
<file path=[Content_Types].xml><?xml version="1.0" encoding="utf-8"?>
<Types xmlns="http://schemas.openxmlformats.org/package/2006/content-types">
  <Default Extension="bin" ContentType="application/vnd.ms-word.attachedToolbars"/>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6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9F2832" w14:textId="270EDA4A" w:rsidR="001E41F3" w:rsidRDefault="001E41F3">
      <w:pPr>
        <w:pStyle w:val="CRCoverPage"/>
        <w:tabs>
          <w:tab w:val="right" w:pos="9639"/>
        </w:tabs>
        <w:spacing w:after="0"/>
        <w:rPr>
          <w:b/>
          <w:i/>
          <w:noProof/>
          <w:sz w:val="28"/>
        </w:rPr>
      </w:pPr>
      <w:r>
        <w:rPr>
          <w:b/>
          <w:noProof/>
          <w:sz w:val="24"/>
        </w:rPr>
        <w:t>3GPP TSG-</w:t>
      </w:r>
      <w:r w:rsidR="00434467">
        <w:rPr>
          <w:b/>
          <w:noProof/>
          <w:sz w:val="24"/>
        </w:rPr>
        <w:t>RAN</w:t>
      </w:r>
      <w:r w:rsidR="00C66BA2">
        <w:rPr>
          <w:b/>
          <w:noProof/>
          <w:sz w:val="24"/>
        </w:rPr>
        <w:t xml:space="preserve"> </w:t>
      </w:r>
      <w:r>
        <w:rPr>
          <w:b/>
          <w:noProof/>
          <w:sz w:val="24"/>
        </w:rPr>
        <w:t>Meeting #</w:t>
      </w:r>
      <w:r w:rsidR="00434467">
        <w:rPr>
          <w:b/>
          <w:noProof/>
          <w:sz w:val="24"/>
        </w:rPr>
        <w:t>103bis</w:t>
      </w:r>
      <w:r>
        <w:rPr>
          <w:b/>
          <w:i/>
          <w:noProof/>
          <w:sz w:val="28"/>
        </w:rPr>
        <w:tab/>
      </w:r>
      <w:r w:rsidR="00434467">
        <w:rPr>
          <w:b/>
          <w:i/>
          <w:noProof/>
          <w:sz w:val="28"/>
        </w:rPr>
        <w:t>R3-19</w:t>
      </w:r>
      <w:r w:rsidR="00332E40">
        <w:rPr>
          <w:b/>
          <w:i/>
          <w:noProof/>
          <w:sz w:val="28"/>
        </w:rPr>
        <w:t>2041</w:t>
      </w:r>
    </w:p>
    <w:p w14:paraId="30D5E613" w14:textId="083585C2" w:rsidR="001E41F3" w:rsidRDefault="00B65FD7"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3609EF" w:rsidRPr="00BA51D9">
        <w:rPr>
          <w:b/>
          <w:noProof/>
          <w:sz w:val="24"/>
        </w:rPr>
        <w:t xml:space="preserve"> </w:t>
      </w:r>
      <w:r w:rsidR="00434467">
        <w:rPr>
          <w:b/>
          <w:noProof/>
          <w:sz w:val="24"/>
        </w:rPr>
        <w:t>Xi</w:t>
      </w:r>
      <w:r w:rsidR="00BB7AA0">
        <w:rPr>
          <w:b/>
          <w:noProof/>
          <w:sz w:val="24"/>
        </w:rPr>
        <w:t>'</w:t>
      </w:r>
      <w:r w:rsidR="00434467">
        <w:rPr>
          <w:b/>
          <w:noProof/>
          <w:sz w:val="24"/>
        </w:rPr>
        <w:t>an</w:t>
      </w:r>
      <w:r>
        <w:rPr>
          <w:b/>
          <w:noProof/>
          <w:sz w:val="24"/>
        </w:rPr>
        <w:fldChar w:fldCharType="end"/>
      </w:r>
      <w:r w:rsidR="001E41F3">
        <w:rPr>
          <w:b/>
          <w:noProof/>
          <w:sz w:val="24"/>
        </w:rPr>
        <w:t xml:space="preserve">, </w:t>
      </w:r>
      <w:r w:rsidR="00434467">
        <w:rPr>
          <w:b/>
          <w:noProof/>
          <w:sz w:val="24"/>
        </w:rPr>
        <w:t>China</w:t>
      </w:r>
      <w:r w:rsidR="001E41F3">
        <w:rPr>
          <w:b/>
          <w:noProof/>
          <w:sz w:val="24"/>
        </w:rPr>
        <w:t xml:space="preserve">, </w:t>
      </w:r>
      <w:r w:rsidR="00434467">
        <w:rPr>
          <w:b/>
          <w:noProof/>
          <w:sz w:val="24"/>
        </w:rPr>
        <w:t xml:space="preserve">8 </w:t>
      </w:r>
      <w:r w:rsidR="00C46D31">
        <w:rPr>
          <w:b/>
          <w:noProof/>
          <w:sz w:val="24"/>
        </w:rPr>
        <w:t>-</w:t>
      </w:r>
      <w:r w:rsidR="00547111">
        <w:rPr>
          <w:b/>
          <w:noProof/>
          <w:sz w:val="24"/>
        </w:rPr>
        <w:t xml:space="preserve"> </w:t>
      </w:r>
      <w:r w:rsidR="00434467">
        <w:rPr>
          <w:b/>
          <w:noProof/>
          <w:sz w:val="24"/>
        </w:rPr>
        <w:t>12 April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E28ABCE" w14:textId="77777777" w:rsidTr="00547111">
        <w:tc>
          <w:tcPr>
            <w:tcW w:w="9641" w:type="dxa"/>
            <w:gridSpan w:val="9"/>
            <w:tcBorders>
              <w:top w:val="single" w:sz="4" w:space="0" w:color="auto"/>
              <w:left w:val="single" w:sz="4" w:space="0" w:color="auto"/>
              <w:right w:val="single" w:sz="4" w:space="0" w:color="auto"/>
            </w:tcBorders>
          </w:tcPr>
          <w:p w14:paraId="18E82D90"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3D94BB67" w14:textId="77777777" w:rsidTr="00547111">
        <w:tc>
          <w:tcPr>
            <w:tcW w:w="9641" w:type="dxa"/>
            <w:gridSpan w:val="9"/>
            <w:tcBorders>
              <w:left w:val="single" w:sz="4" w:space="0" w:color="auto"/>
              <w:right w:val="single" w:sz="4" w:space="0" w:color="auto"/>
            </w:tcBorders>
          </w:tcPr>
          <w:p w14:paraId="1953C40C" w14:textId="77777777" w:rsidR="001E41F3" w:rsidRDefault="001E41F3">
            <w:pPr>
              <w:pStyle w:val="CRCoverPage"/>
              <w:spacing w:after="0"/>
              <w:jc w:val="center"/>
              <w:rPr>
                <w:noProof/>
              </w:rPr>
            </w:pPr>
            <w:r>
              <w:rPr>
                <w:b/>
                <w:noProof/>
                <w:sz w:val="32"/>
              </w:rPr>
              <w:t>CHANGE REQUEST</w:t>
            </w:r>
          </w:p>
        </w:tc>
      </w:tr>
      <w:tr w:rsidR="001E41F3" w14:paraId="54CC84DA" w14:textId="77777777" w:rsidTr="00547111">
        <w:tc>
          <w:tcPr>
            <w:tcW w:w="9641" w:type="dxa"/>
            <w:gridSpan w:val="9"/>
            <w:tcBorders>
              <w:left w:val="single" w:sz="4" w:space="0" w:color="auto"/>
              <w:right w:val="single" w:sz="4" w:space="0" w:color="auto"/>
            </w:tcBorders>
          </w:tcPr>
          <w:p w14:paraId="0DE63D5B" w14:textId="77777777" w:rsidR="001E41F3" w:rsidRDefault="001E41F3">
            <w:pPr>
              <w:pStyle w:val="CRCoverPage"/>
              <w:spacing w:after="0"/>
              <w:rPr>
                <w:noProof/>
                <w:sz w:val="8"/>
                <w:szCs w:val="8"/>
              </w:rPr>
            </w:pPr>
          </w:p>
        </w:tc>
      </w:tr>
      <w:tr w:rsidR="001E41F3" w14:paraId="492E1448" w14:textId="77777777" w:rsidTr="00547111">
        <w:tc>
          <w:tcPr>
            <w:tcW w:w="142" w:type="dxa"/>
            <w:tcBorders>
              <w:left w:val="single" w:sz="4" w:space="0" w:color="auto"/>
            </w:tcBorders>
          </w:tcPr>
          <w:p w14:paraId="45119342" w14:textId="77777777" w:rsidR="001E41F3" w:rsidRDefault="001E41F3">
            <w:pPr>
              <w:pStyle w:val="CRCoverPage"/>
              <w:spacing w:after="0"/>
              <w:jc w:val="right"/>
              <w:rPr>
                <w:noProof/>
              </w:rPr>
            </w:pPr>
          </w:p>
        </w:tc>
        <w:tc>
          <w:tcPr>
            <w:tcW w:w="1559" w:type="dxa"/>
            <w:shd w:val="pct30" w:color="FFFF00" w:fill="auto"/>
          </w:tcPr>
          <w:p w14:paraId="4E4B32AD" w14:textId="77777777" w:rsidR="001E41F3" w:rsidRPr="00410371" w:rsidRDefault="00434467" w:rsidP="00434467">
            <w:pPr>
              <w:pStyle w:val="CRCoverPage"/>
              <w:spacing w:after="0"/>
              <w:rPr>
                <w:b/>
                <w:noProof/>
                <w:sz w:val="28"/>
              </w:rPr>
            </w:pPr>
            <w:r>
              <w:rPr>
                <w:b/>
                <w:noProof/>
                <w:sz w:val="28"/>
              </w:rPr>
              <w:t>38.</w:t>
            </w:r>
            <w:r w:rsidR="00BB7AA0">
              <w:rPr>
                <w:b/>
                <w:noProof/>
                <w:sz w:val="28"/>
              </w:rPr>
              <w:t>413</w:t>
            </w:r>
          </w:p>
        </w:tc>
        <w:tc>
          <w:tcPr>
            <w:tcW w:w="709" w:type="dxa"/>
          </w:tcPr>
          <w:p w14:paraId="35E3FFAC"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6D447BF" w14:textId="50F37B17" w:rsidR="001E41F3" w:rsidRPr="00410371" w:rsidRDefault="00434467" w:rsidP="00547111">
            <w:pPr>
              <w:pStyle w:val="CRCoverPage"/>
              <w:spacing w:after="0"/>
              <w:rPr>
                <w:noProof/>
              </w:rPr>
            </w:pPr>
            <w:r>
              <w:rPr>
                <w:b/>
                <w:noProof/>
                <w:sz w:val="28"/>
              </w:rPr>
              <w:t>0</w:t>
            </w:r>
            <w:r w:rsidR="005E7759">
              <w:rPr>
                <w:b/>
                <w:noProof/>
                <w:sz w:val="28"/>
              </w:rPr>
              <w:t>0</w:t>
            </w:r>
            <w:r w:rsidR="00B156C0">
              <w:rPr>
                <w:b/>
                <w:noProof/>
                <w:sz w:val="28"/>
              </w:rPr>
              <w:t>99</w:t>
            </w:r>
          </w:p>
        </w:tc>
        <w:tc>
          <w:tcPr>
            <w:tcW w:w="709" w:type="dxa"/>
          </w:tcPr>
          <w:p w14:paraId="18D13132"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C591798" w14:textId="14BB8198" w:rsidR="001E41F3" w:rsidRPr="00410371" w:rsidRDefault="004A7D6F" w:rsidP="00E13F3D">
            <w:pPr>
              <w:pStyle w:val="CRCoverPage"/>
              <w:spacing w:after="0"/>
              <w:jc w:val="center"/>
              <w:rPr>
                <w:b/>
                <w:noProof/>
              </w:rPr>
            </w:pPr>
            <w:r>
              <w:rPr>
                <w:b/>
                <w:noProof/>
                <w:sz w:val="28"/>
              </w:rPr>
              <w:t>1</w:t>
            </w:r>
          </w:p>
        </w:tc>
        <w:tc>
          <w:tcPr>
            <w:tcW w:w="2410" w:type="dxa"/>
          </w:tcPr>
          <w:p w14:paraId="70EAE02F"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DA74D3A" w14:textId="3C53BBBC" w:rsidR="001E41F3" w:rsidRPr="00410371" w:rsidRDefault="00434467">
            <w:pPr>
              <w:pStyle w:val="CRCoverPage"/>
              <w:spacing w:after="0"/>
              <w:jc w:val="center"/>
              <w:rPr>
                <w:noProof/>
                <w:sz w:val="28"/>
              </w:rPr>
            </w:pPr>
            <w:r>
              <w:rPr>
                <w:b/>
                <w:noProof/>
                <w:sz w:val="28"/>
              </w:rPr>
              <w:t>1</w:t>
            </w:r>
            <w:r w:rsidR="00BB7AA0">
              <w:rPr>
                <w:b/>
                <w:noProof/>
                <w:sz w:val="28"/>
              </w:rPr>
              <w:t>5</w:t>
            </w:r>
            <w:r>
              <w:rPr>
                <w:b/>
                <w:noProof/>
                <w:sz w:val="28"/>
              </w:rPr>
              <w:t>.</w:t>
            </w:r>
            <w:r w:rsidR="005E7759">
              <w:rPr>
                <w:b/>
                <w:noProof/>
                <w:sz w:val="28"/>
              </w:rPr>
              <w:t>3</w:t>
            </w:r>
            <w:r>
              <w:rPr>
                <w:b/>
                <w:noProof/>
                <w:sz w:val="28"/>
              </w:rPr>
              <w:t>.0</w:t>
            </w:r>
          </w:p>
        </w:tc>
        <w:tc>
          <w:tcPr>
            <w:tcW w:w="143" w:type="dxa"/>
            <w:tcBorders>
              <w:right w:val="single" w:sz="4" w:space="0" w:color="auto"/>
            </w:tcBorders>
          </w:tcPr>
          <w:p w14:paraId="164AA87A" w14:textId="77777777" w:rsidR="001E41F3" w:rsidRDefault="001E41F3">
            <w:pPr>
              <w:pStyle w:val="CRCoverPage"/>
              <w:spacing w:after="0"/>
              <w:rPr>
                <w:noProof/>
              </w:rPr>
            </w:pPr>
          </w:p>
        </w:tc>
      </w:tr>
      <w:tr w:rsidR="001E41F3" w14:paraId="597A23FE" w14:textId="77777777" w:rsidTr="00547111">
        <w:tc>
          <w:tcPr>
            <w:tcW w:w="9641" w:type="dxa"/>
            <w:gridSpan w:val="9"/>
            <w:tcBorders>
              <w:left w:val="single" w:sz="4" w:space="0" w:color="auto"/>
              <w:right w:val="single" w:sz="4" w:space="0" w:color="auto"/>
            </w:tcBorders>
          </w:tcPr>
          <w:p w14:paraId="07CCDE55" w14:textId="77777777" w:rsidR="001E41F3" w:rsidRDefault="001E41F3">
            <w:pPr>
              <w:pStyle w:val="CRCoverPage"/>
              <w:spacing w:after="0"/>
              <w:rPr>
                <w:noProof/>
              </w:rPr>
            </w:pPr>
          </w:p>
        </w:tc>
      </w:tr>
      <w:tr w:rsidR="001E41F3" w14:paraId="1425916D" w14:textId="77777777" w:rsidTr="00547111">
        <w:tc>
          <w:tcPr>
            <w:tcW w:w="9641" w:type="dxa"/>
            <w:gridSpan w:val="9"/>
            <w:tcBorders>
              <w:top w:val="single" w:sz="4" w:space="0" w:color="auto"/>
            </w:tcBorders>
          </w:tcPr>
          <w:p w14:paraId="3DC39B32"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03384927" w14:textId="77777777" w:rsidTr="00547111">
        <w:tc>
          <w:tcPr>
            <w:tcW w:w="9641" w:type="dxa"/>
            <w:gridSpan w:val="9"/>
          </w:tcPr>
          <w:p w14:paraId="0048C849" w14:textId="77777777" w:rsidR="001E41F3" w:rsidRDefault="001E41F3">
            <w:pPr>
              <w:pStyle w:val="CRCoverPage"/>
              <w:spacing w:after="0"/>
              <w:rPr>
                <w:noProof/>
                <w:sz w:val="8"/>
                <w:szCs w:val="8"/>
              </w:rPr>
            </w:pPr>
          </w:p>
        </w:tc>
      </w:tr>
    </w:tbl>
    <w:p w14:paraId="215B0C3A"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7512FAFE" w14:textId="77777777" w:rsidTr="00A7671C">
        <w:tc>
          <w:tcPr>
            <w:tcW w:w="2835" w:type="dxa"/>
          </w:tcPr>
          <w:p w14:paraId="3CF0D19E"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DA67C10"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6F27C47"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F96A368"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107B11C" w14:textId="77777777" w:rsidR="00F25D98" w:rsidRDefault="00F25D98" w:rsidP="001E41F3">
            <w:pPr>
              <w:pStyle w:val="CRCoverPage"/>
              <w:spacing w:after="0"/>
              <w:jc w:val="center"/>
              <w:rPr>
                <w:b/>
                <w:caps/>
                <w:noProof/>
              </w:rPr>
            </w:pPr>
          </w:p>
        </w:tc>
        <w:tc>
          <w:tcPr>
            <w:tcW w:w="2126" w:type="dxa"/>
          </w:tcPr>
          <w:p w14:paraId="7F226153"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4FCAB68" w14:textId="77777777" w:rsidR="00F25D98" w:rsidRDefault="00434467" w:rsidP="001E41F3">
            <w:pPr>
              <w:pStyle w:val="CRCoverPage"/>
              <w:spacing w:after="0"/>
              <w:jc w:val="center"/>
              <w:rPr>
                <w:b/>
                <w:caps/>
                <w:noProof/>
              </w:rPr>
            </w:pPr>
            <w:r>
              <w:rPr>
                <w:b/>
                <w:caps/>
                <w:noProof/>
              </w:rPr>
              <w:t>x</w:t>
            </w:r>
          </w:p>
        </w:tc>
        <w:tc>
          <w:tcPr>
            <w:tcW w:w="1418" w:type="dxa"/>
            <w:tcBorders>
              <w:left w:val="nil"/>
            </w:tcBorders>
          </w:tcPr>
          <w:p w14:paraId="4C48912B"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6F5F70A" w14:textId="77777777" w:rsidR="00F25D98" w:rsidRDefault="00434467" w:rsidP="001E41F3">
            <w:pPr>
              <w:pStyle w:val="CRCoverPage"/>
              <w:spacing w:after="0"/>
              <w:jc w:val="center"/>
              <w:rPr>
                <w:b/>
                <w:bCs/>
                <w:caps/>
                <w:noProof/>
              </w:rPr>
            </w:pPr>
            <w:r>
              <w:rPr>
                <w:b/>
                <w:bCs/>
                <w:caps/>
                <w:noProof/>
              </w:rPr>
              <w:t>x</w:t>
            </w:r>
          </w:p>
        </w:tc>
      </w:tr>
    </w:tbl>
    <w:p w14:paraId="7433E399"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F164D7" w14:textId="77777777" w:rsidTr="00547111">
        <w:tc>
          <w:tcPr>
            <w:tcW w:w="9640" w:type="dxa"/>
            <w:gridSpan w:val="11"/>
          </w:tcPr>
          <w:p w14:paraId="05AF5235" w14:textId="77777777" w:rsidR="001E41F3" w:rsidRDefault="001E41F3">
            <w:pPr>
              <w:pStyle w:val="CRCoverPage"/>
              <w:spacing w:after="0"/>
              <w:rPr>
                <w:noProof/>
                <w:sz w:val="8"/>
                <w:szCs w:val="8"/>
              </w:rPr>
            </w:pPr>
          </w:p>
        </w:tc>
      </w:tr>
      <w:tr w:rsidR="001E41F3" w14:paraId="432E227D" w14:textId="77777777" w:rsidTr="00547111">
        <w:tc>
          <w:tcPr>
            <w:tcW w:w="1843" w:type="dxa"/>
            <w:tcBorders>
              <w:top w:val="single" w:sz="4" w:space="0" w:color="auto"/>
              <w:left w:val="single" w:sz="4" w:space="0" w:color="auto"/>
            </w:tcBorders>
          </w:tcPr>
          <w:p w14:paraId="14B65EA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35AF322" w14:textId="211D717B" w:rsidR="001E41F3" w:rsidRDefault="00C0705B">
            <w:pPr>
              <w:pStyle w:val="CRCoverPage"/>
              <w:spacing w:after="0"/>
              <w:ind w:left="100"/>
              <w:rPr>
                <w:noProof/>
              </w:rPr>
            </w:pPr>
            <w:r>
              <w:t>Rapporteur updates for TS 38.413</w:t>
            </w:r>
          </w:p>
        </w:tc>
      </w:tr>
      <w:tr w:rsidR="001E41F3" w14:paraId="4AD2B41E" w14:textId="77777777" w:rsidTr="00547111">
        <w:tc>
          <w:tcPr>
            <w:tcW w:w="1843" w:type="dxa"/>
            <w:tcBorders>
              <w:left w:val="single" w:sz="4" w:space="0" w:color="auto"/>
            </w:tcBorders>
          </w:tcPr>
          <w:p w14:paraId="5BEDE5A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0904C7A" w14:textId="77777777" w:rsidR="001E41F3" w:rsidRDefault="001E41F3">
            <w:pPr>
              <w:pStyle w:val="CRCoverPage"/>
              <w:spacing w:after="0"/>
              <w:rPr>
                <w:noProof/>
                <w:sz w:val="8"/>
                <w:szCs w:val="8"/>
              </w:rPr>
            </w:pPr>
          </w:p>
        </w:tc>
      </w:tr>
      <w:tr w:rsidR="001E41F3" w14:paraId="5EB3FF3B" w14:textId="77777777" w:rsidTr="00547111">
        <w:tc>
          <w:tcPr>
            <w:tcW w:w="1843" w:type="dxa"/>
            <w:tcBorders>
              <w:left w:val="single" w:sz="4" w:space="0" w:color="auto"/>
            </w:tcBorders>
          </w:tcPr>
          <w:p w14:paraId="1054CDE6"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06BB2B8" w14:textId="77777777" w:rsidR="001E41F3" w:rsidRDefault="00434467">
            <w:pPr>
              <w:pStyle w:val="CRCoverPage"/>
              <w:spacing w:after="0"/>
              <w:ind w:left="100"/>
              <w:rPr>
                <w:noProof/>
              </w:rPr>
            </w:pPr>
            <w:r>
              <w:rPr>
                <w:noProof/>
              </w:rPr>
              <w:t>Nokia, Nokia Shanghai Bell</w:t>
            </w:r>
          </w:p>
        </w:tc>
      </w:tr>
      <w:tr w:rsidR="001E41F3" w14:paraId="3F59558D" w14:textId="77777777" w:rsidTr="00547111">
        <w:tc>
          <w:tcPr>
            <w:tcW w:w="1843" w:type="dxa"/>
            <w:tcBorders>
              <w:left w:val="single" w:sz="4" w:space="0" w:color="auto"/>
            </w:tcBorders>
          </w:tcPr>
          <w:p w14:paraId="3A5351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9731780" w14:textId="1A6CC7A8" w:rsidR="001E41F3" w:rsidRDefault="0086305D" w:rsidP="00547111">
            <w:pPr>
              <w:pStyle w:val="CRCoverPage"/>
              <w:spacing w:after="0"/>
              <w:ind w:left="100"/>
              <w:rPr>
                <w:noProof/>
              </w:rPr>
            </w:pPr>
            <w:r>
              <w:rPr>
                <w:noProof/>
              </w:rPr>
              <w:t>R3</w:t>
            </w:r>
          </w:p>
        </w:tc>
      </w:tr>
      <w:tr w:rsidR="001E41F3" w14:paraId="7E637EFD" w14:textId="77777777" w:rsidTr="00547111">
        <w:tc>
          <w:tcPr>
            <w:tcW w:w="1843" w:type="dxa"/>
            <w:tcBorders>
              <w:left w:val="single" w:sz="4" w:space="0" w:color="auto"/>
            </w:tcBorders>
          </w:tcPr>
          <w:p w14:paraId="6133EA1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FA7AB4D" w14:textId="77777777" w:rsidR="001E41F3" w:rsidRDefault="001E41F3">
            <w:pPr>
              <w:pStyle w:val="CRCoverPage"/>
              <w:spacing w:after="0"/>
              <w:rPr>
                <w:noProof/>
                <w:sz w:val="8"/>
                <w:szCs w:val="8"/>
              </w:rPr>
            </w:pPr>
          </w:p>
        </w:tc>
      </w:tr>
      <w:tr w:rsidR="001E41F3" w14:paraId="15653DEC" w14:textId="77777777" w:rsidTr="00547111">
        <w:tc>
          <w:tcPr>
            <w:tcW w:w="1843" w:type="dxa"/>
            <w:tcBorders>
              <w:left w:val="single" w:sz="4" w:space="0" w:color="auto"/>
            </w:tcBorders>
          </w:tcPr>
          <w:p w14:paraId="4A0B9DD4"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3AB2B9D7" w14:textId="7208CF9D" w:rsidR="001E41F3" w:rsidRDefault="00920197">
            <w:pPr>
              <w:pStyle w:val="CRCoverPage"/>
              <w:spacing w:after="0"/>
              <w:ind w:left="100"/>
              <w:rPr>
                <w:noProof/>
              </w:rPr>
            </w:pPr>
            <w:r>
              <w:rPr>
                <w:noProof/>
              </w:rPr>
              <w:t>NR_</w:t>
            </w:r>
            <w:r w:rsidR="00C0705B">
              <w:rPr>
                <w:noProof/>
              </w:rPr>
              <w:t>newRAT-Core</w:t>
            </w:r>
          </w:p>
        </w:tc>
        <w:tc>
          <w:tcPr>
            <w:tcW w:w="567" w:type="dxa"/>
            <w:tcBorders>
              <w:left w:val="nil"/>
            </w:tcBorders>
          </w:tcPr>
          <w:p w14:paraId="75902F30" w14:textId="77777777" w:rsidR="001E41F3" w:rsidRDefault="001E41F3">
            <w:pPr>
              <w:pStyle w:val="CRCoverPage"/>
              <w:spacing w:after="0"/>
              <w:ind w:right="100"/>
              <w:rPr>
                <w:noProof/>
              </w:rPr>
            </w:pPr>
          </w:p>
        </w:tc>
        <w:tc>
          <w:tcPr>
            <w:tcW w:w="1417" w:type="dxa"/>
            <w:gridSpan w:val="3"/>
            <w:tcBorders>
              <w:left w:val="nil"/>
            </w:tcBorders>
          </w:tcPr>
          <w:p w14:paraId="376F4C95"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3D9CB9E" w14:textId="77777777" w:rsidR="001E41F3" w:rsidRDefault="00434467">
            <w:pPr>
              <w:pStyle w:val="CRCoverPage"/>
              <w:spacing w:after="0"/>
              <w:ind w:left="100"/>
              <w:rPr>
                <w:noProof/>
              </w:rPr>
            </w:pPr>
            <w:r>
              <w:rPr>
                <w:noProof/>
              </w:rPr>
              <w:t>2019-03-29</w:t>
            </w:r>
          </w:p>
        </w:tc>
      </w:tr>
      <w:tr w:rsidR="001E41F3" w14:paraId="477A230F" w14:textId="77777777" w:rsidTr="00547111">
        <w:tc>
          <w:tcPr>
            <w:tcW w:w="1843" w:type="dxa"/>
            <w:tcBorders>
              <w:left w:val="single" w:sz="4" w:space="0" w:color="auto"/>
            </w:tcBorders>
          </w:tcPr>
          <w:p w14:paraId="6805522F" w14:textId="77777777" w:rsidR="001E41F3" w:rsidRDefault="001E41F3">
            <w:pPr>
              <w:pStyle w:val="CRCoverPage"/>
              <w:spacing w:after="0"/>
              <w:rPr>
                <w:b/>
                <w:i/>
                <w:noProof/>
                <w:sz w:val="8"/>
                <w:szCs w:val="8"/>
              </w:rPr>
            </w:pPr>
          </w:p>
        </w:tc>
        <w:tc>
          <w:tcPr>
            <w:tcW w:w="1986" w:type="dxa"/>
            <w:gridSpan w:val="4"/>
          </w:tcPr>
          <w:p w14:paraId="2F2ED1E8" w14:textId="77777777" w:rsidR="001E41F3" w:rsidRDefault="001E41F3">
            <w:pPr>
              <w:pStyle w:val="CRCoverPage"/>
              <w:spacing w:after="0"/>
              <w:rPr>
                <w:noProof/>
                <w:sz w:val="8"/>
                <w:szCs w:val="8"/>
              </w:rPr>
            </w:pPr>
          </w:p>
        </w:tc>
        <w:tc>
          <w:tcPr>
            <w:tcW w:w="2267" w:type="dxa"/>
            <w:gridSpan w:val="2"/>
          </w:tcPr>
          <w:p w14:paraId="32377C49" w14:textId="77777777" w:rsidR="001E41F3" w:rsidRDefault="001E41F3">
            <w:pPr>
              <w:pStyle w:val="CRCoverPage"/>
              <w:spacing w:after="0"/>
              <w:rPr>
                <w:noProof/>
                <w:sz w:val="8"/>
                <w:szCs w:val="8"/>
              </w:rPr>
            </w:pPr>
          </w:p>
        </w:tc>
        <w:tc>
          <w:tcPr>
            <w:tcW w:w="1417" w:type="dxa"/>
            <w:gridSpan w:val="3"/>
          </w:tcPr>
          <w:p w14:paraId="15A7CF8B" w14:textId="77777777" w:rsidR="001E41F3" w:rsidRDefault="001E41F3">
            <w:pPr>
              <w:pStyle w:val="CRCoverPage"/>
              <w:spacing w:after="0"/>
              <w:rPr>
                <w:noProof/>
                <w:sz w:val="8"/>
                <w:szCs w:val="8"/>
              </w:rPr>
            </w:pPr>
          </w:p>
        </w:tc>
        <w:tc>
          <w:tcPr>
            <w:tcW w:w="2127" w:type="dxa"/>
            <w:tcBorders>
              <w:right w:val="single" w:sz="4" w:space="0" w:color="auto"/>
            </w:tcBorders>
          </w:tcPr>
          <w:p w14:paraId="61D1C4DC" w14:textId="77777777" w:rsidR="001E41F3" w:rsidRDefault="001E41F3">
            <w:pPr>
              <w:pStyle w:val="CRCoverPage"/>
              <w:spacing w:after="0"/>
              <w:rPr>
                <w:noProof/>
                <w:sz w:val="8"/>
                <w:szCs w:val="8"/>
              </w:rPr>
            </w:pPr>
          </w:p>
        </w:tc>
      </w:tr>
      <w:tr w:rsidR="001E41F3" w14:paraId="2A72446D" w14:textId="77777777" w:rsidTr="00547111">
        <w:trPr>
          <w:cantSplit/>
        </w:trPr>
        <w:tc>
          <w:tcPr>
            <w:tcW w:w="1843" w:type="dxa"/>
            <w:tcBorders>
              <w:left w:val="single" w:sz="4" w:space="0" w:color="auto"/>
            </w:tcBorders>
          </w:tcPr>
          <w:p w14:paraId="339FC8F2"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3ECC53B" w14:textId="5C707B5C" w:rsidR="001E41F3" w:rsidRDefault="00C0705B" w:rsidP="00D24991">
            <w:pPr>
              <w:pStyle w:val="CRCoverPage"/>
              <w:spacing w:after="0"/>
              <w:ind w:left="100" w:right="-609"/>
              <w:rPr>
                <w:b/>
                <w:noProof/>
              </w:rPr>
            </w:pPr>
            <w:r>
              <w:rPr>
                <w:b/>
                <w:noProof/>
              </w:rPr>
              <w:t>F</w:t>
            </w:r>
          </w:p>
        </w:tc>
        <w:tc>
          <w:tcPr>
            <w:tcW w:w="3402" w:type="dxa"/>
            <w:gridSpan w:val="5"/>
            <w:tcBorders>
              <w:left w:val="nil"/>
            </w:tcBorders>
          </w:tcPr>
          <w:p w14:paraId="7D572FB0" w14:textId="77777777" w:rsidR="001E41F3" w:rsidRDefault="001E41F3">
            <w:pPr>
              <w:pStyle w:val="CRCoverPage"/>
              <w:spacing w:after="0"/>
              <w:rPr>
                <w:noProof/>
              </w:rPr>
            </w:pPr>
          </w:p>
        </w:tc>
        <w:tc>
          <w:tcPr>
            <w:tcW w:w="1417" w:type="dxa"/>
            <w:gridSpan w:val="3"/>
            <w:tcBorders>
              <w:left w:val="nil"/>
            </w:tcBorders>
          </w:tcPr>
          <w:p w14:paraId="14CD692D"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748AF1A" w14:textId="4D49382C" w:rsidR="001E41F3" w:rsidRDefault="00434467">
            <w:pPr>
              <w:pStyle w:val="CRCoverPage"/>
              <w:spacing w:after="0"/>
              <w:ind w:left="100"/>
              <w:rPr>
                <w:noProof/>
              </w:rPr>
            </w:pPr>
            <w:r>
              <w:rPr>
                <w:noProof/>
              </w:rPr>
              <w:t>Rel-1</w:t>
            </w:r>
            <w:r w:rsidR="00C0705B">
              <w:rPr>
                <w:noProof/>
              </w:rPr>
              <w:t>5</w:t>
            </w:r>
          </w:p>
        </w:tc>
      </w:tr>
      <w:tr w:rsidR="001E41F3" w14:paraId="425764E5" w14:textId="77777777" w:rsidTr="00547111">
        <w:tc>
          <w:tcPr>
            <w:tcW w:w="1843" w:type="dxa"/>
            <w:tcBorders>
              <w:left w:val="single" w:sz="4" w:space="0" w:color="auto"/>
              <w:bottom w:val="single" w:sz="4" w:space="0" w:color="auto"/>
            </w:tcBorders>
          </w:tcPr>
          <w:p w14:paraId="7CB7C41D" w14:textId="77777777" w:rsidR="001E41F3" w:rsidRDefault="001E41F3">
            <w:pPr>
              <w:pStyle w:val="CRCoverPage"/>
              <w:spacing w:after="0"/>
              <w:rPr>
                <w:b/>
                <w:i/>
                <w:noProof/>
              </w:rPr>
            </w:pPr>
          </w:p>
        </w:tc>
        <w:tc>
          <w:tcPr>
            <w:tcW w:w="4677" w:type="dxa"/>
            <w:gridSpan w:val="8"/>
            <w:tcBorders>
              <w:bottom w:val="single" w:sz="4" w:space="0" w:color="auto"/>
            </w:tcBorders>
          </w:tcPr>
          <w:p w14:paraId="30EB876B"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6B6E983"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2293808"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6C9D0BBC" w14:textId="77777777" w:rsidTr="00547111">
        <w:tc>
          <w:tcPr>
            <w:tcW w:w="1843" w:type="dxa"/>
          </w:tcPr>
          <w:p w14:paraId="2DC684CD" w14:textId="77777777" w:rsidR="001E41F3" w:rsidRDefault="001E41F3">
            <w:pPr>
              <w:pStyle w:val="CRCoverPage"/>
              <w:spacing w:after="0"/>
              <w:rPr>
                <w:b/>
                <w:i/>
                <w:noProof/>
                <w:sz w:val="8"/>
                <w:szCs w:val="8"/>
              </w:rPr>
            </w:pPr>
          </w:p>
        </w:tc>
        <w:tc>
          <w:tcPr>
            <w:tcW w:w="7797" w:type="dxa"/>
            <w:gridSpan w:val="10"/>
          </w:tcPr>
          <w:p w14:paraId="33E17D9F" w14:textId="77777777" w:rsidR="001E41F3" w:rsidRDefault="001E41F3">
            <w:pPr>
              <w:pStyle w:val="CRCoverPage"/>
              <w:spacing w:after="0"/>
              <w:rPr>
                <w:noProof/>
                <w:sz w:val="8"/>
                <w:szCs w:val="8"/>
              </w:rPr>
            </w:pPr>
          </w:p>
        </w:tc>
      </w:tr>
      <w:tr w:rsidR="001E41F3" w14:paraId="299E6F14" w14:textId="77777777" w:rsidTr="00547111">
        <w:tc>
          <w:tcPr>
            <w:tcW w:w="2694" w:type="dxa"/>
            <w:gridSpan w:val="2"/>
            <w:tcBorders>
              <w:top w:val="single" w:sz="4" w:space="0" w:color="auto"/>
              <w:left w:val="single" w:sz="4" w:space="0" w:color="auto"/>
            </w:tcBorders>
          </w:tcPr>
          <w:p w14:paraId="5FD8165E"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5AD9FFE" w14:textId="720E7967" w:rsidR="001E41F3" w:rsidRDefault="00036BCE" w:rsidP="00036BCE">
            <w:pPr>
              <w:pStyle w:val="CRCoverPage"/>
              <w:numPr>
                <w:ilvl w:val="0"/>
                <w:numId w:val="1"/>
              </w:numPr>
              <w:spacing w:after="0"/>
              <w:rPr>
                <w:noProof/>
              </w:rPr>
            </w:pPr>
            <w:r>
              <w:rPr>
                <w:noProof/>
              </w:rPr>
              <w:t xml:space="preserve">Criticality columns are missing </w:t>
            </w:r>
            <w:r w:rsidR="0062496A">
              <w:rPr>
                <w:noProof/>
              </w:rPr>
              <w:t xml:space="preserve">in the tabular </w:t>
            </w:r>
            <w:r>
              <w:rPr>
                <w:noProof/>
              </w:rPr>
              <w:t xml:space="preserve">for </w:t>
            </w:r>
            <w:r w:rsidR="0015609D">
              <w:rPr>
                <w:noProof/>
              </w:rPr>
              <w:t>IEs</w:t>
            </w:r>
            <w:r>
              <w:rPr>
                <w:noProof/>
              </w:rPr>
              <w:t xml:space="preserve"> that were extending </w:t>
            </w:r>
            <w:r w:rsidR="0062496A">
              <w:rPr>
                <w:noProof/>
              </w:rPr>
              <w:t>using</w:t>
            </w:r>
            <w:r>
              <w:rPr>
                <w:noProof/>
              </w:rPr>
              <w:t xml:space="preserve"> protocol extension container</w:t>
            </w:r>
            <w:r w:rsidR="0015609D">
              <w:rPr>
                <w:noProof/>
              </w:rPr>
              <w:t>s</w:t>
            </w:r>
            <w:r>
              <w:rPr>
                <w:noProof/>
              </w:rPr>
              <w:t xml:space="preserve"> at RAN3#103</w:t>
            </w:r>
            <w:r w:rsidR="0062496A">
              <w:rPr>
                <w:noProof/>
              </w:rPr>
              <w:t>.</w:t>
            </w:r>
          </w:p>
          <w:p w14:paraId="31A59936" w14:textId="7CC8A50E" w:rsidR="00036BCE" w:rsidRDefault="0062496A" w:rsidP="00036BCE">
            <w:pPr>
              <w:pStyle w:val="CRCoverPage"/>
              <w:numPr>
                <w:ilvl w:val="0"/>
                <w:numId w:val="1"/>
              </w:numPr>
              <w:spacing w:after="0"/>
              <w:rPr>
                <w:noProof/>
              </w:rPr>
            </w:pPr>
            <w:r>
              <w:rPr>
                <w:noProof/>
              </w:rPr>
              <w:t xml:space="preserve">Some IEs that are conditional in the tabular are missing comments in ASN.1 about </w:t>
            </w:r>
            <w:r w:rsidR="004013AD">
              <w:rPr>
                <w:noProof/>
              </w:rPr>
              <w:t>when the IE shall be included, similar to what is done in the ASN.1 of S1AP</w:t>
            </w:r>
            <w:r>
              <w:rPr>
                <w:noProof/>
              </w:rPr>
              <w:t xml:space="preserve"> (for conditional IEs in ASN.1 SEQUENCE).</w:t>
            </w:r>
          </w:p>
          <w:p w14:paraId="3E115BC6" w14:textId="77777777" w:rsidR="0062496A" w:rsidRDefault="0062496A" w:rsidP="00036BCE">
            <w:pPr>
              <w:pStyle w:val="CRCoverPage"/>
              <w:numPr>
                <w:ilvl w:val="0"/>
                <w:numId w:val="1"/>
              </w:numPr>
              <w:spacing w:after="0"/>
              <w:rPr>
                <w:noProof/>
              </w:rPr>
            </w:pPr>
            <w:r>
              <w:rPr>
                <w:noProof/>
              </w:rPr>
              <w:t>Wrong message names</w:t>
            </w:r>
          </w:p>
          <w:p w14:paraId="7FDF03B7" w14:textId="50F6C97E" w:rsidR="00A04FF1" w:rsidRDefault="00A04FF1" w:rsidP="00036BCE">
            <w:pPr>
              <w:pStyle w:val="CRCoverPage"/>
              <w:numPr>
                <w:ilvl w:val="0"/>
                <w:numId w:val="1"/>
              </w:numPr>
              <w:spacing w:after="0"/>
              <w:rPr>
                <w:noProof/>
              </w:rPr>
            </w:pPr>
            <w:r>
              <w:rPr>
                <w:noProof/>
              </w:rPr>
              <w:t>PSCell abbreviation is wrong</w:t>
            </w:r>
          </w:p>
        </w:tc>
      </w:tr>
      <w:tr w:rsidR="001E41F3" w14:paraId="2F695E42" w14:textId="77777777" w:rsidTr="00547111">
        <w:tc>
          <w:tcPr>
            <w:tcW w:w="2694" w:type="dxa"/>
            <w:gridSpan w:val="2"/>
            <w:tcBorders>
              <w:left w:val="single" w:sz="4" w:space="0" w:color="auto"/>
            </w:tcBorders>
          </w:tcPr>
          <w:p w14:paraId="3E1825D0"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F6F6458" w14:textId="77777777" w:rsidR="001E41F3" w:rsidRDefault="001E41F3">
            <w:pPr>
              <w:pStyle w:val="CRCoverPage"/>
              <w:spacing w:after="0"/>
              <w:rPr>
                <w:noProof/>
                <w:sz w:val="8"/>
                <w:szCs w:val="8"/>
              </w:rPr>
            </w:pPr>
          </w:p>
        </w:tc>
      </w:tr>
      <w:tr w:rsidR="001E41F3" w14:paraId="2DECA9F0" w14:textId="77777777" w:rsidTr="00547111">
        <w:tc>
          <w:tcPr>
            <w:tcW w:w="2694" w:type="dxa"/>
            <w:gridSpan w:val="2"/>
            <w:tcBorders>
              <w:left w:val="single" w:sz="4" w:space="0" w:color="auto"/>
            </w:tcBorders>
          </w:tcPr>
          <w:p w14:paraId="7851DF18"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69F14ED" w14:textId="2BCA10F1" w:rsidR="001E41F3" w:rsidRDefault="0015609D" w:rsidP="00036BCE">
            <w:pPr>
              <w:pStyle w:val="CRCoverPage"/>
              <w:numPr>
                <w:ilvl w:val="0"/>
                <w:numId w:val="2"/>
              </w:numPr>
              <w:spacing w:after="0"/>
              <w:rPr>
                <w:noProof/>
              </w:rPr>
            </w:pPr>
            <w:r>
              <w:rPr>
                <w:noProof/>
              </w:rPr>
              <w:t xml:space="preserve">9.3.1.85, </w:t>
            </w:r>
            <w:r w:rsidR="00036BCE">
              <w:rPr>
                <w:noProof/>
              </w:rPr>
              <w:t>9.3.4.4, 9.3.4.5, 9.3.4.6, 9.3.4.8, 9.3.4.9, 9.3.4.10, 9.3.4.11, 9.3.4.13, 9.3.4.21</w:t>
            </w:r>
            <w:r w:rsidR="0062496A">
              <w:rPr>
                <w:noProof/>
              </w:rPr>
              <w:t>: Criticality columns are added to the tabular</w:t>
            </w:r>
          </w:p>
          <w:p w14:paraId="2BDDCF5D" w14:textId="1F69CBF9" w:rsidR="0062496A" w:rsidRDefault="0062496A" w:rsidP="00036BCE">
            <w:pPr>
              <w:pStyle w:val="CRCoverPage"/>
              <w:numPr>
                <w:ilvl w:val="0"/>
                <w:numId w:val="2"/>
              </w:numPr>
              <w:spacing w:after="0"/>
              <w:rPr>
                <w:noProof/>
              </w:rPr>
            </w:pPr>
            <w:r>
              <w:rPr>
                <w:noProof/>
              </w:rPr>
              <w:t>9.4.5: ASN.1 comments are added for some IEs that are conditional in the tabular</w:t>
            </w:r>
          </w:p>
          <w:p w14:paraId="38C2DA76" w14:textId="4CF7E8CF" w:rsidR="0062496A" w:rsidRDefault="0062496A" w:rsidP="00036BCE">
            <w:pPr>
              <w:pStyle w:val="CRCoverPage"/>
              <w:numPr>
                <w:ilvl w:val="0"/>
                <w:numId w:val="2"/>
              </w:numPr>
              <w:spacing w:after="0"/>
              <w:rPr>
                <w:noProof/>
              </w:rPr>
            </w:pPr>
            <w:r>
              <w:rPr>
                <w:noProof/>
              </w:rPr>
              <w:t>8.3.1.3: message name is corrected.</w:t>
            </w:r>
          </w:p>
          <w:p w14:paraId="5DAB3D4A" w14:textId="5C54CA62" w:rsidR="00A04FF1" w:rsidRDefault="00A04FF1" w:rsidP="00036BCE">
            <w:pPr>
              <w:pStyle w:val="CRCoverPage"/>
              <w:numPr>
                <w:ilvl w:val="0"/>
                <w:numId w:val="2"/>
              </w:numPr>
              <w:spacing w:after="0"/>
              <w:rPr>
                <w:noProof/>
              </w:rPr>
            </w:pPr>
            <w:r>
              <w:rPr>
                <w:noProof/>
              </w:rPr>
              <w:t>3.2: PSCell abbreviation corrected (aligned with TS 38.331)</w:t>
            </w:r>
          </w:p>
          <w:p w14:paraId="2E79D50D" w14:textId="77777777" w:rsidR="00C0705B" w:rsidRDefault="00C0705B">
            <w:pPr>
              <w:pStyle w:val="CRCoverPage"/>
              <w:spacing w:after="0"/>
              <w:ind w:left="100"/>
              <w:rPr>
                <w:noProof/>
              </w:rPr>
            </w:pPr>
          </w:p>
          <w:p w14:paraId="12EF1CDB" w14:textId="77777777" w:rsidR="00C0705B" w:rsidRPr="00E67E0D" w:rsidRDefault="00C0705B" w:rsidP="00C0705B">
            <w:pPr>
              <w:pStyle w:val="CRCoverPage"/>
              <w:spacing w:after="0"/>
              <w:ind w:left="100"/>
              <w:rPr>
                <w:noProof/>
              </w:rPr>
            </w:pPr>
            <w:r w:rsidRPr="00E67E0D">
              <w:rPr>
                <w:noProof/>
                <w:u w:val="single"/>
              </w:rPr>
              <w:t>Impact analysis</w:t>
            </w:r>
            <w:r w:rsidRPr="00E67E0D">
              <w:rPr>
                <w:noProof/>
              </w:rPr>
              <w:t>:</w:t>
            </w:r>
          </w:p>
          <w:p w14:paraId="7A32BBD2" w14:textId="77777777" w:rsidR="00C0705B" w:rsidRPr="00E67E0D" w:rsidRDefault="00C0705B" w:rsidP="00C0705B">
            <w:pPr>
              <w:pStyle w:val="CRCoverPage"/>
              <w:spacing w:after="0"/>
              <w:ind w:left="100"/>
              <w:rPr>
                <w:noProof/>
              </w:rPr>
            </w:pPr>
            <w:r w:rsidRPr="00E67E0D">
              <w:rPr>
                <w:noProof/>
              </w:rPr>
              <w:t>Impact assessment towards the previous version of the specification (same release):</w:t>
            </w:r>
          </w:p>
          <w:p w14:paraId="77E882BE" w14:textId="6E7139A2" w:rsidR="00C0705B" w:rsidRDefault="00C0705B" w:rsidP="00C0705B">
            <w:pPr>
              <w:pStyle w:val="CRCoverPage"/>
              <w:spacing w:after="0"/>
              <w:ind w:left="100"/>
              <w:rPr>
                <w:noProof/>
              </w:rPr>
            </w:pPr>
            <w:r w:rsidRPr="00E67E0D">
              <w:rPr>
                <w:noProof/>
              </w:rPr>
              <w:t xml:space="preserve">This CR has isolated </w:t>
            </w:r>
            <w:r w:rsidR="003B5649">
              <w:rPr>
                <w:noProof/>
              </w:rPr>
              <w:t xml:space="preserve">impact towards the previous version of the specification (same release) </w:t>
            </w:r>
            <w:r w:rsidRPr="00E67E0D">
              <w:rPr>
                <w:noProof/>
              </w:rPr>
              <w:t xml:space="preserve">because </w:t>
            </w:r>
            <w:r w:rsidR="003B5649">
              <w:rPr>
                <w:noProof/>
              </w:rPr>
              <w:t>it introduces backwards compatible corrections only which affect a subset of functionality</w:t>
            </w:r>
            <w:r w:rsidRPr="00E67E0D">
              <w:rPr>
                <w:noProof/>
              </w:rPr>
              <w:t>.</w:t>
            </w:r>
          </w:p>
        </w:tc>
      </w:tr>
      <w:tr w:rsidR="001E41F3" w14:paraId="6DEF9CA1" w14:textId="77777777" w:rsidTr="00547111">
        <w:tc>
          <w:tcPr>
            <w:tcW w:w="2694" w:type="dxa"/>
            <w:gridSpan w:val="2"/>
            <w:tcBorders>
              <w:left w:val="single" w:sz="4" w:space="0" w:color="auto"/>
            </w:tcBorders>
          </w:tcPr>
          <w:p w14:paraId="6B4019DA"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52CACD8" w14:textId="77777777" w:rsidR="001E41F3" w:rsidRDefault="001E41F3">
            <w:pPr>
              <w:pStyle w:val="CRCoverPage"/>
              <w:spacing w:after="0"/>
              <w:rPr>
                <w:noProof/>
                <w:sz w:val="8"/>
                <w:szCs w:val="8"/>
              </w:rPr>
            </w:pPr>
          </w:p>
        </w:tc>
      </w:tr>
      <w:tr w:rsidR="001E41F3" w14:paraId="7FA938CF" w14:textId="77777777" w:rsidTr="00547111">
        <w:tc>
          <w:tcPr>
            <w:tcW w:w="2694" w:type="dxa"/>
            <w:gridSpan w:val="2"/>
            <w:tcBorders>
              <w:left w:val="single" w:sz="4" w:space="0" w:color="auto"/>
              <w:bottom w:val="single" w:sz="4" w:space="0" w:color="auto"/>
            </w:tcBorders>
          </w:tcPr>
          <w:p w14:paraId="1C58B53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22DBC9B" w14:textId="158E7904" w:rsidR="001E41F3" w:rsidRDefault="00C0705B">
            <w:pPr>
              <w:pStyle w:val="CRCoverPage"/>
              <w:spacing w:after="0"/>
              <w:ind w:left="100"/>
              <w:rPr>
                <w:noProof/>
              </w:rPr>
            </w:pPr>
            <w:r>
              <w:rPr>
                <w:noProof/>
              </w:rPr>
              <w:t>Some inconsistencies and ambiguities would remain in NGAP.</w:t>
            </w:r>
          </w:p>
        </w:tc>
      </w:tr>
      <w:tr w:rsidR="001E41F3" w14:paraId="6B6E31C2" w14:textId="77777777" w:rsidTr="00547111">
        <w:tc>
          <w:tcPr>
            <w:tcW w:w="2694" w:type="dxa"/>
            <w:gridSpan w:val="2"/>
          </w:tcPr>
          <w:p w14:paraId="19F54760" w14:textId="77777777" w:rsidR="001E41F3" w:rsidRDefault="001E41F3">
            <w:pPr>
              <w:pStyle w:val="CRCoverPage"/>
              <w:spacing w:after="0"/>
              <w:rPr>
                <w:b/>
                <w:i/>
                <w:noProof/>
                <w:sz w:val="8"/>
                <w:szCs w:val="8"/>
              </w:rPr>
            </w:pPr>
          </w:p>
        </w:tc>
        <w:tc>
          <w:tcPr>
            <w:tcW w:w="6946" w:type="dxa"/>
            <w:gridSpan w:val="9"/>
          </w:tcPr>
          <w:p w14:paraId="71BFF02F" w14:textId="77777777" w:rsidR="001E41F3" w:rsidRDefault="001E41F3">
            <w:pPr>
              <w:pStyle w:val="CRCoverPage"/>
              <w:spacing w:after="0"/>
              <w:rPr>
                <w:noProof/>
                <w:sz w:val="8"/>
                <w:szCs w:val="8"/>
              </w:rPr>
            </w:pPr>
          </w:p>
        </w:tc>
      </w:tr>
      <w:tr w:rsidR="001E41F3" w14:paraId="1A4FF22F" w14:textId="77777777" w:rsidTr="00547111">
        <w:tc>
          <w:tcPr>
            <w:tcW w:w="2694" w:type="dxa"/>
            <w:gridSpan w:val="2"/>
            <w:tcBorders>
              <w:top w:val="single" w:sz="4" w:space="0" w:color="auto"/>
              <w:left w:val="single" w:sz="4" w:space="0" w:color="auto"/>
            </w:tcBorders>
          </w:tcPr>
          <w:p w14:paraId="7D77D4E3"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92EFA94" w14:textId="7C1C10FF" w:rsidR="001E41F3" w:rsidRDefault="00A04FF1">
            <w:pPr>
              <w:pStyle w:val="CRCoverPage"/>
              <w:spacing w:after="0"/>
              <w:ind w:left="100"/>
              <w:rPr>
                <w:noProof/>
              </w:rPr>
            </w:pPr>
            <w:r>
              <w:rPr>
                <w:noProof/>
              </w:rPr>
              <w:t xml:space="preserve">3.2, </w:t>
            </w:r>
            <w:r w:rsidR="00A40C97">
              <w:rPr>
                <w:noProof/>
              </w:rPr>
              <w:t xml:space="preserve">8.3.1.3, </w:t>
            </w:r>
            <w:r w:rsidR="0015609D">
              <w:rPr>
                <w:noProof/>
              </w:rPr>
              <w:t xml:space="preserve">9.3.1.85, </w:t>
            </w:r>
            <w:r>
              <w:rPr>
                <w:noProof/>
              </w:rPr>
              <w:t xml:space="preserve">9.3.4.4, 9.3.4.5, 9.3.4.6, 9.3.4.8, 9.3.4.9, 9.3.4.10, 9.3.4.11, 9.3.4.13, 9.3.4.21, </w:t>
            </w:r>
            <w:r w:rsidR="00A40C97">
              <w:rPr>
                <w:noProof/>
              </w:rPr>
              <w:t>9.4.5</w:t>
            </w:r>
          </w:p>
        </w:tc>
      </w:tr>
      <w:tr w:rsidR="001E41F3" w14:paraId="028BC008" w14:textId="77777777" w:rsidTr="00547111">
        <w:tc>
          <w:tcPr>
            <w:tcW w:w="2694" w:type="dxa"/>
            <w:gridSpan w:val="2"/>
            <w:tcBorders>
              <w:left w:val="single" w:sz="4" w:space="0" w:color="auto"/>
            </w:tcBorders>
          </w:tcPr>
          <w:p w14:paraId="080AB6A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E0D6295" w14:textId="77777777" w:rsidR="001E41F3" w:rsidRDefault="001E41F3">
            <w:pPr>
              <w:pStyle w:val="CRCoverPage"/>
              <w:spacing w:after="0"/>
              <w:rPr>
                <w:noProof/>
                <w:sz w:val="8"/>
                <w:szCs w:val="8"/>
              </w:rPr>
            </w:pPr>
          </w:p>
        </w:tc>
      </w:tr>
      <w:tr w:rsidR="001E41F3" w14:paraId="7FB7AD6A" w14:textId="77777777" w:rsidTr="00547111">
        <w:tc>
          <w:tcPr>
            <w:tcW w:w="2694" w:type="dxa"/>
            <w:gridSpan w:val="2"/>
            <w:tcBorders>
              <w:left w:val="single" w:sz="4" w:space="0" w:color="auto"/>
            </w:tcBorders>
          </w:tcPr>
          <w:p w14:paraId="46529479"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916CE2F"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AF0C4F5" w14:textId="77777777" w:rsidR="001E41F3" w:rsidRDefault="001E41F3">
            <w:pPr>
              <w:pStyle w:val="CRCoverPage"/>
              <w:spacing w:after="0"/>
              <w:jc w:val="center"/>
              <w:rPr>
                <w:b/>
                <w:caps/>
                <w:noProof/>
              </w:rPr>
            </w:pPr>
            <w:r>
              <w:rPr>
                <w:b/>
                <w:caps/>
                <w:noProof/>
              </w:rPr>
              <w:t>N</w:t>
            </w:r>
          </w:p>
        </w:tc>
        <w:tc>
          <w:tcPr>
            <w:tcW w:w="2977" w:type="dxa"/>
            <w:gridSpan w:val="4"/>
          </w:tcPr>
          <w:p w14:paraId="71C0A359"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6477DF4" w14:textId="77777777" w:rsidR="001E41F3" w:rsidRDefault="001E41F3">
            <w:pPr>
              <w:pStyle w:val="CRCoverPage"/>
              <w:spacing w:after="0"/>
              <w:ind w:left="99"/>
              <w:rPr>
                <w:noProof/>
              </w:rPr>
            </w:pPr>
          </w:p>
        </w:tc>
      </w:tr>
      <w:tr w:rsidR="001E41F3" w14:paraId="3398DF67" w14:textId="77777777" w:rsidTr="00547111">
        <w:tc>
          <w:tcPr>
            <w:tcW w:w="2694" w:type="dxa"/>
            <w:gridSpan w:val="2"/>
            <w:tcBorders>
              <w:left w:val="single" w:sz="4" w:space="0" w:color="auto"/>
            </w:tcBorders>
          </w:tcPr>
          <w:p w14:paraId="4484A90E"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056472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F40DBC" w14:textId="77777777" w:rsidR="001E41F3" w:rsidRDefault="001E41F3">
            <w:pPr>
              <w:pStyle w:val="CRCoverPage"/>
              <w:spacing w:after="0"/>
              <w:jc w:val="center"/>
              <w:rPr>
                <w:b/>
                <w:caps/>
                <w:noProof/>
              </w:rPr>
            </w:pPr>
          </w:p>
        </w:tc>
        <w:tc>
          <w:tcPr>
            <w:tcW w:w="2977" w:type="dxa"/>
            <w:gridSpan w:val="4"/>
          </w:tcPr>
          <w:p w14:paraId="45BFE773"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E1EEDE2" w14:textId="77777777" w:rsidR="001E41F3" w:rsidRDefault="00145D43">
            <w:pPr>
              <w:pStyle w:val="CRCoverPage"/>
              <w:spacing w:after="0"/>
              <w:ind w:left="99"/>
              <w:rPr>
                <w:noProof/>
              </w:rPr>
            </w:pPr>
            <w:r>
              <w:rPr>
                <w:noProof/>
              </w:rPr>
              <w:t xml:space="preserve">TS/TR ... CR ... </w:t>
            </w:r>
          </w:p>
        </w:tc>
      </w:tr>
      <w:tr w:rsidR="001E41F3" w14:paraId="435D1D97" w14:textId="77777777" w:rsidTr="00547111">
        <w:tc>
          <w:tcPr>
            <w:tcW w:w="2694" w:type="dxa"/>
            <w:gridSpan w:val="2"/>
            <w:tcBorders>
              <w:left w:val="single" w:sz="4" w:space="0" w:color="auto"/>
            </w:tcBorders>
          </w:tcPr>
          <w:p w14:paraId="0ABF4644"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6F75BF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910F71" w14:textId="77777777" w:rsidR="001E41F3" w:rsidRDefault="001E41F3">
            <w:pPr>
              <w:pStyle w:val="CRCoverPage"/>
              <w:spacing w:after="0"/>
              <w:jc w:val="center"/>
              <w:rPr>
                <w:b/>
                <w:caps/>
                <w:noProof/>
              </w:rPr>
            </w:pPr>
          </w:p>
        </w:tc>
        <w:tc>
          <w:tcPr>
            <w:tcW w:w="2977" w:type="dxa"/>
            <w:gridSpan w:val="4"/>
          </w:tcPr>
          <w:p w14:paraId="6A0A38AA"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52CD110" w14:textId="77777777" w:rsidR="001E41F3" w:rsidRDefault="00145D43">
            <w:pPr>
              <w:pStyle w:val="CRCoverPage"/>
              <w:spacing w:after="0"/>
              <w:ind w:left="99"/>
              <w:rPr>
                <w:noProof/>
              </w:rPr>
            </w:pPr>
            <w:r>
              <w:rPr>
                <w:noProof/>
              </w:rPr>
              <w:t xml:space="preserve">TS/TR ... CR ... </w:t>
            </w:r>
          </w:p>
        </w:tc>
      </w:tr>
      <w:tr w:rsidR="001E41F3" w14:paraId="1B218DC1" w14:textId="77777777" w:rsidTr="00547111">
        <w:tc>
          <w:tcPr>
            <w:tcW w:w="2694" w:type="dxa"/>
            <w:gridSpan w:val="2"/>
            <w:tcBorders>
              <w:left w:val="single" w:sz="4" w:space="0" w:color="auto"/>
            </w:tcBorders>
          </w:tcPr>
          <w:p w14:paraId="66450E55"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0243C2F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C9B9A1A" w14:textId="77777777" w:rsidR="001E41F3" w:rsidRDefault="001E41F3">
            <w:pPr>
              <w:pStyle w:val="CRCoverPage"/>
              <w:spacing w:after="0"/>
              <w:jc w:val="center"/>
              <w:rPr>
                <w:b/>
                <w:caps/>
                <w:noProof/>
              </w:rPr>
            </w:pPr>
          </w:p>
        </w:tc>
        <w:tc>
          <w:tcPr>
            <w:tcW w:w="2977" w:type="dxa"/>
            <w:gridSpan w:val="4"/>
          </w:tcPr>
          <w:p w14:paraId="7873DADE"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FA07E7F"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51C92C97" w14:textId="77777777" w:rsidTr="00547111">
        <w:tc>
          <w:tcPr>
            <w:tcW w:w="2694" w:type="dxa"/>
            <w:gridSpan w:val="2"/>
            <w:tcBorders>
              <w:left w:val="single" w:sz="4" w:space="0" w:color="auto"/>
            </w:tcBorders>
          </w:tcPr>
          <w:p w14:paraId="7147E0C1" w14:textId="77777777" w:rsidR="001E41F3" w:rsidRDefault="001E41F3">
            <w:pPr>
              <w:pStyle w:val="CRCoverPage"/>
              <w:spacing w:after="0"/>
              <w:rPr>
                <w:b/>
                <w:i/>
                <w:noProof/>
              </w:rPr>
            </w:pPr>
          </w:p>
        </w:tc>
        <w:tc>
          <w:tcPr>
            <w:tcW w:w="6946" w:type="dxa"/>
            <w:gridSpan w:val="9"/>
            <w:tcBorders>
              <w:right w:val="single" w:sz="4" w:space="0" w:color="auto"/>
            </w:tcBorders>
          </w:tcPr>
          <w:p w14:paraId="6D863C6E" w14:textId="77777777" w:rsidR="001E41F3" w:rsidRDefault="001E41F3">
            <w:pPr>
              <w:pStyle w:val="CRCoverPage"/>
              <w:spacing w:after="0"/>
              <w:rPr>
                <w:noProof/>
              </w:rPr>
            </w:pPr>
          </w:p>
        </w:tc>
      </w:tr>
      <w:tr w:rsidR="001E41F3" w14:paraId="52AD93B1" w14:textId="77777777" w:rsidTr="00547111">
        <w:tc>
          <w:tcPr>
            <w:tcW w:w="2694" w:type="dxa"/>
            <w:gridSpan w:val="2"/>
            <w:tcBorders>
              <w:left w:val="single" w:sz="4" w:space="0" w:color="auto"/>
              <w:bottom w:val="single" w:sz="4" w:space="0" w:color="auto"/>
            </w:tcBorders>
          </w:tcPr>
          <w:p w14:paraId="2DC07499" w14:textId="77777777" w:rsidR="001E41F3" w:rsidRDefault="001E41F3">
            <w:pPr>
              <w:pStyle w:val="CRCoverPage"/>
              <w:tabs>
                <w:tab w:val="right" w:pos="2184"/>
              </w:tabs>
              <w:spacing w:after="0"/>
              <w:rPr>
                <w:b/>
                <w:i/>
                <w:noProof/>
              </w:rPr>
            </w:pPr>
            <w:r>
              <w:rPr>
                <w:b/>
                <w:i/>
                <w:noProof/>
              </w:rPr>
              <w:lastRenderedPageBreak/>
              <w:t>Other comments:</w:t>
            </w:r>
          </w:p>
        </w:tc>
        <w:tc>
          <w:tcPr>
            <w:tcW w:w="6946" w:type="dxa"/>
            <w:gridSpan w:val="9"/>
            <w:tcBorders>
              <w:bottom w:val="single" w:sz="4" w:space="0" w:color="auto"/>
              <w:right w:val="single" w:sz="4" w:space="0" w:color="auto"/>
            </w:tcBorders>
            <w:shd w:val="pct30" w:color="FFFF00" w:fill="auto"/>
          </w:tcPr>
          <w:p w14:paraId="4B45DFF5" w14:textId="77777777" w:rsidR="001E41F3" w:rsidRDefault="001E41F3">
            <w:pPr>
              <w:pStyle w:val="CRCoverPage"/>
              <w:spacing w:after="0"/>
              <w:ind w:left="100"/>
              <w:rPr>
                <w:noProof/>
              </w:rPr>
            </w:pPr>
          </w:p>
        </w:tc>
      </w:tr>
    </w:tbl>
    <w:p w14:paraId="6807D766" w14:textId="77777777" w:rsidR="001E41F3" w:rsidRDefault="001E41F3">
      <w:pPr>
        <w:pStyle w:val="CRCoverPage"/>
        <w:spacing w:after="0"/>
        <w:rPr>
          <w:noProof/>
          <w:sz w:val="8"/>
          <w:szCs w:val="8"/>
        </w:rPr>
      </w:pPr>
    </w:p>
    <w:p w14:paraId="0FDF45B1"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0510DFF5" w14:textId="77777777" w:rsidR="004A7D6F" w:rsidRPr="00FA22D3" w:rsidRDefault="004A7D6F" w:rsidP="004A7D6F">
      <w:pPr>
        <w:pStyle w:val="Heading1"/>
      </w:pPr>
      <w:bookmarkStart w:id="2" w:name="_Toc5694040"/>
      <w:bookmarkStart w:id="3" w:name="_Toc3363931"/>
      <w:bookmarkStart w:id="4" w:name="_Toc534720232"/>
      <w:bookmarkStart w:id="5" w:name="_Toc534720552"/>
      <w:bookmarkStart w:id="6" w:name="_Toc534720546"/>
      <w:r w:rsidRPr="00FA22D3">
        <w:lastRenderedPageBreak/>
        <w:t>1</w:t>
      </w:r>
      <w:r w:rsidRPr="00FA22D3">
        <w:tab/>
        <w:t>Scope</w:t>
      </w:r>
      <w:bookmarkEnd w:id="2"/>
    </w:p>
    <w:p w14:paraId="736C60E4" w14:textId="77777777" w:rsidR="004A7D6F" w:rsidRPr="00FA22D3" w:rsidRDefault="004A7D6F" w:rsidP="004A7D6F">
      <w:r w:rsidRPr="00FA22D3">
        <w:t>The present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[2] and TS 38.410 [3].</w:t>
      </w:r>
    </w:p>
    <w:p w14:paraId="1FCDEF16" w14:textId="77777777" w:rsidR="004A7D6F" w:rsidRPr="00FA22D3" w:rsidRDefault="004A7D6F" w:rsidP="004A7D6F">
      <w:pPr>
        <w:pStyle w:val="Heading1"/>
      </w:pPr>
      <w:bookmarkStart w:id="7" w:name="_Toc5694041"/>
      <w:r w:rsidRPr="00FA22D3">
        <w:t>2</w:t>
      </w:r>
      <w:r w:rsidRPr="00FA22D3">
        <w:tab/>
        <w:t>References</w:t>
      </w:r>
      <w:bookmarkEnd w:id="7"/>
    </w:p>
    <w:p w14:paraId="3A59D3F8" w14:textId="77777777" w:rsidR="004A7D6F" w:rsidRPr="00FA22D3" w:rsidRDefault="004A7D6F" w:rsidP="004A7D6F">
      <w:r w:rsidRPr="00FA22D3">
        <w:t>The following documents contain provisions which, through reference in this text, constitute provisions of the present document.</w:t>
      </w:r>
    </w:p>
    <w:p w14:paraId="232594AE" w14:textId="77777777" w:rsidR="004A7D6F" w:rsidRPr="00FA22D3" w:rsidRDefault="004A7D6F" w:rsidP="004A7D6F">
      <w:pPr>
        <w:pStyle w:val="B1"/>
      </w:pPr>
      <w:bookmarkStart w:id="8" w:name="OLE_LINK2"/>
      <w:bookmarkStart w:id="9" w:name="OLE_LINK3"/>
      <w:bookmarkStart w:id="10" w:name="OLE_LINK4"/>
      <w:r w:rsidRPr="00FA22D3">
        <w:t>-</w:t>
      </w:r>
      <w:r w:rsidRPr="00FA22D3">
        <w:tab/>
        <w:t>References are either specific (identified by date of publication, edition number, version number, etc.) or non</w:t>
      </w:r>
      <w:r w:rsidRPr="00FA22D3">
        <w:noBreakHyphen/>
        <w:t>specific.</w:t>
      </w:r>
    </w:p>
    <w:p w14:paraId="73C5AAE7" w14:textId="77777777" w:rsidR="004A7D6F" w:rsidRPr="00FA22D3" w:rsidRDefault="004A7D6F" w:rsidP="004A7D6F">
      <w:pPr>
        <w:pStyle w:val="B1"/>
      </w:pPr>
      <w:r w:rsidRPr="00FA22D3">
        <w:t>-</w:t>
      </w:r>
      <w:r w:rsidRPr="00FA22D3">
        <w:tab/>
        <w:t>For a specific reference, subsequent revisions do not apply.</w:t>
      </w:r>
    </w:p>
    <w:p w14:paraId="013A5C01" w14:textId="77777777" w:rsidR="004A7D6F" w:rsidRPr="00FA22D3" w:rsidRDefault="004A7D6F" w:rsidP="004A7D6F">
      <w:pPr>
        <w:pStyle w:val="B1"/>
      </w:pPr>
      <w:r w:rsidRPr="00FA22D3">
        <w:t>-</w:t>
      </w:r>
      <w:r w:rsidRPr="00FA22D3">
        <w:tab/>
        <w:t>For a non-specific reference, the latest version applies. In the case of a reference to a 3GPP document (including a GSM document), a non-specific reference implicitly refers to the latest version of that document</w:t>
      </w:r>
      <w:r w:rsidRPr="00FA22D3">
        <w:rPr>
          <w:i/>
        </w:rPr>
        <w:t xml:space="preserve"> in the same Release as the present document</w:t>
      </w:r>
      <w:r w:rsidRPr="00FA22D3">
        <w:t>.</w:t>
      </w:r>
    </w:p>
    <w:bookmarkEnd w:id="8"/>
    <w:bookmarkEnd w:id="9"/>
    <w:bookmarkEnd w:id="10"/>
    <w:p w14:paraId="36E83E0C" w14:textId="77777777" w:rsidR="004A7D6F" w:rsidRPr="00FA22D3" w:rsidRDefault="004A7D6F" w:rsidP="004A7D6F">
      <w:pPr>
        <w:pStyle w:val="EX"/>
      </w:pPr>
      <w:r w:rsidRPr="00FA22D3">
        <w:t>[1]</w:t>
      </w:r>
      <w:r w:rsidRPr="00FA22D3">
        <w:tab/>
        <w:t>3GPP TR 21.905: "Vocabulary for 3GPP Specifications".</w:t>
      </w:r>
    </w:p>
    <w:p w14:paraId="06A1283B" w14:textId="77777777" w:rsidR="004A7D6F" w:rsidRPr="00FA22D3" w:rsidRDefault="004A7D6F" w:rsidP="004A7D6F">
      <w:pPr>
        <w:pStyle w:val="EX"/>
      </w:pPr>
      <w:r w:rsidRPr="00FA22D3">
        <w:t>[2]</w:t>
      </w:r>
      <w:r w:rsidRPr="00FA22D3">
        <w:tab/>
        <w:t>3GPP TS 38.401: "NG-RAN; Architecture description".</w:t>
      </w:r>
    </w:p>
    <w:p w14:paraId="6F912484" w14:textId="77777777" w:rsidR="004A7D6F" w:rsidRPr="00FA22D3" w:rsidRDefault="004A7D6F" w:rsidP="004A7D6F">
      <w:pPr>
        <w:pStyle w:val="EX"/>
      </w:pPr>
      <w:r w:rsidRPr="00FA22D3">
        <w:t>[3]</w:t>
      </w:r>
      <w:r w:rsidRPr="00FA22D3">
        <w:tab/>
        <w:t>3GPP TS 38.410: "NG-RAN; NG general aspects and principles".</w:t>
      </w:r>
    </w:p>
    <w:p w14:paraId="2E32C7ED" w14:textId="77777777" w:rsidR="004A7D6F" w:rsidRPr="00FA22D3" w:rsidRDefault="004A7D6F" w:rsidP="004A7D6F">
      <w:pPr>
        <w:pStyle w:val="EX"/>
      </w:pPr>
      <w:r w:rsidRPr="00FA22D3">
        <w:t>[4]</w:t>
      </w:r>
      <w:r w:rsidRPr="00FA22D3">
        <w:tab/>
        <w:t>ITU-T Recommendation X.691 (07/2002): "Information technology – ASN.1 encoding rules: Specification of Packed Encoding Rules (PER)".</w:t>
      </w:r>
    </w:p>
    <w:p w14:paraId="6D2C9F32" w14:textId="77777777" w:rsidR="004A7D6F" w:rsidRPr="00FA22D3" w:rsidRDefault="004A7D6F" w:rsidP="004A7D6F">
      <w:pPr>
        <w:pStyle w:val="EX"/>
      </w:pPr>
      <w:r w:rsidRPr="00FA22D3">
        <w:t>[5]</w:t>
      </w:r>
      <w:r w:rsidRPr="00FA22D3">
        <w:tab/>
        <w:t>ITU-T Recommendation X.680 (07/2002): "Information technology – Abstract Syntax Notation One (ASN.1): Specification of basic notation".</w:t>
      </w:r>
    </w:p>
    <w:p w14:paraId="63E421AB" w14:textId="77777777" w:rsidR="004A7D6F" w:rsidRPr="00FA22D3" w:rsidRDefault="004A7D6F" w:rsidP="004A7D6F">
      <w:pPr>
        <w:pStyle w:val="EX"/>
      </w:pPr>
      <w:r w:rsidRPr="00FA22D3">
        <w:t>[6]</w:t>
      </w:r>
      <w:r w:rsidRPr="00FA22D3">
        <w:tab/>
        <w:t>ITU-T Recommendation X.681 (07/2002): "Information technology – Abstract Syntax Notation One (ASN.1): Information object specification".</w:t>
      </w:r>
    </w:p>
    <w:p w14:paraId="41EC9B86" w14:textId="77777777" w:rsidR="004A7D6F" w:rsidRPr="00FA22D3" w:rsidRDefault="004A7D6F" w:rsidP="004A7D6F">
      <w:pPr>
        <w:pStyle w:val="EX"/>
      </w:pPr>
      <w:r w:rsidRPr="00FA22D3">
        <w:t>[7]</w:t>
      </w:r>
      <w:r w:rsidRPr="00FA22D3">
        <w:tab/>
        <w:t>3GPP TR 25.921 (version.7.0.0): "Guidelines and principles for protocol description and error handling".</w:t>
      </w:r>
    </w:p>
    <w:p w14:paraId="2D174DEE" w14:textId="77777777" w:rsidR="004A7D6F" w:rsidRPr="00FA22D3" w:rsidRDefault="004A7D6F" w:rsidP="004A7D6F">
      <w:pPr>
        <w:pStyle w:val="EX"/>
      </w:pPr>
      <w:r w:rsidRPr="00FA22D3">
        <w:t>[8]</w:t>
      </w:r>
      <w:r w:rsidRPr="00FA22D3">
        <w:tab/>
        <w:t>3GPP TS 38.300: "NR; NR and NG-RAN Overall Description; Stage 2".</w:t>
      </w:r>
    </w:p>
    <w:p w14:paraId="72156CAA" w14:textId="77777777" w:rsidR="004A7D6F" w:rsidRPr="00FA22D3" w:rsidRDefault="004A7D6F" w:rsidP="004A7D6F">
      <w:pPr>
        <w:pStyle w:val="EX"/>
      </w:pPr>
      <w:r w:rsidRPr="00FA22D3">
        <w:t>[9]</w:t>
      </w:r>
      <w:r w:rsidRPr="00FA22D3">
        <w:tab/>
        <w:t>3GPP TS 23.501: "System Architecture for the 5G System; Stage 2".</w:t>
      </w:r>
    </w:p>
    <w:p w14:paraId="3AF6A15B" w14:textId="77777777" w:rsidR="004A7D6F" w:rsidRPr="00FA22D3" w:rsidRDefault="004A7D6F" w:rsidP="004A7D6F">
      <w:pPr>
        <w:pStyle w:val="EX"/>
      </w:pPr>
      <w:r w:rsidRPr="00FA22D3">
        <w:t>[10]</w:t>
      </w:r>
      <w:r w:rsidRPr="00FA22D3">
        <w:tab/>
        <w:t>3GPP TS 23.502: "Procedures for the 5G System; Stage 2".</w:t>
      </w:r>
    </w:p>
    <w:p w14:paraId="2298F39B" w14:textId="77777777" w:rsidR="004A7D6F" w:rsidRPr="00FA22D3" w:rsidRDefault="004A7D6F" w:rsidP="004A7D6F">
      <w:pPr>
        <w:pStyle w:val="EX"/>
      </w:pPr>
      <w:r w:rsidRPr="00FA22D3">
        <w:t>[11]</w:t>
      </w:r>
      <w:r w:rsidRPr="00FA22D3">
        <w:tab/>
        <w:t>3GPP TS 32.422: "Trace control and configuration management".</w:t>
      </w:r>
    </w:p>
    <w:p w14:paraId="60C64917" w14:textId="77777777" w:rsidR="004A7D6F" w:rsidRPr="00FA22D3" w:rsidRDefault="004A7D6F" w:rsidP="004A7D6F">
      <w:pPr>
        <w:pStyle w:val="EX"/>
      </w:pPr>
      <w:r w:rsidRPr="00FA22D3">
        <w:t>[12]</w:t>
      </w:r>
      <w:r w:rsidRPr="00FA22D3">
        <w:tab/>
        <w:t>3GPP TS 38.304: "NR; User Equipment (UE) procedures in idle mode and in RRC inactive state".</w:t>
      </w:r>
    </w:p>
    <w:p w14:paraId="31EED1A5" w14:textId="77777777" w:rsidR="004A7D6F" w:rsidRPr="00FA22D3" w:rsidRDefault="004A7D6F" w:rsidP="004A7D6F">
      <w:pPr>
        <w:pStyle w:val="EX"/>
      </w:pPr>
      <w:r w:rsidRPr="00FA22D3">
        <w:t>[13]</w:t>
      </w:r>
      <w:r w:rsidRPr="00FA22D3">
        <w:tab/>
        <w:t>3GPP TS 33.501: "Security architecture and procedures for 5G System".</w:t>
      </w:r>
    </w:p>
    <w:p w14:paraId="31ED7C10" w14:textId="77777777" w:rsidR="004A7D6F" w:rsidRPr="00FA22D3" w:rsidRDefault="004A7D6F" w:rsidP="004A7D6F">
      <w:pPr>
        <w:pStyle w:val="EX"/>
      </w:pPr>
      <w:r w:rsidRPr="00FA22D3">
        <w:t>[14]</w:t>
      </w:r>
      <w:r w:rsidRPr="00FA22D3">
        <w:tab/>
        <w:t>3GPP TS 38.414: "NG-RAN; NG data transport".</w:t>
      </w:r>
    </w:p>
    <w:p w14:paraId="7EBD3279" w14:textId="77777777" w:rsidR="004A7D6F" w:rsidRPr="00FA22D3" w:rsidRDefault="004A7D6F" w:rsidP="004A7D6F">
      <w:pPr>
        <w:pStyle w:val="EX"/>
      </w:pPr>
      <w:r w:rsidRPr="00FA22D3">
        <w:t>[15]</w:t>
      </w:r>
      <w:r w:rsidRPr="00FA22D3">
        <w:tab/>
        <w:t>3GPP TS 29.281: "General Packet Radio System (GPRS); Tunnelling Protocol User Plane (GTPv1-U)".</w:t>
      </w:r>
    </w:p>
    <w:p w14:paraId="3B4642CB" w14:textId="77777777" w:rsidR="004A7D6F" w:rsidRPr="00FA22D3" w:rsidRDefault="004A7D6F" w:rsidP="004A7D6F">
      <w:pPr>
        <w:pStyle w:val="EX"/>
      </w:pPr>
      <w:r w:rsidRPr="00FA22D3">
        <w:t>[16]</w:t>
      </w:r>
      <w:r w:rsidRPr="00FA22D3">
        <w:tab/>
        <w:t>3GPP TS 36.413: "Evolved Universal Terrestrial Radio Access Network</w:t>
      </w:r>
      <w:r w:rsidRPr="00FA22D3">
        <w:rPr>
          <w:rFonts w:hint="eastAsia"/>
          <w:lang w:eastAsia="zh-CN"/>
        </w:rPr>
        <w:t xml:space="preserve"> </w:t>
      </w:r>
      <w:r w:rsidRPr="00FA22D3">
        <w:t>(E-UTRAN);</w:t>
      </w:r>
      <w:r w:rsidRPr="00FA22D3">
        <w:rPr>
          <w:rFonts w:hint="eastAsia"/>
          <w:lang w:eastAsia="zh-CN"/>
        </w:rPr>
        <w:t xml:space="preserve"> </w:t>
      </w:r>
      <w:r w:rsidRPr="00FA22D3">
        <w:t>S1 Application Protocol (S1AP)".</w:t>
      </w:r>
    </w:p>
    <w:p w14:paraId="117D42E3" w14:textId="77777777" w:rsidR="004A7D6F" w:rsidRPr="00FA22D3" w:rsidRDefault="004A7D6F" w:rsidP="004A7D6F">
      <w:pPr>
        <w:pStyle w:val="EX"/>
      </w:pPr>
      <w:r w:rsidRPr="00FA22D3">
        <w:t>[17]</w:t>
      </w:r>
      <w:r w:rsidRPr="00FA22D3">
        <w:tab/>
        <w:t>3GPP TS 36.300: "Evolved Universal Terrestrial Radio Access (E-UTRA) and Evolved Universal Terrestrial Radio Access Network (E-UTRAN); Overall description; Stage 2".</w:t>
      </w:r>
    </w:p>
    <w:p w14:paraId="0D7BA97A" w14:textId="77777777" w:rsidR="004A7D6F" w:rsidRPr="00FA22D3" w:rsidRDefault="004A7D6F" w:rsidP="004A7D6F">
      <w:pPr>
        <w:pStyle w:val="EX"/>
      </w:pPr>
      <w:r w:rsidRPr="00FA22D3">
        <w:t>[18]</w:t>
      </w:r>
      <w:r w:rsidRPr="00FA22D3">
        <w:tab/>
        <w:t>3GPP TS 38.331: "NG-RAN;</w:t>
      </w:r>
      <w:r w:rsidRPr="00FA22D3">
        <w:rPr>
          <w:rFonts w:hint="eastAsia"/>
          <w:lang w:eastAsia="zh-CN"/>
        </w:rPr>
        <w:t xml:space="preserve"> </w:t>
      </w:r>
      <w:r w:rsidRPr="00FA22D3">
        <w:t>Radio Resource Control (RRC) Protocol Specification".</w:t>
      </w:r>
    </w:p>
    <w:p w14:paraId="5C216AD6" w14:textId="77777777" w:rsidR="004A7D6F" w:rsidRPr="00FA22D3" w:rsidRDefault="004A7D6F" w:rsidP="004A7D6F">
      <w:pPr>
        <w:pStyle w:val="EX"/>
      </w:pPr>
      <w:r w:rsidRPr="00FA22D3">
        <w:t>[19]</w:t>
      </w:r>
      <w:r w:rsidRPr="00FA22D3">
        <w:tab/>
        <w:t>3GPP TS 38.455: "NG-RAN; NR Positioning Protocol A (NRPPa)".</w:t>
      </w:r>
    </w:p>
    <w:p w14:paraId="090C7275" w14:textId="77777777" w:rsidR="004A7D6F" w:rsidRPr="00FA22D3" w:rsidRDefault="004A7D6F" w:rsidP="004A7D6F">
      <w:pPr>
        <w:pStyle w:val="EX"/>
      </w:pPr>
      <w:r w:rsidRPr="00FA22D3">
        <w:lastRenderedPageBreak/>
        <w:t>[20]</w:t>
      </w:r>
      <w:r w:rsidRPr="00FA22D3">
        <w:tab/>
        <w:t>3GPP TS 23.007: "Technical Specification Group Core Network Terminals; Restoration procedures".</w:t>
      </w:r>
    </w:p>
    <w:p w14:paraId="3D8F9665" w14:textId="77777777" w:rsidR="004A7D6F" w:rsidRPr="00FA22D3" w:rsidRDefault="004A7D6F" w:rsidP="004A7D6F">
      <w:pPr>
        <w:pStyle w:val="EX"/>
      </w:pPr>
      <w:r w:rsidRPr="00FA22D3">
        <w:t>[21]</w:t>
      </w:r>
      <w:r w:rsidRPr="00FA22D3">
        <w:tab/>
        <w:t>3GPP TS 36.331: "Evolved Universal Terrestrial Radio Access (E-UTRA) Radio Resource Control (RRC); Protocol specification".</w:t>
      </w:r>
    </w:p>
    <w:p w14:paraId="48897AC1" w14:textId="77777777" w:rsidR="004A7D6F" w:rsidRPr="00FA22D3" w:rsidRDefault="004A7D6F" w:rsidP="004A7D6F">
      <w:pPr>
        <w:pStyle w:val="EX"/>
      </w:pPr>
      <w:r w:rsidRPr="00FA22D3">
        <w:t>[22]</w:t>
      </w:r>
      <w:r w:rsidRPr="00FA22D3">
        <w:tab/>
        <w:t>3GPP TS 23.041: "Technical realization of Cell Broadcast Service (CBS)".</w:t>
      </w:r>
    </w:p>
    <w:p w14:paraId="5D3724B0" w14:textId="77777777" w:rsidR="004A7D6F" w:rsidRPr="00FA22D3" w:rsidRDefault="004A7D6F" w:rsidP="004A7D6F">
      <w:pPr>
        <w:pStyle w:val="EX"/>
      </w:pPr>
      <w:r w:rsidRPr="00FA22D3">
        <w:t>[23]</w:t>
      </w:r>
      <w:r w:rsidRPr="00FA22D3">
        <w:tab/>
        <w:t>3GPP TS 23.003: "Numbering, addressing and identification".</w:t>
      </w:r>
    </w:p>
    <w:p w14:paraId="27876754" w14:textId="77777777" w:rsidR="004A7D6F" w:rsidRPr="00FA22D3" w:rsidRDefault="004A7D6F" w:rsidP="004A7D6F">
      <w:pPr>
        <w:pStyle w:val="EX"/>
      </w:pPr>
      <w:r w:rsidRPr="00FA22D3">
        <w:t>[24]</w:t>
      </w:r>
      <w:r w:rsidRPr="00FA22D3">
        <w:tab/>
        <w:t>3GPP TS 38.423: "NG-RAN; Xn Application Protocol (XnAP)".</w:t>
      </w:r>
    </w:p>
    <w:p w14:paraId="1093D0DE" w14:textId="77777777" w:rsidR="004A7D6F" w:rsidRPr="00FA22D3" w:rsidRDefault="004A7D6F" w:rsidP="004A7D6F">
      <w:pPr>
        <w:pStyle w:val="EX"/>
        <w:rPr>
          <w:rFonts w:cs="Arial"/>
          <w:snapToGrid w:val="0"/>
        </w:rPr>
      </w:pPr>
      <w:r w:rsidRPr="00FA22D3">
        <w:t>[25]</w:t>
      </w:r>
      <w:r w:rsidRPr="00FA22D3">
        <w:tab/>
      </w:r>
      <w:r w:rsidRPr="00FA22D3">
        <w:rPr>
          <w:rFonts w:cs="Arial"/>
          <w:snapToGrid w:val="0"/>
        </w:rPr>
        <w:t xml:space="preserve">IETF RFC 5905 (2010-06): </w:t>
      </w:r>
      <w:r w:rsidRPr="00FA22D3">
        <w:t>"Network Time Protocol Version 4: Protocol and Algorithms Specification"</w:t>
      </w:r>
      <w:r w:rsidRPr="00FA22D3">
        <w:rPr>
          <w:rFonts w:cs="Arial"/>
          <w:snapToGrid w:val="0"/>
        </w:rPr>
        <w:t>.</w:t>
      </w:r>
    </w:p>
    <w:p w14:paraId="11C095D7" w14:textId="77777777" w:rsidR="004A7D6F" w:rsidRPr="00FA22D3" w:rsidRDefault="004A7D6F" w:rsidP="004A7D6F">
      <w:pPr>
        <w:pStyle w:val="EX"/>
      </w:pPr>
      <w:r w:rsidRPr="00FA22D3">
        <w:t>[26]</w:t>
      </w:r>
      <w:r w:rsidRPr="00FA22D3">
        <w:tab/>
        <w:t>3GPP TS 24.501: "Non-Access-Stratum (NAS) protocol for 5G System (5GS); Stage 3".</w:t>
      </w:r>
    </w:p>
    <w:p w14:paraId="24410DA2" w14:textId="77777777" w:rsidR="004A7D6F" w:rsidRPr="00FA22D3" w:rsidRDefault="004A7D6F" w:rsidP="004A7D6F">
      <w:pPr>
        <w:pStyle w:val="EX"/>
      </w:pPr>
      <w:r w:rsidRPr="00FA22D3">
        <w:t>[27]</w:t>
      </w:r>
      <w:r w:rsidRPr="00FA22D3">
        <w:tab/>
        <w:t>3GPP TS 33.401: "3GPP System Architecture Evolution (SAE); Security architecture".</w:t>
      </w:r>
    </w:p>
    <w:p w14:paraId="6EB4BFFD" w14:textId="77777777" w:rsidR="004A7D6F" w:rsidRPr="00FA22D3" w:rsidRDefault="004A7D6F" w:rsidP="004A7D6F">
      <w:pPr>
        <w:pStyle w:val="EX"/>
      </w:pPr>
      <w:r w:rsidRPr="00FA22D3">
        <w:t>[28]</w:t>
      </w:r>
      <w:r w:rsidRPr="00FA22D3">
        <w:tab/>
        <w:t>3GPP TS 25.413: "UTRAN Iu interface RANAP signalling".</w:t>
      </w:r>
    </w:p>
    <w:p w14:paraId="27363955" w14:textId="77777777" w:rsidR="004A7D6F" w:rsidRPr="00FA22D3" w:rsidRDefault="004A7D6F" w:rsidP="004A7D6F">
      <w:pPr>
        <w:pStyle w:val="EX"/>
      </w:pPr>
      <w:r w:rsidRPr="00FA22D3">
        <w:t>[29]</w:t>
      </w:r>
      <w:r w:rsidRPr="00FA22D3">
        <w:tab/>
        <w:t>3GPP TS 36.304: "Evolved Universal Terrestrial Radio Access (E-UTRA); User Equipment (UE) procedures in idle mode".</w:t>
      </w:r>
    </w:p>
    <w:p w14:paraId="6642456C" w14:textId="77777777" w:rsidR="004A7D6F" w:rsidRPr="00FA22D3" w:rsidRDefault="004A7D6F" w:rsidP="004A7D6F">
      <w:pPr>
        <w:pStyle w:val="Heading1"/>
      </w:pPr>
      <w:bookmarkStart w:id="11" w:name="_Toc5694042"/>
      <w:r w:rsidRPr="00FA22D3">
        <w:t>3</w:t>
      </w:r>
      <w:r w:rsidRPr="00FA22D3">
        <w:tab/>
        <w:t>Definitions and abbreviations</w:t>
      </w:r>
      <w:bookmarkEnd w:id="11"/>
    </w:p>
    <w:p w14:paraId="176E2E62" w14:textId="77777777" w:rsidR="004A7D6F" w:rsidRPr="00FA22D3" w:rsidRDefault="004A7D6F" w:rsidP="004A7D6F">
      <w:pPr>
        <w:pStyle w:val="Heading2"/>
      </w:pPr>
      <w:bookmarkStart w:id="12" w:name="_Toc5694043"/>
      <w:r w:rsidRPr="00FA22D3">
        <w:t>3.1</w:t>
      </w:r>
      <w:r w:rsidRPr="00FA22D3">
        <w:tab/>
        <w:t>Definitions</w:t>
      </w:r>
      <w:bookmarkEnd w:id="12"/>
    </w:p>
    <w:p w14:paraId="78F61986" w14:textId="77777777" w:rsidR="004A7D6F" w:rsidRPr="00FA22D3" w:rsidRDefault="004A7D6F" w:rsidP="004A7D6F">
      <w:r w:rsidRPr="00FA22D3">
        <w:t xml:space="preserve">For the purposes of the present document, the terms and definitions given in </w:t>
      </w:r>
      <w:bookmarkStart w:id="13" w:name="OLE_LINK6"/>
      <w:bookmarkStart w:id="14" w:name="OLE_LINK7"/>
      <w:bookmarkStart w:id="15" w:name="OLE_LINK8"/>
      <w:r w:rsidRPr="00FA22D3">
        <w:t xml:space="preserve">3GPP </w:t>
      </w:r>
      <w:bookmarkEnd w:id="13"/>
      <w:bookmarkEnd w:id="14"/>
      <w:bookmarkEnd w:id="15"/>
      <w:r w:rsidRPr="00FA22D3">
        <w:t>TR 21.905 [1] and the following apply. A term defined in the present document takes precedence over the definition of the same term, if any, in 3GPP TR 21.905 [1].</w:t>
      </w:r>
    </w:p>
    <w:p w14:paraId="143E252A" w14:textId="77777777" w:rsidR="004A7D6F" w:rsidRPr="00FA22D3" w:rsidRDefault="004A7D6F" w:rsidP="004A7D6F">
      <w:r w:rsidRPr="00FA22D3">
        <w:rPr>
          <w:b/>
        </w:rPr>
        <w:t xml:space="preserve">Elementary Procedure: </w:t>
      </w:r>
      <w:r w:rsidRPr="00FA22D3">
        <w:t>NGAP consists of Elementary Procedures (EPs). An Elementary Procedure is a unit of interaction between the NG-RAN node and the AMF.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NGAP EPs together or together with EPs from other interfaces is specified in stage 2 specifications (e.g., TS 38.401 [2], TS 38.410 [3] and TS 38.300 [8]).</w:t>
      </w:r>
    </w:p>
    <w:p w14:paraId="2F247CEC" w14:textId="77777777" w:rsidR="004A7D6F" w:rsidRPr="00FA22D3" w:rsidRDefault="004A7D6F" w:rsidP="004A7D6F">
      <w:r w:rsidRPr="00FA22D3">
        <w:t>An EP consists of an initiating message and possibly a response message. Two kinds of EPs are used:</w:t>
      </w:r>
    </w:p>
    <w:p w14:paraId="25D93A36" w14:textId="77777777" w:rsidR="004A7D6F" w:rsidRPr="00FA22D3" w:rsidRDefault="004A7D6F" w:rsidP="004A7D6F">
      <w:pPr>
        <w:pStyle w:val="B1"/>
      </w:pPr>
      <w:r w:rsidRPr="00FA22D3">
        <w:t>-</w:t>
      </w:r>
      <w:r w:rsidRPr="00FA22D3">
        <w:tab/>
      </w:r>
      <w:r w:rsidRPr="00FA22D3">
        <w:rPr>
          <w:b/>
        </w:rPr>
        <w:t xml:space="preserve">Class 1: </w:t>
      </w:r>
      <w:r w:rsidRPr="00FA22D3">
        <w:t>Elementary Procedures with response (success and/or failure).</w:t>
      </w:r>
    </w:p>
    <w:p w14:paraId="199AE03E" w14:textId="77777777" w:rsidR="004A7D6F" w:rsidRPr="00FA22D3" w:rsidRDefault="004A7D6F" w:rsidP="004A7D6F">
      <w:pPr>
        <w:pStyle w:val="B1"/>
      </w:pPr>
      <w:r w:rsidRPr="00FA22D3">
        <w:t>-</w:t>
      </w:r>
      <w:r w:rsidRPr="00FA22D3">
        <w:tab/>
      </w:r>
      <w:r w:rsidRPr="00FA22D3">
        <w:rPr>
          <w:b/>
        </w:rPr>
        <w:t xml:space="preserve">Class 2: </w:t>
      </w:r>
      <w:r w:rsidRPr="00FA22D3">
        <w:t>Elementary Procedures without response.</w:t>
      </w:r>
    </w:p>
    <w:p w14:paraId="65996DF5" w14:textId="77777777" w:rsidR="004A7D6F" w:rsidRPr="00FA22D3" w:rsidRDefault="004A7D6F" w:rsidP="004A7D6F">
      <w:r w:rsidRPr="00FA22D3">
        <w:t>For Class 1 EPs, the types of responses can be as follows:</w:t>
      </w:r>
    </w:p>
    <w:p w14:paraId="4A1C3C20" w14:textId="77777777" w:rsidR="004A7D6F" w:rsidRPr="00FA22D3" w:rsidRDefault="004A7D6F" w:rsidP="004A7D6F">
      <w:pPr>
        <w:pStyle w:val="B1"/>
      </w:pPr>
      <w:r w:rsidRPr="00FA22D3">
        <w:t>Successful:</w:t>
      </w:r>
    </w:p>
    <w:p w14:paraId="383B7596" w14:textId="77777777" w:rsidR="004A7D6F" w:rsidRPr="00FA22D3" w:rsidRDefault="004A7D6F" w:rsidP="004A7D6F">
      <w:pPr>
        <w:pStyle w:val="B2"/>
      </w:pPr>
      <w:r w:rsidRPr="00FA22D3">
        <w:t>-</w:t>
      </w:r>
      <w:r w:rsidRPr="00FA22D3">
        <w:tab/>
        <w:t>A signalling message explicitly indicates that the elementary procedure successfully completed with the receipt of the response.</w:t>
      </w:r>
    </w:p>
    <w:p w14:paraId="5C1ACCCA" w14:textId="77777777" w:rsidR="004A7D6F" w:rsidRPr="00FA22D3" w:rsidRDefault="004A7D6F" w:rsidP="004A7D6F">
      <w:pPr>
        <w:pStyle w:val="B1"/>
      </w:pPr>
      <w:r w:rsidRPr="00FA22D3">
        <w:t>Unsuccessful:</w:t>
      </w:r>
    </w:p>
    <w:p w14:paraId="0B2F3E4C" w14:textId="77777777" w:rsidR="004A7D6F" w:rsidRPr="00FA22D3" w:rsidRDefault="004A7D6F" w:rsidP="004A7D6F">
      <w:pPr>
        <w:pStyle w:val="B2"/>
      </w:pPr>
      <w:r w:rsidRPr="00FA22D3">
        <w:t>-</w:t>
      </w:r>
      <w:r w:rsidRPr="00FA22D3">
        <w:tab/>
        <w:t>A signalling message explicitly indicates that the EP failed.</w:t>
      </w:r>
    </w:p>
    <w:p w14:paraId="2E75A614" w14:textId="77777777" w:rsidR="004A7D6F" w:rsidRPr="00FA22D3" w:rsidRDefault="004A7D6F" w:rsidP="004A7D6F">
      <w:pPr>
        <w:pStyle w:val="B2"/>
      </w:pPr>
      <w:r w:rsidRPr="00FA22D3">
        <w:t>-</w:t>
      </w:r>
      <w:r w:rsidRPr="00FA22D3">
        <w:tab/>
        <w:t>On time supervision expiry (i.e., absence of expected response).</w:t>
      </w:r>
    </w:p>
    <w:p w14:paraId="72711724" w14:textId="77777777" w:rsidR="004A7D6F" w:rsidRPr="00FA22D3" w:rsidRDefault="004A7D6F" w:rsidP="004A7D6F">
      <w:pPr>
        <w:pStyle w:val="B1"/>
      </w:pPr>
      <w:r w:rsidRPr="00FA22D3">
        <w:t>Successful and Unsuccessful:</w:t>
      </w:r>
    </w:p>
    <w:p w14:paraId="7791C406" w14:textId="77777777" w:rsidR="004A7D6F" w:rsidRPr="00FA22D3" w:rsidRDefault="004A7D6F" w:rsidP="004A7D6F">
      <w:pPr>
        <w:pStyle w:val="B2"/>
      </w:pPr>
      <w:r w:rsidRPr="00FA22D3">
        <w:t>-</w:t>
      </w:r>
      <w:r w:rsidRPr="00FA22D3">
        <w:tab/>
        <w:t>One signalling message reports both successful and unsuccessful outcome for the different included requests. The response message used is the one defined for successful outcome.</w:t>
      </w:r>
    </w:p>
    <w:p w14:paraId="2E1A1570" w14:textId="77777777" w:rsidR="004A7D6F" w:rsidRPr="00FA22D3" w:rsidRDefault="004A7D6F" w:rsidP="004A7D6F">
      <w:bookmarkStart w:id="16" w:name="_Hlk508607679"/>
      <w:r w:rsidRPr="00FA22D3">
        <w:t>Class 2 EPs are considered always successful</w:t>
      </w:r>
      <w:bookmarkEnd w:id="16"/>
      <w:r w:rsidRPr="00FA22D3">
        <w:t>.</w:t>
      </w:r>
    </w:p>
    <w:p w14:paraId="39B53BE2" w14:textId="77777777" w:rsidR="004A7D6F" w:rsidRPr="00FA22D3" w:rsidRDefault="004A7D6F" w:rsidP="004A7D6F">
      <w:r w:rsidRPr="00FA22D3">
        <w:rPr>
          <w:b/>
        </w:rPr>
        <w:lastRenderedPageBreak/>
        <w:t>gNB:</w:t>
      </w:r>
      <w:r w:rsidRPr="00FA22D3">
        <w:t xml:space="preserve"> as defined in TS 38.300 [8].</w:t>
      </w:r>
    </w:p>
    <w:p w14:paraId="78C730E7" w14:textId="77777777" w:rsidR="004A7D6F" w:rsidRPr="00FA22D3" w:rsidRDefault="004A7D6F" w:rsidP="004A7D6F">
      <w:r w:rsidRPr="00FA22D3">
        <w:rPr>
          <w:b/>
        </w:rPr>
        <w:t>ng-eNB:</w:t>
      </w:r>
      <w:r w:rsidRPr="00FA22D3">
        <w:t xml:space="preserve"> as defined in TS 38.300 [8].</w:t>
      </w:r>
    </w:p>
    <w:p w14:paraId="0CAC0C07" w14:textId="77777777" w:rsidR="004A7D6F" w:rsidRPr="00FA22D3" w:rsidRDefault="004A7D6F" w:rsidP="004A7D6F">
      <w:r w:rsidRPr="00FA22D3">
        <w:rPr>
          <w:b/>
        </w:rPr>
        <w:t>NG-RAN node:</w:t>
      </w:r>
      <w:r w:rsidRPr="00FA22D3">
        <w:t xml:space="preserve"> as defined in TS 38.300 [8].</w:t>
      </w:r>
    </w:p>
    <w:p w14:paraId="3F5610A1" w14:textId="77777777" w:rsidR="004A7D6F" w:rsidRPr="00FA22D3" w:rsidRDefault="004A7D6F" w:rsidP="004A7D6F">
      <w:r w:rsidRPr="00FA22D3">
        <w:rPr>
          <w:b/>
        </w:rPr>
        <w:t>PDU session resource:</w:t>
      </w:r>
      <w:r w:rsidRPr="00FA22D3">
        <w:t xml:space="preserve"> as defined in TS 38.401 [2].</w:t>
      </w:r>
    </w:p>
    <w:p w14:paraId="63C8D125" w14:textId="77777777" w:rsidR="004A7D6F" w:rsidRPr="00FA22D3" w:rsidRDefault="004A7D6F" w:rsidP="004A7D6F">
      <w:pPr>
        <w:pStyle w:val="Heading2"/>
      </w:pPr>
      <w:bookmarkStart w:id="17" w:name="_Toc5694044"/>
      <w:r w:rsidRPr="00FA22D3">
        <w:t>3.2</w:t>
      </w:r>
      <w:r w:rsidRPr="00FA22D3">
        <w:tab/>
        <w:t>Abbreviations</w:t>
      </w:r>
      <w:bookmarkEnd w:id="17"/>
    </w:p>
    <w:p w14:paraId="2A0C5E6C" w14:textId="77777777" w:rsidR="004A7D6F" w:rsidRPr="00FA22D3" w:rsidRDefault="004A7D6F" w:rsidP="004A7D6F">
      <w:pPr>
        <w:keepNext/>
      </w:pPr>
      <w:r w:rsidRPr="00FA22D3">
        <w:t>For the purposes of the present document, the abbreviations given in 3GPP TR 21.905 [1] and the following apply. An abbreviation defined in the present document takes precedence over the definition of the same abbreviation, if any, in 3GPP TR 21.905 [1].</w:t>
      </w:r>
    </w:p>
    <w:p w14:paraId="378F10E1" w14:textId="77777777" w:rsidR="004A7D6F" w:rsidRPr="00FA22D3" w:rsidRDefault="004A7D6F" w:rsidP="004A7D6F">
      <w:pPr>
        <w:pStyle w:val="EW"/>
        <w:ind w:left="1800" w:hanging="1516"/>
      </w:pPr>
      <w:r w:rsidRPr="00FA22D3">
        <w:t>5GC</w:t>
      </w:r>
      <w:r w:rsidRPr="00FA22D3">
        <w:tab/>
        <w:t>5G Core Network</w:t>
      </w:r>
    </w:p>
    <w:p w14:paraId="068751B2" w14:textId="77777777" w:rsidR="004A7D6F" w:rsidRPr="00FA22D3" w:rsidRDefault="004A7D6F" w:rsidP="004A7D6F">
      <w:pPr>
        <w:pStyle w:val="EW"/>
        <w:ind w:left="1800" w:hanging="1516"/>
      </w:pPr>
      <w:r w:rsidRPr="00FA22D3">
        <w:t>5QI</w:t>
      </w:r>
      <w:r w:rsidRPr="00FA22D3">
        <w:tab/>
        <w:t>5G QoS Identifier</w:t>
      </w:r>
    </w:p>
    <w:p w14:paraId="1055D7DC" w14:textId="77777777" w:rsidR="004A7D6F" w:rsidRPr="00FA22D3" w:rsidRDefault="004A7D6F" w:rsidP="004A7D6F">
      <w:pPr>
        <w:pStyle w:val="EW"/>
        <w:ind w:left="1800" w:hanging="1516"/>
      </w:pPr>
      <w:r w:rsidRPr="00FA22D3">
        <w:t>AMF</w:t>
      </w:r>
      <w:r w:rsidRPr="00FA22D3">
        <w:tab/>
        <w:t>Access and Mobility Management Function</w:t>
      </w:r>
    </w:p>
    <w:p w14:paraId="4846BD42" w14:textId="77777777" w:rsidR="004A7D6F" w:rsidRPr="00FA22D3" w:rsidRDefault="004A7D6F" w:rsidP="004A7D6F">
      <w:pPr>
        <w:pStyle w:val="EW"/>
        <w:ind w:left="1800" w:hanging="1516"/>
      </w:pPr>
      <w:r w:rsidRPr="00FA22D3">
        <w:t>CGI</w:t>
      </w:r>
      <w:r w:rsidRPr="00FA22D3">
        <w:tab/>
        <w:t>Cell Global Identifier</w:t>
      </w:r>
    </w:p>
    <w:p w14:paraId="5CD75881" w14:textId="77777777" w:rsidR="004A7D6F" w:rsidRPr="00FA22D3" w:rsidRDefault="004A7D6F" w:rsidP="004A7D6F">
      <w:pPr>
        <w:pStyle w:val="EW"/>
        <w:ind w:left="1800" w:hanging="1516"/>
      </w:pPr>
      <w:r w:rsidRPr="00FA22D3">
        <w:t>CP</w:t>
      </w:r>
      <w:r w:rsidRPr="00FA22D3">
        <w:tab/>
        <w:t>Control Plane</w:t>
      </w:r>
    </w:p>
    <w:p w14:paraId="4C6B2A4C" w14:textId="77777777" w:rsidR="004A7D6F" w:rsidRPr="00FA22D3" w:rsidRDefault="004A7D6F" w:rsidP="004A7D6F">
      <w:pPr>
        <w:pStyle w:val="EW"/>
        <w:ind w:left="1800" w:hanging="1516"/>
      </w:pPr>
      <w:r w:rsidRPr="00FA22D3">
        <w:t>DL</w:t>
      </w:r>
      <w:r w:rsidRPr="00FA22D3">
        <w:tab/>
        <w:t>Downlink</w:t>
      </w:r>
    </w:p>
    <w:p w14:paraId="464292DB" w14:textId="77777777" w:rsidR="004A7D6F" w:rsidRPr="00FA22D3" w:rsidRDefault="004A7D6F" w:rsidP="004A7D6F">
      <w:pPr>
        <w:pStyle w:val="EW"/>
        <w:ind w:left="1800" w:hanging="1516"/>
      </w:pPr>
      <w:r w:rsidRPr="00FA22D3">
        <w:t>EPC</w:t>
      </w:r>
      <w:r w:rsidRPr="00FA22D3">
        <w:tab/>
        <w:t>Evolved Packet Core</w:t>
      </w:r>
    </w:p>
    <w:p w14:paraId="0308AEF5" w14:textId="77777777" w:rsidR="004A7D6F" w:rsidRPr="00FA22D3" w:rsidRDefault="004A7D6F" w:rsidP="004A7D6F">
      <w:pPr>
        <w:pStyle w:val="EW"/>
        <w:ind w:left="1800" w:hanging="1516"/>
      </w:pPr>
      <w:r w:rsidRPr="00FA22D3">
        <w:t>GUAMI</w:t>
      </w:r>
      <w:r w:rsidRPr="00FA22D3">
        <w:tab/>
        <w:t>Globally Unique AMF Identifier</w:t>
      </w:r>
    </w:p>
    <w:p w14:paraId="7F2CA6D8" w14:textId="77777777" w:rsidR="004A7D6F" w:rsidRPr="00FA22D3" w:rsidRDefault="004A7D6F" w:rsidP="004A7D6F">
      <w:pPr>
        <w:pStyle w:val="EW"/>
        <w:ind w:left="1800" w:hanging="1516"/>
      </w:pPr>
      <w:r w:rsidRPr="00FA22D3">
        <w:t>IMEISV</w:t>
      </w:r>
      <w:r w:rsidRPr="00FA22D3">
        <w:tab/>
        <w:t>International Mobile station Equipment Identity and Software Version number</w:t>
      </w:r>
    </w:p>
    <w:p w14:paraId="6F09B55D" w14:textId="77777777" w:rsidR="004A7D6F" w:rsidRPr="00FA22D3" w:rsidRDefault="004A7D6F" w:rsidP="004A7D6F">
      <w:pPr>
        <w:pStyle w:val="EW"/>
        <w:ind w:left="1800" w:hanging="1516"/>
      </w:pPr>
      <w:r w:rsidRPr="00FA22D3">
        <w:t>LMF</w:t>
      </w:r>
      <w:r w:rsidRPr="00FA22D3">
        <w:tab/>
        <w:t>Location Management Function</w:t>
      </w:r>
    </w:p>
    <w:p w14:paraId="627F9C28" w14:textId="77777777" w:rsidR="004A7D6F" w:rsidRPr="00FA22D3" w:rsidRDefault="004A7D6F" w:rsidP="004A7D6F">
      <w:pPr>
        <w:pStyle w:val="EW"/>
        <w:ind w:left="1800" w:hanging="1516"/>
      </w:pPr>
      <w:r w:rsidRPr="00FA22D3">
        <w:t>N3IWF</w:t>
      </w:r>
      <w:r w:rsidRPr="00FA22D3">
        <w:tab/>
        <w:t>Non 3GPP InterWorking Function</w:t>
      </w:r>
    </w:p>
    <w:p w14:paraId="54968F9C" w14:textId="77777777" w:rsidR="004A7D6F" w:rsidRPr="00FA22D3" w:rsidRDefault="004A7D6F" w:rsidP="004A7D6F">
      <w:pPr>
        <w:pStyle w:val="EW"/>
        <w:ind w:left="1800" w:hanging="1516"/>
      </w:pPr>
      <w:r w:rsidRPr="00FA22D3">
        <w:t>NGAP</w:t>
      </w:r>
      <w:r w:rsidRPr="00FA22D3">
        <w:tab/>
        <w:t>NG Application Protocol</w:t>
      </w:r>
    </w:p>
    <w:p w14:paraId="2F102EC9" w14:textId="77777777" w:rsidR="004A7D6F" w:rsidRPr="00FA22D3" w:rsidRDefault="004A7D6F" w:rsidP="004A7D6F">
      <w:pPr>
        <w:pStyle w:val="EW"/>
        <w:ind w:left="1800" w:hanging="1516"/>
      </w:pPr>
      <w:r w:rsidRPr="00FA22D3">
        <w:t>NRPPa</w:t>
      </w:r>
      <w:r w:rsidRPr="00FA22D3">
        <w:tab/>
        <w:t>NR Positioning Protocol Annex</w:t>
      </w:r>
    </w:p>
    <w:p w14:paraId="1ADFAA11" w14:textId="77777777" w:rsidR="004A7D6F" w:rsidRPr="00FA22D3" w:rsidRDefault="004A7D6F" w:rsidP="004A7D6F">
      <w:pPr>
        <w:pStyle w:val="EW"/>
        <w:ind w:left="1800" w:hanging="1516"/>
      </w:pPr>
      <w:r w:rsidRPr="00FA22D3">
        <w:t>NSCI</w:t>
      </w:r>
      <w:r w:rsidRPr="00FA22D3">
        <w:tab/>
        <w:t>New Security Context Indicator</w:t>
      </w:r>
    </w:p>
    <w:p w14:paraId="118C07E0" w14:textId="77777777" w:rsidR="004A7D6F" w:rsidRPr="00FA22D3" w:rsidRDefault="004A7D6F" w:rsidP="004A7D6F">
      <w:pPr>
        <w:pStyle w:val="EW"/>
        <w:ind w:left="1800" w:hanging="1516"/>
      </w:pPr>
      <w:r w:rsidRPr="00FA22D3">
        <w:t>NSSAI</w:t>
      </w:r>
      <w:r w:rsidRPr="00FA22D3">
        <w:tab/>
        <w:t>Network Slice Selection Assistance Information</w:t>
      </w:r>
    </w:p>
    <w:p w14:paraId="4416CA9B" w14:textId="77777777" w:rsidR="004A7D6F" w:rsidRPr="00FA22D3" w:rsidRDefault="004A7D6F" w:rsidP="004A7D6F">
      <w:pPr>
        <w:pStyle w:val="EW"/>
        <w:ind w:left="1800" w:hanging="1516"/>
      </w:pPr>
      <w:r w:rsidRPr="00FA22D3">
        <w:rPr>
          <w:lang w:eastAsia="ja-JP"/>
        </w:rPr>
        <w:t>OTDOA</w:t>
      </w:r>
      <w:r w:rsidRPr="00FA22D3">
        <w:tab/>
        <w:t>Observed Time Difference of Arrival</w:t>
      </w:r>
    </w:p>
    <w:p w14:paraId="396778EC" w14:textId="6BC4AD88" w:rsidR="004A7D6F" w:rsidRPr="00FA22D3" w:rsidRDefault="004A7D6F" w:rsidP="004A7D6F">
      <w:pPr>
        <w:pStyle w:val="EW"/>
        <w:ind w:left="1800" w:hanging="1516"/>
        <w:rPr>
          <w:rFonts w:ascii="Times-Roman" w:hAnsi="Times-Roman" w:cs="Times-Roman"/>
          <w:lang w:val="en-US" w:eastAsia="fr-FR"/>
        </w:rPr>
      </w:pPr>
      <w:r w:rsidRPr="00FA22D3">
        <w:rPr>
          <w:lang w:eastAsia="ja-JP"/>
        </w:rPr>
        <w:t>PSCell</w:t>
      </w:r>
      <w:r w:rsidRPr="00FA22D3">
        <w:rPr>
          <w:lang w:eastAsia="ja-JP"/>
        </w:rPr>
        <w:tab/>
      </w:r>
      <w:r w:rsidRPr="00FA22D3">
        <w:rPr>
          <w:rFonts w:ascii="Times-Roman" w:hAnsi="Times-Roman" w:cs="Times-Roman"/>
          <w:lang w:val="en-US" w:eastAsia="fr-FR"/>
        </w:rPr>
        <w:t>Primary S</w:t>
      </w:r>
      <w:ins w:id="18" w:author="Nokia" w:date="2019-04-08T22:48:00Z">
        <w:r w:rsidR="00A547F1">
          <w:rPr>
            <w:rFonts w:ascii="Times-Roman" w:hAnsi="Times-Roman" w:cs="Times-Roman"/>
            <w:lang w:val="en-US" w:eastAsia="fr-FR"/>
          </w:rPr>
          <w:t xml:space="preserve">CG </w:t>
        </w:r>
      </w:ins>
      <w:r w:rsidRPr="00FA22D3">
        <w:rPr>
          <w:rFonts w:ascii="Times-Roman" w:hAnsi="Times-Roman" w:cs="Times-Roman"/>
          <w:lang w:val="en-US" w:eastAsia="fr-FR"/>
        </w:rPr>
        <w:t>Cell</w:t>
      </w:r>
      <w:r w:rsidRPr="00FA22D3">
        <w:rPr>
          <w:lang w:eastAsia="ja-JP"/>
        </w:rPr>
        <w:t xml:space="preserve"> </w:t>
      </w:r>
    </w:p>
    <w:p w14:paraId="5196BCB1" w14:textId="77777777" w:rsidR="004A7D6F" w:rsidRPr="00FA22D3" w:rsidRDefault="004A7D6F" w:rsidP="004A7D6F">
      <w:pPr>
        <w:pStyle w:val="EW"/>
        <w:ind w:left="1800" w:hanging="1516"/>
        <w:rPr>
          <w:lang w:eastAsia="ja-JP"/>
        </w:rPr>
      </w:pPr>
      <w:r w:rsidRPr="00FA22D3">
        <w:t>SCG</w:t>
      </w:r>
      <w:r w:rsidRPr="00FA22D3">
        <w:tab/>
        <w:t>Secondary Cell Group</w:t>
      </w:r>
    </w:p>
    <w:p w14:paraId="1ED1ACAB" w14:textId="77777777" w:rsidR="004A7D6F" w:rsidRPr="00FA22D3" w:rsidRDefault="004A7D6F" w:rsidP="004A7D6F">
      <w:pPr>
        <w:pStyle w:val="EW"/>
        <w:ind w:left="1800" w:hanging="1516"/>
      </w:pPr>
      <w:r w:rsidRPr="00FA22D3">
        <w:t>SCTP</w:t>
      </w:r>
      <w:r w:rsidRPr="00FA22D3">
        <w:tab/>
        <w:t>Stream Control Transmission Protocol</w:t>
      </w:r>
    </w:p>
    <w:p w14:paraId="6CD9D1D8" w14:textId="77777777" w:rsidR="004A7D6F" w:rsidRPr="00FA22D3" w:rsidRDefault="004A7D6F" w:rsidP="004A7D6F">
      <w:pPr>
        <w:pStyle w:val="EW"/>
        <w:ind w:left="1800" w:hanging="1516"/>
      </w:pPr>
      <w:r w:rsidRPr="00FA22D3">
        <w:t>SMF</w:t>
      </w:r>
      <w:r w:rsidRPr="00FA22D3">
        <w:tab/>
        <w:t>Session Management Function</w:t>
      </w:r>
    </w:p>
    <w:p w14:paraId="7B542E5F" w14:textId="77777777" w:rsidR="004A7D6F" w:rsidRPr="00FA22D3" w:rsidRDefault="004A7D6F" w:rsidP="004A7D6F">
      <w:pPr>
        <w:pStyle w:val="EW"/>
        <w:ind w:left="1800" w:hanging="1516"/>
      </w:pPr>
      <w:r w:rsidRPr="00FA22D3">
        <w:t>S-NG-RAN node</w:t>
      </w:r>
      <w:r w:rsidRPr="00FA22D3">
        <w:tab/>
        <w:t>Secondary NG-RAN node</w:t>
      </w:r>
    </w:p>
    <w:p w14:paraId="6783E9B8" w14:textId="77777777" w:rsidR="004A7D6F" w:rsidRPr="00FA22D3" w:rsidRDefault="004A7D6F" w:rsidP="004A7D6F">
      <w:pPr>
        <w:pStyle w:val="EW"/>
        <w:ind w:left="1800" w:hanging="1516"/>
      </w:pPr>
      <w:r w:rsidRPr="00FA22D3">
        <w:t>S-NSSAI</w:t>
      </w:r>
      <w:r w:rsidRPr="00FA22D3">
        <w:tab/>
        <w:t>Single Network Slice Selection Assistance Information</w:t>
      </w:r>
    </w:p>
    <w:p w14:paraId="4AAA37BF" w14:textId="77777777" w:rsidR="004A7D6F" w:rsidRPr="00FA22D3" w:rsidRDefault="004A7D6F" w:rsidP="004A7D6F">
      <w:pPr>
        <w:pStyle w:val="EW"/>
        <w:ind w:left="1800" w:hanging="1516"/>
      </w:pPr>
      <w:r w:rsidRPr="00FA22D3">
        <w:t>TAC</w:t>
      </w:r>
      <w:r w:rsidRPr="00FA22D3">
        <w:tab/>
        <w:t>Tracking Area Code</w:t>
      </w:r>
    </w:p>
    <w:p w14:paraId="7F29768C" w14:textId="77777777" w:rsidR="004A7D6F" w:rsidRPr="00FA22D3" w:rsidRDefault="004A7D6F" w:rsidP="004A7D6F">
      <w:pPr>
        <w:pStyle w:val="EW"/>
        <w:ind w:left="1800" w:hanging="1516"/>
      </w:pPr>
      <w:r w:rsidRPr="00FA22D3">
        <w:t>TAI</w:t>
      </w:r>
      <w:r w:rsidRPr="00FA22D3">
        <w:tab/>
        <w:t>Tracking Area Identity</w:t>
      </w:r>
    </w:p>
    <w:p w14:paraId="74B5C2BB" w14:textId="77777777" w:rsidR="004A7D6F" w:rsidRPr="00FA22D3" w:rsidRDefault="004A7D6F" w:rsidP="004A7D6F">
      <w:pPr>
        <w:pStyle w:val="EW"/>
        <w:ind w:left="1800" w:hanging="1516"/>
      </w:pPr>
      <w:r w:rsidRPr="00FA22D3">
        <w:t>TNLA</w:t>
      </w:r>
      <w:r w:rsidRPr="00FA22D3">
        <w:tab/>
        <w:t>Transport Network Layer Association</w:t>
      </w:r>
    </w:p>
    <w:p w14:paraId="7BFC7318" w14:textId="77777777" w:rsidR="004A7D6F" w:rsidRPr="00FA22D3" w:rsidRDefault="004A7D6F" w:rsidP="004A7D6F">
      <w:pPr>
        <w:pStyle w:val="EW"/>
        <w:ind w:left="1800" w:hanging="1516"/>
      </w:pPr>
      <w:r w:rsidRPr="00FA22D3">
        <w:t>UP</w:t>
      </w:r>
      <w:r w:rsidRPr="00FA22D3">
        <w:tab/>
        <w:t>User Plane</w:t>
      </w:r>
    </w:p>
    <w:p w14:paraId="1ED866F7" w14:textId="77777777" w:rsidR="004A7D6F" w:rsidRPr="00FA22D3" w:rsidRDefault="004A7D6F" w:rsidP="004A7D6F">
      <w:pPr>
        <w:pStyle w:val="EW"/>
        <w:ind w:left="1800" w:hanging="1516"/>
      </w:pPr>
      <w:r w:rsidRPr="00FA22D3">
        <w:t>UPF</w:t>
      </w:r>
      <w:r w:rsidRPr="00FA22D3">
        <w:tab/>
        <w:t>User Plane Function</w:t>
      </w:r>
    </w:p>
    <w:p w14:paraId="6EF2E652" w14:textId="77777777" w:rsidR="004A7D6F" w:rsidRPr="00FA22D3" w:rsidRDefault="004A7D6F" w:rsidP="004A7D6F">
      <w:pPr>
        <w:pStyle w:val="EW"/>
      </w:pPr>
    </w:p>
    <w:p w14:paraId="777ADAC3" w14:textId="77777777" w:rsidR="004A7D6F" w:rsidRPr="00FA22D3" w:rsidRDefault="004A7D6F" w:rsidP="004A7D6F">
      <w:pPr>
        <w:pStyle w:val="Heading1"/>
      </w:pPr>
      <w:bookmarkStart w:id="19" w:name="_Toc5694045"/>
      <w:r w:rsidRPr="00FA22D3">
        <w:t>4</w:t>
      </w:r>
      <w:r w:rsidRPr="00FA22D3">
        <w:tab/>
        <w:t>General</w:t>
      </w:r>
      <w:bookmarkEnd w:id="19"/>
    </w:p>
    <w:p w14:paraId="3F275829" w14:textId="77777777" w:rsidR="004A7D6F" w:rsidRPr="00FA22D3" w:rsidRDefault="004A7D6F" w:rsidP="004A7D6F">
      <w:pPr>
        <w:pStyle w:val="Heading2"/>
      </w:pPr>
      <w:bookmarkStart w:id="20" w:name="_Toc5694046"/>
      <w:r w:rsidRPr="00FA22D3">
        <w:t>4.1</w:t>
      </w:r>
      <w:r w:rsidRPr="00FA22D3">
        <w:tab/>
        <w:t>Procedure Specification Principles</w:t>
      </w:r>
      <w:bookmarkEnd w:id="20"/>
    </w:p>
    <w:p w14:paraId="636DF755" w14:textId="77777777" w:rsidR="004A7D6F" w:rsidRPr="00FA22D3" w:rsidRDefault="004A7D6F" w:rsidP="004A7D6F">
      <w:r w:rsidRPr="00FA22D3">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0CB65AF0" w14:textId="77777777" w:rsidR="004A7D6F" w:rsidRPr="00FA22D3" w:rsidRDefault="004A7D6F" w:rsidP="004A7D6F">
      <w:pPr>
        <w:rPr>
          <w:snapToGrid w:val="0"/>
        </w:rPr>
      </w:pPr>
      <w:r w:rsidRPr="00FA22D3">
        <w:rPr>
          <w:snapToGrid w:val="0"/>
        </w:rPr>
        <w:t>The following specification principles have been applied for the procedure text in clause 8:</w:t>
      </w:r>
    </w:p>
    <w:p w14:paraId="4ACB619C" w14:textId="77777777" w:rsidR="004A7D6F" w:rsidRPr="00FA22D3" w:rsidRDefault="004A7D6F" w:rsidP="004A7D6F">
      <w:pPr>
        <w:pStyle w:val="B1"/>
        <w:rPr>
          <w:snapToGrid w:val="0"/>
        </w:rPr>
      </w:pPr>
      <w:r w:rsidRPr="00FA22D3">
        <w:rPr>
          <w:snapToGrid w:val="0"/>
        </w:rPr>
        <w:t>-</w:t>
      </w:r>
      <w:r w:rsidRPr="00FA22D3">
        <w:rPr>
          <w:snapToGrid w:val="0"/>
        </w:rPr>
        <w:tab/>
        <w:t>The procedure text discriminates between:</w:t>
      </w:r>
    </w:p>
    <w:p w14:paraId="776C6EE4" w14:textId="77777777" w:rsidR="004A7D6F" w:rsidRPr="00FA22D3" w:rsidRDefault="004A7D6F" w:rsidP="004A7D6F">
      <w:pPr>
        <w:pStyle w:val="B2"/>
        <w:rPr>
          <w:snapToGrid w:val="0"/>
        </w:rPr>
      </w:pPr>
      <w:r w:rsidRPr="00FA22D3">
        <w:rPr>
          <w:snapToGrid w:val="0"/>
        </w:rPr>
        <w:t>1)</w:t>
      </w:r>
      <w:r w:rsidRPr="00FA22D3">
        <w:rPr>
          <w:snapToGrid w:val="0"/>
        </w:rPr>
        <w:tab/>
        <w:t>Functionality which "shall" be executed</w:t>
      </w:r>
    </w:p>
    <w:p w14:paraId="15E71D23" w14:textId="77777777" w:rsidR="004A7D6F" w:rsidRPr="00FA22D3" w:rsidRDefault="004A7D6F" w:rsidP="004A7D6F">
      <w:pPr>
        <w:pStyle w:val="B2"/>
        <w:rPr>
          <w:snapToGrid w:val="0"/>
        </w:rPr>
      </w:pPr>
      <w:r w:rsidRPr="00FA22D3">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5E558860" w14:textId="77777777" w:rsidR="004A7D6F" w:rsidRPr="00FA22D3" w:rsidRDefault="004A7D6F" w:rsidP="004A7D6F">
      <w:pPr>
        <w:pStyle w:val="B2"/>
        <w:rPr>
          <w:snapToGrid w:val="0"/>
        </w:rPr>
      </w:pPr>
      <w:r w:rsidRPr="00FA22D3">
        <w:rPr>
          <w:snapToGrid w:val="0"/>
        </w:rPr>
        <w:lastRenderedPageBreak/>
        <w:t>2)</w:t>
      </w:r>
      <w:r w:rsidRPr="00FA22D3">
        <w:rPr>
          <w:snapToGrid w:val="0"/>
        </w:rPr>
        <w:tab/>
        <w:t>Functionality which "shall, if supported" be executed</w:t>
      </w:r>
    </w:p>
    <w:p w14:paraId="125DC1B7" w14:textId="77777777" w:rsidR="004A7D6F" w:rsidRPr="00FA22D3" w:rsidRDefault="004A7D6F" w:rsidP="004A7D6F">
      <w:pPr>
        <w:pStyle w:val="B2"/>
        <w:rPr>
          <w:snapToGrid w:val="0"/>
        </w:rPr>
      </w:pPr>
      <w:r w:rsidRPr="00FA22D3">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1DD401B" w14:textId="77777777" w:rsidR="004A7D6F" w:rsidRPr="00FA22D3" w:rsidRDefault="004A7D6F" w:rsidP="004A7D6F">
      <w:pPr>
        <w:pStyle w:val="B1"/>
        <w:rPr>
          <w:snapToGrid w:val="0"/>
        </w:rPr>
      </w:pPr>
      <w:r w:rsidRPr="00FA22D3">
        <w:rPr>
          <w:snapToGrid w:val="0"/>
        </w:rPr>
        <w:t>-</w:t>
      </w:r>
      <w:r w:rsidRPr="00FA22D3">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A22D3">
        <w:rPr>
          <w:i/>
          <w:iCs/>
          <w:snapToGrid w:val="0"/>
        </w:rPr>
        <w:t>Criticality Diagnostics</w:t>
      </w:r>
      <w:r w:rsidRPr="00FA22D3">
        <w:rPr>
          <w:snapToGrid w:val="0"/>
        </w:rPr>
        <w:t xml:space="preserve"> IE, see clause 10.</w:t>
      </w:r>
    </w:p>
    <w:p w14:paraId="0FF10F3F" w14:textId="77777777" w:rsidR="004A7D6F" w:rsidRPr="00FA22D3" w:rsidRDefault="004A7D6F" w:rsidP="004A7D6F">
      <w:pPr>
        <w:pStyle w:val="Heading2"/>
      </w:pPr>
      <w:bookmarkStart w:id="21" w:name="_Toc5694047"/>
      <w:r w:rsidRPr="00FA22D3">
        <w:t>4.2</w:t>
      </w:r>
      <w:r w:rsidRPr="00FA22D3">
        <w:tab/>
        <w:t>Forwards and Backwards Compatibility</w:t>
      </w:r>
      <w:bookmarkEnd w:id="21"/>
    </w:p>
    <w:p w14:paraId="2DE2A9A5" w14:textId="77777777" w:rsidR="004A7D6F" w:rsidRPr="00FA22D3" w:rsidRDefault="004A7D6F" w:rsidP="004A7D6F">
      <w:r w:rsidRPr="00FA22D3">
        <w:t>The forwards and backwards compatibility of the protocol is assured by mechanism where all current and future messages, and IEs or groups of related IEs, include I</w:t>
      </w:r>
      <w:r w:rsidRPr="00FA22D3">
        <w:rPr>
          <w:rFonts w:eastAsia="MS Mincho"/>
        </w:rPr>
        <w:t>D</w:t>
      </w:r>
      <w:r w:rsidRPr="00FA22D3">
        <w:t xml:space="preserve"> and criticality fields that are coded in a standard format that will not be changed in the future. These parts can always be decoded regardless of the standard version.</w:t>
      </w:r>
    </w:p>
    <w:p w14:paraId="6B92FCE6" w14:textId="77777777" w:rsidR="004A7D6F" w:rsidRPr="00FA22D3" w:rsidRDefault="004A7D6F" w:rsidP="004A7D6F">
      <w:pPr>
        <w:pStyle w:val="Heading2"/>
      </w:pPr>
      <w:bookmarkStart w:id="22" w:name="_Toc5694048"/>
      <w:r w:rsidRPr="00FA22D3">
        <w:t>4.3</w:t>
      </w:r>
      <w:r w:rsidRPr="00FA22D3">
        <w:tab/>
        <w:t>Specification Notations</w:t>
      </w:r>
      <w:bookmarkEnd w:id="22"/>
    </w:p>
    <w:p w14:paraId="00FCFB38" w14:textId="77777777" w:rsidR="004A7D6F" w:rsidRPr="00FA22D3" w:rsidRDefault="004A7D6F" w:rsidP="004A7D6F">
      <w:pPr>
        <w:keepNext/>
      </w:pPr>
      <w:r w:rsidRPr="00FA22D3">
        <w:t>For the purposes of the present document, the following notations apply:</w:t>
      </w:r>
    </w:p>
    <w:p w14:paraId="043E49F8" w14:textId="77777777" w:rsidR="004A7D6F" w:rsidRPr="00FA22D3" w:rsidRDefault="004A7D6F" w:rsidP="004A7D6F">
      <w:pPr>
        <w:pStyle w:val="EX"/>
      </w:pPr>
      <w:r w:rsidRPr="00FA22D3">
        <w:t>Procedure</w:t>
      </w:r>
      <w:r w:rsidRPr="00FA22D3">
        <w:tab/>
        <w:t>When referring to an elementary procedure in the specification the Procedure Name is written with the first letters in each word in upper case characters followed by the word "procedure", e.g., Procedure Name procedure.</w:t>
      </w:r>
    </w:p>
    <w:p w14:paraId="64A87287" w14:textId="77777777" w:rsidR="004A7D6F" w:rsidRPr="00FA22D3" w:rsidRDefault="004A7D6F" w:rsidP="004A7D6F">
      <w:pPr>
        <w:pStyle w:val="EX"/>
      </w:pPr>
      <w:r w:rsidRPr="00FA22D3">
        <w:t>Message</w:t>
      </w:r>
      <w:r w:rsidRPr="00FA22D3">
        <w:tab/>
        <w:t>When referring to a message in the specification the MESSAGE NAME is written with all letters in upper case characters followed by the word "message", e.g., MESSAGE NAME message.</w:t>
      </w:r>
    </w:p>
    <w:p w14:paraId="2D3E9CAA" w14:textId="77777777" w:rsidR="004A7D6F" w:rsidRPr="00FA22D3" w:rsidRDefault="004A7D6F" w:rsidP="004A7D6F">
      <w:pPr>
        <w:pStyle w:val="EX"/>
      </w:pPr>
      <w:r w:rsidRPr="00FA22D3">
        <w:t>IE</w:t>
      </w:r>
      <w:r w:rsidRPr="00FA22D3">
        <w:tab/>
        <w:t xml:space="preserve">When referring to an information element (IE) in the specification the </w:t>
      </w:r>
      <w:r w:rsidRPr="00FA22D3">
        <w:rPr>
          <w:i/>
        </w:rPr>
        <w:t>Information Element Name</w:t>
      </w:r>
      <w:r w:rsidRPr="00FA22D3">
        <w:t xml:space="preserve"> is written with the first letters in each word in upper case characters and all letters in Italic font followed by the abbreviation "IE", e.g., </w:t>
      </w:r>
      <w:r w:rsidRPr="00FA22D3">
        <w:rPr>
          <w:i/>
        </w:rPr>
        <w:t xml:space="preserve">Information Element </w:t>
      </w:r>
      <w:r w:rsidRPr="00FA22D3">
        <w:t>IE.</w:t>
      </w:r>
    </w:p>
    <w:p w14:paraId="560CE466" w14:textId="77777777" w:rsidR="004A7D6F" w:rsidRPr="00FA22D3" w:rsidRDefault="004A7D6F" w:rsidP="004A7D6F">
      <w:pPr>
        <w:pStyle w:val="EX"/>
      </w:pPr>
      <w:r w:rsidRPr="00FA22D3">
        <w:t>Value of an IE</w:t>
      </w:r>
      <w:r w:rsidRPr="00FA22D3">
        <w:tab/>
        <w:t>When referring to the value of an information element (IE) in the specification the "Value" is written as it is specified in subclause 9.2 enclosed by quotation marks, e.g., "Value".</w:t>
      </w:r>
    </w:p>
    <w:p w14:paraId="47A2F133" w14:textId="77777777" w:rsidR="004A7D6F" w:rsidRPr="00FA22D3" w:rsidRDefault="004A7D6F" w:rsidP="004A7D6F">
      <w:pPr>
        <w:pStyle w:val="Heading1"/>
      </w:pPr>
      <w:bookmarkStart w:id="23" w:name="_Toc5694049"/>
      <w:r w:rsidRPr="00FA22D3">
        <w:t>5</w:t>
      </w:r>
      <w:r w:rsidRPr="00FA22D3">
        <w:tab/>
        <w:t>NGAP Services</w:t>
      </w:r>
      <w:bookmarkEnd w:id="23"/>
    </w:p>
    <w:p w14:paraId="510C0AB1" w14:textId="77777777" w:rsidR="004A7D6F" w:rsidRPr="00FA22D3" w:rsidRDefault="004A7D6F" w:rsidP="004A7D6F">
      <w:r w:rsidRPr="00FA22D3">
        <w:t>NGAP provides the signalling service between the NG-RAN node and the AMF that is required to fulfil the NGAP functions described in TS 38.410 [3]. NGAP services are divided into two groups:</w:t>
      </w:r>
    </w:p>
    <w:p w14:paraId="560307FC" w14:textId="77777777" w:rsidR="004A7D6F" w:rsidRPr="00FA22D3" w:rsidRDefault="004A7D6F" w:rsidP="004A7D6F">
      <w:pPr>
        <w:pStyle w:val="EX"/>
        <w:ind w:left="2835" w:hanging="2551"/>
      </w:pPr>
      <w:r w:rsidRPr="00FA22D3">
        <w:t>Non UE-associated services:</w:t>
      </w:r>
      <w:r w:rsidRPr="00FA22D3">
        <w:tab/>
        <w:t>They are related to the whole NG interface instance between the NG-RAN node and AMF utilising a non UE-associated signalling connection.</w:t>
      </w:r>
    </w:p>
    <w:p w14:paraId="4D5626A9" w14:textId="77777777" w:rsidR="004A7D6F" w:rsidRPr="00FA22D3" w:rsidRDefault="004A7D6F" w:rsidP="004A7D6F">
      <w:pPr>
        <w:pStyle w:val="EX"/>
        <w:ind w:left="2835" w:hanging="2551"/>
      </w:pPr>
      <w:r w:rsidRPr="00FA22D3">
        <w:t>UE-associated services:</w:t>
      </w:r>
      <w:r w:rsidRPr="00FA22D3">
        <w:tab/>
        <w:t>They are related to one UE. NGAP functions that provide these services are associated with a UE-associated signalling connection that is maintained for the UE in question.</w:t>
      </w:r>
    </w:p>
    <w:p w14:paraId="7D16129C" w14:textId="77777777" w:rsidR="004A7D6F" w:rsidRPr="00FA22D3" w:rsidRDefault="004A7D6F" w:rsidP="004A7D6F">
      <w:pPr>
        <w:pStyle w:val="Heading1"/>
      </w:pPr>
      <w:bookmarkStart w:id="24" w:name="_Toc5694050"/>
      <w:r w:rsidRPr="00FA22D3">
        <w:t>6</w:t>
      </w:r>
      <w:r w:rsidRPr="00FA22D3">
        <w:tab/>
        <w:t>Services Expected from Signalling Transport</w:t>
      </w:r>
      <w:bookmarkEnd w:id="24"/>
    </w:p>
    <w:p w14:paraId="52D4D61E" w14:textId="77777777" w:rsidR="004A7D6F" w:rsidRPr="00FA22D3" w:rsidRDefault="004A7D6F" w:rsidP="004A7D6F">
      <w:r w:rsidRPr="00FA22D3">
        <w:t>The signalling connection shall provide in sequence delivery of NGAP messages. NGAP shall be notified if the signalling connection breaks.</w:t>
      </w:r>
    </w:p>
    <w:p w14:paraId="4A272905" w14:textId="77777777" w:rsidR="004A7D6F" w:rsidRPr="00FA22D3" w:rsidRDefault="004A7D6F" w:rsidP="004A7D6F">
      <w:pPr>
        <w:pStyle w:val="Heading1"/>
      </w:pPr>
      <w:bookmarkStart w:id="25" w:name="_Toc5694051"/>
      <w:r w:rsidRPr="00FA22D3">
        <w:t>7</w:t>
      </w:r>
      <w:r w:rsidRPr="00FA22D3">
        <w:tab/>
        <w:t>Functions of NGAP</w:t>
      </w:r>
      <w:bookmarkEnd w:id="25"/>
    </w:p>
    <w:p w14:paraId="5B5D82C6" w14:textId="77777777" w:rsidR="004A7D6F" w:rsidRPr="00FA22D3" w:rsidRDefault="004A7D6F" w:rsidP="004A7D6F">
      <w:r w:rsidRPr="00FA22D3">
        <w:t>The functions of NGAP are described in TS 38.410 [3].</w:t>
      </w:r>
    </w:p>
    <w:p w14:paraId="2D6EDD97" w14:textId="77777777" w:rsidR="004A7D6F" w:rsidRPr="00FA22D3" w:rsidRDefault="004A7D6F" w:rsidP="004A7D6F">
      <w:pPr>
        <w:pStyle w:val="Heading1"/>
      </w:pPr>
      <w:bookmarkStart w:id="26" w:name="_Toc5694052"/>
      <w:r w:rsidRPr="00FA22D3">
        <w:lastRenderedPageBreak/>
        <w:t>8</w:t>
      </w:r>
      <w:r w:rsidRPr="00FA22D3">
        <w:tab/>
        <w:t>NGAP Procedures</w:t>
      </w:r>
      <w:bookmarkEnd w:id="26"/>
    </w:p>
    <w:p w14:paraId="1137C6C5" w14:textId="77777777" w:rsidR="004A7D6F" w:rsidRPr="00FA22D3" w:rsidRDefault="004A7D6F" w:rsidP="004A7D6F">
      <w:pPr>
        <w:pStyle w:val="Heading2"/>
      </w:pPr>
      <w:bookmarkStart w:id="27" w:name="_Toc5694053"/>
      <w:r w:rsidRPr="00FA22D3">
        <w:t>8.1</w:t>
      </w:r>
      <w:r w:rsidRPr="00FA22D3">
        <w:tab/>
        <w:t>List of NGAP Elementary Procedures</w:t>
      </w:r>
      <w:bookmarkEnd w:id="27"/>
    </w:p>
    <w:p w14:paraId="23D13009" w14:textId="77777777" w:rsidR="004A7D6F" w:rsidRPr="00FA22D3" w:rsidRDefault="004A7D6F" w:rsidP="004A7D6F">
      <w:r w:rsidRPr="00FA22D3">
        <w:t>In the following tables, all EPs are divided into Class 1 and Class 2 EPs (see subclause 3.1 for explanation of the different classes):</w:t>
      </w:r>
    </w:p>
    <w:p w14:paraId="2B2C9327" w14:textId="77777777" w:rsidR="004A7D6F" w:rsidRPr="00FA22D3" w:rsidRDefault="004A7D6F" w:rsidP="004A7D6F">
      <w:pPr>
        <w:pStyle w:val="TH"/>
      </w:pPr>
      <w:r w:rsidRPr="00FA22D3">
        <w:t>Table 8.1-1: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60"/>
        <w:gridCol w:w="2405"/>
        <w:gridCol w:w="2405"/>
      </w:tblGrid>
      <w:tr w:rsidR="004A7D6F" w:rsidRPr="00FA22D3" w14:paraId="5969DADA" w14:textId="77777777" w:rsidTr="00082B18">
        <w:trPr>
          <w:cantSplit/>
          <w:jc w:val="center"/>
        </w:trPr>
        <w:tc>
          <w:tcPr>
            <w:tcW w:w="1544" w:type="dxa"/>
            <w:vMerge w:val="restart"/>
          </w:tcPr>
          <w:p w14:paraId="6815F663" w14:textId="77777777" w:rsidR="004A7D6F" w:rsidRPr="00FA22D3" w:rsidRDefault="004A7D6F" w:rsidP="00082B18">
            <w:pPr>
              <w:pStyle w:val="TAH"/>
              <w:rPr>
                <w:lang w:eastAsia="ja-JP"/>
              </w:rPr>
            </w:pPr>
            <w:r w:rsidRPr="00FA22D3">
              <w:rPr>
                <w:lang w:eastAsia="ja-JP"/>
              </w:rPr>
              <w:t>Elementary Procedure</w:t>
            </w:r>
          </w:p>
        </w:tc>
        <w:tc>
          <w:tcPr>
            <w:tcW w:w="2160" w:type="dxa"/>
            <w:vMerge w:val="restart"/>
          </w:tcPr>
          <w:p w14:paraId="2D9A2F26" w14:textId="77777777" w:rsidR="004A7D6F" w:rsidRPr="00FA22D3" w:rsidRDefault="004A7D6F" w:rsidP="00082B18">
            <w:pPr>
              <w:pStyle w:val="TAH"/>
              <w:rPr>
                <w:lang w:eastAsia="ja-JP"/>
              </w:rPr>
            </w:pPr>
            <w:r w:rsidRPr="00FA22D3">
              <w:rPr>
                <w:lang w:eastAsia="ja-JP"/>
              </w:rPr>
              <w:t>Initiating Message</w:t>
            </w:r>
          </w:p>
        </w:tc>
        <w:tc>
          <w:tcPr>
            <w:tcW w:w="2405" w:type="dxa"/>
          </w:tcPr>
          <w:p w14:paraId="0F0F8FF6" w14:textId="77777777" w:rsidR="004A7D6F" w:rsidRPr="00FA22D3" w:rsidRDefault="004A7D6F" w:rsidP="00082B18">
            <w:pPr>
              <w:pStyle w:val="TAH"/>
              <w:rPr>
                <w:lang w:eastAsia="ja-JP"/>
              </w:rPr>
            </w:pPr>
            <w:r w:rsidRPr="00FA22D3">
              <w:rPr>
                <w:lang w:eastAsia="ja-JP"/>
              </w:rPr>
              <w:t>Successful Outcome</w:t>
            </w:r>
          </w:p>
        </w:tc>
        <w:tc>
          <w:tcPr>
            <w:tcW w:w="2405" w:type="dxa"/>
          </w:tcPr>
          <w:p w14:paraId="63128AF6" w14:textId="77777777" w:rsidR="004A7D6F" w:rsidRPr="00FA22D3" w:rsidRDefault="004A7D6F" w:rsidP="00082B18">
            <w:pPr>
              <w:pStyle w:val="TAH"/>
              <w:rPr>
                <w:lang w:eastAsia="ja-JP"/>
              </w:rPr>
            </w:pPr>
            <w:r w:rsidRPr="00FA22D3">
              <w:rPr>
                <w:lang w:eastAsia="ja-JP"/>
              </w:rPr>
              <w:t>Unsuccessful Outcome</w:t>
            </w:r>
          </w:p>
        </w:tc>
      </w:tr>
      <w:tr w:rsidR="004A7D6F" w:rsidRPr="00FA22D3" w14:paraId="2FACB704" w14:textId="77777777" w:rsidTr="00082B18">
        <w:trPr>
          <w:cantSplit/>
          <w:jc w:val="center"/>
        </w:trPr>
        <w:tc>
          <w:tcPr>
            <w:tcW w:w="1544" w:type="dxa"/>
            <w:vMerge/>
          </w:tcPr>
          <w:p w14:paraId="4CFDD515" w14:textId="77777777" w:rsidR="004A7D6F" w:rsidRPr="00FA22D3" w:rsidRDefault="004A7D6F" w:rsidP="00082B18">
            <w:pPr>
              <w:pStyle w:val="TAH"/>
              <w:rPr>
                <w:lang w:eastAsia="ja-JP"/>
              </w:rPr>
            </w:pPr>
          </w:p>
        </w:tc>
        <w:tc>
          <w:tcPr>
            <w:tcW w:w="2160" w:type="dxa"/>
            <w:vMerge/>
          </w:tcPr>
          <w:p w14:paraId="40E45215" w14:textId="77777777" w:rsidR="004A7D6F" w:rsidRPr="00FA22D3" w:rsidRDefault="004A7D6F" w:rsidP="00082B18">
            <w:pPr>
              <w:pStyle w:val="TAH"/>
              <w:rPr>
                <w:lang w:eastAsia="ja-JP"/>
              </w:rPr>
            </w:pPr>
          </w:p>
        </w:tc>
        <w:tc>
          <w:tcPr>
            <w:tcW w:w="2405" w:type="dxa"/>
          </w:tcPr>
          <w:p w14:paraId="122DC619" w14:textId="77777777" w:rsidR="004A7D6F" w:rsidRPr="00FA22D3" w:rsidRDefault="004A7D6F" w:rsidP="00082B18">
            <w:pPr>
              <w:pStyle w:val="TAH"/>
              <w:rPr>
                <w:lang w:eastAsia="ja-JP"/>
              </w:rPr>
            </w:pPr>
            <w:r w:rsidRPr="00FA22D3">
              <w:rPr>
                <w:lang w:eastAsia="ja-JP"/>
              </w:rPr>
              <w:t>Response message</w:t>
            </w:r>
          </w:p>
        </w:tc>
        <w:tc>
          <w:tcPr>
            <w:tcW w:w="2405" w:type="dxa"/>
          </w:tcPr>
          <w:p w14:paraId="01157817" w14:textId="77777777" w:rsidR="004A7D6F" w:rsidRPr="00FA22D3" w:rsidRDefault="004A7D6F" w:rsidP="00082B18">
            <w:pPr>
              <w:pStyle w:val="TAH"/>
              <w:rPr>
                <w:lang w:eastAsia="ja-JP"/>
              </w:rPr>
            </w:pPr>
            <w:r w:rsidRPr="00FA22D3">
              <w:rPr>
                <w:lang w:eastAsia="ja-JP"/>
              </w:rPr>
              <w:t>Response message</w:t>
            </w:r>
          </w:p>
        </w:tc>
      </w:tr>
      <w:tr w:rsidR="004A7D6F" w:rsidRPr="00FA22D3" w14:paraId="755FDDC5" w14:textId="77777777" w:rsidTr="00082B18">
        <w:trPr>
          <w:cantSplit/>
          <w:jc w:val="center"/>
        </w:trPr>
        <w:tc>
          <w:tcPr>
            <w:tcW w:w="1544" w:type="dxa"/>
          </w:tcPr>
          <w:p w14:paraId="0FF5D1D3" w14:textId="77777777" w:rsidR="004A7D6F" w:rsidRPr="00FA22D3" w:rsidRDefault="004A7D6F" w:rsidP="00082B18">
            <w:pPr>
              <w:pStyle w:val="TAL"/>
              <w:rPr>
                <w:lang w:eastAsia="ja-JP"/>
              </w:rPr>
            </w:pPr>
            <w:r w:rsidRPr="00FA22D3">
              <w:rPr>
                <w:lang w:eastAsia="ja-JP"/>
              </w:rPr>
              <w:t>AMF Configuration Update</w:t>
            </w:r>
          </w:p>
        </w:tc>
        <w:tc>
          <w:tcPr>
            <w:tcW w:w="2160" w:type="dxa"/>
          </w:tcPr>
          <w:p w14:paraId="647F4190" w14:textId="77777777" w:rsidR="004A7D6F" w:rsidRPr="00FA22D3" w:rsidRDefault="004A7D6F" w:rsidP="00082B18">
            <w:pPr>
              <w:pStyle w:val="TAL"/>
              <w:rPr>
                <w:lang w:eastAsia="ja-JP"/>
              </w:rPr>
            </w:pPr>
            <w:r w:rsidRPr="00FA22D3">
              <w:rPr>
                <w:lang w:eastAsia="ja-JP"/>
              </w:rPr>
              <w:t>AMF CONFIGURATION UPDATE</w:t>
            </w:r>
          </w:p>
        </w:tc>
        <w:tc>
          <w:tcPr>
            <w:tcW w:w="2405" w:type="dxa"/>
          </w:tcPr>
          <w:p w14:paraId="01031276" w14:textId="77777777" w:rsidR="004A7D6F" w:rsidRPr="00FA22D3" w:rsidRDefault="004A7D6F" w:rsidP="00082B18">
            <w:pPr>
              <w:pStyle w:val="TAL"/>
              <w:rPr>
                <w:lang w:eastAsia="ja-JP"/>
              </w:rPr>
            </w:pPr>
            <w:r w:rsidRPr="00FA22D3">
              <w:rPr>
                <w:lang w:eastAsia="ja-JP"/>
              </w:rPr>
              <w:t>AMF CONFIGURATION UPDATE ACKNOWLEDGE</w:t>
            </w:r>
          </w:p>
        </w:tc>
        <w:tc>
          <w:tcPr>
            <w:tcW w:w="2405" w:type="dxa"/>
          </w:tcPr>
          <w:p w14:paraId="6DE7EC44" w14:textId="77777777" w:rsidR="004A7D6F" w:rsidRPr="00FA22D3" w:rsidRDefault="004A7D6F" w:rsidP="00082B18">
            <w:pPr>
              <w:pStyle w:val="TAL"/>
              <w:rPr>
                <w:lang w:eastAsia="ja-JP"/>
              </w:rPr>
            </w:pPr>
            <w:r w:rsidRPr="00FA22D3">
              <w:rPr>
                <w:lang w:eastAsia="ja-JP"/>
              </w:rPr>
              <w:t>AMF CONFIGURATION UPDATE FAILURE</w:t>
            </w:r>
          </w:p>
        </w:tc>
      </w:tr>
      <w:tr w:rsidR="004A7D6F" w:rsidRPr="00FA22D3" w14:paraId="3B18FCF9" w14:textId="77777777" w:rsidTr="00082B18">
        <w:trPr>
          <w:cantSplit/>
          <w:jc w:val="center"/>
        </w:trPr>
        <w:tc>
          <w:tcPr>
            <w:tcW w:w="1544" w:type="dxa"/>
          </w:tcPr>
          <w:p w14:paraId="79CBB7B0" w14:textId="77777777" w:rsidR="004A7D6F" w:rsidRPr="00FA22D3" w:rsidRDefault="004A7D6F" w:rsidP="00082B18">
            <w:pPr>
              <w:pStyle w:val="TAL"/>
              <w:rPr>
                <w:lang w:eastAsia="ja-JP"/>
              </w:rPr>
            </w:pPr>
            <w:r w:rsidRPr="00FA22D3">
              <w:rPr>
                <w:lang w:eastAsia="ja-JP"/>
              </w:rPr>
              <w:t>RAN Configuration Update</w:t>
            </w:r>
          </w:p>
        </w:tc>
        <w:tc>
          <w:tcPr>
            <w:tcW w:w="2160" w:type="dxa"/>
          </w:tcPr>
          <w:p w14:paraId="1752D526" w14:textId="77777777" w:rsidR="004A7D6F" w:rsidRPr="00FA22D3" w:rsidRDefault="004A7D6F" w:rsidP="00082B18">
            <w:pPr>
              <w:pStyle w:val="TAL"/>
              <w:rPr>
                <w:lang w:eastAsia="ja-JP"/>
              </w:rPr>
            </w:pPr>
            <w:r w:rsidRPr="00FA22D3">
              <w:rPr>
                <w:lang w:eastAsia="ja-JP"/>
              </w:rPr>
              <w:t>RAN CONFIGURATION UPDATE</w:t>
            </w:r>
          </w:p>
        </w:tc>
        <w:tc>
          <w:tcPr>
            <w:tcW w:w="2405" w:type="dxa"/>
          </w:tcPr>
          <w:p w14:paraId="5FC7D02B" w14:textId="77777777" w:rsidR="004A7D6F" w:rsidRPr="00FA22D3" w:rsidRDefault="004A7D6F" w:rsidP="00082B18">
            <w:pPr>
              <w:pStyle w:val="TAL"/>
              <w:rPr>
                <w:lang w:eastAsia="ja-JP"/>
              </w:rPr>
            </w:pPr>
            <w:r w:rsidRPr="00FA22D3">
              <w:rPr>
                <w:lang w:eastAsia="ja-JP"/>
              </w:rPr>
              <w:t>RAN CONFIGURATION UPDATE ACKNOWLEDGE</w:t>
            </w:r>
          </w:p>
        </w:tc>
        <w:tc>
          <w:tcPr>
            <w:tcW w:w="2405" w:type="dxa"/>
          </w:tcPr>
          <w:p w14:paraId="0F89F8C3" w14:textId="77777777" w:rsidR="004A7D6F" w:rsidRPr="00FA22D3" w:rsidRDefault="004A7D6F" w:rsidP="00082B18">
            <w:pPr>
              <w:pStyle w:val="TAL"/>
              <w:rPr>
                <w:lang w:eastAsia="ja-JP"/>
              </w:rPr>
            </w:pPr>
            <w:r w:rsidRPr="00FA22D3">
              <w:rPr>
                <w:lang w:eastAsia="ja-JP"/>
              </w:rPr>
              <w:t>RAN CONFIGURATION UPDATE FAILURE</w:t>
            </w:r>
          </w:p>
        </w:tc>
      </w:tr>
      <w:tr w:rsidR="004A7D6F" w:rsidRPr="00FA22D3" w14:paraId="3B98D32A" w14:textId="77777777" w:rsidTr="00082B18">
        <w:trPr>
          <w:cantSplit/>
          <w:jc w:val="center"/>
        </w:trPr>
        <w:tc>
          <w:tcPr>
            <w:tcW w:w="1544" w:type="dxa"/>
          </w:tcPr>
          <w:p w14:paraId="48ADB5C5" w14:textId="77777777" w:rsidR="004A7D6F" w:rsidRPr="00FA22D3" w:rsidRDefault="004A7D6F" w:rsidP="00082B18">
            <w:pPr>
              <w:pStyle w:val="TAL"/>
              <w:rPr>
                <w:lang w:eastAsia="ja-JP"/>
              </w:rPr>
            </w:pPr>
            <w:r w:rsidRPr="00FA22D3">
              <w:rPr>
                <w:lang w:eastAsia="ja-JP"/>
              </w:rPr>
              <w:t>Handover Cancellation</w:t>
            </w:r>
          </w:p>
        </w:tc>
        <w:tc>
          <w:tcPr>
            <w:tcW w:w="2160" w:type="dxa"/>
          </w:tcPr>
          <w:p w14:paraId="4B233430" w14:textId="77777777" w:rsidR="004A7D6F" w:rsidRPr="00FA22D3" w:rsidRDefault="004A7D6F" w:rsidP="00082B18">
            <w:pPr>
              <w:pStyle w:val="TAL"/>
              <w:rPr>
                <w:lang w:eastAsia="ja-JP"/>
              </w:rPr>
            </w:pPr>
            <w:r w:rsidRPr="00FA22D3">
              <w:rPr>
                <w:lang w:eastAsia="ja-JP"/>
              </w:rPr>
              <w:t>HANDOVER CANCEL</w:t>
            </w:r>
          </w:p>
        </w:tc>
        <w:tc>
          <w:tcPr>
            <w:tcW w:w="2405" w:type="dxa"/>
          </w:tcPr>
          <w:p w14:paraId="2095E550" w14:textId="77777777" w:rsidR="004A7D6F" w:rsidRPr="00FA22D3" w:rsidRDefault="004A7D6F" w:rsidP="00082B18">
            <w:pPr>
              <w:pStyle w:val="TAL"/>
              <w:rPr>
                <w:lang w:eastAsia="ja-JP"/>
              </w:rPr>
            </w:pPr>
            <w:r w:rsidRPr="00FA22D3">
              <w:rPr>
                <w:lang w:eastAsia="ja-JP"/>
              </w:rPr>
              <w:t>HANDOVER CANCEL ACKNOWLEDGE</w:t>
            </w:r>
          </w:p>
        </w:tc>
        <w:tc>
          <w:tcPr>
            <w:tcW w:w="2405" w:type="dxa"/>
          </w:tcPr>
          <w:p w14:paraId="318AF9AB" w14:textId="77777777" w:rsidR="004A7D6F" w:rsidRPr="00FA22D3" w:rsidRDefault="004A7D6F" w:rsidP="00082B18">
            <w:pPr>
              <w:pStyle w:val="TAL"/>
              <w:rPr>
                <w:lang w:eastAsia="ja-JP"/>
              </w:rPr>
            </w:pPr>
          </w:p>
        </w:tc>
      </w:tr>
      <w:tr w:rsidR="004A7D6F" w:rsidRPr="00FA22D3" w14:paraId="2AFBB43E" w14:textId="77777777" w:rsidTr="00082B18">
        <w:trPr>
          <w:cantSplit/>
          <w:jc w:val="center"/>
        </w:trPr>
        <w:tc>
          <w:tcPr>
            <w:tcW w:w="1544" w:type="dxa"/>
          </w:tcPr>
          <w:p w14:paraId="70E9B504" w14:textId="77777777" w:rsidR="004A7D6F" w:rsidRPr="00FA22D3" w:rsidRDefault="004A7D6F" w:rsidP="00082B18">
            <w:pPr>
              <w:pStyle w:val="TAL"/>
              <w:rPr>
                <w:lang w:eastAsia="ja-JP"/>
              </w:rPr>
            </w:pPr>
            <w:r w:rsidRPr="00FA22D3">
              <w:rPr>
                <w:lang w:eastAsia="ja-JP"/>
              </w:rPr>
              <w:t>Handover Preparation</w:t>
            </w:r>
          </w:p>
        </w:tc>
        <w:tc>
          <w:tcPr>
            <w:tcW w:w="2160" w:type="dxa"/>
          </w:tcPr>
          <w:p w14:paraId="50D25496" w14:textId="77777777" w:rsidR="004A7D6F" w:rsidRPr="00FA22D3" w:rsidRDefault="004A7D6F" w:rsidP="00082B18">
            <w:pPr>
              <w:pStyle w:val="TAL"/>
              <w:rPr>
                <w:lang w:eastAsia="ja-JP"/>
              </w:rPr>
            </w:pPr>
            <w:r w:rsidRPr="00FA22D3">
              <w:rPr>
                <w:lang w:eastAsia="ja-JP"/>
              </w:rPr>
              <w:t>HANDOVER REQUIRED</w:t>
            </w:r>
          </w:p>
        </w:tc>
        <w:tc>
          <w:tcPr>
            <w:tcW w:w="2405" w:type="dxa"/>
          </w:tcPr>
          <w:p w14:paraId="3003DB54" w14:textId="77777777" w:rsidR="004A7D6F" w:rsidRPr="00FA22D3" w:rsidRDefault="004A7D6F" w:rsidP="00082B18">
            <w:pPr>
              <w:pStyle w:val="TAL"/>
              <w:rPr>
                <w:lang w:eastAsia="ja-JP"/>
              </w:rPr>
            </w:pPr>
            <w:r w:rsidRPr="00FA22D3">
              <w:rPr>
                <w:lang w:eastAsia="ja-JP"/>
              </w:rPr>
              <w:t>HANDOVER COMMAND</w:t>
            </w:r>
          </w:p>
        </w:tc>
        <w:tc>
          <w:tcPr>
            <w:tcW w:w="2405" w:type="dxa"/>
          </w:tcPr>
          <w:p w14:paraId="1F020161" w14:textId="77777777" w:rsidR="004A7D6F" w:rsidRPr="00FA22D3" w:rsidRDefault="004A7D6F" w:rsidP="00082B18">
            <w:pPr>
              <w:pStyle w:val="TAL"/>
              <w:rPr>
                <w:lang w:eastAsia="ja-JP"/>
              </w:rPr>
            </w:pPr>
            <w:r w:rsidRPr="00FA22D3">
              <w:rPr>
                <w:lang w:eastAsia="ja-JP"/>
              </w:rPr>
              <w:t>HANDOVER PREPARATION FAILURE</w:t>
            </w:r>
          </w:p>
        </w:tc>
      </w:tr>
      <w:tr w:rsidR="004A7D6F" w:rsidRPr="00FA22D3" w14:paraId="7BF62C4D" w14:textId="77777777" w:rsidTr="00082B18">
        <w:trPr>
          <w:cantSplit/>
          <w:jc w:val="center"/>
        </w:trPr>
        <w:tc>
          <w:tcPr>
            <w:tcW w:w="1544" w:type="dxa"/>
          </w:tcPr>
          <w:p w14:paraId="153E6560" w14:textId="77777777" w:rsidR="004A7D6F" w:rsidRPr="00FA22D3" w:rsidRDefault="004A7D6F" w:rsidP="00082B18">
            <w:pPr>
              <w:pStyle w:val="TAL"/>
              <w:rPr>
                <w:lang w:eastAsia="ja-JP"/>
              </w:rPr>
            </w:pPr>
            <w:r w:rsidRPr="00FA22D3">
              <w:rPr>
                <w:lang w:eastAsia="ja-JP"/>
              </w:rPr>
              <w:t>Handover Resource Allocation</w:t>
            </w:r>
          </w:p>
        </w:tc>
        <w:tc>
          <w:tcPr>
            <w:tcW w:w="2160" w:type="dxa"/>
          </w:tcPr>
          <w:p w14:paraId="15C3C5DB" w14:textId="77777777" w:rsidR="004A7D6F" w:rsidRPr="00FA22D3" w:rsidRDefault="004A7D6F" w:rsidP="00082B18">
            <w:pPr>
              <w:pStyle w:val="TAL"/>
              <w:rPr>
                <w:lang w:eastAsia="ja-JP"/>
              </w:rPr>
            </w:pPr>
            <w:r w:rsidRPr="00FA22D3">
              <w:rPr>
                <w:lang w:eastAsia="ja-JP"/>
              </w:rPr>
              <w:t>HANDOVER REQUEST</w:t>
            </w:r>
          </w:p>
        </w:tc>
        <w:tc>
          <w:tcPr>
            <w:tcW w:w="2405" w:type="dxa"/>
          </w:tcPr>
          <w:p w14:paraId="128A1BF5" w14:textId="77777777" w:rsidR="004A7D6F" w:rsidRPr="00FA22D3" w:rsidRDefault="004A7D6F" w:rsidP="00082B18">
            <w:pPr>
              <w:pStyle w:val="TAL"/>
              <w:rPr>
                <w:lang w:eastAsia="ja-JP"/>
              </w:rPr>
            </w:pPr>
            <w:r w:rsidRPr="00FA22D3">
              <w:rPr>
                <w:lang w:eastAsia="ja-JP"/>
              </w:rPr>
              <w:t>HANDOVER REQUEST ACKNOWLEDGE</w:t>
            </w:r>
          </w:p>
        </w:tc>
        <w:tc>
          <w:tcPr>
            <w:tcW w:w="2405" w:type="dxa"/>
          </w:tcPr>
          <w:p w14:paraId="575F3EB9" w14:textId="77777777" w:rsidR="004A7D6F" w:rsidRPr="00FA22D3" w:rsidRDefault="004A7D6F" w:rsidP="00082B18">
            <w:pPr>
              <w:pStyle w:val="TAL"/>
              <w:rPr>
                <w:lang w:eastAsia="ja-JP"/>
              </w:rPr>
            </w:pPr>
            <w:r w:rsidRPr="00FA22D3">
              <w:rPr>
                <w:lang w:eastAsia="ja-JP"/>
              </w:rPr>
              <w:t>HANDOVER FAILURE</w:t>
            </w:r>
          </w:p>
        </w:tc>
      </w:tr>
      <w:tr w:rsidR="004A7D6F" w:rsidRPr="00FA22D3" w14:paraId="1EB93004" w14:textId="77777777" w:rsidTr="00082B18">
        <w:trPr>
          <w:cantSplit/>
          <w:jc w:val="center"/>
        </w:trPr>
        <w:tc>
          <w:tcPr>
            <w:tcW w:w="1544" w:type="dxa"/>
            <w:shd w:val="clear" w:color="auto" w:fill="auto"/>
          </w:tcPr>
          <w:p w14:paraId="2E0E71CC" w14:textId="77777777" w:rsidR="004A7D6F" w:rsidRPr="00FA22D3" w:rsidRDefault="004A7D6F" w:rsidP="00082B18">
            <w:pPr>
              <w:pStyle w:val="TAL"/>
              <w:rPr>
                <w:lang w:eastAsia="ja-JP"/>
              </w:rPr>
            </w:pPr>
            <w:r w:rsidRPr="00FA22D3">
              <w:rPr>
                <w:lang w:eastAsia="ja-JP"/>
              </w:rPr>
              <w:t>Initial Context Setup</w:t>
            </w:r>
          </w:p>
        </w:tc>
        <w:tc>
          <w:tcPr>
            <w:tcW w:w="2160" w:type="dxa"/>
            <w:shd w:val="clear" w:color="auto" w:fill="auto"/>
          </w:tcPr>
          <w:p w14:paraId="7B306145" w14:textId="77777777" w:rsidR="004A7D6F" w:rsidRPr="00FA22D3" w:rsidRDefault="004A7D6F" w:rsidP="00082B18">
            <w:pPr>
              <w:pStyle w:val="TAL"/>
              <w:rPr>
                <w:lang w:eastAsia="ja-JP"/>
              </w:rPr>
            </w:pPr>
            <w:r w:rsidRPr="00FA22D3">
              <w:rPr>
                <w:lang w:eastAsia="ja-JP"/>
              </w:rPr>
              <w:t>INITIAL CONTEXT SETUP REQUEST</w:t>
            </w:r>
          </w:p>
        </w:tc>
        <w:tc>
          <w:tcPr>
            <w:tcW w:w="2405" w:type="dxa"/>
            <w:shd w:val="clear" w:color="auto" w:fill="auto"/>
          </w:tcPr>
          <w:p w14:paraId="0A107CD2" w14:textId="77777777" w:rsidR="004A7D6F" w:rsidRPr="00FA22D3" w:rsidRDefault="004A7D6F" w:rsidP="00082B18">
            <w:pPr>
              <w:pStyle w:val="TAL"/>
              <w:rPr>
                <w:lang w:eastAsia="ja-JP"/>
              </w:rPr>
            </w:pPr>
            <w:r w:rsidRPr="00FA22D3">
              <w:rPr>
                <w:lang w:eastAsia="ja-JP"/>
              </w:rPr>
              <w:t>INITIAL CONTEXT SETUP RESPONSE</w:t>
            </w:r>
          </w:p>
        </w:tc>
        <w:tc>
          <w:tcPr>
            <w:tcW w:w="2405" w:type="dxa"/>
            <w:shd w:val="clear" w:color="auto" w:fill="auto"/>
          </w:tcPr>
          <w:p w14:paraId="3591355E" w14:textId="77777777" w:rsidR="004A7D6F" w:rsidRPr="00FA22D3" w:rsidRDefault="004A7D6F" w:rsidP="00082B18">
            <w:pPr>
              <w:pStyle w:val="TAL"/>
              <w:rPr>
                <w:lang w:eastAsia="ja-JP"/>
              </w:rPr>
            </w:pPr>
            <w:r w:rsidRPr="00FA22D3">
              <w:rPr>
                <w:lang w:eastAsia="ja-JP"/>
              </w:rPr>
              <w:t>INITIAL CONTEXT SETUP FAILURE</w:t>
            </w:r>
          </w:p>
        </w:tc>
      </w:tr>
      <w:tr w:rsidR="004A7D6F" w:rsidRPr="00FA22D3" w14:paraId="2A8CB572" w14:textId="77777777" w:rsidTr="00082B18">
        <w:trPr>
          <w:cantSplit/>
          <w:jc w:val="center"/>
        </w:trPr>
        <w:tc>
          <w:tcPr>
            <w:tcW w:w="1544" w:type="dxa"/>
            <w:shd w:val="clear" w:color="auto" w:fill="auto"/>
          </w:tcPr>
          <w:p w14:paraId="4173CD43" w14:textId="77777777" w:rsidR="004A7D6F" w:rsidRPr="00FA22D3" w:rsidRDefault="004A7D6F" w:rsidP="00082B18">
            <w:pPr>
              <w:pStyle w:val="TAL"/>
              <w:rPr>
                <w:lang w:eastAsia="ja-JP"/>
              </w:rPr>
            </w:pPr>
            <w:r w:rsidRPr="00FA22D3">
              <w:rPr>
                <w:lang w:eastAsia="ja-JP"/>
              </w:rPr>
              <w:t>NG Reset</w:t>
            </w:r>
          </w:p>
        </w:tc>
        <w:tc>
          <w:tcPr>
            <w:tcW w:w="2160" w:type="dxa"/>
            <w:shd w:val="clear" w:color="auto" w:fill="auto"/>
          </w:tcPr>
          <w:p w14:paraId="12966BF1" w14:textId="77777777" w:rsidR="004A7D6F" w:rsidRPr="00FA22D3" w:rsidRDefault="004A7D6F" w:rsidP="00082B18">
            <w:pPr>
              <w:pStyle w:val="TAL"/>
              <w:rPr>
                <w:lang w:eastAsia="ja-JP"/>
              </w:rPr>
            </w:pPr>
            <w:r w:rsidRPr="00FA22D3">
              <w:rPr>
                <w:lang w:eastAsia="ja-JP"/>
              </w:rPr>
              <w:t>NG RESET</w:t>
            </w:r>
          </w:p>
        </w:tc>
        <w:tc>
          <w:tcPr>
            <w:tcW w:w="2405" w:type="dxa"/>
            <w:shd w:val="clear" w:color="auto" w:fill="auto"/>
          </w:tcPr>
          <w:p w14:paraId="2FB7C5E8" w14:textId="77777777" w:rsidR="004A7D6F" w:rsidRPr="00FA22D3" w:rsidRDefault="004A7D6F" w:rsidP="00082B18">
            <w:pPr>
              <w:pStyle w:val="TAL"/>
              <w:rPr>
                <w:lang w:eastAsia="ja-JP"/>
              </w:rPr>
            </w:pPr>
            <w:r w:rsidRPr="00FA22D3">
              <w:rPr>
                <w:lang w:eastAsia="ja-JP"/>
              </w:rPr>
              <w:t>NG RESET ACKNOWLEDGE</w:t>
            </w:r>
          </w:p>
        </w:tc>
        <w:tc>
          <w:tcPr>
            <w:tcW w:w="2405" w:type="dxa"/>
            <w:shd w:val="clear" w:color="auto" w:fill="auto"/>
          </w:tcPr>
          <w:p w14:paraId="38302874" w14:textId="77777777" w:rsidR="004A7D6F" w:rsidRPr="00FA22D3" w:rsidRDefault="004A7D6F" w:rsidP="00082B18">
            <w:pPr>
              <w:pStyle w:val="TAL"/>
              <w:rPr>
                <w:lang w:eastAsia="ja-JP"/>
              </w:rPr>
            </w:pPr>
          </w:p>
        </w:tc>
      </w:tr>
      <w:tr w:rsidR="004A7D6F" w:rsidRPr="00FA22D3" w14:paraId="21FB6E92" w14:textId="77777777" w:rsidTr="00082B18">
        <w:trPr>
          <w:cantSplit/>
          <w:jc w:val="center"/>
        </w:trPr>
        <w:tc>
          <w:tcPr>
            <w:tcW w:w="1544" w:type="dxa"/>
            <w:shd w:val="clear" w:color="auto" w:fill="auto"/>
          </w:tcPr>
          <w:p w14:paraId="73199EF1" w14:textId="77777777" w:rsidR="004A7D6F" w:rsidRPr="00FA22D3" w:rsidRDefault="004A7D6F" w:rsidP="00082B18">
            <w:pPr>
              <w:pStyle w:val="TAL"/>
              <w:rPr>
                <w:lang w:eastAsia="ja-JP"/>
              </w:rPr>
            </w:pPr>
            <w:r w:rsidRPr="00FA22D3">
              <w:rPr>
                <w:lang w:eastAsia="ja-JP"/>
              </w:rPr>
              <w:t>NG Setup</w:t>
            </w:r>
          </w:p>
        </w:tc>
        <w:tc>
          <w:tcPr>
            <w:tcW w:w="2160" w:type="dxa"/>
            <w:shd w:val="clear" w:color="auto" w:fill="auto"/>
          </w:tcPr>
          <w:p w14:paraId="38F37D29" w14:textId="77777777" w:rsidR="004A7D6F" w:rsidRPr="00FA22D3" w:rsidRDefault="004A7D6F" w:rsidP="00082B18">
            <w:pPr>
              <w:pStyle w:val="TAL"/>
              <w:rPr>
                <w:lang w:eastAsia="ja-JP"/>
              </w:rPr>
            </w:pPr>
            <w:r w:rsidRPr="00FA22D3">
              <w:rPr>
                <w:lang w:eastAsia="ja-JP"/>
              </w:rPr>
              <w:t>NG SETUP REQUEST</w:t>
            </w:r>
          </w:p>
        </w:tc>
        <w:tc>
          <w:tcPr>
            <w:tcW w:w="2405" w:type="dxa"/>
            <w:shd w:val="clear" w:color="auto" w:fill="auto"/>
          </w:tcPr>
          <w:p w14:paraId="7015603D" w14:textId="77777777" w:rsidR="004A7D6F" w:rsidRPr="00FA22D3" w:rsidRDefault="004A7D6F" w:rsidP="00082B18">
            <w:pPr>
              <w:pStyle w:val="TAL"/>
              <w:rPr>
                <w:lang w:eastAsia="ja-JP"/>
              </w:rPr>
            </w:pPr>
            <w:r w:rsidRPr="00FA22D3">
              <w:rPr>
                <w:lang w:eastAsia="ja-JP"/>
              </w:rPr>
              <w:t>NG SETUP RESPONSE</w:t>
            </w:r>
          </w:p>
        </w:tc>
        <w:tc>
          <w:tcPr>
            <w:tcW w:w="2405" w:type="dxa"/>
            <w:shd w:val="clear" w:color="auto" w:fill="auto"/>
          </w:tcPr>
          <w:p w14:paraId="7F19F5E6" w14:textId="77777777" w:rsidR="004A7D6F" w:rsidRPr="00FA22D3" w:rsidRDefault="004A7D6F" w:rsidP="00082B18">
            <w:pPr>
              <w:pStyle w:val="TAL"/>
              <w:rPr>
                <w:lang w:eastAsia="ja-JP"/>
              </w:rPr>
            </w:pPr>
            <w:r w:rsidRPr="00FA22D3">
              <w:rPr>
                <w:lang w:eastAsia="ja-JP"/>
              </w:rPr>
              <w:t>NG SETUP FAILURE</w:t>
            </w:r>
          </w:p>
        </w:tc>
      </w:tr>
      <w:tr w:rsidR="004A7D6F" w:rsidRPr="00FA22D3" w14:paraId="66056491" w14:textId="77777777" w:rsidTr="00082B18">
        <w:trPr>
          <w:cantSplit/>
          <w:jc w:val="center"/>
        </w:trPr>
        <w:tc>
          <w:tcPr>
            <w:tcW w:w="1544" w:type="dxa"/>
          </w:tcPr>
          <w:p w14:paraId="45CD8DD0" w14:textId="77777777" w:rsidR="004A7D6F" w:rsidRPr="00FA22D3" w:rsidRDefault="004A7D6F" w:rsidP="00082B18">
            <w:pPr>
              <w:pStyle w:val="TAL"/>
              <w:rPr>
                <w:lang w:eastAsia="ja-JP"/>
              </w:rPr>
            </w:pPr>
            <w:r w:rsidRPr="00FA22D3">
              <w:rPr>
                <w:lang w:eastAsia="ja-JP"/>
              </w:rPr>
              <w:t>Path Switch Request</w:t>
            </w:r>
          </w:p>
        </w:tc>
        <w:tc>
          <w:tcPr>
            <w:tcW w:w="2160" w:type="dxa"/>
          </w:tcPr>
          <w:p w14:paraId="79C635EE" w14:textId="77777777" w:rsidR="004A7D6F" w:rsidRPr="00FA22D3" w:rsidRDefault="004A7D6F" w:rsidP="00082B18">
            <w:pPr>
              <w:pStyle w:val="TAL"/>
              <w:rPr>
                <w:lang w:eastAsia="ja-JP"/>
              </w:rPr>
            </w:pPr>
            <w:r w:rsidRPr="00FA22D3">
              <w:rPr>
                <w:lang w:eastAsia="ja-JP"/>
              </w:rPr>
              <w:t>PATH SWITCH REQUEST</w:t>
            </w:r>
          </w:p>
        </w:tc>
        <w:tc>
          <w:tcPr>
            <w:tcW w:w="2405" w:type="dxa"/>
          </w:tcPr>
          <w:p w14:paraId="440FF5B4" w14:textId="77777777" w:rsidR="004A7D6F" w:rsidRPr="00FA22D3" w:rsidRDefault="004A7D6F" w:rsidP="00082B18">
            <w:pPr>
              <w:pStyle w:val="TAL"/>
              <w:rPr>
                <w:lang w:eastAsia="ja-JP"/>
              </w:rPr>
            </w:pPr>
            <w:r w:rsidRPr="00FA22D3">
              <w:rPr>
                <w:lang w:eastAsia="ja-JP"/>
              </w:rPr>
              <w:t>PATH SWITCH REQUEST ACKNOWLEDGE</w:t>
            </w:r>
          </w:p>
        </w:tc>
        <w:tc>
          <w:tcPr>
            <w:tcW w:w="2405" w:type="dxa"/>
          </w:tcPr>
          <w:p w14:paraId="3351D92D" w14:textId="77777777" w:rsidR="004A7D6F" w:rsidRPr="00FA22D3" w:rsidRDefault="004A7D6F" w:rsidP="00082B18">
            <w:pPr>
              <w:pStyle w:val="TAL"/>
              <w:rPr>
                <w:lang w:eastAsia="ja-JP"/>
              </w:rPr>
            </w:pPr>
            <w:r w:rsidRPr="00FA22D3">
              <w:rPr>
                <w:lang w:eastAsia="ja-JP"/>
              </w:rPr>
              <w:t>PATH SWITCH REQUEST FAILURE</w:t>
            </w:r>
          </w:p>
        </w:tc>
      </w:tr>
      <w:tr w:rsidR="004A7D6F" w:rsidRPr="00FA22D3" w14:paraId="09CE0FFD" w14:textId="77777777" w:rsidTr="00082B18">
        <w:trPr>
          <w:cantSplit/>
          <w:jc w:val="center"/>
        </w:trPr>
        <w:tc>
          <w:tcPr>
            <w:tcW w:w="1544" w:type="dxa"/>
          </w:tcPr>
          <w:p w14:paraId="77F00AFB" w14:textId="77777777" w:rsidR="004A7D6F" w:rsidRPr="00FA22D3" w:rsidRDefault="004A7D6F" w:rsidP="00082B18">
            <w:pPr>
              <w:pStyle w:val="TAL"/>
              <w:rPr>
                <w:lang w:eastAsia="ja-JP"/>
              </w:rPr>
            </w:pPr>
            <w:r w:rsidRPr="00FA22D3">
              <w:rPr>
                <w:lang w:eastAsia="ja-JP"/>
              </w:rPr>
              <w:t>PDU Session Resource Modify</w:t>
            </w:r>
          </w:p>
        </w:tc>
        <w:tc>
          <w:tcPr>
            <w:tcW w:w="2160" w:type="dxa"/>
          </w:tcPr>
          <w:p w14:paraId="4EE22622" w14:textId="77777777" w:rsidR="004A7D6F" w:rsidRPr="00FA22D3" w:rsidRDefault="004A7D6F" w:rsidP="00082B18">
            <w:pPr>
              <w:pStyle w:val="TAL"/>
              <w:rPr>
                <w:lang w:eastAsia="ja-JP"/>
              </w:rPr>
            </w:pPr>
            <w:r w:rsidRPr="00FA22D3">
              <w:rPr>
                <w:lang w:eastAsia="ja-JP"/>
              </w:rPr>
              <w:t>PDU SESSION RESOURCE MODIFY REQUEST</w:t>
            </w:r>
          </w:p>
        </w:tc>
        <w:tc>
          <w:tcPr>
            <w:tcW w:w="2405" w:type="dxa"/>
          </w:tcPr>
          <w:p w14:paraId="54DDD65E" w14:textId="77777777" w:rsidR="004A7D6F" w:rsidRPr="00FA22D3" w:rsidRDefault="004A7D6F" w:rsidP="00082B18">
            <w:pPr>
              <w:pStyle w:val="TAL"/>
              <w:rPr>
                <w:lang w:eastAsia="ja-JP"/>
              </w:rPr>
            </w:pPr>
            <w:r w:rsidRPr="00FA22D3">
              <w:rPr>
                <w:lang w:eastAsia="ja-JP"/>
              </w:rPr>
              <w:t>PDU SESSION RESOURCE MODIFY RESPONSE</w:t>
            </w:r>
          </w:p>
        </w:tc>
        <w:tc>
          <w:tcPr>
            <w:tcW w:w="2405" w:type="dxa"/>
          </w:tcPr>
          <w:p w14:paraId="5D75C331" w14:textId="77777777" w:rsidR="004A7D6F" w:rsidRPr="00FA22D3" w:rsidRDefault="004A7D6F" w:rsidP="00082B18">
            <w:pPr>
              <w:pStyle w:val="TAL"/>
              <w:rPr>
                <w:lang w:eastAsia="ja-JP"/>
              </w:rPr>
            </w:pPr>
          </w:p>
        </w:tc>
      </w:tr>
      <w:tr w:rsidR="004A7D6F" w:rsidRPr="00FA22D3" w14:paraId="7A1018AA" w14:textId="77777777" w:rsidTr="00082B18">
        <w:trPr>
          <w:cantSplit/>
          <w:jc w:val="center"/>
        </w:trPr>
        <w:tc>
          <w:tcPr>
            <w:tcW w:w="1544" w:type="dxa"/>
          </w:tcPr>
          <w:p w14:paraId="41480094" w14:textId="77777777" w:rsidR="004A7D6F" w:rsidRPr="00FA22D3" w:rsidRDefault="004A7D6F" w:rsidP="00082B18">
            <w:pPr>
              <w:pStyle w:val="TAL"/>
              <w:rPr>
                <w:lang w:eastAsia="ja-JP"/>
              </w:rPr>
            </w:pPr>
            <w:r w:rsidRPr="00FA22D3">
              <w:rPr>
                <w:lang w:eastAsia="ja-JP"/>
              </w:rPr>
              <w:t>PDU Session Resource Modify Indication</w:t>
            </w:r>
          </w:p>
        </w:tc>
        <w:tc>
          <w:tcPr>
            <w:tcW w:w="2160" w:type="dxa"/>
          </w:tcPr>
          <w:p w14:paraId="024AF2EE" w14:textId="77777777" w:rsidR="004A7D6F" w:rsidRPr="00FA22D3" w:rsidRDefault="004A7D6F" w:rsidP="00082B18">
            <w:pPr>
              <w:pStyle w:val="TAL"/>
              <w:rPr>
                <w:lang w:eastAsia="ja-JP"/>
              </w:rPr>
            </w:pPr>
            <w:r w:rsidRPr="00FA22D3">
              <w:rPr>
                <w:lang w:eastAsia="ja-JP"/>
              </w:rPr>
              <w:t>PDU SESSION RESOURCE MODIFY INDICATION</w:t>
            </w:r>
          </w:p>
        </w:tc>
        <w:tc>
          <w:tcPr>
            <w:tcW w:w="2405" w:type="dxa"/>
          </w:tcPr>
          <w:p w14:paraId="10563AAD" w14:textId="77777777" w:rsidR="004A7D6F" w:rsidRPr="00FA22D3" w:rsidRDefault="004A7D6F" w:rsidP="00082B18">
            <w:pPr>
              <w:pStyle w:val="TAL"/>
              <w:rPr>
                <w:lang w:eastAsia="ja-JP"/>
              </w:rPr>
            </w:pPr>
            <w:r w:rsidRPr="00FA22D3">
              <w:rPr>
                <w:lang w:eastAsia="ja-JP"/>
              </w:rPr>
              <w:t>PDU SESSION RESOURCE MODIFY CONFIRM</w:t>
            </w:r>
          </w:p>
        </w:tc>
        <w:tc>
          <w:tcPr>
            <w:tcW w:w="2405" w:type="dxa"/>
          </w:tcPr>
          <w:p w14:paraId="5715CAC0" w14:textId="77777777" w:rsidR="004A7D6F" w:rsidRPr="00FA22D3" w:rsidRDefault="004A7D6F" w:rsidP="00082B18">
            <w:pPr>
              <w:pStyle w:val="TAL"/>
              <w:rPr>
                <w:lang w:eastAsia="ja-JP"/>
              </w:rPr>
            </w:pPr>
          </w:p>
        </w:tc>
      </w:tr>
      <w:tr w:rsidR="004A7D6F" w:rsidRPr="00FA22D3" w14:paraId="2C9B7163" w14:textId="77777777" w:rsidTr="00082B18">
        <w:trPr>
          <w:cantSplit/>
          <w:jc w:val="center"/>
        </w:trPr>
        <w:tc>
          <w:tcPr>
            <w:tcW w:w="1544" w:type="dxa"/>
          </w:tcPr>
          <w:p w14:paraId="568F27B2" w14:textId="77777777" w:rsidR="004A7D6F" w:rsidRPr="00FA22D3" w:rsidRDefault="004A7D6F" w:rsidP="00082B18">
            <w:pPr>
              <w:pStyle w:val="TAL"/>
              <w:rPr>
                <w:lang w:eastAsia="ja-JP"/>
              </w:rPr>
            </w:pPr>
            <w:r w:rsidRPr="00FA22D3">
              <w:rPr>
                <w:lang w:eastAsia="ja-JP"/>
              </w:rPr>
              <w:t>PDU Session Resource Release</w:t>
            </w:r>
          </w:p>
        </w:tc>
        <w:tc>
          <w:tcPr>
            <w:tcW w:w="2160" w:type="dxa"/>
          </w:tcPr>
          <w:p w14:paraId="4CF2ADE8" w14:textId="77777777" w:rsidR="004A7D6F" w:rsidRPr="00FA22D3" w:rsidRDefault="004A7D6F" w:rsidP="00082B18">
            <w:pPr>
              <w:pStyle w:val="TAL"/>
              <w:rPr>
                <w:lang w:eastAsia="ja-JP"/>
              </w:rPr>
            </w:pPr>
            <w:r w:rsidRPr="00FA22D3">
              <w:rPr>
                <w:lang w:eastAsia="ja-JP"/>
              </w:rPr>
              <w:t>PDU SESSION RESOURCE RELEASE COMMAND</w:t>
            </w:r>
          </w:p>
        </w:tc>
        <w:tc>
          <w:tcPr>
            <w:tcW w:w="2405" w:type="dxa"/>
          </w:tcPr>
          <w:p w14:paraId="150679BF" w14:textId="77777777" w:rsidR="004A7D6F" w:rsidRPr="00FA22D3" w:rsidRDefault="004A7D6F" w:rsidP="00082B18">
            <w:pPr>
              <w:pStyle w:val="TAL"/>
              <w:rPr>
                <w:lang w:eastAsia="ja-JP"/>
              </w:rPr>
            </w:pPr>
            <w:r w:rsidRPr="00FA22D3">
              <w:rPr>
                <w:lang w:eastAsia="ja-JP"/>
              </w:rPr>
              <w:t>PDU SESSION RESOURCE RELEASE RESPONSE</w:t>
            </w:r>
          </w:p>
        </w:tc>
        <w:tc>
          <w:tcPr>
            <w:tcW w:w="2405" w:type="dxa"/>
          </w:tcPr>
          <w:p w14:paraId="34794D68" w14:textId="77777777" w:rsidR="004A7D6F" w:rsidRPr="00FA22D3" w:rsidRDefault="004A7D6F" w:rsidP="00082B18">
            <w:pPr>
              <w:pStyle w:val="TAL"/>
              <w:rPr>
                <w:lang w:eastAsia="ja-JP"/>
              </w:rPr>
            </w:pPr>
          </w:p>
        </w:tc>
      </w:tr>
      <w:tr w:rsidR="004A7D6F" w:rsidRPr="00FA22D3" w14:paraId="5BDF2842" w14:textId="77777777" w:rsidTr="00082B18">
        <w:trPr>
          <w:cantSplit/>
          <w:jc w:val="center"/>
        </w:trPr>
        <w:tc>
          <w:tcPr>
            <w:tcW w:w="1544" w:type="dxa"/>
            <w:shd w:val="clear" w:color="auto" w:fill="auto"/>
          </w:tcPr>
          <w:p w14:paraId="6259BE4D" w14:textId="77777777" w:rsidR="004A7D6F" w:rsidRPr="00FA22D3" w:rsidRDefault="004A7D6F" w:rsidP="00082B18">
            <w:pPr>
              <w:pStyle w:val="TAL"/>
              <w:rPr>
                <w:lang w:eastAsia="ja-JP"/>
              </w:rPr>
            </w:pPr>
            <w:r w:rsidRPr="00FA22D3">
              <w:rPr>
                <w:lang w:eastAsia="ja-JP"/>
              </w:rPr>
              <w:t>PDU Session Resource Setup</w:t>
            </w:r>
          </w:p>
        </w:tc>
        <w:tc>
          <w:tcPr>
            <w:tcW w:w="2160" w:type="dxa"/>
            <w:shd w:val="clear" w:color="auto" w:fill="auto"/>
          </w:tcPr>
          <w:p w14:paraId="27E679EC" w14:textId="77777777" w:rsidR="004A7D6F" w:rsidRPr="00FA22D3" w:rsidRDefault="004A7D6F" w:rsidP="00082B18">
            <w:pPr>
              <w:pStyle w:val="TAL"/>
              <w:rPr>
                <w:lang w:eastAsia="ja-JP"/>
              </w:rPr>
            </w:pPr>
            <w:r w:rsidRPr="00FA22D3">
              <w:rPr>
                <w:lang w:eastAsia="ja-JP"/>
              </w:rPr>
              <w:t>PDU SESSION RESOURCE SETUP REQUEST</w:t>
            </w:r>
          </w:p>
        </w:tc>
        <w:tc>
          <w:tcPr>
            <w:tcW w:w="2405" w:type="dxa"/>
            <w:shd w:val="clear" w:color="auto" w:fill="auto"/>
          </w:tcPr>
          <w:p w14:paraId="4FE0266E" w14:textId="77777777" w:rsidR="004A7D6F" w:rsidRPr="00FA22D3" w:rsidRDefault="004A7D6F" w:rsidP="00082B18">
            <w:pPr>
              <w:pStyle w:val="TAL"/>
              <w:rPr>
                <w:lang w:eastAsia="ja-JP"/>
              </w:rPr>
            </w:pPr>
            <w:r w:rsidRPr="00FA22D3">
              <w:rPr>
                <w:lang w:eastAsia="ja-JP"/>
              </w:rPr>
              <w:t>PDU SESSION RESOURCE SETUP RESPONSE</w:t>
            </w:r>
          </w:p>
        </w:tc>
        <w:tc>
          <w:tcPr>
            <w:tcW w:w="2405" w:type="dxa"/>
            <w:shd w:val="clear" w:color="auto" w:fill="auto"/>
          </w:tcPr>
          <w:p w14:paraId="652F1FAD" w14:textId="77777777" w:rsidR="004A7D6F" w:rsidRPr="00FA22D3" w:rsidRDefault="004A7D6F" w:rsidP="00082B18">
            <w:pPr>
              <w:pStyle w:val="TAL"/>
              <w:rPr>
                <w:lang w:eastAsia="ja-JP"/>
              </w:rPr>
            </w:pPr>
          </w:p>
        </w:tc>
      </w:tr>
      <w:tr w:rsidR="004A7D6F" w:rsidRPr="00FA22D3" w14:paraId="5E8FCEC5" w14:textId="77777777" w:rsidTr="00082B1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B1841D9" w14:textId="77777777" w:rsidR="004A7D6F" w:rsidRPr="00FA22D3" w:rsidRDefault="004A7D6F" w:rsidP="00082B18">
            <w:pPr>
              <w:pStyle w:val="TAL"/>
              <w:rPr>
                <w:lang w:eastAsia="ja-JP"/>
              </w:rPr>
            </w:pPr>
            <w:r w:rsidRPr="00FA22D3">
              <w:rPr>
                <w:lang w:eastAsia="ja-JP"/>
              </w:rPr>
              <w:t>UE Context Modification</w:t>
            </w:r>
          </w:p>
        </w:tc>
        <w:tc>
          <w:tcPr>
            <w:tcW w:w="2160" w:type="dxa"/>
            <w:tcBorders>
              <w:top w:val="single" w:sz="6" w:space="0" w:color="000000"/>
              <w:left w:val="single" w:sz="6" w:space="0" w:color="000000"/>
              <w:bottom w:val="single" w:sz="6" w:space="0" w:color="000000"/>
              <w:right w:val="single" w:sz="6" w:space="0" w:color="000000"/>
            </w:tcBorders>
          </w:tcPr>
          <w:p w14:paraId="0CA2DB75" w14:textId="77777777" w:rsidR="004A7D6F" w:rsidRPr="00FA22D3" w:rsidRDefault="004A7D6F" w:rsidP="00082B18">
            <w:pPr>
              <w:pStyle w:val="TAL"/>
              <w:rPr>
                <w:lang w:eastAsia="ja-JP"/>
              </w:rPr>
            </w:pPr>
            <w:r w:rsidRPr="00FA22D3">
              <w:rPr>
                <w:lang w:eastAsia="ja-JP"/>
              </w:rPr>
              <w:t>UE CONTEXT MODIFICATION REQUEST</w:t>
            </w:r>
          </w:p>
        </w:tc>
        <w:tc>
          <w:tcPr>
            <w:tcW w:w="2405" w:type="dxa"/>
            <w:tcBorders>
              <w:top w:val="single" w:sz="6" w:space="0" w:color="000000"/>
              <w:left w:val="single" w:sz="6" w:space="0" w:color="000000"/>
              <w:bottom w:val="single" w:sz="6" w:space="0" w:color="000000"/>
              <w:right w:val="single" w:sz="6" w:space="0" w:color="000000"/>
            </w:tcBorders>
          </w:tcPr>
          <w:p w14:paraId="5EC9BEC4" w14:textId="77777777" w:rsidR="004A7D6F" w:rsidRPr="00FA22D3" w:rsidRDefault="004A7D6F" w:rsidP="00082B18">
            <w:pPr>
              <w:pStyle w:val="TAL"/>
              <w:rPr>
                <w:lang w:eastAsia="ja-JP"/>
              </w:rPr>
            </w:pPr>
            <w:r w:rsidRPr="00FA22D3">
              <w:rPr>
                <w:lang w:eastAsia="ja-JP"/>
              </w:rPr>
              <w:t>UE CONTEXT MODIFICATION RESPONSE</w:t>
            </w:r>
          </w:p>
        </w:tc>
        <w:tc>
          <w:tcPr>
            <w:tcW w:w="2405" w:type="dxa"/>
            <w:tcBorders>
              <w:top w:val="single" w:sz="6" w:space="0" w:color="000000"/>
              <w:left w:val="single" w:sz="6" w:space="0" w:color="000000"/>
              <w:bottom w:val="single" w:sz="6" w:space="0" w:color="000000"/>
              <w:right w:val="single" w:sz="4" w:space="0" w:color="auto"/>
            </w:tcBorders>
          </w:tcPr>
          <w:p w14:paraId="7CA845EF" w14:textId="77777777" w:rsidR="004A7D6F" w:rsidRPr="00FA22D3" w:rsidRDefault="004A7D6F" w:rsidP="00082B18">
            <w:pPr>
              <w:pStyle w:val="TAL"/>
              <w:rPr>
                <w:lang w:eastAsia="ja-JP"/>
              </w:rPr>
            </w:pPr>
            <w:r w:rsidRPr="00FA22D3">
              <w:rPr>
                <w:lang w:eastAsia="ja-JP"/>
              </w:rPr>
              <w:t>UE CONTEXT MODIFICATION FAILURE</w:t>
            </w:r>
          </w:p>
        </w:tc>
      </w:tr>
      <w:tr w:rsidR="004A7D6F" w:rsidRPr="00FA22D3" w14:paraId="58E7DD44" w14:textId="77777777" w:rsidTr="00082B18">
        <w:trPr>
          <w:cantSplit/>
          <w:jc w:val="center"/>
        </w:trPr>
        <w:tc>
          <w:tcPr>
            <w:tcW w:w="1544" w:type="dxa"/>
          </w:tcPr>
          <w:p w14:paraId="4DFC399A" w14:textId="77777777" w:rsidR="004A7D6F" w:rsidRPr="00FA22D3" w:rsidRDefault="004A7D6F" w:rsidP="00082B18">
            <w:pPr>
              <w:pStyle w:val="TAL"/>
              <w:rPr>
                <w:lang w:eastAsia="ja-JP"/>
              </w:rPr>
            </w:pPr>
            <w:r w:rsidRPr="00FA22D3">
              <w:rPr>
                <w:lang w:eastAsia="ja-JP"/>
              </w:rPr>
              <w:t>UE Context Release</w:t>
            </w:r>
          </w:p>
        </w:tc>
        <w:tc>
          <w:tcPr>
            <w:tcW w:w="2160" w:type="dxa"/>
          </w:tcPr>
          <w:p w14:paraId="603AA136" w14:textId="77777777" w:rsidR="004A7D6F" w:rsidRPr="00FA22D3" w:rsidRDefault="004A7D6F" w:rsidP="00082B18">
            <w:pPr>
              <w:pStyle w:val="TAL"/>
              <w:rPr>
                <w:lang w:eastAsia="ja-JP"/>
              </w:rPr>
            </w:pPr>
            <w:r w:rsidRPr="00FA22D3">
              <w:rPr>
                <w:lang w:eastAsia="ja-JP"/>
              </w:rPr>
              <w:t>UE CONTEXT RELEASE COMMAND</w:t>
            </w:r>
          </w:p>
        </w:tc>
        <w:tc>
          <w:tcPr>
            <w:tcW w:w="2405" w:type="dxa"/>
          </w:tcPr>
          <w:p w14:paraId="44476D68" w14:textId="77777777" w:rsidR="004A7D6F" w:rsidRPr="00FA22D3" w:rsidRDefault="004A7D6F" w:rsidP="00082B18">
            <w:pPr>
              <w:pStyle w:val="TAL"/>
              <w:rPr>
                <w:lang w:eastAsia="ja-JP"/>
              </w:rPr>
            </w:pPr>
            <w:r w:rsidRPr="00FA22D3">
              <w:rPr>
                <w:lang w:eastAsia="ja-JP"/>
              </w:rPr>
              <w:t>UE CONTEXT RELEASE COMPLETE</w:t>
            </w:r>
          </w:p>
        </w:tc>
        <w:tc>
          <w:tcPr>
            <w:tcW w:w="2405" w:type="dxa"/>
          </w:tcPr>
          <w:p w14:paraId="033D11FE" w14:textId="77777777" w:rsidR="004A7D6F" w:rsidRPr="00FA22D3" w:rsidRDefault="004A7D6F" w:rsidP="00082B18">
            <w:pPr>
              <w:pStyle w:val="TAL"/>
              <w:rPr>
                <w:lang w:eastAsia="ja-JP"/>
              </w:rPr>
            </w:pPr>
          </w:p>
        </w:tc>
      </w:tr>
      <w:tr w:rsidR="004A7D6F" w:rsidRPr="00FA22D3" w14:paraId="500B1154" w14:textId="77777777" w:rsidTr="00082B18">
        <w:trPr>
          <w:cantSplit/>
          <w:jc w:val="center"/>
        </w:trPr>
        <w:tc>
          <w:tcPr>
            <w:tcW w:w="1544" w:type="dxa"/>
          </w:tcPr>
          <w:p w14:paraId="5220690C" w14:textId="77777777" w:rsidR="004A7D6F" w:rsidRPr="00FA22D3" w:rsidRDefault="004A7D6F" w:rsidP="00082B18">
            <w:pPr>
              <w:pStyle w:val="TAL"/>
              <w:rPr>
                <w:lang w:eastAsia="ja-JP"/>
              </w:rPr>
            </w:pPr>
            <w:r w:rsidRPr="00FA22D3">
              <w:rPr>
                <w:rFonts w:eastAsia="Malgun Gothic" w:cs="Arial"/>
                <w:lang w:eastAsia="ja-JP"/>
              </w:rPr>
              <w:t xml:space="preserve">Write-Replace Warning </w:t>
            </w:r>
          </w:p>
        </w:tc>
        <w:tc>
          <w:tcPr>
            <w:tcW w:w="2160" w:type="dxa"/>
          </w:tcPr>
          <w:p w14:paraId="406ADF0E" w14:textId="77777777" w:rsidR="004A7D6F" w:rsidRPr="00FA22D3" w:rsidRDefault="004A7D6F" w:rsidP="00082B18">
            <w:pPr>
              <w:pStyle w:val="TAL"/>
              <w:rPr>
                <w:lang w:eastAsia="ja-JP"/>
              </w:rPr>
            </w:pPr>
            <w:r w:rsidRPr="00FA22D3">
              <w:rPr>
                <w:rFonts w:eastAsia="Malgun Gothic" w:cs="Arial"/>
                <w:lang w:eastAsia="ja-JP"/>
              </w:rPr>
              <w:t>WRITE-REPLACE WARNING REQUEST</w:t>
            </w:r>
          </w:p>
        </w:tc>
        <w:tc>
          <w:tcPr>
            <w:tcW w:w="2405" w:type="dxa"/>
          </w:tcPr>
          <w:p w14:paraId="5EFBF2ED" w14:textId="77777777" w:rsidR="004A7D6F" w:rsidRPr="00FA22D3" w:rsidRDefault="004A7D6F" w:rsidP="00082B18">
            <w:pPr>
              <w:pStyle w:val="TAL"/>
              <w:rPr>
                <w:lang w:eastAsia="ja-JP"/>
              </w:rPr>
            </w:pPr>
            <w:r w:rsidRPr="00FA22D3">
              <w:rPr>
                <w:rFonts w:eastAsia="Malgun Gothic" w:cs="Arial"/>
                <w:lang w:eastAsia="ja-JP"/>
              </w:rPr>
              <w:t>WRITE-REPLACE WARNING RESPONSE</w:t>
            </w:r>
          </w:p>
        </w:tc>
        <w:tc>
          <w:tcPr>
            <w:tcW w:w="2405" w:type="dxa"/>
          </w:tcPr>
          <w:p w14:paraId="02A35BF2" w14:textId="77777777" w:rsidR="004A7D6F" w:rsidRPr="00FA22D3" w:rsidRDefault="004A7D6F" w:rsidP="00082B18">
            <w:pPr>
              <w:pStyle w:val="TAL"/>
              <w:rPr>
                <w:lang w:eastAsia="ja-JP"/>
              </w:rPr>
            </w:pPr>
          </w:p>
        </w:tc>
      </w:tr>
      <w:tr w:rsidR="004A7D6F" w:rsidRPr="00FA22D3" w14:paraId="0B13860C" w14:textId="77777777" w:rsidTr="00082B18">
        <w:trPr>
          <w:cantSplit/>
          <w:jc w:val="center"/>
        </w:trPr>
        <w:tc>
          <w:tcPr>
            <w:tcW w:w="1544" w:type="dxa"/>
          </w:tcPr>
          <w:p w14:paraId="53A4A91F" w14:textId="77777777" w:rsidR="004A7D6F" w:rsidRPr="00FA22D3" w:rsidRDefault="004A7D6F" w:rsidP="00082B18">
            <w:pPr>
              <w:pStyle w:val="TAL"/>
              <w:rPr>
                <w:lang w:eastAsia="ja-JP"/>
              </w:rPr>
            </w:pPr>
            <w:r w:rsidRPr="00FA22D3">
              <w:rPr>
                <w:rFonts w:eastAsia="Malgun Gothic" w:cs="Arial"/>
                <w:lang w:eastAsia="ja-JP"/>
              </w:rPr>
              <w:t>PWS Cancel</w:t>
            </w:r>
          </w:p>
        </w:tc>
        <w:tc>
          <w:tcPr>
            <w:tcW w:w="2160" w:type="dxa"/>
          </w:tcPr>
          <w:p w14:paraId="6EF8E06D" w14:textId="77777777" w:rsidR="004A7D6F" w:rsidRPr="00FA22D3" w:rsidRDefault="004A7D6F" w:rsidP="00082B18">
            <w:pPr>
              <w:pStyle w:val="TAL"/>
              <w:rPr>
                <w:lang w:eastAsia="ja-JP"/>
              </w:rPr>
            </w:pPr>
            <w:r w:rsidRPr="00FA22D3">
              <w:rPr>
                <w:rFonts w:eastAsia="Malgun Gothic" w:cs="Arial"/>
                <w:lang w:eastAsia="ja-JP"/>
              </w:rPr>
              <w:t>PWS CANCEL REQUEST</w:t>
            </w:r>
          </w:p>
        </w:tc>
        <w:tc>
          <w:tcPr>
            <w:tcW w:w="2405" w:type="dxa"/>
          </w:tcPr>
          <w:p w14:paraId="5CC6B174" w14:textId="77777777" w:rsidR="004A7D6F" w:rsidRPr="00FA22D3" w:rsidRDefault="004A7D6F" w:rsidP="00082B18">
            <w:pPr>
              <w:pStyle w:val="TAL"/>
              <w:rPr>
                <w:lang w:eastAsia="ja-JP"/>
              </w:rPr>
            </w:pPr>
            <w:r w:rsidRPr="00FA22D3">
              <w:rPr>
                <w:rFonts w:eastAsia="Malgun Gothic" w:cs="Arial"/>
                <w:lang w:eastAsia="ja-JP"/>
              </w:rPr>
              <w:t>PWS CANCEL RESPONSE</w:t>
            </w:r>
          </w:p>
        </w:tc>
        <w:tc>
          <w:tcPr>
            <w:tcW w:w="2405" w:type="dxa"/>
          </w:tcPr>
          <w:p w14:paraId="4D9292B8" w14:textId="77777777" w:rsidR="004A7D6F" w:rsidRPr="00FA22D3" w:rsidRDefault="004A7D6F" w:rsidP="00082B18">
            <w:pPr>
              <w:pStyle w:val="TAL"/>
              <w:rPr>
                <w:lang w:eastAsia="ja-JP"/>
              </w:rPr>
            </w:pPr>
          </w:p>
        </w:tc>
      </w:tr>
      <w:tr w:rsidR="004A7D6F" w:rsidRPr="00FA22D3" w14:paraId="7D5EECD5" w14:textId="77777777" w:rsidTr="00082B18">
        <w:trPr>
          <w:cantSplit/>
          <w:jc w:val="center"/>
        </w:trPr>
        <w:tc>
          <w:tcPr>
            <w:tcW w:w="1544" w:type="dxa"/>
          </w:tcPr>
          <w:p w14:paraId="070A2EBD" w14:textId="77777777" w:rsidR="004A7D6F" w:rsidRPr="00FA22D3" w:rsidRDefault="004A7D6F" w:rsidP="00082B18">
            <w:pPr>
              <w:pStyle w:val="TAL"/>
              <w:rPr>
                <w:rFonts w:eastAsia="Malgun Gothic" w:cs="Arial"/>
                <w:lang w:eastAsia="ja-JP"/>
              </w:rPr>
            </w:pPr>
            <w:r w:rsidRPr="00FA22D3">
              <w:rPr>
                <w:rFonts w:eastAsia="Malgun Gothic" w:cs="Arial"/>
                <w:lang w:eastAsia="ja-JP"/>
              </w:rPr>
              <w:t>UE Radio Capability Check</w:t>
            </w:r>
          </w:p>
        </w:tc>
        <w:tc>
          <w:tcPr>
            <w:tcW w:w="2160" w:type="dxa"/>
          </w:tcPr>
          <w:p w14:paraId="2CAFBADD" w14:textId="77777777" w:rsidR="004A7D6F" w:rsidRPr="00FA22D3" w:rsidRDefault="004A7D6F" w:rsidP="00082B18">
            <w:pPr>
              <w:pStyle w:val="TAL"/>
              <w:rPr>
                <w:rFonts w:eastAsia="Malgun Gothic" w:cs="Arial"/>
                <w:lang w:eastAsia="ja-JP"/>
              </w:rPr>
            </w:pPr>
            <w:r w:rsidRPr="00FA22D3">
              <w:rPr>
                <w:rFonts w:eastAsia="Malgun Gothic" w:cs="Arial"/>
                <w:lang w:eastAsia="ja-JP"/>
              </w:rPr>
              <w:t>UE RADIO CAPABILITY CHECK REQUEST</w:t>
            </w:r>
          </w:p>
        </w:tc>
        <w:tc>
          <w:tcPr>
            <w:tcW w:w="2405" w:type="dxa"/>
          </w:tcPr>
          <w:p w14:paraId="6CA07E95" w14:textId="77777777" w:rsidR="004A7D6F" w:rsidRPr="00FA22D3" w:rsidRDefault="004A7D6F" w:rsidP="00082B18">
            <w:pPr>
              <w:pStyle w:val="TAL"/>
              <w:rPr>
                <w:rFonts w:eastAsia="Malgun Gothic" w:cs="Arial"/>
                <w:lang w:eastAsia="ja-JP"/>
              </w:rPr>
            </w:pPr>
            <w:r w:rsidRPr="00FA22D3">
              <w:rPr>
                <w:rFonts w:eastAsia="Malgun Gothic" w:cs="Arial"/>
                <w:lang w:eastAsia="ja-JP"/>
              </w:rPr>
              <w:t>UE RADIO CAPABILITY CHECK RESPONSE</w:t>
            </w:r>
          </w:p>
        </w:tc>
        <w:tc>
          <w:tcPr>
            <w:tcW w:w="2405" w:type="dxa"/>
          </w:tcPr>
          <w:p w14:paraId="64251336" w14:textId="77777777" w:rsidR="004A7D6F" w:rsidRPr="00FA22D3" w:rsidRDefault="004A7D6F" w:rsidP="00082B18">
            <w:pPr>
              <w:pStyle w:val="TAL"/>
              <w:rPr>
                <w:lang w:eastAsia="ja-JP"/>
              </w:rPr>
            </w:pPr>
          </w:p>
        </w:tc>
      </w:tr>
    </w:tbl>
    <w:p w14:paraId="3DB0AF00" w14:textId="77777777" w:rsidR="004A7D6F" w:rsidRPr="00FA22D3" w:rsidRDefault="004A7D6F" w:rsidP="004A7D6F"/>
    <w:p w14:paraId="3E366426" w14:textId="77777777" w:rsidR="004A7D6F" w:rsidRPr="00FA22D3" w:rsidRDefault="004A7D6F" w:rsidP="004A7D6F">
      <w:pPr>
        <w:pStyle w:val="TH"/>
      </w:pPr>
      <w:r w:rsidRPr="00FA22D3">
        <w:lastRenderedPageBreak/>
        <w:t>Table 8.1-2: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7"/>
        <w:gridCol w:w="4712"/>
      </w:tblGrid>
      <w:tr w:rsidR="004A7D6F" w:rsidRPr="00FA22D3" w14:paraId="5CE5FC47" w14:textId="77777777" w:rsidTr="00082B18">
        <w:trPr>
          <w:jc w:val="center"/>
        </w:trPr>
        <w:tc>
          <w:tcPr>
            <w:tcW w:w="3827" w:type="dxa"/>
          </w:tcPr>
          <w:p w14:paraId="47ACD4C7" w14:textId="77777777" w:rsidR="004A7D6F" w:rsidRPr="00FA22D3" w:rsidRDefault="004A7D6F" w:rsidP="00082B18">
            <w:pPr>
              <w:pStyle w:val="TAH"/>
              <w:rPr>
                <w:lang w:eastAsia="ja-JP"/>
              </w:rPr>
            </w:pPr>
            <w:r w:rsidRPr="00FA22D3">
              <w:rPr>
                <w:lang w:eastAsia="ja-JP"/>
              </w:rPr>
              <w:t>Elementary Procedure</w:t>
            </w:r>
          </w:p>
        </w:tc>
        <w:tc>
          <w:tcPr>
            <w:tcW w:w="4712" w:type="dxa"/>
          </w:tcPr>
          <w:p w14:paraId="4C6BC15D" w14:textId="77777777" w:rsidR="004A7D6F" w:rsidRPr="00FA22D3" w:rsidRDefault="004A7D6F" w:rsidP="00082B18">
            <w:pPr>
              <w:pStyle w:val="TAH"/>
              <w:rPr>
                <w:lang w:eastAsia="ja-JP"/>
              </w:rPr>
            </w:pPr>
            <w:r w:rsidRPr="00FA22D3">
              <w:rPr>
                <w:lang w:eastAsia="ja-JP"/>
              </w:rPr>
              <w:t>Message</w:t>
            </w:r>
          </w:p>
        </w:tc>
      </w:tr>
      <w:tr w:rsidR="004A7D6F" w:rsidRPr="00FA22D3" w14:paraId="11DE477A" w14:textId="77777777" w:rsidTr="00082B18">
        <w:trPr>
          <w:jc w:val="center"/>
        </w:trPr>
        <w:tc>
          <w:tcPr>
            <w:tcW w:w="3827" w:type="dxa"/>
          </w:tcPr>
          <w:p w14:paraId="7E0C146B" w14:textId="77777777" w:rsidR="004A7D6F" w:rsidRPr="00FA22D3" w:rsidRDefault="004A7D6F" w:rsidP="00082B18">
            <w:pPr>
              <w:pStyle w:val="TAL"/>
              <w:rPr>
                <w:lang w:eastAsia="zh-CN"/>
              </w:rPr>
            </w:pPr>
            <w:r w:rsidRPr="00FA22D3">
              <w:rPr>
                <w:lang w:eastAsia="zh-CN"/>
              </w:rPr>
              <w:t>Downlink RAN Configuration Transfer</w:t>
            </w:r>
          </w:p>
        </w:tc>
        <w:tc>
          <w:tcPr>
            <w:tcW w:w="4712" w:type="dxa"/>
          </w:tcPr>
          <w:p w14:paraId="30784AE7" w14:textId="77777777" w:rsidR="004A7D6F" w:rsidRPr="00FA22D3" w:rsidRDefault="004A7D6F" w:rsidP="00082B18">
            <w:pPr>
              <w:pStyle w:val="TAL"/>
              <w:rPr>
                <w:lang w:eastAsia="zh-CN"/>
              </w:rPr>
            </w:pPr>
            <w:r w:rsidRPr="00FA22D3">
              <w:rPr>
                <w:lang w:eastAsia="zh-CN"/>
              </w:rPr>
              <w:t>DOWNLINK RAN CONFIGURATION TRANSFER</w:t>
            </w:r>
          </w:p>
        </w:tc>
      </w:tr>
      <w:tr w:rsidR="004A7D6F" w:rsidRPr="00FA22D3" w14:paraId="53CE1AEA" w14:textId="77777777" w:rsidTr="00082B18">
        <w:trPr>
          <w:jc w:val="center"/>
        </w:trPr>
        <w:tc>
          <w:tcPr>
            <w:tcW w:w="3827" w:type="dxa"/>
          </w:tcPr>
          <w:p w14:paraId="1768D8B5" w14:textId="77777777" w:rsidR="004A7D6F" w:rsidRPr="00FA22D3" w:rsidRDefault="004A7D6F" w:rsidP="00082B18">
            <w:pPr>
              <w:pStyle w:val="TAL"/>
              <w:rPr>
                <w:lang w:eastAsia="ja-JP"/>
              </w:rPr>
            </w:pPr>
            <w:r w:rsidRPr="00FA22D3">
              <w:rPr>
                <w:lang w:eastAsia="ja-JP"/>
              </w:rPr>
              <w:t>Downlink RAN Status Transfer</w:t>
            </w:r>
          </w:p>
        </w:tc>
        <w:tc>
          <w:tcPr>
            <w:tcW w:w="4712" w:type="dxa"/>
          </w:tcPr>
          <w:p w14:paraId="2C4E52E0" w14:textId="77777777" w:rsidR="004A7D6F" w:rsidRPr="00FA22D3" w:rsidRDefault="004A7D6F" w:rsidP="00082B18">
            <w:pPr>
              <w:pStyle w:val="TAL"/>
              <w:rPr>
                <w:lang w:eastAsia="ja-JP"/>
              </w:rPr>
            </w:pPr>
            <w:r w:rsidRPr="00FA22D3">
              <w:rPr>
                <w:lang w:eastAsia="ja-JP"/>
              </w:rPr>
              <w:t>DOWNLINK RAN STATUS TRANSFER</w:t>
            </w:r>
          </w:p>
        </w:tc>
      </w:tr>
      <w:tr w:rsidR="004A7D6F" w:rsidRPr="00FA22D3" w14:paraId="7D7A4680" w14:textId="77777777" w:rsidTr="00082B18">
        <w:trPr>
          <w:jc w:val="center"/>
        </w:trPr>
        <w:tc>
          <w:tcPr>
            <w:tcW w:w="3827" w:type="dxa"/>
          </w:tcPr>
          <w:p w14:paraId="24EB5E0C" w14:textId="77777777" w:rsidR="004A7D6F" w:rsidRPr="00FA22D3" w:rsidRDefault="004A7D6F" w:rsidP="00082B18">
            <w:pPr>
              <w:pStyle w:val="TAL"/>
              <w:rPr>
                <w:lang w:eastAsia="ja-JP"/>
              </w:rPr>
            </w:pPr>
            <w:r w:rsidRPr="00FA22D3">
              <w:rPr>
                <w:lang w:eastAsia="ja-JP"/>
              </w:rPr>
              <w:t>Downlink NAS Transport</w:t>
            </w:r>
          </w:p>
        </w:tc>
        <w:tc>
          <w:tcPr>
            <w:tcW w:w="4712" w:type="dxa"/>
          </w:tcPr>
          <w:p w14:paraId="7483C06F" w14:textId="77777777" w:rsidR="004A7D6F" w:rsidRPr="00FA22D3" w:rsidRDefault="004A7D6F" w:rsidP="00082B18">
            <w:pPr>
              <w:pStyle w:val="TAL"/>
              <w:rPr>
                <w:lang w:eastAsia="ja-JP"/>
              </w:rPr>
            </w:pPr>
            <w:r w:rsidRPr="00FA22D3">
              <w:rPr>
                <w:lang w:eastAsia="ja-JP"/>
              </w:rPr>
              <w:t>DOWNLINK NAS TRANSPORT</w:t>
            </w:r>
          </w:p>
        </w:tc>
      </w:tr>
      <w:tr w:rsidR="004A7D6F" w:rsidRPr="00FA22D3" w14:paraId="0C9BBE2B" w14:textId="77777777" w:rsidTr="00082B18">
        <w:trPr>
          <w:jc w:val="center"/>
        </w:trPr>
        <w:tc>
          <w:tcPr>
            <w:tcW w:w="3827" w:type="dxa"/>
          </w:tcPr>
          <w:p w14:paraId="56EF9728" w14:textId="77777777" w:rsidR="004A7D6F" w:rsidRPr="00FA22D3" w:rsidRDefault="004A7D6F" w:rsidP="00082B18">
            <w:pPr>
              <w:pStyle w:val="TAL"/>
              <w:rPr>
                <w:lang w:eastAsia="ja-JP"/>
              </w:rPr>
            </w:pPr>
            <w:r w:rsidRPr="00FA22D3">
              <w:rPr>
                <w:lang w:eastAsia="ja-JP"/>
              </w:rPr>
              <w:t>Error Indication</w:t>
            </w:r>
          </w:p>
        </w:tc>
        <w:tc>
          <w:tcPr>
            <w:tcW w:w="4712" w:type="dxa"/>
          </w:tcPr>
          <w:p w14:paraId="4086C0B5" w14:textId="77777777" w:rsidR="004A7D6F" w:rsidRPr="00FA22D3" w:rsidRDefault="004A7D6F" w:rsidP="00082B18">
            <w:pPr>
              <w:pStyle w:val="TAL"/>
              <w:rPr>
                <w:lang w:eastAsia="ja-JP"/>
              </w:rPr>
            </w:pPr>
            <w:r w:rsidRPr="00FA22D3">
              <w:rPr>
                <w:lang w:eastAsia="ja-JP"/>
              </w:rPr>
              <w:t>ERROR INDICATION</w:t>
            </w:r>
          </w:p>
        </w:tc>
      </w:tr>
      <w:tr w:rsidR="004A7D6F" w:rsidRPr="00FA22D3" w14:paraId="1FADB7F1" w14:textId="77777777" w:rsidTr="00082B18">
        <w:trPr>
          <w:jc w:val="center"/>
        </w:trPr>
        <w:tc>
          <w:tcPr>
            <w:tcW w:w="3827" w:type="dxa"/>
          </w:tcPr>
          <w:p w14:paraId="4DDB2600" w14:textId="77777777" w:rsidR="004A7D6F" w:rsidRPr="00FA22D3" w:rsidRDefault="004A7D6F" w:rsidP="00082B18">
            <w:pPr>
              <w:pStyle w:val="TAL"/>
              <w:rPr>
                <w:lang w:eastAsia="zh-CN"/>
              </w:rPr>
            </w:pPr>
            <w:r w:rsidRPr="00FA22D3">
              <w:rPr>
                <w:lang w:eastAsia="zh-CN"/>
              </w:rPr>
              <w:t>Uplink RAN Configuration Transfer</w:t>
            </w:r>
          </w:p>
        </w:tc>
        <w:tc>
          <w:tcPr>
            <w:tcW w:w="4712" w:type="dxa"/>
          </w:tcPr>
          <w:p w14:paraId="6B4DB88C" w14:textId="77777777" w:rsidR="004A7D6F" w:rsidRPr="00FA22D3" w:rsidRDefault="004A7D6F" w:rsidP="00082B18">
            <w:pPr>
              <w:pStyle w:val="TAL"/>
              <w:rPr>
                <w:lang w:eastAsia="zh-CN"/>
              </w:rPr>
            </w:pPr>
            <w:r w:rsidRPr="00FA22D3">
              <w:rPr>
                <w:lang w:eastAsia="zh-CN"/>
              </w:rPr>
              <w:t>UPLINK RAN CONFIGURATION TRANSFER</w:t>
            </w:r>
          </w:p>
        </w:tc>
      </w:tr>
      <w:tr w:rsidR="004A7D6F" w:rsidRPr="00FA22D3" w14:paraId="3C03DB67" w14:textId="77777777" w:rsidTr="00082B18">
        <w:trPr>
          <w:jc w:val="center"/>
        </w:trPr>
        <w:tc>
          <w:tcPr>
            <w:tcW w:w="3827" w:type="dxa"/>
          </w:tcPr>
          <w:p w14:paraId="66764D60" w14:textId="77777777" w:rsidR="004A7D6F" w:rsidRPr="00FA22D3" w:rsidRDefault="004A7D6F" w:rsidP="00082B18">
            <w:pPr>
              <w:pStyle w:val="TAL"/>
              <w:rPr>
                <w:lang w:eastAsia="ja-JP"/>
              </w:rPr>
            </w:pPr>
            <w:r w:rsidRPr="00FA22D3">
              <w:rPr>
                <w:lang w:eastAsia="ja-JP"/>
              </w:rPr>
              <w:t>Uplink RAN Status Transfer</w:t>
            </w:r>
          </w:p>
        </w:tc>
        <w:tc>
          <w:tcPr>
            <w:tcW w:w="4712" w:type="dxa"/>
          </w:tcPr>
          <w:p w14:paraId="638337E3" w14:textId="77777777" w:rsidR="004A7D6F" w:rsidRPr="00FA22D3" w:rsidRDefault="004A7D6F" w:rsidP="00082B18">
            <w:pPr>
              <w:pStyle w:val="TAL"/>
              <w:rPr>
                <w:lang w:eastAsia="ja-JP"/>
              </w:rPr>
            </w:pPr>
            <w:r w:rsidRPr="00FA22D3">
              <w:rPr>
                <w:lang w:eastAsia="ja-JP"/>
              </w:rPr>
              <w:t>UPLINK RAN STATUS TRANSFER</w:t>
            </w:r>
          </w:p>
        </w:tc>
      </w:tr>
      <w:tr w:rsidR="004A7D6F" w:rsidRPr="00FA22D3" w14:paraId="23A82FE1" w14:textId="77777777" w:rsidTr="00082B18">
        <w:trPr>
          <w:jc w:val="center"/>
        </w:trPr>
        <w:tc>
          <w:tcPr>
            <w:tcW w:w="3827" w:type="dxa"/>
          </w:tcPr>
          <w:p w14:paraId="7B04D362" w14:textId="77777777" w:rsidR="004A7D6F" w:rsidRPr="00FA22D3" w:rsidRDefault="004A7D6F" w:rsidP="00082B18">
            <w:pPr>
              <w:pStyle w:val="TAL"/>
              <w:rPr>
                <w:lang w:eastAsia="ja-JP"/>
              </w:rPr>
            </w:pPr>
            <w:r w:rsidRPr="00FA22D3">
              <w:rPr>
                <w:lang w:eastAsia="ja-JP"/>
              </w:rPr>
              <w:t>Handover Notification</w:t>
            </w:r>
          </w:p>
        </w:tc>
        <w:tc>
          <w:tcPr>
            <w:tcW w:w="4712" w:type="dxa"/>
          </w:tcPr>
          <w:p w14:paraId="032E560F" w14:textId="77777777" w:rsidR="004A7D6F" w:rsidRPr="00FA22D3" w:rsidRDefault="004A7D6F" w:rsidP="00082B18">
            <w:pPr>
              <w:pStyle w:val="TAL"/>
              <w:rPr>
                <w:lang w:eastAsia="ja-JP"/>
              </w:rPr>
            </w:pPr>
            <w:r w:rsidRPr="00FA22D3">
              <w:rPr>
                <w:lang w:eastAsia="ja-JP"/>
              </w:rPr>
              <w:t>HANDOVER NOTIFY</w:t>
            </w:r>
          </w:p>
        </w:tc>
      </w:tr>
      <w:tr w:rsidR="004A7D6F" w:rsidRPr="00FA22D3" w14:paraId="334C6DB0" w14:textId="77777777" w:rsidTr="00082B18">
        <w:trPr>
          <w:jc w:val="center"/>
        </w:trPr>
        <w:tc>
          <w:tcPr>
            <w:tcW w:w="3827" w:type="dxa"/>
          </w:tcPr>
          <w:p w14:paraId="06418796" w14:textId="77777777" w:rsidR="004A7D6F" w:rsidRPr="00FA22D3" w:rsidRDefault="004A7D6F" w:rsidP="00082B18">
            <w:pPr>
              <w:pStyle w:val="TAL"/>
              <w:rPr>
                <w:lang w:eastAsia="ja-JP"/>
              </w:rPr>
            </w:pPr>
            <w:r w:rsidRPr="00FA22D3">
              <w:rPr>
                <w:lang w:eastAsia="ja-JP"/>
              </w:rPr>
              <w:t>Initial UE Message</w:t>
            </w:r>
          </w:p>
        </w:tc>
        <w:tc>
          <w:tcPr>
            <w:tcW w:w="4712" w:type="dxa"/>
          </w:tcPr>
          <w:p w14:paraId="1AFB3C7E" w14:textId="77777777" w:rsidR="004A7D6F" w:rsidRPr="00FA22D3" w:rsidRDefault="004A7D6F" w:rsidP="00082B18">
            <w:pPr>
              <w:pStyle w:val="TAL"/>
              <w:rPr>
                <w:lang w:eastAsia="ja-JP"/>
              </w:rPr>
            </w:pPr>
            <w:r w:rsidRPr="00FA22D3">
              <w:rPr>
                <w:lang w:eastAsia="ja-JP"/>
              </w:rPr>
              <w:t>INITIAL UE MESSAGE</w:t>
            </w:r>
          </w:p>
        </w:tc>
      </w:tr>
      <w:tr w:rsidR="004A7D6F" w:rsidRPr="00FA22D3" w14:paraId="4DE12382" w14:textId="77777777" w:rsidTr="00082B18">
        <w:trPr>
          <w:jc w:val="center"/>
        </w:trPr>
        <w:tc>
          <w:tcPr>
            <w:tcW w:w="3827" w:type="dxa"/>
          </w:tcPr>
          <w:p w14:paraId="1618D075" w14:textId="77777777" w:rsidR="004A7D6F" w:rsidRPr="00FA22D3" w:rsidRDefault="004A7D6F" w:rsidP="00082B18">
            <w:pPr>
              <w:pStyle w:val="TAL"/>
              <w:rPr>
                <w:lang w:eastAsia="ja-JP"/>
              </w:rPr>
            </w:pPr>
            <w:r w:rsidRPr="00FA22D3">
              <w:rPr>
                <w:lang w:eastAsia="ja-JP"/>
              </w:rPr>
              <w:t>NAS Non Delivery Indication</w:t>
            </w:r>
          </w:p>
        </w:tc>
        <w:tc>
          <w:tcPr>
            <w:tcW w:w="4712" w:type="dxa"/>
          </w:tcPr>
          <w:p w14:paraId="5101D1F9" w14:textId="77777777" w:rsidR="004A7D6F" w:rsidRPr="00FA22D3" w:rsidRDefault="004A7D6F" w:rsidP="00082B18">
            <w:pPr>
              <w:pStyle w:val="TAL"/>
              <w:rPr>
                <w:lang w:eastAsia="ja-JP"/>
              </w:rPr>
            </w:pPr>
            <w:r w:rsidRPr="00FA22D3">
              <w:rPr>
                <w:lang w:eastAsia="ja-JP"/>
              </w:rPr>
              <w:t>NAS NON DELIVERY INDICATION</w:t>
            </w:r>
          </w:p>
        </w:tc>
      </w:tr>
      <w:tr w:rsidR="004A7D6F" w:rsidRPr="00FA22D3" w14:paraId="13012123" w14:textId="77777777" w:rsidTr="00082B18">
        <w:trPr>
          <w:jc w:val="center"/>
        </w:trPr>
        <w:tc>
          <w:tcPr>
            <w:tcW w:w="3827" w:type="dxa"/>
          </w:tcPr>
          <w:p w14:paraId="511C1B33" w14:textId="77777777" w:rsidR="004A7D6F" w:rsidRPr="00FA22D3" w:rsidRDefault="004A7D6F" w:rsidP="00082B18">
            <w:pPr>
              <w:pStyle w:val="TAL"/>
              <w:rPr>
                <w:lang w:eastAsia="ja-JP"/>
              </w:rPr>
            </w:pPr>
            <w:r w:rsidRPr="00FA22D3">
              <w:rPr>
                <w:lang w:eastAsia="ja-JP"/>
              </w:rPr>
              <w:t>Paging</w:t>
            </w:r>
          </w:p>
        </w:tc>
        <w:tc>
          <w:tcPr>
            <w:tcW w:w="4712" w:type="dxa"/>
          </w:tcPr>
          <w:p w14:paraId="3E4C5FB9" w14:textId="77777777" w:rsidR="004A7D6F" w:rsidRPr="00FA22D3" w:rsidRDefault="004A7D6F" w:rsidP="00082B18">
            <w:pPr>
              <w:pStyle w:val="TAL"/>
              <w:rPr>
                <w:lang w:eastAsia="ja-JP"/>
              </w:rPr>
            </w:pPr>
            <w:r w:rsidRPr="00FA22D3">
              <w:rPr>
                <w:lang w:eastAsia="ja-JP"/>
              </w:rPr>
              <w:t>PAGING</w:t>
            </w:r>
          </w:p>
        </w:tc>
      </w:tr>
      <w:tr w:rsidR="004A7D6F" w:rsidRPr="00FA22D3" w14:paraId="326E67D8" w14:textId="77777777" w:rsidTr="00082B18">
        <w:trPr>
          <w:jc w:val="center"/>
        </w:trPr>
        <w:tc>
          <w:tcPr>
            <w:tcW w:w="3827" w:type="dxa"/>
          </w:tcPr>
          <w:p w14:paraId="2D6108E4" w14:textId="77777777" w:rsidR="004A7D6F" w:rsidRPr="00FA22D3" w:rsidRDefault="004A7D6F" w:rsidP="00082B18">
            <w:pPr>
              <w:pStyle w:val="TAL"/>
              <w:rPr>
                <w:lang w:eastAsia="ja-JP"/>
              </w:rPr>
            </w:pPr>
            <w:r w:rsidRPr="00FA22D3">
              <w:rPr>
                <w:lang w:eastAsia="ja-JP"/>
              </w:rPr>
              <w:t>PDU Session Resource Notify</w:t>
            </w:r>
          </w:p>
        </w:tc>
        <w:tc>
          <w:tcPr>
            <w:tcW w:w="4712" w:type="dxa"/>
          </w:tcPr>
          <w:p w14:paraId="7E9EF01C" w14:textId="77777777" w:rsidR="004A7D6F" w:rsidRPr="00FA22D3" w:rsidRDefault="004A7D6F" w:rsidP="00082B18">
            <w:pPr>
              <w:pStyle w:val="TAL"/>
              <w:rPr>
                <w:lang w:eastAsia="ja-JP"/>
              </w:rPr>
            </w:pPr>
            <w:r w:rsidRPr="00FA22D3">
              <w:rPr>
                <w:lang w:eastAsia="ja-JP"/>
              </w:rPr>
              <w:t>PDU SESSION RESOURCE NOTIFY</w:t>
            </w:r>
          </w:p>
        </w:tc>
      </w:tr>
      <w:tr w:rsidR="004A7D6F" w:rsidRPr="00FA22D3" w14:paraId="15130648" w14:textId="77777777" w:rsidTr="00082B18">
        <w:trPr>
          <w:jc w:val="center"/>
        </w:trPr>
        <w:tc>
          <w:tcPr>
            <w:tcW w:w="3827" w:type="dxa"/>
          </w:tcPr>
          <w:p w14:paraId="5092A51B" w14:textId="77777777" w:rsidR="004A7D6F" w:rsidRPr="00FA22D3" w:rsidRDefault="004A7D6F" w:rsidP="00082B18">
            <w:pPr>
              <w:pStyle w:val="TAL"/>
              <w:rPr>
                <w:lang w:eastAsia="ja-JP"/>
              </w:rPr>
            </w:pPr>
            <w:r w:rsidRPr="00FA22D3">
              <w:rPr>
                <w:lang w:eastAsia="ja-JP"/>
              </w:rPr>
              <w:t>Reroute NAS Request</w:t>
            </w:r>
          </w:p>
        </w:tc>
        <w:tc>
          <w:tcPr>
            <w:tcW w:w="4712" w:type="dxa"/>
          </w:tcPr>
          <w:p w14:paraId="24D4DC45" w14:textId="77777777" w:rsidR="004A7D6F" w:rsidRPr="00FA22D3" w:rsidRDefault="004A7D6F" w:rsidP="00082B18">
            <w:pPr>
              <w:pStyle w:val="TAL"/>
              <w:rPr>
                <w:lang w:eastAsia="ja-JP"/>
              </w:rPr>
            </w:pPr>
            <w:r w:rsidRPr="00FA22D3">
              <w:rPr>
                <w:lang w:eastAsia="ja-JP"/>
              </w:rPr>
              <w:t>REROUTE NAS REQUEST</w:t>
            </w:r>
          </w:p>
        </w:tc>
      </w:tr>
      <w:tr w:rsidR="004A7D6F" w:rsidRPr="00FA22D3" w14:paraId="7D536EE4" w14:textId="77777777" w:rsidTr="00082B18">
        <w:trPr>
          <w:jc w:val="center"/>
        </w:trPr>
        <w:tc>
          <w:tcPr>
            <w:tcW w:w="3827" w:type="dxa"/>
            <w:tcBorders>
              <w:top w:val="single" w:sz="6" w:space="0" w:color="auto"/>
              <w:left w:val="single" w:sz="6" w:space="0" w:color="auto"/>
              <w:bottom w:val="single" w:sz="6" w:space="0" w:color="auto"/>
              <w:right w:val="single" w:sz="6" w:space="0" w:color="auto"/>
            </w:tcBorders>
          </w:tcPr>
          <w:p w14:paraId="15E4A903" w14:textId="77777777" w:rsidR="004A7D6F" w:rsidRPr="00FA22D3" w:rsidRDefault="004A7D6F" w:rsidP="00082B18">
            <w:pPr>
              <w:pStyle w:val="TAL"/>
              <w:rPr>
                <w:lang w:eastAsia="ja-JP"/>
              </w:rPr>
            </w:pPr>
            <w:r w:rsidRPr="00FA22D3">
              <w:rPr>
                <w:lang w:eastAsia="ja-JP"/>
              </w:rPr>
              <w:t>UE Context Release Request</w:t>
            </w:r>
          </w:p>
        </w:tc>
        <w:tc>
          <w:tcPr>
            <w:tcW w:w="4712" w:type="dxa"/>
            <w:tcBorders>
              <w:top w:val="single" w:sz="6" w:space="0" w:color="auto"/>
              <w:left w:val="single" w:sz="6" w:space="0" w:color="auto"/>
              <w:bottom w:val="single" w:sz="6" w:space="0" w:color="auto"/>
              <w:right w:val="single" w:sz="6" w:space="0" w:color="auto"/>
            </w:tcBorders>
          </w:tcPr>
          <w:p w14:paraId="00349C0E" w14:textId="77777777" w:rsidR="004A7D6F" w:rsidRPr="00FA22D3" w:rsidRDefault="004A7D6F" w:rsidP="00082B18">
            <w:pPr>
              <w:pStyle w:val="TAL"/>
              <w:rPr>
                <w:lang w:eastAsia="ja-JP"/>
              </w:rPr>
            </w:pPr>
            <w:r w:rsidRPr="00FA22D3">
              <w:rPr>
                <w:lang w:eastAsia="ja-JP"/>
              </w:rPr>
              <w:t>UE CONTEXT RELEASE REQUEST</w:t>
            </w:r>
          </w:p>
        </w:tc>
      </w:tr>
      <w:tr w:rsidR="004A7D6F" w:rsidRPr="00FA22D3" w14:paraId="7665734B" w14:textId="77777777" w:rsidTr="00082B18">
        <w:trPr>
          <w:jc w:val="center"/>
        </w:trPr>
        <w:tc>
          <w:tcPr>
            <w:tcW w:w="3827" w:type="dxa"/>
          </w:tcPr>
          <w:p w14:paraId="04D22EAC" w14:textId="77777777" w:rsidR="004A7D6F" w:rsidRPr="00FA22D3" w:rsidRDefault="004A7D6F" w:rsidP="00082B18">
            <w:pPr>
              <w:pStyle w:val="TAL"/>
              <w:rPr>
                <w:lang w:eastAsia="ja-JP"/>
              </w:rPr>
            </w:pPr>
            <w:r w:rsidRPr="00FA22D3">
              <w:rPr>
                <w:lang w:eastAsia="ja-JP"/>
              </w:rPr>
              <w:t>Uplink NAS Transport</w:t>
            </w:r>
          </w:p>
        </w:tc>
        <w:tc>
          <w:tcPr>
            <w:tcW w:w="4712" w:type="dxa"/>
          </w:tcPr>
          <w:p w14:paraId="0E553881" w14:textId="77777777" w:rsidR="004A7D6F" w:rsidRPr="00FA22D3" w:rsidRDefault="004A7D6F" w:rsidP="00082B18">
            <w:pPr>
              <w:pStyle w:val="TAL"/>
              <w:rPr>
                <w:lang w:eastAsia="ja-JP"/>
              </w:rPr>
            </w:pPr>
            <w:r w:rsidRPr="00FA22D3">
              <w:rPr>
                <w:lang w:eastAsia="ja-JP"/>
              </w:rPr>
              <w:t>UPLINK NAS TRANSPORT</w:t>
            </w:r>
          </w:p>
        </w:tc>
      </w:tr>
      <w:tr w:rsidR="004A7D6F" w:rsidRPr="00FA22D3" w14:paraId="178F3879" w14:textId="77777777" w:rsidTr="00082B18">
        <w:trPr>
          <w:jc w:val="center"/>
        </w:trPr>
        <w:tc>
          <w:tcPr>
            <w:tcW w:w="3827" w:type="dxa"/>
          </w:tcPr>
          <w:p w14:paraId="2D04FA8F" w14:textId="77777777" w:rsidR="004A7D6F" w:rsidRPr="00FA22D3" w:rsidRDefault="004A7D6F" w:rsidP="00082B18">
            <w:pPr>
              <w:pStyle w:val="TAL"/>
              <w:rPr>
                <w:lang w:eastAsia="ja-JP"/>
              </w:rPr>
            </w:pPr>
            <w:r w:rsidRPr="00FA22D3">
              <w:rPr>
                <w:szCs w:val="18"/>
              </w:rPr>
              <w:t>AMF Status Indication</w:t>
            </w:r>
          </w:p>
        </w:tc>
        <w:tc>
          <w:tcPr>
            <w:tcW w:w="4712" w:type="dxa"/>
          </w:tcPr>
          <w:p w14:paraId="330D1299" w14:textId="77777777" w:rsidR="004A7D6F" w:rsidRPr="00FA22D3" w:rsidRDefault="004A7D6F" w:rsidP="00082B18">
            <w:pPr>
              <w:pStyle w:val="TAL"/>
              <w:rPr>
                <w:lang w:eastAsia="ja-JP"/>
              </w:rPr>
            </w:pPr>
            <w:r w:rsidRPr="00FA22D3">
              <w:rPr>
                <w:szCs w:val="18"/>
              </w:rPr>
              <w:t>AMF STATUS INDICATION</w:t>
            </w:r>
          </w:p>
        </w:tc>
      </w:tr>
      <w:tr w:rsidR="004A7D6F" w:rsidRPr="00FA22D3" w14:paraId="2555DF31" w14:textId="77777777" w:rsidTr="00082B18">
        <w:trPr>
          <w:jc w:val="center"/>
        </w:trPr>
        <w:tc>
          <w:tcPr>
            <w:tcW w:w="3827" w:type="dxa"/>
          </w:tcPr>
          <w:p w14:paraId="6C7638F8" w14:textId="77777777" w:rsidR="004A7D6F" w:rsidRPr="00FA22D3" w:rsidRDefault="004A7D6F" w:rsidP="00082B18">
            <w:pPr>
              <w:pStyle w:val="TAL"/>
              <w:rPr>
                <w:szCs w:val="18"/>
              </w:rPr>
            </w:pPr>
            <w:r w:rsidRPr="00FA22D3">
              <w:rPr>
                <w:rFonts w:eastAsia="Malgun Gothic" w:cs="Arial"/>
                <w:lang w:eastAsia="ja-JP"/>
              </w:rPr>
              <w:t>PWS Restart Indication</w:t>
            </w:r>
          </w:p>
        </w:tc>
        <w:tc>
          <w:tcPr>
            <w:tcW w:w="4712" w:type="dxa"/>
          </w:tcPr>
          <w:p w14:paraId="0E747915" w14:textId="77777777" w:rsidR="004A7D6F" w:rsidRPr="00FA22D3" w:rsidRDefault="004A7D6F" w:rsidP="00082B18">
            <w:pPr>
              <w:pStyle w:val="TAL"/>
              <w:rPr>
                <w:szCs w:val="18"/>
              </w:rPr>
            </w:pPr>
            <w:r w:rsidRPr="00FA22D3">
              <w:rPr>
                <w:rFonts w:eastAsia="Malgun Gothic" w:cs="Arial"/>
                <w:lang w:eastAsia="ja-JP"/>
              </w:rPr>
              <w:t>PWS RESTART INDICATION</w:t>
            </w:r>
          </w:p>
        </w:tc>
      </w:tr>
      <w:tr w:rsidR="004A7D6F" w:rsidRPr="00FA22D3" w14:paraId="2E17C85C" w14:textId="77777777" w:rsidTr="00082B18">
        <w:trPr>
          <w:jc w:val="center"/>
        </w:trPr>
        <w:tc>
          <w:tcPr>
            <w:tcW w:w="3827" w:type="dxa"/>
          </w:tcPr>
          <w:p w14:paraId="6A6015FE" w14:textId="77777777" w:rsidR="004A7D6F" w:rsidRPr="00FA22D3" w:rsidRDefault="004A7D6F" w:rsidP="00082B18">
            <w:pPr>
              <w:pStyle w:val="TAL"/>
              <w:rPr>
                <w:szCs w:val="18"/>
              </w:rPr>
            </w:pPr>
            <w:r w:rsidRPr="00FA22D3">
              <w:rPr>
                <w:rFonts w:eastAsia="Malgun Gothic" w:cs="Arial"/>
                <w:lang w:eastAsia="ja-JP"/>
              </w:rPr>
              <w:t>PWS Failure Indication</w:t>
            </w:r>
          </w:p>
        </w:tc>
        <w:tc>
          <w:tcPr>
            <w:tcW w:w="4712" w:type="dxa"/>
          </w:tcPr>
          <w:p w14:paraId="03389E26" w14:textId="77777777" w:rsidR="004A7D6F" w:rsidRPr="00FA22D3" w:rsidRDefault="004A7D6F" w:rsidP="00082B18">
            <w:pPr>
              <w:pStyle w:val="TAL"/>
              <w:rPr>
                <w:szCs w:val="18"/>
              </w:rPr>
            </w:pPr>
            <w:r w:rsidRPr="00FA22D3">
              <w:rPr>
                <w:rFonts w:eastAsia="Malgun Gothic" w:cs="Arial"/>
                <w:lang w:eastAsia="ja-JP"/>
              </w:rPr>
              <w:t>PWS FAILURE INDICATION</w:t>
            </w:r>
          </w:p>
        </w:tc>
      </w:tr>
      <w:tr w:rsidR="004A7D6F" w:rsidRPr="00FA22D3" w14:paraId="429EB465" w14:textId="77777777" w:rsidTr="00082B18">
        <w:trPr>
          <w:jc w:val="center"/>
        </w:trPr>
        <w:tc>
          <w:tcPr>
            <w:tcW w:w="3827" w:type="dxa"/>
          </w:tcPr>
          <w:p w14:paraId="616E3FDF" w14:textId="77777777" w:rsidR="004A7D6F" w:rsidRPr="00FA22D3" w:rsidRDefault="004A7D6F" w:rsidP="00082B18">
            <w:pPr>
              <w:pStyle w:val="TAL"/>
              <w:rPr>
                <w:szCs w:val="18"/>
              </w:rPr>
            </w:pPr>
            <w:r w:rsidRPr="00FA22D3">
              <w:t>Downlink UE Associated NRPPa Transport</w:t>
            </w:r>
          </w:p>
        </w:tc>
        <w:tc>
          <w:tcPr>
            <w:tcW w:w="4712" w:type="dxa"/>
          </w:tcPr>
          <w:p w14:paraId="5D9545AC" w14:textId="77777777" w:rsidR="004A7D6F" w:rsidRPr="00FA22D3" w:rsidRDefault="004A7D6F" w:rsidP="00082B18">
            <w:pPr>
              <w:pStyle w:val="TAL"/>
              <w:rPr>
                <w:szCs w:val="18"/>
              </w:rPr>
            </w:pPr>
            <w:r w:rsidRPr="00FA22D3">
              <w:t>DOWNLINK UE ASSOCIATED NRPPA TRANSPORT</w:t>
            </w:r>
          </w:p>
        </w:tc>
      </w:tr>
      <w:tr w:rsidR="004A7D6F" w:rsidRPr="00FA22D3" w14:paraId="30716289" w14:textId="77777777" w:rsidTr="00082B18">
        <w:trPr>
          <w:jc w:val="center"/>
        </w:trPr>
        <w:tc>
          <w:tcPr>
            <w:tcW w:w="3827" w:type="dxa"/>
          </w:tcPr>
          <w:p w14:paraId="5D7B6985" w14:textId="77777777" w:rsidR="004A7D6F" w:rsidRPr="00FA22D3" w:rsidRDefault="004A7D6F" w:rsidP="00082B18">
            <w:pPr>
              <w:pStyle w:val="TAL"/>
              <w:rPr>
                <w:szCs w:val="18"/>
              </w:rPr>
            </w:pPr>
            <w:r w:rsidRPr="00FA22D3">
              <w:t>Uplink UE Associated NRPPa Transport</w:t>
            </w:r>
          </w:p>
        </w:tc>
        <w:tc>
          <w:tcPr>
            <w:tcW w:w="4712" w:type="dxa"/>
          </w:tcPr>
          <w:p w14:paraId="628C038F" w14:textId="77777777" w:rsidR="004A7D6F" w:rsidRPr="00FA22D3" w:rsidRDefault="004A7D6F" w:rsidP="00082B18">
            <w:pPr>
              <w:pStyle w:val="TAL"/>
              <w:rPr>
                <w:szCs w:val="18"/>
              </w:rPr>
            </w:pPr>
            <w:r w:rsidRPr="00FA22D3">
              <w:t>UPLINK UE ASSOCIATED NRPPA TRANSPORT</w:t>
            </w:r>
          </w:p>
        </w:tc>
      </w:tr>
      <w:tr w:rsidR="004A7D6F" w:rsidRPr="00FA22D3" w14:paraId="17D78FB0" w14:textId="77777777" w:rsidTr="00082B18">
        <w:trPr>
          <w:jc w:val="center"/>
        </w:trPr>
        <w:tc>
          <w:tcPr>
            <w:tcW w:w="3827" w:type="dxa"/>
          </w:tcPr>
          <w:p w14:paraId="08DDF698" w14:textId="77777777" w:rsidR="004A7D6F" w:rsidRPr="00FA22D3" w:rsidRDefault="004A7D6F" w:rsidP="00082B18">
            <w:pPr>
              <w:pStyle w:val="TAL"/>
              <w:rPr>
                <w:szCs w:val="18"/>
              </w:rPr>
            </w:pPr>
            <w:r w:rsidRPr="00FA22D3">
              <w:t>Downlink Non UE Associated NRPPa Transport</w:t>
            </w:r>
          </w:p>
        </w:tc>
        <w:tc>
          <w:tcPr>
            <w:tcW w:w="4712" w:type="dxa"/>
          </w:tcPr>
          <w:p w14:paraId="4649CA02" w14:textId="77777777" w:rsidR="004A7D6F" w:rsidRPr="00FA22D3" w:rsidRDefault="004A7D6F" w:rsidP="00082B18">
            <w:pPr>
              <w:pStyle w:val="TAL"/>
              <w:rPr>
                <w:szCs w:val="18"/>
              </w:rPr>
            </w:pPr>
            <w:r w:rsidRPr="00FA22D3">
              <w:t>DOWNLINK NON UE ASSOCIATED NRPPA TRANSPORT</w:t>
            </w:r>
          </w:p>
        </w:tc>
      </w:tr>
      <w:tr w:rsidR="004A7D6F" w:rsidRPr="00FA22D3" w14:paraId="44E8F1B2" w14:textId="77777777" w:rsidTr="00082B18">
        <w:trPr>
          <w:jc w:val="center"/>
        </w:trPr>
        <w:tc>
          <w:tcPr>
            <w:tcW w:w="3827" w:type="dxa"/>
          </w:tcPr>
          <w:p w14:paraId="43B00810" w14:textId="77777777" w:rsidR="004A7D6F" w:rsidRPr="00FA22D3" w:rsidRDefault="004A7D6F" w:rsidP="00082B18">
            <w:pPr>
              <w:pStyle w:val="TAL"/>
              <w:rPr>
                <w:szCs w:val="18"/>
              </w:rPr>
            </w:pPr>
            <w:r w:rsidRPr="00FA22D3">
              <w:t>Uplink Non UE Associated NRPPa Transport</w:t>
            </w:r>
          </w:p>
        </w:tc>
        <w:tc>
          <w:tcPr>
            <w:tcW w:w="4712" w:type="dxa"/>
          </w:tcPr>
          <w:p w14:paraId="53321F55" w14:textId="77777777" w:rsidR="004A7D6F" w:rsidRPr="00FA22D3" w:rsidRDefault="004A7D6F" w:rsidP="00082B18">
            <w:pPr>
              <w:pStyle w:val="TAL"/>
              <w:rPr>
                <w:szCs w:val="18"/>
              </w:rPr>
            </w:pPr>
            <w:r w:rsidRPr="00FA22D3">
              <w:t>UPLINK NON UE ASSOCIATED NRPPA TRANSPORT</w:t>
            </w:r>
          </w:p>
        </w:tc>
      </w:tr>
      <w:tr w:rsidR="004A7D6F" w:rsidRPr="00FA22D3" w14:paraId="4ADD7D14" w14:textId="77777777" w:rsidTr="00082B18">
        <w:trPr>
          <w:jc w:val="center"/>
        </w:trPr>
        <w:tc>
          <w:tcPr>
            <w:tcW w:w="3827" w:type="dxa"/>
          </w:tcPr>
          <w:p w14:paraId="378D1022" w14:textId="77777777" w:rsidR="004A7D6F" w:rsidRPr="00FA22D3" w:rsidRDefault="004A7D6F" w:rsidP="00082B18">
            <w:pPr>
              <w:pStyle w:val="TAL"/>
            </w:pPr>
            <w:r w:rsidRPr="00FA22D3">
              <w:rPr>
                <w:lang w:eastAsia="ja-JP"/>
              </w:rPr>
              <w:t>Trace Start</w:t>
            </w:r>
          </w:p>
        </w:tc>
        <w:tc>
          <w:tcPr>
            <w:tcW w:w="4712" w:type="dxa"/>
          </w:tcPr>
          <w:p w14:paraId="39B0B35B" w14:textId="77777777" w:rsidR="004A7D6F" w:rsidRPr="00FA22D3" w:rsidRDefault="004A7D6F" w:rsidP="00082B18">
            <w:pPr>
              <w:pStyle w:val="TAL"/>
            </w:pPr>
            <w:r w:rsidRPr="00FA22D3">
              <w:rPr>
                <w:lang w:eastAsia="ja-JP"/>
              </w:rPr>
              <w:t>TRACE START</w:t>
            </w:r>
          </w:p>
        </w:tc>
      </w:tr>
      <w:tr w:rsidR="004A7D6F" w:rsidRPr="00FA22D3" w14:paraId="2DFDFCA4" w14:textId="77777777" w:rsidTr="00082B18">
        <w:trPr>
          <w:jc w:val="center"/>
        </w:trPr>
        <w:tc>
          <w:tcPr>
            <w:tcW w:w="3827" w:type="dxa"/>
          </w:tcPr>
          <w:p w14:paraId="2E144BFF" w14:textId="77777777" w:rsidR="004A7D6F" w:rsidRPr="00FA22D3" w:rsidRDefault="004A7D6F" w:rsidP="00082B18">
            <w:pPr>
              <w:pStyle w:val="TAL"/>
            </w:pPr>
            <w:r w:rsidRPr="00FA22D3">
              <w:rPr>
                <w:lang w:eastAsia="ja-JP"/>
              </w:rPr>
              <w:t>Trace Failure Indication</w:t>
            </w:r>
          </w:p>
        </w:tc>
        <w:tc>
          <w:tcPr>
            <w:tcW w:w="4712" w:type="dxa"/>
          </w:tcPr>
          <w:p w14:paraId="5BB44668" w14:textId="77777777" w:rsidR="004A7D6F" w:rsidRPr="00FA22D3" w:rsidRDefault="004A7D6F" w:rsidP="00082B18">
            <w:pPr>
              <w:pStyle w:val="TAL"/>
            </w:pPr>
            <w:r w:rsidRPr="00FA22D3">
              <w:rPr>
                <w:lang w:eastAsia="ja-JP"/>
              </w:rPr>
              <w:t>TRACE FAILURE INDICATION</w:t>
            </w:r>
          </w:p>
        </w:tc>
      </w:tr>
      <w:tr w:rsidR="004A7D6F" w:rsidRPr="00FA22D3" w14:paraId="04BD7BA8" w14:textId="77777777" w:rsidTr="00082B18">
        <w:trPr>
          <w:jc w:val="center"/>
        </w:trPr>
        <w:tc>
          <w:tcPr>
            <w:tcW w:w="3827" w:type="dxa"/>
          </w:tcPr>
          <w:p w14:paraId="03D1F8E6" w14:textId="77777777" w:rsidR="004A7D6F" w:rsidRPr="00FA22D3" w:rsidRDefault="004A7D6F" w:rsidP="00082B18">
            <w:pPr>
              <w:pStyle w:val="TAL"/>
            </w:pPr>
            <w:r w:rsidRPr="00FA22D3">
              <w:rPr>
                <w:lang w:eastAsia="ja-JP"/>
              </w:rPr>
              <w:t>Deactivate Trace</w:t>
            </w:r>
          </w:p>
        </w:tc>
        <w:tc>
          <w:tcPr>
            <w:tcW w:w="4712" w:type="dxa"/>
          </w:tcPr>
          <w:p w14:paraId="29463073" w14:textId="77777777" w:rsidR="004A7D6F" w:rsidRPr="00FA22D3" w:rsidRDefault="004A7D6F" w:rsidP="00082B18">
            <w:pPr>
              <w:pStyle w:val="TAL"/>
            </w:pPr>
            <w:r w:rsidRPr="00FA22D3">
              <w:rPr>
                <w:lang w:eastAsia="ja-JP"/>
              </w:rPr>
              <w:t>DEACTIVATE TRACE</w:t>
            </w:r>
          </w:p>
        </w:tc>
      </w:tr>
      <w:tr w:rsidR="004A7D6F" w:rsidRPr="00FA22D3" w14:paraId="50D89CB8" w14:textId="77777777" w:rsidTr="00082B18">
        <w:trPr>
          <w:jc w:val="center"/>
        </w:trPr>
        <w:tc>
          <w:tcPr>
            <w:tcW w:w="3827" w:type="dxa"/>
          </w:tcPr>
          <w:p w14:paraId="743D8145" w14:textId="77777777" w:rsidR="004A7D6F" w:rsidRPr="00FA22D3" w:rsidRDefault="004A7D6F" w:rsidP="00082B18">
            <w:pPr>
              <w:pStyle w:val="TAL"/>
            </w:pPr>
            <w:r w:rsidRPr="00FA22D3">
              <w:rPr>
                <w:lang w:eastAsia="ja-JP"/>
              </w:rPr>
              <w:t>Cell Traffic Trace</w:t>
            </w:r>
          </w:p>
        </w:tc>
        <w:tc>
          <w:tcPr>
            <w:tcW w:w="4712" w:type="dxa"/>
          </w:tcPr>
          <w:p w14:paraId="76951878" w14:textId="77777777" w:rsidR="004A7D6F" w:rsidRPr="00FA22D3" w:rsidRDefault="004A7D6F" w:rsidP="00082B18">
            <w:pPr>
              <w:pStyle w:val="TAL"/>
            </w:pPr>
            <w:r w:rsidRPr="00FA22D3">
              <w:rPr>
                <w:lang w:eastAsia="ja-JP"/>
              </w:rPr>
              <w:t>CELL TRAFFIC TRACE</w:t>
            </w:r>
          </w:p>
        </w:tc>
      </w:tr>
      <w:tr w:rsidR="004A7D6F" w:rsidRPr="00FA22D3" w14:paraId="6E7A0A05" w14:textId="77777777" w:rsidTr="00082B18">
        <w:trPr>
          <w:jc w:val="center"/>
        </w:trPr>
        <w:tc>
          <w:tcPr>
            <w:tcW w:w="3827" w:type="dxa"/>
          </w:tcPr>
          <w:p w14:paraId="210112B1" w14:textId="77777777" w:rsidR="004A7D6F" w:rsidRPr="00FA22D3" w:rsidRDefault="004A7D6F" w:rsidP="00082B18">
            <w:pPr>
              <w:pStyle w:val="TAL"/>
              <w:rPr>
                <w:lang w:eastAsia="ja-JP"/>
              </w:rPr>
            </w:pPr>
            <w:r w:rsidRPr="00FA22D3">
              <w:rPr>
                <w:rFonts w:cs="Arial"/>
                <w:lang w:eastAsia="zh-CN"/>
              </w:rPr>
              <w:t>Location Reporting Control</w:t>
            </w:r>
          </w:p>
        </w:tc>
        <w:tc>
          <w:tcPr>
            <w:tcW w:w="4712" w:type="dxa"/>
          </w:tcPr>
          <w:p w14:paraId="4136CD98" w14:textId="77777777" w:rsidR="004A7D6F" w:rsidRPr="00FA22D3" w:rsidRDefault="004A7D6F" w:rsidP="00082B18">
            <w:pPr>
              <w:pStyle w:val="TAL"/>
              <w:rPr>
                <w:lang w:eastAsia="ja-JP"/>
              </w:rPr>
            </w:pPr>
            <w:r w:rsidRPr="00FA22D3">
              <w:rPr>
                <w:rFonts w:cs="Arial"/>
                <w:lang w:eastAsia="zh-CN"/>
              </w:rPr>
              <w:t>LOCATION REPORTING CONTROL</w:t>
            </w:r>
          </w:p>
        </w:tc>
      </w:tr>
      <w:tr w:rsidR="004A7D6F" w:rsidRPr="00FA22D3" w14:paraId="4F7D6A80" w14:textId="77777777" w:rsidTr="00082B18">
        <w:trPr>
          <w:jc w:val="center"/>
        </w:trPr>
        <w:tc>
          <w:tcPr>
            <w:tcW w:w="3827" w:type="dxa"/>
          </w:tcPr>
          <w:p w14:paraId="5ADF5ECC" w14:textId="77777777" w:rsidR="004A7D6F" w:rsidRPr="00FA22D3" w:rsidRDefault="004A7D6F" w:rsidP="00082B18">
            <w:pPr>
              <w:pStyle w:val="TAL"/>
              <w:rPr>
                <w:lang w:eastAsia="ja-JP"/>
              </w:rPr>
            </w:pPr>
            <w:r w:rsidRPr="00FA22D3">
              <w:rPr>
                <w:rFonts w:cs="Arial"/>
                <w:lang w:eastAsia="zh-CN"/>
              </w:rPr>
              <w:t>Location Reporting Failure Indication</w:t>
            </w:r>
          </w:p>
        </w:tc>
        <w:tc>
          <w:tcPr>
            <w:tcW w:w="4712" w:type="dxa"/>
          </w:tcPr>
          <w:p w14:paraId="4644910D" w14:textId="77777777" w:rsidR="004A7D6F" w:rsidRPr="00FA22D3" w:rsidRDefault="004A7D6F" w:rsidP="00082B18">
            <w:pPr>
              <w:pStyle w:val="TAL"/>
              <w:rPr>
                <w:lang w:eastAsia="ja-JP"/>
              </w:rPr>
            </w:pPr>
            <w:r w:rsidRPr="00FA22D3">
              <w:rPr>
                <w:rFonts w:cs="Arial"/>
                <w:lang w:eastAsia="zh-CN"/>
              </w:rPr>
              <w:t>LOCATION REPORTING FAILURE INDICATION</w:t>
            </w:r>
          </w:p>
        </w:tc>
      </w:tr>
      <w:tr w:rsidR="004A7D6F" w:rsidRPr="00FA22D3" w14:paraId="455E22A8" w14:textId="77777777" w:rsidTr="00082B18">
        <w:trPr>
          <w:jc w:val="center"/>
        </w:trPr>
        <w:tc>
          <w:tcPr>
            <w:tcW w:w="3827" w:type="dxa"/>
          </w:tcPr>
          <w:p w14:paraId="196B94FB" w14:textId="77777777" w:rsidR="004A7D6F" w:rsidRPr="00FA22D3" w:rsidRDefault="004A7D6F" w:rsidP="00082B18">
            <w:pPr>
              <w:pStyle w:val="TAL"/>
              <w:rPr>
                <w:lang w:eastAsia="ja-JP"/>
              </w:rPr>
            </w:pPr>
            <w:r w:rsidRPr="00FA22D3">
              <w:rPr>
                <w:rFonts w:cs="Arial"/>
                <w:lang w:eastAsia="zh-CN"/>
              </w:rPr>
              <w:t>Location Report</w:t>
            </w:r>
          </w:p>
        </w:tc>
        <w:tc>
          <w:tcPr>
            <w:tcW w:w="4712" w:type="dxa"/>
          </w:tcPr>
          <w:p w14:paraId="4F3F2AEA" w14:textId="77777777" w:rsidR="004A7D6F" w:rsidRPr="00FA22D3" w:rsidRDefault="004A7D6F" w:rsidP="00082B18">
            <w:pPr>
              <w:pStyle w:val="TAL"/>
              <w:rPr>
                <w:lang w:eastAsia="ja-JP"/>
              </w:rPr>
            </w:pPr>
            <w:r w:rsidRPr="00FA22D3">
              <w:rPr>
                <w:rFonts w:cs="Arial"/>
                <w:lang w:eastAsia="zh-CN"/>
              </w:rPr>
              <w:t>LOCATION REPORT</w:t>
            </w:r>
          </w:p>
        </w:tc>
      </w:tr>
      <w:tr w:rsidR="004A7D6F" w:rsidRPr="00FA22D3" w14:paraId="265E0844" w14:textId="77777777" w:rsidTr="00082B18">
        <w:trPr>
          <w:jc w:val="center"/>
        </w:trPr>
        <w:tc>
          <w:tcPr>
            <w:tcW w:w="3827" w:type="dxa"/>
          </w:tcPr>
          <w:p w14:paraId="47646418" w14:textId="77777777" w:rsidR="004A7D6F" w:rsidRPr="00FA22D3" w:rsidRDefault="004A7D6F" w:rsidP="00082B18">
            <w:pPr>
              <w:pStyle w:val="TAL"/>
            </w:pPr>
            <w:r w:rsidRPr="00FA22D3">
              <w:t>UE TNLA Binding Release</w:t>
            </w:r>
          </w:p>
        </w:tc>
        <w:tc>
          <w:tcPr>
            <w:tcW w:w="4712" w:type="dxa"/>
          </w:tcPr>
          <w:p w14:paraId="7160B71F" w14:textId="77777777" w:rsidR="004A7D6F" w:rsidRPr="00FA22D3" w:rsidRDefault="004A7D6F" w:rsidP="00082B18">
            <w:pPr>
              <w:pStyle w:val="TAL"/>
            </w:pPr>
            <w:r w:rsidRPr="00FA22D3">
              <w:t>UE TNLA BINDING RELEASE REQUEST</w:t>
            </w:r>
          </w:p>
        </w:tc>
      </w:tr>
      <w:tr w:rsidR="004A7D6F" w:rsidRPr="00FA22D3" w14:paraId="4C2CA46E" w14:textId="77777777" w:rsidTr="00082B18">
        <w:trPr>
          <w:jc w:val="center"/>
        </w:trPr>
        <w:tc>
          <w:tcPr>
            <w:tcW w:w="3827" w:type="dxa"/>
          </w:tcPr>
          <w:p w14:paraId="006FD0AE" w14:textId="77777777" w:rsidR="004A7D6F" w:rsidRPr="00FA22D3" w:rsidRDefault="004A7D6F" w:rsidP="00082B18">
            <w:pPr>
              <w:pStyle w:val="TAL"/>
            </w:pPr>
            <w:r w:rsidRPr="00FA22D3">
              <w:t>UE Radio Capability Info Indication</w:t>
            </w:r>
          </w:p>
        </w:tc>
        <w:tc>
          <w:tcPr>
            <w:tcW w:w="4712" w:type="dxa"/>
          </w:tcPr>
          <w:p w14:paraId="5CA54A9F" w14:textId="77777777" w:rsidR="004A7D6F" w:rsidRPr="00FA22D3" w:rsidRDefault="004A7D6F" w:rsidP="00082B18">
            <w:pPr>
              <w:pStyle w:val="TAL"/>
            </w:pPr>
            <w:r w:rsidRPr="00FA22D3">
              <w:t>UE RADIO CAPABILITY INFO INDICATION</w:t>
            </w:r>
          </w:p>
        </w:tc>
      </w:tr>
      <w:tr w:rsidR="004A7D6F" w:rsidRPr="00FA22D3" w14:paraId="341EBB40" w14:textId="77777777" w:rsidTr="00082B18">
        <w:trPr>
          <w:jc w:val="center"/>
        </w:trPr>
        <w:tc>
          <w:tcPr>
            <w:tcW w:w="3827" w:type="dxa"/>
          </w:tcPr>
          <w:p w14:paraId="67AD0020" w14:textId="77777777" w:rsidR="004A7D6F" w:rsidRPr="00FA22D3" w:rsidRDefault="004A7D6F" w:rsidP="00082B18">
            <w:pPr>
              <w:pStyle w:val="TAL"/>
            </w:pPr>
            <w:r w:rsidRPr="00FA22D3">
              <w:t>RRC Inactive Transition Report</w:t>
            </w:r>
          </w:p>
        </w:tc>
        <w:tc>
          <w:tcPr>
            <w:tcW w:w="4712" w:type="dxa"/>
          </w:tcPr>
          <w:p w14:paraId="72EAC89A" w14:textId="77777777" w:rsidR="004A7D6F" w:rsidRPr="00FA22D3" w:rsidRDefault="004A7D6F" w:rsidP="00082B18">
            <w:pPr>
              <w:pStyle w:val="TAL"/>
            </w:pPr>
            <w:r w:rsidRPr="00FA22D3">
              <w:t>RRC INACTIVE TRANSITION REPORT</w:t>
            </w:r>
          </w:p>
        </w:tc>
      </w:tr>
      <w:tr w:rsidR="004A7D6F" w:rsidRPr="00FA22D3" w14:paraId="7FC93FCC" w14:textId="77777777" w:rsidTr="00082B18">
        <w:trPr>
          <w:jc w:val="center"/>
        </w:trPr>
        <w:tc>
          <w:tcPr>
            <w:tcW w:w="3827" w:type="dxa"/>
          </w:tcPr>
          <w:p w14:paraId="1A02511B" w14:textId="77777777" w:rsidR="004A7D6F" w:rsidRPr="00FA22D3" w:rsidRDefault="004A7D6F" w:rsidP="00082B18">
            <w:pPr>
              <w:pStyle w:val="TAL"/>
            </w:pPr>
            <w:r w:rsidRPr="00FA22D3">
              <w:rPr>
                <w:rFonts w:cs="Arial"/>
                <w:lang w:eastAsia="zh-CN"/>
              </w:rPr>
              <w:t>Overload Start</w:t>
            </w:r>
          </w:p>
        </w:tc>
        <w:tc>
          <w:tcPr>
            <w:tcW w:w="4712" w:type="dxa"/>
          </w:tcPr>
          <w:p w14:paraId="65EE3DE4" w14:textId="77777777" w:rsidR="004A7D6F" w:rsidRPr="00FA22D3" w:rsidRDefault="004A7D6F" w:rsidP="00082B18">
            <w:pPr>
              <w:pStyle w:val="TAL"/>
            </w:pPr>
            <w:r w:rsidRPr="00FA22D3">
              <w:rPr>
                <w:rFonts w:cs="Arial"/>
                <w:lang w:eastAsia="zh-CN"/>
              </w:rPr>
              <w:t>OVERLOAD START</w:t>
            </w:r>
          </w:p>
        </w:tc>
      </w:tr>
      <w:tr w:rsidR="004A7D6F" w:rsidRPr="00FA22D3" w14:paraId="46DD8902" w14:textId="77777777" w:rsidTr="00082B18">
        <w:trPr>
          <w:jc w:val="center"/>
        </w:trPr>
        <w:tc>
          <w:tcPr>
            <w:tcW w:w="3827" w:type="dxa"/>
          </w:tcPr>
          <w:p w14:paraId="66A16B7E" w14:textId="77777777" w:rsidR="004A7D6F" w:rsidRPr="00FA22D3" w:rsidRDefault="004A7D6F" w:rsidP="00082B18">
            <w:pPr>
              <w:pStyle w:val="TAL"/>
            </w:pPr>
            <w:r w:rsidRPr="00FA22D3">
              <w:rPr>
                <w:rFonts w:cs="Arial"/>
                <w:lang w:eastAsia="zh-CN"/>
              </w:rPr>
              <w:t>Overload Stop</w:t>
            </w:r>
          </w:p>
        </w:tc>
        <w:tc>
          <w:tcPr>
            <w:tcW w:w="4712" w:type="dxa"/>
          </w:tcPr>
          <w:p w14:paraId="59A5C0AD" w14:textId="77777777" w:rsidR="004A7D6F" w:rsidRPr="00FA22D3" w:rsidRDefault="004A7D6F" w:rsidP="00082B18">
            <w:pPr>
              <w:pStyle w:val="TAL"/>
            </w:pPr>
            <w:r w:rsidRPr="00FA22D3">
              <w:rPr>
                <w:rFonts w:cs="Arial"/>
                <w:lang w:eastAsia="zh-CN"/>
              </w:rPr>
              <w:t>OVERLOAD STOP</w:t>
            </w:r>
          </w:p>
        </w:tc>
      </w:tr>
      <w:tr w:rsidR="004A7D6F" w:rsidRPr="00FA22D3" w14:paraId="73081352" w14:textId="77777777" w:rsidTr="00082B18">
        <w:trPr>
          <w:jc w:val="center"/>
        </w:trPr>
        <w:tc>
          <w:tcPr>
            <w:tcW w:w="3827" w:type="dxa"/>
          </w:tcPr>
          <w:p w14:paraId="3BDDFB9A" w14:textId="77777777" w:rsidR="004A7D6F" w:rsidRPr="00FA22D3" w:rsidRDefault="004A7D6F" w:rsidP="00082B18">
            <w:pPr>
              <w:pStyle w:val="TAL"/>
              <w:rPr>
                <w:rFonts w:cs="Arial"/>
                <w:lang w:eastAsia="zh-CN"/>
              </w:rPr>
            </w:pPr>
            <w:r w:rsidRPr="00FA22D3">
              <w:rPr>
                <w:rFonts w:cs="Arial"/>
                <w:lang w:eastAsia="zh-CN"/>
              </w:rPr>
              <w:t>Secondary RAT Data Usage Report</w:t>
            </w:r>
          </w:p>
        </w:tc>
        <w:tc>
          <w:tcPr>
            <w:tcW w:w="4712" w:type="dxa"/>
          </w:tcPr>
          <w:p w14:paraId="4E0A0FAC" w14:textId="77777777" w:rsidR="004A7D6F" w:rsidRPr="00FA22D3" w:rsidRDefault="004A7D6F" w:rsidP="00082B18">
            <w:pPr>
              <w:pStyle w:val="TAL"/>
              <w:rPr>
                <w:rFonts w:cs="Arial"/>
                <w:lang w:eastAsia="zh-CN"/>
              </w:rPr>
            </w:pPr>
            <w:r w:rsidRPr="00FA22D3">
              <w:rPr>
                <w:rFonts w:cs="Arial"/>
                <w:lang w:eastAsia="zh-CN"/>
              </w:rPr>
              <w:t>SECONDARY RAT DATA USAGE REPORT</w:t>
            </w:r>
          </w:p>
        </w:tc>
      </w:tr>
    </w:tbl>
    <w:p w14:paraId="17DA28D4" w14:textId="77777777" w:rsidR="004A7D6F" w:rsidRPr="00FA22D3" w:rsidRDefault="004A7D6F" w:rsidP="004A7D6F"/>
    <w:p w14:paraId="275D0032" w14:textId="77777777" w:rsidR="004A7D6F" w:rsidRPr="00FA22D3" w:rsidRDefault="004A7D6F" w:rsidP="004A7D6F">
      <w:pPr>
        <w:pStyle w:val="Heading2"/>
      </w:pPr>
      <w:bookmarkStart w:id="28" w:name="_Toc5694054"/>
      <w:r w:rsidRPr="00FA22D3">
        <w:t>8.2</w:t>
      </w:r>
      <w:r w:rsidRPr="00FA22D3">
        <w:tab/>
        <w:t>PDU Session Management Procedures</w:t>
      </w:r>
      <w:bookmarkEnd w:id="28"/>
    </w:p>
    <w:p w14:paraId="35DD33F7" w14:textId="77777777" w:rsidR="004A7D6F" w:rsidRPr="00FA22D3" w:rsidRDefault="004A7D6F" w:rsidP="004A7D6F">
      <w:pPr>
        <w:pStyle w:val="Heading3"/>
      </w:pPr>
      <w:bookmarkStart w:id="29" w:name="_Toc5694055"/>
      <w:r w:rsidRPr="00FA22D3">
        <w:t>8.2.1</w:t>
      </w:r>
      <w:r w:rsidRPr="00FA22D3">
        <w:tab/>
        <w:t>PDU Session Resource Setup</w:t>
      </w:r>
      <w:bookmarkEnd w:id="29"/>
    </w:p>
    <w:p w14:paraId="021F4E3F" w14:textId="77777777" w:rsidR="004A7D6F" w:rsidRPr="00FA22D3" w:rsidRDefault="004A7D6F" w:rsidP="004A7D6F">
      <w:pPr>
        <w:pStyle w:val="Heading4"/>
      </w:pPr>
      <w:bookmarkStart w:id="30" w:name="_Toc5694056"/>
      <w:r w:rsidRPr="00FA22D3">
        <w:t>8.2.1.1</w:t>
      </w:r>
      <w:r w:rsidRPr="00FA22D3">
        <w:tab/>
        <w:t>General</w:t>
      </w:r>
      <w:bookmarkEnd w:id="30"/>
    </w:p>
    <w:p w14:paraId="06096D41" w14:textId="77777777" w:rsidR="004A7D6F" w:rsidRPr="00FA22D3" w:rsidRDefault="004A7D6F" w:rsidP="004A7D6F">
      <w:r w:rsidRPr="00FA22D3">
        <w:t xml:space="preserve">The purpose of the PDU </w:t>
      </w:r>
      <w:r w:rsidRPr="00FA22D3">
        <w:rPr>
          <w:rStyle w:val="msoins0"/>
        </w:rPr>
        <w:t>Session</w:t>
      </w:r>
      <w:r w:rsidRPr="00FA22D3">
        <w:t xml:space="preserve"> Resource Setup procedure is to assign resources on Uu and NG-U for one or several PDU sessions and the corresponding QoS flows, and to setup corresponding DRBs for a given UE. The procedure uses UE-associated signalling.</w:t>
      </w:r>
    </w:p>
    <w:p w14:paraId="32B10A18" w14:textId="77777777" w:rsidR="004A7D6F" w:rsidRPr="00FA22D3" w:rsidRDefault="004A7D6F" w:rsidP="004A7D6F">
      <w:pPr>
        <w:pStyle w:val="Heading4"/>
      </w:pPr>
      <w:bookmarkStart w:id="31" w:name="_Toc5694057"/>
      <w:r w:rsidRPr="00FA22D3">
        <w:lastRenderedPageBreak/>
        <w:t>8.2.1.2</w:t>
      </w:r>
      <w:r w:rsidRPr="00FA22D3">
        <w:tab/>
        <w:t>Successful Operation</w:t>
      </w:r>
      <w:bookmarkEnd w:id="31"/>
    </w:p>
    <w:p w14:paraId="4CDCFD05" w14:textId="77777777" w:rsidR="004A7D6F" w:rsidRPr="00FA22D3" w:rsidRDefault="004A7D6F" w:rsidP="004A7D6F">
      <w:pPr>
        <w:pStyle w:val="TH"/>
      </w:pPr>
      <w:r w:rsidRPr="00FA22D3">
        <w:object w:dxaOrig="6893" w:dyaOrig="2427" w14:anchorId="1E12DA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25pt;height:120.75pt" o:ole="">
            <v:imagedata r:id="rId18" o:title=""/>
          </v:shape>
          <o:OLEObject Type="Embed" ProgID="Visio.Drawing.11" ShapeID="_x0000_i1025" DrawAspect="Content" ObjectID="_1616464988" r:id="rId19"/>
        </w:object>
      </w:r>
    </w:p>
    <w:p w14:paraId="54E39041" w14:textId="77777777" w:rsidR="004A7D6F" w:rsidRPr="00FA22D3" w:rsidRDefault="004A7D6F" w:rsidP="004A7D6F">
      <w:pPr>
        <w:pStyle w:val="TF"/>
      </w:pPr>
      <w:r w:rsidRPr="00FA22D3">
        <w:t>Figure 8.2.1.2-1: PDU session resource setup: successful operation</w:t>
      </w:r>
    </w:p>
    <w:p w14:paraId="3921F145" w14:textId="77777777" w:rsidR="004A7D6F" w:rsidRPr="00FA22D3" w:rsidRDefault="004A7D6F" w:rsidP="004A7D6F">
      <w:r w:rsidRPr="00FA22D3">
        <w:t>The AMF initiates the procedure by sending a PDU SESSION RESOURCE SETUP REQUEST message to the NG-RAN node.</w:t>
      </w:r>
    </w:p>
    <w:p w14:paraId="6631ADDE" w14:textId="77777777" w:rsidR="004A7D6F" w:rsidRPr="00FA22D3" w:rsidRDefault="004A7D6F" w:rsidP="004A7D6F">
      <w:r w:rsidRPr="00FA22D3">
        <w:t xml:space="preserve">The PDU SESSION RESOURCE SETUP REQUEST message shall contain the information required by the NG-RAN node to setup the PDU session related NG-RAN configuration consisting of at least one PDU session resource and include each PDU session resource to setup in the </w:t>
      </w:r>
      <w:r w:rsidRPr="00FA22D3">
        <w:rPr>
          <w:i/>
        </w:rPr>
        <w:t>PDU Session Resource</w:t>
      </w:r>
      <w:r w:rsidRPr="00FA22D3">
        <w:rPr>
          <w:i/>
          <w:iCs/>
        </w:rPr>
        <w:t xml:space="preserve"> Setup Request List</w:t>
      </w:r>
      <w:r w:rsidRPr="00FA22D3">
        <w:t xml:space="preserve"> IE.</w:t>
      </w:r>
    </w:p>
    <w:p w14:paraId="1AE81AA2" w14:textId="77777777" w:rsidR="004A7D6F" w:rsidRPr="00FA22D3" w:rsidRDefault="004A7D6F" w:rsidP="004A7D6F">
      <w:r w:rsidRPr="00FA22D3">
        <w:t xml:space="preserve">Upon reception of the PDU SESSION RESOURCE SETUP REQUEST message, if resources are available for the requested configuration, the NG-RAN node shall execute the requested NG-RAN configuration and allocate associated resources over NG and over Uu for each PDU session listed in the </w:t>
      </w:r>
      <w:r w:rsidRPr="00FA22D3">
        <w:rPr>
          <w:i/>
        </w:rPr>
        <w:t>PDU Session Resource</w:t>
      </w:r>
      <w:r w:rsidRPr="00FA22D3">
        <w:rPr>
          <w:i/>
          <w:iCs/>
        </w:rPr>
        <w:t xml:space="preserve"> Setup Request List</w:t>
      </w:r>
      <w:r w:rsidRPr="00FA22D3">
        <w:t xml:space="preserve"> IE. </w:t>
      </w:r>
    </w:p>
    <w:p w14:paraId="55526B6D" w14:textId="77777777" w:rsidR="004A7D6F" w:rsidRPr="00FA22D3" w:rsidRDefault="004A7D6F" w:rsidP="004A7D6F">
      <w:pPr>
        <w:rPr>
          <w:rFonts w:eastAsia="SimSun"/>
          <w:lang w:eastAsia="zh-CN"/>
        </w:rPr>
      </w:pPr>
      <w:r w:rsidRPr="00FA22D3">
        <w:t xml:space="preserve">If the </w:t>
      </w:r>
      <w:r w:rsidRPr="00FA22D3">
        <w:rPr>
          <w:i/>
        </w:rPr>
        <w:t>RAN Paging Priority</w:t>
      </w:r>
      <w:r w:rsidRPr="00FA22D3">
        <w:t xml:space="preserve"> IE is included in the PDU SESSION RESOURCE SETUP REQUEST message, the NG-RAN node may use it to determine a priority for paging the UE in RRC_INACTIVE state.</w:t>
      </w:r>
    </w:p>
    <w:p w14:paraId="55F025BD" w14:textId="77777777" w:rsidR="004A7D6F" w:rsidRPr="00FA22D3" w:rsidRDefault="004A7D6F" w:rsidP="004A7D6F">
      <w:r w:rsidRPr="00FA22D3">
        <w:t>For each requested PDU session, if resources are available for the requested configuration, the NG-RAN node shall establish</w:t>
      </w:r>
      <w:r w:rsidRPr="00FA22D3">
        <w:rPr>
          <w:rFonts w:eastAsia="SimSun" w:hint="eastAsia"/>
          <w:lang w:eastAsia="zh-CN"/>
        </w:rPr>
        <w:t xml:space="preserve"> at least one </w:t>
      </w:r>
      <w:r w:rsidRPr="00FA22D3">
        <w:rPr>
          <w:rFonts w:eastAsia="SimSun"/>
          <w:lang w:eastAsia="zh-CN"/>
        </w:rPr>
        <w:t xml:space="preserve">DRB and </w:t>
      </w:r>
      <w:r w:rsidRPr="00FA22D3">
        <w:rPr>
          <w:rFonts w:eastAsia="SimSun" w:hint="eastAsia"/>
          <w:lang w:eastAsia="zh-CN"/>
        </w:rPr>
        <w:t xml:space="preserve">associate each accepted QoS flow of the PDU session to a </w:t>
      </w:r>
      <w:r w:rsidRPr="00FA22D3">
        <w:rPr>
          <w:rFonts w:eastAsia="SimSun"/>
          <w:lang w:eastAsia="zh-CN"/>
        </w:rPr>
        <w:t>DRB</w:t>
      </w:r>
      <w:r w:rsidRPr="00FA22D3">
        <w:rPr>
          <w:rFonts w:eastAsia="SimSun" w:hint="eastAsia"/>
          <w:lang w:eastAsia="zh-CN"/>
        </w:rPr>
        <w:t xml:space="preserve"> established.</w:t>
      </w:r>
      <w:r w:rsidRPr="00FA22D3">
        <w:rPr>
          <w:rFonts w:eastAsia="SimSun"/>
          <w:lang w:eastAsia="zh-CN"/>
        </w:rPr>
        <w:t xml:space="preserve"> </w:t>
      </w:r>
    </w:p>
    <w:p w14:paraId="78E4A823" w14:textId="77777777" w:rsidR="004A7D6F" w:rsidRPr="00FA22D3" w:rsidRDefault="004A7D6F" w:rsidP="004A7D6F">
      <w:pPr>
        <w:rPr>
          <w:rFonts w:eastAsia="SimSun"/>
          <w:lang w:eastAsia="zh-CN"/>
        </w:rPr>
      </w:pPr>
      <w:r w:rsidRPr="00FA22D3">
        <w:t xml:space="preserve">For each PDU session successfully established the NG-RAN node shall pass to the UE the </w:t>
      </w:r>
      <w:r w:rsidRPr="00FA22D3">
        <w:rPr>
          <w:i/>
        </w:rPr>
        <w:t>PDU Session</w:t>
      </w:r>
      <w:r w:rsidRPr="00FA22D3">
        <w:t xml:space="preserve"> </w:t>
      </w:r>
      <w:r w:rsidRPr="00FA22D3">
        <w:rPr>
          <w:i/>
        </w:rPr>
        <w:t>NAS-PDU</w:t>
      </w:r>
      <w:r w:rsidRPr="00FA22D3">
        <w:t xml:space="preserve"> IE, if included, and the value contained in the </w:t>
      </w:r>
      <w:r w:rsidRPr="00FA22D3">
        <w:rPr>
          <w:i/>
        </w:rPr>
        <w:t xml:space="preserve">PDU Session </w:t>
      </w:r>
      <w:r w:rsidRPr="00FA22D3">
        <w:rPr>
          <w:i/>
          <w:iCs/>
        </w:rPr>
        <w:t>ID</w:t>
      </w:r>
      <w:r w:rsidRPr="00FA22D3">
        <w:t xml:space="preserve"> IE received for the PDU session. </w:t>
      </w:r>
      <w:r w:rsidRPr="00FA22D3">
        <w:rPr>
          <w:rFonts w:eastAsia="SimSun"/>
          <w:lang w:eastAsia="zh-CN"/>
        </w:rPr>
        <w:t>T</w:t>
      </w:r>
      <w:r w:rsidRPr="00FA22D3">
        <w:rPr>
          <w:rFonts w:eastAsia="SimSun"/>
        </w:rPr>
        <w:t>he NG-RAN node shall not send to the UE the PDU Session NAS PDUs associated to the failed</w:t>
      </w:r>
      <w:r w:rsidRPr="00FA22D3">
        <w:rPr>
          <w:rFonts w:eastAsia="SimSun"/>
          <w:lang w:eastAsia="zh-CN"/>
        </w:rPr>
        <w:t xml:space="preserve"> PDU sessions</w:t>
      </w:r>
      <w:r w:rsidRPr="00FA22D3">
        <w:rPr>
          <w:rFonts w:eastAsia="SimSun"/>
        </w:rPr>
        <w:t>.</w:t>
      </w:r>
      <w:r w:rsidRPr="00FA22D3">
        <w:rPr>
          <w:rFonts w:eastAsia="SimSun"/>
          <w:lang w:eastAsia="zh-CN"/>
        </w:rPr>
        <w:t xml:space="preserve"> </w:t>
      </w:r>
    </w:p>
    <w:p w14:paraId="771336CE" w14:textId="77777777" w:rsidR="004A7D6F" w:rsidRPr="00FA22D3" w:rsidRDefault="004A7D6F" w:rsidP="004A7D6F">
      <w:pPr>
        <w:rPr>
          <w:rFonts w:eastAsia="SimSun"/>
          <w:lang w:eastAsia="zh-CN"/>
        </w:rPr>
      </w:pPr>
      <w:r w:rsidRPr="00FA22D3">
        <w:rPr>
          <w:rFonts w:eastAsia="SimSun"/>
          <w:lang w:eastAsia="zh-CN"/>
        </w:rPr>
        <w:t xml:space="preserve">If the </w:t>
      </w:r>
      <w:r w:rsidRPr="00FA22D3">
        <w:rPr>
          <w:i/>
        </w:rPr>
        <w:t>NAS-PDU</w:t>
      </w:r>
      <w:r w:rsidRPr="00FA22D3">
        <w:t xml:space="preserve"> IE is included in the PDU SESSION RESOURCE SETUP REQUEST message, the NG-RAN node shall pass it to the UE.</w:t>
      </w:r>
    </w:p>
    <w:p w14:paraId="372A72D9" w14:textId="77777777" w:rsidR="004A7D6F" w:rsidRPr="00FA22D3" w:rsidRDefault="004A7D6F" w:rsidP="004A7D6F">
      <w:pPr>
        <w:rPr>
          <w:lang w:eastAsia="ja-JP"/>
        </w:rPr>
      </w:pPr>
      <w:r w:rsidRPr="00FA22D3">
        <w:rPr>
          <w:lang w:eastAsia="ja-JP"/>
        </w:rPr>
        <w:t xml:space="preserve">For each PDU session the NG-RAN node shall store the </w:t>
      </w:r>
      <w:r w:rsidRPr="00FA22D3">
        <w:rPr>
          <w:i/>
          <w:lang w:eastAsia="ja-JP"/>
        </w:rPr>
        <w:t>UL NG-U UP TNL Information</w:t>
      </w:r>
      <w:r w:rsidRPr="00FA22D3">
        <w:rPr>
          <w:lang w:eastAsia="ja-JP"/>
        </w:rPr>
        <w:t xml:space="preserve"> IE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and use it as </w:t>
      </w:r>
      <w:r w:rsidRPr="00FA22D3">
        <w:rPr>
          <w:rFonts w:eastAsia="SimSun" w:hint="eastAsia"/>
          <w:lang w:eastAsia="zh-CN"/>
        </w:rPr>
        <w:t xml:space="preserve">the uplink </w:t>
      </w:r>
      <w:r w:rsidRPr="00FA22D3">
        <w:rPr>
          <w:lang w:eastAsia="ja-JP"/>
        </w:rPr>
        <w:t>termination point for the user plane data for this PDU session.</w:t>
      </w:r>
    </w:p>
    <w:p w14:paraId="7284CBF7" w14:textId="77777777" w:rsidR="004A7D6F" w:rsidRPr="00FA22D3" w:rsidRDefault="004A7D6F" w:rsidP="004A7D6F">
      <w:pPr>
        <w:rPr>
          <w:lang w:eastAsia="ja-JP"/>
        </w:rPr>
      </w:pPr>
      <w:r w:rsidRPr="00FA22D3">
        <w:rPr>
          <w:lang w:eastAsia="ja-JP"/>
        </w:rPr>
        <w:t xml:space="preserve">For each PDU session, if the </w:t>
      </w:r>
      <w:r w:rsidRPr="00FA22D3">
        <w:rPr>
          <w:i/>
          <w:lang w:eastAsia="ja-JP"/>
        </w:rPr>
        <w:t>Additional UL NG-U UP TNL Information</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the NG-RAN node may </w:t>
      </w:r>
      <w:r w:rsidRPr="00FA22D3">
        <w:rPr>
          <w:snapToGrid w:val="0"/>
        </w:rPr>
        <w:t xml:space="preserve">allocate for this split PDU session resources for an additional NG-U transport bearer for some or all of the QoS flows present in </w:t>
      </w:r>
      <w:r w:rsidRPr="00FA22D3">
        <w:rPr>
          <w:lang w:eastAsia="zh-CN"/>
        </w:rPr>
        <w:t xml:space="preserve">the </w:t>
      </w:r>
      <w:r w:rsidRPr="00FA22D3">
        <w:rPr>
          <w:i/>
          <w:lang w:eastAsia="zh-CN"/>
        </w:rPr>
        <w:t>QoS Flow Setup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 xml:space="preserve">Additional DL QoS Flow per TNL Information </w:t>
      </w:r>
      <w:r w:rsidRPr="00FA22D3">
        <w:rPr>
          <w:snapToGrid w:val="0"/>
        </w:rPr>
        <w:t>IE</w:t>
      </w:r>
      <w:r w:rsidRPr="00FA22D3">
        <w:rPr>
          <w:lang w:eastAsia="ja-JP"/>
        </w:rPr>
        <w:t xml:space="preserve"> is not included </w:t>
      </w:r>
      <w:r w:rsidRPr="00FA22D3">
        <w:t>the SMF shall consider the proposed additional UL NG-U UP TNL information as available again.</w:t>
      </w:r>
    </w:p>
    <w:p w14:paraId="6B91BA77" w14:textId="77777777" w:rsidR="004A7D6F" w:rsidRPr="00FA22D3" w:rsidRDefault="004A7D6F" w:rsidP="004A7D6F">
      <w:pPr>
        <w:rPr>
          <w:lang w:eastAsia="ja-JP"/>
        </w:rPr>
      </w:pPr>
      <w:r w:rsidRPr="00FA22D3">
        <w:rPr>
          <w:lang w:eastAsia="ja-JP"/>
        </w:rPr>
        <w:t xml:space="preserve">For each PDU session, if the </w:t>
      </w:r>
      <w:r w:rsidRPr="00FA22D3">
        <w:rPr>
          <w:i/>
          <w:lang w:eastAsia="ja-JP"/>
        </w:rPr>
        <w:t>Network Instance</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message, the NG-RAN node shall, if supported, use it when selecting transport network resource as specified in TS 23.501 [9].</w:t>
      </w:r>
    </w:p>
    <w:p w14:paraId="50AB4B42" w14:textId="77777777" w:rsidR="004A7D6F" w:rsidRPr="00FA22D3" w:rsidRDefault="004A7D6F" w:rsidP="004A7D6F">
      <w:pPr>
        <w:rPr>
          <w:lang w:eastAsia="ja-JP"/>
        </w:rPr>
      </w:pPr>
      <w:r w:rsidRPr="00FA22D3">
        <w:rPr>
          <w:lang w:eastAsia="ja-JP"/>
        </w:rPr>
        <w:t xml:space="preserve">For each PDU session, if the </w:t>
      </w:r>
      <w:r w:rsidRPr="00FA22D3">
        <w:rPr>
          <w:i/>
          <w:lang w:eastAsia="ja-JP"/>
        </w:rPr>
        <w:t>PDU Session Type</w:t>
      </w:r>
      <w:r w:rsidRPr="00FA22D3">
        <w:rPr>
          <w:lang w:eastAsia="ja-JP"/>
        </w:rPr>
        <w:t xml:space="preserve"> IE included in the </w:t>
      </w:r>
      <w:r w:rsidRPr="00FA22D3">
        <w:rPr>
          <w:i/>
        </w:rPr>
        <w:t xml:space="preserve">PDU </w:t>
      </w:r>
      <w:r w:rsidRPr="00FA22D3">
        <w:rPr>
          <w:i/>
          <w:lang w:eastAsia="ja-JP"/>
        </w:rPr>
        <w:t xml:space="preserve">Session Resource Setup Request Transfer </w:t>
      </w:r>
      <w:r w:rsidRPr="00FA22D3">
        <w:rPr>
          <w:lang w:eastAsia="ja-JP"/>
        </w:rPr>
        <w:t xml:space="preserve">IE of the </w:t>
      </w:r>
      <w:r w:rsidRPr="00FA22D3">
        <w:t xml:space="preserve">PDU SESSION RESOURCE SETUP REQUEST </w:t>
      </w:r>
      <w:r w:rsidRPr="00FA22D3">
        <w:rPr>
          <w:lang w:eastAsia="ja-JP"/>
        </w:rPr>
        <w:t>message is set to "ethernet" or "unstructured", the NG-RAN node shall not perform header compression for the concerned PDU session.</w:t>
      </w:r>
    </w:p>
    <w:p w14:paraId="56730FB2" w14:textId="77777777" w:rsidR="004A7D6F" w:rsidRPr="00FA22D3" w:rsidRDefault="004A7D6F" w:rsidP="004A7D6F">
      <w:pPr>
        <w:rPr>
          <w:lang w:eastAsia="ja-JP"/>
        </w:rPr>
      </w:pPr>
      <w:r w:rsidRPr="00FA22D3">
        <w:rPr>
          <w:rFonts w:hint="eastAsia"/>
          <w:lang w:eastAsia="zh-CN"/>
        </w:rPr>
        <w:t xml:space="preserve">For each PDU session for which the </w:t>
      </w:r>
      <w:bookmarkStart w:id="32" w:name="OLE_LINK148"/>
      <w:bookmarkStart w:id="33" w:name="OLE_LINK149"/>
      <w:bookmarkStart w:id="34" w:name="OLE_LINK150"/>
      <w:r w:rsidRPr="00FA22D3">
        <w:rPr>
          <w:rFonts w:hint="eastAsia"/>
          <w:i/>
          <w:lang w:eastAsia="zh-CN"/>
        </w:rPr>
        <w:t>Security Indication</w:t>
      </w:r>
      <w:r w:rsidRPr="00FA22D3">
        <w:rPr>
          <w:rFonts w:hint="eastAsia"/>
          <w:lang w:eastAsia="zh-CN"/>
        </w:rPr>
        <w:t xml:space="preserve"> </w:t>
      </w:r>
      <w:bookmarkEnd w:id="32"/>
      <w:bookmarkEnd w:id="33"/>
      <w:bookmarkEnd w:id="34"/>
      <w:r w:rsidRPr="00FA22D3">
        <w:rPr>
          <w:rFonts w:hint="eastAsia"/>
          <w:lang w:eastAsia="zh-CN"/>
        </w:rPr>
        <w:t xml:space="preserve">IE is included in the </w:t>
      </w:r>
      <w:r w:rsidRPr="00FA22D3">
        <w:rPr>
          <w:i/>
          <w:lang w:eastAsia="zh-CN"/>
        </w:rPr>
        <w:t>PDU Session Resource Setup Request Transfer</w:t>
      </w:r>
      <w:r w:rsidRPr="00FA22D3">
        <w:rPr>
          <w:lang w:eastAsia="zh-CN"/>
        </w:rPr>
        <w:t xml:space="preserve"> IE of the </w:t>
      </w:r>
      <w:r w:rsidRPr="00FA22D3">
        <w:t xml:space="preserve">PDU SESSION RESOURCE SETUP REQUEST </w:t>
      </w:r>
      <w:r w:rsidRPr="00FA22D3">
        <w:rPr>
          <w:lang w:eastAsia="ja-JP"/>
        </w:rPr>
        <w:t xml:space="preserve">message, </w:t>
      </w:r>
      <w:r w:rsidRPr="00FA22D3">
        <w:rPr>
          <w:rFonts w:hint="eastAsia"/>
          <w:lang w:eastAsia="zh-CN"/>
        </w:rPr>
        <w:t>and</w:t>
      </w:r>
      <w:r w:rsidRPr="00FA22D3">
        <w:rPr>
          <w:lang w:eastAsia="zh-CN"/>
        </w:rPr>
        <w:t xml:space="preserve"> the</w:t>
      </w:r>
      <w:r w:rsidRPr="00FA22D3">
        <w:rPr>
          <w:rFonts w:hint="eastAsia"/>
          <w:lang w:eastAsia="zh-CN"/>
        </w:rPr>
        <w:t xml:space="preserve"> </w:t>
      </w:r>
      <w:bookmarkStart w:id="35" w:name="OLE_LINK151"/>
      <w:bookmarkStart w:id="36" w:name="OLE_LINK152"/>
      <w:r w:rsidRPr="00FA22D3">
        <w:rPr>
          <w:rFonts w:hint="eastAsia"/>
          <w:i/>
          <w:lang w:eastAsia="zh-CN"/>
        </w:rPr>
        <w:t>Integrity Protection Indication</w:t>
      </w:r>
      <w:r w:rsidRPr="00FA22D3">
        <w:rPr>
          <w:rFonts w:hint="eastAsia"/>
          <w:lang w:eastAsia="zh-CN"/>
        </w:rPr>
        <w:t xml:space="preserve"> </w:t>
      </w:r>
      <w:bookmarkEnd w:id="35"/>
      <w:bookmarkEnd w:id="36"/>
      <w:r w:rsidRPr="00FA22D3">
        <w:rPr>
          <w:rFonts w:hint="eastAsia"/>
          <w:lang w:eastAsia="zh-CN"/>
        </w:rPr>
        <w:t xml:space="preserve">IE </w:t>
      </w:r>
      <w:r w:rsidRPr="00FA22D3">
        <w:rPr>
          <w:lang w:eastAsia="zh-CN"/>
        </w:rPr>
        <w:t xml:space="preserve">or </w:t>
      </w:r>
      <w:r w:rsidRPr="00FA22D3">
        <w:rPr>
          <w:i/>
          <w:lang w:eastAsia="zh-CN"/>
        </w:rPr>
        <w:t>Confidentiality</w:t>
      </w:r>
      <w:r w:rsidRPr="00FA22D3">
        <w:rPr>
          <w:rFonts w:hint="eastAsia"/>
          <w:i/>
          <w:lang w:eastAsia="zh-CN"/>
        </w:rPr>
        <w:t xml:space="preserve"> Protection Indication</w:t>
      </w:r>
      <w:r w:rsidRPr="00FA22D3">
        <w:rPr>
          <w:rFonts w:hint="eastAsia"/>
          <w:lang w:eastAsia="zh-CN"/>
        </w:rPr>
        <w:t xml:space="preserve"> IE is set to </w:t>
      </w:r>
      <w:r w:rsidRPr="00FA22D3">
        <w:rPr>
          <w:lang w:eastAsia="zh-CN"/>
        </w:rPr>
        <w:t>"required"</w:t>
      </w:r>
      <w:r w:rsidRPr="00FA22D3">
        <w:rPr>
          <w:rFonts w:hint="eastAsia"/>
          <w:lang w:eastAsia="zh-CN"/>
        </w:rPr>
        <w:t xml:space="preserve">, </w:t>
      </w:r>
      <w:r w:rsidRPr="00FA22D3">
        <w:rPr>
          <w:lang w:eastAsia="zh-CN"/>
        </w:rPr>
        <w:t xml:space="preserve">then </w:t>
      </w:r>
      <w:r w:rsidRPr="00FA22D3">
        <w:rPr>
          <w:lang w:eastAsia="ja-JP"/>
        </w:rPr>
        <w:t xml:space="preserve">the NG-RAN node shall </w:t>
      </w:r>
      <w:r w:rsidRPr="00FA22D3">
        <w:rPr>
          <w:rFonts w:hint="eastAsia"/>
          <w:lang w:eastAsia="zh-CN"/>
        </w:rPr>
        <w:t xml:space="preserve">perform user plane </w:t>
      </w:r>
      <w:r w:rsidRPr="00FA22D3">
        <w:rPr>
          <w:lang w:eastAsia="zh-CN"/>
        </w:rPr>
        <w:t>integrity</w:t>
      </w:r>
      <w:r w:rsidRPr="00FA22D3">
        <w:rPr>
          <w:rFonts w:hint="eastAsia"/>
          <w:lang w:eastAsia="zh-CN"/>
        </w:rPr>
        <w:t xml:space="preserve"> </w:t>
      </w:r>
      <w:r w:rsidRPr="00FA22D3">
        <w:rPr>
          <w:lang w:eastAsia="zh-CN"/>
        </w:rPr>
        <w:t>protection</w:t>
      </w:r>
      <w:r w:rsidRPr="00FA22D3">
        <w:rPr>
          <w:rFonts w:hint="eastAsia"/>
          <w:lang w:eastAsia="zh-CN"/>
        </w:rPr>
        <w:t xml:space="preserve"> </w:t>
      </w:r>
      <w:r w:rsidRPr="00FA22D3">
        <w:rPr>
          <w:lang w:eastAsia="zh-CN"/>
        </w:rPr>
        <w:t xml:space="preserve">or ciphering, respectively, </w:t>
      </w:r>
      <w:r w:rsidRPr="00FA22D3">
        <w:rPr>
          <w:rFonts w:hint="eastAsia"/>
          <w:lang w:eastAsia="zh-CN"/>
        </w:rPr>
        <w:t xml:space="preserve">for the </w:t>
      </w:r>
      <w:r w:rsidRPr="00FA22D3">
        <w:rPr>
          <w:lang w:eastAsia="ja-JP"/>
        </w:rPr>
        <w:t>concerned PDU session</w:t>
      </w:r>
      <w:r w:rsidRPr="00FA22D3">
        <w:rPr>
          <w:rFonts w:hint="eastAsia"/>
          <w:lang w:eastAsia="zh-CN"/>
        </w:rPr>
        <w:t xml:space="preserve">. </w:t>
      </w:r>
      <w:bookmarkStart w:id="37" w:name="_Hlk509588533"/>
      <w:r w:rsidRPr="00FA22D3">
        <w:rPr>
          <w:lang w:eastAsia="zh-CN"/>
        </w:rPr>
        <w:t>If</w:t>
      </w:r>
      <w:r w:rsidRPr="00FA22D3">
        <w:rPr>
          <w:rFonts w:hint="eastAsia"/>
          <w:lang w:eastAsia="zh-CN"/>
        </w:rPr>
        <w:t xml:space="preserve"> the NG-RAN node </w:t>
      </w:r>
      <w:r w:rsidRPr="00FA22D3">
        <w:rPr>
          <w:lang w:eastAsia="zh-CN"/>
        </w:rPr>
        <w:t xml:space="preserve">cannot </w:t>
      </w:r>
      <w:r w:rsidRPr="00FA22D3">
        <w:rPr>
          <w:rFonts w:hint="eastAsia"/>
          <w:lang w:eastAsia="zh-CN"/>
        </w:rPr>
        <w:t xml:space="preserve">perform </w:t>
      </w:r>
      <w:r w:rsidRPr="00FA22D3">
        <w:rPr>
          <w:lang w:eastAsia="zh-CN"/>
        </w:rPr>
        <w:t xml:space="preserve">the </w:t>
      </w:r>
      <w:r w:rsidRPr="00FA22D3">
        <w:rPr>
          <w:rFonts w:hint="eastAsia"/>
          <w:lang w:eastAsia="zh-CN"/>
        </w:rPr>
        <w:lastRenderedPageBreak/>
        <w:t>user plane integrity</w:t>
      </w:r>
      <w:r w:rsidRPr="00FA22D3">
        <w:rPr>
          <w:lang w:eastAsia="zh-CN"/>
        </w:rPr>
        <w:t xml:space="preserve"> protection or ciphering, it shall reject the setup of the PDU session resources with an appropriate cause value</w:t>
      </w:r>
      <w:bookmarkEnd w:id="37"/>
      <w:r w:rsidRPr="00FA22D3">
        <w:rPr>
          <w:lang w:eastAsia="ja-JP"/>
        </w:rPr>
        <w:t>.</w:t>
      </w:r>
    </w:p>
    <w:p w14:paraId="172E0F03" w14:textId="77777777" w:rsidR="004A7D6F" w:rsidRPr="00FA22D3" w:rsidRDefault="004A7D6F" w:rsidP="004A7D6F">
      <w:pPr>
        <w:rPr>
          <w:lang w:eastAsia="zh-CN"/>
        </w:rPr>
      </w:pPr>
      <w:r w:rsidRPr="00FA22D3">
        <w:t xml:space="preserve">If the NG-RAN node is an ng-eNB, it shall reject all PDU sessions for which the </w:t>
      </w:r>
      <w:r w:rsidRPr="00FA22D3">
        <w:rPr>
          <w:rFonts w:hint="eastAsia"/>
          <w:i/>
          <w:lang w:eastAsia="zh-CN"/>
        </w:rPr>
        <w:t>Integrity Protection Indication</w:t>
      </w:r>
      <w:r w:rsidRPr="00FA22D3">
        <w:rPr>
          <w:rFonts w:hint="eastAsia"/>
          <w:lang w:eastAsia="zh-CN"/>
        </w:rPr>
        <w:t xml:space="preserve"> IE </w:t>
      </w:r>
      <w:r w:rsidRPr="00FA22D3">
        <w:t>is set to "required".</w:t>
      </w:r>
    </w:p>
    <w:p w14:paraId="5D02966B" w14:textId="77777777" w:rsidR="004A7D6F" w:rsidRPr="00FA22D3" w:rsidRDefault="004A7D6F" w:rsidP="004A7D6F">
      <w:r w:rsidRPr="00FA22D3">
        <w:rPr>
          <w:rFonts w:hint="eastAsia"/>
          <w:lang w:eastAsia="zh-CN"/>
        </w:rPr>
        <w:t xml:space="preserve">For each PDU session for which the </w:t>
      </w:r>
      <w:r w:rsidRPr="00FA22D3">
        <w:rPr>
          <w:rFonts w:hint="eastAsia"/>
          <w:i/>
          <w:lang w:eastAsia="zh-CN"/>
        </w:rPr>
        <w:t>Security Indication</w:t>
      </w:r>
      <w:r w:rsidRPr="00FA22D3">
        <w:rPr>
          <w:rFonts w:hint="eastAsia"/>
          <w:lang w:eastAsia="zh-CN"/>
        </w:rPr>
        <w:t xml:space="preserve"> IE is included in the </w:t>
      </w:r>
      <w:r w:rsidRPr="00FA22D3">
        <w:rPr>
          <w:i/>
          <w:iCs/>
          <w:lang w:val="en-US"/>
        </w:rPr>
        <w:t>PDU Session Resource Setup Request Transfer</w:t>
      </w:r>
      <w:r w:rsidRPr="00FA22D3">
        <w:rPr>
          <w:i/>
          <w:iCs/>
          <w:lang w:val="en-US" w:eastAsia="zh-CN"/>
        </w:rPr>
        <w:t xml:space="preserve"> </w:t>
      </w:r>
      <w:r w:rsidRPr="00FA22D3">
        <w:rPr>
          <w:lang w:val="en-US" w:eastAsia="zh-CN"/>
        </w:rPr>
        <w:t>IE of the</w:t>
      </w:r>
      <w:r w:rsidRPr="00FA22D3">
        <w:t xml:space="preserve"> PDU SESSION RESOURCE SETUP REQUEST message, </w:t>
      </w:r>
      <w:r w:rsidRPr="00FA22D3">
        <w:rPr>
          <w:rFonts w:hint="eastAsia"/>
          <w:lang w:eastAsia="zh-CN"/>
        </w:rPr>
        <w:t>and</w:t>
      </w:r>
      <w:r w:rsidRPr="00FA22D3">
        <w:rPr>
          <w:lang w:eastAsia="zh-CN"/>
        </w:rPr>
        <w:t xml:space="preserve"> the</w:t>
      </w:r>
      <w:r w:rsidRPr="00FA22D3">
        <w:rPr>
          <w:rFonts w:hint="eastAsia"/>
          <w:lang w:eastAsia="zh-CN"/>
        </w:rPr>
        <w:t xml:space="preserve"> </w:t>
      </w:r>
      <w:r w:rsidRPr="00FA22D3">
        <w:rPr>
          <w:i/>
          <w:lang w:eastAsia="zh-CN"/>
        </w:rPr>
        <w:t>Integrity</w:t>
      </w:r>
      <w:r w:rsidRPr="00FA22D3">
        <w:rPr>
          <w:rFonts w:hint="eastAsia"/>
          <w:i/>
          <w:lang w:eastAsia="zh-CN"/>
        </w:rPr>
        <w:t xml:space="preserve"> Protection Indication</w:t>
      </w:r>
      <w:r w:rsidRPr="00FA22D3">
        <w:rPr>
          <w:rFonts w:hint="eastAsia"/>
          <w:lang w:eastAsia="zh-CN"/>
        </w:rPr>
        <w:t xml:space="preserve"> IE </w:t>
      </w:r>
      <w:r w:rsidRPr="00FA22D3">
        <w:rPr>
          <w:lang w:eastAsia="zh-CN"/>
        </w:rPr>
        <w:t xml:space="preserve">or </w:t>
      </w:r>
      <w:r w:rsidRPr="00FA22D3">
        <w:rPr>
          <w:i/>
          <w:lang w:eastAsia="zh-CN"/>
        </w:rPr>
        <w:t>Confidentiality</w:t>
      </w:r>
      <w:r w:rsidRPr="00FA22D3">
        <w:rPr>
          <w:rFonts w:hint="eastAsia"/>
          <w:i/>
          <w:lang w:eastAsia="zh-CN"/>
        </w:rPr>
        <w:t xml:space="preserve"> Protection Indication</w:t>
      </w:r>
      <w:r w:rsidRPr="00FA22D3">
        <w:rPr>
          <w:rFonts w:hint="eastAsia"/>
          <w:lang w:eastAsia="zh-CN"/>
        </w:rPr>
        <w:t xml:space="preserve"> IE is set to </w:t>
      </w:r>
      <w:r w:rsidRPr="00FA22D3">
        <w:rPr>
          <w:lang w:eastAsia="zh-CN"/>
        </w:rPr>
        <w:t>"preferred"</w:t>
      </w:r>
      <w:r w:rsidRPr="00FA22D3">
        <w:rPr>
          <w:rFonts w:hint="eastAsia"/>
          <w:lang w:eastAsia="zh-CN"/>
        </w:rPr>
        <w:t xml:space="preserve">, </w:t>
      </w:r>
      <w:r w:rsidRPr="00FA22D3">
        <w:rPr>
          <w:lang w:eastAsia="zh-CN"/>
        </w:rPr>
        <w:t xml:space="preserve">then </w:t>
      </w:r>
      <w:r w:rsidRPr="00FA22D3">
        <w:t xml:space="preserve">the NG-RAN node should, if supported, </w:t>
      </w:r>
      <w:r w:rsidRPr="00FA22D3">
        <w:rPr>
          <w:rFonts w:hint="eastAsia"/>
          <w:lang w:eastAsia="zh-CN"/>
        </w:rPr>
        <w:t xml:space="preserve">perform user plane </w:t>
      </w:r>
      <w:r w:rsidRPr="00FA22D3">
        <w:rPr>
          <w:lang w:eastAsia="zh-CN"/>
        </w:rPr>
        <w:t xml:space="preserve">integrity protection or ciphering, respectively, </w:t>
      </w:r>
      <w:r w:rsidRPr="00FA22D3">
        <w:rPr>
          <w:rFonts w:hint="eastAsia"/>
          <w:lang w:eastAsia="zh-CN"/>
        </w:rPr>
        <w:t xml:space="preserve">for the </w:t>
      </w:r>
      <w:r w:rsidRPr="00FA22D3">
        <w:t>concerned PDU session</w:t>
      </w:r>
      <w:r w:rsidRPr="00FA22D3">
        <w:rPr>
          <w:lang w:eastAsia="zh-CN"/>
        </w:rPr>
        <w:t xml:space="preserve"> and shall notify whether it performed the user plane integrity</w:t>
      </w:r>
      <w:r w:rsidRPr="00FA22D3">
        <w:rPr>
          <w:rFonts w:hint="eastAsia"/>
          <w:lang w:eastAsia="zh-CN"/>
        </w:rPr>
        <w:t xml:space="preserve"> </w:t>
      </w:r>
      <w:r w:rsidRPr="00FA22D3">
        <w:rPr>
          <w:lang w:eastAsia="zh-CN"/>
        </w:rPr>
        <w:t xml:space="preserve">protection or ciphering by including the </w:t>
      </w:r>
      <w:r w:rsidRPr="00FA22D3">
        <w:rPr>
          <w:rFonts w:hint="eastAsia"/>
          <w:i/>
          <w:lang w:eastAsia="zh-CN"/>
        </w:rPr>
        <w:t xml:space="preserve">Integrity Protection </w:t>
      </w:r>
      <w:r w:rsidRPr="00FA22D3">
        <w:rPr>
          <w:i/>
          <w:lang w:eastAsia="zh-CN"/>
        </w:rPr>
        <w:t>Result</w:t>
      </w:r>
      <w:r w:rsidRPr="00FA22D3">
        <w:rPr>
          <w:rFonts w:hint="eastAsia"/>
          <w:lang w:eastAsia="zh-CN"/>
        </w:rPr>
        <w:t xml:space="preserve"> IE</w:t>
      </w:r>
      <w:r w:rsidRPr="00FA22D3">
        <w:rPr>
          <w:lang w:eastAsia="zh-CN"/>
        </w:rPr>
        <w:t xml:space="preserve"> or </w:t>
      </w:r>
      <w:r w:rsidRPr="00FA22D3">
        <w:rPr>
          <w:rFonts w:hint="eastAsia"/>
          <w:i/>
          <w:lang w:eastAsia="zh-CN"/>
        </w:rPr>
        <w:t xml:space="preserve">Confidentiality Protection </w:t>
      </w:r>
      <w:r w:rsidRPr="00FA22D3">
        <w:rPr>
          <w:i/>
          <w:lang w:eastAsia="zh-CN"/>
        </w:rPr>
        <w:t>Result</w:t>
      </w:r>
      <w:r w:rsidRPr="00FA22D3">
        <w:rPr>
          <w:rFonts w:hint="eastAsia"/>
          <w:lang w:eastAsia="zh-CN"/>
        </w:rPr>
        <w:t xml:space="preserve"> IE</w:t>
      </w:r>
      <w:r w:rsidRPr="00FA22D3">
        <w:rPr>
          <w:lang w:eastAsia="zh-CN"/>
        </w:rPr>
        <w:t xml:space="preserve">, respectively, in the </w:t>
      </w:r>
      <w:r w:rsidRPr="00FA22D3">
        <w:rPr>
          <w:i/>
          <w:lang w:val="en-US"/>
        </w:rPr>
        <w:t xml:space="preserve">PDU </w:t>
      </w:r>
      <w:r w:rsidRPr="00FA22D3">
        <w:rPr>
          <w:i/>
          <w:iCs/>
          <w:lang w:val="en-US"/>
        </w:rPr>
        <w:t>Session Resource Setup Response Transfer</w:t>
      </w:r>
      <w:r w:rsidRPr="00FA22D3">
        <w:t xml:space="preserve"> IE of the PDU SESSION RESOURCE SETUP RESPONSE message.</w:t>
      </w:r>
    </w:p>
    <w:p w14:paraId="475166C7" w14:textId="77777777" w:rsidR="004A7D6F" w:rsidRPr="00FA22D3" w:rsidRDefault="004A7D6F" w:rsidP="004A7D6F">
      <w:pPr>
        <w:rPr>
          <w:rFonts w:eastAsia="Malgun Gothic"/>
          <w:lang w:eastAsia="ja-JP"/>
        </w:rPr>
      </w:pPr>
      <w:r w:rsidRPr="00FA22D3">
        <w:rPr>
          <w:lang w:eastAsia="zh-CN"/>
        </w:rPr>
        <w:t xml:space="preserve">For each PDU session for which the </w:t>
      </w:r>
      <w:bookmarkStart w:id="38" w:name="_Hlk521361544"/>
      <w:r w:rsidRPr="00FA22D3">
        <w:rPr>
          <w:i/>
          <w:lang w:eastAsia="zh-CN"/>
        </w:rPr>
        <w:t>Maximum Integrity Protected Data Rate Downlink</w:t>
      </w:r>
      <w:r w:rsidRPr="00FA22D3">
        <w:rPr>
          <w:lang w:eastAsia="zh-CN"/>
        </w:rPr>
        <w:t xml:space="preserve"> IE </w:t>
      </w:r>
      <w:bookmarkEnd w:id="38"/>
      <w:r w:rsidRPr="00FA22D3">
        <w:rPr>
          <w:lang w:eastAsia="zh-CN"/>
        </w:rPr>
        <w:t xml:space="preserve">or the </w:t>
      </w:r>
      <w:r w:rsidRPr="00FA22D3">
        <w:rPr>
          <w:i/>
          <w:lang w:eastAsia="zh-CN"/>
        </w:rPr>
        <w:t>Maximum Integrity Protected Data Rate Uplink</w:t>
      </w:r>
      <w:r w:rsidRPr="00FA22D3">
        <w:rPr>
          <w:lang w:eastAsia="zh-CN"/>
        </w:rPr>
        <w:t xml:space="preserve"> IE are included in the </w:t>
      </w:r>
      <w:r w:rsidRPr="00FA22D3">
        <w:rPr>
          <w:rFonts w:hint="eastAsia"/>
          <w:i/>
          <w:lang w:eastAsia="zh-CN"/>
        </w:rPr>
        <w:t>Security Indication</w:t>
      </w:r>
      <w:r w:rsidRPr="00FA22D3">
        <w:rPr>
          <w:rFonts w:hint="eastAsia"/>
          <w:lang w:eastAsia="zh-CN"/>
        </w:rPr>
        <w:t xml:space="preserve"> IE</w:t>
      </w:r>
      <w:r w:rsidRPr="00FA22D3">
        <w:rPr>
          <w:lang w:eastAsia="zh-CN"/>
        </w:rPr>
        <w:t xml:space="preserve"> in the </w:t>
      </w:r>
      <w:r w:rsidRPr="00FA22D3">
        <w:rPr>
          <w:i/>
          <w:lang w:eastAsia="zh-CN"/>
        </w:rPr>
        <w:t>PDU Session Resource Setup Request Transfer</w:t>
      </w:r>
      <w:r w:rsidRPr="00FA22D3">
        <w:rPr>
          <w:lang w:eastAsia="zh-CN"/>
        </w:rPr>
        <w:t xml:space="preserve"> IE of the PDU SESSION RESOURCE SETUP REQUEST message, </w:t>
      </w:r>
      <w:r w:rsidRPr="00FA22D3">
        <w:t xml:space="preserve">the NG-RAN node shall </w:t>
      </w:r>
      <w:r w:rsidRPr="00FA22D3">
        <w:rPr>
          <w:lang w:eastAsia="zh-CN"/>
        </w:rPr>
        <w:t>store the respective information and, if integrity protection is to be performed for the PDU session,</w:t>
      </w:r>
      <w:r w:rsidRPr="00FA22D3">
        <w:t xml:space="preserve"> it shall </w:t>
      </w:r>
      <w:r w:rsidRPr="00FA22D3">
        <w:rPr>
          <w:lang w:eastAsia="ja-JP"/>
        </w:rPr>
        <w:t xml:space="preserve">enforce the traffic limits corresponding to the received values, </w:t>
      </w:r>
      <w:bookmarkStart w:id="39" w:name="_Hlk522727582"/>
      <w:r w:rsidRPr="00FA22D3">
        <w:rPr>
          <w:lang w:eastAsia="ja-JP"/>
        </w:rPr>
        <w:t>for the concerned PDU session and concerned UE</w:t>
      </w:r>
      <w:bookmarkEnd w:id="39"/>
      <w:r w:rsidRPr="00FA22D3">
        <w:rPr>
          <w:lang w:eastAsia="ja-JP"/>
        </w:rPr>
        <w:t xml:space="preserve">, as specified in </w:t>
      </w:r>
      <w:r w:rsidRPr="00FA22D3">
        <w:rPr>
          <w:rFonts w:eastAsia="SimSun" w:hint="eastAsia"/>
          <w:lang w:eastAsia="zh-CN"/>
        </w:rPr>
        <w:t>TS 23.501</w:t>
      </w:r>
      <w:r w:rsidRPr="00FA22D3">
        <w:rPr>
          <w:rFonts w:eastAsia="SimSun"/>
          <w:lang w:eastAsia="zh-CN"/>
        </w:rPr>
        <w:t xml:space="preserve"> </w:t>
      </w:r>
      <w:r w:rsidRPr="00FA22D3">
        <w:rPr>
          <w:rFonts w:eastAsia="SimSun" w:hint="eastAsia"/>
          <w:lang w:eastAsia="zh-CN"/>
        </w:rPr>
        <w:t>[9</w:t>
      </w:r>
      <w:r w:rsidRPr="00FA22D3">
        <w:rPr>
          <w:rFonts w:eastAsia="SimSun"/>
          <w:lang w:eastAsia="zh-CN"/>
        </w:rPr>
        <w:t>]</w:t>
      </w:r>
      <w:r w:rsidRPr="00FA22D3">
        <w:rPr>
          <w:lang w:eastAsia="ja-JP"/>
        </w:rPr>
        <w:t>.</w:t>
      </w:r>
    </w:p>
    <w:p w14:paraId="18E0CD51" w14:textId="77777777" w:rsidR="004A7D6F" w:rsidRPr="00FA22D3" w:rsidRDefault="004A7D6F" w:rsidP="004A7D6F">
      <w:pPr>
        <w:rPr>
          <w:lang w:eastAsia="zh-CN"/>
        </w:rPr>
      </w:pPr>
      <w:r w:rsidRPr="00FA22D3">
        <w:rPr>
          <w:rFonts w:hint="eastAsia"/>
          <w:lang w:eastAsia="zh-CN"/>
        </w:rPr>
        <w:t xml:space="preserve">For each PDU session for which the </w:t>
      </w:r>
      <w:r w:rsidRPr="00FA22D3">
        <w:rPr>
          <w:rFonts w:hint="eastAsia"/>
          <w:i/>
          <w:lang w:eastAsia="zh-CN"/>
        </w:rPr>
        <w:t>Security Indication</w:t>
      </w:r>
      <w:r w:rsidRPr="00FA22D3">
        <w:rPr>
          <w:rFonts w:hint="eastAsia"/>
          <w:lang w:eastAsia="zh-CN"/>
        </w:rPr>
        <w:t xml:space="preserve"> IE is included in the </w:t>
      </w:r>
      <w:r w:rsidRPr="00FA22D3">
        <w:rPr>
          <w:i/>
          <w:iCs/>
          <w:lang w:val="en-US"/>
        </w:rPr>
        <w:t>PDU Session Resource Setup Request Transfer</w:t>
      </w:r>
      <w:r w:rsidRPr="00FA22D3">
        <w:rPr>
          <w:iCs/>
          <w:lang w:val="en-US" w:eastAsia="zh-CN"/>
        </w:rPr>
        <w:t xml:space="preserve"> </w:t>
      </w:r>
      <w:r w:rsidRPr="00FA22D3">
        <w:rPr>
          <w:lang w:val="en-US" w:eastAsia="zh-CN"/>
        </w:rPr>
        <w:t xml:space="preserve">IE of the </w:t>
      </w:r>
      <w:r w:rsidRPr="00FA22D3">
        <w:t>PDU SESSION RESOURCE SETUP REQUEST message</w:t>
      </w:r>
      <w:r w:rsidRPr="00FA22D3">
        <w:rPr>
          <w:lang w:eastAsia="zh-CN"/>
        </w:rPr>
        <w:t xml:space="preserve">: </w:t>
      </w:r>
    </w:p>
    <w:p w14:paraId="03315AEC" w14:textId="77777777" w:rsidR="004A7D6F" w:rsidRPr="00FA22D3" w:rsidRDefault="004A7D6F" w:rsidP="004A7D6F">
      <w:pPr>
        <w:pStyle w:val="B1"/>
        <w:rPr>
          <w:lang w:eastAsia="zh-CN"/>
        </w:rPr>
      </w:pPr>
      <w:r w:rsidRPr="00FA22D3">
        <w:rPr>
          <w:lang w:eastAsia="zh-CN"/>
        </w:rPr>
        <w:t>-</w:t>
      </w:r>
      <w:r w:rsidRPr="00FA22D3">
        <w:rPr>
          <w:lang w:eastAsia="zh-CN"/>
        </w:rPr>
        <w:tab/>
        <w:t>if the</w:t>
      </w:r>
      <w:r w:rsidRPr="00FA22D3">
        <w:rPr>
          <w:rFonts w:hint="eastAsia"/>
          <w:lang w:eastAsia="zh-CN"/>
        </w:rPr>
        <w:t xml:space="preserve"> </w:t>
      </w:r>
      <w:r w:rsidRPr="00FA22D3">
        <w:rPr>
          <w:rFonts w:hint="eastAsia"/>
          <w:i/>
          <w:lang w:eastAsia="zh-CN"/>
        </w:rPr>
        <w:t>Integrity Protection Indication</w:t>
      </w:r>
      <w:r w:rsidRPr="00FA22D3">
        <w:rPr>
          <w:rFonts w:hint="eastAsia"/>
          <w:lang w:eastAsia="zh-CN"/>
        </w:rPr>
        <w:t xml:space="preserve"> IE</w:t>
      </w:r>
      <w:r w:rsidRPr="00FA22D3">
        <w:rPr>
          <w:lang w:eastAsia="zh-CN"/>
        </w:rPr>
        <w:t xml:space="preserve"> </w:t>
      </w:r>
      <w:r w:rsidRPr="00FA22D3">
        <w:rPr>
          <w:rFonts w:hint="eastAsia"/>
          <w:lang w:eastAsia="zh-CN"/>
        </w:rPr>
        <w:t xml:space="preserve">is set to </w:t>
      </w:r>
      <w:r w:rsidRPr="00FA22D3">
        <w:rPr>
          <w:lang w:eastAsia="zh-CN"/>
        </w:rPr>
        <w:t>"not needed"</w:t>
      </w:r>
      <w:r w:rsidRPr="00FA22D3">
        <w:rPr>
          <w:rFonts w:hint="eastAsia"/>
          <w:lang w:eastAsia="zh-CN"/>
        </w:rPr>
        <w:t xml:space="preserve">, </w:t>
      </w:r>
      <w:r w:rsidRPr="00FA22D3">
        <w:rPr>
          <w:lang w:eastAsia="zh-CN"/>
        </w:rPr>
        <w:t xml:space="preserve">then </w:t>
      </w:r>
      <w:r w:rsidRPr="00FA22D3">
        <w:t xml:space="preserve">the NG-RAN node shall not </w:t>
      </w:r>
      <w:r w:rsidRPr="00FA22D3">
        <w:rPr>
          <w:rFonts w:hint="eastAsia"/>
          <w:lang w:eastAsia="zh-CN"/>
        </w:rPr>
        <w:t xml:space="preserve">perform user plane </w:t>
      </w:r>
      <w:r w:rsidRPr="00FA22D3">
        <w:rPr>
          <w:lang w:eastAsia="zh-CN"/>
        </w:rPr>
        <w:t>integrity protection</w:t>
      </w:r>
      <w:r w:rsidRPr="00FA22D3">
        <w:rPr>
          <w:rFonts w:hint="eastAsia"/>
          <w:lang w:eastAsia="zh-CN"/>
        </w:rPr>
        <w:t xml:space="preserve"> for the </w:t>
      </w:r>
      <w:r w:rsidRPr="00FA22D3">
        <w:t>concerned PDU session;</w:t>
      </w:r>
      <w:r w:rsidRPr="00FA22D3">
        <w:rPr>
          <w:rFonts w:hint="eastAsia"/>
          <w:lang w:eastAsia="zh-CN"/>
        </w:rPr>
        <w:t xml:space="preserve"> </w:t>
      </w:r>
    </w:p>
    <w:p w14:paraId="1779AF95" w14:textId="77777777" w:rsidR="004A7D6F" w:rsidRPr="00FA22D3" w:rsidRDefault="004A7D6F" w:rsidP="004A7D6F">
      <w:pPr>
        <w:pStyle w:val="B1"/>
        <w:rPr>
          <w:lang w:eastAsia="zh-CN"/>
        </w:rPr>
      </w:pPr>
      <w:r w:rsidRPr="00FA22D3">
        <w:rPr>
          <w:lang w:eastAsia="zh-CN"/>
        </w:rPr>
        <w:t>-</w:t>
      </w:r>
      <w:r w:rsidRPr="00FA22D3">
        <w:rPr>
          <w:i/>
          <w:lang w:eastAsia="zh-CN"/>
        </w:rPr>
        <w:tab/>
      </w:r>
      <w:r w:rsidRPr="00FA22D3">
        <w:rPr>
          <w:lang w:eastAsia="zh-CN"/>
        </w:rPr>
        <w:t xml:space="preserve">if the </w:t>
      </w:r>
      <w:r w:rsidRPr="00FA22D3">
        <w:rPr>
          <w:i/>
          <w:lang w:eastAsia="zh-CN"/>
        </w:rPr>
        <w:t>Confidentiality</w:t>
      </w:r>
      <w:r w:rsidRPr="00FA22D3">
        <w:rPr>
          <w:rFonts w:hint="eastAsia"/>
          <w:i/>
          <w:lang w:eastAsia="zh-CN"/>
        </w:rPr>
        <w:t xml:space="preserve"> Protection Indication</w:t>
      </w:r>
      <w:r w:rsidRPr="00FA22D3">
        <w:rPr>
          <w:rFonts w:hint="eastAsia"/>
          <w:lang w:eastAsia="zh-CN"/>
        </w:rPr>
        <w:t xml:space="preserve"> IE is set to </w:t>
      </w:r>
      <w:r w:rsidRPr="00FA22D3">
        <w:rPr>
          <w:lang w:eastAsia="zh-CN"/>
        </w:rPr>
        <w:t>"not needed"</w:t>
      </w:r>
      <w:r w:rsidRPr="00FA22D3">
        <w:rPr>
          <w:rFonts w:hint="eastAsia"/>
          <w:lang w:eastAsia="zh-CN"/>
        </w:rPr>
        <w:t xml:space="preserve">, </w:t>
      </w:r>
      <w:r w:rsidRPr="00FA22D3">
        <w:rPr>
          <w:lang w:eastAsia="zh-CN"/>
        </w:rPr>
        <w:t xml:space="preserve">then </w:t>
      </w:r>
      <w:r w:rsidRPr="00FA22D3">
        <w:t xml:space="preserve">the NG-RAN node shall not </w:t>
      </w:r>
      <w:r w:rsidRPr="00FA22D3">
        <w:rPr>
          <w:rFonts w:hint="eastAsia"/>
          <w:lang w:eastAsia="zh-CN"/>
        </w:rPr>
        <w:t xml:space="preserve">perform user plane </w:t>
      </w:r>
      <w:r w:rsidRPr="00FA22D3">
        <w:rPr>
          <w:lang w:eastAsia="zh-CN"/>
        </w:rPr>
        <w:t xml:space="preserve">ciphering </w:t>
      </w:r>
      <w:r w:rsidRPr="00FA22D3">
        <w:rPr>
          <w:rFonts w:hint="eastAsia"/>
          <w:lang w:eastAsia="zh-CN"/>
        </w:rPr>
        <w:t xml:space="preserve">for the </w:t>
      </w:r>
      <w:r w:rsidRPr="00FA22D3">
        <w:t>concerned PDU session</w:t>
      </w:r>
      <w:r w:rsidRPr="00FA22D3">
        <w:rPr>
          <w:rFonts w:hint="eastAsia"/>
          <w:lang w:eastAsia="zh-CN"/>
        </w:rPr>
        <w:t>.</w:t>
      </w:r>
    </w:p>
    <w:p w14:paraId="3251A22D" w14:textId="77777777" w:rsidR="004A7D6F" w:rsidRPr="00FA22D3" w:rsidRDefault="004A7D6F" w:rsidP="004A7D6F">
      <w:pPr>
        <w:rPr>
          <w:rFonts w:eastAsia="SimSun"/>
          <w:lang w:eastAsia="zh-CN"/>
        </w:rPr>
      </w:pPr>
      <w:r w:rsidRPr="00FA22D3">
        <w:rPr>
          <w:lang w:eastAsia="ja-JP"/>
        </w:rPr>
        <w:t xml:space="preserve">For each PDU session </w:t>
      </w:r>
      <w:r w:rsidRPr="00FA22D3">
        <w:rPr>
          <w:rFonts w:hint="eastAsia"/>
          <w:lang w:eastAsia="zh-CN"/>
        </w:rPr>
        <w:t xml:space="preserve">for which the </w:t>
      </w:r>
      <w:r w:rsidRPr="00FA22D3">
        <w:rPr>
          <w:i/>
          <w:lang w:eastAsia="ja-JP"/>
        </w:rPr>
        <w:t>PDU Session Aggregate Maximum Bit Rate</w:t>
      </w:r>
      <w:r w:rsidRPr="00FA22D3">
        <w:rPr>
          <w:rFonts w:hint="eastAsia"/>
          <w:lang w:eastAsia="zh-CN"/>
        </w:rPr>
        <w:t xml:space="preserve"> IE is included in the </w:t>
      </w:r>
      <w:r w:rsidRPr="00FA22D3">
        <w:rPr>
          <w:i/>
          <w:lang w:val="en-US"/>
        </w:rPr>
        <w:t xml:space="preserve">PDU </w:t>
      </w:r>
      <w:r w:rsidRPr="00FA22D3">
        <w:rPr>
          <w:i/>
          <w:iCs/>
          <w:lang w:val="en-US"/>
        </w:rPr>
        <w:t>Session Resource Setup Request Transfer</w:t>
      </w:r>
      <w:r w:rsidRPr="00FA22D3">
        <w:rPr>
          <w:iCs/>
          <w:lang w:val="en-US" w:eastAsia="zh-CN"/>
        </w:rPr>
        <w:t xml:space="preserve"> </w:t>
      </w:r>
      <w:r w:rsidRPr="00FA22D3">
        <w:rPr>
          <w:lang w:val="en-US" w:eastAsia="zh-CN"/>
        </w:rPr>
        <w:t>IE of</w:t>
      </w:r>
      <w:r w:rsidRPr="00FA22D3">
        <w:rPr>
          <w:lang w:eastAsia="ja-JP"/>
        </w:rPr>
        <w:t xml:space="preserve"> the </w:t>
      </w:r>
      <w:r w:rsidRPr="00FA22D3">
        <w:t xml:space="preserve">PDU SESSION RESOURCE SETUP REQUEST </w:t>
      </w:r>
      <w:r w:rsidRPr="00FA22D3">
        <w:rPr>
          <w:lang w:eastAsia="ja-JP"/>
        </w:rPr>
        <w:t xml:space="preserve">message, the NG-RAN node shall </w:t>
      </w:r>
      <w:r w:rsidRPr="00FA22D3">
        <w:t xml:space="preserve">store the </w:t>
      </w:r>
      <w:r w:rsidRPr="00FA22D3">
        <w:rPr>
          <w:rFonts w:eastAsia="SimSun"/>
          <w:lang w:eastAsia="zh-CN"/>
        </w:rPr>
        <w:t>received</w:t>
      </w:r>
      <w:r w:rsidRPr="00FA22D3">
        <w:t xml:space="preserve"> value in the UE context and use it when enforcing traffic policing for Non-GBR QoS flows</w:t>
      </w:r>
      <w:r w:rsidRPr="00FA22D3">
        <w:rPr>
          <w:rFonts w:eastAsia="SimSun" w:hint="eastAsia"/>
          <w:lang w:eastAsia="zh-CN"/>
        </w:rPr>
        <w:t xml:space="preserve"> for the concerned UE as specified in TS 23.501</w:t>
      </w:r>
      <w:r w:rsidRPr="00FA22D3">
        <w:rPr>
          <w:rFonts w:eastAsia="SimSun"/>
          <w:lang w:eastAsia="zh-CN"/>
        </w:rPr>
        <w:t xml:space="preserve"> </w:t>
      </w:r>
      <w:r w:rsidRPr="00FA22D3">
        <w:rPr>
          <w:rFonts w:eastAsia="SimSun" w:hint="eastAsia"/>
          <w:lang w:eastAsia="zh-CN"/>
        </w:rPr>
        <w:t>[9</w:t>
      </w:r>
      <w:r w:rsidRPr="00FA22D3">
        <w:rPr>
          <w:rFonts w:eastAsia="SimSun"/>
          <w:lang w:eastAsia="zh-CN"/>
        </w:rPr>
        <w:t>].</w:t>
      </w:r>
    </w:p>
    <w:p w14:paraId="00C767ED" w14:textId="77777777" w:rsidR="004A7D6F" w:rsidRPr="00FA22D3" w:rsidRDefault="004A7D6F" w:rsidP="004A7D6F">
      <w:pPr>
        <w:rPr>
          <w:lang w:eastAsia="zh-CN"/>
        </w:rPr>
      </w:pPr>
      <w:r w:rsidRPr="00FA22D3">
        <w:rPr>
          <w:lang w:eastAsia="ja-JP"/>
        </w:rPr>
        <w:t xml:space="preserve">For each PDU session in the </w:t>
      </w:r>
      <w:r w:rsidRPr="00FA22D3">
        <w:t xml:space="preserve">PDU SESSION RESOURCE SETUP REQUEST </w:t>
      </w:r>
      <w:r w:rsidRPr="00FA22D3">
        <w:rPr>
          <w:lang w:eastAsia="ja-JP"/>
        </w:rPr>
        <w:t>message</w:t>
      </w:r>
      <w:r w:rsidRPr="00FA22D3">
        <w:rPr>
          <w:rFonts w:hint="eastAsia"/>
          <w:lang w:eastAsia="zh-CN"/>
        </w:rPr>
        <w:t>, i</w:t>
      </w:r>
      <w:r w:rsidRPr="00FA22D3">
        <w:t xml:space="preserve">f the </w:t>
      </w:r>
      <w:r w:rsidRPr="00FA22D3">
        <w:rPr>
          <w:i/>
          <w:iCs/>
          <w:lang w:eastAsia="zh-CN"/>
        </w:rPr>
        <w:t>Additional QoS</w:t>
      </w:r>
      <w:r w:rsidRPr="00FA22D3">
        <w:t xml:space="preserve"> </w:t>
      </w:r>
      <w:r w:rsidRPr="00FA22D3">
        <w:rPr>
          <w:i/>
        </w:rPr>
        <w:t>Flow Information</w:t>
      </w:r>
      <w:r w:rsidRPr="00FA22D3">
        <w:t xml:space="preserve"> IE is included in the </w:t>
      </w:r>
      <w:r w:rsidRPr="00FA22D3">
        <w:rPr>
          <w:i/>
          <w:lang w:eastAsia="ja-JP"/>
        </w:rPr>
        <w:t>QoS Flow Level QoS Parameters</w:t>
      </w:r>
      <w:r w:rsidRPr="00FA22D3">
        <w:rPr>
          <w:lang w:eastAsia="ja-JP"/>
        </w:rPr>
        <w:t xml:space="preserve"> IE</w:t>
      </w:r>
      <w:r w:rsidRPr="00FA22D3">
        <w:rPr>
          <w:lang w:eastAsia="zh-CN"/>
        </w:rPr>
        <w:t xml:space="preserve"> in the </w:t>
      </w:r>
      <w:r w:rsidRPr="00FA22D3">
        <w:rPr>
          <w:i/>
          <w:lang w:eastAsia="zh-CN"/>
        </w:rPr>
        <w:t>PDU Session Resource Setup Request Transfer</w:t>
      </w:r>
      <w:r w:rsidRPr="00FA22D3">
        <w:rPr>
          <w:lang w:eastAsia="zh-CN"/>
        </w:rPr>
        <w:t xml:space="preserve"> IE of the PDU SESSION RESOURCE SETUP REQUEST message</w:t>
      </w:r>
      <w:r w:rsidRPr="00FA22D3">
        <w:t>, the NG-RAN node may consider it for the DRB allocation process. It is up to NG-RAN node implementation to decide whether and how to use it.</w:t>
      </w:r>
    </w:p>
    <w:p w14:paraId="7CEA9ED3" w14:textId="77777777" w:rsidR="004A7D6F" w:rsidRPr="00FA22D3" w:rsidRDefault="004A7D6F" w:rsidP="004A7D6F">
      <w:r w:rsidRPr="00FA22D3">
        <w:rPr>
          <w:lang w:eastAsia="ja-JP"/>
        </w:rPr>
        <w:t xml:space="preserve">For each QoS flow requested to be setup the NG-RAN node shall take into account the received </w:t>
      </w:r>
      <w:r w:rsidRPr="00FA22D3">
        <w:rPr>
          <w:i/>
          <w:lang w:eastAsia="ja-JP"/>
        </w:rPr>
        <w:t>QoS Flow Level QoS Parameters</w:t>
      </w:r>
      <w:r w:rsidRPr="00FA22D3">
        <w:rPr>
          <w:lang w:eastAsia="ja-JP"/>
        </w:rPr>
        <w:t xml:space="preserve"> IE. For each QoS flow the NG-RAN node shall </w:t>
      </w:r>
      <w:r w:rsidRPr="00FA22D3">
        <w:t xml:space="preserve">establish or modify the resources according to the values of the </w:t>
      </w:r>
      <w:r w:rsidRPr="00FA22D3">
        <w:rPr>
          <w:i/>
        </w:rPr>
        <w:t xml:space="preserve">Allocation and Retention Priority </w:t>
      </w:r>
      <w:r w:rsidRPr="00FA22D3">
        <w:t xml:space="preserve">IE (priority level and pre-emption indicators) and the resource situation as follows: </w:t>
      </w:r>
    </w:p>
    <w:p w14:paraId="4FDBF98A" w14:textId="77777777" w:rsidR="004A7D6F" w:rsidRPr="00FA22D3" w:rsidRDefault="004A7D6F" w:rsidP="004A7D6F">
      <w:pPr>
        <w:pStyle w:val="B1"/>
        <w:rPr>
          <w:lang w:eastAsia="ja-JP"/>
        </w:rPr>
      </w:pPr>
      <w:r w:rsidRPr="00FA22D3">
        <w:rPr>
          <w:lang w:eastAsia="ja-JP"/>
        </w:rPr>
        <w:t>-</w:t>
      </w:r>
      <w:r w:rsidRPr="00FA22D3">
        <w:rPr>
          <w:lang w:eastAsia="ja-JP"/>
        </w:rPr>
        <w:tab/>
        <w:t>The NG-RAN node shall consider the priority level of the requested QoS flow, when deciding on the resource allocation.</w:t>
      </w:r>
    </w:p>
    <w:p w14:paraId="4501164C" w14:textId="77777777" w:rsidR="004A7D6F" w:rsidRPr="00FA22D3" w:rsidRDefault="004A7D6F" w:rsidP="004A7D6F">
      <w:pPr>
        <w:pStyle w:val="B1"/>
        <w:rPr>
          <w:lang w:eastAsia="ja-JP"/>
        </w:rPr>
      </w:pPr>
      <w:r w:rsidRPr="00FA22D3">
        <w:rPr>
          <w:lang w:eastAsia="ja-JP"/>
        </w:rPr>
        <w:t>-</w:t>
      </w:r>
      <w:r w:rsidRPr="00FA22D3">
        <w:rPr>
          <w:lang w:eastAsia="ja-JP"/>
        </w:rPr>
        <w:tab/>
        <w:t>The priority levels and the pre-emption indicators may (individually or in combination) be used to determine</w:t>
      </w:r>
      <w:r w:rsidRPr="00FA22D3">
        <w:rPr>
          <w:rFonts w:eastAsia="MS Mincho"/>
          <w:lang w:eastAsia="ja-JP"/>
        </w:rPr>
        <w:t xml:space="preserve"> </w:t>
      </w:r>
      <w:r w:rsidRPr="00FA22D3">
        <w:rPr>
          <w:lang w:eastAsia="ja-JP"/>
        </w:rPr>
        <w:t>whether the QoS flow setup has to be performed unconditionally and immediately. If the requested QoS flow is marked as "may trigger pre-emption" and the resource situation requires so, the NG-RAN node may trigger the pre-emption procedure which may then cause the forced release of a lower priority QoS flow which is marked as "pre-emptable". Whilst the process and the extent of the pre-emption procedure are operator-dependent, the pre-emption indicators shall be treated as follows:</w:t>
      </w:r>
    </w:p>
    <w:p w14:paraId="55C1426A" w14:textId="77777777" w:rsidR="004A7D6F" w:rsidRPr="00FA22D3" w:rsidRDefault="004A7D6F" w:rsidP="004A7D6F">
      <w:pPr>
        <w:pStyle w:val="B2"/>
        <w:rPr>
          <w:lang w:eastAsia="ja-JP"/>
        </w:rPr>
      </w:pPr>
      <w:r w:rsidRPr="00FA22D3">
        <w:rPr>
          <w:lang w:eastAsia="ja-JP"/>
        </w:rPr>
        <w:t>1.</w:t>
      </w:r>
      <w:r w:rsidRPr="00FA22D3">
        <w:rPr>
          <w:lang w:eastAsia="ja-JP"/>
        </w:rPr>
        <w:tab/>
        <w:t xml:space="preserve">The values of the last received </w:t>
      </w:r>
      <w:r w:rsidRPr="00FA22D3">
        <w:rPr>
          <w:i/>
          <w:lang w:eastAsia="ja-JP"/>
        </w:rPr>
        <w:t xml:space="preserve">Pre-emption Vulnerability </w:t>
      </w:r>
      <w:r w:rsidRPr="00FA22D3">
        <w:rPr>
          <w:rFonts w:eastAsia="MS Mincho"/>
          <w:lang w:eastAsia="ja-JP"/>
        </w:rPr>
        <w:t xml:space="preserve">IE </w:t>
      </w:r>
      <w:r w:rsidRPr="00FA22D3">
        <w:rPr>
          <w:lang w:eastAsia="ja-JP"/>
        </w:rPr>
        <w:t xml:space="preserve">and </w:t>
      </w:r>
      <w:r w:rsidRPr="00FA22D3">
        <w:rPr>
          <w:i/>
          <w:lang w:eastAsia="ja-JP"/>
        </w:rPr>
        <w:t>Priority Level</w:t>
      </w:r>
      <w:r w:rsidRPr="00FA22D3">
        <w:rPr>
          <w:lang w:eastAsia="ja-JP"/>
        </w:rPr>
        <w:t xml:space="preserve"> IE shall prevail.</w:t>
      </w:r>
    </w:p>
    <w:p w14:paraId="721DD06B" w14:textId="77777777" w:rsidR="004A7D6F" w:rsidRPr="00FA22D3" w:rsidRDefault="004A7D6F" w:rsidP="004A7D6F">
      <w:pPr>
        <w:pStyle w:val="B2"/>
        <w:rPr>
          <w:lang w:eastAsia="ja-JP"/>
        </w:rPr>
      </w:pPr>
      <w:r w:rsidRPr="00FA22D3">
        <w:rPr>
          <w:lang w:eastAsia="ja-JP"/>
        </w:rPr>
        <w:t>2.</w:t>
      </w:r>
      <w:r w:rsidRPr="00FA22D3">
        <w:rPr>
          <w:lang w:eastAsia="ja-JP"/>
        </w:rPr>
        <w:tab/>
        <w:t xml:space="preserve">If the </w:t>
      </w:r>
      <w:r w:rsidRPr="00FA22D3">
        <w:rPr>
          <w:i/>
          <w:lang w:eastAsia="ja-JP"/>
        </w:rPr>
        <w:t>Pre-emption Capability</w:t>
      </w:r>
      <w:r w:rsidRPr="00FA22D3">
        <w:rPr>
          <w:lang w:eastAsia="ja-JP"/>
        </w:rPr>
        <w:t xml:space="preserve"> IE is set to "</w:t>
      </w:r>
      <w:r w:rsidRPr="00FA22D3">
        <w:rPr>
          <w:rFonts w:eastAsia="MS Mincho"/>
          <w:lang w:eastAsia="ja-JP"/>
        </w:rPr>
        <w:t>may</w:t>
      </w:r>
      <w:r w:rsidRPr="00FA22D3">
        <w:rPr>
          <w:lang w:eastAsia="ja-JP"/>
        </w:rPr>
        <w:t xml:space="preserve"> trigger pre-emption", then this allocation request may trigger the pre-emption procedure.</w:t>
      </w:r>
    </w:p>
    <w:p w14:paraId="7CD198FF" w14:textId="77777777" w:rsidR="004A7D6F" w:rsidRPr="00FA22D3" w:rsidRDefault="004A7D6F" w:rsidP="004A7D6F">
      <w:pPr>
        <w:pStyle w:val="B2"/>
        <w:rPr>
          <w:lang w:eastAsia="ja-JP"/>
        </w:rPr>
      </w:pPr>
      <w:r w:rsidRPr="00FA22D3">
        <w:rPr>
          <w:lang w:eastAsia="ja-JP"/>
        </w:rPr>
        <w:t>3.</w:t>
      </w:r>
      <w:r w:rsidRPr="00FA22D3">
        <w:rPr>
          <w:lang w:eastAsia="ja-JP"/>
        </w:rPr>
        <w:tab/>
        <w:t xml:space="preserve">If the </w:t>
      </w:r>
      <w:r w:rsidRPr="00FA22D3">
        <w:rPr>
          <w:i/>
          <w:lang w:eastAsia="ja-JP"/>
        </w:rPr>
        <w:t>Pre-emption Capability</w:t>
      </w:r>
      <w:r w:rsidRPr="00FA22D3">
        <w:rPr>
          <w:lang w:eastAsia="ja-JP"/>
        </w:rPr>
        <w:t xml:space="preserve"> IE is set to "</w:t>
      </w:r>
      <w:r w:rsidRPr="00FA22D3">
        <w:rPr>
          <w:rFonts w:eastAsia="MS Mincho"/>
          <w:lang w:eastAsia="ja-JP"/>
        </w:rPr>
        <w:t>shall not</w:t>
      </w:r>
      <w:r w:rsidRPr="00FA22D3">
        <w:rPr>
          <w:lang w:eastAsia="ja-JP"/>
        </w:rPr>
        <w:t xml:space="preserve"> trigger pre-emption", then this allocation request </w:t>
      </w:r>
      <w:r w:rsidRPr="00FA22D3">
        <w:rPr>
          <w:rFonts w:eastAsia="MS Mincho"/>
          <w:lang w:eastAsia="ja-JP"/>
        </w:rPr>
        <w:t>shall</w:t>
      </w:r>
      <w:r w:rsidRPr="00FA22D3">
        <w:rPr>
          <w:lang w:eastAsia="ja-JP"/>
        </w:rPr>
        <w:t xml:space="preserve"> not trigger the pre-emption procedure.</w:t>
      </w:r>
    </w:p>
    <w:p w14:paraId="0FE75FDB" w14:textId="77777777" w:rsidR="004A7D6F" w:rsidRPr="00FA22D3" w:rsidRDefault="004A7D6F" w:rsidP="004A7D6F">
      <w:pPr>
        <w:pStyle w:val="B2"/>
        <w:rPr>
          <w:lang w:eastAsia="ja-JP"/>
        </w:rPr>
      </w:pPr>
      <w:r w:rsidRPr="00FA22D3">
        <w:rPr>
          <w:lang w:eastAsia="ja-JP"/>
        </w:rPr>
        <w:t>4.</w:t>
      </w:r>
      <w:r w:rsidRPr="00FA22D3">
        <w:rPr>
          <w:lang w:eastAsia="ja-JP"/>
        </w:rPr>
        <w:tab/>
        <w:t xml:space="preserve">If the </w:t>
      </w:r>
      <w:r w:rsidRPr="00FA22D3">
        <w:rPr>
          <w:i/>
          <w:lang w:eastAsia="ja-JP"/>
        </w:rPr>
        <w:t>Pre-emption Vulnerability</w:t>
      </w:r>
      <w:r w:rsidRPr="00FA22D3">
        <w:rPr>
          <w:lang w:eastAsia="ja-JP"/>
        </w:rPr>
        <w:t xml:space="preserve"> IE is set to "pre-empt</w:t>
      </w:r>
      <w:r w:rsidRPr="00FA22D3">
        <w:rPr>
          <w:rFonts w:eastAsia="MS Mincho"/>
          <w:lang w:eastAsia="ja-JP"/>
        </w:rPr>
        <w:t>able</w:t>
      </w:r>
      <w:r w:rsidRPr="00FA22D3">
        <w:rPr>
          <w:lang w:eastAsia="ja-JP"/>
        </w:rPr>
        <w:t>", then this QoS flow shall be included in the pre-emption process.</w:t>
      </w:r>
    </w:p>
    <w:p w14:paraId="3A5519B8" w14:textId="77777777" w:rsidR="004A7D6F" w:rsidRPr="00FA22D3" w:rsidRDefault="004A7D6F" w:rsidP="004A7D6F">
      <w:pPr>
        <w:pStyle w:val="B2"/>
        <w:rPr>
          <w:lang w:eastAsia="ja-JP"/>
        </w:rPr>
      </w:pPr>
      <w:r w:rsidRPr="00FA22D3">
        <w:rPr>
          <w:lang w:eastAsia="ja-JP"/>
        </w:rPr>
        <w:lastRenderedPageBreak/>
        <w:t>5.</w:t>
      </w:r>
      <w:r w:rsidRPr="00FA22D3">
        <w:rPr>
          <w:lang w:eastAsia="ja-JP"/>
        </w:rPr>
        <w:tab/>
        <w:t xml:space="preserve">If the </w:t>
      </w:r>
      <w:r w:rsidRPr="00FA22D3">
        <w:rPr>
          <w:i/>
          <w:lang w:eastAsia="ja-JP"/>
        </w:rPr>
        <w:t>Pre-emption Vulnerability</w:t>
      </w:r>
      <w:r w:rsidRPr="00FA22D3">
        <w:rPr>
          <w:lang w:eastAsia="ja-JP"/>
        </w:rPr>
        <w:t xml:space="preserve"> IE is set to "not pre-empt</w:t>
      </w:r>
      <w:r w:rsidRPr="00FA22D3">
        <w:rPr>
          <w:rFonts w:eastAsia="MS Mincho"/>
          <w:lang w:eastAsia="ja-JP"/>
        </w:rPr>
        <w:t>able</w:t>
      </w:r>
      <w:r w:rsidRPr="00FA22D3">
        <w:rPr>
          <w:lang w:eastAsia="ja-JP"/>
        </w:rPr>
        <w:t>", then this QoS flow shall not be included in the pre-emption process.</w:t>
      </w:r>
    </w:p>
    <w:p w14:paraId="6DC8746B" w14:textId="77777777" w:rsidR="004A7D6F" w:rsidRPr="00FA22D3" w:rsidRDefault="004A7D6F" w:rsidP="004A7D6F">
      <w:pPr>
        <w:pStyle w:val="B1"/>
        <w:rPr>
          <w:lang w:eastAsia="ja-JP"/>
        </w:rPr>
      </w:pPr>
      <w:r w:rsidRPr="00FA22D3">
        <w:rPr>
          <w:lang w:eastAsia="ja-JP"/>
        </w:rPr>
        <w:t>-</w:t>
      </w:r>
      <w:r w:rsidRPr="00FA22D3">
        <w:rPr>
          <w:lang w:eastAsia="ja-JP"/>
        </w:rPr>
        <w:tab/>
        <w:t>The NG-RAN node pre-emption process shall keep the following rules:</w:t>
      </w:r>
    </w:p>
    <w:p w14:paraId="3E271F23" w14:textId="77777777" w:rsidR="004A7D6F" w:rsidRPr="00FA22D3" w:rsidRDefault="004A7D6F" w:rsidP="004A7D6F">
      <w:pPr>
        <w:pStyle w:val="B2"/>
        <w:rPr>
          <w:lang w:eastAsia="ja-JP"/>
        </w:rPr>
      </w:pPr>
      <w:r w:rsidRPr="00FA22D3">
        <w:rPr>
          <w:lang w:eastAsia="ja-JP"/>
        </w:rPr>
        <w:t>1.</w:t>
      </w:r>
      <w:r w:rsidRPr="00FA22D3">
        <w:rPr>
          <w:lang w:eastAsia="ja-JP"/>
        </w:rPr>
        <w:tab/>
        <w:t>The NG-RAN node shall only pre</w:t>
      </w:r>
      <w:r w:rsidRPr="00FA22D3">
        <w:rPr>
          <w:lang w:eastAsia="ja-JP"/>
        </w:rPr>
        <w:noBreakHyphen/>
        <w:t>empt QoS flows with lower priority, in ascending order of priority.</w:t>
      </w:r>
    </w:p>
    <w:p w14:paraId="7DE25BB3" w14:textId="77777777" w:rsidR="004A7D6F" w:rsidRPr="00FA22D3" w:rsidRDefault="004A7D6F" w:rsidP="004A7D6F">
      <w:pPr>
        <w:pStyle w:val="B2"/>
        <w:rPr>
          <w:snapToGrid w:val="0"/>
          <w:lang w:eastAsia="ja-JP"/>
        </w:rPr>
      </w:pPr>
      <w:r w:rsidRPr="00FA22D3">
        <w:rPr>
          <w:lang w:eastAsia="ja-JP"/>
        </w:rPr>
        <w:t>2.</w:t>
      </w:r>
      <w:r w:rsidRPr="00FA22D3">
        <w:rPr>
          <w:lang w:eastAsia="ja-JP"/>
        </w:rPr>
        <w:tab/>
      </w:r>
      <w:r w:rsidRPr="00FA22D3">
        <w:rPr>
          <w:snapToGrid w:val="0"/>
          <w:lang w:eastAsia="ja-JP"/>
        </w:rPr>
        <w:t xml:space="preserve">The pre-emption </w:t>
      </w:r>
      <w:r w:rsidRPr="00FA22D3">
        <w:rPr>
          <w:rFonts w:eastAsia="MS Mincho"/>
          <w:snapToGrid w:val="0"/>
          <w:lang w:eastAsia="ja-JP"/>
        </w:rPr>
        <w:t>may</w:t>
      </w:r>
      <w:r w:rsidRPr="00FA22D3">
        <w:rPr>
          <w:snapToGrid w:val="0"/>
          <w:lang w:eastAsia="ja-JP"/>
        </w:rPr>
        <w:t xml:space="preserve"> be done for QoS flows belonging to the same UE or to other UEs.</w:t>
      </w:r>
    </w:p>
    <w:p w14:paraId="6FE4E7FF" w14:textId="77777777" w:rsidR="004A7D6F" w:rsidRPr="00FA22D3" w:rsidRDefault="004A7D6F" w:rsidP="004A7D6F">
      <w:r w:rsidRPr="00FA22D3">
        <w:rPr>
          <w:lang w:eastAsia="ja-JP"/>
        </w:rPr>
        <w:t xml:space="preserve">For each QoS flow which has been successfully established, </w:t>
      </w:r>
      <w:r w:rsidRPr="00FA22D3">
        <w:rPr>
          <w:rFonts w:eastAsia="SimSun" w:hint="eastAsia"/>
          <w:lang w:eastAsia="zh-CN"/>
        </w:rPr>
        <w:t>the NG-RAN node</w:t>
      </w:r>
      <w:r w:rsidRPr="00FA22D3">
        <w:rPr>
          <w:lang w:eastAsia="ja-JP"/>
        </w:rPr>
        <w:t xml:space="preserve"> shall store the </w:t>
      </w:r>
      <w:r w:rsidRPr="00FA22D3">
        <w:rPr>
          <w:rFonts w:eastAsia="SimSun" w:hint="eastAsia"/>
          <w:lang w:eastAsia="zh-CN"/>
        </w:rPr>
        <w:t xml:space="preserve">mapped E-RAB ID if </w:t>
      </w:r>
      <w:r w:rsidRPr="00FA22D3">
        <w:rPr>
          <w:lang w:eastAsia="ja-JP"/>
        </w:rPr>
        <w:t xml:space="preserve">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and use it </w:t>
      </w:r>
      <w:r w:rsidRPr="00FA22D3">
        <w:rPr>
          <w:rFonts w:eastAsia="SimSun"/>
          <w:lang w:eastAsia="zh-CN"/>
        </w:rPr>
        <w:t>as specified in TS 38.300 [8]</w:t>
      </w:r>
      <w:r w:rsidRPr="00FA22D3">
        <w:rPr>
          <w:lang w:eastAsia="ja-JP"/>
        </w:rPr>
        <w:t>.</w:t>
      </w:r>
    </w:p>
    <w:p w14:paraId="3BA51926" w14:textId="77777777" w:rsidR="004A7D6F" w:rsidRPr="00FA22D3" w:rsidRDefault="004A7D6F" w:rsidP="004A7D6F">
      <w:pPr>
        <w:rPr>
          <w:lang w:eastAsia="ja-JP"/>
        </w:rPr>
      </w:pPr>
      <w:r w:rsidRPr="00FA22D3">
        <w:rPr>
          <w:snapToGrid w:val="0"/>
          <w:lang w:eastAsia="ja-JP"/>
        </w:rPr>
        <w:t xml:space="preserve">The NG-RAN node shall </w:t>
      </w:r>
      <w:r w:rsidRPr="00FA22D3">
        <w:rPr>
          <w:lang w:eastAsia="ja-JP"/>
        </w:rPr>
        <w:t xml:space="preserve">report to the AMF in the </w:t>
      </w:r>
      <w:r w:rsidRPr="00FA22D3">
        <w:t xml:space="preserve">PDU SESSION RESOURCE SETUP RESPONSE </w:t>
      </w:r>
      <w:r w:rsidRPr="00FA22D3">
        <w:rPr>
          <w:lang w:eastAsia="ja-JP"/>
        </w:rPr>
        <w:t xml:space="preserve">message the result for each PDU session </w:t>
      </w:r>
      <w:r w:rsidRPr="00FA22D3">
        <w:t>resource requested to be setup</w:t>
      </w:r>
      <w:r w:rsidRPr="00FA22D3">
        <w:rPr>
          <w:lang w:eastAsia="ja-JP"/>
        </w:rPr>
        <w:t xml:space="preserve">: </w:t>
      </w:r>
    </w:p>
    <w:p w14:paraId="47C295DB" w14:textId="77777777" w:rsidR="004A7D6F" w:rsidRPr="00FA22D3" w:rsidRDefault="004A7D6F" w:rsidP="004A7D6F">
      <w:pPr>
        <w:pStyle w:val="B1"/>
        <w:rPr>
          <w:lang w:eastAsia="ja-JP"/>
        </w:rPr>
      </w:pPr>
      <w:r w:rsidRPr="00FA22D3">
        <w:rPr>
          <w:lang w:eastAsia="ja-JP"/>
        </w:rPr>
        <w:t>-</w:t>
      </w:r>
      <w:r w:rsidRPr="00FA22D3">
        <w:rPr>
          <w:lang w:eastAsia="ja-JP"/>
        </w:rPr>
        <w:tab/>
        <w:t xml:space="preserve">For each PDU session resource successfully setup, the </w:t>
      </w:r>
      <w:r w:rsidRPr="00FA22D3">
        <w:rPr>
          <w:i/>
          <w:lang w:eastAsia="ja-JP"/>
        </w:rPr>
        <w:t>PDU Session Resource Setup Response Transfer</w:t>
      </w:r>
      <w:r w:rsidRPr="00FA22D3">
        <w:rPr>
          <w:lang w:eastAsia="ja-JP"/>
        </w:rPr>
        <w:t xml:space="preserve"> IE shall be included containing:</w:t>
      </w:r>
    </w:p>
    <w:p w14:paraId="0EFBBE3D" w14:textId="77777777" w:rsidR="004A7D6F" w:rsidRPr="00FA22D3" w:rsidRDefault="004A7D6F" w:rsidP="004A7D6F">
      <w:pPr>
        <w:pStyle w:val="B2"/>
        <w:rPr>
          <w:lang w:eastAsia="ja-JP"/>
        </w:rPr>
      </w:pPr>
      <w:r w:rsidRPr="00FA22D3">
        <w:rPr>
          <w:lang w:eastAsia="ja-JP"/>
        </w:rPr>
        <w:t>1.</w:t>
      </w:r>
      <w:r w:rsidRPr="00FA22D3">
        <w:rPr>
          <w:lang w:eastAsia="ja-JP"/>
        </w:rPr>
        <w:tab/>
        <w:t xml:space="preserve">The NG-U </w:t>
      </w:r>
      <w:r w:rsidRPr="00FA22D3">
        <w:rPr>
          <w:snapToGrid w:val="0"/>
          <w:lang w:eastAsia="ja-JP"/>
        </w:rPr>
        <w:t>UP transport layer information to be used for the PDU session</w:t>
      </w:r>
      <w:r w:rsidRPr="00FA22D3">
        <w:rPr>
          <w:lang w:eastAsia="ja-JP"/>
        </w:rPr>
        <w:t xml:space="preserve"> and associated list of QoS flows which have been successfully established, in the </w:t>
      </w:r>
      <w:r w:rsidRPr="00FA22D3">
        <w:rPr>
          <w:i/>
          <w:lang w:eastAsia="ja-JP"/>
        </w:rPr>
        <w:t xml:space="preserve">QoS Flow per TNL Information </w:t>
      </w:r>
      <w:r w:rsidRPr="00FA22D3">
        <w:rPr>
          <w:lang w:eastAsia="ja-JP"/>
        </w:rPr>
        <w:t>IE.</w:t>
      </w:r>
    </w:p>
    <w:p w14:paraId="6ABDEF2B" w14:textId="77777777" w:rsidR="004A7D6F" w:rsidRPr="00FA22D3" w:rsidRDefault="004A7D6F" w:rsidP="004A7D6F">
      <w:pPr>
        <w:pStyle w:val="B2"/>
        <w:rPr>
          <w:lang w:eastAsia="ja-JP"/>
        </w:rPr>
      </w:pPr>
      <w:r w:rsidRPr="00FA22D3">
        <w:rPr>
          <w:lang w:eastAsia="ja-JP"/>
        </w:rPr>
        <w:t>2.</w:t>
      </w:r>
      <w:r w:rsidRPr="00FA22D3">
        <w:rPr>
          <w:lang w:eastAsia="ja-JP"/>
        </w:rPr>
        <w:tab/>
      </w:r>
      <w:r w:rsidRPr="00FA22D3">
        <w:rPr>
          <w:snapToGrid w:val="0"/>
          <w:lang w:eastAsia="ja-JP"/>
        </w:rPr>
        <w:t xml:space="preserve">The list of QoS flows which failed to be established, if any, in the </w:t>
      </w:r>
      <w:r w:rsidRPr="00FA22D3">
        <w:rPr>
          <w:i/>
          <w:iCs/>
          <w:snapToGrid w:val="0"/>
          <w:lang w:eastAsia="ja-JP"/>
        </w:rPr>
        <w:t>QoS Flow Failed to Setup List</w:t>
      </w:r>
      <w:r w:rsidRPr="00FA22D3">
        <w:rPr>
          <w:snapToGrid w:val="0"/>
          <w:lang w:eastAsia="ja-JP"/>
        </w:rPr>
        <w:t xml:space="preserve"> IE. </w:t>
      </w:r>
      <w:r w:rsidRPr="00FA22D3">
        <w:rPr>
          <w:lang w:eastAsia="ja-JP"/>
        </w:rPr>
        <w:t xml:space="preserve">When the NG-RAN node reports unsuccessful establishment of </w:t>
      </w:r>
      <w:r w:rsidRPr="00FA22D3">
        <w:rPr>
          <w:rFonts w:eastAsia="MS Mincho"/>
          <w:lang w:eastAsia="ja-JP"/>
        </w:rPr>
        <w:t>a QoS flow,</w:t>
      </w:r>
      <w:r w:rsidRPr="00FA22D3">
        <w:rPr>
          <w:lang w:eastAsia="ja-JP"/>
        </w:rPr>
        <w:t xml:space="preserve"> the cause value should be precise enough to enable the SMF to know the reason for the unsuccessful establishment.</w:t>
      </w:r>
    </w:p>
    <w:p w14:paraId="138D29A1" w14:textId="77777777" w:rsidR="004A7D6F" w:rsidRPr="00FA22D3" w:rsidRDefault="004A7D6F" w:rsidP="004A7D6F">
      <w:pPr>
        <w:pStyle w:val="B1"/>
        <w:rPr>
          <w:lang w:eastAsia="ja-JP"/>
        </w:rPr>
      </w:pPr>
      <w:r w:rsidRPr="00FA22D3">
        <w:rPr>
          <w:snapToGrid w:val="0"/>
          <w:lang w:eastAsia="ja-JP"/>
        </w:rPr>
        <w:t>-</w:t>
      </w:r>
      <w:r w:rsidRPr="00FA22D3">
        <w:rPr>
          <w:snapToGrid w:val="0"/>
          <w:lang w:eastAsia="ja-JP"/>
        </w:rPr>
        <w:tab/>
      </w:r>
      <w:r w:rsidRPr="00FA22D3">
        <w:rPr>
          <w:rFonts w:eastAsia="SimSun" w:hint="eastAsia"/>
          <w:lang w:eastAsia="zh-CN"/>
        </w:rPr>
        <w:t>F</w:t>
      </w:r>
      <w:r w:rsidRPr="00FA22D3">
        <w:rPr>
          <w:lang w:eastAsia="ja-JP"/>
        </w:rPr>
        <w:t>or each PDU session</w:t>
      </w:r>
      <w:r w:rsidRPr="00FA22D3">
        <w:rPr>
          <w:rFonts w:eastAsia="SimSun" w:hint="eastAsia"/>
          <w:lang w:eastAsia="zh-CN"/>
        </w:rPr>
        <w:t xml:space="preserve"> </w:t>
      </w:r>
      <w:r w:rsidRPr="00FA22D3">
        <w:rPr>
          <w:rFonts w:eastAsia="SimSun"/>
          <w:lang w:eastAsia="zh-CN"/>
        </w:rPr>
        <w:t xml:space="preserve">resource </w:t>
      </w:r>
      <w:r w:rsidRPr="00FA22D3">
        <w:rPr>
          <w:rFonts w:eastAsia="SimSun" w:hint="eastAsia"/>
          <w:lang w:eastAsia="zh-CN"/>
        </w:rPr>
        <w:t xml:space="preserve">which failed to be </w:t>
      </w:r>
      <w:r w:rsidRPr="00FA22D3">
        <w:rPr>
          <w:rFonts w:eastAsia="SimSun"/>
          <w:lang w:eastAsia="zh-CN"/>
        </w:rPr>
        <w:t>setup</w:t>
      </w:r>
      <w:r w:rsidRPr="00FA22D3">
        <w:rPr>
          <w:rFonts w:eastAsia="SimSun" w:hint="eastAsia"/>
          <w:lang w:eastAsia="zh-CN"/>
        </w:rPr>
        <w:t xml:space="preserve">, the </w:t>
      </w:r>
      <w:r w:rsidRPr="00FA22D3">
        <w:rPr>
          <w:i/>
          <w:lang w:eastAsia="ja-JP"/>
        </w:rPr>
        <w:t>PDU Session Resource Setup Unsuccessful Transfer</w:t>
      </w:r>
      <w:r w:rsidRPr="00FA22D3">
        <w:rPr>
          <w:lang w:eastAsia="ja-JP"/>
        </w:rPr>
        <w:t xml:space="preserve"> IE shall be included containing a cause value that should be precise enough to enable the SMF to know the reason for the unsuccessful establishment.</w:t>
      </w:r>
    </w:p>
    <w:p w14:paraId="2982B345" w14:textId="77777777" w:rsidR="004A7D6F" w:rsidRPr="00FA22D3" w:rsidRDefault="004A7D6F" w:rsidP="004A7D6F">
      <w:pPr>
        <w:rPr>
          <w:lang w:eastAsia="ja-JP"/>
        </w:rPr>
      </w:pPr>
      <w:r w:rsidRPr="00FA22D3">
        <w:rPr>
          <w:snapToGrid w:val="0"/>
        </w:rPr>
        <w:t xml:space="preserve">For each PDU session resource successfully setup at the NG-RAN node, if the </w:t>
      </w:r>
      <w:r w:rsidRPr="00FA22D3">
        <w:rPr>
          <w:i/>
          <w:snapToGrid w:val="0"/>
        </w:rPr>
        <w:t xml:space="preserve">Additional UL NG-U UP TNL Information </w:t>
      </w:r>
      <w:r w:rsidRPr="00FA22D3">
        <w:rPr>
          <w:snapToGrid w:val="0"/>
        </w:rPr>
        <w:t>IE is included i</w:t>
      </w:r>
      <w:r w:rsidRPr="00FA22D3">
        <w:rPr>
          <w:lang w:eastAsia="ja-JP"/>
        </w:rPr>
        <w:t xml:space="preserve">n the </w:t>
      </w:r>
      <w:r w:rsidRPr="00FA22D3">
        <w:rPr>
          <w:i/>
        </w:rPr>
        <w:t xml:space="preserve">PDU Session Resource </w:t>
      </w:r>
      <w:r w:rsidRPr="00FA22D3">
        <w:rPr>
          <w:i/>
          <w:iCs/>
        </w:rPr>
        <w:t>Setup Request Transfer</w:t>
      </w:r>
      <w:r w:rsidRPr="00FA22D3">
        <w:t xml:space="preserve"> IE</w:t>
      </w:r>
      <w:r w:rsidRPr="00FA22D3">
        <w:rPr>
          <w:snapToGrid w:val="0"/>
        </w:rPr>
        <w:t xml:space="preserve"> the NG-RAN node may allocate resources for an additional NG-U transport bearer for some or all QoS flows which it shall indicate in the </w:t>
      </w:r>
      <w:r w:rsidRPr="00FA22D3">
        <w:rPr>
          <w:i/>
          <w:snapToGrid w:val="0"/>
        </w:rPr>
        <w:t xml:space="preserve">Additional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 xml:space="preserve">Additional QoS Flow per TNL Information </w:t>
      </w:r>
      <w:r w:rsidRPr="00FA22D3">
        <w:rPr>
          <w:snapToGrid w:val="0"/>
        </w:rPr>
        <w:t>IE</w:t>
      </w:r>
      <w:r w:rsidRPr="00FA22D3">
        <w:rPr>
          <w:lang w:eastAsia="ja-JP"/>
        </w:rPr>
        <w:t xml:space="preserve"> is not included </w:t>
      </w:r>
      <w:r w:rsidRPr="00FA22D3">
        <w:t>the SMF shall consider the proposed additional UL NG-U UP TNL information as available again.</w:t>
      </w:r>
    </w:p>
    <w:p w14:paraId="1624373C" w14:textId="77777777" w:rsidR="004A7D6F" w:rsidRPr="00FA22D3" w:rsidRDefault="004A7D6F" w:rsidP="004A7D6F">
      <w:r w:rsidRPr="00FA22D3">
        <w:t xml:space="preserve">Upon reception of the PDU SESSION RESOURCE SETUP RESPONSE message the AMF shall, for each PDU session indicated in the </w:t>
      </w:r>
      <w:r w:rsidRPr="00FA22D3">
        <w:rPr>
          <w:i/>
        </w:rPr>
        <w:t xml:space="preserve">PDU Session </w:t>
      </w:r>
      <w:r w:rsidRPr="00FA22D3">
        <w:rPr>
          <w:i/>
          <w:iCs/>
        </w:rPr>
        <w:t xml:space="preserve">ID </w:t>
      </w:r>
      <w:r w:rsidRPr="00FA22D3">
        <w:t xml:space="preserve">IE, transfer transparently the </w:t>
      </w:r>
      <w:r w:rsidRPr="00FA22D3">
        <w:rPr>
          <w:i/>
        </w:rPr>
        <w:t xml:space="preserve">PDU Session Resource </w:t>
      </w:r>
      <w:r w:rsidRPr="00FA22D3">
        <w:rPr>
          <w:i/>
          <w:iCs/>
        </w:rPr>
        <w:t>Setup Response Transfer</w:t>
      </w:r>
      <w:r w:rsidRPr="00FA22D3">
        <w:t xml:space="preserve"> IE or </w:t>
      </w:r>
      <w:r w:rsidRPr="00FA22D3">
        <w:rPr>
          <w:i/>
          <w:lang w:eastAsia="ja-JP"/>
        </w:rPr>
        <w:t>PDU Session Resource Setup Unsuccessful Transfer</w:t>
      </w:r>
      <w:r w:rsidRPr="00FA22D3">
        <w:rPr>
          <w:lang w:eastAsia="ja-JP"/>
        </w:rPr>
        <w:t xml:space="preserve"> IE</w:t>
      </w:r>
      <w:r w:rsidRPr="00FA22D3">
        <w:t xml:space="preserve"> to the SMF associated with the concerned PDU session. </w:t>
      </w:r>
    </w:p>
    <w:p w14:paraId="0667B21F" w14:textId="77777777" w:rsidR="004A7D6F" w:rsidRPr="00FA22D3" w:rsidRDefault="004A7D6F" w:rsidP="004A7D6F">
      <w:pPr>
        <w:rPr>
          <w:rFonts w:eastAsia="SimSun"/>
          <w:lang w:eastAsia="zh-CN"/>
        </w:rPr>
      </w:pPr>
      <w:r w:rsidRPr="00FA22D3">
        <w:rPr>
          <w:rFonts w:eastAsia="Malgun Gothic"/>
        </w:rPr>
        <w:t xml:space="preserve">The </w:t>
      </w:r>
      <w:r w:rsidRPr="00FA22D3">
        <w:rPr>
          <w:rFonts w:eastAsia="Malgun Gothic"/>
          <w:i/>
          <w:snapToGrid w:val="0"/>
        </w:rPr>
        <w:t>UE Aggregate Maximum Bit Rate</w:t>
      </w:r>
      <w:r w:rsidRPr="00FA22D3">
        <w:rPr>
          <w:rFonts w:eastAsia="Malgun Gothic"/>
          <w:snapToGrid w:val="0"/>
        </w:rPr>
        <w:t xml:space="preserve"> IE</w:t>
      </w:r>
      <w:r w:rsidRPr="00FA22D3">
        <w:rPr>
          <w:rFonts w:eastAsia="Malgun Gothic"/>
        </w:rPr>
        <w:t xml:space="preserve"> should be sent to the NG-RAN node if the AMF has not sent it previously. If it is included in the</w:t>
      </w:r>
      <w:r w:rsidRPr="00FA22D3">
        <w:rPr>
          <w:rFonts w:eastAsia="Malgun Gothic"/>
          <w:lang w:eastAsia="zh-CN"/>
        </w:rPr>
        <w:t xml:space="preserve"> </w:t>
      </w:r>
      <w:r w:rsidRPr="00FA22D3">
        <w:t xml:space="preserve">PDU SESSION RESOURCE SETUP REQUEST </w:t>
      </w:r>
      <w:r w:rsidRPr="00FA22D3">
        <w:rPr>
          <w:rFonts w:eastAsia="Malgun Gothic"/>
        </w:rPr>
        <w:t>message, the NG-RAN node shall store the UE Aggregate Maximum Bit Rate in the UE context, and use the received UE Aggregate Maximum Bit Rate for all Non-GBR QoS flows for the concerned UE as specified in TS 23.501 [9].</w:t>
      </w:r>
    </w:p>
    <w:p w14:paraId="53290103" w14:textId="77777777" w:rsidR="004A7D6F" w:rsidRPr="00FA22D3" w:rsidRDefault="004A7D6F" w:rsidP="004A7D6F">
      <w:pPr>
        <w:rPr>
          <w:b/>
        </w:rPr>
      </w:pPr>
      <w:r w:rsidRPr="00FA22D3">
        <w:rPr>
          <w:b/>
        </w:rPr>
        <w:t>Interactions with</w:t>
      </w:r>
      <w:r w:rsidRPr="00FA22D3">
        <w:rPr>
          <w:rFonts w:eastAsia="SimSun" w:hint="eastAsia"/>
          <w:b/>
          <w:lang w:eastAsia="zh-CN"/>
        </w:rPr>
        <w:t xml:space="preserve"> Handover </w:t>
      </w:r>
      <w:r w:rsidRPr="00FA22D3">
        <w:rPr>
          <w:rFonts w:eastAsia="SimSun"/>
          <w:b/>
          <w:lang w:eastAsia="zh-CN"/>
        </w:rPr>
        <w:t>Preparation</w:t>
      </w:r>
      <w:r w:rsidRPr="00FA22D3">
        <w:rPr>
          <w:rFonts w:eastAsia="SimSun" w:hint="eastAsia"/>
          <w:b/>
          <w:lang w:eastAsia="zh-CN"/>
        </w:rPr>
        <w:t xml:space="preserve"> </w:t>
      </w:r>
      <w:r w:rsidRPr="00FA22D3">
        <w:rPr>
          <w:b/>
        </w:rPr>
        <w:t>procedure:</w:t>
      </w:r>
    </w:p>
    <w:p w14:paraId="6718C14E" w14:textId="77777777" w:rsidR="004A7D6F" w:rsidRPr="00FA22D3" w:rsidRDefault="004A7D6F" w:rsidP="004A7D6F">
      <w:r w:rsidRPr="00FA22D3">
        <w:t xml:space="preserve">If a handover becomes necessary during the </w:t>
      </w:r>
      <w:r w:rsidRPr="00FA22D3">
        <w:rPr>
          <w:rFonts w:eastAsia="SimSun" w:hint="eastAsia"/>
          <w:lang w:eastAsia="zh-CN"/>
        </w:rPr>
        <w:t>PDU Session Resource</w:t>
      </w:r>
      <w:r w:rsidRPr="00FA22D3">
        <w:t xml:space="preserve"> Setup</w:t>
      </w:r>
      <w:r w:rsidRPr="00FA22D3">
        <w:rPr>
          <w:rFonts w:eastAsia="SimSun" w:hint="eastAsia"/>
          <w:lang w:eastAsia="zh-CN"/>
        </w:rPr>
        <w:t xml:space="preserve"> procedure</w:t>
      </w:r>
      <w:r w:rsidRPr="00FA22D3">
        <w:rPr>
          <w:rFonts w:eastAsia="MS Mincho"/>
        </w:rPr>
        <w:t>,</w:t>
      </w:r>
      <w:r w:rsidRPr="00FA22D3">
        <w:t xml:space="preserve"> the </w:t>
      </w:r>
      <w:r w:rsidRPr="00FA22D3">
        <w:rPr>
          <w:rFonts w:eastAsia="SimSun" w:hint="eastAsia"/>
          <w:lang w:eastAsia="zh-CN"/>
        </w:rPr>
        <w:t>NG-RAN node</w:t>
      </w:r>
      <w:r w:rsidRPr="00FA22D3">
        <w:t xml:space="preserve"> may interrupt the ongoing </w:t>
      </w:r>
      <w:r w:rsidRPr="00FA22D3">
        <w:rPr>
          <w:rFonts w:eastAsia="SimSun" w:hint="eastAsia"/>
          <w:lang w:eastAsia="zh-CN"/>
        </w:rPr>
        <w:t>PDU Session Resource Setup</w:t>
      </w:r>
      <w:r w:rsidRPr="00FA22D3">
        <w:t xml:space="preserve"> procedure and initiate the Handover Preparation procedure as follows:</w:t>
      </w:r>
    </w:p>
    <w:p w14:paraId="3BBCB8C9" w14:textId="77777777" w:rsidR="004A7D6F" w:rsidRPr="00FA22D3" w:rsidRDefault="004A7D6F" w:rsidP="004A7D6F">
      <w:pPr>
        <w:pStyle w:val="B1"/>
        <w:rPr>
          <w:lang w:eastAsia="ja-JP"/>
        </w:rPr>
      </w:pPr>
      <w:r w:rsidRPr="00FA22D3">
        <w:rPr>
          <w:snapToGrid w:val="0"/>
          <w:lang w:eastAsia="ja-JP"/>
        </w:rPr>
        <w:t>1.</w:t>
      </w:r>
      <w:r w:rsidRPr="00FA22D3">
        <w:rPr>
          <w:snapToGrid w:val="0"/>
          <w:lang w:eastAsia="ja-JP"/>
        </w:rPr>
        <w:tab/>
      </w:r>
      <w:r w:rsidRPr="00FA22D3">
        <w:t xml:space="preserve">The </w:t>
      </w:r>
      <w:r w:rsidRPr="00FA22D3">
        <w:rPr>
          <w:rFonts w:eastAsia="SimSun" w:hint="eastAsia"/>
          <w:lang w:eastAsia="zh-CN"/>
        </w:rPr>
        <w:t>NG-RAN node</w:t>
      </w:r>
      <w:r w:rsidRPr="00FA22D3">
        <w:t xml:space="preserve"> shall send the </w:t>
      </w:r>
      <w:r w:rsidRPr="00FA22D3">
        <w:rPr>
          <w:rFonts w:eastAsia="SimSun" w:hint="eastAsia"/>
          <w:lang w:eastAsia="zh-CN"/>
        </w:rPr>
        <w:t>PDU SESSION</w:t>
      </w:r>
      <w:r w:rsidRPr="00FA22D3">
        <w:t xml:space="preserve"> </w:t>
      </w:r>
      <w:r w:rsidRPr="00FA22D3">
        <w:rPr>
          <w:rFonts w:eastAsia="SimSun" w:hint="eastAsia"/>
          <w:lang w:eastAsia="zh-CN"/>
        </w:rPr>
        <w:t xml:space="preserve">RESOURCE SETUP </w:t>
      </w:r>
      <w:r w:rsidRPr="00FA22D3">
        <w:t xml:space="preserve">RESPONSE message in which the </w:t>
      </w:r>
      <w:r w:rsidRPr="00FA22D3">
        <w:rPr>
          <w:rFonts w:eastAsia="SimSun" w:hint="eastAsia"/>
          <w:lang w:eastAsia="zh-CN"/>
        </w:rPr>
        <w:t>NG-RAN node</w:t>
      </w:r>
      <w:r w:rsidRPr="00FA22D3">
        <w:t xml:space="preserve"> shall indicate, if necessary, </w:t>
      </w:r>
      <w:r w:rsidRPr="00FA22D3">
        <w:rPr>
          <w:lang w:eastAsia="zh-CN"/>
        </w:rPr>
        <w:t>all the</w:t>
      </w:r>
      <w:r w:rsidRPr="00FA22D3">
        <w:rPr>
          <w:rFonts w:eastAsia="SimSun" w:hint="eastAsia"/>
          <w:lang w:eastAsia="zh-CN"/>
        </w:rPr>
        <w:t xml:space="preserve"> PDU session</w:t>
      </w:r>
      <w:r w:rsidRPr="00FA22D3">
        <w:rPr>
          <w:rFonts w:eastAsia="SimSun"/>
          <w:lang w:eastAsia="zh-CN"/>
        </w:rPr>
        <w:t xml:space="preserve"> resources</w:t>
      </w:r>
      <w:r w:rsidRPr="00FA22D3">
        <w:rPr>
          <w:lang w:eastAsia="zh-CN"/>
        </w:rPr>
        <w:t xml:space="preserve"> which fail</w:t>
      </w:r>
      <w:r w:rsidRPr="00FA22D3">
        <w:rPr>
          <w:rFonts w:eastAsia="SimSun" w:hint="eastAsia"/>
          <w:lang w:eastAsia="zh-CN"/>
        </w:rPr>
        <w:t>ed</w:t>
      </w:r>
      <w:r w:rsidRPr="00FA22D3">
        <w:rPr>
          <w:lang w:eastAsia="zh-CN"/>
        </w:rPr>
        <w:t xml:space="preserve"> to be setup with</w:t>
      </w:r>
      <w:r w:rsidRPr="00FA22D3">
        <w:t xml:space="preserve"> an appropriate cause value, e.g. "NG intra-system handover triggered", "NG inter-system handover triggered"</w:t>
      </w:r>
      <w:r w:rsidRPr="00FA22D3">
        <w:rPr>
          <w:rFonts w:cs="Arial"/>
          <w:szCs w:val="18"/>
        </w:rPr>
        <w:t xml:space="preserve"> </w:t>
      </w:r>
      <w:r w:rsidRPr="00FA22D3">
        <w:t>or "Xn handover triggered".</w:t>
      </w:r>
    </w:p>
    <w:p w14:paraId="5209BCA1" w14:textId="77777777" w:rsidR="004A7D6F" w:rsidRPr="00FA22D3" w:rsidRDefault="004A7D6F" w:rsidP="004A7D6F">
      <w:pPr>
        <w:pStyle w:val="B1"/>
        <w:rPr>
          <w:lang w:eastAsia="ja-JP"/>
        </w:rPr>
      </w:pPr>
      <w:r w:rsidRPr="00FA22D3">
        <w:rPr>
          <w:snapToGrid w:val="0"/>
          <w:lang w:eastAsia="ja-JP"/>
        </w:rPr>
        <w:t>2.</w:t>
      </w:r>
      <w:r w:rsidRPr="00FA22D3">
        <w:rPr>
          <w:snapToGrid w:val="0"/>
          <w:lang w:eastAsia="ja-JP"/>
        </w:rPr>
        <w:tab/>
      </w:r>
      <w:r w:rsidRPr="00FA22D3">
        <w:t xml:space="preserve">The </w:t>
      </w:r>
      <w:r w:rsidRPr="00FA22D3">
        <w:rPr>
          <w:rFonts w:eastAsia="SimSun" w:hint="eastAsia"/>
          <w:lang w:eastAsia="zh-CN"/>
        </w:rPr>
        <w:t>NG-RAN node</w:t>
      </w:r>
      <w:r w:rsidRPr="00FA22D3">
        <w:t xml:space="preserve"> shall trigger the handover procedure.</w:t>
      </w:r>
    </w:p>
    <w:p w14:paraId="5A963C83" w14:textId="77777777" w:rsidR="004A7D6F" w:rsidRPr="00FA22D3" w:rsidRDefault="004A7D6F" w:rsidP="004A7D6F">
      <w:pPr>
        <w:pStyle w:val="Heading4"/>
      </w:pPr>
      <w:bookmarkStart w:id="40" w:name="_Toc5694058"/>
      <w:r w:rsidRPr="00FA22D3">
        <w:t>8.2.1.3</w:t>
      </w:r>
      <w:r w:rsidRPr="00FA22D3">
        <w:tab/>
        <w:t>Unsuccessful Operation</w:t>
      </w:r>
      <w:bookmarkEnd w:id="40"/>
    </w:p>
    <w:p w14:paraId="509C4721" w14:textId="77777777" w:rsidR="004A7D6F" w:rsidRPr="00FA22D3" w:rsidRDefault="004A7D6F" w:rsidP="004A7D6F">
      <w:r w:rsidRPr="00FA22D3">
        <w:t>The unsuccessful operation is specified in the successful operation section.</w:t>
      </w:r>
    </w:p>
    <w:p w14:paraId="16619927" w14:textId="77777777" w:rsidR="004A7D6F" w:rsidRPr="00FA22D3" w:rsidRDefault="004A7D6F" w:rsidP="004A7D6F">
      <w:pPr>
        <w:pStyle w:val="Heading4"/>
      </w:pPr>
      <w:bookmarkStart w:id="41" w:name="_Toc5694059"/>
      <w:r w:rsidRPr="00FA22D3">
        <w:t>8.2.1.4</w:t>
      </w:r>
      <w:r w:rsidRPr="00FA22D3">
        <w:tab/>
        <w:t>Abnormal Conditions</w:t>
      </w:r>
      <w:bookmarkEnd w:id="41"/>
    </w:p>
    <w:p w14:paraId="393D30AE" w14:textId="77777777" w:rsidR="004A7D6F" w:rsidRPr="00FA22D3" w:rsidRDefault="004A7D6F" w:rsidP="004A7D6F">
      <w:pPr>
        <w:rPr>
          <w:rFonts w:cs="Arial"/>
          <w:szCs w:val="18"/>
        </w:rPr>
      </w:pPr>
      <w:r w:rsidRPr="00FA22D3">
        <w:t xml:space="preserve">If the NG-RAN node receives a PDU SESSION RESOURCE SETUP REQUEST message containing several </w:t>
      </w:r>
      <w:r w:rsidRPr="00FA22D3">
        <w:rPr>
          <w:i/>
        </w:rPr>
        <w:t>PDU Session ID</w:t>
      </w:r>
      <w:r w:rsidRPr="00FA22D3">
        <w:t xml:space="preserve"> IEs (in the </w:t>
      </w:r>
      <w:r w:rsidRPr="00FA22D3">
        <w:rPr>
          <w:i/>
        </w:rPr>
        <w:t>PDU Session Resource Setup Request List</w:t>
      </w:r>
      <w:r w:rsidRPr="00FA22D3">
        <w:t xml:space="preserve"> IE) set to the same value, the NG-RAN node </w:t>
      </w:r>
      <w:r w:rsidRPr="00FA22D3">
        <w:rPr>
          <w:rFonts w:cs="Arial"/>
          <w:szCs w:val="18"/>
        </w:rPr>
        <w:t xml:space="preserve">shall </w:t>
      </w:r>
      <w:r w:rsidRPr="00FA22D3">
        <w:rPr>
          <w:rFonts w:cs="Arial"/>
          <w:szCs w:val="18"/>
          <w:lang w:eastAsia="zh-CN"/>
        </w:rPr>
        <w:lastRenderedPageBreak/>
        <w:t>report</w:t>
      </w:r>
      <w:r w:rsidRPr="00FA22D3">
        <w:rPr>
          <w:rFonts w:cs="Arial"/>
          <w:szCs w:val="18"/>
        </w:rPr>
        <w:t xml:space="preserve"> the establishment of the corresponding PDU sessions as failed</w:t>
      </w:r>
      <w:r w:rsidRPr="00FA22D3">
        <w:rPr>
          <w:rFonts w:cs="Arial"/>
          <w:szCs w:val="18"/>
          <w:lang w:eastAsia="zh-CN"/>
        </w:rPr>
        <w:t xml:space="preserve"> in the PDU SESSION RESOURCE SETUP RESPONSE message with an appropriate cause value.</w:t>
      </w:r>
    </w:p>
    <w:p w14:paraId="7B814FEF" w14:textId="77777777" w:rsidR="004A7D6F" w:rsidRPr="00FA22D3" w:rsidRDefault="004A7D6F" w:rsidP="004A7D6F">
      <w:r w:rsidRPr="00FA22D3">
        <w:t xml:space="preserve">If the NG-RAN node receives a PDU SESSION RESOURCE SETUP REQUEST message containing a </w:t>
      </w:r>
      <w:r w:rsidRPr="00FA22D3">
        <w:rPr>
          <w:i/>
        </w:rPr>
        <w:t>PDU Session ID</w:t>
      </w:r>
      <w:r w:rsidRPr="00FA22D3">
        <w:t xml:space="preserve"> IE (in the </w:t>
      </w:r>
      <w:r w:rsidRPr="00FA22D3">
        <w:rPr>
          <w:i/>
        </w:rPr>
        <w:t>PDU Session Resource Setup Request List</w:t>
      </w:r>
      <w:r w:rsidRPr="00FA22D3">
        <w:t xml:space="preserve"> IE) set to a value that identifies an active PDU session (established before the PDU SESSION RESOURCE SETUP REQUEST message was received), the NG-RAN node </w:t>
      </w:r>
      <w:r w:rsidRPr="00FA22D3">
        <w:rPr>
          <w:rFonts w:cs="Arial"/>
          <w:szCs w:val="18"/>
        </w:rPr>
        <w:t xml:space="preserve">shall </w:t>
      </w:r>
      <w:r w:rsidRPr="00FA22D3">
        <w:rPr>
          <w:rFonts w:cs="Arial"/>
          <w:szCs w:val="18"/>
          <w:lang w:eastAsia="zh-CN"/>
        </w:rPr>
        <w:t>report</w:t>
      </w:r>
      <w:r w:rsidRPr="00FA22D3">
        <w:rPr>
          <w:rFonts w:cs="Arial"/>
          <w:szCs w:val="18"/>
        </w:rPr>
        <w:t xml:space="preserve"> the establishment of the new PDU session as failed</w:t>
      </w:r>
      <w:r w:rsidRPr="00FA22D3">
        <w:rPr>
          <w:rFonts w:cs="Arial"/>
          <w:szCs w:val="18"/>
          <w:lang w:eastAsia="zh-CN"/>
        </w:rPr>
        <w:t xml:space="preserve"> in the </w:t>
      </w:r>
      <w:r w:rsidRPr="00FA22D3">
        <w:t xml:space="preserve">PDU SESSION RESOURCE SETUP REQUEST message </w:t>
      </w:r>
      <w:r w:rsidRPr="00FA22D3">
        <w:rPr>
          <w:rFonts w:cs="Arial"/>
          <w:szCs w:val="18"/>
          <w:lang w:eastAsia="zh-CN"/>
        </w:rPr>
        <w:t>with an appropriate cause value.</w:t>
      </w:r>
    </w:p>
    <w:p w14:paraId="2AE48407" w14:textId="77777777" w:rsidR="004A7D6F" w:rsidRPr="00FA22D3" w:rsidRDefault="004A7D6F" w:rsidP="004A7D6F">
      <w:pPr>
        <w:pStyle w:val="Heading3"/>
      </w:pPr>
      <w:bookmarkStart w:id="42" w:name="_Toc5694060"/>
      <w:r w:rsidRPr="00FA22D3">
        <w:t>8.2.2</w:t>
      </w:r>
      <w:r w:rsidRPr="00FA22D3">
        <w:tab/>
        <w:t>PDU Session Resource Release</w:t>
      </w:r>
      <w:bookmarkEnd w:id="42"/>
    </w:p>
    <w:p w14:paraId="1BA9D24B" w14:textId="77777777" w:rsidR="004A7D6F" w:rsidRPr="00FA22D3" w:rsidRDefault="004A7D6F" w:rsidP="004A7D6F">
      <w:pPr>
        <w:pStyle w:val="Heading4"/>
      </w:pPr>
      <w:bookmarkStart w:id="43" w:name="_Toc5694061"/>
      <w:r w:rsidRPr="00FA22D3">
        <w:t>8.2.2.1</w:t>
      </w:r>
      <w:r w:rsidRPr="00FA22D3">
        <w:tab/>
        <w:t>General</w:t>
      </w:r>
      <w:bookmarkEnd w:id="43"/>
    </w:p>
    <w:p w14:paraId="5CF5413D" w14:textId="77777777" w:rsidR="004A7D6F" w:rsidRPr="00FA22D3" w:rsidRDefault="004A7D6F" w:rsidP="004A7D6F">
      <w:pPr>
        <w:rPr>
          <w:b/>
          <w:bCs/>
        </w:rPr>
      </w:pPr>
      <w:r w:rsidRPr="00FA22D3">
        <w:t>The purpose of the PDU Session Resource Release procedure is to enable the release of already established PDU session resources for a given UE. The procedure uses UE-associated signalling.</w:t>
      </w:r>
    </w:p>
    <w:p w14:paraId="47D4B1A1" w14:textId="77777777" w:rsidR="004A7D6F" w:rsidRPr="00FA22D3" w:rsidRDefault="004A7D6F" w:rsidP="004A7D6F">
      <w:pPr>
        <w:pStyle w:val="Heading4"/>
      </w:pPr>
      <w:bookmarkStart w:id="44" w:name="_Toc5694062"/>
      <w:r w:rsidRPr="00FA22D3">
        <w:t>8.2.2.2</w:t>
      </w:r>
      <w:r w:rsidRPr="00FA22D3">
        <w:tab/>
        <w:t>Successful Operation</w:t>
      </w:r>
      <w:bookmarkEnd w:id="44"/>
    </w:p>
    <w:p w14:paraId="45AF399E" w14:textId="77777777" w:rsidR="004A7D6F" w:rsidRPr="00FA22D3" w:rsidRDefault="004A7D6F" w:rsidP="004A7D6F">
      <w:pPr>
        <w:pStyle w:val="TH"/>
      </w:pPr>
      <w:r w:rsidRPr="00FA22D3">
        <w:object w:dxaOrig="6893" w:dyaOrig="2427" w14:anchorId="545A6D70">
          <v:shape id="_x0000_i1026" type="#_x0000_t75" style="width:344.25pt;height:120.75pt" o:ole="">
            <v:imagedata r:id="rId20" o:title=""/>
          </v:shape>
          <o:OLEObject Type="Embed" ProgID="Visio.Drawing.11" ShapeID="_x0000_i1026" DrawAspect="Content" ObjectID="_1616464989" r:id="rId21"/>
        </w:object>
      </w:r>
    </w:p>
    <w:p w14:paraId="6E422ADA" w14:textId="77777777" w:rsidR="004A7D6F" w:rsidRPr="00FA22D3" w:rsidRDefault="004A7D6F" w:rsidP="004A7D6F">
      <w:pPr>
        <w:pStyle w:val="TF"/>
      </w:pPr>
      <w:r w:rsidRPr="00FA22D3">
        <w:t>Figure 8.2.2.2-1: PDU session resource release: successful operation</w:t>
      </w:r>
    </w:p>
    <w:p w14:paraId="7B72DFD5" w14:textId="77777777" w:rsidR="004A7D6F" w:rsidRPr="00FA22D3" w:rsidRDefault="004A7D6F" w:rsidP="004A7D6F">
      <w:r w:rsidRPr="00FA22D3">
        <w:t xml:space="preserve">The AMF initiates the procedure by sending a PDU SESSION RESOURCE RELEASE COMMAND message. </w:t>
      </w:r>
    </w:p>
    <w:p w14:paraId="0101EB4A" w14:textId="77777777" w:rsidR="004A7D6F" w:rsidRPr="00FA22D3" w:rsidRDefault="004A7D6F" w:rsidP="004A7D6F">
      <w:pPr>
        <w:rPr>
          <w:lang w:eastAsia="ja-JP"/>
        </w:rPr>
      </w:pPr>
      <w:r w:rsidRPr="00FA22D3">
        <w:rPr>
          <w:lang w:eastAsia="ja-JP"/>
        </w:rPr>
        <w:t xml:space="preserve">The </w:t>
      </w:r>
      <w:r w:rsidRPr="00FA22D3">
        <w:t xml:space="preserve">PDU SESSION RESOURCE RELEASE COMMAND </w:t>
      </w:r>
      <w:r w:rsidRPr="00FA22D3">
        <w:rPr>
          <w:lang w:eastAsia="ja-JP"/>
        </w:rPr>
        <w:t xml:space="preserve">message shall contain the information required by the NG-RAN node to release at least one PDU session resource, and include each PDU session resource to release in the </w:t>
      </w:r>
      <w:r w:rsidRPr="00FA22D3">
        <w:rPr>
          <w:i/>
          <w:lang w:eastAsia="ja-JP"/>
        </w:rPr>
        <w:t xml:space="preserve">PDU Session Resource to Release List </w:t>
      </w:r>
      <w:r w:rsidRPr="00FA22D3">
        <w:rPr>
          <w:lang w:eastAsia="ja-JP"/>
        </w:rPr>
        <w:t xml:space="preserve">IE. </w:t>
      </w:r>
    </w:p>
    <w:p w14:paraId="41AC2191" w14:textId="77777777" w:rsidR="004A7D6F" w:rsidRPr="00FA22D3" w:rsidRDefault="004A7D6F" w:rsidP="004A7D6F">
      <w:pPr>
        <w:rPr>
          <w:lang w:eastAsia="ja-JP"/>
        </w:rPr>
      </w:pPr>
      <w:r w:rsidRPr="00FA22D3">
        <w:rPr>
          <w:lang w:eastAsia="ko-KR"/>
        </w:rPr>
        <w:t xml:space="preserve">If a </w:t>
      </w:r>
      <w:r w:rsidRPr="00FA22D3">
        <w:rPr>
          <w:i/>
          <w:lang w:eastAsia="ko-KR"/>
        </w:rPr>
        <w:t>NAS-PDU</w:t>
      </w:r>
      <w:r w:rsidRPr="00FA22D3">
        <w:rPr>
          <w:lang w:eastAsia="ko-KR"/>
        </w:rPr>
        <w:t xml:space="preserve"> IE is contained in the </w:t>
      </w:r>
      <w:r w:rsidRPr="00FA22D3">
        <w:t xml:space="preserve">PDU SESSION RESOURCE RELEASE COMMAND </w:t>
      </w:r>
      <w:r w:rsidRPr="00FA22D3">
        <w:rPr>
          <w:lang w:eastAsia="ko-KR"/>
        </w:rPr>
        <w:t>message, the</w:t>
      </w:r>
      <w:r w:rsidRPr="00FA22D3">
        <w:rPr>
          <w:lang w:eastAsia="ja-JP"/>
        </w:rPr>
        <w:t xml:space="preserve"> NG-RAN node shall pass it to the UE.</w:t>
      </w:r>
    </w:p>
    <w:p w14:paraId="03908D8C" w14:textId="77777777" w:rsidR="004A7D6F" w:rsidRPr="00FA22D3" w:rsidRDefault="004A7D6F" w:rsidP="004A7D6F">
      <w:pPr>
        <w:rPr>
          <w:lang w:eastAsia="ja-JP"/>
        </w:rPr>
      </w:pPr>
      <w:r w:rsidRPr="00FA22D3">
        <w:rPr>
          <w:snapToGrid w:val="0"/>
          <w:lang w:eastAsia="ja-JP"/>
        </w:rPr>
        <w:t xml:space="preserve">Upon reception of the </w:t>
      </w:r>
      <w:r w:rsidRPr="00FA22D3">
        <w:t xml:space="preserve">PDU SESSION RESOURCE RELEASE COMMAND </w:t>
      </w:r>
      <w:r w:rsidRPr="00FA22D3">
        <w:rPr>
          <w:snapToGrid w:val="0"/>
          <w:lang w:eastAsia="ja-JP"/>
        </w:rPr>
        <w:t xml:space="preserve">message the NG-RAN node shall execute the release of the requested PDU sessions. </w:t>
      </w:r>
      <w:r w:rsidRPr="00FA22D3">
        <w:rPr>
          <w:lang w:eastAsia="ja-JP"/>
        </w:rPr>
        <w:t xml:space="preserve">For each PDU session to be released the NG-RAN node shall release the corresponding resources over Uu and over NG. </w:t>
      </w:r>
    </w:p>
    <w:p w14:paraId="5B92F8F1" w14:textId="77777777" w:rsidR="004A7D6F" w:rsidRPr="00FA22D3" w:rsidRDefault="004A7D6F" w:rsidP="004A7D6F">
      <w:pPr>
        <w:rPr>
          <w:rFonts w:eastAsia="SimSun"/>
          <w:lang w:eastAsia="zh-CN"/>
        </w:rPr>
      </w:pPr>
      <w:r w:rsidRPr="00FA22D3">
        <w:t xml:space="preserve">If the </w:t>
      </w:r>
      <w:r w:rsidRPr="00FA22D3">
        <w:rPr>
          <w:i/>
        </w:rPr>
        <w:t>RAN Paging Priority</w:t>
      </w:r>
      <w:r w:rsidRPr="00FA22D3">
        <w:t xml:space="preserve"> IE is included in the PDU SESSION RESOURCE RELEASE COMMAND message, the NG-RAN node may use it to determine a priority for paging the UE in RRC_INACTIVE state.</w:t>
      </w:r>
    </w:p>
    <w:p w14:paraId="30652186" w14:textId="77777777" w:rsidR="004A7D6F" w:rsidRPr="00FA22D3" w:rsidRDefault="004A7D6F" w:rsidP="004A7D6F">
      <w:pPr>
        <w:rPr>
          <w:lang w:eastAsia="ja-JP"/>
        </w:rPr>
      </w:pPr>
      <w:r w:rsidRPr="00FA22D3">
        <w:rPr>
          <w:lang w:eastAsia="ja-JP"/>
        </w:rPr>
        <w:t xml:space="preserve">The NG-RAN node shall, if supported, report in the PDU SESSION RESOURCE RELEASE RESPONSE message location information of the UE in the </w:t>
      </w:r>
      <w:r w:rsidRPr="00FA22D3">
        <w:rPr>
          <w:i/>
          <w:lang w:eastAsia="ja-JP"/>
        </w:rPr>
        <w:t>User Location Information</w:t>
      </w:r>
      <w:r w:rsidRPr="00FA22D3">
        <w:rPr>
          <w:lang w:eastAsia="ja-JP"/>
        </w:rPr>
        <w:t xml:space="preserve"> IE.</w:t>
      </w:r>
    </w:p>
    <w:p w14:paraId="32C3E1B4" w14:textId="77777777" w:rsidR="004A7D6F" w:rsidRPr="00FA22D3" w:rsidRDefault="004A7D6F" w:rsidP="004A7D6F">
      <w:pPr>
        <w:rPr>
          <w:lang w:eastAsia="ja-JP"/>
        </w:rPr>
      </w:pPr>
      <w:r w:rsidRPr="00FA22D3">
        <w:rPr>
          <w:lang w:eastAsia="ja-JP"/>
        </w:rPr>
        <w:t xml:space="preserve">After sending a PDU SESSION RESOURCE RELEASE RESPONSE message, the NG-RAN node shall be prepared to receive a PDU SESSION RESOURCE SETUP REQUEST message requesting establishment of a PDU session with a PDU Session ID </w:t>
      </w:r>
      <w:r w:rsidRPr="00FA22D3">
        <w:t xml:space="preserve">corresponding to one of the PDU Session IDs that was present in the </w:t>
      </w:r>
      <w:r w:rsidRPr="00FA22D3">
        <w:rPr>
          <w:i/>
        </w:rPr>
        <w:t xml:space="preserve">PDU Session Resource to Release List </w:t>
      </w:r>
      <w:r w:rsidRPr="00FA22D3">
        <w:t>IE of the PDU SESSION RESOURCE RELEASE COMMAND message</w:t>
      </w:r>
      <w:r w:rsidRPr="00FA22D3">
        <w:rPr>
          <w:lang w:eastAsia="ja-JP"/>
        </w:rPr>
        <w:t>.</w:t>
      </w:r>
    </w:p>
    <w:p w14:paraId="1FB68FEF" w14:textId="77777777" w:rsidR="004A7D6F" w:rsidRPr="00FA22D3" w:rsidRDefault="004A7D6F" w:rsidP="004A7D6F">
      <w:pPr>
        <w:rPr>
          <w:lang w:eastAsia="ja-JP"/>
        </w:rPr>
      </w:pPr>
      <w:r w:rsidRPr="00FA22D3">
        <w:rPr>
          <w:lang w:eastAsia="ja-JP"/>
        </w:rPr>
        <w:t xml:space="preserve">If the </w:t>
      </w:r>
      <w:r w:rsidRPr="00FA22D3">
        <w:rPr>
          <w:i/>
          <w:lang w:eastAsia="ja-JP"/>
        </w:rPr>
        <w:t>User Location Information</w:t>
      </w:r>
      <w:r w:rsidRPr="00FA22D3">
        <w:rPr>
          <w:lang w:eastAsia="ja-JP"/>
        </w:rPr>
        <w:t xml:space="preserve"> IE is included in the PDU SESSION RESOURCE RELEASE RESPONSE message, the AMF shall handle this information as specified in TS 23.501 [9].</w:t>
      </w:r>
    </w:p>
    <w:p w14:paraId="39BC79A0" w14:textId="77777777" w:rsidR="004A7D6F" w:rsidRPr="00FA22D3" w:rsidRDefault="004A7D6F" w:rsidP="004A7D6F">
      <w:pPr>
        <w:rPr>
          <w:lang w:eastAsia="ja-JP"/>
        </w:rPr>
      </w:pPr>
      <w:r w:rsidRPr="00FA22D3">
        <w:t xml:space="preserve">For each PDU session for which the </w:t>
      </w:r>
      <w:r w:rsidRPr="00FA22D3">
        <w:rPr>
          <w:i/>
        </w:rPr>
        <w:t xml:space="preserve">Secondary RAT Usage Information </w:t>
      </w:r>
      <w:r w:rsidRPr="00FA22D3">
        <w:t xml:space="preserve">IE is included in the </w:t>
      </w:r>
      <w:r w:rsidRPr="00FA22D3">
        <w:rPr>
          <w:i/>
        </w:rPr>
        <w:t xml:space="preserve">PDU Session Resource Release Response Transfer </w:t>
      </w:r>
      <w:r w:rsidRPr="00FA22D3">
        <w:t>IE, the SMF shall handle this information as specified in TS 23.502 [10].</w:t>
      </w:r>
    </w:p>
    <w:p w14:paraId="0E92B2A4" w14:textId="77777777" w:rsidR="004A7D6F" w:rsidRPr="00FA22D3" w:rsidRDefault="004A7D6F" w:rsidP="004A7D6F">
      <w:pPr>
        <w:pStyle w:val="Heading4"/>
      </w:pPr>
      <w:bookmarkStart w:id="45" w:name="_Toc5694063"/>
      <w:r w:rsidRPr="00FA22D3">
        <w:t>8.2.2.3</w:t>
      </w:r>
      <w:r w:rsidRPr="00FA22D3">
        <w:tab/>
        <w:t>Unsuccessful Operation</w:t>
      </w:r>
      <w:bookmarkEnd w:id="45"/>
    </w:p>
    <w:p w14:paraId="2CDBE3F1" w14:textId="77777777" w:rsidR="004A7D6F" w:rsidRPr="00FA22D3" w:rsidRDefault="004A7D6F" w:rsidP="004A7D6F">
      <w:r w:rsidRPr="00FA22D3">
        <w:t>The unsuccessful operation is specified in the successful operation section.</w:t>
      </w:r>
    </w:p>
    <w:p w14:paraId="0AC46E65" w14:textId="77777777" w:rsidR="004A7D6F" w:rsidRPr="00FA22D3" w:rsidRDefault="004A7D6F" w:rsidP="004A7D6F">
      <w:pPr>
        <w:pStyle w:val="Heading4"/>
      </w:pPr>
      <w:bookmarkStart w:id="46" w:name="_Toc5694064"/>
      <w:r w:rsidRPr="00FA22D3">
        <w:lastRenderedPageBreak/>
        <w:t>8.2.2.4</w:t>
      </w:r>
      <w:r w:rsidRPr="00FA22D3">
        <w:tab/>
        <w:t>Abnormal Conditions</w:t>
      </w:r>
      <w:bookmarkEnd w:id="46"/>
    </w:p>
    <w:p w14:paraId="2CCBC400" w14:textId="77777777" w:rsidR="004A7D6F" w:rsidRPr="00FA22D3" w:rsidRDefault="004A7D6F" w:rsidP="004A7D6F">
      <w:pPr>
        <w:rPr>
          <w:snapToGrid w:val="0"/>
        </w:rPr>
      </w:pPr>
      <w:bookmarkStart w:id="47" w:name="_Hlk513818142"/>
      <w:r w:rsidRPr="00FA22D3">
        <w:t>If the NG-RAN node receives a PDU SESSION RESOURCE</w:t>
      </w:r>
      <w:r w:rsidRPr="00FA22D3">
        <w:rPr>
          <w:snapToGrid w:val="0"/>
        </w:rPr>
        <w:t xml:space="preserve"> RELEASE COMMAND </w:t>
      </w:r>
      <w:r w:rsidRPr="00FA22D3">
        <w:t xml:space="preserve">message containing multiple </w:t>
      </w:r>
      <w:r w:rsidRPr="00FA22D3">
        <w:rPr>
          <w:i/>
        </w:rPr>
        <w:t>PDU Session ID</w:t>
      </w:r>
      <w:r w:rsidRPr="00FA22D3">
        <w:t xml:space="preserve"> IEs (in the </w:t>
      </w:r>
      <w:r w:rsidRPr="00FA22D3">
        <w:rPr>
          <w:i/>
        </w:rPr>
        <w:t>PDU Session Resource to Release List</w:t>
      </w:r>
      <w:r w:rsidRPr="00FA22D3">
        <w:t xml:space="preserve"> IE) set to the same value, the NG-RAN node </w:t>
      </w:r>
      <w:r w:rsidRPr="00FA22D3">
        <w:rPr>
          <w:rFonts w:cs="Arial"/>
          <w:szCs w:val="18"/>
        </w:rPr>
        <w:t>shall initiate the release of one corresponding PDU session and ignore the duplication of the instances of the selected</w:t>
      </w:r>
      <w:r w:rsidRPr="00FA22D3">
        <w:rPr>
          <w:rFonts w:cs="Arial"/>
          <w:szCs w:val="18"/>
          <w:lang w:eastAsia="zh-CN"/>
        </w:rPr>
        <w:t xml:space="preserve"> </w:t>
      </w:r>
      <w:r w:rsidRPr="00FA22D3">
        <w:rPr>
          <w:rFonts w:cs="Arial"/>
          <w:szCs w:val="18"/>
        </w:rPr>
        <w:t>corresponding PDU sessions</w:t>
      </w:r>
      <w:r w:rsidRPr="00FA22D3">
        <w:rPr>
          <w:rFonts w:cs="Arial"/>
          <w:szCs w:val="18"/>
          <w:lang w:eastAsia="zh-CN"/>
        </w:rPr>
        <w:t>.</w:t>
      </w:r>
    </w:p>
    <w:p w14:paraId="202B0D64" w14:textId="77777777" w:rsidR="004A7D6F" w:rsidRPr="00FA22D3" w:rsidRDefault="004A7D6F" w:rsidP="004A7D6F">
      <w:pPr>
        <w:rPr>
          <w:rFonts w:cs="Arial"/>
          <w:szCs w:val="18"/>
          <w:lang w:eastAsia="zh-CN"/>
        </w:rPr>
      </w:pPr>
      <w:r w:rsidRPr="00FA22D3">
        <w:rPr>
          <w:rFonts w:cs="Arial"/>
          <w:szCs w:val="18"/>
          <w:lang w:eastAsia="zh-CN"/>
        </w:rPr>
        <w:t xml:space="preserve">If the NG-RAN node receives a </w:t>
      </w:r>
      <w:r w:rsidRPr="00FA22D3">
        <w:t>PDU SESSION RESOURCE</w:t>
      </w:r>
      <w:r w:rsidRPr="00FA22D3">
        <w:rPr>
          <w:snapToGrid w:val="0"/>
        </w:rPr>
        <w:t xml:space="preserve"> </w:t>
      </w:r>
      <w:r w:rsidRPr="00FA22D3">
        <w:rPr>
          <w:rFonts w:cs="Arial"/>
          <w:szCs w:val="18"/>
          <w:lang w:eastAsia="zh-CN"/>
        </w:rPr>
        <w:t xml:space="preserve">RELEASE </w:t>
      </w:r>
      <w:r w:rsidRPr="00FA22D3">
        <w:rPr>
          <w:snapToGrid w:val="0"/>
        </w:rPr>
        <w:t xml:space="preserve">COMMAND </w:t>
      </w:r>
      <w:r w:rsidRPr="00FA22D3">
        <w:rPr>
          <w:rFonts w:cs="Arial"/>
          <w:szCs w:val="18"/>
          <w:lang w:eastAsia="zh-CN"/>
        </w:rPr>
        <w:t xml:space="preserve">message containing </w:t>
      </w:r>
      <w:r w:rsidRPr="00FA22D3">
        <w:rPr>
          <w:rFonts w:cs="Arial"/>
          <w:i/>
          <w:iCs/>
          <w:szCs w:val="18"/>
          <w:lang w:eastAsia="zh-CN"/>
        </w:rPr>
        <w:t>PDU Session ID</w:t>
      </w:r>
      <w:r w:rsidRPr="00FA22D3">
        <w:rPr>
          <w:rFonts w:cs="Arial"/>
          <w:szCs w:val="18"/>
          <w:lang w:eastAsia="zh-CN"/>
        </w:rPr>
        <w:t xml:space="preserve"> IE(s) </w:t>
      </w:r>
      <w:r w:rsidRPr="00FA22D3">
        <w:t xml:space="preserve">(in the </w:t>
      </w:r>
      <w:r w:rsidRPr="00FA22D3">
        <w:rPr>
          <w:i/>
        </w:rPr>
        <w:t>PDU Session Resource to Release List</w:t>
      </w:r>
      <w:r w:rsidRPr="00FA22D3">
        <w:t xml:space="preserve"> IE) </w:t>
      </w:r>
      <w:r w:rsidRPr="00FA22D3">
        <w:rPr>
          <w:rFonts w:cs="Arial"/>
          <w:szCs w:val="18"/>
          <w:lang w:eastAsia="zh-CN"/>
        </w:rPr>
        <w:t xml:space="preserve">that the NG-RAN node does not recognize, the NG-RAN node shall report the corresponding invalid PDU session(s) as failed in the </w:t>
      </w:r>
      <w:r w:rsidRPr="00FA22D3">
        <w:t>PDU SESSION RESOURCE</w:t>
      </w:r>
      <w:r w:rsidRPr="00FA22D3">
        <w:rPr>
          <w:snapToGrid w:val="0"/>
        </w:rPr>
        <w:t xml:space="preserve"> </w:t>
      </w:r>
      <w:r w:rsidRPr="00FA22D3">
        <w:rPr>
          <w:rFonts w:cs="Arial"/>
          <w:szCs w:val="18"/>
          <w:lang w:eastAsia="zh-CN"/>
        </w:rPr>
        <w:t xml:space="preserve">RELEASE </w:t>
      </w:r>
      <w:r w:rsidRPr="00FA22D3">
        <w:rPr>
          <w:snapToGrid w:val="0"/>
        </w:rPr>
        <w:t xml:space="preserve">RESPONSE message </w:t>
      </w:r>
      <w:r w:rsidRPr="00FA22D3">
        <w:rPr>
          <w:rFonts w:cs="Arial"/>
          <w:szCs w:val="18"/>
          <w:lang w:eastAsia="zh-CN"/>
        </w:rPr>
        <w:t>with an appropriate cause value.</w:t>
      </w:r>
    </w:p>
    <w:p w14:paraId="2EAD838E" w14:textId="77777777" w:rsidR="004A7D6F" w:rsidRPr="00FA22D3" w:rsidRDefault="004A7D6F" w:rsidP="004A7D6F">
      <w:pPr>
        <w:pStyle w:val="Heading3"/>
      </w:pPr>
      <w:bookmarkStart w:id="48" w:name="_Toc5694065"/>
      <w:bookmarkEnd w:id="47"/>
      <w:r w:rsidRPr="00FA22D3">
        <w:t>8.2.3</w:t>
      </w:r>
      <w:r w:rsidRPr="00FA22D3">
        <w:tab/>
        <w:t>PDU Session Resource Modify</w:t>
      </w:r>
      <w:bookmarkEnd w:id="48"/>
    </w:p>
    <w:p w14:paraId="519CAA56" w14:textId="77777777" w:rsidR="004A7D6F" w:rsidRPr="00FA22D3" w:rsidRDefault="004A7D6F" w:rsidP="004A7D6F">
      <w:pPr>
        <w:pStyle w:val="Heading4"/>
      </w:pPr>
      <w:bookmarkStart w:id="49" w:name="_Toc5694066"/>
      <w:r w:rsidRPr="00FA22D3">
        <w:t>8.2.3.1</w:t>
      </w:r>
      <w:r w:rsidRPr="00FA22D3">
        <w:tab/>
        <w:t>General</w:t>
      </w:r>
      <w:bookmarkEnd w:id="49"/>
    </w:p>
    <w:p w14:paraId="023F9796" w14:textId="77777777" w:rsidR="004A7D6F" w:rsidRPr="00FA22D3" w:rsidRDefault="004A7D6F" w:rsidP="004A7D6F">
      <w:r w:rsidRPr="00FA22D3">
        <w:t xml:space="preserve">The purpose of the PDU Session Resource Modify procedure is to enable configuration modifications of already established PDU session(s) for a given UE. </w:t>
      </w:r>
      <w:r w:rsidRPr="00FA22D3">
        <w:rPr>
          <w:rFonts w:hint="eastAsia"/>
          <w:lang w:eastAsia="zh-CN"/>
        </w:rPr>
        <w:t xml:space="preserve">It is also to enable the setup, modification and release of the QoS flow for already </w:t>
      </w:r>
      <w:r w:rsidRPr="00FA22D3">
        <w:rPr>
          <w:lang w:eastAsia="zh-CN"/>
        </w:rPr>
        <w:t>established</w:t>
      </w:r>
      <w:r w:rsidRPr="00FA22D3">
        <w:rPr>
          <w:rFonts w:hint="eastAsia"/>
          <w:lang w:eastAsia="zh-CN"/>
        </w:rPr>
        <w:t xml:space="preserve"> PDU session(s). </w:t>
      </w:r>
      <w:r w:rsidRPr="00FA22D3">
        <w:t>The procedure uses UE-associated signalling.</w:t>
      </w:r>
    </w:p>
    <w:p w14:paraId="5CA71002" w14:textId="77777777" w:rsidR="004A7D6F" w:rsidRPr="00FA22D3" w:rsidRDefault="004A7D6F" w:rsidP="004A7D6F">
      <w:pPr>
        <w:pStyle w:val="Heading4"/>
      </w:pPr>
      <w:bookmarkStart w:id="50" w:name="_Toc5694067"/>
      <w:r w:rsidRPr="00FA22D3">
        <w:t>8.2.3.2</w:t>
      </w:r>
      <w:r w:rsidRPr="00FA22D3">
        <w:tab/>
        <w:t>Successful Operation</w:t>
      </w:r>
      <w:bookmarkEnd w:id="50"/>
    </w:p>
    <w:p w14:paraId="101E179D" w14:textId="77777777" w:rsidR="004A7D6F" w:rsidRPr="00FA22D3" w:rsidRDefault="004A7D6F" w:rsidP="004A7D6F">
      <w:pPr>
        <w:pStyle w:val="TH"/>
      </w:pPr>
      <w:r w:rsidRPr="00FA22D3">
        <w:object w:dxaOrig="6893" w:dyaOrig="2427" w14:anchorId="2C2553CE">
          <v:shape id="_x0000_i1027" type="#_x0000_t75" style="width:344.25pt;height:120.75pt" o:ole="">
            <v:imagedata r:id="rId22" o:title=""/>
          </v:shape>
          <o:OLEObject Type="Embed" ProgID="Visio.Drawing.11" ShapeID="_x0000_i1027" DrawAspect="Content" ObjectID="_1616464990" r:id="rId23"/>
        </w:object>
      </w:r>
    </w:p>
    <w:p w14:paraId="6D7CA851" w14:textId="77777777" w:rsidR="004A7D6F" w:rsidRPr="00FA22D3" w:rsidRDefault="004A7D6F" w:rsidP="004A7D6F">
      <w:pPr>
        <w:pStyle w:val="TF"/>
      </w:pPr>
      <w:r w:rsidRPr="00FA22D3">
        <w:t>Figure 8.2.3.2-1: PDU session resource modify: successful operation</w:t>
      </w:r>
    </w:p>
    <w:p w14:paraId="625213CD" w14:textId="77777777" w:rsidR="004A7D6F" w:rsidRPr="00FA22D3" w:rsidRDefault="004A7D6F" w:rsidP="004A7D6F">
      <w:r w:rsidRPr="00FA22D3">
        <w:t>The AMF initiates the procedure by sending a PDU SESSION RESOURCE MODIFY REQUEST message to the NG-RAN node.</w:t>
      </w:r>
    </w:p>
    <w:p w14:paraId="01CE7A5D" w14:textId="77777777" w:rsidR="004A7D6F" w:rsidRPr="00FA22D3" w:rsidRDefault="004A7D6F" w:rsidP="004A7D6F">
      <w:r w:rsidRPr="00FA22D3">
        <w:t xml:space="preserve">The PDU SESSION RESOURCE MODIFY REQUEST message shall contain the information required by the NG-RAN node, which may trigger the NG-RAN configuration modification for the existing PDU sessions listed in the </w:t>
      </w:r>
      <w:r w:rsidRPr="00FA22D3">
        <w:rPr>
          <w:i/>
        </w:rPr>
        <w:t>PDU Session Resource Modify Request List</w:t>
      </w:r>
      <w:r w:rsidRPr="00FA22D3">
        <w:t xml:space="preserve"> IE.</w:t>
      </w:r>
    </w:p>
    <w:p w14:paraId="693901EC" w14:textId="77777777" w:rsidR="004A7D6F" w:rsidRPr="00FA22D3" w:rsidRDefault="004A7D6F" w:rsidP="004A7D6F">
      <w:r w:rsidRPr="00FA22D3">
        <w:t xml:space="preserve">Upon reception of the PDU </w:t>
      </w:r>
      <w:r w:rsidRPr="00FA22D3">
        <w:rPr>
          <w:rFonts w:eastAsia="SimSun"/>
          <w:iCs/>
          <w:lang w:eastAsia="zh-CN"/>
        </w:rPr>
        <w:t>SESSION</w:t>
      </w:r>
      <w:r w:rsidRPr="00FA22D3">
        <w:t xml:space="preserve"> RESOURCE MODIFY REQUEST message, if the NG-RAN configuration is triggered to be modified and if resources are available for the modified NG-RAN configuration, the </w:t>
      </w:r>
      <w:r w:rsidRPr="00FA22D3">
        <w:rPr>
          <w:rFonts w:eastAsia="SimSun" w:hint="eastAsia"/>
          <w:lang w:eastAsia="zh-CN"/>
        </w:rPr>
        <w:t>NG-RAN node</w:t>
      </w:r>
      <w:r w:rsidRPr="00FA22D3">
        <w:t xml:space="preserve"> shall execute the configuration modification for the requested </w:t>
      </w:r>
      <w:r w:rsidRPr="00FA22D3">
        <w:rPr>
          <w:rFonts w:eastAsia="SimSun" w:hint="eastAsia"/>
          <w:lang w:eastAsia="zh-CN"/>
        </w:rPr>
        <w:t xml:space="preserve">PDU </w:t>
      </w:r>
      <w:r w:rsidRPr="00FA22D3">
        <w:rPr>
          <w:rFonts w:eastAsia="SimSun"/>
          <w:lang w:eastAsia="zh-CN"/>
        </w:rPr>
        <w:t>s</w:t>
      </w:r>
      <w:r w:rsidRPr="00FA22D3">
        <w:rPr>
          <w:rFonts w:eastAsia="SimSun" w:hint="eastAsia"/>
          <w:lang w:eastAsia="zh-CN"/>
        </w:rPr>
        <w:t>ession</w:t>
      </w:r>
      <w:r w:rsidRPr="00FA22D3">
        <w:t>.</w:t>
      </w:r>
    </w:p>
    <w:p w14:paraId="4B0BA728" w14:textId="77777777" w:rsidR="004A7D6F" w:rsidRPr="00FA22D3" w:rsidRDefault="004A7D6F" w:rsidP="004A7D6F">
      <w:r w:rsidRPr="00FA22D3">
        <w:t xml:space="preserve">If the </w:t>
      </w:r>
      <w:r w:rsidRPr="00FA22D3">
        <w:rPr>
          <w:i/>
        </w:rPr>
        <w:t>RAN Paging Priority</w:t>
      </w:r>
      <w:r w:rsidRPr="00FA22D3">
        <w:t xml:space="preserve"> IE is included in the PDU SESSION RESOURCE MODIFY REQUEST message, the NG-RAN node may use it to determine a priority for paging the UE in RRC_INACTIVE state.</w:t>
      </w:r>
    </w:p>
    <w:p w14:paraId="19189402" w14:textId="77777777" w:rsidR="004A7D6F" w:rsidRPr="00FA22D3" w:rsidRDefault="004A7D6F" w:rsidP="004A7D6F">
      <w:r w:rsidRPr="00FA22D3">
        <w:rPr>
          <w:lang w:eastAsia="ja-JP"/>
        </w:rPr>
        <w:t>For each PDU session,</w:t>
      </w:r>
      <w:r w:rsidRPr="00FA22D3">
        <w:t xml:space="preserve"> if the </w:t>
      </w:r>
      <w:r w:rsidRPr="00FA22D3">
        <w:rPr>
          <w:i/>
        </w:rPr>
        <w:t>S-NSSAI</w:t>
      </w:r>
      <w:r w:rsidRPr="00FA22D3">
        <w:t xml:space="preserve"> IE is included </w:t>
      </w:r>
      <w:r w:rsidRPr="00FA22D3">
        <w:rPr>
          <w:lang w:eastAsia="ja-JP"/>
        </w:rPr>
        <w:t xml:space="preserve">in the </w:t>
      </w:r>
      <w:r w:rsidRPr="00FA22D3">
        <w:rPr>
          <w:i/>
          <w:lang w:eastAsia="ja-JP"/>
        </w:rPr>
        <w:t xml:space="preserve">PDU Session Resource Modify Request Item </w:t>
      </w:r>
      <w:r w:rsidRPr="00FA22D3">
        <w:rPr>
          <w:lang w:eastAsia="ja-JP"/>
        </w:rPr>
        <w:t>IE contained</w:t>
      </w:r>
      <w:r w:rsidRPr="00FA22D3">
        <w:t xml:space="preserve"> in the PDU SESSION RESOURCE MODIFY REQUEST message, the </w:t>
      </w:r>
      <w:r w:rsidRPr="00FA22D3">
        <w:rPr>
          <w:rFonts w:hint="eastAsia"/>
          <w:lang w:eastAsia="zh-CN"/>
        </w:rPr>
        <w:t>NG-RAN node</w:t>
      </w:r>
      <w:r w:rsidRPr="00FA22D3">
        <w:t xml:space="preserve"> shall</w:t>
      </w:r>
      <w:r w:rsidRPr="00FA22D3">
        <w:rPr>
          <w:rFonts w:hint="eastAsia"/>
          <w:lang w:eastAsia="zh-CN"/>
        </w:rPr>
        <w:t xml:space="preserve"> </w:t>
      </w:r>
      <w:r w:rsidRPr="00FA22D3">
        <w:rPr>
          <w:lang w:eastAsia="zh-CN"/>
        </w:rPr>
        <w:t xml:space="preserve">replace </w:t>
      </w:r>
      <w:r w:rsidRPr="00FA22D3">
        <w:t>the previously provided S-NSSAI by the received S-NSSAI for the concerned PDU session.</w:t>
      </w:r>
    </w:p>
    <w:p w14:paraId="5EF2C879" w14:textId="77777777" w:rsidR="004A7D6F" w:rsidRPr="00FA22D3" w:rsidRDefault="004A7D6F" w:rsidP="004A7D6F">
      <w:pPr>
        <w:rPr>
          <w:lang w:eastAsia="ja-JP"/>
        </w:rPr>
      </w:pPr>
      <w:r w:rsidRPr="00FA22D3">
        <w:rPr>
          <w:lang w:eastAsia="ja-JP"/>
        </w:rPr>
        <w:t xml:space="preserve">For each PDU session, if the </w:t>
      </w:r>
      <w:r w:rsidRPr="00FA22D3">
        <w:rPr>
          <w:i/>
          <w:lang w:eastAsia="ja-JP"/>
        </w:rPr>
        <w:t>Network Instance</w:t>
      </w:r>
      <w:r w:rsidRPr="00FA22D3">
        <w:rPr>
          <w:lang w:eastAsia="ja-JP"/>
        </w:rPr>
        <w:t xml:space="preserve"> IE is included in the </w:t>
      </w:r>
      <w:r w:rsidRPr="00FA22D3">
        <w:rPr>
          <w:i/>
          <w:lang w:eastAsia="ja-JP"/>
        </w:rPr>
        <w:t xml:space="preserve">PDU Session Resource Modify Request Transfer </w:t>
      </w:r>
      <w:r w:rsidRPr="00FA22D3">
        <w:rPr>
          <w:lang w:eastAsia="ja-JP"/>
        </w:rPr>
        <w:t xml:space="preserve">IE contained in the </w:t>
      </w:r>
      <w:r w:rsidRPr="00FA22D3">
        <w:t xml:space="preserve">PDU SESSION RESOURCE MODIFY REQUEST </w:t>
      </w:r>
      <w:r w:rsidRPr="00FA22D3">
        <w:rPr>
          <w:lang w:eastAsia="ja-JP"/>
        </w:rPr>
        <w:t>message, the NG-RAN node shall, if supported, use it as specified in TS 23.501 [9].</w:t>
      </w:r>
    </w:p>
    <w:p w14:paraId="2301A931" w14:textId="77777777" w:rsidR="004A7D6F" w:rsidRPr="00FA22D3" w:rsidRDefault="004A7D6F" w:rsidP="004A7D6F">
      <w:pPr>
        <w:rPr>
          <w:rFonts w:eastAsia="SimSun"/>
          <w:lang w:eastAsia="zh-CN"/>
        </w:rPr>
      </w:pPr>
      <w:r w:rsidRPr="00FA22D3">
        <w:rPr>
          <w:lang w:eastAsia="ja-JP"/>
        </w:rPr>
        <w:t>For each PDU session</w:t>
      </w:r>
      <w:r w:rsidRPr="00FA22D3">
        <w:rPr>
          <w:rFonts w:eastAsia="SimSun" w:hint="eastAsia"/>
          <w:lang w:eastAsia="zh-CN"/>
        </w:rPr>
        <w:t xml:space="preserve"> included </w:t>
      </w:r>
      <w:r w:rsidRPr="00FA22D3">
        <w:rPr>
          <w:rFonts w:eastAsia="SimSun"/>
          <w:lang w:eastAsia="zh-CN"/>
        </w:rPr>
        <w:t>in the</w:t>
      </w:r>
      <w:r w:rsidRPr="00FA22D3">
        <w:rPr>
          <w:rFonts w:eastAsia="SimSun" w:hint="eastAsia"/>
          <w:lang w:eastAsia="zh-CN"/>
        </w:rPr>
        <w:t xml:space="preserve"> </w:t>
      </w:r>
      <w:r w:rsidRPr="00FA22D3">
        <w:rPr>
          <w:i/>
          <w:lang w:eastAsia="ja-JP"/>
        </w:rPr>
        <w:t>PDU Session Resource Modify Request List</w:t>
      </w:r>
      <w:r w:rsidRPr="00FA22D3">
        <w:rPr>
          <w:rFonts w:eastAsia="SimSun" w:hint="eastAsia"/>
          <w:i/>
          <w:lang w:eastAsia="zh-CN"/>
        </w:rPr>
        <w:t xml:space="preserve"> </w:t>
      </w:r>
      <w:r w:rsidRPr="00FA22D3">
        <w:rPr>
          <w:rFonts w:eastAsia="SimSun" w:hint="eastAsia"/>
          <w:lang w:eastAsia="zh-CN"/>
        </w:rPr>
        <w:t>IE</w:t>
      </w:r>
      <w:r w:rsidRPr="00FA22D3">
        <w:rPr>
          <w:lang w:eastAsia="ja-JP"/>
        </w:rPr>
        <w:t>:</w:t>
      </w:r>
    </w:p>
    <w:p w14:paraId="11C49179" w14:textId="77777777" w:rsidR="004A7D6F" w:rsidRPr="00FA22D3" w:rsidRDefault="004A7D6F" w:rsidP="004A7D6F">
      <w:pPr>
        <w:pStyle w:val="B1"/>
        <w:rPr>
          <w:rFonts w:eastAsia="SimSun"/>
          <w:lang w:eastAsia="zh-CN"/>
        </w:rPr>
      </w:pPr>
      <w:r w:rsidRPr="00FA22D3">
        <w:t>-</w:t>
      </w:r>
      <w:r w:rsidRPr="00FA22D3">
        <w:tab/>
      </w:r>
      <w:r w:rsidRPr="00FA22D3">
        <w:rPr>
          <w:rFonts w:eastAsia="SimSun" w:hint="eastAsia"/>
          <w:lang w:eastAsia="zh-CN"/>
        </w:rPr>
        <w:t>For each QoS flow included in</w:t>
      </w:r>
      <w:r w:rsidRPr="00FA22D3">
        <w:rPr>
          <w:rFonts w:eastAsia="SimSun"/>
          <w:lang w:eastAsia="zh-CN"/>
        </w:rPr>
        <w:t xml:space="preserve"> the</w:t>
      </w:r>
      <w:r w:rsidRPr="00FA22D3">
        <w:rPr>
          <w:rFonts w:eastAsia="SimSun" w:hint="eastAsia"/>
          <w:lang w:eastAsia="zh-CN"/>
        </w:rPr>
        <w:t xml:space="preserve"> </w:t>
      </w:r>
      <w:r w:rsidRPr="00FA22D3">
        <w:rPr>
          <w:rFonts w:eastAsia="Batang"/>
          <w:i/>
          <w:lang w:eastAsia="ja-JP"/>
        </w:rPr>
        <w:t>QoS Flow Add or Modify Request Lis</w:t>
      </w:r>
      <w:r w:rsidRPr="00FA22D3">
        <w:rPr>
          <w:rFonts w:eastAsia="SimSun" w:hint="eastAsia"/>
          <w:i/>
          <w:lang w:eastAsia="zh-CN"/>
        </w:rPr>
        <w:t>t</w:t>
      </w:r>
      <w:r w:rsidRPr="00FA22D3">
        <w:rPr>
          <w:rFonts w:eastAsia="SimSun" w:hint="eastAsia"/>
          <w:lang w:eastAsia="zh-CN"/>
        </w:rPr>
        <w:t xml:space="preserve"> IE, b</w:t>
      </w:r>
      <w:r w:rsidRPr="00FA22D3">
        <w:t xml:space="preserve">ased on the </w:t>
      </w:r>
      <w:r w:rsidRPr="00FA22D3">
        <w:rPr>
          <w:rFonts w:eastAsia="SimSun" w:hint="eastAsia"/>
          <w:i/>
          <w:iCs/>
          <w:lang w:eastAsia="zh-CN"/>
        </w:rPr>
        <w:t xml:space="preserve">QoS Flow </w:t>
      </w:r>
      <w:r w:rsidRPr="00FA22D3">
        <w:rPr>
          <w:i/>
          <w:iCs/>
        </w:rPr>
        <w:t xml:space="preserve">Level QoS Parameters </w:t>
      </w:r>
      <w:r w:rsidRPr="00FA22D3">
        <w:t>IE</w:t>
      </w:r>
      <w:r w:rsidRPr="00FA22D3">
        <w:rPr>
          <w:rFonts w:eastAsia="SimSun" w:hint="eastAsia"/>
          <w:lang w:eastAsia="zh-CN"/>
        </w:rPr>
        <w:t>,</w:t>
      </w:r>
      <w:r w:rsidRPr="00FA22D3">
        <w:t xml:space="preserve"> the </w:t>
      </w:r>
      <w:r w:rsidRPr="00FA22D3">
        <w:rPr>
          <w:rFonts w:eastAsia="SimSun" w:hint="eastAsia"/>
          <w:lang w:eastAsia="zh-CN"/>
        </w:rPr>
        <w:t>NG-RAN node</w:t>
      </w:r>
      <w:r w:rsidRPr="00FA22D3">
        <w:t xml:space="preserve"> </w:t>
      </w:r>
      <w:r w:rsidRPr="00FA22D3">
        <w:rPr>
          <w:rFonts w:eastAsia="SimSun" w:hint="eastAsia"/>
          <w:lang w:eastAsia="zh-CN"/>
        </w:rPr>
        <w:t>may</w:t>
      </w:r>
      <w:r w:rsidRPr="00FA22D3">
        <w:t xml:space="preserve"> </w:t>
      </w:r>
      <w:r w:rsidRPr="00FA22D3">
        <w:rPr>
          <w:rFonts w:eastAsia="SimSun" w:hint="eastAsia"/>
          <w:lang w:eastAsia="zh-CN"/>
        </w:rPr>
        <w:t xml:space="preserve">establish, </w:t>
      </w:r>
      <w:r w:rsidRPr="00FA22D3">
        <w:t xml:space="preserve">modify </w:t>
      </w:r>
      <w:r w:rsidRPr="00FA22D3">
        <w:rPr>
          <w:rFonts w:eastAsia="SimSun" w:hint="eastAsia"/>
          <w:lang w:eastAsia="zh-CN"/>
        </w:rPr>
        <w:t xml:space="preserve">or release </w:t>
      </w:r>
      <w:r w:rsidRPr="00FA22D3">
        <w:t xml:space="preserve">the DRB configuration and may change allocation of resources on </w:t>
      </w:r>
      <w:r w:rsidRPr="00FA22D3">
        <w:rPr>
          <w:rFonts w:eastAsia="SimSun" w:hint="eastAsia"/>
          <w:lang w:eastAsia="zh-CN"/>
        </w:rPr>
        <w:t xml:space="preserve">NG or </w:t>
      </w:r>
      <w:r w:rsidRPr="00FA22D3">
        <w:t>Uu according</w:t>
      </w:r>
      <w:r w:rsidRPr="00FA22D3">
        <w:rPr>
          <w:rFonts w:eastAsia="SimSun" w:hint="eastAsia"/>
          <w:lang w:eastAsia="zh-CN"/>
        </w:rPr>
        <w:t>ly</w:t>
      </w:r>
      <w:r w:rsidRPr="00FA22D3">
        <w:t xml:space="preserve">. </w:t>
      </w:r>
      <w:r w:rsidRPr="00FA22D3">
        <w:rPr>
          <w:rFonts w:eastAsia="SimSun" w:hint="eastAsia"/>
          <w:lang w:eastAsia="zh-CN"/>
        </w:rPr>
        <w:t xml:space="preserve">The NG-RAN node </w:t>
      </w:r>
      <w:r w:rsidRPr="00FA22D3">
        <w:rPr>
          <w:rFonts w:eastAsia="SimSun"/>
          <w:lang w:eastAsia="zh-CN"/>
        </w:rPr>
        <w:t>shall</w:t>
      </w:r>
      <w:r w:rsidRPr="00FA22D3">
        <w:rPr>
          <w:rFonts w:eastAsia="SimSun" w:hint="eastAsia"/>
          <w:lang w:eastAsia="zh-CN"/>
        </w:rPr>
        <w:t xml:space="preserve"> </w:t>
      </w:r>
      <w:r w:rsidRPr="00FA22D3">
        <w:rPr>
          <w:rFonts w:hint="eastAsia"/>
        </w:rPr>
        <w:t>associate each QoS flow</w:t>
      </w:r>
      <w:r w:rsidRPr="00FA22D3">
        <w:rPr>
          <w:rFonts w:eastAsia="SimSun" w:hint="eastAsia"/>
          <w:lang w:eastAsia="zh-CN"/>
        </w:rPr>
        <w:t xml:space="preserve"> accepted to </w:t>
      </w:r>
      <w:r w:rsidRPr="00FA22D3">
        <w:rPr>
          <w:rFonts w:eastAsia="SimSun" w:hint="eastAsia"/>
          <w:lang w:eastAsia="zh-CN"/>
        </w:rPr>
        <w:lastRenderedPageBreak/>
        <w:t>setup or modify with a</w:t>
      </w:r>
      <w:r w:rsidRPr="00FA22D3">
        <w:rPr>
          <w:rFonts w:hint="eastAsia"/>
        </w:rPr>
        <w:t xml:space="preserve"> </w:t>
      </w:r>
      <w:r w:rsidRPr="00FA22D3">
        <w:t>DRB</w:t>
      </w:r>
      <w:r w:rsidRPr="00FA22D3">
        <w:rPr>
          <w:rFonts w:eastAsia="SimSun" w:hint="eastAsia"/>
          <w:lang w:eastAsia="zh-CN"/>
        </w:rPr>
        <w:t xml:space="preserve"> of the PDU session.</w:t>
      </w:r>
      <w:r w:rsidRPr="00FA22D3">
        <w:rPr>
          <w:rFonts w:eastAsia="SimSun"/>
          <w:lang w:eastAsia="zh-CN"/>
        </w:rPr>
        <w:t xml:space="preserve"> </w:t>
      </w:r>
      <w:r w:rsidRPr="00FA22D3">
        <w:rPr>
          <w:rFonts w:eastAsia="SimSun" w:hint="eastAsia"/>
          <w:lang w:eastAsia="zh-CN"/>
        </w:rPr>
        <w:t xml:space="preserve">The </w:t>
      </w:r>
      <w:r w:rsidRPr="00FA22D3">
        <w:rPr>
          <w:rFonts w:eastAsia="SimSun"/>
          <w:lang w:eastAsia="zh-CN"/>
        </w:rPr>
        <w:t>associated</w:t>
      </w:r>
      <w:r w:rsidRPr="00FA22D3">
        <w:rPr>
          <w:rFonts w:eastAsia="SimSun" w:hint="eastAsia"/>
          <w:lang w:eastAsia="zh-CN"/>
        </w:rPr>
        <w:t xml:space="preserve"> </w:t>
      </w:r>
      <w:r w:rsidRPr="00FA22D3">
        <w:rPr>
          <w:rFonts w:eastAsia="SimSun"/>
          <w:lang w:eastAsia="zh-CN"/>
        </w:rPr>
        <w:t>DRB</w:t>
      </w:r>
      <w:r w:rsidRPr="00FA22D3">
        <w:rPr>
          <w:rFonts w:eastAsia="SimSun" w:hint="eastAsia"/>
          <w:lang w:eastAsia="zh-CN"/>
        </w:rPr>
        <w:t xml:space="preserve"> for the </w:t>
      </w:r>
      <w:r w:rsidRPr="00FA22D3">
        <w:rPr>
          <w:rFonts w:hint="eastAsia"/>
        </w:rPr>
        <w:t>QoS flow</w:t>
      </w:r>
      <w:r w:rsidRPr="00FA22D3">
        <w:rPr>
          <w:rFonts w:eastAsia="SimSun" w:hint="eastAsia"/>
          <w:lang w:eastAsia="zh-CN"/>
        </w:rPr>
        <w:t xml:space="preserve"> </w:t>
      </w:r>
      <w:r w:rsidRPr="00FA22D3">
        <w:rPr>
          <w:rFonts w:eastAsia="SimSun"/>
          <w:lang w:eastAsia="zh-CN"/>
        </w:rPr>
        <w:t>accepted</w:t>
      </w:r>
      <w:r w:rsidRPr="00FA22D3">
        <w:rPr>
          <w:rFonts w:eastAsia="SimSun" w:hint="eastAsia"/>
          <w:lang w:eastAsia="zh-CN"/>
        </w:rPr>
        <w:t xml:space="preserve"> to modify may not change.</w:t>
      </w:r>
    </w:p>
    <w:p w14:paraId="3D0D8C2D" w14:textId="77777777" w:rsidR="004A7D6F" w:rsidRPr="00FA22D3" w:rsidRDefault="004A7D6F" w:rsidP="004A7D6F">
      <w:pPr>
        <w:pStyle w:val="B1"/>
        <w:rPr>
          <w:rFonts w:eastAsia="SimSun"/>
          <w:lang w:eastAsia="zh-CN"/>
        </w:rPr>
      </w:pPr>
      <w:r w:rsidRPr="00FA22D3">
        <w:t>-</w:t>
      </w:r>
      <w:r w:rsidRPr="00FA22D3">
        <w:tab/>
      </w:r>
      <w:r w:rsidRPr="00FA22D3">
        <w:rPr>
          <w:rFonts w:eastAsia="SimSun" w:hint="eastAsia"/>
          <w:lang w:eastAsia="zh-CN"/>
        </w:rPr>
        <w:t>For each QoS flow included in</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QoS Flow to Release List</w:t>
      </w:r>
      <w:r w:rsidRPr="00FA22D3">
        <w:rPr>
          <w:rFonts w:eastAsia="SimSun" w:hint="eastAsia"/>
          <w:lang w:eastAsia="zh-CN"/>
        </w:rPr>
        <w:t xml:space="preserve"> IE, the NG-RAN node shall de-</w:t>
      </w:r>
      <w:r w:rsidRPr="00FA22D3">
        <w:rPr>
          <w:rFonts w:eastAsia="SimSun"/>
          <w:lang w:eastAsia="zh-CN"/>
        </w:rPr>
        <w:t>associate</w:t>
      </w:r>
      <w:r w:rsidRPr="00FA22D3">
        <w:rPr>
          <w:rFonts w:eastAsia="SimSun" w:hint="eastAsia"/>
          <w:lang w:eastAsia="zh-CN"/>
        </w:rPr>
        <w:t xml:space="preserve"> the </w:t>
      </w:r>
      <w:r w:rsidRPr="00FA22D3">
        <w:rPr>
          <w:rFonts w:hint="eastAsia"/>
        </w:rPr>
        <w:t>QoS flow with the</w:t>
      </w:r>
      <w:r w:rsidRPr="00FA22D3">
        <w:rPr>
          <w:rFonts w:eastAsia="SimSun" w:hint="eastAsia"/>
          <w:lang w:eastAsia="zh-CN"/>
        </w:rPr>
        <w:t xml:space="preserve"> previously associated</w:t>
      </w:r>
      <w:r w:rsidRPr="00FA22D3">
        <w:rPr>
          <w:rFonts w:hint="eastAsia"/>
        </w:rPr>
        <w:t xml:space="preserve"> </w:t>
      </w:r>
      <w:r w:rsidRPr="00FA22D3">
        <w:t>DRB</w:t>
      </w:r>
      <w:r w:rsidRPr="00FA22D3">
        <w:rPr>
          <w:rFonts w:eastAsia="SimSun" w:hint="eastAsia"/>
          <w:lang w:eastAsia="zh-CN"/>
        </w:rPr>
        <w:t>.</w:t>
      </w:r>
    </w:p>
    <w:p w14:paraId="4BC75D2F" w14:textId="77777777" w:rsidR="004A7D6F" w:rsidRPr="00FA22D3" w:rsidRDefault="004A7D6F" w:rsidP="004A7D6F">
      <w:pPr>
        <w:pStyle w:val="B1"/>
        <w:rPr>
          <w:rFonts w:eastAsia="SimSun"/>
          <w:lang w:eastAsia="zh-CN"/>
        </w:rPr>
      </w:pPr>
      <w:r w:rsidRPr="00FA22D3">
        <w:t>-</w:t>
      </w:r>
      <w:r w:rsidRPr="00FA22D3">
        <w:tab/>
        <w:t xml:space="preserve">The </w:t>
      </w:r>
      <w:r w:rsidRPr="00FA22D3">
        <w:rPr>
          <w:rFonts w:eastAsia="SimSun" w:hint="eastAsia"/>
          <w:lang w:eastAsia="zh-CN"/>
        </w:rPr>
        <w:t>NG-RAN node</w:t>
      </w:r>
      <w:r w:rsidRPr="00FA22D3">
        <w:t xml:space="preserve"> shall pass the </w:t>
      </w:r>
      <w:r w:rsidRPr="00FA22D3">
        <w:rPr>
          <w:i/>
        </w:rPr>
        <w:t>NAS-PDU</w:t>
      </w:r>
      <w:r w:rsidRPr="00FA22D3">
        <w:t xml:space="preserve"> IE </w:t>
      </w:r>
      <w:r w:rsidRPr="00FA22D3">
        <w:rPr>
          <w:rFonts w:eastAsia="SimSun"/>
          <w:lang w:eastAsia="zh-CN"/>
        </w:rPr>
        <w:t>received</w:t>
      </w:r>
      <w:r w:rsidRPr="00FA22D3">
        <w:t xml:space="preserve"> for the </w:t>
      </w:r>
      <w:r w:rsidRPr="00FA22D3">
        <w:rPr>
          <w:rFonts w:eastAsia="SimSun" w:hint="eastAsia"/>
          <w:lang w:eastAsia="zh-CN"/>
        </w:rPr>
        <w:t>PDU session</w:t>
      </w:r>
      <w:r w:rsidRPr="00FA22D3">
        <w:t xml:space="preserve"> to the UE when modifying the </w:t>
      </w:r>
      <w:r w:rsidRPr="00FA22D3">
        <w:rPr>
          <w:rFonts w:eastAsia="SimSun" w:hint="eastAsia"/>
          <w:lang w:eastAsia="zh-CN"/>
        </w:rPr>
        <w:t xml:space="preserve">PDU session </w:t>
      </w:r>
      <w:r w:rsidRPr="00FA22D3">
        <w:rPr>
          <w:rFonts w:eastAsia="SimSun"/>
          <w:iCs/>
          <w:lang w:eastAsia="zh-CN"/>
        </w:rPr>
        <w:t>configuration</w:t>
      </w:r>
      <w:r w:rsidRPr="00FA22D3">
        <w:t xml:space="preserve">. </w:t>
      </w:r>
      <w:r w:rsidRPr="00FA22D3">
        <w:rPr>
          <w:rFonts w:eastAsia="SimSun"/>
          <w:lang w:eastAsia="zh-CN"/>
        </w:rPr>
        <w:t>T</w:t>
      </w:r>
      <w:r w:rsidRPr="00FA22D3">
        <w:rPr>
          <w:rFonts w:eastAsia="SimSun"/>
        </w:rPr>
        <w:t>he</w:t>
      </w:r>
      <w:r w:rsidRPr="00FA22D3">
        <w:rPr>
          <w:rFonts w:eastAsia="SimSun" w:hint="eastAsia"/>
          <w:lang w:eastAsia="zh-CN"/>
        </w:rPr>
        <w:t xml:space="preserve"> NG-RAN node</w:t>
      </w:r>
      <w:r w:rsidRPr="00FA22D3">
        <w:rPr>
          <w:rFonts w:eastAsia="SimSun"/>
        </w:rPr>
        <w:t xml:space="preserve"> does not send the NAS PDUs associated to the failed </w:t>
      </w:r>
      <w:r w:rsidRPr="00FA22D3">
        <w:rPr>
          <w:rFonts w:eastAsia="SimSun" w:hint="eastAsia"/>
          <w:lang w:eastAsia="zh-CN"/>
        </w:rPr>
        <w:t>PDU session</w:t>
      </w:r>
      <w:r w:rsidRPr="00FA22D3">
        <w:rPr>
          <w:rFonts w:eastAsia="SimSun"/>
        </w:rPr>
        <w:t>s to the UE.</w:t>
      </w:r>
      <w:r w:rsidRPr="00FA22D3">
        <w:rPr>
          <w:rFonts w:eastAsia="SimSun"/>
          <w:lang w:eastAsia="zh-CN"/>
        </w:rPr>
        <w:t xml:space="preserve"> </w:t>
      </w:r>
    </w:p>
    <w:p w14:paraId="3A4EAED0" w14:textId="77777777" w:rsidR="004A7D6F" w:rsidRPr="00FA22D3" w:rsidRDefault="004A7D6F" w:rsidP="004A7D6F">
      <w:pPr>
        <w:pStyle w:val="B1"/>
        <w:rPr>
          <w:rFonts w:eastAsia="SimSun"/>
          <w:lang w:eastAsia="zh-CN"/>
        </w:rPr>
      </w:pPr>
      <w:r w:rsidRPr="00FA22D3">
        <w:t>-</w:t>
      </w:r>
      <w:r w:rsidRPr="00FA22D3">
        <w:tab/>
      </w:r>
      <w:r w:rsidRPr="00FA22D3">
        <w:rPr>
          <w:rFonts w:eastAsia="SimSun"/>
          <w:lang w:eastAsia="zh-CN"/>
        </w:rPr>
        <w:t>The</w:t>
      </w:r>
      <w:r w:rsidRPr="00FA22D3">
        <w:rPr>
          <w:rFonts w:eastAsia="SimSun" w:hint="eastAsia"/>
          <w:lang w:eastAsia="zh-CN"/>
        </w:rPr>
        <w:t xml:space="preserve"> NG-RAN node</w:t>
      </w:r>
      <w:r w:rsidRPr="00FA22D3">
        <w:t xml:space="preserve"> </w:t>
      </w:r>
      <w:r w:rsidRPr="00FA22D3">
        <w:rPr>
          <w:rFonts w:eastAsia="SimSun"/>
        </w:rPr>
        <w:t>may</w:t>
      </w:r>
      <w:r w:rsidRPr="00FA22D3">
        <w:t xml:space="preserve"> change allocation of resources on </w:t>
      </w:r>
      <w:r w:rsidRPr="00FA22D3">
        <w:rPr>
          <w:rFonts w:eastAsia="SimSun" w:hint="eastAsia"/>
          <w:lang w:eastAsia="zh-CN"/>
        </w:rPr>
        <w:t>NG</w:t>
      </w:r>
      <w:r w:rsidRPr="00FA22D3">
        <w:t xml:space="preserve"> according to the requested target configuration.</w:t>
      </w:r>
    </w:p>
    <w:p w14:paraId="77953A20" w14:textId="77777777" w:rsidR="004A7D6F" w:rsidRPr="00FA22D3" w:rsidRDefault="004A7D6F" w:rsidP="004A7D6F">
      <w:pPr>
        <w:pStyle w:val="B1"/>
        <w:rPr>
          <w:rFonts w:eastAsia="SimSun"/>
          <w:lang w:eastAsia="zh-CN"/>
        </w:rPr>
      </w:pPr>
      <w:r w:rsidRPr="00FA22D3">
        <w:t>-</w:t>
      </w:r>
      <w:r w:rsidRPr="00FA22D3">
        <w:tab/>
        <w:t>If the</w:t>
      </w:r>
      <w:r w:rsidRPr="00FA22D3">
        <w:rPr>
          <w:i/>
          <w:snapToGrid w:val="0"/>
        </w:rPr>
        <w:t xml:space="preserve"> </w:t>
      </w:r>
      <w:r w:rsidRPr="00FA22D3">
        <w:rPr>
          <w:i/>
          <w:lang w:eastAsia="ja-JP"/>
        </w:rPr>
        <w:t>PDU Session</w:t>
      </w:r>
      <w:r w:rsidRPr="00FA22D3">
        <w:rPr>
          <w:rFonts w:eastAsia="SimSun" w:hint="eastAsia"/>
          <w:i/>
          <w:lang w:eastAsia="zh-CN"/>
        </w:rPr>
        <w:t xml:space="preserve"> </w:t>
      </w:r>
      <w:r w:rsidRPr="00FA22D3">
        <w:rPr>
          <w:i/>
          <w:lang w:eastAsia="ja-JP"/>
        </w:rPr>
        <w:t>Aggregate Maximum Bit Rate</w:t>
      </w:r>
      <w:r w:rsidRPr="00FA22D3">
        <w:rPr>
          <w:lang w:eastAsia="ja-JP"/>
        </w:rPr>
        <w:t xml:space="preserve"> IE</w:t>
      </w:r>
      <w:r w:rsidRPr="00FA22D3">
        <w:t xml:space="preserve"> is included in the</w:t>
      </w:r>
      <w:r w:rsidRPr="00FA22D3">
        <w:rPr>
          <w:lang w:eastAsia="zh-CN"/>
        </w:rPr>
        <w:t xml:space="preserve"> </w:t>
      </w:r>
      <w:r w:rsidRPr="00FA22D3">
        <w:rPr>
          <w:i/>
          <w:lang w:eastAsia="ja-JP"/>
        </w:rPr>
        <w:t>PDU Session Resource Modify Request Transfer</w:t>
      </w:r>
      <w:r w:rsidRPr="00FA22D3">
        <w:rPr>
          <w:rFonts w:eastAsia="SimSun" w:hint="eastAsia"/>
          <w:i/>
          <w:lang w:eastAsia="zh-CN"/>
        </w:rPr>
        <w:t xml:space="preserve"> </w:t>
      </w:r>
      <w:r w:rsidRPr="00FA22D3">
        <w:rPr>
          <w:rFonts w:eastAsia="SimSun" w:hint="eastAsia"/>
          <w:lang w:eastAsia="zh-CN"/>
        </w:rPr>
        <w:t>IE,</w:t>
      </w:r>
      <w:r w:rsidRPr="00FA22D3">
        <w:t xml:space="preserve"> the </w:t>
      </w:r>
      <w:r w:rsidRPr="00FA22D3">
        <w:rPr>
          <w:rFonts w:eastAsia="SimSun" w:hint="eastAsia"/>
          <w:lang w:eastAsia="zh-CN"/>
        </w:rPr>
        <w:t>NG-RAN node</w:t>
      </w:r>
      <w:r w:rsidRPr="00FA22D3">
        <w:t xml:space="preserve"> shall</w:t>
      </w:r>
      <w:r w:rsidRPr="00FA22D3">
        <w:rPr>
          <w:rFonts w:eastAsia="SimSun" w:hint="eastAsia"/>
          <w:lang w:eastAsia="zh-CN"/>
        </w:rPr>
        <w:t xml:space="preserve"> </w:t>
      </w:r>
      <w:r w:rsidRPr="00FA22D3">
        <w:rPr>
          <w:rFonts w:eastAsia="SimSun"/>
          <w:lang w:eastAsia="zh-CN"/>
        </w:rPr>
        <w:t xml:space="preserve">store and </w:t>
      </w:r>
      <w:r w:rsidRPr="00FA22D3">
        <w:t xml:space="preserve">use the </w:t>
      </w:r>
      <w:r w:rsidRPr="00FA22D3">
        <w:rPr>
          <w:rFonts w:eastAsia="SimSun"/>
          <w:lang w:eastAsia="zh-CN"/>
        </w:rPr>
        <w:t>received</w:t>
      </w:r>
      <w:r w:rsidRPr="00FA22D3">
        <w:t xml:space="preserve"> PDU Session Aggregate Maximum Bit Rate value when enforcing traffic policing for Non-GBR QoS flows </w:t>
      </w:r>
      <w:r w:rsidRPr="00FA22D3">
        <w:rPr>
          <w:rFonts w:eastAsia="SimSun" w:hint="eastAsia"/>
          <w:lang w:eastAsia="zh-CN"/>
        </w:rPr>
        <w:t>for the concerned UE as specified in TS 23.501</w:t>
      </w:r>
      <w:r w:rsidRPr="00FA22D3">
        <w:rPr>
          <w:rFonts w:eastAsia="SimSun"/>
          <w:lang w:eastAsia="zh-CN"/>
        </w:rPr>
        <w:t xml:space="preserve"> </w:t>
      </w:r>
      <w:r w:rsidRPr="00FA22D3">
        <w:rPr>
          <w:rFonts w:eastAsia="SimSun" w:hint="eastAsia"/>
          <w:lang w:eastAsia="zh-CN"/>
        </w:rPr>
        <w:t>[9]</w:t>
      </w:r>
      <w:r w:rsidRPr="00FA22D3">
        <w:rPr>
          <w:lang w:eastAsia="ja-JP"/>
        </w:rPr>
        <w:t>.</w:t>
      </w:r>
    </w:p>
    <w:p w14:paraId="32E3D24A" w14:textId="77777777" w:rsidR="004A7D6F" w:rsidRPr="00FA22D3" w:rsidRDefault="004A7D6F" w:rsidP="004A7D6F">
      <w:pPr>
        <w:pStyle w:val="B1"/>
        <w:rPr>
          <w:lang w:eastAsia="ja-JP"/>
        </w:rPr>
      </w:pPr>
      <w:r w:rsidRPr="00FA22D3">
        <w:t>-</w:t>
      </w:r>
      <w:r w:rsidRPr="00FA22D3">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hint="eastAsia"/>
          <w:i/>
          <w:lang w:eastAsia="zh-CN"/>
        </w:rPr>
        <w:t xml:space="preserve">UL </w:t>
      </w:r>
      <w:r w:rsidRPr="00FA22D3">
        <w:rPr>
          <w:rFonts w:eastAsia="SimSun"/>
          <w:i/>
          <w:lang w:eastAsia="zh-CN"/>
        </w:rPr>
        <w:t>NG-U UP TNL</w:t>
      </w:r>
      <w:r w:rsidRPr="00FA22D3">
        <w:rPr>
          <w:i/>
          <w:lang w:eastAsia="ja-JP"/>
        </w:rPr>
        <w:t xml:space="preserve"> Modify List</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lang w:eastAsia="ja-JP"/>
        </w:rPr>
        <w:t>PDU Session Resource Modify Request Transfer</w:t>
      </w:r>
      <w:r w:rsidRPr="00FA22D3">
        <w:rPr>
          <w:rFonts w:eastAsia="SimSun" w:hint="eastAsia"/>
          <w:i/>
          <w:lang w:eastAsia="zh-CN"/>
        </w:rPr>
        <w:t xml:space="preserve"> </w:t>
      </w:r>
      <w:r w:rsidRPr="00FA22D3">
        <w:rPr>
          <w:rFonts w:eastAsia="SimSun" w:hint="eastAsia"/>
          <w:lang w:eastAsia="zh-CN"/>
        </w:rPr>
        <w:t>IE,</w:t>
      </w:r>
      <w:r w:rsidRPr="00FA22D3">
        <w:t xml:space="preserve"> the </w:t>
      </w:r>
      <w:r w:rsidRPr="00FA22D3">
        <w:rPr>
          <w:rFonts w:eastAsia="SimSun" w:hint="eastAsia"/>
          <w:lang w:eastAsia="zh-CN"/>
        </w:rPr>
        <w:t>NG-RAN node</w:t>
      </w:r>
      <w:r w:rsidRPr="00FA22D3">
        <w:t xml:space="preserve"> shall</w:t>
      </w:r>
      <w:r w:rsidRPr="00FA22D3">
        <w:rPr>
          <w:rFonts w:eastAsia="SimSun" w:hint="eastAsia"/>
          <w:lang w:eastAsia="zh-CN"/>
        </w:rPr>
        <w:t xml:space="preserve"> </w:t>
      </w:r>
      <w:r w:rsidRPr="00FA22D3">
        <w:rPr>
          <w:rFonts w:eastAsia="SimSun"/>
          <w:lang w:eastAsia="zh-CN"/>
        </w:rPr>
        <w:t>update</w:t>
      </w:r>
      <w:r w:rsidRPr="00FA22D3">
        <w:rPr>
          <w:rFonts w:eastAsia="SimSun" w:hint="eastAsia"/>
          <w:lang w:eastAsia="zh-CN"/>
        </w:rPr>
        <w:t xml:space="preserve"> the t</w:t>
      </w:r>
      <w:r w:rsidRPr="00FA22D3">
        <w:t xml:space="preserve">ransport </w:t>
      </w:r>
      <w:r w:rsidRPr="00FA22D3">
        <w:rPr>
          <w:rFonts w:eastAsia="SimSun" w:hint="eastAsia"/>
          <w:lang w:eastAsia="zh-CN"/>
        </w:rPr>
        <w:t>l</w:t>
      </w:r>
      <w:r w:rsidRPr="00FA22D3">
        <w:t xml:space="preserve">ayer </w:t>
      </w:r>
      <w:r w:rsidRPr="00FA22D3">
        <w:rPr>
          <w:rFonts w:eastAsia="SimSun" w:hint="eastAsia"/>
          <w:lang w:eastAsia="zh-CN"/>
        </w:rPr>
        <w:t>i</w:t>
      </w:r>
      <w:r w:rsidRPr="00FA22D3">
        <w:t>nformation</w:t>
      </w:r>
      <w:r w:rsidRPr="00FA22D3">
        <w:rPr>
          <w:rFonts w:eastAsia="SimSun" w:hint="eastAsia"/>
          <w:lang w:eastAsia="zh-CN"/>
        </w:rPr>
        <w:t xml:space="preserve"> for the uplink data accordingly for the concerned</w:t>
      </w:r>
      <w:r w:rsidRPr="00FA22D3">
        <w:rPr>
          <w:lang w:eastAsia="ja-JP"/>
        </w:rPr>
        <w:t xml:space="preserve"> transport bearers identified by the </w:t>
      </w:r>
      <w:r w:rsidRPr="00FA22D3">
        <w:rPr>
          <w:rFonts w:eastAsia="SimSun"/>
          <w:i/>
          <w:lang w:eastAsia="zh-CN"/>
        </w:rPr>
        <w:t>D</w:t>
      </w:r>
      <w:r w:rsidRPr="00FA22D3">
        <w:rPr>
          <w:rFonts w:eastAsia="SimSun" w:hint="eastAsia"/>
          <w:i/>
          <w:lang w:eastAsia="zh-CN"/>
        </w:rPr>
        <w:t xml:space="preserve">L </w:t>
      </w:r>
      <w:r w:rsidRPr="00FA22D3">
        <w:rPr>
          <w:rFonts w:eastAsia="SimSun"/>
          <w:i/>
          <w:lang w:eastAsia="zh-CN"/>
        </w:rPr>
        <w:t>NG-U UP TNL</w:t>
      </w:r>
      <w:r w:rsidRPr="00FA22D3">
        <w:rPr>
          <w:i/>
          <w:lang w:eastAsia="ja-JP"/>
        </w:rPr>
        <w:t xml:space="preserve"> Information</w:t>
      </w:r>
      <w:r w:rsidRPr="00FA22D3">
        <w:rPr>
          <w:rFonts w:eastAsia="SimSun" w:hint="eastAsia"/>
          <w:lang w:eastAsia="zh-CN"/>
        </w:rPr>
        <w:t xml:space="preserve"> IE</w:t>
      </w:r>
      <w:r w:rsidRPr="00FA22D3">
        <w:rPr>
          <w:rFonts w:eastAsia="SimSun"/>
          <w:lang w:eastAsia="zh-CN"/>
        </w:rPr>
        <w:t xml:space="preserve"> </w:t>
      </w:r>
      <w:r w:rsidRPr="00FA22D3">
        <w:rPr>
          <w:rFonts w:eastAsia="SimSun" w:hint="eastAsia"/>
          <w:lang w:eastAsia="zh-CN"/>
        </w:rPr>
        <w:t>included in</w:t>
      </w:r>
      <w:r w:rsidRPr="00FA22D3">
        <w:t xml:space="preserve"> the</w:t>
      </w:r>
      <w:r w:rsidRPr="00FA22D3">
        <w:rPr>
          <w:lang w:eastAsia="zh-CN"/>
        </w:rPr>
        <w:t xml:space="preserve"> </w:t>
      </w:r>
      <w:r w:rsidRPr="00FA22D3">
        <w:rPr>
          <w:i/>
          <w:lang w:eastAsia="ja-JP"/>
        </w:rPr>
        <w:t>PDU Session Resource Modify Request Transfer</w:t>
      </w:r>
      <w:r w:rsidRPr="00FA22D3">
        <w:rPr>
          <w:rFonts w:eastAsia="SimSun" w:hint="eastAsia"/>
          <w:i/>
          <w:lang w:eastAsia="zh-CN"/>
        </w:rPr>
        <w:t xml:space="preserve"> </w:t>
      </w:r>
      <w:r w:rsidRPr="00FA22D3">
        <w:rPr>
          <w:rFonts w:eastAsia="SimSun" w:hint="eastAsia"/>
          <w:lang w:eastAsia="zh-CN"/>
        </w:rPr>
        <w:t xml:space="preserve">IE </w:t>
      </w:r>
      <w:r w:rsidRPr="00FA22D3">
        <w:rPr>
          <w:rFonts w:eastAsia="SimSun"/>
          <w:lang w:eastAsia="zh-CN"/>
        </w:rPr>
        <w:t xml:space="preserve">for the concerned </w:t>
      </w:r>
      <w:r w:rsidRPr="00FA22D3">
        <w:rPr>
          <w:lang w:eastAsia="ja-JP"/>
        </w:rPr>
        <w:t>PDU sessio</w:t>
      </w:r>
      <w:r w:rsidRPr="00FA22D3">
        <w:rPr>
          <w:rFonts w:eastAsia="SimSun" w:hint="eastAsia"/>
          <w:lang w:eastAsia="zh-CN"/>
        </w:rPr>
        <w:t>n</w:t>
      </w:r>
      <w:r w:rsidRPr="00FA22D3">
        <w:rPr>
          <w:lang w:eastAsia="ja-JP"/>
        </w:rPr>
        <w:t>.</w:t>
      </w:r>
    </w:p>
    <w:p w14:paraId="690733AD" w14:textId="77777777" w:rsidR="004A7D6F" w:rsidRPr="00FA22D3" w:rsidRDefault="004A7D6F" w:rsidP="004A7D6F">
      <w:pPr>
        <w:pStyle w:val="B1"/>
        <w:rPr>
          <w:lang w:eastAsia="ja-JP"/>
        </w:rPr>
      </w:pPr>
      <w:r w:rsidRPr="00FA22D3">
        <w:rPr>
          <w:lang w:eastAsia="ja-JP"/>
        </w:rPr>
        <w:t>-</w:t>
      </w:r>
      <w:r w:rsidRPr="00FA22D3">
        <w:rPr>
          <w:lang w:eastAsia="ja-JP"/>
        </w:rPr>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 xml:space="preserve">Additional </w:t>
      </w:r>
      <w:r w:rsidRPr="00FA22D3">
        <w:rPr>
          <w:rFonts w:eastAsia="SimSun" w:hint="eastAsia"/>
          <w:i/>
          <w:lang w:eastAsia="zh-CN"/>
        </w:rPr>
        <w:t xml:space="preserve">UL </w:t>
      </w:r>
      <w:r w:rsidRPr="00FA22D3">
        <w:rPr>
          <w:rFonts w:eastAsia="SimSun"/>
          <w:i/>
          <w:lang w:eastAsia="zh-CN"/>
        </w:rPr>
        <w:t>NG-U UP TNL</w:t>
      </w:r>
      <w:r w:rsidRPr="00FA22D3">
        <w:rPr>
          <w:i/>
          <w:lang w:eastAsia="ja-JP"/>
        </w:rPr>
        <w:t xml:space="preserve"> Information</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lang w:eastAsia="ja-JP"/>
        </w:rPr>
        <w:t>PDU Session Resource Modify Request Transfer</w:t>
      </w:r>
      <w:r w:rsidRPr="00FA22D3">
        <w:rPr>
          <w:rFonts w:eastAsia="SimSun" w:hint="eastAsia"/>
          <w:lang w:eastAsia="zh-CN"/>
        </w:rPr>
        <w:t xml:space="preserve"> IE,</w:t>
      </w:r>
      <w:r w:rsidRPr="00FA22D3">
        <w:t xml:space="preserve"> the </w:t>
      </w:r>
      <w:r w:rsidRPr="00FA22D3">
        <w:rPr>
          <w:rFonts w:eastAsia="SimSun" w:hint="eastAsia"/>
          <w:lang w:eastAsia="zh-CN"/>
        </w:rPr>
        <w:t>NG-RAN node</w:t>
      </w:r>
      <w:r w:rsidRPr="00FA22D3">
        <w:t xml:space="preserve"> </w:t>
      </w:r>
      <w:r w:rsidRPr="00FA22D3">
        <w:rPr>
          <w:lang w:eastAsia="ja-JP"/>
        </w:rPr>
        <w:t xml:space="preserve">may </w:t>
      </w:r>
      <w:r w:rsidRPr="00FA22D3">
        <w:rPr>
          <w:snapToGrid w:val="0"/>
        </w:rPr>
        <w:t xml:space="preserve">allocate resources for an additional NG-U transport bearer for some or all of the QoS flows present in </w:t>
      </w:r>
      <w:r w:rsidRPr="00FA22D3">
        <w:rPr>
          <w:lang w:eastAsia="zh-CN"/>
        </w:rPr>
        <w:t xml:space="preserve">the </w:t>
      </w:r>
      <w:r w:rsidRPr="00FA22D3">
        <w:rPr>
          <w:i/>
          <w:lang w:eastAsia="zh-CN"/>
        </w:rPr>
        <w:t>QoS Flow Add or Modify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Modify Response Transfer</w:t>
      </w:r>
      <w:r w:rsidRPr="00FA22D3">
        <w:t xml:space="preserve"> IE</w:t>
      </w:r>
      <w:r w:rsidRPr="00FA22D3">
        <w:rPr>
          <w:lang w:eastAsia="ja-JP"/>
        </w:rPr>
        <w:t xml:space="preserve">. In case the </w:t>
      </w:r>
      <w:r w:rsidRPr="00FA22D3">
        <w:rPr>
          <w:i/>
          <w:snapToGrid w:val="0"/>
        </w:rPr>
        <w:t xml:space="preserve">Additional DL QoS Flow per TNL Information </w:t>
      </w:r>
      <w:r w:rsidRPr="00FA22D3">
        <w:rPr>
          <w:snapToGrid w:val="0"/>
        </w:rPr>
        <w:t>IE</w:t>
      </w:r>
      <w:r w:rsidRPr="00FA22D3">
        <w:rPr>
          <w:lang w:eastAsia="ja-JP"/>
        </w:rPr>
        <w:t xml:space="preserve"> is not included </w:t>
      </w:r>
      <w:r w:rsidRPr="00FA22D3">
        <w:t>the SMF shall consider the proposed additional UL NG-U UP TNL information as available again</w:t>
      </w:r>
      <w:r w:rsidRPr="00FA22D3">
        <w:rPr>
          <w:lang w:eastAsia="ja-JP"/>
        </w:rPr>
        <w:t>.</w:t>
      </w:r>
    </w:p>
    <w:p w14:paraId="54566909" w14:textId="77777777" w:rsidR="004A7D6F" w:rsidRPr="00FA22D3" w:rsidRDefault="004A7D6F" w:rsidP="004A7D6F">
      <w:pPr>
        <w:pStyle w:val="B1"/>
        <w:rPr>
          <w:rFonts w:eastAsia="SimSun"/>
          <w:lang w:eastAsia="zh-CN"/>
        </w:rPr>
      </w:pPr>
      <w:r w:rsidRPr="00FA22D3">
        <w:rPr>
          <w:lang w:eastAsia="ja-JP"/>
        </w:rPr>
        <w:t>-</w:t>
      </w:r>
      <w:r w:rsidRPr="00FA22D3">
        <w:rPr>
          <w:lang w:eastAsia="ja-JP"/>
        </w:rPr>
        <w:tab/>
      </w:r>
      <w:r w:rsidRPr="00FA22D3">
        <w:rPr>
          <w:rFonts w:eastAsia="SimSun"/>
          <w:lang w:eastAsia="zh-CN"/>
        </w:rPr>
        <w:t>In case more than one NG-U transport bearers have been set up for the PDU session</w:t>
      </w:r>
      <w:r w:rsidRPr="00FA22D3">
        <w:rPr>
          <w:rFonts w:eastAsia="SimSun" w:hint="eastAsia"/>
          <w:lang w:eastAsia="zh-CN"/>
        </w:rPr>
        <w:t>,</w:t>
      </w:r>
      <w:r w:rsidRPr="00FA22D3">
        <w:rPr>
          <w:rFonts w:eastAsia="SimSun"/>
          <w:lang w:eastAsia="zh-CN"/>
        </w:rPr>
        <w:t xml:space="preserve"> i</w:t>
      </w:r>
      <w:r w:rsidRPr="00FA22D3">
        <w:rPr>
          <w:rFonts w:eastAsia="SimSun" w:hint="eastAsia"/>
          <w:lang w:eastAsia="zh-CN"/>
        </w:rPr>
        <w:t>f</w:t>
      </w:r>
      <w:r w:rsidRPr="00FA22D3">
        <w:rPr>
          <w:rFonts w:eastAsia="SimSun"/>
          <w:lang w:eastAsia="zh-CN"/>
        </w:rPr>
        <w:t xml:space="preserve"> all the</w:t>
      </w:r>
      <w:r w:rsidRPr="00FA22D3">
        <w:rPr>
          <w:rFonts w:eastAsia="SimSun" w:hint="eastAsia"/>
          <w:lang w:eastAsia="zh-CN"/>
        </w:rPr>
        <w:t xml:space="preserve"> </w:t>
      </w:r>
      <w:r w:rsidRPr="00FA22D3">
        <w:rPr>
          <w:rFonts w:eastAsia="SimSun"/>
          <w:lang w:eastAsia="zh-CN"/>
        </w:rPr>
        <w:t xml:space="preserve">QoS flows associated to one existing NG-U transport bearer are </w:t>
      </w:r>
      <w:r w:rsidRPr="00FA22D3">
        <w:rPr>
          <w:rFonts w:eastAsia="SimSun" w:hint="eastAsia"/>
          <w:lang w:eastAsia="zh-CN"/>
        </w:rPr>
        <w:t>included in</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QoS Flow to Release List</w:t>
      </w:r>
      <w:r w:rsidRPr="00FA22D3">
        <w:rPr>
          <w:rFonts w:eastAsia="SimSun" w:hint="eastAsia"/>
          <w:lang w:eastAsia="zh-CN"/>
        </w:rPr>
        <w:t xml:space="preserve"> IE in</w:t>
      </w:r>
      <w:r w:rsidRPr="00FA22D3">
        <w:t xml:space="preserve"> the</w:t>
      </w:r>
      <w:r w:rsidRPr="00FA22D3">
        <w:rPr>
          <w:lang w:eastAsia="zh-CN"/>
        </w:rPr>
        <w:t xml:space="preserve"> </w:t>
      </w:r>
      <w:r w:rsidRPr="00FA22D3">
        <w:rPr>
          <w:i/>
          <w:lang w:eastAsia="ja-JP"/>
        </w:rPr>
        <w:t>PDU Session Resource Modify Request Transfer</w:t>
      </w:r>
      <w:r w:rsidRPr="00FA22D3">
        <w:rPr>
          <w:rFonts w:eastAsia="SimSun" w:hint="eastAsia"/>
          <w:lang w:eastAsia="zh-CN"/>
        </w:rPr>
        <w:t xml:space="preserve"> IE</w:t>
      </w:r>
      <w:r w:rsidRPr="00FA22D3">
        <w:rPr>
          <w:rFonts w:eastAsia="SimSun"/>
          <w:lang w:eastAsia="zh-CN"/>
        </w:rPr>
        <w:t xml:space="preserve">, </w:t>
      </w:r>
      <w:r w:rsidRPr="00FA22D3">
        <w:t xml:space="preserve">the </w:t>
      </w:r>
      <w:r w:rsidRPr="00FA22D3">
        <w:rPr>
          <w:rFonts w:eastAsia="SimSun" w:hint="eastAsia"/>
          <w:lang w:eastAsia="zh-CN"/>
        </w:rPr>
        <w:t>NG-RAN node</w:t>
      </w:r>
      <w:r w:rsidRPr="00FA22D3">
        <w:t xml:space="preserve"> and 5GC </w:t>
      </w:r>
      <w:r w:rsidRPr="00FA22D3">
        <w:rPr>
          <w:rFonts w:eastAsia="SimSun"/>
          <w:lang w:eastAsia="zh-CN"/>
        </w:rPr>
        <w:t>shall consider that the concerned NG-U transport bearer is removed for the PDU session</w:t>
      </w:r>
      <w:r w:rsidRPr="00FA22D3">
        <w:rPr>
          <w:lang w:eastAsia="ja-JP"/>
        </w:rPr>
        <w:t>, and both NG-RAN node and 5GC shall therefore consider the related NG-U UP TNL information as available again.</w:t>
      </w:r>
    </w:p>
    <w:p w14:paraId="12085B69" w14:textId="77777777" w:rsidR="004A7D6F" w:rsidRPr="00FA22D3" w:rsidRDefault="004A7D6F" w:rsidP="004A7D6F">
      <w:r w:rsidRPr="00FA22D3">
        <w:t xml:space="preserve">The </w:t>
      </w:r>
      <w:r w:rsidRPr="00FA22D3">
        <w:rPr>
          <w:rFonts w:eastAsia="SimSun" w:hint="eastAsia"/>
          <w:lang w:eastAsia="zh-CN"/>
        </w:rPr>
        <w:t>NG-RAN node</w:t>
      </w:r>
      <w:r w:rsidRPr="00FA22D3">
        <w:t xml:space="preserve"> shall report to the </w:t>
      </w:r>
      <w:r w:rsidRPr="00FA22D3">
        <w:rPr>
          <w:rFonts w:eastAsia="SimSun" w:hint="eastAsia"/>
          <w:lang w:eastAsia="zh-CN"/>
        </w:rPr>
        <w:t>AMF</w:t>
      </w:r>
      <w:r w:rsidRPr="00FA22D3">
        <w:t xml:space="preserve">, in the PDU </w:t>
      </w:r>
      <w:r w:rsidRPr="00FA22D3">
        <w:rPr>
          <w:rFonts w:eastAsia="SimSun"/>
          <w:iCs/>
          <w:lang w:eastAsia="zh-CN"/>
        </w:rPr>
        <w:t>SESSION</w:t>
      </w:r>
      <w:r w:rsidRPr="00FA22D3">
        <w:t xml:space="preserve"> RESOURCE MODIFY RESPONSE message, the result for </w:t>
      </w:r>
      <w:r w:rsidRPr="00FA22D3">
        <w:rPr>
          <w:rFonts w:eastAsia="SimSun" w:hint="eastAsia"/>
          <w:lang w:eastAsia="zh-CN"/>
        </w:rPr>
        <w:t>each PDU session</w:t>
      </w:r>
      <w:r w:rsidRPr="00FA22D3">
        <w:t xml:space="preserve"> </w:t>
      </w:r>
      <w:r w:rsidRPr="00FA22D3">
        <w:rPr>
          <w:rFonts w:eastAsia="SimSun" w:hint="eastAsia"/>
          <w:lang w:eastAsia="zh-CN"/>
        </w:rPr>
        <w:t xml:space="preserve">requested to </w:t>
      </w:r>
      <w:r w:rsidRPr="00FA22D3">
        <w:t>be modified</w:t>
      </w:r>
      <w:r w:rsidRPr="00FA22D3">
        <w:rPr>
          <w:rFonts w:eastAsia="SimSun" w:hint="eastAsia"/>
          <w:lang w:eastAsia="zh-CN"/>
        </w:rPr>
        <w:t xml:space="preserve"> listed in </w:t>
      </w:r>
      <w:r w:rsidRPr="00FA22D3">
        <w:rPr>
          <w:rFonts w:eastAsia="SimSun"/>
          <w:lang w:eastAsia="zh-CN"/>
        </w:rPr>
        <w:t xml:space="preserve">the </w:t>
      </w:r>
      <w:r w:rsidRPr="00FA22D3">
        <w:t xml:space="preserve">PDU SESSION RESOURCE </w:t>
      </w:r>
      <w:r w:rsidRPr="00FA22D3">
        <w:rPr>
          <w:rFonts w:eastAsia="SimSun" w:hint="eastAsia"/>
          <w:lang w:eastAsia="zh-CN"/>
        </w:rPr>
        <w:t>MODIFY</w:t>
      </w:r>
      <w:r w:rsidRPr="00FA22D3">
        <w:t xml:space="preserve"> REQUEST message:</w:t>
      </w:r>
    </w:p>
    <w:p w14:paraId="65A77627" w14:textId="77777777" w:rsidR="004A7D6F" w:rsidRPr="00FA22D3" w:rsidRDefault="004A7D6F" w:rsidP="004A7D6F">
      <w:pPr>
        <w:pStyle w:val="B1"/>
        <w:rPr>
          <w:lang w:eastAsia="ja-JP"/>
        </w:rPr>
      </w:pPr>
      <w:r w:rsidRPr="00FA22D3">
        <w:rPr>
          <w:lang w:eastAsia="ja-JP"/>
        </w:rPr>
        <w:t>-</w:t>
      </w:r>
      <w:r w:rsidRPr="00FA22D3">
        <w:rPr>
          <w:lang w:eastAsia="ja-JP"/>
        </w:rPr>
        <w:tab/>
      </w:r>
      <w:r w:rsidRPr="00FA22D3">
        <w:rPr>
          <w:rFonts w:eastAsia="SimSun" w:hint="eastAsia"/>
          <w:lang w:eastAsia="zh-CN"/>
        </w:rPr>
        <w:t>F</w:t>
      </w:r>
      <w:r w:rsidRPr="00FA22D3">
        <w:rPr>
          <w:lang w:eastAsia="ja-JP"/>
        </w:rPr>
        <w:t>or each PDU session</w:t>
      </w:r>
      <w:r w:rsidRPr="00FA22D3">
        <w:rPr>
          <w:rFonts w:eastAsia="SimSun" w:hint="eastAsia"/>
          <w:lang w:eastAsia="zh-CN"/>
        </w:rPr>
        <w:t xml:space="preserve"> which is successfully modified, the </w:t>
      </w:r>
      <w:bookmarkStart w:id="51" w:name="_Hlk513833536"/>
      <w:r w:rsidRPr="00FA22D3">
        <w:rPr>
          <w:i/>
        </w:rPr>
        <w:t xml:space="preserve">PDU Session Resource </w:t>
      </w:r>
      <w:r w:rsidRPr="00FA22D3">
        <w:rPr>
          <w:rFonts w:eastAsia="SimSun" w:hint="eastAsia"/>
          <w:i/>
          <w:iCs/>
          <w:lang w:eastAsia="zh-CN"/>
        </w:rPr>
        <w:t>Modify Response</w:t>
      </w:r>
      <w:r w:rsidRPr="00FA22D3">
        <w:rPr>
          <w:i/>
          <w:iCs/>
        </w:rPr>
        <w:t xml:space="preserve"> Transfer</w:t>
      </w:r>
      <w:r w:rsidRPr="00FA22D3">
        <w:t xml:space="preserve"> IE</w:t>
      </w:r>
      <w:bookmarkEnd w:id="51"/>
      <w:r w:rsidRPr="00FA22D3">
        <w:rPr>
          <w:rFonts w:eastAsia="SimSun" w:hint="eastAsia"/>
          <w:iCs/>
          <w:lang w:eastAsia="zh-CN"/>
        </w:rPr>
        <w:t xml:space="preserve"> shall </w:t>
      </w:r>
      <w:r w:rsidRPr="00FA22D3">
        <w:rPr>
          <w:rFonts w:eastAsia="SimSun" w:hint="eastAsia"/>
          <w:lang w:eastAsia="zh-CN"/>
        </w:rPr>
        <w:t xml:space="preserve">be included </w:t>
      </w:r>
      <w:r w:rsidRPr="00FA22D3">
        <w:rPr>
          <w:lang w:eastAsia="ja-JP"/>
        </w:rPr>
        <w:t xml:space="preserve">containing: </w:t>
      </w:r>
    </w:p>
    <w:p w14:paraId="646C9A0C" w14:textId="77777777" w:rsidR="004A7D6F" w:rsidRPr="00FA22D3" w:rsidRDefault="004A7D6F" w:rsidP="004A7D6F">
      <w:pPr>
        <w:pStyle w:val="B2"/>
        <w:rPr>
          <w:rFonts w:eastAsia="SimSun"/>
          <w:lang w:eastAsia="zh-CN"/>
        </w:rPr>
      </w:pPr>
      <w:r w:rsidRPr="00FA22D3">
        <w:rPr>
          <w:rFonts w:eastAsia="SimSun" w:hint="eastAsia"/>
          <w:lang w:eastAsia="zh-CN"/>
        </w:rPr>
        <w:t>1.</w:t>
      </w:r>
      <w:r w:rsidRPr="00FA22D3">
        <w:rPr>
          <w:lang w:eastAsia="ja-JP"/>
        </w:rPr>
        <w:tab/>
        <w:t xml:space="preserve">The list of QoS flows which have been successfully </w:t>
      </w:r>
      <w:r w:rsidRPr="00FA22D3">
        <w:rPr>
          <w:rFonts w:eastAsia="SimSun" w:hint="eastAsia"/>
          <w:lang w:eastAsia="zh-CN"/>
        </w:rPr>
        <w:t>setup or modified, if any,</w:t>
      </w:r>
      <w:r w:rsidRPr="00FA22D3">
        <w:rPr>
          <w:lang w:eastAsia="ja-JP"/>
        </w:rPr>
        <w:t xml:space="preserve"> in the </w:t>
      </w:r>
      <w:r w:rsidRPr="00FA22D3">
        <w:rPr>
          <w:i/>
          <w:lang w:eastAsia="ja-JP"/>
        </w:rPr>
        <w:t xml:space="preserve">QoS Flow Add or Modify Response List </w:t>
      </w:r>
      <w:r w:rsidRPr="00FA22D3">
        <w:rPr>
          <w:lang w:eastAsia="ja-JP"/>
        </w:rPr>
        <w:t>IE</w:t>
      </w:r>
      <w:r w:rsidRPr="00FA22D3">
        <w:rPr>
          <w:rFonts w:eastAsia="SimSun" w:hint="eastAsia"/>
          <w:lang w:eastAsia="zh-CN"/>
        </w:rPr>
        <w:t xml:space="preserve"> in case the </w:t>
      </w:r>
      <w:r w:rsidRPr="00FA22D3">
        <w:t>PDU Session Resource Modify procedure</w:t>
      </w:r>
      <w:r w:rsidRPr="00FA22D3">
        <w:rPr>
          <w:rFonts w:eastAsia="SimSun" w:hint="eastAsia"/>
          <w:lang w:eastAsia="zh-CN"/>
        </w:rPr>
        <w:t xml:space="preserve"> is triggered by QoS flow setup or modification</w:t>
      </w:r>
      <w:r w:rsidRPr="00FA22D3">
        <w:rPr>
          <w:rFonts w:eastAsia="SimSun"/>
          <w:lang w:eastAsia="zh-CN"/>
        </w:rPr>
        <w:t>.</w:t>
      </w:r>
    </w:p>
    <w:p w14:paraId="355E9D12" w14:textId="77777777" w:rsidR="004A7D6F" w:rsidRPr="00FA22D3" w:rsidRDefault="004A7D6F" w:rsidP="004A7D6F">
      <w:pPr>
        <w:pStyle w:val="B2"/>
        <w:rPr>
          <w:rFonts w:eastAsia="SimSun"/>
          <w:lang w:eastAsia="zh-CN"/>
        </w:rPr>
      </w:pPr>
      <w:r w:rsidRPr="00FA22D3">
        <w:rPr>
          <w:rFonts w:eastAsia="SimSun" w:hint="eastAsia"/>
          <w:lang w:eastAsia="zh-CN"/>
        </w:rPr>
        <w:t>2.</w:t>
      </w:r>
      <w:r w:rsidRPr="00FA22D3">
        <w:rPr>
          <w:lang w:eastAsia="ja-JP"/>
        </w:rPr>
        <w:tab/>
      </w:r>
      <w:r w:rsidRPr="00FA22D3">
        <w:rPr>
          <w:snapToGrid w:val="0"/>
          <w:lang w:eastAsia="ja-JP"/>
        </w:rPr>
        <w:t xml:space="preserve">The list of QoS flows which have failed to be </w:t>
      </w:r>
      <w:r w:rsidRPr="00FA22D3">
        <w:rPr>
          <w:rFonts w:eastAsia="SimSun" w:hint="eastAsia"/>
          <w:snapToGrid w:val="0"/>
          <w:lang w:eastAsia="zh-CN"/>
        </w:rPr>
        <w:t>setup or modifie</w:t>
      </w:r>
      <w:r w:rsidRPr="00FA22D3">
        <w:rPr>
          <w:snapToGrid w:val="0"/>
          <w:lang w:eastAsia="ja-JP"/>
        </w:rPr>
        <w:t xml:space="preserve">d, if any, in the </w:t>
      </w:r>
      <w:r w:rsidRPr="00FA22D3">
        <w:rPr>
          <w:i/>
          <w:iCs/>
          <w:snapToGrid w:val="0"/>
          <w:lang w:eastAsia="ja-JP"/>
        </w:rPr>
        <w:t xml:space="preserve">QoS Flow Failed </w:t>
      </w:r>
      <w:r w:rsidRPr="00FA22D3">
        <w:rPr>
          <w:rFonts w:eastAsia="SimSun"/>
          <w:i/>
          <w:iCs/>
          <w:snapToGrid w:val="0"/>
          <w:lang w:eastAsia="zh-CN"/>
        </w:rPr>
        <w:t>t</w:t>
      </w:r>
      <w:r w:rsidRPr="00FA22D3">
        <w:rPr>
          <w:i/>
          <w:iCs/>
          <w:snapToGrid w:val="0"/>
          <w:lang w:eastAsia="ja-JP"/>
        </w:rPr>
        <w:t xml:space="preserve">o Add or </w:t>
      </w:r>
      <w:r w:rsidRPr="00FA22D3">
        <w:rPr>
          <w:i/>
          <w:lang w:eastAsia="ja-JP"/>
        </w:rPr>
        <w:t>Modify</w:t>
      </w:r>
      <w:r w:rsidRPr="00FA22D3">
        <w:rPr>
          <w:i/>
          <w:iCs/>
          <w:snapToGrid w:val="0"/>
          <w:lang w:eastAsia="ja-JP"/>
        </w:rPr>
        <w:t xml:space="preserve"> List </w:t>
      </w:r>
      <w:r w:rsidRPr="00FA22D3">
        <w:rPr>
          <w:snapToGrid w:val="0"/>
          <w:lang w:eastAsia="ja-JP"/>
        </w:rPr>
        <w:t>IE</w:t>
      </w:r>
      <w:r w:rsidRPr="00FA22D3">
        <w:rPr>
          <w:rFonts w:eastAsia="SimSun" w:hint="eastAsia"/>
          <w:snapToGrid w:val="0"/>
          <w:lang w:eastAsia="zh-CN"/>
        </w:rPr>
        <w:t xml:space="preserve"> </w:t>
      </w:r>
      <w:r w:rsidRPr="00FA22D3">
        <w:rPr>
          <w:rFonts w:eastAsia="SimSun" w:hint="eastAsia"/>
          <w:lang w:eastAsia="zh-CN"/>
        </w:rPr>
        <w:t xml:space="preserve">in case the </w:t>
      </w:r>
      <w:r w:rsidRPr="00FA22D3">
        <w:t>PDU Session Resource Modify procedure</w:t>
      </w:r>
      <w:r w:rsidRPr="00FA22D3">
        <w:rPr>
          <w:rFonts w:eastAsia="SimSun" w:hint="eastAsia"/>
          <w:lang w:eastAsia="zh-CN"/>
        </w:rPr>
        <w:t xml:space="preserve"> is triggered by QoS flow setup or modification.</w:t>
      </w:r>
    </w:p>
    <w:p w14:paraId="09BC85CC" w14:textId="77777777" w:rsidR="004A7D6F" w:rsidRPr="00FA22D3" w:rsidRDefault="004A7D6F" w:rsidP="004A7D6F">
      <w:pPr>
        <w:pStyle w:val="B1"/>
        <w:rPr>
          <w:rFonts w:eastAsia="SimSun" w:cs="Arial"/>
          <w:bCs/>
          <w:iCs/>
          <w:lang w:eastAsia="zh-CN"/>
        </w:rPr>
      </w:pPr>
      <w:r w:rsidRPr="00FA22D3">
        <w:rPr>
          <w:lang w:eastAsia="ja-JP"/>
        </w:rPr>
        <w:t>-</w:t>
      </w:r>
      <w:r w:rsidRPr="00FA22D3">
        <w:rPr>
          <w:lang w:eastAsia="ja-JP"/>
        </w:rPr>
        <w:tab/>
      </w:r>
      <w:r w:rsidRPr="00FA22D3">
        <w:rPr>
          <w:rFonts w:eastAsia="SimSun" w:hint="eastAsia"/>
          <w:lang w:eastAsia="zh-CN"/>
        </w:rPr>
        <w:t>F</w:t>
      </w:r>
      <w:r w:rsidRPr="00FA22D3">
        <w:rPr>
          <w:lang w:eastAsia="ja-JP"/>
        </w:rPr>
        <w:t>or each PDU session</w:t>
      </w:r>
      <w:r w:rsidRPr="00FA22D3">
        <w:rPr>
          <w:rFonts w:eastAsia="SimSun" w:hint="eastAsia"/>
          <w:lang w:eastAsia="zh-CN"/>
        </w:rPr>
        <w:t xml:space="preserve"> which failed to be modified, the </w:t>
      </w:r>
      <w:r w:rsidRPr="00FA22D3">
        <w:rPr>
          <w:rFonts w:eastAsia="SimSun"/>
          <w:i/>
          <w:lang w:eastAsia="zh-CN"/>
        </w:rPr>
        <w:t>PDU Session Resource Modify Unsuccessful Transfer</w:t>
      </w:r>
      <w:r w:rsidRPr="00FA22D3">
        <w:rPr>
          <w:rFonts w:eastAsia="SimSun"/>
          <w:lang w:eastAsia="zh-CN"/>
        </w:rPr>
        <w:t xml:space="preserve"> IE</w:t>
      </w:r>
      <w:r w:rsidRPr="00FA22D3">
        <w:rPr>
          <w:rFonts w:eastAsia="SimSun" w:hint="eastAsia"/>
          <w:lang w:eastAsia="zh-CN"/>
        </w:rPr>
        <w:t xml:space="preserve"> shall be included </w:t>
      </w:r>
      <w:r w:rsidRPr="00FA22D3">
        <w:rPr>
          <w:rFonts w:eastAsia="SimSun" w:cs="Arial"/>
          <w:bCs/>
          <w:iCs/>
          <w:lang w:eastAsia="zh-CN"/>
        </w:rPr>
        <w:t>containing the failure cause.</w:t>
      </w:r>
    </w:p>
    <w:p w14:paraId="206596D0" w14:textId="77777777" w:rsidR="004A7D6F" w:rsidRPr="00FA22D3" w:rsidRDefault="004A7D6F" w:rsidP="004A7D6F">
      <w:pPr>
        <w:pStyle w:val="B1"/>
        <w:rPr>
          <w:rFonts w:eastAsia="SimSun"/>
          <w:lang w:eastAsia="zh-CN"/>
        </w:rPr>
      </w:pPr>
      <w:r w:rsidRPr="00FA22D3">
        <w:t>-</w:t>
      </w:r>
      <w:r w:rsidRPr="00FA22D3">
        <w:tab/>
        <w:t xml:space="preserve">For each PDU session, if </w:t>
      </w:r>
      <w:r w:rsidRPr="00FA22D3">
        <w:rPr>
          <w:snapToGrid w:val="0"/>
        </w:rPr>
        <w:t xml:space="preserve">the </w:t>
      </w:r>
      <w:r w:rsidRPr="00FA22D3">
        <w:rPr>
          <w:rFonts w:hint="eastAsia"/>
          <w:i/>
          <w:snapToGrid w:val="0"/>
          <w:lang w:eastAsia="zh-CN"/>
        </w:rPr>
        <w:t xml:space="preserve">DL </w:t>
      </w:r>
      <w:r w:rsidRPr="00FA22D3">
        <w:rPr>
          <w:i/>
          <w:snapToGrid w:val="0"/>
          <w:lang w:eastAsia="zh-CN"/>
        </w:rPr>
        <w:t xml:space="preserve">NG-U UP </w:t>
      </w:r>
      <w:r w:rsidRPr="00FA22D3">
        <w:rPr>
          <w:rFonts w:hint="eastAsia"/>
          <w:i/>
          <w:snapToGrid w:val="0"/>
          <w:lang w:eastAsia="zh-CN"/>
        </w:rPr>
        <w:t>TNL Information</w:t>
      </w:r>
      <w:r w:rsidRPr="00FA22D3">
        <w:rPr>
          <w:snapToGrid w:val="0"/>
        </w:rPr>
        <w:t xml:space="preserve"> IE is included in the</w:t>
      </w:r>
      <w:r w:rsidRPr="00FA22D3">
        <w:rPr>
          <w:rFonts w:hint="eastAsia"/>
          <w:i/>
          <w:snapToGrid w:val="0"/>
          <w:lang w:eastAsia="zh-CN"/>
        </w:rPr>
        <w:t xml:space="preserve"> </w:t>
      </w:r>
      <w:r w:rsidRPr="00FA22D3">
        <w:rPr>
          <w:i/>
          <w:snapToGrid w:val="0"/>
          <w:lang w:eastAsia="zh-CN"/>
        </w:rPr>
        <w:t>PDU Session Resource Modify Response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RESPONSE</w:t>
      </w:r>
      <w:r w:rsidRPr="00FA22D3">
        <w:rPr>
          <w:snapToGrid w:val="0"/>
        </w:rPr>
        <w:t xml:space="preserve"> message, it shall be considered by the </w:t>
      </w:r>
      <w:r w:rsidRPr="00FA22D3">
        <w:rPr>
          <w:snapToGrid w:val="0"/>
          <w:lang w:eastAsia="zh-CN"/>
        </w:rPr>
        <w:t>SMF</w:t>
      </w:r>
      <w:r w:rsidRPr="00FA22D3">
        <w:rPr>
          <w:snapToGrid w:val="0"/>
        </w:rPr>
        <w:t xml:space="preserve"> as the new DL transport layer address(es) for the </w:t>
      </w:r>
      <w:r w:rsidRPr="00FA22D3">
        <w:rPr>
          <w:rFonts w:hint="eastAsia"/>
          <w:snapToGrid w:val="0"/>
          <w:lang w:eastAsia="zh-CN"/>
        </w:rPr>
        <w:t>PDU session</w:t>
      </w:r>
      <w:r w:rsidRPr="00FA22D3">
        <w:rPr>
          <w:snapToGrid w:val="0"/>
        </w:rPr>
        <w:t>. The NG-RAN also may indicate t</w:t>
      </w:r>
      <w:r w:rsidRPr="00FA22D3">
        <w:rPr>
          <w:rFonts w:hint="eastAsia"/>
          <w:lang w:eastAsia="zh-CN"/>
        </w:rPr>
        <w:t xml:space="preserve">he </w:t>
      </w:r>
      <w:r w:rsidRPr="00FA22D3">
        <w:rPr>
          <w:lang w:eastAsia="zh-CN"/>
        </w:rPr>
        <w:t>mapping between each</w:t>
      </w:r>
      <w:r w:rsidRPr="00FA22D3">
        <w:rPr>
          <w:rFonts w:hint="eastAsia"/>
          <w:lang w:eastAsia="zh-CN"/>
        </w:rPr>
        <w:t xml:space="preserve"> </w:t>
      </w:r>
      <w:r w:rsidRPr="00FA22D3">
        <w:rPr>
          <w:lang w:eastAsia="zh-CN"/>
        </w:rPr>
        <w:t xml:space="preserve">new DL transport layer address </w:t>
      </w:r>
      <w:r w:rsidRPr="00FA22D3">
        <w:rPr>
          <w:snapToGrid w:val="0"/>
        </w:rPr>
        <w:t>and the corresponding UL transport layer address assigned by the 5GC.</w:t>
      </w:r>
    </w:p>
    <w:p w14:paraId="745769C6" w14:textId="77777777" w:rsidR="004A7D6F" w:rsidRPr="00FA22D3" w:rsidRDefault="004A7D6F" w:rsidP="004A7D6F">
      <w:pPr>
        <w:rPr>
          <w:rFonts w:eastAsia="SimSun"/>
          <w:lang w:eastAsia="zh-CN"/>
        </w:rPr>
      </w:pPr>
      <w:r w:rsidRPr="00FA22D3">
        <w:t xml:space="preserve">Upon reception of the PDU SESSION RESOURCE MODIFY RESPONSE message the AMF shall, for each PDU session indicated in the </w:t>
      </w:r>
      <w:r w:rsidRPr="00FA22D3">
        <w:rPr>
          <w:i/>
        </w:rPr>
        <w:t xml:space="preserve">PDU Session </w:t>
      </w:r>
      <w:r w:rsidRPr="00FA22D3">
        <w:rPr>
          <w:i/>
          <w:iCs/>
        </w:rPr>
        <w:t xml:space="preserve">ID </w:t>
      </w:r>
      <w:r w:rsidRPr="00FA22D3">
        <w:t xml:space="preserve">IE, transfer transparently the </w:t>
      </w:r>
      <w:r w:rsidRPr="00FA22D3">
        <w:rPr>
          <w:i/>
        </w:rPr>
        <w:t xml:space="preserve">PDU Session Resource </w:t>
      </w:r>
      <w:r w:rsidRPr="00FA22D3">
        <w:rPr>
          <w:i/>
          <w:iCs/>
        </w:rPr>
        <w:t>Modify Response Transfer</w:t>
      </w:r>
      <w:r w:rsidRPr="00FA22D3">
        <w:t xml:space="preserve"> IE or </w:t>
      </w:r>
      <w:r w:rsidRPr="00FA22D3">
        <w:rPr>
          <w:i/>
          <w:lang w:eastAsia="ja-JP"/>
        </w:rPr>
        <w:t>PDU Session Resource Modify Unsuccessful Transfer</w:t>
      </w:r>
      <w:r w:rsidRPr="00FA22D3">
        <w:rPr>
          <w:lang w:eastAsia="ja-JP"/>
        </w:rPr>
        <w:t xml:space="preserve"> IE</w:t>
      </w:r>
      <w:r w:rsidRPr="00FA22D3">
        <w:t xml:space="preserve"> to each SMF associated with the concerned PDU session.</w:t>
      </w:r>
    </w:p>
    <w:p w14:paraId="5881C451" w14:textId="77777777" w:rsidR="004A7D6F" w:rsidRPr="00FA22D3" w:rsidRDefault="004A7D6F" w:rsidP="004A7D6F">
      <w:pPr>
        <w:rPr>
          <w:rFonts w:eastAsia="SimSun"/>
          <w:lang w:eastAsia="zh-CN"/>
        </w:rPr>
      </w:pPr>
      <w:r w:rsidRPr="00FA22D3">
        <w:rPr>
          <w:rFonts w:eastAsia="SimSun" w:hint="eastAsia"/>
          <w:lang w:eastAsia="zh-CN"/>
        </w:rPr>
        <w:lastRenderedPageBreak/>
        <w:t>T</w:t>
      </w:r>
      <w:r w:rsidRPr="00FA22D3">
        <w:rPr>
          <w:rFonts w:eastAsia="SimSun"/>
          <w:lang w:eastAsia="zh-CN"/>
        </w:rPr>
        <w:t>he NG-RAN node shall, if supported, report</w:t>
      </w:r>
      <w:r w:rsidRPr="00FA22D3">
        <w:rPr>
          <w:lang w:eastAsia="ja-JP"/>
        </w:rPr>
        <w:t xml:space="preserve"> in the PDU SESSION RESOURCE </w:t>
      </w:r>
      <w:r w:rsidRPr="00FA22D3">
        <w:rPr>
          <w:rFonts w:eastAsia="SimSun" w:hint="eastAsia"/>
          <w:lang w:eastAsia="zh-CN"/>
        </w:rPr>
        <w:t>MODIFY</w:t>
      </w:r>
      <w:r w:rsidRPr="00FA22D3">
        <w:rPr>
          <w:lang w:eastAsia="ja-JP"/>
        </w:rPr>
        <w:t xml:space="preserve"> RESPONSE message location information of the UE</w:t>
      </w:r>
      <w:r w:rsidRPr="00FA22D3">
        <w:rPr>
          <w:rFonts w:eastAsia="SimSun"/>
          <w:lang w:eastAsia="zh-CN"/>
        </w:rPr>
        <w:t xml:space="preserve"> in the </w:t>
      </w:r>
      <w:r w:rsidRPr="00FA22D3">
        <w:rPr>
          <w:rFonts w:eastAsia="SimSun"/>
          <w:i/>
          <w:lang w:eastAsia="zh-CN"/>
        </w:rPr>
        <w:t>User Location Information</w:t>
      </w:r>
      <w:r w:rsidRPr="00FA22D3">
        <w:rPr>
          <w:rFonts w:eastAsia="SimSun"/>
          <w:lang w:eastAsia="zh-CN"/>
        </w:rPr>
        <w:t xml:space="preserve"> IE</w:t>
      </w:r>
      <w:r w:rsidRPr="00FA22D3">
        <w:rPr>
          <w:rFonts w:eastAsia="SimSun" w:hint="eastAsia"/>
          <w:lang w:eastAsia="zh-CN"/>
        </w:rPr>
        <w:t>.</w:t>
      </w:r>
    </w:p>
    <w:p w14:paraId="05554D24" w14:textId="77777777" w:rsidR="004A7D6F" w:rsidRPr="00FA22D3" w:rsidRDefault="004A7D6F" w:rsidP="004A7D6F">
      <w:r w:rsidRPr="00FA22D3">
        <w:rPr>
          <w:rFonts w:eastAsia="SimSun" w:hint="eastAsia"/>
          <w:lang w:eastAsia="zh-CN"/>
        </w:rPr>
        <w:t>For a PDU session</w:t>
      </w:r>
      <w:r w:rsidRPr="00FA22D3">
        <w:t xml:space="preserve"> </w:t>
      </w:r>
      <w:r w:rsidRPr="00FA22D3">
        <w:rPr>
          <w:rFonts w:eastAsia="SimSun" w:hint="eastAsia"/>
          <w:lang w:eastAsia="zh-CN"/>
        </w:rPr>
        <w:t xml:space="preserve">or a QoS flow </w:t>
      </w:r>
      <w:r w:rsidRPr="00FA22D3">
        <w:t>which failed to be modified</w:t>
      </w:r>
      <w:r w:rsidRPr="00FA22D3">
        <w:rPr>
          <w:rFonts w:eastAsia="SimSun" w:hint="eastAsia"/>
          <w:lang w:eastAsia="zh-CN"/>
        </w:rPr>
        <w:t>, the NG-RAN node shall fall back to the</w:t>
      </w:r>
      <w:r w:rsidRPr="00FA22D3">
        <w:t xml:space="preserve"> configuration of </w:t>
      </w:r>
      <w:r w:rsidRPr="00FA22D3">
        <w:rPr>
          <w:rFonts w:eastAsia="SimSun" w:hint="eastAsia"/>
          <w:lang w:eastAsia="zh-CN"/>
        </w:rPr>
        <w:t xml:space="preserve">the </w:t>
      </w:r>
      <w:r w:rsidRPr="00FA22D3">
        <w:t xml:space="preserve">PDU session </w:t>
      </w:r>
      <w:r w:rsidRPr="00FA22D3">
        <w:rPr>
          <w:rFonts w:eastAsia="SimSun" w:hint="eastAsia"/>
          <w:lang w:eastAsia="zh-CN"/>
        </w:rPr>
        <w:t xml:space="preserve">or the QoS flow </w:t>
      </w:r>
      <w:r w:rsidRPr="00FA22D3">
        <w:t>as it was configured prior</w:t>
      </w:r>
      <w:r w:rsidRPr="00FA22D3">
        <w:rPr>
          <w:rFonts w:eastAsia="SimSun" w:hint="eastAsia"/>
          <w:lang w:eastAsia="zh-CN"/>
        </w:rPr>
        <w:t xml:space="preserve"> to </w:t>
      </w:r>
      <w:r w:rsidRPr="00FA22D3">
        <w:rPr>
          <w:rFonts w:eastAsia="SimSun"/>
          <w:lang w:eastAsia="zh-CN"/>
        </w:rPr>
        <w:t>the</w:t>
      </w:r>
      <w:r w:rsidRPr="00FA22D3">
        <w:rPr>
          <w:rFonts w:eastAsia="SimSun" w:hint="eastAsia"/>
          <w:lang w:eastAsia="zh-CN"/>
        </w:rPr>
        <w:t xml:space="preserve"> reception of</w:t>
      </w:r>
      <w:r w:rsidRPr="00FA22D3">
        <w:t xml:space="preserve"> the PDU SESSION RESOURCE MODIFY REQUEST message.</w:t>
      </w:r>
    </w:p>
    <w:p w14:paraId="347D1F44" w14:textId="77777777" w:rsidR="004A7D6F" w:rsidRPr="00FA22D3" w:rsidRDefault="004A7D6F" w:rsidP="004A7D6F">
      <w:r w:rsidRPr="00FA22D3">
        <w:t xml:space="preserve">Upon reception of the PDU SESSION RESOURCE MODIFY REQUEST message to setup a QoS flow for IMS voice, if the NG-RAN node is not able to support IMS voice, the NG-RAN node shall initiate EPS fallback or RAT fallback for IMS voice procedure as specified in TS 23.501 [9] and report </w:t>
      </w:r>
      <w:r w:rsidRPr="00FA22D3">
        <w:rPr>
          <w:lang w:eastAsia="ja-JP"/>
        </w:rPr>
        <w:t xml:space="preserve">unsuccessful establishment of the </w:t>
      </w:r>
      <w:r w:rsidRPr="00FA22D3">
        <w:rPr>
          <w:rFonts w:eastAsia="MS Mincho"/>
          <w:lang w:eastAsia="ja-JP"/>
        </w:rPr>
        <w:t xml:space="preserve">QoS flow in the </w:t>
      </w:r>
      <w:r w:rsidRPr="00FA22D3">
        <w:rPr>
          <w:i/>
        </w:rPr>
        <w:t>PDU Session Resource Modify</w:t>
      </w:r>
      <w:r w:rsidRPr="00FA22D3">
        <w:rPr>
          <w:i/>
          <w:iCs/>
        </w:rPr>
        <w:t xml:space="preserve"> Response Transfer</w:t>
      </w:r>
      <w:r w:rsidRPr="00FA22D3">
        <w:t xml:space="preserve"> IE or in the </w:t>
      </w:r>
      <w:r w:rsidRPr="00FA22D3">
        <w:rPr>
          <w:i/>
        </w:rPr>
        <w:t>PDU Session Resource Modify Unsuccessful Transfer</w:t>
      </w:r>
      <w:r w:rsidRPr="00FA22D3">
        <w:t xml:space="preserve"> IE with cause value "</w:t>
      </w:r>
      <w:r w:rsidRPr="00FA22D3">
        <w:rPr>
          <w:rFonts w:cs="Arial"/>
          <w:lang w:eastAsia="ja-JP"/>
        </w:rPr>
        <w:t>IMS voice EPS fallback or RAT fallback triggered</w:t>
      </w:r>
      <w:r w:rsidRPr="00FA22D3">
        <w:t>".</w:t>
      </w:r>
    </w:p>
    <w:p w14:paraId="3F254E97" w14:textId="77777777" w:rsidR="004A7D6F" w:rsidRPr="00FA22D3" w:rsidRDefault="004A7D6F" w:rsidP="004A7D6F">
      <w:r w:rsidRPr="00FA22D3">
        <w:rPr>
          <w:lang w:eastAsia="ja-JP"/>
        </w:rPr>
        <w:t xml:space="preserve">If the </w:t>
      </w:r>
      <w:r w:rsidRPr="00FA22D3">
        <w:rPr>
          <w:i/>
          <w:lang w:eastAsia="ja-JP"/>
        </w:rPr>
        <w:t>User Location Information</w:t>
      </w:r>
      <w:r w:rsidRPr="00FA22D3">
        <w:rPr>
          <w:lang w:eastAsia="ja-JP"/>
        </w:rPr>
        <w:t xml:space="preserve"> IE is included in the </w:t>
      </w:r>
      <w:r w:rsidRPr="00FA22D3">
        <w:t xml:space="preserve">PDU </w:t>
      </w:r>
      <w:r w:rsidRPr="00FA22D3">
        <w:rPr>
          <w:rFonts w:eastAsia="SimSun"/>
          <w:iCs/>
          <w:lang w:eastAsia="zh-CN"/>
        </w:rPr>
        <w:t>SESSION</w:t>
      </w:r>
      <w:r w:rsidRPr="00FA22D3">
        <w:t xml:space="preserve"> RESOURCE MODIFY RESPONSE</w:t>
      </w:r>
      <w:r w:rsidRPr="00FA22D3">
        <w:rPr>
          <w:lang w:eastAsia="ja-JP"/>
        </w:rPr>
        <w:t xml:space="preserve"> message, the AMF shall handle this information as specified in TS 23.50</w:t>
      </w:r>
      <w:r w:rsidRPr="00FA22D3">
        <w:rPr>
          <w:rFonts w:eastAsia="SimSun" w:hint="eastAsia"/>
          <w:lang w:eastAsia="zh-CN"/>
        </w:rPr>
        <w:t>1</w:t>
      </w:r>
      <w:r w:rsidRPr="00FA22D3">
        <w:rPr>
          <w:rFonts w:eastAsia="SimSun"/>
          <w:lang w:eastAsia="zh-CN"/>
        </w:rPr>
        <w:t xml:space="preserve"> </w:t>
      </w:r>
      <w:r w:rsidRPr="00FA22D3">
        <w:rPr>
          <w:rFonts w:eastAsia="SimSun" w:hint="eastAsia"/>
          <w:lang w:eastAsia="zh-CN"/>
        </w:rPr>
        <w:t>[9]</w:t>
      </w:r>
      <w:r w:rsidRPr="00FA22D3">
        <w:rPr>
          <w:lang w:eastAsia="ja-JP"/>
        </w:rPr>
        <w:t>.</w:t>
      </w:r>
    </w:p>
    <w:p w14:paraId="1544DD5C" w14:textId="77777777" w:rsidR="004A7D6F" w:rsidRPr="00FA22D3" w:rsidRDefault="004A7D6F" w:rsidP="004A7D6F">
      <w:pPr>
        <w:rPr>
          <w:b/>
        </w:rPr>
      </w:pPr>
      <w:r w:rsidRPr="00FA22D3">
        <w:rPr>
          <w:b/>
        </w:rPr>
        <w:t>Interactions with</w:t>
      </w:r>
      <w:r w:rsidRPr="00FA22D3">
        <w:rPr>
          <w:rFonts w:eastAsia="SimSun" w:hint="eastAsia"/>
          <w:b/>
          <w:lang w:eastAsia="zh-CN"/>
        </w:rPr>
        <w:t xml:space="preserve"> Handover </w:t>
      </w:r>
      <w:r w:rsidRPr="00FA22D3">
        <w:rPr>
          <w:rFonts w:eastAsia="SimSun"/>
          <w:b/>
          <w:lang w:eastAsia="zh-CN"/>
        </w:rPr>
        <w:t>Preparation</w:t>
      </w:r>
      <w:r w:rsidRPr="00FA22D3">
        <w:rPr>
          <w:rFonts w:eastAsia="SimSun" w:hint="eastAsia"/>
          <w:b/>
          <w:lang w:eastAsia="zh-CN"/>
        </w:rPr>
        <w:t xml:space="preserve"> </w:t>
      </w:r>
      <w:r w:rsidRPr="00FA22D3">
        <w:rPr>
          <w:b/>
        </w:rPr>
        <w:t>procedure:</w:t>
      </w:r>
    </w:p>
    <w:p w14:paraId="0DECD87C" w14:textId="77777777" w:rsidR="004A7D6F" w:rsidRPr="00FA22D3" w:rsidRDefault="004A7D6F" w:rsidP="004A7D6F">
      <w:r w:rsidRPr="00FA22D3">
        <w:t xml:space="preserve">If a handover becomes necessary during the </w:t>
      </w:r>
      <w:r w:rsidRPr="00FA22D3">
        <w:rPr>
          <w:rFonts w:eastAsia="SimSun" w:hint="eastAsia"/>
          <w:lang w:eastAsia="zh-CN"/>
        </w:rPr>
        <w:t>PDU Session Resource</w:t>
      </w:r>
      <w:r w:rsidRPr="00FA22D3">
        <w:t xml:space="preserve"> Modify</w:t>
      </w:r>
      <w:r w:rsidRPr="00FA22D3">
        <w:rPr>
          <w:rFonts w:eastAsia="SimSun" w:hint="eastAsia"/>
          <w:lang w:eastAsia="zh-CN"/>
        </w:rPr>
        <w:t xml:space="preserve"> procedure</w:t>
      </w:r>
      <w:r w:rsidRPr="00FA22D3">
        <w:rPr>
          <w:rFonts w:eastAsia="MS Mincho"/>
        </w:rPr>
        <w:t>,</w:t>
      </w:r>
      <w:r w:rsidRPr="00FA22D3">
        <w:t xml:space="preserve"> the </w:t>
      </w:r>
      <w:r w:rsidRPr="00FA22D3">
        <w:rPr>
          <w:rFonts w:eastAsia="SimSun" w:hint="eastAsia"/>
          <w:lang w:eastAsia="zh-CN"/>
        </w:rPr>
        <w:t>NG-RAN node</w:t>
      </w:r>
      <w:r w:rsidRPr="00FA22D3">
        <w:t xml:space="preserve"> may interrupt the ongoing </w:t>
      </w:r>
      <w:r w:rsidRPr="00FA22D3">
        <w:rPr>
          <w:rFonts w:eastAsia="SimSun" w:hint="eastAsia"/>
          <w:lang w:eastAsia="zh-CN"/>
        </w:rPr>
        <w:t xml:space="preserve">PDU Session Resource </w:t>
      </w:r>
      <w:r w:rsidRPr="00FA22D3">
        <w:rPr>
          <w:rFonts w:eastAsia="SimSun"/>
          <w:lang w:eastAsia="zh-CN"/>
        </w:rPr>
        <w:t>Modify</w:t>
      </w:r>
      <w:r w:rsidRPr="00FA22D3">
        <w:t xml:space="preserve"> procedure and initiate the Handover Preparation procedure as follows:</w:t>
      </w:r>
    </w:p>
    <w:p w14:paraId="5239BA27" w14:textId="77777777" w:rsidR="004A7D6F" w:rsidRPr="00FA22D3" w:rsidRDefault="004A7D6F" w:rsidP="004A7D6F">
      <w:pPr>
        <w:pStyle w:val="B1"/>
        <w:rPr>
          <w:lang w:eastAsia="ja-JP"/>
        </w:rPr>
      </w:pPr>
      <w:r w:rsidRPr="00FA22D3">
        <w:rPr>
          <w:snapToGrid w:val="0"/>
          <w:lang w:eastAsia="ja-JP"/>
        </w:rPr>
        <w:t>1.</w:t>
      </w:r>
      <w:r w:rsidRPr="00FA22D3">
        <w:rPr>
          <w:snapToGrid w:val="0"/>
          <w:lang w:eastAsia="ja-JP"/>
        </w:rPr>
        <w:tab/>
      </w:r>
      <w:r w:rsidRPr="00FA22D3">
        <w:t xml:space="preserve">The </w:t>
      </w:r>
      <w:r w:rsidRPr="00FA22D3">
        <w:rPr>
          <w:rFonts w:eastAsia="SimSun" w:hint="eastAsia"/>
          <w:lang w:eastAsia="zh-CN"/>
        </w:rPr>
        <w:t>NG-RAN node</w:t>
      </w:r>
      <w:r w:rsidRPr="00FA22D3">
        <w:t xml:space="preserve"> shall send the </w:t>
      </w:r>
      <w:r w:rsidRPr="00FA22D3">
        <w:rPr>
          <w:rFonts w:eastAsia="SimSun" w:hint="eastAsia"/>
          <w:lang w:eastAsia="zh-CN"/>
        </w:rPr>
        <w:t>PDU SESSION</w:t>
      </w:r>
      <w:r w:rsidRPr="00FA22D3">
        <w:t xml:space="preserve"> </w:t>
      </w:r>
      <w:r w:rsidRPr="00FA22D3">
        <w:rPr>
          <w:rFonts w:eastAsia="SimSun" w:hint="eastAsia"/>
          <w:lang w:eastAsia="zh-CN"/>
        </w:rPr>
        <w:t xml:space="preserve">RESOURCE </w:t>
      </w:r>
      <w:r w:rsidRPr="00FA22D3">
        <w:rPr>
          <w:rFonts w:eastAsia="SimSun"/>
          <w:lang w:eastAsia="zh-CN"/>
        </w:rPr>
        <w:t>MODIFY</w:t>
      </w:r>
      <w:r w:rsidRPr="00FA22D3">
        <w:rPr>
          <w:rFonts w:eastAsia="SimSun" w:hint="eastAsia"/>
          <w:lang w:eastAsia="zh-CN"/>
        </w:rPr>
        <w:t xml:space="preserve"> </w:t>
      </w:r>
      <w:r w:rsidRPr="00FA22D3">
        <w:t xml:space="preserve">RESPONSE message in which the </w:t>
      </w:r>
      <w:r w:rsidRPr="00FA22D3">
        <w:rPr>
          <w:rFonts w:eastAsia="SimSun" w:hint="eastAsia"/>
          <w:lang w:eastAsia="zh-CN"/>
        </w:rPr>
        <w:t>NG-RAN node</w:t>
      </w:r>
      <w:r w:rsidRPr="00FA22D3">
        <w:t xml:space="preserve"> shall indicate, if necessary, </w:t>
      </w:r>
      <w:r w:rsidRPr="00FA22D3">
        <w:rPr>
          <w:lang w:eastAsia="zh-CN"/>
        </w:rPr>
        <w:t>all the</w:t>
      </w:r>
      <w:r w:rsidRPr="00FA22D3">
        <w:rPr>
          <w:rFonts w:eastAsia="SimSun" w:hint="eastAsia"/>
          <w:lang w:eastAsia="zh-CN"/>
        </w:rPr>
        <w:t xml:space="preserve"> PDU session</w:t>
      </w:r>
      <w:r w:rsidRPr="00FA22D3">
        <w:rPr>
          <w:rFonts w:eastAsia="SimSun"/>
          <w:lang w:eastAsia="zh-CN"/>
        </w:rPr>
        <w:t>s</w:t>
      </w:r>
      <w:r w:rsidRPr="00FA22D3">
        <w:rPr>
          <w:lang w:eastAsia="zh-CN"/>
        </w:rPr>
        <w:t xml:space="preserve"> fail</w:t>
      </w:r>
      <w:r w:rsidRPr="00FA22D3">
        <w:rPr>
          <w:rFonts w:eastAsia="SimSun" w:hint="eastAsia"/>
          <w:lang w:eastAsia="zh-CN"/>
        </w:rPr>
        <w:t>ed</w:t>
      </w:r>
      <w:r w:rsidRPr="00FA22D3">
        <w:rPr>
          <w:lang w:eastAsia="zh-CN"/>
        </w:rPr>
        <w:t xml:space="preserve"> with</w:t>
      </w:r>
      <w:r w:rsidRPr="00FA22D3">
        <w:t xml:space="preserve"> an appropriate cause value, e.g. "NG intra-system handover triggered", "NG inter-system handover triggered"</w:t>
      </w:r>
      <w:r w:rsidRPr="00FA22D3">
        <w:rPr>
          <w:rFonts w:cs="Arial"/>
          <w:szCs w:val="18"/>
        </w:rPr>
        <w:t xml:space="preserve"> </w:t>
      </w:r>
      <w:r w:rsidRPr="00FA22D3">
        <w:t>or "Xn handover triggered".</w:t>
      </w:r>
    </w:p>
    <w:p w14:paraId="0BA75159" w14:textId="77777777" w:rsidR="004A7D6F" w:rsidRPr="00FA22D3" w:rsidRDefault="004A7D6F" w:rsidP="004A7D6F">
      <w:pPr>
        <w:pStyle w:val="B1"/>
      </w:pPr>
      <w:r w:rsidRPr="00FA22D3">
        <w:rPr>
          <w:snapToGrid w:val="0"/>
          <w:lang w:eastAsia="ja-JP"/>
        </w:rPr>
        <w:t>2.</w:t>
      </w:r>
      <w:r w:rsidRPr="00FA22D3">
        <w:rPr>
          <w:snapToGrid w:val="0"/>
          <w:lang w:eastAsia="ja-JP"/>
        </w:rPr>
        <w:tab/>
      </w:r>
      <w:r w:rsidRPr="00FA22D3">
        <w:t xml:space="preserve">The </w:t>
      </w:r>
      <w:r w:rsidRPr="00FA22D3">
        <w:rPr>
          <w:rFonts w:eastAsia="SimSun" w:hint="eastAsia"/>
          <w:lang w:eastAsia="zh-CN"/>
        </w:rPr>
        <w:t>NG-RAN node</w:t>
      </w:r>
      <w:r w:rsidRPr="00FA22D3">
        <w:t xml:space="preserve"> shall trigger the handover procedure. </w:t>
      </w:r>
    </w:p>
    <w:p w14:paraId="2CE87B61" w14:textId="77777777" w:rsidR="004A7D6F" w:rsidRPr="00FA22D3" w:rsidRDefault="004A7D6F" w:rsidP="004A7D6F">
      <w:pPr>
        <w:pStyle w:val="Heading4"/>
      </w:pPr>
      <w:bookmarkStart w:id="52" w:name="_Toc5694068"/>
      <w:r w:rsidRPr="00FA22D3">
        <w:t>8.2.3.3</w:t>
      </w:r>
      <w:r w:rsidRPr="00FA22D3">
        <w:tab/>
        <w:t>Unsuccessful Operation</w:t>
      </w:r>
      <w:bookmarkEnd w:id="52"/>
    </w:p>
    <w:p w14:paraId="6DD20CFB" w14:textId="77777777" w:rsidR="004A7D6F" w:rsidRPr="00FA22D3" w:rsidRDefault="004A7D6F" w:rsidP="004A7D6F">
      <w:r w:rsidRPr="00FA22D3">
        <w:t>The unsuccessful operation is specified in the successful operation section.</w:t>
      </w:r>
    </w:p>
    <w:p w14:paraId="2E48E3BC" w14:textId="77777777" w:rsidR="004A7D6F" w:rsidRPr="00FA22D3" w:rsidRDefault="004A7D6F" w:rsidP="004A7D6F">
      <w:pPr>
        <w:pStyle w:val="Heading4"/>
      </w:pPr>
      <w:bookmarkStart w:id="53" w:name="_Toc5694069"/>
      <w:r w:rsidRPr="00FA22D3">
        <w:t>8.2.3.4</w:t>
      </w:r>
      <w:r w:rsidRPr="00FA22D3">
        <w:tab/>
        <w:t>Abnormal Conditions</w:t>
      </w:r>
      <w:bookmarkEnd w:id="53"/>
    </w:p>
    <w:p w14:paraId="3D55622A" w14:textId="77777777" w:rsidR="004A7D6F" w:rsidRPr="00FA22D3" w:rsidRDefault="004A7D6F" w:rsidP="004A7D6F">
      <w:pPr>
        <w:rPr>
          <w:rFonts w:cs="Arial"/>
          <w:szCs w:val="18"/>
          <w:lang w:eastAsia="zh-CN"/>
        </w:rPr>
      </w:pPr>
      <w:r w:rsidRPr="00FA22D3">
        <w:t xml:space="preserve">If the NG-RAN node receives a PDU SESSION RESOURCE MODIFY REQUEST message containing several </w:t>
      </w:r>
      <w:r w:rsidRPr="00FA22D3">
        <w:rPr>
          <w:i/>
        </w:rPr>
        <w:t>PDU Session ID</w:t>
      </w:r>
      <w:r w:rsidRPr="00FA22D3">
        <w:t xml:space="preserve"> IEs (in the </w:t>
      </w:r>
      <w:r w:rsidRPr="00FA22D3">
        <w:rPr>
          <w:i/>
        </w:rPr>
        <w:t>PDU Session Resource Modify Request List</w:t>
      </w:r>
      <w:r w:rsidRPr="00FA22D3">
        <w:t xml:space="preserve"> IE) set to the same value, the NG-RAN node </w:t>
      </w:r>
      <w:r w:rsidRPr="00FA22D3">
        <w:rPr>
          <w:rFonts w:cs="Arial"/>
          <w:szCs w:val="18"/>
        </w:rPr>
        <w:t xml:space="preserve">shall </w:t>
      </w:r>
      <w:r w:rsidRPr="00FA22D3">
        <w:rPr>
          <w:rFonts w:cs="Arial"/>
          <w:szCs w:val="18"/>
          <w:lang w:eastAsia="zh-CN"/>
        </w:rPr>
        <w:t>report</w:t>
      </w:r>
      <w:r w:rsidRPr="00FA22D3">
        <w:rPr>
          <w:rFonts w:cs="Arial"/>
          <w:szCs w:val="18"/>
        </w:rPr>
        <w:t xml:space="preserve"> the modification of the corresponding PDU sessions as</w:t>
      </w:r>
      <w:r w:rsidRPr="00FA22D3">
        <w:rPr>
          <w:snapToGrid w:val="0"/>
        </w:rPr>
        <w:t xml:space="preserve"> failed</w:t>
      </w:r>
      <w:r w:rsidRPr="00FA22D3">
        <w:rPr>
          <w:rFonts w:cs="Arial"/>
          <w:szCs w:val="18"/>
          <w:lang w:eastAsia="zh-CN"/>
        </w:rPr>
        <w:t xml:space="preserve"> in the </w:t>
      </w:r>
      <w:r w:rsidRPr="00FA22D3">
        <w:t xml:space="preserve">PDU SESSION RESOURCE </w:t>
      </w:r>
      <w:r w:rsidRPr="00FA22D3">
        <w:rPr>
          <w:rFonts w:cs="Arial"/>
          <w:szCs w:val="18"/>
          <w:lang w:eastAsia="zh-CN"/>
        </w:rPr>
        <w:t>MODIFY RESPONSE message with an appropriate cause value.</w:t>
      </w:r>
    </w:p>
    <w:p w14:paraId="0FA3A7F3" w14:textId="77777777" w:rsidR="004A7D6F" w:rsidRPr="00FA22D3" w:rsidRDefault="004A7D6F" w:rsidP="004A7D6F">
      <w:pPr>
        <w:rPr>
          <w:rFonts w:cs="Arial"/>
          <w:szCs w:val="18"/>
          <w:lang w:eastAsia="zh-CN"/>
        </w:rPr>
      </w:pPr>
      <w:r w:rsidRPr="00FA22D3">
        <w:rPr>
          <w:rFonts w:cs="Arial"/>
          <w:szCs w:val="18"/>
          <w:lang w:eastAsia="zh-CN"/>
        </w:rPr>
        <w:t xml:space="preserve">If the NG-RAN node receives a </w:t>
      </w:r>
      <w:r w:rsidRPr="00FA22D3">
        <w:t xml:space="preserve">PDU SESSION RESOURCE </w:t>
      </w:r>
      <w:r w:rsidRPr="00FA22D3">
        <w:rPr>
          <w:rFonts w:cs="Arial"/>
          <w:szCs w:val="18"/>
          <w:lang w:eastAsia="zh-CN"/>
        </w:rPr>
        <w:t xml:space="preserve">MODIFY REQUEST message containing some </w:t>
      </w:r>
      <w:r w:rsidRPr="00FA22D3">
        <w:rPr>
          <w:rFonts w:cs="Arial"/>
          <w:i/>
          <w:iCs/>
          <w:szCs w:val="18"/>
          <w:lang w:eastAsia="zh-CN"/>
        </w:rPr>
        <w:t xml:space="preserve">PDU Session ID </w:t>
      </w:r>
      <w:r w:rsidRPr="00FA22D3">
        <w:rPr>
          <w:rFonts w:cs="Arial"/>
          <w:szCs w:val="18"/>
          <w:lang w:eastAsia="zh-CN"/>
        </w:rPr>
        <w:t xml:space="preserve">IEs </w:t>
      </w:r>
      <w:r w:rsidRPr="00FA22D3">
        <w:t xml:space="preserve">(in the </w:t>
      </w:r>
      <w:r w:rsidRPr="00FA22D3">
        <w:rPr>
          <w:i/>
        </w:rPr>
        <w:t>PDU Session Resource Modify Request List</w:t>
      </w:r>
      <w:r w:rsidRPr="00FA22D3">
        <w:t xml:space="preserve"> IE) </w:t>
      </w:r>
      <w:r w:rsidRPr="00FA22D3">
        <w:rPr>
          <w:rFonts w:cs="Arial"/>
          <w:szCs w:val="18"/>
          <w:lang w:eastAsia="zh-CN"/>
        </w:rPr>
        <w:t xml:space="preserve">that the NG-RAN node does not recognize, the NG-RAN node shall report the corresponding invalid PDU sessions as failed in the </w:t>
      </w:r>
      <w:r w:rsidRPr="00FA22D3">
        <w:t xml:space="preserve">PDU SESSION RESOURCE </w:t>
      </w:r>
      <w:r w:rsidRPr="00FA22D3">
        <w:rPr>
          <w:rFonts w:cs="Arial"/>
          <w:szCs w:val="18"/>
          <w:lang w:eastAsia="zh-CN"/>
        </w:rPr>
        <w:t>MODIFY RESPONSE message with an appropriate cause value.</w:t>
      </w:r>
    </w:p>
    <w:p w14:paraId="146EBBB8" w14:textId="77777777" w:rsidR="004A7D6F" w:rsidRPr="00FA22D3" w:rsidRDefault="004A7D6F" w:rsidP="004A7D6F">
      <w:pPr>
        <w:pStyle w:val="Heading3"/>
      </w:pPr>
      <w:bookmarkStart w:id="54" w:name="_Toc5694070"/>
      <w:r w:rsidRPr="00FA22D3">
        <w:t>8.2.4</w:t>
      </w:r>
      <w:r w:rsidRPr="00FA22D3">
        <w:tab/>
        <w:t>PDU Session Resource Notify</w:t>
      </w:r>
      <w:bookmarkEnd w:id="54"/>
    </w:p>
    <w:p w14:paraId="77243C49" w14:textId="77777777" w:rsidR="004A7D6F" w:rsidRPr="00FA22D3" w:rsidRDefault="004A7D6F" w:rsidP="004A7D6F">
      <w:pPr>
        <w:pStyle w:val="Heading4"/>
      </w:pPr>
      <w:bookmarkStart w:id="55" w:name="_Toc5694071"/>
      <w:r w:rsidRPr="00FA22D3">
        <w:t>8.2.4.1</w:t>
      </w:r>
      <w:r w:rsidRPr="00FA22D3">
        <w:tab/>
        <w:t>General</w:t>
      </w:r>
      <w:bookmarkEnd w:id="55"/>
    </w:p>
    <w:p w14:paraId="4429B06F" w14:textId="77777777" w:rsidR="004A7D6F" w:rsidRPr="00FA22D3" w:rsidRDefault="004A7D6F" w:rsidP="004A7D6F">
      <w:r w:rsidRPr="00FA22D3">
        <w:t>The purpose of the PDU Session Resource Notify procedure is to notify that the already established QoS flow(s) or PDU session(s) for a given UE are released or not fulfilled anymore or fulfilled again by the NG-RAN node for which notification control is requested. The procedure uses UE-associated signalling.</w:t>
      </w:r>
    </w:p>
    <w:p w14:paraId="0E626C2B" w14:textId="77777777" w:rsidR="004A7D6F" w:rsidRPr="00FA22D3" w:rsidRDefault="004A7D6F" w:rsidP="004A7D6F">
      <w:pPr>
        <w:pStyle w:val="Heading4"/>
      </w:pPr>
      <w:bookmarkStart w:id="56" w:name="_Toc5694072"/>
      <w:r w:rsidRPr="00FA22D3">
        <w:lastRenderedPageBreak/>
        <w:t>8.2.4.2</w:t>
      </w:r>
      <w:r w:rsidRPr="00FA22D3">
        <w:tab/>
        <w:t>Successful Operation</w:t>
      </w:r>
      <w:bookmarkEnd w:id="56"/>
    </w:p>
    <w:p w14:paraId="70DC58ED" w14:textId="77777777" w:rsidR="004A7D6F" w:rsidRPr="00FA22D3" w:rsidRDefault="004A7D6F" w:rsidP="004A7D6F">
      <w:pPr>
        <w:pStyle w:val="TH"/>
      </w:pPr>
      <w:r w:rsidRPr="00FA22D3">
        <w:object w:dxaOrig="6893" w:dyaOrig="2427" w14:anchorId="2F0CD1D1">
          <v:shape id="_x0000_i1028" type="#_x0000_t75" style="width:344.25pt;height:120.75pt" o:ole="">
            <v:imagedata r:id="rId24" o:title=""/>
          </v:shape>
          <o:OLEObject Type="Embed" ProgID="Visio.Drawing.11" ShapeID="_x0000_i1028" DrawAspect="Content" ObjectID="_1616464991" r:id="rId25"/>
        </w:object>
      </w:r>
    </w:p>
    <w:p w14:paraId="504C7BDA" w14:textId="77777777" w:rsidR="004A7D6F" w:rsidRPr="00FA22D3" w:rsidRDefault="004A7D6F" w:rsidP="004A7D6F">
      <w:pPr>
        <w:pStyle w:val="TF"/>
      </w:pPr>
      <w:r w:rsidRPr="00FA22D3">
        <w:t>Figure 8.2.4.2-1: PDU session resource notify</w:t>
      </w:r>
    </w:p>
    <w:p w14:paraId="2138287F" w14:textId="77777777" w:rsidR="004A7D6F" w:rsidRPr="00FA22D3" w:rsidRDefault="004A7D6F" w:rsidP="004A7D6F">
      <w:r w:rsidRPr="00FA22D3">
        <w:t xml:space="preserve">The NG-RAN node initiates the procedure by sending a PDU SESSION RESOURCE NOTIFY message. </w:t>
      </w:r>
    </w:p>
    <w:p w14:paraId="027662DD" w14:textId="77777777" w:rsidR="004A7D6F" w:rsidRPr="00FA22D3" w:rsidRDefault="004A7D6F" w:rsidP="004A7D6F">
      <w:pPr>
        <w:rPr>
          <w:rFonts w:eastAsia="SimSun"/>
          <w:lang w:eastAsia="zh-CN"/>
        </w:rPr>
      </w:pPr>
      <w:r w:rsidRPr="00FA22D3">
        <w:t>The PDU SESSION RESOURCE NOTIFY</w:t>
      </w:r>
      <w:r w:rsidRPr="00FA22D3">
        <w:rPr>
          <w:rFonts w:eastAsia="SimSun" w:hint="eastAsia"/>
          <w:lang w:eastAsia="zh-CN"/>
        </w:rPr>
        <w:t xml:space="preserve"> </w:t>
      </w:r>
      <w:r w:rsidRPr="00FA22D3">
        <w:t>message shall contain the information</w:t>
      </w:r>
      <w:r w:rsidRPr="00FA22D3">
        <w:rPr>
          <w:rFonts w:eastAsia="SimSun" w:hint="eastAsia"/>
          <w:lang w:eastAsia="zh-CN"/>
        </w:rPr>
        <w:t xml:space="preserve"> of PDU </w:t>
      </w:r>
      <w:r w:rsidRPr="00FA22D3">
        <w:rPr>
          <w:rFonts w:eastAsia="SimSun"/>
          <w:lang w:eastAsia="zh-CN"/>
        </w:rPr>
        <w:t>s</w:t>
      </w:r>
      <w:r w:rsidRPr="00FA22D3">
        <w:rPr>
          <w:rFonts w:eastAsia="SimSun" w:hint="eastAsia"/>
          <w:lang w:eastAsia="zh-CN"/>
        </w:rPr>
        <w:t>ession</w:t>
      </w:r>
      <w:r w:rsidRPr="00FA22D3">
        <w:rPr>
          <w:rFonts w:eastAsia="SimSun"/>
          <w:lang w:eastAsia="zh-CN"/>
        </w:rPr>
        <w:t xml:space="preserve"> resource</w:t>
      </w:r>
      <w:r w:rsidRPr="00FA22D3">
        <w:rPr>
          <w:rFonts w:eastAsia="SimSun" w:hint="eastAsia"/>
          <w:lang w:eastAsia="zh-CN"/>
        </w:rPr>
        <w:t xml:space="preserve">s or QoS flows which are released or not fulfilled anymore </w:t>
      </w:r>
      <w:r w:rsidRPr="00FA22D3">
        <w:rPr>
          <w:rFonts w:eastAsia="SimSun"/>
          <w:lang w:eastAsia="zh-CN"/>
        </w:rPr>
        <w:t xml:space="preserve">or fulfilled again </w:t>
      </w:r>
      <w:r w:rsidRPr="00FA22D3">
        <w:rPr>
          <w:rFonts w:eastAsia="SimSun" w:hint="eastAsia"/>
          <w:lang w:eastAsia="zh-CN"/>
        </w:rPr>
        <w:t>by the NG-RAN node.</w:t>
      </w:r>
    </w:p>
    <w:p w14:paraId="12BB59C8" w14:textId="77777777" w:rsidR="004A7D6F" w:rsidRPr="00FA22D3" w:rsidRDefault="004A7D6F" w:rsidP="004A7D6F">
      <w:pPr>
        <w:pStyle w:val="B1"/>
        <w:rPr>
          <w:lang w:eastAsia="ja-JP"/>
        </w:rPr>
      </w:pPr>
      <w:r w:rsidRPr="00FA22D3">
        <w:rPr>
          <w:rFonts w:eastAsia="SimSun"/>
          <w:lang w:eastAsia="zh-CN"/>
        </w:rPr>
        <w:t>-</w:t>
      </w:r>
      <w:r w:rsidRPr="00FA22D3">
        <w:rPr>
          <w:rFonts w:eastAsia="SimSun"/>
          <w:lang w:eastAsia="zh-CN"/>
        </w:rPr>
        <w:tab/>
      </w:r>
      <w:r w:rsidRPr="00FA22D3">
        <w:rPr>
          <w:rFonts w:eastAsia="SimSun" w:hint="eastAsia"/>
          <w:lang w:eastAsia="zh-CN"/>
        </w:rPr>
        <w:t xml:space="preserve">For each PDU session </w:t>
      </w:r>
      <w:r w:rsidRPr="00FA22D3">
        <w:rPr>
          <w:rFonts w:eastAsia="SimSun"/>
          <w:lang w:eastAsia="zh-CN"/>
        </w:rPr>
        <w:t>for</w:t>
      </w:r>
      <w:r w:rsidRPr="00FA22D3">
        <w:rPr>
          <w:rFonts w:eastAsia="SimSun" w:hint="eastAsia"/>
          <w:lang w:eastAsia="zh-CN"/>
        </w:rPr>
        <w:t xml:space="preserve"> which some QoS flows are released </w:t>
      </w:r>
      <w:r w:rsidRPr="00FA22D3">
        <w:rPr>
          <w:rFonts w:eastAsia="SimSun"/>
          <w:lang w:eastAsia="zh-CN"/>
        </w:rPr>
        <w:t xml:space="preserve">or not fulfilled anymore or fulfilled again </w:t>
      </w:r>
      <w:r w:rsidRPr="00FA22D3">
        <w:rPr>
          <w:rFonts w:eastAsia="SimSun" w:hint="eastAsia"/>
          <w:lang w:eastAsia="zh-CN"/>
        </w:rPr>
        <w:t xml:space="preserve">by the NG-RAN node, the </w:t>
      </w:r>
      <w:r w:rsidRPr="00FA22D3">
        <w:rPr>
          <w:i/>
        </w:rPr>
        <w:t xml:space="preserve">PDU Session Resource </w:t>
      </w:r>
      <w:r w:rsidRPr="00FA22D3">
        <w:rPr>
          <w:rFonts w:eastAsia="SimSun" w:hint="eastAsia"/>
          <w:i/>
          <w:iCs/>
          <w:lang w:eastAsia="zh-CN"/>
        </w:rPr>
        <w:t>Notify</w:t>
      </w:r>
      <w:r w:rsidRPr="00FA22D3">
        <w:rPr>
          <w:i/>
          <w:iCs/>
        </w:rPr>
        <w:t xml:space="preserve"> Transfer</w:t>
      </w:r>
      <w:r w:rsidRPr="00FA22D3">
        <w:t xml:space="preserve"> IE</w:t>
      </w:r>
      <w:r w:rsidRPr="00FA22D3" w:rsidDel="008B1D66">
        <w:rPr>
          <w:lang w:eastAsia="ja-JP"/>
        </w:rPr>
        <w:t xml:space="preserve"> </w:t>
      </w:r>
      <w:r w:rsidRPr="00FA22D3">
        <w:rPr>
          <w:lang w:eastAsia="ja-JP"/>
        </w:rPr>
        <w:t>shall</w:t>
      </w:r>
      <w:r w:rsidRPr="00FA22D3">
        <w:rPr>
          <w:rFonts w:eastAsia="SimSun" w:hint="eastAsia"/>
          <w:lang w:eastAsia="zh-CN"/>
        </w:rPr>
        <w:t xml:space="preserve"> be included </w:t>
      </w:r>
      <w:r w:rsidRPr="00FA22D3">
        <w:rPr>
          <w:rFonts w:eastAsia="SimSun"/>
          <w:lang w:eastAsia="zh-CN"/>
        </w:rPr>
        <w:t>containing</w:t>
      </w:r>
      <w:r w:rsidRPr="00FA22D3">
        <w:rPr>
          <w:lang w:eastAsia="ja-JP"/>
        </w:rPr>
        <w:t xml:space="preserve">: </w:t>
      </w:r>
    </w:p>
    <w:p w14:paraId="3870088E" w14:textId="77777777" w:rsidR="004A7D6F" w:rsidRPr="00FA22D3" w:rsidRDefault="004A7D6F" w:rsidP="004A7D6F">
      <w:pPr>
        <w:pStyle w:val="B2"/>
        <w:rPr>
          <w:rFonts w:eastAsia="SimSun"/>
          <w:lang w:eastAsia="zh-CN"/>
        </w:rPr>
      </w:pPr>
      <w:r w:rsidRPr="00FA22D3">
        <w:rPr>
          <w:rFonts w:eastAsia="SimSun" w:hint="eastAsia"/>
          <w:lang w:eastAsia="zh-CN"/>
        </w:rPr>
        <w:t>1.</w:t>
      </w:r>
      <w:r w:rsidRPr="00FA22D3">
        <w:rPr>
          <w:lang w:eastAsia="ja-JP"/>
        </w:rPr>
        <w:tab/>
      </w:r>
      <w:r w:rsidRPr="00FA22D3">
        <w:rPr>
          <w:rFonts w:eastAsia="SimSun" w:hint="eastAsia"/>
          <w:lang w:eastAsia="zh-CN"/>
        </w:rPr>
        <w:t xml:space="preserve">The list of QoS flows which are released by </w:t>
      </w:r>
      <w:r w:rsidRPr="00FA22D3">
        <w:rPr>
          <w:rFonts w:eastAsia="SimSun"/>
          <w:lang w:eastAsia="zh-CN"/>
        </w:rPr>
        <w:t>the</w:t>
      </w:r>
      <w:r w:rsidRPr="00FA22D3">
        <w:rPr>
          <w:rFonts w:eastAsia="SimSun" w:hint="eastAsia"/>
          <w:lang w:eastAsia="zh-CN"/>
        </w:rPr>
        <w:t xml:space="preserve"> NG-RAN node, if any, </w:t>
      </w:r>
      <w:r w:rsidRPr="00FA22D3">
        <w:t>in the</w:t>
      </w:r>
      <w:r w:rsidRPr="00FA22D3">
        <w:rPr>
          <w:rFonts w:eastAsia="SimSun" w:hint="eastAsia"/>
          <w:lang w:eastAsia="zh-CN"/>
        </w:rPr>
        <w:t xml:space="preserve"> </w:t>
      </w:r>
      <w:r w:rsidRPr="00FA22D3">
        <w:rPr>
          <w:rFonts w:eastAsia="SimSun" w:hint="eastAsia"/>
          <w:i/>
          <w:lang w:eastAsia="zh-CN"/>
        </w:rPr>
        <w:t>Qo</w:t>
      </w:r>
      <w:r w:rsidRPr="00FA22D3">
        <w:rPr>
          <w:rFonts w:eastAsia="SimSun"/>
          <w:i/>
          <w:lang w:eastAsia="zh-CN"/>
        </w:rPr>
        <w:t>S</w:t>
      </w:r>
      <w:r w:rsidRPr="00FA22D3">
        <w:rPr>
          <w:rFonts w:eastAsia="SimSun" w:hint="eastAsia"/>
          <w:i/>
          <w:lang w:eastAsia="zh-CN"/>
        </w:rPr>
        <w:t xml:space="preserve"> Flow </w:t>
      </w:r>
      <w:r w:rsidRPr="00FA22D3">
        <w:rPr>
          <w:rFonts w:eastAsia="SimSun"/>
          <w:i/>
          <w:lang w:eastAsia="zh-CN"/>
        </w:rPr>
        <w:t>Released</w:t>
      </w:r>
      <w:r w:rsidRPr="00FA22D3">
        <w:rPr>
          <w:rFonts w:eastAsia="SimSun" w:hint="eastAsia"/>
          <w:i/>
          <w:lang w:eastAsia="zh-CN"/>
        </w:rPr>
        <w:t xml:space="preserve"> List</w:t>
      </w:r>
      <w:r w:rsidRPr="00FA22D3">
        <w:rPr>
          <w:rFonts w:eastAsia="SimSun" w:hint="eastAsia"/>
          <w:lang w:eastAsia="zh-CN"/>
        </w:rPr>
        <w:t xml:space="preserve"> IE.</w:t>
      </w:r>
    </w:p>
    <w:p w14:paraId="3D04F139" w14:textId="77777777" w:rsidR="004A7D6F" w:rsidRPr="00FA22D3" w:rsidRDefault="004A7D6F" w:rsidP="004A7D6F">
      <w:pPr>
        <w:pStyle w:val="B2"/>
        <w:rPr>
          <w:rFonts w:eastAsia="SimSun"/>
          <w:lang w:eastAsia="zh-CN"/>
        </w:rPr>
      </w:pPr>
      <w:r w:rsidRPr="00FA22D3">
        <w:rPr>
          <w:rFonts w:eastAsia="SimSun" w:hint="eastAsia"/>
          <w:lang w:eastAsia="zh-CN"/>
        </w:rPr>
        <w:t>2.</w:t>
      </w:r>
      <w:r w:rsidRPr="00FA22D3">
        <w:rPr>
          <w:lang w:eastAsia="ja-JP"/>
        </w:rPr>
        <w:tab/>
      </w:r>
      <w:r w:rsidRPr="00FA22D3">
        <w:rPr>
          <w:rFonts w:eastAsia="SimSun" w:hint="eastAsia"/>
          <w:lang w:eastAsia="zh-CN"/>
        </w:rPr>
        <w:t xml:space="preserve">The list of </w:t>
      </w:r>
      <w:r w:rsidRPr="00FA22D3">
        <w:rPr>
          <w:rFonts w:eastAsia="SimSun"/>
          <w:lang w:eastAsia="zh-CN"/>
        </w:rPr>
        <w:t xml:space="preserve">GBR </w:t>
      </w:r>
      <w:r w:rsidRPr="00FA22D3">
        <w:rPr>
          <w:rFonts w:eastAsia="SimSun" w:hint="eastAsia"/>
          <w:lang w:eastAsia="zh-CN"/>
        </w:rPr>
        <w:t xml:space="preserve">QoS </w:t>
      </w:r>
      <w:r w:rsidRPr="00FA22D3">
        <w:rPr>
          <w:rFonts w:hint="eastAsia"/>
          <w:snapToGrid w:val="0"/>
          <w:lang w:eastAsia="ja-JP"/>
        </w:rPr>
        <w:t>flow</w:t>
      </w:r>
      <w:r w:rsidRPr="00FA22D3">
        <w:rPr>
          <w:snapToGrid w:val="0"/>
          <w:lang w:eastAsia="ja-JP"/>
        </w:rPr>
        <w:t>s</w:t>
      </w:r>
      <w:r w:rsidRPr="00FA22D3">
        <w:rPr>
          <w:rFonts w:eastAsia="SimSun" w:hint="eastAsia"/>
          <w:lang w:eastAsia="zh-CN"/>
        </w:rPr>
        <w:t xml:space="preserve"> which are not fulfilled anymore</w:t>
      </w:r>
      <w:r w:rsidRPr="00FA22D3">
        <w:rPr>
          <w:rFonts w:eastAsia="SimSun"/>
          <w:lang w:eastAsia="zh-CN"/>
        </w:rPr>
        <w:t xml:space="preserve"> or fulfilled again</w:t>
      </w:r>
      <w:r w:rsidRPr="00FA22D3">
        <w:rPr>
          <w:rFonts w:eastAsia="SimSun" w:hint="eastAsia"/>
          <w:lang w:eastAsia="zh-CN"/>
        </w:rPr>
        <w:t xml:space="preserve"> by</w:t>
      </w:r>
      <w:r w:rsidRPr="00FA22D3">
        <w:t xml:space="preserve"> the</w:t>
      </w:r>
      <w:r w:rsidRPr="00FA22D3">
        <w:rPr>
          <w:rFonts w:eastAsia="SimSun" w:hint="eastAsia"/>
          <w:lang w:eastAsia="zh-CN"/>
        </w:rPr>
        <w:t xml:space="preserve"> NG-RAN node, if any, </w:t>
      </w:r>
      <w:r w:rsidRPr="00FA22D3">
        <w:t>in the</w:t>
      </w:r>
      <w:r w:rsidRPr="00FA22D3">
        <w:rPr>
          <w:rFonts w:eastAsia="SimSun" w:hint="eastAsia"/>
          <w:i/>
          <w:lang w:eastAsia="zh-CN"/>
        </w:rPr>
        <w:t xml:space="preserve"> Qo</w:t>
      </w:r>
      <w:r w:rsidRPr="00FA22D3">
        <w:rPr>
          <w:rFonts w:eastAsia="SimSun"/>
          <w:i/>
          <w:lang w:eastAsia="zh-CN"/>
        </w:rPr>
        <w:t>S</w:t>
      </w:r>
      <w:r w:rsidRPr="00FA22D3">
        <w:rPr>
          <w:rFonts w:eastAsia="SimSun" w:hint="eastAsia"/>
          <w:i/>
          <w:lang w:eastAsia="zh-CN"/>
        </w:rPr>
        <w:t xml:space="preserve"> Flow Notify List</w:t>
      </w:r>
      <w:r w:rsidRPr="00FA22D3">
        <w:rPr>
          <w:rFonts w:eastAsia="SimSun" w:hint="eastAsia"/>
          <w:lang w:eastAsia="zh-CN"/>
        </w:rPr>
        <w:t xml:space="preserve"> IE</w:t>
      </w:r>
      <w:r w:rsidRPr="00FA22D3">
        <w:rPr>
          <w:rFonts w:eastAsia="SimSun"/>
          <w:lang w:eastAsia="zh-CN"/>
        </w:rPr>
        <w:t xml:space="preserve"> together with the </w:t>
      </w:r>
      <w:r w:rsidRPr="00FA22D3">
        <w:rPr>
          <w:rFonts w:eastAsia="SimSun"/>
          <w:i/>
          <w:lang w:eastAsia="zh-CN"/>
        </w:rPr>
        <w:t>Notification Cause</w:t>
      </w:r>
      <w:r w:rsidRPr="00FA22D3">
        <w:rPr>
          <w:rFonts w:eastAsia="SimSun"/>
          <w:lang w:eastAsia="zh-CN"/>
        </w:rPr>
        <w:t xml:space="preserve"> IE</w:t>
      </w:r>
      <w:r w:rsidRPr="00FA22D3">
        <w:rPr>
          <w:rFonts w:eastAsia="SimSun" w:hint="eastAsia"/>
          <w:lang w:eastAsia="zh-CN"/>
        </w:rPr>
        <w:t>.</w:t>
      </w:r>
    </w:p>
    <w:p w14:paraId="01A6F60C" w14:textId="77777777" w:rsidR="004A7D6F" w:rsidRPr="00FA22D3" w:rsidRDefault="004A7D6F" w:rsidP="004A7D6F">
      <w:pPr>
        <w:pStyle w:val="B1"/>
        <w:rPr>
          <w:rFonts w:eastAsia="SimSun"/>
          <w:lang w:eastAsia="zh-CN"/>
        </w:rPr>
      </w:pPr>
      <w:r w:rsidRPr="00FA22D3">
        <w:rPr>
          <w:rFonts w:eastAsia="SimSun"/>
          <w:lang w:eastAsia="zh-CN"/>
        </w:rPr>
        <w:t>-</w:t>
      </w:r>
      <w:r w:rsidRPr="00FA22D3">
        <w:rPr>
          <w:rFonts w:eastAsia="SimSun"/>
          <w:lang w:eastAsia="zh-CN"/>
        </w:rPr>
        <w:tab/>
      </w:r>
      <w:r w:rsidRPr="00FA22D3">
        <w:rPr>
          <w:rFonts w:eastAsia="SimSun" w:hint="eastAsia"/>
          <w:lang w:eastAsia="zh-CN"/>
        </w:rPr>
        <w:t xml:space="preserve">For each PDU session </w:t>
      </w:r>
      <w:r w:rsidRPr="00FA22D3">
        <w:rPr>
          <w:rFonts w:eastAsia="SimSun"/>
          <w:lang w:eastAsia="zh-CN"/>
        </w:rPr>
        <w:t xml:space="preserve">resource </w:t>
      </w:r>
      <w:r w:rsidRPr="00FA22D3">
        <w:rPr>
          <w:rFonts w:eastAsia="SimSun" w:hint="eastAsia"/>
          <w:lang w:eastAsia="zh-CN"/>
        </w:rPr>
        <w:t xml:space="preserve">which is released by the </w:t>
      </w:r>
      <w:r w:rsidRPr="00FA22D3">
        <w:rPr>
          <w:rFonts w:eastAsia="SimSun"/>
          <w:lang w:eastAsia="zh-CN"/>
        </w:rPr>
        <w:t>NG-RAN node</w:t>
      </w:r>
      <w:r w:rsidRPr="00FA22D3">
        <w:rPr>
          <w:rFonts w:eastAsia="SimSun" w:hint="eastAsia"/>
          <w:lang w:eastAsia="zh-CN"/>
        </w:rPr>
        <w:t xml:space="preserve">, the </w:t>
      </w:r>
      <w:r w:rsidRPr="00FA22D3">
        <w:rPr>
          <w:i/>
        </w:rPr>
        <w:t>PDU Session Resource Notify Released Transfer</w:t>
      </w:r>
      <w:r w:rsidRPr="00FA22D3">
        <w:t xml:space="preserve"> IE</w:t>
      </w:r>
      <w:r w:rsidRPr="00FA22D3" w:rsidDel="008B1D66">
        <w:rPr>
          <w:lang w:eastAsia="ja-JP"/>
        </w:rPr>
        <w:t xml:space="preserve"> </w:t>
      </w:r>
      <w:r w:rsidRPr="00FA22D3">
        <w:rPr>
          <w:lang w:eastAsia="ja-JP"/>
        </w:rPr>
        <w:t>shall</w:t>
      </w:r>
      <w:r w:rsidRPr="00FA22D3">
        <w:rPr>
          <w:rFonts w:eastAsia="SimSun" w:hint="eastAsia"/>
          <w:lang w:eastAsia="zh-CN"/>
        </w:rPr>
        <w:t xml:space="preserve"> be included </w:t>
      </w:r>
      <w:r w:rsidRPr="00FA22D3">
        <w:rPr>
          <w:lang w:eastAsia="ja-JP"/>
        </w:rPr>
        <w:t xml:space="preserve">containing </w:t>
      </w:r>
      <w:r w:rsidRPr="00FA22D3">
        <w:rPr>
          <w:rFonts w:eastAsia="SimSun" w:hint="eastAsia"/>
          <w:lang w:eastAsia="zh-CN"/>
        </w:rPr>
        <w:t xml:space="preserve">the release cause in the </w:t>
      </w:r>
      <w:r w:rsidRPr="00FA22D3">
        <w:rPr>
          <w:rFonts w:eastAsia="SimSun"/>
          <w:i/>
          <w:lang w:eastAsia="zh-CN"/>
        </w:rPr>
        <w:t>C</w:t>
      </w:r>
      <w:r w:rsidRPr="00FA22D3">
        <w:rPr>
          <w:rFonts w:eastAsia="SimSun" w:hint="eastAsia"/>
          <w:i/>
          <w:lang w:eastAsia="zh-CN"/>
        </w:rPr>
        <w:t>ause</w:t>
      </w:r>
      <w:r w:rsidRPr="00FA22D3">
        <w:rPr>
          <w:rFonts w:eastAsia="SimSun" w:hint="eastAsia"/>
          <w:lang w:eastAsia="zh-CN"/>
        </w:rPr>
        <w:t xml:space="preserve"> IE.</w:t>
      </w:r>
    </w:p>
    <w:p w14:paraId="7D39D1C5" w14:textId="77777777" w:rsidR="004A7D6F" w:rsidRPr="00FA22D3" w:rsidRDefault="004A7D6F" w:rsidP="004A7D6F">
      <w:pPr>
        <w:rPr>
          <w:rFonts w:eastAsia="SimSun"/>
          <w:lang w:eastAsia="zh-CN"/>
        </w:rPr>
      </w:pPr>
      <w:r w:rsidRPr="00FA22D3">
        <w:rPr>
          <w:rFonts w:eastAsia="SimSun" w:hint="eastAsia"/>
          <w:lang w:eastAsia="zh-CN"/>
        </w:rPr>
        <w:t>T</w:t>
      </w:r>
      <w:r w:rsidRPr="00FA22D3">
        <w:rPr>
          <w:rFonts w:eastAsia="SimSun"/>
          <w:lang w:eastAsia="zh-CN"/>
        </w:rPr>
        <w:t>he NG-RAN node shall, if supported, report</w:t>
      </w:r>
      <w:r w:rsidRPr="00FA22D3">
        <w:rPr>
          <w:lang w:eastAsia="ja-JP"/>
        </w:rPr>
        <w:t xml:space="preserve"> in the PDU SESSION RESOURCE </w:t>
      </w:r>
      <w:r w:rsidRPr="00FA22D3">
        <w:rPr>
          <w:rFonts w:eastAsia="SimSun" w:hint="eastAsia"/>
          <w:lang w:eastAsia="zh-CN"/>
        </w:rPr>
        <w:t>NOTIFY</w:t>
      </w:r>
      <w:r w:rsidRPr="00FA22D3">
        <w:rPr>
          <w:lang w:eastAsia="ja-JP"/>
        </w:rPr>
        <w:t xml:space="preserve"> message location information of the UE</w:t>
      </w:r>
      <w:r w:rsidRPr="00FA22D3">
        <w:rPr>
          <w:rFonts w:eastAsia="SimSun"/>
          <w:lang w:eastAsia="zh-CN"/>
        </w:rPr>
        <w:t xml:space="preserve"> in the </w:t>
      </w:r>
      <w:r w:rsidRPr="00FA22D3">
        <w:rPr>
          <w:rFonts w:eastAsia="SimSun"/>
          <w:i/>
          <w:lang w:eastAsia="zh-CN"/>
        </w:rPr>
        <w:t>User Location Information</w:t>
      </w:r>
      <w:r w:rsidRPr="00FA22D3">
        <w:rPr>
          <w:rFonts w:eastAsia="SimSun"/>
          <w:lang w:eastAsia="zh-CN"/>
        </w:rPr>
        <w:t xml:space="preserve"> IE</w:t>
      </w:r>
      <w:r w:rsidRPr="00FA22D3">
        <w:rPr>
          <w:rFonts w:eastAsia="SimSun" w:hint="eastAsia"/>
          <w:lang w:eastAsia="zh-CN"/>
        </w:rPr>
        <w:t>.</w:t>
      </w:r>
    </w:p>
    <w:p w14:paraId="2E31613D" w14:textId="77777777" w:rsidR="004A7D6F" w:rsidRPr="00FA22D3" w:rsidRDefault="004A7D6F" w:rsidP="004A7D6F">
      <w:r w:rsidRPr="00FA22D3">
        <w:t>Upon reception of the PDU S</w:t>
      </w:r>
      <w:r w:rsidRPr="00FA22D3">
        <w:rPr>
          <w:rFonts w:eastAsia="SimSun" w:hint="eastAsia"/>
          <w:lang w:eastAsia="zh-CN"/>
        </w:rPr>
        <w:t>ESSION</w:t>
      </w:r>
      <w:r w:rsidRPr="00FA22D3">
        <w:t xml:space="preserve"> R</w:t>
      </w:r>
      <w:r w:rsidRPr="00FA22D3">
        <w:rPr>
          <w:rFonts w:eastAsia="SimSun" w:hint="eastAsia"/>
          <w:lang w:eastAsia="zh-CN"/>
        </w:rPr>
        <w:t>ESOURCE</w:t>
      </w:r>
      <w:r w:rsidRPr="00FA22D3">
        <w:t xml:space="preserve"> NOTIFY message, the </w:t>
      </w:r>
      <w:r w:rsidRPr="00FA22D3">
        <w:rPr>
          <w:rFonts w:eastAsia="SimSun" w:hint="eastAsia"/>
          <w:lang w:eastAsia="zh-CN"/>
        </w:rPr>
        <w:t>AMF</w:t>
      </w:r>
      <w:r w:rsidRPr="00FA22D3">
        <w:t xml:space="preserve"> shall, for each PDU session indicated in the </w:t>
      </w:r>
      <w:r w:rsidRPr="00FA22D3">
        <w:rPr>
          <w:i/>
        </w:rPr>
        <w:t xml:space="preserve">PDU Session </w:t>
      </w:r>
      <w:r w:rsidRPr="00FA22D3">
        <w:rPr>
          <w:i/>
          <w:iCs/>
        </w:rPr>
        <w:t xml:space="preserve">ID </w:t>
      </w:r>
      <w:r w:rsidRPr="00FA22D3">
        <w:t xml:space="preserve">IE, transfer transparently the </w:t>
      </w:r>
      <w:r w:rsidRPr="00FA22D3">
        <w:rPr>
          <w:i/>
        </w:rPr>
        <w:t xml:space="preserve">PDU Session Resource </w:t>
      </w:r>
      <w:r w:rsidRPr="00FA22D3">
        <w:rPr>
          <w:rFonts w:eastAsia="SimSun" w:hint="eastAsia"/>
          <w:i/>
          <w:iCs/>
          <w:lang w:eastAsia="zh-CN"/>
        </w:rPr>
        <w:t>Notify</w:t>
      </w:r>
      <w:r w:rsidRPr="00FA22D3">
        <w:rPr>
          <w:i/>
          <w:iCs/>
        </w:rPr>
        <w:t xml:space="preserve"> Transfer</w:t>
      </w:r>
      <w:r w:rsidRPr="00FA22D3">
        <w:t xml:space="preserve"> </w:t>
      </w:r>
      <w:r w:rsidRPr="00FA22D3">
        <w:rPr>
          <w:rFonts w:eastAsia="SimSun" w:hint="eastAsia"/>
          <w:lang w:eastAsia="zh-CN"/>
        </w:rPr>
        <w:t xml:space="preserve">IE </w:t>
      </w:r>
      <w:r w:rsidRPr="00FA22D3">
        <w:rPr>
          <w:rFonts w:eastAsia="SimSun"/>
          <w:lang w:eastAsia="zh-CN"/>
        </w:rPr>
        <w:t xml:space="preserve">or </w:t>
      </w:r>
      <w:r w:rsidRPr="00FA22D3">
        <w:rPr>
          <w:rFonts w:eastAsia="SimSun"/>
          <w:i/>
          <w:lang w:eastAsia="zh-CN"/>
        </w:rPr>
        <w:t>PDU Session Resource Notify Released Transfer</w:t>
      </w:r>
      <w:r w:rsidRPr="00FA22D3">
        <w:rPr>
          <w:rFonts w:eastAsia="SimSun"/>
          <w:lang w:eastAsia="zh-CN"/>
        </w:rPr>
        <w:t xml:space="preserve"> IE </w:t>
      </w:r>
      <w:r w:rsidRPr="00FA22D3">
        <w:t xml:space="preserve">to the SMF associated with the concerned PDU session. Upon reception of </w:t>
      </w:r>
      <w:r w:rsidRPr="00FA22D3">
        <w:rPr>
          <w:i/>
        </w:rPr>
        <w:t>PDU Session</w:t>
      </w:r>
      <w:r w:rsidRPr="00FA22D3">
        <w:t xml:space="preserve"> </w:t>
      </w:r>
      <w:r w:rsidRPr="00FA22D3">
        <w:rPr>
          <w:i/>
        </w:rPr>
        <w:t xml:space="preserve">Resource </w:t>
      </w:r>
      <w:r w:rsidRPr="00FA22D3">
        <w:rPr>
          <w:rFonts w:eastAsia="SimSun" w:hint="eastAsia"/>
          <w:i/>
          <w:iCs/>
          <w:lang w:eastAsia="zh-CN"/>
        </w:rPr>
        <w:t>Notify</w:t>
      </w:r>
      <w:r w:rsidRPr="00FA22D3">
        <w:rPr>
          <w:i/>
          <w:iCs/>
        </w:rPr>
        <w:t xml:space="preserve"> Transfer</w:t>
      </w:r>
      <w:r w:rsidRPr="00FA22D3">
        <w:t xml:space="preserve"> </w:t>
      </w:r>
      <w:r w:rsidRPr="00FA22D3">
        <w:rPr>
          <w:rFonts w:eastAsia="SimSun" w:hint="eastAsia"/>
          <w:lang w:eastAsia="zh-CN"/>
        </w:rPr>
        <w:t xml:space="preserve">IE, </w:t>
      </w:r>
      <w:r w:rsidRPr="00FA22D3">
        <w:rPr>
          <w:rFonts w:eastAsia="SimSun"/>
          <w:lang w:eastAsia="zh-CN"/>
        </w:rPr>
        <w:t xml:space="preserve">the </w:t>
      </w:r>
      <w:r w:rsidRPr="00FA22D3">
        <w:rPr>
          <w:rFonts w:eastAsia="SimSun" w:hint="eastAsia"/>
          <w:lang w:eastAsia="zh-CN"/>
        </w:rPr>
        <w:t>SMF</w:t>
      </w:r>
      <w:r w:rsidRPr="00FA22D3">
        <w:t xml:space="preserve"> normally initiate the appropriate release </w:t>
      </w:r>
      <w:r w:rsidRPr="00FA22D3">
        <w:rPr>
          <w:rFonts w:eastAsia="SimSun" w:hint="eastAsia"/>
          <w:lang w:eastAsia="zh-CN"/>
        </w:rPr>
        <w:t xml:space="preserve">or modify </w:t>
      </w:r>
      <w:r w:rsidRPr="00FA22D3">
        <w:t xml:space="preserve">procedure </w:t>
      </w:r>
      <w:r w:rsidRPr="00FA22D3">
        <w:rPr>
          <w:lang w:eastAsia="ko-KR"/>
        </w:rPr>
        <w:t xml:space="preserve">on the core network side </w:t>
      </w:r>
      <w:r w:rsidRPr="00FA22D3">
        <w:t xml:space="preserve">for the </w:t>
      </w:r>
      <w:r w:rsidRPr="00FA22D3">
        <w:rPr>
          <w:rFonts w:eastAsia="SimSun" w:hint="eastAsia"/>
          <w:lang w:eastAsia="zh-CN"/>
        </w:rPr>
        <w:t>PDU s</w:t>
      </w:r>
      <w:r w:rsidRPr="00FA22D3">
        <w:rPr>
          <w:rFonts w:eastAsia="SimSun"/>
          <w:lang w:eastAsia="zh-CN"/>
        </w:rPr>
        <w:t>ession</w:t>
      </w:r>
      <w:r w:rsidRPr="00FA22D3">
        <w:rPr>
          <w:rFonts w:eastAsia="SimSun" w:hint="eastAsia"/>
          <w:lang w:eastAsia="zh-CN"/>
        </w:rPr>
        <w:t>(</w:t>
      </w:r>
      <w:r w:rsidRPr="00FA22D3">
        <w:t>s</w:t>
      </w:r>
      <w:r w:rsidRPr="00FA22D3">
        <w:rPr>
          <w:rFonts w:eastAsia="SimSun" w:hint="eastAsia"/>
          <w:lang w:eastAsia="zh-CN"/>
        </w:rPr>
        <w:t>)</w:t>
      </w:r>
      <w:r w:rsidRPr="00FA22D3">
        <w:t xml:space="preserve"> </w:t>
      </w:r>
      <w:r w:rsidRPr="00FA22D3">
        <w:rPr>
          <w:rFonts w:eastAsia="SimSun" w:hint="eastAsia"/>
          <w:lang w:eastAsia="zh-CN"/>
        </w:rPr>
        <w:t xml:space="preserve">or QoS flow(s) </w:t>
      </w:r>
      <w:r w:rsidRPr="00FA22D3">
        <w:t>identified as not fulfilled anymore.</w:t>
      </w:r>
    </w:p>
    <w:p w14:paraId="376C2B1D" w14:textId="77777777" w:rsidR="004A7D6F" w:rsidRPr="00FA22D3" w:rsidRDefault="004A7D6F" w:rsidP="004A7D6F">
      <w:r w:rsidRPr="00FA22D3">
        <w:t xml:space="preserve">For each PDU session for which the </w:t>
      </w:r>
      <w:r w:rsidRPr="00FA22D3">
        <w:rPr>
          <w:i/>
        </w:rPr>
        <w:t xml:space="preserve">Secondary RAT Usage Information </w:t>
      </w:r>
      <w:r w:rsidRPr="00FA22D3">
        <w:t xml:space="preserve">IE is included in the </w:t>
      </w:r>
      <w:r w:rsidRPr="00FA22D3">
        <w:rPr>
          <w:i/>
        </w:rPr>
        <w:t xml:space="preserve">PDU Session Resource Notify Transfer </w:t>
      </w:r>
      <w:r w:rsidRPr="00FA22D3">
        <w:t xml:space="preserve">IE or the </w:t>
      </w:r>
      <w:r w:rsidRPr="00FA22D3">
        <w:rPr>
          <w:i/>
        </w:rPr>
        <w:t xml:space="preserve">PDU Session Resource Notify Released Transfer </w:t>
      </w:r>
      <w:r w:rsidRPr="00FA22D3">
        <w:t>IE, the SMF shall handle this information as specified in TS 23.502 [10].</w:t>
      </w:r>
    </w:p>
    <w:p w14:paraId="4BBEDC17" w14:textId="77777777" w:rsidR="004A7D6F" w:rsidRPr="00FA22D3" w:rsidRDefault="004A7D6F" w:rsidP="004A7D6F">
      <w:pPr>
        <w:rPr>
          <w:lang w:eastAsia="ja-JP"/>
        </w:rPr>
      </w:pPr>
      <w:r w:rsidRPr="00FA22D3">
        <w:rPr>
          <w:lang w:eastAsia="ja-JP"/>
        </w:rPr>
        <w:t xml:space="preserve">If the </w:t>
      </w:r>
      <w:r w:rsidRPr="00FA22D3">
        <w:rPr>
          <w:i/>
          <w:lang w:eastAsia="ja-JP"/>
        </w:rPr>
        <w:t>User Location Information</w:t>
      </w:r>
      <w:r w:rsidRPr="00FA22D3">
        <w:rPr>
          <w:lang w:eastAsia="ja-JP"/>
        </w:rPr>
        <w:t xml:space="preserve"> IE is included in the </w:t>
      </w:r>
      <w:r w:rsidRPr="00FA22D3">
        <w:t>PDU S</w:t>
      </w:r>
      <w:r w:rsidRPr="00FA22D3">
        <w:rPr>
          <w:rFonts w:eastAsia="SimSun" w:hint="eastAsia"/>
          <w:lang w:eastAsia="zh-CN"/>
        </w:rPr>
        <w:t>ESSION</w:t>
      </w:r>
      <w:r w:rsidRPr="00FA22D3">
        <w:t xml:space="preserve"> R</w:t>
      </w:r>
      <w:r w:rsidRPr="00FA22D3">
        <w:rPr>
          <w:rFonts w:eastAsia="SimSun" w:hint="eastAsia"/>
          <w:lang w:eastAsia="zh-CN"/>
        </w:rPr>
        <w:t>ESOURCE</w:t>
      </w:r>
      <w:r w:rsidRPr="00FA22D3">
        <w:t xml:space="preserve"> NOTIFY </w:t>
      </w:r>
      <w:r w:rsidRPr="00FA22D3">
        <w:rPr>
          <w:lang w:eastAsia="ja-JP"/>
        </w:rPr>
        <w:t>message, the AMF shall handle this information as specified in TS 23.50</w:t>
      </w:r>
      <w:r w:rsidRPr="00FA22D3">
        <w:rPr>
          <w:rFonts w:eastAsia="SimSun" w:hint="eastAsia"/>
          <w:lang w:eastAsia="zh-CN"/>
        </w:rPr>
        <w:t>1</w:t>
      </w:r>
      <w:r w:rsidRPr="00FA22D3">
        <w:rPr>
          <w:rFonts w:eastAsia="SimSun"/>
          <w:lang w:eastAsia="zh-CN"/>
        </w:rPr>
        <w:t xml:space="preserve"> </w:t>
      </w:r>
      <w:r w:rsidRPr="00FA22D3">
        <w:rPr>
          <w:rFonts w:eastAsia="SimSun" w:hint="eastAsia"/>
          <w:lang w:eastAsia="zh-CN"/>
        </w:rPr>
        <w:t>[9]</w:t>
      </w:r>
      <w:r w:rsidRPr="00FA22D3">
        <w:rPr>
          <w:lang w:eastAsia="ja-JP"/>
        </w:rPr>
        <w:t>.</w:t>
      </w:r>
    </w:p>
    <w:p w14:paraId="740E2F0D" w14:textId="77777777" w:rsidR="004A7D6F" w:rsidRPr="00FA22D3" w:rsidRDefault="004A7D6F" w:rsidP="004A7D6F">
      <w:pPr>
        <w:pStyle w:val="Heading4"/>
      </w:pPr>
      <w:bookmarkStart w:id="57" w:name="_Toc5694073"/>
      <w:r w:rsidRPr="00FA22D3">
        <w:t>8.2.4.3</w:t>
      </w:r>
      <w:r w:rsidRPr="00FA22D3">
        <w:tab/>
        <w:t>Abnormal Conditions</w:t>
      </w:r>
      <w:bookmarkEnd w:id="57"/>
    </w:p>
    <w:p w14:paraId="5F2FF79D" w14:textId="77777777" w:rsidR="004A7D6F" w:rsidRPr="00FA22D3" w:rsidRDefault="004A7D6F" w:rsidP="004A7D6F">
      <w:r w:rsidRPr="00FA22D3">
        <w:t>Void.</w:t>
      </w:r>
    </w:p>
    <w:p w14:paraId="4E3B1F78" w14:textId="77777777" w:rsidR="004A7D6F" w:rsidRPr="00FA22D3" w:rsidRDefault="004A7D6F" w:rsidP="004A7D6F">
      <w:pPr>
        <w:pStyle w:val="Heading3"/>
      </w:pPr>
      <w:bookmarkStart w:id="58" w:name="_Toc5694074"/>
      <w:r w:rsidRPr="00FA22D3">
        <w:t>8.2.5</w:t>
      </w:r>
      <w:r w:rsidRPr="00FA22D3">
        <w:tab/>
        <w:t>PDU Session Resource Modify Indication</w:t>
      </w:r>
      <w:bookmarkEnd w:id="58"/>
    </w:p>
    <w:p w14:paraId="4D332BD7" w14:textId="77777777" w:rsidR="004A7D6F" w:rsidRPr="00FA22D3" w:rsidRDefault="004A7D6F" w:rsidP="004A7D6F">
      <w:pPr>
        <w:pStyle w:val="Heading4"/>
      </w:pPr>
      <w:bookmarkStart w:id="59" w:name="_Toc5694075"/>
      <w:r w:rsidRPr="00FA22D3">
        <w:t>8.2.5.1</w:t>
      </w:r>
      <w:r w:rsidRPr="00FA22D3">
        <w:tab/>
        <w:t>General</w:t>
      </w:r>
      <w:bookmarkEnd w:id="59"/>
    </w:p>
    <w:p w14:paraId="3F25AA80" w14:textId="77777777" w:rsidR="004A7D6F" w:rsidRPr="00FA22D3" w:rsidRDefault="004A7D6F" w:rsidP="004A7D6F">
      <w:pPr>
        <w:rPr>
          <w:lang w:eastAsia="zh-CN"/>
        </w:rPr>
      </w:pPr>
      <w:r w:rsidRPr="00FA22D3">
        <w:rPr>
          <w:lang w:eastAsia="zh-CN"/>
        </w:rPr>
        <w:t xml:space="preserve">The purpose of the PDU Session Resource </w:t>
      </w:r>
      <w:r w:rsidRPr="00FA22D3">
        <w:rPr>
          <w:rFonts w:eastAsia="SimSun" w:hint="eastAsia"/>
          <w:lang w:eastAsia="zh-CN"/>
        </w:rPr>
        <w:t>Modify</w:t>
      </w:r>
      <w:r w:rsidRPr="00FA22D3">
        <w:rPr>
          <w:lang w:eastAsia="zh-CN"/>
        </w:rPr>
        <w:t xml:space="preserve"> Indication procedure is for the </w:t>
      </w:r>
      <w:r w:rsidRPr="00FA22D3">
        <w:rPr>
          <w:rFonts w:eastAsia="SimSun" w:hint="eastAsia"/>
          <w:lang w:eastAsia="zh-CN"/>
        </w:rPr>
        <w:t>NG-RAN node</w:t>
      </w:r>
      <w:r w:rsidRPr="00FA22D3">
        <w:rPr>
          <w:lang w:eastAsia="zh-CN"/>
        </w:rPr>
        <w:t xml:space="preserve"> to request modification of the established </w:t>
      </w:r>
      <w:r w:rsidRPr="00FA22D3">
        <w:rPr>
          <w:rFonts w:hint="eastAsia"/>
          <w:lang w:eastAsia="zh-CN"/>
        </w:rPr>
        <w:t>PDU session(s)</w:t>
      </w:r>
      <w:r w:rsidRPr="00FA22D3">
        <w:rPr>
          <w:lang w:eastAsia="zh-CN"/>
        </w:rPr>
        <w:t>.</w:t>
      </w:r>
      <w:r w:rsidRPr="00FA22D3">
        <w:rPr>
          <w:rFonts w:hint="eastAsia"/>
          <w:lang w:eastAsia="zh-CN"/>
        </w:rPr>
        <w:t xml:space="preserve"> </w:t>
      </w:r>
      <w:r w:rsidRPr="00FA22D3">
        <w:rPr>
          <w:lang w:eastAsia="zh-CN"/>
        </w:rPr>
        <w:t>The procedure uses UE-associated signalling.</w:t>
      </w:r>
    </w:p>
    <w:p w14:paraId="230AD0B6" w14:textId="77777777" w:rsidR="004A7D6F" w:rsidRPr="00FA22D3" w:rsidRDefault="004A7D6F" w:rsidP="004A7D6F">
      <w:pPr>
        <w:pStyle w:val="Heading4"/>
      </w:pPr>
      <w:bookmarkStart w:id="60" w:name="_Toc5694076"/>
      <w:r w:rsidRPr="00FA22D3">
        <w:lastRenderedPageBreak/>
        <w:t>8.2.5.2</w:t>
      </w:r>
      <w:r w:rsidRPr="00FA22D3">
        <w:tab/>
        <w:t>Successful Operation</w:t>
      </w:r>
      <w:bookmarkEnd w:id="60"/>
    </w:p>
    <w:p w14:paraId="70F59248" w14:textId="77777777" w:rsidR="004A7D6F" w:rsidRPr="00FA22D3" w:rsidRDefault="004A7D6F" w:rsidP="004A7D6F">
      <w:pPr>
        <w:pStyle w:val="TH"/>
      </w:pPr>
      <w:r w:rsidRPr="00FA22D3">
        <w:object w:dxaOrig="6893" w:dyaOrig="2427" w14:anchorId="19D9F973">
          <v:shape id="_x0000_i1029" type="#_x0000_t75" style="width:344.25pt;height:120.75pt" o:ole="">
            <v:imagedata r:id="rId26" o:title=""/>
          </v:shape>
          <o:OLEObject Type="Embed" ProgID="Visio.Drawing.11" ShapeID="_x0000_i1029" DrawAspect="Content" ObjectID="_1616464992" r:id="rId27"/>
        </w:object>
      </w:r>
    </w:p>
    <w:p w14:paraId="17F9CEE4" w14:textId="77777777" w:rsidR="004A7D6F" w:rsidRPr="00FA22D3" w:rsidRDefault="004A7D6F" w:rsidP="004A7D6F">
      <w:pPr>
        <w:pStyle w:val="TF"/>
      </w:pPr>
      <w:r w:rsidRPr="00FA22D3">
        <w:t>Figure 8.2.5.2-1: PDU session resource modify indication: successful operation</w:t>
      </w:r>
    </w:p>
    <w:p w14:paraId="6582C8AF" w14:textId="77777777" w:rsidR="004A7D6F" w:rsidRPr="00FA22D3" w:rsidRDefault="004A7D6F" w:rsidP="004A7D6F">
      <w:r w:rsidRPr="00FA22D3">
        <w:t>The NG-RAN node initiates the procedure by sending a PDU SESSION RESOURCE</w:t>
      </w:r>
      <w:r w:rsidRPr="00FA22D3">
        <w:rPr>
          <w:rFonts w:eastAsia="SimSun" w:hint="eastAsia"/>
          <w:lang w:eastAsia="zh-CN"/>
        </w:rPr>
        <w:t xml:space="preserve"> MODIFY</w:t>
      </w:r>
      <w:r w:rsidRPr="00FA22D3">
        <w:t xml:space="preserve"> INDICATION message. Upon reception of the PDU SESSION RESOURCE</w:t>
      </w:r>
      <w:r w:rsidRPr="00FA22D3">
        <w:rPr>
          <w:rFonts w:eastAsia="SimSun" w:hint="eastAsia"/>
          <w:lang w:eastAsia="zh-CN"/>
        </w:rPr>
        <w:t xml:space="preserve"> MODIFY</w:t>
      </w:r>
      <w:r w:rsidRPr="00FA22D3">
        <w:t xml:space="preserve"> INDICATION message</w:t>
      </w:r>
      <w:r w:rsidRPr="00FA22D3">
        <w:rPr>
          <w:rFonts w:eastAsia="SimSun" w:hint="eastAsia"/>
          <w:lang w:eastAsia="zh-CN"/>
        </w:rPr>
        <w:t>,</w:t>
      </w:r>
      <w:r w:rsidRPr="00FA22D3">
        <w:t xml:space="preserve"> the AMF shall, for each PDU session indicated in the</w:t>
      </w:r>
      <w:r w:rsidRPr="00FA22D3">
        <w:rPr>
          <w:i/>
        </w:rPr>
        <w:t xml:space="preserve"> PDU Session ID</w:t>
      </w:r>
      <w:r w:rsidRPr="00FA22D3">
        <w:t xml:space="preserve"> IE, transparently</w:t>
      </w:r>
      <w:r w:rsidRPr="00FA22D3">
        <w:rPr>
          <w:rFonts w:eastAsia="SimSun" w:hint="eastAsia"/>
          <w:lang w:eastAsia="zh-CN"/>
        </w:rPr>
        <w:t xml:space="preserve"> </w:t>
      </w:r>
      <w:r w:rsidRPr="00FA22D3">
        <w:t xml:space="preserve">transfer the </w:t>
      </w:r>
      <w:bookmarkStart w:id="61" w:name="_Hlk513833629"/>
      <w:r w:rsidRPr="00FA22D3">
        <w:rPr>
          <w:i/>
          <w:snapToGrid w:val="0"/>
          <w:lang w:eastAsia="zh-CN"/>
        </w:rPr>
        <w:t>PDU Session Resource Modify Indication Transfer</w:t>
      </w:r>
      <w:r w:rsidRPr="00FA22D3">
        <w:t xml:space="preserve"> IE</w:t>
      </w:r>
      <w:bookmarkEnd w:id="61"/>
      <w:r w:rsidRPr="00FA22D3">
        <w:t xml:space="preserve"> to the SMF associated with the concerned PDU session.</w:t>
      </w:r>
    </w:p>
    <w:p w14:paraId="6559C2D4" w14:textId="77777777" w:rsidR="004A7D6F" w:rsidRPr="00FA22D3" w:rsidRDefault="004A7D6F" w:rsidP="004A7D6F">
      <w:pPr>
        <w:rPr>
          <w:snapToGrid w:val="0"/>
        </w:rPr>
      </w:pPr>
      <w:r w:rsidRPr="00FA22D3">
        <w:rPr>
          <w:lang w:eastAsia="zh-CN"/>
        </w:rPr>
        <w:t>For each PDU session for which t</w:t>
      </w:r>
      <w:r w:rsidRPr="00FA22D3">
        <w:rPr>
          <w:snapToGrid w:val="0"/>
        </w:rPr>
        <w:t xml:space="preserve">he </w:t>
      </w:r>
      <w:r w:rsidRPr="00FA22D3">
        <w:rPr>
          <w:rFonts w:eastAsia="SimSun" w:hint="eastAsia"/>
          <w:i/>
          <w:snapToGrid w:val="0"/>
          <w:lang w:eastAsia="zh-CN"/>
        </w:rPr>
        <w:t xml:space="preserve">DL </w:t>
      </w:r>
      <w:r w:rsidRPr="00FA22D3">
        <w:rPr>
          <w:rFonts w:eastAsia="SimSun"/>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eastAsia="SimSun" w:hint="eastAsia"/>
          <w:i/>
          <w:snapToGrid w:val="0"/>
          <w:lang w:eastAsia="zh-CN"/>
        </w:rPr>
        <w:t xml:space="preserve"> </w:t>
      </w:r>
      <w:r w:rsidRPr="00FA22D3">
        <w:rPr>
          <w:snapToGrid w:val="0"/>
        </w:rPr>
        <w:t>IE in the</w:t>
      </w:r>
      <w:r w:rsidRPr="00FA22D3">
        <w:t xml:space="preserve"> PDU SESSION RESOURCE</w:t>
      </w:r>
      <w:r w:rsidRPr="00FA22D3">
        <w:rPr>
          <w:rFonts w:eastAsia="SimSun" w:hint="eastAsia"/>
          <w:lang w:eastAsia="zh-CN"/>
        </w:rPr>
        <w:t xml:space="preserve"> MODIFY</w:t>
      </w:r>
      <w:r w:rsidRPr="00FA22D3">
        <w:t xml:space="preserve"> INDICATION</w:t>
      </w:r>
      <w:r w:rsidRPr="00FA22D3">
        <w:rPr>
          <w:snapToGrid w:val="0"/>
        </w:rPr>
        <w:t xml:space="preserve"> message, the SMF shall consider the included DL transport layer address as the new DL transport layer address for the included associated QoS flows and it may provide the associated UL transport layer address in the </w:t>
      </w:r>
      <w:r w:rsidRPr="00FA22D3">
        <w:rPr>
          <w:rFonts w:eastAsia="SimSun"/>
          <w:i/>
          <w:snapToGrid w:val="0"/>
          <w:lang w:eastAsia="zh-CN"/>
        </w:rPr>
        <w:t xml:space="preserve">UL 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PDU Session Resource Modify Confirm Transfer</w:t>
      </w:r>
      <w:r w:rsidRPr="00FA22D3">
        <w:rPr>
          <w:rFonts w:eastAsia="SimSun" w:hint="eastAsia"/>
          <w:i/>
          <w:snapToGrid w:val="0"/>
          <w:lang w:eastAsia="zh-CN"/>
        </w:rPr>
        <w:t xml:space="preserve"> </w:t>
      </w:r>
      <w:r w:rsidRPr="00FA22D3">
        <w:rPr>
          <w:snapToGrid w:val="0"/>
        </w:rPr>
        <w:t>IE in the</w:t>
      </w:r>
      <w:r w:rsidRPr="00FA22D3">
        <w:t xml:space="preserve"> PDU SESSION RESOURCE</w:t>
      </w:r>
      <w:r w:rsidRPr="00FA22D3">
        <w:rPr>
          <w:rFonts w:eastAsia="SimSun" w:hint="eastAsia"/>
          <w:lang w:eastAsia="zh-CN"/>
        </w:rPr>
        <w:t xml:space="preserve"> MODIFY</w:t>
      </w:r>
      <w:r w:rsidRPr="00FA22D3">
        <w:t xml:space="preserve"> CONFIRM</w:t>
      </w:r>
      <w:r w:rsidRPr="00FA22D3">
        <w:rPr>
          <w:snapToGrid w:val="0"/>
        </w:rPr>
        <w:t xml:space="preserve"> message.</w:t>
      </w:r>
    </w:p>
    <w:p w14:paraId="3F943660" w14:textId="77777777" w:rsidR="004A7D6F" w:rsidRPr="00FA22D3" w:rsidRDefault="004A7D6F" w:rsidP="004A7D6F">
      <w:pPr>
        <w:rPr>
          <w:lang w:eastAsia="zh-CN"/>
        </w:rPr>
      </w:pPr>
      <w:r w:rsidRPr="00FA22D3">
        <w:rPr>
          <w:lang w:eastAsia="zh-CN"/>
        </w:rPr>
        <w:t>For each PDU session for which t</w:t>
      </w:r>
      <w:r w:rsidRPr="00FA22D3">
        <w:rPr>
          <w:snapToGrid w:val="0"/>
        </w:rPr>
        <w:t xml:space="preserve">he </w:t>
      </w:r>
      <w:r w:rsidRPr="00FA22D3">
        <w:rPr>
          <w:rFonts w:eastAsia="SimSun"/>
          <w:i/>
          <w:snapToGrid w:val="0"/>
          <w:lang w:eastAsia="zh-CN"/>
        </w:rPr>
        <w:t>Additional D</w:t>
      </w:r>
      <w:r w:rsidRPr="00FA22D3">
        <w:rPr>
          <w:rFonts w:eastAsia="SimSun" w:hint="eastAsia"/>
          <w:i/>
          <w:snapToGrid w:val="0"/>
          <w:lang w:eastAsia="zh-CN"/>
        </w:rPr>
        <w:t xml:space="preserve">L </w:t>
      </w:r>
      <w:r w:rsidRPr="00FA22D3">
        <w:rPr>
          <w:rFonts w:eastAsia="SimSun"/>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eastAsia="SimSun" w:hint="eastAsia"/>
          <w:i/>
          <w:snapToGrid w:val="0"/>
          <w:lang w:eastAsia="zh-CN"/>
        </w:rPr>
        <w:t xml:space="preserve"> </w:t>
      </w:r>
      <w:r w:rsidRPr="00FA22D3">
        <w:rPr>
          <w:snapToGrid w:val="0"/>
        </w:rPr>
        <w:t>IE in the</w:t>
      </w:r>
      <w:r w:rsidRPr="00FA22D3">
        <w:t xml:space="preserve"> PDU SESSION RESOURCE</w:t>
      </w:r>
      <w:r w:rsidRPr="00FA22D3">
        <w:rPr>
          <w:rFonts w:eastAsia="SimSun" w:hint="eastAsia"/>
          <w:lang w:eastAsia="zh-CN"/>
        </w:rPr>
        <w:t xml:space="preserve"> MODIFY</w:t>
      </w:r>
      <w:r w:rsidRPr="00FA22D3">
        <w:t xml:space="preserve"> INDICATION</w:t>
      </w:r>
      <w:r w:rsidRPr="00FA22D3">
        <w:rPr>
          <w:snapToGrid w:val="0"/>
        </w:rPr>
        <w:t xml:space="preserve"> message, the SMF shall consider for this split PDU session each included DL transport layer address(es) as the new downlink termination point(s) for the included associated QoS flows and it may provide the associated UL transport layer address(s) in the </w:t>
      </w:r>
      <w:r w:rsidRPr="00FA22D3">
        <w:rPr>
          <w:rFonts w:eastAsia="SimSun"/>
          <w:i/>
          <w:snapToGrid w:val="0"/>
          <w:lang w:eastAsia="zh-CN"/>
        </w:rPr>
        <w:t xml:space="preserve">Additional 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PDU Session Resource Modify Confirm Transfer</w:t>
      </w:r>
      <w:r w:rsidRPr="00FA22D3">
        <w:rPr>
          <w:rFonts w:eastAsia="SimSun" w:hint="eastAsia"/>
          <w:i/>
          <w:snapToGrid w:val="0"/>
          <w:lang w:eastAsia="zh-CN"/>
        </w:rPr>
        <w:t xml:space="preserve"> </w:t>
      </w:r>
      <w:r w:rsidRPr="00FA22D3">
        <w:rPr>
          <w:snapToGrid w:val="0"/>
        </w:rPr>
        <w:t>IE in the</w:t>
      </w:r>
      <w:r w:rsidRPr="00FA22D3">
        <w:t xml:space="preserve"> PDU SESSION RESOURCE</w:t>
      </w:r>
      <w:r w:rsidRPr="00FA22D3">
        <w:rPr>
          <w:rFonts w:eastAsia="SimSun" w:hint="eastAsia"/>
          <w:lang w:eastAsia="zh-CN"/>
        </w:rPr>
        <w:t xml:space="preserve"> MODIFY</w:t>
      </w:r>
      <w:r w:rsidRPr="00FA22D3">
        <w:t xml:space="preserve"> CONFIRM</w:t>
      </w:r>
      <w:r w:rsidRPr="00FA22D3">
        <w:rPr>
          <w:snapToGrid w:val="0"/>
        </w:rPr>
        <w:t xml:space="preserve"> message.</w:t>
      </w:r>
    </w:p>
    <w:p w14:paraId="33F6E847" w14:textId="77777777" w:rsidR="004A7D6F" w:rsidRPr="00FA22D3" w:rsidRDefault="004A7D6F" w:rsidP="004A7D6F">
      <w:pPr>
        <w:rPr>
          <w:rFonts w:eastAsia="SimSun"/>
          <w:snapToGrid w:val="0"/>
          <w:lang w:eastAsia="zh-CN"/>
        </w:rPr>
      </w:pPr>
      <w:r w:rsidRPr="00FA22D3">
        <w:rPr>
          <w:rFonts w:hint="eastAsia"/>
          <w:snapToGrid w:val="0"/>
          <w:lang w:eastAsia="zh-CN"/>
        </w:rPr>
        <w:t xml:space="preserve">If the </w:t>
      </w:r>
      <w:r w:rsidRPr="00FA22D3">
        <w:rPr>
          <w:rFonts w:hint="eastAsia"/>
          <w:i/>
          <w:snapToGrid w:val="0"/>
          <w:lang w:eastAsia="zh-CN"/>
        </w:rPr>
        <w:t>Security Result</w:t>
      </w:r>
      <w:r w:rsidRPr="00FA22D3">
        <w:rPr>
          <w:rFonts w:hint="eastAsia"/>
          <w:snapToGrid w:val="0"/>
          <w:lang w:eastAsia="zh-CN"/>
        </w:rPr>
        <w:t xml:space="preserve"> IE</w:t>
      </w:r>
      <w:r w:rsidRPr="00FA22D3">
        <w:rPr>
          <w:snapToGrid w:val="0"/>
        </w:rPr>
        <w:t xml:space="preserve"> </w:t>
      </w:r>
      <w:r w:rsidRPr="00FA22D3">
        <w:rPr>
          <w:rFonts w:hint="eastAsia"/>
          <w:snapToGrid w:val="0"/>
          <w:lang w:eastAsia="zh-CN"/>
        </w:rPr>
        <w:t xml:space="preserve">is </w:t>
      </w:r>
      <w:r w:rsidRPr="00FA22D3">
        <w:rPr>
          <w:snapToGrid w:val="0"/>
        </w:rPr>
        <w:t>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INDICATION</w:t>
      </w:r>
      <w:r w:rsidRPr="00FA22D3">
        <w:rPr>
          <w:snapToGrid w:val="0"/>
        </w:rPr>
        <w:t xml:space="preserve"> message</w:t>
      </w:r>
      <w:r w:rsidRPr="00FA22D3">
        <w:rPr>
          <w:rFonts w:hint="eastAsia"/>
          <w:snapToGrid w:val="0"/>
          <w:lang w:eastAsia="zh-CN"/>
        </w:rPr>
        <w:t>, it</w:t>
      </w:r>
      <w:r w:rsidRPr="00FA22D3">
        <w:rPr>
          <w:snapToGrid w:val="0"/>
        </w:rPr>
        <w:t xml:space="preserve"> </w:t>
      </w:r>
      <w:r w:rsidRPr="00FA22D3">
        <w:rPr>
          <w:rFonts w:hint="eastAsia"/>
          <w:snapToGrid w:val="0"/>
          <w:lang w:eastAsia="zh-CN"/>
        </w:rPr>
        <w:t>may</w:t>
      </w:r>
      <w:r w:rsidRPr="00FA22D3">
        <w:rPr>
          <w:snapToGrid w:val="0"/>
        </w:rPr>
        <w:t xml:space="preserve"> be considered by the </w:t>
      </w:r>
      <w:r w:rsidRPr="00FA22D3">
        <w:rPr>
          <w:snapToGrid w:val="0"/>
          <w:lang w:eastAsia="zh-CN"/>
        </w:rPr>
        <w:t>SMF</w:t>
      </w:r>
      <w:r w:rsidRPr="00FA22D3">
        <w:rPr>
          <w:snapToGrid w:val="0"/>
        </w:rPr>
        <w:t xml:space="preserve"> as the new</w:t>
      </w:r>
      <w:r w:rsidRPr="00FA22D3">
        <w:rPr>
          <w:rFonts w:hint="eastAsia"/>
          <w:snapToGrid w:val="0"/>
          <w:lang w:eastAsia="zh-CN"/>
        </w:rPr>
        <w:t xml:space="preserve"> security status of </w:t>
      </w:r>
      <w:r w:rsidRPr="00FA22D3">
        <w:rPr>
          <w:snapToGrid w:val="0"/>
        </w:rPr>
        <w:t xml:space="preserve">the </w:t>
      </w:r>
      <w:r w:rsidRPr="00FA22D3">
        <w:rPr>
          <w:rFonts w:hint="eastAsia"/>
          <w:snapToGrid w:val="0"/>
          <w:lang w:eastAsia="zh-CN"/>
        </w:rPr>
        <w:t>PDU session</w:t>
      </w:r>
      <w:r w:rsidRPr="00FA22D3">
        <w:rPr>
          <w:snapToGrid w:val="0"/>
        </w:rPr>
        <w:t>.</w:t>
      </w:r>
    </w:p>
    <w:p w14:paraId="2239B8BF" w14:textId="77777777" w:rsidR="004A7D6F" w:rsidRPr="00FA22D3" w:rsidRDefault="004A7D6F" w:rsidP="004A7D6F">
      <w:pPr>
        <w:rPr>
          <w:snapToGrid w:val="0"/>
          <w:lang w:eastAsia="ja-JP"/>
        </w:rPr>
      </w:pPr>
      <w:r w:rsidRPr="00FA22D3">
        <w:t xml:space="preserve">For each PDU session for which the </w:t>
      </w:r>
      <w:r w:rsidRPr="00FA22D3">
        <w:rPr>
          <w:i/>
        </w:rPr>
        <w:t xml:space="preserve">Secondary RAT Usage Information </w:t>
      </w:r>
      <w:r w:rsidRPr="00FA22D3">
        <w:t xml:space="preserve">IE is included in the </w:t>
      </w:r>
      <w:r w:rsidRPr="00FA22D3">
        <w:rPr>
          <w:i/>
        </w:rPr>
        <w:t xml:space="preserve">PDU Session Resource Modify Indication Transfer </w:t>
      </w:r>
      <w:r w:rsidRPr="00FA22D3">
        <w:t>IE, the SMF shall handle this information as specified in TS 23.502 [10].</w:t>
      </w:r>
    </w:p>
    <w:p w14:paraId="1B713FC5" w14:textId="77777777" w:rsidR="004A7D6F" w:rsidRPr="00FA22D3" w:rsidRDefault="004A7D6F" w:rsidP="004A7D6F">
      <w:r w:rsidRPr="00FA22D3">
        <w:rPr>
          <w:snapToGrid w:val="0"/>
          <w:lang w:eastAsia="ja-JP"/>
        </w:rPr>
        <w:t>The</w:t>
      </w:r>
      <w:r w:rsidRPr="00FA22D3">
        <w:rPr>
          <w:rFonts w:eastAsia="SimSun" w:hint="eastAsia"/>
          <w:snapToGrid w:val="0"/>
          <w:lang w:eastAsia="zh-CN"/>
        </w:rPr>
        <w:t xml:space="preserve"> AMF</w:t>
      </w:r>
      <w:r w:rsidRPr="00FA22D3">
        <w:rPr>
          <w:snapToGrid w:val="0"/>
          <w:lang w:eastAsia="ja-JP"/>
        </w:rPr>
        <w:t xml:space="preserve"> shall </w:t>
      </w:r>
      <w:r w:rsidRPr="00FA22D3">
        <w:rPr>
          <w:lang w:eastAsia="ja-JP"/>
        </w:rPr>
        <w:t>report to</w:t>
      </w:r>
      <w:r w:rsidRPr="00FA22D3">
        <w:rPr>
          <w:rFonts w:eastAsia="SimSun" w:hint="eastAsia"/>
          <w:lang w:eastAsia="zh-CN"/>
        </w:rPr>
        <w:t xml:space="preserve"> the NG-RAN node in </w:t>
      </w:r>
      <w:r w:rsidRPr="00FA22D3">
        <w:rPr>
          <w:snapToGrid w:val="0"/>
        </w:rPr>
        <w:t xml:space="preserve">the </w:t>
      </w:r>
      <w:r w:rsidRPr="00FA22D3">
        <w:rPr>
          <w:rFonts w:eastAsia="SimSun" w:hint="eastAsia"/>
          <w:snapToGrid w:val="0"/>
          <w:lang w:eastAsia="zh-CN"/>
        </w:rPr>
        <w:t>PDU SESSION MODIFY RESOURCE CONFIRM</w:t>
      </w:r>
      <w:r w:rsidRPr="00FA22D3">
        <w:t xml:space="preserve"> message the result for </w:t>
      </w:r>
      <w:r w:rsidRPr="00FA22D3">
        <w:rPr>
          <w:rFonts w:eastAsia="SimSun" w:hint="eastAsia"/>
          <w:lang w:eastAsia="zh-CN"/>
        </w:rPr>
        <w:t xml:space="preserve">each PDU session listed in </w:t>
      </w:r>
      <w:r w:rsidRPr="00FA22D3">
        <w:t>PDU SESSION RESOURCE</w:t>
      </w:r>
      <w:r w:rsidRPr="00FA22D3">
        <w:rPr>
          <w:rFonts w:eastAsia="SimSun" w:hint="eastAsia"/>
          <w:lang w:eastAsia="zh-CN"/>
        </w:rPr>
        <w:t xml:space="preserve"> MODIFY</w:t>
      </w:r>
      <w:r w:rsidRPr="00FA22D3">
        <w:t xml:space="preserve"> INDICATION message:</w:t>
      </w:r>
    </w:p>
    <w:p w14:paraId="62A82DE0" w14:textId="77777777" w:rsidR="004A7D6F" w:rsidRPr="00FA22D3" w:rsidRDefault="004A7D6F" w:rsidP="004A7D6F">
      <w:pPr>
        <w:pStyle w:val="B1"/>
        <w:rPr>
          <w:lang w:eastAsia="ja-JP"/>
        </w:rPr>
      </w:pPr>
      <w:r w:rsidRPr="00FA22D3">
        <w:rPr>
          <w:rFonts w:eastAsia="SimSun"/>
          <w:lang w:eastAsia="zh-CN"/>
        </w:rPr>
        <w:t>-</w:t>
      </w:r>
      <w:r w:rsidRPr="00FA22D3">
        <w:rPr>
          <w:rFonts w:eastAsia="SimSun"/>
          <w:lang w:eastAsia="zh-CN"/>
        </w:rPr>
        <w:tab/>
      </w:r>
      <w:r w:rsidRPr="00FA22D3">
        <w:rPr>
          <w:rFonts w:eastAsia="SimSun" w:hint="eastAsia"/>
          <w:lang w:eastAsia="zh-CN"/>
        </w:rPr>
        <w:t>F</w:t>
      </w:r>
      <w:r w:rsidRPr="00FA22D3">
        <w:rPr>
          <w:lang w:eastAsia="ja-JP"/>
        </w:rPr>
        <w:t>or each PDU session</w:t>
      </w:r>
      <w:r w:rsidRPr="00FA22D3">
        <w:rPr>
          <w:rFonts w:eastAsia="SimSun" w:hint="eastAsia"/>
          <w:lang w:eastAsia="zh-CN"/>
        </w:rPr>
        <w:t xml:space="preserve"> which is successfully modified, the </w:t>
      </w:r>
      <w:r w:rsidRPr="00FA22D3">
        <w:rPr>
          <w:i/>
        </w:rPr>
        <w:t xml:space="preserve">PDU Session Resource </w:t>
      </w:r>
      <w:r w:rsidRPr="00FA22D3">
        <w:rPr>
          <w:rFonts w:eastAsia="SimSun" w:hint="eastAsia"/>
          <w:i/>
          <w:iCs/>
          <w:lang w:eastAsia="zh-CN"/>
        </w:rPr>
        <w:t xml:space="preserve">Modify Confirm Transfer </w:t>
      </w:r>
      <w:r w:rsidRPr="00FA22D3">
        <w:t>IE</w:t>
      </w:r>
      <w:r w:rsidRPr="00FA22D3">
        <w:rPr>
          <w:rFonts w:eastAsia="SimSun" w:hint="eastAsia"/>
          <w:iCs/>
          <w:lang w:eastAsia="zh-CN"/>
        </w:rPr>
        <w:t xml:space="preserve"> shall </w:t>
      </w:r>
      <w:r w:rsidRPr="00FA22D3">
        <w:rPr>
          <w:rFonts w:eastAsia="SimSun" w:hint="eastAsia"/>
          <w:lang w:eastAsia="zh-CN"/>
        </w:rPr>
        <w:t xml:space="preserve">be included </w:t>
      </w:r>
      <w:r w:rsidRPr="00FA22D3">
        <w:rPr>
          <w:lang w:eastAsia="ja-JP"/>
        </w:rPr>
        <w:t xml:space="preserve">containing: </w:t>
      </w:r>
    </w:p>
    <w:p w14:paraId="68F4C4E3" w14:textId="77777777" w:rsidR="004A7D6F" w:rsidRPr="00FA22D3" w:rsidRDefault="004A7D6F" w:rsidP="004A7D6F">
      <w:pPr>
        <w:pStyle w:val="B2"/>
        <w:rPr>
          <w:rFonts w:eastAsia="SimSun"/>
          <w:lang w:eastAsia="zh-CN"/>
        </w:rPr>
      </w:pPr>
      <w:r w:rsidRPr="00FA22D3">
        <w:rPr>
          <w:rFonts w:eastAsia="SimSun" w:hint="eastAsia"/>
          <w:lang w:eastAsia="zh-CN"/>
        </w:rPr>
        <w:t>1.</w:t>
      </w:r>
      <w:r w:rsidRPr="00FA22D3">
        <w:rPr>
          <w:lang w:eastAsia="ja-JP"/>
        </w:rPr>
        <w:tab/>
      </w:r>
      <w:r w:rsidRPr="00FA22D3">
        <w:rPr>
          <w:rFonts w:eastAsia="SimSun" w:hint="eastAsia"/>
          <w:lang w:eastAsia="zh-CN"/>
        </w:rPr>
        <w:t>The list of QoS flow</w:t>
      </w:r>
      <w:r w:rsidRPr="00FA22D3">
        <w:rPr>
          <w:rFonts w:eastAsia="SimSun"/>
          <w:lang w:eastAsia="zh-CN"/>
        </w:rPr>
        <w:t>s</w:t>
      </w:r>
      <w:r w:rsidRPr="00FA22D3">
        <w:rPr>
          <w:rFonts w:eastAsia="SimSun" w:hint="eastAsia"/>
          <w:lang w:eastAsia="zh-CN"/>
        </w:rPr>
        <w:t xml:space="preserve"> which </w:t>
      </w:r>
      <w:r w:rsidRPr="00FA22D3">
        <w:rPr>
          <w:rFonts w:eastAsia="SimSun"/>
          <w:lang w:eastAsia="zh-CN"/>
        </w:rPr>
        <w:t>have been</w:t>
      </w:r>
      <w:r w:rsidRPr="00FA22D3">
        <w:rPr>
          <w:rFonts w:eastAsia="SimSun" w:hint="eastAsia"/>
          <w:lang w:eastAsia="zh-CN"/>
        </w:rPr>
        <w:t xml:space="preserve"> </w:t>
      </w:r>
      <w:r w:rsidRPr="00FA22D3">
        <w:rPr>
          <w:rFonts w:eastAsia="SimSun"/>
          <w:lang w:eastAsia="zh-CN"/>
        </w:rPr>
        <w:t xml:space="preserve">successfully </w:t>
      </w:r>
      <w:r w:rsidRPr="00FA22D3">
        <w:rPr>
          <w:rFonts w:eastAsia="SimSun" w:hint="eastAsia"/>
          <w:lang w:eastAsia="zh-CN"/>
        </w:rPr>
        <w:t xml:space="preserve">modified </w:t>
      </w:r>
      <w:r w:rsidRPr="00FA22D3">
        <w:rPr>
          <w:rFonts w:eastAsia="SimSun"/>
          <w:lang w:eastAsia="zh-CN"/>
        </w:rPr>
        <w:t>in the</w:t>
      </w:r>
      <w:r w:rsidRPr="00FA22D3">
        <w:rPr>
          <w:rFonts w:eastAsia="SimSun" w:hint="eastAsia"/>
          <w:lang w:eastAsia="zh-CN"/>
        </w:rPr>
        <w:t xml:space="preserve"> </w:t>
      </w:r>
      <w:r w:rsidRPr="00FA22D3">
        <w:rPr>
          <w:rFonts w:eastAsia="SimSun"/>
          <w:i/>
          <w:lang w:eastAsia="zh-CN"/>
        </w:rPr>
        <w:t>QoS Flow Modify Confirm List</w:t>
      </w:r>
      <w:r w:rsidRPr="00FA22D3">
        <w:rPr>
          <w:rFonts w:eastAsia="SimSun" w:hint="eastAsia"/>
          <w:lang w:eastAsia="zh-CN"/>
        </w:rPr>
        <w:t xml:space="preserve"> IE.</w:t>
      </w:r>
    </w:p>
    <w:p w14:paraId="1132227E" w14:textId="77777777" w:rsidR="004A7D6F" w:rsidRPr="00FA22D3" w:rsidRDefault="004A7D6F" w:rsidP="004A7D6F">
      <w:pPr>
        <w:pStyle w:val="B2"/>
        <w:rPr>
          <w:rFonts w:eastAsia="SimSun"/>
          <w:lang w:eastAsia="zh-CN"/>
        </w:rPr>
      </w:pPr>
      <w:r w:rsidRPr="00FA22D3">
        <w:rPr>
          <w:rFonts w:eastAsia="SimSun" w:hint="eastAsia"/>
          <w:lang w:eastAsia="zh-CN"/>
        </w:rPr>
        <w:t>2.</w:t>
      </w:r>
      <w:r w:rsidRPr="00FA22D3">
        <w:rPr>
          <w:rFonts w:eastAsia="SimSun"/>
          <w:lang w:eastAsia="zh-CN"/>
        </w:rPr>
        <w:tab/>
      </w:r>
      <w:r w:rsidRPr="00FA22D3">
        <w:rPr>
          <w:rFonts w:eastAsia="SimSun" w:hint="eastAsia"/>
          <w:lang w:eastAsia="zh-CN"/>
        </w:rPr>
        <w:t>The list of QoS flow</w:t>
      </w:r>
      <w:r w:rsidRPr="00FA22D3">
        <w:rPr>
          <w:rFonts w:eastAsia="SimSun"/>
          <w:lang w:eastAsia="zh-CN"/>
        </w:rPr>
        <w:t>s</w:t>
      </w:r>
      <w:r w:rsidRPr="00FA22D3">
        <w:rPr>
          <w:rFonts w:eastAsia="SimSun" w:hint="eastAsia"/>
          <w:lang w:eastAsia="zh-CN"/>
        </w:rPr>
        <w:t xml:space="preserve"> which </w:t>
      </w:r>
      <w:r w:rsidRPr="00FA22D3">
        <w:rPr>
          <w:rFonts w:eastAsia="SimSun"/>
          <w:lang w:eastAsia="zh-CN"/>
        </w:rPr>
        <w:t xml:space="preserve">have </w:t>
      </w:r>
      <w:r w:rsidRPr="00FA22D3">
        <w:rPr>
          <w:rFonts w:eastAsia="SimSun" w:hint="eastAsia"/>
          <w:lang w:eastAsia="zh-CN"/>
        </w:rPr>
        <w:t>fail</w:t>
      </w:r>
      <w:r w:rsidRPr="00FA22D3">
        <w:rPr>
          <w:rFonts w:eastAsia="SimSun"/>
          <w:lang w:eastAsia="zh-CN"/>
        </w:rPr>
        <w:t>ed</w:t>
      </w:r>
      <w:r w:rsidRPr="00FA22D3">
        <w:rPr>
          <w:rFonts w:eastAsia="SimSun" w:hint="eastAsia"/>
          <w:lang w:eastAsia="zh-CN"/>
        </w:rPr>
        <w:t xml:space="preserve"> to be modified, if any, </w:t>
      </w:r>
      <w:r w:rsidRPr="00FA22D3">
        <w:rPr>
          <w:rFonts w:eastAsia="SimSun"/>
          <w:lang w:eastAsia="zh-CN"/>
        </w:rPr>
        <w:t>in the</w:t>
      </w:r>
      <w:r w:rsidRPr="00FA22D3">
        <w:rPr>
          <w:rFonts w:eastAsia="SimSun" w:hint="eastAsia"/>
          <w:lang w:eastAsia="zh-CN"/>
        </w:rPr>
        <w:t xml:space="preserve"> </w:t>
      </w:r>
      <w:r w:rsidRPr="00FA22D3">
        <w:rPr>
          <w:rFonts w:eastAsia="SimSun"/>
          <w:i/>
          <w:lang w:eastAsia="zh-CN"/>
        </w:rPr>
        <w:t xml:space="preserve">QoS Flow </w:t>
      </w:r>
      <w:r w:rsidRPr="00FA22D3">
        <w:rPr>
          <w:rFonts w:eastAsia="SimSun" w:hint="eastAsia"/>
          <w:i/>
          <w:lang w:eastAsia="zh-CN"/>
        </w:rPr>
        <w:t xml:space="preserve">Failed </w:t>
      </w:r>
      <w:r w:rsidRPr="00FA22D3">
        <w:rPr>
          <w:rFonts w:eastAsia="SimSun"/>
          <w:i/>
          <w:lang w:eastAsia="zh-CN"/>
        </w:rPr>
        <w:t>t</w:t>
      </w:r>
      <w:r w:rsidRPr="00FA22D3">
        <w:rPr>
          <w:rFonts w:eastAsia="SimSun" w:hint="eastAsia"/>
          <w:i/>
          <w:lang w:eastAsia="zh-CN"/>
        </w:rPr>
        <w:t xml:space="preserve">o </w:t>
      </w:r>
      <w:r w:rsidRPr="00FA22D3">
        <w:rPr>
          <w:rFonts w:eastAsia="SimSun"/>
          <w:i/>
          <w:lang w:eastAsia="zh-CN"/>
        </w:rPr>
        <w:t>Modify List</w:t>
      </w:r>
      <w:r w:rsidRPr="00FA22D3">
        <w:rPr>
          <w:rFonts w:eastAsia="SimSun" w:hint="eastAsia"/>
          <w:lang w:eastAsia="zh-CN"/>
        </w:rPr>
        <w:t xml:space="preserve"> IE.</w:t>
      </w:r>
    </w:p>
    <w:p w14:paraId="4B61F013" w14:textId="77777777" w:rsidR="004A7D6F" w:rsidRPr="00FA22D3" w:rsidRDefault="004A7D6F" w:rsidP="004A7D6F">
      <w:pPr>
        <w:pStyle w:val="B1"/>
        <w:rPr>
          <w:lang w:eastAsia="ja-JP"/>
        </w:rPr>
      </w:pPr>
      <w:r w:rsidRPr="00FA22D3">
        <w:rPr>
          <w:lang w:eastAsia="ja-JP"/>
        </w:rPr>
        <w:t>-</w:t>
      </w:r>
      <w:r w:rsidRPr="00FA22D3">
        <w:rPr>
          <w:lang w:eastAsia="ja-JP"/>
        </w:rPr>
        <w:tab/>
      </w:r>
      <w:r w:rsidRPr="00FA22D3">
        <w:rPr>
          <w:rFonts w:eastAsia="SimSun"/>
          <w:lang w:eastAsia="zh-CN"/>
        </w:rPr>
        <w:t>In case more than one NG-U transport bearers have been set up for the PDU session</w:t>
      </w:r>
      <w:r w:rsidRPr="00FA22D3">
        <w:rPr>
          <w:rFonts w:eastAsia="SimSun" w:hint="eastAsia"/>
          <w:lang w:eastAsia="zh-CN"/>
        </w:rPr>
        <w:t>,</w:t>
      </w:r>
      <w:r w:rsidRPr="00FA22D3">
        <w:rPr>
          <w:rFonts w:eastAsia="SimSun"/>
          <w:lang w:eastAsia="zh-CN"/>
        </w:rPr>
        <w:t xml:space="preserve"> i</w:t>
      </w:r>
      <w:r w:rsidRPr="00FA22D3">
        <w:rPr>
          <w:rFonts w:eastAsia="SimSun" w:hint="eastAsia"/>
          <w:lang w:eastAsia="zh-CN"/>
        </w:rPr>
        <w:t>f</w:t>
      </w:r>
      <w:r w:rsidRPr="00FA22D3">
        <w:rPr>
          <w:rFonts w:eastAsia="SimSun"/>
          <w:lang w:eastAsia="zh-CN"/>
        </w:rPr>
        <w:t xml:space="preserve"> no QoS flow is associated to one existing NG-U transport bearer after the modification, </w:t>
      </w:r>
      <w:r w:rsidRPr="00FA22D3">
        <w:t xml:space="preserve">the </w:t>
      </w:r>
      <w:r w:rsidRPr="00FA22D3">
        <w:rPr>
          <w:rFonts w:eastAsia="SimSun" w:hint="eastAsia"/>
          <w:lang w:eastAsia="zh-CN"/>
        </w:rPr>
        <w:t>NG-RAN node</w:t>
      </w:r>
      <w:r w:rsidRPr="00FA22D3">
        <w:t xml:space="preserve"> and 5GC </w:t>
      </w:r>
      <w:r w:rsidRPr="00FA22D3">
        <w:rPr>
          <w:rFonts w:eastAsia="SimSun"/>
          <w:lang w:eastAsia="zh-CN"/>
        </w:rPr>
        <w:t>shall consider that the concerned NG-U transport bearer is removed for the PDU session</w:t>
      </w:r>
      <w:r w:rsidRPr="00FA22D3">
        <w:rPr>
          <w:lang w:eastAsia="ja-JP"/>
        </w:rPr>
        <w:t>, and both NG-RAN node and 5GC shall therefore consider the related NG-U UP TNL information as available again.</w:t>
      </w:r>
    </w:p>
    <w:p w14:paraId="0743DA81" w14:textId="77777777" w:rsidR="004A7D6F" w:rsidRPr="00FA22D3" w:rsidRDefault="004A7D6F" w:rsidP="004A7D6F">
      <w:pPr>
        <w:pStyle w:val="B1"/>
      </w:pPr>
      <w:r w:rsidRPr="00FA22D3">
        <w:rPr>
          <w:lang w:eastAsia="ja-JP"/>
        </w:rPr>
        <w:t>-</w:t>
      </w:r>
      <w:r w:rsidRPr="00FA22D3">
        <w:rPr>
          <w:lang w:eastAsia="ja-JP"/>
        </w:rPr>
        <w:tab/>
      </w:r>
      <w:r w:rsidRPr="00FA22D3">
        <w:rPr>
          <w:rFonts w:eastAsia="SimSun" w:hint="eastAsia"/>
          <w:lang w:eastAsia="zh-CN"/>
        </w:rPr>
        <w:t>F</w:t>
      </w:r>
      <w:r w:rsidRPr="00FA22D3">
        <w:rPr>
          <w:lang w:eastAsia="ja-JP"/>
        </w:rPr>
        <w:t>or each PDU session</w:t>
      </w:r>
      <w:r w:rsidRPr="00FA22D3">
        <w:rPr>
          <w:rFonts w:eastAsia="SimSun" w:hint="eastAsia"/>
          <w:lang w:eastAsia="zh-CN"/>
        </w:rPr>
        <w:t xml:space="preserve"> which failed to be modified, the </w:t>
      </w:r>
      <w:r w:rsidRPr="00FA22D3">
        <w:rPr>
          <w:i/>
        </w:rPr>
        <w:t xml:space="preserve">PDU Session Resource </w:t>
      </w:r>
      <w:r w:rsidRPr="00FA22D3">
        <w:rPr>
          <w:rFonts w:eastAsia="SimSun" w:hint="eastAsia"/>
          <w:i/>
          <w:iCs/>
          <w:lang w:eastAsia="zh-CN"/>
        </w:rPr>
        <w:t xml:space="preserve">Modify </w:t>
      </w:r>
      <w:r w:rsidRPr="00FA22D3">
        <w:rPr>
          <w:rFonts w:eastAsia="SimSun"/>
          <w:i/>
          <w:iCs/>
          <w:lang w:eastAsia="zh-CN"/>
        </w:rPr>
        <w:t>Failed</w:t>
      </w:r>
      <w:r w:rsidRPr="00FA22D3">
        <w:rPr>
          <w:rFonts w:eastAsia="SimSun" w:hint="eastAsia"/>
          <w:i/>
          <w:iCs/>
          <w:lang w:eastAsia="zh-CN"/>
        </w:rPr>
        <w:t xml:space="preserve"> Transfer </w:t>
      </w:r>
      <w:r w:rsidRPr="00FA22D3">
        <w:t>IE</w:t>
      </w:r>
      <w:r w:rsidRPr="00FA22D3">
        <w:rPr>
          <w:rFonts w:eastAsia="SimSun" w:hint="eastAsia"/>
          <w:iCs/>
          <w:lang w:eastAsia="zh-CN"/>
        </w:rPr>
        <w:t xml:space="preserve"> shall </w:t>
      </w:r>
      <w:r w:rsidRPr="00FA22D3">
        <w:rPr>
          <w:rFonts w:eastAsia="SimSun" w:hint="eastAsia"/>
          <w:lang w:eastAsia="zh-CN"/>
        </w:rPr>
        <w:t xml:space="preserve">be included to </w:t>
      </w:r>
      <w:r w:rsidRPr="00FA22D3">
        <w:rPr>
          <w:lang w:eastAsia="ja-JP"/>
        </w:rPr>
        <w:t xml:space="preserve">report </w:t>
      </w:r>
      <w:r w:rsidRPr="00FA22D3">
        <w:rPr>
          <w:rFonts w:eastAsia="SimSun" w:hint="eastAsia"/>
          <w:lang w:eastAsia="zh-CN"/>
        </w:rPr>
        <w:t>the failure cause.</w:t>
      </w:r>
    </w:p>
    <w:p w14:paraId="512232EC" w14:textId="77777777" w:rsidR="004A7D6F" w:rsidRPr="00FA22D3" w:rsidRDefault="004A7D6F" w:rsidP="004A7D6F">
      <w:pPr>
        <w:rPr>
          <w:rFonts w:eastAsia="SimSun"/>
          <w:snapToGrid w:val="0"/>
          <w:lang w:eastAsia="zh-CN"/>
        </w:rPr>
      </w:pPr>
      <w:r w:rsidRPr="00FA22D3">
        <w:rPr>
          <w:rFonts w:eastAsia="SimSun" w:hint="eastAsia"/>
          <w:lang w:eastAsia="zh-CN"/>
        </w:rPr>
        <w:t xml:space="preserve">Upon reception </w:t>
      </w:r>
      <w:r w:rsidRPr="00FA22D3">
        <w:rPr>
          <w:rFonts w:hint="eastAsia"/>
        </w:rPr>
        <w:t>of</w:t>
      </w:r>
      <w:r w:rsidRPr="00FA22D3">
        <w:rPr>
          <w:rFonts w:eastAsia="SimSun" w:hint="eastAsia"/>
          <w:lang w:eastAsia="zh-CN"/>
        </w:rPr>
        <w:t xml:space="preserve"> the </w:t>
      </w:r>
      <w:r w:rsidRPr="00FA22D3">
        <w:rPr>
          <w:i/>
        </w:rPr>
        <w:t>PDU Session</w:t>
      </w:r>
      <w:r w:rsidRPr="00FA22D3">
        <w:t xml:space="preserve"> </w:t>
      </w:r>
      <w:r w:rsidRPr="00FA22D3">
        <w:rPr>
          <w:i/>
        </w:rPr>
        <w:t xml:space="preserve">Resource </w:t>
      </w:r>
      <w:r w:rsidRPr="00FA22D3">
        <w:rPr>
          <w:rFonts w:eastAsia="SimSun" w:hint="eastAsia"/>
          <w:i/>
          <w:iCs/>
          <w:lang w:eastAsia="zh-CN"/>
        </w:rPr>
        <w:t xml:space="preserve">Modify Confirm Transfer </w:t>
      </w:r>
      <w:r w:rsidRPr="00FA22D3">
        <w:t>IE</w:t>
      </w:r>
      <w:r w:rsidRPr="00FA22D3">
        <w:rPr>
          <w:rFonts w:eastAsia="SimSun" w:hint="eastAsia"/>
          <w:lang w:eastAsia="zh-CN"/>
        </w:rPr>
        <w:t xml:space="preserve"> for each PDU session listed in </w:t>
      </w:r>
      <w:r w:rsidRPr="00FA22D3">
        <w:rPr>
          <w:rFonts w:eastAsia="SimSun"/>
          <w:lang w:eastAsia="zh-CN"/>
        </w:rPr>
        <w:t xml:space="preserve">the </w:t>
      </w:r>
      <w:r w:rsidRPr="00FA22D3">
        <w:t>PDU SESSION RESOURCE</w:t>
      </w:r>
      <w:r w:rsidRPr="00FA22D3">
        <w:rPr>
          <w:rFonts w:eastAsia="SimSun" w:hint="eastAsia"/>
          <w:lang w:eastAsia="zh-CN"/>
        </w:rPr>
        <w:t xml:space="preserve"> MODIFY</w:t>
      </w:r>
      <w:r w:rsidRPr="00FA22D3">
        <w:t xml:space="preserve"> </w:t>
      </w:r>
      <w:r w:rsidRPr="00FA22D3">
        <w:rPr>
          <w:rFonts w:eastAsia="SimSun" w:hint="eastAsia"/>
          <w:lang w:eastAsia="zh-CN"/>
        </w:rPr>
        <w:t>CONFIRM</w:t>
      </w:r>
      <w:r w:rsidRPr="00FA22D3">
        <w:t xml:space="preserve"> message</w:t>
      </w:r>
      <w:r w:rsidRPr="00FA22D3">
        <w:rPr>
          <w:rFonts w:eastAsia="SimSun" w:hint="eastAsia"/>
          <w:lang w:eastAsia="zh-CN"/>
        </w:rPr>
        <w:t>:</w:t>
      </w:r>
    </w:p>
    <w:p w14:paraId="28085A15" w14:textId="77777777" w:rsidR="004A7D6F" w:rsidRPr="00FA22D3" w:rsidRDefault="004A7D6F" w:rsidP="004A7D6F">
      <w:pPr>
        <w:pStyle w:val="B1"/>
        <w:rPr>
          <w:rFonts w:eastAsia="SimSun"/>
          <w:lang w:eastAsia="zh-CN"/>
        </w:rPr>
      </w:pPr>
      <w:r w:rsidRPr="00FA22D3">
        <w:rPr>
          <w:lang w:eastAsia="ja-JP"/>
        </w:rPr>
        <w:t>-</w:t>
      </w:r>
      <w:r w:rsidRPr="00FA22D3">
        <w:rPr>
          <w:lang w:eastAsia="ja-JP"/>
        </w:rPr>
        <w:tab/>
      </w:r>
      <w:r w:rsidRPr="00FA22D3">
        <w:rPr>
          <w:rFonts w:eastAsia="SimSun" w:hint="eastAsia"/>
          <w:lang w:eastAsia="zh-CN"/>
        </w:rPr>
        <w:t xml:space="preserve">If </w:t>
      </w:r>
      <w:r w:rsidRPr="00FA22D3">
        <w:t>the</w:t>
      </w:r>
      <w:r w:rsidRPr="00FA22D3">
        <w:rPr>
          <w:rFonts w:eastAsia="SimSun" w:hint="eastAsia"/>
          <w:i/>
          <w:lang w:eastAsia="zh-CN"/>
        </w:rPr>
        <w:t xml:space="preserve"> </w:t>
      </w:r>
      <w:r w:rsidRPr="00FA22D3">
        <w:rPr>
          <w:rFonts w:eastAsia="SimSun"/>
          <w:i/>
          <w:lang w:eastAsia="zh-CN"/>
        </w:rPr>
        <w:t xml:space="preserve">QoS Flow </w:t>
      </w:r>
      <w:r w:rsidRPr="00FA22D3">
        <w:rPr>
          <w:rFonts w:eastAsia="SimSun" w:hint="eastAsia"/>
          <w:i/>
          <w:lang w:eastAsia="zh-CN"/>
        </w:rPr>
        <w:t xml:space="preserve">Failed To </w:t>
      </w:r>
      <w:r w:rsidRPr="00FA22D3">
        <w:rPr>
          <w:rFonts w:eastAsia="SimSun"/>
          <w:i/>
          <w:lang w:eastAsia="zh-CN"/>
        </w:rPr>
        <w:t>Modify List</w:t>
      </w:r>
      <w:r w:rsidRPr="00FA22D3">
        <w:rPr>
          <w:rFonts w:eastAsia="SimSun" w:hint="eastAsia"/>
          <w:lang w:eastAsia="zh-CN"/>
        </w:rPr>
        <w:t xml:space="preserve"> IE is included, the NG-RAN node shall either </w:t>
      </w:r>
    </w:p>
    <w:p w14:paraId="6374A301" w14:textId="77777777" w:rsidR="004A7D6F" w:rsidRPr="00FA22D3" w:rsidRDefault="004A7D6F" w:rsidP="004A7D6F">
      <w:pPr>
        <w:pStyle w:val="B2"/>
        <w:rPr>
          <w:rFonts w:eastAsia="SimSun"/>
          <w:lang w:eastAsia="zh-CN"/>
        </w:rPr>
      </w:pPr>
      <w:r w:rsidRPr="00FA22D3">
        <w:rPr>
          <w:rFonts w:eastAsia="SimSun" w:hint="eastAsia"/>
          <w:lang w:eastAsia="zh-CN"/>
        </w:rPr>
        <w:t>1.</w:t>
      </w:r>
      <w:r w:rsidRPr="00FA22D3">
        <w:rPr>
          <w:lang w:eastAsia="ja-JP"/>
        </w:rPr>
        <w:tab/>
      </w:r>
      <w:r w:rsidRPr="00FA22D3">
        <w:rPr>
          <w:rFonts w:eastAsia="SimSun" w:hint="eastAsia"/>
          <w:lang w:eastAsia="zh-CN"/>
        </w:rPr>
        <w:t xml:space="preserve">de-associate the </w:t>
      </w:r>
      <w:r w:rsidRPr="00FA22D3">
        <w:t>corresponding DRB</w:t>
      </w:r>
      <w:r w:rsidRPr="00FA22D3">
        <w:rPr>
          <w:rFonts w:eastAsia="SimSun" w:hint="eastAsia"/>
          <w:lang w:eastAsia="zh-CN"/>
        </w:rPr>
        <w:t xml:space="preserve"> </w:t>
      </w:r>
      <w:r w:rsidRPr="00FA22D3">
        <w:t>for the concerned</w:t>
      </w:r>
      <w:r w:rsidRPr="00FA22D3">
        <w:rPr>
          <w:rFonts w:eastAsia="SimSun" w:hint="eastAsia"/>
          <w:lang w:eastAsia="zh-CN"/>
        </w:rPr>
        <w:t xml:space="preserve"> QoS flow</w:t>
      </w:r>
      <w:r w:rsidRPr="00FA22D3">
        <w:rPr>
          <w:rFonts w:eastAsia="SimSun"/>
          <w:lang w:eastAsia="zh-CN"/>
        </w:rPr>
        <w:t>, or</w:t>
      </w:r>
    </w:p>
    <w:p w14:paraId="0C9E533B" w14:textId="77777777" w:rsidR="004A7D6F" w:rsidRPr="00FA22D3" w:rsidRDefault="004A7D6F" w:rsidP="004A7D6F">
      <w:pPr>
        <w:pStyle w:val="B2"/>
        <w:rPr>
          <w:rFonts w:eastAsia="SimSun"/>
          <w:lang w:eastAsia="zh-CN"/>
        </w:rPr>
      </w:pPr>
      <w:r w:rsidRPr="00FA22D3">
        <w:rPr>
          <w:rFonts w:eastAsia="SimSun" w:hint="eastAsia"/>
          <w:lang w:eastAsia="zh-CN"/>
        </w:rPr>
        <w:lastRenderedPageBreak/>
        <w:t>2.</w:t>
      </w:r>
      <w:r w:rsidRPr="00FA22D3">
        <w:rPr>
          <w:lang w:eastAsia="ja-JP"/>
        </w:rPr>
        <w:tab/>
      </w:r>
      <w:r w:rsidRPr="00FA22D3">
        <w:rPr>
          <w:rFonts w:eastAsia="SimSun"/>
          <w:lang w:eastAsia="zh-CN"/>
        </w:rPr>
        <w:t xml:space="preserve">keep the previous transport layer information before sending the </w:t>
      </w:r>
      <w:r w:rsidRPr="00FA22D3">
        <w:t>PDU SESSION RESOURCE</w:t>
      </w:r>
      <w:r w:rsidRPr="00FA22D3">
        <w:rPr>
          <w:rFonts w:eastAsia="SimSun" w:hint="eastAsia"/>
          <w:lang w:eastAsia="zh-CN"/>
        </w:rPr>
        <w:t xml:space="preserve"> MODIFY</w:t>
      </w:r>
      <w:r w:rsidRPr="00FA22D3">
        <w:t xml:space="preserve"> INDICATION</w:t>
      </w:r>
      <w:r w:rsidRPr="00FA22D3">
        <w:rPr>
          <w:rFonts w:eastAsia="SimSun"/>
          <w:lang w:eastAsia="zh-CN"/>
        </w:rPr>
        <w:t xml:space="preserve"> </w:t>
      </w:r>
      <w:r w:rsidRPr="00FA22D3">
        <w:rPr>
          <w:rFonts w:eastAsia="SimSun"/>
          <w:snapToGrid w:val="0"/>
          <w:lang w:eastAsia="zh-CN"/>
        </w:rPr>
        <w:t>unchanged for the concerned</w:t>
      </w:r>
      <w:r w:rsidRPr="00FA22D3">
        <w:rPr>
          <w:rFonts w:eastAsia="SimSun" w:hint="eastAsia"/>
          <w:lang w:eastAsia="zh-CN"/>
        </w:rPr>
        <w:t xml:space="preserve"> QoS flow</w:t>
      </w:r>
      <w:r w:rsidRPr="00FA22D3">
        <w:rPr>
          <w:rFonts w:eastAsia="SimSun"/>
          <w:snapToGrid w:val="0"/>
          <w:lang w:eastAsia="zh-CN"/>
        </w:rPr>
        <w:t>.</w:t>
      </w:r>
    </w:p>
    <w:p w14:paraId="30EBA732" w14:textId="77777777" w:rsidR="004A7D6F" w:rsidRPr="00FA22D3" w:rsidRDefault="004A7D6F" w:rsidP="004A7D6F">
      <w:pPr>
        <w:rPr>
          <w:snapToGrid w:val="0"/>
          <w:lang w:eastAsia="zh-CN"/>
        </w:rPr>
      </w:pPr>
      <w:r w:rsidRPr="00FA22D3">
        <w:rPr>
          <w:rFonts w:hint="eastAsia"/>
          <w:lang w:eastAsia="zh-CN"/>
        </w:rPr>
        <w:t xml:space="preserve">Upon reception </w:t>
      </w:r>
      <w:r w:rsidRPr="00FA22D3">
        <w:rPr>
          <w:rFonts w:hint="eastAsia"/>
        </w:rPr>
        <w:t>of</w:t>
      </w:r>
      <w:r w:rsidRPr="00FA22D3">
        <w:rPr>
          <w:rFonts w:hint="eastAsia"/>
          <w:lang w:eastAsia="zh-CN"/>
        </w:rPr>
        <w:t xml:space="preserve"> the </w:t>
      </w:r>
      <w:r w:rsidRPr="00FA22D3">
        <w:rPr>
          <w:i/>
        </w:rPr>
        <w:t>PDU Session</w:t>
      </w:r>
      <w:r w:rsidRPr="00FA22D3">
        <w:t xml:space="preserve"> </w:t>
      </w:r>
      <w:r w:rsidRPr="00FA22D3">
        <w:rPr>
          <w:i/>
        </w:rPr>
        <w:t xml:space="preserve">Resource </w:t>
      </w:r>
      <w:r w:rsidRPr="00FA22D3">
        <w:rPr>
          <w:rFonts w:hint="eastAsia"/>
          <w:i/>
          <w:iCs/>
          <w:lang w:eastAsia="zh-CN"/>
        </w:rPr>
        <w:t xml:space="preserve">Modify </w:t>
      </w:r>
      <w:r w:rsidRPr="00FA22D3">
        <w:rPr>
          <w:i/>
          <w:iCs/>
          <w:lang w:eastAsia="zh-CN"/>
        </w:rPr>
        <w:t>Failed</w:t>
      </w:r>
      <w:r w:rsidRPr="00FA22D3">
        <w:rPr>
          <w:rFonts w:hint="eastAsia"/>
          <w:i/>
          <w:iCs/>
          <w:lang w:eastAsia="zh-CN"/>
        </w:rPr>
        <w:t xml:space="preserve"> Transfer </w:t>
      </w:r>
      <w:r w:rsidRPr="00FA22D3">
        <w:t>IE</w:t>
      </w:r>
      <w:r w:rsidRPr="00FA22D3">
        <w:rPr>
          <w:rFonts w:hint="eastAsia"/>
          <w:lang w:eastAsia="zh-CN"/>
        </w:rPr>
        <w:t xml:space="preserve"> for each PDU session listed in </w:t>
      </w:r>
      <w:r w:rsidRPr="00FA22D3">
        <w:rPr>
          <w:lang w:eastAsia="zh-CN"/>
        </w:rPr>
        <w:t xml:space="preserve">the </w:t>
      </w:r>
      <w:r w:rsidRPr="00FA22D3">
        <w:t>PDU SESSION RESOURCE</w:t>
      </w:r>
      <w:r w:rsidRPr="00FA22D3">
        <w:rPr>
          <w:rFonts w:hint="eastAsia"/>
          <w:lang w:eastAsia="zh-CN"/>
        </w:rPr>
        <w:t xml:space="preserve"> MODIFY</w:t>
      </w:r>
      <w:r w:rsidRPr="00FA22D3">
        <w:t xml:space="preserve"> </w:t>
      </w:r>
      <w:r w:rsidRPr="00FA22D3">
        <w:rPr>
          <w:rFonts w:hint="eastAsia"/>
          <w:lang w:eastAsia="zh-CN"/>
        </w:rPr>
        <w:t>CONFIRM</w:t>
      </w:r>
      <w:r w:rsidRPr="00FA22D3">
        <w:t xml:space="preserve"> message, the NG-RAN node shall either</w:t>
      </w:r>
      <w:r w:rsidRPr="00FA22D3">
        <w:rPr>
          <w:rFonts w:hint="eastAsia"/>
          <w:lang w:eastAsia="zh-CN"/>
        </w:rPr>
        <w:t>:</w:t>
      </w:r>
    </w:p>
    <w:p w14:paraId="5B79FBCF" w14:textId="77777777" w:rsidR="004A7D6F" w:rsidRPr="00FA22D3" w:rsidRDefault="004A7D6F" w:rsidP="004A7D6F">
      <w:pPr>
        <w:pStyle w:val="B1"/>
        <w:rPr>
          <w:rFonts w:eastAsia="SimSun"/>
          <w:lang w:eastAsia="zh-CN"/>
        </w:rPr>
      </w:pPr>
      <w:r w:rsidRPr="00FA22D3">
        <w:rPr>
          <w:rFonts w:eastAsia="SimSun" w:hint="eastAsia"/>
          <w:lang w:eastAsia="zh-CN"/>
        </w:rPr>
        <w:t>1.</w:t>
      </w:r>
      <w:r w:rsidRPr="00FA22D3">
        <w:rPr>
          <w:lang w:eastAsia="ja-JP"/>
        </w:rPr>
        <w:tab/>
      </w:r>
      <w:r w:rsidRPr="00FA22D3">
        <w:t xml:space="preserve">release </w:t>
      </w:r>
      <w:r w:rsidRPr="00FA22D3">
        <w:rPr>
          <w:rFonts w:eastAsia="SimSun"/>
          <w:lang w:eastAsia="zh-CN"/>
        </w:rPr>
        <w:t>all</w:t>
      </w:r>
      <w:r w:rsidRPr="00FA22D3">
        <w:t xml:space="preserve"> corresponding </w:t>
      </w:r>
      <w:r w:rsidRPr="00FA22D3">
        <w:rPr>
          <w:rFonts w:eastAsia="SimSun" w:hint="eastAsia"/>
          <w:lang w:eastAsia="zh-CN"/>
        </w:rPr>
        <w:t xml:space="preserve">NG-RAN </w:t>
      </w:r>
      <w:r w:rsidRPr="00FA22D3">
        <w:rPr>
          <w:rFonts w:eastAsia="SimSun"/>
          <w:lang w:eastAsia="zh-CN"/>
        </w:rPr>
        <w:t>configuration</w:t>
      </w:r>
      <w:r w:rsidRPr="00FA22D3">
        <w:rPr>
          <w:rFonts w:eastAsia="SimSun" w:hint="eastAsia"/>
          <w:lang w:eastAsia="zh-CN"/>
        </w:rPr>
        <w:t xml:space="preserve"> and </w:t>
      </w:r>
      <w:r w:rsidRPr="00FA22D3">
        <w:t xml:space="preserve">resources for the concerned </w:t>
      </w:r>
      <w:r w:rsidRPr="00FA22D3">
        <w:rPr>
          <w:rFonts w:eastAsia="SimSun" w:hint="eastAsia"/>
          <w:lang w:eastAsia="zh-CN"/>
        </w:rPr>
        <w:t>PDU session</w:t>
      </w:r>
      <w:r w:rsidRPr="00FA22D3">
        <w:rPr>
          <w:rFonts w:eastAsia="SimSun"/>
          <w:lang w:eastAsia="zh-CN"/>
        </w:rPr>
        <w:t>, or</w:t>
      </w:r>
    </w:p>
    <w:p w14:paraId="71BE1B73" w14:textId="77777777" w:rsidR="004A7D6F" w:rsidRPr="00FA22D3" w:rsidRDefault="004A7D6F" w:rsidP="004A7D6F">
      <w:pPr>
        <w:pStyle w:val="B1"/>
        <w:rPr>
          <w:rFonts w:eastAsia="SimSun"/>
          <w:lang w:eastAsia="zh-CN"/>
        </w:rPr>
      </w:pPr>
      <w:r w:rsidRPr="00FA22D3">
        <w:rPr>
          <w:rFonts w:eastAsia="SimSun" w:hint="eastAsia"/>
          <w:lang w:eastAsia="zh-CN"/>
        </w:rPr>
        <w:t>2.</w:t>
      </w:r>
      <w:r w:rsidRPr="00FA22D3">
        <w:rPr>
          <w:lang w:eastAsia="ja-JP"/>
        </w:rPr>
        <w:tab/>
      </w:r>
      <w:r w:rsidRPr="00FA22D3">
        <w:rPr>
          <w:rFonts w:eastAsia="SimSun"/>
          <w:lang w:eastAsia="zh-CN"/>
        </w:rPr>
        <w:t xml:space="preserve">keep the previous transport layer information before sending the </w:t>
      </w:r>
      <w:r w:rsidRPr="00FA22D3">
        <w:t>PDU SESSION RESOURCE</w:t>
      </w:r>
      <w:r w:rsidRPr="00FA22D3">
        <w:rPr>
          <w:rFonts w:eastAsia="SimSun" w:hint="eastAsia"/>
          <w:lang w:eastAsia="zh-CN"/>
        </w:rPr>
        <w:t xml:space="preserve"> MODIFY</w:t>
      </w:r>
      <w:r w:rsidRPr="00FA22D3">
        <w:t xml:space="preserve"> INDICATION</w:t>
      </w:r>
      <w:r w:rsidRPr="00FA22D3">
        <w:rPr>
          <w:rFonts w:eastAsia="SimSun"/>
          <w:lang w:eastAsia="zh-CN"/>
        </w:rPr>
        <w:t xml:space="preserve"> </w:t>
      </w:r>
      <w:r w:rsidRPr="00FA22D3">
        <w:rPr>
          <w:rFonts w:eastAsia="SimSun"/>
          <w:snapToGrid w:val="0"/>
          <w:lang w:eastAsia="zh-CN"/>
        </w:rPr>
        <w:t xml:space="preserve">unchanged for the concerned </w:t>
      </w:r>
      <w:r w:rsidRPr="00FA22D3">
        <w:rPr>
          <w:rFonts w:eastAsia="SimSun" w:hint="eastAsia"/>
          <w:lang w:eastAsia="zh-CN"/>
        </w:rPr>
        <w:t>PDU session</w:t>
      </w:r>
      <w:r w:rsidRPr="00FA22D3">
        <w:rPr>
          <w:rFonts w:eastAsia="SimSun"/>
          <w:snapToGrid w:val="0"/>
          <w:lang w:eastAsia="zh-CN"/>
        </w:rPr>
        <w:t>.</w:t>
      </w:r>
    </w:p>
    <w:p w14:paraId="252FF028" w14:textId="77777777" w:rsidR="004A7D6F" w:rsidRPr="00FA22D3" w:rsidRDefault="004A7D6F" w:rsidP="004A7D6F">
      <w:pPr>
        <w:pStyle w:val="Heading4"/>
      </w:pPr>
      <w:bookmarkStart w:id="62" w:name="_Toc5694077"/>
      <w:r w:rsidRPr="00FA22D3">
        <w:t>8.2.5.3</w:t>
      </w:r>
      <w:r w:rsidRPr="00FA22D3">
        <w:tab/>
        <w:t>Unsuccessful Operation</w:t>
      </w:r>
      <w:bookmarkEnd w:id="62"/>
    </w:p>
    <w:p w14:paraId="3B1CFF3B" w14:textId="77777777" w:rsidR="004A7D6F" w:rsidRPr="00FA22D3" w:rsidRDefault="004A7D6F" w:rsidP="004A7D6F">
      <w:r w:rsidRPr="00FA22D3">
        <w:t>The unsuccessful operation is specified in the successful operation section.</w:t>
      </w:r>
    </w:p>
    <w:p w14:paraId="627845F6" w14:textId="77777777" w:rsidR="004A7D6F" w:rsidRPr="00FA22D3" w:rsidRDefault="004A7D6F" w:rsidP="004A7D6F">
      <w:pPr>
        <w:pStyle w:val="Heading4"/>
      </w:pPr>
      <w:bookmarkStart w:id="63" w:name="_Toc5694078"/>
      <w:r w:rsidRPr="00FA22D3">
        <w:t>8.2.5.4</w:t>
      </w:r>
      <w:r w:rsidRPr="00FA22D3">
        <w:tab/>
        <w:t>Abnormal Conditions</w:t>
      </w:r>
      <w:bookmarkEnd w:id="63"/>
    </w:p>
    <w:p w14:paraId="3B20CBCE" w14:textId="77777777" w:rsidR="004A7D6F" w:rsidRPr="00FA22D3" w:rsidRDefault="004A7D6F" w:rsidP="004A7D6F">
      <w:r w:rsidRPr="00FA22D3">
        <w:t>Void.</w:t>
      </w:r>
    </w:p>
    <w:p w14:paraId="743764B7" w14:textId="77777777" w:rsidR="004A7D6F" w:rsidRPr="00FA22D3" w:rsidRDefault="004A7D6F" w:rsidP="004A7D6F">
      <w:pPr>
        <w:pStyle w:val="Heading2"/>
      </w:pPr>
      <w:bookmarkStart w:id="64" w:name="_Toc5694079"/>
      <w:r w:rsidRPr="00FA22D3">
        <w:t>8.3</w:t>
      </w:r>
      <w:r w:rsidRPr="00FA22D3">
        <w:tab/>
        <w:t>UE Context Management Procedures</w:t>
      </w:r>
      <w:bookmarkEnd w:id="64"/>
    </w:p>
    <w:p w14:paraId="0C1FBA3E" w14:textId="77777777" w:rsidR="004A7D6F" w:rsidRPr="00FA22D3" w:rsidRDefault="004A7D6F" w:rsidP="004A7D6F">
      <w:pPr>
        <w:pStyle w:val="Heading3"/>
      </w:pPr>
      <w:bookmarkStart w:id="65" w:name="_Toc5694080"/>
      <w:r w:rsidRPr="00FA22D3">
        <w:t>8.3.1</w:t>
      </w:r>
      <w:r w:rsidRPr="00FA22D3">
        <w:tab/>
        <w:t>Initial Context Setup</w:t>
      </w:r>
      <w:bookmarkEnd w:id="65"/>
    </w:p>
    <w:p w14:paraId="38389672" w14:textId="77777777" w:rsidR="004A7D6F" w:rsidRPr="00FA22D3" w:rsidRDefault="004A7D6F" w:rsidP="004A7D6F">
      <w:pPr>
        <w:pStyle w:val="Heading4"/>
      </w:pPr>
      <w:bookmarkStart w:id="66" w:name="_Toc5694081"/>
      <w:r w:rsidRPr="00FA22D3">
        <w:t>8.3.1.1</w:t>
      </w:r>
      <w:r w:rsidRPr="00FA22D3">
        <w:tab/>
        <w:t>General</w:t>
      </w:r>
      <w:bookmarkEnd w:id="66"/>
    </w:p>
    <w:p w14:paraId="6DF0568C" w14:textId="77777777" w:rsidR="004A7D6F" w:rsidRPr="00FA22D3" w:rsidRDefault="004A7D6F" w:rsidP="004A7D6F">
      <w:pPr>
        <w:rPr>
          <w:lang w:eastAsia="zh-CN"/>
        </w:rPr>
      </w:pPr>
      <w:r w:rsidRPr="00FA22D3">
        <w:rPr>
          <w:lang w:eastAsia="zh-CN"/>
        </w:rPr>
        <w:t xml:space="preserve">The purpose of the Initial Context Setup procedure is to </w:t>
      </w:r>
      <w:r w:rsidRPr="00FA22D3">
        <w:t xml:space="preserve">establish the necessary overall initial UE context at the NG-RAN node, when required, including PDU session context, the Security Key, Mobility Restriction List, UE Radio Capability and UE Security Capabilities, </w:t>
      </w:r>
      <w:r w:rsidRPr="00FA22D3">
        <w:rPr>
          <w:lang w:eastAsia="zh-CN"/>
        </w:rPr>
        <w:t>etc.</w:t>
      </w:r>
      <w:r w:rsidRPr="00FA22D3">
        <w:t xml:space="preserve"> The AMF may initiate the Initial Context Setup procedure if a UE-associated logical NG-connection exists for the UE or if the AMF has received the </w:t>
      </w:r>
      <w:r w:rsidRPr="00FA22D3">
        <w:rPr>
          <w:i/>
        </w:rPr>
        <w:t>RAN UE NGAP ID</w:t>
      </w:r>
      <w:r w:rsidRPr="00FA22D3">
        <w:t xml:space="preserve"> IE in an INITIAL UE MESSAGE</w:t>
      </w:r>
      <w:r w:rsidRPr="00FA22D3">
        <w:rPr>
          <w:rFonts w:eastAsia="MS Mincho"/>
        </w:rPr>
        <w:t xml:space="preserve"> message or if the NG-RAN node has already </w:t>
      </w:r>
      <w:r w:rsidRPr="00FA22D3">
        <w:t>initiated a UE-associated logical NG-connection by sending an INITIAL UE MESSAGE</w:t>
      </w:r>
      <w:r w:rsidRPr="00FA22D3">
        <w:rPr>
          <w:rFonts w:eastAsia="MS Mincho"/>
        </w:rPr>
        <w:t xml:space="preserve"> message via another NG interface instance</w:t>
      </w:r>
      <w:r w:rsidRPr="00FA22D3">
        <w:t xml:space="preserve">. </w:t>
      </w:r>
      <w:r w:rsidRPr="00FA22D3">
        <w:rPr>
          <w:lang w:eastAsia="zh-CN"/>
        </w:rPr>
        <w:t>The procedure uses UE-associated signalling.</w:t>
      </w:r>
    </w:p>
    <w:p w14:paraId="38352F79" w14:textId="77777777" w:rsidR="004A7D6F" w:rsidRPr="00FA22D3" w:rsidRDefault="004A7D6F" w:rsidP="004A7D6F">
      <w:pPr>
        <w:pStyle w:val="Heading4"/>
      </w:pPr>
      <w:bookmarkStart w:id="67" w:name="_Toc5694082"/>
      <w:r w:rsidRPr="00FA22D3">
        <w:t>8.3.1.2</w:t>
      </w:r>
      <w:r w:rsidRPr="00FA22D3">
        <w:tab/>
        <w:t>Successful Operation</w:t>
      </w:r>
      <w:bookmarkEnd w:id="67"/>
    </w:p>
    <w:p w14:paraId="6B6AFD1C" w14:textId="77777777" w:rsidR="004A7D6F" w:rsidRPr="00FA22D3" w:rsidRDefault="004A7D6F" w:rsidP="004A7D6F">
      <w:pPr>
        <w:pStyle w:val="TH"/>
      </w:pPr>
      <w:r w:rsidRPr="00FA22D3">
        <w:object w:dxaOrig="6893" w:dyaOrig="2427" w14:anchorId="5A435EEF">
          <v:shape id="_x0000_i1030" type="#_x0000_t75" style="width:344.25pt;height:120.75pt" o:ole="">
            <v:imagedata r:id="rId28" o:title=""/>
          </v:shape>
          <o:OLEObject Type="Embed" ProgID="Visio.Drawing.11" ShapeID="_x0000_i1030" DrawAspect="Content" ObjectID="_1616464993" r:id="rId29"/>
        </w:object>
      </w:r>
    </w:p>
    <w:p w14:paraId="027D184E" w14:textId="77777777" w:rsidR="004A7D6F" w:rsidRPr="00FA22D3" w:rsidRDefault="004A7D6F" w:rsidP="004A7D6F">
      <w:pPr>
        <w:pStyle w:val="TF"/>
      </w:pPr>
      <w:r w:rsidRPr="00FA22D3">
        <w:t xml:space="preserve">Figure 8.3.1.2-1: Initial context setup: successful </w:t>
      </w:r>
      <w:r w:rsidRPr="00FA22D3">
        <w:rPr>
          <w:rFonts w:eastAsia="MS Mincho"/>
        </w:rPr>
        <w:t>o</w:t>
      </w:r>
      <w:r w:rsidRPr="00FA22D3">
        <w:t>peration</w:t>
      </w:r>
    </w:p>
    <w:p w14:paraId="141A2901" w14:textId="77777777" w:rsidR="004A7D6F" w:rsidRPr="00FA22D3" w:rsidRDefault="004A7D6F" w:rsidP="004A7D6F">
      <w:r w:rsidRPr="00FA22D3">
        <w:t xml:space="preserve">In case of the establishment of a PDU session the 5GC shall be prepared to receive user data before the </w:t>
      </w:r>
      <w:r w:rsidRPr="00FA22D3">
        <w:rPr>
          <w:lang w:eastAsia="zh-CN"/>
        </w:rPr>
        <w:t>INITIAL CONTEXT</w:t>
      </w:r>
      <w:r w:rsidRPr="00FA22D3">
        <w:t xml:space="preserve"> SETUP RESPONSE message has been received by the AMF. If no UE-associated logical NG-connection exists, the UE-associated logical NG-connection shall be established at reception of the INITIAL CONTEXT SETUP REQUEST message.</w:t>
      </w:r>
    </w:p>
    <w:p w14:paraId="4AA3B57A" w14:textId="77777777" w:rsidR="004A7D6F" w:rsidRPr="00FA22D3" w:rsidRDefault="004A7D6F" w:rsidP="004A7D6F">
      <w:r w:rsidRPr="00FA22D3">
        <w:t xml:space="preserve">The </w:t>
      </w:r>
      <w:r w:rsidRPr="00FA22D3">
        <w:rPr>
          <w:lang w:eastAsia="zh-CN"/>
        </w:rPr>
        <w:t>INITIAL CONTEXT SETUP REQUEST</w:t>
      </w:r>
      <w:r w:rsidRPr="00FA22D3">
        <w:t xml:space="preserve"> message shall contain</w:t>
      </w:r>
      <w:r w:rsidRPr="00FA22D3">
        <w:rPr>
          <w:lang w:eastAsia="zh-CN"/>
        </w:rPr>
        <w:t xml:space="preserve"> the </w:t>
      </w:r>
      <w:r w:rsidRPr="00FA22D3">
        <w:rPr>
          <w:i/>
        </w:rPr>
        <w:t>Index to RAT/Frequency Selection</w:t>
      </w:r>
      <w:r w:rsidRPr="00FA22D3">
        <w:rPr>
          <w:rFonts w:cs="Arial"/>
          <w:i/>
        </w:rPr>
        <w:t xml:space="preserve"> Priority</w:t>
      </w:r>
      <w:r w:rsidRPr="00FA22D3">
        <w:rPr>
          <w:i/>
          <w:lang w:eastAsia="zh-CN"/>
        </w:rPr>
        <w:t xml:space="preserve"> </w:t>
      </w:r>
      <w:r w:rsidRPr="00FA22D3">
        <w:rPr>
          <w:lang w:eastAsia="zh-CN"/>
        </w:rPr>
        <w:t xml:space="preserve">IE, </w:t>
      </w:r>
      <w:r w:rsidRPr="00FA22D3">
        <w:t>if available in the AMF.</w:t>
      </w:r>
    </w:p>
    <w:p w14:paraId="0575D6F3" w14:textId="77777777" w:rsidR="004A7D6F" w:rsidRPr="00FA22D3" w:rsidRDefault="004A7D6F" w:rsidP="004A7D6F">
      <w:r w:rsidRPr="00FA22D3">
        <w:t xml:space="preserve">If the </w:t>
      </w:r>
      <w:r w:rsidRPr="00FA22D3">
        <w:rPr>
          <w:i/>
        </w:rPr>
        <w:t>NAS-PDU</w:t>
      </w:r>
      <w:r w:rsidRPr="00FA22D3">
        <w:t xml:space="preserve"> IE is included in the INITIAL CONTEXT SETUP REQUEST message, the NG-RAN node shall pass it transparently towards the UE.</w:t>
      </w:r>
    </w:p>
    <w:p w14:paraId="14C3E2A6" w14:textId="77777777" w:rsidR="004A7D6F" w:rsidRPr="00FA22D3" w:rsidRDefault="004A7D6F" w:rsidP="004A7D6F">
      <w:r w:rsidRPr="00FA22D3">
        <w:t xml:space="preserve">If the </w:t>
      </w:r>
      <w:r w:rsidRPr="00FA22D3">
        <w:rPr>
          <w:i/>
        </w:rPr>
        <w:t>Masked IMEISV</w:t>
      </w:r>
      <w:r w:rsidRPr="00FA22D3">
        <w:t xml:space="preserve"> IE is contained in the INITIAL CONTEXT SETUP REQUEST message the target NG-RAN node shall, if supported, use it to determine the characteristics of the UE for subsequent handling.</w:t>
      </w:r>
    </w:p>
    <w:p w14:paraId="39DAC0E3" w14:textId="77777777" w:rsidR="004A7D6F" w:rsidRPr="00FA22D3" w:rsidRDefault="004A7D6F" w:rsidP="004A7D6F">
      <w:pPr>
        <w:rPr>
          <w:lang w:eastAsia="zh-CN"/>
        </w:rPr>
      </w:pPr>
      <w:r w:rsidRPr="00FA22D3">
        <w:t xml:space="preserve">Upon receipt of the </w:t>
      </w:r>
      <w:r w:rsidRPr="00FA22D3">
        <w:rPr>
          <w:lang w:eastAsia="zh-CN"/>
        </w:rPr>
        <w:t>INITIAL CONTEXT</w:t>
      </w:r>
      <w:r w:rsidRPr="00FA22D3">
        <w:t xml:space="preserve"> SETUP REQUEST message the NG-RAN node shall</w:t>
      </w:r>
    </w:p>
    <w:p w14:paraId="1826A25A" w14:textId="77777777" w:rsidR="004A7D6F" w:rsidRPr="00FA22D3" w:rsidRDefault="004A7D6F" w:rsidP="004A7D6F">
      <w:pPr>
        <w:pStyle w:val="B1"/>
      </w:pPr>
      <w:r w:rsidRPr="00FA22D3">
        <w:lastRenderedPageBreak/>
        <w:t>-</w:t>
      </w:r>
      <w:r w:rsidRPr="00FA22D3">
        <w:tab/>
        <w:t>attempt to execute the requested PDU session configuration;</w:t>
      </w:r>
    </w:p>
    <w:p w14:paraId="1D2F2107" w14:textId="77777777" w:rsidR="004A7D6F" w:rsidRPr="00FA22D3" w:rsidRDefault="004A7D6F" w:rsidP="004A7D6F">
      <w:pPr>
        <w:pStyle w:val="B1"/>
      </w:pPr>
      <w:r w:rsidRPr="00FA22D3">
        <w:t>-</w:t>
      </w:r>
      <w:r w:rsidRPr="00FA22D3">
        <w:tab/>
        <w:t xml:space="preserve">store the received UE Aggregate Maximum Bit Rate in the UE context, and use the received UE Aggregate Maximum Bit Rate for Non-GBR QoS flows for the concerned UE </w:t>
      </w:r>
      <w:r w:rsidRPr="00FA22D3">
        <w:rPr>
          <w:rFonts w:eastAsia="Malgun Gothic"/>
        </w:rPr>
        <w:t>as specified in TS 23.501 [9]</w:t>
      </w:r>
      <w:r w:rsidRPr="00FA22D3">
        <w:t>;</w:t>
      </w:r>
    </w:p>
    <w:p w14:paraId="3412C436" w14:textId="77777777" w:rsidR="004A7D6F" w:rsidRPr="00FA22D3" w:rsidRDefault="004A7D6F" w:rsidP="004A7D6F">
      <w:pPr>
        <w:pStyle w:val="B1"/>
      </w:pPr>
      <w:r w:rsidRPr="00FA22D3">
        <w:t>-</w:t>
      </w:r>
      <w:r w:rsidRPr="00FA22D3">
        <w:tab/>
        <w:t>store the received Mobility Restriction List in the UE context;</w:t>
      </w:r>
    </w:p>
    <w:p w14:paraId="4EFE2E13" w14:textId="77777777" w:rsidR="004A7D6F" w:rsidRPr="00FA22D3" w:rsidRDefault="004A7D6F" w:rsidP="004A7D6F">
      <w:pPr>
        <w:pStyle w:val="B1"/>
      </w:pPr>
      <w:r w:rsidRPr="00FA22D3">
        <w:t>-</w:t>
      </w:r>
      <w:r w:rsidRPr="00FA22D3">
        <w:tab/>
        <w:t>store the received UE Radio Capability in the UE context;</w:t>
      </w:r>
    </w:p>
    <w:p w14:paraId="083A5C4F" w14:textId="77777777" w:rsidR="004A7D6F" w:rsidRPr="00FA22D3" w:rsidRDefault="004A7D6F" w:rsidP="004A7D6F">
      <w:pPr>
        <w:pStyle w:val="B1"/>
      </w:pPr>
      <w:r w:rsidRPr="00FA22D3">
        <w:t>-</w:t>
      </w:r>
      <w:r w:rsidRPr="00FA22D3">
        <w:tab/>
        <w:t>store the received Index to RAT/Frequency Selection Priority in the UE context and use it as defined in TS 23.501 [9];</w:t>
      </w:r>
    </w:p>
    <w:p w14:paraId="41F3E82A" w14:textId="77777777" w:rsidR="004A7D6F" w:rsidRPr="00FA22D3" w:rsidRDefault="004A7D6F" w:rsidP="004A7D6F">
      <w:pPr>
        <w:pStyle w:val="B1"/>
      </w:pPr>
      <w:r w:rsidRPr="00FA22D3">
        <w:t>-</w:t>
      </w:r>
      <w:r w:rsidRPr="00FA22D3">
        <w:tab/>
        <w:t>store the received UE Security Capabilities in the UE context;</w:t>
      </w:r>
    </w:p>
    <w:p w14:paraId="451E6634" w14:textId="77777777" w:rsidR="004A7D6F" w:rsidRPr="00FA22D3" w:rsidRDefault="004A7D6F" w:rsidP="004A7D6F">
      <w:pPr>
        <w:pStyle w:val="B1"/>
      </w:pPr>
      <w:r w:rsidRPr="00FA22D3">
        <w:t>-</w:t>
      </w:r>
      <w:r w:rsidRPr="00FA22D3">
        <w:tab/>
        <w:t>store the received Security Key in the UE context and, if the NG-RAN node is required to activate security for the UE, take this security key into use.</w:t>
      </w:r>
    </w:p>
    <w:p w14:paraId="3A43B5A7" w14:textId="77777777" w:rsidR="004A7D6F" w:rsidRPr="00FA22D3" w:rsidRDefault="004A7D6F" w:rsidP="004A7D6F">
      <w:r w:rsidRPr="00FA22D3">
        <w:t xml:space="preserve">For the Initial Context Setup an initial value for the </w:t>
      </w:r>
      <w:r w:rsidRPr="00FA22D3">
        <w:rPr>
          <w:rFonts w:cs="Arial"/>
          <w:szCs w:val="18"/>
          <w:lang w:eastAsia="zh-CN"/>
        </w:rPr>
        <w:t>Next Hop Chaining Count is stored in the UE context.</w:t>
      </w:r>
    </w:p>
    <w:p w14:paraId="529C9C90" w14:textId="77777777" w:rsidR="004A7D6F" w:rsidRPr="00FA22D3" w:rsidRDefault="004A7D6F" w:rsidP="004A7D6F">
      <w:r w:rsidRPr="00FA22D3">
        <w:t xml:space="preserve">If the </w:t>
      </w:r>
      <w:r w:rsidRPr="00FA22D3">
        <w:rPr>
          <w:i/>
          <w:iCs/>
          <w:lang w:eastAsia="zh-CN"/>
        </w:rPr>
        <w:t xml:space="preserve">PDU Session Resource Setup Request List </w:t>
      </w:r>
      <w:r w:rsidRPr="00FA22D3">
        <w:t xml:space="preserve">IE is contained in the </w:t>
      </w:r>
      <w:r w:rsidRPr="00FA22D3">
        <w:rPr>
          <w:lang w:eastAsia="zh-CN"/>
        </w:rPr>
        <w:t>INITIAL CONTEXT</w:t>
      </w:r>
      <w:r w:rsidRPr="00FA22D3">
        <w:t xml:space="preserve"> SETUP REQUEST message, the NG-RAN node shall behave the same as defined in the PDU Session Resource Setup procedure. </w:t>
      </w:r>
      <w:r w:rsidRPr="00FA22D3">
        <w:rPr>
          <w:snapToGrid w:val="0"/>
        </w:rPr>
        <w:t xml:space="preserve">The NG-RAN node shall </w:t>
      </w:r>
      <w:r w:rsidRPr="00FA22D3">
        <w:t xml:space="preserve">report to the AMF in the </w:t>
      </w:r>
      <w:r w:rsidRPr="00FA22D3">
        <w:rPr>
          <w:lang w:eastAsia="zh-CN"/>
        </w:rPr>
        <w:t>INITIAL CONTEXT</w:t>
      </w:r>
      <w:r w:rsidRPr="00FA22D3">
        <w:t xml:space="preserve"> SETUP RESPONSE message the result for each PDU session resource requested to be setup as defined in the PDU Session Resource Setup procedure</w:t>
      </w:r>
      <w:r w:rsidRPr="00FA22D3">
        <w:rPr>
          <w:snapToGrid w:val="0"/>
        </w:rPr>
        <w:t>.</w:t>
      </w:r>
    </w:p>
    <w:p w14:paraId="5D2F126F" w14:textId="77777777" w:rsidR="004A7D6F" w:rsidRPr="00FA22D3" w:rsidRDefault="004A7D6F" w:rsidP="004A7D6F">
      <w:r w:rsidRPr="00FA22D3">
        <w:t xml:space="preserve">Upon reception of the INITIAL CONTEXT SETUP RESPONSE message the AMF shall, for each PDU session indicated in the </w:t>
      </w:r>
      <w:r w:rsidRPr="00FA22D3">
        <w:rPr>
          <w:i/>
        </w:rPr>
        <w:t xml:space="preserve">PDU Session </w:t>
      </w:r>
      <w:r w:rsidRPr="00FA22D3">
        <w:rPr>
          <w:i/>
          <w:iCs/>
        </w:rPr>
        <w:t xml:space="preserve">ID </w:t>
      </w:r>
      <w:r w:rsidRPr="00FA22D3">
        <w:t xml:space="preserve">IE, transfer transparently the </w:t>
      </w:r>
      <w:r w:rsidRPr="00FA22D3">
        <w:rPr>
          <w:i/>
        </w:rPr>
        <w:t xml:space="preserve">PDU Session Resource </w:t>
      </w:r>
      <w:r w:rsidRPr="00FA22D3">
        <w:rPr>
          <w:i/>
          <w:iCs/>
        </w:rPr>
        <w:t>Setup Response Transfer</w:t>
      </w:r>
      <w:r w:rsidRPr="00FA22D3">
        <w:t xml:space="preserve"> IE or </w:t>
      </w:r>
      <w:r w:rsidRPr="00FA22D3">
        <w:rPr>
          <w:i/>
          <w:lang w:eastAsia="ja-JP"/>
        </w:rPr>
        <w:t>PDU Session Resource Setup Unsuccessful Transfer</w:t>
      </w:r>
      <w:r w:rsidRPr="00FA22D3">
        <w:rPr>
          <w:lang w:eastAsia="ja-JP"/>
        </w:rPr>
        <w:t xml:space="preserve"> IE</w:t>
      </w:r>
      <w:r w:rsidRPr="00FA22D3">
        <w:t xml:space="preserve"> to the SMF associated with the concerned PDU session. </w:t>
      </w:r>
      <w:r w:rsidRPr="00FA22D3">
        <w:rPr>
          <w:lang w:eastAsia="ja-JP"/>
        </w:rPr>
        <w:t>In case the splitting PDU session is not used by the NG-RAN node, the SMF should remove the Additional Transport Layer Information, if any.</w:t>
      </w:r>
    </w:p>
    <w:p w14:paraId="71E30928" w14:textId="77777777" w:rsidR="004A7D6F" w:rsidRPr="00FA22D3" w:rsidRDefault="004A7D6F" w:rsidP="004A7D6F">
      <w:r w:rsidRPr="00FA22D3">
        <w:t xml:space="preserve">The NG-RAN node shall use the information in the </w:t>
      </w:r>
      <w:r w:rsidRPr="00FA22D3">
        <w:rPr>
          <w:i/>
          <w:iCs/>
          <w:lang w:eastAsia="zh-CN"/>
        </w:rPr>
        <w:t>Mobility Restriction List</w:t>
      </w:r>
      <w:r w:rsidRPr="00FA22D3">
        <w:t xml:space="preserve"> IE if present in the </w:t>
      </w:r>
      <w:r w:rsidRPr="00FA22D3">
        <w:rPr>
          <w:lang w:eastAsia="zh-CN"/>
        </w:rPr>
        <w:t>INITIAL CONTEXT</w:t>
      </w:r>
      <w:r w:rsidRPr="00FA22D3">
        <w:t xml:space="preserve"> SETUP REQUEST message to</w:t>
      </w:r>
    </w:p>
    <w:p w14:paraId="2DE345C2" w14:textId="77777777" w:rsidR="004A7D6F" w:rsidRPr="00FA22D3" w:rsidRDefault="004A7D6F" w:rsidP="004A7D6F">
      <w:pPr>
        <w:pStyle w:val="B1"/>
      </w:pPr>
      <w:r w:rsidRPr="00FA22D3">
        <w:t>-</w:t>
      </w:r>
      <w:r w:rsidRPr="00FA22D3">
        <w:tab/>
        <w:t xml:space="preserve">determine a target for </w:t>
      </w:r>
      <w:r w:rsidRPr="00FA22D3">
        <w:rPr>
          <w:lang w:eastAsia="zh-CN"/>
        </w:rPr>
        <w:t>subsequent mobility action for which the NG-RAN node provides information about the target of the mobility action towards the UE</w:t>
      </w:r>
      <w:r w:rsidRPr="00FA22D3">
        <w:t>;</w:t>
      </w:r>
    </w:p>
    <w:p w14:paraId="02F7F1A1" w14:textId="77777777" w:rsidR="004A7D6F" w:rsidRPr="00FA22D3" w:rsidRDefault="004A7D6F" w:rsidP="004A7D6F">
      <w:pPr>
        <w:pStyle w:val="B1"/>
      </w:pPr>
      <w:r w:rsidRPr="00FA22D3">
        <w:t>-</w:t>
      </w:r>
      <w:r w:rsidRPr="00FA22D3">
        <w:tab/>
        <w:t>select a proper SCG during dual connectivity operation;</w:t>
      </w:r>
    </w:p>
    <w:p w14:paraId="7CFD7245" w14:textId="77777777" w:rsidR="004A7D6F" w:rsidRPr="00FA22D3" w:rsidRDefault="004A7D6F" w:rsidP="004A7D6F">
      <w:pPr>
        <w:pStyle w:val="B1"/>
      </w:pPr>
      <w:r w:rsidRPr="00FA22D3">
        <w:t>-</w:t>
      </w:r>
      <w:r w:rsidRPr="00FA22D3">
        <w:tab/>
        <w:t>assign proper RNA(s) for the UE when moving the UE to RRC_INACTIVE state.</w:t>
      </w:r>
    </w:p>
    <w:p w14:paraId="2215B788" w14:textId="77777777" w:rsidR="004A7D6F" w:rsidRPr="00FA22D3" w:rsidRDefault="004A7D6F" w:rsidP="004A7D6F">
      <w:r w:rsidRPr="00FA22D3">
        <w:t xml:space="preserve">If the </w:t>
      </w:r>
      <w:r w:rsidRPr="00FA22D3">
        <w:rPr>
          <w:i/>
          <w:iCs/>
          <w:lang w:eastAsia="zh-CN"/>
        </w:rPr>
        <w:t>Mobility Restriction List</w:t>
      </w:r>
      <w:r w:rsidRPr="00FA22D3">
        <w:t xml:space="preserve"> IE is not contained in the </w:t>
      </w:r>
      <w:r w:rsidRPr="00FA22D3">
        <w:rPr>
          <w:lang w:eastAsia="zh-CN"/>
        </w:rPr>
        <w:t>INITIAL CONTEXT</w:t>
      </w:r>
      <w:r w:rsidRPr="00FA22D3">
        <w:t xml:space="preserve"> SETUP REQUEST message, the NG-RAN node shall consider that no roaming and no access restriction apply to the UE. The NG-RAN node shall also consider that no roaming and no access restriction apply to the UE when:</w:t>
      </w:r>
    </w:p>
    <w:p w14:paraId="362EAD8E" w14:textId="77777777" w:rsidR="004A7D6F" w:rsidRPr="00FA22D3" w:rsidRDefault="004A7D6F" w:rsidP="004A7D6F">
      <w:pPr>
        <w:pStyle w:val="B1"/>
      </w:pPr>
      <w:r w:rsidRPr="00FA22D3">
        <w:t>-</w:t>
      </w:r>
      <w:r w:rsidRPr="00FA22D3">
        <w:tab/>
        <w:t>one of the QoS flows includes a particular ARP value (TS 23.501 [9]).</w:t>
      </w:r>
    </w:p>
    <w:p w14:paraId="37C4EF90" w14:textId="77777777" w:rsidR="004A7D6F" w:rsidRPr="00FA22D3" w:rsidRDefault="004A7D6F" w:rsidP="004A7D6F">
      <w:r w:rsidRPr="00FA22D3">
        <w:t xml:space="preserve">If the </w:t>
      </w:r>
      <w:r w:rsidRPr="00FA22D3">
        <w:rPr>
          <w:rFonts w:eastAsia="Batang"/>
          <w:i/>
          <w:iCs/>
        </w:rPr>
        <w:t>Trace Activation</w:t>
      </w:r>
      <w:r w:rsidRPr="00FA22D3">
        <w:rPr>
          <w:rFonts w:eastAsia="Batang"/>
        </w:rPr>
        <w:t xml:space="preserve"> IE is included in the </w:t>
      </w:r>
      <w:r w:rsidRPr="00FA22D3">
        <w:rPr>
          <w:lang w:eastAsia="zh-CN"/>
        </w:rPr>
        <w:t>INITIAL CONTEXT</w:t>
      </w:r>
      <w:r w:rsidRPr="00FA22D3">
        <w:t xml:space="preserve"> SETUP REQUEST message the NG-RAN node shall, if supported, initiate the requested trace function as described in TS 32.422 [11]. </w:t>
      </w:r>
    </w:p>
    <w:p w14:paraId="19272C06" w14:textId="77777777" w:rsidR="004A7D6F" w:rsidRPr="00FA22D3" w:rsidRDefault="004A7D6F" w:rsidP="004A7D6F">
      <w:pPr>
        <w:rPr>
          <w:sz w:val="16"/>
          <w:szCs w:val="16"/>
        </w:rPr>
      </w:pPr>
      <w:r w:rsidRPr="00FA22D3">
        <w:rPr>
          <w:lang w:eastAsia="zh-CN"/>
        </w:rPr>
        <w:t xml:space="preserve">If the </w:t>
      </w:r>
      <w:r w:rsidRPr="00FA22D3">
        <w:rPr>
          <w:i/>
          <w:lang w:eastAsia="zh-CN"/>
        </w:rPr>
        <w:t xml:space="preserve">UE Security Capabilities </w:t>
      </w:r>
      <w:r w:rsidRPr="00FA22D3">
        <w:rPr>
          <w:lang w:eastAsia="zh-CN"/>
        </w:rPr>
        <w:t>IE included in the INITIAL CONTEXT</w:t>
      </w:r>
      <w:r w:rsidRPr="00FA22D3">
        <w:t xml:space="preserve"> SETUP REQUEST message only contains the EIA0 or NIA0 algorithm as defined in TS 33.501 [13] and if the EIA0 or NIA0 algorithm is defined in the configured list of allowed integrity protection algorithms in the NG-RAN node (TS 33.501 [13]), the NG-RAN node shall take it into use and ignore the keys received in the </w:t>
      </w:r>
      <w:r w:rsidRPr="00FA22D3">
        <w:rPr>
          <w:i/>
        </w:rPr>
        <w:t>Security Key</w:t>
      </w:r>
      <w:r w:rsidRPr="00FA22D3">
        <w:t xml:space="preserve"> IE.</w:t>
      </w:r>
    </w:p>
    <w:p w14:paraId="0ED0AB50" w14:textId="77777777" w:rsidR="004A7D6F" w:rsidRPr="00FA22D3" w:rsidRDefault="004A7D6F" w:rsidP="004A7D6F">
      <w:pPr>
        <w:rPr>
          <w:rFonts w:eastAsia="Malgun Gothic"/>
          <w:lang w:eastAsia="ko-KR"/>
        </w:rPr>
      </w:pPr>
      <w:r w:rsidRPr="00FA22D3">
        <w:rPr>
          <w:rFonts w:eastAsia="Malgun Gothic" w:hint="eastAsia"/>
          <w:lang w:eastAsia="ko-KR"/>
        </w:rPr>
        <w:t xml:space="preserve">If the </w:t>
      </w:r>
      <w:r w:rsidRPr="00FA22D3">
        <w:rPr>
          <w:rFonts w:eastAsia="Malgun Gothic"/>
          <w:i/>
          <w:lang w:eastAsia="ko-KR"/>
        </w:rPr>
        <w:t>Core Network</w:t>
      </w:r>
      <w:r w:rsidRPr="00FA22D3">
        <w:rPr>
          <w:rFonts w:eastAsia="Malgun Gothic" w:hint="eastAsia"/>
          <w:i/>
          <w:lang w:eastAsia="ko-KR"/>
        </w:rPr>
        <w:t xml:space="preserve"> </w:t>
      </w:r>
      <w:r w:rsidRPr="00FA22D3">
        <w:rPr>
          <w:rFonts w:eastAsia="Malgun Gothic"/>
          <w:i/>
          <w:lang w:eastAsia="ko-KR"/>
        </w:rPr>
        <w:t xml:space="preserve">Assistance </w:t>
      </w:r>
      <w:r w:rsidRPr="00FA22D3">
        <w:rPr>
          <w:rFonts w:eastAsia="Malgun Gothic" w:hint="eastAsia"/>
          <w:i/>
          <w:lang w:eastAsia="ko-KR"/>
        </w:rPr>
        <w:t>Information</w:t>
      </w:r>
      <w:r w:rsidRPr="00FA22D3">
        <w:rPr>
          <w:rFonts w:eastAsia="Malgun Gothic" w:hint="eastAsia"/>
          <w:lang w:eastAsia="ko-KR"/>
        </w:rPr>
        <w:t xml:space="preserve"> IE is included in the </w:t>
      </w:r>
      <w:r w:rsidRPr="00FA22D3">
        <w:rPr>
          <w:rFonts w:eastAsia="Malgun Gothic"/>
          <w:lang w:eastAsia="ko-KR"/>
        </w:rPr>
        <w:t xml:space="preserve">INITIAL CONTEXT SETUP REQUEST message, the NG-RAN node shall, if supported, store this information in the UE context and use it for e.g. </w:t>
      </w:r>
      <w:r w:rsidRPr="00FA22D3">
        <w:rPr>
          <w:rFonts w:eastAsia="SimSun" w:hint="eastAsia"/>
          <w:lang w:eastAsia="zh-CN"/>
        </w:rPr>
        <w:t>the RRC</w:t>
      </w:r>
      <w:r w:rsidRPr="00FA22D3">
        <w:rPr>
          <w:rFonts w:eastAsia="SimSun"/>
          <w:lang w:eastAsia="zh-CN"/>
        </w:rPr>
        <w:t>_</w:t>
      </w:r>
      <w:r w:rsidRPr="00FA22D3">
        <w:rPr>
          <w:rFonts w:eastAsia="SimSun" w:hint="eastAsia"/>
          <w:lang w:eastAsia="zh-CN"/>
        </w:rPr>
        <w:t xml:space="preserve">INACTIVE state decision and </w:t>
      </w:r>
      <w:r w:rsidRPr="00FA22D3">
        <w:rPr>
          <w:rFonts w:eastAsia="SimSun"/>
          <w:lang w:eastAsia="zh-CN"/>
        </w:rPr>
        <w:t xml:space="preserve">RNA </w:t>
      </w:r>
      <w:r w:rsidRPr="00FA22D3">
        <w:rPr>
          <w:rFonts w:eastAsia="SimSun" w:hint="eastAsia"/>
          <w:lang w:eastAsia="zh-CN"/>
        </w:rPr>
        <w:t>configuration for the UE and</w:t>
      </w:r>
      <w:r w:rsidRPr="00FA22D3">
        <w:rPr>
          <w:rFonts w:eastAsia="Malgun Gothic"/>
          <w:lang w:eastAsia="ko-KR"/>
        </w:rPr>
        <w:t xml:space="preserve"> RAN paging if any for a UE in RRC_INACTIVE state</w:t>
      </w:r>
      <w:r w:rsidRPr="00FA22D3">
        <w:rPr>
          <w:rFonts w:eastAsia="SimSun" w:hint="eastAsia"/>
          <w:lang w:eastAsia="zh-CN"/>
        </w:rPr>
        <w:t>, as specified in TS 38.300</w:t>
      </w:r>
      <w:r w:rsidRPr="00FA22D3">
        <w:rPr>
          <w:rFonts w:eastAsia="SimSun"/>
          <w:lang w:eastAsia="zh-CN"/>
        </w:rPr>
        <w:t xml:space="preserve"> </w:t>
      </w:r>
      <w:r w:rsidRPr="00FA22D3">
        <w:rPr>
          <w:rFonts w:eastAsia="SimSun" w:hint="eastAsia"/>
          <w:lang w:eastAsia="zh-CN"/>
        </w:rPr>
        <w:t>[8]</w:t>
      </w:r>
      <w:r w:rsidRPr="00FA22D3">
        <w:rPr>
          <w:rFonts w:eastAsia="Malgun Gothic"/>
          <w:lang w:eastAsia="ko-KR"/>
        </w:rPr>
        <w:t>.</w:t>
      </w:r>
    </w:p>
    <w:p w14:paraId="7648DA53" w14:textId="77777777" w:rsidR="004A7D6F" w:rsidRPr="00FA22D3" w:rsidRDefault="004A7D6F" w:rsidP="004A7D6F">
      <w:pPr>
        <w:rPr>
          <w:rFonts w:eastAsia="SimSun"/>
          <w:lang w:eastAsia="zh-CN"/>
        </w:rPr>
      </w:pPr>
      <w:r w:rsidRPr="00FA22D3">
        <w:rPr>
          <w:rFonts w:eastAsia="Malgun Gothic" w:hint="eastAsia"/>
          <w:lang w:eastAsia="ko-KR"/>
        </w:rPr>
        <w:t xml:space="preserve">If the </w:t>
      </w:r>
      <w:r w:rsidRPr="00FA22D3">
        <w:rPr>
          <w:rFonts w:eastAsia="SimSun" w:hint="eastAsia"/>
          <w:i/>
          <w:lang w:eastAsia="zh-CN"/>
        </w:rPr>
        <w:t>RRC Inactive Transition Report Request</w:t>
      </w:r>
      <w:r w:rsidRPr="00FA22D3">
        <w:rPr>
          <w:rFonts w:eastAsia="SimSun"/>
          <w:i/>
          <w:lang w:eastAsia="zh-CN"/>
        </w:rPr>
        <w:t xml:space="preserve"> </w:t>
      </w:r>
      <w:r w:rsidRPr="00FA22D3">
        <w:rPr>
          <w:rFonts w:eastAsia="Malgun Gothic"/>
          <w:lang w:eastAsia="ko-KR"/>
        </w:rPr>
        <w:t>IE</w:t>
      </w:r>
      <w:r w:rsidRPr="00FA22D3">
        <w:rPr>
          <w:rFonts w:eastAsia="Malgun Gothic" w:hint="eastAsia"/>
          <w:lang w:eastAsia="ko-KR"/>
        </w:rPr>
        <w:t xml:space="preserve"> is included in the </w:t>
      </w:r>
      <w:r w:rsidRPr="00FA22D3">
        <w:rPr>
          <w:rFonts w:eastAsia="Malgun Gothic"/>
          <w:lang w:eastAsia="ko-KR"/>
        </w:rPr>
        <w:t xml:space="preserve">INITIAL CONTEXT SETUP REQUEST message, the </w:t>
      </w:r>
      <w:r w:rsidRPr="00FA22D3">
        <w:rPr>
          <w:rFonts w:eastAsia="SimSun" w:hint="eastAsia"/>
          <w:lang w:eastAsia="zh-CN"/>
        </w:rPr>
        <w:t>NG-RAN node</w:t>
      </w:r>
      <w:r w:rsidRPr="00FA22D3">
        <w:rPr>
          <w:rFonts w:eastAsia="Malgun Gothic"/>
          <w:lang w:eastAsia="ko-KR"/>
        </w:rPr>
        <w:t xml:space="preserve"> shall, if supported, store this information in the UE context.</w:t>
      </w:r>
    </w:p>
    <w:p w14:paraId="63ECA02E" w14:textId="77777777" w:rsidR="004A7D6F" w:rsidRPr="00FA22D3" w:rsidRDefault="004A7D6F" w:rsidP="004A7D6F">
      <w:r w:rsidRPr="00FA22D3">
        <w:rPr>
          <w:lang w:eastAsia="zh-CN"/>
        </w:rPr>
        <w:t xml:space="preserve">If the </w:t>
      </w:r>
      <w:r w:rsidRPr="00FA22D3">
        <w:rPr>
          <w:i/>
          <w:lang w:eastAsia="zh-CN"/>
        </w:rPr>
        <w:t xml:space="preserve">Emergency Fallback Indicator </w:t>
      </w:r>
      <w:r w:rsidRPr="00FA22D3">
        <w:rPr>
          <w:lang w:eastAsia="zh-CN"/>
        </w:rPr>
        <w:t>IE is included in the INITIAL CONTEXT</w:t>
      </w:r>
      <w:r w:rsidRPr="00FA22D3">
        <w:t xml:space="preserve"> SETUP REQUEST message, it indicates that the UE context to be set up is subject to emergency service fallback as described in TS 23.501 [9] and the NG-RAN node may, if supported, take the appropriate mobility actions. </w:t>
      </w:r>
    </w:p>
    <w:p w14:paraId="07C9F2A2" w14:textId="77777777" w:rsidR="004A7D6F" w:rsidRPr="00FA22D3" w:rsidRDefault="004A7D6F" w:rsidP="004A7D6F">
      <w:r w:rsidRPr="00FA22D3">
        <w:rPr>
          <w:rFonts w:eastAsia="Malgun Gothic"/>
        </w:rPr>
        <w:lastRenderedPageBreak/>
        <w:t xml:space="preserve">If the </w:t>
      </w:r>
      <w:r w:rsidRPr="00FA22D3">
        <w:rPr>
          <w:rFonts w:eastAsia="Malgun Gothic"/>
          <w:i/>
        </w:rPr>
        <w:t xml:space="preserve">Old AMF </w:t>
      </w:r>
      <w:r w:rsidRPr="00FA22D3">
        <w:rPr>
          <w:rFonts w:eastAsia="Malgun Gothic"/>
        </w:rPr>
        <w:t xml:space="preserve">IE is included in the </w:t>
      </w:r>
      <w:r w:rsidRPr="00FA22D3">
        <w:t>INITIAL CONTEXT SETUP REQUEST</w:t>
      </w:r>
      <w:r w:rsidRPr="00FA22D3">
        <w:rPr>
          <w:rFonts w:eastAsia="Malgun Gothic"/>
        </w:rPr>
        <w:t xml:space="preserve"> message, the NG-RAN node shall consider that this </w:t>
      </w:r>
      <w:r w:rsidRPr="00FA22D3">
        <w:t xml:space="preserve">UE-associated logical NG-connection was redirected to this AMF from another AMF identified by the </w:t>
      </w:r>
      <w:r w:rsidRPr="00FA22D3">
        <w:rPr>
          <w:i/>
        </w:rPr>
        <w:t>Old AMF</w:t>
      </w:r>
      <w:r w:rsidRPr="00FA22D3">
        <w:t xml:space="preserve"> IE.</w:t>
      </w:r>
    </w:p>
    <w:p w14:paraId="696DF63C" w14:textId="77777777" w:rsidR="004A7D6F" w:rsidRPr="00FA22D3" w:rsidRDefault="004A7D6F" w:rsidP="004A7D6F">
      <w:r w:rsidRPr="00FA22D3">
        <w:rPr>
          <w:rFonts w:eastAsia="Malgun Gothic"/>
        </w:rPr>
        <w:t xml:space="preserve">If the </w:t>
      </w:r>
      <w:r w:rsidRPr="00FA22D3">
        <w:rPr>
          <w:rFonts w:eastAsia="Malgun Gothic"/>
          <w:i/>
        </w:rPr>
        <w:t xml:space="preserve">Redirection for Voice EPS Fallback </w:t>
      </w:r>
      <w:r w:rsidRPr="00FA22D3">
        <w:rPr>
          <w:rFonts w:eastAsia="Malgun Gothic"/>
        </w:rPr>
        <w:t xml:space="preserve">IE is included in the </w:t>
      </w:r>
      <w:r w:rsidRPr="00FA22D3">
        <w:t>INITIAL CONTEXT SETUP REQUEST</w:t>
      </w:r>
      <w:r w:rsidRPr="00FA22D3">
        <w:rPr>
          <w:rFonts w:eastAsia="Malgun Gothic"/>
        </w:rPr>
        <w:t xml:space="preserve"> message, the NG-RAN node shall, if supported, store it and use it in a subsequent decision of EPS fallback for voice as specified in TS 23.502 [10].</w:t>
      </w:r>
    </w:p>
    <w:p w14:paraId="3A8C3D47" w14:textId="77777777" w:rsidR="004A7D6F" w:rsidRPr="00FA22D3" w:rsidRDefault="004A7D6F" w:rsidP="004A7D6F">
      <w:pPr>
        <w:rPr>
          <w:b/>
        </w:rPr>
      </w:pPr>
      <w:bookmarkStart w:id="68" w:name="_Hlk512438381"/>
      <w:r w:rsidRPr="00FA22D3">
        <w:rPr>
          <w:b/>
        </w:rPr>
        <w:t>Interactions with Initial UE Message procedure:</w:t>
      </w:r>
    </w:p>
    <w:p w14:paraId="3117B2B2" w14:textId="77777777" w:rsidR="004A7D6F" w:rsidRPr="00FA22D3" w:rsidRDefault="004A7D6F" w:rsidP="004A7D6F">
      <w:r w:rsidRPr="00FA22D3">
        <w:t xml:space="preserve">The NG-RAN node shall use the </w:t>
      </w:r>
      <w:r w:rsidRPr="00FA22D3">
        <w:rPr>
          <w:i/>
        </w:rPr>
        <w:t>AMF UE NGAP ID</w:t>
      </w:r>
      <w:r w:rsidRPr="00FA22D3">
        <w:t xml:space="preserve"> IE and </w:t>
      </w:r>
      <w:r w:rsidRPr="00FA22D3">
        <w:rPr>
          <w:i/>
        </w:rPr>
        <w:t>RAN UE NGAP ID</w:t>
      </w:r>
      <w:r w:rsidRPr="00FA22D3">
        <w:t xml:space="preserve"> IE received in the INITIAL CONTEXT SETUP REQUEST message as identification of the logical connection even if the </w:t>
      </w:r>
      <w:r w:rsidRPr="00FA22D3">
        <w:rPr>
          <w:i/>
        </w:rPr>
        <w:t>RAN UE NGAP ID</w:t>
      </w:r>
      <w:r w:rsidRPr="00FA22D3">
        <w:t xml:space="preserve"> IE had been allocated in an INITIAL UE MESSAGE message sent over a different NG interface instance.</w:t>
      </w:r>
      <w:bookmarkEnd w:id="68"/>
    </w:p>
    <w:p w14:paraId="752F31B3" w14:textId="77777777" w:rsidR="004A7D6F" w:rsidRPr="00FA22D3" w:rsidRDefault="004A7D6F" w:rsidP="004A7D6F">
      <w:pPr>
        <w:rPr>
          <w:b/>
        </w:rPr>
      </w:pPr>
      <w:r w:rsidRPr="00FA22D3">
        <w:rPr>
          <w:b/>
        </w:rPr>
        <w:t>Interactions with RRC Inactive Transition Report procedure:</w:t>
      </w:r>
    </w:p>
    <w:p w14:paraId="2E929478" w14:textId="77777777" w:rsidR="004A7D6F" w:rsidRPr="00FA22D3" w:rsidRDefault="004A7D6F" w:rsidP="004A7D6F">
      <w:r w:rsidRPr="00FA22D3">
        <w:rPr>
          <w:rFonts w:eastAsia="Malgun Gothic" w:hint="eastAsia"/>
          <w:lang w:eastAsia="ko-KR"/>
        </w:rPr>
        <w:t xml:space="preserve">If the </w:t>
      </w:r>
      <w:r w:rsidRPr="00FA22D3">
        <w:rPr>
          <w:rFonts w:eastAsia="SimSun" w:hint="eastAsia"/>
          <w:i/>
          <w:lang w:eastAsia="zh-CN"/>
        </w:rPr>
        <w:t>RRC Inactive Transition Report Request</w:t>
      </w:r>
      <w:r w:rsidRPr="00FA22D3">
        <w:rPr>
          <w:rFonts w:eastAsia="SimSun"/>
          <w:i/>
          <w:lang w:eastAsia="zh-CN"/>
        </w:rPr>
        <w:t xml:space="preserve"> </w:t>
      </w:r>
      <w:r w:rsidRPr="00FA22D3">
        <w:rPr>
          <w:rFonts w:eastAsia="Malgun Gothic"/>
          <w:lang w:eastAsia="ko-KR"/>
        </w:rPr>
        <w:t>IE</w:t>
      </w:r>
      <w:r w:rsidRPr="00FA22D3">
        <w:rPr>
          <w:rFonts w:eastAsia="Malgun Gothic" w:hint="eastAsia"/>
          <w:lang w:eastAsia="ko-KR"/>
        </w:rPr>
        <w:t xml:space="preserve"> is included in the </w:t>
      </w:r>
      <w:r w:rsidRPr="00FA22D3">
        <w:rPr>
          <w:rFonts w:eastAsia="Malgun Gothic"/>
          <w:lang w:eastAsia="ko-KR"/>
        </w:rPr>
        <w:t>INITIAL CONTEXT SETUP REQUEST message and set to</w:t>
      </w:r>
      <w:r w:rsidRPr="00FA22D3">
        <w:rPr>
          <w:rFonts w:eastAsia="SimSun" w:hint="eastAsia"/>
          <w:lang w:eastAsia="zh-CN"/>
        </w:rPr>
        <w:t xml:space="preserve"> </w:t>
      </w:r>
      <w:r w:rsidRPr="00FA22D3">
        <w:rPr>
          <w:rFonts w:eastAsia="SimSun"/>
          <w:lang w:eastAsia="zh-CN"/>
        </w:rPr>
        <w:t>"</w:t>
      </w:r>
      <w:r w:rsidRPr="00FA22D3">
        <w:rPr>
          <w:rFonts w:eastAsia="SimSun" w:cs="Arial" w:hint="eastAsia"/>
          <w:lang w:eastAsia="zh-CN"/>
        </w:rPr>
        <w:t>s</w:t>
      </w:r>
      <w:r w:rsidRPr="00FA22D3">
        <w:rPr>
          <w:rFonts w:eastAsia="SimSun" w:cs="Arial"/>
          <w:lang w:eastAsia="zh-CN"/>
        </w:rPr>
        <w:t>ubsequent state transition</w:t>
      </w:r>
      <w:r w:rsidRPr="00FA22D3">
        <w:rPr>
          <w:rFonts w:eastAsia="SimSun" w:cs="Arial" w:hint="eastAsia"/>
          <w:lang w:eastAsia="zh-CN"/>
        </w:rPr>
        <w:t xml:space="preserve"> report</w:t>
      </w:r>
      <w:r w:rsidRPr="00FA22D3">
        <w:rPr>
          <w:rFonts w:eastAsia="SimSun"/>
          <w:lang w:eastAsia="zh-CN"/>
        </w:rPr>
        <w:t>"</w:t>
      </w:r>
      <w:r w:rsidRPr="00FA22D3">
        <w:rPr>
          <w:rFonts w:eastAsia="Malgun Gothic"/>
          <w:lang w:eastAsia="ko-KR"/>
        </w:rPr>
        <w:t xml:space="preserve">, the </w:t>
      </w:r>
      <w:r w:rsidRPr="00FA22D3">
        <w:rPr>
          <w:rFonts w:eastAsia="SimSun" w:hint="eastAsia"/>
          <w:lang w:eastAsia="zh-CN"/>
        </w:rPr>
        <w:t>NG-RAN node</w:t>
      </w:r>
      <w:r w:rsidRPr="00FA22D3">
        <w:rPr>
          <w:rFonts w:eastAsia="Malgun Gothic"/>
          <w:lang w:eastAsia="ko-KR"/>
        </w:rPr>
        <w:t xml:space="preserve"> shall, if supported, </w:t>
      </w:r>
      <w:r w:rsidRPr="00FA22D3">
        <w:rPr>
          <w:rFonts w:eastAsia="SimSun" w:hint="eastAsia"/>
          <w:lang w:eastAsia="zh-CN"/>
        </w:rPr>
        <w:t xml:space="preserve">send the </w:t>
      </w:r>
      <w:r w:rsidRPr="00FA22D3">
        <w:rPr>
          <w:rFonts w:eastAsia="SimSun"/>
          <w:lang w:eastAsia="zh-CN"/>
        </w:rPr>
        <w:t>RRC INACTIVE TRANSITION REPORT</w:t>
      </w:r>
      <w:r w:rsidRPr="00FA22D3">
        <w:rPr>
          <w:rFonts w:eastAsia="Malgun Gothic"/>
          <w:lang w:eastAsia="ko-KR"/>
        </w:rPr>
        <w:t xml:space="preserve"> message</w:t>
      </w:r>
      <w:r w:rsidRPr="00FA22D3">
        <w:rPr>
          <w:rFonts w:eastAsia="SimSun" w:hint="eastAsia"/>
          <w:lang w:eastAsia="zh-CN"/>
        </w:rPr>
        <w:t xml:space="preserve"> </w:t>
      </w:r>
      <w:r w:rsidRPr="00FA22D3">
        <w:rPr>
          <w:rFonts w:eastAsia="SimSun"/>
          <w:lang w:eastAsia="zh-CN"/>
        </w:rPr>
        <w:t xml:space="preserve">to </w:t>
      </w:r>
      <w:r w:rsidRPr="00FA22D3">
        <w:rPr>
          <w:rFonts w:eastAsia="SimSun" w:hint="eastAsia"/>
          <w:lang w:eastAsia="zh-CN"/>
        </w:rPr>
        <w:t xml:space="preserve">the AMF </w:t>
      </w:r>
      <w:r w:rsidRPr="00FA22D3">
        <w:rPr>
          <w:rFonts w:eastAsia="SimSun"/>
          <w:lang w:eastAsia="zh-CN"/>
        </w:rPr>
        <w:t xml:space="preserve">to report </w:t>
      </w:r>
      <w:r w:rsidRPr="00FA22D3">
        <w:rPr>
          <w:rFonts w:eastAsia="SimSun" w:hint="eastAsia"/>
          <w:lang w:eastAsia="zh-CN"/>
        </w:rPr>
        <w:t>the RRC state of the UE when the UE enters or leaves RRC_INACTIVE state</w:t>
      </w:r>
      <w:r w:rsidRPr="00FA22D3">
        <w:rPr>
          <w:rFonts w:eastAsia="SimSun"/>
          <w:lang w:eastAsia="zh-CN"/>
        </w:rPr>
        <w:t>.</w:t>
      </w:r>
    </w:p>
    <w:p w14:paraId="48567D8F" w14:textId="77777777" w:rsidR="004A7D6F" w:rsidRPr="00FA22D3" w:rsidRDefault="004A7D6F" w:rsidP="004A7D6F">
      <w:pPr>
        <w:pStyle w:val="Heading4"/>
      </w:pPr>
      <w:bookmarkStart w:id="69" w:name="_Toc5694083"/>
      <w:r w:rsidRPr="00FA22D3">
        <w:t>8.3.1.3</w:t>
      </w:r>
      <w:r w:rsidRPr="00FA22D3">
        <w:tab/>
        <w:t>Unsuccessful Operation</w:t>
      </w:r>
      <w:bookmarkEnd w:id="69"/>
    </w:p>
    <w:p w14:paraId="391BB91B" w14:textId="77777777" w:rsidR="004A7D6F" w:rsidRPr="00FA22D3" w:rsidRDefault="004A7D6F" w:rsidP="004A7D6F">
      <w:pPr>
        <w:pStyle w:val="TH"/>
      </w:pPr>
      <w:r w:rsidRPr="00FA22D3">
        <w:object w:dxaOrig="6893" w:dyaOrig="2427" w14:anchorId="659DCC77">
          <v:shape id="_x0000_i1031" type="#_x0000_t75" style="width:344.25pt;height:120.75pt" o:ole="">
            <v:imagedata r:id="rId30" o:title=""/>
          </v:shape>
          <o:OLEObject Type="Embed" ProgID="Visio.Drawing.11" ShapeID="_x0000_i1031" DrawAspect="Content" ObjectID="_1616464994" r:id="rId31"/>
        </w:object>
      </w:r>
    </w:p>
    <w:p w14:paraId="779918B2" w14:textId="77777777" w:rsidR="004A7D6F" w:rsidRPr="00FA22D3" w:rsidRDefault="004A7D6F" w:rsidP="004A7D6F">
      <w:pPr>
        <w:pStyle w:val="TF"/>
        <w:rPr>
          <w:rFonts w:eastAsia="MS Mincho"/>
        </w:rPr>
      </w:pPr>
      <w:r w:rsidRPr="00FA22D3">
        <w:t xml:space="preserve">Figure 8.3.1.3-1: Initial context setup: unsuccessful </w:t>
      </w:r>
      <w:r w:rsidRPr="00FA22D3">
        <w:rPr>
          <w:rFonts w:eastAsia="MS Mincho"/>
        </w:rPr>
        <w:t>o</w:t>
      </w:r>
      <w:r w:rsidRPr="00FA22D3">
        <w:t>peration</w:t>
      </w:r>
    </w:p>
    <w:p w14:paraId="47556757" w14:textId="77777777" w:rsidR="004A7D6F" w:rsidRPr="00FA22D3" w:rsidRDefault="004A7D6F" w:rsidP="004A7D6F">
      <w:r w:rsidRPr="00FA22D3">
        <w:t>If the NG-RAN node is not able to establish an NG UE context, it shall consider the procedure as failed and reply with the INITIAL CONTEXT SETUP FAILURE message.</w:t>
      </w:r>
    </w:p>
    <w:p w14:paraId="326A460E" w14:textId="77777777" w:rsidR="004A7D6F" w:rsidRPr="00FA22D3" w:rsidRDefault="004A7D6F" w:rsidP="004A7D6F">
      <w:pPr>
        <w:rPr>
          <w:snapToGrid w:val="0"/>
        </w:rPr>
      </w:pPr>
      <w:r w:rsidRPr="00FA22D3">
        <w:t xml:space="preserve">If the </w:t>
      </w:r>
      <w:r w:rsidRPr="00FA22D3">
        <w:rPr>
          <w:i/>
          <w:iCs/>
          <w:lang w:eastAsia="zh-CN"/>
        </w:rPr>
        <w:t xml:space="preserve">PDU Session Resource Setup Request List </w:t>
      </w:r>
      <w:r w:rsidRPr="00FA22D3">
        <w:t xml:space="preserve">IE is contained in the </w:t>
      </w:r>
      <w:r w:rsidRPr="00FA22D3">
        <w:rPr>
          <w:lang w:eastAsia="zh-CN"/>
        </w:rPr>
        <w:t>INITIAL CONTEXT</w:t>
      </w:r>
      <w:r w:rsidRPr="00FA22D3">
        <w:t xml:space="preserve"> SETUP REQUEST message,</w:t>
      </w:r>
      <w:r w:rsidRPr="00FA22D3">
        <w:rPr>
          <w:rFonts w:hint="eastAsia"/>
          <w:lang w:eastAsia="zh-CN"/>
        </w:rPr>
        <w:t xml:space="preserve"> </w:t>
      </w:r>
      <w:r w:rsidRPr="00FA22D3">
        <w:rPr>
          <w:rFonts w:hint="eastAsia"/>
          <w:snapToGrid w:val="0"/>
          <w:lang w:eastAsia="zh-CN"/>
        </w:rPr>
        <w:t>t</w:t>
      </w:r>
      <w:r w:rsidRPr="00FA22D3">
        <w:rPr>
          <w:snapToGrid w:val="0"/>
        </w:rPr>
        <w:t xml:space="preserve">he NG-RAN node shall </w:t>
      </w:r>
      <w:r w:rsidRPr="00FA22D3">
        <w:t xml:space="preserve">report to the </w:t>
      </w:r>
      <w:r w:rsidRPr="00FA22D3">
        <w:rPr>
          <w:rFonts w:hint="eastAsia"/>
          <w:lang w:eastAsia="zh-CN"/>
        </w:rPr>
        <w:t>A</w:t>
      </w:r>
      <w:r w:rsidRPr="00FA22D3">
        <w:t xml:space="preserve">MF, in the </w:t>
      </w:r>
      <w:r w:rsidRPr="00FA22D3">
        <w:rPr>
          <w:lang w:eastAsia="zh-CN"/>
        </w:rPr>
        <w:t>INITIAL CONTEXT</w:t>
      </w:r>
      <w:r w:rsidRPr="00FA22D3">
        <w:t xml:space="preserve"> SETUP </w:t>
      </w:r>
      <w:r w:rsidRPr="00FA22D3">
        <w:rPr>
          <w:rFonts w:hint="eastAsia"/>
          <w:lang w:eastAsia="zh-CN"/>
        </w:rPr>
        <w:t>FAILURE</w:t>
      </w:r>
      <w:r w:rsidRPr="00FA22D3">
        <w:t xml:space="preserve"> message, the </w:t>
      </w:r>
      <w:r w:rsidRPr="00FA22D3">
        <w:rPr>
          <w:rFonts w:hint="eastAsia"/>
          <w:lang w:eastAsia="zh-CN"/>
        </w:rPr>
        <w:t>un</w:t>
      </w:r>
      <w:r w:rsidRPr="00FA22D3">
        <w:t>successful establishment result for each PDU session resource requested to be setup as defined in the PDU Session Resource Setup procedure</w:t>
      </w:r>
      <w:r w:rsidRPr="00FA22D3">
        <w:rPr>
          <w:snapToGrid w:val="0"/>
        </w:rPr>
        <w:t>.</w:t>
      </w:r>
    </w:p>
    <w:p w14:paraId="320E4B92" w14:textId="75F3DEC4" w:rsidR="004A7D6F" w:rsidRPr="00FA22D3" w:rsidRDefault="004A7D6F" w:rsidP="004A7D6F">
      <w:pPr>
        <w:rPr>
          <w:rFonts w:eastAsia="MS Mincho"/>
        </w:rPr>
      </w:pPr>
      <w:r w:rsidRPr="00FA22D3">
        <w:t xml:space="preserve">Upon reception of the INITIAL CONTEXT SETUP </w:t>
      </w:r>
      <w:ins w:id="70" w:author="Nokia" w:date="2019-04-08T22:29:00Z">
        <w:r w:rsidR="00C35104">
          <w:t>FAILURE</w:t>
        </w:r>
      </w:ins>
      <w:del w:id="71" w:author="Nokia" w:date="2019-04-08T22:29:00Z">
        <w:r w:rsidRPr="00FA22D3" w:rsidDel="00C35104">
          <w:delText>RESP</w:delText>
        </w:r>
      </w:del>
      <w:del w:id="72" w:author="Nokia" w:date="2019-04-08T22:28:00Z">
        <w:r w:rsidRPr="00FA22D3" w:rsidDel="00C35104">
          <w:delText>ONSE</w:delText>
        </w:r>
      </w:del>
      <w:r w:rsidRPr="00FA22D3">
        <w:t xml:space="preserve"> message the AMF shall, for each PDU session indicated in the </w:t>
      </w:r>
      <w:r w:rsidRPr="00FA22D3">
        <w:rPr>
          <w:i/>
        </w:rPr>
        <w:t xml:space="preserve">PDU Session </w:t>
      </w:r>
      <w:r w:rsidRPr="00FA22D3">
        <w:rPr>
          <w:i/>
          <w:iCs/>
        </w:rPr>
        <w:t xml:space="preserve">ID </w:t>
      </w:r>
      <w:r w:rsidRPr="00FA22D3">
        <w:t xml:space="preserve">IE, transfer transparently the </w:t>
      </w:r>
      <w:r w:rsidRPr="00FA22D3">
        <w:rPr>
          <w:i/>
        </w:rPr>
        <w:t xml:space="preserve">PDU Session Resource </w:t>
      </w:r>
      <w:r w:rsidRPr="00FA22D3">
        <w:rPr>
          <w:i/>
          <w:iCs/>
        </w:rPr>
        <w:t>Setup Response Transfer</w:t>
      </w:r>
      <w:r w:rsidRPr="00FA22D3">
        <w:t xml:space="preserve"> IE or </w:t>
      </w:r>
      <w:r w:rsidRPr="00FA22D3">
        <w:rPr>
          <w:i/>
          <w:lang w:eastAsia="ja-JP"/>
        </w:rPr>
        <w:t>PDU Session Resource Setup Unsuccessful Transfer</w:t>
      </w:r>
      <w:r w:rsidRPr="00FA22D3">
        <w:rPr>
          <w:lang w:eastAsia="ja-JP"/>
        </w:rPr>
        <w:t xml:space="preserve"> IE</w:t>
      </w:r>
      <w:r w:rsidRPr="00FA22D3">
        <w:t xml:space="preserve"> to the SMF associated with the concerned PDU session. </w:t>
      </w:r>
      <w:r w:rsidRPr="00FA22D3">
        <w:rPr>
          <w:lang w:eastAsia="ja-JP"/>
        </w:rPr>
        <w:t>In case the splitting PDU session is not used by the NG-RAN node, the SMF should remove the Additional Transport Layer Information, if any.</w:t>
      </w:r>
    </w:p>
    <w:p w14:paraId="6975FAA0" w14:textId="77777777" w:rsidR="004A7D6F" w:rsidRPr="00FA22D3" w:rsidRDefault="004A7D6F" w:rsidP="004A7D6F">
      <w:pPr>
        <w:pStyle w:val="Heading4"/>
      </w:pPr>
      <w:bookmarkStart w:id="73" w:name="_Toc5694084"/>
      <w:r w:rsidRPr="00FA22D3">
        <w:t>8.3.1.4</w:t>
      </w:r>
      <w:r w:rsidRPr="00FA22D3">
        <w:tab/>
        <w:t>Abnormal Conditions</w:t>
      </w:r>
      <w:bookmarkEnd w:id="73"/>
    </w:p>
    <w:p w14:paraId="6E1CBD1D" w14:textId="77777777" w:rsidR="004A7D6F" w:rsidRPr="00FA22D3" w:rsidRDefault="004A7D6F" w:rsidP="004A7D6F">
      <w:r w:rsidRPr="00FA22D3">
        <w:t xml:space="preserve">If the supported algorithms for encryption defined in the </w:t>
      </w:r>
      <w:r w:rsidRPr="00FA22D3">
        <w:rPr>
          <w:i/>
        </w:rPr>
        <w:t>Encryption Algorithms</w:t>
      </w:r>
      <w:r w:rsidRPr="00FA22D3">
        <w:t xml:space="preserve"> IE in the</w:t>
      </w:r>
      <w:r w:rsidRPr="00FA22D3">
        <w:rPr>
          <w:i/>
        </w:rPr>
        <w:t xml:space="preserve"> UE Security Capabilities</w:t>
      </w:r>
      <w:r w:rsidRPr="00FA22D3">
        <w:t xml:space="preserve"> IE, plus the mandated support of EEA0 and NEA0 in all UEs (TS 33.501 [13]), do not match any allowed algorithms defined in the configured list of allowed encryption algorithms in the NG-RAN node (TS 33.501 [13]), the NG-RAN node shall reject the procedure using the INITIAL CONTEXT SETUP FAILURE message.</w:t>
      </w:r>
    </w:p>
    <w:p w14:paraId="5F8FFE70" w14:textId="77777777" w:rsidR="004A7D6F" w:rsidRPr="00FA22D3" w:rsidRDefault="004A7D6F" w:rsidP="004A7D6F">
      <w:r w:rsidRPr="00FA22D3">
        <w:t xml:space="preserve">If the supported algorithms for integrity defined in the </w:t>
      </w:r>
      <w:r w:rsidRPr="00FA22D3">
        <w:rPr>
          <w:i/>
        </w:rPr>
        <w:t>Integrity Protection Algorithms</w:t>
      </w:r>
      <w:r w:rsidRPr="00FA22D3">
        <w:t xml:space="preserve"> IE in the </w:t>
      </w:r>
      <w:r w:rsidRPr="00FA22D3">
        <w:rPr>
          <w:i/>
        </w:rPr>
        <w:t>UE Security Capabilities</w:t>
      </w:r>
      <w:r w:rsidRPr="00FA22D3">
        <w:t xml:space="preserve"> IE, plus the mandated support of the EIA0 and NIA0 algorithm in all UEs (TS 33.501 [13]), do not match any allowed algorithms defined in the configured list of allowed integrity protection algorithms in the NG-RAN node (TS 33.501 [13]), the NG-RAN node shall reject the procedure using the INITIAL CONTEXT SETUP FAILURE message.</w:t>
      </w:r>
    </w:p>
    <w:p w14:paraId="32210719" w14:textId="77777777" w:rsidR="004A7D6F" w:rsidRPr="00FA22D3" w:rsidRDefault="004A7D6F" w:rsidP="004A7D6F">
      <w:pPr>
        <w:pStyle w:val="Heading3"/>
      </w:pPr>
      <w:bookmarkStart w:id="74" w:name="_Toc5694085"/>
      <w:r w:rsidRPr="00FA22D3">
        <w:lastRenderedPageBreak/>
        <w:t>8.3.2</w:t>
      </w:r>
      <w:r w:rsidRPr="00FA22D3">
        <w:tab/>
        <w:t>UE Context Release Request (NG-RAN node initiated)</w:t>
      </w:r>
      <w:bookmarkEnd w:id="74"/>
    </w:p>
    <w:p w14:paraId="381A1FF3" w14:textId="77777777" w:rsidR="004A7D6F" w:rsidRPr="00FA22D3" w:rsidRDefault="004A7D6F" w:rsidP="004A7D6F">
      <w:pPr>
        <w:pStyle w:val="Heading4"/>
      </w:pPr>
      <w:bookmarkStart w:id="75" w:name="_Toc5694086"/>
      <w:r w:rsidRPr="00FA22D3">
        <w:t>8.3.2.1</w:t>
      </w:r>
      <w:r w:rsidRPr="00FA22D3">
        <w:tab/>
        <w:t>General</w:t>
      </w:r>
      <w:bookmarkEnd w:id="75"/>
    </w:p>
    <w:p w14:paraId="5D488D42" w14:textId="77777777" w:rsidR="004A7D6F" w:rsidRPr="00FA22D3" w:rsidRDefault="004A7D6F" w:rsidP="004A7D6F">
      <w:r w:rsidRPr="00FA22D3">
        <w:t>The purpose of the UE Context Release Request procedure is to enable the NG-RAN node to request the AMF to release the UE-associated logical NG-connection due to NG-RAN node generated reasons. The procedure uses UE-associated signalling.</w:t>
      </w:r>
    </w:p>
    <w:p w14:paraId="436010F7" w14:textId="77777777" w:rsidR="004A7D6F" w:rsidRPr="00FA22D3" w:rsidRDefault="004A7D6F" w:rsidP="004A7D6F">
      <w:pPr>
        <w:pStyle w:val="Heading4"/>
      </w:pPr>
      <w:bookmarkStart w:id="76" w:name="_Toc5694087"/>
      <w:r w:rsidRPr="00FA22D3">
        <w:t>8.3.2.2</w:t>
      </w:r>
      <w:r w:rsidRPr="00FA22D3">
        <w:tab/>
        <w:t>Successful Operation</w:t>
      </w:r>
      <w:bookmarkEnd w:id="76"/>
    </w:p>
    <w:p w14:paraId="5777B476" w14:textId="77777777" w:rsidR="004A7D6F" w:rsidRPr="00FA22D3" w:rsidRDefault="004A7D6F" w:rsidP="004A7D6F">
      <w:pPr>
        <w:pStyle w:val="TH"/>
      </w:pPr>
      <w:r w:rsidRPr="00FA22D3">
        <w:object w:dxaOrig="6893" w:dyaOrig="2427" w14:anchorId="71B9E2AB">
          <v:shape id="_x0000_i1032" type="#_x0000_t75" style="width:344.25pt;height:120.75pt" o:ole="">
            <v:imagedata r:id="rId32" o:title=""/>
          </v:shape>
          <o:OLEObject Type="Embed" ProgID="Visio.Drawing.11" ShapeID="_x0000_i1032" DrawAspect="Content" ObjectID="_1616464995" r:id="rId33"/>
        </w:object>
      </w:r>
    </w:p>
    <w:p w14:paraId="2652FFD1" w14:textId="77777777" w:rsidR="004A7D6F" w:rsidRPr="00FA22D3" w:rsidRDefault="004A7D6F" w:rsidP="004A7D6F">
      <w:pPr>
        <w:pStyle w:val="TF"/>
      </w:pPr>
      <w:r w:rsidRPr="00FA22D3">
        <w:t>Figure 8.3.2.2-1: UE context release request</w:t>
      </w:r>
    </w:p>
    <w:p w14:paraId="592CAC72" w14:textId="77777777" w:rsidR="004A7D6F" w:rsidRPr="00FA22D3" w:rsidRDefault="004A7D6F" w:rsidP="004A7D6F">
      <w:r w:rsidRPr="00FA22D3">
        <w:t xml:space="preserve">The NG-RAN node controlling a UE-associated logical NG-connection initiates the procedure by sending a UE CONTEXT RELEASE REQUEST message towards the affected AMF. </w:t>
      </w:r>
    </w:p>
    <w:p w14:paraId="21E0821C" w14:textId="77777777" w:rsidR="004A7D6F" w:rsidRPr="00FA22D3" w:rsidRDefault="004A7D6F" w:rsidP="004A7D6F">
      <w:r w:rsidRPr="00FA22D3">
        <w:t>The UE CONTEXT RELEASE REQUEST message shall indicate the appropriate cause value, e.g., "TXn</w:t>
      </w:r>
      <w:r w:rsidRPr="00FA22D3">
        <w:rPr>
          <w:vertAlign w:val="subscript"/>
        </w:rPr>
        <w:t xml:space="preserve">RELOCOverall </w:t>
      </w:r>
      <w:r w:rsidRPr="00FA22D3">
        <w:t>Expiry", "Redirection", for the requested UE-associated logical NG-connection release.</w:t>
      </w:r>
    </w:p>
    <w:p w14:paraId="3CEC26D7" w14:textId="77777777" w:rsidR="004A7D6F" w:rsidRPr="00FA22D3" w:rsidRDefault="004A7D6F" w:rsidP="004A7D6F">
      <w:r w:rsidRPr="00FA22D3">
        <w:rPr>
          <w:b/>
        </w:rPr>
        <w:t>Interactions with UE Context Release procedure:</w:t>
      </w:r>
    </w:p>
    <w:p w14:paraId="4A9AE890" w14:textId="77777777" w:rsidR="004A7D6F" w:rsidRPr="00FA22D3" w:rsidRDefault="004A7D6F" w:rsidP="004A7D6F">
      <w:r w:rsidRPr="00FA22D3">
        <w:t xml:space="preserve">The UE Context Release procedure should be initiated upon reception of </w:t>
      </w:r>
      <w:r w:rsidRPr="00FA22D3">
        <w:rPr>
          <w:lang w:eastAsia="zh-CN"/>
        </w:rPr>
        <w:t>a UE CONTEXT</w:t>
      </w:r>
      <w:r w:rsidRPr="00FA22D3">
        <w:t xml:space="preserve"> RELEASE REQUEST</w:t>
      </w:r>
      <w:r w:rsidRPr="00FA22D3">
        <w:rPr>
          <w:rFonts w:eastAsia="MS Mincho"/>
        </w:rPr>
        <w:t xml:space="preserve"> message. </w:t>
      </w:r>
    </w:p>
    <w:p w14:paraId="33D8A9B7" w14:textId="77777777" w:rsidR="004A7D6F" w:rsidRPr="00FA22D3" w:rsidRDefault="004A7D6F" w:rsidP="004A7D6F">
      <w:pPr>
        <w:pStyle w:val="Heading4"/>
      </w:pPr>
      <w:bookmarkStart w:id="77" w:name="_Toc5694088"/>
      <w:r w:rsidRPr="00FA22D3">
        <w:t>8.3.2.3</w:t>
      </w:r>
      <w:r w:rsidRPr="00FA22D3">
        <w:tab/>
        <w:t>Abnormal Conditions</w:t>
      </w:r>
      <w:bookmarkEnd w:id="77"/>
    </w:p>
    <w:p w14:paraId="19F39D50" w14:textId="77777777" w:rsidR="004A7D6F" w:rsidRPr="00FA22D3" w:rsidRDefault="004A7D6F" w:rsidP="004A7D6F">
      <w:r w:rsidRPr="00FA22D3">
        <w:t>Void.</w:t>
      </w:r>
    </w:p>
    <w:p w14:paraId="31E6B2A5" w14:textId="77777777" w:rsidR="004A7D6F" w:rsidRPr="00FA22D3" w:rsidRDefault="004A7D6F" w:rsidP="004A7D6F">
      <w:pPr>
        <w:pStyle w:val="Heading3"/>
      </w:pPr>
      <w:bookmarkStart w:id="78" w:name="_Toc5694089"/>
      <w:r w:rsidRPr="00FA22D3">
        <w:t>8.3.3</w:t>
      </w:r>
      <w:r w:rsidRPr="00FA22D3">
        <w:tab/>
        <w:t>UE Context Release (AMF initiated)</w:t>
      </w:r>
      <w:bookmarkEnd w:id="78"/>
    </w:p>
    <w:p w14:paraId="7A6040B3" w14:textId="77777777" w:rsidR="004A7D6F" w:rsidRPr="00FA22D3" w:rsidRDefault="004A7D6F" w:rsidP="004A7D6F">
      <w:pPr>
        <w:pStyle w:val="Heading4"/>
      </w:pPr>
      <w:bookmarkStart w:id="79" w:name="_Toc5694090"/>
      <w:r w:rsidRPr="00FA22D3">
        <w:t>8.3.3.1</w:t>
      </w:r>
      <w:r w:rsidRPr="00FA22D3">
        <w:tab/>
        <w:t>General</w:t>
      </w:r>
      <w:bookmarkEnd w:id="79"/>
    </w:p>
    <w:p w14:paraId="599F0E48" w14:textId="77777777" w:rsidR="004A7D6F" w:rsidRPr="00FA22D3" w:rsidRDefault="004A7D6F" w:rsidP="004A7D6F">
      <w:pPr>
        <w:rPr>
          <w:lang w:eastAsia="zh-CN"/>
        </w:rPr>
      </w:pPr>
      <w:r w:rsidRPr="00FA22D3">
        <w:t>The purpose of the UE Context Release procedure is to enable the AMF to order the release of the UE-associated logical NG-connection due to various reasons, e.g., completion of a transaction between the UE and the 5GC, or release of the old UE-associated logical NG-connection when the UE has initiated the establishment of a new UE-associated logical NG-connection</w:t>
      </w:r>
      <w:r w:rsidRPr="00FA22D3">
        <w:rPr>
          <w:lang w:eastAsia="zh-CN"/>
        </w:rPr>
        <w:t>, etc</w:t>
      </w:r>
      <w:r w:rsidRPr="00FA22D3">
        <w:t>. The procedure uses UE-associated signalling.</w:t>
      </w:r>
    </w:p>
    <w:p w14:paraId="45F3D8B7" w14:textId="77777777" w:rsidR="004A7D6F" w:rsidRPr="00FA22D3" w:rsidRDefault="004A7D6F" w:rsidP="004A7D6F">
      <w:pPr>
        <w:pStyle w:val="Heading4"/>
      </w:pPr>
      <w:bookmarkStart w:id="80" w:name="_Toc5694091"/>
      <w:r w:rsidRPr="00FA22D3">
        <w:t>8.3.3.2</w:t>
      </w:r>
      <w:r w:rsidRPr="00FA22D3">
        <w:tab/>
        <w:t>Successful Operation</w:t>
      </w:r>
      <w:bookmarkEnd w:id="80"/>
    </w:p>
    <w:p w14:paraId="36CDC849" w14:textId="77777777" w:rsidR="004A7D6F" w:rsidRPr="00FA22D3" w:rsidRDefault="004A7D6F" w:rsidP="004A7D6F">
      <w:pPr>
        <w:pStyle w:val="TH"/>
      </w:pPr>
      <w:r w:rsidRPr="00FA22D3">
        <w:object w:dxaOrig="6893" w:dyaOrig="2427" w14:anchorId="0339BA7A">
          <v:shape id="_x0000_i1033" type="#_x0000_t75" style="width:344.25pt;height:120.75pt" o:ole="">
            <v:imagedata r:id="rId34" o:title=""/>
          </v:shape>
          <o:OLEObject Type="Embed" ProgID="Visio.Drawing.11" ShapeID="_x0000_i1033" DrawAspect="Content" ObjectID="_1616464996" r:id="rId35"/>
        </w:object>
      </w:r>
    </w:p>
    <w:p w14:paraId="0F897044" w14:textId="77777777" w:rsidR="004A7D6F" w:rsidRPr="00FA22D3" w:rsidRDefault="004A7D6F" w:rsidP="004A7D6F">
      <w:pPr>
        <w:pStyle w:val="TF"/>
      </w:pPr>
      <w:r w:rsidRPr="00FA22D3">
        <w:t>Figure 8.3.3.2-1: UE context release: successful operation</w:t>
      </w:r>
    </w:p>
    <w:p w14:paraId="26A488B7" w14:textId="77777777" w:rsidR="004A7D6F" w:rsidRPr="00FA22D3" w:rsidRDefault="004A7D6F" w:rsidP="004A7D6F">
      <w:r w:rsidRPr="00FA22D3">
        <w:lastRenderedPageBreak/>
        <w:t xml:space="preserve">The AMF initiates the procedure by sending the UE CONTEXT RELEASE COMMAND message to the NG-RAN node. </w:t>
      </w:r>
    </w:p>
    <w:p w14:paraId="111DAE2C" w14:textId="77777777" w:rsidR="004A7D6F" w:rsidRPr="00FA22D3" w:rsidRDefault="004A7D6F" w:rsidP="004A7D6F">
      <w:pPr>
        <w:rPr>
          <w:lang w:eastAsia="zh-CN"/>
        </w:rPr>
      </w:pPr>
      <w:r w:rsidRPr="00FA22D3">
        <w:t xml:space="preserve">The UE </w:t>
      </w:r>
      <w:r w:rsidRPr="00FA22D3">
        <w:rPr>
          <w:lang w:eastAsia="zh-CN"/>
        </w:rPr>
        <w:t>CONTEXT</w:t>
      </w:r>
      <w:r w:rsidRPr="00FA22D3">
        <w:t xml:space="preserve"> RELEASE COMMAND message shall contain both the AMF UE NGAP ID IE and </w:t>
      </w:r>
      <w:r w:rsidRPr="00FA22D3">
        <w:rPr>
          <w:lang w:eastAsia="zh-CN"/>
        </w:rPr>
        <w:t xml:space="preserve">the </w:t>
      </w:r>
      <w:r w:rsidRPr="00FA22D3">
        <w:rPr>
          <w:i/>
          <w:lang w:eastAsia="zh-CN"/>
        </w:rPr>
        <w:t xml:space="preserve">RAN UE NGAP ID </w:t>
      </w:r>
      <w:r w:rsidRPr="00FA22D3">
        <w:rPr>
          <w:lang w:eastAsia="zh-CN"/>
        </w:rPr>
        <w:t xml:space="preserve">IE if available, otherwise the message shall contain the </w:t>
      </w:r>
      <w:r w:rsidRPr="00FA22D3">
        <w:rPr>
          <w:bCs/>
          <w:i/>
        </w:rPr>
        <w:t>AMF UE NGAP ID</w:t>
      </w:r>
      <w:r w:rsidRPr="00FA22D3">
        <w:rPr>
          <w:bCs/>
        </w:rPr>
        <w:t xml:space="preserve"> IE</w:t>
      </w:r>
      <w:r w:rsidRPr="00FA22D3">
        <w:rPr>
          <w:lang w:eastAsia="zh-CN"/>
        </w:rPr>
        <w:t>.</w:t>
      </w:r>
    </w:p>
    <w:p w14:paraId="3AAF91B8" w14:textId="77777777" w:rsidR="004A7D6F" w:rsidRPr="00FA22D3" w:rsidRDefault="004A7D6F" w:rsidP="004A7D6F">
      <w:r w:rsidRPr="00FA22D3">
        <w:t>Upon reception of the UE CONTEXT RELEASE COMMAND message, the NG-RAN node shall release all related signalling and user data transport resources and reply with the UE CONTEXT RELEASE COMPLETE message.</w:t>
      </w:r>
    </w:p>
    <w:p w14:paraId="7C762179" w14:textId="77777777" w:rsidR="004A7D6F" w:rsidRPr="00FA22D3" w:rsidRDefault="004A7D6F" w:rsidP="004A7D6F">
      <w:r w:rsidRPr="00FA22D3">
        <w:t xml:space="preserve">If the </w:t>
      </w:r>
      <w:r w:rsidRPr="00FA22D3">
        <w:rPr>
          <w:i/>
        </w:rPr>
        <w:t>User Location Information</w:t>
      </w:r>
      <w:r w:rsidRPr="00FA22D3">
        <w:t xml:space="preserve"> IE is included in the UE CONTEXT RELEASE COMPLETE message, the AMF shall handle this information as specified in TS 23.502 [10].</w:t>
      </w:r>
    </w:p>
    <w:p w14:paraId="5AEF12CB" w14:textId="77777777" w:rsidR="004A7D6F" w:rsidRPr="00FA22D3" w:rsidRDefault="004A7D6F" w:rsidP="004A7D6F">
      <w:r w:rsidRPr="00FA22D3">
        <w:t xml:space="preserve">If the </w:t>
      </w:r>
      <w:bookmarkStart w:id="81" w:name="_Hlk489551572"/>
      <w:r w:rsidRPr="00FA22D3">
        <w:rPr>
          <w:i/>
        </w:rPr>
        <w:t>Information on Recommended Cells and RAN Nodes for Paging</w:t>
      </w:r>
      <w:bookmarkEnd w:id="81"/>
      <w:r w:rsidRPr="00FA22D3">
        <w:t xml:space="preserve"> IE is included in the UE CONTEXT RELEASE COMPLETE message, the AMF shall, if supported, store it and may use it for subsequent paging.</w:t>
      </w:r>
    </w:p>
    <w:p w14:paraId="20B0EF0F" w14:textId="77777777" w:rsidR="004A7D6F" w:rsidRPr="00FA22D3" w:rsidRDefault="004A7D6F" w:rsidP="004A7D6F">
      <w:pPr>
        <w:rPr>
          <w:i/>
        </w:rPr>
      </w:pPr>
      <w:r w:rsidRPr="00FA22D3">
        <w:t xml:space="preserve">For each PDU session for which the </w:t>
      </w:r>
      <w:r w:rsidRPr="00FA22D3">
        <w:rPr>
          <w:i/>
        </w:rPr>
        <w:t xml:space="preserve">Secondary RAT Usage Information </w:t>
      </w:r>
      <w:r w:rsidRPr="00FA22D3">
        <w:t xml:space="preserve">IE is included in the </w:t>
      </w:r>
      <w:r w:rsidRPr="00FA22D3">
        <w:rPr>
          <w:i/>
        </w:rPr>
        <w:t xml:space="preserve">PDU Session Resource Release Response Transfer </w:t>
      </w:r>
      <w:r w:rsidRPr="00FA22D3">
        <w:t>IE, the SMF shall handle this information as specified in TS 23.502 [10].</w:t>
      </w:r>
    </w:p>
    <w:p w14:paraId="3ECFC8D9" w14:textId="77777777" w:rsidR="004A7D6F" w:rsidRPr="00FA22D3" w:rsidRDefault="004A7D6F" w:rsidP="004A7D6F">
      <w:pPr>
        <w:pStyle w:val="Heading4"/>
      </w:pPr>
      <w:bookmarkStart w:id="82" w:name="_Toc5694092"/>
      <w:r w:rsidRPr="00FA22D3">
        <w:t>8.3.3.3</w:t>
      </w:r>
      <w:r w:rsidRPr="00FA22D3">
        <w:tab/>
        <w:t>Unsuccessful Operation</w:t>
      </w:r>
      <w:bookmarkEnd w:id="82"/>
    </w:p>
    <w:p w14:paraId="445901BA" w14:textId="77777777" w:rsidR="004A7D6F" w:rsidRPr="00FA22D3" w:rsidRDefault="004A7D6F" w:rsidP="004A7D6F">
      <w:r w:rsidRPr="00FA22D3">
        <w:t>Not applicable.</w:t>
      </w:r>
    </w:p>
    <w:p w14:paraId="25A40EB2" w14:textId="77777777" w:rsidR="004A7D6F" w:rsidRPr="00FA22D3" w:rsidRDefault="004A7D6F" w:rsidP="004A7D6F">
      <w:pPr>
        <w:pStyle w:val="Heading4"/>
      </w:pPr>
      <w:bookmarkStart w:id="83" w:name="_Toc5694093"/>
      <w:r w:rsidRPr="00FA22D3">
        <w:t>8.3.3.4</w:t>
      </w:r>
      <w:r w:rsidRPr="00FA22D3">
        <w:tab/>
        <w:t>Abnormal Conditions</w:t>
      </w:r>
      <w:bookmarkEnd w:id="83"/>
    </w:p>
    <w:p w14:paraId="21D47924" w14:textId="77777777" w:rsidR="004A7D6F" w:rsidRPr="00FA22D3" w:rsidRDefault="004A7D6F" w:rsidP="004A7D6F">
      <w:pPr>
        <w:rPr>
          <w:snapToGrid w:val="0"/>
        </w:rPr>
      </w:pPr>
      <w:r w:rsidRPr="00FA22D3">
        <w:rPr>
          <w:snapToGrid w:val="0"/>
        </w:rPr>
        <w:t xml:space="preserve">If the UE Context Release procedure is not initiated towards the NG-RAN node before the expiry of the timer </w:t>
      </w:r>
      <w:r w:rsidRPr="00FA22D3">
        <w:t>TNG</w:t>
      </w:r>
      <w:r w:rsidRPr="00FA22D3">
        <w:rPr>
          <w:vertAlign w:val="subscript"/>
        </w:rPr>
        <w:t>RELOCOverall</w:t>
      </w:r>
      <w:r w:rsidRPr="00FA22D3">
        <w:rPr>
          <w:snapToGrid w:val="0"/>
        </w:rPr>
        <w:t>, the NG-RAN node shall request the AMF to release the UE context.</w:t>
      </w:r>
    </w:p>
    <w:p w14:paraId="6F380F93" w14:textId="77777777" w:rsidR="004A7D6F" w:rsidRPr="00FA22D3" w:rsidRDefault="004A7D6F" w:rsidP="004A7D6F">
      <w:pPr>
        <w:rPr>
          <w:snapToGrid w:val="0"/>
        </w:rPr>
      </w:pPr>
      <w:r w:rsidRPr="00FA22D3">
        <w:rPr>
          <w:snapToGrid w:val="0"/>
        </w:rPr>
        <w:t xml:space="preserve">If the UE returns to the NG-RAN node before the reception of the UE CONTEXT RELEASE COMMAND message or the expiry of the timer </w:t>
      </w:r>
      <w:r w:rsidRPr="00FA22D3">
        <w:t>TNG</w:t>
      </w:r>
      <w:r w:rsidRPr="00FA22D3">
        <w:rPr>
          <w:vertAlign w:val="subscript"/>
        </w:rPr>
        <w:t>RELOCOverall</w:t>
      </w:r>
      <w:r w:rsidRPr="00FA22D3">
        <w:rPr>
          <w:snapToGrid w:val="0"/>
        </w:rPr>
        <w:t xml:space="preserve">, the NG-RAN node shall stop the timer </w:t>
      </w:r>
      <w:r w:rsidRPr="00FA22D3">
        <w:t>TNG</w:t>
      </w:r>
      <w:r w:rsidRPr="00FA22D3">
        <w:rPr>
          <w:vertAlign w:val="subscript"/>
        </w:rPr>
        <w:t>RELOCOverall</w:t>
      </w:r>
      <w:r w:rsidRPr="00FA22D3">
        <w:rPr>
          <w:snapToGrid w:val="0"/>
        </w:rPr>
        <w:t xml:space="preserve"> and continue to serve the UE.</w:t>
      </w:r>
    </w:p>
    <w:p w14:paraId="54BA6EC4" w14:textId="77777777" w:rsidR="004A7D6F" w:rsidRPr="00FA22D3" w:rsidRDefault="004A7D6F" w:rsidP="004A7D6F">
      <w:pPr>
        <w:pStyle w:val="Heading3"/>
      </w:pPr>
      <w:bookmarkStart w:id="84" w:name="_Toc5694094"/>
      <w:r w:rsidRPr="00FA22D3">
        <w:t>8.3.4</w:t>
      </w:r>
      <w:r w:rsidRPr="00FA22D3">
        <w:tab/>
        <w:t>UE Context Modification</w:t>
      </w:r>
      <w:bookmarkEnd w:id="84"/>
    </w:p>
    <w:p w14:paraId="0F38327E" w14:textId="77777777" w:rsidR="004A7D6F" w:rsidRPr="00FA22D3" w:rsidRDefault="004A7D6F" w:rsidP="004A7D6F">
      <w:pPr>
        <w:pStyle w:val="Heading4"/>
      </w:pPr>
      <w:bookmarkStart w:id="85" w:name="_Toc5694095"/>
      <w:r w:rsidRPr="00FA22D3">
        <w:t>8.3.4.1</w:t>
      </w:r>
      <w:r w:rsidRPr="00FA22D3">
        <w:tab/>
        <w:t>General</w:t>
      </w:r>
      <w:bookmarkEnd w:id="85"/>
    </w:p>
    <w:p w14:paraId="79F5C4B7" w14:textId="77777777" w:rsidR="004A7D6F" w:rsidRPr="00FA22D3" w:rsidRDefault="004A7D6F" w:rsidP="004A7D6F">
      <w:pPr>
        <w:rPr>
          <w:lang w:eastAsia="zh-CN"/>
        </w:rPr>
      </w:pPr>
      <w:r w:rsidRPr="00FA22D3">
        <w:rPr>
          <w:lang w:eastAsia="zh-CN"/>
        </w:rPr>
        <w:t>The purpose of the UE Context Modification procedure is to partly modify the established</w:t>
      </w:r>
      <w:r w:rsidRPr="00FA22D3">
        <w:t xml:space="preserve"> UE context</w:t>
      </w:r>
      <w:r w:rsidRPr="00FA22D3">
        <w:rPr>
          <w:lang w:eastAsia="zh-CN"/>
        </w:rPr>
        <w:t>.</w:t>
      </w:r>
      <w:r w:rsidRPr="00FA22D3">
        <w:t xml:space="preserve"> </w:t>
      </w:r>
      <w:r w:rsidRPr="00FA22D3">
        <w:rPr>
          <w:lang w:eastAsia="zh-CN"/>
        </w:rPr>
        <w:t>The procedure uses UE-associated signalling.</w:t>
      </w:r>
    </w:p>
    <w:p w14:paraId="6488A27B" w14:textId="77777777" w:rsidR="004A7D6F" w:rsidRPr="00FA22D3" w:rsidRDefault="004A7D6F" w:rsidP="004A7D6F">
      <w:pPr>
        <w:pStyle w:val="Heading4"/>
      </w:pPr>
      <w:bookmarkStart w:id="86" w:name="_Toc5694096"/>
      <w:r w:rsidRPr="00FA22D3">
        <w:t>8.3.4.2</w:t>
      </w:r>
      <w:r w:rsidRPr="00FA22D3">
        <w:tab/>
        <w:t>Successful Operation</w:t>
      </w:r>
      <w:bookmarkEnd w:id="86"/>
    </w:p>
    <w:p w14:paraId="68CE2837" w14:textId="77777777" w:rsidR="004A7D6F" w:rsidRPr="00FA22D3" w:rsidRDefault="004A7D6F" w:rsidP="004A7D6F">
      <w:pPr>
        <w:pStyle w:val="TH"/>
      </w:pPr>
      <w:r w:rsidRPr="00FA22D3">
        <w:object w:dxaOrig="6893" w:dyaOrig="2427" w14:anchorId="58B393A4">
          <v:shape id="_x0000_i1034" type="#_x0000_t75" style="width:344.25pt;height:120.75pt" o:ole="">
            <v:imagedata r:id="rId36" o:title=""/>
          </v:shape>
          <o:OLEObject Type="Embed" ProgID="Visio.Drawing.11" ShapeID="_x0000_i1034" DrawAspect="Content" ObjectID="_1616464997" r:id="rId37"/>
        </w:object>
      </w:r>
    </w:p>
    <w:p w14:paraId="47E9B686" w14:textId="77777777" w:rsidR="004A7D6F" w:rsidRPr="00FA22D3" w:rsidRDefault="004A7D6F" w:rsidP="004A7D6F">
      <w:pPr>
        <w:pStyle w:val="TF"/>
      </w:pPr>
      <w:r w:rsidRPr="00FA22D3">
        <w:t>Figure 8.3.4.2-1: UE context modification: successful operation</w:t>
      </w:r>
    </w:p>
    <w:p w14:paraId="6C0C05C6" w14:textId="77777777" w:rsidR="004A7D6F" w:rsidRPr="00FA22D3" w:rsidRDefault="004A7D6F" w:rsidP="004A7D6F">
      <w:pPr>
        <w:rPr>
          <w:lang w:eastAsia="zh-CN"/>
        </w:rPr>
      </w:pPr>
      <w:r w:rsidRPr="00FA22D3">
        <w:t>Upon receipt of the</w:t>
      </w:r>
      <w:r w:rsidRPr="00FA22D3">
        <w:rPr>
          <w:lang w:eastAsia="zh-CN"/>
        </w:rPr>
        <w:t xml:space="preserve"> UE CONTEXT</w:t>
      </w:r>
      <w:r w:rsidRPr="00FA22D3">
        <w:t xml:space="preserve"> MODIFICATION REQUEST message the NG-RAN node shall</w:t>
      </w:r>
    </w:p>
    <w:p w14:paraId="244667A1" w14:textId="77777777" w:rsidR="004A7D6F" w:rsidRPr="00FA22D3" w:rsidRDefault="004A7D6F" w:rsidP="004A7D6F">
      <w:pPr>
        <w:pStyle w:val="B1"/>
        <w:rPr>
          <w:i/>
        </w:rPr>
      </w:pPr>
      <w:r w:rsidRPr="00FA22D3">
        <w:t>-</w:t>
      </w:r>
      <w:r w:rsidRPr="00FA22D3">
        <w:tab/>
        <w:t xml:space="preserve">store the received </w:t>
      </w:r>
      <w:r w:rsidRPr="00FA22D3">
        <w:rPr>
          <w:i/>
        </w:rPr>
        <w:t>Security Key</w:t>
      </w:r>
      <w:r w:rsidRPr="00FA22D3">
        <w:t xml:space="preserve"> IE and, if the NG-RAN node is required to activate security for the UE, take this security key into use.</w:t>
      </w:r>
    </w:p>
    <w:p w14:paraId="3C025824" w14:textId="77777777" w:rsidR="004A7D6F" w:rsidRPr="00FA22D3" w:rsidRDefault="004A7D6F" w:rsidP="004A7D6F">
      <w:pPr>
        <w:pStyle w:val="B1"/>
      </w:pPr>
      <w:r w:rsidRPr="00FA22D3">
        <w:t>-</w:t>
      </w:r>
      <w:r w:rsidRPr="00FA22D3">
        <w:tab/>
        <w:t>store the</w:t>
      </w:r>
      <w:r w:rsidRPr="00FA22D3">
        <w:rPr>
          <w:i/>
        </w:rPr>
        <w:t xml:space="preserve"> UE Security Capabilities</w:t>
      </w:r>
      <w:r w:rsidRPr="00FA22D3">
        <w:t xml:space="preserve"> IE and take them into use together with the received keys according to TS 33.501 [13]. </w:t>
      </w:r>
    </w:p>
    <w:p w14:paraId="40FC2FF3" w14:textId="77777777" w:rsidR="004A7D6F" w:rsidRPr="00FA22D3" w:rsidRDefault="004A7D6F" w:rsidP="004A7D6F">
      <w:pPr>
        <w:pStyle w:val="B1"/>
      </w:pPr>
      <w:r w:rsidRPr="00FA22D3">
        <w:t>-</w:t>
      </w:r>
      <w:r w:rsidRPr="00FA22D3">
        <w:tab/>
        <w:t xml:space="preserve">store the </w:t>
      </w:r>
      <w:r w:rsidRPr="00FA22D3">
        <w:rPr>
          <w:i/>
        </w:rPr>
        <w:t>Index to RAT/Frequency Selection Priority</w:t>
      </w:r>
      <w:r w:rsidRPr="00FA22D3">
        <w:t xml:space="preserve"> IE and use it as defined in TS 23.501 [9].</w:t>
      </w:r>
    </w:p>
    <w:p w14:paraId="25C85312" w14:textId="77777777" w:rsidR="004A7D6F" w:rsidRPr="00FA22D3" w:rsidRDefault="004A7D6F" w:rsidP="004A7D6F">
      <w:pPr>
        <w:rPr>
          <w:rFonts w:eastAsia="SimSun"/>
          <w:lang w:eastAsia="zh-CN"/>
        </w:rPr>
      </w:pPr>
      <w:r w:rsidRPr="00FA22D3">
        <w:lastRenderedPageBreak/>
        <w:t xml:space="preserve">If the </w:t>
      </w:r>
      <w:r w:rsidRPr="00FA22D3">
        <w:rPr>
          <w:i/>
        </w:rPr>
        <w:t>RAN Paging Priority</w:t>
      </w:r>
      <w:r w:rsidRPr="00FA22D3">
        <w:t xml:space="preserve"> IE is included in the UE CONTEXT MODIFICATION REQUEST message, the NG-RAN node may use it to determine a priority for paging the UE in RRC_INACTIVE state.</w:t>
      </w:r>
    </w:p>
    <w:p w14:paraId="1127B28F" w14:textId="77777777" w:rsidR="004A7D6F" w:rsidRPr="00FA22D3" w:rsidRDefault="004A7D6F" w:rsidP="004A7D6F">
      <w:pPr>
        <w:rPr>
          <w:lang w:eastAsia="zh-CN"/>
        </w:rPr>
      </w:pPr>
      <w:r w:rsidRPr="00FA22D3">
        <w:t>If the</w:t>
      </w:r>
      <w:r w:rsidRPr="00FA22D3">
        <w:rPr>
          <w:i/>
          <w:snapToGrid w:val="0"/>
        </w:rPr>
        <w:t xml:space="preserve"> UE Aggregate Maximum Bit Rate</w:t>
      </w:r>
      <w:r w:rsidRPr="00FA22D3">
        <w:rPr>
          <w:snapToGrid w:val="0"/>
        </w:rPr>
        <w:t xml:space="preserve"> IE</w:t>
      </w:r>
      <w:r w:rsidRPr="00FA22D3">
        <w:t xml:space="preserve"> is included in the</w:t>
      </w:r>
      <w:r w:rsidRPr="00FA22D3">
        <w:rPr>
          <w:lang w:eastAsia="zh-CN"/>
        </w:rPr>
        <w:t xml:space="preserve"> UE CONTEXT MODIFICATION REQUEST</w:t>
      </w:r>
      <w:r w:rsidRPr="00FA22D3">
        <w:t xml:space="preserve"> message, the NG-RAN node shall</w:t>
      </w:r>
    </w:p>
    <w:p w14:paraId="3AF9C355" w14:textId="77777777" w:rsidR="004A7D6F" w:rsidRPr="00FA22D3" w:rsidRDefault="004A7D6F" w:rsidP="004A7D6F">
      <w:pPr>
        <w:pStyle w:val="B1"/>
      </w:pPr>
      <w:r w:rsidRPr="00FA22D3">
        <w:t>-</w:t>
      </w:r>
      <w:r w:rsidRPr="00FA22D3">
        <w:tab/>
        <w:t>replace the previously provided UE Aggregate Maximum Bit Rate by the received UE Aggregate Maximum Bit Rate in the UE context;</w:t>
      </w:r>
    </w:p>
    <w:p w14:paraId="1AC7743D" w14:textId="77777777" w:rsidR="004A7D6F" w:rsidRPr="00FA22D3" w:rsidRDefault="004A7D6F" w:rsidP="004A7D6F">
      <w:pPr>
        <w:pStyle w:val="B1"/>
      </w:pPr>
      <w:r w:rsidRPr="00FA22D3">
        <w:t>-</w:t>
      </w:r>
      <w:r w:rsidRPr="00FA22D3">
        <w:tab/>
        <w:t>use the received UE Aggregate Maximum Bit Rate for all Non-GBR QoS flows for the concerned UE as specified in TS 23.501 [9].</w:t>
      </w:r>
    </w:p>
    <w:p w14:paraId="70C31243" w14:textId="77777777" w:rsidR="004A7D6F" w:rsidRPr="00FA22D3" w:rsidRDefault="004A7D6F" w:rsidP="004A7D6F">
      <w:pPr>
        <w:rPr>
          <w:snapToGrid w:val="0"/>
        </w:rPr>
      </w:pPr>
      <w:r w:rsidRPr="00FA22D3">
        <w:rPr>
          <w:rFonts w:eastAsia="Malgun Gothic" w:hint="eastAsia"/>
          <w:lang w:eastAsia="ko-KR"/>
        </w:rPr>
        <w:t xml:space="preserve">If the </w:t>
      </w:r>
      <w:r w:rsidRPr="00FA22D3">
        <w:rPr>
          <w:rFonts w:eastAsia="Malgun Gothic"/>
          <w:i/>
          <w:lang w:eastAsia="ko-KR"/>
        </w:rPr>
        <w:t>Core Network</w:t>
      </w:r>
      <w:r w:rsidRPr="00FA22D3">
        <w:rPr>
          <w:rFonts w:eastAsia="Malgun Gothic" w:hint="eastAsia"/>
          <w:i/>
          <w:lang w:eastAsia="ko-KR"/>
        </w:rPr>
        <w:t xml:space="preserve"> </w:t>
      </w:r>
      <w:r w:rsidRPr="00FA22D3">
        <w:rPr>
          <w:rFonts w:eastAsia="Malgun Gothic"/>
          <w:i/>
          <w:lang w:eastAsia="ko-KR"/>
        </w:rPr>
        <w:t xml:space="preserve">Assistance </w:t>
      </w:r>
      <w:r w:rsidRPr="00FA22D3">
        <w:rPr>
          <w:rFonts w:eastAsia="Malgun Gothic" w:hint="eastAsia"/>
          <w:i/>
          <w:lang w:eastAsia="ko-KR"/>
        </w:rPr>
        <w:t>Information</w:t>
      </w:r>
      <w:r w:rsidRPr="00FA22D3">
        <w:rPr>
          <w:rFonts w:eastAsia="Malgun Gothic" w:hint="eastAsia"/>
          <w:lang w:eastAsia="ko-KR"/>
        </w:rPr>
        <w:t xml:space="preserve"> IE is included in the </w:t>
      </w:r>
      <w:r w:rsidRPr="00FA22D3">
        <w:rPr>
          <w:rFonts w:eastAsia="Malgun Gothic"/>
          <w:lang w:eastAsia="ko-KR"/>
        </w:rPr>
        <w:t xml:space="preserve">UE CONTEXT MODIFICATION REQUEST message, the NG-RAN node shall, if supported, store this information in the UE context and use it for e.g. </w:t>
      </w:r>
      <w:r w:rsidRPr="00FA22D3">
        <w:rPr>
          <w:rFonts w:eastAsia="SimSun" w:hint="eastAsia"/>
          <w:lang w:eastAsia="zh-CN"/>
        </w:rPr>
        <w:t>the RRC</w:t>
      </w:r>
      <w:r w:rsidRPr="00FA22D3">
        <w:rPr>
          <w:rFonts w:eastAsia="SimSun"/>
          <w:lang w:eastAsia="zh-CN"/>
        </w:rPr>
        <w:t>_</w:t>
      </w:r>
      <w:r w:rsidRPr="00FA22D3">
        <w:rPr>
          <w:rFonts w:eastAsia="SimSun" w:hint="eastAsia"/>
          <w:lang w:eastAsia="zh-CN"/>
        </w:rPr>
        <w:t xml:space="preserve">INACTIVE state decision and </w:t>
      </w:r>
      <w:r w:rsidRPr="00FA22D3">
        <w:rPr>
          <w:rFonts w:eastAsia="SimSun"/>
          <w:lang w:eastAsia="zh-CN"/>
        </w:rPr>
        <w:t xml:space="preserve">RNA </w:t>
      </w:r>
      <w:r w:rsidRPr="00FA22D3">
        <w:rPr>
          <w:rFonts w:eastAsia="SimSun" w:hint="eastAsia"/>
          <w:lang w:eastAsia="zh-CN"/>
        </w:rPr>
        <w:t>configuration for the UE and</w:t>
      </w:r>
      <w:r w:rsidRPr="00FA22D3">
        <w:rPr>
          <w:rFonts w:eastAsia="Malgun Gothic"/>
          <w:lang w:eastAsia="ko-KR"/>
        </w:rPr>
        <w:t xml:space="preserve"> RAN paging if any for a UE in RRC_INACTIVE state, </w:t>
      </w:r>
      <w:r w:rsidRPr="00FA22D3">
        <w:rPr>
          <w:rFonts w:eastAsia="SimSun" w:hint="eastAsia"/>
          <w:lang w:eastAsia="zh-CN"/>
        </w:rPr>
        <w:t>as specified in TS 38.300</w:t>
      </w:r>
      <w:r w:rsidRPr="00FA22D3">
        <w:rPr>
          <w:rFonts w:eastAsia="SimSun"/>
          <w:lang w:eastAsia="zh-CN"/>
        </w:rPr>
        <w:t xml:space="preserve"> </w:t>
      </w:r>
      <w:r w:rsidRPr="00FA22D3">
        <w:rPr>
          <w:rFonts w:eastAsia="SimSun" w:hint="eastAsia"/>
          <w:lang w:eastAsia="zh-CN"/>
        </w:rPr>
        <w:t>[8]</w:t>
      </w:r>
      <w:r w:rsidRPr="00FA22D3">
        <w:rPr>
          <w:rFonts w:eastAsia="Malgun Gothic"/>
          <w:lang w:eastAsia="ko-KR"/>
        </w:rPr>
        <w:t>.</w:t>
      </w:r>
    </w:p>
    <w:p w14:paraId="06A086D6" w14:textId="77777777" w:rsidR="004A7D6F" w:rsidRPr="00FA22D3" w:rsidRDefault="004A7D6F" w:rsidP="004A7D6F">
      <w:pPr>
        <w:rPr>
          <w:rFonts w:eastAsia="Malgun Gothic"/>
          <w:lang w:eastAsia="ko-KR"/>
        </w:rPr>
      </w:pPr>
      <w:r w:rsidRPr="00FA22D3">
        <w:rPr>
          <w:rFonts w:eastAsia="Malgun Gothic" w:hint="eastAsia"/>
          <w:lang w:eastAsia="ko-KR"/>
        </w:rPr>
        <w:t xml:space="preserve">If the </w:t>
      </w:r>
      <w:r w:rsidRPr="00FA22D3">
        <w:rPr>
          <w:rFonts w:eastAsia="SimSun" w:hint="eastAsia"/>
          <w:i/>
          <w:lang w:eastAsia="zh-CN"/>
        </w:rPr>
        <w:t>RRC Inactive Transition Report Request</w:t>
      </w:r>
      <w:r w:rsidRPr="00FA22D3">
        <w:rPr>
          <w:rFonts w:eastAsia="SimSun"/>
          <w:i/>
          <w:lang w:eastAsia="zh-CN"/>
        </w:rPr>
        <w:t xml:space="preserve"> </w:t>
      </w:r>
      <w:r w:rsidRPr="00FA22D3">
        <w:rPr>
          <w:rFonts w:eastAsia="Malgun Gothic"/>
          <w:lang w:eastAsia="ko-KR"/>
        </w:rPr>
        <w:t>IE</w:t>
      </w:r>
      <w:r w:rsidRPr="00FA22D3">
        <w:rPr>
          <w:rFonts w:eastAsia="Malgun Gothic" w:hint="eastAsia"/>
          <w:lang w:eastAsia="ko-KR"/>
        </w:rPr>
        <w:t xml:space="preserve"> is included in the </w:t>
      </w:r>
      <w:r w:rsidRPr="00FA22D3">
        <w:rPr>
          <w:rFonts w:eastAsia="Malgun Gothic"/>
          <w:lang w:eastAsia="ko-KR"/>
        </w:rPr>
        <w:t xml:space="preserve">UE CONTEXT MODIFICATION REQUEST message, the </w:t>
      </w:r>
      <w:r w:rsidRPr="00FA22D3">
        <w:rPr>
          <w:rFonts w:eastAsia="SimSun" w:hint="eastAsia"/>
          <w:lang w:eastAsia="zh-CN"/>
        </w:rPr>
        <w:t>NG-RAN node</w:t>
      </w:r>
      <w:r w:rsidRPr="00FA22D3">
        <w:rPr>
          <w:rFonts w:eastAsia="Malgun Gothic"/>
          <w:lang w:eastAsia="ko-KR"/>
        </w:rPr>
        <w:t xml:space="preserve"> shall, if supported, store this information in the UE context and report to the </w:t>
      </w:r>
      <w:r w:rsidRPr="00FA22D3">
        <w:rPr>
          <w:rFonts w:eastAsia="SimSun" w:hint="eastAsia"/>
          <w:lang w:eastAsia="zh-CN"/>
        </w:rPr>
        <w:t xml:space="preserve">AMF the </w:t>
      </w:r>
      <w:r w:rsidRPr="00FA22D3">
        <w:rPr>
          <w:i/>
          <w:lang w:eastAsia="zh-CN"/>
        </w:rPr>
        <w:t xml:space="preserve">User Location Information </w:t>
      </w:r>
      <w:r w:rsidRPr="00FA22D3">
        <w:rPr>
          <w:lang w:eastAsia="zh-CN"/>
        </w:rPr>
        <w:t>IE</w:t>
      </w:r>
      <w:r w:rsidRPr="00FA22D3">
        <w:rPr>
          <w:rFonts w:eastAsia="Malgun Gothic"/>
          <w:lang w:eastAsia="ko-KR"/>
        </w:rPr>
        <w:t xml:space="preserve"> and </w:t>
      </w:r>
      <w:r w:rsidRPr="00FA22D3">
        <w:rPr>
          <w:lang w:eastAsia="zh-CN"/>
        </w:rPr>
        <w:t xml:space="preserve">the </w:t>
      </w:r>
      <w:r w:rsidRPr="00FA22D3">
        <w:rPr>
          <w:i/>
          <w:lang w:eastAsia="zh-CN"/>
        </w:rPr>
        <w:t xml:space="preserve">RRC State </w:t>
      </w:r>
      <w:r w:rsidRPr="00FA22D3">
        <w:rPr>
          <w:lang w:eastAsia="zh-CN"/>
        </w:rPr>
        <w:t xml:space="preserve">IE in the UE </w:t>
      </w:r>
      <w:r w:rsidRPr="00FA22D3">
        <w:rPr>
          <w:rFonts w:eastAsia="Malgun Gothic"/>
          <w:lang w:eastAsia="ko-KR"/>
        </w:rPr>
        <w:t>CONTEXT MODIFICATION RESPONSE message.</w:t>
      </w:r>
    </w:p>
    <w:p w14:paraId="576161D5" w14:textId="77777777" w:rsidR="004A7D6F" w:rsidRPr="00FA22D3" w:rsidRDefault="004A7D6F" w:rsidP="004A7D6F">
      <w:pPr>
        <w:rPr>
          <w:rFonts w:eastAsia="Malgun Gothic"/>
          <w:lang w:eastAsia="ko-KR"/>
        </w:rPr>
      </w:pPr>
      <w:r w:rsidRPr="00FA22D3">
        <w:rPr>
          <w:rFonts w:eastAsia="Malgun Gothic" w:hint="eastAsia"/>
          <w:lang w:eastAsia="ko-KR"/>
        </w:rPr>
        <w:t xml:space="preserve">If the </w:t>
      </w:r>
      <w:r w:rsidRPr="00FA22D3">
        <w:rPr>
          <w:rFonts w:eastAsia="SimSun" w:hint="eastAsia"/>
          <w:i/>
          <w:lang w:eastAsia="zh-CN"/>
        </w:rPr>
        <w:t>RRC Inactive Transition Report Request</w:t>
      </w:r>
      <w:r w:rsidRPr="00FA22D3">
        <w:rPr>
          <w:rFonts w:eastAsia="SimSun"/>
          <w:i/>
          <w:lang w:eastAsia="zh-CN"/>
        </w:rPr>
        <w:t xml:space="preserve"> </w:t>
      </w:r>
      <w:r w:rsidRPr="00FA22D3">
        <w:rPr>
          <w:rFonts w:eastAsia="Malgun Gothic"/>
          <w:lang w:eastAsia="ko-KR"/>
        </w:rPr>
        <w:t>IE</w:t>
      </w:r>
      <w:r w:rsidRPr="00FA22D3">
        <w:rPr>
          <w:rFonts w:eastAsia="Malgun Gothic" w:hint="eastAsia"/>
          <w:lang w:eastAsia="ko-KR"/>
        </w:rPr>
        <w:t xml:space="preserve"> is included in the </w:t>
      </w:r>
      <w:r w:rsidRPr="00FA22D3">
        <w:rPr>
          <w:rFonts w:eastAsia="Malgun Gothic"/>
          <w:lang w:eastAsia="ko-KR"/>
        </w:rPr>
        <w:t>UE CONTEXT MODIFICATION REQUEST message and set to</w:t>
      </w:r>
      <w:r w:rsidRPr="00FA22D3">
        <w:rPr>
          <w:rFonts w:eastAsia="SimSun" w:hint="eastAsia"/>
          <w:lang w:eastAsia="zh-CN"/>
        </w:rPr>
        <w:t xml:space="preserve"> </w:t>
      </w:r>
      <w:r w:rsidRPr="00FA22D3">
        <w:rPr>
          <w:rFonts w:eastAsia="SimSun"/>
          <w:lang w:eastAsia="zh-CN"/>
        </w:rPr>
        <w:t>"cancel report"</w:t>
      </w:r>
      <w:r w:rsidRPr="00FA22D3">
        <w:rPr>
          <w:rFonts w:eastAsia="Malgun Gothic"/>
          <w:lang w:eastAsia="ko-KR"/>
        </w:rPr>
        <w:t xml:space="preserve">, the </w:t>
      </w:r>
      <w:r w:rsidRPr="00FA22D3">
        <w:rPr>
          <w:rFonts w:eastAsia="SimSun" w:hint="eastAsia"/>
          <w:lang w:eastAsia="zh-CN"/>
        </w:rPr>
        <w:t>NG-RAN node</w:t>
      </w:r>
      <w:r w:rsidRPr="00FA22D3">
        <w:rPr>
          <w:rFonts w:eastAsia="Malgun Gothic"/>
          <w:lang w:eastAsia="ko-KR"/>
        </w:rPr>
        <w:t xml:space="preserve"> shall, if supported, stop reporting to the AMF the RRC state of the UE.</w:t>
      </w:r>
    </w:p>
    <w:p w14:paraId="4DF31B05" w14:textId="77777777" w:rsidR="004A7D6F" w:rsidRPr="00FA22D3" w:rsidRDefault="004A7D6F" w:rsidP="004A7D6F">
      <w:r w:rsidRPr="00FA22D3">
        <w:rPr>
          <w:snapToGrid w:val="0"/>
        </w:rPr>
        <w:t xml:space="preserve">The NG-RAN node shall </w:t>
      </w:r>
      <w:r w:rsidRPr="00FA22D3">
        <w:t xml:space="preserve">report, in the UE </w:t>
      </w:r>
      <w:r w:rsidRPr="00FA22D3">
        <w:rPr>
          <w:lang w:eastAsia="zh-CN"/>
        </w:rPr>
        <w:t xml:space="preserve">CONTEXT MODIFICATION </w:t>
      </w:r>
      <w:r w:rsidRPr="00FA22D3">
        <w:t>RESPONSE message to the AMF, the successful update of the UE context.</w:t>
      </w:r>
    </w:p>
    <w:p w14:paraId="02606536" w14:textId="77777777" w:rsidR="004A7D6F" w:rsidRPr="00FA22D3" w:rsidRDefault="004A7D6F" w:rsidP="004A7D6F">
      <w:pPr>
        <w:rPr>
          <w:rFonts w:eastAsia="Malgun Gothic"/>
          <w:lang w:eastAsia="ko-KR"/>
        </w:rPr>
      </w:pPr>
      <w:r w:rsidRPr="00FA22D3">
        <w:rPr>
          <w:rFonts w:eastAsia="Malgun Gothic"/>
          <w:lang w:eastAsia="ko-KR"/>
        </w:rPr>
        <w:t xml:space="preserve">If the </w:t>
      </w:r>
      <w:r w:rsidRPr="00FA22D3">
        <w:rPr>
          <w:rFonts w:eastAsia="Malgun Gothic"/>
          <w:i/>
          <w:lang w:eastAsia="ko-KR"/>
        </w:rPr>
        <w:t>Emergency Fallback Indicator</w:t>
      </w:r>
      <w:r w:rsidRPr="00FA22D3">
        <w:rPr>
          <w:rFonts w:eastAsia="Malgun Gothic"/>
          <w:lang w:eastAsia="ko-KR"/>
        </w:rPr>
        <w:t xml:space="preserve"> IE is included in the UE CONTEXT MODIFICATION REQUEST message, it indicates that the concerned UE context is subject to emergency service fallback as described in TS 23.501 [9] and the NG-RAN node may, if supported, take the appropriate mobility actions</w:t>
      </w:r>
      <w:r w:rsidRPr="00FA22D3">
        <w:t xml:space="preserve"> taking into account the </w:t>
      </w:r>
      <w:r w:rsidRPr="00FA22D3">
        <w:rPr>
          <w:i/>
        </w:rPr>
        <w:t>Emergency Service Target CN</w:t>
      </w:r>
      <w:r w:rsidRPr="00FA22D3">
        <w:t xml:space="preserve"> IE if provided</w:t>
      </w:r>
      <w:r w:rsidRPr="00FA22D3">
        <w:rPr>
          <w:rFonts w:eastAsia="Malgun Gothic"/>
          <w:lang w:eastAsia="ko-KR"/>
        </w:rPr>
        <w:t>.</w:t>
      </w:r>
    </w:p>
    <w:p w14:paraId="47178CA7" w14:textId="77777777" w:rsidR="004A7D6F" w:rsidRPr="00FA22D3" w:rsidRDefault="004A7D6F" w:rsidP="004A7D6F">
      <w:pPr>
        <w:tabs>
          <w:tab w:val="right" w:pos="9641"/>
        </w:tabs>
      </w:pPr>
      <w:r w:rsidRPr="00FA22D3">
        <w:t xml:space="preserve">If the </w:t>
      </w:r>
      <w:r w:rsidRPr="00FA22D3">
        <w:rPr>
          <w:i/>
        </w:rPr>
        <w:t>New AMF UE NGAP ID</w:t>
      </w:r>
      <w:r w:rsidRPr="00FA22D3">
        <w:t xml:space="preserve"> IE is included in the </w:t>
      </w:r>
      <w:r w:rsidRPr="00FA22D3">
        <w:rPr>
          <w:rFonts w:eastAsia="Malgun Gothic"/>
          <w:lang w:eastAsia="ko-KR"/>
        </w:rPr>
        <w:t>UE CONTEXT MODIFICATION REQUEST</w:t>
      </w:r>
      <w:r w:rsidRPr="00FA22D3">
        <w:t xml:space="preserve"> message, the NG-RAN node shall use the received value for future signalling with the AMF.</w:t>
      </w:r>
    </w:p>
    <w:p w14:paraId="6D7BB9CF" w14:textId="77777777" w:rsidR="004A7D6F" w:rsidRPr="00FA22D3" w:rsidRDefault="004A7D6F" w:rsidP="004A7D6F">
      <w:pPr>
        <w:rPr>
          <w:b/>
        </w:rPr>
      </w:pPr>
      <w:r w:rsidRPr="00FA22D3">
        <w:rPr>
          <w:b/>
        </w:rPr>
        <w:t>Interactions with</w:t>
      </w:r>
      <w:r w:rsidRPr="00FA22D3">
        <w:rPr>
          <w:rFonts w:eastAsia="SimSun" w:hint="eastAsia"/>
          <w:b/>
          <w:lang w:eastAsia="zh-CN"/>
        </w:rPr>
        <w:t xml:space="preserve"> </w:t>
      </w:r>
      <w:r w:rsidRPr="00FA22D3">
        <w:rPr>
          <w:rFonts w:eastAsia="SimSun"/>
          <w:b/>
          <w:lang w:eastAsia="zh-CN"/>
        </w:rPr>
        <w:t>RRC Inactive Transition Report</w:t>
      </w:r>
      <w:r w:rsidRPr="00FA22D3">
        <w:rPr>
          <w:rFonts w:eastAsia="SimSun" w:hint="eastAsia"/>
          <w:b/>
          <w:lang w:eastAsia="zh-CN"/>
        </w:rPr>
        <w:t xml:space="preserve"> </w:t>
      </w:r>
      <w:r w:rsidRPr="00FA22D3">
        <w:rPr>
          <w:b/>
        </w:rPr>
        <w:t>procedure:</w:t>
      </w:r>
    </w:p>
    <w:p w14:paraId="3E94348F" w14:textId="77777777" w:rsidR="004A7D6F" w:rsidRPr="00FA22D3" w:rsidRDefault="004A7D6F" w:rsidP="004A7D6F">
      <w:pPr>
        <w:rPr>
          <w:rFonts w:eastAsia="SimSun"/>
          <w:lang w:eastAsia="zh-CN"/>
        </w:rPr>
      </w:pPr>
      <w:r w:rsidRPr="00FA22D3">
        <w:rPr>
          <w:rFonts w:eastAsia="Malgun Gothic" w:hint="eastAsia"/>
          <w:lang w:eastAsia="ko-KR"/>
        </w:rPr>
        <w:t xml:space="preserve">If the </w:t>
      </w:r>
      <w:r w:rsidRPr="00FA22D3">
        <w:rPr>
          <w:rFonts w:eastAsia="SimSun" w:hint="eastAsia"/>
          <w:i/>
          <w:lang w:eastAsia="zh-CN"/>
        </w:rPr>
        <w:t>RRC Inactive Transition Report Request</w:t>
      </w:r>
      <w:r w:rsidRPr="00FA22D3">
        <w:rPr>
          <w:rFonts w:eastAsia="SimSun"/>
          <w:i/>
          <w:lang w:eastAsia="zh-CN"/>
        </w:rPr>
        <w:t xml:space="preserve"> </w:t>
      </w:r>
      <w:r w:rsidRPr="00FA22D3">
        <w:rPr>
          <w:rFonts w:eastAsia="Malgun Gothic"/>
          <w:lang w:eastAsia="ko-KR"/>
        </w:rPr>
        <w:t>IE</w:t>
      </w:r>
      <w:r w:rsidRPr="00FA22D3">
        <w:rPr>
          <w:rFonts w:eastAsia="Malgun Gothic" w:hint="eastAsia"/>
          <w:lang w:eastAsia="ko-KR"/>
        </w:rPr>
        <w:t xml:space="preserve"> is included in the </w:t>
      </w:r>
      <w:r w:rsidRPr="00FA22D3">
        <w:rPr>
          <w:rFonts w:eastAsia="Malgun Gothic"/>
          <w:lang w:eastAsia="ko-KR"/>
        </w:rPr>
        <w:t>UE CONTEXT MODIFICATION REQUEST message and set to</w:t>
      </w:r>
      <w:r w:rsidRPr="00FA22D3">
        <w:rPr>
          <w:rFonts w:eastAsia="SimSun" w:hint="eastAsia"/>
          <w:lang w:eastAsia="zh-CN"/>
        </w:rPr>
        <w:t xml:space="preserve"> </w:t>
      </w:r>
      <w:r w:rsidRPr="00FA22D3">
        <w:rPr>
          <w:rFonts w:eastAsia="SimSun"/>
          <w:lang w:eastAsia="zh-CN"/>
        </w:rPr>
        <w:t>"</w:t>
      </w:r>
      <w:r w:rsidRPr="00FA22D3">
        <w:rPr>
          <w:rFonts w:eastAsia="SimSun" w:cs="Arial" w:hint="eastAsia"/>
          <w:lang w:eastAsia="zh-CN"/>
        </w:rPr>
        <w:t>s</w:t>
      </w:r>
      <w:r w:rsidRPr="00FA22D3">
        <w:rPr>
          <w:rFonts w:eastAsia="SimSun" w:cs="Arial"/>
          <w:lang w:eastAsia="zh-CN"/>
        </w:rPr>
        <w:t>ingle RRC connected state report</w:t>
      </w:r>
      <w:r w:rsidRPr="00FA22D3">
        <w:rPr>
          <w:rFonts w:eastAsia="SimSun"/>
          <w:lang w:eastAsia="zh-CN"/>
        </w:rPr>
        <w:t>"</w:t>
      </w:r>
      <w:r w:rsidRPr="00FA22D3">
        <w:rPr>
          <w:rFonts w:eastAsia="Malgun Gothic"/>
          <w:lang w:eastAsia="ko-KR"/>
        </w:rPr>
        <w:t xml:space="preserve">, the </w:t>
      </w:r>
      <w:r w:rsidRPr="00FA22D3">
        <w:rPr>
          <w:rFonts w:eastAsia="SimSun" w:hint="eastAsia"/>
          <w:lang w:eastAsia="zh-CN"/>
        </w:rPr>
        <w:t>NG-RAN node</w:t>
      </w:r>
      <w:r w:rsidRPr="00FA22D3">
        <w:rPr>
          <w:rFonts w:eastAsia="Malgun Gothic"/>
          <w:lang w:eastAsia="ko-KR"/>
        </w:rPr>
        <w:t xml:space="preserve"> shall, if supported and if the UE is in RRC_INACTIVE state, </w:t>
      </w:r>
      <w:r w:rsidRPr="00FA22D3">
        <w:rPr>
          <w:rFonts w:eastAsia="SimSun" w:hint="eastAsia"/>
          <w:lang w:eastAsia="zh-CN"/>
        </w:rPr>
        <w:t xml:space="preserve">send one subsequent </w:t>
      </w:r>
      <w:r w:rsidRPr="00FA22D3">
        <w:rPr>
          <w:rFonts w:eastAsia="SimSun"/>
          <w:lang w:eastAsia="zh-CN"/>
        </w:rPr>
        <w:t>RRC INACTIVE TRANSITION REPORT</w:t>
      </w:r>
      <w:r w:rsidRPr="00FA22D3">
        <w:rPr>
          <w:rFonts w:eastAsia="Malgun Gothic"/>
          <w:lang w:eastAsia="ko-KR"/>
        </w:rPr>
        <w:t xml:space="preserve"> message</w:t>
      </w:r>
      <w:r w:rsidRPr="00FA22D3">
        <w:rPr>
          <w:rFonts w:eastAsia="SimSun" w:hint="eastAsia"/>
          <w:lang w:eastAsia="zh-CN"/>
        </w:rPr>
        <w:t xml:space="preserve"> </w:t>
      </w:r>
      <w:r w:rsidRPr="00FA22D3">
        <w:rPr>
          <w:rFonts w:eastAsia="SimSun"/>
          <w:lang w:eastAsia="zh-CN"/>
        </w:rPr>
        <w:t xml:space="preserve">to </w:t>
      </w:r>
      <w:r w:rsidRPr="00FA22D3">
        <w:rPr>
          <w:rFonts w:eastAsia="SimSun" w:hint="eastAsia"/>
          <w:lang w:eastAsia="zh-CN"/>
        </w:rPr>
        <w:t xml:space="preserve">the AMF </w:t>
      </w:r>
      <w:r w:rsidRPr="00FA22D3">
        <w:rPr>
          <w:rFonts w:eastAsia="SimSun"/>
          <w:lang w:eastAsia="zh-CN"/>
        </w:rPr>
        <w:t>when the RRC state transitions to RRC_CONNECTED state.</w:t>
      </w:r>
    </w:p>
    <w:p w14:paraId="56B11D40" w14:textId="77777777" w:rsidR="004A7D6F" w:rsidRPr="00FA22D3" w:rsidRDefault="004A7D6F" w:rsidP="004A7D6F">
      <w:r w:rsidRPr="00FA22D3">
        <w:rPr>
          <w:rFonts w:eastAsia="Malgun Gothic" w:hint="eastAsia"/>
          <w:lang w:eastAsia="ko-KR"/>
        </w:rPr>
        <w:t xml:space="preserve">If the </w:t>
      </w:r>
      <w:r w:rsidRPr="00FA22D3">
        <w:rPr>
          <w:rFonts w:eastAsia="SimSun" w:hint="eastAsia"/>
          <w:i/>
          <w:lang w:eastAsia="zh-CN"/>
        </w:rPr>
        <w:t>RRC Inactive Transition Report Request</w:t>
      </w:r>
      <w:r w:rsidRPr="00FA22D3">
        <w:rPr>
          <w:rFonts w:eastAsia="SimSun"/>
          <w:i/>
          <w:lang w:eastAsia="zh-CN"/>
        </w:rPr>
        <w:t xml:space="preserve"> </w:t>
      </w:r>
      <w:r w:rsidRPr="00FA22D3">
        <w:rPr>
          <w:rFonts w:eastAsia="Malgun Gothic"/>
          <w:lang w:eastAsia="ko-KR"/>
        </w:rPr>
        <w:t>IE</w:t>
      </w:r>
      <w:r w:rsidRPr="00FA22D3">
        <w:rPr>
          <w:rFonts w:eastAsia="Malgun Gothic" w:hint="eastAsia"/>
          <w:lang w:eastAsia="ko-KR"/>
        </w:rPr>
        <w:t xml:space="preserve"> is included in the </w:t>
      </w:r>
      <w:r w:rsidRPr="00FA22D3">
        <w:rPr>
          <w:rFonts w:eastAsia="Malgun Gothic"/>
          <w:lang w:eastAsia="ko-KR"/>
        </w:rPr>
        <w:t>UE CONTEXT MODIFICATION REQUEST message and set to</w:t>
      </w:r>
      <w:r w:rsidRPr="00FA22D3">
        <w:rPr>
          <w:rFonts w:eastAsia="SimSun" w:hint="eastAsia"/>
          <w:lang w:eastAsia="zh-CN"/>
        </w:rPr>
        <w:t xml:space="preserve"> </w:t>
      </w:r>
      <w:r w:rsidRPr="00FA22D3">
        <w:rPr>
          <w:rFonts w:eastAsia="SimSun"/>
          <w:lang w:eastAsia="zh-CN"/>
        </w:rPr>
        <w:t>"</w:t>
      </w:r>
      <w:r w:rsidRPr="00FA22D3">
        <w:rPr>
          <w:rFonts w:eastAsia="SimSun" w:cs="Arial" w:hint="eastAsia"/>
          <w:lang w:eastAsia="zh-CN"/>
        </w:rPr>
        <w:t>s</w:t>
      </w:r>
      <w:r w:rsidRPr="00FA22D3">
        <w:rPr>
          <w:rFonts w:eastAsia="SimSun" w:cs="Arial"/>
          <w:lang w:eastAsia="zh-CN"/>
        </w:rPr>
        <w:t>ubsequent state transition</w:t>
      </w:r>
      <w:r w:rsidRPr="00FA22D3">
        <w:rPr>
          <w:rFonts w:eastAsia="SimSun" w:cs="Arial" w:hint="eastAsia"/>
          <w:lang w:eastAsia="zh-CN"/>
        </w:rPr>
        <w:t xml:space="preserve"> report</w:t>
      </w:r>
      <w:r w:rsidRPr="00FA22D3">
        <w:rPr>
          <w:rFonts w:eastAsia="SimSun"/>
          <w:lang w:eastAsia="zh-CN"/>
        </w:rPr>
        <w:t>"</w:t>
      </w:r>
      <w:r w:rsidRPr="00FA22D3">
        <w:rPr>
          <w:rFonts w:eastAsia="Malgun Gothic"/>
          <w:lang w:eastAsia="ko-KR"/>
        </w:rPr>
        <w:t xml:space="preserve">, the </w:t>
      </w:r>
      <w:r w:rsidRPr="00FA22D3">
        <w:rPr>
          <w:rFonts w:eastAsia="SimSun" w:hint="eastAsia"/>
          <w:lang w:eastAsia="zh-CN"/>
        </w:rPr>
        <w:t>NG-RAN node</w:t>
      </w:r>
      <w:r w:rsidRPr="00FA22D3">
        <w:rPr>
          <w:rFonts w:eastAsia="Malgun Gothic"/>
          <w:lang w:eastAsia="ko-KR"/>
        </w:rPr>
        <w:t xml:space="preserve"> shall, if supported, </w:t>
      </w:r>
      <w:r w:rsidRPr="00FA22D3">
        <w:rPr>
          <w:rFonts w:eastAsia="SimSun" w:hint="eastAsia"/>
          <w:lang w:eastAsia="zh-CN"/>
        </w:rPr>
        <w:t xml:space="preserve">send the </w:t>
      </w:r>
      <w:r w:rsidRPr="00FA22D3">
        <w:rPr>
          <w:rFonts w:eastAsia="SimSun"/>
          <w:lang w:eastAsia="zh-CN"/>
        </w:rPr>
        <w:t>RRC INACTIVE TRANSITION REPORT</w:t>
      </w:r>
      <w:r w:rsidRPr="00FA22D3">
        <w:rPr>
          <w:rFonts w:eastAsia="Malgun Gothic"/>
          <w:lang w:eastAsia="ko-KR"/>
        </w:rPr>
        <w:t xml:space="preserve"> message</w:t>
      </w:r>
      <w:r w:rsidRPr="00FA22D3">
        <w:rPr>
          <w:rFonts w:eastAsia="SimSun" w:hint="eastAsia"/>
          <w:lang w:eastAsia="zh-CN"/>
        </w:rPr>
        <w:t xml:space="preserve"> </w:t>
      </w:r>
      <w:r w:rsidRPr="00FA22D3">
        <w:rPr>
          <w:rFonts w:eastAsia="SimSun"/>
          <w:lang w:eastAsia="zh-CN"/>
        </w:rPr>
        <w:t xml:space="preserve">to </w:t>
      </w:r>
      <w:r w:rsidRPr="00FA22D3">
        <w:rPr>
          <w:rFonts w:eastAsia="SimSun" w:hint="eastAsia"/>
          <w:lang w:eastAsia="zh-CN"/>
        </w:rPr>
        <w:t xml:space="preserve">the AMF </w:t>
      </w:r>
      <w:r w:rsidRPr="00FA22D3">
        <w:rPr>
          <w:rFonts w:eastAsia="SimSun"/>
          <w:lang w:eastAsia="zh-CN"/>
        </w:rPr>
        <w:t xml:space="preserve">to report </w:t>
      </w:r>
      <w:r w:rsidRPr="00FA22D3">
        <w:rPr>
          <w:rFonts w:eastAsia="SimSun" w:hint="eastAsia"/>
          <w:lang w:eastAsia="zh-CN"/>
        </w:rPr>
        <w:t>the RRC state of the UE when the UE enters or leaves RRC_INACTIVE state</w:t>
      </w:r>
      <w:r w:rsidRPr="00FA22D3">
        <w:rPr>
          <w:rFonts w:eastAsia="SimSun"/>
          <w:lang w:eastAsia="zh-CN"/>
        </w:rPr>
        <w:t>.</w:t>
      </w:r>
    </w:p>
    <w:p w14:paraId="63BC0F24" w14:textId="77777777" w:rsidR="004A7D6F" w:rsidRPr="00FA22D3" w:rsidRDefault="004A7D6F" w:rsidP="004A7D6F">
      <w:pPr>
        <w:pStyle w:val="Heading4"/>
      </w:pPr>
      <w:bookmarkStart w:id="87" w:name="_Toc5694097"/>
      <w:r w:rsidRPr="00FA22D3">
        <w:t>8.3.4.3</w:t>
      </w:r>
      <w:r w:rsidRPr="00FA22D3">
        <w:tab/>
        <w:t>Unsuccessful Operation</w:t>
      </w:r>
      <w:bookmarkEnd w:id="87"/>
    </w:p>
    <w:p w14:paraId="409DD1B0" w14:textId="77777777" w:rsidR="004A7D6F" w:rsidRPr="00FA22D3" w:rsidRDefault="004A7D6F" w:rsidP="004A7D6F">
      <w:pPr>
        <w:pStyle w:val="TH"/>
      </w:pPr>
      <w:r w:rsidRPr="00FA22D3">
        <w:object w:dxaOrig="6893" w:dyaOrig="2427" w14:anchorId="7C33D2B1">
          <v:shape id="_x0000_i1035" type="#_x0000_t75" style="width:344.25pt;height:120.75pt" o:ole="">
            <v:imagedata r:id="rId38" o:title=""/>
          </v:shape>
          <o:OLEObject Type="Embed" ProgID="Visio.Drawing.11" ShapeID="_x0000_i1035" DrawAspect="Content" ObjectID="_1616464998" r:id="rId39"/>
        </w:object>
      </w:r>
    </w:p>
    <w:p w14:paraId="01821F37" w14:textId="77777777" w:rsidR="004A7D6F" w:rsidRPr="00FA22D3" w:rsidRDefault="004A7D6F" w:rsidP="004A7D6F">
      <w:pPr>
        <w:pStyle w:val="TF"/>
      </w:pPr>
      <w:r w:rsidRPr="00FA22D3">
        <w:t>Figure 8.3.4.3-1: UE context modification: unsuccessful operation</w:t>
      </w:r>
    </w:p>
    <w:p w14:paraId="77F41F06" w14:textId="77777777" w:rsidR="004A7D6F" w:rsidRPr="00FA22D3" w:rsidRDefault="004A7D6F" w:rsidP="004A7D6F">
      <w:r w:rsidRPr="00FA22D3">
        <w:lastRenderedPageBreak/>
        <w:t xml:space="preserve">In case the UE context update cannot be performed successfully, the NG-RAN node shall respond with the UE </w:t>
      </w:r>
      <w:r w:rsidRPr="00FA22D3">
        <w:rPr>
          <w:lang w:eastAsia="zh-CN"/>
        </w:rPr>
        <w:t>CONTEXT</w:t>
      </w:r>
      <w:r w:rsidRPr="00FA22D3">
        <w:t xml:space="preserve"> MODIFICATION FAILURE message to the AMF with an appropriate cause value in the </w:t>
      </w:r>
      <w:r w:rsidRPr="00FA22D3">
        <w:rPr>
          <w:i/>
        </w:rPr>
        <w:t>Cause</w:t>
      </w:r>
      <w:r w:rsidRPr="00FA22D3">
        <w:t xml:space="preserve"> IE. </w:t>
      </w:r>
    </w:p>
    <w:p w14:paraId="6B572329" w14:textId="77777777" w:rsidR="004A7D6F" w:rsidRPr="00FA22D3" w:rsidRDefault="004A7D6F" w:rsidP="004A7D6F">
      <w:pPr>
        <w:pStyle w:val="Heading4"/>
      </w:pPr>
      <w:bookmarkStart w:id="88" w:name="_Toc5694098"/>
      <w:r w:rsidRPr="00FA22D3">
        <w:t>8.3.4.4</w:t>
      </w:r>
      <w:r w:rsidRPr="00FA22D3">
        <w:tab/>
        <w:t>Abnormal Conditions</w:t>
      </w:r>
      <w:bookmarkEnd w:id="88"/>
    </w:p>
    <w:p w14:paraId="08ECDC8D" w14:textId="77777777" w:rsidR="004A7D6F" w:rsidRPr="00FA22D3" w:rsidRDefault="004A7D6F" w:rsidP="004A7D6F">
      <w:pPr>
        <w:rPr>
          <w:lang w:val="en-US"/>
        </w:rPr>
      </w:pPr>
      <w:r w:rsidRPr="00FA22D3">
        <w:rPr>
          <w:lang w:val="en-US" w:eastAsia="zh-CN"/>
        </w:rPr>
        <w:t xml:space="preserve">If the </w:t>
      </w:r>
      <w:r w:rsidRPr="00FA22D3">
        <w:rPr>
          <w:lang w:val="en-US" w:eastAsia="ko-KR"/>
        </w:rPr>
        <w:t>UE CONTEXT MODIFICATION REQUEST</w:t>
      </w:r>
      <w:r w:rsidRPr="00FA22D3">
        <w:rPr>
          <w:lang w:val="en-US" w:eastAsia="zh-CN"/>
        </w:rPr>
        <w:t xml:space="preserve"> message including</w:t>
      </w:r>
      <w:r w:rsidRPr="00FA22D3">
        <w:rPr>
          <w:b/>
          <w:bCs/>
          <w:lang w:val="en-US" w:eastAsia="zh-CN"/>
        </w:rPr>
        <w:t xml:space="preserve"> </w:t>
      </w:r>
      <w:r w:rsidRPr="00FA22D3">
        <w:rPr>
          <w:lang w:val="en-US" w:eastAsia="zh-CN"/>
        </w:rPr>
        <w:t xml:space="preserve">the </w:t>
      </w:r>
      <w:r w:rsidRPr="00FA22D3">
        <w:rPr>
          <w:i/>
          <w:iCs/>
          <w:lang w:val="en-US" w:eastAsia="zh-CN"/>
        </w:rPr>
        <w:t>New AMF UE NGAP ID</w:t>
      </w:r>
      <w:r w:rsidRPr="00FA22D3">
        <w:rPr>
          <w:lang w:val="en-US" w:eastAsia="zh-CN"/>
        </w:rPr>
        <w:t xml:space="preserve"> IE is received after the NG-RAN node has initiated another class 1 NGAP EP, the NG-RAN node shall be prepared to receive the response message containing an AMF UE NGAP ID with the value received in the </w:t>
      </w:r>
      <w:r w:rsidRPr="00FA22D3">
        <w:rPr>
          <w:i/>
          <w:iCs/>
          <w:lang w:val="en-US" w:eastAsia="zh-CN"/>
        </w:rPr>
        <w:t>New AMF UE NGAP ID</w:t>
      </w:r>
      <w:r w:rsidRPr="00FA22D3">
        <w:rPr>
          <w:lang w:val="en-US" w:eastAsia="zh-CN"/>
        </w:rPr>
        <w:t xml:space="preserve"> IE.</w:t>
      </w:r>
    </w:p>
    <w:p w14:paraId="01D5BC0F" w14:textId="77777777" w:rsidR="004A7D6F" w:rsidRPr="00FA22D3" w:rsidRDefault="004A7D6F" w:rsidP="004A7D6F">
      <w:pPr>
        <w:pStyle w:val="Heading3"/>
      </w:pPr>
      <w:bookmarkStart w:id="89" w:name="_Toc5694099"/>
      <w:r w:rsidRPr="00FA22D3">
        <w:t>8.3.5</w:t>
      </w:r>
      <w:r w:rsidRPr="00FA22D3">
        <w:tab/>
        <w:t>RRC Inactive Transition Report</w:t>
      </w:r>
      <w:bookmarkEnd w:id="89"/>
    </w:p>
    <w:p w14:paraId="7F9C2CB7" w14:textId="77777777" w:rsidR="004A7D6F" w:rsidRPr="00FA22D3" w:rsidRDefault="004A7D6F" w:rsidP="004A7D6F">
      <w:pPr>
        <w:pStyle w:val="Heading4"/>
      </w:pPr>
      <w:bookmarkStart w:id="90" w:name="_Toc5694100"/>
      <w:r w:rsidRPr="00FA22D3">
        <w:t>8.3.5.1</w:t>
      </w:r>
      <w:r w:rsidRPr="00FA22D3">
        <w:tab/>
        <w:t>General</w:t>
      </w:r>
      <w:bookmarkEnd w:id="90"/>
    </w:p>
    <w:p w14:paraId="256C5B33" w14:textId="77777777" w:rsidR="004A7D6F" w:rsidRPr="00FA22D3" w:rsidRDefault="004A7D6F" w:rsidP="004A7D6F">
      <w:r w:rsidRPr="00FA22D3">
        <w:t xml:space="preserve">The purpose of the </w:t>
      </w:r>
      <w:r w:rsidRPr="00FA22D3">
        <w:rPr>
          <w:lang w:eastAsia="zh-CN"/>
        </w:rPr>
        <w:t>RRC Inactive Transition Report procedure is to</w:t>
      </w:r>
      <w:r w:rsidRPr="00FA22D3">
        <w:rPr>
          <w:rFonts w:eastAsia="SimSun" w:hint="eastAsia"/>
          <w:lang w:eastAsia="zh-CN"/>
        </w:rPr>
        <w:t xml:space="preserve"> notify the AMF </w:t>
      </w:r>
      <w:r w:rsidRPr="00FA22D3">
        <w:rPr>
          <w:rFonts w:eastAsia="SimSun"/>
          <w:lang w:eastAsia="zh-CN"/>
        </w:rPr>
        <w:t xml:space="preserve">when </w:t>
      </w:r>
      <w:r w:rsidRPr="00FA22D3">
        <w:rPr>
          <w:rFonts w:eastAsia="SimSun" w:hint="eastAsia"/>
          <w:lang w:eastAsia="zh-CN"/>
        </w:rPr>
        <w:t>the UE enters or leaves RRC_INACTIVE state</w:t>
      </w:r>
      <w:r w:rsidRPr="00FA22D3">
        <w:t>. The procedure uses UE-associated signalling.</w:t>
      </w:r>
    </w:p>
    <w:p w14:paraId="48F38187" w14:textId="77777777" w:rsidR="004A7D6F" w:rsidRPr="00FA22D3" w:rsidRDefault="004A7D6F" w:rsidP="004A7D6F">
      <w:pPr>
        <w:pStyle w:val="Heading4"/>
      </w:pPr>
      <w:bookmarkStart w:id="91" w:name="_Toc5694101"/>
      <w:r w:rsidRPr="00FA22D3">
        <w:t>8.3.5.2</w:t>
      </w:r>
      <w:r w:rsidRPr="00FA22D3">
        <w:tab/>
        <w:t>Successful Operation</w:t>
      </w:r>
      <w:bookmarkEnd w:id="91"/>
    </w:p>
    <w:p w14:paraId="40BCF541" w14:textId="77777777" w:rsidR="004A7D6F" w:rsidRPr="00FA22D3" w:rsidRDefault="004A7D6F" w:rsidP="004A7D6F">
      <w:pPr>
        <w:pStyle w:val="TH"/>
      </w:pPr>
      <w:r w:rsidRPr="00FA22D3">
        <w:object w:dxaOrig="6893" w:dyaOrig="2427" w14:anchorId="6B26D885">
          <v:shape id="_x0000_i1036" type="#_x0000_t75" style="width:344.25pt;height:120.75pt" o:ole="">
            <v:imagedata r:id="rId40" o:title=""/>
          </v:shape>
          <o:OLEObject Type="Embed" ProgID="Visio.Drawing.11" ShapeID="_x0000_i1036" DrawAspect="Content" ObjectID="_1616464999" r:id="rId41"/>
        </w:object>
      </w:r>
    </w:p>
    <w:p w14:paraId="2C1996F5" w14:textId="77777777" w:rsidR="004A7D6F" w:rsidRPr="00FA22D3" w:rsidRDefault="004A7D6F" w:rsidP="004A7D6F">
      <w:pPr>
        <w:pStyle w:val="TF"/>
      </w:pPr>
      <w:r w:rsidRPr="00FA22D3">
        <w:t>Figure 8.3.5.2-1: RRC Inactive transition report</w:t>
      </w:r>
    </w:p>
    <w:p w14:paraId="6CC0EE66" w14:textId="77777777" w:rsidR="004A7D6F" w:rsidRPr="00FA22D3" w:rsidRDefault="004A7D6F" w:rsidP="004A7D6F">
      <w:r w:rsidRPr="00FA22D3">
        <w:t xml:space="preserve">The </w:t>
      </w:r>
      <w:r w:rsidRPr="00FA22D3">
        <w:rPr>
          <w:rFonts w:eastAsia="SimSun" w:hint="eastAsia"/>
          <w:lang w:eastAsia="zh-CN"/>
        </w:rPr>
        <w:t>NG-RAN node</w:t>
      </w:r>
      <w:r w:rsidRPr="00FA22D3">
        <w:t xml:space="preserve"> initiates the procedure by sending an RRC INACTIVE TRANSITION REPORT message</w:t>
      </w:r>
      <w:r w:rsidRPr="00FA22D3">
        <w:rPr>
          <w:rFonts w:eastAsia="SimSun" w:hint="eastAsia"/>
          <w:lang w:eastAsia="zh-CN"/>
        </w:rPr>
        <w:t xml:space="preserve"> to the AMF</w:t>
      </w:r>
      <w:r w:rsidRPr="00FA22D3">
        <w:t xml:space="preserve">. Upon reception of the RRC INACTIVE TRANSITION REPORT message, the </w:t>
      </w:r>
      <w:r w:rsidRPr="00FA22D3">
        <w:rPr>
          <w:rFonts w:eastAsia="SimSun" w:hint="eastAsia"/>
          <w:lang w:eastAsia="zh-CN"/>
        </w:rPr>
        <w:t>AMF</w:t>
      </w:r>
      <w:r w:rsidRPr="00FA22D3">
        <w:t xml:space="preserve"> shall take appropriate actions based on the</w:t>
      </w:r>
      <w:r w:rsidRPr="00FA22D3">
        <w:rPr>
          <w:rFonts w:eastAsia="SimSun" w:hint="eastAsia"/>
          <w:lang w:eastAsia="zh-CN"/>
        </w:rPr>
        <w:t xml:space="preserve"> information </w:t>
      </w:r>
      <w:r w:rsidRPr="00FA22D3">
        <w:t xml:space="preserve">indicated by the </w:t>
      </w:r>
      <w:r w:rsidRPr="00FA22D3">
        <w:rPr>
          <w:rFonts w:eastAsia="SimSun" w:cs="Arial"/>
          <w:bCs/>
          <w:i/>
          <w:iCs/>
          <w:lang w:eastAsia="zh-CN"/>
        </w:rPr>
        <w:t>RRC State</w:t>
      </w:r>
      <w:r w:rsidRPr="00FA22D3">
        <w:t xml:space="preserve"> IE.</w:t>
      </w:r>
    </w:p>
    <w:p w14:paraId="40869E24" w14:textId="77777777" w:rsidR="004A7D6F" w:rsidRPr="00FA22D3" w:rsidRDefault="004A7D6F" w:rsidP="004A7D6F">
      <w:pPr>
        <w:pStyle w:val="Heading4"/>
      </w:pPr>
      <w:bookmarkStart w:id="92" w:name="_Toc5694102"/>
      <w:r w:rsidRPr="00FA22D3">
        <w:t>8.3.5.3</w:t>
      </w:r>
      <w:r w:rsidRPr="00FA22D3">
        <w:tab/>
        <w:t>Abnormal Conditions</w:t>
      </w:r>
      <w:bookmarkEnd w:id="92"/>
    </w:p>
    <w:p w14:paraId="076D91E4" w14:textId="77777777" w:rsidR="004A7D6F" w:rsidRPr="00FA22D3" w:rsidRDefault="004A7D6F" w:rsidP="004A7D6F">
      <w:r w:rsidRPr="00FA22D3">
        <w:t>Void.</w:t>
      </w:r>
    </w:p>
    <w:p w14:paraId="11827DE5" w14:textId="77777777" w:rsidR="004A7D6F" w:rsidRPr="00FA22D3" w:rsidRDefault="004A7D6F" w:rsidP="004A7D6F">
      <w:pPr>
        <w:pStyle w:val="Heading2"/>
      </w:pPr>
      <w:bookmarkStart w:id="93" w:name="_Toc5694103"/>
      <w:r w:rsidRPr="00FA22D3">
        <w:t>8.4</w:t>
      </w:r>
      <w:r w:rsidRPr="00FA22D3">
        <w:tab/>
        <w:t>UE Mobility Management Procedures</w:t>
      </w:r>
      <w:bookmarkEnd w:id="93"/>
    </w:p>
    <w:p w14:paraId="56247828" w14:textId="77777777" w:rsidR="004A7D6F" w:rsidRPr="00FA22D3" w:rsidRDefault="004A7D6F" w:rsidP="004A7D6F">
      <w:pPr>
        <w:pStyle w:val="Heading3"/>
      </w:pPr>
      <w:bookmarkStart w:id="94" w:name="_Toc5694104"/>
      <w:r w:rsidRPr="00FA22D3">
        <w:t>8.4.1</w:t>
      </w:r>
      <w:r w:rsidRPr="00FA22D3">
        <w:tab/>
        <w:t>Handover Preparation</w:t>
      </w:r>
      <w:bookmarkEnd w:id="94"/>
    </w:p>
    <w:p w14:paraId="502278B0" w14:textId="77777777" w:rsidR="004A7D6F" w:rsidRPr="00FA22D3" w:rsidRDefault="004A7D6F" w:rsidP="004A7D6F">
      <w:pPr>
        <w:pStyle w:val="Heading4"/>
      </w:pPr>
      <w:bookmarkStart w:id="95" w:name="_Toc5694105"/>
      <w:r w:rsidRPr="00FA22D3">
        <w:t>8.4.1.1</w:t>
      </w:r>
      <w:r w:rsidRPr="00FA22D3">
        <w:tab/>
        <w:t>General</w:t>
      </w:r>
      <w:bookmarkEnd w:id="95"/>
    </w:p>
    <w:p w14:paraId="557CCFD4" w14:textId="77777777" w:rsidR="004A7D6F" w:rsidRPr="00FA22D3" w:rsidRDefault="004A7D6F" w:rsidP="004A7D6F">
      <w:r w:rsidRPr="00FA22D3">
        <w:t>The purpose of the Handover Preparation procedure is to request the preparation of resources at the target side via the 5GC. There is only one Handover Preparation procedure ongoing at the same time for a certain UE.</w:t>
      </w:r>
    </w:p>
    <w:p w14:paraId="303DD454" w14:textId="77777777" w:rsidR="004A7D6F" w:rsidRPr="00FA22D3" w:rsidRDefault="004A7D6F" w:rsidP="004A7D6F">
      <w:pPr>
        <w:pStyle w:val="Heading4"/>
      </w:pPr>
      <w:bookmarkStart w:id="96" w:name="_Toc5694106"/>
      <w:r w:rsidRPr="00FA22D3">
        <w:t>8.4.1.2</w:t>
      </w:r>
      <w:r w:rsidRPr="00FA22D3">
        <w:tab/>
        <w:t>Successful Operation</w:t>
      </w:r>
      <w:bookmarkEnd w:id="96"/>
    </w:p>
    <w:bookmarkStart w:id="97" w:name="_Ref161395216"/>
    <w:p w14:paraId="4F076BF6" w14:textId="77777777" w:rsidR="004A7D6F" w:rsidRPr="00FA22D3" w:rsidRDefault="004A7D6F" w:rsidP="004A7D6F">
      <w:pPr>
        <w:pStyle w:val="TH"/>
      </w:pPr>
      <w:r w:rsidRPr="00FA22D3">
        <w:object w:dxaOrig="6893" w:dyaOrig="2427" w14:anchorId="4C4D48D9">
          <v:shape id="_x0000_i1037" type="#_x0000_t75" style="width:344.25pt;height:120.75pt" o:ole="">
            <v:imagedata r:id="rId42" o:title=""/>
          </v:shape>
          <o:OLEObject Type="Embed" ProgID="Visio.Drawing.11" ShapeID="_x0000_i1037" DrawAspect="Content" ObjectID="_1616465000" r:id="rId43"/>
        </w:object>
      </w:r>
    </w:p>
    <w:p w14:paraId="6AC5A736" w14:textId="77777777" w:rsidR="004A7D6F" w:rsidRPr="00FA22D3" w:rsidRDefault="004A7D6F" w:rsidP="004A7D6F">
      <w:pPr>
        <w:pStyle w:val="TF"/>
      </w:pPr>
      <w:r w:rsidRPr="00FA22D3">
        <w:t>Figure</w:t>
      </w:r>
      <w:bookmarkEnd w:id="97"/>
      <w:r w:rsidRPr="00FA22D3">
        <w:t xml:space="preserve"> 8.4.1.2-1: Handover preparation: successful operation</w:t>
      </w:r>
    </w:p>
    <w:p w14:paraId="3BACC392" w14:textId="77777777" w:rsidR="004A7D6F" w:rsidRPr="00FA22D3" w:rsidRDefault="004A7D6F" w:rsidP="004A7D6F">
      <w:r w:rsidRPr="00FA22D3">
        <w:lastRenderedPageBreak/>
        <w:t>The source NG-RAN node initiates the handover preparation by sending the HANDOVER REQUIRED message to the serving AMF. When the source NG-RAN node sends the HANDOVER REQUIRED message, it shall start the timer TNG</w:t>
      </w:r>
      <w:r w:rsidRPr="00FA22D3">
        <w:rPr>
          <w:vertAlign w:val="subscript"/>
        </w:rPr>
        <w:t xml:space="preserve">RELOCprep. </w:t>
      </w:r>
      <w:r w:rsidRPr="00FA22D3">
        <w:t xml:space="preserve">The source NG-RAN node shall indicate the appropriate cause value for the handover in the </w:t>
      </w:r>
      <w:r w:rsidRPr="00FA22D3">
        <w:rPr>
          <w:i/>
        </w:rPr>
        <w:t>Cause</w:t>
      </w:r>
      <w:r w:rsidRPr="00FA22D3">
        <w:t xml:space="preserve"> IE.</w:t>
      </w:r>
    </w:p>
    <w:p w14:paraId="6DD782BD" w14:textId="77777777" w:rsidR="004A7D6F" w:rsidRPr="00FA22D3" w:rsidRDefault="004A7D6F" w:rsidP="004A7D6F">
      <w:r w:rsidRPr="00FA22D3">
        <w:t>Upon reception of the HANDOVER REQUIRED message the AMF shall, for each PDU session indicated in the</w:t>
      </w:r>
      <w:r w:rsidRPr="00FA22D3">
        <w:rPr>
          <w:i/>
        </w:rPr>
        <w:t xml:space="preserve"> PDU Session ID</w:t>
      </w:r>
      <w:r w:rsidRPr="00FA22D3">
        <w:t xml:space="preserve"> IE, transparently</w:t>
      </w:r>
      <w:r w:rsidRPr="00FA22D3">
        <w:rPr>
          <w:rFonts w:eastAsia="SimSun" w:hint="eastAsia"/>
          <w:lang w:eastAsia="zh-CN"/>
        </w:rPr>
        <w:t xml:space="preserve"> </w:t>
      </w:r>
      <w:r w:rsidRPr="00FA22D3">
        <w:t xml:space="preserve">transfer the </w:t>
      </w:r>
      <w:r w:rsidRPr="00FA22D3">
        <w:rPr>
          <w:i/>
          <w:snapToGrid w:val="0"/>
          <w:lang w:eastAsia="zh-CN"/>
        </w:rPr>
        <w:t>Handover Required Transfer</w:t>
      </w:r>
      <w:r w:rsidRPr="00FA22D3">
        <w:t xml:space="preserve"> IE to the SMF associated with the concerned PDU session.</w:t>
      </w:r>
    </w:p>
    <w:p w14:paraId="7FBF9088" w14:textId="77777777" w:rsidR="004A7D6F" w:rsidRPr="00FA22D3" w:rsidRDefault="004A7D6F" w:rsidP="004A7D6F">
      <w:pPr>
        <w:rPr>
          <w:rFonts w:eastAsia="SimSun"/>
          <w:lang w:eastAsia="zh-CN"/>
        </w:rPr>
      </w:pPr>
      <w:r w:rsidRPr="00FA22D3">
        <w:t xml:space="preserve">In case of intra-system handover, the information in the </w:t>
      </w:r>
      <w:r w:rsidRPr="00FA22D3">
        <w:rPr>
          <w:i/>
        </w:rPr>
        <w:t>Source to Target Transparent Container</w:t>
      </w:r>
      <w:r w:rsidRPr="00FA22D3">
        <w:t xml:space="preserve"> IE shall be encoded according to the definition of the </w:t>
      </w:r>
      <w:r w:rsidRPr="00FA22D3">
        <w:rPr>
          <w:i/>
        </w:rPr>
        <w:t xml:space="preserve">Source </w:t>
      </w:r>
      <w:r w:rsidRPr="00FA22D3">
        <w:rPr>
          <w:rFonts w:eastAsia="SimSun" w:hint="eastAsia"/>
          <w:i/>
          <w:lang w:eastAsia="zh-CN"/>
        </w:rPr>
        <w:t>NG-RAN node</w:t>
      </w:r>
      <w:r w:rsidRPr="00FA22D3">
        <w:rPr>
          <w:i/>
        </w:rPr>
        <w:t xml:space="preserve"> to Target </w:t>
      </w:r>
      <w:r w:rsidRPr="00FA22D3">
        <w:rPr>
          <w:rFonts w:eastAsia="SimSun" w:hint="eastAsia"/>
          <w:i/>
          <w:lang w:eastAsia="zh-CN"/>
        </w:rPr>
        <w:t>NG-RAN</w:t>
      </w:r>
      <w:r w:rsidRPr="00FA22D3">
        <w:rPr>
          <w:i/>
        </w:rPr>
        <w:t xml:space="preserve"> </w:t>
      </w:r>
      <w:r w:rsidRPr="00FA22D3">
        <w:rPr>
          <w:rFonts w:eastAsia="SimSun" w:hint="eastAsia"/>
          <w:i/>
          <w:lang w:eastAsia="zh-CN"/>
        </w:rPr>
        <w:t xml:space="preserve">node </w:t>
      </w:r>
      <w:r w:rsidRPr="00FA22D3">
        <w:rPr>
          <w:i/>
        </w:rPr>
        <w:t xml:space="preserve">Transparent Container </w:t>
      </w:r>
      <w:r w:rsidRPr="00FA22D3">
        <w:t>IE.</w:t>
      </w:r>
    </w:p>
    <w:p w14:paraId="7318A59E" w14:textId="77777777" w:rsidR="004A7D6F" w:rsidRPr="00FA22D3" w:rsidRDefault="004A7D6F" w:rsidP="004A7D6F">
      <w:pPr>
        <w:rPr>
          <w:rFonts w:eastAsia="SimSun"/>
          <w:lang w:eastAsia="zh-CN"/>
        </w:rPr>
      </w:pPr>
      <w:r w:rsidRPr="00FA22D3">
        <w:t xml:space="preserve">If the </w:t>
      </w:r>
      <w:r w:rsidRPr="00FA22D3">
        <w:rPr>
          <w:i/>
        </w:rPr>
        <w:t>DL Forwarding</w:t>
      </w:r>
      <w:r w:rsidRPr="00FA22D3">
        <w:t xml:space="preserve"> IE is included </w:t>
      </w:r>
      <w:r w:rsidRPr="00FA22D3">
        <w:rPr>
          <w:rFonts w:eastAsia="SimSun" w:hint="eastAsia"/>
          <w:lang w:eastAsia="zh-CN"/>
        </w:rPr>
        <w:t xml:space="preserve">for a given QoS flow in the </w:t>
      </w:r>
      <w:r w:rsidRPr="00FA22D3">
        <w:rPr>
          <w:rFonts w:eastAsia="SimSun"/>
          <w:i/>
          <w:lang w:eastAsia="zh-CN"/>
        </w:rPr>
        <w:t>PDU Session Resource Information Item</w:t>
      </w:r>
      <w:r w:rsidRPr="00FA22D3">
        <w:rPr>
          <w:rFonts w:eastAsia="SimSun"/>
        </w:rPr>
        <w:t xml:space="preserve"> </w:t>
      </w:r>
      <w:r w:rsidRPr="00FA22D3">
        <w:rPr>
          <w:rFonts w:eastAsia="SimSun"/>
          <w:lang w:eastAsia="zh-CN"/>
        </w:rPr>
        <w:t xml:space="preserve">IE </w:t>
      </w:r>
      <w:r w:rsidRPr="00FA22D3">
        <w:t xml:space="preserve">within the </w:t>
      </w:r>
      <w:r w:rsidRPr="00FA22D3">
        <w:rPr>
          <w:i/>
        </w:rPr>
        <w:t xml:space="preserve">Source </w:t>
      </w:r>
      <w:r w:rsidRPr="00FA22D3">
        <w:rPr>
          <w:rFonts w:eastAsia="SimSun" w:hint="eastAsia"/>
          <w:i/>
          <w:lang w:eastAsia="zh-CN"/>
        </w:rPr>
        <w:t>NG-RAN node</w:t>
      </w:r>
      <w:r w:rsidRPr="00FA22D3">
        <w:rPr>
          <w:i/>
        </w:rPr>
        <w:t xml:space="preserve"> to Target </w:t>
      </w:r>
      <w:r w:rsidRPr="00FA22D3">
        <w:rPr>
          <w:rFonts w:eastAsia="SimSun" w:hint="eastAsia"/>
          <w:i/>
          <w:lang w:eastAsia="zh-CN"/>
        </w:rPr>
        <w:t>NG-RAN</w:t>
      </w:r>
      <w:r w:rsidRPr="00FA22D3">
        <w:rPr>
          <w:i/>
        </w:rPr>
        <w:t xml:space="preserve"> </w:t>
      </w:r>
      <w:r w:rsidRPr="00FA22D3">
        <w:rPr>
          <w:rFonts w:eastAsia="SimSun" w:hint="eastAsia"/>
          <w:i/>
          <w:lang w:eastAsia="zh-CN"/>
        </w:rPr>
        <w:t xml:space="preserve">node </w:t>
      </w:r>
      <w:r w:rsidRPr="00FA22D3">
        <w:rPr>
          <w:i/>
        </w:rPr>
        <w:t xml:space="preserve">Transparent Container </w:t>
      </w:r>
      <w:r w:rsidRPr="00FA22D3">
        <w:t xml:space="preserve">IE </w:t>
      </w:r>
      <w:r w:rsidRPr="00FA22D3">
        <w:rPr>
          <w:rFonts w:eastAsia="SimSun"/>
          <w:lang w:eastAsia="zh-CN"/>
        </w:rPr>
        <w:t>of</w:t>
      </w:r>
      <w:r w:rsidRPr="00FA22D3">
        <w:t xml:space="preserve"> the HANDOVER REQUIRED message and it is set to "DL forwarding proposed", it indicates that the source NG-RAN node proposes forwarding of downlink data</w:t>
      </w:r>
      <w:r w:rsidRPr="00FA22D3">
        <w:rPr>
          <w:rFonts w:eastAsia="SimSun" w:hint="eastAsia"/>
          <w:lang w:eastAsia="zh-CN"/>
        </w:rPr>
        <w:t xml:space="preserve"> for that QoS </w:t>
      </w:r>
      <w:r w:rsidRPr="00FA22D3">
        <w:rPr>
          <w:rFonts w:eastAsia="SimSun"/>
          <w:lang w:eastAsia="zh-CN"/>
        </w:rPr>
        <w:t>f</w:t>
      </w:r>
      <w:r w:rsidRPr="00FA22D3">
        <w:rPr>
          <w:rFonts w:eastAsia="SimSun" w:hint="eastAsia"/>
          <w:lang w:eastAsia="zh-CN"/>
        </w:rPr>
        <w:t>low</w:t>
      </w:r>
      <w:r w:rsidRPr="00FA22D3">
        <w:t>.</w:t>
      </w:r>
    </w:p>
    <w:p w14:paraId="1396941D" w14:textId="77777777" w:rsidR="004A7D6F" w:rsidRPr="00FA22D3" w:rsidRDefault="004A7D6F" w:rsidP="004A7D6F">
      <w:r w:rsidRPr="00FA22D3">
        <w:t>If the</w:t>
      </w:r>
      <w:r w:rsidRPr="00FA22D3">
        <w:rPr>
          <w:i/>
          <w:lang w:eastAsia="ja-JP"/>
        </w:rPr>
        <w:t xml:space="preserve"> DRBs to QoS Flows Mapping List</w:t>
      </w:r>
      <w:r w:rsidRPr="00FA22D3">
        <w:rPr>
          <w:rFonts w:eastAsia="SimSun" w:hint="eastAsia"/>
          <w:i/>
          <w:lang w:eastAsia="zh-CN"/>
        </w:rPr>
        <w:t xml:space="preserve"> </w:t>
      </w:r>
      <w:r w:rsidRPr="00FA22D3">
        <w:t xml:space="preserve">IE is included </w:t>
      </w:r>
      <w:r w:rsidRPr="00FA22D3">
        <w:rPr>
          <w:rFonts w:eastAsia="SimSun" w:hint="eastAsia"/>
          <w:lang w:eastAsia="zh-CN"/>
        </w:rPr>
        <w:t xml:space="preserve">in the </w:t>
      </w:r>
      <w:r w:rsidRPr="00FA22D3">
        <w:rPr>
          <w:rFonts w:eastAsia="SimSun"/>
          <w:i/>
          <w:lang w:eastAsia="zh-CN"/>
        </w:rPr>
        <w:t>PDU Session Resource Information Item</w:t>
      </w:r>
      <w:r w:rsidRPr="00FA22D3">
        <w:rPr>
          <w:rFonts w:eastAsia="SimSun"/>
        </w:rPr>
        <w:t xml:space="preserve"> </w:t>
      </w:r>
      <w:r w:rsidRPr="00FA22D3">
        <w:rPr>
          <w:rFonts w:eastAsia="SimSun"/>
          <w:lang w:eastAsia="zh-CN"/>
        </w:rPr>
        <w:t xml:space="preserve">IE </w:t>
      </w:r>
      <w:r w:rsidRPr="00FA22D3">
        <w:t xml:space="preserve">within the </w:t>
      </w:r>
      <w:r w:rsidRPr="00FA22D3">
        <w:rPr>
          <w:i/>
        </w:rPr>
        <w:t xml:space="preserve">Source </w:t>
      </w:r>
      <w:r w:rsidRPr="00FA22D3">
        <w:rPr>
          <w:rFonts w:eastAsia="SimSun" w:hint="eastAsia"/>
          <w:i/>
          <w:lang w:eastAsia="zh-CN"/>
        </w:rPr>
        <w:t>NG-RAN node</w:t>
      </w:r>
      <w:r w:rsidRPr="00FA22D3">
        <w:rPr>
          <w:i/>
        </w:rPr>
        <w:t xml:space="preserve"> to Target </w:t>
      </w:r>
      <w:r w:rsidRPr="00FA22D3">
        <w:rPr>
          <w:rFonts w:eastAsia="SimSun" w:hint="eastAsia"/>
          <w:i/>
          <w:lang w:eastAsia="zh-CN"/>
        </w:rPr>
        <w:t>NG-RAN</w:t>
      </w:r>
      <w:r w:rsidRPr="00FA22D3">
        <w:rPr>
          <w:i/>
        </w:rPr>
        <w:t xml:space="preserve"> </w:t>
      </w:r>
      <w:r w:rsidRPr="00FA22D3">
        <w:rPr>
          <w:rFonts w:eastAsia="SimSun" w:hint="eastAsia"/>
          <w:i/>
          <w:lang w:eastAsia="zh-CN"/>
        </w:rPr>
        <w:t xml:space="preserve">node </w:t>
      </w:r>
      <w:r w:rsidRPr="00FA22D3">
        <w:rPr>
          <w:i/>
        </w:rPr>
        <w:t xml:space="preserve">Transparent Container </w:t>
      </w:r>
      <w:r w:rsidRPr="00FA22D3">
        <w:t xml:space="preserve">IE </w:t>
      </w:r>
      <w:r w:rsidRPr="00FA22D3">
        <w:rPr>
          <w:rFonts w:eastAsia="SimSun"/>
          <w:lang w:eastAsia="zh-CN"/>
        </w:rPr>
        <w:t>of</w:t>
      </w:r>
      <w:r w:rsidRPr="00FA22D3">
        <w:t xml:space="preserve"> the HANDOVER REQUIRED message, it implicitly indicates that the source NG-RAN node proposes forwarding of downlink data</w:t>
      </w:r>
      <w:r w:rsidRPr="00FA22D3">
        <w:rPr>
          <w:rFonts w:eastAsia="SimSun" w:hint="eastAsia"/>
          <w:lang w:eastAsia="zh-CN"/>
        </w:rPr>
        <w:t xml:space="preserve"> for those DRBs</w:t>
      </w:r>
      <w:r w:rsidRPr="00FA22D3">
        <w:t xml:space="preserve">. </w:t>
      </w:r>
    </w:p>
    <w:p w14:paraId="12BCDDCD" w14:textId="77777777" w:rsidR="004A7D6F" w:rsidRPr="00FA22D3" w:rsidRDefault="004A7D6F" w:rsidP="004A7D6F">
      <w:r w:rsidRPr="00FA22D3">
        <w:t xml:space="preserve">If the </w:t>
      </w:r>
      <w:r w:rsidRPr="00FA22D3">
        <w:rPr>
          <w:i/>
        </w:rPr>
        <w:t>QoS Flow Mapping Indication</w:t>
      </w:r>
      <w:r w:rsidRPr="00FA22D3">
        <w:t xml:space="preserve"> IE for a QoS flow is included in the </w:t>
      </w:r>
      <w:r w:rsidRPr="00FA22D3">
        <w:rPr>
          <w:i/>
        </w:rPr>
        <w:t>Associated QoS Flow</w:t>
      </w:r>
      <w:r w:rsidRPr="00FA22D3">
        <w:rPr>
          <w:rFonts w:cs="Arial"/>
          <w:i/>
          <w:lang w:eastAsia="ja-JP"/>
        </w:rPr>
        <w:t xml:space="preserve"> List</w:t>
      </w:r>
      <w:r w:rsidRPr="00FA22D3">
        <w:rPr>
          <w:lang w:eastAsia="ja-JP"/>
        </w:rPr>
        <w:t xml:space="preserve"> IE within the </w:t>
      </w:r>
      <w:r w:rsidRPr="00FA22D3">
        <w:rPr>
          <w:i/>
          <w:lang w:eastAsia="ja-JP"/>
        </w:rPr>
        <w:t>DRBs to QoS Flows Mapping List</w:t>
      </w:r>
      <w:r w:rsidRPr="00FA22D3">
        <w:t xml:space="preserve"> IE within the </w:t>
      </w:r>
      <w:r w:rsidRPr="00FA22D3">
        <w:rPr>
          <w:i/>
        </w:rPr>
        <w:t xml:space="preserve">Source </w:t>
      </w:r>
      <w:r w:rsidRPr="00FA22D3">
        <w:rPr>
          <w:rFonts w:hint="eastAsia"/>
          <w:i/>
          <w:lang w:eastAsia="zh-CN"/>
        </w:rPr>
        <w:t>NG-RAN node</w:t>
      </w:r>
      <w:r w:rsidRPr="00FA22D3">
        <w:rPr>
          <w:i/>
        </w:rPr>
        <w:t xml:space="preserve"> to Target </w:t>
      </w:r>
      <w:r w:rsidRPr="00FA22D3">
        <w:rPr>
          <w:rFonts w:hint="eastAsia"/>
          <w:i/>
          <w:lang w:eastAsia="zh-CN"/>
        </w:rPr>
        <w:t>NG-RAN</w:t>
      </w:r>
      <w:r w:rsidRPr="00FA22D3">
        <w:rPr>
          <w:i/>
        </w:rPr>
        <w:t xml:space="preserve"> </w:t>
      </w:r>
      <w:r w:rsidRPr="00FA22D3">
        <w:rPr>
          <w:rFonts w:hint="eastAsia"/>
          <w:i/>
          <w:lang w:eastAsia="zh-CN"/>
        </w:rPr>
        <w:t xml:space="preserve">node </w:t>
      </w:r>
      <w:r w:rsidRPr="00FA22D3">
        <w:rPr>
          <w:i/>
        </w:rPr>
        <w:t>Transparent Container</w:t>
      </w:r>
      <w:r w:rsidRPr="00FA22D3">
        <w:t xml:space="preserve"> IE of the HANDOVER REQUIRED message, it indicates that the source NG-RAN node has mapped only the uplink or downlink of the QoS flow to the DRB. </w:t>
      </w:r>
    </w:p>
    <w:p w14:paraId="7295BCF7" w14:textId="77777777" w:rsidR="004A7D6F" w:rsidRPr="00FA22D3" w:rsidRDefault="004A7D6F" w:rsidP="004A7D6F">
      <w:pPr>
        <w:rPr>
          <w:rFonts w:eastAsia="SimSun"/>
          <w:lang w:eastAsia="zh-CN"/>
        </w:rPr>
      </w:pPr>
      <w:r w:rsidRPr="00FA22D3">
        <w:t xml:space="preserve">If the HANDOVER COMMAND message contains the </w:t>
      </w:r>
      <w:r w:rsidRPr="00FA22D3">
        <w:rPr>
          <w:i/>
          <w:lang w:eastAsia="ja-JP"/>
        </w:rPr>
        <w:t>DL Forwarding UP TNL Information</w:t>
      </w:r>
      <w:r w:rsidRPr="00FA22D3">
        <w:rPr>
          <w:i/>
        </w:rPr>
        <w:t xml:space="preserve"> </w:t>
      </w:r>
      <w:r w:rsidRPr="00FA22D3">
        <w:t xml:space="preserve">IE for a given DRB </w:t>
      </w:r>
      <w:r w:rsidRPr="00FA22D3">
        <w:rPr>
          <w:rFonts w:eastAsia="SimSun" w:hint="eastAsia"/>
          <w:lang w:eastAsia="zh-CN"/>
        </w:rPr>
        <w:t>with</w:t>
      </w:r>
      <w:r w:rsidRPr="00FA22D3">
        <w:t xml:space="preserve">in the </w:t>
      </w:r>
      <w:r w:rsidRPr="00FA22D3">
        <w:rPr>
          <w:i/>
        </w:rPr>
        <w:t>Handover Command Transfer</w:t>
      </w:r>
      <w:r w:rsidRPr="00FA22D3">
        <w:rPr>
          <w:rFonts w:eastAsia="SimSun" w:hint="eastAsia"/>
          <w:lang w:eastAsia="zh-CN"/>
        </w:rPr>
        <w:t xml:space="preserve"> IE</w:t>
      </w:r>
      <w:r w:rsidRPr="00FA22D3">
        <w:t xml:space="preserve">, the source NG-RAN node shall consider that the forwarding of downlink data for this DRB is </w:t>
      </w:r>
      <w:r w:rsidRPr="00FA22D3">
        <w:rPr>
          <w:rFonts w:eastAsia="SimSun" w:hint="eastAsia"/>
          <w:lang w:eastAsia="zh-CN"/>
        </w:rPr>
        <w:t>accepted by the target NG-RAN node</w:t>
      </w:r>
      <w:r w:rsidRPr="00FA22D3">
        <w:t>.</w:t>
      </w:r>
      <w:r w:rsidRPr="00FA22D3">
        <w:rPr>
          <w:rFonts w:eastAsia="SimSun" w:hint="eastAsia"/>
          <w:lang w:eastAsia="zh-CN"/>
        </w:rPr>
        <w:t xml:space="preserve"> </w:t>
      </w:r>
      <w:r w:rsidRPr="00FA22D3">
        <w:rPr>
          <w:rFonts w:eastAsia="SimSun"/>
          <w:lang w:eastAsia="zh-CN"/>
        </w:rPr>
        <w:t xml:space="preserve">If the HANDOVER COMMAND message contains the </w:t>
      </w:r>
      <w:r w:rsidRPr="00FA22D3">
        <w:rPr>
          <w:i/>
          <w:lang w:eastAsia="ja-JP"/>
        </w:rPr>
        <w:t>UL Forwarding UP TNL Information</w:t>
      </w:r>
      <w:r w:rsidRPr="00FA22D3">
        <w:rPr>
          <w:rFonts w:eastAsia="SimSun"/>
          <w:lang w:eastAsia="zh-CN"/>
        </w:rPr>
        <w:t xml:space="preserve"> IE for a given DRB in </w:t>
      </w:r>
      <w:r w:rsidRPr="00FA22D3">
        <w:t xml:space="preserve">the </w:t>
      </w:r>
      <w:r w:rsidRPr="00FA22D3">
        <w:rPr>
          <w:i/>
        </w:rPr>
        <w:t>Data Forwarding Response DRB List</w:t>
      </w:r>
      <w:r w:rsidRPr="00FA22D3">
        <w:t xml:space="preserve"> IE </w:t>
      </w:r>
      <w:r w:rsidRPr="00FA22D3">
        <w:rPr>
          <w:rFonts w:eastAsia="SimSun" w:hint="eastAsia"/>
          <w:lang w:eastAsia="zh-CN"/>
        </w:rPr>
        <w:t>with</w:t>
      </w:r>
      <w:r w:rsidRPr="00FA22D3">
        <w:t xml:space="preserve">in the </w:t>
      </w:r>
      <w:r w:rsidRPr="00FA22D3">
        <w:rPr>
          <w:i/>
        </w:rPr>
        <w:t>Handover Command Transfer</w:t>
      </w:r>
      <w:r w:rsidRPr="00FA22D3">
        <w:rPr>
          <w:rFonts w:eastAsia="SimSun" w:hint="eastAsia"/>
          <w:lang w:eastAsia="zh-CN"/>
        </w:rPr>
        <w:t xml:space="preserve"> IE</w:t>
      </w:r>
      <w:r w:rsidRPr="00FA22D3">
        <w:rPr>
          <w:rFonts w:eastAsia="SimSun"/>
          <w:lang w:eastAsia="zh-CN"/>
        </w:rPr>
        <w:t>, it means the target NG-RAN node has requested the forwarding of uplink data for this DRB.</w:t>
      </w:r>
    </w:p>
    <w:p w14:paraId="757F321C" w14:textId="77777777" w:rsidR="004A7D6F" w:rsidRPr="00FA22D3" w:rsidRDefault="004A7D6F" w:rsidP="004A7D6F">
      <w:r w:rsidRPr="00FA22D3">
        <w:t xml:space="preserve">In case of inter-system handover to </w:t>
      </w:r>
      <w:r w:rsidRPr="00FA22D3">
        <w:rPr>
          <w:rFonts w:eastAsia="SimSun" w:hint="eastAsia"/>
          <w:lang w:eastAsia="zh-CN"/>
        </w:rPr>
        <w:t>LTE</w:t>
      </w:r>
      <w:r w:rsidRPr="00FA22D3">
        <w:t xml:space="preserve">, the information in the </w:t>
      </w:r>
      <w:r w:rsidRPr="00FA22D3">
        <w:rPr>
          <w:i/>
        </w:rPr>
        <w:t>Source to Target Transparent Container</w:t>
      </w:r>
      <w:r w:rsidRPr="00FA22D3">
        <w:t xml:space="preserve"> IE shall be encoded according to the </w:t>
      </w:r>
      <w:r w:rsidRPr="00FA22D3">
        <w:rPr>
          <w:i/>
        </w:rPr>
        <w:t xml:space="preserve">Source </w:t>
      </w:r>
      <w:r w:rsidRPr="00FA22D3">
        <w:rPr>
          <w:rFonts w:eastAsia="SimSun" w:hint="eastAsia"/>
          <w:i/>
          <w:lang w:eastAsia="zh-CN"/>
        </w:rPr>
        <w:t>eNB</w:t>
      </w:r>
      <w:r w:rsidRPr="00FA22D3">
        <w:rPr>
          <w:i/>
        </w:rPr>
        <w:t xml:space="preserve"> to Target </w:t>
      </w:r>
      <w:r w:rsidRPr="00FA22D3">
        <w:rPr>
          <w:rFonts w:eastAsia="SimSun" w:hint="eastAsia"/>
          <w:i/>
          <w:lang w:eastAsia="zh-CN"/>
        </w:rPr>
        <w:t>eNB</w:t>
      </w:r>
      <w:r w:rsidRPr="00FA22D3">
        <w:rPr>
          <w:i/>
        </w:rPr>
        <w:t xml:space="preserve"> Transparent Container</w:t>
      </w:r>
      <w:r w:rsidRPr="00FA22D3">
        <w:t xml:space="preserve"> IE definition as specified in TS </w:t>
      </w:r>
      <w:r w:rsidRPr="00FA22D3">
        <w:rPr>
          <w:rFonts w:eastAsia="SimSun" w:hint="eastAsia"/>
          <w:lang w:eastAsia="zh-CN"/>
        </w:rPr>
        <w:t>36</w:t>
      </w:r>
      <w:r w:rsidRPr="00FA22D3">
        <w:t>.413 [</w:t>
      </w:r>
      <w:r w:rsidRPr="00FA22D3">
        <w:rPr>
          <w:rFonts w:eastAsia="SimSun" w:hint="eastAsia"/>
          <w:lang w:eastAsia="zh-CN"/>
        </w:rPr>
        <w:t>16</w:t>
      </w:r>
      <w:r w:rsidRPr="00FA22D3">
        <w:t>].</w:t>
      </w:r>
    </w:p>
    <w:p w14:paraId="2BB2490B" w14:textId="77777777" w:rsidR="004A7D6F" w:rsidRPr="00FA22D3" w:rsidRDefault="004A7D6F" w:rsidP="004A7D6F">
      <w:pPr>
        <w:rPr>
          <w:rFonts w:eastAsia="DengXian"/>
          <w:lang w:eastAsia="zh-CN"/>
        </w:rPr>
      </w:pPr>
      <w:r w:rsidRPr="00FA22D3">
        <w:rPr>
          <w:rFonts w:eastAsia="DengXian" w:hint="eastAsia"/>
          <w:lang w:eastAsia="zh-CN"/>
        </w:rPr>
        <w:t>I</w:t>
      </w:r>
      <w:r w:rsidRPr="00FA22D3">
        <w:rPr>
          <w:rFonts w:eastAsia="DengXian"/>
          <w:lang w:eastAsia="zh-CN"/>
        </w:rPr>
        <w:t xml:space="preserve">f the </w:t>
      </w:r>
      <w:bookmarkStart w:id="98" w:name="OLE_LINK34"/>
      <w:r w:rsidRPr="00FA22D3">
        <w:rPr>
          <w:rFonts w:eastAsia="DengXian"/>
          <w:i/>
          <w:lang w:eastAsia="zh-CN"/>
        </w:rPr>
        <w:t>Direct Forwarding Path Availability</w:t>
      </w:r>
      <w:r w:rsidRPr="00FA22D3">
        <w:rPr>
          <w:rFonts w:eastAsia="DengXian"/>
          <w:lang w:eastAsia="zh-CN"/>
        </w:rPr>
        <w:t xml:space="preserve"> IE</w:t>
      </w:r>
      <w:bookmarkEnd w:id="98"/>
      <w:r w:rsidRPr="00FA22D3">
        <w:rPr>
          <w:rFonts w:eastAsia="DengXian"/>
          <w:lang w:eastAsia="zh-CN"/>
        </w:rPr>
        <w:t xml:space="preserve"> is included in the HANDOVER REQUIRED message the AMF shall handle it as specified in TS 23.502 [10].</w:t>
      </w:r>
    </w:p>
    <w:p w14:paraId="71A901FC" w14:textId="77777777" w:rsidR="004A7D6F" w:rsidRPr="00FA22D3" w:rsidRDefault="004A7D6F" w:rsidP="004A7D6F">
      <w:pPr>
        <w:rPr>
          <w:rFonts w:eastAsia="DengXian"/>
          <w:lang w:eastAsia="zh-CN"/>
        </w:rPr>
      </w:pPr>
      <w:r w:rsidRPr="00FA22D3">
        <w:rPr>
          <w:rFonts w:eastAsia="DengXian" w:hint="eastAsia"/>
          <w:lang w:eastAsia="zh-CN"/>
        </w:rPr>
        <w:t>I</w:t>
      </w:r>
      <w:r w:rsidRPr="00FA22D3">
        <w:rPr>
          <w:rFonts w:eastAsia="DengXian"/>
          <w:lang w:eastAsia="zh-CN"/>
        </w:rPr>
        <w:t xml:space="preserve">f the </w:t>
      </w:r>
      <w:r w:rsidRPr="00FA22D3">
        <w:rPr>
          <w:rFonts w:eastAsia="DengXian"/>
          <w:i/>
          <w:lang w:eastAsia="zh-CN"/>
        </w:rPr>
        <w:t>Direct Forwarding Path Availability</w:t>
      </w:r>
      <w:r w:rsidRPr="00FA22D3">
        <w:rPr>
          <w:rFonts w:eastAsia="DengXian"/>
          <w:lang w:eastAsia="zh-CN"/>
        </w:rPr>
        <w:t xml:space="preserve"> IE is included within the </w:t>
      </w:r>
      <w:r w:rsidRPr="00FA22D3">
        <w:rPr>
          <w:rFonts w:eastAsia="DengXian"/>
          <w:i/>
          <w:lang w:eastAsia="zh-CN"/>
        </w:rPr>
        <w:t>Handover Required Transfer</w:t>
      </w:r>
      <w:r w:rsidRPr="00FA22D3">
        <w:rPr>
          <w:rFonts w:eastAsia="DengXian"/>
          <w:lang w:eastAsia="zh-CN"/>
        </w:rPr>
        <w:t xml:space="preserve"> IE of the HANDOVER REQUIRED message the SMF shall handle it as specified in TS 23.502 [10].</w:t>
      </w:r>
    </w:p>
    <w:p w14:paraId="7BBE1C53" w14:textId="77777777" w:rsidR="004A7D6F" w:rsidRPr="00FA22D3" w:rsidRDefault="004A7D6F" w:rsidP="004A7D6F">
      <w:r w:rsidRPr="00FA22D3">
        <w:t>When the preparation, including the reservation of resources at the target side is ready, the AMF responds with the HANDOVER COMMAND message to the source NG-RAN node.</w:t>
      </w:r>
    </w:p>
    <w:p w14:paraId="47519F0D" w14:textId="77777777" w:rsidR="004A7D6F" w:rsidRPr="00FA22D3" w:rsidRDefault="004A7D6F" w:rsidP="004A7D6F">
      <w:bookmarkStart w:id="99" w:name="OLE_LINK5"/>
      <w:r w:rsidRPr="00FA22D3">
        <w:t>Upon reception of the HANDOVER COMMAND message the source NG-RAN node shall stop the timer TNG</w:t>
      </w:r>
      <w:r w:rsidRPr="00FA22D3">
        <w:rPr>
          <w:vertAlign w:val="subscript"/>
        </w:rPr>
        <w:t>RELOCprep</w:t>
      </w:r>
      <w:r w:rsidRPr="00FA22D3">
        <w:t xml:space="preserve"> and start the timer TNG</w:t>
      </w:r>
      <w:r w:rsidRPr="00FA22D3">
        <w:rPr>
          <w:vertAlign w:val="subscript"/>
        </w:rPr>
        <w:t>RELOCoverall</w:t>
      </w:r>
      <w:r w:rsidRPr="00FA22D3">
        <w:t>.</w:t>
      </w:r>
    </w:p>
    <w:p w14:paraId="214F9C27" w14:textId="77777777" w:rsidR="004A7D6F" w:rsidRPr="00FA22D3" w:rsidRDefault="004A7D6F" w:rsidP="004A7D6F">
      <w:r w:rsidRPr="00FA22D3">
        <w:t xml:space="preserve">If there are any PDU Sessions that could not be admitted in the target, they shall be indicated in the </w:t>
      </w:r>
      <w:r w:rsidRPr="00FA22D3">
        <w:rPr>
          <w:i/>
          <w:iCs/>
        </w:rPr>
        <w:t>PDU Session Resources to Release List</w:t>
      </w:r>
      <w:r w:rsidRPr="00FA22D3">
        <w:t xml:space="preserve"> IE.</w:t>
      </w:r>
    </w:p>
    <w:p w14:paraId="06264343" w14:textId="77777777" w:rsidR="004A7D6F" w:rsidRPr="00FA22D3" w:rsidRDefault="004A7D6F" w:rsidP="004A7D6F">
      <w:r w:rsidRPr="00FA22D3">
        <w:t xml:space="preserve">If the HANDOVER COMMAND message contains the </w:t>
      </w:r>
      <w:r w:rsidRPr="00FA22D3">
        <w:rPr>
          <w:bCs/>
          <w:i/>
          <w:iCs/>
        </w:rPr>
        <w:t>QoS Flow to be Forwarded List</w:t>
      </w:r>
      <w:r w:rsidRPr="00FA22D3">
        <w:t xml:space="preserve"> </w:t>
      </w:r>
      <w:r w:rsidRPr="00FA22D3">
        <w:rPr>
          <w:iCs/>
        </w:rPr>
        <w:t>IE</w:t>
      </w:r>
      <w:r w:rsidRPr="00FA22D3">
        <w:t xml:space="preserve"> within the </w:t>
      </w:r>
      <w:r w:rsidRPr="00FA22D3">
        <w:rPr>
          <w:i/>
        </w:rPr>
        <w:t>Handover</w:t>
      </w:r>
      <w:r w:rsidRPr="00FA22D3">
        <w:rPr>
          <w:i/>
          <w:iCs/>
        </w:rPr>
        <w:t xml:space="preserve"> Command Transfer </w:t>
      </w:r>
      <w:r w:rsidRPr="00FA22D3">
        <w:t>IE for a given PDU session</w:t>
      </w:r>
      <w:r w:rsidRPr="00FA22D3">
        <w:rPr>
          <w:iCs/>
        </w:rPr>
        <w:t xml:space="preserve">, </w:t>
      </w:r>
      <w:r w:rsidRPr="00FA22D3">
        <w:t xml:space="preserve">then the source NG-RAN node should </w:t>
      </w:r>
      <w:r w:rsidRPr="00FA22D3">
        <w:rPr>
          <w:lang w:eastAsia="zh-CN"/>
        </w:rPr>
        <w:t>initiate</w:t>
      </w:r>
      <w:r w:rsidRPr="00FA22D3">
        <w:rPr>
          <w:rFonts w:hint="eastAsia"/>
          <w:lang w:eastAsia="zh-CN"/>
        </w:rPr>
        <w:t xml:space="preserve"> data forwarding </w:t>
      </w:r>
      <w:r w:rsidRPr="00FA22D3">
        <w:t xml:space="preserve">for the listed QoS flows over the forwarding tunnel specified in the </w:t>
      </w:r>
      <w:r w:rsidRPr="00FA22D3">
        <w:rPr>
          <w:i/>
          <w:lang w:eastAsia="ja-JP"/>
        </w:rPr>
        <w:t>DL Forwarding UP TNL Information</w:t>
      </w:r>
      <w:r w:rsidRPr="00FA22D3">
        <w:rPr>
          <w:i/>
        </w:rPr>
        <w:t xml:space="preserve"> </w:t>
      </w:r>
      <w:r w:rsidRPr="00FA22D3">
        <w:t xml:space="preserve">IE </w:t>
      </w:r>
      <w:r w:rsidRPr="00FA22D3">
        <w:rPr>
          <w:iCs/>
        </w:rPr>
        <w:t>as specified in TS 38.300 [8]</w:t>
      </w:r>
      <w:r w:rsidRPr="00FA22D3">
        <w:t>.</w:t>
      </w:r>
    </w:p>
    <w:p w14:paraId="04EF1292" w14:textId="77777777" w:rsidR="004A7D6F" w:rsidRPr="00FA22D3" w:rsidRDefault="004A7D6F" w:rsidP="004A7D6F">
      <w:r w:rsidRPr="00FA22D3">
        <w:t xml:space="preserve">If the HANDOVER COMMAND message contains the </w:t>
      </w:r>
      <w:r w:rsidRPr="00FA22D3">
        <w:rPr>
          <w:i/>
          <w:lang w:eastAsia="ja-JP"/>
        </w:rPr>
        <w:t>Additional DL Forwarding UP TNL Information</w:t>
      </w:r>
      <w:r w:rsidRPr="00FA22D3">
        <w:rPr>
          <w:i/>
        </w:rPr>
        <w:t xml:space="preserve"> </w:t>
      </w:r>
      <w:r w:rsidRPr="00FA22D3">
        <w:t xml:space="preserve">IE </w:t>
      </w:r>
      <w:r w:rsidRPr="00FA22D3">
        <w:rPr>
          <w:rFonts w:hint="eastAsia"/>
          <w:lang w:eastAsia="zh-CN"/>
        </w:rPr>
        <w:t>with</w:t>
      </w:r>
      <w:r w:rsidRPr="00FA22D3">
        <w:t xml:space="preserve">in the </w:t>
      </w:r>
      <w:r w:rsidRPr="00FA22D3">
        <w:rPr>
          <w:i/>
        </w:rPr>
        <w:t>Handover Command Transfer</w:t>
      </w:r>
      <w:r w:rsidRPr="00FA22D3">
        <w:rPr>
          <w:rFonts w:hint="eastAsia"/>
          <w:lang w:eastAsia="zh-CN"/>
        </w:rPr>
        <w:t xml:space="preserve"> IE</w:t>
      </w:r>
      <w:r w:rsidRPr="00FA22D3">
        <w:t xml:space="preserve">, </w:t>
      </w:r>
      <w:r w:rsidRPr="00FA22D3">
        <w:rPr>
          <w:lang w:eastAsia="zh-CN"/>
        </w:rPr>
        <w:t xml:space="preserve">the source NG-RAN node </w:t>
      </w:r>
      <w:r w:rsidRPr="00FA22D3">
        <w:t xml:space="preserve">should </w:t>
      </w:r>
      <w:r w:rsidRPr="00FA22D3">
        <w:rPr>
          <w:lang w:eastAsia="zh-CN"/>
        </w:rPr>
        <w:t>initiate</w:t>
      </w:r>
      <w:r w:rsidRPr="00FA22D3">
        <w:rPr>
          <w:rFonts w:hint="eastAsia"/>
          <w:lang w:eastAsia="zh-CN"/>
        </w:rPr>
        <w:t xml:space="preserve"> data forwarding</w:t>
      </w:r>
      <w:r w:rsidRPr="00FA22D3">
        <w:rPr>
          <w:lang w:eastAsia="zh-CN"/>
        </w:rPr>
        <w:t xml:space="preserve"> of the PDU session split in different tunnel and shall use the received UP transport layer information for the forwarding QoS flows associated to it.</w:t>
      </w:r>
    </w:p>
    <w:p w14:paraId="62A82B7A" w14:textId="77777777" w:rsidR="004A7D6F" w:rsidRPr="00FA22D3" w:rsidRDefault="004A7D6F" w:rsidP="004A7D6F">
      <w:r w:rsidRPr="00FA22D3">
        <w:t xml:space="preserve">If the </w:t>
      </w:r>
      <w:r w:rsidRPr="00FA22D3">
        <w:rPr>
          <w:i/>
          <w:iCs/>
        </w:rPr>
        <w:t>Target to Source Transparent Container</w:t>
      </w:r>
      <w:r w:rsidRPr="00FA22D3">
        <w:t xml:space="preserve"> IE has been received by the </w:t>
      </w:r>
      <w:r w:rsidRPr="00FA22D3">
        <w:rPr>
          <w:rFonts w:eastAsia="SimSun" w:hint="eastAsia"/>
          <w:lang w:eastAsia="zh-CN"/>
        </w:rPr>
        <w:t>AMF</w:t>
      </w:r>
      <w:r w:rsidRPr="00FA22D3">
        <w:t xml:space="preserve"> from the handover target then the transparent container shall be included in the HANDOVER COMMAND message.</w:t>
      </w:r>
    </w:p>
    <w:bookmarkEnd w:id="99"/>
    <w:p w14:paraId="6898C940" w14:textId="77777777" w:rsidR="004A7D6F" w:rsidRPr="00FA22D3" w:rsidRDefault="004A7D6F" w:rsidP="004A7D6F">
      <w:r w:rsidRPr="00FA22D3">
        <w:lastRenderedPageBreak/>
        <w:t xml:space="preserve">In case of inter-system handover to </w:t>
      </w:r>
      <w:r w:rsidRPr="00FA22D3">
        <w:rPr>
          <w:rFonts w:eastAsia="SimSun" w:hint="eastAsia"/>
          <w:lang w:eastAsia="zh-CN"/>
        </w:rPr>
        <w:t>LTE</w:t>
      </w:r>
      <w:r w:rsidRPr="00FA22D3">
        <w:t xml:space="preserve">, the information in the </w:t>
      </w:r>
      <w:r w:rsidRPr="00FA22D3">
        <w:rPr>
          <w:i/>
        </w:rPr>
        <w:t xml:space="preserve">Target to Source Transparent Container </w:t>
      </w:r>
      <w:r w:rsidRPr="00FA22D3">
        <w:t xml:space="preserve">IE shall be encoded according to the definition of the </w:t>
      </w:r>
      <w:r w:rsidRPr="00FA22D3">
        <w:rPr>
          <w:i/>
        </w:rPr>
        <w:t>Target eNB to Source eNB Transparent Container</w:t>
      </w:r>
      <w:r w:rsidRPr="00FA22D3">
        <w:t xml:space="preserve"> IE as specified in TS </w:t>
      </w:r>
      <w:r w:rsidRPr="00FA22D3">
        <w:rPr>
          <w:rFonts w:eastAsia="SimSun" w:hint="eastAsia"/>
          <w:lang w:eastAsia="zh-CN"/>
        </w:rPr>
        <w:t>36</w:t>
      </w:r>
      <w:r w:rsidRPr="00FA22D3">
        <w:t>.413 [</w:t>
      </w:r>
      <w:r w:rsidRPr="00FA22D3">
        <w:rPr>
          <w:rFonts w:eastAsia="SimSun" w:hint="eastAsia"/>
          <w:lang w:eastAsia="zh-CN"/>
        </w:rPr>
        <w:t>16</w:t>
      </w:r>
      <w:r w:rsidRPr="00FA22D3">
        <w:t xml:space="preserve">]. </w:t>
      </w:r>
    </w:p>
    <w:p w14:paraId="486D8599" w14:textId="77777777" w:rsidR="004A7D6F" w:rsidRPr="00FA22D3" w:rsidRDefault="004A7D6F" w:rsidP="004A7D6F">
      <w:r w:rsidRPr="00FA22D3">
        <w:t xml:space="preserve">If the </w:t>
      </w:r>
      <w:r w:rsidRPr="00FA22D3">
        <w:rPr>
          <w:i/>
          <w:iCs/>
        </w:rPr>
        <w:t>Index to RAT/Frequency Selection</w:t>
      </w:r>
      <w:r w:rsidRPr="00FA22D3">
        <w:rPr>
          <w:i/>
        </w:rPr>
        <w:t xml:space="preserve"> Priority </w:t>
      </w:r>
      <w:r w:rsidRPr="00FA22D3">
        <w:t xml:space="preserve">IE is contained in the </w:t>
      </w:r>
      <w:r w:rsidRPr="00FA22D3">
        <w:rPr>
          <w:i/>
          <w:iCs/>
        </w:rPr>
        <w:t>Source NG-RAN Node to Target NG-RAN Node Transparent Container</w:t>
      </w:r>
      <w:r w:rsidRPr="00FA22D3">
        <w:t xml:space="preserve"> IE, the target NG-RAN node shall store the content of the received </w:t>
      </w:r>
      <w:r w:rsidRPr="00FA22D3">
        <w:rPr>
          <w:i/>
        </w:rPr>
        <w:t>Index to RAT/Frequency Selection Priority</w:t>
      </w:r>
      <w:r w:rsidRPr="00FA22D3">
        <w:t xml:space="preserve"> IE in the UE context and use it as defined in TS 23.501 [9].</w:t>
      </w:r>
    </w:p>
    <w:p w14:paraId="2CAB2742" w14:textId="77777777" w:rsidR="004A7D6F" w:rsidRPr="00FA22D3" w:rsidRDefault="004A7D6F" w:rsidP="004A7D6F">
      <w:pPr>
        <w:rPr>
          <w:b/>
        </w:rPr>
      </w:pPr>
      <w:r w:rsidRPr="00FA22D3">
        <w:rPr>
          <w:b/>
        </w:rPr>
        <w:t>Interactions with other NGAP procedures:</w:t>
      </w:r>
    </w:p>
    <w:p w14:paraId="3D0DDF4D" w14:textId="77777777" w:rsidR="004A7D6F" w:rsidRPr="00FA22D3" w:rsidRDefault="004A7D6F" w:rsidP="004A7D6F">
      <w:r w:rsidRPr="00FA22D3">
        <w:t>If, after a HANDOVER REQUIRED message is sent and before the Handover Preparation procedure is terminated, the source NG-RAN node receives an AMF initiated PDU Session Management procedure on the same UE-associated signalling connection, the source NG-RAN node shall either:</w:t>
      </w:r>
    </w:p>
    <w:p w14:paraId="583C5C05" w14:textId="77777777" w:rsidR="004A7D6F" w:rsidRPr="00FA22D3" w:rsidRDefault="004A7D6F" w:rsidP="004A7D6F">
      <w:pPr>
        <w:pStyle w:val="B1"/>
      </w:pPr>
      <w:r w:rsidRPr="00FA22D3">
        <w:t>1.</w:t>
      </w:r>
      <w:r w:rsidRPr="00FA22D3">
        <w:tab/>
        <w:t>Cancel the Handover Preparation procedure by executing the Handover Cancellation procedure with an appropriate cause value. After successful completion of the Handover Cancellation procedure, the source NG-RAN node shall continue the AMF initiated PDU Session Management procedure.</w:t>
      </w:r>
    </w:p>
    <w:p w14:paraId="1EA31DDC" w14:textId="77777777" w:rsidR="004A7D6F" w:rsidRPr="00FA22D3" w:rsidRDefault="004A7D6F" w:rsidP="004A7D6F">
      <w:r w:rsidRPr="00FA22D3">
        <w:t>or</w:t>
      </w:r>
    </w:p>
    <w:p w14:paraId="72BD45EE" w14:textId="77777777" w:rsidR="004A7D6F" w:rsidRPr="00FA22D3" w:rsidRDefault="004A7D6F" w:rsidP="004A7D6F">
      <w:pPr>
        <w:pStyle w:val="B1"/>
      </w:pPr>
      <w:r w:rsidRPr="00FA22D3">
        <w:t>2.</w:t>
      </w:r>
      <w:r w:rsidRPr="00FA22D3">
        <w:tab/>
        <w:t>Terminate the AMF initiated PDU Session Management procedure by sending the appropriate response message with an appropriate cause value, e.g. "NG intra-system handover triggered" or "NG inter-system handover triggered" to the AMF and then the source NG-RAN node shall continue with the handover procedure.</w:t>
      </w:r>
    </w:p>
    <w:p w14:paraId="6230A076" w14:textId="77777777" w:rsidR="004A7D6F" w:rsidRPr="00FA22D3" w:rsidRDefault="004A7D6F" w:rsidP="004A7D6F">
      <w:pPr>
        <w:pStyle w:val="Heading4"/>
      </w:pPr>
      <w:bookmarkStart w:id="100" w:name="_Toc5694107"/>
      <w:r w:rsidRPr="00FA22D3">
        <w:t>8.4.1.3</w:t>
      </w:r>
      <w:r w:rsidRPr="00FA22D3">
        <w:tab/>
        <w:t>Unsuccessful Operation</w:t>
      </w:r>
      <w:bookmarkEnd w:id="100"/>
    </w:p>
    <w:p w14:paraId="7E88C95F" w14:textId="77777777" w:rsidR="004A7D6F" w:rsidRPr="00FA22D3" w:rsidRDefault="004A7D6F" w:rsidP="004A7D6F">
      <w:pPr>
        <w:pStyle w:val="TH"/>
      </w:pPr>
      <w:r w:rsidRPr="00FA22D3">
        <w:object w:dxaOrig="6893" w:dyaOrig="2427" w14:anchorId="4BF08147">
          <v:shape id="_x0000_i1038" type="#_x0000_t75" style="width:344.25pt;height:120.75pt" o:ole="">
            <v:imagedata r:id="rId44" o:title=""/>
          </v:shape>
          <o:OLEObject Type="Embed" ProgID="Visio.Drawing.11" ShapeID="_x0000_i1038" DrawAspect="Content" ObjectID="_1616465001" r:id="rId45"/>
        </w:object>
      </w:r>
    </w:p>
    <w:p w14:paraId="60A2410A" w14:textId="77777777" w:rsidR="004A7D6F" w:rsidRPr="00FA22D3" w:rsidRDefault="004A7D6F" w:rsidP="004A7D6F">
      <w:pPr>
        <w:pStyle w:val="TF"/>
      </w:pPr>
      <w:r w:rsidRPr="00FA22D3">
        <w:t>Figure 8.4.1.3-1: Handover preparation: unsuccessful operation</w:t>
      </w:r>
    </w:p>
    <w:p w14:paraId="4BA5FC77" w14:textId="77777777" w:rsidR="004A7D6F" w:rsidRPr="00FA22D3" w:rsidRDefault="004A7D6F" w:rsidP="004A7D6F">
      <w:r w:rsidRPr="00FA22D3">
        <w:t>If the 5GC or the target side is not able to accept any of the PDU session resources or a failure occurs during the Handover Preparation, the AMF sends the HANDOVER PREPARATION FAILURE message with an appropriate cause value to the source NG-RAN node.</w:t>
      </w:r>
    </w:p>
    <w:p w14:paraId="39D34749" w14:textId="77777777" w:rsidR="004A7D6F" w:rsidRPr="00FA22D3" w:rsidRDefault="004A7D6F" w:rsidP="004A7D6F">
      <w:pPr>
        <w:rPr>
          <w:b/>
        </w:rPr>
      </w:pPr>
      <w:r w:rsidRPr="00FA22D3">
        <w:rPr>
          <w:b/>
        </w:rPr>
        <w:t>Interaction with Handover Cancel procedure:</w:t>
      </w:r>
    </w:p>
    <w:p w14:paraId="79627E21" w14:textId="77777777" w:rsidR="004A7D6F" w:rsidRPr="00FA22D3" w:rsidRDefault="004A7D6F" w:rsidP="004A7D6F">
      <w:r w:rsidRPr="00FA22D3">
        <w:t>If there is no response from the AMF to the HANDOVER REQUIRED message before timer TNG</w:t>
      </w:r>
      <w:r w:rsidRPr="00FA22D3">
        <w:rPr>
          <w:vertAlign w:val="subscript"/>
        </w:rPr>
        <w:t>RELOCprep</w:t>
      </w:r>
      <w:r w:rsidRPr="00FA22D3">
        <w:t xml:space="preserve"> expires in the source NG-RAN node, the source NG-RAN node should cancel the Handover Preparation procedure by initiating the Handover Cancel procedure with the appropriate value for the </w:t>
      </w:r>
      <w:r w:rsidRPr="00FA22D3">
        <w:rPr>
          <w:i/>
        </w:rPr>
        <w:t>Cause</w:t>
      </w:r>
      <w:r w:rsidRPr="00FA22D3">
        <w:t xml:space="preserve"> IE. The source NG-RAN node shall ignore any HANDOVER COMMAND message or HANDOVER PREPARATION FAILURE message received after the initiation of the Handover Cancel procedure.</w:t>
      </w:r>
    </w:p>
    <w:p w14:paraId="528DA42F" w14:textId="77777777" w:rsidR="004A7D6F" w:rsidRPr="00FA22D3" w:rsidRDefault="004A7D6F" w:rsidP="004A7D6F">
      <w:pPr>
        <w:pStyle w:val="Heading4"/>
      </w:pPr>
      <w:bookmarkStart w:id="101" w:name="_Toc5694108"/>
      <w:r w:rsidRPr="00FA22D3">
        <w:t>8.4.1.4</w:t>
      </w:r>
      <w:r w:rsidRPr="00FA22D3">
        <w:tab/>
        <w:t>Abnormal Conditions</w:t>
      </w:r>
      <w:bookmarkEnd w:id="101"/>
    </w:p>
    <w:p w14:paraId="1EE08401" w14:textId="77777777" w:rsidR="004A7D6F" w:rsidRPr="00FA22D3" w:rsidRDefault="004A7D6F" w:rsidP="004A7D6F">
      <w:pPr>
        <w:rPr>
          <w:iCs/>
        </w:rPr>
      </w:pPr>
      <w:r w:rsidRPr="00FA22D3">
        <w:t>If the NG-RAN node receives at least one</w:t>
      </w:r>
      <w:r w:rsidRPr="00FA22D3" w:rsidDel="00E26F64">
        <w:t xml:space="preserve"> </w:t>
      </w:r>
      <w:r w:rsidRPr="00FA22D3">
        <w:t xml:space="preserve">PDU Session ID included in the </w:t>
      </w:r>
      <w:r w:rsidRPr="00FA22D3">
        <w:rPr>
          <w:bCs/>
          <w:i/>
          <w:iCs/>
        </w:rPr>
        <w:t xml:space="preserve">PDU Session Resource Handover List </w:t>
      </w:r>
      <w:r w:rsidRPr="00FA22D3">
        <w:rPr>
          <w:iCs/>
        </w:rPr>
        <w:t>IE without at least one valid</w:t>
      </w:r>
      <w:r w:rsidRPr="00FA22D3" w:rsidDel="00E26F64">
        <w:rPr>
          <w:iCs/>
        </w:rPr>
        <w:t xml:space="preserve"> </w:t>
      </w:r>
      <w:r w:rsidRPr="00FA22D3">
        <w:rPr>
          <w:iCs/>
        </w:rPr>
        <w:t xml:space="preserve">associated GTP tunnel address pair (in either UL or DL), then the NG-RAN node shall consider it as a logical error and act as described in subclause 10.4. A GTP tunnel address pair is considered valid if both the </w:t>
      </w:r>
      <w:r w:rsidRPr="00FA22D3">
        <w:rPr>
          <w:i/>
          <w:iCs/>
        </w:rPr>
        <w:t>GTP-TEID</w:t>
      </w:r>
      <w:r w:rsidRPr="00FA22D3">
        <w:rPr>
          <w:iCs/>
        </w:rPr>
        <w:t xml:space="preserve"> IE and the </w:t>
      </w:r>
      <w:r w:rsidRPr="00FA22D3">
        <w:rPr>
          <w:i/>
          <w:iCs/>
        </w:rPr>
        <w:t>Endpoint IP Address</w:t>
      </w:r>
      <w:r w:rsidRPr="00FA22D3">
        <w:rPr>
          <w:iCs/>
        </w:rPr>
        <w:t xml:space="preserve"> IE are present.</w:t>
      </w:r>
    </w:p>
    <w:p w14:paraId="2634E78B" w14:textId="77777777" w:rsidR="004A7D6F" w:rsidRPr="00FA22D3" w:rsidRDefault="004A7D6F" w:rsidP="004A7D6F">
      <w:pPr>
        <w:pStyle w:val="Heading3"/>
      </w:pPr>
      <w:bookmarkStart w:id="102" w:name="_Toc5694109"/>
      <w:r w:rsidRPr="00FA22D3">
        <w:t>8.4.2</w:t>
      </w:r>
      <w:r w:rsidRPr="00FA22D3">
        <w:tab/>
        <w:t>Handover Resource Allocation</w:t>
      </w:r>
      <w:bookmarkEnd w:id="102"/>
    </w:p>
    <w:p w14:paraId="56A3766B" w14:textId="77777777" w:rsidR="004A7D6F" w:rsidRPr="00FA22D3" w:rsidRDefault="004A7D6F" w:rsidP="004A7D6F">
      <w:pPr>
        <w:pStyle w:val="Heading4"/>
      </w:pPr>
      <w:bookmarkStart w:id="103" w:name="_Toc5694110"/>
      <w:r w:rsidRPr="00FA22D3">
        <w:t>8.4.2.1</w:t>
      </w:r>
      <w:r w:rsidRPr="00FA22D3">
        <w:tab/>
        <w:t>General</w:t>
      </w:r>
      <w:bookmarkEnd w:id="103"/>
    </w:p>
    <w:p w14:paraId="5802C62E" w14:textId="77777777" w:rsidR="004A7D6F" w:rsidRPr="00FA22D3" w:rsidRDefault="004A7D6F" w:rsidP="004A7D6F">
      <w:r w:rsidRPr="00FA22D3">
        <w:t>The purpose of the Handover Resource Allocation procedure is to reserve resources at the target NG-RAN node for the handover of a UE.</w:t>
      </w:r>
    </w:p>
    <w:p w14:paraId="7D79AE58" w14:textId="77777777" w:rsidR="004A7D6F" w:rsidRPr="00FA22D3" w:rsidRDefault="004A7D6F" w:rsidP="004A7D6F">
      <w:pPr>
        <w:pStyle w:val="Heading4"/>
      </w:pPr>
      <w:bookmarkStart w:id="104" w:name="_Toc5694111"/>
      <w:r w:rsidRPr="00FA22D3">
        <w:lastRenderedPageBreak/>
        <w:t>8.4.2.2</w:t>
      </w:r>
      <w:r w:rsidRPr="00FA22D3">
        <w:tab/>
        <w:t>Successful Operation</w:t>
      </w:r>
      <w:bookmarkEnd w:id="104"/>
    </w:p>
    <w:p w14:paraId="40226BCA" w14:textId="77777777" w:rsidR="004A7D6F" w:rsidRPr="00FA22D3" w:rsidRDefault="004A7D6F" w:rsidP="004A7D6F">
      <w:pPr>
        <w:pStyle w:val="TH"/>
      </w:pPr>
      <w:r w:rsidRPr="00FA22D3">
        <w:object w:dxaOrig="6893" w:dyaOrig="2427" w14:anchorId="649C4F77">
          <v:shape id="_x0000_i1039" type="#_x0000_t75" style="width:344.25pt;height:120.75pt" o:ole="">
            <v:imagedata r:id="rId46" o:title=""/>
          </v:shape>
          <o:OLEObject Type="Embed" ProgID="Visio.Drawing.11" ShapeID="_x0000_i1039" DrawAspect="Content" ObjectID="_1616465002" r:id="rId47"/>
        </w:object>
      </w:r>
    </w:p>
    <w:p w14:paraId="038E0E1C" w14:textId="77777777" w:rsidR="004A7D6F" w:rsidRPr="00FA22D3" w:rsidRDefault="004A7D6F" w:rsidP="004A7D6F">
      <w:pPr>
        <w:pStyle w:val="TF"/>
      </w:pPr>
      <w:r w:rsidRPr="00FA22D3">
        <w:t>Figure 8.4.2.2-1: Handover resource allocation: successful operation</w:t>
      </w:r>
    </w:p>
    <w:p w14:paraId="7BC006F5" w14:textId="77777777" w:rsidR="004A7D6F" w:rsidRPr="00FA22D3" w:rsidRDefault="004A7D6F" w:rsidP="004A7D6F">
      <w:r w:rsidRPr="00FA22D3">
        <w:t>The AMF initiates the procedure by sending the HANDOVER REQUEST message to the target NG-RAN node.</w:t>
      </w:r>
    </w:p>
    <w:p w14:paraId="10D7ED74" w14:textId="77777777" w:rsidR="004A7D6F" w:rsidRPr="00FA22D3" w:rsidRDefault="004A7D6F" w:rsidP="004A7D6F">
      <w:r w:rsidRPr="00FA22D3">
        <w:t xml:space="preserve">If the </w:t>
      </w:r>
      <w:r w:rsidRPr="00FA22D3">
        <w:rPr>
          <w:i/>
        </w:rPr>
        <w:t>Masked IMEISV</w:t>
      </w:r>
      <w:r w:rsidRPr="00FA22D3">
        <w:t xml:space="preserve"> IE is contained in the HANDOVER REQUEST message the target NG-RAN node shall, if supported, use it to determine the characteristics of the UE for subsequent handling.</w:t>
      </w:r>
    </w:p>
    <w:p w14:paraId="46BD25C6" w14:textId="77777777" w:rsidR="004A7D6F" w:rsidRPr="00FA22D3" w:rsidRDefault="004A7D6F" w:rsidP="004A7D6F">
      <w:pPr>
        <w:rPr>
          <w:lang w:eastAsia="zh-CN"/>
        </w:rPr>
      </w:pPr>
      <w:r w:rsidRPr="00FA22D3">
        <w:t xml:space="preserve">Upon receipt of the </w:t>
      </w:r>
      <w:r w:rsidRPr="00FA22D3">
        <w:rPr>
          <w:lang w:eastAsia="zh-CN"/>
        </w:rPr>
        <w:t xml:space="preserve">HANDOVER </w:t>
      </w:r>
      <w:r w:rsidRPr="00FA22D3">
        <w:t>REQUEST message the target NG-RAN node shall</w:t>
      </w:r>
    </w:p>
    <w:p w14:paraId="615F0454" w14:textId="77777777" w:rsidR="004A7D6F" w:rsidRPr="00FA22D3" w:rsidRDefault="004A7D6F" w:rsidP="004A7D6F">
      <w:pPr>
        <w:pStyle w:val="B1"/>
      </w:pPr>
      <w:r w:rsidRPr="00FA22D3">
        <w:t>-</w:t>
      </w:r>
      <w:r w:rsidRPr="00FA22D3">
        <w:tab/>
        <w:t>attempt to execute the requested PDU session configuration and associated security;</w:t>
      </w:r>
    </w:p>
    <w:p w14:paraId="1535FDD5" w14:textId="77777777" w:rsidR="004A7D6F" w:rsidRPr="00FA22D3" w:rsidRDefault="004A7D6F" w:rsidP="004A7D6F">
      <w:pPr>
        <w:pStyle w:val="B1"/>
      </w:pPr>
      <w:r w:rsidRPr="00FA22D3">
        <w:t>-</w:t>
      </w:r>
      <w:r w:rsidRPr="00FA22D3">
        <w:tab/>
        <w:t>store the received UE Aggregate Maximum Bit Rate in the UE context, and use the received UE Aggregate Maximum Bit Rate for all Non-GBR QoS flows for the concerned UE</w:t>
      </w:r>
      <w:r w:rsidRPr="00FA22D3">
        <w:rPr>
          <w:rFonts w:eastAsia="Malgun Gothic"/>
        </w:rPr>
        <w:t xml:space="preserve"> as specified in TS 23.501 [9]</w:t>
      </w:r>
      <w:r w:rsidRPr="00FA22D3">
        <w:t>;</w:t>
      </w:r>
    </w:p>
    <w:p w14:paraId="53579CC2" w14:textId="77777777" w:rsidR="004A7D6F" w:rsidRPr="00FA22D3" w:rsidRDefault="004A7D6F" w:rsidP="004A7D6F">
      <w:pPr>
        <w:pStyle w:val="B1"/>
      </w:pPr>
      <w:r w:rsidRPr="00FA22D3">
        <w:t>-</w:t>
      </w:r>
      <w:r w:rsidRPr="00FA22D3">
        <w:tab/>
        <w:t>store the received Mobility Restriction List in the UE context;</w:t>
      </w:r>
    </w:p>
    <w:p w14:paraId="6325AA26" w14:textId="77777777" w:rsidR="004A7D6F" w:rsidRPr="00FA22D3" w:rsidRDefault="004A7D6F" w:rsidP="004A7D6F">
      <w:pPr>
        <w:pStyle w:val="B1"/>
      </w:pPr>
      <w:r w:rsidRPr="00FA22D3">
        <w:t>-</w:t>
      </w:r>
      <w:r w:rsidRPr="00FA22D3">
        <w:tab/>
        <w:t>store the received UE Security Capabilities in the UE context;</w:t>
      </w:r>
    </w:p>
    <w:p w14:paraId="36FD4E52" w14:textId="77777777" w:rsidR="004A7D6F" w:rsidRPr="00FA22D3" w:rsidRDefault="004A7D6F" w:rsidP="004A7D6F">
      <w:pPr>
        <w:pStyle w:val="B1"/>
      </w:pPr>
      <w:r w:rsidRPr="00FA22D3">
        <w:t>-</w:t>
      </w:r>
      <w:r w:rsidRPr="00FA22D3">
        <w:tab/>
        <w:t>store the received Security Context in the UE context and take it into use as defined in TS 33.501 [13].</w:t>
      </w:r>
    </w:p>
    <w:p w14:paraId="2EB26373" w14:textId="77777777" w:rsidR="004A7D6F" w:rsidRPr="00FA22D3" w:rsidRDefault="004A7D6F" w:rsidP="004A7D6F">
      <w:pPr>
        <w:rPr>
          <w:rStyle w:val="msoins0"/>
          <w:rFonts w:cs="Arial"/>
        </w:rPr>
      </w:pPr>
      <w:r w:rsidRPr="00FA22D3">
        <w:t xml:space="preserve">Upon reception of the </w:t>
      </w:r>
      <w:r w:rsidRPr="00FA22D3">
        <w:rPr>
          <w:i/>
          <w:iCs/>
        </w:rPr>
        <w:t>UE History Information</w:t>
      </w:r>
      <w:r w:rsidRPr="00FA22D3">
        <w:t xml:space="preserve"> IE, which is included within the </w:t>
      </w:r>
      <w:r w:rsidRPr="00FA22D3">
        <w:rPr>
          <w:i/>
          <w:iCs/>
        </w:rPr>
        <w:t xml:space="preserve">Source to Target Transparent Container </w:t>
      </w:r>
      <w:r w:rsidRPr="00FA22D3">
        <w:t xml:space="preserve">IE of the HANDOVER REQUEST message, the target NG-RAN node shall </w:t>
      </w:r>
      <w:r w:rsidRPr="00FA22D3">
        <w:rPr>
          <w:rStyle w:val="msoins0"/>
          <w:rFonts w:cs="Arial"/>
        </w:rPr>
        <w:t xml:space="preserve">collect </w:t>
      </w:r>
      <w:r w:rsidRPr="00FA22D3">
        <w:t xml:space="preserve">the information defined as mandatory in the </w:t>
      </w:r>
      <w:r w:rsidRPr="00FA22D3">
        <w:rPr>
          <w:i/>
          <w:iCs/>
        </w:rPr>
        <w:t>UE History Information</w:t>
      </w:r>
      <w:r w:rsidRPr="00FA22D3">
        <w:t xml:space="preserve"> IE and shall, if supported, collect the information defined as optional in the </w:t>
      </w:r>
      <w:r w:rsidRPr="00FA22D3">
        <w:rPr>
          <w:i/>
        </w:rPr>
        <w:t>UE History Information</w:t>
      </w:r>
      <w:r w:rsidRPr="00FA22D3">
        <w:t xml:space="preserve"> IE,</w:t>
      </w:r>
      <w:r w:rsidRPr="00FA22D3">
        <w:rPr>
          <w:rStyle w:val="msoins0"/>
          <w:rFonts w:cs="Arial"/>
        </w:rPr>
        <w:t xml:space="preserve"> for as long as the UE stays in one of its cells, and store the collected information to be used for future handover preparations.</w:t>
      </w:r>
    </w:p>
    <w:p w14:paraId="0C9E0D72" w14:textId="77777777" w:rsidR="004A7D6F" w:rsidRPr="00FA22D3" w:rsidRDefault="004A7D6F" w:rsidP="004A7D6F">
      <w:pPr>
        <w:rPr>
          <w:lang w:eastAsia="ja-JP"/>
        </w:rPr>
      </w:pPr>
      <w:r w:rsidRPr="00FA22D3">
        <w:t xml:space="preserve">Upon receiving the </w:t>
      </w:r>
      <w:r w:rsidRPr="00FA22D3">
        <w:rPr>
          <w:i/>
          <w:iCs/>
          <w:lang w:eastAsia="zh-CN"/>
        </w:rPr>
        <w:t xml:space="preserve">PDU Session Resource Setup List </w:t>
      </w:r>
      <w:r w:rsidRPr="00FA22D3">
        <w:t xml:space="preserve">IE contained in the HANDOVER REQUEST message, the target NG-RAN node shall behave the same as defined in the PDU Session Resource Setup procedure. </w:t>
      </w:r>
      <w:r w:rsidRPr="00FA22D3">
        <w:rPr>
          <w:snapToGrid w:val="0"/>
        </w:rPr>
        <w:t xml:space="preserve">The target NG-RAN node shall </w:t>
      </w:r>
      <w:r w:rsidRPr="00FA22D3">
        <w:t xml:space="preserve">report to the AMF in the </w:t>
      </w:r>
      <w:r w:rsidRPr="00FA22D3">
        <w:rPr>
          <w:lang w:eastAsia="zh-CN"/>
        </w:rPr>
        <w:t>HANDOVER REQUEST ACKNOWLEDGE</w:t>
      </w:r>
      <w:r w:rsidRPr="00FA22D3">
        <w:t xml:space="preserve"> message the result for each PDU session resource requested to be setup</w:t>
      </w:r>
      <w:r w:rsidRPr="00FA22D3">
        <w:rPr>
          <w:snapToGrid w:val="0"/>
        </w:rPr>
        <w:t xml:space="preserve">. </w:t>
      </w:r>
      <w:r w:rsidRPr="00FA22D3">
        <w:t xml:space="preserve">In </w:t>
      </w:r>
      <w:r w:rsidRPr="00FA22D3">
        <w:rPr>
          <w:lang w:eastAsia="ja-JP"/>
        </w:rPr>
        <w:t xml:space="preserve">particular, for each PDU session resource successfully setup, it shall include the </w:t>
      </w:r>
      <w:r w:rsidRPr="00FA22D3">
        <w:rPr>
          <w:i/>
          <w:lang w:eastAsia="ja-JP"/>
        </w:rPr>
        <w:t>Handover Request Acknowledge Transfer</w:t>
      </w:r>
      <w:r w:rsidRPr="00FA22D3">
        <w:rPr>
          <w:lang w:eastAsia="ja-JP"/>
        </w:rPr>
        <w:t xml:space="preserve"> IE containing the following information:</w:t>
      </w:r>
    </w:p>
    <w:p w14:paraId="267679A6" w14:textId="77777777" w:rsidR="004A7D6F" w:rsidRPr="00FA22D3" w:rsidRDefault="004A7D6F" w:rsidP="004A7D6F">
      <w:pPr>
        <w:pStyle w:val="B1"/>
        <w:rPr>
          <w:lang w:eastAsia="ja-JP"/>
        </w:rPr>
      </w:pPr>
      <w:r w:rsidRPr="00FA22D3">
        <w:t>-</w:t>
      </w:r>
      <w:r w:rsidRPr="00FA22D3">
        <w:tab/>
      </w:r>
      <w:r w:rsidRPr="00FA22D3">
        <w:rPr>
          <w:lang w:eastAsia="ja-JP"/>
        </w:rPr>
        <w:t xml:space="preserve">The list of QoS flows which have been successfully established in the </w:t>
      </w:r>
      <w:r w:rsidRPr="00FA22D3">
        <w:rPr>
          <w:i/>
          <w:lang w:eastAsia="ja-JP"/>
        </w:rPr>
        <w:t xml:space="preserve">QoS Flow Setup Response List </w:t>
      </w:r>
      <w:r w:rsidRPr="00FA22D3">
        <w:rPr>
          <w:lang w:eastAsia="ja-JP"/>
        </w:rPr>
        <w:t>IE.</w:t>
      </w:r>
    </w:p>
    <w:p w14:paraId="2A25A7BA" w14:textId="77777777" w:rsidR="004A7D6F" w:rsidRPr="00FA22D3" w:rsidRDefault="004A7D6F" w:rsidP="004A7D6F">
      <w:pPr>
        <w:pStyle w:val="B1"/>
      </w:pPr>
      <w:r w:rsidRPr="00FA22D3">
        <w:rPr>
          <w:lang w:eastAsia="ja-JP"/>
        </w:rPr>
        <w:t>-</w:t>
      </w:r>
      <w:r w:rsidRPr="00FA22D3">
        <w:rPr>
          <w:lang w:eastAsia="ja-JP"/>
        </w:rPr>
        <w:tab/>
      </w:r>
      <w:r w:rsidRPr="00FA22D3">
        <w:t xml:space="preserve">The </w:t>
      </w:r>
      <w:r w:rsidRPr="00FA22D3">
        <w:rPr>
          <w:i/>
        </w:rPr>
        <w:t>Data Forwarding Accepted</w:t>
      </w:r>
      <w:r w:rsidRPr="00FA22D3">
        <w:t xml:space="preserve"> IE if the data forwarding for the QoS flow is accepted</w:t>
      </w:r>
      <w:r w:rsidRPr="00FA22D3">
        <w:rPr>
          <w:lang w:eastAsia="ja-JP"/>
        </w:rPr>
        <w:t>.</w:t>
      </w:r>
    </w:p>
    <w:p w14:paraId="01A05CEC" w14:textId="77777777" w:rsidR="004A7D6F" w:rsidRPr="00FA22D3" w:rsidRDefault="004A7D6F" w:rsidP="004A7D6F">
      <w:pPr>
        <w:pStyle w:val="B1"/>
      </w:pPr>
      <w:r w:rsidRPr="00FA22D3">
        <w:t>-</w:t>
      </w:r>
      <w:r w:rsidRPr="00FA22D3">
        <w:tab/>
      </w:r>
      <w:r w:rsidRPr="00FA22D3">
        <w:rPr>
          <w:snapToGrid w:val="0"/>
          <w:lang w:eastAsia="ja-JP"/>
        </w:rPr>
        <w:t xml:space="preserve">The list of QoS flows which have failed to be established, if any, in the </w:t>
      </w:r>
      <w:r w:rsidRPr="00FA22D3">
        <w:rPr>
          <w:i/>
          <w:iCs/>
          <w:snapToGrid w:val="0"/>
          <w:lang w:eastAsia="ja-JP"/>
        </w:rPr>
        <w:t>QoS Flow Failed to Setup List</w:t>
      </w:r>
      <w:r w:rsidRPr="00FA22D3">
        <w:rPr>
          <w:snapToGrid w:val="0"/>
          <w:lang w:eastAsia="ja-JP"/>
        </w:rPr>
        <w:t xml:space="preserve"> IE.</w:t>
      </w:r>
    </w:p>
    <w:p w14:paraId="00196EC1" w14:textId="77777777" w:rsidR="004A7D6F" w:rsidRPr="00FA22D3" w:rsidRDefault="004A7D6F" w:rsidP="004A7D6F">
      <w:pPr>
        <w:pStyle w:val="B1"/>
        <w:rPr>
          <w:snapToGrid w:val="0"/>
          <w:lang w:eastAsia="ja-JP"/>
        </w:rPr>
      </w:pPr>
      <w:r w:rsidRPr="00FA22D3">
        <w:t>-</w:t>
      </w:r>
      <w:r w:rsidRPr="00FA22D3">
        <w:tab/>
      </w:r>
      <w:r w:rsidRPr="00FA22D3">
        <w:rPr>
          <w:snapToGrid w:val="0"/>
          <w:lang w:eastAsia="ja-JP"/>
        </w:rPr>
        <w:t>The UP transport layer information to be used for the PDU session.</w:t>
      </w:r>
    </w:p>
    <w:p w14:paraId="6ABA8B3F" w14:textId="77777777" w:rsidR="004A7D6F" w:rsidRPr="00FA22D3" w:rsidRDefault="004A7D6F" w:rsidP="004A7D6F">
      <w:pPr>
        <w:pStyle w:val="B1"/>
      </w:pPr>
      <w:r w:rsidRPr="00FA22D3">
        <w:rPr>
          <w:snapToGrid w:val="0"/>
          <w:lang w:eastAsia="ja-JP"/>
        </w:rPr>
        <w:t>-</w:t>
      </w:r>
      <w:r w:rsidRPr="00FA22D3">
        <w:rPr>
          <w:snapToGrid w:val="0"/>
          <w:lang w:eastAsia="ja-JP"/>
        </w:rPr>
        <w:tab/>
        <w:t xml:space="preserve">The </w:t>
      </w:r>
      <w:r w:rsidRPr="00FA22D3">
        <w:rPr>
          <w:rFonts w:hint="eastAsia"/>
          <w:snapToGrid w:val="0"/>
          <w:lang w:eastAsia="zh-CN"/>
        </w:rPr>
        <w:t xml:space="preserve">security result associated to </w:t>
      </w:r>
      <w:r w:rsidRPr="00FA22D3">
        <w:rPr>
          <w:snapToGrid w:val="0"/>
          <w:lang w:eastAsia="ja-JP"/>
        </w:rPr>
        <w:t>the PDU session.</w:t>
      </w:r>
    </w:p>
    <w:p w14:paraId="117CF0E0" w14:textId="77777777" w:rsidR="004A7D6F" w:rsidRPr="00FA22D3" w:rsidRDefault="004A7D6F" w:rsidP="004A7D6F">
      <w:bookmarkStart w:id="105" w:name="_Hlk527048006"/>
      <w:r w:rsidRPr="00FA22D3">
        <w:t xml:space="preserve">For each PDU session resource which failed to be setup, the </w:t>
      </w:r>
      <w:r w:rsidRPr="00FA22D3">
        <w:rPr>
          <w:i/>
        </w:rPr>
        <w:t>Handover Resource Allocation Unsuccessful Transfer</w:t>
      </w:r>
      <w:r w:rsidRPr="00FA22D3">
        <w:t xml:space="preserve"> IE shall be included in the </w:t>
      </w:r>
      <w:r w:rsidRPr="00FA22D3">
        <w:rPr>
          <w:lang w:eastAsia="zh-CN"/>
        </w:rPr>
        <w:t>HANDOVER REQUEST ACKNOWLEDGE</w:t>
      </w:r>
      <w:r w:rsidRPr="00FA22D3">
        <w:t xml:space="preserve"> </w:t>
      </w:r>
      <w:r w:rsidRPr="00FA22D3">
        <w:rPr>
          <w:lang w:eastAsia="ja-JP"/>
        </w:rPr>
        <w:t>message containing a cause value that should be precise enough</w:t>
      </w:r>
      <w:r w:rsidRPr="00FA22D3">
        <w:t xml:space="preserve"> to </w:t>
      </w:r>
      <w:r w:rsidRPr="00FA22D3">
        <w:rPr>
          <w:lang w:eastAsia="ja-JP"/>
        </w:rPr>
        <w:t>enable the SMF to know the reason for the unsuccessful establishment</w:t>
      </w:r>
      <w:r w:rsidRPr="00FA22D3">
        <w:t xml:space="preserve">. </w:t>
      </w:r>
    </w:p>
    <w:bookmarkEnd w:id="105"/>
    <w:p w14:paraId="01318DCE" w14:textId="77777777" w:rsidR="004A7D6F" w:rsidRPr="00FA22D3" w:rsidRDefault="004A7D6F" w:rsidP="004A7D6F">
      <w:pPr>
        <w:rPr>
          <w:lang w:eastAsia="zh-CN"/>
        </w:rPr>
      </w:pPr>
      <w:r w:rsidRPr="00FA22D3">
        <w:t xml:space="preserve">Upon reception of the </w:t>
      </w:r>
      <w:r w:rsidRPr="00FA22D3">
        <w:rPr>
          <w:lang w:eastAsia="zh-CN"/>
        </w:rPr>
        <w:t>HANDOVER REQUEST ACKNOWLEDGE</w:t>
      </w:r>
      <w:r w:rsidRPr="00FA22D3">
        <w:t xml:space="preserve"> message the AMF shall, for each PDU session indicated in the </w:t>
      </w:r>
      <w:r w:rsidRPr="00FA22D3">
        <w:rPr>
          <w:i/>
        </w:rPr>
        <w:t xml:space="preserve">PDU Session </w:t>
      </w:r>
      <w:r w:rsidRPr="00FA22D3">
        <w:rPr>
          <w:i/>
          <w:iCs/>
        </w:rPr>
        <w:t xml:space="preserve">ID </w:t>
      </w:r>
      <w:r w:rsidRPr="00FA22D3">
        <w:t xml:space="preserve">IE, transfer transparently the </w:t>
      </w:r>
      <w:r w:rsidRPr="00FA22D3">
        <w:rPr>
          <w:i/>
          <w:iCs/>
        </w:rPr>
        <w:t>Handover Request Acknowledge Transfer</w:t>
      </w:r>
      <w:r w:rsidRPr="00FA22D3">
        <w:t xml:space="preserve"> IE or </w:t>
      </w:r>
      <w:r w:rsidRPr="00FA22D3">
        <w:rPr>
          <w:i/>
        </w:rPr>
        <w:t>Handover Resource Allocation Unsuccessful Transfer</w:t>
      </w:r>
      <w:r w:rsidRPr="00FA22D3">
        <w:t xml:space="preserve"> IE to the SMF associated with the concerned PDU session.</w:t>
      </w:r>
    </w:p>
    <w:p w14:paraId="6519D5CD" w14:textId="77777777" w:rsidR="004A7D6F" w:rsidRPr="00FA22D3" w:rsidRDefault="004A7D6F" w:rsidP="004A7D6F">
      <w:r w:rsidRPr="00FA22D3">
        <w:t xml:space="preserve">If the HANDOVER REQUEST message contains the </w:t>
      </w:r>
      <w:r w:rsidRPr="00FA22D3">
        <w:rPr>
          <w:i/>
        </w:rPr>
        <w:t>Data Forwarding Not Possible</w:t>
      </w:r>
      <w:r w:rsidRPr="00FA22D3">
        <w:t xml:space="preserve"> IE associated with a given PDU session within the </w:t>
      </w:r>
      <w:r w:rsidRPr="00FA22D3">
        <w:rPr>
          <w:i/>
        </w:rPr>
        <w:t xml:space="preserve">Handover Request Transfer </w:t>
      </w:r>
      <w:r w:rsidRPr="00FA22D3">
        <w:t xml:space="preserve">IE set to "data forwarding not possible", the target </w:t>
      </w:r>
      <w:r w:rsidRPr="00FA22D3">
        <w:rPr>
          <w:rFonts w:eastAsia="SimSun" w:hint="eastAsia"/>
          <w:lang w:eastAsia="zh-CN"/>
        </w:rPr>
        <w:t>NG-RAN node</w:t>
      </w:r>
      <w:r w:rsidRPr="00FA22D3">
        <w:t xml:space="preserve"> may </w:t>
      </w:r>
      <w:r w:rsidRPr="00FA22D3">
        <w:lastRenderedPageBreak/>
        <w:t xml:space="preserve">not include the </w:t>
      </w:r>
      <w:r w:rsidRPr="00FA22D3">
        <w:rPr>
          <w:i/>
        </w:rPr>
        <w:t>DL Forwarding UP TNL Information</w:t>
      </w:r>
      <w:r w:rsidRPr="00FA22D3">
        <w:t xml:space="preserve"> IE and for intra</w:t>
      </w:r>
      <w:r w:rsidRPr="00FA22D3">
        <w:rPr>
          <w:rFonts w:eastAsia="SimSun" w:hint="eastAsia"/>
          <w:lang w:eastAsia="zh-CN"/>
        </w:rPr>
        <w:t>-system</w:t>
      </w:r>
      <w:r w:rsidRPr="00FA22D3">
        <w:t xml:space="preserve"> handover the </w:t>
      </w:r>
      <w:r w:rsidRPr="00FA22D3">
        <w:rPr>
          <w:i/>
        </w:rPr>
        <w:t>Data Forwarding Response DRB List</w:t>
      </w:r>
      <w:r w:rsidRPr="00FA22D3">
        <w:t xml:space="preserve"> IE within the </w:t>
      </w:r>
      <w:r w:rsidRPr="00FA22D3">
        <w:rPr>
          <w:i/>
        </w:rPr>
        <w:t>Handover Request Acknowledge Transfer</w:t>
      </w:r>
      <w:r w:rsidRPr="00FA22D3">
        <w:t xml:space="preserve"> IE </w:t>
      </w:r>
      <w:r w:rsidRPr="00FA22D3">
        <w:rPr>
          <w:rFonts w:eastAsia="SimSun" w:hint="eastAsia"/>
          <w:lang w:eastAsia="zh-CN"/>
        </w:rPr>
        <w:t>in</w:t>
      </w:r>
      <w:r w:rsidRPr="00FA22D3">
        <w:t xml:space="preserve"> the HANDOVER REQUEST ACKNOWLEDGE message for that PDU session.</w:t>
      </w:r>
    </w:p>
    <w:p w14:paraId="2B2BFBA2" w14:textId="77777777" w:rsidR="004A7D6F" w:rsidRPr="00FA22D3" w:rsidRDefault="004A7D6F" w:rsidP="004A7D6F">
      <w:r w:rsidRPr="00FA22D3">
        <w:t xml:space="preserve">In case of intra-system handover, if the target NG-RAN node accepts the downlink data forwarding for at least one QoS </w:t>
      </w:r>
      <w:r w:rsidRPr="00FA22D3">
        <w:rPr>
          <w:rFonts w:eastAsia="SimSun" w:hint="eastAsia"/>
          <w:lang w:eastAsia="zh-CN"/>
        </w:rPr>
        <w:t>f</w:t>
      </w:r>
      <w:r w:rsidRPr="00FA22D3">
        <w:t>low for which the</w:t>
      </w:r>
      <w:r w:rsidRPr="00FA22D3">
        <w:rPr>
          <w:i/>
          <w:iCs/>
        </w:rPr>
        <w:t xml:space="preserve"> DL Forwarding</w:t>
      </w:r>
      <w:r w:rsidRPr="00FA22D3">
        <w:t xml:space="preserve"> IE is set to "DL forwarding proposed", it may include the</w:t>
      </w:r>
      <w:r w:rsidRPr="00FA22D3">
        <w:rPr>
          <w:i/>
          <w:iCs/>
          <w:szCs w:val="18"/>
        </w:rPr>
        <w:t xml:space="preserve"> DL Forward</w:t>
      </w:r>
      <w:r w:rsidRPr="00FA22D3">
        <w:rPr>
          <w:rFonts w:eastAsia="SimSun" w:hint="eastAsia"/>
          <w:i/>
          <w:iCs/>
          <w:szCs w:val="18"/>
          <w:lang w:eastAsia="zh-CN"/>
        </w:rPr>
        <w:t>ing</w:t>
      </w:r>
      <w:r w:rsidRPr="00FA22D3">
        <w:rPr>
          <w:i/>
          <w:iCs/>
          <w:szCs w:val="18"/>
        </w:rPr>
        <w:t xml:space="preserve"> UP TNL Information</w:t>
      </w:r>
      <w:r w:rsidRPr="00FA22D3">
        <w:rPr>
          <w:i/>
        </w:rPr>
        <w:t xml:space="preserve"> </w:t>
      </w:r>
      <w:r w:rsidRPr="00FA22D3">
        <w:rPr>
          <w:iCs/>
        </w:rPr>
        <w:t xml:space="preserve">IE in the </w:t>
      </w:r>
      <w:r w:rsidRPr="00FA22D3">
        <w:rPr>
          <w:i/>
        </w:rPr>
        <w:t>Handover Request Acknowledge Transfer</w:t>
      </w:r>
      <w:r w:rsidRPr="00FA22D3">
        <w:t xml:space="preserve"> IE as forwarding tunnel for the QoS flows listed in the</w:t>
      </w:r>
      <w:r w:rsidRPr="00FA22D3">
        <w:rPr>
          <w:i/>
        </w:rPr>
        <w:t xml:space="preserve"> QoS Flow Setup Response List </w:t>
      </w:r>
      <w:r w:rsidRPr="00FA22D3">
        <w:t xml:space="preserve">IE </w:t>
      </w:r>
      <w:r w:rsidRPr="00FA22D3">
        <w:rPr>
          <w:rFonts w:eastAsia="SimSun"/>
          <w:lang w:eastAsia="zh-CN"/>
        </w:rPr>
        <w:t>of</w:t>
      </w:r>
      <w:r w:rsidRPr="00FA22D3">
        <w:rPr>
          <w:rFonts w:eastAsia="SimSun" w:hint="eastAsia"/>
          <w:lang w:eastAsia="zh-CN"/>
        </w:rPr>
        <w:t xml:space="preserve"> </w:t>
      </w:r>
      <w:r w:rsidRPr="00FA22D3">
        <w:t>the HANDOVER REQUEST ACKNOWLEDGE message.</w:t>
      </w:r>
    </w:p>
    <w:p w14:paraId="516132D8" w14:textId="77777777" w:rsidR="004A7D6F" w:rsidRPr="00FA22D3" w:rsidRDefault="004A7D6F" w:rsidP="004A7D6F">
      <w:r w:rsidRPr="00FA22D3">
        <w:rPr>
          <w:rFonts w:eastAsia="SimSun"/>
        </w:rPr>
        <w:t>In case of intra-system handover, f</w:t>
      </w:r>
      <w:r w:rsidRPr="00FA22D3">
        <w:rPr>
          <w:rFonts w:eastAsia="SimSun"/>
          <w:lang w:eastAsia="ja-JP"/>
        </w:rPr>
        <w:t xml:space="preserve">or each PDU session for which the </w:t>
      </w:r>
      <w:r w:rsidRPr="00FA22D3">
        <w:rPr>
          <w:rFonts w:eastAsia="SimSun"/>
          <w:i/>
          <w:lang w:eastAsia="ja-JP"/>
        </w:rPr>
        <w:t>Additional DL UP TNL Information for HO List</w:t>
      </w:r>
      <w:r w:rsidRPr="00FA22D3">
        <w:rPr>
          <w:rFonts w:eastAsia="SimSun"/>
          <w:lang w:eastAsia="ja-JP"/>
        </w:rPr>
        <w:t xml:space="preserve"> IE is included in the </w:t>
      </w:r>
      <w:r w:rsidRPr="00FA22D3">
        <w:rPr>
          <w:rFonts w:eastAsia="SimSun"/>
          <w:i/>
        </w:rPr>
        <w:t>Handover Request Acknowledge Transfer</w:t>
      </w:r>
      <w:r w:rsidRPr="00FA22D3">
        <w:rPr>
          <w:rFonts w:eastAsia="SimSun"/>
        </w:rPr>
        <w:t xml:space="preserve"> </w:t>
      </w:r>
      <w:r w:rsidRPr="00FA22D3">
        <w:rPr>
          <w:rFonts w:eastAsia="SimSun"/>
          <w:lang w:eastAsia="ja-JP"/>
        </w:rPr>
        <w:t xml:space="preserve">IE of the </w:t>
      </w:r>
      <w:r w:rsidRPr="00FA22D3">
        <w:rPr>
          <w:rFonts w:eastAsia="SimSun"/>
        </w:rPr>
        <w:t xml:space="preserve">HANDOVER REQUEST ACKNOWLEDGE </w:t>
      </w:r>
      <w:r w:rsidRPr="00FA22D3">
        <w:rPr>
          <w:rFonts w:eastAsia="SimSun"/>
          <w:lang w:eastAsia="ja-JP"/>
        </w:rPr>
        <w:t xml:space="preserve">message, the </w:t>
      </w:r>
      <w:r w:rsidRPr="00FA22D3">
        <w:rPr>
          <w:rFonts w:eastAsia="SimSun"/>
          <w:lang w:eastAsia="zh-CN"/>
        </w:rPr>
        <w:t xml:space="preserve">SMF shall </w:t>
      </w:r>
      <w:r w:rsidRPr="00FA22D3">
        <w:rPr>
          <w:rFonts w:eastAsia="SimSun"/>
          <w:lang w:eastAsia="ja-JP"/>
        </w:rPr>
        <w:t xml:space="preserve">consider the included </w:t>
      </w:r>
      <w:r w:rsidRPr="00FA22D3">
        <w:rPr>
          <w:rFonts w:eastAsia="SimSun"/>
          <w:i/>
          <w:lang w:eastAsia="ja-JP"/>
        </w:rPr>
        <w:t>Additional DL NG-U UP TNL Information</w:t>
      </w:r>
      <w:r w:rsidRPr="00FA22D3">
        <w:rPr>
          <w:rFonts w:eastAsia="SimSun"/>
          <w:lang w:eastAsia="ja-JP"/>
        </w:rPr>
        <w:t xml:space="preserve"> IE as </w:t>
      </w:r>
      <w:r w:rsidRPr="00FA22D3">
        <w:rPr>
          <w:rFonts w:eastAsia="SimSun" w:hint="eastAsia"/>
          <w:lang w:eastAsia="zh-CN"/>
        </w:rPr>
        <w:t xml:space="preserve">the </w:t>
      </w:r>
      <w:r w:rsidRPr="00FA22D3">
        <w:rPr>
          <w:rFonts w:eastAsia="SimSun"/>
          <w:lang w:eastAsia="zh-CN"/>
        </w:rPr>
        <w:t>downlink</w:t>
      </w:r>
      <w:r w:rsidRPr="00FA22D3">
        <w:rPr>
          <w:rFonts w:eastAsia="SimSun" w:hint="eastAsia"/>
          <w:lang w:eastAsia="zh-CN"/>
        </w:rPr>
        <w:t xml:space="preserve"> </w:t>
      </w:r>
      <w:r w:rsidRPr="00FA22D3">
        <w:rPr>
          <w:rFonts w:eastAsia="SimSun"/>
          <w:lang w:eastAsia="ja-JP"/>
        </w:rPr>
        <w:t xml:space="preserve">termination point for the associated flows indicated in the </w:t>
      </w:r>
      <w:r w:rsidRPr="00FA22D3">
        <w:rPr>
          <w:rFonts w:eastAsia="SimSun"/>
          <w:i/>
          <w:lang w:eastAsia="ja-JP"/>
        </w:rPr>
        <w:t>Additional QoS Flow Setup Response List</w:t>
      </w:r>
      <w:r w:rsidRPr="00FA22D3">
        <w:rPr>
          <w:rFonts w:eastAsia="SimSun"/>
          <w:lang w:eastAsia="ja-JP"/>
        </w:rPr>
        <w:t xml:space="preserve"> IE for this PDU session split in different tunnels and shall consider the </w:t>
      </w:r>
      <w:r w:rsidRPr="00FA22D3">
        <w:rPr>
          <w:rFonts w:eastAsia="SimSun"/>
          <w:i/>
          <w:lang w:eastAsia="ja-JP"/>
        </w:rPr>
        <w:t>Additional DL Forwarding UP TNL Information</w:t>
      </w:r>
      <w:r w:rsidRPr="00FA22D3">
        <w:rPr>
          <w:rFonts w:eastAsia="SimSun"/>
          <w:lang w:eastAsia="ja-JP"/>
        </w:rPr>
        <w:t xml:space="preserve"> IE, if included, as the forwarding tunnel associated to these QoS flows.</w:t>
      </w:r>
    </w:p>
    <w:p w14:paraId="18E85CC4" w14:textId="77777777" w:rsidR="004A7D6F" w:rsidRPr="00FA22D3" w:rsidRDefault="004A7D6F" w:rsidP="004A7D6F">
      <w:r w:rsidRPr="00FA22D3">
        <w:t xml:space="preserve">In case of intra-system handover, if the target NG-RAN node accepts the data forwarding </w:t>
      </w:r>
      <w:r w:rsidRPr="00FA22D3">
        <w:rPr>
          <w:rFonts w:eastAsia="SimSun" w:hint="eastAsia"/>
          <w:lang w:eastAsia="zh-CN"/>
        </w:rPr>
        <w:t>for a successful</w:t>
      </w:r>
      <w:r w:rsidRPr="00FA22D3">
        <w:rPr>
          <w:rFonts w:eastAsia="SimSun"/>
          <w:lang w:eastAsia="zh-CN"/>
        </w:rPr>
        <w:t>ly</w:t>
      </w:r>
      <w:r w:rsidRPr="00FA22D3">
        <w:rPr>
          <w:rFonts w:eastAsia="SimSun" w:hint="eastAsia"/>
          <w:lang w:eastAsia="zh-CN"/>
        </w:rPr>
        <w:t xml:space="preserve"> configured DRB, t</w:t>
      </w:r>
      <w:r w:rsidRPr="00FA22D3">
        <w:t xml:space="preserve">he target </w:t>
      </w:r>
      <w:r w:rsidRPr="00FA22D3">
        <w:rPr>
          <w:rFonts w:eastAsia="SimSun" w:hint="eastAsia"/>
          <w:lang w:eastAsia="zh-CN"/>
        </w:rPr>
        <w:t>NG-RAN node</w:t>
      </w:r>
      <w:r w:rsidRPr="00FA22D3">
        <w:t xml:space="preserve"> may include</w:t>
      </w:r>
      <w:r w:rsidRPr="00FA22D3">
        <w:rPr>
          <w:rFonts w:eastAsia="SimSun"/>
          <w:lang w:eastAsia="zh-CN"/>
        </w:rPr>
        <w:t xml:space="preserve"> </w:t>
      </w:r>
      <w:r w:rsidRPr="00FA22D3">
        <w:t xml:space="preserve">the </w:t>
      </w:r>
      <w:r w:rsidRPr="00FA22D3">
        <w:rPr>
          <w:i/>
        </w:rPr>
        <w:t>DL Forwarding UP TNL Information</w:t>
      </w:r>
      <w:r w:rsidRPr="00FA22D3">
        <w:t xml:space="preserve"> IE </w:t>
      </w:r>
      <w:r w:rsidRPr="00FA22D3">
        <w:rPr>
          <w:rFonts w:eastAsia="SimSun" w:hint="eastAsia"/>
          <w:lang w:eastAsia="zh-CN"/>
        </w:rPr>
        <w:t xml:space="preserve">for the DRB </w:t>
      </w:r>
      <w:r w:rsidRPr="00FA22D3">
        <w:t>within the</w:t>
      </w:r>
      <w:r w:rsidRPr="00FA22D3">
        <w:rPr>
          <w:rFonts w:eastAsia="SimSun" w:hint="eastAsia"/>
          <w:lang w:eastAsia="zh-CN"/>
        </w:rPr>
        <w:t xml:space="preserve"> </w:t>
      </w:r>
      <w:r w:rsidRPr="00FA22D3">
        <w:rPr>
          <w:rFonts w:eastAsia="SimSun"/>
          <w:i/>
          <w:lang w:eastAsia="zh-CN"/>
        </w:rPr>
        <w:t>Data Forwarding Response DRB List</w:t>
      </w:r>
      <w:r w:rsidRPr="00FA22D3">
        <w:rPr>
          <w:rFonts w:eastAsia="Batang"/>
          <w:i/>
          <w:lang w:eastAsia="ja-JP"/>
        </w:rPr>
        <w:t xml:space="preserve"> </w:t>
      </w:r>
      <w:r w:rsidRPr="00FA22D3">
        <w:t xml:space="preserve">IE </w:t>
      </w:r>
      <w:r w:rsidRPr="00FA22D3">
        <w:rPr>
          <w:rFonts w:eastAsia="SimSun" w:hint="eastAsia"/>
          <w:iCs/>
          <w:lang w:eastAsia="zh-CN"/>
        </w:rPr>
        <w:t>within</w:t>
      </w:r>
      <w:r w:rsidRPr="00FA22D3">
        <w:rPr>
          <w:i/>
        </w:rPr>
        <w:t xml:space="preserve"> Handover Request Acknowledge Transfer</w:t>
      </w:r>
      <w:r w:rsidRPr="00FA22D3">
        <w:t xml:space="preserve"> IE of the </w:t>
      </w:r>
      <w:r w:rsidRPr="00FA22D3">
        <w:rPr>
          <w:lang w:eastAsia="zh-CN"/>
        </w:rPr>
        <w:t>HANDOVER REQUEST ACKNOWLEDGE message.</w:t>
      </w:r>
      <w:bookmarkStart w:id="106" w:name="OLE_LINK47"/>
      <w:bookmarkStart w:id="107" w:name="OLE_LINK48"/>
    </w:p>
    <w:p w14:paraId="253B8BF1" w14:textId="77777777" w:rsidR="004A7D6F" w:rsidRPr="00FA22D3" w:rsidRDefault="004A7D6F" w:rsidP="004A7D6F">
      <w:r w:rsidRPr="00FA22D3">
        <w:t xml:space="preserve">If the HANDOVER REQUEST ACKNOWLEDGE message contains the </w:t>
      </w:r>
      <w:r w:rsidRPr="00FA22D3">
        <w:rPr>
          <w:i/>
          <w:iCs/>
        </w:rPr>
        <w:t>UL Forwarding UP TNL Information</w:t>
      </w:r>
      <w:r w:rsidRPr="00FA22D3">
        <w:t xml:space="preserve"> IE for a given </w:t>
      </w:r>
      <w:r w:rsidRPr="00FA22D3">
        <w:rPr>
          <w:rFonts w:eastAsia="SimSun" w:hint="eastAsia"/>
          <w:lang w:eastAsia="zh-CN"/>
        </w:rPr>
        <w:t>DRB</w:t>
      </w:r>
      <w:r w:rsidRPr="00FA22D3">
        <w:t xml:space="preserve"> in the </w:t>
      </w:r>
      <w:r w:rsidRPr="00FA22D3">
        <w:rPr>
          <w:i/>
        </w:rPr>
        <w:t xml:space="preserve">Data Forwarding Response DRB List </w:t>
      </w:r>
      <w:r w:rsidRPr="00FA22D3">
        <w:rPr>
          <w:iCs/>
        </w:rPr>
        <w:t>IE</w:t>
      </w:r>
      <w:r w:rsidRPr="00FA22D3">
        <w:rPr>
          <w:rFonts w:eastAsia="SimSun" w:hint="eastAsia"/>
          <w:iCs/>
          <w:lang w:eastAsia="zh-CN"/>
        </w:rPr>
        <w:t xml:space="preserve"> within</w:t>
      </w:r>
      <w:r w:rsidRPr="00FA22D3">
        <w:rPr>
          <w:rFonts w:eastAsia="SimSun"/>
          <w:iCs/>
          <w:lang w:eastAsia="zh-CN"/>
        </w:rPr>
        <w:t xml:space="preserve"> the</w:t>
      </w:r>
      <w:r w:rsidRPr="00FA22D3">
        <w:rPr>
          <w:i/>
        </w:rPr>
        <w:t xml:space="preserve"> Handover Request Acknowledge Transfer</w:t>
      </w:r>
      <w:r w:rsidRPr="00FA22D3">
        <w:t xml:space="preserve"> IE</w:t>
      </w:r>
      <w:r w:rsidRPr="00FA22D3">
        <w:rPr>
          <w:iCs/>
        </w:rPr>
        <w:t xml:space="preserve">, </w:t>
      </w:r>
      <w:r w:rsidRPr="00FA22D3">
        <w:t xml:space="preserve">it </w:t>
      </w:r>
      <w:r w:rsidRPr="00FA22D3">
        <w:rPr>
          <w:rFonts w:hint="eastAsia"/>
          <w:lang w:eastAsia="zh-CN"/>
        </w:rPr>
        <w:t>indicates</w:t>
      </w:r>
      <w:r w:rsidRPr="00FA22D3">
        <w:t xml:space="preserve"> the target </w:t>
      </w:r>
      <w:r w:rsidRPr="00FA22D3">
        <w:rPr>
          <w:rFonts w:eastAsia="SimSun" w:hint="eastAsia"/>
          <w:lang w:eastAsia="zh-CN"/>
        </w:rPr>
        <w:t>NG-RAN node</w:t>
      </w:r>
      <w:r w:rsidRPr="00FA22D3">
        <w:t xml:space="preserve"> has requested the forwarding of uplink data for th</w:t>
      </w:r>
      <w:r w:rsidRPr="00FA22D3">
        <w:rPr>
          <w:rFonts w:eastAsia="SimSun" w:hint="eastAsia"/>
          <w:lang w:eastAsia="zh-CN"/>
        </w:rPr>
        <w:t>e</w:t>
      </w:r>
      <w:r w:rsidRPr="00FA22D3">
        <w:t xml:space="preserve"> </w:t>
      </w:r>
      <w:r w:rsidRPr="00FA22D3">
        <w:rPr>
          <w:rFonts w:eastAsia="SimSun" w:hint="eastAsia"/>
          <w:lang w:eastAsia="zh-CN"/>
        </w:rPr>
        <w:t>DRB</w:t>
      </w:r>
      <w:r w:rsidRPr="00FA22D3">
        <w:rPr>
          <w:rFonts w:eastAsia="SimSun"/>
          <w:lang w:eastAsia="zh-CN"/>
        </w:rPr>
        <w:t>.</w:t>
      </w:r>
      <w:bookmarkEnd w:id="106"/>
      <w:bookmarkEnd w:id="107"/>
    </w:p>
    <w:p w14:paraId="787473FD" w14:textId="77777777" w:rsidR="004A7D6F" w:rsidRPr="00FA22D3" w:rsidRDefault="004A7D6F" w:rsidP="004A7D6F">
      <w:pPr>
        <w:rPr>
          <w:rFonts w:eastAsia="SimSun"/>
          <w:lang w:eastAsia="zh-CN"/>
        </w:rPr>
      </w:pPr>
      <w:r w:rsidRPr="00FA22D3">
        <w:t>In case of inter-system handover</w:t>
      </w:r>
      <w:r w:rsidRPr="00FA22D3">
        <w:rPr>
          <w:rFonts w:eastAsia="SimSun" w:hint="eastAsia"/>
          <w:lang w:eastAsia="zh-CN"/>
        </w:rPr>
        <w:t xml:space="preserve"> from E-UTRAN</w:t>
      </w:r>
      <w:r w:rsidRPr="00FA22D3">
        <w:t xml:space="preserve">, </w:t>
      </w:r>
      <w:r w:rsidRPr="00FA22D3">
        <w:rPr>
          <w:rFonts w:eastAsia="SimSun"/>
          <w:lang w:eastAsia="zh-CN"/>
        </w:rPr>
        <w:t>the</w:t>
      </w:r>
      <w:r w:rsidRPr="00FA22D3">
        <w:rPr>
          <w:rFonts w:eastAsia="SimSun" w:hint="eastAsia"/>
          <w:lang w:eastAsia="zh-CN"/>
        </w:rPr>
        <w:t xml:space="preserve"> target NG-RAN node includes</w:t>
      </w:r>
      <w:r w:rsidRPr="00FA22D3">
        <w:rPr>
          <w:rFonts w:eastAsia="SimSun"/>
          <w:lang w:eastAsia="zh-CN"/>
        </w:rPr>
        <w:t xml:space="preserve"> the</w:t>
      </w:r>
      <w:r w:rsidRPr="00FA22D3">
        <w:rPr>
          <w:rFonts w:eastAsia="SimSun" w:hint="eastAsia"/>
          <w:lang w:eastAsia="zh-CN"/>
        </w:rPr>
        <w:t xml:space="preserve"> </w:t>
      </w:r>
      <w:r w:rsidRPr="00FA22D3">
        <w:rPr>
          <w:rFonts w:eastAsia="SimSun" w:hint="eastAsia"/>
          <w:i/>
          <w:lang w:eastAsia="zh-CN"/>
        </w:rPr>
        <w:t>Data Forwarding Accepted</w:t>
      </w:r>
      <w:r w:rsidRPr="00FA22D3">
        <w:t xml:space="preserve"> </w:t>
      </w:r>
      <w:r w:rsidRPr="00FA22D3">
        <w:rPr>
          <w:rFonts w:eastAsia="SimSun" w:hint="eastAsia"/>
          <w:lang w:eastAsia="zh-CN"/>
        </w:rPr>
        <w:t xml:space="preserve">IE </w:t>
      </w:r>
      <w:r w:rsidRPr="00FA22D3">
        <w:t xml:space="preserve">for each QoS flow </w:t>
      </w:r>
      <w:r w:rsidRPr="00FA22D3">
        <w:rPr>
          <w:rFonts w:eastAsia="SimSun" w:hint="eastAsia"/>
          <w:lang w:eastAsia="zh-CN"/>
        </w:rPr>
        <w:t>that</w:t>
      </w:r>
      <w:r w:rsidRPr="00FA22D3">
        <w:rPr>
          <w:rFonts w:eastAsia="SimSun"/>
          <w:lang w:eastAsia="zh-CN"/>
        </w:rPr>
        <w:t xml:space="preserve"> the</w:t>
      </w:r>
      <w:r w:rsidRPr="00FA22D3">
        <w:rPr>
          <w:i/>
          <w:iCs/>
        </w:rPr>
        <w:t xml:space="preserve"> DL Forwarding</w:t>
      </w:r>
      <w:r w:rsidRPr="00FA22D3">
        <w:t xml:space="preserve"> IE is set to "DL forwarding proposed" for the corresponding E-RAB </w:t>
      </w:r>
      <w:r w:rsidRPr="00FA22D3">
        <w:rPr>
          <w:rFonts w:eastAsia="SimSun" w:hint="eastAsia"/>
          <w:lang w:eastAsia="zh-CN"/>
        </w:rPr>
        <w:t xml:space="preserve">in the </w:t>
      </w:r>
      <w:r w:rsidRPr="00FA22D3">
        <w:rPr>
          <w:rFonts w:eastAsia="SimSun" w:hint="eastAsia"/>
          <w:i/>
          <w:lang w:eastAsia="zh-CN"/>
        </w:rPr>
        <w:t xml:space="preserve">Source NG-RAN Node to Target NG-RAN Node </w:t>
      </w:r>
      <w:r w:rsidRPr="00FA22D3">
        <w:rPr>
          <w:rFonts w:eastAsia="SimSun"/>
          <w:i/>
          <w:lang w:eastAsia="zh-CN"/>
        </w:rPr>
        <w:t>Transparent C</w:t>
      </w:r>
      <w:r w:rsidRPr="00FA22D3">
        <w:rPr>
          <w:rFonts w:eastAsia="SimSun" w:hint="eastAsia"/>
          <w:i/>
          <w:lang w:eastAsia="zh-CN"/>
        </w:rPr>
        <w:t>ontainer</w:t>
      </w:r>
      <w:r w:rsidRPr="00FA22D3">
        <w:rPr>
          <w:rFonts w:eastAsia="SimSun" w:hint="eastAsia"/>
          <w:lang w:eastAsia="zh-CN"/>
        </w:rPr>
        <w:t xml:space="preserve"> </w:t>
      </w:r>
      <w:r w:rsidRPr="00FA22D3">
        <w:rPr>
          <w:rFonts w:eastAsia="SimSun"/>
          <w:lang w:eastAsia="zh-CN"/>
        </w:rPr>
        <w:t xml:space="preserve">IE </w:t>
      </w:r>
      <w:r w:rsidRPr="00FA22D3">
        <w:rPr>
          <w:rFonts w:eastAsia="SimSun" w:hint="eastAsia"/>
          <w:lang w:eastAsia="zh-CN"/>
        </w:rPr>
        <w:t xml:space="preserve">and </w:t>
      </w:r>
      <w:r w:rsidRPr="00FA22D3">
        <w:t xml:space="preserve">that the target </w:t>
      </w:r>
      <w:r w:rsidRPr="00FA22D3">
        <w:rPr>
          <w:rFonts w:eastAsia="SimSun" w:hint="eastAsia"/>
          <w:lang w:eastAsia="zh-CN"/>
        </w:rPr>
        <w:t>NG-RAN</w:t>
      </w:r>
      <w:r w:rsidRPr="00FA22D3">
        <w:t xml:space="preserve"> node has admit</w:t>
      </w:r>
      <w:r w:rsidRPr="00FA22D3">
        <w:rPr>
          <w:rFonts w:eastAsia="SimSun"/>
          <w:lang w:eastAsia="zh-CN"/>
        </w:rPr>
        <w:t>ted</w:t>
      </w:r>
      <w:r w:rsidRPr="00FA22D3">
        <w:t xml:space="preserve"> the proposed forwarding of downlink data for th</w:t>
      </w:r>
      <w:r w:rsidRPr="00FA22D3">
        <w:rPr>
          <w:rFonts w:eastAsia="SimSun" w:hint="eastAsia"/>
          <w:lang w:eastAsia="zh-CN"/>
        </w:rPr>
        <w:t>e</w:t>
      </w:r>
      <w:r w:rsidRPr="00FA22D3">
        <w:t xml:space="preserve"> QoS flow. If the target </w:t>
      </w:r>
      <w:r w:rsidRPr="00FA22D3">
        <w:rPr>
          <w:rFonts w:eastAsia="SimSun" w:hint="eastAsia"/>
          <w:lang w:eastAsia="zh-CN"/>
        </w:rPr>
        <w:t>NG-RAN node</w:t>
      </w:r>
      <w:r w:rsidRPr="00FA22D3">
        <w:t xml:space="preserve"> accepts the downlink </w:t>
      </w:r>
      <w:r w:rsidRPr="00FA22D3">
        <w:rPr>
          <w:rFonts w:eastAsia="SimSun" w:hint="eastAsia"/>
          <w:lang w:eastAsia="zh-CN"/>
        </w:rPr>
        <w:t xml:space="preserve">data </w:t>
      </w:r>
      <w:r w:rsidRPr="00FA22D3">
        <w:t xml:space="preserve">forwarding for at least one QoS </w:t>
      </w:r>
      <w:r w:rsidRPr="00FA22D3">
        <w:rPr>
          <w:rFonts w:eastAsia="SimSun" w:hint="eastAsia"/>
          <w:lang w:eastAsia="zh-CN"/>
        </w:rPr>
        <w:t>f</w:t>
      </w:r>
      <w:r w:rsidRPr="00FA22D3">
        <w:t>low of an admitted PDU session it shall include the</w:t>
      </w:r>
      <w:r w:rsidRPr="00FA22D3">
        <w:rPr>
          <w:i/>
          <w:iCs/>
          <w:szCs w:val="18"/>
        </w:rPr>
        <w:t xml:space="preserve"> DL Forward</w:t>
      </w:r>
      <w:r w:rsidRPr="00FA22D3">
        <w:rPr>
          <w:rFonts w:eastAsia="SimSun" w:hint="eastAsia"/>
          <w:i/>
          <w:iCs/>
          <w:szCs w:val="18"/>
          <w:lang w:eastAsia="zh-CN"/>
        </w:rPr>
        <w:t>ing</w:t>
      </w:r>
      <w:r w:rsidRPr="00FA22D3">
        <w:rPr>
          <w:i/>
          <w:iCs/>
          <w:szCs w:val="18"/>
        </w:rPr>
        <w:t xml:space="preserve"> UP TNL Information</w:t>
      </w:r>
      <w:r w:rsidRPr="00FA22D3">
        <w:rPr>
          <w:i/>
        </w:rPr>
        <w:t xml:space="preserve"> </w:t>
      </w:r>
      <w:r w:rsidRPr="00FA22D3">
        <w:rPr>
          <w:iCs/>
        </w:rPr>
        <w:t xml:space="preserve">IE in the </w:t>
      </w:r>
      <w:r w:rsidRPr="00FA22D3">
        <w:rPr>
          <w:i/>
          <w:iCs/>
          <w:szCs w:val="18"/>
        </w:rPr>
        <w:t>PDU Session Resource Setup Response Transfer</w:t>
      </w:r>
      <w:r w:rsidRPr="00FA22D3">
        <w:t xml:space="preserve"> IE for that PDU session within the </w:t>
      </w:r>
      <w:r w:rsidRPr="00FA22D3">
        <w:rPr>
          <w:i/>
        </w:rPr>
        <w:t xml:space="preserve">PDU Session Resources Admitted List </w:t>
      </w:r>
      <w:r w:rsidRPr="00FA22D3">
        <w:t xml:space="preserve">IE of the HANDOVER REQUEST ACKNOWLEDGE message. </w:t>
      </w:r>
    </w:p>
    <w:p w14:paraId="2692B024" w14:textId="77777777" w:rsidR="004A7D6F" w:rsidRPr="00FA22D3" w:rsidRDefault="004A7D6F" w:rsidP="004A7D6F">
      <w:r w:rsidRPr="00FA22D3">
        <w:t xml:space="preserve">The target NG-RAN node shall use the information in the </w:t>
      </w:r>
      <w:r w:rsidRPr="00FA22D3">
        <w:rPr>
          <w:i/>
          <w:iCs/>
          <w:lang w:eastAsia="zh-CN"/>
        </w:rPr>
        <w:t>Mobility Restriction List</w:t>
      </w:r>
      <w:r w:rsidRPr="00FA22D3">
        <w:t xml:space="preserve"> IE if present in the </w:t>
      </w:r>
      <w:r w:rsidRPr="00FA22D3">
        <w:rPr>
          <w:lang w:eastAsia="zh-CN"/>
        </w:rPr>
        <w:t>HANDOVER</w:t>
      </w:r>
      <w:r w:rsidRPr="00FA22D3">
        <w:t xml:space="preserve"> REQUEST message to</w:t>
      </w:r>
    </w:p>
    <w:p w14:paraId="647C1909" w14:textId="77777777" w:rsidR="004A7D6F" w:rsidRPr="00FA22D3" w:rsidRDefault="004A7D6F" w:rsidP="004A7D6F">
      <w:pPr>
        <w:pStyle w:val="B1"/>
      </w:pPr>
      <w:r w:rsidRPr="00FA22D3">
        <w:t>-</w:t>
      </w:r>
      <w:r w:rsidRPr="00FA22D3">
        <w:tab/>
        <w:t xml:space="preserve">determine a target for </w:t>
      </w:r>
      <w:r w:rsidRPr="00FA22D3">
        <w:rPr>
          <w:lang w:eastAsia="zh-CN"/>
        </w:rPr>
        <w:t>subsequent mobility action for which the target NG-RAN node provides information about the target of the mobility action towards the UE</w:t>
      </w:r>
      <w:r w:rsidRPr="00FA22D3">
        <w:t>;</w:t>
      </w:r>
    </w:p>
    <w:p w14:paraId="07D964CF" w14:textId="77777777" w:rsidR="004A7D6F" w:rsidRPr="00FA22D3" w:rsidRDefault="004A7D6F" w:rsidP="004A7D6F">
      <w:pPr>
        <w:pStyle w:val="B1"/>
      </w:pPr>
      <w:r w:rsidRPr="00FA22D3">
        <w:t>-</w:t>
      </w:r>
      <w:r w:rsidRPr="00FA22D3">
        <w:tab/>
        <w:t>select a proper SCG during dual connectivity operation;</w:t>
      </w:r>
    </w:p>
    <w:p w14:paraId="39FD1A50" w14:textId="77777777" w:rsidR="004A7D6F" w:rsidRPr="00FA22D3" w:rsidRDefault="004A7D6F" w:rsidP="004A7D6F">
      <w:pPr>
        <w:pStyle w:val="B1"/>
      </w:pPr>
      <w:r w:rsidRPr="00FA22D3">
        <w:t>-</w:t>
      </w:r>
      <w:r w:rsidRPr="00FA22D3">
        <w:tab/>
        <w:t>assign proper RNA(s) for the UE when moving the UE to RRC_INACTIVE state.</w:t>
      </w:r>
    </w:p>
    <w:p w14:paraId="3DE742FC" w14:textId="77777777" w:rsidR="004A7D6F" w:rsidRPr="00FA22D3" w:rsidRDefault="004A7D6F" w:rsidP="004A7D6F">
      <w:r w:rsidRPr="00FA22D3">
        <w:t xml:space="preserve">If the </w:t>
      </w:r>
      <w:r w:rsidRPr="00FA22D3">
        <w:rPr>
          <w:i/>
          <w:iCs/>
          <w:lang w:eastAsia="zh-CN"/>
        </w:rPr>
        <w:t>Mobility Restriction List</w:t>
      </w:r>
      <w:r w:rsidRPr="00FA22D3">
        <w:t xml:space="preserve"> IE is not contained in the </w:t>
      </w:r>
      <w:r w:rsidRPr="00FA22D3">
        <w:rPr>
          <w:lang w:eastAsia="zh-CN"/>
        </w:rPr>
        <w:t>HANDOVER</w:t>
      </w:r>
      <w:r w:rsidRPr="00FA22D3">
        <w:t xml:space="preserve"> REQUEST message, the target NG-RAN node shall consider that no roaming and no access restriction apply to the UE. The target NG-RAN node shall also consider that no roaming and no access restriction apply to the UE when:</w:t>
      </w:r>
    </w:p>
    <w:p w14:paraId="6C0181CE" w14:textId="77777777" w:rsidR="004A7D6F" w:rsidRPr="00FA22D3" w:rsidRDefault="004A7D6F" w:rsidP="004A7D6F">
      <w:pPr>
        <w:pStyle w:val="B1"/>
      </w:pPr>
      <w:r w:rsidRPr="00FA22D3">
        <w:t>-</w:t>
      </w:r>
      <w:r w:rsidRPr="00FA22D3">
        <w:tab/>
        <w:t>one of the QoS flows includes a particular ARP value (TS 23.501 [9]).</w:t>
      </w:r>
    </w:p>
    <w:p w14:paraId="10DDA7E3" w14:textId="77777777" w:rsidR="004A7D6F" w:rsidRPr="00FA22D3" w:rsidRDefault="004A7D6F" w:rsidP="004A7D6F">
      <w:r w:rsidRPr="00FA22D3">
        <w:t xml:space="preserve">If the </w:t>
      </w:r>
      <w:r w:rsidRPr="00FA22D3">
        <w:rPr>
          <w:rFonts w:eastAsia="Batang"/>
          <w:i/>
          <w:iCs/>
        </w:rPr>
        <w:t>Trace Activation</w:t>
      </w:r>
      <w:r w:rsidRPr="00FA22D3">
        <w:rPr>
          <w:rFonts w:eastAsia="Batang"/>
        </w:rPr>
        <w:t xml:space="preserve"> IE is included in the </w:t>
      </w:r>
      <w:r w:rsidRPr="00FA22D3">
        <w:rPr>
          <w:lang w:eastAsia="zh-CN"/>
        </w:rPr>
        <w:t xml:space="preserve">HANDOVER </w:t>
      </w:r>
      <w:r w:rsidRPr="00FA22D3">
        <w:t xml:space="preserve">REQUEST message the target NG-RAN node shall, if supported, initiate the requested trace function as described in TS 32.422 [11]. </w:t>
      </w:r>
    </w:p>
    <w:p w14:paraId="227E603F" w14:textId="77777777" w:rsidR="004A7D6F" w:rsidRPr="00FA22D3" w:rsidRDefault="004A7D6F" w:rsidP="004A7D6F">
      <w:r w:rsidRPr="00FA22D3">
        <w:t xml:space="preserve">If the </w:t>
      </w:r>
      <w:r w:rsidRPr="00FA22D3">
        <w:rPr>
          <w:i/>
        </w:rPr>
        <w:t xml:space="preserve">Location Reporting Request Type </w:t>
      </w:r>
      <w:r w:rsidRPr="00FA22D3">
        <w:t xml:space="preserve">IE is included in the HANDOVER REQUEST message, the </w:t>
      </w:r>
      <w:r w:rsidRPr="00FA22D3">
        <w:rPr>
          <w:lang w:eastAsia="zh-CN"/>
        </w:rPr>
        <w:t xml:space="preserve">target </w:t>
      </w:r>
      <w:r w:rsidRPr="00FA22D3">
        <w:t>NG-RAN node should perform the requested location reporting functionality for the UE as described in subclause 8.12.</w:t>
      </w:r>
    </w:p>
    <w:p w14:paraId="653F0DE0" w14:textId="77777777" w:rsidR="004A7D6F" w:rsidRPr="00FA22D3" w:rsidRDefault="004A7D6F" w:rsidP="004A7D6F">
      <w:pPr>
        <w:rPr>
          <w:rFonts w:eastAsia="Malgun Gothic"/>
          <w:lang w:eastAsia="ko-KR"/>
        </w:rPr>
      </w:pPr>
      <w:r w:rsidRPr="00FA22D3">
        <w:rPr>
          <w:rFonts w:eastAsia="Malgun Gothic" w:hint="eastAsia"/>
          <w:lang w:eastAsia="ko-KR"/>
        </w:rPr>
        <w:t xml:space="preserve">If the </w:t>
      </w:r>
      <w:r w:rsidRPr="00FA22D3">
        <w:rPr>
          <w:rFonts w:eastAsia="Malgun Gothic"/>
          <w:i/>
          <w:lang w:eastAsia="ko-KR"/>
        </w:rPr>
        <w:t>Core Network</w:t>
      </w:r>
      <w:r w:rsidRPr="00FA22D3">
        <w:rPr>
          <w:rFonts w:eastAsia="Malgun Gothic" w:hint="eastAsia"/>
          <w:i/>
          <w:lang w:eastAsia="ko-KR"/>
        </w:rPr>
        <w:t xml:space="preserve"> </w:t>
      </w:r>
      <w:r w:rsidRPr="00FA22D3">
        <w:rPr>
          <w:rFonts w:eastAsia="Malgun Gothic"/>
          <w:i/>
          <w:lang w:eastAsia="ko-KR"/>
        </w:rPr>
        <w:t xml:space="preserve">Assistance </w:t>
      </w:r>
      <w:r w:rsidRPr="00FA22D3">
        <w:rPr>
          <w:rFonts w:eastAsia="Malgun Gothic" w:hint="eastAsia"/>
          <w:i/>
          <w:lang w:eastAsia="ko-KR"/>
        </w:rPr>
        <w:t>Information</w:t>
      </w:r>
      <w:r w:rsidRPr="00FA22D3">
        <w:rPr>
          <w:rFonts w:eastAsia="Malgun Gothic" w:hint="eastAsia"/>
          <w:lang w:eastAsia="ko-KR"/>
        </w:rPr>
        <w:t xml:space="preserve"> IE is included in the </w:t>
      </w:r>
      <w:r w:rsidRPr="00FA22D3">
        <w:rPr>
          <w:rFonts w:eastAsia="Malgun Gothic"/>
          <w:lang w:eastAsia="ko-KR"/>
        </w:rPr>
        <w:t xml:space="preserve">HANDOVER REQUEST message, the target NG-RAN node shall, if supported, store this information in the UE context and use it for e.g. </w:t>
      </w:r>
      <w:r w:rsidRPr="00FA22D3">
        <w:rPr>
          <w:rFonts w:eastAsia="SimSun" w:hint="eastAsia"/>
          <w:lang w:eastAsia="zh-CN"/>
        </w:rPr>
        <w:t>the RRC</w:t>
      </w:r>
      <w:r w:rsidRPr="00FA22D3">
        <w:rPr>
          <w:rFonts w:eastAsia="SimSun"/>
          <w:lang w:eastAsia="zh-CN"/>
        </w:rPr>
        <w:t>_</w:t>
      </w:r>
      <w:r w:rsidRPr="00FA22D3">
        <w:rPr>
          <w:rFonts w:eastAsia="SimSun" w:hint="eastAsia"/>
          <w:lang w:eastAsia="zh-CN"/>
        </w:rPr>
        <w:t xml:space="preserve">INACTIVE state decision and </w:t>
      </w:r>
      <w:r w:rsidRPr="00FA22D3">
        <w:rPr>
          <w:rFonts w:eastAsia="SimSun"/>
          <w:lang w:eastAsia="zh-CN"/>
        </w:rPr>
        <w:t xml:space="preserve">RNA </w:t>
      </w:r>
      <w:r w:rsidRPr="00FA22D3">
        <w:rPr>
          <w:rFonts w:eastAsia="SimSun" w:hint="eastAsia"/>
          <w:lang w:eastAsia="zh-CN"/>
        </w:rPr>
        <w:t>configuration for the UE and</w:t>
      </w:r>
      <w:r w:rsidRPr="00FA22D3">
        <w:rPr>
          <w:rFonts w:eastAsia="Malgun Gothic"/>
          <w:lang w:eastAsia="ko-KR"/>
        </w:rPr>
        <w:t xml:space="preserve"> RAN paging if any for a UE in RRC_INACTIVE state, </w:t>
      </w:r>
      <w:r w:rsidRPr="00FA22D3">
        <w:rPr>
          <w:rFonts w:eastAsia="SimSun" w:hint="eastAsia"/>
          <w:lang w:eastAsia="zh-CN"/>
        </w:rPr>
        <w:t>as specified in TS 38.300</w:t>
      </w:r>
      <w:r w:rsidRPr="00FA22D3">
        <w:rPr>
          <w:rFonts w:eastAsia="SimSun"/>
          <w:lang w:eastAsia="zh-CN"/>
        </w:rPr>
        <w:t xml:space="preserve"> </w:t>
      </w:r>
      <w:r w:rsidRPr="00FA22D3">
        <w:rPr>
          <w:rFonts w:eastAsia="SimSun" w:hint="eastAsia"/>
          <w:lang w:eastAsia="zh-CN"/>
        </w:rPr>
        <w:t>[8]</w:t>
      </w:r>
      <w:r w:rsidRPr="00FA22D3">
        <w:rPr>
          <w:rFonts w:eastAsia="Malgun Gothic"/>
          <w:lang w:eastAsia="ko-KR"/>
        </w:rPr>
        <w:t>.</w:t>
      </w:r>
    </w:p>
    <w:p w14:paraId="3F044508" w14:textId="77777777" w:rsidR="004A7D6F" w:rsidRPr="00FA22D3" w:rsidRDefault="004A7D6F" w:rsidP="004A7D6F">
      <w:pPr>
        <w:rPr>
          <w:rFonts w:eastAsia="Malgun Gothic"/>
          <w:lang w:eastAsia="ko-KR"/>
        </w:rPr>
      </w:pPr>
      <w:r w:rsidRPr="00FA22D3">
        <w:rPr>
          <w:rFonts w:eastAsia="Malgun Gothic" w:hint="eastAsia"/>
          <w:lang w:eastAsia="ko-KR"/>
        </w:rPr>
        <w:t xml:space="preserve">If the </w:t>
      </w:r>
      <w:r w:rsidRPr="00FA22D3">
        <w:rPr>
          <w:rFonts w:eastAsia="Malgun Gothic"/>
          <w:i/>
          <w:lang w:eastAsia="ko-KR"/>
        </w:rPr>
        <w:t>New Security Context Indicator</w:t>
      </w:r>
      <w:r w:rsidRPr="00FA22D3">
        <w:rPr>
          <w:rFonts w:eastAsia="Malgun Gothic" w:hint="eastAsia"/>
          <w:i/>
          <w:lang w:eastAsia="ko-KR"/>
        </w:rPr>
        <w:t xml:space="preserve"> </w:t>
      </w:r>
      <w:r w:rsidRPr="00FA22D3">
        <w:rPr>
          <w:rFonts w:eastAsia="Malgun Gothic" w:hint="eastAsia"/>
          <w:lang w:eastAsia="ko-KR"/>
        </w:rPr>
        <w:t xml:space="preserve">IE is included in the </w:t>
      </w:r>
      <w:r w:rsidRPr="00FA22D3">
        <w:rPr>
          <w:rFonts w:eastAsia="Malgun Gothic"/>
          <w:lang w:eastAsia="ko-KR"/>
        </w:rPr>
        <w:t xml:space="preserve">HANDOVER REQUEST message, the target NG-RAN node shall use the information </w:t>
      </w:r>
      <w:r w:rsidRPr="00FA22D3">
        <w:rPr>
          <w:rFonts w:eastAsia="SimSun" w:hint="eastAsia"/>
          <w:lang w:eastAsia="zh-CN"/>
        </w:rPr>
        <w:t xml:space="preserve">as specified in TS </w:t>
      </w:r>
      <w:r w:rsidRPr="00FA22D3">
        <w:rPr>
          <w:rFonts w:eastAsia="SimSun"/>
          <w:lang w:eastAsia="zh-CN"/>
        </w:rPr>
        <w:t xml:space="preserve">33.501 </w:t>
      </w:r>
      <w:r w:rsidRPr="00FA22D3">
        <w:rPr>
          <w:rFonts w:eastAsia="SimSun" w:hint="eastAsia"/>
          <w:lang w:eastAsia="zh-CN"/>
        </w:rPr>
        <w:t>[</w:t>
      </w:r>
      <w:r w:rsidRPr="00FA22D3">
        <w:rPr>
          <w:rFonts w:eastAsia="SimSun"/>
          <w:lang w:eastAsia="zh-CN"/>
        </w:rPr>
        <w:t>13</w:t>
      </w:r>
      <w:r w:rsidRPr="00FA22D3">
        <w:rPr>
          <w:rFonts w:eastAsia="SimSun" w:hint="eastAsia"/>
          <w:lang w:eastAsia="zh-CN"/>
        </w:rPr>
        <w:t>]</w:t>
      </w:r>
      <w:r w:rsidRPr="00FA22D3">
        <w:rPr>
          <w:rFonts w:eastAsia="Malgun Gothic"/>
          <w:lang w:eastAsia="ko-KR"/>
        </w:rPr>
        <w:t>.</w:t>
      </w:r>
    </w:p>
    <w:p w14:paraId="21D92B02" w14:textId="77777777" w:rsidR="004A7D6F" w:rsidRPr="00FA22D3" w:rsidRDefault="004A7D6F" w:rsidP="004A7D6F">
      <w:pPr>
        <w:rPr>
          <w:rFonts w:eastAsia="Malgun Gothic"/>
          <w:lang w:eastAsia="ko-KR"/>
        </w:rPr>
      </w:pPr>
      <w:r w:rsidRPr="00FA22D3">
        <w:rPr>
          <w:rFonts w:eastAsia="Malgun Gothic" w:hint="eastAsia"/>
          <w:lang w:eastAsia="ko-KR"/>
        </w:rPr>
        <w:t xml:space="preserve">If the </w:t>
      </w:r>
      <w:r w:rsidRPr="00FA22D3">
        <w:rPr>
          <w:rFonts w:eastAsia="Malgun Gothic"/>
          <w:i/>
          <w:lang w:eastAsia="ko-KR"/>
        </w:rPr>
        <w:t>NASC</w:t>
      </w:r>
      <w:r w:rsidRPr="00FA22D3">
        <w:rPr>
          <w:rFonts w:eastAsia="Malgun Gothic" w:hint="eastAsia"/>
          <w:i/>
          <w:lang w:eastAsia="ko-KR"/>
        </w:rPr>
        <w:t xml:space="preserve"> </w:t>
      </w:r>
      <w:r w:rsidRPr="00FA22D3">
        <w:rPr>
          <w:rFonts w:eastAsia="Malgun Gothic" w:hint="eastAsia"/>
          <w:lang w:eastAsia="ko-KR"/>
        </w:rPr>
        <w:t xml:space="preserve">IE is included in the </w:t>
      </w:r>
      <w:r w:rsidRPr="00FA22D3">
        <w:rPr>
          <w:rFonts w:eastAsia="Malgun Gothic"/>
          <w:lang w:eastAsia="ko-KR"/>
        </w:rPr>
        <w:t xml:space="preserve">HANDOVER REQUEST message, the target NG-RAN node shall use it towards the UE as specified </w:t>
      </w:r>
      <w:r w:rsidRPr="00FA22D3">
        <w:rPr>
          <w:rFonts w:eastAsia="SimSun" w:hint="eastAsia"/>
          <w:lang w:eastAsia="zh-CN"/>
        </w:rPr>
        <w:t xml:space="preserve">in TS </w:t>
      </w:r>
      <w:r w:rsidRPr="00FA22D3">
        <w:rPr>
          <w:rFonts w:eastAsia="SimSun"/>
          <w:lang w:eastAsia="zh-CN"/>
        </w:rPr>
        <w:t xml:space="preserve">33.501 </w:t>
      </w:r>
      <w:r w:rsidRPr="00FA22D3">
        <w:rPr>
          <w:rFonts w:eastAsia="SimSun" w:hint="eastAsia"/>
          <w:lang w:eastAsia="zh-CN"/>
        </w:rPr>
        <w:t>[</w:t>
      </w:r>
      <w:r w:rsidRPr="00FA22D3">
        <w:rPr>
          <w:rFonts w:eastAsia="SimSun"/>
          <w:lang w:eastAsia="zh-CN"/>
        </w:rPr>
        <w:t>13</w:t>
      </w:r>
      <w:r w:rsidRPr="00FA22D3">
        <w:rPr>
          <w:rFonts w:eastAsia="SimSun" w:hint="eastAsia"/>
          <w:lang w:eastAsia="zh-CN"/>
        </w:rPr>
        <w:t>]</w:t>
      </w:r>
      <w:r w:rsidRPr="00FA22D3">
        <w:rPr>
          <w:rFonts w:eastAsia="Malgun Gothic"/>
          <w:lang w:eastAsia="ko-KR"/>
        </w:rPr>
        <w:t>.</w:t>
      </w:r>
    </w:p>
    <w:p w14:paraId="2353C32C" w14:textId="77777777" w:rsidR="004A7D6F" w:rsidRPr="00FA22D3" w:rsidRDefault="004A7D6F" w:rsidP="004A7D6F">
      <w:pPr>
        <w:rPr>
          <w:rFonts w:eastAsia="Malgun Gothic"/>
          <w:lang w:eastAsia="ko-KR"/>
        </w:rPr>
      </w:pPr>
      <w:r w:rsidRPr="00FA22D3">
        <w:rPr>
          <w:rFonts w:eastAsia="Malgun Gothic" w:hint="eastAsia"/>
          <w:lang w:eastAsia="ko-KR"/>
        </w:rPr>
        <w:lastRenderedPageBreak/>
        <w:t xml:space="preserve">If the </w:t>
      </w:r>
      <w:r w:rsidRPr="00FA22D3">
        <w:rPr>
          <w:rFonts w:eastAsia="SimSun" w:hint="eastAsia"/>
          <w:i/>
          <w:lang w:eastAsia="zh-CN"/>
        </w:rPr>
        <w:t>RRC Inactive Transition Report Request</w:t>
      </w:r>
      <w:r w:rsidRPr="00FA22D3">
        <w:rPr>
          <w:rFonts w:eastAsia="SimSun"/>
          <w:i/>
          <w:lang w:eastAsia="zh-CN"/>
        </w:rPr>
        <w:t xml:space="preserve"> </w:t>
      </w:r>
      <w:r w:rsidRPr="00FA22D3">
        <w:rPr>
          <w:rFonts w:eastAsia="Malgun Gothic"/>
          <w:lang w:eastAsia="ko-KR"/>
        </w:rPr>
        <w:t>IE</w:t>
      </w:r>
      <w:r w:rsidRPr="00FA22D3">
        <w:rPr>
          <w:rFonts w:eastAsia="Malgun Gothic" w:hint="eastAsia"/>
          <w:lang w:eastAsia="ko-KR"/>
        </w:rPr>
        <w:t xml:space="preserve"> is included in the </w:t>
      </w:r>
      <w:r w:rsidRPr="00FA22D3">
        <w:rPr>
          <w:rFonts w:eastAsia="Malgun Gothic"/>
          <w:lang w:eastAsia="ko-KR"/>
        </w:rPr>
        <w:t xml:space="preserve">HANDOVER REQUEST message, the </w:t>
      </w:r>
      <w:r w:rsidRPr="00FA22D3">
        <w:rPr>
          <w:rFonts w:eastAsia="SimSun" w:hint="eastAsia"/>
          <w:lang w:eastAsia="zh-CN"/>
        </w:rPr>
        <w:t>NG-RAN node</w:t>
      </w:r>
      <w:r w:rsidRPr="00FA22D3">
        <w:rPr>
          <w:rFonts w:eastAsia="Malgun Gothic"/>
          <w:lang w:eastAsia="ko-KR"/>
        </w:rPr>
        <w:t xml:space="preserve"> shall, if supported, store this information in the UE context.</w:t>
      </w:r>
    </w:p>
    <w:p w14:paraId="5F73217C" w14:textId="77777777" w:rsidR="004A7D6F" w:rsidRPr="00FA22D3" w:rsidRDefault="004A7D6F" w:rsidP="004A7D6F">
      <w:pPr>
        <w:rPr>
          <w:rFonts w:eastAsia="SimSun"/>
          <w:lang w:eastAsia="zh-CN"/>
        </w:rPr>
      </w:pPr>
      <w:r w:rsidRPr="00FA22D3">
        <w:rPr>
          <w:rFonts w:eastAsia="Malgun Gothic"/>
        </w:rPr>
        <w:t xml:space="preserve">If the </w:t>
      </w:r>
      <w:r w:rsidRPr="00FA22D3">
        <w:rPr>
          <w:rFonts w:eastAsia="Malgun Gothic"/>
          <w:i/>
        </w:rPr>
        <w:t xml:space="preserve">Redirection for Voice EPS Fallback </w:t>
      </w:r>
      <w:r w:rsidRPr="00FA22D3">
        <w:rPr>
          <w:rFonts w:eastAsia="Malgun Gothic"/>
        </w:rPr>
        <w:t xml:space="preserve">IE is included in the </w:t>
      </w:r>
      <w:r w:rsidRPr="00FA22D3">
        <w:t>HANDOVER REQUEST</w:t>
      </w:r>
      <w:r w:rsidRPr="00FA22D3">
        <w:rPr>
          <w:rFonts w:eastAsia="Malgun Gothic"/>
        </w:rPr>
        <w:t xml:space="preserve"> message, the NG-RAN node shall, if supported, store it and use it in a subsequent decision of EPS fallback for voice as specified in TS 23.502 [10].</w:t>
      </w:r>
    </w:p>
    <w:p w14:paraId="5ED87C38" w14:textId="77777777" w:rsidR="004A7D6F" w:rsidRPr="00FA22D3" w:rsidRDefault="004A7D6F" w:rsidP="004A7D6F">
      <w:r w:rsidRPr="00FA22D3">
        <w:t>After all necessary resources for the admitted PDU session resources have been allocated, the target NG-RAN node shall generate the HANDOVER REQUEST ACKNOWLEDGE message.</w:t>
      </w:r>
    </w:p>
    <w:p w14:paraId="322258F2" w14:textId="77777777" w:rsidR="004A7D6F" w:rsidRPr="00FA22D3" w:rsidRDefault="004A7D6F" w:rsidP="004A7D6F">
      <w:pPr>
        <w:rPr>
          <w:b/>
        </w:rPr>
      </w:pPr>
      <w:r w:rsidRPr="00FA22D3">
        <w:rPr>
          <w:b/>
        </w:rPr>
        <w:t>Interactions with</w:t>
      </w:r>
      <w:r w:rsidRPr="00FA22D3">
        <w:rPr>
          <w:rFonts w:eastAsia="SimSun" w:hint="eastAsia"/>
          <w:b/>
          <w:lang w:eastAsia="zh-CN"/>
        </w:rPr>
        <w:t xml:space="preserve"> </w:t>
      </w:r>
      <w:r w:rsidRPr="00FA22D3">
        <w:rPr>
          <w:rFonts w:eastAsia="SimSun"/>
          <w:b/>
          <w:lang w:eastAsia="zh-CN"/>
        </w:rPr>
        <w:t>RRC Inactive Transition Report</w:t>
      </w:r>
      <w:r w:rsidRPr="00FA22D3">
        <w:rPr>
          <w:rFonts w:eastAsia="SimSun" w:hint="eastAsia"/>
          <w:b/>
          <w:lang w:eastAsia="zh-CN"/>
        </w:rPr>
        <w:t xml:space="preserve"> </w:t>
      </w:r>
      <w:r w:rsidRPr="00FA22D3">
        <w:rPr>
          <w:b/>
        </w:rPr>
        <w:t>procedure:</w:t>
      </w:r>
    </w:p>
    <w:p w14:paraId="6ABB0544" w14:textId="77777777" w:rsidR="004A7D6F" w:rsidRPr="00FA22D3" w:rsidRDefault="004A7D6F" w:rsidP="004A7D6F">
      <w:r w:rsidRPr="00FA22D3">
        <w:rPr>
          <w:rFonts w:eastAsia="Malgun Gothic" w:hint="eastAsia"/>
          <w:lang w:eastAsia="ko-KR"/>
        </w:rPr>
        <w:t xml:space="preserve">If the </w:t>
      </w:r>
      <w:r w:rsidRPr="00FA22D3">
        <w:rPr>
          <w:rFonts w:eastAsia="SimSun" w:hint="eastAsia"/>
          <w:i/>
          <w:lang w:eastAsia="zh-CN"/>
        </w:rPr>
        <w:t>RRC Inactive Transition Report Request</w:t>
      </w:r>
      <w:r w:rsidRPr="00FA22D3">
        <w:rPr>
          <w:rFonts w:eastAsia="SimSun"/>
          <w:i/>
          <w:lang w:eastAsia="zh-CN"/>
        </w:rPr>
        <w:t xml:space="preserve"> </w:t>
      </w:r>
      <w:r w:rsidRPr="00FA22D3">
        <w:rPr>
          <w:rFonts w:eastAsia="Malgun Gothic"/>
          <w:lang w:eastAsia="ko-KR"/>
        </w:rPr>
        <w:t>IE</w:t>
      </w:r>
      <w:r w:rsidRPr="00FA22D3">
        <w:rPr>
          <w:rFonts w:eastAsia="Malgun Gothic" w:hint="eastAsia"/>
          <w:lang w:eastAsia="ko-KR"/>
        </w:rPr>
        <w:t xml:space="preserve"> is included in the </w:t>
      </w:r>
      <w:r w:rsidRPr="00FA22D3">
        <w:rPr>
          <w:rFonts w:eastAsia="Malgun Gothic"/>
          <w:lang w:eastAsia="ko-KR"/>
        </w:rPr>
        <w:t>HANDOVER REQUEST message and set to</w:t>
      </w:r>
      <w:r w:rsidRPr="00FA22D3">
        <w:rPr>
          <w:rFonts w:eastAsia="SimSun" w:hint="eastAsia"/>
          <w:lang w:eastAsia="zh-CN"/>
        </w:rPr>
        <w:t xml:space="preserve"> </w:t>
      </w:r>
      <w:r w:rsidRPr="00FA22D3">
        <w:rPr>
          <w:rFonts w:eastAsia="SimSun"/>
          <w:lang w:eastAsia="zh-CN"/>
        </w:rPr>
        <w:t>"</w:t>
      </w:r>
      <w:r w:rsidRPr="00FA22D3">
        <w:rPr>
          <w:rFonts w:eastAsia="SimSun" w:cs="Arial" w:hint="eastAsia"/>
          <w:lang w:eastAsia="zh-CN"/>
        </w:rPr>
        <w:t>s</w:t>
      </w:r>
      <w:r w:rsidRPr="00FA22D3">
        <w:rPr>
          <w:rFonts w:eastAsia="SimSun" w:cs="Arial"/>
          <w:lang w:eastAsia="zh-CN"/>
        </w:rPr>
        <w:t>ubsequent state transition</w:t>
      </w:r>
      <w:r w:rsidRPr="00FA22D3">
        <w:rPr>
          <w:rFonts w:eastAsia="SimSun" w:cs="Arial" w:hint="eastAsia"/>
          <w:lang w:eastAsia="zh-CN"/>
        </w:rPr>
        <w:t xml:space="preserve"> report</w:t>
      </w:r>
      <w:r w:rsidRPr="00FA22D3">
        <w:rPr>
          <w:rFonts w:eastAsia="SimSun"/>
          <w:lang w:eastAsia="zh-CN"/>
        </w:rPr>
        <w:t>"</w:t>
      </w:r>
      <w:r w:rsidRPr="00FA22D3">
        <w:rPr>
          <w:rFonts w:eastAsia="Malgun Gothic"/>
          <w:lang w:eastAsia="ko-KR"/>
        </w:rPr>
        <w:t xml:space="preserve">, the </w:t>
      </w:r>
      <w:r w:rsidRPr="00FA22D3">
        <w:rPr>
          <w:rFonts w:eastAsia="SimSun" w:hint="eastAsia"/>
          <w:lang w:eastAsia="zh-CN"/>
        </w:rPr>
        <w:t>NG-RAN node</w:t>
      </w:r>
      <w:r w:rsidRPr="00FA22D3">
        <w:rPr>
          <w:rFonts w:eastAsia="Malgun Gothic"/>
          <w:lang w:eastAsia="ko-KR"/>
        </w:rPr>
        <w:t xml:space="preserve"> shall, if supported, </w:t>
      </w:r>
      <w:r w:rsidRPr="00FA22D3">
        <w:rPr>
          <w:rFonts w:eastAsia="SimSun" w:hint="eastAsia"/>
          <w:lang w:eastAsia="zh-CN"/>
        </w:rPr>
        <w:t xml:space="preserve">send the </w:t>
      </w:r>
      <w:r w:rsidRPr="00FA22D3">
        <w:rPr>
          <w:rFonts w:eastAsia="SimSun"/>
          <w:lang w:eastAsia="zh-CN"/>
        </w:rPr>
        <w:t>RRC INACTIVE TRANSITION REPORT</w:t>
      </w:r>
      <w:r w:rsidRPr="00FA22D3">
        <w:rPr>
          <w:rFonts w:eastAsia="Malgun Gothic"/>
          <w:lang w:eastAsia="ko-KR"/>
        </w:rPr>
        <w:t xml:space="preserve"> message</w:t>
      </w:r>
      <w:r w:rsidRPr="00FA22D3">
        <w:rPr>
          <w:rFonts w:eastAsia="SimSun" w:hint="eastAsia"/>
          <w:lang w:eastAsia="zh-CN"/>
        </w:rPr>
        <w:t xml:space="preserve"> </w:t>
      </w:r>
      <w:r w:rsidRPr="00FA22D3">
        <w:rPr>
          <w:rFonts w:eastAsia="SimSun"/>
          <w:lang w:eastAsia="zh-CN"/>
        </w:rPr>
        <w:t xml:space="preserve">to </w:t>
      </w:r>
      <w:r w:rsidRPr="00FA22D3">
        <w:rPr>
          <w:rFonts w:eastAsia="SimSun" w:hint="eastAsia"/>
          <w:lang w:eastAsia="zh-CN"/>
        </w:rPr>
        <w:t xml:space="preserve">the AMF </w:t>
      </w:r>
      <w:r w:rsidRPr="00FA22D3">
        <w:rPr>
          <w:rFonts w:eastAsia="SimSun"/>
          <w:lang w:eastAsia="zh-CN"/>
        </w:rPr>
        <w:t xml:space="preserve">to report </w:t>
      </w:r>
      <w:r w:rsidRPr="00FA22D3">
        <w:rPr>
          <w:rFonts w:eastAsia="SimSun" w:hint="eastAsia"/>
          <w:lang w:eastAsia="zh-CN"/>
        </w:rPr>
        <w:t>the RRC state of the UE when the UE enters or leaves RRC_INACTIVE state</w:t>
      </w:r>
      <w:r w:rsidRPr="00FA22D3">
        <w:rPr>
          <w:rFonts w:eastAsia="SimSun"/>
          <w:lang w:eastAsia="zh-CN"/>
        </w:rPr>
        <w:t>.</w:t>
      </w:r>
    </w:p>
    <w:p w14:paraId="23C5FB3D" w14:textId="77777777" w:rsidR="004A7D6F" w:rsidRPr="00FA22D3" w:rsidRDefault="004A7D6F" w:rsidP="004A7D6F">
      <w:pPr>
        <w:pStyle w:val="Heading4"/>
      </w:pPr>
      <w:bookmarkStart w:id="108" w:name="_Toc5694112"/>
      <w:r w:rsidRPr="00FA22D3">
        <w:t>8.4.2.3</w:t>
      </w:r>
      <w:r w:rsidRPr="00FA22D3">
        <w:tab/>
        <w:t>Unsuccessful Operation</w:t>
      </w:r>
      <w:bookmarkEnd w:id="108"/>
    </w:p>
    <w:p w14:paraId="7D441E76" w14:textId="77777777" w:rsidR="004A7D6F" w:rsidRPr="00FA22D3" w:rsidRDefault="004A7D6F" w:rsidP="004A7D6F">
      <w:pPr>
        <w:pStyle w:val="TH"/>
      </w:pPr>
      <w:r w:rsidRPr="00FA22D3">
        <w:object w:dxaOrig="6893" w:dyaOrig="2427" w14:anchorId="5BA17DCB">
          <v:shape id="_x0000_i1040" type="#_x0000_t75" style="width:344.25pt;height:120.75pt" o:ole="">
            <v:imagedata r:id="rId48" o:title=""/>
          </v:shape>
          <o:OLEObject Type="Embed" ProgID="Visio.Drawing.11" ShapeID="_x0000_i1040" DrawAspect="Content" ObjectID="_1616465003" r:id="rId49"/>
        </w:object>
      </w:r>
    </w:p>
    <w:p w14:paraId="395183C3" w14:textId="77777777" w:rsidR="004A7D6F" w:rsidRPr="00FA22D3" w:rsidRDefault="004A7D6F" w:rsidP="004A7D6F">
      <w:pPr>
        <w:pStyle w:val="TF"/>
      </w:pPr>
      <w:r w:rsidRPr="00FA22D3">
        <w:t>Figure 8.4.2.3-1: Handover resource allocation: unsuccessful operation</w:t>
      </w:r>
    </w:p>
    <w:p w14:paraId="0738A317" w14:textId="77777777" w:rsidR="004A7D6F" w:rsidRPr="00FA22D3" w:rsidRDefault="004A7D6F" w:rsidP="004A7D6F">
      <w:r w:rsidRPr="00FA22D3">
        <w:t>If the target NG-RAN node does not admit any of the PDU session resources, or a failure occurs during the Handover Preparation, it shall send the HANDOVER FAILURE message to the AMF with an appropriate cause value.</w:t>
      </w:r>
    </w:p>
    <w:p w14:paraId="22D55544" w14:textId="77777777" w:rsidR="004A7D6F" w:rsidRPr="00FA22D3" w:rsidRDefault="004A7D6F" w:rsidP="004A7D6F">
      <w:pPr>
        <w:pStyle w:val="Heading4"/>
      </w:pPr>
      <w:bookmarkStart w:id="109" w:name="_Toc5694113"/>
      <w:r w:rsidRPr="00FA22D3">
        <w:t>8.4.2.4</w:t>
      </w:r>
      <w:r w:rsidRPr="00FA22D3">
        <w:tab/>
        <w:t>Abnormal Conditions</w:t>
      </w:r>
      <w:bookmarkEnd w:id="109"/>
    </w:p>
    <w:p w14:paraId="6D34D61C" w14:textId="77777777" w:rsidR="004A7D6F" w:rsidRPr="00FA22D3" w:rsidRDefault="004A7D6F" w:rsidP="004A7D6F">
      <w:r w:rsidRPr="00FA22D3">
        <w:t xml:space="preserve">If the supported algorithms for encryption defined in the </w:t>
      </w:r>
      <w:r w:rsidRPr="00FA22D3">
        <w:rPr>
          <w:i/>
        </w:rPr>
        <w:t>Encryption Algorithms</w:t>
      </w:r>
      <w:r w:rsidRPr="00FA22D3">
        <w:t xml:space="preserve"> IE in the </w:t>
      </w:r>
      <w:r w:rsidRPr="00FA22D3">
        <w:rPr>
          <w:i/>
        </w:rPr>
        <w:t>UE Security Capabilities</w:t>
      </w:r>
      <w:r w:rsidRPr="00FA22D3">
        <w:t xml:space="preserve"> IE, plus the mandated support of EEA0 and NEA0 in all UEs (TS 33.501 [13]), do not match any allowed algorithms defined in the configured list of allowed encryption algorithms in the NG-RAN node (TS 33.501 [13]), the target NG-RAN node shall reject the procedure using the HANDOVER FAILURE message.</w:t>
      </w:r>
    </w:p>
    <w:p w14:paraId="1F06EA28" w14:textId="77777777" w:rsidR="004A7D6F" w:rsidRPr="00FA22D3" w:rsidRDefault="004A7D6F" w:rsidP="004A7D6F">
      <w:r w:rsidRPr="00FA22D3">
        <w:t xml:space="preserve">If the supported algorithms for integrity defined in the </w:t>
      </w:r>
      <w:r w:rsidRPr="00FA22D3">
        <w:rPr>
          <w:i/>
        </w:rPr>
        <w:t>Integrity Protection Algorithms</w:t>
      </w:r>
      <w:r w:rsidRPr="00FA22D3">
        <w:t xml:space="preserve"> IE in the </w:t>
      </w:r>
      <w:r w:rsidRPr="00FA22D3">
        <w:rPr>
          <w:i/>
        </w:rPr>
        <w:t>UE Security Capabilities</w:t>
      </w:r>
      <w:r w:rsidRPr="00FA22D3">
        <w:t xml:space="preserve"> IE, plus the mandated support of the EIA0 and NIA0 algorithm in all UEs (TS 33.501 [13]), do not match any allowed algorithms defined in the configured list of allowed integrity protection algorithms in the NG-RAN node (TS 33.501 [13]), the target NG-RAN node shall reject the procedure using the HANDOVER FAILURE message.</w:t>
      </w:r>
    </w:p>
    <w:p w14:paraId="6751CF47" w14:textId="77777777" w:rsidR="004A7D6F" w:rsidRPr="00FA22D3" w:rsidRDefault="004A7D6F" w:rsidP="004A7D6F">
      <w:pPr>
        <w:rPr>
          <w:lang w:eastAsia="zh-CN"/>
        </w:rPr>
      </w:pPr>
      <w:r w:rsidRPr="00FA22D3">
        <w:t xml:space="preserve">If the target NG-RAN node receives a HANDOVER REQUEST message which does not contain the </w:t>
      </w:r>
      <w:r w:rsidRPr="00FA22D3">
        <w:rPr>
          <w:i/>
          <w:iCs/>
          <w:lang w:eastAsia="zh-CN"/>
        </w:rPr>
        <w:t>Mobility Restriction List</w:t>
      </w:r>
      <w:r w:rsidRPr="00FA22D3">
        <w:rPr>
          <w:lang w:eastAsia="zh-CN"/>
        </w:rPr>
        <w:t xml:space="preserve"> IE, and the serving PLMN cannot be determined otherwise by the NG-RAN node, the </w:t>
      </w:r>
      <w:r w:rsidRPr="00FA22D3">
        <w:t xml:space="preserve">target </w:t>
      </w:r>
      <w:r w:rsidRPr="00FA22D3">
        <w:rPr>
          <w:lang w:eastAsia="zh-CN"/>
        </w:rPr>
        <w:t>NG-RAN node shall reject the procedure using the HANDOVER FAILURE message.</w:t>
      </w:r>
    </w:p>
    <w:p w14:paraId="4889D353" w14:textId="77777777" w:rsidR="004A7D6F" w:rsidRPr="00FA22D3" w:rsidRDefault="004A7D6F" w:rsidP="004A7D6F">
      <w:r w:rsidRPr="00FA22D3">
        <w:rPr>
          <w:lang w:eastAsia="zh-CN"/>
        </w:rPr>
        <w:t xml:space="preserve">If the </w:t>
      </w:r>
      <w:r w:rsidRPr="00FA22D3">
        <w:t xml:space="preserve">target </w:t>
      </w:r>
      <w:r w:rsidRPr="00FA22D3">
        <w:rPr>
          <w:lang w:eastAsia="zh-CN"/>
        </w:rPr>
        <w:t xml:space="preserve">NG-RAN node </w:t>
      </w:r>
      <w:r w:rsidRPr="00FA22D3">
        <w:t xml:space="preserve">receives a HANDOVER REQUEST message containing the </w:t>
      </w:r>
      <w:r w:rsidRPr="00FA22D3">
        <w:rPr>
          <w:i/>
          <w:iCs/>
          <w:lang w:eastAsia="zh-CN"/>
        </w:rPr>
        <w:t>Mobility Restriction List</w:t>
      </w:r>
      <w:r w:rsidRPr="00FA22D3">
        <w:rPr>
          <w:lang w:eastAsia="zh-CN"/>
        </w:rPr>
        <w:t xml:space="preserve"> IE, and the serving PLMN indicated is not supported by the target cell, the </w:t>
      </w:r>
      <w:r w:rsidRPr="00FA22D3">
        <w:t xml:space="preserve">target </w:t>
      </w:r>
      <w:r w:rsidRPr="00FA22D3">
        <w:rPr>
          <w:lang w:eastAsia="zh-CN"/>
        </w:rPr>
        <w:t>NG-RAN node shall reject the procedure using the HANDOVER FAILURE message.</w:t>
      </w:r>
    </w:p>
    <w:p w14:paraId="6A7CECA5" w14:textId="77777777" w:rsidR="004A7D6F" w:rsidRPr="00FA22D3" w:rsidRDefault="004A7D6F" w:rsidP="004A7D6F">
      <w:pPr>
        <w:pStyle w:val="Heading3"/>
      </w:pPr>
      <w:bookmarkStart w:id="110" w:name="_Toc5694114"/>
      <w:r w:rsidRPr="00FA22D3">
        <w:t>8.4.3</w:t>
      </w:r>
      <w:r w:rsidRPr="00FA22D3">
        <w:tab/>
        <w:t>Handover Notification</w:t>
      </w:r>
      <w:bookmarkEnd w:id="110"/>
    </w:p>
    <w:p w14:paraId="558F5972" w14:textId="77777777" w:rsidR="004A7D6F" w:rsidRPr="00FA22D3" w:rsidRDefault="004A7D6F" w:rsidP="004A7D6F">
      <w:pPr>
        <w:pStyle w:val="Heading4"/>
      </w:pPr>
      <w:bookmarkStart w:id="111" w:name="_Toc5694115"/>
      <w:r w:rsidRPr="00FA22D3">
        <w:t>8.4.3.1</w:t>
      </w:r>
      <w:r w:rsidRPr="00FA22D3">
        <w:tab/>
        <w:t>General</w:t>
      </w:r>
      <w:bookmarkEnd w:id="111"/>
    </w:p>
    <w:p w14:paraId="77674CA4" w14:textId="77777777" w:rsidR="004A7D6F" w:rsidRPr="00FA22D3" w:rsidRDefault="004A7D6F" w:rsidP="004A7D6F">
      <w:r w:rsidRPr="00FA22D3">
        <w:t>The purpose of the Handover Notification procedure is to indicate to the AMF that the UE has arrived to the target cell and the NG-based handover has been successfully completed.</w:t>
      </w:r>
    </w:p>
    <w:p w14:paraId="50F434CD" w14:textId="77777777" w:rsidR="004A7D6F" w:rsidRPr="00FA22D3" w:rsidRDefault="004A7D6F" w:rsidP="004A7D6F">
      <w:pPr>
        <w:pStyle w:val="Heading4"/>
      </w:pPr>
      <w:bookmarkStart w:id="112" w:name="_Toc5694116"/>
      <w:r w:rsidRPr="00FA22D3">
        <w:lastRenderedPageBreak/>
        <w:t>8.4.3.2</w:t>
      </w:r>
      <w:r w:rsidRPr="00FA22D3">
        <w:tab/>
        <w:t>Successful Operation</w:t>
      </w:r>
      <w:bookmarkEnd w:id="112"/>
    </w:p>
    <w:p w14:paraId="439A74D0" w14:textId="77777777" w:rsidR="004A7D6F" w:rsidRPr="00FA22D3" w:rsidRDefault="004A7D6F" w:rsidP="004A7D6F">
      <w:pPr>
        <w:pStyle w:val="TH"/>
      </w:pPr>
      <w:r w:rsidRPr="00FA22D3">
        <w:object w:dxaOrig="6893" w:dyaOrig="2427" w14:anchorId="5D63AE5C">
          <v:shape id="_x0000_i1041" type="#_x0000_t75" style="width:344.25pt;height:120.75pt" o:ole="">
            <v:imagedata r:id="rId50" o:title=""/>
          </v:shape>
          <o:OLEObject Type="Embed" ProgID="Visio.Drawing.11" ShapeID="_x0000_i1041" DrawAspect="Content" ObjectID="_1616465004" r:id="rId51"/>
        </w:object>
      </w:r>
    </w:p>
    <w:p w14:paraId="17802F53" w14:textId="77777777" w:rsidR="004A7D6F" w:rsidRPr="00FA22D3" w:rsidRDefault="004A7D6F" w:rsidP="004A7D6F">
      <w:pPr>
        <w:pStyle w:val="TF"/>
      </w:pPr>
      <w:r w:rsidRPr="00FA22D3">
        <w:t>Figure 8.4.3.2-1: Handover notification</w:t>
      </w:r>
    </w:p>
    <w:p w14:paraId="2BA43BE0" w14:textId="77777777" w:rsidR="004A7D6F" w:rsidRPr="00FA22D3" w:rsidRDefault="004A7D6F" w:rsidP="004A7D6F">
      <w:r w:rsidRPr="00FA22D3">
        <w:t>The target NG-RAN node shall send the HANDOVER NOTIFY message to the AMF when the UE has been identified in the target cell and the NG-based handover has been successfully completed.</w:t>
      </w:r>
    </w:p>
    <w:p w14:paraId="5699C71B" w14:textId="77777777" w:rsidR="004A7D6F" w:rsidRPr="00FA22D3" w:rsidRDefault="004A7D6F" w:rsidP="004A7D6F">
      <w:pPr>
        <w:pStyle w:val="Heading4"/>
      </w:pPr>
      <w:bookmarkStart w:id="113" w:name="_Toc5694117"/>
      <w:r w:rsidRPr="00FA22D3">
        <w:t>8.4.3.3</w:t>
      </w:r>
      <w:r w:rsidRPr="00FA22D3">
        <w:tab/>
        <w:t>Abnormal Conditions</w:t>
      </w:r>
      <w:bookmarkEnd w:id="113"/>
    </w:p>
    <w:p w14:paraId="647842A1" w14:textId="77777777" w:rsidR="004A7D6F" w:rsidRPr="00FA22D3" w:rsidRDefault="004A7D6F" w:rsidP="004A7D6F">
      <w:r w:rsidRPr="00FA22D3">
        <w:t>Void.</w:t>
      </w:r>
    </w:p>
    <w:p w14:paraId="74A102EF" w14:textId="77777777" w:rsidR="004A7D6F" w:rsidRPr="00FA22D3" w:rsidRDefault="004A7D6F" w:rsidP="004A7D6F">
      <w:pPr>
        <w:pStyle w:val="Heading3"/>
      </w:pPr>
      <w:bookmarkStart w:id="114" w:name="_Toc5694118"/>
      <w:r w:rsidRPr="00FA22D3">
        <w:t>8.4.4</w:t>
      </w:r>
      <w:r w:rsidRPr="00FA22D3">
        <w:tab/>
        <w:t>Path Switch Request</w:t>
      </w:r>
      <w:bookmarkEnd w:id="114"/>
    </w:p>
    <w:p w14:paraId="5FFA92F8" w14:textId="77777777" w:rsidR="004A7D6F" w:rsidRPr="00FA22D3" w:rsidRDefault="004A7D6F" w:rsidP="004A7D6F">
      <w:pPr>
        <w:pStyle w:val="Heading4"/>
      </w:pPr>
      <w:bookmarkStart w:id="115" w:name="_Toc5694119"/>
      <w:r w:rsidRPr="00FA22D3">
        <w:t>8.4.4.1</w:t>
      </w:r>
      <w:r w:rsidRPr="00FA22D3">
        <w:tab/>
        <w:t>General</w:t>
      </w:r>
      <w:bookmarkEnd w:id="115"/>
    </w:p>
    <w:p w14:paraId="2AE50F95" w14:textId="77777777" w:rsidR="004A7D6F" w:rsidRPr="00FA22D3" w:rsidRDefault="004A7D6F" w:rsidP="004A7D6F">
      <w:r w:rsidRPr="00FA22D3">
        <w:t>The purpose of the Path Switch Request procedure is to request the switch of the downlink termination point of the NG-U transport bearer towards a new termination point.</w:t>
      </w:r>
    </w:p>
    <w:p w14:paraId="309398A7" w14:textId="77777777" w:rsidR="004A7D6F" w:rsidRPr="00FA22D3" w:rsidRDefault="004A7D6F" w:rsidP="004A7D6F">
      <w:pPr>
        <w:pStyle w:val="Heading4"/>
      </w:pPr>
      <w:bookmarkStart w:id="116" w:name="_Toc5694120"/>
      <w:r w:rsidRPr="00FA22D3">
        <w:t>8.4.4.2</w:t>
      </w:r>
      <w:r w:rsidRPr="00FA22D3">
        <w:tab/>
        <w:t>Successful Operation</w:t>
      </w:r>
      <w:bookmarkEnd w:id="116"/>
    </w:p>
    <w:p w14:paraId="29540A1F" w14:textId="77777777" w:rsidR="004A7D6F" w:rsidRPr="00FA22D3" w:rsidRDefault="004A7D6F" w:rsidP="004A7D6F">
      <w:pPr>
        <w:pStyle w:val="TH"/>
      </w:pPr>
      <w:r w:rsidRPr="00FA22D3">
        <w:object w:dxaOrig="6893" w:dyaOrig="2427" w14:anchorId="5424E28D">
          <v:shape id="_x0000_i1042" type="#_x0000_t75" style="width:344.25pt;height:120.75pt" o:ole="">
            <v:imagedata r:id="rId52" o:title=""/>
          </v:shape>
          <o:OLEObject Type="Embed" ProgID="Visio.Drawing.11" ShapeID="_x0000_i1042" DrawAspect="Content" ObjectID="_1616465005" r:id="rId53"/>
        </w:object>
      </w:r>
    </w:p>
    <w:p w14:paraId="18151DBB" w14:textId="77777777" w:rsidR="004A7D6F" w:rsidRPr="00FA22D3" w:rsidRDefault="004A7D6F" w:rsidP="004A7D6F">
      <w:pPr>
        <w:pStyle w:val="TF"/>
      </w:pPr>
      <w:r w:rsidRPr="00FA22D3">
        <w:t>Figure 8.4.4.2-1: Path switch request: successful operation</w:t>
      </w:r>
    </w:p>
    <w:p w14:paraId="7D2259EF" w14:textId="77777777" w:rsidR="004A7D6F" w:rsidRPr="00FA22D3" w:rsidRDefault="004A7D6F" w:rsidP="004A7D6F">
      <w:r w:rsidRPr="00FA22D3">
        <w:t>The NG-RAN node initiates the procedure by sending the PATH SWITCH REQUEST message to the AMF. Upon reception of the PATH SWITCH REQUEST message the AMF shall, for each PDU session indicated in the</w:t>
      </w:r>
      <w:r w:rsidRPr="00FA22D3">
        <w:rPr>
          <w:i/>
        </w:rPr>
        <w:t xml:space="preserve"> PDU Session ID</w:t>
      </w:r>
      <w:r w:rsidRPr="00FA22D3">
        <w:t xml:space="preserve"> IE, transparently</w:t>
      </w:r>
      <w:r w:rsidRPr="00FA22D3">
        <w:rPr>
          <w:rFonts w:eastAsia="SimSun" w:hint="eastAsia"/>
          <w:lang w:eastAsia="zh-CN"/>
        </w:rPr>
        <w:t xml:space="preserve"> </w:t>
      </w:r>
      <w:r w:rsidRPr="00FA22D3">
        <w:t xml:space="preserve">transfer the </w:t>
      </w:r>
      <w:r w:rsidRPr="00FA22D3">
        <w:rPr>
          <w:i/>
          <w:snapToGrid w:val="0"/>
          <w:lang w:eastAsia="zh-CN"/>
        </w:rPr>
        <w:t>Path Switch Request Transfer</w:t>
      </w:r>
      <w:r w:rsidRPr="00FA22D3">
        <w:t xml:space="preserve"> IE to the SMF associated with the concerned PDU session.</w:t>
      </w:r>
    </w:p>
    <w:p w14:paraId="29E11F36" w14:textId="77777777" w:rsidR="004A7D6F" w:rsidRPr="00FA22D3" w:rsidRDefault="004A7D6F" w:rsidP="004A7D6F">
      <w:r w:rsidRPr="00FA22D3">
        <w:t>After all necessary updates including the UP path switch have been successfully completed in the 5GC for at least one of the PDU session resources included in the PATH SWITCH REQUEST, the AMF shall send the PATH SWITCH REQUEST ACKNOWLEDGE message to the NG-RAN node and the procedure ends.</w:t>
      </w:r>
    </w:p>
    <w:p w14:paraId="3C7717FC" w14:textId="77777777" w:rsidR="004A7D6F" w:rsidRPr="00FA22D3" w:rsidRDefault="004A7D6F" w:rsidP="004A7D6F">
      <w:r w:rsidRPr="00FA22D3">
        <w:rPr>
          <w:rFonts w:eastAsia="SimSun" w:hint="eastAsia"/>
          <w:lang w:eastAsia="zh-CN"/>
        </w:rPr>
        <w:t xml:space="preserve">The list of accepted QoS flows shall be included </w:t>
      </w:r>
      <w:r w:rsidRPr="00FA22D3">
        <w:rPr>
          <w:rFonts w:eastAsia="SimSun"/>
          <w:lang w:eastAsia="zh-CN"/>
        </w:rPr>
        <w:t>in the</w:t>
      </w:r>
      <w:r w:rsidRPr="00FA22D3">
        <w:rPr>
          <w:rFonts w:eastAsia="SimSun" w:hint="eastAsia"/>
          <w:lang w:eastAsia="zh-CN"/>
        </w:rPr>
        <w:t xml:space="preserve"> </w:t>
      </w:r>
      <w:r w:rsidRPr="00FA22D3">
        <w:t>PATH SWITCH REQUEST message</w:t>
      </w:r>
      <w:r w:rsidRPr="00FA22D3">
        <w:rPr>
          <w:lang w:eastAsia="ja-JP"/>
        </w:rPr>
        <w:t xml:space="preserve"> </w:t>
      </w:r>
      <w:r w:rsidRPr="00FA22D3">
        <w:t xml:space="preserve">within the </w:t>
      </w:r>
      <w:r w:rsidRPr="00FA22D3">
        <w:rPr>
          <w:i/>
        </w:rPr>
        <w:t>Path Switch Request Transfer</w:t>
      </w:r>
      <w:r w:rsidRPr="00FA22D3">
        <w:t xml:space="preserve"> IE. The </w:t>
      </w:r>
      <w:r w:rsidRPr="00FA22D3">
        <w:rPr>
          <w:rFonts w:eastAsia="SimSun" w:hint="eastAsia"/>
          <w:lang w:eastAsia="zh-CN"/>
        </w:rPr>
        <w:t>S</w:t>
      </w:r>
      <w:r w:rsidRPr="00FA22D3">
        <w:t>MF shall handle this information as specified in TS 23.502 [10].</w:t>
      </w:r>
    </w:p>
    <w:p w14:paraId="3FDFEF52" w14:textId="77777777" w:rsidR="004A7D6F" w:rsidRPr="00FA22D3" w:rsidRDefault="004A7D6F" w:rsidP="004A7D6F">
      <w:r w:rsidRPr="00FA22D3">
        <w:rPr>
          <w:lang w:eastAsia="ja-JP"/>
        </w:rPr>
        <w:t xml:space="preserve">For each PDU session for which the </w:t>
      </w:r>
      <w:r w:rsidRPr="00FA22D3">
        <w:rPr>
          <w:i/>
          <w:lang w:eastAsia="ja-JP"/>
        </w:rPr>
        <w:t>Additional DL QoS Flow per TNL Information</w:t>
      </w:r>
      <w:r w:rsidRPr="00FA22D3">
        <w:rPr>
          <w:lang w:eastAsia="ja-JP"/>
        </w:rPr>
        <w:t xml:space="preserve"> IE is included in the </w:t>
      </w:r>
      <w:r w:rsidRPr="00FA22D3">
        <w:rPr>
          <w:i/>
          <w:lang w:eastAsia="ja-JP"/>
        </w:rPr>
        <w:t xml:space="preserve">Path Switch Request Transfer </w:t>
      </w:r>
      <w:r w:rsidRPr="00FA22D3">
        <w:rPr>
          <w:lang w:eastAsia="ja-JP"/>
        </w:rPr>
        <w:t xml:space="preserve">IE of the </w:t>
      </w:r>
      <w:r w:rsidRPr="00FA22D3">
        <w:t xml:space="preserve">PATH SWITCH REQUEST </w:t>
      </w:r>
      <w:r w:rsidRPr="00FA22D3">
        <w:rPr>
          <w:lang w:eastAsia="ja-JP"/>
        </w:rPr>
        <w:t xml:space="preserve">message, the </w:t>
      </w:r>
      <w:r w:rsidRPr="00FA22D3">
        <w:rPr>
          <w:lang w:eastAsia="zh-CN"/>
        </w:rPr>
        <w:t>SMF</w:t>
      </w:r>
      <w:r w:rsidRPr="00FA22D3">
        <w:rPr>
          <w:lang w:eastAsia="ja-JP"/>
        </w:rPr>
        <w:t xml:space="preserve"> may use each included UP transport layer information as </w:t>
      </w:r>
      <w:r w:rsidRPr="00FA22D3">
        <w:rPr>
          <w:rFonts w:hint="eastAsia"/>
          <w:lang w:eastAsia="zh-CN"/>
        </w:rPr>
        <w:t xml:space="preserve">the </w:t>
      </w:r>
      <w:r w:rsidRPr="00FA22D3">
        <w:rPr>
          <w:lang w:eastAsia="zh-CN"/>
        </w:rPr>
        <w:t>downlink</w:t>
      </w:r>
      <w:r w:rsidRPr="00FA22D3">
        <w:rPr>
          <w:rFonts w:hint="eastAsia"/>
          <w:lang w:eastAsia="zh-CN"/>
        </w:rPr>
        <w:t xml:space="preserve"> </w:t>
      </w:r>
      <w:r w:rsidRPr="00FA22D3">
        <w:rPr>
          <w:lang w:eastAsia="ja-JP"/>
        </w:rPr>
        <w:t>termination point for the included associated QoS flows for this PDU session split in different tunnels.</w:t>
      </w:r>
    </w:p>
    <w:p w14:paraId="0CECEF4A" w14:textId="77777777" w:rsidR="004A7D6F" w:rsidRPr="00FA22D3" w:rsidRDefault="004A7D6F" w:rsidP="004A7D6F">
      <w:r w:rsidRPr="00FA22D3">
        <w:lastRenderedPageBreak/>
        <w:t xml:space="preserve">The list of PDU sessions which failed to be setup, if any, shall be included in the PATH SWITCH REQUEST message within the </w:t>
      </w:r>
      <w:r w:rsidRPr="00FA22D3">
        <w:rPr>
          <w:i/>
        </w:rPr>
        <w:t>Path Switch Request Setup Failed Transfer</w:t>
      </w:r>
      <w:r w:rsidRPr="00FA22D3">
        <w:t xml:space="preserve"> IE. The AMF shall handle this information as specified in TS 23.502 [10].</w:t>
      </w:r>
    </w:p>
    <w:p w14:paraId="78A49CD5" w14:textId="77777777" w:rsidR="004A7D6F" w:rsidRPr="00FA22D3" w:rsidRDefault="004A7D6F" w:rsidP="004A7D6F">
      <w:r w:rsidRPr="00FA22D3">
        <w:rPr>
          <w:rFonts w:hint="eastAsia"/>
          <w:lang w:eastAsia="zh-CN"/>
        </w:rPr>
        <w:t xml:space="preserve">For each PDU session for which the </w:t>
      </w:r>
      <w:r w:rsidRPr="00FA22D3">
        <w:rPr>
          <w:i/>
          <w:lang w:eastAsia="zh-CN"/>
        </w:rPr>
        <w:t>User Plane S</w:t>
      </w:r>
      <w:r w:rsidRPr="00FA22D3">
        <w:rPr>
          <w:rFonts w:hint="eastAsia"/>
          <w:i/>
          <w:lang w:eastAsia="zh-CN"/>
        </w:rPr>
        <w:t xml:space="preserve">ecurity </w:t>
      </w:r>
      <w:r w:rsidRPr="00FA22D3">
        <w:rPr>
          <w:i/>
          <w:lang w:eastAsia="zh-CN"/>
        </w:rPr>
        <w:t>Information</w:t>
      </w:r>
      <w:r w:rsidRPr="00FA22D3">
        <w:rPr>
          <w:rFonts w:hint="eastAsia"/>
          <w:lang w:eastAsia="zh-CN"/>
        </w:rPr>
        <w:t xml:space="preserve"> IE </w:t>
      </w:r>
      <w:r w:rsidRPr="00FA22D3">
        <w:rPr>
          <w:lang w:eastAsia="zh-CN"/>
        </w:rPr>
        <w:t>i</w:t>
      </w:r>
      <w:r w:rsidRPr="00FA22D3">
        <w:rPr>
          <w:rFonts w:hint="eastAsia"/>
          <w:lang w:eastAsia="zh-CN"/>
        </w:rPr>
        <w:t xml:space="preserve">s included in the </w:t>
      </w:r>
      <w:r w:rsidRPr="00FA22D3">
        <w:rPr>
          <w:i/>
          <w:lang w:eastAsia="zh-CN"/>
        </w:rPr>
        <w:t xml:space="preserve">Path Switch Request Transfer </w:t>
      </w:r>
      <w:r w:rsidRPr="00FA22D3">
        <w:rPr>
          <w:rFonts w:hint="eastAsia"/>
          <w:lang w:eastAsia="zh-CN"/>
        </w:rPr>
        <w:t xml:space="preserve">IE </w:t>
      </w:r>
      <w:r w:rsidRPr="00FA22D3">
        <w:rPr>
          <w:lang w:eastAsia="zh-CN"/>
        </w:rPr>
        <w:t xml:space="preserve">of the </w:t>
      </w:r>
      <w:r w:rsidRPr="00FA22D3">
        <w:t xml:space="preserve">PATH SWITCH REQUEST message, the SMF shall behave as specified in TS 33.501 [13] and may send back the </w:t>
      </w:r>
      <w:r w:rsidRPr="00FA22D3">
        <w:rPr>
          <w:rFonts w:hint="eastAsia"/>
          <w:i/>
          <w:lang w:eastAsia="zh-CN"/>
        </w:rPr>
        <w:t xml:space="preserve">Security </w:t>
      </w:r>
      <w:r w:rsidRPr="00FA22D3">
        <w:rPr>
          <w:i/>
          <w:lang w:eastAsia="zh-CN"/>
        </w:rPr>
        <w:t>Indication</w:t>
      </w:r>
      <w:r w:rsidRPr="00FA22D3">
        <w:rPr>
          <w:rFonts w:hint="eastAsia"/>
          <w:lang w:eastAsia="zh-CN"/>
        </w:rPr>
        <w:t xml:space="preserve"> IE </w:t>
      </w:r>
      <w:r w:rsidRPr="00FA22D3">
        <w:rPr>
          <w:lang w:eastAsia="zh-CN"/>
        </w:rPr>
        <w:t xml:space="preserve">within </w:t>
      </w:r>
      <w:r w:rsidRPr="00FA22D3">
        <w:t xml:space="preserve">the </w:t>
      </w:r>
      <w:r w:rsidRPr="00FA22D3">
        <w:rPr>
          <w:i/>
          <w:lang w:eastAsia="zh-CN"/>
        </w:rPr>
        <w:t xml:space="preserve">Path Switch Request Acknowledge Transfer </w:t>
      </w:r>
      <w:r w:rsidRPr="00FA22D3">
        <w:rPr>
          <w:rFonts w:hint="eastAsia"/>
          <w:lang w:eastAsia="zh-CN"/>
        </w:rPr>
        <w:t xml:space="preserve">IE </w:t>
      </w:r>
      <w:r w:rsidRPr="00FA22D3">
        <w:rPr>
          <w:lang w:eastAsia="zh-CN"/>
        </w:rPr>
        <w:t xml:space="preserve">of the </w:t>
      </w:r>
      <w:r w:rsidRPr="00FA22D3">
        <w:t>PATH SWITCH REQUEST ACKNOWLEDGE message.</w:t>
      </w:r>
    </w:p>
    <w:p w14:paraId="5E2184FF" w14:textId="77777777" w:rsidR="004A7D6F" w:rsidRPr="00FA22D3" w:rsidRDefault="004A7D6F" w:rsidP="004A7D6F">
      <w:r w:rsidRPr="00FA22D3">
        <w:rPr>
          <w:rFonts w:hint="eastAsia"/>
          <w:lang w:eastAsia="zh-CN"/>
        </w:rPr>
        <w:t xml:space="preserve">For each PDU session for which the </w:t>
      </w:r>
      <w:r w:rsidRPr="00FA22D3">
        <w:rPr>
          <w:i/>
          <w:lang w:eastAsia="zh-CN"/>
        </w:rPr>
        <w:t>DL NG-U TNL Information Reused</w:t>
      </w:r>
      <w:r w:rsidRPr="00FA22D3">
        <w:rPr>
          <w:rFonts w:hint="eastAsia"/>
          <w:lang w:eastAsia="zh-CN"/>
        </w:rPr>
        <w:t xml:space="preserve"> IE</w:t>
      </w:r>
      <w:r w:rsidRPr="00FA22D3">
        <w:rPr>
          <w:lang w:eastAsia="zh-CN"/>
        </w:rPr>
        <w:t xml:space="preserve"> set to "true"</w:t>
      </w:r>
      <w:r w:rsidRPr="00FA22D3">
        <w:rPr>
          <w:rFonts w:hint="eastAsia"/>
          <w:lang w:eastAsia="zh-CN"/>
        </w:rPr>
        <w:t xml:space="preserve"> </w:t>
      </w:r>
      <w:r w:rsidRPr="00FA22D3">
        <w:rPr>
          <w:lang w:eastAsia="zh-CN"/>
        </w:rPr>
        <w:t>i</w:t>
      </w:r>
      <w:r w:rsidRPr="00FA22D3">
        <w:rPr>
          <w:rFonts w:hint="eastAsia"/>
          <w:lang w:eastAsia="zh-CN"/>
        </w:rPr>
        <w:t xml:space="preserve">s included in the </w:t>
      </w:r>
      <w:r w:rsidRPr="00FA22D3">
        <w:rPr>
          <w:i/>
          <w:lang w:eastAsia="zh-CN"/>
        </w:rPr>
        <w:t xml:space="preserve">Path Switch Request Transfer </w:t>
      </w:r>
      <w:r w:rsidRPr="00FA22D3">
        <w:rPr>
          <w:rFonts w:hint="eastAsia"/>
          <w:lang w:eastAsia="zh-CN"/>
        </w:rPr>
        <w:t xml:space="preserve">IE </w:t>
      </w:r>
      <w:r w:rsidRPr="00FA22D3">
        <w:rPr>
          <w:lang w:eastAsia="zh-CN"/>
        </w:rPr>
        <w:t xml:space="preserve">of the </w:t>
      </w:r>
      <w:r w:rsidRPr="00FA22D3">
        <w:t xml:space="preserve">PATH SWITCH REQUEST message, the SMF shall, if supported, consider that the DL TNL information contained in the </w:t>
      </w:r>
      <w:r w:rsidRPr="00FA22D3">
        <w:rPr>
          <w:i/>
          <w:lang w:eastAsia="zh-CN"/>
        </w:rPr>
        <w:t>DL NG-U UP TNL Information</w:t>
      </w:r>
      <w:r w:rsidRPr="00FA22D3">
        <w:rPr>
          <w:rFonts w:hint="eastAsia"/>
          <w:lang w:eastAsia="zh-CN"/>
        </w:rPr>
        <w:t xml:space="preserve"> IE</w:t>
      </w:r>
      <w:r w:rsidRPr="00FA22D3">
        <w:rPr>
          <w:lang w:eastAsia="zh-CN"/>
        </w:rPr>
        <w:t xml:space="preserve"> has been reused.</w:t>
      </w:r>
    </w:p>
    <w:p w14:paraId="46F820F3" w14:textId="77777777" w:rsidR="004A7D6F" w:rsidRPr="00FA22D3" w:rsidRDefault="004A7D6F" w:rsidP="004A7D6F">
      <w:r w:rsidRPr="00FA22D3">
        <w:t xml:space="preserve">If the </w:t>
      </w:r>
      <w:r w:rsidRPr="00FA22D3">
        <w:rPr>
          <w:rFonts w:hint="eastAsia"/>
          <w:i/>
          <w:lang w:eastAsia="zh-CN"/>
        </w:rPr>
        <w:t xml:space="preserve">Security </w:t>
      </w:r>
      <w:r w:rsidRPr="00FA22D3">
        <w:rPr>
          <w:i/>
          <w:lang w:eastAsia="zh-CN"/>
        </w:rPr>
        <w:t>Indication</w:t>
      </w:r>
      <w:r w:rsidRPr="00FA22D3">
        <w:rPr>
          <w:rFonts w:hint="eastAsia"/>
          <w:lang w:eastAsia="zh-CN"/>
        </w:rPr>
        <w:t xml:space="preserve"> IE </w:t>
      </w:r>
      <w:r w:rsidRPr="00FA22D3">
        <w:rPr>
          <w:lang w:eastAsia="zh-CN"/>
        </w:rPr>
        <w:t xml:space="preserve">is included within </w:t>
      </w:r>
      <w:r w:rsidRPr="00FA22D3">
        <w:t xml:space="preserve">the </w:t>
      </w:r>
      <w:r w:rsidRPr="00FA22D3">
        <w:rPr>
          <w:i/>
          <w:lang w:eastAsia="zh-CN"/>
        </w:rPr>
        <w:t xml:space="preserve">Path Switch Request Acknowledge Transfer </w:t>
      </w:r>
      <w:r w:rsidRPr="00FA22D3">
        <w:rPr>
          <w:rFonts w:hint="eastAsia"/>
          <w:lang w:eastAsia="zh-CN"/>
        </w:rPr>
        <w:t xml:space="preserve">IE </w:t>
      </w:r>
      <w:r w:rsidRPr="00FA22D3">
        <w:rPr>
          <w:lang w:eastAsia="zh-CN"/>
        </w:rPr>
        <w:t xml:space="preserve">of the </w:t>
      </w:r>
      <w:r w:rsidRPr="00FA22D3">
        <w:t>PATH SWITCH REQUEST ACKNOWLEDGE message, the NG-RAN node shall behave as specified in TS 33.501 [13].</w:t>
      </w:r>
    </w:p>
    <w:p w14:paraId="3814DCD9" w14:textId="77777777" w:rsidR="004A7D6F" w:rsidRPr="00FA22D3" w:rsidRDefault="004A7D6F" w:rsidP="004A7D6F">
      <w:pPr>
        <w:rPr>
          <w:rFonts w:eastAsia="SimSun"/>
          <w:lang w:eastAsia="ja-JP"/>
        </w:rPr>
      </w:pPr>
      <w:r w:rsidRPr="00FA22D3">
        <w:t>If</w:t>
      </w:r>
      <w:r w:rsidRPr="00FA22D3">
        <w:rPr>
          <w:lang w:eastAsia="zh-CN"/>
        </w:rPr>
        <w:t xml:space="preserve"> the</w:t>
      </w:r>
      <w:r w:rsidRPr="00FA22D3">
        <w:t xml:space="preserve"> </w:t>
      </w:r>
      <w:r w:rsidRPr="00FA22D3">
        <w:rPr>
          <w:rFonts w:eastAsia="Yu Mincho"/>
          <w:i/>
        </w:rPr>
        <w:t>UL NG-U UP TNL Information</w:t>
      </w:r>
      <w:r w:rsidRPr="00FA22D3">
        <w:rPr>
          <w:rFonts w:eastAsia="Yu Mincho"/>
        </w:rPr>
        <w:t xml:space="preserve"> IE </w:t>
      </w:r>
      <w:r w:rsidRPr="00FA22D3">
        <w:t>is included within</w:t>
      </w:r>
      <w:r w:rsidRPr="00FA22D3">
        <w:rPr>
          <w:rFonts w:eastAsia="SimSun"/>
        </w:rPr>
        <w:t xml:space="preserve"> the </w:t>
      </w:r>
      <w:r w:rsidRPr="00FA22D3">
        <w:rPr>
          <w:rFonts w:eastAsia="SimSun"/>
          <w:i/>
        </w:rPr>
        <w:t xml:space="preserve">Path Switch Request Acknowledge Transfer </w:t>
      </w:r>
      <w:r w:rsidRPr="00FA22D3">
        <w:rPr>
          <w:rFonts w:eastAsia="SimSun"/>
        </w:rPr>
        <w:t>IE of the PATH SWITCH REQUEST ACKNOWLEDGE message</w:t>
      </w:r>
      <w:r w:rsidRPr="00FA22D3">
        <w:t>,</w:t>
      </w:r>
      <w:r w:rsidRPr="00FA22D3">
        <w:rPr>
          <w:lang w:eastAsia="ja-JP"/>
        </w:rPr>
        <w:t xml:space="preserve"> </w:t>
      </w:r>
      <w:r w:rsidRPr="00FA22D3">
        <w:rPr>
          <w:rFonts w:eastAsia="SimSun"/>
          <w:lang w:eastAsia="ja-JP"/>
        </w:rPr>
        <w:t xml:space="preserve">the NG-RAN node shall store this information and use it as </w:t>
      </w:r>
      <w:r w:rsidRPr="00FA22D3">
        <w:rPr>
          <w:rFonts w:eastAsia="SimSun"/>
        </w:rPr>
        <w:t xml:space="preserve">the uplink </w:t>
      </w:r>
      <w:r w:rsidRPr="00FA22D3">
        <w:rPr>
          <w:rFonts w:eastAsia="SimSun"/>
          <w:lang w:eastAsia="ja-JP"/>
        </w:rPr>
        <w:t>termination point for the user plane data for this PDU session.</w:t>
      </w:r>
    </w:p>
    <w:p w14:paraId="1369511E" w14:textId="77777777" w:rsidR="004A7D6F" w:rsidRPr="00FA22D3" w:rsidRDefault="004A7D6F" w:rsidP="004A7D6F">
      <w:pPr>
        <w:rPr>
          <w:rFonts w:eastAsia="Malgun Gothic"/>
          <w:lang w:eastAsia="ko-KR"/>
        </w:rPr>
      </w:pPr>
      <w:r w:rsidRPr="00FA22D3">
        <w:rPr>
          <w:rFonts w:eastAsia="SimSun"/>
        </w:rPr>
        <w:t>If</w:t>
      </w:r>
      <w:r w:rsidRPr="00FA22D3">
        <w:rPr>
          <w:rFonts w:eastAsia="SimSun"/>
          <w:lang w:eastAsia="zh-CN"/>
        </w:rPr>
        <w:t xml:space="preserve"> the</w:t>
      </w:r>
      <w:r w:rsidRPr="00FA22D3">
        <w:rPr>
          <w:rFonts w:eastAsia="SimSun"/>
        </w:rPr>
        <w:t xml:space="preserve"> </w:t>
      </w:r>
      <w:r w:rsidRPr="00FA22D3">
        <w:rPr>
          <w:rFonts w:eastAsia="SimSun"/>
          <w:i/>
          <w:iCs/>
        </w:rPr>
        <w:t>Additional NG-U</w:t>
      </w:r>
      <w:r w:rsidRPr="00FA22D3">
        <w:rPr>
          <w:rFonts w:eastAsia="SimSun"/>
        </w:rPr>
        <w:t xml:space="preserve"> </w:t>
      </w:r>
      <w:r w:rsidRPr="00FA22D3">
        <w:rPr>
          <w:rFonts w:eastAsia="Yu Mincho"/>
          <w:i/>
        </w:rPr>
        <w:t>UP TNL Information</w:t>
      </w:r>
      <w:r w:rsidRPr="00FA22D3">
        <w:rPr>
          <w:rFonts w:eastAsia="Yu Mincho"/>
        </w:rPr>
        <w:t xml:space="preserve"> IE </w:t>
      </w:r>
      <w:r w:rsidRPr="00FA22D3">
        <w:rPr>
          <w:rFonts w:eastAsia="SimSun"/>
        </w:rPr>
        <w:t xml:space="preserve">is included </w:t>
      </w:r>
      <w:r w:rsidRPr="00FA22D3">
        <w:rPr>
          <w:rFonts w:eastAsia="Yu Mincho"/>
        </w:rPr>
        <w:t>within the</w:t>
      </w:r>
      <w:r w:rsidRPr="00FA22D3">
        <w:rPr>
          <w:rFonts w:eastAsia="SimSun"/>
        </w:rPr>
        <w:t xml:space="preserve"> </w:t>
      </w:r>
      <w:r w:rsidRPr="00FA22D3">
        <w:rPr>
          <w:rFonts w:eastAsia="SimSun"/>
          <w:i/>
        </w:rPr>
        <w:t xml:space="preserve">Path Switch Request Acknowledge Transfer </w:t>
      </w:r>
      <w:r w:rsidRPr="00FA22D3">
        <w:rPr>
          <w:rFonts w:eastAsia="SimSun"/>
        </w:rPr>
        <w:t>IE of the PATH SWITCH REQUEST ACKNOWLEDGE message,</w:t>
      </w:r>
      <w:r w:rsidRPr="00FA22D3">
        <w:rPr>
          <w:rFonts w:eastAsia="SimSun"/>
          <w:lang w:eastAsia="ja-JP"/>
        </w:rPr>
        <w:t xml:space="preserve"> the NG-RAN node shall store this information and use the included </w:t>
      </w:r>
      <w:r w:rsidRPr="00FA22D3">
        <w:rPr>
          <w:rFonts w:eastAsia="Yu Mincho"/>
          <w:i/>
        </w:rPr>
        <w:t>UL NG-U UP TNL Information</w:t>
      </w:r>
      <w:r w:rsidRPr="00FA22D3">
        <w:rPr>
          <w:rFonts w:eastAsia="Yu Mincho"/>
        </w:rPr>
        <w:t xml:space="preserve"> IE(s) </w:t>
      </w:r>
      <w:r w:rsidRPr="00FA22D3">
        <w:rPr>
          <w:rFonts w:eastAsia="SimSun"/>
          <w:lang w:eastAsia="ja-JP"/>
        </w:rPr>
        <w:t xml:space="preserve">as </w:t>
      </w:r>
      <w:r w:rsidRPr="00FA22D3">
        <w:rPr>
          <w:rFonts w:eastAsia="SimSun"/>
        </w:rPr>
        <w:t xml:space="preserve">the uplink </w:t>
      </w:r>
      <w:r w:rsidRPr="00FA22D3">
        <w:rPr>
          <w:rFonts w:eastAsia="SimSun"/>
          <w:lang w:eastAsia="ja-JP"/>
        </w:rPr>
        <w:t>termination point(s) of the user plane data for this PDU session split in different tunnel.</w:t>
      </w:r>
    </w:p>
    <w:p w14:paraId="4A59AF09" w14:textId="77777777" w:rsidR="004A7D6F" w:rsidRPr="00FA22D3" w:rsidRDefault="004A7D6F" w:rsidP="004A7D6F">
      <w:pPr>
        <w:rPr>
          <w:rFonts w:eastAsia="Malgun Gothic"/>
          <w:lang w:eastAsia="ko-KR"/>
        </w:rPr>
      </w:pPr>
      <w:r w:rsidRPr="00FA22D3">
        <w:rPr>
          <w:rFonts w:eastAsia="Malgun Gothic" w:hint="eastAsia"/>
          <w:lang w:eastAsia="ko-KR"/>
        </w:rPr>
        <w:t xml:space="preserve">If the </w:t>
      </w:r>
      <w:r w:rsidRPr="00FA22D3">
        <w:rPr>
          <w:rFonts w:eastAsia="Malgun Gothic"/>
          <w:i/>
          <w:lang w:eastAsia="ko-KR"/>
        </w:rPr>
        <w:t>Core Network</w:t>
      </w:r>
      <w:r w:rsidRPr="00FA22D3">
        <w:rPr>
          <w:rFonts w:eastAsia="Malgun Gothic" w:hint="eastAsia"/>
          <w:i/>
          <w:lang w:eastAsia="ko-KR"/>
        </w:rPr>
        <w:t xml:space="preserve"> </w:t>
      </w:r>
      <w:r w:rsidRPr="00FA22D3">
        <w:rPr>
          <w:rFonts w:eastAsia="Malgun Gothic"/>
          <w:i/>
          <w:lang w:eastAsia="ko-KR"/>
        </w:rPr>
        <w:t xml:space="preserve">Assistance </w:t>
      </w:r>
      <w:r w:rsidRPr="00FA22D3">
        <w:rPr>
          <w:rFonts w:eastAsia="Malgun Gothic" w:hint="eastAsia"/>
          <w:i/>
          <w:lang w:eastAsia="ko-KR"/>
        </w:rPr>
        <w:t>Information</w:t>
      </w:r>
      <w:r w:rsidRPr="00FA22D3">
        <w:rPr>
          <w:rFonts w:eastAsia="Malgun Gothic" w:hint="eastAsia"/>
          <w:lang w:eastAsia="ko-KR"/>
        </w:rPr>
        <w:t xml:space="preserve"> IE is included in the </w:t>
      </w:r>
      <w:r w:rsidRPr="00FA22D3">
        <w:rPr>
          <w:rFonts w:eastAsia="Malgun Gothic"/>
          <w:lang w:eastAsia="ko-KR"/>
        </w:rPr>
        <w:t xml:space="preserve">PATH SWITCH REQUEST ACKNOWLEDGE message, the NG-RAN node shall, if supported, store this information in the UE context and use it for e.g. </w:t>
      </w:r>
      <w:r w:rsidRPr="00FA22D3">
        <w:rPr>
          <w:rFonts w:eastAsia="SimSun" w:hint="eastAsia"/>
          <w:lang w:eastAsia="zh-CN"/>
        </w:rPr>
        <w:t>the RRC</w:t>
      </w:r>
      <w:r w:rsidRPr="00FA22D3">
        <w:rPr>
          <w:rFonts w:eastAsia="SimSun"/>
          <w:lang w:eastAsia="zh-CN"/>
        </w:rPr>
        <w:t>_</w:t>
      </w:r>
      <w:r w:rsidRPr="00FA22D3">
        <w:rPr>
          <w:rFonts w:eastAsia="SimSun" w:hint="eastAsia"/>
          <w:lang w:eastAsia="zh-CN"/>
        </w:rPr>
        <w:t xml:space="preserve">INACTIVE state decision and </w:t>
      </w:r>
      <w:r w:rsidRPr="00FA22D3">
        <w:rPr>
          <w:rFonts w:eastAsia="SimSun"/>
          <w:lang w:eastAsia="zh-CN"/>
        </w:rPr>
        <w:t xml:space="preserve">RNA </w:t>
      </w:r>
      <w:r w:rsidRPr="00FA22D3">
        <w:rPr>
          <w:rFonts w:eastAsia="SimSun" w:hint="eastAsia"/>
          <w:lang w:eastAsia="zh-CN"/>
        </w:rPr>
        <w:t>configuration for the UE and</w:t>
      </w:r>
      <w:r w:rsidRPr="00FA22D3">
        <w:rPr>
          <w:rFonts w:eastAsia="Malgun Gothic"/>
          <w:lang w:eastAsia="ko-KR"/>
        </w:rPr>
        <w:t xml:space="preserve"> RAN paging if any for a UE in RRC_INACTIVE state, </w:t>
      </w:r>
      <w:r w:rsidRPr="00FA22D3">
        <w:rPr>
          <w:rFonts w:eastAsia="SimSun" w:hint="eastAsia"/>
          <w:lang w:eastAsia="zh-CN"/>
        </w:rPr>
        <w:t>as specified in TS 38.300</w:t>
      </w:r>
      <w:r w:rsidRPr="00FA22D3">
        <w:rPr>
          <w:rFonts w:eastAsia="SimSun"/>
          <w:lang w:eastAsia="zh-CN"/>
        </w:rPr>
        <w:t xml:space="preserve"> </w:t>
      </w:r>
      <w:r w:rsidRPr="00FA22D3">
        <w:rPr>
          <w:rFonts w:eastAsia="SimSun" w:hint="eastAsia"/>
          <w:lang w:eastAsia="zh-CN"/>
        </w:rPr>
        <w:t>[8]</w:t>
      </w:r>
      <w:r w:rsidRPr="00FA22D3">
        <w:rPr>
          <w:rFonts w:eastAsia="Malgun Gothic"/>
          <w:lang w:eastAsia="ko-KR"/>
        </w:rPr>
        <w:t>.</w:t>
      </w:r>
    </w:p>
    <w:p w14:paraId="6D9CBC84" w14:textId="77777777" w:rsidR="004A7D6F" w:rsidRPr="00FA22D3" w:rsidRDefault="004A7D6F" w:rsidP="004A7D6F">
      <w:pPr>
        <w:rPr>
          <w:rFonts w:eastAsia="SimSun"/>
          <w:lang w:eastAsia="zh-CN"/>
        </w:rPr>
      </w:pPr>
      <w:r w:rsidRPr="00FA22D3">
        <w:rPr>
          <w:rFonts w:eastAsia="Malgun Gothic" w:hint="eastAsia"/>
          <w:lang w:eastAsia="ko-KR"/>
        </w:rPr>
        <w:t xml:space="preserve">If the </w:t>
      </w:r>
      <w:r w:rsidRPr="00FA22D3">
        <w:rPr>
          <w:rFonts w:eastAsia="SimSun" w:hint="eastAsia"/>
          <w:i/>
          <w:lang w:eastAsia="zh-CN"/>
        </w:rPr>
        <w:t>RRC Inactive Transition Report Request</w:t>
      </w:r>
      <w:r w:rsidRPr="00FA22D3">
        <w:rPr>
          <w:rFonts w:eastAsia="SimSun"/>
          <w:i/>
          <w:lang w:eastAsia="zh-CN"/>
        </w:rPr>
        <w:t xml:space="preserve"> </w:t>
      </w:r>
      <w:r w:rsidRPr="00FA22D3">
        <w:rPr>
          <w:rFonts w:eastAsia="Malgun Gothic"/>
          <w:lang w:eastAsia="ko-KR"/>
        </w:rPr>
        <w:t>IE</w:t>
      </w:r>
      <w:r w:rsidRPr="00FA22D3">
        <w:rPr>
          <w:rFonts w:eastAsia="Malgun Gothic" w:hint="eastAsia"/>
          <w:lang w:eastAsia="ko-KR"/>
        </w:rPr>
        <w:t xml:space="preserve"> is included in the </w:t>
      </w:r>
      <w:r w:rsidRPr="00FA22D3">
        <w:rPr>
          <w:rFonts w:eastAsia="Malgun Gothic"/>
          <w:lang w:eastAsia="ko-KR"/>
        </w:rPr>
        <w:t xml:space="preserve">PATH SWITCH REQUEST ACKNOWLEDGE message, the </w:t>
      </w:r>
      <w:r w:rsidRPr="00FA22D3">
        <w:rPr>
          <w:rFonts w:eastAsia="SimSun" w:hint="eastAsia"/>
          <w:lang w:eastAsia="zh-CN"/>
        </w:rPr>
        <w:t>NG-RAN node</w:t>
      </w:r>
      <w:r w:rsidRPr="00FA22D3">
        <w:rPr>
          <w:rFonts w:eastAsia="Malgun Gothic"/>
          <w:lang w:eastAsia="ko-KR"/>
        </w:rPr>
        <w:t xml:space="preserve"> shall, if supported, store this information in the UE context.</w:t>
      </w:r>
    </w:p>
    <w:p w14:paraId="30F90266" w14:textId="77777777" w:rsidR="004A7D6F" w:rsidRPr="00FA22D3" w:rsidRDefault="004A7D6F" w:rsidP="004A7D6F">
      <w:pPr>
        <w:rPr>
          <w:rFonts w:eastAsia="Malgun Gothic"/>
          <w:lang w:eastAsia="ko-KR"/>
        </w:rPr>
      </w:pPr>
      <w:r w:rsidRPr="00FA22D3">
        <w:rPr>
          <w:rFonts w:eastAsia="Malgun Gothic" w:hint="eastAsia"/>
          <w:lang w:eastAsia="ko-KR"/>
        </w:rPr>
        <w:t xml:space="preserve">If the </w:t>
      </w:r>
      <w:r w:rsidRPr="00FA22D3">
        <w:rPr>
          <w:rFonts w:eastAsia="Malgun Gothic"/>
          <w:i/>
          <w:lang w:eastAsia="ko-KR"/>
        </w:rPr>
        <w:t>New Security Context Indicator</w:t>
      </w:r>
      <w:r w:rsidRPr="00FA22D3">
        <w:rPr>
          <w:rFonts w:eastAsia="Malgun Gothic" w:hint="eastAsia"/>
          <w:i/>
          <w:lang w:eastAsia="ko-KR"/>
        </w:rPr>
        <w:t xml:space="preserve"> </w:t>
      </w:r>
      <w:r w:rsidRPr="00FA22D3">
        <w:rPr>
          <w:rFonts w:eastAsia="Malgun Gothic" w:hint="eastAsia"/>
          <w:lang w:eastAsia="ko-KR"/>
        </w:rPr>
        <w:t xml:space="preserve">IE is included in the </w:t>
      </w:r>
      <w:r w:rsidRPr="00FA22D3">
        <w:rPr>
          <w:rFonts w:eastAsia="Malgun Gothic"/>
          <w:lang w:eastAsia="ko-KR"/>
        </w:rPr>
        <w:t xml:space="preserve">PATH SWITCH REQUEST ACKNOWLEDGE message, the NG-RAN node shall use the information </w:t>
      </w:r>
      <w:r w:rsidRPr="00FA22D3">
        <w:rPr>
          <w:rFonts w:eastAsia="SimSun" w:hint="eastAsia"/>
          <w:lang w:eastAsia="zh-CN"/>
        </w:rPr>
        <w:t xml:space="preserve">as specified in TS </w:t>
      </w:r>
      <w:r w:rsidRPr="00FA22D3">
        <w:rPr>
          <w:rFonts w:eastAsia="SimSun"/>
          <w:lang w:eastAsia="zh-CN"/>
        </w:rPr>
        <w:t xml:space="preserve">33.501 </w:t>
      </w:r>
      <w:r w:rsidRPr="00FA22D3">
        <w:rPr>
          <w:rFonts w:eastAsia="SimSun" w:hint="eastAsia"/>
          <w:lang w:eastAsia="zh-CN"/>
        </w:rPr>
        <w:t>[</w:t>
      </w:r>
      <w:r w:rsidRPr="00FA22D3">
        <w:rPr>
          <w:rFonts w:eastAsia="SimSun"/>
          <w:lang w:eastAsia="zh-CN"/>
        </w:rPr>
        <w:t>13</w:t>
      </w:r>
      <w:r w:rsidRPr="00FA22D3">
        <w:rPr>
          <w:rFonts w:eastAsia="SimSun" w:hint="eastAsia"/>
          <w:lang w:eastAsia="zh-CN"/>
        </w:rPr>
        <w:t>]</w:t>
      </w:r>
      <w:r w:rsidRPr="00FA22D3">
        <w:rPr>
          <w:rFonts w:eastAsia="Malgun Gothic"/>
          <w:lang w:eastAsia="ko-KR"/>
        </w:rPr>
        <w:t>.</w:t>
      </w:r>
    </w:p>
    <w:p w14:paraId="5BDDD300" w14:textId="77777777" w:rsidR="004A7D6F" w:rsidRPr="00FA22D3" w:rsidRDefault="004A7D6F" w:rsidP="004A7D6F">
      <w:r w:rsidRPr="00FA22D3">
        <w:t xml:space="preserve">Upon reception of the PATH SWITCH REQUEST ACKNOWLEDGE message the NG-RAN node shall store the received </w:t>
      </w:r>
      <w:r w:rsidRPr="00FA22D3">
        <w:rPr>
          <w:i/>
          <w:iCs/>
        </w:rPr>
        <w:t>Security Context</w:t>
      </w:r>
      <w:r w:rsidRPr="00FA22D3">
        <w:t xml:space="preserve"> IE in the UE context and the NG-RAN node shall use it as specified in TS 33.501 [13].</w:t>
      </w:r>
    </w:p>
    <w:p w14:paraId="67F49FEF" w14:textId="77777777" w:rsidR="004A7D6F" w:rsidRPr="00FA22D3" w:rsidRDefault="004A7D6F" w:rsidP="004A7D6F">
      <w:r w:rsidRPr="00FA22D3">
        <w:t xml:space="preserve">If the </w:t>
      </w:r>
      <w:r w:rsidRPr="00FA22D3">
        <w:rPr>
          <w:i/>
        </w:rPr>
        <w:t xml:space="preserve">UE Security Capabilities </w:t>
      </w:r>
      <w:r w:rsidRPr="00FA22D3">
        <w:t>IE is included in the PATH SWITCH REQUEST ACKNOWLEDGE message, the NG-RAN node shall handle it accordingly (TS 33.501 [13]).</w:t>
      </w:r>
    </w:p>
    <w:p w14:paraId="2EA8741C" w14:textId="77777777" w:rsidR="004A7D6F" w:rsidRPr="00FA22D3" w:rsidRDefault="004A7D6F" w:rsidP="004A7D6F">
      <w:r w:rsidRPr="00FA22D3">
        <w:rPr>
          <w:rFonts w:eastAsia="Malgun Gothic"/>
        </w:rPr>
        <w:t xml:space="preserve">If the </w:t>
      </w:r>
      <w:r w:rsidRPr="00FA22D3">
        <w:rPr>
          <w:rFonts w:eastAsia="Malgun Gothic"/>
          <w:i/>
        </w:rPr>
        <w:t xml:space="preserve">Redirection for Voice EPS Fallback </w:t>
      </w:r>
      <w:r w:rsidRPr="00FA22D3">
        <w:rPr>
          <w:rFonts w:eastAsia="Malgun Gothic"/>
        </w:rPr>
        <w:t xml:space="preserve">IE is included in the </w:t>
      </w:r>
      <w:r w:rsidRPr="00FA22D3">
        <w:t>PATH SWITCH REQUEST ACKNOWLEDGE</w:t>
      </w:r>
      <w:r w:rsidRPr="00FA22D3">
        <w:rPr>
          <w:rFonts w:eastAsia="Malgun Gothic"/>
        </w:rPr>
        <w:t xml:space="preserve"> message, the NG-RAN node shall, if supported, store it and use it in a subsequent decision of EPS fallback for voice as specified in TS 23.502 [10].</w:t>
      </w:r>
    </w:p>
    <w:p w14:paraId="0F7B1950" w14:textId="77777777" w:rsidR="004A7D6F" w:rsidRPr="00FA22D3" w:rsidRDefault="004A7D6F" w:rsidP="004A7D6F">
      <w:r w:rsidRPr="00FA22D3">
        <w:rPr>
          <w:rFonts w:eastAsia="SimSun" w:hint="eastAsia"/>
          <w:lang w:eastAsia="zh-CN"/>
        </w:rPr>
        <w:t>If</w:t>
      </w:r>
      <w:r w:rsidRPr="00FA22D3">
        <w:rPr>
          <w:rFonts w:eastAsia="SimSun"/>
          <w:lang w:eastAsia="zh-CN"/>
        </w:rPr>
        <w:t xml:space="preserve"> the</w:t>
      </w:r>
      <w:r w:rsidRPr="00FA22D3">
        <w:rPr>
          <w:i/>
          <w:szCs w:val="18"/>
        </w:rPr>
        <w:t xml:space="preserve"> PDU Session Resource </w:t>
      </w:r>
      <w:r w:rsidRPr="00FA22D3">
        <w:rPr>
          <w:rFonts w:eastAsia="MS Mincho"/>
          <w:i/>
          <w:szCs w:val="18"/>
        </w:rPr>
        <w:t>Released List</w:t>
      </w:r>
      <w:r w:rsidRPr="00FA22D3">
        <w:rPr>
          <w:rFonts w:eastAsia="SimSun" w:hint="eastAsia"/>
          <w:lang w:eastAsia="zh-CN"/>
        </w:rPr>
        <w:t xml:space="preserve"> IE is</w:t>
      </w:r>
      <w:r w:rsidRPr="00FA22D3">
        <w:t xml:space="preserve"> included in the PATH SWITCH REQUEST ACKNOWLEDGE message</w:t>
      </w:r>
      <w:r w:rsidRPr="00FA22D3">
        <w:rPr>
          <w:rFonts w:eastAsia="SimSun" w:hint="eastAsia"/>
          <w:lang w:eastAsia="zh-CN"/>
        </w:rPr>
        <w:t xml:space="preserve">, the </w:t>
      </w:r>
      <w:r w:rsidRPr="00FA22D3">
        <w:t xml:space="preserve">NG-RAN node </w:t>
      </w:r>
      <w:r w:rsidRPr="00FA22D3">
        <w:rPr>
          <w:lang w:eastAsia="zh-CN"/>
        </w:rPr>
        <w:t xml:space="preserve">shall </w:t>
      </w:r>
      <w:r w:rsidRPr="00FA22D3">
        <w:t xml:space="preserve">release the corresponding QoS flows </w:t>
      </w:r>
      <w:r w:rsidRPr="00FA22D3">
        <w:rPr>
          <w:lang w:eastAsia="zh-CN"/>
        </w:rPr>
        <w:t xml:space="preserve">and </w:t>
      </w:r>
      <w:r w:rsidRPr="00FA22D3">
        <w:t>regard the</w:t>
      </w:r>
      <w:r w:rsidRPr="00FA22D3">
        <w:rPr>
          <w:rFonts w:eastAsia="SimSun" w:hint="eastAsia"/>
          <w:lang w:eastAsia="zh-CN"/>
        </w:rPr>
        <w:t xml:space="preserve"> PDU session(</w:t>
      </w:r>
      <w:r w:rsidRPr="00FA22D3">
        <w:t>s</w:t>
      </w:r>
      <w:r w:rsidRPr="00FA22D3">
        <w:rPr>
          <w:rFonts w:eastAsia="SimSun" w:hint="eastAsia"/>
          <w:lang w:eastAsia="zh-CN"/>
        </w:rPr>
        <w:t>)</w:t>
      </w:r>
      <w:r w:rsidRPr="00FA22D3">
        <w:t xml:space="preserve"> indicated in the </w:t>
      </w:r>
      <w:r w:rsidRPr="00FA22D3">
        <w:rPr>
          <w:i/>
          <w:szCs w:val="18"/>
        </w:rPr>
        <w:t xml:space="preserve">PDU Session Resource </w:t>
      </w:r>
      <w:r w:rsidRPr="00FA22D3">
        <w:rPr>
          <w:rFonts w:eastAsia="MS Mincho"/>
          <w:i/>
          <w:szCs w:val="18"/>
        </w:rPr>
        <w:t>Released List</w:t>
      </w:r>
      <w:r w:rsidRPr="00FA22D3">
        <w:rPr>
          <w:i/>
          <w:iCs/>
        </w:rPr>
        <w:t xml:space="preserve"> </w:t>
      </w:r>
      <w:r w:rsidRPr="00FA22D3">
        <w:t>IE as being released. The appropriate cause value for each PDU session released is included in the</w:t>
      </w:r>
      <w:r w:rsidRPr="00FA22D3">
        <w:rPr>
          <w:rFonts w:cs="Arial"/>
          <w:i/>
          <w:lang w:eastAsia="ja-JP"/>
        </w:rPr>
        <w:t xml:space="preserve"> Path Switch Request Unsuccessful Transfer</w:t>
      </w:r>
      <w:r w:rsidRPr="00FA22D3">
        <w:rPr>
          <w:rFonts w:cs="Arial"/>
          <w:lang w:eastAsia="ja-JP"/>
        </w:rPr>
        <w:t xml:space="preserve"> IE</w:t>
      </w:r>
      <w:r w:rsidRPr="00FA22D3">
        <w:t xml:space="preserve"> contained in the PATH SWITCH REQUEST ACKNOWLEDGE message.</w:t>
      </w:r>
    </w:p>
    <w:p w14:paraId="0086BBF4" w14:textId="77777777" w:rsidR="004A7D6F" w:rsidRPr="00FA22D3" w:rsidRDefault="004A7D6F" w:rsidP="004A7D6F">
      <w:pPr>
        <w:rPr>
          <w:b/>
        </w:rPr>
      </w:pPr>
      <w:r w:rsidRPr="00FA22D3">
        <w:rPr>
          <w:b/>
        </w:rPr>
        <w:t>Interactions with</w:t>
      </w:r>
      <w:r w:rsidRPr="00FA22D3">
        <w:rPr>
          <w:rFonts w:eastAsia="SimSun" w:hint="eastAsia"/>
          <w:b/>
          <w:lang w:eastAsia="zh-CN"/>
        </w:rPr>
        <w:t xml:space="preserve"> </w:t>
      </w:r>
      <w:r w:rsidRPr="00FA22D3">
        <w:rPr>
          <w:rFonts w:eastAsia="SimSun"/>
          <w:b/>
          <w:lang w:eastAsia="zh-CN"/>
        </w:rPr>
        <w:t>RRC Inactive Transition Report</w:t>
      </w:r>
      <w:r w:rsidRPr="00FA22D3">
        <w:rPr>
          <w:rFonts w:eastAsia="SimSun" w:hint="eastAsia"/>
          <w:b/>
          <w:lang w:eastAsia="zh-CN"/>
        </w:rPr>
        <w:t xml:space="preserve"> </w:t>
      </w:r>
      <w:r w:rsidRPr="00FA22D3">
        <w:rPr>
          <w:b/>
        </w:rPr>
        <w:t>procedure:</w:t>
      </w:r>
    </w:p>
    <w:p w14:paraId="4BE5215C" w14:textId="77777777" w:rsidR="004A7D6F" w:rsidRPr="00FA22D3" w:rsidRDefault="004A7D6F" w:rsidP="004A7D6F">
      <w:pPr>
        <w:rPr>
          <w:rFonts w:eastAsia="SimSun"/>
          <w:lang w:eastAsia="zh-CN"/>
        </w:rPr>
      </w:pPr>
      <w:r w:rsidRPr="00FA22D3">
        <w:rPr>
          <w:rFonts w:eastAsia="Malgun Gothic" w:hint="eastAsia"/>
          <w:lang w:eastAsia="ko-KR"/>
        </w:rPr>
        <w:t xml:space="preserve">If the </w:t>
      </w:r>
      <w:r w:rsidRPr="00FA22D3">
        <w:rPr>
          <w:rFonts w:eastAsia="SimSun" w:hint="eastAsia"/>
          <w:i/>
          <w:lang w:eastAsia="zh-CN"/>
        </w:rPr>
        <w:t>RRC Inactive Transition Report Request</w:t>
      </w:r>
      <w:r w:rsidRPr="00FA22D3">
        <w:rPr>
          <w:rFonts w:eastAsia="SimSun"/>
          <w:i/>
          <w:lang w:eastAsia="zh-CN"/>
        </w:rPr>
        <w:t xml:space="preserve"> </w:t>
      </w:r>
      <w:r w:rsidRPr="00FA22D3">
        <w:rPr>
          <w:rFonts w:eastAsia="Malgun Gothic"/>
          <w:lang w:eastAsia="ko-KR"/>
        </w:rPr>
        <w:t>IE</w:t>
      </w:r>
      <w:r w:rsidRPr="00FA22D3">
        <w:rPr>
          <w:rFonts w:eastAsia="Malgun Gothic" w:hint="eastAsia"/>
          <w:lang w:eastAsia="ko-KR"/>
        </w:rPr>
        <w:t xml:space="preserve"> is included in the </w:t>
      </w:r>
      <w:r w:rsidRPr="00FA22D3">
        <w:rPr>
          <w:rFonts w:eastAsia="Malgun Gothic"/>
          <w:lang w:eastAsia="ko-KR"/>
        </w:rPr>
        <w:t>PATH SWITCH REQUEST ACKNOWLEDGE message and set to</w:t>
      </w:r>
      <w:r w:rsidRPr="00FA22D3">
        <w:rPr>
          <w:rFonts w:eastAsia="SimSun" w:hint="eastAsia"/>
          <w:lang w:eastAsia="zh-CN"/>
        </w:rPr>
        <w:t xml:space="preserve"> </w:t>
      </w:r>
      <w:r w:rsidRPr="00FA22D3">
        <w:rPr>
          <w:rFonts w:eastAsia="SimSun"/>
          <w:lang w:eastAsia="zh-CN"/>
        </w:rPr>
        <w:t>"</w:t>
      </w:r>
      <w:r w:rsidRPr="00FA22D3">
        <w:rPr>
          <w:rFonts w:eastAsia="SimSun" w:cs="Arial" w:hint="eastAsia"/>
          <w:lang w:eastAsia="zh-CN"/>
        </w:rPr>
        <w:t>s</w:t>
      </w:r>
      <w:r w:rsidRPr="00FA22D3">
        <w:rPr>
          <w:rFonts w:eastAsia="SimSun" w:cs="Arial"/>
          <w:lang w:eastAsia="zh-CN"/>
        </w:rPr>
        <w:t>ingle RRC connected state report</w:t>
      </w:r>
      <w:r w:rsidRPr="00FA22D3">
        <w:rPr>
          <w:rFonts w:eastAsia="SimSun"/>
          <w:lang w:eastAsia="zh-CN"/>
        </w:rPr>
        <w:t>"</w:t>
      </w:r>
      <w:r w:rsidRPr="00FA22D3">
        <w:rPr>
          <w:rFonts w:hint="eastAsia"/>
          <w:lang w:eastAsia="zh-CN"/>
        </w:rPr>
        <w:t xml:space="preserve"> and </w:t>
      </w:r>
      <w:r w:rsidRPr="00FA22D3">
        <w:rPr>
          <w:rFonts w:eastAsia="Malgun Gothic"/>
          <w:lang w:eastAsia="ko-KR"/>
        </w:rPr>
        <w:t>the UE is in RRC</w:t>
      </w:r>
      <w:r w:rsidRPr="00FA22D3">
        <w:rPr>
          <w:rFonts w:hint="eastAsia"/>
          <w:lang w:eastAsia="zh-CN"/>
        </w:rPr>
        <w:t>_CONNECTED</w:t>
      </w:r>
      <w:r w:rsidRPr="00FA22D3">
        <w:rPr>
          <w:rFonts w:eastAsia="Malgun Gothic"/>
          <w:lang w:eastAsia="ko-KR"/>
        </w:rPr>
        <w:t xml:space="preserve"> state, the </w:t>
      </w:r>
      <w:r w:rsidRPr="00FA22D3">
        <w:rPr>
          <w:rFonts w:eastAsia="SimSun" w:hint="eastAsia"/>
          <w:lang w:eastAsia="zh-CN"/>
        </w:rPr>
        <w:t>NG-RAN node</w:t>
      </w:r>
      <w:r w:rsidRPr="00FA22D3">
        <w:rPr>
          <w:rFonts w:eastAsia="Malgun Gothic"/>
          <w:lang w:eastAsia="ko-KR"/>
        </w:rPr>
        <w:t xml:space="preserve"> shall, if supported, </w:t>
      </w:r>
      <w:r w:rsidRPr="00FA22D3">
        <w:rPr>
          <w:rFonts w:eastAsia="SimSun" w:hint="eastAsia"/>
          <w:lang w:eastAsia="zh-CN"/>
        </w:rPr>
        <w:t xml:space="preserve">send </w:t>
      </w:r>
      <w:r w:rsidRPr="00FA22D3">
        <w:rPr>
          <w:rFonts w:eastAsia="SimSun"/>
          <w:lang w:eastAsia="zh-CN"/>
        </w:rPr>
        <w:t>one</w:t>
      </w:r>
      <w:r w:rsidRPr="00FA22D3">
        <w:rPr>
          <w:rFonts w:eastAsia="SimSun" w:hint="eastAsia"/>
          <w:lang w:eastAsia="zh-CN"/>
        </w:rPr>
        <w:t xml:space="preserve"> </w:t>
      </w:r>
      <w:r w:rsidRPr="00FA22D3">
        <w:rPr>
          <w:rFonts w:eastAsia="SimSun"/>
          <w:lang w:eastAsia="zh-CN"/>
        </w:rPr>
        <w:t>RRC INACTIVE TRANSITION REPORT</w:t>
      </w:r>
      <w:r w:rsidRPr="00FA22D3">
        <w:rPr>
          <w:rFonts w:eastAsia="Malgun Gothic"/>
          <w:lang w:eastAsia="ko-KR"/>
        </w:rPr>
        <w:t xml:space="preserve"> message</w:t>
      </w:r>
      <w:r w:rsidRPr="00FA22D3">
        <w:rPr>
          <w:rFonts w:eastAsia="SimSun" w:hint="eastAsia"/>
          <w:lang w:eastAsia="zh-CN"/>
        </w:rPr>
        <w:t xml:space="preserve"> </w:t>
      </w:r>
      <w:r w:rsidRPr="00FA22D3">
        <w:rPr>
          <w:rFonts w:eastAsia="SimSun"/>
          <w:lang w:eastAsia="zh-CN"/>
        </w:rPr>
        <w:t xml:space="preserve">to </w:t>
      </w:r>
      <w:r w:rsidRPr="00FA22D3">
        <w:rPr>
          <w:rFonts w:eastAsia="SimSun" w:hint="eastAsia"/>
          <w:lang w:eastAsia="zh-CN"/>
        </w:rPr>
        <w:t xml:space="preserve">the AMF </w:t>
      </w:r>
      <w:r w:rsidRPr="00FA22D3">
        <w:rPr>
          <w:rFonts w:eastAsia="SimSun"/>
          <w:lang w:eastAsia="zh-CN"/>
        </w:rPr>
        <w:t xml:space="preserve">to report </w:t>
      </w:r>
      <w:r w:rsidRPr="00FA22D3">
        <w:rPr>
          <w:rFonts w:eastAsia="SimSun" w:hint="eastAsia"/>
          <w:lang w:eastAsia="zh-CN"/>
        </w:rPr>
        <w:t xml:space="preserve">the RRC state of the </w:t>
      </w:r>
      <w:r w:rsidRPr="00FA22D3">
        <w:rPr>
          <w:rFonts w:eastAsia="SimSun"/>
          <w:lang w:eastAsia="zh-CN"/>
        </w:rPr>
        <w:t>UE.</w:t>
      </w:r>
    </w:p>
    <w:p w14:paraId="303D9639" w14:textId="77777777" w:rsidR="004A7D6F" w:rsidRPr="00FA22D3" w:rsidRDefault="004A7D6F" w:rsidP="004A7D6F">
      <w:pPr>
        <w:rPr>
          <w:rFonts w:eastAsia="SimSun"/>
          <w:lang w:eastAsia="zh-CN"/>
        </w:rPr>
      </w:pPr>
      <w:r w:rsidRPr="00FA22D3">
        <w:rPr>
          <w:rFonts w:eastAsia="Malgun Gothic" w:hint="eastAsia"/>
          <w:lang w:eastAsia="ko-KR"/>
        </w:rPr>
        <w:t xml:space="preserve">If the </w:t>
      </w:r>
      <w:r w:rsidRPr="00FA22D3">
        <w:rPr>
          <w:rFonts w:hint="eastAsia"/>
          <w:i/>
          <w:lang w:eastAsia="zh-CN"/>
        </w:rPr>
        <w:t>RRC Inactive Transition Report Request</w:t>
      </w:r>
      <w:r w:rsidRPr="00FA22D3">
        <w:rPr>
          <w:i/>
          <w:lang w:eastAsia="zh-CN"/>
        </w:rPr>
        <w:t xml:space="preserve"> </w:t>
      </w:r>
      <w:r w:rsidRPr="00FA22D3">
        <w:rPr>
          <w:rFonts w:eastAsia="Malgun Gothic"/>
          <w:lang w:eastAsia="ko-KR"/>
        </w:rPr>
        <w:t>IE</w:t>
      </w:r>
      <w:r w:rsidRPr="00FA22D3">
        <w:rPr>
          <w:rFonts w:eastAsia="Malgun Gothic" w:hint="eastAsia"/>
          <w:lang w:eastAsia="ko-KR"/>
        </w:rPr>
        <w:t xml:space="preserve"> is included in the </w:t>
      </w:r>
      <w:r w:rsidRPr="00FA22D3">
        <w:rPr>
          <w:rFonts w:eastAsia="Malgun Gothic"/>
          <w:lang w:eastAsia="ko-KR"/>
        </w:rPr>
        <w:t>PATH SWITCH REQUEST ACKNOWLEDGE message and set to</w:t>
      </w:r>
      <w:r w:rsidRPr="00FA22D3">
        <w:rPr>
          <w:rFonts w:hint="eastAsia"/>
          <w:lang w:eastAsia="zh-CN"/>
        </w:rPr>
        <w:t xml:space="preserve"> </w:t>
      </w:r>
      <w:r w:rsidRPr="00FA22D3">
        <w:rPr>
          <w:lang w:eastAsia="zh-CN"/>
        </w:rPr>
        <w:t>"</w:t>
      </w:r>
      <w:r w:rsidRPr="00FA22D3">
        <w:rPr>
          <w:rFonts w:cs="Arial" w:hint="eastAsia"/>
          <w:lang w:eastAsia="zh-CN"/>
        </w:rPr>
        <w:t>s</w:t>
      </w:r>
      <w:r w:rsidRPr="00FA22D3">
        <w:rPr>
          <w:rFonts w:cs="Arial"/>
          <w:lang w:eastAsia="zh-CN"/>
        </w:rPr>
        <w:t>ingle RRC connected state report</w:t>
      </w:r>
      <w:r w:rsidRPr="00FA22D3">
        <w:rPr>
          <w:lang w:eastAsia="zh-CN"/>
        </w:rPr>
        <w:t>"</w:t>
      </w:r>
      <w:r w:rsidRPr="00FA22D3">
        <w:rPr>
          <w:rFonts w:hint="eastAsia"/>
          <w:lang w:eastAsia="zh-CN"/>
        </w:rPr>
        <w:t xml:space="preserve"> and </w:t>
      </w:r>
      <w:r w:rsidRPr="00FA22D3">
        <w:rPr>
          <w:rFonts w:eastAsia="Malgun Gothic"/>
          <w:lang w:eastAsia="ko-KR"/>
        </w:rPr>
        <w:t>the UE is in RRC</w:t>
      </w:r>
      <w:r w:rsidRPr="00FA22D3">
        <w:rPr>
          <w:rFonts w:hint="eastAsia"/>
          <w:lang w:eastAsia="zh-CN"/>
        </w:rPr>
        <w:t>_INACTIVE</w:t>
      </w:r>
      <w:r w:rsidRPr="00FA22D3">
        <w:rPr>
          <w:rFonts w:eastAsia="Malgun Gothic"/>
          <w:lang w:eastAsia="ko-KR"/>
        </w:rPr>
        <w:t xml:space="preserve"> state, the </w:t>
      </w:r>
      <w:r w:rsidRPr="00FA22D3">
        <w:rPr>
          <w:rFonts w:hint="eastAsia"/>
          <w:lang w:eastAsia="zh-CN"/>
        </w:rPr>
        <w:t>NG-RAN node</w:t>
      </w:r>
      <w:r w:rsidRPr="00FA22D3">
        <w:rPr>
          <w:rFonts w:eastAsia="Malgun Gothic"/>
          <w:lang w:eastAsia="ko-KR"/>
        </w:rPr>
        <w:t xml:space="preserve"> shall, if supported,</w:t>
      </w:r>
      <w:r w:rsidRPr="00FA22D3">
        <w:rPr>
          <w:lang w:eastAsia="zh-CN"/>
        </w:rPr>
        <w:t xml:space="preserve"> send </w:t>
      </w:r>
      <w:r w:rsidRPr="00FA22D3">
        <w:rPr>
          <w:rFonts w:hint="eastAsia"/>
          <w:lang w:eastAsia="zh-CN"/>
        </w:rPr>
        <w:t xml:space="preserve">to the AMF </w:t>
      </w:r>
      <w:r w:rsidRPr="00FA22D3">
        <w:rPr>
          <w:lang w:eastAsia="zh-CN"/>
        </w:rPr>
        <w:t xml:space="preserve">one RRC </w:t>
      </w:r>
      <w:r w:rsidRPr="00FA22D3">
        <w:rPr>
          <w:rFonts w:hint="eastAsia"/>
          <w:lang w:eastAsia="zh-CN"/>
        </w:rPr>
        <w:t>INACTIVE</w:t>
      </w:r>
      <w:r w:rsidRPr="00FA22D3">
        <w:rPr>
          <w:lang w:eastAsia="zh-CN"/>
        </w:rPr>
        <w:t xml:space="preserve"> </w:t>
      </w:r>
      <w:r w:rsidRPr="00FA22D3">
        <w:rPr>
          <w:rFonts w:hint="eastAsia"/>
          <w:lang w:eastAsia="zh-CN"/>
        </w:rPr>
        <w:t>TRANSITION</w:t>
      </w:r>
      <w:r w:rsidRPr="00FA22D3">
        <w:rPr>
          <w:lang w:eastAsia="zh-CN"/>
        </w:rPr>
        <w:t xml:space="preserve"> </w:t>
      </w:r>
      <w:r w:rsidRPr="00FA22D3">
        <w:rPr>
          <w:rFonts w:hint="eastAsia"/>
          <w:lang w:eastAsia="zh-CN"/>
        </w:rPr>
        <w:t>REPORT</w:t>
      </w:r>
      <w:r w:rsidRPr="00FA22D3">
        <w:rPr>
          <w:lang w:eastAsia="zh-CN"/>
        </w:rPr>
        <w:t xml:space="preserve"> message</w:t>
      </w:r>
      <w:r w:rsidRPr="00FA22D3">
        <w:rPr>
          <w:rFonts w:hint="eastAsia"/>
          <w:lang w:eastAsia="zh-CN"/>
        </w:rPr>
        <w:t xml:space="preserve"> </w:t>
      </w:r>
      <w:r w:rsidRPr="00FA22D3">
        <w:rPr>
          <w:lang w:eastAsia="zh-CN"/>
        </w:rPr>
        <w:t xml:space="preserve">plus one subsequent RRC </w:t>
      </w:r>
      <w:r w:rsidRPr="00FA22D3">
        <w:rPr>
          <w:rFonts w:hint="eastAsia"/>
          <w:lang w:eastAsia="zh-CN"/>
        </w:rPr>
        <w:t>INACTIVE</w:t>
      </w:r>
      <w:r w:rsidRPr="00FA22D3">
        <w:rPr>
          <w:lang w:eastAsia="zh-CN"/>
        </w:rPr>
        <w:t xml:space="preserve"> </w:t>
      </w:r>
      <w:r w:rsidRPr="00FA22D3">
        <w:rPr>
          <w:rFonts w:hint="eastAsia"/>
          <w:lang w:eastAsia="zh-CN"/>
        </w:rPr>
        <w:t>TRANSITION</w:t>
      </w:r>
      <w:r w:rsidRPr="00FA22D3">
        <w:rPr>
          <w:lang w:eastAsia="zh-CN"/>
        </w:rPr>
        <w:t xml:space="preserve"> </w:t>
      </w:r>
      <w:r w:rsidRPr="00FA22D3">
        <w:rPr>
          <w:rFonts w:hint="eastAsia"/>
          <w:lang w:eastAsia="zh-CN"/>
        </w:rPr>
        <w:t>REPORT</w:t>
      </w:r>
      <w:r w:rsidRPr="00FA22D3">
        <w:rPr>
          <w:lang w:eastAsia="zh-CN"/>
        </w:rPr>
        <w:t xml:space="preserve"> message when the RRC state transitions to RRC_CONNECTED state</w:t>
      </w:r>
      <w:r w:rsidRPr="00FA22D3">
        <w:rPr>
          <w:rFonts w:hint="eastAsia"/>
          <w:lang w:eastAsia="zh-CN"/>
        </w:rPr>
        <w:t>.</w:t>
      </w:r>
    </w:p>
    <w:p w14:paraId="45B8D8CE" w14:textId="77777777" w:rsidR="004A7D6F" w:rsidRPr="00FA22D3" w:rsidRDefault="004A7D6F" w:rsidP="004A7D6F">
      <w:r w:rsidRPr="00FA22D3">
        <w:rPr>
          <w:rFonts w:eastAsia="Malgun Gothic"/>
          <w:lang w:eastAsia="ko-KR"/>
        </w:rPr>
        <w:lastRenderedPageBreak/>
        <w:t>I</w:t>
      </w:r>
      <w:r w:rsidRPr="00FA22D3">
        <w:rPr>
          <w:rFonts w:eastAsia="Malgun Gothic" w:hint="eastAsia"/>
          <w:lang w:eastAsia="ko-KR"/>
        </w:rPr>
        <w:t xml:space="preserve">f the </w:t>
      </w:r>
      <w:r w:rsidRPr="00FA22D3">
        <w:rPr>
          <w:rFonts w:eastAsia="SimSun" w:hint="eastAsia"/>
          <w:i/>
          <w:lang w:eastAsia="zh-CN"/>
        </w:rPr>
        <w:t>RRC Inactive Transition Report Request</w:t>
      </w:r>
      <w:r w:rsidRPr="00FA22D3">
        <w:rPr>
          <w:rFonts w:eastAsia="SimSun"/>
          <w:i/>
          <w:lang w:eastAsia="zh-CN"/>
        </w:rPr>
        <w:t xml:space="preserve"> </w:t>
      </w:r>
      <w:r w:rsidRPr="00FA22D3">
        <w:rPr>
          <w:rFonts w:eastAsia="Malgun Gothic"/>
          <w:lang w:eastAsia="ko-KR"/>
        </w:rPr>
        <w:t>IE</w:t>
      </w:r>
      <w:r w:rsidRPr="00FA22D3">
        <w:rPr>
          <w:rFonts w:eastAsia="Malgun Gothic" w:hint="eastAsia"/>
          <w:lang w:eastAsia="ko-KR"/>
        </w:rPr>
        <w:t xml:space="preserve"> is included in the </w:t>
      </w:r>
      <w:r w:rsidRPr="00FA22D3">
        <w:rPr>
          <w:rFonts w:eastAsia="Malgun Gothic"/>
          <w:lang w:eastAsia="ko-KR"/>
        </w:rPr>
        <w:t>PATH SWITCH REQUEST ACKNOWLEDGE message and set to</w:t>
      </w:r>
      <w:r w:rsidRPr="00FA22D3">
        <w:rPr>
          <w:rFonts w:eastAsia="SimSun" w:hint="eastAsia"/>
          <w:lang w:eastAsia="zh-CN"/>
        </w:rPr>
        <w:t xml:space="preserve"> </w:t>
      </w:r>
      <w:r w:rsidRPr="00FA22D3">
        <w:rPr>
          <w:rFonts w:eastAsia="SimSun"/>
          <w:lang w:eastAsia="zh-CN"/>
        </w:rPr>
        <w:t>"</w:t>
      </w:r>
      <w:r w:rsidRPr="00FA22D3">
        <w:rPr>
          <w:rFonts w:eastAsia="SimSun" w:cs="Arial" w:hint="eastAsia"/>
          <w:lang w:eastAsia="zh-CN"/>
        </w:rPr>
        <w:t>s</w:t>
      </w:r>
      <w:r w:rsidRPr="00FA22D3">
        <w:rPr>
          <w:rFonts w:eastAsia="SimSun" w:cs="Arial"/>
          <w:lang w:eastAsia="zh-CN"/>
        </w:rPr>
        <w:t>ubsequent state transition</w:t>
      </w:r>
      <w:r w:rsidRPr="00FA22D3">
        <w:rPr>
          <w:rFonts w:eastAsia="SimSun" w:cs="Arial" w:hint="eastAsia"/>
          <w:lang w:eastAsia="zh-CN"/>
        </w:rPr>
        <w:t xml:space="preserve"> report</w:t>
      </w:r>
      <w:r w:rsidRPr="00FA22D3">
        <w:rPr>
          <w:rFonts w:eastAsia="SimSun"/>
          <w:lang w:eastAsia="zh-CN"/>
        </w:rPr>
        <w:t>"</w:t>
      </w:r>
      <w:r w:rsidRPr="00FA22D3">
        <w:rPr>
          <w:rFonts w:eastAsia="Malgun Gothic"/>
          <w:lang w:eastAsia="ko-KR"/>
        </w:rPr>
        <w:t xml:space="preserve">, the </w:t>
      </w:r>
      <w:r w:rsidRPr="00FA22D3">
        <w:rPr>
          <w:rFonts w:eastAsia="SimSun" w:hint="eastAsia"/>
          <w:lang w:eastAsia="zh-CN"/>
        </w:rPr>
        <w:t>NG-RAN node</w:t>
      </w:r>
      <w:r w:rsidRPr="00FA22D3">
        <w:rPr>
          <w:rFonts w:eastAsia="Malgun Gothic"/>
          <w:lang w:eastAsia="ko-KR"/>
        </w:rPr>
        <w:t xml:space="preserve"> shall, if supported, </w:t>
      </w:r>
      <w:r w:rsidRPr="00FA22D3">
        <w:rPr>
          <w:rFonts w:eastAsia="SimSun" w:hint="eastAsia"/>
          <w:lang w:eastAsia="zh-CN"/>
        </w:rPr>
        <w:t xml:space="preserve">send </w:t>
      </w:r>
      <w:r w:rsidRPr="00FA22D3">
        <w:rPr>
          <w:rFonts w:eastAsia="SimSun"/>
          <w:lang w:eastAsia="zh-CN"/>
        </w:rPr>
        <w:t>one</w:t>
      </w:r>
      <w:r w:rsidRPr="00FA22D3">
        <w:rPr>
          <w:rFonts w:eastAsia="SimSun" w:hint="eastAsia"/>
          <w:lang w:eastAsia="zh-CN"/>
        </w:rPr>
        <w:t xml:space="preserve"> </w:t>
      </w:r>
      <w:r w:rsidRPr="00FA22D3">
        <w:rPr>
          <w:rFonts w:eastAsia="SimSun"/>
          <w:lang w:eastAsia="zh-CN"/>
        </w:rPr>
        <w:t>RRC INACTIVE TRANSITION REPORT</w:t>
      </w:r>
      <w:r w:rsidRPr="00FA22D3">
        <w:rPr>
          <w:rFonts w:eastAsia="Malgun Gothic"/>
          <w:lang w:eastAsia="ko-KR"/>
        </w:rPr>
        <w:t xml:space="preserve"> message</w:t>
      </w:r>
      <w:r w:rsidRPr="00FA22D3">
        <w:rPr>
          <w:rFonts w:eastAsia="SimSun" w:hint="eastAsia"/>
          <w:lang w:eastAsia="zh-CN"/>
        </w:rPr>
        <w:t xml:space="preserve"> </w:t>
      </w:r>
      <w:r w:rsidRPr="00FA22D3">
        <w:rPr>
          <w:rFonts w:eastAsia="SimSun"/>
          <w:lang w:eastAsia="zh-CN"/>
        </w:rPr>
        <w:t xml:space="preserve">to </w:t>
      </w:r>
      <w:r w:rsidRPr="00FA22D3">
        <w:rPr>
          <w:rFonts w:eastAsia="SimSun" w:hint="eastAsia"/>
          <w:lang w:eastAsia="zh-CN"/>
        </w:rPr>
        <w:t xml:space="preserve">the AMF </w:t>
      </w:r>
      <w:r w:rsidRPr="00FA22D3">
        <w:rPr>
          <w:rFonts w:eastAsia="SimSun"/>
          <w:lang w:eastAsia="zh-CN"/>
        </w:rPr>
        <w:t xml:space="preserve">to report </w:t>
      </w:r>
      <w:r w:rsidRPr="00FA22D3">
        <w:rPr>
          <w:rFonts w:eastAsia="SimSun" w:hint="eastAsia"/>
          <w:lang w:eastAsia="zh-CN"/>
        </w:rPr>
        <w:t xml:space="preserve">the RRC state of the </w:t>
      </w:r>
      <w:r w:rsidRPr="00FA22D3">
        <w:rPr>
          <w:rFonts w:eastAsia="SimSun"/>
          <w:lang w:eastAsia="zh-CN"/>
        </w:rPr>
        <w:t>UE</w:t>
      </w:r>
      <w:r w:rsidRPr="00FA22D3">
        <w:rPr>
          <w:rFonts w:eastAsia="SimSun" w:hint="eastAsia"/>
          <w:lang w:eastAsia="zh-CN"/>
        </w:rPr>
        <w:t xml:space="preserve"> </w:t>
      </w:r>
      <w:r w:rsidRPr="00FA22D3">
        <w:rPr>
          <w:rFonts w:eastAsia="SimSun"/>
          <w:lang w:eastAsia="zh-CN"/>
        </w:rPr>
        <w:t>and subsequent RRC INACTIVE TRANSITION REPORT</w:t>
      </w:r>
      <w:r w:rsidRPr="00FA22D3">
        <w:rPr>
          <w:rFonts w:eastAsia="Malgun Gothic"/>
          <w:lang w:eastAsia="ko-KR"/>
        </w:rPr>
        <w:t xml:space="preserve"> messages </w:t>
      </w:r>
      <w:r w:rsidRPr="00FA22D3">
        <w:rPr>
          <w:rFonts w:eastAsia="SimSun"/>
          <w:lang w:eastAsia="zh-CN"/>
        </w:rPr>
        <w:t xml:space="preserve">to report </w:t>
      </w:r>
      <w:r w:rsidRPr="00FA22D3">
        <w:rPr>
          <w:rFonts w:eastAsia="SimSun" w:hint="eastAsia"/>
          <w:lang w:eastAsia="zh-CN"/>
        </w:rPr>
        <w:t>the RRC state of the UE when the UE enters or leaves RRC_INACTIVE state</w:t>
      </w:r>
      <w:r w:rsidRPr="00FA22D3">
        <w:rPr>
          <w:rFonts w:eastAsia="SimSun"/>
          <w:lang w:eastAsia="zh-CN"/>
        </w:rPr>
        <w:t>.</w:t>
      </w:r>
    </w:p>
    <w:p w14:paraId="5F623758" w14:textId="77777777" w:rsidR="004A7D6F" w:rsidRPr="00FA22D3" w:rsidRDefault="004A7D6F" w:rsidP="004A7D6F">
      <w:pPr>
        <w:pStyle w:val="Heading4"/>
      </w:pPr>
      <w:bookmarkStart w:id="117" w:name="_Toc5694121"/>
      <w:r w:rsidRPr="00FA22D3">
        <w:t>8.4.4.3</w:t>
      </w:r>
      <w:r w:rsidRPr="00FA22D3">
        <w:tab/>
        <w:t>Unsuccessful Operation</w:t>
      </w:r>
      <w:bookmarkEnd w:id="117"/>
    </w:p>
    <w:p w14:paraId="55F20302" w14:textId="77777777" w:rsidR="004A7D6F" w:rsidRPr="00FA22D3" w:rsidRDefault="004A7D6F" w:rsidP="004A7D6F">
      <w:pPr>
        <w:pStyle w:val="TH"/>
      </w:pPr>
      <w:r w:rsidRPr="00FA22D3">
        <w:object w:dxaOrig="6893" w:dyaOrig="2427" w14:anchorId="261420FA">
          <v:shape id="_x0000_i1043" type="#_x0000_t75" style="width:344.25pt;height:120.75pt" o:ole="">
            <v:imagedata r:id="rId54" o:title=""/>
          </v:shape>
          <o:OLEObject Type="Embed" ProgID="Visio.Drawing.11" ShapeID="_x0000_i1043" DrawAspect="Content" ObjectID="_1616465006" r:id="rId55"/>
        </w:object>
      </w:r>
    </w:p>
    <w:p w14:paraId="406A4DFA" w14:textId="77777777" w:rsidR="004A7D6F" w:rsidRPr="00FA22D3" w:rsidRDefault="004A7D6F" w:rsidP="004A7D6F">
      <w:pPr>
        <w:pStyle w:val="TF"/>
      </w:pPr>
      <w:r w:rsidRPr="00FA22D3">
        <w:t>Figure 8.4.4.3-1: Path switch request: unsuccessful operation</w:t>
      </w:r>
    </w:p>
    <w:p w14:paraId="493E3906" w14:textId="77777777" w:rsidR="004A7D6F" w:rsidRPr="00FA22D3" w:rsidRDefault="004A7D6F" w:rsidP="004A7D6F">
      <w:r w:rsidRPr="00FA22D3">
        <w:t>If the 5GC fails to switch the downlink termination point of the NG-U transport bearer towards a new termination point for all PDU session resources, the AMF shall send the PATH SWITCH REQUEST FAILURE message to the NG-RAN node.</w:t>
      </w:r>
    </w:p>
    <w:p w14:paraId="731E86C6" w14:textId="77777777" w:rsidR="004A7D6F" w:rsidRPr="00FA22D3" w:rsidRDefault="004A7D6F" w:rsidP="004A7D6F">
      <w:r w:rsidRPr="00FA22D3">
        <w:rPr>
          <w:rFonts w:eastAsia="SimSun"/>
          <w:lang w:eastAsia="zh-CN"/>
        </w:rPr>
        <w:t>T</w:t>
      </w:r>
      <w:r w:rsidRPr="00FA22D3">
        <w:rPr>
          <w:rFonts w:eastAsia="SimSun" w:hint="eastAsia"/>
          <w:lang w:eastAsia="zh-CN"/>
        </w:rPr>
        <w:t xml:space="preserve">he </w:t>
      </w:r>
      <w:r w:rsidRPr="00FA22D3">
        <w:t xml:space="preserve">NG-RAN node </w:t>
      </w:r>
      <w:r w:rsidRPr="00FA22D3">
        <w:rPr>
          <w:lang w:eastAsia="zh-CN"/>
        </w:rPr>
        <w:t xml:space="preserve">shall </w:t>
      </w:r>
      <w:r w:rsidRPr="00FA22D3">
        <w:t xml:space="preserve">release the corresponding </w:t>
      </w:r>
      <w:r w:rsidRPr="00FA22D3">
        <w:rPr>
          <w:lang w:eastAsia="zh-CN"/>
        </w:rPr>
        <w:t xml:space="preserve">QoS flows and </w:t>
      </w:r>
      <w:r w:rsidRPr="00FA22D3">
        <w:t>regard the</w:t>
      </w:r>
      <w:r w:rsidRPr="00FA22D3">
        <w:rPr>
          <w:rFonts w:eastAsia="SimSun" w:hint="eastAsia"/>
          <w:lang w:eastAsia="zh-CN"/>
        </w:rPr>
        <w:t xml:space="preserve"> PDU session(</w:t>
      </w:r>
      <w:r w:rsidRPr="00FA22D3">
        <w:t>s</w:t>
      </w:r>
      <w:r w:rsidRPr="00FA22D3">
        <w:rPr>
          <w:rFonts w:eastAsia="SimSun" w:hint="eastAsia"/>
          <w:lang w:eastAsia="zh-CN"/>
        </w:rPr>
        <w:t>)</w:t>
      </w:r>
      <w:r w:rsidRPr="00FA22D3">
        <w:t xml:space="preserve"> indicated in the </w:t>
      </w:r>
      <w:r w:rsidRPr="00FA22D3">
        <w:rPr>
          <w:i/>
          <w:szCs w:val="18"/>
        </w:rPr>
        <w:t xml:space="preserve">PDU Session Resource </w:t>
      </w:r>
      <w:r w:rsidRPr="00FA22D3">
        <w:rPr>
          <w:rFonts w:eastAsia="MS Mincho"/>
          <w:i/>
          <w:szCs w:val="18"/>
        </w:rPr>
        <w:t>Released List</w:t>
      </w:r>
      <w:r w:rsidRPr="00FA22D3">
        <w:rPr>
          <w:i/>
          <w:iCs/>
        </w:rPr>
        <w:t xml:space="preserve"> </w:t>
      </w:r>
      <w:r w:rsidRPr="00FA22D3">
        <w:t>IE included in the PATH SWITCH REQUEST FAILURE message</w:t>
      </w:r>
      <w:r w:rsidRPr="00FA22D3">
        <w:rPr>
          <w:rFonts w:eastAsia="SimSun"/>
          <w:lang w:eastAsia="zh-CN"/>
        </w:rPr>
        <w:t xml:space="preserve"> </w:t>
      </w:r>
      <w:r w:rsidRPr="00FA22D3">
        <w:t xml:space="preserve">as being released. </w:t>
      </w:r>
    </w:p>
    <w:p w14:paraId="752553D6" w14:textId="77777777" w:rsidR="004A7D6F" w:rsidRPr="00FA22D3" w:rsidRDefault="004A7D6F" w:rsidP="004A7D6F">
      <w:pPr>
        <w:rPr>
          <w:rFonts w:eastAsia="SimSun"/>
          <w:lang w:eastAsia="zh-CN"/>
        </w:rPr>
      </w:pPr>
      <w:r w:rsidRPr="00FA22D3">
        <w:t>The appropriate cause value for each PDU session released is included in the</w:t>
      </w:r>
      <w:r w:rsidRPr="00FA22D3">
        <w:rPr>
          <w:rFonts w:cs="Arial"/>
          <w:i/>
          <w:lang w:eastAsia="ja-JP"/>
        </w:rPr>
        <w:t xml:space="preserve"> Path Switch Request Unsuccessful Transfer</w:t>
      </w:r>
      <w:r w:rsidRPr="00FA22D3">
        <w:rPr>
          <w:rFonts w:cs="Arial"/>
          <w:lang w:eastAsia="ja-JP"/>
        </w:rPr>
        <w:t xml:space="preserve"> IE</w:t>
      </w:r>
      <w:r w:rsidRPr="00FA22D3">
        <w:t xml:space="preserve"> contained in the PATH SWITCH REQUEST FAILURE message.</w:t>
      </w:r>
    </w:p>
    <w:p w14:paraId="340E26F6" w14:textId="77777777" w:rsidR="004A7D6F" w:rsidRPr="00FA22D3" w:rsidRDefault="004A7D6F" w:rsidP="004A7D6F">
      <w:pPr>
        <w:pStyle w:val="Heading4"/>
      </w:pPr>
      <w:bookmarkStart w:id="118" w:name="_Toc5694122"/>
      <w:r w:rsidRPr="00FA22D3">
        <w:t>8.4.4.4</w:t>
      </w:r>
      <w:r w:rsidRPr="00FA22D3">
        <w:tab/>
        <w:t>Abnormal Conditions</w:t>
      </w:r>
      <w:bookmarkEnd w:id="118"/>
    </w:p>
    <w:p w14:paraId="1DF98CB4" w14:textId="77777777" w:rsidR="004A7D6F" w:rsidRPr="00FA22D3" w:rsidRDefault="004A7D6F" w:rsidP="004A7D6F">
      <w:r w:rsidRPr="00FA22D3">
        <w:t xml:space="preserve">If the AMF receives a PATH SWITCH REQUEST message containing several </w:t>
      </w:r>
      <w:r w:rsidRPr="00FA22D3">
        <w:rPr>
          <w:i/>
        </w:rPr>
        <w:t>PDU Session ID</w:t>
      </w:r>
      <w:r w:rsidRPr="00FA22D3">
        <w:t xml:space="preserve"> IEs (in the </w:t>
      </w:r>
      <w:r w:rsidRPr="00FA22D3">
        <w:rPr>
          <w:i/>
        </w:rPr>
        <w:t>PDU Session Resource to be Switched in Downlink List</w:t>
      </w:r>
      <w:r w:rsidRPr="00FA22D3">
        <w:t xml:space="preserve"> IE) set to the same value, the AMF shall send the PATH SWITCH REQUEST FAILURE message to the NG-RAN node.</w:t>
      </w:r>
    </w:p>
    <w:p w14:paraId="099786FF" w14:textId="77777777" w:rsidR="004A7D6F" w:rsidRPr="00FA22D3" w:rsidRDefault="004A7D6F" w:rsidP="004A7D6F">
      <w:pPr>
        <w:pStyle w:val="Heading3"/>
      </w:pPr>
      <w:bookmarkStart w:id="119" w:name="_Toc5694123"/>
      <w:r w:rsidRPr="00FA22D3">
        <w:t>8.4.5</w:t>
      </w:r>
      <w:r w:rsidRPr="00FA22D3">
        <w:tab/>
        <w:t>Handover Cancellation</w:t>
      </w:r>
      <w:bookmarkEnd w:id="119"/>
    </w:p>
    <w:p w14:paraId="1522A18E" w14:textId="77777777" w:rsidR="004A7D6F" w:rsidRPr="00FA22D3" w:rsidRDefault="004A7D6F" w:rsidP="004A7D6F">
      <w:pPr>
        <w:pStyle w:val="Heading4"/>
      </w:pPr>
      <w:bookmarkStart w:id="120" w:name="_Toc5694124"/>
      <w:r w:rsidRPr="00FA22D3">
        <w:t>8.4.5.1</w:t>
      </w:r>
      <w:r w:rsidRPr="00FA22D3">
        <w:tab/>
        <w:t>General</w:t>
      </w:r>
      <w:bookmarkEnd w:id="120"/>
    </w:p>
    <w:p w14:paraId="6C9C91E9" w14:textId="77777777" w:rsidR="004A7D6F" w:rsidRPr="00FA22D3" w:rsidRDefault="004A7D6F" w:rsidP="004A7D6F">
      <w:r w:rsidRPr="00FA22D3">
        <w:t>The purpose of the Handover Cancellation procedure is to enable a source NG-RAN node to cancel an ongoing handover preparation or an already prepared handover. The procedure uses UE-associated signalling.</w:t>
      </w:r>
    </w:p>
    <w:p w14:paraId="4D9682DE" w14:textId="77777777" w:rsidR="004A7D6F" w:rsidRPr="00FA22D3" w:rsidRDefault="004A7D6F" w:rsidP="004A7D6F">
      <w:pPr>
        <w:pStyle w:val="Heading4"/>
      </w:pPr>
      <w:bookmarkStart w:id="121" w:name="_Toc5694125"/>
      <w:r w:rsidRPr="00FA22D3">
        <w:t>8.4.5.2</w:t>
      </w:r>
      <w:r w:rsidRPr="00FA22D3">
        <w:tab/>
        <w:t>Successful Operation</w:t>
      </w:r>
      <w:bookmarkEnd w:id="121"/>
    </w:p>
    <w:p w14:paraId="222755CB" w14:textId="77777777" w:rsidR="004A7D6F" w:rsidRPr="00FA22D3" w:rsidRDefault="004A7D6F" w:rsidP="004A7D6F">
      <w:pPr>
        <w:pStyle w:val="TH"/>
      </w:pPr>
      <w:r w:rsidRPr="00FA22D3">
        <w:object w:dxaOrig="6893" w:dyaOrig="2427" w14:anchorId="6D41E3EB">
          <v:shape id="_x0000_i1044" type="#_x0000_t75" style="width:344.25pt;height:120.75pt" o:ole="">
            <v:imagedata r:id="rId56" o:title=""/>
          </v:shape>
          <o:OLEObject Type="Embed" ProgID="Visio.Drawing.11" ShapeID="_x0000_i1044" DrawAspect="Content" ObjectID="_1616465007" r:id="rId57"/>
        </w:object>
      </w:r>
    </w:p>
    <w:p w14:paraId="5A1309BD" w14:textId="77777777" w:rsidR="004A7D6F" w:rsidRPr="00FA22D3" w:rsidRDefault="004A7D6F" w:rsidP="004A7D6F">
      <w:pPr>
        <w:pStyle w:val="TF"/>
      </w:pPr>
      <w:r w:rsidRPr="00FA22D3">
        <w:t>Figure 8.4.5.2-1: Handover cancel: successful operation</w:t>
      </w:r>
    </w:p>
    <w:p w14:paraId="27696BF5" w14:textId="77777777" w:rsidR="004A7D6F" w:rsidRPr="00FA22D3" w:rsidRDefault="004A7D6F" w:rsidP="004A7D6F">
      <w:r w:rsidRPr="00FA22D3">
        <w:t>The source NG-RAN node initiates the procedure by sending a HANDOVER CANCEL message to the AMF.</w:t>
      </w:r>
    </w:p>
    <w:p w14:paraId="125F56BF" w14:textId="77777777" w:rsidR="004A7D6F" w:rsidRPr="00FA22D3" w:rsidRDefault="004A7D6F" w:rsidP="004A7D6F">
      <w:pPr>
        <w:pStyle w:val="Heading4"/>
      </w:pPr>
      <w:bookmarkStart w:id="122" w:name="_Toc5694126"/>
      <w:r w:rsidRPr="00FA22D3">
        <w:lastRenderedPageBreak/>
        <w:t>8.4.5.3</w:t>
      </w:r>
      <w:r w:rsidRPr="00FA22D3">
        <w:tab/>
        <w:t>Unsuccessful Operation</w:t>
      </w:r>
      <w:bookmarkEnd w:id="122"/>
    </w:p>
    <w:p w14:paraId="6E8F8E76" w14:textId="77777777" w:rsidR="004A7D6F" w:rsidRPr="00FA22D3" w:rsidRDefault="004A7D6F" w:rsidP="004A7D6F">
      <w:r w:rsidRPr="00FA22D3">
        <w:t>Not applicable.</w:t>
      </w:r>
    </w:p>
    <w:p w14:paraId="14594419" w14:textId="77777777" w:rsidR="004A7D6F" w:rsidRPr="00FA22D3" w:rsidRDefault="004A7D6F" w:rsidP="004A7D6F">
      <w:pPr>
        <w:pStyle w:val="Heading4"/>
      </w:pPr>
      <w:bookmarkStart w:id="123" w:name="_Toc5694127"/>
      <w:r w:rsidRPr="00FA22D3">
        <w:t>8.4.5.4</w:t>
      </w:r>
      <w:r w:rsidRPr="00FA22D3">
        <w:tab/>
        <w:t>Abnormal Conditions</w:t>
      </w:r>
      <w:bookmarkEnd w:id="123"/>
    </w:p>
    <w:p w14:paraId="3F96370B" w14:textId="77777777" w:rsidR="004A7D6F" w:rsidRPr="00FA22D3" w:rsidRDefault="004A7D6F" w:rsidP="004A7D6F">
      <w:r w:rsidRPr="00FA22D3">
        <w:t>If the source NG-RAN node becomes aware of the fact that an expected HANDOVER CANCEL ACKNOWLEDGE message is missing, the source NG-RAN node shall consider the Handover Cancellation procedure as successfully terminated.</w:t>
      </w:r>
    </w:p>
    <w:p w14:paraId="00CA712C" w14:textId="77777777" w:rsidR="004A7D6F" w:rsidRPr="00FA22D3" w:rsidRDefault="004A7D6F" w:rsidP="004A7D6F">
      <w:pPr>
        <w:pStyle w:val="Heading3"/>
      </w:pPr>
      <w:bookmarkStart w:id="124" w:name="_Toc5694128"/>
      <w:r w:rsidRPr="00FA22D3">
        <w:t>8.4.6</w:t>
      </w:r>
      <w:r w:rsidRPr="00FA22D3">
        <w:tab/>
        <w:t>Uplink RAN Status Transfer</w:t>
      </w:r>
      <w:bookmarkEnd w:id="124"/>
    </w:p>
    <w:p w14:paraId="71646618" w14:textId="77777777" w:rsidR="004A7D6F" w:rsidRPr="00FA22D3" w:rsidRDefault="004A7D6F" w:rsidP="004A7D6F">
      <w:pPr>
        <w:pStyle w:val="Heading4"/>
      </w:pPr>
      <w:bookmarkStart w:id="125" w:name="_Toc5694129"/>
      <w:r w:rsidRPr="00FA22D3">
        <w:t>8.4.6.1</w:t>
      </w:r>
      <w:r w:rsidRPr="00FA22D3">
        <w:tab/>
        <w:t>General</w:t>
      </w:r>
      <w:bookmarkEnd w:id="125"/>
    </w:p>
    <w:p w14:paraId="33ADA101" w14:textId="77777777" w:rsidR="004A7D6F" w:rsidRPr="00FA22D3" w:rsidRDefault="004A7D6F" w:rsidP="004A7D6F">
      <w:r w:rsidRPr="00FA22D3">
        <w:t>The purpose of the Uplink RAN Status Transfer procedure is to enable lossless NG-based handover. The procedure uses UE-associated signalling.</w:t>
      </w:r>
    </w:p>
    <w:p w14:paraId="2706732A" w14:textId="77777777" w:rsidR="004A7D6F" w:rsidRPr="00FA22D3" w:rsidRDefault="004A7D6F" w:rsidP="004A7D6F">
      <w:pPr>
        <w:pStyle w:val="Heading4"/>
      </w:pPr>
      <w:bookmarkStart w:id="126" w:name="_Toc5694130"/>
      <w:r w:rsidRPr="00FA22D3">
        <w:t>8.4.6.2</w:t>
      </w:r>
      <w:r w:rsidRPr="00FA22D3">
        <w:tab/>
        <w:t>Successful Operation</w:t>
      </w:r>
      <w:bookmarkEnd w:id="126"/>
    </w:p>
    <w:p w14:paraId="3D7CD6E5" w14:textId="77777777" w:rsidR="004A7D6F" w:rsidRPr="00FA22D3" w:rsidRDefault="004A7D6F" w:rsidP="004A7D6F">
      <w:pPr>
        <w:pStyle w:val="TH"/>
      </w:pPr>
      <w:r w:rsidRPr="00FA22D3">
        <w:object w:dxaOrig="6893" w:dyaOrig="2427" w14:anchorId="13D1AB0E">
          <v:shape id="_x0000_i1045" type="#_x0000_t75" style="width:344.25pt;height:120.75pt" o:ole="">
            <v:imagedata r:id="rId58" o:title=""/>
          </v:shape>
          <o:OLEObject Type="Embed" ProgID="Visio.Drawing.11" ShapeID="_x0000_i1045" DrawAspect="Content" ObjectID="_1616465008" r:id="rId59"/>
        </w:object>
      </w:r>
    </w:p>
    <w:p w14:paraId="794CD15A" w14:textId="77777777" w:rsidR="004A7D6F" w:rsidRPr="00FA22D3" w:rsidRDefault="004A7D6F" w:rsidP="004A7D6F">
      <w:pPr>
        <w:pStyle w:val="TF"/>
      </w:pPr>
      <w:r w:rsidRPr="00FA22D3">
        <w:t>Figure 8.4.6.2-1: Uplink RAN status transfer</w:t>
      </w:r>
    </w:p>
    <w:p w14:paraId="13085273" w14:textId="77777777" w:rsidR="004A7D6F" w:rsidRPr="00FA22D3" w:rsidRDefault="004A7D6F" w:rsidP="004A7D6F">
      <w:r w:rsidRPr="00FA22D3">
        <w:t>The source NG-RAN node initiates the procedure by stopping the assigning of PDCP-SNs to downlink SDUs and sending the UPLINK RAN STATUS TRANSFER message to the AMF at the point in time when it considers the transmitter/receiver status to be frozen.</w:t>
      </w:r>
    </w:p>
    <w:p w14:paraId="414FB6DB" w14:textId="77777777" w:rsidR="004A7D6F" w:rsidRPr="00FA22D3" w:rsidRDefault="004A7D6F" w:rsidP="004A7D6F">
      <w:r w:rsidRPr="00FA22D3">
        <w:t xml:space="preserve">For each DRB for which PDCP-SN and HFN status preservation applies, the source NG-RAN node shall include the </w:t>
      </w:r>
      <w:r w:rsidRPr="00FA22D3">
        <w:rPr>
          <w:i/>
        </w:rPr>
        <w:t>DRB ID</w:t>
      </w:r>
      <w:r w:rsidRPr="00FA22D3">
        <w:t xml:space="preserve"> IE, the </w:t>
      </w:r>
      <w:r w:rsidRPr="00FA22D3">
        <w:rPr>
          <w:i/>
        </w:rPr>
        <w:t>UL COUNT Value</w:t>
      </w:r>
      <w:r w:rsidRPr="00FA22D3">
        <w:t xml:space="preserve"> IE and the </w:t>
      </w:r>
      <w:r w:rsidRPr="00FA22D3">
        <w:rPr>
          <w:i/>
        </w:rPr>
        <w:t>DL COUNT Value</w:t>
      </w:r>
      <w:r w:rsidRPr="00FA22D3">
        <w:t xml:space="preserve"> IE within the </w:t>
      </w:r>
      <w:r w:rsidRPr="00FA22D3">
        <w:rPr>
          <w:i/>
        </w:rPr>
        <w:t>DRBs Subject to Status Transfer List</w:t>
      </w:r>
      <w:r w:rsidRPr="00FA22D3">
        <w:t xml:space="preserve"> IE in the </w:t>
      </w:r>
      <w:r w:rsidRPr="00FA22D3">
        <w:rPr>
          <w:i/>
        </w:rPr>
        <w:t>RAN Status Transfer Transparent Container</w:t>
      </w:r>
      <w:r w:rsidRPr="00FA22D3">
        <w:t xml:space="preserve"> IE of the UPLINK RAN STATUS TRANSFER message. </w:t>
      </w:r>
    </w:p>
    <w:p w14:paraId="2A26C86D" w14:textId="77777777" w:rsidR="004A7D6F" w:rsidRPr="00FA22D3" w:rsidRDefault="004A7D6F" w:rsidP="004A7D6F">
      <w:r w:rsidRPr="00FA22D3">
        <w:t xml:space="preserve">The source NG-RAN node may also include in the UPLINK RAN STATUS TRANSFER message the missing and the received uplink SDUs in the </w:t>
      </w:r>
      <w:r w:rsidRPr="00FA22D3">
        <w:rPr>
          <w:i/>
          <w:iCs/>
        </w:rPr>
        <w:t>Receive Status of UL PDCP SDUs</w:t>
      </w:r>
      <w:r w:rsidRPr="00FA22D3">
        <w:rPr>
          <w:bCs/>
        </w:rPr>
        <w:t xml:space="preserve"> IE for each DRB for which the source NG-RAN node has accepted the request from the target NG-RAN node for uplink forwarding.</w:t>
      </w:r>
    </w:p>
    <w:p w14:paraId="2CE3C169" w14:textId="77777777" w:rsidR="004A7D6F" w:rsidRPr="00FA22D3" w:rsidRDefault="004A7D6F" w:rsidP="004A7D6F">
      <w:pPr>
        <w:pStyle w:val="Heading4"/>
      </w:pPr>
      <w:bookmarkStart w:id="127" w:name="_Toc5694131"/>
      <w:r w:rsidRPr="00FA22D3">
        <w:t>8.4.6.3</w:t>
      </w:r>
      <w:r w:rsidRPr="00FA22D3">
        <w:tab/>
        <w:t>Abnormal Conditions</w:t>
      </w:r>
      <w:bookmarkEnd w:id="127"/>
    </w:p>
    <w:p w14:paraId="387F9B62" w14:textId="77777777" w:rsidR="004A7D6F" w:rsidRPr="00FA22D3" w:rsidRDefault="004A7D6F" w:rsidP="004A7D6F">
      <w:pPr>
        <w:rPr>
          <w:lang w:eastAsia="ko-KR"/>
        </w:rPr>
      </w:pPr>
      <w:r w:rsidRPr="00FA22D3">
        <w:rPr>
          <w:lang w:eastAsia="ko-KR"/>
        </w:rPr>
        <w:t>Void.</w:t>
      </w:r>
    </w:p>
    <w:p w14:paraId="1278C7F6" w14:textId="77777777" w:rsidR="004A7D6F" w:rsidRPr="00FA22D3" w:rsidRDefault="004A7D6F" w:rsidP="004A7D6F">
      <w:pPr>
        <w:pStyle w:val="Heading3"/>
      </w:pPr>
      <w:bookmarkStart w:id="128" w:name="_Toc5694132"/>
      <w:r w:rsidRPr="00FA22D3">
        <w:t>8.4.7</w:t>
      </w:r>
      <w:r w:rsidRPr="00FA22D3">
        <w:tab/>
        <w:t>Downlink RAN Status Transfer</w:t>
      </w:r>
      <w:bookmarkEnd w:id="128"/>
    </w:p>
    <w:p w14:paraId="3E9BD52D" w14:textId="77777777" w:rsidR="004A7D6F" w:rsidRPr="00FA22D3" w:rsidRDefault="004A7D6F" w:rsidP="004A7D6F">
      <w:pPr>
        <w:pStyle w:val="Heading4"/>
      </w:pPr>
      <w:bookmarkStart w:id="129" w:name="_Toc5694133"/>
      <w:r w:rsidRPr="00FA22D3">
        <w:t>8.4.7.1</w:t>
      </w:r>
      <w:r w:rsidRPr="00FA22D3">
        <w:tab/>
        <w:t>General</w:t>
      </w:r>
      <w:bookmarkEnd w:id="129"/>
    </w:p>
    <w:p w14:paraId="7B4DEAA6" w14:textId="77777777" w:rsidR="004A7D6F" w:rsidRPr="00FA22D3" w:rsidRDefault="004A7D6F" w:rsidP="004A7D6F">
      <w:r w:rsidRPr="00FA22D3">
        <w:t>The purpose of the Downlink RAN Status Transfer procedure is to is to enable lossless NG-based handover. The procedure uses UE-associated signalling.</w:t>
      </w:r>
    </w:p>
    <w:p w14:paraId="772FD132" w14:textId="77777777" w:rsidR="004A7D6F" w:rsidRPr="00FA22D3" w:rsidRDefault="004A7D6F" w:rsidP="004A7D6F">
      <w:pPr>
        <w:pStyle w:val="Heading4"/>
      </w:pPr>
      <w:bookmarkStart w:id="130" w:name="_Toc5694134"/>
      <w:r w:rsidRPr="00FA22D3">
        <w:lastRenderedPageBreak/>
        <w:t>8.4.7.2</w:t>
      </w:r>
      <w:r w:rsidRPr="00FA22D3">
        <w:tab/>
        <w:t>Successful Operation</w:t>
      </w:r>
      <w:bookmarkEnd w:id="130"/>
    </w:p>
    <w:p w14:paraId="007964C7" w14:textId="77777777" w:rsidR="004A7D6F" w:rsidRPr="00FA22D3" w:rsidRDefault="004A7D6F" w:rsidP="004A7D6F">
      <w:pPr>
        <w:pStyle w:val="TH"/>
      </w:pPr>
      <w:r w:rsidRPr="00FA22D3">
        <w:object w:dxaOrig="6893" w:dyaOrig="2427" w14:anchorId="6D9BF526">
          <v:shape id="_x0000_i1046" type="#_x0000_t75" style="width:344.25pt;height:120.75pt" o:ole="">
            <v:imagedata r:id="rId60" o:title=""/>
          </v:shape>
          <o:OLEObject Type="Embed" ProgID="Visio.Drawing.11" ShapeID="_x0000_i1046" DrawAspect="Content" ObjectID="_1616465009" r:id="rId61"/>
        </w:object>
      </w:r>
    </w:p>
    <w:p w14:paraId="4C1BD247" w14:textId="77777777" w:rsidR="004A7D6F" w:rsidRPr="00FA22D3" w:rsidRDefault="004A7D6F" w:rsidP="004A7D6F">
      <w:pPr>
        <w:pStyle w:val="TF"/>
      </w:pPr>
      <w:r w:rsidRPr="00FA22D3">
        <w:t>Figure 8.4.7.2-1: Downlink RAN status transfer</w:t>
      </w:r>
    </w:p>
    <w:p w14:paraId="625EB92C" w14:textId="77777777" w:rsidR="004A7D6F" w:rsidRPr="00FA22D3" w:rsidRDefault="004A7D6F" w:rsidP="004A7D6F">
      <w:r w:rsidRPr="00FA22D3">
        <w:t>The AMF initiates the procedure by sending the DOWNLINK RAN STATUS TRANSFER message to the target NG-RAN node. The target NG-RAN node using Full Configuration for this handover as per TS 38.300 [8] shall ignore the information received in this message.</w:t>
      </w:r>
    </w:p>
    <w:p w14:paraId="66F2A7F2" w14:textId="77777777" w:rsidR="004A7D6F" w:rsidRPr="00FA22D3" w:rsidRDefault="004A7D6F" w:rsidP="004A7D6F">
      <w:r w:rsidRPr="00FA22D3">
        <w:t xml:space="preserve">For each DRB in the </w:t>
      </w:r>
      <w:r w:rsidRPr="00FA22D3">
        <w:rPr>
          <w:bCs/>
          <w:i/>
          <w:iCs/>
        </w:rPr>
        <w:t xml:space="preserve">DRBs </w:t>
      </w:r>
      <w:r w:rsidRPr="00FA22D3">
        <w:rPr>
          <w:rFonts w:eastAsia="MS Mincho"/>
          <w:bCs/>
          <w:i/>
          <w:iCs/>
        </w:rPr>
        <w:t>Subject to Status Transfer List</w:t>
      </w:r>
      <w:r w:rsidRPr="00FA22D3">
        <w:t xml:space="preserve"> IE within the </w:t>
      </w:r>
      <w:r w:rsidRPr="00FA22D3">
        <w:rPr>
          <w:i/>
        </w:rPr>
        <w:t>RAN Status Transfer Transparent Container</w:t>
      </w:r>
      <w:r w:rsidRPr="00FA22D3">
        <w:t xml:space="preserve"> IE, the target NG-RAN node shall not deliver any uplink packet which has a PDCP-SN lower than the value of the </w:t>
      </w:r>
      <w:r w:rsidRPr="00FA22D3">
        <w:rPr>
          <w:i/>
        </w:rPr>
        <w:t>UL Count Value</w:t>
      </w:r>
      <w:r w:rsidRPr="00FA22D3">
        <w:t xml:space="preserve"> IE.</w:t>
      </w:r>
    </w:p>
    <w:p w14:paraId="0621DC63" w14:textId="77777777" w:rsidR="004A7D6F" w:rsidRPr="00FA22D3" w:rsidRDefault="004A7D6F" w:rsidP="004A7D6F">
      <w:r w:rsidRPr="00FA22D3">
        <w:t xml:space="preserve">For each DRB in the </w:t>
      </w:r>
      <w:r w:rsidRPr="00FA22D3">
        <w:rPr>
          <w:bCs/>
          <w:i/>
          <w:iCs/>
        </w:rPr>
        <w:t xml:space="preserve">DRBs </w:t>
      </w:r>
      <w:r w:rsidRPr="00FA22D3">
        <w:rPr>
          <w:rFonts w:eastAsia="MS Mincho"/>
          <w:bCs/>
          <w:i/>
          <w:iCs/>
        </w:rPr>
        <w:t>Subject to Status Transfer List</w:t>
      </w:r>
      <w:r w:rsidRPr="00FA22D3">
        <w:t xml:space="preserve"> IE within the </w:t>
      </w:r>
      <w:r w:rsidRPr="00FA22D3">
        <w:rPr>
          <w:i/>
        </w:rPr>
        <w:t>RAN Status Transfer Transparent Container</w:t>
      </w:r>
      <w:r w:rsidRPr="00FA22D3">
        <w:t xml:space="preserve"> IE, the target NG-RAN node shall use the value of the </w:t>
      </w:r>
      <w:r w:rsidRPr="00FA22D3">
        <w:rPr>
          <w:i/>
        </w:rPr>
        <w:t xml:space="preserve">DL COUNT Value </w:t>
      </w:r>
      <w:r w:rsidRPr="00FA22D3">
        <w:t>IE for the first downlink packet for which there is no PDCP-SN yet assigned.</w:t>
      </w:r>
    </w:p>
    <w:p w14:paraId="5C1083E6" w14:textId="77777777" w:rsidR="004A7D6F" w:rsidRPr="00FA22D3" w:rsidRDefault="004A7D6F" w:rsidP="004A7D6F">
      <w:r w:rsidRPr="00FA22D3">
        <w:t xml:space="preserve">If the </w:t>
      </w:r>
      <w:r w:rsidRPr="00FA22D3">
        <w:rPr>
          <w:i/>
          <w:iCs/>
        </w:rPr>
        <w:t xml:space="preserve">Receive Status of UL PDCP SDUs </w:t>
      </w:r>
      <w:r w:rsidRPr="00FA22D3">
        <w:rPr>
          <w:bCs/>
        </w:rPr>
        <w:t xml:space="preserve">IE is included for at least one DRB in the </w:t>
      </w:r>
      <w:r w:rsidRPr="00FA22D3">
        <w:rPr>
          <w:i/>
          <w:iCs/>
        </w:rPr>
        <w:t>RAN Status Transfer Transparent Container</w:t>
      </w:r>
      <w:r w:rsidRPr="00FA22D3">
        <w:rPr>
          <w:bCs/>
        </w:rPr>
        <w:t xml:space="preserve"> IE of the DOWNLINK RAN STATUS TRANSFER message, the target NG-RAN node may use it in a Status Report message sent to the UE over the radio interface.</w:t>
      </w:r>
    </w:p>
    <w:p w14:paraId="00A108C4" w14:textId="77777777" w:rsidR="004A7D6F" w:rsidRPr="00FA22D3" w:rsidRDefault="004A7D6F" w:rsidP="004A7D6F">
      <w:pPr>
        <w:pStyle w:val="Heading4"/>
      </w:pPr>
      <w:bookmarkStart w:id="131" w:name="_Toc5694135"/>
      <w:r w:rsidRPr="00FA22D3">
        <w:t>8.4.7.3</w:t>
      </w:r>
      <w:r w:rsidRPr="00FA22D3">
        <w:tab/>
        <w:t>Abnormal Conditions</w:t>
      </w:r>
      <w:bookmarkEnd w:id="131"/>
    </w:p>
    <w:p w14:paraId="3CDA047F" w14:textId="77777777" w:rsidR="004A7D6F" w:rsidRPr="00FA22D3" w:rsidRDefault="004A7D6F" w:rsidP="004A7D6F">
      <w:pPr>
        <w:rPr>
          <w:lang w:eastAsia="ko-KR"/>
        </w:rPr>
      </w:pPr>
      <w:r w:rsidRPr="00FA22D3">
        <w:t>If the target NG-RAN node receives this message for a UE for which no prepared handover exists at the target NG-RAN node, the target NG-RAN node shall ignore the message</w:t>
      </w:r>
      <w:r w:rsidRPr="00FA22D3">
        <w:rPr>
          <w:lang w:eastAsia="ko-KR"/>
        </w:rPr>
        <w:t>.</w:t>
      </w:r>
    </w:p>
    <w:p w14:paraId="12EB45F2" w14:textId="77777777" w:rsidR="004A7D6F" w:rsidRPr="00FA22D3" w:rsidRDefault="004A7D6F" w:rsidP="004A7D6F">
      <w:pPr>
        <w:pStyle w:val="Heading2"/>
      </w:pPr>
      <w:bookmarkStart w:id="132" w:name="_Toc5694136"/>
      <w:r w:rsidRPr="00FA22D3">
        <w:t>8.5</w:t>
      </w:r>
      <w:r w:rsidRPr="00FA22D3">
        <w:tab/>
        <w:t>Paging Procedures</w:t>
      </w:r>
      <w:bookmarkEnd w:id="132"/>
    </w:p>
    <w:p w14:paraId="66E710A1" w14:textId="77777777" w:rsidR="004A7D6F" w:rsidRPr="00FA22D3" w:rsidRDefault="004A7D6F" w:rsidP="004A7D6F">
      <w:pPr>
        <w:pStyle w:val="Heading3"/>
      </w:pPr>
      <w:bookmarkStart w:id="133" w:name="_Toc5694137"/>
      <w:r w:rsidRPr="00FA22D3">
        <w:t>8.5.1</w:t>
      </w:r>
      <w:r w:rsidRPr="00FA22D3">
        <w:tab/>
        <w:t>Paging</w:t>
      </w:r>
      <w:bookmarkEnd w:id="133"/>
    </w:p>
    <w:p w14:paraId="4975E7C6" w14:textId="77777777" w:rsidR="004A7D6F" w:rsidRPr="00FA22D3" w:rsidRDefault="004A7D6F" w:rsidP="004A7D6F">
      <w:pPr>
        <w:pStyle w:val="Heading4"/>
      </w:pPr>
      <w:bookmarkStart w:id="134" w:name="_Toc5694138"/>
      <w:r w:rsidRPr="00FA22D3">
        <w:t>8.5.1.1</w:t>
      </w:r>
      <w:r w:rsidRPr="00FA22D3">
        <w:tab/>
        <w:t>General</w:t>
      </w:r>
      <w:bookmarkEnd w:id="134"/>
    </w:p>
    <w:p w14:paraId="4B49775D" w14:textId="77777777" w:rsidR="004A7D6F" w:rsidRPr="00FA22D3" w:rsidRDefault="004A7D6F" w:rsidP="004A7D6F">
      <w:pPr>
        <w:rPr>
          <w:lang w:eastAsia="ko-KR"/>
        </w:rPr>
      </w:pPr>
      <w:r w:rsidRPr="00FA22D3">
        <w:rPr>
          <w:lang w:eastAsia="ko-KR"/>
        </w:rPr>
        <w:t xml:space="preserve">The purpose of the Paging procedure is to enable the </w:t>
      </w:r>
      <w:r w:rsidRPr="00FA22D3">
        <w:rPr>
          <w:rFonts w:hint="eastAsia"/>
          <w:lang w:eastAsia="zh-CN"/>
        </w:rPr>
        <w:t>AMF</w:t>
      </w:r>
      <w:r w:rsidRPr="00FA22D3">
        <w:rPr>
          <w:lang w:eastAsia="ko-KR"/>
        </w:rPr>
        <w:t xml:space="preserve"> </w:t>
      </w:r>
      <w:r w:rsidRPr="00FA22D3">
        <w:t xml:space="preserve">to page a UE in the specific </w:t>
      </w:r>
      <w:r w:rsidRPr="00FA22D3">
        <w:rPr>
          <w:lang w:eastAsia="ko-KR"/>
        </w:rPr>
        <w:t>NG-RAN node</w:t>
      </w:r>
      <w:r w:rsidRPr="00FA22D3">
        <w:t>.</w:t>
      </w:r>
    </w:p>
    <w:p w14:paraId="5C74FBDB" w14:textId="77777777" w:rsidR="004A7D6F" w:rsidRPr="00FA22D3" w:rsidRDefault="004A7D6F" w:rsidP="004A7D6F">
      <w:pPr>
        <w:pStyle w:val="Heading4"/>
      </w:pPr>
      <w:bookmarkStart w:id="135" w:name="_Toc5694139"/>
      <w:r w:rsidRPr="00FA22D3">
        <w:t>8.5.1.2</w:t>
      </w:r>
      <w:r w:rsidRPr="00FA22D3">
        <w:tab/>
        <w:t>Successful Operation</w:t>
      </w:r>
      <w:bookmarkEnd w:id="135"/>
    </w:p>
    <w:p w14:paraId="0EEEEEEE" w14:textId="77777777" w:rsidR="004A7D6F" w:rsidRPr="00FA22D3" w:rsidRDefault="004A7D6F" w:rsidP="004A7D6F">
      <w:pPr>
        <w:pStyle w:val="TH"/>
      </w:pPr>
      <w:r w:rsidRPr="00FA22D3">
        <w:object w:dxaOrig="6893" w:dyaOrig="2427" w14:anchorId="1318B46F">
          <v:shape id="_x0000_i1047" type="#_x0000_t75" style="width:344.25pt;height:120.75pt" o:ole="">
            <v:imagedata r:id="rId62" o:title=""/>
          </v:shape>
          <o:OLEObject Type="Embed" ProgID="Visio.Drawing.11" ShapeID="_x0000_i1047" DrawAspect="Content" ObjectID="_1616465010" r:id="rId63"/>
        </w:object>
      </w:r>
    </w:p>
    <w:p w14:paraId="7F50E94A" w14:textId="77777777" w:rsidR="004A7D6F" w:rsidRPr="00FA22D3" w:rsidRDefault="004A7D6F" w:rsidP="004A7D6F">
      <w:pPr>
        <w:pStyle w:val="TF"/>
        <w:rPr>
          <w:lang w:eastAsia="ko-KR"/>
        </w:rPr>
      </w:pPr>
      <w:r w:rsidRPr="00FA22D3">
        <w:t>Figure 8.5.1.2-1</w:t>
      </w:r>
      <w:r w:rsidRPr="00FA22D3">
        <w:rPr>
          <w:rFonts w:eastAsia="Malgun Gothic"/>
          <w:lang w:eastAsia="ko-KR"/>
        </w:rPr>
        <w:t>:</w:t>
      </w:r>
      <w:r w:rsidRPr="00FA22D3">
        <w:rPr>
          <w:lang w:eastAsia="ko-KR"/>
        </w:rPr>
        <w:t xml:space="preserve"> </w:t>
      </w:r>
      <w:r w:rsidRPr="00FA22D3">
        <w:rPr>
          <w:rFonts w:eastAsia="Batang"/>
          <w:lang w:eastAsia="ko-KR"/>
        </w:rPr>
        <w:t>P</w:t>
      </w:r>
      <w:r w:rsidRPr="00FA22D3">
        <w:t xml:space="preserve">aging </w:t>
      </w:r>
    </w:p>
    <w:p w14:paraId="5E12AB00" w14:textId="77777777" w:rsidR="004A7D6F" w:rsidRPr="00FA22D3" w:rsidRDefault="004A7D6F" w:rsidP="004A7D6F">
      <w:r w:rsidRPr="00FA22D3">
        <w:t xml:space="preserve">The AMF initiates the Paging procedure by sending the PAGING message to the </w:t>
      </w:r>
      <w:bookmarkStart w:id="136" w:name="_Hlk510775353"/>
      <w:r w:rsidRPr="00FA22D3">
        <w:t>NG-RAN node</w:t>
      </w:r>
      <w:bookmarkEnd w:id="136"/>
      <w:r w:rsidRPr="00FA22D3">
        <w:t>.</w:t>
      </w:r>
    </w:p>
    <w:p w14:paraId="0D37073B" w14:textId="77777777" w:rsidR="004A7D6F" w:rsidRPr="00FA22D3" w:rsidRDefault="004A7D6F" w:rsidP="004A7D6F">
      <w:r w:rsidRPr="00FA22D3">
        <w:lastRenderedPageBreak/>
        <w:t xml:space="preserve">At the reception of the PAGING message, the NG-RAN node shall perform paging of the UE in cells which belong to tracking areas as indicated in the </w:t>
      </w:r>
      <w:r w:rsidRPr="00FA22D3">
        <w:rPr>
          <w:i/>
        </w:rPr>
        <w:t>TAI List for Paging</w:t>
      </w:r>
      <w:r w:rsidRPr="00FA22D3">
        <w:t xml:space="preserve"> IE.</w:t>
      </w:r>
    </w:p>
    <w:p w14:paraId="131D08F3" w14:textId="77777777" w:rsidR="004A7D6F" w:rsidRPr="00FA22D3" w:rsidRDefault="004A7D6F" w:rsidP="004A7D6F">
      <w:r w:rsidRPr="00FA22D3">
        <w:t xml:space="preserve">If the </w:t>
      </w:r>
      <w:r w:rsidRPr="00FA22D3">
        <w:rPr>
          <w:i/>
          <w:lang w:eastAsia="ko-KR"/>
        </w:rPr>
        <w:t>Paging DRX</w:t>
      </w:r>
      <w:r w:rsidRPr="00FA22D3">
        <w:rPr>
          <w:i/>
        </w:rPr>
        <w:t xml:space="preserve"> </w:t>
      </w:r>
      <w:r w:rsidRPr="00FA22D3">
        <w:t>IE is included in the PAGING message, the NG-RAN node</w:t>
      </w:r>
      <w:r w:rsidRPr="00FA22D3">
        <w:rPr>
          <w:lang w:eastAsia="zh-CN"/>
        </w:rPr>
        <w:t xml:space="preserve"> </w:t>
      </w:r>
      <w:r w:rsidRPr="00FA22D3">
        <w:t>shall use it according to TS 38.304 [12] and TS 36.304 [29].</w:t>
      </w:r>
    </w:p>
    <w:p w14:paraId="5BED13B0" w14:textId="77777777" w:rsidR="004A7D6F" w:rsidRPr="00FA22D3" w:rsidRDefault="004A7D6F" w:rsidP="004A7D6F">
      <w:r w:rsidRPr="00FA22D3">
        <w:t xml:space="preserve">For each cell that belongs to any of the tracking areas indicated in the </w:t>
      </w:r>
      <w:r w:rsidRPr="00FA22D3">
        <w:rPr>
          <w:i/>
        </w:rPr>
        <w:t xml:space="preserve">TAI </w:t>
      </w:r>
      <w:r w:rsidRPr="00FA22D3">
        <w:rPr>
          <w:i/>
          <w:iCs/>
        </w:rPr>
        <w:t>List for Paging</w:t>
      </w:r>
      <w:r w:rsidRPr="00FA22D3">
        <w:t xml:space="preserve"> IE, the NG-RAN node shall generate one page on the radio interface.</w:t>
      </w:r>
    </w:p>
    <w:p w14:paraId="311936BB" w14:textId="77777777" w:rsidR="004A7D6F" w:rsidRPr="00FA22D3" w:rsidRDefault="004A7D6F" w:rsidP="004A7D6F">
      <w:r w:rsidRPr="00FA22D3">
        <w:t xml:space="preserve">If the </w:t>
      </w:r>
      <w:r w:rsidRPr="00FA22D3">
        <w:rPr>
          <w:i/>
        </w:rPr>
        <w:t>Paging Priority</w:t>
      </w:r>
      <w:r w:rsidRPr="00FA22D3">
        <w:t xml:space="preserve"> IE is included in the PAGING message, the NG-RAN node may use it according to TS 23.501 [9].</w:t>
      </w:r>
    </w:p>
    <w:p w14:paraId="2F557E13" w14:textId="77777777" w:rsidR="004A7D6F" w:rsidRPr="00FA22D3" w:rsidRDefault="004A7D6F" w:rsidP="004A7D6F">
      <w:r w:rsidRPr="00FA22D3">
        <w:t xml:space="preserve">If the </w:t>
      </w:r>
      <w:r w:rsidRPr="00FA22D3">
        <w:rPr>
          <w:i/>
        </w:rPr>
        <w:t>UE Radio Capability for Paging</w:t>
      </w:r>
      <w:r w:rsidRPr="00FA22D3">
        <w:t xml:space="preserve"> IE is included in the PAGING message, the NG-RAN node may use it to apply specific paging schemes.</w:t>
      </w:r>
    </w:p>
    <w:p w14:paraId="7DD26615" w14:textId="77777777" w:rsidR="004A7D6F" w:rsidRPr="00FA22D3" w:rsidRDefault="004A7D6F" w:rsidP="004A7D6F">
      <w:r w:rsidRPr="00FA22D3">
        <w:t xml:space="preserve">If the </w:t>
      </w:r>
      <w:r w:rsidRPr="00FA22D3">
        <w:rPr>
          <w:i/>
        </w:rPr>
        <w:t>Assistance Data for Recommended Cells</w:t>
      </w:r>
      <w:r w:rsidRPr="00FA22D3">
        <w:t xml:space="preserve"> IE is included in the </w:t>
      </w:r>
      <w:r w:rsidRPr="00FA22D3">
        <w:rPr>
          <w:i/>
        </w:rPr>
        <w:t>Assistance Data for Paging</w:t>
      </w:r>
      <w:r w:rsidRPr="00FA22D3">
        <w:t xml:space="preserve"> IE it may be used, together with the </w:t>
      </w:r>
      <w:r w:rsidRPr="00FA22D3">
        <w:rPr>
          <w:i/>
        </w:rPr>
        <w:t>Paging Attempt Information</w:t>
      </w:r>
      <w:r w:rsidRPr="00FA22D3">
        <w:t xml:space="preserve"> IE if also present, according to TS 38.300 [8].</w:t>
      </w:r>
    </w:p>
    <w:p w14:paraId="0BA322E7" w14:textId="77777777" w:rsidR="004A7D6F" w:rsidRPr="00FA22D3" w:rsidRDefault="004A7D6F" w:rsidP="004A7D6F">
      <w:r w:rsidRPr="00FA22D3">
        <w:t xml:space="preserve">If the </w:t>
      </w:r>
      <w:r w:rsidRPr="00FA22D3">
        <w:rPr>
          <w:i/>
        </w:rPr>
        <w:t>Next Paging Area Scope</w:t>
      </w:r>
      <w:r w:rsidRPr="00FA22D3">
        <w:t xml:space="preserve"> IE is included in the </w:t>
      </w:r>
      <w:r w:rsidRPr="00FA22D3">
        <w:rPr>
          <w:i/>
        </w:rPr>
        <w:t>Paging Attempt Information</w:t>
      </w:r>
      <w:r w:rsidRPr="00FA22D3">
        <w:t xml:space="preserve"> IE it may be used for paging the UE according to TS 38.300 [8].</w:t>
      </w:r>
    </w:p>
    <w:p w14:paraId="0C7EA15B" w14:textId="77777777" w:rsidR="004A7D6F" w:rsidRPr="00FA22D3" w:rsidRDefault="004A7D6F" w:rsidP="004A7D6F">
      <w:r w:rsidRPr="00FA22D3">
        <w:t xml:space="preserve">If the </w:t>
      </w:r>
      <w:r w:rsidRPr="00FA22D3">
        <w:rPr>
          <w:i/>
        </w:rPr>
        <w:t xml:space="preserve">Paging Origin </w:t>
      </w:r>
      <w:r w:rsidRPr="00FA22D3">
        <w:t>IE is included in the PAGING message, the NG-RAN node shall transfer it to the UE according to TS 38.331 [18] and TS 36.331 [21].</w:t>
      </w:r>
    </w:p>
    <w:p w14:paraId="7100E4B1" w14:textId="77777777" w:rsidR="004A7D6F" w:rsidRPr="00FA22D3" w:rsidRDefault="004A7D6F" w:rsidP="004A7D6F">
      <w:pPr>
        <w:pStyle w:val="Heading4"/>
      </w:pPr>
      <w:bookmarkStart w:id="137" w:name="_Toc5694140"/>
      <w:r w:rsidRPr="00FA22D3">
        <w:t>8.5.1.3</w:t>
      </w:r>
      <w:r w:rsidRPr="00FA22D3">
        <w:tab/>
        <w:t>Abnormal Conditions</w:t>
      </w:r>
      <w:bookmarkEnd w:id="137"/>
    </w:p>
    <w:p w14:paraId="4A5242D3" w14:textId="77777777" w:rsidR="004A7D6F" w:rsidRPr="00FA22D3" w:rsidRDefault="004A7D6F" w:rsidP="004A7D6F">
      <w:pPr>
        <w:rPr>
          <w:lang w:eastAsia="ko-KR"/>
        </w:rPr>
      </w:pPr>
      <w:r w:rsidRPr="00FA22D3">
        <w:rPr>
          <w:lang w:eastAsia="ko-KR"/>
        </w:rPr>
        <w:t>Void.</w:t>
      </w:r>
    </w:p>
    <w:p w14:paraId="50DA817A" w14:textId="77777777" w:rsidR="004A7D6F" w:rsidRPr="00FA22D3" w:rsidRDefault="004A7D6F" w:rsidP="004A7D6F">
      <w:pPr>
        <w:pStyle w:val="Heading2"/>
      </w:pPr>
      <w:bookmarkStart w:id="138" w:name="_Toc5694141"/>
      <w:r w:rsidRPr="00FA22D3">
        <w:t>8.6</w:t>
      </w:r>
      <w:r w:rsidRPr="00FA22D3">
        <w:tab/>
        <w:t>Transport of NAS Messages Procedures</w:t>
      </w:r>
      <w:bookmarkEnd w:id="138"/>
    </w:p>
    <w:p w14:paraId="69A60394" w14:textId="77777777" w:rsidR="004A7D6F" w:rsidRPr="00FA22D3" w:rsidRDefault="004A7D6F" w:rsidP="004A7D6F">
      <w:pPr>
        <w:pStyle w:val="Heading3"/>
      </w:pPr>
      <w:bookmarkStart w:id="139" w:name="_Toc5694142"/>
      <w:r w:rsidRPr="00FA22D3">
        <w:t>8.6.1</w:t>
      </w:r>
      <w:r w:rsidRPr="00FA22D3">
        <w:tab/>
        <w:t>Initial UE Message</w:t>
      </w:r>
      <w:bookmarkEnd w:id="139"/>
    </w:p>
    <w:p w14:paraId="20E431F0" w14:textId="77777777" w:rsidR="004A7D6F" w:rsidRPr="00FA22D3" w:rsidRDefault="004A7D6F" w:rsidP="004A7D6F">
      <w:pPr>
        <w:pStyle w:val="Heading4"/>
      </w:pPr>
      <w:bookmarkStart w:id="140" w:name="_Toc5694143"/>
      <w:r w:rsidRPr="00FA22D3">
        <w:t>8.6.1.1</w:t>
      </w:r>
      <w:r w:rsidRPr="00FA22D3">
        <w:tab/>
        <w:t>General</w:t>
      </w:r>
      <w:bookmarkEnd w:id="140"/>
    </w:p>
    <w:p w14:paraId="6D5C909D" w14:textId="77777777" w:rsidR="004A7D6F" w:rsidRPr="00FA22D3" w:rsidRDefault="004A7D6F" w:rsidP="004A7D6F">
      <w:r w:rsidRPr="00FA22D3">
        <w:t xml:space="preserve">The Initial UE Message procedure is used when the NG-RAN node has received from </w:t>
      </w:r>
      <w:r w:rsidRPr="00FA22D3">
        <w:rPr>
          <w:rFonts w:eastAsia="Batang"/>
        </w:rPr>
        <w:t xml:space="preserve">the </w:t>
      </w:r>
      <w:r w:rsidRPr="00FA22D3">
        <w:t xml:space="preserve">radio interface </w:t>
      </w:r>
      <w:r w:rsidRPr="00FA22D3">
        <w:rPr>
          <w:rFonts w:eastAsia="MS Mincho"/>
        </w:rPr>
        <w:t xml:space="preserve">the </w:t>
      </w:r>
      <w:r w:rsidRPr="00FA22D3">
        <w:t xml:space="preserve">first uplink NAS message transmitted on an RRC connection to be forwarded to an </w:t>
      </w:r>
      <w:r w:rsidRPr="00FA22D3">
        <w:rPr>
          <w:rFonts w:eastAsia="Batang"/>
        </w:rPr>
        <w:t>AMF</w:t>
      </w:r>
      <w:r w:rsidRPr="00FA22D3">
        <w:t xml:space="preserve">. </w:t>
      </w:r>
    </w:p>
    <w:p w14:paraId="1324BB5E" w14:textId="77777777" w:rsidR="004A7D6F" w:rsidRPr="00FA22D3" w:rsidRDefault="004A7D6F" w:rsidP="004A7D6F">
      <w:pPr>
        <w:pStyle w:val="Heading4"/>
      </w:pPr>
      <w:bookmarkStart w:id="141" w:name="_Toc5694144"/>
      <w:r w:rsidRPr="00FA22D3">
        <w:t>8.6.1.2</w:t>
      </w:r>
      <w:r w:rsidRPr="00FA22D3">
        <w:tab/>
        <w:t>Successful Operation</w:t>
      </w:r>
      <w:bookmarkEnd w:id="141"/>
    </w:p>
    <w:p w14:paraId="0334C105" w14:textId="77777777" w:rsidR="004A7D6F" w:rsidRPr="00FA22D3" w:rsidRDefault="004A7D6F" w:rsidP="004A7D6F">
      <w:pPr>
        <w:pStyle w:val="TH"/>
      </w:pPr>
      <w:r w:rsidRPr="00FA22D3">
        <w:object w:dxaOrig="6893" w:dyaOrig="2427" w14:anchorId="35CEC318">
          <v:shape id="_x0000_i1048" type="#_x0000_t75" style="width:344.25pt;height:120.75pt" o:ole="">
            <v:imagedata r:id="rId64" o:title=""/>
          </v:shape>
          <o:OLEObject Type="Embed" ProgID="Visio.Drawing.11" ShapeID="_x0000_i1048" DrawAspect="Content" ObjectID="_1616465011" r:id="rId65"/>
        </w:object>
      </w:r>
    </w:p>
    <w:p w14:paraId="19DD9551" w14:textId="77777777" w:rsidR="004A7D6F" w:rsidRPr="00FA22D3" w:rsidRDefault="004A7D6F" w:rsidP="004A7D6F">
      <w:pPr>
        <w:pStyle w:val="TF"/>
      </w:pPr>
      <w:r w:rsidRPr="00FA22D3">
        <w:t>Figure 8.6.1.2-1: Initial UE message</w:t>
      </w:r>
    </w:p>
    <w:p w14:paraId="64B5F641" w14:textId="77777777" w:rsidR="004A7D6F" w:rsidRPr="00FA22D3" w:rsidRDefault="004A7D6F" w:rsidP="004A7D6F">
      <w:r w:rsidRPr="00FA22D3">
        <w:rPr>
          <w:noProof/>
        </w:rPr>
        <w:t>The NG-RAN node</w:t>
      </w:r>
      <w:r w:rsidRPr="00FA22D3">
        <w:t xml:space="preserve"> </w:t>
      </w:r>
      <w:r w:rsidRPr="00FA22D3">
        <w:rPr>
          <w:noProof/>
        </w:rPr>
        <w:t>initiates the procedure by sending an INITIAL UE MESSAGE message to the AMF</w:t>
      </w:r>
      <w:r w:rsidRPr="00FA22D3">
        <w:t xml:space="preserve">. The NG-RAN node shall allocate a unique </w:t>
      </w:r>
      <w:r w:rsidRPr="00FA22D3">
        <w:rPr>
          <w:lang w:eastAsia="zh-CN"/>
        </w:rPr>
        <w:t>RAN UE NGAP ID</w:t>
      </w:r>
      <w:r w:rsidRPr="00FA22D3">
        <w:t xml:space="preserve"> to be used for the UE and the NG-RAN node shall include this identity in the INITIAL UE MESSAGE message. </w:t>
      </w:r>
    </w:p>
    <w:p w14:paraId="33B50470" w14:textId="77777777" w:rsidR="004A7D6F" w:rsidRPr="00FA22D3" w:rsidRDefault="004A7D6F" w:rsidP="004A7D6F">
      <w:r w:rsidRPr="00FA22D3">
        <w:t xml:space="preserve">The </w:t>
      </w:r>
      <w:r w:rsidRPr="00FA22D3">
        <w:rPr>
          <w:i/>
        </w:rPr>
        <w:t>NAS-PDU</w:t>
      </w:r>
      <w:r w:rsidRPr="00FA22D3">
        <w:t xml:space="preserve"> IE contains a UE – AMF message that is transferred without interpretation in the NG-RAN node.</w:t>
      </w:r>
    </w:p>
    <w:p w14:paraId="42781AF3" w14:textId="77777777" w:rsidR="004A7D6F" w:rsidRPr="00FA22D3" w:rsidRDefault="004A7D6F" w:rsidP="004A7D6F">
      <w:r w:rsidRPr="00FA22D3">
        <w:t xml:space="preserve">In case of network sharing, the selected PLMN is indicated by the </w:t>
      </w:r>
      <w:r w:rsidRPr="00FA22D3">
        <w:rPr>
          <w:i/>
        </w:rPr>
        <w:t>PLMN Identity</w:t>
      </w:r>
      <w:r w:rsidRPr="00FA22D3">
        <w:t xml:space="preserve"> IE within the </w:t>
      </w:r>
      <w:r w:rsidRPr="00FA22D3">
        <w:rPr>
          <w:i/>
        </w:rPr>
        <w:t>TAI</w:t>
      </w:r>
      <w:r w:rsidRPr="00FA22D3">
        <w:t xml:space="preserve"> IE included in the INITIAL UE MESSAGE message.</w:t>
      </w:r>
    </w:p>
    <w:p w14:paraId="14AEA316" w14:textId="77777777" w:rsidR="004A7D6F" w:rsidRPr="00FA22D3" w:rsidRDefault="004A7D6F" w:rsidP="004A7D6F">
      <w:pPr>
        <w:rPr>
          <w:rStyle w:val="msoins0"/>
        </w:rPr>
      </w:pPr>
      <w:r w:rsidRPr="00FA22D3">
        <w:t xml:space="preserve">When the NG-RAN node has received from the radio interface the </w:t>
      </w:r>
      <w:r w:rsidRPr="00FA22D3">
        <w:rPr>
          <w:i/>
        </w:rPr>
        <w:t>5G-S-TMSI</w:t>
      </w:r>
      <w:r w:rsidRPr="00FA22D3">
        <w:t xml:space="preserve"> IE, it shall include it in the INITIAL UE MESSAGE message.</w:t>
      </w:r>
    </w:p>
    <w:p w14:paraId="0AB34F6C" w14:textId="77777777" w:rsidR="004A7D6F" w:rsidRPr="00FA22D3" w:rsidRDefault="004A7D6F" w:rsidP="004A7D6F">
      <w:r w:rsidRPr="00FA22D3">
        <w:lastRenderedPageBreak/>
        <w:t xml:space="preserve">If the </w:t>
      </w:r>
      <w:r w:rsidRPr="00FA22D3">
        <w:rPr>
          <w:i/>
        </w:rPr>
        <w:t>AMF Set ID</w:t>
      </w:r>
      <w:r w:rsidRPr="00FA22D3">
        <w:t xml:space="preserve"> IE is included in the INITIAL UE MESSAGE message this indicates that the message is a rerouted message and the AMF shall, if supported, use the IE as described in TS 23.502 [10].</w:t>
      </w:r>
    </w:p>
    <w:p w14:paraId="1BFAA034" w14:textId="77777777" w:rsidR="004A7D6F" w:rsidRPr="00FA22D3" w:rsidRDefault="004A7D6F" w:rsidP="004A7D6F">
      <w:r w:rsidRPr="00FA22D3">
        <w:t xml:space="preserve">If the </w:t>
      </w:r>
      <w:r w:rsidRPr="00FA22D3">
        <w:rPr>
          <w:i/>
        </w:rPr>
        <w:t>UE Context Request</w:t>
      </w:r>
      <w:r w:rsidRPr="00FA22D3">
        <w:t xml:space="preserve"> IE is included in the INITIAL UE MESSAGE message the AMF shall trigger an Initial Context Setup procedure towards the NG-RAN node.</w:t>
      </w:r>
    </w:p>
    <w:p w14:paraId="78E0A6AE" w14:textId="77777777" w:rsidR="004A7D6F" w:rsidRPr="00FA22D3" w:rsidRDefault="004A7D6F" w:rsidP="004A7D6F">
      <w:r w:rsidRPr="00FA22D3">
        <w:rPr>
          <w:noProof/>
        </w:rPr>
        <w:t xml:space="preserve">If the </w:t>
      </w:r>
      <w:r w:rsidRPr="00FA22D3">
        <w:rPr>
          <w:i/>
          <w:noProof/>
        </w:rPr>
        <w:t>Allowed NSSAI</w:t>
      </w:r>
      <w:r w:rsidRPr="00FA22D3">
        <w:rPr>
          <w:noProof/>
        </w:rPr>
        <w:t xml:space="preserve"> IE is included in the INITIAL UE MESSAGE message the AMF shall use the IE as defined in TS 23.502 [10].</w:t>
      </w:r>
    </w:p>
    <w:p w14:paraId="5D675F77" w14:textId="77777777" w:rsidR="004A7D6F" w:rsidRPr="00FA22D3" w:rsidRDefault="004A7D6F" w:rsidP="004A7D6F">
      <w:pPr>
        <w:pStyle w:val="Heading4"/>
      </w:pPr>
      <w:bookmarkStart w:id="142" w:name="_Toc5694145"/>
      <w:r w:rsidRPr="00FA22D3">
        <w:t>8.6.1.3</w:t>
      </w:r>
      <w:r w:rsidRPr="00FA22D3">
        <w:tab/>
        <w:t>Abnormal Conditions</w:t>
      </w:r>
      <w:bookmarkEnd w:id="142"/>
    </w:p>
    <w:p w14:paraId="61C6349E" w14:textId="77777777" w:rsidR="004A7D6F" w:rsidRPr="00FA22D3" w:rsidRDefault="004A7D6F" w:rsidP="004A7D6F">
      <w:r w:rsidRPr="00FA22D3">
        <w:t>If the 5G-S-TMSI is not received by the AMF in the INITIAL UE MESSAGE message whereas expected, the AMF shall consider the procedure as failed.</w:t>
      </w:r>
    </w:p>
    <w:p w14:paraId="0BDD69D1" w14:textId="77777777" w:rsidR="004A7D6F" w:rsidRPr="00FA22D3" w:rsidRDefault="004A7D6F" w:rsidP="004A7D6F">
      <w:pPr>
        <w:pStyle w:val="Heading3"/>
      </w:pPr>
      <w:bookmarkStart w:id="143" w:name="_Toc5694146"/>
      <w:r w:rsidRPr="00FA22D3">
        <w:t>8.6.2</w:t>
      </w:r>
      <w:r w:rsidRPr="00FA22D3">
        <w:tab/>
        <w:t>Downlink NAS Transport</w:t>
      </w:r>
      <w:bookmarkEnd w:id="143"/>
    </w:p>
    <w:p w14:paraId="4831374A" w14:textId="77777777" w:rsidR="004A7D6F" w:rsidRPr="00FA22D3" w:rsidRDefault="004A7D6F" w:rsidP="004A7D6F">
      <w:pPr>
        <w:pStyle w:val="Heading4"/>
      </w:pPr>
      <w:bookmarkStart w:id="144" w:name="_Toc5694147"/>
      <w:r w:rsidRPr="00FA22D3">
        <w:t>8.6.2.1</w:t>
      </w:r>
      <w:r w:rsidRPr="00FA22D3">
        <w:tab/>
        <w:t>General</w:t>
      </w:r>
      <w:bookmarkEnd w:id="144"/>
    </w:p>
    <w:p w14:paraId="2322ECD9" w14:textId="77777777" w:rsidR="004A7D6F" w:rsidRPr="00FA22D3" w:rsidRDefault="004A7D6F" w:rsidP="004A7D6F">
      <w:r w:rsidRPr="00FA22D3">
        <w:t xml:space="preserve">The Downlink NAS Transport procedure is used when </w:t>
      </w:r>
      <w:r w:rsidRPr="00FA22D3">
        <w:rPr>
          <w:rFonts w:eastAsia="SimSun"/>
          <w:lang w:eastAsia="zh-CN"/>
        </w:rPr>
        <w:t xml:space="preserve">the AMF only needs to send </w:t>
      </w:r>
      <w:r w:rsidRPr="00FA22D3">
        <w:t xml:space="preserve">a </w:t>
      </w:r>
      <w:r w:rsidRPr="00FA22D3">
        <w:rPr>
          <w:rFonts w:eastAsia="Batang"/>
        </w:rPr>
        <w:t>NAS</w:t>
      </w:r>
      <w:r w:rsidRPr="00FA22D3">
        <w:t xml:space="preserve"> message </w:t>
      </w:r>
      <w:r w:rsidRPr="00FA22D3">
        <w:rPr>
          <w:rFonts w:eastAsia="SimSun"/>
          <w:lang w:eastAsia="zh-CN"/>
        </w:rPr>
        <w:t>transparently via the NG-RAN node</w:t>
      </w:r>
      <w:r w:rsidRPr="00FA22D3">
        <w:t xml:space="preserve"> to the UE, and a UE-associated logical NG-connection exists for the UE or the AMF has received the </w:t>
      </w:r>
      <w:r w:rsidRPr="00FA22D3">
        <w:rPr>
          <w:i/>
          <w:lang w:eastAsia="zh-CN"/>
        </w:rPr>
        <w:t>RAN UE NGAP ID</w:t>
      </w:r>
      <w:r w:rsidRPr="00FA22D3">
        <w:t xml:space="preserve"> IE in an INITIAL UE MESSAGE</w:t>
      </w:r>
      <w:r w:rsidRPr="00FA22D3">
        <w:rPr>
          <w:rFonts w:eastAsia="MS Mincho"/>
        </w:rPr>
        <w:t xml:space="preserve"> message or if the NG-RAN node has already </w:t>
      </w:r>
      <w:r w:rsidRPr="00FA22D3">
        <w:t>initiated a UE-associated logical NG-connection by sending an INITIAL UE MESSAGE</w:t>
      </w:r>
      <w:r w:rsidRPr="00FA22D3">
        <w:rPr>
          <w:rFonts w:eastAsia="MS Mincho"/>
        </w:rPr>
        <w:t xml:space="preserve"> message via another NG interface instance.</w:t>
      </w:r>
    </w:p>
    <w:p w14:paraId="0DE507F1" w14:textId="77777777" w:rsidR="004A7D6F" w:rsidRPr="00FA22D3" w:rsidRDefault="004A7D6F" w:rsidP="004A7D6F">
      <w:pPr>
        <w:pStyle w:val="Heading4"/>
      </w:pPr>
      <w:bookmarkStart w:id="145" w:name="_Toc5694148"/>
      <w:r w:rsidRPr="00FA22D3">
        <w:t>8.6.2.2</w:t>
      </w:r>
      <w:r w:rsidRPr="00FA22D3">
        <w:tab/>
        <w:t>Successful Operation</w:t>
      </w:r>
      <w:bookmarkEnd w:id="145"/>
    </w:p>
    <w:p w14:paraId="266E6A7D" w14:textId="77777777" w:rsidR="004A7D6F" w:rsidRPr="00FA22D3" w:rsidRDefault="004A7D6F" w:rsidP="004A7D6F">
      <w:pPr>
        <w:pStyle w:val="TH"/>
      </w:pPr>
      <w:r w:rsidRPr="00FA22D3">
        <w:object w:dxaOrig="6893" w:dyaOrig="2427" w14:anchorId="581F2F1B">
          <v:shape id="_x0000_i1049" type="#_x0000_t75" style="width:344.25pt;height:120.75pt" o:ole="">
            <v:imagedata r:id="rId66" o:title=""/>
          </v:shape>
          <o:OLEObject Type="Embed" ProgID="Visio.Drawing.11" ShapeID="_x0000_i1049" DrawAspect="Content" ObjectID="_1616465012" r:id="rId67"/>
        </w:object>
      </w:r>
    </w:p>
    <w:p w14:paraId="74F81141" w14:textId="77777777" w:rsidR="004A7D6F" w:rsidRPr="00FA22D3" w:rsidRDefault="004A7D6F" w:rsidP="004A7D6F">
      <w:pPr>
        <w:pStyle w:val="TF"/>
      </w:pPr>
      <w:r w:rsidRPr="00FA22D3">
        <w:t>Figure 8.6.2.2-1: Downlink NAS transport</w:t>
      </w:r>
    </w:p>
    <w:p w14:paraId="6BBACE44" w14:textId="77777777" w:rsidR="004A7D6F" w:rsidRPr="00FA22D3" w:rsidRDefault="004A7D6F" w:rsidP="004A7D6F">
      <w:r w:rsidRPr="00FA22D3">
        <w:rPr>
          <w:noProof/>
        </w:rPr>
        <w:t>The AMF</w:t>
      </w:r>
      <w:r w:rsidRPr="00FA22D3">
        <w:t xml:space="preserve"> </w:t>
      </w:r>
      <w:r w:rsidRPr="00FA22D3">
        <w:rPr>
          <w:noProof/>
        </w:rPr>
        <w:t xml:space="preserve">initiates the procedure by sending a DOWNLINK NAS TRANSPORT message to the </w:t>
      </w:r>
      <w:r w:rsidRPr="00FA22D3">
        <w:t xml:space="preserve">NG-RAN node. If the UE-associated logical NG-connection is not established, the AMF shall allocate a unique </w:t>
      </w:r>
      <w:r w:rsidRPr="00FA22D3">
        <w:rPr>
          <w:rFonts w:eastAsia="Batang"/>
          <w:bCs/>
        </w:rPr>
        <w:t>AMF</w:t>
      </w:r>
      <w:r w:rsidRPr="00FA22D3">
        <w:rPr>
          <w:bCs/>
        </w:rPr>
        <w:t xml:space="preserve"> UE NGAP ID</w:t>
      </w:r>
      <w:r w:rsidRPr="00FA22D3">
        <w:t xml:space="preserve"> to be used for the UE and include that in the DOWNLINK NAS TRANSPORT message; </w:t>
      </w:r>
      <w:r w:rsidRPr="00FA22D3">
        <w:rPr>
          <w:iCs/>
        </w:rPr>
        <w:t xml:space="preserve">by receiving the </w:t>
      </w:r>
      <w:r w:rsidRPr="00FA22D3">
        <w:rPr>
          <w:rFonts w:eastAsia="Batang"/>
          <w:bCs/>
          <w:i/>
        </w:rPr>
        <w:t>AMF</w:t>
      </w:r>
      <w:r w:rsidRPr="00FA22D3">
        <w:rPr>
          <w:bCs/>
          <w:i/>
        </w:rPr>
        <w:t xml:space="preserve"> UE NGAP ID</w:t>
      </w:r>
      <w:r w:rsidRPr="00FA22D3">
        <w:t xml:space="preserve"> IE in the DOWNLINK NAS TRANSPORT message, the NG-RAN node establishes the UE-associated logical NG-connection.</w:t>
      </w:r>
    </w:p>
    <w:p w14:paraId="7887F704" w14:textId="77777777" w:rsidR="004A7D6F" w:rsidRPr="00FA22D3" w:rsidRDefault="004A7D6F" w:rsidP="004A7D6F">
      <w:pPr>
        <w:rPr>
          <w:rFonts w:eastAsia="SimSun"/>
          <w:lang w:eastAsia="zh-CN"/>
        </w:rPr>
      </w:pPr>
      <w:r w:rsidRPr="00FA22D3">
        <w:t xml:space="preserve">If the </w:t>
      </w:r>
      <w:r w:rsidRPr="00FA22D3">
        <w:rPr>
          <w:i/>
        </w:rPr>
        <w:t>RAN Paging Priority</w:t>
      </w:r>
      <w:r w:rsidRPr="00FA22D3">
        <w:t xml:space="preserve"> IE is included in the DOWNLINK NAS TRANSPORT message, the NG-RAN node may use it to determine a priority for paging the UE in RRC_INACTIVE state.</w:t>
      </w:r>
    </w:p>
    <w:p w14:paraId="131C5F73" w14:textId="77777777" w:rsidR="004A7D6F" w:rsidRPr="00FA22D3" w:rsidRDefault="004A7D6F" w:rsidP="004A7D6F">
      <w:r w:rsidRPr="00FA22D3">
        <w:t xml:space="preserve">The </w:t>
      </w:r>
      <w:r w:rsidRPr="00FA22D3">
        <w:rPr>
          <w:i/>
        </w:rPr>
        <w:t>NAS-PDU</w:t>
      </w:r>
      <w:r w:rsidRPr="00FA22D3">
        <w:t xml:space="preserve"> IE contains an AMF – UE message that is transferred without interpretation in the NG-RAN node.</w:t>
      </w:r>
    </w:p>
    <w:p w14:paraId="42867028" w14:textId="77777777" w:rsidR="004A7D6F" w:rsidRPr="00FA22D3" w:rsidRDefault="004A7D6F" w:rsidP="004A7D6F">
      <w:r w:rsidRPr="00FA22D3">
        <w:t xml:space="preserve">If the </w:t>
      </w:r>
      <w:r w:rsidRPr="00FA22D3">
        <w:rPr>
          <w:i/>
          <w:iCs/>
          <w:lang w:eastAsia="zh-CN"/>
        </w:rPr>
        <w:t>Mobility Restriction List</w:t>
      </w:r>
      <w:r w:rsidRPr="00FA22D3">
        <w:t xml:space="preserve"> IE is contained in the DOWNLINK NAS TRANSPORT message, the NG-RAN node shall store this information in the UE context. The NG-RAN node shall use the information in the </w:t>
      </w:r>
      <w:r w:rsidRPr="00FA22D3">
        <w:rPr>
          <w:i/>
          <w:iCs/>
          <w:lang w:eastAsia="zh-CN"/>
        </w:rPr>
        <w:t>Mobility Restriction List</w:t>
      </w:r>
      <w:r w:rsidRPr="00FA22D3">
        <w:t xml:space="preserve"> IE if present in the DOWNLINK NAS TRANSPORT message to:</w:t>
      </w:r>
    </w:p>
    <w:p w14:paraId="3A897CE8" w14:textId="77777777" w:rsidR="004A7D6F" w:rsidRPr="00FA22D3" w:rsidRDefault="004A7D6F" w:rsidP="004A7D6F">
      <w:pPr>
        <w:pStyle w:val="B1"/>
        <w:rPr>
          <w:lang w:eastAsia="zh-CN"/>
        </w:rPr>
      </w:pPr>
      <w:r w:rsidRPr="00FA22D3">
        <w:t>-</w:t>
      </w:r>
      <w:r w:rsidRPr="00FA22D3">
        <w:tab/>
        <w:t xml:space="preserve">determine a target for </w:t>
      </w:r>
      <w:r w:rsidRPr="00FA22D3">
        <w:rPr>
          <w:lang w:eastAsia="zh-CN"/>
        </w:rPr>
        <w:t>subsequent mobility action for which the NG-RAN node provides information about the target of the mobility action towards the UE;</w:t>
      </w:r>
    </w:p>
    <w:p w14:paraId="4789A9F8" w14:textId="77777777" w:rsidR="004A7D6F" w:rsidRPr="00FA22D3" w:rsidRDefault="004A7D6F" w:rsidP="004A7D6F">
      <w:pPr>
        <w:pStyle w:val="B1"/>
        <w:rPr>
          <w:lang w:eastAsia="zh-CN"/>
        </w:rPr>
      </w:pPr>
      <w:r w:rsidRPr="00FA22D3">
        <w:rPr>
          <w:lang w:eastAsia="zh-CN"/>
        </w:rPr>
        <w:t>-</w:t>
      </w:r>
      <w:r w:rsidRPr="00FA22D3">
        <w:rPr>
          <w:lang w:eastAsia="zh-CN"/>
        </w:rPr>
        <w:tab/>
        <w:t>select a proper SCG during dual connectivity operation;</w:t>
      </w:r>
    </w:p>
    <w:p w14:paraId="074A7932" w14:textId="77777777" w:rsidR="004A7D6F" w:rsidRPr="00FA22D3" w:rsidRDefault="004A7D6F" w:rsidP="004A7D6F">
      <w:pPr>
        <w:pStyle w:val="B1"/>
        <w:rPr>
          <w:lang w:eastAsia="zh-CN"/>
        </w:rPr>
      </w:pPr>
      <w:r w:rsidRPr="00FA22D3">
        <w:rPr>
          <w:lang w:eastAsia="zh-CN"/>
        </w:rPr>
        <w:t>-</w:t>
      </w:r>
      <w:r w:rsidRPr="00FA22D3">
        <w:rPr>
          <w:lang w:eastAsia="zh-CN"/>
        </w:rPr>
        <w:tab/>
      </w:r>
      <w:r w:rsidRPr="00FA22D3">
        <w:t>assign proper RNA(s) for the UE when moving the UE to RRC_INACTIVE state</w:t>
      </w:r>
      <w:r w:rsidRPr="00FA22D3">
        <w:rPr>
          <w:lang w:eastAsia="zh-CN"/>
        </w:rPr>
        <w:t>.</w:t>
      </w:r>
    </w:p>
    <w:p w14:paraId="4F182E6F" w14:textId="77777777" w:rsidR="004A7D6F" w:rsidRPr="00FA22D3" w:rsidRDefault="004A7D6F" w:rsidP="004A7D6F">
      <w:r w:rsidRPr="00FA22D3">
        <w:t xml:space="preserve">If the </w:t>
      </w:r>
      <w:r w:rsidRPr="00FA22D3">
        <w:rPr>
          <w:i/>
          <w:iCs/>
          <w:lang w:eastAsia="zh-CN"/>
        </w:rPr>
        <w:t>Mobility Restriction List</w:t>
      </w:r>
      <w:r w:rsidRPr="00FA22D3">
        <w:t xml:space="preserve"> IE is not contained in the DOWNLINK NAS TRANSPORT message and there is no previously stored mobility restriction information, the NG-RAN node shall consider that no roaming and no access restriction apply to the UE.</w:t>
      </w:r>
    </w:p>
    <w:p w14:paraId="6DBA25CC" w14:textId="77777777" w:rsidR="004A7D6F" w:rsidRPr="00FA22D3" w:rsidRDefault="004A7D6F" w:rsidP="004A7D6F">
      <w:r w:rsidRPr="00FA22D3">
        <w:lastRenderedPageBreak/>
        <w:t>If the</w:t>
      </w:r>
      <w:r w:rsidRPr="00FA22D3">
        <w:rPr>
          <w:i/>
        </w:rPr>
        <w:t xml:space="preserve"> Index to RAT/Frequency Selection Priority</w:t>
      </w:r>
      <w:r w:rsidRPr="00FA22D3">
        <w:t xml:space="preserve"> IE is included in the DOWNLINK NAS TRANSPORT message, the NG-RAN node shall, if supported, use it as defined in TS 23.501 [9]. </w:t>
      </w:r>
    </w:p>
    <w:p w14:paraId="1948FC45" w14:textId="77777777" w:rsidR="004A7D6F" w:rsidRPr="00FA22D3" w:rsidRDefault="004A7D6F" w:rsidP="004A7D6F">
      <w:pPr>
        <w:rPr>
          <w:rFonts w:eastAsia="Malgun Gothic"/>
        </w:rPr>
      </w:pPr>
      <w:r w:rsidRPr="00FA22D3">
        <w:rPr>
          <w:rFonts w:eastAsia="Malgun Gothic"/>
        </w:rPr>
        <w:t xml:space="preserve">The </w:t>
      </w:r>
      <w:r w:rsidRPr="00FA22D3">
        <w:rPr>
          <w:rFonts w:eastAsia="Malgun Gothic"/>
          <w:i/>
          <w:snapToGrid w:val="0"/>
        </w:rPr>
        <w:t>UE Aggregate Maximum Bit Rate</w:t>
      </w:r>
      <w:r w:rsidRPr="00FA22D3">
        <w:rPr>
          <w:rFonts w:eastAsia="Malgun Gothic"/>
          <w:snapToGrid w:val="0"/>
        </w:rPr>
        <w:t xml:space="preserve"> IE</w:t>
      </w:r>
      <w:r w:rsidRPr="00FA22D3">
        <w:rPr>
          <w:rFonts w:eastAsia="Malgun Gothic"/>
        </w:rPr>
        <w:t xml:space="preserve"> should be sent to the NG-RAN node if the AMF has not sent it previously. If it is included in the</w:t>
      </w:r>
      <w:r w:rsidRPr="00FA22D3">
        <w:rPr>
          <w:rFonts w:eastAsia="Malgun Gothic"/>
          <w:lang w:eastAsia="zh-CN"/>
        </w:rPr>
        <w:t xml:space="preserve"> DOWNLINK NAS TRANSPORT</w:t>
      </w:r>
      <w:r w:rsidRPr="00FA22D3">
        <w:rPr>
          <w:rFonts w:eastAsia="Malgun Gothic"/>
        </w:rPr>
        <w:t xml:space="preserve"> message, the NG-RAN node shall store the UE Aggregate Maximum Bit Rate in the UE context, and use the received UE Aggregate Maximum Bit Rate for all Non-GBR QoS flows for the concerned UE as specified in TS 23.501 [9].</w:t>
      </w:r>
    </w:p>
    <w:p w14:paraId="2002B1F8" w14:textId="77777777" w:rsidR="004A7D6F" w:rsidRPr="00FA22D3" w:rsidRDefault="004A7D6F" w:rsidP="004A7D6F">
      <w:r w:rsidRPr="00FA22D3">
        <w:rPr>
          <w:rFonts w:eastAsia="Malgun Gothic"/>
        </w:rPr>
        <w:t xml:space="preserve">If the </w:t>
      </w:r>
      <w:r w:rsidRPr="00FA22D3">
        <w:rPr>
          <w:rFonts w:eastAsia="Malgun Gothic"/>
          <w:i/>
        </w:rPr>
        <w:t xml:space="preserve">Old AMF </w:t>
      </w:r>
      <w:r w:rsidRPr="00FA22D3">
        <w:rPr>
          <w:rFonts w:eastAsia="Malgun Gothic"/>
        </w:rPr>
        <w:t xml:space="preserve">IE is included in the DOWNLINK NAS TRANSPORT message, the NG-RAN node shall consider that this </w:t>
      </w:r>
      <w:r w:rsidRPr="00FA22D3">
        <w:t xml:space="preserve">UE-associated logical NG-connection was redirected to this AMF from another AMF identified by the </w:t>
      </w:r>
      <w:r w:rsidRPr="00FA22D3">
        <w:rPr>
          <w:i/>
        </w:rPr>
        <w:t>Old AMF</w:t>
      </w:r>
      <w:r w:rsidRPr="00FA22D3">
        <w:t xml:space="preserve"> IE.</w:t>
      </w:r>
    </w:p>
    <w:p w14:paraId="227234D6" w14:textId="77777777" w:rsidR="004A7D6F" w:rsidRPr="00FA22D3" w:rsidRDefault="004A7D6F" w:rsidP="004A7D6F">
      <w:pPr>
        <w:rPr>
          <w:b/>
        </w:rPr>
      </w:pPr>
      <w:r w:rsidRPr="00FA22D3">
        <w:rPr>
          <w:b/>
        </w:rPr>
        <w:t>Interactions with Initial UE Message procedure:</w:t>
      </w:r>
    </w:p>
    <w:p w14:paraId="1261C2FF" w14:textId="77777777" w:rsidR="004A7D6F" w:rsidRPr="00FA22D3" w:rsidRDefault="004A7D6F" w:rsidP="004A7D6F">
      <w:r w:rsidRPr="00FA22D3">
        <w:t xml:space="preserve">The NG-RAN node shall use the </w:t>
      </w:r>
      <w:r w:rsidRPr="00FA22D3">
        <w:rPr>
          <w:i/>
        </w:rPr>
        <w:t>AMF UE NGAP ID</w:t>
      </w:r>
      <w:r w:rsidRPr="00FA22D3">
        <w:t xml:space="preserve"> IE and </w:t>
      </w:r>
      <w:r w:rsidRPr="00FA22D3">
        <w:rPr>
          <w:i/>
        </w:rPr>
        <w:t>RAN UE NGAP ID</w:t>
      </w:r>
      <w:r w:rsidRPr="00FA22D3">
        <w:t xml:space="preserve"> IE received in the DOWNLINK NAS TRANSPORT message as identification of the logical connection even if the </w:t>
      </w:r>
      <w:r w:rsidRPr="00FA22D3">
        <w:rPr>
          <w:i/>
        </w:rPr>
        <w:t>RAN UE NGAP ID</w:t>
      </w:r>
      <w:r w:rsidRPr="00FA22D3">
        <w:t xml:space="preserve"> IE had been allocated in an INITIAL UE MESSAGE message sent over a different NG interface instance.</w:t>
      </w:r>
    </w:p>
    <w:p w14:paraId="4B826E87" w14:textId="77777777" w:rsidR="004A7D6F" w:rsidRPr="00FA22D3" w:rsidRDefault="004A7D6F" w:rsidP="004A7D6F">
      <w:pPr>
        <w:pStyle w:val="Heading4"/>
      </w:pPr>
      <w:bookmarkStart w:id="146" w:name="_Toc5694149"/>
      <w:r w:rsidRPr="00FA22D3">
        <w:t>8.6.2.3</w:t>
      </w:r>
      <w:r w:rsidRPr="00FA22D3">
        <w:tab/>
        <w:t>Abnormal Conditions</w:t>
      </w:r>
      <w:bookmarkEnd w:id="146"/>
    </w:p>
    <w:p w14:paraId="65D70C3B" w14:textId="77777777" w:rsidR="004A7D6F" w:rsidRPr="00FA22D3" w:rsidRDefault="004A7D6F" w:rsidP="004A7D6F">
      <w:pPr>
        <w:rPr>
          <w:lang w:eastAsia="ko-KR"/>
        </w:rPr>
      </w:pPr>
      <w:r w:rsidRPr="00FA22D3">
        <w:rPr>
          <w:lang w:eastAsia="ko-KR"/>
        </w:rPr>
        <w:t>Void.</w:t>
      </w:r>
    </w:p>
    <w:p w14:paraId="05FD0F73" w14:textId="77777777" w:rsidR="004A7D6F" w:rsidRPr="00FA22D3" w:rsidRDefault="004A7D6F" w:rsidP="004A7D6F">
      <w:pPr>
        <w:pStyle w:val="Heading3"/>
      </w:pPr>
      <w:bookmarkStart w:id="147" w:name="_Toc5694150"/>
      <w:r w:rsidRPr="00FA22D3">
        <w:t>8.6.3</w:t>
      </w:r>
      <w:r w:rsidRPr="00FA22D3">
        <w:tab/>
        <w:t>Uplink NAS Transport</w:t>
      </w:r>
      <w:bookmarkEnd w:id="147"/>
    </w:p>
    <w:p w14:paraId="5846645A" w14:textId="77777777" w:rsidR="004A7D6F" w:rsidRPr="00FA22D3" w:rsidRDefault="004A7D6F" w:rsidP="004A7D6F">
      <w:pPr>
        <w:pStyle w:val="Heading4"/>
      </w:pPr>
      <w:bookmarkStart w:id="148" w:name="_Toc5694151"/>
      <w:r w:rsidRPr="00FA22D3">
        <w:t>8.6.3.1</w:t>
      </w:r>
      <w:r w:rsidRPr="00FA22D3">
        <w:tab/>
        <w:t>General</w:t>
      </w:r>
      <w:bookmarkEnd w:id="148"/>
    </w:p>
    <w:p w14:paraId="1F84A5AB" w14:textId="77777777" w:rsidR="004A7D6F" w:rsidRPr="00FA22D3" w:rsidRDefault="004A7D6F" w:rsidP="004A7D6F">
      <w:r w:rsidRPr="00FA22D3">
        <w:t xml:space="preserve">The Uplink NAS Transport procedure is used when the NG-RAN node has received from </w:t>
      </w:r>
      <w:r w:rsidRPr="00FA22D3">
        <w:rPr>
          <w:rFonts w:eastAsia="Batang"/>
        </w:rPr>
        <w:t xml:space="preserve">the </w:t>
      </w:r>
      <w:r w:rsidRPr="00FA22D3">
        <w:t>radio interface a NAS message to be forwarded to the AMF to which a UE-associated logical NG-connection for the UE exists.</w:t>
      </w:r>
    </w:p>
    <w:p w14:paraId="3ED443D9" w14:textId="77777777" w:rsidR="004A7D6F" w:rsidRPr="00FA22D3" w:rsidRDefault="004A7D6F" w:rsidP="004A7D6F">
      <w:pPr>
        <w:pStyle w:val="Heading4"/>
      </w:pPr>
      <w:bookmarkStart w:id="149" w:name="_Toc5694152"/>
      <w:r w:rsidRPr="00FA22D3">
        <w:t>8.6.3.2</w:t>
      </w:r>
      <w:r w:rsidRPr="00FA22D3">
        <w:tab/>
        <w:t>Successful Operation</w:t>
      </w:r>
      <w:bookmarkEnd w:id="149"/>
    </w:p>
    <w:p w14:paraId="703BB48B" w14:textId="77777777" w:rsidR="004A7D6F" w:rsidRPr="00FA22D3" w:rsidRDefault="004A7D6F" w:rsidP="004A7D6F">
      <w:pPr>
        <w:pStyle w:val="TH"/>
      </w:pPr>
      <w:r w:rsidRPr="00FA22D3">
        <w:object w:dxaOrig="6893" w:dyaOrig="2427" w14:anchorId="3F5F1246">
          <v:shape id="_x0000_i1050" type="#_x0000_t75" style="width:344.25pt;height:120.75pt" o:ole="">
            <v:imagedata r:id="rId68" o:title=""/>
          </v:shape>
          <o:OLEObject Type="Embed" ProgID="Visio.Drawing.11" ShapeID="_x0000_i1050" DrawAspect="Content" ObjectID="_1616465013" r:id="rId69"/>
        </w:object>
      </w:r>
    </w:p>
    <w:p w14:paraId="3D8A3B19" w14:textId="77777777" w:rsidR="004A7D6F" w:rsidRPr="00FA22D3" w:rsidRDefault="004A7D6F" w:rsidP="004A7D6F">
      <w:pPr>
        <w:pStyle w:val="TF"/>
      </w:pPr>
      <w:r w:rsidRPr="00FA22D3">
        <w:t>Figure 8.6.3.2-1: Uplink NAS transport</w:t>
      </w:r>
    </w:p>
    <w:p w14:paraId="7B09F8A2" w14:textId="77777777" w:rsidR="004A7D6F" w:rsidRPr="00FA22D3" w:rsidRDefault="004A7D6F" w:rsidP="004A7D6F">
      <w:r w:rsidRPr="00FA22D3">
        <w:rPr>
          <w:noProof/>
        </w:rPr>
        <w:t xml:space="preserve">The </w:t>
      </w:r>
      <w:r w:rsidRPr="00FA22D3">
        <w:t xml:space="preserve">NG-RAN node </w:t>
      </w:r>
      <w:r w:rsidRPr="00FA22D3">
        <w:rPr>
          <w:noProof/>
        </w:rPr>
        <w:t xml:space="preserve">initiates the procedure by sending an UPLINK NAS TRANSPORT message to the </w:t>
      </w:r>
      <w:r w:rsidRPr="00FA22D3">
        <w:t xml:space="preserve">AMF. </w:t>
      </w:r>
    </w:p>
    <w:p w14:paraId="489454CA" w14:textId="77777777" w:rsidR="004A7D6F" w:rsidRPr="00FA22D3" w:rsidRDefault="004A7D6F" w:rsidP="004A7D6F">
      <w:r w:rsidRPr="00FA22D3">
        <w:t xml:space="preserve">The </w:t>
      </w:r>
      <w:r w:rsidRPr="00FA22D3">
        <w:rPr>
          <w:i/>
        </w:rPr>
        <w:t>NAS-PDU</w:t>
      </w:r>
      <w:r w:rsidRPr="00FA22D3">
        <w:t xml:space="preserve"> IE contains a UE – AMF message that is transferred without interpretation in the NG-RAN node.</w:t>
      </w:r>
    </w:p>
    <w:p w14:paraId="7D859F9F" w14:textId="77777777" w:rsidR="004A7D6F" w:rsidRPr="00FA22D3" w:rsidRDefault="004A7D6F" w:rsidP="004A7D6F">
      <w:pPr>
        <w:pStyle w:val="Heading4"/>
      </w:pPr>
      <w:bookmarkStart w:id="150" w:name="_Toc5694153"/>
      <w:r w:rsidRPr="00FA22D3">
        <w:t>8.6.3.3</w:t>
      </w:r>
      <w:r w:rsidRPr="00FA22D3">
        <w:tab/>
        <w:t>Abnormal Conditions</w:t>
      </w:r>
      <w:bookmarkEnd w:id="150"/>
    </w:p>
    <w:p w14:paraId="0A499997" w14:textId="77777777" w:rsidR="004A7D6F" w:rsidRPr="00FA22D3" w:rsidRDefault="004A7D6F" w:rsidP="004A7D6F">
      <w:pPr>
        <w:rPr>
          <w:lang w:eastAsia="ko-KR"/>
        </w:rPr>
      </w:pPr>
      <w:r w:rsidRPr="00FA22D3">
        <w:rPr>
          <w:lang w:eastAsia="ko-KR"/>
        </w:rPr>
        <w:t>Void.</w:t>
      </w:r>
    </w:p>
    <w:p w14:paraId="4495EF07" w14:textId="77777777" w:rsidR="004A7D6F" w:rsidRPr="00FA22D3" w:rsidRDefault="004A7D6F" w:rsidP="004A7D6F">
      <w:pPr>
        <w:pStyle w:val="Heading3"/>
      </w:pPr>
      <w:bookmarkStart w:id="151" w:name="_Toc5694154"/>
      <w:r w:rsidRPr="00FA22D3">
        <w:t>8.6.4</w:t>
      </w:r>
      <w:r w:rsidRPr="00FA22D3">
        <w:tab/>
        <w:t>NAS Non Delivery Indication</w:t>
      </w:r>
      <w:bookmarkEnd w:id="151"/>
    </w:p>
    <w:p w14:paraId="46FFA9B9" w14:textId="77777777" w:rsidR="004A7D6F" w:rsidRPr="00FA22D3" w:rsidRDefault="004A7D6F" w:rsidP="004A7D6F">
      <w:pPr>
        <w:pStyle w:val="Heading4"/>
      </w:pPr>
      <w:bookmarkStart w:id="152" w:name="_Toc5694155"/>
      <w:r w:rsidRPr="00FA22D3">
        <w:t>8.6.4.1</w:t>
      </w:r>
      <w:r w:rsidRPr="00FA22D3">
        <w:tab/>
        <w:t>General</w:t>
      </w:r>
      <w:bookmarkEnd w:id="152"/>
    </w:p>
    <w:p w14:paraId="591EF14D" w14:textId="77777777" w:rsidR="004A7D6F" w:rsidRPr="00FA22D3" w:rsidRDefault="004A7D6F" w:rsidP="004A7D6F">
      <w:r w:rsidRPr="00FA22D3">
        <w:t>The NAS Non Delivery Indication procedure is used when the NG-RAN node decides not to start the delivery of a NAS message that has been received over a UE-associated logical NG-connection</w:t>
      </w:r>
      <w:r w:rsidRPr="00FA22D3">
        <w:rPr>
          <w:lang w:eastAsia="zh-CN"/>
        </w:rPr>
        <w:t xml:space="preserve"> or the NG-RAN node is unable to ensure that the message has been received by the UE</w:t>
      </w:r>
      <w:r w:rsidRPr="00FA22D3">
        <w:t>.</w:t>
      </w:r>
    </w:p>
    <w:p w14:paraId="131C01AC" w14:textId="77777777" w:rsidR="004A7D6F" w:rsidRPr="00FA22D3" w:rsidRDefault="004A7D6F" w:rsidP="004A7D6F">
      <w:pPr>
        <w:pStyle w:val="Heading4"/>
      </w:pPr>
      <w:bookmarkStart w:id="153" w:name="_Toc5694156"/>
      <w:r w:rsidRPr="00FA22D3">
        <w:lastRenderedPageBreak/>
        <w:t>8.6.4.2</w:t>
      </w:r>
      <w:r w:rsidRPr="00FA22D3">
        <w:tab/>
        <w:t>Successful Operation</w:t>
      </w:r>
      <w:bookmarkEnd w:id="153"/>
    </w:p>
    <w:p w14:paraId="3478F023" w14:textId="77777777" w:rsidR="004A7D6F" w:rsidRPr="00FA22D3" w:rsidRDefault="004A7D6F" w:rsidP="004A7D6F">
      <w:pPr>
        <w:pStyle w:val="TH"/>
      </w:pPr>
      <w:r w:rsidRPr="00FA22D3">
        <w:object w:dxaOrig="6893" w:dyaOrig="2427" w14:anchorId="3D4CDDBF">
          <v:shape id="_x0000_i1051" type="#_x0000_t75" style="width:344.25pt;height:120.75pt" o:ole="">
            <v:imagedata r:id="rId70" o:title=""/>
          </v:shape>
          <o:OLEObject Type="Embed" ProgID="Visio.Drawing.11" ShapeID="_x0000_i1051" DrawAspect="Content" ObjectID="_1616465014" r:id="rId71"/>
        </w:object>
      </w:r>
    </w:p>
    <w:p w14:paraId="1EA14197" w14:textId="77777777" w:rsidR="004A7D6F" w:rsidRPr="00FA22D3" w:rsidRDefault="004A7D6F" w:rsidP="004A7D6F">
      <w:pPr>
        <w:pStyle w:val="TF"/>
      </w:pPr>
      <w:r w:rsidRPr="00FA22D3">
        <w:t>Figure 8.6.4.2-1: NAS non delivery indication</w:t>
      </w:r>
    </w:p>
    <w:p w14:paraId="2B5DED49" w14:textId="77777777" w:rsidR="004A7D6F" w:rsidRPr="00FA22D3" w:rsidRDefault="004A7D6F" w:rsidP="004A7D6F">
      <w:r w:rsidRPr="00FA22D3">
        <w:rPr>
          <w:noProof/>
        </w:rPr>
        <w:t xml:space="preserve">The </w:t>
      </w:r>
      <w:r w:rsidRPr="00FA22D3">
        <w:t xml:space="preserve">NG-RAN node </w:t>
      </w:r>
      <w:r w:rsidRPr="00FA22D3">
        <w:rPr>
          <w:noProof/>
        </w:rPr>
        <w:t xml:space="preserve">initiates the procedure by sending a NAS NON DELIVERY INDICATION message to the </w:t>
      </w:r>
      <w:r w:rsidRPr="00FA22D3">
        <w:t xml:space="preserve">AMF. The NG-RAN node shall report the non-delivery of a NAS message by including the non-delivered NAS message within the </w:t>
      </w:r>
      <w:r w:rsidRPr="00FA22D3">
        <w:rPr>
          <w:i/>
        </w:rPr>
        <w:t>NAS-PDU</w:t>
      </w:r>
      <w:r w:rsidRPr="00FA22D3">
        <w:t xml:space="preserve"> IE and an appropriate cause value within the </w:t>
      </w:r>
      <w:r w:rsidRPr="00FA22D3">
        <w:rPr>
          <w:i/>
        </w:rPr>
        <w:t>Cause</w:t>
      </w:r>
      <w:r w:rsidRPr="00FA22D3">
        <w:t xml:space="preserve"> IE, e.g., "NG intra system handover triggered", "NG inter system handover triggered" or "Xn handover triggered".</w:t>
      </w:r>
    </w:p>
    <w:p w14:paraId="4D64E289" w14:textId="77777777" w:rsidR="004A7D6F" w:rsidRPr="00FA22D3" w:rsidRDefault="004A7D6F" w:rsidP="004A7D6F">
      <w:pPr>
        <w:pStyle w:val="Heading4"/>
      </w:pPr>
      <w:bookmarkStart w:id="154" w:name="_Toc5694157"/>
      <w:r w:rsidRPr="00FA22D3">
        <w:t>8.6.4.3</w:t>
      </w:r>
      <w:r w:rsidRPr="00FA22D3">
        <w:tab/>
        <w:t>Abnormal Conditions</w:t>
      </w:r>
      <w:bookmarkEnd w:id="154"/>
    </w:p>
    <w:p w14:paraId="32537384" w14:textId="77777777" w:rsidR="004A7D6F" w:rsidRPr="00FA22D3" w:rsidRDefault="004A7D6F" w:rsidP="004A7D6F">
      <w:pPr>
        <w:rPr>
          <w:lang w:eastAsia="ko-KR"/>
        </w:rPr>
      </w:pPr>
      <w:r w:rsidRPr="00FA22D3">
        <w:rPr>
          <w:lang w:eastAsia="ko-KR"/>
        </w:rPr>
        <w:t>Void.</w:t>
      </w:r>
    </w:p>
    <w:p w14:paraId="46836F50" w14:textId="77777777" w:rsidR="004A7D6F" w:rsidRPr="00FA22D3" w:rsidRDefault="004A7D6F" w:rsidP="004A7D6F">
      <w:pPr>
        <w:pStyle w:val="Heading3"/>
      </w:pPr>
      <w:bookmarkStart w:id="155" w:name="_Toc5694158"/>
      <w:r w:rsidRPr="00FA22D3">
        <w:t>8.6.5</w:t>
      </w:r>
      <w:r w:rsidRPr="00FA22D3">
        <w:tab/>
        <w:t>Reroute NAS Request</w:t>
      </w:r>
      <w:bookmarkEnd w:id="155"/>
    </w:p>
    <w:p w14:paraId="3B521A2B" w14:textId="77777777" w:rsidR="004A7D6F" w:rsidRPr="00FA22D3" w:rsidRDefault="004A7D6F" w:rsidP="004A7D6F">
      <w:pPr>
        <w:pStyle w:val="Heading4"/>
      </w:pPr>
      <w:bookmarkStart w:id="156" w:name="_Toc5694159"/>
      <w:r w:rsidRPr="00FA22D3">
        <w:t>8.6.5.1</w:t>
      </w:r>
      <w:r w:rsidRPr="00FA22D3">
        <w:tab/>
        <w:t>General</w:t>
      </w:r>
      <w:bookmarkEnd w:id="156"/>
    </w:p>
    <w:p w14:paraId="57C2AFBF" w14:textId="77777777" w:rsidR="004A7D6F" w:rsidRPr="00FA22D3" w:rsidRDefault="004A7D6F" w:rsidP="004A7D6F">
      <w:pPr>
        <w:rPr>
          <w:noProof/>
        </w:rPr>
      </w:pPr>
      <w:r w:rsidRPr="00FA22D3">
        <w:rPr>
          <w:noProof/>
        </w:rPr>
        <w:t>The purpose of the Reroute NAS Request procedure is to enable the AMF to request for a rerouting of the INITIAL UE MESSAGE message to another AMF.</w:t>
      </w:r>
    </w:p>
    <w:p w14:paraId="62DD2134" w14:textId="77777777" w:rsidR="004A7D6F" w:rsidRPr="00FA22D3" w:rsidRDefault="004A7D6F" w:rsidP="004A7D6F">
      <w:pPr>
        <w:pStyle w:val="Heading4"/>
      </w:pPr>
      <w:bookmarkStart w:id="157" w:name="_Toc5694160"/>
      <w:r w:rsidRPr="00FA22D3">
        <w:t>8.6.5.2</w:t>
      </w:r>
      <w:r w:rsidRPr="00FA22D3">
        <w:tab/>
        <w:t>Successful Operation</w:t>
      </w:r>
      <w:bookmarkEnd w:id="157"/>
    </w:p>
    <w:p w14:paraId="584FBA88" w14:textId="77777777" w:rsidR="004A7D6F" w:rsidRPr="00FA22D3" w:rsidRDefault="004A7D6F" w:rsidP="004A7D6F">
      <w:pPr>
        <w:pStyle w:val="TH"/>
      </w:pPr>
      <w:r w:rsidRPr="00FA22D3">
        <w:object w:dxaOrig="6893" w:dyaOrig="2427" w14:anchorId="48E3CBD1">
          <v:shape id="_x0000_i1052" type="#_x0000_t75" style="width:344.25pt;height:120.75pt" o:ole="">
            <v:imagedata r:id="rId72" o:title=""/>
          </v:shape>
          <o:OLEObject Type="Embed" ProgID="Visio.Drawing.11" ShapeID="_x0000_i1052" DrawAspect="Content" ObjectID="_1616465015" r:id="rId73"/>
        </w:object>
      </w:r>
    </w:p>
    <w:p w14:paraId="05B3C9CD" w14:textId="77777777" w:rsidR="004A7D6F" w:rsidRPr="00FA22D3" w:rsidRDefault="004A7D6F" w:rsidP="004A7D6F">
      <w:pPr>
        <w:pStyle w:val="TF"/>
      </w:pPr>
      <w:r w:rsidRPr="00FA22D3">
        <w:t>Figure 8.6.5.2-1: Reroute NAS request</w:t>
      </w:r>
    </w:p>
    <w:p w14:paraId="5D518182" w14:textId="77777777" w:rsidR="004A7D6F" w:rsidRPr="00FA22D3" w:rsidRDefault="004A7D6F" w:rsidP="004A7D6F">
      <w:pPr>
        <w:rPr>
          <w:noProof/>
        </w:rPr>
      </w:pPr>
      <w:r w:rsidRPr="00FA22D3">
        <w:rPr>
          <w:noProof/>
        </w:rPr>
        <w:t>The AMF initiates the procedure by sending a REROUTE NAS REQUEST message to the NG-RAN node. The NG-RAN node shall, if supported, reroute the INITIAL UE MESSAGE message to</w:t>
      </w:r>
      <w:r w:rsidRPr="00FA22D3">
        <w:t xml:space="preserve"> </w:t>
      </w:r>
      <w:r w:rsidRPr="00FA22D3">
        <w:rPr>
          <w:noProof/>
        </w:rPr>
        <w:t xml:space="preserve">an AMF indicated by the </w:t>
      </w:r>
      <w:r w:rsidRPr="00FA22D3">
        <w:rPr>
          <w:i/>
          <w:noProof/>
        </w:rPr>
        <w:t>AMF Set ID</w:t>
      </w:r>
      <w:r w:rsidRPr="00FA22D3">
        <w:rPr>
          <w:noProof/>
        </w:rPr>
        <w:t xml:space="preserve"> IE as described in TS 23.501 [9].</w:t>
      </w:r>
    </w:p>
    <w:p w14:paraId="1AE22F5F" w14:textId="77777777" w:rsidR="004A7D6F" w:rsidRPr="00FA22D3" w:rsidRDefault="004A7D6F" w:rsidP="004A7D6F">
      <w:pPr>
        <w:rPr>
          <w:rFonts w:eastAsia="SimSun"/>
          <w:lang w:eastAsia="zh-CN"/>
        </w:rPr>
      </w:pPr>
      <w:r w:rsidRPr="00FA22D3">
        <w:rPr>
          <w:noProof/>
        </w:rPr>
        <w:t xml:space="preserve">If the </w:t>
      </w:r>
      <w:r w:rsidRPr="00FA22D3">
        <w:rPr>
          <w:i/>
          <w:noProof/>
        </w:rPr>
        <w:t>Allowed NSSAI</w:t>
      </w:r>
      <w:r w:rsidRPr="00FA22D3">
        <w:rPr>
          <w:noProof/>
        </w:rPr>
        <w:t xml:space="preserve"> IE is included in the REROUTE NAS REQUEST message, then the NG-RAN node shall propagate it in the rerouted INITIAL UE MESSAGE message as defined in TS 23.502 [10].</w:t>
      </w:r>
    </w:p>
    <w:p w14:paraId="72400C80" w14:textId="77777777" w:rsidR="004A7D6F" w:rsidRPr="00FA22D3" w:rsidRDefault="004A7D6F" w:rsidP="004A7D6F">
      <w:pPr>
        <w:pStyle w:val="Heading4"/>
      </w:pPr>
      <w:bookmarkStart w:id="158" w:name="_Toc5694161"/>
      <w:r w:rsidRPr="00FA22D3">
        <w:t>8.6.5.3</w:t>
      </w:r>
      <w:r w:rsidRPr="00FA22D3">
        <w:tab/>
        <w:t>Abnormal Conditions</w:t>
      </w:r>
      <w:bookmarkEnd w:id="158"/>
    </w:p>
    <w:p w14:paraId="1E2C8529" w14:textId="77777777" w:rsidR="004A7D6F" w:rsidRPr="00FA22D3" w:rsidRDefault="004A7D6F" w:rsidP="004A7D6F">
      <w:r w:rsidRPr="00FA22D3">
        <w:t>Void.</w:t>
      </w:r>
    </w:p>
    <w:p w14:paraId="2CFD36B6" w14:textId="77777777" w:rsidR="004A7D6F" w:rsidRPr="00FA22D3" w:rsidRDefault="004A7D6F" w:rsidP="004A7D6F">
      <w:pPr>
        <w:pStyle w:val="Heading2"/>
      </w:pPr>
      <w:bookmarkStart w:id="159" w:name="_Toc5694162"/>
      <w:r w:rsidRPr="00FA22D3">
        <w:lastRenderedPageBreak/>
        <w:t>8.7</w:t>
      </w:r>
      <w:r w:rsidRPr="00FA22D3">
        <w:tab/>
        <w:t>Interface Management Procedures</w:t>
      </w:r>
      <w:bookmarkEnd w:id="159"/>
    </w:p>
    <w:p w14:paraId="09289C2B" w14:textId="77777777" w:rsidR="004A7D6F" w:rsidRPr="00FA22D3" w:rsidRDefault="004A7D6F" w:rsidP="004A7D6F">
      <w:pPr>
        <w:pStyle w:val="Heading3"/>
      </w:pPr>
      <w:bookmarkStart w:id="160" w:name="_Toc5694163"/>
      <w:r w:rsidRPr="00FA22D3">
        <w:t>8.7.1</w:t>
      </w:r>
      <w:r w:rsidRPr="00FA22D3">
        <w:tab/>
        <w:t>NG Setup</w:t>
      </w:r>
      <w:bookmarkEnd w:id="160"/>
    </w:p>
    <w:p w14:paraId="75FBCC00" w14:textId="77777777" w:rsidR="004A7D6F" w:rsidRPr="00FA22D3" w:rsidRDefault="004A7D6F" w:rsidP="004A7D6F">
      <w:pPr>
        <w:pStyle w:val="Heading4"/>
      </w:pPr>
      <w:bookmarkStart w:id="161" w:name="_Toc5694164"/>
      <w:r w:rsidRPr="00FA22D3">
        <w:t>8.7.1.1</w:t>
      </w:r>
      <w:r w:rsidRPr="00FA22D3">
        <w:tab/>
        <w:t>General</w:t>
      </w:r>
      <w:bookmarkEnd w:id="161"/>
    </w:p>
    <w:p w14:paraId="57CE068C" w14:textId="77777777" w:rsidR="004A7D6F" w:rsidRPr="00FA22D3" w:rsidRDefault="004A7D6F" w:rsidP="004A7D6F">
      <w:r w:rsidRPr="00FA22D3">
        <w:t>The purpose of the NG Setup procedure is to exchange application level data needed for the NG-RAN node and the AMF to correctly interoperate on the NG-C interface. This procedure shall be the first NGAP procedure triggered after the TNL association has become operational. The procedure uses non-UE associated signalling.</w:t>
      </w:r>
    </w:p>
    <w:p w14:paraId="15DE0E17" w14:textId="77777777" w:rsidR="004A7D6F" w:rsidRPr="00FA22D3" w:rsidRDefault="004A7D6F" w:rsidP="004A7D6F">
      <w:r w:rsidRPr="00FA22D3">
        <w:t xml:space="preserve">This procedure erases any existing application level configuration data in the two nodes, replaces it by the one received and clears </w:t>
      </w:r>
      <w:r w:rsidRPr="00FA22D3">
        <w:rPr>
          <w:rFonts w:hint="eastAsia"/>
          <w:lang w:eastAsia="zh-CN"/>
        </w:rPr>
        <w:t>AMF</w:t>
      </w:r>
      <w:r w:rsidRPr="00FA22D3">
        <w:t xml:space="preserve"> overload state information at the NG-RAN node. If the NG-RAN node and AMF do not agree on retaining the UE contexts </w:t>
      </w:r>
      <w:r w:rsidRPr="00FA22D3">
        <w:rPr>
          <w:lang w:eastAsia="zh-CN"/>
        </w:rPr>
        <w:t>t</w:t>
      </w:r>
      <w:r w:rsidRPr="00FA22D3">
        <w:t xml:space="preserve">his procedure also re-initialises the </w:t>
      </w:r>
      <w:r w:rsidRPr="00FA22D3">
        <w:rPr>
          <w:rFonts w:hint="eastAsia"/>
          <w:lang w:eastAsia="zh-CN"/>
        </w:rPr>
        <w:t>NG</w:t>
      </w:r>
      <w:r w:rsidRPr="00FA22D3">
        <w:t>AP UE-related contexts (if any) and erases all related signalling connections in the two nodes like an NG Reset procedure would do.</w:t>
      </w:r>
    </w:p>
    <w:p w14:paraId="02CF4B0C" w14:textId="77777777" w:rsidR="004A7D6F" w:rsidRPr="00FA22D3" w:rsidRDefault="004A7D6F" w:rsidP="004A7D6F">
      <w:pPr>
        <w:pStyle w:val="Heading4"/>
      </w:pPr>
      <w:bookmarkStart w:id="162" w:name="_Toc5694165"/>
      <w:r w:rsidRPr="00FA22D3">
        <w:t>8.7.1.2</w:t>
      </w:r>
      <w:r w:rsidRPr="00FA22D3">
        <w:tab/>
        <w:t>Successful Operation</w:t>
      </w:r>
      <w:bookmarkEnd w:id="162"/>
    </w:p>
    <w:p w14:paraId="657EB1CC" w14:textId="77777777" w:rsidR="004A7D6F" w:rsidRPr="00FA22D3" w:rsidRDefault="004A7D6F" w:rsidP="004A7D6F">
      <w:pPr>
        <w:pStyle w:val="TH"/>
      </w:pPr>
      <w:r w:rsidRPr="00FA22D3">
        <w:object w:dxaOrig="6893" w:dyaOrig="2427" w14:anchorId="660EEC30">
          <v:shape id="_x0000_i1053" type="#_x0000_t75" style="width:344.25pt;height:120.75pt" o:ole="">
            <v:imagedata r:id="rId74" o:title=""/>
          </v:shape>
          <o:OLEObject Type="Embed" ProgID="Visio.Drawing.11" ShapeID="_x0000_i1053" DrawAspect="Content" ObjectID="_1616465016" r:id="rId75"/>
        </w:object>
      </w:r>
    </w:p>
    <w:p w14:paraId="4877BFEB" w14:textId="77777777" w:rsidR="004A7D6F" w:rsidRPr="00FA22D3" w:rsidRDefault="004A7D6F" w:rsidP="004A7D6F">
      <w:pPr>
        <w:pStyle w:val="TF"/>
      </w:pPr>
      <w:r w:rsidRPr="00FA22D3">
        <w:t>Figure 8.7.1.2-1: NG setup: successful operation</w:t>
      </w:r>
    </w:p>
    <w:p w14:paraId="350A7EED" w14:textId="77777777" w:rsidR="004A7D6F" w:rsidRPr="00FA22D3" w:rsidRDefault="004A7D6F" w:rsidP="004A7D6F">
      <w:pPr>
        <w:rPr>
          <w:rFonts w:eastAsia="SimSun"/>
        </w:rPr>
      </w:pPr>
      <w:r w:rsidRPr="00FA22D3">
        <w:rPr>
          <w:rFonts w:eastAsia="SimSun"/>
        </w:rPr>
        <w:t>The NG-RAN node initiates the procedure by sending an NG SETUP REQUEST message</w:t>
      </w:r>
      <w:r w:rsidRPr="00FA22D3">
        <w:t xml:space="preserve"> including the appropriate data to the AMF. The AMF responds </w:t>
      </w:r>
      <w:r w:rsidRPr="00FA22D3">
        <w:rPr>
          <w:rFonts w:eastAsia="SimSun"/>
        </w:rPr>
        <w:t xml:space="preserve">with an NG SETUP RESPONSE message </w:t>
      </w:r>
      <w:r w:rsidRPr="00FA22D3">
        <w:t>including the appropriate data</w:t>
      </w:r>
      <w:r w:rsidRPr="00FA22D3">
        <w:rPr>
          <w:rFonts w:eastAsia="SimSun"/>
        </w:rPr>
        <w:t>.</w:t>
      </w:r>
    </w:p>
    <w:p w14:paraId="6EB41ACB" w14:textId="77777777" w:rsidR="004A7D6F" w:rsidRPr="00FA22D3" w:rsidRDefault="004A7D6F" w:rsidP="004A7D6F">
      <w:pPr>
        <w:rPr>
          <w:rFonts w:eastAsia="SimSun"/>
        </w:rPr>
      </w:pPr>
      <w:r w:rsidRPr="00FA22D3">
        <w:rPr>
          <w:rFonts w:eastAsia="SimSun"/>
        </w:rPr>
        <w:t xml:space="preserve">If the </w:t>
      </w:r>
      <w:r w:rsidRPr="00FA22D3">
        <w:rPr>
          <w:rFonts w:eastAsia="SimSun"/>
          <w:i/>
        </w:rPr>
        <w:t>UE Retention Information</w:t>
      </w:r>
      <w:r w:rsidRPr="00FA22D3">
        <w:rPr>
          <w:rFonts w:eastAsia="SimSun"/>
        </w:rPr>
        <w:t xml:space="preserve"> IE set to “ues-retained“ is included in the NG SETUP REQUEST message, the AMF may accept the proposal to retain the existing UE related contexts and signalling connections by including the </w:t>
      </w:r>
      <w:r w:rsidRPr="00FA22D3">
        <w:rPr>
          <w:rFonts w:eastAsia="SimSun"/>
          <w:i/>
        </w:rPr>
        <w:t>UE Retention Information</w:t>
      </w:r>
      <w:r w:rsidRPr="00FA22D3">
        <w:rPr>
          <w:rFonts w:eastAsia="SimSun"/>
        </w:rPr>
        <w:t xml:space="preserve"> IE set to “ues-retained“ in the NG SETUP RESPONSE message.</w:t>
      </w:r>
    </w:p>
    <w:p w14:paraId="0E74CFA4" w14:textId="77777777" w:rsidR="004A7D6F" w:rsidRPr="00FA22D3" w:rsidRDefault="004A7D6F" w:rsidP="004A7D6F">
      <w:pPr>
        <w:pStyle w:val="Heading4"/>
      </w:pPr>
      <w:bookmarkStart w:id="163" w:name="_Toc5694166"/>
      <w:r w:rsidRPr="00FA22D3">
        <w:t>8.7.1.3</w:t>
      </w:r>
      <w:r w:rsidRPr="00FA22D3">
        <w:tab/>
        <w:t>Unsuccessful Operation</w:t>
      </w:r>
      <w:bookmarkEnd w:id="163"/>
    </w:p>
    <w:p w14:paraId="324E7DA7" w14:textId="77777777" w:rsidR="004A7D6F" w:rsidRPr="00FA22D3" w:rsidRDefault="004A7D6F" w:rsidP="004A7D6F">
      <w:pPr>
        <w:pStyle w:val="TH"/>
      </w:pPr>
      <w:r w:rsidRPr="00FA22D3">
        <w:object w:dxaOrig="6893" w:dyaOrig="2427" w14:anchorId="6587D06A">
          <v:shape id="_x0000_i1054" type="#_x0000_t75" style="width:344.25pt;height:120.75pt" o:ole="">
            <v:imagedata r:id="rId76" o:title=""/>
          </v:shape>
          <o:OLEObject Type="Embed" ProgID="Visio.Drawing.11" ShapeID="_x0000_i1054" DrawAspect="Content" ObjectID="_1616465017" r:id="rId77"/>
        </w:object>
      </w:r>
    </w:p>
    <w:p w14:paraId="0837368E" w14:textId="77777777" w:rsidR="004A7D6F" w:rsidRPr="00FA22D3" w:rsidRDefault="004A7D6F" w:rsidP="004A7D6F">
      <w:pPr>
        <w:pStyle w:val="TF"/>
      </w:pPr>
      <w:r w:rsidRPr="00FA22D3">
        <w:t>Figure 8.7.1.3-1: NG setup: unsuccessful operation</w:t>
      </w:r>
    </w:p>
    <w:p w14:paraId="4934929E" w14:textId="77777777" w:rsidR="004A7D6F" w:rsidRPr="00FA22D3" w:rsidRDefault="004A7D6F" w:rsidP="004A7D6F">
      <w:r w:rsidRPr="00FA22D3">
        <w:t>If the AMF cannot accept the setup, it should respond with an NG SETUP FAILURE message and appropriate cause value.</w:t>
      </w:r>
    </w:p>
    <w:p w14:paraId="00E9979C" w14:textId="77777777" w:rsidR="004A7D6F" w:rsidRPr="00FA22D3" w:rsidRDefault="004A7D6F" w:rsidP="004A7D6F">
      <w:r w:rsidRPr="00FA22D3">
        <w:t xml:space="preserve">If the NG SETUP FAILURE message includes the </w:t>
      </w:r>
      <w:r w:rsidRPr="00FA22D3">
        <w:rPr>
          <w:i/>
          <w:iCs/>
        </w:rPr>
        <w:t>Time to Wait</w:t>
      </w:r>
      <w:r w:rsidRPr="00FA22D3">
        <w:t xml:space="preserve"> IE, the NG-RAN node shall wait at least for the indicated time before reinitiating the NG Setup procedure towards the same AMF.</w:t>
      </w:r>
    </w:p>
    <w:p w14:paraId="1C69F7D7" w14:textId="77777777" w:rsidR="004A7D6F" w:rsidRPr="00FA22D3" w:rsidRDefault="004A7D6F" w:rsidP="004A7D6F">
      <w:pPr>
        <w:pStyle w:val="Heading4"/>
      </w:pPr>
      <w:bookmarkStart w:id="164" w:name="_Toc5694167"/>
      <w:r w:rsidRPr="00FA22D3">
        <w:lastRenderedPageBreak/>
        <w:t>8.7.1.4</w:t>
      </w:r>
      <w:r w:rsidRPr="00FA22D3">
        <w:tab/>
        <w:t>Abnormal Conditions</w:t>
      </w:r>
      <w:bookmarkEnd w:id="164"/>
    </w:p>
    <w:p w14:paraId="2855C77A" w14:textId="77777777" w:rsidR="004A7D6F" w:rsidRPr="00FA22D3" w:rsidRDefault="004A7D6F" w:rsidP="004A7D6F">
      <w:r w:rsidRPr="00FA22D3">
        <w:t xml:space="preserve">If the NG-RAN node initiates the procedure by sending an NG SETUP REQUEST message including the </w:t>
      </w:r>
      <w:r w:rsidRPr="00FA22D3">
        <w:rPr>
          <w:i/>
        </w:rPr>
        <w:t>PLMN Identity</w:t>
      </w:r>
      <w:r w:rsidRPr="00FA22D3">
        <w:t xml:space="preserve"> IEs and none of the PLMNs provided by the NG-RAN node is identified by the AMF, then the AMF shall reject the NG Setup procedure with an appropriate cause value.</w:t>
      </w:r>
    </w:p>
    <w:p w14:paraId="7DD26686" w14:textId="77777777" w:rsidR="004A7D6F" w:rsidRPr="00FA22D3" w:rsidRDefault="004A7D6F" w:rsidP="004A7D6F">
      <w:pPr>
        <w:pStyle w:val="Heading3"/>
      </w:pPr>
      <w:bookmarkStart w:id="165" w:name="_Toc5694168"/>
      <w:r w:rsidRPr="00FA22D3">
        <w:t>8.7.2</w:t>
      </w:r>
      <w:r w:rsidRPr="00FA22D3">
        <w:tab/>
        <w:t>RAN Configuration Update</w:t>
      </w:r>
      <w:bookmarkEnd w:id="165"/>
    </w:p>
    <w:p w14:paraId="0BB42B04" w14:textId="77777777" w:rsidR="004A7D6F" w:rsidRPr="00FA22D3" w:rsidRDefault="004A7D6F" w:rsidP="004A7D6F">
      <w:pPr>
        <w:pStyle w:val="Heading4"/>
      </w:pPr>
      <w:bookmarkStart w:id="166" w:name="_Toc5694169"/>
      <w:r w:rsidRPr="00FA22D3">
        <w:t>8.7.2.1</w:t>
      </w:r>
      <w:r w:rsidRPr="00FA22D3">
        <w:tab/>
        <w:t>General</w:t>
      </w:r>
      <w:bookmarkEnd w:id="166"/>
    </w:p>
    <w:p w14:paraId="19E2EBC8" w14:textId="77777777" w:rsidR="004A7D6F" w:rsidRPr="00FA22D3" w:rsidRDefault="004A7D6F" w:rsidP="004A7D6F">
      <w:r w:rsidRPr="00FA22D3">
        <w:t>The purpose of the RAN Configuration Update procedure is to update application level configuration data needed for the NG-RAN node and the AMF to interoperate correctly on the NG-C interface. This procedure does not affect existing UE-related contexts, if any.</w:t>
      </w:r>
    </w:p>
    <w:p w14:paraId="317C1B65" w14:textId="77777777" w:rsidR="004A7D6F" w:rsidRPr="00FA22D3" w:rsidRDefault="004A7D6F" w:rsidP="004A7D6F">
      <w:pPr>
        <w:pStyle w:val="Heading4"/>
      </w:pPr>
      <w:bookmarkStart w:id="167" w:name="_Toc5694170"/>
      <w:r w:rsidRPr="00FA22D3">
        <w:t>8.7.2.2</w:t>
      </w:r>
      <w:r w:rsidRPr="00FA22D3">
        <w:tab/>
        <w:t>Successful Operation</w:t>
      </w:r>
      <w:bookmarkEnd w:id="167"/>
    </w:p>
    <w:p w14:paraId="0133ACF7" w14:textId="77777777" w:rsidR="004A7D6F" w:rsidRPr="00FA22D3" w:rsidRDefault="004A7D6F" w:rsidP="004A7D6F">
      <w:pPr>
        <w:pStyle w:val="TH"/>
      </w:pPr>
      <w:r w:rsidRPr="00FA22D3">
        <w:object w:dxaOrig="6893" w:dyaOrig="2427" w14:anchorId="265370B0">
          <v:shape id="_x0000_i1055" type="#_x0000_t75" style="width:344.25pt;height:120.75pt" o:ole="">
            <v:imagedata r:id="rId78" o:title=""/>
          </v:shape>
          <o:OLEObject Type="Embed" ProgID="Visio.Drawing.11" ShapeID="_x0000_i1055" DrawAspect="Content" ObjectID="_1616465018" r:id="rId79"/>
        </w:object>
      </w:r>
    </w:p>
    <w:p w14:paraId="367F26D8" w14:textId="77777777" w:rsidR="004A7D6F" w:rsidRPr="00FA22D3" w:rsidRDefault="004A7D6F" w:rsidP="004A7D6F">
      <w:pPr>
        <w:pStyle w:val="TF"/>
      </w:pPr>
      <w:r w:rsidRPr="00FA22D3">
        <w:t>Figure 8.7.2.2-1: RAN configuration update: successful operation</w:t>
      </w:r>
    </w:p>
    <w:p w14:paraId="4701FF44" w14:textId="77777777" w:rsidR="004A7D6F" w:rsidRPr="00FA22D3" w:rsidRDefault="004A7D6F" w:rsidP="004A7D6F">
      <w:pPr>
        <w:rPr>
          <w:rFonts w:eastAsia="SimSun"/>
        </w:rPr>
      </w:pPr>
      <w:r w:rsidRPr="00FA22D3">
        <w:rPr>
          <w:rFonts w:eastAsia="SimSun"/>
        </w:rPr>
        <w:t xml:space="preserve">The NG-RAN node initiates the procedure by sending a </w:t>
      </w:r>
      <w:r w:rsidRPr="00FA22D3">
        <w:t xml:space="preserve">RAN CONFIGURATION UPDATE </w:t>
      </w:r>
      <w:r w:rsidRPr="00FA22D3">
        <w:rPr>
          <w:rFonts w:eastAsia="SimSun"/>
        </w:rPr>
        <w:t>message</w:t>
      </w:r>
      <w:r w:rsidRPr="00FA22D3">
        <w:t xml:space="preserve"> </w:t>
      </w:r>
      <w:r w:rsidRPr="00FA22D3">
        <w:rPr>
          <w:rFonts w:eastAsia="SimSun"/>
        </w:rPr>
        <w:t>to the AMF</w:t>
      </w:r>
      <w:r w:rsidRPr="00FA22D3">
        <w:t xml:space="preserve"> including an appropriate set of updated configuration data that it has just taken into operational use. The AMF responds </w:t>
      </w:r>
      <w:r w:rsidRPr="00FA22D3">
        <w:rPr>
          <w:rFonts w:eastAsia="SimSun"/>
        </w:rPr>
        <w:t xml:space="preserve">with a </w:t>
      </w:r>
      <w:r w:rsidRPr="00FA22D3">
        <w:t>RAN CONFIGURATION UPDATE</w:t>
      </w:r>
      <w:r w:rsidRPr="00FA22D3">
        <w:rPr>
          <w:rFonts w:eastAsia="SimSun"/>
        </w:rPr>
        <w:t xml:space="preserve"> </w:t>
      </w:r>
      <w:r w:rsidRPr="00FA22D3">
        <w:t>ACKNOWLEDGE message</w:t>
      </w:r>
      <w:r w:rsidRPr="00FA22D3">
        <w:rPr>
          <w:rFonts w:eastAsia="SimSun"/>
        </w:rPr>
        <w:t xml:space="preserve"> </w:t>
      </w:r>
      <w:r w:rsidRPr="00FA22D3">
        <w:t>to acknowledge that it successfully updated the configuration data</w:t>
      </w:r>
      <w:r w:rsidRPr="00FA22D3">
        <w:rPr>
          <w:rFonts w:eastAsia="SimSun"/>
        </w:rPr>
        <w:t xml:space="preserve">. </w:t>
      </w:r>
      <w:r w:rsidRPr="00FA22D3">
        <w:t>If an information element is not included in the RAN CONFIGURATION UPDATE message, the AMF shall interpret that the corresponding configuration data is not changed and shall continue to operate the NG-C interface with the existing related configuration data.</w:t>
      </w:r>
    </w:p>
    <w:p w14:paraId="32AAADFE" w14:textId="77777777" w:rsidR="004A7D6F" w:rsidRPr="00FA22D3" w:rsidRDefault="004A7D6F" w:rsidP="004A7D6F">
      <w:pPr>
        <w:rPr>
          <w:rFonts w:eastAsia="SimSun"/>
        </w:rPr>
      </w:pPr>
      <w:r w:rsidRPr="00FA22D3">
        <w:rPr>
          <w:rFonts w:eastAsia="SimSun"/>
        </w:rPr>
        <w:t xml:space="preserve">If the </w:t>
      </w:r>
      <w:r w:rsidRPr="00FA22D3">
        <w:rPr>
          <w:rFonts w:eastAsia="SimSun"/>
          <w:i/>
        </w:rPr>
        <w:t>Support</w:t>
      </w:r>
      <w:r w:rsidRPr="00FA22D3">
        <w:rPr>
          <w:i/>
        </w:rPr>
        <w:t>ed TA</w:t>
      </w:r>
      <w:r w:rsidRPr="00FA22D3">
        <w:rPr>
          <w:rFonts w:eastAsia="SimSun"/>
          <w:i/>
        </w:rPr>
        <w:t xml:space="preserve"> List</w:t>
      </w:r>
      <w:r w:rsidRPr="00FA22D3">
        <w:rPr>
          <w:rFonts w:eastAsia="SimSun"/>
        </w:rPr>
        <w:t xml:space="preserve"> IE is included in the RAN CONFIGURATION UPDATE message, the AMF shall </w:t>
      </w:r>
      <w:r w:rsidRPr="00FA22D3">
        <w:t xml:space="preserve">overwrite the whole list of supported TAs and the corresponding list of supported slices for each TA, </w:t>
      </w:r>
      <w:r w:rsidRPr="00FA22D3">
        <w:rPr>
          <w:rFonts w:eastAsia="SimSun"/>
        </w:rPr>
        <w:t>and use them for subsequent registration area management of the UE.</w:t>
      </w:r>
    </w:p>
    <w:p w14:paraId="58E1BE64" w14:textId="77777777" w:rsidR="004A7D6F" w:rsidRPr="00FA22D3" w:rsidRDefault="004A7D6F" w:rsidP="004A7D6F">
      <w:pPr>
        <w:rPr>
          <w:rFonts w:eastAsia="SimSun"/>
        </w:rPr>
      </w:pPr>
      <w:r w:rsidRPr="00FA22D3">
        <w:t xml:space="preserve">If the </w:t>
      </w:r>
      <w:r w:rsidRPr="00FA22D3">
        <w:rPr>
          <w:i/>
        </w:rPr>
        <w:t>Global RAN Node ID</w:t>
      </w:r>
      <w:r w:rsidRPr="00FA22D3">
        <w:t xml:space="preserve"> IE is included in the RAN CONFIGURATION UPDATE message, the AMF shall associate the TNLA to the NG-C interface instance using the Global RAN Node ID.</w:t>
      </w:r>
    </w:p>
    <w:p w14:paraId="6751E95A" w14:textId="77777777" w:rsidR="004A7D6F" w:rsidRPr="00FA22D3" w:rsidRDefault="004A7D6F" w:rsidP="004A7D6F">
      <w:pPr>
        <w:pStyle w:val="Heading4"/>
      </w:pPr>
      <w:bookmarkStart w:id="168" w:name="_Toc5694171"/>
      <w:r w:rsidRPr="00FA22D3">
        <w:t>8.7.2.3</w:t>
      </w:r>
      <w:r w:rsidRPr="00FA22D3">
        <w:tab/>
        <w:t>Unsuccessful Operation</w:t>
      </w:r>
      <w:bookmarkEnd w:id="168"/>
    </w:p>
    <w:p w14:paraId="4C721888" w14:textId="77777777" w:rsidR="004A7D6F" w:rsidRPr="00FA22D3" w:rsidRDefault="004A7D6F" w:rsidP="004A7D6F">
      <w:pPr>
        <w:pStyle w:val="TH"/>
      </w:pPr>
      <w:r w:rsidRPr="00FA22D3">
        <w:object w:dxaOrig="6893" w:dyaOrig="2427" w14:anchorId="6A16E547">
          <v:shape id="_x0000_i1056" type="#_x0000_t75" style="width:344.25pt;height:120.75pt" o:ole="">
            <v:imagedata r:id="rId80" o:title=""/>
          </v:shape>
          <o:OLEObject Type="Embed" ProgID="Visio.Drawing.11" ShapeID="_x0000_i1056" DrawAspect="Content" ObjectID="_1616465019" r:id="rId81"/>
        </w:object>
      </w:r>
    </w:p>
    <w:p w14:paraId="5023F664" w14:textId="77777777" w:rsidR="004A7D6F" w:rsidRPr="00FA22D3" w:rsidRDefault="004A7D6F" w:rsidP="004A7D6F">
      <w:pPr>
        <w:pStyle w:val="TF"/>
      </w:pPr>
      <w:r w:rsidRPr="00FA22D3">
        <w:t>Figure 8.7.2.3-1: RAN configuration update: unsuccessful operation</w:t>
      </w:r>
    </w:p>
    <w:p w14:paraId="0EB04421" w14:textId="77777777" w:rsidR="004A7D6F" w:rsidRPr="00FA22D3" w:rsidRDefault="004A7D6F" w:rsidP="004A7D6F">
      <w:r w:rsidRPr="00FA22D3">
        <w:t>If the AMF cannot accept the update, it shall respond with a RAN CONFIGURATION UPDATE FAILURE message and appropriate cause value.</w:t>
      </w:r>
    </w:p>
    <w:p w14:paraId="1B326BC0" w14:textId="77777777" w:rsidR="004A7D6F" w:rsidRPr="00FA22D3" w:rsidRDefault="004A7D6F" w:rsidP="004A7D6F">
      <w:pPr>
        <w:pStyle w:val="Heading4"/>
      </w:pPr>
      <w:bookmarkStart w:id="169" w:name="_Toc5694172"/>
      <w:r w:rsidRPr="00FA22D3">
        <w:lastRenderedPageBreak/>
        <w:t>8.7.2.4</w:t>
      </w:r>
      <w:r w:rsidRPr="00FA22D3">
        <w:tab/>
        <w:t>Abnormal Conditions</w:t>
      </w:r>
      <w:bookmarkEnd w:id="169"/>
    </w:p>
    <w:p w14:paraId="785C5C58" w14:textId="77777777" w:rsidR="004A7D6F" w:rsidRPr="00FA22D3" w:rsidRDefault="004A7D6F" w:rsidP="004A7D6F">
      <w:r w:rsidRPr="00FA22D3">
        <w:t>If the NG-RAN node, after initiating the RAN Configuration Update procedure, receives neither a RAN CONFIGURATION UPDATE ACKOWLEDGE nor a RAN CONFIGURATION UPDATE FAILURE message, the NG-RAN node may reinitiate a further RAN Configuration Update procedure towards the same AMF, provided that the content of the new RAN CONFIGURATION UPDATE message is identical to the content of the previously unacknowledged RAN CONFIGURATION UPDATE message.</w:t>
      </w:r>
    </w:p>
    <w:p w14:paraId="0A4F93A2" w14:textId="77777777" w:rsidR="004A7D6F" w:rsidRPr="00FA22D3" w:rsidRDefault="004A7D6F" w:rsidP="004A7D6F">
      <w:pPr>
        <w:pStyle w:val="Heading3"/>
      </w:pPr>
      <w:bookmarkStart w:id="170" w:name="_Toc5694173"/>
      <w:r w:rsidRPr="00FA22D3">
        <w:t>8.7.3</w:t>
      </w:r>
      <w:r w:rsidRPr="00FA22D3">
        <w:tab/>
        <w:t>AMF Configuration Update</w:t>
      </w:r>
      <w:bookmarkEnd w:id="170"/>
    </w:p>
    <w:p w14:paraId="29DF647A" w14:textId="77777777" w:rsidR="004A7D6F" w:rsidRPr="00FA22D3" w:rsidRDefault="004A7D6F" w:rsidP="004A7D6F">
      <w:pPr>
        <w:pStyle w:val="Heading4"/>
      </w:pPr>
      <w:bookmarkStart w:id="171" w:name="_Toc5694174"/>
      <w:r w:rsidRPr="00FA22D3">
        <w:t>8.7.3.1</w:t>
      </w:r>
      <w:r w:rsidRPr="00FA22D3">
        <w:tab/>
        <w:t>General</w:t>
      </w:r>
      <w:bookmarkEnd w:id="171"/>
    </w:p>
    <w:p w14:paraId="7A1E5FC1" w14:textId="77777777" w:rsidR="004A7D6F" w:rsidRPr="00FA22D3" w:rsidRDefault="004A7D6F" w:rsidP="004A7D6F">
      <w:r w:rsidRPr="00FA22D3">
        <w:t>The purpose of the AMF Configuration Update procedure is to update application level configuration data needed for the NG-RAN node and AMF to interoperate correctly on the NG-C interface. This procedure does not affect existing UE-related contexts, if any.</w:t>
      </w:r>
    </w:p>
    <w:p w14:paraId="7A4C5B3B" w14:textId="77777777" w:rsidR="004A7D6F" w:rsidRPr="00FA22D3" w:rsidRDefault="004A7D6F" w:rsidP="004A7D6F">
      <w:pPr>
        <w:pStyle w:val="Heading4"/>
      </w:pPr>
      <w:bookmarkStart w:id="172" w:name="_Toc5694175"/>
      <w:r w:rsidRPr="00FA22D3">
        <w:t>8.7.3.2</w:t>
      </w:r>
      <w:r w:rsidRPr="00FA22D3">
        <w:tab/>
        <w:t>Successful Operation</w:t>
      </w:r>
      <w:bookmarkEnd w:id="172"/>
    </w:p>
    <w:p w14:paraId="5E54EAD5" w14:textId="77777777" w:rsidR="004A7D6F" w:rsidRPr="00FA22D3" w:rsidRDefault="004A7D6F" w:rsidP="004A7D6F">
      <w:pPr>
        <w:pStyle w:val="TH"/>
      </w:pPr>
      <w:r w:rsidRPr="00FA22D3">
        <w:object w:dxaOrig="6893" w:dyaOrig="2427" w14:anchorId="0B66D0BA">
          <v:shape id="_x0000_i1057" type="#_x0000_t75" style="width:344.25pt;height:120.75pt" o:ole="">
            <v:imagedata r:id="rId82" o:title=""/>
          </v:shape>
          <o:OLEObject Type="Embed" ProgID="Visio.Drawing.11" ShapeID="_x0000_i1057" DrawAspect="Content" ObjectID="_1616465020" r:id="rId83"/>
        </w:object>
      </w:r>
    </w:p>
    <w:p w14:paraId="7AC1C5B7" w14:textId="77777777" w:rsidR="004A7D6F" w:rsidRPr="00FA22D3" w:rsidRDefault="004A7D6F" w:rsidP="004A7D6F">
      <w:pPr>
        <w:pStyle w:val="TF"/>
      </w:pPr>
      <w:r w:rsidRPr="00FA22D3">
        <w:t>Figure 8.7.3.2-1: AMF configuration update: successful operation</w:t>
      </w:r>
    </w:p>
    <w:p w14:paraId="76CB0399" w14:textId="77777777" w:rsidR="004A7D6F" w:rsidRPr="00FA22D3" w:rsidRDefault="004A7D6F" w:rsidP="004A7D6F">
      <w:r w:rsidRPr="00FA22D3">
        <w:rPr>
          <w:rFonts w:eastAsia="SimSun"/>
        </w:rPr>
        <w:t xml:space="preserve">The AMF initiates the procedure by sending an AMF </w:t>
      </w:r>
      <w:r w:rsidRPr="00FA22D3">
        <w:t xml:space="preserve">CONFIGURATION UPDATE </w:t>
      </w:r>
      <w:r w:rsidRPr="00FA22D3">
        <w:rPr>
          <w:rFonts w:eastAsia="SimSun"/>
        </w:rPr>
        <w:t>message</w:t>
      </w:r>
      <w:r w:rsidRPr="00FA22D3">
        <w:t xml:space="preserve"> including the appropriate updated configuration data to the NG-RAN node. The NG-RAN node responds </w:t>
      </w:r>
      <w:r w:rsidRPr="00FA22D3">
        <w:rPr>
          <w:rFonts w:eastAsia="SimSun"/>
        </w:rPr>
        <w:t xml:space="preserve">with an AMF </w:t>
      </w:r>
      <w:r w:rsidRPr="00FA22D3">
        <w:t>CONFIGURATION UPDATE ACKNOWLEDGE</w:t>
      </w:r>
      <w:r w:rsidRPr="00FA22D3">
        <w:rPr>
          <w:rFonts w:eastAsia="SimSun"/>
        </w:rPr>
        <w:t xml:space="preserve"> message to acknowledge that it </w:t>
      </w:r>
      <w:r w:rsidRPr="00FA22D3">
        <w:t xml:space="preserve">successfully updated </w:t>
      </w:r>
      <w:r w:rsidRPr="00FA22D3">
        <w:rPr>
          <w:rFonts w:eastAsia="SimSun"/>
        </w:rPr>
        <w:t xml:space="preserve">the </w:t>
      </w:r>
      <w:r w:rsidRPr="00FA22D3">
        <w:t>configuration data</w:t>
      </w:r>
      <w:r w:rsidRPr="00FA22D3">
        <w:rPr>
          <w:rFonts w:eastAsia="SimSun"/>
        </w:rPr>
        <w:t>.</w:t>
      </w:r>
      <w:r w:rsidRPr="00FA22D3">
        <w:t xml:space="preserve"> If an information element is not included in the AMF CONFIGURATION UPDATE message, the NG-RAN node shall interpret that the corresponding configuration data is not changed and shall continue to operate the NG-C interface with the existing related configuration data.</w:t>
      </w:r>
    </w:p>
    <w:p w14:paraId="65560A2D" w14:textId="77777777" w:rsidR="004A7D6F" w:rsidRPr="00FA22D3" w:rsidRDefault="004A7D6F" w:rsidP="004A7D6F">
      <w:pPr>
        <w:rPr>
          <w:rFonts w:eastAsia="SimSun"/>
        </w:rPr>
      </w:pPr>
      <w:r w:rsidRPr="00FA22D3">
        <w:rPr>
          <w:rFonts w:eastAsia="SimSun"/>
        </w:rPr>
        <w:t xml:space="preserve">If the </w:t>
      </w:r>
      <w:r w:rsidRPr="00FA22D3">
        <w:rPr>
          <w:i/>
        </w:rPr>
        <w:t xml:space="preserve">PLMN </w:t>
      </w:r>
      <w:r w:rsidRPr="00FA22D3">
        <w:rPr>
          <w:rFonts w:eastAsia="SimSun"/>
          <w:i/>
        </w:rPr>
        <w:t>Support List</w:t>
      </w:r>
      <w:r w:rsidRPr="00FA22D3">
        <w:rPr>
          <w:rFonts w:eastAsia="SimSun"/>
        </w:rPr>
        <w:t xml:space="preserve"> IE is included in the AMF CONFIGURATION UPDATE message, the NG-RAN node shall overwrite the </w:t>
      </w:r>
      <w:r w:rsidRPr="00FA22D3">
        <w:t xml:space="preserve">whole </w:t>
      </w:r>
      <w:r w:rsidRPr="00FA22D3">
        <w:rPr>
          <w:rFonts w:eastAsia="SimSun"/>
        </w:rPr>
        <w:t xml:space="preserve">list of supported </w:t>
      </w:r>
      <w:r w:rsidRPr="00FA22D3">
        <w:t xml:space="preserve">PLMN Identities and the corresponding list of </w:t>
      </w:r>
      <w:r w:rsidRPr="00FA22D3">
        <w:rPr>
          <w:rFonts w:eastAsia="SimSun"/>
        </w:rPr>
        <w:t xml:space="preserve">AMF slices for </w:t>
      </w:r>
      <w:r w:rsidRPr="00FA22D3">
        <w:t xml:space="preserve">each </w:t>
      </w:r>
      <w:r w:rsidRPr="00FA22D3">
        <w:rPr>
          <w:rFonts w:eastAsia="SimSun"/>
        </w:rPr>
        <w:t xml:space="preserve">PLMN Identity and use the received values for further network slice selection and AMF selection. </w:t>
      </w:r>
    </w:p>
    <w:p w14:paraId="30D15B75" w14:textId="77777777" w:rsidR="004A7D6F" w:rsidRPr="00FA22D3" w:rsidRDefault="004A7D6F" w:rsidP="004A7D6F">
      <w:r w:rsidRPr="00FA22D3">
        <w:rPr>
          <w:rFonts w:eastAsia="SimSun"/>
        </w:rPr>
        <w:t xml:space="preserve">If the </w:t>
      </w:r>
      <w:r w:rsidRPr="00FA22D3">
        <w:rPr>
          <w:rFonts w:eastAsia="SimSun"/>
          <w:i/>
        </w:rPr>
        <w:t>AMF TNL Association to Add List</w:t>
      </w:r>
      <w:r w:rsidRPr="00FA22D3">
        <w:rPr>
          <w:rFonts w:eastAsia="SimSun"/>
        </w:rPr>
        <w:t xml:space="preserve"> IE is included in the AMF CONFIGURATION UPDATE message, the NG-RAN node shall, if supported, use it to establish the TNL association(s) with the AMF. </w:t>
      </w:r>
      <w:r w:rsidRPr="00FA22D3">
        <w:rPr>
          <w:snapToGrid w:val="0"/>
        </w:rPr>
        <w:t xml:space="preserve">The NG-RAN node shall </w:t>
      </w:r>
      <w:r w:rsidRPr="00FA22D3">
        <w:t>report to the AMF, in the AMF CONFIGURATION UPDATE ACKNOWLEDGE message, the successful establishment of the TNL association(s) with the AMF as follows:</w:t>
      </w:r>
    </w:p>
    <w:p w14:paraId="6AAE5BB0" w14:textId="77777777" w:rsidR="004A7D6F" w:rsidRPr="00FA22D3" w:rsidRDefault="004A7D6F" w:rsidP="004A7D6F">
      <w:pPr>
        <w:pStyle w:val="B1"/>
      </w:pPr>
      <w:r w:rsidRPr="00FA22D3">
        <w:t>-</w:t>
      </w:r>
      <w:r w:rsidRPr="00FA22D3">
        <w:tab/>
      </w:r>
      <w:bookmarkStart w:id="173" w:name="_Hlk497194898"/>
      <w:r w:rsidRPr="00FA22D3">
        <w:t xml:space="preserve">A list of successfully established TNL associations shall be included in the </w:t>
      </w:r>
      <w:r w:rsidRPr="00FA22D3">
        <w:rPr>
          <w:i/>
        </w:rPr>
        <w:t xml:space="preserve">AMF TNL Association Setup List </w:t>
      </w:r>
      <w:r w:rsidRPr="00FA22D3">
        <w:t>IE;</w:t>
      </w:r>
      <w:bookmarkEnd w:id="173"/>
    </w:p>
    <w:p w14:paraId="3E005404" w14:textId="77777777" w:rsidR="004A7D6F" w:rsidRPr="00FA22D3" w:rsidRDefault="004A7D6F" w:rsidP="004A7D6F">
      <w:pPr>
        <w:pStyle w:val="B1"/>
      </w:pPr>
      <w:r w:rsidRPr="00FA22D3">
        <w:t>-</w:t>
      </w:r>
      <w:r w:rsidRPr="00FA22D3">
        <w:tab/>
        <w:t>A l</w:t>
      </w:r>
      <w:r w:rsidRPr="00FA22D3">
        <w:rPr>
          <w:snapToGrid w:val="0"/>
        </w:rPr>
        <w:t xml:space="preserve">ist of TNL associations that failed to be established shall be </w:t>
      </w:r>
      <w:r w:rsidRPr="00FA22D3">
        <w:t>included</w:t>
      </w:r>
      <w:r w:rsidRPr="00FA22D3">
        <w:rPr>
          <w:snapToGrid w:val="0"/>
        </w:rPr>
        <w:t xml:space="preserve"> in the </w:t>
      </w:r>
      <w:r w:rsidRPr="00FA22D3">
        <w:rPr>
          <w:i/>
          <w:snapToGrid w:val="0"/>
        </w:rPr>
        <w:t>AMF TNL Association Failed to Setup List</w:t>
      </w:r>
      <w:r w:rsidRPr="00FA22D3">
        <w:rPr>
          <w:snapToGrid w:val="0"/>
        </w:rPr>
        <w:t xml:space="preserve"> IE.</w:t>
      </w:r>
    </w:p>
    <w:p w14:paraId="2DA3F891" w14:textId="77777777" w:rsidR="004A7D6F" w:rsidRPr="00FA22D3" w:rsidRDefault="004A7D6F" w:rsidP="004A7D6F">
      <w:pPr>
        <w:rPr>
          <w:rFonts w:eastAsia="SimSun"/>
        </w:rPr>
      </w:pPr>
      <w:r w:rsidRPr="00FA22D3">
        <w:rPr>
          <w:rFonts w:eastAsia="SimSun"/>
        </w:rPr>
        <w:t xml:space="preserve">If the </w:t>
      </w:r>
      <w:r w:rsidRPr="00FA22D3">
        <w:rPr>
          <w:rFonts w:eastAsia="SimSun"/>
          <w:i/>
        </w:rPr>
        <w:t xml:space="preserve">AMF TNL Association to Remove List </w:t>
      </w:r>
      <w:r w:rsidRPr="00FA22D3">
        <w:rPr>
          <w:rFonts w:eastAsia="SimSun"/>
        </w:rPr>
        <w:t>IE is included in the AMF CONFIGURATION UPDATE message the NG-RAN node shall, if supported, initiate removal of the TNL association(s) indicated by the received AMF Transport Layer information towards the AMF.</w:t>
      </w:r>
    </w:p>
    <w:p w14:paraId="0683A7B9" w14:textId="77777777" w:rsidR="004A7D6F" w:rsidRPr="00FA22D3" w:rsidRDefault="004A7D6F" w:rsidP="004A7D6F">
      <w:pPr>
        <w:rPr>
          <w:lang w:eastAsia="zh-CN"/>
        </w:rPr>
      </w:pPr>
      <w:r w:rsidRPr="00FA22D3">
        <w:t xml:space="preserve">If the </w:t>
      </w:r>
      <w:r w:rsidRPr="00FA22D3">
        <w:rPr>
          <w:i/>
          <w:iCs/>
        </w:rPr>
        <w:t>AMF Name</w:t>
      </w:r>
      <w:r w:rsidRPr="00FA22D3">
        <w:t xml:space="preserve"> IE</w:t>
      </w:r>
      <w:r w:rsidRPr="00FA22D3">
        <w:rPr>
          <w:rFonts w:hint="eastAsia"/>
          <w:lang w:eastAsia="zh-CN"/>
        </w:rPr>
        <w:t xml:space="preserve"> </w:t>
      </w:r>
      <w:r w:rsidRPr="00FA22D3">
        <w:t>is included in the AMF CONFIGURATION UPDATE message, the NG-RAN node shall overwrite the previously stored AMF name</w:t>
      </w:r>
      <w:r w:rsidRPr="00FA22D3">
        <w:rPr>
          <w:rFonts w:hint="eastAsia"/>
          <w:lang w:val="en-US" w:eastAsia="zh-CN"/>
        </w:rPr>
        <w:t xml:space="preserve"> </w:t>
      </w:r>
      <w:r w:rsidRPr="00FA22D3">
        <w:t xml:space="preserve">and use </w:t>
      </w:r>
      <w:r w:rsidRPr="00FA22D3">
        <w:rPr>
          <w:rFonts w:hint="eastAsia"/>
          <w:lang w:eastAsia="zh-CN"/>
        </w:rPr>
        <w:t>it</w:t>
      </w:r>
      <w:r w:rsidRPr="00FA22D3">
        <w:t xml:space="preserve"> </w:t>
      </w:r>
      <w:r w:rsidRPr="00FA22D3">
        <w:rPr>
          <w:rFonts w:hint="eastAsia"/>
          <w:lang w:eastAsia="zh-CN"/>
        </w:rPr>
        <w:t>to identify</w:t>
      </w:r>
      <w:r w:rsidRPr="00FA22D3">
        <w:t xml:space="preserve"> the </w:t>
      </w:r>
      <w:r w:rsidRPr="00FA22D3">
        <w:rPr>
          <w:rFonts w:hint="eastAsia"/>
          <w:lang w:eastAsia="zh-CN"/>
        </w:rPr>
        <w:t>AMF</w:t>
      </w:r>
      <w:r w:rsidRPr="00FA22D3">
        <w:t>.</w:t>
      </w:r>
    </w:p>
    <w:p w14:paraId="03C61DE8" w14:textId="77777777" w:rsidR="004A7D6F" w:rsidRPr="00FA22D3" w:rsidRDefault="004A7D6F" w:rsidP="004A7D6F">
      <w:r w:rsidRPr="00FA22D3">
        <w:t xml:space="preserve">If the </w:t>
      </w:r>
      <w:r w:rsidRPr="00FA22D3">
        <w:rPr>
          <w:i/>
          <w:iCs/>
        </w:rPr>
        <w:t>Served GUAMI List</w:t>
      </w:r>
      <w:r w:rsidRPr="00FA22D3">
        <w:t xml:space="preserve"> IE is included in the AMF CONFIGURATION UPDATE message, the NG-RAN node shall overwrite the whole list of GUAMIs served by the AMF by the new list and use the received values for further AMF </w:t>
      </w:r>
      <w:r w:rsidRPr="00FA22D3">
        <w:rPr>
          <w:rFonts w:hint="eastAsia"/>
          <w:lang w:eastAsia="zh-CN"/>
        </w:rPr>
        <w:t>management</w:t>
      </w:r>
      <w:r w:rsidRPr="00FA22D3">
        <w:t xml:space="preserve"> as defined in TS 23.501 [9]. </w:t>
      </w:r>
    </w:p>
    <w:p w14:paraId="6275FB83" w14:textId="77777777" w:rsidR="004A7D6F" w:rsidRPr="00FA22D3" w:rsidRDefault="004A7D6F" w:rsidP="004A7D6F">
      <w:pPr>
        <w:rPr>
          <w:lang w:eastAsia="zh-CN"/>
        </w:rPr>
      </w:pPr>
      <w:r w:rsidRPr="00FA22D3">
        <w:lastRenderedPageBreak/>
        <w:t xml:space="preserve">If the </w:t>
      </w:r>
      <w:r w:rsidRPr="00FA22D3">
        <w:rPr>
          <w:i/>
        </w:rPr>
        <w:t>Relative AMF Capacity</w:t>
      </w:r>
      <w:r w:rsidRPr="00FA22D3">
        <w:t xml:space="preserve"> IE</w:t>
      </w:r>
      <w:r w:rsidRPr="00FA22D3">
        <w:rPr>
          <w:rFonts w:hint="eastAsia"/>
          <w:lang w:eastAsia="zh-CN"/>
        </w:rPr>
        <w:t xml:space="preserve"> </w:t>
      </w:r>
      <w:r w:rsidRPr="00FA22D3">
        <w:t xml:space="preserve">is included in the AMF CONFIGURATION UPDATE message, the NG-RAN node may use </w:t>
      </w:r>
      <w:r w:rsidRPr="00FA22D3">
        <w:rPr>
          <w:rFonts w:hint="eastAsia"/>
          <w:lang w:eastAsia="zh-CN"/>
        </w:rPr>
        <w:t xml:space="preserve">it as </w:t>
      </w:r>
      <w:r w:rsidRPr="00FA22D3">
        <w:t>defined in TS 23.501 [9].</w:t>
      </w:r>
    </w:p>
    <w:p w14:paraId="633EAD33" w14:textId="77777777" w:rsidR="004A7D6F" w:rsidRPr="00FA22D3" w:rsidRDefault="004A7D6F" w:rsidP="004A7D6F">
      <w:r w:rsidRPr="00FA22D3">
        <w:t xml:space="preserve">If the </w:t>
      </w:r>
      <w:r w:rsidRPr="00FA22D3">
        <w:rPr>
          <w:i/>
        </w:rPr>
        <w:t xml:space="preserve">AMF TNL Association to </w:t>
      </w:r>
      <w:r w:rsidRPr="00FA22D3">
        <w:rPr>
          <w:rFonts w:hint="eastAsia"/>
          <w:i/>
          <w:lang w:eastAsia="zh-CN"/>
        </w:rPr>
        <w:t>Update</w:t>
      </w:r>
      <w:r w:rsidRPr="00FA22D3">
        <w:rPr>
          <w:i/>
        </w:rPr>
        <w:t xml:space="preserve"> List </w:t>
      </w:r>
      <w:r w:rsidRPr="00FA22D3">
        <w:t>IE is included in the AMF CONFIGURATION UPDATE message the NG-RAN node shall, if supported,</w:t>
      </w:r>
      <w:r w:rsidRPr="00FA22D3">
        <w:rPr>
          <w:rFonts w:hint="eastAsia"/>
          <w:lang w:eastAsia="zh-CN"/>
        </w:rPr>
        <w:t xml:space="preserve"> update</w:t>
      </w:r>
      <w:r w:rsidRPr="00FA22D3">
        <w:t xml:space="preserve"> the TNL association(s) indicated by the received AMF Transport Layer information towards the AMF.</w:t>
      </w:r>
    </w:p>
    <w:p w14:paraId="76876AD8" w14:textId="77777777" w:rsidR="004A7D6F" w:rsidRPr="00FA22D3" w:rsidRDefault="004A7D6F" w:rsidP="004A7D6F">
      <w:r w:rsidRPr="00FA22D3">
        <w:rPr>
          <w:rFonts w:hint="eastAsia"/>
          <w:lang w:eastAsia="zh-CN"/>
        </w:rPr>
        <w:t xml:space="preserve">If the </w:t>
      </w:r>
      <w:r w:rsidRPr="00FA22D3">
        <w:rPr>
          <w:rFonts w:hint="eastAsia"/>
          <w:i/>
          <w:lang w:eastAsia="zh-CN"/>
        </w:rPr>
        <w:t xml:space="preserve">TNL </w:t>
      </w:r>
      <w:r w:rsidRPr="00FA22D3">
        <w:rPr>
          <w:i/>
          <w:lang w:eastAsia="zh-CN"/>
        </w:rPr>
        <w:t>Association U</w:t>
      </w:r>
      <w:r w:rsidRPr="00FA22D3">
        <w:rPr>
          <w:i/>
        </w:rPr>
        <w:t>sage</w:t>
      </w:r>
      <w:r w:rsidRPr="00FA22D3">
        <w:t xml:space="preserve"> IE or the </w:t>
      </w:r>
      <w:r w:rsidRPr="00FA22D3">
        <w:rPr>
          <w:i/>
        </w:rPr>
        <w:t xml:space="preserve">TNL Address Weight Factor </w:t>
      </w:r>
      <w:r w:rsidRPr="00FA22D3">
        <w:t>IE</w:t>
      </w:r>
      <w:r w:rsidRPr="00FA22D3">
        <w:rPr>
          <w:rFonts w:hint="eastAsia"/>
          <w:lang w:eastAsia="zh-CN"/>
        </w:rPr>
        <w:t xml:space="preserve"> is included in </w:t>
      </w:r>
      <w:r w:rsidRPr="00FA22D3">
        <w:t xml:space="preserve">the </w:t>
      </w:r>
      <w:r w:rsidRPr="00FA22D3">
        <w:rPr>
          <w:i/>
        </w:rPr>
        <w:t>AMF TNL Association to Add List</w:t>
      </w:r>
      <w:r w:rsidRPr="00FA22D3">
        <w:t xml:space="preserve"> IE </w:t>
      </w:r>
      <w:r w:rsidRPr="00FA22D3">
        <w:rPr>
          <w:rFonts w:hint="eastAsia"/>
          <w:lang w:eastAsia="zh-CN"/>
        </w:rPr>
        <w:t xml:space="preserve">or </w:t>
      </w:r>
      <w:r w:rsidRPr="00FA22D3">
        <w:t xml:space="preserve">the </w:t>
      </w:r>
      <w:r w:rsidRPr="00FA22D3">
        <w:rPr>
          <w:i/>
        </w:rPr>
        <w:t xml:space="preserve">AMF TNL Association to </w:t>
      </w:r>
      <w:r w:rsidRPr="00FA22D3">
        <w:rPr>
          <w:rFonts w:hint="eastAsia"/>
          <w:i/>
          <w:lang w:eastAsia="zh-CN"/>
        </w:rPr>
        <w:t>Update</w:t>
      </w:r>
      <w:r w:rsidRPr="00FA22D3">
        <w:rPr>
          <w:i/>
        </w:rPr>
        <w:t xml:space="preserve"> List </w:t>
      </w:r>
      <w:r w:rsidRPr="00FA22D3">
        <w:t>IE</w:t>
      </w:r>
      <w:r w:rsidRPr="00FA22D3">
        <w:rPr>
          <w:rFonts w:hint="eastAsia"/>
          <w:lang w:eastAsia="zh-CN"/>
        </w:rPr>
        <w:t xml:space="preserve">, the NG-RAN node shall, if supported, </w:t>
      </w:r>
      <w:r w:rsidRPr="00FA22D3">
        <w:t xml:space="preserve">consider </w:t>
      </w:r>
      <w:r w:rsidRPr="00FA22D3">
        <w:rPr>
          <w:rFonts w:hint="eastAsia"/>
          <w:lang w:eastAsia="zh-CN"/>
        </w:rPr>
        <w:t>it</w:t>
      </w:r>
      <w:r w:rsidRPr="00FA22D3">
        <w:t xml:space="preserve"> as defined in TS 23.502 [</w:t>
      </w:r>
      <w:r w:rsidRPr="00FA22D3">
        <w:rPr>
          <w:rFonts w:hint="eastAsia"/>
          <w:lang w:val="en-US" w:eastAsia="zh-CN"/>
        </w:rPr>
        <w:t>10</w:t>
      </w:r>
      <w:r w:rsidRPr="00FA22D3">
        <w:t>].</w:t>
      </w:r>
    </w:p>
    <w:p w14:paraId="441AE132" w14:textId="77777777" w:rsidR="004A7D6F" w:rsidRPr="00FA22D3" w:rsidRDefault="004A7D6F" w:rsidP="004A7D6F">
      <w:pPr>
        <w:pStyle w:val="Heading4"/>
      </w:pPr>
      <w:bookmarkStart w:id="174" w:name="_Toc5694176"/>
      <w:r w:rsidRPr="00FA22D3">
        <w:t>8.7.3.3</w:t>
      </w:r>
      <w:r w:rsidRPr="00FA22D3">
        <w:tab/>
        <w:t>Unsuccessful Operation</w:t>
      </w:r>
      <w:bookmarkEnd w:id="174"/>
    </w:p>
    <w:p w14:paraId="563E1766" w14:textId="77777777" w:rsidR="004A7D6F" w:rsidRPr="00FA22D3" w:rsidRDefault="004A7D6F" w:rsidP="004A7D6F">
      <w:pPr>
        <w:pStyle w:val="TH"/>
      </w:pPr>
      <w:r w:rsidRPr="00FA22D3">
        <w:object w:dxaOrig="6893" w:dyaOrig="2427" w14:anchorId="026233AF">
          <v:shape id="_x0000_i1058" type="#_x0000_t75" style="width:344.25pt;height:120.75pt" o:ole="">
            <v:imagedata r:id="rId84" o:title=""/>
          </v:shape>
          <o:OLEObject Type="Embed" ProgID="Visio.Drawing.11" ShapeID="_x0000_i1058" DrawAspect="Content" ObjectID="_1616465021" r:id="rId85"/>
        </w:object>
      </w:r>
    </w:p>
    <w:p w14:paraId="271494E6" w14:textId="77777777" w:rsidR="004A7D6F" w:rsidRPr="00FA22D3" w:rsidRDefault="004A7D6F" w:rsidP="004A7D6F">
      <w:pPr>
        <w:pStyle w:val="TF"/>
      </w:pPr>
      <w:r w:rsidRPr="00FA22D3">
        <w:t>Figure 8.7.3.3-1: AMF configuration update: unsuccessful operation</w:t>
      </w:r>
    </w:p>
    <w:p w14:paraId="5BA10429" w14:textId="77777777" w:rsidR="004A7D6F" w:rsidRPr="00FA22D3" w:rsidRDefault="004A7D6F" w:rsidP="004A7D6F">
      <w:r w:rsidRPr="00FA22D3">
        <w:t>If the NG-RAN node cannot accept the update, it shall respond with an AMF CONFIGURATION UPDATE FAILURE message and appropriate cause value.</w:t>
      </w:r>
    </w:p>
    <w:p w14:paraId="4B29731C" w14:textId="77777777" w:rsidR="004A7D6F" w:rsidRPr="00FA22D3" w:rsidRDefault="004A7D6F" w:rsidP="004A7D6F">
      <w:pPr>
        <w:pStyle w:val="Heading4"/>
      </w:pPr>
      <w:bookmarkStart w:id="175" w:name="_Toc5694177"/>
      <w:r w:rsidRPr="00FA22D3">
        <w:t>8.7.3.4</w:t>
      </w:r>
      <w:r w:rsidRPr="00FA22D3">
        <w:tab/>
        <w:t>Abnormal Conditions</w:t>
      </w:r>
      <w:bookmarkEnd w:id="175"/>
    </w:p>
    <w:p w14:paraId="1031C753" w14:textId="77777777" w:rsidR="004A7D6F" w:rsidRPr="00FA22D3" w:rsidRDefault="004A7D6F" w:rsidP="004A7D6F">
      <w:r w:rsidRPr="00FA22D3">
        <w:t>If the AMF receives neither an AMF CONFIGURATION UPDATE ACKOWLEDGE nor an AMF CONFIGURATION UPDATE FAILURE message, the AMF may reinitiate the AMF Configuration Update procedure towards the same NG-RAN node provided that the content of the new AMF CONFIGURATION UPDATE message is identical to the content of the previously unacknowledged AMF CONFIGURATION UPDATE message.</w:t>
      </w:r>
    </w:p>
    <w:p w14:paraId="60B87FEF" w14:textId="77777777" w:rsidR="004A7D6F" w:rsidRPr="00FA22D3" w:rsidRDefault="004A7D6F" w:rsidP="004A7D6F">
      <w:pPr>
        <w:pStyle w:val="Heading3"/>
      </w:pPr>
      <w:bookmarkStart w:id="176" w:name="_Toc5694178"/>
      <w:r w:rsidRPr="00FA22D3">
        <w:t>8.7.4</w:t>
      </w:r>
      <w:r w:rsidRPr="00FA22D3">
        <w:tab/>
        <w:t>NG Reset</w:t>
      </w:r>
      <w:bookmarkEnd w:id="176"/>
    </w:p>
    <w:p w14:paraId="2110EA4A" w14:textId="77777777" w:rsidR="004A7D6F" w:rsidRPr="00FA22D3" w:rsidRDefault="004A7D6F" w:rsidP="004A7D6F">
      <w:pPr>
        <w:pStyle w:val="Heading4"/>
      </w:pPr>
      <w:bookmarkStart w:id="177" w:name="_Toc5694179"/>
      <w:r w:rsidRPr="00FA22D3">
        <w:t>8.7.4.1</w:t>
      </w:r>
      <w:r w:rsidRPr="00FA22D3">
        <w:tab/>
        <w:t>General</w:t>
      </w:r>
      <w:bookmarkEnd w:id="177"/>
    </w:p>
    <w:p w14:paraId="20F8D308" w14:textId="77777777" w:rsidR="004A7D6F" w:rsidRPr="00FA22D3" w:rsidRDefault="004A7D6F" w:rsidP="004A7D6F">
      <w:r w:rsidRPr="00FA22D3">
        <w:t>The purpose of the NG Reset procedure is to initialise or re-initialise the RAN, or part of RAN NGAP UE-related contexts, in the event of a failure in the 5GC or vice versa. This procedure does not affect the application level configuration data exchanged during, e.g., the NG Setup procedure. The procedure uses non-UE associated signalling.</w:t>
      </w:r>
    </w:p>
    <w:p w14:paraId="04C48B96" w14:textId="77777777" w:rsidR="004A7D6F" w:rsidRPr="00FA22D3" w:rsidRDefault="004A7D6F" w:rsidP="004A7D6F">
      <w:pPr>
        <w:pStyle w:val="Heading4"/>
      </w:pPr>
      <w:bookmarkStart w:id="178" w:name="_Toc5694180"/>
      <w:r w:rsidRPr="00FA22D3">
        <w:t>8.7.4.2</w:t>
      </w:r>
      <w:r w:rsidRPr="00FA22D3">
        <w:tab/>
        <w:t>Successful Operation</w:t>
      </w:r>
      <w:bookmarkEnd w:id="178"/>
    </w:p>
    <w:p w14:paraId="032BBD62" w14:textId="77777777" w:rsidR="004A7D6F" w:rsidRPr="00FA22D3" w:rsidRDefault="004A7D6F" w:rsidP="004A7D6F">
      <w:pPr>
        <w:pStyle w:val="Heading5"/>
      </w:pPr>
      <w:bookmarkStart w:id="179" w:name="_Toc5694181"/>
      <w:r w:rsidRPr="00FA22D3">
        <w:t>8.7.4.2.1</w:t>
      </w:r>
      <w:r w:rsidRPr="00FA22D3">
        <w:tab/>
        <w:t>NG Reset initiated by the AMF</w:t>
      </w:r>
      <w:bookmarkEnd w:id="179"/>
    </w:p>
    <w:p w14:paraId="400CFB72" w14:textId="77777777" w:rsidR="004A7D6F" w:rsidRPr="00FA22D3" w:rsidRDefault="004A7D6F" w:rsidP="004A7D6F">
      <w:pPr>
        <w:pStyle w:val="TH"/>
      </w:pPr>
      <w:r w:rsidRPr="00FA22D3">
        <w:object w:dxaOrig="6893" w:dyaOrig="2427" w14:anchorId="0C657853">
          <v:shape id="_x0000_i1059" type="#_x0000_t75" style="width:344.25pt;height:120.75pt" o:ole="">
            <v:imagedata r:id="rId86" o:title=""/>
          </v:shape>
          <o:OLEObject Type="Embed" ProgID="Visio.Drawing.11" ShapeID="_x0000_i1059" DrawAspect="Content" ObjectID="_1616465022" r:id="rId87"/>
        </w:object>
      </w:r>
    </w:p>
    <w:p w14:paraId="4D1709A6" w14:textId="77777777" w:rsidR="004A7D6F" w:rsidRPr="00FA22D3" w:rsidRDefault="004A7D6F" w:rsidP="004A7D6F">
      <w:pPr>
        <w:pStyle w:val="TF"/>
      </w:pPr>
      <w:r w:rsidRPr="00FA22D3">
        <w:t>Figure 8.7.4.2.1-1: NG reset initiated by the AMF: successful operation</w:t>
      </w:r>
    </w:p>
    <w:p w14:paraId="07DA0FDB" w14:textId="77777777" w:rsidR="004A7D6F" w:rsidRPr="00FA22D3" w:rsidRDefault="004A7D6F" w:rsidP="004A7D6F">
      <w:r w:rsidRPr="00FA22D3">
        <w:lastRenderedPageBreak/>
        <w:t>In the event of a failure at the AMF which has resulted in the loss of some or all transaction reference information, an NG RESET message shall be sent to the NG-RAN node.</w:t>
      </w:r>
    </w:p>
    <w:p w14:paraId="539F0346" w14:textId="77777777" w:rsidR="004A7D6F" w:rsidRPr="00FA22D3" w:rsidRDefault="004A7D6F" w:rsidP="004A7D6F">
      <w:r w:rsidRPr="00FA22D3">
        <w:t>At reception of the NG RESET message the NG-RAN node shall release all allocated resources on NG and Uu related to the UE association(s) indicated explicitly or implicitly in the NG RESET message and remove the indicated UE contexts including NGAP ID.</w:t>
      </w:r>
    </w:p>
    <w:p w14:paraId="164D6F8C" w14:textId="77777777" w:rsidR="004A7D6F" w:rsidRPr="00FA22D3" w:rsidRDefault="004A7D6F" w:rsidP="004A7D6F">
      <w:r w:rsidRPr="00FA22D3">
        <w:t>After the NG-RAN node has released all assigned NG resources and the UE NGAP IDs for all indicated UE associations which can be used for new UE-associated logical NG-connections over the NG interface, the NG-RAN node shall respond with the NG RESET ACKNOWLEDGE message. The NG-RAN node does not need to wait for the release of radio resources to be completed before returning the NG RESET ACKNOWLEDGE message.</w:t>
      </w:r>
    </w:p>
    <w:p w14:paraId="33BCFC8A" w14:textId="77777777" w:rsidR="004A7D6F" w:rsidRPr="00FA22D3" w:rsidRDefault="004A7D6F" w:rsidP="004A7D6F">
      <w:pPr>
        <w:rPr>
          <w:iCs/>
        </w:rPr>
      </w:pPr>
      <w:r w:rsidRPr="00FA22D3">
        <w:rPr>
          <w:iCs/>
        </w:rPr>
        <w:t xml:space="preserve">If the NG RESET message contains the </w:t>
      </w:r>
      <w:r w:rsidRPr="00FA22D3">
        <w:rPr>
          <w:i/>
        </w:rPr>
        <w:t xml:space="preserve">UE-associated Logical NG-connection List </w:t>
      </w:r>
      <w:r w:rsidRPr="00FA22D3">
        <w:rPr>
          <w:iCs/>
        </w:rPr>
        <w:t>IE, then:</w:t>
      </w:r>
    </w:p>
    <w:p w14:paraId="74311A30" w14:textId="77777777" w:rsidR="004A7D6F" w:rsidRPr="00FA22D3" w:rsidRDefault="004A7D6F" w:rsidP="004A7D6F">
      <w:pPr>
        <w:pStyle w:val="B1"/>
      </w:pPr>
      <w:r w:rsidRPr="00FA22D3">
        <w:rPr>
          <w:iCs/>
        </w:rPr>
        <w:t>-</w:t>
      </w:r>
      <w:r w:rsidRPr="00FA22D3">
        <w:rPr>
          <w:iCs/>
        </w:rPr>
        <w:tab/>
        <w:t xml:space="preserve">The NG-RAN node shall use the </w:t>
      </w:r>
      <w:r w:rsidRPr="00FA22D3">
        <w:rPr>
          <w:i/>
          <w:iCs/>
        </w:rPr>
        <w:t>AMF UE NGAP ID</w:t>
      </w:r>
      <w:r w:rsidRPr="00FA22D3">
        <w:t xml:space="preserve"> IE and/or the </w:t>
      </w:r>
      <w:r w:rsidRPr="00FA22D3">
        <w:rPr>
          <w:i/>
          <w:iCs/>
        </w:rPr>
        <w:t>RAN UE NGAP ID</w:t>
      </w:r>
      <w:r w:rsidRPr="00FA22D3">
        <w:t xml:space="preserve"> IE to explicitly identify the UE association(s) to be reset.</w:t>
      </w:r>
    </w:p>
    <w:p w14:paraId="1AC69E66" w14:textId="77777777" w:rsidR="004A7D6F" w:rsidRPr="00FA22D3" w:rsidRDefault="004A7D6F" w:rsidP="004A7D6F">
      <w:pPr>
        <w:pStyle w:val="B1"/>
      </w:pPr>
      <w:r w:rsidRPr="00FA22D3">
        <w:t>-</w:t>
      </w:r>
      <w:r w:rsidRPr="00FA22D3">
        <w:tab/>
        <w:t xml:space="preserve">The NG-RAN node shall include in the NG RESET ACKNOWLEDGE message, for each UE association to be reset, the </w:t>
      </w:r>
      <w:r w:rsidRPr="00FA22D3">
        <w:rPr>
          <w:i/>
        </w:rPr>
        <w:t>UE-associated Logical NG-connection Item</w:t>
      </w:r>
      <w:r w:rsidRPr="00FA22D3">
        <w:t xml:space="preserve"> IE in the </w:t>
      </w:r>
      <w:r w:rsidRPr="00FA22D3">
        <w:rPr>
          <w:i/>
        </w:rPr>
        <w:t>UE-associated Logical NG-connection List</w:t>
      </w:r>
      <w:r w:rsidRPr="00FA22D3">
        <w:t xml:space="preserve"> IE. The </w:t>
      </w:r>
      <w:r w:rsidRPr="00FA22D3">
        <w:rPr>
          <w:i/>
        </w:rPr>
        <w:t>UE-associated Logical NG-connection Item</w:t>
      </w:r>
      <w:r w:rsidRPr="00FA22D3">
        <w:t xml:space="preserve"> IEs shall be in the same order as received in the NG RESET message and shall include also unknown UE-associated logical NG-connections. Empty </w:t>
      </w:r>
      <w:r w:rsidRPr="00FA22D3">
        <w:rPr>
          <w:i/>
        </w:rPr>
        <w:t>UE-associated Logical NG-connection Item</w:t>
      </w:r>
      <w:r w:rsidRPr="00FA22D3">
        <w:t xml:space="preserve"> IEs, received in the NG RESET message, may be omitted in the NG RESET ACKNOWLEDGE message.</w:t>
      </w:r>
    </w:p>
    <w:p w14:paraId="50B76561" w14:textId="77777777" w:rsidR="004A7D6F" w:rsidRPr="00FA22D3" w:rsidRDefault="004A7D6F" w:rsidP="004A7D6F">
      <w:pPr>
        <w:pStyle w:val="B1"/>
      </w:pPr>
      <w:r w:rsidRPr="00FA22D3">
        <w:t>-</w:t>
      </w:r>
      <w:r w:rsidRPr="00FA22D3">
        <w:tab/>
        <w:t xml:space="preserve">If the </w:t>
      </w:r>
      <w:r w:rsidRPr="00FA22D3">
        <w:rPr>
          <w:i/>
          <w:iCs/>
        </w:rPr>
        <w:t xml:space="preserve">AMF UE NGAP ID </w:t>
      </w:r>
      <w:r w:rsidRPr="00FA22D3">
        <w:t xml:space="preserve">IE is included in the </w:t>
      </w:r>
      <w:r w:rsidRPr="00FA22D3">
        <w:rPr>
          <w:i/>
        </w:rPr>
        <w:t>UE-associated Logical NG-connection Item</w:t>
      </w:r>
      <w:r w:rsidRPr="00FA22D3">
        <w:t xml:space="preserve"> IE for a UE association, the NG-RAN node shall include the </w:t>
      </w:r>
      <w:r w:rsidRPr="00FA22D3">
        <w:rPr>
          <w:i/>
          <w:iCs/>
        </w:rPr>
        <w:t xml:space="preserve">AMF UE NGAP ID </w:t>
      </w:r>
      <w:r w:rsidRPr="00FA22D3">
        <w:t xml:space="preserve">IE in the corresponding </w:t>
      </w:r>
      <w:r w:rsidRPr="00FA22D3">
        <w:rPr>
          <w:i/>
        </w:rPr>
        <w:t>UE-associated Logical NG-connection Item</w:t>
      </w:r>
      <w:r w:rsidRPr="00FA22D3">
        <w:t xml:space="preserve"> IE in the NG RESET ACKNOWLEDGE message.</w:t>
      </w:r>
    </w:p>
    <w:p w14:paraId="26B9082A" w14:textId="77777777" w:rsidR="004A7D6F" w:rsidRPr="00FA22D3" w:rsidRDefault="004A7D6F" w:rsidP="004A7D6F">
      <w:pPr>
        <w:pStyle w:val="B1"/>
      </w:pPr>
      <w:r w:rsidRPr="00FA22D3">
        <w:t>-</w:t>
      </w:r>
      <w:r w:rsidRPr="00FA22D3">
        <w:tab/>
        <w:t xml:space="preserve">If the </w:t>
      </w:r>
      <w:r w:rsidRPr="00FA22D3">
        <w:rPr>
          <w:rFonts w:eastAsia="Batang" w:cs="Arial"/>
          <w:bCs/>
          <w:i/>
          <w:iCs/>
          <w:szCs w:val="18"/>
        </w:rPr>
        <w:t>RAN</w:t>
      </w:r>
      <w:r w:rsidRPr="00FA22D3">
        <w:rPr>
          <w:rFonts w:cs="Arial"/>
          <w:bCs/>
          <w:i/>
          <w:iCs/>
          <w:szCs w:val="18"/>
        </w:rPr>
        <w:t xml:space="preserve"> UE NGAP ID</w:t>
      </w:r>
      <w:r w:rsidRPr="00FA22D3">
        <w:t xml:space="preserve"> IE is included in the </w:t>
      </w:r>
      <w:r w:rsidRPr="00FA22D3">
        <w:rPr>
          <w:i/>
        </w:rPr>
        <w:t>UE-associated Logical NG-connection Item</w:t>
      </w:r>
      <w:r w:rsidRPr="00FA22D3">
        <w:t xml:space="preserve"> IE for a UE association, the NG-RAN node shall include the </w:t>
      </w:r>
      <w:r w:rsidRPr="00FA22D3">
        <w:rPr>
          <w:i/>
          <w:iCs/>
        </w:rPr>
        <w:t xml:space="preserve">RAN UE NGAP ID </w:t>
      </w:r>
      <w:r w:rsidRPr="00FA22D3">
        <w:t xml:space="preserve">IE in the corresponding </w:t>
      </w:r>
      <w:r w:rsidRPr="00FA22D3">
        <w:rPr>
          <w:i/>
        </w:rPr>
        <w:t>UE-associated Logical NG-connection Item</w:t>
      </w:r>
      <w:r w:rsidRPr="00FA22D3">
        <w:t xml:space="preserve"> IE in the NG RESET ACKNOWLEDGE message.</w:t>
      </w:r>
    </w:p>
    <w:p w14:paraId="237B0981" w14:textId="77777777" w:rsidR="004A7D6F" w:rsidRPr="00FA22D3" w:rsidRDefault="004A7D6F" w:rsidP="004A7D6F">
      <w:r w:rsidRPr="00FA22D3">
        <w:rPr>
          <w:b/>
        </w:rPr>
        <w:t>Interactions with other procedures:</w:t>
      </w:r>
    </w:p>
    <w:p w14:paraId="42284FF6" w14:textId="77777777" w:rsidR="004A7D6F" w:rsidRPr="00FA22D3" w:rsidRDefault="004A7D6F" w:rsidP="004A7D6F">
      <w:pPr>
        <w:spacing w:line="0" w:lineRule="atLeast"/>
      </w:pPr>
      <w:r w:rsidRPr="00FA22D3">
        <w:t>If the NG RESET message is received, any other ongoing procedure (except for another NG Reset procedure) on the same NG interface related to a UE association, indicated explicitly or implicitly in the NG RESET message, shall be aborted.</w:t>
      </w:r>
    </w:p>
    <w:p w14:paraId="1F906FC1" w14:textId="77777777" w:rsidR="004A7D6F" w:rsidRPr="00FA22D3" w:rsidRDefault="004A7D6F" w:rsidP="004A7D6F">
      <w:pPr>
        <w:pStyle w:val="Heading5"/>
      </w:pPr>
      <w:bookmarkStart w:id="180" w:name="_Toc5694182"/>
      <w:r w:rsidRPr="00FA22D3">
        <w:t>8.7.4.2.2</w:t>
      </w:r>
      <w:r w:rsidRPr="00FA22D3">
        <w:tab/>
        <w:t>NG Reset initiated by the NG-RAN node</w:t>
      </w:r>
      <w:bookmarkEnd w:id="180"/>
    </w:p>
    <w:p w14:paraId="031BFB5C" w14:textId="77777777" w:rsidR="004A7D6F" w:rsidRPr="00FA22D3" w:rsidRDefault="004A7D6F" w:rsidP="004A7D6F">
      <w:pPr>
        <w:pStyle w:val="TH"/>
      </w:pPr>
      <w:r w:rsidRPr="00FA22D3">
        <w:object w:dxaOrig="6893" w:dyaOrig="2427" w14:anchorId="2BC5C107">
          <v:shape id="_x0000_i1060" type="#_x0000_t75" style="width:344.25pt;height:120.75pt" o:ole="">
            <v:imagedata r:id="rId88" o:title=""/>
          </v:shape>
          <o:OLEObject Type="Embed" ProgID="Visio.Drawing.11" ShapeID="_x0000_i1060" DrawAspect="Content" ObjectID="_1616465023" r:id="rId89"/>
        </w:object>
      </w:r>
    </w:p>
    <w:p w14:paraId="6386AD65" w14:textId="77777777" w:rsidR="004A7D6F" w:rsidRPr="00FA22D3" w:rsidRDefault="004A7D6F" w:rsidP="004A7D6F">
      <w:pPr>
        <w:pStyle w:val="TF"/>
      </w:pPr>
      <w:r w:rsidRPr="00FA22D3">
        <w:t>Figure 8.7.4.2.2-1: NG reset initiated by the NG-RAN node: successful operation</w:t>
      </w:r>
    </w:p>
    <w:p w14:paraId="40B6E5A5" w14:textId="77777777" w:rsidR="004A7D6F" w:rsidRPr="00FA22D3" w:rsidRDefault="004A7D6F" w:rsidP="004A7D6F">
      <w:r w:rsidRPr="00FA22D3">
        <w:t>In the event of a failure at the NG-RAN node which has resulted in the loss of some or all transaction reference information, an NG RESET message shall be sent to the AMF.</w:t>
      </w:r>
    </w:p>
    <w:p w14:paraId="4394AF47" w14:textId="77777777" w:rsidR="004A7D6F" w:rsidRPr="00FA22D3" w:rsidRDefault="004A7D6F" w:rsidP="004A7D6F">
      <w:r w:rsidRPr="00FA22D3">
        <w:t>At reception of the NG RESET message the AMF shall release all allocated resources on NG related to the UE association(s) indicated explicitly or implicitly in the NG RESET message and remove the NGAP ID for the indicated UE associations.</w:t>
      </w:r>
    </w:p>
    <w:p w14:paraId="3A150372" w14:textId="77777777" w:rsidR="004A7D6F" w:rsidRPr="00FA22D3" w:rsidRDefault="004A7D6F" w:rsidP="004A7D6F">
      <w:r w:rsidRPr="00FA22D3">
        <w:t>After the AMF has released all assigned NG resources and the UE NGAP IDs for all indicated UE associations which can be used for new UE-associated logical NG-connections over the NG interface, the AMF shall respond with the NG RESET ACKNOWLEDGE message.</w:t>
      </w:r>
    </w:p>
    <w:p w14:paraId="5331FF49" w14:textId="77777777" w:rsidR="004A7D6F" w:rsidRPr="00FA22D3" w:rsidRDefault="004A7D6F" w:rsidP="004A7D6F">
      <w:pPr>
        <w:rPr>
          <w:iCs/>
        </w:rPr>
      </w:pPr>
      <w:r w:rsidRPr="00FA22D3">
        <w:rPr>
          <w:iCs/>
        </w:rPr>
        <w:lastRenderedPageBreak/>
        <w:t xml:space="preserve">If the NG RESET message contains the </w:t>
      </w:r>
      <w:r w:rsidRPr="00FA22D3">
        <w:rPr>
          <w:i/>
        </w:rPr>
        <w:t xml:space="preserve">UE-associated Logical NG-connection List </w:t>
      </w:r>
      <w:r w:rsidRPr="00FA22D3">
        <w:rPr>
          <w:iCs/>
        </w:rPr>
        <w:t>IE, then:</w:t>
      </w:r>
    </w:p>
    <w:p w14:paraId="401B6950" w14:textId="77777777" w:rsidR="004A7D6F" w:rsidRPr="00FA22D3" w:rsidRDefault="004A7D6F" w:rsidP="004A7D6F">
      <w:pPr>
        <w:pStyle w:val="B1"/>
      </w:pPr>
      <w:r w:rsidRPr="00FA22D3">
        <w:rPr>
          <w:iCs/>
        </w:rPr>
        <w:t>-</w:t>
      </w:r>
      <w:r w:rsidRPr="00FA22D3">
        <w:rPr>
          <w:iCs/>
        </w:rPr>
        <w:tab/>
        <w:t xml:space="preserve">The AMF shall use the </w:t>
      </w:r>
      <w:r w:rsidRPr="00FA22D3">
        <w:rPr>
          <w:i/>
          <w:iCs/>
        </w:rPr>
        <w:t>AMF UE NGAP ID</w:t>
      </w:r>
      <w:r w:rsidRPr="00FA22D3">
        <w:t xml:space="preserve"> IE and/or the </w:t>
      </w:r>
      <w:r w:rsidRPr="00FA22D3">
        <w:rPr>
          <w:i/>
          <w:iCs/>
        </w:rPr>
        <w:t>RAN UE NGAP ID</w:t>
      </w:r>
      <w:r w:rsidRPr="00FA22D3">
        <w:t xml:space="preserve"> IE to explicitly identify the UE association(s) to be reset.</w:t>
      </w:r>
    </w:p>
    <w:p w14:paraId="76A3FB13" w14:textId="77777777" w:rsidR="004A7D6F" w:rsidRPr="00FA22D3" w:rsidRDefault="004A7D6F" w:rsidP="004A7D6F">
      <w:pPr>
        <w:pStyle w:val="B1"/>
      </w:pPr>
      <w:r w:rsidRPr="00FA22D3">
        <w:t>-</w:t>
      </w:r>
      <w:r w:rsidRPr="00FA22D3">
        <w:tab/>
        <w:t xml:space="preserve">The AMF shall include in the NG RESET ACKNOWLEDGE message, for each UE association to be reset, the </w:t>
      </w:r>
      <w:r w:rsidRPr="00FA22D3">
        <w:rPr>
          <w:i/>
        </w:rPr>
        <w:t>UE-associated Logical NG-connection Item</w:t>
      </w:r>
      <w:r w:rsidRPr="00FA22D3">
        <w:t xml:space="preserve"> IE in the </w:t>
      </w:r>
      <w:r w:rsidRPr="00FA22D3">
        <w:rPr>
          <w:i/>
        </w:rPr>
        <w:t>UE-associated Logical NG-connection List</w:t>
      </w:r>
      <w:r w:rsidRPr="00FA22D3">
        <w:t xml:space="preserve"> IE. The </w:t>
      </w:r>
      <w:r w:rsidRPr="00FA22D3">
        <w:rPr>
          <w:i/>
        </w:rPr>
        <w:t>UE-associated Logical NG-connection Item</w:t>
      </w:r>
      <w:r w:rsidRPr="00FA22D3">
        <w:t xml:space="preserve"> IEs shall be in the same order as received in the NG RESET message and shall include also unknown UE-associated logical NG-connections. Empty </w:t>
      </w:r>
      <w:r w:rsidRPr="00FA22D3">
        <w:rPr>
          <w:i/>
        </w:rPr>
        <w:t>UE-associated Logical NG-connection Item</w:t>
      </w:r>
      <w:r w:rsidRPr="00FA22D3">
        <w:t xml:space="preserve"> IEs, received in the NG RESET message, may be omitted in the NG RESET ACKNOWLEDGE message.</w:t>
      </w:r>
    </w:p>
    <w:p w14:paraId="0BE40004" w14:textId="77777777" w:rsidR="004A7D6F" w:rsidRPr="00FA22D3" w:rsidRDefault="004A7D6F" w:rsidP="004A7D6F">
      <w:pPr>
        <w:pStyle w:val="B1"/>
      </w:pPr>
      <w:r w:rsidRPr="00FA22D3">
        <w:t>-</w:t>
      </w:r>
      <w:r w:rsidRPr="00FA22D3">
        <w:tab/>
        <w:t xml:space="preserve">If the </w:t>
      </w:r>
      <w:r w:rsidRPr="00FA22D3">
        <w:rPr>
          <w:i/>
          <w:iCs/>
        </w:rPr>
        <w:t xml:space="preserve">AMF UE NGAP ID </w:t>
      </w:r>
      <w:r w:rsidRPr="00FA22D3">
        <w:t xml:space="preserve">IE is included in the </w:t>
      </w:r>
      <w:r w:rsidRPr="00FA22D3">
        <w:rPr>
          <w:i/>
        </w:rPr>
        <w:t>UE-associated Logical NG-connection Item</w:t>
      </w:r>
      <w:r w:rsidRPr="00FA22D3">
        <w:t xml:space="preserve"> IE for a UE association, the AMF shall include the </w:t>
      </w:r>
      <w:r w:rsidRPr="00FA22D3">
        <w:rPr>
          <w:i/>
          <w:iCs/>
        </w:rPr>
        <w:t xml:space="preserve">AMF UE NGAP ID </w:t>
      </w:r>
      <w:r w:rsidRPr="00FA22D3">
        <w:t xml:space="preserve">IE in the corresponding </w:t>
      </w:r>
      <w:r w:rsidRPr="00FA22D3">
        <w:rPr>
          <w:i/>
        </w:rPr>
        <w:t>UE-associated Logical NG-connection Item</w:t>
      </w:r>
      <w:r w:rsidRPr="00FA22D3">
        <w:t xml:space="preserve"> IE in the NG RESET ACKNOWLEDGE message.</w:t>
      </w:r>
    </w:p>
    <w:p w14:paraId="44E15386" w14:textId="77777777" w:rsidR="004A7D6F" w:rsidRPr="00FA22D3" w:rsidRDefault="004A7D6F" w:rsidP="004A7D6F">
      <w:pPr>
        <w:pStyle w:val="B1"/>
      </w:pPr>
      <w:r w:rsidRPr="00FA22D3">
        <w:t>-</w:t>
      </w:r>
      <w:r w:rsidRPr="00FA22D3">
        <w:tab/>
        <w:t xml:space="preserve">If the </w:t>
      </w:r>
      <w:r w:rsidRPr="00FA22D3">
        <w:rPr>
          <w:rFonts w:eastAsia="Batang" w:cs="Arial"/>
          <w:bCs/>
          <w:i/>
          <w:iCs/>
          <w:szCs w:val="18"/>
        </w:rPr>
        <w:t>RAN</w:t>
      </w:r>
      <w:r w:rsidRPr="00FA22D3">
        <w:rPr>
          <w:rFonts w:cs="Arial"/>
          <w:bCs/>
          <w:i/>
          <w:iCs/>
          <w:szCs w:val="18"/>
        </w:rPr>
        <w:t xml:space="preserve"> UE NGAP ID</w:t>
      </w:r>
      <w:r w:rsidRPr="00FA22D3">
        <w:t xml:space="preserve"> IE is included in a </w:t>
      </w:r>
      <w:r w:rsidRPr="00FA22D3">
        <w:rPr>
          <w:i/>
        </w:rPr>
        <w:t>UE-associated Logical NG-connection Item</w:t>
      </w:r>
      <w:r w:rsidRPr="00FA22D3">
        <w:t xml:space="preserve"> IE for a UE association, the AMF shall include the</w:t>
      </w:r>
      <w:r w:rsidRPr="00FA22D3">
        <w:rPr>
          <w:i/>
        </w:rPr>
        <w:t xml:space="preserve"> RAN</w:t>
      </w:r>
      <w:r w:rsidRPr="00FA22D3">
        <w:rPr>
          <w:i/>
          <w:iCs/>
        </w:rPr>
        <w:t xml:space="preserve"> UE NGAP ID </w:t>
      </w:r>
      <w:r w:rsidRPr="00FA22D3">
        <w:t xml:space="preserve">IE in the corresponding </w:t>
      </w:r>
      <w:r w:rsidRPr="00FA22D3">
        <w:rPr>
          <w:i/>
        </w:rPr>
        <w:t>UE-associated Logical NG-connection Item</w:t>
      </w:r>
      <w:r w:rsidRPr="00FA22D3">
        <w:t xml:space="preserve"> IE in the NG RESET ACKNOWLEDGE message.</w:t>
      </w:r>
    </w:p>
    <w:p w14:paraId="134E0CC1" w14:textId="77777777" w:rsidR="004A7D6F" w:rsidRPr="00FA22D3" w:rsidRDefault="004A7D6F" w:rsidP="004A7D6F">
      <w:pPr>
        <w:rPr>
          <w:b/>
        </w:rPr>
      </w:pPr>
      <w:r w:rsidRPr="00FA22D3">
        <w:rPr>
          <w:b/>
        </w:rPr>
        <w:t>Interactions with other procedures:</w:t>
      </w:r>
    </w:p>
    <w:p w14:paraId="344C101F" w14:textId="77777777" w:rsidR="004A7D6F" w:rsidRPr="00FA22D3" w:rsidRDefault="004A7D6F" w:rsidP="004A7D6F">
      <w:pPr>
        <w:spacing w:line="0" w:lineRule="atLeast"/>
      </w:pPr>
      <w:r w:rsidRPr="00FA22D3">
        <w:t>If the NG RESET message is received, any other ongoing procedure (except for another NG Reset procedure) on the same NG interface related to a UE association, indicated explicitly or implicitly in the NG RESET message, shall be aborted.</w:t>
      </w:r>
    </w:p>
    <w:p w14:paraId="65133E17" w14:textId="77777777" w:rsidR="004A7D6F" w:rsidRPr="00FA22D3" w:rsidRDefault="004A7D6F" w:rsidP="004A7D6F">
      <w:pPr>
        <w:pStyle w:val="Heading4"/>
      </w:pPr>
      <w:bookmarkStart w:id="181" w:name="_Toc5694183"/>
      <w:r w:rsidRPr="00FA22D3">
        <w:t>8.7.4.3</w:t>
      </w:r>
      <w:r w:rsidRPr="00FA22D3">
        <w:tab/>
        <w:t>Unsuccessful Operation</w:t>
      </w:r>
      <w:bookmarkEnd w:id="181"/>
    </w:p>
    <w:p w14:paraId="2E41E77A" w14:textId="77777777" w:rsidR="004A7D6F" w:rsidRPr="00FA22D3" w:rsidRDefault="004A7D6F" w:rsidP="004A7D6F">
      <w:r w:rsidRPr="00FA22D3">
        <w:t>Not applicable.</w:t>
      </w:r>
    </w:p>
    <w:p w14:paraId="3159F51C" w14:textId="77777777" w:rsidR="004A7D6F" w:rsidRPr="00FA22D3" w:rsidRDefault="004A7D6F" w:rsidP="004A7D6F">
      <w:pPr>
        <w:pStyle w:val="Heading4"/>
      </w:pPr>
      <w:bookmarkStart w:id="182" w:name="_Toc5694184"/>
      <w:r w:rsidRPr="00FA22D3">
        <w:t>8.7.4.4</w:t>
      </w:r>
      <w:r w:rsidRPr="00FA22D3">
        <w:tab/>
        <w:t>Abnormal Conditions</w:t>
      </w:r>
      <w:bookmarkEnd w:id="182"/>
    </w:p>
    <w:p w14:paraId="631CF914" w14:textId="77777777" w:rsidR="004A7D6F" w:rsidRPr="00FA22D3" w:rsidRDefault="004A7D6F" w:rsidP="004A7D6F">
      <w:pPr>
        <w:pStyle w:val="Heading5"/>
      </w:pPr>
      <w:bookmarkStart w:id="183" w:name="_Toc5694185"/>
      <w:r w:rsidRPr="00FA22D3">
        <w:t>8.7.4.4.1</w:t>
      </w:r>
      <w:r w:rsidRPr="00FA22D3">
        <w:tab/>
        <w:t>Abnormal Condition at the 5GC</w:t>
      </w:r>
      <w:bookmarkEnd w:id="183"/>
    </w:p>
    <w:p w14:paraId="698C6029" w14:textId="77777777" w:rsidR="004A7D6F" w:rsidRPr="00FA22D3" w:rsidRDefault="004A7D6F" w:rsidP="004A7D6F">
      <w:pPr>
        <w:rPr>
          <w:iCs/>
        </w:rPr>
      </w:pPr>
      <w:r w:rsidRPr="00FA22D3">
        <w:t xml:space="preserve">If the NG RESET message includes the </w:t>
      </w:r>
      <w:r w:rsidRPr="00FA22D3">
        <w:rPr>
          <w:i/>
        </w:rPr>
        <w:t xml:space="preserve">UE-associated Logical NG-connection List </w:t>
      </w:r>
      <w:r w:rsidRPr="00FA22D3">
        <w:rPr>
          <w:iCs/>
        </w:rPr>
        <w:t xml:space="preserve">IE, but </w:t>
      </w:r>
      <w:r w:rsidRPr="00FA22D3">
        <w:t xml:space="preserve">neither the </w:t>
      </w:r>
      <w:r w:rsidRPr="00FA22D3">
        <w:rPr>
          <w:i/>
          <w:iCs/>
        </w:rPr>
        <w:t>AMF UE NGAP ID</w:t>
      </w:r>
      <w:r w:rsidRPr="00FA22D3">
        <w:t xml:space="preserve"> IE nor the </w:t>
      </w:r>
      <w:r w:rsidRPr="00FA22D3">
        <w:rPr>
          <w:i/>
          <w:iCs/>
        </w:rPr>
        <w:t>RAN UE NGAP ID</w:t>
      </w:r>
      <w:r w:rsidRPr="00FA22D3">
        <w:t xml:space="preserve"> IE is present for a </w:t>
      </w:r>
      <w:r w:rsidRPr="00FA22D3">
        <w:rPr>
          <w:i/>
        </w:rPr>
        <w:t>UE-associated Logical NG-connection Item</w:t>
      </w:r>
      <w:r w:rsidRPr="00FA22D3">
        <w:t xml:space="preserve"> IE, then the AMF shall ignore the </w:t>
      </w:r>
      <w:r w:rsidRPr="00FA22D3">
        <w:rPr>
          <w:i/>
        </w:rPr>
        <w:t>UE-associated Logical NG-connection Item</w:t>
      </w:r>
      <w:r w:rsidRPr="00FA22D3">
        <w:t xml:space="preserve"> IE. The AMF may return the empty </w:t>
      </w:r>
      <w:r w:rsidRPr="00FA22D3">
        <w:rPr>
          <w:i/>
        </w:rPr>
        <w:t>UE-associated Logical NG-connection Item</w:t>
      </w:r>
      <w:r w:rsidRPr="00FA22D3">
        <w:t xml:space="preserve"> IE in the </w:t>
      </w:r>
      <w:r w:rsidRPr="00FA22D3">
        <w:rPr>
          <w:i/>
        </w:rPr>
        <w:t xml:space="preserve">UE-associated Logical NG-connection List </w:t>
      </w:r>
      <w:r w:rsidRPr="00FA22D3">
        <w:rPr>
          <w:iCs/>
        </w:rPr>
        <w:t>IE in the NG RESET ACKNOWLEDGE message.</w:t>
      </w:r>
    </w:p>
    <w:p w14:paraId="4951F450" w14:textId="77777777" w:rsidR="004A7D6F" w:rsidRPr="00FA22D3" w:rsidRDefault="004A7D6F" w:rsidP="004A7D6F">
      <w:pPr>
        <w:pStyle w:val="Heading5"/>
      </w:pPr>
      <w:bookmarkStart w:id="184" w:name="_Toc5694186"/>
      <w:r w:rsidRPr="00FA22D3">
        <w:t>8.7.4.4.2</w:t>
      </w:r>
      <w:r w:rsidRPr="00FA22D3">
        <w:tab/>
        <w:t>Abnormal Condition at the NG-RAN</w:t>
      </w:r>
      <w:bookmarkEnd w:id="184"/>
    </w:p>
    <w:p w14:paraId="68167EB9" w14:textId="77777777" w:rsidR="004A7D6F" w:rsidRPr="00FA22D3" w:rsidRDefault="004A7D6F" w:rsidP="004A7D6F">
      <w:pPr>
        <w:rPr>
          <w:iCs/>
        </w:rPr>
      </w:pPr>
      <w:r w:rsidRPr="00FA22D3">
        <w:t xml:space="preserve">If the NG RESET message includes the </w:t>
      </w:r>
      <w:r w:rsidRPr="00FA22D3">
        <w:rPr>
          <w:i/>
        </w:rPr>
        <w:t xml:space="preserve">UE-associated Logical NG-connection List </w:t>
      </w:r>
      <w:r w:rsidRPr="00FA22D3">
        <w:rPr>
          <w:iCs/>
        </w:rPr>
        <w:t xml:space="preserve">IE, but </w:t>
      </w:r>
      <w:r w:rsidRPr="00FA22D3">
        <w:t xml:space="preserve">neither the </w:t>
      </w:r>
      <w:r w:rsidRPr="00FA22D3">
        <w:rPr>
          <w:i/>
          <w:iCs/>
        </w:rPr>
        <w:t>AMF UE NGAP ID</w:t>
      </w:r>
      <w:r w:rsidRPr="00FA22D3">
        <w:t xml:space="preserve"> IE nor the </w:t>
      </w:r>
      <w:r w:rsidRPr="00FA22D3">
        <w:rPr>
          <w:i/>
          <w:iCs/>
        </w:rPr>
        <w:t>RAN UE NGAP ID</w:t>
      </w:r>
      <w:r w:rsidRPr="00FA22D3">
        <w:t xml:space="preserve"> IE is present for a </w:t>
      </w:r>
      <w:r w:rsidRPr="00FA22D3">
        <w:rPr>
          <w:i/>
        </w:rPr>
        <w:t>UE-associated Logical NG-connection Item</w:t>
      </w:r>
      <w:r w:rsidRPr="00FA22D3">
        <w:t xml:space="preserve"> IE, then the NG-RAN node shall ignore the </w:t>
      </w:r>
      <w:r w:rsidRPr="00FA22D3">
        <w:rPr>
          <w:i/>
        </w:rPr>
        <w:t>UE-associated Logical NG-connection Item</w:t>
      </w:r>
      <w:r w:rsidRPr="00FA22D3">
        <w:t xml:space="preserve"> IE. The NG-RAN node may return the empty </w:t>
      </w:r>
      <w:r w:rsidRPr="00FA22D3">
        <w:rPr>
          <w:i/>
        </w:rPr>
        <w:t>UE-associated Logical NG-connection Item</w:t>
      </w:r>
      <w:r w:rsidRPr="00FA22D3">
        <w:t xml:space="preserve"> IE in the </w:t>
      </w:r>
      <w:r w:rsidRPr="00FA22D3">
        <w:rPr>
          <w:i/>
        </w:rPr>
        <w:t xml:space="preserve">UE-associated Logical NG-connection List </w:t>
      </w:r>
      <w:r w:rsidRPr="00FA22D3">
        <w:rPr>
          <w:iCs/>
        </w:rPr>
        <w:t>IE in the NG RESET ACKNOWLEDGE message.</w:t>
      </w:r>
    </w:p>
    <w:p w14:paraId="42085AFF" w14:textId="77777777" w:rsidR="004A7D6F" w:rsidRPr="00FA22D3" w:rsidRDefault="004A7D6F" w:rsidP="004A7D6F">
      <w:pPr>
        <w:pStyle w:val="Heading5"/>
      </w:pPr>
      <w:bookmarkStart w:id="185" w:name="_Toc5694187"/>
      <w:r w:rsidRPr="00FA22D3">
        <w:t>8.7.4.4.3</w:t>
      </w:r>
      <w:r w:rsidRPr="00FA22D3">
        <w:tab/>
        <w:t>Crossing of NG RESET Messages</w:t>
      </w:r>
      <w:bookmarkEnd w:id="185"/>
    </w:p>
    <w:p w14:paraId="5597AFAB" w14:textId="77777777" w:rsidR="004A7D6F" w:rsidRPr="00FA22D3" w:rsidRDefault="004A7D6F" w:rsidP="004A7D6F">
      <w:pPr>
        <w:rPr>
          <w:b/>
        </w:rPr>
      </w:pPr>
      <w:r w:rsidRPr="00FA22D3">
        <w:t>If an NG Reset procedure is ongoing in the NG-RAN node and the NG-RAN node receives an NG RESET message from the peer entity on the same NG interface related to one or several UE associations previously requested to be reset, indicated explicitly or implicitly in the received NG RESET message, the NG-RAN node shall respond with the NG RESET ACKNOWLEDGE message as described in 8.7.4.2.1.</w:t>
      </w:r>
    </w:p>
    <w:p w14:paraId="373B1474" w14:textId="77777777" w:rsidR="004A7D6F" w:rsidRPr="00FA22D3" w:rsidRDefault="004A7D6F" w:rsidP="004A7D6F">
      <w:r w:rsidRPr="00FA22D3">
        <w:t>If an NG Reset procedure is ongoing in the AMF and the AMF receives an NG RESET message from the peer entity on the same NG interface related to one or several UE associations previously requested to be reset, indicated explicitly or implicitly in the received NG RESET message, the AMF shall respond with the NG RESET ACKNOWLEDGE message as described in 8.7.4.2.2.</w:t>
      </w:r>
    </w:p>
    <w:p w14:paraId="708C7E1B" w14:textId="77777777" w:rsidR="004A7D6F" w:rsidRPr="00FA22D3" w:rsidRDefault="004A7D6F" w:rsidP="004A7D6F">
      <w:pPr>
        <w:pStyle w:val="Heading3"/>
      </w:pPr>
      <w:bookmarkStart w:id="186" w:name="_Toc5694188"/>
      <w:r w:rsidRPr="00FA22D3">
        <w:lastRenderedPageBreak/>
        <w:t>8.7.5</w:t>
      </w:r>
      <w:r w:rsidRPr="00FA22D3">
        <w:tab/>
        <w:t>Error Indication</w:t>
      </w:r>
      <w:bookmarkEnd w:id="186"/>
    </w:p>
    <w:p w14:paraId="58CEB516" w14:textId="77777777" w:rsidR="004A7D6F" w:rsidRPr="00FA22D3" w:rsidRDefault="004A7D6F" w:rsidP="004A7D6F">
      <w:pPr>
        <w:pStyle w:val="Heading4"/>
      </w:pPr>
      <w:bookmarkStart w:id="187" w:name="_Toc5694189"/>
      <w:r w:rsidRPr="00FA22D3">
        <w:t>8.7.5.1</w:t>
      </w:r>
      <w:r w:rsidRPr="00FA22D3">
        <w:tab/>
        <w:t>General</w:t>
      </w:r>
      <w:bookmarkEnd w:id="187"/>
    </w:p>
    <w:p w14:paraId="0D0600C3" w14:textId="77777777" w:rsidR="004A7D6F" w:rsidRPr="00FA22D3" w:rsidRDefault="004A7D6F" w:rsidP="004A7D6F">
      <w:r w:rsidRPr="00FA22D3">
        <w:t>The Error Indication procedure is initiated by a node in order to report detected errors in one incoming message, provided they cannot be reported by an appropriate failure message.</w:t>
      </w:r>
    </w:p>
    <w:p w14:paraId="3A57DE4E" w14:textId="77777777" w:rsidR="004A7D6F" w:rsidRPr="00FA22D3" w:rsidRDefault="004A7D6F" w:rsidP="004A7D6F">
      <w:r w:rsidRPr="00FA22D3">
        <w:t>If the error situation arises due to reception of a message utilising UE-associated signalling, then the Error Indication procedure uses UE-associated signalling. Otherwise the procedure uses non-UE associated signalling.</w:t>
      </w:r>
    </w:p>
    <w:p w14:paraId="57F82948" w14:textId="77777777" w:rsidR="004A7D6F" w:rsidRPr="00FA22D3" w:rsidRDefault="004A7D6F" w:rsidP="004A7D6F">
      <w:pPr>
        <w:pStyle w:val="Heading4"/>
      </w:pPr>
      <w:bookmarkStart w:id="188" w:name="_Toc5694190"/>
      <w:r w:rsidRPr="00FA22D3">
        <w:t>8.7.5.2</w:t>
      </w:r>
      <w:r w:rsidRPr="00FA22D3">
        <w:tab/>
        <w:t>Successful Operation</w:t>
      </w:r>
      <w:bookmarkEnd w:id="188"/>
    </w:p>
    <w:p w14:paraId="66548BEA" w14:textId="77777777" w:rsidR="004A7D6F" w:rsidRPr="00FA22D3" w:rsidRDefault="004A7D6F" w:rsidP="004A7D6F">
      <w:pPr>
        <w:pStyle w:val="TH"/>
      </w:pPr>
      <w:r w:rsidRPr="00FA22D3">
        <w:object w:dxaOrig="6893" w:dyaOrig="2427" w14:anchorId="5C8AEED7">
          <v:shape id="_x0000_i1061" type="#_x0000_t75" style="width:344.25pt;height:120.75pt" o:ole="">
            <v:imagedata r:id="rId90" o:title=""/>
          </v:shape>
          <o:OLEObject Type="Embed" ProgID="Visio.Drawing.11" ShapeID="_x0000_i1061" DrawAspect="Content" ObjectID="_1616465024" r:id="rId91"/>
        </w:object>
      </w:r>
    </w:p>
    <w:p w14:paraId="54888B44" w14:textId="77777777" w:rsidR="004A7D6F" w:rsidRPr="00FA22D3" w:rsidRDefault="004A7D6F" w:rsidP="004A7D6F">
      <w:pPr>
        <w:pStyle w:val="TF"/>
      </w:pPr>
      <w:r w:rsidRPr="00FA22D3">
        <w:t>Figure 8.7.5.2-1: Error indication initiated by the AMF</w:t>
      </w:r>
    </w:p>
    <w:p w14:paraId="155381D4" w14:textId="77777777" w:rsidR="004A7D6F" w:rsidRPr="00FA22D3" w:rsidRDefault="004A7D6F" w:rsidP="004A7D6F">
      <w:pPr>
        <w:pStyle w:val="TH"/>
      </w:pPr>
      <w:r w:rsidRPr="00FA22D3">
        <w:object w:dxaOrig="6893" w:dyaOrig="2427" w14:anchorId="58F99FBC">
          <v:shape id="_x0000_i1062" type="#_x0000_t75" style="width:344.25pt;height:120.75pt" o:ole="">
            <v:imagedata r:id="rId92" o:title=""/>
          </v:shape>
          <o:OLEObject Type="Embed" ProgID="Visio.Drawing.11" ShapeID="_x0000_i1062" DrawAspect="Content" ObjectID="_1616465025" r:id="rId93"/>
        </w:object>
      </w:r>
    </w:p>
    <w:p w14:paraId="3FA8587D" w14:textId="77777777" w:rsidR="004A7D6F" w:rsidRPr="00FA22D3" w:rsidRDefault="004A7D6F" w:rsidP="004A7D6F">
      <w:pPr>
        <w:pStyle w:val="TF"/>
      </w:pPr>
      <w:r w:rsidRPr="00FA22D3">
        <w:t>Figure 8.7.5.2-2: Error indication initiated by the NG-RAN node</w:t>
      </w:r>
    </w:p>
    <w:p w14:paraId="38578F46" w14:textId="77777777" w:rsidR="004A7D6F" w:rsidRPr="00FA22D3" w:rsidRDefault="004A7D6F" w:rsidP="004A7D6F">
      <w:r w:rsidRPr="00FA22D3">
        <w:t>When the conditions defined in clause 10 are fulfilled, the Error Indication procedure is initiated by an ERROR INDICATION message sent from the receiving node.</w:t>
      </w:r>
    </w:p>
    <w:p w14:paraId="12203E6F" w14:textId="77777777" w:rsidR="004A7D6F" w:rsidRPr="00FA22D3" w:rsidRDefault="004A7D6F" w:rsidP="004A7D6F">
      <w:pPr>
        <w:rPr>
          <w:lang w:eastAsia="zh-CN"/>
        </w:rPr>
      </w:pPr>
      <w:r w:rsidRPr="00FA22D3">
        <w:t xml:space="preserve">The ERROR INDICATION message shall contain at least either the </w:t>
      </w:r>
      <w:r w:rsidRPr="00FA22D3">
        <w:rPr>
          <w:i/>
        </w:rPr>
        <w:t>Cause</w:t>
      </w:r>
      <w:r w:rsidRPr="00FA22D3">
        <w:t xml:space="preserve"> IE or the </w:t>
      </w:r>
      <w:r w:rsidRPr="00FA22D3">
        <w:rPr>
          <w:i/>
        </w:rPr>
        <w:t>Criticality Diagnostics</w:t>
      </w:r>
      <w:r w:rsidRPr="00FA22D3">
        <w:t xml:space="preserve"> IE. In case the Error Indication procedure is triggered by utilising UE-associated signalling the </w:t>
      </w:r>
      <w:r w:rsidRPr="00FA22D3">
        <w:rPr>
          <w:rFonts w:eastAsia="Batang"/>
          <w:i/>
        </w:rPr>
        <w:t>AMF UE NGAP ID</w:t>
      </w:r>
      <w:r w:rsidRPr="00FA22D3">
        <w:t xml:space="preserve"> IE and the </w:t>
      </w:r>
      <w:r w:rsidRPr="00FA22D3">
        <w:rPr>
          <w:i/>
        </w:rPr>
        <w:t>RAN</w:t>
      </w:r>
      <w:r w:rsidRPr="00FA22D3">
        <w:rPr>
          <w:rFonts w:eastAsia="Batang"/>
          <w:i/>
        </w:rPr>
        <w:t xml:space="preserve"> UE NGAP ID </w:t>
      </w:r>
      <w:r w:rsidRPr="00FA22D3">
        <w:rPr>
          <w:rFonts w:eastAsia="Batang"/>
        </w:rPr>
        <w:t>IE</w:t>
      </w:r>
      <w:r w:rsidRPr="00FA22D3">
        <w:t xml:space="preserve"> shall be included in the ERROR INDICATION message.</w:t>
      </w:r>
      <w:r w:rsidRPr="00FA22D3">
        <w:rPr>
          <w:lang w:eastAsia="zh-CN"/>
        </w:rPr>
        <w:t xml:space="preserve"> If one or both of the </w:t>
      </w:r>
      <w:r w:rsidRPr="00FA22D3">
        <w:rPr>
          <w:rFonts w:eastAsia="Batang"/>
          <w:i/>
        </w:rPr>
        <w:t>AMF UE NGAP ID</w:t>
      </w:r>
      <w:r w:rsidRPr="00FA22D3">
        <w:t xml:space="preserve"> IE and the </w:t>
      </w:r>
      <w:r w:rsidRPr="00FA22D3">
        <w:rPr>
          <w:i/>
        </w:rPr>
        <w:t>RAN</w:t>
      </w:r>
      <w:r w:rsidRPr="00FA22D3">
        <w:rPr>
          <w:rFonts w:eastAsia="Batang"/>
          <w:i/>
        </w:rPr>
        <w:t xml:space="preserve"> UE NGAP ID </w:t>
      </w:r>
      <w:r w:rsidRPr="00FA22D3">
        <w:rPr>
          <w:rFonts w:eastAsia="Batang"/>
        </w:rPr>
        <w:t>IE</w:t>
      </w:r>
      <w:r w:rsidRPr="00FA22D3">
        <w:rPr>
          <w:lang w:eastAsia="zh-CN"/>
        </w:rPr>
        <w:t xml:space="preserve"> are not correct, the cause shall be set to an appropriate value, e.g., "Unknown or already allocated</w:t>
      </w:r>
      <w:r w:rsidRPr="00FA22D3">
        <w:rPr>
          <w:rFonts w:eastAsia="Batang"/>
        </w:rPr>
        <w:t xml:space="preserve"> AMF UE NGAP ID</w:t>
      </w:r>
      <w:r w:rsidRPr="00FA22D3">
        <w:rPr>
          <w:lang w:eastAsia="zh-CN"/>
        </w:rPr>
        <w:t>", "Unknown</w:t>
      </w:r>
      <w:r w:rsidRPr="00FA22D3">
        <w:t xml:space="preserve"> </w:t>
      </w:r>
      <w:r w:rsidRPr="00FA22D3">
        <w:rPr>
          <w:lang w:eastAsia="zh-CN"/>
        </w:rPr>
        <w:t xml:space="preserve">or already allocated </w:t>
      </w:r>
      <w:r w:rsidRPr="00FA22D3">
        <w:t>RAN</w:t>
      </w:r>
      <w:r w:rsidRPr="00FA22D3">
        <w:rPr>
          <w:rFonts w:eastAsia="Batang"/>
        </w:rPr>
        <w:t xml:space="preserve"> UE NGAP ID</w:t>
      </w:r>
      <w:r w:rsidRPr="00FA22D3">
        <w:rPr>
          <w:lang w:eastAsia="zh-CN"/>
        </w:rPr>
        <w:t>" or "Unknown or inconsistent pair of UE NGAP ID".</w:t>
      </w:r>
    </w:p>
    <w:p w14:paraId="7A07DF2B" w14:textId="77777777" w:rsidR="004A7D6F" w:rsidRPr="00FA22D3" w:rsidRDefault="004A7D6F" w:rsidP="004A7D6F">
      <w:pPr>
        <w:pStyle w:val="Heading4"/>
      </w:pPr>
      <w:bookmarkStart w:id="189" w:name="_Toc5694191"/>
      <w:r w:rsidRPr="00FA22D3">
        <w:t>8.7.5.3</w:t>
      </w:r>
      <w:r w:rsidRPr="00FA22D3">
        <w:tab/>
        <w:t>Abnormal Conditions</w:t>
      </w:r>
      <w:bookmarkEnd w:id="189"/>
    </w:p>
    <w:p w14:paraId="1B097354" w14:textId="77777777" w:rsidR="004A7D6F" w:rsidRPr="00FA22D3" w:rsidRDefault="004A7D6F" w:rsidP="004A7D6F">
      <w:r w:rsidRPr="00FA22D3">
        <w:t>Void.</w:t>
      </w:r>
    </w:p>
    <w:p w14:paraId="549A16FC" w14:textId="77777777" w:rsidR="004A7D6F" w:rsidRPr="00FA22D3" w:rsidRDefault="004A7D6F" w:rsidP="004A7D6F">
      <w:pPr>
        <w:pStyle w:val="Heading3"/>
      </w:pPr>
      <w:bookmarkStart w:id="190" w:name="_Toc5694192"/>
      <w:r w:rsidRPr="00FA22D3">
        <w:t>8.7.6</w:t>
      </w:r>
      <w:r w:rsidRPr="00FA22D3">
        <w:tab/>
        <w:t>AMF Status Indication</w:t>
      </w:r>
      <w:bookmarkEnd w:id="190"/>
    </w:p>
    <w:p w14:paraId="3670A79A" w14:textId="77777777" w:rsidR="004A7D6F" w:rsidRPr="00FA22D3" w:rsidRDefault="004A7D6F" w:rsidP="004A7D6F">
      <w:pPr>
        <w:pStyle w:val="Heading4"/>
      </w:pPr>
      <w:bookmarkStart w:id="191" w:name="_Toc5694193"/>
      <w:r w:rsidRPr="00FA22D3">
        <w:t>8.7.6.1</w:t>
      </w:r>
      <w:r w:rsidRPr="00FA22D3">
        <w:tab/>
        <w:t>General</w:t>
      </w:r>
      <w:bookmarkEnd w:id="191"/>
    </w:p>
    <w:p w14:paraId="1ADA818F" w14:textId="77777777" w:rsidR="004A7D6F" w:rsidRPr="00FA22D3" w:rsidRDefault="004A7D6F" w:rsidP="004A7D6F">
      <w:pPr>
        <w:rPr>
          <w:noProof/>
        </w:rPr>
      </w:pPr>
      <w:r w:rsidRPr="00FA22D3">
        <w:rPr>
          <w:noProof/>
        </w:rPr>
        <w:t>The purpose of the AMF Status Indication procedure is to support AMF management functions.</w:t>
      </w:r>
    </w:p>
    <w:p w14:paraId="4BA910C8" w14:textId="77777777" w:rsidR="004A7D6F" w:rsidRPr="00FA22D3" w:rsidRDefault="004A7D6F" w:rsidP="004A7D6F">
      <w:pPr>
        <w:pStyle w:val="Heading4"/>
      </w:pPr>
      <w:bookmarkStart w:id="192" w:name="_Toc5694194"/>
      <w:r w:rsidRPr="00FA22D3">
        <w:lastRenderedPageBreak/>
        <w:t>8.7.6.2</w:t>
      </w:r>
      <w:r w:rsidRPr="00FA22D3">
        <w:tab/>
        <w:t>Successful Operation</w:t>
      </w:r>
      <w:bookmarkEnd w:id="192"/>
    </w:p>
    <w:p w14:paraId="2FF5AD96" w14:textId="77777777" w:rsidR="004A7D6F" w:rsidRPr="00FA22D3" w:rsidRDefault="004A7D6F" w:rsidP="004A7D6F">
      <w:pPr>
        <w:pStyle w:val="TH"/>
      </w:pPr>
      <w:r w:rsidRPr="00FA22D3">
        <w:object w:dxaOrig="6893" w:dyaOrig="2427" w14:anchorId="7B71C78F">
          <v:shape id="_x0000_i1063" type="#_x0000_t75" style="width:344.25pt;height:120.75pt" o:ole="">
            <v:imagedata r:id="rId94" o:title=""/>
          </v:shape>
          <o:OLEObject Type="Embed" ProgID="Visio.Drawing.11" ShapeID="_x0000_i1063" DrawAspect="Content" ObjectID="_1616465026" r:id="rId95"/>
        </w:object>
      </w:r>
    </w:p>
    <w:p w14:paraId="7F1120AA" w14:textId="77777777" w:rsidR="004A7D6F" w:rsidRPr="00FA22D3" w:rsidRDefault="004A7D6F" w:rsidP="004A7D6F">
      <w:pPr>
        <w:pStyle w:val="TF"/>
      </w:pPr>
      <w:r w:rsidRPr="00FA22D3">
        <w:t>Figure 8.7.6.2-1: AMF status indication</w:t>
      </w:r>
    </w:p>
    <w:p w14:paraId="4F1F1D68" w14:textId="77777777" w:rsidR="004A7D6F" w:rsidRPr="00FA22D3" w:rsidRDefault="004A7D6F" w:rsidP="004A7D6F">
      <w:pPr>
        <w:rPr>
          <w:noProof/>
        </w:rPr>
      </w:pPr>
      <w:r w:rsidRPr="00FA22D3">
        <w:rPr>
          <w:noProof/>
        </w:rPr>
        <w:t>The AMF initiates the procedure by sending an AMF STATUS INDICATION message to the NG-RAN node.</w:t>
      </w:r>
    </w:p>
    <w:p w14:paraId="77B7FE29" w14:textId="77777777" w:rsidR="004A7D6F" w:rsidRPr="00FA22D3" w:rsidRDefault="004A7D6F" w:rsidP="004A7D6F">
      <w:r w:rsidRPr="00FA22D3">
        <w:t xml:space="preserve">Upon receipt of the AMF STATUS INDICATION message, the NG-RAN node shall consider the </w:t>
      </w:r>
      <w:r w:rsidRPr="00FA22D3">
        <w:rPr>
          <w:rFonts w:hint="eastAsia"/>
          <w:lang w:val="en-US" w:eastAsia="zh-CN"/>
        </w:rPr>
        <w:t xml:space="preserve">indicated </w:t>
      </w:r>
      <w:r w:rsidRPr="00FA22D3">
        <w:rPr>
          <w:lang w:val="en-US" w:eastAsia="zh-CN"/>
        </w:rPr>
        <w:t xml:space="preserve">GUAMI(s) </w:t>
      </w:r>
      <w:r w:rsidRPr="00FA22D3">
        <w:t>will be unavailable</w:t>
      </w:r>
      <w:r w:rsidRPr="00FA22D3">
        <w:rPr>
          <w:rFonts w:hint="eastAsia"/>
          <w:lang w:eastAsia="zh-CN"/>
        </w:rPr>
        <w:t xml:space="preserve"> </w:t>
      </w:r>
      <w:r w:rsidRPr="00FA22D3">
        <w:t>and perform AMF reselection as defined in TS 23.501 [9].</w:t>
      </w:r>
    </w:p>
    <w:p w14:paraId="689E73DC" w14:textId="77777777" w:rsidR="004A7D6F" w:rsidRPr="00FA22D3" w:rsidRDefault="004A7D6F" w:rsidP="004A7D6F">
      <w:pPr>
        <w:rPr>
          <w:lang w:eastAsia="zh-CN"/>
        </w:rPr>
      </w:pPr>
      <w:r w:rsidRPr="00FA22D3">
        <w:t xml:space="preserve">The NG-RAN node shall, if supported, act accordingly as specified in TS 23.501 [9], based on the presence or absence of the </w:t>
      </w:r>
      <w:r w:rsidRPr="00FA22D3">
        <w:rPr>
          <w:i/>
        </w:rPr>
        <w:t xml:space="preserve">Timer Approach for GUAMI Removal </w:t>
      </w:r>
      <w:r w:rsidRPr="00FA22D3">
        <w:t>IE.</w:t>
      </w:r>
    </w:p>
    <w:p w14:paraId="21CFC0A0" w14:textId="77777777" w:rsidR="004A7D6F" w:rsidRPr="00FA22D3" w:rsidRDefault="004A7D6F" w:rsidP="004A7D6F">
      <w:pPr>
        <w:rPr>
          <w:lang w:eastAsia="zh-CN"/>
        </w:rPr>
      </w:pPr>
      <w:r w:rsidRPr="00FA22D3">
        <w:t xml:space="preserve">If the </w:t>
      </w:r>
      <w:r w:rsidRPr="00FA22D3">
        <w:rPr>
          <w:rFonts w:hint="eastAsia"/>
          <w:i/>
          <w:iCs/>
          <w:lang w:eastAsia="zh-CN"/>
        </w:rPr>
        <w:t>Backup</w:t>
      </w:r>
      <w:r w:rsidRPr="00FA22D3">
        <w:rPr>
          <w:i/>
          <w:iCs/>
        </w:rPr>
        <w:t xml:space="preserve"> AMF Name</w:t>
      </w:r>
      <w:r w:rsidRPr="00FA22D3">
        <w:t xml:space="preserve"> IE is included in the AMF STATUS INDICATION message, the NG-RAN node shall, if supported, perform AMF reselection considering the AMF as indicated by the </w:t>
      </w:r>
      <w:r w:rsidRPr="00FA22D3">
        <w:rPr>
          <w:i/>
        </w:rPr>
        <w:t xml:space="preserve">Backup AMF Name </w:t>
      </w:r>
      <w:r w:rsidRPr="00FA22D3">
        <w:t>IE.</w:t>
      </w:r>
    </w:p>
    <w:p w14:paraId="3A1D7DB6" w14:textId="77777777" w:rsidR="004A7D6F" w:rsidRPr="00FA22D3" w:rsidRDefault="004A7D6F" w:rsidP="004A7D6F">
      <w:pPr>
        <w:pStyle w:val="Heading4"/>
      </w:pPr>
      <w:bookmarkStart w:id="193" w:name="_Toc5694195"/>
      <w:r w:rsidRPr="00FA22D3">
        <w:t>8.7.6.3</w:t>
      </w:r>
      <w:r w:rsidRPr="00FA22D3">
        <w:tab/>
        <w:t>Abnormal Conditions</w:t>
      </w:r>
      <w:bookmarkEnd w:id="193"/>
    </w:p>
    <w:p w14:paraId="186C82D1" w14:textId="77777777" w:rsidR="004A7D6F" w:rsidRPr="00FA22D3" w:rsidRDefault="004A7D6F" w:rsidP="004A7D6F">
      <w:r w:rsidRPr="00FA22D3">
        <w:t>Void.</w:t>
      </w:r>
    </w:p>
    <w:p w14:paraId="15E33B49" w14:textId="77777777" w:rsidR="004A7D6F" w:rsidRPr="00FA22D3" w:rsidRDefault="004A7D6F" w:rsidP="004A7D6F">
      <w:pPr>
        <w:pStyle w:val="Heading3"/>
      </w:pPr>
      <w:bookmarkStart w:id="194" w:name="_Toc5694196"/>
      <w:r w:rsidRPr="00FA22D3">
        <w:t>8.7.7</w:t>
      </w:r>
      <w:r w:rsidRPr="00FA22D3">
        <w:tab/>
        <w:t>Overload Start</w:t>
      </w:r>
      <w:bookmarkEnd w:id="194"/>
    </w:p>
    <w:p w14:paraId="49660B34" w14:textId="77777777" w:rsidR="004A7D6F" w:rsidRPr="00FA22D3" w:rsidRDefault="004A7D6F" w:rsidP="004A7D6F">
      <w:pPr>
        <w:pStyle w:val="Heading4"/>
      </w:pPr>
      <w:bookmarkStart w:id="195" w:name="_Toc5694197"/>
      <w:r w:rsidRPr="00FA22D3">
        <w:t>8.7.7.1</w:t>
      </w:r>
      <w:r w:rsidRPr="00FA22D3">
        <w:tab/>
        <w:t>General</w:t>
      </w:r>
      <w:bookmarkEnd w:id="195"/>
    </w:p>
    <w:p w14:paraId="6AC89FC2" w14:textId="77777777" w:rsidR="004A7D6F" w:rsidRPr="00FA22D3" w:rsidRDefault="004A7D6F" w:rsidP="004A7D6F">
      <w:pPr>
        <w:rPr>
          <w:noProof/>
        </w:rPr>
      </w:pPr>
      <w:r w:rsidRPr="00FA22D3">
        <w:rPr>
          <w:noProof/>
        </w:rPr>
        <w:t xml:space="preserve">The purpose of the </w:t>
      </w:r>
      <w:r w:rsidRPr="00FA22D3">
        <w:rPr>
          <w:lang w:eastAsia="ko-KR"/>
        </w:rPr>
        <w:t>Overload Start procedure is to inform an NG-RAN node to reduce the signalling load towards the concerned AMF</w:t>
      </w:r>
      <w:r w:rsidRPr="00FA22D3">
        <w:rPr>
          <w:noProof/>
        </w:rPr>
        <w:t xml:space="preserve">. </w:t>
      </w:r>
      <w:r w:rsidRPr="00FA22D3">
        <w:t>The procedure uses non-UE associated signalling.</w:t>
      </w:r>
    </w:p>
    <w:p w14:paraId="2DA5B576" w14:textId="77777777" w:rsidR="004A7D6F" w:rsidRPr="00FA22D3" w:rsidRDefault="004A7D6F" w:rsidP="004A7D6F">
      <w:pPr>
        <w:pStyle w:val="Heading4"/>
      </w:pPr>
      <w:bookmarkStart w:id="196" w:name="_Toc5694198"/>
      <w:r w:rsidRPr="00FA22D3">
        <w:t>8.7.7.2</w:t>
      </w:r>
      <w:r w:rsidRPr="00FA22D3">
        <w:tab/>
        <w:t>Successful Operation</w:t>
      </w:r>
      <w:bookmarkEnd w:id="196"/>
    </w:p>
    <w:p w14:paraId="492F3D91" w14:textId="77777777" w:rsidR="004A7D6F" w:rsidRPr="00FA22D3" w:rsidRDefault="004A7D6F" w:rsidP="004A7D6F">
      <w:pPr>
        <w:pStyle w:val="TH"/>
      </w:pPr>
      <w:r w:rsidRPr="00FA22D3">
        <w:object w:dxaOrig="6893" w:dyaOrig="2427" w14:anchorId="5701B81A">
          <v:shape id="_x0000_i1064" type="#_x0000_t75" style="width:344.25pt;height:120.75pt" o:ole="">
            <v:imagedata r:id="rId96" o:title=""/>
          </v:shape>
          <o:OLEObject Type="Embed" ProgID="Visio.Drawing.11" ShapeID="_x0000_i1064" DrawAspect="Content" ObjectID="_1616465027" r:id="rId97"/>
        </w:object>
      </w:r>
    </w:p>
    <w:p w14:paraId="3459CB61" w14:textId="77777777" w:rsidR="004A7D6F" w:rsidRPr="00FA22D3" w:rsidRDefault="004A7D6F" w:rsidP="004A7D6F">
      <w:pPr>
        <w:pStyle w:val="TF"/>
      </w:pPr>
      <w:r w:rsidRPr="00FA22D3">
        <w:t>Figure 8.7.7.2-1: Overload start</w:t>
      </w:r>
    </w:p>
    <w:p w14:paraId="73DC0AB2" w14:textId="77777777" w:rsidR="004A7D6F" w:rsidRPr="00FA22D3" w:rsidRDefault="004A7D6F" w:rsidP="004A7D6F">
      <w:r w:rsidRPr="00FA22D3">
        <w:t>The NG-RAN node receiving the OVERLOAD START message shall assume the AMF from which it receives the message as being in an overloaded state.</w:t>
      </w:r>
    </w:p>
    <w:p w14:paraId="5B935349" w14:textId="77777777" w:rsidR="004A7D6F" w:rsidRPr="00FA22D3" w:rsidRDefault="004A7D6F" w:rsidP="004A7D6F">
      <w:pPr>
        <w:rPr>
          <w:rFonts w:eastAsia="MS Mincho"/>
        </w:rPr>
      </w:pPr>
      <w:r w:rsidRPr="00FA22D3">
        <w:rPr>
          <w:rFonts w:eastAsia="MS Mincho"/>
        </w:rPr>
        <w:t xml:space="preserve">If the </w:t>
      </w:r>
      <w:r w:rsidRPr="00FA22D3">
        <w:rPr>
          <w:rFonts w:eastAsia="MS Mincho"/>
          <w:i/>
        </w:rPr>
        <w:t>Overload Action</w:t>
      </w:r>
      <w:r w:rsidRPr="00FA22D3">
        <w:rPr>
          <w:rFonts w:eastAsia="MS Mincho"/>
        </w:rPr>
        <w:t xml:space="preserve"> IE is included the </w:t>
      </w:r>
      <w:r w:rsidRPr="00FA22D3">
        <w:rPr>
          <w:rFonts w:eastAsia="SimSun" w:hint="eastAsia"/>
          <w:i/>
          <w:lang w:eastAsia="zh-CN"/>
        </w:rPr>
        <w:t>AMF</w:t>
      </w:r>
      <w:r w:rsidRPr="00FA22D3">
        <w:rPr>
          <w:rFonts w:eastAsia="SimSun" w:hint="eastAsia"/>
          <w:lang w:eastAsia="zh-CN"/>
        </w:rPr>
        <w:t xml:space="preserve"> </w:t>
      </w:r>
      <w:r w:rsidRPr="00FA22D3">
        <w:rPr>
          <w:rFonts w:eastAsia="MS Mincho"/>
          <w:i/>
        </w:rPr>
        <w:t>Overload Response</w:t>
      </w:r>
      <w:r w:rsidRPr="00FA22D3">
        <w:rPr>
          <w:rFonts w:eastAsia="MS Mincho"/>
        </w:rPr>
        <w:t xml:space="preserve"> IE within the OVERLOAD START message, the NG-RAN node shall use it to identify the related signalling traffic. When the </w:t>
      </w:r>
      <w:r w:rsidRPr="00FA22D3">
        <w:rPr>
          <w:rFonts w:eastAsia="MS Mincho"/>
          <w:i/>
        </w:rPr>
        <w:t>Overload Action</w:t>
      </w:r>
      <w:r w:rsidRPr="00FA22D3">
        <w:rPr>
          <w:rFonts w:eastAsia="MS Mincho"/>
        </w:rPr>
        <w:t xml:space="preserve"> IE is set to</w:t>
      </w:r>
    </w:p>
    <w:p w14:paraId="3DEF04D7" w14:textId="77777777" w:rsidR="004A7D6F" w:rsidRPr="00FA22D3" w:rsidRDefault="004A7D6F" w:rsidP="004A7D6F">
      <w:pPr>
        <w:pStyle w:val="B1"/>
        <w:rPr>
          <w:rFonts w:eastAsia="SimSun"/>
        </w:rPr>
      </w:pPr>
      <w:r w:rsidRPr="00FA22D3">
        <w:t>-</w:t>
      </w:r>
      <w:r w:rsidRPr="00FA22D3">
        <w:tab/>
      </w:r>
      <w:r w:rsidRPr="00FA22D3">
        <w:rPr>
          <w:rFonts w:eastAsia="SimSun"/>
        </w:rPr>
        <w:t xml:space="preserve">"reject RRC connection establishments for non-emergency mobile originated data transfer" (i.e., reject traffic corresponding to RRC cause "mo-data", </w:t>
      </w:r>
      <w:r w:rsidRPr="00FA22D3">
        <w:t xml:space="preserve">"mo-SMS", "mo-VideoCall" </w:t>
      </w:r>
      <w:r w:rsidRPr="00FA22D3">
        <w:rPr>
          <w:rFonts w:eastAsia="SimSun"/>
        </w:rPr>
        <w:t xml:space="preserve"> and "mo-VoiceCall" in TS 38.331 [18] </w:t>
      </w:r>
      <w:r w:rsidRPr="00FA22D3">
        <w:t>or "mo-data" and "mo-VoiceCall" in TS 36.331 [21]</w:t>
      </w:r>
      <w:r w:rsidRPr="00FA22D3">
        <w:rPr>
          <w:rFonts w:eastAsia="SimSun"/>
        </w:rPr>
        <w:t>), or</w:t>
      </w:r>
    </w:p>
    <w:p w14:paraId="15998679" w14:textId="77777777" w:rsidR="004A7D6F" w:rsidRPr="00FA22D3" w:rsidRDefault="004A7D6F" w:rsidP="004A7D6F">
      <w:pPr>
        <w:pStyle w:val="B1"/>
        <w:rPr>
          <w:rFonts w:eastAsia="SimSun"/>
        </w:rPr>
      </w:pPr>
      <w:r w:rsidRPr="00FA22D3">
        <w:lastRenderedPageBreak/>
        <w:t>-</w:t>
      </w:r>
      <w:r w:rsidRPr="00FA22D3">
        <w:tab/>
      </w:r>
      <w:r w:rsidRPr="00FA22D3">
        <w:rPr>
          <w:rFonts w:eastAsia="SimSun"/>
        </w:rPr>
        <w:t xml:space="preserve">"reject RRC connection establishments for signalling" (i.e., reject traffic corresponding to RRC cause "mo-data", </w:t>
      </w:r>
      <w:r w:rsidRPr="00FA22D3">
        <w:t xml:space="preserve">"mo-SMS", </w:t>
      </w:r>
      <w:r w:rsidRPr="00FA22D3">
        <w:rPr>
          <w:rFonts w:eastAsia="SimSun"/>
        </w:rPr>
        <w:t xml:space="preserve">"mo-signalling", </w:t>
      </w:r>
      <w:r w:rsidRPr="00FA22D3">
        <w:t xml:space="preserve">"mo-VideoCall" </w:t>
      </w:r>
      <w:r w:rsidRPr="00FA22D3">
        <w:rPr>
          <w:rFonts w:eastAsia="SimSun"/>
        </w:rPr>
        <w:t>and "mo-VoiceCall" in TS 38.331 [18]</w:t>
      </w:r>
      <w:r w:rsidRPr="00FA22D3">
        <w:t xml:space="preserve"> or "mo-data", "mo-signalling" and "mo-VoiceCall" in TS 36.331 [21]</w:t>
      </w:r>
      <w:r w:rsidRPr="00FA22D3">
        <w:rPr>
          <w:rFonts w:eastAsia="SimSun"/>
        </w:rPr>
        <w:t>), or</w:t>
      </w:r>
    </w:p>
    <w:p w14:paraId="3DC885AE" w14:textId="77777777" w:rsidR="004A7D6F" w:rsidRPr="00FA22D3" w:rsidRDefault="004A7D6F" w:rsidP="004A7D6F">
      <w:pPr>
        <w:pStyle w:val="B1"/>
        <w:rPr>
          <w:rFonts w:eastAsia="SimSun"/>
        </w:rPr>
      </w:pPr>
      <w:r w:rsidRPr="00FA22D3">
        <w:t>-</w:t>
      </w:r>
      <w:r w:rsidRPr="00FA22D3">
        <w:tab/>
      </w:r>
      <w:r w:rsidRPr="00FA22D3">
        <w:rPr>
          <w:rFonts w:eastAsia="SimSun"/>
        </w:rPr>
        <w:t>"only permit RRC connection establishments for emergency sessions and mobile terminated services" (i.e., only permit traffic corresponding to RRC cause "emergency" and "mt-Access" in TS 38.331 [18]</w:t>
      </w:r>
      <w:r w:rsidRPr="00FA22D3">
        <w:t xml:space="preserve"> or in TS 36.331 [21]</w:t>
      </w:r>
      <w:r w:rsidRPr="00FA22D3">
        <w:rPr>
          <w:rFonts w:eastAsia="SimSun"/>
        </w:rPr>
        <w:t>), or</w:t>
      </w:r>
    </w:p>
    <w:p w14:paraId="50BD471E" w14:textId="77777777" w:rsidR="004A7D6F" w:rsidRPr="00FA22D3" w:rsidRDefault="004A7D6F" w:rsidP="004A7D6F">
      <w:pPr>
        <w:pStyle w:val="B1"/>
      </w:pPr>
      <w:r w:rsidRPr="00FA22D3">
        <w:t>-</w:t>
      </w:r>
      <w:r w:rsidRPr="00FA22D3">
        <w:tab/>
      </w:r>
      <w:r w:rsidRPr="00FA22D3">
        <w:rPr>
          <w:rFonts w:eastAsia="SimSun"/>
        </w:rPr>
        <w:t>"only permit RRC connection establishments for high priority sessions and mobile terminated</w:t>
      </w:r>
      <w:r w:rsidRPr="00FA22D3">
        <w:t xml:space="preserve"> services" (i.e., only permit traffic corresponding to RRC cause "highPriorityAccess", "mps-PriorityAccess", "mcs-PriorityAccess" and "mt-Access" in TS 38.331 [18] or "highPriorityAccess" and "mt-Access" in TS 36.331 [21]),</w:t>
      </w:r>
    </w:p>
    <w:p w14:paraId="085E1AC0" w14:textId="77777777" w:rsidR="004A7D6F" w:rsidRPr="00FA22D3" w:rsidRDefault="004A7D6F" w:rsidP="004A7D6F">
      <w:pPr>
        <w:rPr>
          <w:rFonts w:eastAsia="SimSun"/>
          <w:lang w:eastAsia="zh-CN"/>
        </w:rPr>
      </w:pPr>
      <w:r w:rsidRPr="00FA22D3">
        <w:t>the NG-RAN node shall</w:t>
      </w:r>
      <w:r w:rsidRPr="00FA22D3">
        <w:rPr>
          <w:rFonts w:eastAsia="SimSun" w:hint="eastAsia"/>
          <w:lang w:eastAsia="zh-CN"/>
        </w:rPr>
        <w:t>:</w:t>
      </w:r>
    </w:p>
    <w:p w14:paraId="1D34EADB" w14:textId="77777777" w:rsidR="004A7D6F" w:rsidRPr="00FA22D3" w:rsidRDefault="004A7D6F" w:rsidP="004A7D6F">
      <w:pPr>
        <w:pStyle w:val="B1"/>
      </w:pPr>
      <w:r w:rsidRPr="00FA22D3">
        <w:t>-</w:t>
      </w:r>
      <w:r w:rsidRPr="00FA22D3">
        <w:tab/>
      </w:r>
      <w:r w:rsidRPr="00FA22D3">
        <w:rPr>
          <w:rFonts w:eastAsia="SimSun" w:hint="eastAsia"/>
        </w:rPr>
        <w:t>i</w:t>
      </w:r>
      <w:r w:rsidRPr="00FA22D3">
        <w:t xml:space="preserve">f the </w:t>
      </w:r>
      <w:r w:rsidRPr="00FA22D3">
        <w:rPr>
          <w:rFonts w:eastAsia="SimSun" w:hint="eastAsia"/>
          <w:i/>
        </w:rPr>
        <w:t xml:space="preserve">AMF </w:t>
      </w:r>
      <w:r w:rsidRPr="00FA22D3">
        <w:rPr>
          <w:i/>
        </w:rPr>
        <w:t>Traffic Load Reduction Indication</w:t>
      </w:r>
      <w:r w:rsidRPr="00FA22D3">
        <w:t xml:space="preserve"> IE is included in the OVERLOAD START message, reduce the signalling traffic by the indicated percentage,</w:t>
      </w:r>
    </w:p>
    <w:p w14:paraId="12228264" w14:textId="77777777" w:rsidR="004A7D6F" w:rsidRPr="00FA22D3" w:rsidRDefault="004A7D6F" w:rsidP="004A7D6F">
      <w:pPr>
        <w:pStyle w:val="B1"/>
      </w:pPr>
      <w:r w:rsidRPr="00FA22D3">
        <w:t>-</w:t>
      </w:r>
      <w:r w:rsidRPr="00FA22D3">
        <w:tab/>
        <w:t>otherwise ensure that only the signalling traffic</w:t>
      </w:r>
      <w:r w:rsidRPr="00FA22D3">
        <w:rPr>
          <w:rFonts w:hint="eastAsia"/>
        </w:rPr>
        <w:t xml:space="preserve"> </w:t>
      </w:r>
      <w:r w:rsidRPr="00FA22D3">
        <w:t>not indicated as to be rejected is sent to the AMF.</w:t>
      </w:r>
    </w:p>
    <w:p w14:paraId="50F0FDF5" w14:textId="77777777" w:rsidR="004A7D6F" w:rsidRPr="00FA22D3" w:rsidRDefault="004A7D6F" w:rsidP="004A7D6F">
      <w:pPr>
        <w:rPr>
          <w:rFonts w:eastAsia="SimSun"/>
          <w:lang w:eastAsia="zh-CN"/>
        </w:rPr>
      </w:pPr>
      <w:r w:rsidRPr="00FA22D3">
        <w:t>If the</w:t>
      </w:r>
      <w:r w:rsidRPr="00FA22D3">
        <w:rPr>
          <w:rFonts w:eastAsia="SimSun" w:hint="eastAsia"/>
          <w:lang w:eastAsia="zh-CN"/>
        </w:rPr>
        <w:t xml:space="preserve"> </w:t>
      </w:r>
      <w:r w:rsidRPr="00FA22D3">
        <w:rPr>
          <w:rFonts w:eastAsia="SimSun" w:hint="eastAsia"/>
          <w:i/>
          <w:lang w:eastAsia="zh-CN"/>
        </w:rPr>
        <w:t>Overload Start NSSAI</w:t>
      </w:r>
      <w:r w:rsidRPr="00FA22D3">
        <w:rPr>
          <w:i/>
        </w:rPr>
        <w:t xml:space="preserve"> List</w:t>
      </w:r>
      <w:r w:rsidRPr="00FA22D3">
        <w:t xml:space="preserve"> IE is included in the OVERLOAD START message, the NG-RAN node shall</w:t>
      </w:r>
      <w:r w:rsidRPr="00FA22D3">
        <w:rPr>
          <w:rFonts w:eastAsia="SimSun" w:hint="eastAsia"/>
          <w:lang w:eastAsia="zh-CN"/>
        </w:rPr>
        <w:t>:</w:t>
      </w:r>
    </w:p>
    <w:p w14:paraId="484B92B8" w14:textId="77777777" w:rsidR="004A7D6F" w:rsidRPr="00FA22D3" w:rsidRDefault="004A7D6F" w:rsidP="004A7D6F">
      <w:pPr>
        <w:pStyle w:val="B1"/>
      </w:pPr>
      <w:r w:rsidRPr="00FA22D3">
        <w:t>-</w:t>
      </w:r>
      <w:r w:rsidRPr="00FA22D3">
        <w:tab/>
      </w:r>
      <w:r w:rsidRPr="00FA22D3">
        <w:rPr>
          <w:rFonts w:eastAsia="SimSun" w:hint="eastAsia"/>
        </w:rPr>
        <w:t>i</w:t>
      </w:r>
      <w:r w:rsidRPr="00FA22D3">
        <w:t xml:space="preserve">f the </w:t>
      </w:r>
      <w:r w:rsidRPr="00FA22D3">
        <w:rPr>
          <w:rFonts w:eastAsia="SimSun" w:hint="eastAsia"/>
          <w:i/>
        </w:rPr>
        <w:t xml:space="preserve">Slice </w:t>
      </w:r>
      <w:r w:rsidRPr="00FA22D3">
        <w:rPr>
          <w:i/>
        </w:rPr>
        <w:t>Traffic Load Reduction Indication</w:t>
      </w:r>
      <w:r w:rsidRPr="00FA22D3">
        <w:t xml:space="preserve"> IE is present, reduce the signalling traffic by the indicated percentage</w:t>
      </w:r>
      <w:r w:rsidRPr="00FA22D3">
        <w:rPr>
          <w:rFonts w:eastAsia="SimSun" w:hint="eastAsia"/>
        </w:rPr>
        <w:t xml:space="preserve"> </w:t>
      </w:r>
      <w:r w:rsidRPr="00FA22D3">
        <w:t>f</w:t>
      </w:r>
      <w:r w:rsidRPr="00FA22D3">
        <w:rPr>
          <w:rFonts w:eastAsia="SimSun" w:hint="eastAsia"/>
        </w:rPr>
        <w:t>or</w:t>
      </w:r>
      <w:r w:rsidRPr="00FA22D3">
        <w:t xml:space="preserve"> </w:t>
      </w:r>
      <w:r w:rsidRPr="00FA22D3">
        <w:rPr>
          <w:rFonts w:eastAsia="SimSun"/>
        </w:rPr>
        <w:t>the</w:t>
      </w:r>
      <w:r w:rsidRPr="00FA22D3">
        <w:rPr>
          <w:rFonts w:eastAsia="SimSun" w:hint="eastAsia"/>
        </w:rPr>
        <w:t xml:space="preserve"> </w:t>
      </w:r>
      <w:r w:rsidRPr="00FA22D3">
        <w:t>UE(s)</w:t>
      </w:r>
      <w:r w:rsidRPr="00FA22D3">
        <w:rPr>
          <w:rFonts w:eastAsia="SimSun" w:hint="eastAsia"/>
        </w:rPr>
        <w:t xml:space="preserve"> </w:t>
      </w:r>
      <w:r w:rsidRPr="00FA22D3">
        <w:t xml:space="preserve"> whose requested NSSAI only include S-NSSAI(s) contained in the </w:t>
      </w:r>
      <w:r w:rsidRPr="00FA22D3">
        <w:rPr>
          <w:rFonts w:eastAsia="SimSun" w:hint="eastAsia"/>
          <w:i/>
        </w:rPr>
        <w:t>Overload Start NSSAI</w:t>
      </w:r>
      <w:r w:rsidRPr="00FA22D3">
        <w:rPr>
          <w:i/>
        </w:rPr>
        <w:t xml:space="preserve"> List</w:t>
      </w:r>
      <w:r w:rsidRPr="00FA22D3">
        <w:t xml:space="preserve"> IE,</w:t>
      </w:r>
      <w:r w:rsidRPr="00FA22D3">
        <w:rPr>
          <w:rFonts w:eastAsia="SimSun" w:hint="eastAsia"/>
        </w:rPr>
        <w:t xml:space="preserve"> and </w:t>
      </w:r>
      <w:r w:rsidRPr="00FA22D3">
        <w:rPr>
          <w:rFonts w:eastAsia="SimSun"/>
        </w:rPr>
        <w:t xml:space="preserve">the signalling traffic </w:t>
      </w:r>
      <w:r w:rsidRPr="00FA22D3">
        <w:rPr>
          <w:rFonts w:eastAsia="SimSun" w:hint="eastAsia"/>
        </w:rPr>
        <w:t xml:space="preserve">indicated as to be </w:t>
      </w:r>
      <w:r w:rsidRPr="00FA22D3">
        <w:rPr>
          <w:rFonts w:eastAsia="SimSun"/>
        </w:rPr>
        <w:t>reduced</w:t>
      </w:r>
      <w:r w:rsidRPr="00FA22D3">
        <w:rPr>
          <w:rFonts w:eastAsia="SimSun" w:hint="eastAsia"/>
        </w:rPr>
        <w:t xml:space="preserve"> by the </w:t>
      </w:r>
      <w:r w:rsidRPr="00FA22D3">
        <w:rPr>
          <w:i/>
        </w:rPr>
        <w:t>Overload Action</w:t>
      </w:r>
      <w:r w:rsidRPr="00FA22D3">
        <w:t xml:space="preserve"> IE</w:t>
      </w:r>
      <w:r w:rsidRPr="00FA22D3">
        <w:rPr>
          <w:rFonts w:eastAsia="SimSun" w:hint="eastAsia"/>
        </w:rPr>
        <w:t xml:space="preserve"> in the </w:t>
      </w:r>
      <w:r w:rsidRPr="00FA22D3">
        <w:rPr>
          <w:rFonts w:eastAsia="SimSun" w:hint="eastAsia"/>
          <w:i/>
        </w:rPr>
        <w:t xml:space="preserve">Slice </w:t>
      </w:r>
      <w:r w:rsidRPr="00FA22D3">
        <w:rPr>
          <w:i/>
        </w:rPr>
        <w:t>Overload Response</w:t>
      </w:r>
      <w:r w:rsidRPr="00FA22D3">
        <w:t xml:space="preserve"> IE if the IE is present,</w:t>
      </w:r>
    </w:p>
    <w:p w14:paraId="16487A35" w14:textId="77777777" w:rsidR="004A7D6F" w:rsidRPr="00FA22D3" w:rsidRDefault="004A7D6F" w:rsidP="004A7D6F">
      <w:pPr>
        <w:pStyle w:val="B1"/>
      </w:pPr>
      <w:r w:rsidRPr="00FA22D3">
        <w:t>-</w:t>
      </w:r>
      <w:r w:rsidRPr="00FA22D3">
        <w:tab/>
      </w:r>
      <w:r w:rsidRPr="00FA22D3">
        <w:rPr>
          <w:rFonts w:eastAsia="SimSun" w:hint="eastAsia"/>
        </w:rPr>
        <w:t>o</w:t>
      </w:r>
      <w:r w:rsidRPr="00FA22D3">
        <w:t>therwise ensure that only the signalling traffic</w:t>
      </w:r>
      <w:r w:rsidRPr="00FA22D3">
        <w:rPr>
          <w:rFonts w:hint="eastAsia"/>
        </w:rPr>
        <w:t xml:space="preserve"> </w:t>
      </w:r>
      <w:r w:rsidRPr="00FA22D3">
        <w:t xml:space="preserve">from UE(s) whose requested NSSAI includes S-NSSAI(s) other than the ones contained in the </w:t>
      </w:r>
      <w:r w:rsidRPr="00FA22D3">
        <w:rPr>
          <w:rFonts w:eastAsia="SimSun" w:hint="eastAsia"/>
          <w:i/>
        </w:rPr>
        <w:t>Overload Start NSSAI</w:t>
      </w:r>
      <w:r w:rsidRPr="00FA22D3">
        <w:rPr>
          <w:i/>
        </w:rPr>
        <w:t xml:space="preserve"> List</w:t>
      </w:r>
      <w:r w:rsidRPr="00FA22D3">
        <w:t xml:space="preserve"> IE,</w:t>
      </w:r>
      <w:r w:rsidRPr="00FA22D3">
        <w:rPr>
          <w:rFonts w:eastAsia="SimSun" w:hint="eastAsia"/>
        </w:rPr>
        <w:t xml:space="preserve"> o</w:t>
      </w:r>
      <w:r w:rsidRPr="00FA22D3">
        <w:rPr>
          <w:rFonts w:hint="eastAsia"/>
        </w:rPr>
        <w:t xml:space="preserve">r </w:t>
      </w:r>
      <w:r w:rsidRPr="00FA22D3">
        <w:t xml:space="preserve">the signalling traffic not indicated as to be reduced by the </w:t>
      </w:r>
      <w:r w:rsidRPr="00FA22D3">
        <w:rPr>
          <w:i/>
        </w:rPr>
        <w:t>Overload Action</w:t>
      </w:r>
      <w:r w:rsidRPr="00FA22D3">
        <w:t xml:space="preserve"> IE</w:t>
      </w:r>
      <w:r w:rsidRPr="00FA22D3">
        <w:rPr>
          <w:rFonts w:hint="eastAsia"/>
        </w:rPr>
        <w:t xml:space="preserve"> </w:t>
      </w:r>
      <w:r w:rsidRPr="00FA22D3">
        <w:t xml:space="preserve">in the </w:t>
      </w:r>
      <w:r w:rsidRPr="00FA22D3">
        <w:rPr>
          <w:i/>
        </w:rPr>
        <w:t>Slice Overload Response</w:t>
      </w:r>
      <w:r w:rsidRPr="00FA22D3">
        <w:t xml:space="preserve"> IE for the </w:t>
      </w:r>
      <w:r w:rsidRPr="00FA22D3">
        <w:rPr>
          <w:rFonts w:eastAsia="SimSun" w:hint="eastAsia"/>
        </w:rPr>
        <w:t>U</w:t>
      </w:r>
      <w:r w:rsidRPr="00FA22D3">
        <w:t>E(</w:t>
      </w:r>
      <w:r w:rsidRPr="00FA22D3">
        <w:rPr>
          <w:rFonts w:eastAsia="SimSun" w:hint="eastAsia"/>
        </w:rPr>
        <w:t>s</w:t>
      </w:r>
      <w:r w:rsidRPr="00FA22D3">
        <w:rPr>
          <w:rFonts w:eastAsia="SimSun"/>
        </w:rPr>
        <w:t>)</w:t>
      </w:r>
      <w:r w:rsidRPr="00FA22D3">
        <w:t xml:space="preserve"> if the requested NSSAI matched, is sent to the AMF.</w:t>
      </w:r>
    </w:p>
    <w:p w14:paraId="7585032A" w14:textId="77777777" w:rsidR="004A7D6F" w:rsidRPr="00FA22D3" w:rsidRDefault="004A7D6F" w:rsidP="004A7D6F">
      <w:pPr>
        <w:rPr>
          <w:rFonts w:eastAsia="SimSun"/>
          <w:lang w:eastAsia="zh-CN"/>
        </w:rPr>
      </w:pPr>
      <w:r w:rsidRPr="00FA22D3">
        <w:rPr>
          <w:rFonts w:eastAsia="SimSun"/>
        </w:rPr>
        <w:t xml:space="preserve">If an overload </w:t>
      </w:r>
      <w:r w:rsidRPr="00FA22D3">
        <w:rPr>
          <w:rFonts w:eastAsia="SimSun" w:hint="eastAsia"/>
          <w:lang w:eastAsia="zh-CN"/>
        </w:rPr>
        <w:t>control</w:t>
      </w:r>
      <w:r w:rsidRPr="00FA22D3">
        <w:rPr>
          <w:rFonts w:eastAsia="SimSun"/>
        </w:rPr>
        <w:t xml:space="preserve"> is ongoing and the NG-RAN node receives a further OVERLOAD START message, the NG-RAN node shall replace</w:t>
      </w:r>
      <w:r w:rsidRPr="00FA22D3">
        <w:rPr>
          <w:rFonts w:eastAsia="SimSun" w:hint="eastAsia"/>
          <w:lang w:eastAsia="zh-CN"/>
        </w:rPr>
        <w:t xml:space="preserve"> </w:t>
      </w:r>
      <w:r w:rsidRPr="00FA22D3">
        <w:t>the contents of the previously received information with the new one.</w:t>
      </w:r>
      <w:r w:rsidRPr="00FA22D3">
        <w:rPr>
          <w:rFonts w:eastAsia="SimSun"/>
        </w:rPr>
        <w:t xml:space="preserve"> </w:t>
      </w:r>
    </w:p>
    <w:p w14:paraId="0AD76024" w14:textId="77777777" w:rsidR="004A7D6F" w:rsidRPr="00FA22D3" w:rsidRDefault="004A7D6F" w:rsidP="004A7D6F">
      <w:pPr>
        <w:pStyle w:val="Heading4"/>
      </w:pPr>
      <w:bookmarkStart w:id="197" w:name="_Toc5694199"/>
      <w:r w:rsidRPr="00FA22D3">
        <w:t>8.7.7.3</w:t>
      </w:r>
      <w:r w:rsidRPr="00FA22D3">
        <w:tab/>
        <w:t>Abnormal Conditions</w:t>
      </w:r>
      <w:bookmarkEnd w:id="197"/>
    </w:p>
    <w:p w14:paraId="038FFE8D" w14:textId="77777777" w:rsidR="004A7D6F" w:rsidRPr="00FA22D3" w:rsidRDefault="004A7D6F" w:rsidP="004A7D6F">
      <w:r w:rsidRPr="00FA22D3">
        <w:t>Void.</w:t>
      </w:r>
    </w:p>
    <w:p w14:paraId="462526E9" w14:textId="77777777" w:rsidR="004A7D6F" w:rsidRPr="00FA22D3" w:rsidRDefault="004A7D6F" w:rsidP="004A7D6F">
      <w:pPr>
        <w:pStyle w:val="Heading3"/>
      </w:pPr>
      <w:bookmarkStart w:id="198" w:name="_Toc5694200"/>
      <w:r w:rsidRPr="00FA22D3">
        <w:t>8.7.8</w:t>
      </w:r>
      <w:r w:rsidRPr="00FA22D3">
        <w:tab/>
        <w:t>Overload Stop</w:t>
      </w:r>
      <w:bookmarkEnd w:id="198"/>
    </w:p>
    <w:p w14:paraId="1A52A19F" w14:textId="77777777" w:rsidR="004A7D6F" w:rsidRPr="00FA22D3" w:rsidRDefault="004A7D6F" w:rsidP="004A7D6F">
      <w:pPr>
        <w:pStyle w:val="Heading4"/>
      </w:pPr>
      <w:bookmarkStart w:id="199" w:name="_Toc5694201"/>
      <w:r w:rsidRPr="00FA22D3">
        <w:t>8.7.8.1</w:t>
      </w:r>
      <w:r w:rsidRPr="00FA22D3">
        <w:tab/>
        <w:t>General</w:t>
      </w:r>
      <w:bookmarkEnd w:id="199"/>
    </w:p>
    <w:p w14:paraId="6F0F1698" w14:textId="77777777" w:rsidR="004A7D6F" w:rsidRPr="00FA22D3" w:rsidRDefault="004A7D6F" w:rsidP="004A7D6F">
      <w:pPr>
        <w:rPr>
          <w:noProof/>
        </w:rPr>
      </w:pPr>
      <w:r w:rsidRPr="00FA22D3">
        <w:rPr>
          <w:noProof/>
        </w:rPr>
        <w:t xml:space="preserve">The purpose of the </w:t>
      </w:r>
      <w:r w:rsidRPr="00FA22D3">
        <w:rPr>
          <w:lang w:eastAsia="ko-KR"/>
        </w:rPr>
        <w:t>Overload Stop procedure is to signal to an NG-RAN node the AMF is connected to that the overload situation at the AMF has ended and normal operation shall resume</w:t>
      </w:r>
      <w:r w:rsidRPr="00FA22D3">
        <w:rPr>
          <w:noProof/>
        </w:rPr>
        <w:t xml:space="preserve">. </w:t>
      </w:r>
      <w:r w:rsidRPr="00FA22D3">
        <w:t>The procedure uses non-UE associated signalling.</w:t>
      </w:r>
    </w:p>
    <w:p w14:paraId="30E2AA26" w14:textId="77777777" w:rsidR="004A7D6F" w:rsidRPr="00FA22D3" w:rsidRDefault="004A7D6F" w:rsidP="004A7D6F">
      <w:pPr>
        <w:pStyle w:val="Heading4"/>
      </w:pPr>
      <w:bookmarkStart w:id="200" w:name="_Toc5694202"/>
      <w:r w:rsidRPr="00FA22D3">
        <w:t>8.7.8.2</w:t>
      </w:r>
      <w:r w:rsidRPr="00FA22D3">
        <w:tab/>
        <w:t>Successful Operation</w:t>
      </w:r>
      <w:bookmarkEnd w:id="200"/>
    </w:p>
    <w:p w14:paraId="02A6410F" w14:textId="77777777" w:rsidR="004A7D6F" w:rsidRPr="00FA22D3" w:rsidRDefault="004A7D6F" w:rsidP="004A7D6F">
      <w:pPr>
        <w:pStyle w:val="TH"/>
      </w:pPr>
      <w:r w:rsidRPr="00FA22D3">
        <w:object w:dxaOrig="6893" w:dyaOrig="2427" w14:anchorId="7800A0B9">
          <v:shape id="_x0000_i1065" type="#_x0000_t75" style="width:344.25pt;height:120.75pt" o:ole="">
            <v:imagedata r:id="rId98" o:title=""/>
          </v:shape>
          <o:OLEObject Type="Embed" ProgID="Visio.Drawing.11" ShapeID="_x0000_i1065" DrawAspect="Content" ObjectID="_1616465028" r:id="rId99"/>
        </w:object>
      </w:r>
    </w:p>
    <w:p w14:paraId="3F1A9A57" w14:textId="77777777" w:rsidR="004A7D6F" w:rsidRPr="00FA22D3" w:rsidRDefault="004A7D6F" w:rsidP="004A7D6F">
      <w:pPr>
        <w:pStyle w:val="TF"/>
      </w:pPr>
      <w:r w:rsidRPr="00FA22D3">
        <w:t>Figure 8.7.8.2-1: Overload stop</w:t>
      </w:r>
    </w:p>
    <w:p w14:paraId="7A9FD6CB" w14:textId="77777777" w:rsidR="004A7D6F" w:rsidRPr="00FA22D3" w:rsidRDefault="004A7D6F" w:rsidP="004A7D6F">
      <w:r w:rsidRPr="00FA22D3">
        <w:t>The NG-RAN node receiving the OVERLOAD STOP message shall assume that the overload situation at the AMF from which it receives the message has ended and shall resume normal operation for the applicable traffic towards this AMF.</w:t>
      </w:r>
    </w:p>
    <w:p w14:paraId="61001CC2" w14:textId="77777777" w:rsidR="004A7D6F" w:rsidRPr="00FA22D3" w:rsidRDefault="004A7D6F" w:rsidP="004A7D6F">
      <w:pPr>
        <w:pStyle w:val="Heading4"/>
      </w:pPr>
      <w:bookmarkStart w:id="201" w:name="_Toc5694203"/>
      <w:r w:rsidRPr="00FA22D3">
        <w:lastRenderedPageBreak/>
        <w:t>8.7.8.3</w:t>
      </w:r>
      <w:r w:rsidRPr="00FA22D3">
        <w:tab/>
        <w:t>Abnormal Conditions</w:t>
      </w:r>
      <w:bookmarkEnd w:id="201"/>
    </w:p>
    <w:p w14:paraId="5C5C37C9" w14:textId="77777777" w:rsidR="004A7D6F" w:rsidRPr="00FA22D3" w:rsidRDefault="004A7D6F" w:rsidP="004A7D6F">
      <w:r w:rsidRPr="00FA22D3">
        <w:t>Void.</w:t>
      </w:r>
    </w:p>
    <w:p w14:paraId="58D4F6C8" w14:textId="77777777" w:rsidR="004A7D6F" w:rsidRPr="00FA22D3" w:rsidRDefault="004A7D6F" w:rsidP="004A7D6F">
      <w:pPr>
        <w:pStyle w:val="Heading2"/>
      </w:pPr>
      <w:bookmarkStart w:id="202" w:name="_Toc5694204"/>
      <w:r w:rsidRPr="00FA22D3">
        <w:t>8.8</w:t>
      </w:r>
      <w:r w:rsidRPr="00FA22D3">
        <w:tab/>
        <w:t>Configuration Transfer Procedures</w:t>
      </w:r>
      <w:bookmarkEnd w:id="202"/>
    </w:p>
    <w:p w14:paraId="7D0C2B8C" w14:textId="77777777" w:rsidR="004A7D6F" w:rsidRPr="00FA22D3" w:rsidRDefault="004A7D6F" w:rsidP="004A7D6F">
      <w:pPr>
        <w:pStyle w:val="Heading3"/>
      </w:pPr>
      <w:bookmarkStart w:id="203" w:name="_Toc5694205"/>
      <w:r w:rsidRPr="00FA22D3">
        <w:t>8.8.1</w:t>
      </w:r>
      <w:r w:rsidRPr="00FA22D3">
        <w:tab/>
        <w:t>Uplink RAN Configuration Transfer</w:t>
      </w:r>
      <w:bookmarkEnd w:id="203"/>
    </w:p>
    <w:p w14:paraId="56EF9258" w14:textId="77777777" w:rsidR="004A7D6F" w:rsidRPr="00FA22D3" w:rsidRDefault="004A7D6F" w:rsidP="004A7D6F">
      <w:pPr>
        <w:pStyle w:val="Heading4"/>
      </w:pPr>
      <w:bookmarkStart w:id="204" w:name="_Toc5694206"/>
      <w:r w:rsidRPr="00FA22D3">
        <w:t>8.8.1.1</w:t>
      </w:r>
      <w:r w:rsidRPr="00FA22D3">
        <w:tab/>
        <w:t>General</w:t>
      </w:r>
      <w:bookmarkEnd w:id="204"/>
    </w:p>
    <w:p w14:paraId="3FCE16CE" w14:textId="77777777" w:rsidR="004A7D6F" w:rsidRPr="00FA22D3" w:rsidRDefault="004A7D6F" w:rsidP="004A7D6F">
      <w:r w:rsidRPr="00FA22D3">
        <w:t>The purpose of the Uplink RAN Configuration Transfer procedure is to transfer RAN configuration information from the NG-RAN node to the AMF. The AMF does not interpret the transferred RAN configuration information. This procedure uses non-UE associated signalling.</w:t>
      </w:r>
    </w:p>
    <w:p w14:paraId="604DB8B2" w14:textId="77777777" w:rsidR="004A7D6F" w:rsidRPr="00FA22D3" w:rsidRDefault="004A7D6F" w:rsidP="004A7D6F">
      <w:pPr>
        <w:pStyle w:val="Heading4"/>
      </w:pPr>
      <w:bookmarkStart w:id="205" w:name="_Toc5694207"/>
      <w:r w:rsidRPr="00FA22D3">
        <w:t>8.8.1.2</w:t>
      </w:r>
      <w:r w:rsidRPr="00FA22D3">
        <w:tab/>
        <w:t>Successful Operation</w:t>
      </w:r>
      <w:bookmarkEnd w:id="205"/>
    </w:p>
    <w:p w14:paraId="20B37908" w14:textId="77777777" w:rsidR="004A7D6F" w:rsidRPr="00FA22D3" w:rsidRDefault="004A7D6F" w:rsidP="004A7D6F">
      <w:pPr>
        <w:pStyle w:val="TH"/>
      </w:pPr>
      <w:r w:rsidRPr="00FA22D3">
        <w:object w:dxaOrig="6893" w:dyaOrig="2427" w14:anchorId="4B22CCE5">
          <v:shape id="_x0000_i1066" type="#_x0000_t75" style="width:344.25pt;height:120.75pt" o:ole="">
            <v:imagedata r:id="rId100" o:title=""/>
          </v:shape>
          <o:OLEObject Type="Embed" ProgID="Visio.Drawing.11" ShapeID="_x0000_i1066" DrawAspect="Content" ObjectID="_1616465029" r:id="rId101"/>
        </w:object>
      </w:r>
    </w:p>
    <w:p w14:paraId="2036DEC2" w14:textId="77777777" w:rsidR="004A7D6F" w:rsidRPr="00FA22D3" w:rsidRDefault="004A7D6F" w:rsidP="004A7D6F">
      <w:pPr>
        <w:pStyle w:val="TF"/>
      </w:pPr>
      <w:r w:rsidRPr="00FA22D3">
        <w:t>Figure 8.8.1.2-1: Uplink RAN configuration transfer</w:t>
      </w:r>
    </w:p>
    <w:p w14:paraId="740C6A73" w14:textId="77777777" w:rsidR="004A7D6F" w:rsidRPr="00FA22D3" w:rsidRDefault="004A7D6F" w:rsidP="004A7D6F">
      <w:r w:rsidRPr="00FA22D3">
        <w:t>The NG-RAN node initiates the procedure by sending the UPLINK RAN CONFIGURATION TRANSFER message to the AMF.</w:t>
      </w:r>
    </w:p>
    <w:p w14:paraId="1B5CC3E7" w14:textId="77777777" w:rsidR="004A7D6F" w:rsidRPr="00FA22D3" w:rsidRDefault="004A7D6F" w:rsidP="004A7D6F">
      <w:r w:rsidRPr="00FA22D3">
        <w:t xml:space="preserve">If the AMF receives the </w:t>
      </w:r>
      <w:r w:rsidRPr="00FA22D3">
        <w:rPr>
          <w:i/>
          <w:iCs/>
        </w:rPr>
        <w:t>SON Configuration Transfer</w:t>
      </w:r>
      <w:r w:rsidRPr="00FA22D3">
        <w:t xml:space="preserve"> IE, it shall transparently transfer the </w:t>
      </w:r>
      <w:r w:rsidRPr="00FA22D3">
        <w:rPr>
          <w:i/>
          <w:iCs/>
        </w:rPr>
        <w:t>SON Configuration Transfer</w:t>
      </w:r>
      <w:r w:rsidRPr="00FA22D3">
        <w:t xml:space="preserve"> IE towards the NG-RAN node indicated in the </w:t>
      </w:r>
      <w:r w:rsidRPr="00FA22D3">
        <w:rPr>
          <w:i/>
          <w:iCs/>
        </w:rPr>
        <w:t>Target RAN Node ID</w:t>
      </w:r>
      <w:r w:rsidRPr="00FA22D3">
        <w:t xml:space="preserve"> IE which is included in the </w:t>
      </w:r>
      <w:r w:rsidRPr="00FA22D3">
        <w:rPr>
          <w:i/>
        </w:rPr>
        <w:t>SON Configuration Transfer</w:t>
      </w:r>
      <w:r w:rsidRPr="00FA22D3">
        <w:t xml:space="preserve"> IE.</w:t>
      </w:r>
    </w:p>
    <w:p w14:paraId="50D42DCA" w14:textId="77777777" w:rsidR="004A7D6F" w:rsidRPr="00FA22D3" w:rsidRDefault="004A7D6F" w:rsidP="004A7D6F">
      <w:r w:rsidRPr="00FA22D3">
        <w:t xml:space="preserve">If the AMF receives the </w:t>
      </w:r>
      <w:r w:rsidRPr="00FA22D3">
        <w:rPr>
          <w:i/>
        </w:rPr>
        <w:t>EN-DC SON Configuration Transfer</w:t>
      </w:r>
      <w:r w:rsidRPr="00FA22D3">
        <w:t xml:space="preserve"> IE, it shall transparently transfer the </w:t>
      </w:r>
      <w:r w:rsidRPr="00FA22D3">
        <w:rPr>
          <w:i/>
        </w:rPr>
        <w:t>EN-DC SON Configuration Transfer</w:t>
      </w:r>
      <w:r w:rsidRPr="00FA22D3">
        <w:t xml:space="preserve"> IE towards an MME serving the eNB indicated in the </w:t>
      </w:r>
      <w:r w:rsidRPr="00FA22D3">
        <w:rPr>
          <w:i/>
        </w:rPr>
        <w:t>Target eNB-ID</w:t>
      </w:r>
      <w:r w:rsidRPr="00FA22D3">
        <w:t xml:space="preserve"> IE which is included in the </w:t>
      </w:r>
      <w:r w:rsidRPr="00FA22D3">
        <w:rPr>
          <w:i/>
        </w:rPr>
        <w:t>EN-DC SON Configuration Transfer</w:t>
      </w:r>
      <w:r w:rsidRPr="00FA22D3">
        <w:t xml:space="preserve"> IE.</w:t>
      </w:r>
    </w:p>
    <w:p w14:paraId="76ED730C" w14:textId="77777777" w:rsidR="004A7D6F" w:rsidRPr="00FA22D3" w:rsidRDefault="004A7D6F" w:rsidP="004A7D6F">
      <w:pPr>
        <w:pStyle w:val="Heading4"/>
      </w:pPr>
      <w:bookmarkStart w:id="206" w:name="_Toc5694208"/>
      <w:r w:rsidRPr="00FA22D3">
        <w:t>8.8.1.3</w:t>
      </w:r>
      <w:r w:rsidRPr="00FA22D3">
        <w:tab/>
        <w:t>Abnormal Conditions</w:t>
      </w:r>
      <w:bookmarkEnd w:id="206"/>
    </w:p>
    <w:p w14:paraId="0E639D4E" w14:textId="77777777" w:rsidR="004A7D6F" w:rsidRPr="00FA22D3" w:rsidRDefault="004A7D6F" w:rsidP="004A7D6F">
      <w:r w:rsidRPr="00FA22D3">
        <w:t>Void.</w:t>
      </w:r>
    </w:p>
    <w:p w14:paraId="1E967C40" w14:textId="77777777" w:rsidR="004A7D6F" w:rsidRPr="00FA22D3" w:rsidRDefault="004A7D6F" w:rsidP="004A7D6F">
      <w:pPr>
        <w:pStyle w:val="Heading3"/>
      </w:pPr>
      <w:bookmarkStart w:id="207" w:name="_Toc5694209"/>
      <w:r w:rsidRPr="00FA22D3">
        <w:t>8.8.2</w:t>
      </w:r>
      <w:r w:rsidRPr="00FA22D3">
        <w:tab/>
        <w:t>Downlink RAN Configuration Transfer</w:t>
      </w:r>
      <w:bookmarkEnd w:id="207"/>
    </w:p>
    <w:p w14:paraId="0E295E99" w14:textId="77777777" w:rsidR="004A7D6F" w:rsidRPr="00FA22D3" w:rsidRDefault="004A7D6F" w:rsidP="004A7D6F">
      <w:pPr>
        <w:pStyle w:val="Heading4"/>
      </w:pPr>
      <w:bookmarkStart w:id="208" w:name="_Toc5694210"/>
      <w:r w:rsidRPr="00FA22D3">
        <w:t>8.8.2.1</w:t>
      </w:r>
      <w:r w:rsidRPr="00FA22D3">
        <w:tab/>
        <w:t>General</w:t>
      </w:r>
      <w:bookmarkEnd w:id="208"/>
    </w:p>
    <w:p w14:paraId="641EC1A9" w14:textId="77777777" w:rsidR="004A7D6F" w:rsidRPr="00FA22D3" w:rsidRDefault="004A7D6F" w:rsidP="004A7D6F">
      <w:r w:rsidRPr="00FA22D3">
        <w:t>The purpose of the Downlink RAN Configuration Transfer procedure is to transfer RAN configuration information from the AMF to the NG-RAN node. This procedure uses non-UE associated signalling.</w:t>
      </w:r>
    </w:p>
    <w:p w14:paraId="0AF86570" w14:textId="77777777" w:rsidR="004A7D6F" w:rsidRPr="00FA22D3" w:rsidRDefault="004A7D6F" w:rsidP="004A7D6F">
      <w:pPr>
        <w:pStyle w:val="Heading4"/>
      </w:pPr>
      <w:bookmarkStart w:id="209" w:name="_Toc5694211"/>
      <w:r w:rsidRPr="00FA22D3">
        <w:lastRenderedPageBreak/>
        <w:t>8.8.2.2</w:t>
      </w:r>
      <w:r w:rsidRPr="00FA22D3">
        <w:tab/>
        <w:t>Successful Operation</w:t>
      </w:r>
      <w:bookmarkEnd w:id="209"/>
    </w:p>
    <w:p w14:paraId="76582285" w14:textId="77777777" w:rsidR="004A7D6F" w:rsidRPr="00FA22D3" w:rsidRDefault="004A7D6F" w:rsidP="004A7D6F">
      <w:pPr>
        <w:pStyle w:val="TH"/>
      </w:pPr>
      <w:r w:rsidRPr="00FA22D3">
        <w:object w:dxaOrig="6893" w:dyaOrig="2427" w14:anchorId="111B586B">
          <v:shape id="_x0000_i1067" type="#_x0000_t75" style="width:344.25pt;height:120.75pt" o:ole="">
            <v:imagedata r:id="rId102" o:title=""/>
          </v:shape>
          <o:OLEObject Type="Embed" ProgID="Visio.Drawing.11" ShapeID="_x0000_i1067" DrawAspect="Content" ObjectID="_1616465030" r:id="rId103"/>
        </w:object>
      </w:r>
    </w:p>
    <w:p w14:paraId="2E31484C" w14:textId="77777777" w:rsidR="004A7D6F" w:rsidRPr="00FA22D3" w:rsidRDefault="004A7D6F" w:rsidP="004A7D6F">
      <w:pPr>
        <w:pStyle w:val="TF"/>
      </w:pPr>
      <w:r w:rsidRPr="00FA22D3">
        <w:t>Figure 8.8.2.2-1: Downlink RAN configuration transfer</w:t>
      </w:r>
    </w:p>
    <w:p w14:paraId="33AF4861" w14:textId="77777777" w:rsidR="004A7D6F" w:rsidRPr="00FA22D3" w:rsidRDefault="004A7D6F" w:rsidP="004A7D6F">
      <w:r w:rsidRPr="00FA22D3">
        <w:t>The procedure is initiated with an DOWNLINK RAN CONFIGURATION TRANSFER message sent from the AMF to the NG-RAN node.</w:t>
      </w:r>
    </w:p>
    <w:p w14:paraId="667870A0" w14:textId="77777777" w:rsidR="004A7D6F" w:rsidRPr="00FA22D3" w:rsidRDefault="004A7D6F" w:rsidP="004A7D6F">
      <w:r w:rsidRPr="00FA22D3">
        <w:t xml:space="preserve">If the NG-RAN node receives, in the </w:t>
      </w:r>
      <w:r w:rsidRPr="00FA22D3">
        <w:rPr>
          <w:i/>
        </w:rPr>
        <w:t>SON Configuration Transfer</w:t>
      </w:r>
      <w:r w:rsidRPr="00FA22D3">
        <w:t xml:space="preserve"> IE or in the </w:t>
      </w:r>
      <w:r w:rsidRPr="00FA22D3">
        <w:rPr>
          <w:i/>
        </w:rPr>
        <w:t>EN-DC SON Configuration Transfer</w:t>
      </w:r>
      <w:r w:rsidRPr="00FA22D3">
        <w:t xml:space="preserve"> IE, the </w:t>
      </w:r>
      <w:r w:rsidRPr="00FA22D3">
        <w:rPr>
          <w:i/>
        </w:rPr>
        <w:t>SON Information</w:t>
      </w:r>
      <w:r w:rsidRPr="00FA22D3">
        <w:t xml:space="preserve"> IE containing the </w:t>
      </w:r>
      <w:r w:rsidRPr="00FA22D3">
        <w:rPr>
          <w:i/>
        </w:rPr>
        <w:t>SON Information Request</w:t>
      </w:r>
      <w:r w:rsidRPr="00FA22D3">
        <w:t xml:space="preserve"> IE, it may transfer back the requested information either towards the NG-RAN node indicated in the</w:t>
      </w:r>
      <w:r w:rsidRPr="00FA22D3">
        <w:rPr>
          <w:i/>
        </w:rPr>
        <w:t xml:space="preserve"> Source RAN Node ID</w:t>
      </w:r>
      <w:r w:rsidRPr="00FA22D3">
        <w:t xml:space="preserve"> IE of the </w:t>
      </w:r>
      <w:r w:rsidRPr="00FA22D3">
        <w:rPr>
          <w:i/>
        </w:rPr>
        <w:t>SON Configuration Transfer</w:t>
      </w:r>
      <w:r w:rsidRPr="00FA22D3">
        <w:t xml:space="preserve"> IE or towards an eNB indicated in the </w:t>
      </w:r>
      <w:r w:rsidRPr="00FA22D3">
        <w:rPr>
          <w:i/>
        </w:rPr>
        <w:t>Source</w:t>
      </w:r>
      <w:r w:rsidRPr="00FA22D3">
        <w:rPr>
          <w:i/>
          <w:iCs/>
        </w:rPr>
        <w:t xml:space="preserve"> eNB-ID</w:t>
      </w:r>
      <w:r w:rsidRPr="00FA22D3">
        <w:t xml:space="preserve"> IE of the </w:t>
      </w:r>
      <w:r w:rsidRPr="00FA22D3">
        <w:rPr>
          <w:i/>
        </w:rPr>
        <w:t xml:space="preserve">EN-DC SON Configuration Transfer </w:t>
      </w:r>
      <w:r w:rsidRPr="00FA22D3">
        <w:t>IE by initiating the Uplink RAN Configuration Transfer procedure.</w:t>
      </w:r>
    </w:p>
    <w:p w14:paraId="35859D97" w14:textId="77777777" w:rsidR="004A7D6F" w:rsidRPr="00FA22D3" w:rsidRDefault="004A7D6F" w:rsidP="004A7D6F">
      <w:r w:rsidRPr="00FA22D3">
        <w:t xml:space="preserve">If the NG-RAN node receives, in the </w:t>
      </w:r>
      <w:r w:rsidRPr="00FA22D3">
        <w:rPr>
          <w:i/>
        </w:rPr>
        <w:t xml:space="preserve">SON Configuration Transfer </w:t>
      </w:r>
      <w:r w:rsidRPr="00FA22D3">
        <w:t xml:space="preserve">IE, the </w:t>
      </w:r>
      <w:r w:rsidRPr="00FA22D3">
        <w:rPr>
          <w:i/>
        </w:rPr>
        <w:t>Xn TNL Configuration Info</w:t>
      </w:r>
      <w:r w:rsidRPr="00FA22D3">
        <w:t xml:space="preserve"> IE containing the </w:t>
      </w:r>
      <w:bookmarkStart w:id="210" w:name="_Hlk489552232"/>
      <w:r w:rsidRPr="00FA22D3">
        <w:rPr>
          <w:i/>
        </w:rPr>
        <w:t>Xn Extended Transport Layer Addresses</w:t>
      </w:r>
      <w:bookmarkEnd w:id="210"/>
      <w:r w:rsidRPr="00FA22D3">
        <w:t xml:space="preserve"> IE, it may use it as part of its ACL functionality configuration actions, if such ACL functionality is deployed.</w:t>
      </w:r>
    </w:p>
    <w:p w14:paraId="61FB802C" w14:textId="77777777" w:rsidR="004A7D6F" w:rsidRPr="00FA22D3" w:rsidRDefault="004A7D6F" w:rsidP="004A7D6F">
      <w:pPr>
        <w:rPr>
          <w:rFonts w:eastAsia="SimSun"/>
          <w:lang w:eastAsia="zh-CN"/>
        </w:rPr>
      </w:pPr>
      <w:r w:rsidRPr="00FA22D3">
        <w:t xml:space="preserve">If the NG-RAN node receives, in the </w:t>
      </w:r>
      <w:r w:rsidRPr="00FA22D3">
        <w:rPr>
          <w:i/>
        </w:rPr>
        <w:t>SON Configuration Transfer</w:t>
      </w:r>
      <w:r w:rsidRPr="00FA22D3">
        <w:t xml:space="preserve"> IE, the </w:t>
      </w:r>
      <w:r w:rsidRPr="00FA22D3">
        <w:rPr>
          <w:i/>
        </w:rPr>
        <w:t>SON Information</w:t>
      </w:r>
      <w:r w:rsidRPr="00FA22D3">
        <w:t xml:space="preserve"> IE containing the </w:t>
      </w:r>
      <w:r w:rsidRPr="00FA22D3">
        <w:rPr>
          <w:i/>
        </w:rPr>
        <w:t>SON Information Reply</w:t>
      </w:r>
      <w:r w:rsidRPr="00FA22D3">
        <w:t xml:space="preserve"> IE including the </w:t>
      </w:r>
      <w:r w:rsidRPr="00FA22D3">
        <w:rPr>
          <w:rFonts w:eastAsia="SimSun"/>
          <w:i/>
          <w:lang w:eastAsia="zh-CN"/>
        </w:rPr>
        <w:t>Xn TNL Configuration Info</w:t>
      </w:r>
      <w:r w:rsidRPr="00FA22D3">
        <w:rPr>
          <w:rFonts w:eastAsia="SimSun"/>
          <w:lang w:eastAsia="zh-CN"/>
        </w:rPr>
        <w:t xml:space="preserve"> IE</w:t>
      </w:r>
      <w:r w:rsidRPr="00FA22D3">
        <w:t xml:space="preserve"> as an answer to a former request, it may use it to initiate the Xn TNL establishment.</w:t>
      </w:r>
    </w:p>
    <w:p w14:paraId="0870FB6B" w14:textId="77777777" w:rsidR="004A7D6F" w:rsidRPr="00FA22D3" w:rsidRDefault="004A7D6F" w:rsidP="004A7D6F">
      <w:r w:rsidRPr="00FA22D3">
        <w:t xml:space="preserve">In case the </w:t>
      </w:r>
      <w:r w:rsidRPr="00FA22D3">
        <w:rPr>
          <w:i/>
          <w:iCs/>
        </w:rPr>
        <w:t>IP-</w:t>
      </w:r>
      <w:r w:rsidRPr="00FA22D3">
        <w:rPr>
          <w:i/>
        </w:rPr>
        <w:t xml:space="preserve">Sec Transport Layer Address </w:t>
      </w:r>
      <w:r w:rsidRPr="00FA22D3">
        <w:t xml:space="preserve">IE is present and the </w:t>
      </w:r>
      <w:r w:rsidRPr="00FA22D3">
        <w:rPr>
          <w:i/>
        </w:rPr>
        <w:t xml:space="preserve">GTP Transport Layer Addresses </w:t>
      </w:r>
      <w:r w:rsidRPr="00FA22D3">
        <w:t xml:space="preserve">IE within the </w:t>
      </w:r>
      <w:r w:rsidRPr="00FA22D3">
        <w:rPr>
          <w:i/>
        </w:rPr>
        <w:t>Xn Extended Transport Layer Addresses</w:t>
      </w:r>
      <w:r w:rsidRPr="00FA22D3">
        <w:t xml:space="preserve"> IE is not empty, GTP traffic is conveyed within an IP-Sec tunnel terminated at the IP-Sec tunnel endpoint given in the </w:t>
      </w:r>
      <w:r w:rsidRPr="00FA22D3">
        <w:rPr>
          <w:i/>
          <w:iCs/>
        </w:rPr>
        <w:t>IP-</w:t>
      </w:r>
      <w:r w:rsidRPr="00FA22D3">
        <w:rPr>
          <w:i/>
        </w:rPr>
        <w:t xml:space="preserve">Sec Transport Layer Address </w:t>
      </w:r>
      <w:r w:rsidRPr="00FA22D3">
        <w:t>IE.</w:t>
      </w:r>
    </w:p>
    <w:p w14:paraId="7169ECC5" w14:textId="77777777" w:rsidR="004A7D6F" w:rsidRPr="00FA22D3" w:rsidRDefault="004A7D6F" w:rsidP="004A7D6F">
      <w:r w:rsidRPr="00FA22D3">
        <w:t xml:space="preserve">In case the </w:t>
      </w:r>
      <w:r w:rsidRPr="00FA22D3">
        <w:rPr>
          <w:i/>
          <w:iCs/>
        </w:rPr>
        <w:t>IP-</w:t>
      </w:r>
      <w:r w:rsidRPr="00FA22D3">
        <w:rPr>
          <w:i/>
        </w:rPr>
        <w:t xml:space="preserve">Sec Transport Layer Address </w:t>
      </w:r>
      <w:r w:rsidRPr="00FA22D3">
        <w:t xml:space="preserve">IE is not present, GTP traffic is terminated at the endpoints given by the list of addresses in the </w:t>
      </w:r>
      <w:r w:rsidRPr="00FA22D3">
        <w:rPr>
          <w:i/>
          <w:iCs/>
        </w:rPr>
        <w:t>Xn</w:t>
      </w:r>
      <w:r w:rsidRPr="00FA22D3">
        <w:t xml:space="preserve"> </w:t>
      </w:r>
      <w:r w:rsidRPr="00FA22D3">
        <w:rPr>
          <w:i/>
        </w:rPr>
        <w:t xml:space="preserve">GTP Transport Layer Addresses </w:t>
      </w:r>
      <w:r w:rsidRPr="00FA22D3">
        <w:t xml:space="preserve">IE within the </w:t>
      </w:r>
      <w:r w:rsidRPr="00FA22D3">
        <w:rPr>
          <w:i/>
        </w:rPr>
        <w:t>Xn Extended Transport Layer Addresses</w:t>
      </w:r>
      <w:r w:rsidRPr="00FA22D3">
        <w:t xml:space="preserve"> IE.</w:t>
      </w:r>
    </w:p>
    <w:p w14:paraId="07AD248D" w14:textId="77777777" w:rsidR="004A7D6F" w:rsidRPr="00FA22D3" w:rsidRDefault="004A7D6F" w:rsidP="004A7D6F">
      <w:r w:rsidRPr="00FA22D3">
        <w:t xml:space="preserve">In case the </w:t>
      </w:r>
      <w:r w:rsidRPr="00FA22D3">
        <w:rPr>
          <w:i/>
          <w:iCs/>
        </w:rPr>
        <w:t>Xn</w:t>
      </w:r>
      <w:r w:rsidRPr="00FA22D3">
        <w:t xml:space="preserve"> </w:t>
      </w:r>
      <w:r w:rsidRPr="00FA22D3">
        <w:rPr>
          <w:i/>
        </w:rPr>
        <w:t xml:space="preserve">GTP Transport Layer Addresses </w:t>
      </w:r>
      <w:r w:rsidRPr="00FA22D3">
        <w:t xml:space="preserve">IE is empty and the </w:t>
      </w:r>
      <w:r w:rsidRPr="00FA22D3">
        <w:rPr>
          <w:i/>
          <w:iCs/>
        </w:rPr>
        <w:t>IP-</w:t>
      </w:r>
      <w:r w:rsidRPr="00FA22D3">
        <w:rPr>
          <w:i/>
        </w:rPr>
        <w:t xml:space="preserve">Sec Transport Layer Address </w:t>
      </w:r>
      <w:r w:rsidRPr="00FA22D3">
        <w:t xml:space="preserve">IE is present, SCTP traffic is conveyed within an IP-Sec tunnel terminated at the IP-Sec tunnel endpoint given in the </w:t>
      </w:r>
      <w:r w:rsidRPr="00FA22D3">
        <w:rPr>
          <w:i/>
          <w:iCs/>
        </w:rPr>
        <w:t>IP-</w:t>
      </w:r>
      <w:r w:rsidRPr="00FA22D3">
        <w:rPr>
          <w:i/>
        </w:rPr>
        <w:t xml:space="preserve">Sec Transport Layer Address </w:t>
      </w:r>
      <w:r w:rsidRPr="00FA22D3">
        <w:t xml:space="preserve">IE, within the </w:t>
      </w:r>
      <w:r w:rsidRPr="00FA22D3">
        <w:rPr>
          <w:i/>
        </w:rPr>
        <w:t>Xn Extended Transport Layer Addresses</w:t>
      </w:r>
      <w:r w:rsidRPr="00FA22D3">
        <w:t xml:space="preserve"> IE.</w:t>
      </w:r>
    </w:p>
    <w:p w14:paraId="185FE6C1" w14:textId="77777777" w:rsidR="004A7D6F" w:rsidRPr="00FA22D3" w:rsidRDefault="004A7D6F" w:rsidP="004A7D6F">
      <w:pPr>
        <w:rPr>
          <w:i/>
          <w:iCs/>
          <w:u w:val="single"/>
        </w:rPr>
      </w:pPr>
      <w:r w:rsidRPr="00FA22D3">
        <w:t xml:space="preserve">If the NG-RAN node is configured to use one IPsec tunnel for all NG and Xn traffic (IPsec star topology) then the traffic to the peer NG-RAN node shall be routed through this IPsec tunnel and the </w:t>
      </w:r>
      <w:r w:rsidRPr="00FA22D3">
        <w:rPr>
          <w:rStyle w:val="Emphasis"/>
        </w:rPr>
        <w:t>IP-Sec Transport Layer Address</w:t>
      </w:r>
      <w:r w:rsidRPr="00FA22D3">
        <w:t xml:space="preserve"> IE shall be ignored.</w:t>
      </w:r>
    </w:p>
    <w:p w14:paraId="32243010" w14:textId="77777777" w:rsidR="004A7D6F" w:rsidRPr="00FA22D3" w:rsidRDefault="004A7D6F" w:rsidP="004A7D6F">
      <w:pPr>
        <w:pStyle w:val="Heading4"/>
      </w:pPr>
      <w:bookmarkStart w:id="211" w:name="_Toc5694212"/>
      <w:r w:rsidRPr="00FA22D3">
        <w:t>8.8.2.3</w:t>
      </w:r>
      <w:r w:rsidRPr="00FA22D3">
        <w:tab/>
        <w:t>Abnormal Conditions</w:t>
      </w:r>
      <w:bookmarkEnd w:id="211"/>
    </w:p>
    <w:p w14:paraId="3154A743" w14:textId="77777777" w:rsidR="004A7D6F" w:rsidRPr="00FA22D3" w:rsidRDefault="004A7D6F" w:rsidP="004A7D6F">
      <w:r w:rsidRPr="00FA22D3">
        <w:t>Void.</w:t>
      </w:r>
    </w:p>
    <w:p w14:paraId="17A179D4" w14:textId="77777777" w:rsidR="004A7D6F" w:rsidRPr="00FA22D3" w:rsidRDefault="004A7D6F" w:rsidP="004A7D6F">
      <w:pPr>
        <w:pStyle w:val="Heading2"/>
      </w:pPr>
      <w:bookmarkStart w:id="212" w:name="_Toc5694213"/>
      <w:r w:rsidRPr="00FA22D3">
        <w:t>8.9</w:t>
      </w:r>
      <w:r w:rsidRPr="00FA22D3">
        <w:tab/>
        <w:t>Warning Message Transmission Procedures</w:t>
      </w:r>
      <w:bookmarkEnd w:id="212"/>
    </w:p>
    <w:p w14:paraId="28CB6E3E" w14:textId="77777777" w:rsidR="004A7D6F" w:rsidRPr="00FA22D3" w:rsidRDefault="004A7D6F" w:rsidP="004A7D6F">
      <w:pPr>
        <w:pStyle w:val="Heading3"/>
      </w:pPr>
      <w:bookmarkStart w:id="213" w:name="_Toc5694214"/>
      <w:r w:rsidRPr="00FA22D3">
        <w:t>8.9.1</w:t>
      </w:r>
      <w:r w:rsidRPr="00FA22D3">
        <w:tab/>
        <w:t>Write-Replace Warning</w:t>
      </w:r>
      <w:bookmarkEnd w:id="213"/>
    </w:p>
    <w:p w14:paraId="1F510B28" w14:textId="77777777" w:rsidR="004A7D6F" w:rsidRPr="00FA22D3" w:rsidRDefault="004A7D6F" w:rsidP="004A7D6F">
      <w:pPr>
        <w:pStyle w:val="Heading4"/>
      </w:pPr>
      <w:bookmarkStart w:id="214" w:name="_Toc5694215"/>
      <w:r w:rsidRPr="00FA22D3">
        <w:t>8.9.1.1</w:t>
      </w:r>
      <w:r w:rsidRPr="00FA22D3">
        <w:tab/>
        <w:t>General</w:t>
      </w:r>
      <w:bookmarkEnd w:id="214"/>
    </w:p>
    <w:p w14:paraId="0325ADB7" w14:textId="77777777" w:rsidR="004A7D6F" w:rsidRPr="00FA22D3" w:rsidRDefault="004A7D6F" w:rsidP="004A7D6F">
      <w:r w:rsidRPr="00FA22D3">
        <w:t>The purpose of Write-Replace Warning procedure is to start or overwrite the broadcasting of warning messages. The procedure uses non UE-associated signalling.</w:t>
      </w:r>
    </w:p>
    <w:p w14:paraId="5785F116" w14:textId="77777777" w:rsidR="004A7D6F" w:rsidRPr="00FA22D3" w:rsidRDefault="004A7D6F" w:rsidP="004A7D6F">
      <w:pPr>
        <w:pStyle w:val="Heading4"/>
      </w:pPr>
      <w:bookmarkStart w:id="215" w:name="_Toc5694216"/>
      <w:r w:rsidRPr="00FA22D3">
        <w:lastRenderedPageBreak/>
        <w:t>8.9.1.2</w:t>
      </w:r>
      <w:r w:rsidRPr="00FA22D3">
        <w:tab/>
        <w:t>Successful Operation</w:t>
      </w:r>
      <w:bookmarkEnd w:id="215"/>
    </w:p>
    <w:p w14:paraId="487ECE42" w14:textId="77777777" w:rsidR="004A7D6F" w:rsidRPr="00FA22D3" w:rsidRDefault="004A7D6F" w:rsidP="004A7D6F">
      <w:pPr>
        <w:pStyle w:val="TH"/>
      </w:pPr>
      <w:r w:rsidRPr="00FA22D3">
        <w:object w:dxaOrig="6893" w:dyaOrig="2427" w14:anchorId="611BB193">
          <v:shape id="_x0000_i1068" type="#_x0000_t75" style="width:344.25pt;height:120.75pt" o:ole="">
            <v:imagedata r:id="rId104" o:title=""/>
          </v:shape>
          <o:OLEObject Type="Embed" ProgID="Visio.Drawing.11" ShapeID="_x0000_i1068" DrawAspect="Content" ObjectID="_1616465031" r:id="rId105"/>
        </w:object>
      </w:r>
    </w:p>
    <w:p w14:paraId="43BB8EB8" w14:textId="77777777" w:rsidR="004A7D6F" w:rsidRPr="00FA22D3" w:rsidRDefault="004A7D6F" w:rsidP="004A7D6F">
      <w:pPr>
        <w:pStyle w:val="TF"/>
      </w:pPr>
      <w:r w:rsidRPr="00FA22D3">
        <w:t>Figure 8.9.1.2-1: Write-Replace Warning procedure: successful operation</w:t>
      </w:r>
    </w:p>
    <w:p w14:paraId="0D5F1365" w14:textId="77777777" w:rsidR="004A7D6F" w:rsidRPr="00FA22D3" w:rsidRDefault="004A7D6F" w:rsidP="004A7D6F">
      <w:r w:rsidRPr="00FA22D3">
        <w:t>The AMF initiates the procedure by sending a WRITE-REPLACE WARNING REQUEST message to the NG-RAN node.</w:t>
      </w:r>
    </w:p>
    <w:p w14:paraId="1377C869" w14:textId="77777777" w:rsidR="004A7D6F" w:rsidRPr="00FA22D3" w:rsidRDefault="004A7D6F" w:rsidP="004A7D6F">
      <w:r w:rsidRPr="00FA22D3">
        <w:t>Upon receipt of the WRITE-REPLACE WARNING REQUEST message, the NG-RAN node shall prioritise its resources to process the warning message.</w:t>
      </w:r>
    </w:p>
    <w:p w14:paraId="755018E4" w14:textId="77777777" w:rsidR="004A7D6F" w:rsidRPr="00FA22D3" w:rsidRDefault="004A7D6F" w:rsidP="004A7D6F">
      <w:r w:rsidRPr="00FA22D3">
        <w:t xml:space="preserve">If, in a certain area, broadcast of a warning message is already ongoing and the NG-RAN node receives a WRITE-REPLACE WARNING REQUEST message with </w:t>
      </w:r>
      <w:r w:rsidRPr="00FA22D3">
        <w:rPr>
          <w:i/>
        </w:rPr>
        <w:t>Message Identifier</w:t>
      </w:r>
      <w:r w:rsidRPr="00FA22D3">
        <w:t xml:space="preserve"> IE and/or </w:t>
      </w:r>
      <w:r w:rsidRPr="00FA22D3">
        <w:rPr>
          <w:i/>
        </w:rPr>
        <w:t>Serial Number</w:t>
      </w:r>
      <w:r w:rsidRPr="00FA22D3">
        <w:t xml:space="preserve"> IE which are different from those in the warning message being broadcast, and if the </w:t>
      </w:r>
      <w:r w:rsidRPr="00FA22D3">
        <w:rPr>
          <w:i/>
        </w:rPr>
        <w:t>Concurrent Warning Message Indicator</w:t>
      </w:r>
      <w:r w:rsidRPr="00FA22D3">
        <w:t xml:space="preserve"> IE is not present, the NG-RAN node shall replace the warning message being broadcast with the newly received one for that area.</w:t>
      </w:r>
    </w:p>
    <w:p w14:paraId="1CD7DE3D" w14:textId="77777777" w:rsidR="004A7D6F" w:rsidRPr="00FA22D3" w:rsidRDefault="004A7D6F" w:rsidP="004A7D6F">
      <w:r w:rsidRPr="00FA22D3">
        <w:t xml:space="preserve">If the NG-RAN node receives a WRITE-REPLACE WARNING REQUEST message with a warning message identified by the </w:t>
      </w:r>
      <w:r w:rsidRPr="00FA22D3">
        <w:rPr>
          <w:i/>
        </w:rPr>
        <w:t>Message Identifier</w:t>
      </w:r>
      <w:r w:rsidRPr="00FA22D3">
        <w:t xml:space="preserve"> IE and </w:t>
      </w:r>
      <w:r w:rsidRPr="00FA22D3">
        <w:rPr>
          <w:i/>
        </w:rPr>
        <w:t>Serial Number</w:t>
      </w:r>
      <w:r w:rsidRPr="00FA22D3">
        <w:t xml:space="preserve"> IE and if there are no prior warning messages being broadcast in any of the warning areas indicated in the </w:t>
      </w:r>
      <w:r w:rsidRPr="00FA22D3">
        <w:rPr>
          <w:i/>
        </w:rPr>
        <w:t>Warning Area List</w:t>
      </w:r>
      <w:r w:rsidRPr="00FA22D3">
        <w:t xml:space="preserve"> IE, the NG-RAN node shall broadcast the received warning message for those area(s).</w:t>
      </w:r>
    </w:p>
    <w:p w14:paraId="207583EF" w14:textId="77777777" w:rsidR="004A7D6F" w:rsidRPr="00FA22D3" w:rsidRDefault="004A7D6F" w:rsidP="004A7D6F">
      <w:r w:rsidRPr="00FA22D3">
        <w:t xml:space="preserve">If, in a certain area, broadcast of one or more warning messages are already ongoing and the NG-RAN node receives a WRITE-REPLACE WARNING REQUEST message with a </w:t>
      </w:r>
      <w:r w:rsidRPr="00FA22D3">
        <w:rPr>
          <w:i/>
        </w:rPr>
        <w:t>Message Identifier</w:t>
      </w:r>
      <w:r w:rsidRPr="00FA22D3">
        <w:t xml:space="preserve"> IE and/or</w:t>
      </w:r>
      <w:r w:rsidRPr="00FA22D3">
        <w:rPr>
          <w:i/>
        </w:rPr>
        <w:t xml:space="preserve"> Serial Number</w:t>
      </w:r>
      <w:r w:rsidRPr="00FA22D3">
        <w:t xml:space="preserve"> IE which are different from those in any of the warning messages being broadcast, and if the </w:t>
      </w:r>
      <w:r w:rsidRPr="00FA22D3">
        <w:rPr>
          <w:i/>
        </w:rPr>
        <w:t xml:space="preserve">Concurrent Warning Message Indictor </w:t>
      </w:r>
      <w:r w:rsidRPr="00FA22D3">
        <w:t>IE is present, the NG-RAN node shall schedule the received warning message for broadcast, for that area.</w:t>
      </w:r>
    </w:p>
    <w:p w14:paraId="57531D06" w14:textId="77777777" w:rsidR="004A7D6F" w:rsidRPr="00FA22D3" w:rsidRDefault="004A7D6F" w:rsidP="004A7D6F">
      <w:r w:rsidRPr="00FA22D3">
        <w:rPr>
          <w:snapToGrid w:val="0"/>
        </w:rPr>
        <w:t xml:space="preserve">If the </w:t>
      </w:r>
      <w:r w:rsidRPr="00FA22D3">
        <w:rPr>
          <w:i/>
        </w:rPr>
        <w:t>Concurrent Warning Message Indicator</w:t>
      </w:r>
      <w:r w:rsidRPr="00FA22D3">
        <w:t xml:space="preserve"> IE is present</w:t>
      </w:r>
      <w:r w:rsidRPr="00FA22D3">
        <w:rPr>
          <w:snapToGrid w:val="0"/>
        </w:rPr>
        <w:t xml:space="preserve"> and if a value "0" is received in the </w:t>
      </w:r>
      <w:r w:rsidRPr="00FA22D3">
        <w:rPr>
          <w:i/>
          <w:snapToGrid w:val="0"/>
        </w:rPr>
        <w:t>Number of Broadcast Requested</w:t>
      </w:r>
      <w:r w:rsidRPr="00FA22D3">
        <w:rPr>
          <w:snapToGrid w:val="0"/>
        </w:rPr>
        <w:t xml:space="preserve"> IE, the NG-RAN node shall broadcast the received warning message indefinitely until requested otherwise to stop broadcasting, except if the </w:t>
      </w:r>
      <w:r w:rsidRPr="00FA22D3">
        <w:rPr>
          <w:i/>
        </w:rPr>
        <w:t>Repetition Period</w:t>
      </w:r>
      <w:r w:rsidRPr="00FA22D3">
        <w:t xml:space="preserve"> IE is set to "0"</w:t>
      </w:r>
      <w:r w:rsidRPr="00FA22D3">
        <w:rPr>
          <w:snapToGrid w:val="0"/>
        </w:rPr>
        <w:t>.</w:t>
      </w:r>
    </w:p>
    <w:p w14:paraId="2A8D47AC" w14:textId="77777777" w:rsidR="004A7D6F" w:rsidRPr="00FA22D3" w:rsidRDefault="004A7D6F" w:rsidP="004A7D6F">
      <w:bookmarkStart w:id="216" w:name="OLE_LINK35"/>
      <w:r w:rsidRPr="00FA22D3">
        <w:t xml:space="preserve">If, in a certain area, broadcast of one or more warning messages are already ongoing and the NG-RAN node receives a WRITE-REPLACE WARNING REQUEST message with </w:t>
      </w:r>
      <w:r w:rsidRPr="00FA22D3">
        <w:rPr>
          <w:i/>
        </w:rPr>
        <w:t xml:space="preserve">Message Identifier </w:t>
      </w:r>
      <w:r w:rsidRPr="00FA22D3">
        <w:t xml:space="preserve">IE and </w:t>
      </w:r>
      <w:r w:rsidRPr="00FA22D3">
        <w:rPr>
          <w:i/>
        </w:rPr>
        <w:t xml:space="preserve">Serial Number </w:t>
      </w:r>
      <w:r w:rsidRPr="00FA22D3">
        <w:t xml:space="preserve">IE which correspond to one of the warning messages already being broadcast in that area, the NG-RAN node shall not start a new broadcast or replace an existing one but it shall still reply by sending a WRITE-REPLACE WARNING RESPONSE message which includes the </w:t>
      </w:r>
      <w:r w:rsidRPr="00FA22D3">
        <w:rPr>
          <w:i/>
        </w:rPr>
        <w:t>Broadcast Completed Area List</w:t>
      </w:r>
      <w:r w:rsidRPr="00FA22D3">
        <w:t xml:space="preserve"> IE set according to the ongoing broadcast.</w:t>
      </w:r>
      <w:bookmarkEnd w:id="216"/>
    </w:p>
    <w:p w14:paraId="090358D2" w14:textId="77777777" w:rsidR="004A7D6F" w:rsidRPr="00FA22D3" w:rsidRDefault="004A7D6F" w:rsidP="004A7D6F">
      <w:r w:rsidRPr="00FA22D3">
        <w:t xml:space="preserve">If the </w:t>
      </w:r>
      <w:r w:rsidRPr="00FA22D3">
        <w:rPr>
          <w:i/>
        </w:rPr>
        <w:t>Warning Area</w:t>
      </w:r>
      <w:r w:rsidRPr="00FA22D3">
        <w:t xml:space="preserve"> </w:t>
      </w:r>
      <w:r w:rsidRPr="00FA22D3">
        <w:rPr>
          <w:i/>
        </w:rPr>
        <w:t>List</w:t>
      </w:r>
      <w:r w:rsidRPr="00FA22D3">
        <w:t xml:space="preserve"> IE is not included in the WRITE-REPLACE WARNING REQUEST message, the NG-RAN node shall broadcast the indicated message in all of the cells within the NG-RAN node.</w:t>
      </w:r>
    </w:p>
    <w:p w14:paraId="607320C4" w14:textId="77777777" w:rsidR="004A7D6F" w:rsidRPr="00FA22D3" w:rsidRDefault="004A7D6F" w:rsidP="004A7D6F">
      <w:r w:rsidRPr="00FA22D3">
        <w:t xml:space="preserve">If the </w:t>
      </w:r>
      <w:r w:rsidRPr="00FA22D3">
        <w:rPr>
          <w:i/>
        </w:rPr>
        <w:t>Warning Type</w:t>
      </w:r>
      <w:r w:rsidRPr="00FA22D3">
        <w:t xml:space="preserve"> IE is included in the WRITE-REPLACE WARNING REQUEST message, the NG-RAN node shall broadcast the Primary Notification irrespective of the setting of the </w:t>
      </w:r>
      <w:r w:rsidRPr="00FA22D3">
        <w:rPr>
          <w:i/>
        </w:rPr>
        <w:t>Repetition Period</w:t>
      </w:r>
      <w:r w:rsidRPr="00FA22D3">
        <w:t xml:space="preserve"> IE and the </w:t>
      </w:r>
      <w:r w:rsidRPr="00FA22D3">
        <w:rPr>
          <w:i/>
        </w:rPr>
        <w:t xml:space="preserve">Number of Broadcasts Requested </w:t>
      </w:r>
      <w:r w:rsidRPr="00FA22D3">
        <w:t xml:space="preserve">IE, and process the Primary Notification according to </w:t>
      </w:r>
      <w:bookmarkStart w:id="217" w:name="OLE_LINK11"/>
      <w:r w:rsidRPr="00FA22D3">
        <w:t>TS 36.331 [21] and TS 38.331 [18].</w:t>
      </w:r>
      <w:bookmarkEnd w:id="217"/>
    </w:p>
    <w:p w14:paraId="3BBCED0C" w14:textId="77777777" w:rsidR="004A7D6F" w:rsidRPr="00FA22D3" w:rsidRDefault="004A7D6F" w:rsidP="004A7D6F">
      <w:r w:rsidRPr="00FA22D3">
        <w:t xml:space="preserve">If the </w:t>
      </w:r>
      <w:r w:rsidRPr="00FA22D3">
        <w:rPr>
          <w:i/>
        </w:rPr>
        <w:t>Warning Security Information</w:t>
      </w:r>
      <w:r w:rsidRPr="00FA22D3">
        <w:t xml:space="preserve"> IE is included in the WRITE-REPLACE WARNING REQUEST message, the NG-RAN node shall include this information together with the warning type in the Primary Notification.</w:t>
      </w:r>
    </w:p>
    <w:p w14:paraId="59DECA23" w14:textId="77777777" w:rsidR="004A7D6F" w:rsidRPr="00FA22D3" w:rsidRDefault="004A7D6F" w:rsidP="004A7D6F">
      <w:r w:rsidRPr="00FA22D3">
        <w:t xml:space="preserve">If the </w:t>
      </w:r>
      <w:r w:rsidRPr="00FA22D3">
        <w:rPr>
          <w:i/>
        </w:rPr>
        <w:t>Data Coding Scheme</w:t>
      </w:r>
      <w:r w:rsidRPr="00FA22D3">
        <w:t xml:space="preserve"> IE and the </w:t>
      </w:r>
      <w:r w:rsidRPr="00FA22D3">
        <w:rPr>
          <w:i/>
        </w:rPr>
        <w:t>Warning Message Contents</w:t>
      </w:r>
      <w:r w:rsidRPr="00FA22D3">
        <w:t xml:space="preserve"> IE are both included in the WRITE-REPLACE WARNING REQUEST message, the NG-RAN node shall schedule a broadcast of the warning message according to the value of the </w:t>
      </w:r>
      <w:r w:rsidRPr="00FA22D3">
        <w:rPr>
          <w:i/>
        </w:rPr>
        <w:t>Repetitio</w:t>
      </w:r>
      <w:r w:rsidRPr="00FA22D3">
        <w:t xml:space="preserve">n </w:t>
      </w:r>
      <w:r w:rsidRPr="00FA22D3">
        <w:rPr>
          <w:i/>
        </w:rPr>
        <w:t>Period</w:t>
      </w:r>
      <w:r w:rsidRPr="00FA22D3">
        <w:t xml:space="preserve"> IE and the </w:t>
      </w:r>
      <w:r w:rsidRPr="00FA22D3">
        <w:rPr>
          <w:i/>
        </w:rPr>
        <w:t>Number of Broadcasts Requested</w:t>
      </w:r>
      <w:r w:rsidRPr="00FA22D3">
        <w:t xml:space="preserve"> IE and process the warning message according to TS 36.331 [21] and TS 38.331 [18].</w:t>
      </w:r>
    </w:p>
    <w:p w14:paraId="52FD8651" w14:textId="77777777" w:rsidR="004A7D6F" w:rsidRPr="00FA22D3" w:rsidRDefault="004A7D6F" w:rsidP="004A7D6F">
      <w:r w:rsidRPr="00FA22D3">
        <w:t xml:space="preserve">If the </w:t>
      </w:r>
      <w:r w:rsidRPr="00FA22D3">
        <w:rPr>
          <w:i/>
        </w:rPr>
        <w:t>Warning Area Coordinates</w:t>
      </w:r>
      <w:r w:rsidRPr="00FA22D3">
        <w:t xml:space="preserve"> IE is included in the WRITE-REPLACE WARNING REQUEST message, the NG-RAN node shall include this information together with the warning message being broadcast according to TS 36.331 [21] and TS 38.331 [18].</w:t>
      </w:r>
    </w:p>
    <w:p w14:paraId="6316B6F4" w14:textId="77777777" w:rsidR="004A7D6F" w:rsidRPr="00FA22D3" w:rsidRDefault="004A7D6F" w:rsidP="004A7D6F">
      <w:r w:rsidRPr="00FA22D3">
        <w:lastRenderedPageBreak/>
        <w:t>The NG-RAN node acknowledges the WRITE-REPLACE WARNING REQUEST message by sending a WRITE-REPLACE WARNING RESPONSE message to the AMF.</w:t>
      </w:r>
    </w:p>
    <w:p w14:paraId="79758D32" w14:textId="77777777" w:rsidR="004A7D6F" w:rsidRPr="00FA22D3" w:rsidRDefault="004A7D6F" w:rsidP="004A7D6F">
      <w:pPr>
        <w:rPr>
          <w:lang w:eastAsia="ko-KR"/>
        </w:rPr>
      </w:pPr>
      <w:r w:rsidRPr="00FA22D3">
        <w:t xml:space="preserve">If the </w:t>
      </w:r>
      <w:r w:rsidRPr="00FA22D3">
        <w:rPr>
          <w:i/>
        </w:rPr>
        <w:t>Broadcast Completed Area List</w:t>
      </w:r>
      <w:r w:rsidRPr="00FA22D3">
        <w:t xml:space="preserve"> IE is not included in the WRITE-REPLACE WARNING RESPONSE message, the AMF shall consider that the broadcast is unsuccessful in all the </w:t>
      </w:r>
      <w:bookmarkStart w:id="218" w:name="OLE_LINK12"/>
      <w:r w:rsidRPr="00FA22D3">
        <w:t xml:space="preserve">cells </w:t>
      </w:r>
      <w:bookmarkEnd w:id="218"/>
      <w:r w:rsidRPr="00FA22D3">
        <w:t>within the NG-RAN node.</w:t>
      </w:r>
    </w:p>
    <w:p w14:paraId="2DB6C036" w14:textId="77777777" w:rsidR="004A7D6F" w:rsidRPr="00FA22D3" w:rsidRDefault="004A7D6F" w:rsidP="004A7D6F">
      <w:pPr>
        <w:pStyle w:val="Heading4"/>
      </w:pPr>
      <w:bookmarkStart w:id="219" w:name="_Toc5694217"/>
      <w:r w:rsidRPr="00FA22D3">
        <w:t>8.9.1.3</w:t>
      </w:r>
      <w:r w:rsidRPr="00FA22D3">
        <w:tab/>
        <w:t>Unsuccessful Operation</w:t>
      </w:r>
      <w:bookmarkEnd w:id="219"/>
    </w:p>
    <w:p w14:paraId="56F893A2" w14:textId="77777777" w:rsidR="004A7D6F" w:rsidRPr="00FA22D3" w:rsidRDefault="004A7D6F" w:rsidP="004A7D6F">
      <w:r w:rsidRPr="00FA22D3">
        <w:t>Not applicable.</w:t>
      </w:r>
    </w:p>
    <w:p w14:paraId="19449AA6" w14:textId="77777777" w:rsidR="004A7D6F" w:rsidRPr="00FA22D3" w:rsidRDefault="004A7D6F" w:rsidP="004A7D6F">
      <w:pPr>
        <w:pStyle w:val="Heading4"/>
      </w:pPr>
      <w:bookmarkStart w:id="220" w:name="_Toc5694218"/>
      <w:r w:rsidRPr="00FA22D3">
        <w:t>8.9.1.4</w:t>
      </w:r>
      <w:r w:rsidRPr="00FA22D3">
        <w:tab/>
        <w:t>Abnormal Conditions</w:t>
      </w:r>
      <w:bookmarkEnd w:id="220"/>
    </w:p>
    <w:p w14:paraId="77EDA240" w14:textId="77777777" w:rsidR="004A7D6F" w:rsidRPr="00FA22D3" w:rsidRDefault="004A7D6F" w:rsidP="004A7D6F">
      <w:pPr>
        <w:rPr>
          <w:snapToGrid w:val="0"/>
        </w:rPr>
      </w:pPr>
      <w:r w:rsidRPr="00FA22D3">
        <w:rPr>
          <w:snapToGrid w:val="0"/>
        </w:rPr>
        <w:t xml:space="preserve">If the </w:t>
      </w:r>
      <w:r w:rsidRPr="00FA22D3">
        <w:rPr>
          <w:i/>
        </w:rPr>
        <w:t>Concurrent Warning Message Indicator</w:t>
      </w:r>
      <w:r w:rsidRPr="00FA22D3">
        <w:t xml:space="preserve"> IE is not present</w:t>
      </w:r>
      <w:r w:rsidRPr="00FA22D3">
        <w:rPr>
          <w:snapToGrid w:val="0"/>
        </w:rPr>
        <w:t xml:space="preserve"> and if a value "0" is received in the </w:t>
      </w:r>
      <w:r w:rsidRPr="00FA22D3">
        <w:rPr>
          <w:i/>
          <w:snapToGrid w:val="0"/>
        </w:rPr>
        <w:t>Number of Broadcast Requested</w:t>
      </w:r>
      <w:r w:rsidRPr="00FA22D3">
        <w:rPr>
          <w:snapToGrid w:val="0"/>
        </w:rPr>
        <w:t xml:space="preserve"> IE, the NG-RAN node shall not broadcast the received secondary notification.</w:t>
      </w:r>
    </w:p>
    <w:p w14:paraId="72766A2E" w14:textId="77777777" w:rsidR="004A7D6F" w:rsidRPr="00FA22D3" w:rsidRDefault="004A7D6F" w:rsidP="004A7D6F">
      <w:r w:rsidRPr="00FA22D3">
        <w:rPr>
          <w:snapToGrid w:val="0"/>
        </w:rPr>
        <w:t xml:space="preserve">If the </w:t>
      </w:r>
      <w:r w:rsidRPr="00FA22D3">
        <w:rPr>
          <w:i/>
          <w:snapToGrid w:val="0"/>
        </w:rPr>
        <w:t>Concurrent Warning Message Indicator</w:t>
      </w:r>
      <w:r w:rsidRPr="00FA22D3">
        <w:rPr>
          <w:snapToGrid w:val="0"/>
        </w:rPr>
        <w:t xml:space="preserve"> IE is included and i</w:t>
      </w:r>
      <w:r w:rsidRPr="00FA22D3">
        <w:t xml:space="preserve">f a value "0" is received in the </w:t>
      </w:r>
      <w:r w:rsidRPr="00FA22D3">
        <w:rPr>
          <w:i/>
          <w:iCs/>
        </w:rPr>
        <w:t xml:space="preserve">Repetition Period </w:t>
      </w:r>
      <w:r w:rsidRPr="00FA22D3">
        <w:t xml:space="preserve">IE, the NG-RAN node shall not broadcast the received warning message except if the </w:t>
      </w:r>
      <w:r w:rsidRPr="00FA22D3">
        <w:rPr>
          <w:i/>
          <w:iCs/>
        </w:rPr>
        <w:t>Number of Broadcast Requested</w:t>
      </w:r>
      <w:r w:rsidRPr="00FA22D3">
        <w:t xml:space="preserve"> IE is set to "1".</w:t>
      </w:r>
    </w:p>
    <w:p w14:paraId="43D46D82" w14:textId="77777777" w:rsidR="004A7D6F" w:rsidRPr="00FA22D3" w:rsidRDefault="004A7D6F" w:rsidP="004A7D6F">
      <w:r w:rsidRPr="00FA22D3">
        <w:t xml:space="preserve">If the </w:t>
      </w:r>
      <w:r w:rsidRPr="00FA22D3">
        <w:rPr>
          <w:i/>
        </w:rPr>
        <w:t>Concurrent Warning Message Indicator</w:t>
      </w:r>
      <w:r w:rsidRPr="00FA22D3">
        <w:t xml:space="preserve"> IE is not included and if a value "0" is received in the </w:t>
      </w:r>
      <w:r w:rsidRPr="00FA22D3">
        <w:rPr>
          <w:i/>
        </w:rPr>
        <w:t>Repetition Period</w:t>
      </w:r>
      <w:r w:rsidRPr="00FA22D3">
        <w:t xml:space="preserve"> IE, the NG-RAN node shall not broadcast the received secondary notification except if the </w:t>
      </w:r>
      <w:r w:rsidRPr="00FA22D3">
        <w:rPr>
          <w:i/>
        </w:rPr>
        <w:t>Number of Broadcast Requested</w:t>
      </w:r>
      <w:r w:rsidRPr="00FA22D3">
        <w:t xml:space="preserve"> IE is set to "1".</w:t>
      </w:r>
    </w:p>
    <w:p w14:paraId="4779E560" w14:textId="77777777" w:rsidR="004A7D6F" w:rsidRPr="00FA22D3" w:rsidRDefault="004A7D6F" w:rsidP="004A7D6F">
      <w:pPr>
        <w:pStyle w:val="Heading3"/>
      </w:pPr>
      <w:bookmarkStart w:id="221" w:name="_Toc5694219"/>
      <w:r w:rsidRPr="00FA22D3">
        <w:t>8.9.2</w:t>
      </w:r>
      <w:r w:rsidRPr="00FA22D3">
        <w:tab/>
        <w:t>PWS Cancel</w:t>
      </w:r>
      <w:bookmarkEnd w:id="221"/>
    </w:p>
    <w:p w14:paraId="2A6162DA" w14:textId="77777777" w:rsidR="004A7D6F" w:rsidRPr="00FA22D3" w:rsidRDefault="004A7D6F" w:rsidP="004A7D6F">
      <w:pPr>
        <w:pStyle w:val="Heading4"/>
      </w:pPr>
      <w:bookmarkStart w:id="222" w:name="_Toc5694220"/>
      <w:r w:rsidRPr="00FA22D3">
        <w:t>8.9.2.1</w:t>
      </w:r>
      <w:r w:rsidRPr="00FA22D3">
        <w:tab/>
        <w:t>General</w:t>
      </w:r>
      <w:bookmarkEnd w:id="222"/>
    </w:p>
    <w:p w14:paraId="751A09E7" w14:textId="77777777" w:rsidR="004A7D6F" w:rsidRPr="00FA22D3" w:rsidRDefault="004A7D6F" w:rsidP="004A7D6F">
      <w:r w:rsidRPr="00FA22D3">
        <w:t>The purpose of the PWS Cancel procedure is to cancel an already ongoing broadcast of a warning message. The procedure uses non UE-associated signalling.</w:t>
      </w:r>
    </w:p>
    <w:p w14:paraId="02FAD26A" w14:textId="77777777" w:rsidR="004A7D6F" w:rsidRPr="00FA22D3" w:rsidRDefault="004A7D6F" w:rsidP="004A7D6F">
      <w:pPr>
        <w:pStyle w:val="Heading4"/>
      </w:pPr>
      <w:bookmarkStart w:id="223" w:name="_Toc5694221"/>
      <w:r w:rsidRPr="00FA22D3">
        <w:t>8.9.2.2</w:t>
      </w:r>
      <w:r w:rsidRPr="00FA22D3">
        <w:tab/>
        <w:t>Successful Operation</w:t>
      </w:r>
      <w:bookmarkEnd w:id="223"/>
    </w:p>
    <w:p w14:paraId="6B66EAC5" w14:textId="77777777" w:rsidR="004A7D6F" w:rsidRPr="00FA22D3" w:rsidRDefault="004A7D6F" w:rsidP="004A7D6F">
      <w:pPr>
        <w:pStyle w:val="TH"/>
      </w:pPr>
      <w:r w:rsidRPr="00FA22D3">
        <w:object w:dxaOrig="6893" w:dyaOrig="2427" w14:anchorId="7E7830C9">
          <v:shape id="_x0000_i1069" type="#_x0000_t75" style="width:344.25pt;height:120.75pt" o:ole="">
            <v:imagedata r:id="rId106" o:title=""/>
          </v:shape>
          <o:OLEObject Type="Embed" ProgID="Visio.Drawing.11" ShapeID="_x0000_i1069" DrawAspect="Content" ObjectID="_1616465032" r:id="rId107"/>
        </w:object>
      </w:r>
    </w:p>
    <w:p w14:paraId="66498599" w14:textId="77777777" w:rsidR="004A7D6F" w:rsidRPr="00FA22D3" w:rsidRDefault="004A7D6F" w:rsidP="004A7D6F">
      <w:pPr>
        <w:pStyle w:val="TF"/>
      </w:pPr>
      <w:r w:rsidRPr="00FA22D3">
        <w:t>Figure 8.9.2.2-1: PWS Cancel procedure: successful operation</w:t>
      </w:r>
    </w:p>
    <w:p w14:paraId="2D971D11" w14:textId="77777777" w:rsidR="004A7D6F" w:rsidRPr="00FA22D3" w:rsidRDefault="004A7D6F" w:rsidP="004A7D6F">
      <w:r w:rsidRPr="00FA22D3">
        <w:t>The AMF initiates the procedure by sending a PWS CANCEL REQUEST message to the NG-RAN node.</w:t>
      </w:r>
    </w:p>
    <w:p w14:paraId="1942F0E4" w14:textId="77777777" w:rsidR="004A7D6F" w:rsidRPr="00FA22D3" w:rsidRDefault="004A7D6F" w:rsidP="004A7D6F">
      <w:r w:rsidRPr="00FA22D3">
        <w:t xml:space="preserve">If the NG-RAN node receives a PWS CANCEL REQUEST message and broadcast of the warning message identified by the </w:t>
      </w:r>
      <w:r w:rsidRPr="00FA22D3">
        <w:rPr>
          <w:i/>
        </w:rPr>
        <w:t>Message Identifier</w:t>
      </w:r>
      <w:r w:rsidRPr="00FA22D3">
        <w:t xml:space="preserve"> and </w:t>
      </w:r>
      <w:r w:rsidRPr="00FA22D3">
        <w:rPr>
          <w:i/>
        </w:rPr>
        <w:t>Serial Number</w:t>
      </w:r>
      <w:r w:rsidRPr="00FA22D3">
        <w:t xml:space="preserve"> IE is ongoing in an area indicated within the </w:t>
      </w:r>
      <w:r w:rsidRPr="00FA22D3">
        <w:rPr>
          <w:i/>
        </w:rPr>
        <w:t>Warning Area List</w:t>
      </w:r>
      <w:r w:rsidRPr="00FA22D3">
        <w:t xml:space="preserve"> IE, the NG-RAN node shall stop broadcasting the warning message within that area and discard the warning message for that area.</w:t>
      </w:r>
    </w:p>
    <w:p w14:paraId="38201AE5" w14:textId="77777777" w:rsidR="004A7D6F" w:rsidRPr="00FA22D3" w:rsidRDefault="004A7D6F" w:rsidP="004A7D6F">
      <w:r w:rsidRPr="00FA22D3">
        <w:t xml:space="preserve">If the </w:t>
      </w:r>
      <w:r w:rsidRPr="00FA22D3">
        <w:rPr>
          <w:i/>
        </w:rPr>
        <w:t>Warning Area</w:t>
      </w:r>
      <w:r w:rsidRPr="00FA22D3">
        <w:t xml:space="preserve"> </w:t>
      </w:r>
      <w:r w:rsidRPr="00FA22D3">
        <w:rPr>
          <w:i/>
        </w:rPr>
        <w:t>List</w:t>
      </w:r>
      <w:r w:rsidRPr="00FA22D3">
        <w:t xml:space="preserve"> IE is not included in the PWS CANCEL REQUEST message, the NG-RAN node shall stop broadcasting and discard the warning message identified by the </w:t>
      </w:r>
      <w:r w:rsidRPr="00FA22D3">
        <w:rPr>
          <w:i/>
        </w:rPr>
        <w:t>Message Identifier</w:t>
      </w:r>
      <w:r w:rsidRPr="00FA22D3">
        <w:t xml:space="preserve"> IE and the </w:t>
      </w:r>
      <w:r w:rsidRPr="00FA22D3">
        <w:rPr>
          <w:i/>
        </w:rPr>
        <w:t xml:space="preserve">Serial Number </w:t>
      </w:r>
      <w:r w:rsidRPr="00FA22D3">
        <w:t>IE in all of the cells in the NG-RAN node.</w:t>
      </w:r>
    </w:p>
    <w:p w14:paraId="42B48248" w14:textId="77777777" w:rsidR="004A7D6F" w:rsidRPr="00FA22D3" w:rsidRDefault="004A7D6F" w:rsidP="004A7D6F">
      <w:r w:rsidRPr="00FA22D3">
        <w:t>The NG-RAN node shall acknowledge the PWS CANCEL REQUEST message by sending the PWS CANCEL RESPONSE message, with the</w:t>
      </w:r>
      <w:r w:rsidRPr="00FA22D3">
        <w:rPr>
          <w:i/>
        </w:rPr>
        <w:t xml:space="preserve"> Message Identifier</w:t>
      </w:r>
      <w:r w:rsidRPr="00FA22D3">
        <w:t xml:space="preserve"> IE and the </w:t>
      </w:r>
      <w:r w:rsidRPr="00FA22D3">
        <w:rPr>
          <w:i/>
        </w:rPr>
        <w:t xml:space="preserve">Serial Number </w:t>
      </w:r>
      <w:r w:rsidRPr="00FA22D3">
        <w:t xml:space="preserve">IE copied from the PWS CANCEL REQUEST message </w:t>
      </w:r>
      <w:r w:rsidRPr="00FA22D3">
        <w:rPr>
          <w:rFonts w:eastAsia="MS Mincho"/>
        </w:rPr>
        <w:t>and</w:t>
      </w:r>
      <w:r w:rsidRPr="00FA22D3">
        <w:t xml:space="preserve"> </w:t>
      </w:r>
      <w:r w:rsidRPr="00FA22D3">
        <w:rPr>
          <w:rFonts w:eastAsia="MS Mincho"/>
        </w:rPr>
        <w:t xml:space="preserve">shall, if there is an area to report where an ongoing broadcast was stopped successfully, include the </w:t>
      </w:r>
      <w:r w:rsidRPr="00FA22D3">
        <w:rPr>
          <w:rFonts w:eastAsia="MS Mincho"/>
          <w:i/>
        </w:rPr>
        <w:t>Broadcast Cancelled Area List</w:t>
      </w:r>
      <w:r w:rsidRPr="00FA22D3">
        <w:rPr>
          <w:rFonts w:eastAsia="MS Mincho"/>
        </w:rPr>
        <w:t xml:space="preserve"> IE</w:t>
      </w:r>
      <w:r w:rsidRPr="00FA22D3">
        <w:t>.</w:t>
      </w:r>
    </w:p>
    <w:p w14:paraId="21F6DBC0" w14:textId="77777777" w:rsidR="004A7D6F" w:rsidRPr="00FA22D3" w:rsidRDefault="004A7D6F" w:rsidP="004A7D6F">
      <w:r w:rsidRPr="00FA22D3">
        <w:t xml:space="preserve">If an area included in the </w:t>
      </w:r>
      <w:r w:rsidRPr="00FA22D3">
        <w:rPr>
          <w:i/>
        </w:rPr>
        <w:t>Warning Area List</w:t>
      </w:r>
      <w:r w:rsidRPr="00FA22D3">
        <w:t xml:space="preserve"> IE in the PWS CANCEL REQUEST message does not appear in the </w:t>
      </w:r>
      <w:r w:rsidRPr="00FA22D3">
        <w:rPr>
          <w:i/>
        </w:rPr>
        <w:t>Broadcast Cancelled Area List</w:t>
      </w:r>
      <w:r w:rsidRPr="00FA22D3">
        <w:t xml:space="preserve"> IE, the AMF shall consider that the NG-RAN node had no ongoing broadcast to stop for the same </w:t>
      </w:r>
      <w:r w:rsidRPr="00FA22D3">
        <w:rPr>
          <w:i/>
        </w:rPr>
        <w:t>Message Identifier</w:t>
      </w:r>
      <w:r w:rsidRPr="00FA22D3">
        <w:t xml:space="preserve"> and </w:t>
      </w:r>
      <w:r w:rsidRPr="00FA22D3">
        <w:rPr>
          <w:i/>
        </w:rPr>
        <w:t>Serial Number</w:t>
      </w:r>
      <w:r w:rsidRPr="00FA22D3">
        <w:t xml:space="preserve"> in that area.</w:t>
      </w:r>
    </w:p>
    <w:p w14:paraId="16591531" w14:textId="77777777" w:rsidR="004A7D6F" w:rsidRPr="00FA22D3" w:rsidRDefault="004A7D6F" w:rsidP="004A7D6F">
      <w:r w:rsidRPr="00FA22D3">
        <w:lastRenderedPageBreak/>
        <w:t xml:space="preserve">If the </w:t>
      </w:r>
      <w:r w:rsidRPr="00FA22D3">
        <w:rPr>
          <w:i/>
        </w:rPr>
        <w:t>Broadcast Cancelled Area List</w:t>
      </w:r>
      <w:r w:rsidRPr="00FA22D3">
        <w:t xml:space="preserve"> IE is not included in the PWS CANCEL RESPONSE message, the AMF shall consider that the NG-RAN node had no ongoing broadcast to stop for the same </w:t>
      </w:r>
      <w:r w:rsidRPr="00FA22D3">
        <w:rPr>
          <w:i/>
        </w:rPr>
        <w:t>Message Identifier</w:t>
      </w:r>
      <w:r w:rsidRPr="00FA22D3">
        <w:t xml:space="preserve"> and </w:t>
      </w:r>
      <w:r w:rsidRPr="00FA22D3">
        <w:rPr>
          <w:i/>
        </w:rPr>
        <w:t>Serial Number</w:t>
      </w:r>
      <w:r w:rsidRPr="00FA22D3">
        <w:t>.</w:t>
      </w:r>
    </w:p>
    <w:p w14:paraId="728EB45E" w14:textId="77777777" w:rsidR="004A7D6F" w:rsidRPr="00FA22D3" w:rsidRDefault="004A7D6F" w:rsidP="004A7D6F">
      <w:r w:rsidRPr="00FA22D3">
        <w:t xml:space="preserve">If the </w:t>
      </w:r>
      <w:r w:rsidRPr="00FA22D3">
        <w:rPr>
          <w:i/>
        </w:rPr>
        <w:t>Cancel-All Warning Messages Indicator</w:t>
      </w:r>
      <w:r w:rsidRPr="00FA22D3">
        <w:t xml:space="preserve"> IE is present in the PWS CANCEL REQUEST message, then the NG-RAN node shall stop broadcasting and discard all warning messages for the area as indicated in the </w:t>
      </w:r>
      <w:r w:rsidRPr="00FA22D3">
        <w:rPr>
          <w:i/>
        </w:rPr>
        <w:t>Warning Area List</w:t>
      </w:r>
      <w:r w:rsidRPr="00FA22D3">
        <w:t xml:space="preserve"> IE or in all the cells of the NG-RAN node if the </w:t>
      </w:r>
      <w:r w:rsidRPr="00FA22D3">
        <w:rPr>
          <w:i/>
        </w:rPr>
        <w:t>Warning Area List</w:t>
      </w:r>
      <w:r w:rsidRPr="00FA22D3">
        <w:t xml:space="preserve"> IE is not included. The NG-RAN node shall acknowledge the PWS CANCEL REQUEST message by sending the PWS CANCEL RESPONSE message, with the </w:t>
      </w:r>
      <w:r w:rsidRPr="00FA22D3">
        <w:rPr>
          <w:i/>
        </w:rPr>
        <w:t>Message Identifier</w:t>
      </w:r>
      <w:r w:rsidRPr="00FA22D3">
        <w:t xml:space="preserve"> IE and the </w:t>
      </w:r>
      <w:r w:rsidRPr="00FA22D3">
        <w:rPr>
          <w:i/>
        </w:rPr>
        <w:t>Serial Number</w:t>
      </w:r>
      <w:r w:rsidRPr="00FA22D3">
        <w:t xml:space="preserve"> IE copied from the PWS CANCEL REQUEST message and shall, if there is area to report where an ongoing broadcast was stopped successfully, include the</w:t>
      </w:r>
      <w:r w:rsidRPr="00FA22D3">
        <w:rPr>
          <w:i/>
        </w:rPr>
        <w:t xml:space="preserve"> Broadcast Cancelled Area List</w:t>
      </w:r>
      <w:r w:rsidRPr="00FA22D3">
        <w:t xml:space="preserve"> IE with the </w:t>
      </w:r>
      <w:r w:rsidRPr="00FA22D3">
        <w:rPr>
          <w:i/>
        </w:rPr>
        <w:t>Number of Broadcasts</w:t>
      </w:r>
      <w:r w:rsidRPr="00FA22D3">
        <w:t xml:space="preserve"> IE set to 0.</w:t>
      </w:r>
    </w:p>
    <w:p w14:paraId="67AA637F" w14:textId="77777777" w:rsidR="004A7D6F" w:rsidRPr="00FA22D3" w:rsidRDefault="004A7D6F" w:rsidP="004A7D6F">
      <w:pPr>
        <w:pStyle w:val="Heading4"/>
      </w:pPr>
      <w:bookmarkStart w:id="224" w:name="_Toc5694222"/>
      <w:r w:rsidRPr="00FA22D3">
        <w:t>8.9.2.3</w:t>
      </w:r>
      <w:r w:rsidRPr="00FA22D3">
        <w:tab/>
        <w:t>Unsuccessful Operation</w:t>
      </w:r>
      <w:bookmarkEnd w:id="224"/>
    </w:p>
    <w:p w14:paraId="0EB7E7F7" w14:textId="77777777" w:rsidR="004A7D6F" w:rsidRPr="00FA22D3" w:rsidRDefault="004A7D6F" w:rsidP="004A7D6F">
      <w:r w:rsidRPr="00FA22D3">
        <w:t>Not applicable.</w:t>
      </w:r>
    </w:p>
    <w:p w14:paraId="404AA6A1" w14:textId="77777777" w:rsidR="004A7D6F" w:rsidRPr="00FA22D3" w:rsidRDefault="004A7D6F" w:rsidP="004A7D6F">
      <w:pPr>
        <w:pStyle w:val="Heading4"/>
      </w:pPr>
      <w:bookmarkStart w:id="225" w:name="_Toc5694223"/>
      <w:r w:rsidRPr="00FA22D3">
        <w:t>8.9.2.4</w:t>
      </w:r>
      <w:r w:rsidRPr="00FA22D3">
        <w:tab/>
        <w:t>Abnormal Conditions</w:t>
      </w:r>
      <w:bookmarkEnd w:id="225"/>
    </w:p>
    <w:p w14:paraId="0AE7354D" w14:textId="77777777" w:rsidR="004A7D6F" w:rsidRPr="00FA22D3" w:rsidRDefault="004A7D6F" w:rsidP="004A7D6F">
      <w:r w:rsidRPr="00FA22D3">
        <w:t>Void.</w:t>
      </w:r>
    </w:p>
    <w:p w14:paraId="62F47109" w14:textId="77777777" w:rsidR="004A7D6F" w:rsidRPr="00FA22D3" w:rsidRDefault="004A7D6F" w:rsidP="004A7D6F">
      <w:pPr>
        <w:pStyle w:val="Heading3"/>
      </w:pPr>
      <w:bookmarkStart w:id="226" w:name="_Toc5694224"/>
      <w:r w:rsidRPr="00FA22D3">
        <w:t>8.9.3</w:t>
      </w:r>
      <w:r w:rsidRPr="00FA22D3">
        <w:tab/>
        <w:t>PWS Restart Indication</w:t>
      </w:r>
      <w:bookmarkEnd w:id="226"/>
    </w:p>
    <w:p w14:paraId="56A14A99" w14:textId="77777777" w:rsidR="004A7D6F" w:rsidRPr="00FA22D3" w:rsidRDefault="004A7D6F" w:rsidP="004A7D6F">
      <w:pPr>
        <w:pStyle w:val="Heading4"/>
      </w:pPr>
      <w:bookmarkStart w:id="227" w:name="_Toc5694225"/>
      <w:r w:rsidRPr="00FA22D3">
        <w:t>8.9.3.1</w:t>
      </w:r>
      <w:r w:rsidRPr="00FA22D3">
        <w:tab/>
        <w:t>General</w:t>
      </w:r>
      <w:bookmarkEnd w:id="227"/>
    </w:p>
    <w:p w14:paraId="04B7B1BE" w14:textId="77777777" w:rsidR="004A7D6F" w:rsidRPr="00FA22D3" w:rsidRDefault="004A7D6F" w:rsidP="004A7D6F">
      <w:r w:rsidRPr="00FA22D3">
        <w:t>The purpose of the PWS Restart Indication procedure is to inform the AMF that PWS information for some or all cells of the NG-RAN node may be reloaded from the CBC if needed. The procedure uses non UE-associated signalling.</w:t>
      </w:r>
    </w:p>
    <w:p w14:paraId="162A778E" w14:textId="77777777" w:rsidR="004A7D6F" w:rsidRPr="00FA22D3" w:rsidRDefault="004A7D6F" w:rsidP="004A7D6F">
      <w:pPr>
        <w:pStyle w:val="Heading4"/>
      </w:pPr>
      <w:bookmarkStart w:id="228" w:name="_Toc5694226"/>
      <w:r w:rsidRPr="00FA22D3">
        <w:t>8.9.3.2</w:t>
      </w:r>
      <w:r w:rsidRPr="00FA22D3">
        <w:tab/>
        <w:t>Successful Operation</w:t>
      </w:r>
      <w:bookmarkEnd w:id="228"/>
    </w:p>
    <w:p w14:paraId="76393888" w14:textId="77777777" w:rsidR="004A7D6F" w:rsidRPr="00FA22D3" w:rsidRDefault="004A7D6F" w:rsidP="004A7D6F">
      <w:pPr>
        <w:pStyle w:val="TH"/>
      </w:pPr>
      <w:r w:rsidRPr="00FA22D3">
        <w:object w:dxaOrig="6893" w:dyaOrig="2427" w14:anchorId="63F48DCC">
          <v:shape id="_x0000_i1070" type="#_x0000_t75" style="width:344.25pt;height:120.75pt" o:ole="">
            <v:imagedata r:id="rId108" o:title=""/>
          </v:shape>
          <o:OLEObject Type="Embed" ProgID="Visio.Drawing.11" ShapeID="_x0000_i1070" DrawAspect="Content" ObjectID="_1616465033" r:id="rId109"/>
        </w:object>
      </w:r>
    </w:p>
    <w:p w14:paraId="0C3AB138" w14:textId="77777777" w:rsidR="004A7D6F" w:rsidRPr="00FA22D3" w:rsidRDefault="004A7D6F" w:rsidP="004A7D6F">
      <w:pPr>
        <w:pStyle w:val="TF"/>
      </w:pPr>
      <w:r w:rsidRPr="00FA22D3">
        <w:t>Figure 8.9.3.2-1: PWS restart indication</w:t>
      </w:r>
    </w:p>
    <w:p w14:paraId="42AD75E7" w14:textId="77777777" w:rsidR="004A7D6F" w:rsidRPr="00FA22D3" w:rsidRDefault="004A7D6F" w:rsidP="004A7D6F">
      <w:r w:rsidRPr="00FA22D3">
        <w:t>The NG-RAN node initiates the procedure by sending a PWS RESTART INDICATION message to the AMF. On receipt of a PWS RESTART INDICATION message, the AMF shall act as defined in TS 23.007 [20].</w:t>
      </w:r>
    </w:p>
    <w:p w14:paraId="1391007A" w14:textId="77777777" w:rsidR="004A7D6F" w:rsidRPr="00FA22D3" w:rsidRDefault="004A7D6F" w:rsidP="004A7D6F">
      <w:r w:rsidRPr="00FA22D3">
        <w:t xml:space="preserve">If the Emergency Area ID is available, the NG-RAN node shall also include it in the </w:t>
      </w:r>
      <w:r w:rsidRPr="00FA22D3">
        <w:rPr>
          <w:i/>
        </w:rPr>
        <w:t>Emergency Area ID List for Restart</w:t>
      </w:r>
      <w:r w:rsidRPr="00FA22D3">
        <w:t xml:space="preserve"> IE.</w:t>
      </w:r>
    </w:p>
    <w:p w14:paraId="3CCC0ED4" w14:textId="77777777" w:rsidR="004A7D6F" w:rsidRPr="00FA22D3" w:rsidRDefault="004A7D6F" w:rsidP="004A7D6F">
      <w:pPr>
        <w:pStyle w:val="Heading4"/>
      </w:pPr>
      <w:bookmarkStart w:id="229" w:name="_Toc5694227"/>
      <w:r w:rsidRPr="00FA22D3">
        <w:t>8.9.3.3</w:t>
      </w:r>
      <w:r w:rsidRPr="00FA22D3">
        <w:tab/>
        <w:t>Abnormal Conditions</w:t>
      </w:r>
      <w:bookmarkEnd w:id="229"/>
    </w:p>
    <w:p w14:paraId="7B61B1EE" w14:textId="77777777" w:rsidR="004A7D6F" w:rsidRPr="00FA22D3" w:rsidRDefault="004A7D6F" w:rsidP="004A7D6F">
      <w:r w:rsidRPr="00FA22D3">
        <w:t>Void.</w:t>
      </w:r>
    </w:p>
    <w:p w14:paraId="6DF3EC46" w14:textId="77777777" w:rsidR="004A7D6F" w:rsidRPr="00FA22D3" w:rsidRDefault="004A7D6F" w:rsidP="004A7D6F">
      <w:pPr>
        <w:pStyle w:val="Heading3"/>
      </w:pPr>
      <w:bookmarkStart w:id="230" w:name="_Toc5694228"/>
      <w:r w:rsidRPr="00FA22D3">
        <w:t>8.9.4</w:t>
      </w:r>
      <w:r w:rsidRPr="00FA22D3">
        <w:tab/>
        <w:t>PWS Failure Indication</w:t>
      </w:r>
      <w:bookmarkEnd w:id="230"/>
    </w:p>
    <w:p w14:paraId="41BC1A2A" w14:textId="77777777" w:rsidR="004A7D6F" w:rsidRPr="00FA22D3" w:rsidRDefault="004A7D6F" w:rsidP="004A7D6F">
      <w:pPr>
        <w:pStyle w:val="Heading4"/>
      </w:pPr>
      <w:bookmarkStart w:id="231" w:name="_Toc5694229"/>
      <w:r w:rsidRPr="00FA22D3">
        <w:t>8.9.4.1</w:t>
      </w:r>
      <w:r w:rsidRPr="00FA22D3">
        <w:tab/>
        <w:t>General</w:t>
      </w:r>
      <w:bookmarkEnd w:id="231"/>
    </w:p>
    <w:p w14:paraId="684483EA" w14:textId="77777777" w:rsidR="004A7D6F" w:rsidRPr="00FA22D3" w:rsidRDefault="004A7D6F" w:rsidP="004A7D6F">
      <w:r w:rsidRPr="00FA22D3">
        <w:t>The purpose of the PWS Failure Indication procedure is to inform the AMF that ongoing PWS operation for one or more cells of the NG-RAN node has failed. The procedure uses non UE-associated signalling.</w:t>
      </w:r>
    </w:p>
    <w:p w14:paraId="27858CDD" w14:textId="77777777" w:rsidR="004A7D6F" w:rsidRPr="00FA22D3" w:rsidRDefault="004A7D6F" w:rsidP="004A7D6F">
      <w:pPr>
        <w:pStyle w:val="Heading4"/>
      </w:pPr>
      <w:bookmarkStart w:id="232" w:name="_Toc5694230"/>
      <w:r w:rsidRPr="00FA22D3">
        <w:lastRenderedPageBreak/>
        <w:t>8.9.4.2</w:t>
      </w:r>
      <w:r w:rsidRPr="00FA22D3">
        <w:tab/>
        <w:t>Successful Operation</w:t>
      </w:r>
      <w:bookmarkEnd w:id="232"/>
    </w:p>
    <w:p w14:paraId="4979C07E" w14:textId="77777777" w:rsidR="004A7D6F" w:rsidRPr="00FA22D3" w:rsidRDefault="004A7D6F" w:rsidP="004A7D6F">
      <w:pPr>
        <w:pStyle w:val="TH"/>
      </w:pPr>
      <w:r w:rsidRPr="00FA22D3">
        <w:object w:dxaOrig="6893" w:dyaOrig="2427" w14:anchorId="37F0B1D6">
          <v:shape id="_x0000_i1071" type="#_x0000_t75" style="width:344.25pt;height:120.75pt" o:ole="">
            <v:imagedata r:id="rId110" o:title=""/>
          </v:shape>
          <o:OLEObject Type="Embed" ProgID="Visio.Drawing.11" ShapeID="_x0000_i1071" DrawAspect="Content" ObjectID="_1616465034" r:id="rId111"/>
        </w:object>
      </w:r>
    </w:p>
    <w:p w14:paraId="5EDA832E" w14:textId="77777777" w:rsidR="004A7D6F" w:rsidRPr="00FA22D3" w:rsidRDefault="004A7D6F" w:rsidP="004A7D6F">
      <w:pPr>
        <w:pStyle w:val="TF"/>
      </w:pPr>
      <w:r w:rsidRPr="00FA22D3">
        <w:t>Figure 8.9.4.2-1: PWS failure indication</w:t>
      </w:r>
    </w:p>
    <w:p w14:paraId="7FE75AA4" w14:textId="77777777" w:rsidR="004A7D6F" w:rsidRPr="00FA22D3" w:rsidRDefault="004A7D6F" w:rsidP="004A7D6F">
      <w:r w:rsidRPr="00FA22D3">
        <w:t>The NG-RAN node initiates the procedure by sending a PWS FAILURE INDICATION message to the AMF. On receipt of a PWS FAILURE INDICATION message, the AMF shall act as defined in TS 23.041 [22].</w:t>
      </w:r>
    </w:p>
    <w:p w14:paraId="698D4B19" w14:textId="77777777" w:rsidR="004A7D6F" w:rsidRPr="00FA22D3" w:rsidRDefault="004A7D6F" w:rsidP="004A7D6F">
      <w:pPr>
        <w:pStyle w:val="Heading4"/>
      </w:pPr>
      <w:bookmarkStart w:id="233" w:name="_Toc5694231"/>
      <w:r w:rsidRPr="00FA22D3">
        <w:t>8.9.4.3</w:t>
      </w:r>
      <w:r w:rsidRPr="00FA22D3">
        <w:tab/>
        <w:t>Abnormal Conditions</w:t>
      </w:r>
      <w:bookmarkEnd w:id="233"/>
    </w:p>
    <w:p w14:paraId="6C86F24B" w14:textId="77777777" w:rsidR="004A7D6F" w:rsidRPr="00FA22D3" w:rsidRDefault="004A7D6F" w:rsidP="004A7D6F">
      <w:pPr>
        <w:rPr>
          <w:rFonts w:eastAsia="MS Mincho"/>
        </w:rPr>
      </w:pPr>
      <w:r w:rsidRPr="00FA22D3">
        <w:t>Void.</w:t>
      </w:r>
    </w:p>
    <w:p w14:paraId="100A1CE3" w14:textId="77777777" w:rsidR="004A7D6F" w:rsidRPr="00FA22D3" w:rsidRDefault="004A7D6F" w:rsidP="004A7D6F">
      <w:pPr>
        <w:pStyle w:val="Heading2"/>
      </w:pPr>
      <w:bookmarkStart w:id="234" w:name="_Toc5694232"/>
      <w:r w:rsidRPr="00FA22D3">
        <w:t>8.10</w:t>
      </w:r>
      <w:r w:rsidRPr="00FA22D3">
        <w:tab/>
        <w:t>NRPPa Transport Procedures</w:t>
      </w:r>
      <w:bookmarkEnd w:id="234"/>
    </w:p>
    <w:p w14:paraId="6F02EAD5" w14:textId="77777777" w:rsidR="004A7D6F" w:rsidRPr="00FA22D3" w:rsidRDefault="004A7D6F" w:rsidP="004A7D6F">
      <w:pPr>
        <w:pStyle w:val="Heading3"/>
      </w:pPr>
      <w:bookmarkStart w:id="235" w:name="_Toc5694233"/>
      <w:r w:rsidRPr="00FA22D3">
        <w:t>8.10.1</w:t>
      </w:r>
      <w:r w:rsidRPr="00FA22D3">
        <w:tab/>
        <w:t>General</w:t>
      </w:r>
      <w:bookmarkEnd w:id="235"/>
    </w:p>
    <w:p w14:paraId="5DF7DA53" w14:textId="77777777" w:rsidR="004A7D6F" w:rsidRPr="00FA22D3" w:rsidRDefault="004A7D6F" w:rsidP="004A7D6F">
      <w:r w:rsidRPr="00FA22D3">
        <w:t>The purpose of the NR</w:t>
      </w:r>
      <w:r w:rsidRPr="00FA22D3">
        <w:rPr>
          <w:lang w:eastAsia="zh-CN"/>
        </w:rPr>
        <w:t>PPa</w:t>
      </w:r>
      <w:r w:rsidRPr="00FA22D3">
        <w:t xml:space="preserve"> Transport procedure is to carry NR</w:t>
      </w:r>
      <w:r w:rsidRPr="00FA22D3">
        <w:rPr>
          <w:lang w:eastAsia="zh-CN"/>
        </w:rPr>
        <w:t>PPa</w:t>
      </w:r>
      <w:r w:rsidRPr="00FA22D3">
        <w:t xml:space="preserve"> signalling (defined in TS 38.455 [19]) </w:t>
      </w:r>
      <w:r w:rsidRPr="00FA22D3">
        <w:rPr>
          <w:lang w:eastAsia="zh-CN"/>
        </w:rPr>
        <w:t xml:space="preserve">between the NG-RAN node and the LMF </w:t>
      </w:r>
      <w:r w:rsidRPr="00FA22D3">
        <w:t>over the NG interface as defined in TS 38.455 [19]. The procedure may use UE-associated signalling</w:t>
      </w:r>
      <w:r w:rsidRPr="00FA22D3">
        <w:rPr>
          <w:lang w:eastAsia="zh-CN"/>
        </w:rPr>
        <w:t xml:space="preserve"> </w:t>
      </w:r>
      <w:r w:rsidRPr="00FA22D3">
        <w:rPr>
          <w:bCs/>
          <w:lang w:eastAsia="zh-CN"/>
        </w:rPr>
        <w:t>or</w:t>
      </w:r>
      <w:r w:rsidRPr="00FA22D3">
        <w:rPr>
          <w:lang w:eastAsia="zh-CN"/>
        </w:rPr>
        <w:t xml:space="preserve"> </w:t>
      </w:r>
      <w:r w:rsidRPr="00FA22D3">
        <w:t>non-UE associated signalling. The UE-associated signalling</w:t>
      </w:r>
      <w:r w:rsidRPr="00FA22D3">
        <w:rPr>
          <w:lang w:eastAsia="zh-CN"/>
        </w:rPr>
        <w:t xml:space="preserve"> is used to support E-CID</w:t>
      </w:r>
      <w:r w:rsidRPr="00FA22D3">
        <w:t xml:space="preserve"> </w:t>
      </w:r>
      <w:r w:rsidRPr="00FA22D3">
        <w:rPr>
          <w:lang w:eastAsia="zh-CN"/>
        </w:rPr>
        <w:t>positioning of a specific UE. The n</w:t>
      </w:r>
      <w:r w:rsidRPr="00FA22D3">
        <w:t>on-UE associated signalling</w:t>
      </w:r>
      <w:r w:rsidRPr="00FA22D3">
        <w:rPr>
          <w:lang w:eastAsia="zh-CN"/>
        </w:rPr>
        <w:t xml:space="preserve"> is used to obtain assistance data from an NG-RAN node to support OTDOA positioning for any UE</w:t>
      </w:r>
      <w:r w:rsidRPr="00FA22D3">
        <w:t>.</w:t>
      </w:r>
    </w:p>
    <w:p w14:paraId="087F8031" w14:textId="77777777" w:rsidR="004A7D6F" w:rsidRPr="00FA22D3" w:rsidRDefault="004A7D6F" w:rsidP="004A7D6F">
      <w:pPr>
        <w:pStyle w:val="Heading3"/>
      </w:pPr>
      <w:bookmarkStart w:id="236" w:name="_Toc5694234"/>
      <w:r w:rsidRPr="00FA22D3">
        <w:t>8.10.2</w:t>
      </w:r>
      <w:r w:rsidRPr="00FA22D3">
        <w:tab/>
        <w:t>Successful Operations</w:t>
      </w:r>
      <w:bookmarkEnd w:id="236"/>
    </w:p>
    <w:p w14:paraId="1E6589B5" w14:textId="77777777" w:rsidR="004A7D6F" w:rsidRPr="00FA22D3" w:rsidRDefault="004A7D6F" w:rsidP="004A7D6F">
      <w:pPr>
        <w:pStyle w:val="Heading4"/>
      </w:pPr>
      <w:bookmarkStart w:id="237" w:name="_Toc5694235"/>
      <w:r w:rsidRPr="00FA22D3">
        <w:t>8.10.2.1</w:t>
      </w:r>
      <w:r w:rsidRPr="00FA22D3">
        <w:tab/>
        <w:t xml:space="preserve">DOWNLINK </w:t>
      </w:r>
      <w:r w:rsidRPr="00FA22D3">
        <w:rPr>
          <w:lang w:eastAsia="zh-CN"/>
        </w:rPr>
        <w:t>UE ASSOCIATED NRPPA</w:t>
      </w:r>
      <w:r w:rsidRPr="00FA22D3">
        <w:t xml:space="preserve"> TRANSPORT</w:t>
      </w:r>
      <w:bookmarkEnd w:id="237"/>
    </w:p>
    <w:p w14:paraId="3860972E" w14:textId="77777777" w:rsidR="004A7D6F" w:rsidRPr="00FA22D3" w:rsidRDefault="004A7D6F" w:rsidP="004A7D6F">
      <w:pPr>
        <w:pStyle w:val="TH"/>
      </w:pPr>
      <w:r w:rsidRPr="00FA22D3">
        <w:object w:dxaOrig="6893" w:dyaOrig="2427" w14:anchorId="27E339B5">
          <v:shape id="_x0000_i1072" type="#_x0000_t75" style="width:344.25pt;height:120.75pt" o:ole="">
            <v:imagedata r:id="rId112" o:title=""/>
          </v:shape>
          <o:OLEObject Type="Embed" ProgID="Visio.Drawing.11" ShapeID="_x0000_i1072" DrawAspect="Content" ObjectID="_1616465035" r:id="rId113"/>
        </w:object>
      </w:r>
    </w:p>
    <w:p w14:paraId="6C94A2EA" w14:textId="77777777" w:rsidR="004A7D6F" w:rsidRPr="00FA22D3" w:rsidRDefault="004A7D6F" w:rsidP="004A7D6F">
      <w:pPr>
        <w:pStyle w:val="TF"/>
      </w:pPr>
      <w:r w:rsidRPr="00FA22D3">
        <w:t>Figure 8.10.2.1-1: Downlink UE-associated NRPPa transport</w:t>
      </w:r>
    </w:p>
    <w:p w14:paraId="1D3AD7BB" w14:textId="77777777" w:rsidR="004A7D6F" w:rsidRPr="00FA22D3" w:rsidRDefault="004A7D6F" w:rsidP="004A7D6F">
      <w:pPr>
        <w:rPr>
          <w:i/>
        </w:rPr>
      </w:pPr>
      <w:r w:rsidRPr="00FA22D3">
        <w:t xml:space="preserve">The </w:t>
      </w:r>
      <w:r w:rsidRPr="00FA22D3">
        <w:rPr>
          <w:lang w:eastAsia="zh-CN"/>
        </w:rPr>
        <w:t>AMF</w:t>
      </w:r>
      <w:r w:rsidRPr="00FA22D3">
        <w:t xml:space="preserve"> initiates the </w:t>
      </w:r>
      <w:r w:rsidRPr="00FA22D3">
        <w:rPr>
          <w:lang w:eastAsia="zh-CN"/>
        </w:rPr>
        <w:t>procedure</w:t>
      </w:r>
      <w:r w:rsidRPr="00FA22D3">
        <w:t xml:space="preserve"> by sending the </w:t>
      </w:r>
      <w:r w:rsidRPr="00FA22D3">
        <w:rPr>
          <w:lang w:eastAsia="zh-CN"/>
        </w:rPr>
        <w:t>DOWNLINK UE ASSOCIATED NRPPA TRANSPORT</w:t>
      </w:r>
      <w:r w:rsidRPr="00FA22D3">
        <w:t xml:space="preserve"> message to </w:t>
      </w:r>
      <w:r w:rsidRPr="00FA22D3">
        <w:rPr>
          <w:lang w:eastAsia="zh-CN"/>
        </w:rPr>
        <w:t>the NG-RAN node.</w:t>
      </w:r>
    </w:p>
    <w:p w14:paraId="7572E9FC" w14:textId="77777777" w:rsidR="004A7D6F" w:rsidRPr="00FA22D3" w:rsidRDefault="004A7D6F" w:rsidP="004A7D6F">
      <w:pPr>
        <w:pStyle w:val="Heading4"/>
      </w:pPr>
      <w:bookmarkStart w:id="238" w:name="_Toc5694236"/>
      <w:r w:rsidRPr="00FA22D3">
        <w:lastRenderedPageBreak/>
        <w:t>8.10.2.2</w:t>
      </w:r>
      <w:r w:rsidRPr="00FA22D3">
        <w:tab/>
        <w:t xml:space="preserve">UPLINK </w:t>
      </w:r>
      <w:r w:rsidRPr="00FA22D3">
        <w:rPr>
          <w:lang w:eastAsia="zh-CN"/>
        </w:rPr>
        <w:t>UE ASSOCIATED NRPPA</w:t>
      </w:r>
      <w:r w:rsidRPr="00FA22D3">
        <w:t xml:space="preserve"> TRANSPORT</w:t>
      </w:r>
      <w:bookmarkEnd w:id="238"/>
    </w:p>
    <w:p w14:paraId="54876C92" w14:textId="77777777" w:rsidR="004A7D6F" w:rsidRPr="00FA22D3" w:rsidRDefault="004A7D6F" w:rsidP="004A7D6F">
      <w:pPr>
        <w:pStyle w:val="TH"/>
      </w:pPr>
      <w:r w:rsidRPr="00FA22D3">
        <w:object w:dxaOrig="6893" w:dyaOrig="2427" w14:anchorId="53299BDC">
          <v:shape id="_x0000_i1073" type="#_x0000_t75" style="width:344.25pt;height:120.75pt" o:ole="">
            <v:imagedata r:id="rId114" o:title=""/>
          </v:shape>
          <o:OLEObject Type="Embed" ProgID="Visio.Drawing.11" ShapeID="_x0000_i1073" DrawAspect="Content" ObjectID="_1616465036" r:id="rId115"/>
        </w:object>
      </w:r>
    </w:p>
    <w:p w14:paraId="6A5CF8F9" w14:textId="77777777" w:rsidR="004A7D6F" w:rsidRPr="00FA22D3" w:rsidRDefault="004A7D6F" w:rsidP="004A7D6F">
      <w:pPr>
        <w:pStyle w:val="TF"/>
      </w:pPr>
      <w:r w:rsidRPr="00FA22D3">
        <w:t>Figure 8.10.2.2-1: Uplink UE-associated NRPPa transport</w:t>
      </w:r>
    </w:p>
    <w:p w14:paraId="0BC863CB" w14:textId="77777777" w:rsidR="004A7D6F" w:rsidRPr="00FA22D3" w:rsidRDefault="004A7D6F" w:rsidP="004A7D6F">
      <w:r w:rsidRPr="00FA22D3">
        <w:rPr>
          <w:lang w:eastAsia="zh-CN"/>
        </w:rPr>
        <w:t>T</w:t>
      </w:r>
      <w:r w:rsidRPr="00FA22D3">
        <w:t xml:space="preserve">he NG-RAN node initiates the </w:t>
      </w:r>
      <w:r w:rsidRPr="00FA22D3">
        <w:rPr>
          <w:lang w:eastAsia="zh-CN"/>
        </w:rPr>
        <w:t>procedure</w:t>
      </w:r>
      <w:r w:rsidRPr="00FA22D3">
        <w:t xml:space="preserve"> by sending the </w:t>
      </w:r>
      <w:r w:rsidRPr="00FA22D3">
        <w:rPr>
          <w:lang w:eastAsia="zh-CN"/>
        </w:rPr>
        <w:t>UPLINK UE ASSOCIATED NRPPA TRANSPORT</w:t>
      </w:r>
      <w:r w:rsidRPr="00FA22D3">
        <w:t xml:space="preserve"> message to the </w:t>
      </w:r>
      <w:r w:rsidRPr="00FA22D3">
        <w:rPr>
          <w:lang w:eastAsia="zh-CN"/>
        </w:rPr>
        <w:t>AMF</w:t>
      </w:r>
      <w:r w:rsidRPr="00FA22D3">
        <w:t>.</w:t>
      </w:r>
    </w:p>
    <w:p w14:paraId="21A9157A" w14:textId="77777777" w:rsidR="004A7D6F" w:rsidRPr="00FA22D3" w:rsidRDefault="004A7D6F" w:rsidP="004A7D6F">
      <w:pPr>
        <w:pStyle w:val="Heading4"/>
      </w:pPr>
      <w:bookmarkStart w:id="239" w:name="_Toc5694237"/>
      <w:r w:rsidRPr="00FA22D3">
        <w:t>8.10.2.3</w:t>
      </w:r>
      <w:r w:rsidRPr="00FA22D3">
        <w:tab/>
        <w:t xml:space="preserve">DOWNLINK NON </w:t>
      </w:r>
      <w:r w:rsidRPr="00FA22D3">
        <w:rPr>
          <w:lang w:eastAsia="zh-CN"/>
        </w:rPr>
        <w:t>UE ASSOCIATED NRPPA</w:t>
      </w:r>
      <w:r w:rsidRPr="00FA22D3">
        <w:t xml:space="preserve"> TRANSPORT</w:t>
      </w:r>
      <w:bookmarkEnd w:id="239"/>
    </w:p>
    <w:p w14:paraId="6EA99BAB" w14:textId="77777777" w:rsidR="004A7D6F" w:rsidRPr="00FA22D3" w:rsidRDefault="004A7D6F" w:rsidP="004A7D6F">
      <w:pPr>
        <w:pStyle w:val="TH"/>
      </w:pPr>
      <w:r w:rsidRPr="00FA22D3">
        <w:object w:dxaOrig="6893" w:dyaOrig="2427" w14:anchorId="7E4D2F38">
          <v:shape id="_x0000_i1074" type="#_x0000_t75" style="width:344.25pt;height:120.75pt" o:ole="">
            <v:imagedata r:id="rId116" o:title=""/>
          </v:shape>
          <o:OLEObject Type="Embed" ProgID="Visio.Drawing.11" ShapeID="_x0000_i1074" DrawAspect="Content" ObjectID="_1616465037" r:id="rId117"/>
        </w:object>
      </w:r>
    </w:p>
    <w:p w14:paraId="7BC5F1B8" w14:textId="77777777" w:rsidR="004A7D6F" w:rsidRPr="00FA22D3" w:rsidRDefault="004A7D6F" w:rsidP="004A7D6F">
      <w:pPr>
        <w:pStyle w:val="TF"/>
      </w:pPr>
      <w:r w:rsidRPr="00FA22D3">
        <w:t>Figure 8.10.2.3-1: Downlink non UE-associated NRPPa transport</w:t>
      </w:r>
    </w:p>
    <w:p w14:paraId="73D710C2" w14:textId="77777777" w:rsidR="004A7D6F" w:rsidRPr="00FA22D3" w:rsidRDefault="004A7D6F" w:rsidP="004A7D6F">
      <w:pPr>
        <w:rPr>
          <w:i/>
        </w:rPr>
      </w:pPr>
      <w:r w:rsidRPr="00FA22D3">
        <w:t xml:space="preserve">The </w:t>
      </w:r>
      <w:r w:rsidRPr="00FA22D3">
        <w:rPr>
          <w:lang w:eastAsia="zh-CN"/>
        </w:rPr>
        <w:t>AMF</w:t>
      </w:r>
      <w:r w:rsidRPr="00FA22D3">
        <w:t xml:space="preserve"> initiates the </w:t>
      </w:r>
      <w:r w:rsidRPr="00FA22D3">
        <w:rPr>
          <w:lang w:eastAsia="zh-CN"/>
        </w:rPr>
        <w:t>procedure</w:t>
      </w:r>
      <w:r w:rsidRPr="00FA22D3">
        <w:t xml:space="preserve"> by sending the </w:t>
      </w:r>
      <w:r w:rsidRPr="00FA22D3">
        <w:rPr>
          <w:lang w:eastAsia="zh-CN"/>
        </w:rPr>
        <w:t>DOWNLINK NON UE ASSOCIATED NRPPA TRANSPORT</w:t>
      </w:r>
      <w:r w:rsidRPr="00FA22D3">
        <w:t xml:space="preserve"> message to </w:t>
      </w:r>
      <w:r w:rsidRPr="00FA22D3">
        <w:rPr>
          <w:lang w:eastAsia="zh-CN"/>
        </w:rPr>
        <w:t>the NG-RAN node.</w:t>
      </w:r>
    </w:p>
    <w:p w14:paraId="1CAAD87E" w14:textId="77777777" w:rsidR="004A7D6F" w:rsidRPr="00FA22D3" w:rsidRDefault="004A7D6F" w:rsidP="004A7D6F">
      <w:pPr>
        <w:pStyle w:val="Heading4"/>
      </w:pPr>
      <w:bookmarkStart w:id="240" w:name="_Toc5694238"/>
      <w:r w:rsidRPr="00FA22D3">
        <w:t>8.10.2.4</w:t>
      </w:r>
      <w:r w:rsidRPr="00FA22D3">
        <w:tab/>
        <w:t xml:space="preserve">UPLINK NON </w:t>
      </w:r>
      <w:r w:rsidRPr="00FA22D3">
        <w:rPr>
          <w:lang w:eastAsia="zh-CN"/>
        </w:rPr>
        <w:t>UE ASSOCIATED NRPPA</w:t>
      </w:r>
      <w:r w:rsidRPr="00FA22D3">
        <w:t xml:space="preserve"> TRANSPORT</w:t>
      </w:r>
      <w:bookmarkEnd w:id="240"/>
    </w:p>
    <w:p w14:paraId="6140108B" w14:textId="77777777" w:rsidR="004A7D6F" w:rsidRPr="00FA22D3" w:rsidRDefault="004A7D6F" w:rsidP="004A7D6F">
      <w:pPr>
        <w:pStyle w:val="TH"/>
      </w:pPr>
      <w:r w:rsidRPr="00FA22D3">
        <w:object w:dxaOrig="6893" w:dyaOrig="2427" w14:anchorId="7219718D">
          <v:shape id="_x0000_i1075" type="#_x0000_t75" style="width:344.25pt;height:120.75pt" o:ole="">
            <v:imagedata r:id="rId118" o:title=""/>
          </v:shape>
          <o:OLEObject Type="Embed" ProgID="Visio.Drawing.11" ShapeID="_x0000_i1075" DrawAspect="Content" ObjectID="_1616465038" r:id="rId119"/>
        </w:object>
      </w:r>
    </w:p>
    <w:p w14:paraId="71C79C3B" w14:textId="77777777" w:rsidR="004A7D6F" w:rsidRPr="00FA22D3" w:rsidRDefault="004A7D6F" w:rsidP="004A7D6F">
      <w:pPr>
        <w:pStyle w:val="TF"/>
      </w:pPr>
      <w:r w:rsidRPr="00FA22D3">
        <w:t>Figure 8.10.2.4-1: Uplink non UE-associated NRPPa transport</w:t>
      </w:r>
    </w:p>
    <w:p w14:paraId="11C16751" w14:textId="77777777" w:rsidR="004A7D6F" w:rsidRPr="00FA22D3" w:rsidRDefault="004A7D6F" w:rsidP="004A7D6F">
      <w:r w:rsidRPr="00FA22D3">
        <w:rPr>
          <w:lang w:eastAsia="zh-CN"/>
        </w:rPr>
        <w:t>T</w:t>
      </w:r>
      <w:r w:rsidRPr="00FA22D3">
        <w:t xml:space="preserve">he NG-RAN node initiates the </w:t>
      </w:r>
      <w:r w:rsidRPr="00FA22D3">
        <w:rPr>
          <w:lang w:eastAsia="zh-CN"/>
        </w:rPr>
        <w:t>procedure</w:t>
      </w:r>
      <w:r w:rsidRPr="00FA22D3">
        <w:t xml:space="preserve"> by sending the </w:t>
      </w:r>
      <w:r w:rsidRPr="00FA22D3">
        <w:rPr>
          <w:lang w:eastAsia="zh-CN"/>
        </w:rPr>
        <w:t>UPLINK NON UE ASSOCIATED NRPPA TRANSPORT</w:t>
      </w:r>
      <w:r w:rsidRPr="00FA22D3">
        <w:t xml:space="preserve"> message to the </w:t>
      </w:r>
      <w:r w:rsidRPr="00FA22D3">
        <w:rPr>
          <w:lang w:eastAsia="zh-CN"/>
        </w:rPr>
        <w:t>AMF</w:t>
      </w:r>
      <w:r w:rsidRPr="00FA22D3">
        <w:t>.</w:t>
      </w:r>
    </w:p>
    <w:p w14:paraId="43A546D9" w14:textId="77777777" w:rsidR="004A7D6F" w:rsidRPr="00FA22D3" w:rsidRDefault="004A7D6F" w:rsidP="004A7D6F">
      <w:pPr>
        <w:pStyle w:val="Heading3"/>
      </w:pPr>
      <w:bookmarkStart w:id="241" w:name="_Toc5694239"/>
      <w:r w:rsidRPr="00FA22D3">
        <w:t>8.10.3</w:t>
      </w:r>
      <w:r w:rsidRPr="00FA22D3">
        <w:tab/>
        <w:t>Unsuccessful Operations</w:t>
      </w:r>
      <w:bookmarkEnd w:id="241"/>
    </w:p>
    <w:p w14:paraId="369BC40E" w14:textId="77777777" w:rsidR="004A7D6F" w:rsidRPr="00FA22D3" w:rsidRDefault="004A7D6F" w:rsidP="004A7D6F">
      <w:r w:rsidRPr="00FA22D3">
        <w:t>Not applicable.</w:t>
      </w:r>
    </w:p>
    <w:p w14:paraId="10BD2308" w14:textId="77777777" w:rsidR="004A7D6F" w:rsidRPr="00FA22D3" w:rsidRDefault="004A7D6F" w:rsidP="004A7D6F">
      <w:pPr>
        <w:pStyle w:val="Heading3"/>
      </w:pPr>
      <w:bookmarkStart w:id="242" w:name="_Toc5694240"/>
      <w:r w:rsidRPr="00FA22D3">
        <w:lastRenderedPageBreak/>
        <w:t>8.10.4</w:t>
      </w:r>
      <w:r w:rsidRPr="00FA22D3">
        <w:tab/>
        <w:t>Abnormal Conditions</w:t>
      </w:r>
      <w:bookmarkEnd w:id="242"/>
    </w:p>
    <w:p w14:paraId="42F5AA7F" w14:textId="77777777" w:rsidR="004A7D6F" w:rsidRPr="00FA22D3" w:rsidRDefault="004A7D6F" w:rsidP="004A7D6F">
      <w:pPr>
        <w:rPr>
          <w:lang w:eastAsia="zh-CN"/>
        </w:rPr>
      </w:pPr>
      <w:r w:rsidRPr="00FA22D3">
        <w:rPr>
          <w:lang w:eastAsia="zh-CN"/>
        </w:rPr>
        <w:t>If an AMF receives an UPLINK UE ASSOCIATED NRPPA TRANSPORT message with an unknown Routing ID for the UE, the AMF shall ignore the message.</w:t>
      </w:r>
    </w:p>
    <w:p w14:paraId="659A93A4" w14:textId="77777777" w:rsidR="004A7D6F" w:rsidRPr="00FA22D3" w:rsidRDefault="004A7D6F" w:rsidP="004A7D6F">
      <w:pPr>
        <w:rPr>
          <w:lang w:eastAsia="zh-CN"/>
        </w:rPr>
      </w:pPr>
      <w:r w:rsidRPr="00FA22D3">
        <w:rPr>
          <w:lang w:eastAsia="zh-CN"/>
        </w:rPr>
        <w:t>If an AMF receives an UPLINK NON UE ASSOCIATED NRPPA TRANSPORT message indicating an unknown or unreachable Routing ID, the AMF shall ignore the message.</w:t>
      </w:r>
    </w:p>
    <w:p w14:paraId="761EDBAF" w14:textId="77777777" w:rsidR="004A7D6F" w:rsidRPr="00FA22D3" w:rsidRDefault="004A7D6F" w:rsidP="004A7D6F">
      <w:pPr>
        <w:pStyle w:val="Heading2"/>
      </w:pPr>
      <w:bookmarkStart w:id="243" w:name="_Toc5694241"/>
      <w:r w:rsidRPr="00FA22D3">
        <w:t>8.11</w:t>
      </w:r>
      <w:r w:rsidRPr="00FA22D3">
        <w:tab/>
        <w:t>Trace Procedures</w:t>
      </w:r>
      <w:bookmarkEnd w:id="243"/>
    </w:p>
    <w:p w14:paraId="18DEB200" w14:textId="77777777" w:rsidR="004A7D6F" w:rsidRPr="00FA22D3" w:rsidRDefault="004A7D6F" w:rsidP="004A7D6F">
      <w:pPr>
        <w:pStyle w:val="Heading3"/>
      </w:pPr>
      <w:bookmarkStart w:id="244" w:name="_Toc5694242"/>
      <w:r w:rsidRPr="00FA22D3">
        <w:t>8.11.1</w:t>
      </w:r>
      <w:r w:rsidRPr="00FA22D3">
        <w:tab/>
        <w:t>Trace Start</w:t>
      </w:r>
      <w:bookmarkEnd w:id="244"/>
    </w:p>
    <w:p w14:paraId="325F735B" w14:textId="77777777" w:rsidR="004A7D6F" w:rsidRPr="00FA22D3" w:rsidRDefault="004A7D6F" w:rsidP="004A7D6F">
      <w:pPr>
        <w:pStyle w:val="Heading4"/>
      </w:pPr>
      <w:bookmarkStart w:id="245" w:name="_Toc5694243"/>
      <w:r w:rsidRPr="00FA22D3">
        <w:t>8.11.1.1</w:t>
      </w:r>
      <w:r w:rsidRPr="00FA22D3">
        <w:tab/>
        <w:t>General</w:t>
      </w:r>
      <w:bookmarkEnd w:id="245"/>
    </w:p>
    <w:p w14:paraId="12D93D3B" w14:textId="77777777" w:rsidR="004A7D6F" w:rsidRPr="00FA22D3" w:rsidRDefault="004A7D6F" w:rsidP="004A7D6F">
      <w:r w:rsidRPr="00FA22D3">
        <w:t xml:space="preserve">The purpose of the Trace Start procedure is to allow the AMF to request the NG-RAN node to initiate a trace session for a UE. The procedure uses UE-associated signalling. If no </w:t>
      </w:r>
      <w:r w:rsidRPr="00FA22D3">
        <w:rPr>
          <w:bCs/>
        </w:rPr>
        <w:t xml:space="preserve">UE-associated logical NG-connection </w:t>
      </w:r>
      <w:r w:rsidRPr="00FA22D3">
        <w:t>exists, the UE-associated logical NG-connection shall be established as part of the procedure.</w:t>
      </w:r>
    </w:p>
    <w:p w14:paraId="330ECBBD" w14:textId="77777777" w:rsidR="004A7D6F" w:rsidRPr="00FA22D3" w:rsidRDefault="004A7D6F" w:rsidP="004A7D6F">
      <w:pPr>
        <w:pStyle w:val="Heading4"/>
      </w:pPr>
      <w:bookmarkStart w:id="246" w:name="_Toc5694244"/>
      <w:r w:rsidRPr="00FA22D3">
        <w:t>8.11.1.2</w:t>
      </w:r>
      <w:r w:rsidRPr="00FA22D3">
        <w:tab/>
        <w:t>Successful Operation</w:t>
      </w:r>
      <w:bookmarkEnd w:id="246"/>
    </w:p>
    <w:p w14:paraId="59AADA31" w14:textId="77777777" w:rsidR="004A7D6F" w:rsidRPr="00FA22D3" w:rsidRDefault="004A7D6F" w:rsidP="004A7D6F">
      <w:pPr>
        <w:pStyle w:val="TH"/>
      </w:pPr>
      <w:r w:rsidRPr="00FA22D3">
        <w:object w:dxaOrig="6893" w:dyaOrig="2427" w14:anchorId="552611F4">
          <v:shape id="_x0000_i1076" type="#_x0000_t75" style="width:344.25pt;height:120.75pt" o:ole="">
            <v:imagedata r:id="rId120" o:title=""/>
          </v:shape>
          <o:OLEObject Type="Embed" ProgID="Visio.Drawing.11" ShapeID="_x0000_i1076" DrawAspect="Content" ObjectID="_1616465039" r:id="rId121"/>
        </w:object>
      </w:r>
    </w:p>
    <w:p w14:paraId="0A815D0D" w14:textId="77777777" w:rsidR="004A7D6F" w:rsidRPr="00FA22D3" w:rsidRDefault="004A7D6F" w:rsidP="004A7D6F">
      <w:pPr>
        <w:pStyle w:val="TF"/>
      </w:pPr>
      <w:r w:rsidRPr="00FA22D3">
        <w:t>Figure 8.11.1.2-1: Trace start</w:t>
      </w:r>
    </w:p>
    <w:p w14:paraId="1FDB67A2" w14:textId="77777777" w:rsidR="004A7D6F" w:rsidRPr="00FA22D3" w:rsidRDefault="004A7D6F" w:rsidP="004A7D6F">
      <w:r w:rsidRPr="00FA22D3">
        <w:t>The AMF initiates the procedure by sending a TRACE START message. Upon reception of the TRACE START message, the NG-RAN node shall initiate the requested trace session as described in TS 32.422 [11].</w:t>
      </w:r>
    </w:p>
    <w:p w14:paraId="3F237643" w14:textId="77777777" w:rsidR="004A7D6F" w:rsidRPr="00FA22D3" w:rsidRDefault="004A7D6F" w:rsidP="004A7D6F">
      <w:pPr>
        <w:rPr>
          <w:b/>
        </w:rPr>
      </w:pPr>
      <w:r w:rsidRPr="00FA22D3">
        <w:rPr>
          <w:b/>
        </w:rPr>
        <w:t>Interactions with other procedures:</w:t>
      </w:r>
    </w:p>
    <w:p w14:paraId="4E7CBBF6" w14:textId="77777777" w:rsidR="004A7D6F" w:rsidRPr="00FA22D3" w:rsidRDefault="004A7D6F" w:rsidP="004A7D6F">
      <w:r w:rsidRPr="00FA22D3">
        <w:t>If the NG-RAN node is not able to initiate the trace session due to ongoing handover of the UE to another NG-RAN node, the NG-RAN node shall initiate a Trace Failure Indication procedure with the appropriate cause value.</w:t>
      </w:r>
    </w:p>
    <w:p w14:paraId="22439B1E" w14:textId="77777777" w:rsidR="004A7D6F" w:rsidRPr="00FA22D3" w:rsidRDefault="004A7D6F" w:rsidP="004A7D6F">
      <w:pPr>
        <w:pStyle w:val="Heading4"/>
      </w:pPr>
      <w:bookmarkStart w:id="247" w:name="_Toc5694245"/>
      <w:r w:rsidRPr="00FA22D3">
        <w:t>8.11.1.3</w:t>
      </w:r>
      <w:r w:rsidRPr="00FA22D3">
        <w:tab/>
        <w:t>Abnormal Conditions</w:t>
      </w:r>
      <w:bookmarkEnd w:id="247"/>
    </w:p>
    <w:p w14:paraId="16A2A412" w14:textId="77777777" w:rsidR="004A7D6F" w:rsidRPr="00FA22D3" w:rsidRDefault="004A7D6F" w:rsidP="004A7D6F">
      <w:r w:rsidRPr="00FA22D3">
        <w:t>Void.</w:t>
      </w:r>
    </w:p>
    <w:p w14:paraId="787CF5AA" w14:textId="77777777" w:rsidR="004A7D6F" w:rsidRPr="00FA22D3" w:rsidRDefault="004A7D6F" w:rsidP="004A7D6F">
      <w:pPr>
        <w:pStyle w:val="Heading3"/>
      </w:pPr>
      <w:bookmarkStart w:id="248" w:name="_Toc5694246"/>
      <w:r w:rsidRPr="00FA22D3">
        <w:t>8.11.2</w:t>
      </w:r>
      <w:r w:rsidRPr="00FA22D3">
        <w:tab/>
        <w:t>Trace Failure Indication</w:t>
      </w:r>
      <w:bookmarkEnd w:id="248"/>
    </w:p>
    <w:p w14:paraId="6CE984A0" w14:textId="77777777" w:rsidR="004A7D6F" w:rsidRPr="00FA22D3" w:rsidRDefault="004A7D6F" w:rsidP="004A7D6F">
      <w:pPr>
        <w:pStyle w:val="Heading4"/>
      </w:pPr>
      <w:bookmarkStart w:id="249" w:name="_Toc5694247"/>
      <w:r w:rsidRPr="00FA22D3">
        <w:t>8.11.2.1</w:t>
      </w:r>
      <w:r w:rsidRPr="00FA22D3">
        <w:tab/>
        <w:t>General</w:t>
      </w:r>
      <w:bookmarkEnd w:id="249"/>
    </w:p>
    <w:p w14:paraId="5591D05B" w14:textId="77777777" w:rsidR="004A7D6F" w:rsidRPr="00FA22D3" w:rsidRDefault="004A7D6F" w:rsidP="004A7D6F">
      <w:r w:rsidRPr="00FA22D3">
        <w:t>The purpose of the Trace Failure Indication procedure is to allow the NG-RAN node to inform the AMF that a Trace Start procedure or a Deactivate Trace procedure has failed due to an interaction with a handover procedure. The procedure uses UE-associated signalling.</w:t>
      </w:r>
    </w:p>
    <w:p w14:paraId="55F311FE" w14:textId="77777777" w:rsidR="004A7D6F" w:rsidRPr="00FA22D3" w:rsidRDefault="004A7D6F" w:rsidP="004A7D6F">
      <w:pPr>
        <w:pStyle w:val="Heading4"/>
      </w:pPr>
      <w:bookmarkStart w:id="250" w:name="_Toc5694248"/>
      <w:r w:rsidRPr="00FA22D3">
        <w:lastRenderedPageBreak/>
        <w:t>8.11.2.2</w:t>
      </w:r>
      <w:r w:rsidRPr="00FA22D3">
        <w:tab/>
        <w:t>Successful Operation</w:t>
      </w:r>
      <w:bookmarkEnd w:id="250"/>
    </w:p>
    <w:p w14:paraId="69061C6E" w14:textId="77777777" w:rsidR="004A7D6F" w:rsidRPr="00FA22D3" w:rsidRDefault="004A7D6F" w:rsidP="004A7D6F">
      <w:pPr>
        <w:pStyle w:val="TH"/>
      </w:pPr>
      <w:r w:rsidRPr="00FA22D3">
        <w:object w:dxaOrig="6893" w:dyaOrig="2427" w14:anchorId="308B8E7D">
          <v:shape id="_x0000_i1077" type="#_x0000_t75" style="width:344.25pt;height:120.75pt" o:ole="">
            <v:imagedata r:id="rId122" o:title=""/>
          </v:shape>
          <o:OLEObject Type="Embed" ProgID="Visio.Drawing.11" ShapeID="_x0000_i1077" DrawAspect="Content" ObjectID="_1616465040" r:id="rId123"/>
        </w:object>
      </w:r>
    </w:p>
    <w:p w14:paraId="2A7D9C07" w14:textId="77777777" w:rsidR="004A7D6F" w:rsidRPr="00FA22D3" w:rsidRDefault="004A7D6F" w:rsidP="004A7D6F">
      <w:pPr>
        <w:pStyle w:val="TF"/>
      </w:pPr>
      <w:r w:rsidRPr="00FA22D3">
        <w:t>Figure 8.11.2.2-1: Trace failure indication</w:t>
      </w:r>
    </w:p>
    <w:p w14:paraId="2FD779E2" w14:textId="77777777" w:rsidR="004A7D6F" w:rsidRPr="00FA22D3" w:rsidRDefault="004A7D6F" w:rsidP="004A7D6F">
      <w:r w:rsidRPr="00FA22D3">
        <w:t xml:space="preserve">The NG-RAN node initiates the procedure by sending a TRACE FAILURE INDICATION message. Upon reception of the TRACE FAILURE INDICATION message, the AMF shall take appropriate actions based on the failure reason indicated by the </w:t>
      </w:r>
      <w:r w:rsidRPr="00FA22D3">
        <w:rPr>
          <w:i/>
          <w:iCs/>
        </w:rPr>
        <w:t>Cause</w:t>
      </w:r>
      <w:r w:rsidRPr="00FA22D3">
        <w:t xml:space="preserve"> IE.</w:t>
      </w:r>
    </w:p>
    <w:p w14:paraId="786B958F" w14:textId="77777777" w:rsidR="004A7D6F" w:rsidRPr="00FA22D3" w:rsidRDefault="004A7D6F" w:rsidP="004A7D6F">
      <w:pPr>
        <w:pStyle w:val="Heading4"/>
      </w:pPr>
      <w:bookmarkStart w:id="251" w:name="_Toc5694249"/>
      <w:r w:rsidRPr="00FA22D3">
        <w:t>8.11.2.3</w:t>
      </w:r>
      <w:r w:rsidRPr="00FA22D3">
        <w:tab/>
        <w:t>Abnormal Conditions</w:t>
      </w:r>
      <w:bookmarkEnd w:id="251"/>
    </w:p>
    <w:p w14:paraId="52559392" w14:textId="77777777" w:rsidR="004A7D6F" w:rsidRPr="00FA22D3" w:rsidRDefault="004A7D6F" w:rsidP="004A7D6F">
      <w:r w:rsidRPr="00FA22D3">
        <w:t>Void.</w:t>
      </w:r>
    </w:p>
    <w:p w14:paraId="380B355C" w14:textId="77777777" w:rsidR="004A7D6F" w:rsidRPr="00FA22D3" w:rsidRDefault="004A7D6F" w:rsidP="004A7D6F">
      <w:pPr>
        <w:pStyle w:val="Heading3"/>
      </w:pPr>
      <w:bookmarkStart w:id="252" w:name="_Toc5694250"/>
      <w:r w:rsidRPr="00FA22D3">
        <w:t>8.11.3</w:t>
      </w:r>
      <w:r w:rsidRPr="00FA22D3">
        <w:tab/>
        <w:t>Deactivate Trace</w:t>
      </w:r>
      <w:bookmarkEnd w:id="252"/>
    </w:p>
    <w:p w14:paraId="210AE4CA" w14:textId="77777777" w:rsidR="004A7D6F" w:rsidRPr="00FA22D3" w:rsidRDefault="004A7D6F" w:rsidP="004A7D6F">
      <w:pPr>
        <w:pStyle w:val="Heading4"/>
      </w:pPr>
      <w:bookmarkStart w:id="253" w:name="_Toc5694251"/>
      <w:r w:rsidRPr="00FA22D3">
        <w:t>8.11.3.1</w:t>
      </w:r>
      <w:r w:rsidRPr="00FA22D3">
        <w:tab/>
        <w:t>General</w:t>
      </w:r>
      <w:bookmarkEnd w:id="253"/>
    </w:p>
    <w:p w14:paraId="39F7CF1B" w14:textId="77777777" w:rsidR="004A7D6F" w:rsidRPr="00FA22D3" w:rsidRDefault="004A7D6F" w:rsidP="004A7D6F">
      <w:r w:rsidRPr="00FA22D3">
        <w:t>The purpose of the Deactivate Trace procedure is to allow the AMF to request the NG-RAN node to stop the trace session for the indicated trace reference. The procedure uses UE-associated signalling.</w:t>
      </w:r>
    </w:p>
    <w:p w14:paraId="72D121B6" w14:textId="77777777" w:rsidR="004A7D6F" w:rsidRPr="00FA22D3" w:rsidRDefault="004A7D6F" w:rsidP="004A7D6F">
      <w:pPr>
        <w:pStyle w:val="Heading4"/>
      </w:pPr>
      <w:bookmarkStart w:id="254" w:name="_Toc5694252"/>
      <w:r w:rsidRPr="00FA22D3">
        <w:t>8.11.3.2</w:t>
      </w:r>
      <w:r w:rsidRPr="00FA22D3">
        <w:tab/>
        <w:t>Successful Operation</w:t>
      </w:r>
      <w:bookmarkEnd w:id="254"/>
    </w:p>
    <w:p w14:paraId="5C073A54" w14:textId="77777777" w:rsidR="004A7D6F" w:rsidRPr="00FA22D3" w:rsidRDefault="004A7D6F" w:rsidP="004A7D6F">
      <w:pPr>
        <w:pStyle w:val="TH"/>
      </w:pPr>
      <w:r w:rsidRPr="00FA22D3">
        <w:object w:dxaOrig="6893" w:dyaOrig="2427" w14:anchorId="74E62ADF">
          <v:shape id="_x0000_i1078" type="#_x0000_t75" style="width:344.25pt;height:120.75pt" o:ole="">
            <v:imagedata r:id="rId124" o:title=""/>
          </v:shape>
          <o:OLEObject Type="Embed" ProgID="Visio.Drawing.11" ShapeID="_x0000_i1078" DrawAspect="Content" ObjectID="_1616465041" r:id="rId125"/>
        </w:object>
      </w:r>
    </w:p>
    <w:p w14:paraId="1C55820F" w14:textId="77777777" w:rsidR="004A7D6F" w:rsidRPr="00FA22D3" w:rsidRDefault="004A7D6F" w:rsidP="004A7D6F">
      <w:pPr>
        <w:pStyle w:val="TF"/>
      </w:pPr>
      <w:r w:rsidRPr="00FA22D3">
        <w:t>Figure 8.11.3.2-1: Deactivate trace</w:t>
      </w:r>
    </w:p>
    <w:p w14:paraId="176B2F40" w14:textId="77777777" w:rsidR="004A7D6F" w:rsidRPr="00FA22D3" w:rsidRDefault="004A7D6F" w:rsidP="004A7D6F">
      <w:r w:rsidRPr="00FA22D3">
        <w:t xml:space="preserve">The AMF initiates the procedure by sending a DEACTIVATE TRACE message to the NG-RAN node as described in TS 32.422 [11]. Upon reception of the DEACTIVATE TRACE message, the NG-RAN node shall stop the trace session for the indicated trace reference in the </w:t>
      </w:r>
      <w:r w:rsidRPr="00FA22D3">
        <w:rPr>
          <w:i/>
          <w:iCs/>
        </w:rPr>
        <w:t>NG-RAN Trace ID</w:t>
      </w:r>
      <w:r w:rsidRPr="00FA22D3">
        <w:rPr>
          <w:i/>
        </w:rPr>
        <w:t xml:space="preserve"> </w:t>
      </w:r>
      <w:r w:rsidRPr="00FA22D3">
        <w:t>IE.</w:t>
      </w:r>
    </w:p>
    <w:p w14:paraId="06006DC4" w14:textId="77777777" w:rsidR="004A7D6F" w:rsidRPr="00FA22D3" w:rsidRDefault="004A7D6F" w:rsidP="004A7D6F">
      <w:pPr>
        <w:rPr>
          <w:b/>
        </w:rPr>
      </w:pPr>
      <w:r w:rsidRPr="00FA22D3">
        <w:rPr>
          <w:b/>
        </w:rPr>
        <w:t>Interactions with other procedures:</w:t>
      </w:r>
    </w:p>
    <w:p w14:paraId="597F9E91" w14:textId="77777777" w:rsidR="004A7D6F" w:rsidRPr="00FA22D3" w:rsidRDefault="004A7D6F" w:rsidP="004A7D6F">
      <w:r w:rsidRPr="00FA22D3">
        <w:t>If the NG-RAN node is not able to stop the trace session due to ongoing handover of the UE to another NG-RAN node, the NG-RAN node shall initiate a Trace Failure Indication procedure with the appropriate cause value.</w:t>
      </w:r>
    </w:p>
    <w:p w14:paraId="0FF2FA85" w14:textId="77777777" w:rsidR="004A7D6F" w:rsidRPr="00FA22D3" w:rsidRDefault="004A7D6F" w:rsidP="004A7D6F">
      <w:pPr>
        <w:pStyle w:val="Heading4"/>
      </w:pPr>
      <w:bookmarkStart w:id="255" w:name="_Toc5694253"/>
      <w:r w:rsidRPr="00FA22D3">
        <w:t>8.11.3.3</w:t>
      </w:r>
      <w:r w:rsidRPr="00FA22D3">
        <w:tab/>
        <w:t>Abnormal Conditions</w:t>
      </w:r>
      <w:bookmarkEnd w:id="255"/>
    </w:p>
    <w:p w14:paraId="77816B9F" w14:textId="77777777" w:rsidR="004A7D6F" w:rsidRPr="00FA22D3" w:rsidRDefault="004A7D6F" w:rsidP="004A7D6F">
      <w:r w:rsidRPr="00FA22D3">
        <w:t>Void.</w:t>
      </w:r>
    </w:p>
    <w:p w14:paraId="3B0AB284" w14:textId="77777777" w:rsidR="004A7D6F" w:rsidRPr="00FA22D3" w:rsidRDefault="004A7D6F" w:rsidP="004A7D6F">
      <w:pPr>
        <w:pStyle w:val="Heading3"/>
        <w:rPr>
          <w:lang w:eastAsia="zh-CN"/>
        </w:rPr>
      </w:pPr>
      <w:bookmarkStart w:id="256" w:name="_Toc5694254"/>
      <w:r w:rsidRPr="00FA22D3">
        <w:rPr>
          <w:lang w:eastAsia="zh-CN"/>
        </w:rPr>
        <w:lastRenderedPageBreak/>
        <w:t>8.11.4</w:t>
      </w:r>
      <w:r w:rsidRPr="00FA22D3">
        <w:tab/>
      </w:r>
      <w:r w:rsidRPr="00FA22D3">
        <w:rPr>
          <w:lang w:eastAsia="zh-CN"/>
        </w:rPr>
        <w:t>Cell Traffic Trace</w:t>
      </w:r>
      <w:bookmarkEnd w:id="256"/>
    </w:p>
    <w:p w14:paraId="246F4041" w14:textId="77777777" w:rsidR="004A7D6F" w:rsidRPr="00FA22D3" w:rsidRDefault="004A7D6F" w:rsidP="004A7D6F">
      <w:pPr>
        <w:pStyle w:val="Heading4"/>
        <w:rPr>
          <w:lang w:eastAsia="zh-CN"/>
        </w:rPr>
      </w:pPr>
      <w:bookmarkStart w:id="257" w:name="_Toc5694255"/>
      <w:r w:rsidRPr="00FA22D3">
        <w:rPr>
          <w:lang w:eastAsia="zh-CN"/>
        </w:rPr>
        <w:t>8.11.4.1</w:t>
      </w:r>
      <w:r w:rsidRPr="00FA22D3">
        <w:tab/>
      </w:r>
      <w:r w:rsidRPr="00FA22D3">
        <w:rPr>
          <w:lang w:eastAsia="zh-CN"/>
        </w:rPr>
        <w:t>General</w:t>
      </w:r>
      <w:bookmarkEnd w:id="257"/>
    </w:p>
    <w:p w14:paraId="5B00D055" w14:textId="77777777" w:rsidR="004A7D6F" w:rsidRPr="00FA22D3" w:rsidRDefault="004A7D6F" w:rsidP="004A7D6F">
      <w:pPr>
        <w:rPr>
          <w:lang w:eastAsia="zh-CN"/>
        </w:rPr>
      </w:pPr>
      <w:r w:rsidRPr="00FA22D3">
        <w:rPr>
          <w:lang w:eastAsia="zh-CN"/>
        </w:rPr>
        <w:t xml:space="preserve">The purpose of the Cell Traffic Trace procedure is to send the allocated Trace Recording Session Reference and the Trace Reference to the AMF. </w:t>
      </w:r>
      <w:r w:rsidRPr="00FA22D3">
        <w:t>The procedure uses UE-associated signalling.</w:t>
      </w:r>
    </w:p>
    <w:p w14:paraId="49453B19" w14:textId="77777777" w:rsidR="004A7D6F" w:rsidRPr="00FA22D3" w:rsidRDefault="004A7D6F" w:rsidP="004A7D6F">
      <w:pPr>
        <w:pStyle w:val="Heading4"/>
      </w:pPr>
      <w:bookmarkStart w:id="258" w:name="_Toc5694256"/>
      <w:r w:rsidRPr="00FA22D3">
        <w:t>8.11.4.2</w:t>
      </w:r>
      <w:r w:rsidRPr="00FA22D3">
        <w:tab/>
        <w:t>Successful Operation</w:t>
      </w:r>
      <w:bookmarkEnd w:id="258"/>
    </w:p>
    <w:p w14:paraId="7FF90F56" w14:textId="77777777" w:rsidR="004A7D6F" w:rsidRPr="00FA22D3" w:rsidRDefault="004A7D6F" w:rsidP="004A7D6F">
      <w:pPr>
        <w:pStyle w:val="TH"/>
      </w:pPr>
      <w:r w:rsidRPr="00FA22D3">
        <w:object w:dxaOrig="6893" w:dyaOrig="2427" w14:anchorId="3D07A892">
          <v:shape id="_x0000_i1079" type="#_x0000_t75" style="width:344.25pt;height:120.75pt" o:ole="">
            <v:imagedata r:id="rId126" o:title=""/>
          </v:shape>
          <o:OLEObject Type="Embed" ProgID="Visio.Drawing.11" ShapeID="_x0000_i1079" DrawAspect="Content" ObjectID="_1616465042" r:id="rId127"/>
        </w:object>
      </w:r>
    </w:p>
    <w:p w14:paraId="10CE4D9B" w14:textId="77777777" w:rsidR="004A7D6F" w:rsidRPr="00FA22D3" w:rsidRDefault="004A7D6F" w:rsidP="004A7D6F">
      <w:pPr>
        <w:pStyle w:val="TF"/>
        <w:rPr>
          <w:lang w:eastAsia="zh-CN"/>
        </w:rPr>
      </w:pPr>
      <w:r w:rsidRPr="00FA22D3">
        <w:rPr>
          <w:lang w:eastAsia="zh-CN"/>
        </w:rPr>
        <w:t>Figure 8.11.4.2-1: Cell traffic trace</w:t>
      </w:r>
    </w:p>
    <w:p w14:paraId="5583F46C" w14:textId="77777777" w:rsidR="004A7D6F" w:rsidRPr="00FA22D3" w:rsidRDefault="004A7D6F" w:rsidP="004A7D6F">
      <w:pPr>
        <w:rPr>
          <w:lang w:eastAsia="zh-CN"/>
        </w:rPr>
      </w:pPr>
      <w:r w:rsidRPr="00FA22D3">
        <w:rPr>
          <w:lang w:eastAsia="zh-CN"/>
        </w:rPr>
        <w:t>The NG-RAN node initiates the procedure by sending a CELL TRAFFIC TRACE message.</w:t>
      </w:r>
      <w:r w:rsidRPr="00FA22D3">
        <w:t xml:space="preserve"> </w:t>
      </w:r>
    </w:p>
    <w:p w14:paraId="4244A727" w14:textId="77777777" w:rsidR="004A7D6F" w:rsidRPr="00FA22D3" w:rsidRDefault="004A7D6F" w:rsidP="004A7D6F">
      <w:pPr>
        <w:pStyle w:val="Heading4"/>
      </w:pPr>
      <w:bookmarkStart w:id="259" w:name="_Toc5694257"/>
      <w:r w:rsidRPr="00FA22D3">
        <w:t>8.11.4.3</w:t>
      </w:r>
      <w:r w:rsidRPr="00FA22D3">
        <w:tab/>
        <w:t>Abnormal Conditions</w:t>
      </w:r>
      <w:bookmarkEnd w:id="259"/>
    </w:p>
    <w:p w14:paraId="5ECD6DCA" w14:textId="77777777" w:rsidR="004A7D6F" w:rsidRPr="00FA22D3" w:rsidRDefault="004A7D6F" w:rsidP="004A7D6F">
      <w:r w:rsidRPr="00FA22D3">
        <w:t>Void.</w:t>
      </w:r>
    </w:p>
    <w:p w14:paraId="09F9CA6F" w14:textId="77777777" w:rsidR="004A7D6F" w:rsidRPr="00FA22D3" w:rsidRDefault="004A7D6F" w:rsidP="004A7D6F">
      <w:pPr>
        <w:pStyle w:val="Heading2"/>
      </w:pPr>
      <w:bookmarkStart w:id="260" w:name="_Toc5694258"/>
      <w:r w:rsidRPr="00FA22D3">
        <w:t>8.12</w:t>
      </w:r>
      <w:r w:rsidRPr="00FA22D3">
        <w:tab/>
      </w:r>
      <w:r w:rsidRPr="00FA22D3">
        <w:rPr>
          <w:lang w:eastAsia="zh-CN"/>
        </w:rPr>
        <w:t>Location</w:t>
      </w:r>
      <w:r w:rsidRPr="00FA22D3">
        <w:t xml:space="preserve"> </w:t>
      </w:r>
      <w:r w:rsidRPr="00FA22D3">
        <w:rPr>
          <w:lang w:eastAsia="zh-CN"/>
        </w:rPr>
        <w:t>Reporting Procedures</w:t>
      </w:r>
      <w:bookmarkEnd w:id="260"/>
    </w:p>
    <w:p w14:paraId="4ED7B4F4" w14:textId="77777777" w:rsidR="004A7D6F" w:rsidRPr="00FA22D3" w:rsidRDefault="004A7D6F" w:rsidP="004A7D6F">
      <w:pPr>
        <w:pStyle w:val="Heading3"/>
      </w:pPr>
      <w:bookmarkStart w:id="261" w:name="_Toc5694259"/>
      <w:r w:rsidRPr="00FA22D3">
        <w:t>8.12.1</w:t>
      </w:r>
      <w:r w:rsidRPr="00FA22D3">
        <w:tab/>
      </w:r>
      <w:r w:rsidRPr="00FA22D3">
        <w:rPr>
          <w:bCs/>
          <w:lang w:eastAsia="zh-CN"/>
        </w:rPr>
        <w:t>Location</w:t>
      </w:r>
      <w:r w:rsidRPr="00FA22D3">
        <w:rPr>
          <w:bCs/>
        </w:rPr>
        <w:t xml:space="preserve"> </w:t>
      </w:r>
      <w:r w:rsidRPr="00FA22D3">
        <w:rPr>
          <w:bCs/>
          <w:lang w:eastAsia="zh-CN"/>
        </w:rPr>
        <w:t>Reporting Control</w:t>
      </w:r>
      <w:bookmarkEnd w:id="261"/>
    </w:p>
    <w:p w14:paraId="4445CA0F" w14:textId="77777777" w:rsidR="004A7D6F" w:rsidRPr="00FA22D3" w:rsidRDefault="004A7D6F" w:rsidP="004A7D6F">
      <w:pPr>
        <w:pStyle w:val="Heading4"/>
      </w:pPr>
      <w:bookmarkStart w:id="262" w:name="_Toc5694260"/>
      <w:r w:rsidRPr="00FA22D3">
        <w:t>8.12.1.1</w:t>
      </w:r>
      <w:r w:rsidRPr="00FA22D3">
        <w:tab/>
        <w:t>General</w:t>
      </w:r>
      <w:bookmarkEnd w:id="262"/>
    </w:p>
    <w:p w14:paraId="44657DFC" w14:textId="77777777" w:rsidR="004A7D6F" w:rsidRPr="00FA22D3" w:rsidRDefault="004A7D6F" w:rsidP="004A7D6F">
      <w:r w:rsidRPr="00FA22D3">
        <w:t xml:space="preserve">The </w:t>
      </w:r>
      <w:r w:rsidRPr="00FA22D3">
        <w:rPr>
          <w:lang w:eastAsia="zh-CN"/>
        </w:rPr>
        <w:t>purpose of the Location Reporting</w:t>
      </w:r>
      <w:r w:rsidRPr="00FA22D3">
        <w:t xml:space="preserve"> </w:t>
      </w:r>
      <w:r w:rsidRPr="00FA22D3">
        <w:rPr>
          <w:lang w:eastAsia="zh-CN"/>
        </w:rPr>
        <w:t>Control</w:t>
      </w:r>
      <w:r w:rsidRPr="00FA22D3">
        <w:t xml:space="preserve"> procedure is </w:t>
      </w:r>
      <w:r w:rsidRPr="00FA22D3">
        <w:rPr>
          <w:lang w:eastAsia="zh-CN"/>
        </w:rPr>
        <w:t xml:space="preserve">to allow the AMF to </w:t>
      </w:r>
      <w:r w:rsidRPr="00FA22D3">
        <w:t xml:space="preserve">request the NG-RAN node to report the UE's current location, </w:t>
      </w:r>
      <w:r w:rsidRPr="00FA22D3">
        <w:rPr>
          <w:lang w:eastAsia="zh-CN"/>
        </w:rPr>
        <w:t xml:space="preserve">or the UE's last known location with time stamp, or the UE's presence in the area of interest while in CM-CONNECTED state as </w:t>
      </w:r>
      <w:r w:rsidRPr="00FA22D3">
        <w:t>specified in TS 23.501 [9] and TS 23.502 [10]. The procedure uses UE-associated signalling.</w:t>
      </w:r>
    </w:p>
    <w:p w14:paraId="049F12E7" w14:textId="77777777" w:rsidR="004A7D6F" w:rsidRPr="00FA22D3" w:rsidRDefault="004A7D6F" w:rsidP="004A7D6F">
      <w:pPr>
        <w:pStyle w:val="Heading4"/>
      </w:pPr>
      <w:bookmarkStart w:id="263" w:name="_Toc5694261"/>
      <w:r w:rsidRPr="00FA22D3">
        <w:t>8.12.1.2</w:t>
      </w:r>
      <w:r w:rsidRPr="00FA22D3">
        <w:tab/>
        <w:t>Successful Operation</w:t>
      </w:r>
      <w:bookmarkEnd w:id="263"/>
    </w:p>
    <w:p w14:paraId="65A4E00A" w14:textId="77777777" w:rsidR="004A7D6F" w:rsidRPr="00FA22D3" w:rsidRDefault="004A7D6F" w:rsidP="004A7D6F">
      <w:pPr>
        <w:pStyle w:val="TH"/>
      </w:pPr>
      <w:r w:rsidRPr="00FA22D3">
        <w:object w:dxaOrig="6893" w:dyaOrig="2427" w14:anchorId="69DAB0BE">
          <v:shape id="_x0000_i1080" type="#_x0000_t75" style="width:344.25pt;height:120.75pt" o:ole="">
            <v:imagedata r:id="rId128" o:title=""/>
          </v:shape>
          <o:OLEObject Type="Embed" ProgID="Visio.Drawing.11" ShapeID="_x0000_i1080" DrawAspect="Content" ObjectID="_1616465043" r:id="rId129"/>
        </w:object>
      </w:r>
    </w:p>
    <w:p w14:paraId="0133BB59" w14:textId="77777777" w:rsidR="004A7D6F" w:rsidRPr="00FA22D3" w:rsidRDefault="004A7D6F" w:rsidP="004A7D6F">
      <w:pPr>
        <w:pStyle w:val="TF"/>
      </w:pPr>
      <w:r w:rsidRPr="00FA22D3">
        <w:t>Figure 8.12.1.2-1: Location reporting control</w:t>
      </w:r>
    </w:p>
    <w:p w14:paraId="38A70566" w14:textId="77777777" w:rsidR="004A7D6F" w:rsidRPr="00FA22D3" w:rsidRDefault="004A7D6F" w:rsidP="004A7D6F">
      <w:pPr>
        <w:rPr>
          <w:lang w:eastAsia="zh-CN"/>
        </w:rPr>
      </w:pPr>
      <w:r w:rsidRPr="00FA22D3">
        <w:t xml:space="preserve">The </w:t>
      </w:r>
      <w:r w:rsidRPr="00FA22D3">
        <w:rPr>
          <w:lang w:eastAsia="zh-CN"/>
        </w:rPr>
        <w:t>AMF</w:t>
      </w:r>
      <w:r w:rsidRPr="00FA22D3">
        <w:t xml:space="preserve"> initiates the procedure by sending a LOCATION REPORTING CONTROL message to the NG-RAN node.</w:t>
      </w:r>
      <w:r w:rsidRPr="00FA22D3">
        <w:rPr>
          <w:lang w:eastAsia="zh-CN"/>
        </w:rPr>
        <w:t xml:space="preserve"> </w:t>
      </w:r>
      <w:r w:rsidRPr="00FA22D3">
        <w:t>On receipt of the</w:t>
      </w:r>
      <w:r w:rsidRPr="00FA22D3">
        <w:rPr>
          <w:lang w:eastAsia="zh-CN"/>
        </w:rPr>
        <w:t xml:space="preserve"> LOCATION REPORTING CONTROL</w:t>
      </w:r>
      <w:r w:rsidRPr="00FA22D3">
        <w:t xml:space="preserve"> message the NG-RAN node </w:t>
      </w:r>
      <w:r w:rsidRPr="00FA22D3">
        <w:rPr>
          <w:rFonts w:eastAsia="MS Mincho"/>
        </w:rPr>
        <w:t>shall</w:t>
      </w:r>
      <w:r w:rsidRPr="00FA22D3">
        <w:t xml:space="preserve"> </w:t>
      </w:r>
      <w:r w:rsidRPr="00FA22D3">
        <w:rPr>
          <w:lang w:eastAsia="zh-CN"/>
        </w:rPr>
        <w:t xml:space="preserve">perform the requested location reporting control action </w:t>
      </w:r>
      <w:r w:rsidRPr="00FA22D3">
        <w:t>f</w:t>
      </w:r>
      <w:r w:rsidRPr="00FA22D3">
        <w:rPr>
          <w:lang w:eastAsia="zh-CN"/>
        </w:rPr>
        <w:t>or</w:t>
      </w:r>
      <w:r w:rsidRPr="00FA22D3">
        <w:t xml:space="preserve"> the UE.</w:t>
      </w:r>
    </w:p>
    <w:p w14:paraId="7A86D924" w14:textId="77777777" w:rsidR="004A7D6F" w:rsidRPr="00FA22D3" w:rsidRDefault="004A7D6F" w:rsidP="004A7D6F">
      <w:r w:rsidRPr="00FA22D3">
        <w:t xml:space="preserve">The </w:t>
      </w:r>
      <w:r w:rsidRPr="00FA22D3">
        <w:rPr>
          <w:i/>
        </w:rPr>
        <w:t>Location Reporting Request Type</w:t>
      </w:r>
      <w:r w:rsidRPr="00FA22D3">
        <w:t xml:space="preserve"> IE indicate</w:t>
      </w:r>
      <w:r w:rsidRPr="00FA22D3">
        <w:rPr>
          <w:lang w:eastAsia="zh-CN"/>
        </w:rPr>
        <w:t>s</w:t>
      </w:r>
      <w:r w:rsidRPr="00FA22D3">
        <w:t xml:space="preserve"> to the </w:t>
      </w:r>
      <w:r w:rsidRPr="00FA22D3">
        <w:rPr>
          <w:lang w:eastAsia="zh-CN"/>
        </w:rPr>
        <w:t>NG-RAN node</w:t>
      </w:r>
      <w:r w:rsidRPr="00FA22D3">
        <w:t xml:space="preserve"> whether:</w:t>
      </w:r>
    </w:p>
    <w:p w14:paraId="22454380" w14:textId="77777777" w:rsidR="004A7D6F" w:rsidRPr="00FA22D3" w:rsidRDefault="004A7D6F" w:rsidP="004A7D6F">
      <w:pPr>
        <w:pStyle w:val="B1"/>
      </w:pPr>
      <w:r w:rsidRPr="00FA22D3">
        <w:t>-</w:t>
      </w:r>
      <w:r w:rsidRPr="00FA22D3">
        <w:tab/>
        <w:t>to report directly;</w:t>
      </w:r>
    </w:p>
    <w:p w14:paraId="563B3E12" w14:textId="77777777" w:rsidR="004A7D6F" w:rsidRPr="00FA22D3" w:rsidRDefault="004A7D6F" w:rsidP="004A7D6F">
      <w:pPr>
        <w:pStyle w:val="B1"/>
      </w:pPr>
      <w:r w:rsidRPr="00FA22D3">
        <w:lastRenderedPageBreak/>
        <w:t>-</w:t>
      </w:r>
      <w:r w:rsidRPr="00FA22D3">
        <w:tab/>
        <w:t xml:space="preserve">to report upon change of </w:t>
      </w:r>
      <w:r w:rsidRPr="00FA22D3">
        <w:rPr>
          <w:rFonts w:eastAsia="MS Mincho"/>
        </w:rPr>
        <w:t>serving cell and PSCell, if Dual Connectivity is activated for the UE</w:t>
      </w:r>
      <w:r w:rsidRPr="00FA22D3">
        <w:t>;</w:t>
      </w:r>
    </w:p>
    <w:p w14:paraId="39C917B3" w14:textId="77777777" w:rsidR="004A7D6F" w:rsidRPr="00FA22D3" w:rsidRDefault="004A7D6F" w:rsidP="004A7D6F">
      <w:pPr>
        <w:pStyle w:val="B1"/>
      </w:pPr>
      <w:r w:rsidRPr="00FA22D3">
        <w:t>-</w:t>
      </w:r>
      <w:r w:rsidRPr="00FA22D3">
        <w:tab/>
        <w:t>to report UE presence in the area of interest;</w:t>
      </w:r>
    </w:p>
    <w:p w14:paraId="729EFBBA" w14:textId="77777777" w:rsidR="004A7D6F" w:rsidRPr="00FA22D3" w:rsidRDefault="004A7D6F" w:rsidP="004A7D6F">
      <w:pPr>
        <w:pStyle w:val="B1"/>
      </w:pPr>
      <w:r w:rsidRPr="00FA22D3">
        <w:t>-</w:t>
      </w:r>
      <w:r w:rsidRPr="00FA22D3">
        <w:tab/>
        <w:t xml:space="preserve">to stop reporting at change of </w:t>
      </w:r>
      <w:r w:rsidRPr="00FA22D3">
        <w:rPr>
          <w:rFonts w:eastAsia="MS Mincho"/>
        </w:rPr>
        <w:t>serving cell and PSCell, if Dual Connectivity is activated for the UE</w:t>
      </w:r>
      <w:r w:rsidRPr="00FA22D3">
        <w:t>;</w:t>
      </w:r>
    </w:p>
    <w:p w14:paraId="582BF645" w14:textId="77777777" w:rsidR="004A7D6F" w:rsidRPr="00FA22D3" w:rsidRDefault="004A7D6F" w:rsidP="004A7D6F">
      <w:pPr>
        <w:pStyle w:val="B1"/>
      </w:pPr>
      <w:r w:rsidRPr="00FA22D3">
        <w:t>-</w:t>
      </w:r>
      <w:r w:rsidRPr="00FA22D3">
        <w:tab/>
        <w:t>to stop reporting UE presence in the area of interest;</w:t>
      </w:r>
    </w:p>
    <w:p w14:paraId="29939DE5" w14:textId="77777777" w:rsidR="004A7D6F" w:rsidRPr="00FA22D3" w:rsidRDefault="004A7D6F" w:rsidP="004A7D6F">
      <w:pPr>
        <w:pStyle w:val="B1"/>
        <w:rPr>
          <w:lang w:eastAsia="zh-CN"/>
        </w:rPr>
      </w:pPr>
      <w:r w:rsidRPr="00FA22D3">
        <w:t>-</w:t>
      </w:r>
      <w:r w:rsidRPr="00FA22D3">
        <w:tab/>
        <w:t>to cancel location reporting for the UE.</w:t>
      </w:r>
    </w:p>
    <w:p w14:paraId="1F1D1217" w14:textId="77777777" w:rsidR="004A7D6F" w:rsidRPr="00FA22D3" w:rsidRDefault="004A7D6F" w:rsidP="004A7D6F">
      <w:pPr>
        <w:rPr>
          <w:rStyle w:val="msoins0"/>
          <w:rFonts w:cs="Arial"/>
        </w:rPr>
      </w:pPr>
      <w:r w:rsidRPr="00FA22D3">
        <w:rPr>
          <w:rFonts w:hint="eastAsia"/>
          <w:lang w:eastAsia="zh-CN"/>
        </w:rPr>
        <w:t xml:space="preserve">If the </w:t>
      </w:r>
      <w:r w:rsidRPr="00FA22D3">
        <w:rPr>
          <w:i/>
          <w:lang w:val="x-none" w:eastAsia="ja-JP"/>
        </w:rPr>
        <w:t xml:space="preserve">Area Of Interest </w:t>
      </w:r>
      <w:r w:rsidRPr="00FA22D3">
        <w:rPr>
          <w:i/>
          <w:lang w:val="en-US" w:eastAsia="ja-JP"/>
        </w:rPr>
        <w:t>List</w:t>
      </w:r>
      <w:r w:rsidRPr="00FA22D3">
        <w:rPr>
          <w:i/>
          <w:lang w:val="x-none" w:eastAsia="ja-JP"/>
        </w:rPr>
        <w:t xml:space="preserve"> </w:t>
      </w:r>
      <w:r w:rsidRPr="00FA22D3">
        <w:rPr>
          <w:lang w:val="x-none" w:eastAsia="ja-JP"/>
        </w:rPr>
        <w:t xml:space="preserve">IE is </w:t>
      </w:r>
      <w:r w:rsidRPr="00FA22D3">
        <w:rPr>
          <w:rStyle w:val="msoins0"/>
          <w:rFonts w:cs="Arial"/>
        </w:rPr>
        <w:t xml:space="preserve">included in the </w:t>
      </w:r>
      <w:r w:rsidRPr="00FA22D3">
        <w:rPr>
          <w:i/>
        </w:rPr>
        <w:t>Location Reporting Request Type</w:t>
      </w:r>
      <w:r w:rsidRPr="00FA22D3">
        <w:t xml:space="preserve"> IE in the LOCATION REPORTING CONTROL</w:t>
      </w:r>
      <w:r w:rsidRPr="00FA22D3">
        <w:rPr>
          <w:rStyle w:val="msoins0"/>
          <w:rFonts w:cs="Arial"/>
        </w:rPr>
        <w:t xml:space="preserve"> message, the </w:t>
      </w:r>
      <w:r w:rsidRPr="00FA22D3">
        <w:t>NG-RAN node</w:t>
      </w:r>
      <w:r w:rsidRPr="00FA22D3">
        <w:rPr>
          <w:rStyle w:val="msoins0"/>
          <w:rFonts w:cs="Arial"/>
        </w:rPr>
        <w:t xml:space="preserve"> shall store this information and use it to track the UE's presence in the area of interest as defined in TS 23.502 [10].</w:t>
      </w:r>
    </w:p>
    <w:p w14:paraId="394BC32A" w14:textId="77777777" w:rsidR="004A7D6F" w:rsidRPr="00FA22D3" w:rsidRDefault="004A7D6F" w:rsidP="004A7D6F">
      <w:pPr>
        <w:pStyle w:val="Heading4"/>
      </w:pPr>
      <w:bookmarkStart w:id="264" w:name="_Toc5694262"/>
      <w:r w:rsidRPr="00FA22D3">
        <w:t>8.12.1.3</w:t>
      </w:r>
      <w:r w:rsidRPr="00FA22D3">
        <w:tab/>
        <w:t>Abnormal Conditions</w:t>
      </w:r>
      <w:bookmarkEnd w:id="264"/>
    </w:p>
    <w:p w14:paraId="2A8AEEB0" w14:textId="77777777" w:rsidR="004A7D6F" w:rsidRPr="00FA22D3" w:rsidRDefault="004A7D6F" w:rsidP="004A7D6F">
      <w:r w:rsidRPr="00FA22D3">
        <w:t>Void.</w:t>
      </w:r>
    </w:p>
    <w:p w14:paraId="2EF393E8" w14:textId="77777777" w:rsidR="004A7D6F" w:rsidRPr="00FA22D3" w:rsidRDefault="004A7D6F" w:rsidP="004A7D6F">
      <w:pPr>
        <w:pStyle w:val="Heading3"/>
      </w:pPr>
      <w:bookmarkStart w:id="265" w:name="_Toc5694263"/>
      <w:r w:rsidRPr="00FA22D3">
        <w:t>8.12.2</w:t>
      </w:r>
      <w:r w:rsidRPr="00FA22D3">
        <w:tab/>
        <w:t>Location Reporting Failure Indication</w:t>
      </w:r>
      <w:bookmarkEnd w:id="265"/>
    </w:p>
    <w:p w14:paraId="517DE713" w14:textId="77777777" w:rsidR="004A7D6F" w:rsidRPr="00FA22D3" w:rsidRDefault="004A7D6F" w:rsidP="004A7D6F">
      <w:pPr>
        <w:pStyle w:val="Heading4"/>
      </w:pPr>
      <w:bookmarkStart w:id="266" w:name="_Toc5694264"/>
      <w:r w:rsidRPr="00FA22D3">
        <w:t>8.12.2.1</w:t>
      </w:r>
      <w:r w:rsidRPr="00FA22D3">
        <w:tab/>
        <w:t>General</w:t>
      </w:r>
      <w:bookmarkEnd w:id="266"/>
    </w:p>
    <w:p w14:paraId="66169BCB" w14:textId="77777777" w:rsidR="004A7D6F" w:rsidRPr="00FA22D3" w:rsidRDefault="004A7D6F" w:rsidP="004A7D6F">
      <w:r w:rsidRPr="00FA22D3">
        <w:t>The purpose of the Location Reporting Failure Indication procedure is to allow the NG-RAN node to inform the AMF that the Location Reporting Control procedure has failed. The procedure uses UE-associated signalling.</w:t>
      </w:r>
    </w:p>
    <w:p w14:paraId="0C639710" w14:textId="77777777" w:rsidR="004A7D6F" w:rsidRPr="00FA22D3" w:rsidRDefault="004A7D6F" w:rsidP="004A7D6F">
      <w:pPr>
        <w:pStyle w:val="Heading4"/>
      </w:pPr>
      <w:bookmarkStart w:id="267" w:name="_Toc5694265"/>
      <w:r w:rsidRPr="00FA22D3">
        <w:t>8.12.2.2</w:t>
      </w:r>
      <w:r w:rsidRPr="00FA22D3">
        <w:tab/>
        <w:t>Successful Operation</w:t>
      </w:r>
      <w:bookmarkEnd w:id="267"/>
    </w:p>
    <w:p w14:paraId="63A6EBE5" w14:textId="77777777" w:rsidR="004A7D6F" w:rsidRPr="00FA22D3" w:rsidRDefault="004A7D6F" w:rsidP="004A7D6F">
      <w:pPr>
        <w:pStyle w:val="TH"/>
      </w:pPr>
      <w:r w:rsidRPr="00FA22D3">
        <w:object w:dxaOrig="6893" w:dyaOrig="2427" w14:anchorId="05BB62B6">
          <v:shape id="_x0000_i1081" type="#_x0000_t75" style="width:344.25pt;height:120.75pt" o:ole="">
            <v:imagedata r:id="rId130" o:title=""/>
          </v:shape>
          <o:OLEObject Type="Embed" ProgID="Visio.Drawing.11" ShapeID="_x0000_i1081" DrawAspect="Content" ObjectID="_1616465044" r:id="rId131"/>
        </w:object>
      </w:r>
    </w:p>
    <w:p w14:paraId="15B49B0B" w14:textId="77777777" w:rsidR="004A7D6F" w:rsidRPr="00FA22D3" w:rsidRDefault="004A7D6F" w:rsidP="004A7D6F">
      <w:pPr>
        <w:pStyle w:val="TF"/>
      </w:pPr>
      <w:r w:rsidRPr="00FA22D3">
        <w:t>Figure 8.12.2.2-1: Location reporting failure indication</w:t>
      </w:r>
    </w:p>
    <w:p w14:paraId="4CACA938" w14:textId="77777777" w:rsidR="004A7D6F" w:rsidRPr="00FA22D3" w:rsidRDefault="004A7D6F" w:rsidP="004A7D6F">
      <w:pPr>
        <w:rPr>
          <w:lang w:eastAsia="zh-CN"/>
        </w:rPr>
      </w:pPr>
      <w:r w:rsidRPr="00FA22D3">
        <w:t xml:space="preserve">The </w:t>
      </w:r>
      <w:r w:rsidRPr="00FA22D3">
        <w:rPr>
          <w:lang w:eastAsia="zh-CN"/>
        </w:rPr>
        <w:t>NG-RAN node</w:t>
      </w:r>
      <w:r w:rsidRPr="00FA22D3">
        <w:t xml:space="preserve"> initiates the procedure by sending a LOCATION REPORTING FAILURE INDICATION message to the AMF. Upon reception of the LOCATION REPORTING FAILURE INDICATION message the AMF shall, based on the failure reason indicated by the </w:t>
      </w:r>
      <w:r w:rsidRPr="00FA22D3">
        <w:rPr>
          <w:i/>
          <w:iCs/>
        </w:rPr>
        <w:t>Cause</w:t>
      </w:r>
      <w:r w:rsidRPr="00FA22D3">
        <w:t xml:space="preserve"> IE, take appropriate action.</w:t>
      </w:r>
    </w:p>
    <w:p w14:paraId="16E4BA57" w14:textId="77777777" w:rsidR="004A7D6F" w:rsidRPr="00FA22D3" w:rsidRDefault="004A7D6F" w:rsidP="004A7D6F">
      <w:pPr>
        <w:pStyle w:val="Heading4"/>
      </w:pPr>
      <w:bookmarkStart w:id="268" w:name="_Toc5694266"/>
      <w:r w:rsidRPr="00FA22D3">
        <w:t>8.12.2.3</w:t>
      </w:r>
      <w:r w:rsidRPr="00FA22D3">
        <w:tab/>
        <w:t>Abnormal Conditions</w:t>
      </w:r>
      <w:bookmarkEnd w:id="268"/>
    </w:p>
    <w:p w14:paraId="5FCD4BC8" w14:textId="77777777" w:rsidR="004A7D6F" w:rsidRPr="00FA22D3" w:rsidRDefault="004A7D6F" w:rsidP="004A7D6F">
      <w:r w:rsidRPr="00FA22D3">
        <w:t>Void.</w:t>
      </w:r>
    </w:p>
    <w:p w14:paraId="61E12FFD" w14:textId="77777777" w:rsidR="004A7D6F" w:rsidRPr="00FA22D3" w:rsidRDefault="004A7D6F" w:rsidP="004A7D6F">
      <w:pPr>
        <w:pStyle w:val="Heading3"/>
      </w:pPr>
      <w:bookmarkStart w:id="269" w:name="_Toc5694267"/>
      <w:r w:rsidRPr="00FA22D3">
        <w:t>8.12.3</w:t>
      </w:r>
      <w:r w:rsidRPr="00FA22D3">
        <w:tab/>
        <w:t>Location Report</w:t>
      </w:r>
      <w:bookmarkEnd w:id="269"/>
    </w:p>
    <w:p w14:paraId="16FAF22D" w14:textId="77777777" w:rsidR="004A7D6F" w:rsidRPr="00FA22D3" w:rsidRDefault="004A7D6F" w:rsidP="004A7D6F">
      <w:pPr>
        <w:pStyle w:val="Heading4"/>
      </w:pPr>
      <w:bookmarkStart w:id="270" w:name="_Toc5694268"/>
      <w:r w:rsidRPr="00FA22D3">
        <w:t>8.12.3.1</w:t>
      </w:r>
      <w:r w:rsidRPr="00FA22D3">
        <w:tab/>
        <w:t>General</w:t>
      </w:r>
      <w:bookmarkEnd w:id="270"/>
    </w:p>
    <w:p w14:paraId="34296617" w14:textId="77777777" w:rsidR="004A7D6F" w:rsidRPr="00FA22D3" w:rsidRDefault="004A7D6F" w:rsidP="004A7D6F">
      <w:r w:rsidRPr="00FA22D3">
        <w:t xml:space="preserve">The </w:t>
      </w:r>
      <w:r w:rsidRPr="00FA22D3">
        <w:rPr>
          <w:lang w:eastAsia="zh-CN"/>
        </w:rPr>
        <w:t>purpose of the Location Report</w:t>
      </w:r>
      <w:r w:rsidRPr="00FA22D3">
        <w:t xml:space="preserve"> procedure is to provide the UE's</w:t>
      </w:r>
      <w:r w:rsidRPr="00FA22D3">
        <w:rPr>
          <w:rFonts w:eastAsia="MS Mincho"/>
        </w:rPr>
        <w:t xml:space="preserve"> current</w:t>
      </w:r>
      <w:r w:rsidRPr="00FA22D3">
        <w:t xml:space="preserve"> location, the UE's last known location with time stamp, or the UE's presence in the area of interest to the </w:t>
      </w:r>
      <w:r w:rsidRPr="00FA22D3">
        <w:rPr>
          <w:lang w:eastAsia="zh-CN"/>
        </w:rPr>
        <w:t>AMF</w:t>
      </w:r>
      <w:r w:rsidRPr="00FA22D3">
        <w:t>. The procedure uses UE-associated signalling.</w:t>
      </w:r>
    </w:p>
    <w:p w14:paraId="333E4D9C" w14:textId="77777777" w:rsidR="004A7D6F" w:rsidRPr="00FA22D3" w:rsidRDefault="004A7D6F" w:rsidP="004A7D6F">
      <w:pPr>
        <w:pStyle w:val="Heading4"/>
      </w:pPr>
      <w:bookmarkStart w:id="271" w:name="_Toc5694269"/>
      <w:r w:rsidRPr="00FA22D3">
        <w:lastRenderedPageBreak/>
        <w:t>8.12.3.2</w:t>
      </w:r>
      <w:r w:rsidRPr="00FA22D3">
        <w:tab/>
        <w:t>Successful Operation</w:t>
      </w:r>
      <w:bookmarkEnd w:id="271"/>
    </w:p>
    <w:p w14:paraId="7834178F" w14:textId="77777777" w:rsidR="004A7D6F" w:rsidRPr="00FA22D3" w:rsidRDefault="004A7D6F" w:rsidP="004A7D6F">
      <w:pPr>
        <w:pStyle w:val="TH"/>
      </w:pPr>
      <w:r w:rsidRPr="00FA22D3">
        <w:object w:dxaOrig="6893" w:dyaOrig="2427" w14:anchorId="00C692FF">
          <v:shape id="_x0000_i1082" type="#_x0000_t75" style="width:344.25pt;height:120.75pt" o:ole="">
            <v:imagedata r:id="rId132" o:title=""/>
          </v:shape>
          <o:OLEObject Type="Embed" ProgID="Visio.Drawing.11" ShapeID="_x0000_i1082" DrawAspect="Content" ObjectID="_1616465045" r:id="rId133"/>
        </w:object>
      </w:r>
    </w:p>
    <w:p w14:paraId="0178CA81" w14:textId="77777777" w:rsidR="004A7D6F" w:rsidRPr="00FA22D3" w:rsidRDefault="004A7D6F" w:rsidP="004A7D6F">
      <w:pPr>
        <w:pStyle w:val="TF"/>
      </w:pPr>
      <w:r w:rsidRPr="00FA22D3">
        <w:t>Figure 8.12.3.2-1: Location report</w:t>
      </w:r>
    </w:p>
    <w:p w14:paraId="11FD6C97" w14:textId="77777777" w:rsidR="004A7D6F" w:rsidRPr="00FA22D3" w:rsidRDefault="004A7D6F" w:rsidP="004A7D6F">
      <w:r w:rsidRPr="00FA22D3">
        <w:t xml:space="preserve">The </w:t>
      </w:r>
      <w:r w:rsidRPr="00FA22D3">
        <w:rPr>
          <w:lang w:eastAsia="zh-CN"/>
        </w:rPr>
        <w:t>NG-RAN node</w:t>
      </w:r>
      <w:r w:rsidRPr="00FA22D3">
        <w:t xml:space="preserve"> initiates the procedure by sending a LOCATION REPORT message to the AMF. The LOCATION REPORT message may be used as a response to the LOCATION REPORTING CONTROL message.</w:t>
      </w:r>
    </w:p>
    <w:p w14:paraId="423B9966" w14:textId="77777777" w:rsidR="004A7D6F" w:rsidRPr="00FA22D3" w:rsidRDefault="004A7D6F" w:rsidP="004A7D6F">
      <w:r w:rsidRPr="00FA22D3">
        <w:rPr>
          <w:rFonts w:ascii="Times-Roman" w:hAnsi="Times-Roman" w:cs="Times-Roman"/>
          <w:lang w:val="en-US" w:eastAsia="fr-FR"/>
        </w:rPr>
        <w:t xml:space="preserve">If the </w:t>
      </w:r>
      <w:r w:rsidRPr="00FA22D3">
        <w:rPr>
          <w:rFonts w:ascii="Times-Italic" w:hAnsi="Times-Italic" w:cs="Times-Italic"/>
          <w:i/>
          <w:iCs/>
          <w:lang w:val="en-US" w:eastAsia="fr-FR"/>
        </w:rPr>
        <w:t xml:space="preserve">PSCell Information </w:t>
      </w:r>
      <w:r w:rsidRPr="00FA22D3">
        <w:rPr>
          <w:rFonts w:ascii="Times-Roman" w:hAnsi="Times-Roman" w:cs="Times-Roman"/>
          <w:lang w:val="en-US" w:eastAsia="fr-FR"/>
        </w:rPr>
        <w:t xml:space="preserve">IE is included in the LOCATION REPORT message, the AMF may consider both </w:t>
      </w:r>
      <w:r w:rsidRPr="00FA22D3">
        <w:rPr>
          <w:rFonts w:ascii="Times-Roman" w:hAnsi="Times-Roman" w:cs="Times-Roman"/>
          <w:i/>
          <w:lang w:val="en-US" w:eastAsia="fr-FR"/>
        </w:rPr>
        <w:t xml:space="preserve">User Location Information </w:t>
      </w:r>
      <w:r w:rsidRPr="00FA22D3">
        <w:rPr>
          <w:rFonts w:ascii="Times-Roman" w:hAnsi="Times-Roman" w:cs="Times-Roman"/>
          <w:lang w:val="en-US" w:eastAsia="fr-FR"/>
        </w:rPr>
        <w:t xml:space="preserve">IE and </w:t>
      </w:r>
      <w:r w:rsidRPr="00FA22D3">
        <w:rPr>
          <w:rFonts w:ascii="Times-Roman" w:hAnsi="Times-Roman" w:cs="Times-Roman"/>
          <w:i/>
          <w:lang w:val="en-US" w:eastAsia="fr-FR"/>
        </w:rPr>
        <w:t xml:space="preserve">PSCell Information </w:t>
      </w:r>
      <w:r w:rsidRPr="00FA22D3">
        <w:rPr>
          <w:rFonts w:ascii="Times-Roman" w:hAnsi="Times-Roman" w:cs="Times-Roman"/>
          <w:lang w:val="en-US" w:eastAsia="fr-FR"/>
        </w:rPr>
        <w:t>IE to determine the UE’s location.</w:t>
      </w:r>
    </w:p>
    <w:p w14:paraId="0378BA68" w14:textId="77777777" w:rsidR="004A7D6F" w:rsidRPr="00FA22D3" w:rsidRDefault="004A7D6F" w:rsidP="004A7D6F">
      <w:pPr>
        <w:pStyle w:val="Heading4"/>
      </w:pPr>
      <w:bookmarkStart w:id="272" w:name="_Toc5694270"/>
      <w:r w:rsidRPr="00FA22D3">
        <w:t>8.12.3.3</w:t>
      </w:r>
      <w:r w:rsidRPr="00FA22D3">
        <w:tab/>
        <w:t>Abnormal Conditions</w:t>
      </w:r>
      <w:bookmarkEnd w:id="272"/>
    </w:p>
    <w:p w14:paraId="4993E991" w14:textId="77777777" w:rsidR="004A7D6F" w:rsidRPr="00FA22D3" w:rsidRDefault="004A7D6F" w:rsidP="004A7D6F">
      <w:r w:rsidRPr="00FA22D3">
        <w:t>Void.</w:t>
      </w:r>
    </w:p>
    <w:p w14:paraId="4A744BF2" w14:textId="77777777" w:rsidR="004A7D6F" w:rsidRPr="00FA22D3" w:rsidRDefault="004A7D6F" w:rsidP="004A7D6F">
      <w:pPr>
        <w:pStyle w:val="Heading2"/>
      </w:pPr>
      <w:bookmarkStart w:id="273" w:name="_Toc5694271"/>
      <w:r w:rsidRPr="00FA22D3">
        <w:t>8.13</w:t>
      </w:r>
      <w:r w:rsidRPr="00FA22D3">
        <w:tab/>
        <w:t>UE TNLA Binding Procedures</w:t>
      </w:r>
      <w:bookmarkEnd w:id="273"/>
    </w:p>
    <w:p w14:paraId="6A926ECF" w14:textId="77777777" w:rsidR="004A7D6F" w:rsidRPr="00FA22D3" w:rsidRDefault="004A7D6F" w:rsidP="004A7D6F">
      <w:pPr>
        <w:pStyle w:val="Heading3"/>
      </w:pPr>
      <w:bookmarkStart w:id="274" w:name="_Toc5694272"/>
      <w:r w:rsidRPr="00FA22D3">
        <w:t>8.13.1</w:t>
      </w:r>
      <w:r w:rsidRPr="00FA22D3">
        <w:tab/>
        <w:t>UE TNLA Binding Release</w:t>
      </w:r>
      <w:bookmarkEnd w:id="274"/>
    </w:p>
    <w:p w14:paraId="0EB1EA9F" w14:textId="77777777" w:rsidR="004A7D6F" w:rsidRPr="00FA22D3" w:rsidRDefault="004A7D6F" w:rsidP="004A7D6F">
      <w:pPr>
        <w:pStyle w:val="Heading4"/>
      </w:pPr>
      <w:bookmarkStart w:id="275" w:name="_Toc5694273"/>
      <w:r w:rsidRPr="00FA22D3">
        <w:t>8.13.1.1</w:t>
      </w:r>
      <w:r w:rsidRPr="00FA22D3">
        <w:tab/>
        <w:t>General</w:t>
      </w:r>
      <w:bookmarkEnd w:id="275"/>
    </w:p>
    <w:p w14:paraId="5A828D0F" w14:textId="77777777" w:rsidR="004A7D6F" w:rsidRPr="00FA22D3" w:rsidRDefault="004A7D6F" w:rsidP="004A7D6F">
      <w:r w:rsidRPr="00FA22D3">
        <w:t>The purpose of the UE TNLA Binding Release procedure is to request the NG-RAN node to release the NGAP UE TNLA binding, while requesting the NG-RAN node to maintain NG-U (user plane connectivity) and UE context information as specified in TS 23.502 [10]. The procedure uses UE-associated signalling.</w:t>
      </w:r>
    </w:p>
    <w:p w14:paraId="5D6A543C" w14:textId="77777777" w:rsidR="004A7D6F" w:rsidRPr="00FA22D3" w:rsidRDefault="004A7D6F" w:rsidP="004A7D6F">
      <w:pPr>
        <w:pStyle w:val="Heading4"/>
      </w:pPr>
      <w:bookmarkStart w:id="276" w:name="_Toc5694274"/>
      <w:r w:rsidRPr="00FA22D3">
        <w:t>8.13.1.2</w:t>
      </w:r>
      <w:r w:rsidRPr="00FA22D3">
        <w:tab/>
        <w:t>Successful Operation</w:t>
      </w:r>
      <w:bookmarkEnd w:id="276"/>
    </w:p>
    <w:p w14:paraId="532E6F31" w14:textId="77777777" w:rsidR="004A7D6F" w:rsidRPr="00FA22D3" w:rsidRDefault="004A7D6F" w:rsidP="004A7D6F">
      <w:pPr>
        <w:pStyle w:val="TH"/>
      </w:pPr>
      <w:r w:rsidRPr="00FA22D3">
        <w:object w:dxaOrig="6893" w:dyaOrig="2427" w14:anchorId="5D0200EC">
          <v:shape id="_x0000_i1083" type="#_x0000_t75" style="width:344.25pt;height:120.75pt" o:ole="">
            <v:imagedata r:id="rId134" o:title=""/>
          </v:shape>
          <o:OLEObject Type="Embed" ProgID="Visio.Drawing.11" ShapeID="_x0000_i1083" DrawAspect="Content" ObjectID="_1616465046" r:id="rId135"/>
        </w:object>
      </w:r>
    </w:p>
    <w:p w14:paraId="376C8C22" w14:textId="77777777" w:rsidR="004A7D6F" w:rsidRPr="00FA22D3" w:rsidRDefault="004A7D6F" w:rsidP="004A7D6F">
      <w:pPr>
        <w:pStyle w:val="TF"/>
      </w:pPr>
      <w:r w:rsidRPr="00FA22D3">
        <w:t>Figure 8.13.1.2-1: UE TNLA binding release request</w:t>
      </w:r>
    </w:p>
    <w:p w14:paraId="5A48CC51" w14:textId="77777777" w:rsidR="004A7D6F" w:rsidRPr="00FA22D3" w:rsidRDefault="004A7D6F" w:rsidP="004A7D6F">
      <w:r w:rsidRPr="00FA22D3">
        <w:t>At reception of the UE TNLA BINDING RELEASE REQUEST message, the NG-RAN node shall release the UE TNLA binding for the UE indicated in the</w:t>
      </w:r>
      <w:r w:rsidRPr="00FA22D3">
        <w:rPr>
          <w:lang w:eastAsia="ja-JP"/>
        </w:rPr>
        <w:t xml:space="preserve"> UE </w:t>
      </w:r>
      <w:r w:rsidRPr="00FA22D3">
        <w:t>TNLA BINDING RELEASE REQUEST message. The NG-RAN node shall keep the NG-U (user plane connectivity) and UE context information for the UE.</w:t>
      </w:r>
    </w:p>
    <w:p w14:paraId="35D322B5" w14:textId="77777777" w:rsidR="004A7D6F" w:rsidRPr="00FA22D3" w:rsidRDefault="004A7D6F" w:rsidP="004A7D6F">
      <w:r w:rsidRPr="00FA22D3">
        <w:rPr>
          <w:b/>
        </w:rPr>
        <w:t>Interactions with other procedures:</w:t>
      </w:r>
    </w:p>
    <w:p w14:paraId="7FE74714" w14:textId="77777777" w:rsidR="004A7D6F" w:rsidRPr="00FA22D3" w:rsidRDefault="004A7D6F" w:rsidP="004A7D6F">
      <w:pPr>
        <w:spacing w:line="0" w:lineRule="atLeast"/>
      </w:pPr>
      <w:r w:rsidRPr="00FA22D3">
        <w:t>If the</w:t>
      </w:r>
      <w:r w:rsidRPr="00FA22D3">
        <w:rPr>
          <w:lang w:eastAsia="ja-JP"/>
        </w:rPr>
        <w:t xml:space="preserve"> UE </w:t>
      </w:r>
      <w:r w:rsidRPr="00FA22D3">
        <w:t>TNLA BINDING RELEASE REQUEST message is received, any other ongoing procedure (except for the NG Reset procedure or another</w:t>
      </w:r>
      <w:r w:rsidRPr="00FA22D3">
        <w:rPr>
          <w:lang w:eastAsia="ja-JP"/>
        </w:rPr>
        <w:t xml:space="preserve"> UE </w:t>
      </w:r>
      <w:r w:rsidRPr="00FA22D3">
        <w:t>TNLA Binding Release procedure) on the same NG interface related to the UE indicated in the UE TNLA BINDING RELEASE REQUEST message shall be aborted.</w:t>
      </w:r>
    </w:p>
    <w:p w14:paraId="669EB57C" w14:textId="77777777" w:rsidR="004A7D6F" w:rsidRPr="00FA22D3" w:rsidRDefault="004A7D6F" w:rsidP="004A7D6F">
      <w:pPr>
        <w:pStyle w:val="Heading4"/>
      </w:pPr>
      <w:bookmarkStart w:id="277" w:name="_Toc5694275"/>
      <w:r w:rsidRPr="00FA22D3">
        <w:lastRenderedPageBreak/>
        <w:t>8.13.1.3</w:t>
      </w:r>
      <w:r w:rsidRPr="00FA22D3">
        <w:tab/>
        <w:t>Abnormal Conditions</w:t>
      </w:r>
      <w:bookmarkEnd w:id="277"/>
    </w:p>
    <w:p w14:paraId="71A5538D" w14:textId="77777777" w:rsidR="004A7D6F" w:rsidRPr="00FA22D3" w:rsidRDefault="004A7D6F" w:rsidP="004A7D6F">
      <w:r w:rsidRPr="00FA22D3">
        <w:t>Void.</w:t>
      </w:r>
    </w:p>
    <w:p w14:paraId="6E832B93" w14:textId="77777777" w:rsidR="004A7D6F" w:rsidRPr="00FA22D3" w:rsidRDefault="004A7D6F" w:rsidP="004A7D6F">
      <w:pPr>
        <w:pStyle w:val="Heading2"/>
      </w:pPr>
      <w:bookmarkStart w:id="278" w:name="_Toc5694276"/>
      <w:r w:rsidRPr="00FA22D3">
        <w:t>8.14</w:t>
      </w:r>
      <w:r w:rsidRPr="00FA22D3">
        <w:tab/>
        <w:t>UE Radio Capability Management Procedures</w:t>
      </w:r>
      <w:bookmarkEnd w:id="278"/>
    </w:p>
    <w:p w14:paraId="392BA136" w14:textId="77777777" w:rsidR="004A7D6F" w:rsidRPr="00FA22D3" w:rsidRDefault="004A7D6F" w:rsidP="004A7D6F">
      <w:pPr>
        <w:pStyle w:val="Heading3"/>
      </w:pPr>
      <w:bookmarkStart w:id="279" w:name="_Toc5694277"/>
      <w:r w:rsidRPr="00FA22D3">
        <w:t>8.14.1</w:t>
      </w:r>
      <w:r w:rsidRPr="00FA22D3">
        <w:tab/>
        <w:t>UE Radio Capability Info Indication</w:t>
      </w:r>
      <w:bookmarkEnd w:id="279"/>
    </w:p>
    <w:p w14:paraId="59D4635E" w14:textId="77777777" w:rsidR="004A7D6F" w:rsidRPr="00FA22D3" w:rsidRDefault="004A7D6F" w:rsidP="004A7D6F">
      <w:pPr>
        <w:pStyle w:val="Heading4"/>
      </w:pPr>
      <w:bookmarkStart w:id="280" w:name="_Toc5694278"/>
      <w:r w:rsidRPr="00FA22D3">
        <w:t>8.14.1.1</w:t>
      </w:r>
      <w:r w:rsidRPr="00FA22D3">
        <w:tab/>
        <w:t>General</w:t>
      </w:r>
      <w:bookmarkEnd w:id="280"/>
    </w:p>
    <w:p w14:paraId="43F4E351" w14:textId="77777777" w:rsidR="004A7D6F" w:rsidRPr="00FA22D3" w:rsidRDefault="004A7D6F" w:rsidP="004A7D6F">
      <w:r w:rsidRPr="00FA22D3">
        <w:t>The purpose of the UE Radio Capability Info Indication procedure is to enable the NG-RAN node to provide to the AMF UE radio capability-related information. The procedure uses UE-associated signalling.</w:t>
      </w:r>
    </w:p>
    <w:p w14:paraId="24C16FEC" w14:textId="77777777" w:rsidR="004A7D6F" w:rsidRPr="00FA22D3" w:rsidRDefault="004A7D6F" w:rsidP="004A7D6F">
      <w:pPr>
        <w:pStyle w:val="Heading4"/>
      </w:pPr>
      <w:bookmarkStart w:id="281" w:name="_Toc5694279"/>
      <w:r w:rsidRPr="00FA22D3">
        <w:t>8.14.1.2</w:t>
      </w:r>
      <w:r w:rsidRPr="00FA22D3">
        <w:tab/>
        <w:t>Successful Operation</w:t>
      </w:r>
      <w:bookmarkEnd w:id="281"/>
    </w:p>
    <w:p w14:paraId="2BEF6DE1" w14:textId="77777777" w:rsidR="004A7D6F" w:rsidRPr="00FA22D3" w:rsidRDefault="004A7D6F" w:rsidP="004A7D6F">
      <w:pPr>
        <w:pStyle w:val="TH"/>
      </w:pPr>
      <w:r w:rsidRPr="00FA22D3">
        <w:object w:dxaOrig="6893" w:dyaOrig="2427" w14:anchorId="30EA5818">
          <v:shape id="_x0000_i1084" type="#_x0000_t75" style="width:344.25pt;height:120.75pt" o:ole="">
            <v:imagedata r:id="rId136" o:title=""/>
          </v:shape>
          <o:OLEObject Type="Embed" ProgID="Visio.Drawing.11" ShapeID="_x0000_i1084" DrawAspect="Content" ObjectID="_1616465047" r:id="rId137"/>
        </w:object>
      </w:r>
    </w:p>
    <w:p w14:paraId="1B570C9C" w14:textId="77777777" w:rsidR="004A7D6F" w:rsidRPr="00FA22D3" w:rsidRDefault="004A7D6F" w:rsidP="004A7D6F">
      <w:pPr>
        <w:pStyle w:val="TF"/>
      </w:pPr>
      <w:r w:rsidRPr="00FA22D3">
        <w:t>Figure 8.14.1.2-1: UE radio capability info indication</w:t>
      </w:r>
    </w:p>
    <w:p w14:paraId="758B752A" w14:textId="77777777" w:rsidR="004A7D6F" w:rsidRPr="00FA22D3" w:rsidRDefault="004A7D6F" w:rsidP="004A7D6F">
      <w:r w:rsidRPr="00FA22D3">
        <w:t>The NG-RAN node controlling a UE-associated logical NG connection initiates the procedure by sending a UE RADIO CAPABILITY INFO INDICATION message to the AMF including the UE radio capability information.</w:t>
      </w:r>
    </w:p>
    <w:p w14:paraId="021ACAD1" w14:textId="77777777" w:rsidR="004A7D6F" w:rsidRPr="00FA22D3" w:rsidRDefault="004A7D6F" w:rsidP="004A7D6F">
      <w:r w:rsidRPr="00FA22D3">
        <w:t xml:space="preserve">The UE RADIO CAPABILITY INFO INDICATION message may also include paging specific UE radio capability information within the </w:t>
      </w:r>
      <w:r w:rsidRPr="00FA22D3">
        <w:rPr>
          <w:i/>
        </w:rPr>
        <w:t>UE Radio Capability for Paging</w:t>
      </w:r>
      <w:r w:rsidRPr="00FA22D3">
        <w:t xml:space="preserve"> IE.</w:t>
      </w:r>
    </w:p>
    <w:p w14:paraId="58E35F75" w14:textId="77777777" w:rsidR="004A7D6F" w:rsidRPr="00FA22D3" w:rsidRDefault="004A7D6F" w:rsidP="004A7D6F">
      <w:r w:rsidRPr="00FA22D3">
        <w:t>The UE radio capability information received by the AMF shall replace previously stored corresponding UE radio capability information in the AMF for the UE, as described in TS 23.501 [9].</w:t>
      </w:r>
    </w:p>
    <w:p w14:paraId="25D1F9CD" w14:textId="77777777" w:rsidR="004A7D6F" w:rsidRPr="00FA22D3" w:rsidRDefault="004A7D6F" w:rsidP="004A7D6F">
      <w:pPr>
        <w:pStyle w:val="Heading4"/>
      </w:pPr>
      <w:bookmarkStart w:id="282" w:name="_Toc5694280"/>
      <w:r w:rsidRPr="00FA22D3">
        <w:t>8.14.1.3</w:t>
      </w:r>
      <w:r w:rsidRPr="00FA22D3">
        <w:tab/>
        <w:t>Abnormal Conditions</w:t>
      </w:r>
      <w:bookmarkEnd w:id="282"/>
    </w:p>
    <w:p w14:paraId="03690657" w14:textId="77777777" w:rsidR="004A7D6F" w:rsidRPr="00FA22D3" w:rsidRDefault="004A7D6F" w:rsidP="004A7D6F">
      <w:r w:rsidRPr="00FA22D3">
        <w:t>Void.</w:t>
      </w:r>
    </w:p>
    <w:p w14:paraId="6F24FB6A" w14:textId="77777777" w:rsidR="004A7D6F" w:rsidRPr="00FA22D3" w:rsidRDefault="004A7D6F" w:rsidP="004A7D6F">
      <w:pPr>
        <w:pStyle w:val="Heading3"/>
      </w:pPr>
      <w:bookmarkStart w:id="283" w:name="_Toc5694281"/>
      <w:r w:rsidRPr="00FA22D3">
        <w:t>8.14.2</w:t>
      </w:r>
      <w:r w:rsidRPr="00FA22D3">
        <w:tab/>
        <w:t>UE Radio Capability Check</w:t>
      </w:r>
      <w:bookmarkEnd w:id="283"/>
    </w:p>
    <w:p w14:paraId="78CDFA1B" w14:textId="77777777" w:rsidR="004A7D6F" w:rsidRPr="00FA22D3" w:rsidRDefault="004A7D6F" w:rsidP="004A7D6F">
      <w:pPr>
        <w:pStyle w:val="Heading4"/>
      </w:pPr>
      <w:bookmarkStart w:id="284" w:name="_Toc5694282"/>
      <w:r w:rsidRPr="00FA22D3">
        <w:t>8.14.2.1</w:t>
      </w:r>
      <w:r w:rsidRPr="00FA22D3">
        <w:tab/>
        <w:t>General</w:t>
      </w:r>
      <w:bookmarkEnd w:id="284"/>
    </w:p>
    <w:p w14:paraId="1100CD88" w14:textId="77777777" w:rsidR="004A7D6F" w:rsidRPr="00FA22D3" w:rsidRDefault="004A7D6F" w:rsidP="004A7D6F">
      <w:pPr>
        <w:rPr>
          <w:lang w:eastAsia="zh-CN"/>
        </w:rPr>
      </w:pPr>
      <w:r w:rsidRPr="00FA22D3">
        <w:rPr>
          <w:lang w:eastAsia="zh-CN"/>
        </w:rPr>
        <w:t>The purpose of the UE Radio Capability Check procedure is for the AMF to request the NG-RAN node to derive and provide an indication to the AMF on whether the UE radio capabilities are compatible with the network configuration for IMS voice. The procedure uses UE-associated signalling.</w:t>
      </w:r>
    </w:p>
    <w:p w14:paraId="66D98749" w14:textId="77777777" w:rsidR="004A7D6F" w:rsidRPr="00FA22D3" w:rsidRDefault="004A7D6F" w:rsidP="004A7D6F">
      <w:pPr>
        <w:pStyle w:val="Heading4"/>
      </w:pPr>
      <w:bookmarkStart w:id="285" w:name="_Toc5694283"/>
      <w:r w:rsidRPr="00FA22D3">
        <w:lastRenderedPageBreak/>
        <w:t>8.14.2.2</w:t>
      </w:r>
      <w:r w:rsidRPr="00FA22D3">
        <w:tab/>
        <w:t>Successful Operation</w:t>
      </w:r>
      <w:bookmarkEnd w:id="285"/>
    </w:p>
    <w:p w14:paraId="4227F427" w14:textId="77777777" w:rsidR="004A7D6F" w:rsidRPr="00FA22D3" w:rsidRDefault="004A7D6F" w:rsidP="004A7D6F">
      <w:pPr>
        <w:pStyle w:val="TH"/>
      </w:pPr>
      <w:r w:rsidRPr="00FA22D3">
        <w:object w:dxaOrig="6893" w:dyaOrig="2427" w14:anchorId="2942676A">
          <v:shape id="_x0000_i1085" type="#_x0000_t75" style="width:344.25pt;height:120.75pt" o:ole="">
            <v:imagedata r:id="rId138" o:title=""/>
          </v:shape>
          <o:OLEObject Type="Embed" ProgID="Visio.Drawing.11" ShapeID="_x0000_i1085" DrawAspect="Content" ObjectID="_1616465048" r:id="rId139"/>
        </w:object>
      </w:r>
    </w:p>
    <w:p w14:paraId="11CE66F2" w14:textId="77777777" w:rsidR="004A7D6F" w:rsidRPr="00FA22D3" w:rsidRDefault="004A7D6F" w:rsidP="004A7D6F">
      <w:pPr>
        <w:pStyle w:val="TF"/>
      </w:pPr>
      <w:r w:rsidRPr="00FA22D3">
        <w:t>Figure 8.14.2.2-1: UE radio capability check procedure: successful operation</w:t>
      </w:r>
    </w:p>
    <w:p w14:paraId="364FFF2C" w14:textId="77777777" w:rsidR="004A7D6F" w:rsidRPr="00FA22D3" w:rsidRDefault="004A7D6F" w:rsidP="004A7D6F">
      <w:pPr>
        <w:rPr>
          <w:lang w:eastAsia="zh-CN"/>
        </w:rPr>
      </w:pPr>
      <w:r w:rsidRPr="00FA22D3">
        <w:rPr>
          <w:lang w:eastAsia="zh-CN"/>
        </w:rPr>
        <w:t xml:space="preserve">The AMF initiates the procedure by sending a UE RADIO CAPABILITY CHECK REQUEST message. </w:t>
      </w:r>
      <w:r w:rsidRPr="00FA22D3">
        <w:t xml:space="preserve">If the UE-associated logical NG-connection is not established, the AMF shall allocate a unique </w:t>
      </w:r>
      <w:r w:rsidRPr="00FA22D3">
        <w:rPr>
          <w:rFonts w:eastAsia="Batang"/>
          <w:bCs/>
        </w:rPr>
        <w:t>AMF</w:t>
      </w:r>
      <w:r w:rsidRPr="00FA22D3">
        <w:rPr>
          <w:bCs/>
        </w:rPr>
        <w:t xml:space="preserve"> UE NGAP ID</w:t>
      </w:r>
      <w:r w:rsidRPr="00FA22D3">
        <w:t xml:space="preserve"> to be used for the UE and include</w:t>
      </w:r>
      <w:r w:rsidRPr="00FA22D3">
        <w:rPr>
          <w:lang w:eastAsia="zh-CN"/>
        </w:rPr>
        <w:t xml:space="preserve"> the </w:t>
      </w:r>
      <w:r w:rsidRPr="00FA22D3">
        <w:rPr>
          <w:rFonts w:eastAsia="Batang"/>
          <w:bCs/>
          <w:i/>
        </w:rPr>
        <w:t>AMF</w:t>
      </w:r>
      <w:r w:rsidRPr="00FA22D3">
        <w:rPr>
          <w:bCs/>
          <w:i/>
        </w:rPr>
        <w:t xml:space="preserve"> UE NGAP ID</w:t>
      </w:r>
      <w:r w:rsidRPr="00FA22D3">
        <w:rPr>
          <w:bCs/>
          <w:lang w:eastAsia="zh-CN"/>
        </w:rPr>
        <w:t xml:space="preserve"> IE </w:t>
      </w:r>
      <w:r w:rsidRPr="00FA22D3">
        <w:t xml:space="preserve">in the </w:t>
      </w:r>
      <w:r w:rsidRPr="00FA22D3">
        <w:rPr>
          <w:lang w:eastAsia="zh-CN"/>
        </w:rPr>
        <w:t>UE RADIO CAPABILITY CHECK REQUEST</w:t>
      </w:r>
      <w:r w:rsidRPr="00FA22D3">
        <w:t xml:space="preserve"> message; </w:t>
      </w:r>
      <w:r w:rsidRPr="00FA22D3">
        <w:rPr>
          <w:iCs/>
        </w:rPr>
        <w:t xml:space="preserve">by receiving the </w:t>
      </w:r>
      <w:r w:rsidRPr="00FA22D3">
        <w:rPr>
          <w:rFonts w:eastAsia="Batang"/>
          <w:bCs/>
          <w:i/>
        </w:rPr>
        <w:t>AMF</w:t>
      </w:r>
      <w:r w:rsidRPr="00FA22D3">
        <w:rPr>
          <w:bCs/>
          <w:i/>
        </w:rPr>
        <w:t xml:space="preserve"> UE NGAP ID</w:t>
      </w:r>
      <w:r w:rsidRPr="00FA22D3">
        <w:t xml:space="preserve"> IE in the </w:t>
      </w:r>
      <w:r w:rsidRPr="00FA22D3">
        <w:rPr>
          <w:lang w:eastAsia="zh-CN"/>
        </w:rPr>
        <w:t>UE RADIO CAPABILITY CHECK REQUEST message</w:t>
      </w:r>
      <w:r w:rsidRPr="00FA22D3">
        <w:t>, the NG-RAN node establishes the UE-associated logical NG-connection.</w:t>
      </w:r>
    </w:p>
    <w:p w14:paraId="35FD09BC" w14:textId="77777777" w:rsidR="004A7D6F" w:rsidRPr="00FA22D3" w:rsidRDefault="004A7D6F" w:rsidP="004A7D6F">
      <w:r w:rsidRPr="00FA22D3">
        <w:t>Upon receipt of the UE RADIO CAPABILITY CHECK REQUEST message, the NG-RAN node checks whether the UE radio capabilities are compatible with the network configuration for IMS voice, and responds with a UE RADIO CAPABILITY CHECK RESPONSE message, as defined in TS 23.502 [10].</w:t>
      </w:r>
    </w:p>
    <w:p w14:paraId="476B4777" w14:textId="77777777" w:rsidR="004A7D6F" w:rsidRPr="00FA22D3" w:rsidRDefault="004A7D6F" w:rsidP="004A7D6F">
      <w:r w:rsidRPr="00FA22D3">
        <w:t xml:space="preserve">If the </w:t>
      </w:r>
      <w:r w:rsidRPr="00FA22D3">
        <w:rPr>
          <w:i/>
        </w:rPr>
        <w:t>UE Radio Capability</w:t>
      </w:r>
      <w:r w:rsidRPr="00FA22D3">
        <w:t xml:space="preserve"> IE is contained in the UE RADIO CAPABILITY CHECK REQUEST message, the NG-RAN node shall use it to determine the value of the </w:t>
      </w:r>
      <w:r w:rsidRPr="00FA22D3">
        <w:rPr>
          <w:i/>
        </w:rPr>
        <w:t>IMS Voice Support Indicator</w:t>
      </w:r>
      <w:r w:rsidRPr="00FA22D3">
        <w:t xml:space="preserve"> IE to be included in the UE RADIO CAPABILITY CHECK RESPONSE message.</w:t>
      </w:r>
    </w:p>
    <w:p w14:paraId="79A175B8" w14:textId="77777777" w:rsidR="004A7D6F" w:rsidRPr="00FA22D3" w:rsidRDefault="004A7D6F" w:rsidP="004A7D6F">
      <w:pPr>
        <w:pStyle w:val="Heading4"/>
      </w:pPr>
      <w:bookmarkStart w:id="286" w:name="_Toc5694284"/>
      <w:r w:rsidRPr="00FA22D3">
        <w:t>8.14.2.3</w:t>
      </w:r>
      <w:r w:rsidRPr="00FA22D3">
        <w:tab/>
        <w:t>Unsuccessful Operation</w:t>
      </w:r>
      <w:bookmarkEnd w:id="286"/>
    </w:p>
    <w:p w14:paraId="422E1DB6" w14:textId="77777777" w:rsidR="004A7D6F" w:rsidRPr="00FA22D3" w:rsidRDefault="004A7D6F" w:rsidP="004A7D6F">
      <w:r w:rsidRPr="00FA22D3">
        <w:t>Not applicable.</w:t>
      </w:r>
    </w:p>
    <w:p w14:paraId="7E36B158" w14:textId="77777777" w:rsidR="004A7D6F" w:rsidRPr="00FA22D3" w:rsidRDefault="004A7D6F" w:rsidP="004A7D6F">
      <w:pPr>
        <w:pStyle w:val="Heading4"/>
      </w:pPr>
      <w:bookmarkStart w:id="287" w:name="_Toc5694285"/>
      <w:r w:rsidRPr="00FA22D3">
        <w:t>8.14.2.4</w:t>
      </w:r>
      <w:r w:rsidRPr="00FA22D3">
        <w:tab/>
        <w:t>Abnormal Conditions</w:t>
      </w:r>
      <w:bookmarkEnd w:id="287"/>
    </w:p>
    <w:p w14:paraId="133E8232" w14:textId="77777777" w:rsidR="004A7D6F" w:rsidRPr="00FA22D3" w:rsidRDefault="004A7D6F" w:rsidP="004A7D6F">
      <w:r w:rsidRPr="00FA22D3">
        <w:t>Void.</w:t>
      </w:r>
    </w:p>
    <w:p w14:paraId="60156A24" w14:textId="77777777" w:rsidR="004A7D6F" w:rsidRPr="00FA22D3" w:rsidRDefault="004A7D6F" w:rsidP="004A7D6F">
      <w:pPr>
        <w:pStyle w:val="Heading2"/>
      </w:pPr>
      <w:bookmarkStart w:id="288" w:name="_Toc5694286"/>
      <w:r w:rsidRPr="00FA22D3">
        <w:t>8.15</w:t>
      </w:r>
      <w:r w:rsidRPr="00FA22D3">
        <w:tab/>
      </w:r>
      <w:r w:rsidRPr="00FA22D3">
        <w:rPr>
          <w:rFonts w:eastAsia="MS Mincho" w:hint="eastAsia"/>
          <w:lang w:eastAsia="ja-JP"/>
        </w:rPr>
        <w:t xml:space="preserve">Data Usage </w:t>
      </w:r>
      <w:r w:rsidRPr="00FA22D3">
        <w:t>Reporting Procedures</w:t>
      </w:r>
      <w:bookmarkEnd w:id="288"/>
    </w:p>
    <w:p w14:paraId="3095C6D6" w14:textId="77777777" w:rsidR="004A7D6F" w:rsidRPr="00FA22D3" w:rsidRDefault="004A7D6F" w:rsidP="004A7D6F">
      <w:pPr>
        <w:pStyle w:val="Heading3"/>
      </w:pPr>
      <w:bookmarkStart w:id="289" w:name="_Toc5694287"/>
      <w:r w:rsidRPr="00FA22D3">
        <w:t>8.15.1</w:t>
      </w:r>
      <w:r w:rsidRPr="00FA22D3">
        <w:tab/>
        <w:t>Secondary RAT Data Usage Report</w:t>
      </w:r>
      <w:bookmarkEnd w:id="289"/>
    </w:p>
    <w:p w14:paraId="7CF9DED3" w14:textId="77777777" w:rsidR="004A7D6F" w:rsidRPr="00FA22D3" w:rsidRDefault="004A7D6F" w:rsidP="004A7D6F">
      <w:pPr>
        <w:pStyle w:val="Heading4"/>
        <w:rPr>
          <w:rFonts w:eastAsia="Batang"/>
        </w:rPr>
      </w:pPr>
      <w:bookmarkStart w:id="290" w:name="_Toc5694288"/>
      <w:r w:rsidRPr="00FA22D3">
        <w:t>8.15.1.1</w:t>
      </w:r>
      <w:r w:rsidRPr="00FA22D3">
        <w:tab/>
        <w:t>General</w:t>
      </w:r>
      <w:bookmarkEnd w:id="290"/>
    </w:p>
    <w:p w14:paraId="18E631C0" w14:textId="77777777" w:rsidR="004A7D6F" w:rsidRPr="00FA22D3" w:rsidRDefault="004A7D6F" w:rsidP="004A7D6F">
      <w:r w:rsidRPr="00FA22D3">
        <w:t xml:space="preserve">The purpose of the </w:t>
      </w:r>
      <w:r w:rsidRPr="00FA22D3">
        <w:rPr>
          <w:lang w:eastAsia="zh-CN"/>
        </w:rPr>
        <w:t xml:space="preserve">Secondary RAT Data Usage Report </w:t>
      </w:r>
      <w:r w:rsidRPr="00FA22D3">
        <w:t xml:space="preserve">procedure is </w:t>
      </w:r>
      <w:bookmarkStart w:id="291" w:name="_Hlk535489015"/>
      <w:r w:rsidRPr="00FA22D3">
        <w:t xml:space="preserve">to provide </w:t>
      </w:r>
      <w:r w:rsidRPr="00FA22D3">
        <w:rPr>
          <w:lang w:eastAsia="zh-CN"/>
        </w:rPr>
        <w:t xml:space="preserve">information on the used resources of the secondary RAT (e.g. NR resources during MR-DC operation) as specified in </w:t>
      </w:r>
      <w:r w:rsidRPr="00FA22D3">
        <w:t>TS 23.501 [9].</w:t>
      </w:r>
      <w:bookmarkEnd w:id="291"/>
    </w:p>
    <w:p w14:paraId="520F5835" w14:textId="77777777" w:rsidR="004A7D6F" w:rsidRPr="00FA22D3" w:rsidRDefault="004A7D6F" w:rsidP="004A7D6F">
      <w:pPr>
        <w:pStyle w:val="Heading4"/>
        <w:rPr>
          <w:rFonts w:eastAsia="Batang"/>
        </w:rPr>
      </w:pPr>
      <w:bookmarkStart w:id="292" w:name="_Toc5694289"/>
      <w:r w:rsidRPr="00FA22D3">
        <w:t>8.15.1.</w:t>
      </w:r>
      <w:r w:rsidRPr="00FA22D3">
        <w:rPr>
          <w:rFonts w:eastAsia="Batang"/>
        </w:rPr>
        <w:t>2</w:t>
      </w:r>
      <w:r w:rsidRPr="00FA22D3">
        <w:tab/>
        <w:t>Successful Operation</w:t>
      </w:r>
      <w:bookmarkEnd w:id="292"/>
    </w:p>
    <w:p w14:paraId="31B7D1B5" w14:textId="77777777" w:rsidR="004A7D6F" w:rsidRPr="00FA22D3" w:rsidRDefault="004A7D6F" w:rsidP="004A7D6F">
      <w:pPr>
        <w:pStyle w:val="TH"/>
      </w:pPr>
      <w:r w:rsidRPr="00FA22D3">
        <w:object w:dxaOrig="6893" w:dyaOrig="2427" w14:anchorId="7386070D">
          <v:shape id="_x0000_i1086" type="#_x0000_t75" style="width:344.25pt;height:120.75pt" o:ole="">
            <v:imagedata r:id="rId140" o:title=""/>
          </v:shape>
          <o:OLEObject Type="Embed" ProgID="Visio.Drawing.11" ShapeID="_x0000_i1086" DrawAspect="Content" ObjectID="_1616465049" r:id="rId141"/>
        </w:object>
      </w:r>
    </w:p>
    <w:p w14:paraId="73F4C82B" w14:textId="77777777" w:rsidR="004A7D6F" w:rsidRPr="00FA22D3" w:rsidRDefault="004A7D6F" w:rsidP="004A7D6F">
      <w:pPr>
        <w:pStyle w:val="TF"/>
      </w:pPr>
      <w:r w:rsidRPr="00FA22D3">
        <w:t>Figure 8.15.1.2-1: Secondary RAT</w:t>
      </w:r>
      <w:r w:rsidRPr="00FA22D3">
        <w:rPr>
          <w:rFonts w:eastAsia="MS Mincho" w:hint="eastAsia"/>
          <w:lang w:eastAsia="ja-JP"/>
        </w:rPr>
        <w:t xml:space="preserve"> </w:t>
      </w:r>
      <w:r w:rsidRPr="00FA22D3">
        <w:rPr>
          <w:rFonts w:eastAsia="MS Mincho"/>
          <w:lang w:eastAsia="ja-JP"/>
        </w:rPr>
        <w:t>d</w:t>
      </w:r>
      <w:r w:rsidRPr="00FA22D3">
        <w:rPr>
          <w:rFonts w:eastAsia="MS Mincho" w:hint="eastAsia"/>
          <w:lang w:eastAsia="ja-JP"/>
        </w:rPr>
        <w:t xml:space="preserve">ata </w:t>
      </w:r>
      <w:r w:rsidRPr="00FA22D3">
        <w:rPr>
          <w:rFonts w:eastAsia="MS Mincho"/>
          <w:lang w:eastAsia="ja-JP"/>
        </w:rPr>
        <w:t>u</w:t>
      </w:r>
      <w:r w:rsidRPr="00FA22D3">
        <w:rPr>
          <w:rFonts w:eastAsia="MS Mincho" w:hint="eastAsia"/>
          <w:lang w:eastAsia="ja-JP"/>
        </w:rPr>
        <w:t>sage</w:t>
      </w:r>
      <w:r w:rsidRPr="00FA22D3">
        <w:t xml:space="preserve"> report </w:t>
      </w:r>
    </w:p>
    <w:p w14:paraId="10B01B66" w14:textId="77777777" w:rsidR="004A7D6F" w:rsidRPr="00FA22D3" w:rsidRDefault="004A7D6F" w:rsidP="004A7D6F">
      <w:r w:rsidRPr="00FA22D3">
        <w:rPr>
          <w:lang w:eastAsia="zh-CN"/>
        </w:rPr>
        <w:lastRenderedPageBreak/>
        <w:t>T</w:t>
      </w:r>
      <w:r w:rsidRPr="00FA22D3">
        <w:t xml:space="preserve">he NG-RAN node initiates the </w:t>
      </w:r>
      <w:r w:rsidRPr="00FA22D3">
        <w:rPr>
          <w:lang w:eastAsia="zh-CN"/>
        </w:rPr>
        <w:t>procedure</w:t>
      </w:r>
      <w:r w:rsidRPr="00FA22D3">
        <w:t xml:space="preserve"> by sending the </w:t>
      </w:r>
      <w:r w:rsidRPr="00FA22D3">
        <w:rPr>
          <w:lang w:eastAsia="zh-CN"/>
        </w:rPr>
        <w:t>SECONDARY RAT</w:t>
      </w:r>
      <w:r w:rsidRPr="00FA22D3">
        <w:rPr>
          <w:rFonts w:eastAsia="MS Mincho" w:hint="eastAsia"/>
          <w:lang w:eastAsia="ja-JP"/>
        </w:rPr>
        <w:t xml:space="preserve"> DATA USAGE</w:t>
      </w:r>
      <w:r w:rsidRPr="00FA22D3">
        <w:rPr>
          <w:lang w:eastAsia="zh-CN"/>
        </w:rPr>
        <w:t xml:space="preserve"> REPORT </w:t>
      </w:r>
      <w:r w:rsidRPr="00FA22D3">
        <w:t xml:space="preserve">message to the </w:t>
      </w:r>
      <w:r w:rsidRPr="00FA22D3">
        <w:rPr>
          <w:lang w:eastAsia="zh-CN"/>
        </w:rPr>
        <w:t>AMF</w:t>
      </w:r>
      <w:r w:rsidRPr="00FA22D3">
        <w:t>.</w:t>
      </w:r>
    </w:p>
    <w:p w14:paraId="4F17E29C" w14:textId="77777777" w:rsidR="004A7D6F" w:rsidRPr="00FA22D3" w:rsidRDefault="004A7D6F" w:rsidP="004A7D6F">
      <w:r w:rsidRPr="00FA22D3">
        <w:rPr>
          <w:lang w:eastAsia="zh-CN"/>
        </w:rPr>
        <w:t xml:space="preserve">If the </w:t>
      </w:r>
      <w:r w:rsidRPr="00FA22D3">
        <w:rPr>
          <w:i/>
          <w:lang w:eastAsia="zh-CN"/>
        </w:rPr>
        <w:t>Handover Flag</w:t>
      </w:r>
      <w:r w:rsidRPr="00FA22D3">
        <w:rPr>
          <w:lang w:eastAsia="zh-CN"/>
        </w:rPr>
        <w:t xml:space="preserve"> IE is included in the SECONDARY RAT</w:t>
      </w:r>
      <w:r w:rsidRPr="00FA22D3">
        <w:rPr>
          <w:rFonts w:eastAsia="MS Mincho" w:hint="eastAsia"/>
          <w:lang w:eastAsia="ja-JP"/>
        </w:rPr>
        <w:t xml:space="preserve"> DATA USAGE</w:t>
      </w:r>
      <w:r w:rsidRPr="00FA22D3">
        <w:rPr>
          <w:lang w:eastAsia="zh-CN"/>
        </w:rPr>
        <w:t xml:space="preserve"> REPORT </w:t>
      </w:r>
      <w:r w:rsidRPr="00FA22D3">
        <w:t>message</w:t>
      </w:r>
      <w:r w:rsidRPr="00FA22D3">
        <w:rPr>
          <w:lang w:eastAsia="zh-CN"/>
        </w:rPr>
        <w:t xml:space="preserve">, it indicates that for each PDU session the AMF should buffer </w:t>
      </w:r>
      <w:r w:rsidRPr="00FA22D3">
        <w:t xml:space="preserve">the </w:t>
      </w:r>
      <w:r w:rsidRPr="00FA22D3">
        <w:rPr>
          <w:i/>
        </w:rPr>
        <w:t xml:space="preserve">Secondary RAT Data Usage Report Transfer </w:t>
      </w:r>
      <w:r w:rsidRPr="00FA22D3">
        <w:t>IE</w:t>
      </w:r>
      <w:r w:rsidRPr="00FA22D3">
        <w:rPr>
          <w:lang w:eastAsia="zh-CN"/>
        </w:rPr>
        <w:t xml:space="preserve"> since the secondary RAT </w:t>
      </w:r>
      <w:r w:rsidRPr="00FA22D3">
        <w:rPr>
          <w:rFonts w:eastAsia="MS Mincho" w:hint="eastAsia"/>
          <w:lang w:eastAsia="ja-JP"/>
        </w:rPr>
        <w:t xml:space="preserve">data </w:t>
      </w:r>
      <w:r w:rsidRPr="00FA22D3">
        <w:rPr>
          <w:lang w:eastAsia="zh-CN"/>
        </w:rPr>
        <w:t xml:space="preserve">usage report is sent due to handover </w:t>
      </w:r>
      <w:r w:rsidRPr="00FA22D3">
        <w:t>as defined in TS 23.502 [10]</w:t>
      </w:r>
      <w:r w:rsidRPr="00FA22D3">
        <w:rPr>
          <w:lang w:eastAsia="zh-CN"/>
        </w:rPr>
        <w:t>.</w:t>
      </w:r>
    </w:p>
    <w:p w14:paraId="625D4A3E" w14:textId="77777777" w:rsidR="004A7D6F" w:rsidRPr="00FA22D3" w:rsidRDefault="004A7D6F" w:rsidP="004A7D6F">
      <w:r w:rsidRPr="00FA22D3">
        <w:t xml:space="preserve">For each PDU session for which the </w:t>
      </w:r>
      <w:r w:rsidRPr="00FA22D3">
        <w:rPr>
          <w:i/>
        </w:rPr>
        <w:t>Secondary RAT Usage Information List</w:t>
      </w:r>
      <w:r w:rsidRPr="00FA22D3">
        <w:t xml:space="preserve"> IE is included in the the </w:t>
      </w:r>
      <w:r w:rsidRPr="00FA22D3">
        <w:rPr>
          <w:i/>
        </w:rPr>
        <w:t xml:space="preserve">Secondary RAT Data Usage Transfer </w:t>
      </w:r>
      <w:r w:rsidRPr="00FA22D3">
        <w:t>IE, the SMF shall handle this information as specified in TS 23.502 [10].</w:t>
      </w:r>
    </w:p>
    <w:p w14:paraId="2FF628FB" w14:textId="77777777" w:rsidR="004A7D6F" w:rsidRPr="00FA22D3" w:rsidRDefault="004A7D6F" w:rsidP="004A7D6F">
      <w:pPr>
        <w:pStyle w:val="Heading4"/>
      </w:pPr>
      <w:bookmarkStart w:id="293" w:name="_Toc5694290"/>
      <w:r w:rsidRPr="00FA22D3">
        <w:t>8.15.1.3</w:t>
      </w:r>
      <w:r w:rsidRPr="00FA22D3">
        <w:tab/>
        <w:t>Abnormal Conditions</w:t>
      </w:r>
      <w:bookmarkEnd w:id="293"/>
    </w:p>
    <w:p w14:paraId="118EF3B6" w14:textId="77777777" w:rsidR="004A7D6F" w:rsidRPr="00FA22D3" w:rsidRDefault="004A7D6F" w:rsidP="004A7D6F">
      <w:r w:rsidRPr="00FA22D3">
        <w:t>Void.</w:t>
      </w:r>
    </w:p>
    <w:p w14:paraId="34284E61" w14:textId="77777777" w:rsidR="004A7D6F" w:rsidRPr="00FA22D3" w:rsidRDefault="004A7D6F" w:rsidP="004A7D6F">
      <w:pPr>
        <w:pStyle w:val="Heading1"/>
      </w:pPr>
      <w:bookmarkStart w:id="294" w:name="_Toc5694291"/>
      <w:r w:rsidRPr="00FA22D3">
        <w:t>9</w:t>
      </w:r>
      <w:r w:rsidRPr="00FA22D3">
        <w:tab/>
        <w:t>Elements for NGAP Communication</w:t>
      </w:r>
      <w:bookmarkEnd w:id="294"/>
    </w:p>
    <w:p w14:paraId="0953C119" w14:textId="77777777" w:rsidR="004A7D6F" w:rsidRPr="00FA22D3" w:rsidRDefault="004A7D6F" w:rsidP="004A7D6F">
      <w:pPr>
        <w:pStyle w:val="Heading2"/>
      </w:pPr>
      <w:bookmarkStart w:id="295" w:name="_Toc5694292"/>
      <w:r w:rsidRPr="00FA22D3">
        <w:t>9.0</w:t>
      </w:r>
      <w:r w:rsidRPr="00FA22D3">
        <w:tab/>
        <w:t>General</w:t>
      </w:r>
      <w:bookmarkEnd w:id="295"/>
    </w:p>
    <w:p w14:paraId="6D239819" w14:textId="77777777" w:rsidR="004A7D6F" w:rsidRPr="00FA22D3" w:rsidRDefault="004A7D6F" w:rsidP="004A7D6F">
      <w:r w:rsidRPr="00FA22D3">
        <w:t xml:space="preserve">Subclauses 9.2 and 9.3 present the NGAP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098EE3E2" w14:textId="77777777" w:rsidR="004A7D6F" w:rsidRPr="00FA22D3" w:rsidRDefault="004A7D6F" w:rsidP="004A7D6F">
      <w:r w:rsidRPr="00FA22D3">
        <w:t>The messages have been defined in accordance to the guidelines specified in TR 25.921 [7].</w:t>
      </w:r>
    </w:p>
    <w:p w14:paraId="49C8FEB0" w14:textId="77777777" w:rsidR="004A7D6F" w:rsidRPr="00FA22D3" w:rsidRDefault="004A7D6F" w:rsidP="004A7D6F">
      <w:pPr>
        <w:rPr>
          <w:snapToGrid w:val="0"/>
        </w:rPr>
      </w:pPr>
      <w:r w:rsidRPr="00FA22D3">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3EDF7882" w14:textId="77777777" w:rsidR="004A7D6F" w:rsidRPr="00FA22D3" w:rsidRDefault="004A7D6F" w:rsidP="004A7D6F">
      <w:pPr>
        <w:pStyle w:val="B1"/>
        <w:rPr>
          <w:snapToGrid w:val="0"/>
        </w:rPr>
      </w:pPr>
      <w:r w:rsidRPr="00FA22D3">
        <w:rPr>
          <w:snapToGrid w:val="0"/>
        </w:rPr>
        <w:t>-</w:t>
      </w:r>
      <w:r w:rsidRPr="00FA22D3">
        <w:rPr>
          <w:snapToGrid w:val="0"/>
        </w:rPr>
        <w:tab/>
        <w:t>The first bit (leftmost bit) contains the most significant bit (MSB);</w:t>
      </w:r>
    </w:p>
    <w:p w14:paraId="1E1EF383" w14:textId="77777777" w:rsidR="004A7D6F" w:rsidRPr="00FA22D3" w:rsidRDefault="004A7D6F" w:rsidP="004A7D6F">
      <w:pPr>
        <w:pStyle w:val="B1"/>
        <w:rPr>
          <w:snapToGrid w:val="0"/>
        </w:rPr>
      </w:pPr>
      <w:r w:rsidRPr="00FA22D3">
        <w:rPr>
          <w:snapToGrid w:val="0"/>
        </w:rPr>
        <w:t>-</w:t>
      </w:r>
      <w:r w:rsidRPr="00FA22D3">
        <w:rPr>
          <w:snapToGrid w:val="0"/>
        </w:rPr>
        <w:tab/>
        <w:t>The last bit (rightmost bit) contains the least significant bit (LSB);</w:t>
      </w:r>
    </w:p>
    <w:p w14:paraId="2470ABBA" w14:textId="77777777" w:rsidR="004A7D6F" w:rsidRPr="00FA22D3" w:rsidRDefault="004A7D6F" w:rsidP="004A7D6F">
      <w:pPr>
        <w:pStyle w:val="B1"/>
      </w:pPr>
      <w:r w:rsidRPr="00FA22D3">
        <w:rPr>
          <w:snapToGrid w:val="0"/>
        </w:rPr>
        <w:t>-</w:t>
      </w:r>
      <w:r w:rsidRPr="00FA22D3">
        <w:rPr>
          <w:snapToGrid w:val="0"/>
        </w:rPr>
        <w:tab/>
        <w:t>When importing bitstrings from other specifications, the first bit of the bitstring contains the first bit of the concerned information;</w:t>
      </w:r>
    </w:p>
    <w:p w14:paraId="1178CED2" w14:textId="77777777" w:rsidR="004A7D6F" w:rsidRPr="00FA22D3" w:rsidRDefault="004A7D6F" w:rsidP="004A7D6F">
      <w:pPr>
        <w:pStyle w:val="Heading2"/>
      </w:pPr>
      <w:bookmarkStart w:id="296" w:name="_Toc5694293"/>
      <w:r w:rsidRPr="00FA22D3">
        <w:t>9.1</w:t>
      </w:r>
      <w:r w:rsidRPr="00FA22D3">
        <w:tab/>
        <w:t>Tabular Format Contents</w:t>
      </w:r>
      <w:bookmarkEnd w:id="296"/>
    </w:p>
    <w:p w14:paraId="62A3165E" w14:textId="77777777" w:rsidR="004A7D6F" w:rsidRPr="00FA22D3" w:rsidRDefault="004A7D6F" w:rsidP="004A7D6F">
      <w:pPr>
        <w:pStyle w:val="Heading3"/>
      </w:pPr>
      <w:bookmarkStart w:id="297" w:name="_Toc5694294"/>
      <w:r w:rsidRPr="00FA22D3">
        <w:t>9.1.1</w:t>
      </w:r>
      <w:r w:rsidRPr="00FA22D3">
        <w:tab/>
        <w:t>Presence</w:t>
      </w:r>
      <w:bookmarkEnd w:id="297"/>
    </w:p>
    <w:p w14:paraId="259E0A50" w14:textId="77777777" w:rsidR="004A7D6F" w:rsidRPr="00FA22D3" w:rsidRDefault="004A7D6F" w:rsidP="004A7D6F">
      <w:r w:rsidRPr="00FA22D3">
        <w:t>All IEs are marked mandatory, optional or conditional according to table 9.1.1-1.</w:t>
      </w:r>
    </w:p>
    <w:p w14:paraId="3AFE63B3" w14:textId="77777777" w:rsidR="004A7D6F" w:rsidRPr="00FA22D3" w:rsidRDefault="004A7D6F" w:rsidP="004A7D6F">
      <w:pPr>
        <w:pStyle w:val="TH"/>
      </w:pPr>
      <w:r w:rsidRPr="00FA22D3">
        <w:t>Table 9.1.1-1: Meaning of content within "Presence"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A7D6F" w:rsidRPr="00FA22D3" w14:paraId="20A266BB" w14:textId="77777777" w:rsidTr="00082B18">
        <w:tc>
          <w:tcPr>
            <w:tcW w:w="3686" w:type="dxa"/>
          </w:tcPr>
          <w:p w14:paraId="4C438C30" w14:textId="77777777" w:rsidR="004A7D6F" w:rsidRPr="00FA22D3" w:rsidRDefault="004A7D6F" w:rsidP="00082B18">
            <w:pPr>
              <w:pStyle w:val="TAH"/>
              <w:rPr>
                <w:rFonts w:cs="Arial"/>
                <w:lang w:eastAsia="ja-JP"/>
              </w:rPr>
            </w:pPr>
            <w:r w:rsidRPr="00FA22D3">
              <w:rPr>
                <w:rFonts w:cs="Arial"/>
                <w:lang w:eastAsia="ja-JP"/>
              </w:rPr>
              <w:t>Abbreviation</w:t>
            </w:r>
          </w:p>
        </w:tc>
        <w:tc>
          <w:tcPr>
            <w:tcW w:w="5670" w:type="dxa"/>
          </w:tcPr>
          <w:p w14:paraId="5665F630" w14:textId="77777777" w:rsidR="004A7D6F" w:rsidRPr="00FA22D3" w:rsidRDefault="004A7D6F" w:rsidP="00082B18">
            <w:pPr>
              <w:pStyle w:val="TAH"/>
              <w:rPr>
                <w:rFonts w:cs="Arial"/>
                <w:lang w:eastAsia="ja-JP"/>
              </w:rPr>
            </w:pPr>
            <w:r w:rsidRPr="00FA22D3">
              <w:rPr>
                <w:rFonts w:cs="Arial"/>
                <w:lang w:eastAsia="ja-JP"/>
              </w:rPr>
              <w:t>Meaning</w:t>
            </w:r>
          </w:p>
        </w:tc>
      </w:tr>
      <w:tr w:rsidR="004A7D6F" w:rsidRPr="00FA22D3" w14:paraId="04FB1B19" w14:textId="77777777" w:rsidTr="00082B18">
        <w:tc>
          <w:tcPr>
            <w:tcW w:w="3686" w:type="dxa"/>
          </w:tcPr>
          <w:p w14:paraId="114BDEDD" w14:textId="77777777" w:rsidR="004A7D6F" w:rsidRPr="00FA22D3" w:rsidRDefault="004A7D6F" w:rsidP="00082B18">
            <w:pPr>
              <w:pStyle w:val="TAH"/>
              <w:rPr>
                <w:rFonts w:cs="Arial"/>
                <w:lang w:eastAsia="ja-JP"/>
              </w:rPr>
            </w:pPr>
            <w:r w:rsidRPr="00FA22D3">
              <w:rPr>
                <w:rFonts w:cs="Arial"/>
                <w:lang w:eastAsia="ja-JP"/>
              </w:rPr>
              <w:t>M</w:t>
            </w:r>
          </w:p>
        </w:tc>
        <w:tc>
          <w:tcPr>
            <w:tcW w:w="5670" w:type="dxa"/>
          </w:tcPr>
          <w:p w14:paraId="26B19057" w14:textId="77777777" w:rsidR="004A7D6F" w:rsidRPr="00FA22D3" w:rsidRDefault="004A7D6F" w:rsidP="00082B18">
            <w:pPr>
              <w:pStyle w:val="TAL"/>
              <w:rPr>
                <w:rFonts w:cs="Arial"/>
                <w:lang w:eastAsia="ja-JP"/>
              </w:rPr>
            </w:pPr>
            <w:r w:rsidRPr="00FA22D3">
              <w:rPr>
                <w:rFonts w:cs="Arial"/>
                <w:lang w:eastAsia="ja-JP"/>
              </w:rPr>
              <w:t xml:space="preserve">IEs marked as Mandatory (M) </w:t>
            </w:r>
            <w:r w:rsidRPr="00FA22D3">
              <w:rPr>
                <w:rFonts w:eastAsia="MS Mincho" w:cs="Arial"/>
                <w:lang w:eastAsia="ja-JP"/>
              </w:rPr>
              <w:t>shall</w:t>
            </w:r>
            <w:r w:rsidRPr="00FA22D3">
              <w:rPr>
                <w:rFonts w:cs="Arial"/>
                <w:lang w:eastAsia="ja-JP"/>
              </w:rPr>
              <w:t xml:space="preserve"> always be included in the message.</w:t>
            </w:r>
          </w:p>
        </w:tc>
      </w:tr>
      <w:tr w:rsidR="004A7D6F" w:rsidRPr="00FA22D3" w14:paraId="3E5A7AEE" w14:textId="77777777" w:rsidTr="00082B18">
        <w:tc>
          <w:tcPr>
            <w:tcW w:w="3686" w:type="dxa"/>
          </w:tcPr>
          <w:p w14:paraId="304B381E" w14:textId="77777777" w:rsidR="004A7D6F" w:rsidRPr="00FA22D3" w:rsidRDefault="004A7D6F" w:rsidP="00082B18">
            <w:pPr>
              <w:pStyle w:val="TAH"/>
              <w:rPr>
                <w:rFonts w:cs="Arial"/>
                <w:lang w:eastAsia="ja-JP"/>
              </w:rPr>
            </w:pPr>
            <w:r w:rsidRPr="00FA22D3">
              <w:rPr>
                <w:rFonts w:cs="Arial"/>
                <w:lang w:eastAsia="ja-JP"/>
              </w:rPr>
              <w:t>O</w:t>
            </w:r>
          </w:p>
        </w:tc>
        <w:tc>
          <w:tcPr>
            <w:tcW w:w="5670" w:type="dxa"/>
          </w:tcPr>
          <w:p w14:paraId="50B4ACEA" w14:textId="77777777" w:rsidR="004A7D6F" w:rsidRPr="00FA22D3" w:rsidRDefault="004A7D6F" w:rsidP="00082B18">
            <w:pPr>
              <w:pStyle w:val="TAL"/>
              <w:rPr>
                <w:rFonts w:cs="Arial"/>
                <w:lang w:eastAsia="ja-JP"/>
              </w:rPr>
            </w:pPr>
            <w:r w:rsidRPr="00FA22D3">
              <w:rPr>
                <w:rFonts w:cs="Arial"/>
                <w:lang w:eastAsia="ja-JP"/>
              </w:rPr>
              <w:t>IEs marked as Optional (O) may or may not be included in the message.</w:t>
            </w:r>
          </w:p>
        </w:tc>
      </w:tr>
      <w:tr w:rsidR="004A7D6F" w:rsidRPr="00FA22D3" w14:paraId="1309BC2F" w14:textId="77777777" w:rsidTr="00082B18">
        <w:tc>
          <w:tcPr>
            <w:tcW w:w="3686" w:type="dxa"/>
          </w:tcPr>
          <w:p w14:paraId="302AC1D9" w14:textId="77777777" w:rsidR="004A7D6F" w:rsidRPr="00FA22D3" w:rsidRDefault="004A7D6F" w:rsidP="00082B18">
            <w:pPr>
              <w:pStyle w:val="TAH"/>
              <w:rPr>
                <w:rFonts w:cs="Arial"/>
                <w:lang w:eastAsia="ja-JP"/>
              </w:rPr>
            </w:pPr>
            <w:r w:rsidRPr="00FA22D3">
              <w:rPr>
                <w:rFonts w:cs="Arial"/>
                <w:lang w:eastAsia="ja-JP"/>
              </w:rPr>
              <w:t>C</w:t>
            </w:r>
          </w:p>
        </w:tc>
        <w:tc>
          <w:tcPr>
            <w:tcW w:w="5670" w:type="dxa"/>
          </w:tcPr>
          <w:p w14:paraId="735B5CF3" w14:textId="77777777" w:rsidR="004A7D6F" w:rsidRPr="00FA22D3" w:rsidRDefault="004A7D6F" w:rsidP="00082B18">
            <w:pPr>
              <w:pStyle w:val="TAL"/>
              <w:rPr>
                <w:rFonts w:cs="Arial"/>
                <w:lang w:eastAsia="ja-JP"/>
              </w:rPr>
            </w:pPr>
            <w:r w:rsidRPr="00FA22D3">
              <w:rPr>
                <w:rFonts w:cs="Arial"/>
                <w:lang w:eastAsia="ja-JP"/>
              </w:rPr>
              <w:t xml:space="preserve">IEs marked as Conditional (C) </w:t>
            </w:r>
            <w:r w:rsidRPr="00FA22D3">
              <w:rPr>
                <w:rFonts w:eastAsia="MS Mincho" w:cs="Arial"/>
                <w:lang w:eastAsia="ja-JP"/>
              </w:rPr>
              <w:t>shall</w:t>
            </w:r>
            <w:r w:rsidRPr="00FA22D3">
              <w:rPr>
                <w:rFonts w:cs="Arial"/>
                <w:lang w:eastAsia="ja-JP"/>
              </w:rPr>
              <w:t xml:space="preserve"> be included in a message only if the condition is satisfied. Otherwise the IE </w:t>
            </w:r>
            <w:r w:rsidRPr="00FA22D3">
              <w:rPr>
                <w:rFonts w:eastAsia="MS Mincho" w:cs="Arial"/>
                <w:lang w:eastAsia="ja-JP"/>
              </w:rPr>
              <w:t>shall</w:t>
            </w:r>
            <w:r w:rsidRPr="00FA22D3">
              <w:rPr>
                <w:rFonts w:cs="Arial"/>
                <w:lang w:eastAsia="ja-JP"/>
              </w:rPr>
              <w:t xml:space="preserve"> not</w:t>
            </w:r>
            <w:r w:rsidRPr="00FA22D3">
              <w:rPr>
                <w:rFonts w:eastAsia="MS Mincho" w:cs="Arial"/>
                <w:lang w:eastAsia="ja-JP"/>
              </w:rPr>
              <w:t xml:space="preserve"> be</w:t>
            </w:r>
            <w:r w:rsidRPr="00FA22D3">
              <w:rPr>
                <w:rFonts w:cs="Arial"/>
                <w:lang w:eastAsia="ja-JP"/>
              </w:rPr>
              <w:t xml:space="preserve"> included.</w:t>
            </w:r>
          </w:p>
        </w:tc>
      </w:tr>
    </w:tbl>
    <w:p w14:paraId="77850BBF" w14:textId="77777777" w:rsidR="004A7D6F" w:rsidRPr="00FA22D3" w:rsidRDefault="004A7D6F" w:rsidP="004A7D6F"/>
    <w:p w14:paraId="462092D3" w14:textId="77777777" w:rsidR="004A7D6F" w:rsidRPr="00FA22D3" w:rsidRDefault="004A7D6F" w:rsidP="004A7D6F">
      <w:pPr>
        <w:pStyle w:val="Heading3"/>
      </w:pPr>
      <w:bookmarkStart w:id="298" w:name="_Toc5694295"/>
      <w:r w:rsidRPr="00FA22D3">
        <w:t>9.1.2</w:t>
      </w:r>
      <w:r w:rsidRPr="00FA22D3">
        <w:tab/>
        <w:t>Criticality</w:t>
      </w:r>
      <w:bookmarkEnd w:id="298"/>
    </w:p>
    <w:p w14:paraId="6AAD8CFB" w14:textId="77777777" w:rsidR="004A7D6F" w:rsidRPr="00FA22D3" w:rsidRDefault="004A7D6F" w:rsidP="004A7D6F">
      <w:r w:rsidRPr="00FA22D3">
        <w:t>Each IE or group of IEs may have criticality information applied to it according to table 9.1.2-1.</w:t>
      </w:r>
    </w:p>
    <w:p w14:paraId="1F065B58" w14:textId="77777777" w:rsidR="004A7D6F" w:rsidRPr="00FA22D3" w:rsidRDefault="004A7D6F" w:rsidP="004A7D6F">
      <w:pPr>
        <w:pStyle w:val="TH"/>
      </w:pPr>
      <w:r w:rsidRPr="00FA22D3">
        <w:lastRenderedPageBreak/>
        <w:t>Table 9.1.2-1: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4A7D6F" w:rsidRPr="00FA22D3" w14:paraId="5362E28E" w14:textId="77777777" w:rsidTr="00082B18">
        <w:tc>
          <w:tcPr>
            <w:tcW w:w="3763" w:type="dxa"/>
          </w:tcPr>
          <w:p w14:paraId="51EAF07F" w14:textId="77777777" w:rsidR="004A7D6F" w:rsidRPr="00FA22D3" w:rsidRDefault="004A7D6F" w:rsidP="00082B18">
            <w:pPr>
              <w:pStyle w:val="TAH"/>
              <w:rPr>
                <w:rFonts w:cs="Arial"/>
                <w:lang w:eastAsia="ja-JP"/>
              </w:rPr>
            </w:pPr>
            <w:r w:rsidRPr="00FA22D3">
              <w:rPr>
                <w:rFonts w:cs="Arial"/>
                <w:lang w:eastAsia="ja-JP"/>
              </w:rPr>
              <w:t>Abbreviation</w:t>
            </w:r>
          </w:p>
        </w:tc>
        <w:tc>
          <w:tcPr>
            <w:tcW w:w="5661" w:type="dxa"/>
          </w:tcPr>
          <w:p w14:paraId="3D191473" w14:textId="77777777" w:rsidR="004A7D6F" w:rsidRPr="00FA22D3" w:rsidRDefault="004A7D6F" w:rsidP="00082B18">
            <w:pPr>
              <w:pStyle w:val="TAH"/>
              <w:rPr>
                <w:lang w:eastAsia="ja-JP"/>
              </w:rPr>
            </w:pPr>
            <w:r w:rsidRPr="00FA22D3">
              <w:rPr>
                <w:lang w:eastAsia="ja-JP"/>
              </w:rPr>
              <w:t>Meaning</w:t>
            </w:r>
          </w:p>
          <w:p w14:paraId="0632513A" w14:textId="77777777" w:rsidR="004A7D6F" w:rsidRPr="00FA22D3" w:rsidRDefault="004A7D6F" w:rsidP="00082B18">
            <w:pPr>
              <w:pStyle w:val="TAL"/>
              <w:rPr>
                <w:rFonts w:cs="Arial"/>
                <w:lang w:eastAsia="ja-JP"/>
              </w:rPr>
            </w:pPr>
          </w:p>
        </w:tc>
      </w:tr>
      <w:tr w:rsidR="004A7D6F" w:rsidRPr="00FA22D3" w14:paraId="5DDFD15C" w14:textId="77777777" w:rsidTr="00082B18">
        <w:tc>
          <w:tcPr>
            <w:tcW w:w="3763" w:type="dxa"/>
          </w:tcPr>
          <w:p w14:paraId="139A3C2D" w14:textId="77777777" w:rsidR="004A7D6F" w:rsidRPr="00FA22D3" w:rsidRDefault="004A7D6F" w:rsidP="00082B18">
            <w:pPr>
              <w:pStyle w:val="TAH"/>
              <w:rPr>
                <w:rFonts w:cs="Arial"/>
                <w:lang w:eastAsia="ja-JP"/>
              </w:rPr>
            </w:pPr>
            <w:r w:rsidRPr="00FA22D3">
              <w:rPr>
                <w:rFonts w:cs="Arial"/>
                <w:lang w:eastAsia="ja-JP"/>
              </w:rPr>
              <w:t>–</w:t>
            </w:r>
          </w:p>
        </w:tc>
        <w:tc>
          <w:tcPr>
            <w:tcW w:w="5661" w:type="dxa"/>
          </w:tcPr>
          <w:p w14:paraId="1F0354FB" w14:textId="77777777" w:rsidR="004A7D6F" w:rsidRPr="00FA22D3" w:rsidRDefault="004A7D6F" w:rsidP="00082B18">
            <w:pPr>
              <w:pStyle w:val="TAL"/>
              <w:rPr>
                <w:rFonts w:cs="Arial"/>
                <w:lang w:eastAsia="ja-JP"/>
              </w:rPr>
            </w:pPr>
            <w:r w:rsidRPr="00FA22D3">
              <w:rPr>
                <w:rFonts w:cs="Arial"/>
                <w:lang w:eastAsia="ja-JP"/>
              </w:rPr>
              <w:t>No criticality information is applied explicitly.</w:t>
            </w:r>
          </w:p>
        </w:tc>
      </w:tr>
      <w:tr w:rsidR="004A7D6F" w:rsidRPr="00FA22D3" w14:paraId="2BDDA20E" w14:textId="77777777" w:rsidTr="00082B18">
        <w:tc>
          <w:tcPr>
            <w:tcW w:w="3763" w:type="dxa"/>
          </w:tcPr>
          <w:p w14:paraId="6E6FAEC1" w14:textId="77777777" w:rsidR="004A7D6F" w:rsidRPr="00FA22D3" w:rsidRDefault="004A7D6F" w:rsidP="00082B18">
            <w:pPr>
              <w:pStyle w:val="TAH"/>
              <w:rPr>
                <w:rFonts w:cs="Arial"/>
                <w:lang w:eastAsia="ja-JP"/>
              </w:rPr>
            </w:pPr>
            <w:r w:rsidRPr="00FA22D3">
              <w:rPr>
                <w:rFonts w:cs="Arial"/>
                <w:lang w:eastAsia="ja-JP"/>
              </w:rPr>
              <w:t>YES</w:t>
            </w:r>
          </w:p>
        </w:tc>
        <w:tc>
          <w:tcPr>
            <w:tcW w:w="5661" w:type="dxa"/>
          </w:tcPr>
          <w:p w14:paraId="4D901760" w14:textId="77777777" w:rsidR="004A7D6F" w:rsidRPr="00FA22D3" w:rsidRDefault="004A7D6F" w:rsidP="00082B18">
            <w:pPr>
              <w:pStyle w:val="TAL"/>
              <w:rPr>
                <w:rFonts w:cs="Arial"/>
                <w:lang w:eastAsia="ja-JP"/>
              </w:rPr>
            </w:pPr>
            <w:r w:rsidRPr="00FA22D3">
              <w:rPr>
                <w:rFonts w:cs="Arial"/>
                <w:snapToGrid w:val="0"/>
                <w:lang w:eastAsia="de-DE"/>
              </w:rPr>
              <w:t>Criticality information is applied. This is usable only for non-repeatable IEs</w:t>
            </w:r>
            <w:r w:rsidRPr="00FA22D3">
              <w:rPr>
                <w:rFonts w:cs="Arial"/>
                <w:lang w:eastAsia="ja-JP"/>
              </w:rPr>
              <w:t xml:space="preserve"> </w:t>
            </w:r>
          </w:p>
        </w:tc>
      </w:tr>
      <w:tr w:rsidR="004A7D6F" w:rsidRPr="00FA22D3" w14:paraId="3700663B" w14:textId="77777777" w:rsidTr="00082B18">
        <w:tc>
          <w:tcPr>
            <w:tcW w:w="3763" w:type="dxa"/>
          </w:tcPr>
          <w:p w14:paraId="709EC74D" w14:textId="77777777" w:rsidR="004A7D6F" w:rsidRPr="00FA22D3" w:rsidRDefault="004A7D6F" w:rsidP="00082B18">
            <w:pPr>
              <w:pStyle w:val="TAH"/>
              <w:rPr>
                <w:rFonts w:cs="Arial"/>
                <w:lang w:eastAsia="ja-JP"/>
              </w:rPr>
            </w:pPr>
            <w:r w:rsidRPr="00FA22D3">
              <w:rPr>
                <w:rFonts w:cs="Arial"/>
                <w:lang w:eastAsia="ja-JP"/>
              </w:rPr>
              <w:t>GLOBAL</w:t>
            </w:r>
          </w:p>
        </w:tc>
        <w:tc>
          <w:tcPr>
            <w:tcW w:w="5661" w:type="dxa"/>
          </w:tcPr>
          <w:p w14:paraId="1650DB79" w14:textId="77777777" w:rsidR="004A7D6F" w:rsidRPr="00FA22D3" w:rsidRDefault="004A7D6F" w:rsidP="00082B18">
            <w:pPr>
              <w:pStyle w:val="TAL"/>
              <w:rPr>
                <w:rFonts w:cs="Arial"/>
                <w:lang w:eastAsia="ja-JP"/>
              </w:rPr>
            </w:pPr>
            <w:r w:rsidRPr="00FA22D3">
              <w:rPr>
                <w:rFonts w:cs="Arial"/>
                <w:snapToGrid w:val="0"/>
                <w:lang w:eastAsia="de-DE"/>
              </w:rPr>
              <w:t>The IE and all its repetitions together have one common criticality information. This is usable only for repeatable IEs.</w:t>
            </w:r>
          </w:p>
        </w:tc>
      </w:tr>
      <w:tr w:rsidR="004A7D6F" w:rsidRPr="00FA22D3" w14:paraId="024A6EA3" w14:textId="77777777" w:rsidTr="00082B18">
        <w:tc>
          <w:tcPr>
            <w:tcW w:w="3763" w:type="dxa"/>
          </w:tcPr>
          <w:p w14:paraId="255EC4E5" w14:textId="77777777" w:rsidR="004A7D6F" w:rsidRPr="00FA22D3" w:rsidRDefault="004A7D6F" w:rsidP="00082B18">
            <w:pPr>
              <w:pStyle w:val="TAH"/>
              <w:keepNext w:val="0"/>
              <w:rPr>
                <w:rFonts w:cs="Arial"/>
                <w:lang w:eastAsia="ja-JP"/>
              </w:rPr>
            </w:pPr>
            <w:r w:rsidRPr="00FA22D3">
              <w:rPr>
                <w:rFonts w:cs="Arial"/>
                <w:lang w:eastAsia="ja-JP"/>
              </w:rPr>
              <w:t>EACH</w:t>
            </w:r>
          </w:p>
        </w:tc>
        <w:tc>
          <w:tcPr>
            <w:tcW w:w="5661" w:type="dxa"/>
          </w:tcPr>
          <w:p w14:paraId="3FB44867" w14:textId="77777777" w:rsidR="004A7D6F" w:rsidRPr="00FA22D3" w:rsidRDefault="004A7D6F" w:rsidP="00082B18">
            <w:pPr>
              <w:pStyle w:val="TAL"/>
              <w:keepNext w:val="0"/>
              <w:rPr>
                <w:rFonts w:cs="Arial"/>
                <w:lang w:eastAsia="ja-JP"/>
              </w:rPr>
            </w:pPr>
            <w:r w:rsidRPr="00FA22D3">
              <w:rPr>
                <w:rFonts w:cs="Arial"/>
                <w:snapToGrid w:val="0"/>
                <w:lang w:eastAsia="de-DE"/>
              </w:rPr>
              <w:t>Each repetition of the IE has its own criticality information. It is not allowed to assign different criticality values to the repetitions. This is usable only for repeatable IEs.</w:t>
            </w:r>
          </w:p>
        </w:tc>
      </w:tr>
    </w:tbl>
    <w:p w14:paraId="7C83272C" w14:textId="77777777" w:rsidR="004A7D6F" w:rsidRPr="00FA22D3" w:rsidRDefault="004A7D6F" w:rsidP="004A7D6F">
      <w:pPr>
        <w:rPr>
          <w:rFonts w:eastAsia="MS Mincho"/>
        </w:rPr>
      </w:pPr>
    </w:p>
    <w:p w14:paraId="4E82B986" w14:textId="77777777" w:rsidR="004A7D6F" w:rsidRPr="00FA22D3" w:rsidRDefault="004A7D6F" w:rsidP="004A7D6F">
      <w:pPr>
        <w:pStyle w:val="Heading3"/>
      </w:pPr>
      <w:bookmarkStart w:id="299" w:name="_Toc5694296"/>
      <w:r w:rsidRPr="00FA22D3">
        <w:t>9.1.</w:t>
      </w:r>
      <w:r w:rsidRPr="00FA22D3">
        <w:rPr>
          <w:rFonts w:eastAsia="MS Mincho"/>
        </w:rPr>
        <w:t>3</w:t>
      </w:r>
      <w:r w:rsidRPr="00FA22D3">
        <w:tab/>
        <w:t>Range</w:t>
      </w:r>
      <w:bookmarkEnd w:id="299"/>
    </w:p>
    <w:p w14:paraId="081421E0" w14:textId="77777777" w:rsidR="004A7D6F" w:rsidRPr="00FA22D3" w:rsidRDefault="004A7D6F" w:rsidP="004A7D6F">
      <w:r w:rsidRPr="00FA22D3">
        <w:t>The Range column indicates the allowed number of copies of repetitive IEs/IE groups.</w:t>
      </w:r>
    </w:p>
    <w:p w14:paraId="076439D6" w14:textId="77777777" w:rsidR="004A7D6F" w:rsidRPr="00FA22D3" w:rsidRDefault="004A7D6F" w:rsidP="004A7D6F">
      <w:pPr>
        <w:pStyle w:val="Heading3"/>
      </w:pPr>
      <w:bookmarkStart w:id="300" w:name="_Toc5694297"/>
      <w:r w:rsidRPr="00FA22D3">
        <w:t>9.1.</w:t>
      </w:r>
      <w:r w:rsidRPr="00FA22D3">
        <w:rPr>
          <w:rFonts w:eastAsia="MS Mincho"/>
        </w:rPr>
        <w:t>4</w:t>
      </w:r>
      <w:r w:rsidRPr="00FA22D3">
        <w:tab/>
        <w:t>Assigned Criticality</w:t>
      </w:r>
      <w:bookmarkEnd w:id="300"/>
    </w:p>
    <w:p w14:paraId="2B0B87B5" w14:textId="77777777" w:rsidR="004A7D6F" w:rsidRPr="00FA22D3" w:rsidRDefault="004A7D6F" w:rsidP="004A7D6F">
      <w:r w:rsidRPr="00FA22D3">
        <w:t>The Assigned Criticality column provides the actual criticality information as defined in subclause 10.3.2, if applicable.</w:t>
      </w:r>
    </w:p>
    <w:p w14:paraId="7461F0BC" w14:textId="77777777" w:rsidR="004A7D6F" w:rsidRPr="00FA22D3" w:rsidRDefault="004A7D6F" w:rsidP="004A7D6F">
      <w:pPr>
        <w:pStyle w:val="Heading2"/>
      </w:pPr>
      <w:bookmarkStart w:id="301" w:name="_Toc5694298"/>
      <w:r w:rsidRPr="00FA22D3">
        <w:t>9.2</w:t>
      </w:r>
      <w:r w:rsidRPr="00FA22D3">
        <w:tab/>
        <w:t>Message Functional Definition and Content</w:t>
      </w:r>
      <w:bookmarkEnd w:id="301"/>
    </w:p>
    <w:p w14:paraId="6C5D4F29" w14:textId="77777777" w:rsidR="004A7D6F" w:rsidRPr="00FA22D3" w:rsidRDefault="004A7D6F" w:rsidP="004A7D6F">
      <w:pPr>
        <w:pStyle w:val="Heading3"/>
      </w:pPr>
      <w:bookmarkStart w:id="302" w:name="_Toc5694299"/>
      <w:r w:rsidRPr="00FA22D3">
        <w:t>9.2.1</w:t>
      </w:r>
      <w:r w:rsidRPr="00FA22D3">
        <w:tab/>
        <w:t>PDU Session Management Messages</w:t>
      </w:r>
      <w:bookmarkEnd w:id="302"/>
    </w:p>
    <w:p w14:paraId="52B2C344" w14:textId="77777777" w:rsidR="004A7D6F" w:rsidRPr="00FA22D3" w:rsidRDefault="004A7D6F" w:rsidP="004A7D6F">
      <w:pPr>
        <w:pStyle w:val="Heading4"/>
      </w:pPr>
      <w:bookmarkStart w:id="303" w:name="_Toc5694300"/>
      <w:r w:rsidRPr="00FA22D3">
        <w:t>9.2.1.1</w:t>
      </w:r>
      <w:r w:rsidRPr="00FA22D3">
        <w:tab/>
        <w:t>PDU SESSION RESOURCE SETUP REQUEST</w:t>
      </w:r>
      <w:bookmarkEnd w:id="303"/>
    </w:p>
    <w:p w14:paraId="2EF9ECC8" w14:textId="77777777" w:rsidR="004A7D6F" w:rsidRPr="00FA22D3" w:rsidRDefault="004A7D6F" w:rsidP="004A7D6F">
      <w:r w:rsidRPr="00FA22D3">
        <w:t>This message is sent by the AMF and is used to request the NG-RAN node to assign resources on Uu and NG-U for one or several PDU session resources.</w:t>
      </w:r>
    </w:p>
    <w:p w14:paraId="44FD8FC5" w14:textId="77777777" w:rsidR="004A7D6F" w:rsidRPr="00FA22D3" w:rsidRDefault="004A7D6F" w:rsidP="004A7D6F">
      <w:pPr>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4B0ECCDC" w14:textId="77777777" w:rsidTr="00082B18">
        <w:tc>
          <w:tcPr>
            <w:tcW w:w="2160" w:type="dxa"/>
          </w:tcPr>
          <w:p w14:paraId="4E814D9C"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18B39BB"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65328F87"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5FB90AA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58DA95FD"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54B8E546"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54408A84"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4202CCA1" w14:textId="77777777" w:rsidTr="00082B18">
        <w:tc>
          <w:tcPr>
            <w:tcW w:w="2160" w:type="dxa"/>
          </w:tcPr>
          <w:p w14:paraId="11D5E4C6"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55B63308"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49D08F19" w14:textId="77777777" w:rsidR="004A7D6F" w:rsidRPr="00FA22D3" w:rsidRDefault="004A7D6F" w:rsidP="00082B18">
            <w:pPr>
              <w:pStyle w:val="TAL"/>
              <w:rPr>
                <w:rFonts w:cs="Arial"/>
                <w:lang w:eastAsia="ja-JP"/>
              </w:rPr>
            </w:pPr>
          </w:p>
        </w:tc>
        <w:tc>
          <w:tcPr>
            <w:tcW w:w="1512" w:type="dxa"/>
          </w:tcPr>
          <w:p w14:paraId="610EA013"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091FEB9F" w14:textId="77777777" w:rsidR="004A7D6F" w:rsidRPr="00FA22D3" w:rsidRDefault="004A7D6F" w:rsidP="00082B18">
            <w:pPr>
              <w:pStyle w:val="TAL"/>
              <w:rPr>
                <w:rFonts w:cs="Arial"/>
                <w:lang w:eastAsia="ja-JP"/>
              </w:rPr>
            </w:pPr>
          </w:p>
        </w:tc>
        <w:tc>
          <w:tcPr>
            <w:tcW w:w="1080" w:type="dxa"/>
          </w:tcPr>
          <w:p w14:paraId="289EE9C3"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737A9DC0"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17184364" w14:textId="77777777" w:rsidTr="00082B18">
        <w:tc>
          <w:tcPr>
            <w:tcW w:w="2160" w:type="dxa"/>
          </w:tcPr>
          <w:p w14:paraId="00711C53"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0E585BD8"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6EC83014" w14:textId="77777777" w:rsidR="004A7D6F" w:rsidRPr="00FA22D3" w:rsidRDefault="004A7D6F" w:rsidP="00082B18">
            <w:pPr>
              <w:pStyle w:val="TAL"/>
              <w:rPr>
                <w:rFonts w:cs="Arial"/>
                <w:lang w:eastAsia="ja-JP"/>
              </w:rPr>
            </w:pPr>
          </w:p>
        </w:tc>
        <w:tc>
          <w:tcPr>
            <w:tcW w:w="1512" w:type="dxa"/>
          </w:tcPr>
          <w:p w14:paraId="10E966F7" w14:textId="77777777" w:rsidR="004A7D6F" w:rsidRPr="00FA22D3" w:rsidRDefault="004A7D6F" w:rsidP="00082B18">
            <w:pPr>
              <w:pStyle w:val="TAL"/>
              <w:rPr>
                <w:rFonts w:cs="Arial"/>
                <w:lang w:eastAsia="ja-JP"/>
              </w:rPr>
            </w:pPr>
            <w:r w:rsidRPr="00FA22D3">
              <w:rPr>
                <w:rFonts w:cs="Arial"/>
                <w:lang w:eastAsia="ja-JP"/>
              </w:rPr>
              <w:t>9.3.3.1</w:t>
            </w:r>
          </w:p>
        </w:tc>
        <w:tc>
          <w:tcPr>
            <w:tcW w:w="1728" w:type="dxa"/>
          </w:tcPr>
          <w:p w14:paraId="651FDEFB" w14:textId="77777777" w:rsidR="004A7D6F" w:rsidRPr="00FA22D3" w:rsidRDefault="004A7D6F" w:rsidP="00082B18">
            <w:pPr>
              <w:pStyle w:val="TAL"/>
              <w:rPr>
                <w:rFonts w:cs="Arial"/>
                <w:lang w:eastAsia="ja-JP"/>
              </w:rPr>
            </w:pPr>
          </w:p>
        </w:tc>
        <w:tc>
          <w:tcPr>
            <w:tcW w:w="1080" w:type="dxa"/>
          </w:tcPr>
          <w:p w14:paraId="12BA2771"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0A87CEE1"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02F73828" w14:textId="77777777" w:rsidTr="00082B18">
        <w:tc>
          <w:tcPr>
            <w:tcW w:w="2160" w:type="dxa"/>
          </w:tcPr>
          <w:p w14:paraId="18DE08E8" w14:textId="77777777" w:rsidR="004A7D6F" w:rsidRPr="00FA22D3" w:rsidRDefault="004A7D6F" w:rsidP="00082B18">
            <w:pPr>
              <w:pStyle w:val="TAL"/>
              <w:rPr>
                <w:rFonts w:cs="Arial"/>
                <w:lang w:eastAsia="ja-JP"/>
              </w:rPr>
            </w:pPr>
            <w:r w:rsidRPr="00FA22D3">
              <w:rPr>
                <w:rFonts w:eastAsia="Batang" w:cs="Arial"/>
                <w:lang w:eastAsia="ja-JP"/>
              </w:rPr>
              <w:t>RAN</w:t>
            </w:r>
            <w:r w:rsidRPr="00FA22D3">
              <w:rPr>
                <w:rFonts w:cs="Arial"/>
                <w:lang w:eastAsia="ja-JP"/>
              </w:rPr>
              <w:t xml:space="preserve"> UE NGAP ID</w:t>
            </w:r>
          </w:p>
        </w:tc>
        <w:tc>
          <w:tcPr>
            <w:tcW w:w="1080" w:type="dxa"/>
          </w:tcPr>
          <w:p w14:paraId="19085AE4"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70938F8D" w14:textId="77777777" w:rsidR="004A7D6F" w:rsidRPr="00FA22D3" w:rsidRDefault="004A7D6F" w:rsidP="00082B18">
            <w:pPr>
              <w:pStyle w:val="TAL"/>
              <w:rPr>
                <w:rFonts w:cs="Arial"/>
                <w:lang w:eastAsia="ja-JP"/>
              </w:rPr>
            </w:pPr>
          </w:p>
        </w:tc>
        <w:tc>
          <w:tcPr>
            <w:tcW w:w="1512" w:type="dxa"/>
          </w:tcPr>
          <w:p w14:paraId="67F7134D" w14:textId="77777777" w:rsidR="004A7D6F" w:rsidRPr="00FA22D3" w:rsidRDefault="004A7D6F" w:rsidP="00082B18">
            <w:pPr>
              <w:pStyle w:val="TAL"/>
              <w:rPr>
                <w:rFonts w:cs="Arial"/>
                <w:lang w:eastAsia="ja-JP"/>
              </w:rPr>
            </w:pPr>
            <w:r w:rsidRPr="00FA22D3">
              <w:rPr>
                <w:rFonts w:cs="Arial"/>
                <w:lang w:eastAsia="ja-JP"/>
              </w:rPr>
              <w:t>9.3.3.2</w:t>
            </w:r>
          </w:p>
        </w:tc>
        <w:tc>
          <w:tcPr>
            <w:tcW w:w="1728" w:type="dxa"/>
          </w:tcPr>
          <w:p w14:paraId="0CAC4D36" w14:textId="77777777" w:rsidR="004A7D6F" w:rsidRPr="00FA22D3" w:rsidRDefault="004A7D6F" w:rsidP="00082B18">
            <w:pPr>
              <w:pStyle w:val="TAL"/>
              <w:rPr>
                <w:rFonts w:cs="Arial"/>
                <w:lang w:eastAsia="ja-JP"/>
              </w:rPr>
            </w:pPr>
          </w:p>
        </w:tc>
        <w:tc>
          <w:tcPr>
            <w:tcW w:w="1080" w:type="dxa"/>
          </w:tcPr>
          <w:p w14:paraId="491ADB18"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265416B0"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2C3679D8" w14:textId="77777777" w:rsidTr="00082B18">
        <w:tc>
          <w:tcPr>
            <w:tcW w:w="2160" w:type="dxa"/>
            <w:shd w:val="clear" w:color="auto" w:fill="auto"/>
          </w:tcPr>
          <w:p w14:paraId="6131FE51" w14:textId="77777777" w:rsidR="004A7D6F" w:rsidRPr="00FA22D3" w:rsidRDefault="004A7D6F" w:rsidP="00082B18">
            <w:pPr>
              <w:pStyle w:val="TAL"/>
              <w:rPr>
                <w:rFonts w:eastAsia="Batang" w:cs="Arial"/>
                <w:lang w:eastAsia="ja-JP"/>
              </w:rPr>
            </w:pPr>
            <w:r w:rsidRPr="00FA22D3">
              <w:rPr>
                <w:rFonts w:eastAsia="Batang" w:cs="Arial"/>
              </w:rPr>
              <w:t>RAN Paging Priority</w:t>
            </w:r>
          </w:p>
        </w:tc>
        <w:tc>
          <w:tcPr>
            <w:tcW w:w="1080" w:type="dxa"/>
          </w:tcPr>
          <w:p w14:paraId="55F65493" w14:textId="77777777" w:rsidR="004A7D6F" w:rsidRPr="00FA22D3" w:rsidRDefault="004A7D6F" w:rsidP="00082B18">
            <w:pPr>
              <w:pStyle w:val="TAL"/>
              <w:rPr>
                <w:rFonts w:cs="Arial"/>
                <w:lang w:eastAsia="ja-JP"/>
              </w:rPr>
            </w:pPr>
            <w:r w:rsidRPr="00FA22D3">
              <w:rPr>
                <w:rFonts w:cs="Arial"/>
              </w:rPr>
              <w:t xml:space="preserve">O </w:t>
            </w:r>
          </w:p>
        </w:tc>
        <w:tc>
          <w:tcPr>
            <w:tcW w:w="1080" w:type="dxa"/>
          </w:tcPr>
          <w:p w14:paraId="66177280" w14:textId="77777777" w:rsidR="004A7D6F" w:rsidRPr="00FA22D3" w:rsidRDefault="004A7D6F" w:rsidP="00082B18">
            <w:pPr>
              <w:pStyle w:val="TAL"/>
              <w:rPr>
                <w:rFonts w:cs="Arial"/>
                <w:lang w:eastAsia="ja-JP"/>
              </w:rPr>
            </w:pPr>
          </w:p>
        </w:tc>
        <w:tc>
          <w:tcPr>
            <w:tcW w:w="1512" w:type="dxa"/>
          </w:tcPr>
          <w:p w14:paraId="2C90964E" w14:textId="77777777" w:rsidR="004A7D6F" w:rsidRPr="00FA22D3" w:rsidRDefault="004A7D6F" w:rsidP="00082B18">
            <w:pPr>
              <w:pStyle w:val="TAL"/>
              <w:rPr>
                <w:rFonts w:cs="Arial"/>
                <w:lang w:eastAsia="ja-JP"/>
              </w:rPr>
            </w:pPr>
            <w:r w:rsidRPr="00FA22D3">
              <w:rPr>
                <w:rFonts w:cs="Arial"/>
              </w:rPr>
              <w:t>9.3.3.15</w:t>
            </w:r>
          </w:p>
        </w:tc>
        <w:tc>
          <w:tcPr>
            <w:tcW w:w="1728" w:type="dxa"/>
          </w:tcPr>
          <w:p w14:paraId="41E30733" w14:textId="77777777" w:rsidR="004A7D6F" w:rsidRPr="00FA22D3" w:rsidRDefault="004A7D6F" w:rsidP="00082B18">
            <w:pPr>
              <w:pStyle w:val="TAL"/>
              <w:rPr>
                <w:rFonts w:cs="Arial"/>
                <w:lang w:eastAsia="ja-JP"/>
              </w:rPr>
            </w:pPr>
          </w:p>
        </w:tc>
        <w:tc>
          <w:tcPr>
            <w:tcW w:w="1080" w:type="dxa"/>
          </w:tcPr>
          <w:p w14:paraId="3D9819B4" w14:textId="77777777" w:rsidR="004A7D6F" w:rsidRPr="00FA22D3" w:rsidRDefault="004A7D6F" w:rsidP="00082B18">
            <w:pPr>
              <w:pStyle w:val="TAL"/>
              <w:jc w:val="center"/>
              <w:rPr>
                <w:rFonts w:cs="Arial"/>
                <w:lang w:eastAsia="ja-JP"/>
              </w:rPr>
            </w:pPr>
            <w:r w:rsidRPr="00FA22D3">
              <w:rPr>
                <w:rFonts w:cs="Arial"/>
              </w:rPr>
              <w:t>YES</w:t>
            </w:r>
          </w:p>
        </w:tc>
        <w:tc>
          <w:tcPr>
            <w:tcW w:w="1080" w:type="dxa"/>
          </w:tcPr>
          <w:p w14:paraId="0F1ED0A1" w14:textId="77777777" w:rsidR="004A7D6F" w:rsidRPr="00FA22D3" w:rsidRDefault="004A7D6F" w:rsidP="00082B18">
            <w:pPr>
              <w:pStyle w:val="TAL"/>
              <w:jc w:val="center"/>
              <w:rPr>
                <w:rFonts w:cs="Arial"/>
                <w:lang w:eastAsia="ja-JP"/>
              </w:rPr>
            </w:pPr>
            <w:r w:rsidRPr="00FA22D3">
              <w:rPr>
                <w:rFonts w:cs="Arial"/>
              </w:rPr>
              <w:t>ignore</w:t>
            </w:r>
          </w:p>
        </w:tc>
      </w:tr>
      <w:tr w:rsidR="004A7D6F" w:rsidRPr="00FA22D3" w14:paraId="17BF37AD" w14:textId="77777777" w:rsidTr="00082B18">
        <w:tc>
          <w:tcPr>
            <w:tcW w:w="2160" w:type="dxa"/>
          </w:tcPr>
          <w:p w14:paraId="40ED26A4" w14:textId="77777777" w:rsidR="004A7D6F" w:rsidRPr="00FA22D3" w:rsidRDefault="004A7D6F" w:rsidP="00082B18">
            <w:pPr>
              <w:pStyle w:val="TAL"/>
              <w:rPr>
                <w:rFonts w:eastAsia="Batang" w:cs="Arial"/>
                <w:lang w:eastAsia="ja-JP"/>
              </w:rPr>
            </w:pPr>
            <w:r w:rsidRPr="00FA22D3">
              <w:rPr>
                <w:rFonts w:eastAsia="Batang" w:cs="Arial"/>
                <w:lang w:eastAsia="ja-JP"/>
              </w:rPr>
              <w:t>NAS-PDU</w:t>
            </w:r>
          </w:p>
        </w:tc>
        <w:tc>
          <w:tcPr>
            <w:tcW w:w="1080" w:type="dxa"/>
          </w:tcPr>
          <w:p w14:paraId="64F02CE1"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6CF6A2A1" w14:textId="77777777" w:rsidR="004A7D6F" w:rsidRPr="00FA22D3" w:rsidRDefault="004A7D6F" w:rsidP="00082B18">
            <w:pPr>
              <w:pStyle w:val="TAL"/>
              <w:rPr>
                <w:rFonts w:cs="Arial"/>
                <w:lang w:eastAsia="ja-JP"/>
              </w:rPr>
            </w:pPr>
          </w:p>
        </w:tc>
        <w:tc>
          <w:tcPr>
            <w:tcW w:w="1512" w:type="dxa"/>
          </w:tcPr>
          <w:p w14:paraId="4CC9F419" w14:textId="77777777" w:rsidR="004A7D6F" w:rsidRPr="00FA22D3" w:rsidRDefault="004A7D6F" w:rsidP="00082B18">
            <w:pPr>
              <w:pStyle w:val="TAL"/>
              <w:rPr>
                <w:rFonts w:cs="Arial"/>
                <w:lang w:eastAsia="ja-JP"/>
              </w:rPr>
            </w:pPr>
            <w:r w:rsidRPr="00FA22D3">
              <w:rPr>
                <w:rFonts w:cs="Arial"/>
                <w:lang w:eastAsia="ja-JP"/>
              </w:rPr>
              <w:t>9.3.3.4</w:t>
            </w:r>
          </w:p>
        </w:tc>
        <w:tc>
          <w:tcPr>
            <w:tcW w:w="1728" w:type="dxa"/>
          </w:tcPr>
          <w:p w14:paraId="7AA6356D" w14:textId="77777777" w:rsidR="004A7D6F" w:rsidRPr="00FA22D3" w:rsidRDefault="004A7D6F" w:rsidP="00082B18">
            <w:pPr>
              <w:pStyle w:val="TAL"/>
              <w:rPr>
                <w:rFonts w:cs="Arial"/>
                <w:lang w:eastAsia="ja-JP"/>
              </w:rPr>
            </w:pPr>
          </w:p>
        </w:tc>
        <w:tc>
          <w:tcPr>
            <w:tcW w:w="1080" w:type="dxa"/>
          </w:tcPr>
          <w:p w14:paraId="555C8856"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59E74141"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117B3AB0" w14:textId="77777777" w:rsidTr="00082B18">
        <w:tc>
          <w:tcPr>
            <w:tcW w:w="2160" w:type="dxa"/>
          </w:tcPr>
          <w:p w14:paraId="1DC7B241" w14:textId="77777777" w:rsidR="004A7D6F" w:rsidRPr="00FA22D3" w:rsidRDefault="004A7D6F" w:rsidP="00082B18">
            <w:pPr>
              <w:pStyle w:val="TAL"/>
              <w:rPr>
                <w:rFonts w:cs="Arial"/>
                <w:b/>
                <w:lang w:eastAsia="ja-JP"/>
              </w:rPr>
            </w:pPr>
            <w:r w:rsidRPr="00FA22D3">
              <w:rPr>
                <w:rFonts w:cs="Arial"/>
                <w:b/>
                <w:bCs/>
                <w:iCs/>
                <w:lang w:eastAsia="ja-JP"/>
              </w:rPr>
              <w:t>PDU Session Resource Setup Request List</w:t>
            </w:r>
          </w:p>
        </w:tc>
        <w:tc>
          <w:tcPr>
            <w:tcW w:w="1080" w:type="dxa"/>
          </w:tcPr>
          <w:p w14:paraId="110E2941" w14:textId="77777777" w:rsidR="004A7D6F" w:rsidRPr="00FA22D3" w:rsidRDefault="004A7D6F" w:rsidP="00082B18">
            <w:pPr>
              <w:pStyle w:val="TAL"/>
              <w:rPr>
                <w:rFonts w:cs="Arial"/>
                <w:lang w:eastAsia="ja-JP"/>
              </w:rPr>
            </w:pPr>
          </w:p>
        </w:tc>
        <w:tc>
          <w:tcPr>
            <w:tcW w:w="1080" w:type="dxa"/>
          </w:tcPr>
          <w:p w14:paraId="67515A95" w14:textId="77777777" w:rsidR="004A7D6F" w:rsidRPr="00FA22D3" w:rsidRDefault="004A7D6F" w:rsidP="00082B18">
            <w:pPr>
              <w:pStyle w:val="TAL"/>
              <w:rPr>
                <w:rFonts w:cs="Arial"/>
                <w:i/>
                <w:lang w:eastAsia="ja-JP"/>
              </w:rPr>
            </w:pPr>
            <w:r w:rsidRPr="00FA22D3">
              <w:rPr>
                <w:rFonts w:cs="Arial"/>
                <w:i/>
                <w:lang w:eastAsia="ja-JP"/>
              </w:rPr>
              <w:t>1</w:t>
            </w:r>
          </w:p>
        </w:tc>
        <w:tc>
          <w:tcPr>
            <w:tcW w:w="1512" w:type="dxa"/>
          </w:tcPr>
          <w:p w14:paraId="370CFA45" w14:textId="77777777" w:rsidR="004A7D6F" w:rsidRPr="00FA22D3" w:rsidRDefault="004A7D6F" w:rsidP="00082B18">
            <w:pPr>
              <w:pStyle w:val="TAL"/>
              <w:rPr>
                <w:rFonts w:cs="Arial"/>
                <w:lang w:eastAsia="ja-JP"/>
              </w:rPr>
            </w:pPr>
          </w:p>
        </w:tc>
        <w:tc>
          <w:tcPr>
            <w:tcW w:w="1728" w:type="dxa"/>
          </w:tcPr>
          <w:p w14:paraId="07E9F160" w14:textId="77777777" w:rsidR="004A7D6F" w:rsidRPr="00FA22D3" w:rsidRDefault="004A7D6F" w:rsidP="00082B18">
            <w:pPr>
              <w:pStyle w:val="TAL"/>
              <w:rPr>
                <w:rFonts w:cs="Arial"/>
                <w:lang w:eastAsia="ja-JP"/>
              </w:rPr>
            </w:pPr>
          </w:p>
        </w:tc>
        <w:tc>
          <w:tcPr>
            <w:tcW w:w="1080" w:type="dxa"/>
          </w:tcPr>
          <w:p w14:paraId="34DDAE37"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Pr>
          <w:p w14:paraId="3771529E" w14:textId="77777777" w:rsidR="004A7D6F" w:rsidRPr="00FA22D3" w:rsidRDefault="004A7D6F" w:rsidP="00082B18">
            <w:pPr>
              <w:pStyle w:val="TAR"/>
              <w:jc w:val="center"/>
              <w:rPr>
                <w:rFonts w:cs="Arial"/>
                <w:lang w:eastAsia="ja-JP"/>
              </w:rPr>
            </w:pPr>
            <w:r w:rsidRPr="00FA22D3">
              <w:rPr>
                <w:rFonts w:cs="Arial"/>
                <w:lang w:eastAsia="ja-JP"/>
              </w:rPr>
              <w:t>reject</w:t>
            </w:r>
          </w:p>
        </w:tc>
      </w:tr>
      <w:tr w:rsidR="004A7D6F" w:rsidRPr="00FA22D3" w14:paraId="7BB7C30B" w14:textId="77777777" w:rsidTr="00082B18">
        <w:tc>
          <w:tcPr>
            <w:tcW w:w="2160" w:type="dxa"/>
          </w:tcPr>
          <w:p w14:paraId="3F8729C2" w14:textId="77777777" w:rsidR="004A7D6F" w:rsidRPr="00FA22D3" w:rsidRDefault="004A7D6F" w:rsidP="00082B18">
            <w:pPr>
              <w:pStyle w:val="TAL"/>
              <w:ind w:left="73"/>
              <w:rPr>
                <w:rFonts w:cs="Arial"/>
                <w:bCs/>
                <w:iCs/>
                <w:lang w:eastAsia="ja-JP"/>
              </w:rPr>
            </w:pPr>
            <w:r w:rsidRPr="00FA22D3">
              <w:rPr>
                <w:b/>
                <w:lang w:eastAsia="ja-JP"/>
              </w:rPr>
              <w:t>&gt;PDU Session Resource Setup</w:t>
            </w:r>
            <w:r w:rsidRPr="00FA22D3">
              <w:rPr>
                <w:rFonts w:eastAsia="MS Mincho"/>
                <w:b/>
                <w:lang w:eastAsia="ja-JP"/>
              </w:rPr>
              <w:t xml:space="preserve"> Request Item</w:t>
            </w:r>
          </w:p>
        </w:tc>
        <w:tc>
          <w:tcPr>
            <w:tcW w:w="1080" w:type="dxa"/>
          </w:tcPr>
          <w:p w14:paraId="3F59DDAE" w14:textId="77777777" w:rsidR="004A7D6F" w:rsidRPr="00FA22D3" w:rsidDel="00DB51C0" w:rsidRDefault="004A7D6F" w:rsidP="00082B18">
            <w:pPr>
              <w:pStyle w:val="TAL"/>
              <w:rPr>
                <w:rFonts w:cs="Arial"/>
                <w:lang w:eastAsia="ja-JP"/>
              </w:rPr>
            </w:pPr>
          </w:p>
        </w:tc>
        <w:tc>
          <w:tcPr>
            <w:tcW w:w="1080" w:type="dxa"/>
          </w:tcPr>
          <w:p w14:paraId="759A2CC2" w14:textId="77777777" w:rsidR="004A7D6F" w:rsidRPr="00FA22D3" w:rsidRDefault="004A7D6F" w:rsidP="00082B18">
            <w:pPr>
              <w:pStyle w:val="TAL"/>
              <w:rPr>
                <w:rFonts w:cs="Arial"/>
                <w:i/>
                <w:lang w:eastAsia="ja-JP"/>
              </w:rPr>
            </w:pPr>
            <w:r w:rsidRPr="00FA22D3">
              <w:rPr>
                <w:bCs/>
                <w:i/>
                <w:szCs w:val="18"/>
                <w:lang w:eastAsia="ja-JP"/>
              </w:rPr>
              <w:t>1..&lt;maxnoofPDUSessions&gt;</w:t>
            </w:r>
          </w:p>
        </w:tc>
        <w:tc>
          <w:tcPr>
            <w:tcW w:w="1512" w:type="dxa"/>
          </w:tcPr>
          <w:p w14:paraId="36B3F26F" w14:textId="77777777" w:rsidR="004A7D6F" w:rsidRPr="00FA22D3" w:rsidDel="00DB51C0" w:rsidRDefault="004A7D6F" w:rsidP="00082B18">
            <w:pPr>
              <w:pStyle w:val="TAL"/>
              <w:rPr>
                <w:rFonts w:cs="Arial"/>
                <w:lang w:eastAsia="ja-JP"/>
              </w:rPr>
            </w:pPr>
          </w:p>
        </w:tc>
        <w:tc>
          <w:tcPr>
            <w:tcW w:w="1728" w:type="dxa"/>
          </w:tcPr>
          <w:p w14:paraId="30684BCA" w14:textId="77777777" w:rsidR="004A7D6F" w:rsidRPr="00FA22D3" w:rsidRDefault="004A7D6F" w:rsidP="00082B18">
            <w:pPr>
              <w:pStyle w:val="TAL"/>
              <w:rPr>
                <w:rFonts w:cs="Arial"/>
                <w:lang w:eastAsia="ja-JP"/>
              </w:rPr>
            </w:pPr>
          </w:p>
        </w:tc>
        <w:tc>
          <w:tcPr>
            <w:tcW w:w="1080" w:type="dxa"/>
          </w:tcPr>
          <w:p w14:paraId="2C305874"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55BE2C56" w14:textId="77777777" w:rsidR="004A7D6F" w:rsidRPr="00FA22D3" w:rsidRDefault="004A7D6F" w:rsidP="00082B18">
            <w:pPr>
              <w:pStyle w:val="TAR"/>
              <w:jc w:val="center"/>
              <w:rPr>
                <w:rFonts w:cs="Arial"/>
                <w:lang w:eastAsia="ja-JP"/>
              </w:rPr>
            </w:pPr>
          </w:p>
        </w:tc>
      </w:tr>
      <w:tr w:rsidR="004A7D6F" w:rsidRPr="00FA22D3" w14:paraId="476505E6" w14:textId="77777777" w:rsidTr="00082B18">
        <w:tc>
          <w:tcPr>
            <w:tcW w:w="2160" w:type="dxa"/>
          </w:tcPr>
          <w:p w14:paraId="53C27B19" w14:textId="77777777" w:rsidR="004A7D6F" w:rsidRPr="00FA22D3" w:rsidRDefault="004A7D6F" w:rsidP="00082B18">
            <w:pPr>
              <w:pStyle w:val="TAL"/>
              <w:ind w:left="163"/>
              <w:rPr>
                <w:rFonts w:cs="Arial"/>
                <w:bCs/>
                <w:iCs/>
                <w:lang w:eastAsia="ja-JP"/>
              </w:rPr>
            </w:pPr>
            <w:r w:rsidRPr="00FA22D3">
              <w:rPr>
                <w:rFonts w:cs="Arial"/>
                <w:bCs/>
                <w:iCs/>
                <w:lang w:eastAsia="ja-JP"/>
              </w:rPr>
              <w:t>&gt;&gt;PDU Session ID</w:t>
            </w:r>
          </w:p>
        </w:tc>
        <w:tc>
          <w:tcPr>
            <w:tcW w:w="1080" w:type="dxa"/>
          </w:tcPr>
          <w:p w14:paraId="66F962E5" w14:textId="77777777" w:rsidR="004A7D6F" w:rsidRPr="00FA22D3" w:rsidDel="00DB51C0" w:rsidRDefault="004A7D6F" w:rsidP="00082B18">
            <w:pPr>
              <w:pStyle w:val="TAL"/>
              <w:rPr>
                <w:rFonts w:cs="Arial"/>
                <w:lang w:eastAsia="ja-JP"/>
              </w:rPr>
            </w:pPr>
            <w:r w:rsidRPr="00FA22D3">
              <w:rPr>
                <w:rFonts w:cs="Arial"/>
                <w:lang w:eastAsia="ja-JP"/>
              </w:rPr>
              <w:t>M</w:t>
            </w:r>
          </w:p>
        </w:tc>
        <w:tc>
          <w:tcPr>
            <w:tcW w:w="1080" w:type="dxa"/>
          </w:tcPr>
          <w:p w14:paraId="0853CBDA" w14:textId="77777777" w:rsidR="004A7D6F" w:rsidRPr="00FA22D3" w:rsidRDefault="004A7D6F" w:rsidP="00082B18">
            <w:pPr>
              <w:pStyle w:val="TAL"/>
              <w:rPr>
                <w:rFonts w:cs="Arial"/>
                <w:i/>
                <w:lang w:eastAsia="ja-JP"/>
              </w:rPr>
            </w:pPr>
          </w:p>
        </w:tc>
        <w:tc>
          <w:tcPr>
            <w:tcW w:w="1512" w:type="dxa"/>
          </w:tcPr>
          <w:p w14:paraId="11C029D0" w14:textId="77777777" w:rsidR="004A7D6F" w:rsidRPr="00FA22D3" w:rsidDel="00DB51C0" w:rsidRDefault="004A7D6F" w:rsidP="00082B18">
            <w:pPr>
              <w:pStyle w:val="TAL"/>
              <w:rPr>
                <w:rFonts w:cs="Arial"/>
                <w:lang w:eastAsia="ja-JP"/>
              </w:rPr>
            </w:pPr>
            <w:r w:rsidRPr="00FA22D3">
              <w:rPr>
                <w:rFonts w:cs="Arial"/>
                <w:lang w:eastAsia="ja-JP"/>
              </w:rPr>
              <w:t>9.3.1.50</w:t>
            </w:r>
          </w:p>
        </w:tc>
        <w:tc>
          <w:tcPr>
            <w:tcW w:w="1728" w:type="dxa"/>
          </w:tcPr>
          <w:p w14:paraId="1410CC35" w14:textId="77777777" w:rsidR="004A7D6F" w:rsidRPr="00FA22D3" w:rsidRDefault="004A7D6F" w:rsidP="00082B18">
            <w:pPr>
              <w:pStyle w:val="TAL"/>
              <w:rPr>
                <w:rFonts w:cs="Arial"/>
                <w:lang w:eastAsia="ja-JP"/>
              </w:rPr>
            </w:pPr>
          </w:p>
        </w:tc>
        <w:tc>
          <w:tcPr>
            <w:tcW w:w="1080" w:type="dxa"/>
          </w:tcPr>
          <w:p w14:paraId="6376D735"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612AF0CE" w14:textId="77777777" w:rsidR="004A7D6F" w:rsidRPr="00FA22D3" w:rsidRDefault="004A7D6F" w:rsidP="00082B18">
            <w:pPr>
              <w:pStyle w:val="TAR"/>
              <w:jc w:val="center"/>
              <w:rPr>
                <w:rFonts w:cs="Arial"/>
                <w:lang w:eastAsia="ja-JP"/>
              </w:rPr>
            </w:pPr>
          </w:p>
        </w:tc>
      </w:tr>
      <w:tr w:rsidR="004A7D6F" w:rsidRPr="00FA22D3" w14:paraId="223401EE" w14:textId="77777777" w:rsidTr="00082B18">
        <w:tc>
          <w:tcPr>
            <w:tcW w:w="2160" w:type="dxa"/>
          </w:tcPr>
          <w:p w14:paraId="09A01416" w14:textId="77777777" w:rsidR="004A7D6F" w:rsidRPr="00FA22D3" w:rsidRDefault="004A7D6F" w:rsidP="00082B18">
            <w:pPr>
              <w:pStyle w:val="TAL"/>
              <w:ind w:left="163"/>
              <w:rPr>
                <w:rFonts w:cs="Arial"/>
                <w:bCs/>
                <w:iCs/>
                <w:lang w:eastAsia="ja-JP"/>
              </w:rPr>
            </w:pPr>
            <w:r w:rsidRPr="00FA22D3">
              <w:rPr>
                <w:rFonts w:cs="Arial"/>
                <w:bCs/>
                <w:iCs/>
                <w:lang w:eastAsia="ja-JP"/>
              </w:rPr>
              <w:t>&gt;&gt;PDU Session NAS-PDU</w:t>
            </w:r>
          </w:p>
        </w:tc>
        <w:tc>
          <w:tcPr>
            <w:tcW w:w="1080" w:type="dxa"/>
          </w:tcPr>
          <w:p w14:paraId="5D2F4710"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79C61E0E" w14:textId="77777777" w:rsidR="004A7D6F" w:rsidRPr="00FA22D3" w:rsidRDefault="004A7D6F" w:rsidP="00082B18">
            <w:pPr>
              <w:pStyle w:val="TAL"/>
              <w:rPr>
                <w:rFonts w:cs="Arial"/>
                <w:i/>
                <w:lang w:eastAsia="ja-JP"/>
              </w:rPr>
            </w:pPr>
          </w:p>
        </w:tc>
        <w:tc>
          <w:tcPr>
            <w:tcW w:w="1512" w:type="dxa"/>
          </w:tcPr>
          <w:p w14:paraId="407BF8D8" w14:textId="77777777" w:rsidR="004A7D6F" w:rsidRPr="00FA22D3" w:rsidRDefault="004A7D6F" w:rsidP="00082B18">
            <w:pPr>
              <w:pStyle w:val="TAL"/>
              <w:rPr>
                <w:rFonts w:cs="Arial"/>
                <w:lang w:eastAsia="ja-JP"/>
              </w:rPr>
            </w:pPr>
            <w:r w:rsidRPr="00FA22D3">
              <w:rPr>
                <w:rFonts w:cs="Arial"/>
                <w:lang w:eastAsia="ja-JP"/>
              </w:rPr>
              <w:t>NAS-PDU</w:t>
            </w:r>
          </w:p>
          <w:p w14:paraId="6F0656C0" w14:textId="77777777" w:rsidR="004A7D6F" w:rsidRPr="00FA22D3" w:rsidRDefault="004A7D6F" w:rsidP="00082B18">
            <w:pPr>
              <w:pStyle w:val="TAL"/>
              <w:rPr>
                <w:rFonts w:cs="Arial"/>
                <w:lang w:eastAsia="ja-JP"/>
              </w:rPr>
            </w:pPr>
            <w:r w:rsidRPr="00FA22D3">
              <w:rPr>
                <w:rFonts w:cs="Arial"/>
                <w:lang w:eastAsia="ja-JP"/>
              </w:rPr>
              <w:t>9.3.3.4</w:t>
            </w:r>
          </w:p>
        </w:tc>
        <w:tc>
          <w:tcPr>
            <w:tcW w:w="1728" w:type="dxa"/>
          </w:tcPr>
          <w:p w14:paraId="613AED3F" w14:textId="77777777" w:rsidR="004A7D6F" w:rsidRPr="00FA22D3" w:rsidRDefault="004A7D6F" w:rsidP="00082B18">
            <w:pPr>
              <w:pStyle w:val="TAL"/>
              <w:rPr>
                <w:rFonts w:cs="Arial"/>
                <w:lang w:eastAsia="ja-JP"/>
              </w:rPr>
            </w:pPr>
          </w:p>
        </w:tc>
        <w:tc>
          <w:tcPr>
            <w:tcW w:w="1080" w:type="dxa"/>
          </w:tcPr>
          <w:p w14:paraId="2CAC8080"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70CA7694" w14:textId="77777777" w:rsidR="004A7D6F" w:rsidRPr="00FA22D3" w:rsidRDefault="004A7D6F" w:rsidP="00082B18">
            <w:pPr>
              <w:pStyle w:val="TAR"/>
              <w:jc w:val="center"/>
              <w:rPr>
                <w:rFonts w:cs="Arial"/>
                <w:lang w:eastAsia="ja-JP"/>
              </w:rPr>
            </w:pPr>
          </w:p>
        </w:tc>
      </w:tr>
      <w:tr w:rsidR="004A7D6F" w:rsidRPr="00FA22D3" w14:paraId="1686EF69" w14:textId="77777777" w:rsidTr="00082B18">
        <w:tc>
          <w:tcPr>
            <w:tcW w:w="2160" w:type="dxa"/>
          </w:tcPr>
          <w:p w14:paraId="403ACC2C" w14:textId="77777777" w:rsidR="004A7D6F" w:rsidRPr="00FA22D3" w:rsidRDefault="004A7D6F" w:rsidP="00082B18">
            <w:pPr>
              <w:pStyle w:val="TAL"/>
              <w:ind w:left="163"/>
              <w:rPr>
                <w:rFonts w:cs="Arial"/>
                <w:bCs/>
                <w:iCs/>
                <w:lang w:eastAsia="ja-JP"/>
              </w:rPr>
            </w:pPr>
            <w:r w:rsidRPr="00FA22D3">
              <w:rPr>
                <w:rFonts w:cs="Arial"/>
                <w:bCs/>
                <w:iCs/>
                <w:lang w:eastAsia="ja-JP"/>
              </w:rPr>
              <w:t xml:space="preserve">&gt;&gt;S-NSSAI </w:t>
            </w:r>
          </w:p>
        </w:tc>
        <w:tc>
          <w:tcPr>
            <w:tcW w:w="1080" w:type="dxa"/>
          </w:tcPr>
          <w:p w14:paraId="2AB77D1E" w14:textId="77777777" w:rsidR="004A7D6F" w:rsidRPr="00FA22D3" w:rsidDel="00DB51C0" w:rsidRDefault="004A7D6F" w:rsidP="00082B18">
            <w:pPr>
              <w:pStyle w:val="TAL"/>
              <w:rPr>
                <w:rFonts w:cs="Arial"/>
                <w:lang w:eastAsia="ja-JP"/>
              </w:rPr>
            </w:pPr>
            <w:r w:rsidRPr="00FA22D3">
              <w:rPr>
                <w:rFonts w:cs="Arial"/>
                <w:lang w:eastAsia="ja-JP"/>
              </w:rPr>
              <w:t>M</w:t>
            </w:r>
          </w:p>
        </w:tc>
        <w:tc>
          <w:tcPr>
            <w:tcW w:w="1080" w:type="dxa"/>
          </w:tcPr>
          <w:p w14:paraId="5C47A62A" w14:textId="77777777" w:rsidR="004A7D6F" w:rsidRPr="00FA22D3" w:rsidRDefault="004A7D6F" w:rsidP="00082B18">
            <w:pPr>
              <w:pStyle w:val="TAL"/>
              <w:rPr>
                <w:rFonts w:cs="Arial"/>
                <w:i/>
                <w:lang w:eastAsia="ja-JP"/>
              </w:rPr>
            </w:pPr>
          </w:p>
        </w:tc>
        <w:tc>
          <w:tcPr>
            <w:tcW w:w="1512" w:type="dxa"/>
          </w:tcPr>
          <w:p w14:paraId="43BE70ED" w14:textId="77777777" w:rsidR="004A7D6F" w:rsidRPr="00FA22D3" w:rsidDel="00DB51C0" w:rsidRDefault="004A7D6F" w:rsidP="00082B18">
            <w:pPr>
              <w:pStyle w:val="TAL"/>
              <w:rPr>
                <w:rFonts w:cs="Arial"/>
                <w:lang w:eastAsia="ja-JP"/>
              </w:rPr>
            </w:pPr>
            <w:r w:rsidRPr="00FA22D3">
              <w:rPr>
                <w:rFonts w:cs="Arial"/>
                <w:lang w:eastAsia="ja-JP"/>
              </w:rPr>
              <w:t>9.3.1.24</w:t>
            </w:r>
          </w:p>
        </w:tc>
        <w:tc>
          <w:tcPr>
            <w:tcW w:w="1728" w:type="dxa"/>
          </w:tcPr>
          <w:p w14:paraId="7BFEFB80" w14:textId="77777777" w:rsidR="004A7D6F" w:rsidRPr="00FA22D3" w:rsidRDefault="004A7D6F" w:rsidP="00082B18">
            <w:pPr>
              <w:pStyle w:val="TAL"/>
              <w:rPr>
                <w:rFonts w:cs="Arial"/>
                <w:lang w:eastAsia="ja-JP"/>
              </w:rPr>
            </w:pPr>
          </w:p>
        </w:tc>
        <w:tc>
          <w:tcPr>
            <w:tcW w:w="1080" w:type="dxa"/>
          </w:tcPr>
          <w:p w14:paraId="000361AD"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1CC6ED36" w14:textId="77777777" w:rsidR="004A7D6F" w:rsidRPr="00FA22D3" w:rsidRDefault="004A7D6F" w:rsidP="00082B18">
            <w:pPr>
              <w:pStyle w:val="TAR"/>
              <w:jc w:val="center"/>
              <w:rPr>
                <w:rFonts w:cs="Arial"/>
                <w:lang w:eastAsia="ja-JP"/>
              </w:rPr>
            </w:pPr>
          </w:p>
        </w:tc>
      </w:tr>
      <w:tr w:rsidR="004A7D6F" w:rsidRPr="00FA22D3" w14:paraId="797744C1" w14:textId="77777777" w:rsidTr="00082B18">
        <w:tc>
          <w:tcPr>
            <w:tcW w:w="2160" w:type="dxa"/>
          </w:tcPr>
          <w:p w14:paraId="519B58B0" w14:textId="77777777" w:rsidR="004A7D6F" w:rsidRPr="00FA22D3" w:rsidRDefault="004A7D6F" w:rsidP="00082B18">
            <w:pPr>
              <w:pStyle w:val="TAL"/>
              <w:ind w:left="163"/>
              <w:rPr>
                <w:rFonts w:cs="Arial"/>
                <w:bCs/>
                <w:iCs/>
                <w:lang w:eastAsia="ja-JP"/>
              </w:rPr>
            </w:pPr>
            <w:r w:rsidRPr="00FA22D3">
              <w:rPr>
                <w:rFonts w:cs="Arial"/>
                <w:bCs/>
                <w:iCs/>
                <w:lang w:eastAsia="ja-JP"/>
              </w:rPr>
              <w:t>&gt;&gt;PDU Session Resource Setup Request Transfer</w:t>
            </w:r>
          </w:p>
        </w:tc>
        <w:tc>
          <w:tcPr>
            <w:tcW w:w="1080" w:type="dxa"/>
          </w:tcPr>
          <w:p w14:paraId="4FA62959" w14:textId="77777777" w:rsidR="004A7D6F" w:rsidRPr="00FA22D3" w:rsidDel="00DB51C0" w:rsidRDefault="004A7D6F" w:rsidP="00082B18">
            <w:pPr>
              <w:pStyle w:val="TAL"/>
              <w:rPr>
                <w:rFonts w:cs="Arial"/>
                <w:lang w:eastAsia="ja-JP"/>
              </w:rPr>
            </w:pPr>
            <w:r w:rsidRPr="00FA22D3">
              <w:rPr>
                <w:rFonts w:cs="Arial"/>
                <w:lang w:eastAsia="ja-JP"/>
              </w:rPr>
              <w:t>M</w:t>
            </w:r>
          </w:p>
        </w:tc>
        <w:tc>
          <w:tcPr>
            <w:tcW w:w="1080" w:type="dxa"/>
          </w:tcPr>
          <w:p w14:paraId="348D0F8D" w14:textId="77777777" w:rsidR="004A7D6F" w:rsidRPr="00FA22D3" w:rsidRDefault="004A7D6F" w:rsidP="00082B18">
            <w:pPr>
              <w:pStyle w:val="TAL"/>
              <w:rPr>
                <w:rFonts w:cs="Arial"/>
                <w:i/>
                <w:lang w:eastAsia="ja-JP"/>
              </w:rPr>
            </w:pPr>
          </w:p>
        </w:tc>
        <w:tc>
          <w:tcPr>
            <w:tcW w:w="1512" w:type="dxa"/>
          </w:tcPr>
          <w:p w14:paraId="229A745C" w14:textId="77777777" w:rsidR="004A7D6F" w:rsidRPr="00FA22D3" w:rsidDel="00DB51C0" w:rsidRDefault="004A7D6F" w:rsidP="00082B18">
            <w:pPr>
              <w:pStyle w:val="TAL"/>
              <w:rPr>
                <w:rFonts w:cs="Arial"/>
                <w:lang w:eastAsia="ja-JP"/>
              </w:rPr>
            </w:pPr>
            <w:r w:rsidRPr="00FA22D3">
              <w:rPr>
                <w:rFonts w:cs="Arial"/>
                <w:lang w:eastAsia="ja-JP"/>
              </w:rPr>
              <w:t>OCTET STRING</w:t>
            </w:r>
          </w:p>
        </w:tc>
        <w:tc>
          <w:tcPr>
            <w:tcW w:w="1728" w:type="dxa"/>
          </w:tcPr>
          <w:p w14:paraId="1A6EA2A0"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PDU Session Resource Setup Request Transfer</w:t>
            </w:r>
            <w:r w:rsidRPr="00FA22D3">
              <w:rPr>
                <w:rFonts w:cs="Arial"/>
                <w:bCs/>
                <w:iCs/>
                <w:lang w:eastAsia="ja-JP"/>
              </w:rPr>
              <w:t xml:space="preserve"> IE specified</w:t>
            </w:r>
            <w:r w:rsidRPr="00FA22D3">
              <w:rPr>
                <w:iCs/>
                <w:lang w:eastAsia="ja-JP"/>
              </w:rPr>
              <w:t xml:space="preserve"> in subclause 9.3.4.1.</w:t>
            </w:r>
          </w:p>
        </w:tc>
        <w:tc>
          <w:tcPr>
            <w:tcW w:w="1080" w:type="dxa"/>
          </w:tcPr>
          <w:p w14:paraId="21618641"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356832F2" w14:textId="77777777" w:rsidR="004A7D6F" w:rsidRPr="00FA22D3" w:rsidRDefault="004A7D6F" w:rsidP="00082B18">
            <w:pPr>
              <w:pStyle w:val="TAR"/>
              <w:jc w:val="center"/>
              <w:rPr>
                <w:rFonts w:cs="Arial"/>
                <w:lang w:eastAsia="ja-JP"/>
              </w:rPr>
            </w:pPr>
          </w:p>
        </w:tc>
      </w:tr>
      <w:tr w:rsidR="004A7D6F" w:rsidRPr="00FA22D3" w14:paraId="37BE981B" w14:textId="77777777" w:rsidTr="00082B18">
        <w:tc>
          <w:tcPr>
            <w:tcW w:w="2160" w:type="dxa"/>
          </w:tcPr>
          <w:p w14:paraId="6F958DF5" w14:textId="77777777" w:rsidR="004A7D6F" w:rsidRPr="00FA22D3" w:rsidRDefault="004A7D6F" w:rsidP="00082B18">
            <w:pPr>
              <w:pStyle w:val="TAL"/>
              <w:rPr>
                <w:rFonts w:eastAsia="MS Mincho" w:cs="Arial"/>
                <w:lang w:eastAsia="ja-JP"/>
              </w:rPr>
            </w:pPr>
            <w:r w:rsidRPr="00FA22D3">
              <w:rPr>
                <w:rFonts w:eastAsia="MS Mincho" w:cs="Arial"/>
                <w:lang w:eastAsia="ja-JP"/>
              </w:rPr>
              <w:t>UE Aggregate Maximum Bit Rate</w:t>
            </w:r>
          </w:p>
        </w:tc>
        <w:tc>
          <w:tcPr>
            <w:tcW w:w="1080" w:type="dxa"/>
          </w:tcPr>
          <w:p w14:paraId="5773D4EE" w14:textId="77777777" w:rsidR="004A7D6F" w:rsidRPr="00FA22D3" w:rsidRDefault="004A7D6F" w:rsidP="00082B18">
            <w:pPr>
              <w:pStyle w:val="TAL"/>
              <w:rPr>
                <w:rFonts w:cs="Arial"/>
                <w:lang w:eastAsia="ja-JP"/>
              </w:rPr>
            </w:pPr>
            <w:r w:rsidRPr="00FA22D3">
              <w:rPr>
                <w:rFonts w:eastAsia="Batang" w:cs="Arial"/>
                <w:lang w:eastAsia="ja-JP"/>
              </w:rPr>
              <w:t>O</w:t>
            </w:r>
          </w:p>
        </w:tc>
        <w:tc>
          <w:tcPr>
            <w:tcW w:w="1080" w:type="dxa"/>
          </w:tcPr>
          <w:p w14:paraId="11BCA214" w14:textId="77777777" w:rsidR="004A7D6F" w:rsidRPr="00FA22D3" w:rsidRDefault="004A7D6F" w:rsidP="00082B18">
            <w:pPr>
              <w:pStyle w:val="TAL"/>
              <w:rPr>
                <w:rFonts w:cs="Arial"/>
                <w:i/>
                <w:lang w:eastAsia="ja-JP"/>
              </w:rPr>
            </w:pPr>
          </w:p>
        </w:tc>
        <w:tc>
          <w:tcPr>
            <w:tcW w:w="1512" w:type="dxa"/>
          </w:tcPr>
          <w:p w14:paraId="0CA29729" w14:textId="77777777" w:rsidR="004A7D6F" w:rsidRPr="00FA22D3" w:rsidRDefault="004A7D6F" w:rsidP="00082B18">
            <w:pPr>
              <w:pStyle w:val="TAL"/>
              <w:rPr>
                <w:rFonts w:cs="Arial"/>
                <w:lang w:eastAsia="ja-JP"/>
              </w:rPr>
            </w:pPr>
            <w:r w:rsidRPr="00FA22D3">
              <w:rPr>
                <w:lang w:eastAsia="ja-JP"/>
              </w:rPr>
              <w:t>9.3.1.58</w:t>
            </w:r>
          </w:p>
        </w:tc>
        <w:tc>
          <w:tcPr>
            <w:tcW w:w="1728" w:type="dxa"/>
          </w:tcPr>
          <w:p w14:paraId="548DB4B8" w14:textId="77777777" w:rsidR="004A7D6F" w:rsidRPr="00FA22D3" w:rsidRDefault="004A7D6F" w:rsidP="00082B18">
            <w:pPr>
              <w:pStyle w:val="TAL"/>
              <w:rPr>
                <w:iCs/>
                <w:lang w:eastAsia="ja-JP"/>
              </w:rPr>
            </w:pPr>
          </w:p>
        </w:tc>
        <w:tc>
          <w:tcPr>
            <w:tcW w:w="1080" w:type="dxa"/>
          </w:tcPr>
          <w:p w14:paraId="5B5AD2DB"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Pr>
          <w:p w14:paraId="4657F77F" w14:textId="77777777" w:rsidR="004A7D6F" w:rsidRPr="00FA22D3" w:rsidRDefault="004A7D6F" w:rsidP="00082B18">
            <w:pPr>
              <w:pStyle w:val="TAR"/>
              <w:jc w:val="center"/>
              <w:rPr>
                <w:rFonts w:cs="Arial"/>
                <w:lang w:eastAsia="ja-JP"/>
              </w:rPr>
            </w:pPr>
            <w:r w:rsidRPr="00FA22D3">
              <w:rPr>
                <w:rFonts w:cs="Arial"/>
                <w:lang w:eastAsia="ja-JP"/>
              </w:rPr>
              <w:t>ignore</w:t>
            </w:r>
          </w:p>
        </w:tc>
      </w:tr>
    </w:tbl>
    <w:p w14:paraId="25DE1CE6"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31845DD1" w14:textId="77777777" w:rsidTr="00082B18">
        <w:tc>
          <w:tcPr>
            <w:tcW w:w="3528" w:type="dxa"/>
          </w:tcPr>
          <w:p w14:paraId="55077C45"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1B373F4E"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37094BEA" w14:textId="77777777" w:rsidTr="00082B18">
        <w:tc>
          <w:tcPr>
            <w:tcW w:w="3528" w:type="dxa"/>
          </w:tcPr>
          <w:p w14:paraId="3E0FE388" w14:textId="77777777" w:rsidR="004A7D6F" w:rsidRPr="00FA22D3" w:rsidRDefault="004A7D6F" w:rsidP="00082B18">
            <w:pPr>
              <w:pStyle w:val="TAL"/>
              <w:rPr>
                <w:rFonts w:cs="Arial"/>
                <w:lang w:eastAsia="ja-JP"/>
              </w:rPr>
            </w:pPr>
            <w:r w:rsidRPr="00FA22D3">
              <w:rPr>
                <w:bCs/>
                <w:szCs w:val="18"/>
                <w:lang w:eastAsia="ja-JP"/>
              </w:rPr>
              <w:t>maxnoofPDUSessions</w:t>
            </w:r>
          </w:p>
        </w:tc>
        <w:tc>
          <w:tcPr>
            <w:tcW w:w="6192" w:type="dxa"/>
          </w:tcPr>
          <w:p w14:paraId="0298B2A0" w14:textId="77777777" w:rsidR="004A7D6F" w:rsidRPr="00FA22D3" w:rsidRDefault="004A7D6F" w:rsidP="00082B18">
            <w:pPr>
              <w:pStyle w:val="TAL"/>
              <w:rPr>
                <w:rFonts w:cs="Arial"/>
                <w:lang w:eastAsia="ja-JP"/>
              </w:rPr>
            </w:pPr>
            <w:r w:rsidRPr="00FA22D3">
              <w:rPr>
                <w:rFonts w:cs="Arial"/>
                <w:lang w:eastAsia="ja-JP"/>
              </w:rPr>
              <w:t>Maximum no. of PDU sessions allowed towards one UE. Value is 256.</w:t>
            </w:r>
          </w:p>
        </w:tc>
      </w:tr>
    </w:tbl>
    <w:p w14:paraId="7AB214CB" w14:textId="77777777" w:rsidR="004A7D6F" w:rsidRPr="00FA22D3" w:rsidRDefault="004A7D6F" w:rsidP="004A7D6F"/>
    <w:p w14:paraId="1CD496DA" w14:textId="77777777" w:rsidR="004A7D6F" w:rsidRPr="00FA22D3" w:rsidRDefault="004A7D6F" w:rsidP="004A7D6F">
      <w:pPr>
        <w:pStyle w:val="Heading4"/>
      </w:pPr>
      <w:bookmarkStart w:id="304" w:name="_Toc5694301"/>
      <w:r w:rsidRPr="00FA22D3">
        <w:lastRenderedPageBreak/>
        <w:t>9.2.1.2</w:t>
      </w:r>
      <w:r w:rsidRPr="00FA22D3">
        <w:tab/>
        <w:t>PDU SESSION RESOURCE SETUP RESPONSE</w:t>
      </w:r>
      <w:bookmarkEnd w:id="304"/>
    </w:p>
    <w:p w14:paraId="22ABDA47" w14:textId="77777777" w:rsidR="004A7D6F" w:rsidRPr="00FA22D3" w:rsidRDefault="004A7D6F" w:rsidP="004A7D6F">
      <w:r w:rsidRPr="00FA22D3">
        <w:t xml:space="preserve">This message is sent by the NG-RAN node as a response to the request to assign resources on Uu and NG-U for one or several PDU session resources. </w:t>
      </w:r>
    </w:p>
    <w:p w14:paraId="35E1884C"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A7D6F" w:rsidRPr="00FA22D3" w14:paraId="73F9A572" w14:textId="77777777" w:rsidTr="00082B18">
        <w:tc>
          <w:tcPr>
            <w:tcW w:w="2160" w:type="dxa"/>
            <w:tcBorders>
              <w:top w:val="single" w:sz="4" w:space="0" w:color="auto"/>
              <w:left w:val="single" w:sz="4" w:space="0" w:color="auto"/>
              <w:bottom w:val="single" w:sz="4" w:space="0" w:color="auto"/>
              <w:right w:val="single" w:sz="4" w:space="0" w:color="auto"/>
            </w:tcBorders>
            <w:hideMark/>
          </w:tcPr>
          <w:p w14:paraId="28368F6C"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028E478"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BD1BF50"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8A5333C"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4AB501B"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B2CBDFA"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E80F311"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08DE0A84" w14:textId="77777777" w:rsidTr="00082B18">
        <w:tc>
          <w:tcPr>
            <w:tcW w:w="2160" w:type="dxa"/>
            <w:tcBorders>
              <w:top w:val="single" w:sz="4" w:space="0" w:color="auto"/>
              <w:left w:val="single" w:sz="4" w:space="0" w:color="auto"/>
              <w:bottom w:val="single" w:sz="4" w:space="0" w:color="auto"/>
              <w:right w:val="single" w:sz="4" w:space="0" w:color="auto"/>
            </w:tcBorders>
            <w:hideMark/>
          </w:tcPr>
          <w:p w14:paraId="4B4CF130"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1CD9221" w14:textId="77777777" w:rsidR="004A7D6F" w:rsidRPr="00FA22D3" w:rsidRDefault="004A7D6F" w:rsidP="00082B18">
            <w:pPr>
              <w:pStyle w:val="TAL"/>
              <w:rPr>
                <w:rFonts w:cs="Arial"/>
                <w:lang w:eastAsia="ja-JP"/>
              </w:rPr>
            </w:pPr>
            <w:r w:rsidRPr="00FA22D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6BF812" w14:textId="77777777" w:rsidR="004A7D6F" w:rsidRPr="00FA22D3" w:rsidRDefault="004A7D6F" w:rsidP="00082B1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189C97"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63BFC5D"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4D3567"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B06A468"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1965A8B2" w14:textId="77777777" w:rsidTr="00082B18">
        <w:tc>
          <w:tcPr>
            <w:tcW w:w="2160" w:type="dxa"/>
            <w:tcBorders>
              <w:top w:val="single" w:sz="4" w:space="0" w:color="auto"/>
              <w:left w:val="single" w:sz="4" w:space="0" w:color="auto"/>
              <w:bottom w:val="single" w:sz="4" w:space="0" w:color="auto"/>
              <w:right w:val="single" w:sz="4" w:space="0" w:color="auto"/>
            </w:tcBorders>
            <w:hideMark/>
          </w:tcPr>
          <w:p w14:paraId="49463089"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24C0D5A8"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D1585D" w14:textId="77777777" w:rsidR="004A7D6F" w:rsidRPr="00FA22D3" w:rsidRDefault="004A7D6F" w:rsidP="00082B1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37A274" w14:textId="77777777" w:rsidR="004A7D6F" w:rsidRPr="00FA22D3" w:rsidRDefault="004A7D6F" w:rsidP="00082B18">
            <w:pPr>
              <w:pStyle w:val="TAL"/>
              <w:rPr>
                <w:rFonts w:cs="Arial"/>
                <w:lang w:eastAsia="ja-JP"/>
              </w:rPr>
            </w:pPr>
            <w:r w:rsidRPr="00FA22D3">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77601E98"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82A0FC"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66AF73"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059CF54C" w14:textId="77777777" w:rsidTr="00082B18">
        <w:tc>
          <w:tcPr>
            <w:tcW w:w="2160" w:type="dxa"/>
            <w:tcBorders>
              <w:top w:val="single" w:sz="4" w:space="0" w:color="auto"/>
              <w:left w:val="single" w:sz="4" w:space="0" w:color="auto"/>
              <w:bottom w:val="single" w:sz="4" w:space="0" w:color="auto"/>
              <w:right w:val="single" w:sz="4" w:space="0" w:color="auto"/>
            </w:tcBorders>
            <w:hideMark/>
          </w:tcPr>
          <w:p w14:paraId="6C0566F0" w14:textId="77777777" w:rsidR="004A7D6F" w:rsidRPr="00FA22D3" w:rsidRDefault="004A7D6F" w:rsidP="00082B18">
            <w:pPr>
              <w:pStyle w:val="TAL"/>
              <w:rPr>
                <w:rFonts w:cs="Arial"/>
                <w:lang w:eastAsia="ja-JP"/>
              </w:rPr>
            </w:pPr>
            <w:r w:rsidRPr="00FA22D3">
              <w:rPr>
                <w:rFonts w:eastAsia="Batang" w:cs="Arial"/>
                <w:lang w:eastAsia="ja-JP"/>
              </w:rPr>
              <w:t>RAN</w:t>
            </w:r>
            <w:r w:rsidRPr="00FA22D3">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264B00D2" w14:textId="77777777" w:rsidR="004A7D6F" w:rsidRPr="00FA22D3" w:rsidRDefault="004A7D6F" w:rsidP="00082B18">
            <w:pPr>
              <w:pStyle w:val="TAL"/>
              <w:rPr>
                <w:rFonts w:cs="Arial"/>
                <w:lang w:eastAsia="ja-JP"/>
              </w:rPr>
            </w:pPr>
            <w:r w:rsidRPr="00FA22D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6B470A" w14:textId="77777777" w:rsidR="004A7D6F" w:rsidRPr="00FA22D3" w:rsidRDefault="004A7D6F" w:rsidP="00082B1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C9120CC" w14:textId="77777777" w:rsidR="004A7D6F" w:rsidRPr="00FA22D3" w:rsidRDefault="004A7D6F" w:rsidP="00082B18">
            <w:pPr>
              <w:pStyle w:val="TAL"/>
              <w:rPr>
                <w:rFonts w:cs="Arial"/>
                <w:lang w:eastAsia="ja-JP"/>
              </w:rPr>
            </w:pPr>
            <w:r w:rsidRPr="00FA22D3">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66A42DF7"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84404F"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3A3FFE6"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02D3B881" w14:textId="77777777" w:rsidTr="00082B18">
        <w:tc>
          <w:tcPr>
            <w:tcW w:w="2160" w:type="dxa"/>
            <w:tcBorders>
              <w:top w:val="single" w:sz="4" w:space="0" w:color="auto"/>
              <w:left w:val="single" w:sz="4" w:space="0" w:color="auto"/>
              <w:bottom w:val="single" w:sz="4" w:space="0" w:color="auto"/>
              <w:right w:val="single" w:sz="4" w:space="0" w:color="auto"/>
            </w:tcBorders>
            <w:hideMark/>
          </w:tcPr>
          <w:p w14:paraId="717B16CF" w14:textId="77777777" w:rsidR="004A7D6F" w:rsidRPr="00FA22D3" w:rsidRDefault="004A7D6F" w:rsidP="00082B18">
            <w:pPr>
              <w:pStyle w:val="TAL"/>
              <w:rPr>
                <w:rFonts w:cs="Arial"/>
                <w:b/>
                <w:lang w:eastAsia="ja-JP"/>
              </w:rPr>
            </w:pPr>
            <w:r w:rsidRPr="00FA22D3">
              <w:rPr>
                <w:rFonts w:cs="Arial"/>
                <w:b/>
                <w:bCs/>
                <w:iCs/>
                <w:lang w:eastAsia="ja-JP"/>
              </w:rPr>
              <w:t>PDU Session Resource Setup Response List</w:t>
            </w:r>
          </w:p>
        </w:tc>
        <w:tc>
          <w:tcPr>
            <w:tcW w:w="1080" w:type="dxa"/>
            <w:tcBorders>
              <w:top w:val="single" w:sz="4" w:space="0" w:color="auto"/>
              <w:left w:val="single" w:sz="4" w:space="0" w:color="auto"/>
              <w:bottom w:val="single" w:sz="4" w:space="0" w:color="auto"/>
              <w:right w:val="single" w:sz="4" w:space="0" w:color="auto"/>
            </w:tcBorders>
            <w:hideMark/>
          </w:tcPr>
          <w:p w14:paraId="1A26F7DD"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FFAC14" w14:textId="77777777" w:rsidR="004A7D6F" w:rsidRPr="00FA22D3" w:rsidRDefault="004A7D6F" w:rsidP="00082B18">
            <w:pPr>
              <w:pStyle w:val="TAL"/>
              <w:rPr>
                <w:rFonts w:cs="Arial"/>
                <w:i/>
                <w:lang w:eastAsia="ja-JP"/>
              </w:rPr>
            </w:pPr>
            <w:r w:rsidRPr="00FA22D3">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hideMark/>
          </w:tcPr>
          <w:p w14:paraId="62797074" w14:textId="77777777" w:rsidR="004A7D6F" w:rsidRPr="00FA22D3" w:rsidRDefault="004A7D6F" w:rsidP="00082B18">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7DBEF46"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B774829"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185724" w14:textId="77777777" w:rsidR="004A7D6F" w:rsidRPr="00FA22D3" w:rsidRDefault="004A7D6F" w:rsidP="00082B18">
            <w:pPr>
              <w:pStyle w:val="TAR"/>
              <w:jc w:val="center"/>
              <w:rPr>
                <w:rFonts w:cs="Arial"/>
                <w:lang w:eastAsia="ja-JP"/>
              </w:rPr>
            </w:pPr>
            <w:r w:rsidRPr="00FA22D3">
              <w:rPr>
                <w:rFonts w:cs="Arial"/>
                <w:lang w:eastAsia="ja-JP"/>
              </w:rPr>
              <w:t>ignore</w:t>
            </w:r>
          </w:p>
        </w:tc>
      </w:tr>
      <w:tr w:rsidR="004A7D6F" w:rsidRPr="00FA22D3" w14:paraId="0DA7BB68" w14:textId="77777777" w:rsidTr="00082B18">
        <w:tc>
          <w:tcPr>
            <w:tcW w:w="2160" w:type="dxa"/>
            <w:tcBorders>
              <w:top w:val="single" w:sz="4" w:space="0" w:color="auto"/>
              <w:left w:val="single" w:sz="4" w:space="0" w:color="auto"/>
              <w:bottom w:val="single" w:sz="4" w:space="0" w:color="auto"/>
              <w:right w:val="single" w:sz="4" w:space="0" w:color="auto"/>
            </w:tcBorders>
          </w:tcPr>
          <w:p w14:paraId="0F59D7BA" w14:textId="77777777" w:rsidR="004A7D6F" w:rsidRPr="00FA22D3" w:rsidRDefault="004A7D6F" w:rsidP="00082B18">
            <w:pPr>
              <w:pStyle w:val="TAL"/>
              <w:ind w:left="73"/>
              <w:rPr>
                <w:rFonts w:cs="Arial"/>
                <w:bCs/>
                <w:iCs/>
                <w:lang w:eastAsia="ja-JP"/>
              </w:rPr>
            </w:pPr>
            <w:r w:rsidRPr="00FA22D3">
              <w:rPr>
                <w:b/>
                <w:lang w:eastAsia="ja-JP"/>
              </w:rPr>
              <w:t>&gt;PDU Session Resource Setup Response</w:t>
            </w:r>
            <w:r w:rsidRPr="00FA22D3">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04B5AA28" w14:textId="77777777" w:rsidR="004A7D6F" w:rsidRPr="00FA22D3" w:rsidDel="004E67AF"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4D71C2" w14:textId="77777777" w:rsidR="004A7D6F" w:rsidRPr="00FA22D3" w:rsidRDefault="004A7D6F" w:rsidP="00082B18">
            <w:pPr>
              <w:pStyle w:val="TAL"/>
              <w:rPr>
                <w:rFonts w:cs="Arial"/>
                <w:i/>
                <w:lang w:eastAsia="ja-JP"/>
              </w:rPr>
            </w:pPr>
            <w:r w:rsidRPr="00FA22D3">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5E120647" w14:textId="77777777" w:rsidR="004A7D6F" w:rsidRPr="00FA22D3" w:rsidDel="004E67AF" w:rsidRDefault="004A7D6F" w:rsidP="00082B18">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487B3B9"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06A98F"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A39569" w14:textId="77777777" w:rsidR="004A7D6F" w:rsidRPr="00FA22D3" w:rsidRDefault="004A7D6F" w:rsidP="00082B18">
            <w:pPr>
              <w:pStyle w:val="TAR"/>
              <w:jc w:val="center"/>
              <w:rPr>
                <w:rFonts w:cs="Arial"/>
                <w:lang w:eastAsia="ja-JP"/>
              </w:rPr>
            </w:pPr>
          </w:p>
        </w:tc>
      </w:tr>
      <w:tr w:rsidR="004A7D6F" w:rsidRPr="00FA22D3" w14:paraId="45EE6EFB" w14:textId="77777777" w:rsidTr="00082B18">
        <w:tc>
          <w:tcPr>
            <w:tcW w:w="2160" w:type="dxa"/>
            <w:tcBorders>
              <w:top w:val="single" w:sz="4" w:space="0" w:color="auto"/>
              <w:left w:val="single" w:sz="4" w:space="0" w:color="auto"/>
              <w:bottom w:val="single" w:sz="4" w:space="0" w:color="auto"/>
              <w:right w:val="single" w:sz="4" w:space="0" w:color="auto"/>
            </w:tcBorders>
          </w:tcPr>
          <w:p w14:paraId="76CD4B96" w14:textId="77777777" w:rsidR="004A7D6F" w:rsidRPr="00FA22D3" w:rsidRDefault="004A7D6F" w:rsidP="00082B18">
            <w:pPr>
              <w:pStyle w:val="TAL"/>
              <w:ind w:left="163"/>
              <w:rPr>
                <w:rFonts w:cs="Arial"/>
                <w:bCs/>
                <w:iCs/>
                <w:lang w:eastAsia="ja-JP"/>
              </w:rPr>
            </w:pPr>
            <w:r w:rsidRPr="00FA22D3">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CD9AC48" w14:textId="77777777" w:rsidR="004A7D6F" w:rsidRPr="00FA22D3" w:rsidDel="004E67AF" w:rsidRDefault="004A7D6F" w:rsidP="00082B18">
            <w:pPr>
              <w:pStyle w:val="TAL"/>
              <w:rPr>
                <w:rFonts w:cs="Arial"/>
                <w:lang w:eastAsia="ja-JP"/>
              </w:rPr>
            </w:pPr>
            <w:r w:rsidRPr="00FA22D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B32A7D" w14:textId="77777777" w:rsidR="004A7D6F" w:rsidRPr="00FA22D3" w:rsidRDefault="004A7D6F" w:rsidP="00082B18">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71B934" w14:textId="77777777" w:rsidR="004A7D6F" w:rsidRPr="00FA22D3" w:rsidDel="004E67AF" w:rsidRDefault="004A7D6F" w:rsidP="00082B18">
            <w:pPr>
              <w:pStyle w:val="TAL"/>
              <w:rPr>
                <w:rFonts w:cs="Arial"/>
                <w:lang w:eastAsia="ja-JP"/>
              </w:rPr>
            </w:pPr>
            <w:r w:rsidRPr="00FA22D3">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36DAD7C8"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94EFF9"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C6CE8A" w14:textId="77777777" w:rsidR="004A7D6F" w:rsidRPr="00FA22D3" w:rsidRDefault="004A7D6F" w:rsidP="00082B18">
            <w:pPr>
              <w:pStyle w:val="TAR"/>
              <w:jc w:val="center"/>
              <w:rPr>
                <w:rFonts w:cs="Arial"/>
                <w:lang w:eastAsia="ja-JP"/>
              </w:rPr>
            </w:pPr>
          </w:p>
        </w:tc>
      </w:tr>
      <w:tr w:rsidR="004A7D6F" w:rsidRPr="00FA22D3" w14:paraId="7F21A183" w14:textId="77777777" w:rsidTr="00082B18">
        <w:tc>
          <w:tcPr>
            <w:tcW w:w="2160" w:type="dxa"/>
            <w:tcBorders>
              <w:top w:val="single" w:sz="4" w:space="0" w:color="auto"/>
              <w:left w:val="single" w:sz="4" w:space="0" w:color="auto"/>
              <w:bottom w:val="single" w:sz="4" w:space="0" w:color="auto"/>
              <w:right w:val="single" w:sz="4" w:space="0" w:color="auto"/>
            </w:tcBorders>
          </w:tcPr>
          <w:p w14:paraId="67246DC5" w14:textId="77777777" w:rsidR="004A7D6F" w:rsidRPr="00FA22D3" w:rsidRDefault="004A7D6F" w:rsidP="00082B18">
            <w:pPr>
              <w:pStyle w:val="TAL"/>
              <w:ind w:left="163"/>
              <w:rPr>
                <w:rFonts w:cs="Arial"/>
                <w:bCs/>
                <w:iCs/>
                <w:lang w:eastAsia="ja-JP"/>
              </w:rPr>
            </w:pPr>
            <w:r w:rsidRPr="00FA22D3">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7B940F8E" w14:textId="77777777" w:rsidR="004A7D6F" w:rsidRPr="00FA22D3" w:rsidDel="004E67AF" w:rsidRDefault="004A7D6F" w:rsidP="00082B18">
            <w:pPr>
              <w:pStyle w:val="TAL"/>
              <w:rPr>
                <w:rFonts w:cs="Arial"/>
                <w:lang w:eastAsia="ja-JP"/>
              </w:rPr>
            </w:pPr>
            <w:r w:rsidRPr="00FA22D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25B77D" w14:textId="77777777" w:rsidR="004A7D6F" w:rsidRPr="00FA22D3" w:rsidRDefault="004A7D6F" w:rsidP="00082B18">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FD2ED3" w14:textId="77777777" w:rsidR="004A7D6F" w:rsidRPr="00FA22D3" w:rsidDel="004E67AF" w:rsidRDefault="004A7D6F" w:rsidP="00082B18">
            <w:pPr>
              <w:pStyle w:val="TAL"/>
              <w:rPr>
                <w:rFonts w:cs="Arial"/>
                <w:lang w:eastAsia="ja-JP"/>
              </w:rPr>
            </w:pPr>
            <w:r w:rsidRPr="00FA22D3">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2FA043B"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PDU Session Resource Setup Response Transfer</w:t>
            </w:r>
            <w:r w:rsidRPr="00FA22D3">
              <w:rPr>
                <w:rFonts w:cs="Arial"/>
                <w:bCs/>
                <w:iCs/>
                <w:lang w:eastAsia="ja-JP"/>
              </w:rPr>
              <w:t xml:space="preserve"> IE</w:t>
            </w:r>
            <w:r w:rsidRPr="00FA22D3">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7C813262"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76C9A0" w14:textId="77777777" w:rsidR="004A7D6F" w:rsidRPr="00FA22D3" w:rsidRDefault="004A7D6F" w:rsidP="00082B18">
            <w:pPr>
              <w:pStyle w:val="TAR"/>
              <w:jc w:val="center"/>
              <w:rPr>
                <w:rFonts w:cs="Arial"/>
                <w:lang w:eastAsia="ja-JP"/>
              </w:rPr>
            </w:pPr>
          </w:p>
        </w:tc>
      </w:tr>
      <w:tr w:rsidR="004A7D6F" w:rsidRPr="00FA22D3" w14:paraId="51E4DDAE" w14:textId="77777777" w:rsidTr="00082B18">
        <w:tc>
          <w:tcPr>
            <w:tcW w:w="2160" w:type="dxa"/>
            <w:tcBorders>
              <w:top w:val="single" w:sz="4" w:space="0" w:color="auto"/>
              <w:left w:val="single" w:sz="4" w:space="0" w:color="auto"/>
              <w:bottom w:val="single" w:sz="4" w:space="0" w:color="auto"/>
              <w:right w:val="single" w:sz="4" w:space="0" w:color="auto"/>
            </w:tcBorders>
          </w:tcPr>
          <w:p w14:paraId="483E2D1A" w14:textId="77777777" w:rsidR="004A7D6F" w:rsidRPr="00FA22D3" w:rsidRDefault="004A7D6F" w:rsidP="00082B18">
            <w:pPr>
              <w:pStyle w:val="TAL"/>
              <w:rPr>
                <w:b/>
                <w:lang w:eastAsia="ja-JP"/>
              </w:rPr>
            </w:pPr>
            <w:r w:rsidRPr="00FA22D3">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14552ADF"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25A5A1F" w14:textId="77777777" w:rsidR="004A7D6F" w:rsidRPr="00FA22D3" w:rsidRDefault="004A7D6F" w:rsidP="00082B18">
            <w:pPr>
              <w:pStyle w:val="TAL"/>
              <w:rPr>
                <w:rFonts w:cs="Arial"/>
                <w:i/>
                <w:lang w:eastAsia="ja-JP"/>
              </w:rPr>
            </w:pPr>
            <w:r w:rsidRPr="00FA22D3">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F401812" w14:textId="77777777" w:rsidR="004A7D6F" w:rsidRPr="00FA22D3" w:rsidRDefault="004A7D6F" w:rsidP="00082B18">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E86F50"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0324CE"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A7DD62" w14:textId="77777777" w:rsidR="004A7D6F" w:rsidRPr="00FA22D3" w:rsidRDefault="004A7D6F" w:rsidP="00082B18">
            <w:pPr>
              <w:pStyle w:val="TAR"/>
              <w:jc w:val="center"/>
              <w:rPr>
                <w:rFonts w:cs="Arial"/>
                <w:lang w:eastAsia="ja-JP"/>
              </w:rPr>
            </w:pPr>
            <w:r w:rsidRPr="00FA22D3">
              <w:rPr>
                <w:rFonts w:cs="Arial"/>
                <w:lang w:eastAsia="ja-JP"/>
              </w:rPr>
              <w:t>ignore</w:t>
            </w:r>
          </w:p>
        </w:tc>
      </w:tr>
      <w:tr w:rsidR="004A7D6F" w:rsidRPr="00FA22D3" w14:paraId="1F3A1B2B" w14:textId="77777777" w:rsidTr="00082B18">
        <w:tc>
          <w:tcPr>
            <w:tcW w:w="2160" w:type="dxa"/>
            <w:tcBorders>
              <w:top w:val="single" w:sz="4" w:space="0" w:color="auto"/>
              <w:left w:val="single" w:sz="4" w:space="0" w:color="auto"/>
              <w:bottom w:val="single" w:sz="4" w:space="0" w:color="auto"/>
              <w:right w:val="single" w:sz="4" w:space="0" w:color="auto"/>
            </w:tcBorders>
          </w:tcPr>
          <w:p w14:paraId="54193753" w14:textId="77777777" w:rsidR="004A7D6F" w:rsidRPr="00FA22D3" w:rsidRDefault="004A7D6F" w:rsidP="00082B18">
            <w:pPr>
              <w:pStyle w:val="TAL"/>
              <w:ind w:left="72"/>
              <w:rPr>
                <w:lang w:eastAsia="ja-JP"/>
              </w:rPr>
            </w:pPr>
            <w:r w:rsidRPr="00FA22D3">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666C4032" w14:textId="77777777" w:rsidR="004A7D6F" w:rsidRPr="00FA22D3" w:rsidDel="00FF5598"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1E79E38" w14:textId="77777777" w:rsidR="004A7D6F" w:rsidRPr="00FA22D3" w:rsidRDefault="004A7D6F" w:rsidP="00082B18">
            <w:pPr>
              <w:pStyle w:val="TAL"/>
              <w:rPr>
                <w:rFonts w:cs="Arial"/>
                <w:i/>
                <w:lang w:eastAsia="ja-JP"/>
              </w:rPr>
            </w:pPr>
            <w:r w:rsidRPr="00FA22D3">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DADC54E" w14:textId="77777777" w:rsidR="004A7D6F" w:rsidRPr="00FA22D3" w:rsidDel="00FF5598" w:rsidRDefault="004A7D6F" w:rsidP="00082B18">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5E76F795"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04FC74"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55A223" w14:textId="77777777" w:rsidR="004A7D6F" w:rsidRPr="00FA22D3" w:rsidRDefault="004A7D6F" w:rsidP="00082B18">
            <w:pPr>
              <w:pStyle w:val="TAR"/>
              <w:jc w:val="center"/>
              <w:rPr>
                <w:rFonts w:cs="Arial"/>
                <w:lang w:eastAsia="ja-JP"/>
              </w:rPr>
            </w:pPr>
          </w:p>
        </w:tc>
      </w:tr>
      <w:tr w:rsidR="004A7D6F" w:rsidRPr="00FA22D3" w14:paraId="5B405313" w14:textId="77777777" w:rsidTr="00082B18">
        <w:tc>
          <w:tcPr>
            <w:tcW w:w="2160" w:type="dxa"/>
            <w:tcBorders>
              <w:top w:val="single" w:sz="4" w:space="0" w:color="auto"/>
              <w:left w:val="single" w:sz="4" w:space="0" w:color="auto"/>
              <w:bottom w:val="single" w:sz="4" w:space="0" w:color="auto"/>
              <w:right w:val="single" w:sz="4" w:space="0" w:color="auto"/>
            </w:tcBorders>
          </w:tcPr>
          <w:p w14:paraId="1330FD3E" w14:textId="77777777" w:rsidR="004A7D6F" w:rsidRPr="00FA22D3" w:rsidRDefault="004A7D6F" w:rsidP="00082B18">
            <w:pPr>
              <w:pStyle w:val="TAL"/>
              <w:ind w:left="162"/>
              <w:rPr>
                <w:lang w:eastAsia="ja-JP"/>
              </w:rPr>
            </w:pPr>
            <w:r w:rsidRPr="00FA22D3">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596FE4FA" w14:textId="77777777" w:rsidR="004A7D6F" w:rsidRPr="00FA22D3" w:rsidDel="00FF5598" w:rsidRDefault="004A7D6F" w:rsidP="00082B18">
            <w:pPr>
              <w:pStyle w:val="TAL"/>
              <w:rPr>
                <w:rFonts w:cs="Arial"/>
                <w:lang w:eastAsia="ja-JP"/>
              </w:rPr>
            </w:pPr>
            <w:r w:rsidRPr="00FA22D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B0202A" w14:textId="77777777" w:rsidR="004A7D6F" w:rsidRPr="00FA22D3" w:rsidRDefault="004A7D6F" w:rsidP="00082B18">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CEC0D3" w14:textId="77777777" w:rsidR="004A7D6F" w:rsidRPr="00FA22D3" w:rsidDel="00FF5598" w:rsidRDefault="004A7D6F" w:rsidP="00082B18">
            <w:pPr>
              <w:pStyle w:val="TAL"/>
              <w:rPr>
                <w:rFonts w:eastAsia="SimSun" w:cs="Arial"/>
                <w:lang w:eastAsia="zh-CN"/>
              </w:rPr>
            </w:pPr>
            <w:r w:rsidRPr="00FA22D3">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0DC84921"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AA2EBC"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CFC188" w14:textId="77777777" w:rsidR="004A7D6F" w:rsidRPr="00FA22D3" w:rsidRDefault="004A7D6F" w:rsidP="00082B18">
            <w:pPr>
              <w:pStyle w:val="TAR"/>
              <w:jc w:val="center"/>
              <w:rPr>
                <w:rFonts w:cs="Arial"/>
                <w:lang w:eastAsia="ja-JP"/>
              </w:rPr>
            </w:pPr>
          </w:p>
        </w:tc>
      </w:tr>
      <w:tr w:rsidR="004A7D6F" w:rsidRPr="00FA22D3" w14:paraId="59D47BFE" w14:textId="77777777" w:rsidTr="00082B18">
        <w:tc>
          <w:tcPr>
            <w:tcW w:w="2160" w:type="dxa"/>
            <w:tcBorders>
              <w:top w:val="single" w:sz="4" w:space="0" w:color="auto"/>
              <w:left w:val="single" w:sz="4" w:space="0" w:color="auto"/>
              <w:bottom w:val="single" w:sz="4" w:space="0" w:color="auto"/>
              <w:right w:val="single" w:sz="4" w:space="0" w:color="auto"/>
            </w:tcBorders>
          </w:tcPr>
          <w:p w14:paraId="4DBFE37B" w14:textId="77777777" w:rsidR="004A7D6F" w:rsidRPr="00FA22D3" w:rsidRDefault="004A7D6F" w:rsidP="00082B18">
            <w:pPr>
              <w:pStyle w:val="TAL"/>
              <w:ind w:left="162"/>
              <w:rPr>
                <w:lang w:eastAsia="ja-JP"/>
              </w:rPr>
            </w:pPr>
            <w:r w:rsidRPr="00FA22D3">
              <w:rPr>
                <w:lang w:eastAsia="ja-JP"/>
              </w:rPr>
              <w:t>&gt;&gt;</w:t>
            </w:r>
            <w:bookmarkStart w:id="305" w:name="_Hlk494400492"/>
            <w:r w:rsidRPr="00FA22D3">
              <w:rPr>
                <w:lang w:eastAsia="ja-JP"/>
              </w:rPr>
              <w:t>PDU Session Resource Setup Unsuccessful Transfer</w:t>
            </w:r>
            <w:bookmarkEnd w:id="305"/>
          </w:p>
        </w:tc>
        <w:tc>
          <w:tcPr>
            <w:tcW w:w="1080" w:type="dxa"/>
            <w:tcBorders>
              <w:top w:val="single" w:sz="4" w:space="0" w:color="auto"/>
              <w:left w:val="single" w:sz="4" w:space="0" w:color="auto"/>
              <w:bottom w:val="single" w:sz="4" w:space="0" w:color="auto"/>
              <w:right w:val="single" w:sz="4" w:space="0" w:color="auto"/>
            </w:tcBorders>
          </w:tcPr>
          <w:p w14:paraId="5586CEE2" w14:textId="77777777" w:rsidR="004A7D6F" w:rsidRPr="00FA22D3" w:rsidDel="00FF5598" w:rsidRDefault="004A7D6F" w:rsidP="00082B18">
            <w:pPr>
              <w:pStyle w:val="TAL"/>
              <w:rPr>
                <w:rFonts w:cs="Arial"/>
                <w:lang w:eastAsia="ja-JP"/>
              </w:rPr>
            </w:pPr>
            <w:r w:rsidRPr="00FA22D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BB8ED7" w14:textId="77777777" w:rsidR="004A7D6F" w:rsidRPr="00FA22D3" w:rsidRDefault="004A7D6F" w:rsidP="00082B18">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63A6AC" w14:textId="77777777" w:rsidR="004A7D6F" w:rsidRPr="00FA22D3" w:rsidDel="00FF5598" w:rsidRDefault="004A7D6F" w:rsidP="00082B18">
            <w:pPr>
              <w:pStyle w:val="TAL"/>
              <w:rPr>
                <w:rFonts w:eastAsia="SimSun" w:cs="Arial"/>
                <w:lang w:eastAsia="zh-CN"/>
              </w:rPr>
            </w:pPr>
            <w:r w:rsidRPr="00FA22D3">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0EFDE2CA"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PDU Session Resource Setup Unsuccessful Transfer</w:t>
            </w:r>
            <w:r w:rsidRPr="00FA22D3">
              <w:rPr>
                <w:rFonts w:cs="Arial"/>
                <w:bCs/>
                <w:iCs/>
                <w:lang w:eastAsia="ja-JP"/>
              </w:rPr>
              <w:t xml:space="preserve"> IE</w:t>
            </w:r>
            <w:r w:rsidRPr="00FA22D3">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3CF20BBE"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B93FE2" w14:textId="77777777" w:rsidR="004A7D6F" w:rsidRPr="00FA22D3" w:rsidRDefault="004A7D6F" w:rsidP="00082B18">
            <w:pPr>
              <w:pStyle w:val="TAR"/>
              <w:jc w:val="center"/>
              <w:rPr>
                <w:rFonts w:cs="Arial"/>
                <w:lang w:eastAsia="ja-JP"/>
              </w:rPr>
            </w:pPr>
          </w:p>
        </w:tc>
      </w:tr>
      <w:tr w:rsidR="004A7D6F" w:rsidRPr="00FA22D3" w14:paraId="0E65D37E" w14:textId="77777777" w:rsidTr="00082B18">
        <w:tc>
          <w:tcPr>
            <w:tcW w:w="2160" w:type="dxa"/>
            <w:tcBorders>
              <w:top w:val="single" w:sz="4" w:space="0" w:color="auto"/>
              <w:left w:val="single" w:sz="4" w:space="0" w:color="auto"/>
              <w:bottom w:val="single" w:sz="4" w:space="0" w:color="auto"/>
              <w:right w:val="single" w:sz="4" w:space="0" w:color="auto"/>
            </w:tcBorders>
          </w:tcPr>
          <w:p w14:paraId="47A5B6A2" w14:textId="77777777" w:rsidR="004A7D6F" w:rsidRPr="00FA22D3" w:rsidRDefault="004A7D6F" w:rsidP="00082B18">
            <w:pPr>
              <w:pStyle w:val="TAL"/>
              <w:rPr>
                <w:rFonts w:cs="Arial"/>
                <w:lang w:eastAsia="ja-JP"/>
              </w:rPr>
            </w:pPr>
            <w:r w:rsidRPr="00FA22D3">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B5C4C41" w14:textId="77777777" w:rsidR="004A7D6F" w:rsidRPr="00FA22D3" w:rsidRDefault="004A7D6F" w:rsidP="00082B18">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E62690" w14:textId="77777777" w:rsidR="004A7D6F" w:rsidRPr="00FA22D3" w:rsidRDefault="004A7D6F" w:rsidP="00082B18">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62510F" w14:textId="77777777" w:rsidR="004A7D6F" w:rsidRPr="00FA22D3" w:rsidRDefault="004A7D6F" w:rsidP="00082B18">
            <w:pPr>
              <w:pStyle w:val="TAL"/>
              <w:rPr>
                <w:rFonts w:cs="Arial"/>
                <w:lang w:eastAsia="ja-JP"/>
              </w:rPr>
            </w:pPr>
            <w:r w:rsidRPr="00FA22D3">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CCC71C2"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34F9FE"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6748EF" w14:textId="77777777" w:rsidR="004A7D6F" w:rsidRPr="00FA22D3" w:rsidRDefault="004A7D6F" w:rsidP="00082B18">
            <w:pPr>
              <w:pStyle w:val="TAR"/>
              <w:jc w:val="center"/>
              <w:rPr>
                <w:rFonts w:cs="Arial"/>
                <w:lang w:eastAsia="ja-JP"/>
              </w:rPr>
            </w:pPr>
            <w:r w:rsidRPr="00FA22D3">
              <w:rPr>
                <w:rFonts w:cs="Arial"/>
                <w:lang w:eastAsia="ja-JP"/>
              </w:rPr>
              <w:t>ignore</w:t>
            </w:r>
          </w:p>
        </w:tc>
      </w:tr>
    </w:tbl>
    <w:p w14:paraId="736F3401"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3C60F28C" w14:textId="77777777" w:rsidTr="00082B18">
        <w:tc>
          <w:tcPr>
            <w:tcW w:w="3528" w:type="dxa"/>
          </w:tcPr>
          <w:p w14:paraId="0C2B0327"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69249B26"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3CF95981" w14:textId="77777777" w:rsidTr="00082B18">
        <w:tc>
          <w:tcPr>
            <w:tcW w:w="3528" w:type="dxa"/>
          </w:tcPr>
          <w:p w14:paraId="6E45B45B" w14:textId="77777777" w:rsidR="004A7D6F" w:rsidRPr="00FA22D3" w:rsidRDefault="004A7D6F" w:rsidP="00082B18">
            <w:pPr>
              <w:pStyle w:val="TAL"/>
              <w:rPr>
                <w:rFonts w:cs="Arial"/>
                <w:lang w:eastAsia="ja-JP"/>
              </w:rPr>
            </w:pPr>
            <w:r w:rsidRPr="00FA22D3">
              <w:rPr>
                <w:bCs/>
                <w:szCs w:val="18"/>
                <w:lang w:eastAsia="ja-JP"/>
              </w:rPr>
              <w:t>maxnoofPDUSessions</w:t>
            </w:r>
          </w:p>
        </w:tc>
        <w:tc>
          <w:tcPr>
            <w:tcW w:w="6192" w:type="dxa"/>
          </w:tcPr>
          <w:p w14:paraId="0324FC8D" w14:textId="77777777" w:rsidR="004A7D6F" w:rsidRPr="00FA22D3" w:rsidRDefault="004A7D6F" w:rsidP="00082B18">
            <w:pPr>
              <w:pStyle w:val="TAL"/>
              <w:rPr>
                <w:rFonts w:cs="Arial"/>
                <w:lang w:eastAsia="ja-JP"/>
              </w:rPr>
            </w:pPr>
            <w:r w:rsidRPr="00FA22D3">
              <w:rPr>
                <w:rFonts w:cs="Arial"/>
                <w:lang w:eastAsia="ja-JP"/>
              </w:rPr>
              <w:t>Maximum no. of PDU sessions allowed towards one UE. Value is 256.</w:t>
            </w:r>
          </w:p>
        </w:tc>
      </w:tr>
    </w:tbl>
    <w:p w14:paraId="44EB911E" w14:textId="77777777" w:rsidR="004A7D6F" w:rsidRPr="00FA22D3" w:rsidRDefault="004A7D6F" w:rsidP="004A7D6F"/>
    <w:p w14:paraId="1C2B01EB" w14:textId="77777777" w:rsidR="004A7D6F" w:rsidRPr="00FA22D3" w:rsidRDefault="004A7D6F" w:rsidP="004A7D6F">
      <w:pPr>
        <w:pStyle w:val="Heading4"/>
      </w:pPr>
      <w:bookmarkStart w:id="306" w:name="_Toc5694302"/>
      <w:r w:rsidRPr="00FA22D3">
        <w:t>9.2.1.3</w:t>
      </w:r>
      <w:r w:rsidRPr="00FA22D3">
        <w:tab/>
        <w:t>PDU SESSION RESOURCE RELEASE COMMAND</w:t>
      </w:r>
      <w:bookmarkEnd w:id="306"/>
    </w:p>
    <w:p w14:paraId="38F55BEE" w14:textId="77777777" w:rsidR="004A7D6F" w:rsidRPr="00FA22D3" w:rsidRDefault="004A7D6F" w:rsidP="004A7D6F">
      <w:r w:rsidRPr="00FA22D3">
        <w:t>This message is sent by the AMF and is used to request the NG-RAN node to release already established PDU session resources for a given UE.</w:t>
      </w:r>
    </w:p>
    <w:p w14:paraId="37D47ED8" w14:textId="77777777" w:rsidR="004A7D6F" w:rsidRPr="00FA22D3" w:rsidRDefault="004A7D6F" w:rsidP="004A7D6F">
      <w:pPr>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51B4DB93" w14:textId="77777777" w:rsidTr="00082B18">
        <w:tc>
          <w:tcPr>
            <w:tcW w:w="2160" w:type="dxa"/>
          </w:tcPr>
          <w:p w14:paraId="6E1305F3"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6AD8212D"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007DBCC1"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72BEDFE6"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1FA065B5"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676A8607"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7CA49A00"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0ABF8D1C" w14:textId="77777777" w:rsidTr="00082B18">
        <w:tc>
          <w:tcPr>
            <w:tcW w:w="2160" w:type="dxa"/>
          </w:tcPr>
          <w:p w14:paraId="22586DB2"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35751098"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670A6345" w14:textId="77777777" w:rsidR="004A7D6F" w:rsidRPr="00FA22D3" w:rsidRDefault="004A7D6F" w:rsidP="00082B18">
            <w:pPr>
              <w:pStyle w:val="TAL"/>
              <w:rPr>
                <w:rFonts w:cs="Arial"/>
                <w:lang w:eastAsia="ja-JP"/>
              </w:rPr>
            </w:pPr>
          </w:p>
        </w:tc>
        <w:tc>
          <w:tcPr>
            <w:tcW w:w="1512" w:type="dxa"/>
          </w:tcPr>
          <w:p w14:paraId="148F35EC"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551448C5" w14:textId="77777777" w:rsidR="004A7D6F" w:rsidRPr="00FA22D3" w:rsidRDefault="004A7D6F" w:rsidP="00082B18">
            <w:pPr>
              <w:pStyle w:val="TAL"/>
              <w:rPr>
                <w:rFonts w:cs="Arial"/>
                <w:lang w:eastAsia="ja-JP"/>
              </w:rPr>
            </w:pPr>
          </w:p>
        </w:tc>
        <w:tc>
          <w:tcPr>
            <w:tcW w:w="1080" w:type="dxa"/>
          </w:tcPr>
          <w:p w14:paraId="06388397"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411CD90D"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7563FF6D" w14:textId="77777777" w:rsidTr="00082B18">
        <w:tc>
          <w:tcPr>
            <w:tcW w:w="2160" w:type="dxa"/>
          </w:tcPr>
          <w:p w14:paraId="7195264A"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01EACACA"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27725C0F" w14:textId="77777777" w:rsidR="004A7D6F" w:rsidRPr="00FA22D3" w:rsidRDefault="004A7D6F" w:rsidP="00082B18">
            <w:pPr>
              <w:pStyle w:val="TAL"/>
              <w:rPr>
                <w:rFonts w:cs="Arial"/>
                <w:lang w:eastAsia="ja-JP"/>
              </w:rPr>
            </w:pPr>
          </w:p>
        </w:tc>
        <w:tc>
          <w:tcPr>
            <w:tcW w:w="1512" w:type="dxa"/>
          </w:tcPr>
          <w:p w14:paraId="69427986" w14:textId="77777777" w:rsidR="004A7D6F" w:rsidRPr="00FA22D3" w:rsidRDefault="004A7D6F" w:rsidP="00082B18">
            <w:pPr>
              <w:pStyle w:val="TAL"/>
              <w:rPr>
                <w:rFonts w:cs="Arial"/>
                <w:lang w:eastAsia="ja-JP"/>
              </w:rPr>
            </w:pPr>
            <w:r w:rsidRPr="00FA22D3">
              <w:rPr>
                <w:rFonts w:cs="Arial"/>
                <w:lang w:eastAsia="ja-JP"/>
              </w:rPr>
              <w:t>9.3.3.1</w:t>
            </w:r>
          </w:p>
        </w:tc>
        <w:tc>
          <w:tcPr>
            <w:tcW w:w="1728" w:type="dxa"/>
          </w:tcPr>
          <w:p w14:paraId="363D04DD" w14:textId="77777777" w:rsidR="004A7D6F" w:rsidRPr="00FA22D3" w:rsidRDefault="004A7D6F" w:rsidP="00082B18">
            <w:pPr>
              <w:pStyle w:val="TAL"/>
              <w:rPr>
                <w:rFonts w:cs="Arial"/>
                <w:lang w:eastAsia="ja-JP"/>
              </w:rPr>
            </w:pPr>
          </w:p>
        </w:tc>
        <w:tc>
          <w:tcPr>
            <w:tcW w:w="1080" w:type="dxa"/>
          </w:tcPr>
          <w:p w14:paraId="5DF05D70"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693D72A4"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2A94BEA1" w14:textId="77777777" w:rsidTr="00082B18">
        <w:tc>
          <w:tcPr>
            <w:tcW w:w="2160" w:type="dxa"/>
          </w:tcPr>
          <w:p w14:paraId="184AF07C" w14:textId="77777777" w:rsidR="004A7D6F" w:rsidRPr="00FA22D3" w:rsidRDefault="004A7D6F" w:rsidP="00082B18">
            <w:pPr>
              <w:pStyle w:val="TAL"/>
              <w:rPr>
                <w:rFonts w:cs="Arial"/>
                <w:lang w:eastAsia="ja-JP"/>
              </w:rPr>
            </w:pPr>
            <w:r w:rsidRPr="00FA22D3">
              <w:rPr>
                <w:rFonts w:eastAsia="Batang" w:cs="Arial"/>
                <w:lang w:eastAsia="ja-JP"/>
              </w:rPr>
              <w:t>RAN</w:t>
            </w:r>
            <w:r w:rsidRPr="00FA22D3">
              <w:rPr>
                <w:rFonts w:cs="Arial"/>
                <w:lang w:eastAsia="ja-JP"/>
              </w:rPr>
              <w:t xml:space="preserve"> UE NGAP ID</w:t>
            </w:r>
          </w:p>
        </w:tc>
        <w:tc>
          <w:tcPr>
            <w:tcW w:w="1080" w:type="dxa"/>
          </w:tcPr>
          <w:p w14:paraId="0DF89081"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13CC54F8" w14:textId="77777777" w:rsidR="004A7D6F" w:rsidRPr="00FA22D3" w:rsidRDefault="004A7D6F" w:rsidP="00082B18">
            <w:pPr>
              <w:pStyle w:val="TAL"/>
              <w:rPr>
                <w:rFonts w:cs="Arial"/>
                <w:lang w:eastAsia="ja-JP"/>
              </w:rPr>
            </w:pPr>
          </w:p>
        </w:tc>
        <w:tc>
          <w:tcPr>
            <w:tcW w:w="1512" w:type="dxa"/>
          </w:tcPr>
          <w:p w14:paraId="20E47919" w14:textId="77777777" w:rsidR="004A7D6F" w:rsidRPr="00FA22D3" w:rsidRDefault="004A7D6F" w:rsidP="00082B18">
            <w:pPr>
              <w:pStyle w:val="TAL"/>
              <w:rPr>
                <w:rFonts w:cs="Arial"/>
                <w:lang w:eastAsia="ja-JP"/>
              </w:rPr>
            </w:pPr>
            <w:r w:rsidRPr="00FA22D3">
              <w:rPr>
                <w:rFonts w:cs="Arial"/>
                <w:lang w:eastAsia="ja-JP"/>
              </w:rPr>
              <w:t>9.3.3.2</w:t>
            </w:r>
          </w:p>
        </w:tc>
        <w:tc>
          <w:tcPr>
            <w:tcW w:w="1728" w:type="dxa"/>
          </w:tcPr>
          <w:p w14:paraId="78068719" w14:textId="77777777" w:rsidR="004A7D6F" w:rsidRPr="00FA22D3" w:rsidRDefault="004A7D6F" w:rsidP="00082B18">
            <w:pPr>
              <w:pStyle w:val="TAL"/>
              <w:rPr>
                <w:rFonts w:cs="Arial"/>
                <w:lang w:eastAsia="ja-JP"/>
              </w:rPr>
            </w:pPr>
          </w:p>
        </w:tc>
        <w:tc>
          <w:tcPr>
            <w:tcW w:w="1080" w:type="dxa"/>
          </w:tcPr>
          <w:p w14:paraId="2D79D42D"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35CD9332"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49E9166F" w14:textId="77777777" w:rsidTr="00082B18">
        <w:tc>
          <w:tcPr>
            <w:tcW w:w="2160" w:type="dxa"/>
          </w:tcPr>
          <w:p w14:paraId="2761FBAF" w14:textId="77777777" w:rsidR="004A7D6F" w:rsidRPr="00FA22D3" w:rsidRDefault="004A7D6F" w:rsidP="00082B18">
            <w:pPr>
              <w:pStyle w:val="TAL"/>
              <w:rPr>
                <w:rFonts w:eastAsia="Batang" w:cs="Arial"/>
                <w:lang w:eastAsia="ja-JP"/>
              </w:rPr>
            </w:pPr>
            <w:r w:rsidRPr="00FA22D3">
              <w:rPr>
                <w:rFonts w:eastAsia="Batang" w:cs="Arial"/>
              </w:rPr>
              <w:t>RAN Paging Priority</w:t>
            </w:r>
          </w:p>
        </w:tc>
        <w:tc>
          <w:tcPr>
            <w:tcW w:w="1080" w:type="dxa"/>
          </w:tcPr>
          <w:p w14:paraId="75013034" w14:textId="77777777" w:rsidR="004A7D6F" w:rsidRPr="00FA22D3" w:rsidRDefault="004A7D6F" w:rsidP="00082B18">
            <w:pPr>
              <w:pStyle w:val="TAL"/>
              <w:rPr>
                <w:rFonts w:cs="Arial"/>
                <w:lang w:eastAsia="ja-JP"/>
              </w:rPr>
            </w:pPr>
            <w:r w:rsidRPr="00FA22D3">
              <w:rPr>
                <w:rFonts w:cs="Arial"/>
              </w:rPr>
              <w:t>O</w:t>
            </w:r>
          </w:p>
        </w:tc>
        <w:tc>
          <w:tcPr>
            <w:tcW w:w="1080" w:type="dxa"/>
          </w:tcPr>
          <w:p w14:paraId="49A32D9B" w14:textId="77777777" w:rsidR="004A7D6F" w:rsidRPr="00FA22D3" w:rsidRDefault="004A7D6F" w:rsidP="00082B18">
            <w:pPr>
              <w:pStyle w:val="TAL"/>
              <w:rPr>
                <w:rFonts w:cs="Arial"/>
                <w:lang w:eastAsia="ja-JP"/>
              </w:rPr>
            </w:pPr>
          </w:p>
        </w:tc>
        <w:tc>
          <w:tcPr>
            <w:tcW w:w="1512" w:type="dxa"/>
          </w:tcPr>
          <w:p w14:paraId="141970BF" w14:textId="77777777" w:rsidR="004A7D6F" w:rsidRPr="00FA22D3" w:rsidRDefault="004A7D6F" w:rsidP="00082B18">
            <w:pPr>
              <w:pStyle w:val="TAL"/>
              <w:rPr>
                <w:rFonts w:cs="Arial"/>
                <w:lang w:eastAsia="ja-JP"/>
              </w:rPr>
            </w:pPr>
            <w:r w:rsidRPr="00FA22D3">
              <w:rPr>
                <w:rFonts w:cs="Arial"/>
              </w:rPr>
              <w:t>9.3.3.15</w:t>
            </w:r>
          </w:p>
        </w:tc>
        <w:tc>
          <w:tcPr>
            <w:tcW w:w="1728" w:type="dxa"/>
          </w:tcPr>
          <w:p w14:paraId="2F071645" w14:textId="77777777" w:rsidR="004A7D6F" w:rsidRPr="00FA22D3" w:rsidRDefault="004A7D6F" w:rsidP="00082B18">
            <w:pPr>
              <w:pStyle w:val="TAL"/>
              <w:rPr>
                <w:rFonts w:cs="Arial"/>
                <w:lang w:eastAsia="ja-JP"/>
              </w:rPr>
            </w:pPr>
          </w:p>
        </w:tc>
        <w:tc>
          <w:tcPr>
            <w:tcW w:w="1080" w:type="dxa"/>
          </w:tcPr>
          <w:p w14:paraId="3DEE2876" w14:textId="77777777" w:rsidR="004A7D6F" w:rsidRPr="00FA22D3" w:rsidRDefault="004A7D6F" w:rsidP="00082B18">
            <w:pPr>
              <w:pStyle w:val="TAL"/>
              <w:jc w:val="center"/>
              <w:rPr>
                <w:rFonts w:cs="Arial"/>
                <w:lang w:eastAsia="ja-JP"/>
              </w:rPr>
            </w:pPr>
            <w:r w:rsidRPr="00FA22D3">
              <w:rPr>
                <w:rFonts w:cs="Arial"/>
              </w:rPr>
              <w:t>YES</w:t>
            </w:r>
          </w:p>
        </w:tc>
        <w:tc>
          <w:tcPr>
            <w:tcW w:w="1080" w:type="dxa"/>
          </w:tcPr>
          <w:p w14:paraId="74931712" w14:textId="77777777" w:rsidR="004A7D6F" w:rsidRPr="00FA22D3" w:rsidRDefault="004A7D6F" w:rsidP="00082B18">
            <w:pPr>
              <w:pStyle w:val="TAL"/>
              <w:jc w:val="center"/>
              <w:rPr>
                <w:rFonts w:cs="Arial"/>
                <w:lang w:eastAsia="ja-JP"/>
              </w:rPr>
            </w:pPr>
            <w:r w:rsidRPr="00FA22D3">
              <w:rPr>
                <w:rFonts w:cs="Arial"/>
              </w:rPr>
              <w:t>ignore</w:t>
            </w:r>
          </w:p>
        </w:tc>
      </w:tr>
      <w:tr w:rsidR="004A7D6F" w:rsidRPr="00FA22D3" w14:paraId="69DB82D2" w14:textId="77777777" w:rsidTr="00082B18">
        <w:tc>
          <w:tcPr>
            <w:tcW w:w="2160" w:type="dxa"/>
          </w:tcPr>
          <w:p w14:paraId="0E0E74C6" w14:textId="77777777" w:rsidR="004A7D6F" w:rsidRPr="00FA22D3" w:rsidRDefault="004A7D6F" w:rsidP="00082B18">
            <w:pPr>
              <w:pStyle w:val="TAL"/>
              <w:rPr>
                <w:rFonts w:eastAsia="Batang" w:cs="Arial"/>
                <w:lang w:eastAsia="ja-JP"/>
              </w:rPr>
            </w:pPr>
            <w:r w:rsidRPr="00FA22D3">
              <w:rPr>
                <w:rFonts w:eastAsia="Batang" w:cs="Arial"/>
                <w:lang w:eastAsia="ja-JP"/>
              </w:rPr>
              <w:t>NAS-PDU</w:t>
            </w:r>
          </w:p>
        </w:tc>
        <w:tc>
          <w:tcPr>
            <w:tcW w:w="1080" w:type="dxa"/>
          </w:tcPr>
          <w:p w14:paraId="5BA2783D"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02EBB1BA" w14:textId="77777777" w:rsidR="004A7D6F" w:rsidRPr="00FA22D3" w:rsidRDefault="004A7D6F" w:rsidP="00082B18">
            <w:pPr>
              <w:pStyle w:val="TAL"/>
              <w:rPr>
                <w:rFonts w:cs="Arial"/>
                <w:lang w:eastAsia="ja-JP"/>
              </w:rPr>
            </w:pPr>
          </w:p>
        </w:tc>
        <w:tc>
          <w:tcPr>
            <w:tcW w:w="1512" w:type="dxa"/>
          </w:tcPr>
          <w:p w14:paraId="270DDFD3" w14:textId="77777777" w:rsidR="004A7D6F" w:rsidRPr="00FA22D3" w:rsidRDefault="004A7D6F" w:rsidP="00082B18">
            <w:pPr>
              <w:pStyle w:val="TAL"/>
              <w:rPr>
                <w:rFonts w:cs="Arial"/>
                <w:lang w:eastAsia="ja-JP"/>
              </w:rPr>
            </w:pPr>
            <w:r w:rsidRPr="00FA22D3">
              <w:rPr>
                <w:rFonts w:cs="Arial"/>
                <w:lang w:eastAsia="ja-JP"/>
              </w:rPr>
              <w:t>9.3.3.4</w:t>
            </w:r>
          </w:p>
        </w:tc>
        <w:tc>
          <w:tcPr>
            <w:tcW w:w="1728" w:type="dxa"/>
          </w:tcPr>
          <w:p w14:paraId="5A505E6C" w14:textId="77777777" w:rsidR="004A7D6F" w:rsidRPr="00FA22D3" w:rsidRDefault="004A7D6F" w:rsidP="00082B18">
            <w:pPr>
              <w:pStyle w:val="TAL"/>
              <w:rPr>
                <w:rFonts w:cs="Arial"/>
                <w:lang w:eastAsia="ja-JP"/>
              </w:rPr>
            </w:pPr>
          </w:p>
        </w:tc>
        <w:tc>
          <w:tcPr>
            <w:tcW w:w="1080" w:type="dxa"/>
          </w:tcPr>
          <w:p w14:paraId="58432BA0"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23ED8386"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52EEA459" w14:textId="77777777" w:rsidTr="00082B18">
        <w:tc>
          <w:tcPr>
            <w:tcW w:w="2160" w:type="dxa"/>
          </w:tcPr>
          <w:p w14:paraId="253695A5" w14:textId="77777777" w:rsidR="004A7D6F" w:rsidRPr="00FA22D3" w:rsidRDefault="004A7D6F" w:rsidP="00082B18">
            <w:pPr>
              <w:pStyle w:val="TAL"/>
              <w:rPr>
                <w:rFonts w:eastAsia="Batang" w:cs="Arial"/>
                <w:b/>
                <w:lang w:eastAsia="ja-JP"/>
              </w:rPr>
            </w:pPr>
            <w:r w:rsidRPr="00FA22D3">
              <w:rPr>
                <w:rFonts w:eastAsia="Batang" w:cs="Arial"/>
                <w:b/>
                <w:lang w:eastAsia="ja-JP"/>
              </w:rPr>
              <w:t>PDU Session Resource to Release List</w:t>
            </w:r>
          </w:p>
        </w:tc>
        <w:tc>
          <w:tcPr>
            <w:tcW w:w="1080" w:type="dxa"/>
          </w:tcPr>
          <w:p w14:paraId="3A17AF3D" w14:textId="77777777" w:rsidR="004A7D6F" w:rsidRPr="00FA22D3" w:rsidRDefault="004A7D6F" w:rsidP="00082B18">
            <w:pPr>
              <w:pStyle w:val="TAL"/>
              <w:rPr>
                <w:rFonts w:cs="Arial"/>
                <w:lang w:eastAsia="ja-JP"/>
              </w:rPr>
            </w:pPr>
          </w:p>
        </w:tc>
        <w:tc>
          <w:tcPr>
            <w:tcW w:w="1080" w:type="dxa"/>
          </w:tcPr>
          <w:p w14:paraId="39AA77E6" w14:textId="77777777" w:rsidR="004A7D6F" w:rsidRPr="00FA22D3" w:rsidRDefault="004A7D6F" w:rsidP="00082B18">
            <w:pPr>
              <w:pStyle w:val="TAL"/>
              <w:rPr>
                <w:rFonts w:cs="Arial"/>
                <w:i/>
                <w:lang w:eastAsia="ja-JP"/>
              </w:rPr>
            </w:pPr>
            <w:r w:rsidRPr="00FA22D3">
              <w:rPr>
                <w:rFonts w:cs="Arial"/>
                <w:i/>
                <w:lang w:eastAsia="ja-JP"/>
              </w:rPr>
              <w:t>1</w:t>
            </w:r>
          </w:p>
        </w:tc>
        <w:tc>
          <w:tcPr>
            <w:tcW w:w="1512" w:type="dxa"/>
          </w:tcPr>
          <w:p w14:paraId="5BC689FF" w14:textId="77777777" w:rsidR="004A7D6F" w:rsidRPr="00FA22D3" w:rsidRDefault="004A7D6F" w:rsidP="00082B18">
            <w:pPr>
              <w:pStyle w:val="TAL"/>
              <w:rPr>
                <w:rFonts w:cs="Arial"/>
                <w:lang w:eastAsia="ja-JP"/>
              </w:rPr>
            </w:pPr>
          </w:p>
        </w:tc>
        <w:tc>
          <w:tcPr>
            <w:tcW w:w="1728" w:type="dxa"/>
          </w:tcPr>
          <w:p w14:paraId="6AA8D480" w14:textId="77777777" w:rsidR="004A7D6F" w:rsidRPr="00FA22D3" w:rsidRDefault="004A7D6F" w:rsidP="00082B18">
            <w:pPr>
              <w:pStyle w:val="TAL"/>
              <w:rPr>
                <w:rFonts w:cs="Arial"/>
                <w:lang w:eastAsia="ja-JP"/>
              </w:rPr>
            </w:pPr>
          </w:p>
        </w:tc>
        <w:tc>
          <w:tcPr>
            <w:tcW w:w="1080" w:type="dxa"/>
          </w:tcPr>
          <w:p w14:paraId="69ED1CAC"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4871DB16"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37F5BADC" w14:textId="77777777" w:rsidTr="00082B18">
        <w:tc>
          <w:tcPr>
            <w:tcW w:w="2160" w:type="dxa"/>
          </w:tcPr>
          <w:p w14:paraId="2823BD81" w14:textId="77777777" w:rsidR="004A7D6F" w:rsidRPr="00FA22D3" w:rsidRDefault="004A7D6F" w:rsidP="00082B18">
            <w:pPr>
              <w:pStyle w:val="TAL"/>
              <w:ind w:left="72"/>
              <w:rPr>
                <w:rFonts w:eastAsia="Batang" w:cs="Arial"/>
                <w:lang w:eastAsia="ja-JP"/>
              </w:rPr>
            </w:pPr>
            <w:r w:rsidRPr="00FA22D3">
              <w:rPr>
                <w:b/>
                <w:lang w:eastAsia="ja-JP"/>
              </w:rPr>
              <w:t>&gt;PDU Session Resource to Release Item</w:t>
            </w:r>
          </w:p>
        </w:tc>
        <w:tc>
          <w:tcPr>
            <w:tcW w:w="1080" w:type="dxa"/>
          </w:tcPr>
          <w:p w14:paraId="7E29C92A" w14:textId="77777777" w:rsidR="004A7D6F" w:rsidRPr="00FA22D3" w:rsidDel="00FF5598" w:rsidRDefault="004A7D6F" w:rsidP="00082B18">
            <w:pPr>
              <w:pStyle w:val="TAL"/>
              <w:rPr>
                <w:rFonts w:cs="Arial"/>
                <w:lang w:eastAsia="ja-JP"/>
              </w:rPr>
            </w:pPr>
          </w:p>
        </w:tc>
        <w:tc>
          <w:tcPr>
            <w:tcW w:w="1080" w:type="dxa"/>
          </w:tcPr>
          <w:p w14:paraId="24173F27" w14:textId="77777777" w:rsidR="004A7D6F" w:rsidRPr="00FA22D3" w:rsidRDefault="004A7D6F" w:rsidP="00082B18">
            <w:pPr>
              <w:pStyle w:val="TAL"/>
              <w:rPr>
                <w:rFonts w:cs="Arial"/>
                <w:i/>
                <w:lang w:eastAsia="ja-JP"/>
              </w:rPr>
            </w:pPr>
            <w:r w:rsidRPr="00FA22D3">
              <w:rPr>
                <w:bCs/>
                <w:i/>
                <w:szCs w:val="18"/>
                <w:lang w:eastAsia="ja-JP"/>
              </w:rPr>
              <w:t>1..&lt;maxnoofPDUSessions&gt;</w:t>
            </w:r>
          </w:p>
        </w:tc>
        <w:tc>
          <w:tcPr>
            <w:tcW w:w="1512" w:type="dxa"/>
          </w:tcPr>
          <w:p w14:paraId="2ADE8E6A" w14:textId="77777777" w:rsidR="004A7D6F" w:rsidRPr="00FA22D3" w:rsidDel="00FF5598" w:rsidRDefault="004A7D6F" w:rsidP="00082B18">
            <w:pPr>
              <w:pStyle w:val="TAL"/>
              <w:rPr>
                <w:rFonts w:cs="Arial"/>
                <w:lang w:eastAsia="ja-JP"/>
              </w:rPr>
            </w:pPr>
          </w:p>
        </w:tc>
        <w:tc>
          <w:tcPr>
            <w:tcW w:w="1728" w:type="dxa"/>
          </w:tcPr>
          <w:p w14:paraId="370A4AC8" w14:textId="77777777" w:rsidR="004A7D6F" w:rsidRPr="00FA22D3" w:rsidRDefault="004A7D6F" w:rsidP="00082B18">
            <w:pPr>
              <w:pStyle w:val="TAL"/>
              <w:rPr>
                <w:rFonts w:cs="Arial"/>
                <w:lang w:eastAsia="ja-JP"/>
              </w:rPr>
            </w:pPr>
          </w:p>
        </w:tc>
        <w:tc>
          <w:tcPr>
            <w:tcW w:w="1080" w:type="dxa"/>
          </w:tcPr>
          <w:p w14:paraId="20E39F11"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Pr>
          <w:p w14:paraId="575A22CB" w14:textId="77777777" w:rsidR="004A7D6F" w:rsidRPr="00FA22D3" w:rsidRDefault="004A7D6F" w:rsidP="00082B18">
            <w:pPr>
              <w:pStyle w:val="TAL"/>
              <w:jc w:val="center"/>
              <w:rPr>
                <w:rFonts w:cs="Arial"/>
                <w:lang w:eastAsia="ja-JP"/>
              </w:rPr>
            </w:pPr>
          </w:p>
        </w:tc>
      </w:tr>
      <w:tr w:rsidR="004A7D6F" w:rsidRPr="00FA22D3" w14:paraId="2767702C" w14:textId="77777777" w:rsidTr="00082B18">
        <w:tc>
          <w:tcPr>
            <w:tcW w:w="2160" w:type="dxa"/>
          </w:tcPr>
          <w:p w14:paraId="690E6016" w14:textId="77777777" w:rsidR="004A7D6F" w:rsidRPr="00FA22D3" w:rsidRDefault="004A7D6F" w:rsidP="00082B18">
            <w:pPr>
              <w:pStyle w:val="TAL"/>
              <w:ind w:left="162"/>
              <w:rPr>
                <w:rFonts w:eastAsia="Batang" w:cs="Arial"/>
                <w:lang w:eastAsia="ja-JP"/>
              </w:rPr>
            </w:pPr>
            <w:r w:rsidRPr="00FA22D3">
              <w:rPr>
                <w:lang w:eastAsia="ja-JP"/>
              </w:rPr>
              <w:t>&gt;&gt;PDU Session ID</w:t>
            </w:r>
          </w:p>
        </w:tc>
        <w:tc>
          <w:tcPr>
            <w:tcW w:w="1080" w:type="dxa"/>
          </w:tcPr>
          <w:p w14:paraId="678927D9" w14:textId="77777777" w:rsidR="004A7D6F" w:rsidRPr="00FA22D3" w:rsidDel="00FF5598" w:rsidRDefault="004A7D6F" w:rsidP="00082B18">
            <w:pPr>
              <w:pStyle w:val="TAL"/>
              <w:rPr>
                <w:rFonts w:cs="Arial"/>
                <w:lang w:eastAsia="ja-JP"/>
              </w:rPr>
            </w:pPr>
            <w:r w:rsidRPr="00FA22D3">
              <w:rPr>
                <w:rFonts w:cs="Arial"/>
                <w:lang w:eastAsia="ja-JP"/>
              </w:rPr>
              <w:t>M</w:t>
            </w:r>
          </w:p>
        </w:tc>
        <w:tc>
          <w:tcPr>
            <w:tcW w:w="1080" w:type="dxa"/>
          </w:tcPr>
          <w:p w14:paraId="13CA9357" w14:textId="77777777" w:rsidR="004A7D6F" w:rsidRPr="00FA22D3" w:rsidRDefault="004A7D6F" w:rsidP="00082B18">
            <w:pPr>
              <w:pStyle w:val="TAL"/>
              <w:rPr>
                <w:rFonts w:cs="Arial"/>
                <w:i/>
                <w:lang w:eastAsia="ja-JP"/>
              </w:rPr>
            </w:pPr>
          </w:p>
        </w:tc>
        <w:tc>
          <w:tcPr>
            <w:tcW w:w="1512" w:type="dxa"/>
          </w:tcPr>
          <w:p w14:paraId="5D832C79" w14:textId="77777777" w:rsidR="004A7D6F" w:rsidRPr="00FA22D3" w:rsidDel="00FF5598" w:rsidRDefault="004A7D6F" w:rsidP="00082B18">
            <w:pPr>
              <w:pStyle w:val="TAL"/>
              <w:rPr>
                <w:rFonts w:cs="Arial"/>
                <w:lang w:eastAsia="ja-JP"/>
              </w:rPr>
            </w:pPr>
            <w:r w:rsidRPr="00FA22D3">
              <w:rPr>
                <w:rFonts w:eastAsia="SimSun" w:cs="Arial"/>
                <w:lang w:eastAsia="zh-CN"/>
              </w:rPr>
              <w:t>9.3.1.50</w:t>
            </w:r>
          </w:p>
        </w:tc>
        <w:tc>
          <w:tcPr>
            <w:tcW w:w="1728" w:type="dxa"/>
          </w:tcPr>
          <w:p w14:paraId="0C4DFCD2" w14:textId="77777777" w:rsidR="004A7D6F" w:rsidRPr="00FA22D3" w:rsidRDefault="004A7D6F" w:rsidP="00082B18">
            <w:pPr>
              <w:pStyle w:val="TAL"/>
              <w:rPr>
                <w:rFonts w:cs="Arial"/>
                <w:lang w:eastAsia="ja-JP"/>
              </w:rPr>
            </w:pPr>
          </w:p>
        </w:tc>
        <w:tc>
          <w:tcPr>
            <w:tcW w:w="1080" w:type="dxa"/>
          </w:tcPr>
          <w:p w14:paraId="26E8B61E"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Pr>
          <w:p w14:paraId="489F6EB8" w14:textId="77777777" w:rsidR="004A7D6F" w:rsidRPr="00FA22D3" w:rsidRDefault="004A7D6F" w:rsidP="00082B18">
            <w:pPr>
              <w:pStyle w:val="TAL"/>
              <w:jc w:val="center"/>
              <w:rPr>
                <w:rFonts w:cs="Arial"/>
                <w:lang w:eastAsia="ja-JP"/>
              </w:rPr>
            </w:pPr>
          </w:p>
        </w:tc>
      </w:tr>
      <w:tr w:rsidR="004A7D6F" w:rsidRPr="00FA22D3" w14:paraId="127C1018" w14:textId="77777777" w:rsidTr="00082B18">
        <w:tc>
          <w:tcPr>
            <w:tcW w:w="2160" w:type="dxa"/>
          </w:tcPr>
          <w:p w14:paraId="46470DF8" w14:textId="77777777" w:rsidR="004A7D6F" w:rsidRPr="00FA22D3" w:rsidRDefault="004A7D6F" w:rsidP="00082B18">
            <w:pPr>
              <w:pStyle w:val="TAL"/>
              <w:ind w:left="162"/>
              <w:rPr>
                <w:rFonts w:eastAsia="Batang" w:cs="Arial"/>
                <w:lang w:eastAsia="ja-JP"/>
              </w:rPr>
            </w:pPr>
            <w:r w:rsidRPr="00FA22D3">
              <w:rPr>
                <w:lang w:eastAsia="ja-JP"/>
              </w:rPr>
              <w:t>&gt;&gt;PDU Session Resource Release Command Transfer</w:t>
            </w:r>
          </w:p>
        </w:tc>
        <w:tc>
          <w:tcPr>
            <w:tcW w:w="1080" w:type="dxa"/>
          </w:tcPr>
          <w:p w14:paraId="2EEFAF99" w14:textId="77777777" w:rsidR="004A7D6F" w:rsidRPr="00FA22D3" w:rsidDel="00FF5598" w:rsidRDefault="004A7D6F" w:rsidP="00082B18">
            <w:pPr>
              <w:pStyle w:val="TAL"/>
              <w:rPr>
                <w:rFonts w:cs="Arial"/>
                <w:lang w:eastAsia="ja-JP"/>
              </w:rPr>
            </w:pPr>
            <w:r w:rsidRPr="00FA22D3">
              <w:rPr>
                <w:rFonts w:cs="Arial"/>
                <w:lang w:eastAsia="ja-JP"/>
              </w:rPr>
              <w:t>M</w:t>
            </w:r>
          </w:p>
        </w:tc>
        <w:tc>
          <w:tcPr>
            <w:tcW w:w="1080" w:type="dxa"/>
          </w:tcPr>
          <w:p w14:paraId="3C304584" w14:textId="77777777" w:rsidR="004A7D6F" w:rsidRPr="00FA22D3" w:rsidRDefault="004A7D6F" w:rsidP="00082B18">
            <w:pPr>
              <w:pStyle w:val="TAL"/>
              <w:rPr>
                <w:i/>
              </w:rPr>
            </w:pPr>
          </w:p>
        </w:tc>
        <w:tc>
          <w:tcPr>
            <w:tcW w:w="1512" w:type="dxa"/>
          </w:tcPr>
          <w:p w14:paraId="22E7B6FD" w14:textId="77777777" w:rsidR="004A7D6F" w:rsidRPr="00FA22D3" w:rsidDel="00FF5598" w:rsidRDefault="004A7D6F" w:rsidP="00082B18">
            <w:pPr>
              <w:pStyle w:val="TAL"/>
              <w:rPr>
                <w:rFonts w:cs="Arial"/>
                <w:lang w:eastAsia="ja-JP"/>
              </w:rPr>
            </w:pPr>
            <w:r w:rsidRPr="00FA22D3">
              <w:rPr>
                <w:rFonts w:eastAsia="SimSun" w:cs="Arial"/>
                <w:lang w:eastAsia="zh-CN"/>
              </w:rPr>
              <w:t>OCTET STRING</w:t>
            </w:r>
          </w:p>
        </w:tc>
        <w:tc>
          <w:tcPr>
            <w:tcW w:w="1728" w:type="dxa"/>
          </w:tcPr>
          <w:p w14:paraId="2E63E02D"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PDU Session Resource Release Command Transfer</w:t>
            </w:r>
            <w:r w:rsidRPr="00FA22D3">
              <w:rPr>
                <w:rFonts w:cs="Arial"/>
                <w:bCs/>
                <w:iCs/>
                <w:lang w:eastAsia="ja-JP"/>
              </w:rPr>
              <w:t xml:space="preserve"> IE</w:t>
            </w:r>
            <w:r w:rsidRPr="00FA22D3">
              <w:rPr>
                <w:iCs/>
                <w:lang w:eastAsia="ja-JP"/>
              </w:rPr>
              <w:t xml:space="preserve"> specified in subclause 9.3.4.12.</w:t>
            </w:r>
          </w:p>
        </w:tc>
        <w:tc>
          <w:tcPr>
            <w:tcW w:w="1080" w:type="dxa"/>
          </w:tcPr>
          <w:p w14:paraId="489BF723"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Pr>
          <w:p w14:paraId="2264DCEC" w14:textId="77777777" w:rsidR="004A7D6F" w:rsidRPr="00FA22D3" w:rsidRDefault="004A7D6F" w:rsidP="00082B18">
            <w:pPr>
              <w:pStyle w:val="TAL"/>
              <w:jc w:val="center"/>
              <w:rPr>
                <w:rFonts w:cs="Arial"/>
                <w:lang w:eastAsia="ja-JP"/>
              </w:rPr>
            </w:pPr>
          </w:p>
        </w:tc>
      </w:tr>
    </w:tbl>
    <w:p w14:paraId="3C8231B3"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7282C2C5" w14:textId="77777777" w:rsidTr="00082B18">
        <w:tc>
          <w:tcPr>
            <w:tcW w:w="3528" w:type="dxa"/>
          </w:tcPr>
          <w:p w14:paraId="69B976B8"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0B0C50C1"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45B39533" w14:textId="77777777" w:rsidTr="00082B18">
        <w:tc>
          <w:tcPr>
            <w:tcW w:w="3528" w:type="dxa"/>
          </w:tcPr>
          <w:p w14:paraId="1D76E46C" w14:textId="77777777" w:rsidR="004A7D6F" w:rsidRPr="00FA22D3" w:rsidRDefault="004A7D6F" w:rsidP="00082B18">
            <w:pPr>
              <w:pStyle w:val="TAL"/>
              <w:rPr>
                <w:rFonts w:cs="Arial"/>
                <w:lang w:eastAsia="ja-JP"/>
              </w:rPr>
            </w:pPr>
            <w:r w:rsidRPr="00FA22D3">
              <w:rPr>
                <w:bCs/>
                <w:szCs w:val="18"/>
                <w:lang w:eastAsia="ja-JP"/>
              </w:rPr>
              <w:t>maxnoofPDUSessions</w:t>
            </w:r>
          </w:p>
        </w:tc>
        <w:tc>
          <w:tcPr>
            <w:tcW w:w="6192" w:type="dxa"/>
          </w:tcPr>
          <w:p w14:paraId="7525C997" w14:textId="77777777" w:rsidR="004A7D6F" w:rsidRPr="00FA22D3" w:rsidRDefault="004A7D6F" w:rsidP="00082B18">
            <w:pPr>
              <w:pStyle w:val="TAL"/>
              <w:rPr>
                <w:rFonts w:cs="Arial"/>
                <w:lang w:eastAsia="ja-JP"/>
              </w:rPr>
            </w:pPr>
            <w:r w:rsidRPr="00FA22D3">
              <w:rPr>
                <w:rFonts w:cs="Arial"/>
                <w:lang w:eastAsia="ja-JP"/>
              </w:rPr>
              <w:t>Maximum no. of PDU sessions allowed towards one UE. Value is 256.</w:t>
            </w:r>
          </w:p>
        </w:tc>
      </w:tr>
    </w:tbl>
    <w:p w14:paraId="156F9C5F" w14:textId="77777777" w:rsidR="004A7D6F" w:rsidRPr="00FA22D3" w:rsidRDefault="004A7D6F" w:rsidP="004A7D6F"/>
    <w:p w14:paraId="75CEAFFE" w14:textId="77777777" w:rsidR="004A7D6F" w:rsidRPr="00FA22D3" w:rsidRDefault="004A7D6F" w:rsidP="004A7D6F">
      <w:pPr>
        <w:pStyle w:val="Heading4"/>
      </w:pPr>
      <w:bookmarkStart w:id="307" w:name="_Toc5694303"/>
      <w:r w:rsidRPr="00FA22D3">
        <w:t>9.2.1.4</w:t>
      </w:r>
      <w:r w:rsidRPr="00FA22D3">
        <w:tab/>
        <w:t>PDU SESSION RESOURCE RELEASE RESPONSE</w:t>
      </w:r>
      <w:bookmarkEnd w:id="307"/>
    </w:p>
    <w:p w14:paraId="1542880E" w14:textId="77777777" w:rsidR="004A7D6F" w:rsidRPr="00FA22D3" w:rsidRDefault="004A7D6F" w:rsidP="004A7D6F">
      <w:r w:rsidRPr="00FA22D3">
        <w:t>This message is sent by the NG-RAN node as a response to the request to release already established PDU session resources for a given UE.</w:t>
      </w:r>
    </w:p>
    <w:p w14:paraId="346A4067"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A7D6F" w:rsidRPr="00FA22D3" w14:paraId="12E89186" w14:textId="77777777" w:rsidTr="00082B18">
        <w:tc>
          <w:tcPr>
            <w:tcW w:w="2160" w:type="dxa"/>
            <w:tcBorders>
              <w:top w:val="single" w:sz="4" w:space="0" w:color="auto"/>
              <w:left w:val="single" w:sz="4" w:space="0" w:color="auto"/>
              <w:bottom w:val="single" w:sz="4" w:space="0" w:color="auto"/>
              <w:right w:val="single" w:sz="4" w:space="0" w:color="auto"/>
            </w:tcBorders>
            <w:hideMark/>
          </w:tcPr>
          <w:p w14:paraId="6B35758C"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CEB7CA8"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11A4286"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776F48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98EF35F"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C1B5CAE"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0BF3889"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35C671CE" w14:textId="77777777" w:rsidTr="00082B18">
        <w:tc>
          <w:tcPr>
            <w:tcW w:w="2160" w:type="dxa"/>
            <w:tcBorders>
              <w:top w:val="single" w:sz="4" w:space="0" w:color="auto"/>
              <w:left w:val="single" w:sz="4" w:space="0" w:color="auto"/>
              <w:bottom w:val="single" w:sz="4" w:space="0" w:color="auto"/>
              <w:right w:val="single" w:sz="4" w:space="0" w:color="auto"/>
            </w:tcBorders>
            <w:hideMark/>
          </w:tcPr>
          <w:p w14:paraId="7F238C88"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1D328DB" w14:textId="77777777" w:rsidR="004A7D6F" w:rsidRPr="00FA22D3" w:rsidRDefault="004A7D6F" w:rsidP="00082B18">
            <w:pPr>
              <w:pStyle w:val="TAL"/>
              <w:rPr>
                <w:rFonts w:cs="Arial"/>
                <w:lang w:eastAsia="ja-JP"/>
              </w:rPr>
            </w:pPr>
            <w:r w:rsidRPr="00FA22D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D31F50" w14:textId="77777777" w:rsidR="004A7D6F" w:rsidRPr="00FA22D3" w:rsidRDefault="004A7D6F" w:rsidP="00082B1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654462"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9FD5B6A"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A8B612"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5D8BBC"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383DA4CB" w14:textId="77777777" w:rsidTr="00082B18">
        <w:tc>
          <w:tcPr>
            <w:tcW w:w="2160" w:type="dxa"/>
            <w:tcBorders>
              <w:top w:val="single" w:sz="4" w:space="0" w:color="auto"/>
              <w:left w:val="single" w:sz="4" w:space="0" w:color="auto"/>
              <w:bottom w:val="single" w:sz="4" w:space="0" w:color="auto"/>
              <w:right w:val="single" w:sz="4" w:space="0" w:color="auto"/>
            </w:tcBorders>
            <w:hideMark/>
          </w:tcPr>
          <w:p w14:paraId="1908C2C1"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00243491"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0158F9" w14:textId="77777777" w:rsidR="004A7D6F" w:rsidRPr="00FA22D3" w:rsidRDefault="004A7D6F" w:rsidP="00082B1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BF0813" w14:textId="77777777" w:rsidR="004A7D6F" w:rsidRPr="00FA22D3" w:rsidRDefault="004A7D6F" w:rsidP="00082B18">
            <w:pPr>
              <w:pStyle w:val="TAL"/>
              <w:rPr>
                <w:rFonts w:cs="Arial"/>
                <w:lang w:eastAsia="ja-JP"/>
              </w:rPr>
            </w:pPr>
            <w:r w:rsidRPr="00FA22D3">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9A58AEC"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CF5BF9"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40829F0"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29AA6011" w14:textId="77777777" w:rsidTr="00082B18">
        <w:tc>
          <w:tcPr>
            <w:tcW w:w="2160" w:type="dxa"/>
            <w:tcBorders>
              <w:top w:val="single" w:sz="4" w:space="0" w:color="auto"/>
              <w:left w:val="single" w:sz="4" w:space="0" w:color="auto"/>
              <w:bottom w:val="single" w:sz="4" w:space="0" w:color="auto"/>
              <w:right w:val="single" w:sz="4" w:space="0" w:color="auto"/>
            </w:tcBorders>
            <w:hideMark/>
          </w:tcPr>
          <w:p w14:paraId="2FE7D9F6" w14:textId="77777777" w:rsidR="004A7D6F" w:rsidRPr="00FA22D3" w:rsidRDefault="004A7D6F" w:rsidP="00082B18">
            <w:pPr>
              <w:pStyle w:val="TAL"/>
              <w:rPr>
                <w:rFonts w:cs="Arial"/>
                <w:lang w:eastAsia="ja-JP"/>
              </w:rPr>
            </w:pPr>
            <w:r w:rsidRPr="00FA22D3">
              <w:rPr>
                <w:rFonts w:eastAsia="Batang" w:cs="Arial"/>
                <w:lang w:eastAsia="ja-JP"/>
              </w:rPr>
              <w:t>RAN</w:t>
            </w:r>
            <w:r w:rsidRPr="00FA22D3">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CA18084" w14:textId="77777777" w:rsidR="004A7D6F" w:rsidRPr="00FA22D3" w:rsidRDefault="004A7D6F" w:rsidP="00082B18">
            <w:pPr>
              <w:pStyle w:val="TAL"/>
              <w:rPr>
                <w:rFonts w:cs="Arial"/>
                <w:lang w:eastAsia="ja-JP"/>
              </w:rPr>
            </w:pPr>
            <w:r w:rsidRPr="00FA22D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CC331B" w14:textId="77777777" w:rsidR="004A7D6F" w:rsidRPr="00FA22D3" w:rsidRDefault="004A7D6F" w:rsidP="00082B1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D13CB1" w14:textId="77777777" w:rsidR="004A7D6F" w:rsidRPr="00FA22D3" w:rsidRDefault="004A7D6F" w:rsidP="00082B18">
            <w:pPr>
              <w:pStyle w:val="TAL"/>
              <w:rPr>
                <w:rFonts w:cs="Arial"/>
                <w:lang w:eastAsia="ja-JP"/>
              </w:rPr>
            </w:pPr>
            <w:r w:rsidRPr="00FA22D3">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341240BF"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4AAF30"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B2F8913"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07AABACE" w14:textId="77777777" w:rsidTr="00082B18">
        <w:tc>
          <w:tcPr>
            <w:tcW w:w="2160" w:type="dxa"/>
            <w:tcBorders>
              <w:top w:val="single" w:sz="4" w:space="0" w:color="auto"/>
              <w:left w:val="single" w:sz="4" w:space="0" w:color="auto"/>
              <w:bottom w:val="single" w:sz="4" w:space="0" w:color="auto"/>
              <w:right w:val="single" w:sz="4" w:space="0" w:color="auto"/>
            </w:tcBorders>
          </w:tcPr>
          <w:p w14:paraId="08342E91" w14:textId="77777777" w:rsidR="004A7D6F" w:rsidRPr="00FA22D3" w:rsidRDefault="004A7D6F" w:rsidP="00082B18">
            <w:pPr>
              <w:pStyle w:val="TAL"/>
              <w:rPr>
                <w:rFonts w:eastAsia="Batang" w:cs="Arial"/>
                <w:b/>
                <w:lang w:eastAsia="ja-JP"/>
              </w:rPr>
            </w:pPr>
            <w:r w:rsidRPr="00FA22D3">
              <w:rPr>
                <w:b/>
                <w:lang w:eastAsia="ja-JP"/>
              </w:rPr>
              <w:t>PDU Session Resource Released List</w:t>
            </w:r>
          </w:p>
        </w:tc>
        <w:tc>
          <w:tcPr>
            <w:tcW w:w="1080" w:type="dxa"/>
            <w:tcBorders>
              <w:top w:val="single" w:sz="4" w:space="0" w:color="auto"/>
              <w:left w:val="single" w:sz="4" w:space="0" w:color="auto"/>
              <w:bottom w:val="single" w:sz="4" w:space="0" w:color="auto"/>
              <w:right w:val="single" w:sz="4" w:space="0" w:color="auto"/>
            </w:tcBorders>
          </w:tcPr>
          <w:p w14:paraId="54EB219A"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75023C" w14:textId="77777777" w:rsidR="004A7D6F" w:rsidRPr="00FA22D3" w:rsidRDefault="004A7D6F" w:rsidP="00082B18">
            <w:pPr>
              <w:pStyle w:val="TAL"/>
              <w:rPr>
                <w:rFonts w:cs="Arial"/>
                <w:i/>
                <w:lang w:eastAsia="ja-JP"/>
              </w:rPr>
            </w:pPr>
            <w:r w:rsidRPr="00FA22D3">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2E3AA37" w14:textId="77777777" w:rsidR="004A7D6F" w:rsidRPr="00FA22D3" w:rsidRDefault="004A7D6F" w:rsidP="00082B18">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05C177"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DBE8FD"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62E4C"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1B9B4898" w14:textId="77777777" w:rsidTr="00082B18">
        <w:tc>
          <w:tcPr>
            <w:tcW w:w="2160" w:type="dxa"/>
            <w:tcBorders>
              <w:top w:val="single" w:sz="4" w:space="0" w:color="auto"/>
              <w:left w:val="single" w:sz="4" w:space="0" w:color="auto"/>
              <w:bottom w:val="single" w:sz="4" w:space="0" w:color="auto"/>
              <w:right w:val="single" w:sz="4" w:space="0" w:color="auto"/>
            </w:tcBorders>
          </w:tcPr>
          <w:p w14:paraId="3BCD3638" w14:textId="77777777" w:rsidR="004A7D6F" w:rsidRPr="00FA22D3" w:rsidRDefault="004A7D6F" w:rsidP="00082B18">
            <w:pPr>
              <w:pStyle w:val="TAL"/>
              <w:ind w:left="73"/>
              <w:rPr>
                <w:b/>
                <w:lang w:eastAsia="ja-JP"/>
              </w:rPr>
            </w:pPr>
            <w:r w:rsidRPr="00FA22D3">
              <w:rPr>
                <w:b/>
                <w:lang w:eastAsia="ja-JP"/>
              </w:rPr>
              <w:t>&gt;PDU Session Resource Released Item</w:t>
            </w:r>
          </w:p>
        </w:tc>
        <w:tc>
          <w:tcPr>
            <w:tcW w:w="1080" w:type="dxa"/>
            <w:tcBorders>
              <w:top w:val="single" w:sz="4" w:space="0" w:color="auto"/>
              <w:left w:val="single" w:sz="4" w:space="0" w:color="auto"/>
              <w:bottom w:val="single" w:sz="4" w:space="0" w:color="auto"/>
              <w:right w:val="single" w:sz="4" w:space="0" w:color="auto"/>
            </w:tcBorders>
          </w:tcPr>
          <w:p w14:paraId="4AA5E3D3"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21FB8E" w14:textId="77777777" w:rsidR="004A7D6F" w:rsidRPr="00FA22D3" w:rsidRDefault="004A7D6F" w:rsidP="00082B18">
            <w:pPr>
              <w:pStyle w:val="TAL"/>
              <w:rPr>
                <w:rFonts w:cs="Arial"/>
                <w:lang w:eastAsia="ja-JP"/>
              </w:rPr>
            </w:pPr>
            <w:r w:rsidRPr="00FA22D3">
              <w:rPr>
                <w:rFonts w:cs="Arial"/>
                <w:i/>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7BC51A1" w14:textId="77777777" w:rsidR="004A7D6F" w:rsidRPr="00FA22D3" w:rsidRDefault="004A7D6F" w:rsidP="00082B18">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E943533"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C9C9B4"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4BF8F9" w14:textId="77777777" w:rsidR="004A7D6F" w:rsidRPr="00FA22D3" w:rsidRDefault="004A7D6F" w:rsidP="00082B18">
            <w:pPr>
              <w:pStyle w:val="TAL"/>
              <w:jc w:val="center"/>
              <w:rPr>
                <w:rFonts w:cs="Arial"/>
                <w:lang w:eastAsia="ja-JP"/>
              </w:rPr>
            </w:pPr>
          </w:p>
        </w:tc>
      </w:tr>
      <w:tr w:rsidR="004A7D6F" w:rsidRPr="00FA22D3" w14:paraId="0CD34D72" w14:textId="77777777" w:rsidTr="00082B18">
        <w:tc>
          <w:tcPr>
            <w:tcW w:w="2160" w:type="dxa"/>
            <w:tcBorders>
              <w:top w:val="single" w:sz="4" w:space="0" w:color="auto"/>
              <w:left w:val="single" w:sz="4" w:space="0" w:color="auto"/>
              <w:bottom w:val="single" w:sz="4" w:space="0" w:color="auto"/>
              <w:right w:val="single" w:sz="4" w:space="0" w:color="auto"/>
            </w:tcBorders>
          </w:tcPr>
          <w:p w14:paraId="2F3CA46B" w14:textId="77777777" w:rsidR="004A7D6F" w:rsidRPr="00FA22D3" w:rsidRDefault="004A7D6F" w:rsidP="00082B18">
            <w:pPr>
              <w:pStyle w:val="TAL"/>
              <w:ind w:left="163"/>
              <w:rPr>
                <w:lang w:eastAsia="ja-JP"/>
              </w:rPr>
            </w:pPr>
            <w:r w:rsidRPr="00FA22D3">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47C755D" w14:textId="77777777" w:rsidR="004A7D6F" w:rsidRPr="00FA22D3" w:rsidRDefault="004A7D6F" w:rsidP="00082B18">
            <w:pPr>
              <w:pStyle w:val="TAL"/>
              <w:rPr>
                <w:rFonts w:cs="Arial"/>
                <w:lang w:eastAsia="ja-JP"/>
              </w:rPr>
            </w:pPr>
            <w:r w:rsidRPr="00FA22D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5AF381D" w14:textId="77777777" w:rsidR="004A7D6F" w:rsidRPr="00FA22D3" w:rsidRDefault="004A7D6F" w:rsidP="00082B1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E08ADBD" w14:textId="77777777" w:rsidR="004A7D6F" w:rsidRPr="00FA22D3" w:rsidRDefault="004A7D6F" w:rsidP="00082B18">
            <w:pPr>
              <w:pStyle w:val="TAL"/>
              <w:rPr>
                <w:rFonts w:cs="Arial"/>
                <w:lang w:eastAsia="ja-JP"/>
              </w:rPr>
            </w:pPr>
            <w:r w:rsidRPr="00FA22D3">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0DFE1995"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282E83"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8D3912" w14:textId="77777777" w:rsidR="004A7D6F" w:rsidRPr="00FA22D3" w:rsidRDefault="004A7D6F" w:rsidP="00082B18">
            <w:pPr>
              <w:pStyle w:val="TAL"/>
              <w:jc w:val="center"/>
              <w:rPr>
                <w:rFonts w:cs="Arial"/>
                <w:lang w:eastAsia="ja-JP"/>
              </w:rPr>
            </w:pPr>
          </w:p>
        </w:tc>
      </w:tr>
      <w:tr w:rsidR="004A7D6F" w:rsidRPr="00FA22D3" w14:paraId="0A3BFFA0" w14:textId="77777777" w:rsidTr="00082B18">
        <w:tc>
          <w:tcPr>
            <w:tcW w:w="2160" w:type="dxa"/>
            <w:tcBorders>
              <w:top w:val="single" w:sz="4" w:space="0" w:color="auto"/>
              <w:left w:val="single" w:sz="4" w:space="0" w:color="auto"/>
              <w:bottom w:val="single" w:sz="4" w:space="0" w:color="auto"/>
              <w:right w:val="single" w:sz="4" w:space="0" w:color="auto"/>
            </w:tcBorders>
          </w:tcPr>
          <w:p w14:paraId="214EC317" w14:textId="77777777" w:rsidR="004A7D6F" w:rsidRPr="00FA22D3" w:rsidRDefault="004A7D6F" w:rsidP="00082B18">
            <w:pPr>
              <w:pStyle w:val="TAL"/>
              <w:ind w:left="163"/>
              <w:rPr>
                <w:lang w:eastAsia="ja-JP"/>
              </w:rPr>
            </w:pPr>
            <w:r w:rsidRPr="00FA22D3">
              <w:rPr>
                <w:lang w:eastAsia="ja-JP"/>
              </w:rPr>
              <w:t>&gt;&gt;PDU Session Resource Release Response Transfer</w:t>
            </w:r>
          </w:p>
        </w:tc>
        <w:tc>
          <w:tcPr>
            <w:tcW w:w="1080" w:type="dxa"/>
            <w:tcBorders>
              <w:top w:val="single" w:sz="4" w:space="0" w:color="auto"/>
              <w:left w:val="single" w:sz="4" w:space="0" w:color="auto"/>
              <w:bottom w:val="single" w:sz="4" w:space="0" w:color="auto"/>
              <w:right w:val="single" w:sz="4" w:space="0" w:color="auto"/>
            </w:tcBorders>
          </w:tcPr>
          <w:p w14:paraId="659F176E" w14:textId="77777777" w:rsidR="004A7D6F" w:rsidRPr="00FA22D3" w:rsidRDefault="004A7D6F" w:rsidP="00082B18">
            <w:pPr>
              <w:pStyle w:val="TAL"/>
              <w:rPr>
                <w:rFonts w:cs="Arial"/>
                <w:lang w:eastAsia="ja-JP"/>
              </w:rPr>
            </w:pPr>
            <w:r w:rsidRPr="00FA22D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52BB24" w14:textId="77777777" w:rsidR="004A7D6F" w:rsidRPr="00FA22D3" w:rsidRDefault="004A7D6F" w:rsidP="00082B1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7E2284C" w14:textId="77777777" w:rsidR="004A7D6F" w:rsidRPr="00FA22D3" w:rsidRDefault="004A7D6F" w:rsidP="00082B18">
            <w:pPr>
              <w:pStyle w:val="TAL"/>
              <w:rPr>
                <w:rFonts w:cs="Arial"/>
                <w:lang w:eastAsia="ja-JP"/>
              </w:rPr>
            </w:pPr>
            <w:r w:rsidRPr="00FA22D3">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A30CBBD" w14:textId="77777777" w:rsidR="004A7D6F" w:rsidRPr="00FA22D3" w:rsidRDefault="004A7D6F" w:rsidP="00082B18">
            <w:pPr>
              <w:pStyle w:val="TAL"/>
              <w:rPr>
                <w:rFonts w:cs="Arial"/>
                <w:lang w:eastAsia="ja-JP"/>
              </w:rPr>
            </w:pPr>
            <w:r w:rsidRPr="00FA22D3">
              <w:rPr>
                <w:rFonts w:cs="Arial"/>
                <w:lang w:eastAsia="ja-JP"/>
              </w:rPr>
              <w:t xml:space="preserve">Containing the </w:t>
            </w:r>
            <w:r w:rsidRPr="00FA22D3">
              <w:rPr>
                <w:rFonts w:cs="Arial"/>
                <w:i/>
                <w:lang w:eastAsia="ja-JP"/>
              </w:rPr>
              <w:t>PDU Session Resource Release Response Transfer</w:t>
            </w:r>
            <w:r w:rsidRPr="00FA22D3">
              <w:rPr>
                <w:rFonts w:cs="Arial"/>
                <w:lang w:eastAsia="ja-JP"/>
              </w:rPr>
              <w:t xml:space="preserve"> IE specified in subclause 9.3.4.21.</w:t>
            </w:r>
          </w:p>
        </w:tc>
        <w:tc>
          <w:tcPr>
            <w:tcW w:w="1080" w:type="dxa"/>
            <w:tcBorders>
              <w:top w:val="single" w:sz="4" w:space="0" w:color="auto"/>
              <w:left w:val="single" w:sz="4" w:space="0" w:color="auto"/>
              <w:bottom w:val="single" w:sz="4" w:space="0" w:color="auto"/>
              <w:right w:val="single" w:sz="4" w:space="0" w:color="auto"/>
            </w:tcBorders>
          </w:tcPr>
          <w:p w14:paraId="3D051396"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CD3A23" w14:textId="77777777" w:rsidR="004A7D6F" w:rsidRPr="00FA22D3" w:rsidRDefault="004A7D6F" w:rsidP="00082B18">
            <w:pPr>
              <w:pStyle w:val="TAL"/>
              <w:jc w:val="center"/>
              <w:rPr>
                <w:rFonts w:cs="Arial"/>
                <w:lang w:eastAsia="ja-JP"/>
              </w:rPr>
            </w:pPr>
          </w:p>
        </w:tc>
      </w:tr>
      <w:tr w:rsidR="004A7D6F" w:rsidRPr="00FA22D3" w14:paraId="1DDCB4D1" w14:textId="77777777" w:rsidTr="00082B18">
        <w:tc>
          <w:tcPr>
            <w:tcW w:w="2160" w:type="dxa"/>
            <w:tcBorders>
              <w:top w:val="single" w:sz="4" w:space="0" w:color="auto"/>
              <w:left w:val="single" w:sz="4" w:space="0" w:color="auto"/>
              <w:bottom w:val="single" w:sz="4" w:space="0" w:color="auto"/>
              <w:right w:val="single" w:sz="4" w:space="0" w:color="auto"/>
            </w:tcBorders>
          </w:tcPr>
          <w:p w14:paraId="3ACA455D" w14:textId="77777777" w:rsidR="004A7D6F" w:rsidRPr="00FA22D3" w:rsidRDefault="004A7D6F" w:rsidP="00082B18">
            <w:pPr>
              <w:pStyle w:val="TAL"/>
              <w:rPr>
                <w:rFonts w:cs="Arial"/>
                <w:lang w:eastAsia="ja-JP"/>
              </w:rPr>
            </w:pPr>
            <w:r w:rsidRPr="00FA22D3">
              <w:rPr>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7CD3C903" w14:textId="77777777" w:rsidR="004A7D6F" w:rsidRPr="00FA22D3" w:rsidRDefault="004A7D6F" w:rsidP="00082B18">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D37C30" w14:textId="77777777" w:rsidR="004A7D6F" w:rsidRPr="00FA22D3" w:rsidRDefault="004A7D6F" w:rsidP="00082B18">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502045" w14:textId="77777777" w:rsidR="004A7D6F" w:rsidRPr="00FA22D3" w:rsidRDefault="004A7D6F" w:rsidP="00082B18">
            <w:pPr>
              <w:pStyle w:val="TAL"/>
              <w:rPr>
                <w:rFonts w:cs="Arial"/>
                <w:lang w:eastAsia="ja-JP"/>
              </w:rPr>
            </w:pPr>
            <w:r w:rsidRPr="00FA22D3">
              <w:rPr>
                <w:rFonts w:cs="Arial"/>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3F2C0F1"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E0E180"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37C065" w14:textId="77777777" w:rsidR="004A7D6F" w:rsidRPr="00FA22D3" w:rsidRDefault="004A7D6F" w:rsidP="00082B18">
            <w:pPr>
              <w:pStyle w:val="TAR"/>
              <w:jc w:val="center"/>
              <w:rPr>
                <w:rFonts w:cs="Arial"/>
                <w:lang w:eastAsia="ja-JP"/>
              </w:rPr>
            </w:pPr>
            <w:r w:rsidRPr="00FA22D3">
              <w:rPr>
                <w:rFonts w:cs="Arial"/>
                <w:lang w:eastAsia="ja-JP"/>
              </w:rPr>
              <w:t>ignore</w:t>
            </w:r>
          </w:p>
        </w:tc>
      </w:tr>
      <w:tr w:rsidR="004A7D6F" w:rsidRPr="00FA22D3" w14:paraId="2AD7A0C8" w14:textId="77777777" w:rsidTr="00082B18">
        <w:tc>
          <w:tcPr>
            <w:tcW w:w="2160" w:type="dxa"/>
            <w:tcBorders>
              <w:top w:val="single" w:sz="4" w:space="0" w:color="auto"/>
              <w:left w:val="single" w:sz="4" w:space="0" w:color="auto"/>
              <w:bottom w:val="single" w:sz="4" w:space="0" w:color="auto"/>
              <w:right w:val="single" w:sz="4" w:space="0" w:color="auto"/>
            </w:tcBorders>
          </w:tcPr>
          <w:p w14:paraId="37116C66" w14:textId="77777777" w:rsidR="004A7D6F" w:rsidRPr="00FA22D3" w:rsidRDefault="004A7D6F" w:rsidP="00082B18">
            <w:pPr>
              <w:pStyle w:val="TAL"/>
              <w:rPr>
                <w:rFonts w:cs="Arial"/>
                <w:lang w:eastAsia="ja-JP"/>
              </w:rPr>
            </w:pPr>
            <w:r w:rsidRPr="00FA22D3">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27860EB" w14:textId="77777777" w:rsidR="004A7D6F" w:rsidRPr="00FA22D3" w:rsidRDefault="004A7D6F" w:rsidP="00082B18">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2AE55F" w14:textId="77777777" w:rsidR="004A7D6F" w:rsidRPr="00FA22D3" w:rsidRDefault="004A7D6F" w:rsidP="00082B18">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AE4AB9" w14:textId="77777777" w:rsidR="004A7D6F" w:rsidRPr="00FA22D3" w:rsidRDefault="004A7D6F" w:rsidP="00082B18">
            <w:pPr>
              <w:pStyle w:val="TAL"/>
              <w:rPr>
                <w:rFonts w:cs="Arial"/>
                <w:lang w:eastAsia="ja-JP"/>
              </w:rPr>
            </w:pPr>
            <w:r w:rsidRPr="00FA22D3">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875738D"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CDEA19E"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EB097C" w14:textId="77777777" w:rsidR="004A7D6F" w:rsidRPr="00FA22D3" w:rsidRDefault="004A7D6F" w:rsidP="00082B18">
            <w:pPr>
              <w:pStyle w:val="TAR"/>
              <w:jc w:val="center"/>
              <w:rPr>
                <w:rFonts w:cs="Arial"/>
                <w:lang w:eastAsia="ja-JP"/>
              </w:rPr>
            </w:pPr>
            <w:r w:rsidRPr="00FA22D3">
              <w:rPr>
                <w:rFonts w:cs="Arial"/>
                <w:lang w:eastAsia="ja-JP"/>
              </w:rPr>
              <w:t>ignore</w:t>
            </w:r>
          </w:p>
        </w:tc>
      </w:tr>
    </w:tbl>
    <w:p w14:paraId="2D3FDE1E" w14:textId="77777777" w:rsidR="004A7D6F" w:rsidRPr="00FA22D3" w:rsidRDefault="004A7D6F" w:rsidP="004A7D6F"/>
    <w:p w14:paraId="0638E6FD" w14:textId="77777777" w:rsidR="004A7D6F" w:rsidRPr="00FA22D3" w:rsidRDefault="004A7D6F" w:rsidP="004A7D6F">
      <w:pPr>
        <w:pStyle w:val="Heading4"/>
      </w:pPr>
      <w:bookmarkStart w:id="308" w:name="_Toc5694304"/>
      <w:r w:rsidRPr="00FA22D3">
        <w:t>9.2.1.5</w:t>
      </w:r>
      <w:r w:rsidRPr="00FA22D3">
        <w:tab/>
        <w:t>PDU SESSION RESOURCE MODIFY REQUEST</w:t>
      </w:r>
      <w:bookmarkEnd w:id="308"/>
    </w:p>
    <w:p w14:paraId="50023354" w14:textId="77777777" w:rsidR="004A7D6F" w:rsidRPr="00FA22D3" w:rsidRDefault="004A7D6F" w:rsidP="004A7D6F">
      <w:r w:rsidRPr="00FA22D3">
        <w:t>This message is sent by the AMF and is used to request the NG-RAN node to enable modifications of already established PDU session resources for a given UE.</w:t>
      </w:r>
    </w:p>
    <w:p w14:paraId="7F77F8ED" w14:textId="77777777" w:rsidR="004A7D6F" w:rsidRPr="00FA22D3" w:rsidRDefault="004A7D6F" w:rsidP="004A7D6F">
      <w:pPr>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52D506C4" w14:textId="77777777" w:rsidTr="00082B18">
        <w:tc>
          <w:tcPr>
            <w:tcW w:w="2160" w:type="dxa"/>
          </w:tcPr>
          <w:p w14:paraId="38958D04"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5C4FA21A"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760A9C81"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1022F1A2"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279C9591"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3D229A9E"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7392690D"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21A9929F" w14:textId="77777777" w:rsidTr="00082B18">
        <w:tc>
          <w:tcPr>
            <w:tcW w:w="2160" w:type="dxa"/>
          </w:tcPr>
          <w:p w14:paraId="51716E89"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07AA55BD"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2CA7F094" w14:textId="77777777" w:rsidR="004A7D6F" w:rsidRPr="00FA22D3" w:rsidRDefault="004A7D6F" w:rsidP="00082B18">
            <w:pPr>
              <w:pStyle w:val="TAL"/>
              <w:rPr>
                <w:rFonts w:cs="Arial"/>
                <w:lang w:eastAsia="ja-JP"/>
              </w:rPr>
            </w:pPr>
          </w:p>
        </w:tc>
        <w:tc>
          <w:tcPr>
            <w:tcW w:w="1512" w:type="dxa"/>
          </w:tcPr>
          <w:p w14:paraId="41C52B18"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4412FC94" w14:textId="77777777" w:rsidR="004A7D6F" w:rsidRPr="00FA22D3" w:rsidRDefault="004A7D6F" w:rsidP="00082B18">
            <w:pPr>
              <w:pStyle w:val="TAL"/>
              <w:rPr>
                <w:rFonts w:cs="Arial"/>
                <w:lang w:eastAsia="ja-JP"/>
              </w:rPr>
            </w:pPr>
          </w:p>
        </w:tc>
        <w:tc>
          <w:tcPr>
            <w:tcW w:w="1080" w:type="dxa"/>
          </w:tcPr>
          <w:p w14:paraId="277090D6"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247117C4"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2FEA7F61" w14:textId="77777777" w:rsidTr="00082B18">
        <w:tc>
          <w:tcPr>
            <w:tcW w:w="2160" w:type="dxa"/>
          </w:tcPr>
          <w:p w14:paraId="016A9E21"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72410C96"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448CC3F7" w14:textId="77777777" w:rsidR="004A7D6F" w:rsidRPr="00FA22D3" w:rsidRDefault="004A7D6F" w:rsidP="00082B18">
            <w:pPr>
              <w:pStyle w:val="TAL"/>
              <w:rPr>
                <w:rFonts w:cs="Arial"/>
                <w:lang w:eastAsia="ja-JP"/>
              </w:rPr>
            </w:pPr>
          </w:p>
        </w:tc>
        <w:tc>
          <w:tcPr>
            <w:tcW w:w="1512" w:type="dxa"/>
          </w:tcPr>
          <w:p w14:paraId="6746A847" w14:textId="77777777" w:rsidR="004A7D6F" w:rsidRPr="00FA22D3" w:rsidRDefault="004A7D6F" w:rsidP="00082B18">
            <w:pPr>
              <w:pStyle w:val="TAL"/>
              <w:rPr>
                <w:rFonts w:cs="Arial"/>
                <w:lang w:eastAsia="ja-JP"/>
              </w:rPr>
            </w:pPr>
            <w:r w:rsidRPr="00FA22D3">
              <w:rPr>
                <w:rFonts w:cs="Arial"/>
                <w:lang w:eastAsia="ja-JP"/>
              </w:rPr>
              <w:t>9.3.3.1</w:t>
            </w:r>
          </w:p>
        </w:tc>
        <w:tc>
          <w:tcPr>
            <w:tcW w:w="1728" w:type="dxa"/>
          </w:tcPr>
          <w:p w14:paraId="1CB2ABEC" w14:textId="77777777" w:rsidR="004A7D6F" w:rsidRPr="00FA22D3" w:rsidRDefault="004A7D6F" w:rsidP="00082B18">
            <w:pPr>
              <w:pStyle w:val="TAL"/>
              <w:rPr>
                <w:rFonts w:cs="Arial"/>
                <w:lang w:eastAsia="ja-JP"/>
              </w:rPr>
            </w:pPr>
          </w:p>
        </w:tc>
        <w:tc>
          <w:tcPr>
            <w:tcW w:w="1080" w:type="dxa"/>
          </w:tcPr>
          <w:p w14:paraId="0D7A4771"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27137133"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06464924" w14:textId="77777777" w:rsidTr="00082B18">
        <w:tc>
          <w:tcPr>
            <w:tcW w:w="2160" w:type="dxa"/>
          </w:tcPr>
          <w:p w14:paraId="52257B83" w14:textId="77777777" w:rsidR="004A7D6F" w:rsidRPr="00FA22D3" w:rsidRDefault="004A7D6F" w:rsidP="00082B18">
            <w:pPr>
              <w:pStyle w:val="TAL"/>
              <w:rPr>
                <w:rFonts w:cs="Arial"/>
                <w:lang w:eastAsia="ja-JP"/>
              </w:rPr>
            </w:pPr>
            <w:r w:rsidRPr="00FA22D3">
              <w:rPr>
                <w:rFonts w:eastAsia="Batang" w:cs="Arial"/>
                <w:lang w:eastAsia="ja-JP"/>
              </w:rPr>
              <w:t>RAN</w:t>
            </w:r>
            <w:r w:rsidRPr="00FA22D3">
              <w:rPr>
                <w:rFonts w:cs="Arial"/>
                <w:lang w:eastAsia="ja-JP"/>
              </w:rPr>
              <w:t xml:space="preserve"> UE NGAP ID</w:t>
            </w:r>
          </w:p>
        </w:tc>
        <w:tc>
          <w:tcPr>
            <w:tcW w:w="1080" w:type="dxa"/>
          </w:tcPr>
          <w:p w14:paraId="0300312D"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396B43FF" w14:textId="77777777" w:rsidR="004A7D6F" w:rsidRPr="00FA22D3" w:rsidRDefault="004A7D6F" w:rsidP="00082B18">
            <w:pPr>
              <w:pStyle w:val="TAL"/>
              <w:rPr>
                <w:rFonts w:cs="Arial"/>
                <w:lang w:eastAsia="ja-JP"/>
              </w:rPr>
            </w:pPr>
          </w:p>
        </w:tc>
        <w:tc>
          <w:tcPr>
            <w:tcW w:w="1512" w:type="dxa"/>
          </w:tcPr>
          <w:p w14:paraId="631C4D67" w14:textId="77777777" w:rsidR="004A7D6F" w:rsidRPr="00FA22D3" w:rsidRDefault="004A7D6F" w:rsidP="00082B18">
            <w:pPr>
              <w:pStyle w:val="TAL"/>
              <w:rPr>
                <w:rFonts w:cs="Arial"/>
                <w:lang w:eastAsia="ja-JP"/>
              </w:rPr>
            </w:pPr>
            <w:r w:rsidRPr="00FA22D3">
              <w:rPr>
                <w:rFonts w:cs="Arial"/>
                <w:lang w:eastAsia="ja-JP"/>
              </w:rPr>
              <w:t>9.3.3.2</w:t>
            </w:r>
          </w:p>
        </w:tc>
        <w:tc>
          <w:tcPr>
            <w:tcW w:w="1728" w:type="dxa"/>
          </w:tcPr>
          <w:p w14:paraId="4FD24900" w14:textId="77777777" w:rsidR="004A7D6F" w:rsidRPr="00FA22D3" w:rsidRDefault="004A7D6F" w:rsidP="00082B18">
            <w:pPr>
              <w:pStyle w:val="TAL"/>
              <w:rPr>
                <w:rFonts w:cs="Arial"/>
                <w:lang w:eastAsia="ja-JP"/>
              </w:rPr>
            </w:pPr>
          </w:p>
        </w:tc>
        <w:tc>
          <w:tcPr>
            <w:tcW w:w="1080" w:type="dxa"/>
          </w:tcPr>
          <w:p w14:paraId="51476402"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3AD486DB"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036E4373" w14:textId="77777777" w:rsidTr="00082B18">
        <w:tc>
          <w:tcPr>
            <w:tcW w:w="2160" w:type="dxa"/>
          </w:tcPr>
          <w:p w14:paraId="5170ABCA" w14:textId="77777777" w:rsidR="004A7D6F" w:rsidRPr="00FA22D3" w:rsidRDefault="004A7D6F" w:rsidP="00082B18">
            <w:pPr>
              <w:pStyle w:val="TAL"/>
              <w:rPr>
                <w:rFonts w:eastAsia="Batang" w:cs="Arial"/>
                <w:lang w:eastAsia="ja-JP"/>
              </w:rPr>
            </w:pPr>
            <w:r w:rsidRPr="00FA22D3">
              <w:rPr>
                <w:rFonts w:eastAsia="Batang" w:cs="Arial"/>
              </w:rPr>
              <w:t>RAN Paging Priority</w:t>
            </w:r>
          </w:p>
        </w:tc>
        <w:tc>
          <w:tcPr>
            <w:tcW w:w="1080" w:type="dxa"/>
          </w:tcPr>
          <w:p w14:paraId="6A7B49AF" w14:textId="77777777" w:rsidR="004A7D6F" w:rsidRPr="00FA22D3" w:rsidRDefault="004A7D6F" w:rsidP="00082B18">
            <w:pPr>
              <w:pStyle w:val="TAL"/>
              <w:rPr>
                <w:rFonts w:cs="Arial"/>
                <w:lang w:eastAsia="ja-JP"/>
              </w:rPr>
            </w:pPr>
            <w:r w:rsidRPr="00FA22D3">
              <w:rPr>
                <w:rFonts w:cs="Arial"/>
              </w:rPr>
              <w:t xml:space="preserve">O </w:t>
            </w:r>
          </w:p>
        </w:tc>
        <w:tc>
          <w:tcPr>
            <w:tcW w:w="1080" w:type="dxa"/>
          </w:tcPr>
          <w:p w14:paraId="16C6AE98" w14:textId="77777777" w:rsidR="004A7D6F" w:rsidRPr="00FA22D3" w:rsidRDefault="004A7D6F" w:rsidP="00082B18">
            <w:pPr>
              <w:pStyle w:val="TAL"/>
              <w:rPr>
                <w:rFonts w:cs="Arial"/>
                <w:lang w:eastAsia="ja-JP"/>
              </w:rPr>
            </w:pPr>
          </w:p>
        </w:tc>
        <w:tc>
          <w:tcPr>
            <w:tcW w:w="1512" w:type="dxa"/>
          </w:tcPr>
          <w:p w14:paraId="5F24C5E6" w14:textId="77777777" w:rsidR="004A7D6F" w:rsidRPr="00FA22D3" w:rsidRDefault="004A7D6F" w:rsidP="00082B18">
            <w:pPr>
              <w:pStyle w:val="TAL"/>
              <w:rPr>
                <w:rFonts w:cs="Arial"/>
                <w:lang w:eastAsia="ja-JP"/>
              </w:rPr>
            </w:pPr>
            <w:r w:rsidRPr="00FA22D3">
              <w:rPr>
                <w:rFonts w:cs="Arial"/>
              </w:rPr>
              <w:t>9.3.3.15</w:t>
            </w:r>
          </w:p>
        </w:tc>
        <w:tc>
          <w:tcPr>
            <w:tcW w:w="1728" w:type="dxa"/>
          </w:tcPr>
          <w:p w14:paraId="20C8E9BD" w14:textId="77777777" w:rsidR="004A7D6F" w:rsidRPr="00FA22D3" w:rsidRDefault="004A7D6F" w:rsidP="00082B18">
            <w:pPr>
              <w:pStyle w:val="TAL"/>
              <w:rPr>
                <w:rFonts w:cs="Arial"/>
                <w:lang w:eastAsia="ja-JP"/>
              </w:rPr>
            </w:pPr>
          </w:p>
        </w:tc>
        <w:tc>
          <w:tcPr>
            <w:tcW w:w="1080" w:type="dxa"/>
          </w:tcPr>
          <w:p w14:paraId="56BBC1B0" w14:textId="77777777" w:rsidR="004A7D6F" w:rsidRPr="00FA22D3" w:rsidRDefault="004A7D6F" w:rsidP="00082B18">
            <w:pPr>
              <w:pStyle w:val="TAL"/>
              <w:jc w:val="center"/>
              <w:rPr>
                <w:rFonts w:cs="Arial"/>
                <w:lang w:eastAsia="ja-JP"/>
              </w:rPr>
            </w:pPr>
            <w:r w:rsidRPr="00FA22D3">
              <w:rPr>
                <w:rFonts w:cs="Arial"/>
              </w:rPr>
              <w:t>YES</w:t>
            </w:r>
          </w:p>
        </w:tc>
        <w:tc>
          <w:tcPr>
            <w:tcW w:w="1080" w:type="dxa"/>
          </w:tcPr>
          <w:p w14:paraId="7C026875" w14:textId="77777777" w:rsidR="004A7D6F" w:rsidRPr="00FA22D3" w:rsidRDefault="004A7D6F" w:rsidP="00082B18">
            <w:pPr>
              <w:pStyle w:val="TAL"/>
              <w:jc w:val="center"/>
              <w:rPr>
                <w:rFonts w:cs="Arial"/>
                <w:lang w:eastAsia="ja-JP"/>
              </w:rPr>
            </w:pPr>
            <w:r w:rsidRPr="00FA22D3">
              <w:rPr>
                <w:rFonts w:cs="Arial"/>
              </w:rPr>
              <w:t>ignore</w:t>
            </w:r>
          </w:p>
        </w:tc>
      </w:tr>
      <w:tr w:rsidR="004A7D6F" w:rsidRPr="00FA22D3" w14:paraId="68F68D41" w14:textId="77777777" w:rsidTr="00082B18">
        <w:tc>
          <w:tcPr>
            <w:tcW w:w="2160" w:type="dxa"/>
          </w:tcPr>
          <w:p w14:paraId="381E3878" w14:textId="77777777" w:rsidR="004A7D6F" w:rsidRPr="00FA22D3" w:rsidRDefault="004A7D6F" w:rsidP="00082B18">
            <w:pPr>
              <w:pStyle w:val="TAL"/>
              <w:rPr>
                <w:rFonts w:cs="Arial"/>
                <w:b/>
                <w:lang w:eastAsia="ja-JP"/>
              </w:rPr>
            </w:pPr>
            <w:r w:rsidRPr="00FA22D3">
              <w:rPr>
                <w:rFonts w:cs="Arial"/>
                <w:b/>
                <w:bCs/>
                <w:iCs/>
                <w:lang w:eastAsia="ja-JP"/>
              </w:rPr>
              <w:t>PDU Session Resource Modify Request List</w:t>
            </w:r>
          </w:p>
        </w:tc>
        <w:tc>
          <w:tcPr>
            <w:tcW w:w="1080" w:type="dxa"/>
          </w:tcPr>
          <w:p w14:paraId="7A691514" w14:textId="77777777" w:rsidR="004A7D6F" w:rsidRPr="00FA22D3" w:rsidRDefault="004A7D6F" w:rsidP="00082B18">
            <w:pPr>
              <w:pStyle w:val="TAL"/>
              <w:rPr>
                <w:rFonts w:cs="Arial"/>
                <w:lang w:eastAsia="ja-JP"/>
              </w:rPr>
            </w:pPr>
          </w:p>
        </w:tc>
        <w:tc>
          <w:tcPr>
            <w:tcW w:w="1080" w:type="dxa"/>
          </w:tcPr>
          <w:p w14:paraId="2C5A9707" w14:textId="77777777" w:rsidR="004A7D6F" w:rsidRPr="00FA22D3" w:rsidRDefault="004A7D6F" w:rsidP="00082B18">
            <w:pPr>
              <w:pStyle w:val="TAL"/>
              <w:rPr>
                <w:rFonts w:cs="Arial"/>
                <w:i/>
                <w:lang w:eastAsia="ja-JP"/>
              </w:rPr>
            </w:pPr>
            <w:r w:rsidRPr="00FA22D3">
              <w:rPr>
                <w:rFonts w:cs="Arial"/>
                <w:i/>
                <w:lang w:eastAsia="ja-JP"/>
              </w:rPr>
              <w:t>1</w:t>
            </w:r>
          </w:p>
        </w:tc>
        <w:tc>
          <w:tcPr>
            <w:tcW w:w="1512" w:type="dxa"/>
          </w:tcPr>
          <w:p w14:paraId="2A60BDA3" w14:textId="77777777" w:rsidR="004A7D6F" w:rsidRPr="00FA22D3" w:rsidRDefault="004A7D6F" w:rsidP="00082B18">
            <w:pPr>
              <w:pStyle w:val="TAL"/>
              <w:rPr>
                <w:rFonts w:cs="Arial"/>
                <w:lang w:eastAsia="ja-JP"/>
              </w:rPr>
            </w:pPr>
          </w:p>
        </w:tc>
        <w:tc>
          <w:tcPr>
            <w:tcW w:w="1728" w:type="dxa"/>
          </w:tcPr>
          <w:p w14:paraId="5C57E4BD" w14:textId="77777777" w:rsidR="004A7D6F" w:rsidRPr="00FA22D3" w:rsidRDefault="004A7D6F" w:rsidP="00082B18">
            <w:pPr>
              <w:pStyle w:val="TAL"/>
              <w:rPr>
                <w:rFonts w:cs="Arial"/>
                <w:lang w:eastAsia="ja-JP"/>
              </w:rPr>
            </w:pPr>
          </w:p>
        </w:tc>
        <w:tc>
          <w:tcPr>
            <w:tcW w:w="1080" w:type="dxa"/>
          </w:tcPr>
          <w:p w14:paraId="32EF0E49"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Pr>
          <w:p w14:paraId="1803E861" w14:textId="77777777" w:rsidR="004A7D6F" w:rsidRPr="00FA22D3" w:rsidRDefault="004A7D6F" w:rsidP="00082B18">
            <w:pPr>
              <w:pStyle w:val="TAR"/>
              <w:jc w:val="center"/>
              <w:rPr>
                <w:rFonts w:cs="Arial"/>
                <w:lang w:eastAsia="ja-JP"/>
              </w:rPr>
            </w:pPr>
            <w:r w:rsidRPr="00FA22D3">
              <w:rPr>
                <w:rFonts w:cs="Arial"/>
                <w:lang w:eastAsia="ja-JP"/>
              </w:rPr>
              <w:t>reject</w:t>
            </w:r>
          </w:p>
        </w:tc>
      </w:tr>
      <w:tr w:rsidR="004A7D6F" w:rsidRPr="00FA22D3" w14:paraId="24508714" w14:textId="77777777" w:rsidTr="00082B18">
        <w:tc>
          <w:tcPr>
            <w:tcW w:w="2160" w:type="dxa"/>
          </w:tcPr>
          <w:p w14:paraId="5595E368" w14:textId="77777777" w:rsidR="004A7D6F" w:rsidRPr="00FA22D3" w:rsidRDefault="004A7D6F" w:rsidP="00082B18">
            <w:pPr>
              <w:pStyle w:val="TAL"/>
              <w:ind w:left="72"/>
              <w:rPr>
                <w:rFonts w:cs="Arial"/>
                <w:b/>
                <w:bCs/>
                <w:iCs/>
                <w:lang w:eastAsia="ja-JP"/>
              </w:rPr>
            </w:pPr>
            <w:r w:rsidRPr="00FA22D3">
              <w:rPr>
                <w:rFonts w:eastAsia="SimSun" w:cs="Arial" w:hint="eastAsia"/>
                <w:b/>
                <w:bCs/>
                <w:iCs/>
                <w:lang w:eastAsia="zh-CN"/>
              </w:rPr>
              <w:t>&gt;</w:t>
            </w:r>
            <w:r w:rsidRPr="00FA22D3">
              <w:rPr>
                <w:rFonts w:cs="Arial"/>
                <w:b/>
                <w:bCs/>
                <w:iCs/>
                <w:lang w:eastAsia="ja-JP"/>
              </w:rPr>
              <w:t xml:space="preserve">PDU Session Resource </w:t>
            </w:r>
            <w:r w:rsidRPr="00FA22D3">
              <w:rPr>
                <w:rFonts w:cs="Arial" w:hint="eastAsia"/>
                <w:b/>
                <w:bCs/>
                <w:iCs/>
                <w:lang w:eastAsia="ja-JP"/>
              </w:rPr>
              <w:t>Modify Request</w:t>
            </w:r>
            <w:r w:rsidRPr="00FA22D3">
              <w:rPr>
                <w:rFonts w:cs="Arial"/>
                <w:b/>
                <w:bCs/>
                <w:iCs/>
                <w:lang w:eastAsia="ja-JP"/>
              </w:rPr>
              <w:t xml:space="preserve"> Item</w:t>
            </w:r>
          </w:p>
        </w:tc>
        <w:tc>
          <w:tcPr>
            <w:tcW w:w="1080" w:type="dxa"/>
          </w:tcPr>
          <w:p w14:paraId="72420317" w14:textId="77777777" w:rsidR="004A7D6F" w:rsidRPr="00FA22D3" w:rsidDel="008169DB" w:rsidRDefault="004A7D6F" w:rsidP="00082B18">
            <w:pPr>
              <w:pStyle w:val="TAL"/>
              <w:rPr>
                <w:rFonts w:cs="Arial"/>
                <w:lang w:eastAsia="ja-JP"/>
              </w:rPr>
            </w:pPr>
          </w:p>
        </w:tc>
        <w:tc>
          <w:tcPr>
            <w:tcW w:w="1080" w:type="dxa"/>
          </w:tcPr>
          <w:p w14:paraId="697D824A" w14:textId="77777777" w:rsidR="004A7D6F" w:rsidRPr="00FA22D3" w:rsidRDefault="004A7D6F" w:rsidP="00082B18">
            <w:pPr>
              <w:pStyle w:val="TAL"/>
              <w:rPr>
                <w:rFonts w:cs="Arial"/>
                <w:i/>
                <w:lang w:eastAsia="ja-JP"/>
              </w:rPr>
            </w:pPr>
            <w:r w:rsidRPr="00FA22D3">
              <w:rPr>
                <w:rFonts w:cs="Arial"/>
                <w:i/>
                <w:lang w:eastAsia="ja-JP"/>
              </w:rPr>
              <w:t>1..&lt;maxnoofPDUSessions&gt;</w:t>
            </w:r>
          </w:p>
        </w:tc>
        <w:tc>
          <w:tcPr>
            <w:tcW w:w="1512" w:type="dxa"/>
          </w:tcPr>
          <w:p w14:paraId="0EFC3152" w14:textId="77777777" w:rsidR="004A7D6F" w:rsidRPr="00FA22D3" w:rsidDel="008169DB" w:rsidRDefault="004A7D6F" w:rsidP="00082B18">
            <w:pPr>
              <w:pStyle w:val="TAL"/>
              <w:rPr>
                <w:rFonts w:cs="Arial"/>
                <w:lang w:eastAsia="ja-JP"/>
              </w:rPr>
            </w:pPr>
          </w:p>
        </w:tc>
        <w:tc>
          <w:tcPr>
            <w:tcW w:w="1728" w:type="dxa"/>
          </w:tcPr>
          <w:p w14:paraId="7BFCC17F" w14:textId="77777777" w:rsidR="004A7D6F" w:rsidRPr="00FA22D3" w:rsidRDefault="004A7D6F" w:rsidP="00082B18">
            <w:pPr>
              <w:pStyle w:val="TAL"/>
              <w:rPr>
                <w:rFonts w:cs="Arial"/>
                <w:lang w:eastAsia="ja-JP"/>
              </w:rPr>
            </w:pPr>
          </w:p>
        </w:tc>
        <w:tc>
          <w:tcPr>
            <w:tcW w:w="1080" w:type="dxa"/>
          </w:tcPr>
          <w:p w14:paraId="2A981382"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27312B22" w14:textId="77777777" w:rsidR="004A7D6F" w:rsidRPr="00FA22D3" w:rsidRDefault="004A7D6F" w:rsidP="00082B18">
            <w:pPr>
              <w:pStyle w:val="TAR"/>
              <w:jc w:val="center"/>
              <w:rPr>
                <w:rFonts w:cs="Arial"/>
                <w:lang w:eastAsia="ja-JP"/>
              </w:rPr>
            </w:pPr>
          </w:p>
        </w:tc>
      </w:tr>
      <w:tr w:rsidR="004A7D6F" w:rsidRPr="00FA22D3" w14:paraId="55E414E7" w14:textId="77777777" w:rsidTr="00082B18">
        <w:tc>
          <w:tcPr>
            <w:tcW w:w="2160" w:type="dxa"/>
          </w:tcPr>
          <w:p w14:paraId="405AC7EF" w14:textId="77777777" w:rsidR="004A7D6F" w:rsidRPr="00FA22D3" w:rsidRDefault="004A7D6F" w:rsidP="00082B18">
            <w:pPr>
              <w:pStyle w:val="TAL"/>
              <w:ind w:left="162"/>
              <w:rPr>
                <w:rFonts w:cs="Arial"/>
                <w:b/>
                <w:bCs/>
                <w:iCs/>
                <w:lang w:eastAsia="ja-JP"/>
              </w:rPr>
            </w:pPr>
            <w:r w:rsidRPr="00FA22D3">
              <w:rPr>
                <w:rFonts w:cs="Arial"/>
                <w:bCs/>
                <w:iCs/>
                <w:lang w:eastAsia="ja-JP"/>
              </w:rPr>
              <w:t>&gt;&gt;PDU Session ID</w:t>
            </w:r>
          </w:p>
        </w:tc>
        <w:tc>
          <w:tcPr>
            <w:tcW w:w="1080" w:type="dxa"/>
          </w:tcPr>
          <w:p w14:paraId="75B4E21B" w14:textId="77777777" w:rsidR="004A7D6F" w:rsidRPr="00FA22D3" w:rsidDel="008169DB" w:rsidRDefault="004A7D6F" w:rsidP="00082B18">
            <w:pPr>
              <w:pStyle w:val="TAL"/>
              <w:rPr>
                <w:rFonts w:cs="Arial"/>
                <w:lang w:eastAsia="ja-JP"/>
              </w:rPr>
            </w:pPr>
            <w:r w:rsidRPr="00FA22D3">
              <w:rPr>
                <w:rFonts w:cs="Arial"/>
                <w:lang w:eastAsia="ja-JP"/>
              </w:rPr>
              <w:t>M</w:t>
            </w:r>
          </w:p>
        </w:tc>
        <w:tc>
          <w:tcPr>
            <w:tcW w:w="1080" w:type="dxa"/>
          </w:tcPr>
          <w:p w14:paraId="37530E2F" w14:textId="77777777" w:rsidR="004A7D6F" w:rsidRPr="00FA22D3" w:rsidRDefault="004A7D6F" w:rsidP="00082B18">
            <w:pPr>
              <w:pStyle w:val="TAL"/>
              <w:rPr>
                <w:rFonts w:cs="Arial"/>
                <w:i/>
                <w:lang w:eastAsia="ja-JP"/>
              </w:rPr>
            </w:pPr>
          </w:p>
        </w:tc>
        <w:tc>
          <w:tcPr>
            <w:tcW w:w="1512" w:type="dxa"/>
          </w:tcPr>
          <w:p w14:paraId="0853FBF7" w14:textId="77777777" w:rsidR="004A7D6F" w:rsidRPr="00FA22D3" w:rsidDel="008169DB" w:rsidRDefault="004A7D6F" w:rsidP="00082B18">
            <w:pPr>
              <w:pStyle w:val="TAL"/>
              <w:rPr>
                <w:rFonts w:cs="Arial"/>
                <w:lang w:eastAsia="ja-JP"/>
              </w:rPr>
            </w:pPr>
            <w:r w:rsidRPr="00FA22D3">
              <w:rPr>
                <w:rFonts w:cs="Arial"/>
                <w:lang w:eastAsia="ja-JP"/>
              </w:rPr>
              <w:t>9.3.1.50</w:t>
            </w:r>
          </w:p>
        </w:tc>
        <w:tc>
          <w:tcPr>
            <w:tcW w:w="1728" w:type="dxa"/>
          </w:tcPr>
          <w:p w14:paraId="18F5F2DF" w14:textId="77777777" w:rsidR="004A7D6F" w:rsidRPr="00FA22D3" w:rsidRDefault="004A7D6F" w:rsidP="00082B18">
            <w:pPr>
              <w:pStyle w:val="TAL"/>
              <w:rPr>
                <w:rFonts w:cs="Arial"/>
                <w:lang w:eastAsia="ja-JP"/>
              </w:rPr>
            </w:pPr>
          </w:p>
        </w:tc>
        <w:tc>
          <w:tcPr>
            <w:tcW w:w="1080" w:type="dxa"/>
          </w:tcPr>
          <w:p w14:paraId="2E731B12"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10E25503" w14:textId="77777777" w:rsidR="004A7D6F" w:rsidRPr="00FA22D3" w:rsidRDefault="004A7D6F" w:rsidP="00082B18">
            <w:pPr>
              <w:pStyle w:val="TAR"/>
              <w:jc w:val="center"/>
              <w:rPr>
                <w:rFonts w:cs="Arial"/>
                <w:lang w:eastAsia="ja-JP"/>
              </w:rPr>
            </w:pPr>
          </w:p>
        </w:tc>
      </w:tr>
      <w:tr w:rsidR="004A7D6F" w:rsidRPr="00FA22D3" w14:paraId="6B6960B8" w14:textId="77777777" w:rsidTr="00082B18">
        <w:tc>
          <w:tcPr>
            <w:tcW w:w="2160" w:type="dxa"/>
          </w:tcPr>
          <w:p w14:paraId="2A02C054" w14:textId="77777777" w:rsidR="004A7D6F" w:rsidRPr="00FA22D3" w:rsidRDefault="004A7D6F" w:rsidP="00082B18">
            <w:pPr>
              <w:pStyle w:val="TAL"/>
              <w:ind w:left="162"/>
              <w:rPr>
                <w:rFonts w:cs="Arial"/>
                <w:b/>
                <w:bCs/>
                <w:iCs/>
                <w:lang w:eastAsia="ja-JP"/>
              </w:rPr>
            </w:pPr>
            <w:r w:rsidRPr="00FA22D3">
              <w:rPr>
                <w:rFonts w:cs="Arial"/>
                <w:bCs/>
                <w:iCs/>
                <w:lang w:eastAsia="ja-JP"/>
              </w:rPr>
              <w:t>&gt;&gt;NAS-PDU</w:t>
            </w:r>
          </w:p>
        </w:tc>
        <w:tc>
          <w:tcPr>
            <w:tcW w:w="1080" w:type="dxa"/>
          </w:tcPr>
          <w:p w14:paraId="46992B42" w14:textId="77777777" w:rsidR="004A7D6F" w:rsidRPr="00FA22D3" w:rsidDel="008169DB" w:rsidRDefault="004A7D6F" w:rsidP="00082B18">
            <w:pPr>
              <w:pStyle w:val="TAL"/>
              <w:rPr>
                <w:rFonts w:cs="Arial"/>
                <w:lang w:eastAsia="ja-JP"/>
              </w:rPr>
            </w:pPr>
            <w:r w:rsidRPr="00FA22D3">
              <w:rPr>
                <w:rFonts w:eastAsia="SimSun" w:cs="Arial" w:hint="eastAsia"/>
                <w:lang w:eastAsia="zh-CN"/>
              </w:rPr>
              <w:t>O</w:t>
            </w:r>
          </w:p>
        </w:tc>
        <w:tc>
          <w:tcPr>
            <w:tcW w:w="1080" w:type="dxa"/>
          </w:tcPr>
          <w:p w14:paraId="7D1D6D85" w14:textId="77777777" w:rsidR="004A7D6F" w:rsidRPr="00FA22D3" w:rsidRDefault="004A7D6F" w:rsidP="00082B18">
            <w:pPr>
              <w:pStyle w:val="TAL"/>
              <w:rPr>
                <w:rFonts w:cs="Arial"/>
                <w:i/>
                <w:lang w:eastAsia="ja-JP"/>
              </w:rPr>
            </w:pPr>
          </w:p>
        </w:tc>
        <w:tc>
          <w:tcPr>
            <w:tcW w:w="1512" w:type="dxa"/>
          </w:tcPr>
          <w:p w14:paraId="6CFF92C1" w14:textId="77777777" w:rsidR="004A7D6F" w:rsidRPr="00FA22D3" w:rsidDel="008169DB" w:rsidRDefault="004A7D6F" w:rsidP="00082B18">
            <w:pPr>
              <w:pStyle w:val="TAL"/>
              <w:rPr>
                <w:rFonts w:cs="Arial"/>
                <w:lang w:eastAsia="ja-JP"/>
              </w:rPr>
            </w:pPr>
            <w:r w:rsidRPr="00FA22D3">
              <w:rPr>
                <w:rFonts w:cs="Arial"/>
                <w:lang w:eastAsia="ja-JP"/>
              </w:rPr>
              <w:t>9.3.3.4</w:t>
            </w:r>
          </w:p>
        </w:tc>
        <w:tc>
          <w:tcPr>
            <w:tcW w:w="1728" w:type="dxa"/>
          </w:tcPr>
          <w:p w14:paraId="23ADF7AB" w14:textId="77777777" w:rsidR="004A7D6F" w:rsidRPr="00FA22D3" w:rsidRDefault="004A7D6F" w:rsidP="00082B18">
            <w:pPr>
              <w:pStyle w:val="TAL"/>
              <w:rPr>
                <w:rFonts w:cs="Arial"/>
                <w:lang w:eastAsia="ja-JP"/>
              </w:rPr>
            </w:pPr>
          </w:p>
        </w:tc>
        <w:tc>
          <w:tcPr>
            <w:tcW w:w="1080" w:type="dxa"/>
          </w:tcPr>
          <w:p w14:paraId="640310D8"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64AA115F" w14:textId="77777777" w:rsidR="004A7D6F" w:rsidRPr="00FA22D3" w:rsidRDefault="004A7D6F" w:rsidP="00082B18">
            <w:pPr>
              <w:pStyle w:val="TAR"/>
              <w:jc w:val="center"/>
              <w:rPr>
                <w:rFonts w:cs="Arial"/>
                <w:lang w:eastAsia="ja-JP"/>
              </w:rPr>
            </w:pPr>
          </w:p>
        </w:tc>
      </w:tr>
      <w:tr w:rsidR="004A7D6F" w:rsidRPr="00FA22D3" w14:paraId="6411C149" w14:textId="77777777" w:rsidTr="00082B18">
        <w:tc>
          <w:tcPr>
            <w:tcW w:w="2160" w:type="dxa"/>
          </w:tcPr>
          <w:p w14:paraId="44B072AC" w14:textId="77777777" w:rsidR="004A7D6F" w:rsidRPr="00FA22D3" w:rsidRDefault="004A7D6F" w:rsidP="00082B18">
            <w:pPr>
              <w:pStyle w:val="TAL"/>
              <w:ind w:left="162"/>
              <w:rPr>
                <w:rFonts w:cs="Arial"/>
                <w:b/>
                <w:bCs/>
                <w:iCs/>
                <w:lang w:eastAsia="ja-JP"/>
              </w:rPr>
            </w:pPr>
            <w:r w:rsidRPr="00FA22D3">
              <w:rPr>
                <w:rFonts w:cs="Arial"/>
                <w:bCs/>
                <w:iCs/>
                <w:lang w:eastAsia="ja-JP"/>
              </w:rPr>
              <w:t xml:space="preserve">&gt;&gt;PDU Session Resource </w:t>
            </w:r>
            <w:r w:rsidRPr="00FA22D3">
              <w:rPr>
                <w:rFonts w:cs="Arial" w:hint="eastAsia"/>
                <w:bCs/>
                <w:iCs/>
                <w:lang w:eastAsia="ja-JP"/>
              </w:rPr>
              <w:t>Modify</w:t>
            </w:r>
            <w:r w:rsidRPr="00FA22D3">
              <w:rPr>
                <w:rFonts w:cs="Arial"/>
                <w:bCs/>
                <w:iCs/>
                <w:lang w:eastAsia="ja-JP"/>
              </w:rPr>
              <w:t xml:space="preserve"> Request Transfer </w:t>
            </w:r>
          </w:p>
        </w:tc>
        <w:tc>
          <w:tcPr>
            <w:tcW w:w="1080" w:type="dxa"/>
          </w:tcPr>
          <w:p w14:paraId="402C05D4" w14:textId="77777777" w:rsidR="004A7D6F" w:rsidRPr="00FA22D3" w:rsidDel="008169DB" w:rsidRDefault="004A7D6F" w:rsidP="00082B18">
            <w:pPr>
              <w:pStyle w:val="TAL"/>
              <w:rPr>
                <w:rFonts w:cs="Arial"/>
                <w:lang w:eastAsia="ja-JP"/>
              </w:rPr>
            </w:pPr>
            <w:r w:rsidRPr="00FA22D3">
              <w:rPr>
                <w:rFonts w:eastAsia="SimSun" w:cs="Arial" w:hint="eastAsia"/>
                <w:lang w:eastAsia="zh-CN"/>
              </w:rPr>
              <w:t>M</w:t>
            </w:r>
          </w:p>
        </w:tc>
        <w:tc>
          <w:tcPr>
            <w:tcW w:w="1080" w:type="dxa"/>
          </w:tcPr>
          <w:p w14:paraId="73E86B95" w14:textId="77777777" w:rsidR="004A7D6F" w:rsidRPr="00FA22D3" w:rsidRDefault="004A7D6F" w:rsidP="00082B18">
            <w:pPr>
              <w:pStyle w:val="TAL"/>
              <w:rPr>
                <w:rFonts w:cs="Arial"/>
                <w:i/>
                <w:lang w:eastAsia="ja-JP"/>
              </w:rPr>
            </w:pPr>
          </w:p>
        </w:tc>
        <w:tc>
          <w:tcPr>
            <w:tcW w:w="1512" w:type="dxa"/>
          </w:tcPr>
          <w:p w14:paraId="36741D9A" w14:textId="77777777" w:rsidR="004A7D6F" w:rsidRPr="00FA22D3" w:rsidDel="008169DB" w:rsidRDefault="004A7D6F" w:rsidP="00082B18">
            <w:pPr>
              <w:pStyle w:val="TAL"/>
              <w:rPr>
                <w:rFonts w:cs="Arial"/>
                <w:lang w:eastAsia="ja-JP"/>
              </w:rPr>
            </w:pPr>
            <w:r w:rsidRPr="00FA22D3">
              <w:rPr>
                <w:rFonts w:cs="Arial"/>
                <w:bCs/>
                <w:iCs/>
                <w:lang w:eastAsia="ja-JP"/>
              </w:rPr>
              <w:t>OCTET STRING</w:t>
            </w:r>
          </w:p>
        </w:tc>
        <w:tc>
          <w:tcPr>
            <w:tcW w:w="1728" w:type="dxa"/>
          </w:tcPr>
          <w:p w14:paraId="1FA07B22"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PDU Session Resource Modify Request Transfer</w:t>
            </w:r>
            <w:r w:rsidRPr="00FA22D3">
              <w:rPr>
                <w:rFonts w:cs="Arial"/>
                <w:bCs/>
                <w:iCs/>
                <w:lang w:eastAsia="ja-JP"/>
              </w:rPr>
              <w:t xml:space="preserve"> IE</w:t>
            </w:r>
            <w:r w:rsidRPr="00FA22D3">
              <w:rPr>
                <w:iCs/>
                <w:lang w:eastAsia="ja-JP"/>
              </w:rPr>
              <w:t xml:space="preserve"> specified in subclause 9.3.4.3.</w:t>
            </w:r>
          </w:p>
        </w:tc>
        <w:tc>
          <w:tcPr>
            <w:tcW w:w="1080" w:type="dxa"/>
          </w:tcPr>
          <w:p w14:paraId="6AA08730"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2B6F335A" w14:textId="77777777" w:rsidR="004A7D6F" w:rsidRPr="00FA22D3" w:rsidRDefault="004A7D6F" w:rsidP="00082B18">
            <w:pPr>
              <w:pStyle w:val="TAR"/>
              <w:jc w:val="center"/>
              <w:rPr>
                <w:rFonts w:cs="Arial"/>
                <w:lang w:eastAsia="ja-JP"/>
              </w:rPr>
            </w:pPr>
          </w:p>
        </w:tc>
      </w:tr>
      <w:tr w:rsidR="004A7D6F" w:rsidRPr="00FA22D3" w14:paraId="2B0545E1" w14:textId="77777777" w:rsidTr="00082B18">
        <w:tc>
          <w:tcPr>
            <w:tcW w:w="2160" w:type="dxa"/>
          </w:tcPr>
          <w:p w14:paraId="1830F333" w14:textId="77777777" w:rsidR="004A7D6F" w:rsidRPr="00FA22D3" w:rsidRDefault="004A7D6F" w:rsidP="00082B18">
            <w:pPr>
              <w:pStyle w:val="TAL"/>
              <w:ind w:left="162"/>
              <w:rPr>
                <w:rFonts w:cs="Arial"/>
                <w:bCs/>
                <w:iCs/>
                <w:lang w:eastAsia="ja-JP"/>
              </w:rPr>
            </w:pPr>
            <w:r w:rsidRPr="00FA22D3">
              <w:rPr>
                <w:rFonts w:cs="Arial"/>
                <w:bCs/>
                <w:iCs/>
                <w:lang w:eastAsia="ja-JP"/>
              </w:rPr>
              <w:t xml:space="preserve">&gt;&gt;S-NSSAI </w:t>
            </w:r>
          </w:p>
        </w:tc>
        <w:tc>
          <w:tcPr>
            <w:tcW w:w="1080" w:type="dxa"/>
          </w:tcPr>
          <w:p w14:paraId="28EEB1A9" w14:textId="77777777" w:rsidR="004A7D6F" w:rsidRPr="00FA22D3" w:rsidRDefault="004A7D6F" w:rsidP="00082B18">
            <w:pPr>
              <w:pStyle w:val="TAL"/>
              <w:rPr>
                <w:rFonts w:eastAsia="SimSun" w:cs="Arial"/>
                <w:lang w:eastAsia="zh-CN"/>
              </w:rPr>
            </w:pPr>
            <w:r w:rsidRPr="00FA22D3">
              <w:rPr>
                <w:rFonts w:cs="Arial"/>
                <w:lang w:eastAsia="ja-JP"/>
              </w:rPr>
              <w:t>O</w:t>
            </w:r>
          </w:p>
        </w:tc>
        <w:tc>
          <w:tcPr>
            <w:tcW w:w="1080" w:type="dxa"/>
          </w:tcPr>
          <w:p w14:paraId="68227AD5" w14:textId="77777777" w:rsidR="004A7D6F" w:rsidRPr="00FA22D3" w:rsidRDefault="004A7D6F" w:rsidP="00082B18">
            <w:pPr>
              <w:pStyle w:val="TAL"/>
              <w:rPr>
                <w:rFonts w:cs="Arial"/>
                <w:i/>
                <w:lang w:eastAsia="ja-JP"/>
              </w:rPr>
            </w:pPr>
          </w:p>
        </w:tc>
        <w:tc>
          <w:tcPr>
            <w:tcW w:w="1512" w:type="dxa"/>
          </w:tcPr>
          <w:p w14:paraId="0DCF2070" w14:textId="77777777" w:rsidR="004A7D6F" w:rsidRPr="00FA22D3" w:rsidRDefault="004A7D6F" w:rsidP="00082B18">
            <w:pPr>
              <w:pStyle w:val="TAL"/>
              <w:rPr>
                <w:rFonts w:cs="Arial"/>
                <w:bCs/>
                <w:iCs/>
                <w:lang w:eastAsia="ja-JP"/>
              </w:rPr>
            </w:pPr>
            <w:r w:rsidRPr="00FA22D3">
              <w:rPr>
                <w:rFonts w:cs="Arial"/>
                <w:lang w:eastAsia="ja-JP"/>
              </w:rPr>
              <w:t>9.3.1.24</w:t>
            </w:r>
          </w:p>
        </w:tc>
        <w:tc>
          <w:tcPr>
            <w:tcW w:w="1728" w:type="dxa"/>
          </w:tcPr>
          <w:p w14:paraId="5E1C211B" w14:textId="77777777" w:rsidR="004A7D6F" w:rsidRPr="00FA22D3" w:rsidRDefault="004A7D6F" w:rsidP="00082B18">
            <w:pPr>
              <w:pStyle w:val="TAL"/>
              <w:rPr>
                <w:iCs/>
                <w:lang w:eastAsia="ja-JP"/>
              </w:rPr>
            </w:pPr>
          </w:p>
        </w:tc>
        <w:tc>
          <w:tcPr>
            <w:tcW w:w="1080" w:type="dxa"/>
          </w:tcPr>
          <w:p w14:paraId="782F0064" w14:textId="77777777" w:rsidR="004A7D6F" w:rsidRPr="00FA22D3" w:rsidRDefault="004A7D6F" w:rsidP="00082B18">
            <w:pPr>
              <w:pStyle w:val="TAR"/>
              <w:jc w:val="center"/>
              <w:rPr>
                <w:rFonts w:cs="Arial"/>
                <w:lang w:eastAsia="ja-JP"/>
              </w:rPr>
            </w:pPr>
            <w:r w:rsidRPr="00FA22D3">
              <w:rPr>
                <w:rFonts w:eastAsia="SimSun" w:cs="Arial"/>
                <w:lang w:eastAsia="zh-CN"/>
              </w:rPr>
              <w:t>YES</w:t>
            </w:r>
          </w:p>
        </w:tc>
        <w:tc>
          <w:tcPr>
            <w:tcW w:w="1080" w:type="dxa"/>
          </w:tcPr>
          <w:p w14:paraId="3E2EF8A2" w14:textId="77777777" w:rsidR="004A7D6F" w:rsidRPr="00FA22D3" w:rsidRDefault="004A7D6F" w:rsidP="00082B18">
            <w:pPr>
              <w:pStyle w:val="TAR"/>
              <w:jc w:val="center"/>
              <w:rPr>
                <w:rFonts w:cs="Arial"/>
                <w:lang w:eastAsia="ja-JP"/>
              </w:rPr>
            </w:pPr>
            <w:r w:rsidRPr="00FA22D3">
              <w:rPr>
                <w:rFonts w:eastAsia="SimSun" w:cs="Arial" w:hint="eastAsia"/>
                <w:lang w:eastAsia="zh-CN"/>
              </w:rPr>
              <w:t>reject</w:t>
            </w:r>
          </w:p>
        </w:tc>
      </w:tr>
    </w:tbl>
    <w:p w14:paraId="04569937"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6E9ADF24" w14:textId="77777777" w:rsidTr="00082B18">
        <w:tc>
          <w:tcPr>
            <w:tcW w:w="3528" w:type="dxa"/>
          </w:tcPr>
          <w:p w14:paraId="0940899B"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0BEBC2BF"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4A291522" w14:textId="77777777" w:rsidTr="00082B18">
        <w:tc>
          <w:tcPr>
            <w:tcW w:w="3528" w:type="dxa"/>
          </w:tcPr>
          <w:p w14:paraId="466F6C67" w14:textId="77777777" w:rsidR="004A7D6F" w:rsidRPr="00FA22D3" w:rsidRDefault="004A7D6F" w:rsidP="00082B18">
            <w:pPr>
              <w:pStyle w:val="TAL"/>
              <w:rPr>
                <w:rFonts w:cs="Arial"/>
                <w:lang w:eastAsia="ja-JP"/>
              </w:rPr>
            </w:pPr>
            <w:r w:rsidRPr="00FA22D3">
              <w:rPr>
                <w:lang w:eastAsia="ja-JP"/>
              </w:rPr>
              <w:t>maxnoofPDUSessions</w:t>
            </w:r>
          </w:p>
        </w:tc>
        <w:tc>
          <w:tcPr>
            <w:tcW w:w="6192" w:type="dxa"/>
          </w:tcPr>
          <w:p w14:paraId="3B9E7CDE" w14:textId="77777777" w:rsidR="004A7D6F" w:rsidRPr="00FA22D3" w:rsidRDefault="004A7D6F" w:rsidP="00082B18">
            <w:pPr>
              <w:pStyle w:val="TAL"/>
              <w:rPr>
                <w:rFonts w:cs="Arial"/>
                <w:lang w:eastAsia="ja-JP"/>
              </w:rPr>
            </w:pPr>
            <w:r w:rsidRPr="00FA22D3">
              <w:rPr>
                <w:lang w:eastAsia="ja-JP"/>
              </w:rPr>
              <w:t xml:space="preserve">Maximum no. of PDU sessions allowed towards one UE. Value is </w:t>
            </w:r>
            <w:r w:rsidRPr="00FA22D3">
              <w:rPr>
                <w:rFonts w:eastAsia="SimSun"/>
                <w:lang w:eastAsia="zh-CN"/>
              </w:rPr>
              <w:t>256</w:t>
            </w:r>
            <w:r w:rsidRPr="00FA22D3">
              <w:rPr>
                <w:lang w:eastAsia="ja-JP"/>
              </w:rPr>
              <w:t>.</w:t>
            </w:r>
          </w:p>
        </w:tc>
      </w:tr>
    </w:tbl>
    <w:p w14:paraId="251C93F1" w14:textId="77777777" w:rsidR="004A7D6F" w:rsidRPr="00FA22D3" w:rsidRDefault="004A7D6F" w:rsidP="004A7D6F"/>
    <w:p w14:paraId="54644F2E" w14:textId="77777777" w:rsidR="004A7D6F" w:rsidRPr="00FA22D3" w:rsidRDefault="004A7D6F" w:rsidP="004A7D6F">
      <w:pPr>
        <w:pStyle w:val="Heading4"/>
      </w:pPr>
      <w:bookmarkStart w:id="309" w:name="_Toc5694305"/>
      <w:r w:rsidRPr="00FA22D3">
        <w:lastRenderedPageBreak/>
        <w:t>9.2.1.6</w:t>
      </w:r>
      <w:r w:rsidRPr="00FA22D3">
        <w:tab/>
        <w:t>PDU SESSION RESOURCE MODIFY RESPONSE</w:t>
      </w:r>
      <w:bookmarkEnd w:id="309"/>
    </w:p>
    <w:p w14:paraId="273E6E41" w14:textId="77777777" w:rsidR="004A7D6F" w:rsidRPr="00FA22D3" w:rsidRDefault="004A7D6F" w:rsidP="004A7D6F">
      <w:pPr>
        <w:keepNext/>
        <w:rPr>
          <w:rFonts w:eastAsia="Batang"/>
        </w:rPr>
      </w:pPr>
      <w:r w:rsidRPr="00FA22D3">
        <w:t xml:space="preserve">This message is sent by the </w:t>
      </w:r>
      <w:r w:rsidRPr="00FA22D3">
        <w:rPr>
          <w:rFonts w:eastAsia="SimSun" w:hint="eastAsia"/>
          <w:lang w:eastAsia="zh-CN"/>
        </w:rPr>
        <w:t>NG-RAN node</w:t>
      </w:r>
      <w:r w:rsidRPr="00FA22D3">
        <w:t xml:space="preserve"> and is used to report the outcome of the request from the </w:t>
      </w:r>
      <w:r w:rsidRPr="00FA22D3">
        <w:rPr>
          <w:rFonts w:eastAsia="SimSun" w:hint="eastAsia"/>
          <w:lang w:eastAsia="zh-CN"/>
        </w:rPr>
        <w:t>PDU SESSION RESOURCE</w:t>
      </w:r>
      <w:r w:rsidRPr="00FA22D3">
        <w:t xml:space="preserve"> MODIFY REQUEST message.</w:t>
      </w:r>
    </w:p>
    <w:p w14:paraId="21188596" w14:textId="77777777" w:rsidR="004A7D6F" w:rsidRPr="00FA22D3" w:rsidRDefault="004A7D6F" w:rsidP="004A7D6F">
      <w:pPr>
        <w:keepNext/>
        <w:rPr>
          <w:rFonts w:eastAsia="SimSun"/>
          <w:lang w:eastAsia="zh-CN"/>
        </w:rPr>
      </w:pPr>
      <w:r w:rsidRPr="00FA22D3">
        <w:t xml:space="preserve">Direction: </w:t>
      </w:r>
      <w:r w:rsidRPr="00FA22D3">
        <w:rPr>
          <w:rFonts w:eastAsia="SimSun" w:hint="eastAsia"/>
          <w:lang w:eastAsia="zh-CN"/>
        </w:rPr>
        <w:t>NG-RAN node</w:t>
      </w:r>
      <w:r w:rsidRPr="00FA22D3">
        <w:t xml:space="preserve"> </w:t>
      </w:r>
      <w:r w:rsidRPr="00FA22D3">
        <w:sym w:font="Symbol" w:char="F0AE"/>
      </w:r>
      <w:r w:rsidRPr="00FA22D3">
        <w:t xml:space="preserve"> </w:t>
      </w:r>
      <w:r w:rsidRPr="00FA22D3">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310F599B" w14:textId="77777777" w:rsidTr="00082B18">
        <w:tc>
          <w:tcPr>
            <w:tcW w:w="2160" w:type="dxa"/>
          </w:tcPr>
          <w:p w14:paraId="44C99A64"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534D270"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5679B993"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16D120A9"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6FDEA837"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4BE8485B"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292CA6FF"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2F3FC64B" w14:textId="77777777" w:rsidTr="00082B18">
        <w:tc>
          <w:tcPr>
            <w:tcW w:w="2160" w:type="dxa"/>
          </w:tcPr>
          <w:p w14:paraId="34ED6866"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12CAE9C6"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D7706CE" w14:textId="77777777" w:rsidR="004A7D6F" w:rsidRPr="00FA22D3" w:rsidRDefault="004A7D6F" w:rsidP="00082B18">
            <w:pPr>
              <w:pStyle w:val="TAL"/>
              <w:rPr>
                <w:rFonts w:cs="Arial"/>
                <w:lang w:eastAsia="ja-JP"/>
              </w:rPr>
            </w:pPr>
          </w:p>
        </w:tc>
        <w:tc>
          <w:tcPr>
            <w:tcW w:w="1512" w:type="dxa"/>
          </w:tcPr>
          <w:p w14:paraId="2A4CD751"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60ED0708" w14:textId="77777777" w:rsidR="004A7D6F" w:rsidRPr="00FA22D3" w:rsidRDefault="004A7D6F" w:rsidP="00082B18">
            <w:pPr>
              <w:pStyle w:val="TAL"/>
              <w:rPr>
                <w:rFonts w:cs="Arial"/>
                <w:lang w:eastAsia="ja-JP"/>
              </w:rPr>
            </w:pPr>
          </w:p>
        </w:tc>
        <w:tc>
          <w:tcPr>
            <w:tcW w:w="1080" w:type="dxa"/>
          </w:tcPr>
          <w:p w14:paraId="00339820"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565FAB69"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23A21AD0" w14:textId="77777777" w:rsidTr="00082B18">
        <w:tc>
          <w:tcPr>
            <w:tcW w:w="2160" w:type="dxa"/>
          </w:tcPr>
          <w:p w14:paraId="3CA709BB"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6F2D26A5"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32306E5F" w14:textId="77777777" w:rsidR="004A7D6F" w:rsidRPr="00FA22D3" w:rsidRDefault="004A7D6F" w:rsidP="00082B18">
            <w:pPr>
              <w:pStyle w:val="TAL"/>
              <w:rPr>
                <w:rFonts w:cs="Arial"/>
                <w:lang w:eastAsia="ja-JP"/>
              </w:rPr>
            </w:pPr>
          </w:p>
        </w:tc>
        <w:tc>
          <w:tcPr>
            <w:tcW w:w="1512" w:type="dxa"/>
          </w:tcPr>
          <w:p w14:paraId="0706F1AE" w14:textId="77777777" w:rsidR="004A7D6F" w:rsidRPr="00FA22D3" w:rsidRDefault="004A7D6F" w:rsidP="00082B18">
            <w:pPr>
              <w:pStyle w:val="TAL"/>
              <w:rPr>
                <w:rFonts w:cs="Arial"/>
                <w:lang w:eastAsia="ja-JP"/>
              </w:rPr>
            </w:pPr>
            <w:r w:rsidRPr="00FA22D3">
              <w:rPr>
                <w:rFonts w:cs="Arial"/>
                <w:lang w:eastAsia="ja-JP"/>
              </w:rPr>
              <w:t>9.3.3.1</w:t>
            </w:r>
          </w:p>
        </w:tc>
        <w:tc>
          <w:tcPr>
            <w:tcW w:w="1728" w:type="dxa"/>
          </w:tcPr>
          <w:p w14:paraId="30725869" w14:textId="77777777" w:rsidR="004A7D6F" w:rsidRPr="00FA22D3" w:rsidRDefault="004A7D6F" w:rsidP="00082B18">
            <w:pPr>
              <w:pStyle w:val="TAL"/>
              <w:rPr>
                <w:rFonts w:cs="Arial"/>
                <w:lang w:eastAsia="ja-JP"/>
              </w:rPr>
            </w:pPr>
          </w:p>
        </w:tc>
        <w:tc>
          <w:tcPr>
            <w:tcW w:w="1080" w:type="dxa"/>
          </w:tcPr>
          <w:p w14:paraId="2DB67077"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4B05412C"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01E2BEC8" w14:textId="77777777" w:rsidTr="00082B18">
        <w:tc>
          <w:tcPr>
            <w:tcW w:w="2160" w:type="dxa"/>
          </w:tcPr>
          <w:p w14:paraId="1CEB71A2" w14:textId="77777777" w:rsidR="004A7D6F" w:rsidRPr="00FA22D3" w:rsidRDefault="004A7D6F" w:rsidP="00082B18">
            <w:pPr>
              <w:pStyle w:val="TAL"/>
              <w:rPr>
                <w:rFonts w:cs="Arial"/>
                <w:lang w:eastAsia="ja-JP"/>
              </w:rPr>
            </w:pPr>
            <w:r w:rsidRPr="00FA22D3">
              <w:rPr>
                <w:rFonts w:eastAsia="Batang" w:cs="Arial"/>
                <w:lang w:eastAsia="ja-JP"/>
              </w:rPr>
              <w:t>RAN</w:t>
            </w:r>
            <w:r w:rsidRPr="00FA22D3">
              <w:rPr>
                <w:rFonts w:cs="Arial"/>
                <w:lang w:eastAsia="ja-JP"/>
              </w:rPr>
              <w:t xml:space="preserve"> UE NGAP ID</w:t>
            </w:r>
          </w:p>
        </w:tc>
        <w:tc>
          <w:tcPr>
            <w:tcW w:w="1080" w:type="dxa"/>
          </w:tcPr>
          <w:p w14:paraId="0F73260D"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4F877E2A" w14:textId="77777777" w:rsidR="004A7D6F" w:rsidRPr="00FA22D3" w:rsidRDefault="004A7D6F" w:rsidP="00082B18">
            <w:pPr>
              <w:pStyle w:val="TAL"/>
              <w:rPr>
                <w:rFonts w:cs="Arial"/>
                <w:lang w:eastAsia="ja-JP"/>
              </w:rPr>
            </w:pPr>
          </w:p>
        </w:tc>
        <w:tc>
          <w:tcPr>
            <w:tcW w:w="1512" w:type="dxa"/>
          </w:tcPr>
          <w:p w14:paraId="1BFFE900" w14:textId="77777777" w:rsidR="004A7D6F" w:rsidRPr="00FA22D3" w:rsidRDefault="004A7D6F" w:rsidP="00082B18">
            <w:pPr>
              <w:pStyle w:val="TAL"/>
              <w:rPr>
                <w:rFonts w:cs="Arial"/>
                <w:lang w:eastAsia="ja-JP"/>
              </w:rPr>
            </w:pPr>
            <w:r w:rsidRPr="00FA22D3">
              <w:rPr>
                <w:rFonts w:cs="Arial"/>
                <w:lang w:eastAsia="ja-JP"/>
              </w:rPr>
              <w:t>9.3.3.2</w:t>
            </w:r>
          </w:p>
        </w:tc>
        <w:tc>
          <w:tcPr>
            <w:tcW w:w="1728" w:type="dxa"/>
          </w:tcPr>
          <w:p w14:paraId="439A7360" w14:textId="77777777" w:rsidR="004A7D6F" w:rsidRPr="00FA22D3" w:rsidRDefault="004A7D6F" w:rsidP="00082B18">
            <w:pPr>
              <w:pStyle w:val="TAL"/>
              <w:rPr>
                <w:rFonts w:cs="Arial"/>
                <w:lang w:eastAsia="ja-JP"/>
              </w:rPr>
            </w:pPr>
          </w:p>
        </w:tc>
        <w:tc>
          <w:tcPr>
            <w:tcW w:w="1080" w:type="dxa"/>
          </w:tcPr>
          <w:p w14:paraId="17490391"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671A9569"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4BED37BB" w14:textId="77777777" w:rsidTr="00082B18">
        <w:tc>
          <w:tcPr>
            <w:tcW w:w="2160" w:type="dxa"/>
          </w:tcPr>
          <w:p w14:paraId="72BDA5C4" w14:textId="77777777" w:rsidR="004A7D6F" w:rsidRPr="00FA22D3" w:rsidRDefault="004A7D6F" w:rsidP="00082B18">
            <w:pPr>
              <w:pStyle w:val="TAL"/>
              <w:rPr>
                <w:rFonts w:cs="Arial"/>
                <w:b/>
                <w:lang w:eastAsia="ja-JP"/>
              </w:rPr>
            </w:pPr>
            <w:r w:rsidRPr="00FA22D3">
              <w:rPr>
                <w:rFonts w:cs="Arial"/>
                <w:b/>
                <w:bCs/>
                <w:iCs/>
                <w:lang w:eastAsia="ja-JP"/>
              </w:rPr>
              <w:t>PDU Session</w:t>
            </w:r>
            <w:r w:rsidRPr="00FA22D3">
              <w:rPr>
                <w:rFonts w:eastAsia="SimSun" w:cs="Arial" w:hint="eastAsia"/>
                <w:b/>
                <w:bCs/>
                <w:iCs/>
                <w:lang w:eastAsia="zh-CN"/>
              </w:rPr>
              <w:t xml:space="preserve"> </w:t>
            </w:r>
            <w:r w:rsidRPr="00FA22D3">
              <w:rPr>
                <w:rFonts w:eastAsia="SimSun" w:cs="Arial"/>
                <w:b/>
                <w:bCs/>
                <w:iCs/>
                <w:lang w:eastAsia="zh-CN"/>
              </w:rPr>
              <w:t xml:space="preserve">Resource </w:t>
            </w:r>
            <w:r w:rsidRPr="00FA22D3">
              <w:rPr>
                <w:rFonts w:eastAsia="SimSun" w:cs="Arial" w:hint="eastAsia"/>
                <w:b/>
                <w:bCs/>
                <w:iCs/>
                <w:lang w:eastAsia="zh-CN"/>
              </w:rPr>
              <w:t>Modify</w:t>
            </w:r>
            <w:r w:rsidRPr="00FA22D3">
              <w:rPr>
                <w:rFonts w:cs="Arial"/>
                <w:b/>
                <w:bCs/>
                <w:iCs/>
                <w:lang w:eastAsia="ja-JP"/>
              </w:rPr>
              <w:t xml:space="preserve"> Response List</w:t>
            </w:r>
          </w:p>
        </w:tc>
        <w:tc>
          <w:tcPr>
            <w:tcW w:w="1080" w:type="dxa"/>
          </w:tcPr>
          <w:p w14:paraId="708D495D" w14:textId="77777777" w:rsidR="004A7D6F" w:rsidRPr="00FA22D3" w:rsidRDefault="004A7D6F" w:rsidP="00082B18">
            <w:pPr>
              <w:pStyle w:val="TAL"/>
              <w:rPr>
                <w:rFonts w:cs="Arial"/>
                <w:lang w:eastAsia="ja-JP"/>
              </w:rPr>
            </w:pPr>
          </w:p>
        </w:tc>
        <w:tc>
          <w:tcPr>
            <w:tcW w:w="1080" w:type="dxa"/>
          </w:tcPr>
          <w:p w14:paraId="77445A9C" w14:textId="77777777" w:rsidR="004A7D6F" w:rsidRPr="00FA22D3" w:rsidRDefault="004A7D6F" w:rsidP="00082B18">
            <w:pPr>
              <w:pStyle w:val="TAL"/>
              <w:rPr>
                <w:rFonts w:cs="Arial"/>
                <w:i/>
                <w:lang w:eastAsia="ja-JP"/>
              </w:rPr>
            </w:pPr>
            <w:r w:rsidRPr="00FA22D3">
              <w:rPr>
                <w:rFonts w:cs="Arial"/>
                <w:i/>
                <w:lang w:eastAsia="ja-JP"/>
              </w:rPr>
              <w:t>0..1</w:t>
            </w:r>
          </w:p>
        </w:tc>
        <w:tc>
          <w:tcPr>
            <w:tcW w:w="1512" w:type="dxa"/>
          </w:tcPr>
          <w:p w14:paraId="14550D2F" w14:textId="77777777" w:rsidR="004A7D6F" w:rsidRPr="00FA22D3" w:rsidRDefault="004A7D6F" w:rsidP="00082B18">
            <w:pPr>
              <w:pStyle w:val="TAL"/>
              <w:rPr>
                <w:rFonts w:eastAsia="SimSun" w:cs="Arial"/>
                <w:lang w:eastAsia="zh-CN"/>
              </w:rPr>
            </w:pPr>
          </w:p>
        </w:tc>
        <w:tc>
          <w:tcPr>
            <w:tcW w:w="1728" w:type="dxa"/>
          </w:tcPr>
          <w:p w14:paraId="1DE776F4" w14:textId="77777777" w:rsidR="004A7D6F" w:rsidRPr="00FA22D3" w:rsidRDefault="004A7D6F" w:rsidP="00082B18">
            <w:pPr>
              <w:pStyle w:val="TAL"/>
              <w:rPr>
                <w:rFonts w:cs="Arial"/>
                <w:lang w:eastAsia="ja-JP"/>
              </w:rPr>
            </w:pPr>
          </w:p>
        </w:tc>
        <w:tc>
          <w:tcPr>
            <w:tcW w:w="1080" w:type="dxa"/>
          </w:tcPr>
          <w:p w14:paraId="53CB2EEE"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Pr>
          <w:p w14:paraId="34D43475" w14:textId="77777777" w:rsidR="004A7D6F" w:rsidRPr="00FA22D3" w:rsidRDefault="004A7D6F" w:rsidP="00082B18">
            <w:pPr>
              <w:pStyle w:val="TAR"/>
              <w:jc w:val="center"/>
              <w:rPr>
                <w:rFonts w:cs="Arial"/>
                <w:lang w:eastAsia="ja-JP"/>
              </w:rPr>
            </w:pPr>
            <w:r w:rsidRPr="00FA22D3">
              <w:rPr>
                <w:rFonts w:cs="Arial"/>
                <w:lang w:eastAsia="ja-JP"/>
              </w:rPr>
              <w:t>ignore</w:t>
            </w:r>
          </w:p>
        </w:tc>
      </w:tr>
      <w:tr w:rsidR="004A7D6F" w:rsidRPr="00FA22D3" w14:paraId="6F733730" w14:textId="77777777" w:rsidTr="00082B18">
        <w:tc>
          <w:tcPr>
            <w:tcW w:w="2160" w:type="dxa"/>
          </w:tcPr>
          <w:p w14:paraId="667FE8DB" w14:textId="77777777" w:rsidR="004A7D6F" w:rsidRPr="00FA22D3" w:rsidRDefault="004A7D6F" w:rsidP="00082B18">
            <w:pPr>
              <w:pStyle w:val="TAL"/>
              <w:ind w:left="72"/>
              <w:rPr>
                <w:rFonts w:cs="Arial"/>
                <w:b/>
                <w:bCs/>
                <w:iCs/>
                <w:lang w:eastAsia="ja-JP"/>
              </w:rPr>
            </w:pPr>
            <w:r w:rsidRPr="00FA22D3">
              <w:rPr>
                <w:b/>
                <w:lang w:eastAsia="ja-JP"/>
              </w:rPr>
              <w:t>&gt;PDU Session Resource Modify Response</w:t>
            </w:r>
            <w:r w:rsidRPr="00FA22D3">
              <w:rPr>
                <w:rFonts w:eastAsia="MS Mincho"/>
                <w:b/>
                <w:lang w:eastAsia="ja-JP"/>
              </w:rPr>
              <w:t xml:space="preserve"> Item</w:t>
            </w:r>
          </w:p>
        </w:tc>
        <w:tc>
          <w:tcPr>
            <w:tcW w:w="1080" w:type="dxa"/>
          </w:tcPr>
          <w:p w14:paraId="5415174A" w14:textId="77777777" w:rsidR="004A7D6F" w:rsidRPr="00FA22D3" w:rsidDel="000859CB" w:rsidRDefault="004A7D6F" w:rsidP="00082B18">
            <w:pPr>
              <w:pStyle w:val="TAL"/>
              <w:rPr>
                <w:rFonts w:cs="Arial"/>
                <w:lang w:eastAsia="ja-JP"/>
              </w:rPr>
            </w:pPr>
          </w:p>
        </w:tc>
        <w:tc>
          <w:tcPr>
            <w:tcW w:w="1080" w:type="dxa"/>
          </w:tcPr>
          <w:p w14:paraId="482B43C7" w14:textId="77777777" w:rsidR="004A7D6F" w:rsidRPr="00FA22D3" w:rsidRDefault="004A7D6F" w:rsidP="00082B18">
            <w:pPr>
              <w:pStyle w:val="TAL"/>
              <w:rPr>
                <w:rFonts w:cs="Arial"/>
                <w:i/>
                <w:lang w:eastAsia="ja-JP"/>
              </w:rPr>
            </w:pPr>
            <w:r w:rsidRPr="00FA22D3">
              <w:rPr>
                <w:bCs/>
                <w:i/>
                <w:szCs w:val="18"/>
                <w:lang w:eastAsia="ja-JP"/>
              </w:rPr>
              <w:t>1..&lt;maxnoofPDUSessions&gt;</w:t>
            </w:r>
          </w:p>
        </w:tc>
        <w:tc>
          <w:tcPr>
            <w:tcW w:w="1512" w:type="dxa"/>
          </w:tcPr>
          <w:p w14:paraId="3ED41796" w14:textId="77777777" w:rsidR="004A7D6F" w:rsidRPr="00FA22D3" w:rsidDel="000859CB" w:rsidRDefault="004A7D6F" w:rsidP="00082B18">
            <w:pPr>
              <w:pStyle w:val="TAL"/>
              <w:rPr>
                <w:rFonts w:eastAsia="SimSun" w:cs="Arial"/>
                <w:lang w:eastAsia="zh-CN"/>
              </w:rPr>
            </w:pPr>
          </w:p>
        </w:tc>
        <w:tc>
          <w:tcPr>
            <w:tcW w:w="1728" w:type="dxa"/>
          </w:tcPr>
          <w:p w14:paraId="6999BDB7" w14:textId="77777777" w:rsidR="004A7D6F" w:rsidRPr="00FA22D3" w:rsidRDefault="004A7D6F" w:rsidP="00082B18">
            <w:pPr>
              <w:pStyle w:val="TAL"/>
              <w:rPr>
                <w:rFonts w:cs="Arial"/>
                <w:lang w:eastAsia="ja-JP"/>
              </w:rPr>
            </w:pPr>
          </w:p>
        </w:tc>
        <w:tc>
          <w:tcPr>
            <w:tcW w:w="1080" w:type="dxa"/>
          </w:tcPr>
          <w:p w14:paraId="4A1008B8"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642B629E" w14:textId="77777777" w:rsidR="004A7D6F" w:rsidRPr="00FA22D3" w:rsidRDefault="004A7D6F" w:rsidP="00082B18">
            <w:pPr>
              <w:pStyle w:val="TAR"/>
              <w:jc w:val="center"/>
              <w:rPr>
                <w:rFonts w:cs="Arial"/>
                <w:lang w:eastAsia="ja-JP"/>
              </w:rPr>
            </w:pPr>
          </w:p>
        </w:tc>
      </w:tr>
      <w:tr w:rsidR="004A7D6F" w:rsidRPr="00FA22D3" w14:paraId="69ADA0CC" w14:textId="77777777" w:rsidTr="00082B18">
        <w:tc>
          <w:tcPr>
            <w:tcW w:w="2160" w:type="dxa"/>
          </w:tcPr>
          <w:p w14:paraId="32192CF1" w14:textId="77777777" w:rsidR="004A7D6F" w:rsidRPr="00FA22D3" w:rsidRDefault="004A7D6F" w:rsidP="00082B18">
            <w:pPr>
              <w:pStyle w:val="TAL"/>
              <w:ind w:left="162"/>
              <w:rPr>
                <w:rFonts w:cs="Arial"/>
                <w:b/>
                <w:bCs/>
                <w:iCs/>
                <w:lang w:eastAsia="ja-JP"/>
              </w:rPr>
            </w:pPr>
            <w:r w:rsidRPr="00FA22D3">
              <w:rPr>
                <w:rFonts w:cs="Arial"/>
                <w:bCs/>
                <w:iCs/>
                <w:lang w:eastAsia="ja-JP"/>
              </w:rPr>
              <w:t>&gt;&gt;PDU Session ID</w:t>
            </w:r>
          </w:p>
        </w:tc>
        <w:tc>
          <w:tcPr>
            <w:tcW w:w="1080" w:type="dxa"/>
          </w:tcPr>
          <w:p w14:paraId="0ADDE0D0" w14:textId="77777777" w:rsidR="004A7D6F" w:rsidRPr="00FA22D3" w:rsidDel="000859CB" w:rsidRDefault="004A7D6F" w:rsidP="00082B18">
            <w:pPr>
              <w:pStyle w:val="TAL"/>
              <w:rPr>
                <w:rFonts w:cs="Arial"/>
                <w:lang w:eastAsia="ja-JP"/>
              </w:rPr>
            </w:pPr>
            <w:r w:rsidRPr="00FA22D3">
              <w:rPr>
                <w:rFonts w:cs="Arial"/>
                <w:lang w:eastAsia="ja-JP"/>
              </w:rPr>
              <w:t>M</w:t>
            </w:r>
          </w:p>
        </w:tc>
        <w:tc>
          <w:tcPr>
            <w:tcW w:w="1080" w:type="dxa"/>
          </w:tcPr>
          <w:p w14:paraId="7D063512" w14:textId="77777777" w:rsidR="004A7D6F" w:rsidRPr="00FA22D3" w:rsidRDefault="004A7D6F" w:rsidP="00082B18">
            <w:pPr>
              <w:pStyle w:val="TAL"/>
              <w:rPr>
                <w:rFonts w:cs="Arial"/>
                <w:i/>
                <w:lang w:eastAsia="ja-JP"/>
              </w:rPr>
            </w:pPr>
          </w:p>
        </w:tc>
        <w:tc>
          <w:tcPr>
            <w:tcW w:w="1512" w:type="dxa"/>
          </w:tcPr>
          <w:p w14:paraId="722EE581" w14:textId="77777777" w:rsidR="004A7D6F" w:rsidRPr="00FA22D3" w:rsidDel="000859CB" w:rsidRDefault="004A7D6F" w:rsidP="00082B18">
            <w:pPr>
              <w:pStyle w:val="TAL"/>
              <w:rPr>
                <w:rFonts w:eastAsia="SimSun" w:cs="Arial"/>
                <w:lang w:eastAsia="zh-CN"/>
              </w:rPr>
            </w:pPr>
            <w:r w:rsidRPr="00FA22D3">
              <w:rPr>
                <w:rFonts w:cs="Arial"/>
                <w:lang w:eastAsia="ja-JP"/>
              </w:rPr>
              <w:t>9.3.1.50</w:t>
            </w:r>
          </w:p>
        </w:tc>
        <w:tc>
          <w:tcPr>
            <w:tcW w:w="1728" w:type="dxa"/>
          </w:tcPr>
          <w:p w14:paraId="0C276A58" w14:textId="77777777" w:rsidR="004A7D6F" w:rsidRPr="00FA22D3" w:rsidRDefault="004A7D6F" w:rsidP="00082B18">
            <w:pPr>
              <w:pStyle w:val="TAL"/>
              <w:rPr>
                <w:rFonts w:cs="Arial"/>
                <w:lang w:eastAsia="ja-JP"/>
              </w:rPr>
            </w:pPr>
          </w:p>
        </w:tc>
        <w:tc>
          <w:tcPr>
            <w:tcW w:w="1080" w:type="dxa"/>
          </w:tcPr>
          <w:p w14:paraId="5F277BC6"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08C4318D" w14:textId="77777777" w:rsidR="004A7D6F" w:rsidRPr="00FA22D3" w:rsidRDefault="004A7D6F" w:rsidP="00082B18">
            <w:pPr>
              <w:pStyle w:val="TAR"/>
              <w:jc w:val="center"/>
              <w:rPr>
                <w:rFonts w:cs="Arial"/>
                <w:lang w:eastAsia="ja-JP"/>
              </w:rPr>
            </w:pPr>
          </w:p>
        </w:tc>
      </w:tr>
      <w:tr w:rsidR="004A7D6F" w:rsidRPr="00FA22D3" w14:paraId="248CB86D" w14:textId="77777777" w:rsidTr="00082B18">
        <w:tc>
          <w:tcPr>
            <w:tcW w:w="2160" w:type="dxa"/>
          </w:tcPr>
          <w:p w14:paraId="44FEA340" w14:textId="77777777" w:rsidR="004A7D6F" w:rsidRPr="00FA22D3" w:rsidRDefault="004A7D6F" w:rsidP="00082B18">
            <w:pPr>
              <w:pStyle w:val="TAL"/>
              <w:ind w:left="162"/>
              <w:rPr>
                <w:rFonts w:cs="Arial"/>
                <w:b/>
                <w:bCs/>
                <w:iCs/>
                <w:lang w:eastAsia="ja-JP"/>
              </w:rPr>
            </w:pPr>
            <w:r w:rsidRPr="00FA22D3">
              <w:rPr>
                <w:rFonts w:cs="Arial"/>
                <w:bCs/>
                <w:iCs/>
                <w:lang w:eastAsia="ja-JP"/>
              </w:rPr>
              <w:t>&gt;&gt;PDU Session Resource Modify Response Transfer</w:t>
            </w:r>
          </w:p>
        </w:tc>
        <w:tc>
          <w:tcPr>
            <w:tcW w:w="1080" w:type="dxa"/>
          </w:tcPr>
          <w:p w14:paraId="77C9B2BA" w14:textId="77777777" w:rsidR="004A7D6F" w:rsidRPr="00FA22D3" w:rsidDel="000859CB" w:rsidRDefault="004A7D6F" w:rsidP="00082B18">
            <w:pPr>
              <w:pStyle w:val="TAL"/>
              <w:rPr>
                <w:rFonts w:cs="Arial"/>
                <w:lang w:eastAsia="ja-JP"/>
              </w:rPr>
            </w:pPr>
            <w:r w:rsidRPr="00FA22D3">
              <w:rPr>
                <w:rFonts w:cs="Arial"/>
                <w:lang w:eastAsia="ja-JP"/>
              </w:rPr>
              <w:t>M</w:t>
            </w:r>
          </w:p>
        </w:tc>
        <w:tc>
          <w:tcPr>
            <w:tcW w:w="1080" w:type="dxa"/>
          </w:tcPr>
          <w:p w14:paraId="0FDA79AB" w14:textId="77777777" w:rsidR="004A7D6F" w:rsidRPr="00FA22D3" w:rsidRDefault="004A7D6F" w:rsidP="00082B18">
            <w:pPr>
              <w:pStyle w:val="TAL"/>
              <w:rPr>
                <w:rFonts w:cs="Arial"/>
                <w:i/>
                <w:lang w:eastAsia="ja-JP"/>
              </w:rPr>
            </w:pPr>
          </w:p>
        </w:tc>
        <w:tc>
          <w:tcPr>
            <w:tcW w:w="1512" w:type="dxa"/>
          </w:tcPr>
          <w:p w14:paraId="4B7A3E68" w14:textId="77777777" w:rsidR="004A7D6F" w:rsidRPr="00FA22D3" w:rsidDel="000859CB" w:rsidRDefault="004A7D6F" w:rsidP="00082B18">
            <w:pPr>
              <w:pStyle w:val="TAL"/>
              <w:rPr>
                <w:rFonts w:eastAsia="SimSun" w:cs="Arial"/>
                <w:lang w:eastAsia="zh-CN"/>
              </w:rPr>
            </w:pPr>
            <w:r w:rsidRPr="00FA22D3">
              <w:rPr>
                <w:rFonts w:cs="Arial"/>
                <w:lang w:eastAsia="ja-JP"/>
              </w:rPr>
              <w:t>OCTET STRING</w:t>
            </w:r>
          </w:p>
        </w:tc>
        <w:tc>
          <w:tcPr>
            <w:tcW w:w="1728" w:type="dxa"/>
          </w:tcPr>
          <w:p w14:paraId="2BB8F8D8" w14:textId="77777777" w:rsidR="004A7D6F" w:rsidRPr="00FA22D3" w:rsidRDefault="004A7D6F" w:rsidP="00082B18">
            <w:pPr>
              <w:pStyle w:val="TAL"/>
              <w:rPr>
                <w:iCs/>
                <w:lang w:eastAsia="ja-JP"/>
              </w:rPr>
            </w:pPr>
            <w:r w:rsidRPr="00FA22D3">
              <w:rPr>
                <w:iCs/>
                <w:lang w:eastAsia="ja-JP"/>
              </w:rPr>
              <w:t xml:space="preserve">Containing the </w:t>
            </w:r>
            <w:r w:rsidRPr="00FA22D3">
              <w:rPr>
                <w:rFonts w:cs="Arial"/>
                <w:bCs/>
                <w:i/>
                <w:iCs/>
                <w:lang w:eastAsia="ja-JP"/>
              </w:rPr>
              <w:t>PDU Session Resource Modify Response Transfer</w:t>
            </w:r>
            <w:r w:rsidRPr="00FA22D3">
              <w:rPr>
                <w:rFonts w:cs="Arial"/>
                <w:bCs/>
                <w:iCs/>
                <w:lang w:eastAsia="ja-JP"/>
              </w:rPr>
              <w:t xml:space="preserve"> IE</w:t>
            </w:r>
            <w:r w:rsidRPr="00FA22D3">
              <w:rPr>
                <w:iCs/>
                <w:lang w:eastAsia="ja-JP"/>
              </w:rPr>
              <w:t xml:space="preserve"> specified in subclause 9.3.4.4.</w:t>
            </w:r>
          </w:p>
        </w:tc>
        <w:tc>
          <w:tcPr>
            <w:tcW w:w="1080" w:type="dxa"/>
          </w:tcPr>
          <w:p w14:paraId="722F40DF"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19D89304" w14:textId="77777777" w:rsidR="004A7D6F" w:rsidRPr="00FA22D3" w:rsidRDefault="004A7D6F" w:rsidP="00082B18">
            <w:pPr>
              <w:pStyle w:val="TAR"/>
              <w:jc w:val="center"/>
              <w:rPr>
                <w:rFonts w:cs="Arial"/>
                <w:lang w:eastAsia="ja-JP"/>
              </w:rPr>
            </w:pPr>
          </w:p>
        </w:tc>
      </w:tr>
      <w:tr w:rsidR="004A7D6F" w:rsidRPr="00FA22D3" w14:paraId="37DC98F9" w14:textId="77777777" w:rsidTr="00082B18">
        <w:tc>
          <w:tcPr>
            <w:tcW w:w="2160" w:type="dxa"/>
          </w:tcPr>
          <w:p w14:paraId="458BFB60" w14:textId="77777777" w:rsidR="004A7D6F" w:rsidRPr="00FA22D3" w:rsidRDefault="004A7D6F" w:rsidP="00082B18">
            <w:pPr>
              <w:pStyle w:val="TAL"/>
              <w:rPr>
                <w:rFonts w:cs="Arial"/>
                <w:b/>
                <w:bCs/>
                <w:iCs/>
                <w:lang w:eastAsia="ja-JP"/>
              </w:rPr>
            </w:pPr>
            <w:r w:rsidRPr="00FA22D3">
              <w:rPr>
                <w:rFonts w:cs="Arial"/>
                <w:b/>
                <w:bCs/>
                <w:iCs/>
                <w:lang w:eastAsia="ja-JP"/>
              </w:rPr>
              <w:t xml:space="preserve">PDU Session Resource </w:t>
            </w:r>
            <w:r w:rsidRPr="00FA22D3">
              <w:rPr>
                <w:rFonts w:eastAsia="SimSun" w:cs="Arial" w:hint="eastAsia"/>
                <w:b/>
                <w:bCs/>
                <w:iCs/>
                <w:lang w:eastAsia="zh-CN"/>
              </w:rPr>
              <w:t xml:space="preserve">Failed </w:t>
            </w:r>
            <w:r w:rsidRPr="00FA22D3">
              <w:rPr>
                <w:rFonts w:eastAsia="SimSun" w:cs="Arial"/>
                <w:b/>
                <w:bCs/>
                <w:iCs/>
                <w:lang w:eastAsia="zh-CN"/>
              </w:rPr>
              <w:t>t</w:t>
            </w:r>
            <w:r w:rsidRPr="00FA22D3">
              <w:rPr>
                <w:rFonts w:eastAsia="SimSun" w:cs="Arial" w:hint="eastAsia"/>
                <w:b/>
                <w:bCs/>
                <w:iCs/>
                <w:lang w:eastAsia="zh-CN"/>
              </w:rPr>
              <w:t>o Modify</w:t>
            </w:r>
            <w:r w:rsidRPr="00FA22D3">
              <w:rPr>
                <w:rFonts w:cs="Arial"/>
                <w:b/>
                <w:bCs/>
                <w:iCs/>
                <w:lang w:eastAsia="ja-JP"/>
              </w:rPr>
              <w:t xml:space="preserve"> List</w:t>
            </w:r>
          </w:p>
        </w:tc>
        <w:tc>
          <w:tcPr>
            <w:tcW w:w="1080" w:type="dxa"/>
          </w:tcPr>
          <w:p w14:paraId="26375A2F" w14:textId="77777777" w:rsidR="004A7D6F" w:rsidRPr="00FA22D3" w:rsidRDefault="004A7D6F" w:rsidP="00082B18">
            <w:pPr>
              <w:pStyle w:val="TAL"/>
              <w:rPr>
                <w:rFonts w:cs="Arial"/>
                <w:lang w:eastAsia="ja-JP"/>
              </w:rPr>
            </w:pPr>
          </w:p>
        </w:tc>
        <w:tc>
          <w:tcPr>
            <w:tcW w:w="1080" w:type="dxa"/>
          </w:tcPr>
          <w:p w14:paraId="348B7B6A" w14:textId="77777777" w:rsidR="004A7D6F" w:rsidRPr="00FA22D3" w:rsidRDefault="004A7D6F" w:rsidP="00082B18">
            <w:pPr>
              <w:pStyle w:val="TAL"/>
              <w:rPr>
                <w:rFonts w:cs="Arial"/>
                <w:i/>
                <w:lang w:eastAsia="ja-JP"/>
              </w:rPr>
            </w:pPr>
            <w:r w:rsidRPr="00FA22D3">
              <w:rPr>
                <w:rFonts w:cs="Arial"/>
                <w:i/>
                <w:lang w:eastAsia="ja-JP"/>
              </w:rPr>
              <w:t>0..1</w:t>
            </w:r>
          </w:p>
        </w:tc>
        <w:tc>
          <w:tcPr>
            <w:tcW w:w="1512" w:type="dxa"/>
          </w:tcPr>
          <w:p w14:paraId="660A7024" w14:textId="77777777" w:rsidR="004A7D6F" w:rsidRPr="00FA22D3" w:rsidRDefault="004A7D6F" w:rsidP="00082B18">
            <w:pPr>
              <w:pStyle w:val="TAL"/>
              <w:rPr>
                <w:rFonts w:eastAsia="SimSun" w:cs="Arial"/>
                <w:lang w:eastAsia="zh-CN"/>
              </w:rPr>
            </w:pPr>
          </w:p>
        </w:tc>
        <w:tc>
          <w:tcPr>
            <w:tcW w:w="1728" w:type="dxa"/>
          </w:tcPr>
          <w:p w14:paraId="397CFEBA" w14:textId="77777777" w:rsidR="004A7D6F" w:rsidRPr="00FA22D3" w:rsidRDefault="004A7D6F" w:rsidP="00082B18">
            <w:pPr>
              <w:pStyle w:val="TAL"/>
              <w:rPr>
                <w:rFonts w:cs="Arial"/>
                <w:lang w:eastAsia="ja-JP"/>
              </w:rPr>
            </w:pPr>
          </w:p>
        </w:tc>
        <w:tc>
          <w:tcPr>
            <w:tcW w:w="1080" w:type="dxa"/>
          </w:tcPr>
          <w:p w14:paraId="0B4503C2"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Pr>
          <w:p w14:paraId="71ADE950" w14:textId="77777777" w:rsidR="004A7D6F" w:rsidRPr="00FA22D3" w:rsidRDefault="004A7D6F" w:rsidP="00082B18">
            <w:pPr>
              <w:pStyle w:val="TAR"/>
              <w:jc w:val="center"/>
              <w:rPr>
                <w:rFonts w:cs="Arial"/>
                <w:lang w:eastAsia="ja-JP"/>
              </w:rPr>
            </w:pPr>
            <w:r w:rsidRPr="00FA22D3">
              <w:t>ignore</w:t>
            </w:r>
          </w:p>
        </w:tc>
      </w:tr>
      <w:tr w:rsidR="004A7D6F" w:rsidRPr="00FA22D3" w14:paraId="5C6A8F2E" w14:textId="77777777" w:rsidTr="00082B18">
        <w:tc>
          <w:tcPr>
            <w:tcW w:w="2160" w:type="dxa"/>
          </w:tcPr>
          <w:p w14:paraId="24E56C7D" w14:textId="77777777" w:rsidR="004A7D6F" w:rsidRPr="00FA22D3" w:rsidRDefault="004A7D6F" w:rsidP="00082B18">
            <w:pPr>
              <w:pStyle w:val="TAL"/>
              <w:ind w:left="72"/>
              <w:rPr>
                <w:rFonts w:cs="Arial"/>
                <w:b/>
                <w:bCs/>
                <w:iCs/>
                <w:lang w:eastAsia="ja-JP"/>
              </w:rPr>
            </w:pPr>
            <w:r w:rsidRPr="00FA22D3">
              <w:rPr>
                <w:b/>
                <w:lang w:eastAsia="ja-JP"/>
              </w:rPr>
              <w:t>&gt;PDU Session Resource Failed to Modify Item</w:t>
            </w:r>
          </w:p>
        </w:tc>
        <w:tc>
          <w:tcPr>
            <w:tcW w:w="1080" w:type="dxa"/>
          </w:tcPr>
          <w:p w14:paraId="107FBDB2" w14:textId="77777777" w:rsidR="004A7D6F" w:rsidRPr="00FA22D3" w:rsidDel="00FF5598" w:rsidRDefault="004A7D6F" w:rsidP="00082B18">
            <w:pPr>
              <w:pStyle w:val="TAL"/>
              <w:rPr>
                <w:rFonts w:eastAsia="SimSun" w:cs="Arial"/>
                <w:lang w:eastAsia="zh-CN"/>
              </w:rPr>
            </w:pPr>
          </w:p>
        </w:tc>
        <w:tc>
          <w:tcPr>
            <w:tcW w:w="1080" w:type="dxa"/>
          </w:tcPr>
          <w:p w14:paraId="0F9D17AE" w14:textId="77777777" w:rsidR="004A7D6F" w:rsidRPr="00FA22D3" w:rsidRDefault="004A7D6F" w:rsidP="00082B18">
            <w:pPr>
              <w:pStyle w:val="TAL"/>
              <w:rPr>
                <w:rFonts w:cs="Arial"/>
                <w:i/>
                <w:lang w:eastAsia="ja-JP"/>
              </w:rPr>
            </w:pPr>
            <w:r w:rsidRPr="00FA22D3">
              <w:rPr>
                <w:bCs/>
                <w:i/>
                <w:szCs w:val="18"/>
                <w:lang w:eastAsia="ja-JP"/>
              </w:rPr>
              <w:t>1..&lt;maxnoofPDUSessions&gt;</w:t>
            </w:r>
          </w:p>
        </w:tc>
        <w:tc>
          <w:tcPr>
            <w:tcW w:w="1512" w:type="dxa"/>
          </w:tcPr>
          <w:p w14:paraId="18A222AA" w14:textId="77777777" w:rsidR="004A7D6F" w:rsidRPr="00FA22D3" w:rsidDel="00FF5598" w:rsidRDefault="004A7D6F" w:rsidP="00082B18">
            <w:pPr>
              <w:pStyle w:val="TAL"/>
              <w:rPr>
                <w:rFonts w:eastAsia="SimSun" w:cs="Arial"/>
                <w:lang w:eastAsia="zh-CN"/>
              </w:rPr>
            </w:pPr>
          </w:p>
        </w:tc>
        <w:tc>
          <w:tcPr>
            <w:tcW w:w="1728" w:type="dxa"/>
          </w:tcPr>
          <w:p w14:paraId="1F188CEE" w14:textId="77777777" w:rsidR="004A7D6F" w:rsidRPr="00FA22D3" w:rsidRDefault="004A7D6F" w:rsidP="00082B18">
            <w:pPr>
              <w:pStyle w:val="TAL"/>
              <w:rPr>
                <w:rFonts w:cs="Arial"/>
                <w:lang w:eastAsia="ja-JP"/>
              </w:rPr>
            </w:pPr>
          </w:p>
        </w:tc>
        <w:tc>
          <w:tcPr>
            <w:tcW w:w="1080" w:type="dxa"/>
          </w:tcPr>
          <w:p w14:paraId="0BE350A5"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2A9976AD" w14:textId="77777777" w:rsidR="004A7D6F" w:rsidRPr="00FA22D3" w:rsidRDefault="004A7D6F" w:rsidP="00082B18">
            <w:pPr>
              <w:pStyle w:val="TAR"/>
              <w:jc w:val="center"/>
            </w:pPr>
          </w:p>
        </w:tc>
      </w:tr>
      <w:tr w:rsidR="004A7D6F" w:rsidRPr="00FA22D3" w14:paraId="482E26D7" w14:textId="77777777" w:rsidTr="00082B18">
        <w:tc>
          <w:tcPr>
            <w:tcW w:w="2160" w:type="dxa"/>
          </w:tcPr>
          <w:p w14:paraId="7F03CAB9" w14:textId="77777777" w:rsidR="004A7D6F" w:rsidRPr="00FA22D3" w:rsidRDefault="004A7D6F" w:rsidP="00082B18">
            <w:pPr>
              <w:pStyle w:val="TAL"/>
              <w:ind w:left="162"/>
              <w:rPr>
                <w:rFonts w:cs="Arial"/>
                <w:bCs/>
                <w:iCs/>
                <w:lang w:eastAsia="ja-JP"/>
              </w:rPr>
            </w:pPr>
            <w:r w:rsidRPr="00FA22D3">
              <w:rPr>
                <w:lang w:eastAsia="ja-JP"/>
              </w:rPr>
              <w:t>&gt;&gt;PDU Session ID</w:t>
            </w:r>
          </w:p>
        </w:tc>
        <w:tc>
          <w:tcPr>
            <w:tcW w:w="1080" w:type="dxa"/>
          </w:tcPr>
          <w:p w14:paraId="4F851471" w14:textId="77777777" w:rsidR="004A7D6F" w:rsidRPr="00FA22D3" w:rsidDel="00FF5598" w:rsidRDefault="004A7D6F" w:rsidP="00082B18">
            <w:pPr>
              <w:pStyle w:val="TAL"/>
              <w:rPr>
                <w:rFonts w:eastAsia="SimSun" w:cs="Arial"/>
                <w:lang w:eastAsia="zh-CN"/>
              </w:rPr>
            </w:pPr>
            <w:r w:rsidRPr="00FA22D3">
              <w:rPr>
                <w:rFonts w:cs="Arial"/>
                <w:lang w:eastAsia="ja-JP"/>
              </w:rPr>
              <w:t>M</w:t>
            </w:r>
          </w:p>
        </w:tc>
        <w:tc>
          <w:tcPr>
            <w:tcW w:w="1080" w:type="dxa"/>
          </w:tcPr>
          <w:p w14:paraId="3F6E08FE" w14:textId="77777777" w:rsidR="004A7D6F" w:rsidRPr="00FA22D3" w:rsidRDefault="004A7D6F" w:rsidP="00082B18">
            <w:pPr>
              <w:pStyle w:val="TAL"/>
              <w:rPr>
                <w:rFonts w:cs="Arial"/>
                <w:i/>
                <w:lang w:eastAsia="ja-JP"/>
              </w:rPr>
            </w:pPr>
          </w:p>
        </w:tc>
        <w:tc>
          <w:tcPr>
            <w:tcW w:w="1512" w:type="dxa"/>
          </w:tcPr>
          <w:p w14:paraId="7B5BDF39" w14:textId="77777777" w:rsidR="004A7D6F" w:rsidRPr="00FA22D3" w:rsidDel="00FF5598" w:rsidRDefault="004A7D6F" w:rsidP="00082B18">
            <w:pPr>
              <w:pStyle w:val="TAL"/>
              <w:rPr>
                <w:rFonts w:eastAsia="SimSun" w:cs="Arial"/>
                <w:lang w:eastAsia="zh-CN"/>
              </w:rPr>
            </w:pPr>
            <w:r w:rsidRPr="00FA22D3">
              <w:rPr>
                <w:rFonts w:eastAsia="SimSun" w:cs="Arial"/>
                <w:lang w:eastAsia="zh-CN"/>
              </w:rPr>
              <w:t>9.3.1.50</w:t>
            </w:r>
          </w:p>
        </w:tc>
        <w:tc>
          <w:tcPr>
            <w:tcW w:w="1728" w:type="dxa"/>
          </w:tcPr>
          <w:p w14:paraId="0E8F7D94" w14:textId="77777777" w:rsidR="004A7D6F" w:rsidRPr="00FA22D3" w:rsidRDefault="004A7D6F" w:rsidP="00082B18">
            <w:pPr>
              <w:pStyle w:val="TAL"/>
              <w:rPr>
                <w:rFonts w:cs="Arial"/>
                <w:lang w:eastAsia="ja-JP"/>
              </w:rPr>
            </w:pPr>
          </w:p>
        </w:tc>
        <w:tc>
          <w:tcPr>
            <w:tcW w:w="1080" w:type="dxa"/>
          </w:tcPr>
          <w:p w14:paraId="31D15196"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4633B185" w14:textId="77777777" w:rsidR="004A7D6F" w:rsidRPr="00FA22D3" w:rsidRDefault="004A7D6F" w:rsidP="00082B18">
            <w:pPr>
              <w:pStyle w:val="TAR"/>
              <w:jc w:val="center"/>
            </w:pPr>
          </w:p>
        </w:tc>
      </w:tr>
      <w:tr w:rsidR="004A7D6F" w:rsidRPr="00FA22D3" w14:paraId="5D6BAADE" w14:textId="77777777" w:rsidTr="00082B18">
        <w:tc>
          <w:tcPr>
            <w:tcW w:w="2160" w:type="dxa"/>
          </w:tcPr>
          <w:p w14:paraId="2D94D2AF" w14:textId="77777777" w:rsidR="004A7D6F" w:rsidRPr="00FA22D3" w:rsidRDefault="004A7D6F" w:rsidP="00082B18">
            <w:pPr>
              <w:pStyle w:val="TAL"/>
              <w:ind w:left="162"/>
              <w:rPr>
                <w:rFonts w:cs="Arial"/>
                <w:bCs/>
                <w:iCs/>
                <w:lang w:eastAsia="ja-JP"/>
              </w:rPr>
            </w:pPr>
            <w:r w:rsidRPr="00FA22D3">
              <w:rPr>
                <w:lang w:eastAsia="ja-JP"/>
              </w:rPr>
              <w:t>&gt;&gt;PDU Session Resource Modify Unsuccessful Transfer</w:t>
            </w:r>
          </w:p>
        </w:tc>
        <w:tc>
          <w:tcPr>
            <w:tcW w:w="1080" w:type="dxa"/>
          </w:tcPr>
          <w:p w14:paraId="41634F7A" w14:textId="77777777" w:rsidR="004A7D6F" w:rsidRPr="00FA22D3" w:rsidDel="00FF5598" w:rsidRDefault="004A7D6F" w:rsidP="00082B18">
            <w:pPr>
              <w:pStyle w:val="TAL"/>
              <w:rPr>
                <w:rFonts w:eastAsia="SimSun" w:cs="Arial"/>
                <w:lang w:eastAsia="zh-CN"/>
              </w:rPr>
            </w:pPr>
            <w:r w:rsidRPr="00FA22D3">
              <w:rPr>
                <w:rFonts w:cs="Arial"/>
                <w:lang w:eastAsia="ja-JP"/>
              </w:rPr>
              <w:t>M</w:t>
            </w:r>
          </w:p>
        </w:tc>
        <w:tc>
          <w:tcPr>
            <w:tcW w:w="1080" w:type="dxa"/>
          </w:tcPr>
          <w:p w14:paraId="19ECD53D" w14:textId="77777777" w:rsidR="004A7D6F" w:rsidRPr="00FA22D3" w:rsidRDefault="004A7D6F" w:rsidP="00082B18">
            <w:pPr>
              <w:pStyle w:val="TAL"/>
              <w:rPr>
                <w:rFonts w:cs="Arial"/>
                <w:i/>
                <w:lang w:eastAsia="ja-JP"/>
              </w:rPr>
            </w:pPr>
          </w:p>
        </w:tc>
        <w:tc>
          <w:tcPr>
            <w:tcW w:w="1512" w:type="dxa"/>
          </w:tcPr>
          <w:p w14:paraId="2DBD3770" w14:textId="77777777" w:rsidR="004A7D6F" w:rsidRPr="00FA22D3" w:rsidDel="00FF5598" w:rsidRDefault="004A7D6F" w:rsidP="00082B18">
            <w:pPr>
              <w:pStyle w:val="TAL"/>
              <w:rPr>
                <w:rFonts w:eastAsia="SimSun" w:cs="Arial"/>
                <w:lang w:eastAsia="zh-CN"/>
              </w:rPr>
            </w:pPr>
            <w:r w:rsidRPr="00FA22D3">
              <w:rPr>
                <w:rFonts w:eastAsia="SimSun" w:cs="Arial"/>
                <w:lang w:eastAsia="zh-CN"/>
              </w:rPr>
              <w:t>OCTET STRING</w:t>
            </w:r>
          </w:p>
        </w:tc>
        <w:tc>
          <w:tcPr>
            <w:tcW w:w="1728" w:type="dxa"/>
          </w:tcPr>
          <w:p w14:paraId="4F0498F5"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PDU Session Resource Modify Unsuccessful Transfer</w:t>
            </w:r>
            <w:r w:rsidRPr="00FA22D3">
              <w:rPr>
                <w:rFonts w:cs="Arial"/>
                <w:bCs/>
                <w:iCs/>
                <w:lang w:eastAsia="ja-JP"/>
              </w:rPr>
              <w:t xml:space="preserve"> IE</w:t>
            </w:r>
            <w:r w:rsidRPr="00FA22D3">
              <w:rPr>
                <w:iCs/>
                <w:lang w:eastAsia="ja-JP"/>
              </w:rPr>
              <w:t xml:space="preserve"> specified in subclause 9.3.4.17.</w:t>
            </w:r>
          </w:p>
        </w:tc>
        <w:tc>
          <w:tcPr>
            <w:tcW w:w="1080" w:type="dxa"/>
          </w:tcPr>
          <w:p w14:paraId="7E6CBD9A"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2CB2AB8A" w14:textId="77777777" w:rsidR="004A7D6F" w:rsidRPr="00FA22D3" w:rsidRDefault="004A7D6F" w:rsidP="00082B18">
            <w:pPr>
              <w:pStyle w:val="TAR"/>
              <w:jc w:val="center"/>
            </w:pPr>
          </w:p>
        </w:tc>
      </w:tr>
      <w:tr w:rsidR="004A7D6F" w:rsidRPr="00FA22D3" w14:paraId="22AC7B9C" w14:textId="77777777" w:rsidTr="00082B18">
        <w:tc>
          <w:tcPr>
            <w:tcW w:w="2160" w:type="dxa"/>
          </w:tcPr>
          <w:p w14:paraId="0686E968" w14:textId="77777777" w:rsidR="004A7D6F" w:rsidRPr="00FA22D3" w:rsidRDefault="004A7D6F" w:rsidP="00082B18">
            <w:pPr>
              <w:pStyle w:val="TAL"/>
              <w:rPr>
                <w:rFonts w:cs="Arial"/>
                <w:bCs/>
                <w:iCs/>
                <w:lang w:eastAsia="ja-JP"/>
              </w:rPr>
            </w:pPr>
            <w:r w:rsidRPr="00FA22D3">
              <w:rPr>
                <w:rFonts w:cs="Arial"/>
                <w:bCs/>
                <w:iCs/>
                <w:lang w:eastAsia="ja-JP"/>
              </w:rPr>
              <w:t>User Location Information</w:t>
            </w:r>
          </w:p>
        </w:tc>
        <w:tc>
          <w:tcPr>
            <w:tcW w:w="1080" w:type="dxa"/>
          </w:tcPr>
          <w:p w14:paraId="00B4FDB2" w14:textId="77777777" w:rsidR="004A7D6F" w:rsidRPr="00FA22D3" w:rsidRDefault="004A7D6F" w:rsidP="00082B18">
            <w:pPr>
              <w:pStyle w:val="TAL"/>
              <w:rPr>
                <w:rFonts w:eastAsia="SimSun" w:cs="Arial"/>
                <w:lang w:eastAsia="zh-CN"/>
              </w:rPr>
            </w:pPr>
            <w:r w:rsidRPr="00FA22D3">
              <w:rPr>
                <w:rFonts w:eastAsia="SimSun" w:cs="Arial"/>
                <w:lang w:eastAsia="zh-CN"/>
              </w:rPr>
              <w:t>O</w:t>
            </w:r>
          </w:p>
        </w:tc>
        <w:tc>
          <w:tcPr>
            <w:tcW w:w="1080" w:type="dxa"/>
          </w:tcPr>
          <w:p w14:paraId="3A755102" w14:textId="77777777" w:rsidR="004A7D6F" w:rsidRPr="00FA22D3" w:rsidRDefault="004A7D6F" w:rsidP="00082B18">
            <w:pPr>
              <w:pStyle w:val="TAL"/>
              <w:rPr>
                <w:rFonts w:cs="Arial"/>
                <w:i/>
                <w:lang w:eastAsia="ja-JP"/>
              </w:rPr>
            </w:pPr>
          </w:p>
        </w:tc>
        <w:tc>
          <w:tcPr>
            <w:tcW w:w="1512" w:type="dxa"/>
          </w:tcPr>
          <w:p w14:paraId="41B18E2C" w14:textId="77777777" w:rsidR="004A7D6F" w:rsidRPr="00FA22D3" w:rsidRDefault="004A7D6F" w:rsidP="00082B18">
            <w:pPr>
              <w:pStyle w:val="TAL"/>
              <w:rPr>
                <w:rFonts w:eastAsia="SimSun" w:cs="Arial"/>
                <w:lang w:eastAsia="zh-CN"/>
              </w:rPr>
            </w:pPr>
            <w:r w:rsidRPr="00FA22D3">
              <w:rPr>
                <w:rFonts w:eastAsia="SimSun" w:cs="Arial"/>
                <w:lang w:eastAsia="zh-CN"/>
              </w:rPr>
              <w:t>9.3.1.16</w:t>
            </w:r>
          </w:p>
        </w:tc>
        <w:tc>
          <w:tcPr>
            <w:tcW w:w="1728" w:type="dxa"/>
          </w:tcPr>
          <w:p w14:paraId="53A8081F" w14:textId="77777777" w:rsidR="004A7D6F" w:rsidRPr="00FA22D3" w:rsidRDefault="004A7D6F" w:rsidP="00082B18">
            <w:pPr>
              <w:pStyle w:val="TAL"/>
              <w:rPr>
                <w:rFonts w:cs="Arial"/>
                <w:lang w:eastAsia="ja-JP"/>
              </w:rPr>
            </w:pPr>
          </w:p>
        </w:tc>
        <w:tc>
          <w:tcPr>
            <w:tcW w:w="1080" w:type="dxa"/>
          </w:tcPr>
          <w:p w14:paraId="704C7ACE"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Pr>
          <w:p w14:paraId="4110201B" w14:textId="77777777" w:rsidR="004A7D6F" w:rsidRPr="00FA22D3" w:rsidRDefault="004A7D6F" w:rsidP="00082B18">
            <w:pPr>
              <w:pStyle w:val="TAR"/>
              <w:jc w:val="center"/>
            </w:pPr>
            <w:r w:rsidRPr="00FA22D3">
              <w:t>ignore</w:t>
            </w:r>
          </w:p>
        </w:tc>
      </w:tr>
      <w:tr w:rsidR="004A7D6F" w:rsidRPr="00FA22D3" w14:paraId="4A1BFF3D" w14:textId="77777777" w:rsidTr="00082B18">
        <w:tc>
          <w:tcPr>
            <w:tcW w:w="2160" w:type="dxa"/>
            <w:tcBorders>
              <w:top w:val="single" w:sz="4" w:space="0" w:color="auto"/>
              <w:left w:val="single" w:sz="4" w:space="0" w:color="auto"/>
              <w:bottom w:val="single" w:sz="4" w:space="0" w:color="auto"/>
              <w:right w:val="single" w:sz="4" w:space="0" w:color="auto"/>
            </w:tcBorders>
          </w:tcPr>
          <w:p w14:paraId="4E0ED44E" w14:textId="77777777" w:rsidR="004A7D6F" w:rsidRPr="00FA22D3" w:rsidRDefault="004A7D6F" w:rsidP="00082B18">
            <w:pPr>
              <w:pStyle w:val="TAL"/>
              <w:rPr>
                <w:rFonts w:cs="Arial"/>
                <w:bCs/>
                <w:iCs/>
                <w:lang w:eastAsia="ja-JP"/>
              </w:rPr>
            </w:pPr>
            <w:r w:rsidRPr="00FA22D3">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9F39CDD" w14:textId="77777777" w:rsidR="004A7D6F" w:rsidRPr="00FA22D3" w:rsidRDefault="004A7D6F" w:rsidP="00082B18">
            <w:pPr>
              <w:pStyle w:val="TAL"/>
              <w:rPr>
                <w:rFonts w:eastAsia="SimSun" w:cs="Arial"/>
                <w:lang w:eastAsia="zh-CN"/>
              </w:rPr>
            </w:pPr>
            <w:r w:rsidRPr="00FA22D3">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D58CAD" w14:textId="77777777" w:rsidR="004A7D6F" w:rsidRPr="00FA22D3" w:rsidRDefault="004A7D6F" w:rsidP="00082B18">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8279C6" w14:textId="77777777" w:rsidR="004A7D6F" w:rsidRPr="00FA22D3" w:rsidRDefault="004A7D6F" w:rsidP="00082B18">
            <w:pPr>
              <w:pStyle w:val="TAL"/>
              <w:rPr>
                <w:rFonts w:cs="Arial"/>
                <w:lang w:eastAsia="ja-JP"/>
              </w:rPr>
            </w:pPr>
            <w:r w:rsidRPr="00FA22D3">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869239"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A477D7"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96327F" w14:textId="77777777" w:rsidR="004A7D6F" w:rsidRPr="00FA22D3" w:rsidRDefault="004A7D6F" w:rsidP="00082B18">
            <w:pPr>
              <w:pStyle w:val="TAR"/>
              <w:jc w:val="center"/>
            </w:pPr>
            <w:r w:rsidRPr="00FA22D3">
              <w:t>ignore</w:t>
            </w:r>
          </w:p>
        </w:tc>
      </w:tr>
    </w:tbl>
    <w:p w14:paraId="2F1B9D7B"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6F7CA711" w14:textId="77777777" w:rsidTr="00082B18">
        <w:tc>
          <w:tcPr>
            <w:tcW w:w="3528" w:type="dxa"/>
          </w:tcPr>
          <w:p w14:paraId="517534C0"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18758504"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448679FC" w14:textId="77777777" w:rsidTr="00082B18">
        <w:tc>
          <w:tcPr>
            <w:tcW w:w="3528" w:type="dxa"/>
          </w:tcPr>
          <w:p w14:paraId="1C22355C" w14:textId="77777777" w:rsidR="004A7D6F" w:rsidRPr="00FA22D3" w:rsidRDefault="004A7D6F" w:rsidP="00082B18">
            <w:pPr>
              <w:pStyle w:val="TAL"/>
              <w:rPr>
                <w:rFonts w:cs="Arial"/>
                <w:lang w:eastAsia="ja-JP"/>
              </w:rPr>
            </w:pPr>
            <w:r w:rsidRPr="00FA22D3">
              <w:rPr>
                <w:lang w:eastAsia="ja-JP"/>
              </w:rPr>
              <w:t>maxnoofPDUSessions</w:t>
            </w:r>
          </w:p>
        </w:tc>
        <w:tc>
          <w:tcPr>
            <w:tcW w:w="6192" w:type="dxa"/>
          </w:tcPr>
          <w:p w14:paraId="6765B966" w14:textId="77777777" w:rsidR="004A7D6F" w:rsidRPr="00FA22D3" w:rsidRDefault="004A7D6F" w:rsidP="00082B18">
            <w:pPr>
              <w:pStyle w:val="TAL"/>
              <w:rPr>
                <w:rFonts w:cs="Arial"/>
                <w:lang w:eastAsia="ja-JP"/>
              </w:rPr>
            </w:pPr>
            <w:r w:rsidRPr="00FA22D3">
              <w:rPr>
                <w:lang w:eastAsia="ja-JP"/>
              </w:rPr>
              <w:t xml:space="preserve">Maximum no. of PDU sessions allowed towards one UE. Value is </w:t>
            </w:r>
            <w:r w:rsidRPr="00FA22D3">
              <w:rPr>
                <w:rFonts w:eastAsia="SimSun"/>
                <w:lang w:eastAsia="zh-CN"/>
              </w:rPr>
              <w:t>256</w:t>
            </w:r>
            <w:r w:rsidRPr="00FA22D3">
              <w:rPr>
                <w:lang w:eastAsia="ja-JP"/>
              </w:rPr>
              <w:t>.</w:t>
            </w:r>
          </w:p>
        </w:tc>
      </w:tr>
    </w:tbl>
    <w:p w14:paraId="7602A304" w14:textId="77777777" w:rsidR="004A7D6F" w:rsidRPr="00FA22D3" w:rsidRDefault="004A7D6F" w:rsidP="004A7D6F"/>
    <w:p w14:paraId="5E34D4ED" w14:textId="77777777" w:rsidR="004A7D6F" w:rsidRPr="00FA22D3" w:rsidRDefault="004A7D6F" w:rsidP="004A7D6F">
      <w:pPr>
        <w:pStyle w:val="Heading4"/>
      </w:pPr>
      <w:bookmarkStart w:id="310" w:name="_Toc5694306"/>
      <w:r w:rsidRPr="00FA22D3">
        <w:t>9.2.1.7</w:t>
      </w:r>
      <w:r w:rsidRPr="00FA22D3">
        <w:tab/>
        <w:t>PDU SESSION RESOURCE NOTIFY</w:t>
      </w:r>
      <w:bookmarkEnd w:id="310"/>
    </w:p>
    <w:p w14:paraId="2BD96755" w14:textId="77777777" w:rsidR="004A7D6F" w:rsidRPr="00FA22D3" w:rsidRDefault="004A7D6F" w:rsidP="004A7D6F">
      <w:r w:rsidRPr="00FA22D3">
        <w:t>This message is sent by the NG-RAN node to notify that the QoS requirements of already established GBR QoS flow(s) for which notification control has been requested are either not fulfilled anymore or fulfilled again by the NG-RAN node. This message can also be sent by the NG-RAN node to notify that PDU session resource(s) for a given UE are released.</w:t>
      </w:r>
    </w:p>
    <w:p w14:paraId="4E5DFC8C"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50BEBAB4" w14:textId="77777777" w:rsidTr="00082B18">
        <w:tc>
          <w:tcPr>
            <w:tcW w:w="2160" w:type="dxa"/>
          </w:tcPr>
          <w:p w14:paraId="06AE6A71"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6C3633E2"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76716633"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776AB18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532983C0"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7AB03264"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548A17C5"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6E3366F7" w14:textId="77777777" w:rsidTr="00082B18">
        <w:tc>
          <w:tcPr>
            <w:tcW w:w="2160" w:type="dxa"/>
          </w:tcPr>
          <w:p w14:paraId="400D78F0"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5FE55817"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7C716070" w14:textId="77777777" w:rsidR="004A7D6F" w:rsidRPr="00FA22D3" w:rsidRDefault="004A7D6F" w:rsidP="00082B18">
            <w:pPr>
              <w:pStyle w:val="TAL"/>
              <w:rPr>
                <w:rFonts w:cs="Arial"/>
                <w:lang w:eastAsia="ja-JP"/>
              </w:rPr>
            </w:pPr>
          </w:p>
        </w:tc>
        <w:tc>
          <w:tcPr>
            <w:tcW w:w="1512" w:type="dxa"/>
          </w:tcPr>
          <w:p w14:paraId="248DB315"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6B1BF2FC" w14:textId="77777777" w:rsidR="004A7D6F" w:rsidRPr="00FA22D3" w:rsidRDefault="004A7D6F" w:rsidP="00082B18">
            <w:pPr>
              <w:pStyle w:val="TAL"/>
              <w:rPr>
                <w:rFonts w:cs="Arial"/>
                <w:lang w:eastAsia="ja-JP"/>
              </w:rPr>
            </w:pPr>
          </w:p>
        </w:tc>
        <w:tc>
          <w:tcPr>
            <w:tcW w:w="1080" w:type="dxa"/>
          </w:tcPr>
          <w:p w14:paraId="2A459CE4"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4BA0ADAB"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154424AF" w14:textId="77777777" w:rsidTr="00082B18">
        <w:tc>
          <w:tcPr>
            <w:tcW w:w="2160" w:type="dxa"/>
          </w:tcPr>
          <w:p w14:paraId="4501F682"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775ABEE7"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6F5A9069" w14:textId="77777777" w:rsidR="004A7D6F" w:rsidRPr="00FA22D3" w:rsidRDefault="004A7D6F" w:rsidP="00082B18">
            <w:pPr>
              <w:pStyle w:val="TAL"/>
              <w:rPr>
                <w:rFonts w:cs="Arial"/>
                <w:lang w:eastAsia="ja-JP"/>
              </w:rPr>
            </w:pPr>
          </w:p>
        </w:tc>
        <w:tc>
          <w:tcPr>
            <w:tcW w:w="1512" w:type="dxa"/>
          </w:tcPr>
          <w:p w14:paraId="00630CF3" w14:textId="77777777" w:rsidR="004A7D6F" w:rsidRPr="00FA22D3" w:rsidRDefault="004A7D6F" w:rsidP="00082B18">
            <w:pPr>
              <w:pStyle w:val="TAL"/>
              <w:rPr>
                <w:rFonts w:cs="Arial"/>
                <w:lang w:eastAsia="ja-JP"/>
              </w:rPr>
            </w:pPr>
            <w:r w:rsidRPr="00FA22D3">
              <w:rPr>
                <w:rFonts w:cs="Arial"/>
                <w:lang w:eastAsia="ja-JP"/>
              </w:rPr>
              <w:t>9.3.3.1</w:t>
            </w:r>
          </w:p>
        </w:tc>
        <w:tc>
          <w:tcPr>
            <w:tcW w:w="1728" w:type="dxa"/>
          </w:tcPr>
          <w:p w14:paraId="72F4830B" w14:textId="77777777" w:rsidR="004A7D6F" w:rsidRPr="00FA22D3" w:rsidRDefault="004A7D6F" w:rsidP="00082B18">
            <w:pPr>
              <w:pStyle w:val="TAL"/>
              <w:rPr>
                <w:rFonts w:cs="Arial"/>
                <w:lang w:eastAsia="ja-JP"/>
              </w:rPr>
            </w:pPr>
          </w:p>
        </w:tc>
        <w:tc>
          <w:tcPr>
            <w:tcW w:w="1080" w:type="dxa"/>
            <w:shd w:val="clear" w:color="auto" w:fill="auto"/>
          </w:tcPr>
          <w:p w14:paraId="295422C0"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1BC5FB3D"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7967F3AD" w14:textId="77777777" w:rsidTr="00082B18">
        <w:tc>
          <w:tcPr>
            <w:tcW w:w="2160" w:type="dxa"/>
          </w:tcPr>
          <w:p w14:paraId="72401906" w14:textId="77777777" w:rsidR="004A7D6F" w:rsidRPr="00FA22D3" w:rsidRDefault="004A7D6F" w:rsidP="00082B18">
            <w:pPr>
              <w:pStyle w:val="TAL"/>
              <w:rPr>
                <w:rFonts w:cs="Arial"/>
                <w:lang w:eastAsia="ja-JP"/>
              </w:rPr>
            </w:pPr>
            <w:r w:rsidRPr="00FA22D3">
              <w:rPr>
                <w:rFonts w:eastAsia="Batang" w:cs="Arial"/>
                <w:lang w:eastAsia="ja-JP"/>
              </w:rPr>
              <w:t>RAN</w:t>
            </w:r>
            <w:r w:rsidRPr="00FA22D3">
              <w:rPr>
                <w:rFonts w:cs="Arial"/>
                <w:lang w:eastAsia="ja-JP"/>
              </w:rPr>
              <w:t xml:space="preserve"> UE NGAP ID</w:t>
            </w:r>
          </w:p>
        </w:tc>
        <w:tc>
          <w:tcPr>
            <w:tcW w:w="1080" w:type="dxa"/>
          </w:tcPr>
          <w:p w14:paraId="200CF803"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2C93563F" w14:textId="77777777" w:rsidR="004A7D6F" w:rsidRPr="00FA22D3" w:rsidRDefault="004A7D6F" w:rsidP="00082B18">
            <w:pPr>
              <w:pStyle w:val="TAL"/>
              <w:rPr>
                <w:rFonts w:cs="Arial"/>
                <w:lang w:eastAsia="ja-JP"/>
              </w:rPr>
            </w:pPr>
          </w:p>
        </w:tc>
        <w:tc>
          <w:tcPr>
            <w:tcW w:w="1512" w:type="dxa"/>
          </w:tcPr>
          <w:p w14:paraId="2B60697B" w14:textId="77777777" w:rsidR="004A7D6F" w:rsidRPr="00FA22D3" w:rsidRDefault="004A7D6F" w:rsidP="00082B18">
            <w:pPr>
              <w:pStyle w:val="TAL"/>
              <w:rPr>
                <w:rFonts w:cs="Arial"/>
                <w:lang w:eastAsia="ja-JP"/>
              </w:rPr>
            </w:pPr>
            <w:r w:rsidRPr="00FA22D3">
              <w:rPr>
                <w:rFonts w:cs="Arial"/>
                <w:lang w:eastAsia="ja-JP"/>
              </w:rPr>
              <w:t>9.3.3.2</w:t>
            </w:r>
          </w:p>
        </w:tc>
        <w:tc>
          <w:tcPr>
            <w:tcW w:w="1728" w:type="dxa"/>
          </w:tcPr>
          <w:p w14:paraId="2CBB6F2C" w14:textId="77777777" w:rsidR="004A7D6F" w:rsidRPr="00FA22D3" w:rsidRDefault="004A7D6F" w:rsidP="00082B18">
            <w:pPr>
              <w:pStyle w:val="TAL"/>
              <w:rPr>
                <w:rFonts w:cs="Arial"/>
                <w:lang w:eastAsia="ja-JP"/>
              </w:rPr>
            </w:pPr>
          </w:p>
        </w:tc>
        <w:tc>
          <w:tcPr>
            <w:tcW w:w="1080" w:type="dxa"/>
            <w:shd w:val="clear" w:color="auto" w:fill="auto"/>
          </w:tcPr>
          <w:p w14:paraId="2DA4BC82"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23E092AE"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06B24AA3" w14:textId="77777777" w:rsidTr="00082B18">
        <w:tc>
          <w:tcPr>
            <w:tcW w:w="2160" w:type="dxa"/>
          </w:tcPr>
          <w:p w14:paraId="23FC2537" w14:textId="77777777" w:rsidR="004A7D6F" w:rsidRPr="00FA22D3" w:rsidRDefault="004A7D6F" w:rsidP="00082B18">
            <w:pPr>
              <w:pStyle w:val="TAL"/>
              <w:rPr>
                <w:rFonts w:cs="Arial"/>
                <w:b/>
                <w:lang w:eastAsia="ja-JP"/>
              </w:rPr>
            </w:pPr>
            <w:r w:rsidRPr="00FA22D3">
              <w:rPr>
                <w:rFonts w:cs="Arial"/>
                <w:b/>
                <w:bCs/>
                <w:iCs/>
                <w:lang w:eastAsia="ja-JP"/>
              </w:rPr>
              <w:t>PDU Session Resource Notify List</w:t>
            </w:r>
          </w:p>
        </w:tc>
        <w:tc>
          <w:tcPr>
            <w:tcW w:w="1080" w:type="dxa"/>
          </w:tcPr>
          <w:p w14:paraId="1B2C8214" w14:textId="77777777" w:rsidR="004A7D6F" w:rsidRPr="00FA22D3" w:rsidRDefault="004A7D6F" w:rsidP="00082B18">
            <w:pPr>
              <w:pStyle w:val="TAL"/>
              <w:rPr>
                <w:rFonts w:cs="Arial"/>
                <w:lang w:eastAsia="ja-JP"/>
              </w:rPr>
            </w:pPr>
          </w:p>
        </w:tc>
        <w:tc>
          <w:tcPr>
            <w:tcW w:w="1080" w:type="dxa"/>
          </w:tcPr>
          <w:p w14:paraId="1586FD9A" w14:textId="77777777" w:rsidR="004A7D6F" w:rsidRPr="00FA22D3" w:rsidRDefault="004A7D6F" w:rsidP="00082B18">
            <w:pPr>
              <w:pStyle w:val="TAL"/>
              <w:rPr>
                <w:rFonts w:cs="Arial"/>
                <w:i/>
                <w:lang w:eastAsia="ja-JP"/>
              </w:rPr>
            </w:pPr>
            <w:r w:rsidRPr="00FA22D3">
              <w:rPr>
                <w:rFonts w:cs="Arial"/>
                <w:i/>
                <w:lang w:eastAsia="ja-JP"/>
              </w:rPr>
              <w:t>0..1</w:t>
            </w:r>
          </w:p>
        </w:tc>
        <w:tc>
          <w:tcPr>
            <w:tcW w:w="1512" w:type="dxa"/>
          </w:tcPr>
          <w:p w14:paraId="76BBC998" w14:textId="77777777" w:rsidR="004A7D6F" w:rsidRPr="00FA22D3" w:rsidRDefault="004A7D6F" w:rsidP="00082B18">
            <w:pPr>
              <w:pStyle w:val="TAL"/>
              <w:rPr>
                <w:rFonts w:cs="Arial"/>
                <w:lang w:eastAsia="ja-JP"/>
              </w:rPr>
            </w:pPr>
          </w:p>
        </w:tc>
        <w:tc>
          <w:tcPr>
            <w:tcW w:w="1728" w:type="dxa"/>
          </w:tcPr>
          <w:p w14:paraId="1D31C575" w14:textId="77777777" w:rsidR="004A7D6F" w:rsidRPr="00FA22D3" w:rsidRDefault="004A7D6F" w:rsidP="00082B18">
            <w:pPr>
              <w:pStyle w:val="TAL"/>
              <w:rPr>
                <w:rFonts w:cs="Arial"/>
                <w:lang w:eastAsia="ja-JP"/>
              </w:rPr>
            </w:pPr>
          </w:p>
        </w:tc>
        <w:tc>
          <w:tcPr>
            <w:tcW w:w="1080" w:type="dxa"/>
            <w:shd w:val="clear" w:color="auto" w:fill="auto"/>
          </w:tcPr>
          <w:p w14:paraId="1970C916"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Pr>
          <w:p w14:paraId="16DF1195" w14:textId="77777777" w:rsidR="004A7D6F" w:rsidRPr="00FA22D3" w:rsidRDefault="004A7D6F" w:rsidP="00082B18">
            <w:pPr>
              <w:pStyle w:val="TAR"/>
              <w:jc w:val="center"/>
              <w:rPr>
                <w:rFonts w:cs="Arial"/>
                <w:lang w:eastAsia="ja-JP"/>
              </w:rPr>
            </w:pPr>
            <w:r w:rsidRPr="00FA22D3">
              <w:rPr>
                <w:rFonts w:cs="Arial"/>
                <w:lang w:eastAsia="ja-JP"/>
              </w:rPr>
              <w:t>reject</w:t>
            </w:r>
          </w:p>
        </w:tc>
      </w:tr>
      <w:tr w:rsidR="004A7D6F" w:rsidRPr="00FA22D3" w14:paraId="4C6178BD" w14:textId="77777777" w:rsidTr="00082B18">
        <w:tc>
          <w:tcPr>
            <w:tcW w:w="2160" w:type="dxa"/>
          </w:tcPr>
          <w:p w14:paraId="00E609F6" w14:textId="77777777" w:rsidR="004A7D6F" w:rsidRPr="00FA22D3" w:rsidRDefault="004A7D6F" w:rsidP="00082B18">
            <w:pPr>
              <w:pStyle w:val="TAL"/>
              <w:ind w:left="72"/>
              <w:rPr>
                <w:rFonts w:cs="Arial"/>
                <w:bCs/>
                <w:iCs/>
                <w:lang w:eastAsia="ja-JP"/>
              </w:rPr>
            </w:pPr>
            <w:r w:rsidRPr="00FA22D3">
              <w:rPr>
                <w:b/>
                <w:lang w:eastAsia="ja-JP"/>
              </w:rPr>
              <w:t xml:space="preserve">&gt;PDU Session Resource Notify </w:t>
            </w:r>
            <w:r w:rsidRPr="00FA22D3">
              <w:rPr>
                <w:rFonts w:eastAsia="MS Mincho"/>
                <w:b/>
                <w:lang w:eastAsia="ja-JP"/>
              </w:rPr>
              <w:t>Item</w:t>
            </w:r>
          </w:p>
        </w:tc>
        <w:tc>
          <w:tcPr>
            <w:tcW w:w="1080" w:type="dxa"/>
          </w:tcPr>
          <w:p w14:paraId="1418E56E" w14:textId="77777777" w:rsidR="004A7D6F" w:rsidRPr="00FA22D3" w:rsidDel="00F96BEF" w:rsidRDefault="004A7D6F" w:rsidP="00082B18">
            <w:pPr>
              <w:pStyle w:val="TAL"/>
              <w:rPr>
                <w:rFonts w:cs="Arial"/>
                <w:lang w:eastAsia="ja-JP"/>
              </w:rPr>
            </w:pPr>
          </w:p>
        </w:tc>
        <w:tc>
          <w:tcPr>
            <w:tcW w:w="1080" w:type="dxa"/>
          </w:tcPr>
          <w:p w14:paraId="1A26763F" w14:textId="77777777" w:rsidR="004A7D6F" w:rsidRPr="00FA22D3" w:rsidRDefault="004A7D6F" w:rsidP="00082B18">
            <w:pPr>
              <w:pStyle w:val="TAL"/>
              <w:rPr>
                <w:rFonts w:cs="Arial"/>
                <w:i/>
                <w:lang w:eastAsia="ja-JP"/>
              </w:rPr>
            </w:pPr>
            <w:r w:rsidRPr="00FA22D3">
              <w:rPr>
                <w:bCs/>
                <w:i/>
                <w:szCs w:val="18"/>
                <w:lang w:eastAsia="ja-JP"/>
              </w:rPr>
              <w:t>1..&lt;maxnoofPDUSessions&gt;</w:t>
            </w:r>
          </w:p>
        </w:tc>
        <w:tc>
          <w:tcPr>
            <w:tcW w:w="1512" w:type="dxa"/>
          </w:tcPr>
          <w:p w14:paraId="5093003A" w14:textId="77777777" w:rsidR="004A7D6F" w:rsidRPr="00FA22D3" w:rsidDel="00520129" w:rsidRDefault="004A7D6F" w:rsidP="00082B18">
            <w:pPr>
              <w:pStyle w:val="TAL"/>
              <w:rPr>
                <w:rFonts w:cs="Arial"/>
                <w:lang w:eastAsia="ja-JP"/>
              </w:rPr>
            </w:pPr>
          </w:p>
        </w:tc>
        <w:tc>
          <w:tcPr>
            <w:tcW w:w="1728" w:type="dxa"/>
          </w:tcPr>
          <w:p w14:paraId="327C8F25" w14:textId="77777777" w:rsidR="004A7D6F" w:rsidRPr="00FA22D3" w:rsidRDefault="004A7D6F" w:rsidP="00082B18">
            <w:pPr>
              <w:pStyle w:val="TAL"/>
              <w:rPr>
                <w:rFonts w:cs="Arial"/>
                <w:lang w:eastAsia="ja-JP"/>
              </w:rPr>
            </w:pPr>
          </w:p>
        </w:tc>
        <w:tc>
          <w:tcPr>
            <w:tcW w:w="1080" w:type="dxa"/>
            <w:shd w:val="clear" w:color="auto" w:fill="auto"/>
          </w:tcPr>
          <w:p w14:paraId="6F8C46F8"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738B91B3" w14:textId="77777777" w:rsidR="004A7D6F" w:rsidRPr="00FA22D3" w:rsidRDefault="004A7D6F" w:rsidP="00082B18">
            <w:pPr>
              <w:pStyle w:val="TAR"/>
              <w:jc w:val="center"/>
              <w:rPr>
                <w:rFonts w:cs="Arial"/>
                <w:lang w:eastAsia="ja-JP"/>
              </w:rPr>
            </w:pPr>
          </w:p>
        </w:tc>
      </w:tr>
      <w:tr w:rsidR="004A7D6F" w:rsidRPr="00FA22D3" w14:paraId="3BD71AAC" w14:textId="77777777" w:rsidTr="00082B18">
        <w:tc>
          <w:tcPr>
            <w:tcW w:w="2160" w:type="dxa"/>
          </w:tcPr>
          <w:p w14:paraId="5261B61D" w14:textId="77777777" w:rsidR="004A7D6F" w:rsidRPr="00FA22D3" w:rsidRDefault="004A7D6F" w:rsidP="00082B18">
            <w:pPr>
              <w:pStyle w:val="TAL"/>
              <w:ind w:left="162"/>
              <w:rPr>
                <w:rFonts w:cs="Arial"/>
                <w:bCs/>
                <w:iCs/>
                <w:lang w:eastAsia="ja-JP"/>
              </w:rPr>
            </w:pPr>
            <w:r w:rsidRPr="00FA22D3">
              <w:rPr>
                <w:rFonts w:cs="Arial"/>
                <w:bCs/>
                <w:iCs/>
                <w:lang w:eastAsia="ja-JP"/>
              </w:rPr>
              <w:t>&gt;&gt;PDU Session ID</w:t>
            </w:r>
          </w:p>
        </w:tc>
        <w:tc>
          <w:tcPr>
            <w:tcW w:w="1080" w:type="dxa"/>
          </w:tcPr>
          <w:p w14:paraId="09944D02" w14:textId="77777777" w:rsidR="004A7D6F" w:rsidRPr="00FA22D3" w:rsidDel="00F96BEF" w:rsidRDefault="004A7D6F" w:rsidP="00082B18">
            <w:pPr>
              <w:pStyle w:val="TAL"/>
              <w:rPr>
                <w:rFonts w:cs="Arial"/>
                <w:lang w:eastAsia="ja-JP"/>
              </w:rPr>
            </w:pPr>
            <w:r w:rsidRPr="00FA22D3">
              <w:rPr>
                <w:rFonts w:cs="Arial"/>
                <w:lang w:eastAsia="ja-JP"/>
              </w:rPr>
              <w:t>M</w:t>
            </w:r>
          </w:p>
        </w:tc>
        <w:tc>
          <w:tcPr>
            <w:tcW w:w="1080" w:type="dxa"/>
          </w:tcPr>
          <w:p w14:paraId="195AEA5F" w14:textId="77777777" w:rsidR="004A7D6F" w:rsidRPr="00FA22D3" w:rsidRDefault="004A7D6F" w:rsidP="00082B18">
            <w:pPr>
              <w:pStyle w:val="TAL"/>
              <w:rPr>
                <w:rFonts w:cs="Arial"/>
                <w:i/>
                <w:lang w:eastAsia="ja-JP"/>
              </w:rPr>
            </w:pPr>
          </w:p>
        </w:tc>
        <w:tc>
          <w:tcPr>
            <w:tcW w:w="1512" w:type="dxa"/>
          </w:tcPr>
          <w:p w14:paraId="4FDDEB2B" w14:textId="77777777" w:rsidR="004A7D6F" w:rsidRPr="00FA22D3" w:rsidDel="00520129" w:rsidRDefault="004A7D6F" w:rsidP="00082B18">
            <w:pPr>
              <w:pStyle w:val="TAL"/>
              <w:rPr>
                <w:rFonts w:cs="Arial"/>
                <w:lang w:eastAsia="ja-JP"/>
              </w:rPr>
            </w:pPr>
            <w:r w:rsidRPr="00FA22D3">
              <w:rPr>
                <w:rFonts w:cs="Arial"/>
                <w:lang w:eastAsia="ja-JP"/>
              </w:rPr>
              <w:t>9.3.1.50</w:t>
            </w:r>
          </w:p>
        </w:tc>
        <w:tc>
          <w:tcPr>
            <w:tcW w:w="1728" w:type="dxa"/>
          </w:tcPr>
          <w:p w14:paraId="0F93B45B" w14:textId="77777777" w:rsidR="004A7D6F" w:rsidRPr="00FA22D3" w:rsidRDefault="004A7D6F" w:rsidP="00082B18">
            <w:pPr>
              <w:pStyle w:val="TAL"/>
              <w:rPr>
                <w:rFonts w:cs="Arial"/>
                <w:lang w:eastAsia="ja-JP"/>
              </w:rPr>
            </w:pPr>
          </w:p>
        </w:tc>
        <w:tc>
          <w:tcPr>
            <w:tcW w:w="1080" w:type="dxa"/>
            <w:shd w:val="clear" w:color="auto" w:fill="auto"/>
          </w:tcPr>
          <w:p w14:paraId="307AB178"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6DF71B16" w14:textId="77777777" w:rsidR="004A7D6F" w:rsidRPr="00FA22D3" w:rsidRDefault="004A7D6F" w:rsidP="00082B18">
            <w:pPr>
              <w:pStyle w:val="TAR"/>
              <w:jc w:val="center"/>
              <w:rPr>
                <w:rFonts w:cs="Arial"/>
                <w:lang w:eastAsia="ja-JP"/>
              </w:rPr>
            </w:pPr>
          </w:p>
        </w:tc>
      </w:tr>
      <w:tr w:rsidR="004A7D6F" w:rsidRPr="00FA22D3" w14:paraId="67228606" w14:textId="77777777" w:rsidTr="00082B18">
        <w:tc>
          <w:tcPr>
            <w:tcW w:w="2160" w:type="dxa"/>
          </w:tcPr>
          <w:p w14:paraId="4626FFBE" w14:textId="77777777" w:rsidR="004A7D6F" w:rsidRPr="00FA22D3" w:rsidRDefault="004A7D6F" w:rsidP="00082B18">
            <w:pPr>
              <w:pStyle w:val="TAL"/>
              <w:ind w:left="162"/>
              <w:rPr>
                <w:rFonts w:cs="Arial"/>
                <w:bCs/>
                <w:iCs/>
                <w:lang w:eastAsia="ja-JP"/>
              </w:rPr>
            </w:pPr>
            <w:r w:rsidRPr="00FA22D3">
              <w:rPr>
                <w:rFonts w:cs="Arial"/>
                <w:bCs/>
                <w:iCs/>
                <w:lang w:eastAsia="ja-JP"/>
              </w:rPr>
              <w:t>&gt;&gt;PDU Session Resource Notify Transfer</w:t>
            </w:r>
          </w:p>
        </w:tc>
        <w:tc>
          <w:tcPr>
            <w:tcW w:w="1080" w:type="dxa"/>
          </w:tcPr>
          <w:p w14:paraId="612DEBE5" w14:textId="77777777" w:rsidR="004A7D6F" w:rsidRPr="00FA22D3" w:rsidDel="00F96BEF" w:rsidRDefault="004A7D6F" w:rsidP="00082B18">
            <w:pPr>
              <w:pStyle w:val="TAL"/>
              <w:rPr>
                <w:rFonts w:cs="Arial"/>
                <w:lang w:eastAsia="ja-JP"/>
              </w:rPr>
            </w:pPr>
            <w:r w:rsidRPr="00FA22D3">
              <w:rPr>
                <w:rFonts w:cs="Arial"/>
                <w:lang w:eastAsia="ja-JP"/>
              </w:rPr>
              <w:t>M</w:t>
            </w:r>
          </w:p>
        </w:tc>
        <w:tc>
          <w:tcPr>
            <w:tcW w:w="1080" w:type="dxa"/>
          </w:tcPr>
          <w:p w14:paraId="39BFA228" w14:textId="77777777" w:rsidR="004A7D6F" w:rsidRPr="00FA22D3" w:rsidRDefault="004A7D6F" w:rsidP="00082B18">
            <w:pPr>
              <w:pStyle w:val="TAL"/>
              <w:rPr>
                <w:rFonts w:cs="Arial"/>
                <w:i/>
                <w:lang w:eastAsia="ja-JP"/>
              </w:rPr>
            </w:pPr>
          </w:p>
        </w:tc>
        <w:tc>
          <w:tcPr>
            <w:tcW w:w="1512" w:type="dxa"/>
          </w:tcPr>
          <w:p w14:paraId="07BCBCF0" w14:textId="77777777" w:rsidR="004A7D6F" w:rsidRPr="00FA22D3" w:rsidDel="00520129" w:rsidRDefault="004A7D6F" w:rsidP="00082B18">
            <w:pPr>
              <w:pStyle w:val="TAL"/>
              <w:rPr>
                <w:rFonts w:cs="Arial"/>
                <w:lang w:eastAsia="ja-JP"/>
              </w:rPr>
            </w:pPr>
            <w:r w:rsidRPr="00FA22D3">
              <w:rPr>
                <w:rFonts w:cs="Arial"/>
                <w:lang w:eastAsia="ja-JP"/>
              </w:rPr>
              <w:t>OCTET STRING</w:t>
            </w:r>
          </w:p>
        </w:tc>
        <w:tc>
          <w:tcPr>
            <w:tcW w:w="1728" w:type="dxa"/>
          </w:tcPr>
          <w:p w14:paraId="6EA905F2"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PDU Session Resource Notify Transfer</w:t>
            </w:r>
            <w:r w:rsidRPr="00FA22D3">
              <w:rPr>
                <w:rFonts w:cs="Arial"/>
                <w:bCs/>
                <w:iCs/>
                <w:lang w:eastAsia="ja-JP"/>
              </w:rPr>
              <w:t xml:space="preserve"> IE</w:t>
            </w:r>
            <w:r w:rsidRPr="00FA22D3">
              <w:rPr>
                <w:iCs/>
                <w:lang w:eastAsia="ja-JP"/>
              </w:rPr>
              <w:t xml:space="preserve"> specified in subclause 9.3.4.5.</w:t>
            </w:r>
          </w:p>
        </w:tc>
        <w:tc>
          <w:tcPr>
            <w:tcW w:w="1080" w:type="dxa"/>
            <w:shd w:val="clear" w:color="auto" w:fill="auto"/>
          </w:tcPr>
          <w:p w14:paraId="65560F0C"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318C1C32" w14:textId="77777777" w:rsidR="004A7D6F" w:rsidRPr="00FA22D3" w:rsidRDefault="004A7D6F" w:rsidP="00082B18">
            <w:pPr>
              <w:pStyle w:val="TAR"/>
              <w:jc w:val="center"/>
              <w:rPr>
                <w:rFonts w:cs="Arial"/>
                <w:lang w:eastAsia="ja-JP"/>
              </w:rPr>
            </w:pPr>
          </w:p>
        </w:tc>
      </w:tr>
      <w:tr w:rsidR="004A7D6F" w:rsidRPr="00FA22D3" w14:paraId="3D72C0CE" w14:textId="77777777" w:rsidTr="00082B18">
        <w:tc>
          <w:tcPr>
            <w:tcW w:w="2160" w:type="dxa"/>
          </w:tcPr>
          <w:p w14:paraId="327C888B" w14:textId="77777777" w:rsidR="004A7D6F" w:rsidRPr="00FA22D3" w:rsidRDefault="004A7D6F" w:rsidP="00082B18">
            <w:pPr>
              <w:pStyle w:val="TAL"/>
              <w:rPr>
                <w:rFonts w:cs="Arial"/>
                <w:b/>
                <w:bCs/>
                <w:iCs/>
                <w:lang w:eastAsia="ja-JP"/>
              </w:rPr>
            </w:pPr>
            <w:r w:rsidRPr="00FA22D3">
              <w:rPr>
                <w:rFonts w:cs="Arial"/>
                <w:b/>
                <w:bCs/>
                <w:iCs/>
                <w:lang w:eastAsia="ja-JP"/>
              </w:rPr>
              <w:t>PDU Session Resource Released List</w:t>
            </w:r>
          </w:p>
        </w:tc>
        <w:tc>
          <w:tcPr>
            <w:tcW w:w="1080" w:type="dxa"/>
          </w:tcPr>
          <w:p w14:paraId="6E8F19B4" w14:textId="77777777" w:rsidR="004A7D6F" w:rsidRPr="00FA22D3" w:rsidRDefault="004A7D6F" w:rsidP="00082B18">
            <w:pPr>
              <w:pStyle w:val="TAL"/>
              <w:rPr>
                <w:rFonts w:cs="Arial"/>
                <w:lang w:eastAsia="ja-JP"/>
              </w:rPr>
            </w:pPr>
          </w:p>
        </w:tc>
        <w:tc>
          <w:tcPr>
            <w:tcW w:w="1080" w:type="dxa"/>
          </w:tcPr>
          <w:p w14:paraId="02DA0D19" w14:textId="77777777" w:rsidR="004A7D6F" w:rsidRPr="00FA22D3" w:rsidRDefault="004A7D6F" w:rsidP="00082B18">
            <w:pPr>
              <w:pStyle w:val="TAL"/>
              <w:rPr>
                <w:rFonts w:cs="Arial"/>
                <w:i/>
                <w:lang w:eastAsia="ja-JP"/>
              </w:rPr>
            </w:pPr>
            <w:r w:rsidRPr="00FA22D3">
              <w:rPr>
                <w:rFonts w:cs="Arial"/>
                <w:i/>
                <w:lang w:eastAsia="ja-JP"/>
              </w:rPr>
              <w:t>0..1</w:t>
            </w:r>
          </w:p>
        </w:tc>
        <w:tc>
          <w:tcPr>
            <w:tcW w:w="1512" w:type="dxa"/>
          </w:tcPr>
          <w:p w14:paraId="0235318E" w14:textId="77777777" w:rsidR="004A7D6F" w:rsidRPr="00FA22D3" w:rsidRDefault="004A7D6F" w:rsidP="00082B18">
            <w:pPr>
              <w:pStyle w:val="TAL"/>
              <w:rPr>
                <w:rFonts w:cs="Arial"/>
                <w:lang w:eastAsia="ja-JP"/>
              </w:rPr>
            </w:pPr>
          </w:p>
        </w:tc>
        <w:tc>
          <w:tcPr>
            <w:tcW w:w="1728" w:type="dxa"/>
          </w:tcPr>
          <w:p w14:paraId="4DBAD447" w14:textId="77777777" w:rsidR="004A7D6F" w:rsidRPr="00FA22D3" w:rsidRDefault="004A7D6F" w:rsidP="00082B18">
            <w:pPr>
              <w:pStyle w:val="TAL"/>
              <w:rPr>
                <w:rFonts w:cs="Arial"/>
                <w:lang w:eastAsia="ja-JP"/>
              </w:rPr>
            </w:pPr>
          </w:p>
        </w:tc>
        <w:tc>
          <w:tcPr>
            <w:tcW w:w="1080" w:type="dxa"/>
            <w:shd w:val="clear" w:color="auto" w:fill="auto"/>
          </w:tcPr>
          <w:p w14:paraId="136E8168"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Pr>
          <w:p w14:paraId="116727E9" w14:textId="77777777" w:rsidR="004A7D6F" w:rsidRPr="00FA22D3" w:rsidRDefault="004A7D6F" w:rsidP="00082B18">
            <w:pPr>
              <w:pStyle w:val="TAR"/>
              <w:jc w:val="center"/>
              <w:rPr>
                <w:rFonts w:cs="Arial"/>
                <w:lang w:eastAsia="ja-JP"/>
              </w:rPr>
            </w:pPr>
            <w:r w:rsidRPr="00FA22D3">
              <w:rPr>
                <w:rFonts w:cs="Arial"/>
                <w:lang w:eastAsia="ja-JP"/>
              </w:rPr>
              <w:t>ignore</w:t>
            </w:r>
          </w:p>
        </w:tc>
      </w:tr>
      <w:tr w:rsidR="004A7D6F" w:rsidRPr="00FA22D3" w14:paraId="024E9473" w14:textId="77777777" w:rsidTr="00082B18">
        <w:tc>
          <w:tcPr>
            <w:tcW w:w="2160" w:type="dxa"/>
          </w:tcPr>
          <w:p w14:paraId="765B6A49" w14:textId="77777777" w:rsidR="004A7D6F" w:rsidRPr="00FA22D3" w:rsidRDefault="004A7D6F" w:rsidP="00082B18">
            <w:pPr>
              <w:pStyle w:val="TAL"/>
              <w:ind w:left="72"/>
              <w:rPr>
                <w:rFonts w:cs="Arial"/>
                <w:bCs/>
                <w:iCs/>
                <w:lang w:eastAsia="ja-JP"/>
              </w:rPr>
            </w:pPr>
            <w:r w:rsidRPr="00FA22D3">
              <w:rPr>
                <w:rFonts w:eastAsia="Batang" w:cs="Arial"/>
                <w:b/>
                <w:lang w:eastAsia="ja-JP"/>
              </w:rPr>
              <w:t>&gt;PDU Session Resource Released Item</w:t>
            </w:r>
          </w:p>
        </w:tc>
        <w:tc>
          <w:tcPr>
            <w:tcW w:w="1080" w:type="dxa"/>
          </w:tcPr>
          <w:p w14:paraId="2C096F5A" w14:textId="77777777" w:rsidR="004A7D6F" w:rsidRPr="00FA22D3" w:rsidDel="00FF5598" w:rsidRDefault="004A7D6F" w:rsidP="00082B18">
            <w:pPr>
              <w:pStyle w:val="TAL"/>
              <w:rPr>
                <w:rFonts w:cs="Arial"/>
                <w:lang w:eastAsia="ja-JP"/>
              </w:rPr>
            </w:pPr>
          </w:p>
        </w:tc>
        <w:tc>
          <w:tcPr>
            <w:tcW w:w="1080" w:type="dxa"/>
          </w:tcPr>
          <w:p w14:paraId="01019ADA" w14:textId="77777777" w:rsidR="004A7D6F" w:rsidRPr="00FA22D3" w:rsidRDefault="004A7D6F" w:rsidP="00082B18">
            <w:pPr>
              <w:pStyle w:val="TAL"/>
              <w:rPr>
                <w:rFonts w:cs="Arial"/>
                <w:i/>
                <w:lang w:eastAsia="ja-JP"/>
              </w:rPr>
            </w:pPr>
            <w:r w:rsidRPr="00FA22D3">
              <w:rPr>
                <w:bCs/>
                <w:i/>
                <w:szCs w:val="18"/>
              </w:rPr>
              <w:t>1..&lt;maxnoofPDUSessions&gt;</w:t>
            </w:r>
          </w:p>
        </w:tc>
        <w:tc>
          <w:tcPr>
            <w:tcW w:w="1512" w:type="dxa"/>
          </w:tcPr>
          <w:p w14:paraId="359E57CA" w14:textId="77777777" w:rsidR="004A7D6F" w:rsidRPr="00FA22D3" w:rsidDel="00FF5598" w:rsidRDefault="004A7D6F" w:rsidP="00082B18">
            <w:pPr>
              <w:pStyle w:val="TAL"/>
              <w:rPr>
                <w:rFonts w:cs="Arial"/>
                <w:lang w:eastAsia="ja-JP"/>
              </w:rPr>
            </w:pPr>
          </w:p>
        </w:tc>
        <w:tc>
          <w:tcPr>
            <w:tcW w:w="1728" w:type="dxa"/>
          </w:tcPr>
          <w:p w14:paraId="169ABBE0" w14:textId="77777777" w:rsidR="004A7D6F" w:rsidRPr="00FA22D3" w:rsidRDefault="004A7D6F" w:rsidP="00082B18">
            <w:pPr>
              <w:pStyle w:val="TAL"/>
              <w:rPr>
                <w:rFonts w:cs="Arial"/>
                <w:lang w:eastAsia="ja-JP"/>
              </w:rPr>
            </w:pPr>
          </w:p>
        </w:tc>
        <w:tc>
          <w:tcPr>
            <w:tcW w:w="1080" w:type="dxa"/>
            <w:shd w:val="clear" w:color="auto" w:fill="auto"/>
          </w:tcPr>
          <w:p w14:paraId="492636FF"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5A18BE6F" w14:textId="77777777" w:rsidR="004A7D6F" w:rsidRPr="00FA22D3" w:rsidRDefault="004A7D6F" w:rsidP="00082B18">
            <w:pPr>
              <w:pStyle w:val="TAR"/>
              <w:jc w:val="center"/>
              <w:rPr>
                <w:rFonts w:cs="Arial"/>
                <w:lang w:eastAsia="ja-JP"/>
              </w:rPr>
            </w:pPr>
          </w:p>
        </w:tc>
      </w:tr>
      <w:tr w:rsidR="004A7D6F" w:rsidRPr="00FA22D3" w14:paraId="010553CA" w14:textId="77777777" w:rsidTr="00082B18">
        <w:tc>
          <w:tcPr>
            <w:tcW w:w="2160" w:type="dxa"/>
          </w:tcPr>
          <w:p w14:paraId="1BA1B760" w14:textId="77777777" w:rsidR="004A7D6F" w:rsidRPr="00FA22D3" w:rsidRDefault="004A7D6F" w:rsidP="00082B18">
            <w:pPr>
              <w:pStyle w:val="TAL"/>
              <w:ind w:left="162"/>
              <w:rPr>
                <w:rFonts w:cs="Arial"/>
                <w:bCs/>
                <w:iCs/>
                <w:lang w:eastAsia="ja-JP"/>
              </w:rPr>
            </w:pPr>
            <w:r w:rsidRPr="00FA22D3">
              <w:rPr>
                <w:rFonts w:eastAsia="Batang" w:cs="Arial"/>
                <w:lang w:eastAsia="ja-JP"/>
              </w:rPr>
              <w:t>&gt;&gt;PDU Session ID</w:t>
            </w:r>
          </w:p>
        </w:tc>
        <w:tc>
          <w:tcPr>
            <w:tcW w:w="1080" w:type="dxa"/>
          </w:tcPr>
          <w:p w14:paraId="2604AF2D" w14:textId="77777777" w:rsidR="004A7D6F" w:rsidRPr="00FA22D3" w:rsidDel="00FF5598" w:rsidRDefault="004A7D6F" w:rsidP="00082B18">
            <w:pPr>
              <w:pStyle w:val="TAL"/>
              <w:rPr>
                <w:rFonts w:cs="Arial"/>
                <w:lang w:eastAsia="ja-JP"/>
              </w:rPr>
            </w:pPr>
            <w:r w:rsidRPr="00FA22D3">
              <w:rPr>
                <w:rFonts w:cs="Arial"/>
                <w:lang w:eastAsia="ja-JP"/>
              </w:rPr>
              <w:t>M</w:t>
            </w:r>
          </w:p>
        </w:tc>
        <w:tc>
          <w:tcPr>
            <w:tcW w:w="1080" w:type="dxa"/>
          </w:tcPr>
          <w:p w14:paraId="1CC11EE7" w14:textId="77777777" w:rsidR="004A7D6F" w:rsidRPr="00FA22D3" w:rsidRDefault="004A7D6F" w:rsidP="00082B18">
            <w:pPr>
              <w:pStyle w:val="TAL"/>
              <w:rPr>
                <w:rFonts w:cs="Arial"/>
                <w:i/>
                <w:lang w:eastAsia="ja-JP"/>
              </w:rPr>
            </w:pPr>
          </w:p>
        </w:tc>
        <w:tc>
          <w:tcPr>
            <w:tcW w:w="1512" w:type="dxa"/>
          </w:tcPr>
          <w:p w14:paraId="37CB3752" w14:textId="77777777" w:rsidR="004A7D6F" w:rsidRPr="00FA22D3" w:rsidDel="00FF5598" w:rsidRDefault="004A7D6F" w:rsidP="00082B18">
            <w:pPr>
              <w:pStyle w:val="TAL"/>
              <w:rPr>
                <w:rFonts w:cs="Arial"/>
                <w:lang w:eastAsia="ja-JP"/>
              </w:rPr>
            </w:pPr>
            <w:r w:rsidRPr="00FA22D3">
              <w:rPr>
                <w:rFonts w:cs="Arial"/>
                <w:lang w:eastAsia="ja-JP"/>
              </w:rPr>
              <w:t>9.3.1.50</w:t>
            </w:r>
          </w:p>
        </w:tc>
        <w:tc>
          <w:tcPr>
            <w:tcW w:w="1728" w:type="dxa"/>
          </w:tcPr>
          <w:p w14:paraId="0A160F7F" w14:textId="77777777" w:rsidR="004A7D6F" w:rsidRPr="00FA22D3" w:rsidRDefault="004A7D6F" w:rsidP="00082B18">
            <w:pPr>
              <w:pStyle w:val="TAL"/>
              <w:rPr>
                <w:rFonts w:cs="Arial"/>
                <w:lang w:eastAsia="ja-JP"/>
              </w:rPr>
            </w:pPr>
          </w:p>
        </w:tc>
        <w:tc>
          <w:tcPr>
            <w:tcW w:w="1080" w:type="dxa"/>
            <w:shd w:val="clear" w:color="auto" w:fill="auto"/>
          </w:tcPr>
          <w:p w14:paraId="0B5D324A"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115EE860" w14:textId="77777777" w:rsidR="004A7D6F" w:rsidRPr="00FA22D3" w:rsidRDefault="004A7D6F" w:rsidP="00082B18">
            <w:pPr>
              <w:pStyle w:val="TAR"/>
              <w:jc w:val="center"/>
              <w:rPr>
                <w:rFonts w:cs="Arial"/>
                <w:lang w:eastAsia="ja-JP"/>
              </w:rPr>
            </w:pPr>
          </w:p>
        </w:tc>
      </w:tr>
      <w:tr w:rsidR="004A7D6F" w:rsidRPr="00FA22D3" w14:paraId="27447638" w14:textId="77777777" w:rsidTr="00082B18">
        <w:tc>
          <w:tcPr>
            <w:tcW w:w="2160" w:type="dxa"/>
          </w:tcPr>
          <w:p w14:paraId="446C269A" w14:textId="77777777" w:rsidR="004A7D6F" w:rsidRPr="00FA22D3" w:rsidRDefault="004A7D6F" w:rsidP="00082B18">
            <w:pPr>
              <w:pStyle w:val="TAL"/>
              <w:ind w:left="162"/>
              <w:rPr>
                <w:rFonts w:cs="Arial"/>
                <w:bCs/>
                <w:iCs/>
                <w:lang w:eastAsia="ja-JP"/>
              </w:rPr>
            </w:pPr>
            <w:r w:rsidRPr="00FA22D3">
              <w:rPr>
                <w:rFonts w:eastAsia="Batang" w:cs="Arial"/>
                <w:lang w:eastAsia="ja-JP"/>
              </w:rPr>
              <w:t>&gt;&gt;PDU Session Resource Notify Released Transfer</w:t>
            </w:r>
          </w:p>
        </w:tc>
        <w:tc>
          <w:tcPr>
            <w:tcW w:w="1080" w:type="dxa"/>
          </w:tcPr>
          <w:p w14:paraId="0411C0F6" w14:textId="77777777" w:rsidR="004A7D6F" w:rsidRPr="00FA22D3" w:rsidDel="00FF5598" w:rsidRDefault="004A7D6F" w:rsidP="00082B18">
            <w:pPr>
              <w:pStyle w:val="TAL"/>
              <w:rPr>
                <w:rFonts w:cs="Arial"/>
                <w:lang w:eastAsia="ja-JP"/>
              </w:rPr>
            </w:pPr>
            <w:r w:rsidRPr="00FA22D3">
              <w:rPr>
                <w:rFonts w:cs="Arial"/>
                <w:lang w:eastAsia="ja-JP"/>
              </w:rPr>
              <w:t>M</w:t>
            </w:r>
          </w:p>
        </w:tc>
        <w:tc>
          <w:tcPr>
            <w:tcW w:w="1080" w:type="dxa"/>
          </w:tcPr>
          <w:p w14:paraId="3824423C" w14:textId="77777777" w:rsidR="004A7D6F" w:rsidRPr="00FA22D3" w:rsidRDefault="004A7D6F" w:rsidP="00082B18">
            <w:pPr>
              <w:pStyle w:val="TAL"/>
              <w:rPr>
                <w:rFonts w:cs="Arial"/>
                <w:i/>
                <w:lang w:eastAsia="ja-JP"/>
              </w:rPr>
            </w:pPr>
          </w:p>
        </w:tc>
        <w:tc>
          <w:tcPr>
            <w:tcW w:w="1512" w:type="dxa"/>
          </w:tcPr>
          <w:p w14:paraId="620DB95B" w14:textId="77777777" w:rsidR="004A7D6F" w:rsidRPr="00FA22D3" w:rsidDel="00FF5598" w:rsidRDefault="004A7D6F" w:rsidP="00082B18">
            <w:pPr>
              <w:pStyle w:val="TAL"/>
              <w:rPr>
                <w:rFonts w:cs="Arial"/>
                <w:lang w:eastAsia="ja-JP"/>
              </w:rPr>
            </w:pPr>
            <w:r w:rsidRPr="00FA22D3">
              <w:rPr>
                <w:rFonts w:cs="Arial"/>
                <w:lang w:eastAsia="ja-JP"/>
              </w:rPr>
              <w:t>OCTET STRING</w:t>
            </w:r>
          </w:p>
        </w:tc>
        <w:tc>
          <w:tcPr>
            <w:tcW w:w="1728" w:type="dxa"/>
          </w:tcPr>
          <w:p w14:paraId="438CD5CA" w14:textId="77777777" w:rsidR="004A7D6F" w:rsidRPr="00FA22D3" w:rsidRDefault="004A7D6F" w:rsidP="00082B18">
            <w:pPr>
              <w:pStyle w:val="TAL"/>
              <w:rPr>
                <w:rFonts w:cs="Arial"/>
                <w:lang w:eastAsia="ja-JP"/>
              </w:rPr>
            </w:pPr>
            <w:r w:rsidRPr="00FA22D3">
              <w:rPr>
                <w:iCs/>
              </w:rPr>
              <w:t xml:space="preserve">Containing the </w:t>
            </w:r>
            <w:r w:rsidRPr="00FA22D3">
              <w:rPr>
                <w:rFonts w:cs="Arial"/>
                <w:bCs/>
                <w:i/>
                <w:iCs/>
              </w:rPr>
              <w:t>PDU Session Resource Notify Released Transfer</w:t>
            </w:r>
            <w:r w:rsidRPr="00FA22D3">
              <w:rPr>
                <w:rFonts w:cs="Arial"/>
                <w:bCs/>
                <w:iCs/>
              </w:rPr>
              <w:t xml:space="preserve"> IE</w:t>
            </w:r>
            <w:r w:rsidRPr="00FA22D3">
              <w:rPr>
                <w:iCs/>
              </w:rPr>
              <w:t xml:space="preserve"> specified in subclause 9.3.4.13.</w:t>
            </w:r>
          </w:p>
        </w:tc>
        <w:tc>
          <w:tcPr>
            <w:tcW w:w="1080" w:type="dxa"/>
            <w:shd w:val="clear" w:color="auto" w:fill="auto"/>
          </w:tcPr>
          <w:p w14:paraId="0CF27848"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4CFD2A16" w14:textId="77777777" w:rsidR="004A7D6F" w:rsidRPr="00FA22D3" w:rsidRDefault="004A7D6F" w:rsidP="00082B18">
            <w:pPr>
              <w:pStyle w:val="TAR"/>
              <w:jc w:val="center"/>
              <w:rPr>
                <w:rFonts w:cs="Arial"/>
                <w:lang w:eastAsia="ja-JP"/>
              </w:rPr>
            </w:pPr>
          </w:p>
        </w:tc>
      </w:tr>
      <w:tr w:rsidR="004A7D6F" w:rsidRPr="00FA22D3" w14:paraId="3BA8A9A0" w14:textId="77777777" w:rsidTr="00082B18">
        <w:tc>
          <w:tcPr>
            <w:tcW w:w="2160" w:type="dxa"/>
          </w:tcPr>
          <w:p w14:paraId="08780F39" w14:textId="77777777" w:rsidR="004A7D6F" w:rsidRPr="00FA22D3" w:rsidRDefault="004A7D6F" w:rsidP="00082B18">
            <w:pPr>
              <w:pStyle w:val="TAL"/>
              <w:rPr>
                <w:rFonts w:cs="Arial"/>
                <w:bCs/>
                <w:iCs/>
                <w:lang w:eastAsia="ja-JP"/>
              </w:rPr>
            </w:pPr>
            <w:r w:rsidRPr="00FA22D3">
              <w:rPr>
                <w:rFonts w:cs="Arial"/>
                <w:bCs/>
                <w:iCs/>
                <w:lang w:eastAsia="ja-JP"/>
              </w:rPr>
              <w:t>User Location Information</w:t>
            </w:r>
          </w:p>
        </w:tc>
        <w:tc>
          <w:tcPr>
            <w:tcW w:w="1080" w:type="dxa"/>
          </w:tcPr>
          <w:p w14:paraId="00ECBF20"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156CD1B2" w14:textId="77777777" w:rsidR="004A7D6F" w:rsidRPr="00FA22D3" w:rsidRDefault="004A7D6F" w:rsidP="00082B18">
            <w:pPr>
              <w:pStyle w:val="TAL"/>
              <w:rPr>
                <w:rFonts w:cs="Arial"/>
                <w:i/>
                <w:lang w:eastAsia="ja-JP"/>
              </w:rPr>
            </w:pPr>
          </w:p>
        </w:tc>
        <w:tc>
          <w:tcPr>
            <w:tcW w:w="1512" w:type="dxa"/>
          </w:tcPr>
          <w:p w14:paraId="0AB54D72" w14:textId="77777777" w:rsidR="004A7D6F" w:rsidRPr="00FA22D3" w:rsidRDefault="004A7D6F" w:rsidP="00082B18">
            <w:pPr>
              <w:pStyle w:val="TAL"/>
              <w:rPr>
                <w:rFonts w:cs="Arial"/>
                <w:lang w:eastAsia="ja-JP"/>
              </w:rPr>
            </w:pPr>
            <w:r w:rsidRPr="00FA22D3">
              <w:rPr>
                <w:rFonts w:cs="Arial"/>
                <w:lang w:eastAsia="ja-JP"/>
              </w:rPr>
              <w:t>9.3.1.16</w:t>
            </w:r>
          </w:p>
        </w:tc>
        <w:tc>
          <w:tcPr>
            <w:tcW w:w="1728" w:type="dxa"/>
          </w:tcPr>
          <w:p w14:paraId="6868BABB" w14:textId="77777777" w:rsidR="004A7D6F" w:rsidRPr="00FA22D3" w:rsidRDefault="004A7D6F" w:rsidP="00082B18">
            <w:pPr>
              <w:pStyle w:val="TAL"/>
              <w:rPr>
                <w:rFonts w:cs="Arial"/>
                <w:lang w:eastAsia="ja-JP"/>
              </w:rPr>
            </w:pPr>
          </w:p>
        </w:tc>
        <w:tc>
          <w:tcPr>
            <w:tcW w:w="1080" w:type="dxa"/>
            <w:shd w:val="clear" w:color="auto" w:fill="auto"/>
          </w:tcPr>
          <w:p w14:paraId="14D095DB"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Pr>
          <w:p w14:paraId="21119C5F" w14:textId="77777777" w:rsidR="004A7D6F" w:rsidRPr="00FA22D3" w:rsidRDefault="004A7D6F" w:rsidP="00082B18">
            <w:pPr>
              <w:pStyle w:val="TAR"/>
              <w:jc w:val="center"/>
              <w:rPr>
                <w:rFonts w:cs="Arial"/>
                <w:lang w:eastAsia="ja-JP"/>
              </w:rPr>
            </w:pPr>
            <w:r w:rsidRPr="00FA22D3">
              <w:rPr>
                <w:rFonts w:cs="Arial"/>
                <w:lang w:eastAsia="ja-JP"/>
              </w:rPr>
              <w:t>ignore</w:t>
            </w:r>
          </w:p>
        </w:tc>
      </w:tr>
    </w:tbl>
    <w:p w14:paraId="5080330B"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18379069" w14:textId="77777777" w:rsidTr="00082B18">
        <w:tc>
          <w:tcPr>
            <w:tcW w:w="3528" w:type="dxa"/>
          </w:tcPr>
          <w:p w14:paraId="6133179E"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001DF473"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29B42B63" w14:textId="77777777" w:rsidTr="00082B18">
        <w:tc>
          <w:tcPr>
            <w:tcW w:w="3528" w:type="dxa"/>
          </w:tcPr>
          <w:p w14:paraId="26ABBB34" w14:textId="77777777" w:rsidR="004A7D6F" w:rsidRPr="00FA22D3" w:rsidRDefault="004A7D6F" w:rsidP="00082B18">
            <w:pPr>
              <w:pStyle w:val="TAL"/>
              <w:rPr>
                <w:rFonts w:cs="Arial"/>
                <w:lang w:eastAsia="ja-JP"/>
              </w:rPr>
            </w:pPr>
            <w:r w:rsidRPr="00FA22D3">
              <w:rPr>
                <w:lang w:eastAsia="ja-JP"/>
              </w:rPr>
              <w:t>maxnoofPDUSessions</w:t>
            </w:r>
          </w:p>
        </w:tc>
        <w:tc>
          <w:tcPr>
            <w:tcW w:w="6192" w:type="dxa"/>
          </w:tcPr>
          <w:p w14:paraId="25397E6F" w14:textId="77777777" w:rsidR="004A7D6F" w:rsidRPr="00FA22D3" w:rsidRDefault="004A7D6F" w:rsidP="00082B18">
            <w:pPr>
              <w:pStyle w:val="TAL"/>
              <w:rPr>
                <w:rFonts w:cs="Arial"/>
                <w:lang w:eastAsia="ja-JP"/>
              </w:rPr>
            </w:pPr>
            <w:r w:rsidRPr="00FA22D3">
              <w:rPr>
                <w:lang w:eastAsia="ja-JP"/>
              </w:rPr>
              <w:t xml:space="preserve">Maximum no. of PDU sessions allowed towards one UE. Value is </w:t>
            </w:r>
            <w:r w:rsidRPr="00FA22D3">
              <w:rPr>
                <w:rFonts w:eastAsia="SimSun"/>
                <w:lang w:eastAsia="zh-CN"/>
              </w:rPr>
              <w:t>256</w:t>
            </w:r>
            <w:r w:rsidRPr="00FA22D3">
              <w:rPr>
                <w:lang w:eastAsia="ja-JP"/>
              </w:rPr>
              <w:t>.</w:t>
            </w:r>
          </w:p>
        </w:tc>
      </w:tr>
    </w:tbl>
    <w:p w14:paraId="7FF13E3E" w14:textId="77777777" w:rsidR="004A7D6F" w:rsidRPr="00FA22D3" w:rsidRDefault="004A7D6F" w:rsidP="004A7D6F"/>
    <w:p w14:paraId="64EDC316" w14:textId="77777777" w:rsidR="004A7D6F" w:rsidRPr="00FA22D3" w:rsidRDefault="004A7D6F" w:rsidP="004A7D6F">
      <w:pPr>
        <w:pStyle w:val="Heading4"/>
      </w:pPr>
      <w:bookmarkStart w:id="311" w:name="_Toc5694307"/>
      <w:r w:rsidRPr="00FA22D3">
        <w:t>9.2.1.8</w:t>
      </w:r>
      <w:r w:rsidRPr="00FA22D3">
        <w:tab/>
        <w:t>PDU SESSION RESOURCE MODIFY INDICATION</w:t>
      </w:r>
      <w:bookmarkEnd w:id="311"/>
    </w:p>
    <w:p w14:paraId="106218DC" w14:textId="77777777" w:rsidR="004A7D6F" w:rsidRPr="00FA22D3" w:rsidRDefault="004A7D6F" w:rsidP="004A7D6F">
      <w:r w:rsidRPr="00FA22D3">
        <w:t xml:space="preserve">This message is sent by the </w:t>
      </w:r>
      <w:r w:rsidRPr="00FA22D3">
        <w:rPr>
          <w:rFonts w:eastAsia="SimSun" w:hint="eastAsia"/>
          <w:lang w:eastAsia="zh-CN"/>
        </w:rPr>
        <w:t>NG-RAN node</w:t>
      </w:r>
      <w:r w:rsidRPr="00FA22D3">
        <w:t xml:space="preserve"> and is used to request the </w:t>
      </w:r>
      <w:r w:rsidRPr="00FA22D3">
        <w:rPr>
          <w:rFonts w:eastAsia="SimSun" w:hint="eastAsia"/>
          <w:lang w:eastAsia="zh-CN"/>
        </w:rPr>
        <w:t xml:space="preserve">AMF </w:t>
      </w:r>
      <w:r w:rsidRPr="00FA22D3">
        <w:t>to enable modifications of already established PDU session resources for a given UE.</w:t>
      </w:r>
    </w:p>
    <w:p w14:paraId="1E6058AF" w14:textId="77777777" w:rsidR="004A7D6F" w:rsidRPr="00FA22D3" w:rsidRDefault="004A7D6F" w:rsidP="004A7D6F">
      <w:pPr>
        <w:rPr>
          <w:rFonts w:eastAsia="Batang"/>
        </w:rPr>
      </w:pPr>
      <w:r w:rsidRPr="00FA22D3">
        <w:t xml:space="preserve">Direction: </w:t>
      </w:r>
      <w:r w:rsidRPr="00FA22D3">
        <w:rPr>
          <w:rFonts w:eastAsia="SimSun" w:hint="eastAsia"/>
          <w:lang w:eastAsia="zh-CN"/>
        </w:rPr>
        <w:t>NG-RAN node</w:t>
      </w:r>
      <w:r w:rsidRPr="00FA22D3">
        <w:t xml:space="preserve"> </w:t>
      </w:r>
      <w:r w:rsidRPr="00FA22D3">
        <w:sym w:font="Symbol" w:char="F0AE"/>
      </w:r>
      <w:r w:rsidRPr="00FA22D3">
        <w:t xml:space="preserve"> </w:t>
      </w:r>
      <w:r w:rsidRPr="00FA22D3">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39E5804C" w14:textId="77777777" w:rsidTr="00082B18">
        <w:tc>
          <w:tcPr>
            <w:tcW w:w="2160" w:type="dxa"/>
          </w:tcPr>
          <w:p w14:paraId="71370438"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6A9BF98"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19280FC0"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30F0F0F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26585699"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25FEE787"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3F04E582"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5E1B260D" w14:textId="77777777" w:rsidTr="00082B18">
        <w:tc>
          <w:tcPr>
            <w:tcW w:w="2160" w:type="dxa"/>
          </w:tcPr>
          <w:p w14:paraId="3477B5CF"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6F8683A3"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16750252" w14:textId="77777777" w:rsidR="004A7D6F" w:rsidRPr="00FA22D3" w:rsidRDefault="004A7D6F" w:rsidP="00082B18">
            <w:pPr>
              <w:pStyle w:val="TAL"/>
              <w:rPr>
                <w:rFonts w:cs="Arial"/>
                <w:lang w:eastAsia="ja-JP"/>
              </w:rPr>
            </w:pPr>
          </w:p>
        </w:tc>
        <w:tc>
          <w:tcPr>
            <w:tcW w:w="1512" w:type="dxa"/>
          </w:tcPr>
          <w:p w14:paraId="21E6D23E"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2F1C4ED2" w14:textId="77777777" w:rsidR="004A7D6F" w:rsidRPr="00FA22D3" w:rsidRDefault="004A7D6F" w:rsidP="00082B18">
            <w:pPr>
              <w:pStyle w:val="TAL"/>
              <w:rPr>
                <w:rFonts w:cs="Arial"/>
                <w:lang w:eastAsia="ja-JP"/>
              </w:rPr>
            </w:pPr>
          </w:p>
        </w:tc>
        <w:tc>
          <w:tcPr>
            <w:tcW w:w="1080" w:type="dxa"/>
          </w:tcPr>
          <w:p w14:paraId="6C088DE7"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1F38B8ED"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362BE339" w14:textId="77777777" w:rsidTr="00082B18">
        <w:tc>
          <w:tcPr>
            <w:tcW w:w="2160" w:type="dxa"/>
          </w:tcPr>
          <w:p w14:paraId="528FA547"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6BC4657D"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68765E4D" w14:textId="77777777" w:rsidR="004A7D6F" w:rsidRPr="00FA22D3" w:rsidRDefault="004A7D6F" w:rsidP="00082B18">
            <w:pPr>
              <w:pStyle w:val="TAL"/>
              <w:rPr>
                <w:rFonts w:cs="Arial"/>
                <w:lang w:eastAsia="ja-JP"/>
              </w:rPr>
            </w:pPr>
          </w:p>
        </w:tc>
        <w:tc>
          <w:tcPr>
            <w:tcW w:w="1512" w:type="dxa"/>
          </w:tcPr>
          <w:p w14:paraId="200C8D69" w14:textId="77777777" w:rsidR="004A7D6F" w:rsidRPr="00FA22D3" w:rsidRDefault="004A7D6F" w:rsidP="00082B18">
            <w:pPr>
              <w:pStyle w:val="TAL"/>
              <w:rPr>
                <w:rFonts w:cs="Arial"/>
                <w:lang w:eastAsia="ja-JP"/>
              </w:rPr>
            </w:pPr>
            <w:r w:rsidRPr="00FA22D3">
              <w:rPr>
                <w:rFonts w:cs="Arial"/>
                <w:lang w:eastAsia="ja-JP"/>
              </w:rPr>
              <w:t>9.3.3.1</w:t>
            </w:r>
          </w:p>
        </w:tc>
        <w:tc>
          <w:tcPr>
            <w:tcW w:w="1728" w:type="dxa"/>
          </w:tcPr>
          <w:p w14:paraId="1C99BC07" w14:textId="77777777" w:rsidR="004A7D6F" w:rsidRPr="00FA22D3" w:rsidRDefault="004A7D6F" w:rsidP="00082B18">
            <w:pPr>
              <w:pStyle w:val="TAL"/>
              <w:rPr>
                <w:rFonts w:cs="Arial"/>
                <w:lang w:eastAsia="ja-JP"/>
              </w:rPr>
            </w:pPr>
          </w:p>
        </w:tc>
        <w:tc>
          <w:tcPr>
            <w:tcW w:w="1080" w:type="dxa"/>
          </w:tcPr>
          <w:p w14:paraId="50CF2BF0"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36D57665"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7B621480" w14:textId="77777777" w:rsidTr="00082B18">
        <w:tc>
          <w:tcPr>
            <w:tcW w:w="2160" w:type="dxa"/>
          </w:tcPr>
          <w:p w14:paraId="4CB8D613" w14:textId="77777777" w:rsidR="004A7D6F" w:rsidRPr="00FA22D3" w:rsidRDefault="004A7D6F" w:rsidP="00082B18">
            <w:pPr>
              <w:pStyle w:val="TAL"/>
              <w:rPr>
                <w:rFonts w:cs="Arial"/>
                <w:lang w:eastAsia="ja-JP"/>
              </w:rPr>
            </w:pPr>
            <w:r w:rsidRPr="00FA22D3">
              <w:rPr>
                <w:rFonts w:eastAsia="Batang" w:cs="Arial"/>
                <w:lang w:eastAsia="ja-JP"/>
              </w:rPr>
              <w:t>RAN</w:t>
            </w:r>
            <w:r w:rsidRPr="00FA22D3">
              <w:rPr>
                <w:rFonts w:cs="Arial"/>
                <w:lang w:eastAsia="ja-JP"/>
              </w:rPr>
              <w:t xml:space="preserve"> UE NGAP ID</w:t>
            </w:r>
          </w:p>
        </w:tc>
        <w:tc>
          <w:tcPr>
            <w:tcW w:w="1080" w:type="dxa"/>
          </w:tcPr>
          <w:p w14:paraId="69F984F8"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246F17C8" w14:textId="77777777" w:rsidR="004A7D6F" w:rsidRPr="00FA22D3" w:rsidRDefault="004A7D6F" w:rsidP="00082B18">
            <w:pPr>
              <w:pStyle w:val="TAL"/>
              <w:rPr>
                <w:rFonts w:cs="Arial"/>
                <w:lang w:eastAsia="ja-JP"/>
              </w:rPr>
            </w:pPr>
          </w:p>
        </w:tc>
        <w:tc>
          <w:tcPr>
            <w:tcW w:w="1512" w:type="dxa"/>
          </w:tcPr>
          <w:p w14:paraId="54F00688" w14:textId="77777777" w:rsidR="004A7D6F" w:rsidRPr="00FA22D3" w:rsidRDefault="004A7D6F" w:rsidP="00082B18">
            <w:pPr>
              <w:pStyle w:val="TAL"/>
              <w:rPr>
                <w:rFonts w:cs="Arial"/>
                <w:lang w:eastAsia="ja-JP"/>
              </w:rPr>
            </w:pPr>
            <w:r w:rsidRPr="00FA22D3">
              <w:rPr>
                <w:rFonts w:cs="Arial"/>
                <w:lang w:eastAsia="ja-JP"/>
              </w:rPr>
              <w:t>9.3.3.2</w:t>
            </w:r>
          </w:p>
        </w:tc>
        <w:tc>
          <w:tcPr>
            <w:tcW w:w="1728" w:type="dxa"/>
          </w:tcPr>
          <w:p w14:paraId="17377610" w14:textId="77777777" w:rsidR="004A7D6F" w:rsidRPr="00FA22D3" w:rsidRDefault="004A7D6F" w:rsidP="00082B18">
            <w:pPr>
              <w:pStyle w:val="TAL"/>
              <w:rPr>
                <w:rFonts w:cs="Arial"/>
                <w:lang w:eastAsia="ja-JP"/>
              </w:rPr>
            </w:pPr>
          </w:p>
        </w:tc>
        <w:tc>
          <w:tcPr>
            <w:tcW w:w="1080" w:type="dxa"/>
          </w:tcPr>
          <w:p w14:paraId="45B8F172"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63136DA4"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15B7724C" w14:textId="77777777" w:rsidTr="00082B18">
        <w:tc>
          <w:tcPr>
            <w:tcW w:w="2160" w:type="dxa"/>
          </w:tcPr>
          <w:p w14:paraId="7CB9703A" w14:textId="77777777" w:rsidR="004A7D6F" w:rsidRPr="00FA22D3" w:rsidRDefault="004A7D6F" w:rsidP="00082B18">
            <w:pPr>
              <w:pStyle w:val="TAL"/>
              <w:rPr>
                <w:rFonts w:cs="Arial"/>
                <w:b/>
                <w:lang w:eastAsia="ja-JP"/>
              </w:rPr>
            </w:pPr>
            <w:r w:rsidRPr="00FA22D3">
              <w:rPr>
                <w:rFonts w:cs="Arial"/>
                <w:b/>
                <w:bCs/>
                <w:iCs/>
                <w:lang w:eastAsia="ja-JP"/>
              </w:rPr>
              <w:t>PDU Session Resource Modify Indication</w:t>
            </w:r>
            <w:r w:rsidRPr="00FA22D3">
              <w:rPr>
                <w:rFonts w:eastAsia="SimSun" w:cs="Arial" w:hint="eastAsia"/>
                <w:b/>
                <w:bCs/>
                <w:iCs/>
                <w:lang w:eastAsia="zh-CN"/>
              </w:rPr>
              <w:t xml:space="preserve"> </w:t>
            </w:r>
            <w:r w:rsidRPr="00FA22D3">
              <w:rPr>
                <w:rFonts w:cs="Arial"/>
                <w:b/>
                <w:bCs/>
                <w:iCs/>
                <w:lang w:eastAsia="ja-JP"/>
              </w:rPr>
              <w:t>List</w:t>
            </w:r>
          </w:p>
        </w:tc>
        <w:tc>
          <w:tcPr>
            <w:tcW w:w="1080" w:type="dxa"/>
          </w:tcPr>
          <w:p w14:paraId="7113597A" w14:textId="77777777" w:rsidR="004A7D6F" w:rsidRPr="00FA22D3" w:rsidRDefault="004A7D6F" w:rsidP="00082B18">
            <w:pPr>
              <w:pStyle w:val="TAL"/>
              <w:rPr>
                <w:rFonts w:cs="Arial"/>
                <w:lang w:eastAsia="ja-JP"/>
              </w:rPr>
            </w:pPr>
          </w:p>
        </w:tc>
        <w:tc>
          <w:tcPr>
            <w:tcW w:w="1080" w:type="dxa"/>
          </w:tcPr>
          <w:p w14:paraId="0E5C99A1" w14:textId="77777777" w:rsidR="004A7D6F" w:rsidRPr="00FA22D3" w:rsidRDefault="004A7D6F" w:rsidP="00082B18">
            <w:pPr>
              <w:pStyle w:val="TAL"/>
              <w:rPr>
                <w:rFonts w:cs="Arial"/>
                <w:i/>
                <w:lang w:eastAsia="ja-JP"/>
              </w:rPr>
            </w:pPr>
            <w:r w:rsidRPr="00FA22D3">
              <w:rPr>
                <w:rFonts w:cs="Arial"/>
                <w:i/>
                <w:lang w:eastAsia="ja-JP"/>
              </w:rPr>
              <w:t>1</w:t>
            </w:r>
          </w:p>
        </w:tc>
        <w:tc>
          <w:tcPr>
            <w:tcW w:w="1512" w:type="dxa"/>
          </w:tcPr>
          <w:p w14:paraId="117E7628" w14:textId="77777777" w:rsidR="004A7D6F" w:rsidRPr="00FA22D3" w:rsidRDefault="004A7D6F" w:rsidP="00082B18">
            <w:pPr>
              <w:pStyle w:val="TAL"/>
              <w:rPr>
                <w:rFonts w:cs="Arial"/>
                <w:lang w:eastAsia="ja-JP"/>
              </w:rPr>
            </w:pPr>
          </w:p>
        </w:tc>
        <w:tc>
          <w:tcPr>
            <w:tcW w:w="1728" w:type="dxa"/>
          </w:tcPr>
          <w:p w14:paraId="3B8786A4" w14:textId="77777777" w:rsidR="004A7D6F" w:rsidRPr="00FA22D3" w:rsidRDefault="004A7D6F" w:rsidP="00082B18">
            <w:pPr>
              <w:pStyle w:val="TAL"/>
              <w:rPr>
                <w:rFonts w:cs="Arial"/>
                <w:lang w:eastAsia="ja-JP"/>
              </w:rPr>
            </w:pPr>
          </w:p>
        </w:tc>
        <w:tc>
          <w:tcPr>
            <w:tcW w:w="1080" w:type="dxa"/>
          </w:tcPr>
          <w:p w14:paraId="59451E90"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Pr>
          <w:p w14:paraId="4BB2641C" w14:textId="77777777" w:rsidR="004A7D6F" w:rsidRPr="00FA22D3" w:rsidRDefault="004A7D6F" w:rsidP="00082B18">
            <w:pPr>
              <w:pStyle w:val="TAR"/>
              <w:jc w:val="center"/>
              <w:rPr>
                <w:rFonts w:cs="Arial"/>
                <w:lang w:eastAsia="ja-JP"/>
              </w:rPr>
            </w:pPr>
            <w:r w:rsidRPr="00FA22D3">
              <w:rPr>
                <w:rFonts w:cs="Arial"/>
                <w:lang w:eastAsia="ja-JP"/>
              </w:rPr>
              <w:t>reject</w:t>
            </w:r>
          </w:p>
        </w:tc>
      </w:tr>
      <w:tr w:rsidR="004A7D6F" w:rsidRPr="00FA22D3" w14:paraId="4943052F" w14:textId="77777777" w:rsidTr="00082B18">
        <w:tc>
          <w:tcPr>
            <w:tcW w:w="2160" w:type="dxa"/>
          </w:tcPr>
          <w:p w14:paraId="39A88535" w14:textId="77777777" w:rsidR="004A7D6F" w:rsidRPr="00FA22D3" w:rsidRDefault="004A7D6F" w:rsidP="00082B18">
            <w:pPr>
              <w:pStyle w:val="TAL"/>
              <w:ind w:left="72"/>
              <w:rPr>
                <w:rFonts w:cs="Arial"/>
                <w:bCs/>
                <w:iCs/>
                <w:lang w:eastAsia="ja-JP"/>
              </w:rPr>
            </w:pPr>
            <w:r w:rsidRPr="00FA22D3">
              <w:rPr>
                <w:b/>
                <w:lang w:eastAsia="ja-JP"/>
              </w:rPr>
              <w:t xml:space="preserve">&gt;PDU Session Resource Modify Indication </w:t>
            </w:r>
            <w:r w:rsidRPr="00FA22D3">
              <w:rPr>
                <w:rFonts w:eastAsia="MS Mincho"/>
                <w:b/>
                <w:lang w:eastAsia="ja-JP"/>
              </w:rPr>
              <w:t>Item</w:t>
            </w:r>
          </w:p>
        </w:tc>
        <w:tc>
          <w:tcPr>
            <w:tcW w:w="1080" w:type="dxa"/>
          </w:tcPr>
          <w:p w14:paraId="110B138E" w14:textId="77777777" w:rsidR="004A7D6F" w:rsidRPr="00FA22D3" w:rsidRDefault="004A7D6F" w:rsidP="00082B18">
            <w:pPr>
              <w:pStyle w:val="TAL"/>
              <w:rPr>
                <w:rFonts w:cs="Arial"/>
                <w:lang w:eastAsia="ja-JP"/>
              </w:rPr>
            </w:pPr>
          </w:p>
        </w:tc>
        <w:tc>
          <w:tcPr>
            <w:tcW w:w="1080" w:type="dxa"/>
          </w:tcPr>
          <w:p w14:paraId="70F9E522" w14:textId="77777777" w:rsidR="004A7D6F" w:rsidRPr="00FA22D3" w:rsidRDefault="004A7D6F" w:rsidP="00082B18">
            <w:pPr>
              <w:pStyle w:val="TAL"/>
              <w:rPr>
                <w:rFonts w:cs="Arial"/>
                <w:i/>
                <w:lang w:eastAsia="ja-JP"/>
              </w:rPr>
            </w:pPr>
            <w:r w:rsidRPr="00FA22D3">
              <w:rPr>
                <w:bCs/>
                <w:i/>
                <w:szCs w:val="18"/>
                <w:lang w:eastAsia="ja-JP"/>
              </w:rPr>
              <w:t>1..&lt;maxnoofPDUSessions&gt;</w:t>
            </w:r>
          </w:p>
        </w:tc>
        <w:tc>
          <w:tcPr>
            <w:tcW w:w="1512" w:type="dxa"/>
          </w:tcPr>
          <w:p w14:paraId="3DD82C2F" w14:textId="77777777" w:rsidR="004A7D6F" w:rsidRPr="00FA22D3" w:rsidRDefault="004A7D6F" w:rsidP="00082B18">
            <w:pPr>
              <w:pStyle w:val="TAL"/>
              <w:rPr>
                <w:rFonts w:cs="Arial"/>
                <w:lang w:eastAsia="ja-JP"/>
              </w:rPr>
            </w:pPr>
          </w:p>
        </w:tc>
        <w:tc>
          <w:tcPr>
            <w:tcW w:w="1728" w:type="dxa"/>
          </w:tcPr>
          <w:p w14:paraId="2923D108" w14:textId="77777777" w:rsidR="004A7D6F" w:rsidRPr="00FA22D3" w:rsidRDefault="004A7D6F" w:rsidP="00082B18">
            <w:pPr>
              <w:pStyle w:val="TAL"/>
              <w:rPr>
                <w:rFonts w:cs="Arial"/>
                <w:lang w:eastAsia="ja-JP"/>
              </w:rPr>
            </w:pPr>
          </w:p>
        </w:tc>
        <w:tc>
          <w:tcPr>
            <w:tcW w:w="1080" w:type="dxa"/>
          </w:tcPr>
          <w:p w14:paraId="5E16DE18"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2E5335C8" w14:textId="77777777" w:rsidR="004A7D6F" w:rsidRPr="00FA22D3" w:rsidRDefault="004A7D6F" w:rsidP="00082B18">
            <w:pPr>
              <w:pStyle w:val="TAR"/>
              <w:jc w:val="center"/>
              <w:rPr>
                <w:rFonts w:cs="Arial"/>
                <w:lang w:eastAsia="ja-JP"/>
              </w:rPr>
            </w:pPr>
          </w:p>
        </w:tc>
      </w:tr>
      <w:tr w:rsidR="004A7D6F" w:rsidRPr="00FA22D3" w14:paraId="148A7BA8" w14:textId="77777777" w:rsidTr="00082B18">
        <w:tc>
          <w:tcPr>
            <w:tcW w:w="2160" w:type="dxa"/>
          </w:tcPr>
          <w:p w14:paraId="2B2AB983" w14:textId="77777777" w:rsidR="004A7D6F" w:rsidRPr="00FA22D3" w:rsidRDefault="004A7D6F" w:rsidP="00082B18">
            <w:pPr>
              <w:pStyle w:val="TAL"/>
              <w:ind w:left="162"/>
              <w:rPr>
                <w:rFonts w:cs="Arial"/>
                <w:bCs/>
                <w:iCs/>
                <w:lang w:eastAsia="ja-JP"/>
              </w:rPr>
            </w:pPr>
            <w:r w:rsidRPr="00FA22D3">
              <w:rPr>
                <w:rFonts w:cs="Arial"/>
                <w:bCs/>
                <w:iCs/>
                <w:lang w:eastAsia="ja-JP"/>
              </w:rPr>
              <w:t>&gt;&gt;PDU Session ID</w:t>
            </w:r>
          </w:p>
        </w:tc>
        <w:tc>
          <w:tcPr>
            <w:tcW w:w="1080" w:type="dxa"/>
          </w:tcPr>
          <w:p w14:paraId="211B9D79"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3B74FE5A" w14:textId="77777777" w:rsidR="004A7D6F" w:rsidRPr="00FA22D3" w:rsidRDefault="004A7D6F" w:rsidP="00082B18">
            <w:pPr>
              <w:pStyle w:val="TAL"/>
              <w:rPr>
                <w:rFonts w:cs="Arial"/>
                <w:i/>
                <w:lang w:eastAsia="ja-JP"/>
              </w:rPr>
            </w:pPr>
          </w:p>
        </w:tc>
        <w:tc>
          <w:tcPr>
            <w:tcW w:w="1512" w:type="dxa"/>
          </w:tcPr>
          <w:p w14:paraId="124EA2E8" w14:textId="77777777" w:rsidR="004A7D6F" w:rsidRPr="00FA22D3" w:rsidRDefault="004A7D6F" w:rsidP="00082B18">
            <w:pPr>
              <w:pStyle w:val="TAL"/>
              <w:rPr>
                <w:rFonts w:cs="Arial"/>
                <w:lang w:eastAsia="ja-JP"/>
              </w:rPr>
            </w:pPr>
            <w:r w:rsidRPr="00FA22D3">
              <w:rPr>
                <w:rFonts w:cs="Arial"/>
                <w:lang w:eastAsia="ja-JP"/>
              </w:rPr>
              <w:t>9.3.1.50</w:t>
            </w:r>
          </w:p>
        </w:tc>
        <w:tc>
          <w:tcPr>
            <w:tcW w:w="1728" w:type="dxa"/>
          </w:tcPr>
          <w:p w14:paraId="6DCC5A72" w14:textId="77777777" w:rsidR="004A7D6F" w:rsidRPr="00FA22D3" w:rsidRDefault="004A7D6F" w:rsidP="00082B18">
            <w:pPr>
              <w:pStyle w:val="TAL"/>
              <w:rPr>
                <w:rFonts w:cs="Arial"/>
                <w:lang w:eastAsia="ja-JP"/>
              </w:rPr>
            </w:pPr>
          </w:p>
        </w:tc>
        <w:tc>
          <w:tcPr>
            <w:tcW w:w="1080" w:type="dxa"/>
          </w:tcPr>
          <w:p w14:paraId="53B6C225"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2542F3AA" w14:textId="77777777" w:rsidR="004A7D6F" w:rsidRPr="00FA22D3" w:rsidRDefault="004A7D6F" w:rsidP="00082B18">
            <w:pPr>
              <w:pStyle w:val="TAR"/>
              <w:jc w:val="center"/>
              <w:rPr>
                <w:rFonts w:cs="Arial"/>
                <w:lang w:eastAsia="ja-JP"/>
              </w:rPr>
            </w:pPr>
          </w:p>
        </w:tc>
      </w:tr>
      <w:tr w:rsidR="004A7D6F" w:rsidRPr="00FA22D3" w14:paraId="323FC609" w14:textId="77777777" w:rsidTr="00082B18">
        <w:tc>
          <w:tcPr>
            <w:tcW w:w="2160" w:type="dxa"/>
          </w:tcPr>
          <w:p w14:paraId="1FB686AB" w14:textId="77777777" w:rsidR="004A7D6F" w:rsidRPr="00FA22D3" w:rsidRDefault="004A7D6F" w:rsidP="00082B18">
            <w:pPr>
              <w:pStyle w:val="TAL"/>
              <w:ind w:left="162"/>
              <w:rPr>
                <w:rFonts w:cs="Arial"/>
                <w:bCs/>
                <w:iCs/>
                <w:lang w:eastAsia="ja-JP"/>
              </w:rPr>
            </w:pPr>
            <w:r w:rsidRPr="00FA22D3">
              <w:rPr>
                <w:rFonts w:cs="Arial"/>
                <w:bCs/>
                <w:iCs/>
                <w:lang w:eastAsia="ja-JP"/>
              </w:rPr>
              <w:t>&gt;&gt;PDU Session Resource Modify Indication Transfer</w:t>
            </w:r>
          </w:p>
        </w:tc>
        <w:tc>
          <w:tcPr>
            <w:tcW w:w="1080" w:type="dxa"/>
          </w:tcPr>
          <w:p w14:paraId="38590F29"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4BA764D8" w14:textId="77777777" w:rsidR="004A7D6F" w:rsidRPr="00FA22D3" w:rsidRDefault="004A7D6F" w:rsidP="00082B18">
            <w:pPr>
              <w:pStyle w:val="TAL"/>
              <w:rPr>
                <w:rFonts w:cs="Arial"/>
                <w:i/>
                <w:lang w:eastAsia="ja-JP"/>
              </w:rPr>
            </w:pPr>
          </w:p>
        </w:tc>
        <w:tc>
          <w:tcPr>
            <w:tcW w:w="1512" w:type="dxa"/>
          </w:tcPr>
          <w:p w14:paraId="6FD4A136" w14:textId="77777777" w:rsidR="004A7D6F" w:rsidRPr="00FA22D3" w:rsidRDefault="004A7D6F" w:rsidP="00082B18">
            <w:pPr>
              <w:pStyle w:val="TAL"/>
              <w:rPr>
                <w:rFonts w:cs="Arial"/>
                <w:lang w:eastAsia="ja-JP"/>
              </w:rPr>
            </w:pPr>
            <w:r w:rsidRPr="00FA22D3">
              <w:rPr>
                <w:rFonts w:cs="Arial"/>
                <w:lang w:eastAsia="ja-JP"/>
              </w:rPr>
              <w:t>OCTET STRING</w:t>
            </w:r>
          </w:p>
        </w:tc>
        <w:tc>
          <w:tcPr>
            <w:tcW w:w="1728" w:type="dxa"/>
          </w:tcPr>
          <w:p w14:paraId="4B39804A"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PDU Session Resource Modify Indication Transfer</w:t>
            </w:r>
            <w:r w:rsidRPr="00FA22D3">
              <w:rPr>
                <w:rFonts w:cs="Arial"/>
                <w:bCs/>
                <w:iCs/>
                <w:lang w:eastAsia="ja-JP"/>
              </w:rPr>
              <w:t xml:space="preserve"> IE</w:t>
            </w:r>
            <w:r w:rsidRPr="00FA22D3">
              <w:rPr>
                <w:iCs/>
                <w:lang w:eastAsia="ja-JP"/>
              </w:rPr>
              <w:t xml:space="preserve"> specified in subclause 9.3.4.6.</w:t>
            </w:r>
          </w:p>
        </w:tc>
        <w:tc>
          <w:tcPr>
            <w:tcW w:w="1080" w:type="dxa"/>
          </w:tcPr>
          <w:p w14:paraId="77FB7178"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043CF997" w14:textId="77777777" w:rsidR="004A7D6F" w:rsidRPr="00FA22D3" w:rsidRDefault="004A7D6F" w:rsidP="00082B18">
            <w:pPr>
              <w:pStyle w:val="TAR"/>
              <w:jc w:val="center"/>
              <w:rPr>
                <w:rFonts w:cs="Arial"/>
                <w:lang w:eastAsia="ja-JP"/>
              </w:rPr>
            </w:pPr>
          </w:p>
        </w:tc>
      </w:tr>
    </w:tbl>
    <w:p w14:paraId="539D193D"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79E3DBDA" w14:textId="77777777" w:rsidTr="00082B18">
        <w:tc>
          <w:tcPr>
            <w:tcW w:w="3528" w:type="dxa"/>
          </w:tcPr>
          <w:p w14:paraId="4CDE2E6C" w14:textId="77777777" w:rsidR="004A7D6F" w:rsidRPr="00FA22D3" w:rsidRDefault="004A7D6F" w:rsidP="00082B18">
            <w:pPr>
              <w:pStyle w:val="TAH"/>
              <w:rPr>
                <w:rFonts w:cs="Arial"/>
                <w:lang w:eastAsia="ja-JP"/>
              </w:rPr>
            </w:pPr>
            <w:r w:rsidRPr="00FA22D3">
              <w:rPr>
                <w:rFonts w:cs="Arial"/>
                <w:lang w:eastAsia="ja-JP"/>
              </w:rPr>
              <w:lastRenderedPageBreak/>
              <w:t>Range bound</w:t>
            </w:r>
          </w:p>
        </w:tc>
        <w:tc>
          <w:tcPr>
            <w:tcW w:w="6192" w:type="dxa"/>
          </w:tcPr>
          <w:p w14:paraId="02A7C958"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0C908BEF" w14:textId="77777777" w:rsidTr="00082B18">
        <w:tc>
          <w:tcPr>
            <w:tcW w:w="3528" w:type="dxa"/>
          </w:tcPr>
          <w:p w14:paraId="357644D1" w14:textId="77777777" w:rsidR="004A7D6F" w:rsidRPr="00FA22D3" w:rsidRDefault="004A7D6F" w:rsidP="00082B18">
            <w:pPr>
              <w:pStyle w:val="TAL"/>
              <w:rPr>
                <w:rFonts w:cs="Arial"/>
                <w:lang w:eastAsia="ja-JP"/>
              </w:rPr>
            </w:pPr>
            <w:r w:rsidRPr="00FA22D3">
              <w:rPr>
                <w:lang w:eastAsia="ja-JP"/>
              </w:rPr>
              <w:t>maxnoofPDUSessions</w:t>
            </w:r>
          </w:p>
        </w:tc>
        <w:tc>
          <w:tcPr>
            <w:tcW w:w="6192" w:type="dxa"/>
          </w:tcPr>
          <w:p w14:paraId="153AD1D5" w14:textId="77777777" w:rsidR="004A7D6F" w:rsidRPr="00FA22D3" w:rsidRDefault="004A7D6F" w:rsidP="00082B18">
            <w:pPr>
              <w:pStyle w:val="TAL"/>
              <w:rPr>
                <w:rFonts w:cs="Arial"/>
                <w:lang w:eastAsia="ja-JP"/>
              </w:rPr>
            </w:pPr>
            <w:r w:rsidRPr="00FA22D3">
              <w:rPr>
                <w:lang w:eastAsia="ja-JP"/>
              </w:rPr>
              <w:t xml:space="preserve">Maximum no. of PDU sessions allowed towards one UE. Value is </w:t>
            </w:r>
            <w:r w:rsidRPr="00FA22D3">
              <w:rPr>
                <w:rFonts w:eastAsia="SimSun"/>
                <w:lang w:eastAsia="zh-CN"/>
              </w:rPr>
              <w:t>256</w:t>
            </w:r>
            <w:r w:rsidRPr="00FA22D3">
              <w:rPr>
                <w:lang w:eastAsia="ja-JP"/>
              </w:rPr>
              <w:t>.</w:t>
            </w:r>
          </w:p>
        </w:tc>
      </w:tr>
    </w:tbl>
    <w:p w14:paraId="2055021A" w14:textId="77777777" w:rsidR="004A7D6F" w:rsidRPr="00FA22D3" w:rsidRDefault="004A7D6F" w:rsidP="004A7D6F"/>
    <w:p w14:paraId="783E74B6" w14:textId="77777777" w:rsidR="004A7D6F" w:rsidRPr="00FA22D3" w:rsidRDefault="004A7D6F" w:rsidP="004A7D6F">
      <w:pPr>
        <w:pStyle w:val="Heading4"/>
      </w:pPr>
      <w:bookmarkStart w:id="312" w:name="_Toc5694308"/>
      <w:r w:rsidRPr="00FA22D3">
        <w:t>9.2.1.9</w:t>
      </w:r>
      <w:r w:rsidRPr="00FA22D3">
        <w:tab/>
        <w:t>PDU SESSION RESOURCE MODIFY CONFIRM</w:t>
      </w:r>
      <w:bookmarkEnd w:id="312"/>
    </w:p>
    <w:p w14:paraId="0F105F15" w14:textId="77777777" w:rsidR="004A7D6F" w:rsidRPr="00FA22D3" w:rsidRDefault="004A7D6F" w:rsidP="004A7D6F">
      <w:pPr>
        <w:keepNext/>
        <w:rPr>
          <w:rFonts w:eastAsia="Batang"/>
        </w:rPr>
      </w:pPr>
      <w:r w:rsidRPr="00FA22D3">
        <w:t xml:space="preserve">This message is sent by the </w:t>
      </w:r>
      <w:r w:rsidRPr="00FA22D3">
        <w:rPr>
          <w:rFonts w:eastAsia="SimSun" w:hint="eastAsia"/>
          <w:lang w:eastAsia="zh-CN"/>
        </w:rPr>
        <w:t>AMF</w:t>
      </w:r>
      <w:r w:rsidRPr="00FA22D3">
        <w:t xml:space="preserve"> and is used to</w:t>
      </w:r>
      <w:r w:rsidRPr="00FA22D3">
        <w:rPr>
          <w:rFonts w:eastAsia="SimSun" w:hint="eastAsia"/>
          <w:lang w:eastAsia="zh-CN"/>
        </w:rPr>
        <w:t xml:space="preserve"> confirm </w:t>
      </w:r>
      <w:r w:rsidRPr="00FA22D3">
        <w:t xml:space="preserve">the outcome of the request from the </w:t>
      </w:r>
      <w:r w:rsidRPr="00FA22D3">
        <w:rPr>
          <w:rFonts w:eastAsia="SimSun" w:hint="eastAsia"/>
          <w:lang w:eastAsia="zh-CN"/>
        </w:rPr>
        <w:t>PDU SESSION RESOURCE</w:t>
      </w:r>
      <w:r w:rsidRPr="00FA22D3">
        <w:t xml:space="preserve"> MODIFY </w:t>
      </w:r>
      <w:r w:rsidRPr="00FA22D3">
        <w:rPr>
          <w:rFonts w:eastAsia="SimSun" w:hint="eastAsia"/>
          <w:lang w:eastAsia="zh-CN"/>
        </w:rPr>
        <w:t>INDICATION</w:t>
      </w:r>
      <w:r w:rsidRPr="00FA22D3">
        <w:t xml:space="preserve"> message.</w:t>
      </w:r>
    </w:p>
    <w:p w14:paraId="021C70F0" w14:textId="77777777" w:rsidR="004A7D6F" w:rsidRPr="00FA22D3" w:rsidRDefault="004A7D6F" w:rsidP="004A7D6F">
      <w:pPr>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4821F8B8" w14:textId="77777777" w:rsidTr="00082B18">
        <w:tc>
          <w:tcPr>
            <w:tcW w:w="2160" w:type="dxa"/>
          </w:tcPr>
          <w:p w14:paraId="18256588"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DB4CAAD"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4BD04F80"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1186B6B2"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781B924B"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54C839F6"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20646FCE"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73A3F95F" w14:textId="77777777" w:rsidTr="00082B18">
        <w:tc>
          <w:tcPr>
            <w:tcW w:w="2160" w:type="dxa"/>
          </w:tcPr>
          <w:p w14:paraId="5A4F7E3D"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36AACA5E"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51225AAE" w14:textId="77777777" w:rsidR="004A7D6F" w:rsidRPr="00FA22D3" w:rsidRDefault="004A7D6F" w:rsidP="00082B18">
            <w:pPr>
              <w:pStyle w:val="TAL"/>
              <w:rPr>
                <w:rFonts w:cs="Arial"/>
                <w:lang w:eastAsia="ja-JP"/>
              </w:rPr>
            </w:pPr>
          </w:p>
        </w:tc>
        <w:tc>
          <w:tcPr>
            <w:tcW w:w="1512" w:type="dxa"/>
          </w:tcPr>
          <w:p w14:paraId="2DFD9995"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74F9B0D5" w14:textId="77777777" w:rsidR="004A7D6F" w:rsidRPr="00FA22D3" w:rsidRDefault="004A7D6F" w:rsidP="00082B18">
            <w:pPr>
              <w:pStyle w:val="TAL"/>
              <w:rPr>
                <w:rFonts w:cs="Arial"/>
                <w:lang w:eastAsia="ja-JP"/>
              </w:rPr>
            </w:pPr>
          </w:p>
        </w:tc>
        <w:tc>
          <w:tcPr>
            <w:tcW w:w="1080" w:type="dxa"/>
          </w:tcPr>
          <w:p w14:paraId="2A01D510"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2357A00E"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2F5A4D38" w14:textId="77777777" w:rsidTr="00082B18">
        <w:tc>
          <w:tcPr>
            <w:tcW w:w="2160" w:type="dxa"/>
          </w:tcPr>
          <w:p w14:paraId="74A2ABDE"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1FA85551"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17DDCD09" w14:textId="77777777" w:rsidR="004A7D6F" w:rsidRPr="00FA22D3" w:rsidRDefault="004A7D6F" w:rsidP="00082B18">
            <w:pPr>
              <w:pStyle w:val="TAL"/>
              <w:rPr>
                <w:rFonts w:cs="Arial"/>
                <w:lang w:eastAsia="ja-JP"/>
              </w:rPr>
            </w:pPr>
          </w:p>
        </w:tc>
        <w:tc>
          <w:tcPr>
            <w:tcW w:w="1512" w:type="dxa"/>
          </w:tcPr>
          <w:p w14:paraId="330F861F" w14:textId="77777777" w:rsidR="004A7D6F" w:rsidRPr="00FA22D3" w:rsidRDefault="004A7D6F" w:rsidP="00082B18">
            <w:pPr>
              <w:pStyle w:val="TAL"/>
              <w:rPr>
                <w:rFonts w:cs="Arial"/>
                <w:lang w:eastAsia="ja-JP"/>
              </w:rPr>
            </w:pPr>
            <w:r w:rsidRPr="00FA22D3">
              <w:rPr>
                <w:rFonts w:cs="Arial"/>
                <w:lang w:eastAsia="ja-JP"/>
              </w:rPr>
              <w:t>9.3.3.1</w:t>
            </w:r>
          </w:p>
        </w:tc>
        <w:tc>
          <w:tcPr>
            <w:tcW w:w="1728" w:type="dxa"/>
          </w:tcPr>
          <w:p w14:paraId="75992169" w14:textId="77777777" w:rsidR="004A7D6F" w:rsidRPr="00FA22D3" w:rsidRDefault="004A7D6F" w:rsidP="00082B18">
            <w:pPr>
              <w:pStyle w:val="TAL"/>
              <w:rPr>
                <w:rFonts w:cs="Arial"/>
                <w:lang w:eastAsia="ja-JP"/>
              </w:rPr>
            </w:pPr>
          </w:p>
        </w:tc>
        <w:tc>
          <w:tcPr>
            <w:tcW w:w="1080" w:type="dxa"/>
          </w:tcPr>
          <w:p w14:paraId="0EA3A44C"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36E2A17F"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32ECB191" w14:textId="77777777" w:rsidTr="00082B18">
        <w:tc>
          <w:tcPr>
            <w:tcW w:w="2160" w:type="dxa"/>
          </w:tcPr>
          <w:p w14:paraId="36512D25" w14:textId="77777777" w:rsidR="004A7D6F" w:rsidRPr="00FA22D3" w:rsidRDefault="004A7D6F" w:rsidP="00082B18">
            <w:pPr>
              <w:pStyle w:val="TAL"/>
              <w:rPr>
                <w:rFonts w:cs="Arial"/>
                <w:lang w:eastAsia="ja-JP"/>
              </w:rPr>
            </w:pPr>
            <w:r w:rsidRPr="00FA22D3">
              <w:rPr>
                <w:rFonts w:eastAsia="Batang" w:cs="Arial"/>
                <w:lang w:eastAsia="ja-JP"/>
              </w:rPr>
              <w:t>RAN</w:t>
            </w:r>
            <w:r w:rsidRPr="00FA22D3">
              <w:rPr>
                <w:rFonts w:cs="Arial"/>
                <w:lang w:eastAsia="ja-JP"/>
              </w:rPr>
              <w:t xml:space="preserve"> UE NGAP ID</w:t>
            </w:r>
          </w:p>
        </w:tc>
        <w:tc>
          <w:tcPr>
            <w:tcW w:w="1080" w:type="dxa"/>
          </w:tcPr>
          <w:p w14:paraId="633DA913"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4F8C266D" w14:textId="77777777" w:rsidR="004A7D6F" w:rsidRPr="00FA22D3" w:rsidRDefault="004A7D6F" w:rsidP="00082B18">
            <w:pPr>
              <w:pStyle w:val="TAL"/>
              <w:rPr>
                <w:rFonts w:cs="Arial"/>
                <w:lang w:eastAsia="ja-JP"/>
              </w:rPr>
            </w:pPr>
          </w:p>
        </w:tc>
        <w:tc>
          <w:tcPr>
            <w:tcW w:w="1512" w:type="dxa"/>
          </w:tcPr>
          <w:p w14:paraId="4EAB0C59" w14:textId="77777777" w:rsidR="004A7D6F" w:rsidRPr="00FA22D3" w:rsidRDefault="004A7D6F" w:rsidP="00082B18">
            <w:pPr>
              <w:pStyle w:val="TAL"/>
              <w:rPr>
                <w:rFonts w:cs="Arial"/>
                <w:lang w:eastAsia="ja-JP"/>
              </w:rPr>
            </w:pPr>
            <w:r w:rsidRPr="00FA22D3">
              <w:rPr>
                <w:rFonts w:cs="Arial"/>
                <w:lang w:eastAsia="ja-JP"/>
              </w:rPr>
              <w:t>9.3.3.2</w:t>
            </w:r>
          </w:p>
        </w:tc>
        <w:tc>
          <w:tcPr>
            <w:tcW w:w="1728" w:type="dxa"/>
          </w:tcPr>
          <w:p w14:paraId="130589A0" w14:textId="77777777" w:rsidR="004A7D6F" w:rsidRPr="00FA22D3" w:rsidRDefault="004A7D6F" w:rsidP="00082B18">
            <w:pPr>
              <w:pStyle w:val="TAL"/>
              <w:rPr>
                <w:rFonts w:cs="Arial"/>
                <w:lang w:eastAsia="ja-JP"/>
              </w:rPr>
            </w:pPr>
          </w:p>
        </w:tc>
        <w:tc>
          <w:tcPr>
            <w:tcW w:w="1080" w:type="dxa"/>
          </w:tcPr>
          <w:p w14:paraId="567D8A0D"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29260724"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79174CFF" w14:textId="77777777" w:rsidTr="00082B18">
        <w:tc>
          <w:tcPr>
            <w:tcW w:w="2160" w:type="dxa"/>
          </w:tcPr>
          <w:p w14:paraId="3D64D813" w14:textId="77777777" w:rsidR="004A7D6F" w:rsidRPr="00FA22D3" w:rsidRDefault="004A7D6F" w:rsidP="00082B18">
            <w:pPr>
              <w:pStyle w:val="TAL"/>
              <w:rPr>
                <w:rFonts w:cs="Arial"/>
                <w:b/>
                <w:lang w:eastAsia="ja-JP"/>
              </w:rPr>
            </w:pPr>
            <w:r w:rsidRPr="00FA22D3">
              <w:rPr>
                <w:rFonts w:cs="Arial"/>
                <w:b/>
                <w:bCs/>
                <w:iCs/>
                <w:lang w:eastAsia="ja-JP"/>
              </w:rPr>
              <w:t>PDU Session</w:t>
            </w:r>
            <w:r w:rsidRPr="00FA22D3">
              <w:rPr>
                <w:rFonts w:eastAsia="SimSun" w:cs="Arial" w:hint="eastAsia"/>
                <w:b/>
                <w:bCs/>
                <w:iCs/>
                <w:lang w:eastAsia="zh-CN"/>
              </w:rPr>
              <w:t xml:space="preserve"> </w:t>
            </w:r>
            <w:r w:rsidRPr="00FA22D3">
              <w:rPr>
                <w:rFonts w:eastAsia="SimSun" w:cs="Arial"/>
                <w:b/>
                <w:bCs/>
                <w:iCs/>
                <w:lang w:eastAsia="zh-CN"/>
              </w:rPr>
              <w:t xml:space="preserve">Resource Modify </w:t>
            </w:r>
            <w:r w:rsidRPr="00FA22D3">
              <w:rPr>
                <w:rFonts w:eastAsia="SimSun" w:cs="Arial" w:hint="eastAsia"/>
                <w:b/>
                <w:bCs/>
                <w:iCs/>
                <w:lang w:eastAsia="zh-CN"/>
              </w:rPr>
              <w:t xml:space="preserve">Confirm </w:t>
            </w:r>
            <w:r w:rsidRPr="00FA22D3">
              <w:rPr>
                <w:rFonts w:cs="Arial"/>
                <w:b/>
                <w:bCs/>
                <w:iCs/>
                <w:lang w:eastAsia="ja-JP"/>
              </w:rPr>
              <w:t>List</w:t>
            </w:r>
          </w:p>
        </w:tc>
        <w:tc>
          <w:tcPr>
            <w:tcW w:w="1080" w:type="dxa"/>
          </w:tcPr>
          <w:p w14:paraId="60C226EB" w14:textId="77777777" w:rsidR="004A7D6F" w:rsidRPr="00FA22D3" w:rsidRDefault="004A7D6F" w:rsidP="00082B18">
            <w:pPr>
              <w:pStyle w:val="TAL"/>
              <w:rPr>
                <w:rFonts w:cs="Arial"/>
                <w:lang w:eastAsia="ja-JP"/>
              </w:rPr>
            </w:pPr>
          </w:p>
        </w:tc>
        <w:tc>
          <w:tcPr>
            <w:tcW w:w="1080" w:type="dxa"/>
          </w:tcPr>
          <w:p w14:paraId="135BF34B" w14:textId="77777777" w:rsidR="004A7D6F" w:rsidRPr="00FA22D3" w:rsidRDefault="004A7D6F" w:rsidP="00082B18">
            <w:pPr>
              <w:pStyle w:val="TAL"/>
              <w:rPr>
                <w:rFonts w:cs="Arial"/>
                <w:i/>
                <w:lang w:eastAsia="ja-JP"/>
              </w:rPr>
            </w:pPr>
            <w:r w:rsidRPr="00FA22D3">
              <w:rPr>
                <w:rFonts w:cs="Arial"/>
                <w:i/>
                <w:lang w:eastAsia="ja-JP"/>
              </w:rPr>
              <w:t>1</w:t>
            </w:r>
          </w:p>
        </w:tc>
        <w:tc>
          <w:tcPr>
            <w:tcW w:w="1512" w:type="dxa"/>
          </w:tcPr>
          <w:p w14:paraId="499149A1" w14:textId="77777777" w:rsidR="004A7D6F" w:rsidRPr="00FA22D3" w:rsidRDefault="004A7D6F" w:rsidP="00082B18">
            <w:pPr>
              <w:pStyle w:val="TAL"/>
              <w:rPr>
                <w:rFonts w:eastAsia="SimSun" w:cs="Arial"/>
                <w:lang w:eastAsia="zh-CN"/>
              </w:rPr>
            </w:pPr>
          </w:p>
        </w:tc>
        <w:tc>
          <w:tcPr>
            <w:tcW w:w="1728" w:type="dxa"/>
          </w:tcPr>
          <w:p w14:paraId="65C286F8" w14:textId="77777777" w:rsidR="004A7D6F" w:rsidRPr="00FA22D3" w:rsidRDefault="004A7D6F" w:rsidP="00082B18">
            <w:pPr>
              <w:pStyle w:val="TAL"/>
              <w:rPr>
                <w:rFonts w:cs="Arial"/>
                <w:lang w:eastAsia="ja-JP"/>
              </w:rPr>
            </w:pPr>
          </w:p>
        </w:tc>
        <w:tc>
          <w:tcPr>
            <w:tcW w:w="1080" w:type="dxa"/>
          </w:tcPr>
          <w:p w14:paraId="72C0BDFE"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Pr>
          <w:p w14:paraId="6745BAAC" w14:textId="77777777" w:rsidR="004A7D6F" w:rsidRPr="00FA22D3" w:rsidRDefault="004A7D6F" w:rsidP="00082B18">
            <w:pPr>
              <w:pStyle w:val="TAR"/>
              <w:jc w:val="center"/>
              <w:rPr>
                <w:rFonts w:cs="Arial"/>
                <w:lang w:eastAsia="ja-JP"/>
              </w:rPr>
            </w:pPr>
            <w:r w:rsidRPr="00FA22D3">
              <w:rPr>
                <w:rFonts w:cs="Arial"/>
                <w:lang w:eastAsia="ja-JP"/>
              </w:rPr>
              <w:t>ignore</w:t>
            </w:r>
          </w:p>
        </w:tc>
      </w:tr>
      <w:tr w:rsidR="004A7D6F" w:rsidRPr="00FA22D3" w14:paraId="0B4E62D5" w14:textId="77777777" w:rsidTr="00082B18">
        <w:tc>
          <w:tcPr>
            <w:tcW w:w="2160" w:type="dxa"/>
          </w:tcPr>
          <w:p w14:paraId="0DF1BDCA" w14:textId="77777777" w:rsidR="004A7D6F" w:rsidRPr="00FA22D3" w:rsidRDefault="004A7D6F" w:rsidP="00082B18">
            <w:pPr>
              <w:pStyle w:val="TAL"/>
              <w:ind w:left="72"/>
              <w:rPr>
                <w:rFonts w:cs="Arial"/>
                <w:b/>
                <w:bCs/>
                <w:iCs/>
                <w:lang w:eastAsia="ja-JP"/>
              </w:rPr>
            </w:pPr>
            <w:r w:rsidRPr="00FA22D3">
              <w:rPr>
                <w:b/>
                <w:lang w:eastAsia="ja-JP"/>
              </w:rPr>
              <w:t xml:space="preserve">&gt;PDU Session Resource Modify Confirm </w:t>
            </w:r>
            <w:r w:rsidRPr="00FA22D3">
              <w:rPr>
                <w:rFonts w:eastAsia="MS Mincho"/>
                <w:b/>
                <w:lang w:eastAsia="ja-JP"/>
              </w:rPr>
              <w:t>Item</w:t>
            </w:r>
          </w:p>
        </w:tc>
        <w:tc>
          <w:tcPr>
            <w:tcW w:w="1080" w:type="dxa"/>
          </w:tcPr>
          <w:p w14:paraId="0E0A9845" w14:textId="77777777" w:rsidR="004A7D6F" w:rsidRPr="00FA22D3" w:rsidDel="0040057A" w:rsidRDefault="004A7D6F" w:rsidP="00082B18">
            <w:pPr>
              <w:pStyle w:val="TAL"/>
              <w:rPr>
                <w:rFonts w:cs="Arial"/>
                <w:lang w:eastAsia="ja-JP"/>
              </w:rPr>
            </w:pPr>
          </w:p>
        </w:tc>
        <w:tc>
          <w:tcPr>
            <w:tcW w:w="1080" w:type="dxa"/>
          </w:tcPr>
          <w:p w14:paraId="47805726" w14:textId="77777777" w:rsidR="004A7D6F" w:rsidRPr="00FA22D3" w:rsidRDefault="004A7D6F" w:rsidP="00082B18">
            <w:pPr>
              <w:pStyle w:val="TAL"/>
              <w:rPr>
                <w:rFonts w:cs="Arial"/>
                <w:i/>
                <w:lang w:eastAsia="ja-JP"/>
              </w:rPr>
            </w:pPr>
            <w:r w:rsidRPr="00FA22D3">
              <w:rPr>
                <w:bCs/>
                <w:i/>
                <w:szCs w:val="18"/>
                <w:lang w:eastAsia="ja-JP"/>
              </w:rPr>
              <w:t>1..&lt;maxnoofPDUSessions&gt;</w:t>
            </w:r>
          </w:p>
        </w:tc>
        <w:tc>
          <w:tcPr>
            <w:tcW w:w="1512" w:type="dxa"/>
          </w:tcPr>
          <w:p w14:paraId="219C1C9B" w14:textId="77777777" w:rsidR="004A7D6F" w:rsidRPr="00FA22D3" w:rsidDel="0040057A" w:rsidRDefault="004A7D6F" w:rsidP="00082B18">
            <w:pPr>
              <w:pStyle w:val="TAL"/>
              <w:rPr>
                <w:rFonts w:eastAsia="SimSun" w:cs="Arial"/>
                <w:lang w:eastAsia="zh-CN"/>
              </w:rPr>
            </w:pPr>
          </w:p>
        </w:tc>
        <w:tc>
          <w:tcPr>
            <w:tcW w:w="1728" w:type="dxa"/>
          </w:tcPr>
          <w:p w14:paraId="7D022AF1" w14:textId="77777777" w:rsidR="004A7D6F" w:rsidRPr="00FA22D3" w:rsidRDefault="004A7D6F" w:rsidP="00082B18">
            <w:pPr>
              <w:pStyle w:val="TAL"/>
              <w:rPr>
                <w:rFonts w:cs="Arial"/>
                <w:lang w:eastAsia="ja-JP"/>
              </w:rPr>
            </w:pPr>
          </w:p>
        </w:tc>
        <w:tc>
          <w:tcPr>
            <w:tcW w:w="1080" w:type="dxa"/>
          </w:tcPr>
          <w:p w14:paraId="57364813"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5877E9BA" w14:textId="77777777" w:rsidR="004A7D6F" w:rsidRPr="00FA22D3" w:rsidRDefault="004A7D6F" w:rsidP="00082B18">
            <w:pPr>
              <w:pStyle w:val="TAR"/>
              <w:jc w:val="center"/>
              <w:rPr>
                <w:rFonts w:cs="Arial"/>
                <w:lang w:eastAsia="ja-JP"/>
              </w:rPr>
            </w:pPr>
          </w:p>
        </w:tc>
      </w:tr>
      <w:tr w:rsidR="004A7D6F" w:rsidRPr="00FA22D3" w14:paraId="578789E6" w14:textId="77777777" w:rsidTr="00082B18">
        <w:tc>
          <w:tcPr>
            <w:tcW w:w="2160" w:type="dxa"/>
          </w:tcPr>
          <w:p w14:paraId="59324C2F" w14:textId="77777777" w:rsidR="004A7D6F" w:rsidRPr="00FA22D3" w:rsidRDefault="004A7D6F" w:rsidP="00082B18">
            <w:pPr>
              <w:pStyle w:val="TAL"/>
              <w:ind w:left="162"/>
              <w:rPr>
                <w:rFonts w:cs="Arial"/>
                <w:b/>
                <w:bCs/>
                <w:iCs/>
                <w:lang w:eastAsia="ja-JP"/>
              </w:rPr>
            </w:pPr>
            <w:r w:rsidRPr="00FA22D3">
              <w:rPr>
                <w:rFonts w:cs="Arial"/>
                <w:bCs/>
                <w:iCs/>
                <w:lang w:eastAsia="ja-JP"/>
              </w:rPr>
              <w:t>&gt;&gt;PDU Session ID</w:t>
            </w:r>
          </w:p>
        </w:tc>
        <w:tc>
          <w:tcPr>
            <w:tcW w:w="1080" w:type="dxa"/>
          </w:tcPr>
          <w:p w14:paraId="79A199DC" w14:textId="77777777" w:rsidR="004A7D6F" w:rsidRPr="00FA22D3" w:rsidDel="0040057A" w:rsidRDefault="004A7D6F" w:rsidP="00082B18">
            <w:pPr>
              <w:pStyle w:val="TAL"/>
              <w:rPr>
                <w:rFonts w:cs="Arial"/>
                <w:lang w:eastAsia="ja-JP"/>
              </w:rPr>
            </w:pPr>
            <w:r w:rsidRPr="00FA22D3">
              <w:rPr>
                <w:rFonts w:cs="Arial"/>
                <w:lang w:eastAsia="ja-JP"/>
              </w:rPr>
              <w:t>M</w:t>
            </w:r>
          </w:p>
        </w:tc>
        <w:tc>
          <w:tcPr>
            <w:tcW w:w="1080" w:type="dxa"/>
          </w:tcPr>
          <w:p w14:paraId="4798979D" w14:textId="77777777" w:rsidR="004A7D6F" w:rsidRPr="00FA22D3" w:rsidRDefault="004A7D6F" w:rsidP="00082B18">
            <w:pPr>
              <w:pStyle w:val="TAL"/>
              <w:rPr>
                <w:rFonts w:cs="Arial"/>
                <w:i/>
                <w:lang w:eastAsia="ja-JP"/>
              </w:rPr>
            </w:pPr>
          </w:p>
        </w:tc>
        <w:tc>
          <w:tcPr>
            <w:tcW w:w="1512" w:type="dxa"/>
          </w:tcPr>
          <w:p w14:paraId="43FD4444" w14:textId="77777777" w:rsidR="004A7D6F" w:rsidRPr="00FA22D3" w:rsidDel="0040057A" w:rsidRDefault="004A7D6F" w:rsidP="00082B18">
            <w:pPr>
              <w:pStyle w:val="TAL"/>
              <w:rPr>
                <w:rFonts w:eastAsia="SimSun" w:cs="Arial"/>
                <w:lang w:eastAsia="zh-CN"/>
              </w:rPr>
            </w:pPr>
            <w:r w:rsidRPr="00FA22D3">
              <w:rPr>
                <w:rFonts w:cs="Arial"/>
                <w:lang w:eastAsia="ja-JP"/>
              </w:rPr>
              <w:t>9.3.1.50</w:t>
            </w:r>
          </w:p>
        </w:tc>
        <w:tc>
          <w:tcPr>
            <w:tcW w:w="1728" w:type="dxa"/>
          </w:tcPr>
          <w:p w14:paraId="6630C38F" w14:textId="77777777" w:rsidR="004A7D6F" w:rsidRPr="00FA22D3" w:rsidRDefault="004A7D6F" w:rsidP="00082B18">
            <w:pPr>
              <w:pStyle w:val="TAL"/>
              <w:rPr>
                <w:rFonts w:cs="Arial"/>
                <w:lang w:eastAsia="ja-JP"/>
              </w:rPr>
            </w:pPr>
          </w:p>
        </w:tc>
        <w:tc>
          <w:tcPr>
            <w:tcW w:w="1080" w:type="dxa"/>
          </w:tcPr>
          <w:p w14:paraId="77CB4380"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4BE97DAF" w14:textId="77777777" w:rsidR="004A7D6F" w:rsidRPr="00FA22D3" w:rsidRDefault="004A7D6F" w:rsidP="00082B18">
            <w:pPr>
              <w:pStyle w:val="TAR"/>
              <w:jc w:val="center"/>
              <w:rPr>
                <w:rFonts w:cs="Arial"/>
                <w:lang w:eastAsia="ja-JP"/>
              </w:rPr>
            </w:pPr>
          </w:p>
        </w:tc>
      </w:tr>
      <w:tr w:rsidR="004A7D6F" w:rsidRPr="00FA22D3" w14:paraId="5FF1DAA1" w14:textId="77777777" w:rsidTr="00082B18">
        <w:trPr>
          <w:trHeight w:val="1229"/>
        </w:trPr>
        <w:tc>
          <w:tcPr>
            <w:tcW w:w="2160" w:type="dxa"/>
          </w:tcPr>
          <w:p w14:paraId="05C228E8" w14:textId="77777777" w:rsidR="004A7D6F" w:rsidRPr="00FA22D3" w:rsidRDefault="004A7D6F" w:rsidP="00082B18">
            <w:pPr>
              <w:pStyle w:val="TAL"/>
              <w:ind w:left="162"/>
              <w:rPr>
                <w:rFonts w:cs="Arial"/>
                <w:b/>
                <w:bCs/>
                <w:iCs/>
                <w:lang w:eastAsia="ja-JP"/>
              </w:rPr>
            </w:pPr>
            <w:r w:rsidRPr="00FA22D3">
              <w:rPr>
                <w:rFonts w:cs="Arial"/>
                <w:bCs/>
                <w:iCs/>
                <w:lang w:eastAsia="ja-JP"/>
              </w:rPr>
              <w:t>&gt;&gt;PDU Session Resource Modify Confirm Transfer</w:t>
            </w:r>
          </w:p>
        </w:tc>
        <w:tc>
          <w:tcPr>
            <w:tcW w:w="1080" w:type="dxa"/>
          </w:tcPr>
          <w:p w14:paraId="04A7F26C" w14:textId="77777777" w:rsidR="004A7D6F" w:rsidRPr="00FA22D3" w:rsidDel="0040057A" w:rsidRDefault="004A7D6F" w:rsidP="00082B18">
            <w:pPr>
              <w:pStyle w:val="TAL"/>
              <w:rPr>
                <w:rFonts w:cs="Arial"/>
                <w:lang w:eastAsia="ja-JP"/>
              </w:rPr>
            </w:pPr>
            <w:r w:rsidRPr="00FA22D3">
              <w:rPr>
                <w:rFonts w:cs="Arial"/>
                <w:lang w:eastAsia="ja-JP"/>
              </w:rPr>
              <w:t>M</w:t>
            </w:r>
          </w:p>
        </w:tc>
        <w:tc>
          <w:tcPr>
            <w:tcW w:w="1080" w:type="dxa"/>
          </w:tcPr>
          <w:p w14:paraId="3A0BDE2B" w14:textId="77777777" w:rsidR="004A7D6F" w:rsidRPr="00FA22D3" w:rsidRDefault="004A7D6F" w:rsidP="00082B18">
            <w:pPr>
              <w:pStyle w:val="TAL"/>
              <w:rPr>
                <w:rFonts w:cs="Arial"/>
                <w:i/>
                <w:lang w:eastAsia="ja-JP"/>
              </w:rPr>
            </w:pPr>
          </w:p>
        </w:tc>
        <w:tc>
          <w:tcPr>
            <w:tcW w:w="1512" w:type="dxa"/>
          </w:tcPr>
          <w:p w14:paraId="7456F5A7" w14:textId="77777777" w:rsidR="004A7D6F" w:rsidRPr="00FA22D3" w:rsidDel="0040057A" w:rsidRDefault="004A7D6F" w:rsidP="00082B18">
            <w:pPr>
              <w:pStyle w:val="TAL"/>
              <w:rPr>
                <w:rFonts w:eastAsia="SimSun" w:cs="Arial"/>
                <w:lang w:eastAsia="zh-CN"/>
              </w:rPr>
            </w:pPr>
            <w:r w:rsidRPr="00FA22D3">
              <w:rPr>
                <w:rFonts w:cs="Arial"/>
                <w:lang w:eastAsia="ja-JP"/>
              </w:rPr>
              <w:t>OCTET STRING</w:t>
            </w:r>
          </w:p>
        </w:tc>
        <w:tc>
          <w:tcPr>
            <w:tcW w:w="1728" w:type="dxa"/>
          </w:tcPr>
          <w:p w14:paraId="471B064C"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PDU Session Resource Modify Confirm Transfer</w:t>
            </w:r>
            <w:r w:rsidRPr="00FA22D3">
              <w:rPr>
                <w:rFonts w:cs="Arial"/>
                <w:bCs/>
                <w:iCs/>
                <w:lang w:eastAsia="ja-JP"/>
              </w:rPr>
              <w:t xml:space="preserve"> IE</w:t>
            </w:r>
            <w:r w:rsidRPr="00FA22D3">
              <w:rPr>
                <w:iCs/>
                <w:lang w:eastAsia="ja-JP"/>
              </w:rPr>
              <w:t xml:space="preserve"> specified in subclause 9.3.4.7.</w:t>
            </w:r>
          </w:p>
        </w:tc>
        <w:tc>
          <w:tcPr>
            <w:tcW w:w="1080" w:type="dxa"/>
          </w:tcPr>
          <w:p w14:paraId="72CD6A8C"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4D7D6E00" w14:textId="77777777" w:rsidR="004A7D6F" w:rsidRPr="00FA22D3" w:rsidRDefault="004A7D6F" w:rsidP="00082B18">
            <w:pPr>
              <w:pStyle w:val="TAR"/>
              <w:jc w:val="center"/>
              <w:rPr>
                <w:rFonts w:cs="Arial"/>
                <w:lang w:eastAsia="ja-JP"/>
              </w:rPr>
            </w:pPr>
          </w:p>
        </w:tc>
      </w:tr>
      <w:tr w:rsidR="004A7D6F" w:rsidRPr="00FA22D3" w14:paraId="4B7C2587" w14:textId="77777777" w:rsidTr="00082B18">
        <w:tc>
          <w:tcPr>
            <w:tcW w:w="2160" w:type="dxa"/>
            <w:tcBorders>
              <w:top w:val="single" w:sz="4" w:space="0" w:color="auto"/>
              <w:left w:val="single" w:sz="4" w:space="0" w:color="auto"/>
              <w:bottom w:val="single" w:sz="4" w:space="0" w:color="auto"/>
              <w:right w:val="single" w:sz="4" w:space="0" w:color="auto"/>
            </w:tcBorders>
          </w:tcPr>
          <w:p w14:paraId="5C5D2A27" w14:textId="77777777" w:rsidR="004A7D6F" w:rsidRPr="00FA22D3" w:rsidRDefault="004A7D6F" w:rsidP="00082B18">
            <w:pPr>
              <w:pStyle w:val="TAL"/>
              <w:rPr>
                <w:rFonts w:cs="Arial"/>
                <w:bCs/>
                <w:iCs/>
                <w:lang w:eastAsia="ja-JP"/>
              </w:rPr>
            </w:pPr>
            <w:r w:rsidRPr="00FA22D3">
              <w:rPr>
                <w:rFonts w:cs="Arial"/>
                <w:b/>
                <w:bCs/>
                <w:iCs/>
                <w:lang w:eastAsia="ja-JP"/>
              </w:rPr>
              <w:t>PDU Session</w:t>
            </w:r>
            <w:r w:rsidRPr="00FA22D3">
              <w:rPr>
                <w:rFonts w:cs="Arial" w:hint="eastAsia"/>
                <w:b/>
                <w:bCs/>
                <w:iCs/>
                <w:lang w:eastAsia="zh-CN"/>
              </w:rPr>
              <w:t xml:space="preserve"> </w:t>
            </w:r>
            <w:r w:rsidRPr="00FA22D3">
              <w:rPr>
                <w:rFonts w:cs="Arial"/>
                <w:b/>
                <w:bCs/>
                <w:iCs/>
                <w:lang w:eastAsia="zh-CN"/>
              </w:rPr>
              <w:t xml:space="preserve">Resource Failed to Modify </w:t>
            </w:r>
            <w:r w:rsidRPr="00FA22D3">
              <w:rPr>
                <w:rFonts w:cs="Arial"/>
                <w:b/>
                <w:bCs/>
                <w:iCs/>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7D2707EF" w14:textId="77777777" w:rsidR="004A7D6F" w:rsidRPr="00FA22D3" w:rsidRDefault="004A7D6F" w:rsidP="00082B18">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D685FFF" w14:textId="77777777" w:rsidR="004A7D6F" w:rsidRPr="00FA22D3" w:rsidRDefault="004A7D6F" w:rsidP="00082B18">
            <w:pPr>
              <w:pStyle w:val="TAL"/>
              <w:rPr>
                <w:rFonts w:cs="Arial"/>
                <w:i/>
                <w:lang w:eastAsia="ja-JP"/>
              </w:rPr>
            </w:pPr>
            <w:r w:rsidRPr="00FA22D3">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837A35D" w14:textId="77777777" w:rsidR="004A7D6F" w:rsidRPr="00FA22D3" w:rsidRDefault="004A7D6F" w:rsidP="00082B18">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982E593"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AE1A7D"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3AD7F8" w14:textId="77777777" w:rsidR="004A7D6F" w:rsidRPr="00FA22D3" w:rsidRDefault="004A7D6F" w:rsidP="00082B18">
            <w:pPr>
              <w:pStyle w:val="TAR"/>
              <w:jc w:val="center"/>
            </w:pPr>
            <w:r w:rsidRPr="00FA22D3">
              <w:rPr>
                <w:rFonts w:cs="Arial"/>
                <w:lang w:eastAsia="ja-JP"/>
              </w:rPr>
              <w:t>ignore</w:t>
            </w:r>
          </w:p>
        </w:tc>
      </w:tr>
      <w:tr w:rsidR="004A7D6F" w:rsidRPr="00FA22D3" w14:paraId="0F1611AE" w14:textId="77777777" w:rsidTr="00082B18">
        <w:tc>
          <w:tcPr>
            <w:tcW w:w="2160" w:type="dxa"/>
            <w:tcBorders>
              <w:top w:val="single" w:sz="4" w:space="0" w:color="auto"/>
              <w:left w:val="single" w:sz="4" w:space="0" w:color="auto"/>
              <w:bottom w:val="single" w:sz="4" w:space="0" w:color="auto"/>
              <w:right w:val="single" w:sz="4" w:space="0" w:color="auto"/>
            </w:tcBorders>
          </w:tcPr>
          <w:p w14:paraId="74B87D30" w14:textId="77777777" w:rsidR="004A7D6F" w:rsidRPr="00FA22D3" w:rsidRDefault="004A7D6F" w:rsidP="00082B18">
            <w:pPr>
              <w:pStyle w:val="TAL"/>
              <w:ind w:left="75"/>
              <w:rPr>
                <w:rFonts w:cs="Arial"/>
                <w:bCs/>
                <w:iCs/>
                <w:lang w:eastAsia="ja-JP"/>
              </w:rPr>
            </w:pPr>
            <w:r w:rsidRPr="00FA22D3">
              <w:rPr>
                <w:b/>
                <w:lang w:eastAsia="ja-JP"/>
              </w:rPr>
              <w:t xml:space="preserve">&gt;PDU Session Resource Failed to Modify </w:t>
            </w:r>
            <w:r w:rsidRPr="00FA22D3">
              <w:rPr>
                <w:rFonts w:eastAsia="MS Mincho"/>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64A78FC6" w14:textId="77777777" w:rsidR="004A7D6F" w:rsidRPr="00FA22D3" w:rsidRDefault="004A7D6F" w:rsidP="00082B18">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B438A28" w14:textId="77777777" w:rsidR="004A7D6F" w:rsidRPr="00FA22D3" w:rsidRDefault="004A7D6F" w:rsidP="00082B18">
            <w:pPr>
              <w:pStyle w:val="TAL"/>
              <w:rPr>
                <w:rFonts w:cs="Arial"/>
                <w:i/>
                <w:lang w:eastAsia="ja-JP"/>
              </w:rPr>
            </w:pPr>
            <w:r w:rsidRPr="00FA22D3">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3917D13C" w14:textId="77777777" w:rsidR="004A7D6F" w:rsidRPr="00FA22D3" w:rsidRDefault="004A7D6F" w:rsidP="00082B18">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1C2C72F"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602E7E"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E45822" w14:textId="77777777" w:rsidR="004A7D6F" w:rsidRPr="00FA22D3" w:rsidRDefault="004A7D6F" w:rsidP="00082B18">
            <w:pPr>
              <w:pStyle w:val="TAR"/>
              <w:jc w:val="center"/>
            </w:pPr>
          </w:p>
        </w:tc>
      </w:tr>
      <w:tr w:rsidR="004A7D6F" w:rsidRPr="00FA22D3" w14:paraId="7FD1CE8A" w14:textId="77777777" w:rsidTr="00082B18">
        <w:tc>
          <w:tcPr>
            <w:tcW w:w="2160" w:type="dxa"/>
            <w:tcBorders>
              <w:top w:val="single" w:sz="4" w:space="0" w:color="auto"/>
              <w:left w:val="single" w:sz="4" w:space="0" w:color="auto"/>
              <w:bottom w:val="single" w:sz="4" w:space="0" w:color="auto"/>
              <w:right w:val="single" w:sz="4" w:space="0" w:color="auto"/>
            </w:tcBorders>
          </w:tcPr>
          <w:p w14:paraId="5CB10777" w14:textId="77777777" w:rsidR="004A7D6F" w:rsidRPr="00FA22D3" w:rsidRDefault="004A7D6F" w:rsidP="00082B18">
            <w:pPr>
              <w:pStyle w:val="TAL"/>
              <w:ind w:left="165"/>
              <w:rPr>
                <w:rFonts w:cs="Arial"/>
                <w:bCs/>
                <w:iCs/>
                <w:lang w:eastAsia="ja-JP"/>
              </w:rPr>
            </w:pPr>
            <w:r w:rsidRPr="00FA22D3">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0E785678" w14:textId="77777777" w:rsidR="004A7D6F" w:rsidRPr="00FA22D3" w:rsidRDefault="004A7D6F" w:rsidP="00082B18">
            <w:pPr>
              <w:pStyle w:val="TAL"/>
              <w:rPr>
                <w:rFonts w:eastAsia="SimSun" w:cs="Arial"/>
                <w:lang w:eastAsia="zh-CN"/>
              </w:rPr>
            </w:pPr>
            <w:r w:rsidRPr="00FA22D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9A0532" w14:textId="77777777" w:rsidR="004A7D6F" w:rsidRPr="00FA22D3" w:rsidRDefault="004A7D6F" w:rsidP="00082B18">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C63391" w14:textId="77777777" w:rsidR="004A7D6F" w:rsidRPr="00FA22D3" w:rsidRDefault="004A7D6F" w:rsidP="00082B18">
            <w:pPr>
              <w:pStyle w:val="TAL"/>
              <w:rPr>
                <w:rFonts w:cs="Arial"/>
                <w:lang w:eastAsia="ja-JP"/>
              </w:rPr>
            </w:pPr>
            <w:r w:rsidRPr="00FA22D3">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22B52ACD"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B37CE3F"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EFFD36" w14:textId="77777777" w:rsidR="004A7D6F" w:rsidRPr="00FA22D3" w:rsidRDefault="004A7D6F" w:rsidP="00082B18">
            <w:pPr>
              <w:pStyle w:val="TAR"/>
              <w:jc w:val="center"/>
            </w:pPr>
          </w:p>
        </w:tc>
      </w:tr>
      <w:tr w:rsidR="004A7D6F" w:rsidRPr="00FA22D3" w14:paraId="5866E674" w14:textId="77777777" w:rsidTr="00082B18">
        <w:tc>
          <w:tcPr>
            <w:tcW w:w="2160" w:type="dxa"/>
            <w:tcBorders>
              <w:top w:val="single" w:sz="4" w:space="0" w:color="auto"/>
              <w:left w:val="single" w:sz="4" w:space="0" w:color="auto"/>
              <w:bottom w:val="single" w:sz="4" w:space="0" w:color="auto"/>
              <w:right w:val="single" w:sz="4" w:space="0" w:color="auto"/>
            </w:tcBorders>
          </w:tcPr>
          <w:p w14:paraId="2EED80BD" w14:textId="77777777" w:rsidR="004A7D6F" w:rsidRPr="00FA22D3" w:rsidRDefault="004A7D6F" w:rsidP="00082B18">
            <w:pPr>
              <w:pStyle w:val="TAL"/>
              <w:ind w:left="165"/>
              <w:rPr>
                <w:rFonts w:cs="Arial"/>
                <w:bCs/>
                <w:iCs/>
                <w:lang w:eastAsia="ja-JP"/>
              </w:rPr>
            </w:pPr>
            <w:r w:rsidRPr="00FA22D3">
              <w:rPr>
                <w:rFonts w:cs="Arial"/>
                <w:bCs/>
                <w:iCs/>
                <w:lang w:eastAsia="ja-JP"/>
              </w:rPr>
              <w:t>&gt;&gt;PDU Session Resource Modify Indication Unsuccessful Transfer</w:t>
            </w:r>
          </w:p>
        </w:tc>
        <w:tc>
          <w:tcPr>
            <w:tcW w:w="1080" w:type="dxa"/>
            <w:tcBorders>
              <w:top w:val="single" w:sz="4" w:space="0" w:color="auto"/>
              <w:left w:val="single" w:sz="4" w:space="0" w:color="auto"/>
              <w:bottom w:val="single" w:sz="4" w:space="0" w:color="auto"/>
              <w:right w:val="single" w:sz="4" w:space="0" w:color="auto"/>
            </w:tcBorders>
          </w:tcPr>
          <w:p w14:paraId="6870AF32" w14:textId="77777777" w:rsidR="004A7D6F" w:rsidRPr="00FA22D3" w:rsidRDefault="004A7D6F" w:rsidP="00082B18">
            <w:pPr>
              <w:pStyle w:val="TAL"/>
              <w:rPr>
                <w:rFonts w:eastAsia="SimSun" w:cs="Arial"/>
                <w:lang w:eastAsia="zh-CN"/>
              </w:rPr>
            </w:pPr>
            <w:r w:rsidRPr="00FA22D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FDF784" w14:textId="77777777" w:rsidR="004A7D6F" w:rsidRPr="00FA22D3" w:rsidRDefault="004A7D6F" w:rsidP="00082B18">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0D6170" w14:textId="77777777" w:rsidR="004A7D6F" w:rsidRPr="00FA22D3" w:rsidRDefault="004A7D6F" w:rsidP="00082B18">
            <w:pPr>
              <w:pStyle w:val="TAL"/>
              <w:rPr>
                <w:rFonts w:cs="Arial"/>
                <w:lang w:eastAsia="ja-JP"/>
              </w:rPr>
            </w:pPr>
            <w:r w:rsidRPr="00FA22D3">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0B5FE167"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PDU Session Resource Modify Indication Unsuccessful Transfer</w:t>
            </w:r>
            <w:r w:rsidRPr="00FA22D3">
              <w:rPr>
                <w:rFonts w:cs="Arial"/>
                <w:bCs/>
                <w:iCs/>
                <w:lang w:eastAsia="ja-JP"/>
              </w:rPr>
              <w:t xml:space="preserve"> IE</w:t>
            </w:r>
            <w:r w:rsidRPr="00FA22D3">
              <w:rPr>
                <w:iCs/>
                <w:lang w:eastAsia="ja-JP"/>
              </w:rPr>
              <w:t xml:space="preserve"> specified in subclause 9.3.4.22.</w:t>
            </w:r>
          </w:p>
        </w:tc>
        <w:tc>
          <w:tcPr>
            <w:tcW w:w="1080" w:type="dxa"/>
            <w:tcBorders>
              <w:top w:val="single" w:sz="4" w:space="0" w:color="auto"/>
              <w:left w:val="single" w:sz="4" w:space="0" w:color="auto"/>
              <w:bottom w:val="single" w:sz="4" w:space="0" w:color="auto"/>
              <w:right w:val="single" w:sz="4" w:space="0" w:color="auto"/>
            </w:tcBorders>
          </w:tcPr>
          <w:p w14:paraId="7856EC7B"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BB1023" w14:textId="77777777" w:rsidR="004A7D6F" w:rsidRPr="00FA22D3" w:rsidRDefault="004A7D6F" w:rsidP="00082B18">
            <w:pPr>
              <w:pStyle w:val="TAR"/>
              <w:jc w:val="center"/>
            </w:pPr>
          </w:p>
        </w:tc>
      </w:tr>
      <w:tr w:rsidR="004A7D6F" w:rsidRPr="00FA22D3" w14:paraId="0E831DDF" w14:textId="77777777" w:rsidTr="00082B18">
        <w:tc>
          <w:tcPr>
            <w:tcW w:w="2160" w:type="dxa"/>
            <w:tcBorders>
              <w:top w:val="single" w:sz="4" w:space="0" w:color="auto"/>
              <w:left w:val="single" w:sz="4" w:space="0" w:color="auto"/>
              <w:bottom w:val="single" w:sz="4" w:space="0" w:color="auto"/>
              <w:right w:val="single" w:sz="4" w:space="0" w:color="auto"/>
            </w:tcBorders>
          </w:tcPr>
          <w:p w14:paraId="7EA3E4E0" w14:textId="77777777" w:rsidR="004A7D6F" w:rsidRPr="00FA22D3" w:rsidRDefault="004A7D6F" w:rsidP="00082B18">
            <w:pPr>
              <w:pStyle w:val="TAL"/>
              <w:rPr>
                <w:rFonts w:cs="Arial"/>
                <w:bCs/>
                <w:iCs/>
                <w:lang w:eastAsia="ja-JP"/>
              </w:rPr>
            </w:pPr>
            <w:r w:rsidRPr="00FA22D3">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090656D" w14:textId="77777777" w:rsidR="004A7D6F" w:rsidRPr="00FA22D3" w:rsidRDefault="004A7D6F" w:rsidP="00082B18">
            <w:pPr>
              <w:pStyle w:val="TAL"/>
              <w:rPr>
                <w:rFonts w:eastAsia="SimSun" w:cs="Arial"/>
                <w:lang w:eastAsia="zh-CN"/>
              </w:rPr>
            </w:pPr>
            <w:r w:rsidRPr="00FA22D3">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E8FF0C5" w14:textId="77777777" w:rsidR="004A7D6F" w:rsidRPr="00FA22D3" w:rsidRDefault="004A7D6F" w:rsidP="00082B18">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149E3E" w14:textId="77777777" w:rsidR="004A7D6F" w:rsidRPr="00FA22D3" w:rsidRDefault="004A7D6F" w:rsidP="00082B18">
            <w:pPr>
              <w:pStyle w:val="TAL"/>
              <w:rPr>
                <w:rFonts w:cs="Arial"/>
                <w:lang w:eastAsia="ja-JP"/>
              </w:rPr>
            </w:pPr>
            <w:r w:rsidRPr="00FA22D3">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690780EB"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FE9B3C0"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A1BAAC" w14:textId="77777777" w:rsidR="004A7D6F" w:rsidRPr="00FA22D3" w:rsidRDefault="004A7D6F" w:rsidP="00082B18">
            <w:pPr>
              <w:pStyle w:val="TAR"/>
              <w:jc w:val="center"/>
            </w:pPr>
            <w:r w:rsidRPr="00FA22D3">
              <w:t>ignore</w:t>
            </w:r>
          </w:p>
        </w:tc>
      </w:tr>
    </w:tbl>
    <w:p w14:paraId="571DAF21"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6D0A1DB9" w14:textId="77777777" w:rsidTr="00082B18">
        <w:tc>
          <w:tcPr>
            <w:tcW w:w="3528" w:type="dxa"/>
          </w:tcPr>
          <w:p w14:paraId="28D46AE4"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781587DD"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4C9336DC" w14:textId="77777777" w:rsidTr="00082B18">
        <w:tc>
          <w:tcPr>
            <w:tcW w:w="3528" w:type="dxa"/>
          </w:tcPr>
          <w:p w14:paraId="38232689" w14:textId="77777777" w:rsidR="004A7D6F" w:rsidRPr="00FA22D3" w:rsidRDefault="004A7D6F" w:rsidP="00082B18">
            <w:pPr>
              <w:pStyle w:val="TAL"/>
              <w:rPr>
                <w:rFonts w:cs="Arial"/>
                <w:lang w:eastAsia="ja-JP"/>
              </w:rPr>
            </w:pPr>
            <w:r w:rsidRPr="00FA22D3">
              <w:rPr>
                <w:lang w:eastAsia="ja-JP"/>
              </w:rPr>
              <w:t>maxnoofPDUSessions</w:t>
            </w:r>
          </w:p>
        </w:tc>
        <w:tc>
          <w:tcPr>
            <w:tcW w:w="6192" w:type="dxa"/>
          </w:tcPr>
          <w:p w14:paraId="378A3800" w14:textId="77777777" w:rsidR="004A7D6F" w:rsidRPr="00FA22D3" w:rsidRDefault="004A7D6F" w:rsidP="00082B18">
            <w:pPr>
              <w:pStyle w:val="TAL"/>
              <w:rPr>
                <w:rFonts w:cs="Arial"/>
                <w:lang w:eastAsia="ja-JP"/>
              </w:rPr>
            </w:pPr>
            <w:r w:rsidRPr="00FA22D3">
              <w:rPr>
                <w:lang w:eastAsia="ja-JP"/>
              </w:rPr>
              <w:t xml:space="preserve">Maximum no. of PDU sessions allowed towards one UE. Value is </w:t>
            </w:r>
            <w:r w:rsidRPr="00FA22D3">
              <w:rPr>
                <w:rFonts w:eastAsia="SimSun"/>
                <w:lang w:eastAsia="zh-CN"/>
              </w:rPr>
              <w:t>256</w:t>
            </w:r>
            <w:r w:rsidRPr="00FA22D3">
              <w:rPr>
                <w:lang w:eastAsia="ja-JP"/>
              </w:rPr>
              <w:t>.</w:t>
            </w:r>
          </w:p>
        </w:tc>
      </w:tr>
    </w:tbl>
    <w:p w14:paraId="46AC6E1D" w14:textId="77777777" w:rsidR="004A7D6F" w:rsidRPr="00FA22D3" w:rsidRDefault="004A7D6F" w:rsidP="004A7D6F"/>
    <w:p w14:paraId="6009205B" w14:textId="77777777" w:rsidR="004A7D6F" w:rsidRPr="00FA22D3" w:rsidRDefault="004A7D6F" w:rsidP="004A7D6F">
      <w:pPr>
        <w:pStyle w:val="Heading3"/>
      </w:pPr>
      <w:bookmarkStart w:id="313" w:name="_Toc5694309"/>
      <w:r w:rsidRPr="00FA22D3">
        <w:t>9.2.2</w:t>
      </w:r>
      <w:r w:rsidRPr="00FA22D3">
        <w:tab/>
        <w:t>UE Context Management Messages</w:t>
      </w:r>
      <w:bookmarkEnd w:id="313"/>
    </w:p>
    <w:p w14:paraId="592B2A62" w14:textId="77777777" w:rsidR="004A7D6F" w:rsidRPr="00FA22D3" w:rsidRDefault="004A7D6F" w:rsidP="004A7D6F">
      <w:pPr>
        <w:pStyle w:val="Heading4"/>
        <w:rPr>
          <w:lang w:eastAsia="zh-CN"/>
        </w:rPr>
      </w:pPr>
      <w:bookmarkStart w:id="314" w:name="_Ref469454216"/>
      <w:bookmarkStart w:id="315" w:name="_Toc5694310"/>
      <w:r w:rsidRPr="00FA22D3">
        <w:t>9.</w:t>
      </w:r>
      <w:r w:rsidRPr="00FA22D3">
        <w:rPr>
          <w:lang w:eastAsia="zh-CN"/>
        </w:rPr>
        <w:t>2.2.1</w:t>
      </w:r>
      <w:r w:rsidRPr="00FA22D3">
        <w:tab/>
      </w:r>
      <w:bookmarkEnd w:id="314"/>
      <w:r w:rsidRPr="00FA22D3">
        <w:rPr>
          <w:lang w:eastAsia="zh-CN"/>
        </w:rPr>
        <w:t>INITIAL CONTEXT SETUP REQUEST</w:t>
      </w:r>
      <w:bookmarkEnd w:id="315"/>
    </w:p>
    <w:p w14:paraId="6805DDF2" w14:textId="77777777" w:rsidR="004A7D6F" w:rsidRPr="00FA22D3" w:rsidRDefault="004A7D6F" w:rsidP="004A7D6F">
      <w:pPr>
        <w:rPr>
          <w:rFonts w:eastAsia="Batang"/>
        </w:rPr>
      </w:pPr>
      <w:r w:rsidRPr="00FA22D3">
        <w:t>This message is sent by the AMF to request the setup of a UE context.</w:t>
      </w:r>
    </w:p>
    <w:p w14:paraId="44207FC7" w14:textId="77777777" w:rsidR="004A7D6F" w:rsidRPr="00FA22D3" w:rsidRDefault="004A7D6F" w:rsidP="004A7D6F">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7E6B0C46" w14:textId="77777777" w:rsidTr="00082B18">
        <w:tc>
          <w:tcPr>
            <w:tcW w:w="2160" w:type="dxa"/>
          </w:tcPr>
          <w:p w14:paraId="2DD2E097"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0DFEDEE5"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05B9A919"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3E98D682"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086A1C6F"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69D194AE"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2841C68E"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1D70FF60" w14:textId="77777777" w:rsidTr="00082B18">
        <w:tc>
          <w:tcPr>
            <w:tcW w:w="2160" w:type="dxa"/>
          </w:tcPr>
          <w:p w14:paraId="6BC2DFB3"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2E0CC30D"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3AA3884A" w14:textId="77777777" w:rsidR="004A7D6F" w:rsidRPr="00FA22D3" w:rsidRDefault="004A7D6F" w:rsidP="00082B18">
            <w:pPr>
              <w:pStyle w:val="TAL"/>
              <w:rPr>
                <w:rFonts w:cs="Arial"/>
                <w:lang w:eastAsia="ja-JP"/>
              </w:rPr>
            </w:pPr>
          </w:p>
        </w:tc>
        <w:tc>
          <w:tcPr>
            <w:tcW w:w="1512" w:type="dxa"/>
          </w:tcPr>
          <w:p w14:paraId="2EB04C0F" w14:textId="77777777" w:rsidR="004A7D6F" w:rsidRPr="00FA22D3" w:rsidRDefault="004A7D6F" w:rsidP="00082B18">
            <w:pPr>
              <w:pStyle w:val="TAL"/>
              <w:rPr>
                <w:rFonts w:cs="Arial"/>
                <w:lang w:eastAsia="ja-JP"/>
              </w:rPr>
            </w:pPr>
            <w:r w:rsidRPr="00FA22D3">
              <w:rPr>
                <w:lang w:eastAsia="ja-JP"/>
              </w:rPr>
              <w:t>9.3.1.1</w:t>
            </w:r>
          </w:p>
        </w:tc>
        <w:tc>
          <w:tcPr>
            <w:tcW w:w="1728" w:type="dxa"/>
          </w:tcPr>
          <w:p w14:paraId="3C62B8BC" w14:textId="77777777" w:rsidR="004A7D6F" w:rsidRPr="00FA22D3" w:rsidRDefault="004A7D6F" w:rsidP="00082B18">
            <w:pPr>
              <w:pStyle w:val="TAL"/>
              <w:rPr>
                <w:rFonts w:cs="Arial"/>
                <w:lang w:eastAsia="ja-JP"/>
              </w:rPr>
            </w:pPr>
          </w:p>
        </w:tc>
        <w:tc>
          <w:tcPr>
            <w:tcW w:w="1080" w:type="dxa"/>
          </w:tcPr>
          <w:p w14:paraId="3255E39B"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24098CF3"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1B2301B8" w14:textId="77777777" w:rsidTr="00082B18">
        <w:tc>
          <w:tcPr>
            <w:tcW w:w="2160" w:type="dxa"/>
          </w:tcPr>
          <w:p w14:paraId="1301C917"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468C2835" w14:textId="77777777" w:rsidR="004A7D6F" w:rsidRPr="00FA22D3" w:rsidRDefault="004A7D6F" w:rsidP="00082B18">
            <w:pPr>
              <w:pStyle w:val="TAL"/>
              <w:rPr>
                <w:rFonts w:eastAsia="MS Mincho" w:cs="Arial"/>
                <w:lang w:eastAsia="ja-JP"/>
              </w:rPr>
            </w:pPr>
            <w:r w:rsidRPr="00FA22D3">
              <w:rPr>
                <w:rFonts w:cs="Arial"/>
                <w:lang w:eastAsia="zh-CN"/>
              </w:rPr>
              <w:t>M</w:t>
            </w:r>
          </w:p>
        </w:tc>
        <w:tc>
          <w:tcPr>
            <w:tcW w:w="1080" w:type="dxa"/>
          </w:tcPr>
          <w:p w14:paraId="09EF6395" w14:textId="77777777" w:rsidR="004A7D6F" w:rsidRPr="00FA22D3" w:rsidRDefault="004A7D6F" w:rsidP="00082B18">
            <w:pPr>
              <w:pStyle w:val="TAL"/>
              <w:rPr>
                <w:rFonts w:cs="Arial"/>
                <w:lang w:eastAsia="ja-JP"/>
              </w:rPr>
            </w:pPr>
          </w:p>
        </w:tc>
        <w:tc>
          <w:tcPr>
            <w:tcW w:w="1512" w:type="dxa"/>
          </w:tcPr>
          <w:p w14:paraId="3FCBF4F0" w14:textId="77777777" w:rsidR="004A7D6F" w:rsidRPr="00FA22D3" w:rsidRDefault="004A7D6F" w:rsidP="00082B18">
            <w:pPr>
              <w:pStyle w:val="TAL"/>
              <w:rPr>
                <w:rFonts w:cs="Arial"/>
                <w:lang w:eastAsia="ja-JP"/>
              </w:rPr>
            </w:pPr>
            <w:r w:rsidRPr="00FA22D3">
              <w:rPr>
                <w:lang w:eastAsia="ja-JP"/>
              </w:rPr>
              <w:t>9.3.3.1</w:t>
            </w:r>
          </w:p>
        </w:tc>
        <w:tc>
          <w:tcPr>
            <w:tcW w:w="1728" w:type="dxa"/>
          </w:tcPr>
          <w:p w14:paraId="0E8082AB" w14:textId="77777777" w:rsidR="004A7D6F" w:rsidRPr="00FA22D3" w:rsidRDefault="004A7D6F" w:rsidP="00082B18">
            <w:pPr>
              <w:pStyle w:val="TAL"/>
              <w:rPr>
                <w:rFonts w:cs="Arial"/>
                <w:lang w:eastAsia="ja-JP"/>
              </w:rPr>
            </w:pPr>
          </w:p>
        </w:tc>
        <w:tc>
          <w:tcPr>
            <w:tcW w:w="1080" w:type="dxa"/>
          </w:tcPr>
          <w:p w14:paraId="732187AD"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685EE278"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602B07E7" w14:textId="77777777" w:rsidTr="00082B18">
        <w:tc>
          <w:tcPr>
            <w:tcW w:w="2160" w:type="dxa"/>
          </w:tcPr>
          <w:p w14:paraId="2905A771"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58F56B59" w14:textId="77777777" w:rsidR="004A7D6F" w:rsidRPr="00FA22D3" w:rsidRDefault="004A7D6F" w:rsidP="00082B18">
            <w:pPr>
              <w:pStyle w:val="TAL"/>
              <w:rPr>
                <w:rFonts w:eastAsia="MS Mincho" w:cs="Arial"/>
                <w:lang w:eastAsia="ja-JP"/>
              </w:rPr>
            </w:pPr>
            <w:r w:rsidRPr="00FA22D3">
              <w:rPr>
                <w:rFonts w:cs="Arial"/>
                <w:lang w:eastAsia="zh-CN"/>
              </w:rPr>
              <w:t>M</w:t>
            </w:r>
          </w:p>
        </w:tc>
        <w:tc>
          <w:tcPr>
            <w:tcW w:w="1080" w:type="dxa"/>
          </w:tcPr>
          <w:p w14:paraId="5A24123E" w14:textId="77777777" w:rsidR="004A7D6F" w:rsidRPr="00FA22D3" w:rsidRDefault="004A7D6F" w:rsidP="00082B18">
            <w:pPr>
              <w:pStyle w:val="TAL"/>
              <w:rPr>
                <w:rFonts w:cs="Arial"/>
                <w:lang w:eastAsia="ja-JP"/>
              </w:rPr>
            </w:pPr>
          </w:p>
        </w:tc>
        <w:tc>
          <w:tcPr>
            <w:tcW w:w="1512" w:type="dxa"/>
          </w:tcPr>
          <w:p w14:paraId="34DCB75B" w14:textId="77777777" w:rsidR="004A7D6F" w:rsidRPr="00FA22D3" w:rsidRDefault="004A7D6F" w:rsidP="00082B18">
            <w:pPr>
              <w:pStyle w:val="TAL"/>
              <w:rPr>
                <w:rFonts w:cs="Arial"/>
                <w:lang w:eastAsia="ja-JP"/>
              </w:rPr>
            </w:pPr>
            <w:r w:rsidRPr="00FA22D3">
              <w:rPr>
                <w:lang w:eastAsia="ja-JP"/>
              </w:rPr>
              <w:t>9.3.3.2</w:t>
            </w:r>
          </w:p>
        </w:tc>
        <w:tc>
          <w:tcPr>
            <w:tcW w:w="1728" w:type="dxa"/>
          </w:tcPr>
          <w:p w14:paraId="1272E7F1" w14:textId="77777777" w:rsidR="004A7D6F" w:rsidRPr="00FA22D3" w:rsidRDefault="004A7D6F" w:rsidP="00082B18">
            <w:pPr>
              <w:pStyle w:val="TAL"/>
              <w:rPr>
                <w:rFonts w:cs="Arial"/>
                <w:lang w:eastAsia="ja-JP"/>
              </w:rPr>
            </w:pPr>
          </w:p>
        </w:tc>
        <w:tc>
          <w:tcPr>
            <w:tcW w:w="1080" w:type="dxa"/>
          </w:tcPr>
          <w:p w14:paraId="5D38BFC5"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6521E3BF"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481B3761" w14:textId="77777777" w:rsidTr="00082B18">
        <w:tc>
          <w:tcPr>
            <w:tcW w:w="2160" w:type="dxa"/>
          </w:tcPr>
          <w:p w14:paraId="6DDB09DF" w14:textId="77777777" w:rsidR="004A7D6F" w:rsidRPr="00FA22D3" w:rsidRDefault="004A7D6F" w:rsidP="00082B18">
            <w:pPr>
              <w:pStyle w:val="TAL"/>
              <w:rPr>
                <w:rFonts w:eastAsia="Batang" w:cs="Arial"/>
                <w:bCs/>
                <w:lang w:eastAsia="ja-JP"/>
              </w:rPr>
            </w:pPr>
            <w:r w:rsidRPr="00FA22D3">
              <w:rPr>
                <w:rFonts w:eastAsia="Batang" w:cs="Arial"/>
                <w:bCs/>
                <w:lang w:eastAsia="ja-JP"/>
              </w:rPr>
              <w:t>Old AMF</w:t>
            </w:r>
          </w:p>
        </w:tc>
        <w:tc>
          <w:tcPr>
            <w:tcW w:w="1080" w:type="dxa"/>
          </w:tcPr>
          <w:p w14:paraId="0716B1DE" w14:textId="77777777" w:rsidR="004A7D6F" w:rsidRPr="00FA22D3" w:rsidRDefault="004A7D6F" w:rsidP="00082B18">
            <w:pPr>
              <w:pStyle w:val="TAL"/>
              <w:rPr>
                <w:rFonts w:cs="Arial"/>
                <w:lang w:eastAsia="zh-CN"/>
              </w:rPr>
            </w:pPr>
            <w:r w:rsidRPr="00FA22D3">
              <w:rPr>
                <w:rFonts w:cs="Arial"/>
                <w:lang w:eastAsia="zh-CN"/>
              </w:rPr>
              <w:t>O</w:t>
            </w:r>
          </w:p>
        </w:tc>
        <w:tc>
          <w:tcPr>
            <w:tcW w:w="1080" w:type="dxa"/>
          </w:tcPr>
          <w:p w14:paraId="0CB23CE3" w14:textId="77777777" w:rsidR="004A7D6F" w:rsidRPr="00FA22D3" w:rsidRDefault="004A7D6F" w:rsidP="00082B18">
            <w:pPr>
              <w:pStyle w:val="TAL"/>
              <w:rPr>
                <w:rFonts w:cs="Arial"/>
                <w:lang w:eastAsia="ja-JP"/>
              </w:rPr>
            </w:pPr>
          </w:p>
        </w:tc>
        <w:tc>
          <w:tcPr>
            <w:tcW w:w="1512" w:type="dxa"/>
          </w:tcPr>
          <w:p w14:paraId="2CD67C86" w14:textId="77777777" w:rsidR="004A7D6F" w:rsidRPr="00FA22D3" w:rsidRDefault="004A7D6F" w:rsidP="00082B18">
            <w:pPr>
              <w:pStyle w:val="TAL"/>
              <w:rPr>
                <w:lang w:eastAsia="ja-JP"/>
              </w:rPr>
            </w:pPr>
            <w:r w:rsidRPr="00FA22D3">
              <w:rPr>
                <w:lang w:eastAsia="ja-JP"/>
              </w:rPr>
              <w:t>AMF Name</w:t>
            </w:r>
          </w:p>
          <w:p w14:paraId="3B73F307" w14:textId="77777777" w:rsidR="004A7D6F" w:rsidRPr="00FA22D3" w:rsidRDefault="004A7D6F" w:rsidP="00082B18">
            <w:pPr>
              <w:pStyle w:val="TAL"/>
              <w:rPr>
                <w:lang w:eastAsia="ja-JP"/>
              </w:rPr>
            </w:pPr>
            <w:r w:rsidRPr="00FA22D3">
              <w:rPr>
                <w:lang w:eastAsia="ja-JP"/>
              </w:rPr>
              <w:t>9.3.3.21</w:t>
            </w:r>
          </w:p>
        </w:tc>
        <w:tc>
          <w:tcPr>
            <w:tcW w:w="1728" w:type="dxa"/>
          </w:tcPr>
          <w:p w14:paraId="6A3F1EEB" w14:textId="77777777" w:rsidR="004A7D6F" w:rsidRPr="00FA22D3" w:rsidRDefault="004A7D6F" w:rsidP="00082B18">
            <w:pPr>
              <w:pStyle w:val="TAL"/>
              <w:rPr>
                <w:rFonts w:cs="Arial"/>
                <w:lang w:eastAsia="ja-JP"/>
              </w:rPr>
            </w:pPr>
          </w:p>
        </w:tc>
        <w:tc>
          <w:tcPr>
            <w:tcW w:w="1080" w:type="dxa"/>
          </w:tcPr>
          <w:p w14:paraId="1292133D"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08F8B3ED"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2F3DFA49" w14:textId="77777777" w:rsidTr="00082B18">
        <w:tc>
          <w:tcPr>
            <w:tcW w:w="2160" w:type="dxa"/>
          </w:tcPr>
          <w:p w14:paraId="57286B7D" w14:textId="77777777" w:rsidR="004A7D6F" w:rsidRPr="00FA22D3" w:rsidRDefault="004A7D6F" w:rsidP="00082B18">
            <w:pPr>
              <w:pStyle w:val="TAL"/>
              <w:rPr>
                <w:rFonts w:eastAsia="MS Mincho" w:cs="Arial"/>
                <w:lang w:eastAsia="ja-JP"/>
              </w:rPr>
            </w:pPr>
            <w:r w:rsidRPr="00FA22D3">
              <w:rPr>
                <w:rFonts w:cs="Arial"/>
                <w:lang w:eastAsia="ja-JP"/>
              </w:rPr>
              <w:t>UE Aggregate Maximum Bit Rate</w:t>
            </w:r>
          </w:p>
        </w:tc>
        <w:tc>
          <w:tcPr>
            <w:tcW w:w="1080" w:type="dxa"/>
          </w:tcPr>
          <w:p w14:paraId="44B07FCA" w14:textId="77777777" w:rsidR="004A7D6F" w:rsidRPr="00FA22D3" w:rsidRDefault="004A7D6F" w:rsidP="00082B18">
            <w:pPr>
              <w:pStyle w:val="TAL"/>
              <w:rPr>
                <w:rFonts w:eastAsia="MS Mincho" w:cs="Arial"/>
                <w:lang w:eastAsia="ja-JP"/>
              </w:rPr>
            </w:pPr>
            <w:r w:rsidRPr="00FA22D3">
              <w:rPr>
                <w:rFonts w:cs="Arial"/>
                <w:lang w:eastAsia="zh-CN"/>
              </w:rPr>
              <w:t>C-ifPDUsessionResourceSetup</w:t>
            </w:r>
          </w:p>
        </w:tc>
        <w:tc>
          <w:tcPr>
            <w:tcW w:w="1080" w:type="dxa"/>
          </w:tcPr>
          <w:p w14:paraId="42233901" w14:textId="77777777" w:rsidR="004A7D6F" w:rsidRPr="00FA22D3" w:rsidRDefault="004A7D6F" w:rsidP="00082B18">
            <w:pPr>
              <w:pStyle w:val="TAL"/>
              <w:rPr>
                <w:rFonts w:cs="Arial"/>
                <w:lang w:eastAsia="ja-JP"/>
              </w:rPr>
            </w:pPr>
          </w:p>
        </w:tc>
        <w:tc>
          <w:tcPr>
            <w:tcW w:w="1512" w:type="dxa"/>
          </w:tcPr>
          <w:p w14:paraId="5C4EC649" w14:textId="77777777" w:rsidR="004A7D6F" w:rsidRPr="00FA22D3" w:rsidRDefault="004A7D6F" w:rsidP="00082B18">
            <w:pPr>
              <w:pStyle w:val="TAL"/>
              <w:rPr>
                <w:rFonts w:cs="Arial"/>
                <w:lang w:eastAsia="ja-JP"/>
              </w:rPr>
            </w:pPr>
            <w:r w:rsidRPr="00FA22D3">
              <w:rPr>
                <w:lang w:eastAsia="ja-JP"/>
              </w:rPr>
              <w:t>9.3.1.58</w:t>
            </w:r>
          </w:p>
        </w:tc>
        <w:tc>
          <w:tcPr>
            <w:tcW w:w="1728" w:type="dxa"/>
          </w:tcPr>
          <w:p w14:paraId="5519C013" w14:textId="77777777" w:rsidR="004A7D6F" w:rsidRPr="00FA22D3" w:rsidRDefault="004A7D6F" w:rsidP="00082B18">
            <w:pPr>
              <w:pStyle w:val="TAL"/>
              <w:rPr>
                <w:rFonts w:cs="Arial"/>
                <w:lang w:eastAsia="ja-JP"/>
              </w:rPr>
            </w:pPr>
          </w:p>
        </w:tc>
        <w:tc>
          <w:tcPr>
            <w:tcW w:w="1080" w:type="dxa"/>
          </w:tcPr>
          <w:p w14:paraId="57EA85C6"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5B1AD3D8"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16DF473C" w14:textId="77777777" w:rsidTr="00082B18">
        <w:tc>
          <w:tcPr>
            <w:tcW w:w="2160" w:type="dxa"/>
          </w:tcPr>
          <w:p w14:paraId="77B77CD0" w14:textId="77777777" w:rsidR="004A7D6F" w:rsidRPr="00FA22D3" w:rsidRDefault="004A7D6F" w:rsidP="00082B18">
            <w:pPr>
              <w:pStyle w:val="TAL"/>
              <w:rPr>
                <w:rFonts w:cs="Arial"/>
                <w:lang w:eastAsia="ja-JP"/>
              </w:rPr>
            </w:pPr>
            <w:r w:rsidRPr="00FA22D3">
              <w:rPr>
                <w:rFonts w:eastAsia="Batang" w:cs="Arial"/>
                <w:lang w:eastAsia="ja-JP"/>
              </w:rPr>
              <w:t>Core Network Assistance Information</w:t>
            </w:r>
          </w:p>
        </w:tc>
        <w:tc>
          <w:tcPr>
            <w:tcW w:w="1080" w:type="dxa"/>
          </w:tcPr>
          <w:p w14:paraId="553C1D8A" w14:textId="77777777" w:rsidR="004A7D6F" w:rsidRPr="00FA22D3" w:rsidRDefault="004A7D6F" w:rsidP="00082B18">
            <w:pPr>
              <w:pStyle w:val="TAL"/>
              <w:rPr>
                <w:rFonts w:cs="Arial"/>
                <w:lang w:eastAsia="zh-CN"/>
              </w:rPr>
            </w:pPr>
            <w:r w:rsidRPr="00FA22D3">
              <w:rPr>
                <w:rFonts w:cs="Arial"/>
                <w:lang w:eastAsia="zh-CN"/>
              </w:rPr>
              <w:t>O</w:t>
            </w:r>
          </w:p>
        </w:tc>
        <w:tc>
          <w:tcPr>
            <w:tcW w:w="1080" w:type="dxa"/>
          </w:tcPr>
          <w:p w14:paraId="7E461936" w14:textId="77777777" w:rsidR="004A7D6F" w:rsidRPr="00FA22D3" w:rsidRDefault="004A7D6F" w:rsidP="00082B18">
            <w:pPr>
              <w:pStyle w:val="TAL"/>
              <w:rPr>
                <w:rFonts w:cs="Arial"/>
                <w:lang w:eastAsia="ja-JP"/>
              </w:rPr>
            </w:pPr>
          </w:p>
        </w:tc>
        <w:tc>
          <w:tcPr>
            <w:tcW w:w="1512" w:type="dxa"/>
          </w:tcPr>
          <w:p w14:paraId="624223E7" w14:textId="77777777" w:rsidR="004A7D6F" w:rsidRPr="00FA22D3" w:rsidRDefault="004A7D6F" w:rsidP="00082B18">
            <w:pPr>
              <w:pStyle w:val="TAL"/>
              <w:rPr>
                <w:lang w:eastAsia="ja-JP"/>
              </w:rPr>
            </w:pPr>
            <w:r w:rsidRPr="00FA22D3">
              <w:rPr>
                <w:lang w:eastAsia="ja-JP"/>
              </w:rPr>
              <w:t>9.3.1.</w:t>
            </w:r>
            <w:r w:rsidRPr="00FA22D3">
              <w:rPr>
                <w:rFonts w:eastAsia="SimSun"/>
                <w:lang w:eastAsia="zh-CN"/>
              </w:rPr>
              <w:t>15</w:t>
            </w:r>
          </w:p>
        </w:tc>
        <w:tc>
          <w:tcPr>
            <w:tcW w:w="1728" w:type="dxa"/>
          </w:tcPr>
          <w:p w14:paraId="1E68355A" w14:textId="77777777" w:rsidR="004A7D6F" w:rsidRPr="00FA22D3" w:rsidRDefault="004A7D6F" w:rsidP="00082B18">
            <w:pPr>
              <w:pStyle w:val="TAL"/>
              <w:rPr>
                <w:rFonts w:cs="Arial"/>
                <w:lang w:eastAsia="ja-JP"/>
              </w:rPr>
            </w:pPr>
          </w:p>
        </w:tc>
        <w:tc>
          <w:tcPr>
            <w:tcW w:w="1080" w:type="dxa"/>
          </w:tcPr>
          <w:p w14:paraId="1ED38EC5"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3518E393"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6210F6E1" w14:textId="77777777" w:rsidTr="00082B18">
        <w:tc>
          <w:tcPr>
            <w:tcW w:w="2160" w:type="dxa"/>
          </w:tcPr>
          <w:p w14:paraId="0EBC918E" w14:textId="77777777" w:rsidR="004A7D6F" w:rsidRPr="00FA22D3" w:rsidRDefault="004A7D6F" w:rsidP="00082B18">
            <w:pPr>
              <w:pStyle w:val="TAL"/>
              <w:rPr>
                <w:rFonts w:eastAsia="Batang" w:cs="Arial"/>
                <w:lang w:eastAsia="ja-JP"/>
              </w:rPr>
            </w:pPr>
            <w:r w:rsidRPr="00FA22D3">
              <w:rPr>
                <w:rFonts w:eastAsia="Batang" w:cs="Arial"/>
                <w:lang w:eastAsia="ja-JP"/>
              </w:rPr>
              <w:t>GUAMI</w:t>
            </w:r>
          </w:p>
        </w:tc>
        <w:tc>
          <w:tcPr>
            <w:tcW w:w="1080" w:type="dxa"/>
          </w:tcPr>
          <w:p w14:paraId="7328B65F" w14:textId="77777777" w:rsidR="004A7D6F" w:rsidRPr="00FA22D3" w:rsidRDefault="004A7D6F" w:rsidP="00082B18">
            <w:pPr>
              <w:pStyle w:val="TAL"/>
              <w:rPr>
                <w:rFonts w:cs="Arial"/>
                <w:lang w:eastAsia="zh-CN"/>
              </w:rPr>
            </w:pPr>
            <w:r w:rsidRPr="00FA22D3">
              <w:rPr>
                <w:rFonts w:cs="Arial"/>
                <w:lang w:eastAsia="zh-CN"/>
              </w:rPr>
              <w:t>M</w:t>
            </w:r>
          </w:p>
        </w:tc>
        <w:tc>
          <w:tcPr>
            <w:tcW w:w="1080" w:type="dxa"/>
          </w:tcPr>
          <w:p w14:paraId="7BE946C8" w14:textId="77777777" w:rsidR="004A7D6F" w:rsidRPr="00FA22D3" w:rsidRDefault="004A7D6F" w:rsidP="00082B18">
            <w:pPr>
              <w:pStyle w:val="TAL"/>
              <w:rPr>
                <w:rFonts w:cs="Arial"/>
                <w:lang w:eastAsia="ja-JP"/>
              </w:rPr>
            </w:pPr>
          </w:p>
        </w:tc>
        <w:tc>
          <w:tcPr>
            <w:tcW w:w="1512" w:type="dxa"/>
          </w:tcPr>
          <w:p w14:paraId="3F4D52A1" w14:textId="77777777" w:rsidR="004A7D6F" w:rsidRPr="00FA22D3" w:rsidRDefault="004A7D6F" w:rsidP="00082B18">
            <w:pPr>
              <w:pStyle w:val="TAL"/>
              <w:rPr>
                <w:lang w:eastAsia="ja-JP"/>
              </w:rPr>
            </w:pPr>
            <w:r w:rsidRPr="00FA22D3">
              <w:rPr>
                <w:lang w:eastAsia="ja-JP"/>
              </w:rPr>
              <w:t>9.3.3.3</w:t>
            </w:r>
          </w:p>
        </w:tc>
        <w:tc>
          <w:tcPr>
            <w:tcW w:w="1728" w:type="dxa"/>
          </w:tcPr>
          <w:p w14:paraId="1467BA97" w14:textId="77777777" w:rsidR="004A7D6F" w:rsidRPr="00FA22D3" w:rsidRDefault="004A7D6F" w:rsidP="00082B18">
            <w:pPr>
              <w:pStyle w:val="TAL"/>
              <w:rPr>
                <w:rFonts w:cs="Arial"/>
                <w:lang w:eastAsia="ja-JP"/>
              </w:rPr>
            </w:pPr>
          </w:p>
        </w:tc>
        <w:tc>
          <w:tcPr>
            <w:tcW w:w="1080" w:type="dxa"/>
          </w:tcPr>
          <w:p w14:paraId="6A6DECFF"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1629F10B"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024C3B9F" w14:textId="77777777" w:rsidTr="00082B18">
        <w:tc>
          <w:tcPr>
            <w:tcW w:w="2160" w:type="dxa"/>
          </w:tcPr>
          <w:p w14:paraId="3FDC054F" w14:textId="77777777" w:rsidR="004A7D6F" w:rsidRPr="00FA22D3" w:rsidRDefault="004A7D6F" w:rsidP="00082B18">
            <w:pPr>
              <w:pStyle w:val="TAL"/>
              <w:rPr>
                <w:rFonts w:eastAsia="MS Mincho" w:cs="Arial"/>
                <w:b/>
                <w:lang w:eastAsia="ja-JP"/>
              </w:rPr>
            </w:pPr>
            <w:r w:rsidRPr="00FA22D3">
              <w:rPr>
                <w:rFonts w:cs="Arial"/>
                <w:b/>
                <w:bCs/>
                <w:iCs/>
                <w:lang w:eastAsia="ja-JP"/>
              </w:rPr>
              <w:t>PDU Session Resource Setup Request List</w:t>
            </w:r>
          </w:p>
        </w:tc>
        <w:tc>
          <w:tcPr>
            <w:tcW w:w="1080" w:type="dxa"/>
          </w:tcPr>
          <w:p w14:paraId="76C46CEE" w14:textId="77777777" w:rsidR="004A7D6F" w:rsidRPr="00FA22D3" w:rsidRDefault="004A7D6F" w:rsidP="00082B18">
            <w:pPr>
              <w:pStyle w:val="TAL"/>
              <w:rPr>
                <w:rFonts w:eastAsia="MS Mincho" w:cs="Arial"/>
                <w:lang w:eastAsia="ja-JP"/>
              </w:rPr>
            </w:pPr>
          </w:p>
        </w:tc>
        <w:tc>
          <w:tcPr>
            <w:tcW w:w="1080" w:type="dxa"/>
          </w:tcPr>
          <w:p w14:paraId="6893E05E" w14:textId="77777777" w:rsidR="004A7D6F" w:rsidRPr="00FA22D3" w:rsidRDefault="004A7D6F" w:rsidP="00082B18">
            <w:pPr>
              <w:pStyle w:val="TAL"/>
              <w:rPr>
                <w:rFonts w:cs="Arial"/>
                <w:lang w:eastAsia="ja-JP"/>
              </w:rPr>
            </w:pPr>
            <w:r w:rsidRPr="00FA22D3">
              <w:rPr>
                <w:rFonts w:cs="Arial"/>
                <w:i/>
                <w:lang w:eastAsia="ja-JP"/>
              </w:rPr>
              <w:t>0..1</w:t>
            </w:r>
          </w:p>
        </w:tc>
        <w:tc>
          <w:tcPr>
            <w:tcW w:w="1512" w:type="dxa"/>
          </w:tcPr>
          <w:p w14:paraId="0C13645F" w14:textId="77777777" w:rsidR="004A7D6F" w:rsidRPr="00FA22D3" w:rsidRDefault="004A7D6F" w:rsidP="00082B18">
            <w:pPr>
              <w:pStyle w:val="TAL"/>
              <w:rPr>
                <w:rFonts w:cs="Arial"/>
                <w:lang w:eastAsia="ja-JP"/>
              </w:rPr>
            </w:pPr>
          </w:p>
        </w:tc>
        <w:tc>
          <w:tcPr>
            <w:tcW w:w="1728" w:type="dxa"/>
          </w:tcPr>
          <w:p w14:paraId="5EFE4B67" w14:textId="77777777" w:rsidR="004A7D6F" w:rsidRPr="00FA22D3" w:rsidRDefault="004A7D6F" w:rsidP="00082B18">
            <w:pPr>
              <w:pStyle w:val="TAL"/>
              <w:rPr>
                <w:rFonts w:cs="Arial"/>
                <w:lang w:eastAsia="ja-JP"/>
              </w:rPr>
            </w:pPr>
          </w:p>
        </w:tc>
        <w:tc>
          <w:tcPr>
            <w:tcW w:w="1080" w:type="dxa"/>
          </w:tcPr>
          <w:p w14:paraId="5C9FA5C7"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73A7AAB1"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539E09BB" w14:textId="77777777" w:rsidTr="00082B18">
        <w:tc>
          <w:tcPr>
            <w:tcW w:w="2160" w:type="dxa"/>
          </w:tcPr>
          <w:p w14:paraId="4197E4DB" w14:textId="77777777" w:rsidR="004A7D6F" w:rsidRPr="00FA22D3" w:rsidRDefault="004A7D6F" w:rsidP="00082B18">
            <w:pPr>
              <w:pStyle w:val="TAL"/>
              <w:ind w:left="73"/>
              <w:rPr>
                <w:rFonts w:cs="Arial"/>
                <w:bCs/>
                <w:iCs/>
                <w:lang w:eastAsia="ja-JP"/>
              </w:rPr>
            </w:pPr>
            <w:r w:rsidRPr="00FA22D3">
              <w:rPr>
                <w:b/>
                <w:lang w:eastAsia="ja-JP"/>
              </w:rPr>
              <w:t>&gt;PDU Session Resource Setup</w:t>
            </w:r>
            <w:r w:rsidRPr="00FA22D3">
              <w:rPr>
                <w:rFonts w:eastAsia="MS Mincho"/>
                <w:b/>
                <w:lang w:eastAsia="ja-JP"/>
              </w:rPr>
              <w:t xml:space="preserve"> Request Item</w:t>
            </w:r>
          </w:p>
        </w:tc>
        <w:tc>
          <w:tcPr>
            <w:tcW w:w="1080" w:type="dxa"/>
          </w:tcPr>
          <w:p w14:paraId="7B3371D6" w14:textId="77777777" w:rsidR="004A7D6F" w:rsidRPr="00FA22D3" w:rsidDel="00DB51C0" w:rsidRDefault="004A7D6F" w:rsidP="00082B18">
            <w:pPr>
              <w:pStyle w:val="TAL"/>
              <w:rPr>
                <w:rFonts w:cs="Arial"/>
                <w:lang w:eastAsia="ja-JP"/>
              </w:rPr>
            </w:pPr>
          </w:p>
        </w:tc>
        <w:tc>
          <w:tcPr>
            <w:tcW w:w="1080" w:type="dxa"/>
          </w:tcPr>
          <w:p w14:paraId="7FA30C22" w14:textId="77777777" w:rsidR="004A7D6F" w:rsidRPr="00FA22D3" w:rsidRDefault="004A7D6F" w:rsidP="00082B18">
            <w:pPr>
              <w:pStyle w:val="TAL"/>
              <w:rPr>
                <w:rFonts w:cs="Arial"/>
                <w:i/>
                <w:lang w:eastAsia="ja-JP"/>
              </w:rPr>
            </w:pPr>
            <w:r w:rsidRPr="00FA22D3">
              <w:rPr>
                <w:bCs/>
                <w:i/>
                <w:szCs w:val="18"/>
                <w:lang w:eastAsia="ja-JP"/>
              </w:rPr>
              <w:t>1..&lt;maxnoofPDUSessions&gt;</w:t>
            </w:r>
          </w:p>
        </w:tc>
        <w:tc>
          <w:tcPr>
            <w:tcW w:w="1512" w:type="dxa"/>
          </w:tcPr>
          <w:p w14:paraId="2D157C0C" w14:textId="77777777" w:rsidR="004A7D6F" w:rsidRPr="00FA22D3" w:rsidDel="00DB51C0" w:rsidRDefault="004A7D6F" w:rsidP="00082B18">
            <w:pPr>
              <w:pStyle w:val="TAL"/>
              <w:rPr>
                <w:rFonts w:cs="Arial"/>
                <w:lang w:eastAsia="ja-JP"/>
              </w:rPr>
            </w:pPr>
          </w:p>
        </w:tc>
        <w:tc>
          <w:tcPr>
            <w:tcW w:w="1728" w:type="dxa"/>
          </w:tcPr>
          <w:p w14:paraId="2C44B067" w14:textId="77777777" w:rsidR="004A7D6F" w:rsidRPr="00FA22D3" w:rsidRDefault="004A7D6F" w:rsidP="00082B18">
            <w:pPr>
              <w:pStyle w:val="TAL"/>
              <w:rPr>
                <w:rFonts w:cs="Arial"/>
                <w:lang w:eastAsia="ja-JP"/>
              </w:rPr>
            </w:pPr>
          </w:p>
        </w:tc>
        <w:tc>
          <w:tcPr>
            <w:tcW w:w="1080" w:type="dxa"/>
          </w:tcPr>
          <w:p w14:paraId="6230234D"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6BC7308A" w14:textId="77777777" w:rsidR="004A7D6F" w:rsidRPr="00FA22D3" w:rsidRDefault="004A7D6F" w:rsidP="00082B18">
            <w:pPr>
              <w:pStyle w:val="TAR"/>
              <w:jc w:val="center"/>
              <w:rPr>
                <w:rFonts w:cs="Arial"/>
                <w:lang w:eastAsia="ja-JP"/>
              </w:rPr>
            </w:pPr>
          </w:p>
        </w:tc>
      </w:tr>
      <w:tr w:rsidR="004A7D6F" w:rsidRPr="00FA22D3" w14:paraId="4F9A7411" w14:textId="77777777" w:rsidTr="00082B18">
        <w:tc>
          <w:tcPr>
            <w:tcW w:w="2160" w:type="dxa"/>
          </w:tcPr>
          <w:p w14:paraId="70E81E7A" w14:textId="77777777" w:rsidR="004A7D6F" w:rsidRPr="00FA22D3" w:rsidRDefault="004A7D6F" w:rsidP="00082B18">
            <w:pPr>
              <w:pStyle w:val="TAL"/>
              <w:ind w:left="163"/>
              <w:rPr>
                <w:rFonts w:cs="Arial"/>
                <w:bCs/>
                <w:iCs/>
                <w:lang w:eastAsia="ja-JP"/>
              </w:rPr>
            </w:pPr>
            <w:r w:rsidRPr="00FA22D3">
              <w:rPr>
                <w:rFonts w:cs="Arial"/>
                <w:bCs/>
                <w:iCs/>
                <w:lang w:eastAsia="ja-JP"/>
              </w:rPr>
              <w:t>&gt;&gt;PDU Session ID</w:t>
            </w:r>
          </w:p>
        </w:tc>
        <w:tc>
          <w:tcPr>
            <w:tcW w:w="1080" w:type="dxa"/>
          </w:tcPr>
          <w:p w14:paraId="13E61C78" w14:textId="77777777" w:rsidR="004A7D6F" w:rsidRPr="00FA22D3" w:rsidDel="00DB51C0" w:rsidRDefault="004A7D6F" w:rsidP="00082B18">
            <w:pPr>
              <w:pStyle w:val="TAL"/>
              <w:rPr>
                <w:rFonts w:cs="Arial"/>
                <w:lang w:eastAsia="ja-JP"/>
              </w:rPr>
            </w:pPr>
            <w:r w:rsidRPr="00FA22D3">
              <w:rPr>
                <w:rFonts w:cs="Arial"/>
                <w:lang w:eastAsia="ja-JP"/>
              </w:rPr>
              <w:t>M</w:t>
            </w:r>
          </w:p>
        </w:tc>
        <w:tc>
          <w:tcPr>
            <w:tcW w:w="1080" w:type="dxa"/>
          </w:tcPr>
          <w:p w14:paraId="7DDEDBAA" w14:textId="77777777" w:rsidR="004A7D6F" w:rsidRPr="00FA22D3" w:rsidRDefault="004A7D6F" w:rsidP="00082B18">
            <w:pPr>
              <w:pStyle w:val="TAL"/>
              <w:rPr>
                <w:rFonts w:cs="Arial"/>
                <w:i/>
                <w:lang w:eastAsia="ja-JP"/>
              </w:rPr>
            </w:pPr>
          </w:p>
        </w:tc>
        <w:tc>
          <w:tcPr>
            <w:tcW w:w="1512" w:type="dxa"/>
          </w:tcPr>
          <w:p w14:paraId="699E122D" w14:textId="77777777" w:rsidR="004A7D6F" w:rsidRPr="00FA22D3" w:rsidDel="00DB51C0" w:rsidRDefault="004A7D6F" w:rsidP="00082B18">
            <w:pPr>
              <w:pStyle w:val="TAL"/>
              <w:rPr>
                <w:rFonts w:cs="Arial"/>
                <w:lang w:eastAsia="ja-JP"/>
              </w:rPr>
            </w:pPr>
            <w:r w:rsidRPr="00FA22D3">
              <w:rPr>
                <w:rFonts w:cs="Arial"/>
                <w:lang w:eastAsia="ja-JP"/>
              </w:rPr>
              <w:t>9.3.1.50</w:t>
            </w:r>
          </w:p>
        </w:tc>
        <w:tc>
          <w:tcPr>
            <w:tcW w:w="1728" w:type="dxa"/>
          </w:tcPr>
          <w:p w14:paraId="702C2747" w14:textId="77777777" w:rsidR="004A7D6F" w:rsidRPr="00FA22D3" w:rsidRDefault="004A7D6F" w:rsidP="00082B18">
            <w:pPr>
              <w:pStyle w:val="TAL"/>
              <w:rPr>
                <w:rFonts w:cs="Arial"/>
                <w:lang w:eastAsia="ja-JP"/>
              </w:rPr>
            </w:pPr>
          </w:p>
        </w:tc>
        <w:tc>
          <w:tcPr>
            <w:tcW w:w="1080" w:type="dxa"/>
          </w:tcPr>
          <w:p w14:paraId="68EBD450"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3A3CF547" w14:textId="77777777" w:rsidR="004A7D6F" w:rsidRPr="00FA22D3" w:rsidRDefault="004A7D6F" w:rsidP="00082B18">
            <w:pPr>
              <w:pStyle w:val="TAR"/>
              <w:jc w:val="center"/>
              <w:rPr>
                <w:rFonts w:cs="Arial"/>
                <w:lang w:eastAsia="ja-JP"/>
              </w:rPr>
            </w:pPr>
          </w:p>
        </w:tc>
      </w:tr>
      <w:tr w:rsidR="004A7D6F" w:rsidRPr="00FA22D3" w14:paraId="07710B07" w14:textId="77777777" w:rsidTr="00082B18">
        <w:tc>
          <w:tcPr>
            <w:tcW w:w="2160" w:type="dxa"/>
          </w:tcPr>
          <w:p w14:paraId="736390C1" w14:textId="77777777" w:rsidR="004A7D6F" w:rsidRPr="00FA22D3" w:rsidRDefault="004A7D6F" w:rsidP="00082B18">
            <w:pPr>
              <w:pStyle w:val="TAL"/>
              <w:ind w:left="163"/>
              <w:rPr>
                <w:rFonts w:cs="Arial"/>
                <w:bCs/>
                <w:iCs/>
                <w:lang w:eastAsia="ja-JP"/>
              </w:rPr>
            </w:pPr>
            <w:r w:rsidRPr="00FA22D3">
              <w:rPr>
                <w:rFonts w:cs="Arial"/>
                <w:bCs/>
                <w:iCs/>
                <w:lang w:eastAsia="ja-JP"/>
              </w:rPr>
              <w:t>&gt;&gt;PDU Session NAS-PDU</w:t>
            </w:r>
          </w:p>
        </w:tc>
        <w:tc>
          <w:tcPr>
            <w:tcW w:w="1080" w:type="dxa"/>
          </w:tcPr>
          <w:p w14:paraId="4DB5417C"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3D9E182D" w14:textId="77777777" w:rsidR="004A7D6F" w:rsidRPr="00FA22D3" w:rsidRDefault="004A7D6F" w:rsidP="00082B18">
            <w:pPr>
              <w:pStyle w:val="TAL"/>
              <w:rPr>
                <w:rFonts w:cs="Arial"/>
                <w:i/>
                <w:lang w:eastAsia="ja-JP"/>
              </w:rPr>
            </w:pPr>
          </w:p>
        </w:tc>
        <w:tc>
          <w:tcPr>
            <w:tcW w:w="1512" w:type="dxa"/>
          </w:tcPr>
          <w:p w14:paraId="75123FED" w14:textId="77777777" w:rsidR="004A7D6F" w:rsidRPr="00FA22D3" w:rsidRDefault="004A7D6F" w:rsidP="00082B18">
            <w:pPr>
              <w:pStyle w:val="TAL"/>
              <w:rPr>
                <w:rFonts w:cs="Arial"/>
                <w:lang w:eastAsia="ja-JP"/>
              </w:rPr>
            </w:pPr>
            <w:r w:rsidRPr="00FA22D3">
              <w:rPr>
                <w:rFonts w:cs="Arial"/>
                <w:lang w:eastAsia="ja-JP"/>
              </w:rPr>
              <w:t>NAS-PDU</w:t>
            </w:r>
          </w:p>
          <w:p w14:paraId="582B4F2C" w14:textId="77777777" w:rsidR="004A7D6F" w:rsidRPr="00FA22D3" w:rsidRDefault="004A7D6F" w:rsidP="00082B18">
            <w:pPr>
              <w:pStyle w:val="TAL"/>
              <w:rPr>
                <w:rFonts w:cs="Arial"/>
                <w:lang w:eastAsia="ja-JP"/>
              </w:rPr>
            </w:pPr>
            <w:r w:rsidRPr="00FA22D3">
              <w:rPr>
                <w:rFonts w:cs="Arial"/>
                <w:lang w:eastAsia="ja-JP"/>
              </w:rPr>
              <w:t>9.3.3.4</w:t>
            </w:r>
          </w:p>
        </w:tc>
        <w:tc>
          <w:tcPr>
            <w:tcW w:w="1728" w:type="dxa"/>
          </w:tcPr>
          <w:p w14:paraId="1089305E" w14:textId="77777777" w:rsidR="004A7D6F" w:rsidRPr="00FA22D3" w:rsidRDefault="004A7D6F" w:rsidP="00082B18">
            <w:pPr>
              <w:pStyle w:val="TAL"/>
              <w:rPr>
                <w:rFonts w:cs="Arial"/>
                <w:lang w:eastAsia="ja-JP"/>
              </w:rPr>
            </w:pPr>
          </w:p>
        </w:tc>
        <w:tc>
          <w:tcPr>
            <w:tcW w:w="1080" w:type="dxa"/>
          </w:tcPr>
          <w:p w14:paraId="7A113068"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007AF0B5" w14:textId="77777777" w:rsidR="004A7D6F" w:rsidRPr="00FA22D3" w:rsidRDefault="004A7D6F" w:rsidP="00082B18">
            <w:pPr>
              <w:pStyle w:val="TAR"/>
              <w:jc w:val="center"/>
              <w:rPr>
                <w:rFonts w:cs="Arial"/>
                <w:lang w:eastAsia="ja-JP"/>
              </w:rPr>
            </w:pPr>
          </w:p>
        </w:tc>
      </w:tr>
      <w:tr w:rsidR="004A7D6F" w:rsidRPr="00FA22D3" w14:paraId="715992E5" w14:textId="77777777" w:rsidTr="00082B18">
        <w:tc>
          <w:tcPr>
            <w:tcW w:w="2160" w:type="dxa"/>
          </w:tcPr>
          <w:p w14:paraId="16C0B2A9" w14:textId="77777777" w:rsidR="004A7D6F" w:rsidRPr="00FA22D3" w:rsidRDefault="004A7D6F" w:rsidP="00082B18">
            <w:pPr>
              <w:pStyle w:val="TAL"/>
              <w:ind w:left="163"/>
              <w:rPr>
                <w:rFonts w:cs="Arial"/>
                <w:bCs/>
                <w:iCs/>
                <w:lang w:eastAsia="ja-JP"/>
              </w:rPr>
            </w:pPr>
            <w:r w:rsidRPr="00FA22D3">
              <w:rPr>
                <w:rFonts w:cs="Arial"/>
                <w:bCs/>
                <w:iCs/>
                <w:lang w:eastAsia="ja-JP"/>
              </w:rPr>
              <w:t xml:space="preserve">&gt;&gt;S-NSSAI </w:t>
            </w:r>
          </w:p>
        </w:tc>
        <w:tc>
          <w:tcPr>
            <w:tcW w:w="1080" w:type="dxa"/>
          </w:tcPr>
          <w:p w14:paraId="7992B553" w14:textId="77777777" w:rsidR="004A7D6F" w:rsidRPr="00FA22D3" w:rsidDel="00DB51C0" w:rsidRDefault="004A7D6F" w:rsidP="00082B18">
            <w:pPr>
              <w:pStyle w:val="TAL"/>
              <w:rPr>
                <w:rFonts w:cs="Arial"/>
                <w:lang w:eastAsia="ja-JP"/>
              </w:rPr>
            </w:pPr>
            <w:r w:rsidRPr="00FA22D3">
              <w:rPr>
                <w:rFonts w:cs="Arial"/>
                <w:lang w:eastAsia="ja-JP"/>
              </w:rPr>
              <w:t>M</w:t>
            </w:r>
          </w:p>
        </w:tc>
        <w:tc>
          <w:tcPr>
            <w:tcW w:w="1080" w:type="dxa"/>
          </w:tcPr>
          <w:p w14:paraId="0C4334FE" w14:textId="77777777" w:rsidR="004A7D6F" w:rsidRPr="00FA22D3" w:rsidRDefault="004A7D6F" w:rsidP="00082B18">
            <w:pPr>
              <w:pStyle w:val="TAL"/>
              <w:rPr>
                <w:rFonts w:cs="Arial"/>
                <w:i/>
                <w:lang w:eastAsia="ja-JP"/>
              </w:rPr>
            </w:pPr>
          </w:p>
        </w:tc>
        <w:tc>
          <w:tcPr>
            <w:tcW w:w="1512" w:type="dxa"/>
          </w:tcPr>
          <w:p w14:paraId="0954AB80" w14:textId="77777777" w:rsidR="004A7D6F" w:rsidRPr="00FA22D3" w:rsidDel="00DB51C0" w:rsidRDefault="004A7D6F" w:rsidP="00082B18">
            <w:pPr>
              <w:pStyle w:val="TAL"/>
              <w:rPr>
                <w:rFonts w:cs="Arial"/>
                <w:lang w:eastAsia="ja-JP"/>
              </w:rPr>
            </w:pPr>
            <w:r w:rsidRPr="00FA22D3">
              <w:rPr>
                <w:rFonts w:cs="Arial"/>
                <w:lang w:eastAsia="ja-JP"/>
              </w:rPr>
              <w:t>9.3.1.24</w:t>
            </w:r>
          </w:p>
        </w:tc>
        <w:tc>
          <w:tcPr>
            <w:tcW w:w="1728" w:type="dxa"/>
          </w:tcPr>
          <w:p w14:paraId="1043FBF5" w14:textId="77777777" w:rsidR="004A7D6F" w:rsidRPr="00FA22D3" w:rsidRDefault="004A7D6F" w:rsidP="00082B18">
            <w:pPr>
              <w:pStyle w:val="TAL"/>
              <w:rPr>
                <w:rFonts w:cs="Arial"/>
                <w:lang w:eastAsia="ja-JP"/>
              </w:rPr>
            </w:pPr>
          </w:p>
        </w:tc>
        <w:tc>
          <w:tcPr>
            <w:tcW w:w="1080" w:type="dxa"/>
          </w:tcPr>
          <w:p w14:paraId="1B25B129"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100A2C7E" w14:textId="77777777" w:rsidR="004A7D6F" w:rsidRPr="00FA22D3" w:rsidRDefault="004A7D6F" w:rsidP="00082B18">
            <w:pPr>
              <w:pStyle w:val="TAR"/>
              <w:jc w:val="center"/>
              <w:rPr>
                <w:rFonts w:cs="Arial"/>
                <w:lang w:eastAsia="ja-JP"/>
              </w:rPr>
            </w:pPr>
          </w:p>
        </w:tc>
      </w:tr>
      <w:tr w:rsidR="004A7D6F" w:rsidRPr="00FA22D3" w14:paraId="37BBD363" w14:textId="77777777" w:rsidTr="00082B18">
        <w:tc>
          <w:tcPr>
            <w:tcW w:w="2160" w:type="dxa"/>
          </w:tcPr>
          <w:p w14:paraId="14655314" w14:textId="77777777" w:rsidR="004A7D6F" w:rsidRPr="00FA22D3" w:rsidRDefault="004A7D6F" w:rsidP="00082B18">
            <w:pPr>
              <w:pStyle w:val="TAL"/>
              <w:ind w:left="165"/>
              <w:rPr>
                <w:rFonts w:cs="Arial"/>
                <w:lang w:eastAsia="ja-JP"/>
              </w:rPr>
            </w:pPr>
            <w:r w:rsidRPr="00FA22D3">
              <w:rPr>
                <w:rFonts w:cs="Arial"/>
                <w:bCs/>
                <w:iCs/>
                <w:lang w:eastAsia="ja-JP"/>
              </w:rPr>
              <w:t>&gt;&gt;PDU Session Resource Setup Request Transfer</w:t>
            </w:r>
          </w:p>
          <w:p w14:paraId="0E30F1B9" w14:textId="77777777" w:rsidR="004A7D6F" w:rsidRPr="00FA22D3" w:rsidRDefault="004A7D6F" w:rsidP="00082B18">
            <w:pPr>
              <w:pStyle w:val="TAL"/>
              <w:ind w:left="163"/>
              <w:rPr>
                <w:rFonts w:cs="Arial"/>
                <w:bCs/>
                <w:iCs/>
                <w:lang w:eastAsia="ja-JP"/>
              </w:rPr>
            </w:pPr>
          </w:p>
        </w:tc>
        <w:tc>
          <w:tcPr>
            <w:tcW w:w="1080" w:type="dxa"/>
          </w:tcPr>
          <w:p w14:paraId="06B5F651" w14:textId="77777777" w:rsidR="004A7D6F" w:rsidRPr="00FA22D3" w:rsidDel="00DB51C0" w:rsidRDefault="004A7D6F" w:rsidP="00082B18">
            <w:pPr>
              <w:pStyle w:val="TAL"/>
              <w:rPr>
                <w:rFonts w:cs="Arial"/>
                <w:lang w:eastAsia="ja-JP"/>
              </w:rPr>
            </w:pPr>
            <w:r w:rsidRPr="00FA22D3">
              <w:rPr>
                <w:rFonts w:cs="Arial"/>
                <w:lang w:eastAsia="ja-JP"/>
              </w:rPr>
              <w:t>M</w:t>
            </w:r>
          </w:p>
        </w:tc>
        <w:tc>
          <w:tcPr>
            <w:tcW w:w="1080" w:type="dxa"/>
          </w:tcPr>
          <w:p w14:paraId="0DB72612" w14:textId="77777777" w:rsidR="004A7D6F" w:rsidRPr="00FA22D3" w:rsidRDefault="004A7D6F" w:rsidP="00082B18">
            <w:pPr>
              <w:pStyle w:val="TAL"/>
              <w:rPr>
                <w:rFonts w:cs="Arial"/>
                <w:i/>
                <w:lang w:eastAsia="ja-JP"/>
              </w:rPr>
            </w:pPr>
          </w:p>
        </w:tc>
        <w:tc>
          <w:tcPr>
            <w:tcW w:w="1512" w:type="dxa"/>
          </w:tcPr>
          <w:p w14:paraId="463C2D32" w14:textId="77777777" w:rsidR="004A7D6F" w:rsidRPr="00FA22D3" w:rsidDel="00DB51C0" w:rsidRDefault="004A7D6F" w:rsidP="00082B18">
            <w:pPr>
              <w:pStyle w:val="TAL"/>
              <w:rPr>
                <w:rFonts w:cs="Arial"/>
                <w:lang w:eastAsia="ja-JP"/>
              </w:rPr>
            </w:pPr>
            <w:r w:rsidRPr="00FA22D3">
              <w:rPr>
                <w:rFonts w:cs="Arial"/>
                <w:lang w:eastAsia="ja-JP"/>
              </w:rPr>
              <w:t>OCTET STRING</w:t>
            </w:r>
          </w:p>
        </w:tc>
        <w:tc>
          <w:tcPr>
            <w:tcW w:w="1728" w:type="dxa"/>
          </w:tcPr>
          <w:p w14:paraId="0D9EBAE6"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PDU Session Resource Setup Request Transfer</w:t>
            </w:r>
            <w:r w:rsidRPr="00FA22D3">
              <w:rPr>
                <w:rFonts w:cs="Arial"/>
                <w:bCs/>
                <w:iCs/>
                <w:lang w:eastAsia="ja-JP"/>
              </w:rPr>
              <w:t xml:space="preserve"> IE</w:t>
            </w:r>
            <w:r w:rsidRPr="00FA22D3">
              <w:rPr>
                <w:iCs/>
                <w:lang w:eastAsia="ja-JP"/>
              </w:rPr>
              <w:t xml:space="preserve"> specified in subclause 9.3.4.1.</w:t>
            </w:r>
          </w:p>
        </w:tc>
        <w:tc>
          <w:tcPr>
            <w:tcW w:w="1080" w:type="dxa"/>
            <w:shd w:val="clear" w:color="auto" w:fill="auto"/>
          </w:tcPr>
          <w:p w14:paraId="1D74B3F7"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2128DD3B" w14:textId="77777777" w:rsidR="004A7D6F" w:rsidRPr="00FA22D3" w:rsidRDefault="004A7D6F" w:rsidP="00082B18">
            <w:pPr>
              <w:pStyle w:val="TAR"/>
              <w:jc w:val="center"/>
              <w:rPr>
                <w:rFonts w:cs="Arial"/>
                <w:lang w:eastAsia="ja-JP"/>
              </w:rPr>
            </w:pPr>
          </w:p>
        </w:tc>
      </w:tr>
      <w:tr w:rsidR="004A7D6F" w:rsidRPr="00FA22D3" w14:paraId="2E6E5960" w14:textId="77777777" w:rsidTr="00082B18">
        <w:tc>
          <w:tcPr>
            <w:tcW w:w="2160" w:type="dxa"/>
          </w:tcPr>
          <w:p w14:paraId="3BA94439" w14:textId="77777777" w:rsidR="004A7D6F" w:rsidRPr="00FA22D3" w:rsidRDefault="004A7D6F" w:rsidP="00082B18">
            <w:pPr>
              <w:pStyle w:val="TAL"/>
              <w:rPr>
                <w:rFonts w:cs="Arial"/>
                <w:bCs/>
                <w:iCs/>
                <w:lang w:eastAsia="ja-JP"/>
              </w:rPr>
            </w:pPr>
            <w:r w:rsidRPr="00FA22D3">
              <w:rPr>
                <w:rFonts w:cs="Arial"/>
                <w:bCs/>
                <w:iCs/>
                <w:lang w:eastAsia="ja-JP"/>
              </w:rPr>
              <w:t>Allowed NSSAI</w:t>
            </w:r>
          </w:p>
        </w:tc>
        <w:tc>
          <w:tcPr>
            <w:tcW w:w="1080" w:type="dxa"/>
          </w:tcPr>
          <w:p w14:paraId="67AB0E94"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285B35BC" w14:textId="77777777" w:rsidR="004A7D6F" w:rsidRPr="00FA22D3" w:rsidRDefault="004A7D6F" w:rsidP="00082B18">
            <w:pPr>
              <w:pStyle w:val="TAL"/>
              <w:rPr>
                <w:rFonts w:cs="Arial"/>
                <w:i/>
                <w:lang w:eastAsia="ja-JP"/>
              </w:rPr>
            </w:pPr>
          </w:p>
        </w:tc>
        <w:tc>
          <w:tcPr>
            <w:tcW w:w="1512" w:type="dxa"/>
          </w:tcPr>
          <w:p w14:paraId="4E292B56" w14:textId="77777777" w:rsidR="004A7D6F" w:rsidRPr="00FA22D3" w:rsidRDefault="004A7D6F" w:rsidP="00082B18">
            <w:pPr>
              <w:pStyle w:val="TAL"/>
              <w:rPr>
                <w:rFonts w:cs="Arial"/>
                <w:lang w:eastAsia="ja-JP"/>
              </w:rPr>
            </w:pPr>
            <w:r w:rsidRPr="00FA22D3">
              <w:rPr>
                <w:rFonts w:cs="Arial"/>
                <w:lang w:eastAsia="ja-JP"/>
              </w:rPr>
              <w:t>9.3.1.31</w:t>
            </w:r>
          </w:p>
        </w:tc>
        <w:tc>
          <w:tcPr>
            <w:tcW w:w="1728" w:type="dxa"/>
          </w:tcPr>
          <w:p w14:paraId="1C706B5E" w14:textId="77777777" w:rsidR="004A7D6F" w:rsidRPr="00FA22D3" w:rsidRDefault="004A7D6F" w:rsidP="00082B18">
            <w:pPr>
              <w:pStyle w:val="TAL"/>
              <w:rPr>
                <w:iCs/>
                <w:lang w:eastAsia="ja-JP"/>
              </w:rPr>
            </w:pPr>
            <w:r w:rsidRPr="00FA22D3">
              <w:rPr>
                <w:iCs/>
                <w:lang w:eastAsia="ja-JP"/>
              </w:rPr>
              <w:t>Indicates the S-NSSAIs permitted by the network</w:t>
            </w:r>
          </w:p>
        </w:tc>
        <w:tc>
          <w:tcPr>
            <w:tcW w:w="1080" w:type="dxa"/>
            <w:shd w:val="clear" w:color="auto" w:fill="auto"/>
          </w:tcPr>
          <w:p w14:paraId="1FD3C8EC"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Pr>
          <w:p w14:paraId="1ACFBC0F" w14:textId="77777777" w:rsidR="004A7D6F" w:rsidRPr="00FA22D3" w:rsidRDefault="004A7D6F" w:rsidP="00082B18">
            <w:pPr>
              <w:pStyle w:val="TAR"/>
              <w:jc w:val="center"/>
              <w:rPr>
                <w:rFonts w:cs="Arial"/>
                <w:lang w:eastAsia="ja-JP"/>
              </w:rPr>
            </w:pPr>
            <w:r w:rsidRPr="00FA22D3">
              <w:rPr>
                <w:rFonts w:cs="Arial"/>
                <w:lang w:eastAsia="ja-JP"/>
              </w:rPr>
              <w:t>reject</w:t>
            </w:r>
          </w:p>
        </w:tc>
      </w:tr>
      <w:tr w:rsidR="004A7D6F" w:rsidRPr="00FA22D3" w14:paraId="51F62E1C" w14:textId="77777777" w:rsidTr="00082B18">
        <w:tc>
          <w:tcPr>
            <w:tcW w:w="2160" w:type="dxa"/>
          </w:tcPr>
          <w:p w14:paraId="5A678E1E" w14:textId="77777777" w:rsidR="004A7D6F" w:rsidRPr="00FA22D3" w:rsidRDefault="004A7D6F" w:rsidP="00082B18">
            <w:pPr>
              <w:pStyle w:val="TAL"/>
              <w:rPr>
                <w:rFonts w:eastAsia="MS Mincho" w:cs="Arial"/>
                <w:lang w:eastAsia="ja-JP"/>
              </w:rPr>
            </w:pPr>
            <w:r w:rsidRPr="00FA22D3">
              <w:rPr>
                <w:rFonts w:cs="Arial"/>
                <w:bCs/>
                <w:lang w:eastAsia="zh-CN"/>
              </w:rPr>
              <w:t>UE Security Capabilities</w:t>
            </w:r>
          </w:p>
        </w:tc>
        <w:tc>
          <w:tcPr>
            <w:tcW w:w="1080" w:type="dxa"/>
          </w:tcPr>
          <w:p w14:paraId="51C3F15C"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650F35CE" w14:textId="77777777" w:rsidR="004A7D6F" w:rsidRPr="00FA22D3" w:rsidRDefault="004A7D6F" w:rsidP="00082B18">
            <w:pPr>
              <w:pStyle w:val="TAL"/>
              <w:rPr>
                <w:rFonts w:cs="Arial"/>
                <w:lang w:eastAsia="ja-JP"/>
              </w:rPr>
            </w:pPr>
          </w:p>
        </w:tc>
        <w:tc>
          <w:tcPr>
            <w:tcW w:w="1512" w:type="dxa"/>
          </w:tcPr>
          <w:p w14:paraId="13900272" w14:textId="77777777" w:rsidR="004A7D6F" w:rsidRPr="00FA22D3" w:rsidRDefault="004A7D6F" w:rsidP="00082B18">
            <w:pPr>
              <w:pStyle w:val="TAL"/>
              <w:rPr>
                <w:rFonts w:cs="Arial"/>
                <w:lang w:eastAsia="ja-JP"/>
              </w:rPr>
            </w:pPr>
            <w:r w:rsidRPr="00FA22D3">
              <w:rPr>
                <w:lang w:eastAsia="ja-JP"/>
              </w:rPr>
              <w:t>9.3.1.86</w:t>
            </w:r>
          </w:p>
        </w:tc>
        <w:tc>
          <w:tcPr>
            <w:tcW w:w="1728" w:type="dxa"/>
          </w:tcPr>
          <w:p w14:paraId="16BA8464" w14:textId="77777777" w:rsidR="004A7D6F" w:rsidRPr="00FA22D3" w:rsidRDefault="004A7D6F" w:rsidP="00082B18">
            <w:pPr>
              <w:pStyle w:val="TAL"/>
              <w:rPr>
                <w:rFonts w:cs="Arial"/>
                <w:lang w:eastAsia="ja-JP"/>
              </w:rPr>
            </w:pPr>
          </w:p>
        </w:tc>
        <w:tc>
          <w:tcPr>
            <w:tcW w:w="1080" w:type="dxa"/>
          </w:tcPr>
          <w:p w14:paraId="0C75B3EB"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1A83EBB5"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249C4A77" w14:textId="77777777" w:rsidTr="00082B18">
        <w:tc>
          <w:tcPr>
            <w:tcW w:w="2160" w:type="dxa"/>
          </w:tcPr>
          <w:p w14:paraId="6C53BA37" w14:textId="77777777" w:rsidR="004A7D6F" w:rsidRPr="00FA22D3" w:rsidRDefault="004A7D6F" w:rsidP="00082B18">
            <w:pPr>
              <w:pStyle w:val="TAL"/>
              <w:rPr>
                <w:rFonts w:eastAsia="MS Mincho" w:cs="Arial"/>
                <w:lang w:eastAsia="ja-JP"/>
              </w:rPr>
            </w:pPr>
            <w:r w:rsidRPr="00FA22D3">
              <w:rPr>
                <w:rFonts w:cs="Arial"/>
                <w:lang w:eastAsia="zh-CN"/>
              </w:rPr>
              <w:t>Security Key</w:t>
            </w:r>
          </w:p>
        </w:tc>
        <w:tc>
          <w:tcPr>
            <w:tcW w:w="1080" w:type="dxa"/>
          </w:tcPr>
          <w:p w14:paraId="631BCC36"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3C7613C0" w14:textId="77777777" w:rsidR="004A7D6F" w:rsidRPr="00FA22D3" w:rsidRDefault="004A7D6F" w:rsidP="00082B18">
            <w:pPr>
              <w:pStyle w:val="TAL"/>
              <w:rPr>
                <w:rFonts w:cs="Arial"/>
                <w:lang w:eastAsia="ja-JP"/>
              </w:rPr>
            </w:pPr>
          </w:p>
        </w:tc>
        <w:tc>
          <w:tcPr>
            <w:tcW w:w="1512" w:type="dxa"/>
          </w:tcPr>
          <w:p w14:paraId="18E08851" w14:textId="77777777" w:rsidR="004A7D6F" w:rsidRPr="00FA22D3" w:rsidRDefault="004A7D6F" w:rsidP="00082B18">
            <w:pPr>
              <w:pStyle w:val="TAL"/>
              <w:rPr>
                <w:rFonts w:cs="Arial"/>
                <w:lang w:eastAsia="ja-JP"/>
              </w:rPr>
            </w:pPr>
            <w:r w:rsidRPr="00FA22D3">
              <w:rPr>
                <w:lang w:eastAsia="ja-JP"/>
              </w:rPr>
              <w:t>9.3.1.87</w:t>
            </w:r>
          </w:p>
        </w:tc>
        <w:tc>
          <w:tcPr>
            <w:tcW w:w="1728" w:type="dxa"/>
          </w:tcPr>
          <w:p w14:paraId="78DA3D8D" w14:textId="77777777" w:rsidR="004A7D6F" w:rsidRPr="00FA22D3" w:rsidRDefault="004A7D6F" w:rsidP="00082B18">
            <w:pPr>
              <w:pStyle w:val="TAL"/>
              <w:rPr>
                <w:rFonts w:cs="Arial"/>
                <w:lang w:eastAsia="ja-JP"/>
              </w:rPr>
            </w:pPr>
          </w:p>
        </w:tc>
        <w:tc>
          <w:tcPr>
            <w:tcW w:w="1080" w:type="dxa"/>
          </w:tcPr>
          <w:p w14:paraId="677837EA"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0A060937"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44CC6807" w14:textId="77777777" w:rsidTr="00082B18">
        <w:tc>
          <w:tcPr>
            <w:tcW w:w="2160" w:type="dxa"/>
          </w:tcPr>
          <w:p w14:paraId="1AE175A6" w14:textId="77777777" w:rsidR="004A7D6F" w:rsidRPr="00FA22D3" w:rsidRDefault="004A7D6F" w:rsidP="00082B18">
            <w:pPr>
              <w:pStyle w:val="TAL"/>
              <w:rPr>
                <w:rFonts w:eastAsia="MS Mincho" w:cs="Arial"/>
                <w:lang w:eastAsia="ja-JP"/>
              </w:rPr>
            </w:pPr>
            <w:r w:rsidRPr="00FA22D3">
              <w:rPr>
                <w:rFonts w:eastAsia="Batang" w:cs="Arial"/>
                <w:lang w:eastAsia="ja-JP"/>
              </w:rPr>
              <w:t>Trace Activation</w:t>
            </w:r>
          </w:p>
        </w:tc>
        <w:tc>
          <w:tcPr>
            <w:tcW w:w="1080" w:type="dxa"/>
          </w:tcPr>
          <w:p w14:paraId="566B208B"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66CC5A06" w14:textId="77777777" w:rsidR="004A7D6F" w:rsidRPr="00FA22D3" w:rsidRDefault="004A7D6F" w:rsidP="00082B18">
            <w:pPr>
              <w:pStyle w:val="TAL"/>
              <w:rPr>
                <w:rFonts w:cs="Arial"/>
                <w:lang w:eastAsia="ja-JP"/>
              </w:rPr>
            </w:pPr>
          </w:p>
        </w:tc>
        <w:tc>
          <w:tcPr>
            <w:tcW w:w="1512" w:type="dxa"/>
          </w:tcPr>
          <w:p w14:paraId="48A676BD" w14:textId="77777777" w:rsidR="004A7D6F" w:rsidRPr="00FA22D3" w:rsidRDefault="004A7D6F" w:rsidP="00082B18">
            <w:pPr>
              <w:pStyle w:val="TAL"/>
              <w:rPr>
                <w:rFonts w:cs="Arial"/>
                <w:lang w:eastAsia="ja-JP"/>
              </w:rPr>
            </w:pPr>
            <w:r w:rsidRPr="00FA22D3">
              <w:rPr>
                <w:lang w:eastAsia="ja-JP"/>
              </w:rPr>
              <w:t>9.3.1.14</w:t>
            </w:r>
          </w:p>
        </w:tc>
        <w:tc>
          <w:tcPr>
            <w:tcW w:w="1728" w:type="dxa"/>
          </w:tcPr>
          <w:p w14:paraId="35261357" w14:textId="77777777" w:rsidR="004A7D6F" w:rsidRPr="00FA22D3" w:rsidRDefault="004A7D6F" w:rsidP="00082B18">
            <w:pPr>
              <w:pStyle w:val="TAL"/>
              <w:rPr>
                <w:rFonts w:cs="Arial"/>
                <w:lang w:eastAsia="ja-JP"/>
              </w:rPr>
            </w:pPr>
          </w:p>
        </w:tc>
        <w:tc>
          <w:tcPr>
            <w:tcW w:w="1080" w:type="dxa"/>
          </w:tcPr>
          <w:p w14:paraId="10C0D2EA"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50681A79"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41D373B2" w14:textId="77777777" w:rsidTr="00082B18">
        <w:tc>
          <w:tcPr>
            <w:tcW w:w="2160" w:type="dxa"/>
          </w:tcPr>
          <w:p w14:paraId="70BFA6BD" w14:textId="77777777" w:rsidR="004A7D6F" w:rsidRPr="00FA22D3" w:rsidRDefault="004A7D6F" w:rsidP="00082B18">
            <w:pPr>
              <w:pStyle w:val="TAL"/>
              <w:rPr>
                <w:rFonts w:eastAsia="MS Mincho" w:cs="Arial"/>
                <w:lang w:eastAsia="ja-JP"/>
              </w:rPr>
            </w:pPr>
            <w:r w:rsidRPr="00FA22D3">
              <w:rPr>
                <w:rFonts w:cs="Arial"/>
                <w:lang w:eastAsia="zh-CN"/>
              </w:rPr>
              <w:t>Mobility Restriction List</w:t>
            </w:r>
          </w:p>
        </w:tc>
        <w:tc>
          <w:tcPr>
            <w:tcW w:w="1080" w:type="dxa"/>
          </w:tcPr>
          <w:p w14:paraId="036C8478"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7522A0F8" w14:textId="77777777" w:rsidR="004A7D6F" w:rsidRPr="00FA22D3" w:rsidRDefault="004A7D6F" w:rsidP="00082B18">
            <w:pPr>
              <w:pStyle w:val="TAL"/>
              <w:rPr>
                <w:rFonts w:cs="Arial"/>
                <w:lang w:eastAsia="ja-JP"/>
              </w:rPr>
            </w:pPr>
          </w:p>
        </w:tc>
        <w:tc>
          <w:tcPr>
            <w:tcW w:w="1512" w:type="dxa"/>
          </w:tcPr>
          <w:p w14:paraId="4C863ED5" w14:textId="77777777" w:rsidR="004A7D6F" w:rsidRPr="00FA22D3" w:rsidRDefault="004A7D6F" w:rsidP="00082B18">
            <w:pPr>
              <w:pStyle w:val="TAL"/>
              <w:rPr>
                <w:rFonts w:cs="Arial"/>
                <w:lang w:eastAsia="ja-JP"/>
              </w:rPr>
            </w:pPr>
            <w:r w:rsidRPr="00FA22D3">
              <w:rPr>
                <w:lang w:eastAsia="ja-JP"/>
              </w:rPr>
              <w:t>9.3.1.85</w:t>
            </w:r>
          </w:p>
        </w:tc>
        <w:tc>
          <w:tcPr>
            <w:tcW w:w="1728" w:type="dxa"/>
          </w:tcPr>
          <w:p w14:paraId="55254B38" w14:textId="77777777" w:rsidR="004A7D6F" w:rsidRPr="00FA22D3" w:rsidRDefault="004A7D6F" w:rsidP="00082B18">
            <w:pPr>
              <w:pStyle w:val="TAL"/>
              <w:rPr>
                <w:rFonts w:cs="Arial"/>
                <w:lang w:eastAsia="ja-JP"/>
              </w:rPr>
            </w:pPr>
          </w:p>
        </w:tc>
        <w:tc>
          <w:tcPr>
            <w:tcW w:w="1080" w:type="dxa"/>
          </w:tcPr>
          <w:p w14:paraId="12C37505"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6F6CF3D7"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52E3EBE8" w14:textId="77777777" w:rsidTr="00082B18">
        <w:tc>
          <w:tcPr>
            <w:tcW w:w="2160" w:type="dxa"/>
          </w:tcPr>
          <w:p w14:paraId="680A3F6A" w14:textId="77777777" w:rsidR="004A7D6F" w:rsidRPr="00FA22D3" w:rsidRDefault="004A7D6F" w:rsidP="00082B18">
            <w:pPr>
              <w:pStyle w:val="TAL"/>
              <w:rPr>
                <w:rFonts w:eastAsia="MS Mincho" w:cs="Arial"/>
                <w:lang w:eastAsia="ja-JP"/>
              </w:rPr>
            </w:pPr>
            <w:r w:rsidRPr="00FA22D3">
              <w:rPr>
                <w:rFonts w:cs="Arial"/>
                <w:lang w:eastAsia="zh-CN"/>
              </w:rPr>
              <w:t>UE Radio Capability</w:t>
            </w:r>
          </w:p>
        </w:tc>
        <w:tc>
          <w:tcPr>
            <w:tcW w:w="1080" w:type="dxa"/>
          </w:tcPr>
          <w:p w14:paraId="6C2FB7D9"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7DACE0B6" w14:textId="77777777" w:rsidR="004A7D6F" w:rsidRPr="00FA22D3" w:rsidRDefault="004A7D6F" w:rsidP="00082B18">
            <w:pPr>
              <w:pStyle w:val="TAL"/>
              <w:rPr>
                <w:rFonts w:cs="Arial"/>
                <w:lang w:eastAsia="ja-JP"/>
              </w:rPr>
            </w:pPr>
          </w:p>
        </w:tc>
        <w:tc>
          <w:tcPr>
            <w:tcW w:w="1512" w:type="dxa"/>
          </w:tcPr>
          <w:p w14:paraId="6C35A112" w14:textId="77777777" w:rsidR="004A7D6F" w:rsidRPr="00FA22D3" w:rsidRDefault="004A7D6F" w:rsidP="00082B18">
            <w:pPr>
              <w:pStyle w:val="TAL"/>
              <w:rPr>
                <w:rFonts w:cs="Arial"/>
                <w:lang w:eastAsia="ja-JP"/>
              </w:rPr>
            </w:pPr>
            <w:r w:rsidRPr="00FA22D3">
              <w:rPr>
                <w:lang w:eastAsia="ja-JP"/>
              </w:rPr>
              <w:t>9.3.1.74</w:t>
            </w:r>
          </w:p>
        </w:tc>
        <w:tc>
          <w:tcPr>
            <w:tcW w:w="1728" w:type="dxa"/>
          </w:tcPr>
          <w:p w14:paraId="60713296" w14:textId="77777777" w:rsidR="004A7D6F" w:rsidRPr="00FA22D3" w:rsidRDefault="004A7D6F" w:rsidP="00082B18">
            <w:pPr>
              <w:pStyle w:val="TAL"/>
              <w:rPr>
                <w:rFonts w:cs="Arial"/>
                <w:lang w:eastAsia="ja-JP"/>
              </w:rPr>
            </w:pPr>
          </w:p>
        </w:tc>
        <w:tc>
          <w:tcPr>
            <w:tcW w:w="1080" w:type="dxa"/>
          </w:tcPr>
          <w:p w14:paraId="71AE98DA"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522AE6C5"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1998DEE0" w14:textId="77777777" w:rsidTr="00082B18">
        <w:tc>
          <w:tcPr>
            <w:tcW w:w="2160" w:type="dxa"/>
          </w:tcPr>
          <w:p w14:paraId="0CDE030B" w14:textId="77777777" w:rsidR="004A7D6F" w:rsidRPr="00FA22D3" w:rsidRDefault="004A7D6F" w:rsidP="00082B18">
            <w:pPr>
              <w:pStyle w:val="TAL"/>
              <w:rPr>
                <w:rFonts w:eastAsia="MS Mincho" w:cs="Arial"/>
                <w:lang w:eastAsia="ja-JP"/>
              </w:rPr>
            </w:pPr>
            <w:r w:rsidRPr="00FA22D3">
              <w:t>Index to RAT/Frequency Selection</w:t>
            </w:r>
            <w:r w:rsidRPr="00FA22D3">
              <w:rPr>
                <w:rFonts w:cs="Arial"/>
                <w:lang w:eastAsia="zh-CN"/>
              </w:rPr>
              <w:t xml:space="preserve"> Priority</w:t>
            </w:r>
          </w:p>
        </w:tc>
        <w:tc>
          <w:tcPr>
            <w:tcW w:w="1080" w:type="dxa"/>
          </w:tcPr>
          <w:p w14:paraId="3C2775B8"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50DBDA93" w14:textId="77777777" w:rsidR="004A7D6F" w:rsidRPr="00FA22D3" w:rsidRDefault="004A7D6F" w:rsidP="00082B18">
            <w:pPr>
              <w:pStyle w:val="TAL"/>
              <w:rPr>
                <w:rFonts w:cs="Arial"/>
                <w:lang w:eastAsia="ja-JP"/>
              </w:rPr>
            </w:pPr>
          </w:p>
        </w:tc>
        <w:tc>
          <w:tcPr>
            <w:tcW w:w="1512" w:type="dxa"/>
          </w:tcPr>
          <w:p w14:paraId="1D5D253A" w14:textId="77777777" w:rsidR="004A7D6F" w:rsidRPr="00FA22D3" w:rsidRDefault="004A7D6F" w:rsidP="00082B18">
            <w:pPr>
              <w:pStyle w:val="TAL"/>
              <w:rPr>
                <w:rFonts w:cs="Arial"/>
                <w:lang w:eastAsia="ja-JP"/>
              </w:rPr>
            </w:pPr>
            <w:r w:rsidRPr="00FA22D3">
              <w:rPr>
                <w:lang w:eastAsia="ja-JP"/>
              </w:rPr>
              <w:t>9.3.1.61</w:t>
            </w:r>
          </w:p>
        </w:tc>
        <w:tc>
          <w:tcPr>
            <w:tcW w:w="1728" w:type="dxa"/>
          </w:tcPr>
          <w:p w14:paraId="1969E429" w14:textId="77777777" w:rsidR="004A7D6F" w:rsidRPr="00FA22D3" w:rsidRDefault="004A7D6F" w:rsidP="00082B18">
            <w:pPr>
              <w:pStyle w:val="TAL"/>
              <w:rPr>
                <w:rFonts w:cs="Arial"/>
                <w:lang w:eastAsia="ja-JP"/>
              </w:rPr>
            </w:pPr>
          </w:p>
        </w:tc>
        <w:tc>
          <w:tcPr>
            <w:tcW w:w="1080" w:type="dxa"/>
          </w:tcPr>
          <w:p w14:paraId="0E62B451"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7BAC3C79"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3B1869B1" w14:textId="77777777" w:rsidTr="00082B18">
        <w:tc>
          <w:tcPr>
            <w:tcW w:w="2160" w:type="dxa"/>
          </w:tcPr>
          <w:p w14:paraId="18AB0707" w14:textId="77777777" w:rsidR="004A7D6F" w:rsidRPr="00FA22D3" w:rsidRDefault="004A7D6F" w:rsidP="00082B18">
            <w:pPr>
              <w:pStyle w:val="TAL"/>
              <w:rPr>
                <w:rFonts w:cs="Arial"/>
                <w:lang w:eastAsia="ja-JP"/>
              </w:rPr>
            </w:pPr>
            <w:r w:rsidRPr="00FA22D3">
              <w:rPr>
                <w:rFonts w:eastAsia="Batang" w:cs="Arial"/>
                <w:lang w:eastAsia="ja-JP"/>
              </w:rPr>
              <w:t>Masked IMEISV</w:t>
            </w:r>
          </w:p>
        </w:tc>
        <w:tc>
          <w:tcPr>
            <w:tcW w:w="1080" w:type="dxa"/>
          </w:tcPr>
          <w:p w14:paraId="74394E3D" w14:textId="77777777" w:rsidR="004A7D6F" w:rsidRPr="00FA22D3" w:rsidRDefault="004A7D6F" w:rsidP="00082B18">
            <w:pPr>
              <w:pStyle w:val="TAL"/>
              <w:rPr>
                <w:rFonts w:cs="Arial"/>
                <w:lang w:eastAsia="ja-JP"/>
              </w:rPr>
            </w:pPr>
            <w:r w:rsidRPr="00FA22D3">
              <w:rPr>
                <w:rFonts w:cs="Arial"/>
                <w:lang w:eastAsia="zh-CN"/>
              </w:rPr>
              <w:t>O</w:t>
            </w:r>
          </w:p>
        </w:tc>
        <w:tc>
          <w:tcPr>
            <w:tcW w:w="1080" w:type="dxa"/>
          </w:tcPr>
          <w:p w14:paraId="557B6AED" w14:textId="77777777" w:rsidR="004A7D6F" w:rsidRPr="00FA22D3" w:rsidRDefault="004A7D6F" w:rsidP="00082B18">
            <w:pPr>
              <w:pStyle w:val="TAL"/>
              <w:rPr>
                <w:rFonts w:cs="Arial"/>
                <w:lang w:eastAsia="ja-JP"/>
              </w:rPr>
            </w:pPr>
          </w:p>
        </w:tc>
        <w:tc>
          <w:tcPr>
            <w:tcW w:w="1512" w:type="dxa"/>
          </w:tcPr>
          <w:p w14:paraId="7AC1EE2B" w14:textId="77777777" w:rsidR="004A7D6F" w:rsidRPr="00FA22D3" w:rsidRDefault="004A7D6F" w:rsidP="00082B18">
            <w:pPr>
              <w:pStyle w:val="TAL"/>
              <w:rPr>
                <w:rFonts w:cs="Arial"/>
                <w:lang w:eastAsia="ja-JP"/>
              </w:rPr>
            </w:pPr>
            <w:r w:rsidRPr="00FA22D3">
              <w:rPr>
                <w:lang w:eastAsia="ja-JP"/>
              </w:rPr>
              <w:t>9.3.1.54</w:t>
            </w:r>
          </w:p>
        </w:tc>
        <w:tc>
          <w:tcPr>
            <w:tcW w:w="1728" w:type="dxa"/>
          </w:tcPr>
          <w:p w14:paraId="7CDAF349" w14:textId="77777777" w:rsidR="004A7D6F" w:rsidRPr="00FA22D3" w:rsidRDefault="004A7D6F" w:rsidP="00082B18">
            <w:pPr>
              <w:pStyle w:val="TAL"/>
              <w:rPr>
                <w:rFonts w:cs="Arial"/>
                <w:lang w:eastAsia="ja-JP"/>
              </w:rPr>
            </w:pPr>
          </w:p>
        </w:tc>
        <w:tc>
          <w:tcPr>
            <w:tcW w:w="1080" w:type="dxa"/>
          </w:tcPr>
          <w:p w14:paraId="76B42789"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785DA1E3"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664006A8" w14:textId="77777777" w:rsidTr="00082B18">
        <w:tc>
          <w:tcPr>
            <w:tcW w:w="2160" w:type="dxa"/>
          </w:tcPr>
          <w:p w14:paraId="329B7841" w14:textId="77777777" w:rsidR="004A7D6F" w:rsidRPr="00FA22D3" w:rsidRDefault="004A7D6F" w:rsidP="00082B18">
            <w:pPr>
              <w:pStyle w:val="TAL"/>
              <w:rPr>
                <w:rFonts w:cs="Arial"/>
                <w:lang w:eastAsia="ja-JP"/>
              </w:rPr>
            </w:pPr>
            <w:r w:rsidRPr="00FA22D3">
              <w:rPr>
                <w:rFonts w:eastAsia="Batang" w:cs="Arial"/>
                <w:lang w:eastAsia="ja-JP"/>
              </w:rPr>
              <w:t>NAS-PDU</w:t>
            </w:r>
          </w:p>
        </w:tc>
        <w:tc>
          <w:tcPr>
            <w:tcW w:w="1080" w:type="dxa"/>
          </w:tcPr>
          <w:p w14:paraId="11611DFF" w14:textId="77777777" w:rsidR="004A7D6F" w:rsidRPr="00FA22D3" w:rsidRDefault="004A7D6F" w:rsidP="00082B18">
            <w:pPr>
              <w:pStyle w:val="TAL"/>
              <w:rPr>
                <w:rFonts w:cs="Arial"/>
                <w:lang w:eastAsia="ja-JP"/>
              </w:rPr>
            </w:pPr>
            <w:r w:rsidRPr="00FA22D3">
              <w:rPr>
                <w:rFonts w:cs="Arial"/>
                <w:lang w:eastAsia="zh-CN"/>
              </w:rPr>
              <w:t>O</w:t>
            </w:r>
          </w:p>
        </w:tc>
        <w:tc>
          <w:tcPr>
            <w:tcW w:w="1080" w:type="dxa"/>
          </w:tcPr>
          <w:p w14:paraId="55C884F2" w14:textId="77777777" w:rsidR="004A7D6F" w:rsidRPr="00FA22D3" w:rsidRDefault="004A7D6F" w:rsidP="00082B18">
            <w:pPr>
              <w:pStyle w:val="TAL"/>
              <w:rPr>
                <w:rFonts w:cs="Arial"/>
                <w:i/>
                <w:lang w:eastAsia="ja-JP"/>
              </w:rPr>
            </w:pPr>
          </w:p>
        </w:tc>
        <w:tc>
          <w:tcPr>
            <w:tcW w:w="1512" w:type="dxa"/>
          </w:tcPr>
          <w:p w14:paraId="08A1126E" w14:textId="77777777" w:rsidR="004A7D6F" w:rsidRPr="00FA22D3" w:rsidRDefault="004A7D6F" w:rsidP="00082B18">
            <w:pPr>
              <w:pStyle w:val="TAL"/>
              <w:rPr>
                <w:rFonts w:cs="Arial"/>
                <w:lang w:eastAsia="ja-JP"/>
              </w:rPr>
            </w:pPr>
            <w:r w:rsidRPr="00FA22D3">
              <w:rPr>
                <w:lang w:eastAsia="ja-JP"/>
              </w:rPr>
              <w:t>9.3.3.4</w:t>
            </w:r>
          </w:p>
        </w:tc>
        <w:tc>
          <w:tcPr>
            <w:tcW w:w="1728" w:type="dxa"/>
          </w:tcPr>
          <w:p w14:paraId="264CC9A0" w14:textId="77777777" w:rsidR="004A7D6F" w:rsidRPr="00FA22D3" w:rsidRDefault="004A7D6F" w:rsidP="00082B18">
            <w:pPr>
              <w:pStyle w:val="TAL"/>
              <w:rPr>
                <w:lang w:eastAsia="ja-JP"/>
              </w:rPr>
            </w:pPr>
          </w:p>
        </w:tc>
        <w:tc>
          <w:tcPr>
            <w:tcW w:w="1080" w:type="dxa"/>
          </w:tcPr>
          <w:p w14:paraId="6ADFB36C"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Pr>
          <w:p w14:paraId="22F32E32" w14:textId="77777777" w:rsidR="004A7D6F" w:rsidRPr="00FA22D3" w:rsidRDefault="004A7D6F" w:rsidP="00082B18">
            <w:pPr>
              <w:pStyle w:val="TAR"/>
              <w:jc w:val="center"/>
              <w:rPr>
                <w:rFonts w:cs="Arial"/>
                <w:lang w:eastAsia="ja-JP"/>
              </w:rPr>
            </w:pPr>
            <w:r w:rsidRPr="00FA22D3">
              <w:rPr>
                <w:rFonts w:cs="Arial"/>
                <w:lang w:eastAsia="ja-JP"/>
              </w:rPr>
              <w:t>ignore</w:t>
            </w:r>
          </w:p>
        </w:tc>
      </w:tr>
      <w:tr w:rsidR="004A7D6F" w:rsidRPr="00FA22D3" w14:paraId="71ED72DD" w14:textId="77777777" w:rsidTr="00082B18">
        <w:tc>
          <w:tcPr>
            <w:tcW w:w="2160" w:type="dxa"/>
          </w:tcPr>
          <w:p w14:paraId="414C5AB6" w14:textId="77777777" w:rsidR="004A7D6F" w:rsidRPr="00FA22D3" w:rsidRDefault="004A7D6F" w:rsidP="00082B18">
            <w:pPr>
              <w:pStyle w:val="TAL"/>
              <w:rPr>
                <w:rFonts w:eastAsia="Batang" w:cs="Arial"/>
                <w:lang w:eastAsia="ja-JP"/>
              </w:rPr>
            </w:pPr>
            <w:r w:rsidRPr="00FA22D3">
              <w:rPr>
                <w:rFonts w:eastAsia="Batang" w:cs="Arial"/>
              </w:rPr>
              <w:t>Emergency Fallback Indicator</w:t>
            </w:r>
          </w:p>
        </w:tc>
        <w:tc>
          <w:tcPr>
            <w:tcW w:w="1080" w:type="dxa"/>
          </w:tcPr>
          <w:p w14:paraId="2940BF60" w14:textId="77777777" w:rsidR="004A7D6F" w:rsidRPr="00FA22D3" w:rsidRDefault="004A7D6F" w:rsidP="00082B18">
            <w:pPr>
              <w:pStyle w:val="TAL"/>
              <w:rPr>
                <w:rFonts w:cs="Arial"/>
                <w:lang w:eastAsia="zh-CN"/>
              </w:rPr>
            </w:pPr>
            <w:r w:rsidRPr="00FA22D3">
              <w:rPr>
                <w:rFonts w:cs="Arial"/>
                <w:lang w:eastAsia="zh-CN"/>
              </w:rPr>
              <w:t>O</w:t>
            </w:r>
          </w:p>
        </w:tc>
        <w:tc>
          <w:tcPr>
            <w:tcW w:w="1080" w:type="dxa"/>
          </w:tcPr>
          <w:p w14:paraId="33FA95C0" w14:textId="77777777" w:rsidR="004A7D6F" w:rsidRPr="00FA22D3" w:rsidRDefault="004A7D6F" w:rsidP="00082B18">
            <w:pPr>
              <w:pStyle w:val="TAL"/>
              <w:rPr>
                <w:rFonts w:cs="Arial"/>
                <w:i/>
                <w:lang w:eastAsia="ja-JP"/>
              </w:rPr>
            </w:pPr>
          </w:p>
        </w:tc>
        <w:tc>
          <w:tcPr>
            <w:tcW w:w="1512" w:type="dxa"/>
          </w:tcPr>
          <w:p w14:paraId="2F4FB25B" w14:textId="77777777" w:rsidR="004A7D6F" w:rsidRPr="00FA22D3" w:rsidRDefault="004A7D6F" w:rsidP="00082B18">
            <w:pPr>
              <w:pStyle w:val="TAL"/>
              <w:rPr>
                <w:lang w:eastAsia="ja-JP"/>
              </w:rPr>
            </w:pPr>
            <w:r w:rsidRPr="00FA22D3">
              <w:t>9.3.1.26</w:t>
            </w:r>
          </w:p>
        </w:tc>
        <w:tc>
          <w:tcPr>
            <w:tcW w:w="1728" w:type="dxa"/>
          </w:tcPr>
          <w:p w14:paraId="1F7A0B1A" w14:textId="77777777" w:rsidR="004A7D6F" w:rsidRPr="00FA22D3" w:rsidRDefault="004A7D6F" w:rsidP="00082B18">
            <w:pPr>
              <w:pStyle w:val="TAL"/>
              <w:rPr>
                <w:rFonts w:eastAsia="DengXian" w:cs="Arial"/>
                <w:lang w:eastAsia="zh-CN"/>
              </w:rPr>
            </w:pPr>
          </w:p>
        </w:tc>
        <w:tc>
          <w:tcPr>
            <w:tcW w:w="1080" w:type="dxa"/>
          </w:tcPr>
          <w:p w14:paraId="2808A735" w14:textId="77777777" w:rsidR="004A7D6F" w:rsidRPr="00FA22D3" w:rsidRDefault="004A7D6F" w:rsidP="00082B18">
            <w:pPr>
              <w:pStyle w:val="TAR"/>
              <w:jc w:val="center"/>
              <w:rPr>
                <w:rFonts w:cs="Arial"/>
                <w:lang w:eastAsia="ja-JP"/>
              </w:rPr>
            </w:pPr>
            <w:r w:rsidRPr="00FA22D3">
              <w:rPr>
                <w:rFonts w:cs="Arial"/>
              </w:rPr>
              <w:t>YES</w:t>
            </w:r>
          </w:p>
        </w:tc>
        <w:tc>
          <w:tcPr>
            <w:tcW w:w="1080" w:type="dxa"/>
          </w:tcPr>
          <w:p w14:paraId="6F037005" w14:textId="77777777" w:rsidR="004A7D6F" w:rsidRPr="00FA22D3" w:rsidRDefault="004A7D6F" w:rsidP="00082B18">
            <w:pPr>
              <w:pStyle w:val="TAR"/>
              <w:jc w:val="center"/>
              <w:rPr>
                <w:rFonts w:cs="Arial"/>
                <w:lang w:eastAsia="ja-JP"/>
              </w:rPr>
            </w:pPr>
            <w:r w:rsidRPr="00FA22D3">
              <w:rPr>
                <w:rFonts w:cs="Arial"/>
              </w:rPr>
              <w:t>reject</w:t>
            </w:r>
          </w:p>
        </w:tc>
      </w:tr>
      <w:tr w:rsidR="004A7D6F" w:rsidRPr="00FA22D3" w14:paraId="5B8DF8F6" w14:textId="77777777" w:rsidTr="00082B18">
        <w:tc>
          <w:tcPr>
            <w:tcW w:w="2160" w:type="dxa"/>
          </w:tcPr>
          <w:p w14:paraId="3D5C7CA6" w14:textId="77777777" w:rsidR="004A7D6F" w:rsidRPr="00FA22D3" w:rsidRDefault="004A7D6F" w:rsidP="00082B18">
            <w:pPr>
              <w:pStyle w:val="TAL"/>
              <w:rPr>
                <w:rFonts w:eastAsia="Batang" w:cs="Arial"/>
              </w:rPr>
            </w:pPr>
            <w:r w:rsidRPr="00FA22D3">
              <w:rPr>
                <w:rFonts w:eastAsia="Batang" w:cs="Arial"/>
              </w:rPr>
              <w:t>RRC Inactive Transition Report Request</w:t>
            </w:r>
          </w:p>
        </w:tc>
        <w:tc>
          <w:tcPr>
            <w:tcW w:w="1080" w:type="dxa"/>
          </w:tcPr>
          <w:p w14:paraId="2026C998" w14:textId="77777777" w:rsidR="004A7D6F" w:rsidRPr="00FA22D3" w:rsidRDefault="004A7D6F" w:rsidP="00082B18">
            <w:pPr>
              <w:pStyle w:val="TAL"/>
              <w:rPr>
                <w:rFonts w:cs="Arial"/>
                <w:lang w:eastAsia="zh-CN"/>
              </w:rPr>
            </w:pPr>
            <w:r w:rsidRPr="00FA22D3">
              <w:rPr>
                <w:rFonts w:cs="Arial"/>
                <w:lang w:eastAsia="zh-CN"/>
              </w:rPr>
              <w:t>O</w:t>
            </w:r>
          </w:p>
        </w:tc>
        <w:tc>
          <w:tcPr>
            <w:tcW w:w="1080" w:type="dxa"/>
          </w:tcPr>
          <w:p w14:paraId="0B10852B" w14:textId="77777777" w:rsidR="004A7D6F" w:rsidRPr="00FA22D3" w:rsidRDefault="004A7D6F" w:rsidP="00082B18">
            <w:pPr>
              <w:pStyle w:val="TAL"/>
              <w:rPr>
                <w:rFonts w:cs="Arial"/>
                <w:i/>
                <w:lang w:eastAsia="ja-JP"/>
              </w:rPr>
            </w:pPr>
          </w:p>
        </w:tc>
        <w:tc>
          <w:tcPr>
            <w:tcW w:w="1512" w:type="dxa"/>
          </w:tcPr>
          <w:p w14:paraId="13D177E6" w14:textId="77777777" w:rsidR="004A7D6F" w:rsidRPr="00FA22D3" w:rsidRDefault="004A7D6F" w:rsidP="00082B18">
            <w:pPr>
              <w:pStyle w:val="TAL"/>
            </w:pPr>
            <w:r w:rsidRPr="00FA22D3">
              <w:t>9.3.1.91</w:t>
            </w:r>
          </w:p>
        </w:tc>
        <w:tc>
          <w:tcPr>
            <w:tcW w:w="1728" w:type="dxa"/>
          </w:tcPr>
          <w:p w14:paraId="65F16BA6" w14:textId="77777777" w:rsidR="004A7D6F" w:rsidRPr="00FA22D3" w:rsidRDefault="004A7D6F" w:rsidP="00082B18">
            <w:pPr>
              <w:pStyle w:val="TAL"/>
              <w:rPr>
                <w:rFonts w:eastAsia="DengXian" w:cs="Arial"/>
                <w:lang w:eastAsia="zh-CN"/>
              </w:rPr>
            </w:pPr>
          </w:p>
        </w:tc>
        <w:tc>
          <w:tcPr>
            <w:tcW w:w="1080" w:type="dxa"/>
          </w:tcPr>
          <w:p w14:paraId="79BBA8E0" w14:textId="77777777" w:rsidR="004A7D6F" w:rsidRPr="00FA22D3" w:rsidRDefault="004A7D6F" w:rsidP="00082B18">
            <w:pPr>
              <w:pStyle w:val="TAR"/>
              <w:jc w:val="center"/>
              <w:rPr>
                <w:rFonts w:cs="Arial"/>
              </w:rPr>
            </w:pPr>
            <w:r w:rsidRPr="00FA22D3">
              <w:rPr>
                <w:rFonts w:cs="Arial"/>
              </w:rPr>
              <w:t>YES</w:t>
            </w:r>
          </w:p>
        </w:tc>
        <w:tc>
          <w:tcPr>
            <w:tcW w:w="1080" w:type="dxa"/>
          </w:tcPr>
          <w:p w14:paraId="2F4A96F5" w14:textId="77777777" w:rsidR="004A7D6F" w:rsidRPr="00FA22D3" w:rsidRDefault="004A7D6F" w:rsidP="00082B18">
            <w:pPr>
              <w:pStyle w:val="TAR"/>
              <w:jc w:val="center"/>
              <w:rPr>
                <w:rFonts w:cs="Arial"/>
              </w:rPr>
            </w:pPr>
            <w:r w:rsidRPr="00FA22D3">
              <w:rPr>
                <w:rFonts w:cs="Arial"/>
                <w:lang w:eastAsia="ja-JP"/>
              </w:rPr>
              <w:t>ignore</w:t>
            </w:r>
          </w:p>
        </w:tc>
      </w:tr>
      <w:tr w:rsidR="004A7D6F" w:rsidRPr="00FA22D3" w14:paraId="1CB6EA40" w14:textId="77777777" w:rsidTr="00082B18">
        <w:tc>
          <w:tcPr>
            <w:tcW w:w="2160" w:type="dxa"/>
          </w:tcPr>
          <w:p w14:paraId="7094EBE7" w14:textId="77777777" w:rsidR="004A7D6F" w:rsidRPr="00FA22D3" w:rsidRDefault="004A7D6F" w:rsidP="00082B18">
            <w:pPr>
              <w:pStyle w:val="TAL"/>
              <w:rPr>
                <w:rFonts w:eastAsia="Batang" w:cs="Arial"/>
              </w:rPr>
            </w:pPr>
            <w:r w:rsidRPr="00FA22D3">
              <w:rPr>
                <w:rFonts w:cs="Arial" w:hint="eastAsia"/>
                <w:lang w:eastAsia="zh-CN"/>
              </w:rPr>
              <w:t>UE Radio Capability for Paging</w:t>
            </w:r>
          </w:p>
        </w:tc>
        <w:tc>
          <w:tcPr>
            <w:tcW w:w="1080" w:type="dxa"/>
          </w:tcPr>
          <w:p w14:paraId="1C2AE465" w14:textId="77777777" w:rsidR="004A7D6F" w:rsidRPr="00FA22D3" w:rsidRDefault="004A7D6F" w:rsidP="00082B18">
            <w:pPr>
              <w:pStyle w:val="TAL"/>
              <w:rPr>
                <w:rFonts w:cs="Arial"/>
                <w:lang w:eastAsia="zh-CN"/>
              </w:rPr>
            </w:pPr>
            <w:r w:rsidRPr="00FA22D3">
              <w:rPr>
                <w:rFonts w:cs="Arial"/>
                <w:lang w:eastAsia="zh-CN"/>
              </w:rPr>
              <w:t>O</w:t>
            </w:r>
          </w:p>
        </w:tc>
        <w:tc>
          <w:tcPr>
            <w:tcW w:w="1080" w:type="dxa"/>
          </w:tcPr>
          <w:p w14:paraId="3488CAB0" w14:textId="77777777" w:rsidR="004A7D6F" w:rsidRPr="00FA22D3" w:rsidRDefault="004A7D6F" w:rsidP="00082B18">
            <w:pPr>
              <w:pStyle w:val="TAL"/>
              <w:rPr>
                <w:rFonts w:cs="Arial"/>
                <w:i/>
                <w:lang w:eastAsia="ja-JP"/>
              </w:rPr>
            </w:pPr>
          </w:p>
        </w:tc>
        <w:tc>
          <w:tcPr>
            <w:tcW w:w="1512" w:type="dxa"/>
          </w:tcPr>
          <w:p w14:paraId="7ED48D29" w14:textId="77777777" w:rsidR="004A7D6F" w:rsidRPr="00FA22D3" w:rsidRDefault="004A7D6F" w:rsidP="00082B18">
            <w:pPr>
              <w:pStyle w:val="TAL"/>
            </w:pPr>
            <w:r w:rsidRPr="00FA22D3">
              <w:t>9.3.1.68</w:t>
            </w:r>
          </w:p>
        </w:tc>
        <w:tc>
          <w:tcPr>
            <w:tcW w:w="1728" w:type="dxa"/>
          </w:tcPr>
          <w:p w14:paraId="3B386C2F" w14:textId="77777777" w:rsidR="004A7D6F" w:rsidRPr="00FA22D3" w:rsidRDefault="004A7D6F" w:rsidP="00082B18">
            <w:pPr>
              <w:pStyle w:val="TAL"/>
              <w:rPr>
                <w:rFonts w:eastAsia="DengXian" w:cs="Arial"/>
                <w:lang w:eastAsia="zh-CN"/>
              </w:rPr>
            </w:pPr>
          </w:p>
        </w:tc>
        <w:tc>
          <w:tcPr>
            <w:tcW w:w="1080" w:type="dxa"/>
          </w:tcPr>
          <w:p w14:paraId="7E9B1E83" w14:textId="77777777" w:rsidR="004A7D6F" w:rsidRPr="00FA22D3" w:rsidRDefault="004A7D6F" w:rsidP="00082B18">
            <w:pPr>
              <w:pStyle w:val="TAR"/>
              <w:jc w:val="center"/>
              <w:rPr>
                <w:rFonts w:cs="Arial"/>
              </w:rPr>
            </w:pPr>
            <w:r w:rsidRPr="00FA22D3">
              <w:rPr>
                <w:rFonts w:cs="Arial"/>
              </w:rPr>
              <w:t>YES</w:t>
            </w:r>
          </w:p>
        </w:tc>
        <w:tc>
          <w:tcPr>
            <w:tcW w:w="1080" w:type="dxa"/>
          </w:tcPr>
          <w:p w14:paraId="1FEE86D2" w14:textId="77777777" w:rsidR="004A7D6F" w:rsidRPr="00FA22D3" w:rsidRDefault="004A7D6F" w:rsidP="00082B18">
            <w:pPr>
              <w:pStyle w:val="TAR"/>
              <w:jc w:val="center"/>
              <w:rPr>
                <w:rFonts w:cs="Arial"/>
                <w:lang w:eastAsia="ja-JP"/>
              </w:rPr>
            </w:pPr>
            <w:r w:rsidRPr="00FA22D3">
              <w:rPr>
                <w:rFonts w:cs="Arial"/>
                <w:lang w:eastAsia="ja-JP"/>
              </w:rPr>
              <w:t>ignore</w:t>
            </w:r>
          </w:p>
        </w:tc>
      </w:tr>
      <w:tr w:rsidR="004A7D6F" w:rsidRPr="00FA22D3" w14:paraId="25C09437" w14:textId="77777777" w:rsidTr="00082B18">
        <w:tc>
          <w:tcPr>
            <w:tcW w:w="2160" w:type="dxa"/>
          </w:tcPr>
          <w:p w14:paraId="3045696D" w14:textId="77777777" w:rsidR="004A7D6F" w:rsidRPr="00FA22D3" w:rsidRDefault="004A7D6F" w:rsidP="00082B18">
            <w:pPr>
              <w:pStyle w:val="TAL"/>
              <w:rPr>
                <w:rFonts w:cs="Arial"/>
                <w:lang w:eastAsia="zh-CN"/>
              </w:rPr>
            </w:pPr>
            <w:r w:rsidRPr="00FA22D3">
              <w:rPr>
                <w:rFonts w:cs="Arial"/>
                <w:lang w:eastAsia="zh-CN"/>
              </w:rPr>
              <w:t xml:space="preserve">Redirection for Voice EPS Fallback </w:t>
            </w:r>
          </w:p>
        </w:tc>
        <w:tc>
          <w:tcPr>
            <w:tcW w:w="1080" w:type="dxa"/>
          </w:tcPr>
          <w:p w14:paraId="71EA3BB5" w14:textId="77777777" w:rsidR="004A7D6F" w:rsidRPr="00FA22D3" w:rsidRDefault="004A7D6F" w:rsidP="00082B18">
            <w:pPr>
              <w:pStyle w:val="TAL"/>
              <w:rPr>
                <w:rFonts w:cs="Arial"/>
                <w:lang w:eastAsia="zh-CN"/>
              </w:rPr>
            </w:pPr>
            <w:r w:rsidRPr="00FA22D3">
              <w:rPr>
                <w:rFonts w:cs="Arial"/>
                <w:lang w:eastAsia="zh-CN"/>
              </w:rPr>
              <w:t>O</w:t>
            </w:r>
          </w:p>
        </w:tc>
        <w:tc>
          <w:tcPr>
            <w:tcW w:w="1080" w:type="dxa"/>
          </w:tcPr>
          <w:p w14:paraId="42018909" w14:textId="77777777" w:rsidR="004A7D6F" w:rsidRPr="00FA22D3" w:rsidRDefault="004A7D6F" w:rsidP="00082B18">
            <w:pPr>
              <w:pStyle w:val="TAL"/>
              <w:rPr>
                <w:rFonts w:cs="Arial"/>
                <w:i/>
                <w:lang w:eastAsia="ja-JP"/>
              </w:rPr>
            </w:pPr>
          </w:p>
        </w:tc>
        <w:tc>
          <w:tcPr>
            <w:tcW w:w="1512" w:type="dxa"/>
          </w:tcPr>
          <w:p w14:paraId="4FF308E4" w14:textId="77777777" w:rsidR="004A7D6F" w:rsidRPr="00FA22D3" w:rsidRDefault="004A7D6F" w:rsidP="00082B18">
            <w:pPr>
              <w:pStyle w:val="TAL"/>
            </w:pPr>
            <w:r w:rsidRPr="00FA22D3">
              <w:t>9.3.1.116</w:t>
            </w:r>
          </w:p>
        </w:tc>
        <w:tc>
          <w:tcPr>
            <w:tcW w:w="1728" w:type="dxa"/>
          </w:tcPr>
          <w:p w14:paraId="39A8FEE0" w14:textId="77777777" w:rsidR="004A7D6F" w:rsidRPr="00FA22D3" w:rsidRDefault="004A7D6F" w:rsidP="00082B18">
            <w:pPr>
              <w:pStyle w:val="TAL"/>
              <w:rPr>
                <w:rFonts w:eastAsia="DengXian" w:cs="Arial"/>
                <w:lang w:eastAsia="zh-CN"/>
              </w:rPr>
            </w:pPr>
          </w:p>
        </w:tc>
        <w:tc>
          <w:tcPr>
            <w:tcW w:w="1080" w:type="dxa"/>
          </w:tcPr>
          <w:p w14:paraId="2346AE5E" w14:textId="77777777" w:rsidR="004A7D6F" w:rsidRPr="00FA22D3" w:rsidRDefault="004A7D6F" w:rsidP="00082B18">
            <w:pPr>
              <w:pStyle w:val="TAR"/>
              <w:jc w:val="center"/>
              <w:rPr>
                <w:rFonts w:cs="Arial"/>
              </w:rPr>
            </w:pPr>
            <w:r w:rsidRPr="00FA22D3">
              <w:rPr>
                <w:rFonts w:cs="Arial"/>
              </w:rPr>
              <w:t>YES</w:t>
            </w:r>
          </w:p>
        </w:tc>
        <w:tc>
          <w:tcPr>
            <w:tcW w:w="1080" w:type="dxa"/>
          </w:tcPr>
          <w:p w14:paraId="699C2191" w14:textId="77777777" w:rsidR="004A7D6F" w:rsidRPr="00FA22D3" w:rsidRDefault="004A7D6F" w:rsidP="00082B18">
            <w:pPr>
              <w:pStyle w:val="TAR"/>
              <w:jc w:val="center"/>
              <w:rPr>
                <w:rFonts w:cs="Arial"/>
                <w:lang w:eastAsia="ja-JP"/>
              </w:rPr>
            </w:pPr>
            <w:r w:rsidRPr="00FA22D3">
              <w:rPr>
                <w:rFonts w:cs="Arial"/>
                <w:lang w:eastAsia="ja-JP"/>
              </w:rPr>
              <w:t>ignore</w:t>
            </w:r>
          </w:p>
        </w:tc>
      </w:tr>
    </w:tbl>
    <w:p w14:paraId="6802C1F8"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2E3580C0" w14:textId="77777777" w:rsidTr="00082B18">
        <w:tc>
          <w:tcPr>
            <w:tcW w:w="3528" w:type="dxa"/>
          </w:tcPr>
          <w:p w14:paraId="4CD82594"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1B267A7B"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53D82A77" w14:textId="77777777" w:rsidTr="00082B18">
        <w:tc>
          <w:tcPr>
            <w:tcW w:w="3528" w:type="dxa"/>
          </w:tcPr>
          <w:p w14:paraId="559904D7" w14:textId="77777777" w:rsidR="004A7D6F" w:rsidRPr="00FA22D3" w:rsidRDefault="004A7D6F" w:rsidP="00082B18">
            <w:pPr>
              <w:pStyle w:val="TAL"/>
              <w:rPr>
                <w:rFonts w:cs="Arial"/>
                <w:lang w:eastAsia="ja-JP"/>
              </w:rPr>
            </w:pPr>
            <w:r w:rsidRPr="00FA22D3">
              <w:rPr>
                <w:bCs/>
                <w:szCs w:val="18"/>
                <w:lang w:eastAsia="ja-JP"/>
              </w:rPr>
              <w:t>maxnoofPDUSessions</w:t>
            </w:r>
          </w:p>
        </w:tc>
        <w:tc>
          <w:tcPr>
            <w:tcW w:w="6192" w:type="dxa"/>
          </w:tcPr>
          <w:p w14:paraId="6A5B83B2" w14:textId="77777777" w:rsidR="004A7D6F" w:rsidRPr="00FA22D3" w:rsidRDefault="004A7D6F" w:rsidP="00082B18">
            <w:pPr>
              <w:pStyle w:val="TAL"/>
              <w:rPr>
                <w:rFonts w:cs="Arial"/>
                <w:lang w:eastAsia="ja-JP"/>
              </w:rPr>
            </w:pPr>
            <w:r w:rsidRPr="00FA22D3">
              <w:rPr>
                <w:rFonts w:cs="Arial"/>
                <w:lang w:eastAsia="ja-JP"/>
              </w:rPr>
              <w:t>Maximum no. of PDU sessions allowed towards one UE. Value is 256.</w:t>
            </w:r>
          </w:p>
        </w:tc>
      </w:tr>
    </w:tbl>
    <w:p w14:paraId="26E1F92A" w14:textId="77777777" w:rsidR="004A7D6F" w:rsidRPr="00FA22D3" w:rsidRDefault="004A7D6F" w:rsidP="004A7D6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0AF4D6DB" w14:textId="77777777" w:rsidTr="00082B18">
        <w:tc>
          <w:tcPr>
            <w:tcW w:w="3528" w:type="dxa"/>
          </w:tcPr>
          <w:p w14:paraId="4620833E" w14:textId="77777777" w:rsidR="004A7D6F" w:rsidRPr="00FA22D3" w:rsidRDefault="004A7D6F" w:rsidP="00082B18">
            <w:pPr>
              <w:pStyle w:val="TAH"/>
              <w:ind w:left="480" w:hanging="480"/>
              <w:rPr>
                <w:rFonts w:cs="Arial"/>
                <w:lang w:eastAsia="ja-JP"/>
              </w:rPr>
            </w:pPr>
            <w:r w:rsidRPr="00FA22D3">
              <w:rPr>
                <w:rFonts w:cs="Arial"/>
                <w:lang w:eastAsia="ja-JP"/>
              </w:rPr>
              <w:t>Condition</w:t>
            </w:r>
          </w:p>
        </w:tc>
        <w:tc>
          <w:tcPr>
            <w:tcW w:w="6192" w:type="dxa"/>
          </w:tcPr>
          <w:p w14:paraId="6857CA32" w14:textId="77777777" w:rsidR="004A7D6F" w:rsidRPr="00FA22D3" w:rsidRDefault="004A7D6F" w:rsidP="00082B18">
            <w:pPr>
              <w:pStyle w:val="TAH"/>
              <w:ind w:left="480" w:hanging="480"/>
              <w:rPr>
                <w:rFonts w:cs="Arial"/>
                <w:lang w:eastAsia="ja-JP"/>
              </w:rPr>
            </w:pPr>
            <w:r w:rsidRPr="00FA22D3">
              <w:rPr>
                <w:rFonts w:cs="Arial"/>
                <w:lang w:eastAsia="ja-JP"/>
              </w:rPr>
              <w:t>Explanation</w:t>
            </w:r>
          </w:p>
        </w:tc>
      </w:tr>
      <w:tr w:rsidR="004A7D6F" w:rsidRPr="00FA22D3" w14:paraId="0EDD43D7" w14:textId="77777777" w:rsidTr="00082B18">
        <w:tc>
          <w:tcPr>
            <w:tcW w:w="3528" w:type="dxa"/>
          </w:tcPr>
          <w:p w14:paraId="6DE3383E" w14:textId="77777777" w:rsidR="004A7D6F" w:rsidRPr="00FA22D3" w:rsidRDefault="004A7D6F" w:rsidP="00082B18">
            <w:pPr>
              <w:pStyle w:val="TAL"/>
              <w:rPr>
                <w:rFonts w:cs="Arial"/>
                <w:lang w:eastAsia="ja-JP"/>
              </w:rPr>
            </w:pPr>
            <w:r w:rsidRPr="00FA22D3">
              <w:rPr>
                <w:rFonts w:cs="Arial"/>
                <w:lang w:eastAsia="zh-CN"/>
              </w:rPr>
              <w:t>ifPDUsessionResourceSetup</w:t>
            </w:r>
          </w:p>
        </w:tc>
        <w:tc>
          <w:tcPr>
            <w:tcW w:w="6192" w:type="dxa"/>
          </w:tcPr>
          <w:p w14:paraId="40F19491" w14:textId="77777777" w:rsidR="004A7D6F" w:rsidRPr="00FA22D3" w:rsidRDefault="004A7D6F" w:rsidP="00082B18">
            <w:pPr>
              <w:pStyle w:val="TAL"/>
              <w:rPr>
                <w:rFonts w:cs="Arial"/>
                <w:lang w:eastAsia="ja-JP"/>
              </w:rPr>
            </w:pPr>
            <w:r w:rsidRPr="00FA22D3">
              <w:rPr>
                <w:rFonts w:cs="Arial"/>
                <w:lang w:eastAsia="zh-CN"/>
              </w:rPr>
              <w:t xml:space="preserve">This IE shall be present if the </w:t>
            </w:r>
            <w:r w:rsidRPr="00FA22D3">
              <w:rPr>
                <w:rFonts w:cs="Arial"/>
                <w:i/>
                <w:lang w:eastAsia="zh-CN"/>
              </w:rPr>
              <w:t>PDU Session Resource Setup List</w:t>
            </w:r>
            <w:r w:rsidRPr="00FA22D3">
              <w:rPr>
                <w:rFonts w:cs="Arial"/>
                <w:lang w:eastAsia="zh-CN"/>
              </w:rPr>
              <w:t xml:space="preserve"> IE is present.</w:t>
            </w:r>
          </w:p>
        </w:tc>
      </w:tr>
    </w:tbl>
    <w:p w14:paraId="59803551" w14:textId="77777777" w:rsidR="004A7D6F" w:rsidRPr="00FA22D3" w:rsidRDefault="004A7D6F" w:rsidP="004A7D6F">
      <w:pPr>
        <w:rPr>
          <w:lang w:eastAsia="zh-CN"/>
        </w:rPr>
      </w:pPr>
    </w:p>
    <w:p w14:paraId="268A56B1" w14:textId="77777777" w:rsidR="004A7D6F" w:rsidRPr="00FA22D3" w:rsidRDefault="004A7D6F" w:rsidP="004A7D6F">
      <w:pPr>
        <w:pStyle w:val="Heading4"/>
      </w:pPr>
      <w:bookmarkStart w:id="316" w:name="_Toc5694311"/>
      <w:r w:rsidRPr="00FA22D3">
        <w:t>9.2.2.2</w:t>
      </w:r>
      <w:r w:rsidRPr="00FA22D3">
        <w:tab/>
        <w:t>INITIAL CONTEXT SETUP RESPONSE</w:t>
      </w:r>
      <w:bookmarkEnd w:id="316"/>
    </w:p>
    <w:p w14:paraId="242C9E37" w14:textId="77777777" w:rsidR="004A7D6F" w:rsidRPr="00FA22D3" w:rsidRDefault="004A7D6F" w:rsidP="004A7D6F">
      <w:pPr>
        <w:rPr>
          <w:rFonts w:eastAsia="Batang"/>
        </w:rPr>
      </w:pPr>
      <w:r w:rsidRPr="00FA22D3">
        <w:t>This message is sent by the NG-RAN node to confirm the setup of a UE context.</w:t>
      </w:r>
    </w:p>
    <w:p w14:paraId="5EBE7C9E" w14:textId="77777777" w:rsidR="004A7D6F" w:rsidRPr="00FA22D3" w:rsidRDefault="004A7D6F" w:rsidP="004A7D6F">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6434B8BA" w14:textId="77777777" w:rsidTr="00082B18">
        <w:tc>
          <w:tcPr>
            <w:tcW w:w="2160" w:type="dxa"/>
          </w:tcPr>
          <w:p w14:paraId="4CBFB508"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7190C281"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5982BD75"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07AB0F3E"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487479EA"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3775EF48"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42697EDD"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12A0B51C" w14:textId="77777777" w:rsidTr="00082B18">
        <w:tc>
          <w:tcPr>
            <w:tcW w:w="2160" w:type="dxa"/>
          </w:tcPr>
          <w:p w14:paraId="559FAC9B"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69ADABDE"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46A763A0" w14:textId="77777777" w:rsidR="004A7D6F" w:rsidRPr="00FA22D3" w:rsidRDefault="004A7D6F" w:rsidP="00082B18">
            <w:pPr>
              <w:pStyle w:val="TAL"/>
              <w:rPr>
                <w:rFonts w:cs="Arial"/>
                <w:lang w:eastAsia="ja-JP"/>
              </w:rPr>
            </w:pPr>
          </w:p>
        </w:tc>
        <w:tc>
          <w:tcPr>
            <w:tcW w:w="1512" w:type="dxa"/>
          </w:tcPr>
          <w:p w14:paraId="1EA5D442" w14:textId="77777777" w:rsidR="004A7D6F" w:rsidRPr="00FA22D3" w:rsidRDefault="004A7D6F" w:rsidP="00082B18">
            <w:pPr>
              <w:pStyle w:val="TAL"/>
              <w:rPr>
                <w:rFonts w:cs="Arial"/>
                <w:lang w:eastAsia="ja-JP"/>
              </w:rPr>
            </w:pPr>
            <w:r w:rsidRPr="00FA22D3">
              <w:rPr>
                <w:lang w:eastAsia="ja-JP"/>
              </w:rPr>
              <w:t>9.3.1.1</w:t>
            </w:r>
          </w:p>
        </w:tc>
        <w:tc>
          <w:tcPr>
            <w:tcW w:w="1728" w:type="dxa"/>
          </w:tcPr>
          <w:p w14:paraId="5ACCA75D" w14:textId="77777777" w:rsidR="004A7D6F" w:rsidRPr="00FA22D3" w:rsidRDefault="004A7D6F" w:rsidP="00082B18">
            <w:pPr>
              <w:pStyle w:val="TAL"/>
              <w:rPr>
                <w:rFonts w:cs="Arial"/>
                <w:lang w:eastAsia="ja-JP"/>
              </w:rPr>
            </w:pPr>
          </w:p>
        </w:tc>
        <w:tc>
          <w:tcPr>
            <w:tcW w:w="1080" w:type="dxa"/>
          </w:tcPr>
          <w:p w14:paraId="783D8E3F"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6C870391"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4C3A553A" w14:textId="77777777" w:rsidTr="00082B18">
        <w:tc>
          <w:tcPr>
            <w:tcW w:w="2160" w:type="dxa"/>
          </w:tcPr>
          <w:p w14:paraId="3A50A826"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434F7D64" w14:textId="77777777" w:rsidR="004A7D6F" w:rsidRPr="00FA22D3" w:rsidRDefault="004A7D6F" w:rsidP="00082B18">
            <w:pPr>
              <w:pStyle w:val="TAL"/>
              <w:rPr>
                <w:rFonts w:eastAsia="MS Mincho" w:cs="Arial"/>
                <w:lang w:eastAsia="ja-JP"/>
              </w:rPr>
            </w:pPr>
            <w:r w:rsidRPr="00FA22D3">
              <w:rPr>
                <w:rFonts w:cs="Arial"/>
                <w:lang w:eastAsia="zh-CN"/>
              </w:rPr>
              <w:t>M</w:t>
            </w:r>
          </w:p>
        </w:tc>
        <w:tc>
          <w:tcPr>
            <w:tcW w:w="1080" w:type="dxa"/>
          </w:tcPr>
          <w:p w14:paraId="5B8A3906" w14:textId="77777777" w:rsidR="004A7D6F" w:rsidRPr="00FA22D3" w:rsidRDefault="004A7D6F" w:rsidP="00082B18">
            <w:pPr>
              <w:pStyle w:val="TAL"/>
              <w:rPr>
                <w:rFonts w:cs="Arial"/>
                <w:lang w:eastAsia="ja-JP"/>
              </w:rPr>
            </w:pPr>
          </w:p>
        </w:tc>
        <w:tc>
          <w:tcPr>
            <w:tcW w:w="1512" w:type="dxa"/>
          </w:tcPr>
          <w:p w14:paraId="60BA70E5" w14:textId="77777777" w:rsidR="004A7D6F" w:rsidRPr="00FA22D3" w:rsidRDefault="004A7D6F" w:rsidP="00082B18">
            <w:pPr>
              <w:pStyle w:val="TAL"/>
              <w:rPr>
                <w:rFonts w:cs="Arial"/>
                <w:lang w:eastAsia="ja-JP"/>
              </w:rPr>
            </w:pPr>
            <w:r w:rsidRPr="00FA22D3">
              <w:rPr>
                <w:lang w:eastAsia="ja-JP"/>
              </w:rPr>
              <w:t>9.3.3.1</w:t>
            </w:r>
          </w:p>
        </w:tc>
        <w:tc>
          <w:tcPr>
            <w:tcW w:w="1728" w:type="dxa"/>
          </w:tcPr>
          <w:p w14:paraId="6B89F999" w14:textId="77777777" w:rsidR="004A7D6F" w:rsidRPr="00FA22D3" w:rsidRDefault="004A7D6F" w:rsidP="00082B18">
            <w:pPr>
              <w:pStyle w:val="TAL"/>
              <w:rPr>
                <w:rFonts w:cs="Arial"/>
                <w:lang w:eastAsia="ja-JP"/>
              </w:rPr>
            </w:pPr>
          </w:p>
        </w:tc>
        <w:tc>
          <w:tcPr>
            <w:tcW w:w="1080" w:type="dxa"/>
          </w:tcPr>
          <w:p w14:paraId="27395ED1"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5EF731B2" w14:textId="77777777" w:rsidR="004A7D6F" w:rsidRPr="00FA22D3" w:rsidRDefault="004A7D6F" w:rsidP="00082B18">
            <w:pPr>
              <w:pStyle w:val="TAL"/>
              <w:jc w:val="center"/>
              <w:rPr>
                <w:rFonts w:cs="Arial"/>
                <w:lang w:eastAsia="ja-JP"/>
              </w:rPr>
            </w:pPr>
            <w:r w:rsidRPr="00FA22D3">
              <w:rPr>
                <w:rFonts w:cs="Arial"/>
                <w:lang w:eastAsia="zh-CN"/>
              </w:rPr>
              <w:t>ignore</w:t>
            </w:r>
          </w:p>
        </w:tc>
      </w:tr>
      <w:tr w:rsidR="004A7D6F" w:rsidRPr="00FA22D3" w14:paraId="73009D45" w14:textId="77777777" w:rsidTr="00082B18">
        <w:tc>
          <w:tcPr>
            <w:tcW w:w="2160" w:type="dxa"/>
          </w:tcPr>
          <w:p w14:paraId="74E46A8F"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79D8DDA4" w14:textId="77777777" w:rsidR="004A7D6F" w:rsidRPr="00FA22D3" w:rsidRDefault="004A7D6F" w:rsidP="00082B18">
            <w:pPr>
              <w:pStyle w:val="TAL"/>
              <w:rPr>
                <w:rFonts w:eastAsia="MS Mincho" w:cs="Arial"/>
                <w:lang w:eastAsia="ja-JP"/>
              </w:rPr>
            </w:pPr>
            <w:r w:rsidRPr="00FA22D3">
              <w:rPr>
                <w:rFonts w:cs="Arial"/>
                <w:lang w:eastAsia="zh-CN"/>
              </w:rPr>
              <w:t>M</w:t>
            </w:r>
          </w:p>
        </w:tc>
        <w:tc>
          <w:tcPr>
            <w:tcW w:w="1080" w:type="dxa"/>
          </w:tcPr>
          <w:p w14:paraId="0FBBD9C9" w14:textId="77777777" w:rsidR="004A7D6F" w:rsidRPr="00FA22D3" w:rsidRDefault="004A7D6F" w:rsidP="00082B18">
            <w:pPr>
              <w:pStyle w:val="TAL"/>
              <w:rPr>
                <w:rFonts w:cs="Arial"/>
                <w:lang w:eastAsia="ja-JP"/>
              </w:rPr>
            </w:pPr>
          </w:p>
        </w:tc>
        <w:tc>
          <w:tcPr>
            <w:tcW w:w="1512" w:type="dxa"/>
          </w:tcPr>
          <w:p w14:paraId="349EBB94" w14:textId="77777777" w:rsidR="004A7D6F" w:rsidRPr="00FA22D3" w:rsidRDefault="004A7D6F" w:rsidP="00082B18">
            <w:pPr>
              <w:pStyle w:val="TAL"/>
              <w:rPr>
                <w:rFonts w:cs="Arial"/>
                <w:lang w:eastAsia="ja-JP"/>
              </w:rPr>
            </w:pPr>
            <w:r w:rsidRPr="00FA22D3">
              <w:rPr>
                <w:lang w:eastAsia="ja-JP"/>
              </w:rPr>
              <w:t>9.3.3.2</w:t>
            </w:r>
          </w:p>
        </w:tc>
        <w:tc>
          <w:tcPr>
            <w:tcW w:w="1728" w:type="dxa"/>
          </w:tcPr>
          <w:p w14:paraId="488EE226" w14:textId="77777777" w:rsidR="004A7D6F" w:rsidRPr="00FA22D3" w:rsidRDefault="004A7D6F" w:rsidP="00082B18">
            <w:pPr>
              <w:pStyle w:val="TAL"/>
              <w:rPr>
                <w:rFonts w:cs="Arial"/>
                <w:lang w:eastAsia="ja-JP"/>
              </w:rPr>
            </w:pPr>
          </w:p>
        </w:tc>
        <w:tc>
          <w:tcPr>
            <w:tcW w:w="1080" w:type="dxa"/>
          </w:tcPr>
          <w:p w14:paraId="2C86AD4A"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45B2AF6C" w14:textId="77777777" w:rsidR="004A7D6F" w:rsidRPr="00FA22D3" w:rsidRDefault="004A7D6F" w:rsidP="00082B18">
            <w:pPr>
              <w:pStyle w:val="TAL"/>
              <w:jc w:val="center"/>
              <w:rPr>
                <w:rFonts w:cs="Arial"/>
                <w:lang w:eastAsia="ja-JP"/>
              </w:rPr>
            </w:pPr>
            <w:r w:rsidRPr="00FA22D3">
              <w:rPr>
                <w:rFonts w:cs="Arial"/>
                <w:lang w:eastAsia="zh-CN"/>
              </w:rPr>
              <w:t>ignore</w:t>
            </w:r>
          </w:p>
        </w:tc>
      </w:tr>
      <w:tr w:rsidR="004A7D6F" w:rsidRPr="00FA22D3" w14:paraId="1916145B" w14:textId="77777777" w:rsidTr="00082B18">
        <w:tc>
          <w:tcPr>
            <w:tcW w:w="2160" w:type="dxa"/>
          </w:tcPr>
          <w:p w14:paraId="799E5480" w14:textId="77777777" w:rsidR="004A7D6F" w:rsidRPr="00FA22D3" w:rsidRDefault="004A7D6F" w:rsidP="00082B18">
            <w:pPr>
              <w:pStyle w:val="TAL"/>
              <w:rPr>
                <w:rFonts w:eastAsia="MS Mincho" w:cs="Arial"/>
                <w:b/>
                <w:lang w:eastAsia="ja-JP"/>
              </w:rPr>
            </w:pPr>
            <w:r w:rsidRPr="00FA22D3">
              <w:rPr>
                <w:rFonts w:cs="Arial"/>
                <w:b/>
                <w:bCs/>
                <w:iCs/>
                <w:lang w:eastAsia="ja-JP"/>
              </w:rPr>
              <w:t>PDU Session Resource Setup Response List</w:t>
            </w:r>
          </w:p>
        </w:tc>
        <w:tc>
          <w:tcPr>
            <w:tcW w:w="1080" w:type="dxa"/>
          </w:tcPr>
          <w:p w14:paraId="4A1CBD31" w14:textId="77777777" w:rsidR="004A7D6F" w:rsidRPr="00FA22D3" w:rsidRDefault="004A7D6F" w:rsidP="00082B18">
            <w:pPr>
              <w:pStyle w:val="TAL"/>
              <w:rPr>
                <w:rFonts w:eastAsia="MS Mincho" w:cs="Arial"/>
                <w:lang w:eastAsia="ja-JP"/>
              </w:rPr>
            </w:pPr>
          </w:p>
        </w:tc>
        <w:tc>
          <w:tcPr>
            <w:tcW w:w="1080" w:type="dxa"/>
          </w:tcPr>
          <w:p w14:paraId="4B92E308" w14:textId="77777777" w:rsidR="004A7D6F" w:rsidRPr="00FA22D3" w:rsidRDefault="004A7D6F" w:rsidP="00082B18">
            <w:pPr>
              <w:pStyle w:val="TAL"/>
              <w:rPr>
                <w:rFonts w:cs="Arial"/>
                <w:lang w:eastAsia="ja-JP"/>
              </w:rPr>
            </w:pPr>
            <w:r w:rsidRPr="00FA22D3">
              <w:rPr>
                <w:rFonts w:cs="Arial"/>
                <w:i/>
                <w:lang w:eastAsia="ja-JP"/>
              </w:rPr>
              <w:t>0..1</w:t>
            </w:r>
          </w:p>
        </w:tc>
        <w:tc>
          <w:tcPr>
            <w:tcW w:w="1512" w:type="dxa"/>
          </w:tcPr>
          <w:p w14:paraId="5D1C88C4" w14:textId="77777777" w:rsidR="004A7D6F" w:rsidRPr="00FA22D3" w:rsidRDefault="004A7D6F" w:rsidP="00082B18">
            <w:pPr>
              <w:pStyle w:val="TAL"/>
              <w:rPr>
                <w:rFonts w:cs="Arial"/>
                <w:lang w:eastAsia="ja-JP"/>
              </w:rPr>
            </w:pPr>
          </w:p>
        </w:tc>
        <w:tc>
          <w:tcPr>
            <w:tcW w:w="1728" w:type="dxa"/>
          </w:tcPr>
          <w:p w14:paraId="2AB79F65" w14:textId="77777777" w:rsidR="004A7D6F" w:rsidRPr="00FA22D3" w:rsidRDefault="004A7D6F" w:rsidP="00082B18">
            <w:pPr>
              <w:pStyle w:val="TAL"/>
              <w:rPr>
                <w:rFonts w:cs="Arial"/>
                <w:lang w:eastAsia="ja-JP"/>
              </w:rPr>
            </w:pPr>
          </w:p>
        </w:tc>
        <w:tc>
          <w:tcPr>
            <w:tcW w:w="1080" w:type="dxa"/>
          </w:tcPr>
          <w:p w14:paraId="616AB783" w14:textId="77777777" w:rsidR="004A7D6F" w:rsidRPr="00FA22D3" w:rsidRDefault="004A7D6F" w:rsidP="00082B18">
            <w:pPr>
              <w:pStyle w:val="TAL"/>
              <w:jc w:val="center"/>
              <w:rPr>
                <w:rFonts w:eastAsia="MS Mincho" w:cs="Arial"/>
                <w:lang w:eastAsia="ja-JP"/>
              </w:rPr>
            </w:pPr>
            <w:r w:rsidRPr="00FA22D3">
              <w:rPr>
                <w:rFonts w:cs="Arial"/>
                <w:lang w:eastAsia="zh-CN"/>
              </w:rPr>
              <w:t>YES</w:t>
            </w:r>
          </w:p>
        </w:tc>
        <w:tc>
          <w:tcPr>
            <w:tcW w:w="1080" w:type="dxa"/>
          </w:tcPr>
          <w:p w14:paraId="560F03EA" w14:textId="77777777" w:rsidR="004A7D6F" w:rsidRPr="00FA22D3" w:rsidRDefault="004A7D6F" w:rsidP="00082B18">
            <w:pPr>
              <w:pStyle w:val="TAL"/>
              <w:jc w:val="center"/>
              <w:rPr>
                <w:rFonts w:cs="Arial"/>
                <w:lang w:eastAsia="ja-JP"/>
              </w:rPr>
            </w:pPr>
            <w:r w:rsidRPr="00FA22D3">
              <w:rPr>
                <w:rFonts w:cs="Arial"/>
                <w:lang w:eastAsia="zh-CN"/>
              </w:rPr>
              <w:t>ignore</w:t>
            </w:r>
          </w:p>
        </w:tc>
      </w:tr>
      <w:tr w:rsidR="004A7D6F" w:rsidRPr="00FA22D3" w14:paraId="3383BDF6" w14:textId="77777777" w:rsidTr="00082B18">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F17B38F" w14:textId="77777777" w:rsidR="004A7D6F" w:rsidRPr="00FA22D3" w:rsidRDefault="004A7D6F" w:rsidP="00082B18">
            <w:pPr>
              <w:pStyle w:val="TAL"/>
              <w:ind w:left="73"/>
              <w:rPr>
                <w:rFonts w:cs="Arial"/>
                <w:bCs/>
                <w:iCs/>
                <w:lang w:eastAsia="ja-JP"/>
              </w:rPr>
            </w:pPr>
            <w:r w:rsidRPr="00FA22D3">
              <w:rPr>
                <w:b/>
                <w:lang w:eastAsia="ja-JP"/>
              </w:rPr>
              <w:t>&gt;PDU Session Resource Setup Response</w:t>
            </w:r>
            <w:r w:rsidRPr="00FA22D3">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4B50603F" w14:textId="77777777" w:rsidR="004A7D6F" w:rsidRPr="00FA22D3" w:rsidDel="004E67AF"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892EEB" w14:textId="77777777" w:rsidR="004A7D6F" w:rsidRPr="00FA22D3" w:rsidRDefault="004A7D6F" w:rsidP="00082B18">
            <w:pPr>
              <w:pStyle w:val="TAL"/>
              <w:rPr>
                <w:rFonts w:cs="Arial"/>
                <w:i/>
                <w:lang w:eastAsia="ja-JP"/>
              </w:rPr>
            </w:pPr>
            <w:r w:rsidRPr="00FA22D3">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5AD9EC00" w14:textId="77777777" w:rsidR="004A7D6F" w:rsidRPr="00FA22D3" w:rsidDel="004E67AF" w:rsidRDefault="004A7D6F" w:rsidP="00082B18">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53F94C9"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3BEC97"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F02336" w14:textId="77777777" w:rsidR="004A7D6F" w:rsidRPr="00FA22D3" w:rsidRDefault="004A7D6F" w:rsidP="00082B18">
            <w:pPr>
              <w:pStyle w:val="TAR"/>
              <w:jc w:val="center"/>
              <w:rPr>
                <w:rFonts w:cs="Arial"/>
                <w:lang w:eastAsia="ja-JP"/>
              </w:rPr>
            </w:pPr>
          </w:p>
        </w:tc>
      </w:tr>
      <w:tr w:rsidR="004A7D6F" w:rsidRPr="00FA22D3" w14:paraId="75CD0DFB" w14:textId="77777777" w:rsidTr="00082B18">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01B5D0F" w14:textId="77777777" w:rsidR="004A7D6F" w:rsidRPr="00FA22D3" w:rsidRDefault="004A7D6F" w:rsidP="00082B18">
            <w:pPr>
              <w:pStyle w:val="TAL"/>
              <w:ind w:left="163"/>
              <w:rPr>
                <w:rFonts w:cs="Arial"/>
                <w:bCs/>
                <w:iCs/>
                <w:lang w:eastAsia="ja-JP"/>
              </w:rPr>
            </w:pPr>
            <w:r w:rsidRPr="00FA22D3">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14CDE85C" w14:textId="77777777" w:rsidR="004A7D6F" w:rsidRPr="00FA22D3" w:rsidDel="004E67AF" w:rsidRDefault="004A7D6F" w:rsidP="00082B18">
            <w:pPr>
              <w:pStyle w:val="TAL"/>
              <w:rPr>
                <w:rFonts w:cs="Arial"/>
                <w:lang w:eastAsia="ja-JP"/>
              </w:rPr>
            </w:pPr>
            <w:r w:rsidRPr="00FA22D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57D814" w14:textId="77777777" w:rsidR="004A7D6F" w:rsidRPr="00FA22D3" w:rsidRDefault="004A7D6F" w:rsidP="00082B18">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095C1E" w14:textId="77777777" w:rsidR="004A7D6F" w:rsidRPr="00FA22D3" w:rsidDel="004E67AF" w:rsidRDefault="004A7D6F" w:rsidP="00082B18">
            <w:pPr>
              <w:pStyle w:val="TAL"/>
              <w:rPr>
                <w:rFonts w:cs="Arial"/>
                <w:lang w:eastAsia="ja-JP"/>
              </w:rPr>
            </w:pPr>
            <w:r w:rsidRPr="00FA22D3">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1D1FD779"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99F800"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CBF6EF" w14:textId="77777777" w:rsidR="004A7D6F" w:rsidRPr="00FA22D3" w:rsidRDefault="004A7D6F" w:rsidP="00082B18">
            <w:pPr>
              <w:pStyle w:val="TAR"/>
              <w:jc w:val="center"/>
              <w:rPr>
                <w:rFonts w:cs="Arial"/>
                <w:lang w:eastAsia="ja-JP"/>
              </w:rPr>
            </w:pPr>
          </w:p>
        </w:tc>
      </w:tr>
      <w:tr w:rsidR="004A7D6F" w:rsidRPr="00FA22D3" w14:paraId="593F2323" w14:textId="77777777" w:rsidTr="00082B18">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69E4A3F" w14:textId="77777777" w:rsidR="004A7D6F" w:rsidRPr="00FA22D3" w:rsidRDefault="004A7D6F" w:rsidP="00082B18">
            <w:pPr>
              <w:pStyle w:val="TAL"/>
              <w:ind w:left="163"/>
              <w:rPr>
                <w:rFonts w:cs="Arial"/>
                <w:bCs/>
                <w:iCs/>
                <w:lang w:eastAsia="ja-JP"/>
              </w:rPr>
            </w:pPr>
            <w:r w:rsidRPr="00FA22D3">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11933AAA" w14:textId="77777777" w:rsidR="004A7D6F" w:rsidRPr="00FA22D3" w:rsidDel="004E67AF" w:rsidRDefault="004A7D6F" w:rsidP="00082B18">
            <w:pPr>
              <w:pStyle w:val="TAL"/>
              <w:rPr>
                <w:rFonts w:cs="Arial"/>
                <w:lang w:eastAsia="ja-JP"/>
              </w:rPr>
            </w:pPr>
            <w:r w:rsidRPr="00FA22D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3E5530" w14:textId="77777777" w:rsidR="004A7D6F" w:rsidRPr="00FA22D3" w:rsidRDefault="004A7D6F" w:rsidP="00082B18">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56EC93" w14:textId="77777777" w:rsidR="004A7D6F" w:rsidRPr="00FA22D3" w:rsidDel="004E67AF" w:rsidRDefault="004A7D6F" w:rsidP="00082B18">
            <w:pPr>
              <w:pStyle w:val="TAL"/>
              <w:rPr>
                <w:rFonts w:cs="Arial"/>
                <w:lang w:eastAsia="ja-JP"/>
              </w:rPr>
            </w:pPr>
            <w:r w:rsidRPr="00FA22D3">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3BEB0F3"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PDU Session Resource Setup Response Transfer</w:t>
            </w:r>
            <w:r w:rsidRPr="00FA22D3">
              <w:rPr>
                <w:rFonts w:cs="Arial"/>
                <w:bCs/>
                <w:iCs/>
                <w:lang w:eastAsia="ja-JP"/>
              </w:rPr>
              <w:t xml:space="preserve"> IE</w:t>
            </w:r>
            <w:r w:rsidRPr="00FA22D3">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6597232E"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D91CC" w14:textId="77777777" w:rsidR="004A7D6F" w:rsidRPr="00FA22D3" w:rsidRDefault="004A7D6F" w:rsidP="00082B18">
            <w:pPr>
              <w:pStyle w:val="TAR"/>
              <w:jc w:val="center"/>
              <w:rPr>
                <w:rFonts w:cs="Arial"/>
                <w:lang w:eastAsia="ja-JP"/>
              </w:rPr>
            </w:pPr>
          </w:p>
        </w:tc>
      </w:tr>
      <w:tr w:rsidR="004A7D6F" w:rsidRPr="00FA22D3" w14:paraId="66C2D238" w14:textId="77777777" w:rsidTr="00082B18">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633E26F" w14:textId="77777777" w:rsidR="004A7D6F" w:rsidRPr="00FA22D3" w:rsidRDefault="004A7D6F" w:rsidP="00082B18">
            <w:pPr>
              <w:pStyle w:val="TAL"/>
              <w:rPr>
                <w:b/>
                <w:lang w:eastAsia="ja-JP"/>
              </w:rPr>
            </w:pPr>
            <w:r w:rsidRPr="00FA22D3">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6F82ABAA"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0095D1" w14:textId="77777777" w:rsidR="004A7D6F" w:rsidRPr="00FA22D3" w:rsidRDefault="004A7D6F" w:rsidP="00082B18">
            <w:pPr>
              <w:pStyle w:val="TAL"/>
              <w:rPr>
                <w:rFonts w:cs="Arial"/>
                <w:i/>
                <w:lang w:eastAsia="ja-JP"/>
              </w:rPr>
            </w:pPr>
            <w:r w:rsidRPr="00FA22D3">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8802C8C" w14:textId="77777777" w:rsidR="004A7D6F" w:rsidRPr="00FA22D3" w:rsidRDefault="004A7D6F" w:rsidP="00082B18">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839C47C"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33C0C8"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779CAF" w14:textId="77777777" w:rsidR="004A7D6F" w:rsidRPr="00FA22D3" w:rsidRDefault="004A7D6F" w:rsidP="00082B18">
            <w:pPr>
              <w:pStyle w:val="TAR"/>
              <w:jc w:val="center"/>
              <w:rPr>
                <w:rFonts w:cs="Arial"/>
                <w:lang w:eastAsia="ja-JP"/>
              </w:rPr>
            </w:pPr>
            <w:r w:rsidRPr="00FA22D3">
              <w:rPr>
                <w:rFonts w:cs="Arial"/>
                <w:lang w:eastAsia="ja-JP"/>
              </w:rPr>
              <w:t>ignore</w:t>
            </w:r>
          </w:p>
        </w:tc>
      </w:tr>
      <w:tr w:rsidR="004A7D6F" w:rsidRPr="00FA22D3" w14:paraId="295BA915" w14:textId="77777777" w:rsidTr="00082B18">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B0796DE" w14:textId="77777777" w:rsidR="004A7D6F" w:rsidRPr="00FA22D3" w:rsidRDefault="004A7D6F" w:rsidP="00082B18">
            <w:pPr>
              <w:pStyle w:val="TAL"/>
              <w:ind w:left="72"/>
              <w:rPr>
                <w:b/>
                <w:lang w:eastAsia="ja-JP"/>
              </w:rPr>
            </w:pPr>
            <w:r w:rsidRPr="00FA22D3">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4D33AB66"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433F58" w14:textId="77777777" w:rsidR="004A7D6F" w:rsidRPr="00FA22D3" w:rsidRDefault="004A7D6F" w:rsidP="00082B18">
            <w:pPr>
              <w:pStyle w:val="TAL"/>
              <w:rPr>
                <w:rFonts w:cs="Arial"/>
                <w:i/>
                <w:lang w:eastAsia="ja-JP"/>
              </w:rPr>
            </w:pPr>
            <w:r w:rsidRPr="00FA22D3">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78E20442" w14:textId="77777777" w:rsidR="004A7D6F" w:rsidRPr="00FA22D3" w:rsidRDefault="004A7D6F" w:rsidP="00082B18">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11CA4A65"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894C642"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8682FB" w14:textId="77777777" w:rsidR="004A7D6F" w:rsidRPr="00FA22D3" w:rsidRDefault="004A7D6F" w:rsidP="00082B18">
            <w:pPr>
              <w:pStyle w:val="TAR"/>
              <w:jc w:val="center"/>
              <w:rPr>
                <w:rFonts w:cs="Arial"/>
                <w:lang w:eastAsia="ja-JP"/>
              </w:rPr>
            </w:pPr>
          </w:p>
        </w:tc>
      </w:tr>
      <w:tr w:rsidR="004A7D6F" w:rsidRPr="00FA22D3" w14:paraId="7CB102C6" w14:textId="77777777" w:rsidTr="00082B18">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C725290" w14:textId="77777777" w:rsidR="004A7D6F" w:rsidRPr="00FA22D3" w:rsidRDefault="004A7D6F" w:rsidP="00082B18">
            <w:pPr>
              <w:pStyle w:val="TAL"/>
              <w:ind w:left="162"/>
              <w:rPr>
                <w:lang w:eastAsia="ja-JP"/>
              </w:rPr>
            </w:pPr>
            <w:r w:rsidRPr="00FA22D3">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08D6202E" w14:textId="77777777" w:rsidR="004A7D6F" w:rsidRPr="00FA22D3" w:rsidRDefault="004A7D6F" w:rsidP="00082B18">
            <w:pPr>
              <w:pStyle w:val="TAL"/>
              <w:rPr>
                <w:rFonts w:cs="Arial"/>
                <w:lang w:eastAsia="ja-JP"/>
              </w:rPr>
            </w:pPr>
            <w:r w:rsidRPr="00FA22D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D2B3A" w14:textId="77777777" w:rsidR="004A7D6F" w:rsidRPr="00FA22D3" w:rsidRDefault="004A7D6F" w:rsidP="00082B18">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90117C" w14:textId="77777777" w:rsidR="004A7D6F" w:rsidRPr="00FA22D3" w:rsidRDefault="004A7D6F" w:rsidP="00082B18">
            <w:pPr>
              <w:pStyle w:val="TAL"/>
              <w:rPr>
                <w:rFonts w:eastAsia="SimSun" w:cs="Arial"/>
                <w:lang w:eastAsia="zh-CN"/>
              </w:rPr>
            </w:pPr>
            <w:r w:rsidRPr="00FA22D3">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5AFB8B7A"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22A175"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98F30C" w14:textId="77777777" w:rsidR="004A7D6F" w:rsidRPr="00FA22D3" w:rsidRDefault="004A7D6F" w:rsidP="00082B18">
            <w:pPr>
              <w:pStyle w:val="TAR"/>
              <w:jc w:val="center"/>
              <w:rPr>
                <w:rFonts w:cs="Arial"/>
                <w:lang w:eastAsia="ja-JP"/>
              </w:rPr>
            </w:pPr>
          </w:p>
        </w:tc>
      </w:tr>
      <w:tr w:rsidR="004A7D6F" w:rsidRPr="00FA22D3" w14:paraId="73D4EC59" w14:textId="77777777" w:rsidTr="00082B18">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2DC46A08" w14:textId="77777777" w:rsidR="004A7D6F" w:rsidRPr="00FA22D3" w:rsidRDefault="004A7D6F" w:rsidP="00082B18">
            <w:pPr>
              <w:pStyle w:val="TAL"/>
              <w:ind w:left="162"/>
              <w:rPr>
                <w:lang w:eastAsia="ja-JP"/>
              </w:rPr>
            </w:pPr>
            <w:r w:rsidRPr="00FA22D3">
              <w:rPr>
                <w:lang w:eastAsia="ja-JP"/>
              </w:rPr>
              <w:t>&gt;&gt;PDU Session Resource Setup Unsuccessful Transfer</w:t>
            </w:r>
          </w:p>
        </w:tc>
        <w:tc>
          <w:tcPr>
            <w:tcW w:w="1080" w:type="dxa"/>
            <w:tcBorders>
              <w:top w:val="single" w:sz="4" w:space="0" w:color="auto"/>
              <w:left w:val="single" w:sz="4" w:space="0" w:color="auto"/>
              <w:bottom w:val="single" w:sz="4" w:space="0" w:color="auto"/>
              <w:right w:val="single" w:sz="4" w:space="0" w:color="auto"/>
            </w:tcBorders>
          </w:tcPr>
          <w:p w14:paraId="6324715F" w14:textId="77777777" w:rsidR="004A7D6F" w:rsidRPr="00FA22D3" w:rsidRDefault="004A7D6F" w:rsidP="00082B18">
            <w:pPr>
              <w:pStyle w:val="TAL"/>
              <w:rPr>
                <w:rFonts w:cs="Arial"/>
                <w:lang w:eastAsia="ja-JP"/>
              </w:rPr>
            </w:pPr>
            <w:r w:rsidRPr="00FA22D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1E39C2" w14:textId="77777777" w:rsidR="004A7D6F" w:rsidRPr="00FA22D3" w:rsidRDefault="004A7D6F" w:rsidP="00082B18">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9A7EB4" w14:textId="77777777" w:rsidR="004A7D6F" w:rsidRPr="00FA22D3" w:rsidRDefault="004A7D6F" w:rsidP="00082B18">
            <w:pPr>
              <w:pStyle w:val="TAL"/>
              <w:rPr>
                <w:rFonts w:eastAsia="SimSun" w:cs="Arial"/>
                <w:lang w:eastAsia="zh-CN"/>
              </w:rPr>
            </w:pPr>
            <w:r w:rsidRPr="00FA22D3">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63FB6DD8"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PDU Session Resource Setup Unsuccessful Transfer</w:t>
            </w:r>
            <w:r w:rsidRPr="00FA22D3">
              <w:rPr>
                <w:rFonts w:cs="Arial"/>
                <w:bCs/>
                <w:iCs/>
                <w:lang w:eastAsia="ja-JP"/>
              </w:rPr>
              <w:t xml:space="preserve"> IE</w:t>
            </w:r>
            <w:r w:rsidRPr="00FA22D3">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3FB1E8FC"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43EC82" w14:textId="77777777" w:rsidR="004A7D6F" w:rsidRPr="00FA22D3" w:rsidRDefault="004A7D6F" w:rsidP="00082B18">
            <w:pPr>
              <w:pStyle w:val="TAR"/>
              <w:jc w:val="center"/>
              <w:rPr>
                <w:rFonts w:cs="Arial"/>
                <w:lang w:eastAsia="ja-JP"/>
              </w:rPr>
            </w:pPr>
          </w:p>
        </w:tc>
      </w:tr>
      <w:tr w:rsidR="004A7D6F" w:rsidRPr="00FA22D3" w14:paraId="6989FF54" w14:textId="77777777" w:rsidTr="00082B18">
        <w:tc>
          <w:tcPr>
            <w:tcW w:w="2160" w:type="dxa"/>
          </w:tcPr>
          <w:p w14:paraId="4A7C0A38" w14:textId="77777777" w:rsidR="004A7D6F" w:rsidRPr="00FA22D3" w:rsidRDefault="004A7D6F" w:rsidP="00082B18">
            <w:pPr>
              <w:pStyle w:val="TAL"/>
              <w:rPr>
                <w:rFonts w:eastAsia="MS Mincho" w:cs="Arial"/>
                <w:lang w:eastAsia="ja-JP"/>
              </w:rPr>
            </w:pPr>
            <w:r w:rsidRPr="00FA22D3">
              <w:rPr>
                <w:rFonts w:cs="Arial"/>
                <w:lang w:eastAsia="ja-JP"/>
              </w:rPr>
              <w:t>Criticality Diagnostics</w:t>
            </w:r>
          </w:p>
        </w:tc>
        <w:tc>
          <w:tcPr>
            <w:tcW w:w="1080" w:type="dxa"/>
          </w:tcPr>
          <w:p w14:paraId="13A0D1CD"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1B9D5594" w14:textId="77777777" w:rsidR="004A7D6F" w:rsidRPr="00FA22D3" w:rsidRDefault="004A7D6F" w:rsidP="00082B18">
            <w:pPr>
              <w:pStyle w:val="TAL"/>
              <w:rPr>
                <w:rFonts w:cs="Arial"/>
                <w:lang w:eastAsia="ja-JP"/>
              </w:rPr>
            </w:pPr>
          </w:p>
        </w:tc>
        <w:tc>
          <w:tcPr>
            <w:tcW w:w="1512" w:type="dxa"/>
          </w:tcPr>
          <w:p w14:paraId="7DE8D9C4" w14:textId="77777777" w:rsidR="004A7D6F" w:rsidRPr="00FA22D3" w:rsidRDefault="004A7D6F" w:rsidP="00082B18">
            <w:pPr>
              <w:pStyle w:val="TAL"/>
              <w:rPr>
                <w:rFonts w:cs="Arial"/>
                <w:lang w:eastAsia="ja-JP"/>
              </w:rPr>
            </w:pPr>
            <w:r w:rsidRPr="00FA22D3">
              <w:rPr>
                <w:lang w:eastAsia="ja-JP"/>
              </w:rPr>
              <w:t>9.3.1.3</w:t>
            </w:r>
          </w:p>
        </w:tc>
        <w:tc>
          <w:tcPr>
            <w:tcW w:w="1728" w:type="dxa"/>
          </w:tcPr>
          <w:p w14:paraId="68F72D96" w14:textId="77777777" w:rsidR="004A7D6F" w:rsidRPr="00FA22D3" w:rsidRDefault="004A7D6F" w:rsidP="00082B18">
            <w:pPr>
              <w:pStyle w:val="TAL"/>
              <w:rPr>
                <w:rFonts w:cs="Arial"/>
                <w:lang w:eastAsia="ja-JP"/>
              </w:rPr>
            </w:pPr>
          </w:p>
        </w:tc>
        <w:tc>
          <w:tcPr>
            <w:tcW w:w="1080" w:type="dxa"/>
          </w:tcPr>
          <w:p w14:paraId="6D9CB738"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302DD67B"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6E1520C4"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7A15A88A" w14:textId="77777777" w:rsidTr="00082B18">
        <w:tc>
          <w:tcPr>
            <w:tcW w:w="3528" w:type="dxa"/>
          </w:tcPr>
          <w:p w14:paraId="3B96E495"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26CBF8D4"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3408EF05" w14:textId="77777777" w:rsidTr="00082B18">
        <w:tc>
          <w:tcPr>
            <w:tcW w:w="3528" w:type="dxa"/>
          </w:tcPr>
          <w:p w14:paraId="2BEFB9EF" w14:textId="77777777" w:rsidR="004A7D6F" w:rsidRPr="00FA22D3" w:rsidRDefault="004A7D6F" w:rsidP="00082B18">
            <w:pPr>
              <w:pStyle w:val="TAL"/>
              <w:rPr>
                <w:rFonts w:cs="Arial"/>
                <w:lang w:eastAsia="ja-JP"/>
              </w:rPr>
            </w:pPr>
            <w:r w:rsidRPr="00FA22D3">
              <w:rPr>
                <w:bCs/>
                <w:szCs w:val="18"/>
                <w:lang w:eastAsia="ja-JP"/>
              </w:rPr>
              <w:t>maxnoofPDUSessions</w:t>
            </w:r>
          </w:p>
        </w:tc>
        <w:tc>
          <w:tcPr>
            <w:tcW w:w="6192" w:type="dxa"/>
          </w:tcPr>
          <w:p w14:paraId="26BCCCC8" w14:textId="77777777" w:rsidR="004A7D6F" w:rsidRPr="00FA22D3" w:rsidRDefault="004A7D6F" w:rsidP="00082B18">
            <w:pPr>
              <w:pStyle w:val="TAL"/>
              <w:rPr>
                <w:rFonts w:cs="Arial"/>
                <w:lang w:eastAsia="ja-JP"/>
              </w:rPr>
            </w:pPr>
            <w:r w:rsidRPr="00FA22D3">
              <w:rPr>
                <w:rFonts w:cs="Arial"/>
                <w:lang w:eastAsia="ja-JP"/>
              </w:rPr>
              <w:t>Maximum no. of PDU sessions allowed towards one UE. Value is 256.</w:t>
            </w:r>
          </w:p>
        </w:tc>
      </w:tr>
    </w:tbl>
    <w:p w14:paraId="55C66EE7" w14:textId="77777777" w:rsidR="004A7D6F" w:rsidRPr="00FA22D3" w:rsidRDefault="004A7D6F" w:rsidP="004A7D6F">
      <w:pPr>
        <w:rPr>
          <w:lang w:eastAsia="zh-CN"/>
        </w:rPr>
      </w:pPr>
    </w:p>
    <w:p w14:paraId="389976D3" w14:textId="77777777" w:rsidR="004A7D6F" w:rsidRPr="00FA22D3" w:rsidRDefault="004A7D6F" w:rsidP="004A7D6F">
      <w:pPr>
        <w:pStyle w:val="Heading4"/>
      </w:pPr>
      <w:bookmarkStart w:id="317" w:name="_Toc5694312"/>
      <w:r w:rsidRPr="00FA22D3">
        <w:t>9.2.2.3</w:t>
      </w:r>
      <w:r w:rsidRPr="00FA22D3">
        <w:tab/>
        <w:t>INITIAL CONTEXT SETUP FAILURE</w:t>
      </w:r>
      <w:bookmarkEnd w:id="317"/>
    </w:p>
    <w:p w14:paraId="72704D7F" w14:textId="77777777" w:rsidR="004A7D6F" w:rsidRPr="00FA22D3" w:rsidRDefault="004A7D6F" w:rsidP="004A7D6F">
      <w:pPr>
        <w:rPr>
          <w:rFonts w:eastAsia="Batang"/>
        </w:rPr>
      </w:pPr>
      <w:r w:rsidRPr="00FA22D3">
        <w:t>This message is sent by the NG-RAN node to indicate that the setup of the UE context was unsuccessful.</w:t>
      </w:r>
    </w:p>
    <w:p w14:paraId="595A00F7" w14:textId="77777777" w:rsidR="004A7D6F" w:rsidRPr="00FA22D3" w:rsidRDefault="004A7D6F" w:rsidP="004A7D6F">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44C23E2E" w14:textId="77777777" w:rsidTr="00082B18">
        <w:tc>
          <w:tcPr>
            <w:tcW w:w="2160" w:type="dxa"/>
          </w:tcPr>
          <w:p w14:paraId="6CE3D912"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7C0B8378"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60BF7D37"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2D33931A"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2E9F2A68"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2B2AA914"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1EA5412E"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0AB0B243" w14:textId="77777777" w:rsidTr="00082B18">
        <w:tc>
          <w:tcPr>
            <w:tcW w:w="2160" w:type="dxa"/>
          </w:tcPr>
          <w:p w14:paraId="6AD83497"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03666272"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9DB5DF3" w14:textId="77777777" w:rsidR="004A7D6F" w:rsidRPr="00FA22D3" w:rsidRDefault="004A7D6F" w:rsidP="00082B18">
            <w:pPr>
              <w:pStyle w:val="TAL"/>
              <w:rPr>
                <w:rFonts w:cs="Arial"/>
                <w:lang w:eastAsia="ja-JP"/>
              </w:rPr>
            </w:pPr>
          </w:p>
        </w:tc>
        <w:tc>
          <w:tcPr>
            <w:tcW w:w="1512" w:type="dxa"/>
          </w:tcPr>
          <w:p w14:paraId="3FAFDF09" w14:textId="77777777" w:rsidR="004A7D6F" w:rsidRPr="00FA22D3" w:rsidRDefault="004A7D6F" w:rsidP="00082B18">
            <w:pPr>
              <w:pStyle w:val="TAL"/>
              <w:rPr>
                <w:rFonts w:cs="Arial"/>
                <w:lang w:eastAsia="ja-JP"/>
              </w:rPr>
            </w:pPr>
            <w:r w:rsidRPr="00FA22D3">
              <w:rPr>
                <w:lang w:eastAsia="ja-JP"/>
              </w:rPr>
              <w:t>9.3.1.1</w:t>
            </w:r>
          </w:p>
        </w:tc>
        <w:tc>
          <w:tcPr>
            <w:tcW w:w="1728" w:type="dxa"/>
          </w:tcPr>
          <w:p w14:paraId="590C391B" w14:textId="77777777" w:rsidR="004A7D6F" w:rsidRPr="00FA22D3" w:rsidRDefault="004A7D6F" w:rsidP="00082B18">
            <w:pPr>
              <w:pStyle w:val="TAL"/>
              <w:rPr>
                <w:rFonts w:cs="Arial"/>
                <w:lang w:eastAsia="ja-JP"/>
              </w:rPr>
            </w:pPr>
          </w:p>
        </w:tc>
        <w:tc>
          <w:tcPr>
            <w:tcW w:w="1080" w:type="dxa"/>
          </w:tcPr>
          <w:p w14:paraId="44F79CAC"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6A42407C"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56E4D5A9" w14:textId="77777777" w:rsidTr="00082B18">
        <w:tc>
          <w:tcPr>
            <w:tcW w:w="2160" w:type="dxa"/>
          </w:tcPr>
          <w:p w14:paraId="37B36651"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7869112E" w14:textId="77777777" w:rsidR="004A7D6F" w:rsidRPr="00FA22D3" w:rsidRDefault="004A7D6F" w:rsidP="00082B18">
            <w:pPr>
              <w:pStyle w:val="TAL"/>
              <w:rPr>
                <w:rFonts w:eastAsia="MS Mincho" w:cs="Arial"/>
                <w:lang w:eastAsia="ja-JP"/>
              </w:rPr>
            </w:pPr>
            <w:r w:rsidRPr="00FA22D3">
              <w:rPr>
                <w:rFonts w:cs="Arial"/>
                <w:lang w:eastAsia="zh-CN"/>
              </w:rPr>
              <w:t>M</w:t>
            </w:r>
          </w:p>
        </w:tc>
        <w:tc>
          <w:tcPr>
            <w:tcW w:w="1080" w:type="dxa"/>
          </w:tcPr>
          <w:p w14:paraId="71C51728" w14:textId="77777777" w:rsidR="004A7D6F" w:rsidRPr="00FA22D3" w:rsidRDefault="004A7D6F" w:rsidP="00082B18">
            <w:pPr>
              <w:pStyle w:val="TAL"/>
              <w:rPr>
                <w:rFonts w:cs="Arial"/>
                <w:lang w:eastAsia="ja-JP"/>
              </w:rPr>
            </w:pPr>
          </w:p>
        </w:tc>
        <w:tc>
          <w:tcPr>
            <w:tcW w:w="1512" w:type="dxa"/>
          </w:tcPr>
          <w:p w14:paraId="311646B4" w14:textId="77777777" w:rsidR="004A7D6F" w:rsidRPr="00FA22D3" w:rsidRDefault="004A7D6F" w:rsidP="00082B18">
            <w:pPr>
              <w:pStyle w:val="TAL"/>
              <w:rPr>
                <w:rFonts w:cs="Arial"/>
                <w:lang w:eastAsia="ja-JP"/>
              </w:rPr>
            </w:pPr>
            <w:r w:rsidRPr="00FA22D3">
              <w:rPr>
                <w:lang w:eastAsia="ja-JP"/>
              </w:rPr>
              <w:t>9.3.3.1</w:t>
            </w:r>
          </w:p>
        </w:tc>
        <w:tc>
          <w:tcPr>
            <w:tcW w:w="1728" w:type="dxa"/>
          </w:tcPr>
          <w:p w14:paraId="3EA333E5" w14:textId="77777777" w:rsidR="004A7D6F" w:rsidRPr="00FA22D3" w:rsidRDefault="004A7D6F" w:rsidP="00082B18">
            <w:pPr>
              <w:pStyle w:val="TAL"/>
              <w:rPr>
                <w:rFonts w:cs="Arial"/>
                <w:lang w:eastAsia="ja-JP"/>
              </w:rPr>
            </w:pPr>
          </w:p>
        </w:tc>
        <w:tc>
          <w:tcPr>
            <w:tcW w:w="1080" w:type="dxa"/>
          </w:tcPr>
          <w:p w14:paraId="160A9D21"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303AB2A9" w14:textId="77777777" w:rsidR="004A7D6F" w:rsidRPr="00FA22D3" w:rsidRDefault="004A7D6F" w:rsidP="00082B18">
            <w:pPr>
              <w:pStyle w:val="TAL"/>
              <w:jc w:val="center"/>
              <w:rPr>
                <w:rFonts w:cs="Arial"/>
                <w:lang w:eastAsia="ja-JP"/>
              </w:rPr>
            </w:pPr>
            <w:r w:rsidRPr="00FA22D3">
              <w:rPr>
                <w:rFonts w:cs="Arial"/>
                <w:lang w:eastAsia="zh-CN"/>
              </w:rPr>
              <w:t>ignore</w:t>
            </w:r>
          </w:p>
        </w:tc>
      </w:tr>
      <w:tr w:rsidR="004A7D6F" w:rsidRPr="00FA22D3" w14:paraId="41CDE768" w14:textId="77777777" w:rsidTr="00082B18">
        <w:tc>
          <w:tcPr>
            <w:tcW w:w="2160" w:type="dxa"/>
          </w:tcPr>
          <w:p w14:paraId="23E58D30"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38662748" w14:textId="77777777" w:rsidR="004A7D6F" w:rsidRPr="00FA22D3" w:rsidRDefault="004A7D6F" w:rsidP="00082B18">
            <w:pPr>
              <w:pStyle w:val="TAL"/>
              <w:rPr>
                <w:rFonts w:eastAsia="MS Mincho" w:cs="Arial"/>
                <w:lang w:eastAsia="ja-JP"/>
              </w:rPr>
            </w:pPr>
            <w:r w:rsidRPr="00FA22D3">
              <w:rPr>
                <w:rFonts w:cs="Arial"/>
                <w:lang w:eastAsia="zh-CN"/>
              </w:rPr>
              <w:t>M</w:t>
            </w:r>
          </w:p>
        </w:tc>
        <w:tc>
          <w:tcPr>
            <w:tcW w:w="1080" w:type="dxa"/>
          </w:tcPr>
          <w:p w14:paraId="41FDBB84" w14:textId="77777777" w:rsidR="004A7D6F" w:rsidRPr="00FA22D3" w:rsidRDefault="004A7D6F" w:rsidP="00082B18">
            <w:pPr>
              <w:pStyle w:val="TAL"/>
              <w:rPr>
                <w:rFonts w:cs="Arial"/>
                <w:lang w:eastAsia="ja-JP"/>
              </w:rPr>
            </w:pPr>
          </w:p>
        </w:tc>
        <w:tc>
          <w:tcPr>
            <w:tcW w:w="1512" w:type="dxa"/>
          </w:tcPr>
          <w:p w14:paraId="3E0F7FEF" w14:textId="77777777" w:rsidR="004A7D6F" w:rsidRPr="00FA22D3" w:rsidRDefault="004A7D6F" w:rsidP="00082B18">
            <w:pPr>
              <w:pStyle w:val="TAL"/>
              <w:rPr>
                <w:rFonts w:cs="Arial"/>
                <w:lang w:eastAsia="ja-JP"/>
              </w:rPr>
            </w:pPr>
            <w:r w:rsidRPr="00FA22D3">
              <w:rPr>
                <w:lang w:eastAsia="ja-JP"/>
              </w:rPr>
              <w:t>9.3.3.2</w:t>
            </w:r>
          </w:p>
        </w:tc>
        <w:tc>
          <w:tcPr>
            <w:tcW w:w="1728" w:type="dxa"/>
          </w:tcPr>
          <w:p w14:paraId="73ABCA83" w14:textId="77777777" w:rsidR="004A7D6F" w:rsidRPr="00FA22D3" w:rsidRDefault="004A7D6F" w:rsidP="00082B18">
            <w:pPr>
              <w:pStyle w:val="TAL"/>
              <w:rPr>
                <w:rFonts w:cs="Arial"/>
                <w:lang w:eastAsia="ja-JP"/>
              </w:rPr>
            </w:pPr>
          </w:p>
        </w:tc>
        <w:tc>
          <w:tcPr>
            <w:tcW w:w="1080" w:type="dxa"/>
          </w:tcPr>
          <w:p w14:paraId="208509DD"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2AD829F2" w14:textId="77777777" w:rsidR="004A7D6F" w:rsidRPr="00FA22D3" w:rsidRDefault="004A7D6F" w:rsidP="00082B18">
            <w:pPr>
              <w:pStyle w:val="TAL"/>
              <w:jc w:val="center"/>
              <w:rPr>
                <w:rFonts w:cs="Arial"/>
                <w:lang w:eastAsia="ja-JP"/>
              </w:rPr>
            </w:pPr>
            <w:r w:rsidRPr="00FA22D3">
              <w:rPr>
                <w:rFonts w:cs="Arial"/>
                <w:lang w:eastAsia="zh-CN"/>
              </w:rPr>
              <w:t>ignore</w:t>
            </w:r>
          </w:p>
        </w:tc>
      </w:tr>
      <w:tr w:rsidR="004A7D6F" w:rsidRPr="00FA22D3" w14:paraId="3A92B399" w14:textId="77777777" w:rsidTr="00082B18">
        <w:tc>
          <w:tcPr>
            <w:tcW w:w="2160" w:type="dxa"/>
          </w:tcPr>
          <w:p w14:paraId="133346FE" w14:textId="77777777" w:rsidR="004A7D6F" w:rsidRPr="00FA22D3" w:rsidRDefault="004A7D6F" w:rsidP="00082B18">
            <w:pPr>
              <w:pStyle w:val="TAL"/>
              <w:rPr>
                <w:rFonts w:eastAsia="Batang" w:cs="Arial"/>
                <w:bCs/>
                <w:lang w:eastAsia="ja-JP"/>
              </w:rPr>
            </w:pPr>
            <w:r w:rsidRPr="00FA22D3">
              <w:rPr>
                <w:b/>
                <w:lang w:eastAsia="ja-JP"/>
              </w:rPr>
              <w:t>PDU Session Resource Failed to Setup List</w:t>
            </w:r>
          </w:p>
        </w:tc>
        <w:tc>
          <w:tcPr>
            <w:tcW w:w="1080" w:type="dxa"/>
          </w:tcPr>
          <w:p w14:paraId="31373951" w14:textId="77777777" w:rsidR="004A7D6F" w:rsidRPr="00FA22D3" w:rsidRDefault="004A7D6F" w:rsidP="00082B18">
            <w:pPr>
              <w:pStyle w:val="TAL"/>
              <w:rPr>
                <w:rFonts w:cs="Arial"/>
                <w:lang w:eastAsia="zh-CN"/>
              </w:rPr>
            </w:pPr>
          </w:p>
        </w:tc>
        <w:tc>
          <w:tcPr>
            <w:tcW w:w="1080" w:type="dxa"/>
          </w:tcPr>
          <w:p w14:paraId="2E9EB75C" w14:textId="77777777" w:rsidR="004A7D6F" w:rsidRPr="00FA22D3" w:rsidRDefault="004A7D6F" w:rsidP="00082B18">
            <w:pPr>
              <w:pStyle w:val="TAL"/>
              <w:rPr>
                <w:rFonts w:cs="Arial"/>
                <w:lang w:eastAsia="ja-JP"/>
              </w:rPr>
            </w:pPr>
            <w:r w:rsidRPr="00FA22D3">
              <w:rPr>
                <w:rFonts w:cs="Arial"/>
                <w:i/>
                <w:lang w:eastAsia="ja-JP"/>
              </w:rPr>
              <w:t>0..1</w:t>
            </w:r>
          </w:p>
        </w:tc>
        <w:tc>
          <w:tcPr>
            <w:tcW w:w="1512" w:type="dxa"/>
          </w:tcPr>
          <w:p w14:paraId="19ED2395" w14:textId="77777777" w:rsidR="004A7D6F" w:rsidRPr="00FA22D3" w:rsidRDefault="004A7D6F" w:rsidP="00082B18">
            <w:pPr>
              <w:pStyle w:val="TAL"/>
              <w:rPr>
                <w:lang w:eastAsia="ja-JP"/>
              </w:rPr>
            </w:pPr>
          </w:p>
        </w:tc>
        <w:tc>
          <w:tcPr>
            <w:tcW w:w="1728" w:type="dxa"/>
          </w:tcPr>
          <w:p w14:paraId="397AD8D5" w14:textId="77777777" w:rsidR="004A7D6F" w:rsidRPr="00FA22D3" w:rsidRDefault="004A7D6F" w:rsidP="00082B18">
            <w:pPr>
              <w:pStyle w:val="TAL"/>
              <w:rPr>
                <w:rFonts w:cs="Arial"/>
                <w:lang w:eastAsia="ja-JP"/>
              </w:rPr>
            </w:pPr>
          </w:p>
        </w:tc>
        <w:tc>
          <w:tcPr>
            <w:tcW w:w="1080" w:type="dxa"/>
          </w:tcPr>
          <w:p w14:paraId="38DD24B8"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16D6694F" w14:textId="77777777" w:rsidR="004A7D6F" w:rsidRPr="00FA22D3" w:rsidRDefault="004A7D6F" w:rsidP="00082B18">
            <w:pPr>
              <w:pStyle w:val="TAL"/>
              <w:jc w:val="center"/>
              <w:rPr>
                <w:rFonts w:cs="Arial"/>
                <w:lang w:eastAsia="zh-CN"/>
              </w:rPr>
            </w:pPr>
            <w:r w:rsidRPr="00FA22D3">
              <w:rPr>
                <w:rFonts w:cs="Arial"/>
                <w:lang w:eastAsia="ja-JP"/>
              </w:rPr>
              <w:t>ignore</w:t>
            </w:r>
          </w:p>
        </w:tc>
      </w:tr>
      <w:tr w:rsidR="004A7D6F" w:rsidRPr="00FA22D3" w14:paraId="7F26DDCB" w14:textId="77777777" w:rsidTr="00082B18">
        <w:tc>
          <w:tcPr>
            <w:tcW w:w="2160" w:type="dxa"/>
          </w:tcPr>
          <w:p w14:paraId="2900BB64" w14:textId="77777777" w:rsidR="004A7D6F" w:rsidRPr="00FA22D3" w:rsidRDefault="004A7D6F" w:rsidP="00082B18">
            <w:pPr>
              <w:pStyle w:val="TAL"/>
              <w:ind w:left="75"/>
              <w:rPr>
                <w:rFonts w:eastAsia="Batang" w:cs="Arial"/>
                <w:bCs/>
                <w:lang w:eastAsia="ja-JP"/>
              </w:rPr>
            </w:pPr>
            <w:r w:rsidRPr="00FA22D3">
              <w:rPr>
                <w:b/>
                <w:lang w:eastAsia="ja-JP"/>
              </w:rPr>
              <w:t>&gt;PDU Session Resource Failed to Setup Item</w:t>
            </w:r>
          </w:p>
        </w:tc>
        <w:tc>
          <w:tcPr>
            <w:tcW w:w="1080" w:type="dxa"/>
          </w:tcPr>
          <w:p w14:paraId="1C21B7C2" w14:textId="77777777" w:rsidR="004A7D6F" w:rsidRPr="00FA22D3" w:rsidRDefault="004A7D6F" w:rsidP="00082B18">
            <w:pPr>
              <w:pStyle w:val="TAL"/>
              <w:rPr>
                <w:rFonts w:cs="Arial"/>
                <w:lang w:eastAsia="zh-CN"/>
              </w:rPr>
            </w:pPr>
          </w:p>
        </w:tc>
        <w:tc>
          <w:tcPr>
            <w:tcW w:w="1080" w:type="dxa"/>
          </w:tcPr>
          <w:p w14:paraId="54934B71" w14:textId="77777777" w:rsidR="004A7D6F" w:rsidRPr="00FA22D3" w:rsidRDefault="004A7D6F" w:rsidP="00082B18">
            <w:pPr>
              <w:pStyle w:val="TAL"/>
              <w:rPr>
                <w:rFonts w:cs="Arial"/>
                <w:lang w:eastAsia="ja-JP"/>
              </w:rPr>
            </w:pPr>
            <w:r w:rsidRPr="00FA22D3">
              <w:rPr>
                <w:bCs/>
                <w:i/>
                <w:szCs w:val="18"/>
                <w:lang w:eastAsia="ja-JP"/>
              </w:rPr>
              <w:t>1..&lt;maxnoofPDUSessions&gt;</w:t>
            </w:r>
          </w:p>
        </w:tc>
        <w:tc>
          <w:tcPr>
            <w:tcW w:w="1512" w:type="dxa"/>
          </w:tcPr>
          <w:p w14:paraId="31C21035" w14:textId="77777777" w:rsidR="004A7D6F" w:rsidRPr="00FA22D3" w:rsidRDefault="004A7D6F" w:rsidP="00082B18">
            <w:pPr>
              <w:pStyle w:val="TAL"/>
              <w:rPr>
                <w:lang w:eastAsia="ja-JP"/>
              </w:rPr>
            </w:pPr>
          </w:p>
        </w:tc>
        <w:tc>
          <w:tcPr>
            <w:tcW w:w="1728" w:type="dxa"/>
          </w:tcPr>
          <w:p w14:paraId="7CF49924" w14:textId="77777777" w:rsidR="004A7D6F" w:rsidRPr="00FA22D3" w:rsidRDefault="004A7D6F" w:rsidP="00082B18">
            <w:pPr>
              <w:pStyle w:val="TAL"/>
              <w:rPr>
                <w:rFonts w:cs="Arial"/>
                <w:lang w:eastAsia="ja-JP"/>
              </w:rPr>
            </w:pPr>
          </w:p>
        </w:tc>
        <w:tc>
          <w:tcPr>
            <w:tcW w:w="1080" w:type="dxa"/>
          </w:tcPr>
          <w:p w14:paraId="4EA3FCC1"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Pr>
          <w:p w14:paraId="04244990" w14:textId="77777777" w:rsidR="004A7D6F" w:rsidRPr="00FA22D3" w:rsidRDefault="004A7D6F" w:rsidP="00082B18">
            <w:pPr>
              <w:pStyle w:val="TAL"/>
              <w:jc w:val="center"/>
              <w:rPr>
                <w:rFonts w:cs="Arial"/>
                <w:lang w:eastAsia="zh-CN"/>
              </w:rPr>
            </w:pPr>
          </w:p>
        </w:tc>
      </w:tr>
      <w:tr w:rsidR="004A7D6F" w:rsidRPr="00FA22D3" w14:paraId="5FEA83B9" w14:textId="77777777" w:rsidTr="00082B18">
        <w:tc>
          <w:tcPr>
            <w:tcW w:w="2160" w:type="dxa"/>
          </w:tcPr>
          <w:p w14:paraId="1117B5B3" w14:textId="77777777" w:rsidR="004A7D6F" w:rsidRPr="00FA22D3" w:rsidRDefault="004A7D6F" w:rsidP="00082B18">
            <w:pPr>
              <w:pStyle w:val="TAL"/>
              <w:ind w:left="165"/>
              <w:rPr>
                <w:rFonts w:eastAsia="Batang" w:cs="Arial"/>
                <w:bCs/>
                <w:lang w:eastAsia="ja-JP"/>
              </w:rPr>
            </w:pPr>
            <w:r w:rsidRPr="00FA22D3">
              <w:rPr>
                <w:lang w:eastAsia="ja-JP"/>
              </w:rPr>
              <w:t>&gt;&gt;PDU Session ID</w:t>
            </w:r>
          </w:p>
        </w:tc>
        <w:tc>
          <w:tcPr>
            <w:tcW w:w="1080" w:type="dxa"/>
          </w:tcPr>
          <w:p w14:paraId="55A25EBB" w14:textId="77777777" w:rsidR="004A7D6F" w:rsidRPr="00FA22D3" w:rsidRDefault="004A7D6F" w:rsidP="00082B18">
            <w:pPr>
              <w:pStyle w:val="TAL"/>
              <w:rPr>
                <w:rFonts w:cs="Arial"/>
                <w:lang w:eastAsia="zh-CN"/>
              </w:rPr>
            </w:pPr>
            <w:r w:rsidRPr="00FA22D3">
              <w:rPr>
                <w:rFonts w:cs="Arial"/>
                <w:lang w:eastAsia="ja-JP"/>
              </w:rPr>
              <w:t>M</w:t>
            </w:r>
          </w:p>
        </w:tc>
        <w:tc>
          <w:tcPr>
            <w:tcW w:w="1080" w:type="dxa"/>
          </w:tcPr>
          <w:p w14:paraId="51190972" w14:textId="77777777" w:rsidR="004A7D6F" w:rsidRPr="00FA22D3" w:rsidRDefault="004A7D6F" w:rsidP="00082B18">
            <w:pPr>
              <w:pStyle w:val="TAL"/>
              <w:rPr>
                <w:rFonts w:cs="Arial"/>
                <w:lang w:eastAsia="ja-JP"/>
              </w:rPr>
            </w:pPr>
          </w:p>
        </w:tc>
        <w:tc>
          <w:tcPr>
            <w:tcW w:w="1512" w:type="dxa"/>
          </w:tcPr>
          <w:p w14:paraId="488C2844" w14:textId="77777777" w:rsidR="004A7D6F" w:rsidRPr="00FA22D3" w:rsidRDefault="004A7D6F" w:rsidP="00082B18">
            <w:pPr>
              <w:pStyle w:val="TAL"/>
              <w:rPr>
                <w:lang w:eastAsia="ja-JP"/>
              </w:rPr>
            </w:pPr>
            <w:r w:rsidRPr="00FA22D3">
              <w:rPr>
                <w:rFonts w:eastAsia="SimSun" w:cs="Arial"/>
                <w:lang w:eastAsia="zh-CN"/>
              </w:rPr>
              <w:t>9.3.1.50</w:t>
            </w:r>
          </w:p>
        </w:tc>
        <w:tc>
          <w:tcPr>
            <w:tcW w:w="1728" w:type="dxa"/>
          </w:tcPr>
          <w:p w14:paraId="43F187FA" w14:textId="77777777" w:rsidR="004A7D6F" w:rsidRPr="00FA22D3" w:rsidRDefault="004A7D6F" w:rsidP="00082B18">
            <w:pPr>
              <w:pStyle w:val="TAL"/>
              <w:rPr>
                <w:rFonts w:cs="Arial"/>
                <w:lang w:eastAsia="ja-JP"/>
              </w:rPr>
            </w:pPr>
          </w:p>
        </w:tc>
        <w:tc>
          <w:tcPr>
            <w:tcW w:w="1080" w:type="dxa"/>
          </w:tcPr>
          <w:p w14:paraId="23FA6268"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Pr>
          <w:p w14:paraId="579DE86D" w14:textId="77777777" w:rsidR="004A7D6F" w:rsidRPr="00FA22D3" w:rsidRDefault="004A7D6F" w:rsidP="00082B18">
            <w:pPr>
              <w:pStyle w:val="TAL"/>
              <w:jc w:val="center"/>
              <w:rPr>
                <w:rFonts w:cs="Arial"/>
                <w:lang w:eastAsia="zh-CN"/>
              </w:rPr>
            </w:pPr>
          </w:p>
        </w:tc>
      </w:tr>
      <w:tr w:rsidR="004A7D6F" w:rsidRPr="00FA22D3" w14:paraId="46B998B5" w14:textId="77777777" w:rsidTr="00082B18">
        <w:tc>
          <w:tcPr>
            <w:tcW w:w="2160" w:type="dxa"/>
          </w:tcPr>
          <w:p w14:paraId="42CC4026" w14:textId="77777777" w:rsidR="004A7D6F" w:rsidRPr="00FA22D3" w:rsidRDefault="004A7D6F" w:rsidP="00082B18">
            <w:pPr>
              <w:pStyle w:val="TAL"/>
              <w:ind w:left="165"/>
              <w:rPr>
                <w:rFonts w:eastAsia="Batang" w:cs="Arial"/>
                <w:bCs/>
                <w:lang w:eastAsia="ja-JP"/>
              </w:rPr>
            </w:pPr>
            <w:r w:rsidRPr="00FA22D3">
              <w:rPr>
                <w:lang w:eastAsia="ja-JP"/>
              </w:rPr>
              <w:t>&gt;&gt;PDU Session Resource Setup Unsuccessful Transfer</w:t>
            </w:r>
          </w:p>
        </w:tc>
        <w:tc>
          <w:tcPr>
            <w:tcW w:w="1080" w:type="dxa"/>
          </w:tcPr>
          <w:p w14:paraId="30C5D9E2" w14:textId="77777777" w:rsidR="004A7D6F" w:rsidRPr="00FA22D3" w:rsidRDefault="004A7D6F" w:rsidP="00082B18">
            <w:pPr>
              <w:pStyle w:val="TAL"/>
              <w:rPr>
                <w:rFonts w:cs="Arial"/>
                <w:lang w:eastAsia="zh-CN"/>
              </w:rPr>
            </w:pPr>
            <w:r w:rsidRPr="00FA22D3">
              <w:rPr>
                <w:rFonts w:cs="Arial"/>
                <w:lang w:eastAsia="ja-JP"/>
              </w:rPr>
              <w:t>M</w:t>
            </w:r>
          </w:p>
        </w:tc>
        <w:tc>
          <w:tcPr>
            <w:tcW w:w="1080" w:type="dxa"/>
          </w:tcPr>
          <w:p w14:paraId="3144720B" w14:textId="77777777" w:rsidR="004A7D6F" w:rsidRPr="00FA22D3" w:rsidRDefault="004A7D6F" w:rsidP="00082B18">
            <w:pPr>
              <w:pStyle w:val="TAL"/>
              <w:rPr>
                <w:rFonts w:cs="Arial"/>
                <w:lang w:eastAsia="ja-JP"/>
              </w:rPr>
            </w:pPr>
          </w:p>
        </w:tc>
        <w:tc>
          <w:tcPr>
            <w:tcW w:w="1512" w:type="dxa"/>
          </w:tcPr>
          <w:p w14:paraId="29D7D9A7" w14:textId="77777777" w:rsidR="004A7D6F" w:rsidRPr="00FA22D3" w:rsidRDefault="004A7D6F" w:rsidP="00082B18">
            <w:pPr>
              <w:pStyle w:val="TAL"/>
              <w:rPr>
                <w:lang w:eastAsia="ja-JP"/>
              </w:rPr>
            </w:pPr>
            <w:r w:rsidRPr="00FA22D3">
              <w:rPr>
                <w:rFonts w:eastAsia="SimSun" w:cs="Arial"/>
                <w:lang w:eastAsia="zh-CN"/>
              </w:rPr>
              <w:t>OCTET STRING</w:t>
            </w:r>
          </w:p>
        </w:tc>
        <w:tc>
          <w:tcPr>
            <w:tcW w:w="1728" w:type="dxa"/>
          </w:tcPr>
          <w:p w14:paraId="58C5A459"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PDU Session Resource Setup Unsuccessful Transfer</w:t>
            </w:r>
            <w:r w:rsidRPr="00FA22D3">
              <w:rPr>
                <w:rFonts w:cs="Arial"/>
                <w:bCs/>
                <w:iCs/>
                <w:lang w:eastAsia="ja-JP"/>
              </w:rPr>
              <w:t xml:space="preserve"> IE</w:t>
            </w:r>
            <w:r w:rsidRPr="00FA22D3">
              <w:rPr>
                <w:iCs/>
                <w:lang w:eastAsia="ja-JP"/>
              </w:rPr>
              <w:t xml:space="preserve"> specified in subclause 9.3.4.16.</w:t>
            </w:r>
          </w:p>
        </w:tc>
        <w:tc>
          <w:tcPr>
            <w:tcW w:w="1080" w:type="dxa"/>
          </w:tcPr>
          <w:p w14:paraId="313ECB84"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Pr>
          <w:p w14:paraId="511250FB" w14:textId="77777777" w:rsidR="004A7D6F" w:rsidRPr="00FA22D3" w:rsidRDefault="004A7D6F" w:rsidP="00082B18">
            <w:pPr>
              <w:pStyle w:val="TAL"/>
              <w:jc w:val="center"/>
              <w:rPr>
                <w:rFonts w:cs="Arial"/>
                <w:lang w:eastAsia="zh-CN"/>
              </w:rPr>
            </w:pPr>
          </w:p>
        </w:tc>
      </w:tr>
      <w:tr w:rsidR="004A7D6F" w:rsidRPr="00FA22D3" w14:paraId="135F977D" w14:textId="77777777" w:rsidTr="00082B18">
        <w:tc>
          <w:tcPr>
            <w:tcW w:w="2160" w:type="dxa"/>
          </w:tcPr>
          <w:p w14:paraId="59242454" w14:textId="77777777" w:rsidR="004A7D6F" w:rsidRPr="00FA22D3" w:rsidRDefault="004A7D6F" w:rsidP="00082B18">
            <w:pPr>
              <w:pStyle w:val="TAL"/>
              <w:rPr>
                <w:rFonts w:eastAsia="MS Mincho" w:cs="Arial"/>
                <w:lang w:eastAsia="ja-JP"/>
              </w:rPr>
            </w:pPr>
            <w:r w:rsidRPr="00FA22D3">
              <w:rPr>
                <w:rFonts w:cs="Arial"/>
                <w:lang w:eastAsia="zh-CN"/>
              </w:rPr>
              <w:t>Cause</w:t>
            </w:r>
          </w:p>
        </w:tc>
        <w:tc>
          <w:tcPr>
            <w:tcW w:w="1080" w:type="dxa"/>
          </w:tcPr>
          <w:p w14:paraId="5A929CC8"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45957E92" w14:textId="77777777" w:rsidR="004A7D6F" w:rsidRPr="00FA22D3" w:rsidRDefault="004A7D6F" w:rsidP="00082B18">
            <w:pPr>
              <w:pStyle w:val="TAL"/>
              <w:rPr>
                <w:rFonts w:cs="Arial"/>
                <w:lang w:eastAsia="ja-JP"/>
              </w:rPr>
            </w:pPr>
          </w:p>
        </w:tc>
        <w:tc>
          <w:tcPr>
            <w:tcW w:w="1512" w:type="dxa"/>
          </w:tcPr>
          <w:p w14:paraId="13257FAF" w14:textId="77777777" w:rsidR="004A7D6F" w:rsidRPr="00FA22D3" w:rsidRDefault="004A7D6F" w:rsidP="00082B18">
            <w:pPr>
              <w:pStyle w:val="TAL"/>
              <w:rPr>
                <w:rFonts w:cs="Arial"/>
                <w:lang w:eastAsia="ja-JP"/>
              </w:rPr>
            </w:pPr>
            <w:r w:rsidRPr="00FA22D3">
              <w:rPr>
                <w:lang w:eastAsia="ja-JP"/>
              </w:rPr>
              <w:t>9.3.1.2</w:t>
            </w:r>
          </w:p>
        </w:tc>
        <w:tc>
          <w:tcPr>
            <w:tcW w:w="1728" w:type="dxa"/>
          </w:tcPr>
          <w:p w14:paraId="20A00B7B" w14:textId="77777777" w:rsidR="004A7D6F" w:rsidRPr="00FA22D3" w:rsidRDefault="004A7D6F" w:rsidP="00082B18">
            <w:pPr>
              <w:pStyle w:val="TAL"/>
              <w:rPr>
                <w:rFonts w:cs="Arial"/>
                <w:lang w:eastAsia="ja-JP"/>
              </w:rPr>
            </w:pPr>
          </w:p>
        </w:tc>
        <w:tc>
          <w:tcPr>
            <w:tcW w:w="1080" w:type="dxa"/>
          </w:tcPr>
          <w:p w14:paraId="36E53C49"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134684C1"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4D0BABE0" w14:textId="77777777" w:rsidTr="00082B18">
        <w:tc>
          <w:tcPr>
            <w:tcW w:w="2160" w:type="dxa"/>
          </w:tcPr>
          <w:p w14:paraId="554352CD" w14:textId="77777777" w:rsidR="004A7D6F" w:rsidRPr="00FA22D3" w:rsidRDefault="004A7D6F" w:rsidP="00082B18">
            <w:pPr>
              <w:pStyle w:val="TAL"/>
              <w:rPr>
                <w:rFonts w:eastAsia="MS Mincho" w:cs="Arial"/>
                <w:lang w:eastAsia="ja-JP"/>
              </w:rPr>
            </w:pPr>
            <w:r w:rsidRPr="00FA22D3">
              <w:rPr>
                <w:rFonts w:cs="Arial"/>
                <w:lang w:eastAsia="ja-JP"/>
              </w:rPr>
              <w:t>Criticality Diagnostics</w:t>
            </w:r>
          </w:p>
        </w:tc>
        <w:tc>
          <w:tcPr>
            <w:tcW w:w="1080" w:type="dxa"/>
          </w:tcPr>
          <w:p w14:paraId="12CC6BC0"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474E6018" w14:textId="77777777" w:rsidR="004A7D6F" w:rsidRPr="00FA22D3" w:rsidRDefault="004A7D6F" w:rsidP="00082B18">
            <w:pPr>
              <w:pStyle w:val="TAL"/>
              <w:rPr>
                <w:rFonts w:cs="Arial"/>
                <w:lang w:eastAsia="ja-JP"/>
              </w:rPr>
            </w:pPr>
          </w:p>
        </w:tc>
        <w:tc>
          <w:tcPr>
            <w:tcW w:w="1512" w:type="dxa"/>
          </w:tcPr>
          <w:p w14:paraId="24C94D2A" w14:textId="77777777" w:rsidR="004A7D6F" w:rsidRPr="00FA22D3" w:rsidRDefault="004A7D6F" w:rsidP="00082B18">
            <w:pPr>
              <w:pStyle w:val="TAL"/>
              <w:rPr>
                <w:rFonts w:cs="Arial"/>
                <w:lang w:eastAsia="ja-JP"/>
              </w:rPr>
            </w:pPr>
            <w:r w:rsidRPr="00FA22D3">
              <w:rPr>
                <w:lang w:eastAsia="ja-JP"/>
              </w:rPr>
              <w:t>9.3.1.3</w:t>
            </w:r>
          </w:p>
        </w:tc>
        <w:tc>
          <w:tcPr>
            <w:tcW w:w="1728" w:type="dxa"/>
          </w:tcPr>
          <w:p w14:paraId="59A212EE" w14:textId="77777777" w:rsidR="004A7D6F" w:rsidRPr="00FA22D3" w:rsidRDefault="004A7D6F" w:rsidP="00082B18">
            <w:pPr>
              <w:pStyle w:val="TAL"/>
              <w:rPr>
                <w:rFonts w:cs="Arial"/>
                <w:lang w:eastAsia="ja-JP"/>
              </w:rPr>
            </w:pPr>
          </w:p>
        </w:tc>
        <w:tc>
          <w:tcPr>
            <w:tcW w:w="1080" w:type="dxa"/>
          </w:tcPr>
          <w:p w14:paraId="39BD2A06"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290201CC"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53CD9620"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18E6B6EB" w14:textId="77777777" w:rsidTr="00082B18">
        <w:tc>
          <w:tcPr>
            <w:tcW w:w="3528" w:type="dxa"/>
          </w:tcPr>
          <w:p w14:paraId="11053D18"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110571AD"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6FA8902C" w14:textId="77777777" w:rsidTr="00082B18">
        <w:tc>
          <w:tcPr>
            <w:tcW w:w="3528" w:type="dxa"/>
          </w:tcPr>
          <w:p w14:paraId="66040A45" w14:textId="77777777" w:rsidR="004A7D6F" w:rsidRPr="00FA22D3" w:rsidRDefault="004A7D6F" w:rsidP="00082B18">
            <w:pPr>
              <w:pStyle w:val="TAL"/>
              <w:rPr>
                <w:rFonts w:cs="Arial"/>
                <w:lang w:eastAsia="ja-JP"/>
              </w:rPr>
            </w:pPr>
            <w:r w:rsidRPr="00FA22D3">
              <w:rPr>
                <w:bCs/>
                <w:szCs w:val="18"/>
                <w:lang w:eastAsia="ja-JP"/>
              </w:rPr>
              <w:t>maxnoofPDUSessions</w:t>
            </w:r>
          </w:p>
        </w:tc>
        <w:tc>
          <w:tcPr>
            <w:tcW w:w="6192" w:type="dxa"/>
          </w:tcPr>
          <w:p w14:paraId="440ADC0C" w14:textId="77777777" w:rsidR="004A7D6F" w:rsidRPr="00FA22D3" w:rsidRDefault="004A7D6F" w:rsidP="00082B18">
            <w:pPr>
              <w:pStyle w:val="TAL"/>
              <w:rPr>
                <w:rFonts w:cs="Arial"/>
                <w:lang w:eastAsia="ja-JP"/>
              </w:rPr>
            </w:pPr>
            <w:r w:rsidRPr="00FA22D3">
              <w:rPr>
                <w:rFonts w:cs="Arial"/>
                <w:lang w:eastAsia="ja-JP"/>
              </w:rPr>
              <w:t>Maximum no. of PDU sessions allowed towards one UE. Value is 256.</w:t>
            </w:r>
          </w:p>
        </w:tc>
      </w:tr>
    </w:tbl>
    <w:p w14:paraId="30AFE3B1" w14:textId="77777777" w:rsidR="004A7D6F" w:rsidRPr="00FA22D3" w:rsidRDefault="004A7D6F" w:rsidP="004A7D6F">
      <w:pPr>
        <w:rPr>
          <w:lang w:eastAsia="zh-CN"/>
        </w:rPr>
      </w:pPr>
    </w:p>
    <w:p w14:paraId="66BED2F1" w14:textId="77777777" w:rsidR="004A7D6F" w:rsidRPr="00FA22D3" w:rsidRDefault="004A7D6F" w:rsidP="004A7D6F">
      <w:pPr>
        <w:pStyle w:val="Heading4"/>
      </w:pPr>
      <w:bookmarkStart w:id="318" w:name="_Toc5694313"/>
      <w:r w:rsidRPr="00FA22D3">
        <w:t>9.2.2.4</w:t>
      </w:r>
      <w:r w:rsidRPr="00FA22D3">
        <w:tab/>
        <w:t>UE CONTEXT RELEASE REQUEST</w:t>
      </w:r>
      <w:bookmarkEnd w:id="318"/>
    </w:p>
    <w:p w14:paraId="41AF58FE" w14:textId="77777777" w:rsidR="004A7D6F" w:rsidRPr="00FA22D3" w:rsidRDefault="004A7D6F" w:rsidP="004A7D6F">
      <w:pPr>
        <w:rPr>
          <w:rFonts w:eastAsia="Batang"/>
        </w:rPr>
      </w:pPr>
      <w:r w:rsidRPr="00FA22D3">
        <w:t>This message is sent by the NG-RAN node to request the release of the UE-associated logical NG-connection over the NG interface.</w:t>
      </w:r>
    </w:p>
    <w:p w14:paraId="7EF5E242" w14:textId="77777777" w:rsidR="004A7D6F" w:rsidRPr="00FA22D3" w:rsidRDefault="004A7D6F" w:rsidP="004A7D6F">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0D453C43" w14:textId="77777777" w:rsidTr="00082B18">
        <w:tc>
          <w:tcPr>
            <w:tcW w:w="2160" w:type="dxa"/>
          </w:tcPr>
          <w:p w14:paraId="39F603F3"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E02526D"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2A20EE93"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4C6D421C"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168E1BAB"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64C82D62"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6E8206A1"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6D5A7465" w14:textId="77777777" w:rsidTr="00082B18">
        <w:tc>
          <w:tcPr>
            <w:tcW w:w="2160" w:type="dxa"/>
          </w:tcPr>
          <w:p w14:paraId="34258DDD"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1FC0219E"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28D66512" w14:textId="77777777" w:rsidR="004A7D6F" w:rsidRPr="00FA22D3" w:rsidRDefault="004A7D6F" w:rsidP="00082B18">
            <w:pPr>
              <w:pStyle w:val="TAL"/>
              <w:rPr>
                <w:rFonts w:cs="Arial"/>
                <w:lang w:eastAsia="ja-JP"/>
              </w:rPr>
            </w:pPr>
          </w:p>
        </w:tc>
        <w:tc>
          <w:tcPr>
            <w:tcW w:w="1512" w:type="dxa"/>
          </w:tcPr>
          <w:p w14:paraId="43F01FA2" w14:textId="77777777" w:rsidR="004A7D6F" w:rsidRPr="00FA22D3" w:rsidRDefault="004A7D6F" w:rsidP="00082B18">
            <w:pPr>
              <w:pStyle w:val="TAL"/>
              <w:rPr>
                <w:rFonts w:cs="Arial"/>
                <w:lang w:eastAsia="ja-JP"/>
              </w:rPr>
            </w:pPr>
            <w:r w:rsidRPr="00FA22D3">
              <w:rPr>
                <w:lang w:eastAsia="ja-JP"/>
              </w:rPr>
              <w:t>9.3.1.1</w:t>
            </w:r>
          </w:p>
        </w:tc>
        <w:tc>
          <w:tcPr>
            <w:tcW w:w="1728" w:type="dxa"/>
          </w:tcPr>
          <w:p w14:paraId="6DFA5740" w14:textId="77777777" w:rsidR="004A7D6F" w:rsidRPr="00FA22D3" w:rsidRDefault="004A7D6F" w:rsidP="00082B18">
            <w:pPr>
              <w:pStyle w:val="TAL"/>
              <w:rPr>
                <w:rFonts w:cs="Arial"/>
                <w:lang w:eastAsia="ja-JP"/>
              </w:rPr>
            </w:pPr>
          </w:p>
        </w:tc>
        <w:tc>
          <w:tcPr>
            <w:tcW w:w="1080" w:type="dxa"/>
          </w:tcPr>
          <w:p w14:paraId="37F22471"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5F6CD5FF"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6E50D46B" w14:textId="77777777" w:rsidTr="00082B18">
        <w:tc>
          <w:tcPr>
            <w:tcW w:w="2160" w:type="dxa"/>
          </w:tcPr>
          <w:p w14:paraId="423041F3"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505ED979"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61C9DAC3" w14:textId="77777777" w:rsidR="004A7D6F" w:rsidRPr="00FA22D3" w:rsidRDefault="004A7D6F" w:rsidP="00082B18">
            <w:pPr>
              <w:pStyle w:val="TAL"/>
              <w:rPr>
                <w:rFonts w:cs="Arial"/>
                <w:lang w:eastAsia="ja-JP"/>
              </w:rPr>
            </w:pPr>
          </w:p>
        </w:tc>
        <w:tc>
          <w:tcPr>
            <w:tcW w:w="1512" w:type="dxa"/>
          </w:tcPr>
          <w:p w14:paraId="17DA4295" w14:textId="77777777" w:rsidR="004A7D6F" w:rsidRPr="00FA22D3" w:rsidRDefault="004A7D6F" w:rsidP="00082B18">
            <w:pPr>
              <w:pStyle w:val="TAL"/>
              <w:rPr>
                <w:rFonts w:cs="Arial"/>
                <w:lang w:eastAsia="ja-JP"/>
              </w:rPr>
            </w:pPr>
            <w:r w:rsidRPr="00FA22D3">
              <w:rPr>
                <w:lang w:eastAsia="ja-JP"/>
              </w:rPr>
              <w:t>9.3.3.1</w:t>
            </w:r>
          </w:p>
        </w:tc>
        <w:tc>
          <w:tcPr>
            <w:tcW w:w="1728" w:type="dxa"/>
          </w:tcPr>
          <w:p w14:paraId="2B391C81" w14:textId="77777777" w:rsidR="004A7D6F" w:rsidRPr="00FA22D3" w:rsidRDefault="004A7D6F" w:rsidP="00082B18">
            <w:pPr>
              <w:pStyle w:val="TAL"/>
              <w:rPr>
                <w:rFonts w:cs="Arial"/>
                <w:lang w:eastAsia="ja-JP"/>
              </w:rPr>
            </w:pPr>
          </w:p>
        </w:tc>
        <w:tc>
          <w:tcPr>
            <w:tcW w:w="1080" w:type="dxa"/>
          </w:tcPr>
          <w:p w14:paraId="49075A8D"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3A29BD52"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7A6328F5" w14:textId="77777777" w:rsidTr="00082B18">
        <w:tc>
          <w:tcPr>
            <w:tcW w:w="2160" w:type="dxa"/>
          </w:tcPr>
          <w:p w14:paraId="2DF200B6"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38121910"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29585793" w14:textId="77777777" w:rsidR="004A7D6F" w:rsidRPr="00FA22D3" w:rsidRDefault="004A7D6F" w:rsidP="00082B18">
            <w:pPr>
              <w:pStyle w:val="TAL"/>
              <w:rPr>
                <w:rFonts w:cs="Arial"/>
                <w:lang w:eastAsia="ja-JP"/>
              </w:rPr>
            </w:pPr>
          </w:p>
        </w:tc>
        <w:tc>
          <w:tcPr>
            <w:tcW w:w="1512" w:type="dxa"/>
          </w:tcPr>
          <w:p w14:paraId="3D24774C" w14:textId="77777777" w:rsidR="004A7D6F" w:rsidRPr="00FA22D3" w:rsidRDefault="004A7D6F" w:rsidP="00082B18">
            <w:pPr>
              <w:pStyle w:val="TAL"/>
              <w:rPr>
                <w:rFonts w:cs="Arial"/>
                <w:lang w:eastAsia="ja-JP"/>
              </w:rPr>
            </w:pPr>
            <w:r w:rsidRPr="00FA22D3">
              <w:rPr>
                <w:lang w:eastAsia="ja-JP"/>
              </w:rPr>
              <w:t>9.3.3.2</w:t>
            </w:r>
          </w:p>
        </w:tc>
        <w:tc>
          <w:tcPr>
            <w:tcW w:w="1728" w:type="dxa"/>
          </w:tcPr>
          <w:p w14:paraId="3B0170BB" w14:textId="77777777" w:rsidR="004A7D6F" w:rsidRPr="00FA22D3" w:rsidRDefault="004A7D6F" w:rsidP="00082B18">
            <w:pPr>
              <w:pStyle w:val="TAL"/>
              <w:rPr>
                <w:rFonts w:cs="Arial"/>
                <w:lang w:eastAsia="ja-JP"/>
              </w:rPr>
            </w:pPr>
          </w:p>
        </w:tc>
        <w:tc>
          <w:tcPr>
            <w:tcW w:w="1080" w:type="dxa"/>
          </w:tcPr>
          <w:p w14:paraId="414E92C5"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7E616B6D"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7A93B89E" w14:textId="77777777" w:rsidTr="00082B18">
        <w:tc>
          <w:tcPr>
            <w:tcW w:w="2160" w:type="dxa"/>
          </w:tcPr>
          <w:p w14:paraId="492742A7" w14:textId="77777777" w:rsidR="004A7D6F" w:rsidRPr="00FA22D3" w:rsidRDefault="004A7D6F" w:rsidP="00082B18">
            <w:pPr>
              <w:pStyle w:val="TAL"/>
              <w:rPr>
                <w:rFonts w:eastAsia="Batang" w:cs="Arial"/>
                <w:bCs/>
                <w:lang w:eastAsia="ja-JP"/>
              </w:rPr>
            </w:pPr>
            <w:r w:rsidRPr="00FA22D3">
              <w:rPr>
                <w:rFonts w:cs="Arial"/>
                <w:b/>
                <w:lang w:eastAsia="ja-JP"/>
              </w:rPr>
              <w:t>PDU Session Resource List</w:t>
            </w:r>
          </w:p>
        </w:tc>
        <w:tc>
          <w:tcPr>
            <w:tcW w:w="1080" w:type="dxa"/>
          </w:tcPr>
          <w:p w14:paraId="0234E00E" w14:textId="77777777" w:rsidR="004A7D6F" w:rsidRPr="00FA22D3" w:rsidRDefault="004A7D6F" w:rsidP="00082B18">
            <w:pPr>
              <w:pStyle w:val="TAL"/>
              <w:rPr>
                <w:rFonts w:cs="Arial"/>
                <w:lang w:eastAsia="ja-JP"/>
              </w:rPr>
            </w:pPr>
          </w:p>
        </w:tc>
        <w:tc>
          <w:tcPr>
            <w:tcW w:w="1080" w:type="dxa"/>
          </w:tcPr>
          <w:p w14:paraId="41843554" w14:textId="77777777" w:rsidR="004A7D6F" w:rsidRPr="00FA22D3" w:rsidRDefault="004A7D6F" w:rsidP="00082B18">
            <w:pPr>
              <w:pStyle w:val="TAL"/>
              <w:rPr>
                <w:rFonts w:cs="Arial"/>
                <w:lang w:eastAsia="ja-JP"/>
              </w:rPr>
            </w:pPr>
            <w:r w:rsidRPr="00FA22D3">
              <w:rPr>
                <w:rFonts w:cs="Arial"/>
                <w:i/>
                <w:lang w:eastAsia="ja-JP"/>
              </w:rPr>
              <w:t>0..1</w:t>
            </w:r>
          </w:p>
        </w:tc>
        <w:tc>
          <w:tcPr>
            <w:tcW w:w="1512" w:type="dxa"/>
          </w:tcPr>
          <w:p w14:paraId="07FEB2DC" w14:textId="77777777" w:rsidR="004A7D6F" w:rsidRPr="00FA22D3" w:rsidRDefault="004A7D6F" w:rsidP="00082B18">
            <w:pPr>
              <w:pStyle w:val="TAL"/>
              <w:rPr>
                <w:lang w:eastAsia="ja-JP"/>
              </w:rPr>
            </w:pPr>
          </w:p>
        </w:tc>
        <w:tc>
          <w:tcPr>
            <w:tcW w:w="1728" w:type="dxa"/>
          </w:tcPr>
          <w:p w14:paraId="51205625" w14:textId="77777777" w:rsidR="004A7D6F" w:rsidRPr="00FA22D3" w:rsidRDefault="004A7D6F" w:rsidP="00082B18">
            <w:pPr>
              <w:pStyle w:val="TAL"/>
              <w:rPr>
                <w:rFonts w:cs="Arial"/>
                <w:lang w:eastAsia="ja-JP"/>
              </w:rPr>
            </w:pPr>
          </w:p>
        </w:tc>
        <w:tc>
          <w:tcPr>
            <w:tcW w:w="1080" w:type="dxa"/>
          </w:tcPr>
          <w:p w14:paraId="6095BA6E"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6B1E0ADD"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5E30D301" w14:textId="77777777" w:rsidTr="00082B18">
        <w:tc>
          <w:tcPr>
            <w:tcW w:w="2160" w:type="dxa"/>
          </w:tcPr>
          <w:p w14:paraId="101E7AD0" w14:textId="77777777" w:rsidR="004A7D6F" w:rsidRPr="00FA22D3" w:rsidRDefault="004A7D6F" w:rsidP="00082B18">
            <w:pPr>
              <w:pStyle w:val="TAL"/>
              <w:ind w:left="75"/>
              <w:rPr>
                <w:rFonts w:eastAsia="Batang" w:cs="Arial"/>
                <w:bCs/>
                <w:lang w:eastAsia="ja-JP"/>
              </w:rPr>
            </w:pPr>
            <w:r w:rsidRPr="00FA22D3">
              <w:rPr>
                <w:rFonts w:cs="Arial"/>
                <w:b/>
                <w:lang w:eastAsia="ja-JP"/>
              </w:rPr>
              <w:t>&gt;PDU Session Resource Item</w:t>
            </w:r>
          </w:p>
        </w:tc>
        <w:tc>
          <w:tcPr>
            <w:tcW w:w="1080" w:type="dxa"/>
          </w:tcPr>
          <w:p w14:paraId="7C5A4950" w14:textId="77777777" w:rsidR="004A7D6F" w:rsidRPr="00FA22D3" w:rsidRDefault="004A7D6F" w:rsidP="00082B18">
            <w:pPr>
              <w:pStyle w:val="TAL"/>
              <w:rPr>
                <w:rFonts w:cs="Arial"/>
                <w:lang w:eastAsia="ja-JP"/>
              </w:rPr>
            </w:pPr>
          </w:p>
        </w:tc>
        <w:tc>
          <w:tcPr>
            <w:tcW w:w="1080" w:type="dxa"/>
          </w:tcPr>
          <w:p w14:paraId="2EBB7468" w14:textId="77777777" w:rsidR="004A7D6F" w:rsidRPr="00FA22D3" w:rsidRDefault="004A7D6F" w:rsidP="00082B18">
            <w:pPr>
              <w:pStyle w:val="TAL"/>
              <w:rPr>
                <w:rFonts w:cs="Arial"/>
                <w:lang w:eastAsia="ja-JP"/>
              </w:rPr>
            </w:pPr>
            <w:r w:rsidRPr="00FA22D3">
              <w:rPr>
                <w:bCs/>
                <w:i/>
                <w:szCs w:val="18"/>
                <w:lang w:eastAsia="ja-JP"/>
              </w:rPr>
              <w:t>1..&lt;maxnoofPDUSessions&gt;</w:t>
            </w:r>
          </w:p>
        </w:tc>
        <w:tc>
          <w:tcPr>
            <w:tcW w:w="1512" w:type="dxa"/>
          </w:tcPr>
          <w:p w14:paraId="686D7473" w14:textId="77777777" w:rsidR="004A7D6F" w:rsidRPr="00FA22D3" w:rsidRDefault="004A7D6F" w:rsidP="00082B18">
            <w:pPr>
              <w:pStyle w:val="TAL"/>
              <w:rPr>
                <w:lang w:eastAsia="ja-JP"/>
              </w:rPr>
            </w:pPr>
          </w:p>
        </w:tc>
        <w:tc>
          <w:tcPr>
            <w:tcW w:w="1728" w:type="dxa"/>
          </w:tcPr>
          <w:p w14:paraId="4A19423C" w14:textId="77777777" w:rsidR="004A7D6F" w:rsidRPr="00FA22D3" w:rsidRDefault="004A7D6F" w:rsidP="00082B18">
            <w:pPr>
              <w:pStyle w:val="TAL"/>
              <w:rPr>
                <w:rFonts w:cs="Arial"/>
                <w:lang w:eastAsia="ja-JP"/>
              </w:rPr>
            </w:pPr>
          </w:p>
        </w:tc>
        <w:tc>
          <w:tcPr>
            <w:tcW w:w="1080" w:type="dxa"/>
          </w:tcPr>
          <w:p w14:paraId="460EC533"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Pr>
          <w:p w14:paraId="3FB0015B" w14:textId="77777777" w:rsidR="004A7D6F" w:rsidRPr="00FA22D3" w:rsidRDefault="004A7D6F" w:rsidP="00082B18">
            <w:pPr>
              <w:pStyle w:val="TAL"/>
              <w:jc w:val="center"/>
              <w:rPr>
                <w:rFonts w:cs="Arial"/>
                <w:lang w:eastAsia="ja-JP"/>
              </w:rPr>
            </w:pPr>
          </w:p>
        </w:tc>
      </w:tr>
      <w:tr w:rsidR="004A7D6F" w:rsidRPr="00FA22D3" w14:paraId="3C34288B" w14:textId="77777777" w:rsidTr="00082B18">
        <w:tc>
          <w:tcPr>
            <w:tcW w:w="2160" w:type="dxa"/>
          </w:tcPr>
          <w:p w14:paraId="121BAA21" w14:textId="77777777" w:rsidR="004A7D6F" w:rsidRPr="00FA22D3" w:rsidRDefault="004A7D6F" w:rsidP="00082B18">
            <w:pPr>
              <w:pStyle w:val="TAL"/>
              <w:ind w:left="165"/>
              <w:rPr>
                <w:rFonts w:eastAsia="Batang" w:cs="Arial"/>
                <w:bCs/>
                <w:lang w:eastAsia="ja-JP"/>
              </w:rPr>
            </w:pPr>
            <w:r w:rsidRPr="00FA22D3">
              <w:rPr>
                <w:rFonts w:cs="Arial"/>
                <w:lang w:eastAsia="ja-JP"/>
              </w:rPr>
              <w:t>&gt;&gt;PDU Session ID</w:t>
            </w:r>
          </w:p>
        </w:tc>
        <w:tc>
          <w:tcPr>
            <w:tcW w:w="1080" w:type="dxa"/>
          </w:tcPr>
          <w:p w14:paraId="4A5A6285"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8825A71" w14:textId="77777777" w:rsidR="004A7D6F" w:rsidRPr="00FA22D3" w:rsidRDefault="004A7D6F" w:rsidP="00082B18">
            <w:pPr>
              <w:pStyle w:val="TAL"/>
              <w:rPr>
                <w:rFonts w:cs="Arial"/>
                <w:lang w:eastAsia="ja-JP"/>
              </w:rPr>
            </w:pPr>
          </w:p>
        </w:tc>
        <w:tc>
          <w:tcPr>
            <w:tcW w:w="1512" w:type="dxa"/>
          </w:tcPr>
          <w:p w14:paraId="0BD45787" w14:textId="77777777" w:rsidR="004A7D6F" w:rsidRPr="00FA22D3" w:rsidRDefault="004A7D6F" w:rsidP="00082B18">
            <w:pPr>
              <w:pStyle w:val="TAL"/>
              <w:rPr>
                <w:lang w:eastAsia="ja-JP"/>
              </w:rPr>
            </w:pPr>
            <w:r w:rsidRPr="00FA22D3">
              <w:rPr>
                <w:lang w:eastAsia="ja-JP"/>
              </w:rPr>
              <w:t>9.3.1.50</w:t>
            </w:r>
          </w:p>
        </w:tc>
        <w:tc>
          <w:tcPr>
            <w:tcW w:w="1728" w:type="dxa"/>
          </w:tcPr>
          <w:p w14:paraId="6C2E8B8A" w14:textId="77777777" w:rsidR="004A7D6F" w:rsidRPr="00FA22D3" w:rsidRDefault="004A7D6F" w:rsidP="00082B18">
            <w:pPr>
              <w:pStyle w:val="TAL"/>
              <w:rPr>
                <w:rFonts w:cs="Arial"/>
                <w:lang w:eastAsia="ja-JP"/>
              </w:rPr>
            </w:pPr>
          </w:p>
        </w:tc>
        <w:tc>
          <w:tcPr>
            <w:tcW w:w="1080" w:type="dxa"/>
          </w:tcPr>
          <w:p w14:paraId="50AC217F"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Pr>
          <w:p w14:paraId="768DE26B" w14:textId="77777777" w:rsidR="004A7D6F" w:rsidRPr="00FA22D3" w:rsidRDefault="004A7D6F" w:rsidP="00082B18">
            <w:pPr>
              <w:pStyle w:val="TAL"/>
              <w:jc w:val="center"/>
              <w:rPr>
                <w:rFonts w:cs="Arial"/>
                <w:lang w:eastAsia="ja-JP"/>
              </w:rPr>
            </w:pPr>
          </w:p>
        </w:tc>
      </w:tr>
      <w:tr w:rsidR="004A7D6F" w:rsidRPr="00FA22D3" w14:paraId="3985629E" w14:textId="77777777" w:rsidTr="00082B18">
        <w:tc>
          <w:tcPr>
            <w:tcW w:w="2160" w:type="dxa"/>
          </w:tcPr>
          <w:p w14:paraId="38043822" w14:textId="77777777" w:rsidR="004A7D6F" w:rsidRPr="00FA22D3" w:rsidRDefault="004A7D6F" w:rsidP="00082B18">
            <w:pPr>
              <w:pStyle w:val="TAL"/>
              <w:rPr>
                <w:rFonts w:eastAsia="MS Mincho" w:cs="Arial"/>
                <w:lang w:eastAsia="ja-JP"/>
              </w:rPr>
            </w:pPr>
            <w:r w:rsidRPr="00FA22D3">
              <w:rPr>
                <w:rFonts w:cs="Arial"/>
                <w:lang w:eastAsia="ja-JP"/>
              </w:rPr>
              <w:t>Cause</w:t>
            </w:r>
          </w:p>
        </w:tc>
        <w:tc>
          <w:tcPr>
            <w:tcW w:w="1080" w:type="dxa"/>
          </w:tcPr>
          <w:p w14:paraId="14EA4FD0" w14:textId="77777777" w:rsidR="004A7D6F" w:rsidRPr="00FA22D3" w:rsidRDefault="004A7D6F" w:rsidP="00082B18">
            <w:pPr>
              <w:pStyle w:val="TAL"/>
              <w:rPr>
                <w:rFonts w:eastAsia="MS Mincho" w:cs="Arial"/>
                <w:lang w:eastAsia="ja-JP"/>
              </w:rPr>
            </w:pPr>
            <w:r w:rsidRPr="00FA22D3">
              <w:rPr>
                <w:rFonts w:eastAsia="Batang" w:cs="Arial"/>
                <w:lang w:eastAsia="ja-JP"/>
              </w:rPr>
              <w:t>M</w:t>
            </w:r>
          </w:p>
        </w:tc>
        <w:tc>
          <w:tcPr>
            <w:tcW w:w="1080" w:type="dxa"/>
          </w:tcPr>
          <w:p w14:paraId="7C04A1C5" w14:textId="77777777" w:rsidR="004A7D6F" w:rsidRPr="00FA22D3" w:rsidRDefault="004A7D6F" w:rsidP="00082B18">
            <w:pPr>
              <w:pStyle w:val="TAL"/>
              <w:rPr>
                <w:rFonts w:cs="Arial"/>
                <w:lang w:eastAsia="ja-JP"/>
              </w:rPr>
            </w:pPr>
          </w:p>
        </w:tc>
        <w:tc>
          <w:tcPr>
            <w:tcW w:w="1512" w:type="dxa"/>
          </w:tcPr>
          <w:p w14:paraId="58BF0025" w14:textId="77777777" w:rsidR="004A7D6F" w:rsidRPr="00FA22D3" w:rsidRDefault="004A7D6F" w:rsidP="00082B18">
            <w:pPr>
              <w:pStyle w:val="TAL"/>
              <w:rPr>
                <w:rFonts w:cs="Arial"/>
                <w:lang w:eastAsia="ja-JP"/>
              </w:rPr>
            </w:pPr>
            <w:r w:rsidRPr="00FA22D3">
              <w:rPr>
                <w:lang w:eastAsia="ja-JP"/>
              </w:rPr>
              <w:t>9.3.1.2</w:t>
            </w:r>
          </w:p>
        </w:tc>
        <w:tc>
          <w:tcPr>
            <w:tcW w:w="1728" w:type="dxa"/>
          </w:tcPr>
          <w:p w14:paraId="327575C4" w14:textId="77777777" w:rsidR="004A7D6F" w:rsidRPr="00FA22D3" w:rsidRDefault="004A7D6F" w:rsidP="00082B18">
            <w:pPr>
              <w:pStyle w:val="TAL"/>
              <w:rPr>
                <w:rFonts w:cs="Arial"/>
                <w:lang w:eastAsia="ja-JP"/>
              </w:rPr>
            </w:pPr>
          </w:p>
        </w:tc>
        <w:tc>
          <w:tcPr>
            <w:tcW w:w="1080" w:type="dxa"/>
          </w:tcPr>
          <w:p w14:paraId="5F33B060"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5D023A59"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4D250BA8"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654B4F65" w14:textId="77777777" w:rsidTr="00082B18">
        <w:tc>
          <w:tcPr>
            <w:tcW w:w="3528" w:type="dxa"/>
          </w:tcPr>
          <w:p w14:paraId="213D1814"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3FD18E42"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48CDAAB8" w14:textId="77777777" w:rsidTr="00082B18">
        <w:tc>
          <w:tcPr>
            <w:tcW w:w="3528" w:type="dxa"/>
          </w:tcPr>
          <w:p w14:paraId="1531B23B" w14:textId="77777777" w:rsidR="004A7D6F" w:rsidRPr="00FA22D3" w:rsidRDefault="004A7D6F" w:rsidP="00082B18">
            <w:pPr>
              <w:pStyle w:val="TAL"/>
              <w:rPr>
                <w:rFonts w:cs="Arial"/>
                <w:lang w:eastAsia="ja-JP"/>
              </w:rPr>
            </w:pPr>
            <w:r w:rsidRPr="00FA22D3">
              <w:rPr>
                <w:lang w:eastAsia="ja-JP"/>
              </w:rPr>
              <w:t>maxnoofPDUSessions</w:t>
            </w:r>
          </w:p>
        </w:tc>
        <w:tc>
          <w:tcPr>
            <w:tcW w:w="6192" w:type="dxa"/>
          </w:tcPr>
          <w:p w14:paraId="2E8F416C" w14:textId="77777777" w:rsidR="004A7D6F" w:rsidRPr="00FA22D3" w:rsidRDefault="004A7D6F" w:rsidP="00082B18">
            <w:pPr>
              <w:pStyle w:val="TAL"/>
              <w:rPr>
                <w:rFonts w:cs="Arial"/>
                <w:lang w:eastAsia="ja-JP"/>
              </w:rPr>
            </w:pPr>
            <w:r w:rsidRPr="00FA22D3">
              <w:rPr>
                <w:lang w:eastAsia="ja-JP"/>
              </w:rPr>
              <w:t xml:space="preserve">Maximum no. of PDU sessions allowed towards one UE. Value is </w:t>
            </w:r>
            <w:r w:rsidRPr="00FA22D3">
              <w:rPr>
                <w:rFonts w:eastAsia="SimSun"/>
                <w:lang w:eastAsia="zh-CN"/>
              </w:rPr>
              <w:t>256</w:t>
            </w:r>
            <w:r w:rsidRPr="00FA22D3">
              <w:rPr>
                <w:lang w:eastAsia="ja-JP"/>
              </w:rPr>
              <w:t>.</w:t>
            </w:r>
          </w:p>
        </w:tc>
      </w:tr>
    </w:tbl>
    <w:p w14:paraId="151B308F" w14:textId="77777777" w:rsidR="004A7D6F" w:rsidRPr="00FA22D3" w:rsidRDefault="004A7D6F" w:rsidP="004A7D6F"/>
    <w:p w14:paraId="4F229E03" w14:textId="77777777" w:rsidR="004A7D6F" w:rsidRPr="00FA22D3" w:rsidRDefault="004A7D6F" w:rsidP="004A7D6F">
      <w:pPr>
        <w:pStyle w:val="Heading4"/>
      </w:pPr>
      <w:bookmarkStart w:id="319" w:name="_Toc5694314"/>
      <w:r w:rsidRPr="00FA22D3">
        <w:t>9.2.2.5</w:t>
      </w:r>
      <w:r w:rsidRPr="00FA22D3">
        <w:tab/>
        <w:t>UE CONTEXT RELEASE COMMAND</w:t>
      </w:r>
      <w:bookmarkEnd w:id="319"/>
    </w:p>
    <w:p w14:paraId="7E14BE8A" w14:textId="77777777" w:rsidR="004A7D6F" w:rsidRPr="00FA22D3" w:rsidRDefault="004A7D6F" w:rsidP="004A7D6F">
      <w:pPr>
        <w:rPr>
          <w:rFonts w:eastAsia="Batang"/>
        </w:rPr>
      </w:pPr>
      <w:r w:rsidRPr="00FA22D3">
        <w:t>This message is sent by the AMF to request the release of the UE-associated logical NG-connection over the NG interface.</w:t>
      </w:r>
    </w:p>
    <w:p w14:paraId="7CDEB215" w14:textId="77777777" w:rsidR="004A7D6F" w:rsidRPr="00FA22D3" w:rsidRDefault="004A7D6F" w:rsidP="004A7D6F">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68BC4DAB" w14:textId="77777777" w:rsidTr="00082B18">
        <w:tc>
          <w:tcPr>
            <w:tcW w:w="2160" w:type="dxa"/>
          </w:tcPr>
          <w:p w14:paraId="0662DCDF"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19C019A0"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79A3D4F4"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1D2D9FEF"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7A5D6112"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6B61FA27"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28C6ABDF"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3225CC5F" w14:textId="77777777" w:rsidTr="00082B18">
        <w:tc>
          <w:tcPr>
            <w:tcW w:w="2160" w:type="dxa"/>
          </w:tcPr>
          <w:p w14:paraId="1AFC9A26"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67B27566"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444EC2D7" w14:textId="77777777" w:rsidR="004A7D6F" w:rsidRPr="00FA22D3" w:rsidRDefault="004A7D6F" w:rsidP="00082B18">
            <w:pPr>
              <w:pStyle w:val="TAL"/>
              <w:rPr>
                <w:rFonts w:cs="Arial"/>
                <w:lang w:eastAsia="ja-JP"/>
              </w:rPr>
            </w:pPr>
          </w:p>
        </w:tc>
        <w:tc>
          <w:tcPr>
            <w:tcW w:w="1512" w:type="dxa"/>
          </w:tcPr>
          <w:p w14:paraId="1C958474" w14:textId="77777777" w:rsidR="004A7D6F" w:rsidRPr="00FA22D3" w:rsidRDefault="004A7D6F" w:rsidP="00082B18">
            <w:pPr>
              <w:pStyle w:val="TAL"/>
              <w:rPr>
                <w:rFonts w:cs="Arial"/>
                <w:lang w:eastAsia="ja-JP"/>
              </w:rPr>
            </w:pPr>
            <w:r w:rsidRPr="00FA22D3">
              <w:rPr>
                <w:lang w:eastAsia="ja-JP"/>
              </w:rPr>
              <w:t>9.3.1.1</w:t>
            </w:r>
          </w:p>
        </w:tc>
        <w:tc>
          <w:tcPr>
            <w:tcW w:w="1728" w:type="dxa"/>
          </w:tcPr>
          <w:p w14:paraId="2F072185" w14:textId="77777777" w:rsidR="004A7D6F" w:rsidRPr="00FA22D3" w:rsidRDefault="004A7D6F" w:rsidP="00082B18">
            <w:pPr>
              <w:pStyle w:val="TAL"/>
              <w:rPr>
                <w:rFonts w:cs="Arial"/>
                <w:lang w:eastAsia="ja-JP"/>
              </w:rPr>
            </w:pPr>
          </w:p>
        </w:tc>
        <w:tc>
          <w:tcPr>
            <w:tcW w:w="1080" w:type="dxa"/>
          </w:tcPr>
          <w:p w14:paraId="3F9DBAD1"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2114B30D"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0B973FAD" w14:textId="77777777" w:rsidTr="00082B18">
        <w:tc>
          <w:tcPr>
            <w:tcW w:w="2160" w:type="dxa"/>
          </w:tcPr>
          <w:p w14:paraId="6F1E1966" w14:textId="77777777" w:rsidR="004A7D6F" w:rsidRPr="00FA22D3" w:rsidRDefault="004A7D6F" w:rsidP="00082B18">
            <w:pPr>
              <w:pStyle w:val="TAL"/>
              <w:rPr>
                <w:rFonts w:eastAsia="MS Mincho" w:cs="Arial"/>
                <w:lang w:eastAsia="ja-JP"/>
              </w:rPr>
            </w:pPr>
            <w:r w:rsidRPr="00FA22D3">
              <w:rPr>
                <w:rFonts w:cs="Arial"/>
                <w:lang w:eastAsia="ja-JP"/>
              </w:rPr>
              <w:t>CHOICE</w:t>
            </w:r>
            <w:r w:rsidRPr="00FA22D3">
              <w:rPr>
                <w:rFonts w:cs="Arial"/>
                <w:i/>
                <w:iCs/>
                <w:lang w:eastAsia="ja-JP"/>
              </w:rPr>
              <w:t xml:space="preserve"> UE NGAP IDs</w:t>
            </w:r>
          </w:p>
        </w:tc>
        <w:tc>
          <w:tcPr>
            <w:tcW w:w="1080" w:type="dxa"/>
          </w:tcPr>
          <w:p w14:paraId="70C1436E"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4144CA06" w14:textId="77777777" w:rsidR="004A7D6F" w:rsidRPr="00FA22D3" w:rsidRDefault="004A7D6F" w:rsidP="00082B18">
            <w:pPr>
              <w:pStyle w:val="TAL"/>
              <w:rPr>
                <w:rFonts w:cs="Arial"/>
                <w:lang w:eastAsia="ja-JP"/>
              </w:rPr>
            </w:pPr>
          </w:p>
        </w:tc>
        <w:tc>
          <w:tcPr>
            <w:tcW w:w="1512" w:type="dxa"/>
          </w:tcPr>
          <w:p w14:paraId="070713C9" w14:textId="77777777" w:rsidR="004A7D6F" w:rsidRPr="00FA22D3" w:rsidRDefault="004A7D6F" w:rsidP="00082B18">
            <w:pPr>
              <w:pStyle w:val="TAL"/>
              <w:rPr>
                <w:rFonts w:cs="Arial"/>
                <w:lang w:eastAsia="ja-JP"/>
              </w:rPr>
            </w:pPr>
          </w:p>
        </w:tc>
        <w:tc>
          <w:tcPr>
            <w:tcW w:w="1728" w:type="dxa"/>
          </w:tcPr>
          <w:p w14:paraId="358EC410" w14:textId="77777777" w:rsidR="004A7D6F" w:rsidRPr="00FA22D3" w:rsidRDefault="004A7D6F" w:rsidP="00082B18">
            <w:pPr>
              <w:pStyle w:val="TAL"/>
              <w:rPr>
                <w:rFonts w:cs="Arial"/>
                <w:lang w:eastAsia="ja-JP"/>
              </w:rPr>
            </w:pPr>
          </w:p>
        </w:tc>
        <w:tc>
          <w:tcPr>
            <w:tcW w:w="1080" w:type="dxa"/>
          </w:tcPr>
          <w:p w14:paraId="41045C93"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5F60472C"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30E0D82E" w14:textId="77777777" w:rsidTr="00082B18">
        <w:tc>
          <w:tcPr>
            <w:tcW w:w="2160" w:type="dxa"/>
          </w:tcPr>
          <w:p w14:paraId="44727769" w14:textId="77777777" w:rsidR="004A7D6F" w:rsidRPr="00FA22D3" w:rsidRDefault="004A7D6F" w:rsidP="00082B18">
            <w:pPr>
              <w:pStyle w:val="TAL"/>
              <w:ind w:left="72"/>
              <w:rPr>
                <w:rFonts w:eastAsia="MS Mincho" w:cs="Arial"/>
                <w:lang w:eastAsia="ja-JP"/>
              </w:rPr>
            </w:pPr>
            <w:r w:rsidRPr="00FA22D3">
              <w:rPr>
                <w:rFonts w:cs="Arial"/>
                <w:bCs/>
                <w:iCs/>
                <w:lang w:eastAsia="ja-JP"/>
              </w:rPr>
              <w:t>&gt;</w:t>
            </w:r>
            <w:r w:rsidRPr="00FA22D3">
              <w:rPr>
                <w:rFonts w:cs="Arial"/>
                <w:bCs/>
                <w:i/>
                <w:lang w:eastAsia="ja-JP"/>
              </w:rPr>
              <w:t>UE NGAP ID pair</w:t>
            </w:r>
          </w:p>
        </w:tc>
        <w:tc>
          <w:tcPr>
            <w:tcW w:w="1080" w:type="dxa"/>
          </w:tcPr>
          <w:p w14:paraId="765BCD62" w14:textId="77777777" w:rsidR="004A7D6F" w:rsidRPr="00FA22D3" w:rsidRDefault="004A7D6F" w:rsidP="00082B18">
            <w:pPr>
              <w:pStyle w:val="TAL"/>
              <w:rPr>
                <w:rFonts w:eastAsia="MS Mincho" w:cs="Arial"/>
                <w:lang w:eastAsia="ja-JP"/>
              </w:rPr>
            </w:pPr>
          </w:p>
        </w:tc>
        <w:tc>
          <w:tcPr>
            <w:tcW w:w="1080" w:type="dxa"/>
          </w:tcPr>
          <w:p w14:paraId="3AE32B6D" w14:textId="77777777" w:rsidR="004A7D6F" w:rsidRPr="00FA22D3" w:rsidRDefault="004A7D6F" w:rsidP="00082B18">
            <w:pPr>
              <w:pStyle w:val="TAL"/>
              <w:rPr>
                <w:rFonts w:cs="Arial"/>
                <w:lang w:eastAsia="ja-JP"/>
              </w:rPr>
            </w:pPr>
          </w:p>
        </w:tc>
        <w:tc>
          <w:tcPr>
            <w:tcW w:w="1512" w:type="dxa"/>
          </w:tcPr>
          <w:p w14:paraId="3805D422" w14:textId="77777777" w:rsidR="004A7D6F" w:rsidRPr="00FA22D3" w:rsidRDefault="004A7D6F" w:rsidP="00082B18">
            <w:pPr>
              <w:pStyle w:val="TAL"/>
              <w:rPr>
                <w:rFonts w:cs="Arial"/>
                <w:lang w:eastAsia="ja-JP"/>
              </w:rPr>
            </w:pPr>
          </w:p>
        </w:tc>
        <w:tc>
          <w:tcPr>
            <w:tcW w:w="1728" w:type="dxa"/>
          </w:tcPr>
          <w:p w14:paraId="52A7E688" w14:textId="77777777" w:rsidR="004A7D6F" w:rsidRPr="00FA22D3" w:rsidRDefault="004A7D6F" w:rsidP="00082B18">
            <w:pPr>
              <w:pStyle w:val="TAL"/>
              <w:rPr>
                <w:rFonts w:cs="Arial"/>
                <w:lang w:eastAsia="ja-JP"/>
              </w:rPr>
            </w:pPr>
          </w:p>
        </w:tc>
        <w:tc>
          <w:tcPr>
            <w:tcW w:w="1080" w:type="dxa"/>
          </w:tcPr>
          <w:p w14:paraId="0E43C281" w14:textId="77777777" w:rsidR="004A7D6F" w:rsidRPr="00FA22D3" w:rsidRDefault="004A7D6F" w:rsidP="00082B18">
            <w:pPr>
              <w:pStyle w:val="TAL"/>
              <w:jc w:val="center"/>
              <w:rPr>
                <w:rFonts w:eastAsia="MS Mincho" w:cs="Arial"/>
                <w:lang w:eastAsia="ja-JP"/>
              </w:rPr>
            </w:pPr>
          </w:p>
        </w:tc>
        <w:tc>
          <w:tcPr>
            <w:tcW w:w="1080" w:type="dxa"/>
          </w:tcPr>
          <w:p w14:paraId="58899332" w14:textId="77777777" w:rsidR="004A7D6F" w:rsidRPr="00FA22D3" w:rsidRDefault="004A7D6F" w:rsidP="00082B18">
            <w:pPr>
              <w:pStyle w:val="TAL"/>
              <w:jc w:val="center"/>
              <w:rPr>
                <w:rFonts w:cs="Arial"/>
                <w:lang w:eastAsia="ja-JP"/>
              </w:rPr>
            </w:pPr>
          </w:p>
        </w:tc>
      </w:tr>
      <w:tr w:rsidR="004A7D6F" w:rsidRPr="00FA22D3" w14:paraId="4CD25820" w14:textId="77777777" w:rsidTr="00082B18">
        <w:tc>
          <w:tcPr>
            <w:tcW w:w="2160" w:type="dxa"/>
          </w:tcPr>
          <w:p w14:paraId="3CD22F95" w14:textId="77777777" w:rsidR="004A7D6F" w:rsidRPr="00FA22D3" w:rsidRDefault="004A7D6F" w:rsidP="00082B18">
            <w:pPr>
              <w:pStyle w:val="TAL"/>
              <w:ind w:left="162"/>
              <w:rPr>
                <w:rFonts w:eastAsia="MS Mincho" w:cs="Arial"/>
                <w:lang w:eastAsia="ja-JP"/>
              </w:rPr>
            </w:pPr>
            <w:r w:rsidRPr="00FA22D3">
              <w:rPr>
                <w:rFonts w:cs="Arial"/>
                <w:bCs/>
                <w:iCs/>
                <w:lang w:eastAsia="ja-JP"/>
              </w:rPr>
              <w:t>&gt;&gt;AMF UE NGAP ID</w:t>
            </w:r>
          </w:p>
        </w:tc>
        <w:tc>
          <w:tcPr>
            <w:tcW w:w="1080" w:type="dxa"/>
          </w:tcPr>
          <w:p w14:paraId="66783CEB"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2DC602C0" w14:textId="77777777" w:rsidR="004A7D6F" w:rsidRPr="00FA22D3" w:rsidRDefault="004A7D6F" w:rsidP="00082B18">
            <w:pPr>
              <w:pStyle w:val="TAL"/>
              <w:rPr>
                <w:rFonts w:cs="Arial"/>
                <w:lang w:eastAsia="ja-JP"/>
              </w:rPr>
            </w:pPr>
          </w:p>
        </w:tc>
        <w:tc>
          <w:tcPr>
            <w:tcW w:w="1512" w:type="dxa"/>
          </w:tcPr>
          <w:p w14:paraId="20645180" w14:textId="77777777" w:rsidR="004A7D6F" w:rsidRPr="00FA22D3" w:rsidRDefault="004A7D6F" w:rsidP="00082B18">
            <w:pPr>
              <w:pStyle w:val="TAL"/>
              <w:rPr>
                <w:rFonts w:cs="Arial"/>
                <w:lang w:eastAsia="ja-JP"/>
              </w:rPr>
            </w:pPr>
            <w:r w:rsidRPr="00FA22D3">
              <w:rPr>
                <w:lang w:eastAsia="ja-JP"/>
              </w:rPr>
              <w:t>9.3.3.1</w:t>
            </w:r>
          </w:p>
        </w:tc>
        <w:tc>
          <w:tcPr>
            <w:tcW w:w="1728" w:type="dxa"/>
          </w:tcPr>
          <w:p w14:paraId="4397557F" w14:textId="77777777" w:rsidR="004A7D6F" w:rsidRPr="00FA22D3" w:rsidRDefault="004A7D6F" w:rsidP="00082B18">
            <w:pPr>
              <w:pStyle w:val="TAL"/>
              <w:rPr>
                <w:rFonts w:cs="Arial"/>
                <w:lang w:eastAsia="ja-JP"/>
              </w:rPr>
            </w:pPr>
          </w:p>
        </w:tc>
        <w:tc>
          <w:tcPr>
            <w:tcW w:w="1080" w:type="dxa"/>
          </w:tcPr>
          <w:p w14:paraId="1FB7B33E"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w:t>
            </w:r>
          </w:p>
        </w:tc>
        <w:tc>
          <w:tcPr>
            <w:tcW w:w="1080" w:type="dxa"/>
          </w:tcPr>
          <w:p w14:paraId="65641DA6" w14:textId="77777777" w:rsidR="004A7D6F" w:rsidRPr="00FA22D3" w:rsidRDefault="004A7D6F" w:rsidP="00082B18">
            <w:pPr>
              <w:pStyle w:val="TAL"/>
              <w:jc w:val="center"/>
              <w:rPr>
                <w:rFonts w:cs="Arial"/>
                <w:lang w:eastAsia="ja-JP"/>
              </w:rPr>
            </w:pPr>
          </w:p>
        </w:tc>
      </w:tr>
      <w:tr w:rsidR="004A7D6F" w:rsidRPr="00FA22D3" w14:paraId="1F668E17" w14:textId="77777777" w:rsidTr="00082B18">
        <w:tc>
          <w:tcPr>
            <w:tcW w:w="2160" w:type="dxa"/>
          </w:tcPr>
          <w:p w14:paraId="3C8B8FE7" w14:textId="77777777" w:rsidR="004A7D6F" w:rsidRPr="00FA22D3" w:rsidRDefault="004A7D6F" w:rsidP="00082B18">
            <w:pPr>
              <w:pStyle w:val="TAL"/>
              <w:ind w:left="162"/>
              <w:rPr>
                <w:rFonts w:cs="Arial"/>
                <w:bCs/>
                <w:iCs/>
                <w:lang w:eastAsia="ja-JP"/>
              </w:rPr>
            </w:pPr>
            <w:r w:rsidRPr="00FA22D3">
              <w:rPr>
                <w:rFonts w:cs="Arial"/>
                <w:bCs/>
                <w:iCs/>
                <w:lang w:eastAsia="ja-JP"/>
              </w:rPr>
              <w:t>&gt;&gt;RAN UE NGAP ID</w:t>
            </w:r>
          </w:p>
        </w:tc>
        <w:tc>
          <w:tcPr>
            <w:tcW w:w="1080" w:type="dxa"/>
          </w:tcPr>
          <w:p w14:paraId="511C674F"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49B42C19" w14:textId="77777777" w:rsidR="004A7D6F" w:rsidRPr="00FA22D3" w:rsidRDefault="004A7D6F" w:rsidP="00082B18">
            <w:pPr>
              <w:pStyle w:val="TAL"/>
              <w:rPr>
                <w:rFonts w:cs="Arial"/>
                <w:lang w:eastAsia="ja-JP"/>
              </w:rPr>
            </w:pPr>
          </w:p>
        </w:tc>
        <w:tc>
          <w:tcPr>
            <w:tcW w:w="1512" w:type="dxa"/>
          </w:tcPr>
          <w:p w14:paraId="200C923A" w14:textId="77777777" w:rsidR="004A7D6F" w:rsidRPr="00FA22D3" w:rsidRDefault="004A7D6F" w:rsidP="00082B18">
            <w:pPr>
              <w:pStyle w:val="TAL"/>
              <w:rPr>
                <w:lang w:eastAsia="ja-JP"/>
              </w:rPr>
            </w:pPr>
            <w:r w:rsidRPr="00FA22D3">
              <w:rPr>
                <w:lang w:eastAsia="ja-JP"/>
              </w:rPr>
              <w:t>9.3.3.2</w:t>
            </w:r>
          </w:p>
        </w:tc>
        <w:tc>
          <w:tcPr>
            <w:tcW w:w="1728" w:type="dxa"/>
          </w:tcPr>
          <w:p w14:paraId="1D527810" w14:textId="77777777" w:rsidR="004A7D6F" w:rsidRPr="00FA22D3" w:rsidRDefault="004A7D6F" w:rsidP="00082B18">
            <w:pPr>
              <w:pStyle w:val="TAL"/>
              <w:rPr>
                <w:rFonts w:cs="Arial"/>
                <w:lang w:eastAsia="ja-JP"/>
              </w:rPr>
            </w:pPr>
          </w:p>
        </w:tc>
        <w:tc>
          <w:tcPr>
            <w:tcW w:w="1080" w:type="dxa"/>
          </w:tcPr>
          <w:p w14:paraId="7FD4D21A"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w:t>
            </w:r>
          </w:p>
        </w:tc>
        <w:tc>
          <w:tcPr>
            <w:tcW w:w="1080" w:type="dxa"/>
          </w:tcPr>
          <w:p w14:paraId="228D3CE9" w14:textId="77777777" w:rsidR="004A7D6F" w:rsidRPr="00FA22D3" w:rsidRDefault="004A7D6F" w:rsidP="00082B18">
            <w:pPr>
              <w:pStyle w:val="TAL"/>
              <w:jc w:val="center"/>
              <w:rPr>
                <w:rFonts w:cs="Arial"/>
                <w:lang w:eastAsia="ja-JP"/>
              </w:rPr>
            </w:pPr>
          </w:p>
        </w:tc>
      </w:tr>
      <w:tr w:rsidR="004A7D6F" w:rsidRPr="00FA22D3" w14:paraId="6AF388E0" w14:textId="77777777" w:rsidTr="00082B18">
        <w:tc>
          <w:tcPr>
            <w:tcW w:w="2160" w:type="dxa"/>
          </w:tcPr>
          <w:p w14:paraId="3C65BADC" w14:textId="77777777" w:rsidR="004A7D6F" w:rsidRPr="00FA22D3" w:rsidRDefault="004A7D6F" w:rsidP="00082B18">
            <w:pPr>
              <w:pStyle w:val="TAL"/>
              <w:ind w:left="72"/>
              <w:rPr>
                <w:rFonts w:eastAsia="MS Mincho" w:cs="Arial"/>
                <w:lang w:eastAsia="ja-JP"/>
              </w:rPr>
            </w:pPr>
            <w:r w:rsidRPr="00FA22D3">
              <w:rPr>
                <w:rFonts w:cs="Arial"/>
                <w:bCs/>
                <w:iCs/>
                <w:lang w:eastAsia="ja-JP"/>
              </w:rPr>
              <w:t>&gt;</w:t>
            </w:r>
            <w:r w:rsidRPr="00FA22D3">
              <w:rPr>
                <w:rFonts w:eastAsia="Batang" w:cs="Arial"/>
                <w:bCs/>
                <w:i/>
                <w:iCs/>
                <w:lang w:eastAsia="ja-JP"/>
              </w:rPr>
              <w:t>AMF</w:t>
            </w:r>
            <w:r w:rsidRPr="00FA22D3">
              <w:rPr>
                <w:rFonts w:cs="Arial"/>
                <w:bCs/>
                <w:i/>
                <w:iCs/>
                <w:lang w:eastAsia="ja-JP"/>
              </w:rPr>
              <w:t xml:space="preserve"> UE NGAP ID</w:t>
            </w:r>
          </w:p>
        </w:tc>
        <w:tc>
          <w:tcPr>
            <w:tcW w:w="1080" w:type="dxa"/>
          </w:tcPr>
          <w:p w14:paraId="25BE4DBC" w14:textId="77777777" w:rsidR="004A7D6F" w:rsidRPr="00FA22D3" w:rsidRDefault="004A7D6F" w:rsidP="00082B18">
            <w:pPr>
              <w:pStyle w:val="TAL"/>
              <w:rPr>
                <w:rFonts w:eastAsia="MS Mincho" w:cs="Arial"/>
                <w:lang w:eastAsia="ja-JP"/>
              </w:rPr>
            </w:pPr>
          </w:p>
        </w:tc>
        <w:tc>
          <w:tcPr>
            <w:tcW w:w="1080" w:type="dxa"/>
          </w:tcPr>
          <w:p w14:paraId="10B8E789" w14:textId="77777777" w:rsidR="004A7D6F" w:rsidRPr="00FA22D3" w:rsidRDefault="004A7D6F" w:rsidP="00082B18">
            <w:pPr>
              <w:pStyle w:val="TAL"/>
              <w:rPr>
                <w:rFonts w:cs="Arial"/>
                <w:lang w:eastAsia="ja-JP"/>
              </w:rPr>
            </w:pPr>
          </w:p>
        </w:tc>
        <w:tc>
          <w:tcPr>
            <w:tcW w:w="1512" w:type="dxa"/>
          </w:tcPr>
          <w:p w14:paraId="20973C20" w14:textId="77777777" w:rsidR="004A7D6F" w:rsidRPr="00FA22D3" w:rsidRDefault="004A7D6F" w:rsidP="00082B18">
            <w:pPr>
              <w:pStyle w:val="TAL"/>
              <w:rPr>
                <w:rFonts w:cs="Arial"/>
                <w:lang w:eastAsia="ja-JP"/>
              </w:rPr>
            </w:pPr>
          </w:p>
        </w:tc>
        <w:tc>
          <w:tcPr>
            <w:tcW w:w="1728" w:type="dxa"/>
          </w:tcPr>
          <w:p w14:paraId="64EA6ACB" w14:textId="77777777" w:rsidR="004A7D6F" w:rsidRPr="00FA22D3" w:rsidRDefault="004A7D6F" w:rsidP="00082B18">
            <w:pPr>
              <w:pStyle w:val="TAL"/>
              <w:rPr>
                <w:rFonts w:cs="Arial"/>
                <w:lang w:eastAsia="ja-JP"/>
              </w:rPr>
            </w:pPr>
          </w:p>
        </w:tc>
        <w:tc>
          <w:tcPr>
            <w:tcW w:w="1080" w:type="dxa"/>
          </w:tcPr>
          <w:p w14:paraId="100FDF6A" w14:textId="77777777" w:rsidR="004A7D6F" w:rsidRPr="00FA22D3" w:rsidRDefault="004A7D6F" w:rsidP="00082B18">
            <w:pPr>
              <w:pStyle w:val="TAL"/>
              <w:jc w:val="center"/>
              <w:rPr>
                <w:rFonts w:eastAsia="MS Mincho" w:cs="Arial"/>
                <w:lang w:eastAsia="ja-JP"/>
              </w:rPr>
            </w:pPr>
          </w:p>
        </w:tc>
        <w:tc>
          <w:tcPr>
            <w:tcW w:w="1080" w:type="dxa"/>
          </w:tcPr>
          <w:p w14:paraId="4BFAAE0A" w14:textId="77777777" w:rsidR="004A7D6F" w:rsidRPr="00FA22D3" w:rsidRDefault="004A7D6F" w:rsidP="00082B18">
            <w:pPr>
              <w:pStyle w:val="TAL"/>
              <w:jc w:val="center"/>
              <w:rPr>
                <w:rFonts w:cs="Arial"/>
                <w:lang w:eastAsia="ja-JP"/>
              </w:rPr>
            </w:pPr>
          </w:p>
        </w:tc>
      </w:tr>
      <w:tr w:rsidR="004A7D6F" w:rsidRPr="00FA22D3" w14:paraId="53DDE9D3" w14:textId="77777777" w:rsidTr="00082B18">
        <w:tc>
          <w:tcPr>
            <w:tcW w:w="2160" w:type="dxa"/>
          </w:tcPr>
          <w:p w14:paraId="1BD6F203" w14:textId="77777777" w:rsidR="004A7D6F" w:rsidRPr="00FA22D3" w:rsidRDefault="004A7D6F" w:rsidP="00082B18">
            <w:pPr>
              <w:pStyle w:val="TAL"/>
              <w:ind w:left="162"/>
              <w:rPr>
                <w:rFonts w:eastAsia="MS Mincho" w:cs="Arial"/>
                <w:lang w:eastAsia="ja-JP"/>
              </w:rPr>
            </w:pPr>
            <w:r w:rsidRPr="00FA22D3">
              <w:rPr>
                <w:rFonts w:cs="Arial"/>
                <w:bCs/>
                <w:iCs/>
                <w:lang w:eastAsia="ja-JP"/>
              </w:rPr>
              <w:t>&gt;&gt;AMF UE NGAP ID</w:t>
            </w:r>
          </w:p>
        </w:tc>
        <w:tc>
          <w:tcPr>
            <w:tcW w:w="1080" w:type="dxa"/>
          </w:tcPr>
          <w:p w14:paraId="200F21A7"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7F8ABEDC" w14:textId="77777777" w:rsidR="004A7D6F" w:rsidRPr="00FA22D3" w:rsidRDefault="004A7D6F" w:rsidP="00082B18">
            <w:pPr>
              <w:pStyle w:val="TAL"/>
              <w:rPr>
                <w:rFonts w:cs="Arial"/>
                <w:lang w:eastAsia="ja-JP"/>
              </w:rPr>
            </w:pPr>
          </w:p>
        </w:tc>
        <w:tc>
          <w:tcPr>
            <w:tcW w:w="1512" w:type="dxa"/>
          </w:tcPr>
          <w:p w14:paraId="08C8EACC" w14:textId="77777777" w:rsidR="004A7D6F" w:rsidRPr="00FA22D3" w:rsidRDefault="004A7D6F" w:rsidP="00082B18">
            <w:pPr>
              <w:pStyle w:val="TAL"/>
              <w:rPr>
                <w:rFonts w:cs="Arial"/>
                <w:lang w:eastAsia="ja-JP"/>
              </w:rPr>
            </w:pPr>
            <w:r w:rsidRPr="00FA22D3">
              <w:rPr>
                <w:lang w:eastAsia="ja-JP"/>
              </w:rPr>
              <w:t>9.3.3.1</w:t>
            </w:r>
          </w:p>
        </w:tc>
        <w:tc>
          <w:tcPr>
            <w:tcW w:w="1728" w:type="dxa"/>
          </w:tcPr>
          <w:p w14:paraId="1EE444BD" w14:textId="77777777" w:rsidR="004A7D6F" w:rsidRPr="00FA22D3" w:rsidRDefault="004A7D6F" w:rsidP="00082B18">
            <w:pPr>
              <w:pStyle w:val="TAL"/>
              <w:rPr>
                <w:rFonts w:cs="Arial"/>
                <w:lang w:eastAsia="ja-JP"/>
              </w:rPr>
            </w:pPr>
          </w:p>
        </w:tc>
        <w:tc>
          <w:tcPr>
            <w:tcW w:w="1080" w:type="dxa"/>
          </w:tcPr>
          <w:p w14:paraId="362DDC14"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w:t>
            </w:r>
          </w:p>
        </w:tc>
        <w:tc>
          <w:tcPr>
            <w:tcW w:w="1080" w:type="dxa"/>
          </w:tcPr>
          <w:p w14:paraId="1860C7CE" w14:textId="77777777" w:rsidR="004A7D6F" w:rsidRPr="00FA22D3" w:rsidRDefault="004A7D6F" w:rsidP="00082B18">
            <w:pPr>
              <w:pStyle w:val="TAL"/>
              <w:jc w:val="center"/>
              <w:rPr>
                <w:rFonts w:cs="Arial"/>
                <w:lang w:eastAsia="ja-JP"/>
              </w:rPr>
            </w:pPr>
          </w:p>
        </w:tc>
      </w:tr>
      <w:tr w:rsidR="004A7D6F" w:rsidRPr="00FA22D3" w14:paraId="6670282F" w14:textId="77777777" w:rsidTr="00082B18">
        <w:tc>
          <w:tcPr>
            <w:tcW w:w="2160" w:type="dxa"/>
          </w:tcPr>
          <w:p w14:paraId="03602224" w14:textId="77777777" w:rsidR="004A7D6F" w:rsidRPr="00FA22D3" w:rsidRDefault="004A7D6F" w:rsidP="00082B18">
            <w:pPr>
              <w:pStyle w:val="TAL"/>
              <w:rPr>
                <w:rFonts w:eastAsia="MS Mincho" w:cs="Arial"/>
                <w:lang w:eastAsia="ja-JP"/>
              </w:rPr>
            </w:pPr>
            <w:r w:rsidRPr="00FA22D3">
              <w:rPr>
                <w:rFonts w:cs="Arial"/>
                <w:lang w:eastAsia="ja-JP"/>
              </w:rPr>
              <w:t>Cause</w:t>
            </w:r>
          </w:p>
        </w:tc>
        <w:tc>
          <w:tcPr>
            <w:tcW w:w="1080" w:type="dxa"/>
          </w:tcPr>
          <w:p w14:paraId="1A0A746E" w14:textId="77777777" w:rsidR="004A7D6F" w:rsidRPr="00FA22D3" w:rsidRDefault="004A7D6F" w:rsidP="00082B18">
            <w:pPr>
              <w:pStyle w:val="TAL"/>
              <w:rPr>
                <w:rFonts w:eastAsia="MS Mincho" w:cs="Arial"/>
                <w:lang w:eastAsia="ja-JP"/>
              </w:rPr>
            </w:pPr>
            <w:r w:rsidRPr="00FA22D3">
              <w:rPr>
                <w:rFonts w:eastAsia="Batang" w:cs="Arial"/>
                <w:lang w:eastAsia="ja-JP"/>
              </w:rPr>
              <w:t>M</w:t>
            </w:r>
          </w:p>
        </w:tc>
        <w:tc>
          <w:tcPr>
            <w:tcW w:w="1080" w:type="dxa"/>
          </w:tcPr>
          <w:p w14:paraId="1E216007" w14:textId="77777777" w:rsidR="004A7D6F" w:rsidRPr="00FA22D3" w:rsidRDefault="004A7D6F" w:rsidP="00082B18">
            <w:pPr>
              <w:pStyle w:val="TAL"/>
              <w:rPr>
                <w:rFonts w:cs="Arial"/>
                <w:lang w:eastAsia="ja-JP"/>
              </w:rPr>
            </w:pPr>
          </w:p>
        </w:tc>
        <w:tc>
          <w:tcPr>
            <w:tcW w:w="1512" w:type="dxa"/>
          </w:tcPr>
          <w:p w14:paraId="016DABA3" w14:textId="77777777" w:rsidR="004A7D6F" w:rsidRPr="00FA22D3" w:rsidRDefault="004A7D6F" w:rsidP="00082B18">
            <w:pPr>
              <w:pStyle w:val="TAL"/>
              <w:rPr>
                <w:rFonts w:cs="Arial"/>
                <w:lang w:eastAsia="ja-JP"/>
              </w:rPr>
            </w:pPr>
            <w:r w:rsidRPr="00FA22D3">
              <w:rPr>
                <w:lang w:eastAsia="ja-JP"/>
              </w:rPr>
              <w:t>9.3.1.2</w:t>
            </w:r>
          </w:p>
        </w:tc>
        <w:tc>
          <w:tcPr>
            <w:tcW w:w="1728" w:type="dxa"/>
          </w:tcPr>
          <w:p w14:paraId="675E3D71" w14:textId="77777777" w:rsidR="004A7D6F" w:rsidRPr="00FA22D3" w:rsidRDefault="004A7D6F" w:rsidP="00082B18">
            <w:pPr>
              <w:pStyle w:val="TAL"/>
              <w:rPr>
                <w:rFonts w:cs="Arial"/>
                <w:lang w:eastAsia="ja-JP"/>
              </w:rPr>
            </w:pPr>
          </w:p>
        </w:tc>
        <w:tc>
          <w:tcPr>
            <w:tcW w:w="1080" w:type="dxa"/>
          </w:tcPr>
          <w:p w14:paraId="2567FEDB"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21A8DE98"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77C29166" w14:textId="77777777" w:rsidR="004A7D6F" w:rsidRPr="00FA22D3" w:rsidRDefault="004A7D6F" w:rsidP="004A7D6F">
      <w:pPr>
        <w:rPr>
          <w:rFonts w:eastAsia="Batang"/>
        </w:rPr>
      </w:pPr>
    </w:p>
    <w:p w14:paraId="7E50FFB2" w14:textId="77777777" w:rsidR="004A7D6F" w:rsidRPr="00FA22D3" w:rsidRDefault="004A7D6F" w:rsidP="004A7D6F">
      <w:pPr>
        <w:pStyle w:val="Heading4"/>
      </w:pPr>
      <w:bookmarkStart w:id="320" w:name="_Toc5694315"/>
      <w:r w:rsidRPr="00FA22D3">
        <w:t>9.2.2.6</w:t>
      </w:r>
      <w:r w:rsidRPr="00FA22D3">
        <w:tab/>
        <w:t>UE CONTEXT RELEASE COMPLETE</w:t>
      </w:r>
      <w:bookmarkEnd w:id="320"/>
    </w:p>
    <w:p w14:paraId="046E436F" w14:textId="77777777" w:rsidR="004A7D6F" w:rsidRPr="00FA22D3" w:rsidRDefault="004A7D6F" w:rsidP="004A7D6F">
      <w:pPr>
        <w:rPr>
          <w:rFonts w:eastAsia="Batang"/>
        </w:rPr>
      </w:pPr>
      <w:r w:rsidRPr="00FA22D3">
        <w:t>This message is sent by the NG-RAN node to confirm the release of the UE-associated logical NG-connection over the NG interface.</w:t>
      </w:r>
    </w:p>
    <w:p w14:paraId="151D9EDE" w14:textId="77777777" w:rsidR="004A7D6F" w:rsidRPr="00FA22D3" w:rsidRDefault="004A7D6F" w:rsidP="004A7D6F">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724772F4" w14:textId="77777777" w:rsidTr="00082B18">
        <w:tc>
          <w:tcPr>
            <w:tcW w:w="2160" w:type="dxa"/>
          </w:tcPr>
          <w:p w14:paraId="2C645E33"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17EA32B"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12467DE5"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3558626E"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1AC4DE32"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0D8CDB8A"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6FCEF986"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1E0AEA80" w14:textId="77777777" w:rsidTr="00082B18">
        <w:tc>
          <w:tcPr>
            <w:tcW w:w="2160" w:type="dxa"/>
          </w:tcPr>
          <w:p w14:paraId="3A11DC6C"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5A41F6B8"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2FA2E8BB" w14:textId="77777777" w:rsidR="004A7D6F" w:rsidRPr="00FA22D3" w:rsidRDefault="004A7D6F" w:rsidP="00082B18">
            <w:pPr>
              <w:pStyle w:val="TAL"/>
              <w:rPr>
                <w:rFonts w:cs="Arial"/>
                <w:lang w:eastAsia="ja-JP"/>
              </w:rPr>
            </w:pPr>
          </w:p>
        </w:tc>
        <w:tc>
          <w:tcPr>
            <w:tcW w:w="1512" w:type="dxa"/>
          </w:tcPr>
          <w:p w14:paraId="17C71964" w14:textId="77777777" w:rsidR="004A7D6F" w:rsidRPr="00FA22D3" w:rsidRDefault="004A7D6F" w:rsidP="00082B18">
            <w:pPr>
              <w:pStyle w:val="TAL"/>
              <w:rPr>
                <w:rFonts w:cs="Arial"/>
                <w:lang w:eastAsia="ja-JP"/>
              </w:rPr>
            </w:pPr>
            <w:r w:rsidRPr="00FA22D3">
              <w:rPr>
                <w:lang w:eastAsia="ja-JP"/>
              </w:rPr>
              <w:t>9.3.1.1</w:t>
            </w:r>
          </w:p>
        </w:tc>
        <w:tc>
          <w:tcPr>
            <w:tcW w:w="1728" w:type="dxa"/>
          </w:tcPr>
          <w:p w14:paraId="4C25C16F" w14:textId="77777777" w:rsidR="004A7D6F" w:rsidRPr="00FA22D3" w:rsidRDefault="004A7D6F" w:rsidP="00082B18">
            <w:pPr>
              <w:pStyle w:val="TAL"/>
              <w:rPr>
                <w:rFonts w:cs="Arial"/>
                <w:lang w:eastAsia="ja-JP"/>
              </w:rPr>
            </w:pPr>
          </w:p>
        </w:tc>
        <w:tc>
          <w:tcPr>
            <w:tcW w:w="1080" w:type="dxa"/>
          </w:tcPr>
          <w:p w14:paraId="5F7A8A53"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7B198B88"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4DCB623B" w14:textId="77777777" w:rsidTr="00082B18">
        <w:tc>
          <w:tcPr>
            <w:tcW w:w="2160" w:type="dxa"/>
          </w:tcPr>
          <w:p w14:paraId="23D3015A"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70E78CCB"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7E11434D" w14:textId="77777777" w:rsidR="004A7D6F" w:rsidRPr="00FA22D3" w:rsidRDefault="004A7D6F" w:rsidP="00082B18">
            <w:pPr>
              <w:pStyle w:val="TAL"/>
              <w:rPr>
                <w:rFonts w:cs="Arial"/>
                <w:lang w:eastAsia="ja-JP"/>
              </w:rPr>
            </w:pPr>
          </w:p>
        </w:tc>
        <w:tc>
          <w:tcPr>
            <w:tcW w:w="1512" w:type="dxa"/>
          </w:tcPr>
          <w:p w14:paraId="774FCF0A" w14:textId="77777777" w:rsidR="004A7D6F" w:rsidRPr="00FA22D3" w:rsidRDefault="004A7D6F" w:rsidP="00082B18">
            <w:pPr>
              <w:pStyle w:val="TAL"/>
              <w:rPr>
                <w:rFonts w:cs="Arial"/>
                <w:lang w:eastAsia="ja-JP"/>
              </w:rPr>
            </w:pPr>
            <w:r w:rsidRPr="00FA22D3">
              <w:rPr>
                <w:lang w:eastAsia="ja-JP"/>
              </w:rPr>
              <w:t>9.3.3.1</w:t>
            </w:r>
          </w:p>
        </w:tc>
        <w:tc>
          <w:tcPr>
            <w:tcW w:w="1728" w:type="dxa"/>
          </w:tcPr>
          <w:p w14:paraId="4BC6AC64" w14:textId="77777777" w:rsidR="004A7D6F" w:rsidRPr="00FA22D3" w:rsidRDefault="004A7D6F" w:rsidP="00082B18">
            <w:pPr>
              <w:pStyle w:val="TAL"/>
              <w:rPr>
                <w:rFonts w:cs="Arial"/>
                <w:lang w:eastAsia="ja-JP"/>
              </w:rPr>
            </w:pPr>
          </w:p>
        </w:tc>
        <w:tc>
          <w:tcPr>
            <w:tcW w:w="1080" w:type="dxa"/>
          </w:tcPr>
          <w:p w14:paraId="1FD0589D"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16E4422C" w14:textId="77777777" w:rsidR="004A7D6F" w:rsidRPr="00FA22D3" w:rsidRDefault="004A7D6F" w:rsidP="00082B18">
            <w:pPr>
              <w:pStyle w:val="TAL"/>
              <w:jc w:val="center"/>
              <w:rPr>
                <w:rFonts w:cs="Arial"/>
                <w:lang w:eastAsia="ja-JP"/>
              </w:rPr>
            </w:pPr>
            <w:r w:rsidRPr="00FA22D3">
              <w:rPr>
                <w:rFonts w:cs="Arial"/>
                <w:lang w:eastAsia="zh-CN"/>
              </w:rPr>
              <w:t>ignore</w:t>
            </w:r>
          </w:p>
        </w:tc>
      </w:tr>
      <w:tr w:rsidR="004A7D6F" w:rsidRPr="00FA22D3" w14:paraId="58DE95DF" w14:textId="77777777" w:rsidTr="00082B18">
        <w:tc>
          <w:tcPr>
            <w:tcW w:w="2160" w:type="dxa"/>
          </w:tcPr>
          <w:p w14:paraId="0E845FE2"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075F0A8A"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642414C4" w14:textId="77777777" w:rsidR="004A7D6F" w:rsidRPr="00FA22D3" w:rsidRDefault="004A7D6F" w:rsidP="00082B18">
            <w:pPr>
              <w:pStyle w:val="TAL"/>
              <w:rPr>
                <w:rFonts w:cs="Arial"/>
                <w:lang w:eastAsia="ja-JP"/>
              </w:rPr>
            </w:pPr>
          </w:p>
        </w:tc>
        <w:tc>
          <w:tcPr>
            <w:tcW w:w="1512" w:type="dxa"/>
          </w:tcPr>
          <w:p w14:paraId="573D8BBA" w14:textId="77777777" w:rsidR="004A7D6F" w:rsidRPr="00FA22D3" w:rsidRDefault="004A7D6F" w:rsidP="00082B18">
            <w:pPr>
              <w:pStyle w:val="TAL"/>
              <w:rPr>
                <w:rFonts w:cs="Arial"/>
                <w:lang w:eastAsia="ja-JP"/>
              </w:rPr>
            </w:pPr>
            <w:r w:rsidRPr="00FA22D3">
              <w:rPr>
                <w:lang w:eastAsia="ja-JP"/>
              </w:rPr>
              <w:t>9.3.3.2</w:t>
            </w:r>
          </w:p>
        </w:tc>
        <w:tc>
          <w:tcPr>
            <w:tcW w:w="1728" w:type="dxa"/>
          </w:tcPr>
          <w:p w14:paraId="6F264751" w14:textId="77777777" w:rsidR="004A7D6F" w:rsidRPr="00FA22D3" w:rsidRDefault="004A7D6F" w:rsidP="00082B18">
            <w:pPr>
              <w:pStyle w:val="TAL"/>
              <w:rPr>
                <w:rFonts w:cs="Arial"/>
                <w:lang w:eastAsia="ja-JP"/>
              </w:rPr>
            </w:pPr>
          </w:p>
        </w:tc>
        <w:tc>
          <w:tcPr>
            <w:tcW w:w="1080" w:type="dxa"/>
          </w:tcPr>
          <w:p w14:paraId="2A8AEC15"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2E8FACA2"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76907E06" w14:textId="77777777" w:rsidTr="00082B18">
        <w:tc>
          <w:tcPr>
            <w:tcW w:w="2160" w:type="dxa"/>
          </w:tcPr>
          <w:p w14:paraId="6E286FBD" w14:textId="77777777" w:rsidR="004A7D6F" w:rsidRPr="00FA22D3" w:rsidRDefault="004A7D6F" w:rsidP="00082B18">
            <w:pPr>
              <w:pStyle w:val="TAL"/>
              <w:rPr>
                <w:rFonts w:eastAsia="MS Mincho" w:cs="Arial"/>
                <w:lang w:eastAsia="ja-JP"/>
              </w:rPr>
            </w:pPr>
            <w:r w:rsidRPr="00FA22D3">
              <w:rPr>
                <w:rFonts w:cs="Arial"/>
                <w:lang w:eastAsia="ja-JP"/>
              </w:rPr>
              <w:t>User Location Information</w:t>
            </w:r>
          </w:p>
        </w:tc>
        <w:tc>
          <w:tcPr>
            <w:tcW w:w="1080" w:type="dxa"/>
          </w:tcPr>
          <w:p w14:paraId="20539CCC"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42B310C1" w14:textId="77777777" w:rsidR="004A7D6F" w:rsidRPr="00FA22D3" w:rsidRDefault="004A7D6F" w:rsidP="00082B18">
            <w:pPr>
              <w:pStyle w:val="TAL"/>
              <w:rPr>
                <w:rFonts w:cs="Arial"/>
                <w:lang w:eastAsia="ja-JP"/>
              </w:rPr>
            </w:pPr>
          </w:p>
        </w:tc>
        <w:tc>
          <w:tcPr>
            <w:tcW w:w="1512" w:type="dxa"/>
          </w:tcPr>
          <w:p w14:paraId="6A96A35D" w14:textId="77777777" w:rsidR="004A7D6F" w:rsidRPr="00FA22D3" w:rsidRDefault="004A7D6F" w:rsidP="00082B18">
            <w:pPr>
              <w:pStyle w:val="TAL"/>
              <w:rPr>
                <w:rFonts w:cs="Arial"/>
                <w:lang w:eastAsia="ja-JP"/>
              </w:rPr>
            </w:pPr>
            <w:r w:rsidRPr="00FA22D3">
              <w:rPr>
                <w:lang w:eastAsia="ja-JP"/>
              </w:rPr>
              <w:t>9.3.1.16</w:t>
            </w:r>
          </w:p>
        </w:tc>
        <w:tc>
          <w:tcPr>
            <w:tcW w:w="1728" w:type="dxa"/>
          </w:tcPr>
          <w:p w14:paraId="30060C2A" w14:textId="77777777" w:rsidR="004A7D6F" w:rsidRPr="00FA22D3" w:rsidRDefault="004A7D6F" w:rsidP="00082B18">
            <w:pPr>
              <w:pStyle w:val="TAL"/>
              <w:rPr>
                <w:rFonts w:cs="Arial"/>
                <w:lang w:eastAsia="ja-JP"/>
              </w:rPr>
            </w:pPr>
          </w:p>
        </w:tc>
        <w:tc>
          <w:tcPr>
            <w:tcW w:w="1080" w:type="dxa"/>
          </w:tcPr>
          <w:p w14:paraId="730D77E1"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66BCDDA9"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1D6A9B98" w14:textId="77777777" w:rsidTr="00082B18">
        <w:tc>
          <w:tcPr>
            <w:tcW w:w="2160" w:type="dxa"/>
          </w:tcPr>
          <w:p w14:paraId="203FA005" w14:textId="77777777" w:rsidR="004A7D6F" w:rsidRPr="00FA22D3" w:rsidRDefault="004A7D6F" w:rsidP="00082B18">
            <w:pPr>
              <w:pStyle w:val="TAL"/>
              <w:rPr>
                <w:rFonts w:eastAsia="MS Mincho" w:cs="Arial"/>
                <w:lang w:eastAsia="ja-JP"/>
              </w:rPr>
            </w:pPr>
            <w:r w:rsidRPr="00FA22D3">
              <w:rPr>
                <w:rFonts w:cs="Arial"/>
                <w:lang w:eastAsia="ja-JP"/>
              </w:rPr>
              <w:t>Information on Recommended Cells and RAN Nodes for Paging</w:t>
            </w:r>
          </w:p>
        </w:tc>
        <w:tc>
          <w:tcPr>
            <w:tcW w:w="1080" w:type="dxa"/>
          </w:tcPr>
          <w:p w14:paraId="43EAB2C3"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1DD8BF9A" w14:textId="77777777" w:rsidR="004A7D6F" w:rsidRPr="00FA22D3" w:rsidRDefault="004A7D6F" w:rsidP="00082B18">
            <w:pPr>
              <w:pStyle w:val="TAL"/>
              <w:rPr>
                <w:rFonts w:cs="Arial"/>
                <w:lang w:eastAsia="ja-JP"/>
              </w:rPr>
            </w:pPr>
          </w:p>
        </w:tc>
        <w:tc>
          <w:tcPr>
            <w:tcW w:w="1512" w:type="dxa"/>
          </w:tcPr>
          <w:p w14:paraId="1F3B4BD7" w14:textId="77777777" w:rsidR="004A7D6F" w:rsidRPr="00FA22D3" w:rsidRDefault="004A7D6F" w:rsidP="00082B18">
            <w:pPr>
              <w:pStyle w:val="TAL"/>
              <w:rPr>
                <w:rFonts w:cs="Arial"/>
                <w:lang w:eastAsia="ja-JP"/>
              </w:rPr>
            </w:pPr>
            <w:r w:rsidRPr="00FA22D3">
              <w:rPr>
                <w:lang w:eastAsia="ja-JP"/>
              </w:rPr>
              <w:t>9.3.1.100</w:t>
            </w:r>
          </w:p>
        </w:tc>
        <w:tc>
          <w:tcPr>
            <w:tcW w:w="1728" w:type="dxa"/>
          </w:tcPr>
          <w:p w14:paraId="40D9493A" w14:textId="77777777" w:rsidR="004A7D6F" w:rsidRPr="00FA22D3" w:rsidRDefault="004A7D6F" w:rsidP="00082B18">
            <w:pPr>
              <w:pStyle w:val="TAL"/>
              <w:rPr>
                <w:rFonts w:cs="Arial"/>
                <w:lang w:eastAsia="ja-JP"/>
              </w:rPr>
            </w:pPr>
          </w:p>
        </w:tc>
        <w:tc>
          <w:tcPr>
            <w:tcW w:w="1080" w:type="dxa"/>
          </w:tcPr>
          <w:p w14:paraId="6ADB12E7"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71712A24"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3DBE5D2B" w14:textId="77777777" w:rsidTr="00082B18">
        <w:tc>
          <w:tcPr>
            <w:tcW w:w="2160" w:type="dxa"/>
          </w:tcPr>
          <w:p w14:paraId="1DDFDB15" w14:textId="77777777" w:rsidR="004A7D6F" w:rsidRPr="00FA22D3" w:rsidRDefault="004A7D6F" w:rsidP="00082B18">
            <w:pPr>
              <w:pStyle w:val="TAL"/>
              <w:rPr>
                <w:rFonts w:cs="Arial"/>
                <w:b/>
                <w:lang w:eastAsia="ja-JP"/>
              </w:rPr>
            </w:pPr>
            <w:r w:rsidRPr="00FA22D3">
              <w:rPr>
                <w:rFonts w:cs="Arial"/>
                <w:b/>
                <w:lang w:eastAsia="ja-JP"/>
              </w:rPr>
              <w:t>PDU Session Resource List</w:t>
            </w:r>
          </w:p>
        </w:tc>
        <w:tc>
          <w:tcPr>
            <w:tcW w:w="1080" w:type="dxa"/>
          </w:tcPr>
          <w:p w14:paraId="2FE46555" w14:textId="77777777" w:rsidR="004A7D6F" w:rsidRPr="00FA22D3" w:rsidRDefault="004A7D6F" w:rsidP="00082B18">
            <w:pPr>
              <w:pStyle w:val="TAL"/>
              <w:rPr>
                <w:rFonts w:cs="Arial"/>
                <w:lang w:eastAsia="ja-JP"/>
              </w:rPr>
            </w:pPr>
          </w:p>
        </w:tc>
        <w:tc>
          <w:tcPr>
            <w:tcW w:w="1080" w:type="dxa"/>
          </w:tcPr>
          <w:p w14:paraId="68104A43" w14:textId="77777777" w:rsidR="004A7D6F" w:rsidRPr="00FA22D3" w:rsidRDefault="004A7D6F" w:rsidP="00082B18">
            <w:pPr>
              <w:pStyle w:val="TAL"/>
              <w:rPr>
                <w:rFonts w:cs="Arial"/>
                <w:i/>
                <w:lang w:eastAsia="ja-JP"/>
              </w:rPr>
            </w:pPr>
            <w:r w:rsidRPr="00FA22D3">
              <w:rPr>
                <w:rFonts w:cs="Arial"/>
                <w:i/>
                <w:lang w:eastAsia="ja-JP"/>
              </w:rPr>
              <w:t>0..1</w:t>
            </w:r>
          </w:p>
        </w:tc>
        <w:tc>
          <w:tcPr>
            <w:tcW w:w="1512" w:type="dxa"/>
          </w:tcPr>
          <w:p w14:paraId="53FDEB1E" w14:textId="77777777" w:rsidR="004A7D6F" w:rsidRPr="00FA22D3" w:rsidRDefault="004A7D6F" w:rsidP="00082B18">
            <w:pPr>
              <w:pStyle w:val="TAL"/>
              <w:rPr>
                <w:lang w:eastAsia="ja-JP"/>
              </w:rPr>
            </w:pPr>
          </w:p>
        </w:tc>
        <w:tc>
          <w:tcPr>
            <w:tcW w:w="1728" w:type="dxa"/>
          </w:tcPr>
          <w:p w14:paraId="4F31C4A0" w14:textId="77777777" w:rsidR="004A7D6F" w:rsidRPr="00FA22D3" w:rsidDel="00A53F04" w:rsidRDefault="004A7D6F" w:rsidP="00082B18">
            <w:pPr>
              <w:pStyle w:val="TAL"/>
              <w:rPr>
                <w:rFonts w:eastAsia="DengXian" w:cs="Arial"/>
                <w:lang w:eastAsia="zh-CN"/>
              </w:rPr>
            </w:pPr>
          </w:p>
        </w:tc>
        <w:tc>
          <w:tcPr>
            <w:tcW w:w="1080" w:type="dxa"/>
          </w:tcPr>
          <w:p w14:paraId="43510917"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16D67E77"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7B193B3C" w14:textId="77777777" w:rsidTr="00082B18">
        <w:tc>
          <w:tcPr>
            <w:tcW w:w="2160" w:type="dxa"/>
          </w:tcPr>
          <w:p w14:paraId="4B090E77" w14:textId="77777777" w:rsidR="004A7D6F" w:rsidRPr="00FA22D3" w:rsidRDefault="004A7D6F" w:rsidP="00082B18">
            <w:pPr>
              <w:pStyle w:val="TAL"/>
              <w:ind w:left="75"/>
              <w:rPr>
                <w:rFonts w:cs="Arial"/>
                <w:b/>
                <w:lang w:eastAsia="ja-JP"/>
              </w:rPr>
            </w:pPr>
            <w:r w:rsidRPr="00FA22D3">
              <w:rPr>
                <w:rFonts w:cs="Arial"/>
                <w:b/>
                <w:lang w:eastAsia="ja-JP"/>
              </w:rPr>
              <w:t>&gt;PDU Session Resource Item</w:t>
            </w:r>
          </w:p>
        </w:tc>
        <w:tc>
          <w:tcPr>
            <w:tcW w:w="1080" w:type="dxa"/>
          </w:tcPr>
          <w:p w14:paraId="357CCEE3" w14:textId="77777777" w:rsidR="004A7D6F" w:rsidRPr="00FA22D3" w:rsidRDefault="004A7D6F" w:rsidP="00082B18">
            <w:pPr>
              <w:pStyle w:val="TAL"/>
              <w:rPr>
                <w:rFonts w:cs="Arial"/>
                <w:lang w:eastAsia="ja-JP"/>
              </w:rPr>
            </w:pPr>
          </w:p>
        </w:tc>
        <w:tc>
          <w:tcPr>
            <w:tcW w:w="1080" w:type="dxa"/>
          </w:tcPr>
          <w:p w14:paraId="1019A446" w14:textId="77777777" w:rsidR="004A7D6F" w:rsidRPr="00FA22D3" w:rsidRDefault="004A7D6F" w:rsidP="00082B18">
            <w:pPr>
              <w:pStyle w:val="TAL"/>
              <w:rPr>
                <w:rFonts w:cs="Arial"/>
                <w:i/>
                <w:lang w:eastAsia="ja-JP"/>
              </w:rPr>
            </w:pPr>
            <w:r w:rsidRPr="00FA22D3">
              <w:rPr>
                <w:bCs/>
                <w:i/>
                <w:szCs w:val="18"/>
                <w:lang w:eastAsia="ja-JP"/>
              </w:rPr>
              <w:t>1..&lt;maxnoofPDUSessions&gt;</w:t>
            </w:r>
          </w:p>
        </w:tc>
        <w:tc>
          <w:tcPr>
            <w:tcW w:w="1512" w:type="dxa"/>
          </w:tcPr>
          <w:p w14:paraId="42BFC1AF" w14:textId="77777777" w:rsidR="004A7D6F" w:rsidRPr="00FA22D3" w:rsidRDefault="004A7D6F" w:rsidP="00082B18">
            <w:pPr>
              <w:pStyle w:val="TAL"/>
              <w:rPr>
                <w:lang w:eastAsia="ja-JP"/>
              </w:rPr>
            </w:pPr>
          </w:p>
        </w:tc>
        <w:tc>
          <w:tcPr>
            <w:tcW w:w="1728" w:type="dxa"/>
          </w:tcPr>
          <w:p w14:paraId="51762F83" w14:textId="77777777" w:rsidR="004A7D6F" w:rsidRPr="00FA22D3" w:rsidDel="00A53F04" w:rsidRDefault="004A7D6F" w:rsidP="00082B18">
            <w:pPr>
              <w:pStyle w:val="TAL"/>
              <w:rPr>
                <w:rFonts w:eastAsia="DengXian" w:cs="Arial"/>
                <w:lang w:eastAsia="zh-CN"/>
              </w:rPr>
            </w:pPr>
          </w:p>
        </w:tc>
        <w:tc>
          <w:tcPr>
            <w:tcW w:w="1080" w:type="dxa"/>
          </w:tcPr>
          <w:p w14:paraId="3E09A5BB"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Pr>
          <w:p w14:paraId="1327DB6A" w14:textId="77777777" w:rsidR="004A7D6F" w:rsidRPr="00FA22D3" w:rsidRDefault="004A7D6F" w:rsidP="00082B18">
            <w:pPr>
              <w:pStyle w:val="TAL"/>
              <w:jc w:val="center"/>
              <w:rPr>
                <w:rFonts w:cs="Arial"/>
                <w:lang w:eastAsia="ja-JP"/>
              </w:rPr>
            </w:pPr>
          </w:p>
        </w:tc>
      </w:tr>
      <w:tr w:rsidR="004A7D6F" w:rsidRPr="00FA22D3" w14:paraId="2A598BB9" w14:textId="77777777" w:rsidTr="00082B18">
        <w:tc>
          <w:tcPr>
            <w:tcW w:w="2160" w:type="dxa"/>
          </w:tcPr>
          <w:p w14:paraId="120262D0" w14:textId="77777777" w:rsidR="004A7D6F" w:rsidRPr="00FA22D3" w:rsidRDefault="004A7D6F" w:rsidP="00082B18">
            <w:pPr>
              <w:pStyle w:val="TAL"/>
              <w:ind w:left="165"/>
              <w:rPr>
                <w:rFonts w:cs="Arial"/>
                <w:lang w:eastAsia="ja-JP"/>
              </w:rPr>
            </w:pPr>
            <w:r w:rsidRPr="00FA22D3">
              <w:rPr>
                <w:rFonts w:cs="Arial"/>
                <w:lang w:eastAsia="ja-JP"/>
              </w:rPr>
              <w:t>&gt;&gt;PDU Session ID</w:t>
            </w:r>
          </w:p>
        </w:tc>
        <w:tc>
          <w:tcPr>
            <w:tcW w:w="1080" w:type="dxa"/>
          </w:tcPr>
          <w:p w14:paraId="00957C57"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1CFC09E" w14:textId="77777777" w:rsidR="004A7D6F" w:rsidRPr="00FA22D3" w:rsidRDefault="004A7D6F" w:rsidP="00082B18">
            <w:pPr>
              <w:pStyle w:val="TAL"/>
              <w:rPr>
                <w:bCs/>
                <w:i/>
                <w:szCs w:val="18"/>
                <w:lang w:eastAsia="ja-JP"/>
              </w:rPr>
            </w:pPr>
          </w:p>
        </w:tc>
        <w:tc>
          <w:tcPr>
            <w:tcW w:w="1512" w:type="dxa"/>
          </w:tcPr>
          <w:p w14:paraId="1A1D2AEB" w14:textId="77777777" w:rsidR="004A7D6F" w:rsidRPr="00FA22D3" w:rsidRDefault="004A7D6F" w:rsidP="00082B18">
            <w:pPr>
              <w:pStyle w:val="TAL"/>
              <w:rPr>
                <w:lang w:eastAsia="ja-JP"/>
              </w:rPr>
            </w:pPr>
            <w:r w:rsidRPr="00FA22D3">
              <w:rPr>
                <w:lang w:eastAsia="ja-JP"/>
              </w:rPr>
              <w:t>9.3.1.50</w:t>
            </w:r>
          </w:p>
        </w:tc>
        <w:tc>
          <w:tcPr>
            <w:tcW w:w="1728" w:type="dxa"/>
          </w:tcPr>
          <w:p w14:paraId="6C043D37" w14:textId="77777777" w:rsidR="004A7D6F" w:rsidRPr="00FA22D3" w:rsidDel="00A53F04" w:rsidRDefault="004A7D6F" w:rsidP="00082B18">
            <w:pPr>
              <w:pStyle w:val="TAL"/>
              <w:rPr>
                <w:rFonts w:eastAsia="DengXian" w:cs="Arial"/>
                <w:lang w:eastAsia="zh-CN"/>
              </w:rPr>
            </w:pPr>
          </w:p>
        </w:tc>
        <w:tc>
          <w:tcPr>
            <w:tcW w:w="1080" w:type="dxa"/>
          </w:tcPr>
          <w:p w14:paraId="79AD4F3D"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Pr>
          <w:p w14:paraId="08C5E11B" w14:textId="77777777" w:rsidR="004A7D6F" w:rsidRPr="00FA22D3" w:rsidRDefault="004A7D6F" w:rsidP="00082B18">
            <w:pPr>
              <w:pStyle w:val="TAL"/>
              <w:jc w:val="center"/>
              <w:rPr>
                <w:rFonts w:cs="Arial"/>
                <w:lang w:eastAsia="ja-JP"/>
              </w:rPr>
            </w:pPr>
          </w:p>
        </w:tc>
      </w:tr>
      <w:tr w:rsidR="004A7D6F" w:rsidRPr="00FA22D3" w14:paraId="385170B0" w14:textId="77777777" w:rsidTr="00082B18">
        <w:tc>
          <w:tcPr>
            <w:tcW w:w="2160" w:type="dxa"/>
          </w:tcPr>
          <w:p w14:paraId="4851F38D" w14:textId="77777777" w:rsidR="004A7D6F" w:rsidRPr="00FA22D3" w:rsidRDefault="004A7D6F" w:rsidP="00082B18">
            <w:pPr>
              <w:pStyle w:val="TAL"/>
              <w:ind w:left="165"/>
              <w:rPr>
                <w:rFonts w:cs="Arial"/>
                <w:lang w:eastAsia="ja-JP"/>
              </w:rPr>
            </w:pPr>
            <w:r w:rsidRPr="00FA22D3">
              <w:rPr>
                <w:lang w:eastAsia="ja-JP"/>
              </w:rPr>
              <w:t xml:space="preserve">&gt;&gt;PDU Session Resource </w:t>
            </w:r>
            <w:r w:rsidRPr="00FA22D3">
              <w:rPr>
                <w:lang w:val="fr-FR" w:eastAsia="ja-JP"/>
              </w:rPr>
              <w:t xml:space="preserve">Release </w:t>
            </w:r>
            <w:r w:rsidRPr="00FA22D3">
              <w:rPr>
                <w:lang w:eastAsia="ja-JP"/>
              </w:rPr>
              <w:t>Response Transfer</w:t>
            </w:r>
          </w:p>
        </w:tc>
        <w:tc>
          <w:tcPr>
            <w:tcW w:w="1080" w:type="dxa"/>
          </w:tcPr>
          <w:p w14:paraId="0AF93CAC"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16993ACC" w14:textId="77777777" w:rsidR="004A7D6F" w:rsidRPr="00FA22D3" w:rsidRDefault="004A7D6F" w:rsidP="00082B18">
            <w:pPr>
              <w:pStyle w:val="TAL"/>
              <w:rPr>
                <w:bCs/>
                <w:i/>
                <w:szCs w:val="18"/>
                <w:lang w:eastAsia="ja-JP"/>
              </w:rPr>
            </w:pPr>
          </w:p>
        </w:tc>
        <w:tc>
          <w:tcPr>
            <w:tcW w:w="1512" w:type="dxa"/>
          </w:tcPr>
          <w:p w14:paraId="0F717350" w14:textId="77777777" w:rsidR="004A7D6F" w:rsidRPr="00FA22D3" w:rsidRDefault="004A7D6F" w:rsidP="00082B18">
            <w:pPr>
              <w:pStyle w:val="TAL"/>
              <w:rPr>
                <w:lang w:eastAsia="ja-JP"/>
              </w:rPr>
            </w:pPr>
            <w:r w:rsidRPr="00FA22D3">
              <w:rPr>
                <w:rFonts w:cs="Arial"/>
                <w:lang w:eastAsia="ja-JP"/>
              </w:rPr>
              <w:t>OCTET STRING</w:t>
            </w:r>
          </w:p>
        </w:tc>
        <w:tc>
          <w:tcPr>
            <w:tcW w:w="1728" w:type="dxa"/>
          </w:tcPr>
          <w:p w14:paraId="0E617751" w14:textId="77777777" w:rsidR="004A7D6F" w:rsidRPr="00FA22D3" w:rsidDel="00A53F04" w:rsidRDefault="004A7D6F" w:rsidP="00082B18">
            <w:pPr>
              <w:pStyle w:val="TAL"/>
              <w:rPr>
                <w:rFonts w:eastAsia="DengXian" w:cs="Arial"/>
                <w:lang w:eastAsia="zh-CN"/>
              </w:rPr>
            </w:pPr>
            <w:r w:rsidRPr="00FA22D3">
              <w:rPr>
                <w:rFonts w:cs="Arial"/>
                <w:lang w:eastAsia="ja-JP"/>
              </w:rPr>
              <w:t xml:space="preserve">Containing the </w:t>
            </w:r>
            <w:r w:rsidRPr="00FA22D3">
              <w:rPr>
                <w:rFonts w:cs="Arial"/>
                <w:i/>
                <w:lang w:eastAsia="ja-JP"/>
              </w:rPr>
              <w:t>PDU Session Resource Release Response Transfer</w:t>
            </w:r>
            <w:r w:rsidRPr="00FA22D3">
              <w:rPr>
                <w:rFonts w:cs="Arial"/>
                <w:lang w:eastAsia="ja-JP"/>
              </w:rPr>
              <w:t xml:space="preserve"> IE specified in subclause 9.3.4.21.</w:t>
            </w:r>
          </w:p>
        </w:tc>
        <w:tc>
          <w:tcPr>
            <w:tcW w:w="1080" w:type="dxa"/>
          </w:tcPr>
          <w:p w14:paraId="4C2B1B31"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2CBF0C8E"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3B530458" w14:textId="77777777" w:rsidTr="00082B18">
        <w:tc>
          <w:tcPr>
            <w:tcW w:w="2160" w:type="dxa"/>
          </w:tcPr>
          <w:p w14:paraId="275CE642" w14:textId="77777777" w:rsidR="004A7D6F" w:rsidRPr="00FA22D3" w:rsidRDefault="004A7D6F" w:rsidP="00082B18">
            <w:pPr>
              <w:pStyle w:val="TAL"/>
              <w:rPr>
                <w:rFonts w:cs="Arial"/>
                <w:lang w:eastAsia="ja-JP"/>
              </w:rPr>
            </w:pPr>
            <w:r w:rsidRPr="00FA22D3">
              <w:rPr>
                <w:rFonts w:cs="Arial"/>
                <w:lang w:eastAsia="ja-JP"/>
              </w:rPr>
              <w:t>Criticality Diagnostics</w:t>
            </w:r>
          </w:p>
        </w:tc>
        <w:tc>
          <w:tcPr>
            <w:tcW w:w="1080" w:type="dxa"/>
          </w:tcPr>
          <w:p w14:paraId="31FA2F0B"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65EB9442" w14:textId="77777777" w:rsidR="004A7D6F" w:rsidRPr="00FA22D3" w:rsidRDefault="004A7D6F" w:rsidP="00082B18">
            <w:pPr>
              <w:pStyle w:val="TAL"/>
              <w:rPr>
                <w:rFonts w:cs="Arial"/>
                <w:lang w:eastAsia="ja-JP"/>
              </w:rPr>
            </w:pPr>
          </w:p>
        </w:tc>
        <w:tc>
          <w:tcPr>
            <w:tcW w:w="1512" w:type="dxa"/>
          </w:tcPr>
          <w:p w14:paraId="19A38AF6" w14:textId="77777777" w:rsidR="004A7D6F" w:rsidRPr="00FA22D3" w:rsidRDefault="004A7D6F" w:rsidP="00082B18">
            <w:pPr>
              <w:pStyle w:val="TAL"/>
              <w:rPr>
                <w:lang w:eastAsia="ja-JP"/>
              </w:rPr>
            </w:pPr>
            <w:r w:rsidRPr="00FA22D3">
              <w:rPr>
                <w:lang w:eastAsia="ja-JP"/>
              </w:rPr>
              <w:t>9.3.1.3</w:t>
            </w:r>
          </w:p>
        </w:tc>
        <w:tc>
          <w:tcPr>
            <w:tcW w:w="1728" w:type="dxa"/>
          </w:tcPr>
          <w:p w14:paraId="3216B0D2" w14:textId="77777777" w:rsidR="004A7D6F" w:rsidRPr="00FA22D3" w:rsidRDefault="004A7D6F" w:rsidP="00082B18">
            <w:pPr>
              <w:pStyle w:val="TAL"/>
              <w:rPr>
                <w:rFonts w:eastAsia="DengXian" w:cs="Arial"/>
                <w:lang w:eastAsia="zh-CN"/>
              </w:rPr>
            </w:pPr>
          </w:p>
        </w:tc>
        <w:tc>
          <w:tcPr>
            <w:tcW w:w="1080" w:type="dxa"/>
          </w:tcPr>
          <w:p w14:paraId="2B8A3DA2"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716B456B"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7ADA8226"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13A29468" w14:textId="77777777" w:rsidTr="00082B18">
        <w:tc>
          <w:tcPr>
            <w:tcW w:w="3528" w:type="dxa"/>
          </w:tcPr>
          <w:p w14:paraId="2BBFF85F"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7EA8250E"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412CDE33" w14:textId="77777777" w:rsidTr="00082B18">
        <w:tc>
          <w:tcPr>
            <w:tcW w:w="3528" w:type="dxa"/>
          </w:tcPr>
          <w:p w14:paraId="5F24193E" w14:textId="77777777" w:rsidR="004A7D6F" w:rsidRPr="00FA22D3" w:rsidRDefault="004A7D6F" w:rsidP="00082B18">
            <w:pPr>
              <w:pStyle w:val="TAL"/>
              <w:rPr>
                <w:rFonts w:cs="Arial"/>
                <w:lang w:eastAsia="ja-JP"/>
              </w:rPr>
            </w:pPr>
            <w:r w:rsidRPr="00FA22D3">
              <w:rPr>
                <w:lang w:eastAsia="ja-JP"/>
              </w:rPr>
              <w:t>maxnoofPDUSessions</w:t>
            </w:r>
          </w:p>
        </w:tc>
        <w:tc>
          <w:tcPr>
            <w:tcW w:w="6192" w:type="dxa"/>
          </w:tcPr>
          <w:p w14:paraId="06E959F6" w14:textId="77777777" w:rsidR="004A7D6F" w:rsidRPr="00FA22D3" w:rsidRDefault="004A7D6F" w:rsidP="00082B18">
            <w:pPr>
              <w:pStyle w:val="TAL"/>
              <w:rPr>
                <w:rFonts w:cs="Arial"/>
                <w:lang w:eastAsia="ja-JP"/>
              </w:rPr>
            </w:pPr>
            <w:r w:rsidRPr="00FA22D3">
              <w:rPr>
                <w:lang w:eastAsia="ja-JP"/>
              </w:rPr>
              <w:t xml:space="preserve">Maximum no. of PDU sessions allowed towards one UE. Value is </w:t>
            </w:r>
            <w:r w:rsidRPr="00FA22D3">
              <w:rPr>
                <w:rFonts w:eastAsia="SimSun"/>
                <w:lang w:eastAsia="zh-CN"/>
              </w:rPr>
              <w:t>256</w:t>
            </w:r>
            <w:r w:rsidRPr="00FA22D3">
              <w:rPr>
                <w:lang w:eastAsia="ja-JP"/>
              </w:rPr>
              <w:t>.</w:t>
            </w:r>
          </w:p>
        </w:tc>
      </w:tr>
    </w:tbl>
    <w:p w14:paraId="71552E54" w14:textId="77777777" w:rsidR="004A7D6F" w:rsidRPr="00FA22D3" w:rsidRDefault="004A7D6F" w:rsidP="004A7D6F">
      <w:pPr>
        <w:rPr>
          <w:rFonts w:eastAsia="Batang"/>
        </w:rPr>
      </w:pPr>
    </w:p>
    <w:p w14:paraId="6BDF4A9E" w14:textId="77777777" w:rsidR="004A7D6F" w:rsidRPr="00FA22D3" w:rsidRDefault="004A7D6F" w:rsidP="004A7D6F">
      <w:pPr>
        <w:pStyle w:val="Heading4"/>
      </w:pPr>
      <w:bookmarkStart w:id="321" w:name="_Toc5694316"/>
      <w:r w:rsidRPr="00FA22D3">
        <w:t>9.2.2.7</w:t>
      </w:r>
      <w:r w:rsidRPr="00FA22D3">
        <w:tab/>
        <w:t>UE CONTEXT MODIFICATION REQUEST</w:t>
      </w:r>
      <w:bookmarkEnd w:id="321"/>
    </w:p>
    <w:p w14:paraId="703E8436" w14:textId="77777777" w:rsidR="004A7D6F" w:rsidRPr="00FA22D3" w:rsidRDefault="004A7D6F" w:rsidP="004A7D6F">
      <w:pPr>
        <w:rPr>
          <w:rFonts w:eastAsia="Batang"/>
        </w:rPr>
      </w:pPr>
      <w:r w:rsidRPr="00FA22D3">
        <w:t>This message is sent by the AMF to provide UE Context information changes to the NG-RAN node.</w:t>
      </w:r>
    </w:p>
    <w:p w14:paraId="2962EC5A" w14:textId="77777777" w:rsidR="004A7D6F" w:rsidRPr="00FA22D3" w:rsidRDefault="004A7D6F" w:rsidP="004A7D6F">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6A97E4D9" w14:textId="77777777" w:rsidTr="00082B18">
        <w:tc>
          <w:tcPr>
            <w:tcW w:w="2160" w:type="dxa"/>
          </w:tcPr>
          <w:p w14:paraId="5311FF5A"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747E048C"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21815B6F"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7A9D6C70"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045610F5"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74D53BAD"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335F504A"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552217A1" w14:textId="77777777" w:rsidTr="00082B18">
        <w:tc>
          <w:tcPr>
            <w:tcW w:w="2160" w:type="dxa"/>
          </w:tcPr>
          <w:p w14:paraId="60333AFD"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286AD3CE"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254C3BC9" w14:textId="77777777" w:rsidR="004A7D6F" w:rsidRPr="00FA22D3" w:rsidRDefault="004A7D6F" w:rsidP="00082B18">
            <w:pPr>
              <w:pStyle w:val="TAL"/>
              <w:rPr>
                <w:rFonts w:cs="Arial"/>
                <w:lang w:eastAsia="ja-JP"/>
              </w:rPr>
            </w:pPr>
          </w:p>
        </w:tc>
        <w:tc>
          <w:tcPr>
            <w:tcW w:w="1512" w:type="dxa"/>
          </w:tcPr>
          <w:p w14:paraId="789E5F77" w14:textId="77777777" w:rsidR="004A7D6F" w:rsidRPr="00FA22D3" w:rsidRDefault="004A7D6F" w:rsidP="00082B18">
            <w:pPr>
              <w:pStyle w:val="TAL"/>
              <w:rPr>
                <w:rFonts w:cs="Arial"/>
                <w:lang w:eastAsia="ja-JP"/>
              </w:rPr>
            </w:pPr>
            <w:r w:rsidRPr="00FA22D3">
              <w:rPr>
                <w:lang w:eastAsia="ja-JP"/>
              </w:rPr>
              <w:t>9.3.1.1</w:t>
            </w:r>
          </w:p>
        </w:tc>
        <w:tc>
          <w:tcPr>
            <w:tcW w:w="1728" w:type="dxa"/>
          </w:tcPr>
          <w:p w14:paraId="6EC14313" w14:textId="77777777" w:rsidR="004A7D6F" w:rsidRPr="00FA22D3" w:rsidRDefault="004A7D6F" w:rsidP="00082B18">
            <w:pPr>
              <w:pStyle w:val="TAL"/>
              <w:rPr>
                <w:rFonts w:cs="Arial"/>
                <w:lang w:eastAsia="ja-JP"/>
              </w:rPr>
            </w:pPr>
          </w:p>
        </w:tc>
        <w:tc>
          <w:tcPr>
            <w:tcW w:w="1080" w:type="dxa"/>
          </w:tcPr>
          <w:p w14:paraId="07373102"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6B5FCC00"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225AF94F" w14:textId="77777777" w:rsidTr="00082B18">
        <w:tc>
          <w:tcPr>
            <w:tcW w:w="2160" w:type="dxa"/>
          </w:tcPr>
          <w:p w14:paraId="17F1709B"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24799A1D"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681A2007" w14:textId="77777777" w:rsidR="004A7D6F" w:rsidRPr="00FA22D3" w:rsidRDefault="004A7D6F" w:rsidP="00082B18">
            <w:pPr>
              <w:pStyle w:val="TAL"/>
              <w:rPr>
                <w:rFonts w:cs="Arial"/>
                <w:lang w:eastAsia="ja-JP"/>
              </w:rPr>
            </w:pPr>
          </w:p>
        </w:tc>
        <w:tc>
          <w:tcPr>
            <w:tcW w:w="1512" w:type="dxa"/>
          </w:tcPr>
          <w:p w14:paraId="4D4B900C" w14:textId="77777777" w:rsidR="004A7D6F" w:rsidRPr="00FA22D3" w:rsidRDefault="004A7D6F" w:rsidP="00082B18">
            <w:pPr>
              <w:pStyle w:val="TAL"/>
              <w:rPr>
                <w:rFonts w:cs="Arial"/>
                <w:lang w:eastAsia="ja-JP"/>
              </w:rPr>
            </w:pPr>
            <w:r w:rsidRPr="00FA22D3">
              <w:rPr>
                <w:lang w:eastAsia="ja-JP"/>
              </w:rPr>
              <w:t>9.3.3.1</w:t>
            </w:r>
          </w:p>
        </w:tc>
        <w:tc>
          <w:tcPr>
            <w:tcW w:w="1728" w:type="dxa"/>
          </w:tcPr>
          <w:p w14:paraId="66E1FE97" w14:textId="77777777" w:rsidR="004A7D6F" w:rsidRPr="00FA22D3" w:rsidRDefault="004A7D6F" w:rsidP="00082B18">
            <w:pPr>
              <w:pStyle w:val="TAL"/>
              <w:rPr>
                <w:rFonts w:cs="Arial"/>
                <w:lang w:eastAsia="ja-JP"/>
              </w:rPr>
            </w:pPr>
          </w:p>
        </w:tc>
        <w:tc>
          <w:tcPr>
            <w:tcW w:w="1080" w:type="dxa"/>
          </w:tcPr>
          <w:p w14:paraId="06F0C5B8"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5DDDD5AB"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266B9542" w14:textId="77777777" w:rsidTr="00082B18">
        <w:tc>
          <w:tcPr>
            <w:tcW w:w="2160" w:type="dxa"/>
          </w:tcPr>
          <w:p w14:paraId="171B0CAA"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03C19BBF"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35809487" w14:textId="77777777" w:rsidR="004A7D6F" w:rsidRPr="00FA22D3" w:rsidRDefault="004A7D6F" w:rsidP="00082B18">
            <w:pPr>
              <w:pStyle w:val="TAL"/>
              <w:rPr>
                <w:rFonts w:cs="Arial"/>
                <w:lang w:eastAsia="ja-JP"/>
              </w:rPr>
            </w:pPr>
          </w:p>
        </w:tc>
        <w:tc>
          <w:tcPr>
            <w:tcW w:w="1512" w:type="dxa"/>
          </w:tcPr>
          <w:p w14:paraId="20CEC3FB" w14:textId="77777777" w:rsidR="004A7D6F" w:rsidRPr="00FA22D3" w:rsidRDefault="004A7D6F" w:rsidP="00082B18">
            <w:pPr>
              <w:pStyle w:val="TAL"/>
              <w:rPr>
                <w:rFonts w:cs="Arial"/>
                <w:lang w:eastAsia="ja-JP"/>
              </w:rPr>
            </w:pPr>
            <w:r w:rsidRPr="00FA22D3">
              <w:rPr>
                <w:lang w:eastAsia="ja-JP"/>
              </w:rPr>
              <w:t>9.3.3.2</w:t>
            </w:r>
          </w:p>
        </w:tc>
        <w:tc>
          <w:tcPr>
            <w:tcW w:w="1728" w:type="dxa"/>
          </w:tcPr>
          <w:p w14:paraId="37412BDB" w14:textId="77777777" w:rsidR="004A7D6F" w:rsidRPr="00FA22D3" w:rsidRDefault="004A7D6F" w:rsidP="00082B18">
            <w:pPr>
              <w:pStyle w:val="TAL"/>
              <w:rPr>
                <w:rFonts w:cs="Arial"/>
                <w:lang w:eastAsia="ja-JP"/>
              </w:rPr>
            </w:pPr>
          </w:p>
        </w:tc>
        <w:tc>
          <w:tcPr>
            <w:tcW w:w="1080" w:type="dxa"/>
          </w:tcPr>
          <w:p w14:paraId="5A3C48D3"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55C29F71"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7956538A" w14:textId="77777777" w:rsidTr="00082B18">
        <w:tc>
          <w:tcPr>
            <w:tcW w:w="2160" w:type="dxa"/>
          </w:tcPr>
          <w:p w14:paraId="0849CB57" w14:textId="77777777" w:rsidR="004A7D6F" w:rsidRPr="00FA22D3" w:rsidRDefault="004A7D6F" w:rsidP="00082B18">
            <w:pPr>
              <w:pStyle w:val="TAL"/>
              <w:rPr>
                <w:rFonts w:eastAsia="Batang" w:cs="Arial"/>
                <w:bCs/>
                <w:lang w:eastAsia="ja-JP"/>
              </w:rPr>
            </w:pPr>
            <w:r w:rsidRPr="00FA22D3">
              <w:rPr>
                <w:rFonts w:eastAsia="Batang" w:cs="Arial"/>
              </w:rPr>
              <w:t>RAN Paging Priority</w:t>
            </w:r>
          </w:p>
        </w:tc>
        <w:tc>
          <w:tcPr>
            <w:tcW w:w="1080" w:type="dxa"/>
          </w:tcPr>
          <w:p w14:paraId="120A6B3A" w14:textId="77777777" w:rsidR="004A7D6F" w:rsidRPr="00FA22D3" w:rsidRDefault="004A7D6F" w:rsidP="00082B18">
            <w:pPr>
              <w:pStyle w:val="TAL"/>
              <w:rPr>
                <w:rFonts w:cs="Arial"/>
                <w:lang w:eastAsia="ja-JP"/>
              </w:rPr>
            </w:pPr>
            <w:r w:rsidRPr="00FA22D3">
              <w:rPr>
                <w:rFonts w:cs="Arial"/>
              </w:rPr>
              <w:t xml:space="preserve">O </w:t>
            </w:r>
          </w:p>
        </w:tc>
        <w:tc>
          <w:tcPr>
            <w:tcW w:w="1080" w:type="dxa"/>
          </w:tcPr>
          <w:p w14:paraId="34C04066" w14:textId="77777777" w:rsidR="004A7D6F" w:rsidRPr="00FA22D3" w:rsidRDefault="004A7D6F" w:rsidP="00082B18">
            <w:pPr>
              <w:pStyle w:val="TAL"/>
              <w:rPr>
                <w:rFonts w:cs="Arial"/>
                <w:lang w:eastAsia="ja-JP"/>
              </w:rPr>
            </w:pPr>
          </w:p>
        </w:tc>
        <w:tc>
          <w:tcPr>
            <w:tcW w:w="1512" w:type="dxa"/>
          </w:tcPr>
          <w:p w14:paraId="4E7368F6" w14:textId="77777777" w:rsidR="004A7D6F" w:rsidRPr="00FA22D3" w:rsidRDefault="004A7D6F" w:rsidP="00082B18">
            <w:pPr>
              <w:pStyle w:val="TAL"/>
              <w:rPr>
                <w:lang w:eastAsia="ja-JP"/>
              </w:rPr>
            </w:pPr>
            <w:r w:rsidRPr="00FA22D3">
              <w:rPr>
                <w:rFonts w:cs="Arial"/>
              </w:rPr>
              <w:t>9.3.3.15</w:t>
            </w:r>
          </w:p>
        </w:tc>
        <w:tc>
          <w:tcPr>
            <w:tcW w:w="1728" w:type="dxa"/>
          </w:tcPr>
          <w:p w14:paraId="3C8E9263" w14:textId="77777777" w:rsidR="004A7D6F" w:rsidRPr="00FA22D3" w:rsidRDefault="004A7D6F" w:rsidP="00082B18">
            <w:pPr>
              <w:pStyle w:val="TAL"/>
              <w:rPr>
                <w:rFonts w:cs="Arial"/>
                <w:lang w:eastAsia="ja-JP"/>
              </w:rPr>
            </w:pPr>
          </w:p>
        </w:tc>
        <w:tc>
          <w:tcPr>
            <w:tcW w:w="1080" w:type="dxa"/>
          </w:tcPr>
          <w:p w14:paraId="4492C4D2" w14:textId="77777777" w:rsidR="004A7D6F" w:rsidRPr="00FA22D3" w:rsidRDefault="004A7D6F" w:rsidP="00082B18">
            <w:pPr>
              <w:pStyle w:val="TAL"/>
              <w:jc w:val="center"/>
              <w:rPr>
                <w:rFonts w:cs="Arial"/>
                <w:lang w:eastAsia="ja-JP"/>
              </w:rPr>
            </w:pPr>
            <w:r w:rsidRPr="00FA22D3">
              <w:rPr>
                <w:rFonts w:cs="Arial"/>
              </w:rPr>
              <w:t>YES</w:t>
            </w:r>
          </w:p>
        </w:tc>
        <w:tc>
          <w:tcPr>
            <w:tcW w:w="1080" w:type="dxa"/>
          </w:tcPr>
          <w:p w14:paraId="4D95727F" w14:textId="77777777" w:rsidR="004A7D6F" w:rsidRPr="00FA22D3" w:rsidRDefault="004A7D6F" w:rsidP="00082B18">
            <w:pPr>
              <w:pStyle w:val="TAL"/>
              <w:jc w:val="center"/>
              <w:rPr>
                <w:rFonts w:cs="Arial"/>
                <w:lang w:eastAsia="ja-JP"/>
              </w:rPr>
            </w:pPr>
            <w:r w:rsidRPr="00FA22D3">
              <w:rPr>
                <w:rFonts w:cs="Arial"/>
              </w:rPr>
              <w:t>ignore</w:t>
            </w:r>
          </w:p>
        </w:tc>
      </w:tr>
      <w:tr w:rsidR="004A7D6F" w:rsidRPr="00FA22D3" w14:paraId="1D77295F" w14:textId="77777777" w:rsidTr="00082B18">
        <w:tc>
          <w:tcPr>
            <w:tcW w:w="2160" w:type="dxa"/>
          </w:tcPr>
          <w:p w14:paraId="7FCFDA6D" w14:textId="77777777" w:rsidR="004A7D6F" w:rsidRPr="00FA22D3" w:rsidRDefault="004A7D6F" w:rsidP="00082B18">
            <w:pPr>
              <w:pStyle w:val="TAL"/>
              <w:rPr>
                <w:rFonts w:eastAsia="MS Mincho" w:cs="Arial"/>
                <w:lang w:eastAsia="ja-JP"/>
              </w:rPr>
            </w:pPr>
            <w:r w:rsidRPr="00FA22D3">
              <w:rPr>
                <w:rFonts w:cs="Arial"/>
                <w:lang w:eastAsia="ja-JP"/>
              </w:rPr>
              <w:t>Security Key</w:t>
            </w:r>
          </w:p>
        </w:tc>
        <w:tc>
          <w:tcPr>
            <w:tcW w:w="1080" w:type="dxa"/>
          </w:tcPr>
          <w:p w14:paraId="63FB8D31" w14:textId="77777777" w:rsidR="004A7D6F" w:rsidRPr="00FA22D3" w:rsidRDefault="004A7D6F" w:rsidP="00082B18">
            <w:pPr>
              <w:pStyle w:val="TAL"/>
              <w:rPr>
                <w:rFonts w:eastAsia="MS Mincho" w:cs="Arial"/>
                <w:lang w:eastAsia="ja-JP"/>
              </w:rPr>
            </w:pPr>
            <w:r w:rsidRPr="00FA22D3">
              <w:rPr>
                <w:rFonts w:eastAsia="Batang" w:cs="Arial"/>
                <w:lang w:eastAsia="ja-JP"/>
              </w:rPr>
              <w:t>O</w:t>
            </w:r>
          </w:p>
        </w:tc>
        <w:tc>
          <w:tcPr>
            <w:tcW w:w="1080" w:type="dxa"/>
          </w:tcPr>
          <w:p w14:paraId="44648BE8" w14:textId="77777777" w:rsidR="004A7D6F" w:rsidRPr="00FA22D3" w:rsidRDefault="004A7D6F" w:rsidP="00082B18">
            <w:pPr>
              <w:pStyle w:val="TAL"/>
              <w:rPr>
                <w:rFonts w:cs="Arial"/>
                <w:lang w:eastAsia="ja-JP"/>
              </w:rPr>
            </w:pPr>
          </w:p>
        </w:tc>
        <w:tc>
          <w:tcPr>
            <w:tcW w:w="1512" w:type="dxa"/>
          </w:tcPr>
          <w:p w14:paraId="60582DD4" w14:textId="77777777" w:rsidR="004A7D6F" w:rsidRPr="00FA22D3" w:rsidRDefault="004A7D6F" w:rsidP="00082B18">
            <w:pPr>
              <w:pStyle w:val="TAL"/>
              <w:rPr>
                <w:rFonts w:cs="Arial"/>
                <w:lang w:eastAsia="ja-JP"/>
              </w:rPr>
            </w:pPr>
            <w:r w:rsidRPr="00FA22D3">
              <w:rPr>
                <w:lang w:eastAsia="ja-JP"/>
              </w:rPr>
              <w:t>9.3.1.87</w:t>
            </w:r>
          </w:p>
        </w:tc>
        <w:tc>
          <w:tcPr>
            <w:tcW w:w="1728" w:type="dxa"/>
          </w:tcPr>
          <w:p w14:paraId="31E30318" w14:textId="77777777" w:rsidR="004A7D6F" w:rsidRPr="00FA22D3" w:rsidRDefault="004A7D6F" w:rsidP="00082B18">
            <w:pPr>
              <w:pStyle w:val="TAL"/>
              <w:rPr>
                <w:rFonts w:cs="Arial"/>
                <w:lang w:eastAsia="ja-JP"/>
              </w:rPr>
            </w:pPr>
          </w:p>
        </w:tc>
        <w:tc>
          <w:tcPr>
            <w:tcW w:w="1080" w:type="dxa"/>
          </w:tcPr>
          <w:p w14:paraId="6CFA8AD4"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62ACE26C"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2F55CF0F" w14:textId="77777777" w:rsidTr="00082B18">
        <w:tc>
          <w:tcPr>
            <w:tcW w:w="2160" w:type="dxa"/>
          </w:tcPr>
          <w:p w14:paraId="7F7AD6B5" w14:textId="77777777" w:rsidR="004A7D6F" w:rsidRPr="00FA22D3" w:rsidRDefault="004A7D6F" w:rsidP="00082B18">
            <w:pPr>
              <w:pStyle w:val="TAL"/>
              <w:rPr>
                <w:rFonts w:eastAsia="MS Mincho" w:cs="Arial"/>
                <w:lang w:eastAsia="ja-JP"/>
              </w:rPr>
            </w:pPr>
            <w:r w:rsidRPr="00FA22D3">
              <w:t>Index to RAT/Frequency Selection</w:t>
            </w:r>
            <w:r w:rsidRPr="00FA22D3">
              <w:rPr>
                <w:rFonts w:cs="Arial"/>
                <w:lang w:eastAsia="ja-JP"/>
              </w:rPr>
              <w:t xml:space="preserve"> Priority</w:t>
            </w:r>
          </w:p>
        </w:tc>
        <w:tc>
          <w:tcPr>
            <w:tcW w:w="1080" w:type="dxa"/>
          </w:tcPr>
          <w:p w14:paraId="268BDC9C" w14:textId="77777777" w:rsidR="004A7D6F" w:rsidRPr="00FA22D3" w:rsidRDefault="004A7D6F" w:rsidP="00082B18">
            <w:pPr>
              <w:pStyle w:val="TAL"/>
              <w:rPr>
                <w:rFonts w:eastAsia="MS Mincho" w:cs="Arial"/>
                <w:lang w:eastAsia="ja-JP"/>
              </w:rPr>
            </w:pPr>
            <w:r w:rsidRPr="00FA22D3">
              <w:rPr>
                <w:rFonts w:eastAsia="Batang" w:cs="Arial"/>
                <w:lang w:eastAsia="ja-JP"/>
              </w:rPr>
              <w:t>O</w:t>
            </w:r>
          </w:p>
        </w:tc>
        <w:tc>
          <w:tcPr>
            <w:tcW w:w="1080" w:type="dxa"/>
          </w:tcPr>
          <w:p w14:paraId="5E9B1414" w14:textId="77777777" w:rsidR="004A7D6F" w:rsidRPr="00FA22D3" w:rsidRDefault="004A7D6F" w:rsidP="00082B18">
            <w:pPr>
              <w:pStyle w:val="TAL"/>
              <w:rPr>
                <w:rFonts w:cs="Arial"/>
                <w:lang w:eastAsia="ja-JP"/>
              </w:rPr>
            </w:pPr>
          </w:p>
        </w:tc>
        <w:tc>
          <w:tcPr>
            <w:tcW w:w="1512" w:type="dxa"/>
          </w:tcPr>
          <w:p w14:paraId="7E5E2113" w14:textId="77777777" w:rsidR="004A7D6F" w:rsidRPr="00FA22D3" w:rsidRDefault="004A7D6F" w:rsidP="00082B18">
            <w:pPr>
              <w:pStyle w:val="TAL"/>
              <w:rPr>
                <w:rFonts w:cs="Arial"/>
                <w:lang w:eastAsia="ja-JP"/>
              </w:rPr>
            </w:pPr>
            <w:r w:rsidRPr="00FA22D3">
              <w:rPr>
                <w:lang w:eastAsia="ja-JP"/>
              </w:rPr>
              <w:t>9.3.1.61</w:t>
            </w:r>
          </w:p>
        </w:tc>
        <w:tc>
          <w:tcPr>
            <w:tcW w:w="1728" w:type="dxa"/>
          </w:tcPr>
          <w:p w14:paraId="7C27BF9F" w14:textId="77777777" w:rsidR="004A7D6F" w:rsidRPr="00FA22D3" w:rsidRDefault="004A7D6F" w:rsidP="00082B18">
            <w:pPr>
              <w:pStyle w:val="TAL"/>
              <w:rPr>
                <w:rFonts w:cs="Arial"/>
                <w:lang w:eastAsia="ja-JP"/>
              </w:rPr>
            </w:pPr>
          </w:p>
        </w:tc>
        <w:tc>
          <w:tcPr>
            <w:tcW w:w="1080" w:type="dxa"/>
          </w:tcPr>
          <w:p w14:paraId="1BEF425B" w14:textId="77777777" w:rsidR="004A7D6F" w:rsidRPr="00FA22D3" w:rsidRDefault="004A7D6F" w:rsidP="00082B18">
            <w:pPr>
              <w:pStyle w:val="TAL"/>
              <w:jc w:val="center"/>
              <w:rPr>
                <w:rFonts w:eastAsia="MS Mincho" w:cs="Arial"/>
                <w:lang w:eastAsia="ja-JP"/>
              </w:rPr>
            </w:pPr>
            <w:r w:rsidRPr="00FA22D3">
              <w:rPr>
                <w:rFonts w:cs="Arial"/>
                <w:szCs w:val="18"/>
              </w:rPr>
              <w:t>YES</w:t>
            </w:r>
          </w:p>
        </w:tc>
        <w:tc>
          <w:tcPr>
            <w:tcW w:w="1080" w:type="dxa"/>
          </w:tcPr>
          <w:p w14:paraId="44D15FD2" w14:textId="77777777" w:rsidR="004A7D6F" w:rsidRPr="00FA22D3" w:rsidRDefault="004A7D6F" w:rsidP="00082B18">
            <w:pPr>
              <w:pStyle w:val="TAL"/>
              <w:jc w:val="center"/>
              <w:rPr>
                <w:rFonts w:cs="Arial"/>
                <w:lang w:eastAsia="ja-JP"/>
              </w:rPr>
            </w:pPr>
            <w:r w:rsidRPr="00FA22D3">
              <w:rPr>
                <w:rFonts w:cs="Arial"/>
                <w:szCs w:val="18"/>
              </w:rPr>
              <w:t>ignore</w:t>
            </w:r>
          </w:p>
        </w:tc>
      </w:tr>
      <w:tr w:rsidR="004A7D6F" w:rsidRPr="00FA22D3" w14:paraId="0AF90943" w14:textId="77777777" w:rsidTr="00082B18">
        <w:tc>
          <w:tcPr>
            <w:tcW w:w="2160" w:type="dxa"/>
          </w:tcPr>
          <w:p w14:paraId="09F54F24" w14:textId="77777777" w:rsidR="004A7D6F" w:rsidRPr="00FA22D3" w:rsidRDefault="004A7D6F" w:rsidP="00082B18">
            <w:pPr>
              <w:pStyle w:val="TAL"/>
              <w:rPr>
                <w:rFonts w:eastAsia="MS Mincho" w:cs="Arial"/>
                <w:lang w:eastAsia="ja-JP"/>
              </w:rPr>
            </w:pPr>
            <w:r w:rsidRPr="00FA22D3">
              <w:rPr>
                <w:rFonts w:cs="Arial"/>
                <w:lang w:eastAsia="ja-JP"/>
              </w:rPr>
              <w:t>UE Aggregate Maximum Bit Rate</w:t>
            </w:r>
          </w:p>
        </w:tc>
        <w:tc>
          <w:tcPr>
            <w:tcW w:w="1080" w:type="dxa"/>
          </w:tcPr>
          <w:p w14:paraId="22E9BFA4" w14:textId="77777777" w:rsidR="004A7D6F" w:rsidRPr="00FA22D3" w:rsidRDefault="004A7D6F" w:rsidP="00082B18">
            <w:pPr>
              <w:pStyle w:val="TAL"/>
              <w:rPr>
                <w:rFonts w:eastAsia="MS Mincho" w:cs="Arial"/>
                <w:lang w:eastAsia="ja-JP"/>
              </w:rPr>
            </w:pPr>
            <w:r w:rsidRPr="00FA22D3">
              <w:rPr>
                <w:rFonts w:eastAsia="Batang" w:cs="Arial"/>
                <w:lang w:eastAsia="ja-JP"/>
              </w:rPr>
              <w:t>O</w:t>
            </w:r>
          </w:p>
        </w:tc>
        <w:tc>
          <w:tcPr>
            <w:tcW w:w="1080" w:type="dxa"/>
          </w:tcPr>
          <w:p w14:paraId="7C69CCD1" w14:textId="77777777" w:rsidR="004A7D6F" w:rsidRPr="00FA22D3" w:rsidRDefault="004A7D6F" w:rsidP="00082B18">
            <w:pPr>
              <w:pStyle w:val="TAL"/>
              <w:rPr>
                <w:rFonts w:cs="Arial"/>
                <w:lang w:eastAsia="ja-JP"/>
              </w:rPr>
            </w:pPr>
          </w:p>
        </w:tc>
        <w:tc>
          <w:tcPr>
            <w:tcW w:w="1512" w:type="dxa"/>
          </w:tcPr>
          <w:p w14:paraId="01E370C1" w14:textId="77777777" w:rsidR="004A7D6F" w:rsidRPr="00FA22D3" w:rsidRDefault="004A7D6F" w:rsidP="00082B18">
            <w:pPr>
              <w:pStyle w:val="TAL"/>
              <w:rPr>
                <w:rFonts w:cs="Arial"/>
                <w:lang w:eastAsia="ja-JP"/>
              </w:rPr>
            </w:pPr>
            <w:r w:rsidRPr="00FA22D3">
              <w:rPr>
                <w:lang w:eastAsia="ja-JP"/>
              </w:rPr>
              <w:t>9.3.1.58</w:t>
            </w:r>
          </w:p>
        </w:tc>
        <w:tc>
          <w:tcPr>
            <w:tcW w:w="1728" w:type="dxa"/>
          </w:tcPr>
          <w:p w14:paraId="0D695549" w14:textId="77777777" w:rsidR="004A7D6F" w:rsidRPr="00FA22D3" w:rsidRDefault="004A7D6F" w:rsidP="00082B18">
            <w:pPr>
              <w:pStyle w:val="TAL"/>
              <w:rPr>
                <w:rFonts w:cs="Arial"/>
                <w:lang w:eastAsia="ja-JP"/>
              </w:rPr>
            </w:pPr>
          </w:p>
        </w:tc>
        <w:tc>
          <w:tcPr>
            <w:tcW w:w="1080" w:type="dxa"/>
          </w:tcPr>
          <w:p w14:paraId="1CF99BB4" w14:textId="77777777" w:rsidR="004A7D6F" w:rsidRPr="00FA22D3" w:rsidRDefault="004A7D6F" w:rsidP="00082B18">
            <w:pPr>
              <w:pStyle w:val="TAL"/>
              <w:jc w:val="center"/>
              <w:rPr>
                <w:rFonts w:eastAsia="MS Mincho" w:cs="Arial"/>
                <w:lang w:eastAsia="ja-JP"/>
              </w:rPr>
            </w:pPr>
            <w:r w:rsidRPr="00FA22D3">
              <w:rPr>
                <w:rFonts w:cs="Arial"/>
                <w:szCs w:val="18"/>
              </w:rPr>
              <w:t>YES</w:t>
            </w:r>
          </w:p>
        </w:tc>
        <w:tc>
          <w:tcPr>
            <w:tcW w:w="1080" w:type="dxa"/>
          </w:tcPr>
          <w:p w14:paraId="2ED70C21" w14:textId="77777777" w:rsidR="004A7D6F" w:rsidRPr="00FA22D3" w:rsidRDefault="004A7D6F" w:rsidP="00082B18">
            <w:pPr>
              <w:pStyle w:val="TAL"/>
              <w:jc w:val="center"/>
              <w:rPr>
                <w:rFonts w:cs="Arial"/>
                <w:lang w:eastAsia="ja-JP"/>
              </w:rPr>
            </w:pPr>
            <w:r w:rsidRPr="00FA22D3">
              <w:rPr>
                <w:rFonts w:cs="Arial"/>
                <w:szCs w:val="18"/>
              </w:rPr>
              <w:t>ignore</w:t>
            </w:r>
          </w:p>
        </w:tc>
      </w:tr>
      <w:tr w:rsidR="004A7D6F" w:rsidRPr="00FA22D3" w14:paraId="37997944" w14:textId="77777777" w:rsidTr="00082B18">
        <w:tc>
          <w:tcPr>
            <w:tcW w:w="2160" w:type="dxa"/>
          </w:tcPr>
          <w:p w14:paraId="0EE4F675" w14:textId="77777777" w:rsidR="004A7D6F" w:rsidRPr="00FA22D3" w:rsidRDefault="004A7D6F" w:rsidP="00082B18">
            <w:pPr>
              <w:pStyle w:val="TAL"/>
              <w:rPr>
                <w:rFonts w:eastAsia="MS Mincho" w:cs="Arial"/>
                <w:lang w:eastAsia="ja-JP"/>
              </w:rPr>
            </w:pPr>
            <w:r w:rsidRPr="00FA22D3">
              <w:rPr>
                <w:rFonts w:cs="Arial"/>
                <w:lang w:eastAsia="zh-CN"/>
              </w:rPr>
              <w:t>UE Security Capabilities</w:t>
            </w:r>
          </w:p>
        </w:tc>
        <w:tc>
          <w:tcPr>
            <w:tcW w:w="1080" w:type="dxa"/>
          </w:tcPr>
          <w:p w14:paraId="00CF92F1"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3644D003" w14:textId="77777777" w:rsidR="004A7D6F" w:rsidRPr="00FA22D3" w:rsidRDefault="004A7D6F" w:rsidP="00082B18">
            <w:pPr>
              <w:pStyle w:val="TAL"/>
              <w:rPr>
                <w:rFonts w:cs="Arial"/>
                <w:lang w:eastAsia="ja-JP"/>
              </w:rPr>
            </w:pPr>
          </w:p>
        </w:tc>
        <w:tc>
          <w:tcPr>
            <w:tcW w:w="1512" w:type="dxa"/>
          </w:tcPr>
          <w:p w14:paraId="08ECE03B" w14:textId="77777777" w:rsidR="004A7D6F" w:rsidRPr="00FA22D3" w:rsidRDefault="004A7D6F" w:rsidP="00082B18">
            <w:pPr>
              <w:pStyle w:val="TAL"/>
              <w:rPr>
                <w:rFonts w:cs="Arial"/>
                <w:lang w:eastAsia="ja-JP"/>
              </w:rPr>
            </w:pPr>
            <w:r w:rsidRPr="00FA22D3">
              <w:rPr>
                <w:lang w:eastAsia="ja-JP"/>
              </w:rPr>
              <w:t>9.3.1.86</w:t>
            </w:r>
          </w:p>
        </w:tc>
        <w:tc>
          <w:tcPr>
            <w:tcW w:w="1728" w:type="dxa"/>
          </w:tcPr>
          <w:p w14:paraId="0262EDE9" w14:textId="77777777" w:rsidR="004A7D6F" w:rsidRPr="00FA22D3" w:rsidRDefault="004A7D6F" w:rsidP="00082B18">
            <w:pPr>
              <w:pStyle w:val="TAL"/>
              <w:rPr>
                <w:rFonts w:cs="Arial"/>
                <w:lang w:eastAsia="ja-JP"/>
              </w:rPr>
            </w:pPr>
          </w:p>
        </w:tc>
        <w:tc>
          <w:tcPr>
            <w:tcW w:w="1080" w:type="dxa"/>
          </w:tcPr>
          <w:p w14:paraId="284DB925"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48C48E72"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668FCAA6" w14:textId="77777777" w:rsidTr="00082B18">
        <w:tc>
          <w:tcPr>
            <w:tcW w:w="2160" w:type="dxa"/>
          </w:tcPr>
          <w:p w14:paraId="15CDF4FB" w14:textId="77777777" w:rsidR="004A7D6F" w:rsidRPr="00FA22D3" w:rsidRDefault="004A7D6F" w:rsidP="00082B18">
            <w:pPr>
              <w:pStyle w:val="TAL"/>
              <w:rPr>
                <w:rFonts w:cs="Arial"/>
                <w:lang w:eastAsia="zh-CN"/>
              </w:rPr>
            </w:pPr>
            <w:r w:rsidRPr="00FA22D3">
              <w:rPr>
                <w:rFonts w:cs="Arial"/>
                <w:lang w:eastAsia="zh-CN"/>
              </w:rPr>
              <w:t>Core Network Assistance Information</w:t>
            </w:r>
          </w:p>
        </w:tc>
        <w:tc>
          <w:tcPr>
            <w:tcW w:w="1080" w:type="dxa"/>
          </w:tcPr>
          <w:p w14:paraId="193BFB68" w14:textId="77777777" w:rsidR="004A7D6F" w:rsidRPr="00FA22D3" w:rsidRDefault="004A7D6F" w:rsidP="00082B18">
            <w:pPr>
              <w:pStyle w:val="TAL"/>
              <w:rPr>
                <w:rFonts w:cs="Arial"/>
                <w:lang w:eastAsia="ja-JP"/>
              </w:rPr>
            </w:pPr>
            <w:r w:rsidRPr="00FA22D3">
              <w:rPr>
                <w:rFonts w:eastAsia="SimSun" w:cs="Arial" w:hint="eastAsia"/>
                <w:lang w:eastAsia="zh-CN"/>
              </w:rPr>
              <w:t>O</w:t>
            </w:r>
          </w:p>
        </w:tc>
        <w:tc>
          <w:tcPr>
            <w:tcW w:w="1080" w:type="dxa"/>
          </w:tcPr>
          <w:p w14:paraId="2D287D6E" w14:textId="77777777" w:rsidR="004A7D6F" w:rsidRPr="00FA22D3" w:rsidRDefault="004A7D6F" w:rsidP="00082B18">
            <w:pPr>
              <w:pStyle w:val="TAL"/>
              <w:rPr>
                <w:rFonts w:cs="Arial"/>
                <w:lang w:eastAsia="ja-JP"/>
              </w:rPr>
            </w:pPr>
          </w:p>
        </w:tc>
        <w:tc>
          <w:tcPr>
            <w:tcW w:w="1512" w:type="dxa"/>
          </w:tcPr>
          <w:p w14:paraId="0560A4BB" w14:textId="77777777" w:rsidR="004A7D6F" w:rsidRPr="00FA22D3" w:rsidRDefault="004A7D6F" w:rsidP="00082B18">
            <w:pPr>
              <w:pStyle w:val="TAL"/>
              <w:rPr>
                <w:lang w:eastAsia="ja-JP"/>
              </w:rPr>
            </w:pPr>
            <w:r w:rsidRPr="00FA22D3">
              <w:rPr>
                <w:lang w:eastAsia="ja-JP"/>
              </w:rPr>
              <w:t>9.3.1.</w:t>
            </w:r>
            <w:r w:rsidRPr="00FA22D3">
              <w:rPr>
                <w:rFonts w:eastAsia="SimSun"/>
                <w:lang w:eastAsia="zh-CN"/>
              </w:rPr>
              <w:t>15</w:t>
            </w:r>
          </w:p>
        </w:tc>
        <w:tc>
          <w:tcPr>
            <w:tcW w:w="1728" w:type="dxa"/>
          </w:tcPr>
          <w:p w14:paraId="679C3D26" w14:textId="77777777" w:rsidR="004A7D6F" w:rsidRPr="00FA22D3" w:rsidRDefault="004A7D6F" w:rsidP="00082B18">
            <w:pPr>
              <w:pStyle w:val="TAL"/>
              <w:rPr>
                <w:rFonts w:cs="Arial"/>
                <w:lang w:eastAsia="ja-JP"/>
              </w:rPr>
            </w:pPr>
          </w:p>
        </w:tc>
        <w:tc>
          <w:tcPr>
            <w:tcW w:w="1080" w:type="dxa"/>
          </w:tcPr>
          <w:p w14:paraId="6FE2C2E1"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695B170A"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1BBBC469" w14:textId="77777777" w:rsidTr="00082B18">
        <w:tc>
          <w:tcPr>
            <w:tcW w:w="2160" w:type="dxa"/>
          </w:tcPr>
          <w:p w14:paraId="355E3159" w14:textId="77777777" w:rsidR="004A7D6F" w:rsidRPr="00FA22D3" w:rsidRDefault="004A7D6F" w:rsidP="00082B18">
            <w:pPr>
              <w:pStyle w:val="TAL"/>
              <w:rPr>
                <w:rFonts w:cs="Arial"/>
                <w:lang w:eastAsia="zh-CN"/>
              </w:rPr>
            </w:pPr>
            <w:r w:rsidRPr="00FA22D3">
              <w:rPr>
                <w:rFonts w:cs="Arial"/>
                <w:lang w:eastAsia="zh-CN"/>
              </w:rPr>
              <w:t>Emergency Fallback Indicator</w:t>
            </w:r>
          </w:p>
        </w:tc>
        <w:tc>
          <w:tcPr>
            <w:tcW w:w="1080" w:type="dxa"/>
          </w:tcPr>
          <w:p w14:paraId="79980483" w14:textId="77777777" w:rsidR="004A7D6F" w:rsidRPr="00FA22D3" w:rsidRDefault="004A7D6F" w:rsidP="00082B18">
            <w:pPr>
              <w:pStyle w:val="TAL"/>
              <w:rPr>
                <w:rFonts w:eastAsia="SimSun" w:cs="Arial"/>
                <w:lang w:eastAsia="zh-CN"/>
              </w:rPr>
            </w:pPr>
            <w:r w:rsidRPr="00FA22D3">
              <w:rPr>
                <w:rFonts w:eastAsia="SimSun" w:cs="Arial" w:hint="eastAsia"/>
                <w:lang w:eastAsia="zh-CN"/>
              </w:rPr>
              <w:t>O</w:t>
            </w:r>
          </w:p>
        </w:tc>
        <w:tc>
          <w:tcPr>
            <w:tcW w:w="1080" w:type="dxa"/>
          </w:tcPr>
          <w:p w14:paraId="57F205FB" w14:textId="77777777" w:rsidR="004A7D6F" w:rsidRPr="00FA22D3" w:rsidRDefault="004A7D6F" w:rsidP="00082B18">
            <w:pPr>
              <w:pStyle w:val="TAL"/>
              <w:rPr>
                <w:rFonts w:cs="Arial"/>
                <w:lang w:eastAsia="ja-JP"/>
              </w:rPr>
            </w:pPr>
          </w:p>
        </w:tc>
        <w:tc>
          <w:tcPr>
            <w:tcW w:w="1512" w:type="dxa"/>
          </w:tcPr>
          <w:p w14:paraId="7ADC59B4" w14:textId="77777777" w:rsidR="004A7D6F" w:rsidRPr="00FA22D3" w:rsidRDefault="004A7D6F" w:rsidP="00082B18">
            <w:pPr>
              <w:pStyle w:val="TAL"/>
              <w:rPr>
                <w:lang w:eastAsia="ja-JP"/>
              </w:rPr>
            </w:pPr>
            <w:r w:rsidRPr="00FA22D3">
              <w:t>9.3.1.26</w:t>
            </w:r>
          </w:p>
        </w:tc>
        <w:tc>
          <w:tcPr>
            <w:tcW w:w="1728" w:type="dxa"/>
          </w:tcPr>
          <w:p w14:paraId="726A4154" w14:textId="77777777" w:rsidR="004A7D6F" w:rsidRPr="00FA22D3" w:rsidRDefault="004A7D6F" w:rsidP="00082B18">
            <w:pPr>
              <w:pStyle w:val="TAL"/>
              <w:rPr>
                <w:rFonts w:cs="Arial"/>
                <w:lang w:eastAsia="ja-JP"/>
              </w:rPr>
            </w:pPr>
          </w:p>
        </w:tc>
        <w:tc>
          <w:tcPr>
            <w:tcW w:w="1080" w:type="dxa"/>
          </w:tcPr>
          <w:p w14:paraId="715925EE" w14:textId="77777777" w:rsidR="004A7D6F" w:rsidRPr="00FA22D3" w:rsidRDefault="004A7D6F" w:rsidP="00082B18">
            <w:pPr>
              <w:pStyle w:val="TAL"/>
              <w:jc w:val="center"/>
              <w:rPr>
                <w:rFonts w:cs="Arial"/>
                <w:lang w:eastAsia="ja-JP"/>
              </w:rPr>
            </w:pPr>
            <w:r w:rsidRPr="00FA22D3">
              <w:rPr>
                <w:rFonts w:cs="Arial"/>
              </w:rPr>
              <w:t>YES</w:t>
            </w:r>
          </w:p>
        </w:tc>
        <w:tc>
          <w:tcPr>
            <w:tcW w:w="1080" w:type="dxa"/>
          </w:tcPr>
          <w:p w14:paraId="04110364" w14:textId="77777777" w:rsidR="004A7D6F" w:rsidRPr="00FA22D3" w:rsidRDefault="004A7D6F" w:rsidP="00082B18">
            <w:pPr>
              <w:pStyle w:val="TAL"/>
              <w:jc w:val="center"/>
              <w:rPr>
                <w:rFonts w:cs="Arial"/>
                <w:lang w:eastAsia="ja-JP"/>
              </w:rPr>
            </w:pPr>
            <w:r w:rsidRPr="00FA22D3">
              <w:rPr>
                <w:rFonts w:cs="Arial"/>
              </w:rPr>
              <w:t>reject</w:t>
            </w:r>
          </w:p>
        </w:tc>
      </w:tr>
      <w:tr w:rsidR="004A7D6F" w:rsidRPr="00FA22D3" w14:paraId="3EB9338D" w14:textId="77777777" w:rsidTr="00082B18">
        <w:tc>
          <w:tcPr>
            <w:tcW w:w="2160" w:type="dxa"/>
          </w:tcPr>
          <w:p w14:paraId="0D6AA2A6" w14:textId="77777777" w:rsidR="004A7D6F" w:rsidRPr="00FA22D3" w:rsidRDefault="004A7D6F" w:rsidP="00082B18">
            <w:pPr>
              <w:pStyle w:val="TAL"/>
              <w:rPr>
                <w:rFonts w:cs="Arial"/>
                <w:lang w:eastAsia="zh-CN"/>
              </w:rPr>
            </w:pPr>
            <w:r w:rsidRPr="00FA22D3">
              <w:rPr>
                <w:rFonts w:eastAsia="Batang" w:cs="Arial"/>
                <w:bCs/>
                <w:lang w:eastAsia="ja-JP"/>
              </w:rPr>
              <w:t>New AMF</w:t>
            </w:r>
            <w:r w:rsidRPr="00FA22D3">
              <w:rPr>
                <w:rFonts w:cs="Arial"/>
                <w:bCs/>
                <w:lang w:eastAsia="ja-JP"/>
              </w:rPr>
              <w:t xml:space="preserve"> UE NGAP ID</w:t>
            </w:r>
          </w:p>
        </w:tc>
        <w:tc>
          <w:tcPr>
            <w:tcW w:w="1080" w:type="dxa"/>
          </w:tcPr>
          <w:p w14:paraId="4EEE7E1D" w14:textId="77777777" w:rsidR="004A7D6F" w:rsidRPr="00FA22D3" w:rsidRDefault="004A7D6F" w:rsidP="00082B18">
            <w:pPr>
              <w:pStyle w:val="TAL"/>
              <w:rPr>
                <w:rFonts w:eastAsia="SimSun" w:cs="Arial"/>
                <w:lang w:eastAsia="zh-CN"/>
              </w:rPr>
            </w:pPr>
            <w:r w:rsidRPr="00FA22D3">
              <w:rPr>
                <w:rFonts w:cs="Arial"/>
                <w:lang w:eastAsia="zh-CN"/>
              </w:rPr>
              <w:t>O</w:t>
            </w:r>
          </w:p>
        </w:tc>
        <w:tc>
          <w:tcPr>
            <w:tcW w:w="1080" w:type="dxa"/>
          </w:tcPr>
          <w:p w14:paraId="2E690723" w14:textId="77777777" w:rsidR="004A7D6F" w:rsidRPr="00FA22D3" w:rsidRDefault="004A7D6F" w:rsidP="00082B18">
            <w:pPr>
              <w:pStyle w:val="TAL"/>
              <w:rPr>
                <w:rFonts w:cs="Arial"/>
                <w:lang w:eastAsia="ja-JP"/>
              </w:rPr>
            </w:pPr>
          </w:p>
        </w:tc>
        <w:tc>
          <w:tcPr>
            <w:tcW w:w="1512" w:type="dxa"/>
          </w:tcPr>
          <w:p w14:paraId="0E439313" w14:textId="77777777" w:rsidR="004A7D6F" w:rsidRPr="00FA22D3" w:rsidRDefault="004A7D6F" w:rsidP="00082B18">
            <w:pPr>
              <w:pStyle w:val="TAL"/>
              <w:rPr>
                <w:lang w:eastAsia="ja-JP"/>
              </w:rPr>
            </w:pPr>
            <w:r w:rsidRPr="00FA22D3">
              <w:rPr>
                <w:lang w:eastAsia="ja-JP"/>
              </w:rPr>
              <w:t>AMF UE NGAP ID</w:t>
            </w:r>
          </w:p>
          <w:p w14:paraId="516DECB5" w14:textId="77777777" w:rsidR="004A7D6F" w:rsidRPr="00FA22D3" w:rsidRDefault="004A7D6F" w:rsidP="00082B18">
            <w:pPr>
              <w:pStyle w:val="TAL"/>
            </w:pPr>
            <w:r w:rsidRPr="00FA22D3">
              <w:rPr>
                <w:lang w:eastAsia="ja-JP"/>
              </w:rPr>
              <w:t>9.3.3.1</w:t>
            </w:r>
          </w:p>
        </w:tc>
        <w:tc>
          <w:tcPr>
            <w:tcW w:w="1728" w:type="dxa"/>
          </w:tcPr>
          <w:p w14:paraId="011ECD6D" w14:textId="77777777" w:rsidR="004A7D6F" w:rsidRPr="00FA22D3" w:rsidRDefault="004A7D6F" w:rsidP="00082B18">
            <w:pPr>
              <w:pStyle w:val="TAL"/>
              <w:rPr>
                <w:rFonts w:cs="Arial"/>
                <w:lang w:eastAsia="ja-JP"/>
              </w:rPr>
            </w:pPr>
          </w:p>
        </w:tc>
        <w:tc>
          <w:tcPr>
            <w:tcW w:w="1080" w:type="dxa"/>
          </w:tcPr>
          <w:p w14:paraId="15BB70C5" w14:textId="77777777" w:rsidR="004A7D6F" w:rsidRPr="00FA22D3" w:rsidRDefault="004A7D6F" w:rsidP="00082B18">
            <w:pPr>
              <w:pStyle w:val="TAL"/>
              <w:jc w:val="center"/>
              <w:rPr>
                <w:rFonts w:cs="Arial"/>
              </w:rPr>
            </w:pPr>
            <w:r w:rsidRPr="00FA22D3">
              <w:rPr>
                <w:rFonts w:cs="Arial"/>
                <w:lang w:eastAsia="ja-JP"/>
              </w:rPr>
              <w:t>YES</w:t>
            </w:r>
          </w:p>
        </w:tc>
        <w:tc>
          <w:tcPr>
            <w:tcW w:w="1080" w:type="dxa"/>
          </w:tcPr>
          <w:p w14:paraId="52E1E273" w14:textId="77777777" w:rsidR="004A7D6F" w:rsidRPr="00FA22D3" w:rsidRDefault="004A7D6F" w:rsidP="00082B18">
            <w:pPr>
              <w:pStyle w:val="TAL"/>
              <w:jc w:val="center"/>
              <w:rPr>
                <w:rFonts w:cs="Arial"/>
              </w:rPr>
            </w:pPr>
            <w:r w:rsidRPr="00FA22D3">
              <w:rPr>
                <w:rFonts w:cs="Arial"/>
                <w:lang w:eastAsia="ja-JP"/>
              </w:rPr>
              <w:t>ignore</w:t>
            </w:r>
          </w:p>
        </w:tc>
      </w:tr>
      <w:tr w:rsidR="004A7D6F" w:rsidRPr="00FA22D3" w14:paraId="6A2250B7" w14:textId="77777777" w:rsidTr="00082B18">
        <w:tc>
          <w:tcPr>
            <w:tcW w:w="2160" w:type="dxa"/>
          </w:tcPr>
          <w:p w14:paraId="61FB7B3E" w14:textId="77777777" w:rsidR="004A7D6F" w:rsidRPr="00FA22D3" w:rsidRDefault="004A7D6F" w:rsidP="00082B18">
            <w:pPr>
              <w:pStyle w:val="TAL"/>
              <w:rPr>
                <w:rFonts w:eastAsia="Batang" w:cs="Arial"/>
                <w:bCs/>
                <w:lang w:eastAsia="ja-JP"/>
              </w:rPr>
            </w:pPr>
            <w:r w:rsidRPr="00FA22D3">
              <w:rPr>
                <w:rFonts w:eastAsia="Batang" w:cs="Arial"/>
              </w:rPr>
              <w:t>RRC Inactive Transition Report Request</w:t>
            </w:r>
          </w:p>
        </w:tc>
        <w:tc>
          <w:tcPr>
            <w:tcW w:w="1080" w:type="dxa"/>
          </w:tcPr>
          <w:p w14:paraId="07B3DD42" w14:textId="77777777" w:rsidR="004A7D6F" w:rsidRPr="00FA22D3" w:rsidRDefault="004A7D6F" w:rsidP="00082B18">
            <w:pPr>
              <w:pStyle w:val="TAL"/>
              <w:rPr>
                <w:rFonts w:cs="Arial"/>
                <w:lang w:eastAsia="zh-CN"/>
              </w:rPr>
            </w:pPr>
            <w:r w:rsidRPr="00FA22D3">
              <w:rPr>
                <w:rFonts w:cs="Arial"/>
                <w:lang w:eastAsia="zh-CN"/>
              </w:rPr>
              <w:t>O</w:t>
            </w:r>
          </w:p>
        </w:tc>
        <w:tc>
          <w:tcPr>
            <w:tcW w:w="1080" w:type="dxa"/>
          </w:tcPr>
          <w:p w14:paraId="1A3BD763" w14:textId="77777777" w:rsidR="004A7D6F" w:rsidRPr="00FA22D3" w:rsidRDefault="004A7D6F" w:rsidP="00082B18">
            <w:pPr>
              <w:pStyle w:val="TAL"/>
              <w:rPr>
                <w:rFonts w:cs="Arial"/>
                <w:lang w:eastAsia="ja-JP"/>
              </w:rPr>
            </w:pPr>
          </w:p>
        </w:tc>
        <w:tc>
          <w:tcPr>
            <w:tcW w:w="1512" w:type="dxa"/>
          </w:tcPr>
          <w:p w14:paraId="04C2C377" w14:textId="77777777" w:rsidR="004A7D6F" w:rsidRPr="00FA22D3" w:rsidRDefault="004A7D6F" w:rsidP="00082B18">
            <w:pPr>
              <w:pStyle w:val="TAL"/>
              <w:rPr>
                <w:lang w:eastAsia="ja-JP"/>
              </w:rPr>
            </w:pPr>
            <w:r w:rsidRPr="00FA22D3">
              <w:t>9.3.1.91</w:t>
            </w:r>
          </w:p>
        </w:tc>
        <w:tc>
          <w:tcPr>
            <w:tcW w:w="1728" w:type="dxa"/>
          </w:tcPr>
          <w:p w14:paraId="3ED15F2F" w14:textId="77777777" w:rsidR="004A7D6F" w:rsidRPr="00FA22D3" w:rsidRDefault="004A7D6F" w:rsidP="00082B18">
            <w:pPr>
              <w:pStyle w:val="TAL"/>
              <w:rPr>
                <w:rFonts w:cs="Arial"/>
                <w:lang w:eastAsia="ja-JP"/>
              </w:rPr>
            </w:pPr>
          </w:p>
        </w:tc>
        <w:tc>
          <w:tcPr>
            <w:tcW w:w="1080" w:type="dxa"/>
          </w:tcPr>
          <w:p w14:paraId="013D5556" w14:textId="77777777" w:rsidR="004A7D6F" w:rsidRPr="00FA22D3" w:rsidRDefault="004A7D6F" w:rsidP="00082B18">
            <w:pPr>
              <w:pStyle w:val="TAL"/>
              <w:jc w:val="center"/>
              <w:rPr>
                <w:rFonts w:cs="Arial"/>
                <w:lang w:eastAsia="ja-JP"/>
              </w:rPr>
            </w:pPr>
            <w:r w:rsidRPr="00FA22D3">
              <w:rPr>
                <w:rFonts w:cs="Arial"/>
              </w:rPr>
              <w:t>YES</w:t>
            </w:r>
          </w:p>
        </w:tc>
        <w:tc>
          <w:tcPr>
            <w:tcW w:w="1080" w:type="dxa"/>
          </w:tcPr>
          <w:p w14:paraId="28FF6DC1"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417F6C63" w14:textId="77777777" w:rsidR="004A7D6F" w:rsidRPr="00FA22D3" w:rsidRDefault="004A7D6F" w:rsidP="004A7D6F"/>
    <w:p w14:paraId="506DE356" w14:textId="77777777" w:rsidR="004A7D6F" w:rsidRPr="00FA22D3" w:rsidRDefault="004A7D6F" w:rsidP="004A7D6F">
      <w:pPr>
        <w:pStyle w:val="Heading4"/>
      </w:pPr>
      <w:bookmarkStart w:id="322" w:name="_Toc5694317"/>
      <w:r w:rsidRPr="00FA22D3">
        <w:t>9.2.2.8</w:t>
      </w:r>
      <w:r w:rsidRPr="00FA22D3">
        <w:tab/>
        <w:t>UE CONTEXT MODIFICATION RESPONSE</w:t>
      </w:r>
      <w:bookmarkEnd w:id="322"/>
    </w:p>
    <w:p w14:paraId="22B73E20" w14:textId="77777777" w:rsidR="004A7D6F" w:rsidRPr="00FA22D3" w:rsidRDefault="004A7D6F" w:rsidP="004A7D6F">
      <w:pPr>
        <w:rPr>
          <w:rFonts w:eastAsia="Batang"/>
        </w:rPr>
      </w:pPr>
      <w:r w:rsidRPr="00FA22D3">
        <w:t>This message is sent by the NG-RAN node to confirm the performed UE context updates.</w:t>
      </w:r>
    </w:p>
    <w:p w14:paraId="6AD709F8" w14:textId="77777777" w:rsidR="004A7D6F" w:rsidRPr="00FA22D3" w:rsidRDefault="004A7D6F" w:rsidP="004A7D6F">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224802F1" w14:textId="77777777" w:rsidTr="00082B18">
        <w:tc>
          <w:tcPr>
            <w:tcW w:w="2160" w:type="dxa"/>
          </w:tcPr>
          <w:p w14:paraId="56A65FB6"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7B2A341"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2B2DE229"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1A4A07CD"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251A1333"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745F4931"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0687C973"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241B29AE" w14:textId="77777777" w:rsidTr="00082B18">
        <w:tc>
          <w:tcPr>
            <w:tcW w:w="2160" w:type="dxa"/>
          </w:tcPr>
          <w:p w14:paraId="3FA599F0"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4F0F637A"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1C68309D" w14:textId="77777777" w:rsidR="004A7D6F" w:rsidRPr="00FA22D3" w:rsidRDefault="004A7D6F" w:rsidP="00082B18">
            <w:pPr>
              <w:pStyle w:val="TAL"/>
              <w:rPr>
                <w:rFonts w:cs="Arial"/>
                <w:lang w:eastAsia="ja-JP"/>
              </w:rPr>
            </w:pPr>
          </w:p>
        </w:tc>
        <w:tc>
          <w:tcPr>
            <w:tcW w:w="1512" w:type="dxa"/>
          </w:tcPr>
          <w:p w14:paraId="641DC316" w14:textId="77777777" w:rsidR="004A7D6F" w:rsidRPr="00FA22D3" w:rsidRDefault="004A7D6F" w:rsidP="00082B18">
            <w:pPr>
              <w:pStyle w:val="TAL"/>
              <w:rPr>
                <w:rFonts w:cs="Arial"/>
                <w:lang w:eastAsia="ja-JP"/>
              </w:rPr>
            </w:pPr>
            <w:r w:rsidRPr="00FA22D3">
              <w:rPr>
                <w:lang w:eastAsia="ja-JP"/>
              </w:rPr>
              <w:t>9.3.1.1</w:t>
            </w:r>
          </w:p>
        </w:tc>
        <w:tc>
          <w:tcPr>
            <w:tcW w:w="1728" w:type="dxa"/>
          </w:tcPr>
          <w:p w14:paraId="64D20AD7" w14:textId="77777777" w:rsidR="004A7D6F" w:rsidRPr="00FA22D3" w:rsidRDefault="004A7D6F" w:rsidP="00082B18">
            <w:pPr>
              <w:pStyle w:val="TAL"/>
              <w:rPr>
                <w:rFonts w:cs="Arial"/>
                <w:lang w:eastAsia="ja-JP"/>
              </w:rPr>
            </w:pPr>
          </w:p>
        </w:tc>
        <w:tc>
          <w:tcPr>
            <w:tcW w:w="1080" w:type="dxa"/>
          </w:tcPr>
          <w:p w14:paraId="68F6D0DD"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5FB7AAAA"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07BE11DB" w14:textId="77777777" w:rsidTr="00082B18">
        <w:tc>
          <w:tcPr>
            <w:tcW w:w="2160" w:type="dxa"/>
          </w:tcPr>
          <w:p w14:paraId="411ABD98"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39E851B3"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209325EF" w14:textId="77777777" w:rsidR="004A7D6F" w:rsidRPr="00FA22D3" w:rsidRDefault="004A7D6F" w:rsidP="00082B18">
            <w:pPr>
              <w:pStyle w:val="TAL"/>
              <w:rPr>
                <w:rFonts w:cs="Arial"/>
                <w:lang w:eastAsia="ja-JP"/>
              </w:rPr>
            </w:pPr>
          </w:p>
        </w:tc>
        <w:tc>
          <w:tcPr>
            <w:tcW w:w="1512" w:type="dxa"/>
          </w:tcPr>
          <w:p w14:paraId="4822F680" w14:textId="77777777" w:rsidR="004A7D6F" w:rsidRPr="00FA22D3" w:rsidRDefault="004A7D6F" w:rsidP="00082B18">
            <w:pPr>
              <w:pStyle w:val="TAL"/>
              <w:rPr>
                <w:rFonts w:cs="Arial"/>
                <w:lang w:eastAsia="ja-JP"/>
              </w:rPr>
            </w:pPr>
            <w:r w:rsidRPr="00FA22D3">
              <w:rPr>
                <w:lang w:eastAsia="ja-JP"/>
              </w:rPr>
              <w:t>9.3.3.1</w:t>
            </w:r>
          </w:p>
        </w:tc>
        <w:tc>
          <w:tcPr>
            <w:tcW w:w="1728" w:type="dxa"/>
          </w:tcPr>
          <w:p w14:paraId="00575A94" w14:textId="77777777" w:rsidR="004A7D6F" w:rsidRPr="00FA22D3" w:rsidRDefault="004A7D6F" w:rsidP="00082B18">
            <w:pPr>
              <w:pStyle w:val="TAL"/>
              <w:rPr>
                <w:rFonts w:cs="Arial"/>
                <w:lang w:eastAsia="ja-JP"/>
              </w:rPr>
            </w:pPr>
          </w:p>
        </w:tc>
        <w:tc>
          <w:tcPr>
            <w:tcW w:w="1080" w:type="dxa"/>
          </w:tcPr>
          <w:p w14:paraId="323A9D95"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0DBC315A" w14:textId="77777777" w:rsidR="004A7D6F" w:rsidRPr="00FA22D3" w:rsidRDefault="004A7D6F" w:rsidP="00082B18">
            <w:pPr>
              <w:pStyle w:val="TAL"/>
              <w:jc w:val="center"/>
              <w:rPr>
                <w:rFonts w:cs="Arial"/>
                <w:lang w:eastAsia="ja-JP"/>
              </w:rPr>
            </w:pPr>
            <w:r w:rsidRPr="00FA22D3">
              <w:rPr>
                <w:rFonts w:cs="Arial"/>
                <w:lang w:eastAsia="zh-CN"/>
              </w:rPr>
              <w:t>ignore</w:t>
            </w:r>
          </w:p>
        </w:tc>
      </w:tr>
      <w:tr w:rsidR="004A7D6F" w:rsidRPr="00FA22D3" w14:paraId="3697DD4C" w14:textId="77777777" w:rsidTr="00082B18">
        <w:tc>
          <w:tcPr>
            <w:tcW w:w="2160" w:type="dxa"/>
          </w:tcPr>
          <w:p w14:paraId="21BFAEF7"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51A7FA3E"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3438056D" w14:textId="77777777" w:rsidR="004A7D6F" w:rsidRPr="00FA22D3" w:rsidRDefault="004A7D6F" w:rsidP="00082B18">
            <w:pPr>
              <w:pStyle w:val="TAL"/>
              <w:rPr>
                <w:rFonts w:cs="Arial"/>
                <w:lang w:eastAsia="ja-JP"/>
              </w:rPr>
            </w:pPr>
          </w:p>
        </w:tc>
        <w:tc>
          <w:tcPr>
            <w:tcW w:w="1512" w:type="dxa"/>
          </w:tcPr>
          <w:p w14:paraId="6434E576" w14:textId="77777777" w:rsidR="004A7D6F" w:rsidRPr="00FA22D3" w:rsidRDefault="004A7D6F" w:rsidP="00082B18">
            <w:pPr>
              <w:pStyle w:val="TAL"/>
              <w:rPr>
                <w:rFonts w:cs="Arial"/>
                <w:lang w:eastAsia="ja-JP"/>
              </w:rPr>
            </w:pPr>
            <w:r w:rsidRPr="00FA22D3">
              <w:rPr>
                <w:lang w:eastAsia="ja-JP"/>
              </w:rPr>
              <w:t>9.3.3.2</w:t>
            </w:r>
          </w:p>
        </w:tc>
        <w:tc>
          <w:tcPr>
            <w:tcW w:w="1728" w:type="dxa"/>
          </w:tcPr>
          <w:p w14:paraId="5C53C8EA" w14:textId="77777777" w:rsidR="004A7D6F" w:rsidRPr="00FA22D3" w:rsidRDefault="004A7D6F" w:rsidP="00082B18">
            <w:pPr>
              <w:pStyle w:val="TAL"/>
              <w:rPr>
                <w:rFonts w:cs="Arial"/>
                <w:lang w:eastAsia="ja-JP"/>
              </w:rPr>
            </w:pPr>
          </w:p>
        </w:tc>
        <w:tc>
          <w:tcPr>
            <w:tcW w:w="1080" w:type="dxa"/>
          </w:tcPr>
          <w:p w14:paraId="154FAC2D"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2C8CF4CB" w14:textId="77777777" w:rsidR="004A7D6F" w:rsidRPr="00FA22D3" w:rsidRDefault="004A7D6F" w:rsidP="00082B18">
            <w:pPr>
              <w:pStyle w:val="TAL"/>
              <w:jc w:val="center"/>
              <w:rPr>
                <w:rFonts w:cs="Arial"/>
                <w:lang w:eastAsia="ja-JP"/>
              </w:rPr>
            </w:pPr>
            <w:r w:rsidRPr="00FA22D3">
              <w:rPr>
                <w:rFonts w:cs="Arial"/>
                <w:lang w:eastAsia="zh-CN"/>
              </w:rPr>
              <w:t>ignore</w:t>
            </w:r>
          </w:p>
        </w:tc>
      </w:tr>
      <w:tr w:rsidR="004A7D6F" w:rsidRPr="00FA22D3" w14:paraId="7CB447E5" w14:textId="77777777" w:rsidTr="00082B18">
        <w:tc>
          <w:tcPr>
            <w:tcW w:w="2160" w:type="dxa"/>
          </w:tcPr>
          <w:p w14:paraId="7B11865F" w14:textId="77777777" w:rsidR="004A7D6F" w:rsidRPr="00FA22D3" w:rsidRDefault="004A7D6F" w:rsidP="00082B18">
            <w:pPr>
              <w:pStyle w:val="TAL"/>
              <w:rPr>
                <w:rFonts w:eastAsia="Batang" w:cs="Arial"/>
                <w:bCs/>
                <w:lang w:eastAsia="ja-JP"/>
              </w:rPr>
            </w:pPr>
            <w:r w:rsidRPr="00FA22D3">
              <w:rPr>
                <w:rFonts w:eastAsia="Batang" w:cs="Arial"/>
                <w:bCs/>
                <w:lang w:eastAsia="ja-JP"/>
              </w:rPr>
              <w:t>RRC State</w:t>
            </w:r>
          </w:p>
        </w:tc>
        <w:tc>
          <w:tcPr>
            <w:tcW w:w="1080" w:type="dxa"/>
          </w:tcPr>
          <w:p w14:paraId="6A5CDB94"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07609A5B" w14:textId="77777777" w:rsidR="004A7D6F" w:rsidRPr="00FA22D3" w:rsidRDefault="004A7D6F" w:rsidP="00082B18">
            <w:pPr>
              <w:pStyle w:val="TAL"/>
              <w:rPr>
                <w:rFonts w:cs="Arial"/>
                <w:lang w:eastAsia="ja-JP"/>
              </w:rPr>
            </w:pPr>
          </w:p>
        </w:tc>
        <w:tc>
          <w:tcPr>
            <w:tcW w:w="1512" w:type="dxa"/>
          </w:tcPr>
          <w:p w14:paraId="200E4384" w14:textId="77777777" w:rsidR="004A7D6F" w:rsidRPr="00FA22D3" w:rsidRDefault="004A7D6F" w:rsidP="00082B18">
            <w:pPr>
              <w:pStyle w:val="TAL"/>
              <w:rPr>
                <w:lang w:eastAsia="ja-JP"/>
              </w:rPr>
            </w:pPr>
            <w:r w:rsidRPr="00FA22D3">
              <w:rPr>
                <w:lang w:eastAsia="ja-JP"/>
              </w:rPr>
              <w:t>9.3.1.92</w:t>
            </w:r>
          </w:p>
        </w:tc>
        <w:tc>
          <w:tcPr>
            <w:tcW w:w="1728" w:type="dxa"/>
          </w:tcPr>
          <w:p w14:paraId="5E40EA1B" w14:textId="77777777" w:rsidR="004A7D6F" w:rsidRPr="00FA22D3" w:rsidRDefault="004A7D6F" w:rsidP="00082B18">
            <w:pPr>
              <w:pStyle w:val="TAL"/>
              <w:rPr>
                <w:rFonts w:cs="Arial"/>
                <w:lang w:eastAsia="ja-JP"/>
              </w:rPr>
            </w:pPr>
          </w:p>
        </w:tc>
        <w:tc>
          <w:tcPr>
            <w:tcW w:w="1080" w:type="dxa"/>
          </w:tcPr>
          <w:p w14:paraId="7B61EEC3"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7711B0B0" w14:textId="77777777" w:rsidR="004A7D6F" w:rsidRPr="00FA22D3" w:rsidRDefault="004A7D6F" w:rsidP="00082B18">
            <w:pPr>
              <w:pStyle w:val="TAL"/>
              <w:jc w:val="center"/>
              <w:rPr>
                <w:rFonts w:cs="Arial"/>
                <w:lang w:eastAsia="zh-CN"/>
              </w:rPr>
            </w:pPr>
            <w:r w:rsidRPr="00FA22D3">
              <w:rPr>
                <w:rFonts w:cs="Arial"/>
                <w:lang w:eastAsia="zh-CN"/>
              </w:rPr>
              <w:t>ignore</w:t>
            </w:r>
          </w:p>
        </w:tc>
      </w:tr>
      <w:tr w:rsidR="004A7D6F" w:rsidRPr="00FA22D3" w14:paraId="05CD3A63" w14:textId="77777777" w:rsidTr="00082B18">
        <w:tc>
          <w:tcPr>
            <w:tcW w:w="2160" w:type="dxa"/>
          </w:tcPr>
          <w:p w14:paraId="2B37150D" w14:textId="77777777" w:rsidR="004A7D6F" w:rsidRPr="00FA22D3" w:rsidRDefault="004A7D6F" w:rsidP="00082B18">
            <w:pPr>
              <w:pStyle w:val="TAL"/>
              <w:rPr>
                <w:rFonts w:eastAsia="Batang" w:cs="Arial"/>
                <w:bCs/>
                <w:lang w:eastAsia="ja-JP"/>
              </w:rPr>
            </w:pPr>
            <w:r w:rsidRPr="00FA22D3">
              <w:rPr>
                <w:rFonts w:eastAsia="Batang" w:cs="Arial"/>
                <w:bCs/>
                <w:lang w:eastAsia="ja-JP"/>
              </w:rPr>
              <w:t>User Location Information</w:t>
            </w:r>
          </w:p>
        </w:tc>
        <w:tc>
          <w:tcPr>
            <w:tcW w:w="1080" w:type="dxa"/>
          </w:tcPr>
          <w:p w14:paraId="7B2F6D1C"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6579BFC2" w14:textId="77777777" w:rsidR="004A7D6F" w:rsidRPr="00FA22D3" w:rsidRDefault="004A7D6F" w:rsidP="00082B18">
            <w:pPr>
              <w:pStyle w:val="TAL"/>
              <w:rPr>
                <w:rFonts w:cs="Arial"/>
                <w:lang w:eastAsia="ja-JP"/>
              </w:rPr>
            </w:pPr>
          </w:p>
        </w:tc>
        <w:tc>
          <w:tcPr>
            <w:tcW w:w="1512" w:type="dxa"/>
          </w:tcPr>
          <w:p w14:paraId="0ABE6799" w14:textId="77777777" w:rsidR="004A7D6F" w:rsidRPr="00FA22D3" w:rsidRDefault="004A7D6F" w:rsidP="00082B18">
            <w:pPr>
              <w:pStyle w:val="TAL"/>
              <w:rPr>
                <w:lang w:eastAsia="ja-JP"/>
              </w:rPr>
            </w:pPr>
            <w:r w:rsidRPr="00FA22D3">
              <w:rPr>
                <w:lang w:eastAsia="ja-JP"/>
              </w:rPr>
              <w:t>9.3.1.16</w:t>
            </w:r>
          </w:p>
        </w:tc>
        <w:tc>
          <w:tcPr>
            <w:tcW w:w="1728" w:type="dxa"/>
          </w:tcPr>
          <w:p w14:paraId="4598FE32" w14:textId="77777777" w:rsidR="004A7D6F" w:rsidRPr="00FA22D3" w:rsidRDefault="004A7D6F" w:rsidP="00082B18">
            <w:pPr>
              <w:pStyle w:val="TAL"/>
              <w:rPr>
                <w:rFonts w:cs="Arial"/>
                <w:lang w:eastAsia="ja-JP"/>
              </w:rPr>
            </w:pPr>
          </w:p>
        </w:tc>
        <w:tc>
          <w:tcPr>
            <w:tcW w:w="1080" w:type="dxa"/>
          </w:tcPr>
          <w:p w14:paraId="195CA50D"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123491E2" w14:textId="77777777" w:rsidR="004A7D6F" w:rsidRPr="00FA22D3" w:rsidRDefault="004A7D6F" w:rsidP="00082B18">
            <w:pPr>
              <w:pStyle w:val="TAL"/>
              <w:jc w:val="center"/>
              <w:rPr>
                <w:rFonts w:cs="Arial"/>
                <w:lang w:eastAsia="zh-CN"/>
              </w:rPr>
            </w:pPr>
            <w:r w:rsidRPr="00FA22D3">
              <w:rPr>
                <w:rFonts w:cs="Arial"/>
                <w:lang w:eastAsia="zh-CN"/>
              </w:rPr>
              <w:t>ignore</w:t>
            </w:r>
          </w:p>
        </w:tc>
      </w:tr>
      <w:tr w:rsidR="004A7D6F" w:rsidRPr="00FA22D3" w14:paraId="769A8E9A" w14:textId="77777777" w:rsidTr="00082B18">
        <w:tc>
          <w:tcPr>
            <w:tcW w:w="2160" w:type="dxa"/>
          </w:tcPr>
          <w:p w14:paraId="2D458CAE" w14:textId="77777777" w:rsidR="004A7D6F" w:rsidRPr="00FA22D3" w:rsidRDefault="004A7D6F" w:rsidP="00082B18">
            <w:pPr>
              <w:pStyle w:val="TAL"/>
              <w:rPr>
                <w:rFonts w:eastAsia="MS Mincho" w:cs="Arial"/>
                <w:lang w:eastAsia="ja-JP"/>
              </w:rPr>
            </w:pPr>
            <w:r w:rsidRPr="00FA22D3">
              <w:rPr>
                <w:rFonts w:cs="Arial"/>
                <w:lang w:eastAsia="ja-JP"/>
              </w:rPr>
              <w:t>Criticality Diagnostics</w:t>
            </w:r>
          </w:p>
        </w:tc>
        <w:tc>
          <w:tcPr>
            <w:tcW w:w="1080" w:type="dxa"/>
          </w:tcPr>
          <w:p w14:paraId="6032C933"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175D8923" w14:textId="77777777" w:rsidR="004A7D6F" w:rsidRPr="00FA22D3" w:rsidRDefault="004A7D6F" w:rsidP="00082B18">
            <w:pPr>
              <w:pStyle w:val="TAL"/>
              <w:rPr>
                <w:rFonts w:cs="Arial"/>
                <w:lang w:eastAsia="ja-JP"/>
              </w:rPr>
            </w:pPr>
          </w:p>
        </w:tc>
        <w:tc>
          <w:tcPr>
            <w:tcW w:w="1512" w:type="dxa"/>
          </w:tcPr>
          <w:p w14:paraId="7A62D4DC" w14:textId="77777777" w:rsidR="004A7D6F" w:rsidRPr="00FA22D3" w:rsidRDefault="004A7D6F" w:rsidP="00082B18">
            <w:pPr>
              <w:pStyle w:val="TAL"/>
              <w:rPr>
                <w:rFonts w:cs="Arial"/>
                <w:lang w:eastAsia="ja-JP"/>
              </w:rPr>
            </w:pPr>
            <w:r w:rsidRPr="00FA22D3">
              <w:rPr>
                <w:lang w:eastAsia="ja-JP"/>
              </w:rPr>
              <w:t>9.3.1.3</w:t>
            </w:r>
          </w:p>
        </w:tc>
        <w:tc>
          <w:tcPr>
            <w:tcW w:w="1728" w:type="dxa"/>
          </w:tcPr>
          <w:p w14:paraId="3C8CF143" w14:textId="77777777" w:rsidR="004A7D6F" w:rsidRPr="00FA22D3" w:rsidRDefault="004A7D6F" w:rsidP="00082B18">
            <w:pPr>
              <w:pStyle w:val="TAL"/>
              <w:rPr>
                <w:rFonts w:cs="Arial"/>
                <w:lang w:eastAsia="ja-JP"/>
              </w:rPr>
            </w:pPr>
          </w:p>
        </w:tc>
        <w:tc>
          <w:tcPr>
            <w:tcW w:w="1080" w:type="dxa"/>
          </w:tcPr>
          <w:p w14:paraId="06105C34"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3CADE798"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225DA8BA" w14:textId="77777777" w:rsidR="004A7D6F" w:rsidRPr="00FA22D3" w:rsidRDefault="004A7D6F" w:rsidP="004A7D6F">
      <w:pPr>
        <w:rPr>
          <w:rFonts w:eastAsia="Batang"/>
        </w:rPr>
      </w:pPr>
    </w:p>
    <w:p w14:paraId="7E1EA7EE" w14:textId="77777777" w:rsidR="004A7D6F" w:rsidRPr="00FA22D3" w:rsidRDefault="004A7D6F" w:rsidP="004A7D6F">
      <w:pPr>
        <w:pStyle w:val="Heading4"/>
      </w:pPr>
      <w:bookmarkStart w:id="323" w:name="_Toc5694318"/>
      <w:r w:rsidRPr="00FA22D3">
        <w:t>9.2.2.9</w:t>
      </w:r>
      <w:r w:rsidRPr="00FA22D3">
        <w:tab/>
        <w:t>UE CONTEXT MODIFICATION FAILURE</w:t>
      </w:r>
      <w:bookmarkEnd w:id="323"/>
    </w:p>
    <w:p w14:paraId="791D56C9" w14:textId="77777777" w:rsidR="004A7D6F" w:rsidRPr="00FA22D3" w:rsidRDefault="004A7D6F" w:rsidP="004A7D6F">
      <w:pPr>
        <w:rPr>
          <w:rFonts w:eastAsia="Batang"/>
        </w:rPr>
      </w:pPr>
      <w:r w:rsidRPr="00FA22D3">
        <w:t>This message is sent by the NG-RAN node in case the performed UE context update is not successful.</w:t>
      </w:r>
    </w:p>
    <w:p w14:paraId="75974AA3" w14:textId="77777777" w:rsidR="004A7D6F" w:rsidRPr="00FA22D3" w:rsidRDefault="004A7D6F" w:rsidP="004A7D6F">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14DB4C7E" w14:textId="77777777" w:rsidTr="00082B18">
        <w:tc>
          <w:tcPr>
            <w:tcW w:w="2160" w:type="dxa"/>
          </w:tcPr>
          <w:p w14:paraId="48174587"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FD31EB0"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214D2D31"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28CB6FD1"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1F8D758D"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10E366C9"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7EEAE836"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204D4C95" w14:textId="77777777" w:rsidTr="00082B18">
        <w:tc>
          <w:tcPr>
            <w:tcW w:w="2160" w:type="dxa"/>
          </w:tcPr>
          <w:p w14:paraId="3C122E67"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208AFAD7"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EC5C048" w14:textId="77777777" w:rsidR="004A7D6F" w:rsidRPr="00FA22D3" w:rsidRDefault="004A7D6F" w:rsidP="00082B18">
            <w:pPr>
              <w:pStyle w:val="TAL"/>
              <w:rPr>
                <w:rFonts w:cs="Arial"/>
                <w:lang w:eastAsia="ja-JP"/>
              </w:rPr>
            </w:pPr>
          </w:p>
        </w:tc>
        <w:tc>
          <w:tcPr>
            <w:tcW w:w="1512" w:type="dxa"/>
          </w:tcPr>
          <w:p w14:paraId="536E4A25" w14:textId="77777777" w:rsidR="004A7D6F" w:rsidRPr="00FA22D3" w:rsidRDefault="004A7D6F" w:rsidP="00082B18">
            <w:pPr>
              <w:pStyle w:val="TAL"/>
              <w:rPr>
                <w:rFonts w:cs="Arial"/>
                <w:lang w:eastAsia="ja-JP"/>
              </w:rPr>
            </w:pPr>
            <w:r w:rsidRPr="00FA22D3">
              <w:rPr>
                <w:lang w:eastAsia="ja-JP"/>
              </w:rPr>
              <w:t>9.3.1.1</w:t>
            </w:r>
          </w:p>
        </w:tc>
        <w:tc>
          <w:tcPr>
            <w:tcW w:w="1728" w:type="dxa"/>
          </w:tcPr>
          <w:p w14:paraId="491F4BED" w14:textId="77777777" w:rsidR="004A7D6F" w:rsidRPr="00FA22D3" w:rsidRDefault="004A7D6F" w:rsidP="00082B18">
            <w:pPr>
              <w:pStyle w:val="TAL"/>
              <w:rPr>
                <w:rFonts w:cs="Arial"/>
                <w:lang w:eastAsia="ja-JP"/>
              </w:rPr>
            </w:pPr>
          </w:p>
        </w:tc>
        <w:tc>
          <w:tcPr>
            <w:tcW w:w="1080" w:type="dxa"/>
          </w:tcPr>
          <w:p w14:paraId="50B09ECF"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22C951A1"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3327CAD6" w14:textId="77777777" w:rsidTr="00082B18">
        <w:tc>
          <w:tcPr>
            <w:tcW w:w="2160" w:type="dxa"/>
          </w:tcPr>
          <w:p w14:paraId="507FA15B"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4B5E06DC"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713A07DA" w14:textId="77777777" w:rsidR="004A7D6F" w:rsidRPr="00FA22D3" w:rsidRDefault="004A7D6F" w:rsidP="00082B18">
            <w:pPr>
              <w:pStyle w:val="TAL"/>
              <w:rPr>
                <w:rFonts w:cs="Arial"/>
                <w:lang w:eastAsia="ja-JP"/>
              </w:rPr>
            </w:pPr>
          </w:p>
        </w:tc>
        <w:tc>
          <w:tcPr>
            <w:tcW w:w="1512" w:type="dxa"/>
          </w:tcPr>
          <w:p w14:paraId="5A4C1F8B" w14:textId="77777777" w:rsidR="004A7D6F" w:rsidRPr="00FA22D3" w:rsidRDefault="004A7D6F" w:rsidP="00082B18">
            <w:pPr>
              <w:pStyle w:val="TAL"/>
              <w:rPr>
                <w:rFonts w:cs="Arial"/>
                <w:lang w:eastAsia="ja-JP"/>
              </w:rPr>
            </w:pPr>
            <w:r w:rsidRPr="00FA22D3">
              <w:rPr>
                <w:lang w:eastAsia="ja-JP"/>
              </w:rPr>
              <w:t>9.3.3.1</w:t>
            </w:r>
          </w:p>
        </w:tc>
        <w:tc>
          <w:tcPr>
            <w:tcW w:w="1728" w:type="dxa"/>
          </w:tcPr>
          <w:p w14:paraId="35630052" w14:textId="77777777" w:rsidR="004A7D6F" w:rsidRPr="00FA22D3" w:rsidRDefault="004A7D6F" w:rsidP="00082B18">
            <w:pPr>
              <w:pStyle w:val="TAL"/>
              <w:rPr>
                <w:rFonts w:cs="Arial"/>
                <w:lang w:eastAsia="ja-JP"/>
              </w:rPr>
            </w:pPr>
          </w:p>
        </w:tc>
        <w:tc>
          <w:tcPr>
            <w:tcW w:w="1080" w:type="dxa"/>
          </w:tcPr>
          <w:p w14:paraId="3210280D"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30DD4188" w14:textId="77777777" w:rsidR="004A7D6F" w:rsidRPr="00FA22D3" w:rsidRDefault="004A7D6F" w:rsidP="00082B18">
            <w:pPr>
              <w:pStyle w:val="TAL"/>
              <w:jc w:val="center"/>
              <w:rPr>
                <w:rFonts w:cs="Arial"/>
                <w:lang w:eastAsia="ja-JP"/>
              </w:rPr>
            </w:pPr>
            <w:r w:rsidRPr="00FA22D3">
              <w:rPr>
                <w:rFonts w:cs="Arial"/>
                <w:lang w:eastAsia="zh-CN"/>
              </w:rPr>
              <w:t>ignore</w:t>
            </w:r>
          </w:p>
        </w:tc>
      </w:tr>
      <w:tr w:rsidR="004A7D6F" w:rsidRPr="00FA22D3" w14:paraId="7E813E3B" w14:textId="77777777" w:rsidTr="00082B18">
        <w:tc>
          <w:tcPr>
            <w:tcW w:w="2160" w:type="dxa"/>
          </w:tcPr>
          <w:p w14:paraId="189D31B6"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6188CEE9"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58769889" w14:textId="77777777" w:rsidR="004A7D6F" w:rsidRPr="00FA22D3" w:rsidRDefault="004A7D6F" w:rsidP="00082B18">
            <w:pPr>
              <w:pStyle w:val="TAL"/>
              <w:rPr>
                <w:rFonts w:cs="Arial"/>
                <w:lang w:eastAsia="ja-JP"/>
              </w:rPr>
            </w:pPr>
          </w:p>
        </w:tc>
        <w:tc>
          <w:tcPr>
            <w:tcW w:w="1512" w:type="dxa"/>
          </w:tcPr>
          <w:p w14:paraId="58C69C14" w14:textId="77777777" w:rsidR="004A7D6F" w:rsidRPr="00FA22D3" w:rsidRDefault="004A7D6F" w:rsidP="00082B18">
            <w:pPr>
              <w:pStyle w:val="TAL"/>
              <w:rPr>
                <w:rFonts w:cs="Arial"/>
                <w:lang w:eastAsia="ja-JP"/>
              </w:rPr>
            </w:pPr>
            <w:r w:rsidRPr="00FA22D3">
              <w:rPr>
                <w:lang w:eastAsia="ja-JP"/>
              </w:rPr>
              <w:t>9.3.3.2</w:t>
            </w:r>
          </w:p>
        </w:tc>
        <w:tc>
          <w:tcPr>
            <w:tcW w:w="1728" w:type="dxa"/>
          </w:tcPr>
          <w:p w14:paraId="565EA313" w14:textId="77777777" w:rsidR="004A7D6F" w:rsidRPr="00FA22D3" w:rsidRDefault="004A7D6F" w:rsidP="00082B18">
            <w:pPr>
              <w:pStyle w:val="TAL"/>
              <w:rPr>
                <w:rFonts w:cs="Arial"/>
                <w:lang w:eastAsia="ja-JP"/>
              </w:rPr>
            </w:pPr>
          </w:p>
        </w:tc>
        <w:tc>
          <w:tcPr>
            <w:tcW w:w="1080" w:type="dxa"/>
          </w:tcPr>
          <w:p w14:paraId="07A2FAC1"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127A7257" w14:textId="77777777" w:rsidR="004A7D6F" w:rsidRPr="00FA22D3" w:rsidRDefault="004A7D6F" w:rsidP="00082B18">
            <w:pPr>
              <w:pStyle w:val="TAL"/>
              <w:jc w:val="center"/>
              <w:rPr>
                <w:rFonts w:cs="Arial"/>
                <w:lang w:eastAsia="ja-JP"/>
              </w:rPr>
            </w:pPr>
            <w:r w:rsidRPr="00FA22D3">
              <w:rPr>
                <w:rFonts w:cs="Arial"/>
                <w:lang w:eastAsia="zh-CN"/>
              </w:rPr>
              <w:t>ignore</w:t>
            </w:r>
          </w:p>
        </w:tc>
      </w:tr>
      <w:tr w:rsidR="004A7D6F" w:rsidRPr="00FA22D3" w14:paraId="7AC13050" w14:textId="77777777" w:rsidTr="00082B18">
        <w:tc>
          <w:tcPr>
            <w:tcW w:w="2160" w:type="dxa"/>
          </w:tcPr>
          <w:p w14:paraId="3F3D5A57" w14:textId="77777777" w:rsidR="004A7D6F" w:rsidRPr="00FA22D3" w:rsidRDefault="004A7D6F" w:rsidP="00082B18">
            <w:pPr>
              <w:pStyle w:val="TAL"/>
              <w:rPr>
                <w:rFonts w:eastAsia="MS Mincho" w:cs="Arial"/>
                <w:lang w:eastAsia="ja-JP"/>
              </w:rPr>
            </w:pPr>
            <w:r w:rsidRPr="00FA22D3">
              <w:rPr>
                <w:rFonts w:eastAsia="Batang" w:cs="Arial"/>
                <w:bCs/>
                <w:lang w:eastAsia="ja-JP"/>
              </w:rPr>
              <w:t>Cause</w:t>
            </w:r>
          </w:p>
        </w:tc>
        <w:tc>
          <w:tcPr>
            <w:tcW w:w="1080" w:type="dxa"/>
          </w:tcPr>
          <w:p w14:paraId="2FBF8DA7"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62AA1589" w14:textId="77777777" w:rsidR="004A7D6F" w:rsidRPr="00FA22D3" w:rsidRDefault="004A7D6F" w:rsidP="00082B18">
            <w:pPr>
              <w:pStyle w:val="TAL"/>
              <w:rPr>
                <w:rFonts w:cs="Arial"/>
                <w:lang w:eastAsia="ja-JP"/>
              </w:rPr>
            </w:pPr>
          </w:p>
        </w:tc>
        <w:tc>
          <w:tcPr>
            <w:tcW w:w="1512" w:type="dxa"/>
          </w:tcPr>
          <w:p w14:paraId="320908C1" w14:textId="77777777" w:rsidR="004A7D6F" w:rsidRPr="00FA22D3" w:rsidRDefault="004A7D6F" w:rsidP="00082B18">
            <w:pPr>
              <w:pStyle w:val="TAL"/>
              <w:rPr>
                <w:rFonts w:cs="Arial"/>
                <w:lang w:eastAsia="ja-JP"/>
              </w:rPr>
            </w:pPr>
            <w:r w:rsidRPr="00FA22D3">
              <w:rPr>
                <w:lang w:eastAsia="ja-JP"/>
              </w:rPr>
              <w:t>9.3.1.2</w:t>
            </w:r>
          </w:p>
        </w:tc>
        <w:tc>
          <w:tcPr>
            <w:tcW w:w="1728" w:type="dxa"/>
          </w:tcPr>
          <w:p w14:paraId="1FA1A1BE" w14:textId="77777777" w:rsidR="004A7D6F" w:rsidRPr="00FA22D3" w:rsidRDefault="004A7D6F" w:rsidP="00082B18">
            <w:pPr>
              <w:pStyle w:val="TAL"/>
              <w:rPr>
                <w:rFonts w:cs="Arial"/>
                <w:lang w:eastAsia="ja-JP"/>
              </w:rPr>
            </w:pPr>
          </w:p>
        </w:tc>
        <w:tc>
          <w:tcPr>
            <w:tcW w:w="1080" w:type="dxa"/>
          </w:tcPr>
          <w:p w14:paraId="16C6B065"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5F69D946"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0EB8FBA5" w14:textId="77777777" w:rsidTr="00082B18">
        <w:tc>
          <w:tcPr>
            <w:tcW w:w="2160" w:type="dxa"/>
          </w:tcPr>
          <w:p w14:paraId="60675DC1" w14:textId="77777777" w:rsidR="004A7D6F" w:rsidRPr="00FA22D3" w:rsidRDefault="004A7D6F" w:rsidP="00082B18">
            <w:pPr>
              <w:pStyle w:val="TAL"/>
              <w:rPr>
                <w:rFonts w:eastAsia="MS Mincho" w:cs="Arial"/>
                <w:lang w:eastAsia="ja-JP"/>
              </w:rPr>
            </w:pPr>
            <w:r w:rsidRPr="00FA22D3">
              <w:rPr>
                <w:rFonts w:cs="Arial"/>
                <w:lang w:eastAsia="ja-JP"/>
              </w:rPr>
              <w:t>Criticality Diagnostics</w:t>
            </w:r>
          </w:p>
        </w:tc>
        <w:tc>
          <w:tcPr>
            <w:tcW w:w="1080" w:type="dxa"/>
          </w:tcPr>
          <w:p w14:paraId="78849624"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1180EBE6" w14:textId="77777777" w:rsidR="004A7D6F" w:rsidRPr="00FA22D3" w:rsidRDefault="004A7D6F" w:rsidP="00082B18">
            <w:pPr>
              <w:pStyle w:val="TAL"/>
              <w:rPr>
                <w:rFonts w:cs="Arial"/>
                <w:lang w:eastAsia="ja-JP"/>
              </w:rPr>
            </w:pPr>
          </w:p>
        </w:tc>
        <w:tc>
          <w:tcPr>
            <w:tcW w:w="1512" w:type="dxa"/>
          </w:tcPr>
          <w:p w14:paraId="19E6A41C" w14:textId="77777777" w:rsidR="004A7D6F" w:rsidRPr="00FA22D3" w:rsidRDefault="004A7D6F" w:rsidP="00082B18">
            <w:pPr>
              <w:pStyle w:val="TAL"/>
              <w:rPr>
                <w:rFonts w:cs="Arial"/>
                <w:lang w:eastAsia="ja-JP"/>
              </w:rPr>
            </w:pPr>
            <w:r w:rsidRPr="00FA22D3">
              <w:rPr>
                <w:lang w:eastAsia="ja-JP"/>
              </w:rPr>
              <w:t>9.3.1.3</w:t>
            </w:r>
          </w:p>
        </w:tc>
        <w:tc>
          <w:tcPr>
            <w:tcW w:w="1728" w:type="dxa"/>
          </w:tcPr>
          <w:p w14:paraId="40327993" w14:textId="77777777" w:rsidR="004A7D6F" w:rsidRPr="00FA22D3" w:rsidRDefault="004A7D6F" w:rsidP="00082B18">
            <w:pPr>
              <w:pStyle w:val="TAL"/>
              <w:rPr>
                <w:rFonts w:cs="Arial"/>
                <w:lang w:eastAsia="ja-JP"/>
              </w:rPr>
            </w:pPr>
          </w:p>
        </w:tc>
        <w:tc>
          <w:tcPr>
            <w:tcW w:w="1080" w:type="dxa"/>
          </w:tcPr>
          <w:p w14:paraId="6B6EC71B"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13D93452"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699A91DA" w14:textId="77777777" w:rsidR="004A7D6F" w:rsidRPr="00FA22D3" w:rsidRDefault="004A7D6F" w:rsidP="004A7D6F"/>
    <w:p w14:paraId="69DA38C7" w14:textId="77777777" w:rsidR="004A7D6F" w:rsidRPr="00FA22D3" w:rsidRDefault="004A7D6F" w:rsidP="004A7D6F">
      <w:pPr>
        <w:pStyle w:val="Heading4"/>
      </w:pPr>
      <w:bookmarkStart w:id="324" w:name="_Toc5694319"/>
      <w:r w:rsidRPr="00FA22D3">
        <w:t>9.2.2.10</w:t>
      </w:r>
      <w:r w:rsidRPr="00FA22D3">
        <w:tab/>
        <w:t>RRC INACTIVE TRANSITION REPORT</w:t>
      </w:r>
      <w:bookmarkEnd w:id="324"/>
    </w:p>
    <w:p w14:paraId="73C1094D" w14:textId="77777777" w:rsidR="004A7D6F" w:rsidRPr="00FA22D3" w:rsidRDefault="004A7D6F" w:rsidP="004A7D6F">
      <w:pPr>
        <w:rPr>
          <w:rFonts w:eastAsia="Batang"/>
        </w:rPr>
      </w:pPr>
      <w:r w:rsidRPr="00FA22D3">
        <w:t xml:space="preserve">This message is sent by the NG-RAN node to </w:t>
      </w:r>
      <w:r w:rsidRPr="00FA22D3">
        <w:rPr>
          <w:rFonts w:eastAsia="SimSun" w:hint="eastAsia"/>
          <w:lang w:eastAsia="zh-CN"/>
        </w:rPr>
        <w:t>notify the 5GC the UE enters or leaves RRC_INACTIVE state</w:t>
      </w:r>
      <w:r w:rsidRPr="00FA22D3">
        <w:t>.</w:t>
      </w:r>
    </w:p>
    <w:p w14:paraId="4F8EB519" w14:textId="77777777" w:rsidR="004A7D6F" w:rsidRPr="00FA22D3" w:rsidRDefault="004A7D6F" w:rsidP="004A7D6F">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1C155315" w14:textId="77777777" w:rsidTr="00082B18">
        <w:tc>
          <w:tcPr>
            <w:tcW w:w="2160" w:type="dxa"/>
          </w:tcPr>
          <w:p w14:paraId="30C6701A"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47C75E20"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4672D2CF"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3E0E193B"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3DEAB198"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6FABE0CB"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2FDBBE03"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29CEF902" w14:textId="77777777" w:rsidTr="00082B18">
        <w:tc>
          <w:tcPr>
            <w:tcW w:w="2160" w:type="dxa"/>
          </w:tcPr>
          <w:p w14:paraId="792105DF"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02EB3387"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14246ABB" w14:textId="77777777" w:rsidR="004A7D6F" w:rsidRPr="00FA22D3" w:rsidRDefault="004A7D6F" w:rsidP="00082B18">
            <w:pPr>
              <w:pStyle w:val="TAL"/>
              <w:rPr>
                <w:rFonts w:cs="Arial"/>
                <w:lang w:eastAsia="ja-JP"/>
              </w:rPr>
            </w:pPr>
          </w:p>
        </w:tc>
        <w:tc>
          <w:tcPr>
            <w:tcW w:w="1512" w:type="dxa"/>
          </w:tcPr>
          <w:p w14:paraId="541F539D" w14:textId="77777777" w:rsidR="004A7D6F" w:rsidRPr="00FA22D3" w:rsidRDefault="004A7D6F" w:rsidP="00082B18">
            <w:pPr>
              <w:pStyle w:val="TAL"/>
              <w:rPr>
                <w:rFonts w:cs="Arial"/>
                <w:lang w:eastAsia="ja-JP"/>
              </w:rPr>
            </w:pPr>
            <w:r w:rsidRPr="00FA22D3">
              <w:rPr>
                <w:lang w:eastAsia="ja-JP"/>
              </w:rPr>
              <w:t>9.3.1.1</w:t>
            </w:r>
          </w:p>
        </w:tc>
        <w:tc>
          <w:tcPr>
            <w:tcW w:w="1728" w:type="dxa"/>
          </w:tcPr>
          <w:p w14:paraId="50D78A0C" w14:textId="77777777" w:rsidR="004A7D6F" w:rsidRPr="00FA22D3" w:rsidRDefault="004A7D6F" w:rsidP="00082B18">
            <w:pPr>
              <w:pStyle w:val="TAL"/>
              <w:rPr>
                <w:rFonts w:cs="Arial"/>
                <w:lang w:eastAsia="ja-JP"/>
              </w:rPr>
            </w:pPr>
          </w:p>
        </w:tc>
        <w:tc>
          <w:tcPr>
            <w:tcW w:w="1080" w:type="dxa"/>
          </w:tcPr>
          <w:p w14:paraId="77D7CA4B"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2C789A94"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24CC5886" w14:textId="77777777" w:rsidTr="00082B18">
        <w:tc>
          <w:tcPr>
            <w:tcW w:w="2160" w:type="dxa"/>
          </w:tcPr>
          <w:p w14:paraId="04338205"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470FA773"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3E97B201" w14:textId="77777777" w:rsidR="004A7D6F" w:rsidRPr="00FA22D3" w:rsidRDefault="004A7D6F" w:rsidP="00082B18">
            <w:pPr>
              <w:pStyle w:val="TAL"/>
              <w:rPr>
                <w:rFonts w:cs="Arial"/>
                <w:lang w:eastAsia="ja-JP"/>
              </w:rPr>
            </w:pPr>
          </w:p>
        </w:tc>
        <w:tc>
          <w:tcPr>
            <w:tcW w:w="1512" w:type="dxa"/>
          </w:tcPr>
          <w:p w14:paraId="5C94B84A" w14:textId="77777777" w:rsidR="004A7D6F" w:rsidRPr="00FA22D3" w:rsidRDefault="004A7D6F" w:rsidP="00082B18">
            <w:pPr>
              <w:pStyle w:val="TAL"/>
              <w:rPr>
                <w:rFonts w:cs="Arial"/>
                <w:lang w:eastAsia="ja-JP"/>
              </w:rPr>
            </w:pPr>
            <w:r w:rsidRPr="00FA22D3">
              <w:rPr>
                <w:lang w:eastAsia="ja-JP"/>
              </w:rPr>
              <w:t>9.3.3.1</w:t>
            </w:r>
          </w:p>
        </w:tc>
        <w:tc>
          <w:tcPr>
            <w:tcW w:w="1728" w:type="dxa"/>
          </w:tcPr>
          <w:p w14:paraId="506EC640" w14:textId="77777777" w:rsidR="004A7D6F" w:rsidRPr="00FA22D3" w:rsidRDefault="004A7D6F" w:rsidP="00082B18">
            <w:pPr>
              <w:pStyle w:val="TAL"/>
              <w:rPr>
                <w:rFonts w:cs="Arial"/>
                <w:lang w:eastAsia="ja-JP"/>
              </w:rPr>
            </w:pPr>
          </w:p>
        </w:tc>
        <w:tc>
          <w:tcPr>
            <w:tcW w:w="1080" w:type="dxa"/>
          </w:tcPr>
          <w:p w14:paraId="44B85726"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6EF414BC" w14:textId="77777777" w:rsidR="004A7D6F" w:rsidRPr="00FA22D3" w:rsidRDefault="004A7D6F" w:rsidP="00082B18">
            <w:pPr>
              <w:pStyle w:val="TAL"/>
              <w:jc w:val="center"/>
              <w:rPr>
                <w:rFonts w:cs="Arial"/>
                <w:lang w:eastAsia="ja-JP"/>
              </w:rPr>
            </w:pPr>
            <w:r w:rsidRPr="00FA22D3">
              <w:rPr>
                <w:rFonts w:cs="Arial"/>
                <w:lang w:eastAsia="zh-CN"/>
              </w:rPr>
              <w:t>reject</w:t>
            </w:r>
          </w:p>
        </w:tc>
      </w:tr>
      <w:tr w:rsidR="004A7D6F" w:rsidRPr="00FA22D3" w14:paraId="73405C6E" w14:textId="77777777" w:rsidTr="00082B18">
        <w:tc>
          <w:tcPr>
            <w:tcW w:w="2160" w:type="dxa"/>
          </w:tcPr>
          <w:p w14:paraId="4E6CD9A1"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40E5E43C"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4E71971B" w14:textId="77777777" w:rsidR="004A7D6F" w:rsidRPr="00FA22D3" w:rsidRDefault="004A7D6F" w:rsidP="00082B18">
            <w:pPr>
              <w:pStyle w:val="TAL"/>
              <w:rPr>
                <w:rFonts w:cs="Arial"/>
                <w:lang w:eastAsia="ja-JP"/>
              </w:rPr>
            </w:pPr>
          </w:p>
        </w:tc>
        <w:tc>
          <w:tcPr>
            <w:tcW w:w="1512" w:type="dxa"/>
          </w:tcPr>
          <w:p w14:paraId="76BEC152" w14:textId="77777777" w:rsidR="004A7D6F" w:rsidRPr="00FA22D3" w:rsidRDefault="004A7D6F" w:rsidP="00082B18">
            <w:pPr>
              <w:pStyle w:val="TAL"/>
              <w:rPr>
                <w:rFonts w:cs="Arial"/>
                <w:lang w:eastAsia="ja-JP"/>
              </w:rPr>
            </w:pPr>
            <w:r w:rsidRPr="00FA22D3">
              <w:rPr>
                <w:lang w:eastAsia="ja-JP"/>
              </w:rPr>
              <w:t>9.3.3.2</w:t>
            </w:r>
          </w:p>
        </w:tc>
        <w:tc>
          <w:tcPr>
            <w:tcW w:w="1728" w:type="dxa"/>
          </w:tcPr>
          <w:p w14:paraId="0F0B50D1" w14:textId="77777777" w:rsidR="004A7D6F" w:rsidRPr="00FA22D3" w:rsidRDefault="004A7D6F" w:rsidP="00082B18">
            <w:pPr>
              <w:pStyle w:val="TAL"/>
              <w:rPr>
                <w:rFonts w:cs="Arial"/>
                <w:lang w:eastAsia="ja-JP"/>
              </w:rPr>
            </w:pPr>
          </w:p>
        </w:tc>
        <w:tc>
          <w:tcPr>
            <w:tcW w:w="1080" w:type="dxa"/>
          </w:tcPr>
          <w:p w14:paraId="4028164D"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5CEC6089" w14:textId="77777777" w:rsidR="004A7D6F" w:rsidRPr="00FA22D3" w:rsidRDefault="004A7D6F" w:rsidP="00082B18">
            <w:pPr>
              <w:pStyle w:val="TAL"/>
              <w:jc w:val="center"/>
              <w:rPr>
                <w:rFonts w:cs="Arial"/>
                <w:lang w:eastAsia="ja-JP"/>
              </w:rPr>
            </w:pPr>
            <w:r w:rsidRPr="00FA22D3">
              <w:rPr>
                <w:rFonts w:cs="Arial"/>
                <w:lang w:eastAsia="zh-CN"/>
              </w:rPr>
              <w:t>reject</w:t>
            </w:r>
          </w:p>
        </w:tc>
      </w:tr>
      <w:tr w:rsidR="004A7D6F" w:rsidRPr="00FA22D3" w14:paraId="4FC385AD" w14:textId="77777777" w:rsidTr="00082B18">
        <w:tc>
          <w:tcPr>
            <w:tcW w:w="2160" w:type="dxa"/>
          </w:tcPr>
          <w:p w14:paraId="0726E10D" w14:textId="77777777" w:rsidR="004A7D6F" w:rsidRPr="00FA22D3" w:rsidRDefault="004A7D6F" w:rsidP="00082B18">
            <w:pPr>
              <w:pStyle w:val="TAL"/>
              <w:rPr>
                <w:rFonts w:eastAsia="MS Mincho" w:cs="Arial"/>
                <w:lang w:eastAsia="ja-JP"/>
              </w:rPr>
            </w:pPr>
            <w:r w:rsidRPr="00FA22D3">
              <w:rPr>
                <w:rFonts w:eastAsia="MS Mincho" w:cs="Arial"/>
                <w:lang w:eastAsia="ja-JP"/>
              </w:rPr>
              <w:t>RRC State</w:t>
            </w:r>
          </w:p>
        </w:tc>
        <w:tc>
          <w:tcPr>
            <w:tcW w:w="1080" w:type="dxa"/>
          </w:tcPr>
          <w:p w14:paraId="79945136" w14:textId="77777777" w:rsidR="004A7D6F" w:rsidRPr="00FA22D3" w:rsidRDefault="004A7D6F" w:rsidP="00082B18">
            <w:pPr>
              <w:pStyle w:val="TAL"/>
              <w:rPr>
                <w:rFonts w:eastAsia="MS Mincho" w:cs="Arial"/>
                <w:lang w:eastAsia="ja-JP"/>
              </w:rPr>
            </w:pPr>
            <w:r w:rsidRPr="00FA22D3">
              <w:rPr>
                <w:rFonts w:eastAsia="MS Mincho" w:cs="Arial"/>
                <w:lang w:eastAsia="ja-JP"/>
              </w:rPr>
              <w:t>M</w:t>
            </w:r>
          </w:p>
        </w:tc>
        <w:tc>
          <w:tcPr>
            <w:tcW w:w="1080" w:type="dxa"/>
          </w:tcPr>
          <w:p w14:paraId="49FC8C3D" w14:textId="77777777" w:rsidR="004A7D6F" w:rsidRPr="00FA22D3" w:rsidRDefault="004A7D6F" w:rsidP="00082B18">
            <w:pPr>
              <w:pStyle w:val="TAL"/>
              <w:rPr>
                <w:rFonts w:cs="Arial"/>
                <w:lang w:eastAsia="ja-JP"/>
              </w:rPr>
            </w:pPr>
          </w:p>
        </w:tc>
        <w:tc>
          <w:tcPr>
            <w:tcW w:w="1512" w:type="dxa"/>
          </w:tcPr>
          <w:p w14:paraId="789CD14E" w14:textId="77777777" w:rsidR="004A7D6F" w:rsidRPr="00FA22D3" w:rsidRDefault="004A7D6F" w:rsidP="00082B18">
            <w:pPr>
              <w:pStyle w:val="TAL"/>
              <w:rPr>
                <w:rFonts w:cs="Arial"/>
                <w:lang w:eastAsia="ja-JP"/>
              </w:rPr>
            </w:pPr>
            <w:r w:rsidRPr="00FA22D3">
              <w:rPr>
                <w:rFonts w:cs="Arial"/>
                <w:lang w:eastAsia="ja-JP"/>
              </w:rPr>
              <w:t>9.3.1.92</w:t>
            </w:r>
          </w:p>
        </w:tc>
        <w:tc>
          <w:tcPr>
            <w:tcW w:w="1728" w:type="dxa"/>
          </w:tcPr>
          <w:p w14:paraId="331692AD" w14:textId="77777777" w:rsidR="004A7D6F" w:rsidRPr="00FA22D3" w:rsidRDefault="004A7D6F" w:rsidP="00082B18">
            <w:pPr>
              <w:pStyle w:val="TAL"/>
              <w:rPr>
                <w:rFonts w:cs="Arial"/>
                <w:lang w:eastAsia="ja-JP"/>
              </w:rPr>
            </w:pPr>
          </w:p>
        </w:tc>
        <w:tc>
          <w:tcPr>
            <w:tcW w:w="1080" w:type="dxa"/>
          </w:tcPr>
          <w:p w14:paraId="0405BBB6"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6AFEE5D1"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3226FD78" w14:textId="77777777" w:rsidTr="00082B18">
        <w:tc>
          <w:tcPr>
            <w:tcW w:w="2160" w:type="dxa"/>
          </w:tcPr>
          <w:p w14:paraId="1AEC1657" w14:textId="77777777" w:rsidR="004A7D6F" w:rsidRPr="00FA22D3" w:rsidRDefault="004A7D6F" w:rsidP="00082B18">
            <w:pPr>
              <w:pStyle w:val="TAL"/>
              <w:rPr>
                <w:rFonts w:eastAsia="MS Mincho" w:cs="Arial"/>
                <w:lang w:eastAsia="ja-JP"/>
              </w:rPr>
            </w:pPr>
            <w:r w:rsidRPr="00FA22D3">
              <w:rPr>
                <w:rFonts w:eastAsia="MS Mincho" w:cs="Arial"/>
                <w:lang w:eastAsia="ja-JP"/>
              </w:rPr>
              <w:t>User Location Information</w:t>
            </w:r>
          </w:p>
        </w:tc>
        <w:tc>
          <w:tcPr>
            <w:tcW w:w="1080" w:type="dxa"/>
          </w:tcPr>
          <w:p w14:paraId="6E21CEEF" w14:textId="77777777" w:rsidR="004A7D6F" w:rsidRPr="00FA22D3" w:rsidRDefault="004A7D6F" w:rsidP="00082B18">
            <w:pPr>
              <w:pStyle w:val="TAL"/>
              <w:rPr>
                <w:rFonts w:eastAsia="MS Mincho" w:cs="Arial"/>
                <w:lang w:eastAsia="ja-JP"/>
              </w:rPr>
            </w:pPr>
            <w:r w:rsidRPr="00FA22D3">
              <w:rPr>
                <w:rFonts w:eastAsia="MS Mincho" w:cs="Arial"/>
                <w:lang w:eastAsia="ja-JP"/>
              </w:rPr>
              <w:t>M</w:t>
            </w:r>
          </w:p>
        </w:tc>
        <w:tc>
          <w:tcPr>
            <w:tcW w:w="1080" w:type="dxa"/>
          </w:tcPr>
          <w:p w14:paraId="220CA408" w14:textId="77777777" w:rsidR="004A7D6F" w:rsidRPr="00FA22D3" w:rsidRDefault="004A7D6F" w:rsidP="00082B18">
            <w:pPr>
              <w:pStyle w:val="TAL"/>
              <w:rPr>
                <w:rFonts w:cs="Arial"/>
                <w:lang w:eastAsia="ja-JP"/>
              </w:rPr>
            </w:pPr>
          </w:p>
        </w:tc>
        <w:tc>
          <w:tcPr>
            <w:tcW w:w="1512" w:type="dxa"/>
          </w:tcPr>
          <w:p w14:paraId="59FD8E76" w14:textId="77777777" w:rsidR="004A7D6F" w:rsidRPr="00FA22D3" w:rsidRDefault="004A7D6F" w:rsidP="00082B18">
            <w:pPr>
              <w:pStyle w:val="TAL"/>
              <w:rPr>
                <w:rFonts w:cs="Arial"/>
                <w:lang w:eastAsia="ja-JP"/>
              </w:rPr>
            </w:pPr>
            <w:r w:rsidRPr="00FA22D3">
              <w:rPr>
                <w:rFonts w:cs="Arial"/>
                <w:lang w:eastAsia="ja-JP"/>
              </w:rPr>
              <w:t>9.3.1.16</w:t>
            </w:r>
          </w:p>
        </w:tc>
        <w:tc>
          <w:tcPr>
            <w:tcW w:w="1728" w:type="dxa"/>
          </w:tcPr>
          <w:p w14:paraId="6F4F309D" w14:textId="77777777" w:rsidR="004A7D6F" w:rsidRPr="00FA22D3" w:rsidRDefault="004A7D6F" w:rsidP="00082B18">
            <w:pPr>
              <w:pStyle w:val="TAL"/>
              <w:rPr>
                <w:rFonts w:cs="Arial"/>
                <w:lang w:eastAsia="ja-JP"/>
              </w:rPr>
            </w:pPr>
          </w:p>
        </w:tc>
        <w:tc>
          <w:tcPr>
            <w:tcW w:w="1080" w:type="dxa"/>
          </w:tcPr>
          <w:p w14:paraId="4C08D884"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0A6725EF"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1CD6AE8D" w14:textId="77777777" w:rsidR="004A7D6F" w:rsidRPr="00FA22D3" w:rsidRDefault="004A7D6F" w:rsidP="004A7D6F"/>
    <w:p w14:paraId="72F31569" w14:textId="77777777" w:rsidR="004A7D6F" w:rsidRPr="00FA22D3" w:rsidRDefault="004A7D6F" w:rsidP="004A7D6F">
      <w:pPr>
        <w:pStyle w:val="Heading3"/>
      </w:pPr>
      <w:bookmarkStart w:id="325" w:name="_Toc5694320"/>
      <w:r w:rsidRPr="00FA22D3">
        <w:t>9.2.3</w:t>
      </w:r>
      <w:r w:rsidRPr="00FA22D3">
        <w:tab/>
        <w:t>UE Mobility Management Messages</w:t>
      </w:r>
      <w:bookmarkEnd w:id="325"/>
    </w:p>
    <w:p w14:paraId="72895434" w14:textId="77777777" w:rsidR="004A7D6F" w:rsidRPr="00FA22D3" w:rsidRDefault="004A7D6F" w:rsidP="004A7D6F">
      <w:pPr>
        <w:pStyle w:val="Heading4"/>
      </w:pPr>
      <w:bookmarkStart w:id="326" w:name="_Toc5694321"/>
      <w:r w:rsidRPr="00FA22D3">
        <w:t>9.2.3.1</w:t>
      </w:r>
      <w:r w:rsidRPr="00FA22D3">
        <w:tab/>
        <w:t>HANDOVER REQUIRED</w:t>
      </w:r>
      <w:bookmarkEnd w:id="326"/>
    </w:p>
    <w:p w14:paraId="197040DC" w14:textId="77777777" w:rsidR="004A7D6F" w:rsidRPr="00FA22D3" w:rsidRDefault="004A7D6F" w:rsidP="004A7D6F">
      <w:r w:rsidRPr="00FA22D3">
        <w:t xml:space="preserve">This message is sent by the source </w:t>
      </w:r>
      <w:r w:rsidRPr="00FA22D3">
        <w:rPr>
          <w:rFonts w:hint="eastAsia"/>
        </w:rPr>
        <w:t>NG-RAN node</w:t>
      </w:r>
      <w:r w:rsidRPr="00FA22D3">
        <w:t xml:space="preserve"> to the </w:t>
      </w:r>
      <w:r w:rsidRPr="00FA22D3">
        <w:rPr>
          <w:rFonts w:hint="eastAsia"/>
        </w:rPr>
        <w:t>A</w:t>
      </w:r>
      <w:r w:rsidRPr="00FA22D3">
        <w:t>M</w:t>
      </w:r>
      <w:r w:rsidRPr="00FA22D3">
        <w:rPr>
          <w:rFonts w:hint="eastAsia"/>
        </w:rPr>
        <w:t>F</w:t>
      </w:r>
      <w:r w:rsidRPr="00FA22D3">
        <w:t xml:space="preserve"> to request the preparation of resources at the target.</w:t>
      </w:r>
    </w:p>
    <w:p w14:paraId="0274F60B" w14:textId="77777777" w:rsidR="004A7D6F" w:rsidRPr="00FA22D3" w:rsidRDefault="004A7D6F" w:rsidP="004A7D6F">
      <w:r w:rsidRPr="00FA22D3">
        <w:t xml:space="preserve">Direction: </w:t>
      </w:r>
      <w:r w:rsidRPr="00FA22D3">
        <w:rPr>
          <w:rFonts w:hint="eastAsia"/>
        </w:rPr>
        <w:t>NG-RAN node</w:t>
      </w:r>
      <w:r w:rsidRPr="00FA22D3">
        <w:t xml:space="preserve"> </w:t>
      </w:r>
      <w:r w:rsidRPr="00FA22D3">
        <w:sym w:font="Symbol" w:char="F0AE"/>
      </w:r>
      <w:r w:rsidRPr="00FA22D3">
        <w:t xml:space="preserve"> </w:t>
      </w:r>
      <w:r w:rsidRPr="00FA22D3">
        <w:rPr>
          <w:rFonts w:hint="eastAsia"/>
        </w:rPr>
        <w:t>A</w:t>
      </w:r>
      <w:r w:rsidRPr="00FA22D3">
        <w:t>M</w:t>
      </w:r>
      <w:r w:rsidRPr="00FA22D3">
        <w:rPr>
          <w:rFonts w:hint="eastAsia"/>
        </w:rPr>
        <w:t>F</w:t>
      </w:r>
      <w:r w:rsidRPr="00FA22D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26D09325" w14:textId="77777777" w:rsidTr="00082B18">
        <w:tc>
          <w:tcPr>
            <w:tcW w:w="2160" w:type="dxa"/>
          </w:tcPr>
          <w:p w14:paraId="5C0FA75C"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F946A6F"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5BC41863"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0CE875AB"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4CF6E395"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3685A964"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40C02823"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5920DFFE" w14:textId="77777777" w:rsidTr="00082B18">
        <w:tc>
          <w:tcPr>
            <w:tcW w:w="2160" w:type="dxa"/>
          </w:tcPr>
          <w:p w14:paraId="2AA9B069" w14:textId="77777777" w:rsidR="004A7D6F" w:rsidRPr="00FA22D3" w:rsidRDefault="004A7D6F" w:rsidP="00082B18">
            <w:pPr>
              <w:pStyle w:val="TAL"/>
              <w:rPr>
                <w:rFonts w:cs="Arial"/>
                <w:lang w:eastAsia="ja-JP"/>
              </w:rPr>
            </w:pPr>
            <w:r w:rsidRPr="00FA22D3">
              <w:rPr>
                <w:lang w:eastAsia="ja-JP"/>
              </w:rPr>
              <w:t>Message Type</w:t>
            </w:r>
          </w:p>
        </w:tc>
        <w:tc>
          <w:tcPr>
            <w:tcW w:w="1080" w:type="dxa"/>
          </w:tcPr>
          <w:p w14:paraId="4AE167F0" w14:textId="77777777" w:rsidR="004A7D6F" w:rsidRPr="00FA22D3" w:rsidRDefault="004A7D6F" w:rsidP="00082B18">
            <w:pPr>
              <w:pStyle w:val="TAL"/>
              <w:rPr>
                <w:rFonts w:cs="Arial"/>
                <w:lang w:eastAsia="ja-JP"/>
              </w:rPr>
            </w:pPr>
            <w:r w:rsidRPr="00FA22D3">
              <w:rPr>
                <w:lang w:eastAsia="ja-JP"/>
              </w:rPr>
              <w:t>M</w:t>
            </w:r>
          </w:p>
        </w:tc>
        <w:tc>
          <w:tcPr>
            <w:tcW w:w="1080" w:type="dxa"/>
          </w:tcPr>
          <w:p w14:paraId="445D3A14" w14:textId="77777777" w:rsidR="004A7D6F" w:rsidRPr="00FA22D3" w:rsidRDefault="004A7D6F" w:rsidP="00082B18">
            <w:pPr>
              <w:pStyle w:val="TAL"/>
              <w:rPr>
                <w:rFonts w:cs="Arial"/>
                <w:lang w:eastAsia="ja-JP"/>
              </w:rPr>
            </w:pPr>
          </w:p>
        </w:tc>
        <w:tc>
          <w:tcPr>
            <w:tcW w:w="1512" w:type="dxa"/>
          </w:tcPr>
          <w:p w14:paraId="4789ED94" w14:textId="77777777" w:rsidR="004A7D6F" w:rsidRPr="00FA22D3" w:rsidRDefault="004A7D6F" w:rsidP="00082B18">
            <w:pPr>
              <w:pStyle w:val="TAL"/>
              <w:rPr>
                <w:rFonts w:cs="Arial"/>
                <w:lang w:eastAsia="ja-JP"/>
              </w:rPr>
            </w:pPr>
            <w:r w:rsidRPr="00FA22D3">
              <w:rPr>
                <w:lang w:eastAsia="ja-JP"/>
              </w:rPr>
              <w:t>9.3.1.1</w:t>
            </w:r>
          </w:p>
        </w:tc>
        <w:tc>
          <w:tcPr>
            <w:tcW w:w="1728" w:type="dxa"/>
          </w:tcPr>
          <w:p w14:paraId="116C1837" w14:textId="77777777" w:rsidR="004A7D6F" w:rsidRPr="00FA22D3" w:rsidRDefault="004A7D6F" w:rsidP="00082B18">
            <w:pPr>
              <w:pStyle w:val="TAL"/>
              <w:rPr>
                <w:rFonts w:cs="Arial"/>
                <w:lang w:eastAsia="ja-JP"/>
              </w:rPr>
            </w:pPr>
          </w:p>
        </w:tc>
        <w:tc>
          <w:tcPr>
            <w:tcW w:w="1080" w:type="dxa"/>
          </w:tcPr>
          <w:p w14:paraId="7AE9BA76" w14:textId="77777777" w:rsidR="004A7D6F" w:rsidRPr="00FA22D3" w:rsidRDefault="004A7D6F" w:rsidP="00082B18">
            <w:pPr>
              <w:pStyle w:val="TAL"/>
              <w:jc w:val="center"/>
              <w:rPr>
                <w:rFonts w:cs="Arial"/>
                <w:lang w:eastAsia="ja-JP"/>
              </w:rPr>
            </w:pPr>
            <w:r w:rsidRPr="00FA22D3">
              <w:rPr>
                <w:lang w:eastAsia="ja-JP"/>
              </w:rPr>
              <w:t>YES</w:t>
            </w:r>
          </w:p>
        </w:tc>
        <w:tc>
          <w:tcPr>
            <w:tcW w:w="1080" w:type="dxa"/>
          </w:tcPr>
          <w:p w14:paraId="73A341D1"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6706C3D4" w14:textId="77777777" w:rsidTr="00082B18">
        <w:tc>
          <w:tcPr>
            <w:tcW w:w="2160" w:type="dxa"/>
          </w:tcPr>
          <w:p w14:paraId="5D3DF0DB" w14:textId="77777777" w:rsidR="004A7D6F" w:rsidRPr="00FA22D3" w:rsidRDefault="004A7D6F" w:rsidP="00082B18">
            <w:pPr>
              <w:pStyle w:val="TAL"/>
              <w:rPr>
                <w:rFonts w:eastAsia="MS Mincho" w:cs="Arial"/>
                <w:lang w:eastAsia="ja-JP"/>
              </w:rPr>
            </w:pPr>
            <w:r w:rsidRPr="00FA22D3">
              <w:rPr>
                <w:rFonts w:eastAsia="SimSun" w:hint="eastAsia"/>
                <w:bCs/>
                <w:lang w:eastAsia="zh-CN"/>
              </w:rPr>
              <w:t>AMF</w:t>
            </w:r>
            <w:r w:rsidRPr="00FA22D3">
              <w:rPr>
                <w:bCs/>
                <w:lang w:eastAsia="ja-JP"/>
              </w:rPr>
              <w:t xml:space="preserve"> UE NGAP ID</w:t>
            </w:r>
          </w:p>
        </w:tc>
        <w:tc>
          <w:tcPr>
            <w:tcW w:w="1080" w:type="dxa"/>
          </w:tcPr>
          <w:p w14:paraId="2C4DFCBE"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46E5D02D" w14:textId="77777777" w:rsidR="004A7D6F" w:rsidRPr="00FA22D3" w:rsidRDefault="004A7D6F" w:rsidP="00082B18">
            <w:pPr>
              <w:pStyle w:val="TAL"/>
              <w:rPr>
                <w:rFonts w:cs="Arial"/>
                <w:lang w:eastAsia="ja-JP"/>
              </w:rPr>
            </w:pPr>
          </w:p>
        </w:tc>
        <w:tc>
          <w:tcPr>
            <w:tcW w:w="1512" w:type="dxa"/>
          </w:tcPr>
          <w:p w14:paraId="79702F4D" w14:textId="77777777" w:rsidR="004A7D6F" w:rsidRPr="00FA22D3" w:rsidRDefault="004A7D6F" w:rsidP="00082B18">
            <w:pPr>
              <w:pStyle w:val="TAL"/>
              <w:rPr>
                <w:rFonts w:cs="Arial"/>
                <w:lang w:eastAsia="ja-JP"/>
              </w:rPr>
            </w:pPr>
            <w:r w:rsidRPr="00FA22D3">
              <w:rPr>
                <w:lang w:eastAsia="ja-JP"/>
              </w:rPr>
              <w:t>9.3.3.1</w:t>
            </w:r>
          </w:p>
        </w:tc>
        <w:tc>
          <w:tcPr>
            <w:tcW w:w="1728" w:type="dxa"/>
          </w:tcPr>
          <w:p w14:paraId="5FD39ED2" w14:textId="77777777" w:rsidR="004A7D6F" w:rsidRPr="00FA22D3" w:rsidRDefault="004A7D6F" w:rsidP="00082B18">
            <w:pPr>
              <w:pStyle w:val="TAL"/>
              <w:rPr>
                <w:rFonts w:cs="Arial"/>
                <w:lang w:eastAsia="ja-JP"/>
              </w:rPr>
            </w:pPr>
          </w:p>
        </w:tc>
        <w:tc>
          <w:tcPr>
            <w:tcW w:w="1080" w:type="dxa"/>
          </w:tcPr>
          <w:p w14:paraId="5480D640"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6DA827AB"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7F206C21" w14:textId="77777777" w:rsidTr="00082B18">
        <w:tc>
          <w:tcPr>
            <w:tcW w:w="2160" w:type="dxa"/>
          </w:tcPr>
          <w:p w14:paraId="09938DD6" w14:textId="77777777" w:rsidR="004A7D6F" w:rsidRPr="00FA22D3" w:rsidRDefault="004A7D6F" w:rsidP="00082B18">
            <w:pPr>
              <w:pStyle w:val="TAL"/>
              <w:rPr>
                <w:rFonts w:eastAsia="MS Mincho" w:cs="Arial"/>
                <w:lang w:eastAsia="ja-JP"/>
              </w:rPr>
            </w:pPr>
            <w:r w:rsidRPr="00FA22D3">
              <w:rPr>
                <w:rFonts w:eastAsia="Batang"/>
                <w:bCs/>
                <w:lang w:eastAsia="ja-JP"/>
              </w:rPr>
              <w:t>RAN</w:t>
            </w:r>
            <w:r w:rsidRPr="00FA22D3">
              <w:rPr>
                <w:bCs/>
                <w:lang w:eastAsia="ja-JP"/>
              </w:rPr>
              <w:t xml:space="preserve"> UE NGAP ID</w:t>
            </w:r>
          </w:p>
        </w:tc>
        <w:tc>
          <w:tcPr>
            <w:tcW w:w="1080" w:type="dxa"/>
          </w:tcPr>
          <w:p w14:paraId="7CB4FAD8"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460821D6" w14:textId="77777777" w:rsidR="004A7D6F" w:rsidRPr="00FA22D3" w:rsidRDefault="004A7D6F" w:rsidP="00082B18">
            <w:pPr>
              <w:pStyle w:val="TAL"/>
              <w:rPr>
                <w:rFonts w:cs="Arial"/>
                <w:lang w:eastAsia="ja-JP"/>
              </w:rPr>
            </w:pPr>
          </w:p>
        </w:tc>
        <w:tc>
          <w:tcPr>
            <w:tcW w:w="1512" w:type="dxa"/>
          </w:tcPr>
          <w:p w14:paraId="4106E1D7" w14:textId="77777777" w:rsidR="004A7D6F" w:rsidRPr="00FA22D3" w:rsidRDefault="004A7D6F" w:rsidP="00082B18">
            <w:pPr>
              <w:pStyle w:val="TAL"/>
              <w:rPr>
                <w:rFonts w:cs="Arial"/>
                <w:lang w:eastAsia="ja-JP"/>
              </w:rPr>
            </w:pPr>
            <w:r w:rsidRPr="00FA22D3">
              <w:rPr>
                <w:lang w:eastAsia="ja-JP"/>
              </w:rPr>
              <w:t>9.3.3.2</w:t>
            </w:r>
          </w:p>
        </w:tc>
        <w:tc>
          <w:tcPr>
            <w:tcW w:w="1728" w:type="dxa"/>
          </w:tcPr>
          <w:p w14:paraId="4012B971" w14:textId="77777777" w:rsidR="004A7D6F" w:rsidRPr="00FA22D3" w:rsidRDefault="004A7D6F" w:rsidP="00082B18">
            <w:pPr>
              <w:pStyle w:val="TAL"/>
              <w:rPr>
                <w:rFonts w:cs="Arial"/>
                <w:lang w:eastAsia="ja-JP"/>
              </w:rPr>
            </w:pPr>
          </w:p>
        </w:tc>
        <w:tc>
          <w:tcPr>
            <w:tcW w:w="1080" w:type="dxa"/>
          </w:tcPr>
          <w:p w14:paraId="2960F0B4"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06FEFC44"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184C2ACB" w14:textId="77777777" w:rsidTr="00082B18">
        <w:tc>
          <w:tcPr>
            <w:tcW w:w="2160" w:type="dxa"/>
          </w:tcPr>
          <w:p w14:paraId="19E12D5E" w14:textId="77777777" w:rsidR="004A7D6F" w:rsidRPr="00FA22D3" w:rsidRDefault="004A7D6F" w:rsidP="00082B18">
            <w:pPr>
              <w:pStyle w:val="TAL"/>
              <w:rPr>
                <w:rFonts w:eastAsia="MS Mincho" w:cs="Arial"/>
                <w:lang w:eastAsia="ja-JP"/>
              </w:rPr>
            </w:pPr>
            <w:r w:rsidRPr="00FA22D3">
              <w:rPr>
                <w:lang w:eastAsia="ja-JP"/>
              </w:rPr>
              <w:t>Handover Type</w:t>
            </w:r>
          </w:p>
        </w:tc>
        <w:tc>
          <w:tcPr>
            <w:tcW w:w="1080" w:type="dxa"/>
          </w:tcPr>
          <w:p w14:paraId="6E9640E5"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1544718D" w14:textId="77777777" w:rsidR="004A7D6F" w:rsidRPr="00FA22D3" w:rsidRDefault="004A7D6F" w:rsidP="00082B18">
            <w:pPr>
              <w:pStyle w:val="TAL"/>
              <w:rPr>
                <w:rFonts w:cs="Arial"/>
                <w:lang w:eastAsia="ja-JP"/>
              </w:rPr>
            </w:pPr>
          </w:p>
        </w:tc>
        <w:tc>
          <w:tcPr>
            <w:tcW w:w="1512" w:type="dxa"/>
          </w:tcPr>
          <w:p w14:paraId="7DC4F879" w14:textId="77777777" w:rsidR="004A7D6F" w:rsidRPr="00FA22D3" w:rsidRDefault="004A7D6F" w:rsidP="00082B18">
            <w:pPr>
              <w:pStyle w:val="TAL"/>
              <w:rPr>
                <w:rFonts w:cs="Arial"/>
                <w:lang w:eastAsia="ja-JP"/>
              </w:rPr>
            </w:pPr>
            <w:r w:rsidRPr="00FA22D3">
              <w:rPr>
                <w:lang w:eastAsia="ja-JP"/>
              </w:rPr>
              <w:t>9.3.1.22</w:t>
            </w:r>
          </w:p>
        </w:tc>
        <w:tc>
          <w:tcPr>
            <w:tcW w:w="1728" w:type="dxa"/>
          </w:tcPr>
          <w:p w14:paraId="087D3A63" w14:textId="77777777" w:rsidR="004A7D6F" w:rsidRPr="00FA22D3" w:rsidRDefault="004A7D6F" w:rsidP="00082B18">
            <w:pPr>
              <w:pStyle w:val="TAL"/>
              <w:rPr>
                <w:rFonts w:cs="Arial"/>
                <w:lang w:eastAsia="ja-JP"/>
              </w:rPr>
            </w:pPr>
          </w:p>
        </w:tc>
        <w:tc>
          <w:tcPr>
            <w:tcW w:w="1080" w:type="dxa"/>
          </w:tcPr>
          <w:p w14:paraId="4735A854"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7087797A"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27D3E02B" w14:textId="77777777" w:rsidTr="00082B18">
        <w:tc>
          <w:tcPr>
            <w:tcW w:w="2160" w:type="dxa"/>
          </w:tcPr>
          <w:p w14:paraId="3D126FC2" w14:textId="77777777" w:rsidR="004A7D6F" w:rsidRPr="00FA22D3" w:rsidRDefault="004A7D6F" w:rsidP="00082B18">
            <w:pPr>
              <w:pStyle w:val="TAL"/>
              <w:rPr>
                <w:rFonts w:eastAsia="MS Mincho" w:cs="Arial"/>
                <w:lang w:eastAsia="ja-JP"/>
              </w:rPr>
            </w:pPr>
            <w:r w:rsidRPr="00FA22D3">
              <w:rPr>
                <w:lang w:eastAsia="ja-JP"/>
              </w:rPr>
              <w:t>Cause</w:t>
            </w:r>
          </w:p>
        </w:tc>
        <w:tc>
          <w:tcPr>
            <w:tcW w:w="1080" w:type="dxa"/>
          </w:tcPr>
          <w:p w14:paraId="0756404B"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12ED366B" w14:textId="77777777" w:rsidR="004A7D6F" w:rsidRPr="00FA22D3" w:rsidRDefault="004A7D6F" w:rsidP="00082B18">
            <w:pPr>
              <w:pStyle w:val="TAL"/>
              <w:rPr>
                <w:rFonts w:cs="Arial"/>
                <w:lang w:eastAsia="ja-JP"/>
              </w:rPr>
            </w:pPr>
          </w:p>
        </w:tc>
        <w:tc>
          <w:tcPr>
            <w:tcW w:w="1512" w:type="dxa"/>
          </w:tcPr>
          <w:p w14:paraId="314D710D" w14:textId="77777777" w:rsidR="004A7D6F" w:rsidRPr="00FA22D3" w:rsidRDefault="004A7D6F" w:rsidP="00082B18">
            <w:pPr>
              <w:pStyle w:val="TAL"/>
              <w:rPr>
                <w:rFonts w:cs="Arial"/>
                <w:lang w:eastAsia="ja-JP"/>
              </w:rPr>
            </w:pPr>
            <w:r w:rsidRPr="00FA22D3">
              <w:rPr>
                <w:lang w:eastAsia="ja-JP"/>
              </w:rPr>
              <w:t>9.3.1.2</w:t>
            </w:r>
          </w:p>
        </w:tc>
        <w:tc>
          <w:tcPr>
            <w:tcW w:w="1728" w:type="dxa"/>
          </w:tcPr>
          <w:p w14:paraId="02F6D2D2" w14:textId="77777777" w:rsidR="004A7D6F" w:rsidRPr="00FA22D3" w:rsidRDefault="004A7D6F" w:rsidP="00082B18">
            <w:pPr>
              <w:pStyle w:val="TAL"/>
              <w:rPr>
                <w:rFonts w:cs="Arial"/>
                <w:lang w:eastAsia="ja-JP"/>
              </w:rPr>
            </w:pPr>
          </w:p>
        </w:tc>
        <w:tc>
          <w:tcPr>
            <w:tcW w:w="1080" w:type="dxa"/>
          </w:tcPr>
          <w:p w14:paraId="5202869F"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45F374C7" w14:textId="77777777" w:rsidR="004A7D6F" w:rsidRPr="00FA22D3" w:rsidRDefault="004A7D6F" w:rsidP="00082B18">
            <w:pPr>
              <w:pStyle w:val="TAL"/>
              <w:jc w:val="center"/>
              <w:rPr>
                <w:rFonts w:cs="Arial"/>
                <w:lang w:eastAsia="ja-JP"/>
              </w:rPr>
            </w:pPr>
            <w:r w:rsidRPr="00FA22D3">
              <w:rPr>
                <w:lang w:eastAsia="ja-JP"/>
              </w:rPr>
              <w:t>ignore</w:t>
            </w:r>
          </w:p>
        </w:tc>
      </w:tr>
      <w:tr w:rsidR="004A7D6F" w:rsidRPr="00FA22D3" w14:paraId="0CA3C2C0" w14:textId="77777777" w:rsidTr="00082B18">
        <w:tc>
          <w:tcPr>
            <w:tcW w:w="2160" w:type="dxa"/>
          </w:tcPr>
          <w:p w14:paraId="064B9E5A" w14:textId="77777777" w:rsidR="004A7D6F" w:rsidRPr="00FA22D3" w:rsidRDefault="004A7D6F" w:rsidP="00082B18">
            <w:pPr>
              <w:pStyle w:val="TAL"/>
              <w:rPr>
                <w:rFonts w:eastAsia="MS Mincho" w:cs="Arial"/>
                <w:lang w:eastAsia="ja-JP"/>
              </w:rPr>
            </w:pPr>
            <w:r w:rsidRPr="00FA22D3">
              <w:rPr>
                <w:lang w:eastAsia="ja-JP"/>
              </w:rPr>
              <w:t>Target ID</w:t>
            </w:r>
          </w:p>
        </w:tc>
        <w:tc>
          <w:tcPr>
            <w:tcW w:w="1080" w:type="dxa"/>
          </w:tcPr>
          <w:p w14:paraId="1E06962C"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7DBBE7A7" w14:textId="77777777" w:rsidR="004A7D6F" w:rsidRPr="00FA22D3" w:rsidRDefault="004A7D6F" w:rsidP="00082B18">
            <w:pPr>
              <w:pStyle w:val="TAL"/>
              <w:rPr>
                <w:rFonts w:cs="Arial"/>
                <w:lang w:eastAsia="ja-JP"/>
              </w:rPr>
            </w:pPr>
          </w:p>
        </w:tc>
        <w:tc>
          <w:tcPr>
            <w:tcW w:w="1512" w:type="dxa"/>
          </w:tcPr>
          <w:p w14:paraId="2CB2F16C" w14:textId="77777777" w:rsidR="004A7D6F" w:rsidRPr="00FA22D3" w:rsidRDefault="004A7D6F" w:rsidP="00082B18">
            <w:pPr>
              <w:pStyle w:val="TAL"/>
              <w:rPr>
                <w:rFonts w:cs="Arial"/>
                <w:lang w:eastAsia="ja-JP"/>
              </w:rPr>
            </w:pPr>
            <w:r w:rsidRPr="00FA22D3">
              <w:rPr>
                <w:lang w:eastAsia="ja-JP"/>
              </w:rPr>
              <w:t>9.3.1.25</w:t>
            </w:r>
          </w:p>
        </w:tc>
        <w:tc>
          <w:tcPr>
            <w:tcW w:w="1728" w:type="dxa"/>
          </w:tcPr>
          <w:p w14:paraId="67E48A88" w14:textId="77777777" w:rsidR="004A7D6F" w:rsidRPr="00FA22D3" w:rsidRDefault="004A7D6F" w:rsidP="00082B18">
            <w:pPr>
              <w:pStyle w:val="TAL"/>
              <w:rPr>
                <w:rFonts w:cs="Arial"/>
                <w:lang w:eastAsia="ja-JP"/>
              </w:rPr>
            </w:pPr>
          </w:p>
        </w:tc>
        <w:tc>
          <w:tcPr>
            <w:tcW w:w="1080" w:type="dxa"/>
          </w:tcPr>
          <w:p w14:paraId="45A37C7E"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2BEBB5A2"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6FCD6A23" w14:textId="77777777" w:rsidTr="00082B18">
        <w:tc>
          <w:tcPr>
            <w:tcW w:w="2160" w:type="dxa"/>
          </w:tcPr>
          <w:p w14:paraId="0172EA63" w14:textId="77777777" w:rsidR="004A7D6F" w:rsidRPr="00FA22D3" w:rsidRDefault="004A7D6F" w:rsidP="00082B18">
            <w:pPr>
              <w:pStyle w:val="TAL"/>
              <w:rPr>
                <w:rFonts w:eastAsia="MS Mincho" w:cs="Arial"/>
                <w:lang w:eastAsia="ja-JP"/>
              </w:rPr>
            </w:pPr>
            <w:r w:rsidRPr="00FA22D3">
              <w:rPr>
                <w:lang w:eastAsia="ja-JP"/>
              </w:rPr>
              <w:t>Direct Forwarding Path Availability</w:t>
            </w:r>
          </w:p>
        </w:tc>
        <w:tc>
          <w:tcPr>
            <w:tcW w:w="1080" w:type="dxa"/>
          </w:tcPr>
          <w:p w14:paraId="30969901" w14:textId="77777777" w:rsidR="004A7D6F" w:rsidRPr="00FA22D3" w:rsidRDefault="004A7D6F" w:rsidP="00082B18">
            <w:pPr>
              <w:pStyle w:val="TAL"/>
              <w:rPr>
                <w:rFonts w:eastAsia="MS Mincho" w:cs="Arial"/>
                <w:lang w:eastAsia="ja-JP"/>
              </w:rPr>
            </w:pPr>
            <w:r w:rsidRPr="00FA22D3">
              <w:rPr>
                <w:lang w:eastAsia="ja-JP"/>
              </w:rPr>
              <w:t>O</w:t>
            </w:r>
          </w:p>
        </w:tc>
        <w:tc>
          <w:tcPr>
            <w:tcW w:w="1080" w:type="dxa"/>
          </w:tcPr>
          <w:p w14:paraId="1C788851" w14:textId="77777777" w:rsidR="004A7D6F" w:rsidRPr="00FA22D3" w:rsidRDefault="004A7D6F" w:rsidP="00082B18">
            <w:pPr>
              <w:pStyle w:val="TAL"/>
              <w:rPr>
                <w:rFonts w:cs="Arial"/>
                <w:lang w:eastAsia="ja-JP"/>
              </w:rPr>
            </w:pPr>
          </w:p>
        </w:tc>
        <w:tc>
          <w:tcPr>
            <w:tcW w:w="1512" w:type="dxa"/>
          </w:tcPr>
          <w:p w14:paraId="57125F4F" w14:textId="77777777" w:rsidR="004A7D6F" w:rsidRPr="00FA22D3" w:rsidRDefault="004A7D6F" w:rsidP="00082B18">
            <w:pPr>
              <w:pStyle w:val="TAL"/>
              <w:rPr>
                <w:rFonts w:cs="Arial"/>
                <w:lang w:eastAsia="ja-JP"/>
              </w:rPr>
            </w:pPr>
            <w:r w:rsidRPr="00FA22D3">
              <w:rPr>
                <w:lang w:eastAsia="ja-JP"/>
              </w:rPr>
              <w:t>9.3.1.64</w:t>
            </w:r>
          </w:p>
        </w:tc>
        <w:tc>
          <w:tcPr>
            <w:tcW w:w="1728" w:type="dxa"/>
          </w:tcPr>
          <w:p w14:paraId="76DF2DA7" w14:textId="77777777" w:rsidR="004A7D6F" w:rsidRPr="00FA22D3" w:rsidRDefault="004A7D6F" w:rsidP="00082B18">
            <w:pPr>
              <w:pStyle w:val="TAL"/>
              <w:rPr>
                <w:rFonts w:cs="Arial"/>
                <w:lang w:eastAsia="ja-JP"/>
              </w:rPr>
            </w:pPr>
          </w:p>
        </w:tc>
        <w:tc>
          <w:tcPr>
            <w:tcW w:w="1080" w:type="dxa"/>
          </w:tcPr>
          <w:p w14:paraId="6AE760FE"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4980DDE5" w14:textId="77777777" w:rsidR="004A7D6F" w:rsidRPr="00FA22D3" w:rsidRDefault="004A7D6F" w:rsidP="00082B18">
            <w:pPr>
              <w:pStyle w:val="TAL"/>
              <w:jc w:val="center"/>
              <w:rPr>
                <w:rFonts w:cs="Arial"/>
                <w:lang w:eastAsia="ja-JP"/>
              </w:rPr>
            </w:pPr>
            <w:r w:rsidRPr="00FA22D3">
              <w:rPr>
                <w:lang w:eastAsia="ja-JP"/>
              </w:rPr>
              <w:t>ignore</w:t>
            </w:r>
          </w:p>
        </w:tc>
      </w:tr>
      <w:tr w:rsidR="004A7D6F" w:rsidRPr="00FA22D3" w14:paraId="4D328073" w14:textId="77777777" w:rsidTr="00082B18">
        <w:tc>
          <w:tcPr>
            <w:tcW w:w="2160" w:type="dxa"/>
          </w:tcPr>
          <w:p w14:paraId="366DB9A6" w14:textId="77777777" w:rsidR="004A7D6F" w:rsidRPr="00FA22D3" w:rsidRDefault="004A7D6F" w:rsidP="00082B18">
            <w:pPr>
              <w:pStyle w:val="TAL"/>
              <w:rPr>
                <w:lang w:eastAsia="ja-JP"/>
              </w:rPr>
            </w:pPr>
            <w:r w:rsidRPr="00FA22D3">
              <w:rPr>
                <w:rFonts w:cs="Arial"/>
                <w:b/>
                <w:bCs/>
                <w:iCs/>
                <w:lang w:eastAsia="ja-JP"/>
              </w:rPr>
              <w:t>PDU Session Resource List</w:t>
            </w:r>
          </w:p>
        </w:tc>
        <w:tc>
          <w:tcPr>
            <w:tcW w:w="1080" w:type="dxa"/>
          </w:tcPr>
          <w:p w14:paraId="2A77F5BD" w14:textId="77777777" w:rsidR="004A7D6F" w:rsidRPr="00FA22D3" w:rsidRDefault="004A7D6F" w:rsidP="00082B18">
            <w:pPr>
              <w:pStyle w:val="TAL"/>
              <w:rPr>
                <w:lang w:eastAsia="ja-JP"/>
              </w:rPr>
            </w:pPr>
          </w:p>
        </w:tc>
        <w:tc>
          <w:tcPr>
            <w:tcW w:w="1080" w:type="dxa"/>
          </w:tcPr>
          <w:p w14:paraId="571B24BB" w14:textId="77777777" w:rsidR="004A7D6F" w:rsidRPr="00FA22D3" w:rsidRDefault="004A7D6F" w:rsidP="00082B18">
            <w:pPr>
              <w:pStyle w:val="TAL"/>
              <w:rPr>
                <w:rFonts w:cs="Arial"/>
                <w:lang w:eastAsia="ja-JP"/>
              </w:rPr>
            </w:pPr>
            <w:r w:rsidRPr="00FA22D3">
              <w:rPr>
                <w:rFonts w:cs="Arial"/>
                <w:i/>
                <w:lang w:eastAsia="ja-JP"/>
              </w:rPr>
              <w:t>1</w:t>
            </w:r>
          </w:p>
        </w:tc>
        <w:tc>
          <w:tcPr>
            <w:tcW w:w="1512" w:type="dxa"/>
          </w:tcPr>
          <w:p w14:paraId="475D084E" w14:textId="77777777" w:rsidR="004A7D6F" w:rsidRPr="00FA22D3" w:rsidRDefault="004A7D6F" w:rsidP="00082B18">
            <w:pPr>
              <w:pStyle w:val="TAL"/>
              <w:rPr>
                <w:lang w:eastAsia="ja-JP"/>
              </w:rPr>
            </w:pPr>
          </w:p>
        </w:tc>
        <w:tc>
          <w:tcPr>
            <w:tcW w:w="1728" w:type="dxa"/>
          </w:tcPr>
          <w:p w14:paraId="5714612A" w14:textId="77777777" w:rsidR="004A7D6F" w:rsidRPr="00FA22D3" w:rsidRDefault="004A7D6F" w:rsidP="00082B18">
            <w:pPr>
              <w:pStyle w:val="TAL"/>
              <w:rPr>
                <w:rFonts w:cs="Arial"/>
                <w:lang w:eastAsia="ja-JP"/>
              </w:rPr>
            </w:pPr>
          </w:p>
        </w:tc>
        <w:tc>
          <w:tcPr>
            <w:tcW w:w="1080" w:type="dxa"/>
          </w:tcPr>
          <w:p w14:paraId="43E07760" w14:textId="77777777" w:rsidR="004A7D6F" w:rsidRPr="00FA22D3" w:rsidRDefault="004A7D6F" w:rsidP="00082B18">
            <w:pPr>
              <w:pStyle w:val="TAL"/>
              <w:jc w:val="center"/>
              <w:rPr>
                <w:lang w:eastAsia="ja-JP"/>
              </w:rPr>
            </w:pPr>
            <w:r w:rsidRPr="00FA22D3">
              <w:rPr>
                <w:rFonts w:cs="Arial"/>
                <w:lang w:eastAsia="ja-JP"/>
              </w:rPr>
              <w:t>YES</w:t>
            </w:r>
          </w:p>
        </w:tc>
        <w:tc>
          <w:tcPr>
            <w:tcW w:w="1080" w:type="dxa"/>
          </w:tcPr>
          <w:p w14:paraId="15508607" w14:textId="77777777" w:rsidR="004A7D6F" w:rsidRPr="00FA22D3" w:rsidRDefault="004A7D6F" w:rsidP="00082B18">
            <w:pPr>
              <w:pStyle w:val="TAL"/>
              <w:jc w:val="center"/>
              <w:rPr>
                <w:lang w:eastAsia="ja-JP"/>
              </w:rPr>
            </w:pPr>
            <w:r w:rsidRPr="00FA22D3">
              <w:rPr>
                <w:rFonts w:cs="Arial"/>
                <w:lang w:eastAsia="ja-JP"/>
              </w:rPr>
              <w:t>reject</w:t>
            </w:r>
          </w:p>
        </w:tc>
      </w:tr>
      <w:tr w:rsidR="004A7D6F" w:rsidRPr="00FA22D3" w14:paraId="4B9ADFB4" w14:textId="77777777" w:rsidTr="00082B18">
        <w:tc>
          <w:tcPr>
            <w:tcW w:w="2160" w:type="dxa"/>
            <w:shd w:val="clear" w:color="auto" w:fill="auto"/>
          </w:tcPr>
          <w:p w14:paraId="2576A7AD" w14:textId="77777777" w:rsidR="004A7D6F" w:rsidRPr="00FA22D3" w:rsidRDefault="004A7D6F" w:rsidP="00082B18">
            <w:pPr>
              <w:pStyle w:val="TAL"/>
              <w:ind w:left="75"/>
              <w:rPr>
                <w:lang w:eastAsia="ja-JP"/>
              </w:rPr>
            </w:pPr>
            <w:r w:rsidRPr="00FA22D3">
              <w:rPr>
                <w:b/>
                <w:lang w:eastAsia="ja-JP"/>
              </w:rPr>
              <w:t xml:space="preserve">&gt;PDU Session Resource </w:t>
            </w:r>
            <w:r w:rsidRPr="00FA22D3">
              <w:rPr>
                <w:rFonts w:eastAsia="MS Mincho"/>
                <w:b/>
                <w:lang w:eastAsia="ja-JP"/>
              </w:rPr>
              <w:t>Item</w:t>
            </w:r>
          </w:p>
        </w:tc>
        <w:tc>
          <w:tcPr>
            <w:tcW w:w="1080" w:type="dxa"/>
            <w:shd w:val="clear" w:color="auto" w:fill="auto"/>
          </w:tcPr>
          <w:p w14:paraId="540B60E7" w14:textId="77777777" w:rsidR="004A7D6F" w:rsidRPr="00FA22D3" w:rsidRDefault="004A7D6F" w:rsidP="00082B18">
            <w:pPr>
              <w:pStyle w:val="TAL"/>
              <w:rPr>
                <w:lang w:eastAsia="ja-JP"/>
              </w:rPr>
            </w:pPr>
          </w:p>
        </w:tc>
        <w:tc>
          <w:tcPr>
            <w:tcW w:w="1080" w:type="dxa"/>
            <w:shd w:val="clear" w:color="auto" w:fill="auto"/>
          </w:tcPr>
          <w:p w14:paraId="53915B94" w14:textId="77777777" w:rsidR="004A7D6F" w:rsidRPr="00FA22D3" w:rsidRDefault="004A7D6F" w:rsidP="00082B18">
            <w:pPr>
              <w:pStyle w:val="TAL"/>
              <w:rPr>
                <w:rFonts w:cs="Arial"/>
                <w:lang w:eastAsia="ja-JP"/>
              </w:rPr>
            </w:pPr>
            <w:r w:rsidRPr="00FA22D3">
              <w:rPr>
                <w:bCs/>
                <w:i/>
                <w:szCs w:val="18"/>
                <w:lang w:eastAsia="ja-JP"/>
              </w:rPr>
              <w:t>1..&lt;maxnoofPDUSessions&gt;</w:t>
            </w:r>
          </w:p>
        </w:tc>
        <w:tc>
          <w:tcPr>
            <w:tcW w:w="1512" w:type="dxa"/>
            <w:shd w:val="clear" w:color="auto" w:fill="auto"/>
          </w:tcPr>
          <w:p w14:paraId="0A73188E" w14:textId="77777777" w:rsidR="004A7D6F" w:rsidRPr="00FA22D3" w:rsidRDefault="004A7D6F" w:rsidP="00082B18">
            <w:pPr>
              <w:pStyle w:val="TAL"/>
              <w:rPr>
                <w:lang w:eastAsia="ja-JP"/>
              </w:rPr>
            </w:pPr>
          </w:p>
        </w:tc>
        <w:tc>
          <w:tcPr>
            <w:tcW w:w="1728" w:type="dxa"/>
            <w:shd w:val="clear" w:color="auto" w:fill="auto"/>
          </w:tcPr>
          <w:p w14:paraId="7C81C69D" w14:textId="77777777" w:rsidR="004A7D6F" w:rsidRPr="00FA22D3" w:rsidRDefault="004A7D6F" w:rsidP="00082B18">
            <w:pPr>
              <w:pStyle w:val="TAL"/>
              <w:rPr>
                <w:rFonts w:cs="Arial"/>
                <w:lang w:eastAsia="ja-JP"/>
              </w:rPr>
            </w:pPr>
          </w:p>
        </w:tc>
        <w:tc>
          <w:tcPr>
            <w:tcW w:w="1080" w:type="dxa"/>
            <w:shd w:val="clear" w:color="auto" w:fill="auto"/>
          </w:tcPr>
          <w:p w14:paraId="19AD7CBC" w14:textId="77777777" w:rsidR="004A7D6F" w:rsidRPr="00FA22D3" w:rsidRDefault="004A7D6F" w:rsidP="00082B18">
            <w:pPr>
              <w:pStyle w:val="TAL"/>
              <w:jc w:val="center"/>
              <w:rPr>
                <w:lang w:eastAsia="ja-JP"/>
              </w:rPr>
            </w:pPr>
            <w:r w:rsidRPr="00FA22D3">
              <w:rPr>
                <w:rFonts w:cs="Arial"/>
                <w:lang w:eastAsia="ja-JP"/>
              </w:rPr>
              <w:t>-</w:t>
            </w:r>
          </w:p>
        </w:tc>
        <w:tc>
          <w:tcPr>
            <w:tcW w:w="1080" w:type="dxa"/>
            <w:shd w:val="clear" w:color="auto" w:fill="auto"/>
          </w:tcPr>
          <w:p w14:paraId="2F96E9FA" w14:textId="77777777" w:rsidR="004A7D6F" w:rsidRPr="00FA22D3" w:rsidRDefault="004A7D6F" w:rsidP="00082B18">
            <w:pPr>
              <w:pStyle w:val="TAL"/>
              <w:jc w:val="center"/>
              <w:rPr>
                <w:lang w:eastAsia="ja-JP"/>
              </w:rPr>
            </w:pPr>
          </w:p>
        </w:tc>
      </w:tr>
      <w:tr w:rsidR="004A7D6F" w:rsidRPr="00FA22D3" w14:paraId="7F70CC31" w14:textId="77777777" w:rsidTr="00082B18">
        <w:tc>
          <w:tcPr>
            <w:tcW w:w="2160" w:type="dxa"/>
            <w:shd w:val="clear" w:color="auto" w:fill="auto"/>
          </w:tcPr>
          <w:p w14:paraId="0F84EBF6" w14:textId="77777777" w:rsidR="004A7D6F" w:rsidRPr="00FA22D3" w:rsidRDefault="004A7D6F" w:rsidP="00082B18">
            <w:pPr>
              <w:pStyle w:val="TAL"/>
              <w:ind w:left="165"/>
              <w:rPr>
                <w:lang w:eastAsia="ja-JP"/>
              </w:rPr>
            </w:pPr>
            <w:r w:rsidRPr="00FA22D3">
              <w:rPr>
                <w:rFonts w:cs="Arial"/>
                <w:bCs/>
                <w:iCs/>
                <w:lang w:eastAsia="ja-JP"/>
              </w:rPr>
              <w:t>&gt;&gt;PDU Session ID</w:t>
            </w:r>
          </w:p>
        </w:tc>
        <w:tc>
          <w:tcPr>
            <w:tcW w:w="1080" w:type="dxa"/>
            <w:shd w:val="clear" w:color="auto" w:fill="auto"/>
          </w:tcPr>
          <w:p w14:paraId="795D0199" w14:textId="77777777" w:rsidR="004A7D6F" w:rsidRPr="00FA22D3" w:rsidRDefault="004A7D6F" w:rsidP="00082B18">
            <w:pPr>
              <w:pStyle w:val="TAL"/>
              <w:rPr>
                <w:lang w:eastAsia="ja-JP"/>
              </w:rPr>
            </w:pPr>
            <w:r w:rsidRPr="00FA22D3">
              <w:rPr>
                <w:rFonts w:cs="Arial"/>
                <w:lang w:eastAsia="ja-JP"/>
              </w:rPr>
              <w:t>M</w:t>
            </w:r>
          </w:p>
        </w:tc>
        <w:tc>
          <w:tcPr>
            <w:tcW w:w="1080" w:type="dxa"/>
            <w:shd w:val="clear" w:color="auto" w:fill="auto"/>
          </w:tcPr>
          <w:p w14:paraId="0013447F" w14:textId="77777777" w:rsidR="004A7D6F" w:rsidRPr="00FA22D3" w:rsidRDefault="004A7D6F" w:rsidP="00082B18">
            <w:pPr>
              <w:pStyle w:val="TAL"/>
              <w:rPr>
                <w:rFonts w:cs="Arial"/>
                <w:lang w:eastAsia="ja-JP"/>
              </w:rPr>
            </w:pPr>
          </w:p>
        </w:tc>
        <w:tc>
          <w:tcPr>
            <w:tcW w:w="1512" w:type="dxa"/>
            <w:shd w:val="clear" w:color="auto" w:fill="auto"/>
          </w:tcPr>
          <w:p w14:paraId="7E375DA0" w14:textId="77777777" w:rsidR="004A7D6F" w:rsidRPr="00FA22D3" w:rsidRDefault="004A7D6F" w:rsidP="00082B18">
            <w:pPr>
              <w:pStyle w:val="TAL"/>
              <w:rPr>
                <w:lang w:eastAsia="ja-JP"/>
              </w:rPr>
            </w:pPr>
            <w:r w:rsidRPr="00FA22D3">
              <w:rPr>
                <w:rFonts w:cs="Arial"/>
                <w:lang w:eastAsia="ja-JP"/>
              </w:rPr>
              <w:t>9.3.1.50</w:t>
            </w:r>
          </w:p>
        </w:tc>
        <w:tc>
          <w:tcPr>
            <w:tcW w:w="1728" w:type="dxa"/>
            <w:shd w:val="clear" w:color="auto" w:fill="auto"/>
          </w:tcPr>
          <w:p w14:paraId="2D0FCAC0" w14:textId="77777777" w:rsidR="004A7D6F" w:rsidRPr="00FA22D3" w:rsidRDefault="004A7D6F" w:rsidP="00082B18">
            <w:pPr>
              <w:pStyle w:val="TAL"/>
              <w:rPr>
                <w:rFonts w:cs="Arial"/>
                <w:lang w:eastAsia="ja-JP"/>
              </w:rPr>
            </w:pPr>
          </w:p>
        </w:tc>
        <w:tc>
          <w:tcPr>
            <w:tcW w:w="1080" w:type="dxa"/>
            <w:shd w:val="clear" w:color="auto" w:fill="auto"/>
          </w:tcPr>
          <w:p w14:paraId="51E1E02C" w14:textId="77777777" w:rsidR="004A7D6F" w:rsidRPr="00FA22D3" w:rsidRDefault="004A7D6F" w:rsidP="00082B18">
            <w:pPr>
              <w:pStyle w:val="TAL"/>
              <w:jc w:val="center"/>
              <w:rPr>
                <w:lang w:eastAsia="ja-JP"/>
              </w:rPr>
            </w:pPr>
            <w:r w:rsidRPr="00FA22D3">
              <w:rPr>
                <w:rFonts w:cs="Arial"/>
                <w:lang w:eastAsia="ja-JP"/>
              </w:rPr>
              <w:t>-</w:t>
            </w:r>
          </w:p>
        </w:tc>
        <w:tc>
          <w:tcPr>
            <w:tcW w:w="1080" w:type="dxa"/>
            <w:shd w:val="clear" w:color="auto" w:fill="auto"/>
          </w:tcPr>
          <w:p w14:paraId="6161C934" w14:textId="77777777" w:rsidR="004A7D6F" w:rsidRPr="00FA22D3" w:rsidRDefault="004A7D6F" w:rsidP="00082B18">
            <w:pPr>
              <w:pStyle w:val="TAL"/>
              <w:jc w:val="center"/>
              <w:rPr>
                <w:lang w:eastAsia="ja-JP"/>
              </w:rPr>
            </w:pPr>
          </w:p>
        </w:tc>
      </w:tr>
      <w:tr w:rsidR="004A7D6F" w:rsidRPr="00FA22D3" w14:paraId="7BB8E496" w14:textId="77777777" w:rsidTr="00082B18">
        <w:tc>
          <w:tcPr>
            <w:tcW w:w="2160" w:type="dxa"/>
            <w:shd w:val="clear" w:color="auto" w:fill="auto"/>
          </w:tcPr>
          <w:p w14:paraId="2556811E" w14:textId="77777777" w:rsidR="004A7D6F" w:rsidRPr="00FA22D3" w:rsidRDefault="004A7D6F" w:rsidP="00082B18">
            <w:pPr>
              <w:pStyle w:val="TAL"/>
              <w:ind w:left="165"/>
              <w:rPr>
                <w:lang w:eastAsia="ja-JP"/>
              </w:rPr>
            </w:pPr>
            <w:r w:rsidRPr="00FA22D3">
              <w:rPr>
                <w:rFonts w:cs="Arial"/>
                <w:bCs/>
                <w:iCs/>
                <w:lang w:eastAsia="ja-JP"/>
              </w:rPr>
              <w:t>&gt;&gt;Handover Required Transfer</w:t>
            </w:r>
          </w:p>
        </w:tc>
        <w:tc>
          <w:tcPr>
            <w:tcW w:w="1080" w:type="dxa"/>
            <w:shd w:val="clear" w:color="auto" w:fill="auto"/>
          </w:tcPr>
          <w:p w14:paraId="02A4258F" w14:textId="77777777" w:rsidR="004A7D6F" w:rsidRPr="00FA22D3" w:rsidRDefault="004A7D6F" w:rsidP="00082B18">
            <w:pPr>
              <w:pStyle w:val="TAL"/>
              <w:rPr>
                <w:lang w:eastAsia="ja-JP"/>
              </w:rPr>
            </w:pPr>
            <w:r w:rsidRPr="00FA22D3">
              <w:rPr>
                <w:rFonts w:cs="Arial"/>
                <w:lang w:eastAsia="ja-JP"/>
              </w:rPr>
              <w:t>M</w:t>
            </w:r>
          </w:p>
        </w:tc>
        <w:tc>
          <w:tcPr>
            <w:tcW w:w="1080" w:type="dxa"/>
            <w:shd w:val="clear" w:color="auto" w:fill="auto"/>
          </w:tcPr>
          <w:p w14:paraId="6E418144" w14:textId="77777777" w:rsidR="004A7D6F" w:rsidRPr="00FA22D3" w:rsidRDefault="004A7D6F" w:rsidP="00082B18">
            <w:pPr>
              <w:pStyle w:val="TAL"/>
              <w:rPr>
                <w:rFonts w:cs="Arial"/>
                <w:lang w:eastAsia="ja-JP"/>
              </w:rPr>
            </w:pPr>
          </w:p>
        </w:tc>
        <w:tc>
          <w:tcPr>
            <w:tcW w:w="1512" w:type="dxa"/>
            <w:shd w:val="clear" w:color="auto" w:fill="auto"/>
          </w:tcPr>
          <w:p w14:paraId="6208EEE3" w14:textId="77777777" w:rsidR="004A7D6F" w:rsidRPr="00FA22D3" w:rsidRDefault="004A7D6F" w:rsidP="00082B18">
            <w:pPr>
              <w:pStyle w:val="TAL"/>
              <w:rPr>
                <w:lang w:eastAsia="ja-JP"/>
              </w:rPr>
            </w:pPr>
            <w:r w:rsidRPr="00FA22D3">
              <w:rPr>
                <w:rFonts w:cs="Arial"/>
                <w:lang w:eastAsia="ja-JP"/>
              </w:rPr>
              <w:t>OCTET STRING</w:t>
            </w:r>
          </w:p>
        </w:tc>
        <w:tc>
          <w:tcPr>
            <w:tcW w:w="1728" w:type="dxa"/>
            <w:shd w:val="clear" w:color="auto" w:fill="auto"/>
          </w:tcPr>
          <w:p w14:paraId="0BC15B80"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Handover Required Transfer</w:t>
            </w:r>
            <w:r w:rsidRPr="00FA22D3">
              <w:rPr>
                <w:rFonts w:cs="Arial"/>
                <w:bCs/>
                <w:iCs/>
                <w:lang w:eastAsia="ja-JP"/>
              </w:rPr>
              <w:t xml:space="preserve"> IE specified</w:t>
            </w:r>
            <w:r w:rsidRPr="00FA22D3">
              <w:rPr>
                <w:iCs/>
                <w:lang w:eastAsia="ja-JP"/>
              </w:rPr>
              <w:t xml:space="preserve"> in subclause 9.3.4.14.</w:t>
            </w:r>
          </w:p>
        </w:tc>
        <w:tc>
          <w:tcPr>
            <w:tcW w:w="1080" w:type="dxa"/>
            <w:shd w:val="clear" w:color="auto" w:fill="auto"/>
          </w:tcPr>
          <w:p w14:paraId="13DFF998" w14:textId="77777777" w:rsidR="004A7D6F" w:rsidRPr="00FA22D3" w:rsidRDefault="004A7D6F" w:rsidP="00082B18">
            <w:pPr>
              <w:pStyle w:val="TAL"/>
              <w:jc w:val="center"/>
              <w:rPr>
                <w:lang w:eastAsia="ja-JP"/>
              </w:rPr>
            </w:pPr>
            <w:r w:rsidRPr="00FA22D3">
              <w:rPr>
                <w:lang w:eastAsia="ja-JP"/>
              </w:rPr>
              <w:t>-</w:t>
            </w:r>
          </w:p>
        </w:tc>
        <w:tc>
          <w:tcPr>
            <w:tcW w:w="1080" w:type="dxa"/>
            <w:shd w:val="clear" w:color="auto" w:fill="auto"/>
          </w:tcPr>
          <w:p w14:paraId="1277099F" w14:textId="77777777" w:rsidR="004A7D6F" w:rsidRPr="00FA22D3" w:rsidRDefault="004A7D6F" w:rsidP="00082B18">
            <w:pPr>
              <w:pStyle w:val="TAL"/>
              <w:jc w:val="center"/>
              <w:rPr>
                <w:lang w:eastAsia="ja-JP"/>
              </w:rPr>
            </w:pPr>
          </w:p>
        </w:tc>
      </w:tr>
      <w:tr w:rsidR="004A7D6F" w:rsidRPr="00FA22D3" w14:paraId="044841F3" w14:textId="77777777" w:rsidTr="00082B18">
        <w:tc>
          <w:tcPr>
            <w:tcW w:w="2160" w:type="dxa"/>
          </w:tcPr>
          <w:p w14:paraId="7F2647CC" w14:textId="77777777" w:rsidR="004A7D6F" w:rsidRPr="00FA22D3" w:rsidRDefault="004A7D6F" w:rsidP="00082B18">
            <w:pPr>
              <w:pStyle w:val="TAL"/>
              <w:rPr>
                <w:rFonts w:eastAsia="MS Mincho" w:cs="Arial"/>
                <w:lang w:eastAsia="ja-JP"/>
              </w:rPr>
            </w:pPr>
            <w:r w:rsidRPr="00FA22D3">
              <w:rPr>
                <w:lang w:eastAsia="ja-JP"/>
              </w:rPr>
              <w:t>Source to Target Transparent Container</w:t>
            </w:r>
          </w:p>
        </w:tc>
        <w:tc>
          <w:tcPr>
            <w:tcW w:w="1080" w:type="dxa"/>
          </w:tcPr>
          <w:p w14:paraId="7A9D604E"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028492A4" w14:textId="77777777" w:rsidR="004A7D6F" w:rsidRPr="00FA22D3" w:rsidRDefault="004A7D6F" w:rsidP="00082B18">
            <w:pPr>
              <w:pStyle w:val="TAL"/>
              <w:rPr>
                <w:rFonts w:cs="Arial"/>
                <w:lang w:eastAsia="ja-JP"/>
              </w:rPr>
            </w:pPr>
          </w:p>
        </w:tc>
        <w:tc>
          <w:tcPr>
            <w:tcW w:w="1512" w:type="dxa"/>
          </w:tcPr>
          <w:p w14:paraId="32FA4C42" w14:textId="77777777" w:rsidR="004A7D6F" w:rsidRPr="00FA22D3" w:rsidRDefault="004A7D6F" w:rsidP="00082B18">
            <w:pPr>
              <w:pStyle w:val="TAL"/>
              <w:rPr>
                <w:rFonts w:cs="Arial"/>
                <w:lang w:eastAsia="ja-JP"/>
              </w:rPr>
            </w:pPr>
            <w:r w:rsidRPr="00FA22D3">
              <w:rPr>
                <w:lang w:eastAsia="ja-JP"/>
              </w:rPr>
              <w:t>9.3.1.20</w:t>
            </w:r>
          </w:p>
        </w:tc>
        <w:tc>
          <w:tcPr>
            <w:tcW w:w="1728" w:type="dxa"/>
          </w:tcPr>
          <w:p w14:paraId="474C6009" w14:textId="77777777" w:rsidR="004A7D6F" w:rsidRPr="00FA22D3" w:rsidRDefault="004A7D6F" w:rsidP="00082B18">
            <w:pPr>
              <w:pStyle w:val="TAL"/>
              <w:rPr>
                <w:rFonts w:cs="Arial"/>
                <w:lang w:eastAsia="ja-JP"/>
              </w:rPr>
            </w:pPr>
          </w:p>
        </w:tc>
        <w:tc>
          <w:tcPr>
            <w:tcW w:w="1080" w:type="dxa"/>
          </w:tcPr>
          <w:p w14:paraId="580D24DE"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0B4C2C32" w14:textId="77777777" w:rsidR="004A7D6F" w:rsidRPr="00FA22D3" w:rsidRDefault="004A7D6F" w:rsidP="00082B18">
            <w:pPr>
              <w:pStyle w:val="TAL"/>
              <w:jc w:val="center"/>
              <w:rPr>
                <w:rFonts w:cs="Arial"/>
                <w:lang w:eastAsia="ja-JP"/>
              </w:rPr>
            </w:pPr>
            <w:r w:rsidRPr="00FA22D3">
              <w:rPr>
                <w:lang w:eastAsia="ja-JP"/>
              </w:rPr>
              <w:t>reject</w:t>
            </w:r>
          </w:p>
        </w:tc>
      </w:tr>
    </w:tbl>
    <w:p w14:paraId="6316BB33"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14628AAA" w14:textId="77777777" w:rsidTr="00082B18">
        <w:tc>
          <w:tcPr>
            <w:tcW w:w="3528" w:type="dxa"/>
          </w:tcPr>
          <w:p w14:paraId="7A188F02"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1B3326C1"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08D5E63A" w14:textId="77777777" w:rsidTr="00082B18">
        <w:tc>
          <w:tcPr>
            <w:tcW w:w="3528" w:type="dxa"/>
          </w:tcPr>
          <w:p w14:paraId="236E595A" w14:textId="77777777" w:rsidR="004A7D6F" w:rsidRPr="00FA22D3" w:rsidRDefault="004A7D6F" w:rsidP="00082B18">
            <w:pPr>
              <w:pStyle w:val="TAL"/>
              <w:rPr>
                <w:rFonts w:cs="Arial"/>
                <w:lang w:eastAsia="ja-JP"/>
              </w:rPr>
            </w:pPr>
            <w:r w:rsidRPr="00FA22D3">
              <w:rPr>
                <w:lang w:eastAsia="ja-JP"/>
              </w:rPr>
              <w:t>maxnoofPDUSessions</w:t>
            </w:r>
          </w:p>
        </w:tc>
        <w:tc>
          <w:tcPr>
            <w:tcW w:w="6192" w:type="dxa"/>
          </w:tcPr>
          <w:p w14:paraId="5B669102" w14:textId="77777777" w:rsidR="004A7D6F" w:rsidRPr="00FA22D3" w:rsidRDefault="004A7D6F" w:rsidP="00082B18">
            <w:pPr>
              <w:pStyle w:val="TAL"/>
              <w:rPr>
                <w:rFonts w:cs="Arial"/>
                <w:lang w:eastAsia="ja-JP"/>
              </w:rPr>
            </w:pPr>
            <w:r w:rsidRPr="00FA22D3">
              <w:rPr>
                <w:lang w:eastAsia="ja-JP"/>
              </w:rPr>
              <w:t>Maximum no. of PDU sessions allowed towards one UE. Value is 256.</w:t>
            </w:r>
          </w:p>
        </w:tc>
      </w:tr>
    </w:tbl>
    <w:p w14:paraId="10EDF326" w14:textId="77777777" w:rsidR="004A7D6F" w:rsidRPr="00FA22D3" w:rsidRDefault="004A7D6F" w:rsidP="004A7D6F"/>
    <w:p w14:paraId="1395B580" w14:textId="77777777" w:rsidR="004A7D6F" w:rsidRPr="00FA22D3" w:rsidRDefault="004A7D6F" w:rsidP="004A7D6F">
      <w:pPr>
        <w:pStyle w:val="Heading4"/>
      </w:pPr>
      <w:bookmarkStart w:id="327" w:name="_Toc5694322"/>
      <w:r w:rsidRPr="00FA22D3">
        <w:t>9.2.3.2</w:t>
      </w:r>
      <w:r w:rsidRPr="00FA22D3">
        <w:tab/>
        <w:t>HANDOVER COMMAND</w:t>
      </w:r>
      <w:bookmarkEnd w:id="327"/>
    </w:p>
    <w:p w14:paraId="7160A7EB" w14:textId="77777777" w:rsidR="004A7D6F" w:rsidRPr="00FA22D3" w:rsidRDefault="004A7D6F" w:rsidP="004A7D6F">
      <w:r w:rsidRPr="00FA22D3">
        <w:t xml:space="preserve">This message is sent by the </w:t>
      </w:r>
      <w:r w:rsidRPr="00FA22D3">
        <w:rPr>
          <w:rFonts w:hint="eastAsia"/>
        </w:rPr>
        <w:t>A</w:t>
      </w:r>
      <w:r w:rsidRPr="00FA22D3">
        <w:t>M</w:t>
      </w:r>
      <w:r w:rsidRPr="00FA22D3">
        <w:rPr>
          <w:rFonts w:hint="eastAsia"/>
        </w:rPr>
        <w:t>F</w:t>
      </w:r>
      <w:r w:rsidRPr="00FA22D3">
        <w:t xml:space="preserve"> to inform the source </w:t>
      </w:r>
      <w:r w:rsidRPr="00FA22D3">
        <w:rPr>
          <w:rFonts w:hint="eastAsia"/>
        </w:rPr>
        <w:t>NG-RAN node</w:t>
      </w:r>
      <w:r w:rsidRPr="00FA22D3">
        <w:t xml:space="preserve"> that resources for the handover have been prepared at the target side.</w:t>
      </w:r>
    </w:p>
    <w:p w14:paraId="2416D9F5" w14:textId="77777777" w:rsidR="004A7D6F" w:rsidRPr="00FA22D3" w:rsidRDefault="004A7D6F" w:rsidP="004A7D6F">
      <w:r w:rsidRPr="00FA22D3">
        <w:t xml:space="preserve">Direction: </w:t>
      </w:r>
      <w:r w:rsidRPr="00FA22D3">
        <w:rPr>
          <w:rFonts w:hint="eastAsia"/>
        </w:rPr>
        <w:t>A</w:t>
      </w:r>
      <w:r w:rsidRPr="00FA22D3">
        <w:t>M</w:t>
      </w:r>
      <w:r w:rsidRPr="00FA22D3">
        <w:rPr>
          <w:rFonts w:hint="eastAsia"/>
        </w:rPr>
        <w:t>F</w:t>
      </w:r>
      <w:r w:rsidRPr="00FA22D3">
        <w:sym w:font="Symbol" w:char="F0AE"/>
      </w:r>
      <w:r w:rsidRPr="00FA22D3">
        <w:t xml:space="preserve"> </w:t>
      </w:r>
      <w:r w:rsidRPr="00FA22D3">
        <w:rPr>
          <w:rFonts w:hint="eastAsia"/>
        </w:rPr>
        <w:t>NG-RAN node</w:t>
      </w:r>
      <w:r w:rsidRPr="00FA22D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169BE77F" w14:textId="77777777" w:rsidTr="00082B18">
        <w:tc>
          <w:tcPr>
            <w:tcW w:w="2160" w:type="dxa"/>
          </w:tcPr>
          <w:p w14:paraId="1BB461F3"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721E67DD"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13837928"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35CBAE5A"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61EC7CB9"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4879B0BB"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7F7DC282"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7A03A521" w14:textId="77777777" w:rsidTr="00082B18">
        <w:tc>
          <w:tcPr>
            <w:tcW w:w="2160" w:type="dxa"/>
          </w:tcPr>
          <w:p w14:paraId="760CA6C2" w14:textId="77777777" w:rsidR="004A7D6F" w:rsidRPr="00FA22D3" w:rsidRDefault="004A7D6F" w:rsidP="00082B18">
            <w:pPr>
              <w:pStyle w:val="TAL"/>
              <w:rPr>
                <w:rFonts w:cs="Arial"/>
                <w:lang w:eastAsia="ja-JP"/>
              </w:rPr>
            </w:pPr>
            <w:r w:rsidRPr="00FA22D3">
              <w:rPr>
                <w:lang w:eastAsia="ja-JP"/>
              </w:rPr>
              <w:t>Message Type</w:t>
            </w:r>
          </w:p>
        </w:tc>
        <w:tc>
          <w:tcPr>
            <w:tcW w:w="1080" w:type="dxa"/>
          </w:tcPr>
          <w:p w14:paraId="5E666672" w14:textId="77777777" w:rsidR="004A7D6F" w:rsidRPr="00FA22D3" w:rsidRDefault="004A7D6F" w:rsidP="00082B18">
            <w:pPr>
              <w:pStyle w:val="TAL"/>
              <w:rPr>
                <w:rFonts w:cs="Arial"/>
                <w:lang w:eastAsia="ja-JP"/>
              </w:rPr>
            </w:pPr>
            <w:r w:rsidRPr="00FA22D3">
              <w:rPr>
                <w:lang w:eastAsia="ja-JP"/>
              </w:rPr>
              <w:t>M</w:t>
            </w:r>
          </w:p>
        </w:tc>
        <w:tc>
          <w:tcPr>
            <w:tcW w:w="1080" w:type="dxa"/>
          </w:tcPr>
          <w:p w14:paraId="19751AED" w14:textId="77777777" w:rsidR="004A7D6F" w:rsidRPr="00FA22D3" w:rsidRDefault="004A7D6F" w:rsidP="00082B18">
            <w:pPr>
              <w:pStyle w:val="TAL"/>
              <w:rPr>
                <w:rFonts w:cs="Arial"/>
                <w:lang w:eastAsia="ja-JP"/>
              </w:rPr>
            </w:pPr>
          </w:p>
        </w:tc>
        <w:tc>
          <w:tcPr>
            <w:tcW w:w="1512" w:type="dxa"/>
          </w:tcPr>
          <w:p w14:paraId="3C96C513" w14:textId="77777777" w:rsidR="004A7D6F" w:rsidRPr="00FA22D3" w:rsidRDefault="004A7D6F" w:rsidP="00082B18">
            <w:pPr>
              <w:pStyle w:val="TAL"/>
              <w:rPr>
                <w:rFonts w:cs="Arial"/>
                <w:lang w:eastAsia="ja-JP"/>
              </w:rPr>
            </w:pPr>
            <w:r w:rsidRPr="00FA22D3">
              <w:rPr>
                <w:lang w:eastAsia="ja-JP"/>
              </w:rPr>
              <w:t>9.3.1.1</w:t>
            </w:r>
          </w:p>
        </w:tc>
        <w:tc>
          <w:tcPr>
            <w:tcW w:w="1728" w:type="dxa"/>
          </w:tcPr>
          <w:p w14:paraId="7F132E9C" w14:textId="77777777" w:rsidR="004A7D6F" w:rsidRPr="00FA22D3" w:rsidRDefault="004A7D6F" w:rsidP="00082B18">
            <w:pPr>
              <w:pStyle w:val="TAL"/>
              <w:rPr>
                <w:rFonts w:cs="Arial"/>
                <w:lang w:eastAsia="ja-JP"/>
              </w:rPr>
            </w:pPr>
          </w:p>
        </w:tc>
        <w:tc>
          <w:tcPr>
            <w:tcW w:w="1080" w:type="dxa"/>
          </w:tcPr>
          <w:p w14:paraId="1DF0062B" w14:textId="77777777" w:rsidR="004A7D6F" w:rsidRPr="00FA22D3" w:rsidRDefault="004A7D6F" w:rsidP="00082B18">
            <w:pPr>
              <w:pStyle w:val="TAL"/>
              <w:jc w:val="center"/>
              <w:rPr>
                <w:rFonts w:cs="Arial"/>
                <w:lang w:eastAsia="ja-JP"/>
              </w:rPr>
            </w:pPr>
            <w:r w:rsidRPr="00FA22D3">
              <w:rPr>
                <w:lang w:eastAsia="ja-JP"/>
              </w:rPr>
              <w:t>YES</w:t>
            </w:r>
          </w:p>
        </w:tc>
        <w:tc>
          <w:tcPr>
            <w:tcW w:w="1080" w:type="dxa"/>
          </w:tcPr>
          <w:p w14:paraId="1C295DE4"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5C93C767" w14:textId="77777777" w:rsidTr="00082B18">
        <w:tc>
          <w:tcPr>
            <w:tcW w:w="2160" w:type="dxa"/>
          </w:tcPr>
          <w:p w14:paraId="78E2D0C1" w14:textId="77777777" w:rsidR="004A7D6F" w:rsidRPr="00FA22D3" w:rsidRDefault="004A7D6F" w:rsidP="00082B18">
            <w:pPr>
              <w:pStyle w:val="TAL"/>
              <w:rPr>
                <w:rFonts w:eastAsia="MS Mincho" w:cs="Arial"/>
                <w:lang w:eastAsia="ja-JP"/>
              </w:rPr>
            </w:pPr>
            <w:r w:rsidRPr="00FA22D3">
              <w:rPr>
                <w:rFonts w:eastAsia="Batang"/>
                <w:bCs/>
                <w:lang w:eastAsia="ja-JP"/>
              </w:rPr>
              <w:t>AMF</w:t>
            </w:r>
            <w:r w:rsidRPr="00FA22D3">
              <w:rPr>
                <w:bCs/>
                <w:lang w:eastAsia="ja-JP"/>
              </w:rPr>
              <w:t xml:space="preserve"> UE NGAP ID</w:t>
            </w:r>
          </w:p>
        </w:tc>
        <w:tc>
          <w:tcPr>
            <w:tcW w:w="1080" w:type="dxa"/>
          </w:tcPr>
          <w:p w14:paraId="306F805D"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409C3A30" w14:textId="77777777" w:rsidR="004A7D6F" w:rsidRPr="00FA22D3" w:rsidRDefault="004A7D6F" w:rsidP="00082B18">
            <w:pPr>
              <w:pStyle w:val="TAL"/>
              <w:rPr>
                <w:rFonts w:cs="Arial"/>
                <w:lang w:eastAsia="ja-JP"/>
              </w:rPr>
            </w:pPr>
          </w:p>
        </w:tc>
        <w:tc>
          <w:tcPr>
            <w:tcW w:w="1512" w:type="dxa"/>
          </w:tcPr>
          <w:p w14:paraId="44712B70" w14:textId="77777777" w:rsidR="004A7D6F" w:rsidRPr="00FA22D3" w:rsidRDefault="004A7D6F" w:rsidP="00082B18">
            <w:pPr>
              <w:pStyle w:val="TAL"/>
              <w:rPr>
                <w:rFonts w:cs="Arial"/>
                <w:lang w:eastAsia="ja-JP"/>
              </w:rPr>
            </w:pPr>
            <w:r w:rsidRPr="00FA22D3">
              <w:rPr>
                <w:lang w:eastAsia="ja-JP"/>
              </w:rPr>
              <w:t>9.3.3.1</w:t>
            </w:r>
          </w:p>
        </w:tc>
        <w:tc>
          <w:tcPr>
            <w:tcW w:w="1728" w:type="dxa"/>
          </w:tcPr>
          <w:p w14:paraId="449C4606" w14:textId="77777777" w:rsidR="004A7D6F" w:rsidRPr="00FA22D3" w:rsidRDefault="004A7D6F" w:rsidP="00082B18">
            <w:pPr>
              <w:pStyle w:val="TAL"/>
              <w:rPr>
                <w:rFonts w:cs="Arial"/>
                <w:lang w:eastAsia="ja-JP"/>
              </w:rPr>
            </w:pPr>
          </w:p>
        </w:tc>
        <w:tc>
          <w:tcPr>
            <w:tcW w:w="1080" w:type="dxa"/>
          </w:tcPr>
          <w:p w14:paraId="3A3721F5"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701E7C4F"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6341C744" w14:textId="77777777" w:rsidTr="00082B18">
        <w:tc>
          <w:tcPr>
            <w:tcW w:w="2160" w:type="dxa"/>
          </w:tcPr>
          <w:p w14:paraId="2C55990E" w14:textId="77777777" w:rsidR="004A7D6F" w:rsidRPr="00FA22D3" w:rsidRDefault="004A7D6F" w:rsidP="00082B18">
            <w:pPr>
              <w:pStyle w:val="TAL"/>
              <w:rPr>
                <w:rFonts w:eastAsia="MS Mincho" w:cs="Arial"/>
                <w:lang w:eastAsia="ja-JP"/>
              </w:rPr>
            </w:pPr>
            <w:r w:rsidRPr="00FA22D3">
              <w:rPr>
                <w:rFonts w:eastAsia="Batang"/>
                <w:bCs/>
                <w:lang w:eastAsia="ja-JP"/>
              </w:rPr>
              <w:t>RAN</w:t>
            </w:r>
            <w:r w:rsidRPr="00FA22D3">
              <w:rPr>
                <w:bCs/>
                <w:lang w:eastAsia="ja-JP"/>
              </w:rPr>
              <w:t xml:space="preserve"> UE NGAP ID</w:t>
            </w:r>
          </w:p>
        </w:tc>
        <w:tc>
          <w:tcPr>
            <w:tcW w:w="1080" w:type="dxa"/>
          </w:tcPr>
          <w:p w14:paraId="6ADD715F"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4C5327B2" w14:textId="77777777" w:rsidR="004A7D6F" w:rsidRPr="00FA22D3" w:rsidRDefault="004A7D6F" w:rsidP="00082B18">
            <w:pPr>
              <w:pStyle w:val="TAL"/>
              <w:rPr>
                <w:rFonts w:cs="Arial"/>
                <w:lang w:eastAsia="ja-JP"/>
              </w:rPr>
            </w:pPr>
          </w:p>
        </w:tc>
        <w:tc>
          <w:tcPr>
            <w:tcW w:w="1512" w:type="dxa"/>
          </w:tcPr>
          <w:p w14:paraId="2D26BDF1" w14:textId="77777777" w:rsidR="004A7D6F" w:rsidRPr="00FA22D3" w:rsidRDefault="004A7D6F" w:rsidP="00082B18">
            <w:pPr>
              <w:pStyle w:val="TAL"/>
              <w:rPr>
                <w:rFonts w:cs="Arial"/>
                <w:lang w:eastAsia="ja-JP"/>
              </w:rPr>
            </w:pPr>
            <w:r w:rsidRPr="00FA22D3">
              <w:rPr>
                <w:lang w:eastAsia="ja-JP"/>
              </w:rPr>
              <w:t>9.3.3.2</w:t>
            </w:r>
          </w:p>
        </w:tc>
        <w:tc>
          <w:tcPr>
            <w:tcW w:w="1728" w:type="dxa"/>
          </w:tcPr>
          <w:p w14:paraId="42519E11" w14:textId="77777777" w:rsidR="004A7D6F" w:rsidRPr="00FA22D3" w:rsidRDefault="004A7D6F" w:rsidP="00082B18">
            <w:pPr>
              <w:pStyle w:val="TAL"/>
              <w:rPr>
                <w:rFonts w:cs="Arial"/>
                <w:lang w:eastAsia="ja-JP"/>
              </w:rPr>
            </w:pPr>
          </w:p>
        </w:tc>
        <w:tc>
          <w:tcPr>
            <w:tcW w:w="1080" w:type="dxa"/>
          </w:tcPr>
          <w:p w14:paraId="5029D202"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6F6A7CC7"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325F1E46" w14:textId="77777777" w:rsidTr="00082B18">
        <w:tc>
          <w:tcPr>
            <w:tcW w:w="2160" w:type="dxa"/>
          </w:tcPr>
          <w:p w14:paraId="6D8667F9" w14:textId="77777777" w:rsidR="004A7D6F" w:rsidRPr="00FA22D3" w:rsidRDefault="004A7D6F" w:rsidP="00082B18">
            <w:pPr>
              <w:pStyle w:val="TAL"/>
              <w:rPr>
                <w:rFonts w:eastAsia="MS Mincho" w:cs="Arial"/>
                <w:lang w:eastAsia="ja-JP"/>
              </w:rPr>
            </w:pPr>
            <w:r w:rsidRPr="00FA22D3">
              <w:rPr>
                <w:lang w:eastAsia="ja-JP"/>
              </w:rPr>
              <w:t>Handover Type</w:t>
            </w:r>
          </w:p>
        </w:tc>
        <w:tc>
          <w:tcPr>
            <w:tcW w:w="1080" w:type="dxa"/>
          </w:tcPr>
          <w:p w14:paraId="584FA75A"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02D4171E" w14:textId="77777777" w:rsidR="004A7D6F" w:rsidRPr="00FA22D3" w:rsidRDefault="004A7D6F" w:rsidP="00082B18">
            <w:pPr>
              <w:pStyle w:val="TAL"/>
              <w:rPr>
                <w:rFonts w:cs="Arial"/>
                <w:lang w:eastAsia="ja-JP"/>
              </w:rPr>
            </w:pPr>
          </w:p>
        </w:tc>
        <w:tc>
          <w:tcPr>
            <w:tcW w:w="1512" w:type="dxa"/>
          </w:tcPr>
          <w:p w14:paraId="1D879133" w14:textId="77777777" w:rsidR="004A7D6F" w:rsidRPr="00FA22D3" w:rsidRDefault="004A7D6F" w:rsidP="00082B18">
            <w:pPr>
              <w:pStyle w:val="TAL"/>
              <w:rPr>
                <w:rFonts w:cs="Arial"/>
                <w:lang w:eastAsia="ja-JP"/>
              </w:rPr>
            </w:pPr>
            <w:r w:rsidRPr="00FA22D3">
              <w:rPr>
                <w:lang w:eastAsia="ja-JP"/>
              </w:rPr>
              <w:t>9.3.1.22</w:t>
            </w:r>
          </w:p>
        </w:tc>
        <w:tc>
          <w:tcPr>
            <w:tcW w:w="1728" w:type="dxa"/>
          </w:tcPr>
          <w:p w14:paraId="74DA06F3" w14:textId="77777777" w:rsidR="004A7D6F" w:rsidRPr="00FA22D3" w:rsidRDefault="004A7D6F" w:rsidP="00082B18">
            <w:pPr>
              <w:pStyle w:val="TAL"/>
              <w:rPr>
                <w:rFonts w:cs="Arial"/>
                <w:lang w:eastAsia="ja-JP"/>
              </w:rPr>
            </w:pPr>
          </w:p>
        </w:tc>
        <w:tc>
          <w:tcPr>
            <w:tcW w:w="1080" w:type="dxa"/>
          </w:tcPr>
          <w:p w14:paraId="6B499CAC"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020C7131"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1F8C908C" w14:textId="77777777" w:rsidTr="00082B18">
        <w:tc>
          <w:tcPr>
            <w:tcW w:w="2160" w:type="dxa"/>
          </w:tcPr>
          <w:p w14:paraId="06192320" w14:textId="77777777" w:rsidR="004A7D6F" w:rsidRPr="00FA22D3" w:rsidRDefault="004A7D6F" w:rsidP="00082B18">
            <w:pPr>
              <w:pStyle w:val="TAL"/>
              <w:rPr>
                <w:lang w:eastAsia="ja-JP"/>
              </w:rPr>
            </w:pPr>
            <w:r w:rsidRPr="00FA22D3">
              <w:rPr>
                <w:lang w:eastAsia="ja-JP"/>
              </w:rPr>
              <w:t>NAS Security Parameters from NG-RAN</w:t>
            </w:r>
          </w:p>
        </w:tc>
        <w:tc>
          <w:tcPr>
            <w:tcW w:w="1080" w:type="dxa"/>
          </w:tcPr>
          <w:p w14:paraId="0D6535E1" w14:textId="77777777" w:rsidR="004A7D6F" w:rsidRPr="00FA22D3" w:rsidRDefault="004A7D6F" w:rsidP="00082B18">
            <w:pPr>
              <w:pStyle w:val="TAL"/>
              <w:rPr>
                <w:lang w:eastAsia="ja-JP"/>
              </w:rPr>
            </w:pPr>
            <w:r w:rsidRPr="00FA22D3">
              <w:rPr>
                <w:lang w:eastAsia="ja-JP"/>
              </w:rPr>
              <w:t>C-iftoEPS</w:t>
            </w:r>
          </w:p>
        </w:tc>
        <w:tc>
          <w:tcPr>
            <w:tcW w:w="1080" w:type="dxa"/>
          </w:tcPr>
          <w:p w14:paraId="7ED0B580" w14:textId="77777777" w:rsidR="004A7D6F" w:rsidRPr="00FA22D3" w:rsidRDefault="004A7D6F" w:rsidP="00082B18">
            <w:pPr>
              <w:pStyle w:val="TAL"/>
              <w:rPr>
                <w:rFonts w:cs="Arial"/>
                <w:lang w:eastAsia="ja-JP"/>
              </w:rPr>
            </w:pPr>
          </w:p>
        </w:tc>
        <w:tc>
          <w:tcPr>
            <w:tcW w:w="1512" w:type="dxa"/>
          </w:tcPr>
          <w:p w14:paraId="27CFFB9E" w14:textId="77777777" w:rsidR="004A7D6F" w:rsidRPr="00FA22D3" w:rsidRDefault="004A7D6F" w:rsidP="00082B18">
            <w:pPr>
              <w:pStyle w:val="TAL"/>
              <w:rPr>
                <w:lang w:eastAsia="ja-JP"/>
              </w:rPr>
            </w:pPr>
            <w:r w:rsidRPr="00FA22D3">
              <w:rPr>
                <w:lang w:eastAsia="ja-JP"/>
              </w:rPr>
              <w:t>9.3.3.26</w:t>
            </w:r>
          </w:p>
        </w:tc>
        <w:tc>
          <w:tcPr>
            <w:tcW w:w="1728" w:type="dxa"/>
          </w:tcPr>
          <w:p w14:paraId="70F4A9A6" w14:textId="77777777" w:rsidR="004A7D6F" w:rsidRPr="00FA22D3" w:rsidRDefault="004A7D6F" w:rsidP="00082B18">
            <w:pPr>
              <w:pStyle w:val="TAL"/>
              <w:rPr>
                <w:rFonts w:cs="Arial"/>
                <w:lang w:eastAsia="ja-JP"/>
              </w:rPr>
            </w:pPr>
            <w:r w:rsidRPr="00FA22D3">
              <w:rPr>
                <w:rFonts w:cs="Arial"/>
                <w:lang w:eastAsia="ja-JP"/>
              </w:rPr>
              <w:t>The NG-RAN node shall use this IE as specified in TS 33.501 [13].</w:t>
            </w:r>
          </w:p>
        </w:tc>
        <w:tc>
          <w:tcPr>
            <w:tcW w:w="1080" w:type="dxa"/>
          </w:tcPr>
          <w:p w14:paraId="751D298E" w14:textId="77777777" w:rsidR="004A7D6F" w:rsidRPr="00FA22D3" w:rsidRDefault="004A7D6F" w:rsidP="00082B18">
            <w:pPr>
              <w:pStyle w:val="TAL"/>
              <w:jc w:val="center"/>
              <w:rPr>
                <w:lang w:eastAsia="ja-JP"/>
              </w:rPr>
            </w:pPr>
            <w:r w:rsidRPr="00FA22D3">
              <w:rPr>
                <w:lang w:eastAsia="ja-JP"/>
              </w:rPr>
              <w:t>YES</w:t>
            </w:r>
          </w:p>
        </w:tc>
        <w:tc>
          <w:tcPr>
            <w:tcW w:w="1080" w:type="dxa"/>
          </w:tcPr>
          <w:p w14:paraId="7AD02E49" w14:textId="77777777" w:rsidR="004A7D6F" w:rsidRPr="00FA22D3" w:rsidRDefault="004A7D6F" w:rsidP="00082B18">
            <w:pPr>
              <w:pStyle w:val="TAL"/>
              <w:jc w:val="center"/>
              <w:rPr>
                <w:lang w:eastAsia="ja-JP"/>
              </w:rPr>
            </w:pPr>
            <w:r w:rsidRPr="00FA22D3">
              <w:rPr>
                <w:lang w:eastAsia="ja-JP"/>
              </w:rPr>
              <w:t>reject</w:t>
            </w:r>
          </w:p>
        </w:tc>
      </w:tr>
      <w:tr w:rsidR="004A7D6F" w:rsidRPr="00FA22D3" w14:paraId="06900CB9" w14:textId="77777777" w:rsidTr="00082B18">
        <w:tc>
          <w:tcPr>
            <w:tcW w:w="2160" w:type="dxa"/>
          </w:tcPr>
          <w:p w14:paraId="6E91FF3B" w14:textId="77777777" w:rsidR="004A7D6F" w:rsidRPr="00FA22D3" w:rsidRDefault="004A7D6F" w:rsidP="00082B18">
            <w:pPr>
              <w:pStyle w:val="TAL"/>
              <w:rPr>
                <w:rFonts w:eastAsia="MS Mincho" w:cs="Arial"/>
                <w:lang w:eastAsia="ja-JP"/>
              </w:rPr>
            </w:pPr>
            <w:r w:rsidRPr="00FA22D3">
              <w:rPr>
                <w:rFonts w:eastAsia="SimSun" w:hint="eastAsia"/>
                <w:b/>
                <w:lang w:eastAsia="zh-CN"/>
              </w:rPr>
              <w:t>PDU Session</w:t>
            </w:r>
            <w:r w:rsidRPr="00FA22D3">
              <w:rPr>
                <w:rFonts w:eastAsia="SimSun"/>
                <w:b/>
                <w:lang w:eastAsia="zh-CN"/>
              </w:rPr>
              <w:t xml:space="preserve"> Resource</w:t>
            </w:r>
            <w:r w:rsidRPr="00FA22D3">
              <w:rPr>
                <w:b/>
                <w:lang w:eastAsia="ja-JP"/>
              </w:rPr>
              <w:t xml:space="preserve"> Handover</w:t>
            </w:r>
            <w:r w:rsidRPr="00FA22D3">
              <w:rPr>
                <w:rFonts w:eastAsia="MS Mincho"/>
                <w:b/>
                <w:lang w:eastAsia="ja-JP"/>
              </w:rPr>
              <w:t xml:space="preserve"> List</w:t>
            </w:r>
          </w:p>
        </w:tc>
        <w:tc>
          <w:tcPr>
            <w:tcW w:w="1080" w:type="dxa"/>
          </w:tcPr>
          <w:p w14:paraId="71F9795C" w14:textId="77777777" w:rsidR="004A7D6F" w:rsidRPr="00FA22D3" w:rsidRDefault="004A7D6F" w:rsidP="00082B18">
            <w:pPr>
              <w:pStyle w:val="TAL"/>
              <w:rPr>
                <w:rFonts w:eastAsia="MS Mincho" w:cs="Arial"/>
                <w:lang w:eastAsia="ja-JP"/>
              </w:rPr>
            </w:pPr>
          </w:p>
        </w:tc>
        <w:tc>
          <w:tcPr>
            <w:tcW w:w="1080" w:type="dxa"/>
          </w:tcPr>
          <w:p w14:paraId="0AB1B33D" w14:textId="77777777" w:rsidR="004A7D6F" w:rsidRPr="00FA22D3" w:rsidRDefault="004A7D6F" w:rsidP="00082B18">
            <w:pPr>
              <w:pStyle w:val="TAL"/>
              <w:rPr>
                <w:rFonts w:cs="Arial"/>
                <w:lang w:eastAsia="ja-JP"/>
              </w:rPr>
            </w:pPr>
            <w:r w:rsidRPr="00FA22D3">
              <w:rPr>
                <w:i/>
                <w:iCs/>
                <w:lang w:eastAsia="ja-JP"/>
              </w:rPr>
              <w:t>1</w:t>
            </w:r>
          </w:p>
        </w:tc>
        <w:tc>
          <w:tcPr>
            <w:tcW w:w="1512" w:type="dxa"/>
          </w:tcPr>
          <w:p w14:paraId="5E35E587" w14:textId="77777777" w:rsidR="004A7D6F" w:rsidRPr="00FA22D3" w:rsidRDefault="004A7D6F" w:rsidP="00082B18">
            <w:pPr>
              <w:pStyle w:val="TAL"/>
              <w:rPr>
                <w:rFonts w:cs="Arial"/>
                <w:lang w:eastAsia="ja-JP"/>
              </w:rPr>
            </w:pPr>
          </w:p>
        </w:tc>
        <w:tc>
          <w:tcPr>
            <w:tcW w:w="1728" w:type="dxa"/>
          </w:tcPr>
          <w:p w14:paraId="54B358FD" w14:textId="77777777" w:rsidR="004A7D6F" w:rsidRPr="00FA22D3" w:rsidRDefault="004A7D6F" w:rsidP="00082B18">
            <w:pPr>
              <w:pStyle w:val="TAL"/>
              <w:rPr>
                <w:rFonts w:cs="Arial"/>
                <w:lang w:eastAsia="ja-JP"/>
              </w:rPr>
            </w:pPr>
          </w:p>
        </w:tc>
        <w:tc>
          <w:tcPr>
            <w:tcW w:w="1080" w:type="dxa"/>
          </w:tcPr>
          <w:p w14:paraId="7F69BFCB"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16EFBF71" w14:textId="77777777" w:rsidR="004A7D6F" w:rsidRPr="00FA22D3" w:rsidRDefault="004A7D6F" w:rsidP="00082B18">
            <w:pPr>
              <w:pStyle w:val="TAL"/>
              <w:jc w:val="center"/>
              <w:rPr>
                <w:rFonts w:cs="Arial"/>
                <w:lang w:eastAsia="ja-JP"/>
              </w:rPr>
            </w:pPr>
            <w:r w:rsidRPr="00FA22D3">
              <w:rPr>
                <w:lang w:eastAsia="ja-JP"/>
              </w:rPr>
              <w:t>ignore</w:t>
            </w:r>
          </w:p>
        </w:tc>
      </w:tr>
      <w:tr w:rsidR="004A7D6F" w:rsidRPr="00FA22D3" w14:paraId="7B0D52EA" w14:textId="77777777" w:rsidTr="00082B18">
        <w:tc>
          <w:tcPr>
            <w:tcW w:w="2160" w:type="dxa"/>
          </w:tcPr>
          <w:p w14:paraId="5F44D14C" w14:textId="77777777" w:rsidR="004A7D6F" w:rsidRPr="00FA22D3" w:rsidRDefault="004A7D6F" w:rsidP="00082B18">
            <w:pPr>
              <w:pStyle w:val="TAL"/>
              <w:ind w:left="75"/>
              <w:rPr>
                <w:rFonts w:eastAsia="MS Mincho" w:cs="Arial"/>
                <w:lang w:eastAsia="ja-JP"/>
              </w:rPr>
            </w:pPr>
            <w:r w:rsidRPr="00FA22D3">
              <w:rPr>
                <w:b/>
                <w:lang w:eastAsia="ja-JP"/>
              </w:rPr>
              <w:t>&gt;</w:t>
            </w:r>
            <w:r w:rsidRPr="00FA22D3">
              <w:rPr>
                <w:rFonts w:eastAsia="SimSun" w:hint="eastAsia"/>
                <w:b/>
                <w:lang w:eastAsia="zh-CN"/>
              </w:rPr>
              <w:t>PDU Session</w:t>
            </w:r>
            <w:r w:rsidRPr="00FA22D3">
              <w:rPr>
                <w:rFonts w:eastAsia="SimSun"/>
                <w:b/>
                <w:lang w:eastAsia="zh-CN"/>
              </w:rPr>
              <w:t xml:space="preserve"> Resource</w:t>
            </w:r>
            <w:r w:rsidRPr="00FA22D3">
              <w:rPr>
                <w:b/>
                <w:lang w:eastAsia="ja-JP"/>
              </w:rPr>
              <w:t xml:space="preserve"> Handover</w:t>
            </w:r>
            <w:r w:rsidRPr="00FA22D3">
              <w:rPr>
                <w:rFonts w:eastAsia="MS Mincho"/>
                <w:b/>
                <w:lang w:eastAsia="ja-JP"/>
              </w:rPr>
              <w:t xml:space="preserve"> Item</w:t>
            </w:r>
          </w:p>
        </w:tc>
        <w:tc>
          <w:tcPr>
            <w:tcW w:w="1080" w:type="dxa"/>
          </w:tcPr>
          <w:p w14:paraId="6E1E445F" w14:textId="77777777" w:rsidR="004A7D6F" w:rsidRPr="00FA22D3" w:rsidRDefault="004A7D6F" w:rsidP="00082B18">
            <w:pPr>
              <w:pStyle w:val="TAL"/>
              <w:rPr>
                <w:rFonts w:eastAsia="MS Mincho" w:cs="Arial"/>
                <w:lang w:eastAsia="ja-JP"/>
              </w:rPr>
            </w:pPr>
          </w:p>
        </w:tc>
        <w:tc>
          <w:tcPr>
            <w:tcW w:w="1080" w:type="dxa"/>
          </w:tcPr>
          <w:p w14:paraId="1A31E2B4" w14:textId="77777777" w:rsidR="004A7D6F" w:rsidRPr="00FA22D3" w:rsidRDefault="004A7D6F" w:rsidP="00082B18">
            <w:pPr>
              <w:pStyle w:val="TAL"/>
              <w:rPr>
                <w:rFonts w:cs="Arial"/>
                <w:lang w:eastAsia="ja-JP"/>
              </w:rPr>
            </w:pPr>
            <w:r w:rsidRPr="00FA22D3">
              <w:rPr>
                <w:i/>
                <w:lang w:eastAsia="ja-JP"/>
              </w:rPr>
              <w:t>1..&lt;maxnoof</w:t>
            </w:r>
            <w:r w:rsidRPr="00FA22D3">
              <w:rPr>
                <w:rFonts w:eastAsia="SimSun" w:hint="eastAsia"/>
                <w:i/>
                <w:lang w:eastAsia="zh-CN"/>
              </w:rPr>
              <w:t>PDUSessions</w:t>
            </w:r>
            <w:r w:rsidRPr="00FA22D3">
              <w:rPr>
                <w:i/>
                <w:lang w:eastAsia="ja-JP"/>
              </w:rPr>
              <w:t>&gt;</w:t>
            </w:r>
          </w:p>
        </w:tc>
        <w:tc>
          <w:tcPr>
            <w:tcW w:w="1512" w:type="dxa"/>
          </w:tcPr>
          <w:p w14:paraId="06D2E657" w14:textId="77777777" w:rsidR="004A7D6F" w:rsidRPr="00FA22D3" w:rsidRDefault="004A7D6F" w:rsidP="00082B18">
            <w:pPr>
              <w:pStyle w:val="TAL"/>
              <w:rPr>
                <w:rFonts w:cs="Arial"/>
                <w:lang w:eastAsia="ja-JP"/>
              </w:rPr>
            </w:pPr>
          </w:p>
        </w:tc>
        <w:tc>
          <w:tcPr>
            <w:tcW w:w="1728" w:type="dxa"/>
          </w:tcPr>
          <w:p w14:paraId="63DB4E00" w14:textId="77777777" w:rsidR="004A7D6F" w:rsidRPr="00FA22D3" w:rsidRDefault="004A7D6F" w:rsidP="00082B18">
            <w:pPr>
              <w:pStyle w:val="TAL"/>
              <w:rPr>
                <w:rFonts w:cs="Arial"/>
                <w:lang w:eastAsia="ja-JP"/>
              </w:rPr>
            </w:pPr>
          </w:p>
        </w:tc>
        <w:tc>
          <w:tcPr>
            <w:tcW w:w="1080" w:type="dxa"/>
          </w:tcPr>
          <w:p w14:paraId="6F4C5141" w14:textId="77777777" w:rsidR="004A7D6F" w:rsidRPr="00FA22D3" w:rsidRDefault="004A7D6F" w:rsidP="00082B18">
            <w:pPr>
              <w:pStyle w:val="TAL"/>
              <w:jc w:val="center"/>
              <w:rPr>
                <w:rFonts w:eastAsia="MS Mincho" w:cs="Arial"/>
                <w:lang w:eastAsia="ja-JP"/>
              </w:rPr>
            </w:pPr>
            <w:r w:rsidRPr="00FA22D3">
              <w:rPr>
                <w:lang w:eastAsia="ja-JP"/>
              </w:rPr>
              <w:t>-</w:t>
            </w:r>
          </w:p>
        </w:tc>
        <w:tc>
          <w:tcPr>
            <w:tcW w:w="1080" w:type="dxa"/>
          </w:tcPr>
          <w:p w14:paraId="5DD62319" w14:textId="77777777" w:rsidR="004A7D6F" w:rsidRPr="00FA22D3" w:rsidRDefault="004A7D6F" w:rsidP="00082B18">
            <w:pPr>
              <w:pStyle w:val="TAL"/>
              <w:jc w:val="center"/>
              <w:rPr>
                <w:rFonts w:cs="Arial"/>
                <w:lang w:eastAsia="ja-JP"/>
              </w:rPr>
            </w:pPr>
          </w:p>
        </w:tc>
      </w:tr>
      <w:tr w:rsidR="004A7D6F" w:rsidRPr="00FA22D3" w14:paraId="2E929012" w14:textId="77777777" w:rsidTr="00082B18">
        <w:tc>
          <w:tcPr>
            <w:tcW w:w="2160" w:type="dxa"/>
          </w:tcPr>
          <w:p w14:paraId="4932DD3C" w14:textId="77777777" w:rsidR="004A7D6F" w:rsidRPr="00FA22D3" w:rsidRDefault="004A7D6F" w:rsidP="00082B18">
            <w:pPr>
              <w:pStyle w:val="TAL"/>
              <w:ind w:left="165"/>
              <w:rPr>
                <w:rFonts w:eastAsia="MS Mincho" w:cs="Arial"/>
                <w:lang w:eastAsia="ja-JP"/>
              </w:rPr>
            </w:pPr>
            <w:r w:rsidRPr="00FA22D3">
              <w:rPr>
                <w:lang w:eastAsia="ja-JP"/>
              </w:rPr>
              <w:t>&gt;&gt;</w:t>
            </w:r>
            <w:r w:rsidRPr="00FA22D3">
              <w:rPr>
                <w:rFonts w:eastAsia="SimSun" w:hint="eastAsia"/>
                <w:lang w:eastAsia="zh-CN"/>
              </w:rPr>
              <w:t>PDU Session</w:t>
            </w:r>
            <w:r w:rsidRPr="00FA22D3">
              <w:rPr>
                <w:lang w:eastAsia="ja-JP"/>
              </w:rPr>
              <w:t xml:space="preserve"> ID</w:t>
            </w:r>
          </w:p>
        </w:tc>
        <w:tc>
          <w:tcPr>
            <w:tcW w:w="1080" w:type="dxa"/>
          </w:tcPr>
          <w:p w14:paraId="3F5E14F3"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17567310" w14:textId="77777777" w:rsidR="004A7D6F" w:rsidRPr="00FA22D3" w:rsidRDefault="004A7D6F" w:rsidP="00082B18">
            <w:pPr>
              <w:pStyle w:val="TAL"/>
              <w:rPr>
                <w:rFonts w:cs="Arial"/>
                <w:lang w:eastAsia="ja-JP"/>
              </w:rPr>
            </w:pPr>
          </w:p>
        </w:tc>
        <w:tc>
          <w:tcPr>
            <w:tcW w:w="1512" w:type="dxa"/>
          </w:tcPr>
          <w:p w14:paraId="6A88FCE9" w14:textId="77777777" w:rsidR="004A7D6F" w:rsidRPr="00FA22D3" w:rsidRDefault="004A7D6F" w:rsidP="00082B18">
            <w:pPr>
              <w:pStyle w:val="TAL"/>
              <w:rPr>
                <w:rFonts w:cs="Arial"/>
                <w:lang w:eastAsia="ja-JP"/>
              </w:rPr>
            </w:pPr>
            <w:r w:rsidRPr="00FA22D3">
              <w:rPr>
                <w:lang w:eastAsia="ja-JP"/>
              </w:rPr>
              <w:t>9.3.1.50</w:t>
            </w:r>
          </w:p>
        </w:tc>
        <w:tc>
          <w:tcPr>
            <w:tcW w:w="1728" w:type="dxa"/>
          </w:tcPr>
          <w:p w14:paraId="245B5727" w14:textId="77777777" w:rsidR="004A7D6F" w:rsidRPr="00FA22D3" w:rsidRDefault="004A7D6F" w:rsidP="00082B18">
            <w:pPr>
              <w:pStyle w:val="TAL"/>
              <w:rPr>
                <w:rFonts w:cs="Arial"/>
                <w:lang w:eastAsia="ja-JP"/>
              </w:rPr>
            </w:pPr>
          </w:p>
        </w:tc>
        <w:tc>
          <w:tcPr>
            <w:tcW w:w="1080" w:type="dxa"/>
          </w:tcPr>
          <w:p w14:paraId="5F2B4B35" w14:textId="77777777" w:rsidR="004A7D6F" w:rsidRPr="00FA22D3" w:rsidRDefault="004A7D6F" w:rsidP="00082B18">
            <w:pPr>
              <w:pStyle w:val="TAL"/>
              <w:jc w:val="center"/>
              <w:rPr>
                <w:rFonts w:eastAsia="MS Mincho" w:cs="Arial"/>
                <w:lang w:eastAsia="ja-JP"/>
              </w:rPr>
            </w:pPr>
            <w:r w:rsidRPr="00FA22D3">
              <w:rPr>
                <w:lang w:eastAsia="ja-JP"/>
              </w:rPr>
              <w:t>-</w:t>
            </w:r>
          </w:p>
        </w:tc>
        <w:tc>
          <w:tcPr>
            <w:tcW w:w="1080" w:type="dxa"/>
          </w:tcPr>
          <w:p w14:paraId="1AF11A81" w14:textId="77777777" w:rsidR="004A7D6F" w:rsidRPr="00FA22D3" w:rsidRDefault="004A7D6F" w:rsidP="00082B18">
            <w:pPr>
              <w:pStyle w:val="TAL"/>
              <w:jc w:val="center"/>
              <w:rPr>
                <w:rFonts w:cs="Arial"/>
                <w:lang w:eastAsia="ja-JP"/>
              </w:rPr>
            </w:pPr>
          </w:p>
        </w:tc>
      </w:tr>
      <w:tr w:rsidR="004A7D6F" w:rsidRPr="00FA22D3" w14:paraId="07201D40" w14:textId="77777777" w:rsidTr="00082B18">
        <w:tc>
          <w:tcPr>
            <w:tcW w:w="2160" w:type="dxa"/>
          </w:tcPr>
          <w:p w14:paraId="47ADC7C6" w14:textId="77777777" w:rsidR="004A7D6F" w:rsidRPr="00FA22D3" w:rsidRDefault="004A7D6F" w:rsidP="00082B18">
            <w:pPr>
              <w:pStyle w:val="TAL"/>
              <w:ind w:left="165"/>
              <w:rPr>
                <w:lang w:eastAsia="ja-JP"/>
              </w:rPr>
            </w:pPr>
            <w:r w:rsidRPr="00FA22D3">
              <w:t>&gt;&gt;Handover Command Transfer</w:t>
            </w:r>
          </w:p>
        </w:tc>
        <w:tc>
          <w:tcPr>
            <w:tcW w:w="1080" w:type="dxa"/>
          </w:tcPr>
          <w:p w14:paraId="70D5CA79" w14:textId="77777777" w:rsidR="004A7D6F" w:rsidRPr="00FA22D3" w:rsidRDefault="004A7D6F" w:rsidP="00082B18">
            <w:pPr>
              <w:pStyle w:val="TAL"/>
              <w:rPr>
                <w:lang w:eastAsia="ja-JP"/>
              </w:rPr>
            </w:pPr>
            <w:r w:rsidRPr="00FA22D3">
              <w:rPr>
                <w:lang w:eastAsia="ja-JP"/>
              </w:rPr>
              <w:t>M</w:t>
            </w:r>
          </w:p>
        </w:tc>
        <w:tc>
          <w:tcPr>
            <w:tcW w:w="1080" w:type="dxa"/>
          </w:tcPr>
          <w:p w14:paraId="54C5721A" w14:textId="77777777" w:rsidR="004A7D6F" w:rsidRPr="00FA22D3" w:rsidRDefault="004A7D6F" w:rsidP="00082B18">
            <w:pPr>
              <w:pStyle w:val="TAL"/>
              <w:rPr>
                <w:rFonts w:cs="Arial"/>
                <w:lang w:eastAsia="ja-JP"/>
              </w:rPr>
            </w:pPr>
          </w:p>
        </w:tc>
        <w:tc>
          <w:tcPr>
            <w:tcW w:w="1512" w:type="dxa"/>
          </w:tcPr>
          <w:p w14:paraId="35B729E2" w14:textId="77777777" w:rsidR="004A7D6F" w:rsidRPr="00FA22D3" w:rsidRDefault="004A7D6F" w:rsidP="00082B18">
            <w:pPr>
              <w:pStyle w:val="TAL"/>
              <w:rPr>
                <w:lang w:eastAsia="ja-JP"/>
              </w:rPr>
            </w:pPr>
            <w:r w:rsidRPr="00FA22D3">
              <w:rPr>
                <w:lang w:eastAsia="ja-JP"/>
              </w:rPr>
              <w:t>OCTET STRING</w:t>
            </w:r>
          </w:p>
        </w:tc>
        <w:tc>
          <w:tcPr>
            <w:tcW w:w="1728" w:type="dxa"/>
          </w:tcPr>
          <w:p w14:paraId="4ECEA628"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Handover Command Transfer</w:t>
            </w:r>
            <w:r w:rsidRPr="00FA22D3">
              <w:rPr>
                <w:rFonts w:cs="Arial"/>
                <w:bCs/>
                <w:iCs/>
                <w:lang w:eastAsia="ja-JP"/>
              </w:rPr>
              <w:t xml:space="preserve"> IE</w:t>
            </w:r>
            <w:r w:rsidRPr="00FA22D3">
              <w:rPr>
                <w:iCs/>
                <w:lang w:eastAsia="ja-JP"/>
              </w:rPr>
              <w:t xml:space="preserve"> specified in subclause 9.3.4.10.</w:t>
            </w:r>
          </w:p>
        </w:tc>
        <w:tc>
          <w:tcPr>
            <w:tcW w:w="1080" w:type="dxa"/>
          </w:tcPr>
          <w:p w14:paraId="68C92B50" w14:textId="77777777" w:rsidR="004A7D6F" w:rsidRPr="00FA22D3" w:rsidRDefault="004A7D6F" w:rsidP="00082B18">
            <w:pPr>
              <w:pStyle w:val="TAL"/>
              <w:jc w:val="center"/>
              <w:rPr>
                <w:lang w:eastAsia="ja-JP"/>
              </w:rPr>
            </w:pPr>
            <w:r w:rsidRPr="00FA22D3">
              <w:rPr>
                <w:lang w:eastAsia="ja-JP"/>
              </w:rPr>
              <w:t>-</w:t>
            </w:r>
          </w:p>
        </w:tc>
        <w:tc>
          <w:tcPr>
            <w:tcW w:w="1080" w:type="dxa"/>
          </w:tcPr>
          <w:p w14:paraId="088F93A7" w14:textId="77777777" w:rsidR="004A7D6F" w:rsidRPr="00FA22D3" w:rsidRDefault="004A7D6F" w:rsidP="00082B18">
            <w:pPr>
              <w:pStyle w:val="TAL"/>
              <w:jc w:val="center"/>
              <w:rPr>
                <w:rFonts w:cs="Arial"/>
                <w:lang w:eastAsia="ja-JP"/>
              </w:rPr>
            </w:pPr>
          </w:p>
        </w:tc>
      </w:tr>
      <w:tr w:rsidR="004A7D6F" w:rsidRPr="00FA22D3" w14:paraId="5B9B6A1D" w14:textId="77777777" w:rsidTr="00082B18">
        <w:tc>
          <w:tcPr>
            <w:tcW w:w="2160" w:type="dxa"/>
          </w:tcPr>
          <w:p w14:paraId="760EE0D6" w14:textId="77777777" w:rsidR="004A7D6F" w:rsidRPr="00FA22D3" w:rsidRDefault="004A7D6F" w:rsidP="00082B18">
            <w:pPr>
              <w:pStyle w:val="TAL"/>
              <w:rPr>
                <w:b/>
              </w:rPr>
            </w:pPr>
            <w:r w:rsidRPr="00FA22D3">
              <w:rPr>
                <w:rFonts w:eastAsia="SimSun" w:hint="eastAsia"/>
                <w:b/>
              </w:rPr>
              <w:t>PDU Session</w:t>
            </w:r>
            <w:r w:rsidRPr="00FA22D3">
              <w:rPr>
                <w:rFonts w:eastAsia="SimSun"/>
                <w:b/>
              </w:rPr>
              <w:t xml:space="preserve"> Resource</w:t>
            </w:r>
            <w:r w:rsidRPr="00FA22D3">
              <w:rPr>
                <w:rFonts w:eastAsia="MS Mincho"/>
                <w:b/>
              </w:rPr>
              <w:t xml:space="preserve"> to Release List</w:t>
            </w:r>
          </w:p>
        </w:tc>
        <w:tc>
          <w:tcPr>
            <w:tcW w:w="1080" w:type="dxa"/>
          </w:tcPr>
          <w:p w14:paraId="33D4619C" w14:textId="77777777" w:rsidR="004A7D6F" w:rsidRPr="00FA22D3" w:rsidRDefault="004A7D6F" w:rsidP="00082B18">
            <w:pPr>
              <w:pStyle w:val="TAL"/>
              <w:rPr>
                <w:rFonts w:cs="Arial"/>
                <w:lang w:eastAsia="ja-JP"/>
              </w:rPr>
            </w:pPr>
          </w:p>
        </w:tc>
        <w:tc>
          <w:tcPr>
            <w:tcW w:w="1080" w:type="dxa"/>
          </w:tcPr>
          <w:p w14:paraId="75B17EDA" w14:textId="77777777" w:rsidR="004A7D6F" w:rsidRPr="00FA22D3" w:rsidRDefault="004A7D6F" w:rsidP="00082B18">
            <w:pPr>
              <w:pStyle w:val="TAL"/>
              <w:rPr>
                <w:i/>
              </w:rPr>
            </w:pPr>
            <w:r w:rsidRPr="00FA22D3">
              <w:rPr>
                <w:rFonts w:cs="Arial"/>
                <w:i/>
                <w:lang w:eastAsia="ja-JP"/>
              </w:rPr>
              <w:t>0..1</w:t>
            </w:r>
          </w:p>
        </w:tc>
        <w:tc>
          <w:tcPr>
            <w:tcW w:w="1512" w:type="dxa"/>
          </w:tcPr>
          <w:p w14:paraId="355C6197" w14:textId="77777777" w:rsidR="004A7D6F" w:rsidRPr="00FA22D3" w:rsidRDefault="004A7D6F" w:rsidP="00082B18">
            <w:pPr>
              <w:pStyle w:val="TAL"/>
              <w:rPr>
                <w:rFonts w:cs="Arial"/>
                <w:lang w:eastAsia="ja-JP"/>
              </w:rPr>
            </w:pPr>
          </w:p>
        </w:tc>
        <w:tc>
          <w:tcPr>
            <w:tcW w:w="1728" w:type="dxa"/>
          </w:tcPr>
          <w:p w14:paraId="3418A304" w14:textId="77777777" w:rsidR="004A7D6F" w:rsidRPr="00FA22D3" w:rsidRDefault="004A7D6F" w:rsidP="00082B18">
            <w:pPr>
              <w:pStyle w:val="TAL"/>
              <w:rPr>
                <w:rFonts w:cs="Arial"/>
                <w:lang w:eastAsia="ja-JP"/>
              </w:rPr>
            </w:pPr>
          </w:p>
        </w:tc>
        <w:tc>
          <w:tcPr>
            <w:tcW w:w="1080" w:type="dxa"/>
          </w:tcPr>
          <w:p w14:paraId="30329D08" w14:textId="77777777" w:rsidR="004A7D6F" w:rsidRPr="00FA22D3" w:rsidRDefault="004A7D6F" w:rsidP="00082B18">
            <w:pPr>
              <w:pStyle w:val="TAL"/>
              <w:jc w:val="center"/>
              <w:rPr>
                <w:rFonts w:cs="Arial"/>
                <w:lang w:eastAsia="ja-JP"/>
              </w:rPr>
            </w:pPr>
            <w:r w:rsidRPr="00FA22D3">
              <w:rPr>
                <w:lang w:eastAsia="ja-JP"/>
              </w:rPr>
              <w:t>YES</w:t>
            </w:r>
          </w:p>
        </w:tc>
        <w:tc>
          <w:tcPr>
            <w:tcW w:w="1080" w:type="dxa"/>
          </w:tcPr>
          <w:p w14:paraId="20BF07D0" w14:textId="77777777" w:rsidR="004A7D6F" w:rsidRPr="00FA22D3" w:rsidRDefault="004A7D6F" w:rsidP="00082B18">
            <w:pPr>
              <w:pStyle w:val="TAL"/>
              <w:jc w:val="center"/>
              <w:rPr>
                <w:rFonts w:cs="Arial"/>
                <w:lang w:eastAsia="ja-JP"/>
              </w:rPr>
            </w:pPr>
            <w:r w:rsidRPr="00FA22D3">
              <w:rPr>
                <w:lang w:eastAsia="ja-JP"/>
              </w:rPr>
              <w:t>ignore</w:t>
            </w:r>
          </w:p>
        </w:tc>
      </w:tr>
      <w:tr w:rsidR="004A7D6F" w:rsidRPr="00FA22D3" w14:paraId="6F7CF0CD" w14:textId="77777777" w:rsidTr="00082B18">
        <w:tc>
          <w:tcPr>
            <w:tcW w:w="2160" w:type="dxa"/>
          </w:tcPr>
          <w:p w14:paraId="7442B32C" w14:textId="77777777" w:rsidR="004A7D6F" w:rsidRPr="00FA22D3" w:rsidRDefault="004A7D6F" w:rsidP="00082B18">
            <w:pPr>
              <w:pStyle w:val="TAL"/>
              <w:ind w:left="72"/>
              <w:rPr>
                <w:rFonts w:eastAsia="SimSun"/>
                <w:lang w:eastAsia="zh-CN"/>
              </w:rPr>
            </w:pPr>
            <w:r w:rsidRPr="00FA22D3">
              <w:rPr>
                <w:b/>
                <w:lang w:eastAsia="ja-JP"/>
              </w:rPr>
              <w:t>&gt;PDU Session Resource to Release Item</w:t>
            </w:r>
          </w:p>
        </w:tc>
        <w:tc>
          <w:tcPr>
            <w:tcW w:w="1080" w:type="dxa"/>
          </w:tcPr>
          <w:p w14:paraId="3DE09A9E" w14:textId="77777777" w:rsidR="004A7D6F" w:rsidRPr="00FA22D3" w:rsidRDefault="004A7D6F" w:rsidP="00082B18">
            <w:pPr>
              <w:pStyle w:val="TAL"/>
              <w:rPr>
                <w:lang w:eastAsia="ja-JP"/>
              </w:rPr>
            </w:pPr>
          </w:p>
        </w:tc>
        <w:tc>
          <w:tcPr>
            <w:tcW w:w="1080" w:type="dxa"/>
          </w:tcPr>
          <w:p w14:paraId="6C986E25" w14:textId="77777777" w:rsidR="004A7D6F" w:rsidRPr="00FA22D3" w:rsidRDefault="004A7D6F" w:rsidP="00082B18">
            <w:pPr>
              <w:pStyle w:val="TAL"/>
              <w:rPr>
                <w:rFonts w:cs="Arial"/>
                <w:lang w:eastAsia="ja-JP"/>
              </w:rPr>
            </w:pPr>
            <w:r w:rsidRPr="00FA22D3">
              <w:rPr>
                <w:bCs/>
                <w:i/>
                <w:szCs w:val="18"/>
                <w:lang w:eastAsia="ja-JP"/>
              </w:rPr>
              <w:t>1..&lt;maxnoofPDUSessions&gt;</w:t>
            </w:r>
          </w:p>
        </w:tc>
        <w:tc>
          <w:tcPr>
            <w:tcW w:w="1512" w:type="dxa"/>
          </w:tcPr>
          <w:p w14:paraId="2EC67DF9" w14:textId="77777777" w:rsidR="004A7D6F" w:rsidRPr="00FA22D3" w:rsidRDefault="004A7D6F" w:rsidP="00082B18">
            <w:pPr>
              <w:pStyle w:val="TAL"/>
              <w:rPr>
                <w:rFonts w:cs="Arial"/>
                <w:lang w:eastAsia="ja-JP"/>
              </w:rPr>
            </w:pPr>
          </w:p>
        </w:tc>
        <w:tc>
          <w:tcPr>
            <w:tcW w:w="1728" w:type="dxa"/>
          </w:tcPr>
          <w:p w14:paraId="0FDB8F1A" w14:textId="77777777" w:rsidR="004A7D6F" w:rsidRPr="00FA22D3" w:rsidRDefault="004A7D6F" w:rsidP="00082B18">
            <w:pPr>
              <w:pStyle w:val="TAL"/>
              <w:rPr>
                <w:rFonts w:cs="Arial"/>
                <w:lang w:eastAsia="ja-JP"/>
              </w:rPr>
            </w:pPr>
          </w:p>
        </w:tc>
        <w:tc>
          <w:tcPr>
            <w:tcW w:w="1080" w:type="dxa"/>
          </w:tcPr>
          <w:p w14:paraId="750DA385" w14:textId="77777777" w:rsidR="004A7D6F" w:rsidRPr="00FA22D3" w:rsidRDefault="004A7D6F" w:rsidP="00082B18">
            <w:pPr>
              <w:pStyle w:val="TAL"/>
              <w:jc w:val="center"/>
              <w:rPr>
                <w:lang w:eastAsia="ja-JP"/>
              </w:rPr>
            </w:pPr>
            <w:r w:rsidRPr="00FA22D3">
              <w:rPr>
                <w:rFonts w:cs="Arial"/>
                <w:lang w:eastAsia="ja-JP"/>
              </w:rPr>
              <w:t>-</w:t>
            </w:r>
          </w:p>
        </w:tc>
        <w:tc>
          <w:tcPr>
            <w:tcW w:w="1080" w:type="dxa"/>
          </w:tcPr>
          <w:p w14:paraId="274725AC" w14:textId="77777777" w:rsidR="004A7D6F" w:rsidRPr="00FA22D3" w:rsidRDefault="004A7D6F" w:rsidP="00082B18">
            <w:pPr>
              <w:pStyle w:val="TAL"/>
              <w:jc w:val="center"/>
              <w:rPr>
                <w:lang w:eastAsia="ja-JP"/>
              </w:rPr>
            </w:pPr>
          </w:p>
        </w:tc>
      </w:tr>
      <w:tr w:rsidR="004A7D6F" w:rsidRPr="00FA22D3" w14:paraId="57AE1D5D" w14:textId="77777777" w:rsidTr="00082B18">
        <w:tc>
          <w:tcPr>
            <w:tcW w:w="2160" w:type="dxa"/>
          </w:tcPr>
          <w:p w14:paraId="272EE6F4" w14:textId="77777777" w:rsidR="004A7D6F" w:rsidRPr="00FA22D3" w:rsidRDefault="004A7D6F" w:rsidP="00082B18">
            <w:pPr>
              <w:pStyle w:val="TAL"/>
              <w:ind w:left="162"/>
              <w:rPr>
                <w:rFonts w:eastAsia="SimSun"/>
                <w:lang w:eastAsia="zh-CN"/>
              </w:rPr>
            </w:pPr>
            <w:r w:rsidRPr="00FA22D3">
              <w:rPr>
                <w:lang w:eastAsia="ja-JP"/>
              </w:rPr>
              <w:t>&gt;&gt;PDU Session ID</w:t>
            </w:r>
          </w:p>
        </w:tc>
        <w:tc>
          <w:tcPr>
            <w:tcW w:w="1080" w:type="dxa"/>
          </w:tcPr>
          <w:p w14:paraId="4D5EE97E" w14:textId="77777777" w:rsidR="004A7D6F" w:rsidRPr="00FA22D3" w:rsidRDefault="004A7D6F" w:rsidP="00082B18">
            <w:pPr>
              <w:pStyle w:val="TAL"/>
              <w:rPr>
                <w:lang w:eastAsia="ja-JP"/>
              </w:rPr>
            </w:pPr>
            <w:r w:rsidRPr="00FA22D3">
              <w:rPr>
                <w:rFonts w:cs="Arial"/>
                <w:lang w:eastAsia="ja-JP"/>
              </w:rPr>
              <w:t>M</w:t>
            </w:r>
          </w:p>
        </w:tc>
        <w:tc>
          <w:tcPr>
            <w:tcW w:w="1080" w:type="dxa"/>
          </w:tcPr>
          <w:p w14:paraId="4D307238" w14:textId="77777777" w:rsidR="004A7D6F" w:rsidRPr="00FA22D3" w:rsidRDefault="004A7D6F" w:rsidP="00082B18">
            <w:pPr>
              <w:pStyle w:val="TAL"/>
              <w:rPr>
                <w:rFonts w:cs="Arial"/>
                <w:lang w:eastAsia="ja-JP"/>
              </w:rPr>
            </w:pPr>
          </w:p>
        </w:tc>
        <w:tc>
          <w:tcPr>
            <w:tcW w:w="1512" w:type="dxa"/>
          </w:tcPr>
          <w:p w14:paraId="569ABA50" w14:textId="77777777" w:rsidR="004A7D6F" w:rsidRPr="00FA22D3" w:rsidRDefault="004A7D6F" w:rsidP="00082B18">
            <w:pPr>
              <w:pStyle w:val="TAL"/>
              <w:rPr>
                <w:rFonts w:cs="Arial"/>
                <w:lang w:eastAsia="ja-JP"/>
              </w:rPr>
            </w:pPr>
            <w:r w:rsidRPr="00FA22D3">
              <w:rPr>
                <w:rFonts w:eastAsia="SimSun" w:cs="Arial"/>
                <w:lang w:eastAsia="zh-CN"/>
              </w:rPr>
              <w:t>9.3.1.50</w:t>
            </w:r>
          </w:p>
        </w:tc>
        <w:tc>
          <w:tcPr>
            <w:tcW w:w="1728" w:type="dxa"/>
          </w:tcPr>
          <w:p w14:paraId="08EA8574" w14:textId="77777777" w:rsidR="004A7D6F" w:rsidRPr="00FA22D3" w:rsidRDefault="004A7D6F" w:rsidP="00082B18">
            <w:pPr>
              <w:pStyle w:val="TAL"/>
              <w:rPr>
                <w:rFonts w:cs="Arial"/>
                <w:lang w:eastAsia="ja-JP"/>
              </w:rPr>
            </w:pPr>
          </w:p>
        </w:tc>
        <w:tc>
          <w:tcPr>
            <w:tcW w:w="1080" w:type="dxa"/>
          </w:tcPr>
          <w:p w14:paraId="280E6652" w14:textId="77777777" w:rsidR="004A7D6F" w:rsidRPr="00FA22D3" w:rsidRDefault="004A7D6F" w:rsidP="00082B18">
            <w:pPr>
              <w:pStyle w:val="TAL"/>
              <w:jc w:val="center"/>
              <w:rPr>
                <w:lang w:eastAsia="ja-JP"/>
              </w:rPr>
            </w:pPr>
            <w:r w:rsidRPr="00FA22D3">
              <w:rPr>
                <w:rFonts w:cs="Arial"/>
                <w:lang w:eastAsia="ja-JP"/>
              </w:rPr>
              <w:t>-</w:t>
            </w:r>
          </w:p>
        </w:tc>
        <w:tc>
          <w:tcPr>
            <w:tcW w:w="1080" w:type="dxa"/>
          </w:tcPr>
          <w:p w14:paraId="4B780D96" w14:textId="77777777" w:rsidR="004A7D6F" w:rsidRPr="00FA22D3" w:rsidRDefault="004A7D6F" w:rsidP="00082B18">
            <w:pPr>
              <w:pStyle w:val="TAL"/>
              <w:jc w:val="center"/>
              <w:rPr>
                <w:lang w:eastAsia="ja-JP"/>
              </w:rPr>
            </w:pPr>
          </w:p>
        </w:tc>
      </w:tr>
      <w:tr w:rsidR="004A7D6F" w:rsidRPr="00FA22D3" w14:paraId="4637A65B" w14:textId="77777777" w:rsidTr="00082B18">
        <w:tc>
          <w:tcPr>
            <w:tcW w:w="2160" w:type="dxa"/>
          </w:tcPr>
          <w:p w14:paraId="4DA96BE0" w14:textId="77777777" w:rsidR="004A7D6F" w:rsidRPr="00FA22D3" w:rsidRDefault="004A7D6F" w:rsidP="00082B18">
            <w:pPr>
              <w:pStyle w:val="TAL"/>
              <w:ind w:left="162"/>
              <w:rPr>
                <w:rFonts w:eastAsia="SimSun"/>
                <w:lang w:eastAsia="zh-CN"/>
              </w:rPr>
            </w:pPr>
            <w:r w:rsidRPr="00FA22D3">
              <w:rPr>
                <w:lang w:eastAsia="ja-JP"/>
              </w:rPr>
              <w:t>&gt;&gt;Handover Preparation Unsuccessful Transfer</w:t>
            </w:r>
          </w:p>
        </w:tc>
        <w:tc>
          <w:tcPr>
            <w:tcW w:w="1080" w:type="dxa"/>
          </w:tcPr>
          <w:p w14:paraId="779C4A36" w14:textId="77777777" w:rsidR="004A7D6F" w:rsidRPr="00FA22D3" w:rsidRDefault="004A7D6F" w:rsidP="00082B18">
            <w:pPr>
              <w:pStyle w:val="TAL"/>
              <w:rPr>
                <w:lang w:eastAsia="ja-JP"/>
              </w:rPr>
            </w:pPr>
            <w:r w:rsidRPr="00FA22D3">
              <w:rPr>
                <w:rFonts w:cs="Arial"/>
                <w:lang w:eastAsia="ja-JP"/>
              </w:rPr>
              <w:t>M</w:t>
            </w:r>
          </w:p>
        </w:tc>
        <w:tc>
          <w:tcPr>
            <w:tcW w:w="1080" w:type="dxa"/>
          </w:tcPr>
          <w:p w14:paraId="41D7F1A7" w14:textId="77777777" w:rsidR="004A7D6F" w:rsidRPr="00FA22D3" w:rsidRDefault="004A7D6F" w:rsidP="00082B18">
            <w:pPr>
              <w:pStyle w:val="TAL"/>
              <w:rPr>
                <w:rFonts w:cs="Arial"/>
                <w:lang w:eastAsia="ja-JP"/>
              </w:rPr>
            </w:pPr>
          </w:p>
        </w:tc>
        <w:tc>
          <w:tcPr>
            <w:tcW w:w="1512" w:type="dxa"/>
          </w:tcPr>
          <w:p w14:paraId="145E6D36" w14:textId="77777777" w:rsidR="004A7D6F" w:rsidRPr="00FA22D3" w:rsidRDefault="004A7D6F" w:rsidP="00082B18">
            <w:pPr>
              <w:pStyle w:val="TAL"/>
              <w:rPr>
                <w:rFonts w:cs="Arial"/>
                <w:lang w:eastAsia="ja-JP"/>
              </w:rPr>
            </w:pPr>
            <w:r w:rsidRPr="00FA22D3">
              <w:rPr>
                <w:rFonts w:eastAsia="SimSun" w:cs="Arial"/>
                <w:lang w:eastAsia="zh-CN"/>
              </w:rPr>
              <w:t>OCTET STRING</w:t>
            </w:r>
          </w:p>
        </w:tc>
        <w:tc>
          <w:tcPr>
            <w:tcW w:w="1728" w:type="dxa"/>
          </w:tcPr>
          <w:p w14:paraId="0590666B"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Handover Preparation Unsuccessful Transfer</w:t>
            </w:r>
            <w:r w:rsidRPr="00FA22D3">
              <w:rPr>
                <w:rFonts w:cs="Arial"/>
                <w:bCs/>
                <w:iCs/>
                <w:lang w:eastAsia="ja-JP"/>
              </w:rPr>
              <w:t xml:space="preserve"> IE</w:t>
            </w:r>
            <w:r w:rsidRPr="00FA22D3">
              <w:rPr>
                <w:iCs/>
                <w:lang w:eastAsia="ja-JP"/>
              </w:rPr>
              <w:t xml:space="preserve"> specified in subclause 9.3.4.18.</w:t>
            </w:r>
          </w:p>
        </w:tc>
        <w:tc>
          <w:tcPr>
            <w:tcW w:w="1080" w:type="dxa"/>
          </w:tcPr>
          <w:p w14:paraId="0FB5DA62" w14:textId="77777777" w:rsidR="004A7D6F" w:rsidRPr="00FA22D3" w:rsidRDefault="004A7D6F" w:rsidP="00082B18">
            <w:pPr>
              <w:pStyle w:val="TAL"/>
              <w:jc w:val="center"/>
              <w:rPr>
                <w:lang w:eastAsia="ja-JP"/>
              </w:rPr>
            </w:pPr>
            <w:r w:rsidRPr="00FA22D3">
              <w:rPr>
                <w:rFonts w:cs="Arial"/>
                <w:lang w:eastAsia="ja-JP"/>
              </w:rPr>
              <w:t>-</w:t>
            </w:r>
          </w:p>
        </w:tc>
        <w:tc>
          <w:tcPr>
            <w:tcW w:w="1080" w:type="dxa"/>
          </w:tcPr>
          <w:p w14:paraId="4E87AE54" w14:textId="77777777" w:rsidR="004A7D6F" w:rsidRPr="00FA22D3" w:rsidRDefault="004A7D6F" w:rsidP="00082B18">
            <w:pPr>
              <w:pStyle w:val="TAL"/>
              <w:jc w:val="center"/>
              <w:rPr>
                <w:lang w:eastAsia="ja-JP"/>
              </w:rPr>
            </w:pPr>
          </w:p>
        </w:tc>
      </w:tr>
      <w:tr w:rsidR="004A7D6F" w:rsidRPr="00FA22D3" w14:paraId="660A2BA7" w14:textId="77777777" w:rsidTr="00082B18">
        <w:tc>
          <w:tcPr>
            <w:tcW w:w="2160" w:type="dxa"/>
          </w:tcPr>
          <w:p w14:paraId="5FF5C2BB" w14:textId="77777777" w:rsidR="004A7D6F" w:rsidRPr="00FA22D3" w:rsidRDefault="004A7D6F" w:rsidP="00082B18">
            <w:pPr>
              <w:pStyle w:val="TAL"/>
              <w:rPr>
                <w:rFonts w:cs="Arial"/>
                <w:lang w:eastAsia="ja-JP"/>
              </w:rPr>
            </w:pPr>
            <w:r w:rsidRPr="00FA22D3">
              <w:rPr>
                <w:lang w:eastAsia="ja-JP"/>
              </w:rPr>
              <w:t>Target to Source Transparent Container</w:t>
            </w:r>
          </w:p>
        </w:tc>
        <w:tc>
          <w:tcPr>
            <w:tcW w:w="1080" w:type="dxa"/>
          </w:tcPr>
          <w:p w14:paraId="723C5952" w14:textId="77777777" w:rsidR="004A7D6F" w:rsidRPr="00FA22D3" w:rsidRDefault="004A7D6F" w:rsidP="00082B18">
            <w:pPr>
              <w:pStyle w:val="TAL"/>
              <w:rPr>
                <w:rFonts w:cs="Arial"/>
                <w:lang w:eastAsia="ja-JP"/>
              </w:rPr>
            </w:pPr>
            <w:r w:rsidRPr="00FA22D3">
              <w:rPr>
                <w:lang w:eastAsia="ja-JP"/>
              </w:rPr>
              <w:t>M</w:t>
            </w:r>
          </w:p>
        </w:tc>
        <w:tc>
          <w:tcPr>
            <w:tcW w:w="1080" w:type="dxa"/>
          </w:tcPr>
          <w:p w14:paraId="103B9361" w14:textId="77777777" w:rsidR="004A7D6F" w:rsidRPr="00FA22D3" w:rsidRDefault="004A7D6F" w:rsidP="00082B18">
            <w:pPr>
              <w:pStyle w:val="TAL"/>
              <w:rPr>
                <w:rFonts w:cs="Arial"/>
                <w:i/>
                <w:lang w:eastAsia="ja-JP"/>
              </w:rPr>
            </w:pPr>
          </w:p>
        </w:tc>
        <w:tc>
          <w:tcPr>
            <w:tcW w:w="1512" w:type="dxa"/>
          </w:tcPr>
          <w:p w14:paraId="5891BBFD" w14:textId="77777777" w:rsidR="004A7D6F" w:rsidRPr="00FA22D3" w:rsidRDefault="004A7D6F" w:rsidP="00082B18">
            <w:pPr>
              <w:pStyle w:val="TAL"/>
              <w:rPr>
                <w:rFonts w:cs="Arial"/>
                <w:lang w:eastAsia="ja-JP"/>
              </w:rPr>
            </w:pPr>
            <w:r w:rsidRPr="00FA22D3">
              <w:rPr>
                <w:lang w:eastAsia="ja-JP"/>
              </w:rPr>
              <w:t>9.3.1.21</w:t>
            </w:r>
          </w:p>
        </w:tc>
        <w:tc>
          <w:tcPr>
            <w:tcW w:w="1728" w:type="dxa"/>
          </w:tcPr>
          <w:p w14:paraId="69E5CB40" w14:textId="77777777" w:rsidR="004A7D6F" w:rsidRPr="00FA22D3" w:rsidRDefault="004A7D6F" w:rsidP="00082B18">
            <w:pPr>
              <w:pStyle w:val="TAL"/>
              <w:rPr>
                <w:rFonts w:cs="Arial"/>
                <w:lang w:eastAsia="ja-JP"/>
              </w:rPr>
            </w:pPr>
          </w:p>
        </w:tc>
        <w:tc>
          <w:tcPr>
            <w:tcW w:w="1080" w:type="dxa"/>
          </w:tcPr>
          <w:p w14:paraId="2FB33722" w14:textId="77777777" w:rsidR="004A7D6F" w:rsidRPr="00FA22D3" w:rsidRDefault="004A7D6F" w:rsidP="00082B18">
            <w:pPr>
              <w:pStyle w:val="TAR"/>
              <w:jc w:val="center"/>
              <w:rPr>
                <w:rFonts w:cs="Arial"/>
                <w:lang w:eastAsia="ja-JP"/>
              </w:rPr>
            </w:pPr>
            <w:r w:rsidRPr="00FA22D3">
              <w:rPr>
                <w:lang w:eastAsia="ja-JP"/>
              </w:rPr>
              <w:t>YES</w:t>
            </w:r>
          </w:p>
        </w:tc>
        <w:tc>
          <w:tcPr>
            <w:tcW w:w="1080" w:type="dxa"/>
          </w:tcPr>
          <w:p w14:paraId="0956E7E0" w14:textId="77777777" w:rsidR="004A7D6F" w:rsidRPr="00FA22D3" w:rsidRDefault="004A7D6F" w:rsidP="00082B18">
            <w:pPr>
              <w:pStyle w:val="TAR"/>
              <w:jc w:val="center"/>
              <w:rPr>
                <w:rFonts w:cs="Arial"/>
                <w:lang w:eastAsia="ja-JP"/>
              </w:rPr>
            </w:pPr>
            <w:r w:rsidRPr="00FA22D3">
              <w:rPr>
                <w:lang w:eastAsia="ja-JP"/>
              </w:rPr>
              <w:t>reject</w:t>
            </w:r>
          </w:p>
        </w:tc>
      </w:tr>
      <w:tr w:rsidR="004A7D6F" w:rsidRPr="00FA22D3" w14:paraId="43D75BA1" w14:textId="77777777" w:rsidTr="00082B18">
        <w:tc>
          <w:tcPr>
            <w:tcW w:w="2160" w:type="dxa"/>
          </w:tcPr>
          <w:p w14:paraId="2F39971C" w14:textId="77777777" w:rsidR="004A7D6F" w:rsidRPr="00FA22D3" w:rsidRDefault="004A7D6F" w:rsidP="00082B18">
            <w:pPr>
              <w:pStyle w:val="TAL"/>
              <w:rPr>
                <w:lang w:eastAsia="ja-JP"/>
              </w:rPr>
            </w:pPr>
            <w:r w:rsidRPr="00FA22D3">
              <w:rPr>
                <w:lang w:eastAsia="ja-JP"/>
              </w:rPr>
              <w:t>Criticality Diagnostics</w:t>
            </w:r>
          </w:p>
        </w:tc>
        <w:tc>
          <w:tcPr>
            <w:tcW w:w="1080" w:type="dxa"/>
          </w:tcPr>
          <w:p w14:paraId="4F66E729" w14:textId="77777777" w:rsidR="004A7D6F" w:rsidRPr="00FA22D3" w:rsidRDefault="004A7D6F" w:rsidP="00082B18">
            <w:pPr>
              <w:pStyle w:val="TAL"/>
              <w:rPr>
                <w:lang w:eastAsia="ja-JP"/>
              </w:rPr>
            </w:pPr>
            <w:r w:rsidRPr="00FA22D3">
              <w:rPr>
                <w:lang w:eastAsia="ja-JP"/>
              </w:rPr>
              <w:t>O</w:t>
            </w:r>
          </w:p>
        </w:tc>
        <w:tc>
          <w:tcPr>
            <w:tcW w:w="1080" w:type="dxa"/>
          </w:tcPr>
          <w:p w14:paraId="39BEEF81" w14:textId="77777777" w:rsidR="004A7D6F" w:rsidRPr="00FA22D3" w:rsidRDefault="004A7D6F" w:rsidP="00082B18">
            <w:pPr>
              <w:pStyle w:val="TAL"/>
              <w:rPr>
                <w:rFonts w:cs="Arial"/>
                <w:i/>
                <w:lang w:eastAsia="ja-JP"/>
              </w:rPr>
            </w:pPr>
          </w:p>
        </w:tc>
        <w:tc>
          <w:tcPr>
            <w:tcW w:w="1512" w:type="dxa"/>
          </w:tcPr>
          <w:p w14:paraId="6CF6F902" w14:textId="77777777" w:rsidR="004A7D6F" w:rsidRPr="00FA22D3" w:rsidRDefault="004A7D6F" w:rsidP="00082B18">
            <w:pPr>
              <w:pStyle w:val="TAL"/>
              <w:rPr>
                <w:lang w:eastAsia="ja-JP"/>
              </w:rPr>
            </w:pPr>
            <w:r w:rsidRPr="00FA22D3">
              <w:rPr>
                <w:lang w:eastAsia="ja-JP"/>
              </w:rPr>
              <w:t>9.3.1.3</w:t>
            </w:r>
          </w:p>
        </w:tc>
        <w:tc>
          <w:tcPr>
            <w:tcW w:w="1728" w:type="dxa"/>
          </w:tcPr>
          <w:p w14:paraId="59BBB710" w14:textId="77777777" w:rsidR="004A7D6F" w:rsidRPr="00FA22D3" w:rsidRDefault="004A7D6F" w:rsidP="00082B18">
            <w:pPr>
              <w:pStyle w:val="TAL"/>
              <w:rPr>
                <w:rFonts w:cs="Arial"/>
                <w:lang w:eastAsia="ja-JP"/>
              </w:rPr>
            </w:pPr>
          </w:p>
        </w:tc>
        <w:tc>
          <w:tcPr>
            <w:tcW w:w="1080" w:type="dxa"/>
          </w:tcPr>
          <w:p w14:paraId="116ACC0A" w14:textId="77777777" w:rsidR="004A7D6F" w:rsidRPr="00FA22D3" w:rsidRDefault="004A7D6F" w:rsidP="00082B18">
            <w:pPr>
              <w:pStyle w:val="TAR"/>
              <w:jc w:val="center"/>
              <w:rPr>
                <w:lang w:eastAsia="ja-JP"/>
              </w:rPr>
            </w:pPr>
            <w:r w:rsidRPr="00FA22D3">
              <w:rPr>
                <w:lang w:eastAsia="ja-JP"/>
              </w:rPr>
              <w:t>YES</w:t>
            </w:r>
          </w:p>
        </w:tc>
        <w:tc>
          <w:tcPr>
            <w:tcW w:w="1080" w:type="dxa"/>
          </w:tcPr>
          <w:p w14:paraId="49224C56" w14:textId="77777777" w:rsidR="004A7D6F" w:rsidRPr="00FA22D3" w:rsidRDefault="004A7D6F" w:rsidP="00082B18">
            <w:pPr>
              <w:pStyle w:val="TAR"/>
              <w:jc w:val="center"/>
              <w:rPr>
                <w:lang w:eastAsia="ja-JP"/>
              </w:rPr>
            </w:pPr>
            <w:r w:rsidRPr="00FA22D3">
              <w:rPr>
                <w:lang w:eastAsia="ja-JP"/>
              </w:rPr>
              <w:t>ignore</w:t>
            </w:r>
          </w:p>
        </w:tc>
      </w:tr>
    </w:tbl>
    <w:p w14:paraId="37E307E8"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2E781664" w14:textId="77777777" w:rsidTr="00082B18">
        <w:tc>
          <w:tcPr>
            <w:tcW w:w="3528" w:type="dxa"/>
          </w:tcPr>
          <w:p w14:paraId="1BB30FA6"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3F6C07E8"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3EACEE84" w14:textId="77777777" w:rsidTr="00082B18">
        <w:tc>
          <w:tcPr>
            <w:tcW w:w="3528" w:type="dxa"/>
          </w:tcPr>
          <w:p w14:paraId="4FFFBC44" w14:textId="77777777" w:rsidR="004A7D6F" w:rsidRPr="00FA22D3" w:rsidRDefault="004A7D6F" w:rsidP="00082B18">
            <w:pPr>
              <w:pStyle w:val="TAL"/>
              <w:rPr>
                <w:rFonts w:cs="Arial"/>
                <w:lang w:eastAsia="ja-JP"/>
              </w:rPr>
            </w:pPr>
            <w:r w:rsidRPr="00FA22D3">
              <w:rPr>
                <w:lang w:eastAsia="ja-JP"/>
              </w:rPr>
              <w:t>maxnoofPDUSessions</w:t>
            </w:r>
          </w:p>
        </w:tc>
        <w:tc>
          <w:tcPr>
            <w:tcW w:w="6192" w:type="dxa"/>
          </w:tcPr>
          <w:p w14:paraId="20E6508D" w14:textId="77777777" w:rsidR="004A7D6F" w:rsidRPr="00FA22D3" w:rsidRDefault="004A7D6F" w:rsidP="00082B18">
            <w:pPr>
              <w:pStyle w:val="TAL"/>
              <w:rPr>
                <w:rFonts w:cs="Arial"/>
                <w:lang w:eastAsia="ja-JP"/>
              </w:rPr>
            </w:pPr>
            <w:r w:rsidRPr="00FA22D3">
              <w:rPr>
                <w:lang w:eastAsia="ja-JP"/>
              </w:rPr>
              <w:t xml:space="preserve">Maximum no. of PDU sessions allowed towards one UE. Value is </w:t>
            </w:r>
            <w:r w:rsidRPr="00FA22D3">
              <w:rPr>
                <w:rFonts w:eastAsia="SimSun" w:hint="eastAsia"/>
                <w:lang w:eastAsia="zh-CN"/>
              </w:rPr>
              <w:t>256</w:t>
            </w:r>
            <w:r w:rsidRPr="00FA22D3">
              <w:rPr>
                <w:lang w:eastAsia="ja-JP"/>
              </w:rPr>
              <w:t>.</w:t>
            </w:r>
          </w:p>
        </w:tc>
      </w:tr>
    </w:tbl>
    <w:p w14:paraId="0B4707C3"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77AD3F2B" w14:textId="77777777" w:rsidTr="00082B18">
        <w:tc>
          <w:tcPr>
            <w:tcW w:w="3528" w:type="dxa"/>
          </w:tcPr>
          <w:p w14:paraId="3F017418" w14:textId="77777777" w:rsidR="004A7D6F" w:rsidRPr="00FA22D3" w:rsidRDefault="004A7D6F" w:rsidP="00082B18">
            <w:pPr>
              <w:pStyle w:val="TAH"/>
              <w:rPr>
                <w:rFonts w:cs="Arial"/>
                <w:lang w:eastAsia="ja-JP"/>
              </w:rPr>
            </w:pPr>
            <w:r w:rsidRPr="00FA22D3">
              <w:rPr>
                <w:rFonts w:cs="Arial"/>
                <w:lang w:eastAsia="ja-JP"/>
              </w:rPr>
              <w:t>Condition</w:t>
            </w:r>
          </w:p>
        </w:tc>
        <w:tc>
          <w:tcPr>
            <w:tcW w:w="6192" w:type="dxa"/>
          </w:tcPr>
          <w:p w14:paraId="35CF95A9"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463A89E3" w14:textId="77777777" w:rsidTr="00082B18">
        <w:tc>
          <w:tcPr>
            <w:tcW w:w="3528" w:type="dxa"/>
          </w:tcPr>
          <w:p w14:paraId="4C5D5F76" w14:textId="77777777" w:rsidR="004A7D6F" w:rsidRPr="00FA22D3" w:rsidRDefault="004A7D6F" w:rsidP="00082B18">
            <w:pPr>
              <w:pStyle w:val="TAL"/>
              <w:rPr>
                <w:rFonts w:cs="Arial"/>
                <w:lang w:eastAsia="ja-JP"/>
              </w:rPr>
            </w:pPr>
            <w:r w:rsidRPr="00FA22D3">
              <w:rPr>
                <w:rFonts w:cs="Arial"/>
                <w:lang w:eastAsia="ja-JP"/>
              </w:rPr>
              <w:t>iftoEPS</w:t>
            </w:r>
          </w:p>
        </w:tc>
        <w:tc>
          <w:tcPr>
            <w:tcW w:w="6192" w:type="dxa"/>
          </w:tcPr>
          <w:p w14:paraId="35242209" w14:textId="77777777" w:rsidR="004A7D6F" w:rsidRPr="00FA22D3" w:rsidRDefault="004A7D6F" w:rsidP="00082B18">
            <w:pPr>
              <w:pStyle w:val="TAL"/>
              <w:rPr>
                <w:rFonts w:cs="Arial"/>
                <w:lang w:eastAsia="ja-JP"/>
              </w:rPr>
            </w:pPr>
            <w:r w:rsidRPr="00FA22D3">
              <w:rPr>
                <w:rFonts w:cs="Arial"/>
                <w:lang w:eastAsia="ja-JP"/>
              </w:rPr>
              <w:t xml:space="preserve">This IE shall be present if the </w:t>
            </w:r>
            <w:r w:rsidRPr="00FA22D3">
              <w:rPr>
                <w:rFonts w:cs="Arial"/>
                <w:i/>
                <w:lang w:eastAsia="ja-JP"/>
              </w:rPr>
              <w:t>Handover Type</w:t>
            </w:r>
            <w:r w:rsidRPr="00FA22D3">
              <w:rPr>
                <w:rFonts w:cs="Arial"/>
                <w:lang w:eastAsia="ja-JP"/>
              </w:rPr>
              <w:t xml:space="preserve"> IE is set to the value “5GStoEPS”.</w:t>
            </w:r>
          </w:p>
        </w:tc>
      </w:tr>
    </w:tbl>
    <w:p w14:paraId="4EC8A267" w14:textId="77777777" w:rsidR="004A7D6F" w:rsidRPr="00FA22D3" w:rsidRDefault="004A7D6F" w:rsidP="004A7D6F"/>
    <w:p w14:paraId="020B3A90" w14:textId="77777777" w:rsidR="004A7D6F" w:rsidRPr="00FA22D3" w:rsidRDefault="004A7D6F" w:rsidP="004A7D6F">
      <w:pPr>
        <w:pStyle w:val="Heading4"/>
      </w:pPr>
      <w:bookmarkStart w:id="328" w:name="_Toc5694323"/>
      <w:r w:rsidRPr="00FA22D3">
        <w:t>9.2.3.3</w:t>
      </w:r>
      <w:r w:rsidRPr="00FA22D3">
        <w:tab/>
        <w:t>HANDOVER PREPARATION FAILURE</w:t>
      </w:r>
      <w:bookmarkEnd w:id="328"/>
    </w:p>
    <w:p w14:paraId="03D2646F" w14:textId="77777777" w:rsidR="004A7D6F" w:rsidRPr="00FA22D3" w:rsidRDefault="004A7D6F" w:rsidP="004A7D6F">
      <w:r w:rsidRPr="00FA22D3">
        <w:t xml:space="preserve">This message is sent by the </w:t>
      </w:r>
      <w:r w:rsidRPr="00FA22D3">
        <w:rPr>
          <w:rFonts w:hint="eastAsia"/>
        </w:rPr>
        <w:t>A</w:t>
      </w:r>
      <w:r w:rsidRPr="00FA22D3">
        <w:t>M</w:t>
      </w:r>
      <w:r w:rsidRPr="00FA22D3">
        <w:rPr>
          <w:rFonts w:hint="eastAsia"/>
        </w:rPr>
        <w:t>F</w:t>
      </w:r>
      <w:r w:rsidRPr="00FA22D3">
        <w:t xml:space="preserve"> to inform the source </w:t>
      </w:r>
      <w:r w:rsidRPr="00FA22D3">
        <w:rPr>
          <w:rFonts w:hint="eastAsia"/>
        </w:rPr>
        <w:t>NG-RAN node</w:t>
      </w:r>
      <w:r w:rsidRPr="00FA22D3">
        <w:t xml:space="preserve"> that the Handover Preparation has failed.</w:t>
      </w:r>
    </w:p>
    <w:p w14:paraId="396399B2" w14:textId="77777777" w:rsidR="004A7D6F" w:rsidRPr="00FA22D3" w:rsidRDefault="004A7D6F" w:rsidP="004A7D6F">
      <w:r w:rsidRPr="00FA22D3">
        <w:t xml:space="preserve">Direction: </w:t>
      </w:r>
      <w:r w:rsidRPr="00FA22D3">
        <w:rPr>
          <w:rFonts w:hint="eastAsia"/>
        </w:rPr>
        <w:t>A</w:t>
      </w:r>
      <w:r w:rsidRPr="00FA22D3">
        <w:t>M</w:t>
      </w:r>
      <w:r w:rsidRPr="00FA22D3">
        <w:rPr>
          <w:rFonts w:hint="eastAsia"/>
        </w:rPr>
        <w:t>F</w:t>
      </w:r>
      <w:r w:rsidRPr="00FA22D3">
        <w:t xml:space="preserve"> </w:t>
      </w:r>
      <w:r w:rsidRPr="00FA22D3">
        <w:sym w:font="Symbol" w:char="F0AE"/>
      </w:r>
      <w:r w:rsidRPr="00FA22D3">
        <w:t xml:space="preserve"> </w:t>
      </w:r>
      <w:r w:rsidRPr="00FA22D3">
        <w:rPr>
          <w:rFonts w:hint="eastAsia"/>
        </w:rPr>
        <w:t>NG-RAN node</w:t>
      </w:r>
      <w:r w:rsidRPr="00FA22D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1E83097C" w14:textId="77777777" w:rsidTr="00082B18">
        <w:tc>
          <w:tcPr>
            <w:tcW w:w="2160" w:type="dxa"/>
          </w:tcPr>
          <w:p w14:paraId="3D0C01F2"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10B365A0"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4D4E7441"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55CEC63E"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78981030"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7CB1EF34"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5132A223"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3F75CDDD" w14:textId="77777777" w:rsidTr="00082B18">
        <w:tc>
          <w:tcPr>
            <w:tcW w:w="2160" w:type="dxa"/>
          </w:tcPr>
          <w:p w14:paraId="240F9BB0" w14:textId="77777777" w:rsidR="004A7D6F" w:rsidRPr="00FA22D3" w:rsidRDefault="004A7D6F" w:rsidP="00082B18">
            <w:pPr>
              <w:pStyle w:val="TAL"/>
              <w:rPr>
                <w:rFonts w:cs="Arial"/>
                <w:lang w:eastAsia="ja-JP"/>
              </w:rPr>
            </w:pPr>
            <w:r w:rsidRPr="00FA22D3">
              <w:rPr>
                <w:lang w:eastAsia="ja-JP"/>
              </w:rPr>
              <w:t>Message Type</w:t>
            </w:r>
          </w:p>
        </w:tc>
        <w:tc>
          <w:tcPr>
            <w:tcW w:w="1080" w:type="dxa"/>
          </w:tcPr>
          <w:p w14:paraId="05D466EA" w14:textId="77777777" w:rsidR="004A7D6F" w:rsidRPr="00FA22D3" w:rsidRDefault="004A7D6F" w:rsidP="00082B18">
            <w:pPr>
              <w:pStyle w:val="TAL"/>
              <w:rPr>
                <w:rFonts w:cs="Arial"/>
                <w:lang w:eastAsia="ja-JP"/>
              </w:rPr>
            </w:pPr>
            <w:r w:rsidRPr="00FA22D3">
              <w:rPr>
                <w:lang w:eastAsia="ja-JP"/>
              </w:rPr>
              <w:t>M</w:t>
            </w:r>
          </w:p>
        </w:tc>
        <w:tc>
          <w:tcPr>
            <w:tcW w:w="1080" w:type="dxa"/>
          </w:tcPr>
          <w:p w14:paraId="407CC66C" w14:textId="77777777" w:rsidR="004A7D6F" w:rsidRPr="00FA22D3" w:rsidRDefault="004A7D6F" w:rsidP="00082B18">
            <w:pPr>
              <w:pStyle w:val="TAL"/>
              <w:rPr>
                <w:rFonts w:cs="Arial"/>
                <w:lang w:eastAsia="ja-JP"/>
              </w:rPr>
            </w:pPr>
          </w:p>
        </w:tc>
        <w:tc>
          <w:tcPr>
            <w:tcW w:w="1512" w:type="dxa"/>
          </w:tcPr>
          <w:p w14:paraId="0DD4E58B" w14:textId="77777777" w:rsidR="004A7D6F" w:rsidRPr="00FA22D3" w:rsidRDefault="004A7D6F" w:rsidP="00082B18">
            <w:pPr>
              <w:pStyle w:val="TAL"/>
              <w:rPr>
                <w:rFonts w:cs="Arial"/>
                <w:lang w:eastAsia="ja-JP"/>
              </w:rPr>
            </w:pPr>
            <w:r w:rsidRPr="00FA22D3">
              <w:rPr>
                <w:lang w:eastAsia="ja-JP"/>
              </w:rPr>
              <w:t>9.3.1.1</w:t>
            </w:r>
          </w:p>
        </w:tc>
        <w:tc>
          <w:tcPr>
            <w:tcW w:w="1728" w:type="dxa"/>
          </w:tcPr>
          <w:p w14:paraId="3B76C3D6" w14:textId="77777777" w:rsidR="004A7D6F" w:rsidRPr="00FA22D3" w:rsidRDefault="004A7D6F" w:rsidP="00082B18">
            <w:pPr>
              <w:pStyle w:val="TAL"/>
              <w:rPr>
                <w:rFonts w:cs="Arial"/>
                <w:lang w:eastAsia="ja-JP"/>
              </w:rPr>
            </w:pPr>
          </w:p>
        </w:tc>
        <w:tc>
          <w:tcPr>
            <w:tcW w:w="1080" w:type="dxa"/>
          </w:tcPr>
          <w:p w14:paraId="5643C760" w14:textId="77777777" w:rsidR="004A7D6F" w:rsidRPr="00FA22D3" w:rsidRDefault="004A7D6F" w:rsidP="00082B18">
            <w:pPr>
              <w:pStyle w:val="TAL"/>
              <w:jc w:val="center"/>
              <w:rPr>
                <w:rFonts w:cs="Arial"/>
                <w:lang w:eastAsia="ja-JP"/>
              </w:rPr>
            </w:pPr>
            <w:r w:rsidRPr="00FA22D3">
              <w:rPr>
                <w:lang w:eastAsia="ja-JP"/>
              </w:rPr>
              <w:t>YES</w:t>
            </w:r>
          </w:p>
        </w:tc>
        <w:tc>
          <w:tcPr>
            <w:tcW w:w="1080" w:type="dxa"/>
          </w:tcPr>
          <w:p w14:paraId="01449787"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77D6A0F9" w14:textId="77777777" w:rsidTr="00082B18">
        <w:tc>
          <w:tcPr>
            <w:tcW w:w="2160" w:type="dxa"/>
          </w:tcPr>
          <w:p w14:paraId="25677D7E" w14:textId="77777777" w:rsidR="004A7D6F" w:rsidRPr="00FA22D3" w:rsidRDefault="004A7D6F" w:rsidP="00082B18">
            <w:pPr>
              <w:pStyle w:val="TAL"/>
              <w:rPr>
                <w:rFonts w:eastAsia="MS Mincho" w:cs="Arial"/>
                <w:lang w:eastAsia="ja-JP"/>
              </w:rPr>
            </w:pPr>
            <w:r w:rsidRPr="00FA22D3">
              <w:rPr>
                <w:rFonts w:eastAsia="SimSun" w:hint="eastAsia"/>
                <w:lang w:eastAsia="zh-CN"/>
              </w:rPr>
              <w:t>A</w:t>
            </w:r>
            <w:r w:rsidRPr="00FA22D3">
              <w:t>M</w:t>
            </w:r>
            <w:r w:rsidRPr="00FA22D3">
              <w:rPr>
                <w:rFonts w:eastAsia="SimSun" w:hint="eastAsia"/>
                <w:lang w:eastAsia="zh-CN"/>
              </w:rPr>
              <w:t>F</w:t>
            </w:r>
            <w:r w:rsidRPr="00FA22D3">
              <w:rPr>
                <w:bCs/>
                <w:lang w:eastAsia="ja-JP"/>
              </w:rPr>
              <w:t xml:space="preserve"> UE NGAP ID</w:t>
            </w:r>
          </w:p>
        </w:tc>
        <w:tc>
          <w:tcPr>
            <w:tcW w:w="1080" w:type="dxa"/>
          </w:tcPr>
          <w:p w14:paraId="0E46006D"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2E8B0B2C" w14:textId="77777777" w:rsidR="004A7D6F" w:rsidRPr="00FA22D3" w:rsidRDefault="004A7D6F" w:rsidP="00082B18">
            <w:pPr>
              <w:pStyle w:val="TAL"/>
              <w:rPr>
                <w:rFonts w:cs="Arial"/>
                <w:lang w:eastAsia="ja-JP"/>
              </w:rPr>
            </w:pPr>
          </w:p>
        </w:tc>
        <w:tc>
          <w:tcPr>
            <w:tcW w:w="1512" w:type="dxa"/>
          </w:tcPr>
          <w:p w14:paraId="27386BF4" w14:textId="77777777" w:rsidR="004A7D6F" w:rsidRPr="00FA22D3" w:rsidRDefault="004A7D6F" w:rsidP="00082B18">
            <w:pPr>
              <w:pStyle w:val="TAL"/>
              <w:rPr>
                <w:rFonts w:cs="Arial"/>
                <w:lang w:eastAsia="ja-JP"/>
              </w:rPr>
            </w:pPr>
            <w:r w:rsidRPr="00FA22D3">
              <w:rPr>
                <w:lang w:eastAsia="ja-JP"/>
              </w:rPr>
              <w:t>9.3.3.1</w:t>
            </w:r>
          </w:p>
        </w:tc>
        <w:tc>
          <w:tcPr>
            <w:tcW w:w="1728" w:type="dxa"/>
          </w:tcPr>
          <w:p w14:paraId="3A9248BB" w14:textId="77777777" w:rsidR="004A7D6F" w:rsidRPr="00FA22D3" w:rsidRDefault="004A7D6F" w:rsidP="00082B18">
            <w:pPr>
              <w:pStyle w:val="TAL"/>
              <w:rPr>
                <w:rFonts w:cs="Arial"/>
                <w:lang w:eastAsia="ja-JP"/>
              </w:rPr>
            </w:pPr>
          </w:p>
        </w:tc>
        <w:tc>
          <w:tcPr>
            <w:tcW w:w="1080" w:type="dxa"/>
          </w:tcPr>
          <w:p w14:paraId="18FD06A7"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3DF4EA8B" w14:textId="77777777" w:rsidR="004A7D6F" w:rsidRPr="00FA22D3" w:rsidRDefault="004A7D6F" w:rsidP="00082B18">
            <w:pPr>
              <w:pStyle w:val="TAL"/>
              <w:jc w:val="center"/>
              <w:rPr>
                <w:rFonts w:cs="Arial"/>
                <w:lang w:eastAsia="ja-JP"/>
              </w:rPr>
            </w:pPr>
            <w:r w:rsidRPr="00FA22D3">
              <w:rPr>
                <w:lang w:eastAsia="zh-CN"/>
              </w:rPr>
              <w:t>ignore</w:t>
            </w:r>
          </w:p>
        </w:tc>
      </w:tr>
      <w:tr w:rsidR="004A7D6F" w:rsidRPr="00FA22D3" w14:paraId="69D53917" w14:textId="77777777" w:rsidTr="00082B18">
        <w:tc>
          <w:tcPr>
            <w:tcW w:w="2160" w:type="dxa"/>
          </w:tcPr>
          <w:p w14:paraId="7FEA5F6C" w14:textId="77777777" w:rsidR="004A7D6F" w:rsidRPr="00FA22D3" w:rsidRDefault="004A7D6F" w:rsidP="00082B18">
            <w:pPr>
              <w:pStyle w:val="TAL"/>
              <w:rPr>
                <w:rFonts w:eastAsia="MS Mincho" w:cs="Arial"/>
                <w:lang w:eastAsia="ja-JP"/>
              </w:rPr>
            </w:pPr>
            <w:r w:rsidRPr="00FA22D3">
              <w:rPr>
                <w:rFonts w:eastAsia="Batang"/>
                <w:bCs/>
                <w:lang w:eastAsia="ja-JP"/>
              </w:rPr>
              <w:t>RAN</w:t>
            </w:r>
            <w:r w:rsidRPr="00FA22D3">
              <w:rPr>
                <w:bCs/>
                <w:lang w:eastAsia="ja-JP"/>
              </w:rPr>
              <w:t xml:space="preserve"> UE NGAP ID</w:t>
            </w:r>
          </w:p>
        </w:tc>
        <w:tc>
          <w:tcPr>
            <w:tcW w:w="1080" w:type="dxa"/>
          </w:tcPr>
          <w:p w14:paraId="5D5BB2E3"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21EA83A9" w14:textId="77777777" w:rsidR="004A7D6F" w:rsidRPr="00FA22D3" w:rsidRDefault="004A7D6F" w:rsidP="00082B18">
            <w:pPr>
              <w:pStyle w:val="TAL"/>
              <w:rPr>
                <w:rFonts w:cs="Arial"/>
                <w:lang w:eastAsia="ja-JP"/>
              </w:rPr>
            </w:pPr>
          </w:p>
        </w:tc>
        <w:tc>
          <w:tcPr>
            <w:tcW w:w="1512" w:type="dxa"/>
          </w:tcPr>
          <w:p w14:paraId="3CC9B207" w14:textId="77777777" w:rsidR="004A7D6F" w:rsidRPr="00FA22D3" w:rsidRDefault="004A7D6F" w:rsidP="00082B18">
            <w:pPr>
              <w:pStyle w:val="TAL"/>
              <w:rPr>
                <w:rFonts w:cs="Arial"/>
                <w:lang w:eastAsia="ja-JP"/>
              </w:rPr>
            </w:pPr>
            <w:r w:rsidRPr="00FA22D3">
              <w:rPr>
                <w:lang w:eastAsia="ja-JP"/>
              </w:rPr>
              <w:t>9.3.3.2</w:t>
            </w:r>
          </w:p>
        </w:tc>
        <w:tc>
          <w:tcPr>
            <w:tcW w:w="1728" w:type="dxa"/>
          </w:tcPr>
          <w:p w14:paraId="20BF82E6" w14:textId="77777777" w:rsidR="004A7D6F" w:rsidRPr="00FA22D3" w:rsidRDefault="004A7D6F" w:rsidP="00082B18">
            <w:pPr>
              <w:pStyle w:val="TAL"/>
              <w:rPr>
                <w:rFonts w:cs="Arial"/>
                <w:lang w:eastAsia="ja-JP"/>
              </w:rPr>
            </w:pPr>
          </w:p>
        </w:tc>
        <w:tc>
          <w:tcPr>
            <w:tcW w:w="1080" w:type="dxa"/>
          </w:tcPr>
          <w:p w14:paraId="6E0D688D"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1370CF81" w14:textId="77777777" w:rsidR="004A7D6F" w:rsidRPr="00FA22D3" w:rsidRDefault="004A7D6F" w:rsidP="00082B18">
            <w:pPr>
              <w:pStyle w:val="TAL"/>
              <w:jc w:val="center"/>
              <w:rPr>
                <w:rFonts w:cs="Arial"/>
                <w:lang w:eastAsia="ja-JP"/>
              </w:rPr>
            </w:pPr>
            <w:r w:rsidRPr="00FA22D3">
              <w:rPr>
                <w:lang w:eastAsia="zh-CN"/>
              </w:rPr>
              <w:t>ignore</w:t>
            </w:r>
          </w:p>
        </w:tc>
      </w:tr>
      <w:tr w:rsidR="004A7D6F" w:rsidRPr="00FA22D3" w14:paraId="3692905B" w14:textId="77777777" w:rsidTr="00082B18">
        <w:tc>
          <w:tcPr>
            <w:tcW w:w="2160" w:type="dxa"/>
          </w:tcPr>
          <w:p w14:paraId="33FC0E28" w14:textId="77777777" w:rsidR="004A7D6F" w:rsidRPr="00FA22D3" w:rsidRDefault="004A7D6F" w:rsidP="00082B18">
            <w:pPr>
              <w:pStyle w:val="TAL"/>
              <w:rPr>
                <w:rFonts w:eastAsia="MS Mincho" w:cs="Arial"/>
                <w:lang w:eastAsia="ja-JP"/>
              </w:rPr>
            </w:pPr>
            <w:r w:rsidRPr="00FA22D3">
              <w:rPr>
                <w:lang w:eastAsia="ja-JP"/>
              </w:rPr>
              <w:t>Cause</w:t>
            </w:r>
          </w:p>
        </w:tc>
        <w:tc>
          <w:tcPr>
            <w:tcW w:w="1080" w:type="dxa"/>
          </w:tcPr>
          <w:p w14:paraId="67B7F676"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1776F638" w14:textId="77777777" w:rsidR="004A7D6F" w:rsidRPr="00FA22D3" w:rsidRDefault="004A7D6F" w:rsidP="00082B18">
            <w:pPr>
              <w:pStyle w:val="TAL"/>
              <w:rPr>
                <w:rFonts w:cs="Arial"/>
                <w:lang w:eastAsia="ja-JP"/>
              </w:rPr>
            </w:pPr>
          </w:p>
        </w:tc>
        <w:tc>
          <w:tcPr>
            <w:tcW w:w="1512" w:type="dxa"/>
          </w:tcPr>
          <w:p w14:paraId="49D084A8" w14:textId="77777777" w:rsidR="004A7D6F" w:rsidRPr="00FA22D3" w:rsidRDefault="004A7D6F" w:rsidP="00082B18">
            <w:pPr>
              <w:pStyle w:val="TAL"/>
              <w:rPr>
                <w:rFonts w:cs="Arial"/>
                <w:lang w:eastAsia="ja-JP"/>
              </w:rPr>
            </w:pPr>
            <w:r w:rsidRPr="00FA22D3">
              <w:rPr>
                <w:lang w:eastAsia="ja-JP"/>
              </w:rPr>
              <w:t>9.3.1.2</w:t>
            </w:r>
          </w:p>
        </w:tc>
        <w:tc>
          <w:tcPr>
            <w:tcW w:w="1728" w:type="dxa"/>
          </w:tcPr>
          <w:p w14:paraId="5F7DF15A" w14:textId="77777777" w:rsidR="004A7D6F" w:rsidRPr="00FA22D3" w:rsidRDefault="004A7D6F" w:rsidP="00082B18">
            <w:pPr>
              <w:pStyle w:val="TAL"/>
              <w:rPr>
                <w:rFonts w:cs="Arial"/>
                <w:lang w:eastAsia="ja-JP"/>
              </w:rPr>
            </w:pPr>
          </w:p>
        </w:tc>
        <w:tc>
          <w:tcPr>
            <w:tcW w:w="1080" w:type="dxa"/>
          </w:tcPr>
          <w:p w14:paraId="7DA0FF1B"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2467A0DA" w14:textId="77777777" w:rsidR="004A7D6F" w:rsidRPr="00FA22D3" w:rsidRDefault="004A7D6F" w:rsidP="00082B18">
            <w:pPr>
              <w:pStyle w:val="TAL"/>
              <w:jc w:val="center"/>
              <w:rPr>
                <w:rFonts w:cs="Arial"/>
                <w:lang w:eastAsia="ja-JP"/>
              </w:rPr>
            </w:pPr>
            <w:r w:rsidRPr="00FA22D3">
              <w:rPr>
                <w:lang w:eastAsia="ja-JP"/>
              </w:rPr>
              <w:t>ignore</w:t>
            </w:r>
          </w:p>
        </w:tc>
      </w:tr>
      <w:tr w:rsidR="004A7D6F" w:rsidRPr="00FA22D3" w14:paraId="2E8046C1" w14:textId="77777777" w:rsidTr="00082B18">
        <w:tc>
          <w:tcPr>
            <w:tcW w:w="2160" w:type="dxa"/>
          </w:tcPr>
          <w:p w14:paraId="2FB8BFA3" w14:textId="77777777" w:rsidR="004A7D6F" w:rsidRPr="00FA22D3" w:rsidRDefault="004A7D6F" w:rsidP="00082B18">
            <w:pPr>
              <w:pStyle w:val="TAL"/>
              <w:rPr>
                <w:lang w:eastAsia="ja-JP"/>
              </w:rPr>
            </w:pPr>
            <w:r w:rsidRPr="00FA22D3">
              <w:rPr>
                <w:lang w:eastAsia="ja-JP"/>
              </w:rPr>
              <w:t>Criticality Diagnostics</w:t>
            </w:r>
          </w:p>
        </w:tc>
        <w:tc>
          <w:tcPr>
            <w:tcW w:w="1080" w:type="dxa"/>
          </w:tcPr>
          <w:p w14:paraId="5D9C9C1E" w14:textId="77777777" w:rsidR="004A7D6F" w:rsidRPr="00FA22D3" w:rsidRDefault="004A7D6F" w:rsidP="00082B18">
            <w:pPr>
              <w:pStyle w:val="TAL"/>
              <w:rPr>
                <w:lang w:eastAsia="ja-JP"/>
              </w:rPr>
            </w:pPr>
            <w:r w:rsidRPr="00FA22D3">
              <w:rPr>
                <w:lang w:eastAsia="ja-JP"/>
              </w:rPr>
              <w:t>O</w:t>
            </w:r>
          </w:p>
        </w:tc>
        <w:tc>
          <w:tcPr>
            <w:tcW w:w="1080" w:type="dxa"/>
          </w:tcPr>
          <w:p w14:paraId="5C1E04D0" w14:textId="77777777" w:rsidR="004A7D6F" w:rsidRPr="00FA22D3" w:rsidRDefault="004A7D6F" w:rsidP="00082B18">
            <w:pPr>
              <w:pStyle w:val="TAL"/>
              <w:rPr>
                <w:rFonts w:cs="Arial"/>
                <w:lang w:eastAsia="ja-JP"/>
              </w:rPr>
            </w:pPr>
          </w:p>
        </w:tc>
        <w:tc>
          <w:tcPr>
            <w:tcW w:w="1512" w:type="dxa"/>
          </w:tcPr>
          <w:p w14:paraId="06AB7835" w14:textId="77777777" w:rsidR="004A7D6F" w:rsidRPr="00FA22D3" w:rsidRDefault="004A7D6F" w:rsidP="00082B18">
            <w:pPr>
              <w:pStyle w:val="TAL"/>
              <w:rPr>
                <w:lang w:eastAsia="ja-JP"/>
              </w:rPr>
            </w:pPr>
            <w:r w:rsidRPr="00FA22D3">
              <w:rPr>
                <w:lang w:eastAsia="ja-JP"/>
              </w:rPr>
              <w:t>9.3.1.3</w:t>
            </w:r>
          </w:p>
        </w:tc>
        <w:tc>
          <w:tcPr>
            <w:tcW w:w="1728" w:type="dxa"/>
          </w:tcPr>
          <w:p w14:paraId="7B2F3828" w14:textId="77777777" w:rsidR="004A7D6F" w:rsidRPr="00FA22D3" w:rsidRDefault="004A7D6F" w:rsidP="00082B18">
            <w:pPr>
              <w:pStyle w:val="TAL"/>
              <w:rPr>
                <w:rFonts w:cs="Arial"/>
                <w:lang w:eastAsia="ja-JP"/>
              </w:rPr>
            </w:pPr>
          </w:p>
        </w:tc>
        <w:tc>
          <w:tcPr>
            <w:tcW w:w="1080" w:type="dxa"/>
          </w:tcPr>
          <w:p w14:paraId="5D8A4B7E" w14:textId="77777777" w:rsidR="004A7D6F" w:rsidRPr="00FA22D3" w:rsidRDefault="004A7D6F" w:rsidP="00082B18">
            <w:pPr>
              <w:pStyle w:val="TAL"/>
              <w:jc w:val="center"/>
              <w:rPr>
                <w:lang w:eastAsia="ja-JP"/>
              </w:rPr>
            </w:pPr>
            <w:r w:rsidRPr="00FA22D3">
              <w:rPr>
                <w:lang w:eastAsia="ja-JP"/>
              </w:rPr>
              <w:t>YES</w:t>
            </w:r>
          </w:p>
        </w:tc>
        <w:tc>
          <w:tcPr>
            <w:tcW w:w="1080" w:type="dxa"/>
          </w:tcPr>
          <w:p w14:paraId="1D7F0F72" w14:textId="77777777" w:rsidR="004A7D6F" w:rsidRPr="00FA22D3" w:rsidRDefault="004A7D6F" w:rsidP="00082B18">
            <w:pPr>
              <w:pStyle w:val="TAL"/>
              <w:jc w:val="center"/>
              <w:rPr>
                <w:lang w:eastAsia="ja-JP"/>
              </w:rPr>
            </w:pPr>
            <w:r w:rsidRPr="00FA22D3">
              <w:rPr>
                <w:lang w:eastAsia="ja-JP"/>
              </w:rPr>
              <w:t>ignore</w:t>
            </w:r>
          </w:p>
        </w:tc>
      </w:tr>
    </w:tbl>
    <w:p w14:paraId="0A2738C0" w14:textId="77777777" w:rsidR="004A7D6F" w:rsidRPr="00FA22D3" w:rsidRDefault="004A7D6F" w:rsidP="004A7D6F"/>
    <w:p w14:paraId="1DB8E10A" w14:textId="77777777" w:rsidR="004A7D6F" w:rsidRPr="00FA22D3" w:rsidRDefault="004A7D6F" w:rsidP="004A7D6F">
      <w:pPr>
        <w:pStyle w:val="Heading4"/>
      </w:pPr>
      <w:bookmarkStart w:id="329" w:name="_Toc5694324"/>
      <w:r w:rsidRPr="00FA22D3">
        <w:lastRenderedPageBreak/>
        <w:t>9.2.3.4</w:t>
      </w:r>
      <w:r w:rsidRPr="00FA22D3">
        <w:tab/>
        <w:t>HANDOVER REQUEST</w:t>
      </w:r>
      <w:bookmarkEnd w:id="329"/>
    </w:p>
    <w:p w14:paraId="589DF474" w14:textId="77777777" w:rsidR="004A7D6F" w:rsidRPr="00FA22D3" w:rsidRDefault="004A7D6F" w:rsidP="004A7D6F">
      <w:r w:rsidRPr="00FA22D3">
        <w:t xml:space="preserve">This message is sent by the </w:t>
      </w:r>
      <w:r w:rsidRPr="00FA22D3">
        <w:rPr>
          <w:rFonts w:eastAsia="SimSun" w:hint="eastAsia"/>
          <w:lang w:eastAsia="zh-CN"/>
        </w:rPr>
        <w:t>A</w:t>
      </w:r>
      <w:r w:rsidRPr="00FA22D3">
        <w:t>M</w:t>
      </w:r>
      <w:r w:rsidRPr="00FA22D3">
        <w:rPr>
          <w:rFonts w:eastAsia="SimSun" w:hint="eastAsia"/>
          <w:lang w:eastAsia="zh-CN"/>
        </w:rPr>
        <w:t>F</w:t>
      </w:r>
      <w:r w:rsidRPr="00FA22D3">
        <w:t xml:space="preserve"> to the target </w:t>
      </w:r>
      <w:r w:rsidRPr="00FA22D3">
        <w:rPr>
          <w:rFonts w:eastAsia="SimSun" w:hint="eastAsia"/>
          <w:lang w:eastAsia="zh-CN"/>
        </w:rPr>
        <w:t>NG-RAN node</w:t>
      </w:r>
      <w:r w:rsidRPr="00FA22D3">
        <w:t xml:space="preserve"> to request the preparation of resources.</w:t>
      </w:r>
    </w:p>
    <w:p w14:paraId="3EB7EC58" w14:textId="77777777" w:rsidR="004A7D6F" w:rsidRPr="00FA22D3" w:rsidRDefault="004A7D6F" w:rsidP="004A7D6F">
      <w:r w:rsidRPr="00FA22D3">
        <w:t xml:space="preserve">Direction: </w:t>
      </w:r>
      <w:r w:rsidRPr="00FA22D3">
        <w:rPr>
          <w:rFonts w:hint="eastAsia"/>
        </w:rPr>
        <w:t>A</w:t>
      </w:r>
      <w:r w:rsidRPr="00FA22D3">
        <w:t>M</w:t>
      </w:r>
      <w:r w:rsidRPr="00FA22D3">
        <w:rPr>
          <w:rFonts w:hint="eastAsia"/>
        </w:rPr>
        <w:t>F</w:t>
      </w:r>
      <w:r w:rsidRPr="00FA22D3">
        <w:t xml:space="preserve"> </w:t>
      </w:r>
      <w:r w:rsidRPr="00FA22D3">
        <w:sym w:font="Symbol" w:char="F0AE"/>
      </w:r>
      <w:r w:rsidRPr="00FA22D3">
        <w:t xml:space="preserve"> </w:t>
      </w:r>
      <w:r w:rsidRPr="00FA22D3">
        <w:rPr>
          <w:rFonts w:hint="eastAsia"/>
        </w:rPr>
        <w:t>NG-RAN node</w:t>
      </w:r>
      <w:r w:rsidRPr="00FA22D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026E5D4B" w14:textId="77777777" w:rsidTr="00082B18">
        <w:tc>
          <w:tcPr>
            <w:tcW w:w="2160" w:type="dxa"/>
          </w:tcPr>
          <w:p w14:paraId="30F2BC85"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B36F7E8"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36D164F6"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1A1AF794"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1798A3D0"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55D11B22"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520AC682"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7F86B3A1" w14:textId="77777777" w:rsidTr="00082B18">
        <w:tc>
          <w:tcPr>
            <w:tcW w:w="2160" w:type="dxa"/>
          </w:tcPr>
          <w:p w14:paraId="5EFDC795" w14:textId="77777777" w:rsidR="004A7D6F" w:rsidRPr="00FA22D3" w:rsidRDefault="004A7D6F" w:rsidP="00082B18">
            <w:pPr>
              <w:pStyle w:val="TAL"/>
              <w:rPr>
                <w:rFonts w:cs="Arial"/>
                <w:lang w:eastAsia="ja-JP"/>
              </w:rPr>
            </w:pPr>
            <w:r w:rsidRPr="00FA22D3">
              <w:rPr>
                <w:lang w:eastAsia="ja-JP"/>
              </w:rPr>
              <w:t>Message Type</w:t>
            </w:r>
          </w:p>
        </w:tc>
        <w:tc>
          <w:tcPr>
            <w:tcW w:w="1080" w:type="dxa"/>
          </w:tcPr>
          <w:p w14:paraId="48DE87F5" w14:textId="77777777" w:rsidR="004A7D6F" w:rsidRPr="00FA22D3" w:rsidRDefault="004A7D6F" w:rsidP="00082B18">
            <w:pPr>
              <w:pStyle w:val="TAL"/>
              <w:rPr>
                <w:rFonts w:cs="Arial"/>
                <w:lang w:eastAsia="ja-JP"/>
              </w:rPr>
            </w:pPr>
            <w:r w:rsidRPr="00FA22D3">
              <w:rPr>
                <w:lang w:eastAsia="ja-JP"/>
              </w:rPr>
              <w:t>M</w:t>
            </w:r>
          </w:p>
        </w:tc>
        <w:tc>
          <w:tcPr>
            <w:tcW w:w="1080" w:type="dxa"/>
          </w:tcPr>
          <w:p w14:paraId="1C1290E8" w14:textId="77777777" w:rsidR="004A7D6F" w:rsidRPr="00FA22D3" w:rsidRDefault="004A7D6F" w:rsidP="00082B18">
            <w:pPr>
              <w:pStyle w:val="TAL"/>
              <w:rPr>
                <w:rFonts w:cs="Arial"/>
                <w:lang w:eastAsia="ja-JP"/>
              </w:rPr>
            </w:pPr>
          </w:p>
        </w:tc>
        <w:tc>
          <w:tcPr>
            <w:tcW w:w="1512" w:type="dxa"/>
          </w:tcPr>
          <w:p w14:paraId="0F4DD207" w14:textId="77777777" w:rsidR="004A7D6F" w:rsidRPr="00FA22D3" w:rsidRDefault="004A7D6F" w:rsidP="00082B18">
            <w:pPr>
              <w:pStyle w:val="TAL"/>
              <w:rPr>
                <w:rFonts w:cs="Arial"/>
                <w:lang w:eastAsia="ja-JP"/>
              </w:rPr>
            </w:pPr>
            <w:r w:rsidRPr="00FA22D3">
              <w:rPr>
                <w:lang w:eastAsia="ja-JP"/>
              </w:rPr>
              <w:t>9.3.1.1</w:t>
            </w:r>
          </w:p>
        </w:tc>
        <w:tc>
          <w:tcPr>
            <w:tcW w:w="1728" w:type="dxa"/>
          </w:tcPr>
          <w:p w14:paraId="377EFD6E" w14:textId="77777777" w:rsidR="004A7D6F" w:rsidRPr="00FA22D3" w:rsidRDefault="004A7D6F" w:rsidP="00082B18">
            <w:pPr>
              <w:pStyle w:val="TAL"/>
              <w:rPr>
                <w:rFonts w:cs="Arial"/>
                <w:lang w:eastAsia="ja-JP"/>
              </w:rPr>
            </w:pPr>
          </w:p>
        </w:tc>
        <w:tc>
          <w:tcPr>
            <w:tcW w:w="1080" w:type="dxa"/>
          </w:tcPr>
          <w:p w14:paraId="1DCD4938" w14:textId="77777777" w:rsidR="004A7D6F" w:rsidRPr="00FA22D3" w:rsidRDefault="004A7D6F" w:rsidP="00082B18">
            <w:pPr>
              <w:pStyle w:val="TAL"/>
              <w:jc w:val="center"/>
              <w:rPr>
                <w:rFonts w:cs="Arial"/>
                <w:lang w:eastAsia="ja-JP"/>
              </w:rPr>
            </w:pPr>
            <w:r w:rsidRPr="00FA22D3">
              <w:rPr>
                <w:lang w:eastAsia="ja-JP"/>
              </w:rPr>
              <w:t>YES</w:t>
            </w:r>
          </w:p>
        </w:tc>
        <w:tc>
          <w:tcPr>
            <w:tcW w:w="1080" w:type="dxa"/>
          </w:tcPr>
          <w:p w14:paraId="677E9E2B"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4982FAD5" w14:textId="77777777" w:rsidTr="00082B18">
        <w:tc>
          <w:tcPr>
            <w:tcW w:w="2160" w:type="dxa"/>
          </w:tcPr>
          <w:p w14:paraId="6DA629C9" w14:textId="77777777" w:rsidR="004A7D6F" w:rsidRPr="00FA22D3" w:rsidRDefault="004A7D6F" w:rsidP="00082B18">
            <w:pPr>
              <w:pStyle w:val="TAL"/>
              <w:rPr>
                <w:rFonts w:eastAsia="MS Mincho" w:cs="Arial"/>
                <w:lang w:eastAsia="ja-JP"/>
              </w:rPr>
            </w:pPr>
            <w:r w:rsidRPr="00FA22D3">
              <w:rPr>
                <w:rFonts w:eastAsia="SimSun" w:hint="eastAsia"/>
                <w:lang w:eastAsia="zh-CN"/>
              </w:rPr>
              <w:t>A</w:t>
            </w:r>
            <w:r w:rsidRPr="00FA22D3">
              <w:t>M</w:t>
            </w:r>
            <w:r w:rsidRPr="00FA22D3">
              <w:rPr>
                <w:rFonts w:eastAsia="SimSun" w:hint="eastAsia"/>
                <w:lang w:eastAsia="zh-CN"/>
              </w:rPr>
              <w:t>F</w:t>
            </w:r>
            <w:r w:rsidRPr="00FA22D3">
              <w:t xml:space="preserve"> </w:t>
            </w:r>
            <w:r w:rsidRPr="00FA22D3">
              <w:rPr>
                <w:bCs/>
                <w:lang w:eastAsia="ja-JP"/>
              </w:rPr>
              <w:t>UE NGAP ID</w:t>
            </w:r>
          </w:p>
        </w:tc>
        <w:tc>
          <w:tcPr>
            <w:tcW w:w="1080" w:type="dxa"/>
          </w:tcPr>
          <w:p w14:paraId="1A9DFF6E"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3A5CD8BB" w14:textId="77777777" w:rsidR="004A7D6F" w:rsidRPr="00FA22D3" w:rsidRDefault="004A7D6F" w:rsidP="00082B18">
            <w:pPr>
              <w:pStyle w:val="TAL"/>
              <w:rPr>
                <w:rFonts w:cs="Arial"/>
                <w:lang w:eastAsia="ja-JP"/>
              </w:rPr>
            </w:pPr>
          </w:p>
        </w:tc>
        <w:tc>
          <w:tcPr>
            <w:tcW w:w="1512" w:type="dxa"/>
          </w:tcPr>
          <w:p w14:paraId="16F35980" w14:textId="77777777" w:rsidR="004A7D6F" w:rsidRPr="00FA22D3" w:rsidRDefault="004A7D6F" w:rsidP="00082B18">
            <w:pPr>
              <w:pStyle w:val="TAL"/>
              <w:rPr>
                <w:rFonts w:cs="Arial"/>
                <w:lang w:eastAsia="ja-JP"/>
              </w:rPr>
            </w:pPr>
            <w:r w:rsidRPr="00FA22D3">
              <w:rPr>
                <w:lang w:eastAsia="ja-JP"/>
              </w:rPr>
              <w:t>9.3.3.1</w:t>
            </w:r>
          </w:p>
        </w:tc>
        <w:tc>
          <w:tcPr>
            <w:tcW w:w="1728" w:type="dxa"/>
          </w:tcPr>
          <w:p w14:paraId="10BD35A1" w14:textId="77777777" w:rsidR="004A7D6F" w:rsidRPr="00FA22D3" w:rsidRDefault="004A7D6F" w:rsidP="00082B18">
            <w:pPr>
              <w:pStyle w:val="TAL"/>
              <w:rPr>
                <w:rFonts w:cs="Arial"/>
                <w:lang w:eastAsia="ja-JP"/>
              </w:rPr>
            </w:pPr>
          </w:p>
        </w:tc>
        <w:tc>
          <w:tcPr>
            <w:tcW w:w="1080" w:type="dxa"/>
          </w:tcPr>
          <w:p w14:paraId="45BF28D2"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518DD721"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70B87BD8" w14:textId="77777777" w:rsidTr="00082B18">
        <w:tc>
          <w:tcPr>
            <w:tcW w:w="2160" w:type="dxa"/>
          </w:tcPr>
          <w:p w14:paraId="40DDA228" w14:textId="77777777" w:rsidR="004A7D6F" w:rsidRPr="00FA22D3" w:rsidRDefault="004A7D6F" w:rsidP="00082B18">
            <w:pPr>
              <w:pStyle w:val="TAL"/>
              <w:rPr>
                <w:rFonts w:eastAsia="MS Mincho" w:cs="Arial"/>
                <w:lang w:eastAsia="ja-JP"/>
              </w:rPr>
            </w:pPr>
            <w:r w:rsidRPr="00FA22D3">
              <w:rPr>
                <w:lang w:eastAsia="ja-JP"/>
              </w:rPr>
              <w:t>Handover Type</w:t>
            </w:r>
          </w:p>
        </w:tc>
        <w:tc>
          <w:tcPr>
            <w:tcW w:w="1080" w:type="dxa"/>
          </w:tcPr>
          <w:p w14:paraId="11A2BE23"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2B6503E2" w14:textId="77777777" w:rsidR="004A7D6F" w:rsidRPr="00FA22D3" w:rsidRDefault="004A7D6F" w:rsidP="00082B18">
            <w:pPr>
              <w:pStyle w:val="TAL"/>
              <w:rPr>
                <w:rFonts w:cs="Arial"/>
                <w:lang w:eastAsia="ja-JP"/>
              </w:rPr>
            </w:pPr>
          </w:p>
        </w:tc>
        <w:tc>
          <w:tcPr>
            <w:tcW w:w="1512" w:type="dxa"/>
          </w:tcPr>
          <w:p w14:paraId="5D52AD4C" w14:textId="77777777" w:rsidR="004A7D6F" w:rsidRPr="00FA22D3" w:rsidRDefault="004A7D6F" w:rsidP="00082B18">
            <w:pPr>
              <w:pStyle w:val="TAL"/>
              <w:rPr>
                <w:rFonts w:cs="Arial"/>
                <w:lang w:eastAsia="ja-JP"/>
              </w:rPr>
            </w:pPr>
            <w:r w:rsidRPr="00FA22D3">
              <w:rPr>
                <w:lang w:eastAsia="ja-JP"/>
              </w:rPr>
              <w:t>9.3.1.22</w:t>
            </w:r>
          </w:p>
        </w:tc>
        <w:tc>
          <w:tcPr>
            <w:tcW w:w="1728" w:type="dxa"/>
          </w:tcPr>
          <w:p w14:paraId="47CF1F4A" w14:textId="77777777" w:rsidR="004A7D6F" w:rsidRPr="00FA22D3" w:rsidRDefault="004A7D6F" w:rsidP="00082B18">
            <w:pPr>
              <w:pStyle w:val="TAL"/>
              <w:rPr>
                <w:rFonts w:cs="Arial"/>
                <w:lang w:eastAsia="ja-JP"/>
              </w:rPr>
            </w:pPr>
          </w:p>
        </w:tc>
        <w:tc>
          <w:tcPr>
            <w:tcW w:w="1080" w:type="dxa"/>
          </w:tcPr>
          <w:p w14:paraId="6FF03C30"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6E41E343"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37439CAC" w14:textId="77777777" w:rsidTr="00082B18">
        <w:tc>
          <w:tcPr>
            <w:tcW w:w="2160" w:type="dxa"/>
          </w:tcPr>
          <w:p w14:paraId="70740D12" w14:textId="77777777" w:rsidR="004A7D6F" w:rsidRPr="00FA22D3" w:rsidRDefault="004A7D6F" w:rsidP="00082B18">
            <w:pPr>
              <w:pStyle w:val="TAL"/>
              <w:rPr>
                <w:rFonts w:eastAsia="MS Mincho" w:cs="Arial"/>
                <w:lang w:eastAsia="ja-JP"/>
              </w:rPr>
            </w:pPr>
            <w:r w:rsidRPr="00FA22D3">
              <w:rPr>
                <w:bCs/>
                <w:lang w:eastAsia="ja-JP"/>
              </w:rPr>
              <w:t>Cause</w:t>
            </w:r>
          </w:p>
        </w:tc>
        <w:tc>
          <w:tcPr>
            <w:tcW w:w="1080" w:type="dxa"/>
          </w:tcPr>
          <w:p w14:paraId="2F265244"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6C2ED5BD" w14:textId="77777777" w:rsidR="004A7D6F" w:rsidRPr="00FA22D3" w:rsidRDefault="004A7D6F" w:rsidP="00082B18">
            <w:pPr>
              <w:pStyle w:val="TAL"/>
              <w:rPr>
                <w:rFonts w:cs="Arial"/>
                <w:lang w:eastAsia="ja-JP"/>
              </w:rPr>
            </w:pPr>
          </w:p>
        </w:tc>
        <w:tc>
          <w:tcPr>
            <w:tcW w:w="1512" w:type="dxa"/>
          </w:tcPr>
          <w:p w14:paraId="5BCAA819" w14:textId="77777777" w:rsidR="004A7D6F" w:rsidRPr="00FA22D3" w:rsidRDefault="004A7D6F" w:rsidP="00082B18">
            <w:pPr>
              <w:pStyle w:val="TAL"/>
              <w:rPr>
                <w:rFonts w:cs="Arial"/>
                <w:lang w:eastAsia="ja-JP"/>
              </w:rPr>
            </w:pPr>
            <w:r w:rsidRPr="00FA22D3">
              <w:rPr>
                <w:lang w:eastAsia="ja-JP"/>
              </w:rPr>
              <w:t>9.3.1.2</w:t>
            </w:r>
          </w:p>
        </w:tc>
        <w:tc>
          <w:tcPr>
            <w:tcW w:w="1728" w:type="dxa"/>
          </w:tcPr>
          <w:p w14:paraId="089FAB6A" w14:textId="77777777" w:rsidR="004A7D6F" w:rsidRPr="00FA22D3" w:rsidRDefault="004A7D6F" w:rsidP="00082B18">
            <w:pPr>
              <w:pStyle w:val="TAL"/>
              <w:rPr>
                <w:rFonts w:cs="Arial"/>
                <w:lang w:eastAsia="ja-JP"/>
              </w:rPr>
            </w:pPr>
          </w:p>
        </w:tc>
        <w:tc>
          <w:tcPr>
            <w:tcW w:w="1080" w:type="dxa"/>
          </w:tcPr>
          <w:p w14:paraId="707FBD4C"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6F8E0ADC" w14:textId="77777777" w:rsidR="004A7D6F" w:rsidRPr="00FA22D3" w:rsidRDefault="004A7D6F" w:rsidP="00082B18">
            <w:pPr>
              <w:pStyle w:val="TAL"/>
              <w:jc w:val="center"/>
              <w:rPr>
                <w:rFonts w:cs="Arial"/>
                <w:lang w:eastAsia="ja-JP"/>
              </w:rPr>
            </w:pPr>
            <w:r w:rsidRPr="00FA22D3">
              <w:rPr>
                <w:lang w:eastAsia="ja-JP"/>
              </w:rPr>
              <w:t>ignore</w:t>
            </w:r>
          </w:p>
        </w:tc>
      </w:tr>
      <w:tr w:rsidR="004A7D6F" w:rsidRPr="00FA22D3" w14:paraId="361FE499" w14:textId="77777777" w:rsidTr="00082B18">
        <w:tc>
          <w:tcPr>
            <w:tcW w:w="2160" w:type="dxa"/>
          </w:tcPr>
          <w:p w14:paraId="37DE4AFA" w14:textId="77777777" w:rsidR="004A7D6F" w:rsidRPr="00FA22D3" w:rsidRDefault="004A7D6F" w:rsidP="00082B18">
            <w:pPr>
              <w:pStyle w:val="TAL"/>
              <w:rPr>
                <w:bCs/>
                <w:lang w:eastAsia="ja-JP"/>
              </w:rPr>
            </w:pPr>
            <w:bookmarkStart w:id="330" w:name="OLE_LINK159"/>
            <w:bookmarkStart w:id="331" w:name="OLE_LINK160"/>
            <w:r w:rsidRPr="00FA22D3">
              <w:rPr>
                <w:rFonts w:cs="Arial"/>
                <w:lang w:eastAsia="ja-JP"/>
              </w:rPr>
              <w:t>UE Aggregate Maximum Bit Rate</w:t>
            </w:r>
            <w:bookmarkEnd w:id="330"/>
            <w:bookmarkEnd w:id="331"/>
          </w:p>
        </w:tc>
        <w:tc>
          <w:tcPr>
            <w:tcW w:w="1080" w:type="dxa"/>
          </w:tcPr>
          <w:p w14:paraId="65EF2026" w14:textId="77777777" w:rsidR="004A7D6F" w:rsidRPr="00FA22D3" w:rsidRDefault="004A7D6F" w:rsidP="00082B18">
            <w:pPr>
              <w:pStyle w:val="TAL"/>
              <w:rPr>
                <w:lang w:eastAsia="ja-JP"/>
              </w:rPr>
            </w:pPr>
            <w:r w:rsidRPr="00FA22D3">
              <w:rPr>
                <w:lang w:eastAsia="ja-JP"/>
              </w:rPr>
              <w:t>M</w:t>
            </w:r>
          </w:p>
        </w:tc>
        <w:tc>
          <w:tcPr>
            <w:tcW w:w="1080" w:type="dxa"/>
          </w:tcPr>
          <w:p w14:paraId="21B14F03" w14:textId="77777777" w:rsidR="004A7D6F" w:rsidRPr="00FA22D3" w:rsidRDefault="004A7D6F" w:rsidP="00082B18">
            <w:pPr>
              <w:pStyle w:val="TAL"/>
              <w:rPr>
                <w:rFonts w:cs="Arial"/>
                <w:lang w:eastAsia="ja-JP"/>
              </w:rPr>
            </w:pPr>
          </w:p>
        </w:tc>
        <w:tc>
          <w:tcPr>
            <w:tcW w:w="1512" w:type="dxa"/>
          </w:tcPr>
          <w:p w14:paraId="2A30ED93" w14:textId="77777777" w:rsidR="004A7D6F" w:rsidRPr="00FA22D3" w:rsidRDefault="004A7D6F" w:rsidP="00082B18">
            <w:pPr>
              <w:pStyle w:val="TAL"/>
              <w:rPr>
                <w:lang w:eastAsia="ja-JP"/>
              </w:rPr>
            </w:pPr>
            <w:r w:rsidRPr="00FA22D3">
              <w:rPr>
                <w:lang w:eastAsia="ja-JP"/>
              </w:rPr>
              <w:t>9.3.1.58</w:t>
            </w:r>
          </w:p>
        </w:tc>
        <w:tc>
          <w:tcPr>
            <w:tcW w:w="1728" w:type="dxa"/>
          </w:tcPr>
          <w:p w14:paraId="3216DED2" w14:textId="77777777" w:rsidR="004A7D6F" w:rsidRPr="00FA22D3" w:rsidRDefault="004A7D6F" w:rsidP="00082B18">
            <w:pPr>
              <w:pStyle w:val="TAL"/>
              <w:rPr>
                <w:rFonts w:cs="Arial"/>
                <w:lang w:eastAsia="ja-JP"/>
              </w:rPr>
            </w:pPr>
          </w:p>
        </w:tc>
        <w:tc>
          <w:tcPr>
            <w:tcW w:w="1080" w:type="dxa"/>
          </w:tcPr>
          <w:p w14:paraId="326EDD88" w14:textId="77777777" w:rsidR="004A7D6F" w:rsidRPr="00FA22D3" w:rsidRDefault="004A7D6F" w:rsidP="00082B18">
            <w:pPr>
              <w:pStyle w:val="TAL"/>
              <w:jc w:val="center"/>
              <w:rPr>
                <w:lang w:eastAsia="ja-JP"/>
              </w:rPr>
            </w:pPr>
            <w:r w:rsidRPr="00FA22D3">
              <w:rPr>
                <w:lang w:eastAsia="ja-JP"/>
              </w:rPr>
              <w:t>YES</w:t>
            </w:r>
          </w:p>
        </w:tc>
        <w:tc>
          <w:tcPr>
            <w:tcW w:w="1080" w:type="dxa"/>
          </w:tcPr>
          <w:p w14:paraId="62356992" w14:textId="77777777" w:rsidR="004A7D6F" w:rsidRPr="00FA22D3" w:rsidRDefault="004A7D6F" w:rsidP="00082B18">
            <w:pPr>
              <w:pStyle w:val="TAL"/>
              <w:jc w:val="center"/>
              <w:rPr>
                <w:lang w:eastAsia="ja-JP"/>
              </w:rPr>
            </w:pPr>
            <w:r w:rsidRPr="00FA22D3">
              <w:rPr>
                <w:lang w:eastAsia="ja-JP"/>
              </w:rPr>
              <w:t>reject</w:t>
            </w:r>
          </w:p>
        </w:tc>
      </w:tr>
      <w:tr w:rsidR="004A7D6F" w:rsidRPr="00FA22D3" w14:paraId="73746AC1" w14:textId="77777777" w:rsidTr="00082B18">
        <w:tc>
          <w:tcPr>
            <w:tcW w:w="2160" w:type="dxa"/>
          </w:tcPr>
          <w:p w14:paraId="0091A444" w14:textId="77777777" w:rsidR="004A7D6F" w:rsidRPr="00FA22D3" w:rsidRDefault="004A7D6F" w:rsidP="00082B18">
            <w:pPr>
              <w:pStyle w:val="TAL"/>
              <w:rPr>
                <w:rFonts w:cs="Arial"/>
                <w:lang w:eastAsia="ja-JP"/>
              </w:rPr>
            </w:pPr>
            <w:r w:rsidRPr="00FA22D3">
              <w:rPr>
                <w:lang w:eastAsia="ja-JP"/>
              </w:rPr>
              <w:t>Core Network Assistance Information</w:t>
            </w:r>
          </w:p>
        </w:tc>
        <w:tc>
          <w:tcPr>
            <w:tcW w:w="1080" w:type="dxa"/>
          </w:tcPr>
          <w:p w14:paraId="6E5780A5" w14:textId="77777777" w:rsidR="004A7D6F" w:rsidRPr="00FA22D3" w:rsidRDefault="004A7D6F" w:rsidP="00082B18">
            <w:pPr>
              <w:pStyle w:val="TAL"/>
              <w:rPr>
                <w:lang w:eastAsia="ja-JP"/>
              </w:rPr>
            </w:pPr>
            <w:r w:rsidRPr="00FA22D3">
              <w:rPr>
                <w:lang w:eastAsia="ja-JP"/>
              </w:rPr>
              <w:t>O</w:t>
            </w:r>
          </w:p>
        </w:tc>
        <w:tc>
          <w:tcPr>
            <w:tcW w:w="1080" w:type="dxa"/>
          </w:tcPr>
          <w:p w14:paraId="2DEF1FC6" w14:textId="77777777" w:rsidR="004A7D6F" w:rsidRPr="00FA22D3" w:rsidRDefault="004A7D6F" w:rsidP="00082B18">
            <w:pPr>
              <w:pStyle w:val="TAL"/>
              <w:rPr>
                <w:rFonts w:cs="Arial"/>
                <w:lang w:eastAsia="ja-JP"/>
              </w:rPr>
            </w:pPr>
          </w:p>
        </w:tc>
        <w:tc>
          <w:tcPr>
            <w:tcW w:w="1512" w:type="dxa"/>
          </w:tcPr>
          <w:p w14:paraId="49A2A840" w14:textId="77777777" w:rsidR="004A7D6F" w:rsidRPr="00FA22D3" w:rsidRDefault="004A7D6F" w:rsidP="00082B18">
            <w:pPr>
              <w:pStyle w:val="TAL"/>
              <w:rPr>
                <w:lang w:eastAsia="ja-JP"/>
              </w:rPr>
            </w:pPr>
            <w:r w:rsidRPr="00FA22D3">
              <w:rPr>
                <w:lang w:eastAsia="ja-JP"/>
              </w:rPr>
              <w:t>9.3.1.15</w:t>
            </w:r>
          </w:p>
        </w:tc>
        <w:tc>
          <w:tcPr>
            <w:tcW w:w="1728" w:type="dxa"/>
          </w:tcPr>
          <w:p w14:paraId="001D775F" w14:textId="77777777" w:rsidR="004A7D6F" w:rsidRPr="00FA22D3" w:rsidRDefault="004A7D6F" w:rsidP="00082B18">
            <w:pPr>
              <w:pStyle w:val="TAL"/>
              <w:rPr>
                <w:rFonts w:cs="Arial"/>
                <w:lang w:eastAsia="ja-JP"/>
              </w:rPr>
            </w:pPr>
          </w:p>
        </w:tc>
        <w:tc>
          <w:tcPr>
            <w:tcW w:w="1080" w:type="dxa"/>
          </w:tcPr>
          <w:p w14:paraId="05791C01" w14:textId="77777777" w:rsidR="004A7D6F" w:rsidRPr="00FA22D3" w:rsidRDefault="004A7D6F" w:rsidP="00082B18">
            <w:pPr>
              <w:pStyle w:val="TAL"/>
              <w:jc w:val="center"/>
              <w:rPr>
                <w:lang w:eastAsia="ja-JP"/>
              </w:rPr>
            </w:pPr>
            <w:r w:rsidRPr="00FA22D3">
              <w:rPr>
                <w:lang w:eastAsia="ja-JP"/>
              </w:rPr>
              <w:t>YES</w:t>
            </w:r>
          </w:p>
        </w:tc>
        <w:tc>
          <w:tcPr>
            <w:tcW w:w="1080" w:type="dxa"/>
          </w:tcPr>
          <w:p w14:paraId="12341774" w14:textId="77777777" w:rsidR="004A7D6F" w:rsidRPr="00FA22D3" w:rsidRDefault="004A7D6F" w:rsidP="00082B18">
            <w:pPr>
              <w:pStyle w:val="TAL"/>
              <w:jc w:val="center"/>
              <w:rPr>
                <w:lang w:eastAsia="ja-JP"/>
              </w:rPr>
            </w:pPr>
            <w:r w:rsidRPr="00FA22D3">
              <w:rPr>
                <w:lang w:eastAsia="ja-JP"/>
              </w:rPr>
              <w:t>ignore</w:t>
            </w:r>
          </w:p>
        </w:tc>
      </w:tr>
      <w:tr w:rsidR="004A7D6F" w:rsidRPr="00FA22D3" w14:paraId="2D4A7DC5" w14:textId="77777777" w:rsidTr="00082B18">
        <w:tc>
          <w:tcPr>
            <w:tcW w:w="2160" w:type="dxa"/>
          </w:tcPr>
          <w:p w14:paraId="54306F2D" w14:textId="77777777" w:rsidR="004A7D6F" w:rsidRPr="00FA22D3" w:rsidRDefault="004A7D6F" w:rsidP="00082B18">
            <w:pPr>
              <w:pStyle w:val="TAL"/>
              <w:rPr>
                <w:rFonts w:cs="Arial"/>
                <w:lang w:eastAsia="ja-JP"/>
              </w:rPr>
            </w:pPr>
            <w:r w:rsidRPr="00FA22D3">
              <w:rPr>
                <w:lang w:eastAsia="ja-JP"/>
              </w:rPr>
              <w:t xml:space="preserve">UE Security Capabilities </w:t>
            </w:r>
          </w:p>
        </w:tc>
        <w:tc>
          <w:tcPr>
            <w:tcW w:w="1080" w:type="dxa"/>
          </w:tcPr>
          <w:p w14:paraId="6125F9B9" w14:textId="77777777" w:rsidR="004A7D6F" w:rsidRPr="00FA22D3" w:rsidRDefault="004A7D6F" w:rsidP="00082B18">
            <w:pPr>
              <w:pStyle w:val="TAL"/>
              <w:rPr>
                <w:lang w:eastAsia="ja-JP"/>
              </w:rPr>
            </w:pPr>
            <w:r w:rsidRPr="00FA22D3">
              <w:rPr>
                <w:lang w:eastAsia="ja-JP"/>
              </w:rPr>
              <w:t>M</w:t>
            </w:r>
          </w:p>
        </w:tc>
        <w:tc>
          <w:tcPr>
            <w:tcW w:w="1080" w:type="dxa"/>
          </w:tcPr>
          <w:p w14:paraId="08EA0906" w14:textId="77777777" w:rsidR="004A7D6F" w:rsidRPr="00FA22D3" w:rsidRDefault="004A7D6F" w:rsidP="00082B18">
            <w:pPr>
              <w:pStyle w:val="TAL"/>
              <w:rPr>
                <w:rFonts w:cs="Arial"/>
                <w:lang w:eastAsia="ja-JP"/>
              </w:rPr>
            </w:pPr>
          </w:p>
        </w:tc>
        <w:tc>
          <w:tcPr>
            <w:tcW w:w="1512" w:type="dxa"/>
          </w:tcPr>
          <w:p w14:paraId="1568E45A" w14:textId="77777777" w:rsidR="004A7D6F" w:rsidRPr="00FA22D3" w:rsidRDefault="004A7D6F" w:rsidP="00082B18">
            <w:pPr>
              <w:pStyle w:val="TAL"/>
              <w:rPr>
                <w:lang w:eastAsia="ja-JP"/>
              </w:rPr>
            </w:pPr>
            <w:r w:rsidRPr="00FA22D3">
              <w:rPr>
                <w:lang w:eastAsia="ja-JP"/>
              </w:rPr>
              <w:t>9.3.1.86</w:t>
            </w:r>
          </w:p>
        </w:tc>
        <w:tc>
          <w:tcPr>
            <w:tcW w:w="1728" w:type="dxa"/>
          </w:tcPr>
          <w:p w14:paraId="740D1ADF" w14:textId="77777777" w:rsidR="004A7D6F" w:rsidRPr="00FA22D3" w:rsidRDefault="004A7D6F" w:rsidP="00082B18">
            <w:pPr>
              <w:pStyle w:val="TAL"/>
              <w:rPr>
                <w:rFonts w:cs="Arial"/>
                <w:lang w:eastAsia="ja-JP"/>
              </w:rPr>
            </w:pPr>
          </w:p>
        </w:tc>
        <w:tc>
          <w:tcPr>
            <w:tcW w:w="1080" w:type="dxa"/>
          </w:tcPr>
          <w:p w14:paraId="35CCD679" w14:textId="77777777" w:rsidR="004A7D6F" w:rsidRPr="00FA22D3" w:rsidRDefault="004A7D6F" w:rsidP="00082B18">
            <w:pPr>
              <w:pStyle w:val="TAL"/>
              <w:jc w:val="center"/>
              <w:rPr>
                <w:lang w:eastAsia="ja-JP"/>
              </w:rPr>
            </w:pPr>
            <w:r w:rsidRPr="00FA22D3">
              <w:rPr>
                <w:lang w:eastAsia="ja-JP"/>
              </w:rPr>
              <w:t>YES</w:t>
            </w:r>
          </w:p>
        </w:tc>
        <w:tc>
          <w:tcPr>
            <w:tcW w:w="1080" w:type="dxa"/>
          </w:tcPr>
          <w:p w14:paraId="0E4CA45F" w14:textId="77777777" w:rsidR="004A7D6F" w:rsidRPr="00FA22D3" w:rsidRDefault="004A7D6F" w:rsidP="00082B18">
            <w:pPr>
              <w:pStyle w:val="TAL"/>
              <w:jc w:val="center"/>
              <w:rPr>
                <w:lang w:eastAsia="ja-JP"/>
              </w:rPr>
            </w:pPr>
            <w:r w:rsidRPr="00FA22D3">
              <w:rPr>
                <w:lang w:eastAsia="ja-JP"/>
              </w:rPr>
              <w:t>reject</w:t>
            </w:r>
          </w:p>
        </w:tc>
      </w:tr>
      <w:tr w:rsidR="004A7D6F" w:rsidRPr="00FA22D3" w14:paraId="69217D0F" w14:textId="77777777" w:rsidTr="00082B18">
        <w:tc>
          <w:tcPr>
            <w:tcW w:w="2160" w:type="dxa"/>
          </w:tcPr>
          <w:p w14:paraId="1DC7BD52" w14:textId="77777777" w:rsidR="004A7D6F" w:rsidRPr="00FA22D3" w:rsidRDefault="004A7D6F" w:rsidP="00082B18">
            <w:pPr>
              <w:pStyle w:val="TAL"/>
              <w:rPr>
                <w:rFonts w:cs="Arial"/>
                <w:lang w:eastAsia="ja-JP"/>
              </w:rPr>
            </w:pPr>
            <w:r w:rsidRPr="00FA22D3">
              <w:rPr>
                <w:bCs/>
                <w:lang w:eastAsia="ja-JP"/>
              </w:rPr>
              <w:t>Security Context</w:t>
            </w:r>
          </w:p>
        </w:tc>
        <w:tc>
          <w:tcPr>
            <w:tcW w:w="1080" w:type="dxa"/>
          </w:tcPr>
          <w:p w14:paraId="12B6A299" w14:textId="77777777" w:rsidR="004A7D6F" w:rsidRPr="00FA22D3" w:rsidRDefault="004A7D6F" w:rsidP="00082B18">
            <w:pPr>
              <w:pStyle w:val="TAL"/>
              <w:rPr>
                <w:lang w:eastAsia="ja-JP"/>
              </w:rPr>
            </w:pPr>
            <w:r w:rsidRPr="00FA22D3">
              <w:rPr>
                <w:bCs/>
                <w:lang w:eastAsia="ja-JP"/>
              </w:rPr>
              <w:t>M</w:t>
            </w:r>
          </w:p>
        </w:tc>
        <w:tc>
          <w:tcPr>
            <w:tcW w:w="1080" w:type="dxa"/>
          </w:tcPr>
          <w:p w14:paraId="038876B7" w14:textId="77777777" w:rsidR="004A7D6F" w:rsidRPr="00FA22D3" w:rsidRDefault="004A7D6F" w:rsidP="00082B18">
            <w:pPr>
              <w:pStyle w:val="TAL"/>
              <w:rPr>
                <w:rFonts w:cs="Arial"/>
                <w:lang w:eastAsia="ja-JP"/>
              </w:rPr>
            </w:pPr>
          </w:p>
        </w:tc>
        <w:tc>
          <w:tcPr>
            <w:tcW w:w="1512" w:type="dxa"/>
          </w:tcPr>
          <w:p w14:paraId="253F07A0" w14:textId="77777777" w:rsidR="004A7D6F" w:rsidRPr="00FA22D3" w:rsidRDefault="004A7D6F" w:rsidP="00082B18">
            <w:pPr>
              <w:pStyle w:val="TAL"/>
              <w:rPr>
                <w:lang w:eastAsia="ja-JP"/>
              </w:rPr>
            </w:pPr>
            <w:r w:rsidRPr="00FA22D3">
              <w:rPr>
                <w:lang w:eastAsia="ja-JP"/>
              </w:rPr>
              <w:t>9.3.1.88</w:t>
            </w:r>
          </w:p>
        </w:tc>
        <w:tc>
          <w:tcPr>
            <w:tcW w:w="1728" w:type="dxa"/>
          </w:tcPr>
          <w:p w14:paraId="7E1440FD" w14:textId="77777777" w:rsidR="004A7D6F" w:rsidRPr="00FA22D3" w:rsidRDefault="004A7D6F" w:rsidP="00082B18">
            <w:pPr>
              <w:pStyle w:val="TAL"/>
              <w:rPr>
                <w:rFonts w:cs="Arial"/>
                <w:lang w:eastAsia="ja-JP"/>
              </w:rPr>
            </w:pPr>
          </w:p>
        </w:tc>
        <w:tc>
          <w:tcPr>
            <w:tcW w:w="1080" w:type="dxa"/>
          </w:tcPr>
          <w:p w14:paraId="6A0E2F21" w14:textId="77777777" w:rsidR="004A7D6F" w:rsidRPr="00FA22D3" w:rsidRDefault="004A7D6F" w:rsidP="00082B18">
            <w:pPr>
              <w:pStyle w:val="TAL"/>
              <w:jc w:val="center"/>
              <w:rPr>
                <w:lang w:eastAsia="ja-JP"/>
              </w:rPr>
            </w:pPr>
            <w:r w:rsidRPr="00FA22D3">
              <w:rPr>
                <w:lang w:eastAsia="ja-JP"/>
              </w:rPr>
              <w:t>YES</w:t>
            </w:r>
          </w:p>
        </w:tc>
        <w:tc>
          <w:tcPr>
            <w:tcW w:w="1080" w:type="dxa"/>
          </w:tcPr>
          <w:p w14:paraId="3D3303B1" w14:textId="77777777" w:rsidR="004A7D6F" w:rsidRPr="00FA22D3" w:rsidRDefault="004A7D6F" w:rsidP="00082B18">
            <w:pPr>
              <w:pStyle w:val="TAL"/>
              <w:jc w:val="center"/>
              <w:rPr>
                <w:lang w:eastAsia="ja-JP"/>
              </w:rPr>
            </w:pPr>
            <w:r w:rsidRPr="00FA22D3">
              <w:rPr>
                <w:lang w:eastAsia="ja-JP"/>
              </w:rPr>
              <w:t>reject</w:t>
            </w:r>
          </w:p>
        </w:tc>
      </w:tr>
      <w:tr w:rsidR="004A7D6F" w:rsidRPr="00FA22D3" w14:paraId="1B649C80" w14:textId="77777777" w:rsidTr="00082B18">
        <w:tc>
          <w:tcPr>
            <w:tcW w:w="2160" w:type="dxa"/>
          </w:tcPr>
          <w:p w14:paraId="44C78789" w14:textId="77777777" w:rsidR="004A7D6F" w:rsidRPr="00FA22D3" w:rsidRDefault="004A7D6F" w:rsidP="00082B18">
            <w:pPr>
              <w:pStyle w:val="TAL"/>
              <w:rPr>
                <w:bCs/>
                <w:lang w:eastAsia="ja-JP"/>
              </w:rPr>
            </w:pPr>
            <w:r w:rsidRPr="00FA22D3">
              <w:rPr>
                <w:lang w:val="en-US"/>
              </w:rPr>
              <w:t>New Security Context</w:t>
            </w:r>
            <w:r w:rsidRPr="00FA22D3">
              <w:rPr>
                <w:bCs/>
                <w:lang w:eastAsia="ja-JP"/>
              </w:rPr>
              <w:t xml:space="preserve"> Indicator</w:t>
            </w:r>
          </w:p>
        </w:tc>
        <w:tc>
          <w:tcPr>
            <w:tcW w:w="1080" w:type="dxa"/>
          </w:tcPr>
          <w:p w14:paraId="35A75981" w14:textId="77777777" w:rsidR="004A7D6F" w:rsidRPr="00FA22D3" w:rsidRDefault="004A7D6F" w:rsidP="00082B18">
            <w:pPr>
              <w:pStyle w:val="TAL"/>
              <w:rPr>
                <w:lang w:eastAsia="ja-JP"/>
              </w:rPr>
            </w:pPr>
            <w:r w:rsidRPr="00FA22D3">
              <w:rPr>
                <w:lang w:eastAsia="ja-JP"/>
              </w:rPr>
              <w:t>O</w:t>
            </w:r>
          </w:p>
        </w:tc>
        <w:tc>
          <w:tcPr>
            <w:tcW w:w="1080" w:type="dxa"/>
          </w:tcPr>
          <w:p w14:paraId="70216F52" w14:textId="77777777" w:rsidR="004A7D6F" w:rsidRPr="00FA22D3" w:rsidRDefault="004A7D6F" w:rsidP="00082B18">
            <w:pPr>
              <w:pStyle w:val="TAL"/>
              <w:rPr>
                <w:rFonts w:cs="Arial"/>
                <w:lang w:eastAsia="ja-JP"/>
              </w:rPr>
            </w:pPr>
          </w:p>
        </w:tc>
        <w:tc>
          <w:tcPr>
            <w:tcW w:w="1512" w:type="dxa"/>
          </w:tcPr>
          <w:p w14:paraId="4DB8853D" w14:textId="77777777" w:rsidR="004A7D6F" w:rsidRPr="00FA22D3" w:rsidRDefault="004A7D6F" w:rsidP="00082B18">
            <w:pPr>
              <w:pStyle w:val="TAL"/>
              <w:rPr>
                <w:lang w:eastAsia="ja-JP"/>
              </w:rPr>
            </w:pPr>
            <w:r w:rsidRPr="00FA22D3">
              <w:rPr>
                <w:lang w:eastAsia="ja-JP"/>
              </w:rPr>
              <w:t>9.3.1.55</w:t>
            </w:r>
          </w:p>
        </w:tc>
        <w:tc>
          <w:tcPr>
            <w:tcW w:w="1728" w:type="dxa"/>
          </w:tcPr>
          <w:p w14:paraId="3ADC5718" w14:textId="77777777" w:rsidR="004A7D6F" w:rsidRPr="00FA22D3" w:rsidRDefault="004A7D6F" w:rsidP="00082B18">
            <w:pPr>
              <w:pStyle w:val="TAL"/>
              <w:rPr>
                <w:rFonts w:cs="Arial"/>
                <w:lang w:eastAsia="ja-JP"/>
              </w:rPr>
            </w:pPr>
          </w:p>
        </w:tc>
        <w:tc>
          <w:tcPr>
            <w:tcW w:w="1080" w:type="dxa"/>
          </w:tcPr>
          <w:p w14:paraId="3205F6B5" w14:textId="77777777" w:rsidR="004A7D6F" w:rsidRPr="00FA22D3" w:rsidRDefault="004A7D6F" w:rsidP="00082B18">
            <w:pPr>
              <w:pStyle w:val="TAL"/>
              <w:jc w:val="center"/>
              <w:rPr>
                <w:lang w:eastAsia="ja-JP"/>
              </w:rPr>
            </w:pPr>
            <w:r w:rsidRPr="00FA22D3">
              <w:rPr>
                <w:lang w:eastAsia="ja-JP"/>
              </w:rPr>
              <w:t>YES</w:t>
            </w:r>
          </w:p>
        </w:tc>
        <w:tc>
          <w:tcPr>
            <w:tcW w:w="1080" w:type="dxa"/>
          </w:tcPr>
          <w:p w14:paraId="29D64011" w14:textId="77777777" w:rsidR="004A7D6F" w:rsidRPr="00FA22D3" w:rsidRDefault="004A7D6F" w:rsidP="00082B18">
            <w:pPr>
              <w:pStyle w:val="TAL"/>
              <w:jc w:val="center"/>
              <w:rPr>
                <w:lang w:eastAsia="ja-JP"/>
              </w:rPr>
            </w:pPr>
            <w:r w:rsidRPr="00FA22D3">
              <w:rPr>
                <w:lang w:eastAsia="ja-JP"/>
              </w:rPr>
              <w:t>reject</w:t>
            </w:r>
          </w:p>
        </w:tc>
      </w:tr>
      <w:tr w:rsidR="004A7D6F" w:rsidRPr="00FA22D3" w14:paraId="0620D491" w14:textId="77777777" w:rsidTr="00082B18">
        <w:tc>
          <w:tcPr>
            <w:tcW w:w="2160" w:type="dxa"/>
          </w:tcPr>
          <w:p w14:paraId="7DD4A98C" w14:textId="77777777" w:rsidR="004A7D6F" w:rsidRPr="00FA22D3" w:rsidRDefault="004A7D6F" w:rsidP="00082B18">
            <w:pPr>
              <w:pStyle w:val="TAL"/>
              <w:rPr>
                <w:lang w:val="en-US"/>
              </w:rPr>
            </w:pPr>
            <w:r w:rsidRPr="00FA22D3">
              <w:rPr>
                <w:lang w:val="en-US"/>
              </w:rPr>
              <w:t>NASC</w:t>
            </w:r>
          </w:p>
        </w:tc>
        <w:tc>
          <w:tcPr>
            <w:tcW w:w="1080" w:type="dxa"/>
          </w:tcPr>
          <w:p w14:paraId="627951E6" w14:textId="77777777" w:rsidR="004A7D6F" w:rsidRPr="00FA22D3" w:rsidRDefault="004A7D6F" w:rsidP="00082B18">
            <w:pPr>
              <w:pStyle w:val="TAL"/>
              <w:rPr>
                <w:lang w:eastAsia="ja-JP"/>
              </w:rPr>
            </w:pPr>
            <w:r w:rsidRPr="00FA22D3">
              <w:rPr>
                <w:lang w:eastAsia="ja-JP"/>
              </w:rPr>
              <w:t>O</w:t>
            </w:r>
          </w:p>
        </w:tc>
        <w:tc>
          <w:tcPr>
            <w:tcW w:w="1080" w:type="dxa"/>
          </w:tcPr>
          <w:p w14:paraId="6347D013" w14:textId="77777777" w:rsidR="004A7D6F" w:rsidRPr="00FA22D3" w:rsidRDefault="004A7D6F" w:rsidP="00082B18">
            <w:pPr>
              <w:pStyle w:val="TAL"/>
              <w:rPr>
                <w:rFonts w:cs="Arial"/>
                <w:lang w:eastAsia="ja-JP"/>
              </w:rPr>
            </w:pPr>
          </w:p>
        </w:tc>
        <w:tc>
          <w:tcPr>
            <w:tcW w:w="1512" w:type="dxa"/>
          </w:tcPr>
          <w:p w14:paraId="55065BD7" w14:textId="77777777" w:rsidR="004A7D6F" w:rsidRPr="00FA22D3" w:rsidRDefault="004A7D6F" w:rsidP="00082B18">
            <w:pPr>
              <w:pStyle w:val="TAL"/>
              <w:rPr>
                <w:lang w:eastAsia="ja-JP"/>
              </w:rPr>
            </w:pPr>
            <w:r w:rsidRPr="00FA22D3">
              <w:rPr>
                <w:lang w:eastAsia="ja-JP"/>
              </w:rPr>
              <w:t>NAS-PDU</w:t>
            </w:r>
          </w:p>
          <w:p w14:paraId="6FFE395E" w14:textId="77777777" w:rsidR="004A7D6F" w:rsidRPr="00FA22D3" w:rsidRDefault="004A7D6F" w:rsidP="00082B18">
            <w:pPr>
              <w:pStyle w:val="TAL"/>
              <w:rPr>
                <w:lang w:eastAsia="ja-JP"/>
              </w:rPr>
            </w:pPr>
            <w:r w:rsidRPr="00FA22D3">
              <w:rPr>
                <w:lang w:eastAsia="ja-JP"/>
              </w:rPr>
              <w:t>9.3.3.4</w:t>
            </w:r>
          </w:p>
        </w:tc>
        <w:tc>
          <w:tcPr>
            <w:tcW w:w="1728" w:type="dxa"/>
          </w:tcPr>
          <w:p w14:paraId="06EBCB6E" w14:textId="77777777" w:rsidR="004A7D6F" w:rsidRPr="00FA22D3" w:rsidRDefault="004A7D6F" w:rsidP="00082B18">
            <w:pPr>
              <w:pStyle w:val="TAL"/>
              <w:rPr>
                <w:rFonts w:cs="Arial"/>
                <w:lang w:eastAsia="ja-JP"/>
              </w:rPr>
            </w:pPr>
            <w:r w:rsidRPr="00FA22D3">
              <w:rPr>
                <w:rFonts w:cs="Arial"/>
              </w:rPr>
              <w:t>Containing either the “Intra N1 mode NAS transparent container” or the “S1 mode to N1 mode NAS transparent container” specified in TS 24.501 [26].</w:t>
            </w:r>
          </w:p>
        </w:tc>
        <w:tc>
          <w:tcPr>
            <w:tcW w:w="1080" w:type="dxa"/>
          </w:tcPr>
          <w:p w14:paraId="1EE7ED3D" w14:textId="77777777" w:rsidR="004A7D6F" w:rsidRPr="00FA22D3" w:rsidRDefault="004A7D6F" w:rsidP="00082B18">
            <w:pPr>
              <w:pStyle w:val="TAL"/>
              <w:jc w:val="center"/>
              <w:rPr>
                <w:lang w:eastAsia="ja-JP"/>
              </w:rPr>
            </w:pPr>
            <w:r w:rsidRPr="00FA22D3">
              <w:rPr>
                <w:lang w:eastAsia="ja-JP"/>
              </w:rPr>
              <w:t>YES</w:t>
            </w:r>
          </w:p>
        </w:tc>
        <w:tc>
          <w:tcPr>
            <w:tcW w:w="1080" w:type="dxa"/>
          </w:tcPr>
          <w:p w14:paraId="4285126E" w14:textId="77777777" w:rsidR="004A7D6F" w:rsidRPr="00FA22D3" w:rsidRDefault="004A7D6F" w:rsidP="00082B18">
            <w:pPr>
              <w:pStyle w:val="TAL"/>
              <w:jc w:val="center"/>
              <w:rPr>
                <w:lang w:eastAsia="ja-JP"/>
              </w:rPr>
            </w:pPr>
            <w:r w:rsidRPr="00FA22D3">
              <w:rPr>
                <w:lang w:eastAsia="ja-JP"/>
              </w:rPr>
              <w:t>reject</w:t>
            </w:r>
          </w:p>
        </w:tc>
      </w:tr>
      <w:tr w:rsidR="004A7D6F" w:rsidRPr="00FA22D3" w14:paraId="6065B69F" w14:textId="77777777" w:rsidTr="00082B18">
        <w:tc>
          <w:tcPr>
            <w:tcW w:w="2160" w:type="dxa"/>
          </w:tcPr>
          <w:p w14:paraId="3487608B" w14:textId="77777777" w:rsidR="004A7D6F" w:rsidRPr="00FA22D3" w:rsidRDefault="004A7D6F" w:rsidP="00082B18">
            <w:pPr>
              <w:pStyle w:val="TAL"/>
              <w:rPr>
                <w:rFonts w:eastAsia="MS Mincho" w:cs="Arial"/>
                <w:b/>
                <w:lang w:eastAsia="ja-JP"/>
              </w:rPr>
            </w:pPr>
            <w:r w:rsidRPr="00FA22D3">
              <w:rPr>
                <w:rFonts w:eastAsia="SimSun" w:hint="eastAsia"/>
                <w:b/>
                <w:lang w:eastAsia="zh-CN"/>
              </w:rPr>
              <w:t>PDU Session</w:t>
            </w:r>
            <w:r w:rsidRPr="00FA22D3">
              <w:rPr>
                <w:b/>
                <w:lang w:eastAsia="ja-JP"/>
              </w:rPr>
              <w:t xml:space="preserve"> Resource Setup List</w:t>
            </w:r>
          </w:p>
        </w:tc>
        <w:tc>
          <w:tcPr>
            <w:tcW w:w="1080" w:type="dxa"/>
          </w:tcPr>
          <w:p w14:paraId="488F923B" w14:textId="77777777" w:rsidR="004A7D6F" w:rsidRPr="00FA22D3" w:rsidRDefault="004A7D6F" w:rsidP="00082B18">
            <w:pPr>
              <w:pStyle w:val="TAL"/>
              <w:rPr>
                <w:rFonts w:eastAsia="MS Mincho" w:cs="Arial"/>
                <w:lang w:eastAsia="ja-JP"/>
              </w:rPr>
            </w:pPr>
          </w:p>
        </w:tc>
        <w:tc>
          <w:tcPr>
            <w:tcW w:w="1080" w:type="dxa"/>
          </w:tcPr>
          <w:p w14:paraId="46E9C430" w14:textId="77777777" w:rsidR="004A7D6F" w:rsidRPr="00FA22D3" w:rsidRDefault="004A7D6F" w:rsidP="00082B18">
            <w:pPr>
              <w:pStyle w:val="TAL"/>
              <w:rPr>
                <w:rFonts w:cs="Arial"/>
                <w:lang w:eastAsia="ja-JP"/>
              </w:rPr>
            </w:pPr>
            <w:r w:rsidRPr="00FA22D3">
              <w:rPr>
                <w:i/>
                <w:iCs/>
                <w:lang w:eastAsia="ja-JP"/>
              </w:rPr>
              <w:t>1</w:t>
            </w:r>
          </w:p>
        </w:tc>
        <w:tc>
          <w:tcPr>
            <w:tcW w:w="1512" w:type="dxa"/>
          </w:tcPr>
          <w:p w14:paraId="11184EB7" w14:textId="77777777" w:rsidR="004A7D6F" w:rsidRPr="00FA22D3" w:rsidRDefault="004A7D6F" w:rsidP="00082B18">
            <w:pPr>
              <w:pStyle w:val="TAL"/>
              <w:rPr>
                <w:rFonts w:cs="Arial"/>
                <w:lang w:eastAsia="ja-JP"/>
              </w:rPr>
            </w:pPr>
          </w:p>
        </w:tc>
        <w:tc>
          <w:tcPr>
            <w:tcW w:w="1728" w:type="dxa"/>
          </w:tcPr>
          <w:p w14:paraId="6C907DD2" w14:textId="77777777" w:rsidR="004A7D6F" w:rsidRPr="00FA22D3" w:rsidRDefault="004A7D6F" w:rsidP="00082B18">
            <w:pPr>
              <w:pStyle w:val="TAL"/>
              <w:rPr>
                <w:rFonts w:cs="Arial"/>
                <w:lang w:eastAsia="ja-JP"/>
              </w:rPr>
            </w:pPr>
          </w:p>
        </w:tc>
        <w:tc>
          <w:tcPr>
            <w:tcW w:w="1080" w:type="dxa"/>
          </w:tcPr>
          <w:p w14:paraId="7E37DC18"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400379D5"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57310B59" w14:textId="77777777" w:rsidTr="00082B18">
        <w:tc>
          <w:tcPr>
            <w:tcW w:w="2160" w:type="dxa"/>
          </w:tcPr>
          <w:p w14:paraId="391BCE39" w14:textId="77777777" w:rsidR="004A7D6F" w:rsidRPr="00FA22D3" w:rsidRDefault="004A7D6F" w:rsidP="00082B18">
            <w:pPr>
              <w:pStyle w:val="TAL"/>
              <w:ind w:left="75"/>
              <w:rPr>
                <w:rFonts w:eastAsia="MS Mincho" w:cs="Arial"/>
                <w:lang w:eastAsia="ja-JP"/>
              </w:rPr>
            </w:pPr>
            <w:r w:rsidRPr="00FA22D3">
              <w:rPr>
                <w:b/>
                <w:lang w:eastAsia="ja-JP"/>
              </w:rPr>
              <w:t>&gt;</w:t>
            </w:r>
            <w:r w:rsidRPr="00FA22D3">
              <w:rPr>
                <w:rFonts w:eastAsia="SimSun" w:hint="eastAsia"/>
                <w:b/>
                <w:lang w:eastAsia="zh-CN"/>
              </w:rPr>
              <w:t>PDU Session</w:t>
            </w:r>
            <w:r w:rsidRPr="00FA22D3">
              <w:rPr>
                <w:b/>
                <w:lang w:eastAsia="ja-JP"/>
              </w:rPr>
              <w:t xml:space="preserve"> Resource Setup</w:t>
            </w:r>
            <w:r w:rsidRPr="00FA22D3">
              <w:rPr>
                <w:rFonts w:eastAsia="MS Mincho"/>
                <w:b/>
                <w:lang w:eastAsia="ja-JP"/>
              </w:rPr>
              <w:t xml:space="preserve"> Item</w:t>
            </w:r>
          </w:p>
        </w:tc>
        <w:tc>
          <w:tcPr>
            <w:tcW w:w="1080" w:type="dxa"/>
          </w:tcPr>
          <w:p w14:paraId="7AC34016" w14:textId="77777777" w:rsidR="004A7D6F" w:rsidRPr="00FA22D3" w:rsidRDefault="004A7D6F" w:rsidP="00082B18">
            <w:pPr>
              <w:pStyle w:val="TAL"/>
              <w:rPr>
                <w:rFonts w:eastAsia="MS Mincho" w:cs="Arial"/>
                <w:lang w:eastAsia="ja-JP"/>
              </w:rPr>
            </w:pPr>
          </w:p>
        </w:tc>
        <w:tc>
          <w:tcPr>
            <w:tcW w:w="1080" w:type="dxa"/>
          </w:tcPr>
          <w:p w14:paraId="2F7E94F6" w14:textId="77777777" w:rsidR="004A7D6F" w:rsidRPr="00FA22D3" w:rsidRDefault="004A7D6F" w:rsidP="00082B18">
            <w:pPr>
              <w:pStyle w:val="TAL"/>
              <w:rPr>
                <w:rFonts w:cs="Arial"/>
                <w:lang w:eastAsia="ja-JP"/>
              </w:rPr>
            </w:pPr>
            <w:r w:rsidRPr="00FA22D3">
              <w:rPr>
                <w:i/>
                <w:lang w:eastAsia="ja-JP"/>
              </w:rPr>
              <w:t>1..&lt;maxnoof</w:t>
            </w:r>
            <w:r w:rsidRPr="00FA22D3">
              <w:rPr>
                <w:rFonts w:eastAsia="SimSun" w:hint="eastAsia"/>
                <w:i/>
                <w:lang w:eastAsia="zh-CN"/>
              </w:rPr>
              <w:t>PDUSessions</w:t>
            </w:r>
            <w:r w:rsidRPr="00FA22D3">
              <w:rPr>
                <w:i/>
                <w:lang w:eastAsia="ja-JP"/>
              </w:rPr>
              <w:t>&gt;</w:t>
            </w:r>
          </w:p>
        </w:tc>
        <w:tc>
          <w:tcPr>
            <w:tcW w:w="1512" w:type="dxa"/>
          </w:tcPr>
          <w:p w14:paraId="26257CB5" w14:textId="77777777" w:rsidR="004A7D6F" w:rsidRPr="00FA22D3" w:rsidRDefault="004A7D6F" w:rsidP="00082B18">
            <w:pPr>
              <w:pStyle w:val="TAL"/>
              <w:rPr>
                <w:rFonts w:cs="Arial"/>
                <w:lang w:eastAsia="ja-JP"/>
              </w:rPr>
            </w:pPr>
          </w:p>
        </w:tc>
        <w:tc>
          <w:tcPr>
            <w:tcW w:w="1728" w:type="dxa"/>
          </w:tcPr>
          <w:p w14:paraId="072DEF58" w14:textId="77777777" w:rsidR="004A7D6F" w:rsidRPr="00FA22D3" w:rsidRDefault="004A7D6F" w:rsidP="00082B18">
            <w:pPr>
              <w:pStyle w:val="TAL"/>
              <w:rPr>
                <w:rFonts w:cs="Arial"/>
                <w:lang w:eastAsia="ja-JP"/>
              </w:rPr>
            </w:pPr>
          </w:p>
        </w:tc>
        <w:tc>
          <w:tcPr>
            <w:tcW w:w="1080" w:type="dxa"/>
          </w:tcPr>
          <w:p w14:paraId="0843B04E" w14:textId="77777777" w:rsidR="004A7D6F" w:rsidRPr="00FA22D3" w:rsidRDefault="004A7D6F" w:rsidP="00082B18">
            <w:pPr>
              <w:pStyle w:val="TAL"/>
              <w:jc w:val="center"/>
              <w:rPr>
                <w:rFonts w:eastAsia="MS Mincho" w:cs="Arial"/>
                <w:lang w:eastAsia="ja-JP"/>
              </w:rPr>
            </w:pPr>
            <w:r w:rsidRPr="00FA22D3">
              <w:rPr>
                <w:lang w:eastAsia="ja-JP"/>
              </w:rPr>
              <w:t>-</w:t>
            </w:r>
          </w:p>
        </w:tc>
        <w:tc>
          <w:tcPr>
            <w:tcW w:w="1080" w:type="dxa"/>
          </w:tcPr>
          <w:p w14:paraId="27CF4FB1" w14:textId="77777777" w:rsidR="004A7D6F" w:rsidRPr="00FA22D3" w:rsidRDefault="004A7D6F" w:rsidP="00082B18">
            <w:pPr>
              <w:pStyle w:val="TAL"/>
              <w:jc w:val="center"/>
              <w:rPr>
                <w:rFonts w:cs="Arial"/>
                <w:lang w:eastAsia="ja-JP"/>
              </w:rPr>
            </w:pPr>
          </w:p>
        </w:tc>
      </w:tr>
      <w:tr w:rsidR="004A7D6F" w:rsidRPr="00FA22D3" w14:paraId="690EC13E" w14:textId="77777777" w:rsidTr="00082B18">
        <w:tc>
          <w:tcPr>
            <w:tcW w:w="2160" w:type="dxa"/>
          </w:tcPr>
          <w:p w14:paraId="0F8D2B34" w14:textId="77777777" w:rsidR="004A7D6F" w:rsidRPr="00FA22D3" w:rsidRDefault="004A7D6F" w:rsidP="00082B18">
            <w:pPr>
              <w:pStyle w:val="TAL"/>
              <w:ind w:left="165"/>
              <w:rPr>
                <w:rFonts w:eastAsia="MS Mincho" w:cs="Arial"/>
                <w:lang w:eastAsia="ja-JP"/>
              </w:rPr>
            </w:pPr>
            <w:r w:rsidRPr="00FA22D3">
              <w:rPr>
                <w:lang w:eastAsia="ja-JP"/>
              </w:rPr>
              <w:t>&gt;&gt;</w:t>
            </w:r>
            <w:r w:rsidRPr="00FA22D3">
              <w:rPr>
                <w:rFonts w:eastAsia="SimSun" w:hint="eastAsia"/>
                <w:lang w:eastAsia="zh-CN"/>
              </w:rPr>
              <w:t>PDU Session</w:t>
            </w:r>
            <w:r w:rsidRPr="00FA22D3">
              <w:rPr>
                <w:lang w:eastAsia="ja-JP"/>
              </w:rPr>
              <w:t xml:space="preserve"> ID </w:t>
            </w:r>
          </w:p>
        </w:tc>
        <w:tc>
          <w:tcPr>
            <w:tcW w:w="1080" w:type="dxa"/>
          </w:tcPr>
          <w:p w14:paraId="35BF2383"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00C22638" w14:textId="77777777" w:rsidR="004A7D6F" w:rsidRPr="00FA22D3" w:rsidRDefault="004A7D6F" w:rsidP="00082B18">
            <w:pPr>
              <w:pStyle w:val="TAL"/>
              <w:rPr>
                <w:rFonts w:cs="Arial"/>
                <w:lang w:eastAsia="ja-JP"/>
              </w:rPr>
            </w:pPr>
          </w:p>
        </w:tc>
        <w:tc>
          <w:tcPr>
            <w:tcW w:w="1512" w:type="dxa"/>
          </w:tcPr>
          <w:p w14:paraId="3340ECB7" w14:textId="77777777" w:rsidR="004A7D6F" w:rsidRPr="00FA22D3" w:rsidRDefault="004A7D6F" w:rsidP="00082B18">
            <w:pPr>
              <w:pStyle w:val="TAL"/>
              <w:rPr>
                <w:rFonts w:cs="Arial"/>
                <w:lang w:eastAsia="ja-JP"/>
              </w:rPr>
            </w:pPr>
            <w:r w:rsidRPr="00FA22D3">
              <w:rPr>
                <w:lang w:eastAsia="ja-JP"/>
              </w:rPr>
              <w:t>9.3.1.50</w:t>
            </w:r>
          </w:p>
        </w:tc>
        <w:tc>
          <w:tcPr>
            <w:tcW w:w="1728" w:type="dxa"/>
          </w:tcPr>
          <w:p w14:paraId="5CC5EF10" w14:textId="77777777" w:rsidR="004A7D6F" w:rsidRPr="00FA22D3" w:rsidRDefault="004A7D6F" w:rsidP="00082B18">
            <w:pPr>
              <w:pStyle w:val="TAL"/>
              <w:rPr>
                <w:rFonts w:cs="Arial"/>
                <w:lang w:eastAsia="ja-JP"/>
              </w:rPr>
            </w:pPr>
          </w:p>
        </w:tc>
        <w:tc>
          <w:tcPr>
            <w:tcW w:w="1080" w:type="dxa"/>
          </w:tcPr>
          <w:p w14:paraId="30712233" w14:textId="77777777" w:rsidR="004A7D6F" w:rsidRPr="00FA22D3" w:rsidRDefault="004A7D6F" w:rsidP="00082B18">
            <w:pPr>
              <w:pStyle w:val="TAL"/>
              <w:jc w:val="center"/>
              <w:rPr>
                <w:rFonts w:eastAsia="MS Mincho" w:cs="Arial"/>
                <w:lang w:eastAsia="ja-JP"/>
              </w:rPr>
            </w:pPr>
            <w:r w:rsidRPr="00FA22D3">
              <w:rPr>
                <w:lang w:eastAsia="ja-JP"/>
              </w:rPr>
              <w:t>-</w:t>
            </w:r>
          </w:p>
        </w:tc>
        <w:tc>
          <w:tcPr>
            <w:tcW w:w="1080" w:type="dxa"/>
          </w:tcPr>
          <w:p w14:paraId="7F39D78A" w14:textId="77777777" w:rsidR="004A7D6F" w:rsidRPr="00FA22D3" w:rsidRDefault="004A7D6F" w:rsidP="00082B18">
            <w:pPr>
              <w:pStyle w:val="TAL"/>
              <w:jc w:val="center"/>
              <w:rPr>
                <w:rFonts w:cs="Arial"/>
                <w:lang w:eastAsia="ja-JP"/>
              </w:rPr>
            </w:pPr>
          </w:p>
        </w:tc>
      </w:tr>
      <w:tr w:rsidR="004A7D6F" w:rsidRPr="00FA22D3" w14:paraId="6CA85574" w14:textId="77777777" w:rsidTr="00082B18">
        <w:tc>
          <w:tcPr>
            <w:tcW w:w="2160" w:type="dxa"/>
          </w:tcPr>
          <w:p w14:paraId="761847F4" w14:textId="77777777" w:rsidR="004A7D6F" w:rsidRPr="00FA22D3" w:rsidRDefault="004A7D6F" w:rsidP="00082B18">
            <w:pPr>
              <w:pStyle w:val="TAL"/>
              <w:ind w:left="165"/>
              <w:rPr>
                <w:lang w:eastAsia="ja-JP"/>
              </w:rPr>
            </w:pPr>
            <w:r w:rsidRPr="00FA22D3">
              <w:rPr>
                <w:lang w:eastAsia="ja-JP"/>
              </w:rPr>
              <w:t>&gt;&gt;S-NSSAI</w:t>
            </w:r>
          </w:p>
        </w:tc>
        <w:tc>
          <w:tcPr>
            <w:tcW w:w="1080" w:type="dxa"/>
          </w:tcPr>
          <w:p w14:paraId="1C8D5314" w14:textId="77777777" w:rsidR="004A7D6F" w:rsidRPr="00FA22D3" w:rsidRDefault="004A7D6F" w:rsidP="00082B18">
            <w:pPr>
              <w:pStyle w:val="TAL"/>
              <w:rPr>
                <w:lang w:eastAsia="ja-JP"/>
              </w:rPr>
            </w:pPr>
            <w:r w:rsidRPr="00FA22D3">
              <w:rPr>
                <w:lang w:eastAsia="ja-JP"/>
              </w:rPr>
              <w:t>M</w:t>
            </w:r>
          </w:p>
        </w:tc>
        <w:tc>
          <w:tcPr>
            <w:tcW w:w="1080" w:type="dxa"/>
          </w:tcPr>
          <w:p w14:paraId="74B8EE6B" w14:textId="77777777" w:rsidR="004A7D6F" w:rsidRPr="00FA22D3" w:rsidRDefault="004A7D6F" w:rsidP="00082B18">
            <w:pPr>
              <w:pStyle w:val="TAL"/>
              <w:rPr>
                <w:rFonts w:cs="Arial"/>
                <w:lang w:eastAsia="ja-JP"/>
              </w:rPr>
            </w:pPr>
          </w:p>
        </w:tc>
        <w:tc>
          <w:tcPr>
            <w:tcW w:w="1512" w:type="dxa"/>
          </w:tcPr>
          <w:p w14:paraId="759F7C00" w14:textId="77777777" w:rsidR="004A7D6F" w:rsidRPr="00FA22D3" w:rsidRDefault="004A7D6F" w:rsidP="00082B18">
            <w:pPr>
              <w:pStyle w:val="TAL"/>
              <w:rPr>
                <w:lang w:eastAsia="ja-JP"/>
              </w:rPr>
            </w:pPr>
            <w:r w:rsidRPr="00FA22D3">
              <w:rPr>
                <w:lang w:eastAsia="ja-JP"/>
              </w:rPr>
              <w:t>9.3.1.24</w:t>
            </w:r>
          </w:p>
        </w:tc>
        <w:tc>
          <w:tcPr>
            <w:tcW w:w="1728" w:type="dxa"/>
          </w:tcPr>
          <w:p w14:paraId="0264F308" w14:textId="77777777" w:rsidR="004A7D6F" w:rsidRPr="00FA22D3" w:rsidRDefault="004A7D6F" w:rsidP="00082B18">
            <w:pPr>
              <w:pStyle w:val="TAL"/>
              <w:rPr>
                <w:rFonts w:cs="Arial"/>
                <w:lang w:eastAsia="ja-JP"/>
              </w:rPr>
            </w:pPr>
          </w:p>
        </w:tc>
        <w:tc>
          <w:tcPr>
            <w:tcW w:w="1080" w:type="dxa"/>
          </w:tcPr>
          <w:p w14:paraId="75CC2417" w14:textId="77777777" w:rsidR="004A7D6F" w:rsidRPr="00FA22D3" w:rsidRDefault="004A7D6F" w:rsidP="00082B18">
            <w:pPr>
              <w:pStyle w:val="TAL"/>
              <w:jc w:val="center"/>
              <w:rPr>
                <w:lang w:eastAsia="ja-JP"/>
              </w:rPr>
            </w:pPr>
            <w:r w:rsidRPr="00FA22D3">
              <w:rPr>
                <w:lang w:eastAsia="ja-JP"/>
              </w:rPr>
              <w:t>-</w:t>
            </w:r>
          </w:p>
        </w:tc>
        <w:tc>
          <w:tcPr>
            <w:tcW w:w="1080" w:type="dxa"/>
          </w:tcPr>
          <w:p w14:paraId="33916A50" w14:textId="77777777" w:rsidR="004A7D6F" w:rsidRPr="00FA22D3" w:rsidRDefault="004A7D6F" w:rsidP="00082B18">
            <w:pPr>
              <w:pStyle w:val="TAL"/>
              <w:jc w:val="center"/>
              <w:rPr>
                <w:rFonts w:cs="Arial"/>
                <w:lang w:eastAsia="ja-JP"/>
              </w:rPr>
            </w:pPr>
          </w:p>
        </w:tc>
      </w:tr>
      <w:tr w:rsidR="004A7D6F" w:rsidRPr="00FA22D3" w14:paraId="601949F1" w14:textId="77777777" w:rsidTr="00082B18">
        <w:tc>
          <w:tcPr>
            <w:tcW w:w="2160" w:type="dxa"/>
          </w:tcPr>
          <w:p w14:paraId="10E32D8B" w14:textId="77777777" w:rsidR="004A7D6F" w:rsidRPr="00FA22D3" w:rsidRDefault="004A7D6F" w:rsidP="00082B18">
            <w:pPr>
              <w:pStyle w:val="TAL"/>
              <w:ind w:left="165"/>
              <w:rPr>
                <w:lang w:eastAsia="ja-JP"/>
              </w:rPr>
            </w:pPr>
            <w:r w:rsidRPr="00FA22D3">
              <w:rPr>
                <w:lang w:eastAsia="ja-JP"/>
              </w:rPr>
              <w:t>&gt;&gt;Handover Request Transfer</w:t>
            </w:r>
          </w:p>
        </w:tc>
        <w:tc>
          <w:tcPr>
            <w:tcW w:w="1080" w:type="dxa"/>
          </w:tcPr>
          <w:p w14:paraId="7656DE45" w14:textId="77777777" w:rsidR="004A7D6F" w:rsidRPr="00FA22D3" w:rsidRDefault="004A7D6F" w:rsidP="00082B18">
            <w:pPr>
              <w:pStyle w:val="TAL"/>
              <w:rPr>
                <w:lang w:eastAsia="ja-JP"/>
              </w:rPr>
            </w:pPr>
            <w:r w:rsidRPr="00FA22D3">
              <w:rPr>
                <w:lang w:eastAsia="ja-JP"/>
              </w:rPr>
              <w:t>M</w:t>
            </w:r>
          </w:p>
        </w:tc>
        <w:tc>
          <w:tcPr>
            <w:tcW w:w="1080" w:type="dxa"/>
          </w:tcPr>
          <w:p w14:paraId="7D9A06C8" w14:textId="77777777" w:rsidR="004A7D6F" w:rsidRPr="00FA22D3" w:rsidRDefault="004A7D6F" w:rsidP="00082B18">
            <w:pPr>
              <w:pStyle w:val="TAL"/>
              <w:rPr>
                <w:rFonts w:cs="Arial"/>
                <w:lang w:eastAsia="ja-JP"/>
              </w:rPr>
            </w:pPr>
          </w:p>
        </w:tc>
        <w:tc>
          <w:tcPr>
            <w:tcW w:w="1512" w:type="dxa"/>
          </w:tcPr>
          <w:p w14:paraId="19032177" w14:textId="77777777" w:rsidR="004A7D6F" w:rsidRPr="00FA22D3" w:rsidRDefault="004A7D6F" w:rsidP="00082B18">
            <w:pPr>
              <w:pStyle w:val="TAL"/>
              <w:rPr>
                <w:lang w:eastAsia="ja-JP"/>
              </w:rPr>
            </w:pPr>
            <w:r w:rsidRPr="00FA22D3">
              <w:rPr>
                <w:lang w:eastAsia="ja-JP"/>
              </w:rPr>
              <w:t>OCTET STRING</w:t>
            </w:r>
          </w:p>
        </w:tc>
        <w:tc>
          <w:tcPr>
            <w:tcW w:w="1728" w:type="dxa"/>
          </w:tcPr>
          <w:p w14:paraId="2827A0FB"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PDU Session Resource Setup Request Transfer</w:t>
            </w:r>
            <w:r w:rsidRPr="00FA22D3">
              <w:rPr>
                <w:rFonts w:cs="Arial"/>
                <w:bCs/>
                <w:iCs/>
                <w:lang w:eastAsia="ja-JP"/>
              </w:rPr>
              <w:t xml:space="preserve"> IE</w:t>
            </w:r>
            <w:r w:rsidRPr="00FA22D3">
              <w:rPr>
                <w:iCs/>
                <w:lang w:eastAsia="ja-JP"/>
              </w:rPr>
              <w:t xml:space="preserve"> specified in subclause 9.3.4.1.</w:t>
            </w:r>
          </w:p>
        </w:tc>
        <w:tc>
          <w:tcPr>
            <w:tcW w:w="1080" w:type="dxa"/>
          </w:tcPr>
          <w:p w14:paraId="1357935B" w14:textId="77777777" w:rsidR="004A7D6F" w:rsidRPr="00FA22D3" w:rsidRDefault="004A7D6F" w:rsidP="00082B18">
            <w:pPr>
              <w:pStyle w:val="TAL"/>
              <w:jc w:val="center"/>
              <w:rPr>
                <w:lang w:eastAsia="ja-JP"/>
              </w:rPr>
            </w:pPr>
            <w:r w:rsidRPr="00FA22D3">
              <w:rPr>
                <w:lang w:eastAsia="ja-JP"/>
              </w:rPr>
              <w:t>-</w:t>
            </w:r>
          </w:p>
        </w:tc>
        <w:tc>
          <w:tcPr>
            <w:tcW w:w="1080" w:type="dxa"/>
          </w:tcPr>
          <w:p w14:paraId="21BCB931" w14:textId="77777777" w:rsidR="004A7D6F" w:rsidRPr="00FA22D3" w:rsidRDefault="004A7D6F" w:rsidP="00082B18">
            <w:pPr>
              <w:pStyle w:val="TAL"/>
              <w:jc w:val="center"/>
              <w:rPr>
                <w:rFonts w:cs="Arial"/>
                <w:lang w:eastAsia="ja-JP"/>
              </w:rPr>
            </w:pPr>
          </w:p>
        </w:tc>
      </w:tr>
      <w:tr w:rsidR="004A7D6F" w:rsidRPr="00FA22D3" w14:paraId="64A6E4FF" w14:textId="77777777" w:rsidTr="00082B18">
        <w:tc>
          <w:tcPr>
            <w:tcW w:w="2160" w:type="dxa"/>
          </w:tcPr>
          <w:p w14:paraId="453684C8" w14:textId="77777777" w:rsidR="004A7D6F" w:rsidRPr="00FA22D3" w:rsidRDefault="004A7D6F" w:rsidP="00082B18">
            <w:pPr>
              <w:pStyle w:val="TAL"/>
              <w:rPr>
                <w:lang w:eastAsia="ja-JP"/>
              </w:rPr>
            </w:pPr>
            <w:r w:rsidRPr="00FA22D3">
              <w:rPr>
                <w:rFonts w:eastAsia="Batang" w:cs="Arial"/>
              </w:rPr>
              <w:t>Allowed NSSAI</w:t>
            </w:r>
          </w:p>
        </w:tc>
        <w:tc>
          <w:tcPr>
            <w:tcW w:w="1080" w:type="dxa"/>
          </w:tcPr>
          <w:p w14:paraId="5790CB84" w14:textId="77777777" w:rsidR="004A7D6F" w:rsidRPr="00FA22D3" w:rsidRDefault="004A7D6F" w:rsidP="00082B18">
            <w:pPr>
              <w:pStyle w:val="TAL"/>
              <w:rPr>
                <w:lang w:eastAsia="ja-JP"/>
              </w:rPr>
            </w:pPr>
            <w:r w:rsidRPr="00FA22D3">
              <w:rPr>
                <w:rFonts w:cs="Arial"/>
              </w:rPr>
              <w:t>M</w:t>
            </w:r>
          </w:p>
        </w:tc>
        <w:tc>
          <w:tcPr>
            <w:tcW w:w="1080" w:type="dxa"/>
          </w:tcPr>
          <w:p w14:paraId="68DC5F24" w14:textId="77777777" w:rsidR="004A7D6F" w:rsidRPr="00FA22D3" w:rsidRDefault="004A7D6F" w:rsidP="00082B18">
            <w:pPr>
              <w:pStyle w:val="TAL"/>
              <w:rPr>
                <w:rFonts w:cs="Arial"/>
                <w:lang w:eastAsia="ja-JP"/>
              </w:rPr>
            </w:pPr>
          </w:p>
        </w:tc>
        <w:tc>
          <w:tcPr>
            <w:tcW w:w="1512" w:type="dxa"/>
          </w:tcPr>
          <w:p w14:paraId="693AE043" w14:textId="77777777" w:rsidR="004A7D6F" w:rsidRPr="00FA22D3" w:rsidRDefault="004A7D6F" w:rsidP="00082B18">
            <w:pPr>
              <w:pStyle w:val="TAL"/>
              <w:rPr>
                <w:lang w:eastAsia="ja-JP"/>
              </w:rPr>
            </w:pPr>
            <w:r w:rsidRPr="00FA22D3">
              <w:t>9.3.1.31</w:t>
            </w:r>
          </w:p>
        </w:tc>
        <w:tc>
          <w:tcPr>
            <w:tcW w:w="1728" w:type="dxa"/>
          </w:tcPr>
          <w:p w14:paraId="12BA51AB" w14:textId="77777777" w:rsidR="004A7D6F" w:rsidRPr="00FA22D3" w:rsidRDefault="004A7D6F" w:rsidP="00082B18">
            <w:pPr>
              <w:pStyle w:val="TAL"/>
              <w:rPr>
                <w:iCs/>
                <w:lang w:eastAsia="ja-JP"/>
              </w:rPr>
            </w:pPr>
            <w:r w:rsidRPr="00FA22D3">
              <w:rPr>
                <w:rFonts w:cs="Arial"/>
              </w:rPr>
              <w:t>I</w:t>
            </w:r>
            <w:r w:rsidRPr="00FA22D3">
              <w:rPr>
                <w:rFonts w:cs="Arial" w:hint="eastAsia"/>
              </w:rPr>
              <w:t xml:space="preserve">ndicates the </w:t>
            </w:r>
            <w:r w:rsidRPr="00FA22D3">
              <w:rPr>
                <w:rFonts w:cs="Arial"/>
              </w:rPr>
              <w:t>S-</w:t>
            </w:r>
            <w:r w:rsidRPr="00FA22D3">
              <w:rPr>
                <w:rFonts w:cs="Arial" w:hint="eastAsia"/>
              </w:rPr>
              <w:t xml:space="preserve">NSSAIs </w:t>
            </w:r>
            <w:r w:rsidRPr="00FA22D3">
              <w:rPr>
                <w:rFonts w:cs="Arial"/>
              </w:rPr>
              <w:t>permitted</w:t>
            </w:r>
            <w:r w:rsidRPr="00FA22D3">
              <w:rPr>
                <w:rFonts w:cs="Arial" w:hint="eastAsia"/>
              </w:rPr>
              <w:t xml:space="preserve"> by the network</w:t>
            </w:r>
            <w:r w:rsidRPr="00FA22D3">
              <w:rPr>
                <w:rFonts w:cs="Arial"/>
              </w:rPr>
              <w:t>.</w:t>
            </w:r>
          </w:p>
        </w:tc>
        <w:tc>
          <w:tcPr>
            <w:tcW w:w="1080" w:type="dxa"/>
          </w:tcPr>
          <w:p w14:paraId="10DBD31B" w14:textId="77777777" w:rsidR="004A7D6F" w:rsidRPr="00FA22D3" w:rsidRDefault="004A7D6F" w:rsidP="00082B18">
            <w:pPr>
              <w:pStyle w:val="TAL"/>
              <w:jc w:val="center"/>
              <w:rPr>
                <w:lang w:eastAsia="ja-JP"/>
              </w:rPr>
            </w:pPr>
            <w:r w:rsidRPr="00FA22D3">
              <w:rPr>
                <w:rFonts w:cs="Arial"/>
              </w:rPr>
              <w:t>YES</w:t>
            </w:r>
          </w:p>
        </w:tc>
        <w:tc>
          <w:tcPr>
            <w:tcW w:w="1080" w:type="dxa"/>
          </w:tcPr>
          <w:p w14:paraId="5C3E7F4F"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05B3127F" w14:textId="77777777" w:rsidTr="00082B18">
        <w:tc>
          <w:tcPr>
            <w:tcW w:w="2160" w:type="dxa"/>
          </w:tcPr>
          <w:p w14:paraId="71ABE8AB" w14:textId="77777777" w:rsidR="004A7D6F" w:rsidRPr="00FA22D3" w:rsidRDefault="004A7D6F" w:rsidP="00082B18">
            <w:pPr>
              <w:pStyle w:val="TAL"/>
              <w:rPr>
                <w:lang w:eastAsia="ja-JP"/>
              </w:rPr>
            </w:pPr>
            <w:r w:rsidRPr="00FA22D3">
              <w:rPr>
                <w:rFonts w:eastAsia="Batang" w:cs="Arial"/>
                <w:lang w:eastAsia="ja-JP"/>
              </w:rPr>
              <w:t>Trace Activation</w:t>
            </w:r>
          </w:p>
        </w:tc>
        <w:tc>
          <w:tcPr>
            <w:tcW w:w="1080" w:type="dxa"/>
          </w:tcPr>
          <w:p w14:paraId="6B09E6BF" w14:textId="77777777" w:rsidR="004A7D6F" w:rsidRPr="00FA22D3" w:rsidRDefault="004A7D6F" w:rsidP="00082B18">
            <w:pPr>
              <w:pStyle w:val="TAL"/>
              <w:rPr>
                <w:lang w:eastAsia="ja-JP"/>
              </w:rPr>
            </w:pPr>
            <w:r w:rsidRPr="00FA22D3">
              <w:rPr>
                <w:rFonts w:cs="Arial"/>
                <w:lang w:eastAsia="ja-JP"/>
              </w:rPr>
              <w:t>O</w:t>
            </w:r>
          </w:p>
        </w:tc>
        <w:tc>
          <w:tcPr>
            <w:tcW w:w="1080" w:type="dxa"/>
          </w:tcPr>
          <w:p w14:paraId="75E62CB0" w14:textId="77777777" w:rsidR="004A7D6F" w:rsidRPr="00FA22D3" w:rsidRDefault="004A7D6F" w:rsidP="00082B18">
            <w:pPr>
              <w:pStyle w:val="TAL"/>
              <w:rPr>
                <w:rFonts w:cs="Arial"/>
                <w:lang w:eastAsia="ja-JP"/>
              </w:rPr>
            </w:pPr>
          </w:p>
        </w:tc>
        <w:tc>
          <w:tcPr>
            <w:tcW w:w="1512" w:type="dxa"/>
          </w:tcPr>
          <w:p w14:paraId="1A4D4D28" w14:textId="77777777" w:rsidR="004A7D6F" w:rsidRPr="00FA22D3" w:rsidRDefault="004A7D6F" w:rsidP="00082B18">
            <w:pPr>
              <w:pStyle w:val="TAL"/>
              <w:rPr>
                <w:lang w:eastAsia="ja-JP"/>
              </w:rPr>
            </w:pPr>
            <w:r w:rsidRPr="00FA22D3">
              <w:rPr>
                <w:lang w:eastAsia="ja-JP"/>
              </w:rPr>
              <w:t>9.3.1.14</w:t>
            </w:r>
          </w:p>
        </w:tc>
        <w:tc>
          <w:tcPr>
            <w:tcW w:w="1728" w:type="dxa"/>
          </w:tcPr>
          <w:p w14:paraId="2295BCB1" w14:textId="77777777" w:rsidR="004A7D6F" w:rsidRPr="00FA22D3" w:rsidRDefault="004A7D6F" w:rsidP="00082B18">
            <w:pPr>
              <w:pStyle w:val="TAL"/>
              <w:rPr>
                <w:rFonts w:cs="Arial"/>
                <w:lang w:eastAsia="ja-JP"/>
              </w:rPr>
            </w:pPr>
          </w:p>
        </w:tc>
        <w:tc>
          <w:tcPr>
            <w:tcW w:w="1080" w:type="dxa"/>
          </w:tcPr>
          <w:p w14:paraId="65749EE0" w14:textId="77777777" w:rsidR="004A7D6F" w:rsidRPr="00FA22D3" w:rsidRDefault="004A7D6F" w:rsidP="00082B18">
            <w:pPr>
              <w:pStyle w:val="TAL"/>
              <w:jc w:val="center"/>
              <w:rPr>
                <w:lang w:eastAsia="ja-JP"/>
              </w:rPr>
            </w:pPr>
            <w:r w:rsidRPr="00FA22D3">
              <w:rPr>
                <w:rFonts w:cs="Arial"/>
                <w:lang w:eastAsia="ja-JP"/>
              </w:rPr>
              <w:t>YES</w:t>
            </w:r>
          </w:p>
        </w:tc>
        <w:tc>
          <w:tcPr>
            <w:tcW w:w="1080" w:type="dxa"/>
          </w:tcPr>
          <w:p w14:paraId="45FFE9A4" w14:textId="77777777" w:rsidR="004A7D6F" w:rsidRPr="00FA22D3" w:rsidRDefault="004A7D6F" w:rsidP="00082B18">
            <w:pPr>
              <w:pStyle w:val="TAL"/>
              <w:jc w:val="center"/>
              <w:rPr>
                <w:lang w:eastAsia="ja-JP"/>
              </w:rPr>
            </w:pPr>
            <w:r w:rsidRPr="00FA22D3">
              <w:rPr>
                <w:rFonts w:cs="Arial"/>
                <w:lang w:eastAsia="ja-JP"/>
              </w:rPr>
              <w:t>ignore</w:t>
            </w:r>
          </w:p>
        </w:tc>
      </w:tr>
      <w:tr w:rsidR="004A7D6F" w:rsidRPr="00FA22D3" w14:paraId="0FC38785" w14:textId="77777777" w:rsidTr="00082B18">
        <w:tc>
          <w:tcPr>
            <w:tcW w:w="2160" w:type="dxa"/>
          </w:tcPr>
          <w:p w14:paraId="41D9446A" w14:textId="77777777" w:rsidR="004A7D6F" w:rsidRPr="00FA22D3" w:rsidRDefault="004A7D6F" w:rsidP="00082B18">
            <w:pPr>
              <w:pStyle w:val="TAL"/>
              <w:rPr>
                <w:lang w:eastAsia="ja-JP"/>
              </w:rPr>
            </w:pPr>
            <w:r w:rsidRPr="00FA22D3">
              <w:rPr>
                <w:rFonts w:eastAsia="Batang" w:cs="Arial"/>
                <w:lang w:eastAsia="ja-JP"/>
              </w:rPr>
              <w:t>Masked IMEISV</w:t>
            </w:r>
          </w:p>
        </w:tc>
        <w:tc>
          <w:tcPr>
            <w:tcW w:w="1080" w:type="dxa"/>
          </w:tcPr>
          <w:p w14:paraId="47226BC7" w14:textId="77777777" w:rsidR="004A7D6F" w:rsidRPr="00FA22D3" w:rsidRDefault="004A7D6F" w:rsidP="00082B18">
            <w:pPr>
              <w:pStyle w:val="TAL"/>
              <w:rPr>
                <w:lang w:eastAsia="ja-JP"/>
              </w:rPr>
            </w:pPr>
            <w:r w:rsidRPr="00FA22D3">
              <w:rPr>
                <w:rFonts w:cs="Arial"/>
                <w:lang w:eastAsia="zh-CN"/>
              </w:rPr>
              <w:t>O</w:t>
            </w:r>
          </w:p>
        </w:tc>
        <w:tc>
          <w:tcPr>
            <w:tcW w:w="1080" w:type="dxa"/>
          </w:tcPr>
          <w:p w14:paraId="0E8D7FE5" w14:textId="77777777" w:rsidR="004A7D6F" w:rsidRPr="00FA22D3" w:rsidRDefault="004A7D6F" w:rsidP="00082B18">
            <w:pPr>
              <w:pStyle w:val="TAL"/>
              <w:rPr>
                <w:rFonts w:cs="Arial"/>
                <w:lang w:eastAsia="ja-JP"/>
              </w:rPr>
            </w:pPr>
          </w:p>
        </w:tc>
        <w:tc>
          <w:tcPr>
            <w:tcW w:w="1512" w:type="dxa"/>
          </w:tcPr>
          <w:p w14:paraId="65703C6C" w14:textId="77777777" w:rsidR="004A7D6F" w:rsidRPr="00FA22D3" w:rsidRDefault="004A7D6F" w:rsidP="00082B18">
            <w:pPr>
              <w:pStyle w:val="TAL"/>
              <w:rPr>
                <w:lang w:eastAsia="ja-JP"/>
              </w:rPr>
            </w:pPr>
            <w:r w:rsidRPr="00FA22D3">
              <w:rPr>
                <w:lang w:eastAsia="ja-JP"/>
              </w:rPr>
              <w:t>9.3.1.54</w:t>
            </w:r>
          </w:p>
        </w:tc>
        <w:tc>
          <w:tcPr>
            <w:tcW w:w="1728" w:type="dxa"/>
          </w:tcPr>
          <w:p w14:paraId="1DCAD8F9" w14:textId="77777777" w:rsidR="004A7D6F" w:rsidRPr="00FA22D3" w:rsidRDefault="004A7D6F" w:rsidP="00082B18">
            <w:pPr>
              <w:pStyle w:val="TAL"/>
              <w:rPr>
                <w:rFonts w:cs="Arial"/>
                <w:lang w:eastAsia="ja-JP"/>
              </w:rPr>
            </w:pPr>
          </w:p>
        </w:tc>
        <w:tc>
          <w:tcPr>
            <w:tcW w:w="1080" w:type="dxa"/>
          </w:tcPr>
          <w:p w14:paraId="09F284DA" w14:textId="77777777" w:rsidR="004A7D6F" w:rsidRPr="00FA22D3" w:rsidRDefault="004A7D6F" w:rsidP="00082B18">
            <w:pPr>
              <w:pStyle w:val="TAL"/>
              <w:jc w:val="center"/>
              <w:rPr>
                <w:lang w:eastAsia="ja-JP"/>
              </w:rPr>
            </w:pPr>
            <w:r w:rsidRPr="00FA22D3">
              <w:rPr>
                <w:rFonts w:cs="Arial"/>
                <w:lang w:eastAsia="ja-JP"/>
              </w:rPr>
              <w:t>YES</w:t>
            </w:r>
          </w:p>
        </w:tc>
        <w:tc>
          <w:tcPr>
            <w:tcW w:w="1080" w:type="dxa"/>
          </w:tcPr>
          <w:p w14:paraId="37DF621B" w14:textId="77777777" w:rsidR="004A7D6F" w:rsidRPr="00FA22D3" w:rsidRDefault="004A7D6F" w:rsidP="00082B18">
            <w:pPr>
              <w:pStyle w:val="TAL"/>
              <w:jc w:val="center"/>
              <w:rPr>
                <w:lang w:eastAsia="ja-JP"/>
              </w:rPr>
            </w:pPr>
            <w:r w:rsidRPr="00FA22D3">
              <w:rPr>
                <w:rFonts w:cs="Arial"/>
                <w:lang w:eastAsia="ja-JP"/>
              </w:rPr>
              <w:t>ignore</w:t>
            </w:r>
          </w:p>
        </w:tc>
      </w:tr>
      <w:tr w:rsidR="004A7D6F" w:rsidRPr="00FA22D3" w14:paraId="44825C98" w14:textId="77777777" w:rsidTr="00082B18">
        <w:tc>
          <w:tcPr>
            <w:tcW w:w="2160" w:type="dxa"/>
          </w:tcPr>
          <w:p w14:paraId="5B32A765" w14:textId="77777777" w:rsidR="004A7D6F" w:rsidRPr="00FA22D3" w:rsidRDefault="004A7D6F" w:rsidP="00082B18">
            <w:pPr>
              <w:pStyle w:val="TAL"/>
              <w:rPr>
                <w:rFonts w:cs="Arial"/>
                <w:lang w:eastAsia="ja-JP"/>
              </w:rPr>
            </w:pPr>
            <w:r w:rsidRPr="00FA22D3">
              <w:rPr>
                <w:lang w:eastAsia="ja-JP"/>
              </w:rPr>
              <w:t>Source to Target Transparent Container</w:t>
            </w:r>
          </w:p>
        </w:tc>
        <w:tc>
          <w:tcPr>
            <w:tcW w:w="1080" w:type="dxa"/>
          </w:tcPr>
          <w:p w14:paraId="414CC2BB" w14:textId="77777777" w:rsidR="004A7D6F" w:rsidRPr="00FA22D3" w:rsidRDefault="004A7D6F" w:rsidP="00082B18">
            <w:pPr>
              <w:pStyle w:val="TAL"/>
              <w:rPr>
                <w:rFonts w:cs="Arial"/>
                <w:lang w:eastAsia="ja-JP"/>
              </w:rPr>
            </w:pPr>
            <w:r w:rsidRPr="00FA22D3">
              <w:rPr>
                <w:lang w:eastAsia="ja-JP"/>
              </w:rPr>
              <w:t>M</w:t>
            </w:r>
          </w:p>
        </w:tc>
        <w:tc>
          <w:tcPr>
            <w:tcW w:w="1080" w:type="dxa"/>
          </w:tcPr>
          <w:p w14:paraId="38D74F22" w14:textId="77777777" w:rsidR="004A7D6F" w:rsidRPr="00FA22D3" w:rsidRDefault="004A7D6F" w:rsidP="00082B18">
            <w:pPr>
              <w:pStyle w:val="TAL"/>
              <w:rPr>
                <w:rFonts w:cs="Arial"/>
                <w:lang w:eastAsia="ja-JP"/>
              </w:rPr>
            </w:pPr>
          </w:p>
        </w:tc>
        <w:tc>
          <w:tcPr>
            <w:tcW w:w="1512" w:type="dxa"/>
          </w:tcPr>
          <w:p w14:paraId="3703A4F7" w14:textId="77777777" w:rsidR="004A7D6F" w:rsidRPr="00FA22D3" w:rsidRDefault="004A7D6F" w:rsidP="00082B18">
            <w:pPr>
              <w:pStyle w:val="TAL"/>
              <w:rPr>
                <w:rFonts w:cs="Arial"/>
                <w:lang w:eastAsia="ja-JP"/>
              </w:rPr>
            </w:pPr>
            <w:r w:rsidRPr="00FA22D3">
              <w:rPr>
                <w:lang w:eastAsia="ja-JP"/>
              </w:rPr>
              <w:t>9.3.1.20</w:t>
            </w:r>
          </w:p>
        </w:tc>
        <w:tc>
          <w:tcPr>
            <w:tcW w:w="1728" w:type="dxa"/>
          </w:tcPr>
          <w:p w14:paraId="21DC7ADD" w14:textId="77777777" w:rsidR="004A7D6F" w:rsidRPr="00FA22D3" w:rsidRDefault="004A7D6F" w:rsidP="00082B18">
            <w:pPr>
              <w:pStyle w:val="TAL"/>
              <w:rPr>
                <w:rFonts w:cs="Arial"/>
                <w:lang w:eastAsia="ja-JP"/>
              </w:rPr>
            </w:pPr>
          </w:p>
        </w:tc>
        <w:tc>
          <w:tcPr>
            <w:tcW w:w="1080" w:type="dxa"/>
          </w:tcPr>
          <w:p w14:paraId="22622FAD" w14:textId="77777777" w:rsidR="004A7D6F" w:rsidRPr="00FA22D3" w:rsidRDefault="004A7D6F" w:rsidP="00082B18">
            <w:pPr>
              <w:pStyle w:val="TAL"/>
              <w:jc w:val="center"/>
              <w:rPr>
                <w:rFonts w:cs="Arial"/>
                <w:lang w:eastAsia="ja-JP"/>
              </w:rPr>
            </w:pPr>
            <w:r w:rsidRPr="00FA22D3">
              <w:rPr>
                <w:lang w:eastAsia="ja-JP"/>
              </w:rPr>
              <w:t>YES</w:t>
            </w:r>
          </w:p>
        </w:tc>
        <w:tc>
          <w:tcPr>
            <w:tcW w:w="1080" w:type="dxa"/>
          </w:tcPr>
          <w:p w14:paraId="2BCBCCF3"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1F232E51" w14:textId="77777777" w:rsidTr="00082B18">
        <w:tc>
          <w:tcPr>
            <w:tcW w:w="2160" w:type="dxa"/>
          </w:tcPr>
          <w:p w14:paraId="582716A6" w14:textId="77777777" w:rsidR="004A7D6F" w:rsidRPr="00FA22D3" w:rsidRDefault="004A7D6F" w:rsidP="00082B18">
            <w:pPr>
              <w:pStyle w:val="TAL"/>
              <w:rPr>
                <w:rFonts w:cs="Arial"/>
                <w:lang w:eastAsia="ja-JP"/>
              </w:rPr>
            </w:pPr>
            <w:r w:rsidRPr="00FA22D3">
              <w:rPr>
                <w:lang w:eastAsia="ja-JP"/>
              </w:rPr>
              <w:t>Mobility Restriction List</w:t>
            </w:r>
          </w:p>
        </w:tc>
        <w:tc>
          <w:tcPr>
            <w:tcW w:w="1080" w:type="dxa"/>
          </w:tcPr>
          <w:p w14:paraId="6E9CB991" w14:textId="77777777" w:rsidR="004A7D6F" w:rsidRPr="00FA22D3" w:rsidRDefault="004A7D6F" w:rsidP="00082B18">
            <w:pPr>
              <w:pStyle w:val="TAL"/>
              <w:rPr>
                <w:rFonts w:cs="Arial"/>
                <w:lang w:eastAsia="ja-JP"/>
              </w:rPr>
            </w:pPr>
            <w:r w:rsidRPr="00FA22D3">
              <w:rPr>
                <w:lang w:eastAsia="ja-JP"/>
              </w:rPr>
              <w:t>O</w:t>
            </w:r>
          </w:p>
        </w:tc>
        <w:tc>
          <w:tcPr>
            <w:tcW w:w="1080" w:type="dxa"/>
          </w:tcPr>
          <w:p w14:paraId="0D87D2A9" w14:textId="77777777" w:rsidR="004A7D6F" w:rsidRPr="00FA22D3" w:rsidRDefault="004A7D6F" w:rsidP="00082B18">
            <w:pPr>
              <w:pStyle w:val="TAL"/>
              <w:rPr>
                <w:rFonts w:cs="Arial"/>
                <w:i/>
                <w:lang w:eastAsia="ja-JP"/>
              </w:rPr>
            </w:pPr>
          </w:p>
        </w:tc>
        <w:tc>
          <w:tcPr>
            <w:tcW w:w="1512" w:type="dxa"/>
          </w:tcPr>
          <w:p w14:paraId="2EA94EEC" w14:textId="77777777" w:rsidR="004A7D6F" w:rsidRPr="00FA22D3" w:rsidRDefault="004A7D6F" w:rsidP="00082B18">
            <w:pPr>
              <w:pStyle w:val="TAL"/>
              <w:rPr>
                <w:rFonts w:cs="Arial"/>
                <w:lang w:eastAsia="ja-JP"/>
              </w:rPr>
            </w:pPr>
            <w:r w:rsidRPr="00FA22D3">
              <w:rPr>
                <w:lang w:eastAsia="ja-JP"/>
              </w:rPr>
              <w:t>9.3.1.85</w:t>
            </w:r>
          </w:p>
        </w:tc>
        <w:tc>
          <w:tcPr>
            <w:tcW w:w="1728" w:type="dxa"/>
          </w:tcPr>
          <w:p w14:paraId="3045900C" w14:textId="77777777" w:rsidR="004A7D6F" w:rsidRPr="00FA22D3" w:rsidRDefault="004A7D6F" w:rsidP="00082B18">
            <w:pPr>
              <w:pStyle w:val="TAL"/>
              <w:rPr>
                <w:rFonts w:cs="Arial"/>
                <w:lang w:eastAsia="ja-JP"/>
              </w:rPr>
            </w:pPr>
          </w:p>
        </w:tc>
        <w:tc>
          <w:tcPr>
            <w:tcW w:w="1080" w:type="dxa"/>
          </w:tcPr>
          <w:p w14:paraId="77B3EDCE" w14:textId="77777777" w:rsidR="004A7D6F" w:rsidRPr="00FA22D3" w:rsidRDefault="004A7D6F" w:rsidP="00082B18">
            <w:pPr>
              <w:pStyle w:val="TAR"/>
              <w:jc w:val="center"/>
              <w:rPr>
                <w:rFonts w:cs="Arial"/>
                <w:lang w:eastAsia="ja-JP"/>
              </w:rPr>
            </w:pPr>
            <w:r w:rsidRPr="00FA22D3">
              <w:rPr>
                <w:lang w:eastAsia="ja-JP"/>
              </w:rPr>
              <w:t>YES</w:t>
            </w:r>
          </w:p>
        </w:tc>
        <w:tc>
          <w:tcPr>
            <w:tcW w:w="1080" w:type="dxa"/>
          </w:tcPr>
          <w:p w14:paraId="4CB6E2AF" w14:textId="77777777" w:rsidR="004A7D6F" w:rsidRPr="00FA22D3" w:rsidRDefault="004A7D6F" w:rsidP="00082B18">
            <w:pPr>
              <w:pStyle w:val="TAR"/>
              <w:jc w:val="center"/>
              <w:rPr>
                <w:rFonts w:cs="Arial"/>
                <w:lang w:eastAsia="ja-JP"/>
              </w:rPr>
            </w:pPr>
            <w:r w:rsidRPr="00FA22D3">
              <w:rPr>
                <w:lang w:eastAsia="ja-JP"/>
              </w:rPr>
              <w:t>ignore</w:t>
            </w:r>
          </w:p>
        </w:tc>
      </w:tr>
      <w:tr w:rsidR="004A7D6F" w:rsidRPr="00FA22D3" w14:paraId="78FCD9DD" w14:textId="77777777" w:rsidTr="00082B18">
        <w:tc>
          <w:tcPr>
            <w:tcW w:w="2160" w:type="dxa"/>
          </w:tcPr>
          <w:p w14:paraId="23B48BA1" w14:textId="77777777" w:rsidR="004A7D6F" w:rsidRPr="00FA22D3" w:rsidRDefault="004A7D6F" w:rsidP="00082B18">
            <w:pPr>
              <w:pStyle w:val="TAL"/>
              <w:rPr>
                <w:lang w:eastAsia="ja-JP"/>
              </w:rPr>
            </w:pPr>
            <w:r w:rsidRPr="00FA22D3">
              <w:rPr>
                <w:lang w:eastAsia="ja-JP"/>
              </w:rPr>
              <w:t>Location Reporting Request Type</w:t>
            </w:r>
          </w:p>
        </w:tc>
        <w:tc>
          <w:tcPr>
            <w:tcW w:w="1080" w:type="dxa"/>
          </w:tcPr>
          <w:p w14:paraId="605D6DC9" w14:textId="77777777" w:rsidR="004A7D6F" w:rsidRPr="00FA22D3" w:rsidRDefault="004A7D6F" w:rsidP="00082B18">
            <w:pPr>
              <w:pStyle w:val="TAL"/>
              <w:rPr>
                <w:lang w:eastAsia="ja-JP"/>
              </w:rPr>
            </w:pPr>
            <w:r w:rsidRPr="00FA22D3">
              <w:rPr>
                <w:lang w:eastAsia="ja-JP"/>
              </w:rPr>
              <w:t>O</w:t>
            </w:r>
          </w:p>
        </w:tc>
        <w:tc>
          <w:tcPr>
            <w:tcW w:w="1080" w:type="dxa"/>
          </w:tcPr>
          <w:p w14:paraId="7B49B11A" w14:textId="77777777" w:rsidR="004A7D6F" w:rsidRPr="00FA22D3" w:rsidRDefault="004A7D6F" w:rsidP="00082B18">
            <w:pPr>
              <w:pStyle w:val="TAL"/>
              <w:rPr>
                <w:rFonts w:cs="Arial"/>
                <w:i/>
                <w:lang w:eastAsia="ja-JP"/>
              </w:rPr>
            </w:pPr>
          </w:p>
        </w:tc>
        <w:tc>
          <w:tcPr>
            <w:tcW w:w="1512" w:type="dxa"/>
          </w:tcPr>
          <w:p w14:paraId="551C20AA" w14:textId="77777777" w:rsidR="004A7D6F" w:rsidRPr="00FA22D3" w:rsidRDefault="004A7D6F" w:rsidP="00082B18">
            <w:pPr>
              <w:pStyle w:val="TAL"/>
              <w:rPr>
                <w:lang w:eastAsia="ja-JP"/>
              </w:rPr>
            </w:pPr>
            <w:r w:rsidRPr="00FA22D3">
              <w:rPr>
                <w:lang w:eastAsia="ja-JP"/>
              </w:rPr>
              <w:t>9.3.1.65</w:t>
            </w:r>
          </w:p>
        </w:tc>
        <w:tc>
          <w:tcPr>
            <w:tcW w:w="1728" w:type="dxa"/>
          </w:tcPr>
          <w:p w14:paraId="331DFB17" w14:textId="77777777" w:rsidR="004A7D6F" w:rsidRPr="00FA22D3" w:rsidRDefault="004A7D6F" w:rsidP="00082B18">
            <w:pPr>
              <w:pStyle w:val="TAL"/>
              <w:rPr>
                <w:rFonts w:cs="Arial"/>
                <w:lang w:eastAsia="ja-JP"/>
              </w:rPr>
            </w:pPr>
          </w:p>
        </w:tc>
        <w:tc>
          <w:tcPr>
            <w:tcW w:w="1080" w:type="dxa"/>
          </w:tcPr>
          <w:p w14:paraId="20367953" w14:textId="77777777" w:rsidR="004A7D6F" w:rsidRPr="00FA22D3" w:rsidRDefault="004A7D6F" w:rsidP="00082B18">
            <w:pPr>
              <w:pStyle w:val="TAR"/>
              <w:jc w:val="center"/>
              <w:rPr>
                <w:lang w:eastAsia="ja-JP"/>
              </w:rPr>
            </w:pPr>
            <w:r w:rsidRPr="00FA22D3">
              <w:rPr>
                <w:lang w:eastAsia="ja-JP"/>
              </w:rPr>
              <w:t>YES</w:t>
            </w:r>
          </w:p>
        </w:tc>
        <w:tc>
          <w:tcPr>
            <w:tcW w:w="1080" w:type="dxa"/>
          </w:tcPr>
          <w:p w14:paraId="64D92211" w14:textId="77777777" w:rsidR="004A7D6F" w:rsidRPr="00FA22D3" w:rsidRDefault="004A7D6F" w:rsidP="00082B18">
            <w:pPr>
              <w:pStyle w:val="TAR"/>
              <w:jc w:val="center"/>
              <w:rPr>
                <w:lang w:eastAsia="ja-JP"/>
              </w:rPr>
            </w:pPr>
            <w:r w:rsidRPr="00FA22D3">
              <w:rPr>
                <w:lang w:eastAsia="ja-JP"/>
              </w:rPr>
              <w:t>ignore</w:t>
            </w:r>
          </w:p>
        </w:tc>
      </w:tr>
      <w:tr w:rsidR="004A7D6F" w:rsidRPr="00FA22D3" w14:paraId="54AD5758" w14:textId="77777777" w:rsidTr="00082B18">
        <w:tc>
          <w:tcPr>
            <w:tcW w:w="2160" w:type="dxa"/>
          </w:tcPr>
          <w:p w14:paraId="173EDE83" w14:textId="77777777" w:rsidR="004A7D6F" w:rsidRPr="00FA22D3" w:rsidRDefault="004A7D6F" w:rsidP="00082B18">
            <w:pPr>
              <w:pStyle w:val="TAL"/>
              <w:rPr>
                <w:lang w:eastAsia="ja-JP"/>
              </w:rPr>
            </w:pPr>
            <w:r w:rsidRPr="00FA22D3">
              <w:rPr>
                <w:lang w:eastAsia="ja-JP"/>
              </w:rPr>
              <w:t>RRC Inactive Transition Report Request</w:t>
            </w:r>
          </w:p>
        </w:tc>
        <w:tc>
          <w:tcPr>
            <w:tcW w:w="1080" w:type="dxa"/>
          </w:tcPr>
          <w:p w14:paraId="61EAF85E" w14:textId="77777777" w:rsidR="004A7D6F" w:rsidRPr="00FA22D3" w:rsidRDefault="004A7D6F" w:rsidP="00082B18">
            <w:pPr>
              <w:pStyle w:val="TAL"/>
              <w:rPr>
                <w:lang w:eastAsia="ja-JP"/>
              </w:rPr>
            </w:pPr>
            <w:r w:rsidRPr="00FA22D3">
              <w:rPr>
                <w:lang w:eastAsia="ja-JP"/>
              </w:rPr>
              <w:t>O</w:t>
            </w:r>
          </w:p>
        </w:tc>
        <w:tc>
          <w:tcPr>
            <w:tcW w:w="1080" w:type="dxa"/>
          </w:tcPr>
          <w:p w14:paraId="0E471182" w14:textId="77777777" w:rsidR="004A7D6F" w:rsidRPr="00FA22D3" w:rsidRDefault="004A7D6F" w:rsidP="00082B18">
            <w:pPr>
              <w:pStyle w:val="TAL"/>
              <w:rPr>
                <w:rFonts w:cs="Arial"/>
                <w:i/>
                <w:lang w:eastAsia="ja-JP"/>
              </w:rPr>
            </w:pPr>
          </w:p>
        </w:tc>
        <w:tc>
          <w:tcPr>
            <w:tcW w:w="1512" w:type="dxa"/>
          </w:tcPr>
          <w:p w14:paraId="57775628" w14:textId="77777777" w:rsidR="004A7D6F" w:rsidRPr="00FA22D3" w:rsidRDefault="004A7D6F" w:rsidP="00082B18">
            <w:pPr>
              <w:pStyle w:val="TAL"/>
              <w:rPr>
                <w:lang w:eastAsia="ja-JP"/>
              </w:rPr>
            </w:pPr>
            <w:r w:rsidRPr="00FA22D3">
              <w:rPr>
                <w:lang w:eastAsia="ja-JP"/>
              </w:rPr>
              <w:t>9.3.1.91</w:t>
            </w:r>
          </w:p>
        </w:tc>
        <w:tc>
          <w:tcPr>
            <w:tcW w:w="1728" w:type="dxa"/>
          </w:tcPr>
          <w:p w14:paraId="183123A3" w14:textId="77777777" w:rsidR="004A7D6F" w:rsidRPr="00FA22D3" w:rsidRDefault="004A7D6F" w:rsidP="00082B18">
            <w:pPr>
              <w:pStyle w:val="TAL"/>
              <w:rPr>
                <w:rFonts w:cs="Arial"/>
                <w:lang w:eastAsia="ja-JP"/>
              </w:rPr>
            </w:pPr>
          </w:p>
        </w:tc>
        <w:tc>
          <w:tcPr>
            <w:tcW w:w="1080" w:type="dxa"/>
          </w:tcPr>
          <w:p w14:paraId="3030D54B" w14:textId="77777777" w:rsidR="004A7D6F" w:rsidRPr="00FA22D3" w:rsidRDefault="004A7D6F" w:rsidP="00082B18">
            <w:pPr>
              <w:pStyle w:val="TAR"/>
              <w:jc w:val="center"/>
              <w:rPr>
                <w:lang w:eastAsia="ja-JP"/>
              </w:rPr>
            </w:pPr>
            <w:r w:rsidRPr="00FA22D3">
              <w:rPr>
                <w:lang w:eastAsia="ja-JP"/>
              </w:rPr>
              <w:t>YES</w:t>
            </w:r>
          </w:p>
        </w:tc>
        <w:tc>
          <w:tcPr>
            <w:tcW w:w="1080" w:type="dxa"/>
          </w:tcPr>
          <w:p w14:paraId="5C73771C" w14:textId="77777777" w:rsidR="004A7D6F" w:rsidRPr="00FA22D3" w:rsidRDefault="004A7D6F" w:rsidP="00082B18">
            <w:pPr>
              <w:pStyle w:val="TAR"/>
              <w:jc w:val="center"/>
              <w:rPr>
                <w:lang w:eastAsia="ja-JP"/>
              </w:rPr>
            </w:pPr>
            <w:r w:rsidRPr="00FA22D3">
              <w:rPr>
                <w:lang w:eastAsia="ja-JP"/>
              </w:rPr>
              <w:t>ignore</w:t>
            </w:r>
          </w:p>
        </w:tc>
      </w:tr>
      <w:tr w:rsidR="004A7D6F" w:rsidRPr="00FA22D3" w14:paraId="2F15A53D" w14:textId="77777777" w:rsidTr="00082B18">
        <w:tc>
          <w:tcPr>
            <w:tcW w:w="2160" w:type="dxa"/>
          </w:tcPr>
          <w:p w14:paraId="18FCB392" w14:textId="77777777" w:rsidR="004A7D6F" w:rsidRPr="00FA22D3" w:rsidRDefault="004A7D6F" w:rsidP="00082B18">
            <w:pPr>
              <w:pStyle w:val="TAL"/>
              <w:rPr>
                <w:lang w:eastAsia="ja-JP"/>
              </w:rPr>
            </w:pPr>
            <w:r w:rsidRPr="00FA22D3">
              <w:rPr>
                <w:lang w:eastAsia="ja-JP"/>
              </w:rPr>
              <w:t>GUAMI</w:t>
            </w:r>
          </w:p>
        </w:tc>
        <w:tc>
          <w:tcPr>
            <w:tcW w:w="1080" w:type="dxa"/>
          </w:tcPr>
          <w:p w14:paraId="3181B165" w14:textId="77777777" w:rsidR="004A7D6F" w:rsidRPr="00FA22D3" w:rsidRDefault="004A7D6F" w:rsidP="00082B18">
            <w:pPr>
              <w:pStyle w:val="TAL"/>
              <w:rPr>
                <w:lang w:eastAsia="ja-JP"/>
              </w:rPr>
            </w:pPr>
            <w:r w:rsidRPr="00FA22D3">
              <w:rPr>
                <w:lang w:eastAsia="ja-JP"/>
              </w:rPr>
              <w:t>M</w:t>
            </w:r>
          </w:p>
        </w:tc>
        <w:tc>
          <w:tcPr>
            <w:tcW w:w="1080" w:type="dxa"/>
          </w:tcPr>
          <w:p w14:paraId="577F42DC" w14:textId="77777777" w:rsidR="004A7D6F" w:rsidRPr="00FA22D3" w:rsidRDefault="004A7D6F" w:rsidP="00082B18">
            <w:pPr>
              <w:pStyle w:val="TAL"/>
              <w:rPr>
                <w:rFonts w:cs="Arial"/>
                <w:i/>
                <w:lang w:eastAsia="ja-JP"/>
              </w:rPr>
            </w:pPr>
          </w:p>
        </w:tc>
        <w:tc>
          <w:tcPr>
            <w:tcW w:w="1512" w:type="dxa"/>
          </w:tcPr>
          <w:p w14:paraId="4834E397" w14:textId="77777777" w:rsidR="004A7D6F" w:rsidRPr="00FA22D3" w:rsidRDefault="004A7D6F" w:rsidP="00082B18">
            <w:pPr>
              <w:pStyle w:val="TAL"/>
              <w:rPr>
                <w:lang w:eastAsia="ja-JP"/>
              </w:rPr>
            </w:pPr>
            <w:r w:rsidRPr="00FA22D3">
              <w:rPr>
                <w:lang w:eastAsia="ja-JP"/>
              </w:rPr>
              <w:t>9.3.3.3</w:t>
            </w:r>
          </w:p>
        </w:tc>
        <w:tc>
          <w:tcPr>
            <w:tcW w:w="1728" w:type="dxa"/>
          </w:tcPr>
          <w:p w14:paraId="300BE063" w14:textId="77777777" w:rsidR="004A7D6F" w:rsidRPr="00FA22D3" w:rsidRDefault="004A7D6F" w:rsidP="00082B18">
            <w:pPr>
              <w:pStyle w:val="TAL"/>
              <w:rPr>
                <w:rFonts w:cs="Arial"/>
                <w:lang w:eastAsia="ja-JP"/>
              </w:rPr>
            </w:pPr>
          </w:p>
        </w:tc>
        <w:tc>
          <w:tcPr>
            <w:tcW w:w="1080" w:type="dxa"/>
          </w:tcPr>
          <w:p w14:paraId="52AC0936" w14:textId="77777777" w:rsidR="004A7D6F" w:rsidRPr="00FA22D3" w:rsidRDefault="004A7D6F" w:rsidP="00082B18">
            <w:pPr>
              <w:pStyle w:val="TAR"/>
              <w:jc w:val="center"/>
              <w:rPr>
                <w:lang w:eastAsia="ja-JP"/>
              </w:rPr>
            </w:pPr>
            <w:r w:rsidRPr="00FA22D3">
              <w:rPr>
                <w:lang w:eastAsia="ja-JP"/>
              </w:rPr>
              <w:t>YES</w:t>
            </w:r>
          </w:p>
        </w:tc>
        <w:tc>
          <w:tcPr>
            <w:tcW w:w="1080" w:type="dxa"/>
          </w:tcPr>
          <w:p w14:paraId="2CEA2EE4" w14:textId="77777777" w:rsidR="004A7D6F" w:rsidRPr="00FA22D3" w:rsidRDefault="004A7D6F" w:rsidP="00082B18">
            <w:pPr>
              <w:pStyle w:val="TAR"/>
              <w:jc w:val="center"/>
              <w:rPr>
                <w:lang w:eastAsia="ja-JP"/>
              </w:rPr>
            </w:pPr>
            <w:r w:rsidRPr="00FA22D3">
              <w:rPr>
                <w:lang w:eastAsia="ja-JP"/>
              </w:rPr>
              <w:t>reject</w:t>
            </w:r>
          </w:p>
        </w:tc>
      </w:tr>
      <w:tr w:rsidR="004A7D6F" w:rsidRPr="00FA22D3" w14:paraId="11DE9B1A" w14:textId="77777777" w:rsidTr="00082B18">
        <w:tc>
          <w:tcPr>
            <w:tcW w:w="2160" w:type="dxa"/>
          </w:tcPr>
          <w:p w14:paraId="6C70E8C7" w14:textId="77777777" w:rsidR="004A7D6F" w:rsidRPr="00FA22D3" w:rsidRDefault="004A7D6F" w:rsidP="00082B18">
            <w:pPr>
              <w:keepNext/>
              <w:keepLines/>
              <w:spacing w:after="0"/>
              <w:rPr>
                <w:rFonts w:ascii="Arial" w:eastAsia="Batang" w:hAnsi="Arial" w:cs="Arial"/>
                <w:sz w:val="18"/>
              </w:rPr>
            </w:pPr>
            <w:r w:rsidRPr="00FA22D3">
              <w:rPr>
                <w:rFonts w:ascii="Arial" w:hAnsi="Arial" w:cs="Arial"/>
                <w:sz w:val="18"/>
                <w:lang w:eastAsia="zh-CN"/>
              </w:rPr>
              <w:t xml:space="preserve">Redirection for Voice EPS Fallback </w:t>
            </w:r>
          </w:p>
        </w:tc>
        <w:tc>
          <w:tcPr>
            <w:tcW w:w="1080" w:type="dxa"/>
          </w:tcPr>
          <w:p w14:paraId="429F0F68" w14:textId="77777777" w:rsidR="004A7D6F" w:rsidRPr="00FA22D3" w:rsidRDefault="004A7D6F" w:rsidP="00082B18">
            <w:pPr>
              <w:keepNext/>
              <w:keepLines/>
              <w:spacing w:after="0"/>
              <w:rPr>
                <w:rFonts w:ascii="Arial" w:hAnsi="Arial" w:cs="Arial"/>
                <w:sz w:val="18"/>
                <w:lang w:eastAsia="zh-CN"/>
              </w:rPr>
            </w:pPr>
            <w:r w:rsidRPr="00FA22D3">
              <w:rPr>
                <w:rFonts w:ascii="Arial" w:hAnsi="Arial" w:cs="Arial"/>
                <w:sz w:val="18"/>
                <w:lang w:eastAsia="zh-CN"/>
              </w:rPr>
              <w:t>O</w:t>
            </w:r>
          </w:p>
        </w:tc>
        <w:tc>
          <w:tcPr>
            <w:tcW w:w="1080" w:type="dxa"/>
          </w:tcPr>
          <w:p w14:paraId="6B1EDF05" w14:textId="77777777" w:rsidR="004A7D6F" w:rsidRPr="00FA22D3" w:rsidRDefault="004A7D6F" w:rsidP="00082B18">
            <w:pPr>
              <w:keepNext/>
              <w:keepLines/>
              <w:spacing w:after="0"/>
              <w:rPr>
                <w:rFonts w:ascii="Arial" w:hAnsi="Arial" w:cs="Arial"/>
                <w:i/>
                <w:sz w:val="18"/>
                <w:lang w:eastAsia="ja-JP"/>
              </w:rPr>
            </w:pPr>
          </w:p>
        </w:tc>
        <w:tc>
          <w:tcPr>
            <w:tcW w:w="1512" w:type="dxa"/>
          </w:tcPr>
          <w:p w14:paraId="1A5EC5A5" w14:textId="77777777" w:rsidR="004A7D6F" w:rsidRPr="00FA22D3" w:rsidRDefault="004A7D6F" w:rsidP="00082B18">
            <w:pPr>
              <w:keepNext/>
              <w:keepLines/>
              <w:spacing w:after="0"/>
              <w:rPr>
                <w:rFonts w:ascii="Arial" w:hAnsi="Arial"/>
                <w:sz w:val="18"/>
              </w:rPr>
            </w:pPr>
            <w:r w:rsidRPr="00FA22D3">
              <w:rPr>
                <w:rFonts w:ascii="Arial" w:hAnsi="Arial"/>
                <w:sz w:val="18"/>
              </w:rPr>
              <w:t>9.3.1.116</w:t>
            </w:r>
          </w:p>
        </w:tc>
        <w:tc>
          <w:tcPr>
            <w:tcW w:w="1728" w:type="dxa"/>
          </w:tcPr>
          <w:p w14:paraId="40D1041D" w14:textId="77777777" w:rsidR="004A7D6F" w:rsidRPr="00FA22D3" w:rsidRDefault="004A7D6F" w:rsidP="00082B18">
            <w:pPr>
              <w:keepNext/>
              <w:keepLines/>
              <w:spacing w:after="0"/>
              <w:rPr>
                <w:rFonts w:ascii="Arial" w:hAnsi="Arial" w:cs="Arial"/>
                <w:sz w:val="18"/>
                <w:lang w:eastAsia="zh-CN"/>
              </w:rPr>
            </w:pPr>
          </w:p>
        </w:tc>
        <w:tc>
          <w:tcPr>
            <w:tcW w:w="1080" w:type="dxa"/>
          </w:tcPr>
          <w:p w14:paraId="2D9796B7" w14:textId="77777777" w:rsidR="004A7D6F" w:rsidRPr="00FA22D3" w:rsidRDefault="004A7D6F" w:rsidP="00082B18">
            <w:pPr>
              <w:keepNext/>
              <w:keepLines/>
              <w:spacing w:after="0"/>
              <w:jc w:val="center"/>
              <w:rPr>
                <w:rFonts w:ascii="Arial" w:hAnsi="Arial" w:cs="Arial"/>
                <w:sz w:val="18"/>
              </w:rPr>
            </w:pPr>
            <w:r w:rsidRPr="00FA22D3">
              <w:rPr>
                <w:rFonts w:ascii="Arial" w:hAnsi="Arial" w:cs="Arial"/>
                <w:sz w:val="18"/>
              </w:rPr>
              <w:t>YES</w:t>
            </w:r>
          </w:p>
        </w:tc>
        <w:tc>
          <w:tcPr>
            <w:tcW w:w="1080" w:type="dxa"/>
          </w:tcPr>
          <w:p w14:paraId="2B7DBD94" w14:textId="77777777" w:rsidR="004A7D6F" w:rsidRPr="00FA22D3" w:rsidRDefault="004A7D6F" w:rsidP="00082B18">
            <w:pPr>
              <w:keepNext/>
              <w:keepLines/>
              <w:spacing w:after="0"/>
              <w:jc w:val="center"/>
              <w:rPr>
                <w:rFonts w:ascii="Arial" w:hAnsi="Arial" w:cs="Arial"/>
                <w:sz w:val="18"/>
                <w:lang w:eastAsia="ja-JP"/>
              </w:rPr>
            </w:pPr>
            <w:r w:rsidRPr="00FA22D3">
              <w:rPr>
                <w:rFonts w:ascii="Arial" w:hAnsi="Arial" w:cs="Arial"/>
                <w:sz w:val="18"/>
                <w:lang w:eastAsia="ja-JP"/>
              </w:rPr>
              <w:t>ignore</w:t>
            </w:r>
          </w:p>
        </w:tc>
      </w:tr>
    </w:tbl>
    <w:p w14:paraId="23F10119"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4ABF676A" w14:textId="77777777" w:rsidTr="00082B18">
        <w:tc>
          <w:tcPr>
            <w:tcW w:w="3528" w:type="dxa"/>
          </w:tcPr>
          <w:p w14:paraId="6FC3EEF3"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4AB2DC6F"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06EDF266" w14:textId="77777777" w:rsidTr="00082B18">
        <w:tc>
          <w:tcPr>
            <w:tcW w:w="3528" w:type="dxa"/>
          </w:tcPr>
          <w:p w14:paraId="2BEF2639" w14:textId="77777777" w:rsidR="004A7D6F" w:rsidRPr="00FA22D3" w:rsidRDefault="004A7D6F" w:rsidP="00082B18">
            <w:pPr>
              <w:pStyle w:val="TAL"/>
              <w:rPr>
                <w:rFonts w:cs="Arial"/>
                <w:lang w:eastAsia="ja-JP"/>
              </w:rPr>
            </w:pPr>
            <w:r w:rsidRPr="00FA22D3">
              <w:rPr>
                <w:lang w:eastAsia="ja-JP"/>
              </w:rPr>
              <w:t>maxnoofPDUSessions</w:t>
            </w:r>
          </w:p>
        </w:tc>
        <w:tc>
          <w:tcPr>
            <w:tcW w:w="6192" w:type="dxa"/>
          </w:tcPr>
          <w:p w14:paraId="109A34F2" w14:textId="77777777" w:rsidR="004A7D6F" w:rsidRPr="00FA22D3" w:rsidRDefault="004A7D6F" w:rsidP="00082B18">
            <w:pPr>
              <w:pStyle w:val="TAL"/>
              <w:rPr>
                <w:rFonts w:cs="Arial"/>
                <w:lang w:eastAsia="ja-JP"/>
              </w:rPr>
            </w:pPr>
            <w:r w:rsidRPr="00FA22D3">
              <w:rPr>
                <w:lang w:eastAsia="ja-JP"/>
              </w:rPr>
              <w:t xml:space="preserve">Maximum no. of PDU sessions allowed towards one UE. Value is </w:t>
            </w:r>
            <w:r w:rsidRPr="00FA22D3">
              <w:rPr>
                <w:rFonts w:eastAsia="SimSun" w:hint="eastAsia"/>
                <w:lang w:eastAsia="zh-CN"/>
              </w:rPr>
              <w:t>256</w:t>
            </w:r>
            <w:r w:rsidRPr="00FA22D3">
              <w:rPr>
                <w:lang w:eastAsia="ja-JP"/>
              </w:rPr>
              <w:t>.</w:t>
            </w:r>
          </w:p>
        </w:tc>
      </w:tr>
    </w:tbl>
    <w:p w14:paraId="7178D54B" w14:textId="77777777" w:rsidR="004A7D6F" w:rsidRPr="00FA22D3" w:rsidRDefault="004A7D6F" w:rsidP="004A7D6F"/>
    <w:p w14:paraId="439B9ED3" w14:textId="77777777" w:rsidR="004A7D6F" w:rsidRPr="00FA22D3" w:rsidRDefault="004A7D6F" w:rsidP="004A7D6F">
      <w:pPr>
        <w:pStyle w:val="Heading4"/>
      </w:pPr>
      <w:bookmarkStart w:id="332" w:name="_Toc5694325"/>
      <w:r w:rsidRPr="00FA22D3">
        <w:t>9.2.3.5</w:t>
      </w:r>
      <w:r w:rsidRPr="00FA22D3">
        <w:tab/>
        <w:t>HANDOVER REQUEST ACKNOWLEDGE</w:t>
      </w:r>
      <w:bookmarkEnd w:id="332"/>
    </w:p>
    <w:p w14:paraId="4428D2CD" w14:textId="77777777" w:rsidR="004A7D6F" w:rsidRPr="00FA22D3" w:rsidRDefault="004A7D6F" w:rsidP="004A7D6F">
      <w:r w:rsidRPr="00FA22D3">
        <w:t xml:space="preserve">This message is sent by the target </w:t>
      </w:r>
      <w:r w:rsidRPr="00FA22D3">
        <w:rPr>
          <w:rFonts w:hint="eastAsia"/>
        </w:rPr>
        <w:t>NG-RAN node</w:t>
      </w:r>
      <w:r w:rsidRPr="00FA22D3">
        <w:t xml:space="preserve"> to inform the </w:t>
      </w:r>
      <w:r w:rsidRPr="00FA22D3">
        <w:rPr>
          <w:rFonts w:hint="eastAsia"/>
        </w:rPr>
        <w:t>A</w:t>
      </w:r>
      <w:r w:rsidRPr="00FA22D3">
        <w:t>M</w:t>
      </w:r>
      <w:r w:rsidRPr="00FA22D3">
        <w:rPr>
          <w:rFonts w:hint="eastAsia"/>
        </w:rPr>
        <w:t>F</w:t>
      </w:r>
      <w:r w:rsidRPr="00FA22D3">
        <w:t xml:space="preserve"> about the prepared resources at the target.</w:t>
      </w:r>
    </w:p>
    <w:p w14:paraId="6D2BED9E" w14:textId="77777777" w:rsidR="004A7D6F" w:rsidRPr="00FA22D3" w:rsidRDefault="004A7D6F" w:rsidP="004A7D6F">
      <w:r w:rsidRPr="00FA22D3">
        <w:lastRenderedPageBreak/>
        <w:t xml:space="preserve">Direction: </w:t>
      </w:r>
      <w:r w:rsidRPr="00FA22D3">
        <w:rPr>
          <w:rFonts w:hint="eastAsia"/>
        </w:rPr>
        <w:t>NG-RAN node</w:t>
      </w:r>
      <w:r w:rsidRPr="00FA22D3">
        <w:t xml:space="preserve"> </w:t>
      </w:r>
      <w:r w:rsidRPr="00FA22D3">
        <w:sym w:font="Symbol" w:char="F0AE"/>
      </w:r>
      <w:r w:rsidRPr="00FA22D3">
        <w:t xml:space="preserve"> </w:t>
      </w:r>
      <w:r w:rsidRPr="00FA22D3">
        <w:rPr>
          <w:rFonts w:hint="eastAsia"/>
        </w:rPr>
        <w:t>A</w:t>
      </w:r>
      <w:r w:rsidRPr="00FA22D3">
        <w:t>M</w:t>
      </w:r>
      <w:r w:rsidRPr="00FA22D3">
        <w:rPr>
          <w:rFonts w:hint="eastAsia"/>
        </w:rPr>
        <w:t>F</w:t>
      </w:r>
      <w:r w:rsidRPr="00FA22D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5AAE0A79" w14:textId="77777777" w:rsidTr="00082B18">
        <w:tc>
          <w:tcPr>
            <w:tcW w:w="2160" w:type="dxa"/>
          </w:tcPr>
          <w:p w14:paraId="4947BCDC"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0252481"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0BF647E0"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02301C25"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0AB45AA9"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4406C71C"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5311531B"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0D5CC0B0" w14:textId="77777777" w:rsidTr="00082B18">
        <w:tc>
          <w:tcPr>
            <w:tcW w:w="2160" w:type="dxa"/>
          </w:tcPr>
          <w:p w14:paraId="61D4B1BA" w14:textId="77777777" w:rsidR="004A7D6F" w:rsidRPr="00FA22D3" w:rsidRDefault="004A7D6F" w:rsidP="00082B18">
            <w:pPr>
              <w:pStyle w:val="TAL"/>
              <w:rPr>
                <w:rFonts w:cs="Arial"/>
                <w:lang w:eastAsia="ja-JP"/>
              </w:rPr>
            </w:pPr>
            <w:r w:rsidRPr="00FA22D3">
              <w:rPr>
                <w:lang w:eastAsia="ja-JP"/>
              </w:rPr>
              <w:t>Message Type</w:t>
            </w:r>
          </w:p>
        </w:tc>
        <w:tc>
          <w:tcPr>
            <w:tcW w:w="1080" w:type="dxa"/>
          </w:tcPr>
          <w:p w14:paraId="37B30A62" w14:textId="77777777" w:rsidR="004A7D6F" w:rsidRPr="00FA22D3" w:rsidRDefault="004A7D6F" w:rsidP="00082B18">
            <w:pPr>
              <w:pStyle w:val="TAL"/>
              <w:rPr>
                <w:rFonts w:cs="Arial"/>
                <w:lang w:eastAsia="ja-JP"/>
              </w:rPr>
            </w:pPr>
            <w:r w:rsidRPr="00FA22D3">
              <w:rPr>
                <w:lang w:eastAsia="ja-JP"/>
              </w:rPr>
              <w:t>M</w:t>
            </w:r>
          </w:p>
        </w:tc>
        <w:tc>
          <w:tcPr>
            <w:tcW w:w="1080" w:type="dxa"/>
          </w:tcPr>
          <w:p w14:paraId="6AA214F6" w14:textId="77777777" w:rsidR="004A7D6F" w:rsidRPr="00FA22D3" w:rsidRDefault="004A7D6F" w:rsidP="00082B18">
            <w:pPr>
              <w:pStyle w:val="TAL"/>
              <w:rPr>
                <w:rFonts w:cs="Arial"/>
                <w:lang w:eastAsia="ja-JP"/>
              </w:rPr>
            </w:pPr>
          </w:p>
        </w:tc>
        <w:tc>
          <w:tcPr>
            <w:tcW w:w="1512" w:type="dxa"/>
          </w:tcPr>
          <w:p w14:paraId="670B0685" w14:textId="77777777" w:rsidR="004A7D6F" w:rsidRPr="00FA22D3" w:rsidRDefault="004A7D6F" w:rsidP="00082B18">
            <w:pPr>
              <w:pStyle w:val="TAL"/>
              <w:rPr>
                <w:rFonts w:cs="Arial"/>
                <w:lang w:eastAsia="ja-JP"/>
              </w:rPr>
            </w:pPr>
            <w:r w:rsidRPr="00FA22D3">
              <w:rPr>
                <w:lang w:eastAsia="ja-JP"/>
              </w:rPr>
              <w:t>9.3.1.1</w:t>
            </w:r>
          </w:p>
        </w:tc>
        <w:tc>
          <w:tcPr>
            <w:tcW w:w="1728" w:type="dxa"/>
          </w:tcPr>
          <w:p w14:paraId="2D05FE66" w14:textId="77777777" w:rsidR="004A7D6F" w:rsidRPr="00FA22D3" w:rsidRDefault="004A7D6F" w:rsidP="00082B18">
            <w:pPr>
              <w:pStyle w:val="TAL"/>
              <w:rPr>
                <w:rFonts w:cs="Arial"/>
                <w:lang w:eastAsia="ja-JP"/>
              </w:rPr>
            </w:pPr>
          </w:p>
        </w:tc>
        <w:tc>
          <w:tcPr>
            <w:tcW w:w="1080" w:type="dxa"/>
          </w:tcPr>
          <w:p w14:paraId="59FD5FFA" w14:textId="77777777" w:rsidR="004A7D6F" w:rsidRPr="00FA22D3" w:rsidRDefault="004A7D6F" w:rsidP="00082B18">
            <w:pPr>
              <w:pStyle w:val="TAL"/>
              <w:jc w:val="center"/>
              <w:rPr>
                <w:rFonts w:cs="Arial"/>
                <w:lang w:eastAsia="ja-JP"/>
              </w:rPr>
            </w:pPr>
            <w:r w:rsidRPr="00FA22D3">
              <w:rPr>
                <w:lang w:eastAsia="ja-JP"/>
              </w:rPr>
              <w:t>YES</w:t>
            </w:r>
          </w:p>
        </w:tc>
        <w:tc>
          <w:tcPr>
            <w:tcW w:w="1080" w:type="dxa"/>
          </w:tcPr>
          <w:p w14:paraId="6857DA40"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18DF2767" w14:textId="77777777" w:rsidTr="00082B18">
        <w:tc>
          <w:tcPr>
            <w:tcW w:w="2160" w:type="dxa"/>
          </w:tcPr>
          <w:p w14:paraId="3A58E7F2" w14:textId="77777777" w:rsidR="004A7D6F" w:rsidRPr="00FA22D3" w:rsidRDefault="004A7D6F" w:rsidP="00082B18">
            <w:pPr>
              <w:pStyle w:val="TAL"/>
              <w:rPr>
                <w:rFonts w:eastAsia="MS Mincho" w:cs="Arial"/>
                <w:lang w:eastAsia="ja-JP"/>
              </w:rPr>
            </w:pPr>
            <w:r w:rsidRPr="00FA22D3">
              <w:rPr>
                <w:rFonts w:eastAsia="SimSun" w:hint="eastAsia"/>
                <w:lang w:eastAsia="zh-CN"/>
              </w:rPr>
              <w:t>A</w:t>
            </w:r>
            <w:r w:rsidRPr="00FA22D3">
              <w:t>M</w:t>
            </w:r>
            <w:r w:rsidRPr="00FA22D3">
              <w:rPr>
                <w:rFonts w:eastAsia="SimSun" w:hint="eastAsia"/>
                <w:lang w:eastAsia="zh-CN"/>
              </w:rPr>
              <w:t>F</w:t>
            </w:r>
            <w:r w:rsidRPr="00FA22D3">
              <w:rPr>
                <w:bCs/>
                <w:lang w:eastAsia="ja-JP"/>
              </w:rPr>
              <w:t xml:space="preserve"> UE NGAP ID</w:t>
            </w:r>
          </w:p>
        </w:tc>
        <w:tc>
          <w:tcPr>
            <w:tcW w:w="1080" w:type="dxa"/>
          </w:tcPr>
          <w:p w14:paraId="7FC6F7BE"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0F1B2325" w14:textId="77777777" w:rsidR="004A7D6F" w:rsidRPr="00FA22D3" w:rsidRDefault="004A7D6F" w:rsidP="00082B18">
            <w:pPr>
              <w:pStyle w:val="TAL"/>
              <w:rPr>
                <w:rFonts w:cs="Arial"/>
                <w:lang w:eastAsia="ja-JP"/>
              </w:rPr>
            </w:pPr>
          </w:p>
        </w:tc>
        <w:tc>
          <w:tcPr>
            <w:tcW w:w="1512" w:type="dxa"/>
          </w:tcPr>
          <w:p w14:paraId="1F20044E" w14:textId="77777777" w:rsidR="004A7D6F" w:rsidRPr="00FA22D3" w:rsidRDefault="004A7D6F" w:rsidP="00082B18">
            <w:pPr>
              <w:pStyle w:val="TAL"/>
              <w:rPr>
                <w:rFonts w:cs="Arial"/>
                <w:lang w:eastAsia="ja-JP"/>
              </w:rPr>
            </w:pPr>
            <w:r w:rsidRPr="00FA22D3">
              <w:rPr>
                <w:lang w:eastAsia="ja-JP"/>
              </w:rPr>
              <w:t>9.3.3.1</w:t>
            </w:r>
          </w:p>
        </w:tc>
        <w:tc>
          <w:tcPr>
            <w:tcW w:w="1728" w:type="dxa"/>
          </w:tcPr>
          <w:p w14:paraId="2A51F137" w14:textId="77777777" w:rsidR="004A7D6F" w:rsidRPr="00FA22D3" w:rsidRDefault="004A7D6F" w:rsidP="00082B18">
            <w:pPr>
              <w:pStyle w:val="TAL"/>
              <w:rPr>
                <w:rFonts w:cs="Arial"/>
                <w:lang w:eastAsia="ja-JP"/>
              </w:rPr>
            </w:pPr>
          </w:p>
        </w:tc>
        <w:tc>
          <w:tcPr>
            <w:tcW w:w="1080" w:type="dxa"/>
          </w:tcPr>
          <w:p w14:paraId="249F8C65"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17D9C820" w14:textId="77777777" w:rsidR="004A7D6F" w:rsidRPr="00FA22D3" w:rsidRDefault="004A7D6F" w:rsidP="00082B18">
            <w:pPr>
              <w:pStyle w:val="TAL"/>
              <w:jc w:val="center"/>
              <w:rPr>
                <w:rFonts w:cs="Arial"/>
                <w:lang w:eastAsia="ja-JP"/>
              </w:rPr>
            </w:pPr>
            <w:r w:rsidRPr="00FA22D3">
              <w:rPr>
                <w:lang w:eastAsia="zh-CN"/>
              </w:rPr>
              <w:t>ignore</w:t>
            </w:r>
          </w:p>
        </w:tc>
      </w:tr>
      <w:tr w:rsidR="004A7D6F" w:rsidRPr="00FA22D3" w14:paraId="7ADDE2F7" w14:textId="77777777" w:rsidTr="00082B18">
        <w:tc>
          <w:tcPr>
            <w:tcW w:w="2160" w:type="dxa"/>
          </w:tcPr>
          <w:p w14:paraId="43F7619A" w14:textId="77777777" w:rsidR="004A7D6F" w:rsidRPr="00FA22D3" w:rsidRDefault="004A7D6F" w:rsidP="00082B18">
            <w:pPr>
              <w:pStyle w:val="TAL"/>
              <w:rPr>
                <w:rFonts w:eastAsia="MS Mincho" w:cs="Arial"/>
                <w:lang w:eastAsia="ja-JP"/>
              </w:rPr>
            </w:pPr>
            <w:r w:rsidRPr="00FA22D3">
              <w:rPr>
                <w:rFonts w:eastAsia="Batang"/>
                <w:bCs/>
                <w:lang w:eastAsia="ja-JP"/>
              </w:rPr>
              <w:t>RAN</w:t>
            </w:r>
            <w:r w:rsidRPr="00FA22D3">
              <w:rPr>
                <w:bCs/>
                <w:lang w:eastAsia="ja-JP"/>
              </w:rPr>
              <w:t xml:space="preserve"> UE NGAP ID</w:t>
            </w:r>
          </w:p>
        </w:tc>
        <w:tc>
          <w:tcPr>
            <w:tcW w:w="1080" w:type="dxa"/>
          </w:tcPr>
          <w:p w14:paraId="046819DB"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28B48FEC" w14:textId="77777777" w:rsidR="004A7D6F" w:rsidRPr="00FA22D3" w:rsidRDefault="004A7D6F" w:rsidP="00082B18">
            <w:pPr>
              <w:pStyle w:val="TAL"/>
              <w:rPr>
                <w:rFonts w:cs="Arial"/>
                <w:lang w:eastAsia="ja-JP"/>
              </w:rPr>
            </w:pPr>
          </w:p>
        </w:tc>
        <w:tc>
          <w:tcPr>
            <w:tcW w:w="1512" w:type="dxa"/>
          </w:tcPr>
          <w:p w14:paraId="32020E67" w14:textId="77777777" w:rsidR="004A7D6F" w:rsidRPr="00FA22D3" w:rsidRDefault="004A7D6F" w:rsidP="00082B18">
            <w:pPr>
              <w:pStyle w:val="TAL"/>
              <w:rPr>
                <w:rFonts w:cs="Arial"/>
                <w:lang w:eastAsia="ja-JP"/>
              </w:rPr>
            </w:pPr>
            <w:r w:rsidRPr="00FA22D3">
              <w:rPr>
                <w:lang w:eastAsia="ja-JP"/>
              </w:rPr>
              <w:t>9.3.3.2</w:t>
            </w:r>
          </w:p>
        </w:tc>
        <w:tc>
          <w:tcPr>
            <w:tcW w:w="1728" w:type="dxa"/>
          </w:tcPr>
          <w:p w14:paraId="13EF4BB4" w14:textId="77777777" w:rsidR="004A7D6F" w:rsidRPr="00FA22D3" w:rsidRDefault="004A7D6F" w:rsidP="00082B18">
            <w:pPr>
              <w:pStyle w:val="TAL"/>
              <w:rPr>
                <w:rFonts w:cs="Arial"/>
                <w:lang w:eastAsia="ja-JP"/>
              </w:rPr>
            </w:pPr>
            <w:r w:rsidRPr="00FA22D3">
              <w:rPr>
                <w:lang w:eastAsia="ja-JP"/>
              </w:rPr>
              <w:t xml:space="preserve">Allocated at the target </w:t>
            </w:r>
            <w:r w:rsidRPr="00FA22D3">
              <w:rPr>
                <w:rFonts w:eastAsia="SimSun" w:hint="eastAsia"/>
                <w:lang w:eastAsia="zh-CN"/>
              </w:rPr>
              <w:t>NG-RAN node</w:t>
            </w:r>
            <w:r w:rsidRPr="00FA22D3">
              <w:rPr>
                <w:lang w:eastAsia="ja-JP"/>
              </w:rPr>
              <w:t>.</w:t>
            </w:r>
          </w:p>
        </w:tc>
        <w:tc>
          <w:tcPr>
            <w:tcW w:w="1080" w:type="dxa"/>
          </w:tcPr>
          <w:p w14:paraId="5E37FA67"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248E1C3C" w14:textId="77777777" w:rsidR="004A7D6F" w:rsidRPr="00FA22D3" w:rsidRDefault="004A7D6F" w:rsidP="00082B18">
            <w:pPr>
              <w:pStyle w:val="TAL"/>
              <w:jc w:val="center"/>
              <w:rPr>
                <w:rFonts w:cs="Arial"/>
                <w:lang w:eastAsia="ja-JP"/>
              </w:rPr>
            </w:pPr>
            <w:r w:rsidRPr="00FA22D3">
              <w:rPr>
                <w:lang w:eastAsia="zh-CN"/>
              </w:rPr>
              <w:t>ignore</w:t>
            </w:r>
          </w:p>
        </w:tc>
      </w:tr>
      <w:tr w:rsidR="004A7D6F" w:rsidRPr="00FA22D3" w14:paraId="7F59B663" w14:textId="77777777" w:rsidTr="00082B18">
        <w:tc>
          <w:tcPr>
            <w:tcW w:w="2160" w:type="dxa"/>
          </w:tcPr>
          <w:p w14:paraId="2D590E46" w14:textId="77777777" w:rsidR="004A7D6F" w:rsidRPr="00FA22D3" w:rsidRDefault="004A7D6F" w:rsidP="00082B18">
            <w:pPr>
              <w:pStyle w:val="TAL"/>
              <w:rPr>
                <w:rFonts w:eastAsia="MS Mincho" w:cs="Arial"/>
                <w:lang w:eastAsia="ja-JP"/>
              </w:rPr>
            </w:pPr>
            <w:r w:rsidRPr="00FA22D3">
              <w:rPr>
                <w:rFonts w:eastAsia="SimSun" w:hint="eastAsia"/>
                <w:b/>
                <w:szCs w:val="18"/>
                <w:lang w:eastAsia="zh-CN"/>
              </w:rPr>
              <w:t>PDU Session</w:t>
            </w:r>
            <w:r w:rsidRPr="00FA22D3">
              <w:rPr>
                <w:rFonts w:eastAsia="SimSun"/>
                <w:b/>
                <w:szCs w:val="18"/>
                <w:lang w:eastAsia="zh-CN"/>
              </w:rPr>
              <w:t xml:space="preserve"> Resource</w:t>
            </w:r>
            <w:r w:rsidRPr="00FA22D3">
              <w:rPr>
                <w:rFonts w:eastAsia="MS Mincho"/>
                <w:b/>
                <w:szCs w:val="18"/>
                <w:lang w:eastAsia="ja-JP"/>
              </w:rPr>
              <w:t xml:space="preserve"> Admitted List</w:t>
            </w:r>
          </w:p>
        </w:tc>
        <w:tc>
          <w:tcPr>
            <w:tcW w:w="1080" w:type="dxa"/>
          </w:tcPr>
          <w:p w14:paraId="4C8566AD" w14:textId="77777777" w:rsidR="004A7D6F" w:rsidRPr="00FA22D3" w:rsidRDefault="004A7D6F" w:rsidP="00082B18">
            <w:pPr>
              <w:pStyle w:val="TAL"/>
              <w:rPr>
                <w:rFonts w:eastAsia="MS Mincho" w:cs="Arial"/>
                <w:lang w:eastAsia="ja-JP"/>
              </w:rPr>
            </w:pPr>
          </w:p>
        </w:tc>
        <w:tc>
          <w:tcPr>
            <w:tcW w:w="1080" w:type="dxa"/>
          </w:tcPr>
          <w:p w14:paraId="34C0CD1F" w14:textId="77777777" w:rsidR="004A7D6F" w:rsidRPr="00FA22D3" w:rsidRDefault="004A7D6F" w:rsidP="00082B18">
            <w:pPr>
              <w:pStyle w:val="TAL"/>
              <w:rPr>
                <w:rFonts w:cs="Arial"/>
                <w:lang w:eastAsia="ja-JP"/>
              </w:rPr>
            </w:pPr>
            <w:r w:rsidRPr="00FA22D3">
              <w:rPr>
                <w:i/>
                <w:lang w:eastAsia="ja-JP"/>
              </w:rPr>
              <w:t>1</w:t>
            </w:r>
          </w:p>
        </w:tc>
        <w:tc>
          <w:tcPr>
            <w:tcW w:w="1512" w:type="dxa"/>
          </w:tcPr>
          <w:p w14:paraId="6389E2AB" w14:textId="77777777" w:rsidR="004A7D6F" w:rsidRPr="00FA22D3" w:rsidRDefault="004A7D6F" w:rsidP="00082B18">
            <w:pPr>
              <w:pStyle w:val="TAL"/>
              <w:rPr>
                <w:rFonts w:cs="Arial"/>
                <w:lang w:eastAsia="ja-JP"/>
              </w:rPr>
            </w:pPr>
          </w:p>
        </w:tc>
        <w:tc>
          <w:tcPr>
            <w:tcW w:w="1728" w:type="dxa"/>
          </w:tcPr>
          <w:p w14:paraId="3BC9B41B" w14:textId="77777777" w:rsidR="004A7D6F" w:rsidRPr="00FA22D3" w:rsidRDefault="004A7D6F" w:rsidP="00082B18">
            <w:pPr>
              <w:pStyle w:val="TAL"/>
              <w:rPr>
                <w:rFonts w:cs="Arial"/>
                <w:lang w:eastAsia="ja-JP"/>
              </w:rPr>
            </w:pPr>
          </w:p>
        </w:tc>
        <w:tc>
          <w:tcPr>
            <w:tcW w:w="1080" w:type="dxa"/>
          </w:tcPr>
          <w:p w14:paraId="440F3E8F"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17DFCA1F" w14:textId="77777777" w:rsidR="004A7D6F" w:rsidRPr="00FA22D3" w:rsidRDefault="004A7D6F" w:rsidP="00082B18">
            <w:pPr>
              <w:pStyle w:val="TAL"/>
              <w:jc w:val="center"/>
              <w:rPr>
                <w:rFonts w:cs="Arial"/>
                <w:lang w:eastAsia="ja-JP"/>
              </w:rPr>
            </w:pPr>
            <w:r w:rsidRPr="00FA22D3">
              <w:rPr>
                <w:lang w:eastAsia="ja-JP"/>
              </w:rPr>
              <w:t>ignore</w:t>
            </w:r>
          </w:p>
        </w:tc>
      </w:tr>
      <w:tr w:rsidR="004A7D6F" w:rsidRPr="00FA22D3" w14:paraId="07FDED38" w14:textId="77777777" w:rsidTr="00082B18">
        <w:tc>
          <w:tcPr>
            <w:tcW w:w="2160" w:type="dxa"/>
          </w:tcPr>
          <w:p w14:paraId="2FB6FDD6" w14:textId="77777777" w:rsidR="004A7D6F" w:rsidRPr="00FA22D3" w:rsidRDefault="004A7D6F" w:rsidP="00082B18">
            <w:pPr>
              <w:pStyle w:val="TAL"/>
              <w:ind w:left="75"/>
              <w:rPr>
                <w:rFonts w:eastAsia="MS Mincho" w:cs="Arial"/>
                <w:lang w:eastAsia="ja-JP"/>
              </w:rPr>
            </w:pPr>
            <w:r w:rsidRPr="00FA22D3">
              <w:rPr>
                <w:b/>
                <w:szCs w:val="18"/>
                <w:lang w:eastAsia="ja-JP"/>
              </w:rPr>
              <w:t>&gt;</w:t>
            </w:r>
            <w:r w:rsidRPr="00FA22D3">
              <w:rPr>
                <w:rFonts w:eastAsia="SimSun" w:hint="eastAsia"/>
                <w:b/>
                <w:szCs w:val="18"/>
                <w:lang w:eastAsia="zh-CN"/>
              </w:rPr>
              <w:t>PDU Session</w:t>
            </w:r>
            <w:r w:rsidRPr="00FA22D3">
              <w:rPr>
                <w:rFonts w:eastAsia="SimSun"/>
                <w:b/>
                <w:szCs w:val="18"/>
                <w:lang w:eastAsia="zh-CN"/>
              </w:rPr>
              <w:t xml:space="preserve"> Resource</w:t>
            </w:r>
            <w:r w:rsidRPr="00FA22D3">
              <w:rPr>
                <w:b/>
                <w:szCs w:val="18"/>
                <w:lang w:eastAsia="ja-JP"/>
              </w:rPr>
              <w:t xml:space="preserve"> </w:t>
            </w:r>
            <w:r w:rsidRPr="00FA22D3">
              <w:rPr>
                <w:rFonts w:eastAsia="MS Mincho"/>
                <w:b/>
                <w:szCs w:val="18"/>
                <w:lang w:eastAsia="ja-JP"/>
              </w:rPr>
              <w:t>Admitted Item</w:t>
            </w:r>
          </w:p>
        </w:tc>
        <w:tc>
          <w:tcPr>
            <w:tcW w:w="1080" w:type="dxa"/>
          </w:tcPr>
          <w:p w14:paraId="1A34B69D" w14:textId="77777777" w:rsidR="004A7D6F" w:rsidRPr="00FA22D3" w:rsidRDefault="004A7D6F" w:rsidP="00082B18">
            <w:pPr>
              <w:pStyle w:val="TAL"/>
              <w:rPr>
                <w:rFonts w:eastAsia="MS Mincho" w:cs="Arial"/>
                <w:lang w:eastAsia="ja-JP"/>
              </w:rPr>
            </w:pPr>
          </w:p>
        </w:tc>
        <w:tc>
          <w:tcPr>
            <w:tcW w:w="1080" w:type="dxa"/>
          </w:tcPr>
          <w:p w14:paraId="734E5D87" w14:textId="77777777" w:rsidR="004A7D6F" w:rsidRPr="00FA22D3" w:rsidRDefault="004A7D6F" w:rsidP="00082B18">
            <w:pPr>
              <w:pStyle w:val="TAL"/>
              <w:rPr>
                <w:rFonts w:cs="Arial"/>
                <w:lang w:eastAsia="ja-JP"/>
              </w:rPr>
            </w:pPr>
            <w:r w:rsidRPr="00FA22D3">
              <w:rPr>
                <w:i/>
                <w:lang w:eastAsia="ja-JP"/>
              </w:rPr>
              <w:t>1..&lt;maxnoof</w:t>
            </w:r>
            <w:r w:rsidRPr="00FA22D3">
              <w:rPr>
                <w:rFonts w:eastAsia="SimSun" w:hint="eastAsia"/>
                <w:i/>
                <w:lang w:eastAsia="zh-CN"/>
              </w:rPr>
              <w:t>PDUSession</w:t>
            </w:r>
            <w:r w:rsidRPr="00FA22D3">
              <w:rPr>
                <w:i/>
                <w:lang w:eastAsia="ja-JP"/>
              </w:rPr>
              <w:t>s&gt;</w:t>
            </w:r>
          </w:p>
        </w:tc>
        <w:tc>
          <w:tcPr>
            <w:tcW w:w="1512" w:type="dxa"/>
          </w:tcPr>
          <w:p w14:paraId="20670299" w14:textId="77777777" w:rsidR="004A7D6F" w:rsidRPr="00FA22D3" w:rsidRDefault="004A7D6F" w:rsidP="00082B18">
            <w:pPr>
              <w:pStyle w:val="TAL"/>
              <w:rPr>
                <w:rFonts w:cs="Arial"/>
                <w:lang w:eastAsia="ja-JP"/>
              </w:rPr>
            </w:pPr>
          </w:p>
        </w:tc>
        <w:tc>
          <w:tcPr>
            <w:tcW w:w="1728" w:type="dxa"/>
          </w:tcPr>
          <w:p w14:paraId="2ADB797B" w14:textId="77777777" w:rsidR="004A7D6F" w:rsidRPr="00FA22D3" w:rsidRDefault="004A7D6F" w:rsidP="00082B18">
            <w:pPr>
              <w:pStyle w:val="TAL"/>
              <w:rPr>
                <w:rFonts w:cs="Arial"/>
                <w:lang w:eastAsia="ja-JP"/>
              </w:rPr>
            </w:pPr>
          </w:p>
        </w:tc>
        <w:tc>
          <w:tcPr>
            <w:tcW w:w="1080" w:type="dxa"/>
          </w:tcPr>
          <w:p w14:paraId="40D02B9D" w14:textId="77777777" w:rsidR="004A7D6F" w:rsidRPr="00FA22D3" w:rsidRDefault="004A7D6F" w:rsidP="00082B18">
            <w:pPr>
              <w:pStyle w:val="TAL"/>
              <w:jc w:val="center"/>
              <w:rPr>
                <w:rFonts w:eastAsia="MS Mincho" w:cs="Arial"/>
                <w:lang w:eastAsia="ja-JP"/>
              </w:rPr>
            </w:pPr>
            <w:r w:rsidRPr="00FA22D3">
              <w:rPr>
                <w:lang w:eastAsia="ja-JP"/>
              </w:rPr>
              <w:t>-</w:t>
            </w:r>
          </w:p>
        </w:tc>
        <w:tc>
          <w:tcPr>
            <w:tcW w:w="1080" w:type="dxa"/>
          </w:tcPr>
          <w:p w14:paraId="0D260E44" w14:textId="77777777" w:rsidR="004A7D6F" w:rsidRPr="00FA22D3" w:rsidRDefault="004A7D6F" w:rsidP="00082B18">
            <w:pPr>
              <w:pStyle w:val="TAL"/>
              <w:jc w:val="center"/>
              <w:rPr>
                <w:rFonts w:cs="Arial"/>
                <w:lang w:eastAsia="ja-JP"/>
              </w:rPr>
            </w:pPr>
          </w:p>
        </w:tc>
      </w:tr>
      <w:tr w:rsidR="004A7D6F" w:rsidRPr="00FA22D3" w14:paraId="5512A054" w14:textId="77777777" w:rsidTr="00082B18">
        <w:tc>
          <w:tcPr>
            <w:tcW w:w="2160" w:type="dxa"/>
          </w:tcPr>
          <w:p w14:paraId="33823EC2" w14:textId="77777777" w:rsidR="004A7D6F" w:rsidRPr="00FA22D3" w:rsidRDefault="004A7D6F" w:rsidP="00082B18">
            <w:pPr>
              <w:pStyle w:val="TAL"/>
              <w:ind w:left="165"/>
              <w:rPr>
                <w:rFonts w:eastAsia="MS Mincho" w:cs="Arial"/>
                <w:lang w:eastAsia="ja-JP"/>
              </w:rPr>
            </w:pPr>
            <w:r w:rsidRPr="00FA22D3">
              <w:rPr>
                <w:lang w:eastAsia="ja-JP"/>
              </w:rPr>
              <w:t>&gt;&gt;</w:t>
            </w:r>
            <w:r w:rsidRPr="00FA22D3">
              <w:rPr>
                <w:rFonts w:eastAsia="SimSun" w:hint="eastAsia"/>
                <w:lang w:eastAsia="zh-CN"/>
              </w:rPr>
              <w:t>PDU Session</w:t>
            </w:r>
            <w:r w:rsidRPr="00FA22D3">
              <w:rPr>
                <w:lang w:eastAsia="ja-JP"/>
              </w:rPr>
              <w:t xml:space="preserve"> ID </w:t>
            </w:r>
          </w:p>
        </w:tc>
        <w:tc>
          <w:tcPr>
            <w:tcW w:w="1080" w:type="dxa"/>
          </w:tcPr>
          <w:p w14:paraId="26AE61E8"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0AEEDB6C" w14:textId="77777777" w:rsidR="004A7D6F" w:rsidRPr="00FA22D3" w:rsidRDefault="004A7D6F" w:rsidP="00082B18">
            <w:pPr>
              <w:pStyle w:val="TAL"/>
              <w:rPr>
                <w:rFonts w:cs="Arial"/>
                <w:lang w:eastAsia="ja-JP"/>
              </w:rPr>
            </w:pPr>
          </w:p>
        </w:tc>
        <w:tc>
          <w:tcPr>
            <w:tcW w:w="1512" w:type="dxa"/>
          </w:tcPr>
          <w:p w14:paraId="0864856C" w14:textId="77777777" w:rsidR="004A7D6F" w:rsidRPr="00FA22D3" w:rsidRDefault="004A7D6F" w:rsidP="00082B18">
            <w:pPr>
              <w:pStyle w:val="TAL"/>
              <w:rPr>
                <w:rFonts w:cs="Arial"/>
                <w:lang w:eastAsia="ja-JP"/>
              </w:rPr>
            </w:pPr>
            <w:r w:rsidRPr="00FA22D3">
              <w:rPr>
                <w:lang w:eastAsia="ja-JP"/>
              </w:rPr>
              <w:t>9.3.1.50</w:t>
            </w:r>
          </w:p>
        </w:tc>
        <w:tc>
          <w:tcPr>
            <w:tcW w:w="1728" w:type="dxa"/>
          </w:tcPr>
          <w:p w14:paraId="135F22C8" w14:textId="77777777" w:rsidR="004A7D6F" w:rsidRPr="00FA22D3" w:rsidRDefault="004A7D6F" w:rsidP="00082B18">
            <w:pPr>
              <w:pStyle w:val="TAL"/>
              <w:rPr>
                <w:rFonts w:cs="Arial"/>
                <w:lang w:eastAsia="ja-JP"/>
              </w:rPr>
            </w:pPr>
          </w:p>
        </w:tc>
        <w:tc>
          <w:tcPr>
            <w:tcW w:w="1080" w:type="dxa"/>
          </w:tcPr>
          <w:p w14:paraId="43C5FC04" w14:textId="77777777" w:rsidR="004A7D6F" w:rsidRPr="00FA22D3" w:rsidRDefault="004A7D6F" w:rsidP="00082B18">
            <w:pPr>
              <w:pStyle w:val="TAL"/>
              <w:jc w:val="center"/>
              <w:rPr>
                <w:rFonts w:eastAsia="MS Mincho" w:cs="Arial"/>
                <w:lang w:eastAsia="ja-JP"/>
              </w:rPr>
            </w:pPr>
            <w:r w:rsidRPr="00FA22D3">
              <w:rPr>
                <w:lang w:eastAsia="ja-JP"/>
              </w:rPr>
              <w:t>-</w:t>
            </w:r>
          </w:p>
        </w:tc>
        <w:tc>
          <w:tcPr>
            <w:tcW w:w="1080" w:type="dxa"/>
          </w:tcPr>
          <w:p w14:paraId="1D62097C" w14:textId="77777777" w:rsidR="004A7D6F" w:rsidRPr="00FA22D3" w:rsidRDefault="004A7D6F" w:rsidP="00082B18">
            <w:pPr>
              <w:pStyle w:val="TAL"/>
              <w:jc w:val="center"/>
              <w:rPr>
                <w:rFonts w:cs="Arial"/>
                <w:lang w:eastAsia="ja-JP"/>
              </w:rPr>
            </w:pPr>
          </w:p>
        </w:tc>
      </w:tr>
      <w:tr w:rsidR="004A7D6F" w:rsidRPr="00FA22D3" w14:paraId="66CA24F3" w14:textId="77777777" w:rsidTr="00082B18">
        <w:tc>
          <w:tcPr>
            <w:tcW w:w="2160" w:type="dxa"/>
          </w:tcPr>
          <w:p w14:paraId="469D9EE4" w14:textId="77777777" w:rsidR="004A7D6F" w:rsidRPr="00FA22D3" w:rsidRDefault="004A7D6F" w:rsidP="00082B18">
            <w:pPr>
              <w:pStyle w:val="TAL"/>
              <w:ind w:left="165"/>
              <w:rPr>
                <w:lang w:eastAsia="ja-JP"/>
              </w:rPr>
            </w:pPr>
            <w:r w:rsidRPr="00FA22D3">
              <w:rPr>
                <w:lang w:eastAsia="ja-JP"/>
              </w:rPr>
              <w:t>&gt;&gt;Handover Request Acknowledge Transfer</w:t>
            </w:r>
          </w:p>
        </w:tc>
        <w:tc>
          <w:tcPr>
            <w:tcW w:w="1080" w:type="dxa"/>
          </w:tcPr>
          <w:p w14:paraId="27E56BA5" w14:textId="77777777" w:rsidR="004A7D6F" w:rsidRPr="00FA22D3" w:rsidRDefault="004A7D6F" w:rsidP="00082B18">
            <w:pPr>
              <w:pStyle w:val="TAL"/>
              <w:rPr>
                <w:lang w:eastAsia="ja-JP"/>
              </w:rPr>
            </w:pPr>
            <w:r w:rsidRPr="00FA22D3">
              <w:rPr>
                <w:lang w:eastAsia="ja-JP"/>
              </w:rPr>
              <w:t>M</w:t>
            </w:r>
          </w:p>
        </w:tc>
        <w:tc>
          <w:tcPr>
            <w:tcW w:w="1080" w:type="dxa"/>
          </w:tcPr>
          <w:p w14:paraId="275F521D" w14:textId="77777777" w:rsidR="004A7D6F" w:rsidRPr="00FA22D3" w:rsidRDefault="004A7D6F" w:rsidP="00082B18">
            <w:pPr>
              <w:pStyle w:val="TAL"/>
              <w:rPr>
                <w:rFonts w:cs="Arial"/>
                <w:lang w:eastAsia="ja-JP"/>
              </w:rPr>
            </w:pPr>
          </w:p>
        </w:tc>
        <w:tc>
          <w:tcPr>
            <w:tcW w:w="1512" w:type="dxa"/>
          </w:tcPr>
          <w:p w14:paraId="0EDDECB8" w14:textId="77777777" w:rsidR="004A7D6F" w:rsidRPr="00FA22D3" w:rsidRDefault="004A7D6F" w:rsidP="00082B18">
            <w:pPr>
              <w:pStyle w:val="TAL"/>
              <w:rPr>
                <w:lang w:eastAsia="ja-JP"/>
              </w:rPr>
            </w:pPr>
            <w:r w:rsidRPr="00FA22D3">
              <w:rPr>
                <w:lang w:eastAsia="ja-JP"/>
              </w:rPr>
              <w:t>OCTET STRING</w:t>
            </w:r>
          </w:p>
        </w:tc>
        <w:tc>
          <w:tcPr>
            <w:tcW w:w="1728" w:type="dxa"/>
          </w:tcPr>
          <w:p w14:paraId="72CEFB93"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Handover Request Acknowledge Transfer</w:t>
            </w:r>
            <w:r w:rsidRPr="00FA22D3">
              <w:rPr>
                <w:rFonts w:cs="Arial"/>
                <w:bCs/>
                <w:iCs/>
                <w:lang w:eastAsia="ja-JP"/>
              </w:rPr>
              <w:t xml:space="preserve"> IE</w:t>
            </w:r>
            <w:r w:rsidRPr="00FA22D3">
              <w:rPr>
                <w:iCs/>
                <w:lang w:eastAsia="ja-JP"/>
              </w:rPr>
              <w:t xml:space="preserve"> specified in subclause 9.3.4.11.</w:t>
            </w:r>
          </w:p>
        </w:tc>
        <w:tc>
          <w:tcPr>
            <w:tcW w:w="1080" w:type="dxa"/>
          </w:tcPr>
          <w:p w14:paraId="0996211B" w14:textId="77777777" w:rsidR="004A7D6F" w:rsidRPr="00FA22D3" w:rsidRDefault="004A7D6F" w:rsidP="00082B18">
            <w:pPr>
              <w:pStyle w:val="TAL"/>
              <w:jc w:val="center"/>
              <w:rPr>
                <w:lang w:eastAsia="ja-JP"/>
              </w:rPr>
            </w:pPr>
            <w:r w:rsidRPr="00FA22D3">
              <w:rPr>
                <w:lang w:eastAsia="ja-JP"/>
              </w:rPr>
              <w:t>-</w:t>
            </w:r>
          </w:p>
        </w:tc>
        <w:tc>
          <w:tcPr>
            <w:tcW w:w="1080" w:type="dxa"/>
          </w:tcPr>
          <w:p w14:paraId="5F80AF18" w14:textId="77777777" w:rsidR="004A7D6F" w:rsidRPr="00FA22D3" w:rsidRDefault="004A7D6F" w:rsidP="00082B18">
            <w:pPr>
              <w:pStyle w:val="TAL"/>
              <w:jc w:val="center"/>
              <w:rPr>
                <w:rFonts w:cs="Arial"/>
                <w:lang w:eastAsia="ja-JP"/>
              </w:rPr>
            </w:pPr>
          </w:p>
        </w:tc>
      </w:tr>
      <w:tr w:rsidR="004A7D6F" w:rsidRPr="00FA22D3" w14:paraId="278C08A6" w14:textId="77777777" w:rsidTr="00082B18">
        <w:tc>
          <w:tcPr>
            <w:tcW w:w="2160" w:type="dxa"/>
          </w:tcPr>
          <w:p w14:paraId="73F87A6E" w14:textId="77777777" w:rsidR="004A7D6F" w:rsidRPr="00FA22D3" w:rsidRDefault="004A7D6F" w:rsidP="00082B18">
            <w:pPr>
              <w:pStyle w:val="TAL"/>
              <w:rPr>
                <w:b/>
              </w:rPr>
            </w:pPr>
            <w:r w:rsidRPr="00FA22D3">
              <w:rPr>
                <w:b/>
              </w:rPr>
              <w:t>PDU Session Resource Failed to Setup List</w:t>
            </w:r>
          </w:p>
        </w:tc>
        <w:tc>
          <w:tcPr>
            <w:tcW w:w="1080" w:type="dxa"/>
          </w:tcPr>
          <w:p w14:paraId="1E7DCD57" w14:textId="77777777" w:rsidR="004A7D6F" w:rsidRPr="00FA22D3" w:rsidRDefault="004A7D6F" w:rsidP="00082B18">
            <w:pPr>
              <w:pStyle w:val="TAL"/>
              <w:rPr>
                <w:rFonts w:cs="Arial"/>
                <w:lang w:eastAsia="ja-JP"/>
              </w:rPr>
            </w:pPr>
          </w:p>
        </w:tc>
        <w:tc>
          <w:tcPr>
            <w:tcW w:w="1080" w:type="dxa"/>
          </w:tcPr>
          <w:p w14:paraId="5B3B545A" w14:textId="77777777" w:rsidR="004A7D6F" w:rsidRPr="00FA22D3" w:rsidRDefault="004A7D6F" w:rsidP="00082B18">
            <w:pPr>
              <w:pStyle w:val="TAL"/>
              <w:rPr>
                <w:i/>
              </w:rPr>
            </w:pPr>
            <w:r w:rsidRPr="00FA22D3">
              <w:rPr>
                <w:rFonts w:cs="Arial"/>
                <w:i/>
                <w:lang w:eastAsia="ja-JP"/>
              </w:rPr>
              <w:t>0..1</w:t>
            </w:r>
          </w:p>
        </w:tc>
        <w:tc>
          <w:tcPr>
            <w:tcW w:w="1512" w:type="dxa"/>
            <w:shd w:val="clear" w:color="auto" w:fill="auto"/>
          </w:tcPr>
          <w:p w14:paraId="0E1FE10E" w14:textId="77777777" w:rsidR="004A7D6F" w:rsidRPr="00FA22D3" w:rsidRDefault="004A7D6F" w:rsidP="00082B18">
            <w:pPr>
              <w:pStyle w:val="TAL"/>
              <w:rPr>
                <w:rFonts w:cs="Arial"/>
                <w:lang w:eastAsia="ja-JP"/>
              </w:rPr>
            </w:pPr>
          </w:p>
        </w:tc>
        <w:tc>
          <w:tcPr>
            <w:tcW w:w="1728" w:type="dxa"/>
          </w:tcPr>
          <w:p w14:paraId="7809A030" w14:textId="77777777" w:rsidR="004A7D6F" w:rsidRPr="00FA22D3" w:rsidRDefault="004A7D6F" w:rsidP="00082B18">
            <w:pPr>
              <w:pStyle w:val="TAL"/>
              <w:rPr>
                <w:rFonts w:cs="Arial"/>
                <w:lang w:eastAsia="ja-JP"/>
              </w:rPr>
            </w:pPr>
          </w:p>
        </w:tc>
        <w:tc>
          <w:tcPr>
            <w:tcW w:w="1080" w:type="dxa"/>
          </w:tcPr>
          <w:p w14:paraId="245343EE" w14:textId="77777777" w:rsidR="004A7D6F" w:rsidRPr="00FA22D3" w:rsidRDefault="004A7D6F" w:rsidP="00082B18">
            <w:pPr>
              <w:pStyle w:val="TAL"/>
              <w:jc w:val="center"/>
              <w:rPr>
                <w:rFonts w:cs="Arial"/>
                <w:lang w:eastAsia="ja-JP"/>
              </w:rPr>
            </w:pPr>
            <w:r w:rsidRPr="00FA22D3">
              <w:rPr>
                <w:lang w:eastAsia="ja-JP"/>
              </w:rPr>
              <w:t>YES</w:t>
            </w:r>
          </w:p>
        </w:tc>
        <w:tc>
          <w:tcPr>
            <w:tcW w:w="1080" w:type="dxa"/>
          </w:tcPr>
          <w:p w14:paraId="2961C9EB" w14:textId="77777777" w:rsidR="004A7D6F" w:rsidRPr="00FA22D3" w:rsidRDefault="004A7D6F" w:rsidP="00082B18">
            <w:pPr>
              <w:pStyle w:val="TAL"/>
              <w:jc w:val="center"/>
              <w:rPr>
                <w:rFonts w:cs="Arial"/>
                <w:lang w:eastAsia="ja-JP"/>
              </w:rPr>
            </w:pPr>
            <w:r w:rsidRPr="00FA22D3">
              <w:rPr>
                <w:lang w:eastAsia="ja-JP"/>
              </w:rPr>
              <w:t>ignore</w:t>
            </w:r>
          </w:p>
        </w:tc>
      </w:tr>
      <w:tr w:rsidR="004A7D6F" w:rsidRPr="00FA22D3" w14:paraId="0F9D8A39" w14:textId="77777777" w:rsidTr="00082B18">
        <w:tc>
          <w:tcPr>
            <w:tcW w:w="2160" w:type="dxa"/>
          </w:tcPr>
          <w:p w14:paraId="42349EB2" w14:textId="77777777" w:rsidR="004A7D6F" w:rsidRPr="00FA22D3" w:rsidRDefault="004A7D6F" w:rsidP="00082B18">
            <w:pPr>
              <w:pStyle w:val="TAL"/>
              <w:ind w:left="72"/>
              <w:rPr>
                <w:lang w:eastAsia="ja-JP"/>
              </w:rPr>
            </w:pPr>
            <w:r w:rsidRPr="00FA22D3">
              <w:rPr>
                <w:b/>
                <w:lang w:eastAsia="ja-JP"/>
              </w:rPr>
              <w:t>&gt;PDU Session Resource Failed to Setup Item</w:t>
            </w:r>
          </w:p>
        </w:tc>
        <w:tc>
          <w:tcPr>
            <w:tcW w:w="1080" w:type="dxa"/>
          </w:tcPr>
          <w:p w14:paraId="77B8FD0F" w14:textId="77777777" w:rsidR="004A7D6F" w:rsidRPr="00FA22D3" w:rsidRDefault="004A7D6F" w:rsidP="00082B18">
            <w:pPr>
              <w:pStyle w:val="TAL"/>
              <w:rPr>
                <w:lang w:eastAsia="ja-JP"/>
              </w:rPr>
            </w:pPr>
          </w:p>
        </w:tc>
        <w:tc>
          <w:tcPr>
            <w:tcW w:w="1080" w:type="dxa"/>
          </w:tcPr>
          <w:p w14:paraId="0ED125F5" w14:textId="77777777" w:rsidR="004A7D6F" w:rsidRPr="00FA22D3" w:rsidRDefault="004A7D6F" w:rsidP="00082B18">
            <w:pPr>
              <w:pStyle w:val="TAL"/>
              <w:rPr>
                <w:rFonts w:cs="Arial"/>
                <w:lang w:eastAsia="ja-JP"/>
              </w:rPr>
            </w:pPr>
            <w:r w:rsidRPr="00FA22D3">
              <w:rPr>
                <w:bCs/>
                <w:i/>
                <w:szCs w:val="18"/>
                <w:lang w:eastAsia="ja-JP"/>
              </w:rPr>
              <w:t>1..&lt;maxnoofPDUSessions&gt;</w:t>
            </w:r>
          </w:p>
        </w:tc>
        <w:tc>
          <w:tcPr>
            <w:tcW w:w="1512" w:type="dxa"/>
            <w:shd w:val="clear" w:color="auto" w:fill="auto"/>
          </w:tcPr>
          <w:p w14:paraId="08A9E513" w14:textId="77777777" w:rsidR="004A7D6F" w:rsidRPr="00FA22D3" w:rsidRDefault="004A7D6F" w:rsidP="00082B18">
            <w:pPr>
              <w:pStyle w:val="TAL"/>
              <w:rPr>
                <w:rFonts w:cs="Arial"/>
                <w:lang w:eastAsia="ja-JP"/>
              </w:rPr>
            </w:pPr>
          </w:p>
        </w:tc>
        <w:tc>
          <w:tcPr>
            <w:tcW w:w="1728" w:type="dxa"/>
          </w:tcPr>
          <w:p w14:paraId="78C5BECC" w14:textId="77777777" w:rsidR="004A7D6F" w:rsidRPr="00FA22D3" w:rsidRDefault="004A7D6F" w:rsidP="00082B18">
            <w:pPr>
              <w:pStyle w:val="TAL"/>
              <w:rPr>
                <w:rFonts w:cs="Arial"/>
                <w:lang w:eastAsia="ja-JP"/>
              </w:rPr>
            </w:pPr>
          </w:p>
        </w:tc>
        <w:tc>
          <w:tcPr>
            <w:tcW w:w="1080" w:type="dxa"/>
          </w:tcPr>
          <w:p w14:paraId="5535A174" w14:textId="77777777" w:rsidR="004A7D6F" w:rsidRPr="00FA22D3" w:rsidRDefault="004A7D6F" w:rsidP="00082B18">
            <w:pPr>
              <w:pStyle w:val="TAL"/>
              <w:jc w:val="center"/>
              <w:rPr>
                <w:lang w:eastAsia="ja-JP"/>
              </w:rPr>
            </w:pPr>
            <w:r w:rsidRPr="00FA22D3">
              <w:rPr>
                <w:rFonts w:cs="Arial"/>
                <w:lang w:eastAsia="ja-JP"/>
              </w:rPr>
              <w:t>-</w:t>
            </w:r>
          </w:p>
        </w:tc>
        <w:tc>
          <w:tcPr>
            <w:tcW w:w="1080" w:type="dxa"/>
          </w:tcPr>
          <w:p w14:paraId="057FB709" w14:textId="77777777" w:rsidR="004A7D6F" w:rsidRPr="00FA22D3" w:rsidRDefault="004A7D6F" w:rsidP="00082B18">
            <w:pPr>
              <w:pStyle w:val="TAL"/>
              <w:jc w:val="center"/>
              <w:rPr>
                <w:lang w:eastAsia="ja-JP"/>
              </w:rPr>
            </w:pPr>
          </w:p>
        </w:tc>
      </w:tr>
      <w:tr w:rsidR="004A7D6F" w:rsidRPr="00FA22D3" w14:paraId="2106EAE0" w14:textId="77777777" w:rsidTr="00082B18">
        <w:tc>
          <w:tcPr>
            <w:tcW w:w="2160" w:type="dxa"/>
          </w:tcPr>
          <w:p w14:paraId="29CC57CB" w14:textId="77777777" w:rsidR="004A7D6F" w:rsidRPr="00FA22D3" w:rsidRDefault="004A7D6F" w:rsidP="00082B18">
            <w:pPr>
              <w:pStyle w:val="TAL"/>
              <w:ind w:left="162"/>
              <w:rPr>
                <w:lang w:eastAsia="ja-JP"/>
              </w:rPr>
            </w:pPr>
            <w:r w:rsidRPr="00FA22D3">
              <w:rPr>
                <w:lang w:eastAsia="ja-JP"/>
              </w:rPr>
              <w:t>&gt;&gt;PDU Session ID</w:t>
            </w:r>
          </w:p>
        </w:tc>
        <w:tc>
          <w:tcPr>
            <w:tcW w:w="1080" w:type="dxa"/>
          </w:tcPr>
          <w:p w14:paraId="1F50CB3C" w14:textId="77777777" w:rsidR="004A7D6F" w:rsidRPr="00FA22D3" w:rsidRDefault="004A7D6F" w:rsidP="00082B18">
            <w:pPr>
              <w:pStyle w:val="TAL"/>
              <w:rPr>
                <w:lang w:eastAsia="ja-JP"/>
              </w:rPr>
            </w:pPr>
            <w:r w:rsidRPr="00FA22D3">
              <w:rPr>
                <w:rFonts w:cs="Arial"/>
                <w:lang w:eastAsia="ja-JP"/>
              </w:rPr>
              <w:t>M</w:t>
            </w:r>
          </w:p>
        </w:tc>
        <w:tc>
          <w:tcPr>
            <w:tcW w:w="1080" w:type="dxa"/>
          </w:tcPr>
          <w:p w14:paraId="79917105" w14:textId="77777777" w:rsidR="004A7D6F" w:rsidRPr="00FA22D3" w:rsidRDefault="004A7D6F" w:rsidP="00082B18">
            <w:pPr>
              <w:pStyle w:val="TAL"/>
              <w:rPr>
                <w:rFonts w:cs="Arial"/>
                <w:lang w:eastAsia="ja-JP"/>
              </w:rPr>
            </w:pPr>
          </w:p>
        </w:tc>
        <w:tc>
          <w:tcPr>
            <w:tcW w:w="1512" w:type="dxa"/>
            <w:shd w:val="clear" w:color="auto" w:fill="auto"/>
          </w:tcPr>
          <w:p w14:paraId="5BA9BDCF" w14:textId="77777777" w:rsidR="004A7D6F" w:rsidRPr="00FA22D3" w:rsidRDefault="004A7D6F" w:rsidP="00082B18">
            <w:pPr>
              <w:pStyle w:val="TAL"/>
              <w:rPr>
                <w:rFonts w:cs="Arial"/>
                <w:lang w:eastAsia="ja-JP"/>
              </w:rPr>
            </w:pPr>
            <w:r w:rsidRPr="00FA22D3">
              <w:rPr>
                <w:rFonts w:eastAsia="SimSun" w:cs="Arial"/>
                <w:lang w:eastAsia="zh-CN"/>
              </w:rPr>
              <w:t>9.3.1.50</w:t>
            </w:r>
          </w:p>
        </w:tc>
        <w:tc>
          <w:tcPr>
            <w:tcW w:w="1728" w:type="dxa"/>
          </w:tcPr>
          <w:p w14:paraId="19E384BE" w14:textId="77777777" w:rsidR="004A7D6F" w:rsidRPr="00FA22D3" w:rsidRDefault="004A7D6F" w:rsidP="00082B18">
            <w:pPr>
              <w:pStyle w:val="TAL"/>
              <w:rPr>
                <w:rFonts w:cs="Arial"/>
                <w:lang w:eastAsia="ja-JP"/>
              </w:rPr>
            </w:pPr>
          </w:p>
        </w:tc>
        <w:tc>
          <w:tcPr>
            <w:tcW w:w="1080" w:type="dxa"/>
          </w:tcPr>
          <w:p w14:paraId="48683EFF" w14:textId="77777777" w:rsidR="004A7D6F" w:rsidRPr="00FA22D3" w:rsidRDefault="004A7D6F" w:rsidP="00082B18">
            <w:pPr>
              <w:pStyle w:val="TAL"/>
              <w:jc w:val="center"/>
              <w:rPr>
                <w:lang w:eastAsia="ja-JP"/>
              </w:rPr>
            </w:pPr>
            <w:r w:rsidRPr="00FA22D3">
              <w:rPr>
                <w:rFonts w:cs="Arial"/>
                <w:lang w:eastAsia="ja-JP"/>
              </w:rPr>
              <w:t>-</w:t>
            </w:r>
          </w:p>
        </w:tc>
        <w:tc>
          <w:tcPr>
            <w:tcW w:w="1080" w:type="dxa"/>
          </w:tcPr>
          <w:p w14:paraId="62458B89" w14:textId="77777777" w:rsidR="004A7D6F" w:rsidRPr="00FA22D3" w:rsidRDefault="004A7D6F" w:rsidP="00082B18">
            <w:pPr>
              <w:pStyle w:val="TAL"/>
              <w:jc w:val="center"/>
              <w:rPr>
                <w:lang w:eastAsia="ja-JP"/>
              </w:rPr>
            </w:pPr>
          </w:p>
        </w:tc>
      </w:tr>
      <w:tr w:rsidR="004A7D6F" w:rsidRPr="00FA22D3" w14:paraId="0B758F36" w14:textId="77777777" w:rsidTr="00082B18">
        <w:tc>
          <w:tcPr>
            <w:tcW w:w="2160" w:type="dxa"/>
          </w:tcPr>
          <w:p w14:paraId="216D60A1" w14:textId="77777777" w:rsidR="004A7D6F" w:rsidRPr="00FA22D3" w:rsidRDefault="004A7D6F" w:rsidP="00082B18">
            <w:pPr>
              <w:pStyle w:val="TAL"/>
              <w:ind w:left="162"/>
              <w:rPr>
                <w:lang w:eastAsia="ja-JP"/>
              </w:rPr>
            </w:pPr>
            <w:r w:rsidRPr="00FA22D3">
              <w:rPr>
                <w:lang w:eastAsia="ja-JP"/>
              </w:rPr>
              <w:t>&gt;&gt;Handover Resource Allocation Unsuccessful Transfer</w:t>
            </w:r>
          </w:p>
        </w:tc>
        <w:tc>
          <w:tcPr>
            <w:tcW w:w="1080" w:type="dxa"/>
          </w:tcPr>
          <w:p w14:paraId="7C20BE60" w14:textId="77777777" w:rsidR="004A7D6F" w:rsidRPr="00FA22D3" w:rsidRDefault="004A7D6F" w:rsidP="00082B18">
            <w:pPr>
              <w:pStyle w:val="TAL"/>
              <w:rPr>
                <w:lang w:eastAsia="ja-JP"/>
              </w:rPr>
            </w:pPr>
            <w:r w:rsidRPr="00FA22D3">
              <w:rPr>
                <w:rFonts w:cs="Arial"/>
                <w:lang w:eastAsia="ja-JP"/>
              </w:rPr>
              <w:t>M</w:t>
            </w:r>
          </w:p>
        </w:tc>
        <w:tc>
          <w:tcPr>
            <w:tcW w:w="1080" w:type="dxa"/>
          </w:tcPr>
          <w:p w14:paraId="0F346A6E" w14:textId="77777777" w:rsidR="004A7D6F" w:rsidRPr="00FA22D3" w:rsidRDefault="004A7D6F" w:rsidP="00082B18">
            <w:pPr>
              <w:pStyle w:val="TAL"/>
              <w:rPr>
                <w:rFonts w:cs="Arial"/>
                <w:lang w:eastAsia="ja-JP"/>
              </w:rPr>
            </w:pPr>
          </w:p>
        </w:tc>
        <w:tc>
          <w:tcPr>
            <w:tcW w:w="1512" w:type="dxa"/>
            <w:shd w:val="clear" w:color="auto" w:fill="auto"/>
          </w:tcPr>
          <w:p w14:paraId="68E3B3AF" w14:textId="77777777" w:rsidR="004A7D6F" w:rsidRPr="00FA22D3" w:rsidRDefault="004A7D6F" w:rsidP="00082B18">
            <w:pPr>
              <w:pStyle w:val="TAL"/>
              <w:rPr>
                <w:rFonts w:cs="Arial"/>
                <w:lang w:eastAsia="ja-JP"/>
              </w:rPr>
            </w:pPr>
            <w:r w:rsidRPr="00FA22D3">
              <w:rPr>
                <w:rFonts w:eastAsia="SimSun" w:cs="Arial"/>
                <w:lang w:eastAsia="zh-CN"/>
              </w:rPr>
              <w:t>OCTET STRING</w:t>
            </w:r>
          </w:p>
        </w:tc>
        <w:tc>
          <w:tcPr>
            <w:tcW w:w="1728" w:type="dxa"/>
          </w:tcPr>
          <w:p w14:paraId="0271237C"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Handover Resource Allocation Unsuccessful Transfer</w:t>
            </w:r>
            <w:r w:rsidRPr="00FA22D3">
              <w:rPr>
                <w:rFonts w:cs="Arial"/>
                <w:bCs/>
                <w:iCs/>
                <w:lang w:eastAsia="ja-JP"/>
              </w:rPr>
              <w:t xml:space="preserve"> IE</w:t>
            </w:r>
            <w:r w:rsidRPr="00FA22D3">
              <w:rPr>
                <w:iCs/>
                <w:lang w:eastAsia="ja-JP"/>
              </w:rPr>
              <w:t xml:space="preserve"> specified in subclause 9.3.4.19.</w:t>
            </w:r>
          </w:p>
        </w:tc>
        <w:tc>
          <w:tcPr>
            <w:tcW w:w="1080" w:type="dxa"/>
          </w:tcPr>
          <w:p w14:paraId="496AF688" w14:textId="77777777" w:rsidR="004A7D6F" w:rsidRPr="00FA22D3" w:rsidRDefault="004A7D6F" w:rsidP="00082B18">
            <w:pPr>
              <w:pStyle w:val="TAL"/>
              <w:jc w:val="center"/>
              <w:rPr>
                <w:lang w:eastAsia="ja-JP"/>
              </w:rPr>
            </w:pPr>
            <w:r w:rsidRPr="00FA22D3">
              <w:rPr>
                <w:rFonts w:cs="Arial"/>
                <w:lang w:eastAsia="ja-JP"/>
              </w:rPr>
              <w:t>-</w:t>
            </w:r>
          </w:p>
        </w:tc>
        <w:tc>
          <w:tcPr>
            <w:tcW w:w="1080" w:type="dxa"/>
          </w:tcPr>
          <w:p w14:paraId="278098E0" w14:textId="77777777" w:rsidR="004A7D6F" w:rsidRPr="00FA22D3" w:rsidRDefault="004A7D6F" w:rsidP="00082B18">
            <w:pPr>
              <w:pStyle w:val="TAL"/>
              <w:jc w:val="center"/>
              <w:rPr>
                <w:lang w:eastAsia="ja-JP"/>
              </w:rPr>
            </w:pPr>
          </w:p>
        </w:tc>
      </w:tr>
      <w:tr w:rsidR="004A7D6F" w:rsidRPr="00FA22D3" w14:paraId="62F825FE" w14:textId="77777777" w:rsidTr="00082B18">
        <w:tc>
          <w:tcPr>
            <w:tcW w:w="2160" w:type="dxa"/>
          </w:tcPr>
          <w:p w14:paraId="3803C92F" w14:textId="77777777" w:rsidR="004A7D6F" w:rsidRPr="00FA22D3" w:rsidRDefault="004A7D6F" w:rsidP="00082B18">
            <w:pPr>
              <w:pStyle w:val="TAL"/>
              <w:rPr>
                <w:rFonts w:cs="Arial"/>
                <w:lang w:eastAsia="ja-JP"/>
              </w:rPr>
            </w:pPr>
            <w:r w:rsidRPr="00FA22D3">
              <w:rPr>
                <w:lang w:eastAsia="ja-JP"/>
              </w:rPr>
              <w:t>Target to Source Transparent Container</w:t>
            </w:r>
          </w:p>
        </w:tc>
        <w:tc>
          <w:tcPr>
            <w:tcW w:w="1080" w:type="dxa"/>
          </w:tcPr>
          <w:p w14:paraId="0449DD41" w14:textId="77777777" w:rsidR="004A7D6F" w:rsidRPr="00FA22D3" w:rsidRDefault="004A7D6F" w:rsidP="00082B18">
            <w:pPr>
              <w:pStyle w:val="TAL"/>
              <w:rPr>
                <w:rFonts w:cs="Arial"/>
                <w:lang w:eastAsia="ja-JP"/>
              </w:rPr>
            </w:pPr>
            <w:r w:rsidRPr="00FA22D3">
              <w:rPr>
                <w:lang w:eastAsia="ja-JP"/>
              </w:rPr>
              <w:t>M</w:t>
            </w:r>
          </w:p>
        </w:tc>
        <w:tc>
          <w:tcPr>
            <w:tcW w:w="1080" w:type="dxa"/>
          </w:tcPr>
          <w:p w14:paraId="20B9BD8A" w14:textId="77777777" w:rsidR="004A7D6F" w:rsidRPr="00FA22D3" w:rsidRDefault="004A7D6F" w:rsidP="00082B18">
            <w:pPr>
              <w:pStyle w:val="TAL"/>
              <w:rPr>
                <w:rFonts w:cs="Arial"/>
                <w:i/>
                <w:lang w:eastAsia="ja-JP"/>
              </w:rPr>
            </w:pPr>
          </w:p>
        </w:tc>
        <w:tc>
          <w:tcPr>
            <w:tcW w:w="1512" w:type="dxa"/>
          </w:tcPr>
          <w:p w14:paraId="10A91015" w14:textId="77777777" w:rsidR="004A7D6F" w:rsidRPr="00FA22D3" w:rsidRDefault="004A7D6F" w:rsidP="00082B18">
            <w:pPr>
              <w:pStyle w:val="TAL"/>
              <w:rPr>
                <w:rFonts w:cs="Arial"/>
                <w:lang w:eastAsia="ja-JP"/>
              </w:rPr>
            </w:pPr>
            <w:r w:rsidRPr="00FA22D3">
              <w:rPr>
                <w:lang w:eastAsia="ja-JP"/>
              </w:rPr>
              <w:t>9.3.1.21</w:t>
            </w:r>
          </w:p>
        </w:tc>
        <w:tc>
          <w:tcPr>
            <w:tcW w:w="1728" w:type="dxa"/>
          </w:tcPr>
          <w:p w14:paraId="40DAAAE7" w14:textId="77777777" w:rsidR="004A7D6F" w:rsidRPr="00FA22D3" w:rsidRDefault="004A7D6F" w:rsidP="00082B18">
            <w:pPr>
              <w:pStyle w:val="TAL"/>
              <w:rPr>
                <w:rFonts w:cs="Arial"/>
                <w:lang w:eastAsia="ja-JP"/>
              </w:rPr>
            </w:pPr>
          </w:p>
        </w:tc>
        <w:tc>
          <w:tcPr>
            <w:tcW w:w="1080" w:type="dxa"/>
          </w:tcPr>
          <w:p w14:paraId="1FDB3F61" w14:textId="77777777" w:rsidR="004A7D6F" w:rsidRPr="00FA22D3" w:rsidRDefault="004A7D6F" w:rsidP="00082B18">
            <w:pPr>
              <w:pStyle w:val="TAR"/>
              <w:jc w:val="center"/>
              <w:rPr>
                <w:rFonts w:cs="Arial"/>
                <w:lang w:eastAsia="ja-JP"/>
              </w:rPr>
            </w:pPr>
            <w:r w:rsidRPr="00FA22D3">
              <w:rPr>
                <w:lang w:eastAsia="ja-JP"/>
              </w:rPr>
              <w:t>YES</w:t>
            </w:r>
          </w:p>
        </w:tc>
        <w:tc>
          <w:tcPr>
            <w:tcW w:w="1080" w:type="dxa"/>
          </w:tcPr>
          <w:p w14:paraId="391B2F73" w14:textId="77777777" w:rsidR="004A7D6F" w:rsidRPr="00FA22D3" w:rsidRDefault="004A7D6F" w:rsidP="00082B18">
            <w:pPr>
              <w:pStyle w:val="TAR"/>
              <w:jc w:val="center"/>
              <w:rPr>
                <w:rFonts w:cs="Arial"/>
                <w:lang w:eastAsia="ja-JP"/>
              </w:rPr>
            </w:pPr>
            <w:r w:rsidRPr="00FA22D3">
              <w:rPr>
                <w:lang w:eastAsia="ja-JP"/>
              </w:rPr>
              <w:t>reject</w:t>
            </w:r>
          </w:p>
        </w:tc>
      </w:tr>
      <w:tr w:rsidR="004A7D6F" w:rsidRPr="00FA22D3" w14:paraId="7A9C34DD" w14:textId="77777777" w:rsidTr="00082B18">
        <w:tc>
          <w:tcPr>
            <w:tcW w:w="2160" w:type="dxa"/>
          </w:tcPr>
          <w:p w14:paraId="64D66B98" w14:textId="77777777" w:rsidR="004A7D6F" w:rsidRPr="00FA22D3" w:rsidRDefault="004A7D6F" w:rsidP="00082B18">
            <w:pPr>
              <w:pStyle w:val="TAL"/>
              <w:rPr>
                <w:lang w:eastAsia="ja-JP"/>
              </w:rPr>
            </w:pPr>
            <w:r w:rsidRPr="00FA22D3">
              <w:rPr>
                <w:lang w:eastAsia="ja-JP"/>
              </w:rPr>
              <w:t>Criticality Diagnostics</w:t>
            </w:r>
          </w:p>
        </w:tc>
        <w:tc>
          <w:tcPr>
            <w:tcW w:w="1080" w:type="dxa"/>
          </w:tcPr>
          <w:p w14:paraId="10EA9CC2" w14:textId="77777777" w:rsidR="004A7D6F" w:rsidRPr="00FA22D3" w:rsidRDefault="004A7D6F" w:rsidP="00082B18">
            <w:pPr>
              <w:pStyle w:val="TAL"/>
              <w:rPr>
                <w:lang w:eastAsia="ja-JP"/>
              </w:rPr>
            </w:pPr>
            <w:r w:rsidRPr="00FA22D3">
              <w:rPr>
                <w:lang w:eastAsia="ja-JP"/>
              </w:rPr>
              <w:t>O</w:t>
            </w:r>
          </w:p>
        </w:tc>
        <w:tc>
          <w:tcPr>
            <w:tcW w:w="1080" w:type="dxa"/>
          </w:tcPr>
          <w:p w14:paraId="138C7F98" w14:textId="77777777" w:rsidR="004A7D6F" w:rsidRPr="00FA22D3" w:rsidRDefault="004A7D6F" w:rsidP="00082B18">
            <w:pPr>
              <w:pStyle w:val="TAL"/>
              <w:rPr>
                <w:rFonts w:cs="Arial"/>
                <w:i/>
                <w:lang w:eastAsia="ja-JP"/>
              </w:rPr>
            </w:pPr>
          </w:p>
        </w:tc>
        <w:tc>
          <w:tcPr>
            <w:tcW w:w="1512" w:type="dxa"/>
          </w:tcPr>
          <w:p w14:paraId="100797C7" w14:textId="77777777" w:rsidR="004A7D6F" w:rsidRPr="00FA22D3" w:rsidRDefault="004A7D6F" w:rsidP="00082B18">
            <w:pPr>
              <w:pStyle w:val="TAL"/>
              <w:rPr>
                <w:lang w:eastAsia="ja-JP"/>
              </w:rPr>
            </w:pPr>
            <w:r w:rsidRPr="00FA22D3">
              <w:rPr>
                <w:lang w:eastAsia="ja-JP"/>
              </w:rPr>
              <w:t>9.3.1.3</w:t>
            </w:r>
          </w:p>
        </w:tc>
        <w:tc>
          <w:tcPr>
            <w:tcW w:w="1728" w:type="dxa"/>
          </w:tcPr>
          <w:p w14:paraId="0E56718E" w14:textId="77777777" w:rsidR="004A7D6F" w:rsidRPr="00FA22D3" w:rsidRDefault="004A7D6F" w:rsidP="00082B18">
            <w:pPr>
              <w:pStyle w:val="TAL"/>
              <w:rPr>
                <w:rFonts w:cs="Arial"/>
                <w:lang w:eastAsia="ja-JP"/>
              </w:rPr>
            </w:pPr>
          </w:p>
        </w:tc>
        <w:tc>
          <w:tcPr>
            <w:tcW w:w="1080" w:type="dxa"/>
          </w:tcPr>
          <w:p w14:paraId="254F1A45" w14:textId="77777777" w:rsidR="004A7D6F" w:rsidRPr="00FA22D3" w:rsidRDefault="004A7D6F" w:rsidP="00082B18">
            <w:pPr>
              <w:pStyle w:val="TAR"/>
              <w:jc w:val="center"/>
              <w:rPr>
                <w:lang w:eastAsia="ja-JP"/>
              </w:rPr>
            </w:pPr>
            <w:r w:rsidRPr="00FA22D3">
              <w:rPr>
                <w:lang w:eastAsia="ja-JP"/>
              </w:rPr>
              <w:t>YES</w:t>
            </w:r>
          </w:p>
        </w:tc>
        <w:tc>
          <w:tcPr>
            <w:tcW w:w="1080" w:type="dxa"/>
          </w:tcPr>
          <w:p w14:paraId="66AFA00E" w14:textId="77777777" w:rsidR="004A7D6F" w:rsidRPr="00FA22D3" w:rsidRDefault="004A7D6F" w:rsidP="00082B18">
            <w:pPr>
              <w:pStyle w:val="TAR"/>
              <w:jc w:val="center"/>
              <w:rPr>
                <w:lang w:eastAsia="ja-JP"/>
              </w:rPr>
            </w:pPr>
            <w:r w:rsidRPr="00FA22D3">
              <w:rPr>
                <w:lang w:eastAsia="ja-JP"/>
              </w:rPr>
              <w:t>ignore</w:t>
            </w:r>
          </w:p>
        </w:tc>
      </w:tr>
    </w:tbl>
    <w:p w14:paraId="55A5052F"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3A60A13C" w14:textId="77777777" w:rsidTr="00082B18">
        <w:tc>
          <w:tcPr>
            <w:tcW w:w="3528" w:type="dxa"/>
          </w:tcPr>
          <w:p w14:paraId="36C4C281"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35668DF4"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19381EEC" w14:textId="77777777" w:rsidTr="00082B18">
        <w:tc>
          <w:tcPr>
            <w:tcW w:w="3528" w:type="dxa"/>
          </w:tcPr>
          <w:p w14:paraId="28163B3D" w14:textId="77777777" w:rsidR="004A7D6F" w:rsidRPr="00FA22D3" w:rsidRDefault="004A7D6F" w:rsidP="00082B18">
            <w:pPr>
              <w:pStyle w:val="TAL"/>
              <w:rPr>
                <w:rFonts w:cs="Arial"/>
                <w:lang w:eastAsia="ja-JP"/>
              </w:rPr>
            </w:pPr>
            <w:r w:rsidRPr="00FA22D3">
              <w:rPr>
                <w:lang w:eastAsia="ja-JP"/>
              </w:rPr>
              <w:t>maxnoofPDUSessions</w:t>
            </w:r>
          </w:p>
        </w:tc>
        <w:tc>
          <w:tcPr>
            <w:tcW w:w="6192" w:type="dxa"/>
          </w:tcPr>
          <w:p w14:paraId="77EB4EBA" w14:textId="77777777" w:rsidR="004A7D6F" w:rsidRPr="00FA22D3" w:rsidRDefault="004A7D6F" w:rsidP="00082B18">
            <w:pPr>
              <w:pStyle w:val="TAL"/>
              <w:rPr>
                <w:rFonts w:cs="Arial"/>
                <w:lang w:eastAsia="ja-JP"/>
              </w:rPr>
            </w:pPr>
            <w:r w:rsidRPr="00FA22D3">
              <w:rPr>
                <w:lang w:eastAsia="ja-JP"/>
              </w:rPr>
              <w:t xml:space="preserve">Maximum no. of PDU sessions allowed towards one UE. Value is </w:t>
            </w:r>
            <w:r w:rsidRPr="00FA22D3">
              <w:rPr>
                <w:rFonts w:eastAsia="SimSun" w:hint="eastAsia"/>
                <w:lang w:eastAsia="zh-CN"/>
              </w:rPr>
              <w:t>256</w:t>
            </w:r>
            <w:r w:rsidRPr="00FA22D3">
              <w:rPr>
                <w:lang w:eastAsia="ja-JP"/>
              </w:rPr>
              <w:t>.</w:t>
            </w:r>
          </w:p>
        </w:tc>
      </w:tr>
    </w:tbl>
    <w:p w14:paraId="19070633" w14:textId="77777777" w:rsidR="004A7D6F" w:rsidRPr="00FA22D3" w:rsidRDefault="004A7D6F" w:rsidP="004A7D6F"/>
    <w:p w14:paraId="3D858A6D" w14:textId="77777777" w:rsidR="004A7D6F" w:rsidRPr="00FA22D3" w:rsidRDefault="004A7D6F" w:rsidP="004A7D6F">
      <w:pPr>
        <w:pStyle w:val="Heading4"/>
      </w:pPr>
      <w:bookmarkStart w:id="333" w:name="_Toc5694326"/>
      <w:r w:rsidRPr="00FA22D3">
        <w:t>9.2.3.6</w:t>
      </w:r>
      <w:r w:rsidRPr="00FA22D3">
        <w:tab/>
        <w:t>HANDOVER FAILURE</w:t>
      </w:r>
      <w:bookmarkEnd w:id="333"/>
    </w:p>
    <w:p w14:paraId="471C3E68" w14:textId="77777777" w:rsidR="004A7D6F" w:rsidRPr="00FA22D3" w:rsidRDefault="004A7D6F" w:rsidP="004A7D6F">
      <w:r w:rsidRPr="00FA22D3">
        <w:t>This message is sent by the target NG-RAN node to inform the AMF that the preparation of resources has failed.</w:t>
      </w:r>
    </w:p>
    <w:p w14:paraId="2192E836" w14:textId="77777777" w:rsidR="004A7D6F" w:rsidRPr="00FA22D3" w:rsidRDefault="004A7D6F" w:rsidP="004A7D6F">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2DA88EFB" w14:textId="77777777" w:rsidTr="00082B18">
        <w:tc>
          <w:tcPr>
            <w:tcW w:w="2160" w:type="dxa"/>
          </w:tcPr>
          <w:p w14:paraId="1BE31D96"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72F2BF48"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65A12B69"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730B378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105E34D3"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091D4305"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42A0CB6B"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65179E93" w14:textId="77777777" w:rsidTr="00082B18">
        <w:tc>
          <w:tcPr>
            <w:tcW w:w="2160" w:type="dxa"/>
          </w:tcPr>
          <w:p w14:paraId="3681F51F" w14:textId="77777777" w:rsidR="004A7D6F" w:rsidRPr="00FA22D3" w:rsidRDefault="004A7D6F" w:rsidP="00082B18">
            <w:pPr>
              <w:pStyle w:val="TAL"/>
              <w:rPr>
                <w:rFonts w:cs="Arial"/>
                <w:lang w:eastAsia="ja-JP"/>
              </w:rPr>
            </w:pPr>
            <w:r w:rsidRPr="00FA22D3">
              <w:rPr>
                <w:lang w:eastAsia="ja-JP"/>
              </w:rPr>
              <w:t>Message Type</w:t>
            </w:r>
          </w:p>
        </w:tc>
        <w:tc>
          <w:tcPr>
            <w:tcW w:w="1080" w:type="dxa"/>
          </w:tcPr>
          <w:p w14:paraId="32A57A1C" w14:textId="77777777" w:rsidR="004A7D6F" w:rsidRPr="00FA22D3" w:rsidRDefault="004A7D6F" w:rsidP="00082B18">
            <w:pPr>
              <w:pStyle w:val="TAL"/>
              <w:rPr>
                <w:rFonts w:cs="Arial"/>
                <w:lang w:eastAsia="ja-JP"/>
              </w:rPr>
            </w:pPr>
            <w:r w:rsidRPr="00FA22D3">
              <w:rPr>
                <w:lang w:eastAsia="ja-JP"/>
              </w:rPr>
              <w:t>M</w:t>
            </w:r>
          </w:p>
        </w:tc>
        <w:tc>
          <w:tcPr>
            <w:tcW w:w="1080" w:type="dxa"/>
          </w:tcPr>
          <w:p w14:paraId="114A4177" w14:textId="77777777" w:rsidR="004A7D6F" w:rsidRPr="00FA22D3" w:rsidRDefault="004A7D6F" w:rsidP="00082B18">
            <w:pPr>
              <w:pStyle w:val="TAL"/>
              <w:rPr>
                <w:rFonts w:cs="Arial"/>
                <w:lang w:eastAsia="ja-JP"/>
              </w:rPr>
            </w:pPr>
          </w:p>
        </w:tc>
        <w:tc>
          <w:tcPr>
            <w:tcW w:w="1512" w:type="dxa"/>
          </w:tcPr>
          <w:p w14:paraId="68BE3C08" w14:textId="77777777" w:rsidR="004A7D6F" w:rsidRPr="00FA22D3" w:rsidRDefault="004A7D6F" w:rsidP="00082B18">
            <w:pPr>
              <w:pStyle w:val="TAL"/>
              <w:rPr>
                <w:rFonts w:cs="Arial"/>
                <w:lang w:eastAsia="ja-JP"/>
              </w:rPr>
            </w:pPr>
            <w:r w:rsidRPr="00FA22D3">
              <w:rPr>
                <w:lang w:eastAsia="ja-JP"/>
              </w:rPr>
              <w:t>9.3.1.1</w:t>
            </w:r>
          </w:p>
        </w:tc>
        <w:tc>
          <w:tcPr>
            <w:tcW w:w="1728" w:type="dxa"/>
          </w:tcPr>
          <w:p w14:paraId="6511FBE2" w14:textId="77777777" w:rsidR="004A7D6F" w:rsidRPr="00FA22D3" w:rsidRDefault="004A7D6F" w:rsidP="00082B18">
            <w:pPr>
              <w:pStyle w:val="TAL"/>
              <w:rPr>
                <w:rFonts w:cs="Arial"/>
                <w:lang w:eastAsia="ja-JP"/>
              </w:rPr>
            </w:pPr>
          </w:p>
        </w:tc>
        <w:tc>
          <w:tcPr>
            <w:tcW w:w="1080" w:type="dxa"/>
          </w:tcPr>
          <w:p w14:paraId="7DF90C67" w14:textId="77777777" w:rsidR="004A7D6F" w:rsidRPr="00FA22D3" w:rsidRDefault="004A7D6F" w:rsidP="00082B18">
            <w:pPr>
              <w:pStyle w:val="TAL"/>
              <w:jc w:val="center"/>
              <w:rPr>
                <w:rFonts w:cs="Arial"/>
                <w:lang w:eastAsia="ja-JP"/>
              </w:rPr>
            </w:pPr>
            <w:r w:rsidRPr="00FA22D3">
              <w:rPr>
                <w:lang w:eastAsia="ja-JP"/>
              </w:rPr>
              <w:t>YES</w:t>
            </w:r>
          </w:p>
        </w:tc>
        <w:tc>
          <w:tcPr>
            <w:tcW w:w="1080" w:type="dxa"/>
          </w:tcPr>
          <w:p w14:paraId="565DBC8F"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720C6959" w14:textId="77777777" w:rsidTr="00082B18">
        <w:tc>
          <w:tcPr>
            <w:tcW w:w="2160" w:type="dxa"/>
          </w:tcPr>
          <w:p w14:paraId="562B6B6E" w14:textId="77777777" w:rsidR="004A7D6F" w:rsidRPr="00FA22D3" w:rsidRDefault="004A7D6F" w:rsidP="00082B18">
            <w:pPr>
              <w:pStyle w:val="TAL"/>
              <w:rPr>
                <w:rFonts w:eastAsia="MS Mincho" w:cs="Arial"/>
                <w:lang w:eastAsia="ja-JP"/>
              </w:rPr>
            </w:pPr>
            <w:r w:rsidRPr="00FA22D3">
              <w:rPr>
                <w:rFonts w:eastAsia="Batang"/>
                <w:bCs/>
                <w:lang w:eastAsia="ja-JP"/>
              </w:rPr>
              <w:t>AMF</w:t>
            </w:r>
            <w:r w:rsidRPr="00FA22D3">
              <w:rPr>
                <w:bCs/>
                <w:lang w:eastAsia="ja-JP"/>
              </w:rPr>
              <w:t xml:space="preserve"> UE NGAP ID</w:t>
            </w:r>
          </w:p>
        </w:tc>
        <w:tc>
          <w:tcPr>
            <w:tcW w:w="1080" w:type="dxa"/>
          </w:tcPr>
          <w:p w14:paraId="5AC548BB"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5D840BBE" w14:textId="77777777" w:rsidR="004A7D6F" w:rsidRPr="00FA22D3" w:rsidRDefault="004A7D6F" w:rsidP="00082B18">
            <w:pPr>
              <w:pStyle w:val="TAL"/>
              <w:rPr>
                <w:rFonts w:cs="Arial"/>
                <w:lang w:eastAsia="ja-JP"/>
              </w:rPr>
            </w:pPr>
          </w:p>
        </w:tc>
        <w:tc>
          <w:tcPr>
            <w:tcW w:w="1512" w:type="dxa"/>
          </w:tcPr>
          <w:p w14:paraId="2DC361C0" w14:textId="77777777" w:rsidR="004A7D6F" w:rsidRPr="00FA22D3" w:rsidRDefault="004A7D6F" w:rsidP="00082B18">
            <w:pPr>
              <w:pStyle w:val="TAL"/>
              <w:rPr>
                <w:rFonts w:cs="Arial"/>
                <w:lang w:eastAsia="ja-JP"/>
              </w:rPr>
            </w:pPr>
            <w:r w:rsidRPr="00FA22D3">
              <w:rPr>
                <w:lang w:eastAsia="ja-JP"/>
              </w:rPr>
              <w:t>9.3.3.1</w:t>
            </w:r>
          </w:p>
        </w:tc>
        <w:tc>
          <w:tcPr>
            <w:tcW w:w="1728" w:type="dxa"/>
          </w:tcPr>
          <w:p w14:paraId="3B89C18A" w14:textId="77777777" w:rsidR="004A7D6F" w:rsidRPr="00FA22D3" w:rsidRDefault="004A7D6F" w:rsidP="00082B18">
            <w:pPr>
              <w:pStyle w:val="TAL"/>
              <w:rPr>
                <w:rFonts w:cs="Arial"/>
                <w:lang w:eastAsia="ja-JP"/>
              </w:rPr>
            </w:pPr>
          </w:p>
        </w:tc>
        <w:tc>
          <w:tcPr>
            <w:tcW w:w="1080" w:type="dxa"/>
          </w:tcPr>
          <w:p w14:paraId="2ED2AD37"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634BE7E7" w14:textId="77777777" w:rsidR="004A7D6F" w:rsidRPr="00FA22D3" w:rsidRDefault="004A7D6F" w:rsidP="00082B18">
            <w:pPr>
              <w:pStyle w:val="TAL"/>
              <w:jc w:val="center"/>
              <w:rPr>
                <w:rFonts w:cs="Arial"/>
                <w:lang w:eastAsia="ja-JP"/>
              </w:rPr>
            </w:pPr>
            <w:r w:rsidRPr="00FA22D3">
              <w:rPr>
                <w:lang w:eastAsia="zh-CN"/>
              </w:rPr>
              <w:t>ignore</w:t>
            </w:r>
          </w:p>
        </w:tc>
      </w:tr>
      <w:tr w:rsidR="004A7D6F" w:rsidRPr="00FA22D3" w14:paraId="44B30EF3" w14:textId="77777777" w:rsidTr="00082B18">
        <w:tc>
          <w:tcPr>
            <w:tcW w:w="2160" w:type="dxa"/>
          </w:tcPr>
          <w:p w14:paraId="613272C4" w14:textId="77777777" w:rsidR="004A7D6F" w:rsidRPr="00FA22D3" w:rsidRDefault="004A7D6F" w:rsidP="00082B18">
            <w:pPr>
              <w:pStyle w:val="TAL"/>
              <w:rPr>
                <w:rFonts w:eastAsia="MS Mincho" w:cs="Arial"/>
                <w:lang w:eastAsia="ja-JP"/>
              </w:rPr>
            </w:pPr>
            <w:r w:rsidRPr="00FA22D3">
              <w:rPr>
                <w:lang w:eastAsia="ja-JP"/>
              </w:rPr>
              <w:t>Cause</w:t>
            </w:r>
          </w:p>
        </w:tc>
        <w:tc>
          <w:tcPr>
            <w:tcW w:w="1080" w:type="dxa"/>
          </w:tcPr>
          <w:p w14:paraId="6769B7B8"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5DBA0AF9" w14:textId="77777777" w:rsidR="004A7D6F" w:rsidRPr="00FA22D3" w:rsidRDefault="004A7D6F" w:rsidP="00082B18">
            <w:pPr>
              <w:pStyle w:val="TAL"/>
              <w:rPr>
                <w:rFonts w:cs="Arial"/>
                <w:lang w:eastAsia="ja-JP"/>
              </w:rPr>
            </w:pPr>
          </w:p>
        </w:tc>
        <w:tc>
          <w:tcPr>
            <w:tcW w:w="1512" w:type="dxa"/>
          </w:tcPr>
          <w:p w14:paraId="4543D955" w14:textId="77777777" w:rsidR="004A7D6F" w:rsidRPr="00FA22D3" w:rsidRDefault="004A7D6F" w:rsidP="00082B18">
            <w:pPr>
              <w:pStyle w:val="TAL"/>
              <w:rPr>
                <w:rFonts w:cs="Arial"/>
                <w:lang w:eastAsia="ja-JP"/>
              </w:rPr>
            </w:pPr>
            <w:r w:rsidRPr="00FA22D3">
              <w:rPr>
                <w:lang w:eastAsia="ja-JP"/>
              </w:rPr>
              <w:t>9.3.1.2</w:t>
            </w:r>
          </w:p>
        </w:tc>
        <w:tc>
          <w:tcPr>
            <w:tcW w:w="1728" w:type="dxa"/>
          </w:tcPr>
          <w:p w14:paraId="56F57AC7" w14:textId="77777777" w:rsidR="004A7D6F" w:rsidRPr="00FA22D3" w:rsidRDefault="004A7D6F" w:rsidP="00082B18">
            <w:pPr>
              <w:pStyle w:val="TAL"/>
              <w:rPr>
                <w:rFonts w:cs="Arial"/>
                <w:lang w:eastAsia="ja-JP"/>
              </w:rPr>
            </w:pPr>
          </w:p>
        </w:tc>
        <w:tc>
          <w:tcPr>
            <w:tcW w:w="1080" w:type="dxa"/>
          </w:tcPr>
          <w:p w14:paraId="22740986"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589E1C5D" w14:textId="77777777" w:rsidR="004A7D6F" w:rsidRPr="00FA22D3" w:rsidRDefault="004A7D6F" w:rsidP="00082B18">
            <w:pPr>
              <w:pStyle w:val="TAL"/>
              <w:jc w:val="center"/>
              <w:rPr>
                <w:rFonts w:cs="Arial"/>
                <w:lang w:eastAsia="ja-JP"/>
              </w:rPr>
            </w:pPr>
            <w:r w:rsidRPr="00FA22D3">
              <w:rPr>
                <w:lang w:eastAsia="ja-JP"/>
              </w:rPr>
              <w:t>ignore</w:t>
            </w:r>
          </w:p>
        </w:tc>
      </w:tr>
      <w:tr w:rsidR="004A7D6F" w:rsidRPr="00FA22D3" w14:paraId="111DA5B8" w14:textId="77777777" w:rsidTr="00082B18">
        <w:tc>
          <w:tcPr>
            <w:tcW w:w="2160" w:type="dxa"/>
          </w:tcPr>
          <w:p w14:paraId="24516116" w14:textId="77777777" w:rsidR="004A7D6F" w:rsidRPr="00FA22D3" w:rsidRDefault="004A7D6F" w:rsidP="00082B18">
            <w:pPr>
              <w:pStyle w:val="TAL"/>
              <w:rPr>
                <w:rFonts w:eastAsia="MS Mincho" w:cs="Arial"/>
                <w:lang w:eastAsia="ja-JP"/>
              </w:rPr>
            </w:pPr>
            <w:r w:rsidRPr="00FA22D3">
              <w:rPr>
                <w:lang w:eastAsia="ja-JP"/>
              </w:rPr>
              <w:t>Criticality Diagnostics</w:t>
            </w:r>
          </w:p>
        </w:tc>
        <w:tc>
          <w:tcPr>
            <w:tcW w:w="1080" w:type="dxa"/>
          </w:tcPr>
          <w:p w14:paraId="6106568B" w14:textId="77777777" w:rsidR="004A7D6F" w:rsidRPr="00FA22D3" w:rsidRDefault="004A7D6F" w:rsidP="00082B18">
            <w:pPr>
              <w:pStyle w:val="TAL"/>
              <w:rPr>
                <w:rFonts w:eastAsia="MS Mincho" w:cs="Arial"/>
                <w:lang w:eastAsia="ja-JP"/>
              </w:rPr>
            </w:pPr>
            <w:r w:rsidRPr="00FA22D3">
              <w:rPr>
                <w:szCs w:val="18"/>
                <w:lang w:eastAsia="ja-JP"/>
              </w:rPr>
              <w:t>O</w:t>
            </w:r>
          </w:p>
        </w:tc>
        <w:tc>
          <w:tcPr>
            <w:tcW w:w="1080" w:type="dxa"/>
          </w:tcPr>
          <w:p w14:paraId="4B32EC43" w14:textId="77777777" w:rsidR="004A7D6F" w:rsidRPr="00FA22D3" w:rsidRDefault="004A7D6F" w:rsidP="00082B18">
            <w:pPr>
              <w:pStyle w:val="TAL"/>
              <w:rPr>
                <w:rFonts w:cs="Arial"/>
                <w:lang w:eastAsia="ja-JP"/>
              </w:rPr>
            </w:pPr>
          </w:p>
        </w:tc>
        <w:tc>
          <w:tcPr>
            <w:tcW w:w="1512" w:type="dxa"/>
          </w:tcPr>
          <w:p w14:paraId="7B9E910A" w14:textId="77777777" w:rsidR="004A7D6F" w:rsidRPr="00FA22D3" w:rsidRDefault="004A7D6F" w:rsidP="00082B18">
            <w:pPr>
              <w:pStyle w:val="TAL"/>
              <w:rPr>
                <w:rFonts w:cs="Arial"/>
                <w:lang w:eastAsia="ja-JP"/>
              </w:rPr>
            </w:pPr>
            <w:r w:rsidRPr="00FA22D3">
              <w:rPr>
                <w:lang w:eastAsia="ja-JP"/>
              </w:rPr>
              <w:t>9.3.1.3</w:t>
            </w:r>
          </w:p>
        </w:tc>
        <w:tc>
          <w:tcPr>
            <w:tcW w:w="1728" w:type="dxa"/>
          </w:tcPr>
          <w:p w14:paraId="0D2F3083" w14:textId="77777777" w:rsidR="004A7D6F" w:rsidRPr="00FA22D3" w:rsidRDefault="004A7D6F" w:rsidP="00082B18">
            <w:pPr>
              <w:pStyle w:val="TAL"/>
              <w:rPr>
                <w:rFonts w:cs="Arial"/>
                <w:lang w:eastAsia="ja-JP"/>
              </w:rPr>
            </w:pPr>
          </w:p>
        </w:tc>
        <w:tc>
          <w:tcPr>
            <w:tcW w:w="1080" w:type="dxa"/>
          </w:tcPr>
          <w:p w14:paraId="6664B913"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411D038A" w14:textId="77777777" w:rsidR="004A7D6F" w:rsidRPr="00FA22D3" w:rsidRDefault="004A7D6F" w:rsidP="00082B18">
            <w:pPr>
              <w:pStyle w:val="TAL"/>
              <w:jc w:val="center"/>
              <w:rPr>
                <w:rFonts w:cs="Arial"/>
                <w:lang w:eastAsia="ja-JP"/>
              </w:rPr>
            </w:pPr>
            <w:r w:rsidRPr="00FA22D3">
              <w:rPr>
                <w:lang w:eastAsia="ja-JP"/>
              </w:rPr>
              <w:t>ignore</w:t>
            </w:r>
          </w:p>
        </w:tc>
      </w:tr>
    </w:tbl>
    <w:p w14:paraId="396B3C7E" w14:textId="77777777" w:rsidR="004A7D6F" w:rsidRPr="00FA22D3" w:rsidRDefault="004A7D6F" w:rsidP="004A7D6F"/>
    <w:p w14:paraId="61FC6D89" w14:textId="77777777" w:rsidR="004A7D6F" w:rsidRPr="00FA22D3" w:rsidRDefault="004A7D6F" w:rsidP="004A7D6F">
      <w:pPr>
        <w:pStyle w:val="Heading4"/>
      </w:pPr>
      <w:bookmarkStart w:id="334" w:name="_Toc5694327"/>
      <w:r w:rsidRPr="00FA22D3">
        <w:t>9.2.3.7</w:t>
      </w:r>
      <w:r w:rsidRPr="00FA22D3">
        <w:tab/>
        <w:t>HANDOVER NOTIFY</w:t>
      </w:r>
      <w:bookmarkEnd w:id="334"/>
    </w:p>
    <w:p w14:paraId="2C0310B7" w14:textId="77777777" w:rsidR="004A7D6F" w:rsidRPr="00FA22D3" w:rsidRDefault="004A7D6F" w:rsidP="004A7D6F">
      <w:r w:rsidRPr="00FA22D3">
        <w:t>This message is sent by the target NG-RAN node to inform the AMF that the UE has been identified in the target cell and the handover has been completed.</w:t>
      </w:r>
    </w:p>
    <w:p w14:paraId="0CA4FE32" w14:textId="77777777" w:rsidR="004A7D6F" w:rsidRPr="00FA22D3" w:rsidRDefault="004A7D6F" w:rsidP="004A7D6F">
      <w:r w:rsidRPr="00FA22D3">
        <w:lastRenderedPageBreak/>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385BF318" w14:textId="77777777" w:rsidTr="00082B18">
        <w:tc>
          <w:tcPr>
            <w:tcW w:w="2160" w:type="dxa"/>
          </w:tcPr>
          <w:p w14:paraId="30B8831B"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18A6C77"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266FD9EA"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2C07A0D4"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3BB1AF0C"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2A952485"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36A6CEE5"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210F3410" w14:textId="77777777" w:rsidTr="00082B18">
        <w:tc>
          <w:tcPr>
            <w:tcW w:w="2160" w:type="dxa"/>
          </w:tcPr>
          <w:p w14:paraId="3A89B9A2" w14:textId="77777777" w:rsidR="004A7D6F" w:rsidRPr="00FA22D3" w:rsidRDefault="004A7D6F" w:rsidP="00082B18">
            <w:pPr>
              <w:pStyle w:val="TAL"/>
              <w:rPr>
                <w:rFonts w:cs="Arial"/>
                <w:lang w:eastAsia="ja-JP"/>
              </w:rPr>
            </w:pPr>
            <w:r w:rsidRPr="00FA22D3">
              <w:rPr>
                <w:lang w:eastAsia="ja-JP"/>
              </w:rPr>
              <w:t>Message Type</w:t>
            </w:r>
          </w:p>
        </w:tc>
        <w:tc>
          <w:tcPr>
            <w:tcW w:w="1080" w:type="dxa"/>
          </w:tcPr>
          <w:p w14:paraId="50A3547E" w14:textId="77777777" w:rsidR="004A7D6F" w:rsidRPr="00FA22D3" w:rsidRDefault="004A7D6F" w:rsidP="00082B18">
            <w:pPr>
              <w:pStyle w:val="TAL"/>
              <w:rPr>
                <w:rFonts w:cs="Arial"/>
                <w:lang w:eastAsia="ja-JP"/>
              </w:rPr>
            </w:pPr>
            <w:r w:rsidRPr="00FA22D3">
              <w:rPr>
                <w:lang w:eastAsia="ja-JP"/>
              </w:rPr>
              <w:t>M</w:t>
            </w:r>
          </w:p>
        </w:tc>
        <w:tc>
          <w:tcPr>
            <w:tcW w:w="1080" w:type="dxa"/>
          </w:tcPr>
          <w:p w14:paraId="24ED3B0B" w14:textId="77777777" w:rsidR="004A7D6F" w:rsidRPr="00FA22D3" w:rsidRDefault="004A7D6F" w:rsidP="00082B18">
            <w:pPr>
              <w:pStyle w:val="TAL"/>
              <w:rPr>
                <w:rFonts w:cs="Arial"/>
                <w:lang w:eastAsia="ja-JP"/>
              </w:rPr>
            </w:pPr>
          </w:p>
        </w:tc>
        <w:tc>
          <w:tcPr>
            <w:tcW w:w="1512" w:type="dxa"/>
          </w:tcPr>
          <w:p w14:paraId="3BFEE399" w14:textId="77777777" w:rsidR="004A7D6F" w:rsidRPr="00FA22D3" w:rsidRDefault="004A7D6F" w:rsidP="00082B18">
            <w:pPr>
              <w:pStyle w:val="TAL"/>
              <w:rPr>
                <w:rFonts w:cs="Arial"/>
                <w:lang w:eastAsia="ja-JP"/>
              </w:rPr>
            </w:pPr>
            <w:r w:rsidRPr="00FA22D3">
              <w:rPr>
                <w:lang w:eastAsia="ja-JP"/>
              </w:rPr>
              <w:t>9.3.1.1</w:t>
            </w:r>
          </w:p>
        </w:tc>
        <w:tc>
          <w:tcPr>
            <w:tcW w:w="1728" w:type="dxa"/>
          </w:tcPr>
          <w:p w14:paraId="3C6E2CD0" w14:textId="77777777" w:rsidR="004A7D6F" w:rsidRPr="00FA22D3" w:rsidRDefault="004A7D6F" w:rsidP="00082B18">
            <w:pPr>
              <w:pStyle w:val="TAL"/>
              <w:rPr>
                <w:rFonts w:cs="Arial"/>
                <w:lang w:eastAsia="ja-JP"/>
              </w:rPr>
            </w:pPr>
          </w:p>
        </w:tc>
        <w:tc>
          <w:tcPr>
            <w:tcW w:w="1080" w:type="dxa"/>
          </w:tcPr>
          <w:p w14:paraId="69BA054C" w14:textId="77777777" w:rsidR="004A7D6F" w:rsidRPr="00FA22D3" w:rsidRDefault="004A7D6F" w:rsidP="00082B18">
            <w:pPr>
              <w:pStyle w:val="TAL"/>
              <w:jc w:val="center"/>
              <w:rPr>
                <w:rFonts w:cs="Arial"/>
                <w:lang w:eastAsia="ja-JP"/>
              </w:rPr>
            </w:pPr>
            <w:r w:rsidRPr="00FA22D3">
              <w:rPr>
                <w:lang w:eastAsia="ja-JP"/>
              </w:rPr>
              <w:t>YES</w:t>
            </w:r>
          </w:p>
        </w:tc>
        <w:tc>
          <w:tcPr>
            <w:tcW w:w="1080" w:type="dxa"/>
          </w:tcPr>
          <w:p w14:paraId="206A175E" w14:textId="77777777" w:rsidR="004A7D6F" w:rsidRPr="00FA22D3" w:rsidRDefault="004A7D6F" w:rsidP="00082B18">
            <w:pPr>
              <w:pStyle w:val="TAL"/>
              <w:jc w:val="center"/>
              <w:rPr>
                <w:rFonts w:cs="Arial"/>
                <w:lang w:eastAsia="ja-JP"/>
              </w:rPr>
            </w:pPr>
            <w:r w:rsidRPr="00FA22D3">
              <w:rPr>
                <w:lang w:eastAsia="ja-JP"/>
              </w:rPr>
              <w:t>ignore</w:t>
            </w:r>
          </w:p>
        </w:tc>
      </w:tr>
      <w:tr w:rsidR="004A7D6F" w:rsidRPr="00FA22D3" w14:paraId="35D8B767" w14:textId="77777777" w:rsidTr="00082B18">
        <w:tc>
          <w:tcPr>
            <w:tcW w:w="2160" w:type="dxa"/>
          </w:tcPr>
          <w:p w14:paraId="5F4D0527" w14:textId="77777777" w:rsidR="004A7D6F" w:rsidRPr="00FA22D3" w:rsidRDefault="004A7D6F" w:rsidP="00082B18">
            <w:pPr>
              <w:pStyle w:val="TAL"/>
              <w:rPr>
                <w:rFonts w:eastAsia="MS Mincho" w:cs="Arial"/>
                <w:lang w:eastAsia="ja-JP"/>
              </w:rPr>
            </w:pPr>
            <w:r w:rsidRPr="00FA22D3">
              <w:rPr>
                <w:rFonts w:eastAsia="Batang"/>
                <w:bCs/>
                <w:lang w:eastAsia="ja-JP"/>
              </w:rPr>
              <w:t>AMF</w:t>
            </w:r>
            <w:r w:rsidRPr="00FA22D3">
              <w:rPr>
                <w:bCs/>
                <w:lang w:eastAsia="ja-JP"/>
              </w:rPr>
              <w:t xml:space="preserve"> UE NGAP ID</w:t>
            </w:r>
          </w:p>
        </w:tc>
        <w:tc>
          <w:tcPr>
            <w:tcW w:w="1080" w:type="dxa"/>
          </w:tcPr>
          <w:p w14:paraId="28CBA3FA"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275E7C7F" w14:textId="77777777" w:rsidR="004A7D6F" w:rsidRPr="00FA22D3" w:rsidRDefault="004A7D6F" w:rsidP="00082B18">
            <w:pPr>
              <w:pStyle w:val="TAL"/>
              <w:rPr>
                <w:rFonts w:cs="Arial"/>
                <w:lang w:eastAsia="ja-JP"/>
              </w:rPr>
            </w:pPr>
          </w:p>
        </w:tc>
        <w:tc>
          <w:tcPr>
            <w:tcW w:w="1512" w:type="dxa"/>
          </w:tcPr>
          <w:p w14:paraId="6EDAE355" w14:textId="77777777" w:rsidR="004A7D6F" w:rsidRPr="00FA22D3" w:rsidRDefault="004A7D6F" w:rsidP="00082B18">
            <w:pPr>
              <w:pStyle w:val="TAL"/>
              <w:rPr>
                <w:rFonts w:cs="Arial"/>
                <w:lang w:eastAsia="ja-JP"/>
              </w:rPr>
            </w:pPr>
            <w:r w:rsidRPr="00FA22D3">
              <w:rPr>
                <w:lang w:eastAsia="ja-JP"/>
              </w:rPr>
              <w:t>9.3.3.1</w:t>
            </w:r>
          </w:p>
        </w:tc>
        <w:tc>
          <w:tcPr>
            <w:tcW w:w="1728" w:type="dxa"/>
          </w:tcPr>
          <w:p w14:paraId="5E5033DB" w14:textId="77777777" w:rsidR="004A7D6F" w:rsidRPr="00FA22D3" w:rsidRDefault="004A7D6F" w:rsidP="00082B18">
            <w:pPr>
              <w:pStyle w:val="TAL"/>
              <w:rPr>
                <w:rFonts w:cs="Arial"/>
                <w:lang w:eastAsia="ja-JP"/>
              </w:rPr>
            </w:pPr>
          </w:p>
        </w:tc>
        <w:tc>
          <w:tcPr>
            <w:tcW w:w="1080" w:type="dxa"/>
          </w:tcPr>
          <w:p w14:paraId="45E23BB0"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1318B4B1"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1CF1942D" w14:textId="77777777" w:rsidTr="00082B18">
        <w:tc>
          <w:tcPr>
            <w:tcW w:w="2160" w:type="dxa"/>
          </w:tcPr>
          <w:p w14:paraId="5600C0BC" w14:textId="77777777" w:rsidR="004A7D6F" w:rsidRPr="00FA22D3" w:rsidRDefault="004A7D6F" w:rsidP="00082B18">
            <w:pPr>
              <w:pStyle w:val="TAL"/>
              <w:rPr>
                <w:rFonts w:eastAsia="MS Mincho" w:cs="Arial"/>
                <w:lang w:eastAsia="ja-JP"/>
              </w:rPr>
            </w:pPr>
            <w:r w:rsidRPr="00FA22D3">
              <w:rPr>
                <w:rFonts w:eastAsia="Batang"/>
                <w:bCs/>
                <w:lang w:eastAsia="ja-JP"/>
              </w:rPr>
              <w:t>RAN</w:t>
            </w:r>
            <w:r w:rsidRPr="00FA22D3">
              <w:rPr>
                <w:bCs/>
                <w:lang w:eastAsia="ja-JP"/>
              </w:rPr>
              <w:t xml:space="preserve"> UE NGAP ID</w:t>
            </w:r>
          </w:p>
        </w:tc>
        <w:tc>
          <w:tcPr>
            <w:tcW w:w="1080" w:type="dxa"/>
          </w:tcPr>
          <w:p w14:paraId="75EECFB9"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65A3EDD5" w14:textId="77777777" w:rsidR="004A7D6F" w:rsidRPr="00FA22D3" w:rsidRDefault="004A7D6F" w:rsidP="00082B18">
            <w:pPr>
              <w:pStyle w:val="TAL"/>
              <w:rPr>
                <w:rFonts w:cs="Arial"/>
                <w:lang w:eastAsia="ja-JP"/>
              </w:rPr>
            </w:pPr>
          </w:p>
        </w:tc>
        <w:tc>
          <w:tcPr>
            <w:tcW w:w="1512" w:type="dxa"/>
          </w:tcPr>
          <w:p w14:paraId="5CE7E782" w14:textId="77777777" w:rsidR="004A7D6F" w:rsidRPr="00FA22D3" w:rsidRDefault="004A7D6F" w:rsidP="00082B18">
            <w:pPr>
              <w:pStyle w:val="TAL"/>
              <w:rPr>
                <w:rFonts w:cs="Arial"/>
                <w:lang w:eastAsia="ja-JP"/>
              </w:rPr>
            </w:pPr>
            <w:r w:rsidRPr="00FA22D3">
              <w:rPr>
                <w:lang w:eastAsia="ja-JP"/>
              </w:rPr>
              <w:t>9.3.3.2</w:t>
            </w:r>
          </w:p>
        </w:tc>
        <w:tc>
          <w:tcPr>
            <w:tcW w:w="1728" w:type="dxa"/>
          </w:tcPr>
          <w:p w14:paraId="47A94BFB" w14:textId="77777777" w:rsidR="004A7D6F" w:rsidRPr="00FA22D3" w:rsidRDefault="004A7D6F" w:rsidP="00082B18">
            <w:pPr>
              <w:pStyle w:val="TAL"/>
              <w:rPr>
                <w:rFonts w:cs="Arial"/>
                <w:lang w:eastAsia="ja-JP"/>
              </w:rPr>
            </w:pPr>
          </w:p>
        </w:tc>
        <w:tc>
          <w:tcPr>
            <w:tcW w:w="1080" w:type="dxa"/>
          </w:tcPr>
          <w:p w14:paraId="44D4A949"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2D6F2BD7"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1E86CD2A" w14:textId="77777777" w:rsidTr="00082B18">
        <w:tc>
          <w:tcPr>
            <w:tcW w:w="2160" w:type="dxa"/>
          </w:tcPr>
          <w:p w14:paraId="7ACE373E" w14:textId="77777777" w:rsidR="004A7D6F" w:rsidRPr="00FA22D3" w:rsidRDefault="004A7D6F" w:rsidP="00082B18">
            <w:pPr>
              <w:pStyle w:val="TAL"/>
              <w:rPr>
                <w:rFonts w:eastAsia="Batang"/>
                <w:bCs/>
                <w:lang w:eastAsia="ja-JP"/>
              </w:rPr>
            </w:pPr>
            <w:r w:rsidRPr="00FA22D3">
              <w:t>User Location Information</w:t>
            </w:r>
          </w:p>
        </w:tc>
        <w:tc>
          <w:tcPr>
            <w:tcW w:w="1080" w:type="dxa"/>
          </w:tcPr>
          <w:p w14:paraId="542A4EDE" w14:textId="77777777" w:rsidR="004A7D6F" w:rsidRPr="00FA22D3" w:rsidRDefault="004A7D6F" w:rsidP="00082B18">
            <w:pPr>
              <w:pStyle w:val="TAL"/>
              <w:rPr>
                <w:lang w:eastAsia="ja-JP"/>
              </w:rPr>
            </w:pPr>
            <w:r w:rsidRPr="00FA22D3">
              <w:t>M</w:t>
            </w:r>
          </w:p>
        </w:tc>
        <w:tc>
          <w:tcPr>
            <w:tcW w:w="1080" w:type="dxa"/>
          </w:tcPr>
          <w:p w14:paraId="76207289" w14:textId="77777777" w:rsidR="004A7D6F" w:rsidRPr="00FA22D3" w:rsidRDefault="004A7D6F" w:rsidP="00082B18">
            <w:pPr>
              <w:pStyle w:val="TAL"/>
              <w:rPr>
                <w:rFonts w:cs="Arial"/>
                <w:lang w:eastAsia="ja-JP"/>
              </w:rPr>
            </w:pPr>
          </w:p>
        </w:tc>
        <w:tc>
          <w:tcPr>
            <w:tcW w:w="1512" w:type="dxa"/>
          </w:tcPr>
          <w:p w14:paraId="55D6F472" w14:textId="77777777" w:rsidR="004A7D6F" w:rsidRPr="00FA22D3" w:rsidRDefault="004A7D6F" w:rsidP="00082B18">
            <w:pPr>
              <w:pStyle w:val="TAL"/>
              <w:rPr>
                <w:lang w:eastAsia="ja-JP"/>
              </w:rPr>
            </w:pPr>
            <w:r w:rsidRPr="00FA22D3">
              <w:rPr>
                <w:rFonts w:cs="Arial"/>
                <w:szCs w:val="18"/>
                <w:lang w:eastAsia="ja-JP"/>
              </w:rPr>
              <w:t>9.3.1.16</w:t>
            </w:r>
          </w:p>
        </w:tc>
        <w:tc>
          <w:tcPr>
            <w:tcW w:w="1728" w:type="dxa"/>
          </w:tcPr>
          <w:p w14:paraId="326C8ADD" w14:textId="77777777" w:rsidR="004A7D6F" w:rsidRPr="00FA22D3" w:rsidRDefault="004A7D6F" w:rsidP="00082B18">
            <w:pPr>
              <w:pStyle w:val="TAL"/>
              <w:rPr>
                <w:rFonts w:cs="Arial"/>
                <w:lang w:eastAsia="ja-JP"/>
              </w:rPr>
            </w:pPr>
          </w:p>
        </w:tc>
        <w:tc>
          <w:tcPr>
            <w:tcW w:w="1080" w:type="dxa"/>
          </w:tcPr>
          <w:p w14:paraId="091804C6" w14:textId="77777777" w:rsidR="004A7D6F" w:rsidRPr="00FA22D3" w:rsidRDefault="004A7D6F" w:rsidP="00082B18">
            <w:pPr>
              <w:pStyle w:val="TAL"/>
              <w:jc w:val="center"/>
              <w:rPr>
                <w:lang w:eastAsia="ja-JP"/>
              </w:rPr>
            </w:pPr>
            <w:r w:rsidRPr="00FA22D3">
              <w:t>YES</w:t>
            </w:r>
          </w:p>
        </w:tc>
        <w:tc>
          <w:tcPr>
            <w:tcW w:w="1080" w:type="dxa"/>
          </w:tcPr>
          <w:p w14:paraId="797BD427" w14:textId="77777777" w:rsidR="004A7D6F" w:rsidRPr="00FA22D3" w:rsidRDefault="004A7D6F" w:rsidP="00082B18">
            <w:pPr>
              <w:pStyle w:val="TAL"/>
              <w:jc w:val="center"/>
              <w:rPr>
                <w:lang w:eastAsia="ja-JP"/>
              </w:rPr>
            </w:pPr>
            <w:r w:rsidRPr="00FA22D3">
              <w:t>ignore</w:t>
            </w:r>
          </w:p>
        </w:tc>
      </w:tr>
    </w:tbl>
    <w:p w14:paraId="34797470" w14:textId="77777777" w:rsidR="004A7D6F" w:rsidRPr="00FA22D3" w:rsidRDefault="004A7D6F" w:rsidP="004A7D6F"/>
    <w:p w14:paraId="3274BEA9" w14:textId="77777777" w:rsidR="004A7D6F" w:rsidRPr="00FA22D3" w:rsidRDefault="004A7D6F" w:rsidP="004A7D6F">
      <w:pPr>
        <w:pStyle w:val="Heading4"/>
      </w:pPr>
      <w:bookmarkStart w:id="335" w:name="_Toc5694328"/>
      <w:r w:rsidRPr="00FA22D3">
        <w:t>9.2.3.8</w:t>
      </w:r>
      <w:r w:rsidRPr="00FA22D3">
        <w:tab/>
        <w:t>PATH SWITCH REQUEST</w:t>
      </w:r>
      <w:bookmarkEnd w:id="335"/>
    </w:p>
    <w:p w14:paraId="43C3284B" w14:textId="77777777" w:rsidR="004A7D6F" w:rsidRPr="00FA22D3" w:rsidRDefault="004A7D6F" w:rsidP="004A7D6F">
      <w:pPr>
        <w:keepNext/>
      </w:pPr>
      <w:r w:rsidRPr="00FA22D3">
        <w:t>This message is sent by the NG-RAN node to inform the AMF of the new serving NG-RAN node and to transfer some NG-U DL tunnel termination point(s) to the SMF via the AMF for one or multiple PDU session resources.</w:t>
      </w:r>
    </w:p>
    <w:p w14:paraId="30EDA95A" w14:textId="77777777" w:rsidR="004A7D6F" w:rsidRPr="00FA22D3" w:rsidRDefault="004A7D6F" w:rsidP="004A7D6F">
      <w:pPr>
        <w:keepNext/>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34135B90" w14:textId="77777777" w:rsidTr="00082B18">
        <w:tc>
          <w:tcPr>
            <w:tcW w:w="2160" w:type="dxa"/>
          </w:tcPr>
          <w:p w14:paraId="2886AEF3"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1F25E2B"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5A1372CF"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37284B36"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1FDA328E"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10D2468F"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6DE98EAC"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0E71820A" w14:textId="77777777" w:rsidTr="00082B18">
        <w:tc>
          <w:tcPr>
            <w:tcW w:w="2160" w:type="dxa"/>
          </w:tcPr>
          <w:p w14:paraId="65AC7F8C" w14:textId="77777777" w:rsidR="004A7D6F" w:rsidRPr="00FA22D3" w:rsidRDefault="004A7D6F" w:rsidP="00082B18">
            <w:pPr>
              <w:pStyle w:val="TAL"/>
              <w:rPr>
                <w:rFonts w:cs="Arial"/>
                <w:lang w:eastAsia="ja-JP"/>
              </w:rPr>
            </w:pPr>
            <w:r w:rsidRPr="00FA22D3">
              <w:t>Message Type</w:t>
            </w:r>
          </w:p>
        </w:tc>
        <w:tc>
          <w:tcPr>
            <w:tcW w:w="1080" w:type="dxa"/>
          </w:tcPr>
          <w:p w14:paraId="25A60EB4" w14:textId="77777777" w:rsidR="004A7D6F" w:rsidRPr="00FA22D3" w:rsidRDefault="004A7D6F" w:rsidP="00082B18">
            <w:pPr>
              <w:pStyle w:val="TAL"/>
              <w:rPr>
                <w:rFonts w:cs="Arial"/>
                <w:lang w:eastAsia="ja-JP"/>
              </w:rPr>
            </w:pPr>
            <w:r w:rsidRPr="00FA22D3">
              <w:t>M</w:t>
            </w:r>
          </w:p>
        </w:tc>
        <w:tc>
          <w:tcPr>
            <w:tcW w:w="1080" w:type="dxa"/>
          </w:tcPr>
          <w:p w14:paraId="6E8ED7FE" w14:textId="77777777" w:rsidR="004A7D6F" w:rsidRPr="00FA22D3" w:rsidRDefault="004A7D6F" w:rsidP="00082B18">
            <w:pPr>
              <w:pStyle w:val="TAL"/>
              <w:rPr>
                <w:rFonts w:cs="Arial"/>
                <w:lang w:eastAsia="ja-JP"/>
              </w:rPr>
            </w:pPr>
          </w:p>
        </w:tc>
        <w:tc>
          <w:tcPr>
            <w:tcW w:w="1512" w:type="dxa"/>
          </w:tcPr>
          <w:p w14:paraId="79012BD9" w14:textId="77777777" w:rsidR="004A7D6F" w:rsidRPr="00FA22D3" w:rsidRDefault="004A7D6F" w:rsidP="00082B18">
            <w:pPr>
              <w:pStyle w:val="TAL"/>
              <w:rPr>
                <w:rFonts w:cs="Arial"/>
                <w:lang w:eastAsia="ja-JP"/>
              </w:rPr>
            </w:pPr>
            <w:r w:rsidRPr="00FA22D3">
              <w:rPr>
                <w:rFonts w:cs="Arial"/>
                <w:szCs w:val="18"/>
                <w:lang w:eastAsia="ja-JP"/>
              </w:rPr>
              <w:t>9.3.1.1</w:t>
            </w:r>
          </w:p>
        </w:tc>
        <w:tc>
          <w:tcPr>
            <w:tcW w:w="1728" w:type="dxa"/>
          </w:tcPr>
          <w:p w14:paraId="3CFC1859" w14:textId="77777777" w:rsidR="004A7D6F" w:rsidRPr="00FA22D3" w:rsidRDefault="004A7D6F" w:rsidP="00082B18">
            <w:pPr>
              <w:pStyle w:val="TAL"/>
              <w:rPr>
                <w:rFonts w:cs="Arial"/>
                <w:lang w:eastAsia="ja-JP"/>
              </w:rPr>
            </w:pPr>
          </w:p>
        </w:tc>
        <w:tc>
          <w:tcPr>
            <w:tcW w:w="1080" w:type="dxa"/>
          </w:tcPr>
          <w:p w14:paraId="2E3ED331" w14:textId="77777777" w:rsidR="004A7D6F" w:rsidRPr="00FA22D3" w:rsidRDefault="004A7D6F" w:rsidP="00082B18">
            <w:pPr>
              <w:pStyle w:val="TAL"/>
              <w:jc w:val="center"/>
              <w:rPr>
                <w:rFonts w:cs="Arial"/>
                <w:lang w:eastAsia="ja-JP"/>
              </w:rPr>
            </w:pPr>
            <w:r w:rsidRPr="00FA22D3">
              <w:t>YES</w:t>
            </w:r>
          </w:p>
        </w:tc>
        <w:tc>
          <w:tcPr>
            <w:tcW w:w="1080" w:type="dxa"/>
          </w:tcPr>
          <w:p w14:paraId="3B38D5DE" w14:textId="77777777" w:rsidR="004A7D6F" w:rsidRPr="00FA22D3" w:rsidRDefault="004A7D6F" w:rsidP="00082B18">
            <w:pPr>
              <w:pStyle w:val="TAL"/>
              <w:jc w:val="center"/>
              <w:rPr>
                <w:rFonts w:cs="Arial"/>
                <w:lang w:eastAsia="ja-JP"/>
              </w:rPr>
            </w:pPr>
            <w:r w:rsidRPr="00FA22D3">
              <w:t>reject</w:t>
            </w:r>
          </w:p>
        </w:tc>
      </w:tr>
      <w:tr w:rsidR="004A7D6F" w:rsidRPr="00FA22D3" w14:paraId="78C8EF4F" w14:textId="77777777" w:rsidTr="00082B18">
        <w:tc>
          <w:tcPr>
            <w:tcW w:w="2160" w:type="dxa"/>
          </w:tcPr>
          <w:p w14:paraId="33966BB0" w14:textId="77777777" w:rsidR="004A7D6F" w:rsidRPr="00FA22D3" w:rsidRDefault="004A7D6F" w:rsidP="00082B18">
            <w:pPr>
              <w:pStyle w:val="TAL"/>
              <w:rPr>
                <w:rFonts w:eastAsia="MS Mincho" w:cs="Arial"/>
                <w:lang w:eastAsia="ja-JP"/>
              </w:rPr>
            </w:pPr>
            <w:r w:rsidRPr="00FA22D3">
              <w:rPr>
                <w:rFonts w:eastAsia="Batang"/>
                <w:bCs/>
              </w:rPr>
              <w:t>RAN</w:t>
            </w:r>
            <w:r w:rsidRPr="00FA22D3">
              <w:rPr>
                <w:bCs/>
              </w:rPr>
              <w:t xml:space="preserve"> UE NGAP ID</w:t>
            </w:r>
          </w:p>
        </w:tc>
        <w:tc>
          <w:tcPr>
            <w:tcW w:w="1080" w:type="dxa"/>
          </w:tcPr>
          <w:p w14:paraId="2CADFF4D" w14:textId="77777777" w:rsidR="004A7D6F" w:rsidRPr="00FA22D3" w:rsidRDefault="004A7D6F" w:rsidP="00082B18">
            <w:pPr>
              <w:pStyle w:val="TAL"/>
              <w:rPr>
                <w:rFonts w:eastAsia="MS Mincho" w:cs="Arial"/>
                <w:lang w:eastAsia="ja-JP"/>
              </w:rPr>
            </w:pPr>
            <w:r w:rsidRPr="00FA22D3">
              <w:t>M</w:t>
            </w:r>
          </w:p>
        </w:tc>
        <w:tc>
          <w:tcPr>
            <w:tcW w:w="1080" w:type="dxa"/>
          </w:tcPr>
          <w:p w14:paraId="2A2807F0" w14:textId="77777777" w:rsidR="004A7D6F" w:rsidRPr="00FA22D3" w:rsidRDefault="004A7D6F" w:rsidP="00082B18">
            <w:pPr>
              <w:pStyle w:val="TAL"/>
              <w:rPr>
                <w:rFonts w:cs="Arial"/>
                <w:lang w:eastAsia="ja-JP"/>
              </w:rPr>
            </w:pPr>
          </w:p>
        </w:tc>
        <w:tc>
          <w:tcPr>
            <w:tcW w:w="1512" w:type="dxa"/>
          </w:tcPr>
          <w:p w14:paraId="5CC5494B" w14:textId="77777777" w:rsidR="004A7D6F" w:rsidRPr="00FA22D3" w:rsidRDefault="004A7D6F" w:rsidP="00082B18">
            <w:pPr>
              <w:pStyle w:val="TAL"/>
              <w:rPr>
                <w:rFonts w:cs="Arial"/>
                <w:lang w:eastAsia="ja-JP"/>
              </w:rPr>
            </w:pPr>
            <w:r w:rsidRPr="00FA22D3">
              <w:rPr>
                <w:rFonts w:cs="Arial"/>
                <w:szCs w:val="18"/>
                <w:lang w:eastAsia="ja-JP"/>
              </w:rPr>
              <w:t>9.3.3.2</w:t>
            </w:r>
          </w:p>
        </w:tc>
        <w:tc>
          <w:tcPr>
            <w:tcW w:w="1728" w:type="dxa"/>
          </w:tcPr>
          <w:p w14:paraId="1799AA8D" w14:textId="77777777" w:rsidR="004A7D6F" w:rsidRPr="00FA22D3" w:rsidRDefault="004A7D6F" w:rsidP="00082B18">
            <w:pPr>
              <w:pStyle w:val="TAL"/>
              <w:rPr>
                <w:rFonts w:cs="Arial"/>
                <w:lang w:eastAsia="ja-JP"/>
              </w:rPr>
            </w:pPr>
          </w:p>
        </w:tc>
        <w:tc>
          <w:tcPr>
            <w:tcW w:w="1080" w:type="dxa"/>
          </w:tcPr>
          <w:p w14:paraId="7D3090B3" w14:textId="77777777" w:rsidR="004A7D6F" w:rsidRPr="00FA22D3" w:rsidRDefault="004A7D6F" w:rsidP="00082B18">
            <w:pPr>
              <w:pStyle w:val="TAL"/>
              <w:jc w:val="center"/>
              <w:rPr>
                <w:rFonts w:eastAsia="MS Mincho" w:cs="Arial"/>
                <w:lang w:eastAsia="ja-JP"/>
              </w:rPr>
            </w:pPr>
            <w:r w:rsidRPr="00FA22D3">
              <w:t>YES</w:t>
            </w:r>
          </w:p>
        </w:tc>
        <w:tc>
          <w:tcPr>
            <w:tcW w:w="1080" w:type="dxa"/>
          </w:tcPr>
          <w:p w14:paraId="4B2C2D0B" w14:textId="77777777" w:rsidR="004A7D6F" w:rsidRPr="00FA22D3" w:rsidRDefault="004A7D6F" w:rsidP="00082B18">
            <w:pPr>
              <w:pStyle w:val="TAL"/>
              <w:jc w:val="center"/>
              <w:rPr>
                <w:rFonts w:cs="Arial"/>
                <w:lang w:eastAsia="ja-JP"/>
              </w:rPr>
            </w:pPr>
            <w:r w:rsidRPr="00FA22D3">
              <w:t>reject</w:t>
            </w:r>
          </w:p>
        </w:tc>
      </w:tr>
      <w:tr w:rsidR="004A7D6F" w:rsidRPr="00FA22D3" w14:paraId="1C543DB7" w14:textId="77777777" w:rsidTr="00082B18">
        <w:tc>
          <w:tcPr>
            <w:tcW w:w="2160" w:type="dxa"/>
          </w:tcPr>
          <w:p w14:paraId="4F91B49E" w14:textId="77777777" w:rsidR="004A7D6F" w:rsidRPr="00FA22D3" w:rsidRDefault="004A7D6F" w:rsidP="00082B18">
            <w:pPr>
              <w:pStyle w:val="TAL"/>
              <w:rPr>
                <w:rFonts w:eastAsia="MS Mincho" w:cs="Arial"/>
                <w:lang w:eastAsia="ja-JP"/>
              </w:rPr>
            </w:pPr>
            <w:r w:rsidRPr="00FA22D3">
              <w:rPr>
                <w:lang w:val="fr-FR"/>
              </w:rPr>
              <w:t>Source AMF UE NGAP ID</w:t>
            </w:r>
          </w:p>
        </w:tc>
        <w:tc>
          <w:tcPr>
            <w:tcW w:w="1080" w:type="dxa"/>
          </w:tcPr>
          <w:p w14:paraId="23CAE240" w14:textId="77777777" w:rsidR="004A7D6F" w:rsidRPr="00FA22D3" w:rsidRDefault="004A7D6F" w:rsidP="00082B18">
            <w:pPr>
              <w:pStyle w:val="TAL"/>
              <w:rPr>
                <w:rFonts w:eastAsia="MS Mincho" w:cs="Arial"/>
                <w:lang w:eastAsia="ja-JP"/>
              </w:rPr>
            </w:pPr>
            <w:r w:rsidRPr="00FA22D3">
              <w:t>M</w:t>
            </w:r>
          </w:p>
        </w:tc>
        <w:tc>
          <w:tcPr>
            <w:tcW w:w="1080" w:type="dxa"/>
          </w:tcPr>
          <w:p w14:paraId="3956645A" w14:textId="77777777" w:rsidR="004A7D6F" w:rsidRPr="00FA22D3" w:rsidRDefault="004A7D6F" w:rsidP="00082B18">
            <w:pPr>
              <w:pStyle w:val="TAL"/>
              <w:rPr>
                <w:rFonts w:cs="Arial"/>
                <w:lang w:eastAsia="ja-JP"/>
              </w:rPr>
            </w:pPr>
          </w:p>
        </w:tc>
        <w:tc>
          <w:tcPr>
            <w:tcW w:w="1512" w:type="dxa"/>
          </w:tcPr>
          <w:p w14:paraId="4254A5E4" w14:textId="77777777" w:rsidR="004A7D6F" w:rsidRPr="00FA22D3" w:rsidRDefault="004A7D6F" w:rsidP="00082B18">
            <w:pPr>
              <w:pStyle w:val="TAL"/>
              <w:rPr>
                <w:rFonts w:cs="Arial"/>
                <w:szCs w:val="18"/>
                <w:lang w:eastAsia="ja-JP"/>
              </w:rPr>
            </w:pPr>
            <w:r w:rsidRPr="00FA22D3">
              <w:rPr>
                <w:rFonts w:cs="Arial"/>
                <w:szCs w:val="18"/>
                <w:lang w:eastAsia="ja-JP"/>
              </w:rPr>
              <w:t>AMF UE NGAP ID</w:t>
            </w:r>
          </w:p>
          <w:p w14:paraId="446CE376" w14:textId="77777777" w:rsidR="004A7D6F" w:rsidRPr="00FA22D3" w:rsidRDefault="004A7D6F" w:rsidP="00082B18">
            <w:pPr>
              <w:pStyle w:val="TAL"/>
              <w:rPr>
                <w:rFonts w:cs="Arial"/>
                <w:lang w:eastAsia="ja-JP"/>
              </w:rPr>
            </w:pPr>
            <w:r w:rsidRPr="00FA22D3">
              <w:rPr>
                <w:rFonts w:cs="Arial"/>
                <w:szCs w:val="18"/>
                <w:lang w:eastAsia="ja-JP"/>
              </w:rPr>
              <w:t>9.3.3.1</w:t>
            </w:r>
          </w:p>
        </w:tc>
        <w:tc>
          <w:tcPr>
            <w:tcW w:w="1728" w:type="dxa"/>
          </w:tcPr>
          <w:p w14:paraId="205EF239" w14:textId="77777777" w:rsidR="004A7D6F" w:rsidRPr="00FA22D3" w:rsidRDefault="004A7D6F" w:rsidP="00082B18">
            <w:pPr>
              <w:pStyle w:val="TAL"/>
              <w:rPr>
                <w:rFonts w:cs="Arial"/>
                <w:lang w:eastAsia="ja-JP"/>
              </w:rPr>
            </w:pPr>
          </w:p>
        </w:tc>
        <w:tc>
          <w:tcPr>
            <w:tcW w:w="1080" w:type="dxa"/>
          </w:tcPr>
          <w:p w14:paraId="757F2BB4" w14:textId="77777777" w:rsidR="004A7D6F" w:rsidRPr="00FA22D3" w:rsidRDefault="004A7D6F" w:rsidP="00082B18">
            <w:pPr>
              <w:pStyle w:val="TAL"/>
              <w:jc w:val="center"/>
              <w:rPr>
                <w:rFonts w:eastAsia="MS Mincho" w:cs="Arial"/>
                <w:lang w:eastAsia="ja-JP"/>
              </w:rPr>
            </w:pPr>
            <w:r w:rsidRPr="00FA22D3">
              <w:t>YES</w:t>
            </w:r>
          </w:p>
        </w:tc>
        <w:tc>
          <w:tcPr>
            <w:tcW w:w="1080" w:type="dxa"/>
          </w:tcPr>
          <w:p w14:paraId="2ABC7EAB" w14:textId="77777777" w:rsidR="004A7D6F" w:rsidRPr="00FA22D3" w:rsidRDefault="004A7D6F" w:rsidP="00082B18">
            <w:pPr>
              <w:pStyle w:val="TAL"/>
              <w:jc w:val="center"/>
              <w:rPr>
                <w:rFonts w:cs="Arial"/>
                <w:lang w:eastAsia="ja-JP"/>
              </w:rPr>
            </w:pPr>
            <w:r w:rsidRPr="00FA22D3">
              <w:t>reject</w:t>
            </w:r>
          </w:p>
        </w:tc>
      </w:tr>
      <w:tr w:rsidR="004A7D6F" w:rsidRPr="00FA22D3" w14:paraId="00A1A034" w14:textId="77777777" w:rsidTr="00082B18">
        <w:tc>
          <w:tcPr>
            <w:tcW w:w="2160" w:type="dxa"/>
          </w:tcPr>
          <w:p w14:paraId="66D055EB" w14:textId="77777777" w:rsidR="004A7D6F" w:rsidRPr="00FA22D3" w:rsidRDefault="004A7D6F" w:rsidP="00082B18">
            <w:pPr>
              <w:pStyle w:val="TAL"/>
              <w:rPr>
                <w:rFonts w:eastAsia="MS Mincho" w:cs="Arial"/>
                <w:lang w:eastAsia="ja-JP"/>
              </w:rPr>
            </w:pPr>
            <w:r w:rsidRPr="00FA22D3">
              <w:t>User Location Information</w:t>
            </w:r>
          </w:p>
        </w:tc>
        <w:tc>
          <w:tcPr>
            <w:tcW w:w="1080" w:type="dxa"/>
          </w:tcPr>
          <w:p w14:paraId="617CFA4D" w14:textId="77777777" w:rsidR="004A7D6F" w:rsidRPr="00FA22D3" w:rsidRDefault="004A7D6F" w:rsidP="00082B18">
            <w:pPr>
              <w:pStyle w:val="TAL"/>
              <w:rPr>
                <w:rFonts w:eastAsia="MS Mincho" w:cs="Arial"/>
                <w:lang w:eastAsia="ja-JP"/>
              </w:rPr>
            </w:pPr>
            <w:r w:rsidRPr="00FA22D3">
              <w:t>M</w:t>
            </w:r>
          </w:p>
        </w:tc>
        <w:tc>
          <w:tcPr>
            <w:tcW w:w="1080" w:type="dxa"/>
          </w:tcPr>
          <w:p w14:paraId="129B4553" w14:textId="77777777" w:rsidR="004A7D6F" w:rsidRPr="00FA22D3" w:rsidRDefault="004A7D6F" w:rsidP="00082B18">
            <w:pPr>
              <w:pStyle w:val="TAL"/>
              <w:rPr>
                <w:rFonts w:cs="Arial"/>
                <w:lang w:eastAsia="ja-JP"/>
              </w:rPr>
            </w:pPr>
          </w:p>
        </w:tc>
        <w:tc>
          <w:tcPr>
            <w:tcW w:w="1512" w:type="dxa"/>
          </w:tcPr>
          <w:p w14:paraId="69BF4376" w14:textId="77777777" w:rsidR="004A7D6F" w:rsidRPr="00FA22D3" w:rsidRDefault="004A7D6F" w:rsidP="00082B18">
            <w:pPr>
              <w:pStyle w:val="TAL"/>
              <w:rPr>
                <w:rFonts w:cs="Arial"/>
                <w:lang w:eastAsia="ja-JP"/>
              </w:rPr>
            </w:pPr>
            <w:r w:rsidRPr="00FA22D3">
              <w:rPr>
                <w:rFonts w:cs="Arial"/>
                <w:szCs w:val="18"/>
                <w:lang w:eastAsia="ja-JP"/>
              </w:rPr>
              <w:t>9.3.1.16</w:t>
            </w:r>
          </w:p>
        </w:tc>
        <w:tc>
          <w:tcPr>
            <w:tcW w:w="1728" w:type="dxa"/>
          </w:tcPr>
          <w:p w14:paraId="698BFC8D" w14:textId="77777777" w:rsidR="004A7D6F" w:rsidRPr="00FA22D3" w:rsidRDefault="004A7D6F" w:rsidP="00082B18">
            <w:pPr>
              <w:pStyle w:val="TAL"/>
              <w:rPr>
                <w:rFonts w:cs="Arial"/>
                <w:lang w:eastAsia="ja-JP"/>
              </w:rPr>
            </w:pPr>
          </w:p>
        </w:tc>
        <w:tc>
          <w:tcPr>
            <w:tcW w:w="1080" w:type="dxa"/>
          </w:tcPr>
          <w:p w14:paraId="3A64A2A3" w14:textId="77777777" w:rsidR="004A7D6F" w:rsidRPr="00FA22D3" w:rsidRDefault="004A7D6F" w:rsidP="00082B18">
            <w:pPr>
              <w:pStyle w:val="TAL"/>
              <w:jc w:val="center"/>
              <w:rPr>
                <w:rFonts w:eastAsia="MS Mincho" w:cs="Arial"/>
                <w:lang w:eastAsia="ja-JP"/>
              </w:rPr>
            </w:pPr>
            <w:r w:rsidRPr="00FA22D3">
              <w:t>YES</w:t>
            </w:r>
          </w:p>
        </w:tc>
        <w:tc>
          <w:tcPr>
            <w:tcW w:w="1080" w:type="dxa"/>
          </w:tcPr>
          <w:p w14:paraId="41C012E5" w14:textId="77777777" w:rsidR="004A7D6F" w:rsidRPr="00FA22D3" w:rsidRDefault="004A7D6F" w:rsidP="00082B18">
            <w:pPr>
              <w:pStyle w:val="TAL"/>
              <w:jc w:val="center"/>
              <w:rPr>
                <w:rFonts w:cs="Arial"/>
                <w:lang w:eastAsia="ja-JP"/>
              </w:rPr>
            </w:pPr>
            <w:r w:rsidRPr="00FA22D3">
              <w:t>ignore</w:t>
            </w:r>
          </w:p>
        </w:tc>
      </w:tr>
      <w:tr w:rsidR="004A7D6F" w:rsidRPr="00FA22D3" w14:paraId="7C80CF57" w14:textId="77777777" w:rsidTr="00082B18">
        <w:tc>
          <w:tcPr>
            <w:tcW w:w="2160" w:type="dxa"/>
          </w:tcPr>
          <w:p w14:paraId="538BA988" w14:textId="77777777" w:rsidR="004A7D6F" w:rsidRPr="00FA22D3" w:rsidRDefault="004A7D6F" w:rsidP="00082B18">
            <w:pPr>
              <w:pStyle w:val="TAL"/>
              <w:rPr>
                <w:rFonts w:eastAsia="MS Mincho" w:cs="Arial"/>
                <w:lang w:eastAsia="ja-JP"/>
              </w:rPr>
            </w:pPr>
            <w:r w:rsidRPr="00FA22D3">
              <w:t>UE Security Capabilities</w:t>
            </w:r>
          </w:p>
        </w:tc>
        <w:tc>
          <w:tcPr>
            <w:tcW w:w="1080" w:type="dxa"/>
          </w:tcPr>
          <w:p w14:paraId="2FF39A8E" w14:textId="77777777" w:rsidR="004A7D6F" w:rsidRPr="00FA22D3" w:rsidRDefault="004A7D6F" w:rsidP="00082B18">
            <w:pPr>
              <w:pStyle w:val="TAL"/>
              <w:rPr>
                <w:rFonts w:eastAsia="MS Mincho" w:cs="Arial"/>
                <w:lang w:eastAsia="ja-JP"/>
              </w:rPr>
            </w:pPr>
            <w:r w:rsidRPr="00FA22D3">
              <w:t>M</w:t>
            </w:r>
          </w:p>
        </w:tc>
        <w:tc>
          <w:tcPr>
            <w:tcW w:w="1080" w:type="dxa"/>
          </w:tcPr>
          <w:p w14:paraId="2F7CF7DA" w14:textId="77777777" w:rsidR="004A7D6F" w:rsidRPr="00FA22D3" w:rsidRDefault="004A7D6F" w:rsidP="00082B18">
            <w:pPr>
              <w:pStyle w:val="TAL"/>
              <w:rPr>
                <w:rFonts w:cs="Arial"/>
                <w:lang w:eastAsia="ja-JP"/>
              </w:rPr>
            </w:pPr>
          </w:p>
        </w:tc>
        <w:tc>
          <w:tcPr>
            <w:tcW w:w="1512" w:type="dxa"/>
          </w:tcPr>
          <w:p w14:paraId="683D3DDC" w14:textId="77777777" w:rsidR="004A7D6F" w:rsidRPr="00FA22D3" w:rsidRDefault="004A7D6F" w:rsidP="00082B18">
            <w:pPr>
              <w:pStyle w:val="TAL"/>
              <w:rPr>
                <w:rFonts w:cs="Arial"/>
                <w:lang w:eastAsia="ja-JP"/>
              </w:rPr>
            </w:pPr>
            <w:r w:rsidRPr="00FA22D3">
              <w:rPr>
                <w:rFonts w:cs="Arial"/>
                <w:szCs w:val="18"/>
                <w:lang w:eastAsia="ja-JP"/>
              </w:rPr>
              <w:t>9.3.1.86</w:t>
            </w:r>
          </w:p>
        </w:tc>
        <w:tc>
          <w:tcPr>
            <w:tcW w:w="1728" w:type="dxa"/>
          </w:tcPr>
          <w:p w14:paraId="107B0EB2" w14:textId="77777777" w:rsidR="004A7D6F" w:rsidRPr="00FA22D3" w:rsidRDefault="004A7D6F" w:rsidP="00082B18">
            <w:pPr>
              <w:pStyle w:val="TAL"/>
              <w:rPr>
                <w:rFonts w:cs="Arial"/>
                <w:lang w:eastAsia="ja-JP"/>
              </w:rPr>
            </w:pPr>
          </w:p>
        </w:tc>
        <w:tc>
          <w:tcPr>
            <w:tcW w:w="1080" w:type="dxa"/>
          </w:tcPr>
          <w:p w14:paraId="5BEF7A1C" w14:textId="77777777" w:rsidR="004A7D6F" w:rsidRPr="00FA22D3" w:rsidRDefault="004A7D6F" w:rsidP="00082B18">
            <w:pPr>
              <w:pStyle w:val="TAL"/>
              <w:jc w:val="center"/>
              <w:rPr>
                <w:rFonts w:eastAsia="MS Mincho" w:cs="Arial"/>
                <w:lang w:eastAsia="ja-JP"/>
              </w:rPr>
            </w:pPr>
            <w:r w:rsidRPr="00FA22D3">
              <w:t>YES</w:t>
            </w:r>
          </w:p>
        </w:tc>
        <w:tc>
          <w:tcPr>
            <w:tcW w:w="1080" w:type="dxa"/>
          </w:tcPr>
          <w:p w14:paraId="0D2C6DE6" w14:textId="77777777" w:rsidR="004A7D6F" w:rsidRPr="00FA22D3" w:rsidRDefault="004A7D6F" w:rsidP="00082B18">
            <w:pPr>
              <w:pStyle w:val="TAL"/>
              <w:jc w:val="center"/>
              <w:rPr>
                <w:rFonts w:cs="Arial"/>
                <w:lang w:eastAsia="ja-JP"/>
              </w:rPr>
            </w:pPr>
            <w:r w:rsidRPr="00FA22D3">
              <w:t>ignore</w:t>
            </w:r>
          </w:p>
        </w:tc>
      </w:tr>
      <w:tr w:rsidR="004A7D6F" w:rsidRPr="00FA22D3" w14:paraId="217B5BFE" w14:textId="77777777" w:rsidTr="00082B18">
        <w:tc>
          <w:tcPr>
            <w:tcW w:w="2160" w:type="dxa"/>
          </w:tcPr>
          <w:p w14:paraId="749F450C" w14:textId="77777777" w:rsidR="004A7D6F" w:rsidRPr="00FA22D3" w:rsidRDefault="004A7D6F" w:rsidP="00082B18">
            <w:pPr>
              <w:pStyle w:val="TAL"/>
              <w:rPr>
                <w:rFonts w:eastAsia="MS Mincho" w:cs="Arial"/>
                <w:lang w:eastAsia="ja-JP"/>
              </w:rPr>
            </w:pPr>
            <w:r w:rsidRPr="00FA22D3">
              <w:rPr>
                <w:b/>
                <w:szCs w:val="18"/>
              </w:rPr>
              <w:t xml:space="preserve">PDU Session Resource </w:t>
            </w:r>
            <w:r w:rsidRPr="00FA22D3">
              <w:rPr>
                <w:rFonts w:eastAsia="MS Mincho"/>
                <w:b/>
                <w:szCs w:val="18"/>
              </w:rPr>
              <w:t>to be Switched in Downlink List</w:t>
            </w:r>
          </w:p>
        </w:tc>
        <w:tc>
          <w:tcPr>
            <w:tcW w:w="1080" w:type="dxa"/>
          </w:tcPr>
          <w:p w14:paraId="1D28D4B9" w14:textId="77777777" w:rsidR="004A7D6F" w:rsidRPr="00FA22D3" w:rsidRDefault="004A7D6F" w:rsidP="00082B18">
            <w:pPr>
              <w:pStyle w:val="TAL"/>
              <w:rPr>
                <w:rFonts w:eastAsia="MS Mincho" w:cs="Arial"/>
                <w:lang w:eastAsia="ja-JP"/>
              </w:rPr>
            </w:pPr>
          </w:p>
        </w:tc>
        <w:tc>
          <w:tcPr>
            <w:tcW w:w="1080" w:type="dxa"/>
          </w:tcPr>
          <w:p w14:paraId="42757E52" w14:textId="77777777" w:rsidR="004A7D6F" w:rsidRPr="00FA22D3" w:rsidRDefault="004A7D6F" w:rsidP="00082B18">
            <w:pPr>
              <w:pStyle w:val="TAL"/>
              <w:rPr>
                <w:rFonts w:cs="Arial"/>
                <w:lang w:eastAsia="ja-JP"/>
              </w:rPr>
            </w:pPr>
            <w:r w:rsidRPr="00FA22D3">
              <w:rPr>
                <w:i/>
              </w:rPr>
              <w:t>1</w:t>
            </w:r>
          </w:p>
        </w:tc>
        <w:tc>
          <w:tcPr>
            <w:tcW w:w="1512" w:type="dxa"/>
          </w:tcPr>
          <w:p w14:paraId="307BE3B6" w14:textId="77777777" w:rsidR="004A7D6F" w:rsidRPr="00FA22D3" w:rsidRDefault="004A7D6F" w:rsidP="00082B18">
            <w:pPr>
              <w:pStyle w:val="TAL"/>
              <w:rPr>
                <w:rFonts w:cs="Arial"/>
                <w:lang w:eastAsia="ja-JP"/>
              </w:rPr>
            </w:pPr>
          </w:p>
        </w:tc>
        <w:tc>
          <w:tcPr>
            <w:tcW w:w="1728" w:type="dxa"/>
          </w:tcPr>
          <w:p w14:paraId="1BDB8161" w14:textId="77777777" w:rsidR="004A7D6F" w:rsidRPr="00FA22D3" w:rsidRDefault="004A7D6F" w:rsidP="00082B18">
            <w:pPr>
              <w:pStyle w:val="TAL"/>
              <w:rPr>
                <w:rFonts w:cs="Arial"/>
                <w:lang w:eastAsia="ja-JP"/>
              </w:rPr>
            </w:pPr>
          </w:p>
        </w:tc>
        <w:tc>
          <w:tcPr>
            <w:tcW w:w="1080" w:type="dxa"/>
          </w:tcPr>
          <w:p w14:paraId="4EFF2BEC"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2E44D3BA"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534CF68A" w14:textId="77777777" w:rsidTr="00082B18">
        <w:tc>
          <w:tcPr>
            <w:tcW w:w="2160" w:type="dxa"/>
          </w:tcPr>
          <w:p w14:paraId="1484D573" w14:textId="77777777" w:rsidR="004A7D6F" w:rsidRPr="00FA22D3" w:rsidRDefault="004A7D6F" w:rsidP="00082B18">
            <w:pPr>
              <w:pStyle w:val="TAL"/>
              <w:ind w:left="75"/>
              <w:rPr>
                <w:rFonts w:eastAsia="MS Mincho" w:cs="Arial"/>
                <w:lang w:eastAsia="ja-JP"/>
              </w:rPr>
            </w:pPr>
            <w:r w:rsidRPr="00FA22D3">
              <w:rPr>
                <w:b/>
                <w:szCs w:val="18"/>
              </w:rPr>
              <w:t>&gt;PDU Session Resource to be Switched in Downlink</w:t>
            </w:r>
            <w:r w:rsidRPr="00FA22D3">
              <w:rPr>
                <w:rFonts w:eastAsia="MS Mincho"/>
                <w:b/>
                <w:szCs w:val="18"/>
              </w:rPr>
              <w:t xml:space="preserve"> Item</w:t>
            </w:r>
          </w:p>
        </w:tc>
        <w:tc>
          <w:tcPr>
            <w:tcW w:w="1080" w:type="dxa"/>
          </w:tcPr>
          <w:p w14:paraId="46FD5CC4" w14:textId="77777777" w:rsidR="004A7D6F" w:rsidRPr="00FA22D3" w:rsidRDefault="004A7D6F" w:rsidP="00082B18">
            <w:pPr>
              <w:pStyle w:val="TAL"/>
              <w:rPr>
                <w:rFonts w:eastAsia="MS Mincho" w:cs="Arial"/>
                <w:lang w:eastAsia="ja-JP"/>
              </w:rPr>
            </w:pPr>
          </w:p>
        </w:tc>
        <w:tc>
          <w:tcPr>
            <w:tcW w:w="1080" w:type="dxa"/>
          </w:tcPr>
          <w:p w14:paraId="00DCA9B1" w14:textId="77777777" w:rsidR="004A7D6F" w:rsidRPr="00FA22D3" w:rsidRDefault="004A7D6F" w:rsidP="00082B18">
            <w:pPr>
              <w:pStyle w:val="TAL"/>
              <w:rPr>
                <w:rFonts w:cs="Arial"/>
                <w:lang w:eastAsia="ja-JP"/>
              </w:rPr>
            </w:pPr>
            <w:r w:rsidRPr="00FA22D3">
              <w:rPr>
                <w:bCs/>
                <w:i/>
                <w:szCs w:val="18"/>
              </w:rPr>
              <w:t xml:space="preserve">1..&lt;maxnoofPDUSessions&gt; </w:t>
            </w:r>
          </w:p>
        </w:tc>
        <w:tc>
          <w:tcPr>
            <w:tcW w:w="1512" w:type="dxa"/>
          </w:tcPr>
          <w:p w14:paraId="2C66A0A7" w14:textId="77777777" w:rsidR="004A7D6F" w:rsidRPr="00FA22D3" w:rsidRDefault="004A7D6F" w:rsidP="00082B18">
            <w:pPr>
              <w:pStyle w:val="TAL"/>
              <w:rPr>
                <w:rFonts w:cs="Arial"/>
                <w:lang w:eastAsia="ja-JP"/>
              </w:rPr>
            </w:pPr>
          </w:p>
        </w:tc>
        <w:tc>
          <w:tcPr>
            <w:tcW w:w="1728" w:type="dxa"/>
          </w:tcPr>
          <w:p w14:paraId="782DE6BB" w14:textId="77777777" w:rsidR="004A7D6F" w:rsidRPr="00FA22D3" w:rsidRDefault="004A7D6F" w:rsidP="00082B18">
            <w:pPr>
              <w:pStyle w:val="TAL"/>
              <w:rPr>
                <w:rFonts w:cs="Arial"/>
                <w:lang w:eastAsia="ja-JP"/>
              </w:rPr>
            </w:pPr>
          </w:p>
        </w:tc>
        <w:tc>
          <w:tcPr>
            <w:tcW w:w="1080" w:type="dxa"/>
          </w:tcPr>
          <w:p w14:paraId="13F984E4" w14:textId="77777777" w:rsidR="004A7D6F" w:rsidRPr="00FA22D3" w:rsidRDefault="004A7D6F" w:rsidP="00082B18">
            <w:pPr>
              <w:pStyle w:val="TAL"/>
              <w:jc w:val="center"/>
              <w:rPr>
                <w:rFonts w:eastAsia="MS Mincho" w:cs="Arial"/>
                <w:lang w:eastAsia="ja-JP"/>
              </w:rPr>
            </w:pPr>
            <w:r w:rsidRPr="00FA22D3">
              <w:rPr>
                <w:lang w:eastAsia="ja-JP"/>
              </w:rPr>
              <w:t>-</w:t>
            </w:r>
          </w:p>
        </w:tc>
        <w:tc>
          <w:tcPr>
            <w:tcW w:w="1080" w:type="dxa"/>
          </w:tcPr>
          <w:p w14:paraId="666BDEBD" w14:textId="77777777" w:rsidR="004A7D6F" w:rsidRPr="00FA22D3" w:rsidRDefault="004A7D6F" w:rsidP="00082B18">
            <w:pPr>
              <w:pStyle w:val="TAL"/>
              <w:jc w:val="center"/>
              <w:rPr>
                <w:rFonts w:cs="Arial"/>
                <w:lang w:eastAsia="ja-JP"/>
              </w:rPr>
            </w:pPr>
          </w:p>
        </w:tc>
      </w:tr>
      <w:tr w:rsidR="004A7D6F" w:rsidRPr="00FA22D3" w14:paraId="1802F726" w14:textId="77777777" w:rsidTr="00082B18">
        <w:tc>
          <w:tcPr>
            <w:tcW w:w="2160" w:type="dxa"/>
          </w:tcPr>
          <w:p w14:paraId="4A9AEBF7" w14:textId="77777777" w:rsidR="004A7D6F" w:rsidRPr="00FA22D3" w:rsidRDefault="004A7D6F" w:rsidP="00082B18">
            <w:pPr>
              <w:pStyle w:val="TAL"/>
              <w:ind w:left="165"/>
              <w:rPr>
                <w:rFonts w:eastAsia="MS Mincho" w:cs="Arial"/>
                <w:lang w:eastAsia="ja-JP"/>
              </w:rPr>
            </w:pPr>
            <w:r w:rsidRPr="00FA22D3">
              <w:t xml:space="preserve">&gt;&gt;PDU Session ID </w:t>
            </w:r>
          </w:p>
        </w:tc>
        <w:tc>
          <w:tcPr>
            <w:tcW w:w="1080" w:type="dxa"/>
          </w:tcPr>
          <w:p w14:paraId="345B48C9" w14:textId="77777777" w:rsidR="004A7D6F" w:rsidRPr="00FA22D3" w:rsidRDefault="004A7D6F" w:rsidP="00082B18">
            <w:pPr>
              <w:pStyle w:val="TAL"/>
              <w:rPr>
                <w:rFonts w:eastAsia="MS Mincho" w:cs="Arial"/>
                <w:lang w:eastAsia="ja-JP"/>
              </w:rPr>
            </w:pPr>
            <w:r w:rsidRPr="00FA22D3">
              <w:t>M</w:t>
            </w:r>
          </w:p>
        </w:tc>
        <w:tc>
          <w:tcPr>
            <w:tcW w:w="1080" w:type="dxa"/>
          </w:tcPr>
          <w:p w14:paraId="2D0409A2" w14:textId="77777777" w:rsidR="004A7D6F" w:rsidRPr="00FA22D3" w:rsidRDefault="004A7D6F" w:rsidP="00082B18">
            <w:pPr>
              <w:pStyle w:val="TAL"/>
              <w:rPr>
                <w:rFonts w:cs="Arial"/>
                <w:lang w:eastAsia="ja-JP"/>
              </w:rPr>
            </w:pPr>
          </w:p>
        </w:tc>
        <w:tc>
          <w:tcPr>
            <w:tcW w:w="1512" w:type="dxa"/>
          </w:tcPr>
          <w:p w14:paraId="0EF251B0" w14:textId="77777777" w:rsidR="004A7D6F" w:rsidRPr="00FA22D3" w:rsidRDefault="004A7D6F" w:rsidP="00082B18">
            <w:pPr>
              <w:pStyle w:val="TAL"/>
              <w:rPr>
                <w:rFonts w:cs="Arial"/>
                <w:lang w:eastAsia="ja-JP"/>
              </w:rPr>
            </w:pPr>
            <w:r w:rsidRPr="00FA22D3">
              <w:rPr>
                <w:rFonts w:cs="Arial"/>
                <w:lang w:eastAsia="ja-JP"/>
              </w:rPr>
              <w:t>9.3.1.50</w:t>
            </w:r>
          </w:p>
        </w:tc>
        <w:tc>
          <w:tcPr>
            <w:tcW w:w="1728" w:type="dxa"/>
          </w:tcPr>
          <w:p w14:paraId="01348B82" w14:textId="77777777" w:rsidR="004A7D6F" w:rsidRPr="00FA22D3" w:rsidRDefault="004A7D6F" w:rsidP="00082B18">
            <w:pPr>
              <w:pStyle w:val="TAL"/>
              <w:rPr>
                <w:rFonts w:cs="Arial"/>
                <w:lang w:eastAsia="ja-JP"/>
              </w:rPr>
            </w:pPr>
          </w:p>
        </w:tc>
        <w:tc>
          <w:tcPr>
            <w:tcW w:w="1080" w:type="dxa"/>
          </w:tcPr>
          <w:p w14:paraId="57D8A10A" w14:textId="77777777" w:rsidR="004A7D6F" w:rsidRPr="00FA22D3" w:rsidRDefault="004A7D6F" w:rsidP="00082B18">
            <w:pPr>
              <w:pStyle w:val="TAL"/>
              <w:jc w:val="center"/>
              <w:rPr>
                <w:rFonts w:eastAsia="MS Mincho" w:cs="Arial"/>
                <w:lang w:eastAsia="ja-JP"/>
              </w:rPr>
            </w:pPr>
            <w:r w:rsidRPr="00FA22D3">
              <w:t>-</w:t>
            </w:r>
          </w:p>
        </w:tc>
        <w:tc>
          <w:tcPr>
            <w:tcW w:w="1080" w:type="dxa"/>
          </w:tcPr>
          <w:p w14:paraId="2CA6D9EC" w14:textId="77777777" w:rsidR="004A7D6F" w:rsidRPr="00FA22D3" w:rsidRDefault="004A7D6F" w:rsidP="00082B18">
            <w:pPr>
              <w:pStyle w:val="TAL"/>
              <w:jc w:val="center"/>
              <w:rPr>
                <w:rFonts w:cs="Arial"/>
                <w:lang w:eastAsia="ja-JP"/>
              </w:rPr>
            </w:pPr>
          </w:p>
        </w:tc>
      </w:tr>
      <w:tr w:rsidR="004A7D6F" w:rsidRPr="00FA22D3" w14:paraId="1C25A96F" w14:textId="77777777" w:rsidTr="00082B18">
        <w:tc>
          <w:tcPr>
            <w:tcW w:w="2160" w:type="dxa"/>
          </w:tcPr>
          <w:p w14:paraId="44D01A10" w14:textId="77777777" w:rsidR="004A7D6F" w:rsidRPr="00FA22D3" w:rsidRDefault="004A7D6F" w:rsidP="00082B18">
            <w:pPr>
              <w:pStyle w:val="TAL"/>
              <w:ind w:left="165"/>
              <w:rPr>
                <w:rFonts w:cs="Arial"/>
                <w:lang w:eastAsia="ja-JP"/>
              </w:rPr>
            </w:pPr>
            <w:r w:rsidRPr="00FA22D3">
              <w:t>&gt;&gt;Path Switch Request Transfer</w:t>
            </w:r>
          </w:p>
        </w:tc>
        <w:tc>
          <w:tcPr>
            <w:tcW w:w="1080" w:type="dxa"/>
          </w:tcPr>
          <w:p w14:paraId="7E84A68F" w14:textId="77777777" w:rsidR="004A7D6F" w:rsidRPr="00FA22D3" w:rsidRDefault="004A7D6F" w:rsidP="00082B18">
            <w:pPr>
              <w:pStyle w:val="TAL"/>
              <w:rPr>
                <w:rFonts w:cs="Arial"/>
                <w:lang w:eastAsia="ja-JP"/>
              </w:rPr>
            </w:pPr>
            <w:r w:rsidRPr="00FA22D3">
              <w:t>M</w:t>
            </w:r>
          </w:p>
        </w:tc>
        <w:tc>
          <w:tcPr>
            <w:tcW w:w="1080" w:type="dxa"/>
          </w:tcPr>
          <w:p w14:paraId="41F6B87B" w14:textId="77777777" w:rsidR="004A7D6F" w:rsidRPr="00FA22D3" w:rsidRDefault="004A7D6F" w:rsidP="00082B18">
            <w:pPr>
              <w:pStyle w:val="TAL"/>
              <w:rPr>
                <w:rFonts w:cs="Arial"/>
                <w:i/>
                <w:lang w:eastAsia="ja-JP"/>
              </w:rPr>
            </w:pPr>
          </w:p>
        </w:tc>
        <w:tc>
          <w:tcPr>
            <w:tcW w:w="1512" w:type="dxa"/>
          </w:tcPr>
          <w:p w14:paraId="31101C54" w14:textId="77777777" w:rsidR="004A7D6F" w:rsidRPr="00FA22D3" w:rsidRDefault="004A7D6F" w:rsidP="00082B18">
            <w:pPr>
              <w:pStyle w:val="TAL"/>
              <w:rPr>
                <w:rFonts w:cs="Arial"/>
                <w:lang w:eastAsia="ja-JP"/>
              </w:rPr>
            </w:pPr>
            <w:r w:rsidRPr="00FA22D3">
              <w:rPr>
                <w:rFonts w:cs="Arial"/>
                <w:lang w:eastAsia="ja-JP"/>
              </w:rPr>
              <w:t>OCTET STRING</w:t>
            </w:r>
          </w:p>
        </w:tc>
        <w:tc>
          <w:tcPr>
            <w:tcW w:w="1728" w:type="dxa"/>
          </w:tcPr>
          <w:p w14:paraId="521B8D98"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Path Switch Request Transfer</w:t>
            </w:r>
            <w:r w:rsidRPr="00FA22D3">
              <w:rPr>
                <w:rFonts w:cs="Arial"/>
                <w:bCs/>
                <w:iCs/>
                <w:lang w:eastAsia="ja-JP"/>
              </w:rPr>
              <w:t xml:space="preserve"> IE</w:t>
            </w:r>
            <w:r w:rsidRPr="00FA22D3">
              <w:rPr>
                <w:iCs/>
                <w:lang w:eastAsia="ja-JP"/>
              </w:rPr>
              <w:t xml:space="preserve"> specified in subclause 9.3.4.8.</w:t>
            </w:r>
          </w:p>
        </w:tc>
        <w:tc>
          <w:tcPr>
            <w:tcW w:w="1080" w:type="dxa"/>
          </w:tcPr>
          <w:p w14:paraId="0613DA36" w14:textId="77777777" w:rsidR="004A7D6F" w:rsidRPr="00FA22D3" w:rsidRDefault="004A7D6F" w:rsidP="00082B18">
            <w:pPr>
              <w:pStyle w:val="TAR"/>
              <w:jc w:val="center"/>
              <w:rPr>
                <w:rFonts w:cs="Arial"/>
                <w:lang w:eastAsia="ja-JP"/>
              </w:rPr>
            </w:pPr>
            <w:r w:rsidRPr="00FA22D3">
              <w:t>-</w:t>
            </w:r>
          </w:p>
        </w:tc>
        <w:tc>
          <w:tcPr>
            <w:tcW w:w="1080" w:type="dxa"/>
          </w:tcPr>
          <w:p w14:paraId="42A702DD" w14:textId="77777777" w:rsidR="004A7D6F" w:rsidRPr="00FA22D3" w:rsidRDefault="004A7D6F" w:rsidP="00082B18">
            <w:pPr>
              <w:pStyle w:val="TAR"/>
              <w:jc w:val="center"/>
              <w:rPr>
                <w:rFonts w:cs="Arial"/>
                <w:lang w:eastAsia="ja-JP"/>
              </w:rPr>
            </w:pPr>
          </w:p>
        </w:tc>
      </w:tr>
      <w:tr w:rsidR="004A7D6F" w:rsidRPr="00FA22D3" w14:paraId="7B7EACA5" w14:textId="77777777" w:rsidTr="00082B18">
        <w:tc>
          <w:tcPr>
            <w:tcW w:w="2160" w:type="dxa"/>
          </w:tcPr>
          <w:p w14:paraId="6BE1D64C" w14:textId="77777777" w:rsidR="004A7D6F" w:rsidRPr="00FA22D3" w:rsidRDefault="004A7D6F" w:rsidP="00082B18">
            <w:pPr>
              <w:pStyle w:val="TAL"/>
              <w:rPr>
                <w:b/>
              </w:rPr>
            </w:pPr>
            <w:r w:rsidRPr="00FA22D3">
              <w:rPr>
                <w:b/>
              </w:rPr>
              <w:t>PDU Session Resource Failed to Setup List</w:t>
            </w:r>
          </w:p>
        </w:tc>
        <w:tc>
          <w:tcPr>
            <w:tcW w:w="1080" w:type="dxa"/>
          </w:tcPr>
          <w:p w14:paraId="51E70CAE" w14:textId="77777777" w:rsidR="004A7D6F" w:rsidRPr="00FA22D3" w:rsidRDefault="004A7D6F" w:rsidP="00082B18">
            <w:pPr>
              <w:pStyle w:val="TAL"/>
            </w:pPr>
          </w:p>
        </w:tc>
        <w:tc>
          <w:tcPr>
            <w:tcW w:w="1080" w:type="dxa"/>
          </w:tcPr>
          <w:p w14:paraId="27DE5EC8" w14:textId="77777777" w:rsidR="004A7D6F" w:rsidRPr="00FA22D3" w:rsidRDefault="004A7D6F" w:rsidP="00082B18">
            <w:pPr>
              <w:pStyle w:val="TAL"/>
              <w:rPr>
                <w:rFonts w:cs="Arial"/>
                <w:i/>
                <w:lang w:eastAsia="ja-JP"/>
              </w:rPr>
            </w:pPr>
            <w:r w:rsidRPr="00FA22D3">
              <w:rPr>
                <w:rFonts w:cs="Arial"/>
                <w:i/>
                <w:lang w:eastAsia="ja-JP"/>
              </w:rPr>
              <w:t>0..1</w:t>
            </w:r>
          </w:p>
        </w:tc>
        <w:tc>
          <w:tcPr>
            <w:tcW w:w="1512" w:type="dxa"/>
          </w:tcPr>
          <w:p w14:paraId="18E6E3E5" w14:textId="77777777" w:rsidR="004A7D6F" w:rsidRPr="00FA22D3" w:rsidRDefault="004A7D6F" w:rsidP="00082B18">
            <w:pPr>
              <w:pStyle w:val="TAL"/>
              <w:rPr>
                <w:rFonts w:cs="Arial"/>
                <w:lang w:eastAsia="ja-JP"/>
              </w:rPr>
            </w:pPr>
          </w:p>
        </w:tc>
        <w:tc>
          <w:tcPr>
            <w:tcW w:w="1728" w:type="dxa"/>
          </w:tcPr>
          <w:p w14:paraId="6CC1755F" w14:textId="77777777" w:rsidR="004A7D6F" w:rsidRPr="00FA22D3" w:rsidRDefault="004A7D6F" w:rsidP="00082B18">
            <w:pPr>
              <w:pStyle w:val="TAL"/>
              <w:rPr>
                <w:rFonts w:cs="Arial"/>
                <w:lang w:eastAsia="ja-JP"/>
              </w:rPr>
            </w:pPr>
          </w:p>
        </w:tc>
        <w:tc>
          <w:tcPr>
            <w:tcW w:w="1080" w:type="dxa"/>
          </w:tcPr>
          <w:p w14:paraId="54C0ABA8" w14:textId="77777777" w:rsidR="004A7D6F" w:rsidRPr="00FA22D3" w:rsidRDefault="004A7D6F" w:rsidP="00082B18">
            <w:pPr>
              <w:pStyle w:val="TAR"/>
              <w:jc w:val="center"/>
            </w:pPr>
            <w:r w:rsidRPr="00FA22D3">
              <w:t>YES</w:t>
            </w:r>
          </w:p>
        </w:tc>
        <w:tc>
          <w:tcPr>
            <w:tcW w:w="1080" w:type="dxa"/>
          </w:tcPr>
          <w:p w14:paraId="7E862677" w14:textId="77777777" w:rsidR="004A7D6F" w:rsidRPr="00FA22D3" w:rsidRDefault="004A7D6F" w:rsidP="00082B18">
            <w:pPr>
              <w:pStyle w:val="TAR"/>
              <w:jc w:val="center"/>
              <w:rPr>
                <w:rFonts w:cs="Arial"/>
                <w:lang w:eastAsia="ja-JP"/>
              </w:rPr>
            </w:pPr>
            <w:r w:rsidRPr="00FA22D3">
              <w:rPr>
                <w:rFonts w:cs="Arial"/>
                <w:lang w:eastAsia="ja-JP"/>
              </w:rPr>
              <w:t>ignore</w:t>
            </w:r>
          </w:p>
        </w:tc>
      </w:tr>
      <w:tr w:rsidR="004A7D6F" w:rsidRPr="00FA22D3" w14:paraId="7B02B85D" w14:textId="77777777" w:rsidTr="00082B18">
        <w:tc>
          <w:tcPr>
            <w:tcW w:w="2160" w:type="dxa"/>
          </w:tcPr>
          <w:p w14:paraId="45B23B3D" w14:textId="77777777" w:rsidR="004A7D6F" w:rsidRPr="00FA22D3" w:rsidRDefault="004A7D6F" w:rsidP="00082B18">
            <w:pPr>
              <w:pStyle w:val="TAL"/>
              <w:ind w:left="72"/>
            </w:pPr>
            <w:r w:rsidRPr="00FA22D3">
              <w:rPr>
                <w:b/>
                <w:lang w:eastAsia="ja-JP"/>
              </w:rPr>
              <w:t>&gt;PDU Session Resource Failed to Setup Item</w:t>
            </w:r>
          </w:p>
        </w:tc>
        <w:tc>
          <w:tcPr>
            <w:tcW w:w="1080" w:type="dxa"/>
          </w:tcPr>
          <w:p w14:paraId="61977264" w14:textId="77777777" w:rsidR="004A7D6F" w:rsidRPr="00FA22D3" w:rsidRDefault="004A7D6F" w:rsidP="00082B18">
            <w:pPr>
              <w:pStyle w:val="TAL"/>
            </w:pPr>
          </w:p>
        </w:tc>
        <w:tc>
          <w:tcPr>
            <w:tcW w:w="1080" w:type="dxa"/>
          </w:tcPr>
          <w:p w14:paraId="0A0C615D" w14:textId="77777777" w:rsidR="004A7D6F" w:rsidRPr="00FA22D3" w:rsidRDefault="004A7D6F" w:rsidP="00082B18">
            <w:pPr>
              <w:pStyle w:val="TAL"/>
              <w:rPr>
                <w:rFonts w:cs="Arial"/>
                <w:i/>
                <w:lang w:eastAsia="ja-JP"/>
              </w:rPr>
            </w:pPr>
            <w:r w:rsidRPr="00FA22D3">
              <w:rPr>
                <w:bCs/>
                <w:i/>
                <w:szCs w:val="18"/>
                <w:lang w:eastAsia="ja-JP"/>
              </w:rPr>
              <w:t>1..&lt;maxnoofPDUSessions&gt;</w:t>
            </w:r>
          </w:p>
        </w:tc>
        <w:tc>
          <w:tcPr>
            <w:tcW w:w="1512" w:type="dxa"/>
          </w:tcPr>
          <w:p w14:paraId="17FFEA01" w14:textId="77777777" w:rsidR="004A7D6F" w:rsidRPr="00FA22D3" w:rsidRDefault="004A7D6F" w:rsidP="00082B18">
            <w:pPr>
              <w:pStyle w:val="TAL"/>
              <w:rPr>
                <w:rFonts w:cs="Arial"/>
                <w:lang w:eastAsia="ja-JP"/>
              </w:rPr>
            </w:pPr>
          </w:p>
        </w:tc>
        <w:tc>
          <w:tcPr>
            <w:tcW w:w="1728" w:type="dxa"/>
          </w:tcPr>
          <w:p w14:paraId="4FC0EB33" w14:textId="77777777" w:rsidR="004A7D6F" w:rsidRPr="00FA22D3" w:rsidRDefault="004A7D6F" w:rsidP="00082B18">
            <w:pPr>
              <w:pStyle w:val="TAL"/>
              <w:rPr>
                <w:rFonts w:cs="Arial"/>
                <w:lang w:eastAsia="ja-JP"/>
              </w:rPr>
            </w:pPr>
          </w:p>
        </w:tc>
        <w:tc>
          <w:tcPr>
            <w:tcW w:w="1080" w:type="dxa"/>
          </w:tcPr>
          <w:p w14:paraId="370BDE44" w14:textId="77777777" w:rsidR="004A7D6F" w:rsidRPr="00FA22D3" w:rsidRDefault="004A7D6F" w:rsidP="00082B18">
            <w:pPr>
              <w:pStyle w:val="TAR"/>
              <w:jc w:val="center"/>
            </w:pPr>
            <w:r w:rsidRPr="00FA22D3">
              <w:rPr>
                <w:rFonts w:cs="Arial"/>
                <w:lang w:eastAsia="ja-JP"/>
              </w:rPr>
              <w:t>-</w:t>
            </w:r>
          </w:p>
        </w:tc>
        <w:tc>
          <w:tcPr>
            <w:tcW w:w="1080" w:type="dxa"/>
          </w:tcPr>
          <w:p w14:paraId="5D5AAF44" w14:textId="77777777" w:rsidR="004A7D6F" w:rsidRPr="00FA22D3" w:rsidRDefault="004A7D6F" w:rsidP="00082B18">
            <w:pPr>
              <w:pStyle w:val="TAR"/>
              <w:jc w:val="center"/>
              <w:rPr>
                <w:rFonts w:cs="Arial"/>
                <w:lang w:eastAsia="ja-JP"/>
              </w:rPr>
            </w:pPr>
          </w:p>
        </w:tc>
      </w:tr>
      <w:tr w:rsidR="004A7D6F" w:rsidRPr="00FA22D3" w14:paraId="2BD97C77" w14:textId="77777777" w:rsidTr="00082B18">
        <w:tc>
          <w:tcPr>
            <w:tcW w:w="2160" w:type="dxa"/>
          </w:tcPr>
          <w:p w14:paraId="3267C0DF" w14:textId="77777777" w:rsidR="004A7D6F" w:rsidRPr="00FA22D3" w:rsidRDefault="004A7D6F" w:rsidP="00082B18">
            <w:pPr>
              <w:pStyle w:val="TAL"/>
              <w:ind w:left="162"/>
            </w:pPr>
            <w:r w:rsidRPr="00FA22D3">
              <w:rPr>
                <w:lang w:eastAsia="ja-JP"/>
              </w:rPr>
              <w:t>&gt;&gt;PDU Session ID</w:t>
            </w:r>
          </w:p>
        </w:tc>
        <w:tc>
          <w:tcPr>
            <w:tcW w:w="1080" w:type="dxa"/>
          </w:tcPr>
          <w:p w14:paraId="515EF2DE" w14:textId="77777777" w:rsidR="004A7D6F" w:rsidRPr="00FA22D3" w:rsidRDefault="004A7D6F" w:rsidP="00082B18">
            <w:pPr>
              <w:pStyle w:val="TAL"/>
            </w:pPr>
            <w:r w:rsidRPr="00FA22D3">
              <w:rPr>
                <w:rFonts w:cs="Arial"/>
                <w:lang w:eastAsia="ja-JP"/>
              </w:rPr>
              <w:t>M</w:t>
            </w:r>
          </w:p>
        </w:tc>
        <w:tc>
          <w:tcPr>
            <w:tcW w:w="1080" w:type="dxa"/>
          </w:tcPr>
          <w:p w14:paraId="42980FE8" w14:textId="77777777" w:rsidR="004A7D6F" w:rsidRPr="00FA22D3" w:rsidRDefault="004A7D6F" w:rsidP="00082B18">
            <w:pPr>
              <w:pStyle w:val="TAL"/>
              <w:rPr>
                <w:rFonts w:cs="Arial"/>
                <w:i/>
                <w:lang w:eastAsia="ja-JP"/>
              </w:rPr>
            </w:pPr>
          </w:p>
        </w:tc>
        <w:tc>
          <w:tcPr>
            <w:tcW w:w="1512" w:type="dxa"/>
          </w:tcPr>
          <w:p w14:paraId="5EA70847" w14:textId="77777777" w:rsidR="004A7D6F" w:rsidRPr="00FA22D3" w:rsidRDefault="004A7D6F" w:rsidP="00082B18">
            <w:pPr>
              <w:pStyle w:val="TAL"/>
              <w:rPr>
                <w:rFonts w:cs="Arial"/>
                <w:lang w:eastAsia="ja-JP"/>
              </w:rPr>
            </w:pPr>
            <w:r w:rsidRPr="00FA22D3">
              <w:rPr>
                <w:rFonts w:eastAsia="SimSun" w:cs="Arial"/>
                <w:lang w:eastAsia="zh-CN"/>
              </w:rPr>
              <w:t>9.3.1.50</w:t>
            </w:r>
          </w:p>
        </w:tc>
        <w:tc>
          <w:tcPr>
            <w:tcW w:w="1728" w:type="dxa"/>
          </w:tcPr>
          <w:p w14:paraId="48F57332" w14:textId="77777777" w:rsidR="004A7D6F" w:rsidRPr="00FA22D3" w:rsidRDefault="004A7D6F" w:rsidP="00082B18">
            <w:pPr>
              <w:pStyle w:val="TAL"/>
              <w:rPr>
                <w:rFonts w:cs="Arial"/>
                <w:lang w:eastAsia="ja-JP"/>
              </w:rPr>
            </w:pPr>
          </w:p>
        </w:tc>
        <w:tc>
          <w:tcPr>
            <w:tcW w:w="1080" w:type="dxa"/>
          </w:tcPr>
          <w:p w14:paraId="0B51121E" w14:textId="77777777" w:rsidR="004A7D6F" w:rsidRPr="00FA22D3" w:rsidRDefault="004A7D6F" w:rsidP="00082B18">
            <w:pPr>
              <w:pStyle w:val="TAR"/>
              <w:jc w:val="center"/>
            </w:pPr>
            <w:r w:rsidRPr="00FA22D3">
              <w:rPr>
                <w:rFonts w:cs="Arial"/>
                <w:lang w:eastAsia="ja-JP"/>
              </w:rPr>
              <w:t>-</w:t>
            </w:r>
          </w:p>
        </w:tc>
        <w:tc>
          <w:tcPr>
            <w:tcW w:w="1080" w:type="dxa"/>
          </w:tcPr>
          <w:p w14:paraId="4030D148" w14:textId="77777777" w:rsidR="004A7D6F" w:rsidRPr="00FA22D3" w:rsidRDefault="004A7D6F" w:rsidP="00082B18">
            <w:pPr>
              <w:pStyle w:val="TAR"/>
              <w:jc w:val="center"/>
              <w:rPr>
                <w:rFonts w:cs="Arial"/>
                <w:lang w:eastAsia="ja-JP"/>
              </w:rPr>
            </w:pPr>
          </w:p>
        </w:tc>
      </w:tr>
      <w:tr w:rsidR="004A7D6F" w:rsidRPr="00FA22D3" w14:paraId="4A6F2831" w14:textId="77777777" w:rsidTr="00082B18">
        <w:tc>
          <w:tcPr>
            <w:tcW w:w="2160" w:type="dxa"/>
          </w:tcPr>
          <w:p w14:paraId="5188BBBE" w14:textId="77777777" w:rsidR="004A7D6F" w:rsidRPr="00FA22D3" w:rsidRDefault="004A7D6F" w:rsidP="00082B18">
            <w:pPr>
              <w:pStyle w:val="TAL"/>
              <w:ind w:left="162"/>
            </w:pPr>
            <w:r w:rsidRPr="00FA22D3">
              <w:rPr>
                <w:lang w:eastAsia="ja-JP"/>
              </w:rPr>
              <w:t>&gt;&gt;Path Switch Request Setup Failed Transfer</w:t>
            </w:r>
          </w:p>
        </w:tc>
        <w:tc>
          <w:tcPr>
            <w:tcW w:w="1080" w:type="dxa"/>
          </w:tcPr>
          <w:p w14:paraId="0597520D" w14:textId="77777777" w:rsidR="004A7D6F" w:rsidRPr="00FA22D3" w:rsidRDefault="004A7D6F" w:rsidP="00082B18">
            <w:pPr>
              <w:pStyle w:val="TAL"/>
            </w:pPr>
            <w:r w:rsidRPr="00FA22D3">
              <w:rPr>
                <w:rFonts w:cs="Arial"/>
                <w:lang w:eastAsia="ja-JP"/>
              </w:rPr>
              <w:t>M</w:t>
            </w:r>
          </w:p>
        </w:tc>
        <w:tc>
          <w:tcPr>
            <w:tcW w:w="1080" w:type="dxa"/>
          </w:tcPr>
          <w:p w14:paraId="19337106" w14:textId="77777777" w:rsidR="004A7D6F" w:rsidRPr="00FA22D3" w:rsidRDefault="004A7D6F" w:rsidP="00082B18">
            <w:pPr>
              <w:pStyle w:val="TAL"/>
              <w:rPr>
                <w:rFonts w:cs="Arial"/>
                <w:i/>
                <w:lang w:eastAsia="ja-JP"/>
              </w:rPr>
            </w:pPr>
          </w:p>
        </w:tc>
        <w:tc>
          <w:tcPr>
            <w:tcW w:w="1512" w:type="dxa"/>
          </w:tcPr>
          <w:p w14:paraId="6583C4C6" w14:textId="77777777" w:rsidR="004A7D6F" w:rsidRPr="00FA22D3" w:rsidRDefault="004A7D6F" w:rsidP="00082B18">
            <w:pPr>
              <w:pStyle w:val="TAL"/>
              <w:rPr>
                <w:rFonts w:cs="Arial"/>
                <w:lang w:eastAsia="ja-JP"/>
              </w:rPr>
            </w:pPr>
            <w:r w:rsidRPr="00FA22D3">
              <w:rPr>
                <w:rFonts w:eastAsia="SimSun" w:cs="Arial"/>
                <w:lang w:eastAsia="zh-CN"/>
              </w:rPr>
              <w:t>OCTET STRING</w:t>
            </w:r>
          </w:p>
        </w:tc>
        <w:tc>
          <w:tcPr>
            <w:tcW w:w="1728" w:type="dxa"/>
          </w:tcPr>
          <w:p w14:paraId="0B20D8B8"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Path Switch Request Setup Failed Transfer</w:t>
            </w:r>
            <w:r w:rsidRPr="00FA22D3">
              <w:rPr>
                <w:rFonts w:cs="Arial"/>
                <w:bCs/>
                <w:iCs/>
                <w:lang w:eastAsia="ja-JP"/>
              </w:rPr>
              <w:t xml:space="preserve"> IE</w:t>
            </w:r>
            <w:r w:rsidRPr="00FA22D3">
              <w:rPr>
                <w:iCs/>
                <w:lang w:eastAsia="ja-JP"/>
              </w:rPr>
              <w:t xml:space="preserve"> specified in subclause 9.3.4.15.</w:t>
            </w:r>
          </w:p>
        </w:tc>
        <w:tc>
          <w:tcPr>
            <w:tcW w:w="1080" w:type="dxa"/>
          </w:tcPr>
          <w:p w14:paraId="0626B6D5" w14:textId="77777777" w:rsidR="004A7D6F" w:rsidRPr="00FA22D3" w:rsidRDefault="004A7D6F" w:rsidP="00082B18">
            <w:pPr>
              <w:pStyle w:val="TAR"/>
              <w:jc w:val="center"/>
            </w:pPr>
            <w:r w:rsidRPr="00FA22D3">
              <w:rPr>
                <w:rFonts w:cs="Arial"/>
                <w:lang w:eastAsia="ja-JP"/>
              </w:rPr>
              <w:t>-</w:t>
            </w:r>
          </w:p>
        </w:tc>
        <w:tc>
          <w:tcPr>
            <w:tcW w:w="1080" w:type="dxa"/>
          </w:tcPr>
          <w:p w14:paraId="1640AE65" w14:textId="77777777" w:rsidR="004A7D6F" w:rsidRPr="00FA22D3" w:rsidRDefault="004A7D6F" w:rsidP="00082B18">
            <w:pPr>
              <w:pStyle w:val="TAR"/>
              <w:jc w:val="center"/>
              <w:rPr>
                <w:rFonts w:cs="Arial"/>
                <w:lang w:eastAsia="ja-JP"/>
              </w:rPr>
            </w:pPr>
          </w:p>
        </w:tc>
      </w:tr>
    </w:tbl>
    <w:p w14:paraId="2565AEED"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64BD2ECE" w14:textId="77777777" w:rsidTr="00082B18">
        <w:tc>
          <w:tcPr>
            <w:tcW w:w="3528" w:type="dxa"/>
          </w:tcPr>
          <w:p w14:paraId="48F48CBE"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68C83C46"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5B34132C" w14:textId="77777777" w:rsidTr="00082B18">
        <w:tc>
          <w:tcPr>
            <w:tcW w:w="3528" w:type="dxa"/>
          </w:tcPr>
          <w:p w14:paraId="48B98BD2" w14:textId="77777777" w:rsidR="004A7D6F" w:rsidRPr="00FA22D3" w:rsidRDefault="004A7D6F" w:rsidP="00082B18">
            <w:pPr>
              <w:pStyle w:val="TAL"/>
              <w:rPr>
                <w:rFonts w:cs="Arial"/>
                <w:lang w:eastAsia="ja-JP"/>
              </w:rPr>
            </w:pPr>
            <w:r w:rsidRPr="00FA22D3">
              <w:rPr>
                <w:lang w:eastAsia="ja-JP"/>
              </w:rPr>
              <w:t>maxnoofPDUSessions</w:t>
            </w:r>
          </w:p>
        </w:tc>
        <w:tc>
          <w:tcPr>
            <w:tcW w:w="6192" w:type="dxa"/>
          </w:tcPr>
          <w:p w14:paraId="1135E237" w14:textId="77777777" w:rsidR="004A7D6F" w:rsidRPr="00FA22D3" w:rsidRDefault="004A7D6F" w:rsidP="00082B18">
            <w:pPr>
              <w:pStyle w:val="TAL"/>
              <w:rPr>
                <w:rFonts w:cs="Arial"/>
                <w:lang w:eastAsia="ja-JP"/>
              </w:rPr>
            </w:pPr>
            <w:r w:rsidRPr="00FA22D3">
              <w:rPr>
                <w:lang w:eastAsia="ja-JP"/>
              </w:rPr>
              <w:t xml:space="preserve">Maximum no. of PDU sessions allowed towards one UE. Value is </w:t>
            </w:r>
            <w:r w:rsidRPr="00FA22D3">
              <w:rPr>
                <w:rFonts w:eastAsia="SimSun" w:hint="eastAsia"/>
                <w:lang w:eastAsia="zh-CN"/>
              </w:rPr>
              <w:t>256</w:t>
            </w:r>
            <w:r w:rsidRPr="00FA22D3">
              <w:rPr>
                <w:lang w:eastAsia="ja-JP"/>
              </w:rPr>
              <w:t>.</w:t>
            </w:r>
          </w:p>
        </w:tc>
      </w:tr>
    </w:tbl>
    <w:p w14:paraId="77D06BDA" w14:textId="77777777" w:rsidR="004A7D6F" w:rsidRPr="00FA22D3" w:rsidRDefault="004A7D6F" w:rsidP="004A7D6F"/>
    <w:p w14:paraId="11C6877B" w14:textId="77777777" w:rsidR="004A7D6F" w:rsidRPr="00FA22D3" w:rsidRDefault="004A7D6F" w:rsidP="004A7D6F">
      <w:pPr>
        <w:pStyle w:val="Heading4"/>
      </w:pPr>
      <w:bookmarkStart w:id="336" w:name="_Toc5694329"/>
      <w:r w:rsidRPr="00FA22D3">
        <w:lastRenderedPageBreak/>
        <w:t>9.2.3.9</w:t>
      </w:r>
      <w:r w:rsidRPr="00FA22D3">
        <w:tab/>
        <w:t>PATH SWITCH REQUEST ACKNOWLEDGE</w:t>
      </w:r>
      <w:bookmarkEnd w:id="336"/>
    </w:p>
    <w:p w14:paraId="084821C6" w14:textId="77777777" w:rsidR="004A7D6F" w:rsidRPr="00FA22D3" w:rsidRDefault="004A7D6F" w:rsidP="004A7D6F">
      <w:pPr>
        <w:keepNext/>
      </w:pPr>
      <w:r w:rsidRPr="00FA22D3">
        <w:t>This message is sent by the AMF to inform the NG-RAN node that the path switch has been successfully completed in the 5GC.</w:t>
      </w:r>
    </w:p>
    <w:p w14:paraId="52446339" w14:textId="77777777" w:rsidR="004A7D6F" w:rsidRPr="00FA22D3" w:rsidRDefault="004A7D6F" w:rsidP="004A7D6F">
      <w:pPr>
        <w:keepNext/>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3A2E516F" w14:textId="77777777" w:rsidTr="00082B18">
        <w:tc>
          <w:tcPr>
            <w:tcW w:w="2160" w:type="dxa"/>
          </w:tcPr>
          <w:p w14:paraId="249F67B0"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12598695"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0F8CCC16"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277E262F"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2D8BA9C6"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61FCDC75"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3CA251F1"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18E12C78" w14:textId="77777777" w:rsidTr="00082B18">
        <w:tc>
          <w:tcPr>
            <w:tcW w:w="2160" w:type="dxa"/>
          </w:tcPr>
          <w:p w14:paraId="1DF6E2B9" w14:textId="77777777" w:rsidR="004A7D6F" w:rsidRPr="00FA22D3" w:rsidRDefault="004A7D6F" w:rsidP="00082B18">
            <w:pPr>
              <w:pStyle w:val="TAL"/>
              <w:rPr>
                <w:rFonts w:cs="Arial"/>
                <w:lang w:eastAsia="ja-JP"/>
              </w:rPr>
            </w:pPr>
            <w:r w:rsidRPr="00FA22D3">
              <w:t>Message Type</w:t>
            </w:r>
          </w:p>
        </w:tc>
        <w:tc>
          <w:tcPr>
            <w:tcW w:w="1080" w:type="dxa"/>
          </w:tcPr>
          <w:p w14:paraId="23648D0E" w14:textId="77777777" w:rsidR="004A7D6F" w:rsidRPr="00FA22D3" w:rsidRDefault="004A7D6F" w:rsidP="00082B18">
            <w:pPr>
              <w:pStyle w:val="TAL"/>
              <w:rPr>
                <w:rFonts w:cs="Arial"/>
                <w:lang w:eastAsia="ja-JP"/>
              </w:rPr>
            </w:pPr>
            <w:r w:rsidRPr="00FA22D3">
              <w:t>M</w:t>
            </w:r>
          </w:p>
        </w:tc>
        <w:tc>
          <w:tcPr>
            <w:tcW w:w="1080" w:type="dxa"/>
          </w:tcPr>
          <w:p w14:paraId="63840E40" w14:textId="77777777" w:rsidR="004A7D6F" w:rsidRPr="00FA22D3" w:rsidRDefault="004A7D6F" w:rsidP="00082B18">
            <w:pPr>
              <w:pStyle w:val="TAL"/>
              <w:rPr>
                <w:rFonts w:cs="Arial"/>
                <w:lang w:eastAsia="ja-JP"/>
              </w:rPr>
            </w:pPr>
          </w:p>
        </w:tc>
        <w:tc>
          <w:tcPr>
            <w:tcW w:w="1512" w:type="dxa"/>
          </w:tcPr>
          <w:p w14:paraId="5C23A7FB" w14:textId="77777777" w:rsidR="004A7D6F" w:rsidRPr="00FA22D3" w:rsidRDefault="004A7D6F" w:rsidP="00082B18">
            <w:pPr>
              <w:pStyle w:val="TAL"/>
              <w:rPr>
                <w:rFonts w:cs="Arial"/>
                <w:lang w:eastAsia="ja-JP"/>
              </w:rPr>
            </w:pPr>
            <w:r w:rsidRPr="00FA22D3">
              <w:t>9.3.1.1</w:t>
            </w:r>
          </w:p>
        </w:tc>
        <w:tc>
          <w:tcPr>
            <w:tcW w:w="1728" w:type="dxa"/>
          </w:tcPr>
          <w:p w14:paraId="5EF03640" w14:textId="77777777" w:rsidR="004A7D6F" w:rsidRPr="00FA22D3" w:rsidRDefault="004A7D6F" w:rsidP="00082B18">
            <w:pPr>
              <w:pStyle w:val="TAL"/>
              <w:rPr>
                <w:rFonts w:cs="Arial"/>
                <w:lang w:eastAsia="ja-JP"/>
              </w:rPr>
            </w:pPr>
          </w:p>
        </w:tc>
        <w:tc>
          <w:tcPr>
            <w:tcW w:w="1080" w:type="dxa"/>
          </w:tcPr>
          <w:p w14:paraId="405E2EEF" w14:textId="77777777" w:rsidR="004A7D6F" w:rsidRPr="00FA22D3" w:rsidRDefault="004A7D6F" w:rsidP="00082B18">
            <w:pPr>
              <w:pStyle w:val="TAL"/>
              <w:jc w:val="center"/>
              <w:rPr>
                <w:rFonts w:cs="Arial"/>
                <w:lang w:eastAsia="ja-JP"/>
              </w:rPr>
            </w:pPr>
            <w:r w:rsidRPr="00FA22D3">
              <w:t>YES</w:t>
            </w:r>
          </w:p>
        </w:tc>
        <w:tc>
          <w:tcPr>
            <w:tcW w:w="1080" w:type="dxa"/>
          </w:tcPr>
          <w:p w14:paraId="783B6010" w14:textId="77777777" w:rsidR="004A7D6F" w:rsidRPr="00FA22D3" w:rsidRDefault="004A7D6F" w:rsidP="00082B18">
            <w:pPr>
              <w:pStyle w:val="TAL"/>
              <w:jc w:val="center"/>
              <w:rPr>
                <w:rFonts w:cs="Arial"/>
                <w:lang w:eastAsia="ja-JP"/>
              </w:rPr>
            </w:pPr>
            <w:r w:rsidRPr="00FA22D3">
              <w:t>reject</w:t>
            </w:r>
          </w:p>
        </w:tc>
      </w:tr>
      <w:tr w:rsidR="004A7D6F" w:rsidRPr="00FA22D3" w14:paraId="1C906DBB" w14:textId="77777777" w:rsidTr="00082B18">
        <w:tc>
          <w:tcPr>
            <w:tcW w:w="2160" w:type="dxa"/>
          </w:tcPr>
          <w:p w14:paraId="1173A561" w14:textId="77777777" w:rsidR="004A7D6F" w:rsidRPr="00FA22D3" w:rsidRDefault="004A7D6F" w:rsidP="00082B18">
            <w:pPr>
              <w:pStyle w:val="TAL"/>
              <w:rPr>
                <w:rFonts w:eastAsia="MS Mincho" w:cs="Arial"/>
                <w:lang w:eastAsia="ja-JP"/>
              </w:rPr>
            </w:pPr>
            <w:r w:rsidRPr="00FA22D3">
              <w:rPr>
                <w:rFonts w:eastAsia="Batang"/>
                <w:bCs/>
              </w:rPr>
              <w:t>AMF</w:t>
            </w:r>
            <w:r w:rsidRPr="00FA22D3">
              <w:rPr>
                <w:bCs/>
              </w:rPr>
              <w:t xml:space="preserve"> UE NGAP ID</w:t>
            </w:r>
          </w:p>
        </w:tc>
        <w:tc>
          <w:tcPr>
            <w:tcW w:w="1080" w:type="dxa"/>
          </w:tcPr>
          <w:p w14:paraId="1C9C2D0B" w14:textId="77777777" w:rsidR="004A7D6F" w:rsidRPr="00FA22D3" w:rsidRDefault="004A7D6F" w:rsidP="00082B18">
            <w:pPr>
              <w:pStyle w:val="TAL"/>
              <w:rPr>
                <w:rFonts w:eastAsia="MS Mincho" w:cs="Arial"/>
                <w:lang w:eastAsia="ja-JP"/>
              </w:rPr>
            </w:pPr>
            <w:r w:rsidRPr="00FA22D3">
              <w:t>M</w:t>
            </w:r>
          </w:p>
        </w:tc>
        <w:tc>
          <w:tcPr>
            <w:tcW w:w="1080" w:type="dxa"/>
          </w:tcPr>
          <w:p w14:paraId="2E78B851" w14:textId="77777777" w:rsidR="004A7D6F" w:rsidRPr="00FA22D3" w:rsidRDefault="004A7D6F" w:rsidP="00082B18">
            <w:pPr>
              <w:pStyle w:val="TAL"/>
              <w:rPr>
                <w:rFonts w:cs="Arial"/>
                <w:lang w:eastAsia="ja-JP"/>
              </w:rPr>
            </w:pPr>
          </w:p>
        </w:tc>
        <w:tc>
          <w:tcPr>
            <w:tcW w:w="1512" w:type="dxa"/>
          </w:tcPr>
          <w:p w14:paraId="6843D38A" w14:textId="77777777" w:rsidR="004A7D6F" w:rsidRPr="00FA22D3" w:rsidRDefault="004A7D6F" w:rsidP="00082B18">
            <w:pPr>
              <w:pStyle w:val="TAL"/>
              <w:rPr>
                <w:rFonts w:cs="Arial"/>
                <w:lang w:eastAsia="ja-JP"/>
              </w:rPr>
            </w:pPr>
            <w:r w:rsidRPr="00FA22D3">
              <w:t>9.3.3.1</w:t>
            </w:r>
          </w:p>
        </w:tc>
        <w:tc>
          <w:tcPr>
            <w:tcW w:w="1728" w:type="dxa"/>
          </w:tcPr>
          <w:p w14:paraId="0D17465A" w14:textId="77777777" w:rsidR="004A7D6F" w:rsidRPr="00FA22D3" w:rsidRDefault="004A7D6F" w:rsidP="00082B18">
            <w:pPr>
              <w:pStyle w:val="TAL"/>
              <w:rPr>
                <w:rFonts w:cs="Arial"/>
                <w:lang w:eastAsia="ja-JP"/>
              </w:rPr>
            </w:pPr>
          </w:p>
        </w:tc>
        <w:tc>
          <w:tcPr>
            <w:tcW w:w="1080" w:type="dxa"/>
          </w:tcPr>
          <w:p w14:paraId="50F2AFC7" w14:textId="77777777" w:rsidR="004A7D6F" w:rsidRPr="00FA22D3" w:rsidRDefault="004A7D6F" w:rsidP="00082B18">
            <w:pPr>
              <w:pStyle w:val="TAL"/>
              <w:jc w:val="center"/>
              <w:rPr>
                <w:rFonts w:eastAsia="MS Mincho" w:cs="Arial"/>
                <w:lang w:eastAsia="ja-JP"/>
              </w:rPr>
            </w:pPr>
            <w:r w:rsidRPr="00FA22D3">
              <w:t>YES</w:t>
            </w:r>
          </w:p>
        </w:tc>
        <w:tc>
          <w:tcPr>
            <w:tcW w:w="1080" w:type="dxa"/>
          </w:tcPr>
          <w:p w14:paraId="094E5145" w14:textId="77777777" w:rsidR="004A7D6F" w:rsidRPr="00FA22D3" w:rsidRDefault="004A7D6F" w:rsidP="00082B18">
            <w:pPr>
              <w:pStyle w:val="TAL"/>
              <w:jc w:val="center"/>
              <w:rPr>
                <w:rFonts w:cs="Arial"/>
                <w:lang w:eastAsia="ja-JP"/>
              </w:rPr>
            </w:pPr>
            <w:r w:rsidRPr="00FA22D3">
              <w:t>ignore</w:t>
            </w:r>
          </w:p>
        </w:tc>
      </w:tr>
      <w:tr w:rsidR="004A7D6F" w:rsidRPr="00FA22D3" w14:paraId="359F9308" w14:textId="77777777" w:rsidTr="00082B18">
        <w:tc>
          <w:tcPr>
            <w:tcW w:w="2160" w:type="dxa"/>
          </w:tcPr>
          <w:p w14:paraId="6BCE521B" w14:textId="77777777" w:rsidR="004A7D6F" w:rsidRPr="00FA22D3" w:rsidRDefault="004A7D6F" w:rsidP="00082B18">
            <w:pPr>
              <w:pStyle w:val="TAL"/>
              <w:rPr>
                <w:rFonts w:eastAsia="MS Mincho" w:cs="Arial"/>
                <w:lang w:eastAsia="ja-JP"/>
              </w:rPr>
            </w:pPr>
            <w:r w:rsidRPr="00FA22D3">
              <w:rPr>
                <w:lang w:val="en-US"/>
              </w:rPr>
              <w:t>RAN UE NGAP ID</w:t>
            </w:r>
          </w:p>
        </w:tc>
        <w:tc>
          <w:tcPr>
            <w:tcW w:w="1080" w:type="dxa"/>
          </w:tcPr>
          <w:p w14:paraId="6530D855" w14:textId="77777777" w:rsidR="004A7D6F" w:rsidRPr="00FA22D3" w:rsidRDefault="004A7D6F" w:rsidP="00082B18">
            <w:pPr>
              <w:pStyle w:val="TAL"/>
              <w:rPr>
                <w:rFonts w:eastAsia="MS Mincho" w:cs="Arial"/>
                <w:lang w:eastAsia="ja-JP"/>
              </w:rPr>
            </w:pPr>
            <w:r w:rsidRPr="00FA22D3">
              <w:t>M</w:t>
            </w:r>
          </w:p>
        </w:tc>
        <w:tc>
          <w:tcPr>
            <w:tcW w:w="1080" w:type="dxa"/>
          </w:tcPr>
          <w:p w14:paraId="1DE81EE8" w14:textId="77777777" w:rsidR="004A7D6F" w:rsidRPr="00FA22D3" w:rsidRDefault="004A7D6F" w:rsidP="00082B18">
            <w:pPr>
              <w:pStyle w:val="TAL"/>
              <w:rPr>
                <w:rFonts w:cs="Arial"/>
                <w:lang w:eastAsia="ja-JP"/>
              </w:rPr>
            </w:pPr>
          </w:p>
        </w:tc>
        <w:tc>
          <w:tcPr>
            <w:tcW w:w="1512" w:type="dxa"/>
          </w:tcPr>
          <w:p w14:paraId="6CF65E94" w14:textId="77777777" w:rsidR="004A7D6F" w:rsidRPr="00FA22D3" w:rsidRDefault="004A7D6F" w:rsidP="00082B18">
            <w:pPr>
              <w:pStyle w:val="TAL"/>
              <w:rPr>
                <w:rFonts w:cs="Arial"/>
                <w:lang w:eastAsia="ja-JP"/>
              </w:rPr>
            </w:pPr>
            <w:r w:rsidRPr="00FA22D3">
              <w:t>9.3.3.2</w:t>
            </w:r>
          </w:p>
        </w:tc>
        <w:tc>
          <w:tcPr>
            <w:tcW w:w="1728" w:type="dxa"/>
          </w:tcPr>
          <w:p w14:paraId="42974BBA" w14:textId="77777777" w:rsidR="004A7D6F" w:rsidRPr="00FA22D3" w:rsidRDefault="004A7D6F" w:rsidP="00082B18">
            <w:pPr>
              <w:pStyle w:val="TAL"/>
              <w:rPr>
                <w:rFonts w:cs="Arial"/>
                <w:lang w:eastAsia="ja-JP"/>
              </w:rPr>
            </w:pPr>
          </w:p>
        </w:tc>
        <w:tc>
          <w:tcPr>
            <w:tcW w:w="1080" w:type="dxa"/>
          </w:tcPr>
          <w:p w14:paraId="4140F111" w14:textId="77777777" w:rsidR="004A7D6F" w:rsidRPr="00FA22D3" w:rsidRDefault="004A7D6F" w:rsidP="00082B18">
            <w:pPr>
              <w:pStyle w:val="TAL"/>
              <w:jc w:val="center"/>
              <w:rPr>
                <w:rFonts w:eastAsia="MS Mincho" w:cs="Arial"/>
                <w:lang w:eastAsia="ja-JP"/>
              </w:rPr>
            </w:pPr>
            <w:r w:rsidRPr="00FA22D3">
              <w:t>YES</w:t>
            </w:r>
          </w:p>
        </w:tc>
        <w:tc>
          <w:tcPr>
            <w:tcW w:w="1080" w:type="dxa"/>
          </w:tcPr>
          <w:p w14:paraId="736CF27D" w14:textId="77777777" w:rsidR="004A7D6F" w:rsidRPr="00FA22D3" w:rsidRDefault="004A7D6F" w:rsidP="00082B18">
            <w:pPr>
              <w:pStyle w:val="TAL"/>
              <w:jc w:val="center"/>
              <w:rPr>
                <w:rFonts w:cs="Arial"/>
                <w:lang w:eastAsia="ja-JP"/>
              </w:rPr>
            </w:pPr>
            <w:r w:rsidRPr="00FA22D3">
              <w:t>ignore</w:t>
            </w:r>
          </w:p>
        </w:tc>
      </w:tr>
      <w:tr w:rsidR="004A7D6F" w:rsidRPr="00FA22D3" w14:paraId="111ADD1E" w14:textId="77777777" w:rsidTr="00082B18">
        <w:tc>
          <w:tcPr>
            <w:tcW w:w="2160" w:type="dxa"/>
          </w:tcPr>
          <w:p w14:paraId="45D869DB" w14:textId="77777777" w:rsidR="004A7D6F" w:rsidRPr="00FA22D3" w:rsidRDefault="004A7D6F" w:rsidP="00082B18">
            <w:pPr>
              <w:pStyle w:val="TAL"/>
              <w:rPr>
                <w:lang w:val="en-US"/>
              </w:rPr>
            </w:pPr>
            <w:r w:rsidRPr="00FA22D3">
              <w:rPr>
                <w:lang w:val="en-US"/>
              </w:rPr>
              <w:t>UE Security Capabilities</w:t>
            </w:r>
          </w:p>
        </w:tc>
        <w:tc>
          <w:tcPr>
            <w:tcW w:w="1080" w:type="dxa"/>
          </w:tcPr>
          <w:p w14:paraId="1A61C922" w14:textId="77777777" w:rsidR="004A7D6F" w:rsidRPr="00FA22D3" w:rsidRDefault="004A7D6F" w:rsidP="00082B18">
            <w:pPr>
              <w:pStyle w:val="TAL"/>
            </w:pPr>
            <w:r w:rsidRPr="00FA22D3">
              <w:t>O</w:t>
            </w:r>
          </w:p>
        </w:tc>
        <w:tc>
          <w:tcPr>
            <w:tcW w:w="1080" w:type="dxa"/>
          </w:tcPr>
          <w:p w14:paraId="346DD746" w14:textId="77777777" w:rsidR="004A7D6F" w:rsidRPr="00FA22D3" w:rsidRDefault="004A7D6F" w:rsidP="00082B18">
            <w:pPr>
              <w:pStyle w:val="TAL"/>
              <w:rPr>
                <w:rFonts w:cs="Arial"/>
                <w:lang w:eastAsia="ja-JP"/>
              </w:rPr>
            </w:pPr>
          </w:p>
        </w:tc>
        <w:tc>
          <w:tcPr>
            <w:tcW w:w="1512" w:type="dxa"/>
          </w:tcPr>
          <w:p w14:paraId="74E85B90" w14:textId="77777777" w:rsidR="004A7D6F" w:rsidRPr="00FA22D3" w:rsidRDefault="004A7D6F" w:rsidP="00082B18">
            <w:pPr>
              <w:pStyle w:val="TAL"/>
            </w:pPr>
            <w:r w:rsidRPr="00FA22D3">
              <w:t>9.3.1.86</w:t>
            </w:r>
          </w:p>
        </w:tc>
        <w:tc>
          <w:tcPr>
            <w:tcW w:w="1728" w:type="dxa"/>
          </w:tcPr>
          <w:p w14:paraId="110D99ED" w14:textId="77777777" w:rsidR="004A7D6F" w:rsidRPr="00FA22D3" w:rsidRDefault="004A7D6F" w:rsidP="00082B18">
            <w:pPr>
              <w:pStyle w:val="TAL"/>
              <w:rPr>
                <w:rFonts w:cs="Arial"/>
                <w:lang w:eastAsia="ja-JP"/>
              </w:rPr>
            </w:pPr>
          </w:p>
        </w:tc>
        <w:tc>
          <w:tcPr>
            <w:tcW w:w="1080" w:type="dxa"/>
          </w:tcPr>
          <w:p w14:paraId="51D6E141" w14:textId="77777777" w:rsidR="004A7D6F" w:rsidRPr="00FA22D3" w:rsidRDefault="004A7D6F" w:rsidP="00082B18">
            <w:pPr>
              <w:pStyle w:val="TAL"/>
              <w:jc w:val="center"/>
            </w:pPr>
            <w:r w:rsidRPr="00FA22D3">
              <w:t>YES</w:t>
            </w:r>
          </w:p>
        </w:tc>
        <w:tc>
          <w:tcPr>
            <w:tcW w:w="1080" w:type="dxa"/>
          </w:tcPr>
          <w:p w14:paraId="3B8C5161" w14:textId="77777777" w:rsidR="004A7D6F" w:rsidRPr="00FA22D3" w:rsidRDefault="004A7D6F" w:rsidP="00082B18">
            <w:pPr>
              <w:pStyle w:val="TAL"/>
              <w:jc w:val="center"/>
            </w:pPr>
            <w:r w:rsidRPr="00FA22D3">
              <w:t>reject</w:t>
            </w:r>
          </w:p>
        </w:tc>
      </w:tr>
      <w:tr w:rsidR="004A7D6F" w:rsidRPr="00FA22D3" w14:paraId="2190B1D4" w14:textId="77777777" w:rsidTr="00082B18">
        <w:tc>
          <w:tcPr>
            <w:tcW w:w="2160" w:type="dxa"/>
          </w:tcPr>
          <w:p w14:paraId="4EA18A6F" w14:textId="77777777" w:rsidR="004A7D6F" w:rsidRPr="00FA22D3" w:rsidRDefault="004A7D6F" w:rsidP="00082B18">
            <w:pPr>
              <w:pStyle w:val="TAL"/>
              <w:rPr>
                <w:rFonts w:eastAsia="MS Mincho" w:cs="Arial"/>
                <w:lang w:eastAsia="ja-JP"/>
              </w:rPr>
            </w:pPr>
            <w:r w:rsidRPr="00FA22D3">
              <w:t>Security Context</w:t>
            </w:r>
          </w:p>
        </w:tc>
        <w:tc>
          <w:tcPr>
            <w:tcW w:w="1080" w:type="dxa"/>
          </w:tcPr>
          <w:p w14:paraId="2648A98E" w14:textId="77777777" w:rsidR="004A7D6F" w:rsidRPr="00FA22D3" w:rsidRDefault="004A7D6F" w:rsidP="00082B18">
            <w:pPr>
              <w:pStyle w:val="TAL"/>
              <w:rPr>
                <w:rFonts w:eastAsia="MS Mincho" w:cs="Arial"/>
                <w:lang w:eastAsia="ja-JP"/>
              </w:rPr>
            </w:pPr>
            <w:r w:rsidRPr="00FA22D3">
              <w:t>M</w:t>
            </w:r>
          </w:p>
        </w:tc>
        <w:tc>
          <w:tcPr>
            <w:tcW w:w="1080" w:type="dxa"/>
          </w:tcPr>
          <w:p w14:paraId="4C9D6F46" w14:textId="77777777" w:rsidR="004A7D6F" w:rsidRPr="00FA22D3" w:rsidRDefault="004A7D6F" w:rsidP="00082B18">
            <w:pPr>
              <w:pStyle w:val="TAL"/>
              <w:rPr>
                <w:rFonts w:cs="Arial"/>
                <w:lang w:eastAsia="ja-JP"/>
              </w:rPr>
            </w:pPr>
          </w:p>
        </w:tc>
        <w:tc>
          <w:tcPr>
            <w:tcW w:w="1512" w:type="dxa"/>
          </w:tcPr>
          <w:p w14:paraId="4EC29D3B" w14:textId="77777777" w:rsidR="004A7D6F" w:rsidRPr="00FA22D3" w:rsidRDefault="004A7D6F" w:rsidP="00082B18">
            <w:pPr>
              <w:pStyle w:val="TAL"/>
              <w:rPr>
                <w:rFonts w:cs="Arial"/>
                <w:lang w:eastAsia="ja-JP"/>
              </w:rPr>
            </w:pPr>
            <w:r w:rsidRPr="00FA22D3">
              <w:t>9.3.1.88</w:t>
            </w:r>
          </w:p>
        </w:tc>
        <w:tc>
          <w:tcPr>
            <w:tcW w:w="1728" w:type="dxa"/>
          </w:tcPr>
          <w:p w14:paraId="1B16C13E" w14:textId="77777777" w:rsidR="004A7D6F" w:rsidRPr="00FA22D3" w:rsidRDefault="004A7D6F" w:rsidP="00082B18">
            <w:pPr>
              <w:pStyle w:val="TAL"/>
              <w:rPr>
                <w:rFonts w:cs="Arial"/>
                <w:lang w:eastAsia="ja-JP"/>
              </w:rPr>
            </w:pPr>
          </w:p>
        </w:tc>
        <w:tc>
          <w:tcPr>
            <w:tcW w:w="1080" w:type="dxa"/>
          </w:tcPr>
          <w:p w14:paraId="53003513" w14:textId="77777777" w:rsidR="004A7D6F" w:rsidRPr="00FA22D3" w:rsidRDefault="004A7D6F" w:rsidP="00082B18">
            <w:pPr>
              <w:pStyle w:val="TAL"/>
              <w:jc w:val="center"/>
              <w:rPr>
                <w:rFonts w:eastAsia="MS Mincho" w:cs="Arial"/>
                <w:lang w:eastAsia="ja-JP"/>
              </w:rPr>
            </w:pPr>
            <w:r w:rsidRPr="00FA22D3">
              <w:t>YES</w:t>
            </w:r>
          </w:p>
        </w:tc>
        <w:tc>
          <w:tcPr>
            <w:tcW w:w="1080" w:type="dxa"/>
          </w:tcPr>
          <w:p w14:paraId="4A00F3AB" w14:textId="77777777" w:rsidR="004A7D6F" w:rsidRPr="00FA22D3" w:rsidRDefault="004A7D6F" w:rsidP="00082B18">
            <w:pPr>
              <w:pStyle w:val="TAL"/>
              <w:jc w:val="center"/>
              <w:rPr>
                <w:rFonts w:cs="Arial"/>
                <w:lang w:eastAsia="ja-JP"/>
              </w:rPr>
            </w:pPr>
            <w:r w:rsidRPr="00FA22D3">
              <w:t>reject</w:t>
            </w:r>
          </w:p>
        </w:tc>
      </w:tr>
      <w:tr w:rsidR="004A7D6F" w:rsidRPr="00FA22D3" w14:paraId="531C5BF9" w14:textId="77777777" w:rsidTr="00082B18">
        <w:tc>
          <w:tcPr>
            <w:tcW w:w="2160" w:type="dxa"/>
          </w:tcPr>
          <w:p w14:paraId="4702C92A" w14:textId="77777777" w:rsidR="004A7D6F" w:rsidRPr="00FA22D3" w:rsidRDefault="004A7D6F" w:rsidP="00082B18">
            <w:pPr>
              <w:pStyle w:val="TAL"/>
            </w:pPr>
            <w:r w:rsidRPr="00FA22D3">
              <w:rPr>
                <w:lang w:val="en-US"/>
              </w:rPr>
              <w:t>New Security Context</w:t>
            </w:r>
            <w:r w:rsidRPr="00FA22D3">
              <w:t xml:space="preserve"> Indicator</w:t>
            </w:r>
          </w:p>
        </w:tc>
        <w:tc>
          <w:tcPr>
            <w:tcW w:w="1080" w:type="dxa"/>
          </w:tcPr>
          <w:p w14:paraId="50EC1E1C" w14:textId="77777777" w:rsidR="004A7D6F" w:rsidRPr="00FA22D3" w:rsidRDefault="004A7D6F" w:rsidP="00082B18">
            <w:pPr>
              <w:pStyle w:val="TAL"/>
            </w:pPr>
            <w:r w:rsidRPr="00FA22D3">
              <w:t>O</w:t>
            </w:r>
          </w:p>
        </w:tc>
        <w:tc>
          <w:tcPr>
            <w:tcW w:w="1080" w:type="dxa"/>
          </w:tcPr>
          <w:p w14:paraId="0D4BE773" w14:textId="77777777" w:rsidR="004A7D6F" w:rsidRPr="00FA22D3" w:rsidRDefault="004A7D6F" w:rsidP="00082B18">
            <w:pPr>
              <w:pStyle w:val="TAL"/>
              <w:rPr>
                <w:rFonts w:cs="Arial"/>
                <w:lang w:eastAsia="ja-JP"/>
              </w:rPr>
            </w:pPr>
          </w:p>
        </w:tc>
        <w:tc>
          <w:tcPr>
            <w:tcW w:w="1512" w:type="dxa"/>
          </w:tcPr>
          <w:p w14:paraId="33FAE0FF" w14:textId="77777777" w:rsidR="004A7D6F" w:rsidRPr="00FA22D3" w:rsidRDefault="004A7D6F" w:rsidP="00082B18">
            <w:pPr>
              <w:pStyle w:val="TAL"/>
            </w:pPr>
            <w:r w:rsidRPr="00FA22D3">
              <w:t>9.3.1.55</w:t>
            </w:r>
          </w:p>
        </w:tc>
        <w:tc>
          <w:tcPr>
            <w:tcW w:w="1728" w:type="dxa"/>
          </w:tcPr>
          <w:p w14:paraId="3A9675A5" w14:textId="77777777" w:rsidR="004A7D6F" w:rsidRPr="00FA22D3" w:rsidRDefault="004A7D6F" w:rsidP="00082B18">
            <w:pPr>
              <w:pStyle w:val="TAL"/>
              <w:rPr>
                <w:rFonts w:cs="Arial"/>
                <w:lang w:eastAsia="ja-JP"/>
              </w:rPr>
            </w:pPr>
          </w:p>
        </w:tc>
        <w:tc>
          <w:tcPr>
            <w:tcW w:w="1080" w:type="dxa"/>
          </w:tcPr>
          <w:p w14:paraId="392C2112" w14:textId="77777777" w:rsidR="004A7D6F" w:rsidRPr="00FA22D3" w:rsidRDefault="004A7D6F" w:rsidP="00082B18">
            <w:pPr>
              <w:pStyle w:val="TAL"/>
              <w:jc w:val="center"/>
            </w:pPr>
            <w:r w:rsidRPr="00FA22D3">
              <w:t>YES</w:t>
            </w:r>
          </w:p>
        </w:tc>
        <w:tc>
          <w:tcPr>
            <w:tcW w:w="1080" w:type="dxa"/>
          </w:tcPr>
          <w:p w14:paraId="6CFD791E" w14:textId="77777777" w:rsidR="004A7D6F" w:rsidRPr="00FA22D3" w:rsidRDefault="004A7D6F" w:rsidP="00082B18">
            <w:pPr>
              <w:pStyle w:val="TAL"/>
              <w:jc w:val="center"/>
            </w:pPr>
            <w:r w:rsidRPr="00FA22D3">
              <w:t>reject</w:t>
            </w:r>
          </w:p>
        </w:tc>
      </w:tr>
      <w:tr w:rsidR="004A7D6F" w:rsidRPr="00FA22D3" w14:paraId="7EF7E814" w14:textId="77777777" w:rsidTr="00082B18">
        <w:tc>
          <w:tcPr>
            <w:tcW w:w="2160" w:type="dxa"/>
          </w:tcPr>
          <w:p w14:paraId="020144D7" w14:textId="77777777" w:rsidR="004A7D6F" w:rsidRPr="00FA22D3" w:rsidRDefault="004A7D6F" w:rsidP="00082B18">
            <w:pPr>
              <w:pStyle w:val="TAL"/>
              <w:rPr>
                <w:rFonts w:eastAsia="MS Mincho" w:cs="Arial"/>
                <w:lang w:eastAsia="ja-JP"/>
              </w:rPr>
            </w:pPr>
            <w:r w:rsidRPr="00FA22D3">
              <w:rPr>
                <w:b/>
                <w:szCs w:val="18"/>
              </w:rPr>
              <w:t xml:space="preserve">PDU Session Resource </w:t>
            </w:r>
            <w:r w:rsidRPr="00FA22D3">
              <w:rPr>
                <w:rFonts w:eastAsia="MS Mincho"/>
                <w:b/>
                <w:szCs w:val="18"/>
              </w:rPr>
              <w:t>Switched List</w:t>
            </w:r>
          </w:p>
        </w:tc>
        <w:tc>
          <w:tcPr>
            <w:tcW w:w="1080" w:type="dxa"/>
          </w:tcPr>
          <w:p w14:paraId="05BA965E" w14:textId="77777777" w:rsidR="004A7D6F" w:rsidRPr="00FA22D3" w:rsidRDefault="004A7D6F" w:rsidP="00082B18">
            <w:pPr>
              <w:pStyle w:val="TAL"/>
              <w:rPr>
                <w:rFonts w:eastAsia="MS Mincho" w:cs="Arial"/>
                <w:lang w:eastAsia="ja-JP"/>
              </w:rPr>
            </w:pPr>
          </w:p>
        </w:tc>
        <w:tc>
          <w:tcPr>
            <w:tcW w:w="1080" w:type="dxa"/>
          </w:tcPr>
          <w:p w14:paraId="622758B5" w14:textId="77777777" w:rsidR="004A7D6F" w:rsidRPr="00FA22D3" w:rsidRDefault="004A7D6F" w:rsidP="00082B18">
            <w:pPr>
              <w:pStyle w:val="TAL"/>
              <w:rPr>
                <w:rFonts w:cs="Arial"/>
                <w:lang w:eastAsia="ja-JP"/>
              </w:rPr>
            </w:pPr>
            <w:r w:rsidRPr="00FA22D3">
              <w:rPr>
                <w:i/>
                <w:iCs/>
              </w:rPr>
              <w:t xml:space="preserve">1 </w:t>
            </w:r>
          </w:p>
        </w:tc>
        <w:tc>
          <w:tcPr>
            <w:tcW w:w="1512" w:type="dxa"/>
          </w:tcPr>
          <w:p w14:paraId="1A83104F" w14:textId="77777777" w:rsidR="004A7D6F" w:rsidRPr="00FA22D3" w:rsidRDefault="004A7D6F" w:rsidP="00082B18">
            <w:pPr>
              <w:pStyle w:val="TAL"/>
              <w:rPr>
                <w:rFonts w:cs="Arial"/>
                <w:lang w:eastAsia="ja-JP"/>
              </w:rPr>
            </w:pPr>
          </w:p>
        </w:tc>
        <w:tc>
          <w:tcPr>
            <w:tcW w:w="1728" w:type="dxa"/>
          </w:tcPr>
          <w:p w14:paraId="311554DB" w14:textId="77777777" w:rsidR="004A7D6F" w:rsidRPr="00FA22D3" w:rsidRDefault="004A7D6F" w:rsidP="00082B18">
            <w:pPr>
              <w:pStyle w:val="TAL"/>
              <w:rPr>
                <w:rFonts w:cs="Arial"/>
                <w:lang w:eastAsia="ja-JP"/>
              </w:rPr>
            </w:pPr>
          </w:p>
        </w:tc>
        <w:tc>
          <w:tcPr>
            <w:tcW w:w="1080" w:type="dxa"/>
          </w:tcPr>
          <w:p w14:paraId="1A652B34"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363734F8" w14:textId="77777777" w:rsidR="004A7D6F" w:rsidRPr="00FA22D3" w:rsidRDefault="004A7D6F" w:rsidP="00082B18">
            <w:pPr>
              <w:pStyle w:val="TAL"/>
              <w:jc w:val="center"/>
              <w:rPr>
                <w:rFonts w:cs="Arial"/>
                <w:lang w:eastAsia="ja-JP"/>
              </w:rPr>
            </w:pPr>
            <w:r w:rsidRPr="00FA22D3">
              <w:rPr>
                <w:lang w:eastAsia="ja-JP"/>
              </w:rPr>
              <w:t>ignore</w:t>
            </w:r>
          </w:p>
        </w:tc>
      </w:tr>
      <w:tr w:rsidR="004A7D6F" w:rsidRPr="00FA22D3" w14:paraId="37761554" w14:textId="77777777" w:rsidTr="00082B18">
        <w:tc>
          <w:tcPr>
            <w:tcW w:w="2160" w:type="dxa"/>
          </w:tcPr>
          <w:p w14:paraId="078F4D3E" w14:textId="77777777" w:rsidR="004A7D6F" w:rsidRPr="00FA22D3" w:rsidRDefault="004A7D6F" w:rsidP="00082B18">
            <w:pPr>
              <w:pStyle w:val="TAL"/>
              <w:ind w:left="75"/>
              <w:rPr>
                <w:rFonts w:eastAsia="MS Mincho" w:cs="Arial"/>
                <w:lang w:eastAsia="ja-JP"/>
              </w:rPr>
            </w:pPr>
            <w:r w:rsidRPr="00FA22D3">
              <w:rPr>
                <w:b/>
                <w:szCs w:val="18"/>
              </w:rPr>
              <w:t xml:space="preserve">&gt;PDU Session Resource Switched </w:t>
            </w:r>
            <w:r w:rsidRPr="00FA22D3">
              <w:rPr>
                <w:rFonts w:eastAsia="MS Mincho"/>
                <w:b/>
                <w:szCs w:val="18"/>
              </w:rPr>
              <w:t>Item</w:t>
            </w:r>
          </w:p>
        </w:tc>
        <w:tc>
          <w:tcPr>
            <w:tcW w:w="1080" w:type="dxa"/>
          </w:tcPr>
          <w:p w14:paraId="1F92EE4F" w14:textId="77777777" w:rsidR="004A7D6F" w:rsidRPr="00FA22D3" w:rsidRDefault="004A7D6F" w:rsidP="00082B18">
            <w:pPr>
              <w:pStyle w:val="TAL"/>
              <w:rPr>
                <w:rFonts w:eastAsia="MS Mincho" w:cs="Arial"/>
                <w:lang w:eastAsia="ja-JP"/>
              </w:rPr>
            </w:pPr>
          </w:p>
        </w:tc>
        <w:tc>
          <w:tcPr>
            <w:tcW w:w="1080" w:type="dxa"/>
          </w:tcPr>
          <w:p w14:paraId="62CD1BAC" w14:textId="77777777" w:rsidR="004A7D6F" w:rsidRPr="00FA22D3" w:rsidRDefault="004A7D6F" w:rsidP="00082B18">
            <w:pPr>
              <w:pStyle w:val="TAL"/>
              <w:rPr>
                <w:rFonts w:cs="Arial"/>
                <w:lang w:eastAsia="ja-JP"/>
              </w:rPr>
            </w:pPr>
            <w:r w:rsidRPr="00FA22D3">
              <w:rPr>
                <w:bCs/>
                <w:i/>
                <w:szCs w:val="18"/>
              </w:rPr>
              <w:t xml:space="preserve">1..&lt;maxnoofPDUSessions&gt; </w:t>
            </w:r>
          </w:p>
        </w:tc>
        <w:tc>
          <w:tcPr>
            <w:tcW w:w="1512" w:type="dxa"/>
          </w:tcPr>
          <w:p w14:paraId="71AB808E" w14:textId="77777777" w:rsidR="004A7D6F" w:rsidRPr="00FA22D3" w:rsidRDefault="004A7D6F" w:rsidP="00082B18">
            <w:pPr>
              <w:pStyle w:val="TAL"/>
              <w:rPr>
                <w:rFonts w:cs="Arial"/>
                <w:lang w:eastAsia="ja-JP"/>
              </w:rPr>
            </w:pPr>
          </w:p>
        </w:tc>
        <w:tc>
          <w:tcPr>
            <w:tcW w:w="1728" w:type="dxa"/>
          </w:tcPr>
          <w:p w14:paraId="5B6FB714" w14:textId="77777777" w:rsidR="004A7D6F" w:rsidRPr="00FA22D3" w:rsidRDefault="004A7D6F" w:rsidP="00082B18">
            <w:pPr>
              <w:pStyle w:val="TAL"/>
              <w:rPr>
                <w:rFonts w:cs="Arial"/>
                <w:lang w:eastAsia="ja-JP"/>
              </w:rPr>
            </w:pPr>
          </w:p>
        </w:tc>
        <w:tc>
          <w:tcPr>
            <w:tcW w:w="1080" w:type="dxa"/>
          </w:tcPr>
          <w:p w14:paraId="67CF5EE4" w14:textId="77777777" w:rsidR="004A7D6F" w:rsidRPr="00FA22D3" w:rsidRDefault="004A7D6F" w:rsidP="00082B18">
            <w:pPr>
              <w:pStyle w:val="TAL"/>
              <w:jc w:val="center"/>
              <w:rPr>
                <w:rFonts w:eastAsia="MS Mincho" w:cs="Arial"/>
                <w:lang w:eastAsia="ja-JP"/>
              </w:rPr>
            </w:pPr>
            <w:r w:rsidRPr="00FA22D3">
              <w:rPr>
                <w:lang w:eastAsia="ja-JP"/>
              </w:rPr>
              <w:t>-</w:t>
            </w:r>
          </w:p>
        </w:tc>
        <w:tc>
          <w:tcPr>
            <w:tcW w:w="1080" w:type="dxa"/>
          </w:tcPr>
          <w:p w14:paraId="19784EDC" w14:textId="77777777" w:rsidR="004A7D6F" w:rsidRPr="00FA22D3" w:rsidRDefault="004A7D6F" w:rsidP="00082B18">
            <w:pPr>
              <w:pStyle w:val="TAL"/>
              <w:jc w:val="center"/>
              <w:rPr>
                <w:rFonts w:cs="Arial"/>
                <w:lang w:eastAsia="ja-JP"/>
              </w:rPr>
            </w:pPr>
          </w:p>
        </w:tc>
      </w:tr>
      <w:tr w:rsidR="004A7D6F" w:rsidRPr="00FA22D3" w14:paraId="0AB8CC00" w14:textId="77777777" w:rsidTr="00082B18">
        <w:tc>
          <w:tcPr>
            <w:tcW w:w="2160" w:type="dxa"/>
          </w:tcPr>
          <w:p w14:paraId="481D1553" w14:textId="77777777" w:rsidR="004A7D6F" w:rsidRPr="00FA22D3" w:rsidRDefault="004A7D6F" w:rsidP="00082B18">
            <w:pPr>
              <w:pStyle w:val="TAL"/>
              <w:ind w:left="165"/>
              <w:rPr>
                <w:rFonts w:eastAsia="MS Mincho" w:cs="Arial"/>
                <w:lang w:eastAsia="ja-JP"/>
              </w:rPr>
            </w:pPr>
            <w:r w:rsidRPr="00FA22D3">
              <w:t xml:space="preserve">&gt;&gt;PDU Session ID </w:t>
            </w:r>
          </w:p>
        </w:tc>
        <w:tc>
          <w:tcPr>
            <w:tcW w:w="1080" w:type="dxa"/>
          </w:tcPr>
          <w:p w14:paraId="1EC7FAE1" w14:textId="77777777" w:rsidR="004A7D6F" w:rsidRPr="00FA22D3" w:rsidRDefault="004A7D6F" w:rsidP="00082B18">
            <w:pPr>
              <w:pStyle w:val="TAL"/>
              <w:rPr>
                <w:rFonts w:eastAsia="MS Mincho" w:cs="Arial"/>
                <w:lang w:eastAsia="ja-JP"/>
              </w:rPr>
            </w:pPr>
            <w:r w:rsidRPr="00FA22D3">
              <w:t>M</w:t>
            </w:r>
          </w:p>
        </w:tc>
        <w:tc>
          <w:tcPr>
            <w:tcW w:w="1080" w:type="dxa"/>
          </w:tcPr>
          <w:p w14:paraId="78F04886" w14:textId="77777777" w:rsidR="004A7D6F" w:rsidRPr="00FA22D3" w:rsidRDefault="004A7D6F" w:rsidP="00082B18">
            <w:pPr>
              <w:pStyle w:val="TAL"/>
              <w:rPr>
                <w:rFonts w:cs="Arial"/>
                <w:lang w:eastAsia="ja-JP"/>
              </w:rPr>
            </w:pPr>
          </w:p>
        </w:tc>
        <w:tc>
          <w:tcPr>
            <w:tcW w:w="1512" w:type="dxa"/>
          </w:tcPr>
          <w:p w14:paraId="351B4520" w14:textId="77777777" w:rsidR="004A7D6F" w:rsidRPr="00FA22D3" w:rsidRDefault="004A7D6F" w:rsidP="00082B18">
            <w:pPr>
              <w:pStyle w:val="TAL"/>
              <w:rPr>
                <w:rFonts w:cs="Arial"/>
                <w:lang w:eastAsia="ja-JP"/>
              </w:rPr>
            </w:pPr>
            <w:r w:rsidRPr="00FA22D3">
              <w:t>9.3.1.50</w:t>
            </w:r>
          </w:p>
        </w:tc>
        <w:tc>
          <w:tcPr>
            <w:tcW w:w="1728" w:type="dxa"/>
          </w:tcPr>
          <w:p w14:paraId="7237AD9F" w14:textId="77777777" w:rsidR="004A7D6F" w:rsidRPr="00FA22D3" w:rsidRDefault="004A7D6F" w:rsidP="00082B18">
            <w:pPr>
              <w:pStyle w:val="TAL"/>
              <w:rPr>
                <w:rFonts w:cs="Arial"/>
                <w:lang w:eastAsia="ja-JP"/>
              </w:rPr>
            </w:pPr>
          </w:p>
        </w:tc>
        <w:tc>
          <w:tcPr>
            <w:tcW w:w="1080" w:type="dxa"/>
          </w:tcPr>
          <w:p w14:paraId="5D0C9429" w14:textId="77777777" w:rsidR="004A7D6F" w:rsidRPr="00FA22D3" w:rsidRDefault="004A7D6F" w:rsidP="00082B18">
            <w:pPr>
              <w:pStyle w:val="TAL"/>
              <w:jc w:val="center"/>
              <w:rPr>
                <w:rFonts w:eastAsia="MS Mincho" w:cs="Arial"/>
                <w:lang w:eastAsia="ja-JP"/>
              </w:rPr>
            </w:pPr>
            <w:r w:rsidRPr="00FA22D3">
              <w:t>-</w:t>
            </w:r>
          </w:p>
        </w:tc>
        <w:tc>
          <w:tcPr>
            <w:tcW w:w="1080" w:type="dxa"/>
          </w:tcPr>
          <w:p w14:paraId="469CDC36" w14:textId="77777777" w:rsidR="004A7D6F" w:rsidRPr="00FA22D3" w:rsidRDefault="004A7D6F" w:rsidP="00082B18">
            <w:pPr>
              <w:pStyle w:val="TAL"/>
              <w:jc w:val="center"/>
              <w:rPr>
                <w:rFonts w:cs="Arial"/>
                <w:lang w:eastAsia="ja-JP"/>
              </w:rPr>
            </w:pPr>
          </w:p>
        </w:tc>
      </w:tr>
      <w:tr w:rsidR="004A7D6F" w:rsidRPr="00FA22D3" w14:paraId="29E13C85" w14:textId="77777777" w:rsidTr="00082B18">
        <w:tc>
          <w:tcPr>
            <w:tcW w:w="2160" w:type="dxa"/>
          </w:tcPr>
          <w:p w14:paraId="6E76E14E" w14:textId="77777777" w:rsidR="004A7D6F" w:rsidRPr="00FA22D3" w:rsidRDefault="004A7D6F" w:rsidP="00082B18">
            <w:pPr>
              <w:pStyle w:val="TAL"/>
              <w:ind w:left="165"/>
              <w:rPr>
                <w:rFonts w:eastAsia="MS Mincho" w:cs="Arial"/>
                <w:lang w:eastAsia="ja-JP"/>
              </w:rPr>
            </w:pPr>
            <w:r w:rsidRPr="00FA22D3">
              <w:t>&gt;&gt;Path Switch Request Acknowledge Transfer</w:t>
            </w:r>
          </w:p>
        </w:tc>
        <w:tc>
          <w:tcPr>
            <w:tcW w:w="1080" w:type="dxa"/>
          </w:tcPr>
          <w:p w14:paraId="61AE6E36" w14:textId="77777777" w:rsidR="004A7D6F" w:rsidRPr="00FA22D3" w:rsidRDefault="004A7D6F" w:rsidP="00082B18">
            <w:pPr>
              <w:pStyle w:val="TAL"/>
              <w:rPr>
                <w:rFonts w:eastAsia="MS Mincho" w:cs="Arial"/>
                <w:lang w:eastAsia="ja-JP"/>
              </w:rPr>
            </w:pPr>
            <w:r w:rsidRPr="00FA22D3">
              <w:t>M</w:t>
            </w:r>
          </w:p>
        </w:tc>
        <w:tc>
          <w:tcPr>
            <w:tcW w:w="1080" w:type="dxa"/>
          </w:tcPr>
          <w:p w14:paraId="7BC6F7A3" w14:textId="77777777" w:rsidR="004A7D6F" w:rsidRPr="00FA22D3" w:rsidRDefault="004A7D6F" w:rsidP="00082B18">
            <w:pPr>
              <w:pStyle w:val="TAL"/>
              <w:rPr>
                <w:rFonts w:cs="Arial"/>
                <w:lang w:eastAsia="ja-JP"/>
              </w:rPr>
            </w:pPr>
          </w:p>
        </w:tc>
        <w:tc>
          <w:tcPr>
            <w:tcW w:w="1512" w:type="dxa"/>
          </w:tcPr>
          <w:p w14:paraId="1B17293E" w14:textId="77777777" w:rsidR="004A7D6F" w:rsidRPr="00FA22D3" w:rsidRDefault="004A7D6F" w:rsidP="00082B18">
            <w:pPr>
              <w:pStyle w:val="TAL"/>
              <w:rPr>
                <w:rFonts w:cs="Arial"/>
                <w:lang w:eastAsia="ja-JP"/>
              </w:rPr>
            </w:pPr>
            <w:r w:rsidRPr="00FA22D3">
              <w:t>OCTET STRING</w:t>
            </w:r>
          </w:p>
        </w:tc>
        <w:tc>
          <w:tcPr>
            <w:tcW w:w="1728" w:type="dxa"/>
          </w:tcPr>
          <w:p w14:paraId="62960145"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Path Switch Request Acknowledge Transfer</w:t>
            </w:r>
            <w:r w:rsidRPr="00FA22D3">
              <w:rPr>
                <w:rFonts w:cs="Arial"/>
                <w:bCs/>
                <w:iCs/>
                <w:lang w:eastAsia="ja-JP"/>
              </w:rPr>
              <w:t xml:space="preserve"> IE</w:t>
            </w:r>
            <w:r w:rsidRPr="00FA22D3">
              <w:rPr>
                <w:iCs/>
                <w:lang w:eastAsia="ja-JP"/>
              </w:rPr>
              <w:t xml:space="preserve"> specified in subclause 9.3.4.9.</w:t>
            </w:r>
          </w:p>
        </w:tc>
        <w:tc>
          <w:tcPr>
            <w:tcW w:w="1080" w:type="dxa"/>
          </w:tcPr>
          <w:p w14:paraId="2FBB946D" w14:textId="77777777" w:rsidR="004A7D6F" w:rsidRPr="00FA22D3" w:rsidRDefault="004A7D6F" w:rsidP="00082B18">
            <w:pPr>
              <w:pStyle w:val="TAL"/>
              <w:jc w:val="center"/>
              <w:rPr>
                <w:rFonts w:eastAsia="MS Mincho" w:cs="Arial"/>
                <w:lang w:eastAsia="ja-JP"/>
              </w:rPr>
            </w:pPr>
            <w:r w:rsidRPr="00FA22D3">
              <w:t>-</w:t>
            </w:r>
          </w:p>
        </w:tc>
        <w:tc>
          <w:tcPr>
            <w:tcW w:w="1080" w:type="dxa"/>
          </w:tcPr>
          <w:p w14:paraId="4A39E3B4" w14:textId="77777777" w:rsidR="004A7D6F" w:rsidRPr="00FA22D3" w:rsidRDefault="004A7D6F" w:rsidP="00082B18">
            <w:pPr>
              <w:pStyle w:val="TAL"/>
              <w:jc w:val="center"/>
              <w:rPr>
                <w:rFonts w:cs="Arial"/>
                <w:lang w:eastAsia="ja-JP"/>
              </w:rPr>
            </w:pPr>
          </w:p>
        </w:tc>
      </w:tr>
      <w:tr w:rsidR="004A7D6F" w:rsidRPr="00FA22D3" w14:paraId="6476F686" w14:textId="77777777" w:rsidTr="00082B18">
        <w:tc>
          <w:tcPr>
            <w:tcW w:w="2160" w:type="dxa"/>
          </w:tcPr>
          <w:p w14:paraId="40DB82C6" w14:textId="77777777" w:rsidR="004A7D6F" w:rsidRPr="00FA22D3" w:rsidRDefault="004A7D6F" w:rsidP="00082B18">
            <w:pPr>
              <w:pStyle w:val="TAL"/>
              <w:rPr>
                <w:rFonts w:eastAsia="MS Mincho"/>
                <w:b/>
              </w:rPr>
            </w:pPr>
            <w:r w:rsidRPr="00FA22D3">
              <w:rPr>
                <w:b/>
              </w:rPr>
              <w:t xml:space="preserve">PDU Session Resource </w:t>
            </w:r>
            <w:r w:rsidRPr="00FA22D3">
              <w:rPr>
                <w:rFonts w:eastAsia="MS Mincho"/>
                <w:b/>
              </w:rPr>
              <w:t>Released List</w:t>
            </w:r>
          </w:p>
        </w:tc>
        <w:tc>
          <w:tcPr>
            <w:tcW w:w="1080" w:type="dxa"/>
          </w:tcPr>
          <w:p w14:paraId="4034B235" w14:textId="77777777" w:rsidR="004A7D6F" w:rsidRPr="00FA22D3" w:rsidRDefault="004A7D6F" w:rsidP="00082B18">
            <w:pPr>
              <w:pStyle w:val="TAL"/>
              <w:rPr>
                <w:rFonts w:eastAsia="MS Mincho" w:cs="Arial"/>
                <w:lang w:eastAsia="ja-JP"/>
              </w:rPr>
            </w:pPr>
          </w:p>
        </w:tc>
        <w:tc>
          <w:tcPr>
            <w:tcW w:w="1080" w:type="dxa"/>
          </w:tcPr>
          <w:p w14:paraId="40A571A6" w14:textId="77777777" w:rsidR="004A7D6F" w:rsidRPr="00FA22D3" w:rsidRDefault="004A7D6F" w:rsidP="00082B18">
            <w:pPr>
              <w:pStyle w:val="TAL"/>
              <w:rPr>
                <w:i/>
              </w:rPr>
            </w:pPr>
            <w:r w:rsidRPr="00FA22D3">
              <w:rPr>
                <w:rFonts w:cs="Arial"/>
                <w:i/>
                <w:lang w:eastAsia="ja-JP"/>
              </w:rPr>
              <w:t>0..1</w:t>
            </w:r>
          </w:p>
        </w:tc>
        <w:tc>
          <w:tcPr>
            <w:tcW w:w="1512" w:type="dxa"/>
          </w:tcPr>
          <w:p w14:paraId="2605B157" w14:textId="77777777" w:rsidR="004A7D6F" w:rsidRPr="00FA22D3" w:rsidRDefault="004A7D6F" w:rsidP="00082B18">
            <w:pPr>
              <w:pStyle w:val="TAL"/>
              <w:rPr>
                <w:rFonts w:cs="Arial"/>
                <w:lang w:eastAsia="ja-JP"/>
              </w:rPr>
            </w:pPr>
          </w:p>
        </w:tc>
        <w:tc>
          <w:tcPr>
            <w:tcW w:w="1728" w:type="dxa"/>
          </w:tcPr>
          <w:p w14:paraId="43712DBF" w14:textId="77777777" w:rsidR="004A7D6F" w:rsidRPr="00FA22D3" w:rsidRDefault="004A7D6F" w:rsidP="00082B18">
            <w:pPr>
              <w:pStyle w:val="TAL"/>
              <w:rPr>
                <w:rFonts w:cs="Arial"/>
                <w:lang w:eastAsia="ja-JP"/>
              </w:rPr>
            </w:pPr>
          </w:p>
        </w:tc>
        <w:tc>
          <w:tcPr>
            <w:tcW w:w="1080" w:type="dxa"/>
          </w:tcPr>
          <w:p w14:paraId="67F4DBBD"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379EDC52" w14:textId="77777777" w:rsidR="004A7D6F" w:rsidRPr="00FA22D3" w:rsidRDefault="004A7D6F" w:rsidP="00082B18">
            <w:pPr>
              <w:pStyle w:val="TAL"/>
              <w:jc w:val="center"/>
              <w:rPr>
                <w:rFonts w:cs="Arial"/>
                <w:lang w:eastAsia="ja-JP"/>
              </w:rPr>
            </w:pPr>
            <w:r w:rsidRPr="00FA22D3">
              <w:rPr>
                <w:lang w:eastAsia="ja-JP"/>
              </w:rPr>
              <w:t>ignore</w:t>
            </w:r>
          </w:p>
        </w:tc>
      </w:tr>
      <w:tr w:rsidR="004A7D6F" w:rsidRPr="00FA22D3" w14:paraId="1E83BA68" w14:textId="77777777" w:rsidTr="00082B18">
        <w:tc>
          <w:tcPr>
            <w:tcW w:w="2160" w:type="dxa"/>
          </w:tcPr>
          <w:p w14:paraId="42DC707C" w14:textId="77777777" w:rsidR="004A7D6F" w:rsidRPr="00FA22D3" w:rsidRDefault="004A7D6F" w:rsidP="00082B18">
            <w:pPr>
              <w:pStyle w:val="TAL"/>
              <w:ind w:left="72"/>
              <w:rPr>
                <w:szCs w:val="18"/>
              </w:rPr>
            </w:pPr>
            <w:r w:rsidRPr="00FA22D3">
              <w:rPr>
                <w:b/>
                <w:lang w:eastAsia="ja-JP"/>
              </w:rPr>
              <w:t>&gt;PDU Session Resource Released Item</w:t>
            </w:r>
          </w:p>
        </w:tc>
        <w:tc>
          <w:tcPr>
            <w:tcW w:w="1080" w:type="dxa"/>
          </w:tcPr>
          <w:p w14:paraId="1DD41DEA" w14:textId="77777777" w:rsidR="004A7D6F" w:rsidRPr="00FA22D3" w:rsidRDefault="004A7D6F" w:rsidP="00082B18">
            <w:pPr>
              <w:pStyle w:val="TAL"/>
              <w:rPr>
                <w:rFonts w:eastAsia="MS Mincho" w:cs="Arial"/>
                <w:lang w:eastAsia="ja-JP"/>
              </w:rPr>
            </w:pPr>
          </w:p>
        </w:tc>
        <w:tc>
          <w:tcPr>
            <w:tcW w:w="1080" w:type="dxa"/>
          </w:tcPr>
          <w:p w14:paraId="6D8C5DD1" w14:textId="77777777" w:rsidR="004A7D6F" w:rsidRPr="00FA22D3" w:rsidRDefault="004A7D6F" w:rsidP="00082B18">
            <w:pPr>
              <w:pStyle w:val="TAL"/>
              <w:rPr>
                <w:rFonts w:cs="Arial"/>
                <w:lang w:eastAsia="ja-JP"/>
              </w:rPr>
            </w:pPr>
            <w:r w:rsidRPr="00FA22D3">
              <w:rPr>
                <w:bCs/>
                <w:i/>
                <w:szCs w:val="18"/>
                <w:lang w:eastAsia="ja-JP"/>
              </w:rPr>
              <w:t>1..&lt;maxnoofPDUSessions&gt;</w:t>
            </w:r>
          </w:p>
        </w:tc>
        <w:tc>
          <w:tcPr>
            <w:tcW w:w="1512" w:type="dxa"/>
          </w:tcPr>
          <w:p w14:paraId="3CF80387" w14:textId="77777777" w:rsidR="004A7D6F" w:rsidRPr="00FA22D3" w:rsidRDefault="004A7D6F" w:rsidP="00082B18">
            <w:pPr>
              <w:pStyle w:val="TAL"/>
              <w:rPr>
                <w:rFonts w:cs="Arial"/>
                <w:lang w:eastAsia="ja-JP"/>
              </w:rPr>
            </w:pPr>
          </w:p>
        </w:tc>
        <w:tc>
          <w:tcPr>
            <w:tcW w:w="1728" w:type="dxa"/>
          </w:tcPr>
          <w:p w14:paraId="11AC1B67" w14:textId="77777777" w:rsidR="004A7D6F" w:rsidRPr="00FA22D3" w:rsidRDefault="004A7D6F" w:rsidP="00082B18">
            <w:pPr>
              <w:pStyle w:val="TAL"/>
              <w:rPr>
                <w:rFonts w:cs="Arial"/>
                <w:lang w:eastAsia="ja-JP"/>
              </w:rPr>
            </w:pPr>
          </w:p>
        </w:tc>
        <w:tc>
          <w:tcPr>
            <w:tcW w:w="1080" w:type="dxa"/>
          </w:tcPr>
          <w:p w14:paraId="12A3EB3A" w14:textId="77777777" w:rsidR="004A7D6F" w:rsidRPr="00FA22D3" w:rsidRDefault="004A7D6F" w:rsidP="00082B18">
            <w:pPr>
              <w:pStyle w:val="TAL"/>
              <w:jc w:val="center"/>
              <w:rPr>
                <w:lang w:eastAsia="ja-JP"/>
              </w:rPr>
            </w:pPr>
            <w:r w:rsidRPr="00FA22D3">
              <w:rPr>
                <w:rFonts w:cs="Arial"/>
                <w:lang w:eastAsia="ja-JP"/>
              </w:rPr>
              <w:t>-</w:t>
            </w:r>
          </w:p>
        </w:tc>
        <w:tc>
          <w:tcPr>
            <w:tcW w:w="1080" w:type="dxa"/>
          </w:tcPr>
          <w:p w14:paraId="3583DB60" w14:textId="77777777" w:rsidR="004A7D6F" w:rsidRPr="00FA22D3" w:rsidRDefault="004A7D6F" w:rsidP="00082B18">
            <w:pPr>
              <w:pStyle w:val="TAL"/>
              <w:jc w:val="center"/>
              <w:rPr>
                <w:lang w:eastAsia="ja-JP"/>
              </w:rPr>
            </w:pPr>
          </w:p>
        </w:tc>
      </w:tr>
      <w:tr w:rsidR="004A7D6F" w:rsidRPr="00FA22D3" w14:paraId="529BFCDA" w14:textId="77777777" w:rsidTr="00082B18">
        <w:tc>
          <w:tcPr>
            <w:tcW w:w="2160" w:type="dxa"/>
          </w:tcPr>
          <w:p w14:paraId="3E92FB07" w14:textId="77777777" w:rsidR="004A7D6F" w:rsidRPr="00FA22D3" w:rsidRDefault="004A7D6F" w:rsidP="00082B18">
            <w:pPr>
              <w:pStyle w:val="TAL"/>
              <w:ind w:left="162"/>
              <w:rPr>
                <w:szCs w:val="18"/>
              </w:rPr>
            </w:pPr>
            <w:r w:rsidRPr="00FA22D3">
              <w:rPr>
                <w:lang w:eastAsia="ja-JP"/>
              </w:rPr>
              <w:t>&gt;&gt;PDU Session ID</w:t>
            </w:r>
          </w:p>
        </w:tc>
        <w:tc>
          <w:tcPr>
            <w:tcW w:w="1080" w:type="dxa"/>
          </w:tcPr>
          <w:p w14:paraId="27B50DD1"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67DFCF55" w14:textId="77777777" w:rsidR="004A7D6F" w:rsidRPr="00FA22D3" w:rsidRDefault="004A7D6F" w:rsidP="00082B18">
            <w:pPr>
              <w:pStyle w:val="TAL"/>
              <w:rPr>
                <w:rFonts w:cs="Arial"/>
                <w:lang w:eastAsia="ja-JP"/>
              </w:rPr>
            </w:pPr>
          </w:p>
        </w:tc>
        <w:tc>
          <w:tcPr>
            <w:tcW w:w="1512" w:type="dxa"/>
          </w:tcPr>
          <w:p w14:paraId="1021E9DE" w14:textId="77777777" w:rsidR="004A7D6F" w:rsidRPr="00FA22D3" w:rsidRDefault="004A7D6F" w:rsidP="00082B18">
            <w:pPr>
              <w:pStyle w:val="TAL"/>
              <w:rPr>
                <w:rFonts w:cs="Arial"/>
                <w:lang w:eastAsia="ja-JP"/>
              </w:rPr>
            </w:pPr>
            <w:r w:rsidRPr="00FA22D3">
              <w:rPr>
                <w:rFonts w:eastAsia="SimSun" w:cs="Arial"/>
                <w:lang w:eastAsia="zh-CN"/>
              </w:rPr>
              <w:t>9.3.1.50</w:t>
            </w:r>
          </w:p>
        </w:tc>
        <w:tc>
          <w:tcPr>
            <w:tcW w:w="1728" w:type="dxa"/>
          </w:tcPr>
          <w:p w14:paraId="0015920A" w14:textId="77777777" w:rsidR="004A7D6F" w:rsidRPr="00FA22D3" w:rsidRDefault="004A7D6F" w:rsidP="00082B18">
            <w:pPr>
              <w:pStyle w:val="TAL"/>
              <w:rPr>
                <w:rFonts w:cs="Arial"/>
                <w:lang w:eastAsia="ja-JP"/>
              </w:rPr>
            </w:pPr>
          </w:p>
        </w:tc>
        <w:tc>
          <w:tcPr>
            <w:tcW w:w="1080" w:type="dxa"/>
          </w:tcPr>
          <w:p w14:paraId="56903970" w14:textId="77777777" w:rsidR="004A7D6F" w:rsidRPr="00FA22D3" w:rsidRDefault="004A7D6F" w:rsidP="00082B18">
            <w:pPr>
              <w:pStyle w:val="TAL"/>
              <w:jc w:val="center"/>
              <w:rPr>
                <w:lang w:eastAsia="ja-JP"/>
              </w:rPr>
            </w:pPr>
            <w:r w:rsidRPr="00FA22D3">
              <w:rPr>
                <w:rFonts w:cs="Arial"/>
                <w:lang w:eastAsia="ja-JP"/>
              </w:rPr>
              <w:t>-</w:t>
            </w:r>
          </w:p>
        </w:tc>
        <w:tc>
          <w:tcPr>
            <w:tcW w:w="1080" w:type="dxa"/>
          </w:tcPr>
          <w:p w14:paraId="75F8532E" w14:textId="77777777" w:rsidR="004A7D6F" w:rsidRPr="00FA22D3" w:rsidRDefault="004A7D6F" w:rsidP="00082B18">
            <w:pPr>
              <w:pStyle w:val="TAL"/>
              <w:jc w:val="center"/>
              <w:rPr>
                <w:lang w:eastAsia="ja-JP"/>
              </w:rPr>
            </w:pPr>
          </w:p>
        </w:tc>
      </w:tr>
      <w:tr w:rsidR="004A7D6F" w:rsidRPr="00FA22D3" w14:paraId="7BC49F11" w14:textId="77777777" w:rsidTr="00082B18">
        <w:tc>
          <w:tcPr>
            <w:tcW w:w="2160" w:type="dxa"/>
          </w:tcPr>
          <w:p w14:paraId="45401BD3" w14:textId="77777777" w:rsidR="004A7D6F" w:rsidRPr="00FA22D3" w:rsidRDefault="004A7D6F" w:rsidP="00082B18">
            <w:pPr>
              <w:pStyle w:val="TAL"/>
              <w:ind w:left="162"/>
              <w:rPr>
                <w:szCs w:val="18"/>
              </w:rPr>
            </w:pPr>
            <w:r w:rsidRPr="00FA22D3">
              <w:rPr>
                <w:lang w:eastAsia="ja-JP"/>
              </w:rPr>
              <w:t>&gt;&gt;Path Switch Request Unsuccessful Transfer</w:t>
            </w:r>
          </w:p>
        </w:tc>
        <w:tc>
          <w:tcPr>
            <w:tcW w:w="1080" w:type="dxa"/>
          </w:tcPr>
          <w:p w14:paraId="47784551"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6C082232" w14:textId="77777777" w:rsidR="004A7D6F" w:rsidRPr="00FA22D3" w:rsidRDefault="004A7D6F" w:rsidP="00082B18">
            <w:pPr>
              <w:pStyle w:val="TAL"/>
              <w:rPr>
                <w:rFonts w:cs="Arial"/>
                <w:lang w:eastAsia="ja-JP"/>
              </w:rPr>
            </w:pPr>
          </w:p>
        </w:tc>
        <w:tc>
          <w:tcPr>
            <w:tcW w:w="1512" w:type="dxa"/>
          </w:tcPr>
          <w:p w14:paraId="0F14B5FA" w14:textId="77777777" w:rsidR="004A7D6F" w:rsidRPr="00FA22D3" w:rsidRDefault="004A7D6F" w:rsidP="00082B18">
            <w:pPr>
              <w:pStyle w:val="TAL"/>
              <w:rPr>
                <w:rFonts w:cs="Arial"/>
                <w:lang w:eastAsia="ja-JP"/>
              </w:rPr>
            </w:pPr>
            <w:r w:rsidRPr="00FA22D3">
              <w:rPr>
                <w:rFonts w:eastAsia="SimSun" w:cs="Arial"/>
                <w:lang w:eastAsia="zh-CN"/>
              </w:rPr>
              <w:t>OCTET STRING</w:t>
            </w:r>
          </w:p>
        </w:tc>
        <w:tc>
          <w:tcPr>
            <w:tcW w:w="1728" w:type="dxa"/>
          </w:tcPr>
          <w:p w14:paraId="2895FB2F" w14:textId="77777777" w:rsidR="004A7D6F" w:rsidRPr="00FA22D3" w:rsidRDefault="004A7D6F" w:rsidP="00082B18">
            <w:pPr>
              <w:pStyle w:val="TAL"/>
              <w:rPr>
                <w:rFonts w:cs="Arial"/>
                <w:lang w:eastAsia="ja-JP"/>
              </w:rPr>
            </w:pPr>
            <w:r w:rsidRPr="00FA22D3">
              <w:rPr>
                <w:iCs/>
                <w:lang w:eastAsia="ja-JP"/>
              </w:rPr>
              <w:t xml:space="preserve">Containing the </w:t>
            </w:r>
            <w:r w:rsidRPr="00FA22D3">
              <w:rPr>
                <w:rFonts w:cs="Arial"/>
                <w:bCs/>
                <w:i/>
                <w:iCs/>
                <w:lang w:eastAsia="ja-JP"/>
              </w:rPr>
              <w:t>Path Switch Request Unsuccessful Transfer</w:t>
            </w:r>
            <w:r w:rsidRPr="00FA22D3">
              <w:rPr>
                <w:rFonts w:cs="Arial"/>
                <w:bCs/>
                <w:iCs/>
                <w:lang w:eastAsia="ja-JP"/>
              </w:rPr>
              <w:t xml:space="preserve"> IE</w:t>
            </w:r>
            <w:r w:rsidRPr="00FA22D3">
              <w:rPr>
                <w:iCs/>
                <w:lang w:eastAsia="ja-JP"/>
              </w:rPr>
              <w:t xml:space="preserve"> specified in subclause 9.3.4.20.</w:t>
            </w:r>
          </w:p>
        </w:tc>
        <w:tc>
          <w:tcPr>
            <w:tcW w:w="1080" w:type="dxa"/>
          </w:tcPr>
          <w:p w14:paraId="1CD1F8DE" w14:textId="77777777" w:rsidR="004A7D6F" w:rsidRPr="00FA22D3" w:rsidRDefault="004A7D6F" w:rsidP="00082B18">
            <w:pPr>
              <w:pStyle w:val="TAL"/>
              <w:jc w:val="center"/>
              <w:rPr>
                <w:lang w:eastAsia="ja-JP"/>
              </w:rPr>
            </w:pPr>
            <w:r w:rsidRPr="00FA22D3">
              <w:rPr>
                <w:rFonts w:cs="Arial"/>
                <w:lang w:eastAsia="ja-JP"/>
              </w:rPr>
              <w:t>-</w:t>
            </w:r>
          </w:p>
        </w:tc>
        <w:tc>
          <w:tcPr>
            <w:tcW w:w="1080" w:type="dxa"/>
          </w:tcPr>
          <w:p w14:paraId="3E45185E" w14:textId="77777777" w:rsidR="004A7D6F" w:rsidRPr="00FA22D3" w:rsidRDefault="004A7D6F" w:rsidP="00082B18">
            <w:pPr>
              <w:pStyle w:val="TAL"/>
              <w:jc w:val="center"/>
              <w:rPr>
                <w:lang w:eastAsia="ja-JP"/>
              </w:rPr>
            </w:pPr>
          </w:p>
        </w:tc>
      </w:tr>
      <w:tr w:rsidR="004A7D6F" w:rsidRPr="00FA22D3" w14:paraId="6450D0C0" w14:textId="77777777" w:rsidTr="00082B18">
        <w:tc>
          <w:tcPr>
            <w:tcW w:w="2160" w:type="dxa"/>
          </w:tcPr>
          <w:p w14:paraId="411755F9" w14:textId="77777777" w:rsidR="004A7D6F" w:rsidRPr="00FA22D3" w:rsidRDefault="004A7D6F" w:rsidP="00082B18">
            <w:pPr>
              <w:pStyle w:val="TAL"/>
              <w:rPr>
                <w:szCs w:val="18"/>
              </w:rPr>
            </w:pPr>
            <w:r w:rsidRPr="00FA22D3">
              <w:rPr>
                <w:rFonts w:eastAsia="Batang" w:cs="Arial"/>
              </w:rPr>
              <w:t>Allowed NSSAI</w:t>
            </w:r>
          </w:p>
        </w:tc>
        <w:tc>
          <w:tcPr>
            <w:tcW w:w="1080" w:type="dxa"/>
          </w:tcPr>
          <w:p w14:paraId="374A029B" w14:textId="77777777" w:rsidR="004A7D6F" w:rsidRPr="00FA22D3" w:rsidRDefault="004A7D6F" w:rsidP="00082B18">
            <w:pPr>
              <w:pStyle w:val="TAL"/>
              <w:rPr>
                <w:rFonts w:eastAsia="MS Mincho" w:cs="Arial"/>
                <w:lang w:eastAsia="ja-JP"/>
              </w:rPr>
            </w:pPr>
            <w:r w:rsidRPr="00FA22D3">
              <w:rPr>
                <w:rFonts w:cs="Arial"/>
              </w:rPr>
              <w:t>M</w:t>
            </w:r>
          </w:p>
        </w:tc>
        <w:tc>
          <w:tcPr>
            <w:tcW w:w="1080" w:type="dxa"/>
          </w:tcPr>
          <w:p w14:paraId="2D52C349" w14:textId="77777777" w:rsidR="004A7D6F" w:rsidRPr="00FA22D3" w:rsidRDefault="004A7D6F" w:rsidP="00082B18">
            <w:pPr>
              <w:pStyle w:val="TAL"/>
              <w:rPr>
                <w:rFonts w:cs="Arial"/>
                <w:lang w:eastAsia="ja-JP"/>
              </w:rPr>
            </w:pPr>
          </w:p>
        </w:tc>
        <w:tc>
          <w:tcPr>
            <w:tcW w:w="1512" w:type="dxa"/>
          </w:tcPr>
          <w:p w14:paraId="5B1A8C3A" w14:textId="77777777" w:rsidR="004A7D6F" w:rsidRPr="00FA22D3" w:rsidRDefault="004A7D6F" w:rsidP="00082B18">
            <w:pPr>
              <w:pStyle w:val="TAL"/>
              <w:rPr>
                <w:rFonts w:cs="Arial"/>
                <w:lang w:eastAsia="ja-JP"/>
              </w:rPr>
            </w:pPr>
            <w:r w:rsidRPr="00FA22D3">
              <w:t>9.3.1.31</w:t>
            </w:r>
          </w:p>
        </w:tc>
        <w:tc>
          <w:tcPr>
            <w:tcW w:w="1728" w:type="dxa"/>
          </w:tcPr>
          <w:p w14:paraId="24827C91" w14:textId="77777777" w:rsidR="004A7D6F" w:rsidRPr="00FA22D3" w:rsidRDefault="004A7D6F" w:rsidP="00082B18">
            <w:pPr>
              <w:pStyle w:val="TAL"/>
              <w:rPr>
                <w:rFonts w:cs="Arial"/>
                <w:lang w:eastAsia="ja-JP"/>
              </w:rPr>
            </w:pPr>
            <w:r w:rsidRPr="00FA22D3">
              <w:rPr>
                <w:rFonts w:cs="Arial"/>
              </w:rPr>
              <w:t>I</w:t>
            </w:r>
            <w:r w:rsidRPr="00FA22D3">
              <w:rPr>
                <w:rFonts w:cs="Arial" w:hint="eastAsia"/>
              </w:rPr>
              <w:t xml:space="preserve">ndicates the </w:t>
            </w:r>
            <w:r w:rsidRPr="00FA22D3">
              <w:rPr>
                <w:rFonts w:cs="Arial"/>
              </w:rPr>
              <w:t>S-</w:t>
            </w:r>
            <w:r w:rsidRPr="00FA22D3">
              <w:rPr>
                <w:rFonts w:cs="Arial" w:hint="eastAsia"/>
              </w:rPr>
              <w:t xml:space="preserve">NSSAIs </w:t>
            </w:r>
            <w:r w:rsidRPr="00FA22D3">
              <w:rPr>
                <w:rFonts w:cs="Arial"/>
              </w:rPr>
              <w:t>permitted</w:t>
            </w:r>
            <w:r w:rsidRPr="00FA22D3">
              <w:rPr>
                <w:rFonts w:cs="Arial" w:hint="eastAsia"/>
              </w:rPr>
              <w:t xml:space="preserve"> by the network</w:t>
            </w:r>
            <w:r w:rsidRPr="00FA22D3">
              <w:rPr>
                <w:rFonts w:cs="Arial"/>
              </w:rPr>
              <w:t>.</w:t>
            </w:r>
          </w:p>
        </w:tc>
        <w:tc>
          <w:tcPr>
            <w:tcW w:w="1080" w:type="dxa"/>
          </w:tcPr>
          <w:p w14:paraId="3CF184F1" w14:textId="77777777" w:rsidR="004A7D6F" w:rsidRPr="00FA22D3" w:rsidRDefault="004A7D6F" w:rsidP="00082B18">
            <w:pPr>
              <w:pStyle w:val="TAL"/>
              <w:jc w:val="center"/>
              <w:rPr>
                <w:lang w:eastAsia="ja-JP"/>
              </w:rPr>
            </w:pPr>
            <w:r w:rsidRPr="00FA22D3">
              <w:rPr>
                <w:rFonts w:cs="Arial"/>
              </w:rPr>
              <w:t>YES</w:t>
            </w:r>
          </w:p>
        </w:tc>
        <w:tc>
          <w:tcPr>
            <w:tcW w:w="1080" w:type="dxa"/>
          </w:tcPr>
          <w:p w14:paraId="1885E938" w14:textId="77777777" w:rsidR="004A7D6F" w:rsidRPr="00FA22D3" w:rsidRDefault="004A7D6F" w:rsidP="00082B18">
            <w:pPr>
              <w:pStyle w:val="TAL"/>
              <w:jc w:val="center"/>
              <w:rPr>
                <w:lang w:eastAsia="ja-JP"/>
              </w:rPr>
            </w:pPr>
            <w:r w:rsidRPr="00FA22D3">
              <w:rPr>
                <w:rFonts w:cs="Arial"/>
                <w:lang w:eastAsia="ja-JP"/>
              </w:rPr>
              <w:t>reject</w:t>
            </w:r>
          </w:p>
        </w:tc>
      </w:tr>
      <w:tr w:rsidR="004A7D6F" w:rsidRPr="00FA22D3" w14:paraId="07AB7AB9" w14:textId="77777777" w:rsidTr="00082B18">
        <w:tc>
          <w:tcPr>
            <w:tcW w:w="2160" w:type="dxa"/>
          </w:tcPr>
          <w:p w14:paraId="0B653390" w14:textId="77777777" w:rsidR="004A7D6F" w:rsidRPr="00FA22D3" w:rsidRDefault="004A7D6F" w:rsidP="00082B18">
            <w:pPr>
              <w:pStyle w:val="TAL"/>
              <w:rPr>
                <w:szCs w:val="18"/>
              </w:rPr>
            </w:pPr>
            <w:r w:rsidRPr="00FA22D3">
              <w:rPr>
                <w:lang w:eastAsia="ja-JP"/>
              </w:rPr>
              <w:t xml:space="preserve">Core Network Assistance Information </w:t>
            </w:r>
          </w:p>
        </w:tc>
        <w:tc>
          <w:tcPr>
            <w:tcW w:w="1080" w:type="dxa"/>
          </w:tcPr>
          <w:p w14:paraId="4477DEAC" w14:textId="77777777" w:rsidR="004A7D6F" w:rsidRPr="00FA22D3" w:rsidRDefault="004A7D6F" w:rsidP="00082B18">
            <w:pPr>
              <w:pStyle w:val="TAL"/>
              <w:rPr>
                <w:rFonts w:eastAsia="MS Mincho" w:cs="Arial"/>
                <w:lang w:eastAsia="ja-JP"/>
              </w:rPr>
            </w:pPr>
            <w:r w:rsidRPr="00FA22D3">
              <w:rPr>
                <w:lang w:eastAsia="ja-JP"/>
              </w:rPr>
              <w:t>O</w:t>
            </w:r>
          </w:p>
        </w:tc>
        <w:tc>
          <w:tcPr>
            <w:tcW w:w="1080" w:type="dxa"/>
          </w:tcPr>
          <w:p w14:paraId="45A651A3" w14:textId="77777777" w:rsidR="004A7D6F" w:rsidRPr="00FA22D3" w:rsidRDefault="004A7D6F" w:rsidP="00082B18">
            <w:pPr>
              <w:pStyle w:val="TAL"/>
              <w:rPr>
                <w:rFonts w:cs="Arial"/>
                <w:lang w:eastAsia="ja-JP"/>
              </w:rPr>
            </w:pPr>
          </w:p>
        </w:tc>
        <w:tc>
          <w:tcPr>
            <w:tcW w:w="1512" w:type="dxa"/>
          </w:tcPr>
          <w:p w14:paraId="1896BC4C" w14:textId="77777777" w:rsidR="004A7D6F" w:rsidRPr="00FA22D3" w:rsidRDefault="004A7D6F" w:rsidP="00082B18">
            <w:pPr>
              <w:pStyle w:val="TAL"/>
              <w:rPr>
                <w:rFonts w:cs="Arial"/>
                <w:lang w:eastAsia="ja-JP"/>
              </w:rPr>
            </w:pPr>
            <w:r w:rsidRPr="00FA22D3">
              <w:rPr>
                <w:lang w:eastAsia="ja-JP"/>
              </w:rPr>
              <w:t>9.3.1.15</w:t>
            </w:r>
          </w:p>
        </w:tc>
        <w:tc>
          <w:tcPr>
            <w:tcW w:w="1728" w:type="dxa"/>
          </w:tcPr>
          <w:p w14:paraId="69C28088" w14:textId="77777777" w:rsidR="004A7D6F" w:rsidRPr="00FA22D3" w:rsidRDefault="004A7D6F" w:rsidP="00082B18">
            <w:pPr>
              <w:pStyle w:val="TAL"/>
              <w:rPr>
                <w:rFonts w:cs="Arial"/>
                <w:lang w:eastAsia="ja-JP"/>
              </w:rPr>
            </w:pPr>
          </w:p>
        </w:tc>
        <w:tc>
          <w:tcPr>
            <w:tcW w:w="1080" w:type="dxa"/>
          </w:tcPr>
          <w:p w14:paraId="65C9C1D6" w14:textId="77777777" w:rsidR="004A7D6F" w:rsidRPr="00FA22D3" w:rsidRDefault="004A7D6F" w:rsidP="00082B18">
            <w:pPr>
              <w:pStyle w:val="TAL"/>
              <w:jc w:val="center"/>
              <w:rPr>
                <w:lang w:eastAsia="ja-JP"/>
              </w:rPr>
            </w:pPr>
            <w:r w:rsidRPr="00FA22D3">
              <w:rPr>
                <w:lang w:eastAsia="ja-JP"/>
              </w:rPr>
              <w:t>YES</w:t>
            </w:r>
          </w:p>
        </w:tc>
        <w:tc>
          <w:tcPr>
            <w:tcW w:w="1080" w:type="dxa"/>
          </w:tcPr>
          <w:p w14:paraId="081E262E" w14:textId="77777777" w:rsidR="004A7D6F" w:rsidRPr="00FA22D3" w:rsidRDefault="004A7D6F" w:rsidP="00082B18">
            <w:pPr>
              <w:pStyle w:val="TAL"/>
              <w:jc w:val="center"/>
              <w:rPr>
                <w:lang w:eastAsia="ja-JP"/>
              </w:rPr>
            </w:pPr>
            <w:r w:rsidRPr="00FA22D3">
              <w:rPr>
                <w:rFonts w:eastAsia="SimSun" w:hint="eastAsia"/>
                <w:lang w:eastAsia="zh-CN"/>
              </w:rPr>
              <w:t>ignore</w:t>
            </w:r>
          </w:p>
        </w:tc>
      </w:tr>
      <w:tr w:rsidR="004A7D6F" w:rsidRPr="00FA22D3" w14:paraId="492F5D16" w14:textId="77777777" w:rsidTr="00082B18">
        <w:tc>
          <w:tcPr>
            <w:tcW w:w="2160" w:type="dxa"/>
          </w:tcPr>
          <w:p w14:paraId="588FADAC" w14:textId="77777777" w:rsidR="004A7D6F" w:rsidRPr="00FA22D3" w:rsidRDefault="004A7D6F" w:rsidP="00082B18">
            <w:pPr>
              <w:pStyle w:val="TAL"/>
              <w:rPr>
                <w:lang w:eastAsia="ja-JP"/>
              </w:rPr>
            </w:pPr>
            <w:r w:rsidRPr="00FA22D3">
              <w:rPr>
                <w:lang w:eastAsia="ja-JP"/>
              </w:rPr>
              <w:t>RRC Inactive Transition Report Request</w:t>
            </w:r>
          </w:p>
        </w:tc>
        <w:tc>
          <w:tcPr>
            <w:tcW w:w="1080" w:type="dxa"/>
          </w:tcPr>
          <w:p w14:paraId="1B068E9B" w14:textId="77777777" w:rsidR="004A7D6F" w:rsidRPr="00FA22D3" w:rsidRDefault="004A7D6F" w:rsidP="00082B18">
            <w:pPr>
              <w:pStyle w:val="TAL"/>
              <w:rPr>
                <w:lang w:eastAsia="ja-JP"/>
              </w:rPr>
            </w:pPr>
            <w:r w:rsidRPr="00FA22D3">
              <w:rPr>
                <w:lang w:eastAsia="ja-JP"/>
              </w:rPr>
              <w:t>O</w:t>
            </w:r>
          </w:p>
        </w:tc>
        <w:tc>
          <w:tcPr>
            <w:tcW w:w="1080" w:type="dxa"/>
          </w:tcPr>
          <w:p w14:paraId="65999218" w14:textId="77777777" w:rsidR="004A7D6F" w:rsidRPr="00FA22D3" w:rsidRDefault="004A7D6F" w:rsidP="00082B18">
            <w:pPr>
              <w:pStyle w:val="TAL"/>
              <w:rPr>
                <w:rFonts w:cs="Arial"/>
                <w:lang w:eastAsia="ja-JP"/>
              </w:rPr>
            </w:pPr>
          </w:p>
        </w:tc>
        <w:tc>
          <w:tcPr>
            <w:tcW w:w="1512" w:type="dxa"/>
          </w:tcPr>
          <w:p w14:paraId="4F868EFD" w14:textId="77777777" w:rsidR="004A7D6F" w:rsidRPr="00FA22D3" w:rsidRDefault="004A7D6F" w:rsidP="00082B18">
            <w:pPr>
              <w:pStyle w:val="TAL"/>
              <w:rPr>
                <w:lang w:eastAsia="ja-JP"/>
              </w:rPr>
            </w:pPr>
            <w:r w:rsidRPr="00FA22D3">
              <w:rPr>
                <w:lang w:eastAsia="ja-JP"/>
              </w:rPr>
              <w:t>9.3.1.91</w:t>
            </w:r>
          </w:p>
        </w:tc>
        <w:tc>
          <w:tcPr>
            <w:tcW w:w="1728" w:type="dxa"/>
          </w:tcPr>
          <w:p w14:paraId="78286BCE" w14:textId="77777777" w:rsidR="004A7D6F" w:rsidRPr="00FA22D3" w:rsidRDefault="004A7D6F" w:rsidP="00082B18">
            <w:pPr>
              <w:pStyle w:val="TAL"/>
              <w:rPr>
                <w:rFonts w:cs="Arial"/>
                <w:lang w:eastAsia="ja-JP"/>
              </w:rPr>
            </w:pPr>
          </w:p>
        </w:tc>
        <w:tc>
          <w:tcPr>
            <w:tcW w:w="1080" w:type="dxa"/>
          </w:tcPr>
          <w:p w14:paraId="41BCAD41" w14:textId="77777777" w:rsidR="004A7D6F" w:rsidRPr="00FA22D3" w:rsidRDefault="004A7D6F" w:rsidP="00082B18">
            <w:pPr>
              <w:pStyle w:val="TAL"/>
              <w:jc w:val="center"/>
              <w:rPr>
                <w:lang w:eastAsia="ja-JP"/>
              </w:rPr>
            </w:pPr>
            <w:r w:rsidRPr="00FA22D3">
              <w:rPr>
                <w:lang w:eastAsia="ja-JP"/>
              </w:rPr>
              <w:t>YES</w:t>
            </w:r>
          </w:p>
        </w:tc>
        <w:tc>
          <w:tcPr>
            <w:tcW w:w="1080" w:type="dxa"/>
          </w:tcPr>
          <w:p w14:paraId="7E4F7458" w14:textId="77777777" w:rsidR="004A7D6F" w:rsidRPr="00FA22D3" w:rsidRDefault="004A7D6F" w:rsidP="00082B18">
            <w:pPr>
              <w:pStyle w:val="TAL"/>
              <w:jc w:val="center"/>
              <w:rPr>
                <w:rFonts w:eastAsia="SimSun"/>
                <w:lang w:eastAsia="zh-CN"/>
              </w:rPr>
            </w:pPr>
            <w:r w:rsidRPr="00FA22D3">
              <w:rPr>
                <w:lang w:eastAsia="ja-JP"/>
              </w:rPr>
              <w:t>ignore</w:t>
            </w:r>
          </w:p>
        </w:tc>
      </w:tr>
      <w:tr w:rsidR="004A7D6F" w:rsidRPr="00FA22D3" w14:paraId="6473BFA0" w14:textId="77777777" w:rsidTr="00082B18">
        <w:tc>
          <w:tcPr>
            <w:tcW w:w="2160" w:type="dxa"/>
          </w:tcPr>
          <w:p w14:paraId="3912FE6B" w14:textId="77777777" w:rsidR="004A7D6F" w:rsidRPr="00FA22D3" w:rsidRDefault="004A7D6F" w:rsidP="00082B18">
            <w:pPr>
              <w:pStyle w:val="TAL"/>
              <w:rPr>
                <w:rFonts w:cs="Arial"/>
                <w:lang w:eastAsia="ja-JP"/>
              </w:rPr>
            </w:pPr>
            <w:r w:rsidRPr="00FA22D3">
              <w:t>Criticality Diagnostics</w:t>
            </w:r>
          </w:p>
        </w:tc>
        <w:tc>
          <w:tcPr>
            <w:tcW w:w="1080" w:type="dxa"/>
          </w:tcPr>
          <w:p w14:paraId="28B71827" w14:textId="77777777" w:rsidR="004A7D6F" w:rsidRPr="00FA22D3" w:rsidRDefault="004A7D6F" w:rsidP="00082B18">
            <w:pPr>
              <w:pStyle w:val="TAL"/>
              <w:rPr>
                <w:rFonts w:cs="Arial"/>
                <w:lang w:eastAsia="ja-JP"/>
              </w:rPr>
            </w:pPr>
            <w:r w:rsidRPr="00FA22D3">
              <w:t>O</w:t>
            </w:r>
          </w:p>
        </w:tc>
        <w:tc>
          <w:tcPr>
            <w:tcW w:w="1080" w:type="dxa"/>
          </w:tcPr>
          <w:p w14:paraId="13265C60" w14:textId="77777777" w:rsidR="004A7D6F" w:rsidRPr="00FA22D3" w:rsidRDefault="004A7D6F" w:rsidP="00082B18">
            <w:pPr>
              <w:pStyle w:val="TAL"/>
              <w:rPr>
                <w:rFonts w:cs="Arial"/>
                <w:i/>
                <w:lang w:eastAsia="ja-JP"/>
              </w:rPr>
            </w:pPr>
          </w:p>
        </w:tc>
        <w:tc>
          <w:tcPr>
            <w:tcW w:w="1512" w:type="dxa"/>
          </w:tcPr>
          <w:p w14:paraId="41B277F0" w14:textId="77777777" w:rsidR="004A7D6F" w:rsidRPr="00FA22D3" w:rsidRDefault="004A7D6F" w:rsidP="00082B18">
            <w:pPr>
              <w:pStyle w:val="TAL"/>
              <w:rPr>
                <w:rFonts w:cs="Arial"/>
                <w:lang w:eastAsia="ja-JP"/>
              </w:rPr>
            </w:pPr>
            <w:r w:rsidRPr="00FA22D3">
              <w:t>9.3.1.3</w:t>
            </w:r>
          </w:p>
        </w:tc>
        <w:tc>
          <w:tcPr>
            <w:tcW w:w="1728" w:type="dxa"/>
          </w:tcPr>
          <w:p w14:paraId="76AFFA57" w14:textId="77777777" w:rsidR="004A7D6F" w:rsidRPr="00FA22D3" w:rsidRDefault="004A7D6F" w:rsidP="00082B18">
            <w:pPr>
              <w:pStyle w:val="TAL"/>
              <w:rPr>
                <w:rFonts w:cs="Arial"/>
                <w:lang w:eastAsia="ja-JP"/>
              </w:rPr>
            </w:pPr>
          </w:p>
        </w:tc>
        <w:tc>
          <w:tcPr>
            <w:tcW w:w="1080" w:type="dxa"/>
          </w:tcPr>
          <w:p w14:paraId="5823D8BC" w14:textId="77777777" w:rsidR="004A7D6F" w:rsidRPr="00FA22D3" w:rsidRDefault="004A7D6F" w:rsidP="00082B18">
            <w:pPr>
              <w:pStyle w:val="TAR"/>
              <w:jc w:val="center"/>
              <w:rPr>
                <w:rFonts w:cs="Arial"/>
                <w:lang w:eastAsia="ja-JP"/>
              </w:rPr>
            </w:pPr>
            <w:r w:rsidRPr="00FA22D3">
              <w:t>YES</w:t>
            </w:r>
          </w:p>
        </w:tc>
        <w:tc>
          <w:tcPr>
            <w:tcW w:w="1080" w:type="dxa"/>
          </w:tcPr>
          <w:p w14:paraId="723E8B52" w14:textId="77777777" w:rsidR="004A7D6F" w:rsidRPr="00FA22D3" w:rsidRDefault="004A7D6F" w:rsidP="00082B18">
            <w:pPr>
              <w:pStyle w:val="TAR"/>
              <w:jc w:val="center"/>
              <w:rPr>
                <w:rFonts w:cs="Arial"/>
                <w:lang w:eastAsia="ja-JP"/>
              </w:rPr>
            </w:pPr>
            <w:r w:rsidRPr="00FA22D3">
              <w:t>ignore</w:t>
            </w:r>
          </w:p>
        </w:tc>
      </w:tr>
      <w:tr w:rsidR="004A7D6F" w:rsidRPr="00FA22D3" w14:paraId="0DCA0B2E" w14:textId="77777777" w:rsidTr="00082B18">
        <w:tc>
          <w:tcPr>
            <w:tcW w:w="2160" w:type="dxa"/>
          </w:tcPr>
          <w:p w14:paraId="478B3A43" w14:textId="77777777" w:rsidR="004A7D6F" w:rsidRPr="00FA22D3" w:rsidRDefault="004A7D6F" w:rsidP="00082B18">
            <w:pPr>
              <w:keepNext/>
              <w:keepLines/>
              <w:spacing w:after="0"/>
              <w:rPr>
                <w:rFonts w:ascii="Arial" w:eastAsia="Batang" w:hAnsi="Arial" w:cs="Arial"/>
                <w:sz w:val="18"/>
              </w:rPr>
            </w:pPr>
            <w:r w:rsidRPr="00FA22D3">
              <w:rPr>
                <w:rFonts w:ascii="Arial" w:hAnsi="Arial" w:cs="Arial"/>
                <w:sz w:val="18"/>
                <w:lang w:eastAsia="zh-CN"/>
              </w:rPr>
              <w:t xml:space="preserve">Redirection for Voice EPS Fallback </w:t>
            </w:r>
          </w:p>
        </w:tc>
        <w:tc>
          <w:tcPr>
            <w:tcW w:w="1080" w:type="dxa"/>
          </w:tcPr>
          <w:p w14:paraId="4346EDB6" w14:textId="77777777" w:rsidR="004A7D6F" w:rsidRPr="00FA22D3" w:rsidRDefault="004A7D6F" w:rsidP="00082B18">
            <w:pPr>
              <w:keepNext/>
              <w:keepLines/>
              <w:spacing w:after="0"/>
              <w:rPr>
                <w:rFonts w:ascii="Arial" w:hAnsi="Arial" w:cs="Arial"/>
                <w:sz w:val="18"/>
                <w:lang w:eastAsia="zh-CN"/>
              </w:rPr>
            </w:pPr>
            <w:r w:rsidRPr="00FA22D3">
              <w:rPr>
                <w:rFonts w:ascii="Arial" w:hAnsi="Arial" w:cs="Arial"/>
                <w:sz w:val="18"/>
                <w:lang w:eastAsia="zh-CN"/>
              </w:rPr>
              <w:t>O</w:t>
            </w:r>
          </w:p>
        </w:tc>
        <w:tc>
          <w:tcPr>
            <w:tcW w:w="1080" w:type="dxa"/>
          </w:tcPr>
          <w:p w14:paraId="131A4300" w14:textId="77777777" w:rsidR="004A7D6F" w:rsidRPr="00FA22D3" w:rsidRDefault="004A7D6F" w:rsidP="00082B18">
            <w:pPr>
              <w:keepNext/>
              <w:keepLines/>
              <w:spacing w:after="0"/>
              <w:rPr>
                <w:rFonts w:ascii="Arial" w:hAnsi="Arial" w:cs="Arial"/>
                <w:i/>
                <w:sz w:val="18"/>
                <w:lang w:eastAsia="ja-JP"/>
              </w:rPr>
            </w:pPr>
          </w:p>
        </w:tc>
        <w:tc>
          <w:tcPr>
            <w:tcW w:w="1512" w:type="dxa"/>
          </w:tcPr>
          <w:p w14:paraId="71890F58" w14:textId="77777777" w:rsidR="004A7D6F" w:rsidRPr="00FA22D3" w:rsidRDefault="004A7D6F" w:rsidP="00082B18">
            <w:pPr>
              <w:keepNext/>
              <w:keepLines/>
              <w:spacing w:after="0"/>
              <w:rPr>
                <w:rFonts w:ascii="Arial" w:hAnsi="Arial"/>
                <w:sz w:val="18"/>
              </w:rPr>
            </w:pPr>
            <w:r w:rsidRPr="00FA22D3">
              <w:rPr>
                <w:rFonts w:ascii="Arial" w:hAnsi="Arial"/>
                <w:sz w:val="18"/>
              </w:rPr>
              <w:t>9.3.1.116</w:t>
            </w:r>
          </w:p>
        </w:tc>
        <w:tc>
          <w:tcPr>
            <w:tcW w:w="1728" w:type="dxa"/>
          </w:tcPr>
          <w:p w14:paraId="321E9396" w14:textId="77777777" w:rsidR="004A7D6F" w:rsidRPr="00FA22D3" w:rsidRDefault="004A7D6F" w:rsidP="00082B18">
            <w:pPr>
              <w:keepNext/>
              <w:keepLines/>
              <w:spacing w:after="0"/>
              <w:rPr>
                <w:rFonts w:ascii="Arial" w:hAnsi="Arial" w:cs="Arial"/>
                <w:sz w:val="18"/>
                <w:lang w:eastAsia="zh-CN"/>
              </w:rPr>
            </w:pPr>
          </w:p>
        </w:tc>
        <w:tc>
          <w:tcPr>
            <w:tcW w:w="1080" w:type="dxa"/>
          </w:tcPr>
          <w:p w14:paraId="5A10BBA1" w14:textId="77777777" w:rsidR="004A7D6F" w:rsidRPr="00FA22D3" w:rsidRDefault="004A7D6F" w:rsidP="00082B18">
            <w:pPr>
              <w:keepNext/>
              <w:keepLines/>
              <w:spacing w:after="0"/>
              <w:jc w:val="center"/>
              <w:rPr>
                <w:rFonts w:ascii="Arial" w:hAnsi="Arial" w:cs="Arial"/>
                <w:sz w:val="18"/>
              </w:rPr>
            </w:pPr>
            <w:r w:rsidRPr="00FA22D3">
              <w:rPr>
                <w:rFonts w:ascii="Arial" w:hAnsi="Arial" w:cs="Arial"/>
                <w:sz w:val="18"/>
              </w:rPr>
              <w:t>YES</w:t>
            </w:r>
          </w:p>
        </w:tc>
        <w:tc>
          <w:tcPr>
            <w:tcW w:w="1080" w:type="dxa"/>
          </w:tcPr>
          <w:p w14:paraId="4EFAFD08" w14:textId="77777777" w:rsidR="004A7D6F" w:rsidRPr="00FA22D3" w:rsidRDefault="004A7D6F" w:rsidP="00082B18">
            <w:pPr>
              <w:keepNext/>
              <w:keepLines/>
              <w:spacing w:after="0"/>
              <w:jc w:val="center"/>
              <w:rPr>
                <w:rFonts w:ascii="Arial" w:hAnsi="Arial" w:cs="Arial"/>
                <w:sz w:val="18"/>
                <w:lang w:eastAsia="ja-JP"/>
              </w:rPr>
            </w:pPr>
            <w:r w:rsidRPr="00FA22D3">
              <w:rPr>
                <w:rFonts w:ascii="Arial" w:hAnsi="Arial" w:cs="Arial"/>
                <w:sz w:val="18"/>
                <w:lang w:eastAsia="ja-JP"/>
              </w:rPr>
              <w:t>ignore</w:t>
            </w:r>
          </w:p>
        </w:tc>
      </w:tr>
    </w:tbl>
    <w:p w14:paraId="1B1B8D13"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0B26642B" w14:textId="77777777" w:rsidTr="00082B18">
        <w:tc>
          <w:tcPr>
            <w:tcW w:w="3528" w:type="dxa"/>
          </w:tcPr>
          <w:p w14:paraId="0AFFCF92"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12CADA53"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205A7715" w14:textId="77777777" w:rsidTr="00082B18">
        <w:tc>
          <w:tcPr>
            <w:tcW w:w="3528" w:type="dxa"/>
          </w:tcPr>
          <w:p w14:paraId="5ADD7A12" w14:textId="77777777" w:rsidR="004A7D6F" w:rsidRPr="00FA22D3" w:rsidRDefault="004A7D6F" w:rsidP="00082B18">
            <w:pPr>
              <w:pStyle w:val="TAL"/>
              <w:rPr>
                <w:rFonts w:cs="Arial"/>
                <w:lang w:eastAsia="ja-JP"/>
              </w:rPr>
            </w:pPr>
            <w:r w:rsidRPr="00FA22D3">
              <w:rPr>
                <w:lang w:eastAsia="ja-JP"/>
              </w:rPr>
              <w:t>maxnoofPDUSessions</w:t>
            </w:r>
          </w:p>
        </w:tc>
        <w:tc>
          <w:tcPr>
            <w:tcW w:w="6192" w:type="dxa"/>
          </w:tcPr>
          <w:p w14:paraId="7DA0E412" w14:textId="77777777" w:rsidR="004A7D6F" w:rsidRPr="00FA22D3" w:rsidRDefault="004A7D6F" w:rsidP="00082B18">
            <w:pPr>
              <w:pStyle w:val="TAL"/>
              <w:rPr>
                <w:rFonts w:cs="Arial"/>
                <w:lang w:eastAsia="ja-JP"/>
              </w:rPr>
            </w:pPr>
            <w:r w:rsidRPr="00FA22D3">
              <w:rPr>
                <w:lang w:eastAsia="ja-JP"/>
              </w:rPr>
              <w:t xml:space="preserve">Maximum no. of PDU sessions allowed towards one UE. Value is </w:t>
            </w:r>
            <w:r w:rsidRPr="00FA22D3">
              <w:rPr>
                <w:rFonts w:eastAsia="SimSun" w:hint="eastAsia"/>
                <w:lang w:eastAsia="zh-CN"/>
              </w:rPr>
              <w:t>256</w:t>
            </w:r>
            <w:r w:rsidRPr="00FA22D3">
              <w:rPr>
                <w:lang w:eastAsia="ja-JP"/>
              </w:rPr>
              <w:t>.</w:t>
            </w:r>
          </w:p>
        </w:tc>
      </w:tr>
    </w:tbl>
    <w:p w14:paraId="499733E0" w14:textId="77777777" w:rsidR="004A7D6F" w:rsidRPr="00FA22D3" w:rsidRDefault="004A7D6F" w:rsidP="004A7D6F"/>
    <w:p w14:paraId="48ADEAA5" w14:textId="77777777" w:rsidR="004A7D6F" w:rsidRPr="00FA22D3" w:rsidRDefault="004A7D6F" w:rsidP="004A7D6F">
      <w:pPr>
        <w:pStyle w:val="Heading4"/>
      </w:pPr>
      <w:bookmarkStart w:id="337" w:name="_Toc5694330"/>
      <w:r w:rsidRPr="00FA22D3">
        <w:lastRenderedPageBreak/>
        <w:t>9.2.3.10</w:t>
      </w:r>
      <w:r w:rsidRPr="00FA22D3">
        <w:tab/>
        <w:t>PATH SWITCH REQUEST FAILURE</w:t>
      </w:r>
      <w:bookmarkEnd w:id="337"/>
    </w:p>
    <w:p w14:paraId="530FA6B7" w14:textId="77777777" w:rsidR="004A7D6F" w:rsidRPr="00FA22D3" w:rsidRDefault="004A7D6F" w:rsidP="004A7D6F">
      <w:pPr>
        <w:keepNext/>
      </w:pPr>
      <w:r w:rsidRPr="00FA22D3">
        <w:t>This message is sent by the AMF to inform the NG-RAN node that a failure has occurred in the 5GC during the Path Switch Request procedure.</w:t>
      </w:r>
    </w:p>
    <w:p w14:paraId="1A7B8E1A" w14:textId="77777777" w:rsidR="004A7D6F" w:rsidRPr="00FA22D3" w:rsidRDefault="004A7D6F" w:rsidP="004A7D6F">
      <w:pPr>
        <w:keepNext/>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734BBAC6" w14:textId="77777777" w:rsidTr="00082B18">
        <w:tc>
          <w:tcPr>
            <w:tcW w:w="2160" w:type="dxa"/>
          </w:tcPr>
          <w:p w14:paraId="11074A33"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FB63654"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6C4F305F"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34FF9004"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4B44CBAF"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2946D76F"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1DC39584"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7367B903" w14:textId="77777777" w:rsidTr="00082B18">
        <w:tc>
          <w:tcPr>
            <w:tcW w:w="2160" w:type="dxa"/>
          </w:tcPr>
          <w:p w14:paraId="3B492542" w14:textId="77777777" w:rsidR="004A7D6F" w:rsidRPr="00FA22D3" w:rsidRDefault="004A7D6F" w:rsidP="00082B18">
            <w:pPr>
              <w:pStyle w:val="TAL"/>
              <w:rPr>
                <w:rFonts w:cs="Arial"/>
                <w:lang w:eastAsia="ja-JP"/>
              </w:rPr>
            </w:pPr>
            <w:r w:rsidRPr="00FA22D3">
              <w:t>Message Type</w:t>
            </w:r>
          </w:p>
        </w:tc>
        <w:tc>
          <w:tcPr>
            <w:tcW w:w="1080" w:type="dxa"/>
          </w:tcPr>
          <w:p w14:paraId="00271B0A" w14:textId="77777777" w:rsidR="004A7D6F" w:rsidRPr="00FA22D3" w:rsidRDefault="004A7D6F" w:rsidP="00082B18">
            <w:pPr>
              <w:pStyle w:val="TAL"/>
              <w:rPr>
                <w:rFonts w:cs="Arial"/>
                <w:lang w:eastAsia="ja-JP"/>
              </w:rPr>
            </w:pPr>
            <w:r w:rsidRPr="00FA22D3">
              <w:t>M</w:t>
            </w:r>
          </w:p>
        </w:tc>
        <w:tc>
          <w:tcPr>
            <w:tcW w:w="1080" w:type="dxa"/>
          </w:tcPr>
          <w:p w14:paraId="7744FBBD" w14:textId="77777777" w:rsidR="004A7D6F" w:rsidRPr="00FA22D3" w:rsidRDefault="004A7D6F" w:rsidP="00082B18">
            <w:pPr>
              <w:pStyle w:val="TAL"/>
              <w:rPr>
                <w:rFonts w:cs="Arial"/>
                <w:lang w:eastAsia="ja-JP"/>
              </w:rPr>
            </w:pPr>
          </w:p>
        </w:tc>
        <w:tc>
          <w:tcPr>
            <w:tcW w:w="1512" w:type="dxa"/>
          </w:tcPr>
          <w:p w14:paraId="2C7A68D7" w14:textId="77777777" w:rsidR="004A7D6F" w:rsidRPr="00FA22D3" w:rsidRDefault="004A7D6F" w:rsidP="00082B18">
            <w:pPr>
              <w:pStyle w:val="TAL"/>
              <w:rPr>
                <w:rFonts w:cs="Arial"/>
                <w:lang w:eastAsia="ja-JP"/>
              </w:rPr>
            </w:pPr>
            <w:r w:rsidRPr="00FA22D3">
              <w:t>9.3.1.1</w:t>
            </w:r>
          </w:p>
        </w:tc>
        <w:tc>
          <w:tcPr>
            <w:tcW w:w="1728" w:type="dxa"/>
          </w:tcPr>
          <w:p w14:paraId="6F14C69C" w14:textId="77777777" w:rsidR="004A7D6F" w:rsidRPr="00FA22D3" w:rsidRDefault="004A7D6F" w:rsidP="00082B18">
            <w:pPr>
              <w:pStyle w:val="TAL"/>
              <w:rPr>
                <w:rFonts w:cs="Arial"/>
                <w:lang w:eastAsia="ja-JP"/>
              </w:rPr>
            </w:pPr>
          </w:p>
        </w:tc>
        <w:tc>
          <w:tcPr>
            <w:tcW w:w="1080" w:type="dxa"/>
          </w:tcPr>
          <w:p w14:paraId="0B144BF5" w14:textId="77777777" w:rsidR="004A7D6F" w:rsidRPr="00FA22D3" w:rsidRDefault="004A7D6F" w:rsidP="00082B18">
            <w:pPr>
              <w:pStyle w:val="TAL"/>
              <w:jc w:val="center"/>
              <w:rPr>
                <w:rFonts w:cs="Arial"/>
                <w:lang w:eastAsia="ja-JP"/>
              </w:rPr>
            </w:pPr>
            <w:r w:rsidRPr="00FA22D3">
              <w:t>YES</w:t>
            </w:r>
          </w:p>
        </w:tc>
        <w:tc>
          <w:tcPr>
            <w:tcW w:w="1080" w:type="dxa"/>
          </w:tcPr>
          <w:p w14:paraId="24B29E18" w14:textId="77777777" w:rsidR="004A7D6F" w:rsidRPr="00FA22D3" w:rsidRDefault="004A7D6F" w:rsidP="00082B18">
            <w:pPr>
              <w:pStyle w:val="TAL"/>
              <w:jc w:val="center"/>
              <w:rPr>
                <w:rFonts w:cs="Arial"/>
                <w:lang w:eastAsia="ja-JP"/>
              </w:rPr>
            </w:pPr>
            <w:r w:rsidRPr="00FA22D3">
              <w:t>reject</w:t>
            </w:r>
          </w:p>
        </w:tc>
      </w:tr>
      <w:tr w:rsidR="004A7D6F" w:rsidRPr="00FA22D3" w14:paraId="6E7EB888" w14:textId="77777777" w:rsidTr="00082B18">
        <w:tc>
          <w:tcPr>
            <w:tcW w:w="2160" w:type="dxa"/>
          </w:tcPr>
          <w:p w14:paraId="6D318E11" w14:textId="77777777" w:rsidR="004A7D6F" w:rsidRPr="00FA22D3" w:rsidRDefault="004A7D6F" w:rsidP="00082B18">
            <w:pPr>
              <w:pStyle w:val="TAL"/>
              <w:rPr>
                <w:rFonts w:eastAsia="MS Mincho" w:cs="Arial"/>
                <w:lang w:eastAsia="ja-JP"/>
              </w:rPr>
            </w:pPr>
            <w:r w:rsidRPr="00FA22D3">
              <w:rPr>
                <w:rFonts w:eastAsia="Batang"/>
                <w:bCs/>
              </w:rPr>
              <w:t>AMF</w:t>
            </w:r>
            <w:r w:rsidRPr="00FA22D3">
              <w:rPr>
                <w:bCs/>
              </w:rPr>
              <w:t xml:space="preserve"> UE NGAP ID</w:t>
            </w:r>
          </w:p>
        </w:tc>
        <w:tc>
          <w:tcPr>
            <w:tcW w:w="1080" w:type="dxa"/>
          </w:tcPr>
          <w:p w14:paraId="21240442" w14:textId="77777777" w:rsidR="004A7D6F" w:rsidRPr="00FA22D3" w:rsidRDefault="004A7D6F" w:rsidP="00082B18">
            <w:pPr>
              <w:pStyle w:val="TAL"/>
              <w:rPr>
                <w:rFonts w:eastAsia="MS Mincho" w:cs="Arial"/>
                <w:lang w:eastAsia="ja-JP"/>
              </w:rPr>
            </w:pPr>
            <w:r w:rsidRPr="00FA22D3">
              <w:t>M</w:t>
            </w:r>
          </w:p>
        </w:tc>
        <w:tc>
          <w:tcPr>
            <w:tcW w:w="1080" w:type="dxa"/>
          </w:tcPr>
          <w:p w14:paraId="7DC428F8" w14:textId="77777777" w:rsidR="004A7D6F" w:rsidRPr="00FA22D3" w:rsidRDefault="004A7D6F" w:rsidP="00082B18">
            <w:pPr>
              <w:pStyle w:val="TAL"/>
              <w:rPr>
                <w:rFonts w:cs="Arial"/>
                <w:lang w:eastAsia="ja-JP"/>
              </w:rPr>
            </w:pPr>
          </w:p>
        </w:tc>
        <w:tc>
          <w:tcPr>
            <w:tcW w:w="1512" w:type="dxa"/>
          </w:tcPr>
          <w:p w14:paraId="6964BFDB" w14:textId="77777777" w:rsidR="004A7D6F" w:rsidRPr="00FA22D3" w:rsidRDefault="004A7D6F" w:rsidP="00082B18">
            <w:pPr>
              <w:pStyle w:val="TAL"/>
              <w:rPr>
                <w:rFonts w:cs="Arial"/>
                <w:lang w:eastAsia="ja-JP"/>
              </w:rPr>
            </w:pPr>
            <w:r w:rsidRPr="00FA22D3">
              <w:t>9.3.3.1</w:t>
            </w:r>
          </w:p>
        </w:tc>
        <w:tc>
          <w:tcPr>
            <w:tcW w:w="1728" w:type="dxa"/>
          </w:tcPr>
          <w:p w14:paraId="592127DF" w14:textId="77777777" w:rsidR="004A7D6F" w:rsidRPr="00FA22D3" w:rsidRDefault="004A7D6F" w:rsidP="00082B18">
            <w:pPr>
              <w:pStyle w:val="TAL"/>
              <w:rPr>
                <w:rFonts w:cs="Arial"/>
                <w:lang w:eastAsia="ja-JP"/>
              </w:rPr>
            </w:pPr>
          </w:p>
        </w:tc>
        <w:tc>
          <w:tcPr>
            <w:tcW w:w="1080" w:type="dxa"/>
          </w:tcPr>
          <w:p w14:paraId="680384C1" w14:textId="77777777" w:rsidR="004A7D6F" w:rsidRPr="00FA22D3" w:rsidRDefault="004A7D6F" w:rsidP="00082B18">
            <w:pPr>
              <w:pStyle w:val="TAL"/>
              <w:jc w:val="center"/>
              <w:rPr>
                <w:rFonts w:eastAsia="MS Mincho" w:cs="Arial"/>
                <w:lang w:eastAsia="ja-JP"/>
              </w:rPr>
            </w:pPr>
            <w:r w:rsidRPr="00FA22D3">
              <w:t>YES</w:t>
            </w:r>
          </w:p>
        </w:tc>
        <w:tc>
          <w:tcPr>
            <w:tcW w:w="1080" w:type="dxa"/>
          </w:tcPr>
          <w:p w14:paraId="6A08CBC8" w14:textId="77777777" w:rsidR="004A7D6F" w:rsidRPr="00FA22D3" w:rsidRDefault="004A7D6F" w:rsidP="00082B18">
            <w:pPr>
              <w:pStyle w:val="TAL"/>
              <w:jc w:val="center"/>
              <w:rPr>
                <w:rFonts w:cs="Arial"/>
                <w:lang w:eastAsia="ja-JP"/>
              </w:rPr>
            </w:pPr>
            <w:r w:rsidRPr="00FA22D3">
              <w:rPr>
                <w:lang w:eastAsia="zh-CN"/>
              </w:rPr>
              <w:t>ignore</w:t>
            </w:r>
          </w:p>
        </w:tc>
      </w:tr>
      <w:tr w:rsidR="004A7D6F" w:rsidRPr="00FA22D3" w14:paraId="4D40D922" w14:textId="77777777" w:rsidTr="00082B18">
        <w:tc>
          <w:tcPr>
            <w:tcW w:w="2160" w:type="dxa"/>
          </w:tcPr>
          <w:p w14:paraId="0E7A236F" w14:textId="77777777" w:rsidR="004A7D6F" w:rsidRPr="00FA22D3" w:rsidRDefault="004A7D6F" w:rsidP="00082B18">
            <w:pPr>
              <w:pStyle w:val="TAL"/>
              <w:rPr>
                <w:rFonts w:eastAsia="MS Mincho" w:cs="Arial"/>
                <w:lang w:eastAsia="ja-JP"/>
              </w:rPr>
            </w:pPr>
            <w:r w:rsidRPr="00FA22D3">
              <w:rPr>
                <w:rFonts w:eastAsia="Batang"/>
                <w:bCs/>
              </w:rPr>
              <w:t>RAN</w:t>
            </w:r>
            <w:r w:rsidRPr="00FA22D3">
              <w:rPr>
                <w:bCs/>
              </w:rPr>
              <w:t xml:space="preserve"> UE NGAP ID</w:t>
            </w:r>
          </w:p>
        </w:tc>
        <w:tc>
          <w:tcPr>
            <w:tcW w:w="1080" w:type="dxa"/>
          </w:tcPr>
          <w:p w14:paraId="7EAE0DB2" w14:textId="77777777" w:rsidR="004A7D6F" w:rsidRPr="00FA22D3" w:rsidRDefault="004A7D6F" w:rsidP="00082B18">
            <w:pPr>
              <w:pStyle w:val="TAL"/>
              <w:rPr>
                <w:rFonts w:eastAsia="MS Mincho" w:cs="Arial"/>
                <w:lang w:eastAsia="ja-JP"/>
              </w:rPr>
            </w:pPr>
            <w:r w:rsidRPr="00FA22D3">
              <w:t>M</w:t>
            </w:r>
          </w:p>
        </w:tc>
        <w:tc>
          <w:tcPr>
            <w:tcW w:w="1080" w:type="dxa"/>
          </w:tcPr>
          <w:p w14:paraId="76506497" w14:textId="77777777" w:rsidR="004A7D6F" w:rsidRPr="00FA22D3" w:rsidRDefault="004A7D6F" w:rsidP="00082B18">
            <w:pPr>
              <w:pStyle w:val="TAL"/>
              <w:rPr>
                <w:rFonts w:cs="Arial"/>
                <w:lang w:eastAsia="ja-JP"/>
              </w:rPr>
            </w:pPr>
          </w:p>
        </w:tc>
        <w:tc>
          <w:tcPr>
            <w:tcW w:w="1512" w:type="dxa"/>
          </w:tcPr>
          <w:p w14:paraId="052FE9AC" w14:textId="77777777" w:rsidR="004A7D6F" w:rsidRPr="00FA22D3" w:rsidRDefault="004A7D6F" w:rsidP="00082B18">
            <w:pPr>
              <w:pStyle w:val="TAL"/>
              <w:rPr>
                <w:rFonts w:cs="Arial"/>
                <w:lang w:eastAsia="ja-JP"/>
              </w:rPr>
            </w:pPr>
            <w:r w:rsidRPr="00FA22D3">
              <w:t>9.3.3.2</w:t>
            </w:r>
          </w:p>
        </w:tc>
        <w:tc>
          <w:tcPr>
            <w:tcW w:w="1728" w:type="dxa"/>
          </w:tcPr>
          <w:p w14:paraId="1A2425DB" w14:textId="77777777" w:rsidR="004A7D6F" w:rsidRPr="00FA22D3" w:rsidRDefault="004A7D6F" w:rsidP="00082B18">
            <w:pPr>
              <w:pStyle w:val="TAL"/>
              <w:rPr>
                <w:rFonts w:cs="Arial"/>
                <w:lang w:eastAsia="ja-JP"/>
              </w:rPr>
            </w:pPr>
          </w:p>
        </w:tc>
        <w:tc>
          <w:tcPr>
            <w:tcW w:w="1080" w:type="dxa"/>
          </w:tcPr>
          <w:p w14:paraId="77CD0923" w14:textId="77777777" w:rsidR="004A7D6F" w:rsidRPr="00FA22D3" w:rsidRDefault="004A7D6F" w:rsidP="00082B18">
            <w:pPr>
              <w:pStyle w:val="TAL"/>
              <w:jc w:val="center"/>
              <w:rPr>
                <w:rFonts w:eastAsia="MS Mincho" w:cs="Arial"/>
                <w:lang w:eastAsia="ja-JP"/>
              </w:rPr>
            </w:pPr>
            <w:r w:rsidRPr="00FA22D3">
              <w:t>YES</w:t>
            </w:r>
          </w:p>
        </w:tc>
        <w:tc>
          <w:tcPr>
            <w:tcW w:w="1080" w:type="dxa"/>
          </w:tcPr>
          <w:p w14:paraId="0FE487F7" w14:textId="77777777" w:rsidR="004A7D6F" w:rsidRPr="00FA22D3" w:rsidRDefault="004A7D6F" w:rsidP="00082B18">
            <w:pPr>
              <w:pStyle w:val="TAL"/>
              <w:jc w:val="center"/>
              <w:rPr>
                <w:rFonts w:cs="Arial"/>
                <w:lang w:eastAsia="ja-JP"/>
              </w:rPr>
            </w:pPr>
            <w:r w:rsidRPr="00FA22D3">
              <w:rPr>
                <w:lang w:eastAsia="zh-CN"/>
              </w:rPr>
              <w:t>ignore</w:t>
            </w:r>
          </w:p>
        </w:tc>
      </w:tr>
      <w:tr w:rsidR="004A7D6F" w:rsidRPr="00FA22D3" w14:paraId="39659E18" w14:textId="77777777" w:rsidTr="00082B18">
        <w:tc>
          <w:tcPr>
            <w:tcW w:w="2160" w:type="dxa"/>
          </w:tcPr>
          <w:p w14:paraId="4BD6D55A" w14:textId="77777777" w:rsidR="004A7D6F" w:rsidRPr="00FA22D3" w:rsidRDefault="004A7D6F" w:rsidP="00082B18">
            <w:pPr>
              <w:pStyle w:val="TAL"/>
              <w:rPr>
                <w:rFonts w:eastAsia="Batang"/>
                <w:bCs/>
              </w:rPr>
            </w:pPr>
            <w:r w:rsidRPr="00FA22D3">
              <w:rPr>
                <w:b/>
                <w:szCs w:val="18"/>
              </w:rPr>
              <w:t xml:space="preserve">PDU Session Resource </w:t>
            </w:r>
            <w:r w:rsidRPr="00FA22D3">
              <w:rPr>
                <w:rFonts w:eastAsia="MS Mincho"/>
                <w:b/>
                <w:szCs w:val="18"/>
              </w:rPr>
              <w:t>Released List</w:t>
            </w:r>
          </w:p>
        </w:tc>
        <w:tc>
          <w:tcPr>
            <w:tcW w:w="1080" w:type="dxa"/>
          </w:tcPr>
          <w:p w14:paraId="0BC3BC09" w14:textId="77777777" w:rsidR="004A7D6F" w:rsidRPr="00FA22D3" w:rsidRDefault="004A7D6F" w:rsidP="00082B18">
            <w:pPr>
              <w:pStyle w:val="TAL"/>
            </w:pPr>
          </w:p>
        </w:tc>
        <w:tc>
          <w:tcPr>
            <w:tcW w:w="1080" w:type="dxa"/>
          </w:tcPr>
          <w:p w14:paraId="6F114CAE" w14:textId="77777777" w:rsidR="004A7D6F" w:rsidRPr="00FA22D3" w:rsidRDefault="004A7D6F" w:rsidP="00082B18">
            <w:pPr>
              <w:pStyle w:val="TAL"/>
              <w:rPr>
                <w:rFonts w:cs="Arial"/>
                <w:lang w:eastAsia="ja-JP"/>
              </w:rPr>
            </w:pPr>
            <w:r w:rsidRPr="00FA22D3">
              <w:rPr>
                <w:rFonts w:cs="Arial"/>
                <w:i/>
                <w:lang w:eastAsia="ja-JP"/>
              </w:rPr>
              <w:t>1</w:t>
            </w:r>
          </w:p>
        </w:tc>
        <w:tc>
          <w:tcPr>
            <w:tcW w:w="1512" w:type="dxa"/>
          </w:tcPr>
          <w:p w14:paraId="05B79DE2" w14:textId="77777777" w:rsidR="004A7D6F" w:rsidRPr="00FA22D3" w:rsidRDefault="004A7D6F" w:rsidP="00082B18">
            <w:pPr>
              <w:pStyle w:val="TAL"/>
            </w:pPr>
          </w:p>
        </w:tc>
        <w:tc>
          <w:tcPr>
            <w:tcW w:w="1728" w:type="dxa"/>
          </w:tcPr>
          <w:p w14:paraId="7030A584" w14:textId="77777777" w:rsidR="004A7D6F" w:rsidRPr="00FA22D3" w:rsidRDefault="004A7D6F" w:rsidP="00082B18">
            <w:pPr>
              <w:pStyle w:val="TAL"/>
              <w:rPr>
                <w:rFonts w:cs="Arial"/>
                <w:lang w:eastAsia="ja-JP"/>
              </w:rPr>
            </w:pPr>
          </w:p>
        </w:tc>
        <w:tc>
          <w:tcPr>
            <w:tcW w:w="1080" w:type="dxa"/>
          </w:tcPr>
          <w:p w14:paraId="154A9E8F" w14:textId="77777777" w:rsidR="004A7D6F" w:rsidRPr="00FA22D3" w:rsidRDefault="004A7D6F" w:rsidP="00082B18">
            <w:pPr>
              <w:pStyle w:val="TAL"/>
              <w:jc w:val="center"/>
            </w:pPr>
            <w:r w:rsidRPr="00FA22D3">
              <w:rPr>
                <w:lang w:eastAsia="ja-JP"/>
              </w:rPr>
              <w:t>YES</w:t>
            </w:r>
          </w:p>
        </w:tc>
        <w:tc>
          <w:tcPr>
            <w:tcW w:w="1080" w:type="dxa"/>
          </w:tcPr>
          <w:p w14:paraId="6AB1931D" w14:textId="77777777" w:rsidR="004A7D6F" w:rsidRPr="00FA22D3" w:rsidRDefault="004A7D6F" w:rsidP="00082B18">
            <w:pPr>
              <w:pStyle w:val="TAL"/>
              <w:jc w:val="center"/>
              <w:rPr>
                <w:lang w:eastAsia="zh-CN"/>
              </w:rPr>
            </w:pPr>
            <w:r w:rsidRPr="00FA22D3">
              <w:rPr>
                <w:lang w:eastAsia="ja-JP"/>
              </w:rPr>
              <w:t>ignore</w:t>
            </w:r>
          </w:p>
        </w:tc>
      </w:tr>
      <w:tr w:rsidR="004A7D6F" w:rsidRPr="00FA22D3" w14:paraId="3195C710" w14:textId="77777777" w:rsidTr="00082B18">
        <w:tc>
          <w:tcPr>
            <w:tcW w:w="2160" w:type="dxa"/>
          </w:tcPr>
          <w:p w14:paraId="0A6EE167" w14:textId="77777777" w:rsidR="004A7D6F" w:rsidRPr="00FA22D3" w:rsidRDefault="004A7D6F" w:rsidP="00082B18">
            <w:pPr>
              <w:pStyle w:val="TAL"/>
              <w:ind w:left="75"/>
              <w:rPr>
                <w:rFonts w:eastAsia="Batang"/>
                <w:bCs/>
              </w:rPr>
            </w:pPr>
            <w:r w:rsidRPr="00FA22D3">
              <w:rPr>
                <w:b/>
                <w:lang w:eastAsia="ja-JP"/>
              </w:rPr>
              <w:t>&gt;PDU Session Resource Released Item</w:t>
            </w:r>
          </w:p>
        </w:tc>
        <w:tc>
          <w:tcPr>
            <w:tcW w:w="1080" w:type="dxa"/>
          </w:tcPr>
          <w:p w14:paraId="5AC9E85C" w14:textId="77777777" w:rsidR="004A7D6F" w:rsidRPr="00FA22D3" w:rsidRDefault="004A7D6F" w:rsidP="00082B18">
            <w:pPr>
              <w:pStyle w:val="TAL"/>
            </w:pPr>
          </w:p>
        </w:tc>
        <w:tc>
          <w:tcPr>
            <w:tcW w:w="1080" w:type="dxa"/>
          </w:tcPr>
          <w:p w14:paraId="0EE3F741" w14:textId="77777777" w:rsidR="004A7D6F" w:rsidRPr="00FA22D3" w:rsidRDefault="004A7D6F" w:rsidP="00082B18">
            <w:pPr>
              <w:pStyle w:val="TAL"/>
              <w:rPr>
                <w:rFonts w:cs="Arial"/>
                <w:lang w:eastAsia="ja-JP"/>
              </w:rPr>
            </w:pPr>
            <w:r w:rsidRPr="00FA22D3">
              <w:rPr>
                <w:bCs/>
                <w:i/>
                <w:szCs w:val="18"/>
                <w:lang w:eastAsia="ja-JP"/>
              </w:rPr>
              <w:t>1..&lt;maxnoofPDUSessions&gt;</w:t>
            </w:r>
          </w:p>
        </w:tc>
        <w:tc>
          <w:tcPr>
            <w:tcW w:w="1512" w:type="dxa"/>
          </w:tcPr>
          <w:p w14:paraId="5A912651" w14:textId="77777777" w:rsidR="004A7D6F" w:rsidRPr="00FA22D3" w:rsidRDefault="004A7D6F" w:rsidP="00082B18">
            <w:pPr>
              <w:pStyle w:val="TAL"/>
            </w:pPr>
          </w:p>
        </w:tc>
        <w:tc>
          <w:tcPr>
            <w:tcW w:w="1728" w:type="dxa"/>
          </w:tcPr>
          <w:p w14:paraId="0D77E9FD" w14:textId="77777777" w:rsidR="004A7D6F" w:rsidRPr="00FA22D3" w:rsidRDefault="004A7D6F" w:rsidP="00082B18">
            <w:pPr>
              <w:pStyle w:val="TAL"/>
              <w:rPr>
                <w:rFonts w:cs="Arial"/>
                <w:lang w:eastAsia="ja-JP"/>
              </w:rPr>
            </w:pPr>
          </w:p>
        </w:tc>
        <w:tc>
          <w:tcPr>
            <w:tcW w:w="1080" w:type="dxa"/>
          </w:tcPr>
          <w:p w14:paraId="4C584C5A" w14:textId="77777777" w:rsidR="004A7D6F" w:rsidRPr="00FA22D3" w:rsidRDefault="004A7D6F" w:rsidP="00082B18">
            <w:pPr>
              <w:pStyle w:val="TAL"/>
              <w:jc w:val="center"/>
            </w:pPr>
            <w:r w:rsidRPr="00FA22D3">
              <w:rPr>
                <w:rFonts w:cs="Arial"/>
                <w:lang w:eastAsia="ja-JP"/>
              </w:rPr>
              <w:t>-</w:t>
            </w:r>
          </w:p>
        </w:tc>
        <w:tc>
          <w:tcPr>
            <w:tcW w:w="1080" w:type="dxa"/>
          </w:tcPr>
          <w:p w14:paraId="7275F06F" w14:textId="77777777" w:rsidR="004A7D6F" w:rsidRPr="00FA22D3" w:rsidRDefault="004A7D6F" w:rsidP="00082B18">
            <w:pPr>
              <w:pStyle w:val="TAL"/>
              <w:jc w:val="center"/>
              <w:rPr>
                <w:lang w:eastAsia="zh-CN"/>
              </w:rPr>
            </w:pPr>
          </w:p>
        </w:tc>
      </w:tr>
      <w:tr w:rsidR="004A7D6F" w:rsidRPr="00FA22D3" w14:paraId="1774D5D9" w14:textId="77777777" w:rsidTr="00082B18">
        <w:tc>
          <w:tcPr>
            <w:tcW w:w="2160" w:type="dxa"/>
          </w:tcPr>
          <w:p w14:paraId="5A028AA6" w14:textId="77777777" w:rsidR="004A7D6F" w:rsidRPr="00FA22D3" w:rsidRDefault="004A7D6F" w:rsidP="00082B18">
            <w:pPr>
              <w:pStyle w:val="TAL"/>
              <w:ind w:left="165"/>
              <w:rPr>
                <w:rFonts w:eastAsia="Batang"/>
                <w:bCs/>
              </w:rPr>
            </w:pPr>
            <w:r w:rsidRPr="00FA22D3">
              <w:rPr>
                <w:lang w:eastAsia="ja-JP"/>
              </w:rPr>
              <w:t>&gt;&gt;PDU Session ID</w:t>
            </w:r>
          </w:p>
        </w:tc>
        <w:tc>
          <w:tcPr>
            <w:tcW w:w="1080" w:type="dxa"/>
          </w:tcPr>
          <w:p w14:paraId="2E8DFA57" w14:textId="77777777" w:rsidR="004A7D6F" w:rsidRPr="00FA22D3" w:rsidRDefault="004A7D6F" w:rsidP="00082B18">
            <w:pPr>
              <w:pStyle w:val="TAL"/>
            </w:pPr>
            <w:r w:rsidRPr="00FA22D3">
              <w:rPr>
                <w:rFonts w:cs="Arial"/>
                <w:lang w:eastAsia="ja-JP"/>
              </w:rPr>
              <w:t>M</w:t>
            </w:r>
          </w:p>
        </w:tc>
        <w:tc>
          <w:tcPr>
            <w:tcW w:w="1080" w:type="dxa"/>
          </w:tcPr>
          <w:p w14:paraId="17C9B4FF" w14:textId="77777777" w:rsidR="004A7D6F" w:rsidRPr="00FA22D3" w:rsidRDefault="004A7D6F" w:rsidP="00082B18">
            <w:pPr>
              <w:pStyle w:val="TAL"/>
              <w:rPr>
                <w:rFonts w:cs="Arial"/>
                <w:lang w:eastAsia="ja-JP"/>
              </w:rPr>
            </w:pPr>
          </w:p>
        </w:tc>
        <w:tc>
          <w:tcPr>
            <w:tcW w:w="1512" w:type="dxa"/>
          </w:tcPr>
          <w:p w14:paraId="303168DD" w14:textId="77777777" w:rsidR="004A7D6F" w:rsidRPr="00FA22D3" w:rsidRDefault="004A7D6F" w:rsidP="00082B18">
            <w:pPr>
              <w:pStyle w:val="TAL"/>
            </w:pPr>
            <w:r w:rsidRPr="00FA22D3">
              <w:rPr>
                <w:rFonts w:eastAsia="SimSun" w:cs="Arial"/>
                <w:lang w:eastAsia="zh-CN"/>
              </w:rPr>
              <w:t>9.3.1.50</w:t>
            </w:r>
          </w:p>
        </w:tc>
        <w:tc>
          <w:tcPr>
            <w:tcW w:w="1728" w:type="dxa"/>
          </w:tcPr>
          <w:p w14:paraId="7290B209" w14:textId="77777777" w:rsidR="004A7D6F" w:rsidRPr="00FA22D3" w:rsidRDefault="004A7D6F" w:rsidP="00082B18">
            <w:pPr>
              <w:pStyle w:val="TAL"/>
              <w:rPr>
                <w:rFonts w:cs="Arial"/>
                <w:lang w:eastAsia="ja-JP"/>
              </w:rPr>
            </w:pPr>
          </w:p>
        </w:tc>
        <w:tc>
          <w:tcPr>
            <w:tcW w:w="1080" w:type="dxa"/>
          </w:tcPr>
          <w:p w14:paraId="340AF59C" w14:textId="77777777" w:rsidR="004A7D6F" w:rsidRPr="00FA22D3" w:rsidRDefault="004A7D6F" w:rsidP="00082B18">
            <w:pPr>
              <w:pStyle w:val="TAL"/>
              <w:jc w:val="center"/>
            </w:pPr>
            <w:r w:rsidRPr="00FA22D3">
              <w:rPr>
                <w:rFonts w:cs="Arial"/>
                <w:lang w:eastAsia="ja-JP"/>
              </w:rPr>
              <w:t>-</w:t>
            </w:r>
          </w:p>
        </w:tc>
        <w:tc>
          <w:tcPr>
            <w:tcW w:w="1080" w:type="dxa"/>
          </w:tcPr>
          <w:p w14:paraId="237D42B5" w14:textId="77777777" w:rsidR="004A7D6F" w:rsidRPr="00FA22D3" w:rsidRDefault="004A7D6F" w:rsidP="00082B18">
            <w:pPr>
              <w:pStyle w:val="TAL"/>
              <w:jc w:val="center"/>
              <w:rPr>
                <w:lang w:eastAsia="zh-CN"/>
              </w:rPr>
            </w:pPr>
          </w:p>
        </w:tc>
      </w:tr>
      <w:tr w:rsidR="004A7D6F" w:rsidRPr="00FA22D3" w14:paraId="328079B0" w14:textId="77777777" w:rsidTr="00082B18">
        <w:tc>
          <w:tcPr>
            <w:tcW w:w="2160" w:type="dxa"/>
          </w:tcPr>
          <w:p w14:paraId="783CB33B" w14:textId="77777777" w:rsidR="004A7D6F" w:rsidRPr="00FA22D3" w:rsidRDefault="004A7D6F" w:rsidP="00082B18">
            <w:pPr>
              <w:pStyle w:val="TAL"/>
              <w:ind w:left="165"/>
              <w:rPr>
                <w:rFonts w:eastAsia="Batang"/>
                <w:bCs/>
              </w:rPr>
            </w:pPr>
            <w:r w:rsidRPr="00FA22D3">
              <w:rPr>
                <w:lang w:eastAsia="ja-JP"/>
              </w:rPr>
              <w:t>&gt;&gt;Path Switch Request Unsuccessful Transfer</w:t>
            </w:r>
          </w:p>
        </w:tc>
        <w:tc>
          <w:tcPr>
            <w:tcW w:w="1080" w:type="dxa"/>
          </w:tcPr>
          <w:p w14:paraId="4BB4D0A0" w14:textId="77777777" w:rsidR="004A7D6F" w:rsidRPr="00FA22D3" w:rsidRDefault="004A7D6F" w:rsidP="00082B18">
            <w:pPr>
              <w:pStyle w:val="TAL"/>
            </w:pPr>
            <w:r w:rsidRPr="00FA22D3">
              <w:rPr>
                <w:rFonts w:cs="Arial"/>
                <w:lang w:eastAsia="ja-JP"/>
              </w:rPr>
              <w:t>M</w:t>
            </w:r>
          </w:p>
        </w:tc>
        <w:tc>
          <w:tcPr>
            <w:tcW w:w="1080" w:type="dxa"/>
          </w:tcPr>
          <w:p w14:paraId="72B45D11" w14:textId="77777777" w:rsidR="004A7D6F" w:rsidRPr="00FA22D3" w:rsidRDefault="004A7D6F" w:rsidP="00082B18">
            <w:pPr>
              <w:pStyle w:val="TAL"/>
              <w:rPr>
                <w:rFonts w:cs="Arial"/>
                <w:lang w:eastAsia="ja-JP"/>
              </w:rPr>
            </w:pPr>
          </w:p>
        </w:tc>
        <w:tc>
          <w:tcPr>
            <w:tcW w:w="1512" w:type="dxa"/>
          </w:tcPr>
          <w:p w14:paraId="0C63584E" w14:textId="77777777" w:rsidR="004A7D6F" w:rsidRPr="00FA22D3" w:rsidRDefault="004A7D6F" w:rsidP="00082B18">
            <w:pPr>
              <w:pStyle w:val="TAL"/>
            </w:pPr>
            <w:r w:rsidRPr="00FA22D3">
              <w:rPr>
                <w:rFonts w:eastAsia="SimSun" w:cs="Arial"/>
                <w:lang w:eastAsia="zh-CN"/>
              </w:rPr>
              <w:t>OCTET STRING</w:t>
            </w:r>
          </w:p>
        </w:tc>
        <w:tc>
          <w:tcPr>
            <w:tcW w:w="1728" w:type="dxa"/>
          </w:tcPr>
          <w:p w14:paraId="5A3F5704" w14:textId="77777777" w:rsidR="004A7D6F" w:rsidRPr="00FA22D3" w:rsidRDefault="004A7D6F" w:rsidP="00082B18">
            <w:pPr>
              <w:pStyle w:val="TAL"/>
              <w:rPr>
                <w:rFonts w:cs="Arial"/>
                <w:lang w:eastAsia="ja-JP"/>
              </w:rPr>
            </w:pPr>
            <w:r w:rsidRPr="00FA22D3">
              <w:rPr>
                <w:iCs/>
                <w:lang w:eastAsia="ja-JP"/>
              </w:rPr>
              <w:t xml:space="preserve">Containing the PDU session </w:t>
            </w:r>
            <w:r w:rsidRPr="00FA22D3">
              <w:rPr>
                <w:rFonts w:cs="Arial"/>
                <w:bCs/>
                <w:i/>
                <w:iCs/>
                <w:lang w:eastAsia="ja-JP"/>
              </w:rPr>
              <w:t>Path Switch Request Unsuccessful Transfer</w:t>
            </w:r>
            <w:r w:rsidRPr="00FA22D3">
              <w:rPr>
                <w:rFonts w:cs="Arial"/>
                <w:bCs/>
                <w:iCs/>
                <w:lang w:eastAsia="ja-JP"/>
              </w:rPr>
              <w:t xml:space="preserve"> IE</w:t>
            </w:r>
            <w:r w:rsidRPr="00FA22D3">
              <w:rPr>
                <w:iCs/>
                <w:lang w:eastAsia="ja-JP"/>
              </w:rPr>
              <w:t xml:space="preserve"> specified in subclause 9.3.4.20.</w:t>
            </w:r>
          </w:p>
        </w:tc>
        <w:tc>
          <w:tcPr>
            <w:tcW w:w="1080" w:type="dxa"/>
          </w:tcPr>
          <w:p w14:paraId="4AFA1483" w14:textId="77777777" w:rsidR="004A7D6F" w:rsidRPr="00FA22D3" w:rsidRDefault="004A7D6F" w:rsidP="00082B18">
            <w:pPr>
              <w:pStyle w:val="TAL"/>
              <w:jc w:val="center"/>
            </w:pPr>
            <w:r w:rsidRPr="00FA22D3">
              <w:rPr>
                <w:rFonts w:cs="Arial"/>
                <w:lang w:eastAsia="ja-JP"/>
              </w:rPr>
              <w:t>-</w:t>
            </w:r>
          </w:p>
        </w:tc>
        <w:tc>
          <w:tcPr>
            <w:tcW w:w="1080" w:type="dxa"/>
          </w:tcPr>
          <w:p w14:paraId="76F1BA2E" w14:textId="77777777" w:rsidR="004A7D6F" w:rsidRPr="00FA22D3" w:rsidRDefault="004A7D6F" w:rsidP="00082B18">
            <w:pPr>
              <w:pStyle w:val="TAL"/>
              <w:jc w:val="center"/>
              <w:rPr>
                <w:lang w:eastAsia="zh-CN"/>
              </w:rPr>
            </w:pPr>
          </w:p>
        </w:tc>
      </w:tr>
      <w:tr w:rsidR="004A7D6F" w:rsidRPr="00FA22D3" w14:paraId="47F2341C" w14:textId="77777777" w:rsidTr="00082B18">
        <w:tc>
          <w:tcPr>
            <w:tcW w:w="2160" w:type="dxa"/>
          </w:tcPr>
          <w:p w14:paraId="05C91BE6" w14:textId="77777777" w:rsidR="004A7D6F" w:rsidRPr="00FA22D3" w:rsidRDefault="004A7D6F" w:rsidP="00082B18">
            <w:pPr>
              <w:pStyle w:val="TAL"/>
              <w:rPr>
                <w:rFonts w:eastAsia="MS Mincho" w:cs="Arial"/>
                <w:lang w:eastAsia="ja-JP"/>
              </w:rPr>
            </w:pPr>
            <w:r w:rsidRPr="00FA22D3">
              <w:t>Criticality Diagnostics</w:t>
            </w:r>
          </w:p>
        </w:tc>
        <w:tc>
          <w:tcPr>
            <w:tcW w:w="1080" w:type="dxa"/>
          </w:tcPr>
          <w:p w14:paraId="0F3FFA8F" w14:textId="77777777" w:rsidR="004A7D6F" w:rsidRPr="00FA22D3" w:rsidRDefault="004A7D6F" w:rsidP="00082B18">
            <w:pPr>
              <w:pStyle w:val="TAL"/>
              <w:rPr>
                <w:rFonts w:eastAsia="MS Mincho" w:cs="Arial"/>
                <w:lang w:eastAsia="ja-JP"/>
              </w:rPr>
            </w:pPr>
            <w:r w:rsidRPr="00FA22D3">
              <w:rPr>
                <w:szCs w:val="18"/>
              </w:rPr>
              <w:t>O</w:t>
            </w:r>
          </w:p>
        </w:tc>
        <w:tc>
          <w:tcPr>
            <w:tcW w:w="1080" w:type="dxa"/>
          </w:tcPr>
          <w:p w14:paraId="247BF5AD" w14:textId="77777777" w:rsidR="004A7D6F" w:rsidRPr="00FA22D3" w:rsidRDefault="004A7D6F" w:rsidP="00082B18">
            <w:pPr>
              <w:pStyle w:val="TAL"/>
              <w:rPr>
                <w:rFonts w:cs="Arial"/>
                <w:lang w:eastAsia="ja-JP"/>
              </w:rPr>
            </w:pPr>
          </w:p>
        </w:tc>
        <w:tc>
          <w:tcPr>
            <w:tcW w:w="1512" w:type="dxa"/>
          </w:tcPr>
          <w:p w14:paraId="428CAA64" w14:textId="77777777" w:rsidR="004A7D6F" w:rsidRPr="00FA22D3" w:rsidRDefault="004A7D6F" w:rsidP="00082B18">
            <w:pPr>
              <w:pStyle w:val="TAL"/>
              <w:rPr>
                <w:rFonts w:cs="Arial"/>
                <w:lang w:eastAsia="ja-JP"/>
              </w:rPr>
            </w:pPr>
            <w:r w:rsidRPr="00FA22D3">
              <w:t>9.3.1.3</w:t>
            </w:r>
          </w:p>
        </w:tc>
        <w:tc>
          <w:tcPr>
            <w:tcW w:w="1728" w:type="dxa"/>
          </w:tcPr>
          <w:p w14:paraId="29718F2D" w14:textId="77777777" w:rsidR="004A7D6F" w:rsidRPr="00FA22D3" w:rsidRDefault="004A7D6F" w:rsidP="00082B18">
            <w:pPr>
              <w:pStyle w:val="TAL"/>
              <w:rPr>
                <w:rFonts w:cs="Arial"/>
                <w:lang w:eastAsia="ja-JP"/>
              </w:rPr>
            </w:pPr>
          </w:p>
        </w:tc>
        <w:tc>
          <w:tcPr>
            <w:tcW w:w="1080" w:type="dxa"/>
          </w:tcPr>
          <w:p w14:paraId="048E8AD1" w14:textId="77777777" w:rsidR="004A7D6F" w:rsidRPr="00FA22D3" w:rsidRDefault="004A7D6F" w:rsidP="00082B18">
            <w:pPr>
              <w:pStyle w:val="TAL"/>
              <w:jc w:val="center"/>
              <w:rPr>
                <w:rFonts w:eastAsia="MS Mincho" w:cs="Arial"/>
                <w:lang w:eastAsia="ja-JP"/>
              </w:rPr>
            </w:pPr>
            <w:r w:rsidRPr="00FA22D3">
              <w:t>YES</w:t>
            </w:r>
          </w:p>
        </w:tc>
        <w:tc>
          <w:tcPr>
            <w:tcW w:w="1080" w:type="dxa"/>
          </w:tcPr>
          <w:p w14:paraId="6B7022C1" w14:textId="77777777" w:rsidR="004A7D6F" w:rsidRPr="00FA22D3" w:rsidRDefault="004A7D6F" w:rsidP="00082B18">
            <w:pPr>
              <w:pStyle w:val="TAL"/>
              <w:jc w:val="center"/>
              <w:rPr>
                <w:rFonts w:cs="Arial"/>
                <w:lang w:eastAsia="ja-JP"/>
              </w:rPr>
            </w:pPr>
            <w:r w:rsidRPr="00FA22D3">
              <w:t>ignore</w:t>
            </w:r>
          </w:p>
        </w:tc>
      </w:tr>
    </w:tbl>
    <w:p w14:paraId="31C5E286"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175DDF2A" w14:textId="77777777" w:rsidTr="00082B18">
        <w:tc>
          <w:tcPr>
            <w:tcW w:w="3528" w:type="dxa"/>
          </w:tcPr>
          <w:p w14:paraId="0F900C0B"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242AC1E9"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6621CCBC" w14:textId="77777777" w:rsidTr="00082B18">
        <w:tc>
          <w:tcPr>
            <w:tcW w:w="3528" w:type="dxa"/>
          </w:tcPr>
          <w:p w14:paraId="074707BB" w14:textId="77777777" w:rsidR="004A7D6F" w:rsidRPr="00FA22D3" w:rsidRDefault="004A7D6F" w:rsidP="00082B18">
            <w:pPr>
              <w:pStyle w:val="TAL"/>
              <w:rPr>
                <w:rFonts w:cs="Arial"/>
                <w:lang w:eastAsia="ja-JP"/>
              </w:rPr>
            </w:pPr>
            <w:r w:rsidRPr="00FA22D3">
              <w:rPr>
                <w:lang w:eastAsia="ja-JP"/>
              </w:rPr>
              <w:t>maxnoofPDUSessions</w:t>
            </w:r>
          </w:p>
        </w:tc>
        <w:tc>
          <w:tcPr>
            <w:tcW w:w="6192" w:type="dxa"/>
          </w:tcPr>
          <w:p w14:paraId="4B00509F" w14:textId="77777777" w:rsidR="004A7D6F" w:rsidRPr="00FA22D3" w:rsidRDefault="004A7D6F" w:rsidP="00082B18">
            <w:pPr>
              <w:pStyle w:val="TAL"/>
              <w:rPr>
                <w:rFonts w:cs="Arial"/>
                <w:lang w:eastAsia="ja-JP"/>
              </w:rPr>
            </w:pPr>
            <w:r w:rsidRPr="00FA22D3">
              <w:rPr>
                <w:lang w:eastAsia="ja-JP"/>
              </w:rPr>
              <w:t xml:space="preserve">Maximum no. of PDU sessions allowed towards one UE. Value is </w:t>
            </w:r>
            <w:r w:rsidRPr="00FA22D3">
              <w:rPr>
                <w:rFonts w:eastAsia="SimSun" w:hint="eastAsia"/>
                <w:lang w:eastAsia="zh-CN"/>
              </w:rPr>
              <w:t>256</w:t>
            </w:r>
            <w:r w:rsidRPr="00FA22D3">
              <w:rPr>
                <w:lang w:eastAsia="ja-JP"/>
              </w:rPr>
              <w:t>.</w:t>
            </w:r>
          </w:p>
        </w:tc>
      </w:tr>
    </w:tbl>
    <w:p w14:paraId="39B8347E" w14:textId="77777777" w:rsidR="004A7D6F" w:rsidRPr="00FA22D3" w:rsidRDefault="004A7D6F" w:rsidP="004A7D6F"/>
    <w:p w14:paraId="6AC2AAB3" w14:textId="77777777" w:rsidR="004A7D6F" w:rsidRPr="00FA22D3" w:rsidRDefault="004A7D6F" w:rsidP="004A7D6F">
      <w:pPr>
        <w:pStyle w:val="Heading4"/>
      </w:pPr>
      <w:bookmarkStart w:id="338" w:name="_Toc5694331"/>
      <w:r w:rsidRPr="00FA22D3">
        <w:t>9.2.3.11</w:t>
      </w:r>
      <w:r w:rsidRPr="00FA22D3">
        <w:tab/>
        <w:t>HANDOVER CANCEL</w:t>
      </w:r>
      <w:bookmarkEnd w:id="338"/>
    </w:p>
    <w:p w14:paraId="491B8891" w14:textId="77777777" w:rsidR="004A7D6F" w:rsidRPr="00FA22D3" w:rsidRDefault="004A7D6F" w:rsidP="004A7D6F">
      <w:r w:rsidRPr="00FA22D3">
        <w:t>This message is sent by the source NG-RAN node to the AMF to request the cancellation of an ongoing handover.</w:t>
      </w:r>
    </w:p>
    <w:p w14:paraId="4052FFF6" w14:textId="77777777" w:rsidR="004A7D6F" w:rsidRPr="00FA22D3" w:rsidRDefault="004A7D6F" w:rsidP="004A7D6F">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0DE03E25" w14:textId="77777777" w:rsidTr="00082B18">
        <w:tc>
          <w:tcPr>
            <w:tcW w:w="2160" w:type="dxa"/>
          </w:tcPr>
          <w:p w14:paraId="4B325FAD"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68D4B7C"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5595B381"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6B14456F"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03B8B0E8"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5F67783D"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1F7CB2B3"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6740BFAA" w14:textId="77777777" w:rsidTr="00082B18">
        <w:tc>
          <w:tcPr>
            <w:tcW w:w="2160" w:type="dxa"/>
          </w:tcPr>
          <w:p w14:paraId="6EBCBEFF" w14:textId="77777777" w:rsidR="004A7D6F" w:rsidRPr="00FA22D3" w:rsidRDefault="004A7D6F" w:rsidP="00082B18">
            <w:pPr>
              <w:pStyle w:val="TAL"/>
              <w:rPr>
                <w:rFonts w:cs="Arial"/>
                <w:lang w:eastAsia="ja-JP"/>
              </w:rPr>
            </w:pPr>
            <w:r w:rsidRPr="00FA22D3">
              <w:rPr>
                <w:lang w:eastAsia="ja-JP"/>
              </w:rPr>
              <w:t>Message Type</w:t>
            </w:r>
          </w:p>
        </w:tc>
        <w:tc>
          <w:tcPr>
            <w:tcW w:w="1080" w:type="dxa"/>
          </w:tcPr>
          <w:p w14:paraId="59F82742" w14:textId="77777777" w:rsidR="004A7D6F" w:rsidRPr="00FA22D3" w:rsidRDefault="004A7D6F" w:rsidP="00082B18">
            <w:pPr>
              <w:pStyle w:val="TAL"/>
              <w:rPr>
                <w:rFonts w:cs="Arial"/>
                <w:lang w:eastAsia="ja-JP"/>
              </w:rPr>
            </w:pPr>
            <w:r w:rsidRPr="00FA22D3">
              <w:rPr>
                <w:lang w:eastAsia="ja-JP"/>
              </w:rPr>
              <w:t>M</w:t>
            </w:r>
          </w:p>
        </w:tc>
        <w:tc>
          <w:tcPr>
            <w:tcW w:w="1080" w:type="dxa"/>
          </w:tcPr>
          <w:p w14:paraId="2006FB1A" w14:textId="77777777" w:rsidR="004A7D6F" w:rsidRPr="00FA22D3" w:rsidRDefault="004A7D6F" w:rsidP="00082B18">
            <w:pPr>
              <w:pStyle w:val="TAL"/>
              <w:rPr>
                <w:rFonts w:cs="Arial"/>
                <w:lang w:eastAsia="ja-JP"/>
              </w:rPr>
            </w:pPr>
          </w:p>
        </w:tc>
        <w:tc>
          <w:tcPr>
            <w:tcW w:w="1512" w:type="dxa"/>
          </w:tcPr>
          <w:p w14:paraId="46DBCC0B" w14:textId="77777777" w:rsidR="004A7D6F" w:rsidRPr="00FA22D3" w:rsidRDefault="004A7D6F" w:rsidP="00082B18">
            <w:pPr>
              <w:pStyle w:val="TAL"/>
              <w:rPr>
                <w:rFonts w:cs="Arial"/>
                <w:lang w:eastAsia="ja-JP"/>
              </w:rPr>
            </w:pPr>
            <w:r w:rsidRPr="00FA22D3">
              <w:rPr>
                <w:lang w:eastAsia="ja-JP"/>
              </w:rPr>
              <w:t>9.3.1.1</w:t>
            </w:r>
          </w:p>
        </w:tc>
        <w:tc>
          <w:tcPr>
            <w:tcW w:w="1728" w:type="dxa"/>
          </w:tcPr>
          <w:p w14:paraId="792F934A" w14:textId="77777777" w:rsidR="004A7D6F" w:rsidRPr="00FA22D3" w:rsidRDefault="004A7D6F" w:rsidP="00082B18">
            <w:pPr>
              <w:pStyle w:val="TAL"/>
              <w:rPr>
                <w:rFonts w:cs="Arial"/>
                <w:lang w:eastAsia="ja-JP"/>
              </w:rPr>
            </w:pPr>
          </w:p>
        </w:tc>
        <w:tc>
          <w:tcPr>
            <w:tcW w:w="1080" w:type="dxa"/>
          </w:tcPr>
          <w:p w14:paraId="31328129" w14:textId="77777777" w:rsidR="004A7D6F" w:rsidRPr="00FA22D3" w:rsidRDefault="004A7D6F" w:rsidP="00082B18">
            <w:pPr>
              <w:pStyle w:val="TAL"/>
              <w:jc w:val="center"/>
              <w:rPr>
                <w:rFonts w:cs="Arial"/>
                <w:lang w:eastAsia="ja-JP"/>
              </w:rPr>
            </w:pPr>
            <w:r w:rsidRPr="00FA22D3">
              <w:rPr>
                <w:lang w:eastAsia="ja-JP"/>
              </w:rPr>
              <w:t>YES</w:t>
            </w:r>
          </w:p>
        </w:tc>
        <w:tc>
          <w:tcPr>
            <w:tcW w:w="1080" w:type="dxa"/>
          </w:tcPr>
          <w:p w14:paraId="7991BE5C"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6C707F08" w14:textId="77777777" w:rsidTr="00082B18">
        <w:tc>
          <w:tcPr>
            <w:tcW w:w="2160" w:type="dxa"/>
          </w:tcPr>
          <w:p w14:paraId="3A05BA7E" w14:textId="77777777" w:rsidR="004A7D6F" w:rsidRPr="00FA22D3" w:rsidRDefault="004A7D6F" w:rsidP="00082B18">
            <w:pPr>
              <w:pStyle w:val="TAL"/>
              <w:rPr>
                <w:rFonts w:eastAsia="MS Mincho" w:cs="Arial"/>
                <w:lang w:eastAsia="ja-JP"/>
              </w:rPr>
            </w:pPr>
            <w:r w:rsidRPr="00FA22D3">
              <w:rPr>
                <w:lang w:eastAsia="ja-JP"/>
              </w:rPr>
              <w:t>AMF UE NGAP ID</w:t>
            </w:r>
          </w:p>
        </w:tc>
        <w:tc>
          <w:tcPr>
            <w:tcW w:w="1080" w:type="dxa"/>
          </w:tcPr>
          <w:p w14:paraId="08D05688"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3B946251" w14:textId="77777777" w:rsidR="004A7D6F" w:rsidRPr="00FA22D3" w:rsidRDefault="004A7D6F" w:rsidP="00082B18">
            <w:pPr>
              <w:pStyle w:val="TAL"/>
              <w:rPr>
                <w:rFonts w:cs="Arial"/>
                <w:lang w:eastAsia="ja-JP"/>
              </w:rPr>
            </w:pPr>
          </w:p>
        </w:tc>
        <w:tc>
          <w:tcPr>
            <w:tcW w:w="1512" w:type="dxa"/>
          </w:tcPr>
          <w:p w14:paraId="468C9F22" w14:textId="77777777" w:rsidR="004A7D6F" w:rsidRPr="00FA22D3" w:rsidRDefault="004A7D6F" w:rsidP="00082B18">
            <w:pPr>
              <w:pStyle w:val="TAL"/>
              <w:rPr>
                <w:rFonts w:cs="Arial"/>
                <w:lang w:eastAsia="ja-JP"/>
              </w:rPr>
            </w:pPr>
            <w:r w:rsidRPr="00FA22D3">
              <w:rPr>
                <w:lang w:eastAsia="ja-JP"/>
              </w:rPr>
              <w:t>9.3.3.1</w:t>
            </w:r>
          </w:p>
        </w:tc>
        <w:tc>
          <w:tcPr>
            <w:tcW w:w="1728" w:type="dxa"/>
          </w:tcPr>
          <w:p w14:paraId="1BC1AFCC" w14:textId="77777777" w:rsidR="004A7D6F" w:rsidRPr="00FA22D3" w:rsidRDefault="004A7D6F" w:rsidP="00082B18">
            <w:pPr>
              <w:pStyle w:val="TAL"/>
              <w:rPr>
                <w:rFonts w:cs="Arial"/>
                <w:lang w:eastAsia="ja-JP"/>
              </w:rPr>
            </w:pPr>
          </w:p>
        </w:tc>
        <w:tc>
          <w:tcPr>
            <w:tcW w:w="1080" w:type="dxa"/>
          </w:tcPr>
          <w:p w14:paraId="7081F3C8"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44723538"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50F94C20" w14:textId="77777777" w:rsidTr="00082B18">
        <w:tc>
          <w:tcPr>
            <w:tcW w:w="2160" w:type="dxa"/>
          </w:tcPr>
          <w:p w14:paraId="32C64001" w14:textId="77777777" w:rsidR="004A7D6F" w:rsidRPr="00FA22D3" w:rsidRDefault="004A7D6F" w:rsidP="00082B18">
            <w:pPr>
              <w:pStyle w:val="TAL"/>
              <w:rPr>
                <w:rFonts w:eastAsia="MS Mincho" w:cs="Arial"/>
                <w:lang w:eastAsia="ja-JP"/>
              </w:rPr>
            </w:pPr>
            <w:r w:rsidRPr="00FA22D3">
              <w:rPr>
                <w:rFonts w:eastAsia="Batang"/>
                <w:bCs/>
                <w:lang w:eastAsia="ja-JP"/>
              </w:rPr>
              <w:t>RAN</w:t>
            </w:r>
            <w:r w:rsidRPr="00FA22D3">
              <w:rPr>
                <w:bCs/>
                <w:lang w:eastAsia="ja-JP"/>
              </w:rPr>
              <w:t xml:space="preserve"> UE NGAP ID</w:t>
            </w:r>
          </w:p>
        </w:tc>
        <w:tc>
          <w:tcPr>
            <w:tcW w:w="1080" w:type="dxa"/>
          </w:tcPr>
          <w:p w14:paraId="7A9247FE"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58E0CF1D" w14:textId="77777777" w:rsidR="004A7D6F" w:rsidRPr="00FA22D3" w:rsidRDefault="004A7D6F" w:rsidP="00082B18">
            <w:pPr>
              <w:pStyle w:val="TAL"/>
              <w:rPr>
                <w:rFonts w:cs="Arial"/>
                <w:lang w:eastAsia="ja-JP"/>
              </w:rPr>
            </w:pPr>
          </w:p>
        </w:tc>
        <w:tc>
          <w:tcPr>
            <w:tcW w:w="1512" w:type="dxa"/>
          </w:tcPr>
          <w:p w14:paraId="43765E7B" w14:textId="77777777" w:rsidR="004A7D6F" w:rsidRPr="00FA22D3" w:rsidRDefault="004A7D6F" w:rsidP="00082B18">
            <w:pPr>
              <w:pStyle w:val="TAL"/>
              <w:rPr>
                <w:rFonts w:cs="Arial"/>
                <w:lang w:eastAsia="ja-JP"/>
              </w:rPr>
            </w:pPr>
            <w:r w:rsidRPr="00FA22D3">
              <w:rPr>
                <w:lang w:eastAsia="ja-JP"/>
              </w:rPr>
              <w:t>9.3.3.2</w:t>
            </w:r>
          </w:p>
        </w:tc>
        <w:tc>
          <w:tcPr>
            <w:tcW w:w="1728" w:type="dxa"/>
          </w:tcPr>
          <w:p w14:paraId="2F137172" w14:textId="77777777" w:rsidR="004A7D6F" w:rsidRPr="00FA22D3" w:rsidRDefault="004A7D6F" w:rsidP="00082B18">
            <w:pPr>
              <w:pStyle w:val="TAL"/>
              <w:rPr>
                <w:rFonts w:cs="Arial"/>
                <w:lang w:eastAsia="ja-JP"/>
              </w:rPr>
            </w:pPr>
          </w:p>
        </w:tc>
        <w:tc>
          <w:tcPr>
            <w:tcW w:w="1080" w:type="dxa"/>
          </w:tcPr>
          <w:p w14:paraId="17F3F750"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056363D3"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28F37E87" w14:textId="77777777" w:rsidTr="00082B18">
        <w:tc>
          <w:tcPr>
            <w:tcW w:w="2160" w:type="dxa"/>
          </w:tcPr>
          <w:p w14:paraId="06EA437E" w14:textId="77777777" w:rsidR="004A7D6F" w:rsidRPr="00FA22D3" w:rsidRDefault="004A7D6F" w:rsidP="00082B18">
            <w:pPr>
              <w:pStyle w:val="TAL"/>
              <w:rPr>
                <w:rFonts w:eastAsia="MS Mincho" w:cs="Arial"/>
                <w:lang w:eastAsia="ja-JP"/>
              </w:rPr>
            </w:pPr>
            <w:r w:rsidRPr="00FA22D3">
              <w:rPr>
                <w:lang w:eastAsia="ja-JP"/>
              </w:rPr>
              <w:t>Cause</w:t>
            </w:r>
          </w:p>
        </w:tc>
        <w:tc>
          <w:tcPr>
            <w:tcW w:w="1080" w:type="dxa"/>
          </w:tcPr>
          <w:p w14:paraId="642BE069"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024CF95C" w14:textId="77777777" w:rsidR="004A7D6F" w:rsidRPr="00FA22D3" w:rsidRDefault="004A7D6F" w:rsidP="00082B18">
            <w:pPr>
              <w:pStyle w:val="TAL"/>
              <w:rPr>
                <w:rFonts w:cs="Arial"/>
                <w:lang w:eastAsia="ja-JP"/>
              </w:rPr>
            </w:pPr>
          </w:p>
        </w:tc>
        <w:tc>
          <w:tcPr>
            <w:tcW w:w="1512" w:type="dxa"/>
          </w:tcPr>
          <w:p w14:paraId="5E06F066" w14:textId="77777777" w:rsidR="004A7D6F" w:rsidRPr="00FA22D3" w:rsidRDefault="004A7D6F" w:rsidP="00082B18">
            <w:pPr>
              <w:pStyle w:val="TAL"/>
              <w:rPr>
                <w:rFonts w:cs="Arial"/>
                <w:lang w:eastAsia="ja-JP"/>
              </w:rPr>
            </w:pPr>
            <w:r w:rsidRPr="00FA22D3">
              <w:rPr>
                <w:lang w:eastAsia="ja-JP"/>
              </w:rPr>
              <w:t>9.3.1.2</w:t>
            </w:r>
          </w:p>
        </w:tc>
        <w:tc>
          <w:tcPr>
            <w:tcW w:w="1728" w:type="dxa"/>
          </w:tcPr>
          <w:p w14:paraId="4B4158D1" w14:textId="77777777" w:rsidR="004A7D6F" w:rsidRPr="00FA22D3" w:rsidRDefault="004A7D6F" w:rsidP="00082B18">
            <w:pPr>
              <w:pStyle w:val="TAL"/>
              <w:rPr>
                <w:rFonts w:cs="Arial"/>
                <w:lang w:eastAsia="ja-JP"/>
              </w:rPr>
            </w:pPr>
          </w:p>
        </w:tc>
        <w:tc>
          <w:tcPr>
            <w:tcW w:w="1080" w:type="dxa"/>
          </w:tcPr>
          <w:p w14:paraId="24F919A7"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0359D957" w14:textId="77777777" w:rsidR="004A7D6F" w:rsidRPr="00FA22D3" w:rsidRDefault="004A7D6F" w:rsidP="00082B18">
            <w:pPr>
              <w:pStyle w:val="TAL"/>
              <w:jc w:val="center"/>
              <w:rPr>
                <w:rFonts w:cs="Arial"/>
                <w:lang w:eastAsia="ja-JP"/>
              </w:rPr>
            </w:pPr>
            <w:r w:rsidRPr="00FA22D3">
              <w:rPr>
                <w:lang w:eastAsia="ja-JP"/>
              </w:rPr>
              <w:t>ignore</w:t>
            </w:r>
          </w:p>
        </w:tc>
      </w:tr>
    </w:tbl>
    <w:p w14:paraId="2049C30F" w14:textId="77777777" w:rsidR="004A7D6F" w:rsidRPr="00FA22D3" w:rsidRDefault="004A7D6F" w:rsidP="004A7D6F"/>
    <w:p w14:paraId="48CCCAE6" w14:textId="77777777" w:rsidR="004A7D6F" w:rsidRPr="00FA22D3" w:rsidRDefault="004A7D6F" w:rsidP="004A7D6F">
      <w:pPr>
        <w:pStyle w:val="Heading4"/>
      </w:pPr>
      <w:bookmarkStart w:id="339" w:name="_Toc5694332"/>
      <w:r w:rsidRPr="00FA22D3">
        <w:t>9.2.3.12</w:t>
      </w:r>
      <w:r w:rsidRPr="00FA22D3">
        <w:tab/>
        <w:t>HANDOVER CANCEL ACKNOWLEDGE</w:t>
      </w:r>
      <w:bookmarkEnd w:id="339"/>
    </w:p>
    <w:p w14:paraId="7390B916" w14:textId="77777777" w:rsidR="004A7D6F" w:rsidRPr="00FA22D3" w:rsidRDefault="004A7D6F" w:rsidP="004A7D6F">
      <w:r w:rsidRPr="00FA22D3">
        <w:t>This message is sent by the AMF to the source NG-RAN node to confirm that the ongoing handover was cancelled.</w:t>
      </w:r>
    </w:p>
    <w:p w14:paraId="1219718A" w14:textId="77777777" w:rsidR="004A7D6F" w:rsidRPr="00FA22D3" w:rsidRDefault="004A7D6F" w:rsidP="004A7D6F">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108D78C9" w14:textId="77777777" w:rsidTr="00082B18">
        <w:tc>
          <w:tcPr>
            <w:tcW w:w="2160" w:type="dxa"/>
          </w:tcPr>
          <w:p w14:paraId="75256803"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71433BA"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1D112B22"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36B0728C"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2A272B5E"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3BB78C11"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0B8536A1"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600C8871" w14:textId="77777777" w:rsidTr="00082B18">
        <w:tc>
          <w:tcPr>
            <w:tcW w:w="2160" w:type="dxa"/>
          </w:tcPr>
          <w:p w14:paraId="1E5F76A3" w14:textId="77777777" w:rsidR="004A7D6F" w:rsidRPr="00FA22D3" w:rsidRDefault="004A7D6F" w:rsidP="00082B18">
            <w:pPr>
              <w:pStyle w:val="TAL"/>
              <w:rPr>
                <w:rFonts w:cs="Arial"/>
                <w:lang w:eastAsia="ja-JP"/>
              </w:rPr>
            </w:pPr>
            <w:r w:rsidRPr="00FA22D3">
              <w:rPr>
                <w:lang w:eastAsia="ja-JP"/>
              </w:rPr>
              <w:t>Message Type</w:t>
            </w:r>
          </w:p>
        </w:tc>
        <w:tc>
          <w:tcPr>
            <w:tcW w:w="1080" w:type="dxa"/>
          </w:tcPr>
          <w:p w14:paraId="4F5706DB" w14:textId="77777777" w:rsidR="004A7D6F" w:rsidRPr="00FA22D3" w:rsidRDefault="004A7D6F" w:rsidP="00082B18">
            <w:pPr>
              <w:pStyle w:val="TAL"/>
              <w:rPr>
                <w:rFonts w:cs="Arial"/>
                <w:lang w:eastAsia="ja-JP"/>
              </w:rPr>
            </w:pPr>
            <w:r w:rsidRPr="00FA22D3">
              <w:rPr>
                <w:lang w:eastAsia="ja-JP"/>
              </w:rPr>
              <w:t>M</w:t>
            </w:r>
          </w:p>
        </w:tc>
        <w:tc>
          <w:tcPr>
            <w:tcW w:w="1080" w:type="dxa"/>
          </w:tcPr>
          <w:p w14:paraId="58AEEFE0" w14:textId="77777777" w:rsidR="004A7D6F" w:rsidRPr="00FA22D3" w:rsidRDefault="004A7D6F" w:rsidP="00082B18">
            <w:pPr>
              <w:pStyle w:val="TAL"/>
              <w:rPr>
                <w:rFonts w:cs="Arial"/>
                <w:lang w:eastAsia="ja-JP"/>
              </w:rPr>
            </w:pPr>
          </w:p>
        </w:tc>
        <w:tc>
          <w:tcPr>
            <w:tcW w:w="1512" w:type="dxa"/>
          </w:tcPr>
          <w:p w14:paraId="4A3548EE" w14:textId="77777777" w:rsidR="004A7D6F" w:rsidRPr="00FA22D3" w:rsidRDefault="004A7D6F" w:rsidP="00082B18">
            <w:pPr>
              <w:pStyle w:val="TAL"/>
              <w:rPr>
                <w:rFonts w:cs="Arial"/>
                <w:lang w:eastAsia="ja-JP"/>
              </w:rPr>
            </w:pPr>
            <w:r w:rsidRPr="00FA22D3">
              <w:rPr>
                <w:lang w:eastAsia="ja-JP"/>
              </w:rPr>
              <w:t>9.3.1.1</w:t>
            </w:r>
          </w:p>
        </w:tc>
        <w:tc>
          <w:tcPr>
            <w:tcW w:w="1728" w:type="dxa"/>
          </w:tcPr>
          <w:p w14:paraId="793BA328" w14:textId="77777777" w:rsidR="004A7D6F" w:rsidRPr="00FA22D3" w:rsidRDefault="004A7D6F" w:rsidP="00082B18">
            <w:pPr>
              <w:pStyle w:val="TAL"/>
              <w:rPr>
                <w:rFonts w:cs="Arial"/>
                <w:lang w:eastAsia="ja-JP"/>
              </w:rPr>
            </w:pPr>
          </w:p>
        </w:tc>
        <w:tc>
          <w:tcPr>
            <w:tcW w:w="1080" w:type="dxa"/>
          </w:tcPr>
          <w:p w14:paraId="7FEF276B" w14:textId="77777777" w:rsidR="004A7D6F" w:rsidRPr="00FA22D3" w:rsidRDefault="004A7D6F" w:rsidP="00082B18">
            <w:pPr>
              <w:pStyle w:val="TAL"/>
              <w:jc w:val="center"/>
              <w:rPr>
                <w:rFonts w:cs="Arial"/>
                <w:lang w:eastAsia="ja-JP"/>
              </w:rPr>
            </w:pPr>
            <w:r w:rsidRPr="00FA22D3">
              <w:rPr>
                <w:lang w:eastAsia="ja-JP"/>
              </w:rPr>
              <w:t>YES</w:t>
            </w:r>
          </w:p>
        </w:tc>
        <w:tc>
          <w:tcPr>
            <w:tcW w:w="1080" w:type="dxa"/>
          </w:tcPr>
          <w:p w14:paraId="14C837AC"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6D3CBEA7" w14:textId="77777777" w:rsidTr="00082B18">
        <w:tc>
          <w:tcPr>
            <w:tcW w:w="2160" w:type="dxa"/>
          </w:tcPr>
          <w:p w14:paraId="5BDB316A" w14:textId="77777777" w:rsidR="004A7D6F" w:rsidRPr="00FA22D3" w:rsidRDefault="004A7D6F" w:rsidP="00082B18">
            <w:pPr>
              <w:pStyle w:val="TAL"/>
              <w:rPr>
                <w:rFonts w:eastAsia="MS Mincho" w:cs="Arial"/>
                <w:lang w:eastAsia="ja-JP"/>
              </w:rPr>
            </w:pPr>
            <w:r w:rsidRPr="00FA22D3">
              <w:rPr>
                <w:lang w:eastAsia="ja-JP"/>
              </w:rPr>
              <w:t>AMF UE NGAP ID</w:t>
            </w:r>
          </w:p>
        </w:tc>
        <w:tc>
          <w:tcPr>
            <w:tcW w:w="1080" w:type="dxa"/>
          </w:tcPr>
          <w:p w14:paraId="03038B99"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3A0F2920" w14:textId="77777777" w:rsidR="004A7D6F" w:rsidRPr="00FA22D3" w:rsidRDefault="004A7D6F" w:rsidP="00082B18">
            <w:pPr>
              <w:pStyle w:val="TAL"/>
              <w:rPr>
                <w:rFonts w:cs="Arial"/>
                <w:lang w:eastAsia="ja-JP"/>
              </w:rPr>
            </w:pPr>
          </w:p>
        </w:tc>
        <w:tc>
          <w:tcPr>
            <w:tcW w:w="1512" w:type="dxa"/>
          </w:tcPr>
          <w:p w14:paraId="72A98179" w14:textId="77777777" w:rsidR="004A7D6F" w:rsidRPr="00FA22D3" w:rsidRDefault="004A7D6F" w:rsidP="00082B18">
            <w:pPr>
              <w:pStyle w:val="TAL"/>
              <w:rPr>
                <w:rFonts w:cs="Arial"/>
                <w:lang w:eastAsia="ja-JP"/>
              </w:rPr>
            </w:pPr>
            <w:r w:rsidRPr="00FA22D3">
              <w:rPr>
                <w:lang w:eastAsia="ja-JP"/>
              </w:rPr>
              <w:t>9.3.3.1</w:t>
            </w:r>
          </w:p>
        </w:tc>
        <w:tc>
          <w:tcPr>
            <w:tcW w:w="1728" w:type="dxa"/>
          </w:tcPr>
          <w:p w14:paraId="6BD8EF6C" w14:textId="77777777" w:rsidR="004A7D6F" w:rsidRPr="00FA22D3" w:rsidRDefault="004A7D6F" w:rsidP="00082B18">
            <w:pPr>
              <w:pStyle w:val="TAL"/>
              <w:rPr>
                <w:rFonts w:cs="Arial"/>
                <w:lang w:eastAsia="ja-JP"/>
              </w:rPr>
            </w:pPr>
          </w:p>
        </w:tc>
        <w:tc>
          <w:tcPr>
            <w:tcW w:w="1080" w:type="dxa"/>
          </w:tcPr>
          <w:p w14:paraId="7C65F4CC"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6E6D2BF8" w14:textId="77777777" w:rsidR="004A7D6F" w:rsidRPr="00FA22D3" w:rsidRDefault="004A7D6F" w:rsidP="00082B18">
            <w:pPr>
              <w:pStyle w:val="TAL"/>
              <w:jc w:val="center"/>
              <w:rPr>
                <w:rFonts w:cs="Arial"/>
                <w:lang w:eastAsia="ja-JP"/>
              </w:rPr>
            </w:pPr>
            <w:r w:rsidRPr="00FA22D3">
              <w:rPr>
                <w:lang w:eastAsia="zh-CN"/>
              </w:rPr>
              <w:t>ignore</w:t>
            </w:r>
          </w:p>
        </w:tc>
      </w:tr>
      <w:tr w:rsidR="004A7D6F" w:rsidRPr="00FA22D3" w14:paraId="39B346CA" w14:textId="77777777" w:rsidTr="00082B18">
        <w:tc>
          <w:tcPr>
            <w:tcW w:w="2160" w:type="dxa"/>
          </w:tcPr>
          <w:p w14:paraId="4E6B0CB8" w14:textId="77777777" w:rsidR="004A7D6F" w:rsidRPr="00FA22D3" w:rsidRDefault="004A7D6F" w:rsidP="00082B18">
            <w:pPr>
              <w:pStyle w:val="TAL"/>
              <w:rPr>
                <w:rFonts w:eastAsia="MS Mincho" w:cs="Arial"/>
                <w:lang w:eastAsia="ja-JP"/>
              </w:rPr>
            </w:pPr>
            <w:r w:rsidRPr="00FA22D3">
              <w:rPr>
                <w:rFonts w:eastAsia="Batang"/>
                <w:bCs/>
                <w:lang w:eastAsia="ja-JP"/>
              </w:rPr>
              <w:t>RAN</w:t>
            </w:r>
            <w:r w:rsidRPr="00FA22D3">
              <w:rPr>
                <w:bCs/>
                <w:lang w:eastAsia="ja-JP"/>
              </w:rPr>
              <w:t xml:space="preserve"> UE NGAP ID</w:t>
            </w:r>
          </w:p>
        </w:tc>
        <w:tc>
          <w:tcPr>
            <w:tcW w:w="1080" w:type="dxa"/>
          </w:tcPr>
          <w:p w14:paraId="7BD3D904"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0939570F" w14:textId="77777777" w:rsidR="004A7D6F" w:rsidRPr="00FA22D3" w:rsidRDefault="004A7D6F" w:rsidP="00082B18">
            <w:pPr>
              <w:pStyle w:val="TAL"/>
              <w:rPr>
                <w:rFonts w:cs="Arial"/>
                <w:lang w:eastAsia="ja-JP"/>
              </w:rPr>
            </w:pPr>
          </w:p>
        </w:tc>
        <w:tc>
          <w:tcPr>
            <w:tcW w:w="1512" w:type="dxa"/>
          </w:tcPr>
          <w:p w14:paraId="77CD7D70" w14:textId="77777777" w:rsidR="004A7D6F" w:rsidRPr="00FA22D3" w:rsidRDefault="004A7D6F" w:rsidP="00082B18">
            <w:pPr>
              <w:pStyle w:val="TAL"/>
              <w:rPr>
                <w:rFonts w:cs="Arial"/>
                <w:lang w:eastAsia="ja-JP"/>
              </w:rPr>
            </w:pPr>
            <w:r w:rsidRPr="00FA22D3">
              <w:rPr>
                <w:lang w:eastAsia="ja-JP"/>
              </w:rPr>
              <w:t>9.3.3.2</w:t>
            </w:r>
          </w:p>
        </w:tc>
        <w:tc>
          <w:tcPr>
            <w:tcW w:w="1728" w:type="dxa"/>
          </w:tcPr>
          <w:p w14:paraId="21522B39" w14:textId="77777777" w:rsidR="004A7D6F" w:rsidRPr="00FA22D3" w:rsidRDefault="004A7D6F" w:rsidP="00082B18">
            <w:pPr>
              <w:pStyle w:val="TAL"/>
              <w:rPr>
                <w:rFonts w:cs="Arial"/>
                <w:lang w:eastAsia="ja-JP"/>
              </w:rPr>
            </w:pPr>
          </w:p>
        </w:tc>
        <w:tc>
          <w:tcPr>
            <w:tcW w:w="1080" w:type="dxa"/>
          </w:tcPr>
          <w:p w14:paraId="6850F528"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04D9FC5E" w14:textId="77777777" w:rsidR="004A7D6F" w:rsidRPr="00FA22D3" w:rsidRDefault="004A7D6F" w:rsidP="00082B18">
            <w:pPr>
              <w:pStyle w:val="TAL"/>
              <w:jc w:val="center"/>
              <w:rPr>
                <w:rFonts w:cs="Arial"/>
                <w:lang w:eastAsia="ja-JP"/>
              </w:rPr>
            </w:pPr>
            <w:r w:rsidRPr="00FA22D3">
              <w:rPr>
                <w:lang w:eastAsia="zh-CN"/>
              </w:rPr>
              <w:t>ignore</w:t>
            </w:r>
          </w:p>
        </w:tc>
      </w:tr>
      <w:tr w:rsidR="004A7D6F" w:rsidRPr="00FA22D3" w14:paraId="54D8E214" w14:textId="77777777" w:rsidTr="00082B18">
        <w:tc>
          <w:tcPr>
            <w:tcW w:w="2160" w:type="dxa"/>
          </w:tcPr>
          <w:p w14:paraId="2DAF8668" w14:textId="77777777" w:rsidR="004A7D6F" w:rsidRPr="00FA22D3" w:rsidRDefault="004A7D6F" w:rsidP="00082B18">
            <w:pPr>
              <w:pStyle w:val="TAL"/>
              <w:rPr>
                <w:rFonts w:eastAsia="MS Mincho" w:cs="Arial"/>
                <w:lang w:eastAsia="ja-JP"/>
              </w:rPr>
            </w:pPr>
            <w:r w:rsidRPr="00FA22D3">
              <w:rPr>
                <w:lang w:eastAsia="ja-JP"/>
              </w:rPr>
              <w:t>Criticality Diagnostics</w:t>
            </w:r>
          </w:p>
        </w:tc>
        <w:tc>
          <w:tcPr>
            <w:tcW w:w="1080" w:type="dxa"/>
          </w:tcPr>
          <w:p w14:paraId="41C40126" w14:textId="77777777" w:rsidR="004A7D6F" w:rsidRPr="00FA22D3" w:rsidRDefault="004A7D6F" w:rsidP="00082B18">
            <w:pPr>
              <w:pStyle w:val="TAL"/>
              <w:rPr>
                <w:rFonts w:eastAsia="MS Mincho" w:cs="Arial"/>
                <w:lang w:eastAsia="ja-JP"/>
              </w:rPr>
            </w:pPr>
            <w:r w:rsidRPr="00FA22D3">
              <w:rPr>
                <w:szCs w:val="18"/>
                <w:lang w:eastAsia="ja-JP"/>
              </w:rPr>
              <w:t>O</w:t>
            </w:r>
          </w:p>
        </w:tc>
        <w:tc>
          <w:tcPr>
            <w:tcW w:w="1080" w:type="dxa"/>
          </w:tcPr>
          <w:p w14:paraId="176CDF95" w14:textId="77777777" w:rsidR="004A7D6F" w:rsidRPr="00FA22D3" w:rsidRDefault="004A7D6F" w:rsidP="00082B18">
            <w:pPr>
              <w:pStyle w:val="TAL"/>
              <w:rPr>
                <w:rFonts w:cs="Arial"/>
                <w:lang w:eastAsia="ja-JP"/>
              </w:rPr>
            </w:pPr>
          </w:p>
        </w:tc>
        <w:tc>
          <w:tcPr>
            <w:tcW w:w="1512" w:type="dxa"/>
          </w:tcPr>
          <w:p w14:paraId="46CA0343" w14:textId="77777777" w:rsidR="004A7D6F" w:rsidRPr="00FA22D3" w:rsidRDefault="004A7D6F" w:rsidP="00082B18">
            <w:pPr>
              <w:pStyle w:val="TAL"/>
              <w:rPr>
                <w:rFonts w:cs="Arial"/>
                <w:lang w:eastAsia="ja-JP"/>
              </w:rPr>
            </w:pPr>
            <w:r w:rsidRPr="00FA22D3">
              <w:rPr>
                <w:lang w:eastAsia="ja-JP"/>
              </w:rPr>
              <w:t>9.3.1.3</w:t>
            </w:r>
          </w:p>
        </w:tc>
        <w:tc>
          <w:tcPr>
            <w:tcW w:w="1728" w:type="dxa"/>
          </w:tcPr>
          <w:p w14:paraId="4EEBFAA7" w14:textId="77777777" w:rsidR="004A7D6F" w:rsidRPr="00FA22D3" w:rsidRDefault="004A7D6F" w:rsidP="00082B18">
            <w:pPr>
              <w:pStyle w:val="TAL"/>
              <w:rPr>
                <w:rFonts w:cs="Arial"/>
                <w:lang w:eastAsia="ja-JP"/>
              </w:rPr>
            </w:pPr>
          </w:p>
        </w:tc>
        <w:tc>
          <w:tcPr>
            <w:tcW w:w="1080" w:type="dxa"/>
          </w:tcPr>
          <w:p w14:paraId="4DFBC64A"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4EF2D4C1" w14:textId="77777777" w:rsidR="004A7D6F" w:rsidRPr="00FA22D3" w:rsidRDefault="004A7D6F" w:rsidP="00082B18">
            <w:pPr>
              <w:pStyle w:val="TAL"/>
              <w:jc w:val="center"/>
              <w:rPr>
                <w:rFonts w:cs="Arial"/>
                <w:lang w:eastAsia="ja-JP"/>
              </w:rPr>
            </w:pPr>
            <w:r w:rsidRPr="00FA22D3">
              <w:rPr>
                <w:lang w:eastAsia="ja-JP"/>
              </w:rPr>
              <w:t>ignore</w:t>
            </w:r>
          </w:p>
        </w:tc>
      </w:tr>
    </w:tbl>
    <w:p w14:paraId="1F65FDAC" w14:textId="77777777" w:rsidR="004A7D6F" w:rsidRPr="00FA22D3" w:rsidRDefault="004A7D6F" w:rsidP="004A7D6F"/>
    <w:p w14:paraId="26C1723F" w14:textId="77777777" w:rsidR="004A7D6F" w:rsidRPr="00FA22D3" w:rsidRDefault="004A7D6F" w:rsidP="004A7D6F">
      <w:pPr>
        <w:pStyle w:val="Heading4"/>
      </w:pPr>
      <w:bookmarkStart w:id="340" w:name="_Toc5694333"/>
      <w:r w:rsidRPr="00FA22D3">
        <w:t>9.2.3.13</w:t>
      </w:r>
      <w:r w:rsidRPr="00FA22D3">
        <w:tab/>
        <w:t>UPLINK RAN STATUS TRANSFER</w:t>
      </w:r>
      <w:bookmarkEnd w:id="340"/>
    </w:p>
    <w:p w14:paraId="6648AEA8" w14:textId="77777777" w:rsidR="004A7D6F" w:rsidRPr="00FA22D3" w:rsidRDefault="004A7D6F" w:rsidP="004A7D6F">
      <w:pPr>
        <w:jc w:val="both"/>
      </w:pPr>
      <w:r w:rsidRPr="00FA22D3">
        <w:t>This message is sent by the source NG-RAN node to transfer the uplink PDCP-SN and HFN receiver status and the downlink PDCP SN and HFN transmitter status during intra 5GC NG-based handover.</w:t>
      </w:r>
    </w:p>
    <w:p w14:paraId="0D613FB9" w14:textId="77777777" w:rsidR="004A7D6F" w:rsidRPr="00FA22D3" w:rsidRDefault="004A7D6F" w:rsidP="004A7D6F">
      <w:pPr>
        <w:jc w:val="both"/>
      </w:pPr>
      <w:r w:rsidRPr="00FA22D3">
        <w:lastRenderedPageBreak/>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2BDF50FD" w14:textId="77777777" w:rsidTr="00082B18">
        <w:tc>
          <w:tcPr>
            <w:tcW w:w="2160" w:type="dxa"/>
          </w:tcPr>
          <w:p w14:paraId="66D643C4"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4F2B2CF"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2DC28BAA"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1B74B1C8"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66D501E6"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14B6AFE5"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3F86A7C7"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1215A563" w14:textId="77777777" w:rsidTr="00082B18">
        <w:tc>
          <w:tcPr>
            <w:tcW w:w="2160" w:type="dxa"/>
          </w:tcPr>
          <w:p w14:paraId="3132CFA1" w14:textId="77777777" w:rsidR="004A7D6F" w:rsidRPr="00FA22D3" w:rsidRDefault="004A7D6F" w:rsidP="00082B18">
            <w:pPr>
              <w:pStyle w:val="TAL"/>
              <w:rPr>
                <w:rFonts w:cs="Arial"/>
                <w:lang w:eastAsia="ja-JP"/>
              </w:rPr>
            </w:pPr>
            <w:r w:rsidRPr="00FA22D3">
              <w:rPr>
                <w:lang w:eastAsia="ja-JP"/>
              </w:rPr>
              <w:t>Message Type</w:t>
            </w:r>
          </w:p>
        </w:tc>
        <w:tc>
          <w:tcPr>
            <w:tcW w:w="1080" w:type="dxa"/>
          </w:tcPr>
          <w:p w14:paraId="0554258A" w14:textId="77777777" w:rsidR="004A7D6F" w:rsidRPr="00FA22D3" w:rsidRDefault="004A7D6F" w:rsidP="00082B18">
            <w:pPr>
              <w:pStyle w:val="TAL"/>
              <w:rPr>
                <w:rFonts w:cs="Arial"/>
                <w:lang w:eastAsia="ja-JP"/>
              </w:rPr>
            </w:pPr>
            <w:r w:rsidRPr="00FA22D3">
              <w:rPr>
                <w:lang w:eastAsia="ja-JP"/>
              </w:rPr>
              <w:t>M</w:t>
            </w:r>
          </w:p>
        </w:tc>
        <w:tc>
          <w:tcPr>
            <w:tcW w:w="1080" w:type="dxa"/>
          </w:tcPr>
          <w:p w14:paraId="0830CEA4" w14:textId="77777777" w:rsidR="004A7D6F" w:rsidRPr="00FA22D3" w:rsidRDefault="004A7D6F" w:rsidP="00082B18">
            <w:pPr>
              <w:pStyle w:val="TAL"/>
              <w:rPr>
                <w:rFonts w:cs="Arial"/>
                <w:lang w:eastAsia="ja-JP"/>
              </w:rPr>
            </w:pPr>
          </w:p>
        </w:tc>
        <w:tc>
          <w:tcPr>
            <w:tcW w:w="1512" w:type="dxa"/>
          </w:tcPr>
          <w:p w14:paraId="53742332" w14:textId="77777777" w:rsidR="004A7D6F" w:rsidRPr="00FA22D3" w:rsidRDefault="004A7D6F" w:rsidP="00082B18">
            <w:pPr>
              <w:pStyle w:val="TAL"/>
              <w:rPr>
                <w:rFonts w:cs="Arial"/>
                <w:lang w:eastAsia="ja-JP"/>
              </w:rPr>
            </w:pPr>
            <w:r w:rsidRPr="00FA22D3">
              <w:rPr>
                <w:lang w:eastAsia="ja-JP"/>
              </w:rPr>
              <w:t>9.3.1.1</w:t>
            </w:r>
          </w:p>
        </w:tc>
        <w:tc>
          <w:tcPr>
            <w:tcW w:w="1728" w:type="dxa"/>
          </w:tcPr>
          <w:p w14:paraId="29772928" w14:textId="77777777" w:rsidR="004A7D6F" w:rsidRPr="00FA22D3" w:rsidRDefault="004A7D6F" w:rsidP="00082B18">
            <w:pPr>
              <w:pStyle w:val="TAL"/>
              <w:rPr>
                <w:rFonts w:cs="Arial"/>
                <w:lang w:eastAsia="ja-JP"/>
              </w:rPr>
            </w:pPr>
          </w:p>
        </w:tc>
        <w:tc>
          <w:tcPr>
            <w:tcW w:w="1080" w:type="dxa"/>
          </w:tcPr>
          <w:p w14:paraId="5B729DE6" w14:textId="77777777" w:rsidR="004A7D6F" w:rsidRPr="00FA22D3" w:rsidRDefault="004A7D6F" w:rsidP="00082B18">
            <w:pPr>
              <w:pStyle w:val="TAL"/>
              <w:jc w:val="center"/>
              <w:rPr>
                <w:rFonts w:cs="Arial"/>
                <w:lang w:eastAsia="ja-JP"/>
              </w:rPr>
            </w:pPr>
            <w:r w:rsidRPr="00FA22D3">
              <w:rPr>
                <w:lang w:eastAsia="ja-JP"/>
              </w:rPr>
              <w:t>YES</w:t>
            </w:r>
          </w:p>
        </w:tc>
        <w:tc>
          <w:tcPr>
            <w:tcW w:w="1080" w:type="dxa"/>
          </w:tcPr>
          <w:p w14:paraId="57206D80" w14:textId="77777777" w:rsidR="004A7D6F" w:rsidRPr="00FA22D3" w:rsidRDefault="004A7D6F" w:rsidP="00082B18">
            <w:pPr>
              <w:pStyle w:val="TAL"/>
              <w:jc w:val="center"/>
              <w:rPr>
                <w:rFonts w:cs="Arial"/>
                <w:lang w:eastAsia="ja-JP"/>
              </w:rPr>
            </w:pPr>
            <w:r w:rsidRPr="00FA22D3">
              <w:rPr>
                <w:lang w:eastAsia="ja-JP"/>
              </w:rPr>
              <w:t>ignore</w:t>
            </w:r>
          </w:p>
        </w:tc>
      </w:tr>
      <w:tr w:rsidR="004A7D6F" w:rsidRPr="00FA22D3" w14:paraId="519E1D39" w14:textId="77777777" w:rsidTr="00082B18">
        <w:tc>
          <w:tcPr>
            <w:tcW w:w="2160" w:type="dxa"/>
          </w:tcPr>
          <w:p w14:paraId="6376914B" w14:textId="77777777" w:rsidR="004A7D6F" w:rsidRPr="00FA22D3" w:rsidRDefault="004A7D6F" w:rsidP="00082B18">
            <w:pPr>
              <w:pStyle w:val="TAL"/>
              <w:rPr>
                <w:rFonts w:eastAsia="MS Mincho" w:cs="Arial"/>
                <w:lang w:eastAsia="ja-JP"/>
              </w:rPr>
            </w:pPr>
            <w:r w:rsidRPr="00FA22D3">
              <w:rPr>
                <w:lang w:eastAsia="ja-JP"/>
              </w:rPr>
              <w:t>AMF UE NGAP ID</w:t>
            </w:r>
          </w:p>
        </w:tc>
        <w:tc>
          <w:tcPr>
            <w:tcW w:w="1080" w:type="dxa"/>
          </w:tcPr>
          <w:p w14:paraId="56B0CB47"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5773453F" w14:textId="77777777" w:rsidR="004A7D6F" w:rsidRPr="00FA22D3" w:rsidRDefault="004A7D6F" w:rsidP="00082B18">
            <w:pPr>
              <w:pStyle w:val="TAL"/>
              <w:rPr>
                <w:rFonts w:cs="Arial"/>
                <w:lang w:eastAsia="ja-JP"/>
              </w:rPr>
            </w:pPr>
          </w:p>
        </w:tc>
        <w:tc>
          <w:tcPr>
            <w:tcW w:w="1512" w:type="dxa"/>
          </w:tcPr>
          <w:p w14:paraId="7C3475A6" w14:textId="77777777" w:rsidR="004A7D6F" w:rsidRPr="00FA22D3" w:rsidRDefault="004A7D6F" w:rsidP="00082B18">
            <w:pPr>
              <w:pStyle w:val="TAL"/>
              <w:rPr>
                <w:rFonts w:cs="Arial"/>
                <w:lang w:eastAsia="ja-JP"/>
              </w:rPr>
            </w:pPr>
            <w:r w:rsidRPr="00FA22D3">
              <w:rPr>
                <w:lang w:eastAsia="ja-JP"/>
              </w:rPr>
              <w:t>9.3.3.1</w:t>
            </w:r>
          </w:p>
        </w:tc>
        <w:tc>
          <w:tcPr>
            <w:tcW w:w="1728" w:type="dxa"/>
          </w:tcPr>
          <w:p w14:paraId="03925380" w14:textId="77777777" w:rsidR="004A7D6F" w:rsidRPr="00FA22D3" w:rsidRDefault="004A7D6F" w:rsidP="00082B18">
            <w:pPr>
              <w:pStyle w:val="TAL"/>
              <w:rPr>
                <w:rFonts w:cs="Arial"/>
                <w:lang w:eastAsia="ja-JP"/>
              </w:rPr>
            </w:pPr>
          </w:p>
        </w:tc>
        <w:tc>
          <w:tcPr>
            <w:tcW w:w="1080" w:type="dxa"/>
          </w:tcPr>
          <w:p w14:paraId="1F9A0216"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724EBC63"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4861F7BC" w14:textId="77777777" w:rsidTr="00082B18">
        <w:tc>
          <w:tcPr>
            <w:tcW w:w="2160" w:type="dxa"/>
          </w:tcPr>
          <w:p w14:paraId="39D3E5E7" w14:textId="77777777" w:rsidR="004A7D6F" w:rsidRPr="00FA22D3" w:rsidRDefault="004A7D6F" w:rsidP="00082B18">
            <w:pPr>
              <w:pStyle w:val="TAL"/>
              <w:rPr>
                <w:rFonts w:eastAsia="MS Mincho" w:cs="Arial"/>
                <w:lang w:eastAsia="ja-JP"/>
              </w:rPr>
            </w:pPr>
            <w:r w:rsidRPr="00FA22D3">
              <w:rPr>
                <w:lang w:eastAsia="ja-JP"/>
              </w:rPr>
              <w:t>RAN UE NGAP ID</w:t>
            </w:r>
          </w:p>
        </w:tc>
        <w:tc>
          <w:tcPr>
            <w:tcW w:w="1080" w:type="dxa"/>
          </w:tcPr>
          <w:p w14:paraId="1127B2BA"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3B003AF3" w14:textId="77777777" w:rsidR="004A7D6F" w:rsidRPr="00FA22D3" w:rsidRDefault="004A7D6F" w:rsidP="00082B18">
            <w:pPr>
              <w:pStyle w:val="TAL"/>
              <w:rPr>
                <w:rFonts w:cs="Arial"/>
                <w:lang w:eastAsia="ja-JP"/>
              </w:rPr>
            </w:pPr>
          </w:p>
        </w:tc>
        <w:tc>
          <w:tcPr>
            <w:tcW w:w="1512" w:type="dxa"/>
          </w:tcPr>
          <w:p w14:paraId="12E24AA8" w14:textId="77777777" w:rsidR="004A7D6F" w:rsidRPr="00FA22D3" w:rsidRDefault="004A7D6F" w:rsidP="00082B18">
            <w:pPr>
              <w:pStyle w:val="TAL"/>
              <w:rPr>
                <w:rFonts w:cs="Arial"/>
                <w:lang w:eastAsia="ja-JP"/>
              </w:rPr>
            </w:pPr>
            <w:r w:rsidRPr="00FA22D3">
              <w:rPr>
                <w:lang w:eastAsia="ja-JP"/>
              </w:rPr>
              <w:t>9.3.3.2</w:t>
            </w:r>
          </w:p>
        </w:tc>
        <w:tc>
          <w:tcPr>
            <w:tcW w:w="1728" w:type="dxa"/>
          </w:tcPr>
          <w:p w14:paraId="0E56C25C" w14:textId="77777777" w:rsidR="004A7D6F" w:rsidRPr="00FA22D3" w:rsidRDefault="004A7D6F" w:rsidP="00082B18">
            <w:pPr>
              <w:pStyle w:val="TAL"/>
              <w:rPr>
                <w:rFonts w:cs="Arial"/>
                <w:lang w:eastAsia="ja-JP"/>
              </w:rPr>
            </w:pPr>
          </w:p>
        </w:tc>
        <w:tc>
          <w:tcPr>
            <w:tcW w:w="1080" w:type="dxa"/>
          </w:tcPr>
          <w:p w14:paraId="316B0729"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71FE6B29"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071D5A19" w14:textId="77777777" w:rsidTr="00082B18">
        <w:tc>
          <w:tcPr>
            <w:tcW w:w="2160" w:type="dxa"/>
          </w:tcPr>
          <w:p w14:paraId="7169BA3D" w14:textId="77777777" w:rsidR="004A7D6F" w:rsidRPr="00FA22D3" w:rsidRDefault="004A7D6F" w:rsidP="00082B18">
            <w:pPr>
              <w:pStyle w:val="TAL"/>
              <w:rPr>
                <w:rFonts w:eastAsia="MS Mincho" w:cs="Arial"/>
                <w:lang w:eastAsia="ja-JP"/>
              </w:rPr>
            </w:pPr>
            <w:r w:rsidRPr="00FA22D3">
              <w:rPr>
                <w:bCs/>
                <w:lang w:eastAsia="ja-JP"/>
              </w:rPr>
              <w:t>RAN Status Transfer Transparent Container</w:t>
            </w:r>
          </w:p>
        </w:tc>
        <w:tc>
          <w:tcPr>
            <w:tcW w:w="1080" w:type="dxa"/>
          </w:tcPr>
          <w:p w14:paraId="001AB94A"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1C42FA91" w14:textId="77777777" w:rsidR="004A7D6F" w:rsidRPr="00FA22D3" w:rsidRDefault="004A7D6F" w:rsidP="00082B18">
            <w:pPr>
              <w:pStyle w:val="TAL"/>
              <w:rPr>
                <w:rFonts w:cs="Arial"/>
                <w:lang w:eastAsia="ja-JP"/>
              </w:rPr>
            </w:pPr>
          </w:p>
        </w:tc>
        <w:tc>
          <w:tcPr>
            <w:tcW w:w="1512" w:type="dxa"/>
          </w:tcPr>
          <w:p w14:paraId="5093465F" w14:textId="77777777" w:rsidR="004A7D6F" w:rsidRPr="00FA22D3" w:rsidRDefault="004A7D6F" w:rsidP="00082B18">
            <w:pPr>
              <w:pStyle w:val="TAL"/>
              <w:rPr>
                <w:rFonts w:cs="Arial"/>
                <w:lang w:eastAsia="ja-JP"/>
              </w:rPr>
            </w:pPr>
            <w:r w:rsidRPr="00FA22D3">
              <w:rPr>
                <w:lang w:eastAsia="ja-JP"/>
              </w:rPr>
              <w:t>9.3.1.108</w:t>
            </w:r>
          </w:p>
        </w:tc>
        <w:tc>
          <w:tcPr>
            <w:tcW w:w="1728" w:type="dxa"/>
          </w:tcPr>
          <w:p w14:paraId="3CFF8D7E" w14:textId="77777777" w:rsidR="004A7D6F" w:rsidRPr="00FA22D3" w:rsidRDefault="004A7D6F" w:rsidP="00082B18">
            <w:pPr>
              <w:pStyle w:val="TAL"/>
              <w:rPr>
                <w:rFonts w:cs="Arial"/>
                <w:lang w:eastAsia="ja-JP"/>
              </w:rPr>
            </w:pPr>
          </w:p>
        </w:tc>
        <w:tc>
          <w:tcPr>
            <w:tcW w:w="1080" w:type="dxa"/>
          </w:tcPr>
          <w:p w14:paraId="32E3F297"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6DDE6032" w14:textId="77777777" w:rsidR="004A7D6F" w:rsidRPr="00FA22D3" w:rsidRDefault="004A7D6F" w:rsidP="00082B18">
            <w:pPr>
              <w:pStyle w:val="TAL"/>
              <w:jc w:val="center"/>
              <w:rPr>
                <w:rFonts w:cs="Arial"/>
                <w:lang w:eastAsia="ja-JP"/>
              </w:rPr>
            </w:pPr>
            <w:r w:rsidRPr="00FA22D3">
              <w:rPr>
                <w:lang w:eastAsia="ja-JP"/>
              </w:rPr>
              <w:t>reject</w:t>
            </w:r>
          </w:p>
        </w:tc>
      </w:tr>
    </w:tbl>
    <w:p w14:paraId="0C163558" w14:textId="77777777" w:rsidR="004A7D6F" w:rsidRPr="00FA22D3" w:rsidRDefault="004A7D6F" w:rsidP="004A7D6F"/>
    <w:p w14:paraId="4B0936A7" w14:textId="77777777" w:rsidR="004A7D6F" w:rsidRPr="00FA22D3" w:rsidRDefault="004A7D6F" w:rsidP="004A7D6F">
      <w:pPr>
        <w:pStyle w:val="Heading4"/>
      </w:pPr>
      <w:bookmarkStart w:id="341" w:name="_Toc5694334"/>
      <w:r w:rsidRPr="00FA22D3">
        <w:t>9.2.3.14</w:t>
      </w:r>
      <w:r w:rsidRPr="00FA22D3">
        <w:tab/>
        <w:t>DOWNLINK RAN STATUS TRANSFER</w:t>
      </w:r>
      <w:bookmarkEnd w:id="341"/>
    </w:p>
    <w:p w14:paraId="3B827BA9" w14:textId="77777777" w:rsidR="004A7D6F" w:rsidRPr="00FA22D3" w:rsidRDefault="004A7D6F" w:rsidP="004A7D6F">
      <w:r w:rsidRPr="00FA22D3">
        <w:t xml:space="preserve">This message is sent by the AMF to the </w:t>
      </w:r>
      <w:r w:rsidRPr="00FA22D3">
        <w:rPr>
          <w:rFonts w:hint="eastAsia"/>
          <w:lang w:eastAsia="zh-CN"/>
        </w:rPr>
        <w:t>target</w:t>
      </w:r>
      <w:r w:rsidRPr="00FA22D3">
        <w:t xml:space="preserve"> NG-RAN node to transfer the uplink PDCP-SN and HFN receiver status and the downlink PDCP SN and HFN transmitter status during intra 5GC NG-based handover.</w:t>
      </w:r>
    </w:p>
    <w:p w14:paraId="17CED7D1" w14:textId="77777777" w:rsidR="004A7D6F" w:rsidRPr="00FA22D3" w:rsidRDefault="004A7D6F" w:rsidP="004A7D6F">
      <w:pPr>
        <w:jc w:val="both"/>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3FD3D61F" w14:textId="77777777" w:rsidTr="00082B18">
        <w:tc>
          <w:tcPr>
            <w:tcW w:w="2160" w:type="dxa"/>
          </w:tcPr>
          <w:p w14:paraId="753A2319"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2615C6F"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7C23ECF5"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09465CA8"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6B5D5100"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75F96123"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7B106A88"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09586298" w14:textId="77777777" w:rsidTr="00082B18">
        <w:tc>
          <w:tcPr>
            <w:tcW w:w="2160" w:type="dxa"/>
          </w:tcPr>
          <w:p w14:paraId="3CCA40B3" w14:textId="77777777" w:rsidR="004A7D6F" w:rsidRPr="00FA22D3" w:rsidRDefault="004A7D6F" w:rsidP="00082B18">
            <w:pPr>
              <w:pStyle w:val="TAL"/>
              <w:rPr>
                <w:rFonts w:cs="Arial"/>
                <w:lang w:eastAsia="ja-JP"/>
              </w:rPr>
            </w:pPr>
            <w:r w:rsidRPr="00FA22D3">
              <w:rPr>
                <w:lang w:eastAsia="ja-JP"/>
              </w:rPr>
              <w:t>Message Type</w:t>
            </w:r>
          </w:p>
        </w:tc>
        <w:tc>
          <w:tcPr>
            <w:tcW w:w="1080" w:type="dxa"/>
          </w:tcPr>
          <w:p w14:paraId="3620D9E9" w14:textId="77777777" w:rsidR="004A7D6F" w:rsidRPr="00FA22D3" w:rsidRDefault="004A7D6F" w:rsidP="00082B18">
            <w:pPr>
              <w:pStyle w:val="TAL"/>
              <w:rPr>
                <w:rFonts w:cs="Arial"/>
                <w:lang w:eastAsia="ja-JP"/>
              </w:rPr>
            </w:pPr>
            <w:r w:rsidRPr="00FA22D3">
              <w:rPr>
                <w:lang w:eastAsia="ja-JP"/>
              </w:rPr>
              <w:t>M</w:t>
            </w:r>
          </w:p>
        </w:tc>
        <w:tc>
          <w:tcPr>
            <w:tcW w:w="1080" w:type="dxa"/>
          </w:tcPr>
          <w:p w14:paraId="2554930B" w14:textId="77777777" w:rsidR="004A7D6F" w:rsidRPr="00FA22D3" w:rsidRDefault="004A7D6F" w:rsidP="00082B18">
            <w:pPr>
              <w:pStyle w:val="TAL"/>
              <w:rPr>
                <w:rFonts w:cs="Arial"/>
                <w:lang w:eastAsia="ja-JP"/>
              </w:rPr>
            </w:pPr>
          </w:p>
        </w:tc>
        <w:tc>
          <w:tcPr>
            <w:tcW w:w="1512" w:type="dxa"/>
          </w:tcPr>
          <w:p w14:paraId="3899C6D7" w14:textId="77777777" w:rsidR="004A7D6F" w:rsidRPr="00FA22D3" w:rsidRDefault="004A7D6F" w:rsidP="00082B18">
            <w:pPr>
              <w:pStyle w:val="TAL"/>
              <w:rPr>
                <w:rFonts w:cs="Arial"/>
                <w:lang w:eastAsia="ja-JP"/>
              </w:rPr>
            </w:pPr>
            <w:r w:rsidRPr="00FA22D3">
              <w:rPr>
                <w:lang w:eastAsia="ja-JP"/>
              </w:rPr>
              <w:t>9.3.1.1</w:t>
            </w:r>
          </w:p>
        </w:tc>
        <w:tc>
          <w:tcPr>
            <w:tcW w:w="1728" w:type="dxa"/>
          </w:tcPr>
          <w:p w14:paraId="7E6E08A2" w14:textId="77777777" w:rsidR="004A7D6F" w:rsidRPr="00FA22D3" w:rsidRDefault="004A7D6F" w:rsidP="00082B18">
            <w:pPr>
              <w:pStyle w:val="TAL"/>
              <w:rPr>
                <w:rFonts w:cs="Arial"/>
                <w:lang w:eastAsia="ja-JP"/>
              </w:rPr>
            </w:pPr>
          </w:p>
        </w:tc>
        <w:tc>
          <w:tcPr>
            <w:tcW w:w="1080" w:type="dxa"/>
          </w:tcPr>
          <w:p w14:paraId="5E4E2995" w14:textId="77777777" w:rsidR="004A7D6F" w:rsidRPr="00FA22D3" w:rsidRDefault="004A7D6F" w:rsidP="00082B18">
            <w:pPr>
              <w:pStyle w:val="TAL"/>
              <w:jc w:val="center"/>
              <w:rPr>
                <w:rFonts w:cs="Arial"/>
                <w:lang w:eastAsia="ja-JP"/>
              </w:rPr>
            </w:pPr>
            <w:r w:rsidRPr="00FA22D3">
              <w:rPr>
                <w:lang w:eastAsia="ja-JP"/>
              </w:rPr>
              <w:t>YES</w:t>
            </w:r>
          </w:p>
        </w:tc>
        <w:tc>
          <w:tcPr>
            <w:tcW w:w="1080" w:type="dxa"/>
          </w:tcPr>
          <w:p w14:paraId="779E2758" w14:textId="77777777" w:rsidR="004A7D6F" w:rsidRPr="00FA22D3" w:rsidRDefault="004A7D6F" w:rsidP="00082B18">
            <w:pPr>
              <w:pStyle w:val="TAL"/>
              <w:jc w:val="center"/>
              <w:rPr>
                <w:rFonts w:cs="Arial"/>
                <w:lang w:eastAsia="ja-JP"/>
              </w:rPr>
            </w:pPr>
            <w:r w:rsidRPr="00FA22D3">
              <w:rPr>
                <w:lang w:eastAsia="ja-JP"/>
              </w:rPr>
              <w:t>ignore</w:t>
            </w:r>
          </w:p>
        </w:tc>
      </w:tr>
      <w:tr w:rsidR="004A7D6F" w:rsidRPr="00FA22D3" w14:paraId="6C3B8668" w14:textId="77777777" w:rsidTr="00082B18">
        <w:tc>
          <w:tcPr>
            <w:tcW w:w="2160" w:type="dxa"/>
          </w:tcPr>
          <w:p w14:paraId="1ECB0C01" w14:textId="77777777" w:rsidR="004A7D6F" w:rsidRPr="00FA22D3" w:rsidRDefault="004A7D6F" w:rsidP="00082B18">
            <w:pPr>
              <w:pStyle w:val="TAL"/>
              <w:rPr>
                <w:rFonts w:eastAsia="MS Mincho" w:cs="Arial"/>
                <w:lang w:eastAsia="ja-JP"/>
              </w:rPr>
            </w:pPr>
            <w:r w:rsidRPr="00FA22D3">
              <w:rPr>
                <w:lang w:eastAsia="ja-JP"/>
              </w:rPr>
              <w:t>AMF UE NGAP ID</w:t>
            </w:r>
          </w:p>
        </w:tc>
        <w:tc>
          <w:tcPr>
            <w:tcW w:w="1080" w:type="dxa"/>
          </w:tcPr>
          <w:p w14:paraId="6E985156"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64753B50" w14:textId="77777777" w:rsidR="004A7D6F" w:rsidRPr="00FA22D3" w:rsidRDefault="004A7D6F" w:rsidP="00082B18">
            <w:pPr>
              <w:pStyle w:val="TAL"/>
              <w:rPr>
                <w:rFonts w:cs="Arial"/>
                <w:lang w:eastAsia="ja-JP"/>
              </w:rPr>
            </w:pPr>
          </w:p>
        </w:tc>
        <w:tc>
          <w:tcPr>
            <w:tcW w:w="1512" w:type="dxa"/>
          </w:tcPr>
          <w:p w14:paraId="00715BA3" w14:textId="77777777" w:rsidR="004A7D6F" w:rsidRPr="00FA22D3" w:rsidRDefault="004A7D6F" w:rsidP="00082B18">
            <w:pPr>
              <w:pStyle w:val="TAL"/>
              <w:rPr>
                <w:rFonts w:cs="Arial"/>
                <w:lang w:eastAsia="ja-JP"/>
              </w:rPr>
            </w:pPr>
            <w:r w:rsidRPr="00FA22D3">
              <w:rPr>
                <w:lang w:eastAsia="ja-JP"/>
              </w:rPr>
              <w:t>9.3.3.1</w:t>
            </w:r>
          </w:p>
        </w:tc>
        <w:tc>
          <w:tcPr>
            <w:tcW w:w="1728" w:type="dxa"/>
          </w:tcPr>
          <w:p w14:paraId="17D51B17" w14:textId="77777777" w:rsidR="004A7D6F" w:rsidRPr="00FA22D3" w:rsidRDefault="004A7D6F" w:rsidP="00082B18">
            <w:pPr>
              <w:pStyle w:val="TAL"/>
              <w:rPr>
                <w:rFonts w:cs="Arial"/>
                <w:lang w:eastAsia="ja-JP"/>
              </w:rPr>
            </w:pPr>
          </w:p>
        </w:tc>
        <w:tc>
          <w:tcPr>
            <w:tcW w:w="1080" w:type="dxa"/>
          </w:tcPr>
          <w:p w14:paraId="657CEE89"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04D7F76B"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0D1A18EB" w14:textId="77777777" w:rsidTr="00082B18">
        <w:tc>
          <w:tcPr>
            <w:tcW w:w="2160" w:type="dxa"/>
          </w:tcPr>
          <w:p w14:paraId="42A02902" w14:textId="77777777" w:rsidR="004A7D6F" w:rsidRPr="00FA22D3" w:rsidRDefault="004A7D6F" w:rsidP="00082B18">
            <w:pPr>
              <w:pStyle w:val="TAL"/>
              <w:rPr>
                <w:rFonts w:eastAsia="MS Mincho" w:cs="Arial"/>
                <w:lang w:eastAsia="ja-JP"/>
              </w:rPr>
            </w:pPr>
            <w:r w:rsidRPr="00FA22D3">
              <w:rPr>
                <w:lang w:eastAsia="ja-JP"/>
              </w:rPr>
              <w:t>RAN UE NGAP ID</w:t>
            </w:r>
          </w:p>
        </w:tc>
        <w:tc>
          <w:tcPr>
            <w:tcW w:w="1080" w:type="dxa"/>
          </w:tcPr>
          <w:p w14:paraId="15521ADB"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09DCF0F8" w14:textId="77777777" w:rsidR="004A7D6F" w:rsidRPr="00FA22D3" w:rsidRDefault="004A7D6F" w:rsidP="00082B18">
            <w:pPr>
              <w:pStyle w:val="TAL"/>
              <w:rPr>
                <w:rFonts w:cs="Arial"/>
                <w:lang w:eastAsia="ja-JP"/>
              </w:rPr>
            </w:pPr>
          </w:p>
        </w:tc>
        <w:tc>
          <w:tcPr>
            <w:tcW w:w="1512" w:type="dxa"/>
          </w:tcPr>
          <w:p w14:paraId="7C15106A" w14:textId="77777777" w:rsidR="004A7D6F" w:rsidRPr="00FA22D3" w:rsidRDefault="004A7D6F" w:rsidP="00082B18">
            <w:pPr>
              <w:pStyle w:val="TAL"/>
              <w:rPr>
                <w:rFonts w:cs="Arial"/>
                <w:lang w:eastAsia="ja-JP"/>
              </w:rPr>
            </w:pPr>
            <w:r w:rsidRPr="00FA22D3">
              <w:rPr>
                <w:lang w:eastAsia="ja-JP"/>
              </w:rPr>
              <w:t>9.3.3.2</w:t>
            </w:r>
          </w:p>
        </w:tc>
        <w:tc>
          <w:tcPr>
            <w:tcW w:w="1728" w:type="dxa"/>
          </w:tcPr>
          <w:p w14:paraId="4F23A6CC" w14:textId="77777777" w:rsidR="004A7D6F" w:rsidRPr="00FA22D3" w:rsidRDefault="004A7D6F" w:rsidP="00082B18">
            <w:pPr>
              <w:pStyle w:val="TAL"/>
              <w:rPr>
                <w:rFonts w:cs="Arial"/>
                <w:lang w:eastAsia="ja-JP"/>
              </w:rPr>
            </w:pPr>
          </w:p>
        </w:tc>
        <w:tc>
          <w:tcPr>
            <w:tcW w:w="1080" w:type="dxa"/>
          </w:tcPr>
          <w:p w14:paraId="25C2B65B"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39DA7728" w14:textId="77777777" w:rsidR="004A7D6F" w:rsidRPr="00FA22D3" w:rsidRDefault="004A7D6F" w:rsidP="00082B18">
            <w:pPr>
              <w:pStyle w:val="TAL"/>
              <w:jc w:val="center"/>
              <w:rPr>
                <w:rFonts w:cs="Arial"/>
                <w:lang w:eastAsia="ja-JP"/>
              </w:rPr>
            </w:pPr>
            <w:r w:rsidRPr="00FA22D3">
              <w:rPr>
                <w:lang w:eastAsia="ja-JP"/>
              </w:rPr>
              <w:t>reject</w:t>
            </w:r>
          </w:p>
        </w:tc>
      </w:tr>
      <w:tr w:rsidR="004A7D6F" w:rsidRPr="00FA22D3" w14:paraId="73AA885B" w14:textId="77777777" w:rsidTr="00082B18">
        <w:tc>
          <w:tcPr>
            <w:tcW w:w="2160" w:type="dxa"/>
          </w:tcPr>
          <w:p w14:paraId="3D3AAB9D" w14:textId="77777777" w:rsidR="004A7D6F" w:rsidRPr="00FA22D3" w:rsidRDefault="004A7D6F" w:rsidP="00082B18">
            <w:pPr>
              <w:pStyle w:val="TAL"/>
              <w:rPr>
                <w:rFonts w:eastAsia="MS Mincho" w:cs="Arial"/>
                <w:lang w:eastAsia="ja-JP"/>
              </w:rPr>
            </w:pPr>
            <w:r w:rsidRPr="00FA22D3">
              <w:rPr>
                <w:bCs/>
                <w:lang w:eastAsia="ja-JP"/>
              </w:rPr>
              <w:t>RAN Status Transfer Transparent Container</w:t>
            </w:r>
          </w:p>
        </w:tc>
        <w:tc>
          <w:tcPr>
            <w:tcW w:w="1080" w:type="dxa"/>
          </w:tcPr>
          <w:p w14:paraId="0ED68160" w14:textId="77777777" w:rsidR="004A7D6F" w:rsidRPr="00FA22D3" w:rsidRDefault="004A7D6F" w:rsidP="00082B18">
            <w:pPr>
              <w:pStyle w:val="TAL"/>
              <w:rPr>
                <w:rFonts w:eastAsia="MS Mincho" w:cs="Arial"/>
                <w:lang w:eastAsia="ja-JP"/>
              </w:rPr>
            </w:pPr>
            <w:r w:rsidRPr="00FA22D3">
              <w:rPr>
                <w:lang w:eastAsia="ja-JP"/>
              </w:rPr>
              <w:t>M</w:t>
            </w:r>
          </w:p>
        </w:tc>
        <w:tc>
          <w:tcPr>
            <w:tcW w:w="1080" w:type="dxa"/>
          </w:tcPr>
          <w:p w14:paraId="562E0376" w14:textId="77777777" w:rsidR="004A7D6F" w:rsidRPr="00FA22D3" w:rsidRDefault="004A7D6F" w:rsidP="00082B18">
            <w:pPr>
              <w:pStyle w:val="TAL"/>
              <w:rPr>
                <w:rFonts w:cs="Arial"/>
                <w:lang w:eastAsia="ja-JP"/>
              </w:rPr>
            </w:pPr>
          </w:p>
        </w:tc>
        <w:tc>
          <w:tcPr>
            <w:tcW w:w="1512" w:type="dxa"/>
          </w:tcPr>
          <w:p w14:paraId="3E479990" w14:textId="77777777" w:rsidR="004A7D6F" w:rsidRPr="00FA22D3" w:rsidRDefault="004A7D6F" w:rsidP="00082B18">
            <w:pPr>
              <w:pStyle w:val="TAL"/>
              <w:rPr>
                <w:rFonts w:cs="Arial"/>
                <w:lang w:eastAsia="ja-JP"/>
              </w:rPr>
            </w:pPr>
            <w:r w:rsidRPr="00FA22D3">
              <w:rPr>
                <w:lang w:eastAsia="ja-JP"/>
              </w:rPr>
              <w:t>9.3.1.108</w:t>
            </w:r>
          </w:p>
        </w:tc>
        <w:tc>
          <w:tcPr>
            <w:tcW w:w="1728" w:type="dxa"/>
          </w:tcPr>
          <w:p w14:paraId="5BDAFF07" w14:textId="77777777" w:rsidR="004A7D6F" w:rsidRPr="00FA22D3" w:rsidRDefault="004A7D6F" w:rsidP="00082B18">
            <w:pPr>
              <w:pStyle w:val="TAL"/>
              <w:rPr>
                <w:rFonts w:cs="Arial"/>
                <w:lang w:eastAsia="ja-JP"/>
              </w:rPr>
            </w:pPr>
          </w:p>
        </w:tc>
        <w:tc>
          <w:tcPr>
            <w:tcW w:w="1080" w:type="dxa"/>
          </w:tcPr>
          <w:p w14:paraId="7B76A7F3" w14:textId="77777777" w:rsidR="004A7D6F" w:rsidRPr="00FA22D3" w:rsidRDefault="004A7D6F" w:rsidP="00082B18">
            <w:pPr>
              <w:pStyle w:val="TAL"/>
              <w:jc w:val="center"/>
              <w:rPr>
                <w:rFonts w:eastAsia="MS Mincho" w:cs="Arial"/>
                <w:lang w:eastAsia="ja-JP"/>
              </w:rPr>
            </w:pPr>
            <w:r w:rsidRPr="00FA22D3">
              <w:rPr>
                <w:lang w:eastAsia="ja-JP"/>
              </w:rPr>
              <w:t>YES</w:t>
            </w:r>
          </w:p>
        </w:tc>
        <w:tc>
          <w:tcPr>
            <w:tcW w:w="1080" w:type="dxa"/>
          </w:tcPr>
          <w:p w14:paraId="12161183" w14:textId="77777777" w:rsidR="004A7D6F" w:rsidRPr="00FA22D3" w:rsidRDefault="004A7D6F" w:rsidP="00082B18">
            <w:pPr>
              <w:pStyle w:val="TAL"/>
              <w:jc w:val="center"/>
              <w:rPr>
                <w:rFonts w:cs="Arial"/>
                <w:lang w:eastAsia="ja-JP"/>
              </w:rPr>
            </w:pPr>
            <w:r w:rsidRPr="00FA22D3">
              <w:rPr>
                <w:lang w:eastAsia="ja-JP"/>
              </w:rPr>
              <w:t>reject</w:t>
            </w:r>
          </w:p>
        </w:tc>
      </w:tr>
    </w:tbl>
    <w:p w14:paraId="703E0CFB" w14:textId="77777777" w:rsidR="004A7D6F" w:rsidRPr="00FA22D3" w:rsidRDefault="004A7D6F" w:rsidP="004A7D6F"/>
    <w:p w14:paraId="1784F831" w14:textId="77777777" w:rsidR="004A7D6F" w:rsidRPr="00FA22D3" w:rsidRDefault="004A7D6F" w:rsidP="004A7D6F">
      <w:pPr>
        <w:pStyle w:val="Heading3"/>
      </w:pPr>
      <w:bookmarkStart w:id="342" w:name="_Toc5694335"/>
      <w:r w:rsidRPr="00FA22D3">
        <w:t>9.2.4</w:t>
      </w:r>
      <w:r w:rsidRPr="00FA22D3">
        <w:tab/>
        <w:t>Paging Messages</w:t>
      </w:r>
      <w:bookmarkEnd w:id="342"/>
    </w:p>
    <w:p w14:paraId="63321EC7" w14:textId="77777777" w:rsidR="004A7D6F" w:rsidRPr="00FA22D3" w:rsidRDefault="004A7D6F" w:rsidP="004A7D6F">
      <w:pPr>
        <w:pStyle w:val="Heading4"/>
      </w:pPr>
      <w:bookmarkStart w:id="343" w:name="_Toc5694336"/>
      <w:r w:rsidRPr="00FA22D3">
        <w:t>9.2.4.1</w:t>
      </w:r>
      <w:r w:rsidRPr="00FA22D3">
        <w:tab/>
        <w:t>PAGING</w:t>
      </w:r>
      <w:bookmarkEnd w:id="343"/>
    </w:p>
    <w:p w14:paraId="14D3B43A" w14:textId="77777777" w:rsidR="004A7D6F" w:rsidRPr="00FA22D3" w:rsidRDefault="004A7D6F" w:rsidP="004A7D6F">
      <w:pPr>
        <w:keepNext/>
        <w:rPr>
          <w:rFonts w:eastAsia="Batang"/>
        </w:rPr>
      </w:pPr>
      <w:r w:rsidRPr="00FA22D3">
        <w:t>This message is sent by the AMF and is used to page a UE in one or several tracking areas.</w:t>
      </w:r>
    </w:p>
    <w:p w14:paraId="18B5D92F" w14:textId="77777777" w:rsidR="004A7D6F" w:rsidRPr="00FA22D3" w:rsidRDefault="004A7D6F" w:rsidP="004A7D6F">
      <w:r w:rsidRPr="00FA22D3">
        <w:t xml:space="preserve">Direction: AMF </w:t>
      </w:r>
      <w:r w:rsidRPr="00FA22D3">
        <w:sym w:font="Symbol" w:char="F0AE"/>
      </w:r>
      <w:r w:rsidRPr="00FA22D3">
        <w:t xml:space="preserve"> gNB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3410FA54" w14:textId="77777777" w:rsidTr="00082B18">
        <w:tc>
          <w:tcPr>
            <w:tcW w:w="2160" w:type="dxa"/>
          </w:tcPr>
          <w:p w14:paraId="135997D3"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F223285"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0DF9135A"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27682110"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60C93395"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21CCD3FE"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49ED6A39"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0637B0E2" w14:textId="77777777" w:rsidTr="00082B18">
        <w:tc>
          <w:tcPr>
            <w:tcW w:w="2160" w:type="dxa"/>
          </w:tcPr>
          <w:p w14:paraId="0A603865"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28601FEF" w14:textId="77777777" w:rsidR="004A7D6F" w:rsidRPr="00FA22D3" w:rsidRDefault="004A7D6F" w:rsidP="00082B18">
            <w:pPr>
              <w:pStyle w:val="TAL"/>
              <w:rPr>
                <w:rFonts w:cs="Arial"/>
                <w:lang w:eastAsia="ja-JP"/>
              </w:rPr>
            </w:pPr>
            <w:r w:rsidRPr="00FA22D3">
              <w:rPr>
                <w:rFonts w:cs="Arial"/>
                <w:lang w:eastAsia="ko-KR"/>
              </w:rPr>
              <w:t>M</w:t>
            </w:r>
          </w:p>
        </w:tc>
        <w:tc>
          <w:tcPr>
            <w:tcW w:w="1080" w:type="dxa"/>
          </w:tcPr>
          <w:p w14:paraId="0AB5D1DE" w14:textId="77777777" w:rsidR="004A7D6F" w:rsidRPr="00FA22D3" w:rsidRDefault="004A7D6F" w:rsidP="00082B18">
            <w:pPr>
              <w:pStyle w:val="TAL"/>
              <w:rPr>
                <w:rFonts w:cs="Arial"/>
                <w:lang w:eastAsia="ja-JP"/>
              </w:rPr>
            </w:pPr>
          </w:p>
        </w:tc>
        <w:tc>
          <w:tcPr>
            <w:tcW w:w="1512" w:type="dxa"/>
          </w:tcPr>
          <w:p w14:paraId="7C40F468"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62ED33EA" w14:textId="77777777" w:rsidR="004A7D6F" w:rsidRPr="00FA22D3" w:rsidRDefault="004A7D6F" w:rsidP="00082B18">
            <w:pPr>
              <w:pStyle w:val="TAL"/>
              <w:rPr>
                <w:rFonts w:cs="Arial"/>
                <w:lang w:eastAsia="ja-JP"/>
              </w:rPr>
            </w:pPr>
          </w:p>
        </w:tc>
        <w:tc>
          <w:tcPr>
            <w:tcW w:w="1080" w:type="dxa"/>
          </w:tcPr>
          <w:p w14:paraId="40ED74D8"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70A85E54"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04058D03" w14:textId="77777777" w:rsidTr="00082B18">
        <w:tc>
          <w:tcPr>
            <w:tcW w:w="2160" w:type="dxa"/>
          </w:tcPr>
          <w:p w14:paraId="21898507" w14:textId="77777777" w:rsidR="004A7D6F" w:rsidRPr="00FA22D3" w:rsidRDefault="004A7D6F" w:rsidP="00082B18">
            <w:pPr>
              <w:pStyle w:val="TAL"/>
              <w:rPr>
                <w:rFonts w:eastAsia="MS Mincho" w:cs="Arial"/>
                <w:lang w:eastAsia="ja-JP"/>
              </w:rPr>
            </w:pPr>
            <w:r w:rsidRPr="00FA22D3">
              <w:rPr>
                <w:rFonts w:cs="Arial"/>
                <w:lang w:eastAsia="ja-JP"/>
              </w:rPr>
              <w:t>UE Paging Identity</w:t>
            </w:r>
          </w:p>
        </w:tc>
        <w:tc>
          <w:tcPr>
            <w:tcW w:w="1080" w:type="dxa"/>
          </w:tcPr>
          <w:p w14:paraId="33C1167D"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1188950D" w14:textId="77777777" w:rsidR="004A7D6F" w:rsidRPr="00FA22D3" w:rsidRDefault="004A7D6F" w:rsidP="00082B18">
            <w:pPr>
              <w:pStyle w:val="TAL"/>
              <w:rPr>
                <w:rFonts w:cs="Arial"/>
                <w:lang w:eastAsia="ja-JP"/>
              </w:rPr>
            </w:pPr>
          </w:p>
        </w:tc>
        <w:tc>
          <w:tcPr>
            <w:tcW w:w="1512" w:type="dxa"/>
          </w:tcPr>
          <w:p w14:paraId="3FCACCD1" w14:textId="77777777" w:rsidR="004A7D6F" w:rsidRPr="00FA22D3" w:rsidRDefault="004A7D6F" w:rsidP="00082B18">
            <w:pPr>
              <w:pStyle w:val="TAL"/>
              <w:rPr>
                <w:rFonts w:cs="Arial"/>
                <w:lang w:eastAsia="ja-JP"/>
              </w:rPr>
            </w:pPr>
            <w:r w:rsidRPr="00FA22D3">
              <w:rPr>
                <w:rFonts w:cs="Arial"/>
                <w:lang w:eastAsia="ja-JP"/>
              </w:rPr>
              <w:t>9.3.3.18</w:t>
            </w:r>
          </w:p>
        </w:tc>
        <w:tc>
          <w:tcPr>
            <w:tcW w:w="1728" w:type="dxa"/>
          </w:tcPr>
          <w:p w14:paraId="6220577F" w14:textId="77777777" w:rsidR="004A7D6F" w:rsidRPr="00FA22D3" w:rsidRDefault="004A7D6F" w:rsidP="00082B18">
            <w:pPr>
              <w:pStyle w:val="TAL"/>
              <w:rPr>
                <w:rFonts w:cs="Arial"/>
                <w:lang w:eastAsia="ja-JP"/>
              </w:rPr>
            </w:pPr>
          </w:p>
        </w:tc>
        <w:tc>
          <w:tcPr>
            <w:tcW w:w="1080" w:type="dxa"/>
          </w:tcPr>
          <w:p w14:paraId="0DC9A0B8"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0B2776CF"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419E53B6" w14:textId="77777777" w:rsidTr="00082B18">
        <w:tc>
          <w:tcPr>
            <w:tcW w:w="2160" w:type="dxa"/>
          </w:tcPr>
          <w:p w14:paraId="63FF6D33" w14:textId="77777777" w:rsidR="004A7D6F" w:rsidRPr="00FA22D3" w:rsidRDefault="004A7D6F" w:rsidP="00082B18">
            <w:pPr>
              <w:pStyle w:val="TAL"/>
              <w:rPr>
                <w:rFonts w:eastAsia="MS Mincho" w:cs="Arial"/>
                <w:lang w:eastAsia="ja-JP"/>
              </w:rPr>
            </w:pPr>
            <w:r w:rsidRPr="00FA22D3">
              <w:rPr>
                <w:rFonts w:cs="Arial"/>
                <w:lang w:eastAsia="ko-KR"/>
              </w:rPr>
              <w:t>Paging DRX</w:t>
            </w:r>
          </w:p>
        </w:tc>
        <w:tc>
          <w:tcPr>
            <w:tcW w:w="1080" w:type="dxa"/>
          </w:tcPr>
          <w:p w14:paraId="590D37CF"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6B22EAD2" w14:textId="77777777" w:rsidR="004A7D6F" w:rsidRPr="00FA22D3" w:rsidRDefault="004A7D6F" w:rsidP="00082B18">
            <w:pPr>
              <w:pStyle w:val="TAL"/>
              <w:rPr>
                <w:rFonts w:cs="Arial"/>
                <w:lang w:eastAsia="ja-JP"/>
              </w:rPr>
            </w:pPr>
          </w:p>
        </w:tc>
        <w:tc>
          <w:tcPr>
            <w:tcW w:w="1512" w:type="dxa"/>
          </w:tcPr>
          <w:p w14:paraId="35976656" w14:textId="77777777" w:rsidR="004A7D6F" w:rsidRPr="00FA22D3" w:rsidRDefault="004A7D6F" w:rsidP="00082B18">
            <w:pPr>
              <w:pStyle w:val="TAL"/>
              <w:rPr>
                <w:rFonts w:cs="Arial"/>
                <w:lang w:eastAsia="ja-JP"/>
              </w:rPr>
            </w:pPr>
            <w:r w:rsidRPr="00FA22D3">
              <w:rPr>
                <w:rFonts w:cs="Arial"/>
                <w:lang w:eastAsia="ja-JP"/>
              </w:rPr>
              <w:t>9.3.1.90</w:t>
            </w:r>
          </w:p>
        </w:tc>
        <w:tc>
          <w:tcPr>
            <w:tcW w:w="1728" w:type="dxa"/>
          </w:tcPr>
          <w:p w14:paraId="0C3DC863" w14:textId="77777777" w:rsidR="004A7D6F" w:rsidRPr="00FA22D3" w:rsidRDefault="004A7D6F" w:rsidP="00082B18">
            <w:pPr>
              <w:pStyle w:val="TAL"/>
              <w:rPr>
                <w:rFonts w:cs="Arial"/>
                <w:lang w:eastAsia="ja-JP"/>
              </w:rPr>
            </w:pPr>
          </w:p>
        </w:tc>
        <w:tc>
          <w:tcPr>
            <w:tcW w:w="1080" w:type="dxa"/>
          </w:tcPr>
          <w:p w14:paraId="393D3AF5"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7D0B9D4B"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50797F36" w14:textId="77777777" w:rsidTr="00082B18">
        <w:tc>
          <w:tcPr>
            <w:tcW w:w="2160" w:type="dxa"/>
          </w:tcPr>
          <w:p w14:paraId="71FE448E" w14:textId="77777777" w:rsidR="004A7D6F" w:rsidRPr="00FA22D3" w:rsidRDefault="004A7D6F" w:rsidP="00082B18">
            <w:pPr>
              <w:pStyle w:val="TAL"/>
              <w:rPr>
                <w:rFonts w:eastAsia="MS Mincho"/>
                <w:lang w:eastAsia="ja-JP"/>
              </w:rPr>
            </w:pPr>
            <w:r w:rsidRPr="00FA22D3">
              <w:rPr>
                <w:rFonts w:eastAsia="Batang"/>
                <w:b/>
                <w:lang w:eastAsia="ko-KR"/>
              </w:rPr>
              <w:t>TAI List for Paging</w:t>
            </w:r>
          </w:p>
        </w:tc>
        <w:tc>
          <w:tcPr>
            <w:tcW w:w="1080" w:type="dxa"/>
          </w:tcPr>
          <w:p w14:paraId="4298FAD0" w14:textId="77777777" w:rsidR="004A7D6F" w:rsidRPr="00FA22D3" w:rsidRDefault="004A7D6F" w:rsidP="00082B18">
            <w:pPr>
              <w:pStyle w:val="TAL"/>
              <w:rPr>
                <w:rFonts w:eastAsia="MS Mincho" w:cs="Arial"/>
                <w:lang w:eastAsia="ja-JP"/>
              </w:rPr>
            </w:pPr>
          </w:p>
        </w:tc>
        <w:tc>
          <w:tcPr>
            <w:tcW w:w="1080" w:type="dxa"/>
          </w:tcPr>
          <w:p w14:paraId="01DAE7E4" w14:textId="77777777" w:rsidR="004A7D6F" w:rsidRPr="00FA22D3" w:rsidRDefault="004A7D6F" w:rsidP="00082B18">
            <w:pPr>
              <w:pStyle w:val="TAL"/>
              <w:rPr>
                <w:rFonts w:cs="Arial"/>
                <w:lang w:eastAsia="ja-JP"/>
              </w:rPr>
            </w:pPr>
            <w:r w:rsidRPr="00FA22D3">
              <w:rPr>
                <w:rFonts w:cs="Arial"/>
                <w:i/>
                <w:iCs/>
                <w:lang w:eastAsia="ja-JP"/>
              </w:rPr>
              <w:t>1</w:t>
            </w:r>
          </w:p>
        </w:tc>
        <w:tc>
          <w:tcPr>
            <w:tcW w:w="1512" w:type="dxa"/>
          </w:tcPr>
          <w:p w14:paraId="45FEBFA3" w14:textId="77777777" w:rsidR="004A7D6F" w:rsidRPr="00FA22D3" w:rsidRDefault="004A7D6F" w:rsidP="00082B18">
            <w:pPr>
              <w:pStyle w:val="TAL"/>
              <w:rPr>
                <w:rFonts w:cs="Arial"/>
                <w:lang w:eastAsia="ja-JP"/>
              </w:rPr>
            </w:pPr>
          </w:p>
        </w:tc>
        <w:tc>
          <w:tcPr>
            <w:tcW w:w="1728" w:type="dxa"/>
          </w:tcPr>
          <w:p w14:paraId="590AB7B1" w14:textId="77777777" w:rsidR="004A7D6F" w:rsidRPr="00FA22D3" w:rsidRDefault="004A7D6F" w:rsidP="00082B18">
            <w:pPr>
              <w:pStyle w:val="TAL"/>
              <w:rPr>
                <w:rFonts w:cs="Arial"/>
                <w:lang w:eastAsia="ja-JP"/>
              </w:rPr>
            </w:pPr>
          </w:p>
        </w:tc>
        <w:tc>
          <w:tcPr>
            <w:tcW w:w="1080" w:type="dxa"/>
          </w:tcPr>
          <w:p w14:paraId="0B35EC3A"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2EB42844"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57D89E00" w14:textId="77777777" w:rsidTr="00082B18">
        <w:tc>
          <w:tcPr>
            <w:tcW w:w="2160" w:type="dxa"/>
          </w:tcPr>
          <w:p w14:paraId="60121188" w14:textId="77777777" w:rsidR="004A7D6F" w:rsidRPr="00FA22D3" w:rsidRDefault="004A7D6F" w:rsidP="00082B18">
            <w:pPr>
              <w:pStyle w:val="TAL"/>
              <w:ind w:left="75"/>
              <w:rPr>
                <w:rFonts w:eastAsia="MS Mincho" w:cs="Arial"/>
                <w:b/>
                <w:lang w:eastAsia="ja-JP"/>
              </w:rPr>
            </w:pPr>
            <w:r w:rsidRPr="00FA22D3">
              <w:rPr>
                <w:rFonts w:eastAsia="Batang" w:cs="Arial"/>
                <w:b/>
                <w:lang w:eastAsia="ko-KR"/>
              </w:rPr>
              <w:t>&gt;TAI List for Paging Item</w:t>
            </w:r>
          </w:p>
        </w:tc>
        <w:tc>
          <w:tcPr>
            <w:tcW w:w="1080" w:type="dxa"/>
          </w:tcPr>
          <w:p w14:paraId="30378339" w14:textId="77777777" w:rsidR="004A7D6F" w:rsidRPr="00FA22D3" w:rsidRDefault="004A7D6F" w:rsidP="00082B18">
            <w:pPr>
              <w:pStyle w:val="TAL"/>
              <w:rPr>
                <w:rFonts w:eastAsia="MS Mincho" w:cs="Arial"/>
                <w:lang w:eastAsia="ja-JP"/>
              </w:rPr>
            </w:pPr>
          </w:p>
        </w:tc>
        <w:tc>
          <w:tcPr>
            <w:tcW w:w="1080" w:type="dxa"/>
          </w:tcPr>
          <w:p w14:paraId="5CB1DC00" w14:textId="77777777" w:rsidR="004A7D6F" w:rsidRPr="00FA22D3" w:rsidRDefault="004A7D6F" w:rsidP="00082B18">
            <w:pPr>
              <w:pStyle w:val="TAL"/>
              <w:rPr>
                <w:rFonts w:cs="Arial"/>
                <w:lang w:eastAsia="ja-JP"/>
              </w:rPr>
            </w:pPr>
            <w:r w:rsidRPr="00FA22D3">
              <w:rPr>
                <w:rFonts w:cs="Arial"/>
                <w:i/>
                <w:iCs/>
                <w:lang w:eastAsia="ja-JP"/>
              </w:rPr>
              <w:t>1..&lt;maxnoofTAIforPaging&gt;</w:t>
            </w:r>
          </w:p>
        </w:tc>
        <w:tc>
          <w:tcPr>
            <w:tcW w:w="1512" w:type="dxa"/>
          </w:tcPr>
          <w:p w14:paraId="2E51D1FB" w14:textId="77777777" w:rsidR="004A7D6F" w:rsidRPr="00FA22D3" w:rsidRDefault="004A7D6F" w:rsidP="00082B18">
            <w:pPr>
              <w:pStyle w:val="TAL"/>
              <w:rPr>
                <w:rFonts w:cs="Arial"/>
                <w:lang w:eastAsia="ja-JP"/>
              </w:rPr>
            </w:pPr>
          </w:p>
        </w:tc>
        <w:tc>
          <w:tcPr>
            <w:tcW w:w="1728" w:type="dxa"/>
          </w:tcPr>
          <w:p w14:paraId="13F145D4" w14:textId="77777777" w:rsidR="004A7D6F" w:rsidRPr="00FA22D3" w:rsidRDefault="004A7D6F" w:rsidP="00082B18">
            <w:pPr>
              <w:pStyle w:val="TAL"/>
              <w:rPr>
                <w:rFonts w:cs="Arial"/>
                <w:lang w:eastAsia="ja-JP"/>
              </w:rPr>
            </w:pPr>
          </w:p>
        </w:tc>
        <w:tc>
          <w:tcPr>
            <w:tcW w:w="1080" w:type="dxa"/>
          </w:tcPr>
          <w:p w14:paraId="2A109FF9" w14:textId="77777777" w:rsidR="004A7D6F" w:rsidRPr="00FA22D3" w:rsidRDefault="004A7D6F" w:rsidP="00082B18">
            <w:pPr>
              <w:pStyle w:val="TAL"/>
              <w:jc w:val="center"/>
              <w:rPr>
                <w:rFonts w:eastAsia="MS Mincho" w:cs="Arial"/>
                <w:lang w:eastAsia="ja-JP"/>
              </w:rPr>
            </w:pPr>
            <w:r w:rsidRPr="00FA22D3">
              <w:rPr>
                <w:rFonts w:cs="Arial"/>
                <w:lang w:eastAsia="ja-JP"/>
              </w:rPr>
              <w:t>-</w:t>
            </w:r>
          </w:p>
        </w:tc>
        <w:tc>
          <w:tcPr>
            <w:tcW w:w="1080" w:type="dxa"/>
          </w:tcPr>
          <w:p w14:paraId="5AD5D1A5" w14:textId="77777777" w:rsidR="004A7D6F" w:rsidRPr="00FA22D3" w:rsidRDefault="004A7D6F" w:rsidP="00082B18">
            <w:pPr>
              <w:pStyle w:val="TAL"/>
              <w:jc w:val="center"/>
              <w:rPr>
                <w:rFonts w:cs="Arial"/>
                <w:lang w:eastAsia="ja-JP"/>
              </w:rPr>
            </w:pPr>
          </w:p>
        </w:tc>
      </w:tr>
      <w:tr w:rsidR="004A7D6F" w:rsidRPr="00FA22D3" w14:paraId="74EA9781" w14:textId="77777777" w:rsidTr="00082B18">
        <w:tc>
          <w:tcPr>
            <w:tcW w:w="2160" w:type="dxa"/>
          </w:tcPr>
          <w:p w14:paraId="2C3257E4" w14:textId="77777777" w:rsidR="004A7D6F" w:rsidRPr="00FA22D3" w:rsidRDefault="004A7D6F" w:rsidP="00082B18">
            <w:pPr>
              <w:pStyle w:val="TAL"/>
              <w:ind w:left="165"/>
              <w:rPr>
                <w:rFonts w:eastAsia="MS Mincho" w:cs="Arial"/>
                <w:lang w:eastAsia="ja-JP"/>
              </w:rPr>
            </w:pPr>
            <w:r w:rsidRPr="00FA22D3">
              <w:rPr>
                <w:rFonts w:eastAsia="Batang" w:cs="Arial"/>
                <w:lang w:eastAsia="ko-KR"/>
              </w:rPr>
              <w:t>&gt;&gt;TAI</w:t>
            </w:r>
          </w:p>
        </w:tc>
        <w:tc>
          <w:tcPr>
            <w:tcW w:w="1080" w:type="dxa"/>
          </w:tcPr>
          <w:p w14:paraId="2262A344" w14:textId="77777777" w:rsidR="004A7D6F" w:rsidRPr="00FA22D3" w:rsidRDefault="004A7D6F" w:rsidP="00082B18">
            <w:pPr>
              <w:pStyle w:val="TAL"/>
              <w:rPr>
                <w:rFonts w:eastAsia="MS Mincho" w:cs="Arial"/>
                <w:lang w:eastAsia="ja-JP"/>
              </w:rPr>
            </w:pPr>
            <w:r w:rsidRPr="00FA22D3">
              <w:rPr>
                <w:rFonts w:cs="Arial"/>
                <w:lang w:eastAsia="ko-KR"/>
              </w:rPr>
              <w:t>M</w:t>
            </w:r>
          </w:p>
        </w:tc>
        <w:tc>
          <w:tcPr>
            <w:tcW w:w="1080" w:type="dxa"/>
          </w:tcPr>
          <w:p w14:paraId="3D1E2E96" w14:textId="77777777" w:rsidR="004A7D6F" w:rsidRPr="00FA22D3" w:rsidRDefault="004A7D6F" w:rsidP="00082B18">
            <w:pPr>
              <w:pStyle w:val="TAL"/>
              <w:rPr>
                <w:rFonts w:cs="Arial"/>
                <w:lang w:eastAsia="ja-JP"/>
              </w:rPr>
            </w:pPr>
          </w:p>
        </w:tc>
        <w:tc>
          <w:tcPr>
            <w:tcW w:w="1512" w:type="dxa"/>
          </w:tcPr>
          <w:p w14:paraId="49EE03E3" w14:textId="77777777" w:rsidR="004A7D6F" w:rsidRPr="00FA22D3" w:rsidRDefault="004A7D6F" w:rsidP="00082B18">
            <w:pPr>
              <w:pStyle w:val="TAL"/>
              <w:rPr>
                <w:rFonts w:cs="Arial"/>
                <w:lang w:eastAsia="ja-JP"/>
              </w:rPr>
            </w:pPr>
            <w:r w:rsidRPr="00FA22D3">
              <w:rPr>
                <w:rFonts w:cs="Arial"/>
                <w:lang w:eastAsia="ja-JP"/>
              </w:rPr>
              <w:t>9.3.3.11</w:t>
            </w:r>
          </w:p>
        </w:tc>
        <w:tc>
          <w:tcPr>
            <w:tcW w:w="1728" w:type="dxa"/>
          </w:tcPr>
          <w:p w14:paraId="4B17FBAC" w14:textId="77777777" w:rsidR="004A7D6F" w:rsidRPr="00FA22D3" w:rsidRDefault="004A7D6F" w:rsidP="00082B18">
            <w:pPr>
              <w:pStyle w:val="TAL"/>
              <w:rPr>
                <w:rFonts w:cs="Arial"/>
                <w:lang w:eastAsia="ja-JP"/>
              </w:rPr>
            </w:pPr>
          </w:p>
        </w:tc>
        <w:tc>
          <w:tcPr>
            <w:tcW w:w="1080" w:type="dxa"/>
          </w:tcPr>
          <w:p w14:paraId="721ED803" w14:textId="77777777" w:rsidR="004A7D6F" w:rsidRPr="00FA22D3" w:rsidRDefault="004A7D6F" w:rsidP="00082B18">
            <w:pPr>
              <w:pStyle w:val="TAL"/>
              <w:jc w:val="center"/>
              <w:rPr>
                <w:rFonts w:eastAsia="MS Mincho" w:cs="Arial"/>
                <w:lang w:eastAsia="ja-JP"/>
              </w:rPr>
            </w:pPr>
            <w:r w:rsidRPr="00FA22D3">
              <w:rPr>
                <w:rFonts w:cs="Arial"/>
                <w:lang w:eastAsia="ja-JP"/>
              </w:rPr>
              <w:t>-</w:t>
            </w:r>
          </w:p>
        </w:tc>
        <w:tc>
          <w:tcPr>
            <w:tcW w:w="1080" w:type="dxa"/>
          </w:tcPr>
          <w:p w14:paraId="2451E5D3" w14:textId="77777777" w:rsidR="004A7D6F" w:rsidRPr="00FA22D3" w:rsidRDefault="004A7D6F" w:rsidP="00082B18">
            <w:pPr>
              <w:pStyle w:val="TAL"/>
              <w:jc w:val="center"/>
              <w:rPr>
                <w:rFonts w:cs="Arial"/>
                <w:lang w:eastAsia="ja-JP"/>
              </w:rPr>
            </w:pPr>
          </w:p>
        </w:tc>
      </w:tr>
      <w:tr w:rsidR="004A7D6F" w:rsidRPr="00FA22D3" w14:paraId="45CE0DB3" w14:textId="77777777" w:rsidTr="00082B18">
        <w:tc>
          <w:tcPr>
            <w:tcW w:w="2160" w:type="dxa"/>
          </w:tcPr>
          <w:p w14:paraId="66C3377B" w14:textId="77777777" w:rsidR="004A7D6F" w:rsidRPr="00FA22D3" w:rsidRDefault="004A7D6F" w:rsidP="00082B18">
            <w:pPr>
              <w:pStyle w:val="TAL"/>
              <w:rPr>
                <w:rFonts w:cs="Arial"/>
                <w:lang w:eastAsia="ja-JP"/>
              </w:rPr>
            </w:pPr>
            <w:r w:rsidRPr="00FA22D3">
              <w:rPr>
                <w:rFonts w:cs="Arial"/>
                <w:lang w:eastAsia="ja-JP"/>
              </w:rPr>
              <w:t>Paging Priority</w:t>
            </w:r>
          </w:p>
        </w:tc>
        <w:tc>
          <w:tcPr>
            <w:tcW w:w="1080" w:type="dxa"/>
          </w:tcPr>
          <w:p w14:paraId="6A346131"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76818A23" w14:textId="77777777" w:rsidR="004A7D6F" w:rsidRPr="00FA22D3" w:rsidRDefault="004A7D6F" w:rsidP="00082B18">
            <w:pPr>
              <w:pStyle w:val="TAL"/>
              <w:rPr>
                <w:rFonts w:cs="Arial"/>
                <w:lang w:eastAsia="ja-JP"/>
              </w:rPr>
            </w:pPr>
          </w:p>
        </w:tc>
        <w:tc>
          <w:tcPr>
            <w:tcW w:w="1512" w:type="dxa"/>
          </w:tcPr>
          <w:p w14:paraId="629D4BC9" w14:textId="77777777" w:rsidR="004A7D6F" w:rsidRPr="00FA22D3" w:rsidRDefault="004A7D6F" w:rsidP="00082B18">
            <w:pPr>
              <w:pStyle w:val="TAL"/>
              <w:rPr>
                <w:lang w:eastAsia="ja-JP"/>
              </w:rPr>
            </w:pPr>
            <w:r w:rsidRPr="00FA22D3">
              <w:rPr>
                <w:rFonts w:cs="Arial"/>
                <w:lang w:eastAsia="ja-JP"/>
              </w:rPr>
              <w:t>9.3.1.78</w:t>
            </w:r>
          </w:p>
        </w:tc>
        <w:tc>
          <w:tcPr>
            <w:tcW w:w="1728" w:type="dxa"/>
          </w:tcPr>
          <w:p w14:paraId="47714D96" w14:textId="77777777" w:rsidR="004A7D6F" w:rsidRPr="00FA22D3" w:rsidRDefault="004A7D6F" w:rsidP="00082B18">
            <w:pPr>
              <w:pStyle w:val="TAL"/>
              <w:rPr>
                <w:rFonts w:cs="Arial"/>
                <w:lang w:eastAsia="ja-JP"/>
              </w:rPr>
            </w:pPr>
          </w:p>
        </w:tc>
        <w:tc>
          <w:tcPr>
            <w:tcW w:w="1080" w:type="dxa"/>
          </w:tcPr>
          <w:p w14:paraId="60BA5F16"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68DEC8E6"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5F16EF86" w14:textId="77777777" w:rsidTr="00082B18">
        <w:tc>
          <w:tcPr>
            <w:tcW w:w="2160" w:type="dxa"/>
          </w:tcPr>
          <w:p w14:paraId="0CF06652" w14:textId="77777777" w:rsidR="004A7D6F" w:rsidRPr="00FA22D3" w:rsidRDefault="004A7D6F" w:rsidP="00082B18">
            <w:pPr>
              <w:pStyle w:val="TAL"/>
              <w:rPr>
                <w:rFonts w:cs="Arial"/>
                <w:lang w:eastAsia="ja-JP"/>
              </w:rPr>
            </w:pPr>
            <w:r w:rsidRPr="00FA22D3">
              <w:rPr>
                <w:rFonts w:cs="Arial"/>
                <w:lang w:eastAsia="ja-JP"/>
              </w:rPr>
              <w:t>UE Radio Capability for Paging</w:t>
            </w:r>
          </w:p>
        </w:tc>
        <w:tc>
          <w:tcPr>
            <w:tcW w:w="1080" w:type="dxa"/>
          </w:tcPr>
          <w:p w14:paraId="7D92068A"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6611E985" w14:textId="77777777" w:rsidR="004A7D6F" w:rsidRPr="00FA22D3" w:rsidRDefault="004A7D6F" w:rsidP="00082B18">
            <w:pPr>
              <w:pStyle w:val="TAL"/>
              <w:rPr>
                <w:rFonts w:cs="Arial"/>
                <w:lang w:eastAsia="ja-JP"/>
              </w:rPr>
            </w:pPr>
          </w:p>
        </w:tc>
        <w:tc>
          <w:tcPr>
            <w:tcW w:w="1512" w:type="dxa"/>
          </w:tcPr>
          <w:p w14:paraId="58388A3A" w14:textId="77777777" w:rsidR="004A7D6F" w:rsidRPr="00FA22D3" w:rsidRDefault="004A7D6F" w:rsidP="00082B18">
            <w:pPr>
              <w:pStyle w:val="TAL"/>
              <w:rPr>
                <w:lang w:eastAsia="ja-JP"/>
              </w:rPr>
            </w:pPr>
            <w:r w:rsidRPr="00FA22D3">
              <w:rPr>
                <w:rFonts w:cs="Arial"/>
                <w:lang w:eastAsia="ja-JP"/>
              </w:rPr>
              <w:t>9.3.1.68</w:t>
            </w:r>
          </w:p>
        </w:tc>
        <w:tc>
          <w:tcPr>
            <w:tcW w:w="1728" w:type="dxa"/>
          </w:tcPr>
          <w:p w14:paraId="0C1BB707" w14:textId="77777777" w:rsidR="004A7D6F" w:rsidRPr="00FA22D3" w:rsidRDefault="004A7D6F" w:rsidP="00082B18">
            <w:pPr>
              <w:pStyle w:val="TAL"/>
              <w:rPr>
                <w:rFonts w:cs="Arial"/>
                <w:lang w:eastAsia="ja-JP"/>
              </w:rPr>
            </w:pPr>
          </w:p>
        </w:tc>
        <w:tc>
          <w:tcPr>
            <w:tcW w:w="1080" w:type="dxa"/>
          </w:tcPr>
          <w:p w14:paraId="1E4946DC"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7C302C0D"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666ADAC7" w14:textId="77777777" w:rsidTr="00082B18">
        <w:tc>
          <w:tcPr>
            <w:tcW w:w="2160" w:type="dxa"/>
          </w:tcPr>
          <w:p w14:paraId="0DEFCAD0" w14:textId="77777777" w:rsidR="004A7D6F" w:rsidRPr="00FA22D3" w:rsidRDefault="004A7D6F" w:rsidP="00082B18">
            <w:pPr>
              <w:pStyle w:val="TAL"/>
              <w:rPr>
                <w:rFonts w:cs="Arial"/>
                <w:lang w:eastAsia="ja-JP"/>
              </w:rPr>
            </w:pPr>
            <w:r w:rsidRPr="00FA22D3">
              <w:rPr>
                <w:rFonts w:cs="Arial"/>
                <w:lang w:eastAsia="ja-JP"/>
              </w:rPr>
              <w:t>Paging Origin</w:t>
            </w:r>
          </w:p>
        </w:tc>
        <w:tc>
          <w:tcPr>
            <w:tcW w:w="1080" w:type="dxa"/>
          </w:tcPr>
          <w:p w14:paraId="43444CF4"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2E48F9BE" w14:textId="77777777" w:rsidR="004A7D6F" w:rsidRPr="00FA22D3" w:rsidRDefault="004A7D6F" w:rsidP="00082B18">
            <w:pPr>
              <w:pStyle w:val="TAL"/>
              <w:rPr>
                <w:rFonts w:cs="Arial"/>
                <w:lang w:eastAsia="ja-JP"/>
              </w:rPr>
            </w:pPr>
          </w:p>
        </w:tc>
        <w:tc>
          <w:tcPr>
            <w:tcW w:w="1512" w:type="dxa"/>
          </w:tcPr>
          <w:p w14:paraId="40A1C457" w14:textId="77777777" w:rsidR="004A7D6F" w:rsidRPr="00FA22D3" w:rsidRDefault="004A7D6F" w:rsidP="00082B18">
            <w:pPr>
              <w:pStyle w:val="TAL"/>
              <w:rPr>
                <w:rFonts w:cs="Arial"/>
                <w:lang w:eastAsia="ja-JP"/>
              </w:rPr>
            </w:pPr>
            <w:r w:rsidRPr="00FA22D3">
              <w:rPr>
                <w:rFonts w:cs="Arial"/>
                <w:lang w:eastAsia="ja-JP"/>
              </w:rPr>
              <w:t>9.3.3.22</w:t>
            </w:r>
          </w:p>
        </w:tc>
        <w:tc>
          <w:tcPr>
            <w:tcW w:w="1728" w:type="dxa"/>
          </w:tcPr>
          <w:p w14:paraId="18F6210A" w14:textId="77777777" w:rsidR="004A7D6F" w:rsidRPr="00FA22D3" w:rsidRDefault="004A7D6F" w:rsidP="00082B18">
            <w:pPr>
              <w:pStyle w:val="TAL"/>
              <w:rPr>
                <w:rFonts w:cs="Arial"/>
                <w:lang w:eastAsia="ja-JP"/>
              </w:rPr>
            </w:pPr>
          </w:p>
        </w:tc>
        <w:tc>
          <w:tcPr>
            <w:tcW w:w="1080" w:type="dxa"/>
          </w:tcPr>
          <w:p w14:paraId="355E3188"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799F1162"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255F3571" w14:textId="77777777" w:rsidTr="00082B18">
        <w:tc>
          <w:tcPr>
            <w:tcW w:w="2160" w:type="dxa"/>
          </w:tcPr>
          <w:p w14:paraId="2C580000" w14:textId="77777777" w:rsidR="004A7D6F" w:rsidRPr="00FA22D3" w:rsidRDefault="004A7D6F" w:rsidP="00082B18">
            <w:pPr>
              <w:pStyle w:val="TAL"/>
              <w:rPr>
                <w:rFonts w:cs="Arial"/>
                <w:lang w:eastAsia="ja-JP"/>
              </w:rPr>
            </w:pPr>
            <w:r w:rsidRPr="00FA22D3">
              <w:rPr>
                <w:rFonts w:cs="Arial"/>
                <w:lang w:eastAsia="ja-JP"/>
              </w:rPr>
              <w:t>Assistance Data for Paging</w:t>
            </w:r>
          </w:p>
        </w:tc>
        <w:tc>
          <w:tcPr>
            <w:tcW w:w="1080" w:type="dxa"/>
          </w:tcPr>
          <w:p w14:paraId="4704D591"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1F820627" w14:textId="77777777" w:rsidR="004A7D6F" w:rsidRPr="00FA22D3" w:rsidRDefault="004A7D6F" w:rsidP="00082B18">
            <w:pPr>
              <w:pStyle w:val="TAL"/>
              <w:rPr>
                <w:rFonts w:cs="Arial"/>
                <w:lang w:eastAsia="ja-JP"/>
              </w:rPr>
            </w:pPr>
          </w:p>
        </w:tc>
        <w:tc>
          <w:tcPr>
            <w:tcW w:w="1512" w:type="dxa"/>
          </w:tcPr>
          <w:p w14:paraId="5A32BDEA" w14:textId="77777777" w:rsidR="004A7D6F" w:rsidRPr="00FA22D3" w:rsidRDefault="004A7D6F" w:rsidP="00082B18">
            <w:pPr>
              <w:pStyle w:val="TAL"/>
              <w:rPr>
                <w:lang w:eastAsia="ja-JP"/>
              </w:rPr>
            </w:pPr>
            <w:r w:rsidRPr="00FA22D3">
              <w:rPr>
                <w:rFonts w:cs="Arial"/>
                <w:lang w:eastAsia="ja-JP"/>
              </w:rPr>
              <w:t>9.3.1.69</w:t>
            </w:r>
          </w:p>
        </w:tc>
        <w:tc>
          <w:tcPr>
            <w:tcW w:w="1728" w:type="dxa"/>
          </w:tcPr>
          <w:p w14:paraId="67AC993D" w14:textId="77777777" w:rsidR="004A7D6F" w:rsidRPr="00FA22D3" w:rsidRDefault="004A7D6F" w:rsidP="00082B18">
            <w:pPr>
              <w:pStyle w:val="TAL"/>
              <w:rPr>
                <w:rFonts w:cs="Arial"/>
                <w:lang w:eastAsia="ja-JP"/>
              </w:rPr>
            </w:pPr>
          </w:p>
        </w:tc>
        <w:tc>
          <w:tcPr>
            <w:tcW w:w="1080" w:type="dxa"/>
          </w:tcPr>
          <w:p w14:paraId="637FB431"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35309F62"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5091E46D"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66A0E7AB" w14:textId="77777777" w:rsidTr="00082B18">
        <w:tc>
          <w:tcPr>
            <w:tcW w:w="3528" w:type="dxa"/>
          </w:tcPr>
          <w:p w14:paraId="07F5022B"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5D60D38E"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210BF249" w14:textId="77777777" w:rsidTr="00082B18">
        <w:tc>
          <w:tcPr>
            <w:tcW w:w="3528" w:type="dxa"/>
          </w:tcPr>
          <w:p w14:paraId="45E47957" w14:textId="77777777" w:rsidR="004A7D6F" w:rsidRPr="00FA22D3" w:rsidRDefault="004A7D6F" w:rsidP="00082B18">
            <w:pPr>
              <w:pStyle w:val="TAL"/>
              <w:rPr>
                <w:rFonts w:cs="Arial"/>
                <w:lang w:eastAsia="ja-JP"/>
              </w:rPr>
            </w:pPr>
            <w:r w:rsidRPr="00FA22D3">
              <w:rPr>
                <w:rFonts w:cs="Arial"/>
                <w:lang w:eastAsia="ja-JP"/>
              </w:rPr>
              <w:t>maxnoofTAI</w:t>
            </w:r>
            <w:r w:rsidRPr="00FA22D3">
              <w:rPr>
                <w:rFonts w:eastAsia="MS Mincho" w:cs="Arial"/>
                <w:lang w:eastAsia="ja-JP"/>
              </w:rPr>
              <w:t>forPaging</w:t>
            </w:r>
          </w:p>
        </w:tc>
        <w:tc>
          <w:tcPr>
            <w:tcW w:w="6192" w:type="dxa"/>
          </w:tcPr>
          <w:p w14:paraId="690FDFDC" w14:textId="77777777" w:rsidR="004A7D6F" w:rsidRPr="00FA22D3" w:rsidRDefault="004A7D6F" w:rsidP="00082B18">
            <w:pPr>
              <w:pStyle w:val="TAL"/>
              <w:rPr>
                <w:rFonts w:cs="Arial"/>
                <w:lang w:eastAsia="ja-JP"/>
              </w:rPr>
            </w:pPr>
            <w:r w:rsidRPr="00FA22D3">
              <w:rPr>
                <w:rFonts w:cs="Arial"/>
                <w:lang w:eastAsia="ja-JP"/>
              </w:rPr>
              <w:t>Maximum no. of TAIs for paging. Value is 16.</w:t>
            </w:r>
          </w:p>
        </w:tc>
      </w:tr>
    </w:tbl>
    <w:p w14:paraId="625A9B8E" w14:textId="77777777" w:rsidR="004A7D6F" w:rsidRPr="00FA22D3" w:rsidRDefault="004A7D6F" w:rsidP="004A7D6F"/>
    <w:p w14:paraId="490E89E6" w14:textId="77777777" w:rsidR="004A7D6F" w:rsidRPr="00FA22D3" w:rsidRDefault="004A7D6F" w:rsidP="004A7D6F">
      <w:pPr>
        <w:pStyle w:val="Heading3"/>
      </w:pPr>
      <w:bookmarkStart w:id="344" w:name="_Toc5694337"/>
      <w:r w:rsidRPr="00FA22D3">
        <w:lastRenderedPageBreak/>
        <w:t>9.2.5</w:t>
      </w:r>
      <w:r w:rsidRPr="00FA22D3">
        <w:tab/>
        <w:t>NAS Transport Messages</w:t>
      </w:r>
      <w:bookmarkEnd w:id="344"/>
    </w:p>
    <w:p w14:paraId="4DCD2B4C" w14:textId="77777777" w:rsidR="004A7D6F" w:rsidRPr="00FA22D3" w:rsidRDefault="004A7D6F" w:rsidP="004A7D6F">
      <w:pPr>
        <w:pStyle w:val="Heading4"/>
      </w:pPr>
      <w:bookmarkStart w:id="345" w:name="_Toc5694338"/>
      <w:r w:rsidRPr="00FA22D3">
        <w:t>9.2.5.1</w:t>
      </w:r>
      <w:r w:rsidRPr="00FA22D3">
        <w:tab/>
        <w:t>INITIAL UE MESSAGE</w:t>
      </w:r>
      <w:bookmarkEnd w:id="345"/>
    </w:p>
    <w:p w14:paraId="5302EE48" w14:textId="77777777" w:rsidR="004A7D6F" w:rsidRPr="00FA22D3" w:rsidRDefault="004A7D6F" w:rsidP="004A7D6F">
      <w:pPr>
        <w:keepNext/>
        <w:rPr>
          <w:rFonts w:eastAsia="Batang"/>
        </w:rPr>
      </w:pPr>
      <w:r w:rsidRPr="00FA22D3">
        <w:t xml:space="preserve">This message is sent by the NG-RAN node to transfer </w:t>
      </w:r>
      <w:r w:rsidRPr="00FA22D3">
        <w:rPr>
          <w:rFonts w:eastAsia="Batang"/>
        </w:rPr>
        <w:t xml:space="preserve">the </w:t>
      </w:r>
      <w:r w:rsidRPr="00FA22D3">
        <w:t>initial layer 3 message to the AMF</w:t>
      </w:r>
      <w:r w:rsidRPr="00FA22D3">
        <w:rPr>
          <w:rFonts w:eastAsia="Batang"/>
        </w:rPr>
        <w:t xml:space="preserve"> over the NG</w:t>
      </w:r>
      <w:r w:rsidRPr="00FA22D3">
        <w:t xml:space="preserve"> interface</w:t>
      </w:r>
      <w:r w:rsidRPr="00FA22D3">
        <w:rPr>
          <w:rFonts w:eastAsia="Batang"/>
        </w:rPr>
        <w:t>.</w:t>
      </w:r>
    </w:p>
    <w:p w14:paraId="327C1AAC" w14:textId="77777777" w:rsidR="004A7D6F" w:rsidRPr="00FA22D3" w:rsidRDefault="004A7D6F" w:rsidP="004A7D6F">
      <w:pPr>
        <w:keepNext/>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29F15A0D" w14:textId="77777777" w:rsidTr="00082B18">
        <w:tc>
          <w:tcPr>
            <w:tcW w:w="2160" w:type="dxa"/>
          </w:tcPr>
          <w:p w14:paraId="5E17FC25"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930F21A"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45C4C768"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2922B334"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3341A43D"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78468389"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443114A2"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68D1F899" w14:textId="77777777" w:rsidTr="00082B18">
        <w:tc>
          <w:tcPr>
            <w:tcW w:w="2160" w:type="dxa"/>
          </w:tcPr>
          <w:p w14:paraId="2B187E57"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65B38C5F"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341CFE44" w14:textId="77777777" w:rsidR="004A7D6F" w:rsidRPr="00FA22D3" w:rsidRDefault="004A7D6F" w:rsidP="00082B18">
            <w:pPr>
              <w:pStyle w:val="TAL"/>
              <w:rPr>
                <w:rFonts w:cs="Arial"/>
                <w:lang w:eastAsia="ja-JP"/>
              </w:rPr>
            </w:pPr>
          </w:p>
        </w:tc>
        <w:tc>
          <w:tcPr>
            <w:tcW w:w="1512" w:type="dxa"/>
          </w:tcPr>
          <w:p w14:paraId="575343CE" w14:textId="77777777" w:rsidR="004A7D6F" w:rsidRPr="00FA22D3" w:rsidRDefault="004A7D6F" w:rsidP="00082B18">
            <w:pPr>
              <w:pStyle w:val="TAL"/>
              <w:rPr>
                <w:rFonts w:cs="Arial"/>
                <w:lang w:eastAsia="ja-JP"/>
              </w:rPr>
            </w:pPr>
            <w:r w:rsidRPr="00FA22D3">
              <w:rPr>
                <w:lang w:eastAsia="ja-JP"/>
              </w:rPr>
              <w:t>9.3.1.1</w:t>
            </w:r>
          </w:p>
        </w:tc>
        <w:tc>
          <w:tcPr>
            <w:tcW w:w="1728" w:type="dxa"/>
          </w:tcPr>
          <w:p w14:paraId="305D0C28" w14:textId="77777777" w:rsidR="004A7D6F" w:rsidRPr="00FA22D3" w:rsidRDefault="004A7D6F" w:rsidP="00082B18">
            <w:pPr>
              <w:pStyle w:val="TAL"/>
              <w:rPr>
                <w:rFonts w:cs="Arial"/>
                <w:lang w:eastAsia="ja-JP"/>
              </w:rPr>
            </w:pPr>
          </w:p>
        </w:tc>
        <w:tc>
          <w:tcPr>
            <w:tcW w:w="1080" w:type="dxa"/>
          </w:tcPr>
          <w:p w14:paraId="7CA81798"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579E23D8"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0FBF8C3F" w14:textId="77777777" w:rsidTr="00082B18">
        <w:tc>
          <w:tcPr>
            <w:tcW w:w="2160" w:type="dxa"/>
          </w:tcPr>
          <w:p w14:paraId="5A3AEB55"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21630F58"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70507949" w14:textId="77777777" w:rsidR="004A7D6F" w:rsidRPr="00FA22D3" w:rsidRDefault="004A7D6F" w:rsidP="00082B18">
            <w:pPr>
              <w:pStyle w:val="TAL"/>
              <w:rPr>
                <w:rFonts w:cs="Arial"/>
                <w:lang w:eastAsia="ja-JP"/>
              </w:rPr>
            </w:pPr>
          </w:p>
        </w:tc>
        <w:tc>
          <w:tcPr>
            <w:tcW w:w="1512" w:type="dxa"/>
          </w:tcPr>
          <w:p w14:paraId="5A49C8F3" w14:textId="77777777" w:rsidR="004A7D6F" w:rsidRPr="00FA22D3" w:rsidRDefault="004A7D6F" w:rsidP="00082B18">
            <w:pPr>
              <w:pStyle w:val="TAL"/>
              <w:rPr>
                <w:rFonts w:cs="Arial"/>
                <w:lang w:eastAsia="ja-JP"/>
              </w:rPr>
            </w:pPr>
            <w:r w:rsidRPr="00FA22D3">
              <w:rPr>
                <w:lang w:eastAsia="ja-JP"/>
              </w:rPr>
              <w:t>9.3.3.2</w:t>
            </w:r>
          </w:p>
        </w:tc>
        <w:tc>
          <w:tcPr>
            <w:tcW w:w="1728" w:type="dxa"/>
          </w:tcPr>
          <w:p w14:paraId="5BAEED9D" w14:textId="77777777" w:rsidR="004A7D6F" w:rsidRPr="00FA22D3" w:rsidRDefault="004A7D6F" w:rsidP="00082B18">
            <w:pPr>
              <w:pStyle w:val="TAL"/>
              <w:rPr>
                <w:rFonts w:cs="Arial"/>
                <w:lang w:eastAsia="ja-JP"/>
              </w:rPr>
            </w:pPr>
          </w:p>
        </w:tc>
        <w:tc>
          <w:tcPr>
            <w:tcW w:w="1080" w:type="dxa"/>
          </w:tcPr>
          <w:p w14:paraId="60DE89FB"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54605C3E"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389FCFAE" w14:textId="77777777" w:rsidTr="00082B18">
        <w:tc>
          <w:tcPr>
            <w:tcW w:w="2160" w:type="dxa"/>
          </w:tcPr>
          <w:p w14:paraId="4273F892" w14:textId="77777777" w:rsidR="004A7D6F" w:rsidRPr="00FA22D3" w:rsidRDefault="004A7D6F" w:rsidP="00082B18">
            <w:pPr>
              <w:pStyle w:val="TAL"/>
              <w:rPr>
                <w:rFonts w:eastAsia="MS Mincho" w:cs="Arial"/>
                <w:lang w:eastAsia="ja-JP"/>
              </w:rPr>
            </w:pPr>
            <w:r w:rsidRPr="00FA22D3">
              <w:rPr>
                <w:rFonts w:cs="Arial"/>
                <w:lang w:eastAsia="ja-JP"/>
              </w:rPr>
              <w:t>NAS-PDU</w:t>
            </w:r>
          </w:p>
        </w:tc>
        <w:tc>
          <w:tcPr>
            <w:tcW w:w="1080" w:type="dxa"/>
          </w:tcPr>
          <w:p w14:paraId="7613CEE7"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70F57A43" w14:textId="77777777" w:rsidR="004A7D6F" w:rsidRPr="00FA22D3" w:rsidRDefault="004A7D6F" w:rsidP="00082B18">
            <w:pPr>
              <w:pStyle w:val="TAL"/>
              <w:rPr>
                <w:rFonts w:cs="Arial"/>
                <w:lang w:eastAsia="ja-JP"/>
              </w:rPr>
            </w:pPr>
          </w:p>
        </w:tc>
        <w:tc>
          <w:tcPr>
            <w:tcW w:w="1512" w:type="dxa"/>
          </w:tcPr>
          <w:p w14:paraId="14605068" w14:textId="77777777" w:rsidR="004A7D6F" w:rsidRPr="00FA22D3" w:rsidRDefault="004A7D6F" w:rsidP="00082B18">
            <w:pPr>
              <w:pStyle w:val="TAL"/>
              <w:rPr>
                <w:rFonts w:cs="Arial"/>
                <w:lang w:eastAsia="ja-JP"/>
              </w:rPr>
            </w:pPr>
            <w:r w:rsidRPr="00FA22D3">
              <w:rPr>
                <w:lang w:eastAsia="ja-JP"/>
              </w:rPr>
              <w:t>9.3.3.4</w:t>
            </w:r>
          </w:p>
        </w:tc>
        <w:tc>
          <w:tcPr>
            <w:tcW w:w="1728" w:type="dxa"/>
          </w:tcPr>
          <w:p w14:paraId="4DF96731" w14:textId="77777777" w:rsidR="004A7D6F" w:rsidRPr="00FA22D3" w:rsidRDefault="004A7D6F" w:rsidP="00082B18">
            <w:pPr>
              <w:pStyle w:val="TAL"/>
              <w:rPr>
                <w:rFonts w:cs="Arial"/>
                <w:lang w:eastAsia="ja-JP"/>
              </w:rPr>
            </w:pPr>
          </w:p>
        </w:tc>
        <w:tc>
          <w:tcPr>
            <w:tcW w:w="1080" w:type="dxa"/>
          </w:tcPr>
          <w:p w14:paraId="73F8B297"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26E84B5C"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7A59CE7A" w14:textId="77777777" w:rsidTr="00082B18">
        <w:tc>
          <w:tcPr>
            <w:tcW w:w="2160" w:type="dxa"/>
          </w:tcPr>
          <w:p w14:paraId="65EF1615" w14:textId="77777777" w:rsidR="004A7D6F" w:rsidRPr="00FA22D3" w:rsidRDefault="004A7D6F" w:rsidP="00082B18">
            <w:pPr>
              <w:pStyle w:val="TAL"/>
              <w:rPr>
                <w:rFonts w:eastAsia="MS Mincho" w:cs="Arial"/>
                <w:lang w:eastAsia="ja-JP"/>
              </w:rPr>
            </w:pPr>
            <w:r w:rsidRPr="00FA22D3">
              <w:rPr>
                <w:rFonts w:cs="Arial"/>
                <w:lang w:eastAsia="ja-JP"/>
              </w:rPr>
              <w:t>User Location Information</w:t>
            </w:r>
          </w:p>
        </w:tc>
        <w:tc>
          <w:tcPr>
            <w:tcW w:w="1080" w:type="dxa"/>
          </w:tcPr>
          <w:p w14:paraId="202F1599"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495C4C9F" w14:textId="77777777" w:rsidR="004A7D6F" w:rsidRPr="00FA22D3" w:rsidRDefault="004A7D6F" w:rsidP="00082B18">
            <w:pPr>
              <w:pStyle w:val="TAL"/>
              <w:rPr>
                <w:rFonts w:cs="Arial"/>
                <w:lang w:eastAsia="ja-JP"/>
              </w:rPr>
            </w:pPr>
          </w:p>
        </w:tc>
        <w:tc>
          <w:tcPr>
            <w:tcW w:w="1512" w:type="dxa"/>
          </w:tcPr>
          <w:p w14:paraId="74F458E2" w14:textId="77777777" w:rsidR="004A7D6F" w:rsidRPr="00FA22D3" w:rsidRDefault="004A7D6F" w:rsidP="00082B18">
            <w:pPr>
              <w:pStyle w:val="TAL"/>
              <w:rPr>
                <w:rFonts w:cs="Arial"/>
                <w:lang w:eastAsia="ja-JP"/>
              </w:rPr>
            </w:pPr>
            <w:r w:rsidRPr="00FA22D3">
              <w:rPr>
                <w:lang w:eastAsia="ja-JP"/>
              </w:rPr>
              <w:t>9.3.1.16</w:t>
            </w:r>
          </w:p>
        </w:tc>
        <w:tc>
          <w:tcPr>
            <w:tcW w:w="1728" w:type="dxa"/>
          </w:tcPr>
          <w:p w14:paraId="5D02D03C" w14:textId="77777777" w:rsidR="004A7D6F" w:rsidRPr="00FA22D3" w:rsidRDefault="004A7D6F" w:rsidP="00082B18">
            <w:pPr>
              <w:pStyle w:val="TAL"/>
              <w:rPr>
                <w:rFonts w:cs="Arial"/>
                <w:lang w:eastAsia="ja-JP"/>
              </w:rPr>
            </w:pPr>
          </w:p>
        </w:tc>
        <w:tc>
          <w:tcPr>
            <w:tcW w:w="1080" w:type="dxa"/>
          </w:tcPr>
          <w:p w14:paraId="4FFB6AA2"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7B36A4B6"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4212DB04" w14:textId="77777777" w:rsidTr="00082B18">
        <w:tc>
          <w:tcPr>
            <w:tcW w:w="2160" w:type="dxa"/>
          </w:tcPr>
          <w:p w14:paraId="625321F8" w14:textId="77777777" w:rsidR="004A7D6F" w:rsidRPr="00FA22D3" w:rsidRDefault="004A7D6F" w:rsidP="00082B18">
            <w:pPr>
              <w:pStyle w:val="TAL"/>
              <w:rPr>
                <w:rFonts w:eastAsia="MS Mincho" w:cs="Arial"/>
                <w:lang w:eastAsia="ja-JP"/>
              </w:rPr>
            </w:pPr>
            <w:r w:rsidRPr="00FA22D3">
              <w:rPr>
                <w:rFonts w:cs="Arial"/>
                <w:lang w:eastAsia="ja-JP"/>
              </w:rPr>
              <w:t>RRC Establishment Cause</w:t>
            </w:r>
          </w:p>
        </w:tc>
        <w:tc>
          <w:tcPr>
            <w:tcW w:w="1080" w:type="dxa"/>
          </w:tcPr>
          <w:p w14:paraId="2A4B067B"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1B4458EE" w14:textId="77777777" w:rsidR="004A7D6F" w:rsidRPr="00FA22D3" w:rsidRDefault="004A7D6F" w:rsidP="00082B18">
            <w:pPr>
              <w:pStyle w:val="TAL"/>
              <w:rPr>
                <w:rFonts w:cs="Arial"/>
                <w:lang w:eastAsia="ja-JP"/>
              </w:rPr>
            </w:pPr>
          </w:p>
        </w:tc>
        <w:tc>
          <w:tcPr>
            <w:tcW w:w="1512" w:type="dxa"/>
          </w:tcPr>
          <w:p w14:paraId="28145770" w14:textId="77777777" w:rsidR="004A7D6F" w:rsidRPr="00FA22D3" w:rsidRDefault="004A7D6F" w:rsidP="00082B18">
            <w:pPr>
              <w:pStyle w:val="TAL"/>
              <w:rPr>
                <w:rFonts w:cs="Arial"/>
                <w:lang w:eastAsia="ja-JP"/>
              </w:rPr>
            </w:pPr>
            <w:r w:rsidRPr="00FA22D3">
              <w:rPr>
                <w:lang w:eastAsia="ja-JP"/>
              </w:rPr>
              <w:t>9.3.1.111</w:t>
            </w:r>
          </w:p>
        </w:tc>
        <w:tc>
          <w:tcPr>
            <w:tcW w:w="1728" w:type="dxa"/>
          </w:tcPr>
          <w:p w14:paraId="2F6B2746" w14:textId="77777777" w:rsidR="004A7D6F" w:rsidRPr="00FA22D3" w:rsidRDefault="004A7D6F" w:rsidP="00082B18">
            <w:pPr>
              <w:pStyle w:val="TAL"/>
              <w:rPr>
                <w:rFonts w:cs="Arial"/>
                <w:lang w:eastAsia="ja-JP"/>
              </w:rPr>
            </w:pPr>
          </w:p>
        </w:tc>
        <w:tc>
          <w:tcPr>
            <w:tcW w:w="1080" w:type="dxa"/>
          </w:tcPr>
          <w:p w14:paraId="3CCE7C20"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587CAD58"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7083B5A2" w14:textId="77777777" w:rsidTr="00082B18">
        <w:tc>
          <w:tcPr>
            <w:tcW w:w="2160" w:type="dxa"/>
          </w:tcPr>
          <w:p w14:paraId="6868FE52" w14:textId="77777777" w:rsidR="004A7D6F" w:rsidRPr="00FA22D3" w:rsidRDefault="004A7D6F" w:rsidP="00082B18">
            <w:pPr>
              <w:pStyle w:val="TAL"/>
              <w:rPr>
                <w:rFonts w:eastAsia="MS Mincho" w:cs="Arial"/>
                <w:lang w:eastAsia="ja-JP"/>
              </w:rPr>
            </w:pPr>
            <w:r w:rsidRPr="00FA22D3">
              <w:rPr>
                <w:rFonts w:cs="Arial"/>
                <w:lang w:eastAsia="ja-JP"/>
              </w:rPr>
              <w:t>5G-S-TMSI</w:t>
            </w:r>
          </w:p>
        </w:tc>
        <w:tc>
          <w:tcPr>
            <w:tcW w:w="1080" w:type="dxa"/>
          </w:tcPr>
          <w:p w14:paraId="1EF16FC6"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2F59CC8F" w14:textId="77777777" w:rsidR="004A7D6F" w:rsidRPr="00FA22D3" w:rsidRDefault="004A7D6F" w:rsidP="00082B18">
            <w:pPr>
              <w:pStyle w:val="TAL"/>
              <w:rPr>
                <w:rFonts w:cs="Arial"/>
                <w:lang w:eastAsia="ja-JP"/>
              </w:rPr>
            </w:pPr>
          </w:p>
        </w:tc>
        <w:tc>
          <w:tcPr>
            <w:tcW w:w="1512" w:type="dxa"/>
          </w:tcPr>
          <w:p w14:paraId="23094452" w14:textId="77777777" w:rsidR="004A7D6F" w:rsidRPr="00FA22D3" w:rsidRDefault="004A7D6F" w:rsidP="00082B18">
            <w:pPr>
              <w:pStyle w:val="TAL"/>
              <w:rPr>
                <w:rFonts w:cs="Arial"/>
                <w:lang w:eastAsia="ja-JP"/>
              </w:rPr>
            </w:pPr>
            <w:r w:rsidRPr="00FA22D3">
              <w:rPr>
                <w:lang w:eastAsia="ja-JP"/>
              </w:rPr>
              <w:t>9.3.3.20</w:t>
            </w:r>
          </w:p>
        </w:tc>
        <w:tc>
          <w:tcPr>
            <w:tcW w:w="1728" w:type="dxa"/>
          </w:tcPr>
          <w:p w14:paraId="358EC45F" w14:textId="77777777" w:rsidR="004A7D6F" w:rsidRPr="00FA22D3" w:rsidRDefault="004A7D6F" w:rsidP="00082B18">
            <w:pPr>
              <w:pStyle w:val="TAL"/>
              <w:rPr>
                <w:rFonts w:cs="Arial"/>
                <w:lang w:eastAsia="ja-JP"/>
              </w:rPr>
            </w:pPr>
          </w:p>
        </w:tc>
        <w:tc>
          <w:tcPr>
            <w:tcW w:w="1080" w:type="dxa"/>
          </w:tcPr>
          <w:p w14:paraId="41104E66"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299C6963"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39537E64" w14:textId="77777777" w:rsidTr="00082B18">
        <w:tc>
          <w:tcPr>
            <w:tcW w:w="2160" w:type="dxa"/>
          </w:tcPr>
          <w:p w14:paraId="07DBEA50" w14:textId="77777777" w:rsidR="004A7D6F" w:rsidRPr="00FA22D3" w:rsidRDefault="004A7D6F" w:rsidP="00082B18">
            <w:pPr>
              <w:pStyle w:val="TAL"/>
              <w:rPr>
                <w:rFonts w:eastAsia="MS Mincho" w:cs="Arial"/>
                <w:lang w:eastAsia="ja-JP"/>
              </w:rPr>
            </w:pPr>
            <w:r w:rsidRPr="00FA22D3">
              <w:rPr>
                <w:rFonts w:cs="Arial"/>
                <w:lang w:eastAsia="ja-JP"/>
              </w:rPr>
              <w:t>AMF Set ID</w:t>
            </w:r>
          </w:p>
        </w:tc>
        <w:tc>
          <w:tcPr>
            <w:tcW w:w="1080" w:type="dxa"/>
          </w:tcPr>
          <w:p w14:paraId="1AB8A641"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38CEBF04" w14:textId="77777777" w:rsidR="004A7D6F" w:rsidRPr="00FA22D3" w:rsidRDefault="004A7D6F" w:rsidP="00082B18">
            <w:pPr>
              <w:pStyle w:val="TAL"/>
              <w:rPr>
                <w:rFonts w:cs="Arial"/>
                <w:lang w:eastAsia="ja-JP"/>
              </w:rPr>
            </w:pPr>
          </w:p>
        </w:tc>
        <w:tc>
          <w:tcPr>
            <w:tcW w:w="1512" w:type="dxa"/>
          </w:tcPr>
          <w:p w14:paraId="6E82C727" w14:textId="77777777" w:rsidR="004A7D6F" w:rsidRPr="00FA22D3" w:rsidRDefault="004A7D6F" w:rsidP="00082B18">
            <w:pPr>
              <w:pStyle w:val="TAL"/>
              <w:rPr>
                <w:rFonts w:cs="Arial"/>
                <w:lang w:eastAsia="ja-JP"/>
              </w:rPr>
            </w:pPr>
            <w:r w:rsidRPr="00FA22D3">
              <w:rPr>
                <w:lang w:eastAsia="ja-JP"/>
              </w:rPr>
              <w:t>9.3.3.12</w:t>
            </w:r>
          </w:p>
        </w:tc>
        <w:tc>
          <w:tcPr>
            <w:tcW w:w="1728" w:type="dxa"/>
          </w:tcPr>
          <w:p w14:paraId="2A1F270B" w14:textId="77777777" w:rsidR="004A7D6F" w:rsidRPr="00FA22D3" w:rsidRDefault="004A7D6F" w:rsidP="00082B18">
            <w:pPr>
              <w:pStyle w:val="TAL"/>
              <w:rPr>
                <w:rFonts w:cs="Arial"/>
                <w:lang w:eastAsia="ja-JP"/>
              </w:rPr>
            </w:pPr>
          </w:p>
        </w:tc>
        <w:tc>
          <w:tcPr>
            <w:tcW w:w="1080" w:type="dxa"/>
          </w:tcPr>
          <w:p w14:paraId="08299EDA"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3FBFBA1B"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2BDBDDA1" w14:textId="77777777" w:rsidTr="00082B18">
        <w:tc>
          <w:tcPr>
            <w:tcW w:w="2160" w:type="dxa"/>
          </w:tcPr>
          <w:p w14:paraId="5324A156" w14:textId="77777777" w:rsidR="004A7D6F" w:rsidRPr="00FA22D3" w:rsidRDefault="004A7D6F" w:rsidP="00082B18">
            <w:pPr>
              <w:pStyle w:val="TAL"/>
              <w:rPr>
                <w:rFonts w:cs="Arial"/>
                <w:lang w:eastAsia="ja-JP"/>
              </w:rPr>
            </w:pPr>
            <w:r w:rsidRPr="00FA22D3">
              <w:rPr>
                <w:rFonts w:cs="Arial"/>
              </w:rPr>
              <w:t>UE Context Request</w:t>
            </w:r>
          </w:p>
        </w:tc>
        <w:tc>
          <w:tcPr>
            <w:tcW w:w="1080" w:type="dxa"/>
          </w:tcPr>
          <w:p w14:paraId="3F4E465F" w14:textId="77777777" w:rsidR="004A7D6F" w:rsidRPr="00FA22D3" w:rsidRDefault="004A7D6F" w:rsidP="00082B18">
            <w:pPr>
              <w:pStyle w:val="TAL"/>
              <w:rPr>
                <w:rFonts w:cs="Arial"/>
                <w:lang w:eastAsia="ja-JP"/>
              </w:rPr>
            </w:pPr>
            <w:r w:rsidRPr="00FA22D3">
              <w:rPr>
                <w:lang w:eastAsia="zh-CN"/>
              </w:rPr>
              <w:t>O</w:t>
            </w:r>
          </w:p>
        </w:tc>
        <w:tc>
          <w:tcPr>
            <w:tcW w:w="1080" w:type="dxa"/>
          </w:tcPr>
          <w:p w14:paraId="38EE7418" w14:textId="77777777" w:rsidR="004A7D6F" w:rsidRPr="00FA22D3" w:rsidRDefault="004A7D6F" w:rsidP="00082B18">
            <w:pPr>
              <w:pStyle w:val="TAL"/>
              <w:rPr>
                <w:rFonts w:cs="Arial"/>
                <w:lang w:eastAsia="ja-JP"/>
              </w:rPr>
            </w:pPr>
          </w:p>
        </w:tc>
        <w:tc>
          <w:tcPr>
            <w:tcW w:w="1512" w:type="dxa"/>
          </w:tcPr>
          <w:p w14:paraId="2EE87E6F" w14:textId="77777777" w:rsidR="004A7D6F" w:rsidRPr="00FA22D3" w:rsidRDefault="004A7D6F" w:rsidP="00082B18">
            <w:pPr>
              <w:pStyle w:val="TAL"/>
              <w:rPr>
                <w:lang w:eastAsia="ja-JP"/>
              </w:rPr>
            </w:pPr>
            <w:r w:rsidRPr="00FA22D3">
              <w:rPr>
                <w:lang w:eastAsia="zh-CN"/>
              </w:rPr>
              <w:t>ENUMERATED (requested, ...)</w:t>
            </w:r>
          </w:p>
        </w:tc>
        <w:tc>
          <w:tcPr>
            <w:tcW w:w="1728" w:type="dxa"/>
          </w:tcPr>
          <w:p w14:paraId="28472744" w14:textId="77777777" w:rsidR="004A7D6F" w:rsidRPr="00FA22D3" w:rsidRDefault="004A7D6F" w:rsidP="00082B18">
            <w:pPr>
              <w:pStyle w:val="TAL"/>
              <w:rPr>
                <w:rFonts w:cs="Arial"/>
                <w:lang w:eastAsia="ja-JP"/>
              </w:rPr>
            </w:pPr>
            <w:r w:rsidRPr="00FA22D3">
              <w:rPr>
                <w:lang w:eastAsia="zh-CN"/>
              </w:rPr>
              <w:t>Indicates that a UE context including security information needs to be setup at the NG-RAN.</w:t>
            </w:r>
          </w:p>
        </w:tc>
        <w:tc>
          <w:tcPr>
            <w:tcW w:w="1080" w:type="dxa"/>
          </w:tcPr>
          <w:p w14:paraId="4CBA255B" w14:textId="77777777" w:rsidR="004A7D6F" w:rsidRPr="00FA22D3" w:rsidRDefault="004A7D6F" w:rsidP="00082B18">
            <w:pPr>
              <w:pStyle w:val="TAL"/>
              <w:jc w:val="center"/>
              <w:rPr>
                <w:rFonts w:cs="Arial"/>
                <w:lang w:eastAsia="ja-JP"/>
              </w:rPr>
            </w:pPr>
            <w:r w:rsidRPr="00FA22D3">
              <w:rPr>
                <w:lang w:eastAsia="zh-CN"/>
              </w:rPr>
              <w:t>YES</w:t>
            </w:r>
          </w:p>
        </w:tc>
        <w:tc>
          <w:tcPr>
            <w:tcW w:w="1080" w:type="dxa"/>
          </w:tcPr>
          <w:p w14:paraId="1C38031B" w14:textId="77777777" w:rsidR="004A7D6F" w:rsidRPr="00FA22D3" w:rsidRDefault="004A7D6F" w:rsidP="00082B18">
            <w:pPr>
              <w:pStyle w:val="TAL"/>
              <w:jc w:val="center"/>
              <w:rPr>
                <w:rFonts w:cs="Arial"/>
                <w:lang w:eastAsia="ja-JP"/>
              </w:rPr>
            </w:pPr>
            <w:r w:rsidRPr="00FA22D3">
              <w:rPr>
                <w:lang w:eastAsia="zh-CN"/>
              </w:rPr>
              <w:t>ignore</w:t>
            </w:r>
          </w:p>
        </w:tc>
      </w:tr>
      <w:tr w:rsidR="004A7D6F" w:rsidRPr="00FA22D3" w14:paraId="2A0B1886" w14:textId="77777777" w:rsidTr="00082B18">
        <w:tc>
          <w:tcPr>
            <w:tcW w:w="2160" w:type="dxa"/>
          </w:tcPr>
          <w:p w14:paraId="2CD23385" w14:textId="77777777" w:rsidR="004A7D6F" w:rsidRPr="00FA22D3" w:rsidRDefault="004A7D6F" w:rsidP="00082B18">
            <w:pPr>
              <w:pStyle w:val="TAL"/>
              <w:rPr>
                <w:rFonts w:cs="Arial"/>
              </w:rPr>
            </w:pPr>
            <w:r w:rsidRPr="00FA22D3">
              <w:rPr>
                <w:rFonts w:cs="Arial"/>
              </w:rPr>
              <w:t>Allowed NSSAI</w:t>
            </w:r>
          </w:p>
        </w:tc>
        <w:tc>
          <w:tcPr>
            <w:tcW w:w="1080" w:type="dxa"/>
          </w:tcPr>
          <w:p w14:paraId="170F3A7A" w14:textId="77777777" w:rsidR="004A7D6F" w:rsidRPr="00FA22D3" w:rsidRDefault="004A7D6F" w:rsidP="00082B18">
            <w:pPr>
              <w:pStyle w:val="TAL"/>
              <w:rPr>
                <w:lang w:eastAsia="zh-CN"/>
              </w:rPr>
            </w:pPr>
            <w:r w:rsidRPr="00FA22D3">
              <w:rPr>
                <w:lang w:eastAsia="zh-CN"/>
              </w:rPr>
              <w:t>O</w:t>
            </w:r>
          </w:p>
        </w:tc>
        <w:tc>
          <w:tcPr>
            <w:tcW w:w="1080" w:type="dxa"/>
          </w:tcPr>
          <w:p w14:paraId="3E4326E6" w14:textId="77777777" w:rsidR="004A7D6F" w:rsidRPr="00FA22D3" w:rsidRDefault="004A7D6F" w:rsidP="00082B18">
            <w:pPr>
              <w:pStyle w:val="TAL"/>
              <w:rPr>
                <w:rFonts w:cs="Arial"/>
                <w:lang w:eastAsia="ja-JP"/>
              </w:rPr>
            </w:pPr>
          </w:p>
        </w:tc>
        <w:tc>
          <w:tcPr>
            <w:tcW w:w="1512" w:type="dxa"/>
          </w:tcPr>
          <w:p w14:paraId="31381175" w14:textId="77777777" w:rsidR="004A7D6F" w:rsidRPr="00FA22D3" w:rsidRDefault="004A7D6F" w:rsidP="00082B18">
            <w:pPr>
              <w:pStyle w:val="TAL"/>
              <w:rPr>
                <w:lang w:eastAsia="zh-CN"/>
              </w:rPr>
            </w:pPr>
            <w:r w:rsidRPr="00FA22D3">
              <w:rPr>
                <w:lang w:eastAsia="zh-CN"/>
              </w:rPr>
              <w:t>9.3.1.31</w:t>
            </w:r>
          </w:p>
        </w:tc>
        <w:tc>
          <w:tcPr>
            <w:tcW w:w="1728" w:type="dxa"/>
          </w:tcPr>
          <w:p w14:paraId="4F028F6B" w14:textId="77777777" w:rsidR="004A7D6F" w:rsidRPr="00FA22D3" w:rsidRDefault="004A7D6F" w:rsidP="00082B18">
            <w:pPr>
              <w:pStyle w:val="TAL"/>
              <w:rPr>
                <w:lang w:eastAsia="zh-CN"/>
              </w:rPr>
            </w:pPr>
          </w:p>
        </w:tc>
        <w:tc>
          <w:tcPr>
            <w:tcW w:w="1080" w:type="dxa"/>
          </w:tcPr>
          <w:p w14:paraId="3044D483" w14:textId="77777777" w:rsidR="004A7D6F" w:rsidRPr="00FA22D3" w:rsidRDefault="004A7D6F" w:rsidP="00082B18">
            <w:pPr>
              <w:pStyle w:val="TAL"/>
              <w:jc w:val="center"/>
              <w:rPr>
                <w:lang w:eastAsia="zh-CN"/>
              </w:rPr>
            </w:pPr>
            <w:r w:rsidRPr="00FA22D3">
              <w:rPr>
                <w:lang w:eastAsia="zh-CN"/>
              </w:rPr>
              <w:t>YES</w:t>
            </w:r>
          </w:p>
        </w:tc>
        <w:tc>
          <w:tcPr>
            <w:tcW w:w="1080" w:type="dxa"/>
          </w:tcPr>
          <w:p w14:paraId="5B997ADB" w14:textId="77777777" w:rsidR="004A7D6F" w:rsidRPr="00FA22D3" w:rsidRDefault="004A7D6F" w:rsidP="00082B18">
            <w:pPr>
              <w:pStyle w:val="TAL"/>
              <w:jc w:val="center"/>
              <w:rPr>
                <w:lang w:eastAsia="zh-CN"/>
              </w:rPr>
            </w:pPr>
            <w:r w:rsidRPr="00FA22D3">
              <w:rPr>
                <w:lang w:eastAsia="zh-CN"/>
              </w:rPr>
              <w:t>reject</w:t>
            </w:r>
          </w:p>
        </w:tc>
      </w:tr>
    </w:tbl>
    <w:p w14:paraId="06B894EA" w14:textId="77777777" w:rsidR="004A7D6F" w:rsidRPr="00FA22D3" w:rsidRDefault="004A7D6F" w:rsidP="004A7D6F"/>
    <w:p w14:paraId="72358C61" w14:textId="77777777" w:rsidR="004A7D6F" w:rsidRPr="00FA22D3" w:rsidRDefault="004A7D6F" w:rsidP="004A7D6F">
      <w:pPr>
        <w:pStyle w:val="Heading4"/>
      </w:pPr>
      <w:bookmarkStart w:id="346" w:name="_Toc5694339"/>
      <w:r w:rsidRPr="00FA22D3">
        <w:t>9.2.5.2</w:t>
      </w:r>
      <w:r w:rsidRPr="00FA22D3">
        <w:tab/>
        <w:t>DOWNLINK NAS TRANSPORT</w:t>
      </w:r>
      <w:bookmarkEnd w:id="346"/>
    </w:p>
    <w:p w14:paraId="0B5747FF" w14:textId="77777777" w:rsidR="004A7D6F" w:rsidRPr="00FA22D3" w:rsidRDefault="004A7D6F" w:rsidP="004A7D6F">
      <w:pPr>
        <w:keepNext/>
        <w:rPr>
          <w:rFonts w:eastAsia="Batang"/>
        </w:rPr>
      </w:pPr>
      <w:r w:rsidRPr="00FA22D3">
        <w:t>This message is sent by the AMF and is used for carrying NAS information over the NG interface.</w:t>
      </w:r>
    </w:p>
    <w:p w14:paraId="2E71C4B3" w14:textId="77777777" w:rsidR="004A7D6F" w:rsidRPr="00FA22D3" w:rsidRDefault="004A7D6F" w:rsidP="004A7D6F">
      <w:pPr>
        <w:keepNext/>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59EDD99C" w14:textId="77777777" w:rsidTr="00082B18">
        <w:tc>
          <w:tcPr>
            <w:tcW w:w="2160" w:type="dxa"/>
          </w:tcPr>
          <w:p w14:paraId="5D93D04E"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AAB32E8"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64CC9757"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17D6D321"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276E4965"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4D026834"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70647BCA"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044383D7" w14:textId="77777777" w:rsidTr="00082B18">
        <w:tc>
          <w:tcPr>
            <w:tcW w:w="2160" w:type="dxa"/>
          </w:tcPr>
          <w:p w14:paraId="14C21ECD"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76244BE0"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697FD36C" w14:textId="77777777" w:rsidR="004A7D6F" w:rsidRPr="00FA22D3" w:rsidRDefault="004A7D6F" w:rsidP="00082B18">
            <w:pPr>
              <w:pStyle w:val="TAL"/>
              <w:rPr>
                <w:rFonts w:cs="Arial"/>
                <w:lang w:eastAsia="ja-JP"/>
              </w:rPr>
            </w:pPr>
          </w:p>
        </w:tc>
        <w:tc>
          <w:tcPr>
            <w:tcW w:w="1512" w:type="dxa"/>
          </w:tcPr>
          <w:p w14:paraId="67DECA99" w14:textId="77777777" w:rsidR="004A7D6F" w:rsidRPr="00FA22D3" w:rsidRDefault="004A7D6F" w:rsidP="00082B18">
            <w:pPr>
              <w:pStyle w:val="TAL"/>
              <w:rPr>
                <w:rFonts w:cs="Arial"/>
                <w:lang w:eastAsia="ja-JP"/>
              </w:rPr>
            </w:pPr>
            <w:r w:rsidRPr="00FA22D3">
              <w:rPr>
                <w:lang w:eastAsia="ja-JP"/>
              </w:rPr>
              <w:t>9.3.1.1</w:t>
            </w:r>
          </w:p>
        </w:tc>
        <w:tc>
          <w:tcPr>
            <w:tcW w:w="1728" w:type="dxa"/>
          </w:tcPr>
          <w:p w14:paraId="690F2CCA" w14:textId="77777777" w:rsidR="004A7D6F" w:rsidRPr="00FA22D3" w:rsidRDefault="004A7D6F" w:rsidP="00082B18">
            <w:pPr>
              <w:pStyle w:val="TAL"/>
              <w:rPr>
                <w:rFonts w:cs="Arial"/>
                <w:lang w:eastAsia="ja-JP"/>
              </w:rPr>
            </w:pPr>
          </w:p>
        </w:tc>
        <w:tc>
          <w:tcPr>
            <w:tcW w:w="1080" w:type="dxa"/>
          </w:tcPr>
          <w:p w14:paraId="06364017"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6A456BC0"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077EEF72" w14:textId="77777777" w:rsidTr="00082B18">
        <w:tc>
          <w:tcPr>
            <w:tcW w:w="2160" w:type="dxa"/>
          </w:tcPr>
          <w:p w14:paraId="2D256F7A"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103260C8"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77B79ABD" w14:textId="77777777" w:rsidR="004A7D6F" w:rsidRPr="00FA22D3" w:rsidRDefault="004A7D6F" w:rsidP="00082B18">
            <w:pPr>
              <w:pStyle w:val="TAL"/>
              <w:rPr>
                <w:rFonts w:cs="Arial"/>
                <w:lang w:eastAsia="ja-JP"/>
              </w:rPr>
            </w:pPr>
          </w:p>
        </w:tc>
        <w:tc>
          <w:tcPr>
            <w:tcW w:w="1512" w:type="dxa"/>
          </w:tcPr>
          <w:p w14:paraId="59B84CCE" w14:textId="77777777" w:rsidR="004A7D6F" w:rsidRPr="00FA22D3" w:rsidRDefault="004A7D6F" w:rsidP="00082B18">
            <w:pPr>
              <w:pStyle w:val="TAL"/>
              <w:rPr>
                <w:rFonts w:cs="Arial"/>
                <w:lang w:eastAsia="ja-JP"/>
              </w:rPr>
            </w:pPr>
            <w:r w:rsidRPr="00FA22D3">
              <w:rPr>
                <w:lang w:eastAsia="ja-JP"/>
              </w:rPr>
              <w:t>9.3.3.1</w:t>
            </w:r>
          </w:p>
        </w:tc>
        <w:tc>
          <w:tcPr>
            <w:tcW w:w="1728" w:type="dxa"/>
          </w:tcPr>
          <w:p w14:paraId="0E675654" w14:textId="77777777" w:rsidR="004A7D6F" w:rsidRPr="00FA22D3" w:rsidRDefault="004A7D6F" w:rsidP="00082B18">
            <w:pPr>
              <w:pStyle w:val="TAL"/>
              <w:rPr>
                <w:rFonts w:cs="Arial"/>
                <w:lang w:eastAsia="ja-JP"/>
              </w:rPr>
            </w:pPr>
          </w:p>
        </w:tc>
        <w:tc>
          <w:tcPr>
            <w:tcW w:w="1080" w:type="dxa"/>
          </w:tcPr>
          <w:p w14:paraId="2D677FAD"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7699DB4C"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18225813" w14:textId="77777777" w:rsidTr="00082B18">
        <w:tc>
          <w:tcPr>
            <w:tcW w:w="2160" w:type="dxa"/>
          </w:tcPr>
          <w:p w14:paraId="2BB48D35"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4899E4D9"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52ED3452" w14:textId="77777777" w:rsidR="004A7D6F" w:rsidRPr="00FA22D3" w:rsidRDefault="004A7D6F" w:rsidP="00082B18">
            <w:pPr>
              <w:pStyle w:val="TAL"/>
              <w:rPr>
                <w:rFonts w:cs="Arial"/>
                <w:lang w:eastAsia="ja-JP"/>
              </w:rPr>
            </w:pPr>
          </w:p>
        </w:tc>
        <w:tc>
          <w:tcPr>
            <w:tcW w:w="1512" w:type="dxa"/>
          </w:tcPr>
          <w:p w14:paraId="70FCFF4F" w14:textId="77777777" w:rsidR="004A7D6F" w:rsidRPr="00FA22D3" w:rsidRDefault="004A7D6F" w:rsidP="00082B18">
            <w:pPr>
              <w:pStyle w:val="TAL"/>
              <w:rPr>
                <w:rFonts w:cs="Arial"/>
                <w:lang w:eastAsia="ja-JP"/>
              </w:rPr>
            </w:pPr>
            <w:r w:rsidRPr="00FA22D3">
              <w:rPr>
                <w:lang w:eastAsia="ja-JP"/>
              </w:rPr>
              <w:t>9.3.3.2</w:t>
            </w:r>
          </w:p>
        </w:tc>
        <w:tc>
          <w:tcPr>
            <w:tcW w:w="1728" w:type="dxa"/>
          </w:tcPr>
          <w:p w14:paraId="34DB6B84" w14:textId="77777777" w:rsidR="004A7D6F" w:rsidRPr="00FA22D3" w:rsidRDefault="004A7D6F" w:rsidP="00082B18">
            <w:pPr>
              <w:pStyle w:val="TAL"/>
              <w:rPr>
                <w:rFonts w:cs="Arial"/>
                <w:lang w:eastAsia="ja-JP"/>
              </w:rPr>
            </w:pPr>
          </w:p>
        </w:tc>
        <w:tc>
          <w:tcPr>
            <w:tcW w:w="1080" w:type="dxa"/>
          </w:tcPr>
          <w:p w14:paraId="60B87D7E"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20B3431C"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17CD97E3" w14:textId="77777777" w:rsidTr="00082B18">
        <w:tc>
          <w:tcPr>
            <w:tcW w:w="2160" w:type="dxa"/>
          </w:tcPr>
          <w:p w14:paraId="78998EA4" w14:textId="77777777" w:rsidR="004A7D6F" w:rsidRPr="00FA22D3" w:rsidRDefault="004A7D6F" w:rsidP="00082B18">
            <w:pPr>
              <w:pStyle w:val="TAL"/>
              <w:rPr>
                <w:rFonts w:eastAsia="Batang" w:cs="Arial"/>
                <w:bCs/>
                <w:lang w:eastAsia="ja-JP"/>
              </w:rPr>
            </w:pPr>
            <w:r w:rsidRPr="00FA22D3">
              <w:rPr>
                <w:rFonts w:eastAsia="Batang" w:cs="Arial"/>
                <w:bCs/>
                <w:lang w:eastAsia="ja-JP"/>
              </w:rPr>
              <w:t>Old AMF</w:t>
            </w:r>
          </w:p>
        </w:tc>
        <w:tc>
          <w:tcPr>
            <w:tcW w:w="1080" w:type="dxa"/>
          </w:tcPr>
          <w:p w14:paraId="36021D32"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0A26C522" w14:textId="77777777" w:rsidR="004A7D6F" w:rsidRPr="00FA22D3" w:rsidRDefault="004A7D6F" w:rsidP="00082B18">
            <w:pPr>
              <w:pStyle w:val="TAL"/>
              <w:rPr>
                <w:rFonts w:cs="Arial"/>
                <w:lang w:eastAsia="ja-JP"/>
              </w:rPr>
            </w:pPr>
          </w:p>
        </w:tc>
        <w:tc>
          <w:tcPr>
            <w:tcW w:w="1512" w:type="dxa"/>
          </w:tcPr>
          <w:p w14:paraId="0C656526" w14:textId="77777777" w:rsidR="004A7D6F" w:rsidRPr="00FA22D3" w:rsidRDefault="004A7D6F" w:rsidP="00082B18">
            <w:pPr>
              <w:pStyle w:val="TAL"/>
              <w:rPr>
                <w:lang w:eastAsia="ja-JP"/>
              </w:rPr>
            </w:pPr>
            <w:r w:rsidRPr="00FA22D3">
              <w:rPr>
                <w:lang w:eastAsia="ja-JP"/>
              </w:rPr>
              <w:t>AMF Name</w:t>
            </w:r>
          </w:p>
          <w:p w14:paraId="28E61456" w14:textId="77777777" w:rsidR="004A7D6F" w:rsidRPr="00FA22D3" w:rsidRDefault="004A7D6F" w:rsidP="00082B18">
            <w:pPr>
              <w:pStyle w:val="TAL"/>
              <w:rPr>
                <w:lang w:eastAsia="ja-JP"/>
              </w:rPr>
            </w:pPr>
            <w:r w:rsidRPr="00FA22D3">
              <w:rPr>
                <w:lang w:eastAsia="ja-JP"/>
              </w:rPr>
              <w:t>9.3.3.21</w:t>
            </w:r>
          </w:p>
        </w:tc>
        <w:tc>
          <w:tcPr>
            <w:tcW w:w="1728" w:type="dxa"/>
          </w:tcPr>
          <w:p w14:paraId="1DA6DD31" w14:textId="77777777" w:rsidR="004A7D6F" w:rsidRPr="00FA22D3" w:rsidRDefault="004A7D6F" w:rsidP="00082B18">
            <w:pPr>
              <w:pStyle w:val="TAL"/>
              <w:rPr>
                <w:rFonts w:cs="Arial"/>
                <w:lang w:eastAsia="ja-JP"/>
              </w:rPr>
            </w:pPr>
          </w:p>
        </w:tc>
        <w:tc>
          <w:tcPr>
            <w:tcW w:w="1080" w:type="dxa"/>
          </w:tcPr>
          <w:p w14:paraId="25807240"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4BABC5BC"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19A8536B" w14:textId="77777777" w:rsidTr="00082B18">
        <w:tc>
          <w:tcPr>
            <w:tcW w:w="2160" w:type="dxa"/>
          </w:tcPr>
          <w:p w14:paraId="4548AA18" w14:textId="77777777" w:rsidR="004A7D6F" w:rsidRPr="00FA22D3" w:rsidRDefault="004A7D6F" w:rsidP="00082B18">
            <w:pPr>
              <w:pStyle w:val="TAL"/>
              <w:rPr>
                <w:rFonts w:eastAsia="Batang" w:cs="Arial"/>
                <w:bCs/>
                <w:lang w:eastAsia="ja-JP"/>
              </w:rPr>
            </w:pPr>
            <w:r w:rsidRPr="00FA22D3">
              <w:rPr>
                <w:rFonts w:eastAsia="Batang" w:cs="Arial"/>
              </w:rPr>
              <w:t>RAN Paging Priority</w:t>
            </w:r>
          </w:p>
        </w:tc>
        <w:tc>
          <w:tcPr>
            <w:tcW w:w="1080" w:type="dxa"/>
          </w:tcPr>
          <w:p w14:paraId="0FB23144" w14:textId="77777777" w:rsidR="004A7D6F" w:rsidRPr="00FA22D3" w:rsidRDefault="004A7D6F" w:rsidP="00082B18">
            <w:pPr>
              <w:pStyle w:val="TAL"/>
              <w:rPr>
                <w:rFonts w:cs="Arial"/>
                <w:lang w:eastAsia="ja-JP"/>
              </w:rPr>
            </w:pPr>
            <w:r w:rsidRPr="00FA22D3">
              <w:rPr>
                <w:rFonts w:cs="Arial"/>
              </w:rPr>
              <w:t xml:space="preserve">O </w:t>
            </w:r>
          </w:p>
        </w:tc>
        <w:tc>
          <w:tcPr>
            <w:tcW w:w="1080" w:type="dxa"/>
          </w:tcPr>
          <w:p w14:paraId="4218A950" w14:textId="77777777" w:rsidR="004A7D6F" w:rsidRPr="00FA22D3" w:rsidRDefault="004A7D6F" w:rsidP="00082B18">
            <w:pPr>
              <w:pStyle w:val="TAL"/>
              <w:rPr>
                <w:rFonts w:cs="Arial"/>
                <w:lang w:eastAsia="ja-JP"/>
              </w:rPr>
            </w:pPr>
          </w:p>
        </w:tc>
        <w:tc>
          <w:tcPr>
            <w:tcW w:w="1512" w:type="dxa"/>
          </w:tcPr>
          <w:p w14:paraId="472430F6" w14:textId="77777777" w:rsidR="004A7D6F" w:rsidRPr="00FA22D3" w:rsidRDefault="004A7D6F" w:rsidP="00082B18">
            <w:pPr>
              <w:pStyle w:val="TAL"/>
              <w:rPr>
                <w:lang w:eastAsia="ja-JP"/>
              </w:rPr>
            </w:pPr>
            <w:r w:rsidRPr="00FA22D3">
              <w:rPr>
                <w:rFonts w:cs="Arial"/>
              </w:rPr>
              <w:t>9.3.3.15</w:t>
            </w:r>
          </w:p>
        </w:tc>
        <w:tc>
          <w:tcPr>
            <w:tcW w:w="1728" w:type="dxa"/>
          </w:tcPr>
          <w:p w14:paraId="52773178" w14:textId="77777777" w:rsidR="004A7D6F" w:rsidRPr="00FA22D3" w:rsidRDefault="004A7D6F" w:rsidP="00082B18">
            <w:pPr>
              <w:pStyle w:val="TAL"/>
              <w:rPr>
                <w:rFonts w:cs="Arial"/>
                <w:lang w:eastAsia="ja-JP"/>
              </w:rPr>
            </w:pPr>
          </w:p>
        </w:tc>
        <w:tc>
          <w:tcPr>
            <w:tcW w:w="1080" w:type="dxa"/>
          </w:tcPr>
          <w:p w14:paraId="41B1BC35" w14:textId="77777777" w:rsidR="004A7D6F" w:rsidRPr="00FA22D3" w:rsidRDefault="004A7D6F" w:rsidP="00082B18">
            <w:pPr>
              <w:pStyle w:val="TAL"/>
              <w:jc w:val="center"/>
              <w:rPr>
                <w:rFonts w:cs="Arial"/>
                <w:lang w:eastAsia="ja-JP"/>
              </w:rPr>
            </w:pPr>
            <w:r w:rsidRPr="00FA22D3">
              <w:rPr>
                <w:rFonts w:cs="Arial"/>
              </w:rPr>
              <w:t>YES</w:t>
            </w:r>
          </w:p>
        </w:tc>
        <w:tc>
          <w:tcPr>
            <w:tcW w:w="1080" w:type="dxa"/>
          </w:tcPr>
          <w:p w14:paraId="5A8E2182" w14:textId="77777777" w:rsidR="004A7D6F" w:rsidRPr="00FA22D3" w:rsidRDefault="004A7D6F" w:rsidP="00082B18">
            <w:pPr>
              <w:pStyle w:val="TAL"/>
              <w:jc w:val="center"/>
              <w:rPr>
                <w:rFonts w:cs="Arial"/>
                <w:lang w:eastAsia="ja-JP"/>
              </w:rPr>
            </w:pPr>
            <w:r w:rsidRPr="00FA22D3">
              <w:rPr>
                <w:rFonts w:cs="Arial"/>
              </w:rPr>
              <w:t>ignore</w:t>
            </w:r>
          </w:p>
        </w:tc>
      </w:tr>
      <w:tr w:rsidR="004A7D6F" w:rsidRPr="00FA22D3" w14:paraId="2206DDEA" w14:textId="77777777" w:rsidTr="00082B18">
        <w:tc>
          <w:tcPr>
            <w:tcW w:w="2160" w:type="dxa"/>
          </w:tcPr>
          <w:p w14:paraId="6994E584" w14:textId="77777777" w:rsidR="004A7D6F" w:rsidRPr="00FA22D3" w:rsidRDefault="004A7D6F" w:rsidP="00082B18">
            <w:pPr>
              <w:pStyle w:val="TAL"/>
              <w:rPr>
                <w:rFonts w:eastAsia="MS Mincho" w:cs="Arial"/>
                <w:lang w:eastAsia="ja-JP"/>
              </w:rPr>
            </w:pPr>
            <w:r w:rsidRPr="00FA22D3">
              <w:rPr>
                <w:rFonts w:cs="Arial"/>
                <w:lang w:eastAsia="ja-JP"/>
              </w:rPr>
              <w:t>NAS-PDU</w:t>
            </w:r>
          </w:p>
        </w:tc>
        <w:tc>
          <w:tcPr>
            <w:tcW w:w="1080" w:type="dxa"/>
          </w:tcPr>
          <w:p w14:paraId="1035FB42" w14:textId="77777777" w:rsidR="004A7D6F" w:rsidRPr="00FA22D3" w:rsidRDefault="004A7D6F" w:rsidP="00082B18">
            <w:pPr>
              <w:pStyle w:val="TAL"/>
              <w:rPr>
                <w:rFonts w:eastAsia="MS Mincho" w:cs="Arial"/>
                <w:lang w:eastAsia="ja-JP"/>
              </w:rPr>
            </w:pPr>
            <w:r w:rsidRPr="00FA22D3">
              <w:rPr>
                <w:rFonts w:eastAsia="Batang" w:cs="Arial"/>
                <w:lang w:eastAsia="ja-JP"/>
              </w:rPr>
              <w:t>M</w:t>
            </w:r>
          </w:p>
        </w:tc>
        <w:tc>
          <w:tcPr>
            <w:tcW w:w="1080" w:type="dxa"/>
          </w:tcPr>
          <w:p w14:paraId="01F4C196" w14:textId="77777777" w:rsidR="004A7D6F" w:rsidRPr="00FA22D3" w:rsidRDefault="004A7D6F" w:rsidP="00082B18">
            <w:pPr>
              <w:pStyle w:val="TAL"/>
              <w:rPr>
                <w:rFonts w:cs="Arial"/>
                <w:lang w:eastAsia="ja-JP"/>
              </w:rPr>
            </w:pPr>
          </w:p>
        </w:tc>
        <w:tc>
          <w:tcPr>
            <w:tcW w:w="1512" w:type="dxa"/>
          </w:tcPr>
          <w:p w14:paraId="25B34A38" w14:textId="77777777" w:rsidR="004A7D6F" w:rsidRPr="00FA22D3" w:rsidRDefault="004A7D6F" w:rsidP="00082B18">
            <w:pPr>
              <w:pStyle w:val="TAL"/>
              <w:rPr>
                <w:rFonts w:cs="Arial"/>
                <w:lang w:eastAsia="ja-JP"/>
              </w:rPr>
            </w:pPr>
            <w:r w:rsidRPr="00FA22D3">
              <w:rPr>
                <w:lang w:eastAsia="ja-JP"/>
              </w:rPr>
              <w:t>9.3.3.4</w:t>
            </w:r>
          </w:p>
        </w:tc>
        <w:tc>
          <w:tcPr>
            <w:tcW w:w="1728" w:type="dxa"/>
          </w:tcPr>
          <w:p w14:paraId="6A331F0F" w14:textId="77777777" w:rsidR="004A7D6F" w:rsidRPr="00FA22D3" w:rsidRDefault="004A7D6F" w:rsidP="00082B18">
            <w:pPr>
              <w:pStyle w:val="TAL"/>
              <w:rPr>
                <w:rFonts w:cs="Arial"/>
                <w:lang w:eastAsia="ja-JP"/>
              </w:rPr>
            </w:pPr>
          </w:p>
        </w:tc>
        <w:tc>
          <w:tcPr>
            <w:tcW w:w="1080" w:type="dxa"/>
          </w:tcPr>
          <w:p w14:paraId="463B75B0"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721EC8B6"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2F51C616" w14:textId="77777777" w:rsidTr="00082B18">
        <w:tc>
          <w:tcPr>
            <w:tcW w:w="2160" w:type="dxa"/>
          </w:tcPr>
          <w:p w14:paraId="7C7C0DC8" w14:textId="77777777" w:rsidR="004A7D6F" w:rsidRPr="00FA22D3" w:rsidRDefault="004A7D6F" w:rsidP="00082B18">
            <w:pPr>
              <w:pStyle w:val="TAL"/>
              <w:rPr>
                <w:rFonts w:eastAsia="MS Mincho" w:cs="Arial"/>
                <w:lang w:eastAsia="ja-JP"/>
              </w:rPr>
            </w:pPr>
            <w:r w:rsidRPr="00FA22D3">
              <w:rPr>
                <w:rFonts w:cs="Arial"/>
                <w:lang w:eastAsia="ja-JP"/>
              </w:rPr>
              <w:t>Mobility Restriction List</w:t>
            </w:r>
          </w:p>
        </w:tc>
        <w:tc>
          <w:tcPr>
            <w:tcW w:w="1080" w:type="dxa"/>
          </w:tcPr>
          <w:p w14:paraId="3E299F34" w14:textId="77777777" w:rsidR="004A7D6F" w:rsidRPr="00FA22D3" w:rsidRDefault="004A7D6F" w:rsidP="00082B18">
            <w:pPr>
              <w:pStyle w:val="TAL"/>
              <w:rPr>
                <w:rFonts w:eastAsia="MS Mincho" w:cs="Arial"/>
                <w:lang w:eastAsia="ja-JP"/>
              </w:rPr>
            </w:pPr>
            <w:r w:rsidRPr="00FA22D3">
              <w:rPr>
                <w:rFonts w:eastAsia="Batang" w:cs="Arial"/>
                <w:lang w:eastAsia="ja-JP"/>
              </w:rPr>
              <w:t>O</w:t>
            </w:r>
          </w:p>
        </w:tc>
        <w:tc>
          <w:tcPr>
            <w:tcW w:w="1080" w:type="dxa"/>
          </w:tcPr>
          <w:p w14:paraId="5DCD56F2" w14:textId="77777777" w:rsidR="004A7D6F" w:rsidRPr="00FA22D3" w:rsidRDefault="004A7D6F" w:rsidP="00082B18">
            <w:pPr>
              <w:pStyle w:val="TAL"/>
              <w:rPr>
                <w:rFonts w:cs="Arial"/>
                <w:lang w:eastAsia="ja-JP"/>
              </w:rPr>
            </w:pPr>
          </w:p>
        </w:tc>
        <w:tc>
          <w:tcPr>
            <w:tcW w:w="1512" w:type="dxa"/>
          </w:tcPr>
          <w:p w14:paraId="298D5F93" w14:textId="77777777" w:rsidR="004A7D6F" w:rsidRPr="00FA22D3" w:rsidRDefault="004A7D6F" w:rsidP="00082B18">
            <w:pPr>
              <w:pStyle w:val="TAL"/>
              <w:rPr>
                <w:rFonts w:cs="Arial"/>
                <w:lang w:eastAsia="ja-JP"/>
              </w:rPr>
            </w:pPr>
            <w:r w:rsidRPr="00FA22D3">
              <w:rPr>
                <w:lang w:eastAsia="ja-JP"/>
              </w:rPr>
              <w:t>9.3.1.85</w:t>
            </w:r>
          </w:p>
        </w:tc>
        <w:tc>
          <w:tcPr>
            <w:tcW w:w="1728" w:type="dxa"/>
          </w:tcPr>
          <w:p w14:paraId="2F986631" w14:textId="77777777" w:rsidR="004A7D6F" w:rsidRPr="00FA22D3" w:rsidRDefault="004A7D6F" w:rsidP="00082B18">
            <w:pPr>
              <w:pStyle w:val="TAL"/>
              <w:rPr>
                <w:rFonts w:cs="Arial"/>
                <w:lang w:eastAsia="ja-JP"/>
              </w:rPr>
            </w:pPr>
          </w:p>
        </w:tc>
        <w:tc>
          <w:tcPr>
            <w:tcW w:w="1080" w:type="dxa"/>
          </w:tcPr>
          <w:p w14:paraId="04952CD6"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69E5C8B5"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6D913673" w14:textId="77777777" w:rsidTr="00082B18">
        <w:tc>
          <w:tcPr>
            <w:tcW w:w="2160" w:type="dxa"/>
          </w:tcPr>
          <w:p w14:paraId="6F28F6E8" w14:textId="77777777" w:rsidR="004A7D6F" w:rsidRPr="00FA22D3" w:rsidRDefault="004A7D6F" w:rsidP="00082B18">
            <w:pPr>
              <w:pStyle w:val="TAL"/>
              <w:rPr>
                <w:rFonts w:eastAsia="MS Mincho" w:cs="Arial"/>
                <w:lang w:eastAsia="ja-JP"/>
              </w:rPr>
            </w:pPr>
            <w:r w:rsidRPr="00FA22D3">
              <w:t>Index to RAT/Frequency Selection</w:t>
            </w:r>
            <w:r w:rsidRPr="00FA22D3">
              <w:rPr>
                <w:rFonts w:cs="Arial"/>
                <w:lang w:eastAsia="ja-JP"/>
              </w:rPr>
              <w:t xml:space="preserve"> Priority</w:t>
            </w:r>
          </w:p>
        </w:tc>
        <w:tc>
          <w:tcPr>
            <w:tcW w:w="1080" w:type="dxa"/>
          </w:tcPr>
          <w:p w14:paraId="119515F9" w14:textId="77777777" w:rsidR="004A7D6F" w:rsidRPr="00FA22D3" w:rsidRDefault="004A7D6F" w:rsidP="00082B18">
            <w:pPr>
              <w:pStyle w:val="TAL"/>
              <w:rPr>
                <w:rFonts w:eastAsia="MS Mincho" w:cs="Arial"/>
                <w:lang w:eastAsia="ja-JP"/>
              </w:rPr>
            </w:pPr>
            <w:r w:rsidRPr="00FA22D3">
              <w:rPr>
                <w:rFonts w:eastAsia="Batang" w:cs="Arial"/>
                <w:lang w:eastAsia="ja-JP"/>
              </w:rPr>
              <w:t>O</w:t>
            </w:r>
          </w:p>
        </w:tc>
        <w:tc>
          <w:tcPr>
            <w:tcW w:w="1080" w:type="dxa"/>
          </w:tcPr>
          <w:p w14:paraId="1F78B652" w14:textId="77777777" w:rsidR="004A7D6F" w:rsidRPr="00FA22D3" w:rsidRDefault="004A7D6F" w:rsidP="00082B18">
            <w:pPr>
              <w:pStyle w:val="TAL"/>
              <w:rPr>
                <w:rFonts w:cs="Arial"/>
                <w:lang w:eastAsia="ja-JP"/>
              </w:rPr>
            </w:pPr>
          </w:p>
        </w:tc>
        <w:tc>
          <w:tcPr>
            <w:tcW w:w="1512" w:type="dxa"/>
          </w:tcPr>
          <w:p w14:paraId="74F7187D" w14:textId="77777777" w:rsidR="004A7D6F" w:rsidRPr="00FA22D3" w:rsidRDefault="004A7D6F" w:rsidP="00082B18">
            <w:pPr>
              <w:pStyle w:val="TAL"/>
              <w:rPr>
                <w:rFonts w:cs="Arial"/>
                <w:lang w:eastAsia="ja-JP"/>
              </w:rPr>
            </w:pPr>
            <w:r w:rsidRPr="00FA22D3">
              <w:rPr>
                <w:lang w:eastAsia="ja-JP"/>
              </w:rPr>
              <w:t>9.3.1.61</w:t>
            </w:r>
          </w:p>
        </w:tc>
        <w:tc>
          <w:tcPr>
            <w:tcW w:w="1728" w:type="dxa"/>
          </w:tcPr>
          <w:p w14:paraId="46737629" w14:textId="77777777" w:rsidR="004A7D6F" w:rsidRPr="00FA22D3" w:rsidRDefault="004A7D6F" w:rsidP="00082B18">
            <w:pPr>
              <w:pStyle w:val="TAL"/>
              <w:rPr>
                <w:rFonts w:cs="Arial"/>
                <w:lang w:eastAsia="ja-JP"/>
              </w:rPr>
            </w:pPr>
          </w:p>
        </w:tc>
        <w:tc>
          <w:tcPr>
            <w:tcW w:w="1080" w:type="dxa"/>
          </w:tcPr>
          <w:p w14:paraId="5688DB62"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5B552C4C"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3B80A06C" w14:textId="77777777" w:rsidTr="00082B18">
        <w:tc>
          <w:tcPr>
            <w:tcW w:w="2160" w:type="dxa"/>
          </w:tcPr>
          <w:p w14:paraId="76E2C79F" w14:textId="77777777" w:rsidR="004A7D6F" w:rsidRPr="00FA22D3" w:rsidRDefault="004A7D6F" w:rsidP="00082B18">
            <w:pPr>
              <w:pStyle w:val="TAL"/>
              <w:rPr>
                <w:rFonts w:cs="Arial"/>
                <w:lang w:eastAsia="ja-JP"/>
              </w:rPr>
            </w:pPr>
            <w:r w:rsidRPr="00FA22D3">
              <w:rPr>
                <w:rFonts w:eastAsia="Malgun Gothic" w:cs="Arial" w:hint="eastAsia"/>
                <w:lang w:eastAsia="ko-KR"/>
              </w:rPr>
              <w:t>UE Aggregate Maximum Bit Rate</w:t>
            </w:r>
          </w:p>
        </w:tc>
        <w:tc>
          <w:tcPr>
            <w:tcW w:w="1080" w:type="dxa"/>
          </w:tcPr>
          <w:p w14:paraId="751103B0" w14:textId="77777777" w:rsidR="004A7D6F" w:rsidRPr="00FA22D3" w:rsidRDefault="004A7D6F" w:rsidP="00082B18">
            <w:pPr>
              <w:pStyle w:val="TAL"/>
              <w:rPr>
                <w:rFonts w:eastAsia="Batang" w:cs="Arial"/>
                <w:lang w:eastAsia="ja-JP"/>
              </w:rPr>
            </w:pPr>
            <w:r w:rsidRPr="00FA22D3">
              <w:rPr>
                <w:rFonts w:eastAsia="Batang" w:cs="Arial"/>
                <w:lang w:eastAsia="ja-JP"/>
              </w:rPr>
              <w:t>O</w:t>
            </w:r>
          </w:p>
        </w:tc>
        <w:tc>
          <w:tcPr>
            <w:tcW w:w="1080" w:type="dxa"/>
          </w:tcPr>
          <w:p w14:paraId="28C76A8E" w14:textId="77777777" w:rsidR="004A7D6F" w:rsidRPr="00FA22D3" w:rsidRDefault="004A7D6F" w:rsidP="00082B18">
            <w:pPr>
              <w:pStyle w:val="TAL"/>
              <w:rPr>
                <w:rFonts w:cs="Arial"/>
                <w:lang w:eastAsia="ja-JP"/>
              </w:rPr>
            </w:pPr>
          </w:p>
        </w:tc>
        <w:tc>
          <w:tcPr>
            <w:tcW w:w="1512" w:type="dxa"/>
          </w:tcPr>
          <w:p w14:paraId="054F878E" w14:textId="77777777" w:rsidR="004A7D6F" w:rsidRPr="00FA22D3" w:rsidRDefault="004A7D6F" w:rsidP="00082B18">
            <w:pPr>
              <w:pStyle w:val="TAL"/>
              <w:rPr>
                <w:lang w:eastAsia="ja-JP"/>
              </w:rPr>
            </w:pPr>
            <w:r w:rsidRPr="00FA22D3">
              <w:rPr>
                <w:rFonts w:eastAsia="Malgun Gothic" w:hint="eastAsia"/>
                <w:lang w:eastAsia="ko-KR"/>
              </w:rPr>
              <w:t>9.3.1.58</w:t>
            </w:r>
          </w:p>
        </w:tc>
        <w:tc>
          <w:tcPr>
            <w:tcW w:w="1728" w:type="dxa"/>
          </w:tcPr>
          <w:p w14:paraId="57100E61" w14:textId="77777777" w:rsidR="004A7D6F" w:rsidRPr="00FA22D3" w:rsidRDefault="004A7D6F" w:rsidP="00082B18">
            <w:pPr>
              <w:pStyle w:val="TAL"/>
              <w:rPr>
                <w:rFonts w:eastAsia="DengXian" w:cs="Arial"/>
                <w:lang w:eastAsia="zh-CN"/>
              </w:rPr>
            </w:pPr>
          </w:p>
        </w:tc>
        <w:tc>
          <w:tcPr>
            <w:tcW w:w="1080" w:type="dxa"/>
          </w:tcPr>
          <w:p w14:paraId="1E047722" w14:textId="77777777" w:rsidR="004A7D6F" w:rsidRPr="00FA22D3" w:rsidRDefault="004A7D6F" w:rsidP="00082B18">
            <w:pPr>
              <w:pStyle w:val="TAL"/>
              <w:jc w:val="center"/>
              <w:rPr>
                <w:rFonts w:cs="Arial"/>
                <w:lang w:eastAsia="ja-JP"/>
              </w:rPr>
            </w:pPr>
            <w:r w:rsidRPr="00FA22D3">
              <w:rPr>
                <w:rFonts w:eastAsia="Malgun Gothic" w:cs="Arial" w:hint="eastAsia"/>
                <w:lang w:eastAsia="ko-KR"/>
              </w:rPr>
              <w:t>YES</w:t>
            </w:r>
          </w:p>
        </w:tc>
        <w:tc>
          <w:tcPr>
            <w:tcW w:w="1080" w:type="dxa"/>
          </w:tcPr>
          <w:p w14:paraId="2C5B094D" w14:textId="77777777" w:rsidR="004A7D6F" w:rsidRPr="00FA22D3" w:rsidRDefault="004A7D6F" w:rsidP="00082B18">
            <w:pPr>
              <w:pStyle w:val="TAL"/>
              <w:jc w:val="center"/>
              <w:rPr>
                <w:rFonts w:cs="Arial"/>
                <w:lang w:eastAsia="ja-JP"/>
              </w:rPr>
            </w:pPr>
            <w:r w:rsidRPr="00FA22D3">
              <w:rPr>
                <w:rFonts w:eastAsia="Malgun Gothic" w:cs="Arial" w:hint="eastAsia"/>
                <w:lang w:eastAsia="ko-KR"/>
              </w:rPr>
              <w:t>ignore</w:t>
            </w:r>
          </w:p>
        </w:tc>
      </w:tr>
      <w:tr w:rsidR="004A7D6F" w:rsidRPr="00FA22D3" w14:paraId="235C3616" w14:textId="77777777" w:rsidTr="00082B18">
        <w:tc>
          <w:tcPr>
            <w:tcW w:w="2160" w:type="dxa"/>
          </w:tcPr>
          <w:p w14:paraId="509713B8" w14:textId="77777777" w:rsidR="004A7D6F" w:rsidRPr="00FA22D3" w:rsidRDefault="004A7D6F" w:rsidP="00082B18">
            <w:pPr>
              <w:pStyle w:val="TAL"/>
              <w:rPr>
                <w:rFonts w:eastAsia="Malgun Gothic" w:cs="Arial"/>
                <w:lang w:eastAsia="ko-KR"/>
              </w:rPr>
            </w:pPr>
            <w:r w:rsidRPr="00FA22D3">
              <w:rPr>
                <w:rFonts w:eastAsia="Malgun Gothic" w:cs="Arial" w:hint="eastAsia"/>
                <w:lang w:eastAsia="ko-KR"/>
              </w:rPr>
              <w:t>Allowed NSSAI</w:t>
            </w:r>
          </w:p>
        </w:tc>
        <w:tc>
          <w:tcPr>
            <w:tcW w:w="1080" w:type="dxa"/>
          </w:tcPr>
          <w:p w14:paraId="4EDC546E" w14:textId="77777777" w:rsidR="004A7D6F" w:rsidRPr="00FA22D3" w:rsidRDefault="004A7D6F" w:rsidP="00082B18">
            <w:pPr>
              <w:pStyle w:val="TAL"/>
              <w:rPr>
                <w:rFonts w:eastAsia="Batang" w:cs="Arial"/>
                <w:lang w:eastAsia="ja-JP"/>
              </w:rPr>
            </w:pPr>
            <w:r w:rsidRPr="00FA22D3">
              <w:rPr>
                <w:rFonts w:eastAsia="Batang" w:cs="Arial"/>
              </w:rPr>
              <w:t>O</w:t>
            </w:r>
          </w:p>
        </w:tc>
        <w:tc>
          <w:tcPr>
            <w:tcW w:w="1080" w:type="dxa"/>
          </w:tcPr>
          <w:p w14:paraId="759FF0F3" w14:textId="77777777" w:rsidR="004A7D6F" w:rsidRPr="00FA22D3" w:rsidRDefault="004A7D6F" w:rsidP="00082B18">
            <w:pPr>
              <w:pStyle w:val="TAL"/>
              <w:rPr>
                <w:rFonts w:cs="Arial"/>
                <w:lang w:eastAsia="ja-JP"/>
              </w:rPr>
            </w:pPr>
          </w:p>
        </w:tc>
        <w:tc>
          <w:tcPr>
            <w:tcW w:w="1512" w:type="dxa"/>
          </w:tcPr>
          <w:p w14:paraId="13EB9730" w14:textId="77777777" w:rsidR="004A7D6F" w:rsidRPr="00FA22D3" w:rsidRDefault="004A7D6F" w:rsidP="00082B18">
            <w:pPr>
              <w:pStyle w:val="TAL"/>
              <w:rPr>
                <w:rFonts w:eastAsia="Malgun Gothic"/>
                <w:lang w:eastAsia="ko-KR"/>
              </w:rPr>
            </w:pPr>
            <w:r w:rsidRPr="00FA22D3">
              <w:rPr>
                <w:rFonts w:eastAsia="Malgun Gothic" w:hint="eastAsia"/>
                <w:lang w:eastAsia="ko-KR"/>
              </w:rPr>
              <w:t>9.3.1.31</w:t>
            </w:r>
          </w:p>
        </w:tc>
        <w:tc>
          <w:tcPr>
            <w:tcW w:w="1728" w:type="dxa"/>
          </w:tcPr>
          <w:p w14:paraId="5013B81F" w14:textId="77777777" w:rsidR="004A7D6F" w:rsidRPr="00FA22D3" w:rsidRDefault="004A7D6F" w:rsidP="00082B18">
            <w:pPr>
              <w:pStyle w:val="TAL"/>
              <w:rPr>
                <w:rFonts w:eastAsia="DengXian" w:cs="Arial"/>
                <w:lang w:eastAsia="zh-CN"/>
              </w:rPr>
            </w:pPr>
            <w:r w:rsidRPr="00FA22D3">
              <w:rPr>
                <w:rFonts w:eastAsia="Batang" w:cs="Arial"/>
              </w:rPr>
              <w:t>Indicates the S-NSSAIs permitted by the network.</w:t>
            </w:r>
          </w:p>
        </w:tc>
        <w:tc>
          <w:tcPr>
            <w:tcW w:w="1080" w:type="dxa"/>
          </w:tcPr>
          <w:p w14:paraId="1F8B5322" w14:textId="77777777" w:rsidR="004A7D6F" w:rsidRPr="00FA22D3" w:rsidRDefault="004A7D6F" w:rsidP="00082B18">
            <w:pPr>
              <w:pStyle w:val="TAL"/>
              <w:jc w:val="center"/>
              <w:rPr>
                <w:rFonts w:eastAsia="Malgun Gothic" w:cs="Arial"/>
                <w:lang w:eastAsia="ko-KR"/>
              </w:rPr>
            </w:pPr>
            <w:r w:rsidRPr="00FA22D3">
              <w:rPr>
                <w:rFonts w:eastAsia="Malgun Gothic" w:cs="Arial" w:hint="eastAsia"/>
                <w:lang w:eastAsia="ko-KR"/>
              </w:rPr>
              <w:t>YES</w:t>
            </w:r>
          </w:p>
        </w:tc>
        <w:tc>
          <w:tcPr>
            <w:tcW w:w="1080" w:type="dxa"/>
          </w:tcPr>
          <w:p w14:paraId="3F00F8F9" w14:textId="77777777" w:rsidR="004A7D6F" w:rsidRPr="00FA22D3" w:rsidRDefault="004A7D6F" w:rsidP="00082B18">
            <w:pPr>
              <w:pStyle w:val="TAL"/>
              <w:jc w:val="center"/>
              <w:rPr>
                <w:rFonts w:eastAsia="Malgun Gothic" w:cs="Arial"/>
                <w:lang w:eastAsia="ko-KR"/>
              </w:rPr>
            </w:pPr>
            <w:r w:rsidRPr="00FA22D3">
              <w:rPr>
                <w:rFonts w:eastAsia="Malgun Gothic" w:cs="Arial"/>
                <w:lang w:eastAsia="ko-KR"/>
              </w:rPr>
              <w:t>reject</w:t>
            </w:r>
          </w:p>
        </w:tc>
      </w:tr>
    </w:tbl>
    <w:p w14:paraId="2393A45D" w14:textId="77777777" w:rsidR="004A7D6F" w:rsidRPr="00FA22D3" w:rsidRDefault="004A7D6F" w:rsidP="004A7D6F"/>
    <w:p w14:paraId="72154A5D" w14:textId="77777777" w:rsidR="004A7D6F" w:rsidRPr="00FA22D3" w:rsidRDefault="004A7D6F" w:rsidP="004A7D6F">
      <w:pPr>
        <w:pStyle w:val="Heading4"/>
      </w:pPr>
      <w:bookmarkStart w:id="347" w:name="_Toc5694340"/>
      <w:r w:rsidRPr="00FA22D3">
        <w:t>9.2.5.3</w:t>
      </w:r>
      <w:r w:rsidRPr="00FA22D3">
        <w:tab/>
        <w:t>UPLINK NAS TRANSPORT</w:t>
      </w:r>
      <w:bookmarkEnd w:id="347"/>
    </w:p>
    <w:p w14:paraId="35D2D609" w14:textId="77777777" w:rsidR="004A7D6F" w:rsidRPr="00FA22D3" w:rsidRDefault="004A7D6F" w:rsidP="004A7D6F">
      <w:pPr>
        <w:rPr>
          <w:rFonts w:eastAsia="Batang"/>
        </w:rPr>
      </w:pPr>
      <w:r w:rsidRPr="00FA22D3">
        <w:t>This message is sent by the NG-RAN node and is used for carrying NAS information over the NG interface.</w:t>
      </w:r>
    </w:p>
    <w:p w14:paraId="7469E1AC"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24161CAF" w14:textId="77777777" w:rsidTr="00082B18">
        <w:tc>
          <w:tcPr>
            <w:tcW w:w="2160" w:type="dxa"/>
          </w:tcPr>
          <w:p w14:paraId="1D036B7D"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273F5262"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43484761"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46E71C8B"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2B3EE534"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26EBB42A"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3B6B728B"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71D0F5B0" w14:textId="77777777" w:rsidTr="00082B18">
        <w:tc>
          <w:tcPr>
            <w:tcW w:w="2160" w:type="dxa"/>
          </w:tcPr>
          <w:p w14:paraId="7F572569"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4D43240E"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23CB111E" w14:textId="77777777" w:rsidR="004A7D6F" w:rsidRPr="00FA22D3" w:rsidRDefault="004A7D6F" w:rsidP="00082B18">
            <w:pPr>
              <w:pStyle w:val="TAL"/>
              <w:rPr>
                <w:rFonts w:cs="Arial"/>
                <w:lang w:eastAsia="ja-JP"/>
              </w:rPr>
            </w:pPr>
          </w:p>
        </w:tc>
        <w:tc>
          <w:tcPr>
            <w:tcW w:w="1512" w:type="dxa"/>
          </w:tcPr>
          <w:p w14:paraId="405C722E" w14:textId="77777777" w:rsidR="004A7D6F" w:rsidRPr="00FA22D3" w:rsidRDefault="004A7D6F" w:rsidP="00082B18">
            <w:pPr>
              <w:pStyle w:val="TAL"/>
              <w:rPr>
                <w:rFonts w:cs="Arial"/>
                <w:lang w:eastAsia="ja-JP"/>
              </w:rPr>
            </w:pPr>
            <w:r w:rsidRPr="00FA22D3">
              <w:rPr>
                <w:lang w:eastAsia="ja-JP"/>
              </w:rPr>
              <w:t>9.3.1.1</w:t>
            </w:r>
          </w:p>
        </w:tc>
        <w:tc>
          <w:tcPr>
            <w:tcW w:w="1728" w:type="dxa"/>
          </w:tcPr>
          <w:p w14:paraId="35953716" w14:textId="77777777" w:rsidR="004A7D6F" w:rsidRPr="00FA22D3" w:rsidRDefault="004A7D6F" w:rsidP="00082B18">
            <w:pPr>
              <w:pStyle w:val="TAL"/>
              <w:rPr>
                <w:rFonts w:cs="Arial"/>
                <w:lang w:eastAsia="ja-JP"/>
              </w:rPr>
            </w:pPr>
          </w:p>
        </w:tc>
        <w:tc>
          <w:tcPr>
            <w:tcW w:w="1080" w:type="dxa"/>
          </w:tcPr>
          <w:p w14:paraId="386F21CE"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1A70BB5F"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6F36E33B" w14:textId="77777777" w:rsidTr="00082B18">
        <w:tc>
          <w:tcPr>
            <w:tcW w:w="2160" w:type="dxa"/>
          </w:tcPr>
          <w:p w14:paraId="786E5A65" w14:textId="77777777" w:rsidR="004A7D6F" w:rsidRPr="00FA22D3" w:rsidRDefault="004A7D6F" w:rsidP="00082B18">
            <w:pPr>
              <w:pStyle w:val="TAL"/>
              <w:rPr>
                <w:rFonts w:eastAsia="MS Mincho" w:cs="Arial"/>
                <w:lang w:eastAsia="ja-JP"/>
              </w:rPr>
            </w:pPr>
            <w:r w:rsidRPr="00FA22D3">
              <w:rPr>
                <w:rFonts w:cs="Arial"/>
                <w:bCs/>
                <w:lang w:eastAsia="ja-JP"/>
              </w:rPr>
              <w:t>AMF UE NGAP ID</w:t>
            </w:r>
          </w:p>
        </w:tc>
        <w:tc>
          <w:tcPr>
            <w:tcW w:w="1080" w:type="dxa"/>
          </w:tcPr>
          <w:p w14:paraId="3C8EBF77"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4B540BED" w14:textId="77777777" w:rsidR="004A7D6F" w:rsidRPr="00FA22D3" w:rsidRDefault="004A7D6F" w:rsidP="00082B18">
            <w:pPr>
              <w:pStyle w:val="TAL"/>
              <w:rPr>
                <w:rFonts w:cs="Arial"/>
                <w:lang w:eastAsia="ja-JP"/>
              </w:rPr>
            </w:pPr>
          </w:p>
        </w:tc>
        <w:tc>
          <w:tcPr>
            <w:tcW w:w="1512" w:type="dxa"/>
          </w:tcPr>
          <w:p w14:paraId="725A58D0" w14:textId="77777777" w:rsidR="004A7D6F" w:rsidRPr="00FA22D3" w:rsidRDefault="004A7D6F" w:rsidP="00082B18">
            <w:pPr>
              <w:pStyle w:val="TAL"/>
              <w:rPr>
                <w:rFonts w:cs="Arial"/>
                <w:lang w:eastAsia="ja-JP"/>
              </w:rPr>
            </w:pPr>
            <w:r w:rsidRPr="00FA22D3">
              <w:rPr>
                <w:lang w:eastAsia="ja-JP"/>
              </w:rPr>
              <w:t>9.3.3.1</w:t>
            </w:r>
          </w:p>
        </w:tc>
        <w:tc>
          <w:tcPr>
            <w:tcW w:w="1728" w:type="dxa"/>
          </w:tcPr>
          <w:p w14:paraId="0F0E1BFA" w14:textId="77777777" w:rsidR="004A7D6F" w:rsidRPr="00FA22D3" w:rsidRDefault="004A7D6F" w:rsidP="00082B18">
            <w:pPr>
              <w:pStyle w:val="TAL"/>
              <w:rPr>
                <w:rFonts w:cs="Arial"/>
                <w:lang w:eastAsia="ja-JP"/>
              </w:rPr>
            </w:pPr>
          </w:p>
        </w:tc>
        <w:tc>
          <w:tcPr>
            <w:tcW w:w="1080" w:type="dxa"/>
          </w:tcPr>
          <w:p w14:paraId="2B53F567"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4EFA3101"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3A699AD7" w14:textId="77777777" w:rsidTr="00082B18">
        <w:tc>
          <w:tcPr>
            <w:tcW w:w="2160" w:type="dxa"/>
          </w:tcPr>
          <w:p w14:paraId="27B82F8B"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6004AA8E"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2E0FF93B" w14:textId="77777777" w:rsidR="004A7D6F" w:rsidRPr="00FA22D3" w:rsidRDefault="004A7D6F" w:rsidP="00082B18">
            <w:pPr>
              <w:pStyle w:val="TAL"/>
              <w:rPr>
                <w:rFonts w:cs="Arial"/>
                <w:lang w:eastAsia="ja-JP"/>
              </w:rPr>
            </w:pPr>
          </w:p>
        </w:tc>
        <w:tc>
          <w:tcPr>
            <w:tcW w:w="1512" w:type="dxa"/>
          </w:tcPr>
          <w:p w14:paraId="35D918A3" w14:textId="77777777" w:rsidR="004A7D6F" w:rsidRPr="00FA22D3" w:rsidRDefault="004A7D6F" w:rsidP="00082B18">
            <w:pPr>
              <w:pStyle w:val="TAL"/>
              <w:rPr>
                <w:rFonts w:cs="Arial"/>
                <w:lang w:eastAsia="ja-JP"/>
              </w:rPr>
            </w:pPr>
            <w:r w:rsidRPr="00FA22D3">
              <w:rPr>
                <w:lang w:eastAsia="ja-JP"/>
              </w:rPr>
              <w:t>9.3.3.2</w:t>
            </w:r>
          </w:p>
        </w:tc>
        <w:tc>
          <w:tcPr>
            <w:tcW w:w="1728" w:type="dxa"/>
          </w:tcPr>
          <w:p w14:paraId="6492F4A3" w14:textId="77777777" w:rsidR="004A7D6F" w:rsidRPr="00FA22D3" w:rsidRDefault="004A7D6F" w:rsidP="00082B18">
            <w:pPr>
              <w:pStyle w:val="TAL"/>
              <w:rPr>
                <w:rFonts w:cs="Arial"/>
                <w:lang w:eastAsia="ja-JP"/>
              </w:rPr>
            </w:pPr>
          </w:p>
        </w:tc>
        <w:tc>
          <w:tcPr>
            <w:tcW w:w="1080" w:type="dxa"/>
          </w:tcPr>
          <w:p w14:paraId="74BFFFBB"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04C2A611"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6A832596" w14:textId="77777777" w:rsidTr="00082B18">
        <w:tc>
          <w:tcPr>
            <w:tcW w:w="2160" w:type="dxa"/>
          </w:tcPr>
          <w:p w14:paraId="0065FA95" w14:textId="77777777" w:rsidR="004A7D6F" w:rsidRPr="00FA22D3" w:rsidRDefault="004A7D6F" w:rsidP="00082B18">
            <w:pPr>
              <w:pStyle w:val="TAL"/>
              <w:rPr>
                <w:rFonts w:eastAsia="MS Mincho" w:cs="Arial"/>
                <w:lang w:eastAsia="ja-JP"/>
              </w:rPr>
            </w:pPr>
            <w:r w:rsidRPr="00FA22D3">
              <w:rPr>
                <w:rFonts w:cs="Arial"/>
                <w:lang w:eastAsia="ja-JP"/>
              </w:rPr>
              <w:t>NAS-PDU</w:t>
            </w:r>
          </w:p>
        </w:tc>
        <w:tc>
          <w:tcPr>
            <w:tcW w:w="1080" w:type="dxa"/>
          </w:tcPr>
          <w:p w14:paraId="634ADCC0" w14:textId="77777777" w:rsidR="004A7D6F" w:rsidRPr="00FA22D3" w:rsidRDefault="004A7D6F" w:rsidP="00082B18">
            <w:pPr>
              <w:pStyle w:val="TAL"/>
              <w:rPr>
                <w:rFonts w:eastAsia="MS Mincho" w:cs="Arial"/>
                <w:lang w:eastAsia="ja-JP"/>
              </w:rPr>
            </w:pPr>
            <w:r w:rsidRPr="00FA22D3">
              <w:rPr>
                <w:rFonts w:eastAsia="MS Mincho" w:cs="Arial"/>
                <w:lang w:eastAsia="ja-JP"/>
              </w:rPr>
              <w:t>M</w:t>
            </w:r>
          </w:p>
        </w:tc>
        <w:tc>
          <w:tcPr>
            <w:tcW w:w="1080" w:type="dxa"/>
          </w:tcPr>
          <w:p w14:paraId="4A039B8D" w14:textId="77777777" w:rsidR="004A7D6F" w:rsidRPr="00FA22D3" w:rsidRDefault="004A7D6F" w:rsidP="00082B18">
            <w:pPr>
              <w:pStyle w:val="TAL"/>
              <w:rPr>
                <w:rFonts w:cs="Arial"/>
                <w:lang w:eastAsia="ja-JP"/>
              </w:rPr>
            </w:pPr>
          </w:p>
        </w:tc>
        <w:tc>
          <w:tcPr>
            <w:tcW w:w="1512" w:type="dxa"/>
          </w:tcPr>
          <w:p w14:paraId="0773445F" w14:textId="77777777" w:rsidR="004A7D6F" w:rsidRPr="00FA22D3" w:rsidRDefault="004A7D6F" w:rsidP="00082B18">
            <w:pPr>
              <w:pStyle w:val="TAL"/>
              <w:rPr>
                <w:rFonts w:cs="Arial"/>
                <w:lang w:eastAsia="ja-JP"/>
              </w:rPr>
            </w:pPr>
            <w:r w:rsidRPr="00FA22D3">
              <w:rPr>
                <w:lang w:eastAsia="ja-JP"/>
              </w:rPr>
              <w:t>9.3.3.4</w:t>
            </w:r>
          </w:p>
        </w:tc>
        <w:tc>
          <w:tcPr>
            <w:tcW w:w="1728" w:type="dxa"/>
          </w:tcPr>
          <w:p w14:paraId="6C12A350" w14:textId="77777777" w:rsidR="004A7D6F" w:rsidRPr="00FA22D3" w:rsidRDefault="004A7D6F" w:rsidP="00082B18">
            <w:pPr>
              <w:pStyle w:val="TAL"/>
              <w:rPr>
                <w:rFonts w:cs="Arial"/>
                <w:lang w:eastAsia="ja-JP"/>
              </w:rPr>
            </w:pPr>
          </w:p>
        </w:tc>
        <w:tc>
          <w:tcPr>
            <w:tcW w:w="1080" w:type="dxa"/>
          </w:tcPr>
          <w:p w14:paraId="221013C0"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5DD25E93"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0A142E9E" w14:textId="77777777" w:rsidTr="00082B18">
        <w:tc>
          <w:tcPr>
            <w:tcW w:w="2160" w:type="dxa"/>
          </w:tcPr>
          <w:p w14:paraId="4445D2D2" w14:textId="77777777" w:rsidR="004A7D6F" w:rsidRPr="00FA22D3" w:rsidRDefault="004A7D6F" w:rsidP="00082B18">
            <w:pPr>
              <w:pStyle w:val="TAL"/>
              <w:rPr>
                <w:rFonts w:eastAsia="MS Mincho" w:cs="Arial"/>
                <w:lang w:eastAsia="ja-JP"/>
              </w:rPr>
            </w:pPr>
            <w:r w:rsidRPr="00FA22D3">
              <w:rPr>
                <w:rFonts w:cs="Arial"/>
                <w:lang w:eastAsia="ja-JP"/>
              </w:rPr>
              <w:t>User Location Information</w:t>
            </w:r>
          </w:p>
        </w:tc>
        <w:tc>
          <w:tcPr>
            <w:tcW w:w="1080" w:type="dxa"/>
          </w:tcPr>
          <w:p w14:paraId="45B58846"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6039B1EE" w14:textId="77777777" w:rsidR="004A7D6F" w:rsidRPr="00FA22D3" w:rsidRDefault="004A7D6F" w:rsidP="00082B18">
            <w:pPr>
              <w:pStyle w:val="TAL"/>
              <w:rPr>
                <w:rFonts w:cs="Arial"/>
                <w:lang w:eastAsia="ja-JP"/>
              </w:rPr>
            </w:pPr>
          </w:p>
        </w:tc>
        <w:tc>
          <w:tcPr>
            <w:tcW w:w="1512" w:type="dxa"/>
          </w:tcPr>
          <w:p w14:paraId="206BE2C3" w14:textId="77777777" w:rsidR="004A7D6F" w:rsidRPr="00FA22D3" w:rsidRDefault="004A7D6F" w:rsidP="00082B18">
            <w:pPr>
              <w:pStyle w:val="TAL"/>
              <w:rPr>
                <w:rFonts w:cs="Arial"/>
                <w:lang w:eastAsia="ja-JP"/>
              </w:rPr>
            </w:pPr>
            <w:r w:rsidRPr="00FA22D3">
              <w:rPr>
                <w:lang w:eastAsia="ja-JP"/>
              </w:rPr>
              <w:t>9.3.1.16</w:t>
            </w:r>
          </w:p>
        </w:tc>
        <w:tc>
          <w:tcPr>
            <w:tcW w:w="1728" w:type="dxa"/>
          </w:tcPr>
          <w:p w14:paraId="65E70A82" w14:textId="77777777" w:rsidR="004A7D6F" w:rsidRPr="00FA22D3" w:rsidRDefault="004A7D6F" w:rsidP="00082B18">
            <w:pPr>
              <w:pStyle w:val="TAL"/>
              <w:rPr>
                <w:rFonts w:cs="Arial"/>
                <w:lang w:eastAsia="ja-JP"/>
              </w:rPr>
            </w:pPr>
          </w:p>
        </w:tc>
        <w:tc>
          <w:tcPr>
            <w:tcW w:w="1080" w:type="dxa"/>
          </w:tcPr>
          <w:p w14:paraId="6B8B1BDA"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52B87959"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434D0A5C" w14:textId="77777777" w:rsidR="004A7D6F" w:rsidRPr="00FA22D3" w:rsidRDefault="004A7D6F" w:rsidP="004A7D6F"/>
    <w:p w14:paraId="7D9356A4" w14:textId="77777777" w:rsidR="004A7D6F" w:rsidRPr="00FA22D3" w:rsidRDefault="004A7D6F" w:rsidP="004A7D6F">
      <w:pPr>
        <w:pStyle w:val="Heading4"/>
      </w:pPr>
      <w:bookmarkStart w:id="348" w:name="_Toc5694341"/>
      <w:r w:rsidRPr="00FA22D3">
        <w:t>9.2.5.4</w:t>
      </w:r>
      <w:r w:rsidRPr="00FA22D3">
        <w:tab/>
        <w:t>NAS NON DELIVERY INDICATION</w:t>
      </w:r>
      <w:bookmarkEnd w:id="348"/>
    </w:p>
    <w:p w14:paraId="186FCF03" w14:textId="77777777" w:rsidR="004A7D6F" w:rsidRPr="00FA22D3" w:rsidRDefault="004A7D6F" w:rsidP="004A7D6F">
      <w:pPr>
        <w:rPr>
          <w:rFonts w:eastAsia="Batang"/>
        </w:rPr>
      </w:pPr>
      <w:r w:rsidRPr="00FA22D3">
        <w:t>This message is sent by the NG-RAN node and is used for reporting the non-delivery of a NAS PDU previously received within a DOWNLINK NAS TRANSPORT message over the NG interface.</w:t>
      </w:r>
    </w:p>
    <w:p w14:paraId="14655C44"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6820118A" w14:textId="77777777" w:rsidTr="00082B18">
        <w:tc>
          <w:tcPr>
            <w:tcW w:w="2160" w:type="dxa"/>
          </w:tcPr>
          <w:p w14:paraId="0F915CB2"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69DD0C9"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7F5F8ABA"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0F5A0E5D"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0CE5C4F4"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65C17CD6"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4ADF006C"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2774F088" w14:textId="77777777" w:rsidTr="00082B18">
        <w:tc>
          <w:tcPr>
            <w:tcW w:w="2160" w:type="dxa"/>
          </w:tcPr>
          <w:p w14:paraId="314DC0F6"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0EF07171"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393CA7E2" w14:textId="77777777" w:rsidR="004A7D6F" w:rsidRPr="00FA22D3" w:rsidRDefault="004A7D6F" w:rsidP="00082B18">
            <w:pPr>
              <w:pStyle w:val="TAL"/>
              <w:rPr>
                <w:rFonts w:cs="Arial"/>
                <w:lang w:eastAsia="ja-JP"/>
              </w:rPr>
            </w:pPr>
          </w:p>
        </w:tc>
        <w:tc>
          <w:tcPr>
            <w:tcW w:w="1512" w:type="dxa"/>
          </w:tcPr>
          <w:p w14:paraId="67016CE7" w14:textId="77777777" w:rsidR="004A7D6F" w:rsidRPr="00FA22D3" w:rsidRDefault="004A7D6F" w:rsidP="00082B18">
            <w:pPr>
              <w:pStyle w:val="TAL"/>
              <w:rPr>
                <w:rFonts w:cs="Arial"/>
                <w:lang w:eastAsia="ja-JP"/>
              </w:rPr>
            </w:pPr>
            <w:r w:rsidRPr="00FA22D3">
              <w:rPr>
                <w:lang w:eastAsia="ja-JP"/>
              </w:rPr>
              <w:t>9.3.1.1</w:t>
            </w:r>
          </w:p>
        </w:tc>
        <w:tc>
          <w:tcPr>
            <w:tcW w:w="1728" w:type="dxa"/>
          </w:tcPr>
          <w:p w14:paraId="3CBBD806" w14:textId="77777777" w:rsidR="004A7D6F" w:rsidRPr="00FA22D3" w:rsidRDefault="004A7D6F" w:rsidP="00082B18">
            <w:pPr>
              <w:pStyle w:val="TAL"/>
              <w:rPr>
                <w:rFonts w:cs="Arial"/>
                <w:lang w:eastAsia="ja-JP"/>
              </w:rPr>
            </w:pPr>
          </w:p>
        </w:tc>
        <w:tc>
          <w:tcPr>
            <w:tcW w:w="1080" w:type="dxa"/>
          </w:tcPr>
          <w:p w14:paraId="0D5B2C8F"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7DC91D46"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5581D1F2" w14:textId="77777777" w:rsidTr="00082B18">
        <w:tc>
          <w:tcPr>
            <w:tcW w:w="2160" w:type="dxa"/>
          </w:tcPr>
          <w:p w14:paraId="4C3C4CAD"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40565653"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4B3A80F3" w14:textId="77777777" w:rsidR="004A7D6F" w:rsidRPr="00FA22D3" w:rsidRDefault="004A7D6F" w:rsidP="00082B18">
            <w:pPr>
              <w:pStyle w:val="TAL"/>
              <w:rPr>
                <w:rFonts w:cs="Arial"/>
                <w:lang w:eastAsia="ja-JP"/>
              </w:rPr>
            </w:pPr>
          </w:p>
        </w:tc>
        <w:tc>
          <w:tcPr>
            <w:tcW w:w="1512" w:type="dxa"/>
          </w:tcPr>
          <w:p w14:paraId="1E71B91B" w14:textId="77777777" w:rsidR="004A7D6F" w:rsidRPr="00FA22D3" w:rsidRDefault="004A7D6F" w:rsidP="00082B18">
            <w:pPr>
              <w:pStyle w:val="TAL"/>
              <w:rPr>
                <w:rFonts w:cs="Arial"/>
                <w:lang w:eastAsia="ja-JP"/>
              </w:rPr>
            </w:pPr>
            <w:r w:rsidRPr="00FA22D3">
              <w:rPr>
                <w:lang w:eastAsia="ja-JP"/>
              </w:rPr>
              <w:t>9.3.3.1</w:t>
            </w:r>
          </w:p>
        </w:tc>
        <w:tc>
          <w:tcPr>
            <w:tcW w:w="1728" w:type="dxa"/>
          </w:tcPr>
          <w:p w14:paraId="0BD6F796" w14:textId="77777777" w:rsidR="004A7D6F" w:rsidRPr="00FA22D3" w:rsidRDefault="004A7D6F" w:rsidP="00082B18">
            <w:pPr>
              <w:pStyle w:val="TAL"/>
              <w:rPr>
                <w:rFonts w:cs="Arial"/>
                <w:lang w:eastAsia="ja-JP"/>
              </w:rPr>
            </w:pPr>
          </w:p>
        </w:tc>
        <w:tc>
          <w:tcPr>
            <w:tcW w:w="1080" w:type="dxa"/>
          </w:tcPr>
          <w:p w14:paraId="50E4E080"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77857260"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320C7CAD" w14:textId="77777777" w:rsidTr="00082B18">
        <w:tc>
          <w:tcPr>
            <w:tcW w:w="2160" w:type="dxa"/>
          </w:tcPr>
          <w:p w14:paraId="70602187"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32F33879"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37CA3A52" w14:textId="77777777" w:rsidR="004A7D6F" w:rsidRPr="00FA22D3" w:rsidRDefault="004A7D6F" w:rsidP="00082B18">
            <w:pPr>
              <w:pStyle w:val="TAL"/>
              <w:rPr>
                <w:rFonts w:cs="Arial"/>
                <w:lang w:eastAsia="ja-JP"/>
              </w:rPr>
            </w:pPr>
          </w:p>
        </w:tc>
        <w:tc>
          <w:tcPr>
            <w:tcW w:w="1512" w:type="dxa"/>
          </w:tcPr>
          <w:p w14:paraId="642C36C0" w14:textId="77777777" w:rsidR="004A7D6F" w:rsidRPr="00FA22D3" w:rsidRDefault="004A7D6F" w:rsidP="00082B18">
            <w:pPr>
              <w:pStyle w:val="TAL"/>
              <w:rPr>
                <w:rFonts w:cs="Arial"/>
                <w:lang w:eastAsia="ja-JP"/>
              </w:rPr>
            </w:pPr>
            <w:r w:rsidRPr="00FA22D3">
              <w:rPr>
                <w:lang w:eastAsia="ja-JP"/>
              </w:rPr>
              <w:t>9.3.3.2</w:t>
            </w:r>
          </w:p>
        </w:tc>
        <w:tc>
          <w:tcPr>
            <w:tcW w:w="1728" w:type="dxa"/>
          </w:tcPr>
          <w:p w14:paraId="0F3D5139" w14:textId="77777777" w:rsidR="004A7D6F" w:rsidRPr="00FA22D3" w:rsidRDefault="004A7D6F" w:rsidP="00082B18">
            <w:pPr>
              <w:pStyle w:val="TAL"/>
              <w:rPr>
                <w:rFonts w:cs="Arial"/>
                <w:lang w:eastAsia="ja-JP"/>
              </w:rPr>
            </w:pPr>
          </w:p>
        </w:tc>
        <w:tc>
          <w:tcPr>
            <w:tcW w:w="1080" w:type="dxa"/>
          </w:tcPr>
          <w:p w14:paraId="3E61B9A5"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461BC2C9"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72CE384C" w14:textId="77777777" w:rsidTr="00082B18">
        <w:tc>
          <w:tcPr>
            <w:tcW w:w="2160" w:type="dxa"/>
          </w:tcPr>
          <w:p w14:paraId="2417C2A7" w14:textId="77777777" w:rsidR="004A7D6F" w:rsidRPr="00FA22D3" w:rsidRDefault="004A7D6F" w:rsidP="00082B18">
            <w:pPr>
              <w:pStyle w:val="TAL"/>
              <w:rPr>
                <w:rFonts w:eastAsia="MS Mincho" w:cs="Arial"/>
                <w:lang w:eastAsia="ja-JP"/>
              </w:rPr>
            </w:pPr>
            <w:r w:rsidRPr="00FA22D3">
              <w:rPr>
                <w:rFonts w:cs="Arial"/>
                <w:lang w:eastAsia="ja-JP"/>
              </w:rPr>
              <w:t>NAS-PDU</w:t>
            </w:r>
          </w:p>
        </w:tc>
        <w:tc>
          <w:tcPr>
            <w:tcW w:w="1080" w:type="dxa"/>
          </w:tcPr>
          <w:p w14:paraId="3E935749" w14:textId="77777777" w:rsidR="004A7D6F" w:rsidRPr="00FA22D3" w:rsidRDefault="004A7D6F" w:rsidP="00082B18">
            <w:pPr>
              <w:pStyle w:val="TAL"/>
              <w:rPr>
                <w:rFonts w:eastAsia="MS Mincho" w:cs="Arial"/>
                <w:lang w:eastAsia="ja-JP"/>
              </w:rPr>
            </w:pPr>
            <w:r w:rsidRPr="00FA22D3">
              <w:rPr>
                <w:rFonts w:eastAsia="Batang" w:cs="Arial"/>
                <w:lang w:eastAsia="ja-JP"/>
              </w:rPr>
              <w:t>M</w:t>
            </w:r>
          </w:p>
        </w:tc>
        <w:tc>
          <w:tcPr>
            <w:tcW w:w="1080" w:type="dxa"/>
          </w:tcPr>
          <w:p w14:paraId="35886476" w14:textId="77777777" w:rsidR="004A7D6F" w:rsidRPr="00FA22D3" w:rsidRDefault="004A7D6F" w:rsidP="00082B18">
            <w:pPr>
              <w:pStyle w:val="TAL"/>
              <w:rPr>
                <w:rFonts w:cs="Arial"/>
                <w:lang w:eastAsia="ja-JP"/>
              </w:rPr>
            </w:pPr>
          </w:p>
        </w:tc>
        <w:tc>
          <w:tcPr>
            <w:tcW w:w="1512" w:type="dxa"/>
          </w:tcPr>
          <w:p w14:paraId="4C82CDA5" w14:textId="77777777" w:rsidR="004A7D6F" w:rsidRPr="00FA22D3" w:rsidRDefault="004A7D6F" w:rsidP="00082B18">
            <w:pPr>
              <w:pStyle w:val="TAL"/>
              <w:rPr>
                <w:rFonts w:cs="Arial"/>
                <w:lang w:eastAsia="ja-JP"/>
              </w:rPr>
            </w:pPr>
            <w:r w:rsidRPr="00FA22D3">
              <w:rPr>
                <w:lang w:eastAsia="ja-JP"/>
              </w:rPr>
              <w:t>9.3.3.4</w:t>
            </w:r>
          </w:p>
        </w:tc>
        <w:tc>
          <w:tcPr>
            <w:tcW w:w="1728" w:type="dxa"/>
          </w:tcPr>
          <w:p w14:paraId="5118176B" w14:textId="77777777" w:rsidR="004A7D6F" w:rsidRPr="00FA22D3" w:rsidRDefault="004A7D6F" w:rsidP="00082B18">
            <w:pPr>
              <w:pStyle w:val="TAL"/>
              <w:rPr>
                <w:rFonts w:cs="Arial"/>
                <w:lang w:eastAsia="ja-JP"/>
              </w:rPr>
            </w:pPr>
          </w:p>
        </w:tc>
        <w:tc>
          <w:tcPr>
            <w:tcW w:w="1080" w:type="dxa"/>
          </w:tcPr>
          <w:p w14:paraId="244753F7"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5F6CFA61"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598CA25E" w14:textId="77777777" w:rsidTr="00082B18">
        <w:tc>
          <w:tcPr>
            <w:tcW w:w="2160" w:type="dxa"/>
          </w:tcPr>
          <w:p w14:paraId="6C52AC60" w14:textId="77777777" w:rsidR="004A7D6F" w:rsidRPr="00FA22D3" w:rsidRDefault="004A7D6F" w:rsidP="00082B18">
            <w:pPr>
              <w:pStyle w:val="TAL"/>
              <w:rPr>
                <w:rFonts w:eastAsia="MS Mincho" w:cs="Arial"/>
                <w:lang w:eastAsia="ja-JP"/>
              </w:rPr>
            </w:pPr>
            <w:r w:rsidRPr="00FA22D3">
              <w:rPr>
                <w:rFonts w:cs="Arial"/>
                <w:lang w:eastAsia="ja-JP"/>
              </w:rPr>
              <w:t>Cause</w:t>
            </w:r>
          </w:p>
        </w:tc>
        <w:tc>
          <w:tcPr>
            <w:tcW w:w="1080" w:type="dxa"/>
          </w:tcPr>
          <w:p w14:paraId="3AABC6F3" w14:textId="77777777" w:rsidR="004A7D6F" w:rsidRPr="00FA22D3" w:rsidRDefault="004A7D6F" w:rsidP="00082B18">
            <w:pPr>
              <w:pStyle w:val="TAL"/>
              <w:rPr>
                <w:rFonts w:eastAsia="MS Mincho" w:cs="Arial"/>
                <w:lang w:eastAsia="ja-JP"/>
              </w:rPr>
            </w:pPr>
            <w:r w:rsidRPr="00FA22D3">
              <w:rPr>
                <w:rFonts w:eastAsia="Batang" w:cs="Arial"/>
                <w:lang w:eastAsia="ja-JP"/>
              </w:rPr>
              <w:t>M</w:t>
            </w:r>
          </w:p>
        </w:tc>
        <w:tc>
          <w:tcPr>
            <w:tcW w:w="1080" w:type="dxa"/>
          </w:tcPr>
          <w:p w14:paraId="6AFC3DA7" w14:textId="77777777" w:rsidR="004A7D6F" w:rsidRPr="00FA22D3" w:rsidRDefault="004A7D6F" w:rsidP="00082B18">
            <w:pPr>
              <w:pStyle w:val="TAL"/>
              <w:rPr>
                <w:rFonts w:cs="Arial"/>
                <w:lang w:eastAsia="ja-JP"/>
              </w:rPr>
            </w:pPr>
          </w:p>
        </w:tc>
        <w:tc>
          <w:tcPr>
            <w:tcW w:w="1512" w:type="dxa"/>
          </w:tcPr>
          <w:p w14:paraId="69D626A7" w14:textId="77777777" w:rsidR="004A7D6F" w:rsidRPr="00FA22D3" w:rsidRDefault="004A7D6F" w:rsidP="00082B18">
            <w:pPr>
              <w:pStyle w:val="TAL"/>
              <w:rPr>
                <w:rFonts w:cs="Arial"/>
                <w:lang w:eastAsia="ja-JP"/>
              </w:rPr>
            </w:pPr>
            <w:r w:rsidRPr="00FA22D3">
              <w:rPr>
                <w:lang w:eastAsia="ja-JP"/>
              </w:rPr>
              <w:t>9.3.1.2</w:t>
            </w:r>
          </w:p>
        </w:tc>
        <w:tc>
          <w:tcPr>
            <w:tcW w:w="1728" w:type="dxa"/>
          </w:tcPr>
          <w:p w14:paraId="5795BF97" w14:textId="77777777" w:rsidR="004A7D6F" w:rsidRPr="00FA22D3" w:rsidRDefault="004A7D6F" w:rsidP="00082B18">
            <w:pPr>
              <w:pStyle w:val="TAL"/>
              <w:rPr>
                <w:rFonts w:cs="Arial"/>
                <w:lang w:eastAsia="ja-JP"/>
              </w:rPr>
            </w:pPr>
          </w:p>
        </w:tc>
        <w:tc>
          <w:tcPr>
            <w:tcW w:w="1080" w:type="dxa"/>
          </w:tcPr>
          <w:p w14:paraId="26E3E56A"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0FE4DA05"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033DE4F7" w14:textId="77777777" w:rsidR="004A7D6F" w:rsidRPr="00FA22D3" w:rsidRDefault="004A7D6F" w:rsidP="004A7D6F"/>
    <w:p w14:paraId="78859206" w14:textId="77777777" w:rsidR="004A7D6F" w:rsidRPr="00FA22D3" w:rsidRDefault="004A7D6F" w:rsidP="004A7D6F">
      <w:pPr>
        <w:pStyle w:val="Heading4"/>
      </w:pPr>
      <w:bookmarkStart w:id="349" w:name="_Toc5694342"/>
      <w:r w:rsidRPr="00FA22D3">
        <w:t>9.2.5.5</w:t>
      </w:r>
      <w:r w:rsidRPr="00FA22D3">
        <w:tab/>
        <w:t>REROUTE NAS REQUEST</w:t>
      </w:r>
      <w:bookmarkEnd w:id="349"/>
    </w:p>
    <w:p w14:paraId="373FD629" w14:textId="77777777" w:rsidR="004A7D6F" w:rsidRPr="00FA22D3" w:rsidRDefault="004A7D6F" w:rsidP="004A7D6F">
      <w:pPr>
        <w:keepNext/>
        <w:rPr>
          <w:rFonts w:eastAsia="Batang"/>
        </w:rPr>
      </w:pPr>
      <w:r w:rsidRPr="00FA22D3">
        <w:t>This message is sent by the AMF in order to request for a rerouting of the INITIAL UE MESSAGE to another AMF.</w:t>
      </w:r>
    </w:p>
    <w:p w14:paraId="2707B58B" w14:textId="77777777" w:rsidR="004A7D6F" w:rsidRPr="00FA22D3" w:rsidRDefault="004A7D6F" w:rsidP="004A7D6F">
      <w:pPr>
        <w:keepNext/>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0818ECCB" w14:textId="77777777" w:rsidTr="00082B18">
        <w:tc>
          <w:tcPr>
            <w:tcW w:w="2160" w:type="dxa"/>
          </w:tcPr>
          <w:p w14:paraId="6DCC5662"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31AD2FB"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471CB7E2"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33C724A1"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79D511EC"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7E1D77FA"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4B90ABBA"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52789F78" w14:textId="77777777" w:rsidTr="00082B18">
        <w:tc>
          <w:tcPr>
            <w:tcW w:w="2160" w:type="dxa"/>
          </w:tcPr>
          <w:p w14:paraId="3F40E2A4"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37437E94"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335BB4CE" w14:textId="77777777" w:rsidR="004A7D6F" w:rsidRPr="00FA22D3" w:rsidRDefault="004A7D6F" w:rsidP="00082B18">
            <w:pPr>
              <w:pStyle w:val="TAL"/>
              <w:rPr>
                <w:rFonts w:cs="Arial"/>
                <w:lang w:eastAsia="ja-JP"/>
              </w:rPr>
            </w:pPr>
          </w:p>
        </w:tc>
        <w:tc>
          <w:tcPr>
            <w:tcW w:w="1512" w:type="dxa"/>
          </w:tcPr>
          <w:p w14:paraId="60340FC9" w14:textId="77777777" w:rsidR="004A7D6F" w:rsidRPr="00FA22D3" w:rsidRDefault="004A7D6F" w:rsidP="00082B18">
            <w:pPr>
              <w:pStyle w:val="TAL"/>
              <w:rPr>
                <w:rFonts w:cs="Arial"/>
                <w:lang w:eastAsia="ja-JP"/>
              </w:rPr>
            </w:pPr>
            <w:r w:rsidRPr="00FA22D3">
              <w:rPr>
                <w:lang w:eastAsia="ja-JP"/>
              </w:rPr>
              <w:t>9.3.1.1</w:t>
            </w:r>
          </w:p>
        </w:tc>
        <w:tc>
          <w:tcPr>
            <w:tcW w:w="1728" w:type="dxa"/>
          </w:tcPr>
          <w:p w14:paraId="484E80C3" w14:textId="77777777" w:rsidR="004A7D6F" w:rsidRPr="00FA22D3" w:rsidRDefault="004A7D6F" w:rsidP="00082B18">
            <w:pPr>
              <w:pStyle w:val="TAL"/>
              <w:rPr>
                <w:rFonts w:cs="Arial"/>
                <w:lang w:eastAsia="ja-JP"/>
              </w:rPr>
            </w:pPr>
          </w:p>
        </w:tc>
        <w:tc>
          <w:tcPr>
            <w:tcW w:w="1080" w:type="dxa"/>
          </w:tcPr>
          <w:p w14:paraId="06AEA484"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74EA101A"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798F3B8C" w14:textId="77777777" w:rsidTr="00082B18">
        <w:tc>
          <w:tcPr>
            <w:tcW w:w="2160" w:type="dxa"/>
          </w:tcPr>
          <w:p w14:paraId="788A9954"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78292A71"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5E4E25DD" w14:textId="77777777" w:rsidR="004A7D6F" w:rsidRPr="00FA22D3" w:rsidRDefault="004A7D6F" w:rsidP="00082B18">
            <w:pPr>
              <w:pStyle w:val="TAL"/>
              <w:rPr>
                <w:rFonts w:cs="Arial"/>
                <w:lang w:eastAsia="ja-JP"/>
              </w:rPr>
            </w:pPr>
          </w:p>
        </w:tc>
        <w:tc>
          <w:tcPr>
            <w:tcW w:w="1512" w:type="dxa"/>
          </w:tcPr>
          <w:p w14:paraId="770F7004" w14:textId="77777777" w:rsidR="004A7D6F" w:rsidRPr="00FA22D3" w:rsidRDefault="004A7D6F" w:rsidP="00082B18">
            <w:pPr>
              <w:pStyle w:val="TAL"/>
              <w:rPr>
                <w:rFonts w:cs="Arial"/>
                <w:lang w:eastAsia="ja-JP"/>
              </w:rPr>
            </w:pPr>
            <w:r w:rsidRPr="00FA22D3">
              <w:rPr>
                <w:lang w:eastAsia="ja-JP"/>
              </w:rPr>
              <w:t>9.3.3.2</w:t>
            </w:r>
          </w:p>
        </w:tc>
        <w:tc>
          <w:tcPr>
            <w:tcW w:w="1728" w:type="dxa"/>
          </w:tcPr>
          <w:p w14:paraId="26493667" w14:textId="77777777" w:rsidR="004A7D6F" w:rsidRPr="00FA22D3" w:rsidRDefault="004A7D6F" w:rsidP="00082B18">
            <w:pPr>
              <w:pStyle w:val="TAL"/>
              <w:rPr>
                <w:rFonts w:cs="Arial"/>
                <w:lang w:eastAsia="ja-JP"/>
              </w:rPr>
            </w:pPr>
          </w:p>
        </w:tc>
        <w:tc>
          <w:tcPr>
            <w:tcW w:w="1080" w:type="dxa"/>
          </w:tcPr>
          <w:p w14:paraId="61B8C517"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086DDBA0"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1EBA1FFB" w14:textId="77777777" w:rsidTr="00082B18">
        <w:tc>
          <w:tcPr>
            <w:tcW w:w="2160" w:type="dxa"/>
          </w:tcPr>
          <w:p w14:paraId="06EC736E" w14:textId="77777777" w:rsidR="004A7D6F" w:rsidRPr="00FA22D3" w:rsidRDefault="004A7D6F" w:rsidP="00082B18">
            <w:pPr>
              <w:pStyle w:val="TAL"/>
              <w:rPr>
                <w:rFonts w:eastAsia="MS Mincho" w:cs="Arial"/>
                <w:lang w:eastAsia="ja-JP"/>
              </w:rPr>
            </w:pPr>
            <w:r w:rsidRPr="00FA22D3">
              <w:rPr>
                <w:rFonts w:eastAsia="Batang" w:cs="Arial"/>
                <w:lang w:eastAsia="ja-JP"/>
              </w:rPr>
              <w:t>AMF UE NGAP ID</w:t>
            </w:r>
          </w:p>
        </w:tc>
        <w:tc>
          <w:tcPr>
            <w:tcW w:w="1080" w:type="dxa"/>
          </w:tcPr>
          <w:p w14:paraId="38150952"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1A1357C6" w14:textId="77777777" w:rsidR="004A7D6F" w:rsidRPr="00FA22D3" w:rsidRDefault="004A7D6F" w:rsidP="00082B18">
            <w:pPr>
              <w:pStyle w:val="TAL"/>
              <w:rPr>
                <w:rFonts w:cs="Arial"/>
                <w:lang w:eastAsia="ja-JP"/>
              </w:rPr>
            </w:pPr>
          </w:p>
        </w:tc>
        <w:tc>
          <w:tcPr>
            <w:tcW w:w="1512" w:type="dxa"/>
          </w:tcPr>
          <w:p w14:paraId="731AF741" w14:textId="77777777" w:rsidR="004A7D6F" w:rsidRPr="00FA22D3" w:rsidRDefault="004A7D6F" w:rsidP="00082B18">
            <w:pPr>
              <w:pStyle w:val="TAL"/>
              <w:rPr>
                <w:rFonts w:cs="Arial"/>
                <w:lang w:eastAsia="ja-JP"/>
              </w:rPr>
            </w:pPr>
            <w:r w:rsidRPr="00FA22D3">
              <w:rPr>
                <w:lang w:eastAsia="ja-JP"/>
              </w:rPr>
              <w:t>9.3.3.1</w:t>
            </w:r>
          </w:p>
        </w:tc>
        <w:tc>
          <w:tcPr>
            <w:tcW w:w="1728" w:type="dxa"/>
          </w:tcPr>
          <w:p w14:paraId="6C8C7EE2" w14:textId="77777777" w:rsidR="004A7D6F" w:rsidRPr="00FA22D3" w:rsidRDefault="004A7D6F" w:rsidP="00082B18">
            <w:pPr>
              <w:pStyle w:val="TAL"/>
              <w:rPr>
                <w:rFonts w:cs="Arial"/>
                <w:lang w:eastAsia="ja-JP"/>
              </w:rPr>
            </w:pPr>
          </w:p>
        </w:tc>
        <w:tc>
          <w:tcPr>
            <w:tcW w:w="1080" w:type="dxa"/>
          </w:tcPr>
          <w:p w14:paraId="64EC911F"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62883730"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227B83BC" w14:textId="77777777" w:rsidTr="00082B18">
        <w:tc>
          <w:tcPr>
            <w:tcW w:w="2160" w:type="dxa"/>
          </w:tcPr>
          <w:p w14:paraId="6569971B" w14:textId="77777777" w:rsidR="004A7D6F" w:rsidRPr="00FA22D3" w:rsidRDefault="004A7D6F" w:rsidP="00082B18">
            <w:pPr>
              <w:pStyle w:val="TAL"/>
              <w:rPr>
                <w:rFonts w:eastAsia="MS Mincho" w:cs="Arial"/>
                <w:lang w:eastAsia="ja-JP"/>
              </w:rPr>
            </w:pPr>
            <w:r w:rsidRPr="00FA22D3">
              <w:rPr>
                <w:rFonts w:cs="Arial"/>
                <w:lang w:eastAsia="ja-JP"/>
              </w:rPr>
              <w:t>NGAP Message</w:t>
            </w:r>
          </w:p>
        </w:tc>
        <w:tc>
          <w:tcPr>
            <w:tcW w:w="1080" w:type="dxa"/>
          </w:tcPr>
          <w:p w14:paraId="1ED6C61F" w14:textId="77777777" w:rsidR="004A7D6F" w:rsidRPr="00FA22D3" w:rsidRDefault="004A7D6F" w:rsidP="00082B18">
            <w:pPr>
              <w:pStyle w:val="TAL"/>
              <w:rPr>
                <w:rFonts w:eastAsia="MS Mincho" w:cs="Arial"/>
                <w:lang w:eastAsia="ja-JP"/>
              </w:rPr>
            </w:pPr>
            <w:r w:rsidRPr="00FA22D3">
              <w:rPr>
                <w:rFonts w:eastAsia="Batang" w:cs="Arial"/>
                <w:lang w:eastAsia="ja-JP"/>
              </w:rPr>
              <w:t>M</w:t>
            </w:r>
          </w:p>
        </w:tc>
        <w:tc>
          <w:tcPr>
            <w:tcW w:w="1080" w:type="dxa"/>
          </w:tcPr>
          <w:p w14:paraId="307B4889" w14:textId="77777777" w:rsidR="004A7D6F" w:rsidRPr="00FA22D3" w:rsidRDefault="004A7D6F" w:rsidP="00082B18">
            <w:pPr>
              <w:pStyle w:val="TAL"/>
              <w:rPr>
                <w:rFonts w:cs="Arial"/>
                <w:lang w:eastAsia="ja-JP"/>
              </w:rPr>
            </w:pPr>
          </w:p>
        </w:tc>
        <w:tc>
          <w:tcPr>
            <w:tcW w:w="1512" w:type="dxa"/>
          </w:tcPr>
          <w:p w14:paraId="049A8F3B" w14:textId="77777777" w:rsidR="004A7D6F" w:rsidRPr="00FA22D3" w:rsidRDefault="004A7D6F" w:rsidP="00082B18">
            <w:pPr>
              <w:pStyle w:val="TAL"/>
              <w:rPr>
                <w:rFonts w:cs="Arial"/>
                <w:lang w:eastAsia="ja-JP"/>
              </w:rPr>
            </w:pPr>
            <w:r w:rsidRPr="00FA22D3">
              <w:rPr>
                <w:lang w:eastAsia="ja-JP"/>
              </w:rPr>
              <w:t>OCTET STRING</w:t>
            </w:r>
          </w:p>
        </w:tc>
        <w:tc>
          <w:tcPr>
            <w:tcW w:w="1728" w:type="dxa"/>
          </w:tcPr>
          <w:p w14:paraId="38758DA5" w14:textId="77777777" w:rsidR="004A7D6F" w:rsidRPr="00FA22D3" w:rsidRDefault="004A7D6F" w:rsidP="00082B18">
            <w:pPr>
              <w:pStyle w:val="TAL"/>
              <w:rPr>
                <w:rFonts w:cs="Arial"/>
                <w:lang w:eastAsia="ja-JP"/>
              </w:rPr>
            </w:pPr>
            <w:r w:rsidRPr="00FA22D3">
              <w:rPr>
                <w:rFonts w:cs="Arial"/>
                <w:lang w:eastAsia="ja-JP"/>
              </w:rPr>
              <w:t>Contains the INITIAL UE MESSAGE</w:t>
            </w:r>
          </w:p>
        </w:tc>
        <w:tc>
          <w:tcPr>
            <w:tcW w:w="1080" w:type="dxa"/>
          </w:tcPr>
          <w:p w14:paraId="10C7CA29"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5BA34ADA"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18B2F5A8" w14:textId="77777777" w:rsidTr="00082B18">
        <w:tc>
          <w:tcPr>
            <w:tcW w:w="2160" w:type="dxa"/>
          </w:tcPr>
          <w:p w14:paraId="77798468" w14:textId="77777777" w:rsidR="004A7D6F" w:rsidRPr="00FA22D3" w:rsidRDefault="004A7D6F" w:rsidP="00082B18">
            <w:pPr>
              <w:pStyle w:val="TAL"/>
              <w:rPr>
                <w:rFonts w:eastAsia="MS Mincho" w:cs="Arial"/>
                <w:lang w:eastAsia="ja-JP"/>
              </w:rPr>
            </w:pPr>
            <w:r w:rsidRPr="00FA22D3">
              <w:rPr>
                <w:rFonts w:cs="Arial"/>
                <w:lang w:eastAsia="ja-JP"/>
              </w:rPr>
              <w:t>AMF Set ID</w:t>
            </w:r>
          </w:p>
        </w:tc>
        <w:tc>
          <w:tcPr>
            <w:tcW w:w="1080" w:type="dxa"/>
          </w:tcPr>
          <w:p w14:paraId="0BD98411" w14:textId="77777777" w:rsidR="004A7D6F" w:rsidRPr="00FA22D3" w:rsidRDefault="004A7D6F" w:rsidP="00082B18">
            <w:pPr>
              <w:pStyle w:val="TAL"/>
              <w:rPr>
                <w:rFonts w:eastAsia="MS Mincho" w:cs="Arial"/>
                <w:lang w:eastAsia="ja-JP"/>
              </w:rPr>
            </w:pPr>
            <w:r w:rsidRPr="00FA22D3">
              <w:rPr>
                <w:rFonts w:eastAsia="Batang" w:cs="Arial"/>
                <w:lang w:eastAsia="ja-JP"/>
              </w:rPr>
              <w:t>M</w:t>
            </w:r>
          </w:p>
        </w:tc>
        <w:tc>
          <w:tcPr>
            <w:tcW w:w="1080" w:type="dxa"/>
          </w:tcPr>
          <w:p w14:paraId="32AC4470" w14:textId="77777777" w:rsidR="004A7D6F" w:rsidRPr="00FA22D3" w:rsidRDefault="004A7D6F" w:rsidP="00082B18">
            <w:pPr>
              <w:pStyle w:val="TAL"/>
              <w:rPr>
                <w:rFonts w:cs="Arial"/>
                <w:lang w:eastAsia="ja-JP"/>
              </w:rPr>
            </w:pPr>
          </w:p>
        </w:tc>
        <w:tc>
          <w:tcPr>
            <w:tcW w:w="1512" w:type="dxa"/>
          </w:tcPr>
          <w:p w14:paraId="15CA4260" w14:textId="77777777" w:rsidR="004A7D6F" w:rsidRPr="00FA22D3" w:rsidRDefault="004A7D6F" w:rsidP="00082B18">
            <w:pPr>
              <w:pStyle w:val="TAL"/>
              <w:rPr>
                <w:rFonts w:cs="Arial"/>
                <w:lang w:eastAsia="ja-JP"/>
              </w:rPr>
            </w:pPr>
            <w:r w:rsidRPr="00FA22D3">
              <w:rPr>
                <w:lang w:eastAsia="ja-JP"/>
              </w:rPr>
              <w:t>9.3.3.12</w:t>
            </w:r>
          </w:p>
        </w:tc>
        <w:tc>
          <w:tcPr>
            <w:tcW w:w="1728" w:type="dxa"/>
          </w:tcPr>
          <w:p w14:paraId="0B610D82" w14:textId="77777777" w:rsidR="004A7D6F" w:rsidRPr="00FA22D3" w:rsidRDefault="004A7D6F" w:rsidP="00082B18">
            <w:pPr>
              <w:pStyle w:val="TAL"/>
              <w:rPr>
                <w:rFonts w:cs="Arial"/>
                <w:lang w:eastAsia="ja-JP"/>
              </w:rPr>
            </w:pPr>
          </w:p>
        </w:tc>
        <w:tc>
          <w:tcPr>
            <w:tcW w:w="1080" w:type="dxa"/>
          </w:tcPr>
          <w:p w14:paraId="254FE349"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04CF1DB2"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3963AC4E" w14:textId="77777777" w:rsidTr="00082B18">
        <w:tc>
          <w:tcPr>
            <w:tcW w:w="2160" w:type="dxa"/>
          </w:tcPr>
          <w:p w14:paraId="2486E628" w14:textId="77777777" w:rsidR="004A7D6F" w:rsidRPr="00FA22D3" w:rsidRDefault="004A7D6F" w:rsidP="00082B18">
            <w:pPr>
              <w:pStyle w:val="TAL"/>
              <w:rPr>
                <w:rFonts w:eastAsia="MS Mincho" w:cs="Arial"/>
                <w:lang w:eastAsia="ja-JP"/>
              </w:rPr>
            </w:pPr>
            <w:r w:rsidRPr="00FA22D3">
              <w:rPr>
                <w:rFonts w:cs="Arial"/>
                <w:lang w:eastAsia="ja-JP"/>
              </w:rPr>
              <w:t>Allowed NSSAI</w:t>
            </w:r>
          </w:p>
        </w:tc>
        <w:tc>
          <w:tcPr>
            <w:tcW w:w="1080" w:type="dxa"/>
          </w:tcPr>
          <w:p w14:paraId="663841E1" w14:textId="77777777" w:rsidR="004A7D6F" w:rsidRPr="00FA22D3" w:rsidRDefault="004A7D6F" w:rsidP="00082B18">
            <w:pPr>
              <w:pStyle w:val="TAL"/>
              <w:rPr>
                <w:rFonts w:eastAsia="MS Mincho" w:cs="Arial"/>
                <w:lang w:eastAsia="ja-JP"/>
              </w:rPr>
            </w:pPr>
            <w:r w:rsidRPr="00FA22D3">
              <w:rPr>
                <w:rFonts w:eastAsia="Batang" w:cs="Arial"/>
                <w:lang w:eastAsia="ja-JP"/>
              </w:rPr>
              <w:t>O</w:t>
            </w:r>
          </w:p>
        </w:tc>
        <w:tc>
          <w:tcPr>
            <w:tcW w:w="1080" w:type="dxa"/>
          </w:tcPr>
          <w:p w14:paraId="17443B2B" w14:textId="77777777" w:rsidR="004A7D6F" w:rsidRPr="00FA22D3" w:rsidRDefault="004A7D6F" w:rsidP="00082B18">
            <w:pPr>
              <w:pStyle w:val="TAL"/>
              <w:rPr>
                <w:rFonts w:cs="Arial"/>
                <w:lang w:eastAsia="ja-JP"/>
              </w:rPr>
            </w:pPr>
          </w:p>
        </w:tc>
        <w:tc>
          <w:tcPr>
            <w:tcW w:w="1512" w:type="dxa"/>
          </w:tcPr>
          <w:p w14:paraId="2F9E9FB6" w14:textId="77777777" w:rsidR="004A7D6F" w:rsidRPr="00FA22D3" w:rsidRDefault="004A7D6F" w:rsidP="00082B18">
            <w:pPr>
              <w:pStyle w:val="TAL"/>
              <w:rPr>
                <w:rFonts w:cs="Arial"/>
                <w:lang w:eastAsia="ja-JP"/>
              </w:rPr>
            </w:pPr>
            <w:r w:rsidRPr="00FA22D3">
              <w:rPr>
                <w:lang w:eastAsia="ja-JP"/>
              </w:rPr>
              <w:t>9.3.1.31</w:t>
            </w:r>
          </w:p>
        </w:tc>
        <w:tc>
          <w:tcPr>
            <w:tcW w:w="1728" w:type="dxa"/>
          </w:tcPr>
          <w:p w14:paraId="7361E0B5" w14:textId="77777777" w:rsidR="004A7D6F" w:rsidRPr="00FA22D3" w:rsidRDefault="004A7D6F" w:rsidP="00082B18">
            <w:pPr>
              <w:pStyle w:val="TAL"/>
              <w:rPr>
                <w:rFonts w:cs="Arial"/>
                <w:lang w:eastAsia="ja-JP"/>
              </w:rPr>
            </w:pPr>
          </w:p>
        </w:tc>
        <w:tc>
          <w:tcPr>
            <w:tcW w:w="1080" w:type="dxa"/>
          </w:tcPr>
          <w:p w14:paraId="0CF6668F"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63C93784" w14:textId="77777777" w:rsidR="004A7D6F" w:rsidRPr="00FA22D3" w:rsidRDefault="004A7D6F" w:rsidP="00082B18">
            <w:pPr>
              <w:pStyle w:val="TAL"/>
              <w:jc w:val="center"/>
              <w:rPr>
                <w:rFonts w:cs="Arial"/>
                <w:lang w:eastAsia="ja-JP"/>
              </w:rPr>
            </w:pPr>
            <w:r w:rsidRPr="00FA22D3">
              <w:rPr>
                <w:rFonts w:cs="Arial"/>
                <w:lang w:eastAsia="ja-JP"/>
              </w:rPr>
              <w:t>reject</w:t>
            </w:r>
          </w:p>
        </w:tc>
      </w:tr>
    </w:tbl>
    <w:p w14:paraId="3FD5EEA6" w14:textId="77777777" w:rsidR="004A7D6F" w:rsidRPr="00FA22D3" w:rsidRDefault="004A7D6F" w:rsidP="004A7D6F"/>
    <w:p w14:paraId="0D3126A2" w14:textId="77777777" w:rsidR="004A7D6F" w:rsidRPr="00FA22D3" w:rsidRDefault="004A7D6F" w:rsidP="004A7D6F">
      <w:pPr>
        <w:pStyle w:val="Heading3"/>
      </w:pPr>
      <w:bookmarkStart w:id="350" w:name="_Toc5694343"/>
      <w:r w:rsidRPr="00FA22D3">
        <w:t>9.2.6</w:t>
      </w:r>
      <w:r w:rsidRPr="00FA22D3">
        <w:tab/>
        <w:t>Interface Management Messages</w:t>
      </w:r>
      <w:bookmarkEnd w:id="350"/>
    </w:p>
    <w:p w14:paraId="31A3BD8A" w14:textId="77777777" w:rsidR="004A7D6F" w:rsidRPr="00FA22D3" w:rsidRDefault="004A7D6F" w:rsidP="004A7D6F">
      <w:pPr>
        <w:pStyle w:val="Heading4"/>
      </w:pPr>
      <w:bookmarkStart w:id="351" w:name="_Toc5694344"/>
      <w:r w:rsidRPr="00FA22D3">
        <w:t>9.2.6.1</w:t>
      </w:r>
      <w:r w:rsidRPr="00FA22D3">
        <w:tab/>
        <w:t>NG SETUP REQUEST</w:t>
      </w:r>
      <w:bookmarkEnd w:id="351"/>
    </w:p>
    <w:p w14:paraId="71AB22CF" w14:textId="77777777" w:rsidR="004A7D6F" w:rsidRPr="00FA22D3" w:rsidRDefault="004A7D6F" w:rsidP="004A7D6F">
      <w:r w:rsidRPr="00FA22D3">
        <w:t>This message is sent by the NG-RAN node to transfer application layer information for an NG-C interface instance.</w:t>
      </w:r>
    </w:p>
    <w:p w14:paraId="4D634A92"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6C05CD53" w14:textId="77777777" w:rsidTr="00082B18">
        <w:tc>
          <w:tcPr>
            <w:tcW w:w="2160" w:type="dxa"/>
          </w:tcPr>
          <w:p w14:paraId="7530A81D"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66AE6202"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4AF2E222"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62DA1268"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63011ABD"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3C6BA146"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0816C164"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0DBB6AB9" w14:textId="77777777" w:rsidTr="00082B18">
        <w:tc>
          <w:tcPr>
            <w:tcW w:w="2160" w:type="dxa"/>
          </w:tcPr>
          <w:p w14:paraId="35A2EB9A"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463555ED"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72E3CEB" w14:textId="77777777" w:rsidR="004A7D6F" w:rsidRPr="00FA22D3" w:rsidRDefault="004A7D6F" w:rsidP="00082B18">
            <w:pPr>
              <w:pStyle w:val="TAL"/>
              <w:rPr>
                <w:rFonts w:cs="Arial"/>
                <w:lang w:eastAsia="ja-JP"/>
              </w:rPr>
            </w:pPr>
          </w:p>
        </w:tc>
        <w:tc>
          <w:tcPr>
            <w:tcW w:w="1512" w:type="dxa"/>
          </w:tcPr>
          <w:p w14:paraId="13E3B25B"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213DFC44" w14:textId="77777777" w:rsidR="004A7D6F" w:rsidRPr="00FA22D3" w:rsidRDefault="004A7D6F" w:rsidP="00082B18">
            <w:pPr>
              <w:pStyle w:val="TAL"/>
              <w:rPr>
                <w:rFonts w:cs="Arial"/>
                <w:lang w:eastAsia="ja-JP"/>
              </w:rPr>
            </w:pPr>
          </w:p>
        </w:tc>
        <w:tc>
          <w:tcPr>
            <w:tcW w:w="1080" w:type="dxa"/>
          </w:tcPr>
          <w:p w14:paraId="620380D0"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3B7189AC"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4F5F3291" w14:textId="77777777" w:rsidTr="00082B18">
        <w:tc>
          <w:tcPr>
            <w:tcW w:w="2160" w:type="dxa"/>
          </w:tcPr>
          <w:p w14:paraId="69F9E983" w14:textId="77777777" w:rsidR="004A7D6F" w:rsidRPr="00FA22D3" w:rsidRDefault="004A7D6F" w:rsidP="00082B18">
            <w:pPr>
              <w:pStyle w:val="TAL"/>
              <w:rPr>
                <w:rFonts w:eastAsia="MS Mincho" w:cs="Arial"/>
                <w:lang w:eastAsia="ja-JP"/>
              </w:rPr>
            </w:pPr>
            <w:r w:rsidRPr="00FA22D3">
              <w:rPr>
                <w:rFonts w:eastAsia="Batang" w:cs="Arial"/>
                <w:bCs/>
                <w:lang w:eastAsia="ja-JP"/>
              </w:rPr>
              <w:t>Global RAN Node ID</w:t>
            </w:r>
          </w:p>
        </w:tc>
        <w:tc>
          <w:tcPr>
            <w:tcW w:w="1080" w:type="dxa"/>
          </w:tcPr>
          <w:p w14:paraId="33802A2C"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56DE9CD2" w14:textId="77777777" w:rsidR="004A7D6F" w:rsidRPr="00FA22D3" w:rsidRDefault="004A7D6F" w:rsidP="00082B18">
            <w:pPr>
              <w:pStyle w:val="TAL"/>
              <w:rPr>
                <w:rFonts w:cs="Arial"/>
                <w:lang w:eastAsia="ja-JP"/>
              </w:rPr>
            </w:pPr>
          </w:p>
        </w:tc>
        <w:tc>
          <w:tcPr>
            <w:tcW w:w="1512" w:type="dxa"/>
          </w:tcPr>
          <w:p w14:paraId="3532FF07" w14:textId="77777777" w:rsidR="004A7D6F" w:rsidRPr="00FA22D3" w:rsidRDefault="004A7D6F" w:rsidP="00082B18">
            <w:pPr>
              <w:pStyle w:val="TAL"/>
              <w:rPr>
                <w:rFonts w:cs="Arial"/>
                <w:lang w:eastAsia="ja-JP"/>
              </w:rPr>
            </w:pPr>
            <w:r w:rsidRPr="00FA22D3">
              <w:rPr>
                <w:rFonts w:cs="Arial"/>
                <w:lang w:eastAsia="ja-JP"/>
              </w:rPr>
              <w:t>9.3.1.5</w:t>
            </w:r>
          </w:p>
        </w:tc>
        <w:tc>
          <w:tcPr>
            <w:tcW w:w="1728" w:type="dxa"/>
          </w:tcPr>
          <w:p w14:paraId="006E881D" w14:textId="77777777" w:rsidR="004A7D6F" w:rsidRPr="00FA22D3" w:rsidRDefault="004A7D6F" w:rsidP="00082B18">
            <w:pPr>
              <w:pStyle w:val="TAL"/>
              <w:rPr>
                <w:rFonts w:cs="Arial"/>
                <w:lang w:eastAsia="ja-JP"/>
              </w:rPr>
            </w:pPr>
          </w:p>
        </w:tc>
        <w:tc>
          <w:tcPr>
            <w:tcW w:w="1080" w:type="dxa"/>
          </w:tcPr>
          <w:p w14:paraId="2B686879"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5F7CBCAD"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4A35C3E0" w14:textId="77777777" w:rsidTr="00082B18">
        <w:tc>
          <w:tcPr>
            <w:tcW w:w="2160" w:type="dxa"/>
          </w:tcPr>
          <w:p w14:paraId="1223D49F" w14:textId="77777777" w:rsidR="004A7D6F" w:rsidRPr="00FA22D3" w:rsidRDefault="004A7D6F" w:rsidP="00082B18">
            <w:pPr>
              <w:pStyle w:val="TAL"/>
              <w:rPr>
                <w:rFonts w:cs="Arial"/>
                <w:lang w:eastAsia="ja-JP"/>
              </w:rPr>
            </w:pPr>
            <w:r w:rsidRPr="00FA22D3">
              <w:rPr>
                <w:rFonts w:eastAsia="Batang" w:cs="Arial"/>
                <w:lang w:eastAsia="ja-JP"/>
              </w:rPr>
              <w:t>RAN Node</w:t>
            </w:r>
            <w:r w:rsidRPr="00FA22D3">
              <w:rPr>
                <w:rFonts w:cs="Arial"/>
                <w:lang w:eastAsia="ja-JP"/>
              </w:rPr>
              <w:t xml:space="preserve"> Name</w:t>
            </w:r>
          </w:p>
        </w:tc>
        <w:tc>
          <w:tcPr>
            <w:tcW w:w="1080" w:type="dxa"/>
          </w:tcPr>
          <w:p w14:paraId="03A0997A"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432C9C43" w14:textId="77777777" w:rsidR="004A7D6F" w:rsidRPr="00FA22D3" w:rsidRDefault="004A7D6F" w:rsidP="00082B18">
            <w:pPr>
              <w:pStyle w:val="TAL"/>
              <w:rPr>
                <w:rFonts w:cs="Arial"/>
                <w:lang w:eastAsia="ja-JP"/>
              </w:rPr>
            </w:pPr>
          </w:p>
        </w:tc>
        <w:tc>
          <w:tcPr>
            <w:tcW w:w="1512" w:type="dxa"/>
          </w:tcPr>
          <w:p w14:paraId="21737FFF" w14:textId="77777777" w:rsidR="004A7D6F" w:rsidRPr="00FA22D3" w:rsidRDefault="004A7D6F" w:rsidP="00082B18">
            <w:pPr>
              <w:pStyle w:val="TAL"/>
              <w:rPr>
                <w:lang w:eastAsia="ja-JP"/>
              </w:rPr>
            </w:pPr>
            <w:r w:rsidRPr="00FA22D3">
              <w:rPr>
                <w:lang w:eastAsia="ja-JP"/>
              </w:rPr>
              <w:t>PrintableString</w:t>
            </w:r>
          </w:p>
          <w:p w14:paraId="67022251" w14:textId="77777777" w:rsidR="004A7D6F" w:rsidRPr="00FA22D3" w:rsidRDefault="004A7D6F" w:rsidP="00082B18">
            <w:pPr>
              <w:pStyle w:val="TAL"/>
              <w:rPr>
                <w:rFonts w:cs="Arial"/>
                <w:lang w:eastAsia="ja-JP"/>
              </w:rPr>
            </w:pPr>
            <w:r w:rsidRPr="00FA22D3">
              <w:rPr>
                <w:lang w:eastAsia="ja-JP"/>
              </w:rPr>
              <w:t>(SIZE(1..150, …))</w:t>
            </w:r>
          </w:p>
        </w:tc>
        <w:tc>
          <w:tcPr>
            <w:tcW w:w="1728" w:type="dxa"/>
          </w:tcPr>
          <w:p w14:paraId="57EB5E9B" w14:textId="77777777" w:rsidR="004A7D6F" w:rsidRPr="00FA22D3" w:rsidRDefault="004A7D6F" w:rsidP="00082B18">
            <w:pPr>
              <w:pStyle w:val="TAL"/>
              <w:rPr>
                <w:rFonts w:cs="Arial"/>
                <w:lang w:eastAsia="ja-JP"/>
              </w:rPr>
            </w:pPr>
          </w:p>
        </w:tc>
        <w:tc>
          <w:tcPr>
            <w:tcW w:w="1080" w:type="dxa"/>
          </w:tcPr>
          <w:p w14:paraId="7B9950B3"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43B9CE8D"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3D8A76B9" w14:textId="77777777" w:rsidTr="00082B18">
        <w:tc>
          <w:tcPr>
            <w:tcW w:w="2160" w:type="dxa"/>
          </w:tcPr>
          <w:p w14:paraId="0BA83B40" w14:textId="77777777" w:rsidR="004A7D6F" w:rsidRPr="00FA22D3" w:rsidRDefault="004A7D6F" w:rsidP="00082B18">
            <w:pPr>
              <w:pStyle w:val="TAL"/>
              <w:rPr>
                <w:rFonts w:eastAsia="Batang" w:cs="Arial"/>
                <w:b/>
                <w:lang w:eastAsia="ja-JP"/>
              </w:rPr>
            </w:pPr>
            <w:r w:rsidRPr="00FA22D3">
              <w:rPr>
                <w:rFonts w:eastAsia="Batang" w:cs="Arial"/>
                <w:b/>
                <w:lang w:eastAsia="ja-JP"/>
              </w:rPr>
              <w:t>Supported TA List</w:t>
            </w:r>
          </w:p>
        </w:tc>
        <w:tc>
          <w:tcPr>
            <w:tcW w:w="1080" w:type="dxa"/>
          </w:tcPr>
          <w:p w14:paraId="4FF5B5AE" w14:textId="77777777" w:rsidR="004A7D6F" w:rsidRPr="00FA22D3" w:rsidRDefault="004A7D6F" w:rsidP="00082B18">
            <w:pPr>
              <w:pStyle w:val="TAL"/>
              <w:rPr>
                <w:rFonts w:cs="Arial"/>
                <w:lang w:eastAsia="ja-JP"/>
              </w:rPr>
            </w:pPr>
          </w:p>
        </w:tc>
        <w:tc>
          <w:tcPr>
            <w:tcW w:w="1080" w:type="dxa"/>
          </w:tcPr>
          <w:p w14:paraId="2047AD3A" w14:textId="77777777" w:rsidR="004A7D6F" w:rsidRPr="00FA22D3" w:rsidRDefault="004A7D6F" w:rsidP="00082B18">
            <w:pPr>
              <w:pStyle w:val="TAL"/>
              <w:rPr>
                <w:i/>
                <w:lang w:eastAsia="ja-JP"/>
              </w:rPr>
            </w:pPr>
            <w:r w:rsidRPr="00FA22D3">
              <w:rPr>
                <w:i/>
                <w:lang w:eastAsia="ja-JP"/>
              </w:rPr>
              <w:t>1</w:t>
            </w:r>
          </w:p>
        </w:tc>
        <w:tc>
          <w:tcPr>
            <w:tcW w:w="1512" w:type="dxa"/>
          </w:tcPr>
          <w:p w14:paraId="78CD5BD0" w14:textId="77777777" w:rsidR="004A7D6F" w:rsidRPr="00FA22D3" w:rsidRDefault="004A7D6F" w:rsidP="00082B18">
            <w:pPr>
              <w:pStyle w:val="TAL"/>
              <w:rPr>
                <w:lang w:eastAsia="ja-JP"/>
              </w:rPr>
            </w:pPr>
          </w:p>
        </w:tc>
        <w:tc>
          <w:tcPr>
            <w:tcW w:w="1728" w:type="dxa"/>
          </w:tcPr>
          <w:p w14:paraId="79484148" w14:textId="77777777" w:rsidR="004A7D6F" w:rsidRPr="00FA22D3" w:rsidRDefault="004A7D6F" w:rsidP="00082B18">
            <w:pPr>
              <w:pStyle w:val="TAL"/>
              <w:rPr>
                <w:lang w:eastAsia="ja-JP"/>
              </w:rPr>
            </w:pPr>
            <w:r w:rsidRPr="00FA22D3">
              <w:rPr>
                <w:lang w:eastAsia="ja-JP"/>
              </w:rPr>
              <w:t>Supported TAs in the NG-RAN node.</w:t>
            </w:r>
          </w:p>
        </w:tc>
        <w:tc>
          <w:tcPr>
            <w:tcW w:w="1080" w:type="dxa"/>
          </w:tcPr>
          <w:p w14:paraId="63FD57C6" w14:textId="77777777" w:rsidR="004A7D6F" w:rsidRPr="00FA22D3" w:rsidRDefault="004A7D6F" w:rsidP="00082B18">
            <w:pPr>
              <w:pStyle w:val="TAL"/>
              <w:jc w:val="center"/>
              <w:rPr>
                <w:lang w:eastAsia="ja-JP"/>
              </w:rPr>
            </w:pPr>
            <w:r w:rsidRPr="00FA22D3">
              <w:rPr>
                <w:lang w:eastAsia="ja-JP"/>
              </w:rPr>
              <w:t>YES</w:t>
            </w:r>
          </w:p>
        </w:tc>
        <w:tc>
          <w:tcPr>
            <w:tcW w:w="1080" w:type="dxa"/>
          </w:tcPr>
          <w:p w14:paraId="091D2112" w14:textId="77777777" w:rsidR="004A7D6F" w:rsidRPr="00FA22D3" w:rsidRDefault="004A7D6F" w:rsidP="00082B18">
            <w:pPr>
              <w:pStyle w:val="TAL"/>
              <w:jc w:val="center"/>
              <w:rPr>
                <w:lang w:eastAsia="ja-JP"/>
              </w:rPr>
            </w:pPr>
            <w:r w:rsidRPr="00FA22D3">
              <w:rPr>
                <w:lang w:eastAsia="ja-JP"/>
              </w:rPr>
              <w:t>reject</w:t>
            </w:r>
          </w:p>
        </w:tc>
      </w:tr>
      <w:tr w:rsidR="004A7D6F" w:rsidRPr="00FA22D3" w14:paraId="55727EC5" w14:textId="77777777" w:rsidTr="00082B18">
        <w:tc>
          <w:tcPr>
            <w:tcW w:w="2160" w:type="dxa"/>
          </w:tcPr>
          <w:p w14:paraId="03F9601E" w14:textId="77777777" w:rsidR="004A7D6F" w:rsidRPr="00FA22D3" w:rsidRDefault="004A7D6F" w:rsidP="00082B18">
            <w:pPr>
              <w:pStyle w:val="TAL"/>
              <w:ind w:left="75"/>
              <w:rPr>
                <w:rFonts w:eastAsia="Batang" w:cs="Arial"/>
                <w:b/>
                <w:lang w:eastAsia="ja-JP"/>
              </w:rPr>
            </w:pPr>
            <w:r w:rsidRPr="00FA22D3">
              <w:rPr>
                <w:rFonts w:eastAsia="Batang" w:cs="Arial"/>
                <w:b/>
                <w:lang w:eastAsia="ja-JP"/>
              </w:rPr>
              <w:t>&gt;Supported TA Item</w:t>
            </w:r>
          </w:p>
        </w:tc>
        <w:tc>
          <w:tcPr>
            <w:tcW w:w="1080" w:type="dxa"/>
          </w:tcPr>
          <w:p w14:paraId="10E90843" w14:textId="77777777" w:rsidR="004A7D6F" w:rsidRPr="00FA22D3" w:rsidRDefault="004A7D6F" w:rsidP="00082B18">
            <w:pPr>
              <w:pStyle w:val="TAL"/>
              <w:rPr>
                <w:rFonts w:cs="Arial"/>
                <w:lang w:eastAsia="ja-JP"/>
              </w:rPr>
            </w:pPr>
          </w:p>
        </w:tc>
        <w:tc>
          <w:tcPr>
            <w:tcW w:w="1080" w:type="dxa"/>
          </w:tcPr>
          <w:p w14:paraId="56EEB001" w14:textId="77777777" w:rsidR="004A7D6F" w:rsidRPr="00FA22D3" w:rsidRDefault="004A7D6F" w:rsidP="00082B18">
            <w:pPr>
              <w:pStyle w:val="TAL"/>
              <w:rPr>
                <w:i/>
                <w:lang w:eastAsia="ja-JP"/>
              </w:rPr>
            </w:pPr>
            <w:r w:rsidRPr="00FA22D3">
              <w:rPr>
                <w:i/>
                <w:lang w:eastAsia="ja-JP"/>
              </w:rPr>
              <w:t>1..&lt;maxnoofTACs&gt;</w:t>
            </w:r>
          </w:p>
        </w:tc>
        <w:tc>
          <w:tcPr>
            <w:tcW w:w="1512" w:type="dxa"/>
          </w:tcPr>
          <w:p w14:paraId="1DE30303" w14:textId="77777777" w:rsidR="004A7D6F" w:rsidRPr="00FA22D3" w:rsidRDefault="004A7D6F" w:rsidP="00082B18">
            <w:pPr>
              <w:pStyle w:val="TAL"/>
              <w:rPr>
                <w:lang w:eastAsia="ja-JP"/>
              </w:rPr>
            </w:pPr>
          </w:p>
        </w:tc>
        <w:tc>
          <w:tcPr>
            <w:tcW w:w="1728" w:type="dxa"/>
          </w:tcPr>
          <w:p w14:paraId="28F74C1A" w14:textId="77777777" w:rsidR="004A7D6F" w:rsidRPr="00FA22D3" w:rsidRDefault="004A7D6F" w:rsidP="00082B18">
            <w:pPr>
              <w:pStyle w:val="TAL"/>
              <w:rPr>
                <w:lang w:eastAsia="ja-JP"/>
              </w:rPr>
            </w:pPr>
          </w:p>
        </w:tc>
        <w:tc>
          <w:tcPr>
            <w:tcW w:w="1080" w:type="dxa"/>
          </w:tcPr>
          <w:p w14:paraId="322F5C42" w14:textId="77777777" w:rsidR="004A7D6F" w:rsidRPr="00FA22D3" w:rsidRDefault="004A7D6F" w:rsidP="00082B18">
            <w:pPr>
              <w:pStyle w:val="TAL"/>
              <w:jc w:val="center"/>
              <w:rPr>
                <w:lang w:eastAsia="ja-JP"/>
              </w:rPr>
            </w:pPr>
            <w:r w:rsidRPr="00FA22D3">
              <w:rPr>
                <w:lang w:eastAsia="ja-JP"/>
              </w:rPr>
              <w:t>-</w:t>
            </w:r>
          </w:p>
        </w:tc>
        <w:tc>
          <w:tcPr>
            <w:tcW w:w="1080" w:type="dxa"/>
          </w:tcPr>
          <w:p w14:paraId="5DF32F82" w14:textId="77777777" w:rsidR="004A7D6F" w:rsidRPr="00FA22D3" w:rsidRDefault="004A7D6F" w:rsidP="00082B18">
            <w:pPr>
              <w:pStyle w:val="TAL"/>
              <w:jc w:val="center"/>
              <w:rPr>
                <w:lang w:eastAsia="ja-JP"/>
              </w:rPr>
            </w:pPr>
          </w:p>
        </w:tc>
      </w:tr>
      <w:tr w:rsidR="004A7D6F" w:rsidRPr="00FA22D3" w14:paraId="45A98BDC" w14:textId="77777777" w:rsidTr="00082B18">
        <w:tc>
          <w:tcPr>
            <w:tcW w:w="2160" w:type="dxa"/>
          </w:tcPr>
          <w:p w14:paraId="24761EAA" w14:textId="77777777" w:rsidR="004A7D6F" w:rsidRPr="00FA22D3" w:rsidRDefault="004A7D6F" w:rsidP="00082B18">
            <w:pPr>
              <w:pStyle w:val="TAL"/>
              <w:ind w:left="165"/>
              <w:rPr>
                <w:rFonts w:eastAsia="Batang" w:cs="Arial"/>
                <w:lang w:eastAsia="ja-JP"/>
              </w:rPr>
            </w:pPr>
            <w:r w:rsidRPr="00FA22D3">
              <w:rPr>
                <w:rFonts w:eastAsia="Batang" w:cs="Arial"/>
                <w:lang w:eastAsia="ja-JP"/>
              </w:rPr>
              <w:t>&gt;&gt;TAC</w:t>
            </w:r>
          </w:p>
        </w:tc>
        <w:tc>
          <w:tcPr>
            <w:tcW w:w="1080" w:type="dxa"/>
          </w:tcPr>
          <w:p w14:paraId="62832417"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5C0C795E" w14:textId="77777777" w:rsidR="004A7D6F" w:rsidRPr="00FA22D3" w:rsidRDefault="004A7D6F" w:rsidP="00082B18">
            <w:pPr>
              <w:pStyle w:val="TAL"/>
              <w:rPr>
                <w:rFonts w:cs="Arial"/>
                <w:lang w:eastAsia="ja-JP"/>
              </w:rPr>
            </w:pPr>
          </w:p>
        </w:tc>
        <w:tc>
          <w:tcPr>
            <w:tcW w:w="1512" w:type="dxa"/>
          </w:tcPr>
          <w:p w14:paraId="65990461" w14:textId="77777777" w:rsidR="004A7D6F" w:rsidRPr="00FA22D3" w:rsidRDefault="004A7D6F" w:rsidP="00082B18">
            <w:pPr>
              <w:pStyle w:val="TAL"/>
              <w:rPr>
                <w:lang w:eastAsia="ja-JP"/>
              </w:rPr>
            </w:pPr>
            <w:r w:rsidRPr="00FA22D3">
              <w:rPr>
                <w:lang w:eastAsia="ja-JP"/>
              </w:rPr>
              <w:t>9.3.3.10</w:t>
            </w:r>
          </w:p>
        </w:tc>
        <w:tc>
          <w:tcPr>
            <w:tcW w:w="1728" w:type="dxa"/>
          </w:tcPr>
          <w:p w14:paraId="3A49F965" w14:textId="77777777" w:rsidR="004A7D6F" w:rsidRPr="00FA22D3" w:rsidRDefault="004A7D6F" w:rsidP="00082B18">
            <w:pPr>
              <w:pStyle w:val="TAL"/>
              <w:rPr>
                <w:rFonts w:cs="Arial"/>
                <w:lang w:eastAsia="ja-JP"/>
              </w:rPr>
            </w:pPr>
            <w:r w:rsidRPr="00FA22D3">
              <w:rPr>
                <w:rFonts w:cs="Arial"/>
                <w:lang w:eastAsia="ja-JP"/>
              </w:rPr>
              <w:t>Broadcast TAC</w:t>
            </w:r>
          </w:p>
        </w:tc>
        <w:tc>
          <w:tcPr>
            <w:tcW w:w="1080" w:type="dxa"/>
          </w:tcPr>
          <w:p w14:paraId="42F170B5"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Pr>
          <w:p w14:paraId="437DA180" w14:textId="77777777" w:rsidR="004A7D6F" w:rsidRPr="00FA22D3" w:rsidRDefault="004A7D6F" w:rsidP="00082B18">
            <w:pPr>
              <w:pStyle w:val="TAL"/>
              <w:jc w:val="center"/>
              <w:rPr>
                <w:rFonts w:cs="Arial"/>
                <w:lang w:eastAsia="ja-JP"/>
              </w:rPr>
            </w:pPr>
          </w:p>
        </w:tc>
      </w:tr>
      <w:tr w:rsidR="004A7D6F" w:rsidRPr="00FA22D3" w14:paraId="60408A70" w14:textId="77777777" w:rsidTr="00082B18">
        <w:tc>
          <w:tcPr>
            <w:tcW w:w="2160" w:type="dxa"/>
          </w:tcPr>
          <w:p w14:paraId="14674107" w14:textId="77777777" w:rsidR="004A7D6F" w:rsidRPr="00FA22D3" w:rsidRDefault="004A7D6F" w:rsidP="00082B18">
            <w:pPr>
              <w:pStyle w:val="TAL"/>
              <w:ind w:left="165"/>
              <w:rPr>
                <w:rFonts w:eastAsia="Batang" w:cs="Arial"/>
                <w:b/>
                <w:lang w:eastAsia="ja-JP"/>
              </w:rPr>
            </w:pPr>
            <w:r w:rsidRPr="00FA22D3">
              <w:rPr>
                <w:rFonts w:eastAsia="Batang" w:cs="Arial"/>
                <w:b/>
                <w:lang w:eastAsia="ja-JP"/>
              </w:rPr>
              <w:t>&gt;&gt;Broadcast PLMN List</w:t>
            </w:r>
          </w:p>
        </w:tc>
        <w:tc>
          <w:tcPr>
            <w:tcW w:w="1080" w:type="dxa"/>
          </w:tcPr>
          <w:p w14:paraId="583675AB" w14:textId="77777777" w:rsidR="004A7D6F" w:rsidRPr="00FA22D3" w:rsidRDefault="004A7D6F" w:rsidP="00082B18">
            <w:pPr>
              <w:pStyle w:val="TAL"/>
              <w:rPr>
                <w:rFonts w:cs="Arial"/>
                <w:lang w:eastAsia="ja-JP"/>
              </w:rPr>
            </w:pPr>
          </w:p>
        </w:tc>
        <w:tc>
          <w:tcPr>
            <w:tcW w:w="1080" w:type="dxa"/>
          </w:tcPr>
          <w:p w14:paraId="3C4D0FF1" w14:textId="77777777" w:rsidR="004A7D6F" w:rsidRPr="00FA22D3" w:rsidRDefault="004A7D6F" w:rsidP="00082B18">
            <w:pPr>
              <w:pStyle w:val="TAL"/>
              <w:rPr>
                <w:rFonts w:cs="Arial"/>
                <w:lang w:eastAsia="ja-JP"/>
              </w:rPr>
            </w:pPr>
            <w:r w:rsidRPr="00FA22D3">
              <w:rPr>
                <w:i/>
                <w:lang w:eastAsia="ja-JP"/>
              </w:rPr>
              <w:t>1</w:t>
            </w:r>
          </w:p>
        </w:tc>
        <w:tc>
          <w:tcPr>
            <w:tcW w:w="1512" w:type="dxa"/>
          </w:tcPr>
          <w:p w14:paraId="73695CD3" w14:textId="77777777" w:rsidR="004A7D6F" w:rsidRPr="00FA22D3" w:rsidRDefault="004A7D6F" w:rsidP="00082B18">
            <w:pPr>
              <w:pStyle w:val="TAL"/>
              <w:rPr>
                <w:lang w:eastAsia="ja-JP"/>
              </w:rPr>
            </w:pPr>
          </w:p>
        </w:tc>
        <w:tc>
          <w:tcPr>
            <w:tcW w:w="1728" w:type="dxa"/>
          </w:tcPr>
          <w:p w14:paraId="2C1B0769" w14:textId="77777777" w:rsidR="004A7D6F" w:rsidRPr="00FA22D3" w:rsidRDefault="004A7D6F" w:rsidP="00082B18">
            <w:pPr>
              <w:pStyle w:val="TAL"/>
              <w:rPr>
                <w:rFonts w:cs="Arial"/>
                <w:lang w:eastAsia="ja-JP"/>
              </w:rPr>
            </w:pPr>
          </w:p>
        </w:tc>
        <w:tc>
          <w:tcPr>
            <w:tcW w:w="1080" w:type="dxa"/>
          </w:tcPr>
          <w:p w14:paraId="23F80B42"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Pr>
          <w:p w14:paraId="7DD49AB8" w14:textId="77777777" w:rsidR="004A7D6F" w:rsidRPr="00FA22D3" w:rsidRDefault="004A7D6F" w:rsidP="00082B18">
            <w:pPr>
              <w:pStyle w:val="TAL"/>
              <w:jc w:val="center"/>
              <w:rPr>
                <w:rFonts w:cs="Arial"/>
                <w:lang w:eastAsia="ja-JP"/>
              </w:rPr>
            </w:pPr>
          </w:p>
        </w:tc>
      </w:tr>
      <w:tr w:rsidR="004A7D6F" w:rsidRPr="00FA22D3" w14:paraId="413CDF57" w14:textId="77777777" w:rsidTr="00082B18">
        <w:tc>
          <w:tcPr>
            <w:tcW w:w="2160" w:type="dxa"/>
          </w:tcPr>
          <w:p w14:paraId="270BE5CC" w14:textId="77777777" w:rsidR="004A7D6F" w:rsidRPr="00FA22D3" w:rsidRDefault="004A7D6F" w:rsidP="00082B18">
            <w:pPr>
              <w:pStyle w:val="TAL"/>
              <w:ind w:left="255"/>
              <w:rPr>
                <w:rFonts w:eastAsia="Batang" w:cs="Arial"/>
                <w:b/>
                <w:lang w:eastAsia="ja-JP"/>
              </w:rPr>
            </w:pPr>
            <w:r w:rsidRPr="00FA22D3">
              <w:rPr>
                <w:rFonts w:eastAsia="Batang" w:cs="Arial"/>
                <w:b/>
                <w:lang w:eastAsia="ja-JP"/>
              </w:rPr>
              <w:t>&gt;&gt;&gt;Broadcast PLMN Item</w:t>
            </w:r>
          </w:p>
        </w:tc>
        <w:tc>
          <w:tcPr>
            <w:tcW w:w="1080" w:type="dxa"/>
          </w:tcPr>
          <w:p w14:paraId="0E7B874C" w14:textId="77777777" w:rsidR="004A7D6F" w:rsidRPr="00FA22D3" w:rsidRDefault="004A7D6F" w:rsidP="00082B18">
            <w:pPr>
              <w:pStyle w:val="TAL"/>
              <w:rPr>
                <w:rFonts w:cs="Arial"/>
                <w:lang w:eastAsia="ja-JP"/>
              </w:rPr>
            </w:pPr>
          </w:p>
        </w:tc>
        <w:tc>
          <w:tcPr>
            <w:tcW w:w="1080" w:type="dxa"/>
          </w:tcPr>
          <w:p w14:paraId="34022D53" w14:textId="77777777" w:rsidR="004A7D6F" w:rsidRPr="00FA22D3" w:rsidRDefault="004A7D6F" w:rsidP="00082B18">
            <w:pPr>
              <w:pStyle w:val="TAL"/>
              <w:rPr>
                <w:i/>
                <w:lang w:eastAsia="ja-JP"/>
              </w:rPr>
            </w:pPr>
            <w:r w:rsidRPr="00FA22D3">
              <w:rPr>
                <w:i/>
                <w:lang w:eastAsia="ja-JP"/>
              </w:rPr>
              <w:t>1..&lt;maxnoofBPLMNs&gt;</w:t>
            </w:r>
          </w:p>
        </w:tc>
        <w:tc>
          <w:tcPr>
            <w:tcW w:w="1512" w:type="dxa"/>
          </w:tcPr>
          <w:p w14:paraId="5291A444" w14:textId="77777777" w:rsidR="004A7D6F" w:rsidRPr="00FA22D3" w:rsidRDefault="004A7D6F" w:rsidP="00082B18">
            <w:pPr>
              <w:pStyle w:val="TAL"/>
              <w:rPr>
                <w:lang w:eastAsia="ja-JP"/>
              </w:rPr>
            </w:pPr>
          </w:p>
        </w:tc>
        <w:tc>
          <w:tcPr>
            <w:tcW w:w="1728" w:type="dxa"/>
          </w:tcPr>
          <w:p w14:paraId="385799BF" w14:textId="77777777" w:rsidR="004A7D6F" w:rsidRPr="00FA22D3" w:rsidRDefault="004A7D6F" w:rsidP="00082B18">
            <w:pPr>
              <w:pStyle w:val="TAL"/>
              <w:rPr>
                <w:rFonts w:cs="Arial"/>
                <w:lang w:eastAsia="ja-JP"/>
              </w:rPr>
            </w:pPr>
          </w:p>
        </w:tc>
        <w:tc>
          <w:tcPr>
            <w:tcW w:w="1080" w:type="dxa"/>
          </w:tcPr>
          <w:p w14:paraId="13B21473"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Pr>
          <w:p w14:paraId="31C72E02" w14:textId="77777777" w:rsidR="004A7D6F" w:rsidRPr="00FA22D3" w:rsidRDefault="004A7D6F" w:rsidP="00082B18">
            <w:pPr>
              <w:pStyle w:val="TAL"/>
              <w:jc w:val="center"/>
              <w:rPr>
                <w:rFonts w:cs="Arial"/>
                <w:lang w:eastAsia="ja-JP"/>
              </w:rPr>
            </w:pPr>
          </w:p>
        </w:tc>
      </w:tr>
      <w:tr w:rsidR="004A7D6F" w:rsidRPr="00FA22D3" w14:paraId="12420A37" w14:textId="77777777" w:rsidTr="00082B18">
        <w:tc>
          <w:tcPr>
            <w:tcW w:w="2160" w:type="dxa"/>
          </w:tcPr>
          <w:p w14:paraId="5750D390" w14:textId="77777777" w:rsidR="004A7D6F" w:rsidRPr="00FA22D3" w:rsidRDefault="004A7D6F" w:rsidP="00082B18">
            <w:pPr>
              <w:pStyle w:val="TAL"/>
              <w:ind w:left="345"/>
              <w:rPr>
                <w:rFonts w:eastAsia="Batang" w:cs="Arial"/>
                <w:lang w:eastAsia="ja-JP"/>
              </w:rPr>
            </w:pPr>
            <w:r w:rsidRPr="00FA22D3">
              <w:rPr>
                <w:rFonts w:eastAsia="Batang" w:cs="Arial"/>
                <w:lang w:eastAsia="ja-JP"/>
              </w:rPr>
              <w:t>&gt;&gt;&gt;&gt;PLMN Identity</w:t>
            </w:r>
          </w:p>
        </w:tc>
        <w:tc>
          <w:tcPr>
            <w:tcW w:w="1080" w:type="dxa"/>
          </w:tcPr>
          <w:p w14:paraId="52D115AD"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3A3969EF" w14:textId="77777777" w:rsidR="004A7D6F" w:rsidRPr="00FA22D3" w:rsidRDefault="004A7D6F" w:rsidP="00082B18">
            <w:pPr>
              <w:pStyle w:val="TAL"/>
              <w:rPr>
                <w:rFonts w:cs="Arial"/>
                <w:lang w:eastAsia="ja-JP"/>
              </w:rPr>
            </w:pPr>
          </w:p>
        </w:tc>
        <w:tc>
          <w:tcPr>
            <w:tcW w:w="1512" w:type="dxa"/>
          </w:tcPr>
          <w:p w14:paraId="47A1D8BB" w14:textId="77777777" w:rsidR="004A7D6F" w:rsidRPr="00FA22D3" w:rsidRDefault="004A7D6F" w:rsidP="00082B18">
            <w:pPr>
              <w:pStyle w:val="TAL"/>
              <w:rPr>
                <w:lang w:eastAsia="ja-JP"/>
              </w:rPr>
            </w:pPr>
            <w:r w:rsidRPr="00FA22D3">
              <w:rPr>
                <w:lang w:eastAsia="ja-JP"/>
              </w:rPr>
              <w:t>9.3.3.5</w:t>
            </w:r>
          </w:p>
        </w:tc>
        <w:tc>
          <w:tcPr>
            <w:tcW w:w="1728" w:type="dxa"/>
          </w:tcPr>
          <w:p w14:paraId="27044EC8" w14:textId="77777777" w:rsidR="004A7D6F" w:rsidRPr="00FA22D3" w:rsidRDefault="004A7D6F" w:rsidP="00082B18">
            <w:pPr>
              <w:pStyle w:val="TAL"/>
              <w:rPr>
                <w:rFonts w:cs="Arial"/>
                <w:lang w:eastAsia="ja-JP"/>
              </w:rPr>
            </w:pPr>
            <w:r w:rsidRPr="00FA22D3">
              <w:rPr>
                <w:rFonts w:cs="Arial"/>
                <w:lang w:eastAsia="ja-JP"/>
              </w:rPr>
              <w:t>Broadcast PLMN</w:t>
            </w:r>
          </w:p>
        </w:tc>
        <w:tc>
          <w:tcPr>
            <w:tcW w:w="1080" w:type="dxa"/>
          </w:tcPr>
          <w:p w14:paraId="6B4F281E"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Pr>
          <w:p w14:paraId="56C30274" w14:textId="77777777" w:rsidR="004A7D6F" w:rsidRPr="00FA22D3" w:rsidRDefault="004A7D6F" w:rsidP="00082B18">
            <w:pPr>
              <w:pStyle w:val="TAL"/>
              <w:jc w:val="center"/>
              <w:rPr>
                <w:rFonts w:cs="Arial"/>
                <w:lang w:eastAsia="ja-JP"/>
              </w:rPr>
            </w:pPr>
          </w:p>
        </w:tc>
      </w:tr>
      <w:tr w:rsidR="004A7D6F" w:rsidRPr="00FA22D3" w14:paraId="73818A7C" w14:textId="77777777" w:rsidTr="00082B18">
        <w:tc>
          <w:tcPr>
            <w:tcW w:w="2160" w:type="dxa"/>
          </w:tcPr>
          <w:p w14:paraId="0A8E8CF1" w14:textId="77777777" w:rsidR="004A7D6F" w:rsidRPr="00FA22D3" w:rsidRDefault="004A7D6F" w:rsidP="00082B18">
            <w:pPr>
              <w:pStyle w:val="TAL"/>
              <w:ind w:left="345"/>
              <w:rPr>
                <w:rFonts w:eastAsia="Batang" w:cs="Arial"/>
                <w:lang w:eastAsia="ja-JP"/>
              </w:rPr>
            </w:pPr>
            <w:r w:rsidRPr="00FA22D3">
              <w:rPr>
                <w:rFonts w:eastAsia="Batang" w:cs="Arial"/>
                <w:lang w:eastAsia="ja-JP"/>
              </w:rPr>
              <w:t>&gt;&gt;&gt;&gt;TAI Slice Support List</w:t>
            </w:r>
          </w:p>
        </w:tc>
        <w:tc>
          <w:tcPr>
            <w:tcW w:w="1080" w:type="dxa"/>
          </w:tcPr>
          <w:p w14:paraId="19C1AC6E" w14:textId="77777777" w:rsidR="004A7D6F" w:rsidRPr="00FA22D3" w:rsidRDefault="004A7D6F" w:rsidP="00082B18">
            <w:pPr>
              <w:pStyle w:val="TAL"/>
              <w:rPr>
                <w:rFonts w:cs="Arial"/>
                <w:lang w:eastAsia="ja-JP"/>
              </w:rPr>
            </w:pPr>
            <w:r w:rsidRPr="00FA22D3">
              <w:rPr>
                <w:rFonts w:cs="Arial"/>
              </w:rPr>
              <w:t>M</w:t>
            </w:r>
          </w:p>
        </w:tc>
        <w:tc>
          <w:tcPr>
            <w:tcW w:w="1080" w:type="dxa"/>
          </w:tcPr>
          <w:p w14:paraId="3600B840" w14:textId="77777777" w:rsidR="004A7D6F" w:rsidRPr="00FA22D3" w:rsidRDefault="004A7D6F" w:rsidP="00082B18">
            <w:pPr>
              <w:pStyle w:val="TAL"/>
              <w:rPr>
                <w:rFonts w:cs="Arial"/>
                <w:lang w:eastAsia="ja-JP"/>
              </w:rPr>
            </w:pPr>
          </w:p>
        </w:tc>
        <w:tc>
          <w:tcPr>
            <w:tcW w:w="1512" w:type="dxa"/>
          </w:tcPr>
          <w:p w14:paraId="54A9433E" w14:textId="77777777" w:rsidR="004A7D6F" w:rsidRPr="00FA22D3" w:rsidRDefault="004A7D6F" w:rsidP="00082B18">
            <w:pPr>
              <w:pStyle w:val="TAL"/>
            </w:pPr>
            <w:r w:rsidRPr="00FA22D3">
              <w:t>Slice Support List</w:t>
            </w:r>
          </w:p>
          <w:p w14:paraId="7C85931D" w14:textId="77777777" w:rsidR="004A7D6F" w:rsidRPr="00FA22D3" w:rsidRDefault="004A7D6F" w:rsidP="00082B18">
            <w:pPr>
              <w:pStyle w:val="TAL"/>
              <w:rPr>
                <w:lang w:eastAsia="ja-JP"/>
              </w:rPr>
            </w:pPr>
            <w:r w:rsidRPr="00FA22D3">
              <w:t>9.3.1.17</w:t>
            </w:r>
          </w:p>
        </w:tc>
        <w:tc>
          <w:tcPr>
            <w:tcW w:w="1728" w:type="dxa"/>
          </w:tcPr>
          <w:p w14:paraId="2B69A776" w14:textId="77777777" w:rsidR="004A7D6F" w:rsidRPr="00FA22D3" w:rsidRDefault="004A7D6F" w:rsidP="00082B18">
            <w:pPr>
              <w:pStyle w:val="TAL"/>
              <w:rPr>
                <w:rFonts w:cs="Arial"/>
                <w:lang w:eastAsia="ja-JP"/>
              </w:rPr>
            </w:pPr>
            <w:r w:rsidRPr="00FA22D3">
              <w:t>Supported S-NSSAIs per TA.</w:t>
            </w:r>
          </w:p>
        </w:tc>
        <w:tc>
          <w:tcPr>
            <w:tcW w:w="1080" w:type="dxa"/>
          </w:tcPr>
          <w:p w14:paraId="0F4A3150" w14:textId="77777777" w:rsidR="004A7D6F" w:rsidRPr="00FA22D3" w:rsidRDefault="004A7D6F" w:rsidP="00082B18">
            <w:pPr>
              <w:pStyle w:val="TAL"/>
              <w:jc w:val="center"/>
              <w:rPr>
                <w:rFonts w:cs="Arial"/>
                <w:lang w:eastAsia="ja-JP"/>
              </w:rPr>
            </w:pPr>
            <w:r w:rsidRPr="00FA22D3">
              <w:rPr>
                <w:rFonts w:cs="Arial"/>
              </w:rPr>
              <w:t>-</w:t>
            </w:r>
          </w:p>
        </w:tc>
        <w:tc>
          <w:tcPr>
            <w:tcW w:w="1080" w:type="dxa"/>
          </w:tcPr>
          <w:p w14:paraId="2C527C91" w14:textId="77777777" w:rsidR="004A7D6F" w:rsidRPr="00FA22D3" w:rsidRDefault="004A7D6F" w:rsidP="00082B18">
            <w:pPr>
              <w:pStyle w:val="TAL"/>
              <w:jc w:val="center"/>
              <w:rPr>
                <w:rFonts w:cs="Arial"/>
                <w:lang w:eastAsia="ja-JP"/>
              </w:rPr>
            </w:pPr>
          </w:p>
        </w:tc>
      </w:tr>
      <w:tr w:rsidR="004A7D6F" w:rsidRPr="00FA22D3" w14:paraId="090A3111" w14:textId="77777777" w:rsidTr="00082B18">
        <w:tc>
          <w:tcPr>
            <w:tcW w:w="2160" w:type="dxa"/>
          </w:tcPr>
          <w:p w14:paraId="4BAA9FA5" w14:textId="77777777" w:rsidR="004A7D6F" w:rsidRPr="00FA22D3" w:rsidRDefault="004A7D6F" w:rsidP="00082B18">
            <w:pPr>
              <w:pStyle w:val="TAL"/>
              <w:rPr>
                <w:rFonts w:cs="Arial"/>
                <w:lang w:eastAsia="ja-JP"/>
              </w:rPr>
            </w:pPr>
            <w:r w:rsidRPr="00FA22D3">
              <w:rPr>
                <w:rFonts w:cs="Arial"/>
                <w:lang w:eastAsia="ja-JP"/>
              </w:rPr>
              <w:t>Default Paging DRX</w:t>
            </w:r>
          </w:p>
        </w:tc>
        <w:tc>
          <w:tcPr>
            <w:tcW w:w="1080" w:type="dxa"/>
          </w:tcPr>
          <w:p w14:paraId="6BBB6CA8"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10446291" w14:textId="77777777" w:rsidR="004A7D6F" w:rsidRPr="00FA22D3" w:rsidRDefault="004A7D6F" w:rsidP="00082B18">
            <w:pPr>
              <w:pStyle w:val="TAL"/>
              <w:rPr>
                <w:rFonts w:cs="Arial"/>
                <w:i/>
                <w:lang w:eastAsia="ja-JP"/>
              </w:rPr>
            </w:pPr>
          </w:p>
        </w:tc>
        <w:tc>
          <w:tcPr>
            <w:tcW w:w="1512" w:type="dxa"/>
          </w:tcPr>
          <w:p w14:paraId="2A862021" w14:textId="77777777" w:rsidR="004A7D6F" w:rsidRPr="00FA22D3" w:rsidRDefault="004A7D6F" w:rsidP="00082B18">
            <w:pPr>
              <w:pStyle w:val="TAL"/>
              <w:rPr>
                <w:rFonts w:cs="Arial"/>
                <w:lang w:eastAsia="ja-JP"/>
              </w:rPr>
            </w:pPr>
            <w:r w:rsidRPr="00FA22D3">
              <w:rPr>
                <w:rFonts w:cs="Arial"/>
                <w:lang w:eastAsia="ja-JP"/>
              </w:rPr>
              <w:t>Paging DRX</w:t>
            </w:r>
          </w:p>
          <w:p w14:paraId="768B6874" w14:textId="77777777" w:rsidR="004A7D6F" w:rsidRPr="00FA22D3" w:rsidRDefault="004A7D6F" w:rsidP="00082B18">
            <w:pPr>
              <w:pStyle w:val="TAL"/>
              <w:rPr>
                <w:rFonts w:cs="Arial"/>
                <w:lang w:eastAsia="ja-JP"/>
              </w:rPr>
            </w:pPr>
            <w:r w:rsidRPr="00FA22D3">
              <w:rPr>
                <w:rFonts w:cs="Arial"/>
                <w:lang w:eastAsia="ja-JP"/>
              </w:rPr>
              <w:t>9.3.1.90</w:t>
            </w:r>
          </w:p>
        </w:tc>
        <w:tc>
          <w:tcPr>
            <w:tcW w:w="1728" w:type="dxa"/>
          </w:tcPr>
          <w:p w14:paraId="5D331B81" w14:textId="77777777" w:rsidR="004A7D6F" w:rsidRPr="00FA22D3" w:rsidRDefault="004A7D6F" w:rsidP="00082B18">
            <w:pPr>
              <w:pStyle w:val="TAL"/>
              <w:rPr>
                <w:rFonts w:cs="Arial"/>
                <w:lang w:eastAsia="ja-JP"/>
              </w:rPr>
            </w:pPr>
          </w:p>
        </w:tc>
        <w:tc>
          <w:tcPr>
            <w:tcW w:w="1080" w:type="dxa"/>
          </w:tcPr>
          <w:p w14:paraId="0CB31D53"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Pr>
          <w:p w14:paraId="4E78BD7D" w14:textId="77777777" w:rsidR="004A7D6F" w:rsidRPr="00FA22D3" w:rsidRDefault="004A7D6F" w:rsidP="00082B18">
            <w:pPr>
              <w:pStyle w:val="TAR"/>
              <w:jc w:val="center"/>
              <w:rPr>
                <w:rFonts w:cs="Arial"/>
                <w:lang w:eastAsia="ja-JP"/>
              </w:rPr>
            </w:pPr>
            <w:r w:rsidRPr="00FA22D3">
              <w:rPr>
                <w:rFonts w:cs="Arial"/>
                <w:lang w:eastAsia="ja-JP"/>
              </w:rPr>
              <w:t>ignore</w:t>
            </w:r>
          </w:p>
        </w:tc>
      </w:tr>
      <w:tr w:rsidR="004A7D6F" w:rsidRPr="00FA22D3" w14:paraId="42F0C20A" w14:textId="77777777" w:rsidTr="00082B18">
        <w:tc>
          <w:tcPr>
            <w:tcW w:w="2160" w:type="dxa"/>
          </w:tcPr>
          <w:p w14:paraId="670905AE" w14:textId="77777777" w:rsidR="004A7D6F" w:rsidRPr="00FA22D3" w:rsidRDefault="004A7D6F" w:rsidP="00082B18">
            <w:pPr>
              <w:pStyle w:val="TAL"/>
              <w:rPr>
                <w:rFonts w:cs="Arial"/>
                <w:lang w:eastAsia="ja-JP"/>
              </w:rPr>
            </w:pPr>
            <w:r w:rsidRPr="00FA22D3">
              <w:t>UE Retention Information</w:t>
            </w:r>
          </w:p>
        </w:tc>
        <w:tc>
          <w:tcPr>
            <w:tcW w:w="1080" w:type="dxa"/>
          </w:tcPr>
          <w:p w14:paraId="602BE05E" w14:textId="77777777" w:rsidR="004A7D6F" w:rsidRPr="00FA22D3" w:rsidRDefault="004A7D6F" w:rsidP="00082B18">
            <w:pPr>
              <w:pStyle w:val="TAL"/>
              <w:rPr>
                <w:rFonts w:cs="Arial"/>
                <w:lang w:eastAsia="ja-JP"/>
              </w:rPr>
            </w:pPr>
            <w:r w:rsidRPr="00FA22D3">
              <w:t>O</w:t>
            </w:r>
          </w:p>
        </w:tc>
        <w:tc>
          <w:tcPr>
            <w:tcW w:w="1080" w:type="dxa"/>
          </w:tcPr>
          <w:p w14:paraId="0E4B4F2B" w14:textId="77777777" w:rsidR="004A7D6F" w:rsidRPr="00FA22D3" w:rsidRDefault="004A7D6F" w:rsidP="00082B18">
            <w:pPr>
              <w:pStyle w:val="TAL"/>
              <w:rPr>
                <w:rFonts w:cs="Arial"/>
                <w:i/>
                <w:lang w:eastAsia="ja-JP"/>
              </w:rPr>
            </w:pPr>
          </w:p>
        </w:tc>
        <w:tc>
          <w:tcPr>
            <w:tcW w:w="1512" w:type="dxa"/>
          </w:tcPr>
          <w:p w14:paraId="7A28D000" w14:textId="77777777" w:rsidR="004A7D6F" w:rsidRPr="00FA22D3" w:rsidRDefault="004A7D6F" w:rsidP="00082B18">
            <w:pPr>
              <w:pStyle w:val="TAL"/>
              <w:rPr>
                <w:rFonts w:cs="Arial"/>
                <w:lang w:eastAsia="ja-JP"/>
              </w:rPr>
            </w:pPr>
            <w:r w:rsidRPr="00FA22D3">
              <w:rPr>
                <w:rFonts w:eastAsia="Batang" w:cs="Arial"/>
                <w:lang w:eastAsia="ko-KR"/>
              </w:rPr>
              <w:t>9.3.1.117</w:t>
            </w:r>
          </w:p>
        </w:tc>
        <w:tc>
          <w:tcPr>
            <w:tcW w:w="1728" w:type="dxa"/>
          </w:tcPr>
          <w:p w14:paraId="0AC096BA" w14:textId="77777777" w:rsidR="004A7D6F" w:rsidRPr="00FA22D3" w:rsidRDefault="004A7D6F" w:rsidP="00082B18">
            <w:pPr>
              <w:pStyle w:val="TAL"/>
              <w:rPr>
                <w:rFonts w:cs="Arial"/>
                <w:lang w:eastAsia="ja-JP"/>
              </w:rPr>
            </w:pPr>
          </w:p>
        </w:tc>
        <w:tc>
          <w:tcPr>
            <w:tcW w:w="1080" w:type="dxa"/>
          </w:tcPr>
          <w:p w14:paraId="19630177" w14:textId="77777777" w:rsidR="004A7D6F" w:rsidRPr="00FA22D3" w:rsidRDefault="004A7D6F" w:rsidP="00082B18">
            <w:pPr>
              <w:pStyle w:val="TAR"/>
              <w:jc w:val="center"/>
              <w:rPr>
                <w:rFonts w:cs="Arial"/>
                <w:lang w:eastAsia="ja-JP"/>
              </w:rPr>
            </w:pPr>
            <w:r w:rsidRPr="00FA22D3">
              <w:t>YES</w:t>
            </w:r>
          </w:p>
        </w:tc>
        <w:tc>
          <w:tcPr>
            <w:tcW w:w="1080" w:type="dxa"/>
          </w:tcPr>
          <w:p w14:paraId="063BE5EF" w14:textId="77777777" w:rsidR="004A7D6F" w:rsidRPr="00FA22D3" w:rsidRDefault="004A7D6F" w:rsidP="00082B18">
            <w:pPr>
              <w:pStyle w:val="TAR"/>
              <w:jc w:val="center"/>
              <w:rPr>
                <w:rFonts w:cs="Arial"/>
                <w:lang w:eastAsia="ja-JP"/>
              </w:rPr>
            </w:pPr>
            <w:r w:rsidRPr="00FA22D3">
              <w:t>ignore</w:t>
            </w:r>
          </w:p>
        </w:tc>
      </w:tr>
    </w:tbl>
    <w:p w14:paraId="2950C6A9"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0EB9524B" w14:textId="77777777" w:rsidTr="00082B18">
        <w:tc>
          <w:tcPr>
            <w:tcW w:w="3528" w:type="dxa"/>
          </w:tcPr>
          <w:p w14:paraId="1AE210BF"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6DA93092"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61D10E8A" w14:textId="77777777" w:rsidTr="00082B18">
        <w:tc>
          <w:tcPr>
            <w:tcW w:w="3528" w:type="dxa"/>
          </w:tcPr>
          <w:p w14:paraId="7696C775" w14:textId="77777777" w:rsidR="004A7D6F" w:rsidRPr="00FA22D3" w:rsidRDefault="004A7D6F" w:rsidP="00082B18">
            <w:pPr>
              <w:pStyle w:val="TAL"/>
              <w:rPr>
                <w:rFonts w:cs="Arial"/>
                <w:lang w:eastAsia="ja-JP"/>
              </w:rPr>
            </w:pPr>
            <w:r w:rsidRPr="00FA22D3">
              <w:rPr>
                <w:lang w:eastAsia="ja-JP"/>
              </w:rPr>
              <w:t>maxnoofTACs</w:t>
            </w:r>
          </w:p>
        </w:tc>
        <w:tc>
          <w:tcPr>
            <w:tcW w:w="6192" w:type="dxa"/>
          </w:tcPr>
          <w:p w14:paraId="116EC6E6" w14:textId="77777777" w:rsidR="004A7D6F" w:rsidRPr="00FA22D3" w:rsidRDefault="004A7D6F" w:rsidP="00082B18">
            <w:pPr>
              <w:pStyle w:val="TAL"/>
              <w:rPr>
                <w:rFonts w:cs="Arial"/>
                <w:lang w:eastAsia="ja-JP"/>
              </w:rPr>
            </w:pPr>
            <w:r w:rsidRPr="00FA22D3">
              <w:rPr>
                <w:rFonts w:cs="Arial"/>
                <w:lang w:eastAsia="ja-JP"/>
              </w:rPr>
              <w:t>Maximum no. of TACs. Value is 256.</w:t>
            </w:r>
          </w:p>
        </w:tc>
      </w:tr>
      <w:tr w:rsidR="004A7D6F" w:rsidRPr="00FA22D3" w14:paraId="4EAD1C5E" w14:textId="77777777" w:rsidTr="00082B18">
        <w:tc>
          <w:tcPr>
            <w:tcW w:w="3528" w:type="dxa"/>
          </w:tcPr>
          <w:p w14:paraId="2C27ABAF" w14:textId="77777777" w:rsidR="004A7D6F" w:rsidRPr="00FA22D3" w:rsidRDefault="004A7D6F" w:rsidP="00082B18">
            <w:pPr>
              <w:pStyle w:val="TAL"/>
              <w:rPr>
                <w:lang w:eastAsia="ja-JP"/>
              </w:rPr>
            </w:pPr>
            <w:r w:rsidRPr="00FA22D3">
              <w:rPr>
                <w:lang w:eastAsia="ja-JP"/>
              </w:rPr>
              <w:t>maxnoofBPLMNs</w:t>
            </w:r>
          </w:p>
        </w:tc>
        <w:tc>
          <w:tcPr>
            <w:tcW w:w="6192" w:type="dxa"/>
          </w:tcPr>
          <w:p w14:paraId="08F23377" w14:textId="77777777" w:rsidR="004A7D6F" w:rsidRPr="00FA22D3" w:rsidRDefault="004A7D6F" w:rsidP="00082B18">
            <w:pPr>
              <w:pStyle w:val="TAL"/>
              <w:rPr>
                <w:rFonts w:cs="Arial"/>
                <w:lang w:eastAsia="ja-JP"/>
              </w:rPr>
            </w:pPr>
            <w:r w:rsidRPr="00FA22D3">
              <w:rPr>
                <w:rFonts w:cs="Arial"/>
                <w:lang w:eastAsia="ja-JP"/>
              </w:rPr>
              <w:t>Maximum no. of Broadcast PLMNs. Value is 12.</w:t>
            </w:r>
          </w:p>
        </w:tc>
      </w:tr>
    </w:tbl>
    <w:p w14:paraId="62262E91" w14:textId="77777777" w:rsidR="004A7D6F" w:rsidRPr="00FA22D3" w:rsidRDefault="004A7D6F" w:rsidP="004A7D6F"/>
    <w:p w14:paraId="6DD56A82" w14:textId="77777777" w:rsidR="004A7D6F" w:rsidRPr="00FA22D3" w:rsidRDefault="004A7D6F" w:rsidP="004A7D6F">
      <w:pPr>
        <w:pStyle w:val="Heading4"/>
      </w:pPr>
      <w:bookmarkStart w:id="352" w:name="_Toc5694345"/>
      <w:r w:rsidRPr="00FA22D3">
        <w:t>9.2.6.2</w:t>
      </w:r>
      <w:r w:rsidRPr="00FA22D3">
        <w:tab/>
        <w:t>NG SETUP RESPONSE</w:t>
      </w:r>
      <w:bookmarkEnd w:id="352"/>
    </w:p>
    <w:p w14:paraId="2F63E467" w14:textId="77777777" w:rsidR="004A7D6F" w:rsidRPr="00FA22D3" w:rsidRDefault="004A7D6F" w:rsidP="004A7D6F">
      <w:r w:rsidRPr="00FA22D3">
        <w:t>This message is sent by the AMF to transfer application layer information for an NG-C interface instance.</w:t>
      </w:r>
    </w:p>
    <w:p w14:paraId="263E21E8" w14:textId="77777777" w:rsidR="004A7D6F" w:rsidRPr="00FA22D3" w:rsidRDefault="004A7D6F" w:rsidP="004A7D6F">
      <w:pPr>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743C828B" w14:textId="77777777" w:rsidTr="00082B18">
        <w:tc>
          <w:tcPr>
            <w:tcW w:w="2160" w:type="dxa"/>
          </w:tcPr>
          <w:p w14:paraId="38A776A2"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B7EE4EB"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1E20CA77"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6B03E875"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0FF9B74F"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79FA0D44"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08DBD30E"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255DF9DD" w14:textId="77777777" w:rsidTr="00082B18">
        <w:tc>
          <w:tcPr>
            <w:tcW w:w="2160" w:type="dxa"/>
          </w:tcPr>
          <w:p w14:paraId="5069131E"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6A0F5337"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68F865B5" w14:textId="77777777" w:rsidR="004A7D6F" w:rsidRPr="00FA22D3" w:rsidRDefault="004A7D6F" w:rsidP="00082B18">
            <w:pPr>
              <w:pStyle w:val="TAL"/>
              <w:rPr>
                <w:rFonts w:cs="Arial"/>
                <w:lang w:eastAsia="ja-JP"/>
              </w:rPr>
            </w:pPr>
          </w:p>
        </w:tc>
        <w:tc>
          <w:tcPr>
            <w:tcW w:w="1512" w:type="dxa"/>
          </w:tcPr>
          <w:p w14:paraId="1C62ACD8"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108D9704" w14:textId="77777777" w:rsidR="004A7D6F" w:rsidRPr="00FA22D3" w:rsidRDefault="004A7D6F" w:rsidP="00082B18">
            <w:pPr>
              <w:pStyle w:val="TAL"/>
              <w:rPr>
                <w:rFonts w:cs="Arial"/>
                <w:lang w:eastAsia="ja-JP"/>
              </w:rPr>
            </w:pPr>
          </w:p>
        </w:tc>
        <w:tc>
          <w:tcPr>
            <w:tcW w:w="1080" w:type="dxa"/>
          </w:tcPr>
          <w:p w14:paraId="22E71EF1"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179AB6A8"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0F9ABC97" w14:textId="77777777" w:rsidTr="00082B18">
        <w:tc>
          <w:tcPr>
            <w:tcW w:w="2160" w:type="dxa"/>
          </w:tcPr>
          <w:p w14:paraId="21475AEB" w14:textId="77777777" w:rsidR="004A7D6F" w:rsidRPr="00FA22D3" w:rsidRDefault="004A7D6F" w:rsidP="00082B18">
            <w:pPr>
              <w:pStyle w:val="TAL"/>
              <w:rPr>
                <w:rFonts w:cs="Arial"/>
                <w:lang w:eastAsia="ja-JP"/>
              </w:rPr>
            </w:pPr>
            <w:r w:rsidRPr="00FA22D3">
              <w:rPr>
                <w:rFonts w:eastAsia="Batang" w:cs="Arial"/>
                <w:lang w:eastAsia="ja-JP"/>
              </w:rPr>
              <w:t>AMF</w:t>
            </w:r>
            <w:r w:rsidRPr="00FA22D3">
              <w:rPr>
                <w:rFonts w:cs="Arial"/>
                <w:lang w:eastAsia="ja-JP"/>
              </w:rPr>
              <w:t xml:space="preserve"> Name</w:t>
            </w:r>
          </w:p>
        </w:tc>
        <w:tc>
          <w:tcPr>
            <w:tcW w:w="1080" w:type="dxa"/>
          </w:tcPr>
          <w:p w14:paraId="4977B5B9"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10835792" w14:textId="77777777" w:rsidR="004A7D6F" w:rsidRPr="00FA22D3" w:rsidRDefault="004A7D6F" w:rsidP="00082B18">
            <w:pPr>
              <w:pStyle w:val="TAL"/>
              <w:rPr>
                <w:rFonts w:cs="Arial"/>
                <w:lang w:eastAsia="ja-JP"/>
              </w:rPr>
            </w:pPr>
          </w:p>
        </w:tc>
        <w:tc>
          <w:tcPr>
            <w:tcW w:w="1512" w:type="dxa"/>
          </w:tcPr>
          <w:p w14:paraId="19C33BF5" w14:textId="77777777" w:rsidR="004A7D6F" w:rsidRPr="00FA22D3" w:rsidRDefault="004A7D6F" w:rsidP="00082B18">
            <w:pPr>
              <w:pStyle w:val="TAL"/>
              <w:rPr>
                <w:rFonts w:cs="Arial"/>
                <w:lang w:eastAsia="ja-JP"/>
              </w:rPr>
            </w:pPr>
            <w:r w:rsidRPr="00FA22D3">
              <w:rPr>
                <w:lang w:eastAsia="ja-JP"/>
              </w:rPr>
              <w:t xml:space="preserve">9.3.3.21 </w:t>
            </w:r>
          </w:p>
        </w:tc>
        <w:tc>
          <w:tcPr>
            <w:tcW w:w="1728" w:type="dxa"/>
          </w:tcPr>
          <w:p w14:paraId="71DFD727" w14:textId="77777777" w:rsidR="004A7D6F" w:rsidRPr="00FA22D3" w:rsidRDefault="004A7D6F" w:rsidP="00082B18">
            <w:pPr>
              <w:pStyle w:val="TAL"/>
              <w:rPr>
                <w:rFonts w:cs="Arial"/>
                <w:lang w:eastAsia="ja-JP"/>
              </w:rPr>
            </w:pPr>
          </w:p>
        </w:tc>
        <w:tc>
          <w:tcPr>
            <w:tcW w:w="1080" w:type="dxa"/>
          </w:tcPr>
          <w:p w14:paraId="334DF95E"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51644AE9"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rsidDel="00EA78B4" w14:paraId="39929E15" w14:textId="77777777" w:rsidTr="00082B18">
        <w:tc>
          <w:tcPr>
            <w:tcW w:w="2160" w:type="dxa"/>
          </w:tcPr>
          <w:p w14:paraId="3E41AE91" w14:textId="77777777" w:rsidR="004A7D6F" w:rsidRPr="00FA22D3" w:rsidDel="00EA78B4" w:rsidRDefault="004A7D6F" w:rsidP="00082B18">
            <w:pPr>
              <w:pStyle w:val="TAL"/>
              <w:rPr>
                <w:rFonts w:eastAsia="Batang" w:cs="Arial"/>
                <w:lang w:eastAsia="ja-JP"/>
              </w:rPr>
            </w:pPr>
            <w:r w:rsidRPr="00FA22D3">
              <w:rPr>
                <w:rFonts w:eastAsia="Batang"/>
                <w:b/>
                <w:bCs/>
              </w:rPr>
              <w:t>Served GUAMI List</w:t>
            </w:r>
          </w:p>
        </w:tc>
        <w:tc>
          <w:tcPr>
            <w:tcW w:w="1080" w:type="dxa"/>
          </w:tcPr>
          <w:p w14:paraId="78D2D5FA" w14:textId="77777777" w:rsidR="004A7D6F" w:rsidRPr="00FA22D3" w:rsidDel="00EA78B4" w:rsidRDefault="004A7D6F" w:rsidP="00082B18">
            <w:pPr>
              <w:pStyle w:val="TAL"/>
              <w:rPr>
                <w:rFonts w:cs="Arial"/>
                <w:lang w:eastAsia="ja-JP"/>
              </w:rPr>
            </w:pPr>
          </w:p>
        </w:tc>
        <w:tc>
          <w:tcPr>
            <w:tcW w:w="1080" w:type="dxa"/>
          </w:tcPr>
          <w:p w14:paraId="4B67C7D6" w14:textId="77777777" w:rsidR="004A7D6F" w:rsidRPr="00FA22D3" w:rsidDel="00EA78B4" w:rsidRDefault="004A7D6F" w:rsidP="00082B18">
            <w:pPr>
              <w:pStyle w:val="TAL"/>
              <w:rPr>
                <w:i/>
                <w:lang w:eastAsia="ja-JP"/>
              </w:rPr>
            </w:pPr>
            <w:r w:rsidRPr="00FA22D3">
              <w:rPr>
                <w:i/>
                <w:iCs/>
              </w:rPr>
              <w:t>1</w:t>
            </w:r>
          </w:p>
        </w:tc>
        <w:tc>
          <w:tcPr>
            <w:tcW w:w="1512" w:type="dxa"/>
          </w:tcPr>
          <w:p w14:paraId="676A4BDC" w14:textId="77777777" w:rsidR="004A7D6F" w:rsidRPr="00FA22D3" w:rsidDel="00EA78B4" w:rsidRDefault="004A7D6F" w:rsidP="00082B18">
            <w:pPr>
              <w:pStyle w:val="TAL"/>
              <w:rPr>
                <w:lang w:eastAsia="ja-JP"/>
              </w:rPr>
            </w:pPr>
          </w:p>
        </w:tc>
        <w:tc>
          <w:tcPr>
            <w:tcW w:w="1728" w:type="dxa"/>
          </w:tcPr>
          <w:p w14:paraId="73ED1F12" w14:textId="77777777" w:rsidR="004A7D6F" w:rsidRPr="00FA22D3" w:rsidDel="00EA78B4" w:rsidRDefault="004A7D6F" w:rsidP="00082B18">
            <w:pPr>
              <w:pStyle w:val="TAL"/>
              <w:rPr>
                <w:lang w:eastAsia="ja-JP"/>
              </w:rPr>
            </w:pPr>
          </w:p>
        </w:tc>
        <w:tc>
          <w:tcPr>
            <w:tcW w:w="1080" w:type="dxa"/>
          </w:tcPr>
          <w:p w14:paraId="6ACDE1CF" w14:textId="77777777" w:rsidR="004A7D6F" w:rsidRPr="00FA22D3" w:rsidDel="00EA78B4" w:rsidRDefault="004A7D6F" w:rsidP="00082B18">
            <w:pPr>
              <w:pStyle w:val="TAL"/>
              <w:jc w:val="center"/>
              <w:rPr>
                <w:lang w:eastAsia="ja-JP"/>
              </w:rPr>
            </w:pPr>
            <w:r w:rsidRPr="00FA22D3">
              <w:t>YES</w:t>
            </w:r>
          </w:p>
        </w:tc>
        <w:tc>
          <w:tcPr>
            <w:tcW w:w="1080" w:type="dxa"/>
          </w:tcPr>
          <w:p w14:paraId="775CAE2B" w14:textId="77777777" w:rsidR="004A7D6F" w:rsidRPr="00FA22D3" w:rsidDel="00EA78B4" w:rsidRDefault="004A7D6F" w:rsidP="00082B18">
            <w:pPr>
              <w:pStyle w:val="TAL"/>
              <w:jc w:val="center"/>
              <w:rPr>
                <w:lang w:eastAsia="ja-JP"/>
              </w:rPr>
            </w:pPr>
            <w:r w:rsidRPr="00FA22D3">
              <w:t>reject</w:t>
            </w:r>
          </w:p>
        </w:tc>
      </w:tr>
      <w:tr w:rsidR="004A7D6F" w:rsidRPr="00FA22D3" w:rsidDel="00EA78B4" w14:paraId="76C07061" w14:textId="77777777" w:rsidTr="00082B18">
        <w:tc>
          <w:tcPr>
            <w:tcW w:w="2160" w:type="dxa"/>
          </w:tcPr>
          <w:p w14:paraId="48C76C36" w14:textId="77777777" w:rsidR="004A7D6F" w:rsidRPr="00FA22D3" w:rsidDel="00EA78B4" w:rsidRDefault="004A7D6F" w:rsidP="00082B18">
            <w:pPr>
              <w:pStyle w:val="TAL"/>
              <w:ind w:left="75"/>
              <w:rPr>
                <w:rFonts w:eastAsia="Batang" w:cs="Arial"/>
                <w:lang w:eastAsia="ja-JP"/>
              </w:rPr>
            </w:pPr>
            <w:r w:rsidRPr="00FA22D3">
              <w:rPr>
                <w:rFonts w:eastAsia="Batang"/>
              </w:rPr>
              <w:t>&gt;</w:t>
            </w:r>
            <w:r w:rsidRPr="00FA22D3">
              <w:rPr>
                <w:rFonts w:eastAsia="Batang"/>
                <w:b/>
                <w:bCs/>
              </w:rPr>
              <w:t>Served GUAMI Item</w:t>
            </w:r>
          </w:p>
        </w:tc>
        <w:tc>
          <w:tcPr>
            <w:tcW w:w="1080" w:type="dxa"/>
          </w:tcPr>
          <w:p w14:paraId="258F32A1" w14:textId="77777777" w:rsidR="004A7D6F" w:rsidRPr="00FA22D3" w:rsidDel="00EA78B4" w:rsidRDefault="004A7D6F" w:rsidP="00082B18">
            <w:pPr>
              <w:pStyle w:val="TAL"/>
              <w:rPr>
                <w:rFonts w:cs="Arial"/>
                <w:lang w:eastAsia="ja-JP"/>
              </w:rPr>
            </w:pPr>
          </w:p>
        </w:tc>
        <w:tc>
          <w:tcPr>
            <w:tcW w:w="1080" w:type="dxa"/>
          </w:tcPr>
          <w:p w14:paraId="01960A42" w14:textId="77777777" w:rsidR="004A7D6F" w:rsidRPr="00FA22D3" w:rsidDel="00EA78B4" w:rsidRDefault="004A7D6F" w:rsidP="00082B18">
            <w:pPr>
              <w:pStyle w:val="TAL"/>
              <w:rPr>
                <w:i/>
                <w:lang w:eastAsia="ja-JP"/>
              </w:rPr>
            </w:pPr>
            <w:r w:rsidRPr="00FA22D3">
              <w:rPr>
                <w:i/>
                <w:iCs/>
              </w:rPr>
              <w:t>1..&lt;maxnoofServedGUAMIs&gt;</w:t>
            </w:r>
          </w:p>
        </w:tc>
        <w:tc>
          <w:tcPr>
            <w:tcW w:w="1512" w:type="dxa"/>
          </w:tcPr>
          <w:p w14:paraId="74142931" w14:textId="77777777" w:rsidR="004A7D6F" w:rsidRPr="00FA22D3" w:rsidDel="00EA78B4" w:rsidRDefault="004A7D6F" w:rsidP="00082B18">
            <w:pPr>
              <w:pStyle w:val="TAL"/>
              <w:rPr>
                <w:lang w:eastAsia="ja-JP"/>
              </w:rPr>
            </w:pPr>
          </w:p>
        </w:tc>
        <w:tc>
          <w:tcPr>
            <w:tcW w:w="1728" w:type="dxa"/>
          </w:tcPr>
          <w:p w14:paraId="447D24E1" w14:textId="77777777" w:rsidR="004A7D6F" w:rsidRPr="00FA22D3" w:rsidDel="00EA78B4" w:rsidRDefault="004A7D6F" w:rsidP="00082B18">
            <w:pPr>
              <w:pStyle w:val="TAL"/>
              <w:rPr>
                <w:lang w:eastAsia="ja-JP"/>
              </w:rPr>
            </w:pPr>
          </w:p>
        </w:tc>
        <w:tc>
          <w:tcPr>
            <w:tcW w:w="1080" w:type="dxa"/>
          </w:tcPr>
          <w:p w14:paraId="0FFC964C" w14:textId="77777777" w:rsidR="004A7D6F" w:rsidRPr="00FA22D3" w:rsidDel="00EA78B4" w:rsidRDefault="004A7D6F" w:rsidP="00082B18">
            <w:pPr>
              <w:pStyle w:val="TAL"/>
              <w:jc w:val="center"/>
              <w:rPr>
                <w:lang w:eastAsia="ja-JP"/>
              </w:rPr>
            </w:pPr>
            <w:r w:rsidRPr="00FA22D3">
              <w:rPr>
                <w:lang w:eastAsia="ja-JP"/>
              </w:rPr>
              <w:t>-</w:t>
            </w:r>
          </w:p>
        </w:tc>
        <w:tc>
          <w:tcPr>
            <w:tcW w:w="1080" w:type="dxa"/>
          </w:tcPr>
          <w:p w14:paraId="681E8AD1" w14:textId="77777777" w:rsidR="004A7D6F" w:rsidRPr="00FA22D3" w:rsidDel="00EA78B4" w:rsidRDefault="004A7D6F" w:rsidP="00082B18">
            <w:pPr>
              <w:pStyle w:val="TAL"/>
              <w:jc w:val="center"/>
              <w:rPr>
                <w:lang w:eastAsia="ja-JP"/>
              </w:rPr>
            </w:pPr>
          </w:p>
        </w:tc>
      </w:tr>
      <w:tr w:rsidR="004A7D6F" w:rsidRPr="00FA22D3" w:rsidDel="00EA78B4" w14:paraId="1B63C34A" w14:textId="77777777" w:rsidTr="00082B18">
        <w:tc>
          <w:tcPr>
            <w:tcW w:w="2160" w:type="dxa"/>
          </w:tcPr>
          <w:p w14:paraId="4FA42E20" w14:textId="77777777" w:rsidR="004A7D6F" w:rsidRPr="00FA22D3" w:rsidDel="00EA78B4" w:rsidRDefault="004A7D6F" w:rsidP="00082B18">
            <w:pPr>
              <w:pStyle w:val="TAL"/>
              <w:ind w:left="165"/>
              <w:rPr>
                <w:rFonts w:eastAsia="Batang" w:cs="Arial"/>
                <w:lang w:eastAsia="ja-JP"/>
              </w:rPr>
            </w:pPr>
            <w:r w:rsidRPr="00FA22D3">
              <w:rPr>
                <w:rFonts w:eastAsia="Batang"/>
              </w:rPr>
              <w:t>&gt;&gt;GUAMI</w:t>
            </w:r>
          </w:p>
        </w:tc>
        <w:tc>
          <w:tcPr>
            <w:tcW w:w="1080" w:type="dxa"/>
          </w:tcPr>
          <w:p w14:paraId="688A6940" w14:textId="77777777" w:rsidR="004A7D6F" w:rsidRPr="00FA22D3" w:rsidDel="00EA78B4" w:rsidRDefault="004A7D6F" w:rsidP="00082B18">
            <w:pPr>
              <w:pStyle w:val="TAL"/>
              <w:rPr>
                <w:rFonts w:cs="Arial"/>
                <w:lang w:eastAsia="ja-JP"/>
              </w:rPr>
            </w:pPr>
            <w:r w:rsidRPr="00FA22D3">
              <w:t>M</w:t>
            </w:r>
          </w:p>
        </w:tc>
        <w:tc>
          <w:tcPr>
            <w:tcW w:w="1080" w:type="dxa"/>
          </w:tcPr>
          <w:p w14:paraId="20F49E1C" w14:textId="77777777" w:rsidR="004A7D6F" w:rsidRPr="00FA22D3" w:rsidDel="00EA78B4" w:rsidRDefault="004A7D6F" w:rsidP="00082B18">
            <w:pPr>
              <w:pStyle w:val="TAL"/>
              <w:rPr>
                <w:i/>
                <w:lang w:eastAsia="ja-JP"/>
              </w:rPr>
            </w:pPr>
          </w:p>
        </w:tc>
        <w:tc>
          <w:tcPr>
            <w:tcW w:w="1512" w:type="dxa"/>
          </w:tcPr>
          <w:p w14:paraId="63625430" w14:textId="77777777" w:rsidR="004A7D6F" w:rsidRPr="00FA22D3" w:rsidDel="00EA78B4" w:rsidRDefault="004A7D6F" w:rsidP="00082B18">
            <w:pPr>
              <w:pStyle w:val="TAL"/>
              <w:rPr>
                <w:lang w:eastAsia="ja-JP"/>
              </w:rPr>
            </w:pPr>
            <w:r w:rsidRPr="00FA22D3">
              <w:t>9.3.3.3</w:t>
            </w:r>
          </w:p>
        </w:tc>
        <w:tc>
          <w:tcPr>
            <w:tcW w:w="1728" w:type="dxa"/>
          </w:tcPr>
          <w:p w14:paraId="4E44A23C" w14:textId="77777777" w:rsidR="004A7D6F" w:rsidRPr="00FA22D3" w:rsidDel="00EA78B4" w:rsidRDefault="004A7D6F" w:rsidP="00082B18">
            <w:pPr>
              <w:pStyle w:val="TAL"/>
              <w:rPr>
                <w:lang w:eastAsia="ja-JP"/>
              </w:rPr>
            </w:pPr>
          </w:p>
        </w:tc>
        <w:tc>
          <w:tcPr>
            <w:tcW w:w="1080" w:type="dxa"/>
          </w:tcPr>
          <w:p w14:paraId="3A10A7BF" w14:textId="77777777" w:rsidR="004A7D6F" w:rsidRPr="00FA22D3" w:rsidDel="00EA78B4" w:rsidRDefault="004A7D6F" w:rsidP="00082B18">
            <w:pPr>
              <w:pStyle w:val="TAL"/>
              <w:jc w:val="center"/>
              <w:rPr>
                <w:lang w:eastAsia="ja-JP"/>
              </w:rPr>
            </w:pPr>
            <w:r w:rsidRPr="00FA22D3">
              <w:rPr>
                <w:lang w:eastAsia="ja-JP"/>
              </w:rPr>
              <w:t>-</w:t>
            </w:r>
          </w:p>
        </w:tc>
        <w:tc>
          <w:tcPr>
            <w:tcW w:w="1080" w:type="dxa"/>
          </w:tcPr>
          <w:p w14:paraId="2C001CF6" w14:textId="77777777" w:rsidR="004A7D6F" w:rsidRPr="00FA22D3" w:rsidDel="00EA78B4" w:rsidRDefault="004A7D6F" w:rsidP="00082B18">
            <w:pPr>
              <w:pStyle w:val="TAL"/>
              <w:jc w:val="center"/>
              <w:rPr>
                <w:lang w:eastAsia="ja-JP"/>
              </w:rPr>
            </w:pPr>
          </w:p>
        </w:tc>
      </w:tr>
      <w:tr w:rsidR="004A7D6F" w:rsidRPr="00FA22D3" w:rsidDel="00EA78B4" w14:paraId="1759C4CB" w14:textId="77777777" w:rsidTr="00082B18">
        <w:tc>
          <w:tcPr>
            <w:tcW w:w="2160" w:type="dxa"/>
          </w:tcPr>
          <w:p w14:paraId="5D47B104" w14:textId="77777777" w:rsidR="004A7D6F" w:rsidRPr="00FA22D3" w:rsidDel="00EA78B4" w:rsidRDefault="004A7D6F" w:rsidP="00082B18">
            <w:pPr>
              <w:pStyle w:val="TAL"/>
              <w:ind w:left="165"/>
              <w:rPr>
                <w:rFonts w:eastAsia="Batang" w:cs="Arial"/>
                <w:lang w:eastAsia="ja-JP"/>
              </w:rPr>
            </w:pPr>
            <w:r w:rsidRPr="00FA22D3">
              <w:rPr>
                <w:rFonts w:eastAsia="Batang"/>
              </w:rPr>
              <w:t>&gt;&gt;Backup AMF Name</w:t>
            </w:r>
          </w:p>
        </w:tc>
        <w:tc>
          <w:tcPr>
            <w:tcW w:w="1080" w:type="dxa"/>
          </w:tcPr>
          <w:p w14:paraId="225EDD11" w14:textId="77777777" w:rsidR="004A7D6F" w:rsidRPr="00FA22D3" w:rsidDel="00EA78B4" w:rsidRDefault="004A7D6F" w:rsidP="00082B18">
            <w:pPr>
              <w:pStyle w:val="TAL"/>
              <w:rPr>
                <w:rFonts w:cs="Arial"/>
                <w:lang w:eastAsia="ja-JP"/>
              </w:rPr>
            </w:pPr>
            <w:r w:rsidRPr="00FA22D3">
              <w:t>O</w:t>
            </w:r>
          </w:p>
        </w:tc>
        <w:tc>
          <w:tcPr>
            <w:tcW w:w="1080" w:type="dxa"/>
          </w:tcPr>
          <w:p w14:paraId="2C539D42" w14:textId="77777777" w:rsidR="004A7D6F" w:rsidRPr="00FA22D3" w:rsidDel="00EA78B4" w:rsidRDefault="004A7D6F" w:rsidP="00082B18">
            <w:pPr>
              <w:pStyle w:val="TAL"/>
              <w:rPr>
                <w:i/>
                <w:lang w:eastAsia="ja-JP"/>
              </w:rPr>
            </w:pPr>
          </w:p>
        </w:tc>
        <w:tc>
          <w:tcPr>
            <w:tcW w:w="1512" w:type="dxa"/>
          </w:tcPr>
          <w:p w14:paraId="1EC4BCC7" w14:textId="77777777" w:rsidR="004A7D6F" w:rsidRPr="00FA22D3" w:rsidRDefault="004A7D6F" w:rsidP="00082B18">
            <w:pPr>
              <w:pStyle w:val="TAL"/>
              <w:rPr>
                <w:lang w:eastAsia="ja-JP"/>
              </w:rPr>
            </w:pPr>
            <w:r w:rsidRPr="00FA22D3">
              <w:rPr>
                <w:lang w:eastAsia="ja-JP"/>
              </w:rPr>
              <w:t>AMF Name</w:t>
            </w:r>
          </w:p>
          <w:p w14:paraId="7C8AE2ED" w14:textId="77777777" w:rsidR="004A7D6F" w:rsidRPr="00FA22D3" w:rsidDel="00EA78B4" w:rsidRDefault="004A7D6F" w:rsidP="00082B18">
            <w:pPr>
              <w:pStyle w:val="TAL"/>
              <w:rPr>
                <w:lang w:eastAsia="ja-JP"/>
              </w:rPr>
            </w:pPr>
            <w:r w:rsidRPr="00FA22D3">
              <w:rPr>
                <w:lang w:eastAsia="ja-JP"/>
              </w:rPr>
              <w:t>9.3.3.21</w:t>
            </w:r>
          </w:p>
        </w:tc>
        <w:tc>
          <w:tcPr>
            <w:tcW w:w="1728" w:type="dxa"/>
          </w:tcPr>
          <w:p w14:paraId="7730869F" w14:textId="77777777" w:rsidR="004A7D6F" w:rsidRPr="00FA22D3" w:rsidDel="00EA78B4" w:rsidRDefault="004A7D6F" w:rsidP="00082B18">
            <w:pPr>
              <w:pStyle w:val="TAL"/>
              <w:rPr>
                <w:lang w:eastAsia="ja-JP"/>
              </w:rPr>
            </w:pPr>
          </w:p>
        </w:tc>
        <w:tc>
          <w:tcPr>
            <w:tcW w:w="1080" w:type="dxa"/>
          </w:tcPr>
          <w:p w14:paraId="1BA96A97" w14:textId="77777777" w:rsidR="004A7D6F" w:rsidRPr="00FA22D3" w:rsidDel="00EA78B4" w:rsidRDefault="004A7D6F" w:rsidP="00082B18">
            <w:pPr>
              <w:pStyle w:val="TAL"/>
              <w:jc w:val="center"/>
              <w:rPr>
                <w:lang w:eastAsia="ja-JP"/>
              </w:rPr>
            </w:pPr>
            <w:r w:rsidRPr="00FA22D3">
              <w:rPr>
                <w:lang w:eastAsia="ja-JP"/>
              </w:rPr>
              <w:t>-</w:t>
            </w:r>
          </w:p>
        </w:tc>
        <w:tc>
          <w:tcPr>
            <w:tcW w:w="1080" w:type="dxa"/>
          </w:tcPr>
          <w:p w14:paraId="4D6ADAD4" w14:textId="77777777" w:rsidR="004A7D6F" w:rsidRPr="00FA22D3" w:rsidDel="00EA78B4" w:rsidRDefault="004A7D6F" w:rsidP="00082B18">
            <w:pPr>
              <w:pStyle w:val="TAL"/>
              <w:jc w:val="center"/>
              <w:rPr>
                <w:lang w:eastAsia="ja-JP"/>
              </w:rPr>
            </w:pPr>
          </w:p>
        </w:tc>
      </w:tr>
      <w:tr w:rsidR="004A7D6F" w:rsidRPr="00FA22D3" w14:paraId="347660B5" w14:textId="77777777" w:rsidTr="00082B18">
        <w:tc>
          <w:tcPr>
            <w:tcW w:w="2160" w:type="dxa"/>
          </w:tcPr>
          <w:p w14:paraId="69DF680D" w14:textId="77777777" w:rsidR="004A7D6F" w:rsidRPr="00FA22D3" w:rsidRDefault="004A7D6F" w:rsidP="00082B18">
            <w:pPr>
              <w:pStyle w:val="TAL"/>
              <w:rPr>
                <w:rFonts w:cs="Arial"/>
                <w:lang w:eastAsia="ja-JP"/>
              </w:rPr>
            </w:pPr>
            <w:r w:rsidRPr="00FA22D3">
              <w:rPr>
                <w:rFonts w:cs="Arial"/>
                <w:lang w:eastAsia="ja-JP"/>
              </w:rPr>
              <w:t>Relative AMF Capacity</w:t>
            </w:r>
          </w:p>
        </w:tc>
        <w:tc>
          <w:tcPr>
            <w:tcW w:w="1080" w:type="dxa"/>
          </w:tcPr>
          <w:p w14:paraId="3AA79F6D"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4B9BF73B" w14:textId="77777777" w:rsidR="004A7D6F" w:rsidRPr="00FA22D3" w:rsidRDefault="004A7D6F" w:rsidP="00082B18">
            <w:pPr>
              <w:pStyle w:val="TAL"/>
              <w:rPr>
                <w:rFonts w:cs="Arial"/>
                <w:i/>
                <w:lang w:eastAsia="ja-JP"/>
              </w:rPr>
            </w:pPr>
          </w:p>
        </w:tc>
        <w:tc>
          <w:tcPr>
            <w:tcW w:w="1512" w:type="dxa"/>
          </w:tcPr>
          <w:p w14:paraId="39687C15" w14:textId="77777777" w:rsidR="004A7D6F" w:rsidRPr="00FA22D3" w:rsidRDefault="004A7D6F" w:rsidP="00082B18">
            <w:pPr>
              <w:pStyle w:val="TAL"/>
              <w:rPr>
                <w:rFonts w:cs="Arial"/>
                <w:lang w:eastAsia="ja-JP"/>
              </w:rPr>
            </w:pPr>
            <w:r w:rsidRPr="00FA22D3">
              <w:rPr>
                <w:rFonts w:cs="Arial"/>
                <w:lang w:eastAsia="ja-JP"/>
              </w:rPr>
              <w:t>9.3.1.32</w:t>
            </w:r>
          </w:p>
        </w:tc>
        <w:tc>
          <w:tcPr>
            <w:tcW w:w="1728" w:type="dxa"/>
          </w:tcPr>
          <w:p w14:paraId="786D0FD0" w14:textId="77777777" w:rsidR="004A7D6F" w:rsidRPr="00FA22D3" w:rsidRDefault="004A7D6F" w:rsidP="00082B18">
            <w:pPr>
              <w:pStyle w:val="TAL"/>
              <w:rPr>
                <w:rFonts w:cs="Arial"/>
                <w:lang w:eastAsia="ja-JP"/>
              </w:rPr>
            </w:pPr>
          </w:p>
        </w:tc>
        <w:tc>
          <w:tcPr>
            <w:tcW w:w="1080" w:type="dxa"/>
          </w:tcPr>
          <w:p w14:paraId="0B0484C5"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Pr>
          <w:p w14:paraId="476623C0" w14:textId="77777777" w:rsidR="004A7D6F" w:rsidRPr="00FA22D3" w:rsidRDefault="004A7D6F" w:rsidP="00082B18">
            <w:pPr>
              <w:pStyle w:val="TAR"/>
              <w:jc w:val="center"/>
              <w:rPr>
                <w:rFonts w:cs="Arial"/>
                <w:lang w:eastAsia="ja-JP"/>
              </w:rPr>
            </w:pPr>
            <w:r w:rsidRPr="00FA22D3">
              <w:rPr>
                <w:rFonts w:cs="Arial"/>
                <w:lang w:eastAsia="ja-JP"/>
              </w:rPr>
              <w:t>ignore</w:t>
            </w:r>
          </w:p>
        </w:tc>
      </w:tr>
      <w:tr w:rsidR="004A7D6F" w:rsidRPr="00FA22D3" w:rsidDel="00EA6283" w14:paraId="089B7081" w14:textId="77777777" w:rsidTr="00082B18">
        <w:tc>
          <w:tcPr>
            <w:tcW w:w="2160" w:type="dxa"/>
          </w:tcPr>
          <w:p w14:paraId="3C68BF12" w14:textId="77777777" w:rsidR="004A7D6F" w:rsidRPr="00FA22D3" w:rsidDel="00EA6283" w:rsidRDefault="004A7D6F" w:rsidP="00082B18">
            <w:pPr>
              <w:pStyle w:val="TAL"/>
              <w:rPr>
                <w:rFonts w:eastAsia="Batang" w:cs="Arial"/>
                <w:b/>
              </w:rPr>
            </w:pPr>
            <w:r w:rsidRPr="00FA22D3">
              <w:rPr>
                <w:rFonts w:eastAsia="Batang" w:cs="Arial"/>
                <w:b/>
              </w:rPr>
              <w:t>PLMN Support List</w:t>
            </w:r>
          </w:p>
        </w:tc>
        <w:tc>
          <w:tcPr>
            <w:tcW w:w="1080" w:type="dxa"/>
          </w:tcPr>
          <w:p w14:paraId="1976DBAD" w14:textId="77777777" w:rsidR="004A7D6F" w:rsidRPr="00FA22D3" w:rsidDel="00EA6283" w:rsidRDefault="004A7D6F" w:rsidP="00082B18">
            <w:pPr>
              <w:pStyle w:val="TAL"/>
              <w:rPr>
                <w:rFonts w:cs="Arial"/>
              </w:rPr>
            </w:pPr>
          </w:p>
        </w:tc>
        <w:tc>
          <w:tcPr>
            <w:tcW w:w="1080" w:type="dxa"/>
          </w:tcPr>
          <w:p w14:paraId="7FD62FEB" w14:textId="77777777" w:rsidR="004A7D6F" w:rsidRPr="00FA22D3" w:rsidDel="00EA6283" w:rsidRDefault="004A7D6F" w:rsidP="00082B18">
            <w:pPr>
              <w:pStyle w:val="TAL"/>
              <w:rPr>
                <w:rFonts w:cs="Arial"/>
                <w:i/>
                <w:lang w:eastAsia="ja-JP"/>
              </w:rPr>
            </w:pPr>
            <w:r w:rsidRPr="00FA22D3">
              <w:rPr>
                <w:i/>
                <w:lang w:eastAsia="ja-JP"/>
              </w:rPr>
              <w:t>1</w:t>
            </w:r>
          </w:p>
        </w:tc>
        <w:tc>
          <w:tcPr>
            <w:tcW w:w="1512" w:type="dxa"/>
          </w:tcPr>
          <w:p w14:paraId="56F953CA" w14:textId="77777777" w:rsidR="004A7D6F" w:rsidRPr="00FA22D3" w:rsidDel="00EA6283" w:rsidRDefault="004A7D6F" w:rsidP="00082B18">
            <w:pPr>
              <w:pStyle w:val="TAL"/>
            </w:pPr>
          </w:p>
        </w:tc>
        <w:tc>
          <w:tcPr>
            <w:tcW w:w="1728" w:type="dxa"/>
          </w:tcPr>
          <w:p w14:paraId="36104B51" w14:textId="77777777" w:rsidR="004A7D6F" w:rsidRPr="00FA22D3" w:rsidDel="00EA6283" w:rsidRDefault="004A7D6F" w:rsidP="00082B18">
            <w:pPr>
              <w:pStyle w:val="TAL"/>
            </w:pPr>
          </w:p>
        </w:tc>
        <w:tc>
          <w:tcPr>
            <w:tcW w:w="1080" w:type="dxa"/>
          </w:tcPr>
          <w:p w14:paraId="2A264196" w14:textId="77777777" w:rsidR="004A7D6F" w:rsidRPr="00FA22D3" w:rsidDel="00EA6283" w:rsidRDefault="004A7D6F" w:rsidP="00082B18">
            <w:pPr>
              <w:pStyle w:val="TAR"/>
              <w:jc w:val="center"/>
            </w:pPr>
            <w:r w:rsidRPr="00FA22D3">
              <w:t>YES</w:t>
            </w:r>
          </w:p>
        </w:tc>
        <w:tc>
          <w:tcPr>
            <w:tcW w:w="1080" w:type="dxa"/>
          </w:tcPr>
          <w:p w14:paraId="18AEE532" w14:textId="77777777" w:rsidR="004A7D6F" w:rsidRPr="00FA22D3" w:rsidDel="00EA6283" w:rsidRDefault="004A7D6F" w:rsidP="00082B18">
            <w:pPr>
              <w:pStyle w:val="TAR"/>
              <w:jc w:val="center"/>
            </w:pPr>
            <w:r w:rsidRPr="00FA22D3">
              <w:t>reject</w:t>
            </w:r>
          </w:p>
        </w:tc>
      </w:tr>
      <w:tr w:rsidR="004A7D6F" w:rsidRPr="00FA22D3" w:rsidDel="00EA6283" w14:paraId="236D87ED" w14:textId="77777777" w:rsidTr="00082B18">
        <w:tc>
          <w:tcPr>
            <w:tcW w:w="2160" w:type="dxa"/>
          </w:tcPr>
          <w:p w14:paraId="4E37C753" w14:textId="77777777" w:rsidR="004A7D6F" w:rsidRPr="00FA22D3" w:rsidRDefault="004A7D6F" w:rsidP="00082B18">
            <w:pPr>
              <w:pStyle w:val="TAL"/>
              <w:ind w:left="75"/>
              <w:rPr>
                <w:rFonts w:eastAsia="Batang" w:cs="Arial"/>
                <w:b/>
              </w:rPr>
            </w:pPr>
            <w:r w:rsidRPr="00FA22D3">
              <w:rPr>
                <w:rFonts w:eastAsia="Batang" w:cs="Arial"/>
                <w:b/>
              </w:rPr>
              <w:t>&gt;PLMN Support Item</w:t>
            </w:r>
          </w:p>
        </w:tc>
        <w:tc>
          <w:tcPr>
            <w:tcW w:w="1080" w:type="dxa"/>
          </w:tcPr>
          <w:p w14:paraId="4CE69969" w14:textId="77777777" w:rsidR="004A7D6F" w:rsidRPr="00FA22D3" w:rsidDel="00EA6283" w:rsidRDefault="004A7D6F" w:rsidP="00082B18">
            <w:pPr>
              <w:pStyle w:val="TAL"/>
              <w:rPr>
                <w:rFonts w:cs="Arial"/>
              </w:rPr>
            </w:pPr>
          </w:p>
        </w:tc>
        <w:tc>
          <w:tcPr>
            <w:tcW w:w="1080" w:type="dxa"/>
          </w:tcPr>
          <w:p w14:paraId="45983E51" w14:textId="77777777" w:rsidR="004A7D6F" w:rsidRPr="00FA22D3" w:rsidRDefault="004A7D6F" w:rsidP="00082B18">
            <w:pPr>
              <w:pStyle w:val="TAL"/>
              <w:rPr>
                <w:i/>
                <w:lang w:eastAsia="ja-JP"/>
              </w:rPr>
            </w:pPr>
            <w:r w:rsidRPr="00FA22D3">
              <w:rPr>
                <w:i/>
                <w:lang w:eastAsia="ja-JP"/>
              </w:rPr>
              <w:t>1..&lt;maxnoofPLMNs&gt;</w:t>
            </w:r>
          </w:p>
        </w:tc>
        <w:tc>
          <w:tcPr>
            <w:tcW w:w="1512" w:type="dxa"/>
          </w:tcPr>
          <w:p w14:paraId="7C9B75D9" w14:textId="77777777" w:rsidR="004A7D6F" w:rsidRPr="00FA22D3" w:rsidDel="00EA6283" w:rsidRDefault="004A7D6F" w:rsidP="00082B18">
            <w:pPr>
              <w:pStyle w:val="TAL"/>
            </w:pPr>
          </w:p>
        </w:tc>
        <w:tc>
          <w:tcPr>
            <w:tcW w:w="1728" w:type="dxa"/>
          </w:tcPr>
          <w:p w14:paraId="73051086" w14:textId="77777777" w:rsidR="004A7D6F" w:rsidRPr="00FA22D3" w:rsidDel="00EA6283" w:rsidRDefault="004A7D6F" w:rsidP="00082B18">
            <w:pPr>
              <w:pStyle w:val="TAL"/>
            </w:pPr>
          </w:p>
        </w:tc>
        <w:tc>
          <w:tcPr>
            <w:tcW w:w="1080" w:type="dxa"/>
          </w:tcPr>
          <w:p w14:paraId="2457C6EA" w14:textId="77777777" w:rsidR="004A7D6F" w:rsidRPr="00FA22D3" w:rsidRDefault="004A7D6F" w:rsidP="00082B18">
            <w:pPr>
              <w:pStyle w:val="TAR"/>
              <w:jc w:val="center"/>
            </w:pPr>
            <w:r w:rsidRPr="00FA22D3">
              <w:t>-</w:t>
            </w:r>
          </w:p>
        </w:tc>
        <w:tc>
          <w:tcPr>
            <w:tcW w:w="1080" w:type="dxa"/>
          </w:tcPr>
          <w:p w14:paraId="5676B794" w14:textId="77777777" w:rsidR="004A7D6F" w:rsidRPr="00FA22D3" w:rsidRDefault="004A7D6F" w:rsidP="00082B18">
            <w:pPr>
              <w:pStyle w:val="TAR"/>
              <w:jc w:val="center"/>
            </w:pPr>
          </w:p>
        </w:tc>
      </w:tr>
      <w:tr w:rsidR="004A7D6F" w:rsidRPr="00FA22D3" w:rsidDel="00EA6283" w14:paraId="0AC36B8E" w14:textId="77777777" w:rsidTr="00082B18">
        <w:tc>
          <w:tcPr>
            <w:tcW w:w="2160" w:type="dxa"/>
          </w:tcPr>
          <w:p w14:paraId="3C045CCD" w14:textId="77777777" w:rsidR="004A7D6F" w:rsidRPr="00FA22D3" w:rsidRDefault="004A7D6F" w:rsidP="00082B18">
            <w:pPr>
              <w:pStyle w:val="TAL"/>
              <w:ind w:left="165"/>
              <w:rPr>
                <w:rFonts w:eastAsia="Batang" w:cs="Arial"/>
              </w:rPr>
            </w:pPr>
            <w:r w:rsidRPr="00FA22D3">
              <w:rPr>
                <w:rFonts w:eastAsia="Batang" w:cs="Arial"/>
              </w:rPr>
              <w:t>&gt;&gt;PLMN Identity</w:t>
            </w:r>
          </w:p>
        </w:tc>
        <w:tc>
          <w:tcPr>
            <w:tcW w:w="1080" w:type="dxa"/>
          </w:tcPr>
          <w:p w14:paraId="0E68E5D0" w14:textId="77777777" w:rsidR="004A7D6F" w:rsidRPr="00FA22D3" w:rsidDel="00EA6283" w:rsidRDefault="004A7D6F" w:rsidP="00082B18">
            <w:pPr>
              <w:pStyle w:val="TAL"/>
              <w:rPr>
                <w:rFonts w:cs="Arial"/>
              </w:rPr>
            </w:pPr>
            <w:r w:rsidRPr="00FA22D3">
              <w:rPr>
                <w:rFonts w:cs="Arial"/>
              </w:rPr>
              <w:t>M</w:t>
            </w:r>
          </w:p>
        </w:tc>
        <w:tc>
          <w:tcPr>
            <w:tcW w:w="1080" w:type="dxa"/>
          </w:tcPr>
          <w:p w14:paraId="69451F06" w14:textId="77777777" w:rsidR="004A7D6F" w:rsidRPr="00FA22D3" w:rsidRDefault="004A7D6F" w:rsidP="00082B18">
            <w:pPr>
              <w:pStyle w:val="TAL"/>
              <w:rPr>
                <w:i/>
                <w:lang w:eastAsia="ja-JP"/>
              </w:rPr>
            </w:pPr>
          </w:p>
        </w:tc>
        <w:tc>
          <w:tcPr>
            <w:tcW w:w="1512" w:type="dxa"/>
          </w:tcPr>
          <w:p w14:paraId="1BC40771" w14:textId="77777777" w:rsidR="004A7D6F" w:rsidRPr="00FA22D3" w:rsidDel="00EA6283" w:rsidRDefault="004A7D6F" w:rsidP="00082B18">
            <w:pPr>
              <w:pStyle w:val="TAL"/>
            </w:pPr>
            <w:r w:rsidRPr="00FA22D3">
              <w:rPr>
                <w:lang w:eastAsia="ja-JP"/>
              </w:rPr>
              <w:t>9.3.3.5</w:t>
            </w:r>
          </w:p>
        </w:tc>
        <w:tc>
          <w:tcPr>
            <w:tcW w:w="1728" w:type="dxa"/>
          </w:tcPr>
          <w:p w14:paraId="4A5E40DC" w14:textId="77777777" w:rsidR="004A7D6F" w:rsidRPr="00FA22D3" w:rsidDel="00EA6283" w:rsidRDefault="004A7D6F" w:rsidP="00082B18">
            <w:pPr>
              <w:pStyle w:val="TAL"/>
            </w:pPr>
          </w:p>
        </w:tc>
        <w:tc>
          <w:tcPr>
            <w:tcW w:w="1080" w:type="dxa"/>
          </w:tcPr>
          <w:p w14:paraId="1CEB045A" w14:textId="77777777" w:rsidR="004A7D6F" w:rsidRPr="00FA22D3" w:rsidRDefault="004A7D6F" w:rsidP="00082B18">
            <w:pPr>
              <w:pStyle w:val="TAR"/>
              <w:jc w:val="center"/>
            </w:pPr>
            <w:r w:rsidRPr="00FA22D3">
              <w:t>-</w:t>
            </w:r>
          </w:p>
        </w:tc>
        <w:tc>
          <w:tcPr>
            <w:tcW w:w="1080" w:type="dxa"/>
          </w:tcPr>
          <w:p w14:paraId="7F12AEA8" w14:textId="77777777" w:rsidR="004A7D6F" w:rsidRPr="00FA22D3" w:rsidRDefault="004A7D6F" w:rsidP="00082B18">
            <w:pPr>
              <w:pStyle w:val="TAR"/>
              <w:jc w:val="center"/>
            </w:pPr>
          </w:p>
        </w:tc>
      </w:tr>
      <w:tr w:rsidR="004A7D6F" w:rsidRPr="00FA22D3" w:rsidDel="00EA6283" w14:paraId="78EF8A4D" w14:textId="77777777" w:rsidTr="00082B18">
        <w:tc>
          <w:tcPr>
            <w:tcW w:w="2160" w:type="dxa"/>
          </w:tcPr>
          <w:p w14:paraId="0601D844" w14:textId="77777777" w:rsidR="004A7D6F" w:rsidRPr="00FA22D3" w:rsidRDefault="004A7D6F" w:rsidP="00082B18">
            <w:pPr>
              <w:pStyle w:val="TAL"/>
              <w:ind w:left="165"/>
              <w:rPr>
                <w:rFonts w:eastAsia="Batang" w:cs="Arial"/>
              </w:rPr>
            </w:pPr>
            <w:r w:rsidRPr="00FA22D3">
              <w:rPr>
                <w:rFonts w:eastAsia="Batang" w:cs="Arial"/>
              </w:rPr>
              <w:t>&gt;&gt;Slice Support List</w:t>
            </w:r>
          </w:p>
        </w:tc>
        <w:tc>
          <w:tcPr>
            <w:tcW w:w="1080" w:type="dxa"/>
          </w:tcPr>
          <w:p w14:paraId="0FD26C97" w14:textId="77777777" w:rsidR="004A7D6F" w:rsidRPr="00FA22D3" w:rsidDel="00EA6283" w:rsidRDefault="004A7D6F" w:rsidP="00082B18">
            <w:pPr>
              <w:pStyle w:val="TAL"/>
              <w:rPr>
                <w:rFonts w:cs="Arial"/>
              </w:rPr>
            </w:pPr>
            <w:r w:rsidRPr="00FA22D3">
              <w:rPr>
                <w:rFonts w:cs="Arial"/>
              </w:rPr>
              <w:t>M</w:t>
            </w:r>
          </w:p>
        </w:tc>
        <w:tc>
          <w:tcPr>
            <w:tcW w:w="1080" w:type="dxa"/>
          </w:tcPr>
          <w:p w14:paraId="169CA610" w14:textId="77777777" w:rsidR="004A7D6F" w:rsidRPr="00FA22D3" w:rsidRDefault="004A7D6F" w:rsidP="00082B18">
            <w:pPr>
              <w:pStyle w:val="TAL"/>
              <w:rPr>
                <w:i/>
                <w:lang w:eastAsia="ja-JP"/>
              </w:rPr>
            </w:pPr>
          </w:p>
        </w:tc>
        <w:tc>
          <w:tcPr>
            <w:tcW w:w="1512" w:type="dxa"/>
          </w:tcPr>
          <w:p w14:paraId="129B790D" w14:textId="77777777" w:rsidR="004A7D6F" w:rsidRPr="00FA22D3" w:rsidDel="00EA6283" w:rsidRDefault="004A7D6F" w:rsidP="00082B18">
            <w:pPr>
              <w:pStyle w:val="TAL"/>
            </w:pPr>
            <w:r w:rsidRPr="00FA22D3">
              <w:t>9.3.1.17</w:t>
            </w:r>
          </w:p>
        </w:tc>
        <w:tc>
          <w:tcPr>
            <w:tcW w:w="1728" w:type="dxa"/>
          </w:tcPr>
          <w:p w14:paraId="717F94E7" w14:textId="77777777" w:rsidR="004A7D6F" w:rsidRPr="00FA22D3" w:rsidDel="00EA6283" w:rsidRDefault="004A7D6F" w:rsidP="00082B18">
            <w:pPr>
              <w:pStyle w:val="TAL"/>
            </w:pPr>
            <w:r w:rsidRPr="00FA22D3">
              <w:t>Supported S-NSSAIs per PLMN</w:t>
            </w:r>
          </w:p>
        </w:tc>
        <w:tc>
          <w:tcPr>
            <w:tcW w:w="1080" w:type="dxa"/>
          </w:tcPr>
          <w:p w14:paraId="46805010" w14:textId="77777777" w:rsidR="004A7D6F" w:rsidRPr="00FA22D3" w:rsidRDefault="004A7D6F" w:rsidP="00082B18">
            <w:pPr>
              <w:pStyle w:val="TAR"/>
              <w:jc w:val="center"/>
            </w:pPr>
            <w:r w:rsidRPr="00FA22D3">
              <w:t>-</w:t>
            </w:r>
          </w:p>
        </w:tc>
        <w:tc>
          <w:tcPr>
            <w:tcW w:w="1080" w:type="dxa"/>
          </w:tcPr>
          <w:p w14:paraId="438C5040" w14:textId="77777777" w:rsidR="004A7D6F" w:rsidRPr="00FA22D3" w:rsidRDefault="004A7D6F" w:rsidP="00082B18">
            <w:pPr>
              <w:pStyle w:val="TAR"/>
              <w:jc w:val="center"/>
            </w:pPr>
          </w:p>
        </w:tc>
      </w:tr>
      <w:tr w:rsidR="004A7D6F" w:rsidRPr="00FA22D3" w14:paraId="6B4C852D" w14:textId="77777777" w:rsidTr="00082B18">
        <w:tc>
          <w:tcPr>
            <w:tcW w:w="2160" w:type="dxa"/>
          </w:tcPr>
          <w:p w14:paraId="1899B11F" w14:textId="77777777" w:rsidR="004A7D6F" w:rsidRPr="00FA22D3" w:rsidRDefault="004A7D6F" w:rsidP="00082B18">
            <w:pPr>
              <w:pStyle w:val="TAL"/>
              <w:rPr>
                <w:rFonts w:cs="Arial"/>
                <w:lang w:eastAsia="ja-JP"/>
              </w:rPr>
            </w:pPr>
            <w:r w:rsidRPr="00FA22D3">
              <w:rPr>
                <w:rFonts w:cs="Arial"/>
                <w:lang w:eastAsia="ja-JP"/>
              </w:rPr>
              <w:t>Criticality Diagnostics</w:t>
            </w:r>
          </w:p>
        </w:tc>
        <w:tc>
          <w:tcPr>
            <w:tcW w:w="1080" w:type="dxa"/>
          </w:tcPr>
          <w:p w14:paraId="5B2CC38F"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5F5721DC" w14:textId="77777777" w:rsidR="004A7D6F" w:rsidRPr="00FA22D3" w:rsidRDefault="004A7D6F" w:rsidP="00082B18">
            <w:pPr>
              <w:pStyle w:val="TAL"/>
              <w:rPr>
                <w:rFonts w:cs="Arial"/>
                <w:i/>
                <w:lang w:eastAsia="ja-JP"/>
              </w:rPr>
            </w:pPr>
          </w:p>
        </w:tc>
        <w:tc>
          <w:tcPr>
            <w:tcW w:w="1512" w:type="dxa"/>
          </w:tcPr>
          <w:p w14:paraId="2CBAD7C1" w14:textId="77777777" w:rsidR="004A7D6F" w:rsidRPr="00FA22D3" w:rsidRDefault="004A7D6F" w:rsidP="00082B18">
            <w:pPr>
              <w:pStyle w:val="TAL"/>
              <w:rPr>
                <w:rFonts w:cs="Arial"/>
                <w:lang w:eastAsia="ja-JP"/>
              </w:rPr>
            </w:pPr>
            <w:r w:rsidRPr="00FA22D3">
              <w:rPr>
                <w:rFonts w:cs="Arial"/>
                <w:lang w:eastAsia="ja-JP"/>
              </w:rPr>
              <w:t>9.3.1.3</w:t>
            </w:r>
          </w:p>
        </w:tc>
        <w:tc>
          <w:tcPr>
            <w:tcW w:w="1728" w:type="dxa"/>
          </w:tcPr>
          <w:p w14:paraId="16F3D0FF" w14:textId="77777777" w:rsidR="004A7D6F" w:rsidRPr="00FA22D3" w:rsidRDefault="004A7D6F" w:rsidP="00082B18">
            <w:pPr>
              <w:pStyle w:val="TAL"/>
              <w:rPr>
                <w:lang w:eastAsia="ja-JP"/>
              </w:rPr>
            </w:pPr>
          </w:p>
        </w:tc>
        <w:tc>
          <w:tcPr>
            <w:tcW w:w="1080" w:type="dxa"/>
          </w:tcPr>
          <w:p w14:paraId="22A57DDC"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Pr>
          <w:p w14:paraId="41DA35BE" w14:textId="77777777" w:rsidR="004A7D6F" w:rsidRPr="00FA22D3" w:rsidRDefault="004A7D6F" w:rsidP="00082B18">
            <w:pPr>
              <w:pStyle w:val="TAR"/>
              <w:jc w:val="center"/>
              <w:rPr>
                <w:rFonts w:cs="Arial"/>
                <w:lang w:eastAsia="ja-JP"/>
              </w:rPr>
            </w:pPr>
            <w:r w:rsidRPr="00FA22D3">
              <w:rPr>
                <w:rFonts w:cs="Arial"/>
                <w:lang w:eastAsia="ja-JP"/>
              </w:rPr>
              <w:t>ignore</w:t>
            </w:r>
          </w:p>
        </w:tc>
      </w:tr>
      <w:tr w:rsidR="004A7D6F" w:rsidRPr="00FA22D3" w14:paraId="3D1A178D" w14:textId="77777777" w:rsidTr="00082B18">
        <w:tc>
          <w:tcPr>
            <w:tcW w:w="2160" w:type="dxa"/>
          </w:tcPr>
          <w:p w14:paraId="719DF04D" w14:textId="77777777" w:rsidR="004A7D6F" w:rsidRPr="00FA22D3" w:rsidRDefault="004A7D6F" w:rsidP="00082B18">
            <w:pPr>
              <w:pStyle w:val="TAL"/>
              <w:rPr>
                <w:rFonts w:cs="Arial"/>
                <w:lang w:eastAsia="ja-JP"/>
              </w:rPr>
            </w:pPr>
            <w:r w:rsidRPr="00FA22D3">
              <w:t>UE Retention Information</w:t>
            </w:r>
          </w:p>
        </w:tc>
        <w:tc>
          <w:tcPr>
            <w:tcW w:w="1080" w:type="dxa"/>
          </w:tcPr>
          <w:p w14:paraId="5318BBF9" w14:textId="77777777" w:rsidR="004A7D6F" w:rsidRPr="00FA22D3" w:rsidRDefault="004A7D6F" w:rsidP="00082B18">
            <w:pPr>
              <w:pStyle w:val="TAL"/>
              <w:rPr>
                <w:rFonts w:cs="Arial"/>
                <w:lang w:eastAsia="ja-JP"/>
              </w:rPr>
            </w:pPr>
            <w:r w:rsidRPr="00FA22D3">
              <w:t>O</w:t>
            </w:r>
          </w:p>
        </w:tc>
        <w:tc>
          <w:tcPr>
            <w:tcW w:w="1080" w:type="dxa"/>
          </w:tcPr>
          <w:p w14:paraId="76F01EFD" w14:textId="77777777" w:rsidR="004A7D6F" w:rsidRPr="00FA22D3" w:rsidRDefault="004A7D6F" w:rsidP="00082B18">
            <w:pPr>
              <w:pStyle w:val="TAL"/>
              <w:rPr>
                <w:rFonts w:cs="Arial"/>
                <w:i/>
                <w:lang w:eastAsia="ja-JP"/>
              </w:rPr>
            </w:pPr>
          </w:p>
        </w:tc>
        <w:tc>
          <w:tcPr>
            <w:tcW w:w="1512" w:type="dxa"/>
          </w:tcPr>
          <w:p w14:paraId="74E1C073" w14:textId="77777777" w:rsidR="004A7D6F" w:rsidRPr="00FA22D3" w:rsidRDefault="004A7D6F" w:rsidP="00082B18">
            <w:pPr>
              <w:pStyle w:val="TAL"/>
              <w:rPr>
                <w:rFonts w:cs="Arial"/>
                <w:lang w:eastAsia="ja-JP"/>
              </w:rPr>
            </w:pPr>
            <w:r w:rsidRPr="00FA22D3">
              <w:rPr>
                <w:rFonts w:eastAsia="Batang" w:cs="Arial"/>
                <w:lang w:eastAsia="ko-KR"/>
              </w:rPr>
              <w:t>9.3.1.117</w:t>
            </w:r>
          </w:p>
        </w:tc>
        <w:tc>
          <w:tcPr>
            <w:tcW w:w="1728" w:type="dxa"/>
          </w:tcPr>
          <w:p w14:paraId="13A0F564" w14:textId="77777777" w:rsidR="004A7D6F" w:rsidRPr="00FA22D3" w:rsidRDefault="004A7D6F" w:rsidP="00082B18">
            <w:pPr>
              <w:pStyle w:val="TAL"/>
              <w:rPr>
                <w:lang w:eastAsia="ja-JP"/>
              </w:rPr>
            </w:pPr>
          </w:p>
        </w:tc>
        <w:tc>
          <w:tcPr>
            <w:tcW w:w="1080" w:type="dxa"/>
          </w:tcPr>
          <w:p w14:paraId="20F2A950" w14:textId="77777777" w:rsidR="004A7D6F" w:rsidRPr="00FA22D3" w:rsidRDefault="004A7D6F" w:rsidP="00082B18">
            <w:pPr>
              <w:pStyle w:val="TAR"/>
              <w:jc w:val="center"/>
              <w:rPr>
                <w:rFonts w:cs="Arial"/>
                <w:lang w:eastAsia="ja-JP"/>
              </w:rPr>
            </w:pPr>
            <w:r w:rsidRPr="00FA22D3">
              <w:t>YES</w:t>
            </w:r>
          </w:p>
        </w:tc>
        <w:tc>
          <w:tcPr>
            <w:tcW w:w="1080" w:type="dxa"/>
          </w:tcPr>
          <w:p w14:paraId="18562D71" w14:textId="77777777" w:rsidR="004A7D6F" w:rsidRPr="00FA22D3" w:rsidRDefault="004A7D6F" w:rsidP="00082B18">
            <w:pPr>
              <w:pStyle w:val="TAR"/>
              <w:jc w:val="center"/>
              <w:rPr>
                <w:rFonts w:cs="Arial"/>
                <w:lang w:eastAsia="ja-JP"/>
              </w:rPr>
            </w:pPr>
            <w:r w:rsidRPr="00FA22D3">
              <w:t>ignore</w:t>
            </w:r>
          </w:p>
        </w:tc>
      </w:tr>
    </w:tbl>
    <w:p w14:paraId="2D064B59"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02189CEC" w14:textId="77777777" w:rsidTr="00082B18">
        <w:tc>
          <w:tcPr>
            <w:tcW w:w="3528" w:type="dxa"/>
          </w:tcPr>
          <w:p w14:paraId="658567FA"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49F2C912"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6D1730B6" w14:textId="77777777" w:rsidTr="00082B18">
        <w:tc>
          <w:tcPr>
            <w:tcW w:w="3528" w:type="dxa"/>
          </w:tcPr>
          <w:p w14:paraId="0548B3FF" w14:textId="77777777" w:rsidR="004A7D6F" w:rsidRPr="00FA22D3" w:rsidRDefault="004A7D6F" w:rsidP="00082B18">
            <w:pPr>
              <w:pStyle w:val="TAL"/>
              <w:rPr>
                <w:rFonts w:cs="Arial"/>
                <w:lang w:eastAsia="ja-JP"/>
              </w:rPr>
            </w:pPr>
            <w:r w:rsidRPr="00FA22D3">
              <w:t>maxnoofServedGUAMIs</w:t>
            </w:r>
          </w:p>
        </w:tc>
        <w:tc>
          <w:tcPr>
            <w:tcW w:w="6192" w:type="dxa"/>
          </w:tcPr>
          <w:p w14:paraId="512E0233" w14:textId="77777777" w:rsidR="004A7D6F" w:rsidRPr="00FA22D3" w:rsidRDefault="004A7D6F" w:rsidP="00082B18">
            <w:pPr>
              <w:pStyle w:val="TAL"/>
              <w:rPr>
                <w:rFonts w:cs="Arial"/>
                <w:lang w:eastAsia="ja-JP"/>
              </w:rPr>
            </w:pPr>
            <w:r w:rsidRPr="00FA22D3">
              <w:t>Maximum no. of GUAMIs served by an AMF. Value is 256.</w:t>
            </w:r>
          </w:p>
        </w:tc>
      </w:tr>
      <w:tr w:rsidR="004A7D6F" w:rsidRPr="00FA22D3" w14:paraId="2EF8DF05" w14:textId="77777777" w:rsidTr="00082B18">
        <w:tc>
          <w:tcPr>
            <w:tcW w:w="3528" w:type="dxa"/>
          </w:tcPr>
          <w:p w14:paraId="2DB4B100" w14:textId="77777777" w:rsidR="004A7D6F" w:rsidRPr="00FA22D3" w:rsidRDefault="004A7D6F" w:rsidP="00082B18">
            <w:pPr>
              <w:pStyle w:val="TAL"/>
            </w:pPr>
            <w:r w:rsidRPr="00FA22D3">
              <w:t>maxnoofPLMNs</w:t>
            </w:r>
          </w:p>
        </w:tc>
        <w:tc>
          <w:tcPr>
            <w:tcW w:w="6192" w:type="dxa"/>
          </w:tcPr>
          <w:p w14:paraId="07F722A6" w14:textId="77777777" w:rsidR="004A7D6F" w:rsidRPr="00FA22D3" w:rsidRDefault="004A7D6F" w:rsidP="00082B18">
            <w:pPr>
              <w:pStyle w:val="TAL"/>
            </w:pPr>
            <w:r w:rsidRPr="00FA22D3">
              <w:t>Maximum no. of PLMNs per message. Value is 12.</w:t>
            </w:r>
          </w:p>
        </w:tc>
      </w:tr>
    </w:tbl>
    <w:p w14:paraId="1C909CCF" w14:textId="77777777" w:rsidR="004A7D6F" w:rsidRPr="00FA22D3" w:rsidRDefault="004A7D6F" w:rsidP="004A7D6F"/>
    <w:p w14:paraId="72DC6A71" w14:textId="77777777" w:rsidR="004A7D6F" w:rsidRPr="00FA22D3" w:rsidRDefault="004A7D6F" w:rsidP="004A7D6F">
      <w:pPr>
        <w:pStyle w:val="Heading4"/>
      </w:pPr>
      <w:bookmarkStart w:id="353" w:name="_Toc5694346"/>
      <w:r w:rsidRPr="00FA22D3">
        <w:lastRenderedPageBreak/>
        <w:t>9.2.6.3</w:t>
      </w:r>
      <w:r w:rsidRPr="00FA22D3">
        <w:tab/>
        <w:t>NG SETUP FAILURE</w:t>
      </w:r>
      <w:bookmarkEnd w:id="353"/>
    </w:p>
    <w:p w14:paraId="0CEC6891" w14:textId="77777777" w:rsidR="004A7D6F" w:rsidRPr="00FA22D3" w:rsidRDefault="004A7D6F" w:rsidP="004A7D6F">
      <w:pPr>
        <w:keepNext/>
        <w:rPr>
          <w:rFonts w:eastAsia="Batang"/>
        </w:rPr>
      </w:pPr>
      <w:r w:rsidRPr="00FA22D3">
        <w:t>This message is sent by the AMF to indicate NG setup failure.</w:t>
      </w:r>
    </w:p>
    <w:p w14:paraId="64742B5C" w14:textId="77777777" w:rsidR="004A7D6F" w:rsidRPr="00FA22D3" w:rsidRDefault="004A7D6F" w:rsidP="004A7D6F">
      <w:pPr>
        <w:keepNext/>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011F7812" w14:textId="77777777" w:rsidTr="00082B18">
        <w:tc>
          <w:tcPr>
            <w:tcW w:w="2160" w:type="dxa"/>
          </w:tcPr>
          <w:p w14:paraId="57B05A76"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38B4C3E"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31F8A52A"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2AE5106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30B31895"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61C2EBD0"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0DDD62AE"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20C3D67E" w14:textId="77777777" w:rsidTr="00082B18">
        <w:tc>
          <w:tcPr>
            <w:tcW w:w="2160" w:type="dxa"/>
          </w:tcPr>
          <w:p w14:paraId="2F4DE943"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5AFA74F3"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556569CD" w14:textId="77777777" w:rsidR="004A7D6F" w:rsidRPr="00FA22D3" w:rsidRDefault="004A7D6F" w:rsidP="00082B18">
            <w:pPr>
              <w:pStyle w:val="TAL"/>
              <w:rPr>
                <w:rFonts w:cs="Arial"/>
                <w:lang w:eastAsia="ja-JP"/>
              </w:rPr>
            </w:pPr>
          </w:p>
        </w:tc>
        <w:tc>
          <w:tcPr>
            <w:tcW w:w="1512" w:type="dxa"/>
          </w:tcPr>
          <w:p w14:paraId="2E98C5A0" w14:textId="77777777" w:rsidR="004A7D6F" w:rsidRPr="00FA22D3" w:rsidRDefault="004A7D6F" w:rsidP="00082B18">
            <w:pPr>
              <w:pStyle w:val="TAL"/>
              <w:rPr>
                <w:rFonts w:cs="Arial"/>
                <w:lang w:eastAsia="ja-JP"/>
              </w:rPr>
            </w:pPr>
            <w:r w:rsidRPr="00FA22D3">
              <w:rPr>
                <w:lang w:eastAsia="ja-JP"/>
              </w:rPr>
              <w:t>9.3.1.1</w:t>
            </w:r>
          </w:p>
        </w:tc>
        <w:tc>
          <w:tcPr>
            <w:tcW w:w="1728" w:type="dxa"/>
          </w:tcPr>
          <w:p w14:paraId="35E25109" w14:textId="77777777" w:rsidR="004A7D6F" w:rsidRPr="00FA22D3" w:rsidRDefault="004A7D6F" w:rsidP="00082B18">
            <w:pPr>
              <w:pStyle w:val="TAL"/>
              <w:rPr>
                <w:rFonts w:cs="Arial"/>
                <w:lang w:eastAsia="ja-JP"/>
              </w:rPr>
            </w:pPr>
          </w:p>
        </w:tc>
        <w:tc>
          <w:tcPr>
            <w:tcW w:w="1080" w:type="dxa"/>
          </w:tcPr>
          <w:p w14:paraId="464B8BCE"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5B3F26E4"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0FE751A9" w14:textId="77777777" w:rsidTr="00082B18">
        <w:tc>
          <w:tcPr>
            <w:tcW w:w="2160" w:type="dxa"/>
          </w:tcPr>
          <w:p w14:paraId="14085533" w14:textId="77777777" w:rsidR="004A7D6F" w:rsidRPr="00FA22D3" w:rsidRDefault="004A7D6F" w:rsidP="00082B18">
            <w:pPr>
              <w:pStyle w:val="TAL"/>
              <w:rPr>
                <w:rFonts w:eastAsia="MS Mincho" w:cs="Arial"/>
                <w:lang w:eastAsia="ja-JP"/>
              </w:rPr>
            </w:pPr>
            <w:r w:rsidRPr="00FA22D3">
              <w:rPr>
                <w:rFonts w:eastAsia="Batang" w:cs="Arial"/>
                <w:bCs/>
                <w:lang w:eastAsia="ja-JP"/>
              </w:rPr>
              <w:t>Cause</w:t>
            </w:r>
          </w:p>
        </w:tc>
        <w:tc>
          <w:tcPr>
            <w:tcW w:w="1080" w:type="dxa"/>
          </w:tcPr>
          <w:p w14:paraId="1EB94C90"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45BAEB48" w14:textId="77777777" w:rsidR="004A7D6F" w:rsidRPr="00FA22D3" w:rsidRDefault="004A7D6F" w:rsidP="00082B18">
            <w:pPr>
              <w:pStyle w:val="TAL"/>
              <w:rPr>
                <w:rFonts w:cs="Arial"/>
                <w:lang w:eastAsia="ja-JP"/>
              </w:rPr>
            </w:pPr>
          </w:p>
        </w:tc>
        <w:tc>
          <w:tcPr>
            <w:tcW w:w="1512" w:type="dxa"/>
          </w:tcPr>
          <w:p w14:paraId="2EE10120" w14:textId="77777777" w:rsidR="004A7D6F" w:rsidRPr="00FA22D3" w:rsidRDefault="004A7D6F" w:rsidP="00082B18">
            <w:pPr>
              <w:pStyle w:val="TAL"/>
              <w:rPr>
                <w:rFonts w:cs="Arial"/>
                <w:lang w:eastAsia="ja-JP"/>
              </w:rPr>
            </w:pPr>
            <w:r w:rsidRPr="00FA22D3">
              <w:rPr>
                <w:lang w:eastAsia="ja-JP"/>
              </w:rPr>
              <w:t>9.3.1.2</w:t>
            </w:r>
          </w:p>
        </w:tc>
        <w:tc>
          <w:tcPr>
            <w:tcW w:w="1728" w:type="dxa"/>
          </w:tcPr>
          <w:p w14:paraId="08F4E58C" w14:textId="77777777" w:rsidR="004A7D6F" w:rsidRPr="00FA22D3" w:rsidRDefault="004A7D6F" w:rsidP="00082B18">
            <w:pPr>
              <w:pStyle w:val="TAL"/>
              <w:rPr>
                <w:rFonts w:cs="Arial"/>
                <w:lang w:eastAsia="ja-JP"/>
              </w:rPr>
            </w:pPr>
          </w:p>
        </w:tc>
        <w:tc>
          <w:tcPr>
            <w:tcW w:w="1080" w:type="dxa"/>
          </w:tcPr>
          <w:p w14:paraId="3616D2D3"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24A2AD83"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44947716" w14:textId="77777777" w:rsidTr="00082B18">
        <w:tc>
          <w:tcPr>
            <w:tcW w:w="2160" w:type="dxa"/>
          </w:tcPr>
          <w:p w14:paraId="3834766B" w14:textId="77777777" w:rsidR="004A7D6F" w:rsidRPr="00FA22D3" w:rsidRDefault="004A7D6F" w:rsidP="00082B18">
            <w:pPr>
              <w:pStyle w:val="TAL"/>
              <w:rPr>
                <w:rFonts w:eastAsia="MS Mincho" w:cs="Arial"/>
                <w:lang w:eastAsia="ja-JP"/>
              </w:rPr>
            </w:pPr>
            <w:r w:rsidRPr="00FA22D3">
              <w:rPr>
                <w:rFonts w:eastAsia="Batang" w:cs="Arial"/>
                <w:lang w:eastAsia="ja-JP"/>
              </w:rPr>
              <w:t>Time to Wait</w:t>
            </w:r>
          </w:p>
        </w:tc>
        <w:tc>
          <w:tcPr>
            <w:tcW w:w="1080" w:type="dxa"/>
          </w:tcPr>
          <w:p w14:paraId="4FAFBF49"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244A3A40" w14:textId="77777777" w:rsidR="004A7D6F" w:rsidRPr="00FA22D3" w:rsidRDefault="004A7D6F" w:rsidP="00082B18">
            <w:pPr>
              <w:pStyle w:val="TAL"/>
              <w:rPr>
                <w:rFonts w:cs="Arial"/>
                <w:lang w:eastAsia="ja-JP"/>
              </w:rPr>
            </w:pPr>
          </w:p>
        </w:tc>
        <w:tc>
          <w:tcPr>
            <w:tcW w:w="1512" w:type="dxa"/>
          </w:tcPr>
          <w:p w14:paraId="4EA95DD9" w14:textId="77777777" w:rsidR="004A7D6F" w:rsidRPr="00FA22D3" w:rsidRDefault="004A7D6F" w:rsidP="00082B18">
            <w:pPr>
              <w:pStyle w:val="TAL"/>
              <w:rPr>
                <w:rFonts w:cs="Arial"/>
                <w:lang w:eastAsia="ja-JP"/>
              </w:rPr>
            </w:pPr>
            <w:r w:rsidRPr="00FA22D3">
              <w:rPr>
                <w:lang w:eastAsia="ja-JP"/>
              </w:rPr>
              <w:t>9.3.1.56</w:t>
            </w:r>
          </w:p>
        </w:tc>
        <w:tc>
          <w:tcPr>
            <w:tcW w:w="1728" w:type="dxa"/>
          </w:tcPr>
          <w:p w14:paraId="52823B4D" w14:textId="77777777" w:rsidR="004A7D6F" w:rsidRPr="00FA22D3" w:rsidRDefault="004A7D6F" w:rsidP="00082B18">
            <w:pPr>
              <w:pStyle w:val="TAL"/>
              <w:rPr>
                <w:rFonts w:cs="Arial"/>
                <w:lang w:eastAsia="ja-JP"/>
              </w:rPr>
            </w:pPr>
          </w:p>
        </w:tc>
        <w:tc>
          <w:tcPr>
            <w:tcW w:w="1080" w:type="dxa"/>
          </w:tcPr>
          <w:p w14:paraId="6929E145"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06B40E47"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0962B63B" w14:textId="77777777" w:rsidTr="00082B18">
        <w:tc>
          <w:tcPr>
            <w:tcW w:w="2160" w:type="dxa"/>
          </w:tcPr>
          <w:p w14:paraId="0EA950CD" w14:textId="77777777" w:rsidR="004A7D6F" w:rsidRPr="00FA22D3" w:rsidRDefault="004A7D6F" w:rsidP="00082B18">
            <w:pPr>
              <w:pStyle w:val="TAL"/>
              <w:rPr>
                <w:rFonts w:eastAsia="MS Mincho" w:cs="Arial"/>
                <w:lang w:eastAsia="ja-JP"/>
              </w:rPr>
            </w:pPr>
            <w:r w:rsidRPr="00FA22D3">
              <w:rPr>
                <w:rFonts w:cs="Arial"/>
                <w:lang w:eastAsia="ja-JP"/>
              </w:rPr>
              <w:t>Criticality Diagnostics</w:t>
            </w:r>
          </w:p>
        </w:tc>
        <w:tc>
          <w:tcPr>
            <w:tcW w:w="1080" w:type="dxa"/>
          </w:tcPr>
          <w:p w14:paraId="108D78BB" w14:textId="77777777" w:rsidR="004A7D6F" w:rsidRPr="00FA22D3" w:rsidRDefault="004A7D6F" w:rsidP="00082B18">
            <w:pPr>
              <w:pStyle w:val="TAL"/>
              <w:rPr>
                <w:rFonts w:eastAsia="MS Mincho" w:cs="Arial"/>
                <w:lang w:eastAsia="ja-JP"/>
              </w:rPr>
            </w:pPr>
            <w:r w:rsidRPr="00FA22D3">
              <w:rPr>
                <w:rFonts w:eastAsia="Batang" w:cs="Arial"/>
                <w:lang w:eastAsia="ja-JP"/>
              </w:rPr>
              <w:t>O</w:t>
            </w:r>
          </w:p>
        </w:tc>
        <w:tc>
          <w:tcPr>
            <w:tcW w:w="1080" w:type="dxa"/>
          </w:tcPr>
          <w:p w14:paraId="1E5D5083" w14:textId="77777777" w:rsidR="004A7D6F" w:rsidRPr="00FA22D3" w:rsidRDefault="004A7D6F" w:rsidP="00082B18">
            <w:pPr>
              <w:pStyle w:val="TAL"/>
              <w:rPr>
                <w:rFonts w:cs="Arial"/>
                <w:lang w:eastAsia="ja-JP"/>
              </w:rPr>
            </w:pPr>
          </w:p>
        </w:tc>
        <w:tc>
          <w:tcPr>
            <w:tcW w:w="1512" w:type="dxa"/>
          </w:tcPr>
          <w:p w14:paraId="7CE67C5D" w14:textId="77777777" w:rsidR="004A7D6F" w:rsidRPr="00FA22D3" w:rsidRDefault="004A7D6F" w:rsidP="00082B18">
            <w:pPr>
              <w:pStyle w:val="TAL"/>
              <w:rPr>
                <w:rFonts w:cs="Arial"/>
                <w:lang w:eastAsia="ja-JP"/>
              </w:rPr>
            </w:pPr>
            <w:r w:rsidRPr="00FA22D3">
              <w:rPr>
                <w:lang w:eastAsia="ja-JP"/>
              </w:rPr>
              <w:t>9.3.1.3</w:t>
            </w:r>
          </w:p>
        </w:tc>
        <w:tc>
          <w:tcPr>
            <w:tcW w:w="1728" w:type="dxa"/>
          </w:tcPr>
          <w:p w14:paraId="313E06A1" w14:textId="77777777" w:rsidR="004A7D6F" w:rsidRPr="00FA22D3" w:rsidRDefault="004A7D6F" w:rsidP="00082B18">
            <w:pPr>
              <w:pStyle w:val="TAL"/>
              <w:rPr>
                <w:rFonts w:cs="Arial"/>
                <w:lang w:eastAsia="ja-JP"/>
              </w:rPr>
            </w:pPr>
          </w:p>
        </w:tc>
        <w:tc>
          <w:tcPr>
            <w:tcW w:w="1080" w:type="dxa"/>
          </w:tcPr>
          <w:p w14:paraId="3391184B"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605DCBDD"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2AF599DA" w14:textId="77777777" w:rsidR="004A7D6F" w:rsidRPr="00FA22D3" w:rsidRDefault="004A7D6F" w:rsidP="004A7D6F"/>
    <w:p w14:paraId="2B1BFE50" w14:textId="77777777" w:rsidR="004A7D6F" w:rsidRPr="00FA22D3" w:rsidRDefault="004A7D6F" w:rsidP="004A7D6F">
      <w:pPr>
        <w:pStyle w:val="Heading4"/>
      </w:pPr>
      <w:bookmarkStart w:id="354" w:name="_Toc5694347"/>
      <w:r w:rsidRPr="00FA22D3">
        <w:t>9.2.6.4</w:t>
      </w:r>
      <w:r w:rsidRPr="00FA22D3">
        <w:tab/>
        <w:t>RAN CONFIGURATION UPDATE</w:t>
      </w:r>
      <w:bookmarkEnd w:id="354"/>
    </w:p>
    <w:p w14:paraId="6BF80CCA" w14:textId="77777777" w:rsidR="004A7D6F" w:rsidRPr="00FA22D3" w:rsidRDefault="004A7D6F" w:rsidP="004A7D6F">
      <w:r w:rsidRPr="00FA22D3">
        <w:t>This message is sent by the NG-RAN node to transfer updated application layer information for an NG-C interface instance.</w:t>
      </w:r>
    </w:p>
    <w:p w14:paraId="260F9766"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3F118C41" w14:textId="77777777" w:rsidTr="00082B18">
        <w:tc>
          <w:tcPr>
            <w:tcW w:w="2160" w:type="dxa"/>
          </w:tcPr>
          <w:p w14:paraId="3F2FDAD4"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9EAC864"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2F1661D8"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08B47A2F"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0EC000F8"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76F1DDCB"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37D69B53"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35CFB289" w14:textId="77777777" w:rsidTr="00082B18">
        <w:tc>
          <w:tcPr>
            <w:tcW w:w="2160" w:type="dxa"/>
          </w:tcPr>
          <w:p w14:paraId="1F3E6FEF"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3958E0E4"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21B86618" w14:textId="77777777" w:rsidR="004A7D6F" w:rsidRPr="00FA22D3" w:rsidRDefault="004A7D6F" w:rsidP="00082B18">
            <w:pPr>
              <w:pStyle w:val="TAL"/>
              <w:rPr>
                <w:rFonts w:cs="Arial"/>
                <w:lang w:eastAsia="ja-JP"/>
              </w:rPr>
            </w:pPr>
          </w:p>
        </w:tc>
        <w:tc>
          <w:tcPr>
            <w:tcW w:w="1512" w:type="dxa"/>
          </w:tcPr>
          <w:p w14:paraId="3A316356"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13BCB210" w14:textId="77777777" w:rsidR="004A7D6F" w:rsidRPr="00FA22D3" w:rsidRDefault="004A7D6F" w:rsidP="00082B18">
            <w:pPr>
              <w:pStyle w:val="TAL"/>
              <w:rPr>
                <w:rFonts w:cs="Arial"/>
                <w:lang w:eastAsia="ja-JP"/>
              </w:rPr>
            </w:pPr>
          </w:p>
        </w:tc>
        <w:tc>
          <w:tcPr>
            <w:tcW w:w="1080" w:type="dxa"/>
          </w:tcPr>
          <w:p w14:paraId="4907BECB"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492F4750"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217E9C2B" w14:textId="77777777" w:rsidTr="00082B18">
        <w:tc>
          <w:tcPr>
            <w:tcW w:w="2160" w:type="dxa"/>
          </w:tcPr>
          <w:p w14:paraId="7C010FE0" w14:textId="77777777" w:rsidR="004A7D6F" w:rsidRPr="00FA22D3" w:rsidRDefault="004A7D6F" w:rsidP="00082B18">
            <w:pPr>
              <w:pStyle w:val="TAL"/>
              <w:rPr>
                <w:rFonts w:eastAsia="Batang" w:cs="Arial"/>
                <w:lang w:eastAsia="ja-JP"/>
              </w:rPr>
            </w:pPr>
            <w:r w:rsidRPr="00FA22D3">
              <w:rPr>
                <w:rFonts w:eastAsia="Batang" w:cs="Arial"/>
                <w:lang w:eastAsia="ja-JP"/>
              </w:rPr>
              <w:t>RAN Node Name</w:t>
            </w:r>
          </w:p>
        </w:tc>
        <w:tc>
          <w:tcPr>
            <w:tcW w:w="1080" w:type="dxa"/>
          </w:tcPr>
          <w:p w14:paraId="4FCB09F9"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3B4A6A34" w14:textId="77777777" w:rsidR="004A7D6F" w:rsidRPr="00FA22D3" w:rsidRDefault="004A7D6F" w:rsidP="00082B18">
            <w:pPr>
              <w:pStyle w:val="TAL"/>
              <w:rPr>
                <w:i/>
                <w:lang w:eastAsia="ja-JP"/>
              </w:rPr>
            </w:pPr>
          </w:p>
        </w:tc>
        <w:tc>
          <w:tcPr>
            <w:tcW w:w="1512" w:type="dxa"/>
          </w:tcPr>
          <w:p w14:paraId="30D91114" w14:textId="77777777" w:rsidR="004A7D6F" w:rsidRPr="00FA22D3" w:rsidRDefault="004A7D6F" w:rsidP="00082B18">
            <w:pPr>
              <w:pStyle w:val="TAL"/>
            </w:pPr>
            <w:r w:rsidRPr="00FA22D3">
              <w:t>PrintableString</w:t>
            </w:r>
          </w:p>
          <w:p w14:paraId="1270EAFC" w14:textId="77777777" w:rsidR="004A7D6F" w:rsidRPr="00FA22D3" w:rsidRDefault="004A7D6F" w:rsidP="00082B18">
            <w:pPr>
              <w:pStyle w:val="TAL"/>
              <w:rPr>
                <w:lang w:eastAsia="ja-JP"/>
              </w:rPr>
            </w:pPr>
            <w:r w:rsidRPr="00FA22D3">
              <w:t>(SIZE(1..150, …))</w:t>
            </w:r>
          </w:p>
        </w:tc>
        <w:tc>
          <w:tcPr>
            <w:tcW w:w="1728" w:type="dxa"/>
          </w:tcPr>
          <w:p w14:paraId="10F37A4D" w14:textId="77777777" w:rsidR="004A7D6F" w:rsidRPr="00FA22D3" w:rsidRDefault="004A7D6F" w:rsidP="00082B18">
            <w:pPr>
              <w:pStyle w:val="TAL"/>
              <w:rPr>
                <w:lang w:eastAsia="ja-JP"/>
              </w:rPr>
            </w:pPr>
          </w:p>
        </w:tc>
        <w:tc>
          <w:tcPr>
            <w:tcW w:w="1080" w:type="dxa"/>
          </w:tcPr>
          <w:p w14:paraId="67A78AA7" w14:textId="77777777" w:rsidR="004A7D6F" w:rsidRPr="00FA22D3" w:rsidRDefault="004A7D6F" w:rsidP="00082B18">
            <w:pPr>
              <w:pStyle w:val="TAL"/>
              <w:jc w:val="center"/>
              <w:rPr>
                <w:lang w:eastAsia="ja-JP"/>
              </w:rPr>
            </w:pPr>
            <w:r w:rsidRPr="00FA22D3">
              <w:rPr>
                <w:rFonts w:cs="Arial"/>
              </w:rPr>
              <w:t>YES</w:t>
            </w:r>
          </w:p>
        </w:tc>
        <w:tc>
          <w:tcPr>
            <w:tcW w:w="1080" w:type="dxa"/>
          </w:tcPr>
          <w:p w14:paraId="217F08BA" w14:textId="77777777" w:rsidR="004A7D6F" w:rsidRPr="00FA22D3" w:rsidRDefault="004A7D6F" w:rsidP="00082B18">
            <w:pPr>
              <w:pStyle w:val="TAL"/>
              <w:jc w:val="center"/>
              <w:rPr>
                <w:lang w:eastAsia="ja-JP"/>
              </w:rPr>
            </w:pPr>
            <w:r w:rsidRPr="00FA22D3">
              <w:rPr>
                <w:rFonts w:cs="Arial"/>
              </w:rPr>
              <w:t>ignore</w:t>
            </w:r>
          </w:p>
        </w:tc>
      </w:tr>
      <w:tr w:rsidR="004A7D6F" w:rsidRPr="00FA22D3" w14:paraId="128CC84C" w14:textId="77777777" w:rsidTr="00082B18">
        <w:tc>
          <w:tcPr>
            <w:tcW w:w="2160" w:type="dxa"/>
          </w:tcPr>
          <w:p w14:paraId="1139D3DF" w14:textId="77777777" w:rsidR="004A7D6F" w:rsidRPr="00FA22D3" w:rsidRDefault="004A7D6F" w:rsidP="00082B18">
            <w:pPr>
              <w:pStyle w:val="TAL"/>
              <w:rPr>
                <w:rFonts w:cs="Arial"/>
                <w:lang w:eastAsia="ja-JP"/>
              </w:rPr>
            </w:pPr>
            <w:r w:rsidRPr="00FA22D3">
              <w:rPr>
                <w:rFonts w:eastAsia="Batang" w:cs="Arial"/>
                <w:b/>
              </w:rPr>
              <w:t>Supported TA List</w:t>
            </w:r>
          </w:p>
        </w:tc>
        <w:tc>
          <w:tcPr>
            <w:tcW w:w="1080" w:type="dxa"/>
          </w:tcPr>
          <w:p w14:paraId="7281D8F7" w14:textId="77777777" w:rsidR="004A7D6F" w:rsidRPr="00FA22D3" w:rsidRDefault="004A7D6F" w:rsidP="00082B18">
            <w:pPr>
              <w:pStyle w:val="TAL"/>
              <w:rPr>
                <w:rFonts w:cs="Arial"/>
                <w:lang w:eastAsia="ja-JP"/>
              </w:rPr>
            </w:pPr>
          </w:p>
        </w:tc>
        <w:tc>
          <w:tcPr>
            <w:tcW w:w="1080" w:type="dxa"/>
          </w:tcPr>
          <w:p w14:paraId="7A6D7C74" w14:textId="77777777" w:rsidR="004A7D6F" w:rsidRPr="00FA22D3" w:rsidRDefault="004A7D6F" w:rsidP="00082B18">
            <w:pPr>
              <w:pStyle w:val="TAL"/>
              <w:rPr>
                <w:rFonts w:cs="Arial"/>
                <w:i/>
                <w:lang w:eastAsia="ja-JP"/>
              </w:rPr>
            </w:pPr>
            <w:r w:rsidRPr="00FA22D3">
              <w:rPr>
                <w:i/>
              </w:rPr>
              <w:t>0..1</w:t>
            </w:r>
          </w:p>
        </w:tc>
        <w:tc>
          <w:tcPr>
            <w:tcW w:w="1512" w:type="dxa"/>
          </w:tcPr>
          <w:p w14:paraId="554C70BD" w14:textId="77777777" w:rsidR="004A7D6F" w:rsidRPr="00FA22D3" w:rsidRDefault="004A7D6F" w:rsidP="00082B18">
            <w:pPr>
              <w:pStyle w:val="TAL"/>
              <w:rPr>
                <w:rFonts w:cs="Arial"/>
                <w:lang w:eastAsia="ja-JP"/>
              </w:rPr>
            </w:pPr>
          </w:p>
        </w:tc>
        <w:tc>
          <w:tcPr>
            <w:tcW w:w="1728" w:type="dxa"/>
          </w:tcPr>
          <w:p w14:paraId="708DF393" w14:textId="77777777" w:rsidR="004A7D6F" w:rsidRPr="00FA22D3" w:rsidRDefault="004A7D6F" w:rsidP="00082B18">
            <w:pPr>
              <w:pStyle w:val="TAL"/>
              <w:rPr>
                <w:rFonts w:cs="Arial"/>
                <w:lang w:eastAsia="ja-JP"/>
              </w:rPr>
            </w:pPr>
            <w:r w:rsidRPr="00FA22D3">
              <w:t>Supported TAs in the NG-RAN node.</w:t>
            </w:r>
          </w:p>
        </w:tc>
        <w:tc>
          <w:tcPr>
            <w:tcW w:w="1080" w:type="dxa"/>
          </w:tcPr>
          <w:p w14:paraId="10C64458" w14:textId="77777777" w:rsidR="004A7D6F" w:rsidRPr="00FA22D3" w:rsidRDefault="004A7D6F" w:rsidP="00082B18">
            <w:pPr>
              <w:pStyle w:val="TAR"/>
              <w:jc w:val="center"/>
              <w:rPr>
                <w:rFonts w:cs="Arial"/>
                <w:lang w:eastAsia="ja-JP"/>
              </w:rPr>
            </w:pPr>
            <w:r w:rsidRPr="00FA22D3">
              <w:t>YES</w:t>
            </w:r>
          </w:p>
        </w:tc>
        <w:tc>
          <w:tcPr>
            <w:tcW w:w="1080" w:type="dxa"/>
          </w:tcPr>
          <w:p w14:paraId="213893DA" w14:textId="77777777" w:rsidR="004A7D6F" w:rsidRPr="00FA22D3" w:rsidRDefault="004A7D6F" w:rsidP="00082B18">
            <w:pPr>
              <w:pStyle w:val="TAR"/>
              <w:jc w:val="center"/>
              <w:rPr>
                <w:rFonts w:cs="Arial"/>
                <w:lang w:eastAsia="ja-JP"/>
              </w:rPr>
            </w:pPr>
            <w:r w:rsidRPr="00FA22D3">
              <w:t>reject</w:t>
            </w:r>
          </w:p>
        </w:tc>
      </w:tr>
      <w:tr w:rsidR="004A7D6F" w:rsidRPr="00FA22D3" w14:paraId="2F220A6A" w14:textId="77777777" w:rsidTr="00082B18">
        <w:tc>
          <w:tcPr>
            <w:tcW w:w="2160" w:type="dxa"/>
          </w:tcPr>
          <w:p w14:paraId="3DECC4A1" w14:textId="77777777" w:rsidR="004A7D6F" w:rsidRPr="00FA22D3" w:rsidRDefault="004A7D6F" w:rsidP="00082B18">
            <w:pPr>
              <w:pStyle w:val="TAL"/>
              <w:ind w:left="75"/>
              <w:rPr>
                <w:rFonts w:eastAsia="Batang" w:cs="Arial"/>
                <w:b/>
              </w:rPr>
            </w:pPr>
            <w:r w:rsidRPr="00FA22D3">
              <w:rPr>
                <w:rFonts w:eastAsia="Batang" w:cs="Arial"/>
                <w:b/>
              </w:rPr>
              <w:t>&gt;Supported TA Item</w:t>
            </w:r>
          </w:p>
        </w:tc>
        <w:tc>
          <w:tcPr>
            <w:tcW w:w="1080" w:type="dxa"/>
          </w:tcPr>
          <w:p w14:paraId="3F403718" w14:textId="77777777" w:rsidR="004A7D6F" w:rsidRPr="00FA22D3" w:rsidRDefault="004A7D6F" w:rsidP="00082B18">
            <w:pPr>
              <w:pStyle w:val="TAL"/>
              <w:rPr>
                <w:rFonts w:cs="Arial"/>
                <w:lang w:eastAsia="ja-JP"/>
              </w:rPr>
            </w:pPr>
          </w:p>
        </w:tc>
        <w:tc>
          <w:tcPr>
            <w:tcW w:w="1080" w:type="dxa"/>
          </w:tcPr>
          <w:p w14:paraId="1D8E6F0F" w14:textId="77777777" w:rsidR="004A7D6F" w:rsidRPr="00FA22D3" w:rsidRDefault="004A7D6F" w:rsidP="00082B18">
            <w:pPr>
              <w:pStyle w:val="TAL"/>
              <w:rPr>
                <w:i/>
              </w:rPr>
            </w:pPr>
            <w:r w:rsidRPr="00FA22D3">
              <w:rPr>
                <w:i/>
                <w:lang w:eastAsia="ja-JP"/>
              </w:rPr>
              <w:t>1..&lt;maxnoofTACs&gt;</w:t>
            </w:r>
          </w:p>
        </w:tc>
        <w:tc>
          <w:tcPr>
            <w:tcW w:w="1512" w:type="dxa"/>
          </w:tcPr>
          <w:p w14:paraId="7C475608" w14:textId="77777777" w:rsidR="004A7D6F" w:rsidRPr="00FA22D3" w:rsidRDefault="004A7D6F" w:rsidP="00082B18">
            <w:pPr>
              <w:pStyle w:val="TAL"/>
              <w:rPr>
                <w:rFonts w:cs="Arial"/>
                <w:lang w:eastAsia="ja-JP"/>
              </w:rPr>
            </w:pPr>
          </w:p>
        </w:tc>
        <w:tc>
          <w:tcPr>
            <w:tcW w:w="1728" w:type="dxa"/>
          </w:tcPr>
          <w:p w14:paraId="57BC6AF7" w14:textId="77777777" w:rsidR="004A7D6F" w:rsidRPr="00FA22D3" w:rsidRDefault="004A7D6F" w:rsidP="00082B18">
            <w:pPr>
              <w:pStyle w:val="TAL"/>
            </w:pPr>
          </w:p>
        </w:tc>
        <w:tc>
          <w:tcPr>
            <w:tcW w:w="1080" w:type="dxa"/>
          </w:tcPr>
          <w:p w14:paraId="72605B85" w14:textId="77777777" w:rsidR="004A7D6F" w:rsidRPr="00FA22D3" w:rsidRDefault="004A7D6F" w:rsidP="00082B18">
            <w:pPr>
              <w:pStyle w:val="TAR"/>
              <w:jc w:val="center"/>
            </w:pPr>
            <w:r w:rsidRPr="00FA22D3">
              <w:t>-</w:t>
            </w:r>
          </w:p>
        </w:tc>
        <w:tc>
          <w:tcPr>
            <w:tcW w:w="1080" w:type="dxa"/>
          </w:tcPr>
          <w:p w14:paraId="75A3FCB1" w14:textId="77777777" w:rsidR="004A7D6F" w:rsidRPr="00FA22D3" w:rsidRDefault="004A7D6F" w:rsidP="00082B18">
            <w:pPr>
              <w:pStyle w:val="TAR"/>
              <w:jc w:val="center"/>
            </w:pPr>
          </w:p>
        </w:tc>
      </w:tr>
      <w:tr w:rsidR="004A7D6F" w:rsidRPr="00FA22D3" w14:paraId="63CCFA4F" w14:textId="77777777" w:rsidTr="00082B18">
        <w:tc>
          <w:tcPr>
            <w:tcW w:w="2160" w:type="dxa"/>
          </w:tcPr>
          <w:p w14:paraId="47F63E94" w14:textId="77777777" w:rsidR="004A7D6F" w:rsidRPr="00FA22D3" w:rsidRDefault="004A7D6F" w:rsidP="00082B18">
            <w:pPr>
              <w:pStyle w:val="TAL"/>
              <w:ind w:left="165"/>
              <w:rPr>
                <w:rFonts w:cs="Arial"/>
                <w:lang w:eastAsia="ja-JP"/>
              </w:rPr>
            </w:pPr>
            <w:r w:rsidRPr="00FA22D3">
              <w:rPr>
                <w:rFonts w:eastAsia="Batang" w:cs="Arial"/>
              </w:rPr>
              <w:t>&gt;&gt;TAC</w:t>
            </w:r>
          </w:p>
        </w:tc>
        <w:tc>
          <w:tcPr>
            <w:tcW w:w="1080" w:type="dxa"/>
          </w:tcPr>
          <w:p w14:paraId="4CCB84D6" w14:textId="77777777" w:rsidR="004A7D6F" w:rsidRPr="00FA22D3" w:rsidRDefault="004A7D6F" w:rsidP="00082B18">
            <w:pPr>
              <w:pStyle w:val="TAL"/>
              <w:rPr>
                <w:rFonts w:cs="Arial"/>
                <w:lang w:eastAsia="ja-JP"/>
              </w:rPr>
            </w:pPr>
            <w:r w:rsidRPr="00FA22D3">
              <w:rPr>
                <w:rFonts w:cs="Arial"/>
              </w:rPr>
              <w:t>M</w:t>
            </w:r>
          </w:p>
        </w:tc>
        <w:tc>
          <w:tcPr>
            <w:tcW w:w="1080" w:type="dxa"/>
          </w:tcPr>
          <w:p w14:paraId="36B3F41D" w14:textId="77777777" w:rsidR="004A7D6F" w:rsidRPr="00FA22D3" w:rsidRDefault="004A7D6F" w:rsidP="00082B18">
            <w:pPr>
              <w:pStyle w:val="TAL"/>
              <w:rPr>
                <w:rFonts w:cs="Arial"/>
                <w:i/>
                <w:lang w:eastAsia="ja-JP"/>
              </w:rPr>
            </w:pPr>
          </w:p>
        </w:tc>
        <w:tc>
          <w:tcPr>
            <w:tcW w:w="1512" w:type="dxa"/>
          </w:tcPr>
          <w:p w14:paraId="30A8C55E" w14:textId="77777777" w:rsidR="004A7D6F" w:rsidRPr="00FA22D3" w:rsidRDefault="004A7D6F" w:rsidP="00082B18">
            <w:pPr>
              <w:pStyle w:val="TAL"/>
              <w:rPr>
                <w:rFonts w:cs="Arial"/>
                <w:lang w:eastAsia="ja-JP"/>
              </w:rPr>
            </w:pPr>
            <w:r w:rsidRPr="00FA22D3">
              <w:t>9.3.3.10</w:t>
            </w:r>
          </w:p>
        </w:tc>
        <w:tc>
          <w:tcPr>
            <w:tcW w:w="1728" w:type="dxa"/>
          </w:tcPr>
          <w:p w14:paraId="55A86FE7" w14:textId="77777777" w:rsidR="004A7D6F" w:rsidRPr="00FA22D3" w:rsidRDefault="004A7D6F" w:rsidP="00082B18">
            <w:pPr>
              <w:pStyle w:val="TAL"/>
              <w:rPr>
                <w:rFonts w:cs="Arial"/>
                <w:lang w:eastAsia="ja-JP"/>
              </w:rPr>
            </w:pPr>
            <w:r w:rsidRPr="00FA22D3">
              <w:rPr>
                <w:rFonts w:cs="Arial"/>
              </w:rPr>
              <w:t>Broadcast TAC</w:t>
            </w:r>
          </w:p>
        </w:tc>
        <w:tc>
          <w:tcPr>
            <w:tcW w:w="1080" w:type="dxa"/>
          </w:tcPr>
          <w:p w14:paraId="39D9D912" w14:textId="77777777" w:rsidR="004A7D6F" w:rsidRPr="00FA22D3" w:rsidRDefault="004A7D6F" w:rsidP="00082B18">
            <w:pPr>
              <w:pStyle w:val="TAR"/>
              <w:jc w:val="center"/>
              <w:rPr>
                <w:rFonts w:cs="Arial"/>
                <w:lang w:eastAsia="ja-JP"/>
              </w:rPr>
            </w:pPr>
            <w:r w:rsidRPr="00FA22D3">
              <w:rPr>
                <w:rFonts w:cs="Arial"/>
              </w:rPr>
              <w:t>-</w:t>
            </w:r>
          </w:p>
        </w:tc>
        <w:tc>
          <w:tcPr>
            <w:tcW w:w="1080" w:type="dxa"/>
          </w:tcPr>
          <w:p w14:paraId="75694D72" w14:textId="77777777" w:rsidR="004A7D6F" w:rsidRPr="00FA22D3" w:rsidRDefault="004A7D6F" w:rsidP="00082B18">
            <w:pPr>
              <w:pStyle w:val="TAR"/>
              <w:jc w:val="center"/>
              <w:rPr>
                <w:rFonts w:cs="Arial"/>
                <w:lang w:eastAsia="ja-JP"/>
              </w:rPr>
            </w:pPr>
          </w:p>
        </w:tc>
      </w:tr>
      <w:tr w:rsidR="004A7D6F" w:rsidRPr="00FA22D3" w14:paraId="22ED0295" w14:textId="77777777" w:rsidTr="00082B18">
        <w:tc>
          <w:tcPr>
            <w:tcW w:w="2160" w:type="dxa"/>
          </w:tcPr>
          <w:p w14:paraId="49AB981E" w14:textId="77777777" w:rsidR="004A7D6F" w:rsidRPr="00FA22D3" w:rsidRDefault="004A7D6F" w:rsidP="00082B18">
            <w:pPr>
              <w:pStyle w:val="TAL"/>
              <w:ind w:left="165"/>
              <w:rPr>
                <w:rFonts w:cs="Arial"/>
                <w:lang w:eastAsia="ja-JP"/>
              </w:rPr>
            </w:pPr>
            <w:r w:rsidRPr="00FA22D3">
              <w:rPr>
                <w:rFonts w:eastAsia="Batang" w:cs="Arial"/>
                <w:b/>
              </w:rPr>
              <w:t>&gt;&gt;Broadcast PLMN List</w:t>
            </w:r>
          </w:p>
        </w:tc>
        <w:tc>
          <w:tcPr>
            <w:tcW w:w="1080" w:type="dxa"/>
          </w:tcPr>
          <w:p w14:paraId="56F7948F" w14:textId="77777777" w:rsidR="004A7D6F" w:rsidRPr="00FA22D3" w:rsidRDefault="004A7D6F" w:rsidP="00082B18">
            <w:pPr>
              <w:pStyle w:val="TAL"/>
              <w:rPr>
                <w:rFonts w:cs="Arial"/>
                <w:lang w:eastAsia="ja-JP"/>
              </w:rPr>
            </w:pPr>
          </w:p>
        </w:tc>
        <w:tc>
          <w:tcPr>
            <w:tcW w:w="1080" w:type="dxa"/>
          </w:tcPr>
          <w:p w14:paraId="730B0DBC" w14:textId="77777777" w:rsidR="004A7D6F" w:rsidRPr="00FA22D3" w:rsidRDefault="004A7D6F" w:rsidP="00082B18">
            <w:pPr>
              <w:pStyle w:val="TAL"/>
              <w:rPr>
                <w:rFonts w:cs="Arial"/>
                <w:i/>
                <w:lang w:eastAsia="ja-JP"/>
              </w:rPr>
            </w:pPr>
            <w:r w:rsidRPr="00FA22D3">
              <w:rPr>
                <w:i/>
              </w:rPr>
              <w:t>1</w:t>
            </w:r>
          </w:p>
        </w:tc>
        <w:tc>
          <w:tcPr>
            <w:tcW w:w="1512" w:type="dxa"/>
          </w:tcPr>
          <w:p w14:paraId="0A1AD2B2" w14:textId="77777777" w:rsidR="004A7D6F" w:rsidRPr="00FA22D3" w:rsidRDefault="004A7D6F" w:rsidP="00082B18">
            <w:pPr>
              <w:pStyle w:val="TAL"/>
              <w:rPr>
                <w:rFonts w:cs="Arial"/>
                <w:lang w:eastAsia="ja-JP"/>
              </w:rPr>
            </w:pPr>
          </w:p>
        </w:tc>
        <w:tc>
          <w:tcPr>
            <w:tcW w:w="1728" w:type="dxa"/>
          </w:tcPr>
          <w:p w14:paraId="4211B1A2" w14:textId="77777777" w:rsidR="004A7D6F" w:rsidRPr="00FA22D3" w:rsidRDefault="004A7D6F" w:rsidP="00082B18">
            <w:pPr>
              <w:pStyle w:val="TAL"/>
              <w:rPr>
                <w:rFonts w:cs="Arial"/>
                <w:lang w:eastAsia="ja-JP"/>
              </w:rPr>
            </w:pPr>
          </w:p>
        </w:tc>
        <w:tc>
          <w:tcPr>
            <w:tcW w:w="1080" w:type="dxa"/>
          </w:tcPr>
          <w:p w14:paraId="3BD86BD1" w14:textId="77777777" w:rsidR="004A7D6F" w:rsidRPr="00FA22D3" w:rsidRDefault="004A7D6F" w:rsidP="00082B18">
            <w:pPr>
              <w:pStyle w:val="TAR"/>
              <w:jc w:val="center"/>
              <w:rPr>
                <w:rFonts w:cs="Arial"/>
                <w:lang w:eastAsia="ja-JP"/>
              </w:rPr>
            </w:pPr>
            <w:r w:rsidRPr="00FA22D3">
              <w:rPr>
                <w:rFonts w:cs="Arial"/>
              </w:rPr>
              <w:t>-</w:t>
            </w:r>
          </w:p>
        </w:tc>
        <w:tc>
          <w:tcPr>
            <w:tcW w:w="1080" w:type="dxa"/>
          </w:tcPr>
          <w:p w14:paraId="78AD1434" w14:textId="77777777" w:rsidR="004A7D6F" w:rsidRPr="00FA22D3" w:rsidRDefault="004A7D6F" w:rsidP="00082B18">
            <w:pPr>
              <w:pStyle w:val="TAR"/>
              <w:jc w:val="center"/>
              <w:rPr>
                <w:rFonts w:cs="Arial"/>
                <w:lang w:eastAsia="ja-JP"/>
              </w:rPr>
            </w:pPr>
          </w:p>
        </w:tc>
      </w:tr>
      <w:tr w:rsidR="004A7D6F" w:rsidRPr="00FA22D3" w14:paraId="3D682018" w14:textId="77777777" w:rsidTr="00082B18">
        <w:tc>
          <w:tcPr>
            <w:tcW w:w="2160" w:type="dxa"/>
          </w:tcPr>
          <w:p w14:paraId="7988D2FC" w14:textId="77777777" w:rsidR="004A7D6F" w:rsidRPr="00FA22D3" w:rsidRDefault="004A7D6F" w:rsidP="00082B18">
            <w:pPr>
              <w:pStyle w:val="TAL"/>
              <w:ind w:left="255"/>
              <w:rPr>
                <w:rFonts w:eastAsia="Batang" w:cs="Arial"/>
                <w:b/>
              </w:rPr>
            </w:pPr>
            <w:r w:rsidRPr="00FA22D3">
              <w:rPr>
                <w:rFonts w:eastAsia="Batang" w:cs="Arial"/>
                <w:b/>
              </w:rPr>
              <w:t>&gt;&gt;&gt;Broadcast PLMN Item</w:t>
            </w:r>
          </w:p>
        </w:tc>
        <w:tc>
          <w:tcPr>
            <w:tcW w:w="1080" w:type="dxa"/>
          </w:tcPr>
          <w:p w14:paraId="11130AFB" w14:textId="77777777" w:rsidR="004A7D6F" w:rsidRPr="00FA22D3" w:rsidRDefault="004A7D6F" w:rsidP="00082B18">
            <w:pPr>
              <w:pStyle w:val="TAL"/>
              <w:rPr>
                <w:rFonts w:cs="Arial"/>
                <w:lang w:eastAsia="ja-JP"/>
              </w:rPr>
            </w:pPr>
          </w:p>
        </w:tc>
        <w:tc>
          <w:tcPr>
            <w:tcW w:w="1080" w:type="dxa"/>
          </w:tcPr>
          <w:p w14:paraId="2298F55C" w14:textId="77777777" w:rsidR="004A7D6F" w:rsidRPr="00FA22D3" w:rsidRDefault="004A7D6F" w:rsidP="00082B18">
            <w:pPr>
              <w:pStyle w:val="TAL"/>
              <w:rPr>
                <w:i/>
              </w:rPr>
            </w:pPr>
            <w:r w:rsidRPr="00FA22D3">
              <w:rPr>
                <w:i/>
              </w:rPr>
              <w:t>1..&lt;maxnoofBPLMNs&gt;</w:t>
            </w:r>
          </w:p>
        </w:tc>
        <w:tc>
          <w:tcPr>
            <w:tcW w:w="1512" w:type="dxa"/>
          </w:tcPr>
          <w:p w14:paraId="61098A69" w14:textId="77777777" w:rsidR="004A7D6F" w:rsidRPr="00FA22D3" w:rsidRDefault="004A7D6F" w:rsidP="00082B18">
            <w:pPr>
              <w:pStyle w:val="TAL"/>
              <w:rPr>
                <w:rFonts w:cs="Arial"/>
                <w:lang w:eastAsia="ja-JP"/>
              </w:rPr>
            </w:pPr>
          </w:p>
        </w:tc>
        <w:tc>
          <w:tcPr>
            <w:tcW w:w="1728" w:type="dxa"/>
          </w:tcPr>
          <w:p w14:paraId="460FBCA1" w14:textId="77777777" w:rsidR="004A7D6F" w:rsidRPr="00FA22D3" w:rsidRDefault="004A7D6F" w:rsidP="00082B18">
            <w:pPr>
              <w:pStyle w:val="TAL"/>
              <w:rPr>
                <w:rFonts w:cs="Arial"/>
              </w:rPr>
            </w:pPr>
          </w:p>
        </w:tc>
        <w:tc>
          <w:tcPr>
            <w:tcW w:w="1080" w:type="dxa"/>
          </w:tcPr>
          <w:p w14:paraId="64C44833" w14:textId="77777777" w:rsidR="004A7D6F" w:rsidRPr="00FA22D3" w:rsidRDefault="004A7D6F" w:rsidP="00082B18">
            <w:pPr>
              <w:pStyle w:val="TAR"/>
              <w:jc w:val="center"/>
              <w:rPr>
                <w:rFonts w:cs="Arial"/>
              </w:rPr>
            </w:pPr>
            <w:r w:rsidRPr="00FA22D3">
              <w:rPr>
                <w:rFonts w:cs="Arial"/>
              </w:rPr>
              <w:t>-</w:t>
            </w:r>
          </w:p>
        </w:tc>
        <w:tc>
          <w:tcPr>
            <w:tcW w:w="1080" w:type="dxa"/>
          </w:tcPr>
          <w:p w14:paraId="5912B2F4" w14:textId="77777777" w:rsidR="004A7D6F" w:rsidRPr="00FA22D3" w:rsidRDefault="004A7D6F" w:rsidP="00082B18">
            <w:pPr>
              <w:pStyle w:val="TAR"/>
              <w:jc w:val="center"/>
              <w:rPr>
                <w:rFonts w:cs="Arial"/>
                <w:lang w:eastAsia="ja-JP"/>
              </w:rPr>
            </w:pPr>
          </w:p>
        </w:tc>
      </w:tr>
      <w:tr w:rsidR="004A7D6F" w:rsidRPr="00FA22D3" w14:paraId="16A89ABE" w14:textId="77777777" w:rsidTr="00082B18">
        <w:tc>
          <w:tcPr>
            <w:tcW w:w="2160" w:type="dxa"/>
          </w:tcPr>
          <w:p w14:paraId="5EA4104F" w14:textId="77777777" w:rsidR="004A7D6F" w:rsidRPr="00FA22D3" w:rsidRDefault="004A7D6F" w:rsidP="00082B18">
            <w:pPr>
              <w:pStyle w:val="TAL"/>
              <w:ind w:left="345"/>
              <w:rPr>
                <w:rFonts w:cs="Arial"/>
                <w:lang w:eastAsia="ja-JP"/>
              </w:rPr>
            </w:pPr>
            <w:r w:rsidRPr="00FA22D3">
              <w:rPr>
                <w:rFonts w:eastAsia="Batang" w:cs="Arial"/>
              </w:rPr>
              <w:t>&gt;&gt;&gt;&gt;PLMN Identity</w:t>
            </w:r>
          </w:p>
        </w:tc>
        <w:tc>
          <w:tcPr>
            <w:tcW w:w="1080" w:type="dxa"/>
          </w:tcPr>
          <w:p w14:paraId="57128D80" w14:textId="77777777" w:rsidR="004A7D6F" w:rsidRPr="00FA22D3" w:rsidRDefault="004A7D6F" w:rsidP="00082B18">
            <w:pPr>
              <w:pStyle w:val="TAL"/>
              <w:rPr>
                <w:rFonts w:cs="Arial"/>
                <w:lang w:eastAsia="ja-JP"/>
              </w:rPr>
            </w:pPr>
            <w:r w:rsidRPr="00FA22D3">
              <w:rPr>
                <w:rFonts w:cs="Arial"/>
              </w:rPr>
              <w:t>M</w:t>
            </w:r>
          </w:p>
        </w:tc>
        <w:tc>
          <w:tcPr>
            <w:tcW w:w="1080" w:type="dxa"/>
          </w:tcPr>
          <w:p w14:paraId="7DCB496E" w14:textId="77777777" w:rsidR="004A7D6F" w:rsidRPr="00FA22D3" w:rsidRDefault="004A7D6F" w:rsidP="00082B18">
            <w:pPr>
              <w:pStyle w:val="TAL"/>
              <w:rPr>
                <w:rFonts w:cs="Arial"/>
                <w:i/>
                <w:lang w:eastAsia="ja-JP"/>
              </w:rPr>
            </w:pPr>
          </w:p>
        </w:tc>
        <w:tc>
          <w:tcPr>
            <w:tcW w:w="1512" w:type="dxa"/>
          </w:tcPr>
          <w:p w14:paraId="7ACCEA4F" w14:textId="77777777" w:rsidR="004A7D6F" w:rsidRPr="00FA22D3" w:rsidRDefault="004A7D6F" w:rsidP="00082B18">
            <w:pPr>
              <w:pStyle w:val="TAL"/>
              <w:rPr>
                <w:rFonts w:cs="Arial"/>
                <w:lang w:eastAsia="ja-JP"/>
              </w:rPr>
            </w:pPr>
            <w:r w:rsidRPr="00FA22D3">
              <w:t>9.3.3.5</w:t>
            </w:r>
          </w:p>
        </w:tc>
        <w:tc>
          <w:tcPr>
            <w:tcW w:w="1728" w:type="dxa"/>
          </w:tcPr>
          <w:p w14:paraId="2245C187" w14:textId="77777777" w:rsidR="004A7D6F" w:rsidRPr="00FA22D3" w:rsidRDefault="004A7D6F" w:rsidP="00082B18">
            <w:pPr>
              <w:pStyle w:val="TAL"/>
              <w:rPr>
                <w:lang w:eastAsia="ja-JP"/>
              </w:rPr>
            </w:pPr>
            <w:r w:rsidRPr="00FA22D3">
              <w:rPr>
                <w:lang w:eastAsia="ja-JP"/>
              </w:rPr>
              <w:t>Broadcast PLMN</w:t>
            </w:r>
          </w:p>
        </w:tc>
        <w:tc>
          <w:tcPr>
            <w:tcW w:w="1080" w:type="dxa"/>
          </w:tcPr>
          <w:p w14:paraId="691E1003" w14:textId="77777777" w:rsidR="004A7D6F" w:rsidRPr="00FA22D3" w:rsidRDefault="004A7D6F" w:rsidP="00082B18">
            <w:pPr>
              <w:pStyle w:val="TAR"/>
              <w:jc w:val="center"/>
              <w:rPr>
                <w:rFonts w:cs="Arial"/>
                <w:lang w:eastAsia="ja-JP"/>
              </w:rPr>
            </w:pPr>
            <w:r w:rsidRPr="00FA22D3">
              <w:rPr>
                <w:rFonts w:cs="Arial"/>
                <w:lang w:eastAsia="ja-JP"/>
              </w:rPr>
              <w:t>-</w:t>
            </w:r>
          </w:p>
        </w:tc>
        <w:tc>
          <w:tcPr>
            <w:tcW w:w="1080" w:type="dxa"/>
          </w:tcPr>
          <w:p w14:paraId="4159373B" w14:textId="77777777" w:rsidR="004A7D6F" w:rsidRPr="00FA22D3" w:rsidRDefault="004A7D6F" w:rsidP="00082B18">
            <w:pPr>
              <w:pStyle w:val="TAR"/>
              <w:jc w:val="center"/>
              <w:rPr>
                <w:rFonts w:cs="Arial"/>
                <w:lang w:eastAsia="ja-JP"/>
              </w:rPr>
            </w:pPr>
          </w:p>
        </w:tc>
      </w:tr>
      <w:tr w:rsidR="004A7D6F" w:rsidRPr="00FA22D3" w14:paraId="4F5D1BAF" w14:textId="77777777" w:rsidTr="00082B18">
        <w:tc>
          <w:tcPr>
            <w:tcW w:w="2160" w:type="dxa"/>
          </w:tcPr>
          <w:p w14:paraId="5D45295D" w14:textId="77777777" w:rsidR="004A7D6F" w:rsidRPr="00FA22D3" w:rsidRDefault="004A7D6F" w:rsidP="00082B18">
            <w:pPr>
              <w:pStyle w:val="TAL"/>
              <w:ind w:left="345"/>
              <w:rPr>
                <w:rFonts w:cs="Arial"/>
                <w:lang w:eastAsia="ja-JP"/>
              </w:rPr>
            </w:pPr>
            <w:r w:rsidRPr="00FA22D3">
              <w:rPr>
                <w:rFonts w:eastAsia="Batang" w:cs="Arial"/>
              </w:rPr>
              <w:t>&gt;&gt;&gt;&gt;TAI Slice Support List</w:t>
            </w:r>
          </w:p>
        </w:tc>
        <w:tc>
          <w:tcPr>
            <w:tcW w:w="1080" w:type="dxa"/>
          </w:tcPr>
          <w:p w14:paraId="4150B36B" w14:textId="77777777" w:rsidR="004A7D6F" w:rsidRPr="00FA22D3" w:rsidRDefault="004A7D6F" w:rsidP="00082B18">
            <w:pPr>
              <w:pStyle w:val="TAL"/>
              <w:rPr>
                <w:rFonts w:cs="Arial"/>
                <w:lang w:eastAsia="ja-JP"/>
              </w:rPr>
            </w:pPr>
            <w:r w:rsidRPr="00FA22D3">
              <w:rPr>
                <w:rFonts w:cs="Arial"/>
              </w:rPr>
              <w:t>M</w:t>
            </w:r>
          </w:p>
        </w:tc>
        <w:tc>
          <w:tcPr>
            <w:tcW w:w="1080" w:type="dxa"/>
          </w:tcPr>
          <w:p w14:paraId="4FFFF985" w14:textId="77777777" w:rsidR="004A7D6F" w:rsidRPr="00FA22D3" w:rsidRDefault="004A7D6F" w:rsidP="00082B18">
            <w:pPr>
              <w:pStyle w:val="TAL"/>
              <w:rPr>
                <w:rFonts w:cs="Arial"/>
                <w:i/>
                <w:lang w:eastAsia="ja-JP"/>
              </w:rPr>
            </w:pPr>
          </w:p>
        </w:tc>
        <w:tc>
          <w:tcPr>
            <w:tcW w:w="1512" w:type="dxa"/>
          </w:tcPr>
          <w:p w14:paraId="2A144181" w14:textId="77777777" w:rsidR="004A7D6F" w:rsidRPr="00FA22D3" w:rsidRDefault="004A7D6F" w:rsidP="00082B18">
            <w:pPr>
              <w:pStyle w:val="TAL"/>
            </w:pPr>
            <w:r w:rsidRPr="00FA22D3">
              <w:t>Slice Support List</w:t>
            </w:r>
          </w:p>
          <w:p w14:paraId="6621B1B3" w14:textId="77777777" w:rsidR="004A7D6F" w:rsidRPr="00FA22D3" w:rsidRDefault="004A7D6F" w:rsidP="00082B18">
            <w:pPr>
              <w:pStyle w:val="TAL"/>
              <w:rPr>
                <w:rFonts w:cs="Arial"/>
                <w:lang w:eastAsia="ja-JP"/>
              </w:rPr>
            </w:pPr>
            <w:r w:rsidRPr="00FA22D3">
              <w:t>9.3.1.17</w:t>
            </w:r>
          </w:p>
        </w:tc>
        <w:tc>
          <w:tcPr>
            <w:tcW w:w="1728" w:type="dxa"/>
          </w:tcPr>
          <w:p w14:paraId="35AB16F1" w14:textId="77777777" w:rsidR="004A7D6F" w:rsidRPr="00FA22D3" w:rsidRDefault="004A7D6F" w:rsidP="00082B18">
            <w:pPr>
              <w:pStyle w:val="TAL"/>
              <w:rPr>
                <w:lang w:eastAsia="ja-JP"/>
              </w:rPr>
            </w:pPr>
            <w:r w:rsidRPr="00FA22D3">
              <w:t>Supported S-NSSAIs per TA.</w:t>
            </w:r>
          </w:p>
        </w:tc>
        <w:tc>
          <w:tcPr>
            <w:tcW w:w="1080" w:type="dxa"/>
          </w:tcPr>
          <w:p w14:paraId="7F9BD923" w14:textId="77777777" w:rsidR="004A7D6F" w:rsidRPr="00FA22D3" w:rsidRDefault="004A7D6F" w:rsidP="00082B18">
            <w:pPr>
              <w:pStyle w:val="TAR"/>
              <w:jc w:val="center"/>
              <w:rPr>
                <w:rFonts w:cs="Arial"/>
                <w:lang w:eastAsia="ja-JP"/>
              </w:rPr>
            </w:pPr>
            <w:r w:rsidRPr="00FA22D3">
              <w:rPr>
                <w:rFonts w:cs="Arial"/>
              </w:rPr>
              <w:t>-</w:t>
            </w:r>
          </w:p>
        </w:tc>
        <w:tc>
          <w:tcPr>
            <w:tcW w:w="1080" w:type="dxa"/>
          </w:tcPr>
          <w:p w14:paraId="18E61FC2" w14:textId="77777777" w:rsidR="004A7D6F" w:rsidRPr="00FA22D3" w:rsidRDefault="004A7D6F" w:rsidP="00082B18">
            <w:pPr>
              <w:pStyle w:val="TAR"/>
              <w:jc w:val="center"/>
              <w:rPr>
                <w:rFonts w:cs="Arial"/>
                <w:lang w:eastAsia="ja-JP"/>
              </w:rPr>
            </w:pPr>
          </w:p>
        </w:tc>
      </w:tr>
      <w:tr w:rsidR="004A7D6F" w:rsidRPr="00FA22D3" w14:paraId="2ECAC88F" w14:textId="77777777" w:rsidTr="00082B18">
        <w:tc>
          <w:tcPr>
            <w:tcW w:w="2160" w:type="dxa"/>
          </w:tcPr>
          <w:p w14:paraId="41FBE9FB" w14:textId="77777777" w:rsidR="004A7D6F" w:rsidRPr="00FA22D3" w:rsidRDefault="004A7D6F" w:rsidP="00082B18">
            <w:pPr>
              <w:pStyle w:val="TAL"/>
              <w:rPr>
                <w:rFonts w:eastAsia="Batang" w:cs="Arial"/>
              </w:rPr>
            </w:pPr>
            <w:r w:rsidRPr="00FA22D3">
              <w:rPr>
                <w:rFonts w:eastAsia="Batang" w:cs="Arial"/>
              </w:rPr>
              <w:t>Default Paging DRX</w:t>
            </w:r>
          </w:p>
        </w:tc>
        <w:tc>
          <w:tcPr>
            <w:tcW w:w="1080" w:type="dxa"/>
          </w:tcPr>
          <w:p w14:paraId="784C211D" w14:textId="77777777" w:rsidR="004A7D6F" w:rsidRPr="00FA22D3" w:rsidRDefault="004A7D6F" w:rsidP="00082B18">
            <w:pPr>
              <w:pStyle w:val="TAL"/>
              <w:rPr>
                <w:rFonts w:cs="Arial"/>
              </w:rPr>
            </w:pPr>
            <w:r w:rsidRPr="00FA22D3">
              <w:rPr>
                <w:rFonts w:cs="Arial"/>
              </w:rPr>
              <w:t>O</w:t>
            </w:r>
          </w:p>
        </w:tc>
        <w:tc>
          <w:tcPr>
            <w:tcW w:w="1080" w:type="dxa"/>
          </w:tcPr>
          <w:p w14:paraId="1B9F5B0F" w14:textId="77777777" w:rsidR="004A7D6F" w:rsidRPr="00FA22D3" w:rsidRDefault="004A7D6F" w:rsidP="00082B18">
            <w:pPr>
              <w:pStyle w:val="TAL"/>
              <w:rPr>
                <w:rFonts w:cs="Arial"/>
                <w:i/>
                <w:lang w:eastAsia="ja-JP"/>
              </w:rPr>
            </w:pPr>
          </w:p>
        </w:tc>
        <w:tc>
          <w:tcPr>
            <w:tcW w:w="1512" w:type="dxa"/>
          </w:tcPr>
          <w:p w14:paraId="4B751C4D" w14:textId="77777777" w:rsidR="004A7D6F" w:rsidRPr="00FA22D3" w:rsidRDefault="004A7D6F" w:rsidP="00082B18">
            <w:pPr>
              <w:pStyle w:val="TAL"/>
              <w:rPr>
                <w:rFonts w:cs="Arial"/>
                <w:lang w:eastAsia="ja-JP"/>
              </w:rPr>
            </w:pPr>
            <w:r w:rsidRPr="00FA22D3">
              <w:rPr>
                <w:rFonts w:cs="Arial"/>
                <w:lang w:eastAsia="ja-JP"/>
              </w:rPr>
              <w:t>Paging DRX</w:t>
            </w:r>
          </w:p>
          <w:p w14:paraId="66CB853F" w14:textId="77777777" w:rsidR="004A7D6F" w:rsidRPr="00FA22D3" w:rsidRDefault="004A7D6F" w:rsidP="00082B18">
            <w:pPr>
              <w:pStyle w:val="TAL"/>
            </w:pPr>
            <w:r w:rsidRPr="00FA22D3">
              <w:rPr>
                <w:rFonts w:cs="Arial"/>
                <w:lang w:eastAsia="ja-JP"/>
              </w:rPr>
              <w:t>9.3.1.90</w:t>
            </w:r>
          </w:p>
        </w:tc>
        <w:tc>
          <w:tcPr>
            <w:tcW w:w="1728" w:type="dxa"/>
          </w:tcPr>
          <w:p w14:paraId="28C3A279" w14:textId="77777777" w:rsidR="004A7D6F" w:rsidRPr="00FA22D3" w:rsidRDefault="004A7D6F" w:rsidP="00082B18">
            <w:pPr>
              <w:pStyle w:val="TAL"/>
            </w:pPr>
          </w:p>
        </w:tc>
        <w:tc>
          <w:tcPr>
            <w:tcW w:w="1080" w:type="dxa"/>
          </w:tcPr>
          <w:p w14:paraId="743CB49A" w14:textId="77777777" w:rsidR="004A7D6F" w:rsidRPr="00FA22D3" w:rsidRDefault="004A7D6F" w:rsidP="00082B18">
            <w:pPr>
              <w:pStyle w:val="TAR"/>
              <w:jc w:val="center"/>
              <w:rPr>
                <w:rFonts w:cs="Arial"/>
              </w:rPr>
            </w:pPr>
            <w:r w:rsidRPr="00FA22D3">
              <w:rPr>
                <w:rFonts w:cs="Arial"/>
              </w:rPr>
              <w:t>YES</w:t>
            </w:r>
          </w:p>
        </w:tc>
        <w:tc>
          <w:tcPr>
            <w:tcW w:w="1080" w:type="dxa"/>
          </w:tcPr>
          <w:p w14:paraId="57E95E12" w14:textId="77777777" w:rsidR="004A7D6F" w:rsidRPr="00FA22D3" w:rsidRDefault="004A7D6F" w:rsidP="00082B18">
            <w:pPr>
              <w:pStyle w:val="TAR"/>
              <w:jc w:val="center"/>
              <w:rPr>
                <w:rFonts w:cs="Arial"/>
              </w:rPr>
            </w:pPr>
            <w:r w:rsidRPr="00FA22D3">
              <w:rPr>
                <w:rFonts w:cs="Arial"/>
              </w:rPr>
              <w:t>ignore</w:t>
            </w:r>
          </w:p>
        </w:tc>
      </w:tr>
      <w:tr w:rsidR="004A7D6F" w:rsidRPr="00FA22D3" w14:paraId="5375CFCA" w14:textId="77777777" w:rsidTr="00082B18">
        <w:tc>
          <w:tcPr>
            <w:tcW w:w="2160" w:type="dxa"/>
          </w:tcPr>
          <w:p w14:paraId="347CDEA1" w14:textId="77777777" w:rsidR="004A7D6F" w:rsidRPr="00FA22D3" w:rsidRDefault="004A7D6F" w:rsidP="00082B18">
            <w:pPr>
              <w:pStyle w:val="TAL"/>
              <w:rPr>
                <w:rFonts w:eastAsia="Batang" w:cs="Arial"/>
              </w:rPr>
            </w:pPr>
            <w:r w:rsidRPr="00FA22D3">
              <w:rPr>
                <w:rFonts w:eastAsia="Batang" w:cs="Arial"/>
              </w:rPr>
              <w:t>Global RAN Node ID</w:t>
            </w:r>
          </w:p>
        </w:tc>
        <w:tc>
          <w:tcPr>
            <w:tcW w:w="1080" w:type="dxa"/>
          </w:tcPr>
          <w:p w14:paraId="3575A7AC"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7DAE3B83" w14:textId="77777777" w:rsidR="004A7D6F" w:rsidRPr="00FA22D3" w:rsidRDefault="004A7D6F" w:rsidP="00082B18">
            <w:pPr>
              <w:pStyle w:val="TAL"/>
              <w:rPr>
                <w:i/>
              </w:rPr>
            </w:pPr>
          </w:p>
        </w:tc>
        <w:tc>
          <w:tcPr>
            <w:tcW w:w="1512" w:type="dxa"/>
          </w:tcPr>
          <w:p w14:paraId="202DFC1D" w14:textId="77777777" w:rsidR="004A7D6F" w:rsidRPr="00FA22D3" w:rsidRDefault="004A7D6F" w:rsidP="00082B18">
            <w:pPr>
              <w:pStyle w:val="TAL"/>
              <w:rPr>
                <w:rFonts w:cs="Arial"/>
                <w:lang w:eastAsia="ja-JP"/>
              </w:rPr>
            </w:pPr>
            <w:r w:rsidRPr="00FA22D3">
              <w:t>9.3.1.5</w:t>
            </w:r>
          </w:p>
        </w:tc>
        <w:tc>
          <w:tcPr>
            <w:tcW w:w="1728" w:type="dxa"/>
          </w:tcPr>
          <w:p w14:paraId="1F2DB130" w14:textId="77777777" w:rsidR="004A7D6F" w:rsidRPr="00FA22D3" w:rsidRDefault="004A7D6F" w:rsidP="00082B18">
            <w:pPr>
              <w:pStyle w:val="TAL"/>
            </w:pPr>
          </w:p>
        </w:tc>
        <w:tc>
          <w:tcPr>
            <w:tcW w:w="1080" w:type="dxa"/>
          </w:tcPr>
          <w:p w14:paraId="36F3514F" w14:textId="77777777" w:rsidR="004A7D6F" w:rsidRPr="00FA22D3" w:rsidRDefault="004A7D6F" w:rsidP="00082B18">
            <w:pPr>
              <w:pStyle w:val="TAR"/>
              <w:jc w:val="center"/>
            </w:pPr>
            <w:r w:rsidRPr="00FA22D3">
              <w:t>YES</w:t>
            </w:r>
          </w:p>
        </w:tc>
        <w:tc>
          <w:tcPr>
            <w:tcW w:w="1080" w:type="dxa"/>
          </w:tcPr>
          <w:p w14:paraId="2F83197E" w14:textId="77777777" w:rsidR="004A7D6F" w:rsidRPr="00FA22D3" w:rsidRDefault="004A7D6F" w:rsidP="00082B18">
            <w:pPr>
              <w:pStyle w:val="TAR"/>
              <w:jc w:val="center"/>
            </w:pPr>
            <w:r w:rsidRPr="00FA22D3">
              <w:t>ignore</w:t>
            </w:r>
          </w:p>
        </w:tc>
      </w:tr>
    </w:tbl>
    <w:p w14:paraId="69B14A21"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7BA988D0" w14:textId="77777777" w:rsidTr="00082B18">
        <w:tc>
          <w:tcPr>
            <w:tcW w:w="3528" w:type="dxa"/>
          </w:tcPr>
          <w:p w14:paraId="5175B458"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2B948470"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47D12F00" w14:textId="77777777" w:rsidTr="00082B18">
        <w:tc>
          <w:tcPr>
            <w:tcW w:w="3528" w:type="dxa"/>
          </w:tcPr>
          <w:p w14:paraId="31F28262" w14:textId="77777777" w:rsidR="004A7D6F" w:rsidRPr="00FA22D3" w:rsidRDefault="004A7D6F" w:rsidP="00082B18">
            <w:pPr>
              <w:pStyle w:val="TAL"/>
              <w:rPr>
                <w:rFonts w:cs="Arial"/>
                <w:lang w:eastAsia="ja-JP"/>
              </w:rPr>
            </w:pPr>
            <w:r w:rsidRPr="00FA22D3">
              <w:rPr>
                <w:i/>
                <w:lang w:eastAsia="ja-JP"/>
              </w:rPr>
              <w:t>maxnoofTACs</w:t>
            </w:r>
          </w:p>
        </w:tc>
        <w:tc>
          <w:tcPr>
            <w:tcW w:w="6192" w:type="dxa"/>
          </w:tcPr>
          <w:p w14:paraId="3F80B5F4" w14:textId="77777777" w:rsidR="004A7D6F" w:rsidRPr="00FA22D3" w:rsidRDefault="004A7D6F" w:rsidP="00082B18">
            <w:pPr>
              <w:pStyle w:val="TAL"/>
              <w:rPr>
                <w:rFonts w:cs="Arial"/>
                <w:lang w:eastAsia="ja-JP"/>
              </w:rPr>
            </w:pPr>
            <w:r w:rsidRPr="00FA22D3">
              <w:rPr>
                <w:rFonts w:cs="Arial"/>
                <w:lang w:eastAsia="ja-JP"/>
              </w:rPr>
              <w:t>Maximum no. of TACs. Value is 256.</w:t>
            </w:r>
          </w:p>
        </w:tc>
      </w:tr>
      <w:tr w:rsidR="004A7D6F" w:rsidRPr="00FA22D3" w14:paraId="5C9EE688" w14:textId="77777777" w:rsidTr="00082B18">
        <w:tc>
          <w:tcPr>
            <w:tcW w:w="3528" w:type="dxa"/>
          </w:tcPr>
          <w:p w14:paraId="3F04F947" w14:textId="77777777" w:rsidR="004A7D6F" w:rsidRPr="00FA22D3" w:rsidRDefault="004A7D6F" w:rsidP="00082B18">
            <w:pPr>
              <w:pStyle w:val="TAL"/>
              <w:rPr>
                <w:i/>
                <w:lang w:eastAsia="ja-JP"/>
              </w:rPr>
            </w:pPr>
            <w:r w:rsidRPr="00FA22D3">
              <w:rPr>
                <w:i/>
                <w:lang w:eastAsia="ja-JP"/>
              </w:rPr>
              <w:t>maxnoofBPLMNs</w:t>
            </w:r>
          </w:p>
        </w:tc>
        <w:tc>
          <w:tcPr>
            <w:tcW w:w="6192" w:type="dxa"/>
          </w:tcPr>
          <w:p w14:paraId="3CDBF04F" w14:textId="77777777" w:rsidR="004A7D6F" w:rsidRPr="00FA22D3" w:rsidRDefault="004A7D6F" w:rsidP="00082B18">
            <w:pPr>
              <w:pStyle w:val="TAL"/>
              <w:rPr>
                <w:rFonts w:cs="Arial"/>
                <w:lang w:eastAsia="ja-JP"/>
              </w:rPr>
            </w:pPr>
            <w:r w:rsidRPr="00FA22D3">
              <w:rPr>
                <w:rFonts w:cs="Arial"/>
                <w:lang w:eastAsia="ja-JP"/>
              </w:rPr>
              <w:t>Maximum no. of Broadcast PLMNs. Value is 12.</w:t>
            </w:r>
          </w:p>
        </w:tc>
      </w:tr>
    </w:tbl>
    <w:p w14:paraId="56FED575" w14:textId="77777777" w:rsidR="004A7D6F" w:rsidRPr="00FA22D3" w:rsidRDefault="004A7D6F" w:rsidP="004A7D6F"/>
    <w:p w14:paraId="094FD27B" w14:textId="77777777" w:rsidR="004A7D6F" w:rsidRPr="00FA22D3" w:rsidRDefault="004A7D6F" w:rsidP="004A7D6F">
      <w:pPr>
        <w:pStyle w:val="Heading4"/>
      </w:pPr>
      <w:bookmarkStart w:id="355" w:name="_Toc5694348"/>
      <w:r w:rsidRPr="00FA22D3">
        <w:t>9.2.6.5</w:t>
      </w:r>
      <w:r w:rsidRPr="00FA22D3">
        <w:tab/>
        <w:t>RAN CONFIGURATION UPDATE ACKNOWLEDGE</w:t>
      </w:r>
      <w:bookmarkEnd w:id="355"/>
    </w:p>
    <w:p w14:paraId="564A7E84" w14:textId="77777777" w:rsidR="004A7D6F" w:rsidRPr="00FA22D3" w:rsidRDefault="004A7D6F" w:rsidP="004A7D6F">
      <w:pPr>
        <w:keepNext/>
        <w:rPr>
          <w:rFonts w:eastAsia="Batang"/>
        </w:rPr>
      </w:pPr>
      <w:r w:rsidRPr="00FA22D3">
        <w:t>This message is sent by the AMF to acknowledge the NG-RAN node transfer of updated information for an NG-C interface instance.</w:t>
      </w:r>
    </w:p>
    <w:p w14:paraId="02E472E3" w14:textId="77777777" w:rsidR="004A7D6F" w:rsidRPr="00FA22D3" w:rsidRDefault="004A7D6F" w:rsidP="004A7D6F">
      <w:pPr>
        <w:keepNext/>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0A2D6974" w14:textId="77777777" w:rsidTr="00082B18">
        <w:tc>
          <w:tcPr>
            <w:tcW w:w="2160" w:type="dxa"/>
          </w:tcPr>
          <w:p w14:paraId="11181548"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3F52214"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4E294F94"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21DEB35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7792CA86"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5570602E"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532694F5"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67063AAB" w14:textId="77777777" w:rsidTr="00082B18">
        <w:tc>
          <w:tcPr>
            <w:tcW w:w="2160" w:type="dxa"/>
          </w:tcPr>
          <w:p w14:paraId="0B333094"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45DB6266"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C5ACB95" w14:textId="77777777" w:rsidR="004A7D6F" w:rsidRPr="00FA22D3" w:rsidRDefault="004A7D6F" w:rsidP="00082B18">
            <w:pPr>
              <w:pStyle w:val="TAL"/>
              <w:rPr>
                <w:rFonts w:cs="Arial"/>
                <w:lang w:eastAsia="ja-JP"/>
              </w:rPr>
            </w:pPr>
          </w:p>
        </w:tc>
        <w:tc>
          <w:tcPr>
            <w:tcW w:w="1512" w:type="dxa"/>
          </w:tcPr>
          <w:p w14:paraId="1240D585" w14:textId="77777777" w:rsidR="004A7D6F" w:rsidRPr="00FA22D3" w:rsidRDefault="004A7D6F" w:rsidP="00082B18">
            <w:pPr>
              <w:pStyle w:val="TAL"/>
              <w:rPr>
                <w:rFonts w:cs="Arial"/>
                <w:lang w:eastAsia="ja-JP"/>
              </w:rPr>
            </w:pPr>
            <w:r w:rsidRPr="00FA22D3">
              <w:rPr>
                <w:lang w:eastAsia="ja-JP"/>
              </w:rPr>
              <w:t>9.3.1.1</w:t>
            </w:r>
          </w:p>
        </w:tc>
        <w:tc>
          <w:tcPr>
            <w:tcW w:w="1728" w:type="dxa"/>
          </w:tcPr>
          <w:p w14:paraId="5C4C003E" w14:textId="77777777" w:rsidR="004A7D6F" w:rsidRPr="00FA22D3" w:rsidRDefault="004A7D6F" w:rsidP="00082B18">
            <w:pPr>
              <w:pStyle w:val="TAL"/>
              <w:rPr>
                <w:rFonts w:cs="Arial"/>
                <w:lang w:eastAsia="ja-JP"/>
              </w:rPr>
            </w:pPr>
          </w:p>
        </w:tc>
        <w:tc>
          <w:tcPr>
            <w:tcW w:w="1080" w:type="dxa"/>
          </w:tcPr>
          <w:p w14:paraId="6AB23BD0"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52AD8CFA"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3EDC0638" w14:textId="77777777" w:rsidTr="00082B18">
        <w:tc>
          <w:tcPr>
            <w:tcW w:w="2160" w:type="dxa"/>
          </w:tcPr>
          <w:p w14:paraId="7505A8E1" w14:textId="77777777" w:rsidR="004A7D6F" w:rsidRPr="00FA22D3" w:rsidRDefault="004A7D6F" w:rsidP="00082B18">
            <w:pPr>
              <w:pStyle w:val="TAL"/>
              <w:rPr>
                <w:rFonts w:eastAsia="MS Mincho" w:cs="Arial"/>
                <w:lang w:eastAsia="ja-JP"/>
              </w:rPr>
            </w:pPr>
            <w:r w:rsidRPr="00FA22D3">
              <w:rPr>
                <w:rFonts w:cs="Arial"/>
                <w:lang w:eastAsia="ja-JP"/>
              </w:rPr>
              <w:t>Criticality Diagnostics</w:t>
            </w:r>
          </w:p>
        </w:tc>
        <w:tc>
          <w:tcPr>
            <w:tcW w:w="1080" w:type="dxa"/>
          </w:tcPr>
          <w:p w14:paraId="752CBC1E" w14:textId="77777777" w:rsidR="004A7D6F" w:rsidRPr="00FA22D3" w:rsidRDefault="004A7D6F" w:rsidP="00082B18">
            <w:pPr>
              <w:pStyle w:val="TAL"/>
              <w:rPr>
                <w:rFonts w:eastAsia="MS Mincho" w:cs="Arial"/>
                <w:lang w:eastAsia="ja-JP"/>
              </w:rPr>
            </w:pPr>
            <w:r w:rsidRPr="00FA22D3">
              <w:rPr>
                <w:rFonts w:eastAsia="Batang" w:cs="Arial"/>
                <w:lang w:eastAsia="ja-JP"/>
              </w:rPr>
              <w:t>O</w:t>
            </w:r>
          </w:p>
        </w:tc>
        <w:tc>
          <w:tcPr>
            <w:tcW w:w="1080" w:type="dxa"/>
          </w:tcPr>
          <w:p w14:paraId="5039B8D1" w14:textId="77777777" w:rsidR="004A7D6F" w:rsidRPr="00FA22D3" w:rsidRDefault="004A7D6F" w:rsidP="00082B18">
            <w:pPr>
              <w:pStyle w:val="TAL"/>
              <w:rPr>
                <w:rFonts w:cs="Arial"/>
                <w:lang w:eastAsia="ja-JP"/>
              </w:rPr>
            </w:pPr>
          </w:p>
        </w:tc>
        <w:tc>
          <w:tcPr>
            <w:tcW w:w="1512" w:type="dxa"/>
          </w:tcPr>
          <w:p w14:paraId="517415BF" w14:textId="77777777" w:rsidR="004A7D6F" w:rsidRPr="00FA22D3" w:rsidRDefault="004A7D6F" w:rsidP="00082B18">
            <w:pPr>
              <w:pStyle w:val="TAL"/>
              <w:rPr>
                <w:rFonts w:cs="Arial"/>
                <w:lang w:eastAsia="ja-JP"/>
              </w:rPr>
            </w:pPr>
            <w:r w:rsidRPr="00FA22D3">
              <w:rPr>
                <w:lang w:eastAsia="ja-JP"/>
              </w:rPr>
              <w:t>9.3.1.3</w:t>
            </w:r>
          </w:p>
        </w:tc>
        <w:tc>
          <w:tcPr>
            <w:tcW w:w="1728" w:type="dxa"/>
          </w:tcPr>
          <w:p w14:paraId="6D7328D6" w14:textId="77777777" w:rsidR="004A7D6F" w:rsidRPr="00FA22D3" w:rsidRDefault="004A7D6F" w:rsidP="00082B18">
            <w:pPr>
              <w:pStyle w:val="TAL"/>
              <w:rPr>
                <w:rFonts w:cs="Arial"/>
                <w:lang w:eastAsia="ja-JP"/>
              </w:rPr>
            </w:pPr>
          </w:p>
        </w:tc>
        <w:tc>
          <w:tcPr>
            <w:tcW w:w="1080" w:type="dxa"/>
          </w:tcPr>
          <w:p w14:paraId="75F27B85"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72799F2A"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19E764D8" w14:textId="77777777" w:rsidR="004A7D6F" w:rsidRPr="00FA22D3" w:rsidRDefault="004A7D6F" w:rsidP="004A7D6F"/>
    <w:p w14:paraId="5D14656B" w14:textId="77777777" w:rsidR="004A7D6F" w:rsidRPr="00FA22D3" w:rsidRDefault="004A7D6F" w:rsidP="004A7D6F">
      <w:pPr>
        <w:pStyle w:val="Heading4"/>
      </w:pPr>
      <w:bookmarkStart w:id="356" w:name="_Toc5694349"/>
      <w:r w:rsidRPr="00FA22D3">
        <w:lastRenderedPageBreak/>
        <w:t>9.2.6.6</w:t>
      </w:r>
      <w:r w:rsidRPr="00FA22D3">
        <w:tab/>
        <w:t>RAN CONFIGURATION UPDATE FAILURE</w:t>
      </w:r>
      <w:bookmarkEnd w:id="356"/>
    </w:p>
    <w:p w14:paraId="7283A77D" w14:textId="77777777" w:rsidR="004A7D6F" w:rsidRPr="00FA22D3" w:rsidRDefault="004A7D6F" w:rsidP="004A7D6F">
      <w:pPr>
        <w:keepNext/>
        <w:rPr>
          <w:rFonts w:eastAsia="Batang"/>
        </w:rPr>
      </w:pPr>
      <w:r w:rsidRPr="00FA22D3">
        <w:t>This message is sent by the AMF to indicate RAN configuration update failure.</w:t>
      </w:r>
    </w:p>
    <w:p w14:paraId="3FBD5CA6" w14:textId="77777777" w:rsidR="004A7D6F" w:rsidRPr="00FA22D3" w:rsidRDefault="004A7D6F" w:rsidP="004A7D6F">
      <w:pPr>
        <w:keepNext/>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702DD2E6" w14:textId="77777777" w:rsidTr="00082B18">
        <w:tc>
          <w:tcPr>
            <w:tcW w:w="2160" w:type="dxa"/>
          </w:tcPr>
          <w:p w14:paraId="5E98180E"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BDFC36E"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22590D7B"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4D66FC34"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02E62C8A"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53474ED9"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71A8B4D2"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2E6C46A0" w14:textId="77777777" w:rsidTr="00082B18">
        <w:tc>
          <w:tcPr>
            <w:tcW w:w="2160" w:type="dxa"/>
          </w:tcPr>
          <w:p w14:paraId="2900B013"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1A6F9FBF"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475029DE" w14:textId="77777777" w:rsidR="004A7D6F" w:rsidRPr="00FA22D3" w:rsidRDefault="004A7D6F" w:rsidP="00082B18">
            <w:pPr>
              <w:pStyle w:val="TAL"/>
              <w:rPr>
                <w:rFonts w:cs="Arial"/>
                <w:lang w:eastAsia="ja-JP"/>
              </w:rPr>
            </w:pPr>
          </w:p>
        </w:tc>
        <w:tc>
          <w:tcPr>
            <w:tcW w:w="1512" w:type="dxa"/>
          </w:tcPr>
          <w:p w14:paraId="69630E6D" w14:textId="77777777" w:rsidR="004A7D6F" w:rsidRPr="00FA22D3" w:rsidRDefault="004A7D6F" w:rsidP="00082B18">
            <w:pPr>
              <w:pStyle w:val="TAL"/>
              <w:rPr>
                <w:rFonts w:cs="Arial"/>
                <w:lang w:eastAsia="ja-JP"/>
              </w:rPr>
            </w:pPr>
            <w:r w:rsidRPr="00FA22D3">
              <w:rPr>
                <w:lang w:eastAsia="ja-JP"/>
              </w:rPr>
              <w:t>9.3.1.1</w:t>
            </w:r>
          </w:p>
        </w:tc>
        <w:tc>
          <w:tcPr>
            <w:tcW w:w="1728" w:type="dxa"/>
          </w:tcPr>
          <w:p w14:paraId="182D5134" w14:textId="77777777" w:rsidR="004A7D6F" w:rsidRPr="00FA22D3" w:rsidRDefault="004A7D6F" w:rsidP="00082B18">
            <w:pPr>
              <w:pStyle w:val="TAL"/>
              <w:rPr>
                <w:rFonts w:cs="Arial"/>
                <w:lang w:eastAsia="ja-JP"/>
              </w:rPr>
            </w:pPr>
          </w:p>
        </w:tc>
        <w:tc>
          <w:tcPr>
            <w:tcW w:w="1080" w:type="dxa"/>
          </w:tcPr>
          <w:p w14:paraId="1D90F70F"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5D62B2A5"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619B2B38" w14:textId="77777777" w:rsidTr="00082B18">
        <w:tc>
          <w:tcPr>
            <w:tcW w:w="2160" w:type="dxa"/>
          </w:tcPr>
          <w:p w14:paraId="0ADE2412" w14:textId="77777777" w:rsidR="004A7D6F" w:rsidRPr="00FA22D3" w:rsidRDefault="004A7D6F" w:rsidP="00082B18">
            <w:pPr>
              <w:pStyle w:val="TAL"/>
              <w:rPr>
                <w:rFonts w:eastAsia="MS Mincho" w:cs="Arial"/>
                <w:lang w:eastAsia="ja-JP"/>
              </w:rPr>
            </w:pPr>
            <w:r w:rsidRPr="00FA22D3">
              <w:rPr>
                <w:rFonts w:eastAsia="Batang" w:cs="Arial"/>
                <w:bCs/>
                <w:lang w:eastAsia="ja-JP"/>
              </w:rPr>
              <w:t>Cause</w:t>
            </w:r>
          </w:p>
        </w:tc>
        <w:tc>
          <w:tcPr>
            <w:tcW w:w="1080" w:type="dxa"/>
          </w:tcPr>
          <w:p w14:paraId="071A8602"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1F93A86F" w14:textId="77777777" w:rsidR="004A7D6F" w:rsidRPr="00FA22D3" w:rsidRDefault="004A7D6F" w:rsidP="00082B18">
            <w:pPr>
              <w:pStyle w:val="TAL"/>
              <w:rPr>
                <w:rFonts w:cs="Arial"/>
                <w:lang w:eastAsia="ja-JP"/>
              </w:rPr>
            </w:pPr>
          </w:p>
        </w:tc>
        <w:tc>
          <w:tcPr>
            <w:tcW w:w="1512" w:type="dxa"/>
          </w:tcPr>
          <w:p w14:paraId="7EB17C84" w14:textId="77777777" w:rsidR="004A7D6F" w:rsidRPr="00FA22D3" w:rsidRDefault="004A7D6F" w:rsidP="00082B18">
            <w:pPr>
              <w:pStyle w:val="TAL"/>
              <w:rPr>
                <w:rFonts w:cs="Arial"/>
                <w:lang w:eastAsia="ja-JP"/>
              </w:rPr>
            </w:pPr>
            <w:r w:rsidRPr="00FA22D3">
              <w:rPr>
                <w:lang w:eastAsia="ja-JP"/>
              </w:rPr>
              <w:t>9.3.1.2</w:t>
            </w:r>
          </w:p>
        </w:tc>
        <w:tc>
          <w:tcPr>
            <w:tcW w:w="1728" w:type="dxa"/>
          </w:tcPr>
          <w:p w14:paraId="7A02DE1E" w14:textId="77777777" w:rsidR="004A7D6F" w:rsidRPr="00FA22D3" w:rsidRDefault="004A7D6F" w:rsidP="00082B18">
            <w:pPr>
              <w:pStyle w:val="TAL"/>
              <w:rPr>
                <w:rFonts w:cs="Arial"/>
                <w:lang w:eastAsia="ja-JP"/>
              </w:rPr>
            </w:pPr>
          </w:p>
        </w:tc>
        <w:tc>
          <w:tcPr>
            <w:tcW w:w="1080" w:type="dxa"/>
          </w:tcPr>
          <w:p w14:paraId="5B102300"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151BABD1"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76074B3F" w14:textId="77777777" w:rsidTr="00082B18">
        <w:tc>
          <w:tcPr>
            <w:tcW w:w="2160" w:type="dxa"/>
          </w:tcPr>
          <w:p w14:paraId="18D5E953" w14:textId="77777777" w:rsidR="004A7D6F" w:rsidRPr="00FA22D3" w:rsidRDefault="004A7D6F" w:rsidP="00082B18">
            <w:pPr>
              <w:pStyle w:val="TAL"/>
              <w:rPr>
                <w:rFonts w:eastAsia="MS Mincho" w:cs="Arial"/>
                <w:lang w:eastAsia="ja-JP"/>
              </w:rPr>
            </w:pPr>
            <w:r w:rsidRPr="00FA22D3">
              <w:rPr>
                <w:rFonts w:eastAsia="Batang" w:cs="Arial"/>
                <w:lang w:eastAsia="ja-JP"/>
              </w:rPr>
              <w:t>Time to Wait</w:t>
            </w:r>
          </w:p>
        </w:tc>
        <w:tc>
          <w:tcPr>
            <w:tcW w:w="1080" w:type="dxa"/>
          </w:tcPr>
          <w:p w14:paraId="6164D0CB"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73AAEC10" w14:textId="77777777" w:rsidR="004A7D6F" w:rsidRPr="00FA22D3" w:rsidRDefault="004A7D6F" w:rsidP="00082B18">
            <w:pPr>
              <w:pStyle w:val="TAL"/>
              <w:rPr>
                <w:rFonts w:cs="Arial"/>
                <w:lang w:eastAsia="ja-JP"/>
              </w:rPr>
            </w:pPr>
          </w:p>
        </w:tc>
        <w:tc>
          <w:tcPr>
            <w:tcW w:w="1512" w:type="dxa"/>
          </w:tcPr>
          <w:p w14:paraId="7F2F065D" w14:textId="77777777" w:rsidR="004A7D6F" w:rsidRPr="00FA22D3" w:rsidRDefault="004A7D6F" w:rsidP="00082B18">
            <w:pPr>
              <w:pStyle w:val="TAL"/>
              <w:rPr>
                <w:rFonts w:cs="Arial"/>
                <w:lang w:eastAsia="ja-JP"/>
              </w:rPr>
            </w:pPr>
            <w:r w:rsidRPr="00FA22D3">
              <w:rPr>
                <w:lang w:eastAsia="ja-JP"/>
              </w:rPr>
              <w:t>9.3.1.56</w:t>
            </w:r>
          </w:p>
        </w:tc>
        <w:tc>
          <w:tcPr>
            <w:tcW w:w="1728" w:type="dxa"/>
          </w:tcPr>
          <w:p w14:paraId="4A1414FF" w14:textId="77777777" w:rsidR="004A7D6F" w:rsidRPr="00FA22D3" w:rsidRDefault="004A7D6F" w:rsidP="00082B18">
            <w:pPr>
              <w:pStyle w:val="TAL"/>
              <w:rPr>
                <w:rFonts w:cs="Arial"/>
                <w:lang w:eastAsia="ja-JP"/>
              </w:rPr>
            </w:pPr>
          </w:p>
        </w:tc>
        <w:tc>
          <w:tcPr>
            <w:tcW w:w="1080" w:type="dxa"/>
          </w:tcPr>
          <w:p w14:paraId="7F76542C"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79881E82"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206F4D9F" w14:textId="77777777" w:rsidTr="00082B18">
        <w:tc>
          <w:tcPr>
            <w:tcW w:w="2160" w:type="dxa"/>
          </w:tcPr>
          <w:p w14:paraId="10DEB0FE" w14:textId="77777777" w:rsidR="004A7D6F" w:rsidRPr="00FA22D3" w:rsidRDefault="004A7D6F" w:rsidP="00082B18">
            <w:pPr>
              <w:pStyle w:val="TAL"/>
              <w:rPr>
                <w:rFonts w:eastAsia="MS Mincho" w:cs="Arial"/>
                <w:lang w:eastAsia="ja-JP"/>
              </w:rPr>
            </w:pPr>
            <w:r w:rsidRPr="00FA22D3">
              <w:rPr>
                <w:rFonts w:cs="Arial"/>
                <w:lang w:eastAsia="ja-JP"/>
              </w:rPr>
              <w:t>Criticality Diagnostics</w:t>
            </w:r>
          </w:p>
        </w:tc>
        <w:tc>
          <w:tcPr>
            <w:tcW w:w="1080" w:type="dxa"/>
          </w:tcPr>
          <w:p w14:paraId="4A38B28D" w14:textId="77777777" w:rsidR="004A7D6F" w:rsidRPr="00FA22D3" w:rsidRDefault="004A7D6F" w:rsidP="00082B18">
            <w:pPr>
              <w:pStyle w:val="TAL"/>
              <w:rPr>
                <w:rFonts w:eastAsia="MS Mincho" w:cs="Arial"/>
                <w:lang w:eastAsia="ja-JP"/>
              </w:rPr>
            </w:pPr>
            <w:r w:rsidRPr="00FA22D3">
              <w:rPr>
                <w:rFonts w:eastAsia="Batang" w:cs="Arial"/>
                <w:lang w:eastAsia="ja-JP"/>
              </w:rPr>
              <w:t>O</w:t>
            </w:r>
          </w:p>
        </w:tc>
        <w:tc>
          <w:tcPr>
            <w:tcW w:w="1080" w:type="dxa"/>
          </w:tcPr>
          <w:p w14:paraId="7C26A07D" w14:textId="77777777" w:rsidR="004A7D6F" w:rsidRPr="00FA22D3" w:rsidRDefault="004A7D6F" w:rsidP="00082B18">
            <w:pPr>
              <w:pStyle w:val="TAL"/>
              <w:rPr>
                <w:rFonts w:cs="Arial"/>
                <w:lang w:eastAsia="ja-JP"/>
              </w:rPr>
            </w:pPr>
          </w:p>
        </w:tc>
        <w:tc>
          <w:tcPr>
            <w:tcW w:w="1512" w:type="dxa"/>
          </w:tcPr>
          <w:p w14:paraId="70E7D05F" w14:textId="77777777" w:rsidR="004A7D6F" w:rsidRPr="00FA22D3" w:rsidRDefault="004A7D6F" w:rsidP="00082B18">
            <w:pPr>
              <w:pStyle w:val="TAL"/>
              <w:rPr>
                <w:rFonts w:cs="Arial"/>
                <w:lang w:eastAsia="ja-JP"/>
              </w:rPr>
            </w:pPr>
            <w:r w:rsidRPr="00FA22D3">
              <w:rPr>
                <w:lang w:eastAsia="ja-JP"/>
              </w:rPr>
              <w:t>9.3.1.3</w:t>
            </w:r>
          </w:p>
        </w:tc>
        <w:tc>
          <w:tcPr>
            <w:tcW w:w="1728" w:type="dxa"/>
          </w:tcPr>
          <w:p w14:paraId="0831BB2F" w14:textId="77777777" w:rsidR="004A7D6F" w:rsidRPr="00FA22D3" w:rsidRDefault="004A7D6F" w:rsidP="00082B18">
            <w:pPr>
              <w:pStyle w:val="TAL"/>
              <w:rPr>
                <w:rFonts w:cs="Arial"/>
                <w:lang w:eastAsia="ja-JP"/>
              </w:rPr>
            </w:pPr>
          </w:p>
        </w:tc>
        <w:tc>
          <w:tcPr>
            <w:tcW w:w="1080" w:type="dxa"/>
          </w:tcPr>
          <w:p w14:paraId="76E6B87D"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0C407904"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690184F5" w14:textId="77777777" w:rsidR="004A7D6F" w:rsidRPr="00FA22D3" w:rsidRDefault="004A7D6F" w:rsidP="004A7D6F"/>
    <w:p w14:paraId="7A568DAE" w14:textId="77777777" w:rsidR="004A7D6F" w:rsidRPr="00FA22D3" w:rsidRDefault="004A7D6F" w:rsidP="004A7D6F">
      <w:pPr>
        <w:pStyle w:val="Heading4"/>
      </w:pPr>
      <w:bookmarkStart w:id="357" w:name="_Toc5694350"/>
      <w:r w:rsidRPr="00FA22D3">
        <w:t>9.2.6.7</w:t>
      </w:r>
      <w:r w:rsidRPr="00FA22D3">
        <w:tab/>
        <w:t>AMF CONFIGURATION UPDATE</w:t>
      </w:r>
      <w:bookmarkEnd w:id="357"/>
    </w:p>
    <w:p w14:paraId="658654E1" w14:textId="77777777" w:rsidR="004A7D6F" w:rsidRPr="00FA22D3" w:rsidRDefault="004A7D6F" w:rsidP="004A7D6F">
      <w:r w:rsidRPr="00FA22D3">
        <w:t>This message is sent by the AMF to transfer updated information for an NG-C interface instance.</w:t>
      </w:r>
    </w:p>
    <w:p w14:paraId="6D732190" w14:textId="77777777" w:rsidR="004A7D6F" w:rsidRPr="00FA22D3" w:rsidRDefault="004A7D6F" w:rsidP="004A7D6F">
      <w:pPr>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42B3995F" w14:textId="77777777" w:rsidTr="00082B18">
        <w:tc>
          <w:tcPr>
            <w:tcW w:w="2160" w:type="dxa"/>
          </w:tcPr>
          <w:p w14:paraId="74DB8BBE"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258CF0BC"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2AFC27C0"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268DC738"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28207A59"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01027B5B"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57430F6C"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1BDE6B78" w14:textId="77777777" w:rsidTr="00082B18">
        <w:tc>
          <w:tcPr>
            <w:tcW w:w="2160" w:type="dxa"/>
          </w:tcPr>
          <w:p w14:paraId="7F0FAF78"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17CB8642"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75EA4899" w14:textId="77777777" w:rsidR="004A7D6F" w:rsidRPr="00FA22D3" w:rsidRDefault="004A7D6F" w:rsidP="00082B18">
            <w:pPr>
              <w:pStyle w:val="TAL"/>
              <w:rPr>
                <w:rFonts w:cs="Arial"/>
                <w:lang w:eastAsia="ja-JP"/>
              </w:rPr>
            </w:pPr>
          </w:p>
        </w:tc>
        <w:tc>
          <w:tcPr>
            <w:tcW w:w="1512" w:type="dxa"/>
          </w:tcPr>
          <w:p w14:paraId="37EFFF62"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0D25185D" w14:textId="77777777" w:rsidR="004A7D6F" w:rsidRPr="00FA22D3" w:rsidRDefault="004A7D6F" w:rsidP="00082B18">
            <w:pPr>
              <w:pStyle w:val="TAL"/>
              <w:rPr>
                <w:rFonts w:cs="Arial"/>
                <w:lang w:eastAsia="ja-JP"/>
              </w:rPr>
            </w:pPr>
          </w:p>
        </w:tc>
        <w:tc>
          <w:tcPr>
            <w:tcW w:w="1080" w:type="dxa"/>
          </w:tcPr>
          <w:p w14:paraId="63245F61"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056C03E7"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13EA994E" w14:textId="77777777" w:rsidTr="00082B18">
        <w:tc>
          <w:tcPr>
            <w:tcW w:w="2160" w:type="dxa"/>
          </w:tcPr>
          <w:p w14:paraId="3ECD9710" w14:textId="77777777" w:rsidR="004A7D6F" w:rsidRPr="00FA22D3" w:rsidRDefault="004A7D6F" w:rsidP="00082B18">
            <w:pPr>
              <w:pStyle w:val="TAL"/>
              <w:rPr>
                <w:rFonts w:eastAsia="Batang" w:cs="Arial"/>
                <w:lang w:eastAsia="ja-JP"/>
              </w:rPr>
            </w:pPr>
            <w:r w:rsidRPr="00FA22D3">
              <w:t>AMF Name</w:t>
            </w:r>
          </w:p>
        </w:tc>
        <w:tc>
          <w:tcPr>
            <w:tcW w:w="1080" w:type="dxa"/>
          </w:tcPr>
          <w:p w14:paraId="70290AB0" w14:textId="77777777" w:rsidR="004A7D6F" w:rsidRPr="00FA22D3" w:rsidRDefault="004A7D6F" w:rsidP="00082B18">
            <w:pPr>
              <w:pStyle w:val="TAL"/>
              <w:rPr>
                <w:rFonts w:cs="Arial"/>
                <w:lang w:eastAsia="ja-JP"/>
              </w:rPr>
            </w:pPr>
            <w:r w:rsidRPr="00FA22D3">
              <w:t>O</w:t>
            </w:r>
          </w:p>
        </w:tc>
        <w:tc>
          <w:tcPr>
            <w:tcW w:w="1080" w:type="dxa"/>
          </w:tcPr>
          <w:p w14:paraId="718C05E2" w14:textId="77777777" w:rsidR="004A7D6F" w:rsidRPr="00FA22D3" w:rsidRDefault="004A7D6F" w:rsidP="00082B18">
            <w:pPr>
              <w:pStyle w:val="TAL"/>
              <w:rPr>
                <w:i/>
                <w:lang w:eastAsia="ja-JP"/>
              </w:rPr>
            </w:pPr>
          </w:p>
        </w:tc>
        <w:tc>
          <w:tcPr>
            <w:tcW w:w="1512" w:type="dxa"/>
          </w:tcPr>
          <w:p w14:paraId="23CAAA5C" w14:textId="77777777" w:rsidR="004A7D6F" w:rsidRPr="00FA22D3" w:rsidRDefault="004A7D6F" w:rsidP="00082B18">
            <w:pPr>
              <w:pStyle w:val="TAL"/>
              <w:rPr>
                <w:lang w:eastAsia="ja-JP"/>
              </w:rPr>
            </w:pPr>
            <w:r w:rsidRPr="00FA22D3">
              <w:t>9.3.3.21</w:t>
            </w:r>
          </w:p>
        </w:tc>
        <w:tc>
          <w:tcPr>
            <w:tcW w:w="1728" w:type="dxa"/>
          </w:tcPr>
          <w:p w14:paraId="30F65D9F" w14:textId="77777777" w:rsidR="004A7D6F" w:rsidRPr="00FA22D3" w:rsidRDefault="004A7D6F" w:rsidP="00082B18">
            <w:pPr>
              <w:pStyle w:val="TAL"/>
              <w:rPr>
                <w:lang w:eastAsia="ja-JP"/>
              </w:rPr>
            </w:pPr>
          </w:p>
        </w:tc>
        <w:tc>
          <w:tcPr>
            <w:tcW w:w="1080" w:type="dxa"/>
          </w:tcPr>
          <w:p w14:paraId="76725A33" w14:textId="77777777" w:rsidR="004A7D6F" w:rsidRPr="00FA22D3" w:rsidRDefault="004A7D6F" w:rsidP="00082B18">
            <w:pPr>
              <w:pStyle w:val="TAL"/>
              <w:jc w:val="center"/>
              <w:rPr>
                <w:lang w:eastAsia="ja-JP"/>
              </w:rPr>
            </w:pPr>
            <w:r w:rsidRPr="00FA22D3">
              <w:t>YES</w:t>
            </w:r>
          </w:p>
        </w:tc>
        <w:tc>
          <w:tcPr>
            <w:tcW w:w="1080" w:type="dxa"/>
          </w:tcPr>
          <w:p w14:paraId="1BFB54A2" w14:textId="77777777" w:rsidR="004A7D6F" w:rsidRPr="00FA22D3" w:rsidRDefault="004A7D6F" w:rsidP="00082B18">
            <w:pPr>
              <w:pStyle w:val="TAL"/>
              <w:jc w:val="center"/>
              <w:rPr>
                <w:lang w:eastAsia="ja-JP"/>
              </w:rPr>
            </w:pPr>
            <w:r w:rsidRPr="00FA22D3">
              <w:t>reject</w:t>
            </w:r>
          </w:p>
        </w:tc>
      </w:tr>
      <w:tr w:rsidR="004A7D6F" w:rsidRPr="00FA22D3" w14:paraId="28F2557A" w14:textId="77777777" w:rsidTr="00082B18">
        <w:tc>
          <w:tcPr>
            <w:tcW w:w="2160" w:type="dxa"/>
          </w:tcPr>
          <w:p w14:paraId="2A07FFA2" w14:textId="77777777" w:rsidR="004A7D6F" w:rsidRPr="00FA22D3" w:rsidRDefault="004A7D6F" w:rsidP="00082B18">
            <w:pPr>
              <w:pStyle w:val="TAL"/>
            </w:pPr>
            <w:r w:rsidRPr="00FA22D3">
              <w:rPr>
                <w:rFonts w:eastAsia="Batang"/>
                <w:b/>
                <w:bCs/>
              </w:rPr>
              <w:t>Served GUAMI List</w:t>
            </w:r>
          </w:p>
        </w:tc>
        <w:tc>
          <w:tcPr>
            <w:tcW w:w="1080" w:type="dxa"/>
          </w:tcPr>
          <w:p w14:paraId="0FE6A978" w14:textId="77777777" w:rsidR="004A7D6F" w:rsidRPr="00FA22D3" w:rsidRDefault="004A7D6F" w:rsidP="00082B18">
            <w:pPr>
              <w:pStyle w:val="TAL"/>
            </w:pPr>
          </w:p>
        </w:tc>
        <w:tc>
          <w:tcPr>
            <w:tcW w:w="1080" w:type="dxa"/>
          </w:tcPr>
          <w:p w14:paraId="1F001C3D" w14:textId="77777777" w:rsidR="004A7D6F" w:rsidRPr="00FA22D3" w:rsidRDefault="004A7D6F" w:rsidP="00082B18">
            <w:pPr>
              <w:pStyle w:val="TAL"/>
              <w:rPr>
                <w:i/>
                <w:lang w:eastAsia="ja-JP"/>
              </w:rPr>
            </w:pPr>
            <w:r w:rsidRPr="00FA22D3">
              <w:rPr>
                <w:i/>
                <w:iCs/>
              </w:rPr>
              <w:t>0..1</w:t>
            </w:r>
          </w:p>
        </w:tc>
        <w:tc>
          <w:tcPr>
            <w:tcW w:w="1512" w:type="dxa"/>
          </w:tcPr>
          <w:p w14:paraId="62481A1D" w14:textId="77777777" w:rsidR="004A7D6F" w:rsidRPr="00FA22D3" w:rsidRDefault="004A7D6F" w:rsidP="00082B18">
            <w:pPr>
              <w:pStyle w:val="TAL"/>
            </w:pPr>
          </w:p>
        </w:tc>
        <w:tc>
          <w:tcPr>
            <w:tcW w:w="1728" w:type="dxa"/>
          </w:tcPr>
          <w:p w14:paraId="031EAF18" w14:textId="77777777" w:rsidR="004A7D6F" w:rsidRPr="00FA22D3" w:rsidRDefault="004A7D6F" w:rsidP="00082B18">
            <w:pPr>
              <w:pStyle w:val="TAL"/>
              <w:rPr>
                <w:lang w:eastAsia="ja-JP"/>
              </w:rPr>
            </w:pPr>
          </w:p>
        </w:tc>
        <w:tc>
          <w:tcPr>
            <w:tcW w:w="1080" w:type="dxa"/>
          </w:tcPr>
          <w:p w14:paraId="4B2FD60E" w14:textId="77777777" w:rsidR="004A7D6F" w:rsidRPr="00FA22D3" w:rsidRDefault="004A7D6F" w:rsidP="00082B18">
            <w:pPr>
              <w:pStyle w:val="TAL"/>
              <w:jc w:val="center"/>
            </w:pPr>
            <w:r w:rsidRPr="00FA22D3">
              <w:t>YES</w:t>
            </w:r>
          </w:p>
        </w:tc>
        <w:tc>
          <w:tcPr>
            <w:tcW w:w="1080" w:type="dxa"/>
          </w:tcPr>
          <w:p w14:paraId="0533A29F" w14:textId="77777777" w:rsidR="004A7D6F" w:rsidRPr="00FA22D3" w:rsidRDefault="004A7D6F" w:rsidP="00082B18">
            <w:pPr>
              <w:pStyle w:val="TAL"/>
              <w:jc w:val="center"/>
            </w:pPr>
            <w:r w:rsidRPr="00FA22D3">
              <w:t>reject</w:t>
            </w:r>
          </w:p>
        </w:tc>
      </w:tr>
      <w:tr w:rsidR="004A7D6F" w:rsidRPr="00FA22D3" w14:paraId="7914C204" w14:textId="77777777" w:rsidTr="00082B18">
        <w:tc>
          <w:tcPr>
            <w:tcW w:w="2160" w:type="dxa"/>
          </w:tcPr>
          <w:p w14:paraId="73C5E722" w14:textId="77777777" w:rsidR="004A7D6F" w:rsidRPr="00FA22D3" w:rsidRDefault="004A7D6F" w:rsidP="00082B18">
            <w:pPr>
              <w:pStyle w:val="TAL"/>
              <w:ind w:left="75"/>
            </w:pPr>
            <w:r w:rsidRPr="00FA22D3">
              <w:rPr>
                <w:rFonts w:eastAsia="Batang"/>
              </w:rPr>
              <w:t>&gt;</w:t>
            </w:r>
            <w:r w:rsidRPr="00FA22D3">
              <w:rPr>
                <w:rFonts w:eastAsia="Batang"/>
                <w:b/>
                <w:bCs/>
              </w:rPr>
              <w:t>Served GUAMI Item</w:t>
            </w:r>
          </w:p>
        </w:tc>
        <w:tc>
          <w:tcPr>
            <w:tcW w:w="1080" w:type="dxa"/>
          </w:tcPr>
          <w:p w14:paraId="0A40FDF0" w14:textId="77777777" w:rsidR="004A7D6F" w:rsidRPr="00FA22D3" w:rsidRDefault="004A7D6F" w:rsidP="00082B18">
            <w:pPr>
              <w:pStyle w:val="TAL"/>
            </w:pPr>
          </w:p>
        </w:tc>
        <w:tc>
          <w:tcPr>
            <w:tcW w:w="1080" w:type="dxa"/>
          </w:tcPr>
          <w:p w14:paraId="7A5A99F4" w14:textId="77777777" w:rsidR="004A7D6F" w:rsidRPr="00FA22D3" w:rsidRDefault="004A7D6F" w:rsidP="00082B18">
            <w:pPr>
              <w:pStyle w:val="TAL"/>
              <w:rPr>
                <w:i/>
                <w:lang w:eastAsia="ja-JP"/>
              </w:rPr>
            </w:pPr>
            <w:r w:rsidRPr="00FA22D3">
              <w:rPr>
                <w:i/>
                <w:iCs/>
              </w:rPr>
              <w:t>1..&lt;maxnoofServedGUAMIs&gt;</w:t>
            </w:r>
          </w:p>
        </w:tc>
        <w:tc>
          <w:tcPr>
            <w:tcW w:w="1512" w:type="dxa"/>
          </w:tcPr>
          <w:p w14:paraId="00D12792" w14:textId="77777777" w:rsidR="004A7D6F" w:rsidRPr="00FA22D3" w:rsidRDefault="004A7D6F" w:rsidP="00082B18">
            <w:pPr>
              <w:pStyle w:val="TAL"/>
            </w:pPr>
          </w:p>
        </w:tc>
        <w:tc>
          <w:tcPr>
            <w:tcW w:w="1728" w:type="dxa"/>
          </w:tcPr>
          <w:p w14:paraId="72E7BE50" w14:textId="77777777" w:rsidR="004A7D6F" w:rsidRPr="00FA22D3" w:rsidRDefault="004A7D6F" w:rsidP="00082B18">
            <w:pPr>
              <w:pStyle w:val="TAL"/>
              <w:rPr>
                <w:lang w:eastAsia="ja-JP"/>
              </w:rPr>
            </w:pPr>
          </w:p>
        </w:tc>
        <w:tc>
          <w:tcPr>
            <w:tcW w:w="1080" w:type="dxa"/>
          </w:tcPr>
          <w:p w14:paraId="3F7CFEB2" w14:textId="77777777" w:rsidR="004A7D6F" w:rsidRPr="00FA22D3" w:rsidRDefault="004A7D6F" w:rsidP="00082B18">
            <w:pPr>
              <w:pStyle w:val="TAL"/>
              <w:jc w:val="center"/>
            </w:pPr>
            <w:r w:rsidRPr="00FA22D3">
              <w:t>-</w:t>
            </w:r>
          </w:p>
        </w:tc>
        <w:tc>
          <w:tcPr>
            <w:tcW w:w="1080" w:type="dxa"/>
          </w:tcPr>
          <w:p w14:paraId="3943CCCE" w14:textId="77777777" w:rsidR="004A7D6F" w:rsidRPr="00FA22D3" w:rsidRDefault="004A7D6F" w:rsidP="00082B18">
            <w:pPr>
              <w:pStyle w:val="TAL"/>
              <w:jc w:val="center"/>
            </w:pPr>
          </w:p>
        </w:tc>
      </w:tr>
      <w:tr w:rsidR="004A7D6F" w:rsidRPr="00FA22D3" w14:paraId="30018D81" w14:textId="77777777" w:rsidTr="00082B18">
        <w:tc>
          <w:tcPr>
            <w:tcW w:w="2160" w:type="dxa"/>
          </w:tcPr>
          <w:p w14:paraId="2C6402B9" w14:textId="77777777" w:rsidR="004A7D6F" w:rsidRPr="00FA22D3" w:rsidRDefault="004A7D6F" w:rsidP="00082B18">
            <w:pPr>
              <w:pStyle w:val="TAL"/>
              <w:ind w:left="165"/>
            </w:pPr>
            <w:r w:rsidRPr="00FA22D3">
              <w:rPr>
                <w:rFonts w:eastAsia="Batang"/>
              </w:rPr>
              <w:t>&gt;&gt;GUAMI</w:t>
            </w:r>
          </w:p>
        </w:tc>
        <w:tc>
          <w:tcPr>
            <w:tcW w:w="1080" w:type="dxa"/>
          </w:tcPr>
          <w:p w14:paraId="13C94302" w14:textId="77777777" w:rsidR="004A7D6F" w:rsidRPr="00FA22D3" w:rsidRDefault="004A7D6F" w:rsidP="00082B18">
            <w:pPr>
              <w:pStyle w:val="TAL"/>
            </w:pPr>
            <w:r w:rsidRPr="00FA22D3">
              <w:t>M</w:t>
            </w:r>
          </w:p>
        </w:tc>
        <w:tc>
          <w:tcPr>
            <w:tcW w:w="1080" w:type="dxa"/>
          </w:tcPr>
          <w:p w14:paraId="2B1C685D" w14:textId="77777777" w:rsidR="004A7D6F" w:rsidRPr="00FA22D3" w:rsidRDefault="004A7D6F" w:rsidP="00082B18">
            <w:pPr>
              <w:pStyle w:val="TAL"/>
              <w:rPr>
                <w:i/>
                <w:lang w:eastAsia="ja-JP"/>
              </w:rPr>
            </w:pPr>
          </w:p>
        </w:tc>
        <w:tc>
          <w:tcPr>
            <w:tcW w:w="1512" w:type="dxa"/>
          </w:tcPr>
          <w:p w14:paraId="7BDC79F2" w14:textId="77777777" w:rsidR="004A7D6F" w:rsidRPr="00FA22D3" w:rsidRDefault="004A7D6F" w:rsidP="00082B18">
            <w:pPr>
              <w:pStyle w:val="TAL"/>
            </w:pPr>
            <w:r w:rsidRPr="00FA22D3">
              <w:t>9.3.3.3</w:t>
            </w:r>
          </w:p>
        </w:tc>
        <w:tc>
          <w:tcPr>
            <w:tcW w:w="1728" w:type="dxa"/>
          </w:tcPr>
          <w:p w14:paraId="543F21AA" w14:textId="77777777" w:rsidR="004A7D6F" w:rsidRPr="00FA22D3" w:rsidRDefault="004A7D6F" w:rsidP="00082B18">
            <w:pPr>
              <w:pStyle w:val="TAL"/>
              <w:rPr>
                <w:lang w:eastAsia="ja-JP"/>
              </w:rPr>
            </w:pPr>
          </w:p>
        </w:tc>
        <w:tc>
          <w:tcPr>
            <w:tcW w:w="1080" w:type="dxa"/>
          </w:tcPr>
          <w:p w14:paraId="14FB4E34" w14:textId="77777777" w:rsidR="004A7D6F" w:rsidRPr="00FA22D3" w:rsidRDefault="004A7D6F" w:rsidP="00082B18">
            <w:pPr>
              <w:pStyle w:val="TAL"/>
              <w:jc w:val="center"/>
            </w:pPr>
            <w:r w:rsidRPr="00FA22D3">
              <w:t>-</w:t>
            </w:r>
          </w:p>
        </w:tc>
        <w:tc>
          <w:tcPr>
            <w:tcW w:w="1080" w:type="dxa"/>
          </w:tcPr>
          <w:p w14:paraId="07F3D365" w14:textId="77777777" w:rsidR="004A7D6F" w:rsidRPr="00FA22D3" w:rsidRDefault="004A7D6F" w:rsidP="00082B18">
            <w:pPr>
              <w:pStyle w:val="TAL"/>
              <w:jc w:val="center"/>
            </w:pPr>
          </w:p>
        </w:tc>
      </w:tr>
      <w:tr w:rsidR="004A7D6F" w:rsidRPr="00FA22D3" w14:paraId="650FF1AE" w14:textId="77777777" w:rsidTr="00082B18">
        <w:tc>
          <w:tcPr>
            <w:tcW w:w="2160" w:type="dxa"/>
          </w:tcPr>
          <w:p w14:paraId="469E501A" w14:textId="77777777" w:rsidR="004A7D6F" w:rsidRPr="00FA22D3" w:rsidRDefault="004A7D6F" w:rsidP="00082B18">
            <w:pPr>
              <w:pStyle w:val="TAL"/>
              <w:ind w:left="165"/>
            </w:pPr>
            <w:r w:rsidRPr="00FA22D3">
              <w:rPr>
                <w:rFonts w:eastAsia="Batang"/>
              </w:rPr>
              <w:t>&gt;&gt;Backup AMF Name</w:t>
            </w:r>
          </w:p>
        </w:tc>
        <w:tc>
          <w:tcPr>
            <w:tcW w:w="1080" w:type="dxa"/>
          </w:tcPr>
          <w:p w14:paraId="4273BECD" w14:textId="77777777" w:rsidR="004A7D6F" w:rsidRPr="00FA22D3" w:rsidRDefault="004A7D6F" w:rsidP="00082B18">
            <w:pPr>
              <w:pStyle w:val="TAL"/>
            </w:pPr>
            <w:r w:rsidRPr="00FA22D3">
              <w:t>O</w:t>
            </w:r>
          </w:p>
        </w:tc>
        <w:tc>
          <w:tcPr>
            <w:tcW w:w="1080" w:type="dxa"/>
          </w:tcPr>
          <w:p w14:paraId="6D6B91A4" w14:textId="77777777" w:rsidR="004A7D6F" w:rsidRPr="00FA22D3" w:rsidRDefault="004A7D6F" w:rsidP="00082B18">
            <w:pPr>
              <w:pStyle w:val="TAL"/>
              <w:rPr>
                <w:i/>
                <w:lang w:eastAsia="ja-JP"/>
              </w:rPr>
            </w:pPr>
          </w:p>
        </w:tc>
        <w:tc>
          <w:tcPr>
            <w:tcW w:w="1512" w:type="dxa"/>
          </w:tcPr>
          <w:p w14:paraId="52BF323E" w14:textId="77777777" w:rsidR="004A7D6F" w:rsidRPr="00FA22D3" w:rsidRDefault="004A7D6F" w:rsidP="00082B18">
            <w:pPr>
              <w:pStyle w:val="TAL"/>
            </w:pPr>
            <w:r w:rsidRPr="00FA22D3">
              <w:t>AMF Name</w:t>
            </w:r>
          </w:p>
          <w:p w14:paraId="0BF7637F" w14:textId="77777777" w:rsidR="004A7D6F" w:rsidRPr="00FA22D3" w:rsidRDefault="004A7D6F" w:rsidP="00082B18">
            <w:pPr>
              <w:pStyle w:val="TAL"/>
            </w:pPr>
            <w:r w:rsidRPr="00FA22D3">
              <w:t>9.3.3.21</w:t>
            </w:r>
          </w:p>
        </w:tc>
        <w:tc>
          <w:tcPr>
            <w:tcW w:w="1728" w:type="dxa"/>
          </w:tcPr>
          <w:p w14:paraId="2CB0B2FD" w14:textId="77777777" w:rsidR="004A7D6F" w:rsidRPr="00FA22D3" w:rsidRDefault="004A7D6F" w:rsidP="00082B18">
            <w:pPr>
              <w:pStyle w:val="TAL"/>
              <w:rPr>
                <w:lang w:eastAsia="ja-JP"/>
              </w:rPr>
            </w:pPr>
          </w:p>
        </w:tc>
        <w:tc>
          <w:tcPr>
            <w:tcW w:w="1080" w:type="dxa"/>
          </w:tcPr>
          <w:p w14:paraId="11CF6210" w14:textId="77777777" w:rsidR="004A7D6F" w:rsidRPr="00FA22D3" w:rsidRDefault="004A7D6F" w:rsidP="00082B18">
            <w:pPr>
              <w:pStyle w:val="TAL"/>
              <w:jc w:val="center"/>
            </w:pPr>
            <w:r w:rsidRPr="00FA22D3">
              <w:t>-</w:t>
            </w:r>
          </w:p>
        </w:tc>
        <w:tc>
          <w:tcPr>
            <w:tcW w:w="1080" w:type="dxa"/>
          </w:tcPr>
          <w:p w14:paraId="5BF1C498" w14:textId="77777777" w:rsidR="004A7D6F" w:rsidRPr="00FA22D3" w:rsidRDefault="004A7D6F" w:rsidP="00082B18">
            <w:pPr>
              <w:pStyle w:val="TAL"/>
              <w:jc w:val="center"/>
            </w:pPr>
          </w:p>
        </w:tc>
      </w:tr>
      <w:tr w:rsidR="004A7D6F" w:rsidRPr="00FA22D3" w14:paraId="169A51A2" w14:textId="77777777" w:rsidTr="00082B18">
        <w:tc>
          <w:tcPr>
            <w:tcW w:w="2160" w:type="dxa"/>
          </w:tcPr>
          <w:p w14:paraId="2FB780B8" w14:textId="77777777" w:rsidR="004A7D6F" w:rsidRPr="00FA22D3" w:rsidRDefault="004A7D6F" w:rsidP="00082B18">
            <w:pPr>
              <w:pStyle w:val="TAL"/>
            </w:pPr>
            <w:r w:rsidRPr="00FA22D3">
              <w:t>Relative AMF Capacity</w:t>
            </w:r>
          </w:p>
        </w:tc>
        <w:tc>
          <w:tcPr>
            <w:tcW w:w="1080" w:type="dxa"/>
          </w:tcPr>
          <w:p w14:paraId="2DD1EAE3" w14:textId="77777777" w:rsidR="004A7D6F" w:rsidRPr="00FA22D3" w:rsidRDefault="004A7D6F" w:rsidP="00082B18">
            <w:pPr>
              <w:pStyle w:val="TAL"/>
            </w:pPr>
            <w:r w:rsidRPr="00FA22D3">
              <w:t>O</w:t>
            </w:r>
          </w:p>
        </w:tc>
        <w:tc>
          <w:tcPr>
            <w:tcW w:w="1080" w:type="dxa"/>
          </w:tcPr>
          <w:p w14:paraId="692CCA59" w14:textId="77777777" w:rsidR="004A7D6F" w:rsidRPr="00FA22D3" w:rsidRDefault="004A7D6F" w:rsidP="00082B18">
            <w:pPr>
              <w:pStyle w:val="TAL"/>
              <w:rPr>
                <w:i/>
                <w:lang w:eastAsia="ja-JP"/>
              </w:rPr>
            </w:pPr>
          </w:p>
        </w:tc>
        <w:tc>
          <w:tcPr>
            <w:tcW w:w="1512" w:type="dxa"/>
          </w:tcPr>
          <w:p w14:paraId="765BA7E6" w14:textId="77777777" w:rsidR="004A7D6F" w:rsidRPr="00FA22D3" w:rsidRDefault="004A7D6F" w:rsidP="00082B18">
            <w:pPr>
              <w:pStyle w:val="TAL"/>
            </w:pPr>
            <w:r w:rsidRPr="00FA22D3">
              <w:t>9.3.1.32</w:t>
            </w:r>
          </w:p>
        </w:tc>
        <w:tc>
          <w:tcPr>
            <w:tcW w:w="1728" w:type="dxa"/>
          </w:tcPr>
          <w:p w14:paraId="35450E27" w14:textId="77777777" w:rsidR="004A7D6F" w:rsidRPr="00FA22D3" w:rsidRDefault="004A7D6F" w:rsidP="00082B18">
            <w:pPr>
              <w:pStyle w:val="TAL"/>
              <w:rPr>
                <w:lang w:eastAsia="ja-JP"/>
              </w:rPr>
            </w:pPr>
          </w:p>
        </w:tc>
        <w:tc>
          <w:tcPr>
            <w:tcW w:w="1080" w:type="dxa"/>
          </w:tcPr>
          <w:p w14:paraId="353CC1B7" w14:textId="77777777" w:rsidR="004A7D6F" w:rsidRPr="00FA22D3" w:rsidRDefault="004A7D6F" w:rsidP="00082B18">
            <w:pPr>
              <w:pStyle w:val="TAL"/>
              <w:jc w:val="center"/>
            </w:pPr>
            <w:r w:rsidRPr="00FA22D3">
              <w:t>YES</w:t>
            </w:r>
          </w:p>
        </w:tc>
        <w:tc>
          <w:tcPr>
            <w:tcW w:w="1080" w:type="dxa"/>
          </w:tcPr>
          <w:p w14:paraId="76E05142" w14:textId="77777777" w:rsidR="004A7D6F" w:rsidRPr="00FA22D3" w:rsidRDefault="004A7D6F" w:rsidP="00082B18">
            <w:pPr>
              <w:pStyle w:val="TAL"/>
              <w:jc w:val="center"/>
            </w:pPr>
            <w:r w:rsidRPr="00FA22D3">
              <w:t>ignore</w:t>
            </w:r>
          </w:p>
        </w:tc>
      </w:tr>
      <w:tr w:rsidR="004A7D6F" w:rsidRPr="00FA22D3" w:rsidDel="00A523F9" w14:paraId="01D1B211" w14:textId="77777777" w:rsidTr="00082B18">
        <w:tc>
          <w:tcPr>
            <w:tcW w:w="2160" w:type="dxa"/>
          </w:tcPr>
          <w:p w14:paraId="393A62AF" w14:textId="77777777" w:rsidR="004A7D6F" w:rsidRPr="00FA22D3" w:rsidDel="00A523F9" w:rsidRDefault="004A7D6F" w:rsidP="00082B18">
            <w:pPr>
              <w:pStyle w:val="TAL"/>
              <w:rPr>
                <w:rFonts w:eastAsia="Batang" w:cs="Arial"/>
              </w:rPr>
            </w:pPr>
            <w:r w:rsidRPr="00FA22D3">
              <w:rPr>
                <w:rFonts w:eastAsia="Batang" w:cs="Arial"/>
                <w:b/>
              </w:rPr>
              <w:t>PLMN Support List</w:t>
            </w:r>
          </w:p>
        </w:tc>
        <w:tc>
          <w:tcPr>
            <w:tcW w:w="1080" w:type="dxa"/>
          </w:tcPr>
          <w:p w14:paraId="0FE89B35" w14:textId="77777777" w:rsidR="004A7D6F" w:rsidRPr="00FA22D3" w:rsidDel="00A523F9" w:rsidRDefault="004A7D6F" w:rsidP="00082B18">
            <w:pPr>
              <w:pStyle w:val="TAL"/>
            </w:pPr>
          </w:p>
        </w:tc>
        <w:tc>
          <w:tcPr>
            <w:tcW w:w="1080" w:type="dxa"/>
          </w:tcPr>
          <w:p w14:paraId="69970C9B" w14:textId="77777777" w:rsidR="004A7D6F" w:rsidRPr="00FA22D3" w:rsidDel="00A523F9" w:rsidRDefault="004A7D6F" w:rsidP="00082B18">
            <w:pPr>
              <w:pStyle w:val="TAL"/>
              <w:rPr>
                <w:i/>
                <w:lang w:eastAsia="ja-JP"/>
              </w:rPr>
            </w:pPr>
            <w:r w:rsidRPr="00FA22D3">
              <w:rPr>
                <w:i/>
                <w:lang w:eastAsia="ja-JP"/>
              </w:rPr>
              <w:t>0..1</w:t>
            </w:r>
          </w:p>
        </w:tc>
        <w:tc>
          <w:tcPr>
            <w:tcW w:w="1512" w:type="dxa"/>
          </w:tcPr>
          <w:p w14:paraId="62CB73AB" w14:textId="77777777" w:rsidR="004A7D6F" w:rsidRPr="00FA22D3" w:rsidDel="00A523F9" w:rsidRDefault="004A7D6F" w:rsidP="00082B18">
            <w:pPr>
              <w:pStyle w:val="TAL"/>
            </w:pPr>
          </w:p>
        </w:tc>
        <w:tc>
          <w:tcPr>
            <w:tcW w:w="1728" w:type="dxa"/>
          </w:tcPr>
          <w:p w14:paraId="32214D66" w14:textId="77777777" w:rsidR="004A7D6F" w:rsidRPr="00FA22D3" w:rsidDel="00A523F9" w:rsidRDefault="004A7D6F" w:rsidP="00082B18">
            <w:pPr>
              <w:pStyle w:val="TAL"/>
            </w:pPr>
          </w:p>
        </w:tc>
        <w:tc>
          <w:tcPr>
            <w:tcW w:w="1080" w:type="dxa"/>
          </w:tcPr>
          <w:p w14:paraId="42A31992" w14:textId="77777777" w:rsidR="004A7D6F" w:rsidRPr="00FA22D3" w:rsidDel="00A523F9" w:rsidRDefault="004A7D6F" w:rsidP="00082B18">
            <w:pPr>
              <w:pStyle w:val="TAL"/>
              <w:jc w:val="center"/>
            </w:pPr>
            <w:r w:rsidRPr="00FA22D3">
              <w:t>YES</w:t>
            </w:r>
          </w:p>
        </w:tc>
        <w:tc>
          <w:tcPr>
            <w:tcW w:w="1080" w:type="dxa"/>
          </w:tcPr>
          <w:p w14:paraId="0618D5E0" w14:textId="77777777" w:rsidR="004A7D6F" w:rsidRPr="00FA22D3" w:rsidDel="00A523F9" w:rsidRDefault="004A7D6F" w:rsidP="00082B18">
            <w:pPr>
              <w:pStyle w:val="TAL"/>
              <w:jc w:val="center"/>
            </w:pPr>
            <w:r w:rsidRPr="00FA22D3">
              <w:t>reject</w:t>
            </w:r>
          </w:p>
        </w:tc>
      </w:tr>
      <w:tr w:rsidR="004A7D6F" w:rsidRPr="00FA22D3" w:rsidDel="00A523F9" w14:paraId="5B696FB8" w14:textId="77777777" w:rsidTr="00082B18">
        <w:tc>
          <w:tcPr>
            <w:tcW w:w="2160" w:type="dxa"/>
          </w:tcPr>
          <w:p w14:paraId="64A8F8C9" w14:textId="77777777" w:rsidR="004A7D6F" w:rsidRPr="00FA22D3" w:rsidDel="00A523F9" w:rsidRDefault="004A7D6F" w:rsidP="00082B18">
            <w:pPr>
              <w:pStyle w:val="TAL"/>
              <w:ind w:left="75"/>
              <w:rPr>
                <w:rFonts w:eastAsia="Batang" w:cs="Arial"/>
              </w:rPr>
            </w:pPr>
            <w:r w:rsidRPr="00FA22D3">
              <w:rPr>
                <w:rFonts w:eastAsia="Batang" w:cs="Arial"/>
                <w:b/>
              </w:rPr>
              <w:t>&gt;PLMN Support Item</w:t>
            </w:r>
          </w:p>
        </w:tc>
        <w:tc>
          <w:tcPr>
            <w:tcW w:w="1080" w:type="dxa"/>
          </w:tcPr>
          <w:p w14:paraId="415D2338" w14:textId="77777777" w:rsidR="004A7D6F" w:rsidRPr="00FA22D3" w:rsidDel="00A523F9" w:rsidRDefault="004A7D6F" w:rsidP="00082B18">
            <w:pPr>
              <w:pStyle w:val="TAL"/>
            </w:pPr>
          </w:p>
        </w:tc>
        <w:tc>
          <w:tcPr>
            <w:tcW w:w="1080" w:type="dxa"/>
          </w:tcPr>
          <w:p w14:paraId="2D1CF0EA" w14:textId="77777777" w:rsidR="004A7D6F" w:rsidRPr="00FA22D3" w:rsidDel="00A523F9" w:rsidRDefault="004A7D6F" w:rsidP="00082B18">
            <w:pPr>
              <w:pStyle w:val="TAL"/>
              <w:rPr>
                <w:i/>
                <w:lang w:eastAsia="ja-JP"/>
              </w:rPr>
            </w:pPr>
            <w:r w:rsidRPr="00FA22D3">
              <w:rPr>
                <w:i/>
                <w:lang w:eastAsia="ja-JP"/>
              </w:rPr>
              <w:t>1..&lt;maxnoofPLMNs&gt;</w:t>
            </w:r>
          </w:p>
        </w:tc>
        <w:tc>
          <w:tcPr>
            <w:tcW w:w="1512" w:type="dxa"/>
          </w:tcPr>
          <w:p w14:paraId="4A53051E" w14:textId="77777777" w:rsidR="004A7D6F" w:rsidRPr="00FA22D3" w:rsidDel="00A523F9" w:rsidRDefault="004A7D6F" w:rsidP="00082B18">
            <w:pPr>
              <w:pStyle w:val="TAL"/>
            </w:pPr>
          </w:p>
        </w:tc>
        <w:tc>
          <w:tcPr>
            <w:tcW w:w="1728" w:type="dxa"/>
          </w:tcPr>
          <w:p w14:paraId="6DF82E02" w14:textId="77777777" w:rsidR="004A7D6F" w:rsidRPr="00FA22D3" w:rsidDel="00A523F9" w:rsidRDefault="004A7D6F" w:rsidP="00082B18">
            <w:pPr>
              <w:pStyle w:val="TAL"/>
            </w:pPr>
          </w:p>
        </w:tc>
        <w:tc>
          <w:tcPr>
            <w:tcW w:w="1080" w:type="dxa"/>
          </w:tcPr>
          <w:p w14:paraId="6509E1F5" w14:textId="77777777" w:rsidR="004A7D6F" w:rsidRPr="00FA22D3" w:rsidDel="00A523F9" w:rsidRDefault="004A7D6F" w:rsidP="00082B18">
            <w:pPr>
              <w:pStyle w:val="TAL"/>
              <w:jc w:val="center"/>
            </w:pPr>
            <w:r w:rsidRPr="00FA22D3">
              <w:t>-</w:t>
            </w:r>
          </w:p>
        </w:tc>
        <w:tc>
          <w:tcPr>
            <w:tcW w:w="1080" w:type="dxa"/>
          </w:tcPr>
          <w:p w14:paraId="472E6F1C" w14:textId="77777777" w:rsidR="004A7D6F" w:rsidRPr="00FA22D3" w:rsidDel="00A523F9" w:rsidRDefault="004A7D6F" w:rsidP="00082B18">
            <w:pPr>
              <w:pStyle w:val="TAL"/>
              <w:jc w:val="center"/>
            </w:pPr>
          </w:p>
        </w:tc>
      </w:tr>
      <w:tr w:rsidR="004A7D6F" w:rsidRPr="00FA22D3" w:rsidDel="00A523F9" w14:paraId="71713A39" w14:textId="77777777" w:rsidTr="00082B18">
        <w:tc>
          <w:tcPr>
            <w:tcW w:w="2160" w:type="dxa"/>
          </w:tcPr>
          <w:p w14:paraId="76EFCAEB" w14:textId="77777777" w:rsidR="004A7D6F" w:rsidRPr="00FA22D3" w:rsidDel="00A523F9" w:rsidRDefault="004A7D6F" w:rsidP="00082B18">
            <w:pPr>
              <w:pStyle w:val="TAL"/>
              <w:ind w:left="165"/>
              <w:rPr>
                <w:rFonts w:eastAsia="Batang" w:cs="Arial"/>
              </w:rPr>
            </w:pPr>
            <w:r w:rsidRPr="00FA22D3">
              <w:rPr>
                <w:rFonts w:eastAsia="Batang" w:cs="Arial"/>
              </w:rPr>
              <w:t>&gt;&gt;PLMN Identity</w:t>
            </w:r>
          </w:p>
        </w:tc>
        <w:tc>
          <w:tcPr>
            <w:tcW w:w="1080" w:type="dxa"/>
          </w:tcPr>
          <w:p w14:paraId="68489AD8" w14:textId="77777777" w:rsidR="004A7D6F" w:rsidRPr="00FA22D3" w:rsidDel="00A523F9" w:rsidRDefault="004A7D6F" w:rsidP="00082B18">
            <w:pPr>
              <w:pStyle w:val="TAL"/>
            </w:pPr>
            <w:r w:rsidRPr="00FA22D3">
              <w:rPr>
                <w:rFonts w:cs="Arial"/>
              </w:rPr>
              <w:t>M</w:t>
            </w:r>
          </w:p>
        </w:tc>
        <w:tc>
          <w:tcPr>
            <w:tcW w:w="1080" w:type="dxa"/>
          </w:tcPr>
          <w:p w14:paraId="44694BE0" w14:textId="77777777" w:rsidR="004A7D6F" w:rsidRPr="00FA22D3" w:rsidDel="00A523F9" w:rsidRDefault="004A7D6F" w:rsidP="00082B18">
            <w:pPr>
              <w:pStyle w:val="TAL"/>
              <w:rPr>
                <w:i/>
                <w:lang w:eastAsia="ja-JP"/>
              </w:rPr>
            </w:pPr>
          </w:p>
        </w:tc>
        <w:tc>
          <w:tcPr>
            <w:tcW w:w="1512" w:type="dxa"/>
          </w:tcPr>
          <w:p w14:paraId="1690B070" w14:textId="77777777" w:rsidR="004A7D6F" w:rsidRPr="00FA22D3" w:rsidDel="00A523F9" w:rsidRDefault="004A7D6F" w:rsidP="00082B18">
            <w:pPr>
              <w:pStyle w:val="TAL"/>
            </w:pPr>
            <w:r w:rsidRPr="00FA22D3">
              <w:rPr>
                <w:lang w:eastAsia="ja-JP"/>
              </w:rPr>
              <w:t>9.3.3.5</w:t>
            </w:r>
          </w:p>
        </w:tc>
        <w:tc>
          <w:tcPr>
            <w:tcW w:w="1728" w:type="dxa"/>
          </w:tcPr>
          <w:p w14:paraId="47CD66EB" w14:textId="77777777" w:rsidR="004A7D6F" w:rsidRPr="00FA22D3" w:rsidDel="00A523F9" w:rsidRDefault="004A7D6F" w:rsidP="00082B18">
            <w:pPr>
              <w:pStyle w:val="TAL"/>
            </w:pPr>
          </w:p>
        </w:tc>
        <w:tc>
          <w:tcPr>
            <w:tcW w:w="1080" w:type="dxa"/>
          </w:tcPr>
          <w:p w14:paraId="2DF221FC" w14:textId="77777777" w:rsidR="004A7D6F" w:rsidRPr="00FA22D3" w:rsidDel="00A523F9" w:rsidRDefault="004A7D6F" w:rsidP="00082B18">
            <w:pPr>
              <w:pStyle w:val="TAL"/>
              <w:jc w:val="center"/>
            </w:pPr>
            <w:r w:rsidRPr="00FA22D3">
              <w:t>-</w:t>
            </w:r>
          </w:p>
        </w:tc>
        <w:tc>
          <w:tcPr>
            <w:tcW w:w="1080" w:type="dxa"/>
          </w:tcPr>
          <w:p w14:paraId="3D0E8781" w14:textId="77777777" w:rsidR="004A7D6F" w:rsidRPr="00FA22D3" w:rsidDel="00A523F9" w:rsidRDefault="004A7D6F" w:rsidP="00082B18">
            <w:pPr>
              <w:pStyle w:val="TAL"/>
              <w:jc w:val="center"/>
            </w:pPr>
          </w:p>
        </w:tc>
      </w:tr>
      <w:tr w:rsidR="004A7D6F" w:rsidRPr="00FA22D3" w:rsidDel="00A523F9" w14:paraId="5025D73D" w14:textId="77777777" w:rsidTr="00082B18">
        <w:tc>
          <w:tcPr>
            <w:tcW w:w="2160" w:type="dxa"/>
          </w:tcPr>
          <w:p w14:paraId="1FD39F29" w14:textId="77777777" w:rsidR="004A7D6F" w:rsidRPr="00FA22D3" w:rsidDel="00A523F9" w:rsidRDefault="004A7D6F" w:rsidP="00082B18">
            <w:pPr>
              <w:pStyle w:val="TAL"/>
              <w:ind w:left="165"/>
              <w:rPr>
                <w:rFonts w:eastAsia="Batang" w:cs="Arial"/>
              </w:rPr>
            </w:pPr>
            <w:r w:rsidRPr="00FA22D3">
              <w:rPr>
                <w:rFonts w:eastAsia="Batang" w:cs="Arial"/>
              </w:rPr>
              <w:t>&gt;&gt;Slice Support List</w:t>
            </w:r>
          </w:p>
        </w:tc>
        <w:tc>
          <w:tcPr>
            <w:tcW w:w="1080" w:type="dxa"/>
          </w:tcPr>
          <w:p w14:paraId="148DA484" w14:textId="77777777" w:rsidR="004A7D6F" w:rsidRPr="00FA22D3" w:rsidDel="00A523F9" w:rsidRDefault="004A7D6F" w:rsidP="00082B18">
            <w:pPr>
              <w:pStyle w:val="TAL"/>
            </w:pPr>
            <w:r w:rsidRPr="00FA22D3">
              <w:rPr>
                <w:rFonts w:cs="Arial"/>
              </w:rPr>
              <w:t>M</w:t>
            </w:r>
          </w:p>
        </w:tc>
        <w:tc>
          <w:tcPr>
            <w:tcW w:w="1080" w:type="dxa"/>
          </w:tcPr>
          <w:p w14:paraId="18ED0D69" w14:textId="77777777" w:rsidR="004A7D6F" w:rsidRPr="00FA22D3" w:rsidDel="00A523F9" w:rsidRDefault="004A7D6F" w:rsidP="00082B18">
            <w:pPr>
              <w:pStyle w:val="TAL"/>
              <w:rPr>
                <w:i/>
                <w:lang w:eastAsia="ja-JP"/>
              </w:rPr>
            </w:pPr>
          </w:p>
        </w:tc>
        <w:tc>
          <w:tcPr>
            <w:tcW w:w="1512" w:type="dxa"/>
          </w:tcPr>
          <w:p w14:paraId="59282420" w14:textId="77777777" w:rsidR="004A7D6F" w:rsidRPr="00FA22D3" w:rsidDel="00A523F9" w:rsidRDefault="004A7D6F" w:rsidP="00082B18">
            <w:pPr>
              <w:pStyle w:val="TAL"/>
            </w:pPr>
            <w:r w:rsidRPr="00FA22D3">
              <w:t>9.3.1.17</w:t>
            </w:r>
          </w:p>
        </w:tc>
        <w:tc>
          <w:tcPr>
            <w:tcW w:w="1728" w:type="dxa"/>
          </w:tcPr>
          <w:p w14:paraId="73FEB531" w14:textId="77777777" w:rsidR="004A7D6F" w:rsidRPr="00FA22D3" w:rsidDel="00A523F9" w:rsidRDefault="004A7D6F" w:rsidP="00082B18">
            <w:pPr>
              <w:pStyle w:val="TAL"/>
            </w:pPr>
            <w:r w:rsidRPr="00FA22D3">
              <w:t>Supported S-NSSAIs per PLMN</w:t>
            </w:r>
          </w:p>
        </w:tc>
        <w:tc>
          <w:tcPr>
            <w:tcW w:w="1080" w:type="dxa"/>
          </w:tcPr>
          <w:p w14:paraId="0D7A0347" w14:textId="77777777" w:rsidR="004A7D6F" w:rsidRPr="00FA22D3" w:rsidDel="00A523F9" w:rsidRDefault="004A7D6F" w:rsidP="00082B18">
            <w:pPr>
              <w:pStyle w:val="TAL"/>
              <w:jc w:val="center"/>
            </w:pPr>
            <w:r w:rsidRPr="00FA22D3">
              <w:t>-</w:t>
            </w:r>
          </w:p>
        </w:tc>
        <w:tc>
          <w:tcPr>
            <w:tcW w:w="1080" w:type="dxa"/>
          </w:tcPr>
          <w:p w14:paraId="1CDC729E" w14:textId="77777777" w:rsidR="004A7D6F" w:rsidRPr="00FA22D3" w:rsidDel="00A523F9" w:rsidRDefault="004A7D6F" w:rsidP="00082B18">
            <w:pPr>
              <w:pStyle w:val="TAL"/>
              <w:jc w:val="center"/>
            </w:pPr>
          </w:p>
        </w:tc>
      </w:tr>
      <w:tr w:rsidR="004A7D6F" w:rsidRPr="00FA22D3" w14:paraId="1B5D4F50" w14:textId="77777777" w:rsidTr="00082B18">
        <w:tc>
          <w:tcPr>
            <w:tcW w:w="2160" w:type="dxa"/>
          </w:tcPr>
          <w:p w14:paraId="56BF0FB5" w14:textId="77777777" w:rsidR="004A7D6F" w:rsidRPr="00FA22D3" w:rsidRDefault="004A7D6F" w:rsidP="00082B18">
            <w:pPr>
              <w:pStyle w:val="TAL"/>
              <w:rPr>
                <w:rFonts w:eastAsia="Batang" w:cs="Arial"/>
                <w:b/>
              </w:rPr>
            </w:pPr>
            <w:r w:rsidRPr="00FA22D3">
              <w:rPr>
                <w:rFonts w:eastAsia="Batang" w:cs="Arial"/>
                <w:b/>
              </w:rPr>
              <w:t xml:space="preserve">AMF TNL Association to Add List </w:t>
            </w:r>
          </w:p>
        </w:tc>
        <w:tc>
          <w:tcPr>
            <w:tcW w:w="1080" w:type="dxa"/>
          </w:tcPr>
          <w:p w14:paraId="7ACA76B4" w14:textId="77777777" w:rsidR="004A7D6F" w:rsidRPr="00FA22D3" w:rsidRDefault="004A7D6F" w:rsidP="00082B18">
            <w:pPr>
              <w:pStyle w:val="TAL"/>
            </w:pPr>
          </w:p>
        </w:tc>
        <w:tc>
          <w:tcPr>
            <w:tcW w:w="1080" w:type="dxa"/>
          </w:tcPr>
          <w:p w14:paraId="4438E36F" w14:textId="77777777" w:rsidR="004A7D6F" w:rsidRPr="00FA22D3" w:rsidRDefault="004A7D6F" w:rsidP="00082B18">
            <w:pPr>
              <w:pStyle w:val="TAL"/>
              <w:rPr>
                <w:i/>
                <w:lang w:eastAsia="ja-JP"/>
              </w:rPr>
            </w:pPr>
            <w:r w:rsidRPr="00FA22D3">
              <w:rPr>
                <w:i/>
              </w:rPr>
              <w:t>0..1</w:t>
            </w:r>
          </w:p>
        </w:tc>
        <w:tc>
          <w:tcPr>
            <w:tcW w:w="1512" w:type="dxa"/>
          </w:tcPr>
          <w:p w14:paraId="5579DF88" w14:textId="77777777" w:rsidR="004A7D6F" w:rsidRPr="00FA22D3" w:rsidRDefault="004A7D6F" w:rsidP="00082B18">
            <w:pPr>
              <w:pStyle w:val="TAL"/>
            </w:pPr>
          </w:p>
        </w:tc>
        <w:tc>
          <w:tcPr>
            <w:tcW w:w="1728" w:type="dxa"/>
          </w:tcPr>
          <w:p w14:paraId="3F8145D0" w14:textId="77777777" w:rsidR="004A7D6F" w:rsidRPr="00FA22D3" w:rsidRDefault="004A7D6F" w:rsidP="00082B18">
            <w:pPr>
              <w:pStyle w:val="TAL"/>
            </w:pPr>
          </w:p>
        </w:tc>
        <w:tc>
          <w:tcPr>
            <w:tcW w:w="1080" w:type="dxa"/>
          </w:tcPr>
          <w:p w14:paraId="5D601B7F" w14:textId="77777777" w:rsidR="004A7D6F" w:rsidRPr="00FA22D3" w:rsidRDefault="004A7D6F" w:rsidP="00082B18">
            <w:pPr>
              <w:pStyle w:val="TAL"/>
              <w:jc w:val="center"/>
            </w:pPr>
            <w:r w:rsidRPr="00FA22D3">
              <w:t>YES</w:t>
            </w:r>
          </w:p>
        </w:tc>
        <w:tc>
          <w:tcPr>
            <w:tcW w:w="1080" w:type="dxa"/>
          </w:tcPr>
          <w:p w14:paraId="4B0BB64C" w14:textId="77777777" w:rsidR="004A7D6F" w:rsidRPr="00FA22D3" w:rsidRDefault="004A7D6F" w:rsidP="00082B18">
            <w:pPr>
              <w:pStyle w:val="TAL"/>
              <w:jc w:val="center"/>
            </w:pPr>
            <w:r w:rsidRPr="00FA22D3">
              <w:t>ignore</w:t>
            </w:r>
          </w:p>
        </w:tc>
      </w:tr>
      <w:tr w:rsidR="004A7D6F" w:rsidRPr="00FA22D3" w14:paraId="46A9E371" w14:textId="77777777" w:rsidTr="00082B18">
        <w:tc>
          <w:tcPr>
            <w:tcW w:w="2160" w:type="dxa"/>
          </w:tcPr>
          <w:p w14:paraId="65B87166" w14:textId="77777777" w:rsidR="004A7D6F" w:rsidRPr="00FA22D3" w:rsidRDefault="004A7D6F" w:rsidP="00082B18">
            <w:pPr>
              <w:pStyle w:val="TAL"/>
              <w:ind w:left="69"/>
              <w:rPr>
                <w:rFonts w:eastAsia="Batang" w:cs="Arial"/>
                <w:b/>
              </w:rPr>
            </w:pPr>
            <w:r w:rsidRPr="00FA22D3">
              <w:rPr>
                <w:rFonts w:eastAsia="Batang" w:cs="Arial"/>
                <w:b/>
              </w:rPr>
              <w:t>&gt;AMF TNL Association to Add Item</w:t>
            </w:r>
          </w:p>
        </w:tc>
        <w:tc>
          <w:tcPr>
            <w:tcW w:w="1080" w:type="dxa"/>
          </w:tcPr>
          <w:p w14:paraId="6FE33EE0" w14:textId="77777777" w:rsidR="004A7D6F" w:rsidRPr="00FA22D3" w:rsidRDefault="004A7D6F" w:rsidP="00082B18">
            <w:pPr>
              <w:pStyle w:val="TAL"/>
            </w:pPr>
          </w:p>
        </w:tc>
        <w:tc>
          <w:tcPr>
            <w:tcW w:w="1080" w:type="dxa"/>
          </w:tcPr>
          <w:p w14:paraId="7BF01BFF" w14:textId="77777777" w:rsidR="004A7D6F" w:rsidRPr="00FA22D3" w:rsidRDefault="004A7D6F" w:rsidP="00082B18">
            <w:pPr>
              <w:pStyle w:val="TAL"/>
              <w:rPr>
                <w:i/>
                <w:lang w:eastAsia="ja-JP"/>
              </w:rPr>
            </w:pPr>
            <w:r w:rsidRPr="00FA22D3">
              <w:rPr>
                <w:rFonts w:hint="eastAsia"/>
                <w:i/>
              </w:rPr>
              <w:t>1..</w:t>
            </w:r>
            <w:r w:rsidRPr="00FA22D3">
              <w:rPr>
                <w:i/>
              </w:rPr>
              <w:t>&lt;maxnoofTNLAssociations&gt;</w:t>
            </w:r>
          </w:p>
        </w:tc>
        <w:tc>
          <w:tcPr>
            <w:tcW w:w="1512" w:type="dxa"/>
          </w:tcPr>
          <w:p w14:paraId="456EF2F5" w14:textId="77777777" w:rsidR="004A7D6F" w:rsidRPr="00FA22D3" w:rsidRDefault="004A7D6F" w:rsidP="00082B18">
            <w:pPr>
              <w:pStyle w:val="TAL"/>
            </w:pPr>
          </w:p>
        </w:tc>
        <w:tc>
          <w:tcPr>
            <w:tcW w:w="1728" w:type="dxa"/>
          </w:tcPr>
          <w:p w14:paraId="4C6B7B71" w14:textId="77777777" w:rsidR="004A7D6F" w:rsidRPr="00FA22D3" w:rsidRDefault="004A7D6F" w:rsidP="00082B18">
            <w:pPr>
              <w:pStyle w:val="TAL"/>
            </w:pPr>
          </w:p>
        </w:tc>
        <w:tc>
          <w:tcPr>
            <w:tcW w:w="1080" w:type="dxa"/>
          </w:tcPr>
          <w:p w14:paraId="526B811B" w14:textId="77777777" w:rsidR="004A7D6F" w:rsidRPr="00FA22D3" w:rsidRDefault="004A7D6F" w:rsidP="00082B18">
            <w:pPr>
              <w:pStyle w:val="TAL"/>
              <w:jc w:val="center"/>
            </w:pPr>
            <w:r w:rsidRPr="00FA22D3">
              <w:t>-</w:t>
            </w:r>
          </w:p>
        </w:tc>
        <w:tc>
          <w:tcPr>
            <w:tcW w:w="1080" w:type="dxa"/>
          </w:tcPr>
          <w:p w14:paraId="0144C799" w14:textId="77777777" w:rsidR="004A7D6F" w:rsidRPr="00FA22D3" w:rsidRDefault="004A7D6F" w:rsidP="00082B18">
            <w:pPr>
              <w:pStyle w:val="TAL"/>
              <w:jc w:val="center"/>
            </w:pPr>
          </w:p>
        </w:tc>
      </w:tr>
      <w:tr w:rsidR="004A7D6F" w:rsidRPr="00FA22D3" w14:paraId="55DABEB7" w14:textId="77777777" w:rsidTr="00082B18">
        <w:tc>
          <w:tcPr>
            <w:tcW w:w="2160" w:type="dxa"/>
          </w:tcPr>
          <w:p w14:paraId="7E873BFE" w14:textId="77777777" w:rsidR="004A7D6F" w:rsidRPr="00FA22D3" w:rsidRDefault="004A7D6F" w:rsidP="00082B18">
            <w:pPr>
              <w:pStyle w:val="TAL"/>
              <w:ind w:left="159"/>
              <w:rPr>
                <w:rFonts w:eastAsia="Batang" w:cs="Arial"/>
              </w:rPr>
            </w:pPr>
            <w:r w:rsidRPr="00FA22D3">
              <w:rPr>
                <w:rFonts w:eastAsia="Batang" w:cs="Arial" w:hint="eastAsia"/>
              </w:rPr>
              <w:t>&gt;&gt;</w:t>
            </w:r>
            <w:r w:rsidRPr="00FA22D3">
              <w:rPr>
                <w:rFonts w:eastAsia="Batang" w:cs="Arial"/>
              </w:rPr>
              <w:t>AMF TNL Association Address</w:t>
            </w:r>
          </w:p>
        </w:tc>
        <w:tc>
          <w:tcPr>
            <w:tcW w:w="1080" w:type="dxa"/>
          </w:tcPr>
          <w:p w14:paraId="251571B1" w14:textId="77777777" w:rsidR="004A7D6F" w:rsidRPr="00FA22D3" w:rsidRDefault="004A7D6F" w:rsidP="00082B18">
            <w:pPr>
              <w:pStyle w:val="TAL"/>
            </w:pPr>
            <w:r w:rsidRPr="00FA22D3">
              <w:rPr>
                <w:rFonts w:hint="eastAsia"/>
              </w:rPr>
              <w:t>M</w:t>
            </w:r>
          </w:p>
        </w:tc>
        <w:tc>
          <w:tcPr>
            <w:tcW w:w="1080" w:type="dxa"/>
          </w:tcPr>
          <w:p w14:paraId="42B754DD" w14:textId="77777777" w:rsidR="004A7D6F" w:rsidRPr="00FA22D3" w:rsidRDefault="004A7D6F" w:rsidP="00082B18">
            <w:pPr>
              <w:pStyle w:val="TAL"/>
              <w:rPr>
                <w:i/>
                <w:lang w:eastAsia="ja-JP"/>
              </w:rPr>
            </w:pPr>
          </w:p>
        </w:tc>
        <w:tc>
          <w:tcPr>
            <w:tcW w:w="1512" w:type="dxa"/>
          </w:tcPr>
          <w:p w14:paraId="0E3F79A8" w14:textId="77777777" w:rsidR="004A7D6F" w:rsidRPr="00FA22D3" w:rsidRDefault="004A7D6F" w:rsidP="00082B18">
            <w:pPr>
              <w:pStyle w:val="TAL"/>
            </w:pPr>
            <w:r w:rsidRPr="00FA22D3">
              <w:t>CP Transport Layer Information</w:t>
            </w:r>
          </w:p>
          <w:p w14:paraId="342ACD91" w14:textId="77777777" w:rsidR="004A7D6F" w:rsidRPr="00FA22D3" w:rsidRDefault="004A7D6F" w:rsidP="00082B18">
            <w:pPr>
              <w:pStyle w:val="TAL"/>
            </w:pPr>
            <w:r w:rsidRPr="00FA22D3">
              <w:t>9.3.2.6</w:t>
            </w:r>
          </w:p>
        </w:tc>
        <w:tc>
          <w:tcPr>
            <w:tcW w:w="1728" w:type="dxa"/>
          </w:tcPr>
          <w:p w14:paraId="691CFB9B" w14:textId="77777777" w:rsidR="004A7D6F" w:rsidRPr="00FA22D3" w:rsidRDefault="004A7D6F" w:rsidP="00082B18">
            <w:pPr>
              <w:pStyle w:val="TAL"/>
            </w:pPr>
            <w:r w:rsidRPr="00FA22D3">
              <w:t>AMF Transport Layer information used to set up the new TNL association.</w:t>
            </w:r>
          </w:p>
        </w:tc>
        <w:tc>
          <w:tcPr>
            <w:tcW w:w="1080" w:type="dxa"/>
          </w:tcPr>
          <w:p w14:paraId="17ED5189" w14:textId="77777777" w:rsidR="004A7D6F" w:rsidRPr="00FA22D3" w:rsidRDefault="004A7D6F" w:rsidP="00082B18">
            <w:pPr>
              <w:pStyle w:val="TAL"/>
              <w:jc w:val="center"/>
            </w:pPr>
            <w:r w:rsidRPr="00FA22D3">
              <w:t>-</w:t>
            </w:r>
          </w:p>
        </w:tc>
        <w:tc>
          <w:tcPr>
            <w:tcW w:w="1080" w:type="dxa"/>
          </w:tcPr>
          <w:p w14:paraId="065DC1A6" w14:textId="77777777" w:rsidR="004A7D6F" w:rsidRPr="00FA22D3" w:rsidRDefault="004A7D6F" w:rsidP="00082B18">
            <w:pPr>
              <w:pStyle w:val="TAL"/>
              <w:jc w:val="center"/>
            </w:pPr>
          </w:p>
        </w:tc>
      </w:tr>
      <w:tr w:rsidR="004A7D6F" w:rsidRPr="00FA22D3" w14:paraId="52C68879" w14:textId="77777777" w:rsidTr="00082B18">
        <w:tc>
          <w:tcPr>
            <w:tcW w:w="2160" w:type="dxa"/>
          </w:tcPr>
          <w:p w14:paraId="43D36246" w14:textId="77777777" w:rsidR="004A7D6F" w:rsidRPr="00FA22D3" w:rsidRDefault="004A7D6F" w:rsidP="00082B18">
            <w:pPr>
              <w:pStyle w:val="TAL"/>
              <w:ind w:left="159"/>
              <w:rPr>
                <w:rFonts w:eastAsia="Batang" w:cs="Arial"/>
              </w:rPr>
            </w:pPr>
            <w:r w:rsidRPr="00FA22D3">
              <w:rPr>
                <w:rFonts w:eastAsia="Batang" w:cs="Arial"/>
              </w:rPr>
              <w:t>&gt;&gt;TNL Association Usage</w:t>
            </w:r>
          </w:p>
        </w:tc>
        <w:tc>
          <w:tcPr>
            <w:tcW w:w="1080" w:type="dxa"/>
          </w:tcPr>
          <w:p w14:paraId="1F6DF192" w14:textId="77777777" w:rsidR="004A7D6F" w:rsidRPr="00FA22D3" w:rsidRDefault="004A7D6F" w:rsidP="00082B18">
            <w:pPr>
              <w:pStyle w:val="TAL"/>
            </w:pPr>
            <w:r w:rsidRPr="00FA22D3">
              <w:rPr>
                <w:rFonts w:hint="eastAsia"/>
                <w:lang w:eastAsia="zh-CN"/>
              </w:rPr>
              <w:t>O</w:t>
            </w:r>
          </w:p>
        </w:tc>
        <w:tc>
          <w:tcPr>
            <w:tcW w:w="1080" w:type="dxa"/>
          </w:tcPr>
          <w:p w14:paraId="57D93538" w14:textId="77777777" w:rsidR="004A7D6F" w:rsidRPr="00FA22D3" w:rsidRDefault="004A7D6F" w:rsidP="00082B18">
            <w:pPr>
              <w:pStyle w:val="TAL"/>
              <w:rPr>
                <w:i/>
                <w:lang w:eastAsia="ja-JP"/>
              </w:rPr>
            </w:pPr>
          </w:p>
        </w:tc>
        <w:tc>
          <w:tcPr>
            <w:tcW w:w="1512" w:type="dxa"/>
          </w:tcPr>
          <w:p w14:paraId="42DB949D" w14:textId="77777777" w:rsidR="004A7D6F" w:rsidRPr="00FA22D3" w:rsidRDefault="004A7D6F" w:rsidP="00082B18">
            <w:pPr>
              <w:pStyle w:val="TAL"/>
            </w:pPr>
            <w:r w:rsidRPr="00FA22D3">
              <w:rPr>
                <w:rFonts w:cs="Arial"/>
                <w:szCs w:val="18"/>
                <w:lang w:val="en-US" w:eastAsia="zh-CN"/>
              </w:rPr>
              <w:t>9.3.2.9</w:t>
            </w:r>
          </w:p>
        </w:tc>
        <w:tc>
          <w:tcPr>
            <w:tcW w:w="1728" w:type="dxa"/>
          </w:tcPr>
          <w:p w14:paraId="7CE11AC1" w14:textId="77777777" w:rsidR="004A7D6F" w:rsidRPr="00FA22D3" w:rsidRDefault="004A7D6F" w:rsidP="00082B18">
            <w:pPr>
              <w:pStyle w:val="TAL"/>
            </w:pPr>
          </w:p>
        </w:tc>
        <w:tc>
          <w:tcPr>
            <w:tcW w:w="1080" w:type="dxa"/>
          </w:tcPr>
          <w:p w14:paraId="62CC6881" w14:textId="77777777" w:rsidR="004A7D6F" w:rsidRPr="00FA22D3" w:rsidRDefault="004A7D6F" w:rsidP="00082B18">
            <w:pPr>
              <w:pStyle w:val="TAL"/>
              <w:jc w:val="center"/>
            </w:pPr>
            <w:r w:rsidRPr="00FA22D3">
              <w:t>-</w:t>
            </w:r>
          </w:p>
        </w:tc>
        <w:tc>
          <w:tcPr>
            <w:tcW w:w="1080" w:type="dxa"/>
          </w:tcPr>
          <w:p w14:paraId="56D20995" w14:textId="77777777" w:rsidR="004A7D6F" w:rsidRPr="00FA22D3" w:rsidRDefault="004A7D6F" w:rsidP="00082B18">
            <w:pPr>
              <w:pStyle w:val="TAL"/>
              <w:jc w:val="center"/>
            </w:pPr>
          </w:p>
        </w:tc>
      </w:tr>
      <w:tr w:rsidR="004A7D6F" w:rsidRPr="00FA22D3" w14:paraId="3E380960" w14:textId="77777777" w:rsidTr="00082B18">
        <w:tc>
          <w:tcPr>
            <w:tcW w:w="2160" w:type="dxa"/>
          </w:tcPr>
          <w:p w14:paraId="256E60A7" w14:textId="77777777" w:rsidR="004A7D6F" w:rsidRPr="00FA22D3" w:rsidRDefault="004A7D6F" w:rsidP="00082B18">
            <w:pPr>
              <w:pStyle w:val="TAL"/>
              <w:ind w:left="159"/>
              <w:rPr>
                <w:rFonts w:eastAsia="Batang" w:cs="Arial"/>
              </w:rPr>
            </w:pPr>
            <w:r w:rsidRPr="00FA22D3">
              <w:rPr>
                <w:rFonts w:eastAsia="Batang" w:cs="Arial"/>
              </w:rPr>
              <w:t>&gt;&gt;TNL Address Weight Factor</w:t>
            </w:r>
          </w:p>
        </w:tc>
        <w:tc>
          <w:tcPr>
            <w:tcW w:w="1080" w:type="dxa"/>
          </w:tcPr>
          <w:p w14:paraId="167EA037" w14:textId="77777777" w:rsidR="004A7D6F" w:rsidRPr="00FA22D3" w:rsidRDefault="004A7D6F" w:rsidP="00082B18">
            <w:pPr>
              <w:pStyle w:val="TAL"/>
            </w:pPr>
            <w:r w:rsidRPr="00FA22D3">
              <w:rPr>
                <w:rFonts w:hint="eastAsia"/>
                <w:lang w:eastAsia="zh-CN"/>
              </w:rPr>
              <w:t>M</w:t>
            </w:r>
          </w:p>
        </w:tc>
        <w:tc>
          <w:tcPr>
            <w:tcW w:w="1080" w:type="dxa"/>
          </w:tcPr>
          <w:p w14:paraId="12D524A4" w14:textId="77777777" w:rsidR="004A7D6F" w:rsidRPr="00FA22D3" w:rsidRDefault="004A7D6F" w:rsidP="00082B18">
            <w:pPr>
              <w:pStyle w:val="TAL"/>
              <w:rPr>
                <w:i/>
                <w:lang w:eastAsia="ja-JP"/>
              </w:rPr>
            </w:pPr>
          </w:p>
        </w:tc>
        <w:tc>
          <w:tcPr>
            <w:tcW w:w="1512" w:type="dxa"/>
          </w:tcPr>
          <w:p w14:paraId="15EB6612" w14:textId="77777777" w:rsidR="004A7D6F" w:rsidRPr="00FA22D3" w:rsidRDefault="004A7D6F" w:rsidP="00082B18">
            <w:pPr>
              <w:pStyle w:val="TAL"/>
            </w:pPr>
            <w:r w:rsidRPr="00FA22D3">
              <w:rPr>
                <w:rFonts w:cs="Arial"/>
                <w:lang w:eastAsia="zh-CN"/>
              </w:rPr>
              <w:t>9.3.2.10</w:t>
            </w:r>
          </w:p>
        </w:tc>
        <w:tc>
          <w:tcPr>
            <w:tcW w:w="1728" w:type="dxa"/>
          </w:tcPr>
          <w:p w14:paraId="02B786C0" w14:textId="77777777" w:rsidR="004A7D6F" w:rsidRPr="00FA22D3" w:rsidRDefault="004A7D6F" w:rsidP="00082B18">
            <w:pPr>
              <w:pStyle w:val="TAL"/>
            </w:pPr>
          </w:p>
        </w:tc>
        <w:tc>
          <w:tcPr>
            <w:tcW w:w="1080" w:type="dxa"/>
          </w:tcPr>
          <w:p w14:paraId="55B92ECB" w14:textId="77777777" w:rsidR="004A7D6F" w:rsidRPr="00FA22D3" w:rsidRDefault="004A7D6F" w:rsidP="00082B18">
            <w:pPr>
              <w:pStyle w:val="TAL"/>
              <w:jc w:val="center"/>
            </w:pPr>
            <w:r w:rsidRPr="00FA22D3">
              <w:t>-</w:t>
            </w:r>
          </w:p>
        </w:tc>
        <w:tc>
          <w:tcPr>
            <w:tcW w:w="1080" w:type="dxa"/>
          </w:tcPr>
          <w:p w14:paraId="3C4500AF" w14:textId="77777777" w:rsidR="004A7D6F" w:rsidRPr="00FA22D3" w:rsidRDefault="004A7D6F" w:rsidP="00082B18">
            <w:pPr>
              <w:pStyle w:val="TAL"/>
              <w:jc w:val="center"/>
            </w:pPr>
          </w:p>
        </w:tc>
      </w:tr>
      <w:tr w:rsidR="004A7D6F" w:rsidRPr="00FA22D3" w14:paraId="422BCFEB" w14:textId="77777777" w:rsidTr="00082B18">
        <w:tc>
          <w:tcPr>
            <w:tcW w:w="2160" w:type="dxa"/>
          </w:tcPr>
          <w:p w14:paraId="06CC6C83" w14:textId="77777777" w:rsidR="004A7D6F" w:rsidRPr="00FA22D3" w:rsidRDefault="004A7D6F" w:rsidP="00082B18">
            <w:pPr>
              <w:pStyle w:val="TAL"/>
              <w:rPr>
                <w:rFonts w:eastAsia="Batang" w:cs="Arial"/>
                <w:b/>
              </w:rPr>
            </w:pPr>
            <w:r w:rsidRPr="00FA22D3">
              <w:rPr>
                <w:rFonts w:eastAsia="Batang" w:cs="Arial"/>
                <w:b/>
              </w:rPr>
              <w:t xml:space="preserve">AMF TNL Association to Remove List </w:t>
            </w:r>
          </w:p>
        </w:tc>
        <w:tc>
          <w:tcPr>
            <w:tcW w:w="1080" w:type="dxa"/>
          </w:tcPr>
          <w:p w14:paraId="6B6B9FC0" w14:textId="77777777" w:rsidR="004A7D6F" w:rsidRPr="00FA22D3" w:rsidRDefault="004A7D6F" w:rsidP="00082B18">
            <w:pPr>
              <w:pStyle w:val="TAL"/>
            </w:pPr>
          </w:p>
        </w:tc>
        <w:tc>
          <w:tcPr>
            <w:tcW w:w="1080" w:type="dxa"/>
          </w:tcPr>
          <w:p w14:paraId="1ADC7181" w14:textId="77777777" w:rsidR="004A7D6F" w:rsidRPr="00FA22D3" w:rsidRDefault="004A7D6F" w:rsidP="00082B18">
            <w:pPr>
              <w:pStyle w:val="TAL"/>
              <w:rPr>
                <w:i/>
                <w:lang w:eastAsia="ja-JP"/>
              </w:rPr>
            </w:pPr>
            <w:r w:rsidRPr="00FA22D3">
              <w:rPr>
                <w:i/>
              </w:rPr>
              <w:t>0..1</w:t>
            </w:r>
          </w:p>
        </w:tc>
        <w:tc>
          <w:tcPr>
            <w:tcW w:w="1512" w:type="dxa"/>
          </w:tcPr>
          <w:p w14:paraId="15FB12F2" w14:textId="77777777" w:rsidR="004A7D6F" w:rsidRPr="00FA22D3" w:rsidRDefault="004A7D6F" w:rsidP="00082B18">
            <w:pPr>
              <w:pStyle w:val="TAL"/>
            </w:pPr>
          </w:p>
        </w:tc>
        <w:tc>
          <w:tcPr>
            <w:tcW w:w="1728" w:type="dxa"/>
          </w:tcPr>
          <w:p w14:paraId="5C12806A" w14:textId="77777777" w:rsidR="004A7D6F" w:rsidRPr="00FA22D3" w:rsidRDefault="004A7D6F" w:rsidP="00082B18">
            <w:pPr>
              <w:pStyle w:val="TAL"/>
            </w:pPr>
          </w:p>
        </w:tc>
        <w:tc>
          <w:tcPr>
            <w:tcW w:w="1080" w:type="dxa"/>
          </w:tcPr>
          <w:p w14:paraId="4CD54CAE" w14:textId="77777777" w:rsidR="004A7D6F" w:rsidRPr="00FA22D3" w:rsidRDefault="004A7D6F" w:rsidP="00082B18">
            <w:pPr>
              <w:pStyle w:val="TAL"/>
              <w:jc w:val="center"/>
            </w:pPr>
            <w:r w:rsidRPr="00FA22D3">
              <w:t>YES</w:t>
            </w:r>
          </w:p>
        </w:tc>
        <w:tc>
          <w:tcPr>
            <w:tcW w:w="1080" w:type="dxa"/>
          </w:tcPr>
          <w:p w14:paraId="2DEB97D0" w14:textId="77777777" w:rsidR="004A7D6F" w:rsidRPr="00FA22D3" w:rsidRDefault="004A7D6F" w:rsidP="00082B18">
            <w:pPr>
              <w:pStyle w:val="TAL"/>
              <w:jc w:val="center"/>
            </w:pPr>
            <w:r w:rsidRPr="00FA22D3">
              <w:t>ignore</w:t>
            </w:r>
          </w:p>
        </w:tc>
      </w:tr>
      <w:tr w:rsidR="004A7D6F" w:rsidRPr="00FA22D3" w14:paraId="1DF351AF" w14:textId="77777777" w:rsidTr="00082B18">
        <w:tc>
          <w:tcPr>
            <w:tcW w:w="2160" w:type="dxa"/>
          </w:tcPr>
          <w:p w14:paraId="25D43D8B" w14:textId="77777777" w:rsidR="004A7D6F" w:rsidRPr="00FA22D3" w:rsidRDefault="004A7D6F" w:rsidP="00082B18">
            <w:pPr>
              <w:pStyle w:val="TAL"/>
              <w:ind w:left="69"/>
              <w:rPr>
                <w:rFonts w:eastAsia="Batang" w:cs="Arial"/>
                <w:b/>
              </w:rPr>
            </w:pPr>
            <w:r w:rsidRPr="00FA22D3">
              <w:rPr>
                <w:rFonts w:eastAsia="Batang" w:cs="Arial"/>
                <w:b/>
              </w:rPr>
              <w:t>&gt;AMF TNL Association to Remove Item</w:t>
            </w:r>
          </w:p>
        </w:tc>
        <w:tc>
          <w:tcPr>
            <w:tcW w:w="1080" w:type="dxa"/>
          </w:tcPr>
          <w:p w14:paraId="5A49C8CC" w14:textId="77777777" w:rsidR="004A7D6F" w:rsidRPr="00FA22D3" w:rsidRDefault="004A7D6F" w:rsidP="00082B18">
            <w:pPr>
              <w:pStyle w:val="TAL"/>
            </w:pPr>
          </w:p>
        </w:tc>
        <w:tc>
          <w:tcPr>
            <w:tcW w:w="1080" w:type="dxa"/>
          </w:tcPr>
          <w:p w14:paraId="5BA92900" w14:textId="77777777" w:rsidR="004A7D6F" w:rsidRPr="00FA22D3" w:rsidRDefault="004A7D6F" w:rsidP="00082B18">
            <w:pPr>
              <w:pStyle w:val="TAL"/>
              <w:rPr>
                <w:i/>
                <w:lang w:eastAsia="ja-JP"/>
              </w:rPr>
            </w:pPr>
            <w:r w:rsidRPr="00FA22D3">
              <w:rPr>
                <w:rFonts w:hint="eastAsia"/>
                <w:i/>
              </w:rPr>
              <w:t>1..</w:t>
            </w:r>
            <w:r w:rsidRPr="00FA22D3">
              <w:rPr>
                <w:i/>
              </w:rPr>
              <w:t>&lt;maxnoofTNLAssociations&gt;</w:t>
            </w:r>
          </w:p>
        </w:tc>
        <w:tc>
          <w:tcPr>
            <w:tcW w:w="1512" w:type="dxa"/>
          </w:tcPr>
          <w:p w14:paraId="0396DE9D" w14:textId="77777777" w:rsidR="004A7D6F" w:rsidRPr="00FA22D3" w:rsidRDefault="004A7D6F" w:rsidP="00082B18">
            <w:pPr>
              <w:pStyle w:val="TAL"/>
            </w:pPr>
          </w:p>
        </w:tc>
        <w:tc>
          <w:tcPr>
            <w:tcW w:w="1728" w:type="dxa"/>
          </w:tcPr>
          <w:p w14:paraId="4DE6D8F1" w14:textId="77777777" w:rsidR="004A7D6F" w:rsidRPr="00FA22D3" w:rsidRDefault="004A7D6F" w:rsidP="00082B18">
            <w:pPr>
              <w:pStyle w:val="TAL"/>
            </w:pPr>
          </w:p>
        </w:tc>
        <w:tc>
          <w:tcPr>
            <w:tcW w:w="1080" w:type="dxa"/>
          </w:tcPr>
          <w:p w14:paraId="2C1D8053" w14:textId="77777777" w:rsidR="004A7D6F" w:rsidRPr="00FA22D3" w:rsidRDefault="004A7D6F" w:rsidP="00082B18">
            <w:pPr>
              <w:pStyle w:val="TAL"/>
              <w:jc w:val="center"/>
            </w:pPr>
            <w:r w:rsidRPr="00FA22D3">
              <w:t>-</w:t>
            </w:r>
          </w:p>
        </w:tc>
        <w:tc>
          <w:tcPr>
            <w:tcW w:w="1080" w:type="dxa"/>
          </w:tcPr>
          <w:p w14:paraId="02D0C3C7" w14:textId="77777777" w:rsidR="004A7D6F" w:rsidRPr="00FA22D3" w:rsidRDefault="004A7D6F" w:rsidP="00082B18">
            <w:pPr>
              <w:pStyle w:val="TAL"/>
              <w:jc w:val="center"/>
            </w:pPr>
          </w:p>
        </w:tc>
      </w:tr>
      <w:tr w:rsidR="004A7D6F" w:rsidRPr="00FA22D3" w14:paraId="02F8C1E7" w14:textId="77777777" w:rsidTr="00082B18">
        <w:tc>
          <w:tcPr>
            <w:tcW w:w="2160" w:type="dxa"/>
          </w:tcPr>
          <w:p w14:paraId="1A915662" w14:textId="77777777" w:rsidR="004A7D6F" w:rsidRPr="00FA22D3" w:rsidRDefault="004A7D6F" w:rsidP="00082B18">
            <w:pPr>
              <w:pStyle w:val="TAL"/>
              <w:ind w:left="159"/>
              <w:rPr>
                <w:rFonts w:eastAsia="Batang" w:cs="Arial"/>
              </w:rPr>
            </w:pPr>
            <w:r w:rsidRPr="00FA22D3">
              <w:rPr>
                <w:rFonts w:eastAsia="Batang" w:cs="Arial" w:hint="eastAsia"/>
              </w:rPr>
              <w:t>&gt;&gt;</w:t>
            </w:r>
            <w:r w:rsidRPr="00FA22D3">
              <w:rPr>
                <w:rFonts w:eastAsia="Batang" w:cs="Arial"/>
              </w:rPr>
              <w:t>AMF TNL Association Address</w:t>
            </w:r>
          </w:p>
        </w:tc>
        <w:tc>
          <w:tcPr>
            <w:tcW w:w="1080" w:type="dxa"/>
          </w:tcPr>
          <w:p w14:paraId="54ABB3BC" w14:textId="77777777" w:rsidR="004A7D6F" w:rsidRPr="00FA22D3" w:rsidRDefault="004A7D6F" w:rsidP="00082B18">
            <w:pPr>
              <w:pStyle w:val="TAL"/>
            </w:pPr>
            <w:r w:rsidRPr="00FA22D3">
              <w:rPr>
                <w:rFonts w:hint="eastAsia"/>
              </w:rPr>
              <w:t>M</w:t>
            </w:r>
          </w:p>
        </w:tc>
        <w:tc>
          <w:tcPr>
            <w:tcW w:w="1080" w:type="dxa"/>
          </w:tcPr>
          <w:p w14:paraId="5A1B0DBC" w14:textId="77777777" w:rsidR="004A7D6F" w:rsidRPr="00FA22D3" w:rsidRDefault="004A7D6F" w:rsidP="00082B18">
            <w:pPr>
              <w:pStyle w:val="TAL"/>
              <w:rPr>
                <w:i/>
                <w:lang w:eastAsia="ja-JP"/>
              </w:rPr>
            </w:pPr>
          </w:p>
        </w:tc>
        <w:tc>
          <w:tcPr>
            <w:tcW w:w="1512" w:type="dxa"/>
          </w:tcPr>
          <w:p w14:paraId="5AEAC85A" w14:textId="77777777" w:rsidR="004A7D6F" w:rsidRPr="00FA22D3" w:rsidRDefault="004A7D6F" w:rsidP="00082B18">
            <w:pPr>
              <w:pStyle w:val="TAL"/>
            </w:pPr>
            <w:r w:rsidRPr="00FA22D3">
              <w:t>CP Transport Layer Information</w:t>
            </w:r>
          </w:p>
          <w:p w14:paraId="7C15037A" w14:textId="77777777" w:rsidR="004A7D6F" w:rsidRPr="00FA22D3" w:rsidRDefault="004A7D6F" w:rsidP="00082B18">
            <w:pPr>
              <w:pStyle w:val="TAL"/>
            </w:pPr>
            <w:r w:rsidRPr="00FA22D3">
              <w:t>9.3.2.6</w:t>
            </w:r>
          </w:p>
        </w:tc>
        <w:tc>
          <w:tcPr>
            <w:tcW w:w="1728" w:type="dxa"/>
          </w:tcPr>
          <w:p w14:paraId="4D3356E8" w14:textId="77777777" w:rsidR="004A7D6F" w:rsidRPr="00FA22D3" w:rsidRDefault="004A7D6F" w:rsidP="00082B18">
            <w:pPr>
              <w:pStyle w:val="TAL"/>
            </w:pPr>
            <w:r w:rsidRPr="00FA22D3">
              <w:t>AMF Transport Layer information used to identify the TNL association to be removed.</w:t>
            </w:r>
          </w:p>
        </w:tc>
        <w:tc>
          <w:tcPr>
            <w:tcW w:w="1080" w:type="dxa"/>
          </w:tcPr>
          <w:p w14:paraId="4599D839" w14:textId="77777777" w:rsidR="004A7D6F" w:rsidRPr="00FA22D3" w:rsidRDefault="004A7D6F" w:rsidP="00082B18">
            <w:pPr>
              <w:pStyle w:val="TAL"/>
              <w:jc w:val="center"/>
            </w:pPr>
            <w:r w:rsidRPr="00FA22D3">
              <w:t>-</w:t>
            </w:r>
          </w:p>
        </w:tc>
        <w:tc>
          <w:tcPr>
            <w:tcW w:w="1080" w:type="dxa"/>
          </w:tcPr>
          <w:p w14:paraId="3A08E9A9" w14:textId="77777777" w:rsidR="004A7D6F" w:rsidRPr="00FA22D3" w:rsidRDefault="004A7D6F" w:rsidP="00082B18">
            <w:pPr>
              <w:pStyle w:val="TAL"/>
              <w:jc w:val="center"/>
            </w:pPr>
          </w:p>
        </w:tc>
      </w:tr>
      <w:tr w:rsidR="004A7D6F" w:rsidRPr="00FA22D3" w14:paraId="32ECFFE1" w14:textId="77777777" w:rsidTr="00082B18">
        <w:tc>
          <w:tcPr>
            <w:tcW w:w="2160" w:type="dxa"/>
          </w:tcPr>
          <w:p w14:paraId="1C3375AA" w14:textId="77777777" w:rsidR="004A7D6F" w:rsidRPr="00FA22D3" w:rsidRDefault="004A7D6F" w:rsidP="00082B18">
            <w:pPr>
              <w:pStyle w:val="TAL"/>
              <w:rPr>
                <w:rFonts w:eastAsia="Batang" w:cs="Arial"/>
              </w:rPr>
            </w:pPr>
            <w:r w:rsidRPr="00FA22D3">
              <w:rPr>
                <w:rFonts w:eastAsia="Batang" w:cs="Arial"/>
                <w:b/>
              </w:rPr>
              <w:t xml:space="preserve">AMF TNL Association to </w:t>
            </w:r>
            <w:r w:rsidRPr="00FA22D3">
              <w:rPr>
                <w:rFonts w:cs="Arial" w:hint="eastAsia"/>
                <w:b/>
                <w:lang w:eastAsia="zh-CN"/>
              </w:rPr>
              <w:t>Update</w:t>
            </w:r>
            <w:r w:rsidRPr="00FA22D3">
              <w:rPr>
                <w:rFonts w:eastAsia="Batang" w:cs="Arial"/>
                <w:b/>
              </w:rPr>
              <w:t xml:space="preserve"> List </w:t>
            </w:r>
          </w:p>
        </w:tc>
        <w:tc>
          <w:tcPr>
            <w:tcW w:w="1080" w:type="dxa"/>
          </w:tcPr>
          <w:p w14:paraId="7D35BDD1" w14:textId="77777777" w:rsidR="004A7D6F" w:rsidRPr="00FA22D3" w:rsidRDefault="004A7D6F" w:rsidP="00082B18">
            <w:pPr>
              <w:pStyle w:val="TAL"/>
            </w:pPr>
          </w:p>
        </w:tc>
        <w:tc>
          <w:tcPr>
            <w:tcW w:w="1080" w:type="dxa"/>
          </w:tcPr>
          <w:p w14:paraId="11C00193" w14:textId="77777777" w:rsidR="004A7D6F" w:rsidRPr="00FA22D3" w:rsidRDefault="004A7D6F" w:rsidP="00082B18">
            <w:pPr>
              <w:pStyle w:val="TAL"/>
              <w:rPr>
                <w:i/>
                <w:lang w:eastAsia="ja-JP"/>
              </w:rPr>
            </w:pPr>
            <w:r w:rsidRPr="00FA22D3">
              <w:rPr>
                <w:i/>
              </w:rPr>
              <w:t>0..1</w:t>
            </w:r>
          </w:p>
        </w:tc>
        <w:tc>
          <w:tcPr>
            <w:tcW w:w="1512" w:type="dxa"/>
          </w:tcPr>
          <w:p w14:paraId="0E09279E" w14:textId="77777777" w:rsidR="004A7D6F" w:rsidRPr="00FA22D3" w:rsidRDefault="004A7D6F" w:rsidP="00082B18">
            <w:pPr>
              <w:pStyle w:val="TAL"/>
            </w:pPr>
          </w:p>
        </w:tc>
        <w:tc>
          <w:tcPr>
            <w:tcW w:w="1728" w:type="dxa"/>
          </w:tcPr>
          <w:p w14:paraId="10418941" w14:textId="77777777" w:rsidR="004A7D6F" w:rsidRPr="00FA22D3" w:rsidRDefault="004A7D6F" w:rsidP="00082B18">
            <w:pPr>
              <w:pStyle w:val="TAL"/>
            </w:pPr>
          </w:p>
        </w:tc>
        <w:tc>
          <w:tcPr>
            <w:tcW w:w="1080" w:type="dxa"/>
          </w:tcPr>
          <w:p w14:paraId="3D3B4693" w14:textId="77777777" w:rsidR="004A7D6F" w:rsidRPr="00FA22D3" w:rsidRDefault="004A7D6F" w:rsidP="00082B18">
            <w:pPr>
              <w:pStyle w:val="TAL"/>
              <w:jc w:val="center"/>
            </w:pPr>
            <w:r w:rsidRPr="00FA22D3">
              <w:t>YES</w:t>
            </w:r>
          </w:p>
        </w:tc>
        <w:tc>
          <w:tcPr>
            <w:tcW w:w="1080" w:type="dxa"/>
          </w:tcPr>
          <w:p w14:paraId="260F4594" w14:textId="77777777" w:rsidR="004A7D6F" w:rsidRPr="00FA22D3" w:rsidRDefault="004A7D6F" w:rsidP="00082B18">
            <w:pPr>
              <w:pStyle w:val="TAL"/>
              <w:jc w:val="center"/>
            </w:pPr>
            <w:r w:rsidRPr="00FA22D3">
              <w:t>ignore</w:t>
            </w:r>
          </w:p>
        </w:tc>
      </w:tr>
      <w:tr w:rsidR="004A7D6F" w:rsidRPr="00FA22D3" w14:paraId="6D0CCCC5" w14:textId="77777777" w:rsidTr="00082B18">
        <w:tc>
          <w:tcPr>
            <w:tcW w:w="2160" w:type="dxa"/>
          </w:tcPr>
          <w:p w14:paraId="49212EA8" w14:textId="77777777" w:rsidR="004A7D6F" w:rsidRPr="00FA22D3" w:rsidRDefault="004A7D6F" w:rsidP="00082B18">
            <w:pPr>
              <w:pStyle w:val="TAL"/>
              <w:ind w:left="75"/>
              <w:rPr>
                <w:rFonts w:eastAsia="Batang" w:cs="Arial"/>
              </w:rPr>
            </w:pPr>
            <w:r w:rsidRPr="00FA22D3">
              <w:rPr>
                <w:rFonts w:eastAsia="Batang" w:cs="Arial"/>
                <w:b/>
              </w:rPr>
              <w:t xml:space="preserve">&gt;AMF TNL Association to </w:t>
            </w:r>
            <w:r w:rsidRPr="00FA22D3">
              <w:rPr>
                <w:rFonts w:cs="Arial" w:hint="eastAsia"/>
                <w:b/>
                <w:lang w:eastAsia="zh-CN"/>
              </w:rPr>
              <w:t>Update</w:t>
            </w:r>
            <w:r w:rsidRPr="00FA22D3">
              <w:rPr>
                <w:rFonts w:eastAsia="Batang" w:cs="Arial"/>
                <w:b/>
              </w:rPr>
              <w:t xml:space="preserve"> Item</w:t>
            </w:r>
          </w:p>
        </w:tc>
        <w:tc>
          <w:tcPr>
            <w:tcW w:w="1080" w:type="dxa"/>
          </w:tcPr>
          <w:p w14:paraId="1907CDA8" w14:textId="77777777" w:rsidR="004A7D6F" w:rsidRPr="00FA22D3" w:rsidRDefault="004A7D6F" w:rsidP="00082B18">
            <w:pPr>
              <w:pStyle w:val="TAL"/>
            </w:pPr>
          </w:p>
        </w:tc>
        <w:tc>
          <w:tcPr>
            <w:tcW w:w="1080" w:type="dxa"/>
          </w:tcPr>
          <w:p w14:paraId="5B696BB7" w14:textId="77777777" w:rsidR="004A7D6F" w:rsidRPr="00FA22D3" w:rsidRDefault="004A7D6F" w:rsidP="00082B18">
            <w:pPr>
              <w:pStyle w:val="TAL"/>
              <w:rPr>
                <w:i/>
                <w:lang w:eastAsia="ja-JP"/>
              </w:rPr>
            </w:pPr>
            <w:r w:rsidRPr="00FA22D3">
              <w:rPr>
                <w:rFonts w:hint="eastAsia"/>
                <w:i/>
              </w:rPr>
              <w:t>1..</w:t>
            </w:r>
            <w:r w:rsidRPr="00FA22D3">
              <w:rPr>
                <w:i/>
              </w:rPr>
              <w:t>&lt;maxnoofTNLAssociations&gt;</w:t>
            </w:r>
          </w:p>
        </w:tc>
        <w:tc>
          <w:tcPr>
            <w:tcW w:w="1512" w:type="dxa"/>
          </w:tcPr>
          <w:p w14:paraId="76562278" w14:textId="77777777" w:rsidR="004A7D6F" w:rsidRPr="00FA22D3" w:rsidRDefault="004A7D6F" w:rsidP="00082B18">
            <w:pPr>
              <w:pStyle w:val="TAL"/>
            </w:pPr>
          </w:p>
        </w:tc>
        <w:tc>
          <w:tcPr>
            <w:tcW w:w="1728" w:type="dxa"/>
          </w:tcPr>
          <w:p w14:paraId="61755160" w14:textId="77777777" w:rsidR="004A7D6F" w:rsidRPr="00FA22D3" w:rsidRDefault="004A7D6F" w:rsidP="00082B18">
            <w:pPr>
              <w:pStyle w:val="TAL"/>
            </w:pPr>
          </w:p>
        </w:tc>
        <w:tc>
          <w:tcPr>
            <w:tcW w:w="1080" w:type="dxa"/>
          </w:tcPr>
          <w:p w14:paraId="6CBFAC69" w14:textId="77777777" w:rsidR="004A7D6F" w:rsidRPr="00FA22D3" w:rsidRDefault="004A7D6F" w:rsidP="00082B18">
            <w:pPr>
              <w:pStyle w:val="TAL"/>
              <w:jc w:val="center"/>
            </w:pPr>
            <w:r w:rsidRPr="00FA22D3">
              <w:t>-</w:t>
            </w:r>
          </w:p>
        </w:tc>
        <w:tc>
          <w:tcPr>
            <w:tcW w:w="1080" w:type="dxa"/>
          </w:tcPr>
          <w:p w14:paraId="10461E80" w14:textId="77777777" w:rsidR="004A7D6F" w:rsidRPr="00FA22D3" w:rsidRDefault="004A7D6F" w:rsidP="00082B18">
            <w:pPr>
              <w:pStyle w:val="TAL"/>
              <w:jc w:val="center"/>
            </w:pPr>
          </w:p>
        </w:tc>
      </w:tr>
      <w:tr w:rsidR="004A7D6F" w:rsidRPr="00FA22D3" w14:paraId="4E68E205" w14:textId="77777777" w:rsidTr="00082B18">
        <w:tc>
          <w:tcPr>
            <w:tcW w:w="2160" w:type="dxa"/>
            <w:shd w:val="clear" w:color="auto" w:fill="auto"/>
          </w:tcPr>
          <w:p w14:paraId="1F188B38" w14:textId="77777777" w:rsidR="004A7D6F" w:rsidRPr="00FA22D3" w:rsidRDefault="004A7D6F" w:rsidP="00082B18">
            <w:pPr>
              <w:pStyle w:val="TAL"/>
              <w:ind w:left="165"/>
              <w:rPr>
                <w:rFonts w:eastAsia="Batang" w:cs="Arial"/>
              </w:rPr>
            </w:pPr>
            <w:r w:rsidRPr="00FA22D3">
              <w:rPr>
                <w:rFonts w:eastAsia="Batang" w:cs="Arial" w:hint="eastAsia"/>
              </w:rPr>
              <w:t>&gt;&gt;</w:t>
            </w:r>
            <w:r w:rsidRPr="00FA22D3">
              <w:rPr>
                <w:rFonts w:eastAsia="Batang" w:cs="Arial"/>
              </w:rPr>
              <w:t>AMF TNL Association Address</w:t>
            </w:r>
          </w:p>
        </w:tc>
        <w:tc>
          <w:tcPr>
            <w:tcW w:w="1080" w:type="dxa"/>
            <w:shd w:val="clear" w:color="auto" w:fill="auto"/>
          </w:tcPr>
          <w:p w14:paraId="0BA19B52" w14:textId="77777777" w:rsidR="004A7D6F" w:rsidRPr="00FA22D3" w:rsidRDefault="004A7D6F" w:rsidP="00082B18">
            <w:pPr>
              <w:pStyle w:val="TAL"/>
            </w:pPr>
            <w:r w:rsidRPr="00FA22D3">
              <w:rPr>
                <w:rFonts w:hint="eastAsia"/>
              </w:rPr>
              <w:t>M</w:t>
            </w:r>
          </w:p>
        </w:tc>
        <w:tc>
          <w:tcPr>
            <w:tcW w:w="1080" w:type="dxa"/>
            <w:shd w:val="clear" w:color="auto" w:fill="auto"/>
          </w:tcPr>
          <w:p w14:paraId="51D04033" w14:textId="77777777" w:rsidR="004A7D6F" w:rsidRPr="00FA22D3" w:rsidRDefault="004A7D6F" w:rsidP="00082B18">
            <w:pPr>
              <w:pStyle w:val="TAL"/>
              <w:rPr>
                <w:i/>
                <w:lang w:eastAsia="ja-JP"/>
              </w:rPr>
            </w:pPr>
          </w:p>
        </w:tc>
        <w:tc>
          <w:tcPr>
            <w:tcW w:w="1512" w:type="dxa"/>
            <w:shd w:val="clear" w:color="auto" w:fill="auto"/>
          </w:tcPr>
          <w:p w14:paraId="3D3BD332" w14:textId="77777777" w:rsidR="004A7D6F" w:rsidRPr="00FA22D3" w:rsidRDefault="004A7D6F" w:rsidP="00082B18">
            <w:pPr>
              <w:pStyle w:val="TAL"/>
            </w:pPr>
            <w:r w:rsidRPr="00FA22D3">
              <w:t>CP Transport Layer Information</w:t>
            </w:r>
          </w:p>
          <w:p w14:paraId="3B2209DE" w14:textId="77777777" w:rsidR="004A7D6F" w:rsidRPr="00FA22D3" w:rsidRDefault="004A7D6F" w:rsidP="00082B18">
            <w:pPr>
              <w:pStyle w:val="TAL"/>
            </w:pPr>
            <w:r w:rsidRPr="00FA22D3">
              <w:t>9.3.2.6</w:t>
            </w:r>
          </w:p>
        </w:tc>
        <w:tc>
          <w:tcPr>
            <w:tcW w:w="1728" w:type="dxa"/>
            <w:shd w:val="clear" w:color="auto" w:fill="auto"/>
          </w:tcPr>
          <w:p w14:paraId="23E16849" w14:textId="77777777" w:rsidR="004A7D6F" w:rsidRPr="00FA22D3" w:rsidRDefault="004A7D6F" w:rsidP="00082B18">
            <w:pPr>
              <w:pStyle w:val="TAL"/>
            </w:pPr>
            <w:r w:rsidRPr="00FA22D3">
              <w:t>AMF Transport Layer information used to identify the TNL association to be updated.</w:t>
            </w:r>
          </w:p>
        </w:tc>
        <w:tc>
          <w:tcPr>
            <w:tcW w:w="1080" w:type="dxa"/>
            <w:shd w:val="clear" w:color="auto" w:fill="auto"/>
          </w:tcPr>
          <w:p w14:paraId="196A7BCF" w14:textId="77777777" w:rsidR="004A7D6F" w:rsidRPr="00FA22D3" w:rsidRDefault="004A7D6F" w:rsidP="00082B18">
            <w:pPr>
              <w:pStyle w:val="TAL"/>
              <w:jc w:val="center"/>
            </w:pPr>
            <w:r w:rsidRPr="00FA22D3">
              <w:t>-</w:t>
            </w:r>
          </w:p>
        </w:tc>
        <w:tc>
          <w:tcPr>
            <w:tcW w:w="1080" w:type="dxa"/>
            <w:shd w:val="clear" w:color="auto" w:fill="auto"/>
          </w:tcPr>
          <w:p w14:paraId="251C6C06" w14:textId="77777777" w:rsidR="004A7D6F" w:rsidRPr="00FA22D3" w:rsidRDefault="004A7D6F" w:rsidP="00082B18">
            <w:pPr>
              <w:pStyle w:val="TAL"/>
              <w:jc w:val="center"/>
            </w:pPr>
          </w:p>
        </w:tc>
      </w:tr>
      <w:tr w:rsidR="004A7D6F" w:rsidRPr="00FA22D3" w14:paraId="058CBF78" w14:textId="77777777" w:rsidTr="00082B18">
        <w:tc>
          <w:tcPr>
            <w:tcW w:w="2160" w:type="dxa"/>
          </w:tcPr>
          <w:p w14:paraId="28B3AA5E" w14:textId="77777777" w:rsidR="004A7D6F" w:rsidRPr="00FA22D3" w:rsidRDefault="004A7D6F" w:rsidP="00082B18">
            <w:pPr>
              <w:pStyle w:val="TAL"/>
              <w:ind w:left="165"/>
              <w:rPr>
                <w:rFonts w:eastAsia="Batang" w:cs="Arial"/>
              </w:rPr>
            </w:pPr>
            <w:r w:rsidRPr="00FA22D3">
              <w:rPr>
                <w:rFonts w:eastAsia="Batang" w:cs="Arial" w:hint="eastAsia"/>
              </w:rPr>
              <w:t>&gt;&gt;</w:t>
            </w:r>
            <w:r w:rsidRPr="00FA22D3">
              <w:rPr>
                <w:rFonts w:cs="Arial" w:hint="eastAsia"/>
                <w:lang w:eastAsia="zh-CN"/>
              </w:rPr>
              <w:t xml:space="preserve">TNL </w:t>
            </w:r>
            <w:r w:rsidRPr="00FA22D3">
              <w:rPr>
                <w:rFonts w:cs="Arial"/>
                <w:lang w:eastAsia="zh-CN"/>
              </w:rPr>
              <w:t xml:space="preserve">Association </w:t>
            </w:r>
            <w:r w:rsidRPr="00FA22D3">
              <w:rPr>
                <w:rFonts w:cs="Arial" w:hint="eastAsia"/>
                <w:lang w:eastAsia="zh-CN"/>
              </w:rPr>
              <w:t>Usage</w:t>
            </w:r>
          </w:p>
        </w:tc>
        <w:tc>
          <w:tcPr>
            <w:tcW w:w="1080" w:type="dxa"/>
          </w:tcPr>
          <w:p w14:paraId="0F9B95BE" w14:textId="77777777" w:rsidR="004A7D6F" w:rsidRPr="00FA22D3" w:rsidRDefault="004A7D6F" w:rsidP="00082B18">
            <w:pPr>
              <w:pStyle w:val="TAL"/>
            </w:pPr>
            <w:r w:rsidRPr="00FA22D3">
              <w:rPr>
                <w:rFonts w:hint="eastAsia"/>
                <w:lang w:eastAsia="zh-CN"/>
              </w:rPr>
              <w:t>O</w:t>
            </w:r>
          </w:p>
        </w:tc>
        <w:tc>
          <w:tcPr>
            <w:tcW w:w="1080" w:type="dxa"/>
          </w:tcPr>
          <w:p w14:paraId="5ECC5956" w14:textId="77777777" w:rsidR="004A7D6F" w:rsidRPr="00FA22D3" w:rsidRDefault="004A7D6F" w:rsidP="00082B18">
            <w:pPr>
              <w:pStyle w:val="TAL"/>
              <w:rPr>
                <w:i/>
                <w:lang w:eastAsia="ja-JP"/>
              </w:rPr>
            </w:pPr>
          </w:p>
        </w:tc>
        <w:tc>
          <w:tcPr>
            <w:tcW w:w="1512" w:type="dxa"/>
          </w:tcPr>
          <w:p w14:paraId="608C24BD" w14:textId="77777777" w:rsidR="004A7D6F" w:rsidRPr="00FA22D3" w:rsidRDefault="004A7D6F" w:rsidP="00082B18">
            <w:pPr>
              <w:pStyle w:val="TAL"/>
            </w:pPr>
            <w:r w:rsidRPr="00FA22D3">
              <w:rPr>
                <w:rFonts w:cs="Arial"/>
                <w:szCs w:val="18"/>
                <w:lang w:val="en-US" w:eastAsia="zh-CN"/>
              </w:rPr>
              <w:t>9.3.2.9</w:t>
            </w:r>
          </w:p>
        </w:tc>
        <w:tc>
          <w:tcPr>
            <w:tcW w:w="1728" w:type="dxa"/>
          </w:tcPr>
          <w:p w14:paraId="7B6A4118" w14:textId="77777777" w:rsidR="004A7D6F" w:rsidRPr="00FA22D3" w:rsidRDefault="004A7D6F" w:rsidP="00082B18">
            <w:pPr>
              <w:pStyle w:val="TAL"/>
            </w:pPr>
          </w:p>
        </w:tc>
        <w:tc>
          <w:tcPr>
            <w:tcW w:w="1080" w:type="dxa"/>
          </w:tcPr>
          <w:p w14:paraId="36503F23" w14:textId="77777777" w:rsidR="004A7D6F" w:rsidRPr="00FA22D3" w:rsidRDefault="004A7D6F" w:rsidP="00082B18">
            <w:pPr>
              <w:pStyle w:val="TAL"/>
              <w:jc w:val="center"/>
            </w:pPr>
            <w:r w:rsidRPr="00FA22D3">
              <w:t>-</w:t>
            </w:r>
          </w:p>
        </w:tc>
        <w:tc>
          <w:tcPr>
            <w:tcW w:w="1080" w:type="dxa"/>
          </w:tcPr>
          <w:p w14:paraId="3F9300A6" w14:textId="77777777" w:rsidR="004A7D6F" w:rsidRPr="00FA22D3" w:rsidRDefault="004A7D6F" w:rsidP="00082B18">
            <w:pPr>
              <w:pStyle w:val="TAL"/>
              <w:jc w:val="center"/>
            </w:pPr>
          </w:p>
        </w:tc>
      </w:tr>
      <w:tr w:rsidR="004A7D6F" w:rsidRPr="00FA22D3" w14:paraId="111AD3A4" w14:textId="77777777" w:rsidTr="00082B18">
        <w:tc>
          <w:tcPr>
            <w:tcW w:w="2160" w:type="dxa"/>
          </w:tcPr>
          <w:p w14:paraId="039A05EF" w14:textId="77777777" w:rsidR="004A7D6F" w:rsidRPr="00FA22D3" w:rsidRDefault="004A7D6F" w:rsidP="00082B18">
            <w:pPr>
              <w:pStyle w:val="TAL"/>
              <w:ind w:left="165"/>
              <w:rPr>
                <w:rFonts w:eastAsia="Batang" w:cs="Arial"/>
              </w:rPr>
            </w:pPr>
            <w:r w:rsidRPr="00FA22D3">
              <w:rPr>
                <w:rFonts w:cs="Arial" w:hint="eastAsia"/>
                <w:lang w:eastAsia="zh-CN"/>
              </w:rPr>
              <w:t>&gt;</w:t>
            </w:r>
            <w:r w:rsidRPr="00FA22D3">
              <w:rPr>
                <w:rFonts w:cs="Arial"/>
                <w:lang w:eastAsia="zh-CN"/>
              </w:rPr>
              <w:t xml:space="preserve">&gt;TNL Address </w:t>
            </w:r>
            <w:r w:rsidRPr="00FA22D3">
              <w:rPr>
                <w:rFonts w:cs="Arial" w:hint="eastAsia"/>
                <w:lang w:eastAsia="zh-CN"/>
              </w:rPr>
              <w:t>Weight Factor</w:t>
            </w:r>
          </w:p>
        </w:tc>
        <w:tc>
          <w:tcPr>
            <w:tcW w:w="1080" w:type="dxa"/>
          </w:tcPr>
          <w:p w14:paraId="46E26329" w14:textId="77777777" w:rsidR="004A7D6F" w:rsidRPr="00FA22D3" w:rsidRDefault="004A7D6F" w:rsidP="00082B18">
            <w:pPr>
              <w:pStyle w:val="TAL"/>
            </w:pPr>
            <w:r w:rsidRPr="00FA22D3">
              <w:rPr>
                <w:lang w:eastAsia="zh-CN"/>
              </w:rPr>
              <w:t>O</w:t>
            </w:r>
          </w:p>
        </w:tc>
        <w:tc>
          <w:tcPr>
            <w:tcW w:w="1080" w:type="dxa"/>
          </w:tcPr>
          <w:p w14:paraId="760304B7" w14:textId="77777777" w:rsidR="004A7D6F" w:rsidRPr="00FA22D3" w:rsidRDefault="004A7D6F" w:rsidP="00082B18">
            <w:pPr>
              <w:pStyle w:val="TAL"/>
              <w:rPr>
                <w:i/>
                <w:lang w:eastAsia="ja-JP"/>
              </w:rPr>
            </w:pPr>
          </w:p>
        </w:tc>
        <w:tc>
          <w:tcPr>
            <w:tcW w:w="1512" w:type="dxa"/>
          </w:tcPr>
          <w:p w14:paraId="6CD8E51A" w14:textId="77777777" w:rsidR="004A7D6F" w:rsidRPr="00FA22D3" w:rsidRDefault="004A7D6F" w:rsidP="00082B18">
            <w:pPr>
              <w:pStyle w:val="TAL"/>
            </w:pPr>
            <w:r w:rsidRPr="00FA22D3">
              <w:rPr>
                <w:rFonts w:cs="Arial"/>
                <w:lang w:eastAsia="zh-CN"/>
              </w:rPr>
              <w:t>9.3.2.10</w:t>
            </w:r>
          </w:p>
        </w:tc>
        <w:tc>
          <w:tcPr>
            <w:tcW w:w="1728" w:type="dxa"/>
          </w:tcPr>
          <w:p w14:paraId="57DA03C4" w14:textId="77777777" w:rsidR="004A7D6F" w:rsidRPr="00FA22D3" w:rsidRDefault="004A7D6F" w:rsidP="00082B18">
            <w:pPr>
              <w:pStyle w:val="TAL"/>
            </w:pPr>
          </w:p>
        </w:tc>
        <w:tc>
          <w:tcPr>
            <w:tcW w:w="1080" w:type="dxa"/>
          </w:tcPr>
          <w:p w14:paraId="61CF50A4" w14:textId="77777777" w:rsidR="004A7D6F" w:rsidRPr="00FA22D3" w:rsidRDefault="004A7D6F" w:rsidP="00082B18">
            <w:pPr>
              <w:pStyle w:val="TAL"/>
              <w:jc w:val="center"/>
            </w:pPr>
            <w:r w:rsidRPr="00FA22D3">
              <w:t>-</w:t>
            </w:r>
          </w:p>
        </w:tc>
        <w:tc>
          <w:tcPr>
            <w:tcW w:w="1080" w:type="dxa"/>
          </w:tcPr>
          <w:p w14:paraId="695586A2" w14:textId="77777777" w:rsidR="004A7D6F" w:rsidRPr="00FA22D3" w:rsidRDefault="004A7D6F" w:rsidP="00082B18">
            <w:pPr>
              <w:pStyle w:val="TAL"/>
              <w:jc w:val="center"/>
            </w:pPr>
          </w:p>
        </w:tc>
      </w:tr>
    </w:tbl>
    <w:p w14:paraId="4D35E570" w14:textId="77777777" w:rsidR="004A7D6F" w:rsidRPr="00FA22D3" w:rsidRDefault="004A7D6F" w:rsidP="004A7D6F">
      <w:bookmarkStart w:id="358" w:name="_Hlk513788894"/>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5C77CA8E" w14:textId="77777777" w:rsidTr="00082B18">
        <w:tc>
          <w:tcPr>
            <w:tcW w:w="3528" w:type="dxa"/>
          </w:tcPr>
          <w:p w14:paraId="27AFCFA2"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1EBD3A71"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127655EE" w14:textId="77777777" w:rsidTr="00082B18">
        <w:tc>
          <w:tcPr>
            <w:tcW w:w="3528" w:type="dxa"/>
          </w:tcPr>
          <w:p w14:paraId="7AA28AB1" w14:textId="77777777" w:rsidR="004A7D6F" w:rsidRPr="00FA22D3" w:rsidRDefault="004A7D6F" w:rsidP="00082B18">
            <w:pPr>
              <w:pStyle w:val="TAL"/>
              <w:rPr>
                <w:rFonts w:cs="Arial"/>
                <w:lang w:eastAsia="zh-CN"/>
              </w:rPr>
            </w:pPr>
            <w:r w:rsidRPr="00FA22D3">
              <w:t>maxnoofServedGUAMIs</w:t>
            </w:r>
          </w:p>
        </w:tc>
        <w:tc>
          <w:tcPr>
            <w:tcW w:w="6192" w:type="dxa"/>
          </w:tcPr>
          <w:p w14:paraId="48AF91BA" w14:textId="77777777" w:rsidR="004A7D6F" w:rsidRPr="00FA22D3" w:rsidRDefault="004A7D6F" w:rsidP="00082B18">
            <w:pPr>
              <w:pStyle w:val="TAL"/>
              <w:rPr>
                <w:rFonts w:cs="Arial"/>
                <w:szCs w:val="18"/>
                <w:lang w:val="en-US" w:eastAsia="zh-CN"/>
              </w:rPr>
            </w:pPr>
            <w:r w:rsidRPr="00FA22D3">
              <w:t>Maximum no. of GUAMIs served by an AMF. Value is 256.</w:t>
            </w:r>
          </w:p>
        </w:tc>
      </w:tr>
      <w:tr w:rsidR="004A7D6F" w:rsidRPr="00FA22D3" w14:paraId="3175570B" w14:textId="77777777" w:rsidTr="00082B18">
        <w:tc>
          <w:tcPr>
            <w:tcW w:w="3528" w:type="dxa"/>
          </w:tcPr>
          <w:p w14:paraId="60CB3844" w14:textId="77777777" w:rsidR="004A7D6F" w:rsidRPr="00FA22D3" w:rsidRDefault="004A7D6F" w:rsidP="00082B18">
            <w:pPr>
              <w:pStyle w:val="TAL"/>
            </w:pPr>
            <w:r w:rsidRPr="00FA22D3">
              <w:t>maxnoofPLMNs</w:t>
            </w:r>
          </w:p>
        </w:tc>
        <w:tc>
          <w:tcPr>
            <w:tcW w:w="6192" w:type="dxa"/>
          </w:tcPr>
          <w:p w14:paraId="6F3A7A5E" w14:textId="77777777" w:rsidR="004A7D6F" w:rsidRPr="00FA22D3" w:rsidRDefault="004A7D6F" w:rsidP="00082B18">
            <w:pPr>
              <w:pStyle w:val="TAL"/>
            </w:pPr>
            <w:r w:rsidRPr="00FA22D3">
              <w:t>Maximum no. of PLMNs per message. Value is 12.</w:t>
            </w:r>
          </w:p>
        </w:tc>
      </w:tr>
      <w:tr w:rsidR="004A7D6F" w:rsidRPr="00FA22D3" w14:paraId="475036AB" w14:textId="77777777" w:rsidTr="00082B18">
        <w:tc>
          <w:tcPr>
            <w:tcW w:w="3528" w:type="dxa"/>
          </w:tcPr>
          <w:p w14:paraId="7D99143D" w14:textId="77777777" w:rsidR="004A7D6F" w:rsidRPr="00FA22D3" w:rsidRDefault="004A7D6F" w:rsidP="00082B18">
            <w:pPr>
              <w:pStyle w:val="TAL"/>
              <w:rPr>
                <w:rFonts w:cs="Arial"/>
                <w:lang w:eastAsia="ja-JP"/>
              </w:rPr>
            </w:pPr>
            <w:r w:rsidRPr="00FA22D3">
              <w:rPr>
                <w:rFonts w:cs="Arial"/>
                <w:lang w:eastAsia="zh-CN"/>
              </w:rPr>
              <w:t>maxnoofTNLAssociations</w:t>
            </w:r>
          </w:p>
        </w:tc>
        <w:tc>
          <w:tcPr>
            <w:tcW w:w="6192" w:type="dxa"/>
          </w:tcPr>
          <w:p w14:paraId="74AA60CB" w14:textId="77777777" w:rsidR="004A7D6F" w:rsidRPr="00FA22D3" w:rsidRDefault="004A7D6F" w:rsidP="00082B18">
            <w:pPr>
              <w:pStyle w:val="TAL"/>
              <w:rPr>
                <w:rFonts w:cs="Arial"/>
                <w:lang w:eastAsia="ja-JP"/>
              </w:rPr>
            </w:pPr>
            <w:r w:rsidRPr="00FA22D3">
              <w:rPr>
                <w:rFonts w:cs="Arial"/>
                <w:szCs w:val="18"/>
                <w:lang w:val="en-US" w:eastAsia="zh-CN"/>
              </w:rPr>
              <w:t>Maximum no. of TNL Associations between the NG-RAN node and the AMF. Value is 32.</w:t>
            </w:r>
          </w:p>
        </w:tc>
      </w:tr>
    </w:tbl>
    <w:p w14:paraId="6B4E1FC0" w14:textId="77777777" w:rsidR="004A7D6F" w:rsidRPr="00FA22D3" w:rsidRDefault="004A7D6F" w:rsidP="004A7D6F"/>
    <w:p w14:paraId="2F24FC97" w14:textId="77777777" w:rsidR="004A7D6F" w:rsidRPr="00FA22D3" w:rsidRDefault="004A7D6F" w:rsidP="004A7D6F">
      <w:pPr>
        <w:pStyle w:val="Heading4"/>
      </w:pPr>
      <w:bookmarkStart w:id="359" w:name="_Toc5694351"/>
      <w:bookmarkEnd w:id="358"/>
      <w:r w:rsidRPr="00FA22D3">
        <w:lastRenderedPageBreak/>
        <w:t>9.2.6.8</w:t>
      </w:r>
      <w:r w:rsidRPr="00FA22D3">
        <w:tab/>
        <w:t>AMF CONFIGURATION UPDATE ACKNOWLEDGE</w:t>
      </w:r>
      <w:bookmarkEnd w:id="359"/>
    </w:p>
    <w:p w14:paraId="38FAFFCD" w14:textId="77777777" w:rsidR="004A7D6F" w:rsidRPr="00FA22D3" w:rsidRDefault="004A7D6F" w:rsidP="004A7D6F">
      <w:r w:rsidRPr="00FA22D3">
        <w:t>This message is sent by the NG-RAN node to acknowledge the AMF transfer of updated information for an NG-C interface instance.</w:t>
      </w:r>
    </w:p>
    <w:p w14:paraId="1034383D"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1AD2CDDB" w14:textId="77777777" w:rsidTr="00082B18">
        <w:tc>
          <w:tcPr>
            <w:tcW w:w="2160" w:type="dxa"/>
          </w:tcPr>
          <w:p w14:paraId="3E5E2AB1"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D989A6C"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2268FE13"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30E7D46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48CC416B"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5EF68315"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320F94F8"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1D0E13C4" w14:textId="77777777" w:rsidTr="00082B18">
        <w:tc>
          <w:tcPr>
            <w:tcW w:w="2160" w:type="dxa"/>
          </w:tcPr>
          <w:p w14:paraId="24300348"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60FAA7E3"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B079B4A" w14:textId="77777777" w:rsidR="004A7D6F" w:rsidRPr="00FA22D3" w:rsidRDefault="004A7D6F" w:rsidP="00082B18">
            <w:pPr>
              <w:pStyle w:val="TAL"/>
              <w:rPr>
                <w:rFonts w:cs="Arial"/>
                <w:lang w:eastAsia="ja-JP"/>
              </w:rPr>
            </w:pPr>
          </w:p>
        </w:tc>
        <w:tc>
          <w:tcPr>
            <w:tcW w:w="1512" w:type="dxa"/>
          </w:tcPr>
          <w:p w14:paraId="3DDD27F8"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685336DF" w14:textId="77777777" w:rsidR="004A7D6F" w:rsidRPr="00FA22D3" w:rsidRDefault="004A7D6F" w:rsidP="00082B18">
            <w:pPr>
              <w:pStyle w:val="TAL"/>
              <w:rPr>
                <w:rFonts w:cs="Arial"/>
                <w:lang w:eastAsia="ja-JP"/>
              </w:rPr>
            </w:pPr>
          </w:p>
        </w:tc>
        <w:tc>
          <w:tcPr>
            <w:tcW w:w="1080" w:type="dxa"/>
          </w:tcPr>
          <w:p w14:paraId="5B6D0AC9"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0143B1F1"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05B7AAC9" w14:textId="77777777" w:rsidTr="00082B18">
        <w:tc>
          <w:tcPr>
            <w:tcW w:w="2160" w:type="dxa"/>
          </w:tcPr>
          <w:p w14:paraId="4018F5EF" w14:textId="77777777" w:rsidR="004A7D6F" w:rsidRPr="00FA22D3" w:rsidRDefault="004A7D6F" w:rsidP="00082B18">
            <w:pPr>
              <w:pStyle w:val="TAL"/>
              <w:rPr>
                <w:rFonts w:eastAsia="Batang" w:cs="Arial"/>
                <w:b/>
              </w:rPr>
            </w:pPr>
            <w:r w:rsidRPr="00FA22D3">
              <w:rPr>
                <w:rFonts w:eastAsia="Batang" w:cs="Arial"/>
                <w:b/>
              </w:rPr>
              <w:t xml:space="preserve">AMF TNL Association Setup List </w:t>
            </w:r>
          </w:p>
        </w:tc>
        <w:tc>
          <w:tcPr>
            <w:tcW w:w="1080" w:type="dxa"/>
          </w:tcPr>
          <w:p w14:paraId="189FABDA" w14:textId="77777777" w:rsidR="004A7D6F" w:rsidRPr="00FA22D3" w:rsidRDefault="004A7D6F" w:rsidP="00082B18">
            <w:pPr>
              <w:pStyle w:val="TAL"/>
            </w:pPr>
          </w:p>
        </w:tc>
        <w:tc>
          <w:tcPr>
            <w:tcW w:w="1080" w:type="dxa"/>
          </w:tcPr>
          <w:p w14:paraId="40909A12" w14:textId="77777777" w:rsidR="004A7D6F" w:rsidRPr="00FA22D3" w:rsidRDefault="004A7D6F" w:rsidP="00082B18">
            <w:pPr>
              <w:pStyle w:val="TAL"/>
              <w:rPr>
                <w:i/>
                <w:lang w:eastAsia="ja-JP"/>
              </w:rPr>
            </w:pPr>
            <w:r w:rsidRPr="00FA22D3">
              <w:rPr>
                <w:i/>
              </w:rPr>
              <w:t>0..1</w:t>
            </w:r>
          </w:p>
        </w:tc>
        <w:tc>
          <w:tcPr>
            <w:tcW w:w="1512" w:type="dxa"/>
          </w:tcPr>
          <w:p w14:paraId="06737025" w14:textId="77777777" w:rsidR="004A7D6F" w:rsidRPr="00FA22D3" w:rsidRDefault="004A7D6F" w:rsidP="00082B18">
            <w:pPr>
              <w:pStyle w:val="TAL"/>
            </w:pPr>
          </w:p>
        </w:tc>
        <w:tc>
          <w:tcPr>
            <w:tcW w:w="1728" w:type="dxa"/>
          </w:tcPr>
          <w:p w14:paraId="15A1F97C" w14:textId="77777777" w:rsidR="004A7D6F" w:rsidRPr="00FA22D3" w:rsidRDefault="004A7D6F" w:rsidP="00082B18">
            <w:pPr>
              <w:pStyle w:val="TAL"/>
            </w:pPr>
          </w:p>
        </w:tc>
        <w:tc>
          <w:tcPr>
            <w:tcW w:w="1080" w:type="dxa"/>
          </w:tcPr>
          <w:p w14:paraId="01ECCCD0" w14:textId="77777777" w:rsidR="004A7D6F" w:rsidRPr="00FA22D3" w:rsidRDefault="004A7D6F" w:rsidP="00082B18">
            <w:pPr>
              <w:pStyle w:val="TAL"/>
              <w:jc w:val="center"/>
            </w:pPr>
            <w:r w:rsidRPr="00FA22D3">
              <w:t>YES</w:t>
            </w:r>
          </w:p>
        </w:tc>
        <w:tc>
          <w:tcPr>
            <w:tcW w:w="1080" w:type="dxa"/>
          </w:tcPr>
          <w:p w14:paraId="7479F4F7" w14:textId="77777777" w:rsidR="004A7D6F" w:rsidRPr="00FA22D3" w:rsidRDefault="004A7D6F" w:rsidP="00082B18">
            <w:pPr>
              <w:pStyle w:val="TAL"/>
              <w:jc w:val="center"/>
            </w:pPr>
            <w:r w:rsidRPr="00FA22D3">
              <w:t>ignore</w:t>
            </w:r>
          </w:p>
        </w:tc>
      </w:tr>
      <w:tr w:rsidR="004A7D6F" w:rsidRPr="00FA22D3" w14:paraId="6FFD7525" w14:textId="77777777" w:rsidTr="00082B18">
        <w:tc>
          <w:tcPr>
            <w:tcW w:w="2160" w:type="dxa"/>
          </w:tcPr>
          <w:p w14:paraId="721F9F95" w14:textId="77777777" w:rsidR="004A7D6F" w:rsidRPr="00FA22D3" w:rsidRDefault="004A7D6F" w:rsidP="00082B18">
            <w:pPr>
              <w:pStyle w:val="TAL"/>
              <w:ind w:left="69"/>
              <w:rPr>
                <w:rFonts w:eastAsia="Batang" w:cs="Arial"/>
                <w:b/>
              </w:rPr>
            </w:pPr>
            <w:r w:rsidRPr="00FA22D3">
              <w:rPr>
                <w:rFonts w:eastAsia="Batang" w:cs="Arial"/>
                <w:b/>
              </w:rPr>
              <w:t>&gt;AMF TNL Association Setup Item</w:t>
            </w:r>
          </w:p>
        </w:tc>
        <w:tc>
          <w:tcPr>
            <w:tcW w:w="1080" w:type="dxa"/>
          </w:tcPr>
          <w:p w14:paraId="423A0AAB" w14:textId="77777777" w:rsidR="004A7D6F" w:rsidRPr="00FA22D3" w:rsidRDefault="004A7D6F" w:rsidP="00082B18">
            <w:pPr>
              <w:pStyle w:val="TAL"/>
            </w:pPr>
          </w:p>
        </w:tc>
        <w:tc>
          <w:tcPr>
            <w:tcW w:w="1080" w:type="dxa"/>
          </w:tcPr>
          <w:p w14:paraId="47B81F8E" w14:textId="77777777" w:rsidR="004A7D6F" w:rsidRPr="00FA22D3" w:rsidRDefault="004A7D6F" w:rsidP="00082B18">
            <w:pPr>
              <w:pStyle w:val="TAL"/>
              <w:rPr>
                <w:i/>
                <w:lang w:eastAsia="ja-JP"/>
              </w:rPr>
            </w:pPr>
            <w:r w:rsidRPr="00FA22D3">
              <w:rPr>
                <w:rFonts w:hint="eastAsia"/>
                <w:i/>
              </w:rPr>
              <w:t>1..</w:t>
            </w:r>
            <w:r w:rsidRPr="00FA22D3">
              <w:rPr>
                <w:i/>
              </w:rPr>
              <w:t>&lt;maxnoofTNLAssociations&gt;</w:t>
            </w:r>
          </w:p>
        </w:tc>
        <w:tc>
          <w:tcPr>
            <w:tcW w:w="1512" w:type="dxa"/>
          </w:tcPr>
          <w:p w14:paraId="7D9F77D4" w14:textId="77777777" w:rsidR="004A7D6F" w:rsidRPr="00FA22D3" w:rsidRDefault="004A7D6F" w:rsidP="00082B18">
            <w:pPr>
              <w:pStyle w:val="TAL"/>
            </w:pPr>
          </w:p>
        </w:tc>
        <w:tc>
          <w:tcPr>
            <w:tcW w:w="1728" w:type="dxa"/>
          </w:tcPr>
          <w:p w14:paraId="69C4F9C6" w14:textId="77777777" w:rsidR="004A7D6F" w:rsidRPr="00FA22D3" w:rsidRDefault="004A7D6F" w:rsidP="00082B18">
            <w:pPr>
              <w:pStyle w:val="TAL"/>
            </w:pPr>
          </w:p>
        </w:tc>
        <w:tc>
          <w:tcPr>
            <w:tcW w:w="1080" w:type="dxa"/>
          </w:tcPr>
          <w:p w14:paraId="44AF0136" w14:textId="77777777" w:rsidR="004A7D6F" w:rsidRPr="00FA22D3" w:rsidRDefault="004A7D6F" w:rsidP="00082B18">
            <w:pPr>
              <w:pStyle w:val="TAL"/>
              <w:jc w:val="center"/>
            </w:pPr>
            <w:r w:rsidRPr="00FA22D3">
              <w:t>-</w:t>
            </w:r>
          </w:p>
        </w:tc>
        <w:tc>
          <w:tcPr>
            <w:tcW w:w="1080" w:type="dxa"/>
          </w:tcPr>
          <w:p w14:paraId="08CE5E1F" w14:textId="77777777" w:rsidR="004A7D6F" w:rsidRPr="00FA22D3" w:rsidRDefault="004A7D6F" w:rsidP="00082B18">
            <w:pPr>
              <w:pStyle w:val="TAL"/>
              <w:jc w:val="center"/>
            </w:pPr>
          </w:p>
        </w:tc>
      </w:tr>
      <w:tr w:rsidR="004A7D6F" w:rsidRPr="00FA22D3" w14:paraId="1D3D8C08" w14:textId="77777777" w:rsidTr="00082B18">
        <w:tc>
          <w:tcPr>
            <w:tcW w:w="2160" w:type="dxa"/>
          </w:tcPr>
          <w:p w14:paraId="6983FAE2" w14:textId="77777777" w:rsidR="004A7D6F" w:rsidRPr="00FA22D3" w:rsidRDefault="004A7D6F" w:rsidP="00082B18">
            <w:pPr>
              <w:pStyle w:val="TAL"/>
              <w:ind w:left="159"/>
              <w:rPr>
                <w:rFonts w:eastAsia="Batang" w:cs="Arial"/>
              </w:rPr>
            </w:pPr>
            <w:r w:rsidRPr="00FA22D3">
              <w:rPr>
                <w:rFonts w:eastAsia="Batang" w:cs="Arial" w:hint="eastAsia"/>
              </w:rPr>
              <w:t>&gt;&gt;</w:t>
            </w:r>
            <w:r w:rsidRPr="00FA22D3">
              <w:rPr>
                <w:rFonts w:eastAsia="Batang" w:cs="Arial"/>
              </w:rPr>
              <w:t>AMF TNL Association Address</w:t>
            </w:r>
          </w:p>
        </w:tc>
        <w:tc>
          <w:tcPr>
            <w:tcW w:w="1080" w:type="dxa"/>
          </w:tcPr>
          <w:p w14:paraId="073CA66B" w14:textId="77777777" w:rsidR="004A7D6F" w:rsidRPr="00FA22D3" w:rsidRDefault="004A7D6F" w:rsidP="00082B18">
            <w:pPr>
              <w:pStyle w:val="TAL"/>
            </w:pPr>
            <w:r w:rsidRPr="00FA22D3">
              <w:rPr>
                <w:rFonts w:hint="eastAsia"/>
              </w:rPr>
              <w:t>M</w:t>
            </w:r>
          </w:p>
        </w:tc>
        <w:tc>
          <w:tcPr>
            <w:tcW w:w="1080" w:type="dxa"/>
          </w:tcPr>
          <w:p w14:paraId="3CC90314" w14:textId="77777777" w:rsidR="004A7D6F" w:rsidRPr="00FA22D3" w:rsidRDefault="004A7D6F" w:rsidP="00082B18">
            <w:pPr>
              <w:pStyle w:val="TAL"/>
              <w:rPr>
                <w:i/>
                <w:lang w:eastAsia="ja-JP"/>
              </w:rPr>
            </w:pPr>
          </w:p>
        </w:tc>
        <w:tc>
          <w:tcPr>
            <w:tcW w:w="1512" w:type="dxa"/>
          </w:tcPr>
          <w:p w14:paraId="0687F68D" w14:textId="77777777" w:rsidR="004A7D6F" w:rsidRPr="00FA22D3" w:rsidRDefault="004A7D6F" w:rsidP="00082B18">
            <w:pPr>
              <w:pStyle w:val="TAL"/>
            </w:pPr>
            <w:r w:rsidRPr="00FA22D3">
              <w:t>CP Transport Layer Information</w:t>
            </w:r>
          </w:p>
          <w:p w14:paraId="290A425C" w14:textId="77777777" w:rsidR="004A7D6F" w:rsidRPr="00FA22D3" w:rsidRDefault="004A7D6F" w:rsidP="00082B18">
            <w:pPr>
              <w:pStyle w:val="TAL"/>
            </w:pPr>
            <w:r w:rsidRPr="00FA22D3">
              <w:t>9.3.2.6</w:t>
            </w:r>
          </w:p>
        </w:tc>
        <w:tc>
          <w:tcPr>
            <w:tcW w:w="1728" w:type="dxa"/>
          </w:tcPr>
          <w:p w14:paraId="09A093AC" w14:textId="77777777" w:rsidR="004A7D6F" w:rsidRPr="00FA22D3" w:rsidRDefault="004A7D6F" w:rsidP="00082B18">
            <w:pPr>
              <w:pStyle w:val="TAL"/>
            </w:pPr>
            <w:r w:rsidRPr="00FA22D3">
              <w:t>Previously received AMF Transport Layer information for the TNL association.</w:t>
            </w:r>
          </w:p>
        </w:tc>
        <w:tc>
          <w:tcPr>
            <w:tcW w:w="1080" w:type="dxa"/>
          </w:tcPr>
          <w:p w14:paraId="704DF590" w14:textId="77777777" w:rsidR="004A7D6F" w:rsidRPr="00FA22D3" w:rsidRDefault="004A7D6F" w:rsidP="00082B18">
            <w:pPr>
              <w:pStyle w:val="TAL"/>
              <w:jc w:val="center"/>
            </w:pPr>
            <w:r w:rsidRPr="00FA22D3">
              <w:t>-</w:t>
            </w:r>
          </w:p>
        </w:tc>
        <w:tc>
          <w:tcPr>
            <w:tcW w:w="1080" w:type="dxa"/>
          </w:tcPr>
          <w:p w14:paraId="79D28B79" w14:textId="77777777" w:rsidR="004A7D6F" w:rsidRPr="00FA22D3" w:rsidRDefault="004A7D6F" w:rsidP="00082B18">
            <w:pPr>
              <w:pStyle w:val="TAL"/>
              <w:jc w:val="center"/>
            </w:pPr>
          </w:p>
        </w:tc>
      </w:tr>
      <w:tr w:rsidR="004A7D6F" w:rsidRPr="00FA22D3" w14:paraId="11A7056E" w14:textId="77777777" w:rsidTr="00082B18">
        <w:tc>
          <w:tcPr>
            <w:tcW w:w="2160" w:type="dxa"/>
          </w:tcPr>
          <w:p w14:paraId="5D31D81C" w14:textId="77777777" w:rsidR="004A7D6F" w:rsidRPr="00FA22D3" w:rsidRDefault="004A7D6F" w:rsidP="00082B18">
            <w:pPr>
              <w:pStyle w:val="TAL"/>
              <w:rPr>
                <w:rFonts w:eastAsia="Batang" w:cs="Arial"/>
              </w:rPr>
            </w:pPr>
            <w:r w:rsidRPr="00FA22D3">
              <w:rPr>
                <w:rFonts w:eastAsia="Batang" w:cs="Arial"/>
              </w:rPr>
              <w:t xml:space="preserve">AMF TNL Association Failed to Setup List </w:t>
            </w:r>
          </w:p>
        </w:tc>
        <w:tc>
          <w:tcPr>
            <w:tcW w:w="1080" w:type="dxa"/>
          </w:tcPr>
          <w:p w14:paraId="5C3C95C4" w14:textId="77777777" w:rsidR="004A7D6F" w:rsidRPr="00FA22D3" w:rsidRDefault="004A7D6F" w:rsidP="00082B18">
            <w:pPr>
              <w:pStyle w:val="TAL"/>
            </w:pPr>
            <w:r w:rsidRPr="00FA22D3">
              <w:t>O</w:t>
            </w:r>
          </w:p>
        </w:tc>
        <w:tc>
          <w:tcPr>
            <w:tcW w:w="1080" w:type="dxa"/>
          </w:tcPr>
          <w:p w14:paraId="1B4A7A1D" w14:textId="77777777" w:rsidR="004A7D6F" w:rsidRPr="00FA22D3" w:rsidRDefault="004A7D6F" w:rsidP="00082B18">
            <w:pPr>
              <w:pStyle w:val="TAL"/>
              <w:rPr>
                <w:i/>
                <w:lang w:eastAsia="ja-JP"/>
              </w:rPr>
            </w:pPr>
          </w:p>
        </w:tc>
        <w:tc>
          <w:tcPr>
            <w:tcW w:w="1512" w:type="dxa"/>
          </w:tcPr>
          <w:p w14:paraId="133B7252" w14:textId="77777777" w:rsidR="004A7D6F" w:rsidRPr="00FA22D3" w:rsidRDefault="004A7D6F" w:rsidP="00082B18">
            <w:pPr>
              <w:pStyle w:val="TAL"/>
            </w:pPr>
            <w:r w:rsidRPr="00FA22D3">
              <w:t>TNL Association List</w:t>
            </w:r>
          </w:p>
          <w:p w14:paraId="6A9D67B6" w14:textId="77777777" w:rsidR="004A7D6F" w:rsidRPr="00FA22D3" w:rsidRDefault="004A7D6F" w:rsidP="00082B18">
            <w:pPr>
              <w:pStyle w:val="TAL"/>
            </w:pPr>
            <w:r w:rsidRPr="00FA22D3">
              <w:t>9.3.2.7</w:t>
            </w:r>
          </w:p>
        </w:tc>
        <w:tc>
          <w:tcPr>
            <w:tcW w:w="1728" w:type="dxa"/>
          </w:tcPr>
          <w:p w14:paraId="33A0AC9A" w14:textId="77777777" w:rsidR="004A7D6F" w:rsidRPr="00FA22D3" w:rsidRDefault="004A7D6F" w:rsidP="00082B18">
            <w:pPr>
              <w:pStyle w:val="TAL"/>
            </w:pPr>
          </w:p>
        </w:tc>
        <w:tc>
          <w:tcPr>
            <w:tcW w:w="1080" w:type="dxa"/>
          </w:tcPr>
          <w:p w14:paraId="360A509C" w14:textId="77777777" w:rsidR="004A7D6F" w:rsidRPr="00FA22D3" w:rsidRDefault="004A7D6F" w:rsidP="00082B18">
            <w:pPr>
              <w:pStyle w:val="TAL"/>
              <w:jc w:val="center"/>
            </w:pPr>
            <w:r w:rsidRPr="00FA22D3">
              <w:t>YES</w:t>
            </w:r>
          </w:p>
        </w:tc>
        <w:tc>
          <w:tcPr>
            <w:tcW w:w="1080" w:type="dxa"/>
          </w:tcPr>
          <w:p w14:paraId="44C34125" w14:textId="77777777" w:rsidR="004A7D6F" w:rsidRPr="00FA22D3" w:rsidRDefault="004A7D6F" w:rsidP="00082B18">
            <w:pPr>
              <w:pStyle w:val="TAL"/>
              <w:jc w:val="center"/>
            </w:pPr>
            <w:r w:rsidRPr="00FA22D3">
              <w:t>ignore</w:t>
            </w:r>
          </w:p>
        </w:tc>
      </w:tr>
      <w:tr w:rsidR="004A7D6F" w:rsidRPr="00FA22D3" w14:paraId="65D8614E" w14:textId="77777777" w:rsidTr="00082B18">
        <w:tc>
          <w:tcPr>
            <w:tcW w:w="2160" w:type="dxa"/>
          </w:tcPr>
          <w:p w14:paraId="4F881065" w14:textId="77777777" w:rsidR="004A7D6F" w:rsidRPr="00FA22D3" w:rsidRDefault="004A7D6F" w:rsidP="00082B18">
            <w:pPr>
              <w:pStyle w:val="TAL"/>
              <w:rPr>
                <w:rFonts w:eastAsia="Batang" w:cs="Arial"/>
              </w:rPr>
            </w:pPr>
            <w:r w:rsidRPr="00FA22D3">
              <w:rPr>
                <w:rFonts w:eastAsia="Batang" w:cs="Arial"/>
              </w:rPr>
              <w:t>Criticality Diagnostics</w:t>
            </w:r>
          </w:p>
        </w:tc>
        <w:tc>
          <w:tcPr>
            <w:tcW w:w="1080" w:type="dxa"/>
          </w:tcPr>
          <w:p w14:paraId="31E9DED0" w14:textId="77777777" w:rsidR="004A7D6F" w:rsidRPr="00FA22D3" w:rsidRDefault="004A7D6F" w:rsidP="00082B18">
            <w:pPr>
              <w:pStyle w:val="TAL"/>
            </w:pPr>
            <w:r w:rsidRPr="00FA22D3">
              <w:t>O</w:t>
            </w:r>
          </w:p>
        </w:tc>
        <w:tc>
          <w:tcPr>
            <w:tcW w:w="1080" w:type="dxa"/>
          </w:tcPr>
          <w:p w14:paraId="7415AF85" w14:textId="77777777" w:rsidR="004A7D6F" w:rsidRPr="00FA22D3" w:rsidRDefault="004A7D6F" w:rsidP="00082B18">
            <w:pPr>
              <w:pStyle w:val="TAL"/>
              <w:rPr>
                <w:i/>
                <w:lang w:eastAsia="ja-JP"/>
              </w:rPr>
            </w:pPr>
          </w:p>
        </w:tc>
        <w:tc>
          <w:tcPr>
            <w:tcW w:w="1512" w:type="dxa"/>
          </w:tcPr>
          <w:p w14:paraId="7EFB78F9" w14:textId="77777777" w:rsidR="004A7D6F" w:rsidRPr="00FA22D3" w:rsidRDefault="004A7D6F" w:rsidP="00082B18">
            <w:pPr>
              <w:pStyle w:val="TAL"/>
            </w:pPr>
            <w:r w:rsidRPr="00FA22D3">
              <w:t>9.3.1.3</w:t>
            </w:r>
          </w:p>
        </w:tc>
        <w:tc>
          <w:tcPr>
            <w:tcW w:w="1728" w:type="dxa"/>
          </w:tcPr>
          <w:p w14:paraId="105CEBCF" w14:textId="77777777" w:rsidR="004A7D6F" w:rsidRPr="00FA22D3" w:rsidRDefault="004A7D6F" w:rsidP="00082B18">
            <w:pPr>
              <w:pStyle w:val="TAL"/>
            </w:pPr>
          </w:p>
        </w:tc>
        <w:tc>
          <w:tcPr>
            <w:tcW w:w="1080" w:type="dxa"/>
          </w:tcPr>
          <w:p w14:paraId="57CF27B5" w14:textId="77777777" w:rsidR="004A7D6F" w:rsidRPr="00FA22D3" w:rsidRDefault="004A7D6F" w:rsidP="00082B18">
            <w:pPr>
              <w:pStyle w:val="TAL"/>
              <w:jc w:val="center"/>
            </w:pPr>
            <w:r w:rsidRPr="00FA22D3">
              <w:t>YES</w:t>
            </w:r>
          </w:p>
        </w:tc>
        <w:tc>
          <w:tcPr>
            <w:tcW w:w="1080" w:type="dxa"/>
          </w:tcPr>
          <w:p w14:paraId="41333DD8" w14:textId="77777777" w:rsidR="004A7D6F" w:rsidRPr="00FA22D3" w:rsidRDefault="004A7D6F" w:rsidP="00082B18">
            <w:pPr>
              <w:pStyle w:val="TAL"/>
              <w:jc w:val="center"/>
            </w:pPr>
            <w:r w:rsidRPr="00FA22D3">
              <w:t>ignore</w:t>
            </w:r>
          </w:p>
        </w:tc>
      </w:tr>
    </w:tbl>
    <w:p w14:paraId="3919E55F"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0E828932" w14:textId="77777777" w:rsidTr="00082B18">
        <w:tc>
          <w:tcPr>
            <w:tcW w:w="3528" w:type="dxa"/>
          </w:tcPr>
          <w:p w14:paraId="318146E7"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4789DA25"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493789E3" w14:textId="77777777" w:rsidTr="00082B18">
        <w:tc>
          <w:tcPr>
            <w:tcW w:w="3528" w:type="dxa"/>
          </w:tcPr>
          <w:p w14:paraId="40D60F24" w14:textId="77777777" w:rsidR="004A7D6F" w:rsidRPr="00FA22D3" w:rsidRDefault="004A7D6F" w:rsidP="00082B18">
            <w:pPr>
              <w:pStyle w:val="TAL"/>
              <w:rPr>
                <w:rFonts w:cs="Arial"/>
                <w:lang w:eastAsia="ja-JP"/>
              </w:rPr>
            </w:pPr>
            <w:r w:rsidRPr="00FA22D3">
              <w:rPr>
                <w:rFonts w:cs="Arial"/>
                <w:lang w:eastAsia="zh-CN"/>
              </w:rPr>
              <w:t>maxnoofTNLAssociations</w:t>
            </w:r>
          </w:p>
        </w:tc>
        <w:tc>
          <w:tcPr>
            <w:tcW w:w="6192" w:type="dxa"/>
          </w:tcPr>
          <w:p w14:paraId="6F0FB8F5" w14:textId="77777777" w:rsidR="004A7D6F" w:rsidRPr="00FA22D3" w:rsidRDefault="004A7D6F" w:rsidP="00082B18">
            <w:pPr>
              <w:pStyle w:val="TAL"/>
              <w:rPr>
                <w:rFonts w:cs="Arial"/>
                <w:lang w:eastAsia="ja-JP"/>
              </w:rPr>
            </w:pPr>
            <w:r w:rsidRPr="00FA22D3">
              <w:rPr>
                <w:rFonts w:cs="Arial"/>
                <w:szCs w:val="18"/>
                <w:lang w:val="en-US" w:eastAsia="zh-CN"/>
              </w:rPr>
              <w:t>Maximum no. of TNL Associations between the NG-RAN node and the AMF. Value is 32.</w:t>
            </w:r>
          </w:p>
        </w:tc>
      </w:tr>
    </w:tbl>
    <w:p w14:paraId="72B19F1B" w14:textId="77777777" w:rsidR="004A7D6F" w:rsidRPr="00FA22D3" w:rsidRDefault="004A7D6F" w:rsidP="004A7D6F"/>
    <w:p w14:paraId="2331C041" w14:textId="77777777" w:rsidR="004A7D6F" w:rsidRPr="00FA22D3" w:rsidRDefault="004A7D6F" w:rsidP="004A7D6F">
      <w:pPr>
        <w:pStyle w:val="Heading4"/>
      </w:pPr>
      <w:bookmarkStart w:id="360" w:name="_Toc5694352"/>
      <w:r w:rsidRPr="00FA22D3">
        <w:t>9.2.6.9</w:t>
      </w:r>
      <w:r w:rsidRPr="00FA22D3">
        <w:tab/>
        <w:t>AMF CONFIGURATION UPDATE FAILURE</w:t>
      </w:r>
      <w:bookmarkEnd w:id="360"/>
    </w:p>
    <w:p w14:paraId="46A93163" w14:textId="77777777" w:rsidR="004A7D6F" w:rsidRPr="00FA22D3" w:rsidRDefault="004A7D6F" w:rsidP="004A7D6F">
      <w:pPr>
        <w:keepNext/>
        <w:rPr>
          <w:rFonts w:eastAsia="Batang"/>
        </w:rPr>
      </w:pPr>
      <w:r w:rsidRPr="00FA22D3">
        <w:t>This message is sent by the NG-RAN node to indicate AMF configuration update failure.</w:t>
      </w:r>
    </w:p>
    <w:p w14:paraId="63D89082" w14:textId="77777777" w:rsidR="004A7D6F" w:rsidRPr="00FA22D3" w:rsidRDefault="004A7D6F" w:rsidP="004A7D6F">
      <w:pPr>
        <w:keepNext/>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462DFE2D" w14:textId="77777777" w:rsidTr="00082B18">
        <w:tc>
          <w:tcPr>
            <w:tcW w:w="2160" w:type="dxa"/>
          </w:tcPr>
          <w:p w14:paraId="062CBA80"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7CFB69DB"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541900F3"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5E4656FF"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4B8463FB"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30FC6AE0"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5E9CF348"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0EC69D51" w14:textId="77777777" w:rsidTr="00082B18">
        <w:tc>
          <w:tcPr>
            <w:tcW w:w="2160" w:type="dxa"/>
          </w:tcPr>
          <w:p w14:paraId="6D7CE933"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6C0B3619"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5273E91" w14:textId="77777777" w:rsidR="004A7D6F" w:rsidRPr="00FA22D3" w:rsidRDefault="004A7D6F" w:rsidP="00082B18">
            <w:pPr>
              <w:pStyle w:val="TAL"/>
              <w:rPr>
                <w:rFonts w:cs="Arial"/>
                <w:lang w:eastAsia="ja-JP"/>
              </w:rPr>
            </w:pPr>
          </w:p>
        </w:tc>
        <w:tc>
          <w:tcPr>
            <w:tcW w:w="1512" w:type="dxa"/>
          </w:tcPr>
          <w:p w14:paraId="4D98004A" w14:textId="77777777" w:rsidR="004A7D6F" w:rsidRPr="00FA22D3" w:rsidRDefault="004A7D6F" w:rsidP="00082B18">
            <w:pPr>
              <w:pStyle w:val="TAL"/>
              <w:rPr>
                <w:rFonts w:cs="Arial"/>
                <w:lang w:eastAsia="ja-JP"/>
              </w:rPr>
            </w:pPr>
            <w:r w:rsidRPr="00FA22D3">
              <w:rPr>
                <w:lang w:eastAsia="ja-JP"/>
              </w:rPr>
              <w:t>9.3.1.1</w:t>
            </w:r>
          </w:p>
        </w:tc>
        <w:tc>
          <w:tcPr>
            <w:tcW w:w="1728" w:type="dxa"/>
          </w:tcPr>
          <w:p w14:paraId="5B4FF8E3" w14:textId="77777777" w:rsidR="004A7D6F" w:rsidRPr="00FA22D3" w:rsidRDefault="004A7D6F" w:rsidP="00082B18">
            <w:pPr>
              <w:pStyle w:val="TAL"/>
              <w:rPr>
                <w:rFonts w:cs="Arial"/>
                <w:lang w:eastAsia="ja-JP"/>
              </w:rPr>
            </w:pPr>
          </w:p>
        </w:tc>
        <w:tc>
          <w:tcPr>
            <w:tcW w:w="1080" w:type="dxa"/>
          </w:tcPr>
          <w:p w14:paraId="260C0CC9"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37533936"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0018F5E1" w14:textId="77777777" w:rsidTr="00082B18">
        <w:tc>
          <w:tcPr>
            <w:tcW w:w="2160" w:type="dxa"/>
          </w:tcPr>
          <w:p w14:paraId="748DF7F3" w14:textId="77777777" w:rsidR="004A7D6F" w:rsidRPr="00FA22D3" w:rsidRDefault="004A7D6F" w:rsidP="00082B18">
            <w:pPr>
              <w:pStyle w:val="TAL"/>
              <w:rPr>
                <w:rFonts w:eastAsia="MS Mincho" w:cs="Arial"/>
                <w:lang w:eastAsia="ja-JP"/>
              </w:rPr>
            </w:pPr>
            <w:r w:rsidRPr="00FA22D3">
              <w:rPr>
                <w:rFonts w:eastAsia="Batang" w:cs="Arial"/>
                <w:bCs/>
                <w:lang w:eastAsia="ja-JP"/>
              </w:rPr>
              <w:t>Cause</w:t>
            </w:r>
          </w:p>
        </w:tc>
        <w:tc>
          <w:tcPr>
            <w:tcW w:w="1080" w:type="dxa"/>
          </w:tcPr>
          <w:p w14:paraId="056E2915"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6E2AAB38" w14:textId="77777777" w:rsidR="004A7D6F" w:rsidRPr="00FA22D3" w:rsidRDefault="004A7D6F" w:rsidP="00082B18">
            <w:pPr>
              <w:pStyle w:val="TAL"/>
              <w:rPr>
                <w:rFonts w:cs="Arial"/>
                <w:lang w:eastAsia="ja-JP"/>
              </w:rPr>
            </w:pPr>
          </w:p>
        </w:tc>
        <w:tc>
          <w:tcPr>
            <w:tcW w:w="1512" w:type="dxa"/>
          </w:tcPr>
          <w:p w14:paraId="75F78411" w14:textId="77777777" w:rsidR="004A7D6F" w:rsidRPr="00FA22D3" w:rsidRDefault="004A7D6F" w:rsidP="00082B18">
            <w:pPr>
              <w:pStyle w:val="TAL"/>
              <w:rPr>
                <w:rFonts w:cs="Arial"/>
                <w:lang w:eastAsia="ja-JP"/>
              </w:rPr>
            </w:pPr>
            <w:r w:rsidRPr="00FA22D3">
              <w:rPr>
                <w:lang w:eastAsia="ja-JP"/>
              </w:rPr>
              <w:t>9.3.1.2</w:t>
            </w:r>
          </w:p>
        </w:tc>
        <w:tc>
          <w:tcPr>
            <w:tcW w:w="1728" w:type="dxa"/>
          </w:tcPr>
          <w:p w14:paraId="339282C7" w14:textId="77777777" w:rsidR="004A7D6F" w:rsidRPr="00FA22D3" w:rsidRDefault="004A7D6F" w:rsidP="00082B18">
            <w:pPr>
              <w:pStyle w:val="TAL"/>
              <w:rPr>
                <w:rFonts w:cs="Arial"/>
                <w:lang w:eastAsia="ja-JP"/>
              </w:rPr>
            </w:pPr>
          </w:p>
        </w:tc>
        <w:tc>
          <w:tcPr>
            <w:tcW w:w="1080" w:type="dxa"/>
          </w:tcPr>
          <w:p w14:paraId="16AFD6D9"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72D21267"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1B434580" w14:textId="77777777" w:rsidTr="00082B18">
        <w:tc>
          <w:tcPr>
            <w:tcW w:w="2160" w:type="dxa"/>
          </w:tcPr>
          <w:p w14:paraId="589D60F9" w14:textId="77777777" w:rsidR="004A7D6F" w:rsidRPr="00FA22D3" w:rsidRDefault="004A7D6F" w:rsidP="00082B18">
            <w:pPr>
              <w:pStyle w:val="TAL"/>
              <w:rPr>
                <w:rFonts w:eastAsia="MS Mincho" w:cs="Arial"/>
                <w:lang w:eastAsia="ja-JP"/>
              </w:rPr>
            </w:pPr>
            <w:r w:rsidRPr="00FA22D3">
              <w:rPr>
                <w:rFonts w:eastAsia="Batang" w:cs="Arial"/>
                <w:lang w:eastAsia="ja-JP"/>
              </w:rPr>
              <w:t>Time to Wait</w:t>
            </w:r>
          </w:p>
        </w:tc>
        <w:tc>
          <w:tcPr>
            <w:tcW w:w="1080" w:type="dxa"/>
          </w:tcPr>
          <w:p w14:paraId="289E1F0E"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551A2118" w14:textId="77777777" w:rsidR="004A7D6F" w:rsidRPr="00FA22D3" w:rsidRDefault="004A7D6F" w:rsidP="00082B18">
            <w:pPr>
              <w:pStyle w:val="TAL"/>
              <w:rPr>
                <w:rFonts w:cs="Arial"/>
                <w:lang w:eastAsia="ja-JP"/>
              </w:rPr>
            </w:pPr>
          </w:p>
        </w:tc>
        <w:tc>
          <w:tcPr>
            <w:tcW w:w="1512" w:type="dxa"/>
          </w:tcPr>
          <w:p w14:paraId="66747AB8" w14:textId="77777777" w:rsidR="004A7D6F" w:rsidRPr="00FA22D3" w:rsidRDefault="004A7D6F" w:rsidP="00082B18">
            <w:pPr>
              <w:pStyle w:val="TAL"/>
              <w:rPr>
                <w:rFonts w:cs="Arial"/>
                <w:lang w:eastAsia="ja-JP"/>
              </w:rPr>
            </w:pPr>
            <w:r w:rsidRPr="00FA22D3">
              <w:rPr>
                <w:lang w:eastAsia="ja-JP"/>
              </w:rPr>
              <w:t>9.3.1.56</w:t>
            </w:r>
          </w:p>
        </w:tc>
        <w:tc>
          <w:tcPr>
            <w:tcW w:w="1728" w:type="dxa"/>
          </w:tcPr>
          <w:p w14:paraId="1D94DF5B" w14:textId="77777777" w:rsidR="004A7D6F" w:rsidRPr="00FA22D3" w:rsidRDefault="004A7D6F" w:rsidP="00082B18">
            <w:pPr>
              <w:pStyle w:val="TAL"/>
              <w:rPr>
                <w:rFonts w:cs="Arial"/>
                <w:lang w:eastAsia="ja-JP"/>
              </w:rPr>
            </w:pPr>
          </w:p>
        </w:tc>
        <w:tc>
          <w:tcPr>
            <w:tcW w:w="1080" w:type="dxa"/>
          </w:tcPr>
          <w:p w14:paraId="734958DB"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5FE2CF9B"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5E0316AD" w14:textId="77777777" w:rsidTr="00082B18">
        <w:tc>
          <w:tcPr>
            <w:tcW w:w="2160" w:type="dxa"/>
          </w:tcPr>
          <w:p w14:paraId="7ECE1151" w14:textId="77777777" w:rsidR="004A7D6F" w:rsidRPr="00FA22D3" w:rsidRDefault="004A7D6F" w:rsidP="00082B18">
            <w:pPr>
              <w:pStyle w:val="TAL"/>
              <w:rPr>
                <w:rFonts w:eastAsia="MS Mincho" w:cs="Arial"/>
                <w:lang w:eastAsia="ja-JP"/>
              </w:rPr>
            </w:pPr>
            <w:r w:rsidRPr="00FA22D3">
              <w:rPr>
                <w:rFonts w:cs="Arial"/>
                <w:lang w:eastAsia="ja-JP"/>
              </w:rPr>
              <w:t>Criticality Diagnostics</w:t>
            </w:r>
          </w:p>
        </w:tc>
        <w:tc>
          <w:tcPr>
            <w:tcW w:w="1080" w:type="dxa"/>
          </w:tcPr>
          <w:p w14:paraId="427B5E1E" w14:textId="77777777" w:rsidR="004A7D6F" w:rsidRPr="00FA22D3" w:rsidRDefault="004A7D6F" w:rsidP="00082B18">
            <w:pPr>
              <w:pStyle w:val="TAL"/>
              <w:rPr>
                <w:rFonts w:eastAsia="MS Mincho" w:cs="Arial"/>
                <w:lang w:eastAsia="ja-JP"/>
              </w:rPr>
            </w:pPr>
            <w:r w:rsidRPr="00FA22D3">
              <w:rPr>
                <w:rFonts w:eastAsia="Batang" w:cs="Arial"/>
                <w:lang w:eastAsia="ja-JP"/>
              </w:rPr>
              <w:t>O</w:t>
            </w:r>
          </w:p>
        </w:tc>
        <w:tc>
          <w:tcPr>
            <w:tcW w:w="1080" w:type="dxa"/>
          </w:tcPr>
          <w:p w14:paraId="11D66AF6" w14:textId="77777777" w:rsidR="004A7D6F" w:rsidRPr="00FA22D3" w:rsidRDefault="004A7D6F" w:rsidP="00082B18">
            <w:pPr>
              <w:pStyle w:val="TAL"/>
              <w:rPr>
                <w:rFonts w:cs="Arial"/>
                <w:lang w:eastAsia="ja-JP"/>
              </w:rPr>
            </w:pPr>
          </w:p>
        </w:tc>
        <w:tc>
          <w:tcPr>
            <w:tcW w:w="1512" w:type="dxa"/>
          </w:tcPr>
          <w:p w14:paraId="69D20C79" w14:textId="77777777" w:rsidR="004A7D6F" w:rsidRPr="00FA22D3" w:rsidRDefault="004A7D6F" w:rsidP="00082B18">
            <w:pPr>
              <w:pStyle w:val="TAL"/>
              <w:rPr>
                <w:rFonts w:cs="Arial"/>
                <w:lang w:eastAsia="ja-JP"/>
              </w:rPr>
            </w:pPr>
            <w:r w:rsidRPr="00FA22D3">
              <w:rPr>
                <w:lang w:eastAsia="ja-JP"/>
              </w:rPr>
              <w:t>9.3.1.3</w:t>
            </w:r>
          </w:p>
        </w:tc>
        <w:tc>
          <w:tcPr>
            <w:tcW w:w="1728" w:type="dxa"/>
          </w:tcPr>
          <w:p w14:paraId="3A356522" w14:textId="77777777" w:rsidR="004A7D6F" w:rsidRPr="00FA22D3" w:rsidRDefault="004A7D6F" w:rsidP="00082B18">
            <w:pPr>
              <w:pStyle w:val="TAL"/>
              <w:rPr>
                <w:rFonts w:cs="Arial"/>
                <w:lang w:eastAsia="ja-JP"/>
              </w:rPr>
            </w:pPr>
          </w:p>
        </w:tc>
        <w:tc>
          <w:tcPr>
            <w:tcW w:w="1080" w:type="dxa"/>
          </w:tcPr>
          <w:p w14:paraId="2D75A7C3"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15B1B896"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3789CFED" w14:textId="77777777" w:rsidR="004A7D6F" w:rsidRPr="00FA22D3" w:rsidRDefault="004A7D6F" w:rsidP="004A7D6F"/>
    <w:p w14:paraId="3CFA9236" w14:textId="77777777" w:rsidR="004A7D6F" w:rsidRPr="00FA22D3" w:rsidRDefault="004A7D6F" w:rsidP="004A7D6F">
      <w:pPr>
        <w:pStyle w:val="Heading4"/>
      </w:pPr>
      <w:bookmarkStart w:id="361" w:name="_Toc5694353"/>
      <w:r w:rsidRPr="00FA22D3">
        <w:t>9.2.6.10</w:t>
      </w:r>
      <w:r w:rsidRPr="00FA22D3">
        <w:tab/>
        <w:t>AMF STATUS INDICATION</w:t>
      </w:r>
      <w:bookmarkEnd w:id="361"/>
    </w:p>
    <w:p w14:paraId="73C7F6A8" w14:textId="77777777" w:rsidR="004A7D6F" w:rsidRPr="00FA22D3" w:rsidRDefault="004A7D6F" w:rsidP="004A7D6F">
      <w:r w:rsidRPr="00FA22D3">
        <w:t>This message is sent by the AMF to support AMF management functions.</w:t>
      </w:r>
    </w:p>
    <w:p w14:paraId="594E9174" w14:textId="77777777" w:rsidR="004A7D6F" w:rsidRPr="00FA22D3" w:rsidRDefault="004A7D6F" w:rsidP="004A7D6F">
      <w:pPr>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744B3A1D" w14:textId="77777777" w:rsidTr="00082B18">
        <w:tc>
          <w:tcPr>
            <w:tcW w:w="2160" w:type="dxa"/>
          </w:tcPr>
          <w:p w14:paraId="362EE3E3"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3FE93FA6"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723BA861"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75B792B6"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1E844B87"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545233D0"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709A8E1F"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3082D6FB" w14:textId="77777777" w:rsidTr="00082B18">
        <w:tc>
          <w:tcPr>
            <w:tcW w:w="2160" w:type="dxa"/>
          </w:tcPr>
          <w:p w14:paraId="0501584F"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1FA58639"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2C1B030A" w14:textId="77777777" w:rsidR="004A7D6F" w:rsidRPr="00FA22D3" w:rsidRDefault="004A7D6F" w:rsidP="00082B18">
            <w:pPr>
              <w:pStyle w:val="TAL"/>
              <w:rPr>
                <w:rFonts w:cs="Arial"/>
                <w:lang w:eastAsia="ja-JP"/>
              </w:rPr>
            </w:pPr>
          </w:p>
        </w:tc>
        <w:tc>
          <w:tcPr>
            <w:tcW w:w="1512" w:type="dxa"/>
          </w:tcPr>
          <w:p w14:paraId="2350514E"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5B4BD96D" w14:textId="77777777" w:rsidR="004A7D6F" w:rsidRPr="00FA22D3" w:rsidRDefault="004A7D6F" w:rsidP="00082B18">
            <w:pPr>
              <w:pStyle w:val="TAL"/>
              <w:rPr>
                <w:rFonts w:cs="Arial"/>
                <w:lang w:eastAsia="ja-JP"/>
              </w:rPr>
            </w:pPr>
          </w:p>
        </w:tc>
        <w:tc>
          <w:tcPr>
            <w:tcW w:w="1080" w:type="dxa"/>
          </w:tcPr>
          <w:p w14:paraId="07E11E5E"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6256A19C"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5D0AB8E6" w14:textId="77777777" w:rsidTr="00082B18">
        <w:tc>
          <w:tcPr>
            <w:tcW w:w="2160" w:type="dxa"/>
          </w:tcPr>
          <w:p w14:paraId="267E37F2" w14:textId="77777777" w:rsidR="004A7D6F" w:rsidRPr="00FA22D3" w:rsidRDefault="004A7D6F" w:rsidP="00082B18">
            <w:pPr>
              <w:pStyle w:val="TAL"/>
              <w:rPr>
                <w:rFonts w:eastAsia="Batang" w:cs="Arial"/>
                <w:b/>
              </w:rPr>
            </w:pPr>
            <w:r w:rsidRPr="00FA22D3">
              <w:rPr>
                <w:rFonts w:eastAsia="Batang"/>
                <w:b/>
                <w:bCs/>
              </w:rPr>
              <w:t>Unavailable GUAMI List</w:t>
            </w:r>
          </w:p>
        </w:tc>
        <w:tc>
          <w:tcPr>
            <w:tcW w:w="1080" w:type="dxa"/>
          </w:tcPr>
          <w:p w14:paraId="533513CF" w14:textId="77777777" w:rsidR="004A7D6F" w:rsidRPr="00FA22D3" w:rsidRDefault="004A7D6F" w:rsidP="00082B18">
            <w:pPr>
              <w:pStyle w:val="TAL"/>
            </w:pPr>
          </w:p>
        </w:tc>
        <w:tc>
          <w:tcPr>
            <w:tcW w:w="1080" w:type="dxa"/>
          </w:tcPr>
          <w:p w14:paraId="3645BE52" w14:textId="77777777" w:rsidR="004A7D6F" w:rsidRPr="00FA22D3" w:rsidRDefault="004A7D6F" w:rsidP="00082B18">
            <w:pPr>
              <w:pStyle w:val="TAL"/>
              <w:rPr>
                <w:i/>
                <w:lang w:eastAsia="ja-JP"/>
              </w:rPr>
            </w:pPr>
            <w:r w:rsidRPr="00FA22D3">
              <w:rPr>
                <w:i/>
                <w:iCs/>
              </w:rPr>
              <w:t>1</w:t>
            </w:r>
          </w:p>
        </w:tc>
        <w:tc>
          <w:tcPr>
            <w:tcW w:w="1512" w:type="dxa"/>
          </w:tcPr>
          <w:p w14:paraId="2CA32CA0" w14:textId="77777777" w:rsidR="004A7D6F" w:rsidRPr="00FA22D3" w:rsidRDefault="004A7D6F" w:rsidP="00082B18">
            <w:pPr>
              <w:pStyle w:val="TAL"/>
            </w:pPr>
          </w:p>
        </w:tc>
        <w:tc>
          <w:tcPr>
            <w:tcW w:w="1728" w:type="dxa"/>
          </w:tcPr>
          <w:p w14:paraId="0AF3D1FE" w14:textId="77777777" w:rsidR="004A7D6F" w:rsidRPr="00FA22D3" w:rsidRDefault="004A7D6F" w:rsidP="00082B18">
            <w:pPr>
              <w:pStyle w:val="TAL"/>
            </w:pPr>
            <w:r w:rsidRPr="00FA22D3">
              <w:t>Indicates the GUAMIs configured to be unavailable at the AMF</w:t>
            </w:r>
          </w:p>
        </w:tc>
        <w:tc>
          <w:tcPr>
            <w:tcW w:w="1080" w:type="dxa"/>
          </w:tcPr>
          <w:p w14:paraId="46CBA4E9" w14:textId="77777777" w:rsidR="004A7D6F" w:rsidRPr="00FA22D3" w:rsidRDefault="004A7D6F" w:rsidP="00082B18">
            <w:pPr>
              <w:pStyle w:val="TAL"/>
              <w:jc w:val="center"/>
            </w:pPr>
            <w:r w:rsidRPr="00FA22D3">
              <w:t>YES</w:t>
            </w:r>
          </w:p>
        </w:tc>
        <w:tc>
          <w:tcPr>
            <w:tcW w:w="1080" w:type="dxa"/>
          </w:tcPr>
          <w:p w14:paraId="0D825BDC" w14:textId="77777777" w:rsidR="004A7D6F" w:rsidRPr="00FA22D3" w:rsidRDefault="004A7D6F" w:rsidP="00082B18">
            <w:pPr>
              <w:pStyle w:val="TAL"/>
              <w:jc w:val="center"/>
            </w:pPr>
            <w:r w:rsidRPr="00FA22D3">
              <w:t>reject</w:t>
            </w:r>
          </w:p>
        </w:tc>
      </w:tr>
      <w:tr w:rsidR="004A7D6F" w:rsidRPr="00FA22D3" w14:paraId="75F0C78F" w14:textId="77777777" w:rsidTr="00082B18">
        <w:tc>
          <w:tcPr>
            <w:tcW w:w="2160" w:type="dxa"/>
          </w:tcPr>
          <w:p w14:paraId="7F642F4F" w14:textId="77777777" w:rsidR="004A7D6F" w:rsidRPr="00FA22D3" w:rsidRDefault="004A7D6F" w:rsidP="00082B18">
            <w:pPr>
              <w:pStyle w:val="TAL"/>
              <w:ind w:left="69"/>
              <w:rPr>
                <w:rFonts w:eastAsia="Batang" w:cs="Arial"/>
                <w:b/>
              </w:rPr>
            </w:pPr>
            <w:r w:rsidRPr="00FA22D3">
              <w:rPr>
                <w:rFonts w:eastAsia="Batang"/>
                <w:b/>
              </w:rPr>
              <w:t>&gt;</w:t>
            </w:r>
            <w:r w:rsidRPr="00FA22D3">
              <w:rPr>
                <w:rFonts w:eastAsia="Batang"/>
                <w:b/>
                <w:bCs/>
              </w:rPr>
              <w:t>Unavailable GUAMI Item</w:t>
            </w:r>
          </w:p>
        </w:tc>
        <w:tc>
          <w:tcPr>
            <w:tcW w:w="1080" w:type="dxa"/>
          </w:tcPr>
          <w:p w14:paraId="4177EF26" w14:textId="77777777" w:rsidR="004A7D6F" w:rsidRPr="00FA22D3" w:rsidRDefault="004A7D6F" w:rsidP="00082B18">
            <w:pPr>
              <w:pStyle w:val="TAL"/>
            </w:pPr>
          </w:p>
        </w:tc>
        <w:tc>
          <w:tcPr>
            <w:tcW w:w="1080" w:type="dxa"/>
          </w:tcPr>
          <w:p w14:paraId="311E4B9D" w14:textId="77777777" w:rsidR="004A7D6F" w:rsidRPr="00FA22D3" w:rsidRDefault="004A7D6F" w:rsidP="00082B18">
            <w:pPr>
              <w:pStyle w:val="TAL"/>
              <w:rPr>
                <w:i/>
                <w:lang w:eastAsia="ja-JP"/>
              </w:rPr>
            </w:pPr>
            <w:r w:rsidRPr="00FA22D3">
              <w:rPr>
                <w:i/>
                <w:iCs/>
              </w:rPr>
              <w:t>1..&lt;maxnoofServedGUAMIs&gt;</w:t>
            </w:r>
          </w:p>
        </w:tc>
        <w:tc>
          <w:tcPr>
            <w:tcW w:w="1512" w:type="dxa"/>
          </w:tcPr>
          <w:p w14:paraId="72479276" w14:textId="77777777" w:rsidR="004A7D6F" w:rsidRPr="00FA22D3" w:rsidRDefault="004A7D6F" w:rsidP="00082B18">
            <w:pPr>
              <w:pStyle w:val="TAL"/>
            </w:pPr>
          </w:p>
        </w:tc>
        <w:tc>
          <w:tcPr>
            <w:tcW w:w="1728" w:type="dxa"/>
          </w:tcPr>
          <w:p w14:paraId="3ECA9D32" w14:textId="77777777" w:rsidR="004A7D6F" w:rsidRPr="00FA22D3" w:rsidRDefault="004A7D6F" w:rsidP="00082B18">
            <w:pPr>
              <w:pStyle w:val="TAL"/>
            </w:pPr>
          </w:p>
        </w:tc>
        <w:tc>
          <w:tcPr>
            <w:tcW w:w="1080" w:type="dxa"/>
          </w:tcPr>
          <w:p w14:paraId="7DFD6964" w14:textId="77777777" w:rsidR="004A7D6F" w:rsidRPr="00FA22D3" w:rsidRDefault="004A7D6F" w:rsidP="00082B18">
            <w:pPr>
              <w:pStyle w:val="TAL"/>
              <w:jc w:val="center"/>
            </w:pPr>
            <w:r w:rsidRPr="00FA22D3">
              <w:t>-</w:t>
            </w:r>
          </w:p>
        </w:tc>
        <w:tc>
          <w:tcPr>
            <w:tcW w:w="1080" w:type="dxa"/>
          </w:tcPr>
          <w:p w14:paraId="7DC1268C" w14:textId="77777777" w:rsidR="004A7D6F" w:rsidRPr="00FA22D3" w:rsidRDefault="004A7D6F" w:rsidP="00082B18">
            <w:pPr>
              <w:pStyle w:val="TAL"/>
              <w:jc w:val="center"/>
            </w:pPr>
          </w:p>
        </w:tc>
      </w:tr>
      <w:tr w:rsidR="004A7D6F" w:rsidRPr="00FA22D3" w14:paraId="7994107A" w14:textId="77777777" w:rsidTr="00082B18">
        <w:tc>
          <w:tcPr>
            <w:tcW w:w="2160" w:type="dxa"/>
          </w:tcPr>
          <w:p w14:paraId="3124BF26" w14:textId="77777777" w:rsidR="004A7D6F" w:rsidRPr="00FA22D3" w:rsidRDefault="004A7D6F" w:rsidP="00082B18">
            <w:pPr>
              <w:pStyle w:val="TAL"/>
              <w:ind w:left="159"/>
              <w:rPr>
                <w:rFonts w:eastAsia="Batang" w:cs="Arial"/>
              </w:rPr>
            </w:pPr>
            <w:r w:rsidRPr="00FA22D3">
              <w:rPr>
                <w:rFonts w:eastAsia="Batang"/>
              </w:rPr>
              <w:t>&gt;&gt;GUAMI</w:t>
            </w:r>
          </w:p>
        </w:tc>
        <w:tc>
          <w:tcPr>
            <w:tcW w:w="1080" w:type="dxa"/>
          </w:tcPr>
          <w:p w14:paraId="69C5D491" w14:textId="77777777" w:rsidR="004A7D6F" w:rsidRPr="00FA22D3" w:rsidRDefault="004A7D6F" w:rsidP="00082B18">
            <w:pPr>
              <w:pStyle w:val="TAL"/>
            </w:pPr>
            <w:r w:rsidRPr="00FA22D3">
              <w:t>M</w:t>
            </w:r>
          </w:p>
        </w:tc>
        <w:tc>
          <w:tcPr>
            <w:tcW w:w="1080" w:type="dxa"/>
          </w:tcPr>
          <w:p w14:paraId="6578AE9E" w14:textId="77777777" w:rsidR="004A7D6F" w:rsidRPr="00FA22D3" w:rsidRDefault="004A7D6F" w:rsidP="00082B18">
            <w:pPr>
              <w:pStyle w:val="TAL"/>
              <w:rPr>
                <w:i/>
                <w:lang w:eastAsia="ja-JP"/>
              </w:rPr>
            </w:pPr>
          </w:p>
        </w:tc>
        <w:tc>
          <w:tcPr>
            <w:tcW w:w="1512" w:type="dxa"/>
          </w:tcPr>
          <w:p w14:paraId="61CFCB79" w14:textId="77777777" w:rsidR="004A7D6F" w:rsidRPr="00FA22D3" w:rsidRDefault="004A7D6F" w:rsidP="00082B18">
            <w:pPr>
              <w:pStyle w:val="TAL"/>
            </w:pPr>
            <w:r w:rsidRPr="00FA22D3">
              <w:t>9.3.3.3</w:t>
            </w:r>
          </w:p>
        </w:tc>
        <w:tc>
          <w:tcPr>
            <w:tcW w:w="1728" w:type="dxa"/>
          </w:tcPr>
          <w:p w14:paraId="7BBDC642" w14:textId="77777777" w:rsidR="004A7D6F" w:rsidRPr="00FA22D3" w:rsidRDefault="004A7D6F" w:rsidP="00082B18">
            <w:pPr>
              <w:pStyle w:val="TAL"/>
            </w:pPr>
          </w:p>
        </w:tc>
        <w:tc>
          <w:tcPr>
            <w:tcW w:w="1080" w:type="dxa"/>
          </w:tcPr>
          <w:p w14:paraId="3A6BC1FF" w14:textId="77777777" w:rsidR="004A7D6F" w:rsidRPr="00FA22D3" w:rsidRDefault="004A7D6F" w:rsidP="00082B18">
            <w:pPr>
              <w:pStyle w:val="TAL"/>
              <w:jc w:val="center"/>
            </w:pPr>
            <w:r w:rsidRPr="00FA22D3">
              <w:t>-</w:t>
            </w:r>
          </w:p>
        </w:tc>
        <w:tc>
          <w:tcPr>
            <w:tcW w:w="1080" w:type="dxa"/>
          </w:tcPr>
          <w:p w14:paraId="52FE1C64" w14:textId="77777777" w:rsidR="004A7D6F" w:rsidRPr="00FA22D3" w:rsidRDefault="004A7D6F" w:rsidP="00082B18">
            <w:pPr>
              <w:pStyle w:val="TAL"/>
              <w:jc w:val="center"/>
            </w:pPr>
          </w:p>
        </w:tc>
      </w:tr>
      <w:tr w:rsidR="004A7D6F" w:rsidRPr="00FA22D3" w14:paraId="644B9D01" w14:textId="77777777" w:rsidTr="00082B18">
        <w:tc>
          <w:tcPr>
            <w:tcW w:w="2160" w:type="dxa"/>
          </w:tcPr>
          <w:p w14:paraId="40490498" w14:textId="77777777" w:rsidR="004A7D6F" w:rsidRPr="00FA22D3" w:rsidRDefault="004A7D6F" w:rsidP="00082B18">
            <w:pPr>
              <w:pStyle w:val="TAL"/>
              <w:ind w:left="159"/>
              <w:rPr>
                <w:rFonts w:eastAsia="Batang"/>
              </w:rPr>
            </w:pPr>
            <w:r w:rsidRPr="00FA22D3">
              <w:rPr>
                <w:rFonts w:eastAsia="Batang"/>
              </w:rPr>
              <w:t>&gt;&gt;Timer Approach for GUAMI Removal</w:t>
            </w:r>
          </w:p>
        </w:tc>
        <w:tc>
          <w:tcPr>
            <w:tcW w:w="1080" w:type="dxa"/>
          </w:tcPr>
          <w:p w14:paraId="4C4200D4" w14:textId="77777777" w:rsidR="004A7D6F" w:rsidRPr="00FA22D3" w:rsidRDefault="004A7D6F" w:rsidP="00082B18">
            <w:pPr>
              <w:pStyle w:val="TAL"/>
            </w:pPr>
            <w:r w:rsidRPr="00FA22D3">
              <w:t>O</w:t>
            </w:r>
          </w:p>
        </w:tc>
        <w:tc>
          <w:tcPr>
            <w:tcW w:w="1080" w:type="dxa"/>
          </w:tcPr>
          <w:p w14:paraId="1B26950B" w14:textId="77777777" w:rsidR="004A7D6F" w:rsidRPr="00FA22D3" w:rsidRDefault="004A7D6F" w:rsidP="00082B18">
            <w:pPr>
              <w:pStyle w:val="TAL"/>
              <w:rPr>
                <w:i/>
                <w:lang w:eastAsia="ja-JP"/>
              </w:rPr>
            </w:pPr>
          </w:p>
        </w:tc>
        <w:tc>
          <w:tcPr>
            <w:tcW w:w="1512" w:type="dxa"/>
          </w:tcPr>
          <w:p w14:paraId="32307A2C" w14:textId="77777777" w:rsidR="004A7D6F" w:rsidRPr="00FA22D3" w:rsidRDefault="004A7D6F" w:rsidP="00082B18">
            <w:pPr>
              <w:pStyle w:val="TAL"/>
            </w:pPr>
            <w:r w:rsidRPr="00FA22D3">
              <w:t>ENUMERATED (apply timer, ...)</w:t>
            </w:r>
          </w:p>
        </w:tc>
        <w:tc>
          <w:tcPr>
            <w:tcW w:w="1728" w:type="dxa"/>
          </w:tcPr>
          <w:p w14:paraId="08CBC626" w14:textId="77777777" w:rsidR="004A7D6F" w:rsidRPr="00FA22D3" w:rsidRDefault="004A7D6F" w:rsidP="00082B18">
            <w:pPr>
              <w:pStyle w:val="TAL"/>
            </w:pPr>
          </w:p>
        </w:tc>
        <w:tc>
          <w:tcPr>
            <w:tcW w:w="1080" w:type="dxa"/>
          </w:tcPr>
          <w:p w14:paraId="0C7D6352" w14:textId="77777777" w:rsidR="004A7D6F" w:rsidRPr="00FA22D3" w:rsidRDefault="004A7D6F" w:rsidP="00082B18">
            <w:pPr>
              <w:pStyle w:val="TAL"/>
              <w:jc w:val="center"/>
            </w:pPr>
            <w:r w:rsidRPr="00FA22D3">
              <w:t>-</w:t>
            </w:r>
          </w:p>
        </w:tc>
        <w:tc>
          <w:tcPr>
            <w:tcW w:w="1080" w:type="dxa"/>
          </w:tcPr>
          <w:p w14:paraId="4157E727" w14:textId="77777777" w:rsidR="004A7D6F" w:rsidRPr="00FA22D3" w:rsidRDefault="004A7D6F" w:rsidP="00082B18">
            <w:pPr>
              <w:pStyle w:val="TAL"/>
              <w:jc w:val="center"/>
            </w:pPr>
          </w:p>
        </w:tc>
      </w:tr>
      <w:tr w:rsidR="004A7D6F" w:rsidRPr="00FA22D3" w14:paraId="6D1F988A" w14:textId="77777777" w:rsidTr="00082B18">
        <w:tc>
          <w:tcPr>
            <w:tcW w:w="2160" w:type="dxa"/>
          </w:tcPr>
          <w:p w14:paraId="43D32766" w14:textId="77777777" w:rsidR="004A7D6F" w:rsidRPr="00FA22D3" w:rsidRDefault="004A7D6F" w:rsidP="00082B18">
            <w:pPr>
              <w:pStyle w:val="TAL"/>
              <w:ind w:left="165"/>
              <w:rPr>
                <w:rFonts w:eastAsia="Batang" w:cs="Arial"/>
                <w:b/>
              </w:rPr>
            </w:pPr>
            <w:r w:rsidRPr="00FA22D3">
              <w:rPr>
                <w:rFonts w:eastAsia="Batang"/>
              </w:rPr>
              <w:t>&gt;&gt;Backup AMF Name</w:t>
            </w:r>
          </w:p>
        </w:tc>
        <w:tc>
          <w:tcPr>
            <w:tcW w:w="1080" w:type="dxa"/>
          </w:tcPr>
          <w:p w14:paraId="169B4D72" w14:textId="77777777" w:rsidR="004A7D6F" w:rsidRPr="00FA22D3" w:rsidRDefault="004A7D6F" w:rsidP="00082B18">
            <w:pPr>
              <w:pStyle w:val="TAL"/>
            </w:pPr>
            <w:r w:rsidRPr="00FA22D3">
              <w:t>O</w:t>
            </w:r>
          </w:p>
        </w:tc>
        <w:tc>
          <w:tcPr>
            <w:tcW w:w="1080" w:type="dxa"/>
          </w:tcPr>
          <w:p w14:paraId="5EF6DCA3" w14:textId="77777777" w:rsidR="004A7D6F" w:rsidRPr="00FA22D3" w:rsidRDefault="004A7D6F" w:rsidP="00082B18">
            <w:pPr>
              <w:pStyle w:val="TAL"/>
              <w:rPr>
                <w:i/>
                <w:lang w:eastAsia="ja-JP"/>
              </w:rPr>
            </w:pPr>
          </w:p>
        </w:tc>
        <w:tc>
          <w:tcPr>
            <w:tcW w:w="1512" w:type="dxa"/>
          </w:tcPr>
          <w:p w14:paraId="3F7B4B55" w14:textId="77777777" w:rsidR="004A7D6F" w:rsidRPr="00FA22D3" w:rsidRDefault="004A7D6F" w:rsidP="00082B18">
            <w:pPr>
              <w:pStyle w:val="TAL"/>
            </w:pPr>
            <w:r w:rsidRPr="00FA22D3">
              <w:t>AMF Name</w:t>
            </w:r>
          </w:p>
          <w:p w14:paraId="7805C7DA" w14:textId="77777777" w:rsidR="004A7D6F" w:rsidRPr="00FA22D3" w:rsidRDefault="004A7D6F" w:rsidP="00082B18">
            <w:pPr>
              <w:pStyle w:val="TAL"/>
            </w:pPr>
            <w:r w:rsidRPr="00FA22D3">
              <w:t>9.3.3.21</w:t>
            </w:r>
          </w:p>
        </w:tc>
        <w:tc>
          <w:tcPr>
            <w:tcW w:w="1728" w:type="dxa"/>
          </w:tcPr>
          <w:p w14:paraId="10D0FD72" w14:textId="77777777" w:rsidR="004A7D6F" w:rsidRPr="00FA22D3" w:rsidRDefault="004A7D6F" w:rsidP="00082B18">
            <w:pPr>
              <w:pStyle w:val="TAL"/>
            </w:pPr>
          </w:p>
        </w:tc>
        <w:tc>
          <w:tcPr>
            <w:tcW w:w="1080" w:type="dxa"/>
          </w:tcPr>
          <w:p w14:paraId="3C97ACA5" w14:textId="77777777" w:rsidR="004A7D6F" w:rsidRPr="00FA22D3" w:rsidRDefault="004A7D6F" w:rsidP="00082B18">
            <w:pPr>
              <w:pStyle w:val="TAL"/>
              <w:jc w:val="center"/>
            </w:pPr>
            <w:r w:rsidRPr="00FA22D3">
              <w:t>-</w:t>
            </w:r>
          </w:p>
        </w:tc>
        <w:tc>
          <w:tcPr>
            <w:tcW w:w="1080" w:type="dxa"/>
          </w:tcPr>
          <w:p w14:paraId="21C7128E" w14:textId="77777777" w:rsidR="004A7D6F" w:rsidRPr="00FA22D3" w:rsidRDefault="004A7D6F" w:rsidP="00082B18">
            <w:pPr>
              <w:pStyle w:val="TAL"/>
              <w:jc w:val="center"/>
            </w:pPr>
          </w:p>
        </w:tc>
      </w:tr>
    </w:tbl>
    <w:p w14:paraId="702BE6DB"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2783D05A" w14:textId="77777777" w:rsidTr="00082B18">
        <w:tc>
          <w:tcPr>
            <w:tcW w:w="3528" w:type="dxa"/>
          </w:tcPr>
          <w:p w14:paraId="5F446228"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5D768972"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72EF04E7" w14:textId="77777777" w:rsidTr="00082B18">
        <w:tc>
          <w:tcPr>
            <w:tcW w:w="3528" w:type="dxa"/>
          </w:tcPr>
          <w:p w14:paraId="06DCE2CB" w14:textId="77777777" w:rsidR="004A7D6F" w:rsidRPr="00FA22D3" w:rsidRDefault="004A7D6F" w:rsidP="00082B18">
            <w:pPr>
              <w:pStyle w:val="TAL"/>
              <w:rPr>
                <w:rFonts w:cs="Arial"/>
                <w:lang w:eastAsia="ja-JP"/>
              </w:rPr>
            </w:pPr>
            <w:r w:rsidRPr="00FA22D3">
              <w:rPr>
                <w:bCs/>
              </w:rPr>
              <w:t>maxnoofServedGUAMIs</w:t>
            </w:r>
          </w:p>
        </w:tc>
        <w:tc>
          <w:tcPr>
            <w:tcW w:w="6192" w:type="dxa"/>
          </w:tcPr>
          <w:p w14:paraId="62F52DE8" w14:textId="77777777" w:rsidR="004A7D6F" w:rsidRPr="00FA22D3" w:rsidRDefault="004A7D6F" w:rsidP="00082B18">
            <w:pPr>
              <w:pStyle w:val="TAL"/>
              <w:rPr>
                <w:rFonts w:cs="Arial"/>
                <w:lang w:eastAsia="ja-JP"/>
              </w:rPr>
            </w:pPr>
            <w:r w:rsidRPr="00FA22D3">
              <w:t>Maximum no. of GUAMIs served by an AMF. Value is 256.</w:t>
            </w:r>
          </w:p>
        </w:tc>
      </w:tr>
    </w:tbl>
    <w:p w14:paraId="569C1A23" w14:textId="77777777" w:rsidR="004A7D6F" w:rsidRPr="00FA22D3" w:rsidRDefault="004A7D6F" w:rsidP="004A7D6F"/>
    <w:p w14:paraId="3DA3933F" w14:textId="77777777" w:rsidR="004A7D6F" w:rsidRPr="00FA22D3" w:rsidRDefault="004A7D6F" w:rsidP="004A7D6F">
      <w:pPr>
        <w:pStyle w:val="Heading4"/>
      </w:pPr>
      <w:bookmarkStart w:id="362" w:name="_Toc5694354"/>
      <w:r w:rsidRPr="00FA22D3">
        <w:t>9.2.6.11</w:t>
      </w:r>
      <w:r w:rsidRPr="00FA22D3">
        <w:tab/>
        <w:t>NG RESET</w:t>
      </w:r>
      <w:bookmarkEnd w:id="362"/>
    </w:p>
    <w:p w14:paraId="4754AC41" w14:textId="77777777" w:rsidR="004A7D6F" w:rsidRPr="00FA22D3" w:rsidRDefault="004A7D6F" w:rsidP="004A7D6F">
      <w:r w:rsidRPr="00FA22D3">
        <w:t>This message is sent by both the NG-RAN node and the AMF to request that the NG interface, or parts of the NG interface, be reset.</w:t>
      </w:r>
    </w:p>
    <w:p w14:paraId="166127B0"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 and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6AD03DCA" w14:textId="77777777" w:rsidTr="00082B18">
        <w:tc>
          <w:tcPr>
            <w:tcW w:w="2160" w:type="dxa"/>
          </w:tcPr>
          <w:p w14:paraId="283C37E5"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939256F"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105DD39E"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7A8C020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6836B822"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1642D848"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1D6FF329"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7C05A025" w14:textId="77777777" w:rsidTr="00082B18">
        <w:tc>
          <w:tcPr>
            <w:tcW w:w="2160" w:type="dxa"/>
          </w:tcPr>
          <w:p w14:paraId="51DF5CAD"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00F34114"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F1442C8" w14:textId="77777777" w:rsidR="004A7D6F" w:rsidRPr="00FA22D3" w:rsidRDefault="004A7D6F" w:rsidP="00082B18">
            <w:pPr>
              <w:pStyle w:val="TAL"/>
              <w:rPr>
                <w:rFonts w:cs="Arial"/>
                <w:lang w:eastAsia="ja-JP"/>
              </w:rPr>
            </w:pPr>
          </w:p>
        </w:tc>
        <w:tc>
          <w:tcPr>
            <w:tcW w:w="1512" w:type="dxa"/>
          </w:tcPr>
          <w:p w14:paraId="1752B413"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5AD2EB78" w14:textId="77777777" w:rsidR="004A7D6F" w:rsidRPr="00FA22D3" w:rsidRDefault="004A7D6F" w:rsidP="00082B18">
            <w:pPr>
              <w:pStyle w:val="TAL"/>
              <w:rPr>
                <w:rFonts w:cs="Arial"/>
                <w:lang w:eastAsia="ja-JP"/>
              </w:rPr>
            </w:pPr>
          </w:p>
        </w:tc>
        <w:tc>
          <w:tcPr>
            <w:tcW w:w="1080" w:type="dxa"/>
          </w:tcPr>
          <w:p w14:paraId="68A04361"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6745CE3B"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7007AF8A" w14:textId="77777777" w:rsidTr="00082B18">
        <w:tc>
          <w:tcPr>
            <w:tcW w:w="2160" w:type="dxa"/>
          </w:tcPr>
          <w:p w14:paraId="7EDDAF29" w14:textId="77777777" w:rsidR="004A7D6F" w:rsidRPr="00FA22D3" w:rsidRDefault="004A7D6F" w:rsidP="00082B18">
            <w:pPr>
              <w:pStyle w:val="TAL"/>
              <w:rPr>
                <w:rFonts w:cs="Arial"/>
                <w:lang w:eastAsia="ja-JP"/>
              </w:rPr>
            </w:pPr>
            <w:r w:rsidRPr="00FA22D3">
              <w:rPr>
                <w:rFonts w:cs="Arial"/>
                <w:lang w:eastAsia="ja-JP"/>
              </w:rPr>
              <w:t>Cause</w:t>
            </w:r>
          </w:p>
        </w:tc>
        <w:tc>
          <w:tcPr>
            <w:tcW w:w="1080" w:type="dxa"/>
          </w:tcPr>
          <w:p w14:paraId="1995C4B0"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21A7531B" w14:textId="77777777" w:rsidR="004A7D6F" w:rsidRPr="00FA22D3" w:rsidRDefault="004A7D6F" w:rsidP="00082B18">
            <w:pPr>
              <w:pStyle w:val="TAL"/>
              <w:rPr>
                <w:rFonts w:cs="Arial"/>
                <w:lang w:eastAsia="ja-JP"/>
              </w:rPr>
            </w:pPr>
          </w:p>
        </w:tc>
        <w:tc>
          <w:tcPr>
            <w:tcW w:w="1512" w:type="dxa"/>
          </w:tcPr>
          <w:p w14:paraId="2B2BEB02" w14:textId="77777777" w:rsidR="004A7D6F" w:rsidRPr="00FA22D3" w:rsidRDefault="004A7D6F" w:rsidP="00082B18">
            <w:pPr>
              <w:pStyle w:val="TAL"/>
              <w:rPr>
                <w:rFonts w:cs="Arial"/>
                <w:lang w:eastAsia="ja-JP"/>
              </w:rPr>
            </w:pPr>
            <w:r w:rsidRPr="00FA22D3">
              <w:rPr>
                <w:rFonts w:cs="Arial"/>
                <w:lang w:eastAsia="ja-JP"/>
              </w:rPr>
              <w:t>9.3.1.2</w:t>
            </w:r>
          </w:p>
        </w:tc>
        <w:tc>
          <w:tcPr>
            <w:tcW w:w="1728" w:type="dxa"/>
          </w:tcPr>
          <w:p w14:paraId="4EE3680B" w14:textId="77777777" w:rsidR="004A7D6F" w:rsidRPr="00FA22D3" w:rsidRDefault="004A7D6F" w:rsidP="00082B18">
            <w:pPr>
              <w:pStyle w:val="TAL"/>
              <w:rPr>
                <w:rFonts w:cs="Arial"/>
                <w:lang w:eastAsia="ja-JP"/>
              </w:rPr>
            </w:pPr>
          </w:p>
        </w:tc>
        <w:tc>
          <w:tcPr>
            <w:tcW w:w="1080" w:type="dxa"/>
          </w:tcPr>
          <w:p w14:paraId="051B504E"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03E47FCE"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7A827A1F" w14:textId="77777777" w:rsidTr="00082B18">
        <w:tc>
          <w:tcPr>
            <w:tcW w:w="2160" w:type="dxa"/>
          </w:tcPr>
          <w:p w14:paraId="71E639B1" w14:textId="77777777" w:rsidR="004A7D6F" w:rsidRPr="00FA22D3" w:rsidRDefault="004A7D6F" w:rsidP="00082B18">
            <w:pPr>
              <w:pStyle w:val="TAL"/>
              <w:rPr>
                <w:rFonts w:cs="Arial"/>
                <w:lang w:eastAsia="ja-JP"/>
              </w:rPr>
            </w:pPr>
            <w:r w:rsidRPr="00FA22D3">
              <w:rPr>
                <w:rFonts w:cs="Arial"/>
                <w:lang w:eastAsia="ja-JP"/>
              </w:rPr>
              <w:t xml:space="preserve">CHOICE </w:t>
            </w:r>
            <w:r w:rsidRPr="00FA22D3">
              <w:rPr>
                <w:rFonts w:cs="Arial"/>
                <w:i/>
                <w:lang w:eastAsia="ja-JP"/>
              </w:rPr>
              <w:t>Reset Type</w:t>
            </w:r>
          </w:p>
        </w:tc>
        <w:tc>
          <w:tcPr>
            <w:tcW w:w="1080" w:type="dxa"/>
          </w:tcPr>
          <w:p w14:paraId="28401F2F"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3EF9067F" w14:textId="77777777" w:rsidR="004A7D6F" w:rsidRPr="00FA22D3" w:rsidRDefault="004A7D6F" w:rsidP="00082B18">
            <w:pPr>
              <w:pStyle w:val="TAL"/>
              <w:rPr>
                <w:rFonts w:cs="Arial"/>
                <w:lang w:eastAsia="ja-JP"/>
              </w:rPr>
            </w:pPr>
          </w:p>
        </w:tc>
        <w:tc>
          <w:tcPr>
            <w:tcW w:w="1512" w:type="dxa"/>
          </w:tcPr>
          <w:p w14:paraId="727B075B" w14:textId="77777777" w:rsidR="004A7D6F" w:rsidRPr="00FA22D3" w:rsidRDefault="004A7D6F" w:rsidP="00082B18">
            <w:pPr>
              <w:pStyle w:val="TAL"/>
              <w:rPr>
                <w:rFonts w:cs="Arial"/>
                <w:lang w:eastAsia="ja-JP"/>
              </w:rPr>
            </w:pPr>
          </w:p>
        </w:tc>
        <w:tc>
          <w:tcPr>
            <w:tcW w:w="1728" w:type="dxa"/>
          </w:tcPr>
          <w:p w14:paraId="74D62A5D" w14:textId="77777777" w:rsidR="004A7D6F" w:rsidRPr="00FA22D3" w:rsidRDefault="004A7D6F" w:rsidP="00082B18">
            <w:pPr>
              <w:pStyle w:val="TAL"/>
              <w:rPr>
                <w:rFonts w:cs="Arial"/>
                <w:lang w:eastAsia="ja-JP"/>
              </w:rPr>
            </w:pPr>
          </w:p>
        </w:tc>
        <w:tc>
          <w:tcPr>
            <w:tcW w:w="1080" w:type="dxa"/>
          </w:tcPr>
          <w:p w14:paraId="572418CF"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1ED8B41D"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7318F013" w14:textId="77777777" w:rsidTr="00082B18">
        <w:tc>
          <w:tcPr>
            <w:tcW w:w="2160" w:type="dxa"/>
          </w:tcPr>
          <w:p w14:paraId="7A94034D" w14:textId="77777777" w:rsidR="004A7D6F" w:rsidRPr="00FA22D3" w:rsidRDefault="004A7D6F" w:rsidP="00082B18">
            <w:pPr>
              <w:pStyle w:val="TAL"/>
              <w:ind w:left="72"/>
              <w:rPr>
                <w:rFonts w:eastAsia="Batang" w:cs="Arial"/>
                <w:lang w:eastAsia="ja-JP"/>
              </w:rPr>
            </w:pPr>
            <w:r w:rsidRPr="00FA22D3">
              <w:rPr>
                <w:rFonts w:eastAsia="Batang" w:cs="Arial"/>
                <w:lang w:eastAsia="ja-JP"/>
              </w:rPr>
              <w:t>&gt;</w:t>
            </w:r>
            <w:r w:rsidRPr="00FA22D3">
              <w:rPr>
                <w:rFonts w:eastAsia="Batang" w:cs="Arial"/>
                <w:i/>
                <w:lang w:eastAsia="ja-JP"/>
              </w:rPr>
              <w:t>NG interface</w:t>
            </w:r>
          </w:p>
        </w:tc>
        <w:tc>
          <w:tcPr>
            <w:tcW w:w="1080" w:type="dxa"/>
          </w:tcPr>
          <w:p w14:paraId="1B4F8D8C" w14:textId="77777777" w:rsidR="004A7D6F" w:rsidRPr="00FA22D3" w:rsidRDefault="004A7D6F" w:rsidP="00082B18">
            <w:pPr>
              <w:pStyle w:val="TAL"/>
              <w:rPr>
                <w:rFonts w:cs="Arial"/>
                <w:lang w:eastAsia="ja-JP"/>
              </w:rPr>
            </w:pPr>
          </w:p>
        </w:tc>
        <w:tc>
          <w:tcPr>
            <w:tcW w:w="1080" w:type="dxa"/>
          </w:tcPr>
          <w:p w14:paraId="55F5EEFA" w14:textId="77777777" w:rsidR="004A7D6F" w:rsidRPr="00FA22D3" w:rsidRDefault="004A7D6F" w:rsidP="00082B18">
            <w:pPr>
              <w:pStyle w:val="TAL"/>
              <w:rPr>
                <w:rFonts w:cs="Arial"/>
                <w:lang w:eastAsia="ja-JP"/>
              </w:rPr>
            </w:pPr>
          </w:p>
        </w:tc>
        <w:tc>
          <w:tcPr>
            <w:tcW w:w="1512" w:type="dxa"/>
          </w:tcPr>
          <w:p w14:paraId="56DDD2B9" w14:textId="77777777" w:rsidR="004A7D6F" w:rsidRPr="00FA22D3" w:rsidRDefault="004A7D6F" w:rsidP="00082B18">
            <w:pPr>
              <w:pStyle w:val="TAL"/>
              <w:rPr>
                <w:lang w:eastAsia="ja-JP"/>
              </w:rPr>
            </w:pPr>
          </w:p>
        </w:tc>
        <w:tc>
          <w:tcPr>
            <w:tcW w:w="1728" w:type="dxa"/>
          </w:tcPr>
          <w:p w14:paraId="16E9DE3F" w14:textId="77777777" w:rsidR="004A7D6F" w:rsidRPr="00FA22D3" w:rsidRDefault="004A7D6F" w:rsidP="00082B18">
            <w:pPr>
              <w:pStyle w:val="TAL"/>
              <w:rPr>
                <w:rFonts w:cs="Arial"/>
                <w:lang w:eastAsia="ja-JP"/>
              </w:rPr>
            </w:pPr>
          </w:p>
        </w:tc>
        <w:tc>
          <w:tcPr>
            <w:tcW w:w="1080" w:type="dxa"/>
          </w:tcPr>
          <w:p w14:paraId="24FFE4F7" w14:textId="77777777" w:rsidR="004A7D6F" w:rsidRPr="00FA22D3" w:rsidRDefault="004A7D6F" w:rsidP="00082B18">
            <w:pPr>
              <w:pStyle w:val="TAL"/>
              <w:jc w:val="center"/>
              <w:rPr>
                <w:rFonts w:cs="Arial"/>
                <w:lang w:eastAsia="ja-JP"/>
              </w:rPr>
            </w:pPr>
          </w:p>
        </w:tc>
        <w:tc>
          <w:tcPr>
            <w:tcW w:w="1080" w:type="dxa"/>
          </w:tcPr>
          <w:p w14:paraId="07FF958D" w14:textId="77777777" w:rsidR="004A7D6F" w:rsidRPr="00FA22D3" w:rsidRDefault="004A7D6F" w:rsidP="00082B18">
            <w:pPr>
              <w:pStyle w:val="TAL"/>
              <w:jc w:val="center"/>
              <w:rPr>
                <w:rFonts w:cs="Arial"/>
                <w:lang w:eastAsia="ja-JP"/>
              </w:rPr>
            </w:pPr>
          </w:p>
        </w:tc>
      </w:tr>
      <w:tr w:rsidR="004A7D6F" w:rsidRPr="00FA22D3" w14:paraId="50279F43" w14:textId="77777777" w:rsidTr="00082B18">
        <w:tc>
          <w:tcPr>
            <w:tcW w:w="2160" w:type="dxa"/>
          </w:tcPr>
          <w:p w14:paraId="1EBF0F67" w14:textId="77777777" w:rsidR="004A7D6F" w:rsidRPr="00FA22D3" w:rsidRDefault="004A7D6F" w:rsidP="00082B18">
            <w:pPr>
              <w:pStyle w:val="TAL"/>
              <w:ind w:left="162"/>
              <w:rPr>
                <w:rFonts w:eastAsia="Batang" w:cs="Arial"/>
                <w:lang w:eastAsia="ja-JP"/>
              </w:rPr>
            </w:pPr>
            <w:r w:rsidRPr="00FA22D3">
              <w:rPr>
                <w:rFonts w:eastAsia="Batang" w:cs="Arial"/>
                <w:lang w:eastAsia="ja-JP"/>
              </w:rPr>
              <w:t>&gt;&gt;Reset All</w:t>
            </w:r>
          </w:p>
        </w:tc>
        <w:tc>
          <w:tcPr>
            <w:tcW w:w="1080" w:type="dxa"/>
          </w:tcPr>
          <w:p w14:paraId="22BE97B2"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4CE40C3" w14:textId="77777777" w:rsidR="004A7D6F" w:rsidRPr="00FA22D3" w:rsidRDefault="004A7D6F" w:rsidP="00082B18">
            <w:pPr>
              <w:pStyle w:val="TAL"/>
              <w:rPr>
                <w:rFonts w:cs="Arial"/>
                <w:lang w:eastAsia="ja-JP"/>
              </w:rPr>
            </w:pPr>
          </w:p>
        </w:tc>
        <w:tc>
          <w:tcPr>
            <w:tcW w:w="1512" w:type="dxa"/>
          </w:tcPr>
          <w:p w14:paraId="77973C0C" w14:textId="77777777" w:rsidR="004A7D6F" w:rsidRPr="00FA22D3" w:rsidRDefault="004A7D6F" w:rsidP="00082B18">
            <w:pPr>
              <w:pStyle w:val="TAL"/>
              <w:rPr>
                <w:lang w:eastAsia="ja-JP"/>
              </w:rPr>
            </w:pPr>
            <w:r w:rsidRPr="00FA22D3">
              <w:rPr>
                <w:lang w:eastAsia="ja-JP"/>
              </w:rPr>
              <w:t>ENUMERATED (Reset all, …)</w:t>
            </w:r>
          </w:p>
        </w:tc>
        <w:tc>
          <w:tcPr>
            <w:tcW w:w="1728" w:type="dxa"/>
          </w:tcPr>
          <w:p w14:paraId="7FE795F0" w14:textId="77777777" w:rsidR="004A7D6F" w:rsidRPr="00FA22D3" w:rsidRDefault="004A7D6F" w:rsidP="00082B18">
            <w:pPr>
              <w:pStyle w:val="TAL"/>
              <w:rPr>
                <w:rFonts w:cs="Arial"/>
                <w:lang w:eastAsia="ja-JP"/>
              </w:rPr>
            </w:pPr>
          </w:p>
        </w:tc>
        <w:tc>
          <w:tcPr>
            <w:tcW w:w="1080" w:type="dxa"/>
          </w:tcPr>
          <w:p w14:paraId="72700282"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Pr>
          <w:p w14:paraId="4E1D2BD6" w14:textId="77777777" w:rsidR="004A7D6F" w:rsidRPr="00FA22D3" w:rsidRDefault="004A7D6F" w:rsidP="00082B18">
            <w:pPr>
              <w:pStyle w:val="TAL"/>
              <w:jc w:val="center"/>
              <w:rPr>
                <w:rFonts w:cs="Arial"/>
                <w:lang w:eastAsia="ja-JP"/>
              </w:rPr>
            </w:pPr>
          </w:p>
        </w:tc>
      </w:tr>
      <w:tr w:rsidR="004A7D6F" w:rsidRPr="00FA22D3" w14:paraId="30CB6455" w14:textId="77777777" w:rsidTr="00082B18">
        <w:tc>
          <w:tcPr>
            <w:tcW w:w="2160" w:type="dxa"/>
          </w:tcPr>
          <w:p w14:paraId="1B15A41C" w14:textId="77777777" w:rsidR="004A7D6F" w:rsidRPr="00FA22D3" w:rsidRDefault="004A7D6F" w:rsidP="00082B18">
            <w:pPr>
              <w:pStyle w:val="TAL"/>
              <w:ind w:left="72"/>
              <w:rPr>
                <w:rFonts w:eastAsia="Batang" w:cs="Arial"/>
                <w:lang w:eastAsia="ja-JP"/>
              </w:rPr>
            </w:pPr>
            <w:r w:rsidRPr="00FA22D3">
              <w:rPr>
                <w:rFonts w:eastAsia="Batang" w:cs="Arial"/>
                <w:lang w:eastAsia="ja-JP"/>
              </w:rPr>
              <w:t>&gt;</w:t>
            </w:r>
            <w:r w:rsidRPr="00FA22D3">
              <w:rPr>
                <w:rFonts w:eastAsia="Batang" w:cs="Arial"/>
                <w:i/>
                <w:lang w:eastAsia="ja-JP"/>
              </w:rPr>
              <w:t>Part of NG interface</w:t>
            </w:r>
          </w:p>
        </w:tc>
        <w:tc>
          <w:tcPr>
            <w:tcW w:w="1080" w:type="dxa"/>
          </w:tcPr>
          <w:p w14:paraId="284586B0" w14:textId="77777777" w:rsidR="004A7D6F" w:rsidRPr="00FA22D3" w:rsidRDefault="004A7D6F" w:rsidP="00082B18">
            <w:pPr>
              <w:pStyle w:val="TAL"/>
              <w:rPr>
                <w:rFonts w:cs="Arial"/>
                <w:lang w:eastAsia="ja-JP"/>
              </w:rPr>
            </w:pPr>
          </w:p>
        </w:tc>
        <w:tc>
          <w:tcPr>
            <w:tcW w:w="1080" w:type="dxa"/>
          </w:tcPr>
          <w:p w14:paraId="0E4CD07A" w14:textId="77777777" w:rsidR="004A7D6F" w:rsidRPr="00FA22D3" w:rsidRDefault="004A7D6F" w:rsidP="00082B18">
            <w:pPr>
              <w:pStyle w:val="TAL"/>
              <w:rPr>
                <w:rFonts w:cs="Arial"/>
                <w:lang w:eastAsia="ja-JP"/>
              </w:rPr>
            </w:pPr>
          </w:p>
        </w:tc>
        <w:tc>
          <w:tcPr>
            <w:tcW w:w="1512" w:type="dxa"/>
          </w:tcPr>
          <w:p w14:paraId="33E69730" w14:textId="77777777" w:rsidR="004A7D6F" w:rsidRPr="00FA22D3" w:rsidRDefault="004A7D6F" w:rsidP="00082B18">
            <w:pPr>
              <w:pStyle w:val="TAL"/>
              <w:rPr>
                <w:lang w:eastAsia="ja-JP"/>
              </w:rPr>
            </w:pPr>
          </w:p>
        </w:tc>
        <w:tc>
          <w:tcPr>
            <w:tcW w:w="1728" w:type="dxa"/>
          </w:tcPr>
          <w:p w14:paraId="3042CF20" w14:textId="77777777" w:rsidR="004A7D6F" w:rsidRPr="00FA22D3" w:rsidRDefault="004A7D6F" w:rsidP="00082B18">
            <w:pPr>
              <w:pStyle w:val="TAL"/>
              <w:rPr>
                <w:rFonts w:cs="Arial"/>
                <w:lang w:eastAsia="ja-JP"/>
              </w:rPr>
            </w:pPr>
          </w:p>
        </w:tc>
        <w:tc>
          <w:tcPr>
            <w:tcW w:w="1080" w:type="dxa"/>
          </w:tcPr>
          <w:p w14:paraId="0E10CB6E" w14:textId="77777777" w:rsidR="004A7D6F" w:rsidRPr="00FA22D3" w:rsidRDefault="004A7D6F" w:rsidP="00082B18">
            <w:pPr>
              <w:pStyle w:val="TAL"/>
              <w:jc w:val="center"/>
              <w:rPr>
                <w:rFonts w:cs="Arial"/>
                <w:lang w:eastAsia="ja-JP"/>
              </w:rPr>
            </w:pPr>
          </w:p>
        </w:tc>
        <w:tc>
          <w:tcPr>
            <w:tcW w:w="1080" w:type="dxa"/>
          </w:tcPr>
          <w:p w14:paraId="3558F568" w14:textId="77777777" w:rsidR="004A7D6F" w:rsidRPr="00FA22D3" w:rsidRDefault="004A7D6F" w:rsidP="00082B18">
            <w:pPr>
              <w:pStyle w:val="TAL"/>
              <w:jc w:val="center"/>
              <w:rPr>
                <w:rFonts w:cs="Arial"/>
                <w:lang w:eastAsia="ja-JP"/>
              </w:rPr>
            </w:pPr>
          </w:p>
        </w:tc>
      </w:tr>
      <w:tr w:rsidR="004A7D6F" w:rsidRPr="00FA22D3" w14:paraId="11C96973" w14:textId="77777777" w:rsidTr="00082B18">
        <w:tc>
          <w:tcPr>
            <w:tcW w:w="2160" w:type="dxa"/>
          </w:tcPr>
          <w:p w14:paraId="05D4EAA6" w14:textId="77777777" w:rsidR="004A7D6F" w:rsidRPr="00FA22D3" w:rsidRDefault="004A7D6F" w:rsidP="00082B18">
            <w:pPr>
              <w:pStyle w:val="TAL"/>
              <w:ind w:left="162"/>
              <w:rPr>
                <w:rFonts w:eastAsia="Batang"/>
              </w:rPr>
            </w:pPr>
            <w:r w:rsidRPr="00FA22D3">
              <w:rPr>
                <w:rFonts w:eastAsia="Batang"/>
              </w:rPr>
              <w:t>&gt;&gt;UE-associated Logical NG-</w:t>
            </w:r>
            <w:r w:rsidRPr="00FA22D3">
              <w:rPr>
                <w:rFonts w:eastAsia="Batang" w:cs="Arial"/>
                <w:lang w:eastAsia="ja-JP"/>
              </w:rPr>
              <w:t>connection</w:t>
            </w:r>
            <w:r w:rsidRPr="00FA22D3">
              <w:rPr>
                <w:rFonts w:eastAsia="Batang"/>
              </w:rPr>
              <w:t xml:space="preserve"> List</w:t>
            </w:r>
          </w:p>
        </w:tc>
        <w:tc>
          <w:tcPr>
            <w:tcW w:w="1080" w:type="dxa"/>
          </w:tcPr>
          <w:p w14:paraId="543A86A5"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644C4573" w14:textId="77777777" w:rsidR="004A7D6F" w:rsidRPr="00FA22D3" w:rsidRDefault="004A7D6F" w:rsidP="00082B18">
            <w:pPr>
              <w:pStyle w:val="TAL"/>
              <w:rPr>
                <w:rFonts w:cs="Arial"/>
                <w:i/>
                <w:lang w:eastAsia="ja-JP"/>
              </w:rPr>
            </w:pPr>
          </w:p>
        </w:tc>
        <w:tc>
          <w:tcPr>
            <w:tcW w:w="1512" w:type="dxa"/>
          </w:tcPr>
          <w:p w14:paraId="5D1140FD" w14:textId="77777777" w:rsidR="004A7D6F" w:rsidRPr="00FA22D3" w:rsidRDefault="004A7D6F" w:rsidP="00082B18">
            <w:pPr>
              <w:pStyle w:val="TAL"/>
              <w:rPr>
                <w:lang w:eastAsia="ja-JP"/>
              </w:rPr>
            </w:pPr>
            <w:r w:rsidRPr="00FA22D3">
              <w:rPr>
                <w:lang w:eastAsia="ja-JP"/>
              </w:rPr>
              <w:t>9.3.3.25</w:t>
            </w:r>
          </w:p>
        </w:tc>
        <w:tc>
          <w:tcPr>
            <w:tcW w:w="1728" w:type="dxa"/>
          </w:tcPr>
          <w:p w14:paraId="79F71F8B" w14:textId="77777777" w:rsidR="004A7D6F" w:rsidRPr="00FA22D3" w:rsidRDefault="004A7D6F" w:rsidP="00082B18">
            <w:pPr>
              <w:pStyle w:val="TAL"/>
              <w:rPr>
                <w:rFonts w:cs="Arial"/>
                <w:lang w:eastAsia="ja-JP"/>
              </w:rPr>
            </w:pPr>
          </w:p>
        </w:tc>
        <w:tc>
          <w:tcPr>
            <w:tcW w:w="1080" w:type="dxa"/>
          </w:tcPr>
          <w:p w14:paraId="18821E72"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Pr>
          <w:p w14:paraId="52D6B422" w14:textId="77777777" w:rsidR="004A7D6F" w:rsidRPr="00FA22D3" w:rsidRDefault="004A7D6F" w:rsidP="00082B18">
            <w:pPr>
              <w:pStyle w:val="TAL"/>
              <w:jc w:val="center"/>
              <w:rPr>
                <w:rFonts w:cs="Arial"/>
                <w:lang w:eastAsia="ja-JP"/>
              </w:rPr>
            </w:pPr>
          </w:p>
        </w:tc>
      </w:tr>
    </w:tbl>
    <w:p w14:paraId="76DF263C" w14:textId="77777777" w:rsidR="004A7D6F" w:rsidRPr="00FA22D3" w:rsidRDefault="004A7D6F" w:rsidP="004A7D6F"/>
    <w:p w14:paraId="69CAB43F" w14:textId="77777777" w:rsidR="004A7D6F" w:rsidRPr="00FA22D3" w:rsidRDefault="004A7D6F" w:rsidP="004A7D6F">
      <w:pPr>
        <w:pStyle w:val="Heading4"/>
      </w:pPr>
      <w:bookmarkStart w:id="363" w:name="_Toc5694355"/>
      <w:r w:rsidRPr="00FA22D3">
        <w:t>9.2.6.12</w:t>
      </w:r>
      <w:r w:rsidRPr="00FA22D3">
        <w:tab/>
        <w:t>NG RESET ACKNOWLEDGE</w:t>
      </w:r>
      <w:bookmarkEnd w:id="363"/>
    </w:p>
    <w:p w14:paraId="2071B6D2" w14:textId="77777777" w:rsidR="004A7D6F" w:rsidRPr="00FA22D3" w:rsidRDefault="004A7D6F" w:rsidP="004A7D6F">
      <w:r w:rsidRPr="00FA22D3">
        <w:t>This message is sent by both the NG-RAN node and the AMF as a response to an NG RESET message.</w:t>
      </w:r>
    </w:p>
    <w:p w14:paraId="457F5946"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 and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1D9758D8" w14:textId="77777777" w:rsidTr="00082B18">
        <w:tc>
          <w:tcPr>
            <w:tcW w:w="2160" w:type="dxa"/>
          </w:tcPr>
          <w:p w14:paraId="4190BB1B"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866CB21"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4A8BA667"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6A7B8918"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20474918"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69CBDC5B"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4CD18991"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3BD258B2" w14:textId="77777777" w:rsidTr="00082B18">
        <w:tc>
          <w:tcPr>
            <w:tcW w:w="2160" w:type="dxa"/>
          </w:tcPr>
          <w:p w14:paraId="52380FCA"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4BC29080"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22E495C" w14:textId="77777777" w:rsidR="004A7D6F" w:rsidRPr="00FA22D3" w:rsidRDefault="004A7D6F" w:rsidP="00082B18">
            <w:pPr>
              <w:pStyle w:val="TAL"/>
              <w:rPr>
                <w:rFonts w:cs="Arial"/>
                <w:lang w:eastAsia="ja-JP"/>
              </w:rPr>
            </w:pPr>
          </w:p>
        </w:tc>
        <w:tc>
          <w:tcPr>
            <w:tcW w:w="1512" w:type="dxa"/>
          </w:tcPr>
          <w:p w14:paraId="44C0ED24"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38566A0E" w14:textId="77777777" w:rsidR="004A7D6F" w:rsidRPr="00FA22D3" w:rsidRDefault="004A7D6F" w:rsidP="00082B18">
            <w:pPr>
              <w:pStyle w:val="TAL"/>
              <w:rPr>
                <w:rFonts w:cs="Arial"/>
                <w:lang w:eastAsia="ja-JP"/>
              </w:rPr>
            </w:pPr>
          </w:p>
        </w:tc>
        <w:tc>
          <w:tcPr>
            <w:tcW w:w="1080" w:type="dxa"/>
          </w:tcPr>
          <w:p w14:paraId="662F5BBF"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41DFA539"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39B6B52F" w14:textId="77777777" w:rsidTr="00082B18">
        <w:tc>
          <w:tcPr>
            <w:tcW w:w="2160" w:type="dxa"/>
          </w:tcPr>
          <w:p w14:paraId="0FA1681A" w14:textId="77777777" w:rsidR="004A7D6F" w:rsidRPr="00FA22D3" w:rsidRDefault="004A7D6F" w:rsidP="00082B18">
            <w:pPr>
              <w:pStyle w:val="TAL"/>
              <w:rPr>
                <w:rFonts w:eastAsia="Batang"/>
              </w:rPr>
            </w:pPr>
            <w:r w:rsidRPr="00FA22D3">
              <w:rPr>
                <w:rFonts w:eastAsia="Batang"/>
              </w:rPr>
              <w:t>UE-associated Logical NG-</w:t>
            </w:r>
            <w:r w:rsidRPr="00FA22D3">
              <w:rPr>
                <w:rFonts w:eastAsia="Batang" w:cs="Arial"/>
                <w:lang w:eastAsia="ja-JP"/>
              </w:rPr>
              <w:t>connection</w:t>
            </w:r>
            <w:r w:rsidRPr="00FA22D3">
              <w:rPr>
                <w:rFonts w:eastAsia="Batang"/>
              </w:rPr>
              <w:t xml:space="preserve"> List</w:t>
            </w:r>
          </w:p>
        </w:tc>
        <w:tc>
          <w:tcPr>
            <w:tcW w:w="1080" w:type="dxa"/>
          </w:tcPr>
          <w:p w14:paraId="3E237334"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71076FD9" w14:textId="77777777" w:rsidR="004A7D6F" w:rsidRPr="00FA22D3" w:rsidRDefault="004A7D6F" w:rsidP="00082B18">
            <w:pPr>
              <w:pStyle w:val="TAL"/>
              <w:rPr>
                <w:rFonts w:cs="Arial"/>
                <w:i/>
                <w:lang w:eastAsia="ja-JP"/>
              </w:rPr>
            </w:pPr>
          </w:p>
        </w:tc>
        <w:tc>
          <w:tcPr>
            <w:tcW w:w="1512" w:type="dxa"/>
          </w:tcPr>
          <w:p w14:paraId="455ACF7E" w14:textId="77777777" w:rsidR="004A7D6F" w:rsidRPr="00FA22D3" w:rsidRDefault="004A7D6F" w:rsidP="00082B18">
            <w:pPr>
              <w:pStyle w:val="TAL"/>
              <w:rPr>
                <w:lang w:eastAsia="ja-JP"/>
              </w:rPr>
            </w:pPr>
            <w:r w:rsidRPr="00FA22D3">
              <w:rPr>
                <w:lang w:eastAsia="ja-JP"/>
              </w:rPr>
              <w:t>9.3.3.25</w:t>
            </w:r>
          </w:p>
        </w:tc>
        <w:tc>
          <w:tcPr>
            <w:tcW w:w="1728" w:type="dxa"/>
          </w:tcPr>
          <w:p w14:paraId="47D6F1C2" w14:textId="77777777" w:rsidR="004A7D6F" w:rsidRPr="00FA22D3" w:rsidRDefault="004A7D6F" w:rsidP="00082B18">
            <w:pPr>
              <w:pStyle w:val="TAL"/>
              <w:rPr>
                <w:rFonts w:cs="Arial"/>
                <w:lang w:eastAsia="ja-JP"/>
              </w:rPr>
            </w:pPr>
          </w:p>
        </w:tc>
        <w:tc>
          <w:tcPr>
            <w:tcW w:w="1080" w:type="dxa"/>
          </w:tcPr>
          <w:p w14:paraId="1C058947"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1B702E8E"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19DAFE72" w14:textId="77777777" w:rsidTr="00082B18">
        <w:tc>
          <w:tcPr>
            <w:tcW w:w="2160" w:type="dxa"/>
          </w:tcPr>
          <w:p w14:paraId="31519D5F" w14:textId="77777777" w:rsidR="004A7D6F" w:rsidRPr="00FA22D3" w:rsidRDefault="004A7D6F" w:rsidP="00082B18">
            <w:pPr>
              <w:pStyle w:val="TAL"/>
              <w:rPr>
                <w:rFonts w:eastAsia="Batang" w:cs="Arial"/>
                <w:lang w:eastAsia="ja-JP"/>
              </w:rPr>
            </w:pPr>
            <w:r w:rsidRPr="00FA22D3">
              <w:rPr>
                <w:rFonts w:eastAsia="Batang" w:cs="Arial"/>
                <w:lang w:eastAsia="ja-JP"/>
              </w:rPr>
              <w:t>Criticality Diagnostics</w:t>
            </w:r>
          </w:p>
        </w:tc>
        <w:tc>
          <w:tcPr>
            <w:tcW w:w="1080" w:type="dxa"/>
          </w:tcPr>
          <w:p w14:paraId="230F226D" w14:textId="77777777" w:rsidR="004A7D6F" w:rsidRPr="00FA22D3" w:rsidRDefault="004A7D6F" w:rsidP="00082B18">
            <w:pPr>
              <w:pStyle w:val="TAL"/>
              <w:rPr>
                <w:rFonts w:cs="Arial"/>
              </w:rPr>
            </w:pPr>
            <w:r w:rsidRPr="00FA22D3">
              <w:rPr>
                <w:rFonts w:cs="Arial"/>
              </w:rPr>
              <w:t>O</w:t>
            </w:r>
          </w:p>
        </w:tc>
        <w:tc>
          <w:tcPr>
            <w:tcW w:w="1080" w:type="dxa"/>
          </w:tcPr>
          <w:p w14:paraId="16A86C11" w14:textId="77777777" w:rsidR="004A7D6F" w:rsidRPr="00FA22D3" w:rsidRDefault="004A7D6F" w:rsidP="00082B18">
            <w:pPr>
              <w:pStyle w:val="TAL"/>
              <w:rPr>
                <w:rFonts w:cs="Arial"/>
                <w:lang w:eastAsia="ja-JP"/>
              </w:rPr>
            </w:pPr>
          </w:p>
        </w:tc>
        <w:tc>
          <w:tcPr>
            <w:tcW w:w="1512" w:type="dxa"/>
          </w:tcPr>
          <w:p w14:paraId="5646920E" w14:textId="77777777" w:rsidR="004A7D6F" w:rsidRPr="00FA22D3" w:rsidRDefault="004A7D6F" w:rsidP="00082B18">
            <w:pPr>
              <w:pStyle w:val="TAL"/>
            </w:pPr>
            <w:r w:rsidRPr="00FA22D3">
              <w:t>9.3.1.3</w:t>
            </w:r>
          </w:p>
        </w:tc>
        <w:tc>
          <w:tcPr>
            <w:tcW w:w="1728" w:type="dxa"/>
          </w:tcPr>
          <w:p w14:paraId="6C5E00AB" w14:textId="77777777" w:rsidR="004A7D6F" w:rsidRPr="00FA22D3" w:rsidRDefault="004A7D6F" w:rsidP="00082B18">
            <w:pPr>
              <w:pStyle w:val="TAL"/>
            </w:pPr>
          </w:p>
        </w:tc>
        <w:tc>
          <w:tcPr>
            <w:tcW w:w="1080" w:type="dxa"/>
          </w:tcPr>
          <w:p w14:paraId="6D4C9B4D" w14:textId="77777777" w:rsidR="004A7D6F" w:rsidRPr="00FA22D3" w:rsidRDefault="004A7D6F" w:rsidP="00082B18">
            <w:pPr>
              <w:pStyle w:val="TAL"/>
              <w:jc w:val="center"/>
              <w:rPr>
                <w:rFonts w:cs="Arial"/>
              </w:rPr>
            </w:pPr>
            <w:r w:rsidRPr="00FA22D3">
              <w:rPr>
                <w:rFonts w:cs="Arial"/>
              </w:rPr>
              <w:t>YES</w:t>
            </w:r>
          </w:p>
        </w:tc>
        <w:tc>
          <w:tcPr>
            <w:tcW w:w="1080" w:type="dxa"/>
          </w:tcPr>
          <w:p w14:paraId="2EEECA7E" w14:textId="77777777" w:rsidR="004A7D6F" w:rsidRPr="00FA22D3" w:rsidRDefault="004A7D6F" w:rsidP="00082B18">
            <w:pPr>
              <w:pStyle w:val="TAL"/>
              <w:jc w:val="center"/>
              <w:rPr>
                <w:rFonts w:cs="Arial"/>
              </w:rPr>
            </w:pPr>
            <w:r w:rsidRPr="00FA22D3">
              <w:rPr>
                <w:rFonts w:cs="Arial"/>
              </w:rPr>
              <w:t>ignore</w:t>
            </w:r>
          </w:p>
        </w:tc>
      </w:tr>
    </w:tbl>
    <w:p w14:paraId="01601783" w14:textId="77777777" w:rsidR="004A7D6F" w:rsidRPr="00FA22D3" w:rsidRDefault="004A7D6F" w:rsidP="004A7D6F"/>
    <w:p w14:paraId="5E72A3A0" w14:textId="77777777" w:rsidR="004A7D6F" w:rsidRPr="00FA22D3" w:rsidRDefault="004A7D6F" w:rsidP="004A7D6F">
      <w:pPr>
        <w:pStyle w:val="Heading4"/>
      </w:pPr>
      <w:bookmarkStart w:id="364" w:name="_Toc5694356"/>
      <w:r w:rsidRPr="00FA22D3">
        <w:t>9.2.6.13</w:t>
      </w:r>
      <w:r w:rsidRPr="00FA22D3">
        <w:tab/>
        <w:t>ERROR INDICATION</w:t>
      </w:r>
      <w:bookmarkEnd w:id="364"/>
    </w:p>
    <w:p w14:paraId="6EFC2350" w14:textId="77777777" w:rsidR="004A7D6F" w:rsidRPr="00FA22D3" w:rsidRDefault="004A7D6F" w:rsidP="004A7D6F">
      <w:r w:rsidRPr="00FA22D3">
        <w:t>This message is sent by both the NG-RAN node and the AMF to indicate that some error has been detected in the node.</w:t>
      </w:r>
    </w:p>
    <w:p w14:paraId="59E3B8D6"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 and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A7D6F" w:rsidRPr="00FA22D3" w14:paraId="4C1F44DB" w14:textId="77777777" w:rsidTr="00082B18">
        <w:tc>
          <w:tcPr>
            <w:tcW w:w="2160" w:type="dxa"/>
            <w:tcBorders>
              <w:top w:val="single" w:sz="4" w:space="0" w:color="auto"/>
              <w:left w:val="single" w:sz="4" w:space="0" w:color="auto"/>
              <w:bottom w:val="single" w:sz="4" w:space="0" w:color="auto"/>
              <w:right w:val="single" w:sz="4" w:space="0" w:color="auto"/>
            </w:tcBorders>
            <w:hideMark/>
          </w:tcPr>
          <w:p w14:paraId="1036BE7D"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1F368599"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9AFFD4D"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F9527B9"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5821B940"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0CCAC4F"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6FB274B"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56891AC7" w14:textId="77777777" w:rsidTr="00082B18">
        <w:tc>
          <w:tcPr>
            <w:tcW w:w="2160" w:type="dxa"/>
            <w:tcBorders>
              <w:top w:val="single" w:sz="4" w:space="0" w:color="auto"/>
              <w:left w:val="single" w:sz="4" w:space="0" w:color="auto"/>
              <w:bottom w:val="single" w:sz="4" w:space="0" w:color="auto"/>
              <w:right w:val="single" w:sz="4" w:space="0" w:color="auto"/>
            </w:tcBorders>
            <w:hideMark/>
          </w:tcPr>
          <w:p w14:paraId="66A172E0"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C0FC1A" w14:textId="77777777" w:rsidR="004A7D6F" w:rsidRPr="00FA22D3" w:rsidRDefault="004A7D6F" w:rsidP="00082B18">
            <w:pPr>
              <w:pStyle w:val="TAL"/>
              <w:rPr>
                <w:rFonts w:cs="Arial"/>
                <w:lang w:eastAsia="ja-JP"/>
              </w:rPr>
            </w:pPr>
            <w:r w:rsidRPr="00FA22D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944D88" w14:textId="77777777" w:rsidR="004A7D6F" w:rsidRPr="00FA22D3" w:rsidRDefault="004A7D6F" w:rsidP="00082B1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C6F3D50"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28FF6E9"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00221C"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29615E"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5AD3DC85" w14:textId="77777777" w:rsidTr="00082B18">
        <w:tc>
          <w:tcPr>
            <w:tcW w:w="2160" w:type="dxa"/>
            <w:tcBorders>
              <w:top w:val="single" w:sz="4" w:space="0" w:color="auto"/>
              <w:left w:val="single" w:sz="4" w:space="0" w:color="auto"/>
              <w:bottom w:val="single" w:sz="4" w:space="0" w:color="auto"/>
              <w:right w:val="single" w:sz="4" w:space="0" w:color="auto"/>
            </w:tcBorders>
            <w:hideMark/>
          </w:tcPr>
          <w:p w14:paraId="64D53702"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2AC2516"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7A346" w14:textId="77777777" w:rsidR="004A7D6F" w:rsidRPr="00FA22D3" w:rsidRDefault="004A7D6F" w:rsidP="00082B1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2DF6596" w14:textId="77777777" w:rsidR="004A7D6F" w:rsidRPr="00FA22D3" w:rsidRDefault="004A7D6F" w:rsidP="00082B18">
            <w:pPr>
              <w:pStyle w:val="TAL"/>
              <w:rPr>
                <w:rFonts w:cs="Arial"/>
                <w:lang w:eastAsia="ja-JP"/>
              </w:rPr>
            </w:pPr>
            <w:r w:rsidRPr="00FA22D3">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4F48E4F6"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A84A2EB"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6AF208"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7FEEED4D" w14:textId="77777777" w:rsidTr="00082B18">
        <w:tc>
          <w:tcPr>
            <w:tcW w:w="2160" w:type="dxa"/>
            <w:tcBorders>
              <w:top w:val="single" w:sz="4" w:space="0" w:color="auto"/>
              <w:left w:val="single" w:sz="4" w:space="0" w:color="auto"/>
              <w:bottom w:val="single" w:sz="4" w:space="0" w:color="auto"/>
              <w:right w:val="single" w:sz="4" w:space="0" w:color="auto"/>
            </w:tcBorders>
            <w:hideMark/>
          </w:tcPr>
          <w:p w14:paraId="0CBFBC53" w14:textId="77777777" w:rsidR="004A7D6F" w:rsidRPr="00FA22D3" w:rsidRDefault="004A7D6F" w:rsidP="00082B18">
            <w:pPr>
              <w:pStyle w:val="TAL"/>
              <w:rPr>
                <w:rFonts w:cs="Arial"/>
                <w:lang w:eastAsia="ja-JP"/>
              </w:rPr>
            </w:pPr>
            <w:r w:rsidRPr="00FA22D3">
              <w:rPr>
                <w:rFonts w:eastAsia="Batang" w:cs="Arial"/>
                <w:lang w:eastAsia="ja-JP"/>
              </w:rPr>
              <w:t>RAN</w:t>
            </w:r>
            <w:r w:rsidRPr="00FA22D3">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32A8861C" w14:textId="77777777" w:rsidR="004A7D6F" w:rsidRPr="00FA22D3" w:rsidRDefault="004A7D6F" w:rsidP="00082B18">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2D9E5E" w14:textId="77777777" w:rsidR="004A7D6F" w:rsidRPr="00FA22D3" w:rsidRDefault="004A7D6F" w:rsidP="00082B1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F21267C" w14:textId="77777777" w:rsidR="004A7D6F" w:rsidRPr="00FA22D3" w:rsidRDefault="004A7D6F" w:rsidP="00082B18">
            <w:pPr>
              <w:pStyle w:val="TAL"/>
              <w:rPr>
                <w:rFonts w:cs="Arial"/>
                <w:lang w:eastAsia="ja-JP"/>
              </w:rPr>
            </w:pPr>
            <w:r w:rsidRPr="00FA22D3">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5CE2E93"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DD9AD6"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89F0FE"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4F86DD8F" w14:textId="77777777" w:rsidTr="00082B18">
        <w:tc>
          <w:tcPr>
            <w:tcW w:w="2160" w:type="dxa"/>
            <w:tcBorders>
              <w:top w:val="single" w:sz="4" w:space="0" w:color="auto"/>
              <w:left w:val="single" w:sz="4" w:space="0" w:color="auto"/>
              <w:bottom w:val="single" w:sz="4" w:space="0" w:color="auto"/>
              <w:right w:val="single" w:sz="4" w:space="0" w:color="auto"/>
            </w:tcBorders>
          </w:tcPr>
          <w:p w14:paraId="0C12A98C" w14:textId="77777777" w:rsidR="004A7D6F" w:rsidRPr="00FA22D3" w:rsidRDefault="004A7D6F" w:rsidP="00082B18">
            <w:pPr>
              <w:pStyle w:val="TAL"/>
              <w:rPr>
                <w:lang w:eastAsia="ja-JP"/>
              </w:rPr>
            </w:pPr>
            <w:r w:rsidRPr="00FA22D3">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42FF1C07" w14:textId="77777777" w:rsidR="004A7D6F" w:rsidRPr="00FA22D3" w:rsidRDefault="004A7D6F" w:rsidP="00082B18">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E30CE9" w14:textId="77777777" w:rsidR="004A7D6F" w:rsidRPr="00FA22D3" w:rsidRDefault="004A7D6F" w:rsidP="00082B18">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7334B7" w14:textId="77777777" w:rsidR="004A7D6F" w:rsidRPr="00FA22D3" w:rsidRDefault="004A7D6F" w:rsidP="00082B18">
            <w:pPr>
              <w:pStyle w:val="TAL"/>
              <w:rPr>
                <w:rFonts w:cs="Arial"/>
                <w:lang w:eastAsia="ja-JP"/>
              </w:rPr>
            </w:pPr>
            <w:r w:rsidRPr="00FA22D3">
              <w:rPr>
                <w:rFonts w:cs="Arial"/>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2BA23CD"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FC48B7"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7E54C4" w14:textId="77777777" w:rsidR="004A7D6F" w:rsidRPr="00FA22D3" w:rsidRDefault="004A7D6F" w:rsidP="00082B18">
            <w:pPr>
              <w:pStyle w:val="TAR"/>
              <w:jc w:val="center"/>
              <w:rPr>
                <w:rFonts w:cs="Arial"/>
                <w:lang w:eastAsia="ja-JP"/>
              </w:rPr>
            </w:pPr>
            <w:r w:rsidRPr="00FA22D3">
              <w:rPr>
                <w:rFonts w:cs="Arial"/>
                <w:lang w:eastAsia="ja-JP"/>
              </w:rPr>
              <w:t>ignore</w:t>
            </w:r>
          </w:p>
        </w:tc>
      </w:tr>
      <w:tr w:rsidR="004A7D6F" w:rsidRPr="00FA22D3" w14:paraId="6D86D6EA" w14:textId="77777777" w:rsidTr="00082B18">
        <w:tc>
          <w:tcPr>
            <w:tcW w:w="2160" w:type="dxa"/>
            <w:tcBorders>
              <w:top w:val="single" w:sz="4" w:space="0" w:color="auto"/>
              <w:left w:val="single" w:sz="4" w:space="0" w:color="auto"/>
              <w:bottom w:val="single" w:sz="4" w:space="0" w:color="auto"/>
              <w:right w:val="single" w:sz="4" w:space="0" w:color="auto"/>
            </w:tcBorders>
          </w:tcPr>
          <w:p w14:paraId="03EEA89F" w14:textId="77777777" w:rsidR="004A7D6F" w:rsidRPr="00FA22D3" w:rsidRDefault="004A7D6F" w:rsidP="00082B18">
            <w:pPr>
              <w:pStyle w:val="TAL"/>
              <w:rPr>
                <w:rFonts w:cs="Arial"/>
                <w:lang w:eastAsia="ja-JP"/>
              </w:rPr>
            </w:pPr>
            <w:r w:rsidRPr="00FA22D3">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75C77DED" w14:textId="77777777" w:rsidR="004A7D6F" w:rsidRPr="00FA22D3" w:rsidRDefault="004A7D6F" w:rsidP="00082B18">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36E6B6" w14:textId="77777777" w:rsidR="004A7D6F" w:rsidRPr="00FA22D3" w:rsidRDefault="004A7D6F" w:rsidP="00082B18">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3D801A" w14:textId="77777777" w:rsidR="004A7D6F" w:rsidRPr="00FA22D3" w:rsidRDefault="004A7D6F" w:rsidP="00082B18">
            <w:pPr>
              <w:pStyle w:val="TAL"/>
              <w:rPr>
                <w:rFonts w:cs="Arial"/>
                <w:lang w:eastAsia="ja-JP"/>
              </w:rPr>
            </w:pPr>
            <w:r w:rsidRPr="00FA22D3">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7C6830D2" w14:textId="77777777" w:rsidR="004A7D6F" w:rsidRPr="00FA22D3" w:rsidRDefault="004A7D6F" w:rsidP="00082B1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25E9A7" w14:textId="77777777" w:rsidR="004A7D6F" w:rsidRPr="00FA22D3" w:rsidRDefault="004A7D6F" w:rsidP="00082B18">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81898D" w14:textId="77777777" w:rsidR="004A7D6F" w:rsidRPr="00FA22D3" w:rsidRDefault="004A7D6F" w:rsidP="00082B18">
            <w:pPr>
              <w:pStyle w:val="TAR"/>
              <w:jc w:val="center"/>
              <w:rPr>
                <w:rFonts w:cs="Arial"/>
                <w:lang w:eastAsia="ja-JP"/>
              </w:rPr>
            </w:pPr>
            <w:r w:rsidRPr="00FA22D3">
              <w:rPr>
                <w:rFonts w:cs="Arial"/>
                <w:lang w:eastAsia="ja-JP"/>
              </w:rPr>
              <w:t>ignore</w:t>
            </w:r>
          </w:p>
        </w:tc>
      </w:tr>
    </w:tbl>
    <w:p w14:paraId="68EFB00A" w14:textId="77777777" w:rsidR="004A7D6F" w:rsidRPr="00FA22D3" w:rsidRDefault="004A7D6F" w:rsidP="004A7D6F"/>
    <w:p w14:paraId="4E41522A" w14:textId="77777777" w:rsidR="004A7D6F" w:rsidRPr="00FA22D3" w:rsidRDefault="004A7D6F" w:rsidP="004A7D6F">
      <w:pPr>
        <w:pStyle w:val="Heading4"/>
      </w:pPr>
      <w:bookmarkStart w:id="365" w:name="_Toc5694357"/>
      <w:r w:rsidRPr="00FA22D3">
        <w:t>9.2.6.14</w:t>
      </w:r>
      <w:r w:rsidRPr="00FA22D3">
        <w:tab/>
        <w:t>OVERLOAD START</w:t>
      </w:r>
      <w:bookmarkEnd w:id="365"/>
    </w:p>
    <w:p w14:paraId="3AF9E9A1" w14:textId="77777777" w:rsidR="004A7D6F" w:rsidRPr="00FA22D3" w:rsidRDefault="004A7D6F" w:rsidP="004A7D6F">
      <w:r w:rsidRPr="00FA22D3">
        <w:t xml:space="preserve">This message is sent by the AMF </w:t>
      </w:r>
      <w:r w:rsidRPr="00FA22D3">
        <w:rPr>
          <w:lang w:eastAsia="ko-KR"/>
        </w:rPr>
        <w:t xml:space="preserve">and is used to indicate to the </w:t>
      </w:r>
      <w:r w:rsidRPr="00FA22D3">
        <w:t>NG-RAN node</w:t>
      </w:r>
      <w:r w:rsidRPr="00FA22D3">
        <w:rPr>
          <w:lang w:eastAsia="ko-KR"/>
        </w:rPr>
        <w:t xml:space="preserve"> that the </w:t>
      </w:r>
      <w:r w:rsidRPr="00FA22D3">
        <w:rPr>
          <w:rFonts w:eastAsia="SimSun" w:hint="eastAsia"/>
          <w:lang w:eastAsia="zh-CN"/>
        </w:rPr>
        <w:t>AMF</w:t>
      </w:r>
      <w:r w:rsidRPr="00FA22D3">
        <w:rPr>
          <w:lang w:eastAsia="ko-KR"/>
        </w:rPr>
        <w:t xml:space="preserve"> is overloaded</w:t>
      </w:r>
      <w:r w:rsidRPr="00FA22D3">
        <w:t>.</w:t>
      </w:r>
    </w:p>
    <w:p w14:paraId="20848D32" w14:textId="77777777" w:rsidR="004A7D6F" w:rsidRPr="00FA22D3" w:rsidRDefault="004A7D6F" w:rsidP="004A7D6F">
      <w:pPr>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50449D54" w14:textId="77777777" w:rsidTr="00082B18">
        <w:tc>
          <w:tcPr>
            <w:tcW w:w="2160" w:type="dxa"/>
          </w:tcPr>
          <w:p w14:paraId="18298A7D"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CB2904A"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3956272C"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392996FB"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0B91E66A"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77413211"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1B2AB3E8"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5FF8ACDA" w14:textId="77777777" w:rsidTr="00082B18">
        <w:tc>
          <w:tcPr>
            <w:tcW w:w="2160" w:type="dxa"/>
          </w:tcPr>
          <w:p w14:paraId="73547561"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0A281097"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3E111831" w14:textId="77777777" w:rsidR="004A7D6F" w:rsidRPr="00FA22D3" w:rsidRDefault="004A7D6F" w:rsidP="00082B18">
            <w:pPr>
              <w:pStyle w:val="TAL"/>
              <w:rPr>
                <w:rFonts w:cs="Arial"/>
                <w:lang w:eastAsia="ja-JP"/>
              </w:rPr>
            </w:pPr>
          </w:p>
        </w:tc>
        <w:tc>
          <w:tcPr>
            <w:tcW w:w="1512" w:type="dxa"/>
          </w:tcPr>
          <w:p w14:paraId="30D9F781"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34F8D253" w14:textId="77777777" w:rsidR="004A7D6F" w:rsidRPr="00FA22D3" w:rsidRDefault="004A7D6F" w:rsidP="00082B18">
            <w:pPr>
              <w:pStyle w:val="TAL"/>
              <w:rPr>
                <w:rFonts w:cs="Arial"/>
                <w:lang w:eastAsia="ja-JP"/>
              </w:rPr>
            </w:pPr>
          </w:p>
        </w:tc>
        <w:tc>
          <w:tcPr>
            <w:tcW w:w="1080" w:type="dxa"/>
          </w:tcPr>
          <w:p w14:paraId="48A99869"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2D48E151"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77E8CC6E" w14:textId="77777777" w:rsidTr="00082B18">
        <w:tc>
          <w:tcPr>
            <w:tcW w:w="2160" w:type="dxa"/>
          </w:tcPr>
          <w:p w14:paraId="620C0B86" w14:textId="77777777" w:rsidR="004A7D6F" w:rsidRPr="00FA22D3" w:rsidRDefault="004A7D6F" w:rsidP="00082B18">
            <w:pPr>
              <w:pStyle w:val="TAL"/>
              <w:rPr>
                <w:rFonts w:cs="Arial"/>
                <w:lang w:eastAsia="ja-JP"/>
              </w:rPr>
            </w:pPr>
            <w:r w:rsidRPr="00FA22D3">
              <w:rPr>
                <w:rFonts w:eastAsia="SimSun" w:cs="Arial" w:hint="eastAsia"/>
                <w:lang w:eastAsia="zh-CN"/>
              </w:rPr>
              <w:t xml:space="preserve">AMF </w:t>
            </w:r>
            <w:r w:rsidRPr="00FA22D3">
              <w:rPr>
                <w:rFonts w:cs="Arial"/>
                <w:lang w:eastAsia="ko-KR"/>
              </w:rPr>
              <w:t>Overload Response</w:t>
            </w:r>
          </w:p>
        </w:tc>
        <w:tc>
          <w:tcPr>
            <w:tcW w:w="1080" w:type="dxa"/>
          </w:tcPr>
          <w:p w14:paraId="0322F5D7"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6F3DEAA1" w14:textId="77777777" w:rsidR="004A7D6F" w:rsidRPr="00FA22D3" w:rsidRDefault="004A7D6F" w:rsidP="00082B18">
            <w:pPr>
              <w:pStyle w:val="TAL"/>
              <w:rPr>
                <w:rFonts w:cs="Arial"/>
                <w:lang w:eastAsia="ja-JP"/>
              </w:rPr>
            </w:pPr>
          </w:p>
        </w:tc>
        <w:tc>
          <w:tcPr>
            <w:tcW w:w="1512" w:type="dxa"/>
          </w:tcPr>
          <w:p w14:paraId="355F252B" w14:textId="77777777" w:rsidR="004A7D6F" w:rsidRPr="00FA22D3" w:rsidRDefault="004A7D6F" w:rsidP="00082B18">
            <w:pPr>
              <w:pStyle w:val="TAL"/>
              <w:rPr>
                <w:rFonts w:cs="Arial"/>
                <w:lang w:eastAsia="ja-JP"/>
              </w:rPr>
            </w:pPr>
            <w:r w:rsidRPr="00FA22D3">
              <w:rPr>
                <w:rFonts w:cs="Arial"/>
                <w:lang w:eastAsia="ja-JP"/>
              </w:rPr>
              <w:t>Overload Response</w:t>
            </w:r>
          </w:p>
          <w:p w14:paraId="1E21A4C9" w14:textId="77777777" w:rsidR="004A7D6F" w:rsidRPr="00FA22D3" w:rsidRDefault="004A7D6F" w:rsidP="00082B18">
            <w:pPr>
              <w:pStyle w:val="TAL"/>
              <w:rPr>
                <w:rFonts w:cs="Arial"/>
                <w:lang w:eastAsia="ja-JP"/>
              </w:rPr>
            </w:pPr>
            <w:r w:rsidRPr="00FA22D3">
              <w:rPr>
                <w:rFonts w:cs="Arial"/>
                <w:lang w:eastAsia="ja-JP"/>
              </w:rPr>
              <w:t>9.3.1</w:t>
            </w:r>
            <w:r w:rsidRPr="00FA22D3">
              <w:rPr>
                <w:rFonts w:eastAsia="SimSun" w:cs="Arial" w:hint="eastAsia"/>
                <w:lang w:eastAsia="zh-CN"/>
              </w:rPr>
              <w:t>.104</w:t>
            </w:r>
          </w:p>
        </w:tc>
        <w:tc>
          <w:tcPr>
            <w:tcW w:w="1728" w:type="dxa"/>
          </w:tcPr>
          <w:p w14:paraId="0BBB7569" w14:textId="77777777" w:rsidR="004A7D6F" w:rsidRPr="00FA22D3" w:rsidRDefault="004A7D6F" w:rsidP="00082B18">
            <w:pPr>
              <w:pStyle w:val="TAL"/>
              <w:rPr>
                <w:rFonts w:cs="Arial"/>
                <w:lang w:eastAsia="ja-JP"/>
              </w:rPr>
            </w:pPr>
          </w:p>
        </w:tc>
        <w:tc>
          <w:tcPr>
            <w:tcW w:w="1080" w:type="dxa"/>
          </w:tcPr>
          <w:p w14:paraId="3193EE13"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132119D5"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68779726" w14:textId="77777777" w:rsidTr="00082B18">
        <w:tc>
          <w:tcPr>
            <w:tcW w:w="2160" w:type="dxa"/>
          </w:tcPr>
          <w:p w14:paraId="38F77FD0" w14:textId="77777777" w:rsidR="004A7D6F" w:rsidRPr="00FA22D3" w:rsidRDefault="004A7D6F" w:rsidP="00082B18">
            <w:pPr>
              <w:pStyle w:val="TAL"/>
              <w:rPr>
                <w:rFonts w:cs="Arial"/>
                <w:lang w:eastAsia="ja-JP"/>
              </w:rPr>
            </w:pPr>
            <w:r w:rsidRPr="00FA22D3">
              <w:rPr>
                <w:rFonts w:eastAsia="SimSun" w:cs="Arial" w:hint="eastAsia"/>
                <w:lang w:eastAsia="zh-CN"/>
              </w:rPr>
              <w:t xml:space="preserve">AMF </w:t>
            </w:r>
            <w:r w:rsidRPr="00FA22D3">
              <w:rPr>
                <w:rFonts w:cs="Arial"/>
                <w:lang w:eastAsia="ko-KR"/>
              </w:rPr>
              <w:t>Traffic Load Reduction Indication</w:t>
            </w:r>
          </w:p>
        </w:tc>
        <w:tc>
          <w:tcPr>
            <w:tcW w:w="1080" w:type="dxa"/>
          </w:tcPr>
          <w:p w14:paraId="09EF1F1D"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35895921" w14:textId="77777777" w:rsidR="004A7D6F" w:rsidRPr="00FA22D3" w:rsidRDefault="004A7D6F" w:rsidP="00082B18">
            <w:pPr>
              <w:pStyle w:val="TAL"/>
              <w:rPr>
                <w:rFonts w:cs="Arial"/>
                <w:lang w:eastAsia="ja-JP"/>
              </w:rPr>
            </w:pPr>
          </w:p>
        </w:tc>
        <w:tc>
          <w:tcPr>
            <w:tcW w:w="1512" w:type="dxa"/>
          </w:tcPr>
          <w:p w14:paraId="712D064D" w14:textId="77777777" w:rsidR="004A7D6F" w:rsidRPr="00FA22D3" w:rsidRDefault="004A7D6F" w:rsidP="00082B18">
            <w:pPr>
              <w:pStyle w:val="TAL"/>
              <w:rPr>
                <w:rFonts w:cs="Arial"/>
                <w:lang w:eastAsia="ja-JP"/>
              </w:rPr>
            </w:pPr>
            <w:r w:rsidRPr="00FA22D3">
              <w:rPr>
                <w:rFonts w:cs="Arial"/>
                <w:lang w:eastAsia="ko-KR"/>
              </w:rPr>
              <w:t>Traffic Load Reduction Indication</w:t>
            </w:r>
            <w:r w:rsidRPr="00FA22D3">
              <w:rPr>
                <w:rFonts w:cs="Arial"/>
                <w:lang w:eastAsia="ja-JP"/>
              </w:rPr>
              <w:t xml:space="preserve"> 9.</w:t>
            </w:r>
            <w:r w:rsidRPr="00FA22D3">
              <w:rPr>
                <w:rFonts w:eastAsia="SimSun" w:cs="Arial" w:hint="eastAsia"/>
                <w:lang w:eastAsia="zh-CN"/>
              </w:rPr>
              <w:t>3.1.106</w:t>
            </w:r>
          </w:p>
        </w:tc>
        <w:tc>
          <w:tcPr>
            <w:tcW w:w="1728" w:type="dxa"/>
          </w:tcPr>
          <w:p w14:paraId="6757A477" w14:textId="77777777" w:rsidR="004A7D6F" w:rsidRPr="00FA22D3" w:rsidRDefault="004A7D6F" w:rsidP="00082B18">
            <w:pPr>
              <w:pStyle w:val="TAL"/>
              <w:rPr>
                <w:rFonts w:cs="Arial"/>
                <w:lang w:eastAsia="ja-JP"/>
              </w:rPr>
            </w:pPr>
          </w:p>
        </w:tc>
        <w:tc>
          <w:tcPr>
            <w:tcW w:w="1080" w:type="dxa"/>
          </w:tcPr>
          <w:p w14:paraId="284D6A09"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3CE997F6"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0BFAAE91" w14:textId="77777777" w:rsidTr="00082B18">
        <w:tc>
          <w:tcPr>
            <w:tcW w:w="2160" w:type="dxa"/>
          </w:tcPr>
          <w:p w14:paraId="4EEE8464" w14:textId="77777777" w:rsidR="004A7D6F" w:rsidRPr="00FA22D3" w:rsidRDefault="004A7D6F" w:rsidP="00082B18">
            <w:pPr>
              <w:pStyle w:val="TAL"/>
              <w:rPr>
                <w:rFonts w:cs="Arial"/>
                <w:lang w:eastAsia="ja-JP"/>
              </w:rPr>
            </w:pPr>
            <w:r w:rsidRPr="00FA22D3">
              <w:rPr>
                <w:rFonts w:eastAsia="SimSun" w:cs="Arial" w:hint="eastAsia"/>
                <w:b/>
                <w:lang w:eastAsia="zh-CN"/>
              </w:rPr>
              <w:t xml:space="preserve">Overload Start </w:t>
            </w:r>
            <w:r w:rsidRPr="00FA22D3">
              <w:rPr>
                <w:rFonts w:eastAsia="Batang" w:cs="Arial"/>
                <w:b/>
                <w:lang w:eastAsia="ja-JP"/>
              </w:rPr>
              <w:t>NSSAI List</w:t>
            </w:r>
          </w:p>
        </w:tc>
        <w:tc>
          <w:tcPr>
            <w:tcW w:w="1080" w:type="dxa"/>
          </w:tcPr>
          <w:p w14:paraId="2F59C646" w14:textId="77777777" w:rsidR="004A7D6F" w:rsidRPr="00FA22D3" w:rsidRDefault="004A7D6F" w:rsidP="00082B18">
            <w:pPr>
              <w:pStyle w:val="TAL"/>
              <w:rPr>
                <w:rFonts w:cs="Arial"/>
                <w:lang w:eastAsia="ja-JP"/>
              </w:rPr>
            </w:pPr>
          </w:p>
        </w:tc>
        <w:tc>
          <w:tcPr>
            <w:tcW w:w="1080" w:type="dxa"/>
          </w:tcPr>
          <w:p w14:paraId="22182C05" w14:textId="77777777" w:rsidR="004A7D6F" w:rsidRPr="00FA22D3" w:rsidRDefault="004A7D6F" w:rsidP="00082B18">
            <w:pPr>
              <w:pStyle w:val="TAL"/>
              <w:rPr>
                <w:rFonts w:cs="Arial"/>
                <w:lang w:eastAsia="ja-JP"/>
              </w:rPr>
            </w:pPr>
            <w:r w:rsidRPr="00FA22D3">
              <w:rPr>
                <w:rFonts w:eastAsia="SimSun" w:cs="Arial" w:hint="eastAsia"/>
                <w:i/>
                <w:lang w:eastAsia="zh-CN"/>
              </w:rPr>
              <w:t>0..1</w:t>
            </w:r>
          </w:p>
        </w:tc>
        <w:tc>
          <w:tcPr>
            <w:tcW w:w="1512" w:type="dxa"/>
          </w:tcPr>
          <w:p w14:paraId="145D8553" w14:textId="77777777" w:rsidR="004A7D6F" w:rsidRPr="00FA22D3" w:rsidRDefault="004A7D6F" w:rsidP="00082B18">
            <w:pPr>
              <w:pStyle w:val="TAL"/>
              <w:rPr>
                <w:rFonts w:cs="Arial"/>
                <w:lang w:eastAsia="ja-JP"/>
              </w:rPr>
            </w:pPr>
          </w:p>
        </w:tc>
        <w:tc>
          <w:tcPr>
            <w:tcW w:w="1728" w:type="dxa"/>
          </w:tcPr>
          <w:p w14:paraId="62D07BE5" w14:textId="77777777" w:rsidR="004A7D6F" w:rsidRPr="00FA22D3" w:rsidRDefault="004A7D6F" w:rsidP="00082B18">
            <w:pPr>
              <w:pStyle w:val="TAL"/>
              <w:rPr>
                <w:rFonts w:cs="Arial"/>
                <w:lang w:eastAsia="ja-JP"/>
              </w:rPr>
            </w:pPr>
          </w:p>
        </w:tc>
        <w:tc>
          <w:tcPr>
            <w:tcW w:w="1080" w:type="dxa"/>
          </w:tcPr>
          <w:p w14:paraId="732DE99D"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43681BAE"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57996CFD" w14:textId="77777777" w:rsidTr="00082B18">
        <w:tc>
          <w:tcPr>
            <w:tcW w:w="2160" w:type="dxa"/>
          </w:tcPr>
          <w:p w14:paraId="2B07A7AD" w14:textId="77777777" w:rsidR="004A7D6F" w:rsidRPr="00FA22D3" w:rsidRDefault="004A7D6F" w:rsidP="00082B18">
            <w:pPr>
              <w:pStyle w:val="TAL"/>
              <w:ind w:left="75"/>
              <w:rPr>
                <w:rFonts w:cs="Arial"/>
                <w:lang w:eastAsia="ja-JP"/>
              </w:rPr>
            </w:pPr>
            <w:r w:rsidRPr="00FA22D3">
              <w:rPr>
                <w:rFonts w:eastAsia="Batang" w:cs="Arial"/>
                <w:b/>
                <w:lang w:eastAsia="ko-KR"/>
              </w:rPr>
              <w:t>&gt;</w:t>
            </w:r>
            <w:r w:rsidRPr="00FA22D3">
              <w:rPr>
                <w:rFonts w:eastAsia="SimSun" w:cs="Arial" w:hint="eastAsia"/>
                <w:b/>
                <w:lang w:eastAsia="zh-CN"/>
              </w:rPr>
              <w:t>Overload Start</w:t>
            </w:r>
            <w:r w:rsidRPr="00FA22D3">
              <w:rPr>
                <w:rFonts w:eastAsia="Batang" w:cs="Arial"/>
                <w:b/>
                <w:lang w:eastAsia="ko-KR"/>
              </w:rPr>
              <w:t xml:space="preserve"> NSSAI Item</w:t>
            </w:r>
          </w:p>
        </w:tc>
        <w:tc>
          <w:tcPr>
            <w:tcW w:w="1080" w:type="dxa"/>
          </w:tcPr>
          <w:p w14:paraId="5FB857C3" w14:textId="77777777" w:rsidR="004A7D6F" w:rsidRPr="00FA22D3" w:rsidRDefault="004A7D6F" w:rsidP="00082B18">
            <w:pPr>
              <w:pStyle w:val="TAL"/>
              <w:rPr>
                <w:rFonts w:cs="Arial"/>
                <w:lang w:eastAsia="ja-JP"/>
              </w:rPr>
            </w:pPr>
          </w:p>
        </w:tc>
        <w:tc>
          <w:tcPr>
            <w:tcW w:w="1080" w:type="dxa"/>
          </w:tcPr>
          <w:p w14:paraId="3E0BAB5B" w14:textId="77777777" w:rsidR="004A7D6F" w:rsidRPr="00FA22D3" w:rsidRDefault="004A7D6F" w:rsidP="00082B18">
            <w:pPr>
              <w:pStyle w:val="TAL"/>
              <w:rPr>
                <w:rFonts w:cs="Arial"/>
                <w:i/>
                <w:lang w:eastAsia="ja-JP"/>
              </w:rPr>
            </w:pPr>
            <w:r w:rsidRPr="00FA22D3">
              <w:rPr>
                <w:i/>
              </w:rPr>
              <w:t>1..&lt;</w:t>
            </w:r>
            <w:r w:rsidRPr="00FA22D3">
              <w:rPr>
                <w:rFonts w:eastAsia="SimSun" w:hint="eastAsia"/>
                <w:i/>
                <w:lang w:eastAsia="zh-CN"/>
              </w:rPr>
              <w:t>m</w:t>
            </w:r>
            <w:r w:rsidRPr="00FA22D3">
              <w:rPr>
                <w:i/>
              </w:rPr>
              <w:t>axnoofSliceItems&gt;</w:t>
            </w:r>
          </w:p>
        </w:tc>
        <w:tc>
          <w:tcPr>
            <w:tcW w:w="1512" w:type="dxa"/>
          </w:tcPr>
          <w:p w14:paraId="60B9A1E4" w14:textId="77777777" w:rsidR="004A7D6F" w:rsidRPr="00FA22D3" w:rsidRDefault="004A7D6F" w:rsidP="00082B18">
            <w:pPr>
              <w:pStyle w:val="TAL"/>
              <w:rPr>
                <w:rFonts w:cs="Arial"/>
                <w:lang w:eastAsia="ja-JP"/>
              </w:rPr>
            </w:pPr>
          </w:p>
        </w:tc>
        <w:tc>
          <w:tcPr>
            <w:tcW w:w="1728" w:type="dxa"/>
          </w:tcPr>
          <w:p w14:paraId="4C848DE1" w14:textId="77777777" w:rsidR="004A7D6F" w:rsidRPr="00FA22D3" w:rsidRDefault="004A7D6F" w:rsidP="00082B18">
            <w:pPr>
              <w:pStyle w:val="TAL"/>
              <w:rPr>
                <w:rFonts w:cs="Arial"/>
                <w:lang w:eastAsia="ja-JP"/>
              </w:rPr>
            </w:pPr>
          </w:p>
        </w:tc>
        <w:tc>
          <w:tcPr>
            <w:tcW w:w="1080" w:type="dxa"/>
          </w:tcPr>
          <w:p w14:paraId="1443D9B7"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Pr>
          <w:p w14:paraId="0A040751" w14:textId="77777777" w:rsidR="004A7D6F" w:rsidRPr="00FA22D3" w:rsidRDefault="004A7D6F" w:rsidP="00082B18">
            <w:pPr>
              <w:pStyle w:val="TAL"/>
              <w:jc w:val="center"/>
              <w:rPr>
                <w:rFonts w:cs="Arial"/>
                <w:lang w:eastAsia="ja-JP"/>
              </w:rPr>
            </w:pPr>
          </w:p>
        </w:tc>
      </w:tr>
      <w:tr w:rsidR="004A7D6F" w:rsidRPr="00FA22D3" w14:paraId="082018C9" w14:textId="77777777" w:rsidTr="00082B18">
        <w:tc>
          <w:tcPr>
            <w:tcW w:w="2160" w:type="dxa"/>
          </w:tcPr>
          <w:p w14:paraId="33F71973" w14:textId="77777777" w:rsidR="004A7D6F" w:rsidRPr="00FA22D3" w:rsidRDefault="004A7D6F" w:rsidP="00082B18">
            <w:pPr>
              <w:pStyle w:val="TAL"/>
              <w:ind w:left="165"/>
              <w:rPr>
                <w:rFonts w:cs="Arial"/>
                <w:lang w:eastAsia="ja-JP"/>
              </w:rPr>
            </w:pPr>
            <w:r w:rsidRPr="00FA22D3">
              <w:rPr>
                <w:rFonts w:cs="Arial"/>
                <w:szCs w:val="18"/>
                <w:lang w:eastAsia="ja-JP"/>
              </w:rPr>
              <w:t>&gt;&gt;</w:t>
            </w:r>
            <w:r w:rsidRPr="00FA22D3">
              <w:rPr>
                <w:rFonts w:cs="Arial" w:hint="eastAsia"/>
                <w:szCs w:val="18"/>
                <w:lang w:eastAsia="ja-JP"/>
              </w:rPr>
              <w:t>Slice Overload List</w:t>
            </w:r>
          </w:p>
        </w:tc>
        <w:tc>
          <w:tcPr>
            <w:tcW w:w="1080" w:type="dxa"/>
          </w:tcPr>
          <w:p w14:paraId="29982E11" w14:textId="77777777" w:rsidR="004A7D6F" w:rsidRPr="00FA22D3" w:rsidRDefault="004A7D6F" w:rsidP="00082B18">
            <w:pPr>
              <w:pStyle w:val="TAL"/>
              <w:rPr>
                <w:rFonts w:cs="Arial"/>
                <w:lang w:eastAsia="ja-JP"/>
              </w:rPr>
            </w:pPr>
            <w:r w:rsidRPr="00FA22D3">
              <w:rPr>
                <w:rFonts w:eastAsia="SimSun" w:cs="Arial" w:hint="eastAsia"/>
                <w:szCs w:val="18"/>
                <w:lang w:eastAsia="zh-CN"/>
              </w:rPr>
              <w:t>M</w:t>
            </w:r>
          </w:p>
        </w:tc>
        <w:tc>
          <w:tcPr>
            <w:tcW w:w="1080" w:type="dxa"/>
          </w:tcPr>
          <w:p w14:paraId="4E2BFB1F" w14:textId="77777777" w:rsidR="004A7D6F" w:rsidRPr="00FA22D3" w:rsidRDefault="004A7D6F" w:rsidP="00082B18">
            <w:pPr>
              <w:pStyle w:val="TAL"/>
              <w:rPr>
                <w:rFonts w:cs="Arial"/>
                <w:lang w:eastAsia="ja-JP"/>
              </w:rPr>
            </w:pPr>
          </w:p>
        </w:tc>
        <w:tc>
          <w:tcPr>
            <w:tcW w:w="1512" w:type="dxa"/>
          </w:tcPr>
          <w:p w14:paraId="084DAFE7" w14:textId="77777777" w:rsidR="004A7D6F" w:rsidRPr="00FA22D3" w:rsidRDefault="004A7D6F" w:rsidP="00082B18">
            <w:pPr>
              <w:pStyle w:val="TAL"/>
              <w:rPr>
                <w:rFonts w:cs="Arial"/>
                <w:lang w:eastAsia="ja-JP"/>
              </w:rPr>
            </w:pPr>
            <w:r w:rsidRPr="00FA22D3">
              <w:rPr>
                <w:rFonts w:cs="Arial" w:hint="eastAsia"/>
                <w:szCs w:val="18"/>
                <w:lang w:eastAsia="ja-JP"/>
              </w:rPr>
              <w:t>9.3.1.107</w:t>
            </w:r>
          </w:p>
        </w:tc>
        <w:tc>
          <w:tcPr>
            <w:tcW w:w="1728" w:type="dxa"/>
          </w:tcPr>
          <w:p w14:paraId="2761EA04" w14:textId="77777777" w:rsidR="004A7D6F" w:rsidRPr="00FA22D3" w:rsidRDefault="004A7D6F" w:rsidP="00082B18">
            <w:pPr>
              <w:pStyle w:val="TAL"/>
              <w:rPr>
                <w:rFonts w:cs="Arial"/>
                <w:lang w:eastAsia="ja-JP"/>
              </w:rPr>
            </w:pPr>
          </w:p>
        </w:tc>
        <w:tc>
          <w:tcPr>
            <w:tcW w:w="1080" w:type="dxa"/>
          </w:tcPr>
          <w:p w14:paraId="725B5EA9" w14:textId="77777777" w:rsidR="004A7D6F" w:rsidRPr="00FA22D3" w:rsidRDefault="004A7D6F" w:rsidP="00082B18">
            <w:pPr>
              <w:pStyle w:val="TAL"/>
              <w:jc w:val="center"/>
              <w:rPr>
                <w:rFonts w:cs="Arial"/>
                <w:lang w:eastAsia="ja-JP"/>
              </w:rPr>
            </w:pPr>
            <w:r w:rsidRPr="00FA22D3">
              <w:rPr>
                <w:rFonts w:cs="Arial"/>
                <w:lang w:eastAsia="ja-JP"/>
              </w:rPr>
              <w:t>-</w:t>
            </w:r>
          </w:p>
        </w:tc>
        <w:tc>
          <w:tcPr>
            <w:tcW w:w="1080" w:type="dxa"/>
          </w:tcPr>
          <w:p w14:paraId="364B76FA" w14:textId="77777777" w:rsidR="004A7D6F" w:rsidRPr="00FA22D3" w:rsidRDefault="004A7D6F" w:rsidP="00082B18">
            <w:pPr>
              <w:pStyle w:val="TAL"/>
              <w:jc w:val="center"/>
              <w:rPr>
                <w:rFonts w:cs="Arial"/>
                <w:lang w:eastAsia="ja-JP"/>
              </w:rPr>
            </w:pPr>
          </w:p>
        </w:tc>
      </w:tr>
      <w:tr w:rsidR="004A7D6F" w:rsidRPr="00FA22D3" w14:paraId="7BD73A5F" w14:textId="77777777" w:rsidTr="00082B18">
        <w:tc>
          <w:tcPr>
            <w:tcW w:w="2160" w:type="dxa"/>
          </w:tcPr>
          <w:p w14:paraId="526380D4" w14:textId="77777777" w:rsidR="004A7D6F" w:rsidRPr="00FA22D3" w:rsidRDefault="004A7D6F" w:rsidP="00082B18">
            <w:pPr>
              <w:pStyle w:val="TAL"/>
              <w:ind w:left="165"/>
              <w:rPr>
                <w:rFonts w:cs="Arial"/>
                <w:lang w:eastAsia="ja-JP"/>
              </w:rPr>
            </w:pPr>
            <w:r w:rsidRPr="00FA22D3">
              <w:rPr>
                <w:rFonts w:cs="Arial" w:hint="eastAsia"/>
                <w:szCs w:val="18"/>
                <w:lang w:eastAsia="ja-JP"/>
              </w:rPr>
              <w:t>&gt;&gt;</w:t>
            </w:r>
            <w:r w:rsidRPr="00FA22D3">
              <w:rPr>
                <w:rFonts w:eastAsia="SimSun" w:cs="Arial" w:hint="eastAsia"/>
                <w:szCs w:val="18"/>
                <w:lang w:eastAsia="zh-CN"/>
              </w:rPr>
              <w:t xml:space="preserve">Slice </w:t>
            </w:r>
            <w:r w:rsidRPr="00FA22D3">
              <w:rPr>
                <w:rFonts w:cs="Arial"/>
                <w:szCs w:val="18"/>
                <w:lang w:eastAsia="ja-JP"/>
              </w:rPr>
              <w:t>Overload Response</w:t>
            </w:r>
          </w:p>
        </w:tc>
        <w:tc>
          <w:tcPr>
            <w:tcW w:w="1080" w:type="dxa"/>
          </w:tcPr>
          <w:p w14:paraId="4E522C7E" w14:textId="77777777" w:rsidR="004A7D6F" w:rsidRPr="00FA22D3" w:rsidRDefault="004A7D6F" w:rsidP="00082B18">
            <w:pPr>
              <w:pStyle w:val="TAL"/>
              <w:rPr>
                <w:rFonts w:cs="Arial"/>
                <w:lang w:eastAsia="ja-JP"/>
              </w:rPr>
            </w:pPr>
            <w:r w:rsidRPr="00FA22D3">
              <w:rPr>
                <w:rFonts w:eastAsia="SimSun" w:cs="Arial" w:hint="eastAsia"/>
                <w:szCs w:val="18"/>
                <w:lang w:eastAsia="zh-CN"/>
              </w:rPr>
              <w:t>O</w:t>
            </w:r>
          </w:p>
        </w:tc>
        <w:tc>
          <w:tcPr>
            <w:tcW w:w="1080" w:type="dxa"/>
          </w:tcPr>
          <w:p w14:paraId="4181B1B1" w14:textId="77777777" w:rsidR="004A7D6F" w:rsidRPr="00FA22D3" w:rsidRDefault="004A7D6F" w:rsidP="00082B18">
            <w:pPr>
              <w:pStyle w:val="TAL"/>
              <w:rPr>
                <w:rFonts w:cs="Arial"/>
                <w:lang w:eastAsia="ja-JP"/>
              </w:rPr>
            </w:pPr>
          </w:p>
        </w:tc>
        <w:tc>
          <w:tcPr>
            <w:tcW w:w="1512" w:type="dxa"/>
          </w:tcPr>
          <w:p w14:paraId="278ABDED" w14:textId="77777777" w:rsidR="004A7D6F" w:rsidRPr="00FA22D3" w:rsidRDefault="004A7D6F" w:rsidP="00082B18">
            <w:pPr>
              <w:pStyle w:val="TAL"/>
              <w:rPr>
                <w:rFonts w:cs="Arial"/>
                <w:lang w:eastAsia="ja-JP"/>
              </w:rPr>
            </w:pPr>
            <w:r w:rsidRPr="00FA22D3">
              <w:rPr>
                <w:rFonts w:cs="Arial"/>
                <w:lang w:eastAsia="ja-JP"/>
              </w:rPr>
              <w:t>Overload Response</w:t>
            </w:r>
          </w:p>
          <w:p w14:paraId="10A4F2C9" w14:textId="77777777" w:rsidR="004A7D6F" w:rsidRPr="00FA22D3" w:rsidRDefault="004A7D6F" w:rsidP="00082B18">
            <w:pPr>
              <w:pStyle w:val="TAL"/>
              <w:rPr>
                <w:rFonts w:cs="Arial"/>
                <w:lang w:eastAsia="ja-JP"/>
              </w:rPr>
            </w:pPr>
            <w:r w:rsidRPr="00FA22D3">
              <w:rPr>
                <w:rFonts w:cs="Arial"/>
                <w:lang w:eastAsia="ja-JP"/>
              </w:rPr>
              <w:t>9.3.1</w:t>
            </w:r>
            <w:r w:rsidRPr="00FA22D3">
              <w:rPr>
                <w:rFonts w:eastAsia="SimSun" w:cs="Arial" w:hint="eastAsia"/>
                <w:lang w:eastAsia="zh-CN"/>
              </w:rPr>
              <w:t>.104</w:t>
            </w:r>
          </w:p>
        </w:tc>
        <w:tc>
          <w:tcPr>
            <w:tcW w:w="1728" w:type="dxa"/>
          </w:tcPr>
          <w:p w14:paraId="2302B9A6" w14:textId="77777777" w:rsidR="004A7D6F" w:rsidRPr="00FA22D3" w:rsidRDefault="004A7D6F" w:rsidP="00082B18">
            <w:pPr>
              <w:pStyle w:val="TAL"/>
              <w:rPr>
                <w:rFonts w:cs="Arial"/>
                <w:lang w:eastAsia="ja-JP"/>
              </w:rPr>
            </w:pPr>
          </w:p>
        </w:tc>
        <w:tc>
          <w:tcPr>
            <w:tcW w:w="1080" w:type="dxa"/>
          </w:tcPr>
          <w:p w14:paraId="3A98EAB9" w14:textId="77777777" w:rsidR="004A7D6F" w:rsidRPr="00FA22D3" w:rsidRDefault="004A7D6F" w:rsidP="00082B18">
            <w:pPr>
              <w:pStyle w:val="TAL"/>
              <w:jc w:val="center"/>
              <w:rPr>
                <w:rFonts w:cs="Arial"/>
                <w:lang w:eastAsia="ja-JP"/>
              </w:rPr>
            </w:pPr>
            <w:r w:rsidRPr="00FA22D3">
              <w:rPr>
                <w:rFonts w:cs="Arial"/>
                <w:szCs w:val="18"/>
                <w:lang w:eastAsia="ja-JP"/>
              </w:rPr>
              <w:t>-</w:t>
            </w:r>
          </w:p>
        </w:tc>
        <w:tc>
          <w:tcPr>
            <w:tcW w:w="1080" w:type="dxa"/>
          </w:tcPr>
          <w:p w14:paraId="177197BF" w14:textId="77777777" w:rsidR="004A7D6F" w:rsidRPr="00FA22D3" w:rsidRDefault="004A7D6F" w:rsidP="00082B18">
            <w:pPr>
              <w:pStyle w:val="TAL"/>
              <w:jc w:val="center"/>
              <w:rPr>
                <w:rFonts w:cs="Arial"/>
                <w:lang w:eastAsia="ja-JP"/>
              </w:rPr>
            </w:pPr>
          </w:p>
        </w:tc>
      </w:tr>
      <w:tr w:rsidR="004A7D6F" w:rsidRPr="00FA22D3" w14:paraId="50219096" w14:textId="77777777" w:rsidTr="00082B18">
        <w:tc>
          <w:tcPr>
            <w:tcW w:w="2160" w:type="dxa"/>
          </w:tcPr>
          <w:p w14:paraId="0AE7535D" w14:textId="77777777" w:rsidR="004A7D6F" w:rsidRPr="00FA22D3" w:rsidRDefault="004A7D6F" w:rsidP="00082B18">
            <w:pPr>
              <w:pStyle w:val="TAL"/>
              <w:ind w:left="165"/>
              <w:rPr>
                <w:rFonts w:cs="Arial"/>
                <w:lang w:eastAsia="ja-JP"/>
              </w:rPr>
            </w:pPr>
            <w:r w:rsidRPr="00FA22D3">
              <w:rPr>
                <w:rFonts w:eastAsia="SimSun" w:cs="Arial" w:hint="eastAsia"/>
                <w:szCs w:val="18"/>
                <w:lang w:eastAsia="zh-CN"/>
              </w:rPr>
              <w:t xml:space="preserve">&gt;&gt;Slice </w:t>
            </w:r>
            <w:r w:rsidRPr="00FA22D3">
              <w:rPr>
                <w:rFonts w:cs="Arial"/>
                <w:szCs w:val="18"/>
                <w:lang w:eastAsia="ja-JP"/>
              </w:rPr>
              <w:t>Traffic Load Reduction Indication</w:t>
            </w:r>
          </w:p>
        </w:tc>
        <w:tc>
          <w:tcPr>
            <w:tcW w:w="1080" w:type="dxa"/>
          </w:tcPr>
          <w:p w14:paraId="6775CC35" w14:textId="77777777" w:rsidR="004A7D6F" w:rsidRPr="00FA22D3" w:rsidRDefault="004A7D6F" w:rsidP="00082B18">
            <w:pPr>
              <w:pStyle w:val="TAL"/>
              <w:rPr>
                <w:rFonts w:cs="Arial"/>
                <w:lang w:eastAsia="ja-JP"/>
              </w:rPr>
            </w:pPr>
            <w:r w:rsidRPr="00FA22D3">
              <w:rPr>
                <w:rFonts w:cs="Arial"/>
                <w:szCs w:val="18"/>
                <w:lang w:eastAsia="ja-JP"/>
              </w:rPr>
              <w:t>O</w:t>
            </w:r>
          </w:p>
        </w:tc>
        <w:tc>
          <w:tcPr>
            <w:tcW w:w="1080" w:type="dxa"/>
          </w:tcPr>
          <w:p w14:paraId="2D27FAA7" w14:textId="77777777" w:rsidR="004A7D6F" w:rsidRPr="00FA22D3" w:rsidRDefault="004A7D6F" w:rsidP="00082B18">
            <w:pPr>
              <w:pStyle w:val="TAL"/>
              <w:rPr>
                <w:rFonts w:cs="Arial"/>
                <w:lang w:eastAsia="ja-JP"/>
              </w:rPr>
            </w:pPr>
          </w:p>
        </w:tc>
        <w:tc>
          <w:tcPr>
            <w:tcW w:w="1512" w:type="dxa"/>
          </w:tcPr>
          <w:p w14:paraId="71C793A2" w14:textId="77777777" w:rsidR="004A7D6F" w:rsidRPr="00FA22D3" w:rsidRDefault="004A7D6F" w:rsidP="00082B18">
            <w:pPr>
              <w:pStyle w:val="TAL"/>
              <w:rPr>
                <w:rFonts w:cs="Arial"/>
                <w:lang w:eastAsia="ja-JP"/>
              </w:rPr>
            </w:pPr>
            <w:r w:rsidRPr="00FA22D3">
              <w:rPr>
                <w:rFonts w:cs="Arial"/>
                <w:lang w:eastAsia="ko-KR"/>
              </w:rPr>
              <w:t>Traffic Load Reduction Indication</w:t>
            </w:r>
            <w:r w:rsidRPr="00FA22D3">
              <w:rPr>
                <w:rFonts w:cs="Arial"/>
                <w:lang w:eastAsia="ja-JP"/>
              </w:rPr>
              <w:t xml:space="preserve"> 9.</w:t>
            </w:r>
            <w:r w:rsidRPr="00FA22D3">
              <w:rPr>
                <w:rFonts w:eastAsia="SimSun" w:cs="Arial" w:hint="eastAsia"/>
                <w:lang w:eastAsia="zh-CN"/>
              </w:rPr>
              <w:t>3.1.106</w:t>
            </w:r>
          </w:p>
        </w:tc>
        <w:tc>
          <w:tcPr>
            <w:tcW w:w="1728" w:type="dxa"/>
          </w:tcPr>
          <w:p w14:paraId="1077AC2F" w14:textId="77777777" w:rsidR="004A7D6F" w:rsidRPr="00FA22D3" w:rsidRDefault="004A7D6F" w:rsidP="00082B18">
            <w:pPr>
              <w:pStyle w:val="TAL"/>
              <w:rPr>
                <w:rFonts w:cs="Arial"/>
                <w:lang w:eastAsia="ja-JP"/>
              </w:rPr>
            </w:pPr>
          </w:p>
        </w:tc>
        <w:tc>
          <w:tcPr>
            <w:tcW w:w="1080" w:type="dxa"/>
          </w:tcPr>
          <w:p w14:paraId="5A154424" w14:textId="77777777" w:rsidR="004A7D6F" w:rsidRPr="00FA22D3" w:rsidRDefault="004A7D6F" w:rsidP="00082B18">
            <w:pPr>
              <w:pStyle w:val="TAL"/>
              <w:jc w:val="center"/>
              <w:rPr>
                <w:rFonts w:cs="Arial"/>
                <w:lang w:eastAsia="ja-JP"/>
              </w:rPr>
            </w:pPr>
            <w:r w:rsidRPr="00FA22D3">
              <w:rPr>
                <w:rFonts w:cs="Arial"/>
                <w:szCs w:val="18"/>
                <w:lang w:eastAsia="ja-JP"/>
              </w:rPr>
              <w:t>-</w:t>
            </w:r>
          </w:p>
        </w:tc>
        <w:tc>
          <w:tcPr>
            <w:tcW w:w="1080" w:type="dxa"/>
          </w:tcPr>
          <w:p w14:paraId="7CE3F456" w14:textId="77777777" w:rsidR="004A7D6F" w:rsidRPr="00FA22D3" w:rsidRDefault="004A7D6F" w:rsidP="00082B18">
            <w:pPr>
              <w:pStyle w:val="TAL"/>
              <w:jc w:val="center"/>
              <w:rPr>
                <w:rFonts w:cs="Arial"/>
                <w:lang w:eastAsia="ja-JP"/>
              </w:rPr>
            </w:pPr>
          </w:p>
        </w:tc>
      </w:tr>
    </w:tbl>
    <w:p w14:paraId="32B4A262"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0C65B3FE" w14:textId="77777777" w:rsidTr="00082B18">
        <w:tc>
          <w:tcPr>
            <w:tcW w:w="3528" w:type="dxa"/>
          </w:tcPr>
          <w:p w14:paraId="56C665EA"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14409375"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0109A089" w14:textId="77777777" w:rsidTr="00082B18">
        <w:tc>
          <w:tcPr>
            <w:tcW w:w="3528" w:type="dxa"/>
          </w:tcPr>
          <w:p w14:paraId="34B6CB80" w14:textId="77777777" w:rsidR="004A7D6F" w:rsidRPr="00FA22D3" w:rsidRDefault="004A7D6F" w:rsidP="00082B18">
            <w:pPr>
              <w:pStyle w:val="TAL"/>
              <w:rPr>
                <w:rFonts w:cs="Arial"/>
                <w:lang w:eastAsia="ja-JP"/>
              </w:rPr>
            </w:pPr>
            <w:r w:rsidRPr="00FA22D3">
              <w:t>maxnoofSliceItems</w:t>
            </w:r>
          </w:p>
        </w:tc>
        <w:tc>
          <w:tcPr>
            <w:tcW w:w="6192" w:type="dxa"/>
          </w:tcPr>
          <w:p w14:paraId="63A9B820" w14:textId="77777777" w:rsidR="004A7D6F" w:rsidRPr="00FA22D3" w:rsidRDefault="004A7D6F" w:rsidP="00082B18">
            <w:pPr>
              <w:pStyle w:val="TAL"/>
              <w:rPr>
                <w:rFonts w:cs="Arial"/>
                <w:lang w:eastAsia="ja-JP"/>
              </w:rPr>
            </w:pPr>
            <w:r w:rsidRPr="00FA22D3">
              <w:t>Maximum no. of signalled slice support items. Value is 1024.</w:t>
            </w:r>
          </w:p>
        </w:tc>
      </w:tr>
    </w:tbl>
    <w:p w14:paraId="69605360" w14:textId="77777777" w:rsidR="004A7D6F" w:rsidRPr="00FA22D3" w:rsidRDefault="004A7D6F" w:rsidP="004A7D6F"/>
    <w:p w14:paraId="2F6B7F24" w14:textId="77777777" w:rsidR="004A7D6F" w:rsidRPr="00FA22D3" w:rsidRDefault="004A7D6F" w:rsidP="004A7D6F">
      <w:pPr>
        <w:pStyle w:val="Heading4"/>
      </w:pPr>
      <w:bookmarkStart w:id="366" w:name="_Toc5694358"/>
      <w:r w:rsidRPr="00FA22D3">
        <w:t>9.2.6.15</w:t>
      </w:r>
      <w:r w:rsidRPr="00FA22D3">
        <w:tab/>
        <w:t>OVERLOAD STOP</w:t>
      </w:r>
      <w:bookmarkEnd w:id="366"/>
    </w:p>
    <w:p w14:paraId="49F95148" w14:textId="77777777" w:rsidR="004A7D6F" w:rsidRPr="00FA22D3" w:rsidRDefault="004A7D6F" w:rsidP="004A7D6F">
      <w:r w:rsidRPr="00FA22D3">
        <w:t xml:space="preserve">This message is sent by the AMF </w:t>
      </w:r>
      <w:r w:rsidRPr="00FA22D3">
        <w:rPr>
          <w:lang w:eastAsia="ko-KR"/>
        </w:rPr>
        <w:t xml:space="preserve">and is used to indicate </w:t>
      </w:r>
      <w:r w:rsidRPr="00FA22D3">
        <w:t xml:space="preserve">that the </w:t>
      </w:r>
      <w:r w:rsidRPr="00FA22D3">
        <w:rPr>
          <w:rFonts w:eastAsia="SimSun" w:hint="eastAsia"/>
          <w:lang w:eastAsia="zh-CN"/>
        </w:rPr>
        <w:t>AMF</w:t>
      </w:r>
      <w:r w:rsidRPr="00FA22D3">
        <w:t xml:space="preserve"> is no longer overloaded.</w:t>
      </w:r>
    </w:p>
    <w:p w14:paraId="7CB022C0" w14:textId="77777777" w:rsidR="004A7D6F" w:rsidRPr="00FA22D3" w:rsidRDefault="004A7D6F" w:rsidP="004A7D6F">
      <w:pPr>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471DA9A5" w14:textId="77777777" w:rsidTr="00082B18">
        <w:tc>
          <w:tcPr>
            <w:tcW w:w="2160" w:type="dxa"/>
          </w:tcPr>
          <w:p w14:paraId="0C3219A9"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790F303F"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56BAE882"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5B76945F"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6F26F5D9"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44B270E8"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0CA23D7D"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6700FA29" w14:textId="77777777" w:rsidTr="00082B18">
        <w:tc>
          <w:tcPr>
            <w:tcW w:w="2160" w:type="dxa"/>
          </w:tcPr>
          <w:p w14:paraId="5801F27C"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5DC06D31"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3A29CB17" w14:textId="77777777" w:rsidR="004A7D6F" w:rsidRPr="00FA22D3" w:rsidRDefault="004A7D6F" w:rsidP="00082B18">
            <w:pPr>
              <w:pStyle w:val="TAL"/>
              <w:rPr>
                <w:rFonts w:cs="Arial"/>
                <w:lang w:eastAsia="ja-JP"/>
              </w:rPr>
            </w:pPr>
          </w:p>
        </w:tc>
        <w:tc>
          <w:tcPr>
            <w:tcW w:w="1512" w:type="dxa"/>
          </w:tcPr>
          <w:p w14:paraId="70610679"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554236FC" w14:textId="77777777" w:rsidR="004A7D6F" w:rsidRPr="00FA22D3" w:rsidRDefault="004A7D6F" w:rsidP="00082B18">
            <w:pPr>
              <w:pStyle w:val="TAL"/>
              <w:rPr>
                <w:rFonts w:cs="Arial"/>
                <w:lang w:eastAsia="ja-JP"/>
              </w:rPr>
            </w:pPr>
          </w:p>
        </w:tc>
        <w:tc>
          <w:tcPr>
            <w:tcW w:w="1080" w:type="dxa"/>
          </w:tcPr>
          <w:p w14:paraId="68443218"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1B42A6AD" w14:textId="77777777" w:rsidR="004A7D6F" w:rsidRPr="00FA22D3" w:rsidRDefault="004A7D6F" w:rsidP="00082B18">
            <w:pPr>
              <w:pStyle w:val="TAL"/>
              <w:jc w:val="center"/>
              <w:rPr>
                <w:rFonts w:cs="Arial"/>
                <w:lang w:eastAsia="ja-JP"/>
              </w:rPr>
            </w:pPr>
            <w:r w:rsidRPr="00FA22D3">
              <w:rPr>
                <w:rFonts w:cs="Arial"/>
                <w:lang w:eastAsia="ja-JP"/>
              </w:rPr>
              <w:t>reject</w:t>
            </w:r>
          </w:p>
        </w:tc>
      </w:tr>
    </w:tbl>
    <w:p w14:paraId="2B89E364" w14:textId="77777777" w:rsidR="004A7D6F" w:rsidRPr="00FA22D3" w:rsidRDefault="004A7D6F" w:rsidP="004A7D6F"/>
    <w:p w14:paraId="63E54DC4" w14:textId="77777777" w:rsidR="004A7D6F" w:rsidRPr="00FA22D3" w:rsidRDefault="004A7D6F" w:rsidP="004A7D6F">
      <w:pPr>
        <w:pStyle w:val="Heading3"/>
      </w:pPr>
      <w:bookmarkStart w:id="367" w:name="_Toc5694359"/>
      <w:r w:rsidRPr="00FA22D3">
        <w:t>9.2.7</w:t>
      </w:r>
      <w:r w:rsidRPr="00FA22D3">
        <w:tab/>
        <w:t>Configuration Transfer Messages</w:t>
      </w:r>
      <w:bookmarkEnd w:id="367"/>
    </w:p>
    <w:p w14:paraId="6EE53B41" w14:textId="77777777" w:rsidR="004A7D6F" w:rsidRPr="00FA22D3" w:rsidRDefault="004A7D6F" w:rsidP="004A7D6F">
      <w:pPr>
        <w:pStyle w:val="Heading4"/>
      </w:pPr>
      <w:bookmarkStart w:id="368" w:name="_Toc5694360"/>
      <w:r w:rsidRPr="00FA22D3">
        <w:t>9.2.7.1</w:t>
      </w:r>
      <w:r w:rsidRPr="00FA22D3">
        <w:tab/>
        <w:t>UPLINK RAN CONFIGURATION TRANSFER</w:t>
      </w:r>
      <w:bookmarkEnd w:id="368"/>
    </w:p>
    <w:p w14:paraId="6B1F31C2" w14:textId="77777777" w:rsidR="004A7D6F" w:rsidRPr="00FA22D3" w:rsidRDefault="004A7D6F" w:rsidP="004A7D6F">
      <w:r w:rsidRPr="00FA22D3">
        <w:t>This message is sent by the NG-RAN node in order to transfer RAN configuration information.</w:t>
      </w:r>
    </w:p>
    <w:p w14:paraId="26C4D724"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33C598D3" w14:textId="77777777" w:rsidTr="00082B18">
        <w:tc>
          <w:tcPr>
            <w:tcW w:w="2160" w:type="dxa"/>
          </w:tcPr>
          <w:p w14:paraId="687E36B3"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4D055AD3"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617A3CC6"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297A55E4"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553DDD20"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4158F189"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0C36F79A"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03594FE7" w14:textId="77777777" w:rsidTr="00082B18">
        <w:tc>
          <w:tcPr>
            <w:tcW w:w="2160" w:type="dxa"/>
          </w:tcPr>
          <w:p w14:paraId="3E84B43D"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04035CFC"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1012D457" w14:textId="77777777" w:rsidR="004A7D6F" w:rsidRPr="00FA22D3" w:rsidRDefault="004A7D6F" w:rsidP="00082B18">
            <w:pPr>
              <w:pStyle w:val="TAL"/>
              <w:rPr>
                <w:rFonts w:cs="Arial"/>
                <w:lang w:eastAsia="ja-JP"/>
              </w:rPr>
            </w:pPr>
          </w:p>
        </w:tc>
        <w:tc>
          <w:tcPr>
            <w:tcW w:w="1512" w:type="dxa"/>
          </w:tcPr>
          <w:p w14:paraId="3D68C833"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77D52803" w14:textId="77777777" w:rsidR="004A7D6F" w:rsidRPr="00FA22D3" w:rsidRDefault="004A7D6F" w:rsidP="00082B18">
            <w:pPr>
              <w:pStyle w:val="TAL"/>
              <w:rPr>
                <w:rFonts w:cs="Arial"/>
                <w:lang w:eastAsia="ja-JP"/>
              </w:rPr>
            </w:pPr>
          </w:p>
        </w:tc>
        <w:tc>
          <w:tcPr>
            <w:tcW w:w="1080" w:type="dxa"/>
          </w:tcPr>
          <w:p w14:paraId="476CF2FA"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39B22C46"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6910F4E2" w14:textId="77777777" w:rsidTr="00082B18">
        <w:tc>
          <w:tcPr>
            <w:tcW w:w="2160" w:type="dxa"/>
          </w:tcPr>
          <w:p w14:paraId="145AF590" w14:textId="77777777" w:rsidR="004A7D6F" w:rsidRPr="00FA22D3" w:rsidRDefault="004A7D6F" w:rsidP="00082B18">
            <w:pPr>
              <w:pStyle w:val="TAL"/>
              <w:rPr>
                <w:rFonts w:eastAsia="MS Mincho" w:cs="Arial"/>
                <w:lang w:eastAsia="ja-JP"/>
              </w:rPr>
            </w:pPr>
            <w:r w:rsidRPr="00FA22D3">
              <w:rPr>
                <w:rFonts w:eastAsia="Batang" w:cs="Arial"/>
                <w:bCs/>
                <w:lang w:eastAsia="ja-JP"/>
              </w:rPr>
              <w:t>SON Configuration Transfer</w:t>
            </w:r>
          </w:p>
        </w:tc>
        <w:tc>
          <w:tcPr>
            <w:tcW w:w="1080" w:type="dxa"/>
          </w:tcPr>
          <w:p w14:paraId="008B41F9"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796EAAD2" w14:textId="77777777" w:rsidR="004A7D6F" w:rsidRPr="00FA22D3" w:rsidRDefault="004A7D6F" w:rsidP="00082B18">
            <w:pPr>
              <w:pStyle w:val="TAL"/>
              <w:rPr>
                <w:rFonts w:cs="Arial"/>
                <w:lang w:eastAsia="ja-JP"/>
              </w:rPr>
            </w:pPr>
          </w:p>
        </w:tc>
        <w:tc>
          <w:tcPr>
            <w:tcW w:w="1512" w:type="dxa"/>
          </w:tcPr>
          <w:p w14:paraId="259C316E" w14:textId="77777777" w:rsidR="004A7D6F" w:rsidRPr="00FA22D3" w:rsidRDefault="004A7D6F" w:rsidP="00082B18">
            <w:pPr>
              <w:pStyle w:val="TAL"/>
              <w:rPr>
                <w:rFonts w:cs="Arial"/>
                <w:lang w:eastAsia="ja-JP"/>
              </w:rPr>
            </w:pPr>
            <w:r w:rsidRPr="00FA22D3">
              <w:rPr>
                <w:rFonts w:cs="Arial"/>
                <w:lang w:eastAsia="ja-JP"/>
              </w:rPr>
              <w:t>9.3.3.6</w:t>
            </w:r>
          </w:p>
        </w:tc>
        <w:tc>
          <w:tcPr>
            <w:tcW w:w="1728" w:type="dxa"/>
          </w:tcPr>
          <w:p w14:paraId="742100A1" w14:textId="77777777" w:rsidR="004A7D6F" w:rsidRPr="00FA22D3" w:rsidRDefault="004A7D6F" w:rsidP="00082B18">
            <w:pPr>
              <w:pStyle w:val="TAL"/>
              <w:rPr>
                <w:rFonts w:cs="Arial"/>
                <w:lang w:eastAsia="ja-JP"/>
              </w:rPr>
            </w:pPr>
          </w:p>
        </w:tc>
        <w:tc>
          <w:tcPr>
            <w:tcW w:w="1080" w:type="dxa"/>
          </w:tcPr>
          <w:p w14:paraId="31221F1E"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05109AD8"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6FE4D99F" w14:textId="77777777" w:rsidTr="00082B18">
        <w:tc>
          <w:tcPr>
            <w:tcW w:w="2160" w:type="dxa"/>
          </w:tcPr>
          <w:p w14:paraId="4A8F6695" w14:textId="77777777" w:rsidR="004A7D6F" w:rsidRPr="00FA22D3" w:rsidRDefault="004A7D6F" w:rsidP="00082B18">
            <w:pPr>
              <w:pStyle w:val="TAL"/>
              <w:rPr>
                <w:rFonts w:eastAsia="Batang" w:cs="Arial"/>
                <w:bCs/>
                <w:lang w:eastAsia="ja-JP"/>
              </w:rPr>
            </w:pPr>
            <w:r w:rsidRPr="00FA22D3">
              <w:rPr>
                <w:rFonts w:eastAsia="Batang" w:cs="Arial"/>
                <w:bCs/>
                <w:lang w:eastAsia="ja-JP"/>
              </w:rPr>
              <w:t>EN-DC SON Configuration Transfer</w:t>
            </w:r>
          </w:p>
        </w:tc>
        <w:tc>
          <w:tcPr>
            <w:tcW w:w="1080" w:type="dxa"/>
          </w:tcPr>
          <w:p w14:paraId="7A5F2BDB"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30226692" w14:textId="77777777" w:rsidR="004A7D6F" w:rsidRPr="00FA22D3" w:rsidRDefault="004A7D6F" w:rsidP="00082B18">
            <w:pPr>
              <w:pStyle w:val="TAL"/>
              <w:rPr>
                <w:rFonts w:cs="Arial"/>
                <w:lang w:eastAsia="ja-JP"/>
              </w:rPr>
            </w:pPr>
          </w:p>
        </w:tc>
        <w:tc>
          <w:tcPr>
            <w:tcW w:w="1512" w:type="dxa"/>
          </w:tcPr>
          <w:p w14:paraId="32C5CC2D" w14:textId="77777777" w:rsidR="004A7D6F" w:rsidRPr="00FA22D3" w:rsidRDefault="004A7D6F" w:rsidP="00082B18">
            <w:pPr>
              <w:pStyle w:val="TAL"/>
              <w:rPr>
                <w:rFonts w:cs="Arial"/>
                <w:lang w:eastAsia="ja-JP"/>
              </w:rPr>
            </w:pPr>
            <w:r w:rsidRPr="00FA22D3">
              <w:rPr>
                <w:rFonts w:cs="Arial"/>
                <w:lang w:eastAsia="ja-JP"/>
              </w:rPr>
              <w:t>OCTET STRING</w:t>
            </w:r>
          </w:p>
        </w:tc>
        <w:tc>
          <w:tcPr>
            <w:tcW w:w="1728" w:type="dxa"/>
          </w:tcPr>
          <w:p w14:paraId="6936ABB8" w14:textId="77777777" w:rsidR="004A7D6F" w:rsidRPr="00FA22D3" w:rsidRDefault="004A7D6F" w:rsidP="00082B18">
            <w:pPr>
              <w:pStyle w:val="TAL"/>
              <w:rPr>
                <w:rFonts w:cs="Arial"/>
                <w:lang w:eastAsia="ja-JP"/>
              </w:rPr>
            </w:pPr>
            <w:r w:rsidRPr="00FA22D3">
              <w:rPr>
                <w:rFonts w:cs="Arial"/>
                <w:lang w:eastAsia="ja-JP"/>
              </w:rPr>
              <w:t xml:space="preserve">Contains the </w:t>
            </w:r>
            <w:r w:rsidRPr="00FA22D3">
              <w:rPr>
                <w:rFonts w:cs="Arial"/>
                <w:i/>
                <w:lang w:eastAsia="ja-JP"/>
              </w:rPr>
              <w:t>EN-DC SON Configuration Transfer</w:t>
            </w:r>
            <w:r w:rsidRPr="00FA22D3">
              <w:rPr>
                <w:rFonts w:cs="Arial"/>
                <w:lang w:eastAsia="ja-JP"/>
              </w:rPr>
              <w:t xml:space="preserve"> IE as defined in TS 36.413 [16].</w:t>
            </w:r>
          </w:p>
        </w:tc>
        <w:tc>
          <w:tcPr>
            <w:tcW w:w="1080" w:type="dxa"/>
          </w:tcPr>
          <w:p w14:paraId="716695B8"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078AB8EC"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397DA931" w14:textId="77777777" w:rsidR="004A7D6F" w:rsidRPr="00FA22D3" w:rsidRDefault="004A7D6F" w:rsidP="004A7D6F"/>
    <w:p w14:paraId="24D07D2B" w14:textId="77777777" w:rsidR="004A7D6F" w:rsidRPr="00FA22D3" w:rsidRDefault="004A7D6F" w:rsidP="004A7D6F">
      <w:pPr>
        <w:pStyle w:val="Heading4"/>
      </w:pPr>
      <w:bookmarkStart w:id="369" w:name="_Toc5694361"/>
      <w:r w:rsidRPr="00FA22D3">
        <w:t>9.2.7.2</w:t>
      </w:r>
      <w:r w:rsidRPr="00FA22D3">
        <w:tab/>
        <w:t>DOWNLINK RAN CONFIGURATION TRANSFER</w:t>
      </w:r>
      <w:bookmarkEnd w:id="369"/>
    </w:p>
    <w:p w14:paraId="6D5E8F38" w14:textId="77777777" w:rsidR="004A7D6F" w:rsidRPr="00FA22D3" w:rsidRDefault="004A7D6F" w:rsidP="004A7D6F">
      <w:r w:rsidRPr="00FA22D3">
        <w:t>This message is sent by the AMF in order to transfer RAN configuration information.</w:t>
      </w:r>
    </w:p>
    <w:p w14:paraId="5FA944D0" w14:textId="77777777" w:rsidR="004A7D6F" w:rsidRPr="00FA22D3" w:rsidRDefault="004A7D6F" w:rsidP="004A7D6F">
      <w:pPr>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6404D757" w14:textId="77777777" w:rsidTr="00082B18">
        <w:tc>
          <w:tcPr>
            <w:tcW w:w="2160" w:type="dxa"/>
          </w:tcPr>
          <w:p w14:paraId="7BC1C7EF"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4201D00"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6F056888"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3D8819F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29585286"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3C62B0F4"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312B450D"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00FD1AC5" w14:textId="77777777" w:rsidTr="00082B18">
        <w:tc>
          <w:tcPr>
            <w:tcW w:w="2160" w:type="dxa"/>
          </w:tcPr>
          <w:p w14:paraId="28C619B8"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52D57E03"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63500E95" w14:textId="77777777" w:rsidR="004A7D6F" w:rsidRPr="00FA22D3" w:rsidRDefault="004A7D6F" w:rsidP="00082B18">
            <w:pPr>
              <w:pStyle w:val="TAL"/>
              <w:rPr>
                <w:rFonts w:cs="Arial"/>
                <w:lang w:eastAsia="ja-JP"/>
              </w:rPr>
            </w:pPr>
          </w:p>
        </w:tc>
        <w:tc>
          <w:tcPr>
            <w:tcW w:w="1512" w:type="dxa"/>
          </w:tcPr>
          <w:p w14:paraId="114C4DA3"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374B2215" w14:textId="77777777" w:rsidR="004A7D6F" w:rsidRPr="00FA22D3" w:rsidRDefault="004A7D6F" w:rsidP="00082B18">
            <w:pPr>
              <w:pStyle w:val="TAL"/>
              <w:rPr>
                <w:rFonts w:cs="Arial"/>
                <w:lang w:eastAsia="ja-JP"/>
              </w:rPr>
            </w:pPr>
          </w:p>
        </w:tc>
        <w:tc>
          <w:tcPr>
            <w:tcW w:w="1080" w:type="dxa"/>
          </w:tcPr>
          <w:p w14:paraId="58675E7D"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10A0B99B"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4F45BA4A" w14:textId="77777777" w:rsidTr="00082B18">
        <w:tc>
          <w:tcPr>
            <w:tcW w:w="2160" w:type="dxa"/>
          </w:tcPr>
          <w:p w14:paraId="08F8B888" w14:textId="77777777" w:rsidR="004A7D6F" w:rsidRPr="00FA22D3" w:rsidRDefault="004A7D6F" w:rsidP="00082B18">
            <w:pPr>
              <w:pStyle w:val="TAL"/>
              <w:rPr>
                <w:rFonts w:eastAsia="MS Mincho" w:cs="Arial"/>
                <w:lang w:eastAsia="ja-JP"/>
              </w:rPr>
            </w:pPr>
            <w:r w:rsidRPr="00FA22D3">
              <w:rPr>
                <w:rFonts w:eastAsia="Batang" w:cs="Arial"/>
                <w:bCs/>
                <w:lang w:eastAsia="ja-JP"/>
              </w:rPr>
              <w:t>SON Configuration Transfer</w:t>
            </w:r>
          </w:p>
        </w:tc>
        <w:tc>
          <w:tcPr>
            <w:tcW w:w="1080" w:type="dxa"/>
          </w:tcPr>
          <w:p w14:paraId="48CBFF64" w14:textId="77777777" w:rsidR="004A7D6F" w:rsidRPr="00FA22D3" w:rsidRDefault="004A7D6F" w:rsidP="00082B18">
            <w:pPr>
              <w:pStyle w:val="TAL"/>
              <w:rPr>
                <w:rFonts w:eastAsia="MS Mincho" w:cs="Arial"/>
                <w:lang w:eastAsia="ja-JP"/>
              </w:rPr>
            </w:pPr>
            <w:r w:rsidRPr="00FA22D3">
              <w:rPr>
                <w:rFonts w:cs="Arial"/>
                <w:lang w:eastAsia="ja-JP"/>
              </w:rPr>
              <w:t>O</w:t>
            </w:r>
          </w:p>
        </w:tc>
        <w:tc>
          <w:tcPr>
            <w:tcW w:w="1080" w:type="dxa"/>
          </w:tcPr>
          <w:p w14:paraId="55117755" w14:textId="77777777" w:rsidR="004A7D6F" w:rsidRPr="00FA22D3" w:rsidRDefault="004A7D6F" w:rsidP="00082B18">
            <w:pPr>
              <w:pStyle w:val="TAL"/>
              <w:rPr>
                <w:rFonts w:cs="Arial"/>
                <w:lang w:eastAsia="ja-JP"/>
              </w:rPr>
            </w:pPr>
          </w:p>
        </w:tc>
        <w:tc>
          <w:tcPr>
            <w:tcW w:w="1512" w:type="dxa"/>
          </w:tcPr>
          <w:p w14:paraId="1A1BCB80" w14:textId="77777777" w:rsidR="004A7D6F" w:rsidRPr="00FA22D3" w:rsidRDefault="004A7D6F" w:rsidP="00082B18">
            <w:pPr>
              <w:pStyle w:val="TAL"/>
              <w:rPr>
                <w:rFonts w:cs="Arial"/>
                <w:lang w:eastAsia="ja-JP"/>
              </w:rPr>
            </w:pPr>
            <w:r w:rsidRPr="00FA22D3">
              <w:rPr>
                <w:rFonts w:cs="Arial"/>
                <w:lang w:eastAsia="ja-JP"/>
              </w:rPr>
              <w:t>9.3.3.6</w:t>
            </w:r>
          </w:p>
        </w:tc>
        <w:tc>
          <w:tcPr>
            <w:tcW w:w="1728" w:type="dxa"/>
          </w:tcPr>
          <w:p w14:paraId="375ABC40" w14:textId="77777777" w:rsidR="004A7D6F" w:rsidRPr="00FA22D3" w:rsidRDefault="004A7D6F" w:rsidP="00082B18">
            <w:pPr>
              <w:pStyle w:val="TAL"/>
              <w:rPr>
                <w:rFonts w:cs="Arial"/>
                <w:lang w:eastAsia="ja-JP"/>
              </w:rPr>
            </w:pPr>
          </w:p>
        </w:tc>
        <w:tc>
          <w:tcPr>
            <w:tcW w:w="1080" w:type="dxa"/>
          </w:tcPr>
          <w:p w14:paraId="2EF4B96B"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7D7A135C"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2AF67C57" w14:textId="77777777" w:rsidTr="00082B18">
        <w:tc>
          <w:tcPr>
            <w:tcW w:w="2160" w:type="dxa"/>
          </w:tcPr>
          <w:p w14:paraId="41088B1D" w14:textId="77777777" w:rsidR="004A7D6F" w:rsidRPr="00FA22D3" w:rsidRDefault="004A7D6F" w:rsidP="00082B18">
            <w:pPr>
              <w:pStyle w:val="TAL"/>
              <w:rPr>
                <w:rFonts w:eastAsia="Batang" w:cs="Arial"/>
                <w:bCs/>
                <w:lang w:eastAsia="ja-JP"/>
              </w:rPr>
            </w:pPr>
            <w:r w:rsidRPr="00FA22D3">
              <w:rPr>
                <w:rFonts w:eastAsia="Batang" w:cs="Arial"/>
                <w:bCs/>
                <w:lang w:eastAsia="ja-JP"/>
              </w:rPr>
              <w:t>EN-DC SON Configuration Transfer</w:t>
            </w:r>
          </w:p>
        </w:tc>
        <w:tc>
          <w:tcPr>
            <w:tcW w:w="1080" w:type="dxa"/>
          </w:tcPr>
          <w:p w14:paraId="7FCDB664" w14:textId="77777777" w:rsidR="004A7D6F" w:rsidRPr="00FA22D3" w:rsidRDefault="004A7D6F" w:rsidP="00082B18">
            <w:pPr>
              <w:pStyle w:val="TAL"/>
              <w:rPr>
                <w:rFonts w:cs="Arial"/>
                <w:lang w:eastAsia="ja-JP"/>
              </w:rPr>
            </w:pPr>
            <w:r w:rsidRPr="00FA22D3">
              <w:rPr>
                <w:rFonts w:cs="Arial"/>
                <w:lang w:eastAsia="ja-JP"/>
              </w:rPr>
              <w:t>O</w:t>
            </w:r>
          </w:p>
        </w:tc>
        <w:tc>
          <w:tcPr>
            <w:tcW w:w="1080" w:type="dxa"/>
          </w:tcPr>
          <w:p w14:paraId="11DB18E3" w14:textId="77777777" w:rsidR="004A7D6F" w:rsidRPr="00FA22D3" w:rsidRDefault="004A7D6F" w:rsidP="00082B18">
            <w:pPr>
              <w:pStyle w:val="TAL"/>
              <w:rPr>
                <w:rFonts w:cs="Arial"/>
                <w:lang w:eastAsia="ja-JP"/>
              </w:rPr>
            </w:pPr>
          </w:p>
        </w:tc>
        <w:tc>
          <w:tcPr>
            <w:tcW w:w="1512" w:type="dxa"/>
          </w:tcPr>
          <w:p w14:paraId="1D566800" w14:textId="77777777" w:rsidR="004A7D6F" w:rsidRPr="00FA22D3" w:rsidRDefault="004A7D6F" w:rsidP="00082B18">
            <w:pPr>
              <w:pStyle w:val="TAL"/>
              <w:rPr>
                <w:rFonts w:cs="Arial"/>
                <w:lang w:eastAsia="ja-JP"/>
              </w:rPr>
            </w:pPr>
            <w:r w:rsidRPr="00FA22D3">
              <w:rPr>
                <w:rFonts w:cs="Arial"/>
                <w:lang w:eastAsia="ja-JP"/>
              </w:rPr>
              <w:t>OCTET STRING</w:t>
            </w:r>
          </w:p>
        </w:tc>
        <w:tc>
          <w:tcPr>
            <w:tcW w:w="1728" w:type="dxa"/>
          </w:tcPr>
          <w:p w14:paraId="16E08FEF" w14:textId="77777777" w:rsidR="004A7D6F" w:rsidRPr="00FA22D3" w:rsidRDefault="004A7D6F" w:rsidP="00082B18">
            <w:pPr>
              <w:pStyle w:val="TAL"/>
              <w:rPr>
                <w:rFonts w:cs="Arial"/>
                <w:lang w:eastAsia="ja-JP"/>
              </w:rPr>
            </w:pPr>
            <w:r w:rsidRPr="00FA22D3">
              <w:rPr>
                <w:rFonts w:cs="Arial"/>
                <w:lang w:eastAsia="ja-JP"/>
              </w:rPr>
              <w:t xml:space="preserve">Contains the </w:t>
            </w:r>
            <w:r w:rsidRPr="00FA22D3">
              <w:rPr>
                <w:rFonts w:cs="Arial"/>
                <w:i/>
                <w:lang w:eastAsia="ja-JP"/>
              </w:rPr>
              <w:t>EN-DC SON Configuration Transfer</w:t>
            </w:r>
            <w:r w:rsidRPr="00FA22D3">
              <w:rPr>
                <w:rFonts w:cs="Arial"/>
                <w:lang w:eastAsia="ja-JP"/>
              </w:rPr>
              <w:t xml:space="preserve"> IE as defined in TS 36.413 [16].</w:t>
            </w:r>
          </w:p>
        </w:tc>
        <w:tc>
          <w:tcPr>
            <w:tcW w:w="1080" w:type="dxa"/>
          </w:tcPr>
          <w:p w14:paraId="3FFE85B0"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225B7DD1"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4D0CDF09" w14:textId="77777777" w:rsidR="004A7D6F" w:rsidRPr="00FA22D3" w:rsidRDefault="004A7D6F" w:rsidP="004A7D6F"/>
    <w:p w14:paraId="01D5366A" w14:textId="77777777" w:rsidR="004A7D6F" w:rsidRPr="00FA22D3" w:rsidRDefault="004A7D6F" w:rsidP="004A7D6F">
      <w:pPr>
        <w:pStyle w:val="Heading3"/>
      </w:pPr>
      <w:bookmarkStart w:id="370" w:name="_Toc5694362"/>
      <w:r w:rsidRPr="00FA22D3">
        <w:t>9.2.8</w:t>
      </w:r>
      <w:r w:rsidRPr="00FA22D3">
        <w:tab/>
        <w:t>Warning Message Transmission Messages</w:t>
      </w:r>
      <w:bookmarkEnd w:id="370"/>
    </w:p>
    <w:p w14:paraId="6B952153" w14:textId="77777777" w:rsidR="004A7D6F" w:rsidRPr="00FA22D3" w:rsidRDefault="004A7D6F" w:rsidP="004A7D6F">
      <w:pPr>
        <w:pStyle w:val="Heading4"/>
      </w:pPr>
      <w:bookmarkStart w:id="371" w:name="_Toc5694363"/>
      <w:r w:rsidRPr="00FA22D3">
        <w:t>9.2.8.1</w:t>
      </w:r>
      <w:r w:rsidRPr="00FA22D3">
        <w:tab/>
        <w:t>WRITE-REPLACE WARNING REQUEST</w:t>
      </w:r>
      <w:bookmarkEnd w:id="371"/>
    </w:p>
    <w:p w14:paraId="532C5C6C" w14:textId="77777777" w:rsidR="004A7D6F" w:rsidRPr="00FA22D3" w:rsidRDefault="004A7D6F" w:rsidP="004A7D6F">
      <w:r w:rsidRPr="00FA22D3">
        <w:t>This message is sent by the AMF to request the start or overwrite of the broadcast of a warning message.</w:t>
      </w:r>
    </w:p>
    <w:p w14:paraId="67E281F5" w14:textId="77777777" w:rsidR="004A7D6F" w:rsidRPr="00FA22D3" w:rsidRDefault="004A7D6F" w:rsidP="004A7D6F">
      <w:pPr>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6BF07F8B" w14:textId="77777777" w:rsidTr="00082B18">
        <w:tc>
          <w:tcPr>
            <w:tcW w:w="2160" w:type="dxa"/>
          </w:tcPr>
          <w:p w14:paraId="77A09554"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68DA4FC"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62FF3FEC"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75441B8B"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50E1A964"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7C2C51F1"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4B508AFA"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5CA2AE72" w14:textId="77777777" w:rsidTr="00082B18">
        <w:tc>
          <w:tcPr>
            <w:tcW w:w="2160" w:type="dxa"/>
          </w:tcPr>
          <w:p w14:paraId="0459F8D4"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0AAB7DEA"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700A2384" w14:textId="77777777" w:rsidR="004A7D6F" w:rsidRPr="00FA22D3" w:rsidRDefault="004A7D6F" w:rsidP="00082B18">
            <w:pPr>
              <w:pStyle w:val="TAL"/>
              <w:rPr>
                <w:rFonts w:cs="Arial"/>
                <w:lang w:eastAsia="ja-JP"/>
              </w:rPr>
            </w:pPr>
          </w:p>
        </w:tc>
        <w:tc>
          <w:tcPr>
            <w:tcW w:w="1512" w:type="dxa"/>
          </w:tcPr>
          <w:p w14:paraId="500170EB"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6255CBD9" w14:textId="77777777" w:rsidR="004A7D6F" w:rsidRPr="00FA22D3" w:rsidRDefault="004A7D6F" w:rsidP="00082B18">
            <w:pPr>
              <w:pStyle w:val="TAL"/>
              <w:rPr>
                <w:rFonts w:cs="Arial"/>
                <w:lang w:eastAsia="ja-JP"/>
              </w:rPr>
            </w:pPr>
          </w:p>
        </w:tc>
        <w:tc>
          <w:tcPr>
            <w:tcW w:w="1080" w:type="dxa"/>
          </w:tcPr>
          <w:p w14:paraId="107A33EE"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3B26DABF"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1595FD36" w14:textId="77777777" w:rsidTr="00082B18">
        <w:tc>
          <w:tcPr>
            <w:tcW w:w="2160" w:type="dxa"/>
          </w:tcPr>
          <w:p w14:paraId="680B3C2E" w14:textId="77777777" w:rsidR="004A7D6F" w:rsidRPr="00FA22D3" w:rsidRDefault="004A7D6F" w:rsidP="00082B18">
            <w:pPr>
              <w:pStyle w:val="TAL"/>
              <w:rPr>
                <w:rFonts w:eastAsia="Batang" w:cs="Arial"/>
                <w:lang w:eastAsia="ja-JP"/>
              </w:rPr>
            </w:pPr>
            <w:r w:rsidRPr="00FA22D3">
              <w:rPr>
                <w:rFonts w:cs="Arial"/>
                <w:bCs/>
                <w:szCs w:val="18"/>
                <w:lang w:eastAsia="ja-JP"/>
              </w:rPr>
              <w:t>Message Identifier</w:t>
            </w:r>
          </w:p>
        </w:tc>
        <w:tc>
          <w:tcPr>
            <w:tcW w:w="1080" w:type="dxa"/>
          </w:tcPr>
          <w:p w14:paraId="121098B7" w14:textId="77777777" w:rsidR="004A7D6F" w:rsidRPr="00FA22D3" w:rsidRDefault="004A7D6F" w:rsidP="00082B18">
            <w:pPr>
              <w:pStyle w:val="TAL"/>
              <w:rPr>
                <w:rFonts w:cs="Arial"/>
                <w:lang w:eastAsia="ja-JP"/>
              </w:rPr>
            </w:pPr>
            <w:r w:rsidRPr="00FA22D3">
              <w:rPr>
                <w:rFonts w:cs="Arial"/>
                <w:szCs w:val="18"/>
                <w:lang w:eastAsia="ja-JP"/>
              </w:rPr>
              <w:t>M</w:t>
            </w:r>
          </w:p>
        </w:tc>
        <w:tc>
          <w:tcPr>
            <w:tcW w:w="1080" w:type="dxa"/>
          </w:tcPr>
          <w:p w14:paraId="21BF5C74" w14:textId="77777777" w:rsidR="004A7D6F" w:rsidRPr="00FA22D3" w:rsidRDefault="004A7D6F" w:rsidP="00082B18">
            <w:pPr>
              <w:pStyle w:val="TAL"/>
              <w:rPr>
                <w:i/>
                <w:lang w:eastAsia="ja-JP"/>
              </w:rPr>
            </w:pPr>
          </w:p>
        </w:tc>
        <w:tc>
          <w:tcPr>
            <w:tcW w:w="1512" w:type="dxa"/>
          </w:tcPr>
          <w:p w14:paraId="454A9BEB" w14:textId="77777777" w:rsidR="004A7D6F" w:rsidRPr="00FA22D3" w:rsidRDefault="004A7D6F" w:rsidP="00082B18">
            <w:pPr>
              <w:pStyle w:val="TAL"/>
              <w:rPr>
                <w:lang w:eastAsia="ja-JP"/>
              </w:rPr>
            </w:pPr>
            <w:bookmarkStart w:id="372" w:name="OLE_LINK155"/>
            <w:r w:rsidRPr="00FA22D3">
              <w:rPr>
                <w:rFonts w:cs="Arial"/>
                <w:szCs w:val="18"/>
                <w:lang w:eastAsia="ja-JP"/>
              </w:rPr>
              <w:t>9.3</w:t>
            </w:r>
            <w:bookmarkEnd w:id="372"/>
            <w:r w:rsidRPr="00FA22D3">
              <w:rPr>
                <w:rFonts w:cs="Arial"/>
                <w:szCs w:val="18"/>
                <w:lang w:eastAsia="ja-JP"/>
              </w:rPr>
              <w:t>.1.35</w:t>
            </w:r>
          </w:p>
        </w:tc>
        <w:tc>
          <w:tcPr>
            <w:tcW w:w="1728" w:type="dxa"/>
          </w:tcPr>
          <w:p w14:paraId="5A4C4EAD" w14:textId="77777777" w:rsidR="004A7D6F" w:rsidRPr="00FA22D3" w:rsidRDefault="004A7D6F" w:rsidP="00082B18">
            <w:pPr>
              <w:pStyle w:val="TAL"/>
              <w:rPr>
                <w:lang w:eastAsia="ja-JP"/>
              </w:rPr>
            </w:pPr>
          </w:p>
        </w:tc>
        <w:tc>
          <w:tcPr>
            <w:tcW w:w="1080" w:type="dxa"/>
          </w:tcPr>
          <w:p w14:paraId="3C73278D" w14:textId="77777777" w:rsidR="004A7D6F" w:rsidRPr="00FA22D3" w:rsidRDefault="004A7D6F" w:rsidP="00082B18">
            <w:pPr>
              <w:pStyle w:val="TAL"/>
              <w:jc w:val="center"/>
              <w:rPr>
                <w:lang w:eastAsia="ja-JP"/>
              </w:rPr>
            </w:pPr>
            <w:r w:rsidRPr="00FA22D3">
              <w:rPr>
                <w:rFonts w:cs="Arial"/>
                <w:szCs w:val="18"/>
                <w:lang w:eastAsia="ja-JP"/>
              </w:rPr>
              <w:t>YES</w:t>
            </w:r>
          </w:p>
        </w:tc>
        <w:tc>
          <w:tcPr>
            <w:tcW w:w="1080" w:type="dxa"/>
          </w:tcPr>
          <w:p w14:paraId="28C12ADC" w14:textId="77777777" w:rsidR="004A7D6F" w:rsidRPr="00FA22D3" w:rsidRDefault="004A7D6F" w:rsidP="00082B18">
            <w:pPr>
              <w:pStyle w:val="TAL"/>
              <w:jc w:val="center"/>
              <w:rPr>
                <w:lang w:eastAsia="ja-JP"/>
              </w:rPr>
            </w:pPr>
            <w:r w:rsidRPr="00FA22D3">
              <w:rPr>
                <w:rFonts w:cs="Arial"/>
                <w:szCs w:val="18"/>
                <w:lang w:eastAsia="ja-JP"/>
              </w:rPr>
              <w:t>reject</w:t>
            </w:r>
          </w:p>
        </w:tc>
      </w:tr>
      <w:tr w:rsidR="004A7D6F" w:rsidRPr="00FA22D3" w14:paraId="5BD83410" w14:textId="77777777" w:rsidTr="00082B18">
        <w:tc>
          <w:tcPr>
            <w:tcW w:w="2160" w:type="dxa"/>
          </w:tcPr>
          <w:p w14:paraId="361FB871" w14:textId="77777777" w:rsidR="004A7D6F" w:rsidRPr="00FA22D3" w:rsidRDefault="004A7D6F" w:rsidP="00082B18">
            <w:pPr>
              <w:pStyle w:val="TAL"/>
            </w:pPr>
            <w:r w:rsidRPr="00FA22D3">
              <w:rPr>
                <w:rFonts w:cs="Arial"/>
                <w:bCs/>
                <w:szCs w:val="18"/>
                <w:lang w:eastAsia="ja-JP"/>
              </w:rPr>
              <w:t>Serial Number</w:t>
            </w:r>
          </w:p>
        </w:tc>
        <w:tc>
          <w:tcPr>
            <w:tcW w:w="1080" w:type="dxa"/>
          </w:tcPr>
          <w:p w14:paraId="79F386E3" w14:textId="77777777" w:rsidR="004A7D6F" w:rsidRPr="00FA22D3" w:rsidRDefault="004A7D6F" w:rsidP="00082B18">
            <w:pPr>
              <w:pStyle w:val="TAL"/>
            </w:pPr>
            <w:r w:rsidRPr="00FA22D3">
              <w:rPr>
                <w:rFonts w:cs="Arial"/>
                <w:szCs w:val="18"/>
                <w:lang w:eastAsia="ja-JP"/>
              </w:rPr>
              <w:t>M</w:t>
            </w:r>
          </w:p>
        </w:tc>
        <w:tc>
          <w:tcPr>
            <w:tcW w:w="1080" w:type="dxa"/>
          </w:tcPr>
          <w:p w14:paraId="0E8AA961" w14:textId="77777777" w:rsidR="004A7D6F" w:rsidRPr="00FA22D3" w:rsidRDefault="004A7D6F" w:rsidP="00082B18">
            <w:pPr>
              <w:pStyle w:val="TAL"/>
              <w:rPr>
                <w:i/>
                <w:lang w:eastAsia="ja-JP"/>
              </w:rPr>
            </w:pPr>
          </w:p>
        </w:tc>
        <w:tc>
          <w:tcPr>
            <w:tcW w:w="1512" w:type="dxa"/>
          </w:tcPr>
          <w:p w14:paraId="7890ABE7" w14:textId="77777777" w:rsidR="004A7D6F" w:rsidRPr="00FA22D3" w:rsidRDefault="004A7D6F" w:rsidP="00082B18">
            <w:pPr>
              <w:pStyle w:val="TAL"/>
            </w:pPr>
            <w:bookmarkStart w:id="373" w:name="OLE_LINK156"/>
            <w:r w:rsidRPr="00FA22D3">
              <w:rPr>
                <w:rFonts w:cs="Arial"/>
                <w:szCs w:val="18"/>
                <w:lang w:eastAsia="ja-JP"/>
              </w:rPr>
              <w:t>9.3.</w:t>
            </w:r>
            <w:bookmarkEnd w:id="373"/>
            <w:r w:rsidRPr="00FA22D3">
              <w:rPr>
                <w:rFonts w:cs="Arial"/>
                <w:szCs w:val="18"/>
                <w:lang w:eastAsia="ja-JP"/>
              </w:rPr>
              <w:t>1.36</w:t>
            </w:r>
          </w:p>
        </w:tc>
        <w:tc>
          <w:tcPr>
            <w:tcW w:w="1728" w:type="dxa"/>
          </w:tcPr>
          <w:p w14:paraId="611FA990" w14:textId="77777777" w:rsidR="004A7D6F" w:rsidRPr="00FA22D3" w:rsidRDefault="004A7D6F" w:rsidP="00082B18">
            <w:pPr>
              <w:pStyle w:val="TAL"/>
              <w:rPr>
                <w:lang w:eastAsia="ja-JP"/>
              </w:rPr>
            </w:pPr>
          </w:p>
        </w:tc>
        <w:tc>
          <w:tcPr>
            <w:tcW w:w="1080" w:type="dxa"/>
          </w:tcPr>
          <w:p w14:paraId="16B8E1D7" w14:textId="77777777" w:rsidR="004A7D6F" w:rsidRPr="00FA22D3" w:rsidRDefault="004A7D6F" w:rsidP="00082B18">
            <w:pPr>
              <w:pStyle w:val="TAL"/>
              <w:jc w:val="center"/>
            </w:pPr>
            <w:r w:rsidRPr="00FA22D3">
              <w:rPr>
                <w:rFonts w:cs="Arial"/>
                <w:szCs w:val="18"/>
                <w:lang w:eastAsia="ja-JP"/>
              </w:rPr>
              <w:t>YES</w:t>
            </w:r>
          </w:p>
        </w:tc>
        <w:tc>
          <w:tcPr>
            <w:tcW w:w="1080" w:type="dxa"/>
          </w:tcPr>
          <w:p w14:paraId="4DBCB77E" w14:textId="77777777" w:rsidR="004A7D6F" w:rsidRPr="00FA22D3" w:rsidRDefault="004A7D6F" w:rsidP="00082B18">
            <w:pPr>
              <w:pStyle w:val="TAL"/>
              <w:jc w:val="center"/>
            </w:pPr>
            <w:r w:rsidRPr="00FA22D3">
              <w:rPr>
                <w:rFonts w:cs="Arial"/>
                <w:szCs w:val="18"/>
                <w:lang w:eastAsia="ja-JP"/>
              </w:rPr>
              <w:t>reject</w:t>
            </w:r>
          </w:p>
        </w:tc>
      </w:tr>
      <w:tr w:rsidR="004A7D6F" w:rsidRPr="00FA22D3" w14:paraId="65A46050" w14:textId="77777777" w:rsidTr="00082B18">
        <w:tc>
          <w:tcPr>
            <w:tcW w:w="2160" w:type="dxa"/>
          </w:tcPr>
          <w:p w14:paraId="10523B1B" w14:textId="77777777" w:rsidR="004A7D6F" w:rsidRPr="00FA22D3" w:rsidRDefault="004A7D6F" w:rsidP="00082B18">
            <w:pPr>
              <w:pStyle w:val="TAL"/>
            </w:pPr>
            <w:r w:rsidRPr="00FA22D3">
              <w:rPr>
                <w:rFonts w:cs="Arial"/>
                <w:bCs/>
                <w:szCs w:val="18"/>
                <w:lang w:eastAsia="ja-JP"/>
              </w:rPr>
              <w:t>Warning Area List</w:t>
            </w:r>
          </w:p>
        </w:tc>
        <w:tc>
          <w:tcPr>
            <w:tcW w:w="1080" w:type="dxa"/>
          </w:tcPr>
          <w:p w14:paraId="3DB246DC" w14:textId="77777777" w:rsidR="004A7D6F" w:rsidRPr="00FA22D3" w:rsidRDefault="004A7D6F" w:rsidP="00082B18">
            <w:pPr>
              <w:pStyle w:val="TAL"/>
            </w:pPr>
            <w:r w:rsidRPr="00FA22D3">
              <w:rPr>
                <w:rFonts w:cs="Arial"/>
                <w:szCs w:val="18"/>
                <w:lang w:eastAsia="ja-JP"/>
              </w:rPr>
              <w:t>O</w:t>
            </w:r>
          </w:p>
        </w:tc>
        <w:tc>
          <w:tcPr>
            <w:tcW w:w="1080" w:type="dxa"/>
          </w:tcPr>
          <w:p w14:paraId="7B554DC5" w14:textId="77777777" w:rsidR="004A7D6F" w:rsidRPr="00FA22D3" w:rsidRDefault="004A7D6F" w:rsidP="00082B18">
            <w:pPr>
              <w:pStyle w:val="TAL"/>
              <w:rPr>
                <w:i/>
                <w:lang w:eastAsia="ja-JP"/>
              </w:rPr>
            </w:pPr>
          </w:p>
        </w:tc>
        <w:tc>
          <w:tcPr>
            <w:tcW w:w="1512" w:type="dxa"/>
          </w:tcPr>
          <w:p w14:paraId="12957555" w14:textId="77777777" w:rsidR="004A7D6F" w:rsidRPr="00FA22D3" w:rsidRDefault="004A7D6F" w:rsidP="00082B18">
            <w:pPr>
              <w:pStyle w:val="TAL"/>
            </w:pPr>
            <w:r w:rsidRPr="00FA22D3">
              <w:rPr>
                <w:rFonts w:cs="Arial"/>
                <w:szCs w:val="18"/>
                <w:lang w:eastAsia="ja-JP"/>
              </w:rPr>
              <w:t>9.3.1.37</w:t>
            </w:r>
          </w:p>
        </w:tc>
        <w:tc>
          <w:tcPr>
            <w:tcW w:w="1728" w:type="dxa"/>
          </w:tcPr>
          <w:p w14:paraId="0AC2ED9D" w14:textId="77777777" w:rsidR="004A7D6F" w:rsidRPr="00FA22D3" w:rsidRDefault="004A7D6F" w:rsidP="00082B18">
            <w:pPr>
              <w:pStyle w:val="TAL"/>
              <w:rPr>
                <w:lang w:eastAsia="ja-JP"/>
              </w:rPr>
            </w:pPr>
          </w:p>
        </w:tc>
        <w:tc>
          <w:tcPr>
            <w:tcW w:w="1080" w:type="dxa"/>
          </w:tcPr>
          <w:p w14:paraId="73224832" w14:textId="77777777" w:rsidR="004A7D6F" w:rsidRPr="00FA22D3" w:rsidRDefault="004A7D6F" w:rsidP="00082B18">
            <w:pPr>
              <w:pStyle w:val="TAL"/>
              <w:jc w:val="center"/>
            </w:pPr>
            <w:r w:rsidRPr="00FA22D3">
              <w:rPr>
                <w:rFonts w:cs="Arial"/>
                <w:szCs w:val="18"/>
                <w:lang w:eastAsia="ja-JP"/>
              </w:rPr>
              <w:t>YES</w:t>
            </w:r>
          </w:p>
        </w:tc>
        <w:tc>
          <w:tcPr>
            <w:tcW w:w="1080" w:type="dxa"/>
          </w:tcPr>
          <w:p w14:paraId="05388DCB" w14:textId="77777777" w:rsidR="004A7D6F" w:rsidRPr="00FA22D3" w:rsidRDefault="004A7D6F" w:rsidP="00082B18">
            <w:pPr>
              <w:pStyle w:val="TAL"/>
              <w:jc w:val="center"/>
            </w:pPr>
            <w:r w:rsidRPr="00FA22D3">
              <w:rPr>
                <w:rFonts w:cs="Arial"/>
                <w:szCs w:val="18"/>
                <w:lang w:eastAsia="ja-JP"/>
              </w:rPr>
              <w:t>ignore</w:t>
            </w:r>
          </w:p>
        </w:tc>
      </w:tr>
      <w:tr w:rsidR="004A7D6F" w:rsidRPr="00FA22D3" w14:paraId="349E2D37" w14:textId="77777777" w:rsidTr="00082B18">
        <w:tc>
          <w:tcPr>
            <w:tcW w:w="2160" w:type="dxa"/>
          </w:tcPr>
          <w:p w14:paraId="6E0FC669" w14:textId="77777777" w:rsidR="004A7D6F" w:rsidRPr="00FA22D3" w:rsidRDefault="004A7D6F" w:rsidP="00082B18">
            <w:pPr>
              <w:pStyle w:val="TAL"/>
            </w:pPr>
            <w:r w:rsidRPr="00FA22D3">
              <w:rPr>
                <w:rFonts w:cs="Arial"/>
                <w:szCs w:val="18"/>
                <w:lang w:eastAsia="ja-JP"/>
              </w:rPr>
              <w:t>Repetition Period</w:t>
            </w:r>
          </w:p>
        </w:tc>
        <w:tc>
          <w:tcPr>
            <w:tcW w:w="1080" w:type="dxa"/>
          </w:tcPr>
          <w:p w14:paraId="6E3B92D1" w14:textId="77777777" w:rsidR="004A7D6F" w:rsidRPr="00FA22D3" w:rsidRDefault="004A7D6F" w:rsidP="00082B18">
            <w:pPr>
              <w:pStyle w:val="TAL"/>
            </w:pPr>
            <w:r w:rsidRPr="00FA22D3">
              <w:rPr>
                <w:rFonts w:cs="Arial"/>
                <w:szCs w:val="18"/>
                <w:lang w:eastAsia="ja-JP"/>
              </w:rPr>
              <w:t>M</w:t>
            </w:r>
          </w:p>
        </w:tc>
        <w:tc>
          <w:tcPr>
            <w:tcW w:w="1080" w:type="dxa"/>
          </w:tcPr>
          <w:p w14:paraId="7E7C52AF" w14:textId="77777777" w:rsidR="004A7D6F" w:rsidRPr="00FA22D3" w:rsidRDefault="004A7D6F" w:rsidP="00082B18">
            <w:pPr>
              <w:pStyle w:val="TAL"/>
              <w:rPr>
                <w:i/>
                <w:lang w:eastAsia="ja-JP"/>
              </w:rPr>
            </w:pPr>
          </w:p>
        </w:tc>
        <w:tc>
          <w:tcPr>
            <w:tcW w:w="1512" w:type="dxa"/>
          </w:tcPr>
          <w:p w14:paraId="027D0009" w14:textId="77777777" w:rsidR="004A7D6F" w:rsidRPr="00FA22D3" w:rsidRDefault="004A7D6F" w:rsidP="00082B18">
            <w:pPr>
              <w:pStyle w:val="TAL"/>
            </w:pPr>
            <w:r w:rsidRPr="00FA22D3">
              <w:rPr>
                <w:rFonts w:cs="Arial"/>
                <w:szCs w:val="18"/>
                <w:lang w:eastAsia="ja-JP"/>
              </w:rPr>
              <w:t>9.3.1.49</w:t>
            </w:r>
          </w:p>
        </w:tc>
        <w:tc>
          <w:tcPr>
            <w:tcW w:w="1728" w:type="dxa"/>
          </w:tcPr>
          <w:p w14:paraId="10770182" w14:textId="77777777" w:rsidR="004A7D6F" w:rsidRPr="00FA22D3" w:rsidRDefault="004A7D6F" w:rsidP="00082B18">
            <w:pPr>
              <w:pStyle w:val="TAL"/>
              <w:rPr>
                <w:lang w:eastAsia="ja-JP"/>
              </w:rPr>
            </w:pPr>
          </w:p>
        </w:tc>
        <w:tc>
          <w:tcPr>
            <w:tcW w:w="1080" w:type="dxa"/>
          </w:tcPr>
          <w:p w14:paraId="4081A076" w14:textId="77777777" w:rsidR="004A7D6F" w:rsidRPr="00FA22D3" w:rsidRDefault="004A7D6F" w:rsidP="00082B18">
            <w:pPr>
              <w:pStyle w:val="TAL"/>
              <w:jc w:val="center"/>
            </w:pPr>
            <w:r w:rsidRPr="00FA22D3">
              <w:rPr>
                <w:rFonts w:cs="Arial"/>
                <w:szCs w:val="18"/>
                <w:lang w:eastAsia="ja-JP"/>
              </w:rPr>
              <w:t>YES</w:t>
            </w:r>
          </w:p>
        </w:tc>
        <w:tc>
          <w:tcPr>
            <w:tcW w:w="1080" w:type="dxa"/>
          </w:tcPr>
          <w:p w14:paraId="47F59D3E" w14:textId="77777777" w:rsidR="004A7D6F" w:rsidRPr="00FA22D3" w:rsidRDefault="004A7D6F" w:rsidP="00082B18">
            <w:pPr>
              <w:pStyle w:val="TAL"/>
              <w:jc w:val="center"/>
            </w:pPr>
            <w:r w:rsidRPr="00FA22D3">
              <w:rPr>
                <w:rFonts w:cs="Arial"/>
                <w:szCs w:val="18"/>
                <w:lang w:eastAsia="ja-JP"/>
              </w:rPr>
              <w:t>reject</w:t>
            </w:r>
          </w:p>
        </w:tc>
      </w:tr>
      <w:tr w:rsidR="004A7D6F" w:rsidRPr="00FA22D3" w14:paraId="5366F851" w14:textId="77777777" w:rsidTr="00082B18">
        <w:tc>
          <w:tcPr>
            <w:tcW w:w="2160" w:type="dxa"/>
          </w:tcPr>
          <w:p w14:paraId="33395AB7" w14:textId="77777777" w:rsidR="004A7D6F" w:rsidRPr="00FA22D3" w:rsidRDefault="004A7D6F" w:rsidP="00082B18">
            <w:pPr>
              <w:pStyle w:val="TAL"/>
            </w:pPr>
            <w:r w:rsidRPr="00FA22D3">
              <w:rPr>
                <w:rFonts w:cs="Arial"/>
                <w:szCs w:val="18"/>
                <w:lang w:eastAsia="ja-JP"/>
              </w:rPr>
              <w:t>Number of Broadcasts Requested</w:t>
            </w:r>
          </w:p>
        </w:tc>
        <w:tc>
          <w:tcPr>
            <w:tcW w:w="1080" w:type="dxa"/>
          </w:tcPr>
          <w:p w14:paraId="3A5A001D" w14:textId="77777777" w:rsidR="004A7D6F" w:rsidRPr="00FA22D3" w:rsidRDefault="004A7D6F" w:rsidP="00082B18">
            <w:pPr>
              <w:pStyle w:val="TAL"/>
            </w:pPr>
            <w:r w:rsidRPr="00FA22D3">
              <w:rPr>
                <w:rFonts w:cs="Arial"/>
                <w:szCs w:val="18"/>
                <w:lang w:eastAsia="ja-JP"/>
              </w:rPr>
              <w:t>M</w:t>
            </w:r>
          </w:p>
        </w:tc>
        <w:tc>
          <w:tcPr>
            <w:tcW w:w="1080" w:type="dxa"/>
          </w:tcPr>
          <w:p w14:paraId="29C32603" w14:textId="77777777" w:rsidR="004A7D6F" w:rsidRPr="00FA22D3" w:rsidRDefault="004A7D6F" w:rsidP="00082B18">
            <w:pPr>
              <w:pStyle w:val="TAL"/>
              <w:rPr>
                <w:i/>
                <w:lang w:eastAsia="ja-JP"/>
              </w:rPr>
            </w:pPr>
          </w:p>
        </w:tc>
        <w:tc>
          <w:tcPr>
            <w:tcW w:w="1512" w:type="dxa"/>
          </w:tcPr>
          <w:p w14:paraId="3E9613E3" w14:textId="77777777" w:rsidR="004A7D6F" w:rsidRPr="00FA22D3" w:rsidRDefault="004A7D6F" w:rsidP="00082B18">
            <w:pPr>
              <w:pStyle w:val="TAL"/>
            </w:pPr>
            <w:r w:rsidRPr="00FA22D3">
              <w:rPr>
                <w:rFonts w:cs="Arial"/>
                <w:szCs w:val="18"/>
                <w:lang w:eastAsia="ja-JP"/>
              </w:rPr>
              <w:t>9.3.1.38</w:t>
            </w:r>
          </w:p>
        </w:tc>
        <w:tc>
          <w:tcPr>
            <w:tcW w:w="1728" w:type="dxa"/>
          </w:tcPr>
          <w:p w14:paraId="1E85BA4B" w14:textId="77777777" w:rsidR="004A7D6F" w:rsidRPr="00FA22D3" w:rsidRDefault="004A7D6F" w:rsidP="00082B18">
            <w:pPr>
              <w:pStyle w:val="TAL"/>
              <w:rPr>
                <w:lang w:eastAsia="ja-JP"/>
              </w:rPr>
            </w:pPr>
          </w:p>
        </w:tc>
        <w:tc>
          <w:tcPr>
            <w:tcW w:w="1080" w:type="dxa"/>
          </w:tcPr>
          <w:p w14:paraId="0B488606" w14:textId="77777777" w:rsidR="004A7D6F" w:rsidRPr="00FA22D3" w:rsidRDefault="004A7D6F" w:rsidP="00082B18">
            <w:pPr>
              <w:pStyle w:val="TAL"/>
              <w:jc w:val="center"/>
            </w:pPr>
            <w:r w:rsidRPr="00FA22D3">
              <w:rPr>
                <w:rFonts w:cs="Arial"/>
                <w:szCs w:val="18"/>
                <w:lang w:eastAsia="ja-JP"/>
              </w:rPr>
              <w:t>YES</w:t>
            </w:r>
          </w:p>
        </w:tc>
        <w:tc>
          <w:tcPr>
            <w:tcW w:w="1080" w:type="dxa"/>
          </w:tcPr>
          <w:p w14:paraId="784A3F2F" w14:textId="77777777" w:rsidR="004A7D6F" w:rsidRPr="00FA22D3" w:rsidRDefault="004A7D6F" w:rsidP="00082B18">
            <w:pPr>
              <w:pStyle w:val="TAL"/>
              <w:jc w:val="center"/>
            </w:pPr>
            <w:r w:rsidRPr="00FA22D3">
              <w:rPr>
                <w:rFonts w:cs="Arial"/>
                <w:szCs w:val="18"/>
                <w:lang w:eastAsia="ja-JP"/>
              </w:rPr>
              <w:t>reject</w:t>
            </w:r>
          </w:p>
        </w:tc>
      </w:tr>
      <w:tr w:rsidR="004A7D6F" w:rsidRPr="00FA22D3" w14:paraId="36317CE9" w14:textId="77777777" w:rsidTr="00082B18">
        <w:tc>
          <w:tcPr>
            <w:tcW w:w="2160" w:type="dxa"/>
          </w:tcPr>
          <w:p w14:paraId="30511A36" w14:textId="77777777" w:rsidR="004A7D6F" w:rsidRPr="00FA22D3" w:rsidRDefault="004A7D6F" w:rsidP="00082B18">
            <w:pPr>
              <w:pStyle w:val="TAL"/>
              <w:rPr>
                <w:rFonts w:eastAsia="Batang" w:cs="Arial"/>
                <w:lang w:eastAsia="ja-JP"/>
              </w:rPr>
            </w:pPr>
            <w:r w:rsidRPr="00FA22D3">
              <w:rPr>
                <w:rFonts w:cs="Arial"/>
                <w:szCs w:val="18"/>
                <w:lang w:eastAsia="ja-JP"/>
              </w:rPr>
              <w:t>Warning Type</w:t>
            </w:r>
          </w:p>
        </w:tc>
        <w:tc>
          <w:tcPr>
            <w:tcW w:w="1080" w:type="dxa"/>
          </w:tcPr>
          <w:p w14:paraId="32675AD7" w14:textId="77777777" w:rsidR="004A7D6F" w:rsidRPr="00FA22D3" w:rsidRDefault="004A7D6F" w:rsidP="00082B18">
            <w:pPr>
              <w:pStyle w:val="TAL"/>
              <w:rPr>
                <w:rFonts w:cs="Arial"/>
                <w:lang w:eastAsia="ja-JP"/>
              </w:rPr>
            </w:pPr>
            <w:r w:rsidRPr="00FA22D3">
              <w:rPr>
                <w:rFonts w:cs="Arial"/>
                <w:szCs w:val="18"/>
                <w:lang w:eastAsia="ja-JP"/>
              </w:rPr>
              <w:t>O</w:t>
            </w:r>
          </w:p>
        </w:tc>
        <w:tc>
          <w:tcPr>
            <w:tcW w:w="1080" w:type="dxa"/>
          </w:tcPr>
          <w:p w14:paraId="4214C00C" w14:textId="77777777" w:rsidR="004A7D6F" w:rsidRPr="00FA22D3" w:rsidRDefault="004A7D6F" w:rsidP="00082B18">
            <w:pPr>
              <w:pStyle w:val="TAL"/>
              <w:rPr>
                <w:i/>
                <w:lang w:eastAsia="ja-JP"/>
              </w:rPr>
            </w:pPr>
          </w:p>
        </w:tc>
        <w:tc>
          <w:tcPr>
            <w:tcW w:w="1512" w:type="dxa"/>
          </w:tcPr>
          <w:p w14:paraId="31187350" w14:textId="77777777" w:rsidR="004A7D6F" w:rsidRPr="00FA22D3" w:rsidRDefault="004A7D6F" w:rsidP="00082B18">
            <w:pPr>
              <w:pStyle w:val="TAL"/>
            </w:pPr>
            <w:r w:rsidRPr="00FA22D3">
              <w:rPr>
                <w:rFonts w:cs="Arial"/>
                <w:szCs w:val="18"/>
                <w:lang w:eastAsia="ja-JP"/>
              </w:rPr>
              <w:t>9.3.1.39</w:t>
            </w:r>
          </w:p>
        </w:tc>
        <w:tc>
          <w:tcPr>
            <w:tcW w:w="1728" w:type="dxa"/>
          </w:tcPr>
          <w:p w14:paraId="120C8D92" w14:textId="77777777" w:rsidR="004A7D6F" w:rsidRPr="00FA22D3" w:rsidRDefault="004A7D6F" w:rsidP="00082B18">
            <w:pPr>
              <w:pStyle w:val="TAL"/>
              <w:rPr>
                <w:rFonts w:cs="Arial"/>
              </w:rPr>
            </w:pPr>
          </w:p>
        </w:tc>
        <w:tc>
          <w:tcPr>
            <w:tcW w:w="1080" w:type="dxa"/>
          </w:tcPr>
          <w:p w14:paraId="069FD4C9" w14:textId="77777777" w:rsidR="004A7D6F" w:rsidRPr="00FA22D3" w:rsidRDefault="004A7D6F" w:rsidP="00082B18">
            <w:pPr>
              <w:pStyle w:val="TAL"/>
              <w:jc w:val="center"/>
              <w:rPr>
                <w:rFonts w:cs="Arial"/>
              </w:rPr>
            </w:pPr>
            <w:r w:rsidRPr="00FA22D3">
              <w:rPr>
                <w:rFonts w:cs="Arial"/>
                <w:szCs w:val="18"/>
                <w:lang w:eastAsia="ja-JP"/>
              </w:rPr>
              <w:t>YES</w:t>
            </w:r>
          </w:p>
        </w:tc>
        <w:tc>
          <w:tcPr>
            <w:tcW w:w="1080" w:type="dxa"/>
          </w:tcPr>
          <w:p w14:paraId="3CB2E615" w14:textId="77777777" w:rsidR="004A7D6F" w:rsidRPr="00FA22D3" w:rsidRDefault="004A7D6F" w:rsidP="00082B18">
            <w:pPr>
              <w:pStyle w:val="TAL"/>
              <w:jc w:val="center"/>
              <w:rPr>
                <w:rFonts w:cs="Arial"/>
              </w:rPr>
            </w:pPr>
            <w:r w:rsidRPr="00FA22D3">
              <w:rPr>
                <w:rFonts w:cs="Arial"/>
                <w:szCs w:val="18"/>
                <w:lang w:eastAsia="ja-JP"/>
              </w:rPr>
              <w:t>ignore</w:t>
            </w:r>
          </w:p>
        </w:tc>
      </w:tr>
      <w:tr w:rsidR="004A7D6F" w:rsidRPr="00FA22D3" w14:paraId="07B03BFB" w14:textId="77777777" w:rsidTr="00082B18">
        <w:tc>
          <w:tcPr>
            <w:tcW w:w="2160" w:type="dxa"/>
          </w:tcPr>
          <w:p w14:paraId="2391C2D9" w14:textId="77777777" w:rsidR="004A7D6F" w:rsidRPr="00FA22D3" w:rsidRDefault="004A7D6F" w:rsidP="00082B18">
            <w:pPr>
              <w:pStyle w:val="TAL"/>
              <w:rPr>
                <w:rFonts w:eastAsia="Batang" w:cs="Arial"/>
                <w:b/>
              </w:rPr>
            </w:pPr>
            <w:r w:rsidRPr="00FA22D3">
              <w:rPr>
                <w:rFonts w:cs="Arial"/>
                <w:szCs w:val="18"/>
                <w:lang w:eastAsia="ja-JP"/>
              </w:rPr>
              <w:t>Warning Security Information</w:t>
            </w:r>
          </w:p>
        </w:tc>
        <w:tc>
          <w:tcPr>
            <w:tcW w:w="1080" w:type="dxa"/>
          </w:tcPr>
          <w:p w14:paraId="29ECCE42" w14:textId="77777777" w:rsidR="004A7D6F" w:rsidRPr="00FA22D3" w:rsidRDefault="004A7D6F" w:rsidP="00082B18">
            <w:pPr>
              <w:pStyle w:val="TAL"/>
            </w:pPr>
            <w:r w:rsidRPr="00FA22D3">
              <w:rPr>
                <w:rFonts w:cs="Arial"/>
                <w:szCs w:val="18"/>
                <w:lang w:eastAsia="ja-JP"/>
              </w:rPr>
              <w:t>O</w:t>
            </w:r>
          </w:p>
        </w:tc>
        <w:tc>
          <w:tcPr>
            <w:tcW w:w="1080" w:type="dxa"/>
          </w:tcPr>
          <w:p w14:paraId="7CB18221" w14:textId="77777777" w:rsidR="004A7D6F" w:rsidRPr="00FA22D3" w:rsidRDefault="004A7D6F" w:rsidP="00082B18">
            <w:pPr>
              <w:pStyle w:val="TAL"/>
              <w:rPr>
                <w:i/>
                <w:lang w:eastAsia="ja-JP"/>
              </w:rPr>
            </w:pPr>
          </w:p>
        </w:tc>
        <w:tc>
          <w:tcPr>
            <w:tcW w:w="1512" w:type="dxa"/>
          </w:tcPr>
          <w:p w14:paraId="40DA291E" w14:textId="77777777" w:rsidR="004A7D6F" w:rsidRPr="00FA22D3" w:rsidRDefault="004A7D6F" w:rsidP="00082B18">
            <w:pPr>
              <w:pStyle w:val="TAL"/>
            </w:pPr>
            <w:r w:rsidRPr="00FA22D3">
              <w:rPr>
                <w:rFonts w:cs="Arial"/>
                <w:szCs w:val="18"/>
                <w:lang w:eastAsia="ja-JP"/>
              </w:rPr>
              <w:t>9.3.1.40</w:t>
            </w:r>
          </w:p>
        </w:tc>
        <w:tc>
          <w:tcPr>
            <w:tcW w:w="1728" w:type="dxa"/>
          </w:tcPr>
          <w:p w14:paraId="0C684AEE" w14:textId="77777777" w:rsidR="004A7D6F" w:rsidRPr="00FA22D3" w:rsidRDefault="004A7D6F" w:rsidP="00082B18">
            <w:pPr>
              <w:pStyle w:val="TAL"/>
            </w:pPr>
          </w:p>
        </w:tc>
        <w:tc>
          <w:tcPr>
            <w:tcW w:w="1080" w:type="dxa"/>
          </w:tcPr>
          <w:p w14:paraId="180F3693" w14:textId="77777777" w:rsidR="004A7D6F" w:rsidRPr="00FA22D3" w:rsidRDefault="004A7D6F" w:rsidP="00082B18">
            <w:pPr>
              <w:pStyle w:val="TAL"/>
              <w:jc w:val="center"/>
            </w:pPr>
            <w:r w:rsidRPr="00FA22D3">
              <w:rPr>
                <w:rFonts w:cs="Arial"/>
                <w:szCs w:val="18"/>
                <w:lang w:eastAsia="ja-JP"/>
              </w:rPr>
              <w:t>YES</w:t>
            </w:r>
          </w:p>
        </w:tc>
        <w:tc>
          <w:tcPr>
            <w:tcW w:w="1080" w:type="dxa"/>
          </w:tcPr>
          <w:p w14:paraId="1AAD5C07" w14:textId="77777777" w:rsidR="004A7D6F" w:rsidRPr="00FA22D3" w:rsidRDefault="004A7D6F" w:rsidP="00082B18">
            <w:pPr>
              <w:pStyle w:val="TAL"/>
              <w:jc w:val="center"/>
            </w:pPr>
            <w:r w:rsidRPr="00FA22D3">
              <w:rPr>
                <w:rFonts w:cs="Arial"/>
                <w:szCs w:val="18"/>
                <w:lang w:eastAsia="ja-JP"/>
              </w:rPr>
              <w:t>ignore</w:t>
            </w:r>
          </w:p>
        </w:tc>
      </w:tr>
      <w:tr w:rsidR="004A7D6F" w:rsidRPr="00FA22D3" w14:paraId="1702DE82" w14:textId="77777777" w:rsidTr="00082B18">
        <w:tc>
          <w:tcPr>
            <w:tcW w:w="2160" w:type="dxa"/>
          </w:tcPr>
          <w:p w14:paraId="0EF9D1F2" w14:textId="77777777" w:rsidR="004A7D6F" w:rsidRPr="00FA22D3" w:rsidRDefault="004A7D6F" w:rsidP="00082B18">
            <w:pPr>
              <w:pStyle w:val="TAL"/>
              <w:rPr>
                <w:rFonts w:eastAsia="Batang" w:cs="Arial"/>
                <w:b/>
              </w:rPr>
            </w:pPr>
            <w:r w:rsidRPr="00FA22D3">
              <w:rPr>
                <w:rFonts w:cs="Arial"/>
                <w:szCs w:val="18"/>
                <w:lang w:eastAsia="ja-JP"/>
              </w:rPr>
              <w:t>Data Coding Scheme</w:t>
            </w:r>
          </w:p>
        </w:tc>
        <w:tc>
          <w:tcPr>
            <w:tcW w:w="1080" w:type="dxa"/>
          </w:tcPr>
          <w:p w14:paraId="20F7E883" w14:textId="77777777" w:rsidR="004A7D6F" w:rsidRPr="00FA22D3" w:rsidRDefault="004A7D6F" w:rsidP="00082B18">
            <w:pPr>
              <w:pStyle w:val="TAL"/>
            </w:pPr>
            <w:r w:rsidRPr="00FA22D3">
              <w:rPr>
                <w:rFonts w:cs="Arial"/>
                <w:szCs w:val="18"/>
                <w:lang w:eastAsia="ja-JP"/>
              </w:rPr>
              <w:t>O</w:t>
            </w:r>
          </w:p>
        </w:tc>
        <w:tc>
          <w:tcPr>
            <w:tcW w:w="1080" w:type="dxa"/>
          </w:tcPr>
          <w:p w14:paraId="619FBAE3" w14:textId="77777777" w:rsidR="004A7D6F" w:rsidRPr="00FA22D3" w:rsidRDefault="004A7D6F" w:rsidP="00082B18">
            <w:pPr>
              <w:pStyle w:val="TAL"/>
              <w:rPr>
                <w:i/>
                <w:lang w:eastAsia="ja-JP"/>
              </w:rPr>
            </w:pPr>
          </w:p>
        </w:tc>
        <w:tc>
          <w:tcPr>
            <w:tcW w:w="1512" w:type="dxa"/>
          </w:tcPr>
          <w:p w14:paraId="47D17360" w14:textId="77777777" w:rsidR="004A7D6F" w:rsidRPr="00FA22D3" w:rsidRDefault="004A7D6F" w:rsidP="00082B18">
            <w:pPr>
              <w:pStyle w:val="TAL"/>
            </w:pPr>
            <w:r w:rsidRPr="00FA22D3">
              <w:rPr>
                <w:rFonts w:cs="Arial"/>
                <w:szCs w:val="18"/>
                <w:lang w:eastAsia="ja-JP"/>
              </w:rPr>
              <w:t>9.3.1.41</w:t>
            </w:r>
          </w:p>
        </w:tc>
        <w:tc>
          <w:tcPr>
            <w:tcW w:w="1728" w:type="dxa"/>
          </w:tcPr>
          <w:p w14:paraId="49440CB5" w14:textId="77777777" w:rsidR="004A7D6F" w:rsidRPr="00FA22D3" w:rsidRDefault="004A7D6F" w:rsidP="00082B18">
            <w:pPr>
              <w:pStyle w:val="TAL"/>
            </w:pPr>
          </w:p>
        </w:tc>
        <w:tc>
          <w:tcPr>
            <w:tcW w:w="1080" w:type="dxa"/>
          </w:tcPr>
          <w:p w14:paraId="52A845A2" w14:textId="77777777" w:rsidR="004A7D6F" w:rsidRPr="00FA22D3" w:rsidRDefault="004A7D6F" w:rsidP="00082B18">
            <w:pPr>
              <w:pStyle w:val="TAL"/>
              <w:jc w:val="center"/>
            </w:pPr>
            <w:r w:rsidRPr="00FA22D3">
              <w:rPr>
                <w:rFonts w:cs="Arial"/>
                <w:szCs w:val="18"/>
                <w:lang w:eastAsia="ja-JP"/>
              </w:rPr>
              <w:t>YES</w:t>
            </w:r>
          </w:p>
        </w:tc>
        <w:tc>
          <w:tcPr>
            <w:tcW w:w="1080" w:type="dxa"/>
          </w:tcPr>
          <w:p w14:paraId="1C843571" w14:textId="77777777" w:rsidR="004A7D6F" w:rsidRPr="00FA22D3" w:rsidRDefault="004A7D6F" w:rsidP="00082B18">
            <w:pPr>
              <w:pStyle w:val="TAL"/>
              <w:jc w:val="center"/>
            </w:pPr>
            <w:r w:rsidRPr="00FA22D3">
              <w:rPr>
                <w:rFonts w:cs="Arial"/>
                <w:szCs w:val="18"/>
                <w:lang w:eastAsia="ja-JP"/>
              </w:rPr>
              <w:t>ignore</w:t>
            </w:r>
          </w:p>
        </w:tc>
      </w:tr>
      <w:tr w:rsidR="004A7D6F" w:rsidRPr="00FA22D3" w14:paraId="69749FDF" w14:textId="77777777" w:rsidTr="00082B18">
        <w:tc>
          <w:tcPr>
            <w:tcW w:w="2160" w:type="dxa"/>
          </w:tcPr>
          <w:p w14:paraId="641EEC61" w14:textId="77777777" w:rsidR="004A7D6F" w:rsidRPr="00FA22D3" w:rsidRDefault="004A7D6F" w:rsidP="00082B18">
            <w:pPr>
              <w:pStyle w:val="TAL"/>
              <w:rPr>
                <w:rFonts w:eastAsia="Batang" w:cs="Arial"/>
              </w:rPr>
            </w:pPr>
            <w:r w:rsidRPr="00FA22D3">
              <w:rPr>
                <w:rFonts w:cs="Arial"/>
                <w:szCs w:val="18"/>
                <w:lang w:eastAsia="ja-JP"/>
              </w:rPr>
              <w:t>Warning Message Contents</w:t>
            </w:r>
          </w:p>
        </w:tc>
        <w:tc>
          <w:tcPr>
            <w:tcW w:w="1080" w:type="dxa"/>
          </w:tcPr>
          <w:p w14:paraId="115F2633" w14:textId="77777777" w:rsidR="004A7D6F" w:rsidRPr="00FA22D3" w:rsidRDefault="004A7D6F" w:rsidP="00082B18">
            <w:pPr>
              <w:pStyle w:val="TAL"/>
            </w:pPr>
            <w:r w:rsidRPr="00FA22D3">
              <w:rPr>
                <w:rFonts w:cs="Arial"/>
                <w:szCs w:val="18"/>
                <w:lang w:eastAsia="ja-JP"/>
              </w:rPr>
              <w:t>O</w:t>
            </w:r>
          </w:p>
        </w:tc>
        <w:tc>
          <w:tcPr>
            <w:tcW w:w="1080" w:type="dxa"/>
          </w:tcPr>
          <w:p w14:paraId="0A4927A8" w14:textId="77777777" w:rsidR="004A7D6F" w:rsidRPr="00FA22D3" w:rsidRDefault="004A7D6F" w:rsidP="00082B18">
            <w:pPr>
              <w:pStyle w:val="TAL"/>
              <w:rPr>
                <w:i/>
                <w:lang w:eastAsia="ja-JP"/>
              </w:rPr>
            </w:pPr>
          </w:p>
        </w:tc>
        <w:tc>
          <w:tcPr>
            <w:tcW w:w="1512" w:type="dxa"/>
          </w:tcPr>
          <w:p w14:paraId="33830331" w14:textId="77777777" w:rsidR="004A7D6F" w:rsidRPr="00FA22D3" w:rsidRDefault="004A7D6F" w:rsidP="00082B18">
            <w:pPr>
              <w:pStyle w:val="TAL"/>
            </w:pPr>
            <w:r w:rsidRPr="00FA22D3">
              <w:rPr>
                <w:rFonts w:cs="Arial"/>
                <w:szCs w:val="18"/>
                <w:lang w:eastAsia="ja-JP"/>
              </w:rPr>
              <w:t>9.3.1.42</w:t>
            </w:r>
          </w:p>
        </w:tc>
        <w:tc>
          <w:tcPr>
            <w:tcW w:w="1728" w:type="dxa"/>
          </w:tcPr>
          <w:p w14:paraId="441E3A41" w14:textId="77777777" w:rsidR="004A7D6F" w:rsidRPr="00FA22D3" w:rsidRDefault="004A7D6F" w:rsidP="00082B18">
            <w:pPr>
              <w:pStyle w:val="TAL"/>
            </w:pPr>
          </w:p>
        </w:tc>
        <w:tc>
          <w:tcPr>
            <w:tcW w:w="1080" w:type="dxa"/>
          </w:tcPr>
          <w:p w14:paraId="56ADA614" w14:textId="77777777" w:rsidR="004A7D6F" w:rsidRPr="00FA22D3" w:rsidRDefault="004A7D6F" w:rsidP="00082B18">
            <w:pPr>
              <w:pStyle w:val="TAL"/>
              <w:jc w:val="center"/>
            </w:pPr>
            <w:r w:rsidRPr="00FA22D3">
              <w:rPr>
                <w:rFonts w:cs="Arial"/>
                <w:szCs w:val="18"/>
                <w:lang w:eastAsia="ja-JP"/>
              </w:rPr>
              <w:t>YES</w:t>
            </w:r>
          </w:p>
        </w:tc>
        <w:tc>
          <w:tcPr>
            <w:tcW w:w="1080" w:type="dxa"/>
          </w:tcPr>
          <w:p w14:paraId="5EC93EA1" w14:textId="77777777" w:rsidR="004A7D6F" w:rsidRPr="00FA22D3" w:rsidRDefault="004A7D6F" w:rsidP="00082B18">
            <w:pPr>
              <w:pStyle w:val="TAL"/>
              <w:jc w:val="center"/>
            </w:pPr>
            <w:r w:rsidRPr="00FA22D3">
              <w:rPr>
                <w:rFonts w:cs="Arial"/>
                <w:szCs w:val="18"/>
                <w:lang w:eastAsia="ja-JP"/>
              </w:rPr>
              <w:t>ignore</w:t>
            </w:r>
          </w:p>
        </w:tc>
      </w:tr>
      <w:tr w:rsidR="004A7D6F" w:rsidRPr="00FA22D3" w14:paraId="66904223" w14:textId="77777777" w:rsidTr="00082B18">
        <w:tc>
          <w:tcPr>
            <w:tcW w:w="2160" w:type="dxa"/>
          </w:tcPr>
          <w:p w14:paraId="3A2611BE" w14:textId="77777777" w:rsidR="004A7D6F" w:rsidRPr="00FA22D3" w:rsidRDefault="004A7D6F" w:rsidP="00082B18">
            <w:pPr>
              <w:pStyle w:val="TAL"/>
              <w:rPr>
                <w:rFonts w:eastAsia="Batang" w:cs="Arial"/>
              </w:rPr>
            </w:pPr>
            <w:bookmarkStart w:id="374" w:name="OLE_LINK161"/>
            <w:r w:rsidRPr="00FA22D3">
              <w:rPr>
                <w:rFonts w:cs="Arial"/>
                <w:szCs w:val="18"/>
                <w:lang w:eastAsia="ja-JP"/>
              </w:rPr>
              <w:t>Concurrent Warning Message Indicator</w:t>
            </w:r>
            <w:bookmarkEnd w:id="374"/>
          </w:p>
        </w:tc>
        <w:tc>
          <w:tcPr>
            <w:tcW w:w="1080" w:type="dxa"/>
          </w:tcPr>
          <w:p w14:paraId="618376CB" w14:textId="77777777" w:rsidR="004A7D6F" w:rsidRPr="00FA22D3" w:rsidRDefault="004A7D6F" w:rsidP="00082B18">
            <w:pPr>
              <w:pStyle w:val="TAL"/>
            </w:pPr>
            <w:r w:rsidRPr="00FA22D3">
              <w:rPr>
                <w:rFonts w:cs="Arial"/>
                <w:szCs w:val="18"/>
                <w:lang w:eastAsia="ja-JP"/>
              </w:rPr>
              <w:t>O</w:t>
            </w:r>
          </w:p>
        </w:tc>
        <w:tc>
          <w:tcPr>
            <w:tcW w:w="1080" w:type="dxa"/>
          </w:tcPr>
          <w:p w14:paraId="0B71429C" w14:textId="77777777" w:rsidR="004A7D6F" w:rsidRPr="00FA22D3" w:rsidRDefault="004A7D6F" w:rsidP="00082B18">
            <w:pPr>
              <w:pStyle w:val="TAL"/>
              <w:rPr>
                <w:i/>
                <w:lang w:eastAsia="ja-JP"/>
              </w:rPr>
            </w:pPr>
          </w:p>
        </w:tc>
        <w:tc>
          <w:tcPr>
            <w:tcW w:w="1512" w:type="dxa"/>
          </w:tcPr>
          <w:p w14:paraId="13150DA0" w14:textId="77777777" w:rsidR="004A7D6F" w:rsidRPr="00FA22D3" w:rsidRDefault="004A7D6F" w:rsidP="00082B18">
            <w:pPr>
              <w:pStyle w:val="TAL"/>
            </w:pPr>
            <w:r w:rsidRPr="00FA22D3">
              <w:rPr>
                <w:rFonts w:cs="Arial"/>
                <w:szCs w:val="18"/>
                <w:lang w:eastAsia="ja-JP"/>
              </w:rPr>
              <w:t>9.3.1.46</w:t>
            </w:r>
          </w:p>
        </w:tc>
        <w:tc>
          <w:tcPr>
            <w:tcW w:w="1728" w:type="dxa"/>
          </w:tcPr>
          <w:p w14:paraId="29B87A62" w14:textId="77777777" w:rsidR="004A7D6F" w:rsidRPr="00FA22D3" w:rsidRDefault="004A7D6F" w:rsidP="00082B18">
            <w:pPr>
              <w:pStyle w:val="TAL"/>
            </w:pPr>
          </w:p>
        </w:tc>
        <w:tc>
          <w:tcPr>
            <w:tcW w:w="1080" w:type="dxa"/>
          </w:tcPr>
          <w:p w14:paraId="253BD17A" w14:textId="77777777" w:rsidR="004A7D6F" w:rsidRPr="00FA22D3" w:rsidRDefault="004A7D6F" w:rsidP="00082B18">
            <w:pPr>
              <w:pStyle w:val="TAL"/>
              <w:jc w:val="center"/>
            </w:pPr>
            <w:r w:rsidRPr="00FA22D3">
              <w:rPr>
                <w:rFonts w:cs="Arial"/>
                <w:szCs w:val="18"/>
                <w:lang w:eastAsia="ja-JP"/>
              </w:rPr>
              <w:t>YES</w:t>
            </w:r>
          </w:p>
        </w:tc>
        <w:tc>
          <w:tcPr>
            <w:tcW w:w="1080" w:type="dxa"/>
          </w:tcPr>
          <w:p w14:paraId="02E000ED" w14:textId="77777777" w:rsidR="004A7D6F" w:rsidRPr="00FA22D3" w:rsidRDefault="004A7D6F" w:rsidP="00082B18">
            <w:pPr>
              <w:pStyle w:val="TAL"/>
              <w:jc w:val="center"/>
            </w:pPr>
            <w:r w:rsidRPr="00FA22D3">
              <w:rPr>
                <w:rFonts w:cs="Arial"/>
                <w:szCs w:val="18"/>
                <w:lang w:eastAsia="ja-JP"/>
              </w:rPr>
              <w:t>reject</w:t>
            </w:r>
          </w:p>
        </w:tc>
      </w:tr>
      <w:tr w:rsidR="004A7D6F" w:rsidRPr="00FA22D3" w14:paraId="41C9C0C9" w14:textId="77777777" w:rsidTr="00082B18">
        <w:tc>
          <w:tcPr>
            <w:tcW w:w="2160" w:type="dxa"/>
          </w:tcPr>
          <w:p w14:paraId="474621D7" w14:textId="77777777" w:rsidR="004A7D6F" w:rsidRPr="00FA22D3" w:rsidRDefault="004A7D6F" w:rsidP="00082B18">
            <w:pPr>
              <w:pStyle w:val="TAL"/>
              <w:rPr>
                <w:rFonts w:cs="Arial"/>
                <w:szCs w:val="18"/>
                <w:lang w:eastAsia="ja-JP"/>
              </w:rPr>
            </w:pPr>
            <w:r w:rsidRPr="00FA22D3">
              <w:rPr>
                <w:rFonts w:cs="Arial"/>
                <w:lang w:eastAsia="ja-JP"/>
              </w:rPr>
              <w:t>Warning Area Coordinates</w:t>
            </w:r>
          </w:p>
        </w:tc>
        <w:tc>
          <w:tcPr>
            <w:tcW w:w="1080" w:type="dxa"/>
          </w:tcPr>
          <w:p w14:paraId="688D1FE0" w14:textId="77777777" w:rsidR="004A7D6F" w:rsidRPr="00FA22D3" w:rsidRDefault="004A7D6F" w:rsidP="00082B18">
            <w:pPr>
              <w:pStyle w:val="TAL"/>
              <w:rPr>
                <w:rFonts w:cs="Arial"/>
                <w:szCs w:val="18"/>
                <w:lang w:eastAsia="ja-JP"/>
              </w:rPr>
            </w:pPr>
            <w:r w:rsidRPr="00FA22D3">
              <w:rPr>
                <w:rFonts w:cs="Arial"/>
                <w:lang w:eastAsia="ja-JP"/>
              </w:rPr>
              <w:t>O</w:t>
            </w:r>
          </w:p>
        </w:tc>
        <w:tc>
          <w:tcPr>
            <w:tcW w:w="1080" w:type="dxa"/>
          </w:tcPr>
          <w:p w14:paraId="090CCE5D" w14:textId="77777777" w:rsidR="004A7D6F" w:rsidRPr="00FA22D3" w:rsidRDefault="004A7D6F" w:rsidP="00082B18">
            <w:pPr>
              <w:pStyle w:val="TAL"/>
              <w:rPr>
                <w:i/>
                <w:lang w:eastAsia="ja-JP"/>
              </w:rPr>
            </w:pPr>
          </w:p>
        </w:tc>
        <w:tc>
          <w:tcPr>
            <w:tcW w:w="1512" w:type="dxa"/>
          </w:tcPr>
          <w:p w14:paraId="4B556E2C" w14:textId="77777777" w:rsidR="004A7D6F" w:rsidRPr="00FA22D3" w:rsidRDefault="004A7D6F" w:rsidP="00082B18">
            <w:pPr>
              <w:pStyle w:val="TAL"/>
              <w:rPr>
                <w:rFonts w:cs="Arial"/>
                <w:szCs w:val="18"/>
                <w:lang w:eastAsia="ja-JP"/>
              </w:rPr>
            </w:pPr>
            <w:r w:rsidRPr="00FA22D3">
              <w:rPr>
                <w:rFonts w:cs="Arial"/>
                <w:lang w:eastAsia="ja-JP"/>
              </w:rPr>
              <w:t>9.3.1.112</w:t>
            </w:r>
          </w:p>
        </w:tc>
        <w:tc>
          <w:tcPr>
            <w:tcW w:w="1728" w:type="dxa"/>
          </w:tcPr>
          <w:p w14:paraId="27706427" w14:textId="77777777" w:rsidR="004A7D6F" w:rsidRPr="00FA22D3" w:rsidRDefault="004A7D6F" w:rsidP="00082B18">
            <w:pPr>
              <w:pStyle w:val="TAL"/>
            </w:pPr>
          </w:p>
        </w:tc>
        <w:tc>
          <w:tcPr>
            <w:tcW w:w="1080" w:type="dxa"/>
          </w:tcPr>
          <w:p w14:paraId="1DBF01AA" w14:textId="77777777" w:rsidR="004A7D6F" w:rsidRPr="00FA22D3" w:rsidRDefault="004A7D6F" w:rsidP="00082B18">
            <w:pPr>
              <w:pStyle w:val="TAL"/>
              <w:jc w:val="center"/>
              <w:rPr>
                <w:rFonts w:cs="Arial"/>
                <w:szCs w:val="18"/>
                <w:lang w:eastAsia="ja-JP"/>
              </w:rPr>
            </w:pPr>
            <w:r w:rsidRPr="00FA22D3">
              <w:rPr>
                <w:rFonts w:cs="Arial"/>
                <w:lang w:eastAsia="ja-JP"/>
              </w:rPr>
              <w:t>YES</w:t>
            </w:r>
          </w:p>
        </w:tc>
        <w:tc>
          <w:tcPr>
            <w:tcW w:w="1080" w:type="dxa"/>
          </w:tcPr>
          <w:p w14:paraId="43AF93E6" w14:textId="77777777" w:rsidR="004A7D6F" w:rsidRPr="00FA22D3" w:rsidRDefault="004A7D6F" w:rsidP="00082B18">
            <w:pPr>
              <w:pStyle w:val="TAL"/>
              <w:jc w:val="center"/>
              <w:rPr>
                <w:rFonts w:cs="Arial"/>
                <w:szCs w:val="18"/>
                <w:lang w:eastAsia="ja-JP"/>
              </w:rPr>
            </w:pPr>
            <w:r w:rsidRPr="00FA22D3">
              <w:rPr>
                <w:rFonts w:cs="Arial"/>
                <w:lang w:eastAsia="ja-JP"/>
              </w:rPr>
              <w:t>ignore</w:t>
            </w:r>
          </w:p>
        </w:tc>
      </w:tr>
    </w:tbl>
    <w:p w14:paraId="73F5BDE0" w14:textId="77777777" w:rsidR="004A7D6F" w:rsidRPr="00FA22D3" w:rsidRDefault="004A7D6F" w:rsidP="004A7D6F"/>
    <w:p w14:paraId="358238EE" w14:textId="77777777" w:rsidR="004A7D6F" w:rsidRPr="00FA22D3" w:rsidRDefault="004A7D6F" w:rsidP="004A7D6F">
      <w:pPr>
        <w:pStyle w:val="Heading4"/>
      </w:pPr>
      <w:bookmarkStart w:id="375" w:name="_Toc5694364"/>
      <w:r w:rsidRPr="00FA22D3">
        <w:t>9.2.8.2</w:t>
      </w:r>
      <w:r w:rsidRPr="00FA22D3">
        <w:tab/>
        <w:t>WRITE-REPLACE WARNING RESPONSE</w:t>
      </w:r>
      <w:bookmarkEnd w:id="375"/>
    </w:p>
    <w:p w14:paraId="5FCED45B" w14:textId="77777777" w:rsidR="004A7D6F" w:rsidRPr="00FA22D3" w:rsidRDefault="004A7D6F" w:rsidP="004A7D6F">
      <w:r w:rsidRPr="00FA22D3">
        <w:t>This message is sent by the NG-RAN node to acknowledge the AMF on the start or overwrite request of a warning message.</w:t>
      </w:r>
    </w:p>
    <w:p w14:paraId="1CB5955B" w14:textId="77777777" w:rsidR="004A7D6F" w:rsidRPr="00FA22D3" w:rsidRDefault="004A7D6F" w:rsidP="004A7D6F">
      <w:pPr>
        <w:rPr>
          <w:rFonts w:eastAsia="Batang"/>
        </w:rPr>
      </w:pPr>
      <w:r w:rsidRPr="00FA22D3">
        <w:lastRenderedPageBreak/>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56C679C4" w14:textId="77777777" w:rsidTr="00082B18">
        <w:tc>
          <w:tcPr>
            <w:tcW w:w="2160" w:type="dxa"/>
          </w:tcPr>
          <w:p w14:paraId="7D2F85EB"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3317B9D"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3C5FF799"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48AA7FF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4FFB5F2C"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797F0947"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1993D105"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4C80CEDB" w14:textId="77777777" w:rsidTr="00082B18">
        <w:tc>
          <w:tcPr>
            <w:tcW w:w="2160" w:type="dxa"/>
          </w:tcPr>
          <w:p w14:paraId="173A42F3" w14:textId="77777777" w:rsidR="004A7D6F" w:rsidRPr="00FA22D3" w:rsidRDefault="004A7D6F" w:rsidP="00082B18">
            <w:pPr>
              <w:pStyle w:val="TAL"/>
              <w:rPr>
                <w:rFonts w:cs="Arial"/>
                <w:lang w:eastAsia="ja-JP"/>
              </w:rPr>
            </w:pPr>
            <w:r w:rsidRPr="00FA22D3">
              <w:rPr>
                <w:rFonts w:cs="Arial"/>
                <w:szCs w:val="18"/>
                <w:lang w:eastAsia="ja-JP"/>
              </w:rPr>
              <w:t>Message Type</w:t>
            </w:r>
          </w:p>
        </w:tc>
        <w:tc>
          <w:tcPr>
            <w:tcW w:w="1080" w:type="dxa"/>
          </w:tcPr>
          <w:p w14:paraId="31272996" w14:textId="77777777" w:rsidR="004A7D6F" w:rsidRPr="00FA22D3" w:rsidRDefault="004A7D6F" w:rsidP="00082B18">
            <w:pPr>
              <w:pStyle w:val="TAL"/>
              <w:rPr>
                <w:rFonts w:cs="Arial"/>
                <w:lang w:eastAsia="ja-JP"/>
              </w:rPr>
            </w:pPr>
            <w:r w:rsidRPr="00FA22D3">
              <w:rPr>
                <w:rFonts w:cs="Arial"/>
                <w:szCs w:val="18"/>
                <w:lang w:eastAsia="ja-JP"/>
              </w:rPr>
              <w:t>M</w:t>
            </w:r>
          </w:p>
        </w:tc>
        <w:tc>
          <w:tcPr>
            <w:tcW w:w="1080" w:type="dxa"/>
          </w:tcPr>
          <w:p w14:paraId="46733A01" w14:textId="77777777" w:rsidR="004A7D6F" w:rsidRPr="00FA22D3" w:rsidRDefault="004A7D6F" w:rsidP="00082B18">
            <w:pPr>
              <w:pStyle w:val="TAL"/>
              <w:rPr>
                <w:rFonts w:cs="Arial"/>
                <w:lang w:eastAsia="ja-JP"/>
              </w:rPr>
            </w:pPr>
          </w:p>
        </w:tc>
        <w:tc>
          <w:tcPr>
            <w:tcW w:w="1512" w:type="dxa"/>
          </w:tcPr>
          <w:p w14:paraId="4D852263" w14:textId="77777777" w:rsidR="004A7D6F" w:rsidRPr="00FA22D3" w:rsidRDefault="004A7D6F" w:rsidP="00082B18">
            <w:pPr>
              <w:pStyle w:val="TAL"/>
              <w:rPr>
                <w:rFonts w:cs="Arial"/>
                <w:lang w:eastAsia="ja-JP"/>
              </w:rPr>
            </w:pPr>
            <w:r w:rsidRPr="00FA22D3">
              <w:rPr>
                <w:rFonts w:cs="Arial"/>
                <w:szCs w:val="18"/>
                <w:lang w:eastAsia="ja-JP"/>
              </w:rPr>
              <w:t>9.3.1.1</w:t>
            </w:r>
          </w:p>
        </w:tc>
        <w:tc>
          <w:tcPr>
            <w:tcW w:w="1728" w:type="dxa"/>
          </w:tcPr>
          <w:p w14:paraId="07850AA2" w14:textId="77777777" w:rsidR="004A7D6F" w:rsidRPr="00FA22D3" w:rsidRDefault="004A7D6F" w:rsidP="00082B18">
            <w:pPr>
              <w:pStyle w:val="TAL"/>
              <w:rPr>
                <w:rFonts w:cs="Arial"/>
                <w:lang w:eastAsia="ja-JP"/>
              </w:rPr>
            </w:pPr>
          </w:p>
        </w:tc>
        <w:tc>
          <w:tcPr>
            <w:tcW w:w="1080" w:type="dxa"/>
          </w:tcPr>
          <w:p w14:paraId="15F59417" w14:textId="77777777" w:rsidR="004A7D6F" w:rsidRPr="00FA22D3" w:rsidRDefault="004A7D6F" w:rsidP="00082B18">
            <w:pPr>
              <w:pStyle w:val="TAL"/>
              <w:jc w:val="center"/>
              <w:rPr>
                <w:rFonts w:cs="Arial"/>
                <w:lang w:eastAsia="ja-JP"/>
              </w:rPr>
            </w:pPr>
            <w:r w:rsidRPr="00FA22D3">
              <w:rPr>
                <w:rFonts w:cs="Arial"/>
                <w:szCs w:val="18"/>
                <w:lang w:eastAsia="ja-JP"/>
              </w:rPr>
              <w:t>YES</w:t>
            </w:r>
          </w:p>
        </w:tc>
        <w:tc>
          <w:tcPr>
            <w:tcW w:w="1080" w:type="dxa"/>
          </w:tcPr>
          <w:p w14:paraId="093EE26B" w14:textId="77777777" w:rsidR="004A7D6F" w:rsidRPr="00FA22D3" w:rsidRDefault="004A7D6F" w:rsidP="00082B18">
            <w:pPr>
              <w:pStyle w:val="TAL"/>
              <w:jc w:val="center"/>
              <w:rPr>
                <w:rFonts w:cs="Arial"/>
                <w:lang w:eastAsia="ja-JP"/>
              </w:rPr>
            </w:pPr>
            <w:r w:rsidRPr="00FA22D3">
              <w:rPr>
                <w:rFonts w:cs="Arial"/>
                <w:szCs w:val="18"/>
                <w:lang w:eastAsia="ja-JP"/>
              </w:rPr>
              <w:t>reject</w:t>
            </w:r>
          </w:p>
        </w:tc>
      </w:tr>
      <w:tr w:rsidR="004A7D6F" w:rsidRPr="00FA22D3" w14:paraId="0793E69E" w14:textId="77777777" w:rsidTr="00082B18">
        <w:tc>
          <w:tcPr>
            <w:tcW w:w="2160" w:type="dxa"/>
          </w:tcPr>
          <w:p w14:paraId="048C72F1" w14:textId="77777777" w:rsidR="004A7D6F" w:rsidRPr="00FA22D3" w:rsidRDefault="004A7D6F" w:rsidP="00082B18">
            <w:pPr>
              <w:pStyle w:val="TAL"/>
              <w:rPr>
                <w:rFonts w:eastAsia="Batang" w:cs="Arial"/>
                <w:lang w:eastAsia="ja-JP"/>
              </w:rPr>
            </w:pPr>
            <w:r w:rsidRPr="00FA22D3">
              <w:rPr>
                <w:rFonts w:cs="Arial"/>
                <w:bCs/>
                <w:szCs w:val="18"/>
                <w:lang w:eastAsia="ja-JP"/>
              </w:rPr>
              <w:t>Message Identifier</w:t>
            </w:r>
          </w:p>
        </w:tc>
        <w:tc>
          <w:tcPr>
            <w:tcW w:w="1080" w:type="dxa"/>
          </w:tcPr>
          <w:p w14:paraId="1B2230B0" w14:textId="77777777" w:rsidR="004A7D6F" w:rsidRPr="00FA22D3" w:rsidRDefault="004A7D6F" w:rsidP="00082B18">
            <w:pPr>
              <w:pStyle w:val="TAL"/>
              <w:rPr>
                <w:rFonts w:cs="Arial"/>
                <w:lang w:eastAsia="ja-JP"/>
              </w:rPr>
            </w:pPr>
            <w:r w:rsidRPr="00FA22D3">
              <w:rPr>
                <w:rFonts w:cs="Arial"/>
                <w:szCs w:val="18"/>
                <w:lang w:eastAsia="ja-JP"/>
              </w:rPr>
              <w:t>M</w:t>
            </w:r>
          </w:p>
        </w:tc>
        <w:tc>
          <w:tcPr>
            <w:tcW w:w="1080" w:type="dxa"/>
          </w:tcPr>
          <w:p w14:paraId="09B29F11" w14:textId="77777777" w:rsidR="004A7D6F" w:rsidRPr="00FA22D3" w:rsidRDefault="004A7D6F" w:rsidP="00082B18">
            <w:pPr>
              <w:pStyle w:val="TAL"/>
              <w:rPr>
                <w:i/>
                <w:lang w:eastAsia="ja-JP"/>
              </w:rPr>
            </w:pPr>
          </w:p>
        </w:tc>
        <w:tc>
          <w:tcPr>
            <w:tcW w:w="1512" w:type="dxa"/>
          </w:tcPr>
          <w:p w14:paraId="248CFB76" w14:textId="77777777" w:rsidR="004A7D6F" w:rsidRPr="00FA22D3" w:rsidRDefault="004A7D6F" w:rsidP="00082B18">
            <w:pPr>
              <w:pStyle w:val="TAL"/>
              <w:rPr>
                <w:lang w:eastAsia="ja-JP"/>
              </w:rPr>
            </w:pPr>
            <w:bookmarkStart w:id="376" w:name="OLE_LINK164"/>
            <w:r w:rsidRPr="00FA22D3">
              <w:rPr>
                <w:rFonts w:cs="Arial"/>
                <w:szCs w:val="18"/>
                <w:lang w:eastAsia="ja-JP"/>
              </w:rPr>
              <w:t>9.3.</w:t>
            </w:r>
            <w:bookmarkEnd w:id="376"/>
            <w:r w:rsidRPr="00FA22D3">
              <w:rPr>
                <w:rFonts w:cs="Arial"/>
                <w:szCs w:val="18"/>
                <w:lang w:eastAsia="ja-JP"/>
              </w:rPr>
              <w:t>1.35</w:t>
            </w:r>
          </w:p>
        </w:tc>
        <w:tc>
          <w:tcPr>
            <w:tcW w:w="1728" w:type="dxa"/>
          </w:tcPr>
          <w:p w14:paraId="4F979EC1" w14:textId="77777777" w:rsidR="004A7D6F" w:rsidRPr="00FA22D3" w:rsidRDefault="004A7D6F" w:rsidP="00082B18">
            <w:pPr>
              <w:pStyle w:val="TAL"/>
              <w:rPr>
                <w:lang w:eastAsia="ja-JP"/>
              </w:rPr>
            </w:pPr>
          </w:p>
        </w:tc>
        <w:tc>
          <w:tcPr>
            <w:tcW w:w="1080" w:type="dxa"/>
          </w:tcPr>
          <w:p w14:paraId="06B2377F" w14:textId="77777777" w:rsidR="004A7D6F" w:rsidRPr="00FA22D3" w:rsidRDefault="004A7D6F" w:rsidP="00082B18">
            <w:pPr>
              <w:pStyle w:val="TAL"/>
              <w:jc w:val="center"/>
              <w:rPr>
                <w:lang w:eastAsia="ja-JP"/>
              </w:rPr>
            </w:pPr>
            <w:r w:rsidRPr="00FA22D3">
              <w:rPr>
                <w:rFonts w:cs="Arial"/>
                <w:szCs w:val="18"/>
                <w:lang w:eastAsia="ja-JP"/>
              </w:rPr>
              <w:t>YES</w:t>
            </w:r>
          </w:p>
        </w:tc>
        <w:tc>
          <w:tcPr>
            <w:tcW w:w="1080" w:type="dxa"/>
          </w:tcPr>
          <w:p w14:paraId="7E07AD65" w14:textId="77777777" w:rsidR="004A7D6F" w:rsidRPr="00FA22D3" w:rsidRDefault="004A7D6F" w:rsidP="00082B18">
            <w:pPr>
              <w:pStyle w:val="TAL"/>
              <w:jc w:val="center"/>
              <w:rPr>
                <w:lang w:eastAsia="ja-JP"/>
              </w:rPr>
            </w:pPr>
            <w:r w:rsidRPr="00FA22D3">
              <w:rPr>
                <w:rFonts w:cs="Arial"/>
                <w:szCs w:val="18"/>
                <w:lang w:eastAsia="ja-JP"/>
              </w:rPr>
              <w:t>reject</w:t>
            </w:r>
          </w:p>
        </w:tc>
      </w:tr>
      <w:tr w:rsidR="004A7D6F" w:rsidRPr="00FA22D3" w14:paraId="204325C9" w14:textId="77777777" w:rsidTr="00082B18">
        <w:tc>
          <w:tcPr>
            <w:tcW w:w="2160" w:type="dxa"/>
          </w:tcPr>
          <w:p w14:paraId="5002F6AB" w14:textId="77777777" w:rsidR="004A7D6F" w:rsidRPr="00FA22D3" w:rsidRDefault="004A7D6F" w:rsidP="00082B18">
            <w:pPr>
              <w:pStyle w:val="TAL"/>
            </w:pPr>
            <w:r w:rsidRPr="00FA22D3">
              <w:rPr>
                <w:rFonts w:cs="Arial"/>
                <w:szCs w:val="18"/>
                <w:lang w:eastAsia="ja-JP"/>
              </w:rPr>
              <w:t>Serial Number</w:t>
            </w:r>
          </w:p>
        </w:tc>
        <w:tc>
          <w:tcPr>
            <w:tcW w:w="1080" w:type="dxa"/>
          </w:tcPr>
          <w:p w14:paraId="1CBDCB99" w14:textId="77777777" w:rsidR="004A7D6F" w:rsidRPr="00FA22D3" w:rsidRDefault="004A7D6F" w:rsidP="00082B18">
            <w:pPr>
              <w:pStyle w:val="TAL"/>
            </w:pPr>
            <w:r w:rsidRPr="00FA22D3">
              <w:rPr>
                <w:rFonts w:cs="Arial"/>
                <w:szCs w:val="18"/>
                <w:lang w:eastAsia="ja-JP"/>
              </w:rPr>
              <w:t>M</w:t>
            </w:r>
          </w:p>
        </w:tc>
        <w:tc>
          <w:tcPr>
            <w:tcW w:w="1080" w:type="dxa"/>
          </w:tcPr>
          <w:p w14:paraId="38387F61" w14:textId="77777777" w:rsidR="004A7D6F" w:rsidRPr="00FA22D3" w:rsidRDefault="004A7D6F" w:rsidP="00082B18">
            <w:pPr>
              <w:pStyle w:val="TAL"/>
              <w:rPr>
                <w:i/>
                <w:lang w:eastAsia="ja-JP"/>
              </w:rPr>
            </w:pPr>
          </w:p>
        </w:tc>
        <w:tc>
          <w:tcPr>
            <w:tcW w:w="1512" w:type="dxa"/>
          </w:tcPr>
          <w:p w14:paraId="6A7B7B10" w14:textId="77777777" w:rsidR="004A7D6F" w:rsidRPr="00FA22D3" w:rsidRDefault="004A7D6F" w:rsidP="00082B18">
            <w:pPr>
              <w:pStyle w:val="TAL"/>
            </w:pPr>
            <w:r w:rsidRPr="00FA22D3">
              <w:rPr>
                <w:rFonts w:cs="Arial"/>
                <w:szCs w:val="18"/>
                <w:lang w:eastAsia="ja-JP"/>
              </w:rPr>
              <w:t>9.3.1.36</w:t>
            </w:r>
          </w:p>
        </w:tc>
        <w:tc>
          <w:tcPr>
            <w:tcW w:w="1728" w:type="dxa"/>
          </w:tcPr>
          <w:p w14:paraId="1E2CF1F3" w14:textId="77777777" w:rsidR="004A7D6F" w:rsidRPr="00FA22D3" w:rsidRDefault="004A7D6F" w:rsidP="00082B18">
            <w:pPr>
              <w:pStyle w:val="TAL"/>
              <w:rPr>
                <w:lang w:eastAsia="ja-JP"/>
              </w:rPr>
            </w:pPr>
          </w:p>
        </w:tc>
        <w:tc>
          <w:tcPr>
            <w:tcW w:w="1080" w:type="dxa"/>
          </w:tcPr>
          <w:p w14:paraId="3D4AC8A6" w14:textId="77777777" w:rsidR="004A7D6F" w:rsidRPr="00FA22D3" w:rsidRDefault="004A7D6F" w:rsidP="00082B18">
            <w:pPr>
              <w:pStyle w:val="TAL"/>
              <w:jc w:val="center"/>
            </w:pPr>
            <w:r w:rsidRPr="00FA22D3">
              <w:rPr>
                <w:rFonts w:cs="Arial"/>
                <w:szCs w:val="18"/>
                <w:lang w:eastAsia="ja-JP"/>
              </w:rPr>
              <w:t>YES</w:t>
            </w:r>
          </w:p>
        </w:tc>
        <w:tc>
          <w:tcPr>
            <w:tcW w:w="1080" w:type="dxa"/>
          </w:tcPr>
          <w:p w14:paraId="79006C2E" w14:textId="77777777" w:rsidR="004A7D6F" w:rsidRPr="00FA22D3" w:rsidRDefault="004A7D6F" w:rsidP="00082B18">
            <w:pPr>
              <w:pStyle w:val="TAL"/>
              <w:jc w:val="center"/>
            </w:pPr>
            <w:r w:rsidRPr="00FA22D3">
              <w:rPr>
                <w:rFonts w:cs="Arial"/>
                <w:szCs w:val="18"/>
                <w:lang w:eastAsia="ja-JP"/>
              </w:rPr>
              <w:t>reject</w:t>
            </w:r>
          </w:p>
        </w:tc>
      </w:tr>
      <w:tr w:rsidR="004A7D6F" w:rsidRPr="00FA22D3" w14:paraId="52F84072" w14:textId="77777777" w:rsidTr="00082B18">
        <w:tc>
          <w:tcPr>
            <w:tcW w:w="2160" w:type="dxa"/>
          </w:tcPr>
          <w:p w14:paraId="4B0D5A46" w14:textId="77777777" w:rsidR="004A7D6F" w:rsidRPr="00FA22D3" w:rsidRDefault="004A7D6F" w:rsidP="00082B18">
            <w:pPr>
              <w:pStyle w:val="TAL"/>
            </w:pPr>
            <w:r w:rsidRPr="00FA22D3">
              <w:rPr>
                <w:rFonts w:cs="Arial"/>
                <w:szCs w:val="18"/>
                <w:lang w:eastAsia="ja-JP"/>
              </w:rPr>
              <w:t>Broadcast Completed Area List</w:t>
            </w:r>
          </w:p>
        </w:tc>
        <w:tc>
          <w:tcPr>
            <w:tcW w:w="1080" w:type="dxa"/>
          </w:tcPr>
          <w:p w14:paraId="5A4D097E" w14:textId="77777777" w:rsidR="004A7D6F" w:rsidRPr="00FA22D3" w:rsidRDefault="004A7D6F" w:rsidP="00082B18">
            <w:pPr>
              <w:pStyle w:val="TAL"/>
            </w:pPr>
            <w:r w:rsidRPr="00FA22D3">
              <w:rPr>
                <w:rFonts w:cs="Arial"/>
                <w:szCs w:val="18"/>
                <w:lang w:eastAsia="ja-JP"/>
              </w:rPr>
              <w:t>O</w:t>
            </w:r>
          </w:p>
        </w:tc>
        <w:tc>
          <w:tcPr>
            <w:tcW w:w="1080" w:type="dxa"/>
          </w:tcPr>
          <w:p w14:paraId="58720D59" w14:textId="77777777" w:rsidR="004A7D6F" w:rsidRPr="00FA22D3" w:rsidRDefault="004A7D6F" w:rsidP="00082B18">
            <w:pPr>
              <w:pStyle w:val="TAL"/>
              <w:rPr>
                <w:i/>
                <w:lang w:eastAsia="ja-JP"/>
              </w:rPr>
            </w:pPr>
          </w:p>
        </w:tc>
        <w:tc>
          <w:tcPr>
            <w:tcW w:w="1512" w:type="dxa"/>
          </w:tcPr>
          <w:p w14:paraId="2A7702B9" w14:textId="77777777" w:rsidR="004A7D6F" w:rsidRPr="00FA22D3" w:rsidRDefault="004A7D6F" w:rsidP="00082B18">
            <w:pPr>
              <w:pStyle w:val="TAL"/>
            </w:pPr>
            <w:r w:rsidRPr="00FA22D3">
              <w:rPr>
                <w:rFonts w:cs="Arial"/>
                <w:szCs w:val="18"/>
                <w:lang w:eastAsia="ja-JP"/>
              </w:rPr>
              <w:t>9.3.1.43</w:t>
            </w:r>
          </w:p>
        </w:tc>
        <w:tc>
          <w:tcPr>
            <w:tcW w:w="1728" w:type="dxa"/>
          </w:tcPr>
          <w:p w14:paraId="32B0428F" w14:textId="77777777" w:rsidR="004A7D6F" w:rsidRPr="00FA22D3" w:rsidRDefault="004A7D6F" w:rsidP="00082B18">
            <w:pPr>
              <w:pStyle w:val="TAL"/>
              <w:rPr>
                <w:lang w:eastAsia="ja-JP"/>
              </w:rPr>
            </w:pPr>
          </w:p>
        </w:tc>
        <w:tc>
          <w:tcPr>
            <w:tcW w:w="1080" w:type="dxa"/>
          </w:tcPr>
          <w:p w14:paraId="2EF62923" w14:textId="77777777" w:rsidR="004A7D6F" w:rsidRPr="00FA22D3" w:rsidRDefault="004A7D6F" w:rsidP="00082B18">
            <w:pPr>
              <w:pStyle w:val="TAL"/>
              <w:jc w:val="center"/>
            </w:pPr>
            <w:r w:rsidRPr="00FA22D3">
              <w:rPr>
                <w:rFonts w:cs="Arial"/>
                <w:szCs w:val="18"/>
                <w:lang w:eastAsia="ja-JP"/>
              </w:rPr>
              <w:t>YES</w:t>
            </w:r>
          </w:p>
        </w:tc>
        <w:tc>
          <w:tcPr>
            <w:tcW w:w="1080" w:type="dxa"/>
          </w:tcPr>
          <w:p w14:paraId="3494FE9B" w14:textId="77777777" w:rsidR="004A7D6F" w:rsidRPr="00FA22D3" w:rsidRDefault="004A7D6F" w:rsidP="00082B18">
            <w:pPr>
              <w:pStyle w:val="TAL"/>
              <w:jc w:val="center"/>
            </w:pPr>
            <w:r w:rsidRPr="00FA22D3">
              <w:rPr>
                <w:rFonts w:cs="Arial"/>
                <w:szCs w:val="18"/>
                <w:lang w:eastAsia="ja-JP"/>
              </w:rPr>
              <w:t>ignore</w:t>
            </w:r>
          </w:p>
        </w:tc>
      </w:tr>
      <w:tr w:rsidR="004A7D6F" w:rsidRPr="00FA22D3" w14:paraId="750F6168" w14:textId="77777777" w:rsidTr="00082B18">
        <w:tc>
          <w:tcPr>
            <w:tcW w:w="2160" w:type="dxa"/>
          </w:tcPr>
          <w:p w14:paraId="18CD41D7" w14:textId="77777777" w:rsidR="004A7D6F" w:rsidRPr="00FA22D3" w:rsidRDefault="004A7D6F" w:rsidP="00082B18">
            <w:pPr>
              <w:pStyle w:val="TAL"/>
            </w:pPr>
            <w:bookmarkStart w:id="377" w:name="OLE_LINK165"/>
            <w:r w:rsidRPr="00FA22D3">
              <w:rPr>
                <w:rFonts w:cs="Arial"/>
                <w:szCs w:val="18"/>
                <w:lang w:eastAsia="ja-JP"/>
              </w:rPr>
              <w:t>Criticality Diagnostics</w:t>
            </w:r>
            <w:bookmarkEnd w:id="377"/>
          </w:p>
        </w:tc>
        <w:tc>
          <w:tcPr>
            <w:tcW w:w="1080" w:type="dxa"/>
          </w:tcPr>
          <w:p w14:paraId="15638237" w14:textId="77777777" w:rsidR="004A7D6F" w:rsidRPr="00FA22D3" w:rsidRDefault="004A7D6F" w:rsidP="00082B18">
            <w:pPr>
              <w:pStyle w:val="TAL"/>
            </w:pPr>
            <w:r w:rsidRPr="00FA22D3">
              <w:rPr>
                <w:rFonts w:cs="Arial"/>
                <w:szCs w:val="18"/>
                <w:lang w:eastAsia="ja-JP"/>
              </w:rPr>
              <w:t>O</w:t>
            </w:r>
          </w:p>
        </w:tc>
        <w:tc>
          <w:tcPr>
            <w:tcW w:w="1080" w:type="dxa"/>
          </w:tcPr>
          <w:p w14:paraId="258738CC" w14:textId="77777777" w:rsidR="004A7D6F" w:rsidRPr="00FA22D3" w:rsidRDefault="004A7D6F" w:rsidP="00082B18">
            <w:pPr>
              <w:pStyle w:val="TAL"/>
              <w:rPr>
                <w:i/>
                <w:lang w:eastAsia="ja-JP"/>
              </w:rPr>
            </w:pPr>
          </w:p>
        </w:tc>
        <w:tc>
          <w:tcPr>
            <w:tcW w:w="1512" w:type="dxa"/>
          </w:tcPr>
          <w:p w14:paraId="4F9AA228" w14:textId="77777777" w:rsidR="004A7D6F" w:rsidRPr="00FA22D3" w:rsidRDefault="004A7D6F" w:rsidP="00082B18">
            <w:pPr>
              <w:pStyle w:val="TAL"/>
            </w:pPr>
            <w:r w:rsidRPr="00FA22D3">
              <w:rPr>
                <w:rFonts w:cs="Arial"/>
                <w:szCs w:val="18"/>
              </w:rPr>
              <w:t>9.3.1.3</w:t>
            </w:r>
          </w:p>
        </w:tc>
        <w:tc>
          <w:tcPr>
            <w:tcW w:w="1728" w:type="dxa"/>
          </w:tcPr>
          <w:p w14:paraId="7A4BAD46" w14:textId="77777777" w:rsidR="004A7D6F" w:rsidRPr="00FA22D3" w:rsidRDefault="004A7D6F" w:rsidP="00082B18">
            <w:pPr>
              <w:pStyle w:val="TAL"/>
              <w:rPr>
                <w:lang w:eastAsia="ja-JP"/>
              </w:rPr>
            </w:pPr>
          </w:p>
        </w:tc>
        <w:tc>
          <w:tcPr>
            <w:tcW w:w="1080" w:type="dxa"/>
          </w:tcPr>
          <w:p w14:paraId="444340FA" w14:textId="77777777" w:rsidR="004A7D6F" w:rsidRPr="00FA22D3" w:rsidRDefault="004A7D6F" w:rsidP="00082B18">
            <w:pPr>
              <w:pStyle w:val="TAL"/>
              <w:jc w:val="center"/>
            </w:pPr>
            <w:r w:rsidRPr="00FA22D3">
              <w:rPr>
                <w:rFonts w:cs="Arial"/>
                <w:szCs w:val="18"/>
                <w:lang w:eastAsia="ja-JP"/>
              </w:rPr>
              <w:t>YES</w:t>
            </w:r>
          </w:p>
        </w:tc>
        <w:tc>
          <w:tcPr>
            <w:tcW w:w="1080" w:type="dxa"/>
          </w:tcPr>
          <w:p w14:paraId="63209C0C" w14:textId="77777777" w:rsidR="004A7D6F" w:rsidRPr="00FA22D3" w:rsidRDefault="004A7D6F" w:rsidP="00082B18">
            <w:pPr>
              <w:pStyle w:val="TAL"/>
              <w:jc w:val="center"/>
            </w:pPr>
            <w:r w:rsidRPr="00FA22D3">
              <w:rPr>
                <w:rFonts w:cs="Arial"/>
                <w:szCs w:val="18"/>
                <w:lang w:eastAsia="ja-JP"/>
              </w:rPr>
              <w:t>ignore</w:t>
            </w:r>
          </w:p>
        </w:tc>
      </w:tr>
    </w:tbl>
    <w:p w14:paraId="6A18C5F2" w14:textId="77777777" w:rsidR="004A7D6F" w:rsidRPr="00FA22D3" w:rsidRDefault="004A7D6F" w:rsidP="004A7D6F"/>
    <w:p w14:paraId="536EB5CC" w14:textId="77777777" w:rsidR="004A7D6F" w:rsidRPr="00FA22D3" w:rsidRDefault="004A7D6F" w:rsidP="004A7D6F">
      <w:pPr>
        <w:pStyle w:val="Heading4"/>
      </w:pPr>
      <w:bookmarkStart w:id="378" w:name="_Toc5694365"/>
      <w:r w:rsidRPr="00FA22D3">
        <w:t>9.2.8.3</w:t>
      </w:r>
      <w:r w:rsidRPr="00FA22D3">
        <w:tab/>
        <w:t>PWS CANCEL REQUEST</w:t>
      </w:r>
      <w:bookmarkEnd w:id="378"/>
    </w:p>
    <w:p w14:paraId="594127A1" w14:textId="77777777" w:rsidR="004A7D6F" w:rsidRPr="00FA22D3" w:rsidRDefault="004A7D6F" w:rsidP="004A7D6F">
      <w:r w:rsidRPr="00FA22D3">
        <w:t>This message is forwarded by the AMF to the NG-RAN node to cancel an already ongoing broadcast of a warning message.</w:t>
      </w:r>
    </w:p>
    <w:p w14:paraId="339A2122" w14:textId="77777777" w:rsidR="004A7D6F" w:rsidRPr="00FA22D3" w:rsidRDefault="004A7D6F" w:rsidP="004A7D6F">
      <w:pPr>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435CD993" w14:textId="77777777" w:rsidTr="00082B18">
        <w:tc>
          <w:tcPr>
            <w:tcW w:w="2160" w:type="dxa"/>
          </w:tcPr>
          <w:p w14:paraId="3AF5E06E"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5AFB5F4"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40E40AE3"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0782779E"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33339103"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5C4EE4CC"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59AC559A"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0904ABBA" w14:textId="77777777" w:rsidTr="00082B18">
        <w:tc>
          <w:tcPr>
            <w:tcW w:w="2160" w:type="dxa"/>
          </w:tcPr>
          <w:p w14:paraId="5C13B411"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7AEFDDF1"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5F226AB9" w14:textId="77777777" w:rsidR="004A7D6F" w:rsidRPr="00FA22D3" w:rsidRDefault="004A7D6F" w:rsidP="00082B18">
            <w:pPr>
              <w:pStyle w:val="TAL"/>
              <w:rPr>
                <w:rFonts w:cs="Arial"/>
                <w:lang w:eastAsia="ja-JP"/>
              </w:rPr>
            </w:pPr>
          </w:p>
        </w:tc>
        <w:tc>
          <w:tcPr>
            <w:tcW w:w="1512" w:type="dxa"/>
          </w:tcPr>
          <w:p w14:paraId="466524EE" w14:textId="77777777" w:rsidR="004A7D6F" w:rsidRPr="00FA22D3" w:rsidRDefault="004A7D6F" w:rsidP="00082B18">
            <w:pPr>
              <w:pStyle w:val="TAL"/>
              <w:rPr>
                <w:rFonts w:cs="Arial"/>
                <w:lang w:eastAsia="ja-JP"/>
              </w:rPr>
            </w:pPr>
            <w:r w:rsidRPr="00FA22D3">
              <w:rPr>
                <w:rFonts w:cs="Arial"/>
                <w:lang w:eastAsia="ja-JP"/>
              </w:rPr>
              <w:t>9.3.1.1</w:t>
            </w:r>
          </w:p>
        </w:tc>
        <w:tc>
          <w:tcPr>
            <w:tcW w:w="1728" w:type="dxa"/>
          </w:tcPr>
          <w:p w14:paraId="3146A39E" w14:textId="77777777" w:rsidR="004A7D6F" w:rsidRPr="00FA22D3" w:rsidRDefault="004A7D6F" w:rsidP="00082B18">
            <w:pPr>
              <w:pStyle w:val="TAL"/>
              <w:rPr>
                <w:rFonts w:cs="Arial"/>
                <w:lang w:eastAsia="ja-JP"/>
              </w:rPr>
            </w:pPr>
          </w:p>
        </w:tc>
        <w:tc>
          <w:tcPr>
            <w:tcW w:w="1080" w:type="dxa"/>
          </w:tcPr>
          <w:p w14:paraId="7DFFA01D"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52AE6FD2"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3E452E7B" w14:textId="77777777" w:rsidTr="00082B18">
        <w:tc>
          <w:tcPr>
            <w:tcW w:w="2160" w:type="dxa"/>
          </w:tcPr>
          <w:p w14:paraId="133CA948" w14:textId="77777777" w:rsidR="004A7D6F" w:rsidRPr="00FA22D3" w:rsidRDefault="004A7D6F" w:rsidP="00082B18">
            <w:pPr>
              <w:pStyle w:val="TAL"/>
              <w:rPr>
                <w:rFonts w:eastAsia="Batang" w:cs="Arial"/>
                <w:lang w:eastAsia="ja-JP"/>
              </w:rPr>
            </w:pPr>
            <w:r w:rsidRPr="00FA22D3">
              <w:rPr>
                <w:rFonts w:cs="Arial"/>
                <w:bCs/>
                <w:szCs w:val="18"/>
                <w:lang w:eastAsia="ja-JP"/>
              </w:rPr>
              <w:t>Message Identifier</w:t>
            </w:r>
          </w:p>
        </w:tc>
        <w:tc>
          <w:tcPr>
            <w:tcW w:w="1080" w:type="dxa"/>
          </w:tcPr>
          <w:p w14:paraId="1936F72A" w14:textId="77777777" w:rsidR="004A7D6F" w:rsidRPr="00FA22D3" w:rsidRDefault="004A7D6F" w:rsidP="00082B18">
            <w:pPr>
              <w:pStyle w:val="TAL"/>
              <w:rPr>
                <w:rFonts w:cs="Arial"/>
                <w:lang w:eastAsia="ja-JP"/>
              </w:rPr>
            </w:pPr>
            <w:r w:rsidRPr="00FA22D3">
              <w:rPr>
                <w:rFonts w:cs="Arial"/>
                <w:szCs w:val="18"/>
                <w:lang w:eastAsia="ja-JP"/>
              </w:rPr>
              <w:t>M</w:t>
            </w:r>
          </w:p>
        </w:tc>
        <w:tc>
          <w:tcPr>
            <w:tcW w:w="1080" w:type="dxa"/>
          </w:tcPr>
          <w:p w14:paraId="6CB4CF16" w14:textId="77777777" w:rsidR="004A7D6F" w:rsidRPr="00FA22D3" w:rsidRDefault="004A7D6F" w:rsidP="00082B18">
            <w:pPr>
              <w:pStyle w:val="TAL"/>
              <w:rPr>
                <w:i/>
                <w:lang w:eastAsia="ja-JP"/>
              </w:rPr>
            </w:pPr>
          </w:p>
        </w:tc>
        <w:tc>
          <w:tcPr>
            <w:tcW w:w="1512" w:type="dxa"/>
          </w:tcPr>
          <w:p w14:paraId="6F796E1C" w14:textId="77777777" w:rsidR="004A7D6F" w:rsidRPr="00FA22D3" w:rsidRDefault="004A7D6F" w:rsidP="00082B18">
            <w:pPr>
              <w:pStyle w:val="TAL"/>
              <w:rPr>
                <w:lang w:eastAsia="ja-JP"/>
              </w:rPr>
            </w:pPr>
            <w:r w:rsidRPr="00FA22D3">
              <w:rPr>
                <w:rFonts w:cs="Arial"/>
                <w:szCs w:val="18"/>
                <w:lang w:eastAsia="ja-JP"/>
              </w:rPr>
              <w:t>9.3.1.35</w:t>
            </w:r>
          </w:p>
        </w:tc>
        <w:tc>
          <w:tcPr>
            <w:tcW w:w="1728" w:type="dxa"/>
          </w:tcPr>
          <w:p w14:paraId="20821066" w14:textId="77777777" w:rsidR="004A7D6F" w:rsidRPr="00FA22D3" w:rsidRDefault="004A7D6F" w:rsidP="00082B18">
            <w:pPr>
              <w:pStyle w:val="TAL"/>
              <w:rPr>
                <w:lang w:eastAsia="ja-JP"/>
              </w:rPr>
            </w:pPr>
          </w:p>
        </w:tc>
        <w:tc>
          <w:tcPr>
            <w:tcW w:w="1080" w:type="dxa"/>
          </w:tcPr>
          <w:p w14:paraId="38BBE602" w14:textId="77777777" w:rsidR="004A7D6F" w:rsidRPr="00FA22D3" w:rsidRDefault="004A7D6F" w:rsidP="00082B18">
            <w:pPr>
              <w:pStyle w:val="TAL"/>
              <w:jc w:val="center"/>
              <w:rPr>
                <w:lang w:eastAsia="ja-JP"/>
              </w:rPr>
            </w:pPr>
            <w:r w:rsidRPr="00FA22D3">
              <w:rPr>
                <w:rFonts w:cs="Arial"/>
                <w:szCs w:val="18"/>
                <w:lang w:eastAsia="ja-JP"/>
              </w:rPr>
              <w:t>YES</w:t>
            </w:r>
          </w:p>
        </w:tc>
        <w:tc>
          <w:tcPr>
            <w:tcW w:w="1080" w:type="dxa"/>
          </w:tcPr>
          <w:p w14:paraId="1B73A31C" w14:textId="77777777" w:rsidR="004A7D6F" w:rsidRPr="00FA22D3" w:rsidRDefault="004A7D6F" w:rsidP="00082B18">
            <w:pPr>
              <w:pStyle w:val="TAL"/>
              <w:jc w:val="center"/>
              <w:rPr>
                <w:lang w:eastAsia="ja-JP"/>
              </w:rPr>
            </w:pPr>
            <w:r w:rsidRPr="00FA22D3">
              <w:rPr>
                <w:rFonts w:cs="Arial"/>
                <w:szCs w:val="18"/>
                <w:lang w:eastAsia="ja-JP"/>
              </w:rPr>
              <w:t>reject</w:t>
            </w:r>
          </w:p>
        </w:tc>
      </w:tr>
      <w:tr w:rsidR="004A7D6F" w:rsidRPr="00FA22D3" w14:paraId="2498BC0D" w14:textId="77777777" w:rsidTr="00082B18">
        <w:tc>
          <w:tcPr>
            <w:tcW w:w="2160" w:type="dxa"/>
          </w:tcPr>
          <w:p w14:paraId="7F14FF32" w14:textId="77777777" w:rsidR="004A7D6F" w:rsidRPr="00FA22D3" w:rsidRDefault="004A7D6F" w:rsidP="00082B18">
            <w:pPr>
              <w:pStyle w:val="TAL"/>
            </w:pPr>
            <w:r w:rsidRPr="00FA22D3">
              <w:rPr>
                <w:rFonts w:cs="Arial"/>
                <w:szCs w:val="18"/>
                <w:lang w:eastAsia="ja-JP"/>
              </w:rPr>
              <w:t>Serial Number</w:t>
            </w:r>
          </w:p>
        </w:tc>
        <w:tc>
          <w:tcPr>
            <w:tcW w:w="1080" w:type="dxa"/>
          </w:tcPr>
          <w:p w14:paraId="638F0B30" w14:textId="77777777" w:rsidR="004A7D6F" w:rsidRPr="00FA22D3" w:rsidRDefault="004A7D6F" w:rsidP="00082B18">
            <w:pPr>
              <w:pStyle w:val="TAL"/>
            </w:pPr>
            <w:r w:rsidRPr="00FA22D3">
              <w:rPr>
                <w:rFonts w:cs="Arial"/>
                <w:szCs w:val="18"/>
                <w:lang w:eastAsia="ja-JP"/>
              </w:rPr>
              <w:t>M</w:t>
            </w:r>
          </w:p>
        </w:tc>
        <w:tc>
          <w:tcPr>
            <w:tcW w:w="1080" w:type="dxa"/>
          </w:tcPr>
          <w:p w14:paraId="01AD0B2E" w14:textId="77777777" w:rsidR="004A7D6F" w:rsidRPr="00FA22D3" w:rsidRDefault="004A7D6F" w:rsidP="00082B18">
            <w:pPr>
              <w:pStyle w:val="TAL"/>
              <w:rPr>
                <w:i/>
                <w:lang w:eastAsia="ja-JP"/>
              </w:rPr>
            </w:pPr>
          </w:p>
        </w:tc>
        <w:tc>
          <w:tcPr>
            <w:tcW w:w="1512" w:type="dxa"/>
          </w:tcPr>
          <w:p w14:paraId="669295E9" w14:textId="77777777" w:rsidR="004A7D6F" w:rsidRPr="00FA22D3" w:rsidRDefault="004A7D6F" w:rsidP="00082B18">
            <w:pPr>
              <w:pStyle w:val="TAL"/>
            </w:pPr>
            <w:r w:rsidRPr="00FA22D3">
              <w:rPr>
                <w:rFonts w:cs="Arial"/>
                <w:szCs w:val="18"/>
                <w:lang w:eastAsia="ja-JP"/>
              </w:rPr>
              <w:t>9.3.1.36</w:t>
            </w:r>
          </w:p>
        </w:tc>
        <w:tc>
          <w:tcPr>
            <w:tcW w:w="1728" w:type="dxa"/>
          </w:tcPr>
          <w:p w14:paraId="208E0050" w14:textId="77777777" w:rsidR="004A7D6F" w:rsidRPr="00FA22D3" w:rsidRDefault="004A7D6F" w:rsidP="00082B18">
            <w:pPr>
              <w:pStyle w:val="TAL"/>
              <w:rPr>
                <w:lang w:eastAsia="ja-JP"/>
              </w:rPr>
            </w:pPr>
          </w:p>
        </w:tc>
        <w:tc>
          <w:tcPr>
            <w:tcW w:w="1080" w:type="dxa"/>
          </w:tcPr>
          <w:p w14:paraId="02AEC06D" w14:textId="77777777" w:rsidR="004A7D6F" w:rsidRPr="00FA22D3" w:rsidRDefault="004A7D6F" w:rsidP="00082B18">
            <w:pPr>
              <w:pStyle w:val="TAL"/>
              <w:jc w:val="center"/>
            </w:pPr>
            <w:r w:rsidRPr="00FA22D3">
              <w:rPr>
                <w:rFonts w:cs="Arial"/>
                <w:szCs w:val="18"/>
                <w:lang w:eastAsia="ja-JP"/>
              </w:rPr>
              <w:t>YES</w:t>
            </w:r>
          </w:p>
        </w:tc>
        <w:tc>
          <w:tcPr>
            <w:tcW w:w="1080" w:type="dxa"/>
          </w:tcPr>
          <w:p w14:paraId="0518D464" w14:textId="77777777" w:rsidR="004A7D6F" w:rsidRPr="00FA22D3" w:rsidRDefault="004A7D6F" w:rsidP="00082B18">
            <w:pPr>
              <w:pStyle w:val="TAL"/>
              <w:jc w:val="center"/>
            </w:pPr>
            <w:r w:rsidRPr="00FA22D3">
              <w:rPr>
                <w:rFonts w:cs="Arial"/>
                <w:szCs w:val="18"/>
                <w:lang w:eastAsia="ja-JP"/>
              </w:rPr>
              <w:t>reject</w:t>
            </w:r>
          </w:p>
        </w:tc>
      </w:tr>
      <w:tr w:rsidR="004A7D6F" w:rsidRPr="00FA22D3" w14:paraId="0CCEFCDB" w14:textId="77777777" w:rsidTr="00082B18">
        <w:tc>
          <w:tcPr>
            <w:tcW w:w="2160" w:type="dxa"/>
          </w:tcPr>
          <w:p w14:paraId="12730047" w14:textId="77777777" w:rsidR="004A7D6F" w:rsidRPr="00FA22D3" w:rsidRDefault="004A7D6F" w:rsidP="00082B18">
            <w:pPr>
              <w:pStyle w:val="TAL"/>
            </w:pPr>
            <w:r w:rsidRPr="00FA22D3">
              <w:rPr>
                <w:rFonts w:cs="Arial"/>
                <w:szCs w:val="18"/>
                <w:lang w:eastAsia="ja-JP"/>
              </w:rPr>
              <w:t>Warning Area List</w:t>
            </w:r>
          </w:p>
        </w:tc>
        <w:tc>
          <w:tcPr>
            <w:tcW w:w="1080" w:type="dxa"/>
          </w:tcPr>
          <w:p w14:paraId="60DE6BE9" w14:textId="77777777" w:rsidR="004A7D6F" w:rsidRPr="00FA22D3" w:rsidRDefault="004A7D6F" w:rsidP="00082B18">
            <w:pPr>
              <w:pStyle w:val="TAL"/>
            </w:pPr>
            <w:r w:rsidRPr="00FA22D3">
              <w:rPr>
                <w:rFonts w:cs="Arial"/>
                <w:szCs w:val="18"/>
                <w:lang w:eastAsia="ja-JP"/>
              </w:rPr>
              <w:t>O</w:t>
            </w:r>
          </w:p>
        </w:tc>
        <w:tc>
          <w:tcPr>
            <w:tcW w:w="1080" w:type="dxa"/>
          </w:tcPr>
          <w:p w14:paraId="4FDEB01C" w14:textId="77777777" w:rsidR="004A7D6F" w:rsidRPr="00FA22D3" w:rsidRDefault="004A7D6F" w:rsidP="00082B18">
            <w:pPr>
              <w:pStyle w:val="TAL"/>
              <w:rPr>
                <w:i/>
                <w:lang w:eastAsia="ja-JP"/>
              </w:rPr>
            </w:pPr>
          </w:p>
        </w:tc>
        <w:tc>
          <w:tcPr>
            <w:tcW w:w="1512" w:type="dxa"/>
          </w:tcPr>
          <w:p w14:paraId="2D16F7E4" w14:textId="77777777" w:rsidR="004A7D6F" w:rsidRPr="00FA22D3" w:rsidRDefault="004A7D6F" w:rsidP="00082B18">
            <w:pPr>
              <w:pStyle w:val="TAL"/>
            </w:pPr>
            <w:r w:rsidRPr="00FA22D3">
              <w:rPr>
                <w:rFonts w:cs="Arial"/>
                <w:szCs w:val="18"/>
                <w:lang w:eastAsia="ja-JP"/>
              </w:rPr>
              <w:t>9.3.1.37</w:t>
            </w:r>
          </w:p>
        </w:tc>
        <w:tc>
          <w:tcPr>
            <w:tcW w:w="1728" w:type="dxa"/>
          </w:tcPr>
          <w:p w14:paraId="6530B7DF" w14:textId="77777777" w:rsidR="004A7D6F" w:rsidRPr="00FA22D3" w:rsidRDefault="004A7D6F" w:rsidP="00082B18">
            <w:pPr>
              <w:pStyle w:val="TAL"/>
              <w:rPr>
                <w:lang w:eastAsia="ja-JP"/>
              </w:rPr>
            </w:pPr>
          </w:p>
        </w:tc>
        <w:tc>
          <w:tcPr>
            <w:tcW w:w="1080" w:type="dxa"/>
          </w:tcPr>
          <w:p w14:paraId="190AE23F" w14:textId="77777777" w:rsidR="004A7D6F" w:rsidRPr="00FA22D3" w:rsidRDefault="004A7D6F" w:rsidP="00082B18">
            <w:pPr>
              <w:pStyle w:val="TAL"/>
              <w:jc w:val="center"/>
            </w:pPr>
            <w:r w:rsidRPr="00FA22D3">
              <w:rPr>
                <w:rFonts w:cs="Arial"/>
                <w:szCs w:val="18"/>
                <w:lang w:eastAsia="ja-JP"/>
              </w:rPr>
              <w:t>YES</w:t>
            </w:r>
          </w:p>
        </w:tc>
        <w:tc>
          <w:tcPr>
            <w:tcW w:w="1080" w:type="dxa"/>
          </w:tcPr>
          <w:p w14:paraId="51964481" w14:textId="77777777" w:rsidR="004A7D6F" w:rsidRPr="00FA22D3" w:rsidRDefault="004A7D6F" w:rsidP="00082B18">
            <w:pPr>
              <w:pStyle w:val="TAL"/>
              <w:jc w:val="center"/>
            </w:pPr>
            <w:r w:rsidRPr="00FA22D3">
              <w:rPr>
                <w:rFonts w:cs="Arial"/>
                <w:szCs w:val="18"/>
                <w:lang w:eastAsia="ja-JP"/>
              </w:rPr>
              <w:t>ignore</w:t>
            </w:r>
          </w:p>
        </w:tc>
      </w:tr>
      <w:tr w:rsidR="004A7D6F" w:rsidRPr="00FA22D3" w14:paraId="341738F0" w14:textId="77777777" w:rsidTr="00082B18">
        <w:tc>
          <w:tcPr>
            <w:tcW w:w="2160" w:type="dxa"/>
          </w:tcPr>
          <w:p w14:paraId="7BC717ED" w14:textId="77777777" w:rsidR="004A7D6F" w:rsidRPr="00FA22D3" w:rsidRDefault="004A7D6F" w:rsidP="00082B18">
            <w:pPr>
              <w:pStyle w:val="TAL"/>
            </w:pPr>
            <w:bookmarkStart w:id="379" w:name="OLE_LINK169"/>
            <w:r w:rsidRPr="00FA22D3">
              <w:rPr>
                <w:rFonts w:cs="Arial"/>
                <w:szCs w:val="18"/>
                <w:lang w:eastAsia="ja-JP"/>
              </w:rPr>
              <w:t>Cancel-All Warning Messages Indicator</w:t>
            </w:r>
            <w:bookmarkEnd w:id="379"/>
          </w:p>
        </w:tc>
        <w:tc>
          <w:tcPr>
            <w:tcW w:w="1080" w:type="dxa"/>
          </w:tcPr>
          <w:p w14:paraId="1FEDCC0C" w14:textId="77777777" w:rsidR="004A7D6F" w:rsidRPr="00FA22D3" w:rsidRDefault="004A7D6F" w:rsidP="00082B18">
            <w:pPr>
              <w:pStyle w:val="TAL"/>
            </w:pPr>
            <w:r w:rsidRPr="00FA22D3">
              <w:rPr>
                <w:rFonts w:cs="Arial"/>
                <w:szCs w:val="18"/>
                <w:lang w:eastAsia="ja-JP"/>
              </w:rPr>
              <w:t>O</w:t>
            </w:r>
          </w:p>
        </w:tc>
        <w:tc>
          <w:tcPr>
            <w:tcW w:w="1080" w:type="dxa"/>
          </w:tcPr>
          <w:p w14:paraId="00B9A009" w14:textId="77777777" w:rsidR="004A7D6F" w:rsidRPr="00FA22D3" w:rsidRDefault="004A7D6F" w:rsidP="00082B18">
            <w:pPr>
              <w:pStyle w:val="TAL"/>
              <w:rPr>
                <w:i/>
                <w:lang w:eastAsia="ja-JP"/>
              </w:rPr>
            </w:pPr>
          </w:p>
        </w:tc>
        <w:tc>
          <w:tcPr>
            <w:tcW w:w="1512" w:type="dxa"/>
          </w:tcPr>
          <w:p w14:paraId="6C3D2B2B" w14:textId="77777777" w:rsidR="004A7D6F" w:rsidRPr="00FA22D3" w:rsidRDefault="004A7D6F" w:rsidP="00082B18">
            <w:pPr>
              <w:pStyle w:val="TAL"/>
            </w:pPr>
            <w:r w:rsidRPr="00FA22D3">
              <w:rPr>
                <w:rFonts w:cs="Arial"/>
                <w:szCs w:val="18"/>
                <w:lang w:eastAsia="ja-JP"/>
              </w:rPr>
              <w:t>9.3.1.47</w:t>
            </w:r>
          </w:p>
        </w:tc>
        <w:tc>
          <w:tcPr>
            <w:tcW w:w="1728" w:type="dxa"/>
          </w:tcPr>
          <w:p w14:paraId="01AE0FC8" w14:textId="77777777" w:rsidR="004A7D6F" w:rsidRPr="00FA22D3" w:rsidRDefault="004A7D6F" w:rsidP="00082B18">
            <w:pPr>
              <w:pStyle w:val="TAL"/>
              <w:rPr>
                <w:lang w:eastAsia="ja-JP"/>
              </w:rPr>
            </w:pPr>
          </w:p>
        </w:tc>
        <w:tc>
          <w:tcPr>
            <w:tcW w:w="1080" w:type="dxa"/>
          </w:tcPr>
          <w:p w14:paraId="0DA00DC1" w14:textId="77777777" w:rsidR="004A7D6F" w:rsidRPr="00FA22D3" w:rsidRDefault="004A7D6F" w:rsidP="00082B18">
            <w:pPr>
              <w:pStyle w:val="TAL"/>
              <w:jc w:val="center"/>
            </w:pPr>
            <w:r w:rsidRPr="00FA22D3">
              <w:rPr>
                <w:rFonts w:cs="Arial"/>
                <w:szCs w:val="18"/>
                <w:lang w:eastAsia="ja-JP"/>
              </w:rPr>
              <w:t>YES</w:t>
            </w:r>
          </w:p>
        </w:tc>
        <w:tc>
          <w:tcPr>
            <w:tcW w:w="1080" w:type="dxa"/>
          </w:tcPr>
          <w:p w14:paraId="503C4B07" w14:textId="77777777" w:rsidR="004A7D6F" w:rsidRPr="00FA22D3" w:rsidRDefault="004A7D6F" w:rsidP="00082B18">
            <w:pPr>
              <w:pStyle w:val="TAL"/>
              <w:jc w:val="center"/>
            </w:pPr>
            <w:r w:rsidRPr="00FA22D3">
              <w:rPr>
                <w:rFonts w:cs="Arial"/>
                <w:szCs w:val="18"/>
                <w:lang w:eastAsia="ja-JP"/>
              </w:rPr>
              <w:t>reject</w:t>
            </w:r>
          </w:p>
        </w:tc>
      </w:tr>
    </w:tbl>
    <w:p w14:paraId="79F03084" w14:textId="77777777" w:rsidR="004A7D6F" w:rsidRPr="00FA22D3" w:rsidRDefault="004A7D6F" w:rsidP="004A7D6F"/>
    <w:p w14:paraId="0E823649" w14:textId="77777777" w:rsidR="004A7D6F" w:rsidRPr="00FA22D3" w:rsidRDefault="004A7D6F" w:rsidP="004A7D6F">
      <w:pPr>
        <w:pStyle w:val="Heading4"/>
      </w:pPr>
      <w:bookmarkStart w:id="380" w:name="_Toc5694366"/>
      <w:r w:rsidRPr="00FA22D3">
        <w:t>9.2.8.4</w:t>
      </w:r>
      <w:r w:rsidRPr="00FA22D3">
        <w:tab/>
        <w:t>PWS CANCEL RESPONSE</w:t>
      </w:r>
      <w:bookmarkEnd w:id="380"/>
    </w:p>
    <w:p w14:paraId="34694B96" w14:textId="77777777" w:rsidR="004A7D6F" w:rsidRPr="00FA22D3" w:rsidRDefault="004A7D6F" w:rsidP="004A7D6F">
      <w:r w:rsidRPr="00FA22D3">
        <w:t>This message is sent by the NG-RAN node to indicate the list of warning areas where cancellation of the broadcast of the identified message was successful and unsuccessful.</w:t>
      </w:r>
    </w:p>
    <w:p w14:paraId="468594C1"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3D149CEF" w14:textId="77777777" w:rsidTr="00082B18">
        <w:tc>
          <w:tcPr>
            <w:tcW w:w="2160" w:type="dxa"/>
          </w:tcPr>
          <w:p w14:paraId="0DA89319"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171FD78A"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3B9C781D"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7CB8C61A"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5794BDEB"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0046BE8F"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350933CA"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772CD885" w14:textId="77777777" w:rsidTr="00082B18">
        <w:tc>
          <w:tcPr>
            <w:tcW w:w="2160" w:type="dxa"/>
          </w:tcPr>
          <w:p w14:paraId="5AD548CD" w14:textId="77777777" w:rsidR="004A7D6F" w:rsidRPr="00FA22D3" w:rsidRDefault="004A7D6F" w:rsidP="00082B18">
            <w:pPr>
              <w:pStyle w:val="TAL"/>
              <w:rPr>
                <w:rFonts w:cs="Arial"/>
                <w:lang w:eastAsia="ja-JP"/>
              </w:rPr>
            </w:pPr>
            <w:r w:rsidRPr="00FA22D3">
              <w:rPr>
                <w:rFonts w:cs="Arial"/>
                <w:szCs w:val="18"/>
                <w:lang w:eastAsia="ja-JP"/>
              </w:rPr>
              <w:t>Message Type</w:t>
            </w:r>
          </w:p>
        </w:tc>
        <w:tc>
          <w:tcPr>
            <w:tcW w:w="1080" w:type="dxa"/>
          </w:tcPr>
          <w:p w14:paraId="4356C15B" w14:textId="77777777" w:rsidR="004A7D6F" w:rsidRPr="00FA22D3" w:rsidRDefault="004A7D6F" w:rsidP="00082B18">
            <w:pPr>
              <w:pStyle w:val="TAL"/>
              <w:rPr>
                <w:rFonts w:cs="Arial"/>
                <w:lang w:eastAsia="ja-JP"/>
              </w:rPr>
            </w:pPr>
            <w:r w:rsidRPr="00FA22D3">
              <w:rPr>
                <w:rFonts w:cs="Arial"/>
                <w:szCs w:val="18"/>
                <w:lang w:eastAsia="ja-JP"/>
              </w:rPr>
              <w:t>M</w:t>
            </w:r>
          </w:p>
        </w:tc>
        <w:tc>
          <w:tcPr>
            <w:tcW w:w="1080" w:type="dxa"/>
          </w:tcPr>
          <w:p w14:paraId="72449493" w14:textId="77777777" w:rsidR="004A7D6F" w:rsidRPr="00FA22D3" w:rsidRDefault="004A7D6F" w:rsidP="00082B18">
            <w:pPr>
              <w:pStyle w:val="TAL"/>
              <w:rPr>
                <w:rFonts w:cs="Arial"/>
                <w:lang w:eastAsia="ja-JP"/>
              </w:rPr>
            </w:pPr>
          </w:p>
        </w:tc>
        <w:tc>
          <w:tcPr>
            <w:tcW w:w="1512" w:type="dxa"/>
          </w:tcPr>
          <w:p w14:paraId="4C04C769" w14:textId="77777777" w:rsidR="004A7D6F" w:rsidRPr="00FA22D3" w:rsidRDefault="004A7D6F" w:rsidP="00082B18">
            <w:pPr>
              <w:pStyle w:val="TAL"/>
              <w:rPr>
                <w:rFonts w:cs="Arial"/>
                <w:lang w:eastAsia="ja-JP"/>
              </w:rPr>
            </w:pPr>
            <w:r w:rsidRPr="00FA22D3">
              <w:rPr>
                <w:rFonts w:cs="Arial"/>
                <w:szCs w:val="18"/>
                <w:lang w:eastAsia="ja-JP"/>
              </w:rPr>
              <w:t>9.3.1.1</w:t>
            </w:r>
          </w:p>
        </w:tc>
        <w:tc>
          <w:tcPr>
            <w:tcW w:w="1728" w:type="dxa"/>
          </w:tcPr>
          <w:p w14:paraId="6E62D24C" w14:textId="77777777" w:rsidR="004A7D6F" w:rsidRPr="00FA22D3" w:rsidRDefault="004A7D6F" w:rsidP="00082B18">
            <w:pPr>
              <w:pStyle w:val="TAL"/>
              <w:rPr>
                <w:rFonts w:cs="Arial"/>
                <w:lang w:eastAsia="ja-JP"/>
              </w:rPr>
            </w:pPr>
          </w:p>
        </w:tc>
        <w:tc>
          <w:tcPr>
            <w:tcW w:w="1080" w:type="dxa"/>
          </w:tcPr>
          <w:p w14:paraId="602A8E91" w14:textId="77777777" w:rsidR="004A7D6F" w:rsidRPr="00FA22D3" w:rsidRDefault="004A7D6F" w:rsidP="00082B18">
            <w:pPr>
              <w:pStyle w:val="TAL"/>
              <w:jc w:val="center"/>
              <w:rPr>
                <w:rFonts w:cs="Arial"/>
                <w:lang w:eastAsia="ja-JP"/>
              </w:rPr>
            </w:pPr>
            <w:r w:rsidRPr="00FA22D3">
              <w:rPr>
                <w:rFonts w:cs="Arial"/>
                <w:szCs w:val="18"/>
                <w:lang w:eastAsia="ja-JP"/>
              </w:rPr>
              <w:t>YES</w:t>
            </w:r>
          </w:p>
        </w:tc>
        <w:tc>
          <w:tcPr>
            <w:tcW w:w="1080" w:type="dxa"/>
          </w:tcPr>
          <w:p w14:paraId="5BAC2C50" w14:textId="77777777" w:rsidR="004A7D6F" w:rsidRPr="00FA22D3" w:rsidRDefault="004A7D6F" w:rsidP="00082B18">
            <w:pPr>
              <w:pStyle w:val="TAL"/>
              <w:jc w:val="center"/>
              <w:rPr>
                <w:rFonts w:cs="Arial"/>
                <w:lang w:eastAsia="ja-JP"/>
              </w:rPr>
            </w:pPr>
            <w:r w:rsidRPr="00FA22D3">
              <w:rPr>
                <w:rFonts w:cs="Arial"/>
                <w:szCs w:val="18"/>
                <w:lang w:eastAsia="ja-JP"/>
              </w:rPr>
              <w:t>reject</w:t>
            </w:r>
          </w:p>
        </w:tc>
      </w:tr>
      <w:tr w:rsidR="004A7D6F" w:rsidRPr="00FA22D3" w14:paraId="1CC962B2" w14:textId="77777777" w:rsidTr="00082B18">
        <w:tc>
          <w:tcPr>
            <w:tcW w:w="2160" w:type="dxa"/>
          </w:tcPr>
          <w:p w14:paraId="0E7B4FE5" w14:textId="77777777" w:rsidR="004A7D6F" w:rsidRPr="00FA22D3" w:rsidRDefault="004A7D6F" w:rsidP="00082B18">
            <w:pPr>
              <w:pStyle w:val="TAL"/>
              <w:rPr>
                <w:rFonts w:eastAsia="Batang" w:cs="Arial"/>
                <w:lang w:eastAsia="ja-JP"/>
              </w:rPr>
            </w:pPr>
            <w:r w:rsidRPr="00FA22D3">
              <w:rPr>
                <w:rFonts w:cs="Arial"/>
                <w:bCs/>
                <w:szCs w:val="18"/>
                <w:lang w:eastAsia="ja-JP"/>
              </w:rPr>
              <w:t>Message Identifier</w:t>
            </w:r>
          </w:p>
        </w:tc>
        <w:tc>
          <w:tcPr>
            <w:tcW w:w="1080" w:type="dxa"/>
          </w:tcPr>
          <w:p w14:paraId="2BB4B51F" w14:textId="77777777" w:rsidR="004A7D6F" w:rsidRPr="00FA22D3" w:rsidRDefault="004A7D6F" w:rsidP="00082B18">
            <w:pPr>
              <w:pStyle w:val="TAL"/>
              <w:rPr>
                <w:rFonts w:cs="Arial"/>
                <w:lang w:eastAsia="ja-JP"/>
              </w:rPr>
            </w:pPr>
            <w:r w:rsidRPr="00FA22D3">
              <w:rPr>
                <w:rFonts w:cs="Arial"/>
                <w:szCs w:val="18"/>
                <w:lang w:eastAsia="ja-JP"/>
              </w:rPr>
              <w:t>M</w:t>
            </w:r>
          </w:p>
        </w:tc>
        <w:tc>
          <w:tcPr>
            <w:tcW w:w="1080" w:type="dxa"/>
          </w:tcPr>
          <w:p w14:paraId="4E953130" w14:textId="77777777" w:rsidR="004A7D6F" w:rsidRPr="00FA22D3" w:rsidRDefault="004A7D6F" w:rsidP="00082B18">
            <w:pPr>
              <w:pStyle w:val="TAL"/>
              <w:rPr>
                <w:i/>
                <w:lang w:eastAsia="ja-JP"/>
              </w:rPr>
            </w:pPr>
          </w:p>
        </w:tc>
        <w:tc>
          <w:tcPr>
            <w:tcW w:w="1512" w:type="dxa"/>
          </w:tcPr>
          <w:p w14:paraId="4C8CF0DA" w14:textId="77777777" w:rsidR="004A7D6F" w:rsidRPr="00FA22D3" w:rsidRDefault="004A7D6F" w:rsidP="00082B18">
            <w:pPr>
              <w:pStyle w:val="TAL"/>
              <w:rPr>
                <w:lang w:eastAsia="ja-JP"/>
              </w:rPr>
            </w:pPr>
            <w:r w:rsidRPr="00FA22D3">
              <w:rPr>
                <w:rFonts w:cs="Arial"/>
                <w:szCs w:val="18"/>
                <w:lang w:eastAsia="ja-JP"/>
              </w:rPr>
              <w:t>9.3.1.35</w:t>
            </w:r>
          </w:p>
        </w:tc>
        <w:tc>
          <w:tcPr>
            <w:tcW w:w="1728" w:type="dxa"/>
          </w:tcPr>
          <w:p w14:paraId="5600C30B" w14:textId="77777777" w:rsidR="004A7D6F" w:rsidRPr="00FA22D3" w:rsidRDefault="004A7D6F" w:rsidP="00082B18">
            <w:pPr>
              <w:pStyle w:val="TAL"/>
              <w:rPr>
                <w:lang w:eastAsia="ja-JP"/>
              </w:rPr>
            </w:pPr>
          </w:p>
        </w:tc>
        <w:tc>
          <w:tcPr>
            <w:tcW w:w="1080" w:type="dxa"/>
          </w:tcPr>
          <w:p w14:paraId="764773C1" w14:textId="77777777" w:rsidR="004A7D6F" w:rsidRPr="00FA22D3" w:rsidRDefault="004A7D6F" w:rsidP="00082B18">
            <w:pPr>
              <w:pStyle w:val="TAL"/>
              <w:jc w:val="center"/>
              <w:rPr>
                <w:lang w:eastAsia="ja-JP"/>
              </w:rPr>
            </w:pPr>
            <w:r w:rsidRPr="00FA22D3">
              <w:rPr>
                <w:rFonts w:cs="Arial"/>
                <w:szCs w:val="18"/>
                <w:lang w:eastAsia="ja-JP"/>
              </w:rPr>
              <w:t>YES</w:t>
            </w:r>
          </w:p>
        </w:tc>
        <w:tc>
          <w:tcPr>
            <w:tcW w:w="1080" w:type="dxa"/>
          </w:tcPr>
          <w:p w14:paraId="2E30AF7F" w14:textId="77777777" w:rsidR="004A7D6F" w:rsidRPr="00FA22D3" w:rsidRDefault="004A7D6F" w:rsidP="00082B18">
            <w:pPr>
              <w:pStyle w:val="TAL"/>
              <w:jc w:val="center"/>
              <w:rPr>
                <w:lang w:eastAsia="ja-JP"/>
              </w:rPr>
            </w:pPr>
            <w:r w:rsidRPr="00FA22D3">
              <w:rPr>
                <w:rFonts w:cs="Arial"/>
                <w:szCs w:val="18"/>
                <w:lang w:eastAsia="ja-JP"/>
              </w:rPr>
              <w:t>reject</w:t>
            </w:r>
          </w:p>
        </w:tc>
      </w:tr>
      <w:tr w:rsidR="004A7D6F" w:rsidRPr="00FA22D3" w14:paraId="043581E4" w14:textId="77777777" w:rsidTr="00082B18">
        <w:tc>
          <w:tcPr>
            <w:tcW w:w="2160" w:type="dxa"/>
          </w:tcPr>
          <w:p w14:paraId="74DC0C0B" w14:textId="77777777" w:rsidR="004A7D6F" w:rsidRPr="00FA22D3" w:rsidRDefault="004A7D6F" w:rsidP="00082B18">
            <w:pPr>
              <w:pStyle w:val="TAL"/>
            </w:pPr>
            <w:r w:rsidRPr="00FA22D3">
              <w:rPr>
                <w:rFonts w:cs="Arial"/>
                <w:szCs w:val="18"/>
                <w:lang w:eastAsia="ja-JP"/>
              </w:rPr>
              <w:t>Serial Number</w:t>
            </w:r>
          </w:p>
        </w:tc>
        <w:tc>
          <w:tcPr>
            <w:tcW w:w="1080" w:type="dxa"/>
          </w:tcPr>
          <w:p w14:paraId="38C709D8" w14:textId="77777777" w:rsidR="004A7D6F" w:rsidRPr="00FA22D3" w:rsidRDefault="004A7D6F" w:rsidP="00082B18">
            <w:pPr>
              <w:pStyle w:val="TAL"/>
            </w:pPr>
            <w:r w:rsidRPr="00FA22D3">
              <w:rPr>
                <w:rFonts w:cs="Arial"/>
                <w:szCs w:val="18"/>
                <w:lang w:eastAsia="ja-JP"/>
              </w:rPr>
              <w:t>M</w:t>
            </w:r>
          </w:p>
        </w:tc>
        <w:tc>
          <w:tcPr>
            <w:tcW w:w="1080" w:type="dxa"/>
          </w:tcPr>
          <w:p w14:paraId="46D16315" w14:textId="77777777" w:rsidR="004A7D6F" w:rsidRPr="00FA22D3" w:rsidRDefault="004A7D6F" w:rsidP="00082B18">
            <w:pPr>
              <w:pStyle w:val="TAL"/>
              <w:rPr>
                <w:i/>
                <w:lang w:eastAsia="ja-JP"/>
              </w:rPr>
            </w:pPr>
          </w:p>
        </w:tc>
        <w:tc>
          <w:tcPr>
            <w:tcW w:w="1512" w:type="dxa"/>
          </w:tcPr>
          <w:p w14:paraId="69D2FEA2" w14:textId="77777777" w:rsidR="004A7D6F" w:rsidRPr="00FA22D3" w:rsidRDefault="004A7D6F" w:rsidP="00082B18">
            <w:pPr>
              <w:pStyle w:val="TAL"/>
            </w:pPr>
            <w:r w:rsidRPr="00FA22D3">
              <w:rPr>
                <w:rFonts w:cs="Arial"/>
                <w:szCs w:val="18"/>
                <w:lang w:eastAsia="ja-JP"/>
              </w:rPr>
              <w:t>9.3.1.36</w:t>
            </w:r>
          </w:p>
        </w:tc>
        <w:tc>
          <w:tcPr>
            <w:tcW w:w="1728" w:type="dxa"/>
          </w:tcPr>
          <w:p w14:paraId="5E7F7D2B" w14:textId="77777777" w:rsidR="004A7D6F" w:rsidRPr="00FA22D3" w:rsidRDefault="004A7D6F" w:rsidP="00082B18">
            <w:pPr>
              <w:pStyle w:val="TAL"/>
              <w:rPr>
                <w:lang w:eastAsia="ja-JP"/>
              </w:rPr>
            </w:pPr>
          </w:p>
        </w:tc>
        <w:tc>
          <w:tcPr>
            <w:tcW w:w="1080" w:type="dxa"/>
          </w:tcPr>
          <w:p w14:paraId="5BF1BF2C" w14:textId="77777777" w:rsidR="004A7D6F" w:rsidRPr="00FA22D3" w:rsidRDefault="004A7D6F" w:rsidP="00082B18">
            <w:pPr>
              <w:pStyle w:val="TAL"/>
              <w:jc w:val="center"/>
            </w:pPr>
            <w:r w:rsidRPr="00FA22D3">
              <w:rPr>
                <w:rFonts w:cs="Arial"/>
                <w:szCs w:val="18"/>
                <w:lang w:eastAsia="ja-JP"/>
              </w:rPr>
              <w:t>YES</w:t>
            </w:r>
          </w:p>
        </w:tc>
        <w:tc>
          <w:tcPr>
            <w:tcW w:w="1080" w:type="dxa"/>
          </w:tcPr>
          <w:p w14:paraId="643FF20B" w14:textId="77777777" w:rsidR="004A7D6F" w:rsidRPr="00FA22D3" w:rsidRDefault="004A7D6F" w:rsidP="00082B18">
            <w:pPr>
              <w:pStyle w:val="TAL"/>
              <w:jc w:val="center"/>
            </w:pPr>
            <w:r w:rsidRPr="00FA22D3">
              <w:rPr>
                <w:rFonts w:cs="Arial"/>
                <w:szCs w:val="18"/>
                <w:lang w:eastAsia="ja-JP"/>
              </w:rPr>
              <w:t>reject</w:t>
            </w:r>
          </w:p>
        </w:tc>
      </w:tr>
      <w:tr w:rsidR="004A7D6F" w:rsidRPr="00FA22D3" w14:paraId="6D71E07B" w14:textId="77777777" w:rsidTr="00082B18">
        <w:tc>
          <w:tcPr>
            <w:tcW w:w="2160" w:type="dxa"/>
          </w:tcPr>
          <w:p w14:paraId="13C4BEE7" w14:textId="77777777" w:rsidR="004A7D6F" w:rsidRPr="00FA22D3" w:rsidRDefault="004A7D6F" w:rsidP="00082B18">
            <w:pPr>
              <w:pStyle w:val="TAL"/>
            </w:pPr>
            <w:r w:rsidRPr="00FA22D3">
              <w:rPr>
                <w:rFonts w:cs="Arial"/>
                <w:szCs w:val="18"/>
                <w:lang w:eastAsia="ja-JP"/>
              </w:rPr>
              <w:t>Broadcast Cancelled Area List</w:t>
            </w:r>
          </w:p>
        </w:tc>
        <w:tc>
          <w:tcPr>
            <w:tcW w:w="1080" w:type="dxa"/>
          </w:tcPr>
          <w:p w14:paraId="7DDC6ACC" w14:textId="77777777" w:rsidR="004A7D6F" w:rsidRPr="00FA22D3" w:rsidRDefault="004A7D6F" w:rsidP="00082B18">
            <w:pPr>
              <w:pStyle w:val="TAL"/>
            </w:pPr>
            <w:r w:rsidRPr="00FA22D3">
              <w:rPr>
                <w:rFonts w:cs="Arial"/>
                <w:szCs w:val="18"/>
                <w:lang w:eastAsia="ja-JP"/>
              </w:rPr>
              <w:t>O</w:t>
            </w:r>
          </w:p>
        </w:tc>
        <w:tc>
          <w:tcPr>
            <w:tcW w:w="1080" w:type="dxa"/>
          </w:tcPr>
          <w:p w14:paraId="0BFA0DDF" w14:textId="77777777" w:rsidR="004A7D6F" w:rsidRPr="00FA22D3" w:rsidRDefault="004A7D6F" w:rsidP="00082B18">
            <w:pPr>
              <w:pStyle w:val="TAL"/>
              <w:rPr>
                <w:i/>
                <w:lang w:eastAsia="ja-JP"/>
              </w:rPr>
            </w:pPr>
          </w:p>
        </w:tc>
        <w:tc>
          <w:tcPr>
            <w:tcW w:w="1512" w:type="dxa"/>
          </w:tcPr>
          <w:p w14:paraId="12F2DDEF" w14:textId="77777777" w:rsidR="004A7D6F" w:rsidRPr="00FA22D3" w:rsidRDefault="004A7D6F" w:rsidP="00082B18">
            <w:pPr>
              <w:pStyle w:val="TAL"/>
            </w:pPr>
            <w:r w:rsidRPr="00FA22D3">
              <w:rPr>
                <w:rFonts w:cs="Arial"/>
                <w:szCs w:val="18"/>
                <w:lang w:eastAsia="ja-JP"/>
              </w:rPr>
              <w:t>9.3.1.44</w:t>
            </w:r>
          </w:p>
        </w:tc>
        <w:tc>
          <w:tcPr>
            <w:tcW w:w="1728" w:type="dxa"/>
          </w:tcPr>
          <w:p w14:paraId="0A38DCF7" w14:textId="77777777" w:rsidR="004A7D6F" w:rsidRPr="00FA22D3" w:rsidRDefault="004A7D6F" w:rsidP="00082B18">
            <w:pPr>
              <w:pStyle w:val="TAL"/>
              <w:rPr>
                <w:lang w:eastAsia="ja-JP"/>
              </w:rPr>
            </w:pPr>
          </w:p>
        </w:tc>
        <w:tc>
          <w:tcPr>
            <w:tcW w:w="1080" w:type="dxa"/>
          </w:tcPr>
          <w:p w14:paraId="4281999E" w14:textId="77777777" w:rsidR="004A7D6F" w:rsidRPr="00FA22D3" w:rsidRDefault="004A7D6F" w:rsidP="00082B18">
            <w:pPr>
              <w:pStyle w:val="TAL"/>
              <w:jc w:val="center"/>
            </w:pPr>
            <w:r w:rsidRPr="00FA22D3">
              <w:rPr>
                <w:rFonts w:cs="Arial"/>
                <w:szCs w:val="18"/>
                <w:lang w:eastAsia="ja-JP"/>
              </w:rPr>
              <w:t>YES</w:t>
            </w:r>
          </w:p>
        </w:tc>
        <w:tc>
          <w:tcPr>
            <w:tcW w:w="1080" w:type="dxa"/>
          </w:tcPr>
          <w:p w14:paraId="00EF0A7C" w14:textId="77777777" w:rsidR="004A7D6F" w:rsidRPr="00FA22D3" w:rsidRDefault="004A7D6F" w:rsidP="00082B18">
            <w:pPr>
              <w:pStyle w:val="TAL"/>
              <w:jc w:val="center"/>
            </w:pPr>
            <w:r w:rsidRPr="00FA22D3">
              <w:rPr>
                <w:rFonts w:cs="Arial"/>
                <w:szCs w:val="18"/>
                <w:lang w:eastAsia="ja-JP"/>
              </w:rPr>
              <w:t>ignore</w:t>
            </w:r>
          </w:p>
        </w:tc>
      </w:tr>
      <w:tr w:rsidR="004A7D6F" w:rsidRPr="00FA22D3" w14:paraId="6D01A193" w14:textId="77777777" w:rsidTr="00082B18">
        <w:tc>
          <w:tcPr>
            <w:tcW w:w="2160" w:type="dxa"/>
          </w:tcPr>
          <w:p w14:paraId="44BDB9AF" w14:textId="77777777" w:rsidR="004A7D6F" w:rsidRPr="00FA22D3" w:rsidRDefault="004A7D6F" w:rsidP="00082B18">
            <w:pPr>
              <w:pStyle w:val="TAL"/>
            </w:pPr>
            <w:r w:rsidRPr="00FA22D3">
              <w:rPr>
                <w:rFonts w:cs="Arial"/>
                <w:szCs w:val="18"/>
                <w:lang w:eastAsia="ja-JP"/>
              </w:rPr>
              <w:t>Criticality Diagnostics</w:t>
            </w:r>
          </w:p>
        </w:tc>
        <w:tc>
          <w:tcPr>
            <w:tcW w:w="1080" w:type="dxa"/>
          </w:tcPr>
          <w:p w14:paraId="3D893C46" w14:textId="77777777" w:rsidR="004A7D6F" w:rsidRPr="00FA22D3" w:rsidRDefault="004A7D6F" w:rsidP="00082B18">
            <w:pPr>
              <w:pStyle w:val="TAL"/>
            </w:pPr>
            <w:r w:rsidRPr="00FA22D3">
              <w:rPr>
                <w:rFonts w:cs="Arial"/>
                <w:szCs w:val="18"/>
                <w:lang w:eastAsia="ja-JP"/>
              </w:rPr>
              <w:t>O</w:t>
            </w:r>
          </w:p>
        </w:tc>
        <w:tc>
          <w:tcPr>
            <w:tcW w:w="1080" w:type="dxa"/>
          </w:tcPr>
          <w:p w14:paraId="54DA3121" w14:textId="77777777" w:rsidR="004A7D6F" w:rsidRPr="00FA22D3" w:rsidRDefault="004A7D6F" w:rsidP="00082B18">
            <w:pPr>
              <w:pStyle w:val="TAL"/>
              <w:rPr>
                <w:i/>
                <w:lang w:eastAsia="ja-JP"/>
              </w:rPr>
            </w:pPr>
          </w:p>
        </w:tc>
        <w:tc>
          <w:tcPr>
            <w:tcW w:w="1512" w:type="dxa"/>
          </w:tcPr>
          <w:p w14:paraId="519BA7D0" w14:textId="77777777" w:rsidR="004A7D6F" w:rsidRPr="00FA22D3" w:rsidRDefault="004A7D6F" w:rsidP="00082B18">
            <w:pPr>
              <w:pStyle w:val="TAL"/>
            </w:pPr>
            <w:r w:rsidRPr="00FA22D3">
              <w:rPr>
                <w:rFonts w:cs="Arial"/>
                <w:szCs w:val="18"/>
              </w:rPr>
              <w:t>9.3.1.3</w:t>
            </w:r>
          </w:p>
        </w:tc>
        <w:tc>
          <w:tcPr>
            <w:tcW w:w="1728" w:type="dxa"/>
          </w:tcPr>
          <w:p w14:paraId="5B81B4D2" w14:textId="77777777" w:rsidR="004A7D6F" w:rsidRPr="00FA22D3" w:rsidRDefault="004A7D6F" w:rsidP="00082B18">
            <w:pPr>
              <w:pStyle w:val="TAL"/>
              <w:rPr>
                <w:lang w:eastAsia="ja-JP"/>
              </w:rPr>
            </w:pPr>
          </w:p>
        </w:tc>
        <w:tc>
          <w:tcPr>
            <w:tcW w:w="1080" w:type="dxa"/>
          </w:tcPr>
          <w:p w14:paraId="1A02C976" w14:textId="77777777" w:rsidR="004A7D6F" w:rsidRPr="00FA22D3" w:rsidRDefault="004A7D6F" w:rsidP="00082B18">
            <w:pPr>
              <w:pStyle w:val="TAL"/>
              <w:jc w:val="center"/>
            </w:pPr>
            <w:r w:rsidRPr="00FA22D3">
              <w:rPr>
                <w:rFonts w:cs="Arial"/>
                <w:szCs w:val="18"/>
                <w:lang w:eastAsia="ja-JP"/>
              </w:rPr>
              <w:t>YES</w:t>
            </w:r>
          </w:p>
        </w:tc>
        <w:tc>
          <w:tcPr>
            <w:tcW w:w="1080" w:type="dxa"/>
          </w:tcPr>
          <w:p w14:paraId="77F7804A" w14:textId="77777777" w:rsidR="004A7D6F" w:rsidRPr="00FA22D3" w:rsidRDefault="004A7D6F" w:rsidP="00082B18">
            <w:pPr>
              <w:pStyle w:val="TAL"/>
              <w:jc w:val="center"/>
            </w:pPr>
            <w:r w:rsidRPr="00FA22D3">
              <w:rPr>
                <w:rFonts w:cs="Arial"/>
                <w:szCs w:val="18"/>
                <w:lang w:eastAsia="ja-JP"/>
              </w:rPr>
              <w:t>ignore</w:t>
            </w:r>
          </w:p>
        </w:tc>
      </w:tr>
    </w:tbl>
    <w:p w14:paraId="72A066A1" w14:textId="77777777" w:rsidR="004A7D6F" w:rsidRPr="00FA22D3" w:rsidRDefault="004A7D6F" w:rsidP="004A7D6F"/>
    <w:p w14:paraId="0E8E33CA" w14:textId="77777777" w:rsidR="004A7D6F" w:rsidRPr="00FA22D3" w:rsidRDefault="004A7D6F" w:rsidP="004A7D6F">
      <w:pPr>
        <w:pStyle w:val="Heading4"/>
      </w:pPr>
      <w:bookmarkStart w:id="381" w:name="_Toc5694367"/>
      <w:r w:rsidRPr="00FA22D3">
        <w:t>9.2.8.5</w:t>
      </w:r>
      <w:r w:rsidRPr="00FA22D3">
        <w:tab/>
        <w:t>PWS RESTART INDICATION</w:t>
      </w:r>
      <w:bookmarkEnd w:id="381"/>
    </w:p>
    <w:p w14:paraId="00658542" w14:textId="77777777" w:rsidR="004A7D6F" w:rsidRPr="00FA22D3" w:rsidRDefault="004A7D6F" w:rsidP="004A7D6F">
      <w:r w:rsidRPr="00FA22D3">
        <w:t>This message is sent by the NG-RAN node to inform the AMF that PWS information for some or all cells of the NG-RAN node are available for reloading from the CBC if needed.</w:t>
      </w:r>
    </w:p>
    <w:p w14:paraId="51B5E348"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686E19FC" w14:textId="77777777" w:rsidTr="00082B18">
        <w:tc>
          <w:tcPr>
            <w:tcW w:w="2160" w:type="dxa"/>
          </w:tcPr>
          <w:p w14:paraId="49DD24BD"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43D737E2"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3287AF0C"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1A531FF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01FD76C9"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73C2B7C3"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10109D45"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588C3831" w14:textId="77777777" w:rsidTr="00082B18">
        <w:tc>
          <w:tcPr>
            <w:tcW w:w="2160" w:type="dxa"/>
          </w:tcPr>
          <w:p w14:paraId="62E7C20B" w14:textId="77777777" w:rsidR="004A7D6F" w:rsidRPr="00FA22D3" w:rsidRDefault="004A7D6F" w:rsidP="00082B18">
            <w:pPr>
              <w:pStyle w:val="TAL"/>
              <w:rPr>
                <w:rFonts w:cs="Arial"/>
                <w:lang w:eastAsia="ja-JP"/>
              </w:rPr>
            </w:pPr>
            <w:r w:rsidRPr="00FA22D3">
              <w:rPr>
                <w:rFonts w:cs="Arial"/>
                <w:szCs w:val="18"/>
                <w:lang w:eastAsia="ja-JP"/>
              </w:rPr>
              <w:t>Message Type</w:t>
            </w:r>
          </w:p>
        </w:tc>
        <w:tc>
          <w:tcPr>
            <w:tcW w:w="1080" w:type="dxa"/>
          </w:tcPr>
          <w:p w14:paraId="700C169B" w14:textId="77777777" w:rsidR="004A7D6F" w:rsidRPr="00FA22D3" w:rsidRDefault="004A7D6F" w:rsidP="00082B18">
            <w:pPr>
              <w:pStyle w:val="TAL"/>
              <w:rPr>
                <w:rFonts w:cs="Arial"/>
                <w:lang w:eastAsia="ja-JP"/>
              </w:rPr>
            </w:pPr>
            <w:r w:rsidRPr="00FA22D3">
              <w:rPr>
                <w:rFonts w:cs="Arial"/>
                <w:szCs w:val="18"/>
                <w:lang w:eastAsia="ja-JP"/>
              </w:rPr>
              <w:t>M</w:t>
            </w:r>
          </w:p>
        </w:tc>
        <w:tc>
          <w:tcPr>
            <w:tcW w:w="1080" w:type="dxa"/>
          </w:tcPr>
          <w:p w14:paraId="1ACC26C1" w14:textId="77777777" w:rsidR="004A7D6F" w:rsidRPr="00FA22D3" w:rsidRDefault="004A7D6F" w:rsidP="00082B18">
            <w:pPr>
              <w:pStyle w:val="TAL"/>
              <w:rPr>
                <w:rFonts w:cs="Arial"/>
                <w:lang w:eastAsia="ja-JP"/>
              </w:rPr>
            </w:pPr>
          </w:p>
        </w:tc>
        <w:tc>
          <w:tcPr>
            <w:tcW w:w="1512" w:type="dxa"/>
          </w:tcPr>
          <w:p w14:paraId="24F78A10" w14:textId="77777777" w:rsidR="004A7D6F" w:rsidRPr="00FA22D3" w:rsidRDefault="004A7D6F" w:rsidP="00082B18">
            <w:pPr>
              <w:pStyle w:val="TAL"/>
              <w:rPr>
                <w:rFonts w:cs="Arial"/>
                <w:lang w:eastAsia="ja-JP"/>
              </w:rPr>
            </w:pPr>
            <w:r w:rsidRPr="00FA22D3">
              <w:rPr>
                <w:rFonts w:cs="Arial"/>
                <w:szCs w:val="18"/>
                <w:lang w:eastAsia="ja-JP"/>
              </w:rPr>
              <w:t>9.3.1.1</w:t>
            </w:r>
          </w:p>
        </w:tc>
        <w:tc>
          <w:tcPr>
            <w:tcW w:w="1728" w:type="dxa"/>
          </w:tcPr>
          <w:p w14:paraId="47785A62" w14:textId="77777777" w:rsidR="004A7D6F" w:rsidRPr="00FA22D3" w:rsidRDefault="004A7D6F" w:rsidP="00082B18">
            <w:pPr>
              <w:pStyle w:val="TAL"/>
              <w:rPr>
                <w:rFonts w:cs="Arial"/>
                <w:lang w:eastAsia="ja-JP"/>
              </w:rPr>
            </w:pPr>
          </w:p>
        </w:tc>
        <w:tc>
          <w:tcPr>
            <w:tcW w:w="1080" w:type="dxa"/>
          </w:tcPr>
          <w:p w14:paraId="6F3041E2" w14:textId="77777777" w:rsidR="004A7D6F" w:rsidRPr="00FA22D3" w:rsidRDefault="004A7D6F" w:rsidP="00082B18">
            <w:pPr>
              <w:pStyle w:val="TAL"/>
              <w:jc w:val="center"/>
              <w:rPr>
                <w:rFonts w:cs="Arial"/>
                <w:lang w:eastAsia="ja-JP"/>
              </w:rPr>
            </w:pPr>
            <w:r w:rsidRPr="00FA22D3">
              <w:rPr>
                <w:rFonts w:cs="Arial"/>
                <w:szCs w:val="18"/>
                <w:lang w:eastAsia="ja-JP"/>
              </w:rPr>
              <w:t>YES</w:t>
            </w:r>
          </w:p>
        </w:tc>
        <w:tc>
          <w:tcPr>
            <w:tcW w:w="1080" w:type="dxa"/>
          </w:tcPr>
          <w:p w14:paraId="295C649A" w14:textId="77777777" w:rsidR="004A7D6F" w:rsidRPr="00FA22D3" w:rsidRDefault="004A7D6F" w:rsidP="00082B18">
            <w:pPr>
              <w:pStyle w:val="TAL"/>
              <w:jc w:val="center"/>
              <w:rPr>
                <w:rFonts w:cs="Arial"/>
                <w:lang w:eastAsia="ja-JP"/>
              </w:rPr>
            </w:pPr>
            <w:r w:rsidRPr="00FA22D3">
              <w:rPr>
                <w:rFonts w:cs="Arial"/>
                <w:szCs w:val="18"/>
                <w:lang w:eastAsia="ja-JP"/>
              </w:rPr>
              <w:t>ignore</w:t>
            </w:r>
          </w:p>
        </w:tc>
      </w:tr>
      <w:tr w:rsidR="004A7D6F" w:rsidRPr="00FA22D3" w14:paraId="59BCA97E" w14:textId="77777777" w:rsidTr="00082B18">
        <w:tc>
          <w:tcPr>
            <w:tcW w:w="2160" w:type="dxa"/>
          </w:tcPr>
          <w:p w14:paraId="16549E3F" w14:textId="77777777" w:rsidR="004A7D6F" w:rsidRPr="00FA22D3" w:rsidRDefault="004A7D6F" w:rsidP="00082B18">
            <w:pPr>
              <w:pStyle w:val="TAL"/>
              <w:rPr>
                <w:rFonts w:eastAsia="Batang" w:cs="Arial"/>
                <w:lang w:eastAsia="ja-JP"/>
              </w:rPr>
            </w:pPr>
            <w:r w:rsidRPr="00FA22D3">
              <w:rPr>
                <w:rFonts w:cs="Arial"/>
                <w:szCs w:val="18"/>
              </w:rPr>
              <w:t xml:space="preserve">CHOICE </w:t>
            </w:r>
            <w:r w:rsidRPr="00FA22D3">
              <w:rPr>
                <w:rFonts w:cs="Arial"/>
                <w:i/>
                <w:szCs w:val="18"/>
              </w:rPr>
              <w:t>Cell List for Restart</w:t>
            </w:r>
          </w:p>
        </w:tc>
        <w:tc>
          <w:tcPr>
            <w:tcW w:w="1080" w:type="dxa"/>
          </w:tcPr>
          <w:p w14:paraId="4747A6AF" w14:textId="77777777" w:rsidR="004A7D6F" w:rsidRPr="00FA22D3" w:rsidRDefault="004A7D6F" w:rsidP="00082B18">
            <w:pPr>
              <w:pStyle w:val="TAL"/>
              <w:rPr>
                <w:rFonts w:cs="Arial"/>
                <w:lang w:eastAsia="ja-JP"/>
              </w:rPr>
            </w:pPr>
            <w:r w:rsidRPr="00FA22D3">
              <w:rPr>
                <w:rFonts w:cs="Arial"/>
                <w:szCs w:val="18"/>
              </w:rPr>
              <w:t>M</w:t>
            </w:r>
          </w:p>
        </w:tc>
        <w:tc>
          <w:tcPr>
            <w:tcW w:w="1080" w:type="dxa"/>
          </w:tcPr>
          <w:p w14:paraId="22D27293" w14:textId="77777777" w:rsidR="004A7D6F" w:rsidRPr="00FA22D3" w:rsidRDefault="004A7D6F" w:rsidP="00082B18">
            <w:pPr>
              <w:pStyle w:val="TAL"/>
              <w:rPr>
                <w:i/>
                <w:lang w:eastAsia="ja-JP"/>
              </w:rPr>
            </w:pPr>
          </w:p>
        </w:tc>
        <w:tc>
          <w:tcPr>
            <w:tcW w:w="1512" w:type="dxa"/>
          </w:tcPr>
          <w:p w14:paraId="7E82338F" w14:textId="77777777" w:rsidR="004A7D6F" w:rsidRPr="00FA22D3" w:rsidRDefault="004A7D6F" w:rsidP="00082B18">
            <w:pPr>
              <w:pStyle w:val="TAL"/>
              <w:rPr>
                <w:lang w:eastAsia="ja-JP"/>
              </w:rPr>
            </w:pPr>
          </w:p>
        </w:tc>
        <w:tc>
          <w:tcPr>
            <w:tcW w:w="1728" w:type="dxa"/>
          </w:tcPr>
          <w:p w14:paraId="6401040F" w14:textId="77777777" w:rsidR="004A7D6F" w:rsidRPr="00FA22D3" w:rsidRDefault="004A7D6F" w:rsidP="00082B18">
            <w:pPr>
              <w:pStyle w:val="TAL"/>
              <w:rPr>
                <w:lang w:eastAsia="ja-JP"/>
              </w:rPr>
            </w:pPr>
          </w:p>
        </w:tc>
        <w:tc>
          <w:tcPr>
            <w:tcW w:w="1080" w:type="dxa"/>
          </w:tcPr>
          <w:p w14:paraId="1605B142" w14:textId="77777777" w:rsidR="004A7D6F" w:rsidRPr="00FA22D3" w:rsidRDefault="004A7D6F" w:rsidP="00082B18">
            <w:pPr>
              <w:pStyle w:val="TAL"/>
              <w:jc w:val="center"/>
              <w:rPr>
                <w:lang w:eastAsia="ja-JP"/>
              </w:rPr>
            </w:pPr>
            <w:r w:rsidRPr="00FA22D3">
              <w:rPr>
                <w:lang w:eastAsia="ja-JP"/>
              </w:rPr>
              <w:t>YES</w:t>
            </w:r>
          </w:p>
        </w:tc>
        <w:tc>
          <w:tcPr>
            <w:tcW w:w="1080" w:type="dxa"/>
          </w:tcPr>
          <w:p w14:paraId="736DE37A" w14:textId="77777777" w:rsidR="004A7D6F" w:rsidRPr="00FA22D3" w:rsidRDefault="004A7D6F" w:rsidP="00082B18">
            <w:pPr>
              <w:pStyle w:val="TAL"/>
              <w:jc w:val="center"/>
              <w:rPr>
                <w:lang w:eastAsia="ja-JP"/>
              </w:rPr>
            </w:pPr>
            <w:r w:rsidRPr="00FA22D3">
              <w:rPr>
                <w:lang w:eastAsia="ja-JP"/>
              </w:rPr>
              <w:t>reject</w:t>
            </w:r>
          </w:p>
        </w:tc>
      </w:tr>
      <w:tr w:rsidR="004A7D6F" w:rsidRPr="00FA22D3" w14:paraId="33D23A4F" w14:textId="77777777" w:rsidTr="00082B18">
        <w:tc>
          <w:tcPr>
            <w:tcW w:w="2160" w:type="dxa"/>
          </w:tcPr>
          <w:p w14:paraId="35BF2F73" w14:textId="77777777" w:rsidR="004A7D6F" w:rsidRPr="00FA22D3" w:rsidRDefault="004A7D6F" w:rsidP="00082B18">
            <w:pPr>
              <w:pStyle w:val="TAL"/>
              <w:ind w:left="75"/>
            </w:pPr>
            <w:r w:rsidRPr="00FA22D3">
              <w:rPr>
                <w:rFonts w:eastAsia="Batang" w:cs="Arial"/>
                <w:szCs w:val="18"/>
                <w:lang w:eastAsia="ko-KR"/>
              </w:rPr>
              <w:t>&gt;</w:t>
            </w:r>
            <w:r w:rsidRPr="00FA22D3">
              <w:rPr>
                <w:rFonts w:cs="Arial"/>
                <w:i/>
                <w:szCs w:val="18"/>
              </w:rPr>
              <w:t>E-UTRA</w:t>
            </w:r>
          </w:p>
        </w:tc>
        <w:tc>
          <w:tcPr>
            <w:tcW w:w="1080" w:type="dxa"/>
          </w:tcPr>
          <w:p w14:paraId="028C1F1B" w14:textId="77777777" w:rsidR="004A7D6F" w:rsidRPr="00FA22D3" w:rsidRDefault="004A7D6F" w:rsidP="00082B18">
            <w:pPr>
              <w:pStyle w:val="TAL"/>
            </w:pPr>
          </w:p>
        </w:tc>
        <w:tc>
          <w:tcPr>
            <w:tcW w:w="1080" w:type="dxa"/>
          </w:tcPr>
          <w:p w14:paraId="5491F77E" w14:textId="77777777" w:rsidR="004A7D6F" w:rsidRPr="00FA22D3" w:rsidRDefault="004A7D6F" w:rsidP="00082B18">
            <w:pPr>
              <w:pStyle w:val="TAL"/>
              <w:rPr>
                <w:i/>
                <w:lang w:eastAsia="ja-JP"/>
              </w:rPr>
            </w:pPr>
          </w:p>
        </w:tc>
        <w:tc>
          <w:tcPr>
            <w:tcW w:w="1512" w:type="dxa"/>
          </w:tcPr>
          <w:p w14:paraId="7ED08ED0" w14:textId="77777777" w:rsidR="004A7D6F" w:rsidRPr="00FA22D3" w:rsidRDefault="004A7D6F" w:rsidP="00082B18">
            <w:pPr>
              <w:pStyle w:val="TAL"/>
            </w:pPr>
          </w:p>
        </w:tc>
        <w:tc>
          <w:tcPr>
            <w:tcW w:w="1728" w:type="dxa"/>
          </w:tcPr>
          <w:p w14:paraId="2203C3F1" w14:textId="77777777" w:rsidR="004A7D6F" w:rsidRPr="00FA22D3" w:rsidRDefault="004A7D6F" w:rsidP="00082B18">
            <w:pPr>
              <w:pStyle w:val="TAL"/>
              <w:rPr>
                <w:lang w:eastAsia="ja-JP"/>
              </w:rPr>
            </w:pPr>
          </w:p>
        </w:tc>
        <w:tc>
          <w:tcPr>
            <w:tcW w:w="1080" w:type="dxa"/>
          </w:tcPr>
          <w:p w14:paraId="0580AA21" w14:textId="77777777" w:rsidR="004A7D6F" w:rsidRPr="00FA22D3" w:rsidRDefault="004A7D6F" w:rsidP="00082B18">
            <w:pPr>
              <w:pStyle w:val="TAL"/>
              <w:jc w:val="center"/>
            </w:pPr>
          </w:p>
        </w:tc>
        <w:tc>
          <w:tcPr>
            <w:tcW w:w="1080" w:type="dxa"/>
          </w:tcPr>
          <w:p w14:paraId="340B6298" w14:textId="77777777" w:rsidR="004A7D6F" w:rsidRPr="00FA22D3" w:rsidRDefault="004A7D6F" w:rsidP="00082B18">
            <w:pPr>
              <w:pStyle w:val="TAL"/>
              <w:jc w:val="center"/>
            </w:pPr>
          </w:p>
        </w:tc>
      </w:tr>
      <w:tr w:rsidR="004A7D6F" w:rsidRPr="00FA22D3" w14:paraId="4CAC96E1" w14:textId="77777777" w:rsidTr="00082B18">
        <w:tc>
          <w:tcPr>
            <w:tcW w:w="2160" w:type="dxa"/>
          </w:tcPr>
          <w:p w14:paraId="2313C16B" w14:textId="77777777" w:rsidR="004A7D6F" w:rsidRPr="00FA22D3" w:rsidRDefault="004A7D6F" w:rsidP="00082B18">
            <w:pPr>
              <w:pStyle w:val="TAL"/>
              <w:ind w:left="165"/>
              <w:rPr>
                <w:rFonts w:eastAsia="Batang" w:cs="Arial"/>
                <w:b/>
                <w:szCs w:val="18"/>
                <w:lang w:eastAsia="ko-KR"/>
              </w:rPr>
            </w:pPr>
            <w:r w:rsidRPr="00FA22D3">
              <w:rPr>
                <w:rFonts w:eastAsia="Batang" w:cs="Arial"/>
                <w:b/>
                <w:szCs w:val="18"/>
                <w:lang w:eastAsia="ko-KR"/>
              </w:rPr>
              <w:t>&gt;&gt;E-UTRA Cell List for Restart</w:t>
            </w:r>
          </w:p>
        </w:tc>
        <w:tc>
          <w:tcPr>
            <w:tcW w:w="1080" w:type="dxa"/>
          </w:tcPr>
          <w:p w14:paraId="47EFDBBF" w14:textId="77777777" w:rsidR="004A7D6F" w:rsidRPr="00FA22D3" w:rsidRDefault="004A7D6F" w:rsidP="00082B18">
            <w:pPr>
              <w:pStyle w:val="TAL"/>
            </w:pPr>
          </w:p>
        </w:tc>
        <w:tc>
          <w:tcPr>
            <w:tcW w:w="1080" w:type="dxa"/>
          </w:tcPr>
          <w:p w14:paraId="57CDF8DD" w14:textId="77777777" w:rsidR="004A7D6F" w:rsidRPr="00FA22D3" w:rsidRDefault="004A7D6F" w:rsidP="00082B18">
            <w:pPr>
              <w:pStyle w:val="TAL"/>
              <w:rPr>
                <w:rFonts w:cs="Arial"/>
                <w:i/>
                <w:iCs/>
                <w:szCs w:val="18"/>
              </w:rPr>
            </w:pPr>
            <w:r w:rsidRPr="00FA22D3">
              <w:rPr>
                <w:rFonts w:cs="Arial"/>
                <w:i/>
                <w:iCs/>
                <w:szCs w:val="18"/>
              </w:rPr>
              <w:t>1</w:t>
            </w:r>
            <w:r w:rsidRPr="00FA22D3">
              <w:rPr>
                <w:rFonts w:cs="Arial"/>
                <w:i/>
                <w:szCs w:val="18"/>
              </w:rPr>
              <w:t>..&lt;maxnoofCellsinngeNB&gt;</w:t>
            </w:r>
          </w:p>
        </w:tc>
        <w:tc>
          <w:tcPr>
            <w:tcW w:w="1512" w:type="dxa"/>
          </w:tcPr>
          <w:p w14:paraId="13D12542" w14:textId="77777777" w:rsidR="004A7D6F" w:rsidRPr="00FA22D3" w:rsidRDefault="004A7D6F" w:rsidP="00082B18">
            <w:pPr>
              <w:pStyle w:val="TAL"/>
            </w:pPr>
          </w:p>
        </w:tc>
        <w:tc>
          <w:tcPr>
            <w:tcW w:w="1728" w:type="dxa"/>
          </w:tcPr>
          <w:p w14:paraId="598F08D3" w14:textId="77777777" w:rsidR="004A7D6F" w:rsidRPr="00FA22D3" w:rsidRDefault="004A7D6F" w:rsidP="00082B18">
            <w:pPr>
              <w:pStyle w:val="TAL"/>
              <w:rPr>
                <w:lang w:eastAsia="ja-JP"/>
              </w:rPr>
            </w:pPr>
          </w:p>
        </w:tc>
        <w:tc>
          <w:tcPr>
            <w:tcW w:w="1080" w:type="dxa"/>
          </w:tcPr>
          <w:p w14:paraId="5F527B2A" w14:textId="77777777" w:rsidR="004A7D6F" w:rsidRPr="00FA22D3" w:rsidRDefault="004A7D6F" w:rsidP="00082B18">
            <w:pPr>
              <w:pStyle w:val="TAL"/>
              <w:jc w:val="center"/>
              <w:rPr>
                <w:rFonts w:cs="Arial"/>
                <w:szCs w:val="18"/>
              </w:rPr>
            </w:pPr>
            <w:r w:rsidRPr="00FA22D3">
              <w:rPr>
                <w:rFonts w:cs="Arial"/>
                <w:szCs w:val="18"/>
              </w:rPr>
              <w:t>-</w:t>
            </w:r>
          </w:p>
        </w:tc>
        <w:tc>
          <w:tcPr>
            <w:tcW w:w="1080" w:type="dxa"/>
          </w:tcPr>
          <w:p w14:paraId="7A4BE567" w14:textId="77777777" w:rsidR="004A7D6F" w:rsidRPr="00FA22D3" w:rsidRDefault="004A7D6F" w:rsidP="00082B18">
            <w:pPr>
              <w:pStyle w:val="TAL"/>
              <w:jc w:val="center"/>
              <w:rPr>
                <w:rFonts w:cs="Arial"/>
                <w:szCs w:val="18"/>
              </w:rPr>
            </w:pPr>
          </w:p>
        </w:tc>
      </w:tr>
      <w:tr w:rsidR="004A7D6F" w:rsidRPr="00FA22D3" w14:paraId="58EFA2DD" w14:textId="77777777" w:rsidTr="00082B18">
        <w:tc>
          <w:tcPr>
            <w:tcW w:w="2160" w:type="dxa"/>
          </w:tcPr>
          <w:p w14:paraId="14251653" w14:textId="77777777" w:rsidR="004A7D6F" w:rsidRPr="00FA22D3" w:rsidRDefault="004A7D6F" w:rsidP="00082B18">
            <w:pPr>
              <w:pStyle w:val="TAL"/>
              <w:ind w:left="255"/>
            </w:pPr>
            <w:r w:rsidRPr="00FA22D3">
              <w:rPr>
                <w:rFonts w:cs="Arial"/>
                <w:szCs w:val="18"/>
              </w:rPr>
              <w:t>&gt;&gt;</w:t>
            </w:r>
            <w:bookmarkStart w:id="382" w:name="OLE_LINK181"/>
            <w:r w:rsidRPr="00FA22D3">
              <w:rPr>
                <w:rFonts w:cs="Arial"/>
                <w:szCs w:val="18"/>
              </w:rPr>
              <w:t>&gt;E-UTRA CGI</w:t>
            </w:r>
            <w:bookmarkEnd w:id="382"/>
          </w:p>
        </w:tc>
        <w:tc>
          <w:tcPr>
            <w:tcW w:w="1080" w:type="dxa"/>
          </w:tcPr>
          <w:p w14:paraId="6DD626CC" w14:textId="77777777" w:rsidR="004A7D6F" w:rsidRPr="00FA22D3" w:rsidRDefault="004A7D6F" w:rsidP="00082B18">
            <w:pPr>
              <w:pStyle w:val="TAL"/>
            </w:pPr>
            <w:r w:rsidRPr="00FA22D3">
              <w:rPr>
                <w:rFonts w:cs="Arial"/>
                <w:szCs w:val="18"/>
              </w:rPr>
              <w:t>M</w:t>
            </w:r>
          </w:p>
        </w:tc>
        <w:tc>
          <w:tcPr>
            <w:tcW w:w="1080" w:type="dxa"/>
          </w:tcPr>
          <w:p w14:paraId="4B9B463C" w14:textId="77777777" w:rsidR="004A7D6F" w:rsidRPr="00FA22D3" w:rsidRDefault="004A7D6F" w:rsidP="00082B18">
            <w:pPr>
              <w:pStyle w:val="TAL"/>
              <w:rPr>
                <w:i/>
                <w:lang w:eastAsia="ja-JP"/>
              </w:rPr>
            </w:pPr>
          </w:p>
        </w:tc>
        <w:tc>
          <w:tcPr>
            <w:tcW w:w="1512" w:type="dxa"/>
          </w:tcPr>
          <w:p w14:paraId="1EE25BD1" w14:textId="77777777" w:rsidR="004A7D6F" w:rsidRPr="00FA22D3" w:rsidRDefault="004A7D6F" w:rsidP="00082B18">
            <w:pPr>
              <w:pStyle w:val="TAL"/>
            </w:pPr>
            <w:r w:rsidRPr="00FA22D3">
              <w:rPr>
                <w:rFonts w:cs="Arial"/>
                <w:szCs w:val="18"/>
              </w:rPr>
              <w:t>9.3.1.9</w:t>
            </w:r>
          </w:p>
        </w:tc>
        <w:tc>
          <w:tcPr>
            <w:tcW w:w="1728" w:type="dxa"/>
          </w:tcPr>
          <w:p w14:paraId="6CE9299B" w14:textId="77777777" w:rsidR="004A7D6F" w:rsidRPr="00FA22D3" w:rsidRDefault="004A7D6F" w:rsidP="00082B18">
            <w:pPr>
              <w:pStyle w:val="TAL"/>
              <w:rPr>
                <w:lang w:eastAsia="ja-JP"/>
              </w:rPr>
            </w:pPr>
          </w:p>
        </w:tc>
        <w:tc>
          <w:tcPr>
            <w:tcW w:w="1080" w:type="dxa"/>
          </w:tcPr>
          <w:p w14:paraId="47EE007E" w14:textId="77777777" w:rsidR="004A7D6F" w:rsidRPr="00FA22D3" w:rsidRDefault="004A7D6F" w:rsidP="00082B18">
            <w:pPr>
              <w:pStyle w:val="TAL"/>
              <w:jc w:val="center"/>
            </w:pPr>
            <w:r w:rsidRPr="00FA22D3">
              <w:rPr>
                <w:rFonts w:cs="Arial"/>
                <w:szCs w:val="18"/>
              </w:rPr>
              <w:t>-</w:t>
            </w:r>
          </w:p>
        </w:tc>
        <w:tc>
          <w:tcPr>
            <w:tcW w:w="1080" w:type="dxa"/>
          </w:tcPr>
          <w:p w14:paraId="1095ABE1" w14:textId="77777777" w:rsidR="004A7D6F" w:rsidRPr="00FA22D3" w:rsidRDefault="004A7D6F" w:rsidP="00082B18">
            <w:pPr>
              <w:pStyle w:val="TAL"/>
              <w:jc w:val="center"/>
            </w:pPr>
          </w:p>
        </w:tc>
      </w:tr>
      <w:tr w:rsidR="004A7D6F" w:rsidRPr="00FA22D3" w14:paraId="1990D9A1" w14:textId="77777777" w:rsidTr="00082B18">
        <w:tc>
          <w:tcPr>
            <w:tcW w:w="2160" w:type="dxa"/>
          </w:tcPr>
          <w:p w14:paraId="7C47E71A" w14:textId="77777777" w:rsidR="004A7D6F" w:rsidRPr="00FA22D3" w:rsidRDefault="004A7D6F" w:rsidP="00082B18">
            <w:pPr>
              <w:pStyle w:val="TAL"/>
              <w:ind w:left="75"/>
            </w:pPr>
            <w:r w:rsidRPr="00FA22D3">
              <w:rPr>
                <w:rFonts w:eastAsia="Batang" w:cs="Arial"/>
                <w:szCs w:val="18"/>
                <w:lang w:eastAsia="ko-KR"/>
              </w:rPr>
              <w:t>&gt;</w:t>
            </w:r>
            <w:r w:rsidRPr="00FA22D3">
              <w:rPr>
                <w:rFonts w:eastAsia="Batang" w:cs="Arial"/>
                <w:i/>
                <w:szCs w:val="18"/>
                <w:lang w:eastAsia="ko-KR"/>
              </w:rPr>
              <w:t>NR</w:t>
            </w:r>
          </w:p>
        </w:tc>
        <w:tc>
          <w:tcPr>
            <w:tcW w:w="1080" w:type="dxa"/>
          </w:tcPr>
          <w:p w14:paraId="6D79C315" w14:textId="77777777" w:rsidR="004A7D6F" w:rsidRPr="00FA22D3" w:rsidRDefault="004A7D6F" w:rsidP="00082B18">
            <w:pPr>
              <w:pStyle w:val="TAL"/>
            </w:pPr>
          </w:p>
        </w:tc>
        <w:tc>
          <w:tcPr>
            <w:tcW w:w="1080" w:type="dxa"/>
          </w:tcPr>
          <w:p w14:paraId="733DF988" w14:textId="77777777" w:rsidR="004A7D6F" w:rsidRPr="00FA22D3" w:rsidRDefault="004A7D6F" w:rsidP="00082B18">
            <w:pPr>
              <w:pStyle w:val="TAL"/>
              <w:rPr>
                <w:i/>
                <w:lang w:eastAsia="ja-JP"/>
              </w:rPr>
            </w:pPr>
          </w:p>
        </w:tc>
        <w:tc>
          <w:tcPr>
            <w:tcW w:w="1512" w:type="dxa"/>
          </w:tcPr>
          <w:p w14:paraId="2B9ACED1" w14:textId="77777777" w:rsidR="004A7D6F" w:rsidRPr="00FA22D3" w:rsidRDefault="004A7D6F" w:rsidP="00082B18">
            <w:pPr>
              <w:pStyle w:val="TAL"/>
            </w:pPr>
          </w:p>
        </w:tc>
        <w:tc>
          <w:tcPr>
            <w:tcW w:w="1728" w:type="dxa"/>
          </w:tcPr>
          <w:p w14:paraId="6CFCFDDE" w14:textId="77777777" w:rsidR="004A7D6F" w:rsidRPr="00FA22D3" w:rsidRDefault="004A7D6F" w:rsidP="00082B18">
            <w:pPr>
              <w:pStyle w:val="TAL"/>
              <w:rPr>
                <w:lang w:eastAsia="ja-JP"/>
              </w:rPr>
            </w:pPr>
          </w:p>
        </w:tc>
        <w:tc>
          <w:tcPr>
            <w:tcW w:w="1080" w:type="dxa"/>
          </w:tcPr>
          <w:p w14:paraId="40A4149A" w14:textId="77777777" w:rsidR="004A7D6F" w:rsidRPr="00FA22D3" w:rsidRDefault="004A7D6F" w:rsidP="00082B18">
            <w:pPr>
              <w:pStyle w:val="TAL"/>
              <w:jc w:val="center"/>
            </w:pPr>
          </w:p>
        </w:tc>
        <w:tc>
          <w:tcPr>
            <w:tcW w:w="1080" w:type="dxa"/>
          </w:tcPr>
          <w:p w14:paraId="71B72199" w14:textId="77777777" w:rsidR="004A7D6F" w:rsidRPr="00FA22D3" w:rsidRDefault="004A7D6F" w:rsidP="00082B18">
            <w:pPr>
              <w:pStyle w:val="TAL"/>
              <w:jc w:val="center"/>
            </w:pPr>
          </w:p>
        </w:tc>
      </w:tr>
      <w:tr w:rsidR="004A7D6F" w:rsidRPr="00FA22D3" w14:paraId="787538DE" w14:textId="77777777" w:rsidTr="00082B18">
        <w:tc>
          <w:tcPr>
            <w:tcW w:w="2160" w:type="dxa"/>
          </w:tcPr>
          <w:p w14:paraId="64F9B074" w14:textId="77777777" w:rsidR="004A7D6F" w:rsidRPr="00FA22D3" w:rsidRDefault="004A7D6F" w:rsidP="00082B18">
            <w:pPr>
              <w:pStyle w:val="TAL"/>
              <w:ind w:left="165"/>
              <w:rPr>
                <w:rFonts w:eastAsia="Batang" w:cs="Arial"/>
                <w:b/>
                <w:szCs w:val="18"/>
                <w:lang w:eastAsia="ko-KR"/>
              </w:rPr>
            </w:pPr>
            <w:r w:rsidRPr="00FA22D3">
              <w:rPr>
                <w:rFonts w:eastAsia="Batang" w:cs="Arial"/>
                <w:b/>
                <w:szCs w:val="18"/>
                <w:lang w:eastAsia="ko-KR"/>
              </w:rPr>
              <w:t>&gt;&gt;NR Cell List for Restart</w:t>
            </w:r>
          </w:p>
        </w:tc>
        <w:tc>
          <w:tcPr>
            <w:tcW w:w="1080" w:type="dxa"/>
          </w:tcPr>
          <w:p w14:paraId="59F35078" w14:textId="77777777" w:rsidR="004A7D6F" w:rsidRPr="00FA22D3" w:rsidRDefault="004A7D6F" w:rsidP="00082B18">
            <w:pPr>
              <w:pStyle w:val="TAL"/>
            </w:pPr>
          </w:p>
        </w:tc>
        <w:tc>
          <w:tcPr>
            <w:tcW w:w="1080" w:type="dxa"/>
          </w:tcPr>
          <w:p w14:paraId="6662EEDF" w14:textId="77777777" w:rsidR="004A7D6F" w:rsidRPr="00FA22D3" w:rsidRDefault="004A7D6F" w:rsidP="00082B18">
            <w:pPr>
              <w:pStyle w:val="TAL"/>
              <w:rPr>
                <w:rFonts w:cs="Arial"/>
                <w:i/>
                <w:iCs/>
                <w:szCs w:val="18"/>
              </w:rPr>
            </w:pPr>
            <w:r w:rsidRPr="00FA22D3">
              <w:rPr>
                <w:rFonts w:cs="Arial"/>
                <w:i/>
                <w:iCs/>
                <w:szCs w:val="18"/>
              </w:rPr>
              <w:t>1</w:t>
            </w:r>
            <w:r w:rsidRPr="00FA22D3">
              <w:rPr>
                <w:rFonts w:cs="Arial"/>
                <w:i/>
                <w:szCs w:val="18"/>
              </w:rPr>
              <w:t>..&lt;maxnoofCellsingNB&gt;</w:t>
            </w:r>
          </w:p>
        </w:tc>
        <w:tc>
          <w:tcPr>
            <w:tcW w:w="1512" w:type="dxa"/>
          </w:tcPr>
          <w:p w14:paraId="7C72D4B3" w14:textId="77777777" w:rsidR="004A7D6F" w:rsidRPr="00FA22D3" w:rsidRDefault="004A7D6F" w:rsidP="00082B18">
            <w:pPr>
              <w:pStyle w:val="TAL"/>
            </w:pPr>
          </w:p>
        </w:tc>
        <w:tc>
          <w:tcPr>
            <w:tcW w:w="1728" w:type="dxa"/>
          </w:tcPr>
          <w:p w14:paraId="5C56C240" w14:textId="77777777" w:rsidR="004A7D6F" w:rsidRPr="00FA22D3" w:rsidRDefault="004A7D6F" w:rsidP="00082B18">
            <w:pPr>
              <w:pStyle w:val="TAL"/>
              <w:rPr>
                <w:lang w:eastAsia="ja-JP"/>
              </w:rPr>
            </w:pPr>
          </w:p>
        </w:tc>
        <w:tc>
          <w:tcPr>
            <w:tcW w:w="1080" w:type="dxa"/>
          </w:tcPr>
          <w:p w14:paraId="0766E865" w14:textId="77777777" w:rsidR="004A7D6F" w:rsidRPr="00FA22D3" w:rsidRDefault="004A7D6F" w:rsidP="00082B18">
            <w:pPr>
              <w:pStyle w:val="TAL"/>
              <w:jc w:val="center"/>
              <w:rPr>
                <w:rFonts w:cs="Arial"/>
                <w:szCs w:val="18"/>
              </w:rPr>
            </w:pPr>
            <w:r w:rsidRPr="00FA22D3">
              <w:rPr>
                <w:rFonts w:cs="Arial"/>
                <w:szCs w:val="18"/>
              </w:rPr>
              <w:t>-</w:t>
            </w:r>
          </w:p>
        </w:tc>
        <w:tc>
          <w:tcPr>
            <w:tcW w:w="1080" w:type="dxa"/>
          </w:tcPr>
          <w:p w14:paraId="11EE27B0" w14:textId="77777777" w:rsidR="004A7D6F" w:rsidRPr="00FA22D3" w:rsidRDefault="004A7D6F" w:rsidP="00082B18">
            <w:pPr>
              <w:pStyle w:val="TAL"/>
              <w:jc w:val="center"/>
              <w:rPr>
                <w:rFonts w:cs="Arial"/>
                <w:szCs w:val="18"/>
              </w:rPr>
            </w:pPr>
          </w:p>
        </w:tc>
      </w:tr>
      <w:tr w:rsidR="004A7D6F" w:rsidRPr="00FA22D3" w14:paraId="1A70080E" w14:textId="77777777" w:rsidTr="00082B18">
        <w:tc>
          <w:tcPr>
            <w:tcW w:w="2160" w:type="dxa"/>
          </w:tcPr>
          <w:p w14:paraId="441383C0" w14:textId="77777777" w:rsidR="004A7D6F" w:rsidRPr="00FA22D3" w:rsidRDefault="004A7D6F" w:rsidP="00082B18">
            <w:pPr>
              <w:pStyle w:val="TAL"/>
              <w:ind w:left="255"/>
              <w:rPr>
                <w:rFonts w:cs="Arial"/>
                <w:szCs w:val="18"/>
                <w:lang w:eastAsia="ja-JP"/>
              </w:rPr>
            </w:pPr>
            <w:r w:rsidRPr="00FA22D3">
              <w:rPr>
                <w:rFonts w:cs="Arial"/>
                <w:szCs w:val="18"/>
                <w:lang w:eastAsia="ja-JP"/>
              </w:rPr>
              <w:t>&gt;&gt;&gt;NR CGI</w:t>
            </w:r>
          </w:p>
        </w:tc>
        <w:tc>
          <w:tcPr>
            <w:tcW w:w="1080" w:type="dxa"/>
          </w:tcPr>
          <w:p w14:paraId="3BB23431" w14:textId="77777777" w:rsidR="004A7D6F" w:rsidRPr="00FA22D3" w:rsidRDefault="004A7D6F" w:rsidP="00082B18">
            <w:pPr>
              <w:pStyle w:val="TAL"/>
              <w:rPr>
                <w:rFonts w:cs="Arial"/>
                <w:szCs w:val="18"/>
                <w:lang w:eastAsia="ja-JP"/>
              </w:rPr>
            </w:pPr>
            <w:r w:rsidRPr="00FA22D3">
              <w:rPr>
                <w:rFonts w:cs="Arial"/>
                <w:szCs w:val="18"/>
              </w:rPr>
              <w:t>M</w:t>
            </w:r>
          </w:p>
        </w:tc>
        <w:tc>
          <w:tcPr>
            <w:tcW w:w="1080" w:type="dxa"/>
          </w:tcPr>
          <w:p w14:paraId="3E8914AB" w14:textId="77777777" w:rsidR="004A7D6F" w:rsidRPr="00FA22D3" w:rsidRDefault="004A7D6F" w:rsidP="00082B18">
            <w:pPr>
              <w:pStyle w:val="TAL"/>
              <w:rPr>
                <w:i/>
                <w:lang w:eastAsia="ja-JP"/>
              </w:rPr>
            </w:pPr>
          </w:p>
        </w:tc>
        <w:tc>
          <w:tcPr>
            <w:tcW w:w="1512" w:type="dxa"/>
          </w:tcPr>
          <w:p w14:paraId="2BEAA7EF" w14:textId="77777777" w:rsidR="004A7D6F" w:rsidRPr="00FA22D3" w:rsidRDefault="004A7D6F" w:rsidP="00082B18">
            <w:pPr>
              <w:pStyle w:val="TAL"/>
              <w:rPr>
                <w:rFonts w:cs="Arial"/>
                <w:szCs w:val="18"/>
              </w:rPr>
            </w:pPr>
            <w:r w:rsidRPr="00FA22D3">
              <w:rPr>
                <w:rFonts w:cs="Arial"/>
                <w:szCs w:val="18"/>
              </w:rPr>
              <w:t>9.3.1.7</w:t>
            </w:r>
          </w:p>
        </w:tc>
        <w:tc>
          <w:tcPr>
            <w:tcW w:w="1728" w:type="dxa"/>
          </w:tcPr>
          <w:p w14:paraId="64393E0F" w14:textId="77777777" w:rsidR="004A7D6F" w:rsidRPr="00FA22D3" w:rsidRDefault="004A7D6F" w:rsidP="00082B18">
            <w:pPr>
              <w:pStyle w:val="TAL"/>
              <w:rPr>
                <w:lang w:eastAsia="ja-JP"/>
              </w:rPr>
            </w:pPr>
          </w:p>
        </w:tc>
        <w:tc>
          <w:tcPr>
            <w:tcW w:w="1080" w:type="dxa"/>
          </w:tcPr>
          <w:p w14:paraId="030EB52C" w14:textId="77777777" w:rsidR="004A7D6F" w:rsidRPr="00FA22D3" w:rsidRDefault="004A7D6F" w:rsidP="00082B18">
            <w:pPr>
              <w:pStyle w:val="TAL"/>
              <w:jc w:val="center"/>
              <w:rPr>
                <w:rFonts w:cs="Arial"/>
                <w:szCs w:val="18"/>
                <w:lang w:eastAsia="ja-JP"/>
              </w:rPr>
            </w:pPr>
            <w:r w:rsidRPr="00FA22D3">
              <w:rPr>
                <w:rFonts w:cs="Arial"/>
                <w:szCs w:val="18"/>
              </w:rPr>
              <w:t>-</w:t>
            </w:r>
          </w:p>
        </w:tc>
        <w:tc>
          <w:tcPr>
            <w:tcW w:w="1080" w:type="dxa"/>
          </w:tcPr>
          <w:p w14:paraId="664905CA" w14:textId="77777777" w:rsidR="004A7D6F" w:rsidRPr="00FA22D3" w:rsidRDefault="004A7D6F" w:rsidP="00082B18">
            <w:pPr>
              <w:pStyle w:val="TAL"/>
              <w:jc w:val="center"/>
              <w:rPr>
                <w:rFonts w:cs="Arial"/>
                <w:szCs w:val="18"/>
                <w:lang w:eastAsia="ja-JP"/>
              </w:rPr>
            </w:pPr>
          </w:p>
        </w:tc>
      </w:tr>
      <w:tr w:rsidR="004A7D6F" w:rsidRPr="00FA22D3" w14:paraId="216A2D44" w14:textId="77777777" w:rsidTr="00082B18">
        <w:tc>
          <w:tcPr>
            <w:tcW w:w="2160" w:type="dxa"/>
          </w:tcPr>
          <w:p w14:paraId="56F1BA41" w14:textId="77777777" w:rsidR="004A7D6F" w:rsidRPr="00FA22D3" w:rsidRDefault="004A7D6F" w:rsidP="00082B18">
            <w:pPr>
              <w:pStyle w:val="TAL"/>
              <w:rPr>
                <w:rFonts w:cs="Arial"/>
                <w:szCs w:val="18"/>
                <w:lang w:eastAsia="ja-JP"/>
              </w:rPr>
            </w:pPr>
            <w:r w:rsidRPr="00FA22D3">
              <w:rPr>
                <w:rFonts w:eastAsia="MS Mincho" w:cs="Arial"/>
                <w:bCs/>
                <w:szCs w:val="18"/>
                <w:lang w:eastAsia="ja-JP"/>
              </w:rPr>
              <w:t>Global RAN Node ID</w:t>
            </w:r>
          </w:p>
        </w:tc>
        <w:tc>
          <w:tcPr>
            <w:tcW w:w="1080" w:type="dxa"/>
          </w:tcPr>
          <w:p w14:paraId="12834029" w14:textId="77777777" w:rsidR="004A7D6F" w:rsidRPr="00FA22D3" w:rsidRDefault="004A7D6F" w:rsidP="00082B18">
            <w:pPr>
              <w:pStyle w:val="TAL"/>
              <w:rPr>
                <w:rFonts w:cs="Arial"/>
                <w:szCs w:val="18"/>
                <w:lang w:eastAsia="ja-JP"/>
              </w:rPr>
            </w:pPr>
            <w:r w:rsidRPr="00FA22D3">
              <w:rPr>
                <w:rFonts w:cs="Arial"/>
                <w:szCs w:val="18"/>
              </w:rPr>
              <w:t>M</w:t>
            </w:r>
          </w:p>
        </w:tc>
        <w:tc>
          <w:tcPr>
            <w:tcW w:w="1080" w:type="dxa"/>
          </w:tcPr>
          <w:p w14:paraId="504111A0" w14:textId="77777777" w:rsidR="004A7D6F" w:rsidRPr="00FA22D3" w:rsidRDefault="004A7D6F" w:rsidP="00082B18">
            <w:pPr>
              <w:pStyle w:val="TAL"/>
              <w:rPr>
                <w:i/>
                <w:lang w:eastAsia="ja-JP"/>
              </w:rPr>
            </w:pPr>
          </w:p>
        </w:tc>
        <w:tc>
          <w:tcPr>
            <w:tcW w:w="1512" w:type="dxa"/>
          </w:tcPr>
          <w:p w14:paraId="6B4E11D2" w14:textId="77777777" w:rsidR="004A7D6F" w:rsidRPr="00FA22D3" w:rsidRDefault="004A7D6F" w:rsidP="00082B18">
            <w:pPr>
              <w:pStyle w:val="TAL"/>
              <w:rPr>
                <w:rFonts w:cs="Arial"/>
                <w:szCs w:val="18"/>
              </w:rPr>
            </w:pPr>
            <w:r w:rsidRPr="00FA22D3">
              <w:rPr>
                <w:rFonts w:cs="Arial"/>
                <w:szCs w:val="18"/>
              </w:rPr>
              <w:t>9.3.1.5</w:t>
            </w:r>
          </w:p>
        </w:tc>
        <w:tc>
          <w:tcPr>
            <w:tcW w:w="1728" w:type="dxa"/>
          </w:tcPr>
          <w:p w14:paraId="2D0E984E" w14:textId="77777777" w:rsidR="004A7D6F" w:rsidRPr="00FA22D3" w:rsidRDefault="004A7D6F" w:rsidP="00082B18">
            <w:pPr>
              <w:pStyle w:val="TAL"/>
              <w:rPr>
                <w:lang w:eastAsia="ja-JP"/>
              </w:rPr>
            </w:pPr>
          </w:p>
        </w:tc>
        <w:tc>
          <w:tcPr>
            <w:tcW w:w="1080" w:type="dxa"/>
          </w:tcPr>
          <w:p w14:paraId="23F5BB49" w14:textId="77777777" w:rsidR="004A7D6F" w:rsidRPr="00FA22D3" w:rsidRDefault="004A7D6F" w:rsidP="00082B18">
            <w:pPr>
              <w:pStyle w:val="TAL"/>
              <w:jc w:val="center"/>
              <w:rPr>
                <w:rFonts w:cs="Arial"/>
                <w:szCs w:val="18"/>
                <w:lang w:eastAsia="ja-JP"/>
              </w:rPr>
            </w:pPr>
            <w:r w:rsidRPr="00FA22D3">
              <w:rPr>
                <w:rFonts w:cs="Arial"/>
                <w:szCs w:val="18"/>
              </w:rPr>
              <w:t>YES</w:t>
            </w:r>
          </w:p>
        </w:tc>
        <w:tc>
          <w:tcPr>
            <w:tcW w:w="1080" w:type="dxa"/>
          </w:tcPr>
          <w:p w14:paraId="251E95EB" w14:textId="77777777" w:rsidR="004A7D6F" w:rsidRPr="00FA22D3" w:rsidRDefault="004A7D6F" w:rsidP="00082B18">
            <w:pPr>
              <w:pStyle w:val="TAL"/>
              <w:jc w:val="center"/>
              <w:rPr>
                <w:rFonts w:cs="Arial"/>
                <w:szCs w:val="18"/>
                <w:lang w:eastAsia="ja-JP"/>
              </w:rPr>
            </w:pPr>
            <w:r w:rsidRPr="00FA22D3">
              <w:rPr>
                <w:rFonts w:cs="Arial"/>
                <w:szCs w:val="18"/>
              </w:rPr>
              <w:t>reject</w:t>
            </w:r>
          </w:p>
        </w:tc>
      </w:tr>
      <w:tr w:rsidR="004A7D6F" w:rsidRPr="00FA22D3" w14:paraId="055297EE" w14:textId="77777777" w:rsidTr="00082B18">
        <w:tc>
          <w:tcPr>
            <w:tcW w:w="2160" w:type="dxa"/>
          </w:tcPr>
          <w:p w14:paraId="01575BD4" w14:textId="77777777" w:rsidR="004A7D6F" w:rsidRPr="00FA22D3" w:rsidRDefault="004A7D6F" w:rsidP="00082B18">
            <w:pPr>
              <w:pStyle w:val="TAL"/>
              <w:rPr>
                <w:rFonts w:cs="Arial"/>
                <w:szCs w:val="18"/>
                <w:lang w:eastAsia="ja-JP"/>
              </w:rPr>
            </w:pPr>
            <w:r w:rsidRPr="00FA22D3">
              <w:rPr>
                <w:rFonts w:eastAsia="Batang" w:cs="Arial"/>
                <w:b/>
                <w:szCs w:val="18"/>
                <w:lang w:eastAsia="ko-KR"/>
              </w:rPr>
              <w:t>TAI List for Restart</w:t>
            </w:r>
          </w:p>
        </w:tc>
        <w:tc>
          <w:tcPr>
            <w:tcW w:w="1080" w:type="dxa"/>
          </w:tcPr>
          <w:p w14:paraId="0F6A8A7E" w14:textId="77777777" w:rsidR="004A7D6F" w:rsidRPr="00FA22D3" w:rsidRDefault="004A7D6F" w:rsidP="00082B18">
            <w:pPr>
              <w:pStyle w:val="TAL"/>
              <w:rPr>
                <w:rFonts w:cs="Arial"/>
                <w:szCs w:val="18"/>
                <w:lang w:eastAsia="ja-JP"/>
              </w:rPr>
            </w:pPr>
          </w:p>
        </w:tc>
        <w:tc>
          <w:tcPr>
            <w:tcW w:w="1080" w:type="dxa"/>
          </w:tcPr>
          <w:p w14:paraId="054FB947" w14:textId="77777777" w:rsidR="004A7D6F" w:rsidRPr="00FA22D3" w:rsidRDefault="004A7D6F" w:rsidP="00082B18">
            <w:pPr>
              <w:pStyle w:val="TAL"/>
              <w:rPr>
                <w:i/>
                <w:lang w:eastAsia="ja-JP"/>
              </w:rPr>
            </w:pPr>
            <w:r w:rsidRPr="00FA22D3">
              <w:rPr>
                <w:rFonts w:cs="Arial"/>
                <w:i/>
                <w:szCs w:val="18"/>
                <w:lang w:eastAsia="ja-JP"/>
              </w:rPr>
              <w:t>1..&lt;maxnoofTAIforRestart&gt;</w:t>
            </w:r>
          </w:p>
        </w:tc>
        <w:tc>
          <w:tcPr>
            <w:tcW w:w="1512" w:type="dxa"/>
          </w:tcPr>
          <w:p w14:paraId="5E838BEE" w14:textId="77777777" w:rsidR="004A7D6F" w:rsidRPr="00FA22D3" w:rsidRDefault="004A7D6F" w:rsidP="00082B18">
            <w:pPr>
              <w:pStyle w:val="TAL"/>
              <w:rPr>
                <w:rFonts w:cs="Arial"/>
                <w:szCs w:val="18"/>
              </w:rPr>
            </w:pPr>
          </w:p>
        </w:tc>
        <w:tc>
          <w:tcPr>
            <w:tcW w:w="1728" w:type="dxa"/>
          </w:tcPr>
          <w:p w14:paraId="779C1551" w14:textId="77777777" w:rsidR="004A7D6F" w:rsidRPr="00FA22D3" w:rsidRDefault="004A7D6F" w:rsidP="00082B18">
            <w:pPr>
              <w:pStyle w:val="TAL"/>
              <w:rPr>
                <w:lang w:eastAsia="ja-JP"/>
              </w:rPr>
            </w:pPr>
          </w:p>
        </w:tc>
        <w:tc>
          <w:tcPr>
            <w:tcW w:w="1080" w:type="dxa"/>
          </w:tcPr>
          <w:p w14:paraId="39EAC381" w14:textId="77777777" w:rsidR="004A7D6F" w:rsidRPr="00FA22D3" w:rsidRDefault="004A7D6F" w:rsidP="00082B18">
            <w:pPr>
              <w:pStyle w:val="TAL"/>
              <w:jc w:val="center"/>
              <w:rPr>
                <w:rFonts w:cs="Arial"/>
                <w:szCs w:val="18"/>
                <w:lang w:eastAsia="ja-JP"/>
              </w:rPr>
            </w:pPr>
            <w:r w:rsidRPr="00FA22D3">
              <w:rPr>
                <w:rFonts w:cs="Arial"/>
                <w:szCs w:val="18"/>
              </w:rPr>
              <w:t>YES</w:t>
            </w:r>
          </w:p>
        </w:tc>
        <w:tc>
          <w:tcPr>
            <w:tcW w:w="1080" w:type="dxa"/>
          </w:tcPr>
          <w:p w14:paraId="7E5B0819" w14:textId="77777777" w:rsidR="004A7D6F" w:rsidRPr="00FA22D3" w:rsidRDefault="004A7D6F" w:rsidP="00082B18">
            <w:pPr>
              <w:pStyle w:val="TAL"/>
              <w:jc w:val="center"/>
              <w:rPr>
                <w:rFonts w:cs="Arial"/>
                <w:szCs w:val="18"/>
                <w:lang w:eastAsia="ja-JP"/>
              </w:rPr>
            </w:pPr>
            <w:r w:rsidRPr="00FA22D3">
              <w:rPr>
                <w:rFonts w:cs="Arial"/>
                <w:szCs w:val="18"/>
              </w:rPr>
              <w:t>reject</w:t>
            </w:r>
          </w:p>
        </w:tc>
      </w:tr>
      <w:tr w:rsidR="004A7D6F" w:rsidRPr="00FA22D3" w14:paraId="1DE8BDFF" w14:textId="77777777" w:rsidTr="00082B18">
        <w:tc>
          <w:tcPr>
            <w:tcW w:w="2160" w:type="dxa"/>
          </w:tcPr>
          <w:p w14:paraId="4C9B27DA" w14:textId="77777777" w:rsidR="004A7D6F" w:rsidRPr="00FA22D3" w:rsidRDefault="004A7D6F" w:rsidP="00082B18">
            <w:pPr>
              <w:pStyle w:val="TAL"/>
              <w:ind w:left="75"/>
              <w:rPr>
                <w:rFonts w:cs="Arial"/>
                <w:szCs w:val="18"/>
                <w:lang w:eastAsia="ja-JP"/>
              </w:rPr>
            </w:pPr>
            <w:r w:rsidRPr="00FA22D3">
              <w:rPr>
                <w:rFonts w:cs="Arial"/>
                <w:szCs w:val="18"/>
                <w:lang w:eastAsia="ja-JP"/>
              </w:rPr>
              <w:t>&gt;</w:t>
            </w:r>
            <w:r w:rsidRPr="00FA22D3">
              <w:rPr>
                <w:rFonts w:cs="Arial"/>
                <w:szCs w:val="18"/>
              </w:rPr>
              <w:t>TAI</w:t>
            </w:r>
          </w:p>
        </w:tc>
        <w:tc>
          <w:tcPr>
            <w:tcW w:w="1080" w:type="dxa"/>
          </w:tcPr>
          <w:p w14:paraId="7754BE58" w14:textId="77777777" w:rsidR="004A7D6F" w:rsidRPr="00FA22D3" w:rsidRDefault="004A7D6F" w:rsidP="00082B18">
            <w:pPr>
              <w:pStyle w:val="TAL"/>
              <w:rPr>
                <w:rFonts w:cs="Arial"/>
                <w:szCs w:val="18"/>
                <w:lang w:eastAsia="ja-JP"/>
              </w:rPr>
            </w:pPr>
            <w:r w:rsidRPr="00FA22D3">
              <w:rPr>
                <w:rFonts w:cs="Arial"/>
                <w:szCs w:val="18"/>
              </w:rPr>
              <w:t>M</w:t>
            </w:r>
          </w:p>
        </w:tc>
        <w:tc>
          <w:tcPr>
            <w:tcW w:w="1080" w:type="dxa"/>
          </w:tcPr>
          <w:p w14:paraId="0917223E" w14:textId="77777777" w:rsidR="004A7D6F" w:rsidRPr="00FA22D3" w:rsidRDefault="004A7D6F" w:rsidP="00082B18">
            <w:pPr>
              <w:pStyle w:val="TAL"/>
              <w:rPr>
                <w:i/>
                <w:lang w:eastAsia="ja-JP"/>
              </w:rPr>
            </w:pPr>
          </w:p>
        </w:tc>
        <w:tc>
          <w:tcPr>
            <w:tcW w:w="1512" w:type="dxa"/>
          </w:tcPr>
          <w:p w14:paraId="57896A21" w14:textId="77777777" w:rsidR="004A7D6F" w:rsidRPr="00FA22D3" w:rsidRDefault="004A7D6F" w:rsidP="00082B18">
            <w:pPr>
              <w:pStyle w:val="TAL"/>
              <w:rPr>
                <w:rFonts w:cs="Arial"/>
                <w:szCs w:val="18"/>
              </w:rPr>
            </w:pPr>
            <w:r w:rsidRPr="00FA22D3">
              <w:rPr>
                <w:rFonts w:cs="Arial"/>
                <w:szCs w:val="18"/>
              </w:rPr>
              <w:t>9.3.3.11</w:t>
            </w:r>
          </w:p>
        </w:tc>
        <w:tc>
          <w:tcPr>
            <w:tcW w:w="1728" w:type="dxa"/>
          </w:tcPr>
          <w:p w14:paraId="4DB96A60" w14:textId="77777777" w:rsidR="004A7D6F" w:rsidRPr="00FA22D3" w:rsidRDefault="004A7D6F" w:rsidP="00082B18">
            <w:pPr>
              <w:pStyle w:val="TAL"/>
              <w:rPr>
                <w:lang w:eastAsia="ja-JP"/>
              </w:rPr>
            </w:pPr>
          </w:p>
        </w:tc>
        <w:tc>
          <w:tcPr>
            <w:tcW w:w="1080" w:type="dxa"/>
          </w:tcPr>
          <w:p w14:paraId="5D32BE6A" w14:textId="77777777" w:rsidR="004A7D6F" w:rsidRPr="00FA22D3" w:rsidRDefault="004A7D6F" w:rsidP="00082B18">
            <w:pPr>
              <w:pStyle w:val="TAL"/>
              <w:jc w:val="center"/>
              <w:rPr>
                <w:rFonts w:cs="Arial"/>
                <w:szCs w:val="18"/>
                <w:lang w:eastAsia="ja-JP"/>
              </w:rPr>
            </w:pPr>
            <w:r w:rsidRPr="00FA22D3">
              <w:rPr>
                <w:rFonts w:cs="Arial"/>
                <w:szCs w:val="18"/>
              </w:rPr>
              <w:t>-</w:t>
            </w:r>
          </w:p>
        </w:tc>
        <w:tc>
          <w:tcPr>
            <w:tcW w:w="1080" w:type="dxa"/>
          </w:tcPr>
          <w:p w14:paraId="7EBFC4AB" w14:textId="77777777" w:rsidR="004A7D6F" w:rsidRPr="00FA22D3" w:rsidRDefault="004A7D6F" w:rsidP="00082B18">
            <w:pPr>
              <w:pStyle w:val="TAL"/>
              <w:jc w:val="center"/>
              <w:rPr>
                <w:rFonts w:cs="Arial"/>
                <w:szCs w:val="18"/>
                <w:lang w:eastAsia="ja-JP"/>
              </w:rPr>
            </w:pPr>
          </w:p>
        </w:tc>
      </w:tr>
      <w:tr w:rsidR="004A7D6F" w:rsidRPr="00FA22D3" w14:paraId="7F1EBDFA" w14:textId="77777777" w:rsidTr="00082B18">
        <w:tc>
          <w:tcPr>
            <w:tcW w:w="2160" w:type="dxa"/>
          </w:tcPr>
          <w:p w14:paraId="04CDAC71" w14:textId="77777777" w:rsidR="004A7D6F" w:rsidRPr="00FA22D3" w:rsidRDefault="004A7D6F" w:rsidP="00082B18">
            <w:pPr>
              <w:pStyle w:val="TAL"/>
              <w:rPr>
                <w:rFonts w:cs="Arial"/>
                <w:szCs w:val="18"/>
                <w:lang w:eastAsia="ja-JP"/>
              </w:rPr>
            </w:pPr>
            <w:r w:rsidRPr="00FA22D3">
              <w:rPr>
                <w:rFonts w:eastAsia="Batang" w:cs="Arial"/>
                <w:b/>
                <w:szCs w:val="18"/>
                <w:lang w:eastAsia="ko-KR"/>
              </w:rPr>
              <w:t>Emergency Area ID List for Restart</w:t>
            </w:r>
          </w:p>
        </w:tc>
        <w:tc>
          <w:tcPr>
            <w:tcW w:w="1080" w:type="dxa"/>
          </w:tcPr>
          <w:p w14:paraId="615D257E" w14:textId="77777777" w:rsidR="004A7D6F" w:rsidRPr="00FA22D3" w:rsidRDefault="004A7D6F" w:rsidP="00082B18">
            <w:pPr>
              <w:pStyle w:val="TAL"/>
              <w:rPr>
                <w:rFonts w:cs="Arial"/>
                <w:szCs w:val="18"/>
                <w:lang w:eastAsia="ja-JP"/>
              </w:rPr>
            </w:pPr>
          </w:p>
        </w:tc>
        <w:tc>
          <w:tcPr>
            <w:tcW w:w="1080" w:type="dxa"/>
          </w:tcPr>
          <w:p w14:paraId="4D7446B0" w14:textId="77777777" w:rsidR="004A7D6F" w:rsidRPr="00FA22D3" w:rsidRDefault="004A7D6F" w:rsidP="00082B18">
            <w:pPr>
              <w:pStyle w:val="TAL"/>
              <w:rPr>
                <w:i/>
                <w:lang w:eastAsia="ja-JP"/>
              </w:rPr>
            </w:pPr>
            <w:r w:rsidRPr="00FA22D3">
              <w:rPr>
                <w:rFonts w:cs="Arial"/>
                <w:i/>
                <w:szCs w:val="18"/>
              </w:rPr>
              <w:t>0</w:t>
            </w:r>
            <w:r w:rsidRPr="00FA22D3">
              <w:rPr>
                <w:rFonts w:cs="Arial"/>
                <w:i/>
                <w:szCs w:val="18"/>
                <w:lang w:eastAsia="ja-JP"/>
              </w:rPr>
              <w:t>..&lt;maxnoofEAIforRestart&gt;</w:t>
            </w:r>
          </w:p>
        </w:tc>
        <w:tc>
          <w:tcPr>
            <w:tcW w:w="1512" w:type="dxa"/>
          </w:tcPr>
          <w:p w14:paraId="00C8A7B5" w14:textId="77777777" w:rsidR="004A7D6F" w:rsidRPr="00FA22D3" w:rsidRDefault="004A7D6F" w:rsidP="00082B18">
            <w:pPr>
              <w:pStyle w:val="TAL"/>
              <w:rPr>
                <w:rFonts w:cs="Arial"/>
                <w:szCs w:val="18"/>
              </w:rPr>
            </w:pPr>
          </w:p>
        </w:tc>
        <w:tc>
          <w:tcPr>
            <w:tcW w:w="1728" w:type="dxa"/>
          </w:tcPr>
          <w:p w14:paraId="2CD66F18" w14:textId="77777777" w:rsidR="004A7D6F" w:rsidRPr="00FA22D3" w:rsidRDefault="004A7D6F" w:rsidP="00082B18">
            <w:pPr>
              <w:pStyle w:val="TAL"/>
              <w:rPr>
                <w:lang w:eastAsia="ja-JP"/>
              </w:rPr>
            </w:pPr>
          </w:p>
        </w:tc>
        <w:tc>
          <w:tcPr>
            <w:tcW w:w="1080" w:type="dxa"/>
          </w:tcPr>
          <w:p w14:paraId="3970C93B" w14:textId="77777777" w:rsidR="004A7D6F" w:rsidRPr="00FA22D3" w:rsidRDefault="004A7D6F" w:rsidP="00082B18">
            <w:pPr>
              <w:pStyle w:val="TAL"/>
              <w:jc w:val="center"/>
              <w:rPr>
                <w:rFonts w:cs="Arial"/>
                <w:szCs w:val="18"/>
                <w:lang w:eastAsia="ja-JP"/>
              </w:rPr>
            </w:pPr>
            <w:r w:rsidRPr="00FA22D3">
              <w:rPr>
                <w:rFonts w:cs="Arial"/>
                <w:szCs w:val="18"/>
              </w:rPr>
              <w:t>YES</w:t>
            </w:r>
          </w:p>
        </w:tc>
        <w:tc>
          <w:tcPr>
            <w:tcW w:w="1080" w:type="dxa"/>
          </w:tcPr>
          <w:p w14:paraId="36E4B5C9" w14:textId="77777777" w:rsidR="004A7D6F" w:rsidRPr="00FA22D3" w:rsidRDefault="004A7D6F" w:rsidP="00082B18">
            <w:pPr>
              <w:pStyle w:val="TAL"/>
              <w:jc w:val="center"/>
              <w:rPr>
                <w:rFonts w:cs="Arial"/>
                <w:szCs w:val="18"/>
                <w:lang w:eastAsia="ja-JP"/>
              </w:rPr>
            </w:pPr>
            <w:r w:rsidRPr="00FA22D3">
              <w:rPr>
                <w:rFonts w:cs="Arial"/>
                <w:szCs w:val="18"/>
              </w:rPr>
              <w:t>reject</w:t>
            </w:r>
          </w:p>
        </w:tc>
      </w:tr>
      <w:tr w:rsidR="004A7D6F" w:rsidRPr="00FA22D3" w14:paraId="45B566D2" w14:textId="77777777" w:rsidTr="00082B18">
        <w:tc>
          <w:tcPr>
            <w:tcW w:w="2160" w:type="dxa"/>
          </w:tcPr>
          <w:p w14:paraId="596B177B" w14:textId="77777777" w:rsidR="004A7D6F" w:rsidRPr="00FA22D3" w:rsidRDefault="004A7D6F" w:rsidP="00082B18">
            <w:pPr>
              <w:pStyle w:val="TAL"/>
              <w:ind w:left="75"/>
              <w:rPr>
                <w:rFonts w:cs="Arial"/>
                <w:szCs w:val="18"/>
                <w:lang w:eastAsia="ja-JP"/>
              </w:rPr>
            </w:pPr>
            <w:r w:rsidRPr="00FA22D3">
              <w:rPr>
                <w:rFonts w:cs="Arial"/>
                <w:szCs w:val="18"/>
                <w:lang w:eastAsia="ja-JP"/>
              </w:rPr>
              <w:t>&gt;Emergency Area ID</w:t>
            </w:r>
          </w:p>
        </w:tc>
        <w:tc>
          <w:tcPr>
            <w:tcW w:w="1080" w:type="dxa"/>
          </w:tcPr>
          <w:p w14:paraId="7C70A6AB" w14:textId="77777777" w:rsidR="004A7D6F" w:rsidRPr="00FA22D3" w:rsidRDefault="004A7D6F" w:rsidP="00082B18">
            <w:pPr>
              <w:pStyle w:val="TAL"/>
              <w:rPr>
                <w:rFonts w:cs="Arial"/>
                <w:szCs w:val="18"/>
                <w:lang w:eastAsia="ja-JP"/>
              </w:rPr>
            </w:pPr>
            <w:r w:rsidRPr="00FA22D3">
              <w:rPr>
                <w:rFonts w:cs="Arial"/>
                <w:szCs w:val="18"/>
              </w:rPr>
              <w:t>M</w:t>
            </w:r>
          </w:p>
        </w:tc>
        <w:tc>
          <w:tcPr>
            <w:tcW w:w="1080" w:type="dxa"/>
          </w:tcPr>
          <w:p w14:paraId="08B6D7EC" w14:textId="77777777" w:rsidR="004A7D6F" w:rsidRPr="00FA22D3" w:rsidRDefault="004A7D6F" w:rsidP="00082B18">
            <w:pPr>
              <w:pStyle w:val="TAL"/>
              <w:rPr>
                <w:i/>
                <w:lang w:eastAsia="ja-JP"/>
              </w:rPr>
            </w:pPr>
          </w:p>
        </w:tc>
        <w:tc>
          <w:tcPr>
            <w:tcW w:w="1512" w:type="dxa"/>
          </w:tcPr>
          <w:p w14:paraId="69863E7E" w14:textId="77777777" w:rsidR="004A7D6F" w:rsidRPr="00FA22D3" w:rsidRDefault="004A7D6F" w:rsidP="00082B18">
            <w:pPr>
              <w:pStyle w:val="TAL"/>
              <w:rPr>
                <w:rFonts w:cs="Arial"/>
                <w:szCs w:val="18"/>
              </w:rPr>
            </w:pPr>
            <w:r w:rsidRPr="00FA22D3">
              <w:rPr>
                <w:rFonts w:cs="Arial"/>
                <w:szCs w:val="18"/>
              </w:rPr>
              <w:t>9.3.1.48</w:t>
            </w:r>
          </w:p>
        </w:tc>
        <w:tc>
          <w:tcPr>
            <w:tcW w:w="1728" w:type="dxa"/>
          </w:tcPr>
          <w:p w14:paraId="5E1845BB" w14:textId="77777777" w:rsidR="004A7D6F" w:rsidRPr="00FA22D3" w:rsidRDefault="004A7D6F" w:rsidP="00082B18">
            <w:pPr>
              <w:pStyle w:val="TAL"/>
              <w:rPr>
                <w:lang w:eastAsia="ja-JP"/>
              </w:rPr>
            </w:pPr>
          </w:p>
        </w:tc>
        <w:tc>
          <w:tcPr>
            <w:tcW w:w="1080" w:type="dxa"/>
          </w:tcPr>
          <w:p w14:paraId="64380E98" w14:textId="77777777" w:rsidR="004A7D6F" w:rsidRPr="00FA22D3" w:rsidRDefault="004A7D6F" w:rsidP="00082B18">
            <w:pPr>
              <w:pStyle w:val="TAL"/>
              <w:jc w:val="center"/>
              <w:rPr>
                <w:rFonts w:cs="Arial"/>
                <w:szCs w:val="18"/>
                <w:lang w:eastAsia="ja-JP"/>
              </w:rPr>
            </w:pPr>
            <w:r w:rsidRPr="00FA22D3">
              <w:rPr>
                <w:rFonts w:cs="Arial"/>
                <w:szCs w:val="18"/>
              </w:rPr>
              <w:t>-</w:t>
            </w:r>
          </w:p>
        </w:tc>
        <w:tc>
          <w:tcPr>
            <w:tcW w:w="1080" w:type="dxa"/>
          </w:tcPr>
          <w:p w14:paraId="5594BA21" w14:textId="77777777" w:rsidR="004A7D6F" w:rsidRPr="00FA22D3" w:rsidRDefault="004A7D6F" w:rsidP="00082B18">
            <w:pPr>
              <w:pStyle w:val="TAL"/>
              <w:jc w:val="center"/>
              <w:rPr>
                <w:rFonts w:cs="Arial"/>
                <w:szCs w:val="18"/>
                <w:lang w:eastAsia="ja-JP"/>
              </w:rPr>
            </w:pPr>
          </w:p>
        </w:tc>
      </w:tr>
    </w:tbl>
    <w:p w14:paraId="5B36502B"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220B290F" w14:textId="77777777" w:rsidTr="00082B18">
        <w:tc>
          <w:tcPr>
            <w:tcW w:w="3528" w:type="dxa"/>
          </w:tcPr>
          <w:p w14:paraId="4DAE5F35"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35874913"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171E5A92" w14:textId="77777777" w:rsidTr="00082B18">
        <w:tc>
          <w:tcPr>
            <w:tcW w:w="3528" w:type="dxa"/>
          </w:tcPr>
          <w:p w14:paraId="2132DF0C" w14:textId="77777777" w:rsidR="004A7D6F" w:rsidRPr="00FA22D3" w:rsidRDefault="004A7D6F" w:rsidP="00082B18">
            <w:pPr>
              <w:pStyle w:val="TAL"/>
              <w:rPr>
                <w:rFonts w:cs="Arial"/>
                <w:lang w:eastAsia="ja-JP"/>
              </w:rPr>
            </w:pPr>
            <w:r w:rsidRPr="00FA22D3">
              <w:rPr>
                <w:rFonts w:cs="Arial"/>
                <w:szCs w:val="18"/>
              </w:rPr>
              <w:t>maxnoofCellsinngeNB</w:t>
            </w:r>
          </w:p>
        </w:tc>
        <w:tc>
          <w:tcPr>
            <w:tcW w:w="6192" w:type="dxa"/>
          </w:tcPr>
          <w:p w14:paraId="37A3847C" w14:textId="77777777" w:rsidR="004A7D6F" w:rsidRPr="00FA22D3" w:rsidRDefault="004A7D6F" w:rsidP="00082B18">
            <w:pPr>
              <w:pStyle w:val="TAL"/>
              <w:rPr>
                <w:rFonts w:cs="Arial"/>
                <w:lang w:eastAsia="ja-JP"/>
              </w:rPr>
            </w:pPr>
            <w:r w:rsidRPr="00FA22D3">
              <w:rPr>
                <w:rFonts w:cs="Arial"/>
                <w:szCs w:val="18"/>
              </w:rPr>
              <w:t xml:space="preserve">Maximum no. of cells </w:t>
            </w:r>
            <w:r w:rsidRPr="00FA22D3">
              <w:rPr>
                <w:rFonts w:cs="Arial"/>
                <w:szCs w:val="18"/>
                <w:lang w:eastAsia="ja-JP"/>
              </w:rPr>
              <w:t>that can be served by an ng-eNB</w:t>
            </w:r>
            <w:r w:rsidRPr="00FA22D3">
              <w:rPr>
                <w:rFonts w:cs="Arial"/>
                <w:szCs w:val="18"/>
              </w:rPr>
              <w:t>. Value is 256.</w:t>
            </w:r>
          </w:p>
        </w:tc>
      </w:tr>
      <w:tr w:rsidR="004A7D6F" w:rsidRPr="00FA22D3" w14:paraId="3E08BB88" w14:textId="77777777" w:rsidTr="00082B18">
        <w:tc>
          <w:tcPr>
            <w:tcW w:w="3528" w:type="dxa"/>
          </w:tcPr>
          <w:p w14:paraId="02855E7F" w14:textId="77777777" w:rsidR="004A7D6F" w:rsidRPr="00FA22D3" w:rsidRDefault="004A7D6F" w:rsidP="00082B18">
            <w:pPr>
              <w:pStyle w:val="TAL"/>
              <w:rPr>
                <w:bCs/>
              </w:rPr>
            </w:pPr>
            <w:r w:rsidRPr="00FA22D3">
              <w:rPr>
                <w:rFonts w:eastAsia="Malgun Gothic" w:cs="Arial"/>
                <w:szCs w:val="18"/>
              </w:rPr>
              <w:t>maxnoofCells</w:t>
            </w:r>
            <w:r w:rsidRPr="00FA22D3">
              <w:rPr>
                <w:rFonts w:cs="Arial"/>
                <w:szCs w:val="18"/>
              </w:rPr>
              <w:t>ingNB</w:t>
            </w:r>
          </w:p>
        </w:tc>
        <w:tc>
          <w:tcPr>
            <w:tcW w:w="6192" w:type="dxa"/>
          </w:tcPr>
          <w:p w14:paraId="5186DE3D" w14:textId="77777777" w:rsidR="004A7D6F" w:rsidRPr="00FA22D3" w:rsidRDefault="004A7D6F" w:rsidP="00082B18">
            <w:pPr>
              <w:pStyle w:val="TAL"/>
            </w:pPr>
            <w:r w:rsidRPr="00FA22D3">
              <w:rPr>
                <w:rFonts w:eastAsia="Malgun Gothic" w:cs="Arial"/>
                <w:szCs w:val="18"/>
              </w:rPr>
              <w:t xml:space="preserve">Maximum no. of cells </w:t>
            </w:r>
            <w:r w:rsidRPr="00FA22D3">
              <w:rPr>
                <w:rFonts w:cs="Arial"/>
                <w:szCs w:val="18"/>
                <w:lang w:eastAsia="ja-JP"/>
              </w:rPr>
              <w:t>that can be served by a gNB</w:t>
            </w:r>
            <w:r w:rsidRPr="00FA22D3">
              <w:rPr>
                <w:rFonts w:eastAsia="Malgun Gothic" w:cs="Arial"/>
                <w:szCs w:val="18"/>
              </w:rPr>
              <w:t>. Value is 16384.</w:t>
            </w:r>
          </w:p>
        </w:tc>
      </w:tr>
      <w:tr w:rsidR="004A7D6F" w:rsidRPr="00FA22D3" w14:paraId="4283CBDA" w14:textId="77777777" w:rsidTr="00082B18">
        <w:tc>
          <w:tcPr>
            <w:tcW w:w="3528" w:type="dxa"/>
          </w:tcPr>
          <w:p w14:paraId="700F1410" w14:textId="77777777" w:rsidR="004A7D6F" w:rsidRPr="00FA22D3" w:rsidRDefault="004A7D6F" w:rsidP="00082B18">
            <w:pPr>
              <w:pStyle w:val="TAL"/>
              <w:rPr>
                <w:bCs/>
              </w:rPr>
            </w:pPr>
            <w:r w:rsidRPr="00FA22D3">
              <w:rPr>
                <w:rFonts w:cs="Arial"/>
                <w:szCs w:val="18"/>
                <w:lang w:eastAsia="ja-JP"/>
              </w:rPr>
              <w:t>maxnoofTAIforRestart</w:t>
            </w:r>
          </w:p>
        </w:tc>
        <w:tc>
          <w:tcPr>
            <w:tcW w:w="6192" w:type="dxa"/>
          </w:tcPr>
          <w:p w14:paraId="0D81AAD8" w14:textId="77777777" w:rsidR="004A7D6F" w:rsidRPr="00FA22D3" w:rsidRDefault="004A7D6F" w:rsidP="00082B18">
            <w:pPr>
              <w:pStyle w:val="TAL"/>
            </w:pPr>
            <w:r w:rsidRPr="00FA22D3">
              <w:rPr>
                <w:rFonts w:cs="Arial"/>
                <w:szCs w:val="18"/>
                <w:lang w:eastAsia="ja-JP"/>
              </w:rPr>
              <w:t xml:space="preserve">Maximum no. of TAIs subject for </w:t>
            </w:r>
            <w:r w:rsidRPr="00FA22D3">
              <w:rPr>
                <w:rFonts w:cs="Arial"/>
                <w:szCs w:val="18"/>
              </w:rPr>
              <w:t xml:space="preserve">reloading </w:t>
            </w:r>
            <w:r w:rsidRPr="00FA22D3">
              <w:rPr>
                <w:rFonts w:cs="Arial"/>
                <w:szCs w:val="18"/>
                <w:lang w:eastAsia="ja-JP"/>
              </w:rPr>
              <w:t xml:space="preserve">warning message broadcast. Value is </w:t>
            </w:r>
            <w:r w:rsidRPr="00FA22D3">
              <w:rPr>
                <w:rFonts w:cs="Arial"/>
                <w:szCs w:val="18"/>
              </w:rPr>
              <w:t>2048</w:t>
            </w:r>
            <w:r w:rsidRPr="00FA22D3">
              <w:rPr>
                <w:rFonts w:cs="Arial"/>
                <w:szCs w:val="18"/>
                <w:lang w:eastAsia="ja-JP"/>
              </w:rPr>
              <w:t>.</w:t>
            </w:r>
          </w:p>
        </w:tc>
      </w:tr>
      <w:tr w:rsidR="004A7D6F" w:rsidRPr="00FA22D3" w14:paraId="4499996E" w14:textId="77777777" w:rsidTr="00082B18">
        <w:tc>
          <w:tcPr>
            <w:tcW w:w="3528" w:type="dxa"/>
          </w:tcPr>
          <w:p w14:paraId="55304A8D" w14:textId="77777777" w:rsidR="004A7D6F" w:rsidRPr="00FA22D3" w:rsidRDefault="004A7D6F" w:rsidP="00082B18">
            <w:pPr>
              <w:pStyle w:val="TAL"/>
              <w:rPr>
                <w:bCs/>
              </w:rPr>
            </w:pPr>
            <w:r w:rsidRPr="00FA22D3">
              <w:rPr>
                <w:rFonts w:cs="Arial"/>
                <w:szCs w:val="18"/>
                <w:lang w:eastAsia="ja-JP"/>
              </w:rPr>
              <w:t>maxnoofEAIfor</w:t>
            </w:r>
            <w:r w:rsidRPr="00FA22D3">
              <w:rPr>
                <w:rFonts w:cs="Arial"/>
                <w:szCs w:val="18"/>
              </w:rPr>
              <w:t>Restart</w:t>
            </w:r>
          </w:p>
        </w:tc>
        <w:tc>
          <w:tcPr>
            <w:tcW w:w="6192" w:type="dxa"/>
          </w:tcPr>
          <w:p w14:paraId="38A8F3B1" w14:textId="77777777" w:rsidR="004A7D6F" w:rsidRPr="00FA22D3" w:rsidRDefault="004A7D6F" w:rsidP="00082B18">
            <w:pPr>
              <w:pStyle w:val="TAL"/>
            </w:pPr>
            <w:r w:rsidRPr="00FA22D3">
              <w:rPr>
                <w:rFonts w:cs="Arial"/>
                <w:szCs w:val="18"/>
                <w:lang w:eastAsia="ja-JP"/>
              </w:rPr>
              <w:t>Maximum no. of Emergency Area IDs subject for</w:t>
            </w:r>
            <w:r w:rsidRPr="00FA22D3">
              <w:rPr>
                <w:rFonts w:cs="Arial"/>
                <w:szCs w:val="18"/>
              </w:rPr>
              <w:t xml:space="preserve"> reloading</w:t>
            </w:r>
            <w:r w:rsidRPr="00FA22D3">
              <w:rPr>
                <w:rFonts w:cs="Arial"/>
                <w:szCs w:val="18"/>
                <w:lang w:eastAsia="ja-JP"/>
              </w:rPr>
              <w:t xml:space="preserve"> warning message broadcast. Value is </w:t>
            </w:r>
            <w:r w:rsidRPr="00FA22D3">
              <w:rPr>
                <w:rFonts w:cs="Arial"/>
                <w:szCs w:val="18"/>
              </w:rPr>
              <w:t>256</w:t>
            </w:r>
            <w:r w:rsidRPr="00FA22D3">
              <w:rPr>
                <w:rFonts w:cs="Arial"/>
                <w:szCs w:val="18"/>
                <w:lang w:eastAsia="ja-JP"/>
              </w:rPr>
              <w:t>.</w:t>
            </w:r>
          </w:p>
        </w:tc>
      </w:tr>
    </w:tbl>
    <w:p w14:paraId="539FD96A" w14:textId="77777777" w:rsidR="004A7D6F" w:rsidRPr="00FA22D3" w:rsidRDefault="004A7D6F" w:rsidP="004A7D6F"/>
    <w:p w14:paraId="3664AA26" w14:textId="77777777" w:rsidR="004A7D6F" w:rsidRPr="00FA22D3" w:rsidRDefault="004A7D6F" w:rsidP="004A7D6F">
      <w:pPr>
        <w:pStyle w:val="Heading4"/>
      </w:pPr>
      <w:bookmarkStart w:id="383" w:name="_Toc5694368"/>
      <w:r w:rsidRPr="00FA22D3">
        <w:t>9.2.8.6</w:t>
      </w:r>
      <w:r w:rsidRPr="00FA22D3">
        <w:tab/>
        <w:t>PWS FAILURE INDICATION</w:t>
      </w:r>
      <w:bookmarkEnd w:id="383"/>
    </w:p>
    <w:p w14:paraId="4EE04A32" w14:textId="77777777" w:rsidR="004A7D6F" w:rsidRPr="00FA22D3" w:rsidRDefault="004A7D6F" w:rsidP="004A7D6F">
      <w:r w:rsidRPr="00FA22D3">
        <w:t>This message is sent by the NG-RAN node to inform the AMF that ongoing PWS operation for one or more cells of the NG-RAN node has failed.</w:t>
      </w:r>
    </w:p>
    <w:p w14:paraId="0D8B4A91"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3D167860" w14:textId="77777777" w:rsidTr="00082B18">
        <w:tc>
          <w:tcPr>
            <w:tcW w:w="2160" w:type="dxa"/>
          </w:tcPr>
          <w:p w14:paraId="33B84D75"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0803E7F"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12EA626F"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44CEFD10"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53CF2641"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4CFB647A"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634A867E"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3C517E56" w14:textId="77777777" w:rsidTr="00082B18">
        <w:tc>
          <w:tcPr>
            <w:tcW w:w="2160" w:type="dxa"/>
          </w:tcPr>
          <w:p w14:paraId="2214C43B" w14:textId="77777777" w:rsidR="004A7D6F" w:rsidRPr="00FA22D3" w:rsidRDefault="004A7D6F" w:rsidP="00082B18">
            <w:pPr>
              <w:pStyle w:val="TAL"/>
              <w:rPr>
                <w:rFonts w:cs="Arial"/>
                <w:lang w:eastAsia="ja-JP"/>
              </w:rPr>
            </w:pPr>
            <w:r w:rsidRPr="00FA22D3">
              <w:rPr>
                <w:rFonts w:cs="Arial"/>
                <w:szCs w:val="18"/>
                <w:lang w:eastAsia="ja-JP"/>
              </w:rPr>
              <w:t>Message Type</w:t>
            </w:r>
          </w:p>
        </w:tc>
        <w:tc>
          <w:tcPr>
            <w:tcW w:w="1080" w:type="dxa"/>
          </w:tcPr>
          <w:p w14:paraId="11B8DE9B" w14:textId="77777777" w:rsidR="004A7D6F" w:rsidRPr="00FA22D3" w:rsidRDefault="004A7D6F" w:rsidP="00082B18">
            <w:pPr>
              <w:pStyle w:val="TAL"/>
              <w:rPr>
                <w:rFonts w:cs="Arial"/>
                <w:lang w:eastAsia="ja-JP"/>
              </w:rPr>
            </w:pPr>
            <w:r w:rsidRPr="00FA22D3">
              <w:rPr>
                <w:rFonts w:cs="Arial"/>
                <w:szCs w:val="18"/>
                <w:lang w:eastAsia="ja-JP"/>
              </w:rPr>
              <w:t>M</w:t>
            </w:r>
          </w:p>
        </w:tc>
        <w:tc>
          <w:tcPr>
            <w:tcW w:w="1080" w:type="dxa"/>
          </w:tcPr>
          <w:p w14:paraId="7C40AB9C" w14:textId="77777777" w:rsidR="004A7D6F" w:rsidRPr="00FA22D3" w:rsidRDefault="004A7D6F" w:rsidP="00082B18">
            <w:pPr>
              <w:pStyle w:val="TAL"/>
              <w:rPr>
                <w:rFonts w:cs="Arial"/>
                <w:lang w:eastAsia="ja-JP"/>
              </w:rPr>
            </w:pPr>
          </w:p>
        </w:tc>
        <w:tc>
          <w:tcPr>
            <w:tcW w:w="1512" w:type="dxa"/>
          </w:tcPr>
          <w:p w14:paraId="58046E91" w14:textId="77777777" w:rsidR="004A7D6F" w:rsidRPr="00FA22D3" w:rsidRDefault="004A7D6F" w:rsidP="00082B18">
            <w:pPr>
              <w:pStyle w:val="TAL"/>
              <w:rPr>
                <w:rFonts w:cs="Arial"/>
                <w:lang w:eastAsia="ja-JP"/>
              </w:rPr>
            </w:pPr>
            <w:r w:rsidRPr="00FA22D3">
              <w:rPr>
                <w:rFonts w:cs="Arial"/>
                <w:szCs w:val="18"/>
                <w:lang w:eastAsia="ja-JP"/>
              </w:rPr>
              <w:t>9.3.1.1</w:t>
            </w:r>
          </w:p>
        </w:tc>
        <w:tc>
          <w:tcPr>
            <w:tcW w:w="1728" w:type="dxa"/>
          </w:tcPr>
          <w:p w14:paraId="3D1283EC" w14:textId="77777777" w:rsidR="004A7D6F" w:rsidRPr="00FA22D3" w:rsidRDefault="004A7D6F" w:rsidP="00082B18">
            <w:pPr>
              <w:pStyle w:val="TAL"/>
              <w:rPr>
                <w:rFonts w:cs="Arial"/>
                <w:lang w:eastAsia="ja-JP"/>
              </w:rPr>
            </w:pPr>
          </w:p>
        </w:tc>
        <w:tc>
          <w:tcPr>
            <w:tcW w:w="1080" w:type="dxa"/>
          </w:tcPr>
          <w:p w14:paraId="0A5BC702" w14:textId="77777777" w:rsidR="004A7D6F" w:rsidRPr="00FA22D3" w:rsidRDefault="004A7D6F" w:rsidP="00082B18">
            <w:pPr>
              <w:pStyle w:val="TAL"/>
              <w:jc w:val="center"/>
              <w:rPr>
                <w:rFonts w:cs="Arial"/>
                <w:lang w:eastAsia="ja-JP"/>
              </w:rPr>
            </w:pPr>
            <w:r w:rsidRPr="00FA22D3">
              <w:rPr>
                <w:rFonts w:cs="Arial"/>
                <w:szCs w:val="18"/>
                <w:lang w:eastAsia="ja-JP"/>
              </w:rPr>
              <w:t>YES</w:t>
            </w:r>
          </w:p>
        </w:tc>
        <w:tc>
          <w:tcPr>
            <w:tcW w:w="1080" w:type="dxa"/>
          </w:tcPr>
          <w:p w14:paraId="7DEE5C22" w14:textId="77777777" w:rsidR="004A7D6F" w:rsidRPr="00FA22D3" w:rsidRDefault="004A7D6F" w:rsidP="00082B18">
            <w:pPr>
              <w:pStyle w:val="TAL"/>
              <w:jc w:val="center"/>
              <w:rPr>
                <w:rFonts w:cs="Arial"/>
                <w:lang w:eastAsia="ja-JP"/>
              </w:rPr>
            </w:pPr>
            <w:r w:rsidRPr="00FA22D3">
              <w:rPr>
                <w:rFonts w:cs="Arial"/>
                <w:szCs w:val="18"/>
                <w:lang w:eastAsia="ja-JP"/>
              </w:rPr>
              <w:t>ignore</w:t>
            </w:r>
          </w:p>
        </w:tc>
      </w:tr>
      <w:tr w:rsidR="004A7D6F" w:rsidRPr="00FA22D3" w14:paraId="06667083" w14:textId="77777777" w:rsidTr="00082B18">
        <w:tc>
          <w:tcPr>
            <w:tcW w:w="2160" w:type="dxa"/>
          </w:tcPr>
          <w:p w14:paraId="1D6877FF" w14:textId="77777777" w:rsidR="004A7D6F" w:rsidRPr="00FA22D3" w:rsidRDefault="004A7D6F" w:rsidP="00082B18">
            <w:pPr>
              <w:pStyle w:val="TAL"/>
              <w:rPr>
                <w:rFonts w:eastAsia="Batang" w:cs="Arial"/>
                <w:lang w:eastAsia="ja-JP"/>
              </w:rPr>
            </w:pPr>
            <w:r w:rsidRPr="00FA22D3">
              <w:rPr>
                <w:rFonts w:cs="Arial"/>
                <w:szCs w:val="18"/>
                <w:lang w:eastAsia="ja-JP"/>
              </w:rPr>
              <w:t xml:space="preserve">CHOICE </w:t>
            </w:r>
            <w:r w:rsidRPr="00FA22D3">
              <w:rPr>
                <w:rFonts w:cs="Arial"/>
                <w:i/>
                <w:szCs w:val="18"/>
                <w:lang w:eastAsia="ja-JP"/>
              </w:rPr>
              <w:t>PWS Failed Cell List</w:t>
            </w:r>
          </w:p>
        </w:tc>
        <w:tc>
          <w:tcPr>
            <w:tcW w:w="1080" w:type="dxa"/>
          </w:tcPr>
          <w:p w14:paraId="4BD02171" w14:textId="77777777" w:rsidR="004A7D6F" w:rsidRPr="00FA22D3" w:rsidRDefault="004A7D6F" w:rsidP="00082B18">
            <w:pPr>
              <w:pStyle w:val="TAL"/>
              <w:rPr>
                <w:rFonts w:cs="Arial"/>
                <w:lang w:eastAsia="ja-JP"/>
              </w:rPr>
            </w:pPr>
            <w:r w:rsidRPr="00FA22D3">
              <w:rPr>
                <w:rFonts w:cs="Arial"/>
                <w:szCs w:val="18"/>
                <w:lang w:eastAsia="ja-JP"/>
              </w:rPr>
              <w:t>M</w:t>
            </w:r>
          </w:p>
        </w:tc>
        <w:tc>
          <w:tcPr>
            <w:tcW w:w="1080" w:type="dxa"/>
          </w:tcPr>
          <w:p w14:paraId="0A9FC18C" w14:textId="77777777" w:rsidR="004A7D6F" w:rsidRPr="00FA22D3" w:rsidRDefault="004A7D6F" w:rsidP="00082B18">
            <w:pPr>
              <w:pStyle w:val="TAL"/>
              <w:rPr>
                <w:i/>
                <w:lang w:eastAsia="ja-JP"/>
              </w:rPr>
            </w:pPr>
          </w:p>
        </w:tc>
        <w:tc>
          <w:tcPr>
            <w:tcW w:w="1512" w:type="dxa"/>
          </w:tcPr>
          <w:p w14:paraId="2DD0D501" w14:textId="77777777" w:rsidR="004A7D6F" w:rsidRPr="00FA22D3" w:rsidRDefault="004A7D6F" w:rsidP="00082B18">
            <w:pPr>
              <w:pStyle w:val="TAL"/>
              <w:rPr>
                <w:lang w:eastAsia="ja-JP"/>
              </w:rPr>
            </w:pPr>
          </w:p>
        </w:tc>
        <w:tc>
          <w:tcPr>
            <w:tcW w:w="1728" w:type="dxa"/>
          </w:tcPr>
          <w:p w14:paraId="3F88433B" w14:textId="77777777" w:rsidR="004A7D6F" w:rsidRPr="00FA22D3" w:rsidRDefault="004A7D6F" w:rsidP="00082B18">
            <w:pPr>
              <w:pStyle w:val="TAL"/>
              <w:rPr>
                <w:lang w:eastAsia="ja-JP"/>
              </w:rPr>
            </w:pPr>
          </w:p>
        </w:tc>
        <w:tc>
          <w:tcPr>
            <w:tcW w:w="1080" w:type="dxa"/>
          </w:tcPr>
          <w:p w14:paraId="69880D4A" w14:textId="77777777" w:rsidR="004A7D6F" w:rsidRPr="00FA22D3" w:rsidRDefault="004A7D6F" w:rsidP="00082B18">
            <w:pPr>
              <w:pStyle w:val="TAL"/>
              <w:jc w:val="center"/>
              <w:rPr>
                <w:lang w:eastAsia="ja-JP"/>
              </w:rPr>
            </w:pPr>
            <w:r w:rsidRPr="00FA22D3">
              <w:rPr>
                <w:lang w:eastAsia="ja-JP"/>
              </w:rPr>
              <w:t>YES</w:t>
            </w:r>
          </w:p>
        </w:tc>
        <w:tc>
          <w:tcPr>
            <w:tcW w:w="1080" w:type="dxa"/>
          </w:tcPr>
          <w:p w14:paraId="2372CE70" w14:textId="77777777" w:rsidR="004A7D6F" w:rsidRPr="00FA22D3" w:rsidRDefault="004A7D6F" w:rsidP="00082B18">
            <w:pPr>
              <w:pStyle w:val="TAL"/>
              <w:jc w:val="center"/>
              <w:rPr>
                <w:lang w:eastAsia="ja-JP"/>
              </w:rPr>
            </w:pPr>
            <w:r w:rsidRPr="00FA22D3">
              <w:rPr>
                <w:lang w:eastAsia="ja-JP"/>
              </w:rPr>
              <w:t>reject</w:t>
            </w:r>
          </w:p>
        </w:tc>
      </w:tr>
      <w:tr w:rsidR="004A7D6F" w:rsidRPr="00FA22D3" w14:paraId="01ED2434" w14:textId="77777777" w:rsidTr="00082B18">
        <w:tc>
          <w:tcPr>
            <w:tcW w:w="2160" w:type="dxa"/>
          </w:tcPr>
          <w:p w14:paraId="22F7128E" w14:textId="77777777" w:rsidR="004A7D6F" w:rsidRPr="00FA22D3" w:rsidRDefault="004A7D6F" w:rsidP="00082B18">
            <w:pPr>
              <w:pStyle w:val="TAL"/>
              <w:ind w:left="75"/>
            </w:pPr>
            <w:r w:rsidRPr="00FA22D3">
              <w:rPr>
                <w:rFonts w:eastAsia="Batang" w:cs="Arial"/>
                <w:szCs w:val="18"/>
                <w:lang w:eastAsia="ko-KR"/>
              </w:rPr>
              <w:t>&gt;</w:t>
            </w:r>
            <w:r w:rsidRPr="00FA22D3">
              <w:rPr>
                <w:rFonts w:eastAsia="Batang" w:cs="Arial"/>
                <w:i/>
                <w:szCs w:val="18"/>
                <w:lang w:eastAsia="ko-KR"/>
              </w:rPr>
              <w:t>E-UTRA</w:t>
            </w:r>
          </w:p>
        </w:tc>
        <w:tc>
          <w:tcPr>
            <w:tcW w:w="1080" w:type="dxa"/>
          </w:tcPr>
          <w:p w14:paraId="7B8F9791" w14:textId="77777777" w:rsidR="004A7D6F" w:rsidRPr="00FA22D3" w:rsidRDefault="004A7D6F" w:rsidP="00082B18">
            <w:pPr>
              <w:pStyle w:val="TAL"/>
            </w:pPr>
          </w:p>
        </w:tc>
        <w:tc>
          <w:tcPr>
            <w:tcW w:w="1080" w:type="dxa"/>
          </w:tcPr>
          <w:p w14:paraId="4EB6888A" w14:textId="77777777" w:rsidR="004A7D6F" w:rsidRPr="00FA22D3" w:rsidRDefault="004A7D6F" w:rsidP="00082B18">
            <w:pPr>
              <w:pStyle w:val="TAL"/>
              <w:rPr>
                <w:i/>
                <w:lang w:eastAsia="ja-JP"/>
              </w:rPr>
            </w:pPr>
          </w:p>
        </w:tc>
        <w:tc>
          <w:tcPr>
            <w:tcW w:w="1512" w:type="dxa"/>
          </w:tcPr>
          <w:p w14:paraId="4BA10181" w14:textId="77777777" w:rsidR="004A7D6F" w:rsidRPr="00FA22D3" w:rsidRDefault="004A7D6F" w:rsidP="00082B18">
            <w:pPr>
              <w:pStyle w:val="TAL"/>
            </w:pPr>
          </w:p>
        </w:tc>
        <w:tc>
          <w:tcPr>
            <w:tcW w:w="1728" w:type="dxa"/>
          </w:tcPr>
          <w:p w14:paraId="7AC396DD" w14:textId="77777777" w:rsidR="004A7D6F" w:rsidRPr="00FA22D3" w:rsidRDefault="004A7D6F" w:rsidP="00082B18">
            <w:pPr>
              <w:pStyle w:val="TAL"/>
              <w:rPr>
                <w:lang w:eastAsia="ja-JP"/>
              </w:rPr>
            </w:pPr>
          </w:p>
        </w:tc>
        <w:tc>
          <w:tcPr>
            <w:tcW w:w="1080" w:type="dxa"/>
          </w:tcPr>
          <w:p w14:paraId="3C7F96CB" w14:textId="77777777" w:rsidR="004A7D6F" w:rsidRPr="00FA22D3" w:rsidRDefault="004A7D6F" w:rsidP="00082B18">
            <w:pPr>
              <w:pStyle w:val="TAL"/>
              <w:jc w:val="center"/>
            </w:pPr>
          </w:p>
        </w:tc>
        <w:tc>
          <w:tcPr>
            <w:tcW w:w="1080" w:type="dxa"/>
          </w:tcPr>
          <w:p w14:paraId="05C8C2FD" w14:textId="77777777" w:rsidR="004A7D6F" w:rsidRPr="00FA22D3" w:rsidRDefault="004A7D6F" w:rsidP="00082B18">
            <w:pPr>
              <w:pStyle w:val="TAL"/>
              <w:jc w:val="center"/>
            </w:pPr>
          </w:p>
        </w:tc>
      </w:tr>
      <w:tr w:rsidR="004A7D6F" w:rsidRPr="00FA22D3" w14:paraId="6E452485" w14:textId="77777777" w:rsidTr="00082B18">
        <w:tc>
          <w:tcPr>
            <w:tcW w:w="2160" w:type="dxa"/>
          </w:tcPr>
          <w:p w14:paraId="01928C87" w14:textId="77777777" w:rsidR="004A7D6F" w:rsidRPr="00FA22D3" w:rsidRDefault="004A7D6F" w:rsidP="00082B18">
            <w:pPr>
              <w:pStyle w:val="TAL"/>
              <w:ind w:left="165"/>
              <w:rPr>
                <w:rFonts w:eastAsia="Batang" w:cs="Arial"/>
                <w:b/>
                <w:szCs w:val="18"/>
                <w:lang w:eastAsia="ko-KR"/>
              </w:rPr>
            </w:pPr>
            <w:r w:rsidRPr="00FA22D3">
              <w:rPr>
                <w:rFonts w:eastAsia="Batang" w:cs="Arial"/>
                <w:b/>
                <w:szCs w:val="18"/>
                <w:lang w:eastAsia="ko-KR"/>
              </w:rPr>
              <w:t>&gt;&gt;PWS Failed E-UTRA Cell List</w:t>
            </w:r>
          </w:p>
        </w:tc>
        <w:tc>
          <w:tcPr>
            <w:tcW w:w="1080" w:type="dxa"/>
          </w:tcPr>
          <w:p w14:paraId="6E25BBE8" w14:textId="77777777" w:rsidR="004A7D6F" w:rsidRPr="00FA22D3" w:rsidRDefault="004A7D6F" w:rsidP="00082B18">
            <w:pPr>
              <w:pStyle w:val="TAL"/>
            </w:pPr>
          </w:p>
        </w:tc>
        <w:tc>
          <w:tcPr>
            <w:tcW w:w="1080" w:type="dxa"/>
          </w:tcPr>
          <w:p w14:paraId="38A6B234" w14:textId="77777777" w:rsidR="004A7D6F" w:rsidRPr="00FA22D3" w:rsidRDefault="004A7D6F" w:rsidP="00082B18">
            <w:pPr>
              <w:pStyle w:val="TAL"/>
              <w:rPr>
                <w:rFonts w:cs="Arial"/>
                <w:i/>
                <w:iCs/>
                <w:szCs w:val="18"/>
              </w:rPr>
            </w:pPr>
            <w:r w:rsidRPr="00FA22D3">
              <w:rPr>
                <w:rFonts w:cs="Arial"/>
                <w:i/>
                <w:iCs/>
                <w:szCs w:val="18"/>
              </w:rPr>
              <w:t>1</w:t>
            </w:r>
            <w:r w:rsidRPr="00FA22D3">
              <w:rPr>
                <w:rFonts w:cs="Arial"/>
                <w:i/>
                <w:szCs w:val="18"/>
                <w:lang w:eastAsia="ja-JP"/>
              </w:rPr>
              <w:t>..&lt;maxnoofCell</w:t>
            </w:r>
            <w:r w:rsidRPr="00FA22D3">
              <w:rPr>
                <w:rFonts w:cs="Arial"/>
                <w:i/>
                <w:szCs w:val="18"/>
              </w:rPr>
              <w:t>sinngeNB</w:t>
            </w:r>
            <w:r w:rsidRPr="00FA22D3">
              <w:rPr>
                <w:rFonts w:cs="Arial"/>
                <w:i/>
                <w:szCs w:val="18"/>
                <w:lang w:eastAsia="ja-JP"/>
              </w:rPr>
              <w:t>&gt;</w:t>
            </w:r>
          </w:p>
        </w:tc>
        <w:tc>
          <w:tcPr>
            <w:tcW w:w="1512" w:type="dxa"/>
          </w:tcPr>
          <w:p w14:paraId="6E0F5685" w14:textId="77777777" w:rsidR="004A7D6F" w:rsidRPr="00FA22D3" w:rsidRDefault="004A7D6F" w:rsidP="00082B18">
            <w:pPr>
              <w:pStyle w:val="TAL"/>
            </w:pPr>
          </w:p>
        </w:tc>
        <w:tc>
          <w:tcPr>
            <w:tcW w:w="1728" w:type="dxa"/>
          </w:tcPr>
          <w:p w14:paraId="5D772027" w14:textId="77777777" w:rsidR="004A7D6F" w:rsidRPr="00FA22D3" w:rsidRDefault="004A7D6F" w:rsidP="00082B18">
            <w:pPr>
              <w:pStyle w:val="TAL"/>
              <w:rPr>
                <w:lang w:eastAsia="ja-JP"/>
              </w:rPr>
            </w:pPr>
          </w:p>
        </w:tc>
        <w:tc>
          <w:tcPr>
            <w:tcW w:w="1080" w:type="dxa"/>
          </w:tcPr>
          <w:p w14:paraId="3E19717A" w14:textId="77777777" w:rsidR="004A7D6F" w:rsidRPr="00FA22D3" w:rsidRDefault="004A7D6F" w:rsidP="00082B18">
            <w:pPr>
              <w:pStyle w:val="TAL"/>
              <w:jc w:val="center"/>
              <w:rPr>
                <w:rFonts w:cs="Arial"/>
                <w:szCs w:val="18"/>
              </w:rPr>
            </w:pPr>
            <w:r w:rsidRPr="00FA22D3">
              <w:rPr>
                <w:rFonts w:cs="Arial"/>
                <w:szCs w:val="18"/>
                <w:lang w:eastAsia="ja-JP"/>
              </w:rPr>
              <w:t>-</w:t>
            </w:r>
          </w:p>
        </w:tc>
        <w:tc>
          <w:tcPr>
            <w:tcW w:w="1080" w:type="dxa"/>
          </w:tcPr>
          <w:p w14:paraId="71233214" w14:textId="77777777" w:rsidR="004A7D6F" w:rsidRPr="00FA22D3" w:rsidRDefault="004A7D6F" w:rsidP="00082B18">
            <w:pPr>
              <w:pStyle w:val="TAL"/>
              <w:jc w:val="center"/>
              <w:rPr>
                <w:rFonts w:cs="Arial"/>
                <w:szCs w:val="18"/>
                <w:lang w:eastAsia="ja-JP"/>
              </w:rPr>
            </w:pPr>
          </w:p>
        </w:tc>
      </w:tr>
      <w:tr w:rsidR="004A7D6F" w:rsidRPr="00FA22D3" w14:paraId="5BD68A38" w14:textId="77777777" w:rsidTr="00082B18">
        <w:tc>
          <w:tcPr>
            <w:tcW w:w="2160" w:type="dxa"/>
          </w:tcPr>
          <w:p w14:paraId="6D96FAE0" w14:textId="77777777" w:rsidR="004A7D6F" w:rsidRPr="00FA22D3" w:rsidRDefault="004A7D6F" w:rsidP="00082B18">
            <w:pPr>
              <w:pStyle w:val="TAL"/>
              <w:ind w:left="255"/>
            </w:pPr>
            <w:r w:rsidRPr="00FA22D3">
              <w:rPr>
                <w:rFonts w:cs="Arial"/>
                <w:szCs w:val="18"/>
                <w:lang w:eastAsia="ja-JP"/>
              </w:rPr>
              <w:t>&gt;&gt;&gt;</w:t>
            </w:r>
            <w:r w:rsidRPr="00FA22D3">
              <w:rPr>
                <w:rFonts w:cs="Arial"/>
                <w:szCs w:val="18"/>
              </w:rPr>
              <w:t>E-UTRA CGI</w:t>
            </w:r>
          </w:p>
        </w:tc>
        <w:tc>
          <w:tcPr>
            <w:tcW w:w="1080" w:type="dxa"/>
          </w:tcPr>
          <w:p w14:paraId="54234741" w14:textId="77777777" w:rsidR="004A7D6F" w:rsidRPr="00FA22D3" w:rsidRDefault="004A7D6F" w:rsidP="00082B18">
            <w:pPr>
              <w:pStyle w:val="TAL"/>
            </w:pPr>
            <w:r w:rsidRPr="00FA22D3">
              <w:rPr>
                <w:rFonts w:cs="Arial"/>
                <w:szCs w:val="18"/>
              </w:rPr>
              <w:t>M</w:t>
            </w:r>
          </w:p>
        </w:tc>
        <w:tc>
          <w:tcPr>
            <w:tcW w:w="1080" w:type="dxa"/>
          </w:tcPr>
          <w:p w14:paraId="68716765" w14:textId="77777777" w:rsidR="004A7D6F" w:rsidRPr="00FA22D3" w:rsidRDefault="004A7D6F" w:rsidP="00082B18">
            <w:pPr>
              <w:pStyle w:val="TAL"/>
              <w:rPr>
                <w:i/>
                <w:lang w:eastAsia="ja-JP"/>
              </w:rPr>
            </w:pPr>
          </w:p>
        </w:tc>
        <w:tc>
          <w:tcPr>
            <w:tcW w:w="1512" w:type="dxa"/>
          </w:tcPr>
          <w:p w14:paraId="61988546" w14:textId="77777777" w:rsidR="004A7D6F" w:rsidRPr="00FA22D3" w:rsidRDefault="004A7D6F" w:rsidP="00082B18">
            <w:pPr>
              <w:pStyle w:val="TAL"/>
            </w:pPr>
            <w:r w:rsidRPr="00FA22D3">
              <w:rPr>
                <w:rFonts w:cs="Arial"/>
                <w:szCs w:val="18"/>
              </w:rPr>
              <w:t>9.3.1.9</w:t>
            </w:r>
          </w:p>
        </w:tc>
        <w:tc>
          <w:tcPr>
            <w:tcW w:w="1728" w:type="dxa"/>
          </w:tcPr>
          <w:p w14:paraId="333DCABD" w14:textId="77777777" w:rsidR="004A7D6F" w:rsidRPr="00FA22D3" w:rsidRDefault="004A7D6F" w:rsidP="00082B18">
            <w:pPr>
              <w:pStyle w:val="TAL"/>
              <w:rPr>
                <w:lang w:eastAsia="ja-JP"/>
              </w:rPr>
            </w:pPr>
          </w:p>
        </w:tc>
        <w:tc>
          <w:tcPr>
            <w:tcW w:w="1080" w:type="dxa"/>
          </w:tcPr>
          <w:p w14:paraId="6497753F" w14:textId="77777777" w:rsidR="004A7D6F" w:rsidRPr="00FA22D3" w:rsidRDefault="004A7D6F" w:rsidP="00082B18">
            <w:pPr>
              <w:pStyle w:val="TAL"/>
              <w:jc w:val="center"/>
            </w:pPr>
            <w:r w:rsidRPr="00FA22D3">
              <w:rPr>
                <w:rFonts w:cs="Arial"/>
                <w:szCs w:val="18"/>
              </w:rPr>
              <w:t>-</w:t>
            </w:r>
          </w:p>
        </w:tc>
        <w:tc>
          <w:tcPr>
            <w:tcW w:w="1080" w:type="dxa"/>
          </w:tcPr>
          <w:p w14:paraId="2179E1C2" w14:textId="77777777" w:rsidR="004A7D6F" w:rsidRPr="00FA22D3" w:rsidRDefault="004A7D6F" w:rsidP="00082B18">
            <w:pPr>
              <w:pStyle w:val="TAL"/>
              <w:jc w:val="center"/>
            </w:pPr>
          </w:p>
        </w:tc>
      </w:tr>
      <w:tr w:rsidR="004A7D6F" w:rsidRPr="00FA22D3" w14:paraId="7C781243" w14:textId="77777777" w:rsidTr="00082B18">
        <w:tc>
          <w:tcPr>
            <w:tcW w:w="2160" w:type="dxa"/>
          </w:tcPr>
          <w:p w14:paraId="50816FC4" w14:textId="77777777" w:rsidR="004A7D6F" w:rsidRPr="00FA22D3" w:rsidRDefault="004A7D6F" w:rsidP="00082B18">
            <w:pPr>
              <w:pStyle w:val="TAL"/>
              <w:ind w:left="75"/>
            </w:pPr>
            <w:r w:rsidRPr="00FA22D3">
              <w:rPr>
                <w:rFonts w:eastAsia="Batang" w:cs="Arial"/>
                <w:szCs w:val="18"/>
                <w:lang w:eastAsia="ko-KR"/>
              </w:rPr>
              <w:t>&gt;</w:t>
            </w:r>
            <w:r w:rsidRPr="00FA22D3">
              <w:rPr>
                <w:rFonts w:eastAsia="Batang" w:cs="Arial"/>
                <w:i/>
                <w:szCs w:val="18"/>
                <w:lang w:eastAsia="ko-KR"/>
              </w:rPr>
              <w:t>NR</w:t>
            </w:r>
          </w:p>
        </w:tc>
        <w:tc>
          <w:tcPr>
            <w:tcW w:w="1080" w:type="dxa"/>
          </w:tcPr>
          <w:p w14:paraId="10A9A1D9" w14:textId="77777777" w:rsidR="004A7D6F" w:rsidRPr="00FA22D3" w:rsidRDefault="004A7D6F" w:rsidP="00082B18">
            <w:pPr>
              <w:pStyle w:val="TAL"/>
            </w:pPr>
          </w:p>
        </w:tc>
        <w:tc>
          <w:tcPr>
            <w:tcW w:w="1080" w:type="dxa"/>
          </w:tcPr>
          <w:p w14:paraId="56B2CE08" w14:textId="77777777" w:rsidR="004A7D6F" w:rsidRPr="00FA22D3" w:rsidRDefault="004A7D6F" w:rsidP="00082B18">
            <w:pPr>
              <w:pStyle w:val="TAL"/>
              <w:rPr>
                <w:i/>
                <w:lang w:eastAsia="ja-JP"/>
              </w:rPr>
            </w:pPr>
          </w:p>
        </w:tc>
        <w:tc>
          <w:tcPr>
            <w:tcW w:w="1512" w:type="dxa"/>
          </w:tcPr>
          <w:p w14:paraId="2496FEB2" w14:textId="77777777" w:rsidR="004A7D6F" w:rsidRPr="00FA22D3" w:rsidRDefault="004A7D6F" w:rsidP="00082B18">
            <w:pPr>
              <w:pStyle w:val="TAL"/>
            </w:pPr>
          </w:p>
        </w:tc>
        <w:tc>
          <w:tcPr>
            <w:tcW w:w="1728" w:type="dxa"/>
          </w:tcPr>
          <w:p w14:paraId="4FB5BAD2" w14:textId="77777777" w:rsidR="004A7D6F" w:rsidRPr="00FA22D3" w:rsidRDefault="004A7D6F" w:rsidP="00082B18">
            <w:pPr>
              <w:pStyle w:val="TAL"/>
              <w:rPr>
                <w:lang w:eastAsia="ja-JP"/>
              </w:rPr>
            </w:pPr>
          </w:p>
        </w:tc>
        <w:tc>
          <w:tcPr>
            <w:tcW w:w="1080" w:type="dxa"/>
          </w:tcPr>
          <w:p w14:paraId="09CCE10F" w14:textId="77777777" w:rsidR="004A7D6F" w:rsidRPr="00FA22D3" w:rsidRDefault="004A7D6F" w:rsidP="00082B18">
            <w:pPr>
              <w:pStyle w:val="TAL"/>
              <w:jc w:val="center"/>
            </w:pPr>
          </w:p>
        </w:tc>
        <w:tc>
          <w:tcPr>
            <w:tcW w:w="1080" w:type="dxa"/>
          </w:tcPr>
          <w:p w14:paraId="13E2BCF7" w14:textId="77777777" w:rsidR="004A7D6F" w:rsidRPr="00FA22D3" w:rsidRDefault="004A7D6F" w:rsidP="00082B18">
            <w:pPr>
              <w:pStyle w:val="TAL"/>
              <w:jc w:val="center"/>
            </w:pPr>
          </w:p>
        </w:tc>
      </w:tr>
      <w:tr w:rsidR="004A7D6F" w:rsidRPr="00FA22D3" w14:paraId="1CABAE47" w14:textId="77777777" w:rsidTr="00082B18">
        <w:tc>
          <w:tcPr>
            <w:tcW w:w="2160" w:type="dxa"/>
          </w:tcPr>
          <w:p w14:paraId="25619FEF" w14:textId="77777777" w:rsidR="004A7D6F" w:rsidRPr="00FA22D3" w:rsidRDefault="004A7D6F" w:rsidP="00082B18">
            <w:pPr>
              <w:pStyle w:val="TAL"/>
              <w:ind w:left="165"/>
              <w:rPr>
                <w:rFonts w:eastAsia="Batang" w:cs="Arial"/>
                <w:b/>
                <w:szCs w:val="18"/>
                <w:lang w:eastAsia="ko-KR"/>
              </w:rPr>
            </w:pPr>
            <w:r w:rsidRPr="00FA22D3">
              <w:rPr>
                <w:rFonts w:eastAsia="Batang" w:cs="Arial"/>
                <w:b/>
                <w:szCs w:val="18"/>
                <w:lang w:eastAsia="ko-KR"/>
              </w:rPr>
              <w:t>&gt;&gt;PWS Failed NR Cell List</w:t>
            </w:r>
          </w:p>
        </w:tc>
        <w:tc>
          <w:tcPr>
            <w:tcW w:w="1080" w:type="dxa"/>
          </w:tcPr>
          <w:p w14:paraId="2D415696" w14:textId="77777777" w:rsidR="004A7D6F" w:rsidRPr="00FA22D3" w:rsidRDefault="004A7D6F" w:rsidP="00082B18">
            <w:pPr>
              <w:pStyle w:val="TAL"/>
            </w:pPr>
          </w:p>
        </w:tc>
        <w:tc>
          <w:tcPr>
            <w:tcW w:w="1080" w:type="dxa"/>
          </w:tcPr>
          <w:p w14:paraId="3EA38C43" w14:textId="77777777" w:rsidR="004A7D6F" w:rsidRPr="00FA22D3" w:rsidRDefault="004A7D6F" w:rsidP="00082B18">
            <w:pPr>
              <w:pStyle w:val="TAL"/>
              <w:rPr>
                <w:rFonts w:cs="Arial"/>
                <w:i/>
                <w:iCs/>
                <w:szCs w:val="18"/>
              </w:rPr>
            </w:pPr>
            <w:r w:rsidRPr="00FA22D3">
              <w:rPr>
                <w:rFonts w:cs="Arial"/>
                <w:i/>
                <w:iCs/>
                <w:szCs w:val="18"/>
              </w:rPr>
              <w:t>1</w:t>
            </w:r>
            <w:r w:rsidRPr="00FA22D3">
              <w:rPr>
                <w:rFonts w:cs="Arial"/>
                <w:i/>
                <w:szCs w:val="18"/>
                <w:lang w:eastAsia="ja-JP"/>
              </w:rPr>
              <w:t>..&lt;maxnoofCell</w:t>
            </w:r>
            <w:r w:rsidRPr="00FA22D3">
              <w:rPr>
                <w:rFonts w:cs="Arial"/>
                <w:i/>
                <w:szCs w:val="18"/>
              </w:rPr>
              <w:t>singNB</w:t>
            </w:r>
            <w:r w:rsidRPr="00FA22D3">
              <w:rPr>
                <w:rFonts w:cs="Arial"/>
                <w:i/>
                <w:szCs w:val="18"/>
                <w:lang w:eastAsia="ja-JP"/>
              </w:rPr>
              <w:t>&gt;</w:t>
            </w:r>
          </w:p>
        </w:tc>
        <w:tc>
          <w:tcPr>
            <w:tcW w:w="1512" w:type="dxa"/>
          </w:tcPr>
          <w:p w14:paraId="2348C307" w14:textId="77777777" w:rsidR="004A7D6F" w:rsidRPr="00FA22D3" w:rsidRDefault="004A7D6F" w:rsidP="00082B18">
            <w:pPr>
              <w:pStyle w:val="TAL"/>
            </w:pPr>
          </w:p>
        </w:tc>
        <w:tc>
          <w:tcPr>
            <w:tcW w:w="1728" w:type="dxa"/>
          </w:tcPr>
          <w:p w14:paraId="396EB178" w14:textId="77777777" w:rsidR="004A7D6F" w:rsidRPr="00FA22D3" w:rsidRDefault="004A7D6F" w:rsidP="00082B18">
            <w:pPr>
              <w:pStyle w:val="TAL"/>
              <w:rPr>
                <w:lang w:eastAsia="ja-JP"/>
              </w:rPr>
            </w:pPr>
          </w:p>
        </w:tc>
        <w:tc>
          <w:tcPr>
            <w:tcW w:w="1080" w:type="dxa"/>
          </w:tcPr>
          <w:p w14:paraId="669B1ED6" w14:textId="77777777" w:rsidR="004A7D6F" w:rsidRPr="00FA22D3" w:rsidRDefault="004A7D6F" w:rsidP="00082B18">
            <w:pPr>
              <w:pStyle w:val="TAL"/>
              <w:jc w:val="center"/>
              <w:rPr>
                <w:rFonts w:cs="Arial"/>
                <w:szCs w:val="18"/>
              </w:rPr>
            </w:pPr>
            <w:r w:rsidRPr="00FA22D3">
              <w:rPr>
                <w:rFonts w:cs="Arial"/>
                <w:szCs w:val="18"/>
                <w:lang w:eastAsia="ja-JP"/>
              </w:rPr>
              <w:t>-</w:t>
            </w:r>
          </w:p>
        </w:tc>
        <w:tc>
          <w:tcPr>
            <w:tcW w:w="1080" w:type="dxa"/>
          </w:tcPr>
          <w:p w14:paraId="67FAD434" w14:textId="77777777" w:rsidR="004A7D6F" w:rsidRPr="00FA22D3" w:rsidRDefault="004A7D6F" w:rsidP="00082B18">
            <w:pPr>
              <w:pStyle w:val="TAL"/>
              <w:jc w:val="center"/>
              <w:rPr>
                <w:rFonts w:cs="Arial"/>
                <w:szCs w:val="18"/>
                <w:lang w:eastAsia="ja-JP"/>
              </w:rPr>
            </w:pPr>
          </w:p>
        </w:tc>
      </w:tr>
      <w:tr w:rsidR="004A7D6F" w:rsidRPr="00FA22D3" w14:paraId="23B5E20C" w14:textId="77777777" w:rsidTr="00082B18">
        <w:tc>
          <w:tcPr>
            <w:tcW w:w="2160" w:type="dxa"/>
          </w:tcPr>
          <w:p w14:paraId="0149960A" w14:textId="77777777" w:rsidR="004A7D6F" w:rsidRPr="00FA22D3" w:rsidRDefault="004A7D6F" w:rsidP="00082B18">
            <w:pPr>
              <w:pStyle w:val="TAL"/>
              <w:ind w:left="255"/>
              <w:rPr>
                <w:rFonts w:cs="Arial"/>
                <w:szCs w:val="18"/>
                <w:lang w:eastAsia="ja-JP"/>
              </w:rPr>
            </w:pPr>
            <w:r w:rsidRPr="00FA22D3">
              <w:rPr>
                <w:rFonts w:cs="Arial"/>
                <w:szCs w:val="18"/>
                <w:lang w:eastAsia="ja-JP"/>
              </w:rPr>
              <w:t>&gt;&gt;&gt;NR CGI</w:t>
            </w:r>
          </w:p>
        </w:tc>
        <w:tc>
          <w:tcPr>
            <w:tcW w:w="1080" w:type="dxa"/>
          </w:tcPr>
          <w:p w14:paraId="7F0DB29B" w14:textId="77777777" w:rsidR="004A7D6F" w:rsidRPr="00FA22D3" w:rsidRDefault="004A7D6F" w:rsidP="00082B18">
            <w:pPr>
              <w:pStyle w:val="TAL"/>
              <w:rPr>
                <w:rFonts w:cs="Arial"/>
                <w:szCs w:val="18"/>
                <w:lang w:eastAsia="ja-JP"/>
              </w:rPr>
            </w:pPr>
            <w:r w:rsidRPr="00FA22D3">
              <w:rPr>
                <w:rFonts w:cs="Arial"/>
                <w:szCs w:val="18"/>
              </w:rPr>
              <w:t>M</w:t>
            </w:r>
          </w:p>
        </w:tc>
        <w:tc>
          <w:tcPr>
            <w:tcW w:w="1080" w:type="dxa"/>
          </w:tcPr>
          <w:p w14:paraId="4B89CE42" w14:textId="77777777" w:rsidR="004A7D6F" w:rsidRPr="00FA22D3" w:rsidRDefault="004A7D6F" w:rsidP="00082B18">
            <w:pPr>
              <w:pStyle w:val="TAL"/>
              <w:rPr>
                <w:i/>
                <w:lang w:eastAsia="ja-JP"/>
              </w:rPr>
            </w:pPr>
          </w:p>
        </w:tc>
        <w:tc>
          <w:tcPr>
            <w:tcW w:w="1512" w:type="dxa"/>
          </w:tcPr>
          <w:p w14:paraId="00BA9937" w14:textId="77777777" w:rsidR="004A7D6F" w:rsidRPr="00FA22D3" w:rsidRDefault="004A7D6F" w:rsidP="00082B18">
            <w:pPr>
              <w:pStyle w:val="TAL"/>
              <w:rPr>
                <w:rFonts w:cs="Arial"/>
                <w:szCs w:val="18"/>
              </w:rPr>
            </w:pPr>
            <w:r w:rsidRPr="00FA22D3">
              <w:rPr>
                <w:rFonts w:cs="Arial"/>
                <w:szCs w:val="18"/>
                <w:lang w:eastAsia="ja-JP"/>
              </w:rPr>
              <w:t>9.3.1.7</w:t>
            </w:r>
          </w:p>
        </w:tc>
        <w:tc>
          <w:tcPr>
            <w:tcW w:w="1728" w:type="dxa"/>
          </w:tcPr>
          <w:p w14:paraId="1194814A" w14:textId="77777777" w:rsidR="004A7D6F" w:rsidRPr="00FA22D3" w:rsidRDefault="004A7D6F" w:rsidP="00082B18">
            <w:pPr>
              <w:pStyle w:val="TAL"/>
              <w:rPr>
                <w:lang w:eastAsia="ja-JP"/>
              </w:rPr>
            </w:pPr>
          </w:p>
        </w:tc>
        <w:tc>
          <w:tcPr>
            <w:tcW w:w="1080" w:type="dxa"/>
          </w:tcPr>
          <w:p w14:paraId="0930B11B" w14:textId="77777777" w:rsidR="004A7D6F" w:rsidRPr="00FA22D3" w:rsidRDefault="004A7D6F" w:rsidP="00082B18">
            <w:pPr>
              <w:pStyle w:val="TAL"/>
              <w:jc w:val="center"/>
              <w:rPr>
                <w:rFonts w:cs="Arial"/>
                <w:szCs w:val="18"/>
                <w:lang w:eastAsia="ja-JP"/>
              </w:rPr>
            </w:pPr>
            <w:r w:rsidRPr="00FA22D3">
              <w:rPr>
                <w:rFonts w:cs="Arial"/>
                <w:szCs w:val="18"/>
              </w:rPr>
              <w:t>-</w:t>
            </w:r>
          </w:p>
        </w:tc>
        <w:tc>
          <w:tcPr>
            <w:tcW w:w="1080" w:type="dxa"/>
          </w:tcPr>
          <w:p w14:paraId="2C0700C9" w14:textId="77777777" w:rsidR="004A7D6F" w:rsidRPr="00FA22D3" w:rsidRDefault="004A7D6F" w:rsidP="00082B18">
            <w:pPr>
              <w:pStyle w:val="TAL"/>
              <w:jc w:val="center"/>
              <w:rPr>
                <w:rFonts w:cs="Arial"/>
                <w:szCs w:val="18"/>
                <w:lang w:eastAsia="ja-JP"/>
              </w:rPr>
            </w:pPr>
          </w:p>
        </w:tc>
      </w:tr>
      <w:tr w:rsidR="004A7D6F" w:rsidRPr="00FA22D3" w14:paraId="606509A6" w14:textId="77777777" w:rsidTr="00082B18">
        <w:tc>
          <w:tcPr>
            <w:tcW w:w="2160" w:type="dxa"/>
          </w:tcPr>
          <w:p w14:paraId="13AD98FA" w14:textId="77777777" w:rsidR="004A7D6F" w:rsidRPr="00FA22D3" w:rsidRDefault="004A7D6F" w:rsidP="00082B18">
            <w:pPr>
              <w:pStyle w:val="TAL"/>
              <w:rPr>
                <w:rFonts w:cs="Arial"/>
                <w:szCs w:val="18"/>
                <w:lang w:eastAsia="ja-JP"/>
              </w:rPr>
            </w:pPr>
            <w:r w:rsidRPr="00FA22D3">
              <w:rPr>
                <w:rFonts w:eastAsia="MS Mincho" w:cs="Arial"/>
                <w:bCs/>
                <w:szCs w:val="18"/>
                <w:lang w:eastAsia="ja-JP"/>
              </w:rPr>
              <w:t>Global RAN Node ID</w:t>
            </w:r>
          </w:p>
        </w:tc>
        <w:tc>
          <w:tcPr>
            <w:tcW w:w="1080" w:type="dxa"/>
          </w:tcPr>
          <w:p w14:paraId="05D269E8" w14:textId="77777777" w:rsidR="004A7D6F" w:rsidRPr="00FA22D3" w:rsidRDefault="004A7D6F" w:rsidP="00082B18">
            <w:pPr>
              <w:pStyle w:val="TAL"/>
              <w:rPr>
                <w:rFonts w:cs="Arial"/>
                <w:szCs w:val="18"/>
                <w:lang w:eastAsia="ja-JP"/>
              </w:rPr>
            </w:pPr>
            <w:r w:rsidRPr="00FA22D3">
              <w:rPr>
                <w:rFonts w:cs="Arial"/>
                <w:szCs w:val="18"/>
              </w:rPr>
              <w:t>M</w:t>
            </w:r>
          </w:p>
        </w:tc>
        <w:tc>
          <w:tcPr>
            <w:tcW w:w="1080" w:type="dxa"/>
          </w:tcPr>
          <w:p w14:paraId="74359227" w14:textId="77777777" w:rsidR="004A7D6F" w:rsidRPr="00FA22D3" w:rsidRDefault="004A7D6F" w:rsidP="00082B18">
            <w:pPr>
              <w:pStyle w:val="TAL"/>
              <w:rPr>
                <w:i/>
                <w:lang w:eastAsia="ja-JP"/>
              </w:rPr>
            </w:pPr>
          </w:p>
        </w:tc>
        <w:tc>
          <w:tcPr>
            <w:tcW w:w="1512" w:type="dxa"/>
          </w:tcPr>
          <w:p w14:paraId="4634D273" w14:textId="77777777" w:rsidR="004A7D6F" w:rsidRPr="00FA22D3" w:rsidRDefault="004A7D6F" w:rsidP="00082B18">
            <w:pPr>
              <w:pStyle w:val="TAL"/>
              <w:rPr>
                <w:rFonts w:cs="Arial"/>
                <w:szCs w:val="18"/>
              </w:rPr>
            </w:pPr>
            <w:r w:rsidRPr="00FA22D3">
              <w:rPr>
                <w:rFonts w:cs="Arial"/>
                <w:szCs w:val="18"/>
              </w:rPr>
              <w:t>9.3.1.5</w:t>
            </w:r>
          </w:p>
        </w:tc>
        <w:tc>
          <w:tcPr>
            <w:tcW w:w="1728" w:type="dxa"/>
          </w:tcPr>
          <w:p w14:paraId="737A53C6" w14:textId="77777777" w:rsidR="004A7D6F" w:rsidRPr="00FA22D3" w:rsidRDefault="004A7D6F" w:rsidP="00082B18">
            <w:pPr>
              <w:pStyle w:val="TAL"/>
              <w:rPr>
                <w:lang w:eastAsia="ja-JP"/>
              </w:rPr>
            </w:pPr>
          </w:p>
        </w:tc>
        <w:tc>
          <w:tcPr>
            <w:tcW w:w="1080" w:type="dxa"/>
          </w:tcPr>
          <w:p w14:paraId="36ECD681" w14:textId="77777777" w:rsidR="004A7D6F" w:rsidRPr="00FA22D3" w:rsidRDefault="004A7D6F" w:rsidP="00082B18">
            <w:pPr>
              <w:pStyle w:val="TAL"/>
              <w:jc w:val="center"/>
              <w:rPr>
                <w:rFonts w:cs="Arial"/>
                <w:szCs w:val="18"/>
                <w:lang w:eastAsia="ja-JP"/>
              </w:rPr>
            </w:pPr>
            <w:r w:rsidRPr="00FA22D3">
              <w:rPr>
                <w:rFonts w:cs="Arial"/>
                <w:szCs w:val="18"/>
              </w:rPr>
              <w:t>YES</w:t>
            </w:r>
          </w:p>
        </w:tc>
        <w:tc>
          <w:tcPr>
            <w:tcW w:w="1080" w:type="dxa"/>
          </w:tcPr>
          <w:p w14:paraId="36EDEB34" w14:textId="77777777" w:rsidR="004A7D6F" w:rsidRPr="00FA22D3" w:rsidRDefault="004A7D6F" w:rsidP="00082B18">
            <w:pPr>
              <w:pStyle w:val="TAL"/>
              <w:jc w:val="center"/>
              <w:rPr>
                <w:rFonts w:cs="Arial"/>
                <w:szCs w:val="18"/>
                <w:lang w:eastAsia="ja-JP"/>
              </w:rPr>
            </w:pPr>
            <w:r w:rsidRPr="00FA22D3">
              <w:rPr>
                <w:rFonts w:cs="Arial"/>
                <w:szCs w:val="18"/>
                <w:lang w:eastAsia="ja-JP"/>
              </w:rPr>
              <w:t>reject</w:t>
            </w:r>
          </w:p>
        </w:tc>
      </w:tr>
    </w:tbl>
    <w:p w14:paraId="1F300464"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5FCF0D84" w14:textId="77777777" w:rsidTr="00082B18">
        <w:tc>
          <w:tcPr>
            <w:tcW w:w="3528" w:type="dxa"/>
          </w:tcPr>
          <w:p w14:paraId="10253710"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7EBE2644"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45436174" w14:textId="77777777" w:rsidTr="00082B18">
        <w:tc>
          <w:tcPr>
            <w:tcW w:w="3528" w:type="dxa"/>
          </w:tcPr>
          <w:p w14:paraId="254662E3" w14:textId="77777777" w:rsidR="004A7D6F" w:rsidRPr="00FA22D3" w:rsidRDefault="004A7D6F" w:rsidP="00082B18">
            <w:pPr>
              <w:pStyle w:val="TAL"/>
              <w:rPr>
                <w:rFonts w:cs="Arial"/>
                <w:lang w:eastAsia="ja-JP"/>
              </w:rPr>
            </w:pPr>
            <w:bookmarkStart w:id="384" w:name="OLE_LINK9"/>
            <w:r w:rsidRPr="00FA22D3">
              <w:rPr>
                <w:rFonts w:cs="Arial"/>
                <w:szCs w:val="18"/>
                <w:lang w:eastAsia="ja-JP"/>
              </w:rPr>
              <w:t>maxnoofCell</w:t>
            </w:r>
            <w:r w:rsidRPr="00FA22D3">
              <w:rPr>
                <w:rFonts w:cs="Arial"/>
                <w:szCs w:val="18"/>
              </w:rPr>
              <w:t>sinngeNB</w:t>
            </w:r>
            <w:bookmarkEnd w:id="384"/>
          </w:p>
        </w:tc>
        <w:tc>
          <w:tcPr>
            <w:tcW w:w="6192" w:type="dxa"/>
          </w:tcPr>
          <w:p w14:paraId="184C6174" w14:textId="77777777" w:rsidR="004A7D6F" w:rsidRPr="00FA22D3" w:rsidRDefault="004A7D6F" w:rsidP="00082B18">
            <w:pPr>
              <w:pStyle w:val="TAL"/>
              <w:rPr>
                <w:rFonts w:cs="Arial"/>
                <w:lang w:eastAsia="ja-JP"/>
              </w:rPr>
            </w:pPr>
            <w:r w:rsidRPr="00FA22D3">
              <w:rPr>
                <w:rFonts w:cs="Arial"/>
                <w:szCs w:val="18"/>
                <w:lang w:eastAsia="ja-JP"/>
              </w:rPr>
              <w:t xml:space="preserve">Maximum no. of cells that can be served by an ng-eNB. Value is </w:t>
            </w:r>
            <w:r w:rsidRPr="00FA22D3">
              <w:rPr>
                <w:rFonts w:cs="Arial"/>
                <w:szCs w:val="18"/>
              </w:rPr>
              <w:t>256</w:t>
            </w:r>
            <w:r w:rsidRPr="00FA22D3">
              <w:rPr>
                <w:rFonts w:cs="Arial"/>
                <w:szCs w:val="18"/>
                <w:lang w:eastAsia="ja-JP"/>
              </w:rPr>
              <w:t>.</w:t>
            </w:r>
          </w:p>
        </w:tc>
      </w:tr>
      <w:tr w:rsidR="004A7D6F" w:rsidRPr="00FA22D3" w14:paraId="564950D5" w14:textId="77777777" w:rsidTr="00082B18">
        <w:tc>
          <w:tcPr>
            <w:tcW w:w="3528" w:type="dxa"/>
          </w:tcPr>
          <w:p w14:paraId="44FE6F77" w14:textId="77777777" w:rsidR="004A7D6F" w:rsidRPr="00FA22D3" w:rsidRDefault="004A7D6F" w:rsidP="00082B18">
            <w:pPr>
              <w:pStyle w:val="TAL"/>
              <w:rPr>
                <w:bCs/>
              </w:rPr>
            </w:pPr>
            <w:r w:rsidRPr="00FA22D3">
              <w:rPr>
                <w:rFonts w:cs="Arial"/>
                <w:szCs w:val="18"/>
                <w:lang w:eastAsia="ja-JP"/>
              </w:rPr>
              <w:t>maxnoofCell</w:t>
            </w:r>
            <w:r w:rsidRPr="00FA22D3">
              <w:rPr>
                <w:rFonts w:cs="Arial"/>
                <w:szCs w:val="18"/>
              </w:rPr>
              <w:t>singNB</w:t>
            </w:r>
          </w:p>
        </w:tc>
        <w:tc>
          <w:tcPr>
            <w:tcW w:w="6192" w:type="dxa"/>
          </w:tcPr>
          <w:p w14:paraId="7006F747" w14:textId="77777777" w:rsidR="004A7D6F" w:rsidRPr="00FA22D3" w:rsidRDefault="004A7D6F" w:rsidP="00082B18">
            <w:pPr>
              <w:pStyle w:val="TAL"/>
            </w:pPr>
            <w:r w:rsidRPr="00FA22D3">
              <w:rPr>
                <w:rFonts w:cs="Arial"/>
                <w:szCs w:val="18"/>
                <w:lang w:eastAsia="ja-JP"/>
              </w:rPr>
              <w:t xml:space="preserve">Maximum no. of cells that can be served by a gNB. Value is </w:t>
            </w:r>
            <w:r w:rsidRPr="00FA22D3">
              <w:rPr>
                <w:rFonts w:cs="Arial"/>
                <w:szCs w:val="18"/>
              </w:rPr>
              <w:t>16384</w:t>
            </w:r>
            <w:r w:rsidRPr="00FA22D3">
              <w:rPr>
                <w:rFonts w:cs="Arial"/>
                <w:szCs w:val="18"/>
                <w:lang w:eastAsia="ja-JP"/>
              </w:rPr>
              <w:t>.</w:t>
            </w:r>
          </w:p>
        </w:tc>
      </w:tr>
    </w:tbl>
    <w:p w14:paraId="55AEE6E6" w14:textId="77777777" w:rsidR="004A7D6F" w:rsidRPr="00FA22D3" w:rsidRDefault="004A7D6F" w:rsidP="004A7D6F"/>
    <w:p w14:paraId="31DCF87F" w14:textId="77777777" w:rsidR="004A7D6F" w:rsidRPr="00FA22D3" w:rsidRDefault="004A7D6F" w:rsidP="004A7D6F">
      <w:pPr>
        <w:pStyle w:val="Heading3"/>
      </w:pPr>
      <w:bookmarkStart w:id="385" w:name="_Toc5694369"/>
      <w:r w:rsidRPr="00FA22D3">
        <w:lastRenderedPageBreak/>
        <w:t>9.2.9</w:t>
      </w:r>
      <w:r w:rsidRPr="00FA22D3">
        <w:tab/>
        <w:t>NRPPa Transport Messages</w:t>
      </w:r>
      <w:bookmarkEnd w:id="385"/>
    </w:p>
    <w:p w14:paraId="0535EC0B" w14:textId="77777777" w:rsidR="004A7D6F" w:rsidRPr="00FA22D3" w:rsidRDefault="004A7D6F" w:rsidP="004A7D6F">
      <w:pPr>
        <w:pStyle w:val="Heading4"/>
      </w:pPr>
      <w:bookmarkStart w:id="386" w:name="_Toc5694370"/>
      <w:r w:rsidRPr="00FA22D3">
        <w:t>9.2.9.1</w:t>
      </w:r>
      <w:r w:rsidRPr="00FA22D3">
        <w:tab/>
        <w:t>DOWNLINK UE ASSOCIATED NRPPA TRANSPORT</w:t>
      </w:r>
      <w:bookmarkEnd w:id="386"/>
    </w:p>
    <w:p w14:paraId="00AD158D" w14:textId="77777777" w:rsidR="004A7D6F" w:rsidRPr="00FA22D3" w:rsidRDefault="004A7D6F" w:rsidP="004A7D6F">
      <w:pPr>
        <w:keepNext/>
        <w:rPr>
          <w:rFonts w:eastAsia="Batang"/>
        </w:rPr>
      </w:pPr>
      <w:r w:rsidRPr="00FA22D3">
        <w:t xml:space="preserve">This message is sent by the AMF and is used for carrying </w:t>
      </w:r>
      <w:r w:rsidRPr="00FA22D3">
        <w:rPr>
          <w:lang w:eastAsia="zh-CN"/>
        </w:rPr>
        <w:t>NRPPa</w:t>
      </w:r>
      <w:r w:rsidRPr="00FA22D3">
        <w:t xml:space="preserve"> </w:t>
      </w:r>
      <w:r w:rsidRPr="00FA22D3">
        <w:rPr>
          <w:lang w:eastAsia="zh-CN"/>
        </w:rPr>
        <w:t>message</w:t>
      </w:r>
      <w:r w:rsidRPr="00FA22D3">
        <w:t xml:space="preserve"> over the NG interface.</w:t>
      </w:r>
    </w:p>
    <w:p w14:paraId="0B207481" w14:textId="77777777" w:rsidR="004A7D6F" w:rsidRPr="00FA22D3" w:rsidRDefault="004A7D6F" w:rsidP="004A7D6F">
      <w:pPr>
        <w:keepNext/>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235BE8AC" w14:textId="77777777" w:rsidTr="00082B18">
        <w:tc>
          <w:tcPr>
            <w:tcW w:w="2160" w:type="dxa"/>
          </w:tcPr>
          <w:p w14:paraId="772227C4"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745C8AAA"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1D40991E"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523EC30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4CCCC70C"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66FCF997"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11FFF4B8"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05177251" w14:textId="77777777" w:rsidTr="00082B18">
        <w:tc>
          <w:tcPr>
            <w:tcW w:w="2160" w:type="dxa"/>
          </w:tcPr>
          <w:p w14:paraId="17F9E04F"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681EF7A9"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70FFABF" w14:textId="77777777" w:rsidR="004A7D6F" w:rsidRPr="00FA22D3" w:rsidRDefault="004A7D6F" w:rsidP="00082B18">
            <w:pPr>
              <w:pStyle w:val="TAL"/>
              <w:rPr>
                <w:rFonts w:cs="Arial"/>
                <w:lang w:eastAsia="ja-JP"/>
              </w:rPr>
            </w:pPr>
          </w:p>
        </w:tc>
        <w:tc>
          <w:tcPr>
            <w:tcW w:w="1512" w:type="dxa"/>
          </w:tcPr>
          <w:p w14:paraId="0B131787" w14:textId="77777777" w:rsidR="004A7D6F" w:rsidRPr="00FA22D3" w:rsidRDefault="004A7D6F" w:rsidP="00082B18">
            <w:pPr>
              <w:pStyle w:val="TAL"/>
              <w:rPr>
                <w:rFonts w:cs="Arial"/>
                <w:lang w:eastAsia="ja-JP"/>
              </w:rPr>
            </w:pPr>
            <w:r w:rsidRPr="00FA22D3">
              <w:rPr>
                <w:lang w:eastAsia="ja-JP"/>
              </w:rPr>
              <w:t>9.3.1.1</w:t>
            </w:r>
          </w:p>
        </w:tc>
        <w:tc>
          <w:tcPr>
            <w:tcW w:w="1728" w:type="dxa"/>
          </w:tcPr>
          <w:p w14:paraId="767A5AF9" w14:textId="77777777" w:rsidR="004A7D6F" w:rsidRPr="00FA22D3" w:rsidRDefault="004A7D6F" w:rsidP="00082B18">
            <w:pPr>
              <w:pStyle w:val="TAL"/>
              <w:rPr>
                <w:rFonts w:cs="Arial"/>
                <w:lang w:eastAsia="ja-JP"/>
              </w:rPr>
            </w:pPr>
          </w:p>
        </w:tc>
        <w:tc>
          <w:tcPr>
            <w:tcW w:w="1080" w:type="dxa"/>
          </w:tcPr>
          <w:p w14:paraId="4F0106DB"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7570D7E5"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62718274" w14:textId="77777777" w:rsidTr="00082B18">
        <w:tc>
          <w:tcPr>
            <w:tcW w:w="2160" w:type="dxa"/>
          </w:tcPr>
          <w:p w14:paraId="6F89464B"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005AA648"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30A9D586" w14:textId="77777777" w:rsidR="004A7D6F" w:rsidRPr="00FA22D3" w:rsidRDefault="004A7D6F" w:rsidP="00082B18">
            <w:pPr>
              <w:pStyle w:val="TAL"/>
              <w:rPr>
                <w:rFonts w:cs="Arial"/>
                <w:lang w:eastAsia="ja-JP"/>
              </w:rPr>
            </w:pPr>
          </w:p>
        </w:tc>
        <w:tc>
          <w:tcPr>
            <w:tcW w:w="1512" w:type="dxa"/>
          </w:tcPr>
          <w:p w14:paraId="7E714673" w14:textId="77777777" w:rsidR="004A7D6F" w:rsidRPr="00FA22D3" w:rsidRDefault="004A7D6F" w:rsidP="00082B18">
            <w:pPr>
              <w:pStyle w:val="TAL"/>
              <w:rPr>
                <w:rFonts w:cs="Arial"/>
                <w:lang w:eastAsia="ja-JP"/>
              </w:rPr>
            </w:pPr>
            <w:r w:rsidRPr="00FA22D3">
              <w:rPr>
                <w:lang w:eastAsia="ja-JP"/>
              </w:rPr>
              <w:t>9.3.3.1</w:t>
            </w:r>
          </w:p>
        </w:tc>
        <w:tc>
          <w:tcPr>
            <w:tcW w:w="1728" w:type="dxa"/>
          </w:tcPr>
          <w:p w14:paraId="5AA8B106" w14:textId="77777777" w:rsidR="004A7D6F" w:rsidRPr="00FA22D3" w:rsidRDefault="004A7D6F" w:rsidP="00082B18">
            <w:pPr>
              <w:pStyle w:val="TAL"/>
              <w:rPr>
                <w:rFonts w:cs="Arial"/>
                <w:lang w:eastAsia="ja-JP"/>
              </w:rPr>
            </w:pPr>
          </w:p>
        </w:tc>
        <w:tc>
          <w:tcPr>
            <w:tcW w:w="1080" w:type="dxa"/>
          </w:tcPr>
          <w:p w14:paraId="149C07C7"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40E3138B"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06F0EA55" w14:textId="77777777" w:rsidTr="00082B18">
        <w:tc>
          <w:tcPr>
            <w:tcW w:w="2160" w:type="dxa"/>
          </w:tcPr>
          <w:p w14:paraId="37A67681"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081D0EF4"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5DD3632E" w14:textId="77777777" w:rsidR="004A7D6F" w:rsidRPr="00FA22D3" w:rsidRDefault="004A7D6F" w:rsidP="00082B18">
            <w:pPr>
              <w:pStyle w:val="TAL"/>
              <w:rPr>
                <w:rFonts w:cs="Arial"/>
                <w:lang w:eastAsia="ja-JP"/>
              </w:rPr>
            </w:pPr>
          </w:p>
        </w:tc>
        <w:tc>
          <w:tcPr>
            <w:tcW w:w="1512" w:type="dxa"/>
          </w:tcPr>
          <w:p w14:paraId="1190D2ED" w14:textId="77777777" w:rsidR="004A7D6F" w:rsidRPr="00FA22D3" w:rsidRDefault="004A7D6F" w:rsidP="00082B18">
            <w:pPr>
              <w:pStyle w:val="TAL"/>
              <w:rPr>
                <w:rFonts w:cs="Arial"/>
                <w:lang w:eastAsia="ja-JP"/>
              </w:rPr>
            </w:pPr>
            <w:r w:rsidRPr="00FA22D3">
              <w:rPr>
                <w:lang w:eastAsia="ja-JP"/>
              </w:rPr>
              <w:t>9.3.3.2</w:t>
            </w:r>
          </w:p>
        </w:tc>
        <w:tc>
          <w:tcPr>
            <w:tcW w:w="1728" w:type="dxa"/>
          </w:tcPr>
          <w:p w14:paraId="7BF88132" w14:textId="77777777" w:rsidR="004A7D6F" w:rsidRPr="00FA22D3" w:rsidRDefault="004A7D6F" w:rsidP="00082B18">
            <w:pPr>
              <w:pStyle w:val="TAL"/>
              <w:rPr>
                <w:rFonts w:cs="Arial"/>
                <w:lang w:eastAsia="ja-JP"/>
              </w:rPr>
            </w:pPr>
          </w:p>
        </w:tc>
        <w:tc>
          <w:tcPr>
            <w:tcW w:w="1080" w:type="dxa"/>
          </w:tcPr>
          <w:p w14:paraId="078156B9"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07E8BEEB"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51ADFC3A" w14:textId="77777777" w:rsidTr="00082B18">
        <w:tc>
          <w:tcPr>
            <w:tcW w:w="2160" w:type="dxa"/>
          </w:tcPr>
          <w:p w14:paraId="635A71C1" w14:textId="77777777" w:rsidR="004A7D6F" w:rsidRPr="00FA22D3" w:rsidRDefault="004A7D6F" w:rsidP="00082B18">
            <w:pPr>
              <w:pStyle w:val="TAL"/>
              <w:rPr>
                <w:rFonts w:eastAsia="MS Mincho" w:cs="Arial"/>
                <w:lang w:eastAsia="ja-JP"/>
              </w:rPr>
            </w:pPr>
            <w:r w:rsidRPr="00FA22D3">
              <w:rPr>
                <w:rFonts w:cs="Arial"/>
                <w:lang w:eastAsia="ja-JP"/>
              </w:rPr>
              <w:t>Routing ID</w:t>
            </w:r>
          </w:p>
        </w:tc>
        <w:tc>
          <w:tcPr>
            <w:tcW w:w="1080" w:type="dxa"/>
          </w:tcPr>
          <w:p w14:paraId="1FCADFC4" w14:textId="77777777" w:rsidR="004A7D6F" w:rsidRPr="00FA22D3" w:rsidRDefault="004A7D6F" w:rsidP="00082B18">
            <w:pPr>
              <w:pStyle w:val="TAL"/>
              <w:rPr>
                <w:rFonts w:eastAsia="MS Mincho" w:cs="Arial"/>
                <w:lang w:eastAsia="ja-JP"/>
              </w:rPr>
            </w:pPr>
            <w:r w:rsidRPr="00FA22D3">
              <w:rPr>
                <w:rFonts w:eastAsia="Batang" w:cs="Arial"/>
                <w:lang w:eastAsia="ja-JP"/>
              </w:rPr>
              <w:t>M</w:t>
            </w:r>
          </w:p>
        </w:tc>
        <w:tc>
          <w:tcPr>
            <w:tcW w:w="1080" w:type="dxa"/>
          </w:tcPr>
          <w:p w14:paraId="44F73633" w14:textId="77777777" w:rsidR="004A7D6F" w:rsidRPr="00FA22D3" w:rsidRDefault="004A7D6F" w:rsidP="00082B18">
            <w:pPr>
              <w:pStyle w:val="TAL"/>
              <w:rPr>
                <w:rFonts w:cs="Arial"/>
                <w:lang w:eastAsia="ja-JP"/>
              </w:rPr>
            </w:pPr>
          </w:p>
        </w:tc>
        <w:tc>
          <w:tcPr>
            <w:tcW w:w="1512" w:type="dxa"/>
          </w:tcPr>
          <w:p w14:paraId="5AE70DC1" w14:textId="77777777" w:rsidR="004A7D6F" w:rsidRPr="00FA22D3" w:rsidRDefault="004A7D6F" w:rsidP="00082B18">
            <w:pPr>
              <w:pStyle w:val="TAL"/>
              <w:rPr>
                <w:rFonts w:cs="Arial"/>
                <w:lang w:eastAsia="ja-JP"/>
              </w:rPr>
            </w:pPr>
            <w:r w:rsidRPr="00FA22D3">
              <w:rPr>
                <w:lang w:eastAsia="ja-JP"/>
              </w:rPr>
              <w:t>9.3.3.13</w:t>
            </w:r>
          </w:p>
        </w:tc>
        <w:tc>
          <w:tcPr>
            <w:tcW w:w="1728" w:type="dxa"/>
          </w:tcPr>
          <w:p w14:paraId="6D078D09" w14:textId="77777777" w:rsidR="004A7D6F" w:rsidRPr="00FA22D3" w:rsidRDefault="004A7D6F" w:rsidP="00082B18">
            <w:pPr>
              <w:pStyle w:val="TAL"/>
              <w:rPr>
                <w:rFonts w:cs="Arial"/>
                <w:lang w:eastAsia="ja-JP"/>
              </w:rPr>
            </w:pPr>
          </w:p>
        </w:tc>
        <w:tc>
          <w:tcPr>
            <w:tcW w:w="1080" w:type="dxa"/>
          </w:tcPr>
          <w:p w14:paraId="55BA9000"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7133220B"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6642B30F" w14:textId="77777777" w:rsidTr="00082B18">
        <w:tc>
          <w:tcPr>
            <w:tcW w:w="2160" w:type="dxa"/>
          </w:tcPr>
          <w:p w14:paraId="1AB21D35" w14:textId="77777777" w:rsidR="004A7D6F" w:rsidRPr="00FA22D3" w:rsidRDefault="004A7D6F" w:rsidP="00082B18">
            <w:pPr>
              <w:pStyle w:val="TAL"/>
              <w:rPr>
                <w:rFonts w:eastAsia="MS Mincho" w:cs="Arial"/>
                <w:lang w:eastAsia="ja-JP"/>
              </w:rPr>
            </w:pPr>
            <w:r w:rsidRPr="00FA22D3">
              <w:rPr>
                <w:rFonts w:cs="Arial"/>
                <w:lang w:eastAsia="ja-JP"/>
              </w:rPr>
              <w:t>NRPPa-PDU</w:t>
            </w:r>
          </w:p>
        </w:tc>
        <w:tc>
          <w:tcPr>
            <w:tcW w:w="1080" w:type="dxa"/>
          </w:tcPr>
          <w:p w14:paraId="3E172F74" w14:textId="77777777" w:rsidR="004A7D6F" w:rsidRPr="00FA22D3" w:rsidRDefault="004A7D6F" w:rsidP="00082B18">
            <w:pPr>
              <w:pStyle w:val="TAL"/>
              <w:rPr>
                <w:rFonts w:eastAsia="MS Mincho" w:cs="Arial"/>
                <w:lang w:eastAsia="ja-JP"/>
              </w:rPr>
            </w:pPr>
            <w:r w:rsidRPr="00FA22D3">
              <w:rPr>
                <w:rFonts w:eastAsia="Batang" w:cs="Arial"/>
                <w:lang w:eastAsia="ja-JP"/>
              </w:rPr>
              <w:t>M</w:t>
            </w:r>
          </w:p>
        </w:tc>
        <w:tc>
          <w:tcPr>
            <w:tcW w:w="1080" w:type="dxa"/>
          </w:tcPr>
          <w:p w14:paraId="1A844DA2" w14:textId="77777777" w:rsidR="004A7D6F" w:rsidRPr="00FA22D3" w:rsidRDefault="004A7D6F" w:rsidP="00082B18">
            <w:pPr>
              <w:pStyle w:val="TAL"/>
              <w:rPr>
                <w:rFonts w:cs="Arial"/>
                <w:lang w:eastAsia="ja-JP"/>
              </w:rPr>
            </w:pPr>
          </w:p>
        </w:tc>
        <w:tc>
          <w:tcPr>
            <w:tcW w:w="1512" w:type="dxa"/>
          </w:tcPr>
          <w:p w14:paraId="60A3072E" w14:textId="77777777" w:rsidR="004A7D6F" w:rsidRPr="00FA22D3" w:rsidRDefault="004A7D6F" w:rsidP="00082B18">
            <w:pPr>
              <w:pStyle w:val="TAL"/>
              <w:rPr>
                <w:rFonts w:cs="Arial"/>
                <w:lang w:eastAsia="ja-JP"/>
              </w:rPr>
            </w:pPr>
            <w:r w:rsidRPr="00FA22D3">
              <w:rPr>
                <w:lang w:eastAsia="ja-JP"/>
              </w:rPr>
              <w:t>9.3.3.14</w:t>
            </w:r>
          </w:p>
        </w:tc>
        <w:tc>
          <w:tcPr>
            <w:tcW w:w="1728" w:type="dxa"/>
          </w:tcPr>
          <w:p w14:paraId="69576CEA" w14:textId="77777777" w:rsidR="004A7D6F" w:rsidRPr="00FA22D3" w:rsidRDefault="004A7D6F" w:rsidP="00082B18">
            <w:pPr>
              <w:pStyle w:val="TAL"/>
              <w:rPr>
                <w:rFonts w:cs="Arial"/>
                <w:lang w:eastAsia="ja-JP"/>
              </w:rPr>
            </w:pPr>
          </w:p>
        </w:tc>
        <w:tc>
          <w:tcPr>
            <w:tcW w:w="1080" w:type="dxa"/>
          </w:tcPr>
          <w:p w14:paraId="59FA3ADA"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6FB0A1F9" w14:textId="77777777" w:rsidR="004A7D6F" w:rsidRPr="00FA22D3" w:rsidRDefault="004A7D6F" w:rsidP="00082B18">
            <w:pPr>
              <w:pStyle w:val="TAL"/>
              <w:jc w:val="center"/>
              <w:rPr>
                <w:rFonts w:cs="Arial"/>
                <w:lang w:eastAsia="ja-JP"/>
              </w:rPr>
            </w:pPr>
            <w:r w:rsidRPr="00FA22D3">
              <w:rPr>
                <w:rFonts w:cs="Arial"/>
                <w:lang w:eastAsia="ja-JP"/>
              </w:rPr>
              <w:t>reject</w:t>
            </w:r>
          </w:p>
        </w:tc>
      </w:tr>
    </w:tbl>
    <w:p w14:paraId="27DC2BFB" w14:textId="77777777" w:rsidR="004A7D6F" w:rsidRPr="00FA22D3" w:rsidRDefault="004A7D6F" w:rsidP="004A7D6F"/>
    <w:p w14:paraId="448FF461" w14:textId="77777777" w:rsidR="004A7D6F" w:rsidRPr="00FA22D3" w:rsidRDefault="004A7D6F" w:rsidP="004A7D6F">
      <w:pPr>
        <w:pStyle w:val="Heading4"/>
      </w:pPr>
      <w:bookmarkStart w:id="387" w:name="_Toc5694371"/>
      <w:r w:rsidRPr="00FA22D3">
        <w:t>9.2.9.2</w:t>
      </w:r>
      <w:r w:rsidRPr="00FA22D3">
        <w:tab/>
        <w:t>UPLINK UE ASSOCIATED NRPPA TRANSPORT</w:t>
      </w:r>
      <w:bookmarkEnd w:id="387"/>
    </w:p>
    <w:p w14:paraId="619F0FEB" w14:textId="77777777" w:rsidR="004A7D6F" w:rsidRPr="00FA22D3" w:rsidRDefault="004A7D6F" w:rsidP="004A7D6F">
      <w:pPr>
        <w:rPr>
          <w:rFonts w:eastAsia="Batang"/>
        </w:rPr>
      </w:pPr>
      <w:r w:rsidRPr="00FA22D3">
        <w:t>This message is sent by the NG-RAN node and is used for carrying NRPPa message over the NG interface.</w:t>
      </w:r>
    </w:p>
    <w:p w14:paraId="2E328CAE"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5D24E98A" w14:textId="77777777" w:rsidTr="00082B18">
        <w:tc>
          <w:tcPr>
            <w:tcW w:w="2160" w:type="dxa"/>
          </w:tcPr>
          <w:p w14:paraId="644BAEAC"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678F6EB"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29A56792"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4983097B"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430F8B6D"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4664A2F9"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1DCD0426"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131F7AA6" w14:textId="77777777" w:rsidTr="00082B18">
        <w:tc>
          <w:tcPr>
            <w:tcW w:w="2160" w:type="dxa"/>
          </w:tcPr>
          <w:p w14:paraId="6C2034C3"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2A9510AE"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33ADB628" w14:textId="77777777" w:rsidR="004A7D6F" w:rsidRPr="00FA22D3" w:rsidRDefault="004A7D6F" w:rsidP="00082B18">
            <w:pPr>
              <w:pStyle w:val="TAL"/>
              <w:rPr>
                <w:rFonts w:cs="Arial"/>
                <w:lang w:eastAsia="ja-JP"/>
              </w:rPr>
            </w:pPr>
          </w:p>
        </w:tc>
        <w:tc>
          <w:tcPr>
            <w:tcW w:w="1512" w:type="dxa"/>
          </w:tcPr>
          <w:p w14:paraId="2A31F94B" w14:textId="77777777" w:rsidR="004A7D6F" w:rsidRPr="00FA22D3" w:rsidRDefault="004A7D6F" w:rsidP="00082B18">
            <w:pPr>
              <w:pStyle w:val="TAL"/>
              <w:rPr>
                <w:rFonts w:cs="Arial"/>
                <w:lang w:eastAsia="ja-JP"/>
              </w:rPr>
            </w:pPr>
            <w:r w:rsidRPr="00FA22D3">
              <w:rPr>
                <w:lang w:eastAsia="ja-JP"/>
              </w:rPr>
              <w:t>9.3.1.1</w:t>
            </w:r>
          </w:p>
        </w:tc>
        <w:tc>
          <w:tcPr>
            <w:tcW w:w="1728" w:type="dxa"/>
          </w:tcPr>
          <w:p w14:paraId="5A358723" w14:textId="77777777" w:rsidR="004A7D6F" w:rsidRPr="00FA22D3" w:rsidRDefault="004A7D6F" w:rsidP="00082B18">
            <w:pPr>
              <w:pStyle w:val="TAL"/>
              <w:rPr>
                <w:rFonts w:cs="Arial"/>
                <w:lang w:eastAsia="ja-JP"/>
              </w:rPr>
            </w:pPr>
          </w:p>
        </w:tc>
        <w:tc>
          <w:tcPr>
            <w:tcW w:w="1080" w:type="dxa"/>
          </w:tcPr>
          <w:p w14:paraId="528E4233"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368E7B5D"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5252275A" w14:textId="77777777" w:rsidTr="00082B18">
        <w:tc>
          <w:tcPr>
            <w:tcW w:w="2160" w:type="dxa"/>
          </w:tcPr>
          <w:p w14:paraId="39B1004E" w14:textId="77777777" w:rsidR="004A7D6F" w:rsidRPr="00FA22D3" w:rsidRDefault="004A7D6F" w:rsidP="00082B18">
            <w:pPr>
              <w:pStyle w:val="TAL"/>
              <w:rPr>
                <w:rFonts w:eastAsia="MS Mincho" w:cs="Arial"/>
                <w:lang w:eastAsia="ja-JP"/>
              </w:rPr>
            </w:pPr>
            <w:r w:rsidRPr="00FA22D3">
              <w:rPr>
                <w:rFonts w:cs="Arial"/>
                <w:bCs/>
                <w:lang w:eastAsia="ja-JP"/>
              </w:rPr>
              <w:t>AMF UE NGAP ID</w:t>
            </w:r>
          </w:p>
        </w:tc>
        <w:tc>
          <w:tcPr>
            <w:tcW w:w="1080" w:type="dxa"/>
          </w:tcPr>
          <w:p w14:paraId="56658D8C"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10F40C34" w14:textId="77777777" w:rsidR="004A7D6F" w:rsidRPr="00FA22D3" w:rsidRDefault="004A7D6F" w:rsidP="00082B18">
            <w:pPr>
              <w:pStyle w:val="TAL"/>
              <w:rPr>
                <w:rFonts w:cs="Arial"/>
                <w:lang w:eastAsia="ja-JP"/>
              </w:rPr>
            </w:pPr>
          </w:p>
        </w:tc>
        <w:tc>
          <w:tcPr>
            <w:tcW w:w="1512" w:type="dxa"/>
          </w:tcPr>
          <w:p w14:paraId="7D84E048" w14:textId="77777777" w:rsidR="004A7D6F" w:rsidRPr="00FA22D3" w:rsidRDefault="004A7D6F" w:rsidP="00082B18">
            <w:pPr>
              <w:pStyle w:val="TAL"/>
              <w:rPr>
                <w:rFonts w:cs="Arial"/>
                <w:lang w:eastAsia="ja-JP"/>
              </w:rPr>
            </w:pPr>
            <w:r w:rsidRPr="00FA22D3">
              <w:rPr>
                <w:lang w:eastAsia="ja-JP"/>
              </w:rPr>
              <w:t>9.3.3.1</w:t>
            </w:r>
          </w:p>
        </w:tc>
        <w:tc>
          <w:tcPr>
            <w:tcW w:w="1728" w:type="dxa"/>
          </w:tcPr>
          <w:p w14:paraId="6D9D2F9A" w14:textId="77777777" w:rsidR="004A7D6F" w:rsidRPr="00FA22D3" w:rsidRDefault="004A7D6F" w:rsidP="00082B18">
            <w:pPr>
              <w:pStyle w:val="TAL"/>
              <w:rPr>
                <w:rFonts w:cs="Arial"/>
                <w:lang w:eastAsia="ja-JP"/>
              </w:rPr>
            </w:pPr>
          </w:p>
        </w:tc>
        <w:tc>
          <w:tcPr>
            <w:tcW w:w="1080" w:type="dxa"/>
          </w:tcPr>
          <w:p w14:paraId="4238141E"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7C688F66"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7A4DE856" w14:textId="77777777" w:rsidTr="00082B18">
        <w:tc>
          <w:tcPr>
            <w:tcW w:w="2160" w:type="dxa"/>
          </w:tcPr>
          <w:p w14:paraId="34BC85BB"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3F632F33"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5B169051" w14:textId="77777777" w:rsidR="004A7D6F" w:rsidRPr="00FA22D3" w:rsidRDefault="004A7D6F" w:rsidP="00082B18">
            <w:pPr>
              <w:pStyle w:val="TAL"/>
              <w:rPr>
                <w:rFonts w:cs="Arial"/>
                <w:lang w:eastAsia="ja-JP"/>
              </w:rPr>
            </w:pPr>
          </w:p>
        </w:tc>
        <w:tc>
          <w:tcPr>
            <w:tcW w:w="1512" w:type="dxa"/>
          </w:tcPr>
          <w:p w14:paraId="0BAB56A2" w14:textId="77777777" w:rsidR="004A7D6F" w:rsidRPr="00FA22D3" w:rsidRDefault="004A7D6F" w:rsidP="00082B18">
            <w:pPr>
              <w:pStyle w:val="TAL"/>
              <w:rPr>
                <w:rFonts w:cs="Arial"/>
                <w:lang w:eastAsia="ja-JP"/>
              </w:rPr>
            </w:pPr>
            <w:r w:rsidRPr="00FA22D3">
              <w:rPr>
                <w:lang w:eastAsia="ja-JP"/>
              </w:rPr>
              <w:t>9.3.3.2</w:t>
            </w:r>
          </w:p>
        </w:tc>
        <w:tc>
          <w:tcPr>
            <w:tcW w:w="1728" w:type="dxa"/>
          </w:tcPr>
          <w:p w14:paraId="47274B36" w14:textId="77777777" w:rsidR="004A7D6F" w:rsidRPr="00FA22D3" w:rsidRDefault="004A7D6F" w:rsidP="00082B18">
            <w:pPr>
              <w:pStyle w:val="TAL"/>
              <w:rPr>
                <w:rFonts w:cs="Arial"/>
                <w:lang w:eastAsia="ja-JP"/>
              </w:rPr>
            </w:pPr>
          </w:p>
        </w:tc>
        <w:tc>
          <w:tcPr>
            <w:tcW w:w="1080" w:type="dxa"/>
          </w:tcPr>
          <w:p w14:paraId="497D1F99"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60320746"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52A86E56" w14:textId="77777777" w:rsidTr="00082B18">
        <w:tc>
          <w:tcPr>
            <w:tcW w:w="2160" w:type="dxa"/>
          </w:tcPr>
          <w:p w14:paraId="19D71844" w14:textId="77777777" w:rsidR="004A7D6F" w:rsidRPr="00FA22D3" w:rsidRDefault="004A7D6F" w:rsidP="00082B18">
            <w:pPr>
              <w:pStyle w:val="TAL"/>
              <w:rPr>
                <w:rFonts w:eastAsia="MS Mincho" w:cs="Arial"/>
                <w:lang w:eastAsia="ja-JP"/>
              </w:rPr>
            </w:pPr>
            <w:r w:rsidRPr="00FA22D3">
              <w:rPr>
                <w:rFonts w:cs="Arial"/>
                <w:lang w:eastAsia="ja-JP"/>
              </w:rPr>
              <w:t>Routing ID</w:t>
            </w:r>
          </w:p>
        </w:tc>
        <w:tc>
          <w:tcPr>
            <w:tcW w:w="1080" w:type="dxa"/>
          </w:tcPr>
          <w:p w14:paraId="6BCAA744" w14:textId="77777777" w:rsidR="004A7D6F" w:rsidRPr="00FA22D3" w:rsidRDefault="004A7D6F" w:rsidP="00082B18">
            <w:pPr>
              <w:pStyle w:val="TAL"/>
              <w:rPr>
                <w:rFonts w:eastAsia="MS Mincho" w:cs="Arial"/>
                <w:lang w:eastAsia="ja-JP"/>
              </w:rPr>
            </w:pPr>
            <w:r w:rsidRPr="00FA22D3">
              <w:rPr>
                <w:rFonts w:eastAsia="Batang" w:cs="Arial"/>
                <w:lang w:eastAsia="ja-JP"/>
              </w:rPr>
              <w:t>M</w:t>
            </w:r>
          </w:p>
        </w:tc>
        <w:tc>
          <w:tcPr>
            <w:tcW w:w="1080" w:type="dxa"/>
          </w:tcPr>
          <w:p w14:paraId="587FCF3E" w14:textId="77777777" w:rsidR="004A7D6F" w:rsidRPr="00FA22D3" w:rsidRDefault="004A7D6F" w:rsidP="00082B18">
            <w:pPr>
              <w:pStyle w:val="TAL"/>
              <w:rPr>
                <w:rFonts w:cs="Arial"/>
                <w:lang w:eastAsia="ja-JP"/>
              </w:rPr>
            </w:pPr>
          </w:p>
        </w:tc>
        <w:tc>
          <w:tcPr>
            <w:tcW w:w="1512" w:type="dxa"/>
          </w:tcPr>
          <w:p w14:paraId="3A3E5AF6" w14:textId="77777777" w:rsidR="004A7D6F" w:rsidRPr="00FA22D3" w:rsidRDefault="004A7D6F" w:rsidP="00082B18">
            <w:pPr>
              <w:pStyle w:val="TAL"/>
              <w:rPr>
                <w:rFonts w:cs="Arial"/>
                <w:lang w:eastAsia="ja-JP"/>
              </w:rPr>
            </w:pPr>
            <w:r w:rsidRPr="00FA22D3">
              <w:rPr>
                <w:lang w:eastAsia="ja-JP"/>
              </w:rPr>
              <w:t>9.3.3.13</w:t>
            </w:r>
          </w:p>
        </w:tc>
        <w:tc>
          <w:tcPr>
            <w:tcW w:w="1728" w:type="dxa"/>
          </w:tcPr>
          <w:p w14:paraId="05345641" w14:textId="77777777" w:rsidR="004A7D6F" w:rsidRPr="00FA22D3" w:rsidRDefault="004A7D6F" w:rsidP="00082B18">
            <w:pPr>
              <w:pStyle w:val="TAL"/>
              <w:rPr>
                <w:rFonts w:cs="Arial"/>
                <w:lang w:eastAsia="ja-JP"/>
              </w:rPr>
            </w:pPr>
          </w:p>
        </w:tc>
        <w:tc>
          <w:tcPr>
            <w:tcW w:w="1080" w:type="dxa"/>
          </w:tcPr>
          <w:p w14:paraId="43DDA8A5"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299BA227"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5B2B09BE" w14:textId="77777777" w:rsidTr="00082B18">
        <w:tc>
          <w:tcPr>
            <w:tcW w:w="2160" w:type="dxa"/>
          </w:tcPr>
          <w:p w14:paraId="229DAD9D" w14:textId="77777777" w:rsidR="004A7D6F" w:rsidRPr="00FA22D3" w:rsidRDefault="004A7D6F" w:rsidP="00082B18">
            <w:pPr>
              <w:pStyle w:val="TAL"/>
              <w:rPr>
                <w:rFonts w:eastAsia="MS Mincho" w:cs="Arial"/>
                <w:lang w:eastAsia="ja-JP"/>
              </w:rPr>
            </w:pPr>
            <w:r w:rsidRPr="00FA22D3">
              <w:rPr>
                <w:rFonts w:cs="Arial"/>
                <w:lang w:eastAsia="ja-JP"/>
              </w:rPr>
              <w:t>NRPPa-PDU</w:t>
            </w:r>
          </w:p>
        </w:tc>
        <w:tc>
          <w:tcPr>
            <w:tcW w:w="1080" w:type="dxa"/>
          </w:tcPr>
          <w:p w14:paraId="161A27BF" w14:textId="77777777" w:rsidR="004A7D6F" w:rsidRPr="00FA22D3" w:rsidRDefault="004A7D6F" w:rsidP="00082B18">
            <w:pPr>
              <w:pStyle w:val="TAL"/>
              <w:rPr>
                <w:rFonts w:eastAsia="MS Mincho" w:cs="Arial"/>
                <w:lang w:eastAsia="ja-JP"/>
              </w:rPr>
            </w:pPr>
            <w:r w:rsidRPr="00FA22D3">
              <w:rPr>
                <w:rFonts w:eastAsia="Batang" w:cs="Arial"/>
                <w:lang w:eastAsia="ja-JP"/>
              </w:rPr>
              <w:t>M</w:t>
            </w:r>
          </w:p>
        </w:tc>
        <w:tc>
          <w:tcPr>
            <w:tcW w:w="1080" w:type="dxa"/>
          </w:tcPr>
          <w:p w14:paraId="04737759" w14:textId="77777777" w:rsidR="004A7D6F" w:rsidRPr="00FA22D3" w:rsidRDefault="004A7D6F" w:rsidP="00082B18">
            <w:pPr>
              <w:pStyle w:val="TAL"/>
              <w:rPr>
                <w:rFonts w:cs="Arial"/>
                <w:lang w:eastAsia="ja-JP"/>
              </w:rPr>
            </w:pPr>
          </w:p>
        </w:tc>
        <w:tc>
          <w:tcPr>
            <w:tcW w:w="1512" w:type="dxa"/>
          </w:tcPr>
          <w:p w14:paraId="5CB64435" w14:textId="77777777" w:rsidR="004A7D6F" w:rsidRPr="00FA22D3" w:rsidRDefault="004A7D6F" w:rsidP="00082B18">
            <w:pPr>
              <w:pStyle w:val="TAL"/>
              <w:rPr>
                <w:rFonts w:cs="Arial"/>
                <w:lang w:eastAsia="ja-JP"/>
              </w:rPr>
            </w:pPr>
            <w:r w:rsidRPr="00FA22D3">
              <w:rPr>
                <w:lang w:eastAsia="ja-JP"/>
              </w:rPr>
              <w:t>9.3.3.14</w:t>
            </w:r>
          </w:p>
        </w:tc>
        <w:tc>
          <w:tcPr>
            <w:tcW w:w="1728" w:type="dxa"/>
          </w:tcPr>
          <w:p w14:paraId="57638BE8" w14:textId="77777777" w:rsidR="004A7D6F" w:rsidRPr="00FA22D3" w:rsidRDefault="004A7D6F" w:rsidP="00082B18">
            <w:pPr>
              <w:pStyle w:val="TAL"/>
              <w:rPr>
                <w:rFonts w:cs="Arial"/>
                <w:lang w:eastAsia="ja-JP"/>
              </w:rPr>
            </w:pPr>
          </w:p>
        </w:tc>
        <w:tc>
          <w:tcPr>
            <w:tcW w:w="1080" w:type="dxa"/>
          </w:tcPr>
          <w:p w14:paraId="20FB1747"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5BB8CA05" w14:textId="77777777" w:rsidR="004A7D6F" w:rsidRPr="00FA22D3" w:rsidRDefault="004A7D6F" w:rsidP="00082B18">
            <w:pPr>
              <w:pStyle w:val="TAL"/>
              <w:jc w:val="center"/>
              <w:rPr>
                <w:rFonts w:cs="Arial"/>
                <w:lang w:eastAsia="ja-JP"/>
              </w:rPr>
            </w:pPr>
            <w:r w:rsidRPr="00FA22D3">
              <w:rPr>
                <w:rFonts w:cs="Arial"/>
                <w:lang w:eastAsia="ja-JP"/>
              </w:rPr>
              <w:t>reject</w:t>
            </w:r>
          </w:p>
        </w:tc>
      </w:tr>
    </w:tbl>
    <w:p w14:paraId="1D219564" w14:textId="77777777" w:rsidR="004A7D6F" w:rsidRPr="00FA22D3" w:rsidRDefault="004A7D6F" w:rsidP="004A7D6F"/>
    <w:p w14:paraId="2C6CEF3A" w14:textId="77777777" w:rsidR="004A7D6F" w:rsidRPr="00FA22D3" w:rsidRDefault="004A7D6F" w:rsidP="004A7D6F">
      <w:pPr>
        <w:pStyle w:val="Heading4"/>
      </w:pPr>
      <w:bookmarkStart w:id="388" w:name="_Toc5694372"/>
      <w:r w:rsidRPr="00FA22D3">
        <w:t>9.2.9.3</w:t>
      </w:r>
      <w:r w:rsidRPr="00FA22D3">
        <w:tab/>
        <w:t>DOWNLINK NON UE ASSOCIATED NRPPA TRANSPORT</w:t>
      </w:r>
      <w:bookmarkEnd w:id="388"/>
    </w:p>
    <w:p w14:paraId="6A224C00" w14:textId="77777777" w:rsidR="004A7D6F" w:rsidRPr="00FA22D3" w:rsidRDefault="004A7D6F" w:rsidP="004A7D6F">
      <w:pPr>
        <w:keepNext/>
        <w:rPr>
          <w:rFonts w:eastAsia="Batang"/>
        </w:rPr>
      </w:pPr>
      <w:r w:rsidRPr="00FA22D3">
        <w:t xml:space="preserve">This message is sent by the AMF and is used for carrying </w:t>
      </w:r>
      <w:r w:rsidRPr="00FA22D3">
        <w:rPr>
          <w:lang w:eastAsia="zh-CN"/>
        </w:rPr>
        <w:t>NRPPa</w:t>
      </w:r>
      <w:r w:rsidRPr="00FA22D3">
        <w:t xml:space="preserve"> </w:t>
      </w:r>
      <w:r w:rsidRPr="00FA22D3">
        <w:rPr>
          <w:lang w:eastAsia="zh-CN"/>
        </w:rPr>
        <w:t>message</w:t>
      </w:r>
      <w:r w:rsidRPr="00FA22D3">
        <w:t xml:space="preserve"> over the NG interface.</w:t>
      </w:r>
    </w:p>
    <w:p w14:paraId="40CA843A" w14:textId="77777777" w:rsidR="004A7D6F" w:rsidRPr="00FA22D3" w:rsidRDefault="004A7D6F" w:rsidP="004A7D6F">
      <w:pPr>
        <w:keepNext/>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466C4841" w14:textId="77777777" w:rsidTr="00082B18">
        <w:tc>
          <w:tcPr>
            <w:tcW w:w="2160" w:type="dxa"/>
          </w:tcPr>
          <w:p w14:paraId="343F71F3"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10338B2"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73A2A7BA"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42098B1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03292AB4"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5D57E3DA"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0FCCFF56"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5EEB3E6C" w14:textId="77777777" w:rsidTr="00082B18">
        <w:tc>
          <w:tcPr>
            <w:tcW w:w="2160" w:type="dxa"/>
          </w:tcPr>
          <w:p w14:paraId="431CC06D"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410EF522"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75DEE387" w14:textId="77777777" w:rsidR="004A7D6F" w:rsidRPr="00FA22D3" w:rsidRDefault="004A7D6F" w:rsidP="00082B18">
            <w:pPr>
              <w:pStyle w:val="TAL"/>
              <w:rPr>
                <w:rFonts w:cs="Arial"/>
                <w:lang w:eastAsia="ja-JP"/>
              </w:rPr>
            </w:pPr>
          </w:p>
        </w:tc>
        <w:tc>
          <w:tcPr>
            <w:tcW w:w="1512" w:type="dxa"/>
          </w:tcPr>
          <w:p w14:paraId="02CBAB81" w14:textId="77777777" w:rsidR="004A7D6F" w:rsidRPr="00FA22D3" w:rsidRDefault="004A7D6F" w:rsidP="00082B18">
            <w:pPr>
              <w:pStyle w:val="TAL"/>
              <w:rPr>
                <w:rFonts w:cs="Arial"/>
                <w:lang w:eastAsia="ja-JP"/>
              </w:rPr>
            </w:pPr>
            <w:r w:rsidRPr="00FA22D3">
              <w:rPr>
                <w:lang w:eastAsia="ja-JP"/>
              </w:rPr>
              <w:t>9.3.1.1</w:t>
            </w:r>
          </w:p>
        </w:tc>
        <w:tc>
          <w:tcPr>
            <w:tcW w:w="1728" w:type="dxa"/>
          </w:tcPr>
          <w:p w14:paraId="5A7F3846" w14:textId="77777777" w:rsidR="004A7D6F" w:rsidRPr="00FA22D3" w:rsidRDefault="004A7D6F" w:rsidP="00082B18">
            <w:pPr>
              <w:pStyle w:val="TAL"/>
              <w:rPr>
                <w:rFonts w:cs="Arial"/>
                <w:lang w:eastAsia="ja-JP"/>
              </w:rPr>
            </w:pPr>
          </w:p>
        </w:tc>
        <w:tc>
          <w:tcPr>
            <w:tcW w:w="1080" w:type="dxa"/>
          </w:tcPr>
          <w:p w14:paraId="5D9EA90D"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2AC83D7A"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04E80D9B" w14:textId="77777777" w:rsidTr="00082B18">
        <w:tc>
          <w:tcPr>
            <w:tcW w:w="2160" w:type="dxa"/>
          </w:tcPr>
          <w:p w14:paraId="01C68B8E" w14:textId="77777777" w:rsidR="004A7D6F" w:rsidRPr="00FA22D3" w:rsidRDefault="004A7D6F" w:rsidP="00082B18">
            <w:pPr>
              <w:pStyle w:val="TAL"/>
              <w:rPr>
                <w:rFonts w:eastAsia="MS Mincho" w:cs="Arial"/>
                <w:lang w:eastAsia="ja-JP"/>
              </w:rPr>
            </w:pPr>
            <w:r w:rsidRPr="00FA22D3">
              <w:rPr>
                <w:rFonts w:cs="Arial"/>
                <w:lang w:eastAsia="ja-JP"/>
              </w:rPr>
              <w:t>Routing ID</w:t>
            </w:r>
          </w:p>
        </w:tc>
        <w:tc>
          <w:tcPr>
            <w:tcW w:w="1080" w:type="dxa"/>
          </w:tcPr>
          <w:p w14:paraId="38E483A7" w14:textId="77777777" w:rsidR="004A7D6F" w:rsidRPr="00FA22D3" w:rsidRDefault="004A7D6F" w:rsidP="00082B18">
            <w:pPr>
              <w:pStyle w:val="TAL"/>
              <w:rPr>
                <w:rFonts w:eastAsia="MS Mincho" w:cs="Arial"/>
                <w:lang w:eastAsia="ja-JP"/>
              </w:rPr>
            </w:pPr>
            <w:r w:rsidRPr="00FA22D3">
              <w:rPr>
                <w:rFonts w:eastAsia="Batang" w:cs="Arial"/>
                <w:lang w:eastAsia="ja-JP"/>
              </w:rPr>
              <w:t>M</w:t>
            </w:r>
          </w:p>
        </w:tc>
        <w:tc>
          <w:tcPr>
            <w:tcW w:w="1080" w:type="dxa"/>
          </w:tcPr>
          <w:p w14:paraId="319B78EF" w14:textId="77777777" w:rsidR="004A7D6F" w:rsidRPr="00FA22D3" w:rsidRDefault="004A7D6F" w:rsidP="00082B18">
            <w:pPr>
              <w:pStyle w:val="TAL"/>
              <w:rPr>
                <w:rFonts w:cs="Arial"/>
                <w:lang w:eastAsia="ja-JP"/>
              </w:rPr>
            </w:pPr>
          </w:p>
        </w:tc>
        <w:tc>
          <w:tcPr>
            <w:tcW w:w="1512" w:type="dxa"/>
          </w:tcPr>
          <w:p w14:paraId="347B3C72" w14:textId="77777777" w:rsidR="004A7D6F" w:rsidRPr="00FA22D3" w:rsidRDefault="004A7D6F" w:rsidP="00082B18">
            <w:pPr>
              <w:pStyle w:val="TAL"/>
              <w:rPr>
                <w:rFonts w:cs="Arial"/>
                <w:lang w:eastAsia="ja-JP"/>
              </w:rPr>
            </w:pPr>
            <w:r w:rsidRPr="00FA22D3">
              <w:rPr>
                <w:lang w:eastAsia="ja-JP"/>
              </w:rPr>
              <w:t>9.3.3.13</w:t>
            </w:r>
          </w:p>
        </w:tc>
        <w:tc>
          <w:tcPr>
            <w:tcW w:w="1728" w:type="dxa"/>
          </w:tcPr>
          <w:p w14:paraId="76CAB029" w14:textId="77777777" w:rsidR="004A7D6F" w:rsidRPr="00FA22D3" w:rsidRDefault="004A7D6F" w:rsidP="00082B18">
            <w:pPr>
              <w:pStyle w:val="TAL"/>
              <w:rPr>
                <w:rFonts w:cs="Arial"/>
                <w:lang w:eastAsia="ja-JP"/>
              </w:rPr>
            </w:pPr>
          </w:p>
        </w:tc>
        <w:tc>
          <w:tcPr>
            <w:tcW w:w="1080" w:type="dxa"/>
          </w:tcPr>
          <w:p w14:paraId="58D5116D"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010A583F"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75F4671B" w14:textId="77777777" w:rsidTr="00082B18">
        <w:tc>
          <w:tcPr>
            <w:tcW w:w="2160" w:type="dxa"/>
          </w:tcPr>
          <w:p w14:paraId="555EA6EF" w14:textId="77777777" w:rsidR="004A7D6F" w:rsidRPr="00FA22D3" w:rsidRDefault="004A7D6F" w:rsidP="00082B18">
            <w:pPr>
              <w:pStyle w:val="TAL"/>
              <w:rPr>
                <w:rFonts w:eastAsia="MS Mincho" w:cs="Arial"/>
                <w:lang w:eastAsia="ja-JP"/>
              </w:rPr>
            </w:pPr>
            <w:r w:rsidRPr="00FA22D3">
              <w:rPr>
                <w:rFonts w:cs="Arial"/>
                <w:lang w:eastAsia="ja-JP"/>
              </w:rPr>
              <w:t>NRPPa-PDU</w:t>
            </w:r>
          </w:p>
        </w:tc>
        <w:tc>
          <w:tcPr>
            <w:tcW w:w="1080" w:type="dxa"/>
          </w:tcPr>
          <w:p w14:paraId="2B3709EE" w14:textId="77777777" w:rsidR="004A7D6F" w:rsidRPr="00FA22D3" w:rsidRDefault="004A7D6F" w:rsidP="00082B18">
            <w:pPr>
              <w:pStyle w:val="TAL"/>
              <w:rPr>
                <w:rFonts w:eastAsia="MS Mincho" w:cs="Arial"/>
                <w:lang w:eastAsia="ja-JP"/>
              </w:rPr>
            </w:pPr>
            <w:r w:rsidRPr="00FA22D3">
              <w:rPr>
                <w:rFonts w:eastAsia="Batang" w:cs="Arial"/>
                <w:lang w:eastAsia="ja-JP"/>
              </w:rPr>
              <w:t>M</w:t>
            </w:r>
          </w:p>
        </w:tc>
        <w:tc>
          <w:tcPr>
            <w:tcW w:w="1080" w:type="dxa"/>
          </w:tcPr>
          <w:p w14:paraId="7984C7A6" w14:textId="77777777" w:rsidR="004A7D6F" w:rsidRPr="00FA22D3" w:rsidRDefault="004A7D6F" w:rsidP="00082B18">
            <w:pPr>
              <w:pStyle w:val="TAL"/>
              <w:rPr>
                <w:rFonts w:cs="Arial"/>
                <w:lang w:eastAsia="ja-JP"/>
              </w:rPr>
            </w:pPr>
          </w:p>
        </w:tc>
        <w:tc>
          <w:tcPr>
            <w:tcW w:w="1512" w:type="dxa"/>
          </w:tcPr>
          <w:p w14:paraId="75EC237D" w14:textId="77777777" w:rsidR="004A7D6F" w:rsidRPr="00FA22D3" w:rsidRDefault="004A7D6F" w:rsidP="00082B18">
            <w:pPr>
              <w:pStyle w:val="TAL"/>
              <w:rPr>
                <w:rFonts w:cs="Arial"/>
                <w:lang w:eastAsia="ja-JP"/>
              </w:rPr>
            </w:pPr>
            <w:r w:rsidRPr="00FA22D3">
              <w:rPr>
                <w:lang w:eastAsia="ja-JP"/>
              </w:rPr>
              <w:t>9.3.3.14</w:t>
            </w:r>
          </w:p>
        </w:tc>
        <w:tc>
          <w:tcPr>
            <w:tcW w:w="1728" w:type="dxa"/>
          </w:tcPr>
          <w:p w14:paraId="7F1A59BC" w14:textId="77777777" w:rsidR="004A7D6F" w:rsidRPr="00FA22D3" w:rsidRDefault="004A7D6F" w:rsidP="00082B18">
            <w:pPr>
              <w:pStyle w:val="TAL"/>
              <w:rPr>
                <w:rFonts w:cs="Arial"/>
                <w:lang w:eastAsia="ja-JP"/>
              </w:rPr>
            </w:pPr>
          </w:p>
        </w:tc>
        <w:tc>
          <w:tcPr>
            <w:tcW w:w="1080" w:type="dxa"/>
          </w:tcPr>
          <w:p w14:paraId="30F16DB8"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390AFF64" w14:textId="77777777" w:rsidR="004A7D6F" w:rsidRPr="00FA22D3" w:rsidRDefault="004A7D6F" w:rsidP="00082B18">
            <w:pPr>
              <w:pStyle w:val="TAL"/>
              <w:jc w:val="center"/>
              <w:rPr>
                <w:rFonts w:cs="Arial"/>
                <w:lang w:eastAsia="ja-JP"/>
              </w:rPr>
            </w:pPr>
            <w:r w:rsidRPr="00FA22D3">
              <w:rPr>
                <w:rFonts w:cs="Arial"/>
                <w:lang w:eastAsia="ja-JP"/>
              </w:rPr>
              <w:t>reject</w:t>
            </w:r>
          </w:p>
        </w:tc>
      </w:tr>
    </w:tbl>
    <w:p w14:paraId="3C247776" w14:textId="77777777" w:rsidR="004A7D6F" w:rsidRPr="00FA22D3" w:rsidRDefault="004A7D6F" w:rsidP="004A7D6F"/>
    <w:p w14:paraId="5E07BF0F" w14:textId="77777777" w:rsidR="004A7D6F" w:rsidRPr="00FA22D3" w:rsidRDefault="004A7D6F" w:rsidP="004A7D6F">
      <w:pPr>
        <w:pStyle w:val="Heading4"/>
      </w:pPr>
      <w:bookmarkStart w:id="389" w:name="_Toc5694373"/>
      <w:r w:rsidRPr="00FA22D3">
        <w:t>9.2.9.4</w:t>
      </w:r>
      <w:r w:rsidRPr="00FA22D3">
        <w:tab/>
        <w:t>UPLINK NON UE ASSOCIATED NRPPA TRANSPORT</w:t>
      </w:r>
      <w:bookmarkEnd w:id="389"/>
    </w:p>
    <w:p w14:paraId="6A399071" w14:textId="77777777" w:rsidR="004A7D6F" w:rsidRPr="00FA22D3" w:rsidRDefault="004A7D6F" w:rsidP="004A7D6F">
      <w:pPr>
        <w:rPr>
          <w:rFonts w:eastAsia="Batang"/>
        </w:rPr>
      </w:pPr>
      <w:r w:rsidRPr="00FA22D3">
        <w:t>This message is sent by the NG-RAN node and is used for carrying NRPPa message over the NG interface.</w:t>
      </w:r>
    </w:p>
    <w:p w14:paraId="3D6731C4"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649FD0B1" w14:textId="77777777" w:rsidTr="00082B18">
        <w:tc>
          <w:tcPr>
            <w:tcW w:w="2160" w:type="dxa"/>
          </w:tcPr>
          <w:p w14:paraId="3AED0990"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294BF97"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0F86DB60"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439AAB58"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1FAC3506"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2C7AE9CB"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0267D695"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213F4AA7" w14:textId="77777777" w:rsidTr="00082B18">
        <w:tc>
          <w:tcPr>
            <w:tcW w:w="2160" w:type="dxa"/>
          </w:tcPr>
          <w:p w14:paraId="621609D7"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02847166"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2DFF05EF" w14:textId="77777777" w:rsidR="004A7D6F" w:rsidRPr="00FA22D3" w:rsidRDefault="004A7D6F" w:rsidP="00082B18">
            <w:pPr>
              <w:pStyle w:val="TAL"/>
              <w:rPr>
                <w:rFonts w:cs="Arial"/>
                <w:lang w:eastAsia="ja-JP"/>
              </w:rPr>
            </w:pPr>
          </w:p>
        </w:tc>
        <w:tc>
          <w:tcPr>
            <w:tcW w:w="1512" w:type="dxa"/>
          </w:tcPr>
          <w:p w14:paraId="2B937E4A" w14:textId="77777777" w:rsidR="004A7D6F" w:rsidRPr="00FA22D3" w:rsidRDefault="004A7D6F" w:rsidP="00082B18">
            <w:pPr>
              <w:pStyle w:val="TAL"/>
              <w:rPr>
                <w:rFonts w:cs="Arial"/>
                <w:lang w:eastAsia="ja-JP"/>
              </w:rPr>
            </w:pPr>
            <w:r w:rsidRPr="00FA22D3">
              <w:rPr>
                <w:lang w:eastAsia="ja-JP"/>
              </w:rPr>
              <w:t>9.3.1.1</w:t>
            </w:r>
          </w:p>
        </w:tc>
        <w:tc>
          <w:tcPr>
            <w:tcW w:w="1728" w:type="dxa"/>
          </w:tcPr>
          <w:p w14:paraId="5460ACE8" w14:textId="77777777" w:rsidR="004A7D6F" w:rsidRPr="00FA22D3" w:rsidRDefault="004A7D6F" w:rsidP="00082B18">
            <w:pPr>
              <w:pStyle w:val="TAL"/>
              <w:rPr>
                <w:rFonts w:cs="Arial"/>
                <w:lang w:eastAsia="ja-JP"/>
              </w:rPr>
            </w:pPr>
          </w:p>
        </w:tc>
        <w:tc>
          <w:tcPr>
            <w:tcW w:w="1080" w:type="dxa"/>
          </w:tcPr>
          <w:p w14:paraId="1BD619D3"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7FA96973"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5BE9B773" w14:textId="77777777" w:rsidTr="00082B18">
        <w:tc>
          <w:tcPr>
            <w:tcW w:w="2160" w:type="dxa"/>
          </w:tcPr>
          <w:p w14:paraId="141FB579" w14:textId="77777777" w:rsidR="004A7D6F" w:rsidRPr="00FA22D3" w:rsidRDefault="004A7D6F" w:rsidP="00082B18">
            <w:pPr>
              <w:pStyle w:val="TAL"/>
              <w:rPr>
                <w:rFonts w:eastAsia="MS Mincho" w:cs="Arial"/>
                <w:lang w:eastAsia="ja-JP"/>
              </w:rPr>
            </w:pPr>
            <w:r w:rsidRPr="00FA22D3">
              <w:rPr>
                <w:rFonts w:cs="Arial"/>
                <w:lang w:eastAsia="ja-JP"/>
              </w:rPr>
              <w:t>Routing ID</w:t>
            </w:r>
          </w:p>
        </w:tc>
        <w:tc>
          <w:tcPr>
            <w:tcW w:w="1080" w:type="dxa"/>
          </w:tcPr>
          <w:p w14:paraId="1F819D67" w14:textId="77777777" w:rsidR="004A7D6F" w:rsidRPr="00FA22D3" w:rsidRDefault="004A7D6F" w:rsidP="00082B18">
            <w:pPr>
              <w:pStyle w:val="TAL"/>
              <w:rPr>
                <w:rFonts w:eastAsia="MS Mincho" w:cs="Arial"/>
                <w:lang w:eastAsia="ja-JP"/>
              </w:rPr>
            </w:pPr>
            <w:r w:rsidRPr="00FA22D3">
              <w:rPr>
                <w:rFonts w:eastAsia="Batang" w:cs="Arial"/>
                <w:lang w:eastAsia="ja-JP"/>
              </w:rPr>
              <w:t>M</w:t>
            </w:r>
          </w:p>
        </w:tc>
        <w:tc>
          <w:tcPr>
            <w:tcW w:w="1080" w:type="dxa"/>
          </w:tcPr>
          <w:p w14:paraId="4A8045F8" w14:textId="77777777" w:rsidR="004A7D6F" w:rsidRPr="00FA22D3" w:rsidRDefault="004A7D6F" w:rsidP="00082B18">
            <w:pPr>
              <w:pStyle w:val="TAL"/>
              <w:rPr>
                <w:rFonts w:cs="Arial"/>
                <w:lang w:eastAsia="ja-JP"/>
              </w:rPr>
            </w:pPr>
          </w:p>
        </w:tc>
        <w:tc>
          <w:tcPr>
            <w:tcW w:w="1512" w:type="dxa"/>
          </w:tcPr>
          <w:p w14:paraId="360914DC" w14:textId="77777777" w:rsidR="004A7D6F" w:rsidRPr="00FA22D3" w:rsidRDefault="004A7D6F" w:rsidP="00082B18">
            <w:pPr>
              <w:pStyle w:val="TAL"/>
              <w:rPr>
                <w:rFonts w:cs="Arial"/>
                <w:lang w:eastAsia="ja-JP"/>
              </w:rPr>
            </w:pPr>
            <w:r w:rsidRPr="00FA22D3">
              <w:rPr>
                <w:lang w:eastAsia="ja-JP"/>
              </w:rPr>
              <w:t>9.3.3.13</w:t>
            </w:r>
          </w:p>
        </w:tc>
        <w:tc>
          <w:tcPr>
            <w:tcW w:w="1728" w:type="dxa"/>
          </w:tcPr>
          <w:p w14:paraId="157206A1" w14:textId="77777777" w:rsidR="004A7D6F" w:rsidRPr="00FA22D3" w:rsidRDefault="004A7D6F" w:rsidP="00082B18">
            <w:pPr>
              <w:pStyle w:val="TAL"/>
              <w:rPr>
                <w:rFonts w:cs="Arial"/>
                <w:lang w:eastAsia="ja-JP"/>
              </w:rPr>
            </w:pPr>
          </w:p>
        </w:tc>
        <w:tc>
          <w:tcPr>
            <w:tcW w:w="1080" w:type="dxa"/>
          </w:tcPr>
          <w:p w14:paraId="527505A2"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6E660C10"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1219F14C" w14:textId="77777777" w:rsidTr="00082B18">
        <w:tc>
          <w:tcPr>
            <w:tcW w:w="2160" w:type="dxa"/>
          </w:tcPr>
          <w:p w14:paraId="302F9783" w14:textId="77777777" w:rsidR="004A7D6F" w:rsidRPr="00FA22D3" w:rsidRDefault="004A7D6F" w:rsidP="00082B18">
            <w:pPr>
              <w:pStyle w:val="TAL"/>
              <w:rPr>
                <w:rFonts w:eastAsia="MS Mincho" w:cs="Arial"/>
                <w:lang w:eastAsia="ja-JP"/>
              </w:rPr>
            </w:pPr>
            <w:r w:rsidRPr="00FA22D3">
              <w:rPr>
                <w:rFonts w:cs="Arial"/>
                <w:lang w:eastAsia="ja-JP"/>
              </w:rPr>
              <w:t>NRPPa-PDU</w:t>
            </w:r>
          </w:p>
        </w:tc>
        <w:tc>
          <w:tcPr>
            <w:tcW w:w="1080" w:type="dxa"/>
          </w:tcPr>
          <w:p w14:paraId="2CD4432C" w14:textId="77777777" w:rsidR="004A7D6F" w:rsidRPr="00FA22D3" w:rsidRDefault="004A7D6F" w:rsidP="00082B18">
            <w:pPr>
              <w:pStyle w:val="TAL"/>
              <w:rPr>
                <w:rFonts w:eastAsia="MS Mincho" w:cs="Arial"/>
                <w:lang w:eastAsia="ja-JP"/>
              </w:rPr>
            </w:pPr>
            <w:r w:rsidRPr="00FA22D3">
              <w:rPr>
                <w:rFonts w:eastAsia="Batang" w:cs="Arial"/>
                <w:lang w:eastAsia="ja-JP"/>
              </w:rPr>
              <w:t>M</w:t>
            </w:r>
          </w:p>
        </w:tc>
        <w:tc>
          <w:tcPr>
            <w:tcW w:w="1080" w:type="dxa"/>
          </w:tcPr>
          <w:p w14:paraId="6621CCDE" w14:textId="77777777" w:rsidR="004A7D6F" w:rsidRPr="00FA22D3" w:rsidRDefault="004A7D6F" w:rsidP="00082B18">
            <w:pPr>
              <w:pStyle w:val="TAL"/>
              <w:rPr>
                <w:rFonts w:cs="Arial"/>
                <w:lang w:eastAsia="ja-JP"/>
              </w:rPr>
            </w:pPr>
          </w:p>
        </w:tc>
        <w:tc>
          <w:tcPr>
            <w:tcW w:w="1512" w:type="dxa"/>
          </w:tcPr>
          <w:p w14:paraId="39BD5157" w14:textId="77777777" w:rsidR="004A7D6F" w:rsidRPr="00FA22D3" w:rsidRDefault="004A7D6F" w:rsidP="00082B18">
            <w:pPr>
              <w:pStyle w:val="TAL"/>
              <w:rPr>
                <w:rFonts w:cs="Arial"/>
                <w:lang w:eastAsia="ja-JP"/>
              </w:rPr>
            </w:pPr>
            <w:r w:rsidRPr="00FA22D3">
              <w:rPr>
                <w:lang w:eastAsia="ja-JP"/>
              </w:rPr>
              <w:t>9.3.3.14</w:t>
            </w:r>
          </w:p>
        </w:tc>
        <w:tc>
          <w:tcPr>
            <w:tcW w:w="1728" w:type="dxa"/>
          </w:tcPr>
          <w:p w14:paraId="2EE657A4" w14:textId="77777777" w:rsidR="004A7D6F" w:rsidRPr="00FA22D3" w:rsidRDefault="004A7D6F" w:rsidP="00082B18">
            <w:pPr>
              <w:pStyle w:val="TAL"/>
              <w:rPr>
                <w:rFonts w:cs="Arial"/>
                <w:lang w:eastAsia="ja-JP"/>
              </w:rPr>
            </w:pPr>
          </w:p>
        </w:tc>
        <w:tc>
          <w:tcPr>
            <w:tcW w:w="1080" w:type="dxa"/>
          </w:tcPr>
          <w:p w14:paraId="55BCEAAB"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4B8395E3" w14:textId="77777777" w:rsidR="004A7D6F" w:rsidRPr="00FA22D3" w:rsidRDefault="004A7D6F" w:rsidP="00082B18">
            <w:pPr>
              <w:pStyle w:val="TAL"/>
              <w:jc w:val="center"/>
              <w:rPr>
                <w:rFonts w:cs="Arial"/>
                <w:lang w:eastAsia="ja-JP"/>
              </w:rPr>
            </w:pPr>
            <w:r w:rsidRPr="00FA22D3">
              <w:rPr>
                <w:rFonts w:cs="Arial"/>
                <w:lang w:eastAsia="ja-JP"/>
              </w:rPr>
              <w:t>reject</w:t>
            </w:r>
          </w:p>
        </w:tc>
      </w:tr>
    </w:tbl>
    <w:p w14:paraId="084A9D32" w14:textId="77777777" w:rsidR="004A7D6F" w:rsidRPr="00FA22D3" w:rsidRDefault="004A7D6F" w:rsidP="004A7D6F"/>
    <w:p w14:paraId="317D3D90" w14:textId="77777777" w:rsidR="004A7D6F" w:rsidRPr="00FA22D3" w:rsidRDefault="004A7D6F" w:rsidP="004A7D6F">
      <w:pPr>
        <w:pStyle w:val="Heading3"/>
      </w:pPr>
      <w:bookmarkStart w:id="390" w:name="_Toc5694374"/>
      <w:r w:rsidRPr="00FA22D3">
        <w:t>9.2.10</w:t>
      </w:r>
      <w:r w:rsidRPr="00FA22D3">
        <w:tab/>
        <w:t>Trace Messages</w:t>
      </w:r>
      <w:bookmarkEnd w:id="390"/>
    </w:p>
    <w:p w14:paraId="2CAF9235" w14:textId="77777777" w:rsidR="004A7D6F" w:rsidRPr="00FA22D3" w:rsidRDefault="004A7D6F" w:rsidP="004A7D6F">
      <w:pPr>
        <w:pStyle w:val="Heading4"/>
      </w:pPr>
      <w:bookmarkStart w:id="391" w:name="_Toc5694375"/>
      <w:r w:rsidRPr="00FA22D3">
        <w:t>9.2.10.1</w:t>
      </w:r>
      <w:r w:rsidRPr="00FA22D3">
        <w:tab/>
        <w:t>TRACE START</w:t>
      </w:r>
      <w:bookmarkEnd w:id="391"/>
    </w:p>
    <w:p w14:paraId="6688CD60" w14:textId="77777777" w:rsidR="004A7D6F" w:rsidRPr="00FA22D3" w:rsidRDefault="004A7D6F" w:rsidP="004A7D6F">
      <w:r w:rsidRPr="00FA22D3">
        <w:t>This message is sent by the AMF to initiate a trace session for a UE.</w:t>
      </w:r>
    </w:p>
    <w:p w14:paraId="293BB8B6" w14:textId="77777777" w:rsidR="004A7D6F" w:rsidRPr="00FA22D3" w:rsidRDefault="004A7D6F" w:rsidP="004A7D6F">
      <w:pPr>
        <w:keepNext/>
        <w:rPr>
          <w:rFonts w:eastAsia="Batang"/>
        </w:rPr>
      </w:pPr>
      <w:r w:rsidRPr="00FA22D3">
        <w:lastRenderedPageBreak/>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2A739F56" w14:textId="77777777" w:rsidTr="00082B18">
        <w:tc>
          <w:tcPr>
            <w:tcW w:w="2160" w:type="dxa"/>
          </w:tcPr>
          <w:p w14:paraId="7329F9FA"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C67E02F"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2810485D"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13B4D0BC"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1AB87193"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30E9CD80"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147D6AB7"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55E9AC53" w14:textId="77777777" w:rsidTr="00082B18">
        <w:tc>
          <w:tcPr>
            <w:tcW w:w="2160" w:type="dxa"/>
          </w:tcPr>
          <w:p w14:paraId="30B46A34"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145B1D11"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676D64B" w14:textId="77777777" w:rsidR="004A7D6F" w:rsidRPr="00FA22D3" w:rsidRDefault="004A7D6F" w:rsidP="00082B18">
            <w:pPr>
              <w:pStyle w:val="TAL"/>
              <w:rPr>
                <w:rFonts w:cs="Arial"/>
                <w:lang w:eastAsia="ja-JP"/>
              </w:rPr>
            </w:pPr>
          </w:p>
        </w:tc>
        <w:tc>
          <w:tcPr>
            <w:tcW w:w="1512" w:type="dxa"/>
          </w:tcPr>
          <w:p w14:paraId="1807A8CE" w14:textId="77777777" w:rsidR="004A7D6F" w:rsidRPr="00FA22D3" w:rsidRDefault="004A7D6F" w:rsidP="00082B18">
            <w:pPr>
              <w:pStyle w:val="TAL"/>
              <w:rPr>
                <w:rFonts w:cs="Arial"/>
                <w:lang w:eastAsia="ja-JP"/>
              </w:rPr>
            </w:pPr>
            <w:r w:rsidRPr="00FA22D3">
              <w:rPr>
                <w:lang w:eastAsia="ja-JP"/>
              </w:rPr>
              <w:t>9.3.1.1</w:t>
            </w:r>
          </w:p>
        </w:tc>
        <w:tc>
          <w:tcPr>
            <w:tcW w:w="1728" w:type="dxa"/>
          </w:tcPr>
          <w:p w14:paraId="78E3AB18" w14:textId="77777777" w:rsidR="004A7D6F" w:rsidRPr="00FA22D3" w:rsidRDefault="004A7D6F" w:rsidP="00082B18">
            <w:pPr>
              <w:pStyle w:val="TAL"/>
              <w:rPr>
                <w:rFonts w:cs="Arial"/>
                <w:lang w:eastAsia="ja-JP"/>
              </w:rPr>
            </w:pPr>
          </w:p>
        </w:tc>
        <w:tc>
          <w:tcPr>
            <w:tcW w:w="1080" w:type="dxa"/>
          </w:tcPr>
          <w:p w14:paraId="5127A3C4"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78C26D57"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7533E12C" w14:textId="77777777" w:rsidTr="00082B18">
        <w:tc>
          <w:tcPr>
            <w:tcW w:w="2160" w:type="dxa"/>
          </w:tcPr>
          <w:p w14:paraId="0084C09A"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7FDD7C41"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6EF4BF2D" w14:textId="77777777" w:rsidR="004A7D6F" w:rsidRPr="00FA22D3" w:rsidRDefault="004A7D6F" w:rsidP="00082B18">
            <w:pPr>
              <w:pStyle w:val="TAL"/>
              <w:rPr>
                <w:rFonts w:cs="Arial"/>
                <w:lang w:eastAsia="ja-JP"/>
              </w:rPr>
            </w:pPr>
          </w:p>
        </w:tc>
        <w:tc>
          <w:tcPr>
            <w:tcW w:w="1512" w:type="dxa"/>
          </w:tcPr>
          <w:p w14:paraId="3E570694" w14:textId="77777777" w:rsidR="004A7D6F" w:rsidRPr="00FA22D3" w:rsidRDefault="004A7D6F" w:rsidP="00082B18">
            <w:pPr>
              <w:pStyle w:val="TAL"/>
              <w:rPr>
                <w:rFonts w:cs="Arial"/>
                <w:lang w:eastAsia="ja-JP"/>
              </w:rPr>
            </w:pPr>
            <w:r w:rsidRPr="00FA22D3">
              <w:rPr>
                <w:lang w:eastAsia="ja-JP"/>
              </w:rPr>
              <w:t>9.3.3.1</w:t>
            </w:r>
          </w:p>
        </w:tc>
        <w:tc>
          <w:tcPr>
            <w:tcW w:w="1728" w:type="dxa"/>
          </w:tcPr>
          <w:p w14:paraId="2BA41E87" w14:textId="77777777" w:rsidR="004A7D6F" w:rsidRPr="00FA22D3" w:rsidRDefault="004A7D6F" w:rsidP="00082B18">
            <w:pPr>
              <w:pStyle w:val="TAL"/>
              <w:rPr>
                <w:rFonts w:cs="Arial"/>
                <w:lang w:eastAsia="ja-JP"/>
              </w:rPr>
            </w:pPr>
          </w:p>
        </w:tc>
        <w:tc>
          <w:tcPr>
            <w:tcW w:w="1080" w:type="dxa"/>
          </w:tcPr>
          <w:p w14:paraId="5233F4D0"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2E43AC40"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031F4E31" w14:textId="77777777" w:rsidTr="00082B18">
        <w:tc>
          <w:tcPr>
            <w:tcW w:w="2160" w:type="dxa"/>
          </w:tcPr>
          <w:p w14:paraId="62525197"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0B10EA65"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22FCE4AF" w14:textId="77777777" w:rsidR="004A7D6F" w:rsidRPr="00FA22D3" w:rsidRDefault="004A7D6F" w:rsidP="00082B18">
            <w:pPr>
              <w:pStyle w:val="TAL"/>
              <w:rPr>
                <w:rFonts w:cs="Arial"/>
                <w:lang w:eastAsia="ja-JP"/>
              </w:rPr>
            </w:pPr>
          </w:p>
        </w:tc>
        <w:tc>
          <w:tcPr>
            <w:tcW w:w="1512" w:type="dxa"/>
          </w:tcPr>
          <w:p w14:paraId="5ADDC5B2" w14:textId="77777777" w:rsidR="004A7D6F" w:rsidRPr="00FA22D3" w:rsidRDefault="004A7D6F" w:rsidP="00082B18">
            <w:pPr>
              <w:pStyle w:val="TAL"/>
              <w:rPr>
                <w:rFonts w:cs="Arial"/>
                <w:lang w:eastAsia="ja-JP"/>
              </w:rPr>
            </w:pPr>
            <w:r w:rsidRPr="00FA22D3">
              <w:rPr>
                <w:lang w:eastAsia="ja-JP"/>
              </w:rPr>
              <w:t>9.3.3.2</w:t>
            </w:r>
          </w:p>
        </w:tc>
        <w:tc>
          <w:tcPr>
            <w:tcW w:w="1728" w:type="dxa"/>
          </w:tcPr>
          <w:p w14:paraId="08F61961" w14:textId="77777777" w:rsidR="004A7D6F" w:rsidRPr="00FA22D3" w:rsidRDefault="004A7D6F" w:rsidP="00082B18">
            <w:pPr>
              <w:pStyle w:val="TAL"/>
              <w:rPr>
                <w:rFonts w:cs="Arial"/>
                <w:lang w:eastAsia="ja-JP"/>
              </w:rPr>
            </w:pPr>
          </w:p>
        </w:tc>
        <w:tc>
          <w:tcPr>
            <w:tcW w:w="1080" w:type="dxa"/>
          </w:tcPr>
          <w:p w14:paraId="64385E4D"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6186956D"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4F4A2947" w14:textId="77777777" w:rsidTr="00082B18">
        <w:tc>
          <w:tcPr>
            <w:tcW w:w="2160" w:type="dxa"/>
          </w:tcPr>
          <w:p w14:paraId="63076E3D" w14:textId="77777777" w:rsidR="004A7D6F" w:rsidRPr="00FA22D3" w:rsidRDefault="004A7D6F" w:rsidP="00082B18">
            <w:pPr>
              <w:pStyle w:val="TAL"/>
              <w:rPr>
                <w:rFonts w:eastAsia="MS Mincho" w:cs="Arial"/>
                <w:lang w:eastAsia="ja-JP"/>
              </w:rPr>
            </w:pPr>
            <w:r w:rsidRPr="00FA22D3">
              <w:rPr>
                <w:rFonts w:eastAsia="MS Mincho" w:cs="Arial"/>
                <w:lang w:eastAsia="ja-JP"/>
              </w:rPr>
              <w:t>Trace Activation</w:t>
            </w:r>
          </w:p>
        </w:tc>
        <w:tc>
          <w:tcPr>
            <w:tcW w:w="1080" w:type="dxa"/>
          </w:tcPr>
          <w:p w14:paraId="2F1CFC18" w14:textId="77777777" w:rsidR="004A7D6F" w:rsidRPr="00FA22D3" w:rsidRDefault="004A7D6F" w:rsidP="00082B18">
            <w:pPr>
              <w:pStyle w:val="TAL"/>
              <w:rPr>
                <w:rFonts w:eastAsia="MS Mincho" w:cs="Arial"/>
                <w:lang w:eastAsia="ja-JP"/>
              </w:rPr>
            </w:pPr>
            <w:r w:rsidRPr="00FA22D3">
              <w:rPr>
                <w:rFonts w:eastAsia="MS Mincho" w:cs="Arial"/>
                <w:lang w:eastAsia="ja-JP"/>
              </w:rPr>
              <w:t>M</w:t>
            </w:r>
          </w:p>
        </w:tc>
        <w:tc>
          <w:tcPr>
            <w:tcW w:w="1080" w:type="dxa"/>
          </w:tcPr>
          <w:p w14:paraId="05FFFEB6" w14:textId="77777777" w:rsidR="004A7D6F" w:rsidRPr="00FA22D3" w:rsidRDefault="004A7D6F" w:rsidP="00082B18">
            <w:pPr>
              <w:pStyle w:val="TAL"/>
              <w:rPr>
                <w:rFonts w:cs="Arial"/>
                <w:lang w:eastAsia="ja-JP"/>
              </w:rPr>
            </w:pPr>
          </w:p>
        </w:tc>
        <w:tc>
          <w:tcPr>
            <w:tcW w:w="1512" w:type="dxa"/>
          </w:tcPr>
          <w:p w14:paraId="48DB455D" w14:textId="77777777" w:rsidR="004A7D6F" w:rsidRPr="00FA22D3" w:rsidRDefault="004A7D6F" w:rsidP="00082B18">
            <w:pPr>
              <w:pStyle w:val="TAL"/>
              <w:rPr>
                <w:rFonts w:cs="Arial"/>
                <w:lang w:eastAsia="ja-JP"/>
              </w:rPr>
            </w:pPr>
            <w:r w:rsidRPr="00FA22D3">
              <w:rPr>
                <w:rFonts w:cs="Arial"/>
                <w:lang w:eastAsia="ja-JP"/>
              </w:rPr>
              <w:t>9.3.1.14</w:t>
            </w:r>
          </w:p>
        </w:tc>
        <w:tc>
          <w:tcPr>
            <w:tcW w:w="1728" w:type="dxa"/>
          </w:tcPr>
          <w:p w14:paraId="1F00D1EF" w14:textId="77777777" w:rsidR="004A7D6F" w:rsidRPr="00FA22D3" w:rsidRDefault="004A7D6F" w:rsidP="00082B18">
            <w:pPr>
              <w:pStyle w:val="TAL"/>
              <w:rPr>
                <w:rFonts w:cs="Arial"/>
                <w:lang w:eastAsia="ja-JP"/>
              </w:rPr>
            </w:pPr>
          </w:p>
        </w:tc>
        <w:tc>
          <w:tcPr>
            <w:tcW w:w="1080" w:type="dxa"/>
          </w:tcPr>
          <w:p w14:paraId="7D828CCC"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1460592F"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6B1E7463" w14:textId="77777777" w:rsidR="004A7D6F" w:rsidRPr="00FA22D3" w:rsidRDefault="004A7D6F" w:rsidP="004A7D6F"/>
    <w:p w14:paraId="0A63F3E0" w14:textId="77777777" w:rsidR="004A7D6F" w:rsidRPr="00FA22D3" w:rsidRDefault="004A7D6F" w:rsidP="004A7D6F">
      <w:pPr>
        <w:pStyle w:val="Heading4"/>
      </w:pPr>
      <w:bookmarkStart w:id="392" w:name="_Toc5694376"/>
      <w:r w:rsidRPr="00FA22D3">
        <w:t>9.2.10.2</w:t>
      </w:r>
      <w:r w:rsidRPr="00FA22D3">
        <w:tab/>
        <w:t>TRACE FAILURE INDICATION</w:t>
      </w:r>
      <w:bookmarkEnd w:id="392"/>
    </w:p>
    <w:p w14:paraId="378FA03B" w14:textId="77777777" w:rsidR="004A7D6F" w:rsidRPr="00FA22D3" w:rsidRDefault="004A7D6F" w:rsidP="004A7D6F">
      <w:r w:rsidRPr="00FA22D3">
        <w:t>This message is sent by the NG-RAN node to indicate that a Trace Start procedure or a Deactivate Trace procedure has failed for a UE.</w:t>
      </w:r>
    </w:p>
    <w:p w14:paraId="1C02D8B1"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13A64F70" w14:textId="77777777" w:rsidTr="00082B18">
        <w:tc>
          <w:tcPr>
            <w:tcW w:w="2160" w:type="dxa"/>
          </w:tcPr>
          <w:p w14:paraId="343FCF4D"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F007E04"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20EF060B"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0CC79C61"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60C6FA8C"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4C86A75F"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64CFD189"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66D08BAD" w14:textId="77777777" w:rsidTr="00082B18">
        <w:tc>
          <w:tcPr>
            <w:tcW w:w="2160" w:type="dxa"/>
          </w:tcPr>
          <w:p w14:paraId="6E4226EB"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7ADBFE27"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64B216E0" w14:textId="77777777" w:rsidR="004A7D6F" w:rsidRPr="00FA22D3" w:rsidRDefault="004A7D6F" w:rsidP="00082B18">
            <w:pPr>
              <w:pStyle w:val="TAL"/>
              <w:rPr>
                <w:rFonts w:cs="Arial"/>
                <w:lang w:eastAsia="ja-JP"/>
              </w:rPr>
            </w:pPr>
          </w:p>
        </w:tc>
        <w:tc>
          <w:tcPr>
            <w:tcW w:w="1512" w:type="dxa"/>
          </w:tcPr>
          <w:p w14:paraId="1F248132" w14:textId="77777777" w:rsidR="004A7D6F" w:rsidRPr="00FA22D3" w:rsidRDefault="004A7D6F" w:rsidP="00082B18">
            <w:pPr>
              <w:pStyle w:val="TAL"/>
              <w:rPr>
                <w:rFonts w:cs="Arial"/>
                <w:lang w:eastAsia="ja-JP"/>
              </w:rPr>
            </w:pPr>
            <w:r w:rsidRPr="00FA22D3">
              <w:rPr>
                <w:lang w:eastAsia="ja-JP"/>
              </w:rPr>
              <w:t>9.3.1.1</w:t>
            </w:r>
          </w:p>
        </w:tc>
        <w:tc>
          <w:tcPr>
            <w:tcW w:w="1728" w:type="dxa"/>
          </w:tcPr>
          <w:p w14:paraId="567D0B44" w14:textId="77777777" w:rsidR="004A7D6F" w:rsidRPr="00FA22D3" w:rsidRDefault="004A7D6F" w:rsidP="00082B18">
            <w:pPr>
              <w:pStyle w:val="TAL"/>
              <w:rPr>
                <w:rFonts w:cs="Arial"/>
                <w:lang w:eastAsia="ja-JP"/>
              </w:rPr>
            </w:pPr>
          </w:p>
        </w:tc>
        <w:tc>
          <w:tcPr>
            <w:tcW w:w="1080" w:type="dxa"/>
          </w:tcPr>
          <w:p w14:paraId="16262113"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4FCF828F"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065C3CA4" w14:textId="77777777" w:rsidTr="00082B18">
        <w:tc>
          <w:tcPr>
            <w:tcW w:w="2160" w:type="dxa"/>
          </w:tcPr>
          <w:p w14:paraId="698B62FB"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2361300C"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627CEF4F" w14:textId="77777777" w:rsidR="004A7D6F" w:rsidRPr="00FA22D3" w:rsidRDefault="004A7D6F" w:rsidP="00082B18">
            <w:pPr>
              <w:pStyle w:val="TAL"/>
              <w:rPr>
                <w:rFonts w:cs="Arial"/>
                <w:lang w:eastAsia="ja-JP"/>
              </w:rPr>
            </w:pPr>
          </w:p>
        </w:tc>
        <w:tc>
          <w:tcPr>
            <w:tcW w:w="1512" w:type="dxa"/>
          </w:tcPr>
          <w:p w14:paraId="6DF59751" w14:textId="77777777" w:rsidR="004A7D6F" w:rsidRPr="00FA22D3" w:rsidRDefault="004A7D6F" w:rsidP="00082B18">
            <w:pPr>
              <w:pStyle w:val="TAL"/>
              <w:rPr>
                <w:rFonts w:cs="Arial"/>
                <w:lang w:eastAsia="ja-JP"/>
              </w:rPr>
            </w:pPr>
            <w:r w:rsidRPr="00FA22D3">
              <w:rPr>
                <w:lang w:eastAsia="ja-JP"/>
              </w:rPr>
              <w:t>9.3.3.1</w:t>
            </w:r>
          </w:p>
        </w:tc>
        <w:tc>
          <w:tcPr>
            <w:tcW w:w="1728" w:type="dxa"/>
          </w:tcPr>
          <w:p w14:paraId="01BAF4AB" w14:textId="77777777" w:rsidR="004A7D6F" w:rsidRPr="00FA22D3" w:rsidRDefault="004A7D6F" w:rsidP="00082B18">
            <w:pPr>
              <w:pStyle w:val="TAL"/>
              <w:rPr>
                <w:rFonts w:cs="Arial"/>
                <w:lang w:eastAsia="ja-JP"/>
              </w:rPr>
            </w:pPr>
          </w:p>
        </w:tc>
        <w:tc>
          <w:tcPr>
            <w:tcW w:w="1080" w:type="dxa"/>
          </w:tcPr>
          <w:p w14:paraId="7C48E982"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14331293"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04CA8073" w14:textId="77777777" w:rsidTr="00082B18">
        <w:tc>
          <w:tcPr>
            <w:tcW w:w="2160" w:type="dxa"/>
          </w:tcPr>
          <w:p w14:paraId="1B8F0BA3"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59BE3E8F"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7272E5B0" w14:textId="77777777" w:rsidR="004A7D6F" w:rsidRPr="00FA22D3" w:rsidRDefault="004A7D6F" w:rsidP="00082B18">
            <w:pPr>
              <w:pStyle w:val="TAL"/>
              <w:rPr>
                <w:rFonts w:cs="Arial"/>
                <w:lang w:eastAsia="ja-JP"/>
              </w:rPr>
            </w:pPr>
          </w:p>
        </w:tc>
        <w:tc>
          <w:tcPr>
            <w:tcW w:w="1512" w:type="dxa"/>
          </w:tcPr>
          <w:p w14:paraId="3CE286CD" w14:textId="77777777" w:rsidR="004A7D6F" w:rsidRPr="00FA22D3" w:rsidRDefault="004A7D6F" w:rsidP="00082B18">
            <w:pPr>
              <w:pStyle w:val="TAL"/>
              <w:rPr>
                <w:rFonts w:cs="Arial"/>
                <w:lang w:eastAsia="ja-JP"/>
              </w:rPr>
            </w:pPr>
            <w:r w:rsidRPr="00FA22D3">
              <w:rPr>
                <w:lang w:eastAsia="ja-JP"/>
              </w:rPr>
              <w:t>9.3.3.2</w:t>
            </w:r>
          </w:p>
        </w:tc>
        <w:tc>
          <w:tcPr>
            <w:tcW w:w="1728" w:type="dxa"/>
          </w:tcPr>
          <w:p w14:paraId="595A35AC" w14:textId="77777777" w:rsidR="004A7D6F" w:rsidRPr="00FA22D3" w:rsidRDefault="004A7D6F" w:rsidP="00082B18">
            <w:pPr>
              <w:pStyle w:val="TAL"/>
              <w:rPr>
                <w:rFonts w:cs="Arial"/>
                <w:lang w:eastAsia="ja-JP"/>
              </w:rPr>
            </w:pPr>
          </w:p>
        </w:tc>
        <w:tc>
          <w:tcPr>
            <w:tcW w:w="1080" w:type="dxa"/>
          </w:tcPr>
          <w:p w14:paraId="74C9E119"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7FCD5F35"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706D0694" w14:textId="77777777" w:rsidTr="00082B18">
        <w:tc>
          <w:tcPr>
            <w:tcW w:w="2160" w:type="dxa"/>
          </w:tcPr>
          <w:p w14:paraId="67AE698E" w14:textId="77777777" w:rsidR="004A7D6F" w:rsidRPr="00FA22D3" w:rsidRDefault="004A7D6F" w:rsidP="00082B18">
            <w:pPr>
              <w:pStyle w:val="TAL"/>
              <w:rPr>
                <w:rFonts w:eastAsia="Batang" w:cs="Arial"/>
                <w:bCs/>
                <w:lang w:eastAsia="ja-JP"/>
              </w:rPr>
            </w:pPr>
            <w:r w:rsidRPr="00FA22D3">
              <w:rPr>
                <w:rFonts w:eastAsia="Batang" w:cs="Arial"/>
                <w:bCs/>
                <w:lang w:eastAsia="ja-JP"/>
              </w:rPr>
              <w:t>NG-RAN Trace ID</w:t>
            </w:r>
          </w:p>
        </w:tc>
        <w:tc>
          <w:tcPr>
            <w:tcW w:w="1080" w:type="dxa"/>
          </w:tcPr>
          <w:p w14:paraId="29146C1E"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F847439" w14:textId="77777777" w:rsidR="004A7D6F" w:rsidRPr="00FA22D3" w:rsidRDefault="004A7D6F" w:rsidP="00082B18">
            <w:pPr>
              <w:pStyle w:val="TAL"/>
              <w:rPr>
                <w:rFonts w:cs="Arial"/>
                <w:lang w:eastAsia="ja-JP"/>
              </w:rPr>
            </w:pPr>
          </w:p>
        </w:tc>
        <w:tc>
          <w:tcPr>
            <w:tcW w:w="1512" w:type="dxa"/>
          </w:tcPr>
          <w:p w14:paraId="676B6075" w14:textId="77777777" w:rsidR="004A7D6F" w:rsidRPr="00FA22D3" w:rsidRDefault="004A7D6F" w:rsidP="00082B18">
            <w:pPr>
              <w:pStyle w:val="TAL"/>
              <w:rPr>
                <w:lang w:eastAsia="ja-JP"/>
              </w:rPr>
            </w:pPr>
            <w:r w:rsidRPr="00FA22D3">
              <w:rPr>
                <w:lang w:eastAsia="ja-JP"/>
              </w:rPr>
              <w:t>OCTET STRING (SIZE(8))</w:t>
            </w:r>
          </w:p>
        </w:tc>
        <w:tc>
          <w:tcPr>
            <w:tcW w:w="1728" w:type="dxa"/>
          </w:tcPr>
          <w:p w14:paraId="1D6059B9" w14:textId="77777777" w:rsidR="004A7D6F" w:rsidRPr="00FA22D3" w:rsidRDefault="004A7D6F" w:rsidP="00082B18">
            <w:pPr>
              <w:pStyle w:val="TAL"/>
              <w:rPr>
                <w:rFonts w:cs="Arial"/>
                <w:lang w:eastAsia="ja-JP"/>
              </w:rPr>
            </w:pPr>
            <w:r w:rsidRPr="00FA22D3">
              <w:rPr>
                <w:rFonts w:cs="Arial"/>
                <w:lang w:eastAsia="ja-JP"/>
              </w:rPr>
              <w:t xml:space="preserve">As per NG-RAN Trace ID in </w:t>
            </w:r>
            <w:r w:rsidRPr="00FA22D3">
              <w:rPr>
                <w:rFonts w:cs="Arial"/>
                <w:i/>
                <w:lang w:eastAsia="ja-JP"/>
              </w:rPr>
              <w:t>Trace Activation</w:t>
            </w:r>
            <w:r w:rsidRPr="00FA22D3">
              <w:rPr>
                <w:rFonts w:cs="Arial"/>
                <w:lang w:eastAsia="ja-JP"/>
              </w:rPr>
              <w:t xml:space="preserve"> IE</w:t>
            </w:r>
          </w:p>
        </w:tc>
        <w:tc>
          <w:tcPr>
            <w:tcW w:w="1080" w:type="dxa"/>
          </w:tcPr>
          <w:p w14:paraId="145ED34B"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14DCA9DC"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46BAFBF3" w14:textId="77777777" w:rsidTr="00082B18">
        <w:tc>
          <w:tcPr>
            <w:tcW w:w="2160" w:type="dxa"/>
          </w:tcPr>
          <w:p w14:paraId="21A25BAC" w14:textId="77777777" w:rsidR="004A7D6F" w:rsidRPr="00FA22D3" w:rsidRDefault="004A7D6F" w:rsidP="00082B18">
            <w:pPr>
              <w:pStyle w:val="TAL"/>
              <w:rPr>
                <w:rFonts w:eastAsia="MS Mincho" w:cs="Arial"/>
                <w:lang w:eastAsia="ja-JP"/>
              </w:rPr>
            </w:pPr>
            <w:r w:rsidRPr="00FA22D3">
              <w:rPr>
                <w:rFonts w:eastAsia="MS Mincho" w:cs="Arial"/>
                <w:lang w:eastAsia="ja-JP"/>
              </w:rPr>
              <w:t>Cause</w:t>
            </w:r>
          </w:p>
        </w:tc>
        <w:tc>
          <w:tcPr>
            <w:tcW w:w="1080" w:type="dxa"/>
          </w:tcPr>
          <w:p w14:paraId="6CA38B5B" w14:textId="77777777" w:rsidR="004A7D6F" w:rsidRPr="00FA22D3" w:rsidRDefault="004A7D6F" w:rsidP="00082B18">
            <w:pPr>
              <w:pStyle w:val="TAL"/>
              <w:rPr>
                <w:rFonts w:eastAsia="MS Mincho" w:cs="Arial"/>
                <w:lang w:eastAsia="ja-JP"/>
              </w:rPr>
            </w:pPr>
            <w:r w:rsidRPr="00FA22D3">
              <w:rPr>
                <w:rFonts w:eastAsia="MS Mincho" w:cs="Arial"/>
                <w:lang w:eastAsia="ja-JP"/>
              </w:rPr>
              <w:t>M</w:t>
            </w:r>
          </w:p>
        </w:tc>
        <w:tc>
          <w:tcPr>
            <w:tcW w:w="1080" w:type="dxa"/>
          </w:tcPr>
          <w:p w14:paraId="592612E6" w14:textId="77777777" w:rsidR="004A7D6F" w:rsidRPr="00FA22D3" w:rsidRDefault="004A7D6F" w:rsidP="00082B18">
            <w:pPr>
              <w:pStyle w:val="TAL"/>
              <w:rPr>
                <w:rFonts w:cs="Arial"/>
                <w:lang w:eastAsia="ja-JP"/>
              </w:rPr>
            </w:pPr>
          </w:p>
        </w:tc>
        <w:tc>
          <w:tcPr>
            <w:tcW w:w="1512" w:type="dxa"/>
          </w:tcPr>
          <w:p w14:paraId="24AFF0AD" w14:textId="77777777" w:rsidR="004A7D6F" w:rsidRPr="00FA22D3" w:rsidRDefault="004A7D6F" w:rsidP="00082B18">
            <w:pPr>
              <w:pStyle w:val="TAL"/>
              <w:rPr>
                <w:rFonts w:cs="Arial"/>
                <w:lang w:eastAsia="ja-JP"/>
              </w:rPr>
            </w:pPr>
            <w:r w:rsidRPr="00FA22D3">
              <w:rPr>
                <w:rFonts w:cs="Arial"/>
                <w:lang w:eastAsia="ja-JP"/>
              </w:rPr>
              <w:t>9.3.1.2</w:t>
            </w:r>
          </w:p>
        </w:tc>
        <w:tc>
          <w:tcPr>
            <w:tcW w:w="1728" w:type="dxa"/>
          </w:tcPr>
          <w:p w14:paraId="0CB0DEA3" w14:textId="77777777" w:rsidR="004A7D6F" w:rsidRPr="00FA22D3" w:rsidRDefault="004A7D6F" w:rsidP="00082B18">
            <w:pPr>
              <w:pStyle w:val="TAL"/>
              <w:rPr>
                <w:rFonts w:cs="Arial"/>
                <w:lang w:eastAsia="ja-JP"/>
              </w:rPr>
            </w:pPr>
          </w:p>
        </w:tc>
        <w:tc>
          <w:tcPr>
            <w:tcW w:w="1080" w:type="dxa"/>
          </w:tcPr>
          <w:p w14:paraId="7859D91F"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29EB6629"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0E6076F1" w14:textId="77777777" w:rsidR="004A7D6F" w:rsidRPr="00FA22D3" w:rsidRDefault="004A7D6F" w:rsidP="004A7D6F"/>
    <w:p w14:paraId="25BFB0FA" w14:textId="77777777" w:rsidR="004A7D6F" w:rsidRPr="00FA22D3" w:rsidRDefault="004A7D6F" w:rsidP="004A7D6F">
      <w:pPr>
        <w:pStyle w:val="Heading4"/>
      </w:pPr>
      <w:bookmarkStart w:id="393" w:name="_Toc5694377"/>
      <w:r w:rsidRPr="00FA22D3">
        <w:t>9.2.10.3</w:t>
      </w:r>
      <w:r w:rsidRPr="00FA22D3">
        <w:tab/>
        <w:t>DEACTIVATE TRACE</w:t>
      </w:r>
      <w:bookmarkEnd w:id="393"/>
    </w:p>
    <w:p w14:paraId="45F52DDA" w14:textId="77777777" w:rsidR="004A7D6F" w:rsidRPr="00FA22D3" w:rsidRDefault="004A7D6F" w:rsidP="004A7D6F">
      <w:r w:rsidRPr="00FA22D3">
        <w:t>This message is sent by the AMF to deactivate a trace session.</w:t>
      </w:r>
    </w:p>
    <w:p w14:paraId="69ECE586" w14:textId="77777777" w:rsidR="004A7D6F" w:rsidRPr="00FA22D3" w:rsidRDefault="004A7D6F" w:rsidP="004A7D6F">
      <w:pPr>
        <w:keepNext/>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33C4C3DE" w14:textId="77777777" w:rsidTr="00082B18">
        <w:tc>
          <w:tcPr>
            <w:tcW w:w="2160" w:type="dxa"/>
          </w:tcPr>
          <w:p w14:paraId="402E4402"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9F3E402"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2C7EEE0E"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1C7F53F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5BC441FB"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13241693"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6A82B774"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57D5E560" w14:textId="77777777" w:rsidTr="00082B18">
        <w:tc>
          <w:tcPr>
            <w:tcW w:w="2160" w:type="dxa"/>
          </w:tcPr>
          <w:p w14:paraId="1E9AF69D"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39F3AC25"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541FC961" w14:textId="77777777" w:rsidR="004A7D6F" w:rsidRPr="00FA22D3" w:rsidRDefault="004A7D6F" w:rsidP="00082B18">
            <w:pPr>
              <w:pStyle w:val="TAL"/>
              <w:rPr>
                <w:rFonts w:cs="Arial"/>
                <w:lang w:eastAsia="ja-JP"/>
              </w:rPr>
            </w:pPr>
          </w:p>
        </w:tc>
        <w:tc>
          <w:tcPr>
            <w:tcW w:w="1512" w:type="dxa"/>
          </w:tcPr>
          <w:p w14:paraId="627D6215" w14:textId="77777777" w:rsidR="004A7D6F" w:rsidRPr="00FA22D3" w:rsidRDefault="004A7D6F" w:rsidP="00082B18">
            <w:pPr>
              <w:pStyle w:val="TAL"/>
              <w:rPr>
                <w:rFonts w:cs="Arial"/>
                <w:lang w:eastAsia="ja-JP"/>
              </w:rPr>
            </w:pPr>
            <w:r w:rsidRPr="00FA22D3">
              <w:rPr>
                <w:lang w:eastAsia="ja-JP"/>
              </w:rPr>
              <w:t>9.3.1.1</w:t>
            </w:r>
          </w:p>
        </w:tc>
        <w:tc>
          <w:tcPr>
            <w:tcW w:w="1728" w:type="dxa"/>
          </w:tcPr>
          <w:p w14:paraId="7F28A348" w14:textId="77777777" w:rsidR="004A7D6F" w:rsidRPr="00FA22D3" w:rsidRDefault="004A7D6F" w:rsidP="00082B18">
            <w:pPr>
              <w:pStyle w:val="TAL"/>
              <w:rPr>
                <w:rFonts w:cs="Arial"/>
                <w:lang w:eastAsia="ja-JP"/>
              </w:rPr>
            </w:pPr>
          </w:p>
        </w:tc>
        <w:tc>
          <w:tcPr>
            <w:tcW w:w="1080" w:type="dxa"/>
          </w:tcPr>
          <w:p w14:paraId="550CF153"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6C92D3D8"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771BDC91" w14:textId="77777777" w:rsidTr="00082B18">
        <w:tc>
          <w:tcPr>
            <w:tcW w:w="2160" w:type="dxa"/>
          </w:tcPr>
          <w:p w14:paraId="43CD80E5"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3DD6B60C"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7112B091" w14:textId="77777777" w:rsidR="004A7D6F" w:rsidRPr="00FA22D3" w:rsidRDefault="004A7D6F" w:rsidP="00082B18">
            <w:pPr>
              <w:pStyle w:val="TAL"/>
              <w:rPr>
                <w:rFonts w:cs="Arial"/>
                <w:lang w:eastAsia="ja-JP"/>
              </w:rPr>
            </w:pPr>
          </w:p>
        </w:tc>
        <w:tc>
          <w:tcPr>
            <w:tcW w:w="1512" w:type="dxa"/>
          </w:tcPr>
          <w:p w14:paraId="750C8C14" w14:textId="77777777" w:rsidR="004A7D6F" w:rsidRPr="00FA22D3" w:rsidRDefault="004A7D6F" w:rsidP="00082B18">
            <w:pPr>
              <w:pStyle w:val="TAL"/>
              <w:rPr>
                <w:rFonts w:cs="Arial"/>
                <w:lang w:eastAsia="ja-JP"/>
              </w:rPr>
            </w:pPr>
            <w:r w:rsidRPr="00FA22D3">
              <w:rPr>
                <w:lang w:eastAsia="ja-JP"/>
              </w:rPr>
              <w:t>9.3.3.1</w:t>
            </w:r>
          </w:p>
        </w:tc>
        <w:tc>
          <w:tcPr>
            <w:tcW w:w="1728" w:type="dxa"/>
          </w:tcPr>
          <w:p w14:paraId="7D66E08F" w14:textId="77777777" w:rsidR="004A7D6F" w:rsidRPr="00FA22D3" w:rsidRDefault="004A7D6F" w:rsidP="00082B18">
            <w:pPr>
              <w:pStyle w:val="TAL"/>
              <w:rPr>
                <w:rFonts w:cs="Arial"/>
                <w:lang w:eastAsia="ja-JP"/>
              </w:rPr>
            </w:pPr>
          </w:p>
        </w:tc>
        <w:tc>
          <w:tcPr>
            <w:tcW w:w="1080" w:type="dxa"/>
          </w:tcPr>
          <w:p w14:paraId="6EC1D38B"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1CDD769B"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22F6A8FA" w14:textId="77777777" w:rsidTr="00082B18">
        <w:tc>
          <w:tcPr>
            <w:tcW w:w="2160" w:type="dxa"/>
          </w:tcPr>
          <w:p w14:paraId="02E992BA"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55AE9A59"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26642BB1" w14:textId="77777777" w:rsidR="004A7D6F" w:rsidRPr="00FA22D3" w:rsidRDefault="004A7D6F" w:rsidP="00082B18">
            <w:pPr>
              <w:pStyle w:val="TAL"/>
              <w:rPr>
                <w:rFonts w:cs="Arial"/>
                <w:lang w:eastAsia="ja-JP"/>
              </w:rPr>
            </w:pPr>
          </w:p>
        </w:tc>
        <w:tc>
          <w:tcPr>
            <w:tcW w:w="1512" w:type="dxa"/>
          </w:tcPr>
          <w:p w14:paraId="6BECEA3C" w14:textId="77777777" w:rsidR="004A7D6F" w:rsidRPr="00FA22D3" w:rsidRDefault="004A7D6F" w:rsidP="00082B18">
            <w:pPr>
              <w:pStyle w:val="TAL"/>
              <w:rPr>
                <w:rFonts w:cs="Arial"/>
                <w:lang w:eastAsia="ja-JP"/>
              </w:rPr>
            </w:pPr>
            <w:r w:rsidRPr="00FA22D3">
              <w:rPr>
                <w:lang w:eastAsia="ja-JP"/>
              </w:rPr>
              <w:t>9.3.3.2</w:t>
            </w:r>
          </w:p>
        </w:tc>
        <w:tc>
          <w:tcPr>
            <w:tcW w:w="1728" w:type="dxa"/>
          </w:tcPr>
          <w:p w14:paraId="7AE2DDD4" w14:textId="77777777" w:rsidR="004A7D6F" w:rsidRPr="00FA22D3" w:rsidRDefault="004A7D6F" w:rsidP="00082B18">
            <w:pPr>
              <w:pStyle w:val="TAL"/>
              <w:rPr>
                <w:rFonts w:cs="Arial"/>
                <w:lang w:eastAsia="ja-JP"/>
              </w:rPr>
            </w:pPr>
          </w:p>
        </w:tc>
        <w:tc>
          <w:tcPr>
            <w:tcW w:w="1080" w:type="dxa"/>
          </w:tcPr>
          <w:p w14:paraId="6C650CB8"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7BA5CEAC"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3FE738B1" w14:textId="77777777" w:rsidTr="00082B18">
        <w:tc>
          <w:tcPr>
            <w:tcW w:w="2160" w:type="dxa"/>
          </w:tcPr>
          <w:p w14:paraId="6BBD4879" w14:textId="77777777" w:rsidR="004A7D6F" w:rsidRPr="00FA22D3" w:rsidRDefault="004A7D6F" w:rsidP="00082B18">
            <w:pPr>
              <w:pStyle w:val="TAL"/>
              <w:rPr>
                <w:rFonts w:eastAsia="Batang" w:cs="Arial"/>
                <w:bCs/>
                <w:lang w:eastAsia="ja-JP"/>
              </w:rPr>
            </w:pPr>
            <w:r w:rsidRPr="00FA22D3">
              <w:rPr>
                <w:rFonts w:eastAsia="Batang" w:cs="Arial"/>
                <w:bCs/>
                <w:lang w:eastAsia="ja-JP"/>
              </w:rPr>
              <w:t>NG-RAN Trace ID</w:t>
            </w:r>
          </w:p>
        </w:tc>
        <w:tc>
          <w:tcPr>
            <w:tcW w:w="1080" w:type="dxa"/>
          </w:tcPr>
          <w:p w14:paraId="57923900"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1FA19656" w14:textId="77777777" w:rsidR="004A7D6F" w:rsidRPr="00FA22D3" w:rsidRDefault="004A7D6F" w:rsidP="00082B18">
            <w:pPr>
              <w:pStyle w:val="TAL"/>
              <w:rPr>
                <w:rFonts w:cs="Arial"/>
                <w:lang w:eastAsia="ja-JP"/>
              </w:rPr>
            </w:pPr>
          </w:p>
        </w:tc>
        <w:tc>
          <w:tcPr>
            <w:tcW w:w="1512" w:type="dxa"/>
          </w:tcPr>
          <w:p w14:paraId="151112D9" w14:textId="77777777" w:rsidR="004A7D6F" w:rsidRPr="00FA22D3" w:rsidRDefault="004A7D6F" w:rsidP="00082B18">
            <w:pPr>
              <w:pStyle w:val="TAL"/>
              <w:rPr>
                <w:lang w:eastAsia="ja-JP"/>
              </w:rPr>
            </w:pPr>
            <w:r w:rsidRPr="00FA22D3">
              <w:rPr>
                <w:lang w:eastAsia="ja-JP"/>
              </w:rPr>
              <w:t>OCTET STRING (SIZE(8))</w:t>
            </w:r>
          </w:p>
        </w:tc>
        <w:tc>
          <w:tcPr>
            <w:tcW w:w="1728" w:type="dxa"/>
          </w:tcPr>
          <w:p w14:paraId="4B0CCBC0" w14:textId="77777777" w:rsidR="004A7D6F" w:rsidRPr="00FA22D3" w:rsidRDefault="004A7D6F" w:rsidP="00082B18">
            <w:pPr>
              <w:pStyle w:val="TAL"/>
              <w:rPr>
                <w:rFonts w:cs="Arial"/>
                <w:lang w:eastAsia="ja-JP"/>
              </w:rPr>
            </w:pPr>
            <w:r w:rsidRPr="00FA22D3">
              <w:rPr>
                <w:rFonts w:cs="Arial"/>
                <w:lang w:eastAsia="ja-JP"/>
              </w:rPr>
              <w:t xml:space="preserve">As per NG-RAN Trace ID in </w:t>
            </w:r>
            <w:r w:rsidRPr="00FA22D3">
              <w:rPr>
                <w:rFonts w:cs="Arial"/>
                <w:i/>
                <w:lang w:eastAsia="ja-JP"/>
              </w:rPr>
              <w:t>Trace Activation</w:t>
            </w:r>
            <w:r w:rsidRPr="00FA22D3">
              <w:rPr>
                <w:rFonts w:cs="Arial"/>
                <w:lang w:eastAsia="ja-JP"/>
              </w:rPr>
              <w:t xml:space="preserve"> IE</w:t>
            </w:r>
          </w:p>
        </w:tc>
        <w:tc>
          <w:tcPr>
            <w:tcW w:w="1080" w:type="dxa"/>
          </w:tcPr>
          <w:p w14:paraId="44F15213"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78E68E1F"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2476BAD7" w14:textId="77777777" w:rsidR="004A7D6F" w:rsidRPr="00FA22D3" w:rsidRDefault="004A7D6F" w:rsidP="004A7D6F"/>
    <w:p w14:paraId="79EA8A17" w14:textId="77777777" w:rsidR="004A7D6F" w:rsidRPr="00FA22D3" w:rsidRDefault="004A7D6F" w:rsidP="004A7D6F">
      <w:pPr>
        <w:pStyle w:val="Heading4"/>
      </w:pPr>
      <w:bookmarkStart w:id="394" w:name="_Toc5694378"/>
      <w:r w:rsidRPr="00FA22D3">
        <w:t>9.2.10.4</w:t>
      </w:r>
      <w:r w:rsidRPr="00FA22D3">
        <w:tab/>
        <w:t>CELL TRAFFIC TRACE</w:t>
      </w:r>
      <w:bookmarkEnd w:id="394"/>
    </w:p>
    <w:p w14:paraId="35C09934" w14:textId="77777777" w:rsidR="004A7D6F" w:rsidRPr="00FA22D3" w:rsidRDefault="004A7D6F" w:rsidP="004A7D6F">
      <w:pPr>
        <w:rPr>
          <w:lang w:eastAsia="zh-CN"/>
        </w:rPr>
      </w:pPr>
      <w:r w:rsidRPr="00FA22D3">
        <w:rPr>
          <w:lang w:eastAsia="zh-CN"/>
        </w:rPr>
        <w:t>This message is sent by the NG-RAN node to transfer trace specific information.</w:t>
      </w:r>
    </w:p>
    <w:p w14:paraId="38C23BAE"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315931C6" w14:textId="77777777" w:rsidTr="00082B18">
        <w:tc>
          <w:tcPr>
            <w:tcW w:w="2160" w:type="dxa"/>
          </w:tcPr>
          <w:p w14:paraId="0E78493F"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379EB0DB"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5DF39986"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65558CF5"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1E0D86B2"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07F51F87"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61C72EBF"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71BF7BA2" w14:textId="77777777" w:rsidTr="00082B18">
        <w:tc>
          <w:tcPr>
            <w:tcW w:w="2160" w:type="dxa"/>
          </w:tcPr>
          <w:p w14:paraId="45D75158"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705883B1"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EC11EA1" w14:textId="77777777" w:rsidR="004A7D6F" w:rsidRPr="00FA22D3" w:rsidRDefault="004A7D6F" w:rsidP="00082B18">
            <w:pPr>
              <w:pStyle w:val="TAL"/>
              <w:rPr>
                <w:rFonts w:cs="Arial"/>
                <w:lang w:eastAsia="ja-JP"/>
              </w:rPr>
            </w:pPr>
          </w:p>
        </w:tc>
        <w:tc>
          <w:tcPr>
            <w:tcW w:w="1512" w:type="dxa"/>
          </w:tcPr>
          <w:p w14:paraId="21C0CDBF" w14:textId="77777777" w:rsidR="004A7D6F" w:rsidRPr="00FA22D3" w:rsidRDefault="004A7D6F" w:rsidP="00082B18">
            <w:pPr>
              <w:pStyle w:val="TAL"/>
              <w:rPr>
                <w:rFonts w:cs="Arial"/>
                <w:lang w:eastAsia="ja-JP"/>
              </w:rPr>
            </w:pPr>
            <w:r w:rsidRPr="00FA22D3">
              <w:rPr>
                <w:lang w:eastAsia="ja-JP"/>
              </w:rPr>
              <w:t>9.3.1.1</w:t>
            </w:r>
          </w:p>
        </w:tc>
        <w:tc>
          <w:tcPr>
            <w:tcW w:w="1728" w:type="dxa"/>
          </w:tcPr>
          <w:p w14:paraId="7CA1E842" w14:textId="77777777" w:rsidR="004A7D6F" w:rsidRPr="00FA22D3" w:rsidRDefault="004A7D6F" w:rsidP="00082B18">
            <w:pPr>
              <w:pStyle w:val="TAL"/>
              <w:rPr>
                <w:rFonts w:cs="Arial"/>
                <w:lang w:eastAsia="ja-JP"/>
              </w:rPr>
            </w:pPr>
          </w:p>
        </w:tc>
        <w:tc>
          <w:tcPr>
            <w:tcW w:w="1080" w:type="dxa"/>
          </w:tcPr>
          <w:p w14:paraId="6A581DF1"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51818B07"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5E233FE7" w14:textId="77777777" w:rsidTr="00082B18">
        <w:tc>
          <w:tcPr>
            <w:tcW w:w="2160" w:type="dxa"/>
          </w:tcPr>
          <w:p w14:paraId="59F6EBDD"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70C35A6B"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1170B29C" w14:textId="77777777" w:rsidR="004A7D6F" w:rsidRPr="00FA22D3" w:rsidRDefault="004A7D6F" w:rsidP="00082B18">
            <w:pPr>
              <w:pStyle w:val="TAL"/>
              <w:rPr>
                <w:rFonts w:cs="Arial"/>
                <w:lang w:eastAsia="ja-JP"/>
              </w:rPr>
            </w:pPr>
          </w:p>
        </w:tc>
        <w:tc>
          <w:tcPr>
            <w:tcW w:w="1512" w:type="dxa"/>
          </w:tcPr>
          <w:p w14:paraId="2B80C857" w14:textId="77777777" w:rsidR="004A7D6F" w:rsidRPr="00FA22D3" w:rsidRDefault="004A7D6F" w:rsidP="00082B18">
            <w:pPr>
              <w:pStyle w:val="TAL"/>
              <w:rPr>
                <w:rFonts w:cs="Arial"/>
                <w:lang w:eastAsia="ja-JP"/>
              </w:rPr>
            </w:pPr>
            <w:r w:rsidRPr="00FA22D3">
              <w:rPr>
                <w:lang w:eastAsia="ja-JP"/>
              </w:rPr>
              <w:t>9.3.3.1</w:t>
            </w:r>
          </w:p>
        </w:tc>
        <w:tc>
          <w:tcPr>
            <w:tcW w:w="1728" w:type="dxa"/>
          </w:tcPr>
          <w:p w14:paraId="069277E4" w14:textId="77777777" w:rsidR="004A7D6F" w:rsidRPr="00FA22D3" w:rsidRDefault="004A7D6F" w:rsidP="00082B18">
            <w:pPr>
              <w:pStyle w:val="TAL"/>
              <w:rPr>
                <w:rFonts w:cs="Arial"/>
                <w:lang w:eastAsia="ja-JP"/>
              </w:rPr>
            </w:pPr>
          </w:p>
        </w:tc>
        <w:tc>
          <w:tcPr>
            <w:tcW w:w="1080" w:type="dxa"/>
          </w:tcPr>
          <w:p w14:paraId="3C0E27D7"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061B3DEC"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5DAA2905" w14:textId="77777777" w:rsidTr="00082B18">
        <w:tc>
          <w:tcPr>
            <w:tcW w:w="2160" w:type="dxa"/>
          </w:tcPr>
          <w:p w14:paraId="09577177"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7AA88EF6"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2F815E11" w14:textId="77777777" w:rsidR="004A7D6F" w:rsidRPr="00FA22D3" w:rsidRDefault="004A7D6F" w:rsidP="00082B18">
            <w:pPr>
              <w:pStyle w:val="TAL"/>
              <w:rPr>
                <w:rFonts w:cs="Arial"/>
                <w:lang w:eastAsia="ja-JP"/>
              </w:rPr>
            </w:pPr>
          </w:p>
        </w:tc>
        <w:tc>
          <w:tcPr>
            <w:tcW w:w="1512" w:type="dxa"/>
          </w:tcPr>
          <w:p w14:paraId="11027ED5" w14:textId="77777777" w:rsidR="004A7D6F" w:rsidRPr="00FA22D3" w:rsidRDefault="004A7D6F" w:rsidP="00082B18">
            <w:pPr>
              <w:pStyle w:val="TAL"/>
              <w:rPr>
                <w:rFonts w:cs="Arial"/>
                <w:lang w:eastAsia="ja-JP"/>
              </w:rPr>
            </w:pPr>
            <w:r w:rsidRPr="00FA22D3">
              <w:rPr>
                <w:lang w:eastAsia="ja-JP"/>
              </w:rPr>
              <w:t>9.3.3.2</w:t>
            </w:r>
          </w:p>
        </w:tc>
        <w:tc>
          <w:tcPr>
            <w:tcW w:w="1728" w:type="dxa"/>
          </w:tcPr>
          <w:p w14:paraId="27C85DE3" w14:textId="77777777" w:rsidR="004A7D6F" w:rsidRPr="00FA22D3" w:rsidRDefault="004A7D6F" w:rsidP="00082B18">
            <w:pPr>
              <w:pStyle w:val="TAL"/>
              <w:rPr>
                <w:rFonts w:cs="Arial"/>
                <w:lang w:eastAsia="ja-JP"/>
              </w:rPr>
            </w:pPr>
          </w:p>
        </w:tc>
        <w:tc>
          <w:tcPr>
            <w:tcW w:w="1080" w:type="dxa"/>
          </w:tcPr>
          <w:p w14:paraId="4CC6A342"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7B71F3FD"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4A87588A" w14:textId="77777777" w:rsidTr="00082B18">
        <w:tc>
          <w:tcPr>
            <w:tcW w:w="2160" w:type="dxa"/>
          </w:tcPr>
          <w:p w14:paraId="63F4853F" w14:textId="77777777" w:rsidR="004A7D6F" w:rsidRPr="00FA22D3" w:rsidRDefault="004A7D6F" w:rsidP="00082B18">
            <w:pPr>
              <w:pStyle w:val="TAL"/>
              <w:rPr>
                <w:rFonts w:eastAsia="Batang" w:cs="Arial"/>
                <w:bCs/>
                <w:lang w:eastAsia="ja-JP"/>
              </w:rPr>
            </w:pPr>
            <w:r w:rsidRPr="00FA22D3">
              <w:rPr>
                <w:rFonts w:eastAsia="Batang" w:cs="Arial"/>
                <w:bCs/>
                <w:lang w:eastAsia="ja-JP"/>
              </w:rPr>
              <w:t>NG-RAN Trace ID</w:t>
            </w:r>
          </w:p>
        </w:tc>
        <w:tc>
          <w:tcPr>
            <w:tcW w:w="1080" w:type="dxa"/>
          </w:tcPr>
          <w:p w14:paraId="36A8B953"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1DA6D2A" w14:textId="77777777" w:rsidR="004A7D6F" w:rsidRPr="00FA22D3" w:rsidRDefault="004A7D6F" w:rsidP="00082B18">
            <w:pPr>
              <w:pStyle w:val="TAL"/>
              <w:rPr>
                <w:rFonts w:cs="Arial"/>
                <w:lang w:eastAsia="ja-JP"/>
              </w:rPr>
            </w:pPr>
          </w:p>
        </w:tc>
        <w:tc>
          <w:tcPr>
            <w:tcW w:w="1512" w:type="dxa"/>
          </w:tcPr>
          <w:p w14:paraId="339A86BA" w14:textId="77777777" w:rsidR="004A7D6F" w:rsidRPr="00FA22D3" w:rsidRDefault="004A7D6F" w:rsidP="00082B18">
            <w:pPr>
              <w:pStyle w:val="TAL"/>
              <w:rPr>
                <w:lang w:eastAsia="ja-JP"/>
              </w:rPr>
            </w:pPr>
            <w:r w:rsidRPr="00FA22D3">
              <w:rPr>
                <w:lang w:eastAsia="ja-JP"/>
              </w:rPr>
              <w:t>OCTET STRING (SIZE(8))</w:t>
            </w:r>
          </w:p>
        </w:tc>
        <w:tc>
          <w:tcPr>
            <w:tcW w:w="1728" w:type="dxa"/>
            <w:shd w:val="clear" w:color="auto" w:fill="auto"/>
          </w:tcPr>
          <w:p w14:paraId="4A2F5654" w14:textId="77777777" w:rsidR="004A7D6F" w:rsidRPr="00FA22D3" w:rsidRDefault="004A7D6F" w:rsidP="00082B18">
            <w:pPr>
              <w:pStyle w:val="TAL"/>
              <w:rPr>
                <w:rFonts w:cs="Arial"/>
                <w:lang w:eastAsia="ja-JP"/>
              </w:rPr>
            </w:pPr>
            <w:r w:rsidRPr="00FA22D3">
              <w:rPr>
                <w:rFonts w:cs="Arial"/>
                <w:lang w:eastAsia="ja-JP"/>
              </w:rPr>
              <w:t>This IE is composed of the following: Trace Reference defined in TS 32.422 [11] (leftmost 6 octets, with PLMN information encoded as in 9.3.3.5), and</w:t>
            </w:r>
          </w:p>
          <w:p w14:paraId="150FAD4F" w14:textId="77777777" w:rsidR="004A7D6F" w:rsidRPr="00FA22D3" w:rsidRDefault="004A7D6F" w:rsidP="00082B18">
            <w:pPr>
              <w:pStyle w:val="TAL"/>
              <w:rPr>
                <w:rFonts w:cs="Arial"/>
                <w:lang w:eastAsia="ja-JP"/>
              </w:rPr>
            </w:pPr>
            <w:r w:rsidRPr="00FA22D3">
              <w:rPr>
                <w:rFonts w:cs="Arial"/>
                <w:lang w:eastAsia="ja-JP"/>
              </w:rPr>
              <w:t>Trace Recording Session Reference defined in TS 32.422 [11] (last 2 octets).</w:t>
            </w:r>
          </w:p>
        </w:tc>
        <w:tc>
          <w:tcPr>
            <w:tcW w:w="1080" w:type="dxa"/>
          </w:tcPr>
          <w:p w14:paraId="15786C8B"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47E8D6DB"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22F22510" w14:textId="77777777" w:rsidTr="00082B18">
        <w:tc>
          <w:tcPr>
            <w:tcW w:w="2160" w:type="dxa"/>
          </w:tcPr>
          <w:p w14:paraId="455C7CD3" w14:textId="77777777" w:rsidR="004A7D6F" w:rsidRPr="00FA22D3" w:rsidRDefault="004A7D6F" w:rsidP="00082B18">
            <w:pPr>
              <w:pStyle w:val="TAL"/>
              <w:rPr>
                <w:rFonts w:eastAsia="Batang" w:cs="Arial"/>
                <w:bCs/>
                <w:lang w:eastAsia="ja-JP"/>
              </w:rPr>
            </w:pPr>
            <w:r w:rsidRPr="00FA22D3">
              <w:rPr>
                <w:rFonts w:eastAsia="Batang" w:cs="Arial"/>
                <w:bCs/>
                <w:lang w:eastAsia="ja-JP"/>
              </w:rPr>
              <w:t>NG-RAN CGI</w:t>
            </w:r>
          </w:p>
        </w:tc>
        <w:tc>
          <w:tcPr>
            <w:tcW w:w="1080" w:type="dxa"/>
          </w:tcPr>
          <w:p w14:paraId="082D8A90"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56297CF8" w14:textId="77777777" w:rsidR="004A7D6F" w:rsidRPr="00FA22D3" w:rsidRDefault="004A7D6F" w:rsidP="00082B18">
            <w:pPr>
              <w:pStyle w:val="TAL"/>
              <w:rPr>
                <w:rFonts w:cs="Arial"/>
                <w:lang w:eastAsia="ja-JP"/>
              </w:rPr>
            </w:pPr>
          </w:p>
        </w:tc>
        <w:tc>
          <w:tcPr>
            <w:tcW w:w="1512" w:type="dxa"/>
          </w:tcPr>
          <w:p w14:paraId="10AC1AF3" w14:textId="77777777" w:rsidR="004A7D6F" w:rsidRPr="00FA22D3" w:rsidRDefault="004A7D6F" w:rsidP="00082B18">
            <w:pPr>
              <w:pStyle w:val="TAL"/>
              <w:rPr>
                <w:lang w:eastAsia="ja-JP"/>
              </w:rPr>
            </w:pPr>
            <w:r w:rsidRPr="00FA22D3">
              <w:rPr>
                <w:lang w:eastAsia="ja-JP"/>
              </w:rPr>
              <w:t>9.3.1.73</w:t>
            </w:r>
          </w:p>
        </w:tc>
        <w:tc>
          <w:tcPr>
            <w:tcW w:w="1728" w:type="dxa"/>
          </w:tcPr>
          <w:p w14:paraId="3592A27C" w14:textId="77777777" w:rsidR="004A7D6F" w:rsidRPr="00FA22D3" w:rsidRDefault="004A7D6F" w:rsidP="00082B18">
            <w:pPr>
              <w:pStyle w:val="TAL"/>
              <w:rPr>
                <w:rFonts w:cs="Arial"/>
                <w:lang w:eastAsia="ja-JP"/>
              </w:rPr>
            </w:pPr>
          </w:p>
        </w:tc>
        <w:tc>
          <w:tcPr>
            <w:tcW w:w="1080" w:type="dxa"/>
          </w:tcPr>
          <w:p w14:paraId="55705074"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50CB5113"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1D64B24B" w14:textId="77777777" w:rsidTr="00082B18">
        <w:tc>
          <w:tcPr>
            <w:tcW w:w="2160" w:type="dxa"/>
          </w:tcPr>
          <w:p w14:paraId="3E84A483" w14:textId="77777777" w:rsidR="004A7D6F" w:rsidRPr="00FA22D3" w:rsidRDefault="004A7D6F" w:rsidP="00082B18">
            <w:pPr>
              <w:pStyle w:val="TAL"/>
              <w:rPr>
                <w:rFonts w:eastAsia="Batang" w:cs="Arial"/>
                <w:bCs/>
                <w:lang w:eastAsia="ja-JP"/>
              </w:rPr>
            </w:pPr>
            <w:r w:rsidRPr="00FA22D3">
              <w:rPr>
                <w:rFonts w:cs="Arial"/>
                <w:lang w:eastAsia="zh-CN"/>
              </w:rPr>
              <w:t>Trace Collection Entity IP Address</w:t>
            </w:r>
          </w:p>
        </w:tc>
        <w:tc>
          <w:tcPr>
            <w:tcW w:w="1080" w:type="dxa"/>
          </w:tcPr>
          <w:p w14:paraId="01A81D4B" w14:textId="77777777" w:rsidR="004A7D6F" w:rsidRPr="00FA22D3" w:rsidRDefault="004A7D6F" w:rsidP="00082B18">
            <w:pPr>
              <w:pStyle w:val="TAL"/>
              <w:rPr>
                <w:rFonts w:cs="Arial"/>
                <w:lang w:eastAsia="ja-JP"/>
              </w:rPr>
            </w:pPr>
            <w:r w:rsidRPr="00FA22D3">
              <w:rPr>
                <w:rFonts w:cs="Arial"/>
                <w:lang w:eastAsia="zh-CN"/>
              </w:rPr>
              <w:t>M</w:t>
            </w:r>
          </w:p>
        </w:tc>
        <w:tc>
          <w:tcPr>
            <w:tcW w:w="1080" w:type="dxa"/>
          </w:tcPr>
          <w:p w14:paraId="297888B6" w14:textId="77777777" w:rsidR="004A7D6F" w:rsidRPr="00FA22D3" w:rsidRDefault="004A7D6F" w:rsidP="00082B18">
            <w:pPr>
              <w:pStyle w:val="TAL"/>
              <w:rPr>
                <w:rFonts w:cs="Arial"/>
                <w:lang w:eastAsia="ja-JP"/>
              </w:rPr>
            </w:pPr>
          </w:p>
        </w:tc>
        <w:tc>
          <w:tcPr>
            <w:tcW w:w="1512" w:type="dxa"/>
          </w:tcPr>
          <w:p w14:paraId="10216605" w14:textId="77777777" w:rsidR="004A7D6F" w:rsidRPr="00FA22D3" w:rsidRDefault="004A7D6F" w:rsidP="00082B18">
            <w:pPr>
              <w:pStyle w:val="TAL"/>
              <w:rPr>
                <w:rFonts w:cs="Arial"/>
                <w:lang w:eastAsia="zh-CN"/>
              </w:rPr>
            </w:pPr>
            <w:r w:rsidRPr="00FA22D3">
              <w:rPr>
                <w:rFonts w:cs="Arial"/>
                <w:lang w:eastAsia="zh-CN"/>
              </w:rPr>
              <w:t>Transport Layer Address</w:t>
            </w:r>
          </w:p>
          <w:p w14:paraId="6C5379C2" w14:textId="77777777" w:rsidR="004A7D6F" w:rsidRPr="00FA22D3" w:rsidRDefault="004A7D6F" w:rsidP="00082B18">
            <w:pPr>
              <w:pStyle w:val="TAL"/>
              <w:rPr>
                <w:lang w:eastAsia="ja-JP"/>
              </w:rPr>
            </w:pPr>
            <w:r w:rsidRPr="00FA22D3">
              <w:rPr>
                <w:rFonts w:cs="Arial"/>
                <w:lang w:eastAsia="zh-CN"/>
              </w:rPr>
              <w:t>9.3.2.4</w:t>
            </w:r>
          </w:p>
        </w:tc>
        <w:tc>
          <w:tcPr>
            <w:tcW w:w="1728" w:type="dxa"/>
          </w:tcPr>
          <w:p w14:paraId="597308EA" w14:textId="77777777" w:rsidR="004A7D6F" w:rsidRPr="00FA22D3" w:rsidRDefault="004A7D6F" w:rsidP="00082B18">
            <w:pPr>
              <w:pStyle w:val="TAL"/>
              <w:rPr>
                <w:rFonts w:cs="Arial"/>
                <w:lang w:eastAsia="ja-JP"/>
              </w:rPr>
            </w:pPr>
            <w:r w:rsidRPr="00FA22D3">
              <w:rPr>
                <w:rFonts w:cs="Arial"/>
                <w:lang w:eastAsia="zh-CN"/>
              </w:rPr>
              <w:t>Defined in TS 32.422 [11]</w:t>
            </w:r>
          </w:p>
        </w:tc>
        <w:tc>
          <w:tcPr>
            <w:tcW w:w="1080" w:type="dxa"/>
          </w:tcPr>
          <w:p w14:paraId="2D29DDCA" w14:textId="77777777" w:rsidR="004A7D6F" w:rsidRPr="00FA22D3" w:rsidRDefault="004A7D6F" w:rsidP="00082B18">
            <w:pPr>
              <w:pStyle w:val="TAL"/>
              <w:jc w:val="center"/>
              <w:rPr>
                <w:rFonts w:cs="Arial"/>
                <w:lang w:eastAsia="ja-JP"/>
              </w:rPr>
            </w:pPr>
            <w:r w:rsidRPr="00FA22D3">
              <w:rPr>
                <w:rFonts w:cs="Arial"/>
                <w:lang w:eastAsia="zh-CN"/>
              </w:rPr>
              <w:t>YES</w:t>
            </w:r>
          </w:p>
        </w:tc>
        <w:tc>
          <w:tcPr>
            <w:tcW w:w="1080" w:type="dxa"/>
          </w:tcPr>
          <w:p w14:paraId="3A2E4D9F" w14:textId="77777777" w:rsidR="004A7D6F" w:rsidRPr="00FA22D3" w:rsidRDefault="004A7D6F" w:rsidP="00082B18">
            <w:pPr>
              <w:pStyle w:val="TAL"/>
              <w:jc w:val="center"/>
              <w:rPr>
                <w:rFonts w:cs="Arial"/>
                <w:lang w:eastAsia="ja-JP"/>
              </w:rPr>
            </w:pPr>
            <w:r w:rsidRPr="00FA22D3">
              <w:rPr>
                <w:rFonts w:cs="Arial"/>
                <w:lang w:eastAsia="zh-CN"/>
              </w:rPr>
              <w:t>ignore</w:t>
            </w:r>
          </w:p>
        </w:tc>
      </w:tr>
    </w:tbl>
    <w:p w14:paraId="3B189F71" w14:textId="77777777" w:rsidR="004A7D6F" w:rsidRPr="00FA22D3" w:rsidRDefault="004A7D6F" w:rsidP="004A7D6F"/>
    <w:p w14:paraId="3AA994BB" w14:textId="77777777" w:rsidR="004A7D6F" w:rsidRPr="00FA22D3" w:rsidRDefault="004A7D6F" w:rsidP="004A7D6F">
      <w:pPr>
        <w:pStyle w:val="Heading3"/>
      </w:pPr>
      <w:bookmarkStart w:id="395" w:name="_Toc5694379"/>
      <w:r w:rsidRPr="00FA22D3">
        <w:t>9.2.11</w:t>
      </w:r>
      <w:r w:rsidRPr="00FA22D3">
        <w:tab/>
        <w:t>Location Reporting Messages</w:t>
      </w:r>
      <w:bookmarkEnd w:id="395"/>
    </w:p>
    <w:p w14:paraId="16BBAC3E" w14:textId="77777777" w:rsidR="004A7D6F" w:rsidRPr="00FA22D3" w:rsidRDefault="004A7D6F" w:rsidP="004A7D6F">
      <w:pPr>
        <w:pStyle w:val="Heading4"/>
      </w:pPr>
      <w:bookmarkStart w:id="396" w:name="_Toc5694380"/>
      <w:r w:rsidRPr="00FA22D3">
        <w:t>9.2.11.1</w:t>
      </w:r>
      <w:r w:rsidRPr="00FA22D3">
        <w:tab/>
      </w:r>
      <w:r w:rsidRPr="00FA22D3">
        <w:rPr>
          <w:lang w:eastAsia="zh-CN"/>
        </w:rPr>
        <w:t>LOCATION REPORTING CONTROL</w:t>
      </w:r>
      <w:bookmarkEnd w:id="396"/>
    </w:p>
    <w:p w14:paraId="38CB85FD" w14:textId="77777777" w:rsidR="004A7D6F" w:rsidRPr="00FA22D3" w:rsidRDefault="004A7D6F" w:rsidP="004A7D6F">
      <w:pPr>
        <w:rPr>
          <w:lang w:eastAsia="zh-CN"/>
        </w:rPr>
      </w:pPr>
      <w:r w:rsidRPr="00FA22D3">
        <w:t xml:space="preserve">This message is used by the </w:t>
      </w:r>
      <w:r w:rsidRPr="00FA22D3">
        <w:rPr>
          <w:lang w:eastAsia="zh-CN"/>
        </w:rPr>
        <w:t xml:space="preserve">AMF </w:t>
      </w:r>
      <w:r w:rsidRPr="00FA22D3">
        <w:t>to request the NG-RAN node to report the location of the UE.</w:t>
      </w:r>
    </w:p>
    <w:p w14:paraId="72E00EFA" w14:textId="77777777" w:rsidR="004A7D6F" w:rsidRPr="00FA22D3" w:rsidRDefault="004A7D6F" w:rsidP="004A7D6F">
      <w:pPr>
        <w:keepNext/>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38EA46AE" w14:textId="77777777" w:rsidTr="00082B18">
        <w:tc>
          <w:tcPr>
            <w:tcW w:w="2160" w:type="dxa"/>
          </w:tcPr>
          <w:p w14:paraId="18AB8562"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728BE1F"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4112639C"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798421EC"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5D165B29"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3DB41A9F"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416E20BA"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79F27E34" w14:textId="77777777" w:rsidTr="00082B18">
        <w:tc>
          <w:tcPr>
            <w:tcW w:w="2160" w:type="dxa"/>
          </w:tcPr>
          <w:p w14:paraId="0EA64327"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1B6ADCA7"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6D9FAFF5" w14:textId="77777777" w:rsidR="004A7D6F" w:rsidRPr="00FA22D3" w:rsidRDefault="004A7D6F" w:rsidP="00082B18">
            <w:pPr>
              <w:pStyle w:val="TAL"/>
              <w:rPr>
                <w:rFonts w:cs="Arial"/>
                <w:lang w:eastAsia="ja-JP"/>
              </w:rPr>
            </w:pPr>
          </w:p>
        </w:tc>
        <w:tc>
          <w:tcPr>
            <w:tcW w:w="1512" w:type="dxa"/>
          </w:tcPr>
          <w:p w14:paraId="222E3A2C" w14:textId="77777777" w:rsidR="004A7D6F" w:rsidRPr="00FA22D3" w:rsidRDefault="004A7D6F" w:rsidP="00082B18">
            <w:pPr>
              <w:pStyle w:val="TAL"/>
              <w:rPr>
                <w:rFonts w:cs="Arial"/>
                <w:lang w:eastAsia="ja-JP"/>
              </w:rPr>
            </w:pPr>
            <w:r w:rsidRPr="00FA22D3">
              <w:rPr>
                <w:lang w:eastAsia="ja-JP"/>
              </w:rPr>
              <w:t>9.3.1.1</w:t>
            </w:r>
          </w:p>
        </w:tc>
        <w:tc>
          <w:tcPr>
            <w:tcW w:w="1728" w:type="dxa"/>
          </w:tcPr>
          <w:p w14:paraId="627A80AD" w14:textId="77777777" w:rsidR="004A7D6F" w:rsidRPr="00FA22D3" w:rsidRDefault="004A7D6F" w:rsidP="00082B18">
            <w:pPr>
              <w:pStyle w:val="TAL"/>
              <w:rPr>
                <w:rFonts w:cs="Arial"/>
                <w:lang w:eastAsia="ja-JP"/>
              </w:rPr>
            </w:pPr>
          </w:p>
        </w:tc>
        <w:tc>
          <w:tcPr>
            <w:tcW w:w="1080" w:type="dxa"/>
          </w:tcPr>
          <w:p w14:paraId="10A74CC2"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7D387521"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3A4B9C86" w14:textId="77777777" w:rsidTr="00082B18">
        <w:tc>
          <w:tcPr>
            <w:tcW w:w="2160" w:type="dxa"/>
          </w:tcPr>
          <w:p w14:paraId="66E07D9C"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4D3FB917"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20AC8505" w14:textId="77777777" w:rsidR="004A7D6F" w:rsidRPr="00FA22D3" w:rsidRDefault="004A7D6F" w:rsidP="00082B18">
            <w:pPr>
              <w:pStyle w:val="TAL"/>
              <w:rPr>
                <w:rFonts w:cs="Arial"/>
                <w:lang w:eastAsia="ja-JP"/>
              </w:rPr>
            </w:pPr>
          </w:p>
        </w:tc>
        <w:tc>
          <w:tcPr>
            <w:tcW w:w="1512" w:type="dxa"/>
          </w:tcPr>
          <w:p w14:paraId="1577C63E" w14:textId="77777777" w:rsidR="004A7D6F" w:rsidRPr="00FA22D3" w:rsidRDefault="004A7D6F" w:rsidP="00082B18">
            <w:pPr>
              <w:pStyle w:val="TAL"/>
              <w:rPr>
                <w:rFonts w:cs="Arial"/>
                <w:lang w:eastAsia="ja-JP"/>
              </w:rPr>
            </w:pPr>
            <w:r w:rsidRPr="00FA22D3">
              <w:rPr>
                <w:lang w:eastAsia="ja-JP"/>
              </w:rPr>
              <w:t>9.3.3.1</w:t>
            </w:r>
          </w:p>
        </w:tc>
        <w:tc>
          <w:tcPr>
            <w:tcW w:w="1728" w:type="dxa"/>
          </w:tcPr>
          <w:p w14:paraId="2EFCFF8F" w14:textId="77777777" w:rsidR="004A7D6F" w:rsidRPr="00FA22D3" w:rsidRDefault="004A7D6F" w:rsidP="00082B18">
            <w:pPr>
              <w:pStyle w:val="TAL"/>
              <w:rPr>
                <w:rFonts w:cs="Arial"/>
                <w:lang w:eastAsia="ja-JP"/>
              </w:rPr>
            </w:pPr>
          </w:p>
        </w:tc>
        <w:tc>
          <w:tcPr>
            <w:tcW w:w="1080" w:type="dxa"/>
          </w:tcPr>
          <w:p w14:paraId="3AE4CBEB"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766FCE55"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44A40A5D" w14:textId="77777777" w:rsidTr="00082B18">
        <w:tc>
          <w:tcPr>
            <w:tcW w:w="2160" w:type="dxa"/>
          </w:tcPr>
          <w:p w14:paraId="01C08E16"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53178775"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48B46674" w14:textId="77777777" w:rsidR="004A7D6F" w:rsidRPr="00FA22D3" w:rsidRDefault="004A7D6F" w:rsidP="00082B18">
            <w:pPr>
              <w:pStyle w:val="TAL"/>
              <w:rPr>
                <w:rFonts w:cs="Arial"/>
                <w:lang w:eastAsia="ja-JP"/>
              </w:rPr>
            </w:pPr>
          </w:p>
        </w:tc>
        <w:tc>
          <w:tcPr>
            <w:tcW w:w="1512" w:type="dxa"/>
          </w:tcPr>
          <w:p w14:paraId="4BCB3D8B" w14:textId="77777777" w:rsidR="004A7D6F" w:rsidRPr="00FA22D3" w:rsidRDefault="004A7D6F" w:rsidP="00082B18">
            <w:pPr>
              <w:pStyle w:val="TAL"/>
              <w:rPr>
                <w:rFonts w:cs="Arial"/>
                <w:lang w:eastAsia="ja-JP"/>
              </w:rPr>
            </w:pPr>
            <w:r w:rsidRPr="00FA22D3">
              <w:rPr>
                <w:lang w:eastAsia="ja-JP"/>
              </w:rPr>
              <w:t>9.3.3.2</w:t>
            </w:r>
          </w:p>
        </w:tc>
        <w:tc>
          <w:tcPr>
            <w:tcW w:w="1728" w:type="dxa"/>
          </w:tcPr>
          <w:p w14:paraId="4F04C953" w14:textId="77777777" w:rsidR="004A7D6F" w:rsidRPr="00FA22D3" w:rsidRDefault="004A7D6F" w:rsidP="00082B18">
            <w:pPr>
              <w:pStyle w:val="TAL"/>
              <w:rPr>
                <w:rFonts w:cs="Arial"/>
                <w:lang w:eastAsia="ja-JP"/>
              </w:rPr>
            </w:pPr>
          </w:p>
        </w:tc>
        <w:tc>
          <w:tcPr>
            <w:tcW w:w="1080" w:type="dxa"/>
          </w:tcPr>
          <w:p w14:paraId="05AC481A"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3D56C3D8"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21A6CE74" w14:textId="77777777" w:rsidTr="00082B18">
        <w:tc>
          <w:tcPr>
            <w:tcW w:w="2160" w:type="dxa"/>
          </w:tcPr>
          <w:p w14:paraId="642E63E8" w14:textId="77777777" w:rsidR="004A7D6F" w:rsidRPr="00FA22D3" w:rsidRDefault="004A7D6F" w:rsidP="00082B18">
            <w:pPr>
              <w:pStyle w:val="TAL"/>
              <w:rPr>
                <w:rFonts w:eastAsia="MS Mincho" w:cs="Arial"/>
                <w:lang w:eastAsia="ja-JP"/>
              </w:rPr>
            </w:pPr>
            <w:r w:rsidRPr="00FA22D3">
              <w:rPr>
                <w:rFonts w:eastAsia="MS Mincho" w:cs="Arial"/>
                <w:lang w:eastAsia="ja-JP"/>
              </w:rPr>
              <w:t>Location Reporting Request Type</w:t>
            </w:r>
          </w:p>
        </w:tc>
        <w:tc>
          <w:tcPr>
            <w:tcW w:w="1080" w:type="dxa"/>
          </w:tcPr>
          <w:p w14:paraId="62BB981E" w14:textId="77777777" w:rsidR="004A7D6F" w:rsidRPr="00FA22D3" w:rsidRDefault="004A7D6F" w:rsidP="00082B18">
            <w:pPr>
              <w:pStyle w:val="TAL"/>
              <w:rPr>
                <w:rFonts w:eastAsia="MS Mincho" w:cs="Arial"/>
                <w:lang w:eastAsia="ja-JP"/>
              </w:rPr>
            </w:pPr>
            <w:r w:rsidRPr="00FA22D3">
              <w:rPr>
                <w:rFonts w:eastAsia="MS Mincho" w:cs="Arial"/>
                <w:lang w:eastAsia="ja-JP"/>
              </w:rPr>
              <w:t>M</w:t>
            </w:r>
          </w:p>
        </w:tc>
        <w:tc>
          <w:tcPr>
            <w:tcW w:w="1080" w:type="dxa"/>
          </w:tcPr>
          <w:p w14:paraId="51C792C2" w14:textId="77777777" w:rsidR="004A7D6F" w:rsidRPr="00FA22D3" w:rsidRDefault="004A7D6F" w:rsidP="00082B18">
            <w:pPr>
              <w:pStyle w:val="TAL"/>
              <w:rPr>
                <w:rFonts w:cs="Arial"/>
                <w:lang w:eastAsia="ja-JP"/>
              </w:rPr>
            </w:pPr>
          </w:p>
        </w:tc>
        <w:tc>
          <w:tcPr>
            <w:tcW w:w="1512" w:type="dxa"/>
          </w:tcPr>
          <w:p w14:paraId="705610D6" w14:textId="77777777" w:rsidR="004A7D6F" w:rsidRPr="00FA22D3" w:rsidRDefault="004A7D6F" w:rsidP="00082B18">
            <w:pPr>
              <w:pStyle w:val="TAL"/>
              <w:rPr>
                <w:rFonts w:cs="Arial"/>
                <w:lang w:eastAsia="ja-JP"/>
              </w:rPr>
            </w:pPr>
            <w:r w:rsidRPr="00FA22D3">
              <w:rPr>
                <w:rFonts w:cs="Arial"/>
                <w:lang w:eastAsia="ja-JP"/>
              </w:rPr>
              <w:t>9.3.1.65</w:t>
            </w:r>
          </w:p>
        </w:tc>
        <w:tc>
          <w:tcPr>
            <w:tcW w:w="1728" w:type="dxa"/>
          </w:tcPr>
          <w:p w14:paraId="30D0E551" w14:textId="77777777" w:rsidR="004A7D6F" w:rsidRPr="00FA22D3" w:rsidRDefault="004A7D6F" w:rsidP="00082B18">
            <w:pPr>
              <w:pStyle w:val="TAL"/>
              <w:rPr>
                <w:rFonts w:cs="Arial"/>
                <w:lang w:eastAsia="ja-JP"/>
              </w:rPr>
            </w:pPr>
          </w:p>
        </w:tc>
        <w:tc>
          <w:tcPr>
            <w:tcW w:w="1080" w:type="dxa"/>
          </w:tcPr>
          <w:p w14:paraId="58FA2CC4"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10943AF7"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174AFEE0" w14:textId="77777777" w:rsidR="004A7D6F" w:rsidRPr="00FA22D3" w:rsidRDefault="004A7D6F" w:rsidP="004A7D6F"/>
    <w:p w14:paraId="33209CD6" w14:textId="77777777" w:rsidR="004A7D6F" w:rsidRPr="00FA22D3" w:rsidRDefault="004A7D6F" w:rsidP="004A7D6F">
      <w:pPr>
        <w:pStyle w:val="Heading4"/>
      </w:pPr>
      <w:bookmarkStart w:id="397" w:name="_Toc5694381"/>
      <w:r w:rsidRPr="00FA22D3">
        <w:t>9.2.11.2</w:t>
      </w:r>
      <w:r w:rsidRPr="00FA22D3">
        <w:tab/>
        <w:t>LOCATION REPORTING FAILURE INDICATION</w:t>
      </w:r>
      <w:bookmarkEnd w:id="397"/>
    </w:p>
    <w:p w14:paraId="052D7FD5" w14:textId="77777777" w:rsidR="004A7D6F" w:rsidRPr="00FA22D3" w:rsidRDefault="004A7D6F" w:rsidP="004A7D6F">
      <w:pPr>
        <w:rPr>
          <w:lang w:eastAsia="zh-CN"/>
        </w:rPr>
      </w:pPr>
      <w:r w:rsidRPr="00FA22D3">
        <w:t xml:space="preserve">This message is sent by the NG-RAN node </w:t>
      </w:r>
      <w:r w:rsidRPr="00FA22D3">
        <w:rPr>
          <w:lang w:eastAsia="zh-CN"/>
        </w:rPr>
        <w:t xml:space="preserve">and is used </w:t>
      </w:r>
      <w:r w:rsidRPr="00FA22D3">
        <w:t>to</w:t>
      </w:r>
      <w:r w:rsidRPr="00FA22D3">
        <w:rPr>
          <w:lang w:eastAsia="zh-CN"/>
        </w:rPr>
        <w:t xml:space="preserve"> indicate the failure of location reporting</w:t>
      </w:r>
      <w:r w:rsidRPr="00FA22D3">
        <w:t>.</w:t>
      </w:r>
    </w:p>
    <w:p w14:paraId="3D8DC9CC"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405C9DBA" w14:textId="77777777" w:rsidTr="00082B18">
        <w:tc>
          <w:tcPr>
            <w:tcW w:w="2160" w:type="dxa"/>
          </w:tcPr>
          <w:p w14:paraId="03837287"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4CD493B"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327F525F"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5987DC9A"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4C26F4D5"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0D8B7702"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3A614338"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6DD9AB03" w14:textId="77777777" w:rsidTr="00082B18">
        <w:tc>
          <w:tcPr>
            <w:tcW w:w="2160" w:type="dxa"/>
          </w:tcPr>
          <w:p w14:paraId="3C1BAF01"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0D158951"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E4194A3" w14:textId="77777777" w:rsidR="004A7D6F" w:rsidRPr="00FA22D3" w:rsidRDefault="004A7D6F" w:rsidP="00082B18">
            <w:pPr>
              <w:pStyle w:val="TAL"/>
              <w:rPr>
                <w:rFonts w:cs="Arial"/>
                <w:lang w:eastAsia="ja-JP"/>
              </w:rPr>
            </w:pPr>
          </w:p>
        </w:tc>
        <w:tc>
          <w:tcPr>
            <w:tcW w:w="1512" w:type="dxa"/>
          </w:tcPr>
          <w:p w14:paraId="04EFEB23" w14:textId="77777777" w:rsidR="004A7D6F" w:rsidRPr="00FA22D3" w:rsidRDefault="004A7D6F" w:rsidP="00082B18">
            <w:pPr>
              <w:pStyle w:val="TAL"/>
              <w:rPr>
                <w:rFonts w:cs="Arial"/>
                <w:lang w:eastAsia="ja-JP"/>
              </w:rPr>
            </w:pPr>
            <w:r w:rsidRPr="00FA22D3">
              <w:rPr>
                <w:lang w:eastAsia="ja-JP"/>
              </w:rPr>
              <w:t>9.3.1.1</w:t>
            </w:r>
          </w:p>
        </w:tc>
        <w:tc>
          <w:tcPr>
            <w:tcW w:w="1728" w:type="dxa"/>
          </w:tcPr>
          <w:p w14:paraId="031C60DB" w14:textId="77777777" w:rsidR="004A7D6F" w:rsidRPr="00FA22D3" w:rsidRDefault="004A7D6F" w:rsidP="00082B18">
            <w:pPr>
              <w:pStyle w:val="TAL"/>
              <w:rPr>
                <w:rFonts w:cs="Arial"/>
                <w:lang w:eastAsia="ja-JP"/>
              </w:rPr>
            </w:pPr>
          </w:p>
        </w:tc>
        <w:tc>
          <w:tcPr>
            <w:tcW w:w="1080" w:type="dxa"/>
          </w:tcPr>
          <w:p w14:paraId="72BC5B71"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3F0CEC7F"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6F84CE14" w14:textId="77777777" w:rsidTr="00082B18">
        <w:tc>
          <w:tcPr>
            <w:tcW w:w="2160" w:type="dxa"/>
          </w:tcPr>
          <w:p w14:paraId="52827AFD"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72B52123"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29C524C4" w14:textId="77777777" w:rsidR="004A7D6F" w:rsidRPr="00FA22D3" w:rsidRDefault="004A7D6F" w:rsidP="00082B18">
            <w:pPr>
              <w:pStyle w:val="TAL"/>
              <w:rPr>
                <w:rFonts w:cs="Arial"/>
                <w:lang w:eastAsia="ja-JP"/>
              </w:rPr>
            </w:pPr>
          </w:p>
        </w:tc>
        <w:tc>
          <w:tcPr>
            <w:tcW w:w="1512" w:type="dxa"/>
          </w:tcPr>
          <w:p w14:paraId="0B204028" w14:textId="77777777" w:rsidR="004A7D6F" w:rsidRPr="00FA22D3" w:rsidRDefault="004A7D6F" w:rsidP="00082B18">
            <w:pPr>
              <w:pStyle w:val="TAL"/>
              <w:rPr>
                <w:rFonts w:cs="Arial"/>
                <w:lang w:eastAsia="ja-JP"/>
              </w:rPr>
            </w:pPr>
            <w:r w:rsidRPr="00FA22D3">
              <w:rPr>
                <w:lang w:eastAsia="ja-JP"/>
              </w:rPr>
              <w:t>9.3.3.1</w:t>
            </w:r>
          </w:p>
        </w:tc>
        <w:tc>
          <w:tcPr>
            <w:tcW w:w="1728" w:type="dxa"/>
          </w:tcPr>
          <w:p w14:paraId="6F4A06E9" w14:textId="77777777" w:rsidR="004A7D6F" w:rsidRPr="00FA22D3" w:rsidRDefault="004A7D6F" w:rsidP="00082B18">
            <w:pPr>
              <w:pStyle w:val="TAL"/>
              <w:rPr>
                <w:rFonts w:cs="Arial"/>
                <w:lang w:eastAsia="ja-JP"/>
              </w:rPr>
            </w:pPr>
          </w:p>
        </w:tc>
        <w:tc>
          <w:tcPr>
            <w:tcW w:w="1080" w:type="dxa"/>
          </w:tcPr>
          <w:p w14:paraId="05F80452"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16CA7204"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58CEBFC9" w14:textId="77777777" w:rsidTr="00082B18">
        <w:tc>
          <w:tcPr>
            <w:tcW w:w="2160" w:type="dxa"/>
          </w:tcPr>
          <w:p w14:paraId="54E2D22C"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1CA5B409"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1BF86CC7" w14:textId="77777777" w:rsidR="004A7D6F" w:rsidRPr="00FA22D3" w:rsidRDefault="004A7D6F" w:rsidP="00082B18">
            <w:pPr>
              <w:pStyle w:val="TAL"/>
              <w:rPr>
                <w:rFonts w:cs="Arial"/>
                <w:lang w:eastAsia="ja-JP"/>
              </w:rPr>
            </w:pPr>
          </w:p>
        </w:tc>
        <w:tc>
          <w:tcPr>
            <w:tcW w:w="1512" w:type="dxa"/>
          </w:tcPr>
          <w:p w14:paraId="2471C7EA" w14:textId="77777777" w:rsidR="004A7D6F" w:rsidRPr="00FA22D3" w:rsidRDefault="004A7D6F" w:rsidP="00082B18">
            <w:pPr>
              <w:pStyle w:val="TAL"/>
              <w:rPr>
                <w:rFonts w:cs="Arial"/>
                <w:lang w:eastAsia="ja-JP"/>
              </w:rPr>
            </w:pPr>
            <w:r w:rsidRPr="00FA22D3">
              <w:rPr>
                <w:lang w:eastAsia="ja-JP"/>
              </w:rPr>
              <w:t>9.3.3.2</w:t>
            </w:r>
          </w:p>
        </w:tc>
        <w:tc>
          <w:tcPr>
            <w:tcW w:w="1728" w:type="dxa"/>
          </w:tcPr>
          <w:p w14:paraId="3C0F29A2" w14:textId="77777777" w:rsidR="004A7D6F" w:rsidRPr="00FA22D3" w:rsidRDefault="004A7D6F" w:rsidP="00082B18">
            <w:pPr>
              <w:pStyle w:val="TAL"/>
              <w:rPr>
                <w:rFonts w:cs="Arial"/>
                <w:lang w:eastAsia="ja-JP"/>
              </w:rPr>
            </w:pPr>
          </w:p>
        </w:tc>
        <w:tc>
          <w:tcPr>
            <w:tcW w:w="1080" w:type="dxa"/>
          </w:tcPr>
          <w:p w14:paraId="2CBD0C96"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6B989D13"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6C2D4CEC" w14:textId="77777777" w:rsidTr="00082B18">
        <w:tc>
          <w:tcPr>
            <w:tcW w:w="2160" w:type="dxa"/>
          </w:tcPr>
          <w:p w14:paraId="0EA072CA" w14:textId="77777777" w:rsidR="004A7D6F" w:rsidRPr="00FA22D3" w:rsidRDefault="004A7D6F" w:rsidP="00082B18">
            <w:pPr>
              <w:pStyle w:val="TAL"/>
              <w:rPr>
                <w:rFonts w:eastAsia="MS Mincho" w:cs="Arial"/>
                <w:lang w:eastAsia="ja-JP"/>
              </w:rPr>
            </w:pPr>
            <w:r w:rsidRPr="00FA22D3">
              <w:rPr>
                <w:rFonts w:eastAsia="MS Mincho" w:cs="Arial"/>
                <w:lang w:eastAsia="ja-JP"/>
              </w:rPr>
              <w:t>Cause</w:t>
            </w:r>
          </w:p>
        </w:tc>
        <w:tc>
          <w:tcPr>
            <w:tcW w:w="1080" w:type="dxa"/>
          </w:tcPr>
          <w:p w14:paraId="3C607105" w14:textId="77777777" w:rsidR="004A7D6F" w:rsidRPr="00FA22D3" w:rsidRDefault="004A7D6F" w:rsidP="00082B18">
            <w:pPr>
              <w:pStyle w:val="TAL"/>
              <w:rPr>
                <w:rFonts w:eastAsia="MS Mincho" w:cs="Arial"/>
                <w:lang w:eastAsia="ja-JP"/>
              </w:rPr>
            </w:pPr>
            <w:r w:rsidRPr="00FA22D3">
              <w:rPr>
                <w:rFonts w:eastAsia="MS Mincho" w:cs="Arial"/>
                <w:lang w:eastAsia="ja-JP"/>
              </w:rPr>
              <w:t>M</w:t>
            </w:r>
          </w:p>
        </w:tc>
        <w:tc>
          <w:tcPr>
            <w:tcW w:w="1080" w:type="dxa"/>
          </w:tcPr>
          <w:p w14:paraId="5ADCAB26" w14:textId="77777777" w:rsidR="004A7D6F" w:rsidRPr="00FA22D3" w:rsidRDefault="004A7D6F" w:rsidP="00082B18">
            <w:pPr>
              <w:pStyle w:val="TAL"/>
              <w:rPr>
                <w:rFonts w:cs="Arial"/>
                <w:lang w:eastAsia="ja-JP"/>
              </w:rPr>
            </w:pPr>
          </w:p>
        </w:tc>
        <w:tc>
          <w:tcPr>
            <w:tcW w:w="1512" w:type="dxa"/>
          </w:tcPr>
          <w:p w14:paraId="5E9EC4F1" w14:textId="77777777" w:rsidR="004A7D6F" w:rsidRPr="00FA22D3" w:rsidRDefault="004A7D6F" w:rsidP="00082B18">
            <w:pPr>
              <w:pStyle w:val="TAL"/>
              <w:rPr>
                <w:rFonts w:cs="Arial"/>
                <w:lang w:eastAsia="ja-JP"/>
              </w:rPr>
            </w:pPr>
            <w:r w:rsidRPr="00FA22D3">
              <w:rPr>
                <w:rFonts w:cs="Arial"/>
                <w:lang w:eastAsia="ja-JP"/>
              </w:rPr>
              <w:t>9.3.1.2</w:t>
            </w:r>
          </w:p>
        </w:tc>
        <w:tc>
          <w:tcPr>
            <w:tcW w:w="1728" w:type="dxa"/>
          </w:tcPr>
          <w:p w14:paraId="0BF64039" w14:textId="77777777" w:rsidR="004A7D6F" w:rsidRPr="00FA22D3" w:rsidRDefault="004A7D6F" w:rsidP="00082B18">
            <w:pPr>
              <w:pStyle w:val="TAL"/>
              <w:rPr>
                <w:rFonts w:cs="Arial"/>
                <w:lang w:eastAsia="ja-JP"/>
              </w:rPr>
            </w:pPr>
          </w:p>
        </w:tc>
        <w:tc>
          <w:tcPr>
            <w:tcW w:w="1080" w:type="dxa"/>
          </w:tcPr>
          <w:p w14:paraId="010A890D"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0C386FFF"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20ECE36C" w14:textId="77777777" w:rsidR="004A7D6F" w:rsidRPr="00FA22D3" w:rsidRDefault="004A7D6F" w:rsidP="004A7D6F"/>
    <w:p w14:paraId="3ADD74D6" w14:textId="77777777" w:rsidR="004A7D6F" w:rsidRPr="00FA22D3" w:rsidRDefault="004A7D6F" w:rsidP="004A7D6F">
      <w:pPr>
        <w:pStyle w:val="Heading4"/>
      </w:pPr>
      <w:bookmarkStart w:id="398" w:name="_Toc5694382"/>
      <w:r w:rsidRPr="00FA22D3">
        <w:t>9.2.11.3</w:t>
      </w:r>
      <w:r w:rsidRPr="00FA22D3">
        <w:tab/>
        <w:t>LOCATION REPORT</w:t>
      </w:r>
      <w:bookmarkEnd w:id="398"/>
    </w:p>
    <w:p w14:paraId="5CD7FDF9" w14:textId="77777777" w:rsidR="004A7D6F" w:rsidRPr="00FA22D3" w:rsidRDefault="004A7D6F" w:rsidP="004A7D6F">
      <w:pPr>
        <w:rPr>
          <w:lang w:eastAsia="zh-CN"/>
        </w:rPr>
      </w:pPr>
      <w:r w:rsidRPr="00FA22D3">
        <w:t>This message is used to provide the UE's location.</w:t>
      </w:r>
    </w:p>
    <w:p w14:paraId="65371731"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5BD36ECD" w14:textId="77777777" w:rsidTr="00082B18">
        <w:tc>
          <w:tcPr>
            <w:tcW w:w="2160" w:type="dxa"/>
          </w:tcPr>
          <w:p w14:paraId="0D81958F"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3F5351DC"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7A7846A0"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733A62EE"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21F23993"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649792A5"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25E1A068"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2F9C13F9" w14:textId="77777777" w:rsidTr="00082B18">
        <w:tc>
          <w:tcPr>
            <w:tcW w:w="2160" w:type="dxa"/>
          </w:tcPr>
          <w:p w14:paraId="594E9114"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3620879B"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18FF08E6" w14:textId="77777777" w:rsidR="004A7D6F" w:rsidRPr="00FA22D3" w:rsidRDefault="004A7D6F" w:rsidP="00082B18">
            <w:pPr>
              <w:pStyle w:val="TAL"/>
              <w:rPr>
                <w:rFonts w:cs="Arial"/>
                <w:lang w:eastAsia="ja-JP"/>
              </w:rPr>
            </w:pPr>
          </w:p>
        </w:tc>
        <w:tc>
          <w:tcPr>
            <w:tcW w:w="1512" w:type="dxa"/>
          </w:tcPr>
          <w:p w14:paraId="0B050CE4" w14:textId="77777777" w:rsidR="004A7D6F" w:rsidRPr="00FA22D3" w:rsidRDefault="004A7D6F" w:rsidP="00082B18">
            <w:pPr>
              <w:pStyle w:val="TAL"/>
              <w:rPr>
                <w:rFonts w:cs="Arial"/>
                <w:lang w:eastAsia="ja-JP"/>
              </w:rPr>
            </w:pPr>
            <w:r w:rsidRPr="00FA22D3">
              <w:rPr>
                <w:lang w:eastAsia="ja-JP"/>
              </w:rPr>
              <w:t>9.3.1.1</w:t>
            </w:r>
          </w:p>
        </w:tc>
        <w:tc>
          <w:tcPr>
            <w:tcW w:w="1728" w:type="dxa"/>
          </w:tcPr>
          <w:p w14:paraId="5BCC362E" w14:textId="77777777" w:rsidR="004A7D6F" w:rsidRPr="00FA22D3" w:rsidRDefault="004A7D6F" w:rsidP="00082B18">
            <w:pPr>
              <w:pStyle w:val="TAL"/>
              <w:rPr>
                <w:rFonts w:cs="Arial"/>
                <w:lang w:eastAsia="ja-JP"/>
              </w:rPr>
            </w:pPr>
          </w:p>
        </w:tc>
        <w:tc>
          <w:tcPr>
            <w:tcW w:w="1080" w:type="dxa"/>
          </w:tcPr>
          <w:p w14:paraId="44477B1F"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054B2A22"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5352D20B" w14:textId="77777777" w:rsidTr="00082B18">
        <w:tc>
          <w:tcPr>
            <w:tcW w:w="2160" w:type="dxa"/>
          </w:tcPr>
          <w:p w14:paraId="11B70516"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354AD75D"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1334D15F" w14:textId="77777777" w:rsidR="004A7D6F" w:rsidRPr="00FA22D3" w:rsidRDefault="004A7D6F" w:rsidP="00082B18">
            <w:pPr>
              <w:pStyle w:val="TAL"/>
              <w:rPr>
                <w:rFonts w:cs="Arial"/>
                <w:lang w:eastAsia="ja-JP"/>
              </w:rPr>
            </w:pPr>
          </w:p>
        </w:tc>
        <w:tc>
          <w:tcPr>
            <w:tcW w:w="1512" w:type="dxa"/>
          </w:tcPr>
          <w:p w14:paraId="6C50E108" w14:textId="77777777" w:rsidR="004A7D6F" w:rsidRPr="00FA22D3" w:rsidRDefault="004A7D6F" w:rsidP="00082B18">
            <w:pPr>
              <w:pStyle w:val="TAL"/>
              <w:rPr>
                <w:rFonts w:cs="Arial"/>
                <w:lang w:eastAsia="ja-JP"/>
              </w:rPr>
            </w:pPr>
            <w:r w:rsidRPr="00FA22D3">
              <w:rPr>
                <w:lang w:eastAsia="ja-JP"/>
              </w:rPr>
              <w:t>9.3.3.1</w:t>
            </w:r>
          </w:p>
        </w:tc>
        <w:tc>
          <w:tcPr>
            <w:tcW w:w="1728" w:type="dxa"/>
          </w:tcPr>
          <w:p w14:paraId="75D5E098" w14:textId="77777777" w:rsidR="004A7D6F" w:rsidRPr="00FA22D3" w:rsidRDefault="004A7D6F" w:rsidP="00082B18">
            <w:pPr>
              <w:pStyle w:val="TAL"/>
              <w:rPr>
                <w:rFonts w:cs="Arial"/>
                <w:lang w:eastAsia="ja-JP"/>
              </w:rPr>
            </w:pPr>
          </w:p>
        </w:tc>
        <w:tc>
          <w:tcPr>
            <w:tcW w:w="1080" w:type="dxa"/>
          </w:tcPr>
          <w:p w14:paraId="29162E9E"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53071F91"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31622733" w14:textId="77777777" w:rsidTr="00082B18">
        <w:tc>
          <w:tcPr>
            <w:tcW w:w="2160" w:type="dxa"/>
          </w:tcPr>
          <w:p w14:paraId="2B50DE11"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5864057F"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1033B261" w14:textId="77777777" w:rsidR="004A7D6F" w:rsidRPr="00FA22D3" w:rsidRDefault="004A7D6F" w:rsidP="00082B18">
            <w:pPr>
              <w:pStyle w:val="TAL"/>
              <w:rPr>
                <w:rFonts w:cs="Arial"/>
                <w:lang w:eastAsia="ja-JP"/>
              </w:rPr>
            </w:pPr>
          </w:p>
        </w:tc>
        <w:tc>
          <w:tcPr>
            <w:tcW w:w="1512" w:type="dxa"/>
          </w:tcPr>
          <w:p w14:paraId="2A4EF387" w14:textId="77777777" w:rsidR="004A7D6F" w:rsidRPr="00FA22D3" w:rsidRDefault="004A7D6F" w:rsidP="00082B18">
            <w:pPr>
              <w:pStyle w:val="TAL"/>
              <w:rPr>
                <w:rFonts w:cs="Arial"/>
                <w:lang w:eastAsia="ja-JP"/>
              </w:rPr>
            </w:pPr>
            <w:r w:rsidRPr="00FA22D3">
              <w:rPr>
                <w:lang w:eastAsia="ja-JP"/>
              </w:rPr>
              <w:t>9.3.3.2</w:t>
            </w:r>
          </w:p>
        </w:tc>
        <w:tc>
          <w:tcPr>
            <w:tcW w:w="1728" w:type="dxa"/>
          </w:tcPr>
          <w:p w14:paraId="31E1560A" w14:textId="77777777" w:rsidR="004A7D6F" w:rsidRPr="00FA22D3" w:rsidRDefault="004A7D6F" w:rsidP="00082B18">
            <w:pPr>
              <w:pStyle w:val="TAL"/>
              <w:rPr>
                <w:rFonts w:cs="Arial"/>
                <w:lang w:eastAsia="ja-JP"/>
              </w:rPr>
            </w:pPr>
          </w:p>
        </w:tc>
        <w:tc>
          <w:tcPr>
            <w:tcW w:w="1080" w:type="dxa"/>
          </w:tcPr>
          <w:p w14:paraId="2CAE88DD"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3EC547D9"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035B1AAD" w14:textId="77777777" w:rsidTr="00082B18">
        <w:tc>
          <w:tcPr>
            <w:tcW w:w="2160" w:type="dxa"/>
          </w:tcPr>
          <w:p w14:paraId="1D86A16D" w14:textId="77777777" w:rsidR="004A7D6F" w:rsidRPr="00FA22D3" w:rsidRDefault="004A7D6F" w:rsidP="00082B18">
            <w:pPr>
              <w:pStyle w:val="TAL"/>
              <w:rPr>
                <w:rFonts w:eastAsia="MS Mincho" w:cs="Arial"/>
                <w:lang w:eastAsia="ja-JP"/>
              </w:rPr>
            </w:pPr>
            <w:r w:rsidRPr="00FA22D3">
              <w:rPr>
                <w:rFonts w:cs="Arial"/>
                <w:lang w:eastAsia="zh-CN"/>
              </w:rPr>
              <w:t>User Location Information</w:t>
            </w:r>
          </w:p>
        </w:tc>
        <w:tc>
          <w:tcPr>
            <w:tcW w:w="1080" w:type="dxa"/>
          </w:tcPr>
          <w:p w14:paraId="50EB9A87" w14:textId="77777777" w:rsidR="004A7D6F" w:rsidRPr="00FA22D3" w:rsidRDefault="004A7D6F" w:rsidP="00082B18">
            <w:pPr>
              <w:pStyle w:val="TAL"/>
              <w:rPr>
                <w:rFonts w:eastAsia="MS Mincho" w:cs="Arial"/>
                <w:lang w:eastAsia="ja-JP"/>
              </w:rPr>
            </w:pPr>
            <w:r w:rsidRPr="00FA22D3">
              <w:rPr>
                <w:rFonts w:cs="Arial"/>
                <w:lang w:eastAsia="zh-CN"/>
              </w:rPr>
              <w:t>M</w:t>
            </w:r>
          </w:p>
        </w:tc>
        <w:tc>
          <w:tcPr>
            <w:tcW w:w="1080" w:type="dxa"/>
          </w:tcPr>
          <w:p w14:paraId="79941544" w14:textId="77777777" w:rsidR="004A7D6F" w:rsidRPr="00FA22D3" w:rsidRDefault="004A7D6F" w:rsidP="00082B18">
            <w:pPr>
              <w:pStyle w:val="TAL"/>
              <w:rPr>
                <w:rFonts w:cs="Arial"/>
                <w:lang w:eastAsia="ja-JP"/>
              </w:rPr>
            </w:pPr>
          </w:p>
        </w:tc>
        <w:tc>
          <w:tcPr>
            <w:tcW w:w="1512" w:type="dxa"/>
          </w:tcPr>
          <w:p w14:paraId="4100C4F1" w14:textId="77777777" w:rsidR="004A7D6F" w:rsidRPr="00FA22D3" w:rsidRDefault="004A7D6F" w:rsidP="00082B18">
            <w:pPr>
              <w:pStyle w:val="TAL"/>
              <w:rPr>
                <w:rFonts w:cs="Arial"/>
                <w:lang w:eastAsia="ja-JP"/>
              </w:rPr>
            </w:pPr>
            <w:r w:rsidRPr="00FA22D3">
              <w:rPr>
                <w:rFonts w:cs="Arial"/>
                <w:lang w:eastAsia="ja-JP"/>
              </w:rPr>
              <w:t>9.3.1.16</w:t>
            </w:r>
          </w:p>
        </w:tc>
        <w:tc>
          <w:tcPr>
            <w:tcW w:w="1728" w:type="dxa"/>
          </w:tcPr>
          <w:p w14:paraId="5590397A" w14:textId="77777777" w:rsidR="004A7D6F" w:rsidRPr="00FA22D3" w:rsidRDefault="004A7D6F" w:rsidP="00082B18">
            <w:pPr>
              <w:pStyle w:val="TAL"/>
              <w:rPr>
                <w:rFonts w:cs="Arial"/>
                <w:lang w:eastAsia="ja-JP"/>
              </w:rPr>
            </w:pPr>
          </w:p>
        </w:tc>
        <w:tc>
          <w:tcPr>
            <w:tcW w:w="1080" w:type="dxa"/>
          </w:tcPr>
          <w:p w14:paraId="18F9D4B0"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436135D6"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3CB0CB58" w14:textId="77777777" w:rsidTr="00082B18">
        <w:tc>
          <w:tcPr>
            <w:tcW w:w="2160" w:type="dxa"/>
          </w:tcPr>
          <w:p w14:paraId="591B20B5" w14:textId="77777777" w:rsidR="004A7D6F" w:rsidRPr="00FA22D3" w:rsidRDefault="004A7D6F" w:rsidP="00082B18">
            <w:pPr>
              <w:pStyle w:val="TAL"/>
              <w:rPr>
                <w:rFonts w:eastAsia="MS Mincho" w:cs="Arial"/>
                <w:lang w:eastAsia="ja-JP"/>
              </w:rPr>
            </w:pPr>
            <w:r w:rsidRPr="00FA22D3">
              <w:rPr>
                <w:lang w:eastAsia="ja-JP"/>
              </w:rPr>
              <w:t>UE Presence in Area of Interest List</w:t>
            </w:r>
          </w:p>
        </w:tc>
        <w:tc>
          <w:tcPr>
            <w:tcW w:w="1080" w:type="dxa"/>
          </w:tcPr>
          <w:p w14:paraId="00C2B2FF" w14:textId="77777777" w:rsidR="004A7D6F" w:rsidRPr="00FA22D3" w:rsidRDefault="004A7D6F" w:rsidP="00082B18">
            <w:pPr>
              <w:pStyle w:val="TAL"/>
              <w:rPr>
                <w:rFonts w:eastAsia="MS Mincho" w:cs="Arial"/>
                <w:lang w:eastAsia="ja-JP"/>
              </w:rPr>
            </w:pPr>
            <w:r w:rsidRPr="00FA22D3">
              <w:rPr>
                <w:lang w:eastAsia="zh-CN"/>
              </w:rPr>
              <w:t>O</w:t>
            </w:r>
          </w:p>
        </w:tc>
        <w:tc>
          <w:tcPr>
            <w:tcW w:w="1080" w:type="dxa"/>
          </w:tcPr>
          <w:p w14:paraId="4859A20D" w14:textId="77777777" w:rsidR="004A7D6F" w:rsidRPr="00FA22D3" w:rsidRDefault="004A7D6F" w:rsidP="00082B18">
            <w:pPr>
              <w:pStyle w:val="TAL"/>
              <w:rPr>
                <w:rFonts w:cs="Arial"/>
                <w:lang w:eastAsia="ja-JP"/>
              </w:rPr>
            </w:pPr>
          </w:p>
        </w:tc>
        <w:tc>
          <w:tcPr>
            <w:tcW w:w="1512" w:type="dxa"/>
          </w:tcPr>
          <w:p w14:paraId="31AA9628" w14:textId="77777777" w:rsidR="004A7D6F" w:rsidRPr="00FA22D3" w:rsidRDefault="004A7D6F" w:rsidP="00082B18">
            <w:pPr>
              <w:pStyle w:val="TAL"/>
              <w:rPr>
                <w:rFonts w:cs="Arial"/>
                <w:lang w:eastAsia="ja-JP"/>
              </w:rPr>
            </w:pPr>
            <w:r w:rsidRPr="00FA22D3">
              <w:rPr>
                <w:rFonts w:cs="Arial"/>
                <w:lang w:eastAsia="ja-JP"/>
              </w:rPr>
              <w:t>9.3.1.</w:t>
            </w:r>
            <w:r w:rsidRPr="00FA22D3">
              <w:rPr>
                <w:rFonts w:cs="Arial"/>
                <w:lang w:eastAsia="zh-CN"/>
              </w:rPr>
              <w:t>67</w:t>
            </w:r>
          </w:p>
        </w:tc>
        <w:tc>
          <w:tcPr>
            <w:tcW w:w="1728" w:type="dxa"/>
          </w:tcPr>
          <w:p w14:paraId="784F3BC5" w14:textId="77777777" w:rsidR="004A7D6F" w:rsidRPr="00FA22D3" w:rsidRDefault="004A7D6F" w:rsidP="00082B18">
            <w:pPr>
              <w:pStyle w:val="TAL"/>
              <w:rPr>
                <w:rFonts w:cs="Arial"/>
                <w:lang w:eastAsia="ja-JP"/>
              </w:rPr>
            </w:pPr>
          </w:p>
        </w:tc>
        <w:tc>
          <w:tcPr>
            <w:tcW w:w="1080" w:type="dxa"/>
          </w:tcPr>
          <w:p w14:paraId="12B4DA19"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3F1FA95B"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1C3F8C4C" w14:textId="77777777" w:rsidTr="00082B18">
        <w:tc>
          <w:tcPr>
            <w:tcW w:w="2160" w:type="dxa"/>
          </w:tcPr>
          <w:p w14:paraId="6575CD27" w14:textId="77777777" w:rsidR="004A7D6F" w:rsidRPr="00FA22D3" w:rsidRDefault="004A7D6F" w:rsidP="00082B18">
            <w:pPr>
              <w:pStyle w:val="TAL"/>
              <w:rPr>
                <w:rFonts w:eastAsia="MS Mincho" w:cs="Arial"/>
                <w:lang w:eastAsia="ja-JP"/>
              </w:rPr>
            </w:pPr>
            <w:r w:rsidRPr="00FA22D3">
              <w:rPr>
                <w:rFonts w:cs="Arial"/>
                <w:lang w:eastAsia="ja-JP"/>
              </w:rPr>
              <w:t>Location Reporting Request Type</w:t>
            </w:r>
          </w:p>
        </w:tc>
        <w:tc>
          <w:tcPr>
            <w:tcW w:w="1080" w:type="dxa"/>
          </w:tcPr>
          <w:p w14:paraId="734C375E" w14:textId="77777777" w:rsidR="004A7D6F" w:rsidRPr="00FA22D3" w:rsidRDefault="004A7D6F" w:rsidP="00082B18">
            <w:pPr>
              <w:pStyle w:val="TAL"/>
              <w:rPr>
                <w:rFonts w:eastAsia="MS Mincho" w:cs="Arial"/>
                <w:lang w:eastAsia="ja-JP"/>
              </w:rPr>
            </w:pPr>
            <w:r w:rsidRPr="00FA22D3">
              <w:rPr>
                <w:rFonts w:cs="Arial"/>
                <w:lang w:eastAsia="zh-CN"/>
              </w:rPr>
              <w:t>M</w:t>
            </w:r>
          </w:p>
        </w:tc>
        <w:tc>
          <w:tcPr>
            <w:tcW w:w="1080" w:type="dxa"/>
          </w:tcPr>
          <w:p w14:paraId="4DF5080F" w14:textId="77777777" w:rsidR="004A7D6F" w:rsidRPr="00FA22D3" w:rsidRDefault="004A7D6F" w:rsidP="00082B18">
            <w:pPr>
              <w:pStyle w:val="TAL"/>
              <w:rPr>
                <w:rFonts w:cs="Arial"/>
                <w:lang w:eastAsia="ja-JP"/>
              </w:rPr>
            </w:pPr>
          </w:p>
        </w:tc>
        <w:tc>
          <w:tcPr>
            <w:tcW w:w="1512" w:type="dxa"/>
          </w:tcPr>
          <w:p w14:paraId="4C430B7A" w14:textId="77777777" w:rsidR="004A7D6F" w:rsidRPr="00FA22D3" w:rsidRDefault="004A7D6F" w:rsidP="00082B18">
            <w:pPr>
              <w:pStyle w:val="TAL"/>
              <w:rPr>
                <w:rFonts w:cs="Arial"/>
                <w:lang w:eastAsia="ja-JP"/>
              </w:rPr>
            </w:pPr>
            <w:bookmarkStart w:id="399" w:name="OLE_LINK26"/>
            <w:r w:rsidRPr="00FA22D3">
              <w:rPr>
                <w:rFonts w:cs="Arial"/>
                <w:lang w:eastAsia="ja-JP"/>
              </w:rPr>
              <w:t>9.3.1.</w:t>
            </w:r>
            <w:bookmarkEnd w:id="399"/>
            <w:r w:rsidRPr="00FA22D3">
              <w:rPr>
                <w:rFonts w:cs="Arial"/>
                <w:lang w:eastAsia="zh-CN"/>
              </w:rPr>
              <w:t>65</w:t>
            </w:r>
          </w:p>
        </w:tc>
        <w:tc>
          <w:tcPr>
            <w:tcW w:w="1728" w:type="dxa"/>
          </w:tcPr>
          <w:p w14:paraId="431C33F7" w14:textId="77777777" w:rsidR="004A7D6F" w:rsidRPr="00FA22D3" w:rsidRDefault="004A7D6F" w:rsidP="00082B18">
            <w:pPr>
              <w:pStyle w:val="TAL"/>
              <w:rPr>
                <w:rFonts w:cs="Arial"/>
                <w:lang w:eastAsia="ja-JP"/>
              </w:rPr>
            </w:pPr>
            <w:r w:rsidRPr="00FA22D3">
              <w:rPr>
                <w:rFonts w:eastAsia="MS Mincho" w:cs="Arial"/>
                <w:lang w:eastAsia="ja-JP"/>
              </w:rPr>
              <w:t>Contains the Location Reporting Request Type to which the Location Report refers.</w:t>
            </w:r>
          </w:p>
        </w:tc>
        <w:tc>
          <w:tcPr>
            <w:tcW w:w="1080" w:type="dxa"/>
          </w:tcPr>
          <w:p w14:paraId="2C02731B"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7506AD9E"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74CA17CC" w14:textId="77777777" w:rsidTr="00082B18">
        <w:tc>
          <w:tcPr>
            <w:tcW w:w="2160" w:type="dxa"/>
          </w:tcPr>
          <w:p w14:paraId="4CF609DD" w14:textId="77777777" w:rsidR="004A7D6F" w:rsidRPr="00FA22D3" w:rsidRDefault="004A7D6F" w:rsidP="00082B18">
            <w:pPr>
              <w:pStyle w:val="TAL"/>
              <w:rPr>
                <w:rFonts w:cs="Arial"/>
                <w:lang w:eastAsia="ja-JP"/>
              </w:rPr>
            </w:pPr>
            <w:r w:rsidRPr="00FA22D3">
              <w:rPr>
                <w:rFonts w:cs="Arial"/>
                <w:lang w:eastAsia="ja-JP"/>
              </w:rPr>
              <w:t>PSCell Information</w:t>
            </w:r>
          </w:p>
        </w:tc>
        <w:tc>
          <w:tcPr>
            <w:tcW w:w="1080" w:type="dxa"/>
          </w:tcPr>
          <w:p w14:paraId="15E53D5A" w14:textId="77777777" w:rsidR="004A7D6F" w:rsidRPr="00FA22D3" w:rsidRDefault="004A7D6F" w:rsidP="00082B18">
            <w:pPr>
              <w:pStyle w:val="TAL"/>
              <w:rPr>
                <w:rFonts w:cs="Arial"/>
                <w:lang w:eastAsia="zh-CN"/>
              </w:rPr>
            </w:pPr>
            <w:r w:rsidRPr="00FA22D3">
              <w:rPr>
                <w:rFonts w:cs="Arial"/>
                <w:lang w:eastAsia="zh-CN"/>
              </w:rPr>
              <w:t>O</w:t>
            </w:r>
          </w:p>
        </w:tc>
        <w:tc>
          <w:tcPr>
            <w:tcW w:w="1080" w:type="dxa"/>
          </w:tcPr>
          <w:p w14:paraId="166F65E9" w14:textId="77777777" w:rsidR="004A7D6F" w:rsidRPr="00FA22D3" w:rsidRDefault="004A7D6F" w:rsidP="00082B18">
            <w:pPr>
              <w:pStyle w:val="TAL"/>
              <w:rPr>
                <w:rFonts w:cs="Arial"/>
                <w:lang w:eastAsia="ja-JP"/>
              </w:rPr>
            </w:pPr>
          </w:p>
        </w:tc>
        <w:tc>
          <w:tcPr>
            <w:tcW w:w="1512" w:type="dxa"/>
          </w:tcPr>
          <w:p w14:paraId="4AA568AC" w14:textId="77777777" w:rsidR="004A7D6F" w:rsidRPr="00FA22D3" w:rsidRDefault="004A7D6F" w:rsidP="00082B18">
            <w:pPr>
              <w:pStyle w:val="TAL"/>
              <w:rPr>
                <w:rFonts w:cs="Arial"/>
                <w:lang w:eastAsia="ja-JP"/>
              </w:rPr>
            </w:pPr>
            <w:r w:rsidRPr="00FA22D3">
              <w:rPr>
                <w:rFonts w:cs="Arial"/>
                <w:lang w:eastAsia="ja-JP"/>
              </w:rPr>
              <w:t>NG-RAN CGI</w:t>
            </w:r>
          </w:p>
          <w:p w14:paraId="46AD5DD5" w14:textId="77777777" w:rsidR="004A7D6F" w:rsidRPr="00FA22D3" w:rsidRDefault="004A7D6F" w:rsidP="00082B18">
            <w:pPr>
              <w:pStyle w:val="TAL"/>
              <w:rPr>
                <w:rFonts w:cs="Arial"/>
                <w:lang w:eastAsia="ja-JP"/>
              </w:rPr>
            </w:pPr>
            <w:r w:rsidRPr="00FA22D3">
              <w:rPr>
                <w:rFonts w:cs="Arial"/>
                <w:lang w:eastAsia="ja-JP"/>
              </w:rPr>
              <w:t>9.3.1.73</w:t>
            </w:r>
          </w:p>
        </w:tc>
        <w:tc>
          <w:tcPr>
            <w:tcW w:w="1728" w:type="dxa"/>
          </w:tcPr>
          <w:p w14:paraId="03F59BEF" w14:textId="77777777" w:rsidR="004A7D6F" w:rsidRPr="00FA22D3" w:rsidRDefault="004A7D6F" w:rsidP="00082B18">
            <w:pPr>
              <w:pStyle w:val="TAL"/>
              <w:rPr>
                <w:rFonts w:eastAsia="MS Mincho" w:cs="Arial"/>
                <w:lang w:eastAsia="ja-JP"/>
              </w:rPr>
            </w:pPr>
          </w:p>
        </w:tc>
        <w:tc>
          <w:tcPr>
            <w:tcW w:w="1080" w:type="dxa"/>
          </w:tcPr>
          <w:p w14:paraId="006BD45A"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43BE40D6"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07FFF269" w14:textId="77777777" w:rsidR="004A7D6F" w:rsidRPr="00FA22D3" w:rsidRDefault="004A7D6F" w:rsidP="004A7D6F"/>
    <w:p w14:paraId="01035F05" w14:textId="77777777" w:rsidR="004A7D6F" w:rsidRPr="00FA22D3" w:rsidRDefault="004A7D6F" w:rsidP="004A7D6F">
      <w:pPr>
        <w:pStyle w:val="Heading3"/>
      </w:pPr>
      <w:bookmarkStart w:id="400" w:name="_Toc5694383"/>
      <w:r w:rsidRPr="00FA22D3">
        <w:t>9.2.12</w:t>
      </w:r>
      <w:r w:rsidRPr="00FA22D3">
        <w:tab/>
        <w:t>UE TNLA Binding Messages</w:t>
      </w:r>
      <w:bookmarkEnd w:id="400"/>
    </w:p>
    <w:p w14:paraId="7960F11E" w14:textId="77777777" w:rsidR="004A7D6F" w:rsidRPr="00FA22D3" w:rsidRDefault="004A7D6F" w:rsidP="004A7D6F">
      <w:pPr>
        <w:pStyle w:val="Heading4"/>
      </w:pPr>
      <w:bookmarkStart w:id="401" w:name="_Toc5694384"/>
      <w:r w:rsidRPr="00FA22D3">
        <w:t>9.2.12.1</w:t>
      </w:r>
      <w:r w:rsidRPr="00FA22D3">
        <w:tab/>
        <w:t>UE TNLA BINDING RELEASE REQUEST</w:t>
      </w:r>
      <w:bookmarkEnd w:id="401"/>
    </w:p>
    <w:p w14:paraId="170F15D8" w14:textId="77777777" w:rsidR="004A7D6F" w:rsidRPr="00FA22D3" w:rsidRDefault="004A7D6F" w:rsidP="004A7D6F">
      <w:r w:rsidRPr="00FA22D3">
        <w:t>This message is sent by the AMF to request the NG-RAN node to release the TNLA binding for the respective UE.</w:t>
      </w:r>
    </w:p>
    <w:p w14:paraId="38C5CDEB" w14:textId="77777777" w:rsidR="004A7D6F" w:rsidRPr="00FA22D3" w:rsidRDefault="004A7D6F" w:rsidP="004A7D6F">
      <w:pPr>
        <w:keepNext/>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382485B6" w14:textId="77777777" w:rsidTr="00082B18">
        <w:tc>
          <w:tcPr>
            <w:tcW w:w="2160" w:type="dxa"/>
          </w:tcPr>
          <w:p w14:paraId="17799108"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DBD9F86"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5E9D9352"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5E29A11B"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7E166D5C"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3D6E597C"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4D6BB5A6"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5255E626" w14:textId="77777777" w:rsidTr="00082B18">
        <w:tc>
          <w:tcPr>
            <w:tcW w:w="2160" w:type="dxa"/>
          </w:tcPr>
          <w:p w14:paraId="6C2A59E0"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2FC6E082"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7B9FB80F" w14:textId="77777777" w:rsidR="004A7D6F" w:rsidRPr="00FA22D3" w:rsidRDefault="004A7D6F" w:rsidP="00082B18">
            <w:pPr>
              <w:pStyle w:val="TAL"/>
              <w:rPr>
                <w:rFonts w:cs="Arial"/>
                <w:lang w:eastAsia="ja-JP"/>
              </w:rPr>
            </w:pPr>
          </w:p>
        </w:tc>
        <w:tc>
          <w:tcPr>
            <w:tcW w:w="1512" w:type="dxa"/>
          </w:tcPr>
          <w:p w14:paraId="396519AD" w14:textId="77777777" w:rsidR="004A7D6F" w:rsidRPr="00FA22D3" w:rsidRDefault="004A7D6F" w:rsidP="00082B18">
            <w:pPr>
              <w:pStyle w:val="TAL"/>
              <w:rPr>
                <w:rFonts w:cs="Arial"/>
                <w:lang w:eastAsia="ja-JP"/>
              </w:rPr>
            </w:pPr>
            <w:r w:rsidRPr="00FA22D3">
              <w:rPr>
                <w:lang w:eastAsia="ja-JP"/>
              </w:rPr>
              <w:t>9.3.1.1</w:t>
            </w:r>
          </w:p>
        </w:tc>
        <w:tc>
          <w:tcPr>
            <w:tcW w:w="1728" w:type="dxa"/>
          </w:tcPr>
          <w:p w14:paraId="7696CFFF" w14:textId="77777777" w:rsidR="004A7D6F" w:rsidRPr="00FA22D3" w:rsidRDefault="004A7D6F" w:rsidP="00082B18">
            <w:pPr>
              <w:pStyle w:val="TAL"/>
              <w:rPr>
                <w:rFonts w:cs="Arial"/>
                <w:lang w:eastAsia="ja-JP"/>
              </w:rPr>
            </w:pPr>
          </w:p>
        </w:tc>
        <w:tc>
          <w:tcPr>
            <w:tcW w:w="1080" w:type="dxa"/>
          </w:tcPr>
          <w:p w14:paraId="12B654CA"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77DF7344"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0F0E0918" w14:textId="77777777" w:rsidTr="00082B18">
        <w:tc>
          <w:tcPr>
            <w:tcW w:w="2160" w:type="dxa"/>
          </w:tcPr>
          <w:p w14:paraId="446B0FC1"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5A4831AF"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1EA6E6DC" w14:textId="77777777" w:rsidR="004A7D6F" w:rsidRPr="00FA22D3" w:rsidRDefault="004A7D6F" w:rsidP="00082B18">
            <w:pPr>
              <w:pStyle w:val="TAL"/>
              <w:rPr>
                <w:rFonts w:cs="Arial"/>
                <w:lang w:eastAsia="ja-JP"/>
              </w:rPr>
            </w:pPr>
          </w:p>
        </w:tc>
        <w:tc>
          <w:tcPr>
            <w:tcW w:w="1512" w:type="dxa"/>
          </w:tcPr>
          <w:p w14:paraId="03F34910" w14:textId="77777777" w:rsidR="004A7D6F" w:rsidRPr="00FA22D3" w:rsidRDefault="004A7D6F" w:rsidP="00082B18">
            <w:pPr>
              <w:pStyle w:val="TAL"/>
              <w:rPr>
                <w:rFonts w:cs="Arial"/>
                <w:lang w:eastAsia="ja-JP"/>
              </w:rPr>
            </w:pPr>
            <w:r w:rsidRPr="00FA22D3">
              <w:rPr>
                <w:lang w:eastAsia="ja-JP"/>
              </w:rPr>
              <w:t>9.3.3.1</w:t>
            </w:r>
          </w:p>
        </w:tc>
        <w:tc>
          <w:tcPr>
            <w:tcW w:w="1728" w:type="dxa"/>
          </w:tcPr>
          <w:p w14:paraId="274694B3" w14:textId="77777777" w:rsidR="004A7D6F" w:rsidRPr="00FA22D3" w:rsidRDefault="004A7D6F" w:rsidP="00082B18">
            <w:pPr>
              <w:pStyle w:val="TAL"/>
              <w:rPr>
                <w:rFonts w:cs="Arial"/>
                <w:lang w:eastAsia="ja-JP"/>
              </w:rPr>
            </w:pPr>
          </w:p>
        </w:tc>
        <w:tc>
          <w:tcPr>
            <w:tcW w:w="1080" w:type="dxa"/>
          </w:tcPr>
          <w:p w14:paraId="59C35F1B"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372484F9"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1D35E970" w14:textId="77777777" w:rsidTr="00082B18">
        <w:tc>
          <w:tcPr>
            <w:tcW w:w="2160" w:type="dxa"/>
          </w:tcPr>
          <w:p w14:paraId="287F9FE2"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4325637D"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0C6689B5" w14:textId="77777777" w:rsidR="004A7D6F" w:rsidRPr="00FA22D3" w:rsidRDefault="004A7D6F" w:rsidP="00082B18">
            <w:pPr>
              <w:pStyle w:val="TAL"/>
              <w:rPr>
                <w:rFonts w:cs="Arial"/>
                <w:lang w:eastAsia="ja-JP"/>
              </w:rPr>
            </w:pPr>
          </w:p>
        </w:tc>
        <w:tc>
          <w:tcPr>
            <w:tcW w:w="1512" w:type="dxa"/>
          </w:tcPr>
          <w:p w14:paraId="54BD8951" w14:textId="77777777" w:rsidR="004A7D6F" w:rsidRPr="00FA22D3" w:rsidRDefault="004A7D6F" w:rsidP="00082B18">
            <w:pPr>
              <w:pStyle w:val="TAL"/>
              <w:rPr>
                <w:rFonts w:cs="Arial"/>
                <w:lang w:eastAsia="ja-JP"/>
              </w:rPr>
            </w:pPr>
            <w:r w:rsidRPr="00FA22D3">
              <w:rPr>
                <w:lang w:eastAsia="ja-JP"/>
              </w:rPr>
              <w:t>9.3.3.2</w:t>
            </w:r>
          </w:p>
        </w:tc>
        <w:tc>
          <w:tcPr>
            <w:tcW w:w="1728" w:type="dxa"/>
          </w:tcPr>
          <w:p w14:paraId="0649DAD8" w14:textId="77777777" w:rsidR="004A7D6F" w:rsidRPr="00FA22D3" w:rsidRDefault="004A7D6F" w:rsidP="00082B18">
            <w:pPr>
              <w:pStyle w:val="TAL"/>
              <w:rPr>
                <w:rFonts w:cs="Arial"/>
                <w:lang w:eastAsia="ja-JP"/>
              </w:rPr>
            </w:pPr>
          </w:p>
        </w:tc>
        <w:tc>
          <w:tcPr>
            <w:tcW w:w="1080" w:type="dxa"/>
          </w:tcPr>
          <w:p w14:paraId="5A5D51F4"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491DF467" w14:textId="77777777" w:rsidR="004A7D6F" w:rsidRPr="00FA22D3" w:rsidRDefault="004A7D6F" w:rsidP="00082B18">
            <w:pPr>
              <w:pStyle w:val="TAL"/>
              <w:jc w:val="center"/>
              <w:rPr>
                <w:rFonts w:cs="Arial"/>
                <w:lang w:eastAsia="ja-JP"/>
              </w:rPr>
            </w:pPr>
            <w:r w:rsidRPr="00FA22D3">
              <w:rPr>
                <w:rFonts w:cs="Arial"/>
                <w:lang w:eastAsia="ja-JP"/>
              </w:rPr>
              <w:t>reject</w:t>
            </w:r>
          </w:p>
        </w:tc>
      </w:tr>
    </w:tbl>
    <w:p w14:paraId="3849353F" w14:textId="77777777" w:rsidR="004A7D6F" w:rsidRPr="00FA22D3" w:rsidRDefault="004A7D6F" w:rsidP="004A7D6F"/>
    <w:p w14:paraId="6B8C7745" w14:textId="77777777" w:rsidR="004A7D6F" w:rsidRPr="00FA22D3" w:rsidRDefault="004A7D6F" w:rsidP="004A7D6F">
      <w:pPr>
        <w:pStyle w:val="Heading3"/>
      </w:pPr>
      <w:bookmarkStart w:id="402" w:name="_Toc5694385"/>
      <w:r w:rsidRPr="00FA22D3">
        <w:t>9.2.13</w:t>
      </w:r>
      <w:r w:rsidRPr="00FA22D3">
        <w:tab/>
        <w:t>UE Radio Capability Management Messages</w:t>
      </w:r>
      <w:bookmarkEnd w:id="402"/>
    </w:p>
    <w:p w14:paraId="06C8738D" w14:textId="77777777" w:rsidR="004A7D6F" w:rsidRPr="00FA22D3" w:rsidRDefault="004A7D6F" w:rsidP="004A7D6F">
      <w:pPr>
        <w:pStyle w:val="Heading4"/>
      </w:pPr>
      <w:bookmarkStart w:id="403" w:name="_Toc5694386"/>
      <w:r w:rsidRPr="00FA22D3">
        <w:t>9.2.13.1</w:t>
      </w:r>
      <w:r w:rsidRPr="00FA22D3">
        <w:tab/>
        <w:t>UE RADIO CAPABILITY INFO INDICATION</w:t>
      </w:r>
      <w:bookmarkEnd w:id="403"/>
    </w:p>
    <w:p w14:paraId="5305A7D6" w14:textId="77777777" w:rsidR="004A7D6F" w:rsidRPr="00FA22D3" w:rsidRDefault="004A7D6F" w:rsidP="004A7D6F">
      <w:pPr>
        <w:rPr>
          <w:rFonts w:eastAsia="Batang"/>
        </w:rPr>
      </w:pPr>
      <w:r w:rsidRPr="00FA22D3">
        <w:t>This message is sent by the NG-RAN node to provide UE radio capability related information to the AMF.</w:t>
      </w:r>
    </w:p>
    <w:p w14:paraId="1B049EC0"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7D9C71FB" w14:textId="77777777" w:rsidTr="00082B18">
        <w:tc>
          <w:tcPr>
            <w:tcW w:w="2160" w:type="dxa"/>
          </w:tcPr>
          <w:p w14:paraId="1B4AF5B5"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5C0DEF2"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7335BA9C"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6F44E48F"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410145C0"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68DD9DB4"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18F8031F"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2DE05E48" w14:textId="77777777" w:rsidTr="00082B18">
        <w:tc>
          <w:tcPr>
            <w:tcW w:w="2160" w:type="dxa"/>
          </w:tcPr>
          <w:p w14:paraId="75CDB373"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6F6A39FC"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593F7873" w14:textId="77777777" w:rsidR="004A7D6F" w:rsidRPr="00FA22D3" w:rsidRDefault="004A7D6F" w:rsidP="00082B18">
            <w:pPr>
              <w:pStyle w:val="TAL"/>
              <w:rPr>
                <w:rFonts w:cs="Arial"/>
                <w:lang w:eastAsia="ja-JP"/>
              </w:rPr>
            </w:pPr>
          </w:p>
        </w:tc>
        <w:tc>
          <w:tcPr>
            <w:tcW w:w="1512" w:type="dxa"/>
          </w:tcPr>
          <w:p w14:paraId="72FCB003" w14:textId="77777777" w:rsidR="004A7D6F" w:rsidRPr="00FA22D3" w:rsidRDefault="004A7D6F" w:rsidP="00082B18">
            <w:pPr>
              <w:pStyle w:val="TAL"/>
              <w:rPr>
                <w:rFonts w:cs="Arial"/>
                <w:lang w:eastAsia="ja-JP"/>
              </w:rPr>
            </w:pPr>
            <w:r w:rsidRPr="00FA22D3">
              <w:rPr>
                <w:lang w:eastAsia="ja-JP"/>
              </w:rPr>
              <w:t>9.3.1.1</w:t>
            </w:r>
          </w:p>
        </w:tc>
        <w:tc>
          <w:tcPr>
            <w:tcW w:w="1728" w:type="dxa"/>
          </w:tcPr>
          <w:p w14:paraId="62F953EE" w14:textId="77777777" w:rsidR="004A7D6F" w:rsidRPr="00FA22D3" w:rsidRDefault="004A7D6F" w:rsidP="00082B18">
            <w:pPr>
              <w:pStyle w:val="TAL"/>
              <w:rPr>
                <w:rFonts w:cs="Arial"/>
                <w:lang w:eastAsia="ja-JP"/>
              </w:rPr>
            </w:pPr>
          </w:p>
        </w:tc>
        <w:tc>
          <w:tcPr>
            <w:tcW w:w="1080" w:type="dxa"/>
          </w:tcPr>
          <w:p w14:paraId="1215C095"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6789D5EA"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16CF6251" w14:textId="77777777" w:rsidTr="00082B18">
        <w:tc>
          <w:tcPr>
            <w:tcW w:w="2160" w:type="dxa"/>
          </w:tcPr>
          <w:p w14:paraId="138DB5B1" w14:textId="77777777" w:rsidR="004A7D6F" w:rsidRPr="00FA22D3" w:rsidRDefault="004A7D6F" w:rsidP="00082B18">
            <w:pPr>
              <w:pStyle w:val="TAL"/>
              <w:rPr>
                <w:rFonts w:eastAsia="MS Mincho"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3E80105B"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520050B8" w14:textId="77777777" w:rsidR="004A7D6F" w:rsidRPr="00FA22D3" w:rsidRDefault="004A7D6F" w:rsidP="00082B18">
            <w:pPr>
              <w:pStyle w:val="TAL"/>
              <w:rPr>
                <w:rFonts w:cs="Arial"/>
                <w:lang w:eastAsia="ja-JP"/>
              </w:rPr>
            </w:pPr>
          </w:p>
        </w:tc>
        <w:tc>
          <w:tcPr>
            <w:tcW w:w="1512" w:type="dxa"/>
          </w:tcPr>
          <w:p w14:paraId="71257EA1" w14:textId="77777777" w:rsidR="004A7D6F" w:rsidRPr="00FA22D3" w:rsidRDefault="004A7D6F" w:rsidP="00082B18">
            <w:pPr>
              <w:pStyle w:val="TAL"/>
              <w:rPr>
                <w:rFonts w:cs="Arial"/>
                <w:lang w:eastAsia="ja-JP"/>
              </w:rPr>
            </w:pPr>
            <w:r w:rsidRPr="00FA22D3">
              <w:rPr>
                <w:lang w:eastAsia="ja-JP"/>
              </w:rPr>
              <w:t>9.3.3.1</w:t>
            </w:r>
          </w:p>
        </w:tc>
        <w:tc>
          <w:tcPr>
            <w:tcW w:w="1728" w:type="dxa"/>
          </w:tcPr>
          <w:p w14:paraId="4677D3E2" w14:textId="77777777" w:rsidR="004A7D6F" w:rsidRPr="00FA22D3" w:rsidRDefault="004A7D6F" w:rsidP="00082B18">
            <w:pPr>
              <w:pStyle w:val="TAL"/>
              <w:rPr>
                <w:rFonts w:cs="Arial"/>
                <w:lang w:eastAsia="ja-JP"/>
              </w:rPr>
            </w:pPr>
          </w:p>
        </w:tc>
        <w:tc>
          <w:tcPr>
            <w:tcW w:w="1080" w:type="dxa"/>
          </w:tcPr>
          <w:p w14:paraId="7E08666E" w14:textId="77777777" w:rsidR="004A7D6F" w:rsidRPr="00FA22D3" w:rsidRDefault="004A7D6F" w:rsidP="00082B18">
            <w:pPr>
              <w:pStyle w:val="TAL"/>
              <w:jc w:val="center"/>
              <w:rPr>
                <w:rFonts w:eastAsia="MS Mincho" w:cs="Arial"/>
                <w:lang w:eastAsia="ja-JP"/>
              </w:rPr>
            </w:pPr>
            <w:r w:rsidRPr="00FA22D3">
              <w:rPr>
                <w:rFonts w:eastAsia="MS Mincho" w:cs="Arial"/>
                <w:lang w:eastAsia="ja-JP"/>
              </w:rPr>
              <w:t>YES</w:t>
            </w:r>
          </w:p>
        </w:tc>
        <w:tc>
          <w:tcPr>
            <w:tcW w:w="1080" w:type="dxa"/>
          </w:tcPr>
          <w:p w14:paraId="234E884B"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27118EE5" w14:textId="77777777" w:rsidTr="00082B18">
        <w:tc>
          <w:tcPr>
            <w:tcW w:w="2160" w:type="dxa"/>
          </w:tcPr>
          <w:p w14:paraId="2CFB7254" w14:textId="77777777" w:rsidR="004A7D6F" w:rsidRPr="00FA22D3" w:rsidRDefault="004A7D6F" w:rsidP="00082B18">
            <w:pPr>
              <w:pStyle w:val="TAL"/>
              <w:rPr>
                <w:rFonts w:eastAsia="MS Mincho" w:cs="Arial"/>
                <w:lang w:eastAsia="ja-JP"/>
              </w:rPr>
            </w:pPr>
            <w:r w:rsidRPr="00FA22D3">
              <w:rPr>
                <w:rFonts w:eastAsia="Batang" w:cs="Arial"/>
                <w:bCs/>
                <w:lang w:eastAsia="ja-JP"/>
              </w:rPr>
              <w:t>RAN</w:t>
            </w:r>
            <w:r w:rsidRPr="00FA22D3">
              <w:rPr>
                <w:rFonts w:cs="Arial"/>
                <w:bCs/>
                <w:lang w:eastAsia="ja-JP"/>
              </w:rPr>
              <w:t xml:space="preserve"> UE NGAP ID</w:t>
            </w:r>
          </w:p>
        </w:tc>
        <w:tc>
          <w:tcPr>
            <w:tcW w:w="1080" w:type="dxa"/>
          </w:tcPr>
          <w:p w14:paraId="455DBD22"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080" w:type="dxa"/>
          </w:tcPr>
          <w:p w14:paraId="382D992B" w14:textId="77777777" w:rsidR="004A7D6F" w:rsidRPr="00FA22D3" w:rsidRDefault="004A7D6F" w:rsidP="00082B18">
            <w:pPr>
              <w:pStyle w:val="TAL"/>
              <w:rPr>
                <w:rFonts w:cs="Arial"/>
                <w:lang w:eastAsia="ja-JP"/>
              </w:rPr>
            </w:pPr>
          </w:p>
        </w:tc>
        <w:tc>
          <w:tcPr>
            <w:tcW w:w="1512" w:type="dxa"/>
          </w:tcPr>
          <w:p w14:paraId="4859DBF7" w14:textId="77777777" w:rsidR="004A7D6F" w:rsidRPr="00FA22D3" w:rsidRDefault="004A7D6F" w:rsidP="00082B18">
            <w:pPr>
              <w:pStyle w:val="TAL"/>
              <w:rPr>
                <w:rFonts w:cs="Arial"/>
                <w:lang w:eastAsia="ja-JP"/>
              </w:rPr>
            </w:pPr>
            <w:r w:rsidRPr="00FA22D3">
              <w:rPr>
                <w:lang w:eastAsia="ja-JP"/>
              </w:rPr>
              <w:t>9.3.3.2</w:t>
            </w:r>
          </w:p>
        </w:tc>
        <w:tc>
          <w:tcPr>
            <w:tcW w:w="1728" w:type="dxa"/>
          </w:tcPr>
          <w:p w14:paraId="3A58684D" w14:textId="77777777" w:rsidR="004A7D6F" w:rsidRPr="00FA22D3" w:rsidRDefault="004A7D6F" w:rsidP="00082B18">
            <w:pPr>
              <w:pStyle w:val="TAL"/>
              <w:rPr>
                <w:rFonts w:cs="Arial"/>
                <w:lang w:eastAsia="ja-JP"/>
              </w:rPr>
            </w:pPr>
          </w:p>
        </w:tc>
        <w:tc>
          <w:tcPr>
            <w:tcW w:w="1080" w:type="dxa"/>
          </w:tcPr>
          <w:p w14:paraId="6CA61614" w14:textId="77777777" w:rsidR="004A7D6F" w:rsidRPr="00FA22D3" w:rsidRDefault="004A7D6F" w:rsidP="00082B18">
            <w:pPr>
              <w:pStyle w:val="TAL"/>
              <w:jc w:val="center"/>
              <w:rPr>
                <w:rFonts w:eastAsia="MS Mincho" w:cs="Arial"/>
                <w:lang w:eastAsia="ja-JP"/>
              </w:rPr>
            </w:pPr>
            <w:r w:rsidRPr="00FA22D3">
              <w:rPr>
                <w:rFonts w:cs="Arial"/>
                <w:lang w:eastAsia="ja-JP"/>
              </w:rPr>
              <w:t>YES</w:t>
            </w:r>
          </w:p>
        </w:tc>
        <w:tc>
          <w:tcPr>
            <w:tcW w:w="1080" w:type="dxa"/>
          </w:tcPr>
          <w:p w14:paraId="3AAA01BD"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73B6DF5D" w14:textId="77777777" w:rsidTr="00082B18">
        <w:tc>
          <w:tcPr>
            <w:tcW w:w="2160" w:type="dxa"/>
          </w:tcPr>
          <w:p w14:paraId="67A3BBDC" w14:textId="77777777" w:rsidR="004A7D6F" w:rsidRPr="00FA22D3" w:rsidRDefault="004A7D6F" w:rsidP="00082B18">
            <w:pPr>
              <w:pStyle w:val="TAL"/>
              <w:rPr>
                <w:rFonts w:eastAsia="Batang" w:cs="Arial"/>
                <w:bCs/>
                <w:lang w:eastAsia="ja-JP"/>
              </w:rPr>
            </w:pPr>
            <w:r w:rsidRPr="00FA22D3">
              <w:rPr>
                <w:rFonts w:cs="Arial"/>
                <w:lang w:eastAsia="ja-JP"/>
              </w:rPr>
              <w:t>UE Radio Capability</w:t>
            </w:r>
          </w:p>
        </w:tc>
        <w:tc>
          <w:tcPr>
            <w:tcW w:w="1080" w:type="dxa"/>
          </w:tcPr>
          <w:p w14:paraId="0F6ACA81" w14:textId="77777777" w:rsidR="004A7D6F" w:rsidRPr="00FA22D3" w:rsidRDefault="004A7D6F" w:rsidP="00082B18">
            <w:pPr>
              <w:pStyle w:val="TAL"/>
              <w:rPr>
                <w:rFonts w:cs="Arial"/>
                <w:lang w:eastAsia="ja-JP"/>
              </w:rPr>
            </w:pPr>
            <w:r w:rsidRPr="00FA22D3">
              <w:rPr>
                <w:rFonts w:eastAsia="Batang" w:cs="Arial"/>
                <w:lang w:eastAsia="ja-JP"/>
              </w:rPr>
              <w:t>M</w:t>
            </w:r>
          </w:p>
        </w:tc>
        <w:tc>
          <w:tcPr>
            <w:tcW w:w="1080" w:type="dxa"/>
          </w:tcPr>
          <w:p w14:paraId="0EE779B4" w14:textId="77777777" w:rsidR="004A7D6F" w:rsidRPr="00FA22D3" w:rsidRDefault="004A7D6F" w:rsidP="00082B18">
            <w:pPr>
              <w:pStyle w:val="TAL"/>
              <w:rPr>
                <w:rFonts w:cs="Arial"/>
                <w:lang w:eastAsia="ja-JP"/>
              </w:rPr>
            </w:pPr>
          </w:p>
        </w:tc>
        <w:tc>
          <w:tcPr>
            <w:tcW w:w="1512" w:type="dxa"/>
          </w:tcPr>
          <w:p w14:paraId="6134A2C4" w14:textId="77777777" w:rsidR="004A7D6F" w:rsidRPr="00FA22D3" w:rsidRDefault="004A7D6F" w:rsidP="00082B18">
            <w:pPr>
              <w:pStyle w:val="TAL"/>
              <w:rPr>
                <w:lang w:eastAsia="ja-JP"/>
              </w:rPr>
            </w:pPr>
            <w:r w:rsidRPr="00FA22D3">
              <w:rPr>
                <w:rFonts w:cs="Arial"/>
                <w:lang w:eastAsia="ja-JP"/>
              </w:rPr>
              <w:t>9.3.1.74</w:t>
            </w:r>
          </w:p>
        </w:tc>
        <w:tc>
          <w:tcPr>
            <w:tcW w:w="1728" w:type="dxa"/>
          </w:tcPr>
          <w:p w14:paraId="3B5511C5" w14:textId="77777777" w:rsidR="004A7D6F" w:rsidRPr="00FA22D3" w:rsidRDefault="004A7D6F" w:rsidP="00082B18">
            <w:pPr>
              <w:pStyle w:val="TAL"/>
              <w:rPr>
                <w:rFonts w:cs="Arial"/>
                <w:lang w:eastAsia="ja-JP"/>
              </w:rPr>
            </w:pPr>
          </w:p>
        </w:tc>
        <w:tc>
          <w:tcPr>
            <w:tcW w:w="1080" w:type="dxa"/>
          </w:tcPr>
          <w:p w14:paraId="499780DE"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5437975E" w14:textId="77777777" w:rsidR="004A7D6F" w:rsidRPr="00FA22D3" w:rsidRDefault="004A7D6F" w:rsidP="00082B18">
            <w:pPr>
              <w:pStyle w:val="TAL"/>
              <w:jc w:val="center"/>
              <w:rPr>
                <w:rFonts w:cs="Arial"/>
                <w:lang w:eastAsia="ja-JP"/>
              </w:rPr>
            </w:pPr>
            <w:r w:rsidRPr="00FA22D3">
              <w:rPr>
                <w:rFonts w:cs="Arial"/>
                <w:lang w:eastAsia="ja-JP"/>
              </w:rPr>
              <w:t>ignore</w:t>
            </w:r>
          </w:p>
        </w:tc>
      </w:tr>
      <w:tr w:rsidR="004A7D6F" w:rsidRPr="00FA22D3" w14:paraId="7D188EDA" w14:textId="77777777" w:rsidTr="00082B18">
        <w:tc>
          <w:tcPr>
            <w:tcW w:w="2160" w:type="dxa"/>
          </w:tcPr>
          <w:p w14:paraId="49A3FA68" w14:textId="77777777" w:rsidR="004A7D6F" w:rsidRPr="00FA22D3" w:rsidRDefault="004A7D6F" w:rsidP="00082B18">
            <w:pPr>
              <w:pStyle w:val="TAL"/>
              <w:rPr>
                <w:rFonts w:eastAsia="Batang" w:cs="Arial"/>
                <w:bCs/>
                <w:lang w:eastAsia="ja-JP"/>
              </w:rPr>
            </w:pPr>
            <w:r w:rsidRPr="00FA22D3">
              <w:rPr>
                <w:rFonts w:cs="Arial"/>
                <w:lang w:eastAsia="ja-JP"/>
              </w:rPr>
              <w:t>UE Radio Capability for Paging</w:t>
            </w:r>
          </w:p>
        </w:tc>
        <w:tc>
          <w:tcPr>
            <w:tcW w:w="1080" w:type="dxa"/>
          </w:tcPr>
          <w:p w14:paraId="32CA38EE" w14:textId="77777777" w:rsidR="004A7D6F" w:rsidRPr="00FA22D3" w:rsidRDefault="004A7D6F" w:rsidP="00082B18">
            <w:pPr>
              <w:pStyle w:val="TAL"/>
              <w:rPr>
                <w:rFonts w:cs="Arial"/>
                <w:lang w:eastAsia="ja-JP"/>
              </w:rPr>
            </w:pPr>
            <w:r w:rsidRPr="00FA22D3">
              <w:rPr>
                <w:rFonts w:eastAsia="Batang" w:cs="Arial"/>
                <w:lang w:eastAsia="ja-JP"/>
              </w:rPr>
              <w:t>O</w:t>
            </w:r>
          </w:p>
        </w:tc>
        <w:tc>
          <w:tcPr>
            <w:tcW w:w="1080" w:type="dxa"/>
          </w:tcPr>
          <w:p w14:paraId="12F6D170" w14:textId="77777777" w:rsidR="004A7D6F" w:rsidRPr="00FA22D3" w:rsidRDefault="004A7D6F" w:rsidP="00082B18">
            <w:pPr>
              <w:pStyle w:val="TAL"/>
              <w:rPr>
                <w:rFonts w:cs="Arial"/>
                <w:lang w:eastAsia="ja-JP"/>
              </w:rPr>
            </w:pPr>
          </w:p>
        </w:tc>
        <w:tc>
          <w:tcPr>
            <w:tcW w:w="1512" w:type="dxa"/>
          </w:tcPr>
          <w:p w14:paraId="21CD7A66" w14:textId="77777777" w:rsidR="004A7D6F" w:rsidRPr="00FA22D3" w:rsidRDefault="004A7D6F" w:rsidP="00082B18">
            <w:pPr>
              <w:pStyle w:val="TAL"/>
              <w:rPr>
                <w:lang w:eastAsia="ja-JP"/>
              </w:rPr>
            </w:pPr>
            <w:r w:rsidRPr="00FA22D3">
              <w:rPr>
                <w:rFonts w:cs="Arial"/>
                <w:lang w:eastAsia="ja-JP"/>
              </w:rPr>
              <w:t>9.3.1.68</w:t>
            </w:r>
          </w:p>
        </w:tc>
        <w:tc>
          <w:tcPr>
            <w:tcW w:w="1728" w:type="dxa"/>
          </w:tcPr>
          <w:p w14:paraId="62DD642F" w14:textId="77777777" w:rsidR="004A7D6F" w:rsidRPr="00FA22D3" w:rsidRDefault="004A7D6F" w:rsidP="00082B18">
            <w:pPr>
              <w:pStyle w:val="TAL"/>
              <w:rPr>
                <w:rFonts w:cs="Arial"/>
                <w:lang w:eastAsia="ja-JP"/>
              </w:rPr>
            </w:pPr>
          </w:p>
        </w:tc>
        <w:tc>
          <w:tcPr>
            <w:tcW w:w="1080" w:type="dxa"/>
          </w:tcPr>
          <w:p w14:paraId="625943B3"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1587280F" w14:textId="77777777" w:rsidR="004A7D6F" w:rsidRPr="00FA22D3" w:rsidRDefault="004A7D6F" w:rsidP="00082B18">
            <w:pPr>
              <w:pStyle w:val="TAL"/>
              <w:jc w:val="center"/>
              <w:rPr>
                <w:rFonts w:cs="Arial"/>
                <w:lang w:eastAsia="ja-JP"/>
              </w:rPr>
            </w:pPr>
            <w:r w:rsidRPr="00FA22D3">
              <w:rPr>
                <w:rFonts w:cs="Arial"/>
                <w:lang w:eastAsia="ja-JP"/>
              </w:rPr>
              <w:t>ignore</w:t>
            </w:r>
          </w:p>
        </w:tc>
      </w:tr>
    </w:tbl>
    <w:p w14:paraId="322D455F" w14:textId="77777777" w:rsidR="004A7D6F" w:rsidRPr="00FA22D3" w:rsidRDefault="004A7D6F" w:rsidP="004A7D6F"/>
    <w:p w14:paraId="0DCB10E0" w14:textId="77777777" w:rsidR="004A7D6F" w:rsidRPr="00FA22D3" w:rsidRDefault="004A7D6F" w:rsidP="004A7D6F">
      <w:pPr>
        <w:pStyle w:val="Heading4"/>
      </w:pPr>
      <w:bookmarkStart w:id="404" w:name="_Toc5694387"/>
      <w:r w:rsidRPr="00FA22D3">
        <w:t>9.2.13.2</w:t>
      </w:r>
      <w:r w:rsidRPr="00FA22D3">
        <w:tab/>
        <w:t>UE RADIO CAPABILITY CHECK REQUEST</w:t>
      </w:r>
      <w:bookmarkEnd w:id="404"/>
    </w:p>
    <w:p w14:paraId="4253202A" w14:textId="77777777" w:rsidR="004A7D6F" w:rsidRPr="00FA22D3" w:rsidRDefault="004A7D6F" w:rsidP="004A7D6F">
      <w:pPr>
        <w:rPr>
          <w:rFonts w:eastAsia="Batang"/>
        </w:rPr>
      </w:pPr>
      <w:r w:rsidRPr="00FA22D3">
        <w:t>This message is sent by the AMF to request the NG-RAN node to check the compatibility between the UE radio capabilities and network configuration on IMS voice.</w:t>
      </w:r>
    </w:p>
    <w:p w14:paraId="0A05CD58" w14:textId="77777777" w:rsidR="004A7D6F" w:rsidRPr="00FA22D3" w:rsidRDefault="004A7D6F" w:rsidP="004A7D6F">
      <w:pPr>
        <w:rPr>
          <w:rFonts w:eastAsia="Batang"/>
        </w:rPr>
      </w:pPr>
      <w:r w:rsidRPr="00FA22D3">
        <w:t xml:space="preserve">Direction: AMF </w:t>
      </w:r>
      <w:r w:rsidRPr="00FA22D3">
        <w:sym w:font="Symbol" w:char="F0AE"/>
      </w:r>
      <w:r w:rsidRPr="00FA22D3">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22070735" w14:textId="77777777" w:rsidTr="00082B18">
        <w:tc>
          <w:tcPr>
            <w:tcW w:w="2160" w:type="dxa"/>
          </w:tcPr>
          <w:p w14:paraId="1BA35388"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3C84279"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14AB1365"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0213D1B4"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4D6088DB"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0B6F28AF"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42787400"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5B9E2B85" w14:textId="77777777" w:rsidTr="00082B18">
        <w:tc>
          <w:tcPr>
            <w:tcW w:w="2160" w:type="dxa"/>
          </w:tcPr>
          <w:p w14:paraId="02AC429E"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25844A04"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5F185225" w14:textId="77777777" w:rsidR="004A7D6F" w:rsidRPr="00FA22D3" w:rsidRDefault="004A7D6F" w:rsidP="00082B18">
            <w:pPr>
              <w:pStyle w:val="TAL"/>
              <w:rPr>
                <w:rFonts w:cs="Arial"/>
                <w:lang w:eastAsia="ja-JP"/>
              </w:rPr>
            </w:pPr>
          </w:p>
        </w:tc>
        <w:tc>
          <w:tcPr>
            <w:tcW w:w="1512" w:type="dxa"/>
          </w:tcPr>
          <w:p w14:paraId="43144C5A" w14:textId="77777777" w:rsidR="004A7D6F" w:rsidRPr="00FA22D3" w:rsidRDefault="004A7D6F" w:rsidP="00082B18">
            <w:pPr>
              <w:pStyle w:val="TAL"/>
              <w:rPr>
                <w:rFonts w:cs="Arial"/>
                <w:lang w:eastAsia="ja-JP"/>
              </w:rPr>
            </w:pPr>
            <w:r w:rsidRPr="00FA22D3">
              <w:rPr>
                <w:lang w:eastAsia="ja-JP"/>
              </w:rPr>
              <w:t>9.3.1.1</w:t>
            </w:r>
          </w:p>
        </w:tc>
        <w:tc>
          <w:tcPr>
            <w:tcW w:w="1728" w:type="dxa"/>
          </w:tcPr>
          <w:p w14:paraId="7CC1FCA5" w14:textId="77777777" w:rsidR="004A7D6F" w:rsidRPr="00FA22D3" w:rsidRDefault="004A7D6F" w:rsidP="00082B18">
            <w:pPr>
              <w:pStyle w:val="TAL"/>
              <w:rPr>
                <w:rFonts w:cs="Arial"/>
                <w:lang w:eastAsia="ja-JP"/>
              </w:rPr>
            </w:pPr>
          </w:p>
        </w:tc>
        <w:tc>
          <w:tcPr>
            <w:tcW w:w="1080" w:type="dxa"/>
          </w:tcPr>
          <w:p w14:paraId="390651FC"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4283F6C1"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26C262C2" w14:textId="77777777" w:rsidTr="00082B18">
        <w:tc>
          <w:tcPr>
            <w:tcW w:w="2160" w:type="dxa"/>
          </w:tcPr>
          <w:p w14:paraId="5DF86C40" w14:textId="77777777" w:rsidR="004A7D6F" w:rsidRPr="00FA22D3" w:rsidRDefault="004A7D6F" w:rsidP="00082B18">
            <w:pPr>
              <w:pStyle w:val="TAL"/>
              <w:rPr>
                <w:rFonts w:eastAsia="Batang"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1E5DB269" w14:textId="77777777" w:rsidR="004A7D6F" w:rsidRPr="00FA22D3" w:rsidRDefault="004A7D6F" w:rsidP="00082B18">
            <w:pPr>
              <w:pStyle w:val="TAL"/>
              <w:rPr>
                <w:rFonts w:cs="Arial"/>
                <w:lang w:eastAsia="ja-JP"/>
              </w:rPr>
            </w:pPr>
            <w:r w:rsidRPr="00FA22D3">
              <w:rPr>
                <w:rFonts w:cs="Arial"/>
                <w:lang w:eastAsia="zh-CN"/>
              </w:rPr>
              <w:t>M</w:t>
            </w:r>
          </w:p>
        </w:tc>
        <w:tc>
          <w:tcPr>
            <w:tcW w:w="1080" w:type="dxa"/>
          </w:tcPr>
          <w:p w14:paraId="0B9233D9" w14:textId="77777777" w:rsidR="004A7D6F" w:rsidRPr="00FA22D3" w:rsidRDefault="004A7D6F" w:rsidP="00082B18">
            <w:pPr>
              <w:pStyle w:val="TAL"/>
              <w:rPr>
                <w:i/>
                <w:lang w:eastAsia="ja-JP"/>
              </w:rPr>
            </w:pPr>
          </w:p>
        </w:tc>
        <w:tc>
          <w:tcPr>
            <w:tcW w:w="1512" w:type="dxa"/>
          </w:tcPr>
          <w:p w14:paraId="02DBCD2C" w14:textId="77777777" w:rsidR="004A7D6F" w:rsidRPr="00FA22D3" w:rsidRDefault="004A7D6F" w:rsidP="00082B18">
            <w:pPr>
              <w:pStyle w:val="TAL"/>
              <w:rPr>
                <w:lang w:eastAsia="ja-JP"/>
              </w:rPr>
            </w:pPr>
            <w:r w:rsidRPr="00FA22D3">
              <w:rPr>
                <w:lang w:eastAsia="ja-JP"/>
              </w:rPr>
              <w:t>9.3.3.1</w:t>
            </w:r>
          </w:p>
        </w:tc>
        <w:tc>
          <w:tcPr>
            <w:tcW w:w="1728" w:type="dxa"/>
          </w:tcPr>
          <w:p w14:paraId="455AD372" w14:textId="77777777" w:rsidR="004A7D6F" w:rsidRPr="00FA22D3" w:rsidRDefault="004A7D6F" w:rsidP="00082B18">
            <w:pPr>
              <w:pStyle w:val="TAL"/>
              <w:rPr>
                <w:lang w:eastAsia="ja-JP"/>
              </w:rPr>
            </w:pPr>
          </w:p>
        </w:tc>
        <w:tc>
          <w:tcPr>
            <w:tcW w:w="1080" w:type="dxa"/>
          </w:tcPr>
          <w:p w14:paraId="486E9AAD" w14:textId="77777777" w:rsidR="004A7D6F" w:rsidRPr="00FA22D3" w:rsidRDefault="004A7D6F" w:rsidP="00082B18">
            <w:pPr>
              <w:pStyle w:val="TAL"/>
              <w:jc w:val="center"/>
              <w:rPr>
                <w:lang w:eastAsia="ja-JP"/>
              </w:rPr>
            </w:pPr>
            <w:r w:rsidRPr="00FA22D3">
              <w:rPr>
                <w:rFonts w:cs="Arial"/>
                <w:lang w:eastAsia="ja-JP"/>
              </w:rPr>
              <w:t>YES</w:t>
            </w:r>
          </w:p>
        </w:tc>
        <w:tc>
          <w:tcPr>
            <w:tcW w:w="1080" w:type="dxa"/>
          </w:tcPr>
          <w:p w14:paraId="5630BCA8" w14:textId="77777777" w:rsidR="004A7D6F" w:rsidRPr="00FA22D3" w:rsidRDefault="004A7D6F" w:rsidP="00082B18">
            <w:pPr>
              <w:pStyle w:val="TAL"/>
              <w:jc w:val="center"/>
              <w:rPr>
                <w:lang w:eastAsia="ja-JP"/>
              </w:rPr>
            </w:pPr>
            <w:r w:rsidRPr="00FA22D3">
              <w:rPr>
                <w:rFonts w:cs="Arial"/>
                <w:lang w:eastAsia="ja-JP"/>
              </w:rPr>
              <w:t>reject</w:t>
            </w:r>
          </w:p>
        </w:tc>
      </w:tr>
      <w:tr w:rsidR="004A7D6F" w:rsidRPr="00FA22D3" w14:paraId="41A257CF" w14:textId="77777777" w:rsidTr="00082B18">
        <w:tc>
          <w:tcPr>
            <w:tcW w:w="2160" w:type="dxa"/>
          </w:tcPr>
          <w:p w14:paraId="0A536B45" w14:textId="77777777" w:rsidR="004A7D6F" w:rsidRPr="00FA22D3" w:rsidRDefault="004A7D6F" w:rsidP="00082B18">
            <w:pPr>
              <w:pStyle w:val="TAL"/>
            </w:pPr>
            <w:r w:rsidRPr="00FA22D3">
              <w:rPr>
                <w:rFonts w:eastAsia="Batang" w:cs="Arial"/>
                <w:bCs/>
                <w:lang w:eastAsia="ja-JP"/>
              </w:rPr>
              <w:t>RAN</w:t>
            </w:r>
            <w:r w:rsidRPr="00FA22D3">
              <w:rPr>
                <w:rFonts w:cs="Arial"/>
                <w:bCs/>
                <w:lang w:eastAsia="ja-JP"/>
              </w:rPr>
              <w:t xml:space="preserve"> UE NGAP ID</w:t>
            </w:r>
          </w:p>
        </w:tc>
        <w:tc>
          <w:tcPr>
            <w:tcW w:w="1080" w:type="dxa"/>
          </w:tcPr>
          <w:p w14:paraId="3D46F1C9" w14:textId="77777777" w:rsidR="004A7D6F" w:rsidRPr="00FA22D3" w:rsidRDefault="004A7D6F" w:rsidP="00082B18">
            <w:pPr>
              <w:pStyle w:val="TAL"/>
            </w:pPr>
            <w:r w:rsidRPr="00FA22D3">
              <w:rPr>
                <w:rFonts w:cs="Arial"/>
                <w:lang w:eastAsia="zh-CN"/>
              </w:rPr>
              <w:t>M</w:t>
            </w:r>
          </w:p>
        </w:tc>
        <w:tc>
          <w:tcPr>
            <w:tcW w:w="1080" w:type="dxa"/>
          </w:tcPr>
          <w:p w14:paraId="65B67CF1" w14:textId="77777777" w:rsidR="004A7D6F" w:rsidRPr="00FA22D3" w:rsidRDefault="004A7D6F" w:rsidP="00082B18">
            <w:pPr>
              <w:pStyle w:val="TAL"/>
              <w:rPr>
                <w:i/>
                <w:lang w:eastAsia="ja-JP"/>
              </w:rPr>
            </w:pPr>
          </w:p>
        </w:tc>
        <w:tc>
          <w:tcPr>
            <w:tcW w:w="1512" w:type="dxa"/>
          </w:tcPr>
          <w:p w14:paraId="24E409FC" w14:textId="77777777" w:rsidR="004A7D6F" w:rsidRPr="00FA22D3" w:rsidRDefault="004A7D6F" w:rsidP="00082B18">
            <w:pPr>
              <w:pStyle w:val="TAL"/>
            </w:pPr>
            <w:r w:rsidRPr="00FA22D3">
              <w:rPr>
                <w:lang w:eastAsia="ja-JP"/>
              </w:rPr>
              <w:t>9.3.3.2</w:t>
            </w:r>
          </w:p>
        </w:tc>
        <w:tc>
          <w:tcPr>
            <w:tcW w:w="1728" w:type="dxa"/>
          </w:tcPr>
          <w:p w14:paraId="5B5FD99E" w14:textId="77777777" w:rsidR="004A7D6F" w:rsidRPr="00FA22D3" w:rsidRDefault="004A7D6F" w:rsidP="00082B18">
            <w:pPr>
              <w:pStyle w:val="TAL"/>
              <w:rPr>
                <w:lang w:eastAsia="ja-JP"/>
              </w:rPr>
            </w:pPr>
          </w:p>
        </w:tc>
        <w:tc>
          <w:tcPr>
            <w:tcW w:w="1080" w:type="dxa"/>
          </w:tcPr>
          <w:p w14:paraId="072C70C6" w14:textId="77777777" w:rsidR="004A7D6F" w:rsidRPr="00FA22D3" w:rsidRDefault="004A7D6F" w:rsidP="00082B18">
            <w:pPr>
              <w:pStyle w:val="TAL"/>
              <w:jc w:val="center"/>
            </w:pPr>
            <w:r w:rsidRPr="00FA22D3">
              <w:rPr>
                <w:rFonts w:cs="Arial"/>
                <w:lang w:eastAsia="ja-JP"/>
              </w:rPr>
              <w:t>YES</w:t>
            </w:r>
          </w:p>
        </w:tc>
        <w:tc>
          <w:tcPr>
            <w:tcW w:w="1080" w:type="dxa"/>
          </w:tcPr>
          <w:p w14:paraId="4EEEFE65" w14:textId="77777777" w:rsidR="004A7D6F" w:rsidRPr="00FA22D3" w:rsidRDefault="004A7D6F" w:rsidP="00082B18">
            <w:pPr>
              <w:pStyle w:val="TAL"/>
              <w:jc w:val="center"/>
            </w:pPr>
            <w:r w:rsidRPr="00FA22D3">
              <w:rPr>
                <w:rFonts w:cs="Arial"/>
                <w:lang w:eastAsia="ja-JP"/>
              </w:rPr>
              <w:t>reject</w:t>
            </w:r>
          </w:p>
        </w:tc>
      </w:tr>
      <w:tr w:rsidR="004A7D6F" w:rsidRPr="00FA22D3" w14:paraId="3D904A8A" w14:textId="77777777" w:rsidTr="00082B18">
        <w:tc>
          <w:tcPr>
            <w:tcW w:w="2160" w:type="dxa"/>
          </w:tcPr>
          <w:p w14:paraId="0C0F885A" w14:textId="77777777" w:rsidR="004A7D6F" w:rsidRPr="00FA22D3" w:rsidRDefault="004A7D6F" w:rsidP="00082B18">
            <w:pPr>
              <w:pStyle w:val="TAL"/>
            </w:pPr>
            <w:r w:rsidRPr="00FA22D3">
              <w:rPr>
                <w:rFonts w:cs="Arial"/>
                <w:lang w:eastAsia="zh-CN"/>
              </w:rPr>
              <w:t>UE Radio Capability</w:t>
            </w:r>
          </w:p>
        </w:tc>
        <w:tc>
          <w:tcPr>
            <w:tcW w:w="1080" w:type="dxa"/>
          </w:tcPr>
          <w:p w14:paraId="4AEEAA9A" w14:textId="77777777" w:rsidR="004A7D6F" w:rsidRPr="00FA22D3" w:rsidRDefault="004A7D6F" w:rsidP="00082B18">
            <w:pPr>
              <w:pStyle w:val="TAL"/>
            </w:pPr>
            <w:r w:rsidRPr="00FA22D3">
              <w:rPr>
                <w:rFonts w:cs="Arial"/>
                <w:lang w:eastAsia="ja-JP"/>
              </w:rPr>
              <w:t>O</w:t>
            </w:r>
          </w:p>
        </w:tc>
        <w:tc>
          <w:tcPr>
            <w:tcW w:w="1080" w:type="dxa"/>
          </w:tcPr>
          <w:p w14:paraId="4113C1D8" w14:textId="77777777" w:rsidR="004A7D6F" w:rsidRPr="00FA22D3" w:rsidRDefault="004A7D6F" w:rsidP="00082B18">
            <w:pPr>
              <w:pStyle w:val="TAL"/>
              <w:rPr>
                <w:i/>
                <w:lang w:eastAsia="ja-JP"/>
              </w:rPr>
            </w:pPr>
          </w:p>
        </w:tc>
        <w:tc>
          <w:tcPr>
            <w:tcW w:w="1512" w:type="dxa"/>
          </w:tcPr>
          <w:p w14:paraId="2E004486" w14:textId="77777777" w:rsidR="004A7D6F" w:rsidRPr="00FA22D3" w:rsidRDefault="004A7D6F" w:rsidP="00082B18">
            <w:pPr>
              <w:pStyle w:val="TAL"/>
            </w:pPr>
            <w:r w:rsidRPr="00FA22D3">
              <w:rPr>
                <w:lang w:eastAsia="ja-JP"/>
              </w:rPr>
              <w:t>9.3.1.74</w:t>
            </w:r>
          </w:p>
        </w:tc>
        <w:tc>
          <w:tcPr>
            <w:tcW w:w="1728" w:type="dxa"/>
          </w:tcPr>
          <w:p w14:paraId="5B51A657" w14:textId="77777777" w:rsidR="004A7D6F" w:rsidRPr="00FA22D3" w:rsidRDefault="004A7D6F" w:rsidP="00082B18">
            <w:pPr>
              <w:pStyle w:val="TAL"/>
              <w:rPr>
                <w:lang w:eastAsia="ja-JP"/>
              </w:rPr>
            </w:pPr>
          </w:p>
        </w:tc>
        <w:tc>
          <w:tcPr>
            <w:tcW w:w="1080" w:type="dxa"/>
          </w:tcPr>
          <w:p w14:paraId="66673364" w14:textId="77777777" w:rsidR="004A7D6F" w:rsidRPr="00FA22D3" w:rsidRDefault="004A7D6F" w:rsidP="00082B18">
            <w:pPr>
              <w:pStyle w:val="TAL"/>
              <w:jc w:val="center"/>
            </w:pPr>
            <w:r w:rsidRPr="00FA22D3">
              <w:rPr>
                <w:rFonts w:cs="Arial"/>
                <w:lang w:eastAsia="ja-JP"/>
              </w:rPr>
              <w:t>YES</w:t>
            </w:r>
          </w:p>
        </w:tc>
        <w:tc>
          <w:tcPr>
            <w:tcW w:w="1080" w:type="dxa"/>
          </w:tcPr>
          <w:p w14:paraId="202B70BA" w14:textId="77777777" w:rsidR="004A7D6F" w:rsidRPr="00FA22D3" w:rsidRDefault="004A7D6F" w:rsidP="00082B18">
            <w:pPr>
              <w:pStyle w:val="TAL"/>
              <w:jc w:val="center"/>
            </w:pPr>
            <w:r w:rsidRPr="00FA22D3">
              <w:rPr>
                <w:rFonts w:cs="Arial"/>
                <w:lang w:eastAsia="ja-JP"/>
              </w:rPr>
              <w:t>ignore</w:t>
            </w:r>
          </w:p>
        </w:tc>
      </w:tr>
    </w:tbl>
    <w:p w14:paraId="63886819" w14:textId="77777777" w:rsidR="004A7D6F" w:rsidRPr="00FA22D3" w:rsidRDefault="004A7D6F" w:rsidP="004A7D6F"/>
    <w:p w14:paraId="030E6A5E" w14:textId="77777777" w:rsidR="004A7D6F" w:rsidRPr="00FA22D3" w:rsidRDefault="004A7D6F" w:rsidP="004A7D6F">
      <w:pPr>
        <w:pStyle w:val="Heading4"/>
      </w:pPr>
      <w:bookmarkStart w:id="405" w:name="_Toc5694388"/>
      <w:r w:rsidRPr="00FA22D3">
        <w:lastRenderedPageBreak/>
        <w:t>9.2.13.3</w:t>
      </w:r>
      <w:r w:rsidRPr="00FA22D3">
        <w:tab/>
        <w:t>UE RADIO CAPABILITY CHECK RESPONSE</w:t>
      </w:r>
      <w:bookmarkEnd w:id="405"/>
    </w:p>
    <w:p w14:paraId="5B133F1C" w14:textId="77777777" w:rsidR="004A7D6F" w:rsidRPr="00FA22D3" w:rsidRDefault="004A7D6F" w:rsidP="004A7D6F">
      <w:pPr>
        <w:rPr>
          <w:rFonts w:eastAsia="Batang"/>
        </w:rPr>
      </w:pPr>
      <w:r w:rsidRPr="00FA22D3">
        <w:t>This message is sent by the NG-RAN node to report IMS voice compatibility between the UE radio capabilities and network configuration.</w:t>
      </w:r>
    </w:p>
    <w:p w14:paraId="0C690066" w14:textId="77777777" w:rsidR="004A7D6F" w:rsidRPr="00FA22D3" w:rsidRDefault="004A7D6F" w:rsidP="004A7D6F">
      <w:pPr>
        <w:rPr>
          <w:rFonts w:eastAsia="Batang"/>
        </w:rPr>
      </w:pPr>
      <w:r w:rsidRPr="00FA22D3">
        <w:t xml:space="preserve">Direction: NG-RAN node </w:t>
      </w:r>
      <w:r w:rsidRPr="00FA22D3">
        <w:sym w:font="Symbol" w:char="F0AE"/>
      </w:r>
      <w:r w:rsidRPr="00FA22D3">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5953DE34" w14:textId="77777777" w:rsidTr="00082B18">
        <w:tc>
          <w:tcPr>
            <w:tcW w:w="2160" w:type="dxa"/>
          </w:tcPr>
          <w:p w14:paraId="334110C3"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22CDC29"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6E06EA22"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1A510102"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30A05782"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1249EF65"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3971AF03" w14:textId="77777777" w:rsidR="004A7D6F" w:rsidRPr="00FA22D3" w:rsidRDefault="004A7D6F" w:rsidP="00082B18">
            <w:pPr>
              <w:pStyle w:val="TAH"/>
              <w:rPr>
                <w:rFonts w:cs="Arial"/>
                <w:b w:val="0"/>
                <w:lang w:eastAsia="ja-JP"/>
              </w:rPr>
            </w:pPr>
            <w:r w:rsidRPr="00FA22D3">
              <w:rPr>
                <w:rFonts w:cs="Arial"/>
                <w:lang w:eastAsia="ja-JP"/>
              </w:rPr>
              <w:t>Assigned Criticality</w:t>
            </w:r>
          </w:p>
        </w:tc>
      </w:tr>
      <w:tr w:rsidR="004A7D6F" w:rsidRPr="00FA22D3" w14:paraId="7AFB85BA" w14:textId="77777777" w:rsidTr="00082B18">
        <w:tc>
          <w:tcPr>
            <w:tcW w:w="2160" w:type="dxa"/>
          </w:tcPr>
          <w:p w14:paraId="0180621D" w14:textId="77777777" w:rsidR="004A7D6F" w:rsidRPr="00FA22D3" w:rsidRDefault="004A7D6F" w:rsidP="00082B18">
            <w:pPr>
              <w:pStyle w:val="TAL"/>
              <w:rPr>
                <w:rFonts w:cs="Arial"/>
                <w:lang w:eastAsia="ja-JP"/>
              </w:rPr>
            </w:pPr>
            <w:r w:rsidRPr="00FA22D3">
              <w:rPr>
                <w:rFonts w:cs="Arial"/>
                <w:lang w:eastAsia="ja-JP"/>
              </w:rPr>
              <w:t>Message Type</w:t>
            </w:r>
          </w:p>
        </w:tc>
        <w:tc>
          <w:tcPr>
            <w:tcW w:w="1080" w:type="dxa"/>
          </w:tcPr>
          <w:p w14:paraId="35409142"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9115697" w14:textId="77777777" w:rsidR="004A7D6F" w:rsidRPr="00FA22D3" w:rsidRDefault="004A7D6F" w:rsidP="00082B18">
            <w:pPr>
              <w:pStyle w:val="TAL"/>
              <w:rPr>
                <w:rFonts w:cs="Arial"/>
                <w:lang w:eastAsia="ja-JP"/>
              </w:rPr>
            </w:pPr>
          </w:p>
        </w:tc>
        <w:tc>
          <w:tcPr>
            <w:tcW w:w="1512" w:type="dxa"/>
          </w:tcPr>
          <w:p w14:paraId="79339404" w14:textId="77777777" w:rsidR="004A7D6F" w:rsidRPr="00FA22D3" w:rsidRDefault="004A7D6F" w:rsidP="00082B18">
            <w:pPr>
              <w:pStyle w:val="TAL"/>
              <w:rPr>
                <w:rFonts w:cs="Arial"/>
                <w:lang w:eastAsia="ja-JP"/>
              </w:rPr>
            </w:pPr>
            <w:r w:rsidRPr="00FA22D3">
              <w:rPr>
                <w:lang w:eastAsia="ja-JP"/>
              </w:rPr>
              <w:t>9.3.1.1</w:t>
            </w:r>
          </w:p>
        </w:tc>
        <w:tc>
          <w:tcPr>
            <w:tcW w:w="1728" w:type="dxa"/>
          </w:tcPr>
          <w:p w14:paraId="4AC245A4" w14:textId="77777777" w:rsidR="004A7D6F" w:rsidRPr="00FA22D3" w:rsidRDefault="004A7D6F" w:rsidP="00082B18">
            <w:pPr>
              <w:pStyle w:val="TAL"/>
              <w:rPr>
                <w:rFonts w:cs="Arial"/>
                <w:lang w:eastAsia="ja-JP"/>
              </w:rPr>
            </w:pPr>
          </w:p>
        </w:tc>
        <w:tc>
          <w:tcPr>
            <w:tcW w:w="1080" w:type="dxa"/>
          </w:tcPr>
          <w:p w14:paraId="19F68144" w14:textId="77777777" w:rsidR="004A7D6F" w:rsidRPr="00FA22D3" w:rsidRDefault="004A7D6F" w:rsidP="00082B18">
            <w:pPr>
              <w:pStyle w:val="TAL"/>
              <w:jc w:val="center"/>
              <w:rPr>
                <w:rFonts w:cs="Arial"/>
                <w:lang w:eastAsia="ja-JP"/>
              </w:rPr>
            </w:pPr>
            <w:r w:rsidRPr="00FA22D3">
              <w:rPr>
                <w:rFonts w:cs="Arial"/>
                <w:lang w:eastAsia="ja-JP"/>
              </w:rPr>
              <w:t>YES</w:t>
            </w:r>
          </w:p>
        </w:tc>
        <w:tc>
          <w:tcPr>
            <w:tcW w:w="1080" w:type="dxa"/>
          </w:tcPr>
          <w:p w14:paraId="20C9DBA1" w14:textId="77777777" w:rsidR="004A7D6F" w:rsidRPr="00FA22D3" w:rsidRDefault="004A7D6F" w:rsidP="00082B18">
            <w:pPr>
              <w:pStyle w:val="TAL"/>
              <w:jc w:val="center"/>
              <w:rPr>
                <w:rFonts w:cs="Arial"/>
                <w:lang w:eastAsia="ja-JP"/>
              </w:rPr>
            </w:pPr>
            <w:r w:rsidRPr="00FA22D3">
              <w:rPr>
                <w:rFonts w:cs="Arial"/>
                <w:lang w:eastAsia="ja-JP"/>
              </w:rPr>
              <w:t>reject</w:t>
            </w:r>
          </w:p>
        </w:tc>
      </w:tr>
      <w:tr w:rsidR="004A7D6F" w:rsidRPr="00FA22D3" w14:paraId="510D6C44" w14:textId="77777777" w:rsidTr="00082B18">
        <w:tc>
          <w:tcPr>
            <w:tcW w:w="2160" w:type="dxa"/>
          </w:tcPr>
          <w:p w14:paraId="1E463366" w14:textId="77777777" w:rsidR="004A7D6F" w:rsidRPr="00FA22D3" w:rsidRDefault="004A7D6F" w:rsidP="00082B18">
            <w:pPr>
              <w:pStyle w:val="TAL"/>
              <w:rPr>
                <w:rFonts w:eastAsia="Batang" w:cs="Arial"/>
                <w:lang w:eastAsia="ja-JP"/>
              </w:rPr>
            </w:pPr>
            <w:r w:rsidRPr="00FA22D3">
              <w:rPr>
                <w:rFonts w:eastAsia="Batang" w:cs="Arial"/>
                <w:bCs/>
                <w:lang w:eastAsia="ja-JP"/>
              </w:rPr>
              <w:t>AMF</w:t>
            </w:r>
            <w:r w:rsidRPr="00FA22D3">
              <w:rPr>
                <w:rFonts w:cs="Arial"/>
                <w:bCs/>
                <w:lang w:eastAsia="ja-JP"/>
              </w:rPr>
              <w:t xml:space="preserve"> UE NGAP ID</w:t>
            </w:r>
          </w:p>
        </w:tc>
        <w:tc>
          <w:tcPr>
            <w:tcW w:w="1080" w:type="dxa"/>
          </w:tcPr>
          <w:p w14:paraId="062E893B" w14:textId="77777777" w:rsidR="004A7D6F" w:rsidRPr="00FA22D3" w:rsidRDefault="004A7D6F" w:rsidP="00082B18">
            <w:pPr>
              <w:pStyle w:val="TAL"/>
              <w:rPr>
                <w:rFonts w:cs="Arial"/>
                <w:lang w:eastAsia="ja-JP"/>
              </w:rPr>
            </w:pPr>
            <w:r w:rsidRPr="00FA22D3">
              <w:rPr>
                <w:rFonts w:cs="Arial"/>
                <w:lang w:eastAsia="zh-CN"/>
              </w:rPr>
              <w:t>M</w:t>
            </w:r>
          </w:p>
        </w:tc>
        <w:tc>
          <w:tcPr>
            <w:tcW w:w="1080" w:type="dxa"/>
          </w:tcPr>
          <w:p w14:paraId="42534040" w14:textId="77777777" w:rsidR="004A7D6F" w:rsidRPr="00FA22D3" w:rsidRDefault="004A7D6F" w:rsidP="00082B18">
            <w:pPr>
              <w:pStyle w:val="TAL"/>
              <w:rPr>
                <w:i/>
                <w:lang w:eastAsia="ja-JP"/>
              </w:rPr>
            </w:pPr>
          </w:p>
        </w:tc>
        <w:tc>
          <w:tcPr>
            <w:tcW w:w="1512" w:type="dxa"/>
          </w:tcPr>
          <w:p w14:paraId="0ED4AA59" w14:textId="77777777" w:rsidR="004A7D6F" w:rsidRPr="00FA22D3" w:rsidRDefault="004A7D6F" w:rsidP="00082B18">
            <w:pPr>
              <w:pStyle w:val="TAL"/>
              <w:rPr>
                <w:lang w:eastAsia="ja-JP"/>
              </w:rPr>
            </w:pPr>
            <w:r w:rsidRPr="00FA22D3">
              <w:rPr>
                <w:lang w:eastAsia="ja-JP"/>
              </w:rPr>
              <w:t>9.3.3.1</w:t>
            </w:r>
          </w:p>
        </w:tc>
        <w:tc>
          <w:tcPr>
            <w:tcW w:w="1728" w:type="dxa"/>
          </w:tcPr>
          <w:p w14:paraId="0F97DCAB" w14:textId="77777777" w:rsidR="004A7D6F" w:rsidRPr="00FA22D3" w:rsidRDefault="004A7D6F" w:rsidP="00082B18">
            <w:pPr>
              <w:pStyle w:val="TAL"/>
              <w:rPr>
                <w:lang w:eastAsia="ja-JP"/>
              </w:rPr>
            </w:pPr>
          </w:p>
        </w:tc>
        <w:tc>
          <w:tcPr>
            <w:tcW w:w="1080" w:type="dxa"/>
          </w:tcPr>
          <w:p w14:paraId="4FF958C6" w14:textId="77777777" w:rsidR="004A7D6F" w:rsidRPr="00FA22D3" w:rsidRDefault="004A7D6F" w:rsidP="00082B18">
            <w:pPr>
              <w:pStyle w:val="TAL"/>
              <w:jc w:val="center"/>
              <w:rPr>
                <w:lang w:eastAsia="ja-JP"/>
              </w:rPr>
            </w:pPr>
            <w:r w:rsidRPr="00FA22D3">
              <w:rPr>
                <w:rFonts w:cs="Arial"/>
                <w:lang w:eastAsia="ja-JP"/>
              </w:rPr>
              <w:t>YES</w:t>
            </w:r>
          </w:p>
        </w:tc>
        <w:tc>
          <w:tcPr>
            <w:tcW w:w="1080" w:type="dxa"/>
          </w:tcPr>
          <w:p w14:paraId="2BCF76CD" w14:textId="77777777" w:rsidR="004A7D6F" w:rsidRPr="00FA22D3" w:rsidRDefault="004A7D6F" w:rsidP="00082B18">
            <w:pPr>
              <w:pStyle w:val="TAL"/>
              <w:jc w:val="center"/>
              <w:rPr>
                <w:lang w:eastAsia="ja-JP"/>
              </w:rPr>
            </w:pPr>
            <w:r w:rsidRPr="00FA22D3">
              <w:rPr>
                <w:rFonts w:cs="Arial"/>
                <w:lang w:eastAsia="ja-JP"/>
              </w:rPr>
              <w:t>ignore</w:t>
            </w:r>
          </w:p>
        </w:tc>
      </w:tr>
      <w:tr w:rsidR="004A7D6F" w:rsidRPr="00FA22D3" w14:paraId="6574588A" w14:textId="77777777" w:rsidTr="00082B18">
        <w:tc>
          <w:tcPr>
            <w:tcW w:w="2160" w:type="dxa"/>
          </w:tcPr>
          <w:p w14:paraId="0AFF45B9" w14:textId="77777777" w:rsidR="004A7D6F" w:rsidRPr="00FA22D3" w:rsidRDefault="004A7D6F" w:rsidP="00082B18">
            <w:pPr>
              <w:pStyle w:val="TAL"/>
            </w:pPr>
            <w:r w:rsidRPr="00FA22D3">
              <w:rPr>
                <w:rFonts w:eastAsia="Batang" w:cs="Arial"/>
                <w:bCs/>
                <w:lang w:eastAsia="ja-JP"/>
              </w:rPr>
              <w:t>RAN</w:t>
            </w:r>
            <w:r w:rsidRPr="00FA22D3">
              <w:rPr>
                <w:rFonts w:cs="Arial"/>
                <w:bCs/>
                <w:lang w:eastAsia="ja-JP"/>
              </w:rPr>
              <w:t xml:space="preserve"> UE NGAP ID</w:t>
            </w:r>
          </w:p>
        </w:tc>
        <w:tc>
          <w:tcPr>
            <w:tcW w:w="1080" w:type="dxa"/>
          </w:tcPr>
          <w:p w14:paraId="7E227596" w14:textId="77777777" w:rsidR="004A7D6F" w:rsidRPr="00FA22D3" w:rsidRDefault="004A7D6F" w:rsidP="00082B18">
            <w:pPr>
              <w:pStyle w:val="TAL"/>
            </w:pPr>
            <w:r w:rsidRPr="00FA22D3">
              <w:rPr>
                <w:rFonts w:cs="Arial"/>
                <w:lang w:eastAsia="zh-CN"/>
              </w:rPr>
              <w:t>M</w:t>
            </w:r>
          </w:p>
        </w:tc>
        <w:tc>
          <w:tcPr>
            <w:tcW w:w="1080" w:type="dxa"/>
          </w:tcPr>
          <w:p w14:paraId="0B060238" w14:textId="77777777" w:rsidR="004A7D6F" w:rsidRPr="00FA22D3" w:rsidRDefault="004A7D6F" w:rsidP="00082B18">
            <w:pPr>
              <w:pStyle w:val="TAL"/>
              <w:rPr>
                <w:i/>
                <w:lang w:eastAsia="ja-JP"/>
              </w:rPr>
            </w:pPr>
          </w:p>
        </w:tc>
        <w:tc>
          <w:tcPr>
            <w:tcW w:w="1512" w:type="dxa"/>
          </w:tcPr>
          <w:p w14:paraId="008FC23D" w14:textId="77777777" w:rsidR="004A7D6F" w:rsidRPr="00FA22D3" w:rsidRDefault="004A7D6F" w:rsidP="00082B18">
            <w:pPr>
              <w:pStyle w:val="TAL"/>
            </w:pPr>
            <w:r w:rsidRPr="00FA22D3">
              <w:rPr>
                <w:lang w:eastAsia="ja-JP"/>
              </w:rPr>
              <w:t>9.3.3.2</w:t>
            </w:r>
          </w:p>
        </w:tc>
        <w:tc>
          <w:tcPr>
            <w:tcW w:w="1728" w:type="dxa"/>
          </w:tcPr>
          <w:p w14:paraId="261B51DD" w14:textId="77777777" w:rsidR="004A7D6F" w:rsidRPr="00FA22D3" w:rsidRDefault="004A7D6F" w:rsidP="00082B18">
            <w:pPr>
              <w:pStyle w:val="TAL"/>
              <w:rPr>
                <w:lang w:eastAsia="ja-JP"/>
              </w:rPr>
            </w:pPr>
          </w:p>
        </w:tc>
        <w:tc>
          <w:tcPr>
            <w:tcW w:w="1080" w:type="dxa"/>
          </w:tcPr>
          <w:p w14:paraId="01204B81" w14:textId="77777777" w:rsidR="004A7D6F" w:rsidRPr="00FA22D3" w:rsidRDefault="004A7D6F" w:rsidP="00082B18">
            <w:pPr>
              <w:pStyle w:val="TAL"/>
              <w:jc w:val="center"/>
            </w:pPr>
            <w:r w:rsidRPr="00FA22D3">
              <w:rPr>
                <w:rFonts w:cs="Arial"/>
                <w:lang w:eastAsia="ja-JP"/>
              </w:rPr>
              <w:t>YES</w:t>
            </w:r>
          </w:p>
        </w:tc>
        <w:tc>
          <w:tcPr>
            <w:tcW w:w="1080" w:type="dxa"/>
          </w:tcPr>
          <w:p w14:paraId="4EFD4607" w14:textId="77777777" w:rsidR="004A7D6F" w:rsidRPr="00FA22D3" w:rsidRDefault="004A7D6F" w:rsidP="00082B18">
            <w:pPr>
              <w:pStyle w:val="TAL"/>
              <w:jc w:val="center"/>
            </w:pPr>
            <w:r w:rsidRPr="00FA22D3">
              <w:rPr>
                <w:rFonts w:cs="Arial"/>
                <w:lang w:eastAsia="ja-JP"/>
              </w:rPr>
              <w:t>ignore</w:t>
            </w:r>
          </w:p>
        </w:tc>
      </w:tr>
      <w:tr w:rsidR="004A7D6F" w:rsidRPr="00FA22D3" w14:paraId="281B27F1" w14:textId="77777777" w:rsidTr="00082B18">
        <w:tc>
          <w:tcPr>
            <w:tcW w:w="2160" w:type="dxa"/>
          </w:tcPr>
          <w:p w14:paraId="3B759999" w14:textId="77777777" w:rsidR="004A7D6F" w:rsidRPr="00FA22D3" w:rsidRDefault="004A7D6F" w:rsidP="00082B18">
            <w:pPr>
              <w:pStyle w:val="TAL"/>
            </w:pPr>
            <w:r w:rsidRPr="00FA22D3">
              <w:rPr>
                <w:rFonts w:cs="Arial"/>
                <w:lang w:eastAsia="ja-JP"/>
              </w:rPr>
              <w:t>IMS Voice Support Indicator</w:t>
            </w:r>
          </w:p>
        </w:tc>
        <w:tc>
          <w:tcPr>
            <w:tcW w:w="1080" w:type="dxa"/>
          </w:tcPr>
          <w:p w14:paraId="299258E7" w14:textId="77777777" w:rsidR="004A7D6F" w:rsidRPr="00FA22D3" w:rsidRDefault="004A7D6F" w:rsidP="00082B18">
            <w:pPr>
              <w:pStyle w:val="TAL"/>
            </w:pPr>
            <w:r w:rsidRPr="00FA22D3">
              <w:rPr>
                <w:rFonts w:cs="Arial"/>
                <w:lang w:eastAsia="zh-CN"/>
              </w:rPr>
              <w:t>M</w:t>
            </w:r>
          </w:p>
        </w:tc>
        <w:tc>
          <w:tcPr>
            <w:tcW w:w="1080" w:type="dxa"/>
          </w:tcPr>
          <w:p w14:paraId="6E6952FB" w14:textId="77777777" w:rsidR="004A7D6F" w:rsidRPr="00FA22D3" w:rsidRDefault="004A7D6F" w:rsidP="00082B18">
            <w:pPr>
              <w:pStyle w:val="TAL"/>
              <w:rPr>
                <w:i/>
                <w:lang w:eastAsia="ja-JP"/>
              </w:rPr>
            </w:pPr>
          </w:p>
        </w:tc>
        <w:tc>
          <w:tcPr>
            <w:tcW w:w="1512" w:type="dxa"/>
          </w:tcPr>
          <w:p w14:paraId="59A168CF" w14:textId="77777777" w:rsidR="004A7D6F" w:rsidRPr="00FA22D3" w:rsidRDefault="004A7D6F" w:rsidP="00082B18">
            <w:pPr>
              <w:pStyle w:val="TAL"/>
            </w:pPr>
            <w:r w:rsidRPr="00FA22D3">
              <w:rPr>
                <w:rFonts w:cs="Arial"/>
                <w:lang w:eastAsia="ja-JP"/>
              </w:rPr>
              <w:t>9.3.1.89</w:t>
            </w:r>
          </w:p>
        </w:tc>
        <w:tc>
          <w:tcPr>
            <w:tcW w:w="1728" w:type="dxa"/>
          </w:tcPr>
          <w:p w14:paraId="203EB055" w14:textId="77777777" w:rsidR="004A7D6F" w:rsidRPr="00FA22D3" w:rsidRDefault="004A7D6F" w:rsidP="00082B18">
            <w:pPr>
              <w:pStyle w:val="TAL"/>
              <w:rPr>
                <w:lang w:eastAsia="ja-JP"/>
              </w:rPr>
            </w:pPr>
          </w:p>
        </w:tc>
        <w:tc>
          <w:tcPr>
            <w:tcW w:w="1080" w:type="dxa"/>
          </w:tcPr>
          <w:p w14:paraId="1FFF6C45" w14:textId="77777777" w:rsidR="004A7D6F" w:rsidRPr="00FA22D3" w:rsidRDefault="004A7D6F" w:rsidP="00082B18">
            <w:pPr>
              <w:pStyle w:val="TAL"/>
              <w:jc w:val="center"/>
            </w:pPr>
            <w:r w:rsidRPr="00FA22D3">
              <w:rPr>
                <w:rFonts w:cs="Arial"/>
                <w:lang w:eastAsia="zh-CN"/>
              </w:rPr>
              <w:t>YES</w:t>
            </w:r>
          </w:p>
        </w:tc>
        <w:tc>
          <w:tcPr>
            <w:tcW w:w="1080" w:type="dxa"/>
          </w:tcPr>
          <w:p w14:paraId="24E9602B" w14:textId="77777777" w:rsidR="004A7D6F" w:rsidRPr="00FA22D3" w:rsidRDefault="004A7D6F" w:rsidP="00082B18">
            <w:pPr>
              <w:pStyle w:val="TAL"/>
              <w:jc w:val="center"/>
            </w:pPr>
            <w:r w:rsidRPr="00FA22D3">
              <w:rPr>
                <w:rFonts w:cs="Arial"/>
                <w:lang w:eastAsia="zh-CN"/>
              </w:rPr>
              <w:t>reject</w:t>
            </w:r>
          </w:p>
        </w:tc>
      </w:tr>
      <w:tr w:rsidR="004A7D6F" w:rsidRPr="00FA22D3" w14:paraId="00C47924" w14:textId="77777777" w:rsidTr="00082B18">
        <w:tc>
          <w:tcPr>
            <w:tcW w:w="2160" w:type="dxa"/>
          </w:tcPr>
          <w:p w14:paraId="34D8059E" w14:textId="77777777" w:rsidR="004A7D6F" w:rsidRPr="00FA22D3" w:rsidRDefault="004A7D6F" w:rsidP="00082B18">
            <w:pPr>
              <w:pStyle w:val="TAL"/>
            </w:pPr>
            <w:r w:rsidRPr="00FA22D3">
              <w:rPr>
                <w:rFonts w:cs="Arial"/>
                <w:lang w:eastAsia="ja-JP"/>
              </w:rPr>
              <w:t>Criticality Diagnostics</w:t>
            </w:r>
          </w:p>
        </w:tc>
        <w:tc>
          <w:tcPr>
            <w:tcW w:w="1080" w:type="dxa"/>
          </w:tcPr>
          <w:p w14:paraId="5E5C59A9" w14:textId="77777777" w:rsidR="004A7D6F" w:rsidRPr="00FA22D3" w:rsidRDefault="004A7D6F" w:rsidP="00082B18">
            <w:pPr>
              <w:pStyle w:val="TAL"/>
            </w:pPr>
            <w:r w:rsidRPr="00FA22D3">
              <w:rPr>
                <w:rFonts w:cs="Arial"/>
                <w:lang w:eastAsia="ja-JP"/>
              </w:rPr>
              <w:t>O</w:t>
            </w:r>
          </w:p>
        </w:tc>
        <w:tc>
          <w:tcPr>
            <w:tcW w:w="1080" w:type="dxa"/>
          </w:tcPr>
          <w:p w14:paraId="17E88B61" w14:textId="77777777" w:rsidR="004A7D6F" w:rsidRPr="00FA22D3" w:rsidRDefault="004A7D6F" w:rsidP="00082B18">
            <w:pPr>
              <w:pStyle w:val="TAL"/>
              <w:rPr>
                <w:i/>
                <w:lang w:eastAsia="ja-JP"/>
              </w:rPr>
            </w:pPr>
          </w:p>
        </w:tc>
        <w:tc>
          <w:tcPr>
            <w:tcW w:w="1512" w:type="dxa"/>
          </w:tcPr>
          <w:p w14:paraId="4F37B9B1" w14:textId="77777777" w:rsidR="004A7D6F" w:rsidRPr="00FA22D3" w:rsidRDefault="004A7D6F" w:rsidP="00082B18">
            <w:pPr>
              <w:pStyle w:val="TAL"/>
            </w:pPr>
            <w:r w:rsidRPr="00FA22D3">
              <w:rPr>
                <w:lang w:eastAsia="ja-JP"/>
              </w:rPr>
              <w:t>9.3.1.3</w:t>
            </w:r>
          </w:p>
        </w:tc>
        <w:tc>
          <w:tcPr>
            <w:tcW w:w="1728" w:type="dxa"/>
          </w:tcPr>
          <w:p w14:paraId="27DB90A5" w14:textId="77777777" w:rsidR="004A7D6F" w:rsidRPr="00FA22D3" w:rsidRDefault="004A7D6F" w:rsidP="00082B18">
            <w:pPr>
              <w:pStyle w:val="TAL"/>
              <w:rPr>
                <w:lang w:eastAsia="ja-JP"/>
              </w:rPr>
            </w:pPr>
          </w:p>
        </w:tc>
        <w:tc>
          <w:tcPr>
            <w:tcW w:w="1080" w:type="dxa"/>
          </w:tcPr>
          <w:p w14:paraId="2D48DF83" w14:textId="77777777" w:rsidR="004A7D6F" w:rsidRPr="00FA22D3" w:rsidRDefault="004A7D6F" w:rsidP="00082B18">
            <w:pPr>
              <w:pStyle w:val="TAL"/>
              <w:jc w:val="center"/>
            </w:pPr>
            <w:r w:rsidRPr="00FA22D3">
              <w:rPr>
                <w:rFonts w:cs="Arial"/>
                <w:lang w:eastAsia="zh-CN"/>
              </w:rPr>
              <w:t>YES</w:t>
            </w:r>
          </w:p>
        </w:tc>
        <w:tc>
          <w:tcPr>
            <w:tcW w:w="1080" w:type="dxa"/>
          </w:tcPr>
          <w:p w14:paraId="5FB368B3" w14:textId="77777777" w:rsidR="004A7D6F" w:rsidRPr="00FA22D3" w:rsidRDefault="004A7D6F" w:rsidP="00082B18">
            <w:pPr>
              <w:pStyle w:val="TAL"/>
              <w:jc w:val="center"/>
            </w:pPr>
            <w:r w:rsidRPr="00FA22D3">
              <w:t>ignore</w:t>
            </w:r>
          </w:p>
        </w:tc>
      </w:tr>
    </w:tbl>
    <w:p w14:paraId="0C6812F4" w14:textId="77777777" w:rsidR="004A7D6F" w:rsidRPr="00FA22D3" w:rsidRDefault="004A7D6F" w:rsidP="004A7D6F"/>
    <w:p w14:paraId="0FABC8F3" w14:textId="77777777" w:rsidR="004A7D6F" w:rsidRPr="00FA22D3" w:rsidRDefault="004A7D6F" w:rsidP="004A7D6F">
      <w:pPr>
        <w:pStyle w:val="Heading3"/>
      </w:pPr>
      <w:bookmarkStart w:id="406" w:name="_Toc5694389"/>
      <w:r w:rsidRPr="00FA22D3">
        <w:t>9.2.14</w:t>
      </w:r>
      <w:r w:rsidRPr="00FA22D3">
        <w:tab/>
      </w:r>
      <w:r w:rsidRPr="00FA22D3">
        <w:rPr>
          <w:lang w:eastAsia="zh-CN"/>
        </w:rPr>
        <w:t xml:space="preserve">Data </w:t>
      </w:r>
      <w:r w:rsidRPr="00FA22D3">
        <w:rPr>
          <w:rFonts w:eastAsia="MS Mincho" w:hint="eastAsia"/>
          <w:lang w:eastAsia="ja-JP"/>
        </w:rPr>
        <w:t xml:space="preserve">Usage </w:t>
      </w:r>
      <w:r w:rsidRPr="00FA22D3">
        <w:rPr>
          <w:rFonts w:eastAsia="MS Mincho"/>
          <w:lang w:eastAsia="ja-JP"/>
        </w:rPr>
        <w:t xml:space="preserve">Reporting </w:t>
      </w:r>
      <w:r w:rsidRPr="00FA22D3">
        <w:t>Messages</w:t>
      </w:r>
      <w:bookmarkEnd w:id="406"/>
    </w:p>
    <w:p w14:paraId="4C48DAFF" w14:textId="77777777" w:rsidR="004A7D6F" w:rsidRPr="00FA22D3" w:rsidRDefault="004A7D6F" w:rsidP="004A7D6F">
      <w:pPr>
        <w:pStyle w:val="Heading4"/>
      </w:pPr>
      <w:bookmarkStart w:id="407" w:name="_Toc5694390"/>
      <w:r w:rsidRPr="00FA22D3">
        <w:t>9.2.14</w:t>
      </w:r>
      <w:r w:rsidRPr="00FA22D3">
        <w:rPr>
          <w:rFonts w:eastAsia="Batang"/>
        </w:rPr>
        <w:t>.</w:t>
      </w:r>
      <w:r w:rsidRPr="00FA22D3">
        <w:rPr>
          <w:lang w:eastAsia="zh-CN"/>
        </w:rPr>
        <w:t>1</w:t>
      </w:r>
      <w:r w:rsidRPr="00FA22D3">
        <w:tab/>
        <w:t xml:space="preserve">SECONDARY RAT DATA </w:t>
      </w:r>
      <w:r w:rsidRPr="00FA22D3">
        <w:rPr>
          <w:rFonts w:eastAsia="MS Mincho" w:hint="eastAsia"/>
          <w:lang w:eastAsia="ja-JP"/>
        </w:rPr>
        <w:t xml:space="preserve">USAGE </w:t>
      </w:r>
      <w:r w:rsidRPr="00FA22D3">
        <w:t>REPORT</w:t>
      </w:r>
      <w:bookmarkEnd w:id="407"/>
    </w:p>
    <w:p w14:paraId="22063A20" w14:textId="77777777" w:rsidR="004A7D6F" w:rsidRPr="00FA22D3" w:rsidRDefault="004A7D6F" w:rsidP="004A7D6F">
      <w:pPr>
        <w:rPr>
          <w:rFonts w:eastAsia="Batang"/>
        </w:rPr>
      </w:pPr>
      <w:r w:rsidRPr="00FA22D3">
        <w:t xml:space="preserve">This message is sent by the NG-RAN node to report Secondary RAT </w:t>
      </w:r>
      <w:r w:rsidRPr="00FA22D3">
        <w:rPr>
          <w:rFonts w:eastAsia="MS Mincho" w:hint="eastAsia"/>
          <w:lang w:eastAsia="ja-JP"/>
        </w:rPr>
        <w:t xml:space="preserve">data </w:t>
      </w:r>
      <w:r w:rsidRPr="00FA22D3">
        <w:t>usage.</w:t>
      </w:r>
    </w:p>
    <w:p w14:paraId="63F0925F" w14:textId="77777777" w:rsidR="004A7D6F" w:rsidRPr="00FA22D3" w:rsidRDefault="004A7D6F" w:rsidP="004A7D6F">
      <w:pPr>
        <w:rPr>
          <w:lang w:eastAsia="zh-CN"/>
        </w:rPr>
      </w:pPr>
      <w:r w:rsidRPr="00FA22D3">
        <w:t xml:space="preserve">Direction: NG-RAN </w:t>
      </w:r>
      <w:r w:rsidRPr="00FA22D3">
        <w:sym w:font="Symbol" w:char="F0AE"/>
      </w:r>
      <w:r w:rsidRPr="00FA22D3">
        <w:t xml:space="preserve"> AMF</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1134"/>
        <w:gridCol w:w="1134"/>
        <w:gridCol w:w="1259"/>
        <w:gridCol w:w="1859"/>
        <w:gridCol w:w="1134"/>
        <w:gridCol w:w="1134"/>
      </w:tblGrid>
      <w:tr w:rsidR="004A7D6F" w:rsidRPr="00FA22D3" w14:paraId="7F9A0FB4" w14:textId="77777777" w:rsidTr="00082B18">
        <w:tc>
          <w:tcPr>
            <w:tcW w:w="2209" w:type="dxa"/>
          </w:tcPr>
          <w:p w14:paraId="1F2C41EC" w14:textId="77777777" w:rsidR="004A7D6F" w:rsidRPr="00FA22D3" w:rsidRDefault="004A7D6F" w:rsidP="00082B18">
            <w:pPr>
              <w:pStyle w:val="TAH"/>
              <w:rPr>
                <w:lang w:eastAsia="ja-JP"/>
              </w:rPr>
            </w:pPr>
            <w:r w:rsidRPr="00FA22D3">
              <w:rPr>
                <w:lang w:eastAsia="ja-JP"/>
              </w:rPr>
              <w:t>IE/Group Name</w:t>
            </w:r>
          </w:p>
        </w:tc>
        <w:tc>
          <w:tcPr>
            <w:tcW w:w="1134" w:type="dxa"/>
          </w:tcPr>
          <w:p w14:paraId="7FE9B46D" w14:textId="77777777" w:rsidR="004A7D6F" w:rsidRPr="00FA22D3" w:rsidRDefault="004A7D6F" w:rsidP="00082B18">
            <w:pPr>
              <w:pStyle w:val="TAH"/>
              <w:rPr>
                <w:lang w:eastAsia="ja-JP"/>
              </w:rPr>
            </w:pPr>
            <w:r w:rsidRPr="00FA22D3">
              <w:rPr>
                <w:lang w:eastAsia="ja-JP"/>
              </w:rPr>
              <w:t>Presence</w:t>
            </w:r>
          </w:p>
        </w:tc>
        <w:tc>
          <w:tcPr>
            <w:tcW w:w="1134" w:type="dxa"/>
          </w:tcPr>
          <w:p w14:paraId="43BBB48E" w14:textId="77777777" w:rsidR="004A7D6F" w:rsidRPr="00FA22D3" w:rsidRDefault="004A7D6F" w:rsidP="00082B18">
            <w:pPr>
              <w:pStyle w:val="TAH"/>
              <w:rPr>
                <w:lang w:eastAsia="ja-JP"/>
              </w:rPr>
            </w:pPr>
            <w:r w:rsidRPr="00FA22D3">
              <w:rPr>
                <w:lang w:eastAsia="ja-JP"/>
              </w:rPr>
              <w:t>Range</w:t>
            </w:r>
          </w:p>
        </w:tc>
        <w:tc>
          <w:tcPr>
            <w:tcW w:w="1259" w:type="dxa"/>
          </w:tcPr>
          <w:p w14:paraId="130A8846" w14:textId="77777777" w:rsidR="004A7D6F" w:rsidRPr="00FA22D3" w:rsidRDefault="004A7D6F" w:rsidP="00082B18">
            <w:pPr>
              <w:pStyle w:val="TAH"/>
              <w:rPr>
                <w:lang w:eastAsia="ja-JP"/>
              </w:rPr>
            </w:pPr>
            <w:r w:rsidRPr="00FA22D3">
              <w:rPr>
                <w:lang w:eastAsia="ja-JP"/>
              </w:rPr>
              <w:t>IE type and reference</w:t>
            </w:r>
          </w:p>
        </w:tc>
        <w:tc>
          <w:tcPr>
            <w:tcW w:w="1859" w:type="dxa"/>
          </w:tcPr>
          <w:p w14:paraId="161AB35C" w14:textId="77777777" w:rsidR="004A7D6F" w:rsidRPr="00FA22D3" w:rsidRDefault="004A7D6F" w:rsidP="00082B18">
            <w:pPr>
              <w:pStyle w:val="TAH"/>
              <w:rPr>
                <w:lang w:eastAsia="ja-JP"/>
              </w:rPr>
            </w:pPr>
            <w:r w:rsidRPr="00FA22D3">
              <w:rPr>
                <w:lang w:eastAsia="ja-JP"/>
              </w:rPr>
              <w:t>Semantics description</w:t>
            </w:r>
          </w:p>
        </w:tc>
        <w:tc>
          <w:tcPr>
            <w:tcW w:w="1134" w:type="dxa"/>
          </w:tcPr>
          <w:p w14:paraId="195F804E" w14:textId="77777777" w:rsidR="004A7D6F" w:rsidRPr="00FA22D3" w:rsidRDefault="004A7D6F" w:rsidP="00082B18">
            <w:pPr>
              <w:pStyle w:val="TAH"/>
              <w:rPr>
                <w:lang w:eastAsia="ja-JP"/>
              </w:rPr>
            </w:pPr>
            <w:r w:rsidRPr="00FA22D3">
              <w:rPr>
                <w:lang w:eastAsia="ja-JP"/>
              </w:rPr>
              <w:t>Criticality</w:t>
            </w:r>
          </w:p>
        </w:tc>
        <w:tc>
          <w:tcPr>
            <w:tcW w:w="1134" w:type="dxa"/>
          </w:tcPr>
          <w:p w14:paraId="7FC9E66E" w14:textId="77777777" w:rsidR="004A7D6F" w:rsidRPr="00FA22D3" w:rsidRDefault="004A7D6F" w:rsidP="00082B18">
            <w:pPr>
              <w:pStyle w:val="TAH"/>
              <w:rPr>
                <w:lang w:eastAsia="ja-JP"/>
              </w:rPr>
            </w:pPr>
            <w:r w:rsidRPr="00FA22D3">
              <w:rPr>
                <w:lang w:eastAsia="ja-JP"/>
              </w:rPr>
              <w:t>Assigned Criticality</w:t>
            </w:r>
          </w:p>
        </w:tc>
      </w:tr>
      <w:tr w:rsidR="004A7D6F" w:rsidRPr="00FA22D3" w14:paraId="72A446E2" w14:textId="77777777" w:rsidTr="00082B18">
        <w:tc>
          <w:tcPr>
            <w:tcW w:w="2209" w:type="dxa"/>
          </w:tcPr>
          <w:p w14:paraId="5459756F" w14:textId="77777777" w:rsidR="004A7D6F" w:rsidRPr="00FA22D3" w:rsidRDefault="004A7D6F" w:rsidP="00082B18">
            <w:pPr>
              <w:pStyle w:val="TAL"/>
              <w:rPr>
                <w:lang w:eastAsia="ja-JP"/>
              </w:rPr>
            </w:pPr>
            <w:r w:rsidRPr="00FA22D3">
              <w:rPr>
                <w:lang w:eastAsia="ja-JP"/>
              </w:rPr>
              <w:t>Message Type</w:t>
            </w:r>
          </w:p>
        </w:tc>
        <w:tc>
          <w:tcPr>
            <w:tcW w:w="1134" w:type="dxa"/>
          </w:tcPr>
          <w:p w14:paraId="06FB05B5" w14:textId="77777777" w:rsidR="004A7D6F" w:rsidRPr="00FA22D3" w:rsidRDefault="004A7D6F" w:rsidP="00082B18">
            <w:pPr>
              <w:pStyle w:val="TAL"/>
              <w:rPr>
                <w:lang w:eastAsia="ja-JP"/>
              </w:rPr>
            </w:pPr>
            <w:r w:rsidRPr="00FA22D3">
              <w:rPr>
                <w:lang w:eastAsia="ja-JP"/>
              </w:rPr>
              <w:t>M</w:t>
            </w:r>
          </w:p>
        </w:tc>
        <w:tc>
          <w:tcPr>
            <w:tcW w:w="1134" w:type="dxa"/>
          </w:tcPr>
          <w:p w14:paraId="6716B72F" w14:textId="77777777" w:rsidR="004A7D6F" w:rsidRPr="00FA22D3" w:rsidRDefault="004A7D6F" w:rsidP="00082B18">
            <w:pPr>
              <w:pStyle w:val="TAL"/>
              <w:rPr>
                <w:lang w:eastAsia="ja-JP"/>
              </w:rPr>
            </w:pPr>
          </w:p>
        </w:tc>
        <w:tc>
          <w:tcPr>
            <w:tcW w:w="1259" w:type="dxa"/>
          </w:tcPr>
          <w:p w14:paraId="6D7E7C62" w14:textId="77777777" w:rsidR="004A7D6F" w:rsidRPr="00FA22D3" w:rsidRDefault="004A7D6F" w:rsidP="00082B18">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FA22D3">
                <w:rPr>
                  <w:lang w:eastAsia="ja-JP"/>
                </w:rPr>
                <w:t>9.2.1</w:t>
              </w:r>
            </w:smartTag>
            <w:r w:rsidRPr="00FA22D3">
              <w:rPr>
                <w:lang w:eastAsia="ja-JP"/>
              </w:rPr>
              <w:t>.1</w:t>
            </w:r>
          </w:p>
        </w:tc>
        <w:tc>
          <w:tcPr>
            <w:tcW w:w="1859" w:type="dxa"/>
          </w:tcPr>
          <w:p w14:paraId="2876B48A" w14:textId="77777777" w:rsidR="004A7D6F" w:rsidRPr="00FA22D3" w:rsidRDefault="004A7D6F" w:rsidP="00082B18">
            <w:pPr>
              <w:pStyle w:val="TAL"/>
              <w:rPr>
                <w:lang w:eastAsia="ja-JP"/>
              </w:rPr>
            </w:pPr>
          </w:p>
        </w:tc>
        <w:tc>
          <w:tcPr>
            <w:tcW w:w="1134" w:type="dxa"/>
          </w:tcPr>
          <w:p w14:paraId="6CF8CC33" w14:textId="77777777" w:rsidR="004A7D6F" w:rsidRPr="00FA22D3" w:rsidRDefault="004A7D6F" w:rsidP="00082B18">
            <w:pPr>
              <w:pStyle w:val="TAC"/>
              <w:rPr>
                <w:lang w:eastAsia="ja-JP"/>
              </w:rPr>
            </w:pPr>
            <w:r w:rsidRPr="00FA22D3">
              <w:rPr>
                <w:lang w:eastAsia="ja-JP"/>
              </w:rPr>
              <w:t>YES</w:t>
            </w:r>
          </w:p>
        </w:tc>
        <w:tc>
          <w:tcPr>
            <w:tcW w:w="1134" w:type="dxa"/>
          </w:tcPr>
          <w:p w14:paraId="1FBEB7F7" w14:textId="77777777" w:rsidR="004A7D6F" w:rsidRPr="00FA22D3" w:rsidRDefault="004A7D6F" w:rsidP="00082B18">
            <w:pPr>
              <w:pStyle w:val="TAC"/>
              <w:rPr>
                <w:lang w:eastAsia="ja-JP"/>
              </w:rPr>
            </w:pPr>
            <w:r w:rsidRPr="00FA22D3">
              <w:rPr>
                <w:lang w:eastAsia="ja-JP"/>
              </w:rPr>
              <w:t>ignore</w:t>
            </w:r>
          </w:p>
        </w:tc>
      </w:tr>
      <w:tr w:rsidR="004A7D6F" w:rsidRPr="00FA22D3" w14:paraId="38AAFF01" w14:textId="77777777" w:rsidTr="00082B18">
        <w:tc>
          <w:tcPr>
            <w:tcW w:w="2209" w:type="dxa"/>
          </w:tcPr>
          <w:p w14:paraId="2340493C" w14:textId="77777777" w:rsidR="004A7D6F" w:rsidRPr="00FA22D3" w:rsidRDefault="004A7D6F" w:rsidP="00082B18">
            <w:pPr>
              <w:pStyle w:val="TAL"/>
              <w:rPr>
                <w:rFonts w:eastAsia="MS Mincho"/>
                <w:lang w:eastAsia="ja-JP"/>
              </w:rPr>
            </w:pPr>
            <w:r w:rsidRPr="00FA22D3">
              <w:rPr>
                <w:rFonts w:eastAsia="Batang"/>
                <w:bCs/>
                <w:lang w:eastAsia="ja-JP"/>
              </w:rPr>
              <w:t>AMF</w:t>
            </w:r>
            <w:r w:rsidRPr="00FA22D3">
              <w:rPr>
                <w:bCs/>
                <w:lang w:eastAsia="ja-JP"/>
              </w:rPr>
              <w:t xml:space="preserve"> UE NGAP ID</w:t>
            </w:r>
          </w:p>
        </w:tc>
        <w:tc>
          <w:tcPr>
            <w:tcW w:w="1134" w:type="dxa"/>
          </w:tcPr>
          <w:p w14:paraId="74464375" w14:textId="77777777" w:rsidR="004A7D6F" w:rsidRPr="00FA22D3" w:rsidRDefault="004A7D6F" w:rsidP="00082B18">
            <w:pPr>
              <w:pStyle w:val="TAL"/>
              <w:rPr>
                <w:rFonts w:eastAsia="MS Mincho"/>
                <w:lang w:eastAsia="ja-JP"/>
              </w:rPr>
            </w:pPr>
            <w:r w:rsidRPr="00FA22D3">
              <w:rPr>
                <w:lang w:eastAsia="ja-JP"/>
              </w:rPr>
              <w:t>M</w:t>
            </w:r>
          </w:p>
        </w:tc>
        <w:tc>
          <w:tcPr>
            <w:tcW w:w="1134" w:type="dxa"/>
          </w:tcPr>
          <w:p w14:paraId="4696D657" w14:textId="77777777" w:rsidR="004A7D6F" w:rsidRPr="00FA22D3" w:rsidRDefault="004A7D6F" w:rsidP="00082B18">
            <w:pPr>
              <w:pStyle w:val="TAL"/>
              <w:rPr>
                <w:lang w:eastAsia="ja-JP"/>
              </w:rPr>
            </w:pPr>
          </w:p>
        </w:tc>
        <w:tc>
          <w:tcPr>
            <w:tcW w:w="1259" w:type="dxa"/>
          </w:tcPr>
          <w:p w14:paraId="23A9A4BE" w14:textId="77777777" w:rsidR="004A7D6F" w:rsidRPr="00FA22D3" w:rsidRDefault="004A7D6F" w:rsidP="00082B18">
            <w:pPr>
              <w:pStyle w:val="TAL"/>
              <w:rPr>
                <w:lang w:eastAsia="ja-JP"/>
              </w:rPr>
            </w:pPr>
            <w:r w:rsidRPr="00FA22D3">
              <w:rPr>
                <w:lang w:eastAsia="ja-JP"/>
              </w:rPr>
              <w:t>9.3.3.1</w:t>
            </w:r>
          </w:p>
        </w:tc>
        <w:tc>
          <w:tcPr>
            <w:tcW w:w="1859" w:type="dxa"/>
          </w:tcPr>
          <w:p w14:paraId="3E21DE65" w14:textId="77777777" w:rsidR="004A7D6F" w:rsidRPr="00FA22D3" w:rsidRDefault="004A7D6F" w:rsidP="00082B18">
            <w:pPr>
              <w:pStyle w:val="TAL"/>
              <w:rPr>
                <w:lang w:eastAsia="ja-JP"/>
              </w:rPr>
            </w:pPr>
          </w:p>
        </w:tc>
        <w:tc>
          <w:tcPr>
            <w:tcW w:w="1134" w:type="dxa"/>
          </w:tcPr>
          <w:p w14:paraId="345DAC92" w14:textId="77777777" w:rsidR="004A7D6F" w:rsidRPr="00FA22D3" w:rsidRDefault="004A7D6F" w:rsidP="00082B18">
            <w:pPr>
              <w:pStyle w:val="TAC"/>
              <w:rPr>
                <w:rFonts w:eastAsia="MS Mincho"/>
                <w:lang w:eastAsia="ja-JP"/>
              </w:rPr>
            </w:pPr>
            <w:r w:rsidRPr="00FA22D3">
              <w:rPr>
                <w:rFonts w:eastAsia="MS Mincho"/>
                <w:lang w:eastAsia="ja-JP"/>
              </w:rPr>
              <w:t>YES</w:t>
            </w:r>
          </w:p>
        </w:tc>
        <w:tc>
          <w:tcPr>
            <w:tcW w:w="1134" w:type="dxa"/>
          </w:tcPr>
          <w:p w14:paraId="08B23BC1" w14:textId="77777777" w:rsidR="004A7D6F" w:rsidRPr="00FA22D3" w:rsidRDefault="004A7D6F" w:rsidP="00082B18">
            <w:pPr>
              <w:pStyle w:val="TAC"/>
              <w:rPr>
                <w:lang w:eastAsia="ja-JP"/>
              </w:rPr>
            </w:pPr>
            <w:r w:rsidRPr="00FA22D3">
              <w:rPr>
                <w:lang w:eastAsia="ja-JP"/>
              </w:rPr>
              <w:t>ignore</w:t>
            </w:r>
          </w:p>
        </w:tc>
      </w:tr>
      <w:tr w:rsidR="004A7D6F" w:rsidRPr="00FA22D3" w14:paraId="152C9199" w14:textId="77777777" w:rsidTr="00082B18">
        <w:tc>
          <w:tcPr>
            <w:tcW w:w="2209" w:type="dxa"/>
          </w:tcPr>
          <w:p w14:paraId="1305A36E" w14:textId="77777777" w:rsidR="004A7D6F" w:rsidRPr="00FA22D3" w:rsidRDefault="004A7D6F" w:rsidP="00082B18">
            <w:pPr>
              <w:pStyle w:val="TAL"/>
              <w:rPr>
                <w:lang w:eastAsia="ja-JP"/>
              </w:rPr>
            </w:pPr>
            <w:r w:rsidRPr="00FA22D3">
              <w:rPr>
                <w:rFonts w:eastAsia="Batang"/>
                <w:bCs/>
                <w:lang w:eastAsia="ja-JP"/>
              </w:rPr>
              <w:t>RAN</w:t>
            </w:r>
            <w:r w:rsidRPr="00FA22D3">
              <w:rPr>
                <w:bCs/>
                <w:lang w:eastAsia="ja-JP"/>
              </w:rPr>
              <w:t xml:space="preserve"> UE NGAP ID</w:t>
            </w:r>
          </w:p>
        </w:tc>
        <w:tc>
          <w:tcPr>
            <w:tcW w:w="1134" w:type="dxa"/>
          </w:tcPr>
          <w:p w14:paraId="5A5B732C" w14:textId="77777777" w:rsidR="004A7D6F" w:rsidRPr="00FA22D3" w:rsidRDefault="004A7D6F" w:rsidP="00082B18">
            <w:pPr>
              <w:pStyle w:val="TAL"/>
              <w:rPr>
                <w:lang w:eastAsia="ja-JP"/>
              </w:rPr>
            </w:pPr>
            <w:r w:rsidRPr="00FA22D3">
              <w:rPr>
                <w:lang w:eastAsia="ja-JP"/>
              </w:rPr>
              <w:t>M</w:t>
            </w:r>
          </w:p>
        </w:tc>
        <w:tc>
          <w:tcPr>
            <w:tcW w:w="1134" w:type="dxa"/>
          </w:tcPr>
          <w:p w14:paraId="015E5261" w14:textId="77777777" w:rsidR="004A7D6F" w:rsidRPr="00FA22D3" w:rsidRDefault="004A7D6F" w:rsidP="00082B18">
            <w:pPr>
              <w:pStyle w:val="TAL"/>
              <w:rPr>
                <w:lang w:eastAsia="ja-JP"/>
              </w:rPr>
            </w:pPr>
          </w:p>
        </w:tc>
        <w:tc>
          <w:tcPr>
            <w:tcW w:w="1259" w:type="dxa"/>
          </w:tcPr>
          <w:p w14:paraId="1A8AFC3A" w14:textId="77777777" w:rsidR="004A7D6F" w:rsidRPr="00FA22D3" w:rsidRDefault="004A7D6F" w:rsidP="00082B18">
            <w:pPr>
              <w:pStyle w:val="TAL"/>
              <w:rPr>
                <w:lang w:eastAsia="ja-JP"/>
              </w:rPr>
            </w:pPr>
            <w:r w:rsidRPr="00FA22D3">
              <w:rPr>
                <w:lang w:eastAsia="ja-JP"/>
              </w:rPr>
              <w:t>9.3.3.2</w:t>
            </w:r>
          </w:p>
        </w:tc>
        <w:tc>
          <w:tcPr>
            <w:tcW w:w="1859" w:type="dxa"/>
          </w:tcPr>
          <w:p w14:paraId="60FAFE42" w14:textId="77777777" w:rsidR="004A7D6F" w:rsidRPr="00FA22D3" w:rsidRDefault="004A7D6F" w:rsidP="00082B18">
            <w:pPr>
              <w:pStyle w:val="TAL"/>
              <w:rPr>
                <w:lang w:eastAsia="ja-JP"/>
              </w:rPr>
            </w:pPr>
          </w:p>
        </w:tc>
        <w:tc>
          <w:tcPr>
            <w:tcW w:w="1134" w:type="dxa"/>
          </w:tcPr>
          <w:p w14:paraId="17F9105E" w14:textId="77777777" w:rsidR="004A7D6F" w:rsidRPr="00FA22D3" w:rsidRDefault="004A7D6F" w:rsidP="00082B18">
            <w:pPr>
              <w:pStyle w:val="TAC"/>
              <w:rPr>
                <w:lang w:eastAsia="ja-JP"/>
              </w:rPr>
            </w:pPr>
            <w:r w:rsidRPr="00FA22D3">
              <w:rPr>
                <w:lang w:eastAsia="ja-JP"/>
              </w:rPr>
              <w:t>YES</w:t>
            </w:r>
          </w:p>
        </w:tc>
        <w:tc>
          <w:tcPr>
            <w:tcW w:w="1134" w:type="dxa"/>
          </w:tcPr>
          <w:p w14:paraId="48F5B4F9" w14:textId="77777777" w:rsidR="004A7D6F" w:rsidRPr="00FA22D3" w:rsidRDefault="004A7D6F" w:rsidP="00082B18">
            <w:pPr>
              <w:pStyle w:val="TAC"/>
              <w:rPr>
                <w:lang w:eastAsia="ja-JP"/>
              </w:rPr>
            </w:pPr>
            <w:r w:rsidRPr="00FA22D3">
              <w:rPr>
                <w:lang w:eastAsia="ja-JP"/>
              </w:rPr>
              <w:t>ignore</w:t>
            </w:r>
          </w:p>
        </w:tc>
      </w:tr>
      <w:tr w:rsidR="004A7D6F" w:rsidRPr="00FA22D3" w14:paraId="36D03187" w14:textId="77777777" w:rsidTr="00082B18">
        <w:tc>
          <w:tcPr>
            <w:tcW w:w="2209" w:type="dxa"/>
          </w:tcPr>
          <w:p w14:paraId="69DA4597" w14:textId="77777777" w:rsidR="004A7D6F" w:rsidRPr="00FA22D3" w:rsidRDefault="004A7D6F" w:rsidP="00082B18">
            <w:pPr>
              <w:pStyle w:val="TAL"/>
              <w:rPr>
                <w:rFonts w:eastAsia="MS Mincho" w:cs="Arial"/>
                <w:b/>
                <w:bCs/>
                <w:lang w:eastAsia="ja-JP"/>
              </w:rPr>
            </w:pPr>
            <w:r w:rsidRPr="00FA22D3">
              <w:rPr>
                <w:b/>
                <w:bCs/>
              </w:rPr>
              <w:t>PDU Session Resource Secondary RAT Usage</w:t>
            </w:r>
            <w:r w:rsidRPr="00FA22D3">
              <w:rPr>
                <w:rFonts w:eastAsia="DengXian"/>
                <w:b/>
                <w:bCs/>
              </w:rPr>
              <w:t xml:space="preserve"> List</w:t>
            </w:r>
          </w:p>
        </w:tc>
        <w:tc>
          <w:tcPr>
            <w:tcW w:w="1134" w:type="dxa"/>
          </w:tcPr>
          <w:p w14:paraId="75AC95BB" w14:textId="77777777" w:rsidR="004A7D6F" w:rsidRPr="00FA22D3" w:rsidRDefault="004A7D6F" w:rsidP="00082B18">
            <w:pPr>
              <w:pStyle w:val="TAL"/>
              <w:rPr>
                <w:rFonts w:eastAsia="MS Mincho" w:cs="Arial"/>
                <w:lang w:eastAsia="ja-JP"/>
              </w:rPr>
            </w:pPr>
          </w:p>
        </w:tc>
        <w:tc>
          <w:tcPr>
            <w:tcW w:w="1134" w:type="dxa"/>
          </w:tcPr>
          <w:p w14:paraId="78F92C01" w14:textId="77777777" w:rsidR="004A7D6F" w:rsidRPr="00FA22D3" w:rsidRDefault="004A7D6F" w:rsidP="00082B18">
            <w:pPr>
              <w:pStyle w:val="TAL"/>
              <w:rPr>
                <w:rFonts w:cs="Arial"/>
                <w:lang w:eastAsia="ja-JP"/>
              </w:rPr>
            </w:pPr>
            <w:r w:rsidRPr="00FA22D3">
              <w:rPr>
                <w:i/>
              </w:rPr>
              <w:t>1</w:t>
            </w:r>
          </w:p>
        </w:tc>
        <w:tc>
          <w:tcPr>
            <w:tcW w:w="1259" w:type="dxa"/>
          </w:tcPr>
          <w:p w14:paraId="0A1A12FC" w14:textId="77777777" w:rsidR="004A7D6F" w:rsidRPr="00FA22D3" w:rsidRDefault="004A7D6F" w:rsidP="00082B18">
            <w:pPr>
              <w:pStyle w:val="TAL"/>
              <w:rPr>
                <w:rFonts w:cs="Arial"/>
                <w:lang w:eastAsia="ja-JP"/>
              </w:rPr>
            </w:pPr>
          </w:p>
        </w:tc>
        <w:tc>
          <w:tcPr>
            <w:tcW w:w="1859" w:type="dxa"/>
          </w:tcPr>
          <w:p w14:paraId="25570153" w14:textId="77777777" w:rsidR="004A7D6F" w:rsidRPr="00FA22D3" w:rsidRDefault="004A7D6F" w:rsidP="00082B18">
            <w:pPr>
              <w:pStyle w:val="TAL"/>
              <w:rPr>
                <w:lang w:eastAsia="ja-JP"/>
              </w:rPr>
            </w:pPr>
          </w:p>
        </w:tc>
        <w:tc>
          <w:tcPr>
            <w:tcW w:w="1134" w:type="dxa"/>
          </w:tcPr>
          <w:p w14:paraId="15DA9456" w14:textId="77777777" w:rsidR="004A7D6F" w:rsidRPr="00FA22D3" w:rsidRDefault="004A7D6F" w:rsidP="00082B18">
            <w:pPr>
              <w:pStyle w:val="TAC"/>
              <w:rPr>
                <w:rFonts w:eastAsia="MS Mincho"/>
                <w:lang w:eastAsia="ja-JP"/>
              </w:rPr>
            </w:pPr>
            <w:r w:rsidRPr="00FA22D3">
              <w:rPr>
                <w:rFonts w:eastAsia="MS Mincho"/>
                <w:lang w:eastAsia="ja-JP"/>
              </w:rPr>
              <w:t>YES</w:t>
            </w:r>
          </w:p>
        </w:tc>
        <w:tc>
          <w:tcPr>
            <w:tcW w:w="1134" w:type="dxa"/>
          </w:tcPr>
          <w:p w14:paraId="7D797025" w14:textId="77777777" w:rsidR="004A7D6F" w:rsidRPr="00FA22D3" w:rsidRDefault="004A7D6F" w:rsidP="00082B18">
            <w:pPr>
              <w:pStyle w:val="TAC"/>
              <w:rPr>
                <w:lang w:eastAsia="ja-JP"/>
              </w:rPr>
            </w:pPr>
            <w:r w:rsidRPr="00FA22D3">
              <w:rPr>
                <w:lang w:eastAsia="ja-JP"/>
              </w:rPr>
              <w:t>ignore</w:t>
            </w:r>
          </w:p>
        </w:tc>
      </w:tr>
      <w:tr w:rsidR="004A7D6F" w:rsidRPr="00FA22D3" w14:paraId="087FD64E" w14:textId="77777777" w:rsidTr="00082B18">
        <w:tc>
          <w:tcPr>
            <w:tcW w:w="2209" w:type="dxa"/>
          </w:tcPr>
          <w:p w14:paraId="6C08EC12" w14:textId="77777777" w:rsidR="004A7D6F" w:rsidRPr="00FA22D3" w:rsidRDefault="004A7D6F" w:rsidP="00082B18">
            <w:pPr>
              <w:pStyle w:val="TAL"/>
              <w:ind w:left="75"/>
              <w:rPr>
                <w:rFonts w:cs="Arial"/>
                <w:lang w:eastAsia="ja-JP"/>
              </w:rPr>
            </w:pPr>
            <w:r w:rsidRPr="00FA22D3">
              <w:rPr>
                <w:b/>
                <w:szCs w:val="18"/>
                <w:lang w:eastAsia="x-none"/>
              </w:rPr>
              <w:t>&gt;PDU Session Resource Secondary RAT Usage</w:t>
            </w:r>
            <w:r w:rsidRPr="00FA22D3">
              <w:rPr>
                <w:rFonts w:eastAsia="DengXian"/>
                <w:b/>
                <w:szCs w:val="18"/>
                <w:lang w:eastAsia="x-none"/>
              </w:rPr>
              <w:t xml:space="preserve"> Item</w:t>
            </w:r>
          </w:p>
        </w:tc>
        <w:tc>
          <w:tcPr>
            <w:tcW w:w="1134" w:type="dxa"/>
          </w:tcPr>
          <w:p w14:paraId="2D555B30" w14:textId="77777777" w:rsidR="004A7D6F" w:rsidRPr="00FA22D3" w:rsidRDefault="004A7D6F" w:rsidP="00082B18">
            <w:pPr>
              <w:pStyle w:val="TAL"/>
              <w:rPr>
                <w:rFonts w:cs="Arial"/>
                <w:lang w:eastAsia="ja-JP"/>
              </w:rPr>
            </w:pPr>
          </w:p>
        </w:tc>
        <w:tc>
          <w:tcPr>
            <w:tcW w:w="1134" w:type="dxa"/>
          </w:tcPr>
          <w:p w14:paraId="3E980299" w14:textId="77777777" w:rsidR="004A7D6F" w:rsidRPr="00FA22D3" w:rsidRDefault="004A7D6F" w:rsidP="00082B18">
            <w:pPr>
              <w:pStyle w:val="TAL"/>
              <w:rPr>
                <w:rFonts w:cs="Arial"/>
                <w:lang w:eastAsia="ja-JP"/>
              </w:rPr>
            </w:pPr>
            <w:r w:rsidRPr="00FA22D3">
              <w:rPr>
                <w:bCs/>
                <w:i/>
                <w:szCs w:val="18"/>
              </w:rPr>
              <w:t>1..&lt;maxnoofPDUSessions&gt;</w:t>
            </w:r>
          </w:p>
        </w:tc>
        <w:tc>
          <w:tcPr>
            <w:tcW w:w="1259" w:type="dxa"/>
          </w:tcPr>
          <w:p w14:paraId="68A89054" w14:textId="77777777" w:rsidR="004A7D6F" w:rsidRPr="00FA22D3" w:rsidRDefault="004A7D6F" w:rsidP="00082B18">
            <w:pPr>
              <w:pStyle w:val="TAL"/>
              <w:rPr>
                <w:rFonts w:cs="Arial"/>
                <w:lang w:eastAsia="ja-JP"/>
              </w:rPr>
            </w:pPr>
          </w:p>
        </w:tc>
        <w:tc>
          <w:tcPr>
            <w:tcW w:w="1859" w:type="dxa"/>
          </w:tcPr>
          <w:p w14:paraId="25B5E42C" w14:textId="77777777" w:rsidR="004A7D6F" w:rsidRPr="00FA22D3" w:rsidRDefault="004A7D6F" w:rsidP="00082B18">
            <w:pPr>
              <w:pStyle w:val="TAL"/>
              <w:rPr>
                <w:lang w:eastAsia="ja-JP"/>
              </w:rPr>
            </w:pPr>
          </w:p>
        </w:tc>
        <w:tc>
          <w:tcPr>
            <w:tcW w:w="1134" w:type="dxa"/>
          </w:tcPr>
          <w:p w14:paraId="4DFF36EA" w14:textId="77777777" w:rsidR="004A7D6F" w:rsidRPr="00FA22D3" w:rsidRDefault="004A7D6F" w:rsidP="00082B18">
            <w:pPr>
              <w:pStyle w:val="TAC"/>
              <w:rPr>
                <w:lang w:eastAsia="ja-JP"/>
              </w:rPr>
            </w:pPr>
            <w:r w:rsidRPr="00FA22D3">
              <w:rPr>
                <w:lang w:eastAsia="ja-JP"/>
              </w:rPr>
              <w:t>-</w:t>
            </w:r>
          </w:p>
        </w:tc>
        <w:tc>
          <w:tcPr>
            <w:tcW w:w="1134" w:type="dxa"/>
          </w:tcPr>
          <w:p w14:paraId="52EA7B0F" w14:textId="77777777" w:rsidR="004A7D6F" w:rsidRPr="00FA22D3" w:rsidRDefault="004A7D6F" w:rsidP="00082B18">
            <w:pPr>
              <w:pStyle w:val="TAC"/>
              <w:rPr>
                <w:lang w:eastAsia="ja-JP"/>
              </w:rPr>
            </w:pPr>
          </w:p>
        </w:tc>
      </w:tr>
      <w:tr w:rsidR="004A7D6F" w:rsidRPr="00FA22D3" w14:paraId="6942710C" w14:textId="77777777" w:rsidTr="00082B18">
        <w:tc>
          <w:tcPr>
            <w:tcW w:w="2209" w:type="dxa"/>
          </w:tcPr>
          <w:p w14:paraId="2B4D185F" w14:textId="77777777" w:rsidR="004A7D6F" w:rsidRPr="00FA22D3" w:rsidRDefault="004A7D6F" w:rsidP="00082B18">
            <w:pPr>
              <w:pStyle w:val="TALLeft0"/>
              <w:rPr>
                <w:rFonts w:eastAsia="MS Mincho"/>
              </w:rPr>
            </w:pPr>
            <w:r w:rsidRPr="00FA22D3">
              <w:t>&gt;&gt;PDU Session ID</w:t>
            </w:r>
          </w:p>
        </w:tc>
        <w:tc>
          <w:tcPr>
            <w:tcW w:w="1134" w:type="dxa"/>
          </w:tcPr>
          <w:p w14:paraId="47ACCA87" w14:textId="77777777" w:rsidR="004A7D6F" w:rsidRPr="00FA22D3" w:rsidRDefault="004A7D6F" w:rsidP="00082B18">
            <w:pPr>
              <w:pStyle w:val="TAL"/>
              <w:rPr>
                <w:rFonts w:eastAsia="MS Mincho" w:cs="Arial"/>
                <w:lang w:eastAsia="ja-JP"/>
              </w:rPr>
            </w:pPr>
            <w:r w:rsidRPr="00FA22D3">
              <w:rPr>
                <w:rFonts w:cs="Arial"/>
                <w:lang w:eastAsia="ja-JP"/>
              </w:rPr>
              <w:t>M</w:t>
            </w:r>
          </w:p>
        </w:tc>
        <w:tc>
          <w:tcPr>
            <w:tcW w:w="1134" w:type="dxa"/>
          </w:tcPr>
          <w:p w14:paraId="4AE28AF6" w14:textId="77777777" w:rsidR="004A7D6F" w:rsidRPr="00FA22D3" w:rsidRDefault="004A7D6F" w:rsidP="00082B18">
            <w:pPr>
              <w:pStyle w:val="TAL"/>
              <w:rPr>
                <w:rFonts w:cs="Arial"/>
                <w:lang w:eastAsia="ja-JP"/>
              </w:rPr>
            </w:pPr>
          </w:p>
        </w:tc>
        <w:tc>
          <w:tcPr>
            <w:tcW w:w="1259" w:type="dxa"/>
          </w:tcPr>
          <w:p w14:paraId="6FF9EB1D" w14:textId="77777777" w:rsidR="004A7D6F" w:rsidRPr="00FA22D3" w:rsidRDefault="004A7D6F" w:rsidP="00082B18">
            <w:pPr>
              <w:pStyle w:val="TAL"/>
              <w:rPr>
                <w:rFonts w:cs="Arial"/>
                <w:lang w:eastAsia="ja-JP"/>
              </w:rPr>
            </w:pPr>
            <w:r w:rsidRPr="00FA22D3">
              <w:rPr>
                <w:rFonts w:cs="Arial"/>
                <w:lang w:eastAsia="ja-JP"/>
              </w:rPr>
              <w:t>9.3.1.50</w:t>
            </w:r>
          </w:p>
        </w:tc>
        <w:tc>
          <w:tcPr>
            <w:tcW w:w="1859" w:type="dxa"/>
          </w:tcPr>
          <w:p w14:paraId="61BD9904" w14:textId="77777777" w:rsidR="004A7D6F" w:rsidRPr="00FA22D3" w:rsidRDefault="004A7D6F" w:rsidP="00082B18">
            <w:pPr>
              <w:pStyle w:val="TAL"/>
              <w:rPr>
                <w:lang w:eastAsia="ja-JP"/>
              </w:rPr>
            </w:pPr>
          </w:p>
        </w:tc>
        <w:tc>
          <w:tcPr>
            <w:tcW w:w="1134" w:type="dxa"/>
          </w:tcPr>
          <w:p w14:paraId="41A4146E" w14:textId="77777777" w:rsidR="004A7D6F" w:rsidRPr="00FA22D3" w:rsidRDefault="004A7D6F" w:rsidP="00082B18">
            <w:pPr>
              <w:pStyle w:val="TAC"/>
              <w:rPr>
                <w:rFonts w:eastAsia="MS Mincho"/>
                <w:lang w:eastAsia="ja-JP"/>
              </w:rPr>
            </w:pPr>
            <w:r w:rsidRPr="00FA22D3">
              <w:rPr>
                <w:rFonts w:eastAsia="MS Mincho"/>
                <w:lang w:eastAsia="ja-JP"/>
              </w:rPr>
              <w:t>-</w:t>
            </w:r>
          </w:p>
        </w:tc>
        <w:tc>
          <w:tcPr>
            <w:tcW w:w="1134" w:type="dxa"/>
          </w:tcPr>
          <w:p w14:paraId="4EB0A1F7" w14:textId="77777777" w:rsidR="004A7D6F" w:rsidRPr="00FA22D3" w:rsidRDefault="004A7D6F" w:rsidP="00082B18">
            <w:pPr>
              <w:pStyle w:val="TAC"/>
              <w:rPr>
                <w:lang w:eastAsia="ja-JP"/>
              </w:rPr>
            </w:pPr>
          </w:p>
        </w:tc>
      </w:tr>
      <w:tr w:rsidR="004A7D6F" w:rsidRPr="00FA22D3" w14:paraId="54D03598" w14:textId="77777777" w:rsidTr="00082B18">
        <w:tc>
          <w:tcPr>
            <w:tcW w:w="2209" w:type="dxa"/>
          </w:tcPr>
          <w:p w14:paraId="34F7BDEA" w14:textId="77777777" w:rsidR="004A7D6F" w:rsidRPr="00FA22D3" w:rsidRDefault="004A7D6F" w:rsidP="00082B18">
            <w:pPr>
              <w:pStyle w:val="TALLeft0"/>
            </w:pPr>
            <w:r w:rsidRPr="00FA22D3">
              <w:t>&gt;&gt;Secondary RAT Data Usage Report Transfer</w:t>
            </w:r>
          </w:p>
        </w:tc>
        <w:tc>
          <w:tcPr>
            <w:tcW w:w="1134" w:type="dxa"/>
          </w:tcPr>
          <w:p w14:paraId="1F3D8AB5" w14:textId="77777777" w:rsidR="004A7D6F" w:rsidRPr="00FA22D3" w:rsidRDefault="004A7D6F" w:rsidP="00082B18">
            <w:pPr>
              <w:pStyle w:val="TAL"/>
              <w:rPr>
                <w:rFonts w:cs="Arial"/>
                <w:lang w:eastAsia="ja-JP"/>
              </w:rPr>
            </w:pPr>
            <w:r w:rsidRPr="00FA22D3">
              <w:rPr>
                <w:rFonts w:cs="Arial"/>
                <w:lang w:eastAsia="ja-JP"/>
              </w:rPr>
              <w:t>M</w:t>
            </w:r>
          </w:p>
        </w:tc>
        <w:tc>
          <w:tcPr>
            <w:tcW w:w="1134" w:type="dxa"/>
          </w:tcPr>
          <w:p w14:paraId="16FF0D49" w14:textId="77777777" w:rsidR="004A7D6F" w:rsidRPr="00FA22D3" w:rsidRDefault="004A7D6F" w:rsidP="00082B18">
            <w:pPr>
              <w:pStyle w:val="TAL"/>
              <w:rPr>
                <w:rFonts w:cs="Arial"/>
                <w:lang w:eastAsia="ja-JP"/>
              </w:rPr>
            </w:pPr>
          </w:p>
        </w:tc>
        <w:tc>
          <w:tcPr>
            <w:tcW w:w="1259" w:type="dxa"/>
          </w:tcPr>
          <w:p w14:paraId="51AD6097" w14:textId="77777777" w:rsidR="004A7D6F" w:rsidRPr="00FA22D3" w:rsidRDefault="004A7D6F" w:rsidP="00082B18">
            <w:pPr>
              <w:pStyle w:val="TAL"/>
              <w:rPr>
                <w:rFonts w:cs="Arial"/>
                <w:lang w:eastAsia="ja-JP"/>
              </w:rPr>
            </w:pPr>
            <w:r w:rsidRPr="00FA22D3">
              <w:rPr>
                <w:rFonts w:cs="Arial"/>
                <w:lang w:eastAsia="ja-JP"/>
              </w:rPr>
              <w:t>OCTET STRING</w:t>
            </w:r>
          </w:p>
        </w:tc>
        <w:tc>
          <w:tcPr>
            <w:tcW w:w="1859" w:type="dxa"/>
          </w:tcPr>
          <w:p w14:paraId="035F6E1B" w14:textId="77777777" w:rsidR="004A7D6F" w:rsidRPr="00FA22D3" w:rsidRDefault="004A7D6F" w:rsidP="00082B18">
            <w:pPr>
              <w:pStyle w:val="TAL"/>
              <w:rPr>
                <w:lang w:eastAsia="ja-JP"/>
              </w:rPr>
            </w:pPr>
            <w:r w:rsidRPr="00FA22D3">
              <w:rPr>
                <w:lang w:eastAsia="ja-JP"/>
              </w:rPr>
              <w:t xml:space="preserve">Containing the </w:t>
            </w:r>
            <w:r w:rsidRPr="00FA22D3">
              <w:rPr>
                <w:i/>
                <w:lang w:eastAsia="ja-JP"/>
              </w:rPr>
              <w:t>Secondary RAT Data Usage Report Transfer</w:t>
            </w:r>
            <w:r w:rsidRPr="00FA22D3">
              <w:rPr>
                <w:lang w:eastAsia="ja-JP"/>
              </w:rPr>
              <w:t xml:space="preserve"> IE specified in subclause 9.3.4.23</w:t>
            </w:r>
          </w:p>
        </w:tc>
        <w:tc>
          <w:tcPr>
            <w:tcW w:w="1134" w:type="dxa"/>
          </w:tcPr>
          <w:p w14:paraId="7F0FAED6" w14:textId="77777777" w:rsidR="004A7D6F" w:rsidRPr="00FA22D3" w:rsidRDefault="004A7D6F" w:rsidP="00082B18">
            <w:pPr>
              <w:pStyle w:val="TAC"/>
              <w:rPr>
                <w:lang w:eastAsia="ja-JP"/>
              </w:rPr>
            </w:pPr>
            <w:r w:rsidRPr="00FA22D3">
              <w:rPr>
                <w:lang w:eastAsia="ja-JP"/>
              </w:rPr>
              <w:t>-</w:t>
            </w:r>
          </w:p>
        </w:tc>
        <w:tc>
          <w:tcPr>
            <w:tcW w:w="1134" w:type="dxa"/>
          </w:tcPr>
          <w:p w14:paraId="17B34E51" w14:textId="77777777" w:rsidR="004A7D6F" w:rsidRPr="00FA22D3" w:rsidRDefault="004A7D6F" w:rsidP="00082B18">
            <w:pPr>
              <w:pStyle w:val="TAC"/>
              <w:rPr>
                <w:lang w:eastAsia="ja-JP"/>
              </w:rPr>
            </w:pPr>
          </w:p>
        </w:tc>
      </w:tr>
      <w:tr w:rsidR="004A7D6F" w:rsidRPr="00FA22D3" w14:paraId="0D8D5A75" w14:textId="77777777" w:rsidTr="00082B18">
        <w:tc>
          <w:tcPr>
            <w:tcW w:w="2209" w:type="dxa"/>
          </w:tcPr>
          <w:p w14:paraId="52A4DC96" w14:textId="77777777" w:rsidR="004A7D6F" w:rsidRPr="00FA22D3" w:rsidRDefault="004A7D6F" w:rsidP="00082B18">
            <w:pPr>
              <w:pStyle w:val="TAL"/>
              <w:rPr>
                <w:rFonts w:eastAsia="MS Mincho"/>
                <w:lang w:eastAsia="ja-JP"/>
              </w:rPr>
            </w:pPr>
            <w:r w:rsidRPr="00FA22D3">
              <w:rPr>
                <w:rFonts w:eastAsia="Batang"/>
                <w:lang w:eastAsia="ja-JP"/>
              </w:rPr>
              <w:t>Handover Flag</w:t>
            </w:r>
          </w:p>
        </w:tc>
        <w:tc>
          <w:tcPr>
            <w:tcW w:w="1134" w:type="dxa"/>
          </w:tcPr>
          <w:p w14:paraId="19AF5491" w14:textId="77777777" w:rsidR="004A7D6F" w:rsidRPr="00FA22D3" w:rsidRDefault="004A7D6F" w:rsidP="00082B18">
            <w:pPr>
              <w:pStyle w:val="TAL"/>
              <w:rPr>
                <w:rFonts w:eastAsia="MS Mincho" w:cs="Arial"/>
                <w:lang w:eastAsia="ja-JP"/>
              </w:rPr>
            </w:pPr>
            <w:r w:rsidRPr="00FA22D3">
              <w:rPr>
                <w:rFonts w:eastAsia="MS Mincho" w:cs="Arial"/>
                <w:lang w:eastAsia="ja-JP"/>
              </w:rPr>
              <w:t>O</w:t>
            </w:r>
          </w:p>
        </w:tc>
        <w:tc>
          <w:tcPr>
            <w:tcW w:w="1134" w:type="dxa"/>
          </w:tcPr>
          <w:p w14:paraId="764BEBA1" w14:textId="77777777" w:rsidR="004A7D6F" w:rsidRPr="00FA22D3" w:rsidRDefault="004A7D6F" w:rsidP="00082B18">
            <w:pPr>
              <w:pStyle w:val="TAL"/>
              <w:rPr>
                <w:rFonts w:cs="Arial"/>
                <w:lang w:eastAsia="ja-JP"/>
              </w:rPr>
            </w:pPr>
          </w:p>
        </w:tc>
        <w:tc>
          <w:tcPr>
            <w:tcW w:w="1259" w:type="dxa"/>
          </w:tcPr>
          <w:p w14:paraId="599B7F17" w14:textId="77777777" w:rsidR="004A7D6F" w:rsidRPr="00FA22D3" w:rsidRDefault="004A7D6F" w:rsidP="00082B18">
            <w:pPr>
              <w:pStyle w:val="TAL"/>
              <w:rPr>
                <w:rFonts w:cs="Arial"/>
                <w:lang w:eastAsia="ja-JP"/>
              </w:rPr>
            </w:pPr>
            <w:r w:rsidRPr="00FA22D3">
              <w:rPr>
                <w:rFonts w:cs="Arial"/>
                <w:snapToGrid w:val="0"/>
                <w:lang w:eastAsia="ja-JP"/>
              </w:rPr>
              <w:t>ENUMERATED (</w:t>
            </w:r>
            <w:r w:rsidRPr="00FA22D3">
              <w:rPr>
                <w:rFonts w:cs="Arial"/>
                <w:bCs/>
                <w:lang w:eastAsia="ja-JP"/>
              </w:rPr>
              <w:t>handover_preparation, …</w:t>
            </w:r>
            <w:r w:rsidRPr="00FA22D3">
              <w:rPr>
                <w:rFonts w:cs="Arial"/>
                <w:snapToGrid w:val="0"/>
                <w:lang w:eastAsia="ja-JP"/>
              </w:rPr>
              <w:t xml:space="preserve">) </w:t>
            </w:r>
          </w:p>
        </w:tc>
        <w:tc>
          <w:tcPr>
            <w:tcW w:w="1859" w:type="dxa"/>
          </w:tcPr>
          <w:p w14:paraId="3D677C15" w14:textId="77777777" w:rsidR="004A7D6F" w:rsidRPr="00FA22D3" w:rsidRDefault="004A7D6F" w:rsidP="00082B18">
            <w:pPr>
              <w:pStyle w:val="TAL"/>
              <w:rPr>
                <w:lang w:eastAsia="ja-JP"/>
              </w:rPr>
            </w:pPr>
          </w:p>
        </w:tc>
        <w:tc>
          <w:tcPr>
            <w:tcW w:w="1134" w:type="dxa"/>
          </w:tcPr>
          <w:p w14:paraId="46100C98" w14:textId="77777777" w:rsidR="004A7D6F" w:rsidRPr="00FA22D3" w:rsidRDefault="004A7D6F" w:rsidP="00082B18">
            <w:pPr>
              <w:pStyle w:val="TAC"/>
              <w:rPr>
                <w:rFonts w:eastAsia="MS Mincho"/>
                <w:lang w:eastAsia="ja-JP"/>
              </w:rPr>
            </w:pPr>
            <w:r w:rsidRPr="00FA22D3">
              <w:rPr>
                <w:rFonts w:eastAsia="MS Mincho"/>
                <w:lang w:eastAsia="ja-JP"/>
              </w:rPr>
              <w:t>YES</w:t>
            </w:r>
          </w:p>
        </w:tc>
        <w:tc>
          <w:tcPr>
            <w:tcW w:w="1134" w:type="dxa"/>
          </w:tcPr>
          <w:p w14:paraId="70BFEA53" w14:textId="77777777" w:rsidR="004A7D6F" w:rsidRPr="00FA22D3" w:rsidRDefault="004A7D6F" w:rsidP="00082B18">
            <w:pPr>
              <w:pStyle w:val="TAC"/>
              <w:rPr>
                <w:lang w:eastAsia="ja-JP"/>
              </w:rPr>
            </w:pPr>
            <w:r w:rsidRPr="00FA22D3">
              <w:rPr>
                <w:lang w:eastAsia="ja-JP"/>
              </w:rPr>
              <w:t>ignore</w:t>
            </w:r>
          </w:p>
        </w:tc>
      </w:tr>
    </w:tbl>
    <w:p w14:paraId="02D3E7FD"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58450048" w14:textId="77777777" w:rsidTr="00082B18">
        <w:tc>
          <w:tcPr>
            <w:tcW w:w="3528" w:type="dxa"/>
          </w:tcPr>
          <w:p w14:paraId="16779234"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04309EB4"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495057A6" w14:textId="77777777" w:rsidTr="00082B18">
        <w:tc>
          <w:tcPr>
            <w:tcW w:w="3528" w:type="dxa"/>
          </w:tcPr>
          <w:p w14:paraId="6A28C064" w14:textId="77777777" w:rsidR="004A7D6F" w:rsidRPr="00FA22D3" w:rsidRDefault="004A7D6F" w:rsidP="00082B18">
            <w:pPr>
              <w:pStyle w:val="TAL"/>
              <w:rPr>
                <w:rFonts w:cs="Arial"/>
                <w:lang w:eastAsia="ja-JP"/>
              </w:rPr>
            </w:pPr>
            <w:r w:rsidRPr="00FA22D3">
              <w:rPr>
                <w:lang w:eastAsia="ja-JP"/>
              </w:rPr>
              <w:t>maxnoofPDUSessions</w:t>
            </w:r>
          </w:p>
        </w:tc>
        <w:tc>
          <w:tcPr>
            <w:tcW w:w="6192" w:type="dxa"/>
          </w:tcPr>
          <w:p w14:paraId="3869AE4B" w14:textId="77777777" w:rsidR="004A7D6F" w:rsidRPr="00FA22D3" w:rsidRDefault="004A7D6F" w:rsidP="00082B18">
            <w:pPr>
              <w:pStyle w:val="TAL"/>
              <w:rPr>
                <w:rFonts w:cs="Arial"/>
                <w:lang w:eastAsia="ja-JP"/>
              </w:rPr>
            </w:pPr>
            <w:r w:rsidRPr="00FA22D3">
              <w:rPr>
                <w:lang w:eastAsia="ja-JP"/>
              </w:rPr>
              <w:t xml:space="preserve">Maximum no. of PDU sessions allowed towards one UE. Value is </w:t>
            </w:r>
            <w:r w:rsidRPr="00FA22D3">
              <w:rPr>
                <w:rFonts w:eastAsia="SimSun"/>
                <w:lang w:eastAsia="zh-CN"/>
              </w:rPr>
              <w:t>256</w:t>
            </w:r>
            <w:r w:rsidRPr="00FA22D3">
              <w:rPr>
                <w:lang w:eastAsia="ja-JP"/>
              </w:rPr>
              <w:t>.</w:t>
            </w:r>
          </w:p>
        </w:tc>
      </w:tr>
    </w:tbl>
    <w:p w14:paraId="2A3F646E" w14:textId="77777777" w:rsidR="004A7D6F" w:rsidRPr="00FA22D3" w:rsidRDefault="004A7D6F" w:rsidP="004A7D6F"/>
    <w:p w14:paraId="5CFCA3BB" w14:textId="77777777" w:rsidR="004A7D6F" w:rsidRPr="00FA22D3" w:rsidRDefault="004A7D6F" w:rsidP="004A7D6F">
      <w:pPr>
        <w:pStyle w:val="Heading2"/>
      </w:pPr>
      <w:bookmarkStart w:id="408" w:name="_Toc5694391"/>
      <w:r w:rsidRPr="00FA22D3">
        <w:t>9.3</w:t>
      </w:r>
      <w:r w:rsidRPr="00FA22D3">
        <w:tab/>
        <w:t>Information Element Definitions</w:t>
      </w:r>
      <w:bookmarkEnd w:id="408"/>
    </w:p>
    <w:p w14:paraId="6322199E" w14:textId="77777777" w:rsidR="004A7D6F" w:rsidRPr="00FA22D3" w:rsidRDefault="004A7D6F" w:rsidP="004A7D6F">
      <w:pPr>
        <w:pStyle w:val="Heading3"/>
      </w:pPr>
      <w:bookmarkStart w:id="409" w:name="_Toc5694392"/>
      <w:r w:rsidRPr="00FA22D3">
        <w:t>9.3.1</w:t>
      </w:r>
      <w:r w:rsidRPr="00FA22D3">
        <w:tab/>
        <w:t>Radio Network Layer Related IEs</w:t>
      </w:r>
      <w:bookmarkEnd w:id="409"/>
    </w:p>
    <w:p w14:paraId="2E3DB6B0" w14:textId="77777777" w:rsidR="004A7D6F" w:rsidRPr="00FA22D3" w:rsidRDefault="004A7D6F" w:rsidP="004A7D6F">
      <w:pPr>
        <w:pStyle w:val="Heading4"/>
      </w:pPr>
      <w:bookmarkStart w:id="410" w:name="_Toc5694393"/>
      <w:r w:rsidRPr="00FA22D3">
        <w:t>9.3.1.1</w:t>
      </w:r>
      <w:r w:rsidRPr="00FA22D3">
        <w:tab/>
        <w:t>Message Type</w:t>
      </w:r>
      <w:bookmarkEnd w:id="410"/>
    </w:p>
    <w:p w14:paraId="1096542F" w14:textId="77777777" w:rsidR="004A7D6F" w:rsidRPr="00FA22D3" w:rsidRDefault="004A7D6F" w:rsidP="004A7D6F">
      <w:r w:rsidRPr="00FA22D3">
        <w:t xml:space="preserve">The </w:t>
      </w:r>
      <w:r w:rsidRPr="00FA22D3">
        <w:rPr>
          <w:i/>
        </w:rPr>
        <w:t>Message Type</w:t>
      </w:r>
      <w:r w:rsidRPr="00FA22D3">
        <w:t xml:space="preserve"> IE uniquely identifies the message being sent. It is mandatory for all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4A7D6F" w:rsidRPr="00FA22D3" w14:paraId="0F9E938C" w14:textId="77777777" w:rsidTr="00082B18">
        <w:tc>
          <w:tcPr>
            <w:tcW w:w="2448" w:type="dxa"/>
          </w:tcPr>
          <w:p w14:paraId="7228452B"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0DF2885F"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2C6660D5" w14:textId="77777777" w:rsidR="004A7D6F" w:rsidRPr="00FA22D3" w:rsidRDefault="004A7D6F" w:rsidP="00082B18">
            <w:pPr>
              <w:pStyle w:val="TAH"/>
              <w:rPr>
                <w:rFonts w:cs="Arial"/>
                <w:lang w:eastAsia="ja-JP"/>
              </w:rPr>
            </w:pPr>
            <w:r w:rsidRPr="00FA22D3">
              <w:rPr>
                <w:rFonts w:cs="Arial"/>
                <w:lang w:eastAsia="ja-JP"/>
              </w:rPr>
              <w:t>Range</w:t>
            </w:r>
          </w:p>
        </w:tc>
        <w:tc>
          <w:tcPr>
            <w:tcW w:w="2232" w:type="dxa"/>
          </w:tcPr>
          <w:p w14:paraId="6E9D8752"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C5D3A9E"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D598377" w14:textId="77777777" w:rsidTr="00082B18">
        <w:tc>
          <w:tcPr>
            <w:tcW w:w="2448" w:type="dxa"/>
          </w:tcPr>
          <w:p w14:paraId="518F14A9" w14:textId="77777777" w:rsidR="004A7D6F" w:rsidRPr="00FA22D3" w:rsidRDefault="004A7D6F" w:rsidP="00082B18">
            <w:pPr>
              <w:pStyle w:val="TAL"/>
              <w:rPr>
                <w:rFonts w:eastAsia="Batang" w:cs="Arial"/>
                <w:lang w:eastAsia="ja-JP"/>
              </w:rPr>
            </w:pPr>
            <w:r w:rsidRPr="00FA22D3">
              <w:rPr>
                <w:rFonts w:cs="Arial"/>
                <w:lang w:eastAsia="ja-JP"/>
              </w:rPr>
              <w:t>Procedure Code</w:t>
            </w:r>
          </w:p>
        </w:tc>
        <w:tc>
          <w:tcPr>
            <w:tcW w:w="1080" w:type="dxa"/>
          </w:tcPr>
          <w:p w14:paraId="79187713"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3A9D1262" w14:textId="77777777" w:rsidR="004A7D6F" w:rsidRPr="00FA22D3" w:rsidRDefault="004A7D6F" w:rsidP="00082B18">
            <w:pPr>
              <w:pStyle w:val="TAL"/>
              <w:rPr>
                <w:i/>
                <w:lang w:eastAsia="ja-JP"/>
              </w:rPr>
            </w:pPr>
          </w:p>
        </w:tc>
        <w:tc>
          <w:tcPr>
            <w:tcW w:w="2232" w:type="dxa"/>
          </w:tcPr>
          <w:p w14:paraId="36D70475" w14:textId="77777777" w:rsidR="004A7D6F" w:rsidRPr="00FA22D3" w:rsidRDefault="004A7D6F" w:rsidP="00082B18">
            <w:pPr>
              <w:pStyle w:val="TAL"/>
              <w:rPr>
                <w:lang w:eastAsia="ja-JP"/>
              </w:rPr>
            </w:pPr>
            <w:r w:rsidRPr="00FA22D3">
              <w:rPr>
                <w:rFonts w:cs="Arial"/>
                <w:lang w:eastAsia="ja-JP"/>
              </w:rPr>
              <w:t>INTEGER (0..255)</w:t>
            </w:r>
          </w:p>
        </w:tc>
        <w:tc>
          <w:tcPr>
            <w:tcW w:w="2880" w:type="dxa"/>
          </w:tcPr>
          <w:p w14:paraId="71D2C196" w14:textId="77777777" w:rsidR="004A7D6F" w:rsidRPr="00FA22D3" w:rsidRDefault="004A7D6F" w:rsidP="00082B18">
            <w:pPr>
              <w:pStyle w:val="TAL"/>
              <w:rPr>
                <w:lang w:eastAsia="ja-JP"/>
              </w:rPr>
            </w:pPr>
          </w:p>
        </w:tc>
      </w:tr>
      <w:tr w:rsidR="004A7D6F" w:rsidRPr="00FA22D3" w14:paraId="03177BBA" w14:textId="77777777" w:rsidTr="00082B18">
        <w:tc>
          <w:tcPr>
            <w:tcW w:w="2448" w:type="dxa"/>
          </w:tcPr>
          <w:p w14:paraId="2E153C55" w14:textId="77777777" w:rsidR="004A7D6F" w:rsidRPr="00FA22D3" w:rsidRDefault="004A7D6F" w:rsidP="00082B18">
            <w:pPr>
              <w:pStyle w:val="TAL"/>
              <w:rPr>
                <w:rFonts w:eastAsia="Batang" w:cs="Arial"/>
                <w:lang w:eastAsia="ja-JP"/>
              </w:rPr>
            </w:pPr>
            <w:r w:rsidRPr="00FA22D3">
              <w:rPr>
                <w:rFonts w:cs="Arial"/>
                <w:lang w:eastAsia="ja-JP"/>
              </w:rPr>
              <w:t>Type of Message</w:t>
            </w:r>
          </w:p>
        </w:tc>
        <w:tc>
          <w:tcPr>
            <w:tcW w:w="1080" w:type="dxa"/>
          </w:tcPr>
          <w:p w14:paraId="7FB84305"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5AF01538" w14:textId="77777777" w:rsidR="004A7D6F" w:rsidRPr="00FA22D3" w:rsidRDefault="004A7D6F" w:rsidP="00082B18">
            <w:pPr>
              <w:pStyle w:val="TAL"/>
              <w:rPr>
                <w:i/>
                <w:lang w:eastAsia="ja-JP"/>
              </w:rPr>
            </w:pPr>
          </w:p>
        </w:tc>
        <w:tc>
          <w:tcPr>
            <w:tcW w:w="2232" w:type="dxa"/>
          </w:tcPr>
          <w:p w14:paraId="476AEFAB" w14:textId="77777777" w:rsidR="004A7D6F" w:rsidRPr="00FA22D3" w:rsidRDefault="004A7D6F" w:rsidP="00082B18">
            <w:pPr>
              <w:pStyle w:val="TAL"/>
              <w:rPr>
                <w:lang w:eastAsia="ja-JP"/>
              </w:rPr>
            </w:pPr>
            <w:r w:rsidRPr="00FA22D3">
              <w:rPr>
                <w:rFonts w:eastAsia="MS Mincho" w:cs="Arial"/>
                <w:lang w:eastAsia="ja-JP"/>
              </w:rPr>
              <w:t>CHOICE</w:t>
            </w:r>
            <w:r w:rsidRPr="00FA22D3">
              <w:rPr>
                <w:rFonts w:cs="Arial"/>
                <w:lang w:eastAsia="ja-JP"/>
              </w:rPr>
              <w:t xml:space="preserve"> (Initiating Message, Successful Outcome, Unsuccessful Outcome, …)</w:t>
            </w:r>
          </w:p>
        </w:tc>
        <w:tc>
          <w:tcPr>
            <w:tcW w:w="2880" w:type="dxa"/>
          </w:tcPr>
          <w:p w14:paraId="6C79434B" w14:textId="77777777" w:rsidR="004A7D6F" w:rsidRPr="00FA22D3" w:rsidRDefault="004A7D6F" w:rsidP="00082B18">
            <w:pPr>
              <w:pStyle w:val="TAL"/>
              <w:rPr>
                <w:rFonts w:cs="Arial"/>
                <w:szCs w:val="18"/>
                <w:lang w:eastAsia="ja-JP"/>
              </w:rPr>
            </w:pPr>
          </w:p>
        </w:tc>
      </w:tr>
    </w:tbl>
    <w:p w14:paraId="36F23C34" w14:textId="77777777" w:rsidR="004A7D6F" w:rsidRPr="00FA22D3" w:rsidRDefault="004A7D6F" w:rsidP="004A7D6F"/>
    <w:p w14:paraId="05FC6220" w14:textId="77777777" w:rsidR="004A7D6F" w:rsidRPr="00FA22D3" w:rsidRDefault="004A7D6F" w:rsidP="004A7D6F">
      <w:pPr>
        <w:pStyle w:val="Heading4"/>
      </w:pPr>
      <w:bookmarkStart w:id="411" w:name="_Ref469456001"/>
      <w:bookmarkStart w:id="412" w:name="_Toc5694394"/>
      <w:r w:rsidRPr="00FA22D3">
        <w:t>9.3.1.2</w:t>
      </w:r>
      <w:r w:rsidRPr="00FA22D3">
        <w:tab/>
        <w:t>Cause</w:t>
      </w:r>
      <w:bookmarkEnd w:id="411"/>
      <w:bookmarkEnd w:id="412"/>
    </w:p>
    <w:p w14:paraId="3E4D17D4" w14:textId="77777777" w:rsidR="004A7D6F" w:rsidRPr="00FA22D3" w:rsidRDefault="004A7D6F" w:rsidP="004A7D6F">
      <w:r w:rsidRPr="00FA22D3">
        <w:t xml:space="preserve">The purpose of the </w:t>
      </w:r>
      <w:r w:rsidRPr="00FA22D3">
        <w:rPr>
          <w:i/>
        </w:rPr>
        <w:t>Cause</w:t>
      </w:r>
      <w:r w:rsidRPr="00FA22D3">
        <w:t xml:space="preserve"> IE is to indicate the reason for a particular event for the NGAP protocol.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3096"/>
        <w:gridCol w:w="2160"/>
      </w:tblGrid>
      <w:tr w:rsidR="004A7D6F" w:rsidRPr="00FA22D3" w14:paraId="7BE698E6" w14:textId="77777777" w:rsidTr="00082B18">
        <w:tc>
          <w:tcPr>
            <w:tcW w:w="2304" w:type="dxa"/>
          </w:tcPr>
          <w:p w14:paraId="2E97EE51"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159E6C26"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79A7B5A8" w14:textId="77777777" w:rsidR="004A7D6F" w:rsidRPr="00FA22D3" w:rsidRDefault="004A7D6F" w:rsidP="00082B18">
            <w:pPr>
              <w:pStyle w:val="TAH"/>
              <w:rPr>
                <w:rFonts w:cs="Arial"/>
                <w:lang w:eastAsia="ja-JP"/>
              </w:rPr>
            </w:pPr>
            <w:r w:rsidRPr="00FA22D3">
              <w:rPr>
                <w:rFonts w:cs="Arial"/>
                <w:lang w:eastAsia="ja-JP"/>
              </w:rPr>
              <w:t>Range</w:t>
            </w:r>
          </w:p>
        </w:tc>
        <w:tc>
          <w:tcPr>
            <w:tcW w:w="3096" w:type="dxa"/>
          </w:tcPr>
          <w:p w14:paraId="31F0F5A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160" w:type="dxa"/>
          </w:tcPr>
          <w:p w14:paraId="040CD8D2"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F1C4782" w14:textId="77777777" w:rsidTr="00082B18">
        <w:tc>
          <w:tcPr>
            <w:tcW w:w="2304" w:type="dxa"/>
          </w:tcPr>
          <w:p w14:paraId="58849AA0" w14:textId="77777777" w:rsidR="004A7D6F" w:rsidRPr="00FA22D3" w:rsidRDefault="004A7D6F" w:rsidP="00082B18">
            <w:pPr>
              <w:pStyle w:val="TAL"/>
              <w:rPr>
                <w:rFonts w:eastAsia="Batang" w:cs="Arial"/>
                <w:lang w:eastAsia="ja-JP"/>
              </w:rPr>
            </w:pPr>
            <w:r w:rsidRPr="00FA22D3">
              <w:rPr>
                <w:rFonts w:cs="Arial"/>
                <w:lang w:eastAsia="ja-JP"/>
              </w:rPr>
              <w:t xml:space="preserve">CHOICE </w:t>
            </w:r>
            <w:r w:rsidRPr="00FA22D3">
              <w:rPr>
                <w:rFonts w:cs="Arial"/>
                <w:i/>
                <w:lang w:eastAsia="ja-JP"/>
              </w:rPr>
              <w:t>Cause Group</w:t>
            </w:r>
          </w:p>
        </w:tc>
        <w:tc>
          <w:tcPr>
            <w:tcW w:w="1080" w:type="dxa"/>
          </w:tcPr>
          <w:p w14:paraId="722CDBB1"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3DF500E6" w14:textId="77777777" w:rsidR="004A7D6F" w:rsidRPr="00FA22D3" w:rsidRDefault="004A7D6F" w:rsidP="00082B18">
            <w:pPr>
              <w:pStyle w:val="TAL"/>
              <w:rPr>
                <w:i/>
                <w:lang w:eastAsia="ja-JP"/>
              </w:rPr>
            </w:pPr>
          </w:p>
        </w:tc>
        <w:tc>
          <w:tcPr>
            <w:tcW w:w="3096" w:type="dxa"/>
          </w:tcPr>
          <w:p w14:paraId="7B304B19" w14:textId="77777777" w:rsidR="004A7D6F" w:rsidRPr="00FA22D3" w:rsidRDefault="004A7D6F" w:rsidP="00082B18">
            <w:pPr>
              <w:pStyle w:val="TAL"/>
              <w:rPr>
                <w:lang w:eastAsia="ja-JP"/>
              </w:rPr>
            </w:pPr>
          </w:p>
        </w:tc>
        <w:tc>
          <w:tcPr>
            <w:tcW w:w="2160" w:type="dxa"/>
          </w:tcPr>
          <w:p w14:paraId="06BDEC3B" w14:textId="77777777" w:rsidR="004A7D6F" w:rsidRPr="00FA22D3" w:rsidRDefault="004A7D6F" w:rsidP="00082B18">
            <w:pPr>
              <w:pStyle w:val="TAL"/>
              <w:rPr>
                <w:lang w:eastAsia="ja-JP"/>
              </w:rPr>
            </w:pPr>
          </w:p>
        </w:tc>
      </w:tr>
      <w:tr w:rsidR="004A7D6F" w:rsidRPr="00FA22D3" w14:paraId="2AE6463D" w14:textId="77777777" w:rsidTr="00082B18">
        <w:tc>
          <w:tcPr>
            <w:tcW w:w="2304" w:type="dxa"/>
          </w:tcPr>
          <w:p w14:paraId="3AF02948" w14:textId="77777777" w:rsidR="004A7D6F" w:rsidRPr="00FA22D3" w:rsidRDefault="004A7D6F" w:rsidP="00082B18">
            <w:pPr>
              <w:pStyle w:val="TAL"/>
              <w:ind w:left="75"/>
              <w:rPr>
                <w:rFonts w:eastAsia="Batang" w:cs="Arial"/>
                <w:lang w:eastAsia="ja-JP"/>
              </w:rPr>
            </w:pPr>
            <w:r w:rsidRPr="00FA22D3">
              <w:rPr>
                <w:rFonts w:cs="Arial"/>
                <w:lang w:eastAsia="ja-JP"/>
              </w:rPr>
              <w:t>&gt;</w:t>
            </w:r>
            <w:r w:rsidRPr="00FA22D3">
              <w:rPr>
                <w:rFonts w:cs="Arial"/>
                <w:i/>
                <w:lang w:eastAsia="ja-JP"/>
              </w:rPr>
              <w:t>Radio Network Layer</w:t>
            </w:r>
          </w:p>
        </w:tc>
        <w:tc>
          <w:tcPr>
            <w:tcW w:w="1080" w:type="dxa"/>
          </w:tcPr>
          <w:p w14:paraId="2A6C8DF1" w14:textId="77777777" w:rsidR="004A7D6F" w:rsidRPr="00FA22D3" w:rsidRDefault="004A7D6F" w:rsidP="00082B18">
            <w:pPr>
              <w:pStyle w:val="TAL"/>
              <w:rPr>
                <w:rFonts w:cs="Arial"/>
                <w:lang w:eastAsia="ja-JP"/>
              </w:rPr>
            </w:pPr>
          </w:p>
        </w:tc>
        <w:tc>
          <w:tcPr>
            <w:tcW w:w="1080" w:type="dxa"/>
          </w:tcPr>
          <w:p w14:paraId="218E27C6" w14:textId="77777777" w:rsidR="004A7D6F" w:rsidRPr="00FA22D3" w:rsidRDefault="004A7D6F" w:rsidP="00082B18">
            <w:pPr>
              <w:pStyle w:val="TAL"/>
              <w:rPr>
                <w:i/>
                <w:lang w:eastAsia="ja-JP"/>
              </w:rPr>
            </w:pPr>
          </w:p>
        </w:tc>
        <w:tc>
          <w:tcPr>
            <w:tcW w:w="3096" w:type="dxa"/>
          </w:tcPr>
          <w:p w14:paraId="6598ACDF" w14:textId="77777777" w:rsidR="004A7D6F" w:rsidRPr="00FA22D3" w:rsidRDefault="004A7D6F" w:rsidP="00082B18">
            <w:pPr>
              <w:pStyle w:val="TAL"/>
              <w:rPr>
                <w:lang w:eastAsia="ja-JP"/>
              </w:rPr>
            </w:pPr>
          </w:p>
        </w:tc>
        <w:tc>
          <w:tcPr>
            <w:tcW w:w="2160" w:type="dxa"/>
          </w:tcPr>
          <w:p w14:paraId="2D2CCDF7" w14:textId="77777777" w:rsidR="004A7D6F" w:rsidRPr="00FA22D3" w:rsidRDefault="004A7D6F" w:rsidP="00082B18">
            <w:pPr>
              <w:pStyle w:val="TAL"/>
              <w:rPr>
                <w:lang w:eastAsia="ja-JP"/>
              </w:rPr>
            </w:pPr>
          </w:p>
        </w:tc>
      </w:tr>
      <w:tr w:rsidR="004A7D6F" w:rsidRPr="00FA22D3" w14:paraId="1BCB10FA" w14:textId="77777777" w:rsidTr="00082B18">
        <w:tc>
          <w:tcPr>
            <w:tcW w:w="2304" w:type="dxa"/>
          </w:tcPr>
          <w:p w14:paraId="5F214CE7" w14:textId="77777777" w:rsidR="004A7D6F" w:rsidRPr="00FA22D3" w:rsidRDefault="004A7D6F" w:rsidP="00082B18">
            <w:pPr>
              <w:pStyle w:val="TAL"/>
              <w:ind w:left="165"/>
              <w:rPr>
                <w:rFonts w:eastAsia="Batang" w:cs="Arial"/>
                <w:lang w:eastAsia="ja-JP"/>
              </w:rPr>
            </w:pPr>
            <w:r w:rsidRPr="00FA22D3">
              <w:rPr>
                <w:rFonts w:cs="Arial"/>
                <w:lang w:eastAsia="ja-JP"/>
              </w:rPr>
              <w:t xml:space="preserve">&gt;&gt;Radio Network Layer Cause </w:t>
            </w:r>
          </w:p>
        </w:tc>
        <w:tc>
          <w:tcPr>
            <w:tcW w:w="1080" w:type="dxa"/>
          </w:tcPr>
          <w:p w14:paraId="1B902358"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3A8B041" w14:textId="77777777" w:rsidR="004A7D6F" w:rsidRPr="00FA22D3" w:rsidRDefault="004A7D6F" w:rsidP="00082B18">
            <w:pPr>
              <w:pStyle w:val="TAL"/>
              <w:rPr>
                <w:i/>
                <w:lang w:eastAsia="ja-JP"/>
              </w:rPr>
            </w:pPr>
          </w:p>
        </w:tc>
        <w:tc>
          <w:tcPr>
            <w:tcW w:w="3096" w:type="dxa"/>
          </w:tcPr>
          <w:p w14:paraId="797E5373" w14:textId="77777777" w:rsidR="004A7D6F" w:rsidRPr="00FA22D3" w:rsidRDefault="004A7D6F" w:rsidP="00082B18">
            <w:pPr>
              <w:pStyle w:val="TAL"/>
              <w:rPr>
                <w:rFonts w:cs="Arial"/>
                <w:lang w:eastAsia="ja-JP"/>
              </w:rPr>
            </w:pPr>
            <w:r w:rsidRPr="00FA22D3">
              <w:rPr>
                <w:rFonts w:cs="Arial"/>
                <w:lang w:eastAsia="ja-JP"/>
              </w:rPr>
              <w:t>ENUMERATED</w:t>
            </w:r>
            <w:r w:rsidRPr="00FA22D3">
              <w:rPr>
                <w:rFonts w:cs="Arial"/>
                <w:lang w:eastAsia="ja-JP"/>
              </w:rPr>
              <w:br/>
              <w:t>(Unspecified,</w:t>
            </w:r>
          </w:p>
          <w:p w14:paraId="7E545890" w14:textId="77777777" w:rsidR="004A7D6F" w:rsidRPr="00FA22D3" w:rsidRDefault="004A7D6F" w:rsidP="00082B18">
            <w:pPr>
              <w:pStyle w:val="TAL"/>
              <w:rPr>
                <w:rFonts w:cs="Arial"/>
                <w:lang w:eastAsia="ja-JP"/>
              </w:rPr>
            </w:pPr>
            <w:r w:rsidRPr="00FA22D3">
              <w:rPr>
                <w:rFonts w:cs="Arial"/>
                <w:lang w:eastAsia="ja-JP"/>
              </w:rPr>
              <w:t>TXnRELOCOverall expiry,</w:t>
            </w:r>
          </w:p>
          <w:p w14:paraId="04D67AD6" w14:textId="77777777" w:rsidR="004A7D6F" w:rsidRPr="00FA22D3" w:rsidRDefault="004A7D6F" w:rsidP="00082B18">
            <w:pPr>
              <w:pStyle w:val="TAL"/>
              <w:rPr>
                <w:rFonts w:cs="Arial"/>
                <w:lang w:eastAsia="ja-JP"/>
              </w:rPr>
            </w:pPr>
            <w:r w:rsidRPr="00FA22D3">
              <w:rPr>
                <w:rFonts w:cs="Arial"/>
                <w:lang w:eastAsia="ja-JP"/>
              </w:rPr>
              <w:t>Successful handover,</w:t>
            </w:r>
          </w:p>
          <w:p w14:paraId="33331439" w14:textId="77777777" w:rsidR="004A7D6F" w:rsidRPr="00FA22D3" w:rsidRDefault="004A7D6F" w:rsidP="00082B18">
            <w:pPr>
              <w:pStyle w:val="TAL"/>
              <w:rPr>
                <w:rFonts w:cs="Arial"/>
                <w:lang w:eastAsia="ja-JP"/>
              </w:rPr>
            </w:pPr>
            <w:r w:rsidRPr="00FA22D3">
              <w:rPr>
                <w:rFonts w:cs="Arial"/>
                <w:lang w:eastAsia="ja-JP"/>
              </w:rPr>
              <w:t>Release due to NG-RAN generated reason,</w:t>
            </w:r>
          </w:p>
          <w:p w14:paraId="499B9630" w14:textId="77777777" w:rsidR="004A7D6F" w:rsidRPr="00FA22D3" w:rsidRDefault="004A7D6F" w:rsidP="00082B18">
            <w:pPr>
              <w:pStyle w:val="TAL"/>
              <w:rPr>
                <w:rFonts w:cs="Arial"/>
                <w:lang w:eastAsia="ja-JP"/>
              </w:rPr>
            </w:pPr>
            <w:r w:rsidRPr="00FA22D3">
              <w:rPr>
                <w:rFonts w:cs="Arial"/>
                <w:lang w:eastAsia="ja-JP"/>
              </w:rPr>
              <w:t>Release due to 5GC generated reason,</w:t>
            </w:r>
          </w:p>
          <w:p w14:paraId="70DD9437" w14:textId="77777777" w:rsidR="004A7D6F" w:rsidRPr="00FA22D3" w:rsidRDefault="004A7D6F" w:rsidP="00082B18">
            <w:pPr>
              <w:pStyle w:val="TAL"/>
              <w:rPr>
                <w:rFonts w:cs="Arial"/>
                <w:lang w:eastAsia="ja-JP"/>
              </w:rPr>
            </w:pPr>
            <w:r w:rsidRPr="00FA22D3">
              <w:rPr>
                <w:rFonts w:cs="Arial"/>
                <w:lang w:eastAsia="ja-JP"/>
              </w:rPr>
              <w:t>Handover cancelled,</w:t>
            </w:r>
          </w:p>
          <w:p w14:paraId="7F8BE794" w14:textId="77777777" w:rsidR="004A7D6F" w:rsidRPr="00FA22D3" w:rsidRDefault="004A7D6F" w:rsidP="00082B18">
            <w:pPr>
              <w:pStyle w:val="TAL"/>
              <w:rPr>
                <w:rFonts w:cs="Arial"/>
                <w:lang w:eastAsia="ja-JP"/>
              </w:rPr>
            </w:pPr>
            <w:r w:rsidRPr="00FA22D3">
              <w:rPr>
                <w:rFonts w:cs="Arial"/>
                <w:lang w:eastAsia="ja-JP"/>
              </w:rPr>
              <w:t>Partial handover,</w:t>
            </w:r>
          </w:p>
          <w:p w14:paraId="354024A8" w14:textId="77777777" w:rsidR="004A7D6F" w:rsidRPr="00FA22D3" w:rsidRDefault="004A7D6F" w:rsidP="00082B18">
            <w:pPr>
              <w:pStyle w:val="TAL"/>
              <w:rPr>
                <w:rFonts w:cs="Arial"/>
                <w:lang w:eastAsia="ja-JP"/>
              </w:rPr>
            </w:pPr>
            <w:r w:rsidRPr="00FA22D3">
              <w:rPr>
                <w:rFonts w:cs="Arial"/>
                <w:lang w:eastAsia="ja-JP"/>
              </w:rPr>
              <w:t>Handover failure in target 5GC/NG-RAN node or target system,</w:t>
            </w:r>
          </w:p>
          <w:p w14:paraId="78CB1FAA" w14:textId="77777777" w:rsidR="004A7D6F" w:rsidRPr="00FA22D3" w:rsidRDefault="004A7D6F" w:rsidP="00082B18">
            <w:pPr>
              <w:pStyle w:val="TAL"/>
              <w:rPr>
                <w:rFonts w:cs="Arial"/>
                <w:lang w:eastAsia="ja-JP"/>
              </w:rPr>
            </w:pPr>
            <w:r w:rsidRPr="00FA22D3">
              <w:rPr>
                <w:rFonts w:cs="Arial"/>
                <w:lang w:eastAsia="ja-JP"/>
              </w:rPr>
              <w:t>Handover target not allowed,</w:t>
            </w:r>
          </w:p>
          <w:p w14:paraId="238AA669" w14:textId="77777777" w:rsidR="004A7D6F" w:rsidRPr="00FA22D3" w:rsidRDefault="004A7D6F" w:rsidP="00082B18">
            <w:pPr>
              <w:pStyle w:val="TAL"/>
              <w:rPr>
                <w:rFonts w:cs="Arial"/>
                <w:lang w:eastAsia="ja-JP"/>
              </w:rPr>
            </w:pPr>
            <w:r w:rsidRPr="00FA22D3">
              <w:rPr>
                <w:rFonts w:cs="Arial"/>
                <w:lang w:eastAsia="ja-JP"/>
              </w:rPr>
              <w:t>TNGRELOCoverall expiry,</w:t>
            </w:r>
          </w:p>
          <w:p w14:paraId="191EC21E" w14:textId="77777777" w:rsidR="004A7D6F" w:rsidRPr="00FA22D3" w:rsidRDefault="004A7D6F" w:rsidP="00082B18">
            <w:pPr>
              <w:pStyle w:val="TAL"/>
              <w:rPr>
                <w:rFonts w:cs="Arial"/>
                <w:lang w:eastAsia="ja-JP"/>
              </w:rPr>
            </w:pPr>
            <w:r w:rsidRPr="00FA22D3">
              <w:rPr>
                <w:rFonts w:cs="Arial"/>
                <w:lang w:eastAsia="ja-JP"/>
              </w:rPr>
              <w:t>TNGRELOCprep expiry,</w:t>
            </w:r>
          </w:p>
          <w:p w14:paraId="4C09C6AC" w14:textId="77777777" w:rsidR="004A7D6F" w:rsidRPr="00FA22D3" w:rsidRDefault="004A7D6F" w:rsidP="00082B18">
            <w:pPr>
              <w:pStyle w:val="TAL"/>
              <w:rPr>
                <w:rFonts w:cs="Arial"/>
                <w:lang w:eastAsia="ja-JP"/>
              </w:rPr>
            </w:pPr>
            <w:r w:rsidRPr="00FA22D3">
              <w:rPr>
                <w:rFonts w:cs="Arial"/>
                <w:lang w:eastAsia="ja-JP"/>
              </w:rPr>
              <w:t>Cell not available,</w:t>
            </w:r>
          </w:p>
          <w:p w14:paraId="2E17A328" w14:textId="77777777" w:rsidR="004A7D6F" w:rsidRPr="00FA22D3" w:rsidRDefault="004A7D6F" w:rsidP="00082B18">
            <w:pPr>
              <w:pStyle w:val="TAL"/>
              <w:rPr>
                <w:rFonts w:cs="Arial"/>
                <w:lang w:eastAsia="ja-JP"/>
              </w:rPr>
            </w:pPr>
            <w:r w:rsidRPr="00FA22D3">
              <w:rPr>
                <w:rFonts w:cs="Arial"/>
                <w:lang w:eastAsia="ja-JP"/>
              </w:rPr>
              <w:t>Unknown target ID,</w:t>
            </w:r>
          </w:p>
          <w:p w14:paraId="5BDAF3DF" w14:textId="77777777" w:rsidR="004A7D6F" w:rsidRPr="00FA22D3" w:rsidRDefault="004A7D6F" w:rsidP="00082B18">
            <w:pPr>
              <w:pStyle w:val="TAL"/>
              <w:rPr>
                <w:rFonts w:cs="Arial"/>
                <w:lang w:eastAsia="ja-JP"/>
              </w:rPr>
            </w:pPr>
            <w:r w:rsidRPr="00FA22D3">
              <w:rPr>
                <w:rFonts w:cs="Arial"/>
                <w:lang w:eastAsia="ja-JP"/>
              </w:rPr>
              <w:t>No radio resources available in target cell,</w:t>
            </w:r>
          </w:p>
          <w:p w14:paraId="79CA90A5" w14:textId="77777777" w:rsidR="004A7D6F" w:rsidRPr="00FA22D3" w:rsidRDefault="004A7D6F" w:rsidP="00082B18">
            <w:pPr>
              <w:pStyle w:val="TAL"/>
              <w:rPr>
                <w:rFonts w:cs="Arial"/>
                <w:lang w:eastAsia="ja-JP"/>
              </w:rPr>
            </w:pPr>
            <w:r w:rsidRPr="00FA22D3">
              <w:rPr>
                <w:rFonts w:cs="Arial"/>
                <w:lang w:eastAsia="ja-JP"/>
              </w:rPr>
              <w:t>Unknown local UE NGAP ID,</w:t>
            </w:r>
          </w:p>
          <w:p w14:paraId="6B1BF397" w14:textId="77777777" w:rsidR="004A7D6F" w:rsidRPr="00FA22D3" w:rsidRDefault="004A7D6F" w:rsidP="00082B18">
            <w:pPr>
              <w:pStyle w:val="TAL"/>
              <w:rPr>
                <w:rFonts w:cs="Arial"/>
                <w:lang w:eastAsia="ja-JP"/>
              </w:rPr>
            </w:pPr>
            <w:r w:rsidRPr="00FA22D3">
              <w:rPr>
                <w:rFonts w:cs="Arial"/>
                <w:lang w:eastAsia="ja-JP"/>
              </w:rPr>
              <w:t>Inconsistent remote</w:t>
            </w:r>
            <w:r w:rsidRPr="00FA22D3">
              <w:rPr>
                <w:bCs/>
                <w:lang w:eastAsia="ja-JP"/>
              </w:rPr>
              <w:t xml:space="preserve"> UE NGAP ID</w:t>
            </w:r>
            <w:r w:rsidRPr="00FA22D3">
              <w:rPr>
                <w:rFonts w:cs="Arial"/>
                <w:lang w:eastAsia="ja-JP"/>
              </w:rPr>
              <w:t>,</w:t>
            </w:r>
          </w:p>
          <w:p w14:paraId="2A5CC631" w14:textId="77777777" w:rsidR="004A7D6F" w:rsidRPr="00FA22D3" w:rsidRDefault="004A7D6F" w:rsidP="00082B18">
            <w:pPr>
              <w:pStyle w:val="TAL"/>
              <w:rPr>
                <w:rFonts w:cs="Arial"/>
                <w:lang w:eastAsia="ja-JP"/>
              </w:rPr>
            </w:pPr>
            <w:r w:rsidRPr="00FA22D3">
              <w:rPr>
                <w:rFonts w:cs="Arial"/>
                <w:lang w:eastAsia="ja-JP"/>
              </w:rPr>
              <w:t>Handover desirable for radio reasons,</w:t>
            </w:r>
          </w:p>
          <w:p w14:paraId="442C13A7" w14:textId="77777777" w:rsidR="004A7D6F" w:rsidRPr="00FA22D3" w:rsidRDefault="004A7D6F" w:rsidP="00082B18">
            <w:pPr>
              <w:pStyle w:val="TAL"/>
              <w:rPr>
                <w:rFonts w:cs="Arial"/>
                <w:lang w:eastAsia="ja-JP"/>
              </w:rPr>
            </w:pPr>
            <w:r w:rsidRPr="00FA22D3">
              <w:rPr>
                <w:rFonts w:cs="Arial"/>
                <w:lang w:eastAsia="ja-JP"/>
              </w:rPr>
              <w:t>Time critical handover,</w:t>
            </w:r>
          </w:p>
          <w:p w14:paraId="69FABCF1" w14:textId="77777777" w:rsidR="004A7D6F" w:rsidRPr="00FA22D3" w:rsidRDefault="004A7D6F" w:rsidP="00082B18">
            <w:pPr>
              <w:pStyle w:val="TAL"/>
              <w:rPr>
                <w:rFonts w:cs="Arial"/>
                <w:lang w:eastAsia="ja-JP"/>
              </w:rPr>
            </w:pPr>
            <w:r w:rsidRPr="00FA22D3">
              <w:rPr>
                <w:rFonts w:cs="Arial"/>
                <w:lang w:eastAsia="ja-JP"/>
              </w:rPr>
              <w:t>Resource optimisation handover,</w:t>
            </w:r>
          </w:p>
          <w:p w14:paraId="532F4A22" w14:textId="77777777" w:rsidR="004A7D6F" w:rsidRPr="00FA22D3" w:rsidRDefault="004A7D6F" w:rsidP="00082B18">
            <w:pPr>
              <w:pStyle w:val="TAL"/>
              <w:rPr>
                <w:rFonts w:cs="Arial"/>
                <w:lang w:eastAsia="ja-JP"/>
              </w:rPr>
            </w:pPr>
            <w:r w:rsidRPr="00FA22D3">
              <w:rPr>
                <w:rFonts w:cs="Arial"/>
                <w:lang w:eastAsia="ja-JP"/>
              </w:rPr>
              <w:t>Reduce load in serving cell,</w:t>
            </w:r>
          </w:p>
          <w:p w14:paraId="583BD95C" w14:textId="77777777" w:rsidR="004A7D6F" w:rsidRPr="00FA22D3" w:rsidRDefault="004A7D6F" w:rsidP="00082B18">
            <w:pPr>
              <w:pStyle w:val="TAL"/>
              <w:rPr>
                <w:rFonts w:cs="Arial"/>
                <w:lang w:eastAsia="ja-JP"/>
              </w:rPr>
            </w:pPr>
            <w:r w:rsidRPr="00FA22D3">
              <w:rPr>
                <w:rFonts w:cs="Arial"/>
                <w:lang w:eastAsia="ja-JP"/>
              </w:rPr>
              <w:t>User inactivity,</w:t>
            </w:r>
          </w:p>
          <w:p w14:paraId="0B0E848D" w14:textId="77777777" w:rsidR="004A7D6F" w:rsidRPr="00FA22D3" w:rsidRDefault="004A7D6F" w:rsidP="00082B18">
            <w:pPr>
              <w:pStyle w:val="TAL"/>
              <w:rPr>
                <w:rFonts w:cs="Arial"/>
                <w:lang w:eastAsia="ja-JP"/>
              </w:rPr>
            </w:pPr>
            <w:r w:rsidRPr="00FA22D3">
              <w:rPr>
                <w:rFonts w:cs="Arial"/>
                <w:lang w:eastAsia="ja-JP"/>
              </w:rPr>
              <w:t>Radio connection with UE lost,</w:t>
            </w:r>
          </w:p>
          <w:p w14:paraId="46FFDECD" w14:textId="77777777" w:rsidR="004A7D6F" w:rsidRPr="00FA22D3" w:rsidRDefault="004A7D6F" w:rsidP="00082B18">
            <w:pPr>
              <w:pStyle w:val="TAL"/>
              <w:rPr>
                <w:rFonts w:cs="Arial"/>
                <w:lang w:eastAsia="ja-JP"/>
              </w:rPr>
            </w:pPr>
            <w:r w:rsidRPr="00FA22D3">
              <w:rPr>
                <w:rFonts w:cs="Arial"/>
                <w:lang w:eastAsia="ja-JP"/>
              </w:rPr>
              <w:t>Radio resources not available,</w:t>
            </w:r>
          </w:p>
          <w:p w14:paraId="6113468C" w14:textId="77777777" w:rsidR="004A7D6F" w:rsidRPr="00FA22D3" w:rsidRDefault="004A7D6F" w:rsidP="00082B18">
            <w:pPr>
              <w:pStyle w:val="TAL"/>
              <w:rPr>
                <w:rFonts w:cs="Arial"/>
                <w:lang w:eastAsia="ja-JP"/>
              </w:rPr>
            </w:pPr>
            <w:r w:rsidRPr="00FA22D3">
              <w:rPr>
                <w:rFonts w:cs="Arial"/>
                <w:lang w:eastAsia="ja-JP"/>
              </w:rPr>
              <w:t>Invalid QoS combination,</w:t>
            </w:r>
          </w:p>
          <w:p w14:paraId="3B864E2A" w14:textId="77777777" w:rsidR="004A7D6F" w:rsidRPr="00FA22D3" w:rsidRDefault="004A7D6F" w:rsidP="00082B18">
            <w:pPr>
              <w:pStyle w:val="TAL"/>
              <w:rPr>
                <w:rFonts w:cs="Arial"/>
                <w:lang w:eastAsia="ja-JP"/>
              </w:rPr>
            </w:pPr>
            <w:r w:rsidRPr="00FA22D3">
              <w:rPr>
                <w:rFonts w:cs="Arial"/>
                <w:lang w:eastAsia="ja-JP"/>
              </w:rPr>
              <w:t>Failure in the radio interface procedure,</w:t>
            </w:r>
          </w:p>
          <w:p w14:paraId="2A716AEA" w14:textId="77777777" w:rsidR="004A7D6F" w:rsidRPr="00FA22D3" w:rsidRDefault="004A7D6F" w:rsidP="00082B18">
            <w:pPr>
              <w:pStyle w:val="TAL"/>
              <w:rPr>
                <w:rFonts w:cs="Arial"/>
                <w:lang w:eastAsia="ja-JP"/>
              </w:rPr>
            </w:pPr>
            <w:r w:rsidRPr="00FA22D3">
              <w:rPr>
                <w:rFonts w:cs="Arial"/>
                <w:lang w:eastAsia="ja-JP"/>
              </w:rPr>
              <w:t>Interaction with other procedure,</w:t>
            </w:r>
          </w:p>
          <w:p w14:paraId="5C1F5BB0" w14:textId="77777777" w:rsidR="004A7D6F" w:rsidRPr="00FA22D3" w:rsidRDefault="004A7D6F" w:rsidP="00082B18">
            <w:pPr>
              <w:pStyle w:val="TAL"/>
              <w:rPr>
                <w:rFonts w:cs="Arial"/>
                <w:lang w:eastAsia="ja-JP"/>
              </w:rPr>
            </w:pPr>
            <w:r w:rsidRPr="00FA22D3">
              <w:rPr>
                <w:rFonts w:cs="Arial"/>
                <w:lang w:eastAsia="ja-JP"/>
              </w:rPr>
              <w:t>Unknown PDU Session ID,</w:t>
            </w:r>
          </w:p>
          <w:p w14:paraId="3A0D501F" w14:textId="77777777" w:rsidR="004A7D6F" w:rsidRPr="00FA22D3" w:rsidRDefault="004A7D6F" w:rsidP="00082B18">
            <w:pPr>
              <w:pStyle w:val="TAL"/>
              <w:rPr>
                <w:rFonts w:cs="Arial"/>
                <w:lang w:eastAsia="zh-CN"/>
              </w:rPr>
            </w:pPr>
            <w:r w:rsidRPr="00FA22D3">
              <w:rPr>
                <w:rFonts w:cs="Arial" w:hint="eastAsia"/>
                <w:lang w:eastAsia="zh-CN"/>
              </w:rPr>
              <w:t>Unknown QoS Flow ID,</w:t>
            </w:r>
          </w:p>
          <w:p w14:paraId="2BC77F4B" w14:textId="77777777" w:rsidR="004A7D6F" w:rsidRPr="00FA22D3" w:rsidRDefault="004A7D6F" w:rsidP="00082B18">
            <w:pPr>
              <w:pStyle w:val="TAL"/>
              <w:rPr>
                <w:rFonts w:cs="Arial"/>
                <w:lang w:eastAsia="ja-JP"/>
              </w:rPr>
            </w:pPr>
            <w:r w:rsidRPr="00FA22D3">
              <w:rPr>
                <w:rFonts w:cs="Arial"/>
                <w:lang w:eastAsia="ja-JP"/>
              </w:rPr>
              <w:t>Multiple PDU Session ID Instances,</w:t>
            </w:r>
          </w:p>
          <w:p w14:paraId="1F6B2568" w14:textId="77777777" w:rsidR="004A7D6F" w:rsidRPr="00FA22D3" w:rsidRDefault="004A7D6F" w:rsidP="00082B18">
            <w:pPr>
              <w:pStyle w:val="TAL"/>
              <w:rPr>
                <w:rFonts w:cs="Arial"/>
                <w:lang w:eastAsia="ja-JP"/>
              </w:rPr>
            </w:pPr>
            <w:r w:rsidRPr="00FA22D3">
              <w:rPr>
                <w:rFonts w:cs="Arial"/>
                <w:lang w:eastAsia="ja-JP"/>
              </w:rPr>
              <w:t>Multiple QoS Flow ID Instances,</w:t>
            </w:r>
          </w:p>
          <w:p w14:paraId="6C86D35B" w14:textId="77777777" w:rsidR="004A7D6F" w:rsidRPr="00FA22D3" w:rsidRDefault="004A7D6F" w:rsidP="00082B18">
            <w:pPr>
              <w:pStyle w:val="TAL"/>
              <w:rPr>
                <w:rFonts w:cs="Arial"/>
                <w:lang w:eastAsia="ja-JP"/>
              </w:rPr>
            </w:pPr>
            <w:r w:rsidRPr="00FA22D3">
              <w:rPr>
                <w:rFonts w:cs="Arial"/>
                <w:lang w:eastAsia="ja-JP"/>
              </w:rPr>
              <w:t>Encryption and/or integrity protection algorithms not supported,</w:t>
            </w:r>
          </w:p>
          <w:p w14:paraId="0B673C54" w14:textId="77777777" w:rsidR="004A7D6F" w:rsidRPr="00FA22D3" w:rsidRDefault="004A7D6F" w:rsidP="00082B18">
            <w:pPr>
              <w:pStyle w:val="TAL"/>
              <w:rPr>
                <w:rFonts w:cs="Arial"/>
                <w:lang w:eastAsia="ja-JP"/>
              </w:rPr>
            </w:pPr>
            <w:r w:rsidRPr="00FA22D3">
              <w:rPr>
                <w:rFonts w:cs="Arial"/>
                <w:lang w:eastAsia="ja-JP"/>
              </w:rPr>
              <w:t>NG intra-system handover triggered,</w:t>
            </w:r>
          </w:p>
          <w:p w14:paraId="12821625" w14:textId="77777777" w:rsidR="004A7D6F" w:rsidRPr="00FA22D3" w:rsidRDefault="004A7D6F" w:rsidP="00082B18">
            <w:pPr>
              <w:pStyle w:val="TAL"/>
              <w:rPr>
                <w:rFonts w:cs="Arial"/>
                <w:lang w:eastAsia="ja-JP"/>
              </w:rPr>
            </w:pPr>
            <w:r w:rsidRPr="00FA22D3">
              <w:rPr>
                <w:rFonts w:cs="Arial"/>
                <w:lang w:eastAsia="ja-JP"/>
              </w:rPr>
              <w:t>NG inter-system handover triggered,</w:t>
            </w:r>
          </w:p>
          <w:p w14:paraId="239842B0" w14:textId="77777777" w:rsidR="004A7D6F" w:rsidRPr="00FA22D3" w:rsidRDefault="004A7D6F" w:rsidP="00082B18">
            <w:pPr>
              <w:pStyle w:val="TAL"/>
              <w:rPr>
                <w:rFonts w:cs="Arial"/>
                <w:lang w:eastAsia="ja-JP"/>
              </w:rPr>
            </w:pPr>
            <w:r w:rsidRPr="00FA22D3">
              <w:rPr>
                <w:rFonts w:cs="Arial"/>
                <w:lang w:eastAsia="ja-JP"/>
              </w:rPr>
              <w:t>Xn handover triggered,</w:t>
            </w:r>
          </w:p>
          <w:p w14:paraId="23432B16" w14:textId="77777777" w:rsidR="004A7D6F" w:rsidRPr="00FA22D3" w:rsidRDefault="004A7D6F" w:rsidP="00082B18">
            <w:pPr>
              <w:pStyle w:val="TAL"/>
              <w:rPr>
                <w:rFonts w:cs="Arial"/>
                <w:lang w:eastAsia="zh-CN"/>
              </w:rPr>
            </w:pPr>
            <w:r w:rsidRPr="00FA22D3">
              <w:rPr>
                <w:rFonts w:cs="Arial"/>
                <w:lang w:eastAsia="ja-JP"/>
              </w:rPr>
              <w:t>Not supported 5QI value,</w:t>
            </w:r>
          </w:p>
          <w:p w14:paraId="62D8B9F7" w14:textId="77777777" w:rsidR="004A7D6F" w:rsidRPr="00FA22D3" w:rsidRDefault="004A7D6F" w:rsidP="00082B18">
            <w:pPr>
              <w:pStyle w:val="TAL"/>
              <w:rPr>
                <w:rFonts w:cs="Arial"/>
                <w:lang w:eastAsia="zh-CN"/>
              </w:rPr>
            </w:pPr>
            <w:r w:rsidRPr="00FA22D3">
              <w:rPr>
                <w:rFonts w:cs="Arial" w:hint="eastAsia"/>
                <w:lang w:eastAsia="ja-JP"/>
              </w:rPr>
              <w:t>UE context transfer</w:t>
            </w:r>
            <w:r w:rsidRPr="00FA22D3">
              <w:rPr>
                <w:rFonts w:cs="Arial" w:hint="eastAsia"/>
                <w:lang w:eastAsia="zh-CN"/>
              </w:rPr>
              <w:t>,</w:t>
            </w:r>
          </w:p>
          <w:p w14:paraId="2F6323CE" w14:textId="77777777" w:rsidR="004A7D6F" w:rsidRPr="00FA22D3" w:rsidRDefault="004A7D6F" w:rsidP="00082B18">
            <w:pPr>
              <w:pStyle w:val="TAL"/>
              <w:rPr>
                <w:rFonts w:cs="Arial"/>
                <w:lang w:eastAsia="ja-JP"/>
              </w:rPr>
            </w:pPr>
            <w:r w:rsidRPr="00FA22D3">
              <w:rPr>
                <w:rFonts w:cs="Arial"/>
                <w:lang w:eastAsia="ja-JP"/>
              </w:rPr>
              <w:t>IMS voice EPS fallback or RAT fallback triggered,</w:t>
            </w:r>
          </w:p>
          <w:p w14:paraId="09615EF8" w14:textId="77777777" w:rsidR="004A7D6F" w:rsidRPr="00FA22D3" w:rsidRDefault="004A7D6F" w:rsidP="00082B18">
            <w:pPr>
              <w:pStyle w:val="TAL"/>
              <w:rPr>
                <w:rFonts w:cs="Arial"/>
                <w:lang w:eastAsia="ja-JP"/>
              </w:rPr>
            </w:pPr>
            <w:r w:rsidRPr="00FA22D3">
              <w:rPr>
                <w:rFonts w:cs="Arial"/>
                <w:lang w:eastAsia="ja-JP"/>
              </w:rPr>
              <w:t>UP integrity protection not possible,</w:t>
            </w:r>
          </w:p>
          <w:p w14:paraId="77850E5B" w14:textId="77777777" w:rsidR="004A7D6F" w:rsidRPr="00FA22D3" w:rsidRDefault="004A7D6F" w:rsidP="00082B18">
            <w:pPr>
              <w:pStyle w:val="TAL"/>
              <w:rPr>
                <w:rFonts w:cs="Arial"/>
              </w:rPr>
            </w:pPr>
            <w:r w:rsidRPr="00FA22D3">
              <w:rPr>
                <w:rFonts w:cs="Arial"/>
              </w:rPr>
              <w:t>UP confidentiality protection not possible,</w:t>
            </w:r>
          </w:p>
          <w:p w14:paraId="4684B717" w14:textId="77777777" w:rsidR="004A7D6F" w:rsidRPr="00FA22D3" w:rsidRDefault="004A7D6F" w:rsidP="00082B18">
            <w:pPr>
              <w:pStyle w:val="TAL"/>
              <w:rPr>
                <w:rFonts w:cs="Arial"/>
              </w:rPr>
            </w:pPr>
            <w:r w:rsidRPr="00FA22D3">
              <w:rPr>
                <w:rFonts w:cs="Arial"/>
              </w:rPr>
              <w:t>Slice(s) not supported,</w:t>
            </w:r>
          </w:p>
          <w:p w14:paraId="6C70B4E9" w14:textId="77777777" w:rsidR="004A7D6F" w:rsidRPr="00FA22D3" w:rsidRDefault="004A7D6F" w:rsidP="00082B18">
            <w:pPr>
              <w:pStyle w:val="TAL"/>
              <w:rPr>
                <w:rFonts w:eastAsia="DengXian"/>
                <w:lang w:eastAsia="zh-CN"/>
              </w:rPr>
            </w:pPr>
            <w:r w:rsidRPr="00FA22D3">
              <w:rPr>
                <w:rFonts w:eastAsia="DengXian"/>
                <w:lang w:eastAsia="zh-CN"/>
              </w:rPr>
              <w:t>UE in RRC_INACTIVE state not reachable,</w:t>
            </w:r>
          </w:p>
          <w:p w14:paraId="3AD93A64" w14:textId="77777777" w:rsidR="004A7D6F" w:rsidRPr="00FA22D3" w:rsidRDefault="004A7D6F" w:rsidP="00082B18">
            <w:pPr>
              <w:pStyle w:val="TAL"/>
              <w:rPr>
                <w:rFonts w:eastAsia="DengXian"/>
                <w:lang w:eastAsia="zh-CN"/>
              </w:rPr>
            </w:pPr>
            <w:r w:rsidRPr="00FA22D3">
              <w:rPr>
                <w:rFonts w:eastAsia="DengXian"/>
                <w:lang w:eastAsia="zh-CN"/>
              </w:rPr>
              <w:t>Redirection,</w:t>
            </w:r>
          </w:p>
          <w:p w14:paraId="3AA1EFF6" w14:textId="77777777" w:rsidR="004A7D6F" w:rsidRPr="00FA22D3" w:rsidRDefault="004A7D6F" w:rsidP="00082B18">
            <w:pPr>
              <w:pStyle w:val="TAL"/>
              <w:rPr>
                <w:rFonts w:eastAsia="DengXian"/>
                <w:lang w:eastAsia="zh-CN"/>
              </w:rPr>
            </w:pPr>
            <w:r w:rsidRPr="00FA22D3">
              <w:rPr>
                <w:rFonts w:eastAsia="DengXian"/>
                <w:lang w:eastAsia="zh-CN"/>
              </w:rPr>
              <w:t>Resources not available for the slice(s),</w:t>
            </w:r>
          </w:p>
          <w:p w14:paraId="717F7DD7" w14:textId="77777777" w:rsidR="004A7D6F" w:rsidRPr="00FA22D3" w:rsidRDefault="004A7D6F" w:rsidP="00082B18">
            <w:pPr>
              <w:pStyle w:val="TAL"/>
              <w:rPr>
                <w:rFonts w:eastAsia="DengXian"/>
                <w:lang w:eastAsia="zh-CN"/>
              </w:rPr>
            </w:pPr>
            <w:r w:rsidRPr="00FA22D3">
              <w:rPr>
                <w:rFonts w:eastAsia="DengXian"/>
                <w:lang w:eastAsia="zh-CN"/>
              </w:rPr>
              <w:t>UE maximum integrity protected data rate reason,</w:t>
            </w:r>
          </w:p>
          <w:p w14:paraId="430B9A44" w14:textId="77777777" w:rsidR="004A7D6F" w:rsidRPr="00FA22D3" w:rsidRDefault="004A7D6F" w:rsidP="00082B18">
            <w:pPr>
              <w:pStyle w:val="TAL"/>
              <w:rPr>
                <w:rFonts w:cs="Arial"/>
                <w:lang w:eastAsia="zh-CN"/>
              </w:rPr>
            </w:pPr>
            <w:r w:rsidRPr="00FA22D3">
              <w:rPr>
                <w:rFonts w:eastAsia="DengXian"/>
                <w:lang w:eastAsia="zh-CN"/>
              </w:rPr>
              <w:t>Release due to CN-detected mobility,</w:t>
            </w:r>
          </w:p>
          <w:p w14:paraId="2F29F19B" w14:textId="77777777" w:rsidR="004A7D6F" w:rsidRPr="00FA22D3" w:rsidRDefault="004A7D6F" w:rsidP="00082B18">
            <w:pPr>
              <w:pStyle w:val="TAL"/>
              <w:rPr>
                <w:rFonts w:cs="Arial"/>
                <w:lang w:eastAsia="ja-JP"/>
              </w:rPr>
            </w:pPr>
            <w:r w:rsidRPr="00FA22D3">
              <w:rPr>
                <w:rFonts w:cs="Arial"/>
                <w:lang w:eastAsia="ja-JP"/>
              </w:rPr>
              <w:t>…, N26 interface not available</w:t>
            </w:r>
            <w:r w:rsidRPr="00FA22D3">
              <w:rPr>
                <w:rFonts w:cs="Arial"/>
                <w:szCs w:val="18"/>
                <w:lang w:eastAsia="ja-JP"/>
              </w:rPr>
              <w:t>, Release due to pre-emption</w:t>
            </w:r>
            <w:r w:rsidRPr="00FA22D3">
              <w:rPr>
                <w:rFonts w:cs="Arial"/>
                <w:lang w:eastAsia="ja-JP"/>
              </w:rPr>
              <w:t>)</w:t>
            </w:r>
          </w:p>
        </w:tc>
        <w:tc>
          <w:tcPr>
            <w:tcW w:w="2160" w:type="dxa"/>
          </w:tcPr>
          <w:p w14:paraId="7726850C" w14:textId="77777777" w:rsidR="004A7D6F" w:rsidRPr="00FA22D3" w:rsidRDefault="004A7D6F" w:rsidP="00082B18">
            <w:pPr>
              <w:pStyle w:val="TAL"/>
              <w:rPr>
                <w:lang w:eastAsia="ja-JP"/>
              </w:rPr>
            </w:pPr>
          </w:p>
        </w:tc>
      </w:tr>
      <w:tr w:rsidR="004A7D6F" w:rsidRPr="00FA22D3" w14:paraId="09461445" w14:textId="77777777" w:rsidTr="00082B18">
        <w:tc>
          <w:tcPr>
            <w:tcW w:w="2304" w:type="dxa"/>
          </w:tcPr>
          <w:p w14:paraId="585704C9" w14:textId="77777777" w:rsidR="004A7D6F" w:rsidRPr="00FA22D3" w:rsidRDefault="004A7D6F" w:rsidP="00082B18">
            <w:pPr>
              <w:pStyle w:val="TAL"/>
              <w:ind w:left="75"/>
              <w:rPr>
                <w:rFonts w:eastAsia="Batang" w:cs="Arial"/>
                <w:lang w:eastAsia="ja-JP"/>
              </w:rPr>
            </w:pPr>
            <w:r w:rsidRPr="00FA22D3">
              <w:rPr>
                <w:rFonts w:cs="Arial"/>
                <w:i/>
                <w:lang w:eastAsia="ja-JP"/>
              </w:rPr>
              <w:t>&gt;Transport Layer</w:t>
            </w:r>
          </w:p>
        </w:tc>
        <w:tc>
          <w:tcPr>
            <w:tcW w:w="1080" w:type="dxa"/>
          </w:tcPr>
          <w:p w14:paraId="1D5F752E" w14:textId="77777777" w:rsidR="004A7D6F" w:rsidRPr="00FA22D3" w:rsidRDefault="004A7D6F" w:rsidP="00082B18">
            <w:pPr>
              <w:pStyle w:val="TAL"/>
              <w:rPr>
                <w:rFonts w:cs="Arial"/>
                <w:lang w:eastAsia="ja-JP"/>
              </w:rPr>
            </w:pPr>
          </w:p>
        </w:tc>
        <w:tc>
          <w:tcPr>
            <w:tcW w:w="1080" w:type="dxa"/>
          </w:tcPr>
          <w:p w14:paraId="721F173C" w14:textId="77777777" w:rsidR="004A7D6F" w:rsidRPr="00FA22D3" w:rsidRDefault="004A7D6F" w:rsidP="00082B18">
            <w:pPr>
              <w:pStyle w:val="TAL"/>
              <w:rPr>
                <w:i/>
                <w:lang w:eastAsia="ja-JP"/>
              </w:rPr>
            </w:pPr>
          </w:p>
        </w:tc>
        <w:tc>
          <w:tcPr>
            <w:tcW w:w="3096" w:type="dxa"/>
          </w:tcPr>
          <w:p w14:paraId="2DCB5B79" w14:textId="77777777" w:rsidR="004A7D6F" w:rsidRPr="00FA22D3" w:rsidRDefault="004A7D6F" w:rsidP="00082B18">
            <w:pPr>
              <w:pStyle w:val="TAL"/>
              <w:rPr>
                <w:lang w:eastAsia="ja-JP"/>
              </w:rPr>
            </w:pPr>
          </w:p>
        </w:tc>
        <w:tc>
          <w:tcPr>
            <w:tcW w:w="2160" w:type="dxa"/>
          </w:tcPr>
          <w:p w14:paraId="6D810267" w14:textId="77777777" w:rsidR="004A7D6F" w:rsidRPr="00FA22D3" w:rsidRDefault="004A7D6F" w:rsidP="00082B18">
            <w:pPr>
              <w:pStyle w:val="TAL"/>
              <w:rPr>
                <w:lang w:eastAsia="ja-JP"/>
              </w:rPr>
            </w:pPr>
          </w:p>
        </w:tc>
      </w:tr>
      <w:tr w:rsidR="004A7D6F" w:rsidRPr="00FA22D3" w14:paraId="6FC2858B" w14:textId="77777777" w:rsidTr="00082B18">
        <w:tc>
          <w:tcPr>
            <w:tcW w:w="2304" w:type="dxa"/>
          </w:tcPr>
          <w:p w14:paraId="60844F71" w14:textId="77777777" w:rsidR="004A7D6F" w:rsidRPr="00FA22D3" w:rsidRDefault="004A7D6F" w:rsidP="00082B18">
            <w:pPr>
              <w:pStyle w:val="TAL"/>
              <w:ind w:left="165"/>
              <w:rPr>
                <w:rFonts w:eastAsia="Batang" w:cs="Arial"/>
                <w:lang w:eastAsia="ja-JP"/>
              </w:rPr>
            </w:pPr>
            <w:r w:rsidRPr="00FA22D3">
              <w:rPr>
                <w:rFonts w:cs="Arial"/>
                <w:lang w:eastAsia="ja-JP"/>
              </w:rPr>
              <w:t xml:space="preserve">&gt;&gt;Transport Layer </w:t>
            </w:r>
            <w:r w:rsidRPr="00FA22D3">
              <w:rPr>
                <w:rFonts w:cs="Arial"/>
                <w:lang w:eastAsia="ja-JP"/>
              </w:rPr>
              <w:lastRenderedPageBreak/>
              <w:t>Cause</w:t>
            </w:r>
          </w:p>
        </w:tc>
        <w:tc>
          <w:tcPr>
            <w:tcW w:w="1080" w:type="dxa"/>
          </w:tcPr>
          <w:p w14:paraId="4EE87A9E" w14:textId="77777777" w:rsidR="004A7D6F" w:rsidRPr="00FA22D3" w:rsidRDefault="004A7D6F" w:rsidP="00082B18">
            <w:pPr>
              <w:pStyle w:val="TAL"/>
              <w:rPr>
                <w:rFonts w:cs="Arial"/>
                <w:lang w:eastAsia="ja-JP"/>
              </w:rPr>
            </w:pPr>
            <w:r w:rsidRPr="00FA22D3">
              <w:rPr>
                <w:rFonts w:cs="Arial"/>
                <w:lang w:eastAsia="ja-JP"/>
              </w:rPr>
              <w:lastRenderedPageBreak/>
              <w:t>M</w:t>
            </w:r>
          </w:p>
        </w:tc>
        <w:tc>
          <w:tcPr>
            <w:tcW w:w="1080" w:type="dxa"/>
          </w:tcPr>
          <w:p w14:paraId="47B4CDB3" w14:textId="77777777" w:rsidR="004A7D6F" w:rsidRPr="00FA22D3" w:rsidRDefault="004A7D6F" w:rsidP="00082B18">
            <w:pPr>
              <w:pStyle w:val="TAL"/>
              <w:rPr>
                <w:i/>
                <w:lang w:eastAsia="ja-JP"/>
              </w:rPr>
            </w:pPr>
          </w:p>
        </w:tc>
        <w:tc>
          <w:tcPr>
            <w:tcW w:w="3096" w:type="dxa"/>
          </w:tcPr>
          <w:p w14:paraId="7E441EBF" w14:textId="77777777" w:rsidR="004A7D6F" w:rsidRPr="00FA22D3" w:rsidRDefault="004A7D6F" w:rsidP="00082B18">
            <w:pPr>
              <w:pStyle w:val="TAL"/>
              <w:rPr>
                <w:rFonts w:cs="Arial"/>
                <w:lang w:eastAsia="ja-JP"/>
              </w:rPr>
            </w:pPr>
            <w:r w:rsidRPr="00FA22D3">
              <w:rPr>
                <w:rFonts w:cs="Arial"/>
                <w:lang w:eastAsia="ja-JP"/>
              </w:rPr>
              <w:t>ENUMERATED</w:t>
            </w:r>
            <w:r w:rsidRPr="00FA22D3">
              <w:rPr>
                <w:rFonts w:cs="Arial"/>
                <w:lang w:eastAsia="ja-JP"/>
              </w:rPr>
              <w:br/>
            </w:r>
            <w:r w:rsidRPr="00FA22D3">
              <w:rPr>
                <w:rFonts w:cs="Arial"/>
                <w:lang w:eastAsia="ja-JP"/>
              </w:rPr>
              <w:lastRenderedPageBreak/>
              <w:t>(Transport resource unavailable,</w:t>
            </w:r>
          </w:p>
          <w:p w14:paraId="165C739C" w14:textId="77777777" w:rsidR="004A7D6F" w:rsidRPr="00FA22D3" w:rsidRDefault="004A7D6F" w:rsidP="00082B18">
            <w:pPr>
              <w:pStyle w:val="TAL"/>
              <w:rPr>
                <w:rFonts w:cs="Arial"/>
                <w:lang w:eastAsia="ja-JP"/>
              </w:rPr>
            </w:pPr>
            <w:r w:rsidRPr="00FA22D3">
              <w:rPr>
                <w:rFonts w:cs="Arial"/>
                <w:lang w:eastAsia="ja-JP"/>
              </w:rPr>
              <w:t>Unspecified,</w:t>
            </w:r>
            <w:r w:rsidRPr="00FA22D3">
              <w:rPr>
                <w:rFonts w:cs="Arial"/>
                <w:lang w:eastAsia="ja-JP"/>
              </w:rPr>
              <w:br/>
              <w:t>…)</w:t>
            </w:r>
          </w:p>
        </w:tc>
        <w:tc>
          <w:tcPr>
            <w:tcW w:w="2160" w:type="dxa"/>
          </w:tcPr>
          <w:p w14:paraId="73CBE2A3" w14:textId="77777777" w:rsidR="004A7D6F" w:rsidRPr="00FA22D3" w:rsidRDefault="004A7D6F" w:rsidP="00082B18">
            <w:pPr>
              <w:pStyle w:val="TAL"/>
              <w:rPr>
                <w:lang w:eastAsia="ja-JP"/>
              </w:rPr>
            </w:pPr>
          </w:p>
        </w:tc>
      </w:tr>
      <w:tr w:rsidR="004A7D6F" w:rsidRPr="00FA22D3" w14:paraId="54D6CB04" w14:textId="77777777" w:rsidTr="00082B18">
        <w:tc>
          <w:tcPr>
            <w:tcW w:w="2304" w:type="dxa"/>
          </w:tcPr>
          <w:p w14:paraId="148A08EE" w14:textId="77777777" w:rsidR="004A7D6F" w:rsidRPr="00FA22D3" w:rsidRDefault="004A7D6F" w:rsidP="00082B18">
            <w:pPr>
              <w:pStyle w:val="TAL"/>
              <w:ind w:left="75"/>
              <w:rPr>
                <w:rFonts w:eastAsia="Batang" w:cs="Arial"/>
                <w:lang w:eastAsia="ja-JP"/>
              </w:rPr>
            </w:pPr>
            <w:r w:rsidRPr="00FA22D3">
              <w:rPr>
                <w:rFonts w:cs="Arial"/>
                <w:i/>
                <w:lang w:eastAsia="ja-JP"/>
              </w:rPr>
              <w:t>&gt;NAS</w:t>
            </w:r>
          </w:p>
        </w:tc>
        <w:tc>
          <w:tcPr>
            <w:tcW w:w="1080" w:type="dxa"/>
          </w:tcPr>
          <w:p w14:paraId="0E854770" w14:textId="77777777" w:rsidR="004A7D6F" w:rsidRPr="00FA22D3" w:rsidRDefault="004A7D6F" w:rsidP="00082B18">
            <w:pPr>
              <w:pStyle w:val="TAL"/>
              <w:rPr>
                <w:rFonts w:cs="Arial"/>
                <w:lang w:eastAsia="ja-JP"/>
              </w:rPr>
            </w:pPr>
          </w:p>
        </w:tc>
        <w:tc>
          <w:tcPr>
            <w:tcW w:w="1080" w:type="dxa"/>
          </w:tcPr>
          <w:p w14:paraId="2A125746" w14:textId="77777777" w:rsidR="004A7D6F" w:rsidRPr="00FA22D3" w:rsidRDefault="004A7D6F" w:rsidP="00082B18">
            <w:pPr>
              <w:pStyle w:val="TAL"/>
              <w:rPr>
                <w:i/>
                <w:lang w:eastAsia="ja-JP"/>
              </w:rPr>
            </w:pPr>
          </w:p>
        </w:tc>
        <w:tc>
          <w:tcPr>
            <w:tcW w:w="3096" w:type="dxa"/>
          </w:tcPr>
          <w:p w14:paraId="1CAAEC21" w14:textId="77777777" w:rsidR="004A7D6F" w:rsidRPr="00FA22D3" w:rsidRDefault="004A7D6F" w:rsidP="00082B18">
            <w:pPr>
              <w:pStyle w:val="TAL"/>
              <w:rPr>
                <w:lang w:eastAsia="ja-JP"/>
              </w:rPr>
            </w:pPr>
          </w:p>
        </w:tc>
        <w:tc>
          <w:tcPr>
            <w:tcW w:w="2160" w:type="dxa"/>
          </w:tcPr>
          <w:p w14:paraId="64315D57" w14:textId="77777777" w:rsidR="004A7D6F" w:rsidRPr="00FA22D3" w:rsidRDefault="004A7D6F" w:rsidP="00082B18">
            <w:pPr>
              <w:pStyle w:val="TAL"/>
              <w:rPr>
                <w:lang w:eastAsia="ja-JP"/>
              </w:rPr>
            </w:pPr>
          </w:p>
        </w:tc>
      </w:tr>
      <w:tr w:rsidR="004A7D6F" w:rsidRPr="00FA22D3" w14:paraId="194BBFA2" w14:textId="77777777" w:rsidTr="00082B18">
        <w:tc>
          <w:tcPr>
            <w:tcW w:w="2304" w:type="dxa"/>
          </w:tcPr>
          <w:p w14:paraId="4F372E52" w14:textId="77777777" w:rsidR="004A7D6F" w:rsidRPr="00FA22D3" w:rsidRDefault="004A7D6F" w:rsidP="00082B18">
            <w:pPr>
              <w:pStyle w:val="TAL"/>
              <w:ind w:left="165"/>
              <w:rPr>
                <w:rFonts w:eastAsia="Batang" w:cs="Arial"/>
                <w:lang w:eastAsia="ja-JP"/>
              </w:rPr>
            </w:pPr>
            <w:r w:rsidRPr="00FA22D3">
              <w:rPr>
                <w:rFonts w:cs="Arial"/>
                <w:lang w:eastAsia="ja-JP"/>
              </w:rPr>
              <w:t>&gt;&gt;NAS Cause</w:t>
            </w:r>
          </w:p>
        </w:tc>
        <w:tc>
          <w:tcPr>
            <w:tcW w:w="1080" w:type="dxa"/>
          </w:tcPr>
          <w:p w14:paraId="12F8DFC6"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70AD7C8E" w14:textId="77777777" w:rsidR="004A7D6F" w:rsidRPr="00FA22D3" w:rsidRDefault="004A7D6F" w:rsidP="00082B18">
            <w:pPr>
              <w:pStyle w:val="TAL"/>
              <w:rPr>
                <w:i/>
                <w:lang w:eastAsia="ja-JP"/>
              </w:rPr>
            </w:pPr>
          </w:p>
        </w:tc>
        <w:tc>
          <w:tcPr>
            <w:tcW w:w="3096" w:type="dxa"/>
          </w:tcPr>
          <w:p w14:paraId="4A903451" w14:textId="77777777" w:rsidR="004A7D6F" w:rsidRPr="00FA22D3" w:rsidRDefault="004A7D6F" w:rsidP="00082B18">
            <w:pPr>
              <w:pStyle w:val="TAL"/>
              <w:rPr>
                <w:rFonts w:cs="Arial"/>
                <w:lang w:eastAsia="ja-JP"/>
              </w:rPr>
            </w:pPr>
            <w:r w:rsidRPr="00FA22D3">
              <w:rPr>
                <w:rFonts w:cs="Arial"/>
                <w:lang w:eastAsia="ja-JP"/>
              </w:rPr>
              <w:t>ENUMERATED</w:t>
            </w:r>
          </w:p>
          <w:p w14:paraId="1933F473" w14:textId="77777777" w:rsidR="004A7D6F" w:rsidRPr="00FA22D3" w:rsidRDefault="004A7D6F" w:rsidP="00082B18">
            <w:pPr>
              <w:pStyle w:val="TAL"/>
              <w:rPr>
                <w:rFonts w:cs="Arial"/>
                <w:lang w:eastAsia="ja-JP"/>
              </w:rPr>
            </w:pPr>
            <w:r w:rsidRPr="00FA22D3">
              <w:rPr>
                <w:rFonts w:cs="Arial"/>
                <w:lang w:eastAsia="ja-JP"/>
              </w:rPr>
              <w:t>(Normal release,</w:t>
            </w:r>
          </w:p>
          <w:p w14:paraId="79359E44" w14:textId="77777777" w:rsidR="004A7D6F" w:rsidRPr="00FA22D3" w:rsidRDefault="004A7D6F" w:rsidP="00082B18">
            <w:pPr>
              <w:pStyle w:val="TAL"/>
              <w:rPr>
                <w:rFonts w:cs="Arial"/>
                <w:lang w:eastAsia="ja-JP"/>
              </w:rPr>
            </w:pPr>
            <w:r w:rsidRPr="00FA22D3">
              <w:rPr>
                <w:rFonts w:cs="Arial"/>
                <w:lang w:eastAsia="zh-CN"/>
              </w:rPr>
              <w:t>A</w:t>
            </w:r>
            <w:r w:rsidRPr="00FA22D3">
              <w:rPr>
                <w:rFonts w:cs="Arial"/>
                <w:lang w:eastAsia="ja-JP"/>
              </w:rPr>
              <w:t>uthentication failure,</w:t>
            </w:r>
          </w:p>
          <w:p w14:paraId="19058347" w14:textId="77777777" w:rsidR="004A7D6F" w:rsidRPr="00FA22D3" w:rsidRDefault="004A7D6F" w:rsidP="00082B18">
            <w:pPr>
              <w:pStyle w:val="TAL"/>
              <w:rPr>
                <w:rFonts w:cs="Arial"/>
                <w:lang w:eastAsia="ja-JP"/>
              </w:rPr>
            </w:pPr>
            <w:r w:rsidRPr="00FA22D3">
              <w:rPr>
                <w:rFonts w:cs="Arial"/>
                <w:lang w:eastAsia="zh-CN"/>
              </w:rPr>
              <w:t>Deregister,</w:t>
            </w:r>
          </w:p>
          <w:p w14:paraId="0389F5EA" w14:textId="77777777" w:rsidR="004A7D6F" w:rsidRPr="00FA22D3" w:rsidRDefault="004A7D6F" w:rsidP="00082B18">
            <w:pPr>
              <w:pStyle w:val="TAL"/>
              <w:rPr>
                <w:rFonts w:cs="Arial"/>
                <w:lang w:eastAsia="ja-JP"/>
              </w:rPr>
            </w:pPr>
            <w:r w:rsidRPr="00FA22D3">
              <w:rPr>
                <w:rFonts w:cs="Arial"/>
                <w:lang w:eastAsia="ja-JP"/>
              </w:rPr>
              <w:t xml:space="preserve">Unspecified, </w:t>
            </w:r>
          </w:p>
          <w:p w14:paraId="5EABD18C" w14:textId="77777777" w:rsidR="004A7D6F" w:rsidRPr="00FA22D3" w:rsidRDefault="004A7D6F" w:rsidP="00082B18">
            <w:pPr>
              <w:pStyle w:val="TAL"/>
              <w:rPr>
                <w:lang w:eastAsia="ja-JP"/>
              </w:rPr>
            </w:pPr>
            <w:r w:rsidRPr="00FA22D3">
              <w:rPr>
                <w:rFonts w:cs="Arial"/>
                <w:lang w:eastAsia="ja-JP"/>
              </w:rPr>
              <w:t>…)</w:t>
            </w:r>
          </w:p>
        </w:tc>
        <w:tc>
          <w:tcPr>
            <w:tcW w:w="2160" w:type="dxa"/>
          </w:tcPr>
          <w:p w14:paraId="0092C2E7" w14:textId="77777777" w:rsidR="004A7D6F" w:rsidRPr="00FA22D3" w:rsidRDefault="004A7D6F" w:rsidP="00082B18">
            <w:pPr>
              <w:pStyle w:val="TAL"/>
              <w:rPr>
                <w:rFonts w:cs="Arial"/>
                <w:szCs w:val="18"/>
                <w:lang w:eastAsia="ja-JP"/>
              </w:rPr>
            </w:pPr>
          </w:p>
        </w:tc>
      </w:tr>
      <w:tr w:rsidR="004A7D6F" w:rsidRPr="00FA22D3" w14:paraId="15CF7506" w14:textId="77777777" w:rsidTr="00082B18">
        <w:tc>
          <w:tcPr>
            <w:tcW w:w="2304" w:type="dxa"/>
          </w:tcPr>
          <w:p w14:paraId="0A0367AC" w14:textId="77777777" w:rsidR="004A7D6F" w:rsidRPr="00FA22D3" w:rsidRDefault="004A7D6F" w:rsidP="00082B18">
            <w:pPr>
              <w:pStyle w:val="TAL"/>
              <w:ind w:left="75"/>
              <w:rPr>
                <w:rFonts w:cs="Arial"/>
                <w:lang w:eastAsia="ja-JP"/>
              </w:rPr>
            </w:pPr>
            <w:r w:rsidRPr="00FA22D3">
              <w:rPr>
                <w:rFonts w:cs="Arial"/>
                <w:i/>
                <w:lang w:eastAsia="ja-JP"/>
              </w:rPr>
              <w:t>&gt;Protocol</w:t>
            </w:r>
          </w:p>
        </w:tc>
        <w:tc>
          <w:tcPr>
            <w:tcW w:w="1080" w:type="dxa"/>
          </w:tcPr>
          <w:p w14:paraId="3FACEAD8" w14:textId="77777777" w:rsidR="004A7D6F" w:rsidRPr="00FA22D3" w:rsidRDefault="004A7D6F" w:rsidP="00082B18">
            <w:pPr>
              <w:pStyle w:val="TAL"/>
              <w:rPr>
                <w:rFonts w:cs="Arial"/>
                <w:lang w:eastAsia="ja-JP"/>
              </w:rPr>
            </w:pPr>
          </w:p>
        </w:tc>
        <w:tc>
          <w:tcPr>
            <w:tcW w:w="1080" w:type="dxa"/>
          </w:tcPr>
          <w:p w14:paraId="67BA28E3" w14:textId="77777777" w:rsidR="004A7D6F" w:rsidRPr="00FA22D3" w:rsidRDefault="004A7D6F" w:rsidP="00082B18">
            <w:pPr>
              <w:pStyle w:val="TAL"/>
              <w:rPr>
                <w:i/>
                <w:lang w:eastAsia="ja-JP"/>
              </w:rPr>
            </w:pPr>
          </w:p>
        </w:tc>
        <w:tc>
          <w:tcPr>
            <w:tcW w:w="3096" w:type="dxa"/>
          </w:tcPr>
          <w:p w14:paraId="6BBF6879" w14:textId="77777777" w:rsidR="004A7D6F" w:rsidRPr="00FA22D3" w:rsidRDefault="004A7D6F" w:rsidP="00082B18">
            <w:pPr>
              <w:pStyle w:val="TAL"/>
              <w:rPr>
                <w:rFonts w:cs="Arial"/>
                <w:snapToGrid w:val="0"/>
                <w:lang w:eastAsia="ja-JP"/>
              </w:rPr>
            </w:pPr>
          </w:p>
        </w:tc>
        <w:tc>
          <w:tcPr>
            <w:tcW w:w="2160" w:type="dxa"/>
          </w:tcPr>
          <w:p w14:paraId="2917EC42" w14:textId="77777777" w:rsidR="004A7D6F" w:rsidRPr="00FA22D3" w:rsidRDefault="004A7D6F" w:rsidP="00082B18">
            <w:pPr>
              <w:pStyle w:val="TAL"/>
              <w:rPr>
                <w:rFonts w:cs="Arial"/>
                <w:szCs w:val="18"/>
                <w:lang w:eastAsia="ja-JP"/>
              </w:rPr>
            </w:pPr>
          </w:p>
        </w:tc>
      </w:tr>
      <w:tr w:rsidR="004A7D6F" w:rsidRPr="00FA22D3" w14:paraId="176DE6B0" w14:textId="77777777" w:rsidTr="00082B18">
        <w:tc>
          <w:tcPr>
            <w:tcW w:w="2304" w:type="dxa"/>
          </w:tcPr>
          <w:p w14:paraId="52C920E0" w14:textId="77777777" w:rsidR="004A7D6F" w:rsidRPr="00FA22D3" w:rsidRDefault="004A7D6F" w:rsidP="00082B18">
            <w:pPr>
              <w:pStyle w:val="TAL"/>
              <w:ind w:left="165"/>
              <w:rPr>
                <w:rFonts w:cs="Arial"/>
                <w:lang w:eastAsia="ja-JP"/>
              </w:rPr>
            </w:pPr>
            <w:r w:rsidRPr="00FA22D3">
              <w:rPr>
                <w:rFonts w:cs="Arial"/>
                <w:lang w:eastAsia="ja-JP"/>
              </w:rPr>
              <w:t>&gt;&gt;Protocol Cause</w:t>
            </w:r>
          </w:p>
        </w:tc>
        <w:tc>
          <w:tcPr>
            <w:tcW w:w="1080" w:type="dxa"/>
          </w:tcPr>
          <w:p w14:paraId="08FF05F9"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3A94D7B5" w14:textId="77777777" w:rsidR="004A7D6F" w:rsidRPr="00FA22D3" w:rsidRDefault="004A7D6F" w:rsidP="00082B18">
            <w:pPr>
              <w:pStyle w:val="TAL"/>
              <w:rPr>
                <w:i/>
                <w:lang w:eastAsia="ja-JP"/>
              </w:rPr>
            </w:pPr>
          </w:p>
        </w:tc>
        <w:tc>
          <w:tcPr>
            <w:tcW w:w="3096" w:type="dxa"/>
          </w:tcPr>
          <w:p w14:paraId="7B2401B5" w14:textId="77777777" w:rsidR="004A7D6F" w:rsidRPr="00FA22D3" w:rsidRDefault="004A7D6F" w:rsidP="00082B18">
            <w:pPr>
              <w:pStyle w:val="TAL"/>
              <w:rPr>
                <w:rFonts w:cs="Arial"/>
                <w:lang w:eastAsia="ja-JP"/>
              </w:rPr>
            </w:pPr>
            <w:r w:rsidRPr="00FA22D3">
              <w:rPr>
                <w:rFonts w:cs="Arial"/>
                <w:lang w:eastAsia="ja-JP"/>
              </w:rPr>
              <w:t>ENUMERATED</w:t>
            </w:r>
            <w:r w:rsidRPr="00FA22D3">
              <w:rPr>
                <w:rFonts w:cs="Arial"/>
                <w:lang w:eastAsia="ja-JP"/>
              </w:rPr>
              <w:br/>
              <w:t>(Transfer syntax error,</w:t>
            </w:r>
            <w:r w:rsidRPr="00FA22D3">
              <w:rPr>
                <w:rFonts w:cs="Arial"/>
                <w:lang w:eastAsia="ja-JP"/>
              </w:rPr>
              <w:br/>
              <w:t>Abstract syntax error (reject),</w:t>
            </w:r>
            <w:r w:rsidRPr="00FA22D3">
              <w:rPr>
                <w:rFonts w:cs="Arial"/>
                <w:lang w:eastAsia="ja-JP"/>
              </w:rPr>
              <w:br/>
              <w:t>Abstract syntax error (ignore and notify),</w:t>
            </w:r>
            <w:r w:rsidRPr="00FA22D3">
              <w:rPr>
                <w:rFonts w:cs="Arial"/>
                <w:lang w:eastAsia="ja-JP"/>
              </w:rPr>
              <w:br/>
              <w:t>Message not compatible with receiver state,</w:t>
            </w:r>
          </w:p>
          <w:p w14:paraId="2F627D7B" w14:textId="77777777" w:rsidR="004A7D6F" w:rsidRPr="00FA22D3" w:rsidRDefault="004A7D6F" w:rsidP="00082B18">
            <w:pPr>
              <w:pStyle w:val="TAL"/>
              <w:rPr>
                <w:rFonts w:cs="Arial"/>
                <w:lang w:eastAsia="ja-JP"/>
              </w:rPr>
            </w:pPr>
            <w:r w:rsidRPr="00FA22D3">
              <w:rPr>
                <w:rFonts w:cs="Arial"/>
                <w:lang w:eastAsia="ja-JP"/>
              </w:rPr>
              <w:t>Semantic error,</w:t>
            </w:r>
          </w:p>
          <w:p w14:paraId="7074B3EB" w14:textId="77777777" w:rsidR="004A7D6F" w:rsidRPr="00FA22D3" w:rsidRDefault="004A7D6F" w:rsidP="00082B18">
            <w:pPr>
              <w:pStyle w:val="TAL"/>
              <w:rPr>
                <w:rFonts w:cs="Arial"/>
                <w:lang w:eastAsia="ja-JP"/>
              </w:rPr>
            </w:pPr>
            <w:r w:rsidRPr="00FA22D3">
              <w:rPr>
                <w:rFonts w:cs="Arial"/>
                <w:lang w:eastAsia="ja-JP"/>
              </w:rPr>
              <w:t>Abstract syntax error (falsely constructed message),</w:t>
            </w:r>
          </w:p>
          <w:p w14:paraId="48272F37" w14:textId="77777777" w:rsidR="004A7D6F" w:rsidRPr="00FA22D3" w:rsidRDefault="004A7D6F" w:rsidP="00082B18">
            <w:pPr>
              <w:pStyle w:val="TAL"/>
              <w:rPr>
                <w:rFonts w:cs="Arial"/>
                <w:lang w:eastAsia="ja-JP"/>
              </w:rPr>
            </w:pPr>
            <w:r w:rsidRPr="00FA22D3">
              <w:rPr>
                <w:rFonts w:cs="Arial"/>
                <w:lang w:eastAsia="ja-JP"/>
              </w:rPr>
              <w:t>Unspecified,</w:t>
            </w:r>
          </w:p>
          <w:p w14:paraId="224B19BD" w14:textId="77777777" w:rsidR="004A7D6F" w:rsidRPr="00FA22D3" w:rsidRDefault="004A7D6F" w:rsidP="00082B18">
            <w:pPr>
              <w:pStyle w:val="TAL"/>
              <w:rPr>
                <w:rFonts w:cs="Arial"/>
                <w:lang w:eastAsia="ja-JP"/>
              </w:rPr>
            </w:pPr>
            <w:r w:rsidRPr="00FA22D3">
              <w:rPr>
                <w:rFonts w:cs="Arial"/>
                <w:lang w:eastAsia="ja-JP"/>
              </w:rPr>
              <w:t>…)</w:t>
            </w:r>
          </w:p>
        </w:tc>
        <w:tc>
          <w:tcPr>
            <w:tcW w:w="2160" w:type="dxa"/>
          </w:tcPr>
          <w:p w14:paraId="36272973" w14:textId="77777777" w:rsidR="004A7D6F" w:rsidRPr="00FA22D3" w:rsidRDefault="004A7D6F" w:rsidP="00082B18">
            <w:pPr>
              <w:pStyle w:val="TAL"/>
              <w:rPr>
                <w:rFonts w:cs="Arial"/>
                <w:szCs w:val="18"/>
                <w:lang w:eastAsia="ja-JP"/>
              </w:rPr>
            </w:pPr>
          </w:p>
        </w:tc>
      </w:tr>
      <w:tr w:rsidR="004A7D6F" w:rsidRPr="00FA22D3" w14:paraId="0D0388CC" w14:textId="77777777" w:rsidTr="00082B18">
        <w:tc>
          <w:tcPr>
            <w:tcW w:w="2304" w:type="dxa"/>
          </w:tcPr>
          <w:p w14:paraId="6E37B378" w14:textId="77777777" w:rsidR="004A7D6F" w:rsidRPr="00FA22D3" w:rsidRDefault="004A7D6F" w:rsidP="00082B18">
            <w:pPr>
              <w:pStyle w:val="TAL"/>
              <w:ind w:left="75"/>
              <w:rPr>
                <w:rFonts w:cs="Arial"/>
                <w:lang w:eastAsia="ja-JP"/>
              </w:rPr>
            </w:pPr>
            <w:r w:rsidRPr="00FA22D3">
              <w:rPr>
                <w:rFonts w:cs="Arial"/>
                <w:i/>
                <w:lang w:eastAsia="ja-JP"/>
              </w:rPr>
              <w:t>&gt;Miscellaneous</w:t>
            </w:r>
          </w:p>
        </w:tc>
        <w:tc>
          <w:tcPr>
            <w:tcW w:w="1080" w:type="dxa"/>
          </w:tcPr>
          <w:p w14:paraId="69ECF203" w14:textId="77777777" w:rsidR="004A7D6F" w:rsidRPr="00FA22D3" w:rsidRDefault="004A7D6F" w:rsidP="00082B18">
            <w:pPr>
              <w:pStyle w:val="TAL"/>
              <w:rPr>
                <w:rFonts w:cs="Arial"/>
                <w:lang w:eastAsia="ja-JP"/>
              </w:rPr>
            </w:pPr>
          </w:p>
        </w:tc>
        <w:tc>
          <w:tcPr>
            <w:tcW w:w="1080" w:type="dxa"/>
          </w:tcPr>
          <w:p w14:paraId="420D3AD3" w14:textId="77777777" w:rsidR="004A7D6F" w:rsidRPr="00FA22D3" w:rsidRDefault="004A7D6F" w:rsidP="00082B18">
            <w:pPr>
              <w:pStyle w:val="TAL"/>
              <w:rPr>
                <w:i/>
                <w:lang w:eastAsia="ja-JP"/>
              </w:rPr>
            </w:pPr>
          </w:p>
        </w:tc>
        <w:tc>
          <w:tcPr>
            <w:tcW w:w="3096" w:type="dxa"/>
          </w:tcPr>
          <w:p w14:paraId="10969369" w14:textId="77777777" w:rsidR="004A7D6F" w:rsidRPr="00FA22D3" w:rsidRDefault="004A7D6F" w:rsidP="00082B18">
            <w:pPr>
              <w:pStyle w:val="TAL"/>
              <w:rPr>
                <w:rFonts w:cs="Arial"/>
                <w:snapToGrid w:val="0"/>
                <w:lang w:eastAsia="ja-JP"/>
              </w:rPr>
            </w:pPr>
          </w:p>
        </w:tc>
        <w:tc>
          <w:tcPr>
            <w:tcW w:w="2160" w:type="dxa"/>
          </w:tcPr>
          <w:p w14:paraId="7BA1E60D" w14:textId="77777777" w:rsidR="004A7D6F" w:rsidRPr="00FA22D3" w:rsidRDefault="004A7D6F" w:rsidP="00082B18">
            <w:pPr>
              <w:pStyle w:val="TAL"/>
              <w:rPr>
                <w:rFonts w:cs="Arial"/>
                <w:szCs w:val="18"/>
                <w:lang w:eastAsia="ja-JP"/>
              </w:rPr>
            </w:pPr>
          </w:p>
        </w:tc>
      </w:tr>
      <w:tr w:rsidR="004A7D6F" w:rsidRPr="00FA22D3" w14:paraId="3003B219" w14:textId="77777777" w:rsidTr="00082B18">
        <w:tc>
          <w:tcPr>
            <w:tcW w:w="2304" w:type="dxa"/>
          </w:tcPr>
          <w:p w14:paraId="5BA3A830" w14:textId="77777777" w:rsidR="004A7D6F" w:rsidRPr="00FA22D3" w:rsidRDefault="004A7D6F" w:rsidP="00082B18">
            <w:pPr>
              <w:pStyle w:val="TAL"/>
              <w:ind w:left="165"/>
              <w:rPr>
                <w:rFonts w:cs="Arial"/>
                <w:lang w:eastAsia="ja-JP"/>
              </w:rPr>
            </w:pPr>
            <w:r w:rsidRPr="00FA22D3">
              <w:rPr>
                <w:rFonts w:cs="Arial"/>
                <w:lang w:eastAsia="ja-JP"/>
              </w:rPr>
              <w:t>&gt;&gt;Miscellaneous Cause</w:t>
            </w:r>
          </w:p>
        </w:tc>
        <w:tc>
          <w:tcPr>
            <w:tcW w:w="1080" w:type="dxa"/>
          </w:tcPr>
          <w:p w14:paraId="30782E7A"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0D9BCD86" w14:textId="77777777" w:rsidR="004A7D6F" w:rsidRPr="00FA22D3" w:rsidRDefault="004A7D6F" w:rsidP="00082B18">
            <w:pPr>
              <w:pStyle w:val="TAL"/>
              <w:rPr>
                <w:i/>
                <w:lang w:eastAsia="ja-JP"/>
              </w:rPr>
            </w:pPr>
          </w:p>
        </w:tc>
        <w:tc>
          <w:tcPr>
            <w:tcW w:w="3096" w:type="dxa"/>
          </w:tcPr>
          <w:p w14:paraId="2D2840EF" w14:textId="77777777" w:rsidR="004A7D6F" w:rsidRPr="00FA22D3" w:rsidRDefault="004A7D6F" w:rsidP="00082B18">
            <w:pPr>
              <w:pStyle w:val="TAL"/>
              <w:rPr>
                <w:rFonts w:cs="Arial"/>
                <w:lang w:eastAsia="ja-JP"/>
              </w:rPr>
            </w:pPr>
            <w:r w:rsidRPr="00FA22D3">
              <w:rPr>
                <w:rFonts w:cs="Arial"/>
                <w:lang w:eastAsia="ja-JP"/>
              </w:rPr>
              <w:t>ENUMERATED</w:t>
            </w:r>
            <w:r w:rsidRPr="00FA22D3">
              <w:rPr>
                <w:rFonts w:cs="Arial"/>
                <w:lang w:eastAsia="ja-JP"/>
              </w:rPr>
              <w:br/>
              <w:t xml:space="preserve">(Control processing overload, </w:t>
            </w:r>
          </w:p>
          <w:p w14:paraId="7C4FCD96" w14:textId="77777777" w:rsidR="004A7D6F" w:rsidRPr="00FA22D3" w:rsidRDefault="004A7D6F" w:rsidP="00082B18">
            <w:pPr>
              <w:pStyle w:val="TAL"/>
              <w:rPr>
                <w:rFonts w:cs="Arial"/>
                <w:lang w:eastAsia="ja-JP"/>
              </w:rPr>
            </w:pPr>
            <w:r w:rsidRPr="00FA22D3">
              <w:rPr>
                <w:rFonts w:cs="Arial"/>
                <w:lang w:eastAsia="ja-JP"/>
              </w:rPr>
              <w:t>Not enough user plane processing resources,</w:t>
            </w:r>
            <w:r w:rsidRPr="00FA22D3">
              <w:rPr>
                <w:rFonts w:cs="Arial"/>
                <w:lang w:eastAsia="ja-JP"/>
              </w:rPr>
              <w:br/>
              <w:t>Hardware failure,</w:t>
            </w:r>
            <w:r w:rsidRPr="00FA22D3">
              <w:rPr>
                <w:rFonts w:cs="Arial"/>
                <w:lang w:eastAsia="ja-JP"/>
              </w:rPr>
              <w:br/>
              <w:t>O&amp;M intervention,</w:t>
            </w:r>
            <w:r w:rsidRPr="00FA22D3">
              <w:rPr>
                <w:rFonts w:cs="Arial"/>
                <w:lang w:eastAsia="ja-JP"/>
              </w:rPr>
              <w:br/>
              <w:t>Unknown PLMN,</w:t>
            </w:r>
          </w:p>
          <w:p w14:paraId="1C8EFF9C" w14:textId="77777777" w:rsidR="004A7D6F" w:rsidRPr="00FA22D3" w:rsidRDefault="004A7D6F" w:rsidP="00082B18">
            <w:pPr>
              <w:pStyle w:val="TAL"/>
              <w:rPr>
                <w:rFonts w:cs="Arial"/>
                <w:lang w:eastAsia="ja-JP"/>
              </w:rPr>
            </w:pPr>
            <w:r w:rsidRPr="00FA22D3">
              <w:rPr>
                <w:rFonts w:cs="Arial"/>
                <w:lang w:eastAsia="ja-JP"/>
              </w:rPr>
              <w:t xml:space="preserve">Unspecified, </w:t>
            </w:r>
          </w:p>
          <w:p w14:paraId="34F0D0ED" w14:textId="77777777" w:rsidR="004A7D6F" w:rsidRPr="00FA22D3" w:rsidRDefault="004A7D6F" w:rsidP="00082B18">
            <w:pPr>
              <w:pStyle w:val="TAL"/>
              <w:rPr>
                <w:rFonts w:cs="Arial"/>
                <w:snapToGrid w:val="0"/>
                <w:lang w:eastAsia="ja-JP"/>
              </w:rPr>
            </w:pPr>
            <w:r w:rsidRPr="00FA22D3">
              <w:rPr>
                <w:rFonts w:cs="Arial"/>
                <w:lang w:eastAsia="ja-JP"/>
              </w:rPr>
              <w:t>…)</w:t>
            </w:r>
          </w:p>
        </w:tc>
        <w:tc>
          <w:tcPr>
            <w:tcW w:w="2160" w:type="dxa"/>
          </w:tcPr>
          <w:p w14:paraId="158BD1FE" w14:textId="77777777" w:rsidR="004A7D6F" w:rsidRPr="00FA22D3" w:rsidRDefault="004A7D6F" w:rsidP="00082B18">
            <w:pPr>
              <w:pStyle w:val="TAL"/>
              <w:rPr>
                <w:rFonts w:cs="Arial"/>
                <w:szCs w:val="18"/>
                <w:lang w:eastAsia="ja-JP"/>
              </w:rPr>
            </w:pPr>
          </w:p>
        </w:tc>
      </w:tr>
    </w:tbl>
    <w:p w14:paraId="18D44519" w14:textId="77777777" w:rsidR="004A7D6F" w:rsidRPr="00FA22D3" w:rsidRDefault="004A7D6F" w:rsidP="004A7D6F">
      <w:pPr>
        <w:rPr>
          <w:rFonts w:eastAsia="MS Mincho"/>
        </w:rPr>
      </w:pPr>
    </w:p>
    <w:p w14:paraId="226B85A8" w14:textId="77777777" w:rsidR="004A7D6F" w:rsidRPr="00FA22D3" w:rsidRDefault="004A7D6F" w:rsidP="004A7D6F">
      <w:pPr>
        <w:numPr>
          <w:ilvl w:val="12"/>
          <w:numId w:val="0"/>
        </w:numPr>
      </w:pPr>
      <w:r w:rsidRPr="00FA22D3">
        <w:t>The meaning of the different cause values is described in the following tables.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4A7D6F" w:rsidRPr="00FA22D3" w14:paraId="00444B13" w14:textId="77777777" w:rsidTr="00082B18">
        <w:tc>
          <w:tcPr>
            <w:tcW w:w="3168" w:type="dxa"/>
          </w:tcPr>
          <w:p w14:paraId="11F35301" w14:textId="77777777" w:rsidR="004A7D6F" w:rsidRPr="00FA22D3" w:rsidRDefault="004A7D6F" w:rsidP="00082B18">
            <w:pPr>
              <w:pStyle w:val="TAH"/>
              <w:rPr>
                <w:rFonts w:cs="Arial"/>
                <w:lang w:eastAsia="ja-JP"/>
              </w:rPr>
            </w:pPr>
            <w:r w:rsidRPr="00FA22D3">
              <w:rPr>
                <w:rFonts w:cs="Arial"/>
                <w:lang w:eastAsia="ja-JP"/>
              </w:rPr>
              <w:lastRenderedPageBreak/>
              <w:t>Radio Network Layer cause</w:t>
            </w:r>
          </w:p>
        </w:tc>
        <w:tc>
          <w:tcPr>
            <w:tcW w:w="6660" w:type="dxa"/>
          </w:tcPr>
          <w:p w14:paraId="3EC40017" w14:textId="77777777" w:rsidR="004A7D6F" w:rsidRPr="00FA22D3" w:rsidRDefault="004A7D6F" w:rsidP="00082B18">
            <w:pPr>
              <w:pStyle w:val="TAH"/>
              <w:rPr>
                <w:rFonts w:cs="Arial"/>
                <w:lang w:eastAsia="ja-JP"/>
              </w:rPr>
            </w:pPr>
            <w:r w:rsidRPr="00FA22D3">
              <w:rPr>
                <w:rFonts w:cs="Arial"/>
                <w:lang w:eastAsia="ja-JP"/>
              </w:rPr>
              <w:t>Meaning</w:t>
            </w:r>
          </w:p>
        </w:tc>
      </w:tr>
      <w:tr w:rsidR="004A7D6F" w:rsidRPr="00FA22D3" w14:paraId="26C723EC" w14:textId="77777777" w:rsidTr="00082B18">
        <w:tc>
          <w:tcPr>
            <w:tcW w:w="3168" w:type="dxa"/>
          </w:tcPr>
          <w:p w14:paraId="5700CDC6" w14:textId="77777777" w:rsidR="004A7D6F" w:rsidRPr="00FA22D3" w:rsidRDefault="004A7D6F" w:rsidP="00082B18">
            <w:pPr>
              <w:pStyle w:val="TAL"/>
              <w:rPr>
                <w:rFonts w:cs="Arial"/>
                <w:lang w:eastAsia="ja-JP"/>
              </w:rPr>
            </w:pPr>
            <w:r w:rsidRPr="00FA22D3">
              <w:rPr>
                <w:rFonts w:cs="Arial"/>
                <w:lang w:eastAsia="ja-JP"/>
              </w:rPr>
              <w:t>Unspecified</w:t>
            </w:r>
          </w:p>
        </w:tc>
        <w:tc>
          <w:tcPr>
            <w:tcW w:w="6660" w:type="dxa"/>
          </w:tcPr>
          <w:p w14:paraId="54E315C6" w14:textId="77777777" w:rsidR="004A7D6F" w:rsidRPr="00FA22D3" w:rsidRDefault="004A7D6F" w:rsidP="00082B18">
            <w:pPr>
              <w:pStyle w:val="TAL"/>
              <w:rPr>
                <w:rFonts w:cs="Arial"/>
                <w:lang w:eastAsia="ja-JP"/>
              </w:rPr>
            </w:pPr>
            <w:r w:rsidRPr="00FA22D3">
              <w:rPr>
                <w:rFonts w:cs="Arial"/>
                <w:lang w:eastAsia="ja-JP"/>
              </w:rPr>
              <w:t>Sent for radio network layer cause when none of the specified cause values applies.</w:t>
            </w:r>
          </w:p>
        </w:tc>
      </w:tr>
      <w:tr w:rsidR="004A7D6F" w:rsidRPr="00FA22D3" w14:paraId="6165FDBE" w14:textId="77777777" w:rsidTr="00082B18">
        <w:tc>
          <w:tcPr>
            <w:tcW w:w="3168" w:type="dxa"/>
            <w:tcBorders>
              <w:top w:val="single" w:sz="4" w:space="0" w:color="auto"/>
              <w:left w:val="single" w:sz="4" w:space="0" w:color="auto"/>
              <w:bottom w:val="single" w:sz="4" w:space="0" w:color="auto"/>
              <w:right w:val="single" w:sz="4" w:space="0" w:color="auto"/>
            </w:tcBorders>
          </w:tcPr>
          <w:p w14:paraId="40B9EA27" w14:textId="77777777" w:rsidR="004A7D6F" w:rsidRPr="00FA22D3" w:rsidRDefault="004A7D6F" w:rsidP="00082B18">
            <w:pPr>
              <w:pStyle w:val="TAL"/>
              <w:rPr>
                <w:rFonts w:cs="Arial"/>
                <w:lang w:eastAsia="ja-JP"/>
              </w:rPr>
            </w:pPr>
            <w:r w:rsidRPr="00FA22D3">
              <w:rPr>
                <w:rFonts w:cs="Arial"/>
                <w:lang w:eastAsia="ja-JP"/>
              </w:rPr>
              <w:t>TXnRELOCOverall expiry</w:t>
            </w:r>
          </w:p>
        </w:tc>
        <w:tc>
          <w:tcPr>
            <w:tcW w:w="6660" w:type="dxa"/>
            <w:tcBorders>
              <w:top w:val="single" w:sz="4" w:space="0" w:color="auto"/>
              <w:left w:val="single" w:sz="4" w:space="0" w:color="auto"/>
              <w:bottom w:val="single" w:sz="4" w:space="0" w:color="auto"/>
              <w:right w:val="single" w:sz="4" w:space="0" w:color="auto"/>
            </w:tcBorders>
          </w:tcPr>
          <w:p w14:paraId="3758B6B5" w14:textId="77777777" w:rsidR="004A7D6F" w:rsidRPr="00FA22D3" w:rsidRDefault="004A7D6F" w:rsidP="00082B18">
            <w:pPr>
              <w:pStyle w:val="TAL"/>
              <w:rPr>
                <w:lang w:eastAsia="ja-JP"/>
              </w:rPr>
            </w:pPr>
            <w:r w:rsidRPr="00FA22D3">
              <w:rPr>
                <w:rFonts w:cs="Arial"/>
                <w:lang w:eastAsia="ja-JP"/>
              </w:rPr>
              <w:t>The timer guarding the handover that takes place over Xn has abnormally expired.</w:t>
            </w:r>
          </w:p>
        </w:tc>
      </w:tr>
      <w:tr w:rsidR="004A7D6F" w:rsidRPr="00FA22D3" w14:paraId="200A5B9E" w14:textId="77777777" w:rsidTr="00082B18">
        <w:tc>
          <w:tcPr>
            <w:tcW w:w="3168" w:type="dxa"/>
            <w:tcBorders>
              <w:top w:val="single" w:sz="4" w:space="0" w:color="auto"/>
              <w:left w:val="single" w:sz="4" w:space="0" w:color="auto"/>
              <w:bottom w:val="single" w:sz="4" w:space="0" w:color="auto"/>
              <w:right w:val="single" w:sz="4" w:space="0" w:color="auto"/>
            </w:tcBorders>
          </w:tcPr>
          <w:p w14:paraId="20C44083" w14:textId="77777777" w:rsidR="004A7D6F" w:rsidRPr="00FA22D3" w:rsidRDefault="004A7D6F" w:rsidP="00082B18">
            <w:pPr>
              <w:pStyle w:val="TAL"/>
              <w:rPr>
                <w:rFonts w:cs="Arial"/>
                <w:lang w:eastAsia="ja-JP"/>
              </w:rPr>
            </w:pPr>
            <w:r w:rsidRPr="00FA22D3">
              <w:rPr>
                <w:rFonts w:cs="Arial"/>
                <w:lang w:eastAsia="ja-JP"/>
              </w:rPr>
              <w:t>Successful handover</w:t>
            </w:r>
          </w:p>
        </w:tc>
        <w:tc>
          <w:tcPr>
            <w:tcW w:w="6660" w:type="dxa"/>
            <w:tcBorders>
              <w:top w:val="single" w:sz="4" w:space="0" w:color="auto"/>
              <w:left w:val="single" w:sz="4" w:space="0" w:color="auto"/>
              <w:bottom w:val="single" w:sz="4" w:space="0" w:color="auto"/>
              <w:right w:val="single" w:sz="4" w:space="0" w:color="auto"/>
            </w:tcBorders>
          </w:tcPr>
          <w:p w14:paraId="23EB96F1" w14:textId="77777777" w:rsidR="004A7D6F" w:rsidRPr="00FA22D3" w:rsidRDefault="004A7D6F" w:rsidP="00082B18">
            <w:pPr>
              <w:pStyle w:val="TAL"/>
              <w:rPr>
                <w:rFonts w:cs="Arial"/>
                <w:lang w:eastAsia="ja-JP"/>
              </w:rPr>
            </w:pPr>
            <w:r w:rsidRPr="00FA22D3">
              <w:rPr>
                <w:rFonts w:cs="Arial"/>
                <w:lang w:eastAsia="ja-JP"/>
              </w:rPr>
              <w:t>Successful handover.</w:t>
            </w:r>
          </w:p>
        </w:tc>
      </w:tr>
      <w:tr w:rsidR="004A7D6F" w:rsidRPr="00FA22D3" w14:paraId="24F7E0CE" w14:textId="77777777" w:rsidTr="00082B18">
        <w:tc>
          <w:tcPr>
            <w:tcW w:w="3168" w:type="dxa"/>
            <w:tcBorders>
              <w:top w:val="single" w:sz="4" w:space="0" w:color="auto"/>
              <w:left w:val="single" w:sz="4" w:space="0" w:color="auto"/>
              <w:bottom w:val="single" w:sz="4" w:space="0" w:color="auto"/>
              <w:right w:val="single" w:sz="4" w:space="0" w:color="auto"/>
            </w:tcBorders>
          </w:tcPr>
          <w:p w14:paraId="48697B7D" w14:textId="77777777" w:rsidR="004A7D6F" w:rsidRPr="00FA22D3" w:rsidRDefault="004A7D6F" w:rsidP="00082B18">
            <w:pPr>
              <w:pStyle w:val="TAL"/>
              <w:rPr>
                <w:rFonts w:cs="Arial"/>
                <w:lang w:eastAsia="ja-JP"/>
              </w:rPr>
            </w:pPr>
            <w:r w:rsidRPr="00FA22D3">
              <w:rPr>
                <w:rFonts w:cs="Arial"/>
                <w:lang w:eastAsia="ja-JP"/>
              </w:rPr>
              <w:t xml:space="preserve">Release due to </w:t>
            </w:r>
            <w:r w:rsidRPr="00FA22D3">
              <w:rPr>
                <w:lang w:eastAsia="ja-JP"/>
              </w:rPr>
              <w:t xml:space="preserve">NG-RAN </w:t>
            </w:r>
            <w:r w:rsidRPr="00FA22D3">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1B34201" w14:textId="77777777" w:rsidR="004A7D6F" w:rsidRPr="00FA22D3" w:rsidRDefault="004A7D6F" w:rsidP="00082B18">
            <w:pPr>
              <w:pStyle w:val="TAL"/>
              <w:rPr>
                <w:rFonts w:cs="Arial"/>
                <w:lang w:eastAsia="ja-JP"/>
              </w:rPr>
            </w:pPr>
            <w:r w:rsidRPr="00FA22D3">
              <w:rPr>
                <w:rFonts w:cs="Arial"/>
                <w:lang w:eastAsia="ja-JP"/>
              </w:rPr>
              <w:t xml:space="preserve">Release is initiated due to </w:t>
            </w:r>
            <w:r w:rsidRPr="00FA22D3">
              <w:rPr>
                <w:lang w:eastAsia="ja-JP"/>
              </w:rPr>
              <w:t xml:space="preserve">NG-RAN </w:t>
            </w:r>
            <w:r w:rsidRPr="00FA22D3">
              <w:rPr>
                <w:rFonts w:cs="Arial"/>
                <w:lang w:eastAsia="ja-JP"/>
              </w:rPr>
              <w:t>generated reason.</w:t>
            </w:r>
          </w:p>
        </w:tc>
      </w:tr>
      <w:tr w:rsidR="004A7D6F" w:rsidRPr="00FA22D3" w14:paraId="154B89E2" w14:textId="77777777" w:rsidTr="00082B18">
        <w:tc>
          <w:tcPr>
            <w:tcW w:w="3168" w:type="dxa"/>
            <w:tcBorders>
              <w:top w:val="single" w:sz="4" w:space="0" w:color="auto"/>
              <w:left w:val="single" w:sz="4" w:space="0" w:color="auto"/>
              <w:bottom w:val="single" w:sz="4" w:space="0" w:color="auto"/>
              <w:right w:val="single" w:sz="4" w:space="0" w:color="auto"/>
            </w:tcBorders>
          </w:tcPr>
          <w:p w14:paraId="5477FA67" w14:textId="77777777" w:rsidR="004A7D6F" w:rsidRPr="00FA22D3" w:rsidRDefault="004A7D6F" w:rsidP="00082B18">
            <w:pPr>
              <w:pStyle w:val="TAL"/>
              <w:rPr>
                <w:rFonts w:cs="Arial"/>
                <w:lang w:eastAsia="ja-JP"/>
              </w:rPr>
            </w:pPr>
            <w:r w:rsidRPr="00FA22D3">
              <w:rPr>
                <w:rFonts w:cs="Arial"/>
                <w:lang w:eastAsia="ja-JP"/>
              </w:rPr>
              <w:t xml:space="preserve">Release due to </w:t>
            </w:r>
            <w:r w:rsidRPr="00FA22D3">
              <w:rPr>
                <w:lang w:eastAsia="ja-JP"/>
              </w:rPr>
              <w:t xml:space="preserve">5GC </w:t>
            </w:r>
            <w:r w:rsidRPr="00FA22D3">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9CE2AC5" w14:textId="77777777" w:rsidR="004A7D6F" w:rsidRPr="00FA22D3" w:rsidRDefault="004A7D6F" w:rsidP="00082B18">
            <w:pPr>
              <w:pStyle w:val="TAL"/>
              <w:rPr>
                <w:rFonts w:cs="Arial"/>
                <w:lang w:eastAsia="ja-JP"/>
              </w:rPr>
            </w:pPr>
            <w:r w:rsidRPr="00FA22D3">
              <w:rPr>
                <w:rFonts w:cs="Arial"/>
                <w:lang w:eastAsia="ja-JP"/>
              </w:rPr>
              <w:t xml:space="preserve">Release is initiated due to </w:t>
            </w:r>
            <w:r w:rsidRPr="00FA22D3">
              <w:rPr>
                <w:lang w:eastAsia="ja-JP"/>
              </w:rPr>
              <w:t xml:space="preserve">5GC </w:t>
            </w:r>
            <w:r w:rsidRPr="00FA22D3">
              <w:rPr>
                <w:rFonts w:cs="Arial"/>
                <w:lang w:eastAsia="ja-JP"/>
              </w:rPr>
              <w:t>generated reason.</w:t>
            </w:r>
          </w:p>
        </w:tc>
      </w:tr>
      <w:tr w:rsidR="004A7D6F" w:rsidRPr="00FA22D3" w14:paraId="33DE42F7" w14:textId="77777777" w:rsidTr="00082B18">
        <w:tc>
          <w:tcPr>
            <w:tcW w:w="3168" w:type="dxa"/>
            <w:tcBorders>
              <w:top w:val="single" w:sz="4" w:space="0" w:color="auto"/>
              <w:left w:val="single" w:sz="4" w:space="0" w:color="auto"/>
              <w:bottom w:val="single" w:sz="4" w:space="0" w:color="auto"/>
              <w:right w:val="single" w:sz="4" w:space="0" w:color="auto"/>
            </w:tcBorders>
          </w:tcPr>
          <w:p w14:paraId="0DF54D11" w14:textId="77777777" w:rsidR="004A7D6F" w:rsidRPr="00FA22D3" w:rsidRDefault="004A7D6F" w:rsidP="00082B18">
            <w:pPr>
              <w:pStyle w:val="TAL"/>
              <w:rPr>
                <w:rFonts w:cs="Arial"/>
                <w:lang w:eastAsia="ja-JP"/>
              </w:rPr>
            </w:pPr>
            <w:r w:rsidRPr="00FA22D3">
              <w:rPr>
                <w:rFonts w:cs="Arial"/>
                <w:lang w:eastAsia="ja-JP"/>
              </w:rPr>
              <w:t>Handover cancelled</w:t>
            </w:r>
          </w:p>
        </w:tc>
        <w:tc>
          <w:tcPr>
            <w:tcW w:w="6660" w:type="dxa"/>
            <w:tcBorders>
              <w:top w:val="single" w:sz="4" w:space="0" w:color="auto"/>
              <w:left w:val="single" w:sz="4" w:space="0" w:color="auto"/>
              <w:bottom w:val="single" w:sz="4" w:space="0" w:color="auto"/>
              <w:right w:val="single" w:sz="4" w:space="0" w:color="auto"/>
            </w:tcBorders>
          </w:tcPr>
          <w:p w14:paraId="169A2DDD" w14:textId="77777777" w:rsidR="004A7D6F" w:rsidRPr="00FA22D3" w:rsidRDefault="004A7D6F" w:rsidP="00082B18">
            <w:pPr>
              <w:pStyle w:val="TAL"/>
              <w:rPr>
                <w:rFonts w:cs="Arial"/>
                <w:lang w:eastAsia="ja-JP"/>
              </w:rPr>
            </w:pPr>
            <w:r w:rsidRPr="00FA22D3">
              <w:rPr>
                <w:rFonts w:cs="Arial"/>
                <w:lang w:eastAsia="ja-JP"/>
              </w:rPr>
              <w:t>The reason for the action is cancellation of Handover.</w:t>
            </w:r>
          </w:p>
        </w:tc>
      </w:tr>
      <w:tr w:rsidR="004A7D6F" w:rsidRPr="00FA22D3" w14:paraId="76EE9AE6" w14:textId="77777777" w:rsidTr="00082B18">
        <w:tc>
          <w:tcPr>
            <w:tcW w:w="3168" w:type="dxa"/>
            <w:tcBorders>
              <w:top w:val="single" w:sz="4" w:space="0" w:color="auto"/>
              <w:left w:val="single" w:sz="4" w:space="0" w:color="auto"/>
              <w:bottom w:val="single" w:sz="4" w:space="0" w:color="auto"/>
              <w:right w:val="single" w:sz="4" w:space="0" w:color="auto"/>
            </w:tcBorders>
          </w:tcPr>
          <w:p w14:paraId="70BBC2BD" w14:textId="77777777" w:rsidR="004A7D6F" w:rsidRPr="00FA22D3" w:rsidRDefault="004A7D6F" w:rsidP="00082B18">
            <w:pPr>
              <w:pStyle w:val="TAL"/>
              <w:rPr>
                <w:rFonts w:cs="Arial"/>
                <w:lang w:eastAsia="ja-JP"/>
              </w:rPr>
            </w:pPr>
            <w:r w:rsidRPr="00FA22D3">
              <w:rPr>
                <w:rFonts w:cs="Arial"/>
                <w:lang w:eastAsia="ja-JP"/>
              </w:rPr>
              <w:t>Partial handover</w:t>
            </w:r>
          </w:p>
        </w:tc>
        <w:tc>
          <w:tcPr>
            <w:tcW w:w="6660" w:type="dxa"/>
            <w:tcBorders>
              <w:top w:val="single" w:sz="4" w:space="0" w:color="auto"/>
              <w:left w:val="single" w:sz="4" w:space="0" w:color="auto"/>
              <w:bottom w:val="single" w:sz="4" w:space="0" w:color="auto"/>
              <w:right w:val="single" w:sz="4" w:space="0" w:color="auto"/>
            </w:tcBorders>
          </w:tcPr>
          <w:p w14:paraId="6E2AB1A9" w14:textId="77777777" w:rsidR="004A7D6F" w:rsidRPr="00FA22D3" w:rsidRDefault="004A7D6F" w:rsidP="00082B18">
            <w:pPr>
              <w:pStyle w:val="TAL"/>
              <w:rPr>
                <w:rFonts w:cs="Arial"/>
                <w:lang w:eastAsia="ja-JP"/>
              </w:rPr>
            </w:pPr>
            <w:r w:rsidRPr="00FA22D3">
              <w:rPr>
                <w:rFonts w:cs="Arial"/>
                <w:lang w:eastAsia="ja-JP"/>
              </w:rPr>
              <w:t xml:space="preserve">Provides a reason for the handover cancellation. The HANDOVER COMMAND message from AMF contained </w:t>
            </w:r>
            <w:r w:rsidRPr="00FA22D3">
              <w:rPr>
                <w:rFonts w:hint="eastAsia"/>
                <w:i/>
                <w:lang w:eastAsia="zh-CN"/>
              </w:rPr>
              <w:t>PDU Session</w:t>
            </w:r>
            <w:r w:rsidRPr="00FA22D3">
              <w:rPr>
                <w:i/>
                <w:lang w:eastAsia="zh-CN"/>
              </w:rPr>
              <w:t xml:space="preserve"> Resource</w:t>
            </w:r>
            <w:r w:rsidRPr="00FA22D3">
              <w:rPr>
                <w:rFonts w:eastAsia="MS Mincho"/>
                <w:i/>
                <w:lang w:eastAsia="ja-JP"/>
              </w:rPr>
              <w:t xml:space="preserve"> to Release List</w:t>
            </w:r>
            <w:r w:rsidRPr="00FA22D3">
              <w:rPr>
                <w:rFonts w:cs="Arial"/>
                <w:i/>
                <w:iCs/>
                <w:lang w:eastAsia="ja-JP"/>
              </w:rPr>
              <w:t xml:space="preserve"> </w:t>
            </w:r>
            <w:r w:rsidRPr="00FA22D3">
              <w:rPr>
                <w:rFonts w:cs="Arial"/>
                <w:lang w:eastAsia="ja-JP"/>
              </w:rPr>
              <w:t>IE</w:t>
            </w:r>
            <w:r w:rsidRPr="00FA22D3">
              <w:rPr>
                <w:i/>
                <w:lang w:eastAsia="zh-CN"/>
              </w:rPr>
              <w:t xml:space="preserve"> </w:t>
            </w:r>
            <w:r w:rsidRPr="00FA22D3">
              <w:rPr>
                <w:lang w:eastAsia="zh-CN"/>
              </w:rPr>
              <w:t>or</w:t>
            </w:r>
            <w:r w:rsidRPr="00FA22D3">
              <w:rPr>
                <w:i/>
                <w:lang w:eastAsia="zh-CN"/>
              </w:rPr>
              <w:t xml:space="preserve"> QoS flow</w:t>
            </w:r>
            <w:r w:rsidRPr="00FA22D3">
              <w:rPr>
                <w:rFonts w:eastAsia="MS Mincho"/>
                <w:i/>
                <w:lang w:eastAsia="ja-JP"/>
              </w:rPr>
              <w:t xml:space="preserve"> to Release List</w:t>
            </w:r>
            <w:r w:rsidRPr="00FA22D3">
              <w:rPr>
                <w:rFonts w:cs="Arial"/>
                <w:lang w:eastAsia="ja-JP"/>
              </w:rPr>
              <w:t xml:space="preserve"> and the source NG-RAN node estimated service continuity for the UE would be better by not proceeding with handover towards this particular target NG-RAN node.</w:t>
            </w:r>
          </w:p>
        </w:tc>
      </w:tr>
      <w:tr w:rsidR="004A7D6F" w:rsidRPr="00FA22D3" w14:paraId="140A60F1" w14:textId="77777777" w:rsidTr="00082B18">
        <w:tc>
          <w:tcPr>
            <w:tcW w:w="3168" w:type="dxa"/>
            <w:tcBorders>
              <w:top w:val="single" w:sz="4" w:space="0" w:color="auto"/>
              <w:left w:val="single" w:sz="4" w:space="0" w:color="auto"/>
              <w:bottom w:val="single" w:sz="4" w:space="0" w:color="auto"/>
              <w:right w:val="single" w:sz="4" w:space="0" w:color="auto"/>
            </w:tcBorders>
          </w:tcPr>
          <w:p w14:paraId="3AB96929" w14:textId="77777777" w:rsidR="004A7D6F" w:rsidRPr="00FA22D3" w:rsidRDefault="004A7D6F" w:rsidP="00082B18">
            <w:pPr>
              <w:pStyle w:val="TAL"/>
              <w:rPr>
                <w:rFonts w:cs="Arial"/>
                <w:lang w:eastAsia="ja-JP"/>
              </w:rPr>
            </w:pPr>
            <w:r w:rsidRPr="00FA22D3">
              <w:rPr>
                <w:rFonts w:cs="Arial"/>
                <w:lang w:eastAsia="ja-JP"/>
              </w:rPr>
              <w:t>Handover failure in target 5GC/ NG-RAN node or target system</w:t>
            </w:r>
          </w:p>
        </w:tc>
        <w:tc>
          <w:tcPr>
            <w:tcW w:w="6660" w:type="dxa"/>
            <w:tcBorders>
              <w:top w:val="single" w:sz="4" w:space="0" w:color="auto"/>
              <w:left w:val="single" w:sz="4" w:space="0" w:color="auto"/>
              <w:bottom w:val="single" w:sz="4" w:space="0" w:color="auto"/>
              <w:right w:val="single" w:sz="4" w:space="0" w:color="auto"/>
            </w:tcBorders>
          </w:tcPr>
          <w:p w14:paraId="76040A41" w14:textId="77777777" w:rsidR="004A7D6F" w:rsidRPr="00FA22D3" w:rsidRDefault="004A7D6F" w:rsidP="00082B18">
            <w:pPr>
              <w:pStyle w:val="TAL"/>
              <w:rPr>
                <w:rFonts w:cs="Arial"/>
                <w:lang w:eastAsia="ja-JP"/>
              </w:rPr>
            </w:pPr>
            <w:r w:rsidRPr="00FA22D3">
              <w:rPr>
                <w:rFonts w:cs="Arial"/>
                <w:lang w:eastAsia="ja-JP"/>
              </w:rPr>
              <w:t>The handover failed due to a failure in target 5GC/NG-RAN node or target system.</w:t>
            </w:r>
          </w:p>
        </w:tc>
      </w:tr>
      <w:tr w:rsidR="004A7D6F" w:rsidRPr="00FA22D3" w14:paraId="2884E9A8" w14:textId="77777777" w:rsidTr="00082B18">
        <w:tc>
          <w:tcPr>
            <w:tcW w:w="3168" w:type="dxa"/>
            <w:tcBorders>
              <w:top w:val="single" w:sz="4" w:space="0" w:color="auto"/>
              <w:left w:val="single" w:sz="4" w:space="0" w:color="auto"/>
              <w:bottom w:val="single" w:sz="4" w:space="0" w:color="auto"/>
              <w:right w:val="single" w:sz="4" w:space="0" w:color="auto"/>
            </w:tcBorders>
          </w:tcPr>
          <w:p w14:paraId="6D35C4CE" w14:textId="77777777" w:rsidR="004A7D6F" w:rsidRPr="00FA22D3" w:rsidRDefault="004A7D6F" w:rsidP="00082B18">
            <w:pPr>
              <w:pStyle w:val="TAL"/>
              <w:rPr>
                <w:rFonts w:cs="Arial"/>
                <w:lang w:eastAsia="ja-JP"/>
              </w:rPr>
            </w:pPr>
            <w:r w:rsidRPr="00FA22D3">
              <w:rPr>
                <w:rFonts w:cs="Arial"/>
                <w:lang w:eastAsia="ja-JP"/>
              </w:rPr>
              <w:t>Handover target not allowed</w:t>
            </w:r>
          </w:p>
        </w:tc>
        <w:tc>
          <w:tcPr>
            <w:tcW w:w="6660" w:type="dxa"/>
            <w:tcBorders>
              <w:top w:val="single" w:sz="4" w:space="0" w:color="auto"/>
              <w:left w:val="single" w:sz="4" w:space="0" w:color="auto"/>
              <w:bottom w:val="single" w:sz="4" w:space="0" w:color="auto"/>
              <w:right w:val="single" w:sz="4" w:space="0" w:color="auto"/>
            </w:tcBorders>
          </w:tcPr>
          <w:p w14:paraId="42CC0913" w14:textId="77777777" w:rsidR="004A7D6F" w:rsidRPr="00FA22D3" w:rsidRDefault="004A7D6F" w:rsidP="00082B18">
            <w:pPr>
              <w:pStyle w:val="TAL"/>
              <w:rPr>
                <w:rFonts w:cs="Arial"/>
                <w:lang w:eastAsia="ja-JP"/>
              </w:rPr>
            </w:pPr>
            <w:r w:rsidRPr="00FA22D3">
              <w:rPr>
                <w:rFonts w:cs="Arial"/>
                <w:lang w:eastAsia="ja-JP"/>
              </w:rPr>
              <w:t>Handover to the indicated target cell is not allowed for the UE in question.</w:t>
            </w:r>
          </w:p>
        </w:tc>
      </w:tr>
      <w:tr w:rsidR="004A7D6F" w:rsidRPr="00FA22D3" w14:paraId="2FE19C31" w14:textId="77777777" w:rsidTr="00082B18">
        <w:tc>
          <w:tcPr>
            <w:tcW w:w="3168" w:type="dxa"/>
            <w:tcBorders>
              <w:top w:val="single" w:sz="4" w:space="0" w:color="auto"/>
              <w:left w:val="single" w:sz="4" w:space="0" w:color="auto"/>
              <w:bottom w:val="single" w:sz="4" w:space="0" w:color="auto"/>
              <w:right w:val="single" w:sz="4" w:space="0" w:color="auto"/>
            </w:tcBorders>
          </w:tcPr>
          <w:p w14:paraId="0E049E03" w14:textId="77777777" w:rsidR="004A7D6F" w:rsidRPr="00FA22D3" w:rsidRDefault="004A7D6F" w:rsidP="00082B18">
            <w:pPr>
              <w:pStyle w:val="TAL"/>
              <w:rPr>
                <w:rFonts w:cs="Arial"/>
                <w:lang w:eastAsia="ja-JP"/>
              </w:rPr>
            </w:pPr>
            <w:r w:rsidRPr="00FA22D3">
              <w:rPr>
                <w:rFonts w:cs="Arial"/>
                <w:lang w:eastAsia="ja-JP"/>
              </w:rPr>
              <w:t>TNG</w:t>
            </w:r>
            <w:r w:rsidRPr="00FA22D3">
              <w:rPr>
                <w:rFonts w:cs="Arial"/>
                <w:vertAlign w:val="subscript"/>
                <w:lang w:eastAsia="ja-JP"/>
              </w:rPr>
              <w:t>RELOCoverall</w:t>
            </w:r>
            <w:r w:rsidRPr="00FA22D3">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622E939B" w14:textId="77777777" w:rsidR="004A7D6F" w:rsidRPr="00FA22D3" w:rsidRDefault="004A7D6F" w:rsidP="00082B18">
            <w:pPr>
              <w:pStyle w:val="TAL"/>
              <w:rPr>
                <w:lang w:eastAsia="ja-JP"/>
              </w:rPr>
            </w:pPr>
            <w:r w:rsidRPr="00FA22D3">
              <w:rPr>
                <w:rFonts w:cs="Arial"/>
                <w:lang w:eastAsia="ja-JP"/>
              </w:rPr>
              <w:t>The reason for the action is expiry of timer TNG</w:t>
            </w:r>
            <w:r w:rsidRPr="00FA22D3">
              <w:rPr>
                <w:rFonts w:cs="Arial"/>
                <w:vertAlign w:val="subscript"/>
                <w:lang w:eastAsia="ja-JP"/>
              </w:rPr>
              <w:t>RELOCoverall</w:t>
            </w:r>
            <w:r w:rsidRPr="00FA22D3">
              <w:rPr>
                <w:rFonts w:cs="Arial"/>
                <w:lang w:eastAsia="ja-JP"/>
              </w:rPr>
              <w:t>.</w:t>
            </w:r>
          </w:p>
        </w:tc>
      </w:tr>
      <w:tr w:rsidR="004A7D6F" w:rsidRPr="00FA22D3" w14:paraId="64927CE9" w14:textId="77777777" w:rsidTr="00082B18">
        <w:tc>
          <w:tcPr>
            <w:tcW w:w="3168" w:type="dxa"/>
            <w:tcBorders>
              <w:top w:val="single" w:sz="4" w:space="0" w:color="auto"/>
              <w:left w:val="single" w:sz="4" w:space="0" w:color="auto"/>
              <w:bottom w:val="single" w:sz="4" w:space="0" w:color="auto"/>
              <w:right w:val="single" w:sz="4" w:space="0" w:color="auto"/>
            </w:tcBorders>
          </w:tcPr>
          <w:p w14:paraId="7D31D971" w14:textId="77777777" w:rsidR="004A7D6F" w:rsidRPr="00FA22D3" w:rsidRDefault="004A7D6F" w:rsidP="00082B18">
            <w:pPr>
              <w:pStyle w:val="TAL"/>
              <w:rPr>
                <w:rFonts w:cs="Arial"/>
                <w:lang w:eastAsia="ja-JP"/>
              </w:rPr>
            </w:pPr>
            <w:r w:rsidRPr="00FA22D3">
              <w:rPr>
                <w:rFonts w:cs="Arial"/>
                <w:lang w:eastAsia="ja-JP"/>
              </w:rPr>
              <w:t>TNG</w:t>
            </w:r>
            <w:r w:rsidRPr="00FA22D3">
              <w:rPr>
                <w:rFonts w:cs="Arial"/>
                <w:vertAlign w:val="subscript"/>
                <w:lang w:eastAsia="ja-JP"/>
              </w:rPr>
              <w:t>RELOCprep</w:t>
            </w:r>
            <w:r w:rsidRPr="00FA22D3">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7C6FB57D" w14:textId="77777777" w:rsidR="004A7D6F" w:rsidRPr="00FA22D3" w:rsidRDefault="004A7D6F" w:rsidP="00082B18">
            <w:pPr>
              <w:pStyle w:val="TAL"/>
              <w:rPr>
                <w:lang w:eastAsia="ja-JP"/>
              </w:rPr>
            </w:pPr>
            <w:r w:rsidRPr="00FA22D3">
              <w:rPr>
                <w:rFonts w:cs="Arial"/>
                <w:lang w:eastAsia="ja-JP"/>
              </w:rPr>
              <w:t>Handover Preparation procedure is cancelled when timer TNG</w:t>
            </w:r>
            <w:r w:rsidRPr="00FA22D3">
              <w:rPr>
                <w:rFonts w:cs="Arial"/>
                <w:vertAlign w:val="subscript"/>
                <w:lang w:eastAsia="ja-JP"/>
              </w:rPr>
              <w:t xml:space="preserve">RELOCprep </w:t>
            </w:r>
            <w:r w:rsidRPr="00FA22D3">
              <w:rPr>
                <w:rFonts w:cs="Arial"/>
                <w:lang w:eastAsia="ja-JP"/>
              </w:rPr>
              <w:t>expires.</w:t>
            </w:r>
          </w:p>
        </w:tc>
      </w:tr>
      <w:tr w:rsidR="004A7D6F" w:rsidRPr="00FA22D3" w14:paraId="4B42FD5E" w14:textId="77777777" w:rsidTr="00082B18">
        <w:tc>
          <w:tcPr>
            <w:tcW w:w="3168" w:type="dxa"/>
            <w:tcBorders>
              <w:top w:val="single" w:sz="4" w:space="0" w:color="auto"/>
              <w:left w:val="single" w:sz="4" w:space="0" w:color="auto"/>
              <w:bottom w:val="single" w:sz="4" w:space="0" w:color="auto"/>
              <w:right w:val="single" w:sz="4" w:space="0" w:color="auto"/>
            </w:tcBorders>
          </w:tcPr>
          <w:p w14:paraId="62CEE443" w14:textId="77777777" w:rsidR="004A7D6F" w:rsidRPr="00FA22D3" w:rsidRDefault="004A7D6F" w:rsidP="00082B18">
            <w:pPr>
              <w:pStyle w:val="TAL"/>
              <w:rPr>
                <w:rFonts w:cs="Arial"/>
                <w:lang w:eastAsia="ja-JP"/>
              </w:rPr>
            </w:pPr>
            <w:r w:rsidRPr="00FA22D3">
              <w:rPr>
                <w:rFonts w:cs="Arial"/>
                <w:lang w:eastAsia="ja-JP"/>
              </w:rPr>
              <w:t>Cell not available</w:t>
            </w:r>
          </w:p>
        </w:tc>
        <w:tc>
          <w:tcPr>
            <w:tcW w:w="6660" w:type="dxa"/>
            <w:tcBorders>
              <w:top w:val="single" w:sz="4" w:space="0" w:color="auto"/>
              <w:left w:val="single" w:sz="4" w:space="0" w:color="auto"/>
              <w:bottom w:val="single" w:sz="4" w:space="0" w:color="auto"/>
              <w:right w:val="single" w:sz="4" w:space="0" w:color="auto"/>
            </w:tcBorders>
          </w:tcPr>
          <w:p w14:paraId="3617D494" w14:textId="77777777" w:rsidR="004A7D6F" w:rsidRPr="00FA22D3" w:rsidRDefault="004A7D6F" w:rsidP="00082B18">
            <w:pPr>
              <w:pStyle w:val="TAL"/>
              <w:rPr>
                <w:rFonts w:cs="Arial"/>
                <w:lang w:eastAsia="ja-JP"/>
              </w:rPr>
            </w:pPr>
            <w:r w:rsidRPr="00FA22D3">
              <w:rPr>
                <w:rFonts w:cs="Arial"/>
                <w:lang w:eastAsia="ja-JP"/>
              </w:rPr>
              <w:t>The concerned cell is not available.</w:t>
            </w:r>
          </w:p>
        </w:tc>
      </w:tr>
      <w:tr w:rsidR="004A7D6F" w:rsidRPr="00FA22D3" w14:paraId="11AB071B" w14:textId="77777777" w:rsidTr="00082B18">
        <w:tc>
          <w:tcPr>
            <w:tcW w:w="3168" w:type="dxa"/>
            <w:tcBorders>
              <w:top w:val="single" w:sz="4" w:space="0" w:color="auto"/>
              <w:left w:val="single" w:sz="4" w:space="0" w:color="auto"/>
              <w:bottom w:val="single" w:sz="4" w:space="0" w:color="auto"/>
              <w:right w:val="single" w:sz="4" w:space="0" w:color="auto"/>
            </w:tcBorders>
          </w:tcPr>
          <w:p w14:paraId="63FEE38D" w14:textId="77777777" w:rsidR="004A7D6F" w:rsidRPr="00FA22D3" w:rsidRDefault="004A7D6F" w:rsidP="00082B18">
            <w:pPr>
              <w:pStyle w:val="TAL"/>
              <w:rPr>
                <w:rFonts w:cs="Arial"/>
                <w:lang w:eastAsia="ja-JP"/>
              </w:rPr>
            </w:pPr>
            <w:r w:rsidRPr="00FA22D3">
              <w:rPr>
                <w:rFonts w:cs="Arial"/>
                <w:lang w:eastAsia="ja-JP"/>
              </w:rPr>
              <w:t>Unknown target ID</w:t>
            </w:r>
          </w:p>
        </w:tc>
        <w:tc>
          <w:tcPr>
            <w:tcW w:w="6660" w:type="dxa"/>
            <w:tcBorders>
              <w:top w:val="single" w:sz="4" w:space="0" w:color="auto"/>
              <w:left w:val="single" w:sz="4" w:space="0" w:color="auto"/>
              <w:bottom w:val="single" w:sz="4" w:space="0" w:color="auto"/>
              <w:right w:val="single" w:sz="4" w:space="0" w:color="auto"/>
            </w:tcBorders>
          </w:tcPr>
          <w:p w14:paraId="446C8159" w14:textId="77777777" w:rsidR="004A7D6F" w:rsidRPr="00FA22D3" w:rsidRDefault="004A7D6F" w:rsidP="00082B18">
            <w:pPr>
              <w:pStyle w:val="TAL"/>
              <w:rPr>
                <w:rFonts w:cs="Arial"/>
                <w:lang w:eastAsia="ja-JP"/>
              </w:rPr>
            </w:pPr>
            <w:r w:rsidRPr="00FA22D3">
              <w:rPr>
                <w:rFonts w:cs="Arial"/>
                <w:lang w:eastAsia="ja-JP"/>
              </w:rPr>
              <w:t>Handover rejected because the target ID is not known to the AMF.</w:t>
            </w:r>
          </w:p>
        </w:tc>
      </w:tr>
      <w:tr w:rsidR="004A7D6F" w:rsidRPr="00FA22D3" w14:paraId="30ED7D09" w14:textId="77777777" w:rsidTr="00082B18">
        <w:tc>
          <w:tcPr>
            <w:tcW w:w="3168" w:type="dxa"/>
            <w:tcBorders>
              <w:top w:val="single" w:sz="4" w:space="0" w:color="auto"/>
              <w:left w:val="single" w:sz="4" w:space="0" w:color="auto"/>
              <w:bottom w:val="single" w:sz="4" w:space="0" w:color="auto"/>
              <w:right w:val="single" w:sz="4" w:space="0" w:color="auto"/>
            </w:tcBorders>
          </w:tcPr>
          <w:p w14:paraId="693C4D21" w14:textId="77777777" w:rsidR="004A7D6F" w:rsidRPr="00FA22D3" w:rsidRDefault="004A7D6F" w:rsidP="00082B18">
            <w:pPr>
              <w:pStyle w:val="TAL"/>
              <w:rPr>
                <w:rFonts w:cs="Arial"/>
                <w:lang w:eastAsia="ja-JP"/>
              </w:rPr>
            </w:pPr>
            <w:r w:rsidRPr="00FA22D3">
              <w:rPr>
                <w:rFonts w:cs="Arial"/>
                <w:lang w:eastAsia="ja-JP"/>
              </w:rPr>
              <w:t>No radio resources available in target cell</w:t>
            </w:r>
          </w:p>
        </w:tc>
        <w:tc>
          <w:tcPr>
            <w:tcW w:w="6660" w:type="dxa"/>
            <w:tcBorders>
              <w:top w:val="single" w:sz="4" w:space="0" w:color="auto"/>
              <w:left w:val="single" w:sz="4" w:space="0" w:color="auto"/>
              <w:bottom w:val="single" w:sz="4" w:space="0" w:color="auto"/>
              <w:right w:val="single" w:sz="4" w:space="0" w:color="auto"/>
            </w:tcBorders>
          </w:tcPr>
          <w:p w14:paraId="4967DF47" w14:textId="77777777" w:rsidR="004A7D6F" w:rsidRPr="00FA22D3" w:rsidRDefault="004A7D6F" w:rsidP="00082B18">
            <w:pPr>
              <w:pStyle w:val="TAL"/>
              <w:rPr>
                <w:rFonts w:cs="Arial"/>
                <w:lang w:eastAsia="ja-JP"/>
              </w:rPr>
            </w:pPr>
            <w:r w:rsidRPr="00FA22D3">
              <w:rPr>
                <w:rFonts w:cs="Arial"/>
                <w:lang w:eastAsia="ja-JP"/>
              </w:rPr>
              <w:t>Load on target cell is too high.</w:t>
            </w:r>
          </w:p>
        </w:tc>
      </w:tr>
      <w:tr w:rsidR="004A7D6F" w:rsidRPr="00FA22D3" w14:paraId="56864508" w14:textId="77777777" w:rsidTr="00082B18">
        <w:tc>
          <w:tcPr>
            <w:tcW w:w="3168" w:type="dxa"/>
            <w:tcBorders>
              <w:top w:val="single" w:sz="4" w:space="0" w:color="auto"/>
              <w:left w:val="single" w:sz="4" w:space="0" w:color="auto"/>
              <w:bottom w:val="single" w:sz="4" w:space="0" w:color="auto"/>
              <w:right w:val="single" w:sz="4" w:space="0" w:color="auto"/>
            </w:tcBorders>
          </w:tcPr>
          <w:p w14:paraId="21E29EBC" w14:textId="77777777" w:rsidR="004A7D6F" w:rsidRPr="00FA22D3" w:rsidRDefault="004A7D6F" w:rsidP="00082B18">
            <w:pPr>
              <w:pStyle w:val="TAL"/>
              <w:rPr>
                <w:rFonts w:cs="Arial"/>
                <w:lang w:eastAsia="ja-JP"/>
              </w:rPr>
            </w:pPr>
            <w:r w:rsidRPr="00FA22D3">
              <w:rPr>
                <w:rFonts w:cs="Arial"/>
                <w:lang w:eastAsia="ja-JP"/>
              </w:rPr>
              <w:t>Unknown local UE NGAP ID</w:t>
            </w:r>
          </w:p>
        </w:tc>
        <w:tc>
          <w:tcPr>
            <w:tcW w:w="6660" w:type="dxa"/>
            <w:tcBorders>
              <w:top w:val="single" w:sz="4" w:space="0" w:color="auto"/>
              <w:left w:val="single" w:sz="4" w:space="0" w:color="auto"/>
              <w:bottom w:val="single" w:sz="4" w:space="0" w:color="auto"/>
              <w:right w:val="single" w:sz="4" w:space="0" w:color="auto"/>
            </w:tcBorders>
          </w:tcPr>
          <w:p w14:paraId="0DF04B52" w14:textId="77777777" w:rsidR="004A7D6F" w:rsidRPr="00FA22D3" w:rsidRDefault="004A7D6F" w:rsidP="00082B18">
            <w:pPr>
              <w:pStyle w:val="TAL"/>
              <w:rPr>
                <w:rFonts w:cs="Arial"/>
                <w:lang w:eastAsia="ja-JP"/>
              </w:rPr>
            </w:pPr>
            <w:r w:rsidRPr="00FA22D3">
              <w:rPr>
                <w:rFonts w:cs="Arial"/>
                <w:lang w:eastAsia="ja-JP"/>
              </w:rPr>
              <w:t>The action failed because the receiving node does not recognise the local UE NGAP ID.</w:t>
            </w:r>
          </w:p>
        </w:tc>
      </w:tr>
      <w:tr w:rsidR="004A7D6F" w:rsidRPr="00FA22D3" w14:paraId="43CE30CD" w14:textId="77777777" w:rsidTr="00082B18">
        <w:tc>
          <w:tcPr>
            <w:tcW w:w="3168" w:type="dxa"/>
            <w:tcBorders>
              <w:top w:val="single" w:sz="4" w:space="0" w:color="auto"/>
              <w:left w:val="single" w:sz="4" w:space="0" w:color="auto"/>
              <w:bottom w:val="single" w:sz="4" w:space="0" w:color="auto"/>
              <w:right w:val="single" w:sz="4" w:space="0" w:color="auto"/>
            </w:tcBorders>
          </w:tcPr>
          <w:p w14:paraId="78131F3E" w14:textId="77777777" w:rsidR="004A7D6F" w:rsidRPr="00FA22D3" w:rsidRDefault="004A7D6F" w:rsidP="00082B18">
            <w:pPr>
              <w:pStyle w:val="TAL"/>
              <w:rPr>
                <w:rFonts w:cs="Arial"/>
                <w:lang w:eastAsia="ja-JP"/>
              </w:rPr>
            </w:pPr>
            <w:r w:rsidRPr="00FA22D3">
              <w:rPr>
                <w:rFonts w:cs="Arial"/>
                <w:lang w:eastAsia="ja-JP"/>
              </w:rPr>
              <w:t>Inconsistent remote UE NGAP ID</w:t>
            </w:r>
          </w:p>
        </w:tc>
        <w:tc>
          <w:tcPr>
            <w:tcW w:w="6660" w:type="dxa"/>
            <w:tcBorders>
              <w:top w:val="single" w:sz="4" w:space="0" w:color="auto"/>
              <w:left w:val="single" w:sz="4" w:space="0" w:color="auto"/>
              <w:bottom w:val="single" w:sz="4" w:space="0" w:color="auto"/>
              <w:right w:val="single" w:sz="4" w:space="0" w:color="auto"/>
            </w:tcBorders>
          </w:tcPr>
          <w:p w14:paraId="10A2777A" w14:textId="77777777" w:rsidR="004A7D6F" w:rsidRPr="00FA22D3" w:rsidRDefault="004A7D6F" w:rsidP="00082B18">
            <w:pPr>
              <w:pStyle w:val="TAL"/>
              <w:rPr>
                <w:rFonts w:cs="Arial"/>
                <w:lang w:eastAsia="ja-JP"/>
              </w:rPr>
            </w:pPr>
            <w:r w:rsidRPr="00FA22D3">
              <w:rPr>
                <w:rFonts w:cs="Arial"/>
                <w:lang w:eastAsia="ja-JP"/>
              </w:rPr>
              <w:t>The action failed because the receiving node considers that the received remote UE NGAP ID is inconsistent.</w:t>
            </w:r>
          </w:p>
        </w:tc>
      </w:tr>
      <w:tr w:rsidR="004A7D6F" w:rsidRPr="00FA22D3" w14:paraId="764E9D5C" w14:textId="77777777" w:rsidTr="00082B18">
        <w:tc>
          <w:tcPr>
            <w:tcW w:w="3168" w:type="dxa"/>
            <w:tcBorders>
              <w:top w:val="single" w:sz="4" w:space="0" w:color="auto"/>
              <w:left w:val="single" w:sz="4" w:space="0" w:color="auto"/>
              <w:bottom w:val="single" w:sz="4" w:space="0" w:color="auto"/>
              <w:right w:val="single" w:sz="4" w:space="0" w:color="auto"/>
            </w:tcBorders>
          </w:tcPr>
          <w:p w14:paraId="58330C20" w14:textId="77777777" w:rsidR="004A7D6F" w:rsidRPr="00FA22D3" w:rsidRDefault="004A7D6F" w:rsidP="00082B18">
            <w:pPr>
              <w:pStyle w:val="TAL"/>
            </w:pPr>
            <w:r w:rsidRPr="00FA22D3">
              <w:t>Handover desirable for radio reasons</w:t>
            </w:r>
          </w:p>
        </w:tc>
        <w:tc>
          <w:tcPr>
            <w:tcW w:w="6660" w:type="dxa"/>
            <w:tcBorders>
              <w:top w:val="single" w:sz="4" w:space="0" w:color="auto"/>
              <w:left w:val="single" w:sz="4" w:space="0" w:color="auto"/>
              <w:bottom w:val="single" w:sz="4" w:space="0" w:color="auto"/>
              <w:right w:val="single" w:sz="4" w:space="0" w:color="auto"/>
            </w:tcBorders>
          </w:tcPr>
          <w:p w14:paraId="396517CB" w14:textId="77777777" w:rsidR="004A7D6F" w:rsidRPr="00FA22D3" w:rsidRDefault="004A7D6F" w:rsidP="00082B18">
            <w:pPr>
              <w:pStyle w:val="TAL"/>
            </w:pPr>
            <w:r w:rsidRPr="00FA22D3">
              <w:t>The reason for requesting handover is radio related.</w:t>
            </w:r>
          </w:p>
        </w:tc>
      </w:tr>
      <w:tr w:rsidR="004A7D6F" w:rsidRPr="00FA22D3" w14:paraId="68FEF5AE" w14:textId="77777777" w:rsidTr="00082B18">
        <w:tc>
          <w:tcPr>
            <w:tcW w:w="3168" w:type="dxa"/>
            <w:tcBorders>
              <w:top w:val="single" w:sz="4" w:space="0" w:color="auto"/>
              <w:left w:val="single" w:sz="4" w:space="0" w:color="auto"/>
              <w:bottom w:val="single" w:sz="4" w:space="0" w:color="auto"/>
              <w:right w:val="single" w:sz="4" w:space="0" w:color="auto"/>
            </w:tcBorders>
          </w:tcPr>
          <w:p w14:paraId="40F7D1BA" w14:textId="77777777" w:rsidR="004A7D6F" w:rsidRPr="00FA22D3" w:rsidRDefault="004A7D6F" w:rsidP="00082B18">
            <w:pPr>
              <w:pStyle w:val="TAL"/>
            </w:pPr>
            <w:r w:rsidRPr="00FA22D3">
              <w:t>Time critical handover</w:t>
            </w:r>
          </w:p>
        </w:tc>
        <w:tc>
          <w:tcPr>
            <w:tcW w:w="6660" w:type="dxa"/>
            <w:tcBorders>
              <w:top w:val="single" w:sz="4" w:space="0" w:color="auto"/>
              <w:left w:val="single" w:sz="4" w:space="0" w:color="auto"/>
              <w:bottom w:val="single" w:sz="4" w:space="0" w:color="auto"/>
              <w:right w:val="single" w:sz="4" w:space="0" w:color="auto"/>
            </w:tcBorders>
          </w:tcPr>
          <w:p w14:paraId="7E35976C" w14:textId="77777777" w:rsidR="004A7D6F" w:rsidRPr="00FA22D3" w:rsidRDefault="004A7D6F" w:rsidP="00082B18">
            <w:pPr>
              <w:pStyle w:val="TAL"/>
            </w:pPr>
            <w:r w:rsidRPr="00FA22D3">
              <w:t>Handover is requested for time critical reason i.e., this cause value is reserved to represent all critical cases where the connection is likely to be dropped if handover is not performed.</w:t>
            </w:r>
          </w:p>
        </w:tc>
      </w:tr>
      <w:tr w:rsidR="004A7D6F" w:rsidRPr="00FA22D3" w14:paraId="4899FB67" w14:textId="77777777" w:rsidTr="00082B18">
        <w:tc>
          <w:tcPr>
            <w:tcW w:w="3168" w:type="dxa"/>
            <w:tcBorders>
              <w:top w:val="single" w:sz="4" w:space="0" w:color="auto"/>
              <w:left w:val="single" w:sz="4" w:space="0" w:color="auto"/>
              <w:bottom w:val="single" w:sz="4" w:space="0" w:color="auto"/>
              <w:right w:val="single" w:sz="4" w:space="0" w:color="auto"/>
            </w:tcBorders>
          </w:tcPr>
          <w:p w14:paraId="18240056" w14:textId="77777777" w:rsidR="004A7D6F" w:rsidRPr="00FA22D3" w:rsidRDefault="004A7D6F" w:rsidP="00082B18">
            <w:pPr>
              <w:pStyle w:val="TAL"/>
            </w:pPr>
            <w:r w:rsidRPr="00FA22D3">
              <w:t>Resource optimisation handover</w:t>
            </w:r>
          </w:p>
        </w:tc>
        <w:tc>
          <w:tcPr>
            <w:tcW w:w="6660" w:type="dxa"/>
            <w:tcBorders>
              <w:top w:val="single" w:sz="4" w:space="0" w:color="auto"/>
              <w:left w:val="single" w:sz="4" w:space="0" w:color="auto"/>
              <w:bottom w:val="single" w:sz="4" w:space="0" w:color="auto"/>
              <w:right w:val="single" w:sz="4" w:space="0" w:color="auto"/>
            </w:tcBorders>
          </w:tcPr>
          <w:p w14:paraId="382D9AD7" w14:textId="77777777" w:rsidR="004A7D6F" w:rsidRPr="00FA22D3" w:rsidRDefault="004A7D6F" w:rsidP="00082B18">
            <w:pPr>
              <w:pStyle w:val="TAL"/>
            </w:pPr>
            <w:r w:rsidRPr="00FA22D3">
              <w:t>The reason for requesting handover is to improve the load distribution with the neighbour cells.</w:t>
            </w:r>
          </w:p>
        </w:tc>
      </w:tr>
      <w:tr w:rsidR="004A7D6F" w:rsidRPr="00FA22D3" w14:paraId="34BEA836" w14:textId="77777777" w:rsidTr="00082B18">
        <w:tc>
          <w:tcPr>
            <w:tcW w:w="3168" w:type="dxa"/>
            <w:tcBorders>
              <w:top w:val="single" w:sz="4" w:space="0" w:color="auto"/>
              <w:left w:val="single" w:sz="4" w:space="0" w:color="auto"/>
              <w:bottom w:val="single" w:sz="4" w:space="0" w:color="auto"/>
              <w:right w:val="single" w:sz="4" w:space="0" w:color="auto"/>
            </w:tcBorders>
          </w:tcPr>
          <w:p w14:paraId="564E7B54" w14:textId="77777777" w:rsidR="004A7D6F" w:rsidRPr="00FA22D3" w:rsidRDefault="004A7D6F" w:rsidP="00082B18">
            <w:pPr>
              <w:pStyle w:val="TAL"/>
            </w:pPr>
            <w:r w:rsidRPr="00FA22D3">
              <w:t>Reduce load in serving cell</w:t>
            </w:r>
          </w:p>
        </w:tc>
        <w:tc>
          <w:tcPr>
            <w:tcW w:w="6660" w:type="dxa"/>
            <w:tcBorders>
              <w:top w:val="single" w:sz="4" w:space="0" w:color="auto"/>
              <w:left w:val="single" w:sz="4" w:space="0" w:color="auto"/>
              <w:bottom w:val="single" w:sz="4" w:space="0" w:color="auto"/>
              <w:right w:val="single" w:sz="4" w:space="0" w:color="auto"/>
            </w:tcBorders>
          </w:tcPr>
          <w:p w14:paraId="1BDE2859" w14:textId="77777777" w:rsidR="004A7D6F" w:rsidRPr="00FA22D3" w:rsidRDefault="004A7D6F" w:rsidP="00082B18">
            <w:pPr>
              <w:pStyle w:val="TAL"/>
            </w:pPr>
            <w:r w:rsidRPr="00FA22D3">
              <w:t>Load on serving cell needs to be reduced. When applied to handover preparation, it indicates the handover is triggered due to load balancing.</w:t>
            </w:r>
          </w:p>
        </w:tc>
      </w:tr>
      <w:tr w:rsidR="004A7D6F" w:rsidRPr="00FA22D3" w14:paraId="7B8E7944" w14:textId="77777777" w:rsidTr="00082B18">
        <w:tc>
          <w:tcPr>
            <w:tcW w:w="3168" w:type="dxa"/>
            <w:tcBorders>
              <w:top w:val="single" w:sz="4" w:space="0" w:color="auto"/>
              <w:left w:val="single" w:sz="4" w:space="0" w:color="auto"/>
              <w:bottom w:val="single" w:sz="4" w:space="0" w:color="auto"/>
              <w:right w:val="single" w:sz="4" w:space="0" w:color="auto"/>
            </w:tcBorders>
          </w:tcPr>
          <w:p w14:paraId="1147FD35" w14:textId="77777777" w:rsidR="004A7D6F" w:rsidRPr="00FA22D3" w:rsidRDefault="004A7D6F" w:rsidP="00082B18">
            <w:pPr>
              <w:pStyle w:val="TAL"/>
              <w:rPr>
                <w:rFonts w:cs="Arial"/>
                <w:lang w:eastAsia="ja-JP"/>
              </w:rPr>
            </w:pPr>
            <w:r w:rsidRPr="00FA22D3">
              <w:rPr>
                <w:rFonts w:cs="Arial"/>
                <w:lang w:eastAsia="ja-JP"/>
              </w:rPr>
              <w:t>User inactivity</w:t>
            </w:r>
          </w:p>
        </w:tc>
        <w:tc>
          <w:tcPr>
            <w:tcW w:w="6660" w:type="dxa"/>
            <w:tcBorders>
              <w:top w:val="single" w:sz="4" w:space="0" w:color="auto"/>
              <w:left w:val="single" w:sz="4" w:space="0" w:color="auto"/>
              <w:bottom w:val="single" w:sz="4" w:space="0" w:color="auto"/>
              <w:right w:val="single" w:sz="4" w:space="0" w:color="auto"/>
            </w:tcBorders>
          </w:tcPr>
          <w:p w14:paraId="11C988B6" w14:textId="77777777" w:rsidR="004A7D6F" w:rsidRPr="00FA22D3" w:rsidRDefault="004A7D6F" w:rsidP="00082B18">
            <w:pPr>
              <w:pStyle w:val="TAL"/>
              <w:rPr>
                <w:rFonts w:cs="Arial"/>
                <w:lang w:eastAsia="ja-JP"/>
              </w:rPr>
            </w:pPr>
            <w:r w:rsidRPr="00FA22D3">
              <w:rPr>
                <w:rFonts w:cs="Arial"/>
                <w:lang w:eastAsia="ja-JP"/>
              </w:rPr>
              <w:t>The action is requested due to user inactivity on all PDU sessions, e.g., NG is requested to be released in order to optimise the radio resources.</w:t>
            </w:r>
          </w:p>
        </w:tc>
      </w:tr>
      <w:tr w:rsidR="004A7D6F" w:rsidRPr="00FA22D3" w14:paraId="1EB4A363" w14:textId="77777777" w:rsidTr="00082B18">
        <w:tc>
          <w:tcPr>
            <w:tcW w:w="3168" w:type="dxa"/>
            <w:tcBorders>
              <w:top w:val="single" w:sz="4" w:space="0" w:color="auto"/>
              <w:left w:val="single" w:sz="4" w:space="0" w:color="auto"/>
              <w:bottom w:val="single" w:sz="4" w:space="0" w:color="auto"/>
              <w:right w:val="single" w:sz="4" w:space="0" w:color="auto"/>
            </w:tcBorders>
          </w:tcPr>
          <w:p w14:paraId="23CF2D07" w14:textId="77777777" w:rsidR="004A7D6F" w:rsidRPr="00FA22D3" w:rsidRDefault="004A7D6F" w:rsidP="00082B18">
            <w:pPr>
              <w:pStyle w:val="TAL"/>
              <w:rPr>
                <w:rFonts w:cs="Arial"/>
                <w:lang w:eastAsia="ja-JP"/>
              </w:rPr>
            </w:pPr>
            <w:r w:rsidRPr="00FA22D3">
              <w:rPr>
                <w:rFonts w:cs="Arial"/>
                <w:lang w:eastAsia="ja-JP"/>
              </w:rPr>
              <w:t>Radio connection with UE lost</w:t>
            </w:r>
          </w:p>
        </w:tc>
        <w:tc>
          <w:tcPr>
            <w:tcW w:w="6660" w:type="dxa"/>
            <w:tcBorders>
              <w:top w:val="single" w:sz="4" w:space="0" w:color="auto"/>
              <w:left w:val="single" w:sz="4" w:space="0" w:color="auto"/>
              <w:bottom w:val="single" w:sz="4" w:space="0" w:color="auto"/>
              <w:right w:val="single" w:sz="4" w:space="0" w:color="auto"/>
            </w:tcBorders>
          </w:tcPr>
          <w:p w14:paraId="5DFF1AD1" w14:textId="77777777" w:rsidR="004A7D6F" w:rsidRPr="00FA22D3" w:rsidRDefault="004A7D6F" w:rsidP="00082B18">
            <w:pPr>
              <w:pStyle w:val="TAL"/>
              <w:rPr>
                <w:rFonts w:cs="Arial"/>
                <w:lang w:eastAsia="ja-JP"/>
              </w:rPr>
            </w:pPr>
            <w:r w:rsidRPr="00FA22D3">
              <w:rPr>
                <w:rFonts w:cs="Arial"/>
                <w:lang w:eastAsia="ja-JP"/>
              </w:rPr>
              <w:t>The action is requested due to losing the radio connection to the UE.</w:t>
            </w:r>
          </w:p>
        </w:tc>
      </w:tr>
      <w:tr w:rsidR="004A7D6F" w:rsidRPr="00FA22D3" w14:paraId="3ADCEFA3" w14:textId="77777777" w:rsidTr="00082B18">
        <w:tc>
          <w:tcPr>
            <w:tcW w:w="3168" w:type="dxa"/>
            <w:tcBorders>
              <w:top w:val="single" w:sz="4" w:space="0" w:color="auto"/>
              <w:left w:val="single" w:sz="4" w:space="0" w:color="auto"/>
              <w:bottom w:val="single" w:sz="4" w:space="0" w:color="auto"/>
              <w:right w:val="single" w:sz="4" w:space="0" w:color="auto"/>
            </w:tcBorders>
          </w:tcPr>
          <w:p w14:paraId="12ECD02E" w14:textId="77777777" w:rsidR="004A7D6F" w:rsidRPr="00FA22D3" w:rsidRDefault="004A7D6F" w:rsidP="00082B18">
            <w:pPr>
              <w:pStyle w:val="TAL"/>
              <w:rPr>
                <w:rFonts w:cs="Arial"/>
                <w:lang w:eastAsia="ja-JP"/>
              </w:rPr>
            </w:pPr>
            <w:r w:rsidRPr="00FA22D3">
              <w:rPr>
                <w:rFonts w:cs="Arial"/>
                <w:lang w:eastAsia="ja-JP"/>
              </w:rPr>
              <w:t>Radio resources not available</w:t>
            </w:r>
          </w:p>
        </w:tc>
        <w:tc>
          <w:tcPr>
            <w:tcW w:w="6660" w:type="dxa"/>
            <w:tcBorders>
              <w:top w:val="single" w:sz="4" w:space="0" w:color="auto"/>
              <w:left w:val="single" w:sz="4" w:space="0" w:color="auto"/>
              <w:bottom w:val="single" w:sz="4" w:space="0" w:color="auto"/>
              <w:right w:val="single" w:sz="4" w:space="0" w:color="auto"/>
            </w:tcBorders>
          </w:tcPr>
          <w:p w14:paraId="21FB2591" w14:textId="77777777" w:rsidR="004A7D6F" w:rsidRPr="00FA22D3" w:rsidRDefault="004A7D6F" w:rsidP="00082B18">
            <w:pPr>
              <w:pStyle w:val="TAL"/>
              <w:rPr>
                <w:rFonts w:cs="Arial"/>
                <w:lang w:eastAsia="ja-JP"/>
              </w:rPr>
            </w:pPr>
            <w:r w:rsidRPr="00FA22D3">
              <w:rPr>
                <w:rFonts w:cs="Arial"/>
                <w:lang w:eastAsia="ja-JP"/>
              </w:rPr>
              <w:t>No requested radio resources are available.</w:t>
            </w:r>
          </w:p>
        </w:tc>
      </w:tr>
      <w:tr w:rsidR="004A7D6F" w:rsidRPr="00FA22D3" w14:paraId="218DFBF9" w14:textId="77777777" w:rsidTr="00082B18">
        <w:tc>
          <w:tcPr>
            <w:tcW w:w="3168" w:type="dxa"/>
            <w:tcBorders>
              <w:top w:val="single" w:sz="4" w:space="0" w:color="auto"/>
              <w:left w:val="single" w:sz="4" w:space="0" w:color="auto"/>
              <w:bottom w:val="single" w:sz="4" w:space="0" w:color="auto"/>
              <w:right w:val="single" w:sz="4" w:space="0" w:color="auto"/>
            </w:tcBorders>
          </w:tcPr>
          <w:p w14:paraId="48E21063" w14:textId="77777777" w:rsidR="004A7D6F" w:rsidRPr="00FA22D3" w:rsidRDefault="004A7D6F" w:rsidP="00082B18">
            <w:pPr>
              <w:pStyle w:val="TAL"/>
              <w:rPr>
                <w:rFonts w:cs="Arial"/>
                <w:lang w:eastAsia="ja-JP"/>
              </w:rPr>
            </w:pPr>
            <w:r w:rsidRPr="00FA22D3">
              <w:rPr>
                <w:rFonts w:cs="Arial"/>
                <w:lang w:eastAsia="ja-JP"/>
              </w:rPr>
              <w:t>Invalid QoS combination</w:t>
            </w:r>
          </w:p>
        </w:tc>
        <w:tc>
          <w:tcPr>
            <w:tcW w:w="6660" w:type="dxa"/>
            <w:tcBorders>
              <w:top w:val="single" w:sz="4" w:space="0" w:color="auto"/>
              <w:left w:val="single" w:sz="4" w:space="0" w:color="auto"/>
              <w:bottom w:val="single" w:sz="4" w:space="0" w:color="auto"/>
              <w:right w:val="single" w:sz="4" w:space="0" w:color="auto"/>
            </w:tcBorders>
          </w:tcPr>
          <w:p w14:paraId="239B8D71" w14:textId="77777777" w:rsidR="004A7D6F" w:rsidRPr="00FA22D3" w:rsidRDefault="004A7D6F" w:rsidP="00082B18">
            <w:pPr>
              <w:pStyle w:val="TAL"/>
              <w:rPr>
                <w:rFonts w:cs="Arial"/>
                <w:lang w:eastAsia="ja-JP"/>
              </w:rPr>
            </w:pPr>
            <w:r w:rsidRPr="00FA22D3">
              <w:rPr>
                <w:rFonts w:cs="Arial"/>
                <w:lang w:eastAsia="ja-JP"/>
              </w:rPr>
              <w:t>The action was failed because of invalid QoS combination.</w:t>
            </w:r>
          </w:p>
        </w:tc>
      </w:tr>
      <w:tr w:rsidR="004A7D6F" w:rsidRPr="00FA22D3" w14:paraId="29CCA509" w14:textId="77777777" w:rsidTr="00082B18">
        <w:tc>
          <w:tcPr>
            <w:tcW w:w="3168" w:type="dxa"/>
            <w:tcBorders>
              <w:top w:val="single" w:sz="4" w:space="0" w:color="auto"/>
              <w:left w:val="single" w:sz="4" w:space="0" w:color="auto"/>
              <w:bottom w:val="single" w:sz="4" w:space="0" w:color="auto"/>
              <w:right w:val="single" w:sz="4" w:space="0" w:color="auto"/>
            </w:tcBorders>
          </w:tcPr>
          <w:p w14:paraId="5F0843B7" w14:textId="77777777" w:rsidR="004A7D6F" w:rsidRPr="00FA22D3" w:rsidRDefault="004A7D6F" w:rsidP="00082B18">
            <w:pPr>
              <w:pStyle w:val="TAL"/>
              <w:rPr>
                <w:rFonts w:cs="Arial"/>
                <w:lang w:eastAsia="ja-JP"/>
              </w:rPr>
            </w:pPr>
            <w:r w:rsidRPr="00FA22D3">
              <w:rPr>
                <w:rFonts w:cs="Arial"/>
                <w:lang w:eastAsia="ja-JP"/>
              </w:rPr>
              <w:t>Failure in the radio interface procedure</w:t>
            </w:r>
          </w:p>
        </w:tc>
        <w:tc>
          <w:tcPr>
            <w:tcW w:w="6660" w:type="dxa"/>
            <w:tcBorders>
              <w:top w:val="single" w:sz="4" w:space="0" w:color="auto"/>
              <w:left w:val="single" w:sz="4" w:space="0" w:color="auto"/>
              <w:bottom w:val="single" w:sz="4" w:space="0" w:color="auto"/>
              <w:right w:val="single" w:sz="4" w:space="0" w:color="auto"/>
            </w:tcBorders>
          </w:tcPr>
          <w:p w14:paraId="5B1AAF87" w14:textId="77777777" w:rsidR="004A7D6F" w:rsidRPr="00FA22D3" w:rsidRDefault="004A7D6F" w:rsidP="00082B18">
            <w:pPr>
              <w:pStyle w:val="TAL"/>
              <w:rPr>
                <w:rFonts w:cs="Arial"/>
                <w:lang w:eastAsia="ja-JP"/>
              </w:rPr>
            </w:pPr>
            <w:r w:rsidRPr="00FA22D3">
              <w:rPr>
                <w:rFonts w:cs="Arial"/>
                <w:lang w:eastAsia="ja-JP"/>
              </w:rPr>
              <w:t>Radio interface procedure has failed.</w:t>
            </w:r>
          </w:p>
        </w:tc>
      </w:tr>
      <w:tr w:rsidR="004A7D6F" w:rsidRPr="00FA22D3" w14:paraId="04472B50" w14:textId="77777777" w:rsidTr="00082B18">
        <w:tc>
          <w:tcPr>
            <w:tcW w:w="3168" w:type="dxa"/>
            <w:tcBorders>
              <w:top w:val="single" w:sz="4" w:space="0" w:color="auto"/>
              <w:left w:val="single" w:sz="4" w:space="0" w:color="auto"/>
              <w:bottom w:val="single" w:sz="4" w:space="0" w:color="auto"/>
              <w:right w:val="single" w:sz="4" w:space="0" w:color="auto"/>
            </w:tcBorders>
          </w:tcPr>
          <w:p w14:paraId="2AE41FB0" w14:textId="77777777" w:rsidR="004A7D6F" w:rsidRPr="00FA22D3" w:rsidRDefault="004A7D6F" w:rsidP="00082B18">
            <w:pPr>
              <w:pStyle w:val="TAL"/>
              <w:rPr>
                <w:rFonts w:cs="Arial"/>
                <w:lang w:eastAsia="ja-JP"/>
              </w:rPr>
            </w:pPr>
            <w:r w:rsidRPr="00FA22D3">
              <w:rPr>
                <w:rFonts w:cs="Arial"/>
                <w:lang w:eastAsia="ja-JP"/>
              </w:rPr>
              <w:t>Interaction with other procedure</w:t>
            </w:r>
          </w:p>
        </w:tc>
        <w:tc>
          <w:tcPr>
            <w:tcW w:w="6660" w:type="dxa"/>
            <w:tcBorders>
              <w:top w:val="single" w:sz="4" w:space="0" w:color="auto"/>
              <w:left w:val="single" w:sz="4" w:space="0" w:color="auto"/>
              <w:bottom w:val="single" w:sz="4" w:space="0" w:color="auto"/>
              <w:right w:val="single" w:sz="4" w:space="0" w:color="auto"/>
            </w:tcBorders>
          </w:tcPr>
          <w:p w14:paraId="0CA07F7A" w14:textId="77777777" w:rsidR="004A7D6F" w:rsidRPr="00FA22D3" w:rsidRDefault="004A7D6F" w:rsidP="00082B18">
            <w:pPr>
              <w:pStyle w:val="TAL"/>
              <w:rPr>
                <w:rFonts w:cs="Arial"/>
                <w:lang w:eastAsia="zh-CN"/>
              </w:rPr>
            </w:pPr>
            <w:r w:rsidRPr="00FA22D3">
              <w:rPr>
                <w:rFonts w:cs="Arial"/>
                <w:lang w:eastAsia="ja-JP"/>
              </w:rPr>
              <w:t>The action is due to a</w:t>
            </w:r>
            <w:r w:rsidRPr="00FA22D3">
              <w:rPr>
                <w:rFonts w:cs="Arial"/>
                <w:lang w:eastAsia="zh-CN"/>
              </w:rPr>
              <w:t>n ongoing i</w:t>
            </w:r>
            <w:r w:rsidRPr="00FA22D3">
              <w:rPr>
                <w:rFonts w:cs="Arial"/>
                <w:lang w:eastAsia="ja-JP"/>
              </w:rPr>
              <w:t xml:space="preserve">nteraction with </w:t>
            </w:r>
            <w:r w:rsidRPr="00FA22D3">
              <w:rPr>
                <w:rFonts w:cs="Arial"/>
                <w:lang w:eastAsia="zh-CN"/>
              </w:rPr>
              <w:t>an</w:t>
            </w:r>
            <w:r w:rsidRPr="00FA22D3">
              <w:rPr>
                <w:rFonts w:cs="Arial"/>
                <w:lang w:eastAsia="ja-JP"/>
              </w:rPr>
              <w:t>other procedure.</w:t>
            </w:r>
          </w:p>
        </w:tc>
      </w:tr>
      <w:tr w:rsidR="004A7D6F" w:rsidRPr="00FA22D3" w14:paraId="148C8773" w14:textId="77777777" w:rsidTr="00082B18">
        <w:tc>
          <w:tcPr>
            <w:tcW w:w="3168" w:type="dxa"/>
            <w:tcBorders>
              <w:top w:val="single" w:sz="4" w:space="0" w:color="auto"/>
              <w:left w:val="single" w:sz="4" w:space="0" w:color="auto"/>
              <w:bottom w:val="single" w:sz="4" w:space="0" w:color="auto"/>
              <w:right w:val="single" w:sz="4" w:space="0" w:color="auto"/>
            </w:tcBorders>
          </w:tcPr>
          <w:p w14:paraId="3955542F" w14:textId="77777777" w:rsidR="004A7D6F" w:rsidRPr="00FA22D3" w:rsidRDefault="004A7D6F" w:rsidP="00082B18">
            <w:pPr>
              <w:pStyle w:val="TAL"/>
              <w:rPr>
                <w:rFonts w:cs="Arial"/>
                <w:lang w:eastAsia="ja-JP"/>
              </w:rPr>
            </w:pPr>
            <w:r w:rsidRPr="00FA22D3">
              <w:rPr>
                <w:rFonts w:cs="Arial"/>
                <w:lang w:eastAsia="ja-JP"/>
              </w:rPr>
              <w:t>Unknown PDU Session ID</w:t>
            </w:r>
          </w:p>
        </w:tc>
        <w:tc>
          <w:tcPr>
            <w:tcW w:w="6660" w:type="dxa"/>
            <w:tcBorders>
              <w:top w:val="single" w:sz="4" w:space="0" w:color="auto"/>
              <w:left w:val="single" w:sz="4" w:space="0" w:color="auto"/>
              <w:bottom w:val="single" w:sz="4" w:space="0" w:color="auto"/>
              <w:right w:val="single" w:sz="4" w:space="0" w:color="auto"/>
            </w:tcBorders>
          </w:tcPr>
          <w:p w14:paraId="198B6ACA" w14:textId="77777777" w:rsidR="004A7D6F" w:rsidRPr="00FA22D3" w:rsidRDefault="004A7D6F" w:rsidP="00082B18">
            <w:pPr>
              <w:pStyle w:val="TAL"/>
              <w:rPr>
                <w:rFonts w:cs="Arial"/>
                <w:lang w:eastAsia="ja-JP"/>
              </w:rPr>
            </w:pPr>
            <w:r w:rsidRPr="00FA22D3">
              <w:rPr>
                <w:rFonts w:cs="Arial"/>
                <w:lang w:eastAsia="ja-JP"/>
              </w:rPr>
              <w:t>The action failed because the PDU Session ID is unknown in the NG-RAN node.</w:t>
            </w:r>
          </w:p>
        </w:tc>
      </w:tr>
      <w:tr w:rsidR="004A7D6F" w:rsidRPr="00FA22D3" w14:paraId="3A50240A" w14:textId="77777777" w:rsidTr="00082B18">
        <w:tc>
          <w:tcPr>
            <w:tcW w:w="3168" w:type="dxa"/>
            <w:tcBorders>
              <w:top w:val="single" w:sz="4" w:space="0" w:color="auto"/>
              <w:left w:val="single" w:sz="4" w:space="0" w:color="auto"/>
              <w:bottom w:val="single" w:sz="4" w:space="0" w:color="auto"/>
              <w:right w:val="single" w:sz="4" w:space="0" w:color="auto"/>
            </w:tcBorders>
          </w:tcPr>
          <w:p w14:paraId="6E3505DD" w14:textId="77777777" w:rsidR="004A7D6F" w:rsidRPr="00FA22D3" w:rsidRDefault="004A7D6F" w:rsidP="00082B18">
            <w:pPr>
              <w:pStyle w:val="TAL"/>
              <w:rPr>
                <w:rFonts w:cs="Arial"/>
                <w:lang w:eastAsia="ja-JP"/>
              </w:rPr>
            </w:pPr>
            <w:r w:rsidRPr="00FA22D3">
              <w:rPr>
                <w:rFonts w:cs="Arial"/>
                <w:lang w:eastAsia="ja-JP"/>
              </w:rPr>
              <w:t>Unknown QoS Flow ID</w:t>
            </w:r>
          </w:p>
        </w:tc>
        <w:tc>
          <w:tcPr>
            <w:tcW w:w="6660" w:type="dxa"/>
            <w:tcBorders>
              <w:top w:val="single" w:sz="4" w:space="0" w:color="auto"/>
              <w:left w:val="single" w:sz="4" w:space="0" w:color="auto"/>
              <w:bottom w:val="single" w:sz="4" w:space="0" w:color="auto"/>
              <w:right w:val="single" w:sz="4" w:space="0" w:color="auto"/>
            </w:tcBorders>
          </w:tcPr>
          <w:p w14:paraId="032EED3E" w14:textId="77777777" w:rsidR="004A7D6F" w:rsidRPr="00FA22D3" w:rsidRDefault="004A7D6F" w:rsidP="00082B18">
            <w:pPr>
              <w:pStyle w:val="TAL"/>
              <w:rPr>
                <w:rFonts w:cs="Arial"/>
                <w:lang w:eastAsia="ja-JP"/>
              </w:rPr>
            </w:pPr>
            <w:r w:rsidRPr="00FA22D3">
              <w:rPr>
                <w:rFonts w:cs="Arial"/>
                <w:lang w:eastAsia="ja-JP"/>
              </w:rPr>
              <w:t>The action failed because the QoS Flow ID is unknown in the NG-RAN node.</w:t>
            </w:r>
          </w:p>
        </w:tc>
      </w:tr>
      <w:tr w:rsidR="004A7D6F" w:rsidRPr="00FA22D3" w14:paraId="4206AA2E" w14:textId="77777777" w:rsidTr="00082B18">
        <w:tc>
          <w:tcPr>
            <w:tcW w:w="3168" w:type="dxa"/>
            <w:tcBorders>
              <w:top w:val="single" w:sz="4" w:space="0" w:color="auto"/>
              <w:left w:val="single" w:sz="4" w:space="0" w:color="auto"/>
              <w:bottom w:val="single" w:sz="4" w:space="0" w:color="auto"/>
              <w:right w:val="single" w:sz="4" w:space="0" w:color="auto"/>
            </w:tcBorders>
          </w:tcPr>
          <w:p w14:paraId="2F83562C" w14:textId="77777777" w:rsidR="004A7D6F" w:rsidRPr="00FA22D3" w:rsidRDefault="004A7D6F" w:rsidP="00082B18">
            <w:pPr>
              <w:pStyle w:val="TAL"/>
              <w:rPr>
                <w:rFonts w:cs="Arial"/>
                <w:lang w:eastAsia="ja-JP"/>
              </w:rPr>
            </w:pPr>
            <w:r w:rsidRPr="00FA22D3">
              <w:rPr>
                <w:rFonts w:cs="Arial"/>
                <w:lang w:eastAsia="ja-JP"/>
              </w:rPr>
              <w:t>Multiple PDU Session ID instances</w:t>
            </w:r>
          </w:p>
        </w:tc>
        <w:tc>
          <w:tcPr>
            <w:tcW w:w="6660" w:type="dxa"/>
            <w:tcBorders>
              <w:top w:val="single" w:sz="4" w:space="0" w:color="auto"/>
              <w:left w:val="single" w:sz="4" w:space="0" w:color="auto"/>
              <w:bottom w:val="single" w:sz="4" w:space="0" w:color="auto"/>
              <w:right w:val="single" w:sz="4" w:space="0" w:color="auto"/>
            </w:tcBorders>
          </w:tcPr>
          <w:p w14:paraId="5C8DABDA" w14:textId="77777777" w:rsidR="004A7D6F" w:rsidRPr="00FA22D3" w:rsidRDefault="004A7D6F" w:rsidP="00082B18">
            <w:pPr>
              <w:pStyle w:val="TAL"/>
              <w:rPr>
                <w:rFonts w:cs="Arial"/>
                <w:lang w:eastAsia="ja-JP"/>
              </w:rPr>
            </w:pPr>
            <w:r w:rsidRPr="00FA22D3">
              <w:rPr>
                <w:rFonts w:cs="Arial"/>
                <w:lang w:eastAsia="ja-JP"/>
              </w:rPr>
              <w:t>The action failed because multiple instance of the same PDU Session had been provided to the NG-RAN node.</w:t>
            </w:r>
          </w:p>
        </w:tc>
      </w:tr>
      <w:tr w:rsidR="004A7D6F" w:rsidRPr="00FA22D3" w14:paraId="7E522866" w14:textId="77777777" w:rsidTr="00082B18">
        <w:tc>
          <w:tcPr>
            <w:tcW w:w="3168" w:type="dxa"/>
            <w:tcBorders>
              <w:top w:val="single" w:sz="4" w:space="0" w:color="auto"/>
              <w:left w:val="single" w:sz="4" w:space="0" w:color="auto"/>
              <w:bottom w:val="single" w:sz="4" w:space="0" w:color="auto"/>
              <w:right w:val="single" w:sz="4" w:space="0" w:color="auto"/>
            </w:tcBorders>
          </w:tcPr>
          <w:p w14:paraId="14BB7457" w14:textId="77777777" w:rsidR="004A7D6F" w:rsidRPr="00FA22D3" w:rsidRDefault="004A7D6F" w:rsidP="00082B18">
            <w:pPr>
              <w:pStyle w:val="TAL"/>
              <w:rPr>
                <w:rFonts w:cs="Arial"/>
                <w:lang w:eastAsia="ja-JP"/>
              </w:rPr>
            </w:pPr>
            <w:r w:rsidRPr="00FA22D3">
              <w:rPr>
                <w:rFonts w:cs="Arial"/>
                <w:lang w:eastAsia="ja-JP"/>
              </w:rPr>
              <w:t>Multiple QoS Flow ID instances</w:t>
            </w:r>
          </w:p>
        </w:tc>
        <w:tc>
          <w:tcPr>
            <w:tcW w:w="6660" w:type="dxa"/>
            <w:tcBorders>
              <w:top w:val="single" w:sz="4" w:space="0" w:color="auto"/>
              <w:left w:val="single" w:sz="4" w:space="0" w:color="auto"/>
              <w:bottom w:val="single" w:sz="4" w:space="0" w:color="auto"/>
              <w:right w:val="single" w:sz="4" w:space="0" w:color="auto"/>
            </w:tcBorders>
          </w:tcPr>
          <w:p w14:paraId="766AE7F9" w14:textId="77777777" w:rsidR="004A7D6F" w:rsidRPr="00FA22D3" w:rsidRDefault="004A7D6F" w:rsidP="00082B18">
            <w:pPr>
              <w:pStyle w:val="TAL"/>
              <w:rPr>
                <w:rFonts w:cs="Arial"/>
                <w:lang w:eastAsia="ja-JP"/>
              </w:rPr>
            </w:pPr>
            <w:r w:rsidRPr="00FA22D3">
              <w:rPr>
                <w:rFonts w:cs="Arial"/>
                <w:lang w:eastAsia="ja-JP"/>
              </w:rPr>
              <w:t>The action failed because multiple instances of the same QoS flow had been provided to the NG-RAN node.</w:t>
            </w:r>
          </w:p>
        </w:tc>
      </w:tr>
      <w:tr w:rsidR="004A7D6F" w:rsidRPr="00FA22D3" w14:paraId="31A29D71" w14:textId="77777777" w:rsidTr="00082B18">
        <w:tc>
          <w:tcPr>
            <w:tcW w:w="3168" w:type="dxa"/>
            <w:tcBorders>
              <w:top w:val="single" w:sz="4" w:space="0" w:color="auto"/>
              <w:left w:val="single" w:sz="4" w:space="0" w:color="auto"/>
              <w:bottom w:val="single" w:sz="4" w:space="0" w:color="auto"/>
              <w:right w:val="single" w:sz="4" w:space="0" w:color="auto"/>
            </w:tcBorders>
          </w:tcPr>
          <w:p w14:paraId="30E4D574" w14:textId="77777777" w:rsidR="004A7D6F" w:rsidRPr="00FA22D3" w:rsidRDefault="004A7D6F" w:rsidP="00082B18">
            <w:pPr>
              <w:pStyle w:val="TAL"/>
              <w:rPr>
                <w:rFonts w:cs="Arial"/>
                <w:lang w:eastAsia="ja-JP"/>
              </w:rPr>
            </w:pPr>
            <w:r w:rsidRPr="00FA22D3">
              <w:rPr>
                <w:rFonts w:cs="Arial"/>
                <w:lang w:eastAsia="ja-JP"/>
              </w:rPr>
              <w:t>Encryption and/or integrity protection algorithms not supported</w:t>
            </w:r>
          </w:p>
        </w:tc>
        <w:tc>
          <w:tcPr>
            <w:tcW w:w="6660" w:type="dxa"/>
            <w:tcBorders>
              <w:top w:val="single" w:sz="4" w:space="0" w:color="auto"/>
              <w:left w:val="single" w:sz="4" w:space="0" w:color="auto"/>
              <w:bottom w:val="single" w:sz="4" w:space="0" w:color="auto"/>
              <w:right w:val="single" w:sz="4" w:space="0" w:color="auto"/>
            </w:tcBorders>
          </w:tcPr>
          <w:p w14:paraId="55DD9B7B" w14:textId="77777777" w:rsidR="004A7D6F" w:rsidRPr="00FA22D3" w:rsidRDefault="004A7D6F" w:rsidP="00082B18">
            <w:pPr>
              <w:pStyle w:val="TAL"/>
              <w:rPr>
                <w:rFonts w:cs="Arial"/>
                <w:lang w:eastAsia="ja-JP"/>
              </w:rPr>
            </w:pPr>
            <w:r w:rsidRPr="00FA22D3">
              <w:rPr>
                <w:rFonts w:cs="Arial"/>
                <w:lang w:eastAsia="ja-JP"/>
              </w:rPr>
              <w:t>The NG-RAN node is unable to support any of the encryption and/or integrity protection algorithms supported by the UE.</w:t>
            </w:r>
          </w:p>
        </w:tc>
      </w:tr>
      <w:tr w:rsidR="004A7D6F" w:rsidRPr="00FA22D3" w14:paraId="04B9A13D" w14:textId="77777777" w:rsidTr="00082B18">
        <w:tc>
          <w:tcPr>
            <w:tcW w:w="3168" w:type="dxa"/>
            <w:tcBorders>
              <w:top w:val="single" w:sz="4" w:space="0" w:color="auto"/>
              <w:left w:val="single" w:sz="4" w:space="0" w:color="auto"/>
              <w:bottom w:val="single" w:sz="4" w:space="0" w:color="auto"/>
              <w:right w:val="single" w:sz="4" w:space="0" w:color="auto"/>
            </w:tcBorders>
          </w:tcPr>
          <w:p w14:paraId="467ED722" w14:textId="77777777" w:rsidR="004A7D6F" w:rsidRPr="00FA22D3" w:rsidRDefault="004A7D6F" w:rsidP="00082B18">
            <w:pPr>
              <w:pStyle w:val="TAL"/>
              <w:rPr>
                <w:rFonts w:cs="Arial"/>
                <w:lang w:eastAsia="ja-JP"/>
              </w:rPr>
            </w:pPr>
            <w:r w:rsidRPr="00FA22D3">
              <w:rPr>
                <w:rFonts w:cs="Arial"/>
                <w:lang w:eastAsia="ja-JP"/>
              </w:rPr>
              <w:t>NG intra-system handover triggered</w:t>
            </w:r>
          </w:p>
        </w:tc>
        <w:tc>
          <w:tcPr>
            <w:tcW w:w="6660" w:type="dxa"/>
            <w:tcBorders>
              <w:top w:val="single" w:sz="4" w:space="0" w:color="auto"/>
              <w:left w:val="single" w:sz="4" w:space="0" w:color="auto"/>
              <w:bottom w:val="single" w:sz="4" w:space="0" w:color="auto"/>
              <w:right w:val="single" w:sz="4" w:space="0" w:color="auto"/>
            </w:tcBorders>
          </w:tcPr>
          <w:p w14:paraId="0B102073" w14:textId="77777777" w:rsidR="004A7D6F" w:rsidRPr="00FA22D3" w:rsidRDefault="004A7D6F" w:rsidP="00082B18">
            <w:pPr>
              <w:pStyle w:val="TAL"/>
              <w:rPr>
                <w:rFonts w:cs="Arial"/>
                <w:lang w:eastAsia="ja-JP"/>
              </w:rPr>
            </w:pPr>
            <w:r w:rsidRPr="00FA22D3">
              <w:rPr>
                <w:rFonts w:cs="Arial"/>
                <w:lang w:eastAsia="ja-JP"/>
              </w:rPr>
              <w:t>The action is due to a NG intra-system handover that has been triggered.</w:t>
            </w:r>
          </w:p>
        </w:tc>
      </w:tr>
      <w:tr w:rsidR="004A7D6F" w:rsidRPr="00FA22D3" w14:paraId="1BD60089" w14:textId="77777777" w:rsidTr="00082B18">
        <w:tc>
          <w:tcPr>
            <w:tcW w:w="3168" w:type="dxa"/>
            <w:tcBorders>
              <w:top w:val="single" w:sz="4" w:space="0" w:color="auto"/>
              <w:left w:val="single" w:sz="4" w:space="0" w:color="auto"/>
              <w:bottom w:val="single" w:sz="4" w:space="0" w:color="auto"/>
              <w:right w:val="single" w:sz="4" w:space="0" w:color="auto"/>
            </w:tcBorders>
          </w:tcPr>
          <w:p w14:paraId="606B633F" w14:textId="77777777" w:rsidR="004A7D6F" w:rsidRPr="00FA22D3" w:rsidRDefault="004A7D6F" w:rsidP="00082B18">
            <w:pPr>
              <w:pStyle w:val="TAL"/>
              <w:rPr>
                <w:rFonts w:cs="Arial"/>
                <w:lang w:eastAsia="ja-JP"/>
              </w:rPr>
            </w:pPr>
            <w:r w:rsidRPr="00FA22D3">
              <w:rPr>
                <w:rFonts w:cs="Arial"/>
                <w:lang w:eastAsia="ja-JP"/>
              </w:rPr>
              <w:t>NG inter-system handover triggered</w:t>
            </w:r>
          </w:p>
        </w:tc>
        <w:tc>
          <w:tcPr>
            <w:tcW w:w="6660" w:type="dxa"/>
            <w:tcBorders>
              <w:top w:val="single" w:sz="4" w:space="0" w:color="auto"/>
              <w:left w:val="single" w:sz="4" w:space="0" w:color="auto"/>
              <w:bottom w:val="single" w:sz="4" w:space="0" w:color="auto"/>
              <w:right w:val="single" w:sz="4" w:space="0" w:color="auto"/>
            </w:tcBorders>
          </w:tcPr>
          <w:p w14:paraId="12CB49AC" w14:textId="77777777" w:rsidR="004A7D6F" w:rsidRPr="00FA22D3" w:rsidRDefault="004A7D6F" w:rsidP="00082B18">
            <w:pPr>
              <w:pStyle w:val="TAL"/>
              <w:rPr>
                <w:rFonts w:cs="Arial"/>
                <w:lang w:eastAsia="ja-JP"/>
              </w:rPr>
            </w:pPr>
            <w:r w:rsidRPr="00FA22D3">
              <w:rPr>
                <w:rFonts w:cs="Arial"/>
                <w:lang w:eastAsia="ja-JP"/>
              </w:rPr>
              <w:t>The action is due to a NG inter-system handover that has been triggered.</w:t>
            </w:r>
          </w:p>
        </w:tc>
      </w:tr>
      <w:tr w:rsidR="004A7D6F" w:rsidRPr="00FA22D3" w14:paraId="028FFAD1" w14:textId="77777777" w:rsidTr="00082B18">
        <w:tc>
          <w:tcPr>
            <w:tcW w:w="3168" w:type="dxa"/>
            <w:tcBorders>
              <w:top w:val="single" w:sz="4" w:space="0" w:color="auto"/>
              <w:left w:val="single" w:sz="4" w:space="0" w:color="auto"/>
              <w:bottom w:val="single" w:sz="4" w:space="0" w:color="auto"/>
              <w:right w:val="single" w:sz="4" w:space="0" w:color="auto"/>
            </w:tcBorders>
          </w:tcPr>
          <w:p w14:paraId="7BDF5252" w14:textId="77777777" w:rsidR="004A7D6F" w:rsidRPr="00FA22D3" w:rsidRDefault="004A7D6F" w:rsidP="00082B18">
            <w:pPr>
              <w:pStyle w:val="TAL"/>
              <w:rPr>
                <w:rFonts w:cs="Arial"/>
                <w:lang w:eastAsia="ja-JP"/>
              </w:rPr>
            </w:pPr>
            <w:r w:rsidRPr="00FA22D3">
              <w:rPr>
                <w:rFonts w:cs="Arial"/>
                <w:lang w:eastAsia="ja-JP"/>
              </w:rPr>
              <w:t>Xn handover triggered</w:t>
            </w:r>
          </w:p>
        </w:tc>
        <w:tc>
          <w:tcPr>
            <w:tcW w:w="6660" w:type="dxa"/>
            <w:tcBorders>
              <w:top w:val="single" w:sz="4" w:space="0" w:color="auto"/>
              <w:left w:val="single" w:sz="4" w:space="0" w:color="auto"/>
              <w:bottom w:val="single" w:sz="4" w:space="0" w:color="auto"/>
              <w:right w:val="single" w:sz="4" w:space="0" w:color="auto"/>
            </w:tcBorders>
          </w:tcPr>
          <w:p w14:paraId="416609BA" w14:textId="77777777" w:rsidR="004A7D6F" w:rsidRPr="00FA22D3" w:rsidRDefault="004A7D6F" w:rsidP="00082B18">
            <w:pPr>
              <w:pStyle w:val="TAL"/>
              <w:rPr>
                <w:rFonts w:cs="Arial"/>
                <w:lang w:eastAsia="ja-JP"/>
              </w:rPr>
            </w:pPr>
            <w:r w:rsidRPr="00FA22D3">
              <w:rPr>
                <w:rFonts w:cs="Arial"/>
                <w:lang w:eastAsia="ja-JP"/>
              </w:rPr>
              <w:t>The action is due to an Xn handover that has been triggered.</w:t>
            </w:r>
          </w:p>
        </w:tc>
      </w:tr>
      <w:tr w:rsidR="004A7D6F" w:rsidRPr="00FA22D3" w14:paraId="5FFB48EB" w14:textId="77777777" w:rsidTr="00082B18">
        <w:tc>
          <w:tcPr>
            <w:tcW w:w="3168" w:type="dxa"/>
            <w:tcBorders>
              <w:top w:val="single" w:sz="4" w:space="0" w:color="auto"/>
              <w:left w:val="single" w:sz="4" w:space="0" w:color="auto"/>
              <w:bottom w:val="single" w:sz="4" w:space="0" w:color="auto"/>
              <w:right w:val="single" w:sz="4" w:space="0" w:color="auto"/>
            </w:tcBorders>
          </w:tcPr>
          <w:p w14:paraId="6895DA06" w14:textId="77777777" w:rsidR="004A7D6F" w:rsidRPr="00FA22D3" w:rsidRDefault="004A7D6F" w:rsidP="00082B18">
            <w:pPr>
              <w:pStyle w:val="TAL"/>
              <w:rPr>
                <w:rFonts w:cs="Arial"/>
                <w:lang w:eastAsia="ja-JP"/>
              </w:rPr>
            </w:pPr>
            <w:r w:rsidRPr="00FA22D3">
              <w:rPr>
                <w:rFonts w:cs="Arial"/>
                <w:lang w:eastAsia="ja-JP"/>
              </w:rPr>
              <w:t>Not supported 5QI value</w:t>
            </w:r>
          </w:p>
        </w:tc>
        <w:tc>
          <w:tcPr>
            <w:tcW w:w="6660" w:type="dxa"/>
            <w:tcBorders>
              <w:top w:val="single" w:sz="4" w:space="0" w:color="auto"/>
              <w:left w:val="single" w:sz="4" w:space="0" w:color="auto"/>
              <w:bottom w:val="single" w:sz="4" w:space="0" w:color="auto"/>
              <w:right w:val="single" w:sz="4" w:space="0" w:color="auto"/>
            </w:tcBorders>
          </w:tcPr>
          <w:p w14:paraId="57D9F791" w14:textId="77777777" w:rsidR="004A7D6F" w:rsidRPr="00FA22D3" w:rsidRDefault="004A7D6F" w:rsidP="00082B18">
            <w:pPr>
              <w:pStyle w:val="TAL"/>
              <w:rPr>
                <w:rFonts w:cs="Arial"/>
                <w:lang w:eastAsia="ja-JP"/>
              </w:rPr>
            </w:pPr>
            <w:r w:rsidRPr="00FA22D3">
              <w:rPr>
                <w:rFonts w:cs="Arial"/>
                <w:lang w:eastAsia="ja-JP"/>
              </w:rPr>
              <w:t>The QoS flow setup failed because the requested 5QI is not supported.</w:t>
            </w:r>
          </w:p>
        </w:tc>
      </w:tr>
      <w:tr w:rsidR="004A7D6F" w:rsidRPr="00FA22D3" w14:paraId="23C55756" w14:textId="77777777" w:rsidTr="00082B18">
        <w:tc>
          <w:tcPr>
            <w:tcW w:w="3168" w:type="dxa"/>
            <w:tcBorders>
              <w:top w:val="single" w:sz="4" w:space="0" w:color="auto"/>
              <w:left w:val="single" w:sz="4" w:space="0" w:color="auto"/>
              <w:bottom w:val="single" w:sz="4" w:space="0" w:color="auto"/>
              <w:right w:val="single" w:sz="4" w:space="0" w:color="auto"/>
            </w:tcBorders>
          </w:tcPr>
          <w:p w14:paraId="46295801" w14:textId="77777777" w:rsidR="004A7D6F" w:rsidRPr="00FA22D3" w:rsidRDefault="004A7D6F" w:rsidP="00082B18">
            <w:pPr>
              <w:pStyle w:val="TAL"/>
              <w:rPr>
                <w:rFonts w:cs="Arial"/>
                <w:lang w:eastAsia="ja-JP"/>
              </w:rPr>
            </w:pPr>
            <w:r w:rsidRPr="00FA22D3">
              <w:rPr>
                <w:rFonts w:cs="Arial" w:hint="eastAsia"/>
                <w:lang w:eastAsia="ja-JP"/>
              </w:rPr>
              <w:t xml:space="preserve">UE </w:t>
            </w:r>
            <w:r w:rsidRPr="00FA22D3">
              <w:rPr>
                <w:rFonts w:cs="Arial"/>
                <w:lang w:eastAsia="ja-JP"/>
              </w:rPr>
              <w:t>c</w:t>
            </w:r>
            <w:r w:rsidRPr="00FA22D3">
              <w:rPr>
                <w:rFonts w:cs="Arial" w:hint="eastAsia"/>
                <w:lang w:eastAsia="ja-JP"/>
              </w:rPr>
              <w:t>ontext transfer</w:t>
            </w:r>
          </w:p>
        </w:tc>
        <w:tc>
          <w:tcPr>
            <w:tcW w:w="6660" w:type="dxa"/>
            <w:tcBorders>
              <w:top w:val="single" w:sz="4" w:space="0" w:color="auto"/>
              <w:left w:val="single" w:sz="4" w:space="0" w:color="auto"/>
              <w:bottom w:val="single" w:sz="4" w:space="0" w:color="auto"/>
              <w:right w:val="single" w:sz="4" w:space="0" w:color="auto"/>
            </w:tcBorders>
          </w:tcPr>
          <w:p w14:paraId="3B220923" w14:textId="77777777" w:rsidR="004A7D6F" w:rsidRPr="00FA22D3" w:rsidRDefault="004A7D6F" w:rsidP="00082B18">
            <w:pPr>
              <w:pStyle w:val="TAL"/>
              <w:rPr>
                <w:rFonts w:cs="Arial"/>
                <w:lang w:eastAsia="ja-JP"/>
              </w:rPr>
            </w:pPr>
            <w:r w:rsidRPr="00FA22D3">
              <w:rPr>
                <w:rFonts w:cs="Arial" w:hint="eastAsia"/>
                <w:lang w:eastAsia="ja-JP"/>
              </w:rPr>
              <w:t xml:space="preserve">The action is due to a UE resumes from the </w:t>
            </w:r>
            <w:r w:rsidRPr="00FA22D3">
              <w:rPr>
                <w:rFonts w:cs="Arial"/>
                <w:lang w:eastAsia="ja-JP"/>
              </w:rPr>
              <w:t>NG-RAN node</w:t>
            </w:r>
            <w:r w:rsidRPr="00FA22D3">
              <w:rPr>
                <w:rFonts w:cs="Arial" w:hint="eastAsia"/>
                <w:lang w:eastAsia="ja-JP"/>
              </w:rPr>
              <w:t xml:space="preserve"> different from the one which sent the UE into RRC</w:t>
            </w:r>
            <w:r w:rsidRPr="00FA22D3">
              <w:rPr>
                <w:rFonts w:cs="Arial"/>
                <w:lang w:eastAsia="ja-JP"/>
              </w:rPr>
              <w:t>_INACTIVE</w:t>
            </w:r>
            <w:r w:rsidRPr="00FA22D3">
              <w:rPr>
                <w:rFonts w:cs="Arial" w:hint="eastAsia"/>
                <w:lang w:eastAsia="ja-JP"/>
              </w:rPr>
              <w:t xml:space="preserve"> state.</w:t>
            </w:r>
          </w:p>
        </w:tc>
      </w:tr>
      <w:tr w:rsidR="004A7D6F" w:rsidRPr="00FA22D3" w14:paraId="6C6AFE8B" w14:textId="77777777" w:rsidTr="00082B18">
        <w:tc>
          <w:tcPr>
            <w:tcW w:w="3168" w:type="dxa"/>
            <w:tcBorders>
              <w:top w:val="single" w:sz="4" w:space="0" w:color="auto"/>
              <w:left w:val="single" w:sz="4" w:space="0" w:color="auto"/>
              <w:bottom w:val="single" w:sz="4" w:space="0" w:color="auto"/>
              <w:right w:val="single" w:sz="4" w:space="0" w:color="auto"/>
            </w:tcBorders>
          </w:tcPr>
          <w:p w14:paraId="64B44CFD" w14:textId="77777777" w:rsidR="004A7D6F" w:rsidRPr="00FA22D3" w:rsidRDefault="004A7D6F" w:rsidP="00082B18">
            <w:pPr>
              <w:pStyle w:val="TAL"/>
              <w:rPr>
                <w:rFonts w:cs="Arial"/>
                <w:lang w:eastAsia="ja-JP"/>
              </w:rPr>
            </w:pPr>
            <w:r w:rsidRPr="00FA22D3">
              <w:rPr>
                <w:rFonts w:cs="Arial"/>
                <w:lang w:eastAsia="ja-JP"/>
              </w:rPr>
              <w:t>IMS voice EPS fallback or RAT fallback triggered</w:t>
            </w:r>
          </w:p>
        </w:tc>
        <w:tc>
          <w:tcPr>
            <w:tcW w:w="6660" w:type="dxa"/>
            <w:tcBorders>
              <w:top w:val="single" w:sz="4" w:space="0" w:color="auto"/>
              <w:left w:val="single" w:sz="4" w:space="0" w:color="auto"/>
              <w:bottom w:val="single" w:sz="4" w:space="0" w:color="auto"/>
              <w:right w:val="single" w:sz="4" w:space="0" w:color="auto"/>
            </w:tcBorders>
          </w:tcPr>
          <w:p w14:paraId="73FA8270" w14:textId="77777777" w:rsidR="004A7D6F" w:rsidRPr="00FA22D3" w:rsidRDefault="004A7D6F" w:rsidP="00082B18">
            <w:pPr>
              <w:pStyle w:val="TAL"/>
              <w:rPr>
                <w:rFonts w:cs="Arial"/>
                <w:lang w:eastAsia="ja-JP"/>
              </w:rPr>
            </w:pPr>
            <w:r w:rsidRPr="00FA22D3">
              <w:rPr>
                <w:rFonts w:cs="Arial"/>
                <w:lang w:eastAsia="ja-JP"/>
              </w:rPr>
              <w:t>T</w:t>
            </w:r>
            <w:r w:rsidRPr="00FA22D3">
              <w:rPr>
                <w:lang w:eastAsia="ja-JP"/>
              </w:rPr>
              <w:t>he setup of QoS flow is failed due to EPS fallback or RAT fallback for IMS voice using handover or redirection.</w:t>
            </w:r>
          </w:p>
        </w:tc>
      </w:tr>
      <w:tr w:rsidR="004A7D6F" w:rsidRPr="00FA22D3" w14:paraId="4F71880E" w14:textId="77777777" w:rsidTr="00082B18">
        <w:tc>
          <w:tcPr>
            <w:tcW w:w="3168" w:type="dxa"/>
            <w:tcBorders>
              <w:top w:val="single" w:sz="4" w:space="0" w:color="auto"/>
              <w:left w:val="single" w:sz="4" w:space="0" w:color="auto"/>
              <w:bottom w:val="single" w:sz="4" w:space="0" w:color="auto"/>
              <w:right w:val="single" w:sz="4" w:space="0" w:color="auto"/>
            </w:tcBorders>
          </w:tcPr>
          <w:p w14:paraId="5FB3FE13" w14:textId="77777777" w:rsidR="004A7D6F" w:rsidRPr="00FA22D3" w:rsidRDefault="004A7D6F" w:rsidP="00082B18">
            <w:pPr>
              <w:pStyle w:val="TAL"/>
              <w:rPr>
                <w:rFonts w:cs="Arial"/>
                <w:lang w:eastAsia="ja-JP"/>
              </w:rPr>
            </w:pPr>
            <w:r w:rsidRPr="00FA22D3">
              <w:rPr>
                <w:rFonts w:cs="Arial"/>
                <w:lang w:eastAsia="ja-JP"/>
              </w:rPr>
              <w:t>UP integrity protection not possible</w:t>
            </w:r>
          </w:p>
        </w:tc>
        <w:tc>
          <w:tcPr>
            <w:tcW w:w="6660" w:type="dxa"/>
            <w:tcBorders>
              <w:top w:val="single" w:sz="4" w:space="0" w:color="auto"/>
              <w:left w:val="single" w:sz="4" w:space="0" w:color="auto"/>
              <w:bottom w:val="single" w:sz="4" w:space="0" w:color="auto"/>
              <w:right w:val="single" w:sz="4" w:space="0" w:color="auto"/>
            </w:tcBorders>
          </w:tcPr>
          <w:p w14:paraId="1727082E" w14:textId="77777777" w:rsidR="004A7D6F" w:rsidRPr="00FA22D3" w:rsidRDefault="004A7D6F" w:rsidP="00082B18">
            <w:pPr>
              <w:pStyle w:val="TAL"/>
              <w:rPr>
                <w:rFonts w:cs="Arial"/>
                <w:lang w:eastAsia="ja-JP"/>
              </w:rPr>
            </w:pPr>
            <w:r w:rsidRPr="00FA22D3">
              <w:rPr>
                <w:rFonts w:cs="Arial"/>
                <w:lang w:eastAsia="ja-JP"/>
              </w:rPr>
              <w:t>The PDU session cannot be accepted according to the required user plane integrity protection policy.</w:t>
            </w:r>
          </w:p>
        </w:tc>
      </w:tr>
      <w:tr w:rsidR="004A7D6F" w:rsidRPr="00FA22D3" w14:paraId="516721D4" w14:textId="77777777" w:rsidTr="00082B18">
        <w:tc>
          <w:tcPr>
            <w:tcW w:w="3168" w:type="dxa"/>
            <w:tcBorders>
              <w:top w:val="single" w:sz="4" w:space="0" w:color="auto"/>
              <w:left w:val="single" w:sz="4" w:space="0" w:color="auto"/>
              <w:bottom w:val="single" w:sz="4" w:space="0" w:color="auto"/>
              <w:right w:val="single" w:sz="4" w:space="0" w:color="auto"/>
            </w:tcBorders>
          </w:tcPr>
          <w:p w14:paraId="517D5588" w14:textId="77777777" w:rsidR="004A7D6F" w:rsidRPr="00FA22D3" w:rsidRDefault="004A7D6F" w:rsidP="00082B18">
            <w:pPr>
              <w:pStyle w:val="TAL"/>
              <w:rPr>
                <w:rFonts w:cs="Arial"/>
                <w:lang w:eastAsia="ja-JP"/>
              </w:rPr>
            </w:pPr>
            <w:r w:rsidRPr="00FA22D3">
              <w:rPr>
                <w:rFonts w:cs="Arial"/>
              </w:rPr>
              <w:t>UP confidentiality protection not possible</w:t>
            </w:r>
          </w:p>
        </w:tc>
        <w:tc>
          <w:tcPr>
            <w:tcW w:w="6660" w:type="dxa"/>
            <w:tcBorders>
              <w:top w:val="single" w:sz="4" w:space="0" w:color="auto"/>
              <w:left w:val="single" w:sz="4" w:space="0" w:color="auto"/>
              <w:bottom w:val="single" w:sz="4" w:space="0" w:color="auto"/>
              <w:right w:val="single" w:sz="4" w:space="0" w:color="auto"/>
            </w:tcBorders>
          </w:tcPr>
          <w:p w14:paraId="50471115" w14:textId="77777777" w:rsidR="004A7D6F" w:rsidRPr="00FA22D3" w:rsidRDefault="004A7D6F" w:rsidP="00082B18">
            <w:pPr>
              <w:pStyle w:val="TAL"/>
              <w:rPr>
                <w:rFonts w:cs="Arial"/>
                <w:lang w:eastAsia="ja-JP"/>
              </w:rPr>
            </w:pPr>
            <w:r w:rsidRPr="00FA22D3">
              <w:rPr>
                <w:rFonts w:cs="Arial"/>
              </w:rPr>
              <w:t>The PDU session cannot be accepted according to the required user plane confidentiality protection policy.</w:t>
            </w:r>
          </w:p>
        </w:tc>
      </w:tr>
      <w:tr w:rsidR="004A7D6F" w:rsidRPr="00FA22D3" w14:paraId="7A825D39" w14:textId="77777777" w:rsidTr="00082B18">
        <w:tc>
          <w:tcPr>
            <w:tcW w:w="3168" w:type="dxa"/>
            <w:tcBorders>
              <w:top w:val="single" w:sz="4" w:space="0" w:color="auto"/>
              <w:left w:val="single" w:sz="4" w:space="0" w:color="auto"/>
              <w:bottom w:val="single" w:sz="4" w:space="0" w:color="auto"/>
              <w:right w:val="single" w:sz="4" w:space="0" w:color="auto"/>
            </w:tcBorders>
          </w:tcPr>
          <w:p w14:paraId="7C899BA0" w14:textId="77777777" w:rsidR="004A7D6F" w:rsidRPr="00FA22D3" w:rsidRDefault="004A7D6F" w:rsidP="00082B18">
            <w:pPr>
              <w:pStyle w:val="TAL"/>
              <w:rPr>
                <w:rFonts w:cs="Arial"/>
              </w:rPr>
            </w:pPr>
            <w:r w:rsidRPr="00FA22D3">
              <w:rPr>
                <w:rFonts w:cs="Arial"/>
              </w:rPr>
              <w:t>Slice(s) not supported</w:t>
            </w:r>
          </w:p>
        </w:tc>
        <w:tc>
          <w:tcPr>
            <w:tcW w:w="6660" w:type="dxa"/>
            <w:tcBorders>
              <w:top w:val="single" w:sz="4" w:space="0" w:color="auto"/>
              <w:left w:val="single" w:sz="4" w:space="0" w:color="auto"/>
              <w:bottom w:val="single" w:sz="4" w:space="0" w:color="auto"/>
              <w:right w:val="single" w:sz="4" w:space="0" w:color="auto"/>
            </w:tcBorders>
          </w:tcPr>
          <w:p w14:paraId="4624529E" w14:textId="77777777" w:rsidR="004A7D6F" w:rsidRPr="00FA22D3" w:rsidRDefault="004A7D6F" w:rsidP="00082B18">
            <w:pPr>
              <w:pStyle w:val="TAL"/>
              <w:rPr>
                <w:rFonts w:cs="Arial"/>
              </w:rPr>
            </w:pPr>
            <w:r w:rsidRPr="00FA22D3">
              <w:rPr>
                <w:rFonts w:cs="Arial"/>
                <w:lang w:eastAsia="ja-JP"/>
              </w:rPr>
              <w:t>Slice(s) not supported.</w:t>
            </w:r>
          </w:p>
        </w:tc>
      </w:tr>
      <w:tr w:rsidR="004A7D6F" w:rsidRPr="00FA22D3" w14:paraId="6B2F5A0C" w14:textId="77777777" w:rsidTr="00082B18">
        <w:tc>
          <w:tcPr>
            <w:tcW w:w="3168" w:type="dxa"/>
            <w:tcBorders>
              <w:top w:val="single" w:sz="4" w:space="0" w:color="auto"/>
              <w:left w:val="single" w:sz="4" w:space="0" w:color="auto"/>
              <w:bottom w:val="single" w:sz="4" w:space="0" w:color="auto"/>
              <w:right w:val="single" w:sz="4" w:space="0" w:color="auto"/>
            </w:tcBorders>
          </w:tcPr>
          <w:p w14:paraId="763F4E23" w14:textId="77777777" w:rsidR="004A7D6F" w:rsidRPr="00FA22D3" w:rsidRDefault="004A7D6F" w:rsidP="00082B18">
            <w:pPr>
              <w:pStyle w:val="TAL"/>
              <w:rPr>
                <w:rFonts w:cs="Arial"/>
              </w:rPr>
            </w:pPr>
            <w:r w:rsidRPr="00FA22D3">
              <w:rPr>
                <w:rFonts w:cs="Arial"/>
              </w:rPr>
              <w:lastRenderedPageBreak/>
              <w:t>UE in RRC_INACTIVE state not reachable</w:t>
            </w:r>
          </w:p>
        </w:tc>
        <w:tc>
          <w:tcPr>
            <w:tcW w:w="6660" w:type="dxa"/>
            <w:tcBorders>
              <w:top w:val="single" w:sz="4" w:space="0" w:color="auto"/>
              <w:left w:val="single" w:sz="4" w:space="0" w:color="auto"/>
              <w:bottom w:val="single" w:sz="4" w:space="0" w:color="auto"/>
              <w:right w:val="single" w:sz="4" w:space="0" w:color="auto"/>
            </w:tcBorders>
          </w:tcPr>
          <w:p w14:paraId="75A58D6C" w14:textId="77777777" w:rsidR="004A7D6F" w:rsidRPr="00FA22D3" w:rsidRDefault="004A7D6F" w:rsidP="00082B18">
            <w:pPr>
              <w:pStyle w:val="TAL"/>
              <w:rPr>
                <w:rFonts w:cs="Arial"/>
                <w:lang w:eastAsia="ja-JP"/>
              </w:rPr>
            </w:pPr>
            <w:r w:rsidRPr="00FA22D3">
              <w:rPr>
                <w:rFonts w:cs="Arial"/>
              </w:rPr>
              <w:t>The action is requested due to RAN paging failure.</w:t>
            </w:r>
          </w:p>
        </w:tc>
      </w:tr>
      <w:tr w:rsidR="004A7D6F" w:rsidRPr="00FA22D3" w14:paraId="410EE89E" w14:textId="77777777" w:rsidTr="00082B18">
        <w:tc>
          <w:tcPr>
            <w:tcW w:w="3168" w:type="dxa"/>
            <w:tcBorders>
              <w:top w:val="single" w:sz="4" w:space="0" w:color="auto"/>
              <w:left w:val="single" w:sz="4" w:space="0" w:color="auto"/>
              <w:bottom w:val="single" w:sz="4" w:space="0" w:color="auto"/>
              <w:right w:val="single" w:sz="4" w:space="0" w:color="auto"/>
            </w:tcBorders>
          </w:tcPr>
          <w:p w14:paraId="129E7B45" w14:textId="77777777" w:rsidR="004A7D6F" w:rsidRPr="00FA22D3" w:rsidRDefault="004A7D6F" w:rsidP="00082B18">
            <w:pPr>
              <w:pStyle w:val="TAL"/>
              <w:rPr>
                <w:rFonts w:cs="Arial"/>
              </w:rPr>
            </w:pPr>
            <w:r w:rsidRPr="00FA22D3">
              <w:rPr>
                <w:rFonts w:cs="Arial"/>
              </w:rPr>
              <w:t>Redirection</w:t>
            </w:r>
          </w:p>
        </w:tc>
        <w:tc>
          <w:tcPr>
            <w:tcW w:w="6660" w:type="dxa"/>
            <w:tcBorders>
              <w:top w:val="single" w:sz="4" w:space="0" w:color="auto"/>
              <w:left w:val="single" w:sz="4" w:space="0" w:color="auto"/>
              <w:bottom w:val="single" w:sz="4" w:space="0" w:color="auto"/>
              <w:right w:val="single" w:sz="4" w:space="0" w:color="auto"/>
            </w:tcBorders>
          </w:tcPr>
          <w:p w14:paraId="64EBB1BF" w14:textId="77777777" w:rsidR="004A7D6F" w:rsidRPr="00FA22D3" w:rsidRDefault="004A7D6F" w:rsidP="00082B18">
            <w:pPr>
              <w:pStyle w:val="TAL"/>
              <w:rPr>
                <w:rFonts w:cs="Arial"/>
              </w:rPr>
            </w:pPr>
            <w:r w:rsidRPr="00FA22D3">
              <w:rPr>
                <w:rFonts w:cs="Arial"/>
              </w:rPr>
              <w:t>The release is requested due to inter-system redirection or intra-system redirection.</w:t>
            </w:r>
          </w:p>
        </w:tc>
      </w:tr>
      <w:tr w:rsidR="004A7D6F" w:rsidRPr="00FA22D3" w14:paraId="29F637CE" w14:textId="77777777" w:rsidTr="00082B18">
        <w:tc>
          <w:tcPr>
            <w:tcW w:w="3168" w:type="dxa"/>
            <w:tcBorders>
              <w:top w:val="single" w:sz="4" w:space="0" w:color="auto"/>
              <w:left w:val="single" w:sz="4" w:space="0" w:color="auto"/>
              <w:bottom w:val="single" w:sz="4" w:space="0" w:color="auto"/>
              <w:right w:val="single" w:sz="4" w:space="0" w:color="auto"/>
            </w:tcBorders>
          </w:tcPr>
          <w:p w14:paraId="73FED561" w14:textId="77777777" w:rsidR="004A7D6F" w:rsidRPr="00FA22D3" w:rsidRDefault="004A7D6F" w:rsidP="00082B18">
            <w:pPr>
              <w:pStyle w:val="TAL"/>
              <w:rPr>
                <w:rFonts w:cs="Arial"/>
              </w:rPr>
            </w:pPr>
            <w:r w:rsidRPr="00FA22D3">
              <w:t>Resources not available for the slice(s)</w:t>
            </w:r>
          </w:p>
        </w:tc>
        <w:tc>
          <w:tcPr>
            <w:tcW w:w="6660" w:type="dxa"/>
            <w:tcBorders>
              <w:top w:val="single" w:sz="4" w:space="0" w:color="auto"/>
              <w:left w:val="single" w:sz="4" w:space="0" w:color="auto"/>
              <w:bottom w:val="single" w:sz="4" w:space="0" w:color="auto"/>
              <w:right w:val="single" w:sz="4" w:space="0" w:color="auto"/>
            </w:tcBorders>
          </w:tcPr>
          <w:p w14:paraId="124CDE3B" w14:textId="77777777" w:rsidR="004A7D6F" w:rsidRPr="00FA22D3" w:rsidRDefault="004A7D6F" w:rsidP="00082B18">
            <w:pPr>
              <w:pStyle w:val="TAL"/>
              <w:rPr>
                <w:rFonts w:cs="Arial"/>
              </w:rPr>
            </w:pPr>
            <w:r w:rsidRPr="00FA22D3">
              <w:t>The requested resources are not available for the slice(s).</w:t>
            </w:r>
          </w:p>
        </w:tc>
      </w:tr>
      <w:tr w:rsidR="004A7D6F" w:rsidRPr="00FA22D3" w14:paraId="69AA0ACE" w14:textId="77777777" w:rsidTr="00082B18">
        <w:tc>
          <w:tcPr>
            <w:tcW w:w="3168" w:type="dxa"/>
            <w:tcBorders>
              <w:top w:val="single" w:sz="4" w:space="0" w:color="auto"/>
              <w:left w:val="single" w:sz="4" w:space="0" w:color="auto"/>
              <w:bottom w:val="single" w:sz="4" w:space="0" w:color="auto"/>
              <w:right w:val="single" w:sz="4" w:space="0" w:color="auto"/>
            </w:tcBorders>
          </w:tcPr>
          <w:p w14:paraId="65C7A06B" w14:textId="77777777" w:rsidR="004A7D6F" w:rsidRPr="00FA22D3" w:rsidRDefault="004A7D6F" w:rsidP="00082B18">
            <w:pPr>
              <w:pStyle w:val="TAL"/>
            </w:pPr>
            <w:r w:rsidRPr="00FA22D3">
              <w:rPr>
                <w:rFonts w:cs="Arial"/>
                <w:noProof/>
                <w:szCs w:val="18"/>
                <w:lang w:eastAsia="ja-JP"/>
              </w:rPr>
              <w:t>UE maximum integrity protected data rate reason</w:t>
            </w:r>
          </w:p>
        </w:tc>
        <w:tc>
          <w:tcPr>
            <w:tcW w:w="6660" w:type="dxa"/>
            <w:tcBorders>
              <w:top w:val="single" w:sz="4" w:space="0" w:color="auto"/>
              <w:left w:val="single" w:sz="4" w:space="0" w:color="auto"/>
              <w:bottom w:val="single" w:sz="4" w:space="0" w:color="auto"/>
              <w:right w:val="single" w:sz="4" w:space="0" w:color="auto"/>
            </w:tcBorders>
          </w:tcPr>
          <w:p w14:paraId="366206C2" w14:textId="77777777" w:rsidR="004A7D6F" w:rsidRPr="00FA22D3" w:rsidRDefault="004A7D6F" w:rsidP="00082B18">
            <w:pPr>
              <w:pStyle w:val="TAL"/>
            </w:pPr>
            <w:r w:rsidRPr="00FA22D3">
              <w:rPr>
                <w:rFonts w:cs="Arial"/>
              </w:rPr>
              <w:t>The request is not accepted in order to comply with the maximum data rate for integrity protection supported by the UE.</w:t>
            </w:r>
          </w:p>
        </w:tc>
      </w:tr>
      <w:tr w:rsidR="004A7D6F" w:rsidRPr="00FA22D3" w14:paraId="1D1D2D36" w14:textId="77777777" w:rsidTr="00082B18">
        <w:tc>
          <w:tcPr>
            <w:tcW w:w="3168" w:type="dxa"/>
            <w:tcBorders>
              <w:top w:val="single" w:sz="4" w:space="0" w:color="auto"/>
              <w:left w:val="single" w:sz="4" w:space="0" w:color="auto"/>
              <w:bottom w:val="single" w:sz="4" w:space="0" w:color="auto"/>
              <w:right w:val="single" w:sz="4" w:space="0" w:color="auto"/>
            </w:tcBorders>
          </w:tcPr>
          <w:p w14:paraId="3B6D61DE" w14:textId="77777777" w:rsidR="004A7D6F" w:rsidRPr="00FA22D3" w:rsidRDefault="004A7D6F" w:rsidP="00082B18">
            <w:pPr>
              <w:pStyle w:val="TAL"/>
              <w:rPr>
                <w:rFonts w:cs="Arial"/>
                <w:noProof/>
                <w:szCs w:val="18"/>
                <w:lang w:eastAsia="ja-JP"/>
              </w:rPr>
            </w:pPr>
            <w:r w:rsidRPr="00FA22D3">
              <w:rPr>
                <w:rFonts w:cs="Arial"/>
                <w:lang w:eastAsia="ja-JP"/>
              </w:rPr>
              <w:t>Release due to CN-detected mobility</w:t>
            </w:r>
          </w:p>
        </w:tc>
        <w:tc>
          <w:tcPr>
            <w:tcW w:w="6660" w:type="dxa"/>
            <w:tcBorders>
              <w:top w:val="single" w:sz="4" w:space="0" w:color="auto"/>
              <w:left w:val="single" w:sz="4" w:space="0" w:color="auto"/>
              <w:bottom w:val="single" w:sz="4" w:space="0" w:color="auto"/>
              <w:right w:val="single" w:sz="4" w:space="0" w:color="auto"/>
            </w:tcBorders>
          </w:tcPr>
          <w:p w14:paraId="6E50641A" w14:textId="77777777" w:rsidR="004A7D6F" w:rsidRPr="00FA22D3" w:rsidRDefault="004A7D6F" w:rsidP="00082B18">
            <w:pPr>
              <w:pStyle w:val="TAL"/>
              <w:rPr>
                <w:rFonts w:cs="Arial"/>
              </w:rPr>
            </w:pPr>
            <w:r w:rsidRPr="00FA22D3">
              <w:rPr>
                <w:rFonts w:cs="Arial"/>
                <w:lang w:eastAsia="ja-JP"/>
              </w:rPr>
              <w:t>The context release is requested by the AMF because the UE is already served by another CN node (same or different system), or another NG interface of the same CN node.</w:t>
            </w:r>
          </w:p>
        </w:tc>
      </w:tr>
      <w:tr w:rsidR="004A7D6F" w:rsidRPr="00FA22D3" w14:paraId="53657413" w14:textId="77777777" w:rsidTr="00082B18">
        <w:tc>
          <w:tcPr>
            <w:tcW w:w="3168" w:type="dxa"/>
            <w:tcBorders>
              <w:top w:val="single" w:sz="4" w:space="0" w:color="auto"/>
              <w:left w:val="single" w:sz="4" w:space="0" w:color="auto"/>
              <w:bottom w:val="single" w:sz="4" w:space="0" w:color="auto"/>
              <w:right w:val="single" w:sz="4" w:space="0" w:color="auto"/>
            </w:tcBorders>
          </w:tcPr>
          <w:p w14:paraId="035C3C86" w14:textId="77777777" w:rsidR="004A7D6F" w:rsidRPr="00FA22D3" w:rsidRDefault="004A7D6F" w:rsidP="00082B18">
            <w:pPr>
              <w:keepNext/>
              <w:keepLines/>
              <w:spacing w:after="0"/>
              <w:rPr>
                <w:rFonts w:ascii="Arial" w:hAnsi="Arial" w:cs="Arial"/>
                <w:noProof/>
                <w:sz w:val="18"/>
                <w:szCs w:val="18"/>
                <w:lang w:eastAsia="ja-JP"/>
              </w:rPr>
            </w:pPr>
            <w:r w:rsidRPr="00FA22D3">
              <w:rPr>
                <w:rFonts w:ascii="Arial" w:hAnsi="Arial" w:cs="Arial"/>
                <w:sz w:val="18"/>
                <w:lang w:eastAsia="ja-JP"/>
              </w:rPr>
              <w:t>N26 interface not available</w:t>
            </w:r>
          </w:p>
        </w:tc>
        <w:tc>
          <w:tcPr>
            <w:tcW w:w="6660" w:type="dxa"/>
            <w:tcBorders>
              <w:top w:val="single" w:sz="4" w:space="0" w:color="auto"/>
              <w:left w:val="single" w:sz="4" w:space="0" w:color="auto"/>
              <w:bottom w:val="single" w:sz="4" w:space="0" w:color="auto"/>
              <w:right w:val="single" w:sz="4" w:space="0" w:color="auto"/>
            </w:tcBorders>
          </w:tcPr>
          <w:p w14:paraId="048A943C" w14:textId="77777777" w:rsidR="004A7D6F" w:rsidRPr="00FA22D3" w:rsidRDefault="004A7D6F" w:rsidP="00082B18">
            <w:pPr>
              <w:keepNext/>
              <w:keepLines/>
              <w:spacing w:after="0"/>
              <w:rPr>
                <w:rFonts w:ascii="Arial" w:hAnsi="Arial" w:cs="Arial"/>
                <w:sz w:val="18"/>
              </w:rPr>
            </w:pPr>
            <w:r w:rsidRPr="00FA22D3">
              <w:rPr>
                <w:rFonts w:ascii="Arial" w:hAnsi="Arial" w:cs="Arial"/>
                <w:sz w:val="18"/>
                <w:lang w:eastAsia="ja-JP"/>
              </w:rPr>
              <w:t>The receiver shall consider that the action failed due to a temporary failure of the N26 interface.</w:t>
            </w:r>
          </w:p>
        </w:tc>
      </w:tr>
      <w:tr w:rsidR="004A7D6F" w:rsidRPr="00FA22D3" w14:paraId="76B432CC" w14:textId="77777777" w:rsidTr="00082B18">
        <w:tc>
          <w:tcPr>
            <w:tcW w:w="3168" w:type="dxa"/>
            <w:tcBorders>
              <w:top w:val="single" w:sz="4" w:space="0" w:color="auto"/>
              <w:left w:val="single" w:sz="4" w:space="0" w:color="auto"/>
              <w:bottom w:val="single" w:sz="4" w:space="0" w:color="auto"/>
              <w:right w:val="single" w:sz="4" w:space="0" w:color="auto"/>
            </w:tcBorders>
          </w:tcPr>
          <w:p w14:paraId="7622D22B" w14:textId="77777777" w:rsidR="004A7D6F" w:rsidRPr="00FA22D3" w:rsidRDefault="004A7D6F" w:rsidP="00082B18">
            <w:pPr>
              <w:pStyle w:val="TAL"/>
              <w:rPr>
                <w:rFonts w:cs="Arial"/>
                <w:lang w:eastAsia="ja-JP"/>
              </w:rPr>
            </w:pPr>
            <w:r w:rsidRPr="00FA22D3">
              <w:rPr>
                <w:rFonts w:cs="Arial"/>
                <w:lang w:eastAsia="ja-JP"/>
              </w:rPr>
              <w:t>Release due to pre-emption</w:t>
            </w:r>
          </w:p>
        </w:tc>
        <w:tc>
          <w:tcPr>
            <w:tcW w:w="6660" w:type="dxa"/>
            <w:tcBorders>
              <w:top w:val="single" w:sz="4" w:space="0" w:color="auto"/>
              <w:left w:val="single" w:sz="4" w:space="0" w:color="auto"/>
              <w:bottom w:val="single" w:sz="4" w:space="0" w:color="auto"/>
              <w:right w:val="single" w:sz="4" w:space="0" w:color="auto"/>
            </w:tcBorders>
          </w:tcPr>
          <w:p w14:paraId="30E5B096" w14:textId="77777777" w:rsidR="004A7D6F" w:rsidRPr="00FA22D3" w:rsidRDefault="004A7D6F" w:rsidP="00082B18">
            <w:pPr>
              <w:pStyle w:val="TAL"/>
              <w:rPr>
                <w:rFonts w:cs="Arial"/>
                <w:lang w:eastAsia="ja-JP"/>
              </w:rPr>
            </w:pPr>
            <w:r w:rsidRPr="00FA22D3">
              <w:rPr>
                <w:rFonts w:cs="Arial"/>
                <w:lang w:eastAsia="ja-JP"/>
              </w:rPr>
              <w:t>Release is initiated due to pre-emption.</w:t>
            </w:r>
          </w:p>
        </w:tc>
      </w:tr>
    </w:tbl>
    <w:p w14:paraId="7A0DA0CF" w14:textId="77777777" w:rsidR="004A7D6F" w:rsidRPr="00FA22D3" w:rsidRDefault="004A7D6F" w:rsidP="004A7D6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4A7D6F" w:rsidRPr="00FA22D3" w14:paraId="2F1C4EB2" w14:textId="77777777" w:rsidTr="00082B18">
        <w:tc>
          <w:tcPr>
            <w:tcW w:w="3168" w:type="dxa"/>
          </w:tcPr>
          <w:p w14:paraId="77DF2A32" w14:textId="77777777" w:rsidR="004A7D6F" w:rsidRPr="00FA22D3" w:rsidRDefault="004A7D6F" w:rsidP="00082B18">
            <w:pPr>
              <w:pStyle w:val="TAH"/>
              <w:rPr>
                <w:rFonts w:cs="Arial"/>
                <w:lang w:eastAsia="ja-JP"/>
              </w:rPr>
            </w:pPr>
            <w:r w:rsidRPr="00FA22D3">
              <w:rPr>
                <w:rFonts w:cs="Arial"/>
                <w:lang w:eastAsia="ja-JP"/>
              </w:rPr>
              <w:t>Transport Layer cause</w:t>
            </w:r>
          </w:p>
        </w:tc>
        <w:tc>
          <w:tcPr>
            <w:tcW w:w="6660" w:type="dxa"/>
          </w:tcPr>
          <w:p w14:paraId="4762A9E3" w14:textId="77777777" w:rsidR="004A7D6F" w:rsidRPr="00FA22D3" w:rsidRDefault="004A7D6F" w:rsidP="00082B18">
            <w:pPr>
              <w:pStyle w:val="TAH"/>
              <w:rPr>
                <w:rFonts w:cs="Arial"/>
                <w:lang w:eastAsia="ja-JP"/>
              </w:rPr>
            </w:pPr>
            <w:r w:rsidRPr="00FA22D3">
              <w:rPr>
                <w:rFonts w:cs="Arial"/>
                <w:lang w:eastAsia="ja-JP"/>
              </w:rPr>
              <w:t>Meaning</w:t>
            </w:r>
          </w:p>
        </w:tc>
      </w:tr>
      <w:tr w:rsidR="004A7D6F" w:rsidRPr="00FA22D3" w14:paraId="6CE91B04" w14:textId="77777777" w:rsidTr="00082B18">
        <w:tc>
          <w:tcPr>
            <w:tcW w:w="3168" w:type="dxa"/>
          </w:tcPr>
          <w:p w14:paraId="6C03C559" w14:textId="77777777" w:rsidR="004A7D6F" w:rsidRPr="00FA22D3" w:rsidRDefault="004A7D6F" w:rsidP="00082B18">
            <w:pPr>
              <w:pStyle w:val="TAL"/>
              <w:rPr>
                <w:rFonts w:cs="Arial"/>
                <w:lang w:eastAsia="ja-JP"/>
              </w:rPr>
            </w:pPr>
            <w:r w:rsidRPr="00FA22D3">
              <w:rPr>
                <w:rFonts w:cs="Arial"/>
                <w:lang w:eastAsia="ja-JP"/>
              </w:rPr>
              <w:t>Transport resource unavailable</w:t>
            </w:r>
          </w:p>
        </w:tc>
        <w:tc>
          <w:tcPr>
            <w:tcW w:w="6660" w:type="dxa"/>
          </w:tcPr>
          <w:p w14:paraId="67B6DA7F" w14:textId="77777777" w:rsidR="004A7D6F" w:rsidRPr="00FA22D3" w:rsidRDefault="004A7D6F" w:rsidP="00082B18">
            <w:pPr>
              <w:pStyle w:val="TAL"/>
              <w:rPr>
                <w:rFonts w:cs="Arial"/>
                <w:lang w:eastAsia="ja-JP"/>
              </w:rPr>
            </w:pPr>
            <w:r w:rsidRPr="00FA22D3">
              <w:rPr>
                <w:rFonts w:cs="Arial"/>
                <w:lang w:eastAsia="ja-JP"/>
              </w:rPr>
              <w:t>The required transport resources are not available.</w:t>
            </w:r>
          </w:p>
        </w:tc>
      </w:tr>
      <w:tr w:rsidR="004A7D6F" w:rsidRPr="00FA22D3" w14:paraId="7369628A" w14:textId="77777777" w:rsidTr="00082B18">
        <w:tc>
          <w:tcPr>
            <w:tcW w:w="3168" w:type="dxa"/>
          </w:tcPr>
          <w:p w14:paraId="45BE6356" w14:textId="77777777" w:rsidR="004A7D6F" w:rsidRPr="00FA22D3" w:rsidRDefault="004A7D6F" w:rsidP="00082B18">
            <w:pPr>
              <w:pStyle w:val="TAL"/>
              <w:rPr>
                <w:rFonts w:cs="Arial"/>
                <w:lang w:eastAsia="ja-JP"/>
              </w:rPr>
            </w:pPr>
            <w:r w:rsidRPr="00FA22D3">
              <w:rPr>
                <w:rFonts w:cs="Arial"/>
                <w:lang w:eastAsia="ja-JP"/>
              </w:rPr>
              <w:t>Unspecified</w:t>
            </w:r>
          </w:p>
        </w:tc>
        <w:tc>
          <w:tcPr>
            <w:tcW w:w="6660" w:type="dxa"/>
          </w:tcPr>
          <w:p w14:paraId="33F5AFE3" w14:textId="77777777" w:rsidR="004A7D6F" w:rsidRPr="00FA22D3" w:rsidRDefault="004A7D6F" w:rsidP="00082B18">
            <w:pPr>
              <w:pStyle w:val="TAL"/>
              <w:rPr>
                <w:rFonts w:cs="Arial"/>
                <w:lang w:eastAsia="ja-JP"/>
              </w:rPr>
            </w:pPr>
            <w:r w:rsidRPr="00FA22D3">
              <w:rPr>
                <w:rFonts w:cs="Arial"/>
                <w:lang w:eastAsia="ja-JP"/>
              </w:rPr>
              <w:t>Sent when none of the above cause values applies but still the cause is Transport Network Layer related.</w:t>
            </w:r>
          </w:p>
        </w:tc>
      </w:tr>
    </w:tbl>
    <w:p w14:paraId="2CF6487D" w14:textId="77777777" w:rsidR="004A7D6F" w:rsidRPr="00FA22D3" w:rsidRDefault="004A7D6F" w:rsidP="004A7D6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4A7D6F" w:rsidRPr="00FA22D3" w14:paraId="3B40DF94" w14:textId="77777777" w:rsidTr="00082B18">
        <w:tc>
          <w:tcPr>
            <w:tcW w:w="3168" w:type="dxa"/>
          </w:tcPr>
          <w:p w14:paraId="7F479CBA" w14:textId="77777777" w:rsidR="004A7D6F" w:rsidRPr="00FA22D3" w:rsidRDefault="004A7D6F" w:rsidP="00082B18">
            <w:pPr>
              <w:pStyle w:val="TAH"/>
              <w:rPr>
                <w:rFonts w:cs="Arial"/>
                <w:lang w:eastAsia="ja-JP"/>
              </w:rPr>
            </w:pPr>
            <w:r w:rsidRPr="00FA22D3">
              <w:rPr>
                <w:rFonts w:cs="Arial"/>
                <w:lang w:eastAsia="ja-JP"/>
              </w:rPr>
              <w:t>NAS cause</w:t>
            </w:r>
          </w:p>
        </w:tc>
        <w:tc>
          <w:tcPr>
            <w:tcW w:w="6660" w:type="dxa"/>
          </w:tcPr>
          <w:p w14:paraId="79548A0C" w14:textId="77777777" w:rsidR="004A7D6F" w:rsidRPr="00FA22D3" w:rsidRDefault="004A7D6F" w:rsidP="00082B18">
            <w:pPr>
              <w:pStyle w:val="TAH"/>
              <w:rPr>
                <w:rFonts w:cs="Arial"/>
                <w:lang w:eastAsia="ja-JP"/>
              </w:rPr>
            </w:pPr>
            <w:r w:rsidRPr="00FA22D3">
              <w:rPr>
                <w:rFonts w:cs="Arial"/>
                <w:lang w:eastAsia="ja-JP"/>
              </w:rPr>
              <w:t>Meaning</w:t>
            </w:r>
          </w:p>
        </w:tc>
      </w:tr>
      <w:tr w:rsidR="004A7D6F" w:rsidRPr="00FA22D3" w14:paraId="742A25BF" w14:textId="77777777" w:rsidTr="00082B18">
        <w:tc>
          <w:tcPr>
            <w:tcW w:w="3168" w:type="dxa"/>
          </w:tcPr>
          <w:p w14:paraId="42CDF5ED" w14:textId="77777777" w:rsidR="004A7D6F" w:rsidRPr="00FA22D3" w:rsidRDefault="004A7D6F" w:rsidP="00082B18">
            <w:pPr>
              <w:pStyle w:val="TAL"/>
              <w:rPr>
                <w:rFonts w:cs="Arial"/>
                <w:lang w:eastAsia="ja-JP"/>
              </w:rPr>
            </w:pPr>
            <w:r w:rsidRPr="00FA22D3">
              <w:rPr>
                <w:rFonts w:cs="Arial"/>
                <w:lang w:eastAsia="ja-JP"/>
              </w:rPr>
              <w:t>Normal release</w:t>
            </w:r>
          </w:p>
        </w:tc>
        <w:tc>
          <w:tcPr>
            <w:tcW w:w="6660" w:type="dxa"/>
          </w:tcPr>
          <w:p w14:paraId="726051AC" w14:textId="77777777" w:rsidR="004A7D6F" w:rsidRPr="00FA22D3" w:rsidRDefault="004A7D6F" w:rsidP="00082B18">
            <w:pPr>
              <w:pStyle w:val="TAL"/>
              <w:rPr>
                <w:rFonts w:cs="Arial"/>
                <w:lang w:eastAsia="ja-JP"/>
              </w:rPr>
            </w:pPr>
            <w:r w:rsidRPr="00FA22D3">
              <w:rPr>
                <w:rFonts w:cs="Arial"/>
                <w:lang w:eastAsia="ja-JP"/>
              </w:rPr>
              <w:t>The release is normal.</w:t>
            </w:r>
          </w:p>
        </w:tc>
      </w:tr>
      <w:tr w:rsidR="004A7D6F" w:rsidRPr="00FA22D3" w14:paraId="7648C215" w14:textId="77777777" w:rsidTr="00082B18">
        <w:tc>
          <w:tcPr>
            <w:tcW w:w="3168" w:type="dxa"/>
          </w:tcPr>
          <w:p w14:paraId="0FF710BE" w14:textId="77777777" w:rsidR="004A7D6F" w:rsidRPr="00FA22D3" w:rsidRDefault="004A7D6F" w:rsidP="00082B18">
            <w:pPr>
              <w:pStyle w:val="TAL"/>
              <w:rPr>
                <w:rFonts w:cs="Arial"/>
                <w:lang w:eastAsia="ja-JP"/>
              </w:rPr>
            </w:pPr>
            <w:r w:rsidRPr="00FA22D3">
              <w:rPr>
                <w:rFonts w:cs="Arial"/>
                <w:lang w:eastAsia="ja-JP"/>
              </w:rPr>
              <w:t>Authentication failure</w:t>
            </w:r>
          </w:p>
        </w:tc>
        <w:tc>
          <w:tcPr>
            <w:tcW w:w="6660" w:type="dxa"/>
          </w:tcPr>
          <w:p w14:paraId="144A0259" w14:textId="77777777" w:rsidR="004A7D6F" w:rsidRPr="00FA22D3" w:rsidRDefault="004A7D6F" w:rsidP="00082B18">
            <w:pPr>
              <w:pStyle w:val="TAL"/>
              <w:rPr>
                <w:rFonts w:cs="Arial"/>
                <w:lang w:eastAsia="ja-JP"/>
              </w:rPr>
            </w:pPr>
            <w:r w:rsidRPr="00FA22D3">
              <w:rPr>
                <w:rFonts w:cs="Arial"/>
                <w:lang w:eastAsia="ja-JP"/>
              </w:rPr>
              <w:t>The action is due to authentication failure.</w:t>
            </w:r>
          </w:p>
        </w:tc>
      </w:tr>
      <w:tr w:rsidR="004A7D6F" w:rsidRPr="00FA22D3" w14:paraId="4A5771DA" w14:textId="77777777" w:rsidTr="00082B18">
        <w:tc>
          <w:tcPr>
            <w:tcW w:w="3168" w:type="dxa"/>
          </w:tcPr>
          <w:p w14:paraId="604A90D8" w14:textId="77777777" w:rsidR="004A7D6F" w:rsidRPr="00FA22D3" w:rsidRDefault="004A7D6F" w:rsidP="00082B18">
            <w:pPr>
              <w:pStyle w:val="TAL"/>
              <w:rPr>
                <w:rFonts w:cs="Arial"/>
                <w:lang w:eastAsia="ja-JP"/>
              </w:rPr>
            </w:pPr>
            <w:r w:rsidRPr="00FA22D3">
              <w:rPr>
                <w:rFonts w:cs="Arial"/>
                <w:lang w:eastAsia="ja-JP"/>
              </w:rPr>
              <w:t>Deregister</w:t>
            </w:r>
          </w:p>
        </w:tc>
        <w:tc>
          <w:tcPr>
            <w:tcW w:w="6660" w:type="dxa"/>
          </w:tcPr>
          <w:p w14:paraId="27A399FE" w14:textId="77777777" w:rsidR="004A7D6F" w:rsidRPr="00FA22D3" w:rsidRDefault="004A7D6F" w:rsidP="00082B18">
            <w:pPr>
              <w:pStyle w:val="TAL"/>
              <w:rPr>
                <w:rFonts w:cs="Arial"/>
                <w:lang w:eastAsia="ja-JP"/>
              </w:rPr>
            </w:pPr>
            <w:r w:rsidRPr="00FA22D3">
              <w:rPr>
                <w:rFonts w:cs="Arial"/>
                <w:lang w:eastAsia="ja-JP"/>
              </w:rPr>
              <w:t>The action is due to deregister.</w:t>
            </w:r>
          </w:p>
        </w:tc>
      </w:tr>
      <w:tr w:rsidR="004A7D6F" w:rsidRPr="00FA22D3" w14:paraId="7E54EB46" w14:textId="77777777" w:rsidTr="00082B18">
        <w:tc>
          <w:tcPr>
            <w:tcW w:w="3168" w:type="dxa"/>
          </w:tcPr>
          <w:p w14:paraId="17B7841A" w14:textId="77777777" w:rsidR="004A7D6F" w:rsidRPr="00FA22D3" w:rsidRDefault="004A7D6F" w:rsidP="00082B18">
            <w:pPr>
              <w:pStyle w:val="TAL"/>
              <w:rPr>
                <w:rFonts w:cs="Arial"/>
                <w:lang w:eastAsia="ja-JP"/>
              </w:rPr>
            </w:pPr>
            <w:r w:rsidRPr="00FA22D3">
              <w:rPr>
                <w:rFonts w:cs="Arial"/>
                <w:lang w:eastAsia="ja-JP"/>
              </w:rPr>
              <w:t>Unspecified</w:t>
            </w:r>
          </w:p>
        </w:tc>
        <w:tc>
          <w:tcPr>
            <w:tcW w:w="6660" w:type="dxa"/>
          </w:tcPr>
          <w:p w14:paraId="76538CFE" w14:textId="77777777" w:rsidR="004A7D6F" w:rsidRPr="00FA22D3" w:rsidRDefault="004A7D6F" w:rsidP="00082B18">
            <w:pPr>
              <w:pStyle w:val="TAL"/>
              <w:rPr>
                <w:rFonts w:cs="Arial"/>
                <w:lang w:eastAsia="ja-JP"/>
              </w:rPr>
            </w:pPr>
            <w:r w:rsidRPr="00FA22D3">
              <w:rPr>
                <w:rFonts w:cs="Arial"/>
                <w:lang w:eastAsia="ja-JP"/>
              </w:rPr>
              <w:t>Sent when none of the above cause values applies but still the cause is NAS related.</w:t>
            </w:r>
          </w:p>
        </w:tc>
      </w:tr>
    </w:tbl>
    <w:p w14:paraId="1AD2D824" w14:textId="77777777" w:rsidR="004A7D6F" w:rsidRPr="00FA22D3" w:rsidRDefault="004A7D6F" w:rsidP="004A7D6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6660"/>
      </w:tblGrid>
      <w:tr w:rsidR="004A7D6F" w:rsidRPr="00FA22D3" w14:paraId="3293B87D" w14:textId="77777777" w:rsidTr="00082B18">
        <w:tc>
          <w:tcPr>
            <w:tcW w:w="3168" w:type="dxa"/>
          </w:tcPr>
          <w:p w14:paraId="25BA8C5C" w14:textId="77777777" w:rsidR="004A7D6F" w:rsidRPr="00FA22D3" w:rsidRDefault="004A7D6F" w:rsidP="00082B18">
            <w:pPr>
              <w:pStyle w:val="TAH"/>
              <w:rPr>
                <w:rFonts w:eastAsia="SimSun" w:cs="Arial"/>
                <w:lang w:eastAsia="ja-JP"/>
              </w:rPr>
            </w:pPr>
            <w:r w:rsidRPr="00FA22D3">
              <w:rPr>
                <w:rFonts w:eastAsia="SimSun" w:cs="Arial"/>
                <w:lang w:eastAsia="ja-JP"/>
              </w:rPr>
              <w:t>Protocol cause</w:t>
            </w:r>
          </w:p>
        </w:tc>
        <w:tc>
          <w:tcPr>
            <w:tcW w:w="6660" w:type="dxa"/>
          </w:tcPr>
          <w:p w14:paraId="00A77081" w14:textId="77777777" w:rsidR="004A7D6F" w:rsidRPr="00FA22D3" w:rsidRDefault="004A7D6F" w:rsidP="00082B18">
            <w:pPr>
              <w:pStyle w:val="TAH"/>
              <w:rPr>
                <w:rFonts w:eastAsia="SimSun" w:cs="Arial"/>
                <w:lang w:eastAsia="ja-JP"/>
              </w:rPr>
            </w:pPr>
            <w:r w:rsidRPr="00FA22D3">
              <w:rPr>
                <w:rFonts w:eastAsia="SimSun" w:cs="Arial"/>
                <w:lang w:eastAsia="ja-JP"/>
              </w:rPr>
              <w:t>Meaning</w:t>
            </w:r>
          </w:p>
        </w:tc>
      </w:tr>
      <w:tr w:rsidR="004A7D6F" w:rsidRPr="00FA22D3" w14:paraId="471AA9E4" w14:textId="77777777" w:rsidTr="00082B18">
        <w:tc>
          <w:tcPr>
            <w:tcW w:w="3168" w:type="dxa"/>
          </w:tcPr>
          <w:p w14:paraId="68197305" w14:textId="77777777" w:rsidR="004A7D6F" w:rsidRPr="00FA22D3" w:rsidRDefault="004A7D6F" w:rsidP="00082B18">
            <w:pPr>
              <w:pStyle w:val="TAL"/>
              <w:rPr>
                <w:rFonts w:eastAsia="SimSun" w:cs="Arial"/>
                <w:lang w:eastAsia="ja-JP"/>
              </w:rPr>
            </w:pPr>
            <w:r w:rsidRPr="00FA22D3">
              <w:rPr>
                <w:rFonts w:eastAsia="SimSun" w:cs="Arial"/>
                <w:lang w:eastAsia="ja-JP"/>
              </w:rPr>
              <w:t>Transfer syntax error</w:t>
            </w:r>
          </w:p>
        </w:tc>
        <w:tc>
          <w:tcPr>
            <w:tcW w:w="6660" w:type="dxa"/>
          </w:tcPr>
          <w:p w14:paraId="335E6377" w14:textId="77777777" w:rsidR="004A7D6F" w:rsidRPr="00FA22D3" w:rsidRDefault="004A7D6F" w:rsidP="00082B18">
            <w:pPr>
              <w:pStyle w:val="TAL"/>
              <w:rPr>
                <w:rFonts w:eastAsia="SimSun" w:cs="Arial"/>
                <w:lang w:eastAsia="ja-JP"/>
              </w:rPr>
            </w:pPr>
            <w:r w:rsidRPr="00FA22D3">
              <w:rPr>
                <w:rFonts w:eastAsia="SimSun" w:cs="Arial"/>
                <w:lang w:eastAsia="ja-JP"/>
              </w:rPr>
              <w:t>The received message included a transfer syntax error.</w:t>
            </w:r>
          </w:p>
        </w:tc>
      </w:tr>
      <w:tr w:rsidR="004A7D6F" w:rsidRPr="00FA22D3" w14:paraId="6C7A844A" w14:textId="77777777" w:rsidTr="00082B18">
        <w:tc>
          <w:tcPr>
            <w:tcW w:w="3168" w:type="dxa"/>
          </w:tcPr>
          <w:p w14:paraId="64F46B9D" w14:textId="77777777" w:rsidR="004A7D6F" w:rsidRPr="00FA22D3" w:rsidRDefault="004A7D6F" w:rsidP="00082B18">
            <w:pPr>
              <w:pStyle w:val="TAL"/>
              <w:rPr>
                <w:rFonts w:eastAsia="SimSun" w:cs="Arial"/>
                <w:lang w:eastAsia="ja-JP"/>
              </w:rPr>
            </w:pPr>
            <w:r w:rsidRPr="00FA22D3">
              <w:rPr>
                <w:rFonts w:eastAsia="SimSun" w:cs="Arial"/>
                <w:lang w:eastAsia="ja-JP"/>
              </w:rPr>
              <w:t>Abstract syntax error (reject)</w:t>
            </w:r>
          </w:p>
        </w:tc>
        <w:tc>
          <w:tcPr>
            <w:tcW w:w="6660" w:type="dxa"/>
          </w:tcPr>
          <w:p w14:paraId="0FD1536F" w14:textId="77777777" w:rsidR="004A7D6F" w:rsidRPr="00FA22D3" w:rsidRDefault="004A7D6F" w:rsidP="00082B18">
            <w:pPr>
              <w:pStyle w:val="TAL"/>
              <w:rPr>
                <w:rFonts w:eastAsia="SimSun" w:cs="Arial"/>
                <w:lang w:eastAsia="ja-JP"/>
              </w:rPr>
            </w:pPr>
            <w:r w:rsidRPr="00FA22D3">
              <w:rPr>
                <w:rFonts w:eastAsia="SimSun" w:cs="Arial"/>
                <w:lang w:eastAsia="ja-JP"/>
              </w:rPr>
              <w:t>The received message included an abstract syntax error and the concerning criticality indicated "reject".</w:t>
            </w:r>
          </w:p>
        </w:tc>
      </w:tr>
      <w:tr w:rsidR="004A7D6F" w:rsidRPr="00FA22D3" w14:paraId="68DDE79F" w14:textId="77777777" w:rsidTr="00082B18">
        <w:tc>
          <w:tcPr>
            <w:tcW w:w="3168" w:type="dxa"/>
          </w:tcPr>
          <w:p w14:paraId="33320937" w14:textId="77777777" w:rsidR="004A7D6F" w:rsidRPr="00FA22D3" w:rsidRDefault="004A7D6F" w:rsidP="00082B18">
            <w:pPr>
              <w:pStyle w:val="TAL"/>
              <w:rPr>
                <w:rFonts w:eastAsia="SimSun" w:cs="Arial"/>
                <w:lang w:eastAsia="ja-JP"/>
              </w:rPr>
            </w:pPr>
            <w:r w:rsidRPr="00FA22D3">
              <w:rPr>
                <w:rFonts w:eastAsia="SimSun" w:cs="Arial"/>
                <w:lang w:eastAsia="ja-JP"/>
              </w:rPr>
              <w:t>Abstract syntax error (ignore and notify)</w:t>
            </w:r>
          </w:p>
        </w:tc>
        <w:tc>
          <w:tcPr>
            <w:tcW w:w="6660" w:type="dxa"/>
          </w:tcPr>
          <w:p w14:paraId="2198400D" w14:textId="77777777" w:rsidR="004A7D6F" w:rsidRPr="00FA22D3" w:rsidRDefault="004A7D6F" w:rsidP="00082B18">
            <w:pPr>
              <w:pStyle w:val="TAL"/>
              <w:rPr>
                <w:rFonts w:eastAsia="SimSun" w:cs="Arial"/>
                <w:lang w:eastAsia="ja-JP"/>
              </w:rPr>
            </w:pPr>
            <w:r w:rsidRPr="00FA22D3">
              <w:rPr>
                <w:rFonts w:eastAsia="SimSun" w:cs="Arial"/>
                <w:lang w:eastAsia="ja-JP"/>
              </w:rPr>
              <w:t>The received message included an abstract syntax error and the concerning criticality indicated "ignore and notify".</w:t>
            </w:r>
          </w:p>
        </w:tc>
      </w:tr>
      <w:tr w:rsidR="004A7D6F" w:rsidRPr="00FA22D3" w14:paraId="1D0D8674" w14:textId="77777777" w:rsidTr="00082B18">
        <w:tc>
          <w:tcPr>
            <w:tcW w:w="3168" w:type="dxa"/>
          </w:tcPr>
          <w:p w14:paraId="240BA1BE" w14:textId="77777777" w:rsidR="004A7D6F" w:rsidRPr="00FA22D3" w:rsidRDefault="004A7D6F" w:rsidP="00082B18">
            <w:pPr>
              <w:pStyle w:val="TAL"/>
              <w:rPr>
                <w:rFonts w:eastAsia="SimSun" w:cs="Arial"/>
                <w:lang w:eastAsia="ja-JP"/>
              </w:rPr>
            </w:pPr>
            <w:r w:rsidRPr="00FA22D3">
              <w:rPr>
                <w:rFonts w:eastAsia="SimSun" w:cs="Arial"/>
                <w:lang w:eastAsia="ja-JP"/>
              </w:rPr>
              <w:t>Message not compatible with receiver state</w:t>
            </w:r>
          </w:p>
        </w:tc>
        <w:tc>
          <w:tcPr>
            <w:tcW w:w="6660" w:type="dxa"/>
          </w:tcPr>
          <w:p w14:paraId="6D48CDD6" w14:textId="77777777" w:rsidR="004A7D6F" w:rsidRPr="00FA22D3" w:rsidRDefault="004A7D6F" w:rsidP="00082B18">
            <w:pPr>
              <w:pStyle w:val="TAL"/>
              <w:rPr>
                <w:rFonts w:eastAsia="SimSun" w:cs="Arial"/>
                <w:lang w:eastAsia="ja-JP"/>
              </w:rPr>
            </w:pPr>
            <w:r w:rsidRPr="00FA22D3">
              <w:rPr>
                <w:rFonts w:eastAsia="SimSun" w:cs="Arial"/>
                <w:lang w:eastAsia="ja-JP"/>
              </w:rPr>
              <w:t>The received message was not compatible with the receiver state.</w:t>
            </w:r>
          </w:p>
        </w:tc>
      </w:tr>
      <w:tr w:rsidR="004A7D6F" w:rsidRPr="00FA22D3" w14:paraId="01D7A00E" w14:textId="77777777" w:rsidTr="00082B18">
        <w:tc>
          <w:tcPr>
            <w:tcW w:w="3168" w:type="dxa"/>
          </w:tcPr>
          <w:p w14:paraId="2AEBBF6C" w14:textId="77777777" w:rsidR="004A7D6F" w:rsidRPr="00FA22D3" w:rsidRDefault="004A7D6F" w:rsidP="00082B18">
            <w:pPr>
              <w:pStyle w:val="TAL"/>
              <w:rPr>
                <w:rFonts w:eastAsia="SimSun" w:cs="Arial"/>
                <w:lang w:eastAsia="ja-JP"/>
              </w:rPr>
            </w:pPr>
            <w:r w:rsidRPr="00FA22D3">
              <w:rPr>
                <w:rFonts w:eastAsia="SimSun" w:cs="Arial"/>
                <w:lang w:eastAsia="ja-JP"/>
              </w:rPr>
              <w:t>Semantic error</w:t>
            </w:r>
          </w:p>
        </w:tc>
        <w:tc>
          <w:tcPr>
            <w:tcW w:w="6660" w:type="dxa"/>
          </w:tcPr>
          <w:p w14:paraId="311B5D50" w14:textId="77777777" w:rsidR="004A7D6F" w:rsidRPr="00FA22D3" w:rsidRDefault="004A7D6F" w:rsidP="00082B18">
            <w:pPr>
              <w:pStyle w:val="TAL"/>
              <w:rPr>
                <w:rFonts w:eastAsia="SimSun" w:cs="Arial"/>
                <w:lang w:eastAsia="ja-JP"/>
              </w:rPr>
            </w:pPr>
            <w:r w:rsidRPr="00FA22D3">
              <w:rPr>
                <w:rFonts w:eastAsia="SimSun" w:cs="Arial"/>
                <w:lang w:eastAsia="ja-JP"/>
              </w:rPr>
              <w:t>The received message included a semantic error.</w:t>
            </w:r>
          </w:p>
        </w:tc>
      </w:tr>
      <w:tr w:rsidR="004A7D6F" w:rsidRPr="00FA22D3" w14:paraId="7A4D8A84" w14:textId="77777777" w:rsidTr="00082B18">
        <w:tc>
          <w:tcPr>
            <w:tcW w:w="3168" w:type="dxa"/>
          </w:tcPr>
          <w:p w14:paraId="4823F255" w14:textId="77777777" w:rsidR="004A7D6F" w:rsidRPr="00FA22D3" w:rsidRDefault="004A7D6F" w:rsidP="00082B18">
            <w:pPr>
              <w:pStyle w:val="TAL"/>
              <w:rPr>
                <w:rFonts w:eastAsia="SimSun" w:cs="Arial"/>
                <w:lang w:eastAsia="ja-JP"/>
              </w:rPr>
            </w:pPr>
            <w:r w:rsidRPr="00FA22D3">
              <w:rPr>
                <w:rFonts w:eastAsia="SimSun" w:cs="Arial"/>
                <w:lang w:eastAsia="ja-JP"/>
              </w:rPr>
              <w:t>Abstract syntax error (falsely constructed message)</w:t>
            </w:r>
          </w:p>
        </w:tc>
        <w:tc>
          <w:tcPr>
            <w:tcW w:w="6660" w:type="dxa"/>
          </w:tcPr>
          <w:p w14:paraId="26147808" w14:textId="77777777" w:rsidR="004A7D6F" w:rsidRPr="00FA22D3" w:rsidRDefault="004A7D6F" w:rsidP="00082B18">
            <w:pPr>
              <w:pStyle w:val="TAL"/>
              <w:rPr>
                <w:rFonts w:eastAsia="SimSun" w:cs="Arial"/>
                <w:lang w:eastAsia="ja-JP"/>
              </w:rPr>
            </w:pPr>
            <w:r w:rsidRPr="00FA22D3">
              <w:rPr>
                <w:rFonts w:eastAsia="SimSun" w:cs="Arial"/>
                <w:lang w:eastAsia="ja-JP"/>
              </w:rPr>
              <w:t>The received message contained IEs or IE groups in wrong order or with too many occurrences.</w:t>
            </w:r>
          </w:p>
        </w:tc>
      </w:tr>
      <w:tr w:rsidR="004A7D6F" w:rsidRPr="00FA22D3" w14:paraId="1D7E045D" w14:textId="77777777" w:rsidTr="00082B18">
        <w:tc>
          <w:tcPr>
            <w:tcW w:w="3168" w:type="dxa"/>
          </w:tcPr>
          <w:p w14:paraId="0BC7F253" w14:textId="77777777" w:rsidR="004A7D6F" w:rsidRPr="00FA22D3" w:rsidRDefault="004A7D6F" w:rsidP="00082B18">
            <w:pPr>
              <w:pStyle w:val="TAL"/>
              <w:rPr>
                <w:rFonts w:eastAsia="SimSun" w:cs="Arial"/>
                <w:lang w:eastAsia="ja-JP"/>
              </w:rPr>
            </w:pPr>
            <w:r w:rsidRPr="00FA22D3">
              <w:rPr>
                <w:rFonts w:eastAsia="SimSun" w:cs="Arial"/>
                <w:lang w:eastAsia="ja-JP"/>
              </w:rPr>
              <w:t>Unspecified</w:t>
            </w:r>
          </w:p>
        </w:tc>
        <w:tc>
          <w:tcPr>
            <w:tcW w:w="6660" w:type="dxa"/>
          </w:tcPr>
          <w:p w14:paraId="10A8241C" w14:textId="77777777" w:rsidR="004A7D6F" w:rsidRPr="00FA22D3" w:rsidRDefault="004A7D6F" w:rsidP="00082B18">
            <w:pPr>
              <w:pStyle w:val="TAL"/>
              <w:rPr>
                <w:rFonts w:eastAsia="SimSun" w:cs="Arial"/>
                <w:lang w:eastAsia="ja-JP"/>
              </w:rPr>
            </w:pPr>
            <w:r w:rsidRPr="00FA22D3">
              <w:rPr>
                <w:rFonts w:eastAsia="SimSun" w:cs="Arial"/>
                <w:lang w:eastAsia="ja-JP"/>
              </w:rPr>
              <w:t>Sent when none of the above cause values applies but still the cause is Protocol related.</w:t>
            </w:r>
          </w:p>
        </w:tc>
      </w:tr>
    </w:tbl>
    <w:p w14:paraId="067A347D" w14:textId="77777777" w:rsidR="004A7D6F" w:rsidRPr="00FA22D3" w:rsidRDefault="004A7D6F" w:rsidP="004A7D6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4A7D6F" w:rsidRPr="00FA22D3" w14:paraId="2F3736FD" w14:textId="77777777" w:rsidTr="00082B18">
        <w:tc>
          <w:tcPr>
            <w:tcW w:w="3168" w:type="dxa"/>
          </w:tcPr>
          <w:p w14:paraId="193C4494" w14:textId="77777777" w:rsidR="004A7D6F" w:rsidRPr="00FA22D3" w:rsidRDefault="004A7D6F" w:rsidP="00082B18">
            <w:pPr>
              <w:pStyle w:val="TAH"/>
              <w:keepNext w:val="0"/>
              <w:keepLines w:val="0"/>
              <w:rPr>
                <w:rFonts w:cs="Arial"/>
                <w:lang w:eastAsia="ja-JP"/>
              </w:rPr>
            </w:pPr>
            <w:r w:rsidRPr="00FA22D3">
              <w:rPr>
                <w:rFonts w:cs="Arial"/>
                <w:lang w:eastAsia="ja-JP"/>
              </w:rPr>
              <w:t>Miscellaneous cause</w:t>
            </w:r>
          </w:p>
        </w:tc>
        <w:tc>
          <w:tcPr>
            <w:tcW w:w="6660" w:type="dxa"/>
          </w:tcPr>
          <w:p w14:paraId="381F98D7" w14:textId="77777777" w:rsidR="004A7D6F" w:rsidRPr="00FA22D3" w:rsidRDefault="004A7D6F" w:rsidP="00082B18">
            <w:pPr>
              <w:pStyle w:val="TAH"/>
              <w:keepNext w:val="0"/>
              <w:keepLines w:val="0"/>
              <w:rPr>
                <w:rFonts w:cs="Arial"/>
                <w:lang w:eastAsia="ja-JP"/>
              </w:rPr>
            </w:pPr>
            <w:r w:rsidRPr="00FA22D3">
              <w:rPr>
                <w:rFonts w:cs="Arial"/>
                <w:lang w:eastAsia="ja-JP"/>
              </w:rPr>
              <w:t>Meaning</w:t>
            </w:r>
          </w:p>
        </w:tc>
      </w:tr>
      <w:tr w:rsidR="004A7D6F" w:rsidRPr="00FA22D3" w14:paraId="7C117A06" w14:textId="77777777" w:rsidTr="00082B18">
        <w:tc>
          <w:tcPr>
            <w:tcW w:w="3168" w:type="dxa"/>
          </w:tcPr>
          <w:p w14:paraId="74455B4D" w14:textId="77777777" w:rsidR="004A7D6F" w:rsidRPr="00FA22D3" w:rsidRDefault="004A7D6F" w:rsidP="00082B18">
            <w:pPr>
              <w:pStyle w:val="TAL"/>
              <w:keepNext w:val="0"/>
              <w:keepLines w:val="0"/>
              <w:rPr>
                <w:rFonts w:cs="Arial"/>
                <w:lang w:eastAsia="ja-JP"/>
              </w:rPr>
            </w:pPr>
            <w:r w:rsidRPr="00FA22D3">
              <w:rPr>
                <w:rFonts w:cs="Arial"/>
                <w:lang w:eastAsia="ja-JP"/>
              </w:rPr>
              <w:t>Control processing overload</w:t>
            </w:r>
          </w:p>
        </w:tc>
        <w:tc>
          <w:tcPr>
            <w:tcW w:w="6660" w:type="dxa"/>
          </w:tcPr>
          <w:p w14:paraId="23CC9F8C" w14:textId="77777777" w:rsidR="004A7D6F" w:rsidRPr="00FA22D3" w:rsidRDefault="004A7D6F" w:rsidP="00082B18">
            <w:pPr>
              <w:pStyle w:val="TAL"/>
              <w:keepNext w:val="0"/>
              <w:keepLines w:val="0"/>
              <w:rPr>
                <w:rFonts w:cs="Arial"/>
                <w:lang w:eastAsia="ja-JP"/>
              </w:rPr>
            </w:pPr>
            <w:r w:rsidRPr="00FA22D3">
              <w:rPr>
                <w:rFonts w:cs="Arial"/>
                <w:lang w:eastAsia="ja-JP"/>
              </w:rPr>
              <w:t>Control processing overload.</w:t>
            </w:r>
          </w:p>
        </w:tc>
      </w:tr>
      <w:tr w:rsidR="004A7D6F" w:rsidRPr="00FA22D3" w14:paraId="538BB98B" w14:textId="77777777" w:rsidTr="00082B18">
        <w:tc>
          <w:tcPr>
            <w:tcW w:w="3168" w:type="dxa"/>
          </w:tcPr>
          <w:p w14:paraId="458332EA" w14:textId="77777777" w:rsidR="004A7D6F" w:rsidRPr="00FA22D3" w:rsidRDefault="004A7D6F" w:rsidP="00082B18">
            <w:pPr>
              <w:pStyle w:val="TAL"/>
              <w:keepNext w:val="0"/>
              <w:keepLines w:val="0"/>
              <w:rPr>
                <w:rFonts w:cs="Arial"/>
                <w:lang w:eastAsia="ja-JP"/>
              </w:rPr>
            </w:pPr>
            <w:r w:rsidRPr="00FA22D3">
              <w:rPr>
                <w:rFonts w:cs="Arial"/>
                <w:lang w:eastAsia="ja-JP"/>
              </w:rPr>
              <w:t>Not enough</w:t>
            </w:r>
            <w:r w:rsidRPr="00FA22D3">
              <w:rPr>
                <w:rFonts w:cs="Arial"/>
                <w:vertAlign w:val="subscript"/>
                <w:lang w:eastAsia="ja-JP"/>
              </w:rPr>
              <w:t xml:space="preserve"> </w:t>
            </w:r>
            <w:r w:rsidRPr="00FA22D3">
              <w:rPr>
                <w:rFonts w:cs="Arial"/>
                <w:lang w:eastAsia="ja-JP"/>
              </w:rPr>
              <w:t>user plane processing resources</w:t>
            </w:r>
          </w:p>
        </w:tc>
        <w:tc>
          <w:tcPr>
            <w:tcW w:w="6660" w:type="dxa"/>
          </w:tcPr>
          <w:p w14:paraId="554502DD" w14:textId="77777777" w:rsidR="004A7D6F" w:rsidRPr="00FA22D3" w:rsidRDefault="004A7D6F" w:rsidP="00082B18">
            <w:pPr>
              <w:pStyle w:val="TAL"/>
              <w:keepNext w:val="0"/>
              <w:keepLines w:val="0"/>
              <w:rPr>
                <w:rFonts w:cs="Arial"/>
                <w:lang w:eastAsia="ja-JP"/>
              </w:rPr>
            </w:pPr>
            <w:r w:rsidRPr="00FA22D3">
              <w:rPr>
                <w:rFonts w:cs="Arial"/>
                <w:lang w:eastAsia="ja-JP"/>
              </w:rPr>
              <w:t>Not enough resources are available related to user plane processing.</w:t>
            </w:r>
          </w:p>
        </w:tc>
      </w:tr>
      <w:tr w:rsidR="004A7D6F" w:rsidRPr="00FA22D3" w14:paraId="31F3BA4D" w14:textId="77777777" w:rsidTr="00082B18">
        <w:tc>
          <w:tcPr>
            <w:tcW w:w="3168" w:type="dxa"/>
          </w:tcPr>
          <w:p w14:paraId="3259DA7F" w14:textId="77777777" w:rsidR="004A7D6F" w:rsidRPr="00FA22D3" w:rsidRDefault="004A7D6F" w:rsidP="00082B18">
            <w:pPr>
              <w:pStyle w:val="TAL"/>
              <w:keepNext w:val="0"/>
              <w:keepLines w:val="0"/>
              <w:rPr>
                <w:rFonts w:cs="Arial"/>
                <w:lang w:eastAsia="ja-JP"/>
              </w:rPr>
            </w:pPr>
            <w:r w:rsidRPr="00FA22D3">
              <w:rPr>
                <w:rFonts w:cs="Arial"/>
                <w:lang w:eastAsia="ja-JP"/>
              </w:rPr>
              <w:t>Hardware failure</w:t>
            </w:r>
          </w:p>
        </w:tc>
        <w:tc>
          <w:tcPr>
            <w:tcW w:w="6660" w:type="dxa"/>
          </w:tcPr>
          <w:p w14:paraId="3C1FFB2D" w14:textId="77777777" w:rsidR="004A7D6F" w:rsidRPr="00FA22D3" w:rsidRDefault="004A7D6F" w:rsidP="00082B18">
            <w:pPr>
              <w:pStyle w:val="TAL"/>
              <w:keepNext w:val="0"/>
              <w:keepLines w:val="0"/>
              <w:rPr>
                <w:rFonts w:cs="Arial"/>
                <w:lang w:eastAsia="ja-JP"/>
              </w:rPr>
            </w:pPr>
            <w:r w:rsidRPr="00FA22D3">
              <w:rPr>
                <w:rFonts w:cs="Arial"/>
                <w:lang w:eastAsia="ja-JP"/>
              </w:rPr>
              <w:t>Action related to hardware failure.</w:t>
            </w:r>
          </w:p>
        </w:tc>
      </w:tr>
      <w:tr w:rsidR="004A7D6F" w:rsidRPr="00FA22D3" w14:paraId="78D7BCBC" w14:textId="77777777" w:rsidTr="00082B18">
        <w:tc>
          <w:tcPr>
            <w:tcW w:w="3168" w:type="dxa"/>
          </w:tcPr>
          <w:p w14:paraId="6E3EE45A" w14:textId="77777777" w:rsidR="004A7D6F" w:rsidRPr="00FA22D3" w:rsidRDefault="004A7D6F" w:rsidP="00082B18">
            <w:pPr>
              <w:pStyle w:val="TAL"/>
              <w:keepNext w:val="0"/>
              <w:keepLines w:val="0"/>
              <w:rPr>
                <w:rFonts w:cs="Arial"/>
                <w:lang w:eastAsia="ja-JP"/>
              </w:rPr>
            </w:pPr>
            <w:r w:rsidRPr="00FA22D3">
              <w:rPr>
                <w:rFonts w:cs="Arial"/>
                <w:lang w:eastAsia="ja-JP"/>
              </w:rPr>
              <w:t>O&amp;M intervention</w:t>
            </w:r>
          </w:p>
        </w:tc>
        <w:tc>
          <w:tcPr>
            <w:tcW w:w="6660" w:type="dxa"/>
          </w:tcPr>
          <w:p w14:paraId="7DCB3C5D" w14:textId="77777777" w:rsidR="004A7D6F" w:rsidRPr="00FA22D3" w:rsidRDefault="004A7D6F" w:rsidP="00082B18">
            <w:pPr>
              <w:pStyle w:val="TAL"/>
              <w:keepNext w:val="0"/>
              <w:keepLines w:val="0"/>
              <w:rPr>
                <w:rFonts w:cs="Arial"/>
                <w:lang w:eastAsia="ja-JP"/>
              </w:rPr>
            </w:pPr>
            <w:r w:rsidRPr="00FA22D3">
              <w:rPr>
                <w:rFonts w:cs="Arial"/>
                <w:lang w:eastAsia="ja-JP"/>
              </w:rPr>
              <w:t>The action is due to O&amp;M intervention.</w:t>
            </w:r>
          </w:p>
        </w:tc>
      </w:tr>
      <w:tr w:rsidR="004A7D6F" w:rsidRPr="00FA22D3" w14:paraId="1A0CFB55" w14:textId="77777777" w:rsidTr="00082B18">
        <w:tc>
          <w:tcPr>
            <w:tcW w:w="3168" w:type="dxa"/>
          </w:tcPr>
          <w:p w14:paraId="0770695E" w14:textId="77777777" w:rsidR="004A7D6F" w:rsidRPr="00FA22D3" w:rsidRDefault="004A7D6F" w:rsidP="00082B18">
            <w:pPr>
              <w:pStyle w:val="TAL"/>
              <w:keepNext w:val="0"/>
              <w:keepLines w:val="0"/>
              <w:rPr>
                <w:rFonts w:cs="Arial"/>
                <w:lang w:eastAsia="ja-JP"/>
              </w:rPr>
            </w:pPr>
            <w:r w:rsidRPr="00FA22D3">
              <w:rPr>
                <w:rFonts w:cs="Arial"/>
                <w:lang w:eastAsia="ja-JP"/>
              </w:rPr>
              <w:t>Unknown PLMN</w:t>
            </w:r>
          </w:p>
        </w:tc>
        <w:tc>
          <w:tcPr>
            <w:tcW w:w="6660" w:type="dxa"/>
          </w:tcPr>
          <w:p w14:paraId="7E86F25E" w14:textId="77777777" w:rsidR="004A7D6F" w:rsidRPr="00FA22D3" w:rsidRDefault="004A7D6F" w:rsidP="00082B18">
            <w:pPr>
              <w:pStyle w:val="TAL"/>
              <w:keepNext w:val="0"/>
              <w:keepLines w:val="0"/>
              <w:rPr>
                <w:rFonts w:cs="Arial"/>
                <w:lang w:eastAsia="ja-JP"/>
              </w:rPr>
            </w:pPr>
            <w:r w:rsidRPr="00FA22D3">
              <w:rPr>
                <w:rFonts w:cs="Arial"/>
                <w:lang w:eastAsia="ja-JP"/>
              </w:rPr>
              <w:t>The AMF does not identify any PLMN provided by the NG-RAN node.</w:t>
            </w:r>
          </w:p>
        </w:tc>
      </w:tr>
      <w:tr w:rsidR="004A7D6F" w:rsidRPr="00FA22D3" w14:paraId="25E98FED" w14:textId="77777777" w:rsidTr="00082B18">
        <w:tc>
          <w:tcPr>
            <w:tcW w:w="3168" w:type="dxa"/>
          </w:tcPr>
          <w:p w14:paraId="7F12B707" w14:textId="77777777" w:rsidR="004A7D6F" w:rsidRPr="00FA22D3" w:rsidRDefault="004A7D6F" w:rsidP="00082B18">
            <w:pPr>
              <w:pStyle w:val="TAL"/>
              <w:keepNext w:val="0"/>
              <w:keepLines w:val="0"/>
              <w:rPr>
                <w:rFonts w:cs="Arial"/>
                <w:lang w:eastAsia="ja-JP"/>
              </w:rPr>
            </w:pPr>
            <w:r w:rsidRPr="00FA22D3">
              <w:rPr>
                <w:rFonts w:cs="Arial"/>
                <w:lang w:eastAsia="ja-JP"/>
              </w:rPr>
              <w:t>Unspecified failure</w:t>
            </w:r>
          </w:p>
        </w:tc>
        <w:tc>
          <w:tcPr>
            <w:tcW w:w="6660" w:type="dxa"/>
          </w:tcPr>
          <w:p w14:paraId="0C048EDE" w14:textId="77777777" w:rsidR="004A7D6F" w:rsidRPr="00FA22D3" w:rsidRDefault="004A7D6F" w:rsidP="00082B18">
            <w:pPr>
              <w:pStyle w:val="TAL"/>
              <w:keepNext w:val="0"/>
              <w:keepLines w:val="0"/>
              <w:rPr>
                <w:rFonts w:cs="Arial"/>
                <w:lang w:eastAsia="ja-JP"/>
              </w:rPr>
            </w:pPr>
            <w:r w:rsidRPr="00FA22D3">
              <w:rPr>
                <w:rFonts w:cs="Arial"/>
                <w:lang w:eastAsia="ja-JP"/>
              </w:rPr>
              <w:t>Sent when none of the above cause values applies and the cause is not related to any of the categories Radio Network Layer, Transport Network Layer, NAS or Protocol.</w:t>
            </w:r>
          </w:p>
        </w:tc>
      </w:tr>
    </w:tbl>
    <w:p w14:paraId="0C433032" w14:textId="77777777" w:rsidR="004A7D6F" w:rsidRPr="00FA22D3" w:rsidRDefault="004A7D6F" w:rsidP="004A7D6F"/>
    <w:p w14:paraId="089CB161" w14:textId="77777777" w:rsidR="004A7D6F" w:rsidRPr="00FA22D3" w:rsidRDefault="004A7D6F" w:rsidP="004A7D6F">
      <w:pPr>
        <w:pStyle w:val="Heading4"/>
        <w:rPr>
          <w:rFonts w:eastAsia="MS Mincho"/>
        </w:rPr>
      </w:pPr>
      <w:bookmarkStart w:id="413" w:name="_Toc5694395"/>
      <w:r w:rsidRPr="00FA22D3">
        <w:t>9.3.1.3</w:t>
      </w:r>
      <w:r w:rsidRPr="00FA22D3">
        <w:tab/>
        <w:t>Criticality Diagnostics</w:t>
      </w:r>
      <w:bookmarkEnd w:id="413"/>
    </w:p>
    <w:p w14:paraId="7E4D8717" w14:textId="77777777" w:rsidR="004A7D6F" w:rsidRPr="00FA22D3" w:rsidRDefault="004A7D6F" w:rsidP="004A7D6F">
      <w:pPr>
        <w:rPr>
          <w:rFonts w:eastAsia="MS Mincho"/>
        </w:rPr>
      </w:pPr>
      <w:r w:rsidRPr="00FA22D3">
        <w:t xml:space="preserve">The </w:t>
      </w:r>
      <w:r w:rsidRPr="00FA22D3">
        <w:rPr>
          <w:i/>
        </w:rPr>
        <w:t>Criticality Diagnostics</w:t>
      </w:r>
      <w:r w:rsidRPr="00FA22D3">
        <w:t xml:space="preserve"> IE is sent by the NG-RAN node or the AMF when parts of a received message have not been comprehended or were missing, or if the message contained logical errors. When applicable, it contains information about which IEs were not comprehended or were missing.</w:t>
      </w:r>
    </w:p>
    <w:p w14:paraId="7F4467AD" w14:textId="77777777" w:rsidR="004A7D6F" w:rsidRPr="00FA22D3" w:rsidRDefault="004A7D6F" w:rsidP="004A7D6F">
      <w:r w:rsidRPr="00FA22D3">
        <w:t xml:space="preserve">For further details on how to use the </w:t>
      </w:r>
      <w:r w:rsidRPr="00FA22D3">
        <w:rPr>
          <w:i/>
        </w:rPr>
        <w:t>Criticality Diagnostics</w:t>
      </w:r>
      <w:r w:rsidRPr="00FA22D3">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5D7AB896" w14:textId="77777777" w:rsidTr="00082B18">
        <w:tc>
          <w:tcPr>
            <w:tcW w:w="2448" w:type="dxa"/>
          </w:tcPr>
          <w:p w14:paraId="7E4A4E75"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03B0CD07"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30B63606"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9434BA9"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5BA772D"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0D89AFE" w14:textId="77777777" w:rsidTr="00082B18">
        <w:tc>
          <w:tcPr>
            <w:tcW w:w="2448" w:type="dxa"/>
          </w:tcPr>
          <w:p w14:paraId="48083805" w14:textId="77777777" w:rsidR="004A7D6F" w:rsidRPr="00FA22D3" w:rsidRDefault="004A7D6F" w:rsidP="00082B18">
            <w:pPr>
              <w:pStyle w:val="TAL"/>
              <w:rPr>
                <w:rFonts w:eastAsia="Batang" w:cs="Arial"/>
                <w:lang w:eastAsia="ja-JP"/>
              </w:rPr>
            </w:pPr>
            <w:r w:rsidRPr="00FA22D3">
              <w:rPr>
                <w:rFonts w:cs="Arial"/>
                <w:lang w:eastAsia="ja-JP"/>
              </w:rPr>
              <w:t>Procedure Code</w:t>
            </w:r>
          </w:p>
        </w:tc>
        <w:tc>
          <w:tcPr>
            <w:tcW w:w="1080" w:type="dxa"/>
          </w:tcPr>
          <w:p w14:paraId="7E59F65F" w14:textId="77777777" w:rsidR="004A7D6F" w:rsidRPr="00FA22D3" w:rsidRDefault="004A7D6F" w:rsidP="00082B18">
            <w:pPr>
              <w:pStyle w:val="TAL"/>
              <w:rPr>
                <w:rFonts w:cs="Arial"/>
                <w:lang w:eastAsia="ja-JP"/>
              </w:rPr>
            </w:pPr>
            <w:r w:rsidRPr="00FA22D3">
              <w:rPr>
                <w:rFonts w:cs="Arial"/>
                <w:lang w:eastAsia="ja-JP"/>
              </w:rPr>
              <w:t>O</w:t>
            </w:r>
          </w:p>
        </w:tc>
        <w:tc>
          <w:tcPr>
            <w:tcW w:w="1440" w:type="dxa"/>
          </w:tcPr>
          <w:p w14:paraId="5C4DA38E" w14:textId="77777777" w:rsidR="004A7D6F" w:rsidRPr="00FA22D3" w:rsidRDefault="004A7D6F" w:rsidP="00082B18">
            <w:pPr>
              <w:pStyle w:val="TAL"/>
              <w:rPr>
                <w:i/>
                <w:lang w:eastAsia="ja-JP"/>
              </w:rPr>
            </w:pPr>
          </w:p>
        </w:tc>
        <w:tc>
          <w:tcPr>
            <w:tcW w:w="1872" w:type="dxa"/>
          </w:tcPr>
          <w:p w14:paraId="298860F8" w14:textId="77777777" w:rsidR="004A7D6F" w:rsidRPr="00FA22D3" w:rsidRDefault="004A7D6F" w:rsidP="00082B18">
            <w:pPr>
              <w:pStyle w:val="TAL"/>
              <w:rPr>
                <w:lang w:eastAsia="ja-JP"/>
              </w:rPr>
            </w:pPr>
            <w:r w:rsidRPr="00FA22D3">
              <w:rPr>
                <w:rFonts w:cs="Arial"/>
                <w:snapToGrid w:val="0"/>
                <w:lang w:eastAsia="ja-JP"/>
              </w:rPr>
              <w:t>INTEGER (0..255)</w:t>
            </w:r>
          </w:p>
        </w:tc>
        <w:tc>
          <w:tcPr>
            <w:tcW w:w="2880" w:type="dxa"/>
          </w:tcPr>
          <w:p w14:paraId="6FFCD086" w14:textId="77777777" w:rsidR="004A7D6F" w:rsidRPr="00FA22D3" w:rsidRDefault="004A7D6F" w:rsidP="00082B18">
            <w:pPr>
              <w:pStyle w:val="TAL"/>
              <w:rPr>
                <w:lang w:eastAsia="ja-JP"/>
              </w:rPr>
            </w:pPr>
            <w:r w:rsidRPr="00FA22D3">
              <w:rPr>
                <w:rFonts w:cs="Arial"/>
                <w:snapToGrid w:val="0"/>
                <w:lang w:eastAsia="ja-JP"/>
              </w:rPr>
              <w:t xml:space="preserve">Used if Criticality </w:t>
            </w:r>
            <w:r w:rsidRPr="00FA22D3">
              <w:rPr>
                <w:rFonts w:eastAsia="MS Mincho" w:cs="Arial"/>
                <w:snapToGrid w:val="0"/>
                <w:lang w:eastAsia="ja-JP"/>
              </w:rPr>
              <w:t>D</w:t>
            </w:r>
            <w:r w:rsidRPr="00FA22D3">
              <w:rPr>
                <w:rFonts w:cs="Arial"/>
                <w:snapToGrid w:val="0"/>
                <w:lang w:eastAsia="ja-JP"/>
              </w:rPr>
              <w:t xml:space="preserve">iagnostics is part of Error Indication procedure, and not within the response message of the same </w:t>
            </w:r>
            <w:r w:rsidRPr="00FA22D3">
              <w:rPr>
                <w:rFonts w:eastAsia="MS Mincho" w:cs="Arial"/>
                <w:snapToGrid w:val="0"/>
                <w:lang w:eastAsia="ja-JP"/>
              </w:rPr>
              <w:t xml:space="preserve">procedure </w:t>
            </w:r>
            <w:r w:rsidRPr="00FA22D3">
              <w:rPr>
                <w:rFonts w:cs="Arial"/>
                <w:snapToGrid w:val="0"/>
                <w:lang w:eastAsia="ja-JP"/>
              </w:rPr>
              <w:t>that caused the error.</w:t>
            </w:r>
          </w:p>
        </w:tc>
      </w:tr>
      <w:tr w:rsidR="004A7D6F" w:rsidRPr="00FA22D3" w14:paraId="2A0FF0D6" w14:textId="77777777" w:rsidTr="00082B18">
        <w:tc>
          <w:tcPr>
            <w:tcW w:w="2448" w:type="dxa"/>
          </w:tcPr>
          <w:p w14:paraId="20BED4EC" w14:textId="77777777" w:rsidR="004A7D6F" w:rsidRPr="00FA22D3" w:rsidRDefault="004A7D6F" w:rsidP="00082B18">
            <w:pPr>
              <w:pStyle w:val="TAL"/>
              <w:rPr>
                <w:rFonts w:eastAsia="Batang" w:cs="Arial"/>
                <w:lang w:eastAsia="ja-JP"/>
              </w:rPr>
            </w:pPr>
            <w:r w:rsidRPr="00FA22D3">
              <w:rPr>
                <w:rFonts w:cs="Arial"/>
                <w:lang w:eastAsia="ja-JP"/>
              </w:rPr>
              <w:t>Triggering Message</w:t>
            </w:r>
          </w:p>
        </w:tc>
        <w:tc>
          <w:tcPr>
            <w:tcW w:w="1080" w:type="dxa"/>
          </w:tcPr>
          <w:p w14:paraId="53FB229F" w14:textId="77777777" w:rsidR="004A7D6F" w:rsidRPr="00FA22D3" w:rsidRDefault="004A7D6F" w:rsidP="00082B18">
            <w:pPr>
              <w:pStyle w:val="TAL"/>
              <w:rPr>
                <w:rFonts w:cs="Arial"/>
                <w:lang w:eastAsia="ja-JP"/>
              </w:rPr>
            </w:pPr>
            <w:r w:rsidRPr="00FA22D3">
              <w:rPr>
                <w:rFonts w:cs="Arial"/>
                <w:lang w:eastAsia="ja-JP"/>
              </w:rPr>
              <w:t>O</w:t>
            </w:r>
          </w:p>
        </w:tc>
        <w:tc>
          <w:tcPr>
            <w:tcW w:w="1440" w:type="dxa"/>
          </w:tcPr>
          <w:p w14:paraId="646C1323" w14:textId="77777777" w:rsidR="004A7D6F" w:rsidRPr="00FA22D3" w:rsidRDefault="004A7D6F" w:rsidP="00082B18">
            <w:pPr>
              <w:pStyle w:val="TAL"/>
              <w:rPr>
                <w:i/>
                <w:lang w:eastAsia="ja-JP"/>
              </w:rPr>
            </w:pPr>
          </w:p>
        </w:tc>
        <w:tc>
          <w:tcPr>
            <w:tcW w:w="1872" w:type="dxa"/>
          </w:tcPr>
          <w:p w14:paraId="21271CB4" w14:textId="77777777" w:rsidR="004A7D6F" w:rsidRPr="00FA22D3" w:rsidRDefault="004A7D6F" w:rsidP="00082B18">
            <w:pPr>
              <w:pStyle w:val="TAL"/>
              <w:rPr>
                <w:lang w:eastAsia="ja-JP"/>
              </w:rPr>
            </w:pPr>
            <w:r w:rsidRPr="00FA22D3">
              <w:rPr>
                <w:rFonts w:cs="Arial"/>
                <w:snapToGrid w:val="0"/>
                <w:lang w:eastAsia="ja-JP"/>
              </w:rPr>
              <w:t>ENUMERATED (initiating message, successful outcome, unsuccessful outcome)</w:t>
            </w:r>
          </w:p>
        </w:tc>
        <w:tc>
          <w:tcPr>
            <w:tcW w:w="2880" w:type="dxa"/>
          </w:tcPr>
          <w:p w14:paraId="7484E9F2" w14:textId="77777777" w:rsidR="004A7D6F" w:rsidRPr="00FA22D3" w:rsidRDefault="004A7D6F" w:rsidP="00082B18">
            <w:pPr>
              <w:pStyle w:val="TAL"/>
              <w:rPr>
                <w:lang w:eastAsia="ja-JP"/>
              </w:rPr>
            </w:pPr>
            <w:r w:rsidRPr="00FA22D3">
              <w:rPr>
                <w:rFonts w:cs="Arial"/>
                <w:snapToGrid w:val="0"/>
                <w:lang w:eastAsia="ja-JP"/>
              </w:rPr>
              <w:t xml:space="preserve">Used only if the Criticality </w:t>
            </w:r>
            <w:r w:rsidRPr="00FA22D3">
              <w:rPr>
                <w:rFonts w:eastAsia="MS Mincho" w:cs="Arial"/>
                <w:snapToGrid w:val="0"/>
                <w:lang w:eastAsia="ja-JP"/>
              </w:rPr>
              <w:t>D</w:t>
            </w:r>
            <w:r w:rsidRPr="00FA22D3">
              <w:rPr>
                <w:rFonts w:cs="Arial"/>
                <w:snapToGrid w:val="0"/>
                <w:lang w:eastAsia="ja-JP"/>
              </w:rPr>
              <w:t>iagnostics is part of Error Indication procedure.</w:t>
            </w:r>
          </w:p>
        </w:tc>
      </w:tr>
      <w:tr w:rsidR="004A7D6F" w:rsidRPr="00FA22D3" w14:paraId="3DCB6BCA" w14:textId="77777777" w:rsidTr="00082B18">
        <w:tc>
          <w:tcPr>
            <w:tcW w:w="2448" w:type="dxa"/>
          </w:tcPr>
          <w:p w14:paraId="40970866" w14:textId="77777777" w:rsidR="004A7D6F" w:rsidRPr="00FA22D3" w:rsidRDefault="004A7D6F" w:rsidP="00082B18">
            <w:pPr>
              <w:pStyle w:val="TAL"/>
              <w:rPr>
                <w:rFonts w:eastAsia="Batang" w:cs="Arial"/>
                <w:lang w:eastAsia="ja-JP"/>
              </w:rPr>
            </w:pPr>
            <w:r w:rsidRPr="00FA22D3">
              <w:rPr>
                <w:rFonts w:eastAsia="MS Mincho" w:cs="Arial"/>
                <w:lang w:eastAsia="ja-JP"/>
              </w:rPr>
              <w:t xml:space="preserve">Procedure </w:t>
            </w:r>
            <w:r w:rsidRPr="00FA22D3">
              <w:rPr>
                <w:rFonts w:cs="Arial"/>
                <w:lang w:eastAsia="ja-JP"/>
              </w:rPr>
              <w:t>Criticality</w:t>
            </w:r>
          </w:p>
        </w:tc>
        <w:tc>
          <w:tcPr>
            <w:tcW w:w="1080" w:type="dxa"/>
          </w:tcPr>
          <w:p w14:paraId="7D2A15E8" w14:textId="77777777" w:rsidR="004A7D6F" w:rsidRPr="00FA22D3" w:rsidRDefault="004A7D6F" w:rsidP="00082B18">
            <w:pPr>
              <w:pStyle w:val="TAL"/>
              <w:rPr>
                <w:rFonts w:cs="Arial"/>
                <w:lang w:eastAsia="ja-JP"/>
              </w:rPr>
            </w:pPr>
            <w:r w:rsidRPr="00FA22D3">
              <w:rPr>
                <w:rFonts w:cs="Arial"/>
                <w:lang w:eastAsia="ja-JP"/>
              </w:rPr>
              <w:t>O</w:t>
            </w:r>
          </w:p>
        </w:tc>
        <w:tc>
          <w:tcPr>
            <w:tcW w:w="1440" w:type="dxa"/>
          </w:tcPr>
          <w:p w14:paraId="529751DA" w14:textId="77777777" w:rsidR="004A7D6F" w:rsidRPr="00FA22D3" w:rsidRDefault="004A7D6F" w:rsidP="00082B18">
            <w:pPr>
              <w:pStyle w:val="TAL"/>
              <w:rPr>
                <w:i/>
                <w:lang w:eastAsia="ja-JP"/>
              </w:rPr>
            </w:pPr>
          </w:p>
        </w:tc>
        <w:tc>
          <w:tcPr>
            <w:tcW w:w="1872" w:type="dxa"/>
          </w:tcPr>
          <w:p w14:paraId="122BF9AE" w14:textId="77777777" w:rsidR="004A7D6F" w:rsidRPr="00FA22D3" w:rsidRDefault="004A7D6F" w:rsidP="00082B18">
            <w:pPr>
              <w:pStyle w:val="TAL"/>
              <w:rPr>
                <w:lang w:eastAsia="ja-JP"/>
              </w:rPr>
            </w:pPr>
            <w:r w:rsidRPr="00FA22D3">
              <w:rPr>
                <w:rFonts w:cs="Arial"/>
                <w:snapToGrid w:val="0"/>
                <w:lang w:eastAsia="ja-JP"/>
              </w:rPr>
              <w:t>ENUMERATED (reject, ignore, notify)</w:t>
            </w:r>
          </w:p>
        </w:tc>
        <w:tc>
          <w:tcPr>
            <w:tcW w:w="2880" w:type="dxa"/>
          </w:tcPr>
          <w:p w14:paraId="3C1647C0" w14:textId="77777777" w:rsidR="004A7D6F" w:rsidRPr="00FA22D3" w:rsidRDefault="004A7D6F" w:rsidP="00082B18">
            <w:pPr>
              <w:pStyle w:val="TAL"/>
              <w:rPr>
                <w:lang w:eastAsia="ja-JP"/>
              </w:rPr>
            </w:pPr>
            <w:r w:rsidRPr="00FA22D3">
              <w:rPr>
                <w:rFonts w:cs="Arial"/>
                <w:snapToGrid w:val="0"/>
                <w:lang w:eastAsia="ja-JP"/>
              </w:rPr>
              <w:t>Used for reporting the Criticality of the Triggering message</w:t>
            </w:r>
            <w:r w:rsidRPr="00FA22D3">
              <w:rPr>
                <w:rFonts w:eastAsia="MS Mincho" w:cs="Arial"/>
                <w:snapToGrid w:val="0"/>
                <w:lang w:eastAsia="ja-JP"/>
              </w:rPr>
              <w:t xml:space="preserve"> </w:t>
            </w:r>
            <w:r w:rsidRPr="00FA22D3">
              <w:rPr>
                <w:rFonts w:cs="Arial"/>
                <w:snapToGrid w:val="0"/>
                <w:lang w:eastAsia="ja-JP"/>
              </w:rPr>
              <w:t>(Procedure).</w:t>
            </w:r>
          </w:p>
        </w:tc>
      </w:tr>
      <w:tr w:rsidR="004A7D6F" w:rsidRPr="00FA22D3" w14:paraId="610A2376" w14:textId="77777777" w:rsidTr="00082B18">
        <w:tc>
          <w:tcPr>
            <w:tcW w:w="2448" w:type="dxa"/>
          </w:tcPr>
          <w:p w14:paraId="3FF2F275" w14:textId="77777777" w:rsidR="004A7D6F" w:rsidRPr="00FA22D3" w:rsidRDefault="004A7D6F" w:rsidP="00082B18">
            <w:pPr>
              <w:pStyle w:val="TAL"/>
              <w:rPr>
                <w:rFonts w:eastAsia="Batang" w:cs="Arial"/>
                <w:lang w:eastAsia="ja-JP"/>
              </w:rPr>
            </w:pPr>
            <w:r w:rsidRPr="00FA22D3">
              <w:rPr>
                <w:rFonts w:cs="Arial"/>
                <w:b/>
                <w:lang w:eastAsia="ja-JP"/>
              </w:rPr>
              <w:t>Information Element Criticality Diagnostics</w:t>
            </w:r>
          </w:p>
        </w:tc>
        <w:tc>
          <w:tcPr>
            <w:tcW w:w="1080" w:type="dxa"/>
          </w:tcPr>
          <w:p w14:paraId="664C56AE" w14:textId="77777777" w:rsidR="004A7D6F" w:rsidRPr="00FA22D3" w:rsidRDefault="004A7D6F" w:rsidP="00082B18">
            <w:pPr>
              <w:pStyle w:val="TAL"/>
              <w:rPr>
                <w:rFonts w:cs="Arial"/>
                <w:lang w:eastAsia="ja-JP"/>
              </w:rPr>
            </w:pPr>
          </w:p>
        </w:tc>
        <w:tc>
          <w:tcPr>
            <w:tcW w:w="1440" w:type="dxa"/>
          </w:tcPr>
          <w:p w14:paraId="19A64BCC" w14:textId="77777777" w:rsidR="004A7D6F" w:rsidRPr="00FA22D3" w:rsidRDefault="004A7D6F" w:rsidP="00082B18">
            <w:pPr>
              <w:pStyle w:val="TAL"/>
              <w:rPr>
                <w:i/>
                <w:lang w:eastAsia="ja-JP"/>
              </w:rPr>
            </w:pPr>
            <w:r w:rsidRPr="00FA22D3">
              <w:rPr>
                <w:rFonts w:cs="Arial"/>
                <w:i/>
                <w:lang w:eastAsia="ja-JP"/>
              </w:rPr>
              <w:t>0..&lt;maxnoofErrors&gt;</w:t>
            </w:r>
          </w:p>
        </w:tc>
        <w:tc>
          <w:tcPr>
            <w:tcW w:w="1872" w:type="dxa"/>
          </w:tcPr>
          <w:p w14:paraId="1BB68AE2" w14:textId="77777777" w:rsidR="004A7D6F" w:rsidRPr="00FA22D3" w:rsidRDefault="004A7D6F" w:rsidP="00082B18">
            <w:pPr>
              <w:pStyle w:val="TAL"/>
              <w:rPr>
                <w:lang w:eastAsia="ja-JP"/>
              </w:rPr>
            </w:pPr>
          </w:p>
        </w:tc>
        <w:tc>
          <w:tcPr>
            <w:tcW w:w="2880" w:type="dxa"/>
          </w:tcPr>
          <w:p w14:paraId="44FAB54D" w14:textId="77777777" w:rsidR="004A7D6F" w:rsidRPr="00FA22D3" w:rsidRDefault="004A7D6F" w:rsidP="00082B18">
            <w:pPr>
              <w:pStyle w:val="TAL"/>
              <w:rPr>
                <w:lang w:eastAsia="ja-JP"/>
              </w:rPr>
            </w:pPr>
          </w:p>
        </w:tc>
      </w:tr>
      <w:tr w:rsidR="004A7D6F" w:rsidRPr="00FA22D3" w14:paraId="1C541DC8" w14:textId="77777777" w:rsidTr="00082B18">
        <w:tc>
          <w:tcPr>
            <w:tcW w:w="2448" w:type="dxa"/>
          </w:tcPr>
          <w:p w14:paraId="5CFF5390" w14:textId="77777777" w:rsidR="004A7D6F" w:rsidRPr="00FA22D3" w:rsidRDefault="004A7D6F" w:rsidP="00082B18">
            <w:pPr>
              <w:pStyle w:val="TAL"/>
              <w:ind w:left="72"/>
              <w:rPr>
                <w:rFonts w:eastAsia="Batang" w:cs="Arial"/>
                <w:lang w:eastAsia="ja-JP"/>
              </w:rPr>
            </w:pPr>
            <w:r w:rsidRPr="00FA22D3">
              <w:rPr>
                <w:rFonts w:cs="Arial"/>
                <w:lang w:eastAsia="ja-JP"/>
              </w:rPr>
              <w:t>&gt;</w:t>
            </w:r>
            <w:r w:rsidRPr="00FA22D3">
              <w:rPr>
                <w:rFonts w:eastAsia="MS Mincho" w:cs="Arial"/>
                <w:lang w:eastAsia="ja-JP"/>
              </w:rPr>
              <w:t xml:space="preserve">IE </w:t>
            </w:r>
            <w:r w:rsidRPr="00FA22D3">
              <w:rPr>
                <w:rFonts w:cs="Arial"/>
                <w:lang w:eastAsia="ja-JP"/>
              </w:rPr>
              <w:t>Criticality</w:t>
            </w:r>
          </w:p>
        </w:tc>
        <w:tc>
          <w:tcPr>
            <w:tcW w:w="1080" w:type="dxa"/>
          </w:tcPr>
          <w:p w14:paraId="4A359227"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0434D004" w14:textId="77777777" w:rsidR="004A7D6F" w:rsidRPr="00FA22D3" w:rsidRDefault="004A7D6F" w:rsidP="00082B18">
            <w:pPr>
              <w:pStyle w:val="TAL"/>
              <w:rPr>
                <w:i/>
                <w:lang w:eastAsia="ja-JP"/>
              </w:rPr>
            </w:pPr>
          </w:p>
        </w:tc>
        <w:tc>
          <w:tcPr>
            <w:tcW w:w="1872" w:type="dxa"/>
          </w:tcPr>
          <w:p w14:paraId="791CE7DE" w14:textId="77777777" w:rsidR="004A7D6F" w:rsidRPr="00FA22D3" w:rsidRDefault="004A7D6F" w:rsidP="00082B18">
            <w:pPr>
              <w:pStyle w:val="TAL"/>
              <w:rPr>
                <w:lang w:eastAsia="ja-JP"/>
              </w:rPr>
            </w:pPr>
            <w:r w:rsidRPr="00FA22D3">
              <w:rPr>
                <w:rFonts w:cs="Arial"/>
                <w:snapToGrid w:val="0"/>
                <w:lang w:eastAsia="ja-JP"/>
              </w:rPr>
              <w:t>ENUMERATED (reject, ignore, notify)</w:t>
            </w:r>
          </w:p>
        </w:tc>
        <w:tc>
          <w:tcPr>
            <w:tcW w:w="2880" w:type="dxa"/>
          </w:tcPr>
          <w:p w14:paraId="64F81540" w14:textId="77777777" w:rsidR="004A7D6F" w:rsidRPr="00FA22D3" w:rsidRDefault="004A7D6F" w:rsidP="00082B18">
            <w:pPr>
              <w:pStyle w:val="TAL"/>
              <w:rPr>
                <w:lang w:eastAsia="ja-JP"/>
              </w:rPr>
            </w:pPr>
            <w:r w:rsidRPr="00FA22D3">
              <w:rPr>
                <w:rFonts w:cs="Arial"/>
                <w:snapToGrid w:val="0"/>
                <w:lang w:eastAsia="ja-JP"/>
              </w:rPr>
              <w:t>Used for reporting the criticality of the triggering IE. The value 'ignore' shall not be used.</w:t>
            </w:r>
          </w:p>
        </w:tc>
      </w:tr>
      <w:tr w:rsidR="004A7D6F" w:rsidRPr="00FA22D3" w14:paraId="79539495" w14:textId="77777777" w:rsidTr="00082B18">
        <w:tc>
          <w:tcPr>
            <w:tcW w:w="2448" w:type="dxa"/>
          </w:tcPr>
          <w:p w14:paraId="620739DA" w14:textId="77777777" w:rsidR="004A7D6F" w:rsidRPr="00FA22D3" w:rsidRDefault="004A7D6F" w:rsidP="00082B18">
            <w:pPr>
              <w:pStyle w:val="TAL"/>
              <w:ind w:left="72"/>
              <w:rPr>
                <w:rFonts w:eastAsia="Batang" w:cs="Arial"/>
                <w:lang w:eastAsia="ja-JP"/>
              </w:rPr>
            </w:pPr>
            <w:r w:rsidRPr="00FA22D3">
              <w:rPr>
                <w:rFonts w:cs="Arial"/>
                <w:lang w:eastAsia="ja-JP"/>
              </w:rPr>
              <w:t>&gt;IE I</w:t>
            </w:r>
            <w:r w:rsidRPr="00FA22D3">
              <w:rPr>
                <w:rFonts w:eastAsia="MS Mincho" w:cs="Arial"/>
                <w:lang w:eastAsia="ja-JP"/>
              </w:rPr>
              <w:t>D</w:t>
            </w:r>
          </w:p>
        </w:tc>
        <w:tc>
          <w:tcPr>
            <w:tcW w:w="1080" w:type="dxa"/>
          </w:tcPr>
          <w:p w14:paraId="4A4342E0"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11696DAF" w14:textId="77777777" w:rsidR="004A7D6F" w:rsidRPr="00FA22D3" w:rsidRDefault="004A7D6F" w:rsidP="00082B18">
            <w:pPr>
              <w:pStyle w:val="TAL"/>
              <w:rPr>
                <w:i/>
                <w:lang w:eastAsia="ja-JP"/>
              </w:rPr>
            </w:pPr>
          </w:p>
        </w:tc>
        <w:tc>
          <w:tcPr>
            <w:tcW w:w="1872" w:type="dxa"/>
          </w:tcPr>
          <w:p w14:paraId="14A1920B" w14:textId="77777777" w:rsidR="004A7D6F" w:rsidRPr="00FA22D3" w:rsidRDefault="004A7D6F" w:rsidP="00082B18">
            <w:pPr>
              <w:pStyle w:val="TAL"/>
              <w:rPr>
                <w:lang w:eastAsia="ja-JP"/>
              </w:rPr>
            </w:pPr>
            <w:r w:rsidRPr="00FA22D3">
              <w:rPr>
                <w:rFonts w:cs="Arial"/>
                <w:snapToGrid w:val="0"/>
                <w:lang w:eastAsia="ja-JP"/>
              </w:rPr>
              <w:t>INTEGER (0..65535)</w:t>
            </w:r>
          </w:p>
        </w:tc>
        <w:tc>
          <w:tcPr>
            <w:tcW w:w="2880" w:type="dxa"/>
          </w:tcPr>
          <w:p w14:paraId="156C5DB5" w14:textId="77777777" w:rsidR="004A7D6F" w:rsidRPr="00FA22D3" w:rsidRDefault="004A7D6F" w:rsidP="00082B18">
            <w:pPr>
              <w:pStyle w:val="TAL"/>
              <w:rPr>
                <w:lang w:eastAsia="ja-JP"/>
              </w:rPr>
            </w:pPr>
            <w:r w:rsidRPr="00FA22D3">
              <w:rPr>
                <w:rFonts w:cs="Arial"/>
                <w:snapToGrid w:val="0"/>
                <w:lang w:eastAsia="ja-JP"/>
              </w:rPr>
              <w:t>The IE I</w:t>
            </w:r>
            <w:r w:rsidRPr="00FA22D3">
              <w:rPr>
                <w:rFonts w:eastAsia="MS Mincho" w:cs="Arial"/>
                <w:snapToGrid w:val="0"/>
                <w:lang w:eastAsia="ja-JP"/>
              </w:rPr>
              <w:t>D</w:t>
            </w:r>
            <w:r w:rsidRPr="00FA22D3">
              <w:rPr>
                <w:rFonts w:cs="Arial"/>
                <w:snapToGrid w:val="0"/>
                <w:lang w:eastAsia="ja-JP"/>
              </w:rPr>
              <w:t xml:space="preserve"> of the not understood or missing IE.</w:t>
            </w:r>
          </w:p>
        </w:tc>
      </w:tr>
      <w:tr w:rsidR="004A7D6F" w:rsidRPr="00FA22D3" w14:paraId="184FAA41" w14:textId="77777777" w:rsidTr="00082B18">
        <w:tc>
          <w:tcPr>
            <w:tcW w:w="2448" w:type="dxa"/>
          </w:tcPr>
          <w:p w14:paraId="1678224D" w14:textId="77777777" w:rsidR="004A7D6F" w:rsidRPr="00FA22D3" w:rsidRDefault="004A7D6F" w:rsidP="00082B18">
            <w:pPr>
              <w:pStyle w:val="TAL"/>
              <w:ind w:left="72"/>
              <w:rPr>
                <w:rFonts w:eastAsia="Batang" w:cs="Arial"/>
                <w:lang w:eastAsia="ja-JP"/>
              </w:rPr>
            </w:pPr>
            <w:r w:rsidRPr="00FA22D3">
              <w:rPr>
                <w:rFonts w:cs="Arial"/>
                <w:lang w:eastAsia="ja-JP"/>
              </w:rPr>
              <w:t>&gt;Type of Error</w:t>
            </w:r>
          </w:p>
        </w:tc>
        <w:tc>
          <w:tcPr>
            <w:tcW w:w="1080" w:type="dxa"/>
          </w:tcPr>
          <w:p w14:paraId="19C8955A"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3F166C12" w14:textId="77777777" w:rsidR="004A7D6F" w:rsidRPr="00FA22D3" w:rsidRDefault="004A7D6F" w:rsidP="00082B18">
            <w:pPr>
              <w:pStyle w:val="TAL"/>
              <w:rPr>
                <w:i/>
                <w:lang w:eastAsia="ja-JP"/>
              </w:rPr>
            </w:pPr>
          </w:p>
        </w:tc>
        <w:tc>
          <w:tcPr>
            <w:tcW w:w="1872" w:type="dxa"/>
          </w:tcPr>
          <w:p w14:paraId="5A3CC83A" w14:textId="77777777" w:rsidR="004A7D6F" w:rsidRPr="00FA22D3" w:rsidRDefault="004A7D6F" w:rsidP="00082B18">
            <w:pPr>
              <w:pStyle w:val="TAL"/>
              <w:rPr>
                <w:lang w:eastAsia="ja-JP"/>
              </w:rPr>
            </w:pPr>
            <w:r w:rsidRPr="00FA22D3">
              <w:rPr>
                <w:rFonts w:cs="Arial"/>
                <w:snapToGrid w:val="0"/>
                <w:lang w:eastAsia="ja-JP"/>
              </w:rPr>
              <w:t>ENUMERATED (not understood, missing, …)</w:t>
            </w:r>
          </w:p>
        </w:tc>
        <w:tc>
          <w:tcPr>
            <w:tcW w:w="2880" w:type="dxa"/>
          </w:tcPr>
          <w:p w14:paraId="68DA432B" w14:textId="77777777" w:rsidR="004A7D6F" w:rsidRPr="00FA22D3" w:rsidRDefault="004A7D6F" w:rsidP="00082B18">
            <w:pPr>
              <w:pStyle w:val="TAL"/>
              <w:rPr>
                <w:rFonts w:cs="Arial"/>
                <w:szCs w:val="18"/>
                <w:lang w:eastAsia="ja-JP"/>
              </w:rPr>
            </w:pPr>
          </w:p>
        </w:tc>
      </w:tr>
    </w:tbl>
    <w:p w14:paraId="43434D17"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4ECCE969" w14:textId="77777777" w:rsidTr="00082B18">
        <w:tc>
          <w:tcPr>
            <w:tcW w:w="3528" w:type="dxa"/>
          </w:tcPr>
          <w:p w14:paraId="07F13E28"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4CEA2CFE"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0AF92B18" w14:textId="77777777" w:rsidTr="00082B18">
        <w:tc>
          <w:tcPr>
            <w:tcW w:w="3528" w:type="dxa"/>
          </w:tcPr>
          <w:p w14:paraId="26233285" w14:textId="77777777" w:rsidR="004A7D6F" w:rsidRPr="00FA22D3" w:rsidRDefault="004A7D6F" w:rsidP="00082B18">
            <w:pPr>
              <w:pStyle w:val="TAL"/>
              <w:rPr>
                <w:rFonts w:cs="Arial"/>
                <w:lang w:eastAsia="ja-JP"/>
              </w:rPr>
            </w:pPr>
            <w:r w:rsidRPr="00FA22D3">
              <w:rPr>
                <w:rFonts w:cs="Arial"/>
                <w:lang w:eastAsia="ja-JP"/>
              </w:rPr>
              <w:t>maxnoofErrors</w:t>
            </w:r>
          </w:p>
        </w:tc>
        <w:tc>
          <w:tcPr>
            <w:tcW w:w="6192" w:type="dxa"/>
          </w:tcPr>
          <w:p w14:paraId="2F55D5D5" w14:textId="77777777" w:rsidR="004A7D6F" w:rsidRPr="00FA22D3" w:rsidRDefault="004A7D6F" w:rsidP="00082B18">
            <w:pPr>
              <w:pStyle w:val="TAL"/>
              <w:rPr>
                <w:rFonts w:cs="Arial"/>
                <w:lang w:eastAsia="ja-JP"/>
              </w:rPr>
            </w:pPr>
            <w:r w:rsidRPr="00FA22D3">
              <w:rPr>
                <w:rFonts w:cs="Arial"/>
                <w:lang w:eastAsia="ja-JP"/>
              </w:rPr>
              <w:t>Maximum no. of IE errors allowed to be reported with a single message. Value is 256.</w:t>
            </w:r>
          </w:p>
        </w:tc>
      </w:tr>
    </w:tbl>
    <w:p w14:paraId="13F6DB9D" w14:textId="77777777" w:rsidR="004A7D6F" w:rsidRPr="00FA22D3" w:rsidRDefault="004A7D6F" w:rsidP="004A7D6F"/>
    <w:p w14:paraId="0053C9BD" w14:textId="77777777" w:rsidR="004A7D6F" w:rsidRPr="00FA22D3" w:rsidRDefault="004A7D6F" w:rsidP="004A7D6F">
      <w:pPr>
        <w:pStyle w:val="Heading4"/>
      </w:pPr>
      <w:bookmarkStart w:id="414" w:name="_Toc5694396"/>
      <w:r w:rsidRPr="00FA22D3">
        <w:t>9.3.1.4</w:t>
      </w:r>
      <w:r w:rsidRPr="00FA22D3">
        <w:tab/>
        <w:t>Bit Rate</w:t>
      </w:r>
      <w:bookmarkEnd w:id="414"/>
    </w:p>
    <w:p w14:paraId="296F17E0" w14:textId="77777777" w:rsidR="004A7D6F" w:rsidRPr="00FA22D3" w:rsidRDefault="004A7D6F" w:rsidP="004A7D6F">
      <w:r w:rsidRPr="00FA22D3">
        <w:t>This IE indicates the number of bits delivered by NG-RAN in UL or to NG-RAN in DL within a period of time, divided by the duration of the period. It is used, for example, to indicate the maximum or guaranteed bit rate for a GBR QoS flow, or an aggregate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4A7D6F" w:rsidRPr="00FA22D3" w14:paraId="524FAFC5" w14:textId="77777777" w:rsidTr="00082B18">
        <w:tc>
          <w:tcPr>
            <w:tcW w:w="2448" w:type="dxa"/>
          </w:tcPr>
          <w:p w14:paraId="25F3B968"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121C8228"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6AB9F4EC" w14:textId="77777777" w:rsidR="004A7D6F" w:rsidRPr="00FA22D3" w:rsidRDefault="004A7D6F" w:rsidP="00082B18">
            <w:pPr>
              <w:pStyle w:val="TAH"/>
              <w:rPr>
                <w:rFonts w:cs="Arial"/>
                <w:lang w:eastAsia="ja-JP"/>
              </w:rPr>
            </w:pPr>
            <w:r w:rsidRPr="00FA22D3">
              <w:rPr>
                <w:rFonts w:cs="Arial"/>
                <w:lang w:eastAsia="ja-JP"/>
              </w:rPr>
              <w:t>Range</w:t>
            </w:r>
          </w:p>
        </w:tc>
        <w:tc>
          <w:tcPr>
            <w:tcW w:w="2232" w:type="dxa"/>
          </w:tcPr>
          <w:p w14:paraId="7AF5EB01"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47458D6F"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71C9CE39" w14:textId="77777777" w:rsidTr="00082B18">
        <w:tc>
          <w:tcPr>
            <w:tcW w:w="2448" w:type="dxa"/>
          </w:tcPr>
          <w:p w14:paraId="5616E73D" w14:textId="77777777" w:rsidR="004A7D6F" w:rsidRPr="00FA22D3" w:rsidRDefault="004A7D6F" w:rsidP="00082B18">
            <w:pPr>
              <w:pStyle w:val="TAL"/>
              <w:rPr>
                <w:rFonts w:eastAsia="Batang" w:cs="Arial"/>
                <w:lang w:eastAsia="ja-JP"/>
              </w:rPr>
            </w:pPr>
            <w:r w:rsidRPr="00FA22D3">
              <w:rPr>
                <w:rFonts w:eastAsia="Batang" w:cs="Arial"/>
                <w:lang w:eastAsia="ja-JP"/>
              </w:rPr>
              <w:t>Bit Rate</w:t>
            </w:r>
          </w:p>
        </w:tc>
        <w:tc>
          <w:tcPr>
            <w:tcW w:w="1080" w:type="dxa"/>
          </w:tcPr>
          <w:p w14:paraId="47B204B9"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136C06D3" w14:textId="77777777" w:rsidR="004A7D6F" w:rsidRPr="00FA22D3" w:rsidRDefault="004A7D6F" w:rsidP="00082B18">
            <w:pPr>
              <w:pStyle w:val="TAL"/>
              <w:rPr>
                <w:i/>
                <w:lang w:eastAsia="ja-JP"/>
              </w:rPr>
            </w:pPr>
          </w:p>
        </w:tc>
        <w:tc>
          <w:tcPr>
            <w:tcW w:w="2232" w:type="dxa"/>
          </w:tcPr>
          <w:p w14:paraId="324E896C" w14:textId="77777777" w:rsidR="004A7D6F" w:rsidRPr="00FA22D3" w:rsidRDefault="004A7D6F" w:rsidP="00082B18">
            <w:pPr>
              <w:pStyle w:val="TAL"/>
              <w:rPr>
                <w:lang w:eastAsia="ja-JP"/>
              </w:rPr>
            </w:pPr>
            <w:r w:rsidRPr="00FA22D3">
              <w:rPr>
                <w:lang w:eastAsia="ja-JP"/>
              </w:rPr>
              <w:t>INTEGER (0..4,000,000,000,000, …)</w:t>
            </w:r>
          </w:p>
        </w:tc>
        <w:tc>
          <w:tcPr>
            <w:tcW w:w="2880" w:type="dxa"/>
          </w:tcPr>
          <w:p w14:paraId="09FAB3A1" w14:textId="77777777" w:rsidR="004A7D6F" w:rsidRPr="00FA22D3" w:rsidRDefault="004A7D6F" w:rsidP="00082B18">
            <w:pPr>
              <w:pStyle w:val="TAL"/>
              <w:rPr>
                <w:lang w:eastAsia="ja-JP"/>
              </w:rPr>
            </w:pPr>
            <w:r w:rsidRPr="00FA22D3">
              <w:rPr>
                <w:rFonts w:cs="Arial"/>
                <w:szCs w:val="18"/>
                <w:lang w:eastAsia="ja-JP"/>
              </w:rPr>
              <w:t>The unit is: bit/s</w:t>
            </w:r>
          </w:p>
        </w:tc>
      </w:tr>
    </w:tbl>
    <w:p w14:paraId="65F95D63" w14:textId="77777777" w:rsidR="004A7D6F" w:rsidRPr="00FA22D3" w:rsidRDefault="004A7D6F" w:rsidP="004A7D6F"/>
    <w:p w14:paraId="2A808265" w14:textId="77777777" w:rsidR="004A7D6F" w:rsidRPr="00FA22D3" w:rsidRDefault="004A7D6F" w:rsidP="004A7D6F">
      <w:pPr>
        <w:pStyle w:val="Heading4"/>
      </w:pPr>
      <w:bookmarkStart w:id="415" w:name="_Toc5694397"/>
      <w:r w:rsidRPr="00FA22D3">
        <w:t>9.3.1.5</w:t>
      </w:r>
      <w:r w:rsidRPr="00FA22D3">
        <w:tab/>
        <w:t>Global RAN Node ID</w:t>
      </w:r>
      <w:bookmarkEnd w:id="415"/>
    </w:p>
    <w:p w14:paraId="1F1737F5" w14:textId="77777777" w:rsidR="004A7D6F" w:rsidRPr="00FA22D3" w:rsidRDefault="004A7D6F" w:rsidP="004A7D6F">
      <w:pPr>
        <w:keepNext/>
      </w:pPr>
      <w:r w:rsidRPr="00FA22D3">
        <w:t>This IE is used to globally identify an NG-RAN node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68981E76" w14:textId="77777777" w:rsidTr="00082B18">
        <w:tc>
          <w:tcPr>
            <w:tcW w:w="2448" w:type="dxa"/>
          </w:tcPr>
          <w:p w14:paraId="58CA6E9F"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902A193"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24FD801C"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2C2887BE"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9EC4823"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7092FD7" w14:textId="77777777" w:rsidTr="00082B18">
        <w:tc>
          <w:tcPr>
            <w:tcW w:w="2448" w:type="dxa"/>
          </w:tcPr>
          <w:p w14:paraId="2ED5741A" w14:textId="77777777" w:rsidR="004A7D6F" w:rsidRPr="00FA22D3" w:rsidRDefault="004A7D6F" w:rsidP="00082B18">
            <w:pPr>
              <w:pStyle w:val="TAL"/>
              <w:rPr>
                <w:rFonts w:eastAsia="Batang" w:cs="Arial"/>
                <w:lang w:eastAsia="ja-JP"/>
              </w:rPr>
            </w:pPr>
            <w:r w:rsidRPr="00FA22D3">
              <w:rPr>
                <w:rFonts w:cs="Arial"/>
                <w:lang w:eastAsia="ja-JP"/>
              </w:rPr>
              <w:t xml:space="preserve">CHOICE </w:t>
            </w:r>
            <w:r w:rsidRPr="00FA22D3">
              <w:rPr>
                <w:rFonts w:cs="Arial"/>
                <w:i/>
                <w:lang w:eastAsia="ja-JP"/>
              </w:rPr>
              <w:t>NG-RAN node</w:t>
            </w:r>
          </w:p>
        </w:tc>
        <w:tc>
          <w:tcPr>
            <w:tcW w:w="1080" w:type="dxa"/>
          </w:tcPr>
          <w:p w14:paraId="4DD3DE1D"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3FCE21D" w14:textId="77777777" w:rsidR="004A7D6F" w:rsidRPr="00FA22D3" w:rsidRDefault="004A7D6F" w:rsidP="00082B18">
            <w:pPr>
              <w:pStyle w:val="TAL"/>
              <w:rPr>
                <w:i/>
                <w:lang w:eastAsia="ja-JP"/>
              </w:rPr>
            </w:pPr>
          </w:p>
        </w:tc>
        <w:tc>
          <w:tcPr>
            <w:tcW w:w="1872" w:type="dxa"/>
          </w:tcPr>
          <w:p w14:paraId="277B5BBC" w14:textId="77777777" w:rsidR="004A7D6F" w:rsidRPr="00FA22D3" w:rsidRDefault="004A7D6F" w:rsidP="00082B18">
            <w:pPr>
              <w:pStyle w:val="TAL"/>
              <w:rPr>
                <w:lang w:eastAsia="ja-JP"/>
              </w:rPr>
            </w:pPr>
          </w:p>
        </w:tc>
        <w:tc>
          <w:tcPr>
            <w:tcW w:w="2880" w:type="dxa"/>
          </w:tcPr>
          <w:p w14:paraId="427B1609" w14:textId="77777777" w:rsidR="004A7D6F" w:rsidRPr="00FA22D3" w:rsidRDefault="004A7D6F" w:rsidP="00082B18">
            <w:pPr>
              <w:pStyle w:val="TAL"/>
              <w:rPr>
                <w:rFonts w:cs="Arial"/>
                <w:szCs w:val="18"/>
                <w:lang w:eastAsia="ja-JP"/>
              </w:rPr>
            </w:pPr>
          </w:p>
        </w:tc>
      </w:tr>
      <w:tr w:rsidR="004A7D6F" w:rsidRPr="00FA22D3" w14:paraId="7E3D49A6" w14:textId="77777777" w:rsidTr="00082B18">
        <w:tc>
          <w:tcPr>
            <w:tcW w:w="2448" w:type="dxa"/>
          </w:tcPr>
          <w:p w14:paraId="067CF30C" w14:textId="77777777" w:rsidR="004A7D6F" w:rsidRPr="00FA22D3" w:rsidRDefault="004A7D6F" w:rsidP="00082B18">
            <w:pPr>
              <w:pStyle w:val="TAL"/>
              <w:ind w:left="75"/>
              <w:rPr>
                <w:rFonts w:eastAsia="Batang" w:cs="Arial"/>
                <w:lang w:eastAsia="ja-JP"/>
              </w:rPr>
            </w:pPr>
            <w:r w:rsidRPr="00FA22D3">
              <w:rPr>
                <w:rFonts w:cs="Arial"/>
                <w:i/>
                <w:iCs/>
                <w:lang w:eastAsia="ja-JP"/>
              </w:rPr>
              <w:t>&gt;gNB</w:t>
            </w:r>
          </w:p>
        </w:tc>
        <w:tc>
          <w:tcPr>
            <w:tcW w:w="1080" w:type="dxa"/>
          </w:tcPr>
          <w:p w14:paraId="0284BFB9" w14:textId="77777777" w:rsidR="004A7D6F" w:rsidRPr="00FA22D3" w:rsidRDefault="004A7D6F" w:rsidP="00082B18">
            <w:pPr>
              <w:pStyle w:val="TAL"/>
              <w:rPr>
                <w:rFonts w:cs="Arial"/>
                <w:lang w:eastAsia="ja-JP"/>
              </w:rPr>
            </w:pPr>
          </w:p>
        </w:tc>
        <w:tc>
          <w:tcPr>
            <w:tcW w:w="1440" w:type="dxa"/>
          </w:tcPr>
          <w:p w14:paraId="39BBBDB3" w14:textId="77777777" w:rsidR="004A7D6F" w:rsidRPr="00FA22D3" w:rsidRDefault="004A7D6F" w:rsidP="00082B18">
            <w:pPr>
              <w:pStyle w:val="TAL"/>
              <w:rPr>
                <w:i/>
                <w:lang w:eastAsia="ja-JP"/>
              </w:rPr>
            </w:pPr>
          </w:p>
        </w:tc>
        <w:tc>
          <w:tcPr>
            <w:tcW w:w="1872" w:type="dxa"/>
          </w:tcPr>
          <w:p w14:paraId="72695D49" w14:textId="77777777" w:rsidR="004A7D6F" w:rsidRPr="00FA22D3" w:rsidRDefault="004A7D6F" w:rsidP="00082B18">
            <w:pPr>
              <w:pStyle w:val="TAL"/>
              <w:rPr>
                <w:lang w:eastAsia="ja-JP"/>
              </w:rPr>
            </w:pPr>
          </w:p>
        </w:tc>
        <w:tc>
          <w:tcPr>
            <w:tcW w:w="2880" w:type="dxa"/>
          </w:tcPr>
          <w:p w14:paraId="4F2CA185" w14:textId="77777777" w:rsidR="004A7D6F" w:rsidRPr="00FA22D3" w:rsidRDefault="004A7D6F" w:rsidP="00082B18">
            <w:pPr>
              <w:pStyle w:val="TAL"/>
              <w:rPr>
                <w:rFonts w:cs="Arial"/>
                <w:szCs w:val="18"/>
                <w:lang w:eastAsia="ja-JP"/>
              </w:rPr>
            </w:pPr>
          </w:p>
        </w:tc>
      </w:tr>
      <w:tr w:rsidR="004A7D6F" w:rsidRPr="00FA22D3" w14:paraId="7BE60127" w14:textId="77777777" w:rsidTr="00082B18">
        <w:tc>
          <w:tcPr>
            <w:tcW w:w="2448" w:type="dxa"/>
          </w:tcPr>
          <w:p w14:paraId="103F5972" w14:textId="77777777" w:rsidR="004A7D6F" w:rsidRPr="00FA22D3" w:rsidRDefault="004A7D6F" w:rsidP="00082B18">
            <w:pPr>
              <w:pStyle w:val="TAL"/>
              <w:ind w:left="165"/>
              <w:rPr>
                <w:rFonts w:eastAsia="Batang" w:cs="Arial"/>
                <w:lang w:eastAsia="ja-JP"/>
              </w:rPr>
            </w:pPr>
            <w:r w:rsidRPr="00FA22D3">
              <w:rPr>
                <w:rFonts w:cs="Arial"/>
                <w:lang w:eastAsia="ja-JP"/>
              </w:rPr>
              <w:t>&gt;&gt;Global gNB ID</w:t>
            </w:r>
          </w:p>
        </w:tc>
        <w:tc>
          <w:tcPr>
            <w:tcW w:w="1080" w:type="dxa"/>
          </w:tcPr>
          <w:p w14:paraId="695732DE"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147614A" w14:textId="77777777" w:rsidR="004A7D6F" w:rsidRPr="00FA22D3" w:rsidRDefault="004A7D6F" w:rsidP="00082B18">
            <w:pPr>
              <w:pStyle w:val="TAL"/>
              <w:rPr>
                <w:i/>
                <w:lang w:eastAsia="ja-JP"/>
              </w:rPr>
            </w:pPr>
          </w:p>
        </w:tc>
        <w:tc>
          <w:tcPr>
            <w:tcW w:w="1872" w:type="dxa"/>
          </w:tcPr>
          <w:p w14:paraId="3A6C2A47" w14:textId="77777777" w:rsidR="004A7D6F" w:rsidRPr="00FA22D3" w:rsidRDefault="004A7D6F" w:rsidP="00082B18">
            <w:pPr>
              <w:pStyle w:val="TAL"/>
              <w:rPr>
                <w:lang w:eastAsia="ja-JP"/>
              </w:rPr>
            </w:pPr>
            <w:r w:rsidRPr="00FA22D3">
              <w:rPr>
                <w:rFonts w:cs="Arial"/>
                <w:lang w:eastAsia="ja-JP"/>
              </w:rPr>
              <w:t>9.3.1.6</w:t>
            </w:r>
          </w:p>
        </w:tc>
        <w:tc>
          <w:tcPr>
            <w:tcW w:w="2880" w:type="dxa"/>
          </w:tcPr>
          <w:p w14:paraId="629EA9D3" w14:textId="77777777" w:rsidR="004A7D6F" w:rsidRPr="00FA22D3" w:rsidRDefault="004A7D6F" w:rsidP="00082B18">
            <w:pPr>
              <w:pStyle w:val="TAL"/>
              <w:rPr>
                <w:rFonts w:cs="Arial"/>
                <w:szCs w:val="18"/>
                <w:lang w:eastAsia="ja-JP"/>
              </w:rPr>
            </w:pPr>
          </w:p>
        </w:tc>
      </w:tr>
      <w:tr w:rsidR="004A7D6F" w:rsidRPr="00FA22D3" w14:paraId="6B8BE1AE" w14:textId="77777777" w:rsidTr="00082B18">
        <w:tc>
          <w:tcPr>
            <w:tcW w:w="2448" w:type="dxa"/>
          </w:tcPr>
          <w:p w14:paraId="41C73EE3" w14:textId="77777777" w:rsidR="004A7D6F" w:rsidRPr="00FA22D3" w:rsidRDefault="004A7D6F" w:rsidP="00082B18">
            <w:pPr>
              <w:pStyle w:val="TAL"/>
              <w:ind w:left="75"/>
              <w:rPr>
                <w:rFonts w:cs="Arial"/>
                <w:lang w:eastAsia="ja-JP"/>
              </w:rPr>
            </w:pPr>
            <w:r w:rsidRPr="00FA22D3">
              <w:rPr>
                <w:rFonts w:cs="Arial"/>
                <w:lang w:eastAsia="ja-JP"/>
              </w:rPr>
              <w:t>&gt;</w:t>
            </w:r>
            <w:r w:rsidRPr="00FA22D3">
              <w:rPr>
                <w:rFonts w:cs="Arial"/>
                <w:i/>
                <w:lang w:eastAsia="ja-JP"/>
              </w:rPr>
              <w:t>ng-eNB</w:t>
            </w:r>
          </w:p>
        </w:tc>
        <w:tc>
          <w:tcPr>
            <w:tcW w:w="1080" w:type="dxa"/>
          </w:tcPr>
          <w:p w14:paraId="13C45EE9" w14:textId="77777777" w:rsidR="004A7D6F" w:rsidRPr="00FA22D3" w:rsidRDefault="004A7D6F" w:rsidP="00082B18">
            <w:pPr>
              <w:pStyle w:val="TAL"/>
              <w:rPr>
                <w:rFonts w:cs="Arial"/>
                <w:lang w:eastAsia="ja-JP"/>
              </w:rPr>
            </w:pPr>
          </w:p>
        </w:tc>
        <w:tc>
          <w:tcPr>
            <w:tcW w:w="1440" w:type="dxa"/>
          </w:tcPr>
          <w:p w14:paraId="6F79DF51" w14:textId="77777777" w:rsidR="004A7D6F" w:rsidRPr="00FA22D3" w:rsidRDefault="004A7D6F" w:rsidP="00082B18">
            <w:pPr>
              <w:pStyle w:val="TAL"/>
              <w:rPr>
                <w:i/>
                <w:lang w:eastAsia="ja-JP"/>
              </w:rPr>
            </w:pPr>
          </w:p>
        </w:tc>
        <w:tc>
          <w:tcPr>
            <w:tcW w:w="1872" w:type="dxa"/>
          </w:tcPr>
          <w:p w14:paraId="31791BFD" w14:textId="77777777" w:rsidR="004A7D6F" w:rsidRPr="00FA22D3" w:rsidRDefault="004A7D6F" w:rsidP="00082B18">
            <w:pPr>
              <w:pStyle w:val="TAL"/>
              <w:rPr>
                <w:rFonts w:cs="Arial"/>
                <w:lang w:eastAsia="ja-JP"/>
              </w:rPr>
            </w:pPr>
          </w:p>
        </w:tc>
        <w:tc>
          <w:tcPr>
            <w:tcW w:w="2880" w:type="dxa"/>
          </w:tcPr>
          <w:p w14:paraId="0E33929A" w14:textId="77777777" w:rsidR="004A7D6F" w:rsidRPr="00FA22D3" w:rsidRDefault="004A7D6F" w:rsidP="00082B18">
            <w:pPr>
              <w:pStyle w:val="TAL"/>
              <w:rPr>
                <w:rFonts w:cs="Arial"/>
                <w:lang w:eastAsia="ja-JP"/>
              </w:rPr>
            </w:pPr>
          </w:p>
        </w:tc>
      </w:tr>
      <w:tr w:rsidR="004A7D6F" w:rsidRPr="00FA22D3" w14:paraId="024244E3" w14:textId="77777777" w:rsidTr="00082B18">
        <w:tc>
          <w:tcPr>
            <w:tcW w:w="2448" w:type="dxa"/>
          </w:tcPr>
          <w:p w14:paraId="705DB1D7" w14:textId="77777777" w:rsidR="004A7D6F" w:rsidRPr="00FA22D3" w:rsidRDefault="004A7D6F" w:rsidP="00082B18">
            <w:pPr>
              <w:pStyle w:val="TAL"/>
              <w:ind w:left="165"/>
              <w:rPr>
                <w:rFonts w:cs="Arial"/>
                <w:lang w:eastAsia="ja-JP"/>
              </w:rPr>
            </w:pPr>
            <w:r w:rsidRPr="00FA22D3">
              <w:rPr>
                <w:rFonts w:cs="Arial"/>
                <w:lang w:eastAsia="ja-JP"/>
              </w:rPr>
              <w:t>&gt;&gt;Global ng-eNB ID</w:t>
            </w:r>
          </w:p>
        </w:tc>
        <w:tc>
          <w:tcPr>
            <w:tcW w:w="1080" w:type="dxa"/>
          </w:tcPr>
          <w:p w14:paraId="557C7905"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33B8EA8" w14:textId="77777777" w:rsidR="004A7D6F" w:rsidRPr="00FA22D3" w:rsidRDefault="004A7D6F" w:rsidP="00082B18">
            <w:pPr>
              <w:pStyle w:val="TAL"/>
              <w:rPr>
                <w:i/>
                <w:lang w:eastAsia="ja-JP"/>
              </w:rPr>
            </w:pPr>
          </w:p>
        </w:tc>
        <w:tc>
          <w:tcPr>
            <w:tcW w:w="1872" w:type="dxa"/>
          </w:tcPr>
          <w:p w14:paraId="3EDC94B4" w14:textId="77777777" w:rsidR="004A7D6F" w:rsidRPr="00FA22D3" w:rsidRDefault="004A7D6F" w:rsidP="00082B18">
            <w:pPr>
              <w:pStyle w:val="TAL"/>
              <w:rPr>
                <w:rFonts w:cs="Arial"/>
                <w:lang w:eastAsia="ja-JP"/>
              </w:rPr>
            </w:pPr>
            <w:r w:rsidRPr="00FA22D3">
              <w:rPr>
                <w:rFonts w:cs="Arial"/>
                <w:lang w:eastAsia="ja-JP"/>
              </w:rPr>
              <w:t>9.3.1.8</w:t>
            </w:r>
          </w:p>
        </w:tc>
        <w:tc>
          <w:tcPr>
            <w:tcW w:w="2880" w:type="dxa"/>
          </w:tcPr>
          <w:p w14:paraId="2F4196C8" w14:textId="77777777" w:rsidR="004A7D6F" w:rsidRPr="00FA22D3" w:rsidRDefault="004A7D6F" w:rsidP="00082B18">
            <w:pPr>
              <w:pStyle w:val="TAL"/>
              <w:rPr>
                <w:rFonts w:cs="Arial"/>
                <w:lang w:eastAsia="ja-JP"/>
              </w:rPr>
            </w:pPr>
          </w:p>
        </w:tc>
      </w:tr>
      <w:tr w:rsidR="004A7D6F" w:rsidRPr="00FA22D3" w14:paraId="3AA5CAD4" w14:textId="77777777" w:rsidTr="00082B18">
        <w:tc>
          <w:tcPr>
            <w:tcW w:w="2448" w:type="dxa"/>
          </w:tcPr>
          <w:p w14:paraId="43595DDB" w14:textId="77777777" w:rsidR="004A7D6F" w:rsidRPr="00FA22D3" w:rsidRDefault="004A7D6F" w:rsidP="00082B18">
            <w:pPr>
              <w:pStyle w:val="TAL"/>
              <w:ind w:left="75"/>
              <w:rPr>
                <w:rFonts w:cs="Arial"/>
                <w:lang w:eastAsia="ja-JP"/>
              </w:rPr>
            </w:pPr>
            <w:r w:rsidRPr="00FA22D3">
              <w:rPr>
                <w:rFonts w:cs="Arial"/>
                <w:lang w:eastAsia="ja-JP"/>
              </w:rPr>
              <w:t>&gt;</w:t>
            </w:r>
            <w:r w:rsidRPr="00FA22D3">
              <w:rPr>
                <w:rFonts w:cs="Arial"/>
                <w:i/>
                <w:lang w:eastAsia="ja-JP"/>
              </w:rPr>
              <w:t>N3IWF</w:t>
            </w:r>
          </w:p>
        </w:tc>
        <w:tc>
          <w:tcPr>
            <w:tcW w:w="1080" w:type="dxa"/>
          </w:tcPr>
          <w:p w14:paraId="5672668A" w14:textId="77777777" w:rsidR="004A7D6F" w:rsidRPr="00FA22D3" w:rsidRDefault="004A7D6F" w:rsidP="00082B18">
            <w:pPr>
              <w:pStyle w:val="TAL"/>
              <w:rPr>
                <w:rFonts w:cs="Arial"/>
                <w:lang w:eastAsia="ja-JP"/>
              </w:rPr>
            </w:pPr>
          </w:p>
        </w:tc>
        <w:tc>
          <w:tcPr>
            <w:tcW w:w="1440" w:type="dxa"/>
          </w:tcPr>
          <w:p w14:paraId="7DD48DA7" w14:textId="77777777" w:rsidR="004A7D6F" w:rsidRPr="00FA22D3" w:rsidRDefault="004A7D6F" w:rsidP="00082B18">
            <w:pPr>
              <w:pStyle w:val="TAL"/>
              <w:rPr>
                <w:i/>
                <w:lang w:eastAsia="ja-JP"/>
              </w:rPr>
            </w:pPr>
          </w:p>
        </w:tc>
        <w:tc>
          <w:tcPr>
            <w:tcW w:w="1872" w:type="dxa"/>
          </w:tcPr>
          <w:p w14:paraId="5E4B317C" w14:textId="77777777" w:rsidR="004A7D6F" w:rsidRPr="00FA22D3" w:rsidRDefault="004A7D6F" w:rsidP="00082B18">
            <w:pPr>
              <w:pStyle w:val="TAL"/>
              <w:rPr>
                <w:rFonts w:cs="Arial"/>
                <w:lang w:eastAsia="ja-JP"/>
              </w:rPr>
            </w:pPr>
          </w:p>
        </w:tc>
        <w:tc>
          <w:tcPr>
            <w:tcW w:w="2880" w:type="dxa"/>
          </w:tcPr>
          <w:p w14:paraId="05B63898" w14:textId="77777777" w:rsidR="004A7D6F" w:rsidRPr="00FA22D3" w:rsidRDefault="004A7D6F" w:rsidP="00082B18">
            <w:pPr>
              <w:pStyle w:val="TAL"/>
              <w:rPr>
                <w:rFonts w:cs="Arial"/>
                <w:lang w:eastAsia="ja-JP"/>
              </w:rPr>
            </w:pPr>
          </w:p>
        </w:tc>
      </w:tr>
      <w:tr w:rsidR="004A7D6F" w:rsidRPr="00FA22D3" w14:paraId="742C6B68" w14:textId="77777777" w:rsidTr="00082B18">
        <w:tc>
          <w:tcPr>
            <w:tcW w:w="2448" w:type="dxa"/>
          </w:tcPr>
          <w:p w14:paraId="0562F5EB" w14:textId="77777777" w:rsidR="004A7D6F" w:rsidRPr="00FA22D3" w:rsidRDefault="004A7D6F" w:rsidP="00082B18">
            <w:pPr>
              <w:pStyle w:val="TAL"/>
              <w:ind w:left="165"/>
              <w:rPr>
                <w:rFonts w:cs="Arial"/>
                <w:lang w:eastAsia="ja-JP"/>
              </w:rPr>
            </w:pPr>
            <w:r w:rsidRPr="00FA22D3">
              <w:rPr>
                <w:rFonts w:cs="Arial"/>
                <w:lang w:eastAsia="ja-JP"/>
              </w:rPr>
              <w:t>&gt;&gt;Global N3IWF ID</w:t>
            </w:r>
          </w:p>
        </w:tc>
        <w:tc>
          <w:tcPr>
            <w:tcW w:w="1080" w:type="dxa"/>
          </w:tcPr>
          <w:p w14:paraId="4080F61D"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E6E83CA" w14:textId="77777777" w:rsidR="004A7D6F" w:rsidRPr="00FA22D3" w:rsidRDefault="004A7D6F" w:rsidP="00082B18">
            <w:pPr>
              <w:pStyle w:val="TAL"/>
              <w:rPr>
                <w:i/>
                <w:lang w:eastAsia="ja-JP"/>
              </w:rPr>
            </w:pPr>
          </w:p>
        </w:tc>
        <w:tc>
          <w:tcPr>
            <w:tcW w:w="1872" w:type="dxa"/>
          </w:tcPr>
          <w:p w14:paraId="60C29A46" w14:textId="77777777" w:rsidR="004A7D6F" w:rsidRPr="00FA22D3" w:rsidRDefault="004A7D6F" w:rsidP="00082B18">
            <w:pPr>
              <w:pStyle w:val="TAL"/>
              <w:rPr>
                <w:rFonts w:cs="Arial"/>
                <w:lang w:eastAsia="ja-JP"/>
              </w:rPr>
            </w:pPr>
            <w:r w:rsidRPr="00FA22D3">
              <w:rPr>
                <w:rFonts w:cs="Arial"/>
                <w:lang w:eastAsia="ja-JP"/>
              </w:rPr>
              <w:t>9.3.1.57</w:t>
            </w:r>
          </w:p>
        </w:tc>
        <w:tc>
          <w:tcPr>
            <w:tcW w:w="2880" w:type="dxa"/>
          </w:tcPr>
          <w:p w14:paraId="24A54A9F" w14:textId="77777777" w:rsidR="004A7D6F" w:rsidRPr="00FA22D3" w:rsidRDefault="004A7D6F" w:rsidP="00082B18">
            <w:pPr>
              <w:pStyle w:val="TAL"/>
              <w:rPr>
                <w:rFonts w:cs="Arial"/>
                <w:lang w:eastAsia="ja-JP"/>
              </w:rPr>
            </w:pPr>
          </w:p>
        </w:tc>
      </w:tr>
    </w:tbl>
    <w:p w14:paraId="67217714" w14:textId="77777777" w:rsidR="004A7D6F" w:rsidRPr="00FA22D3" w:rsidRDefault="004A7D6F" w:rsidP="004A7D6F"/>
    <w:p w14:paraId="09E235AD" w14:textId="77777777" w:rsidR="004A7D6F" w:rsidRPr="00FA22D3" w:rsidRDefault="004A7D6F" w:rsidP="004A7D6F">
      <w:pPr>
        <w:pStyle w:val="Heading4"/>
      </w:pPr>
      <w:bookmarkStart w:id="416" w:name="_Toc5694398"/>
      <w:r w:rsidRPr="00FA22D3">
        <w:lastRenderedPageBreak/>
        <w:t>9.3.1.6</w:t>
      </w:r>
      <w:r w:rsidRPr="00FA22D3">
        <w:tab/>
        <w:t>Global gNB ID</w:t>
      </w:r>
      <w:bookmarkEnd w:id="416"/>
    </w:p>
    <w:p w14:paraId="4631E78B" w14:textId="77777777" w:rsidR="004A7D6F" w:rsidRPr="00FA22D3" w:rsidRDefault="004A7D6F" w:rsidP="004A7D6F">
      <w:pPr>
        <w:keepNext/>
      </w:pPr>
      <w:r w:rsidRPr="00FA22D3">
        <w:t>This IE is used to globally identify a gNB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99EC62C" w14:textId="77777777" w:rsidTr="00082B18">
        <w:tc>
          <w:tcPr>
            <w:tcW w:w="2448" w:type="dxa"/>
          </w:tcPr>
          <w:p w14:paraId="038C9418"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31A12F8"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A567B0D"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42BB7C16"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D943415"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1415AC77" w14:textId="77777777" w:rsidTr="00082B18">
        <w:tc>
          <w:tcPr>
            <w:tcW w:w="2448" w:type="dxa"/>
          </w:tcPr>
          <w:p w14:paraId="4B2556D5" w14:textId="77777777" w:rsidR="004A7D6F" w:rsidRPr="00FA22D3" w:rsidRDefault="004A7D6F" w:rsidP="00082B18">
            <w:pPr>
              <w:pStyle w:val="TAL"/>
              <w:rPr>
                <w:rFonts w:eastAsia="Batang" w:cs="Arial"/>
                <w:lang w:eastAsia="ja-JP"/>
              </w:rPr>
            </w:pPr>
            <w:r w:rsidRPr="00FA22D3">
              <w:rPr>
                <w:rFonts w:cs="Arial"/>
                <w:lang w:eastAsia="ja-JP"/>
              </w:rPr>
              <w:t>PLMN</w:t>
            </w:r>
            <w:r w:rsidRPr="00FA22D3">
              <w:rPr>
                <w:rFonts w:eastAsia="MS Mincho" w:cs="Arial"/>
                <w:lang w:eastAsia="ja-JP"/>
              </w:rPr>
              <w:t xml:space="preserve"> </w:t>
            </w:r>
            <w:r w:rsidRPr="00FA22D3">
              <w:rPr>
                <w:rFonts w:cs="Arial"/>
                <w:lang w:eastAsia="ja-JP"/>
              </w:rPr>
              <w:t>Identity</w:t>
            </w:r>
          </w:p>
        </w:tc>
        <w:tc>
          <w:tcPr>
            <w:tcW w:w="1080" w:type="dxa"/>
          </w:tcPr>
          <w:p w14:paraId="728102D7"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A56EDA9" w14:textId="77777777" w:rsidR="004A7D6F" w:rsidRPr="00FA22D3" w:rsidRDefault="004A7D6F" w:rsidP="00082B18">
            <w:pPr>
              <w:pStyle w:val="TAL"/>
              <w:rPr>
                <w:i/>
                <w:lang w:eastAsia="ja-JP"/>
              </w:rPr>
            </w:pPr>
          </w:p>
        </w:tc>
        <w:tc>
          <w:tcPr>
            <w:tcW w:w="1872" w:type="dxa"/>
          </w:tcPr>
          <w:p w14:paraId="53E85A77" w14:textId="77777777" w:rsidR="004A7D6F" w:rsidRPr="00FA22D3" w:rsidRDefault="004A7D6F" w:rsidP="00082B18">
            <w:pPr>
              <w:pStyle w:val="TAL"/>
              <w:rPr>
                <w:lang w:eastAsia="ja-JP"/>
              </w:rPr>
            </w:pPr>
            <w:r w:rsidRPr="00FA22D3">
              <w:rPr>
                <w:lang w:eastAsia="ja-JP"/>
              </w:rPr>
              <w:t>9.3.3.5</w:t>
            </w:r>
          </w:p>
        </w:tc>
        <w:tc>
          <w:tcPr>
            <w:tcW w:w="2880" w:type="dxa"/>
          </w:tcPr>
          <w:p w14:paraId="13E35A8E" w14:textId="77777777" w:rsidR="004A7D6F" w:rsidRPr="00FA22D3" w:rsidRDefault="004A7D6F" w:rsidP="00082B18">
            <w:pPr>
              <w:pStyle w:val="TAL"/>
              <w:rPr>
                <w:lang w:eastAsia="ja-JP"/>
              </w:rPr>
            </w:pPr>
          </w:p>
        </w:tc>
      </w:tr>
      <w:tr w:rsidR="004A7D6F" w:rsidRPr="00FA22D3" w14:paraId="0F3ACD72" w14:textId="77777777" w:rsidTr="00082B18">
        <w:tc>
          <w:tcPr>
            <w:tcW w:w="2448" w:type="dxa"/>
          </w:tcPr>
          <w:p w14:paraId="1E861185" w14:textId="77777777" w:rsidR="004A7D6F" w:rsidRPr="00FA22D3" w:rsidRDefault="004A7D6F" w:rsidP="00082B18">
            <w:pPr>
              <w:pStyle w:val="TAL"/>
              <w:rPr>
                <w:rFonts w:eastAsia="Batang" w:cs="Arial"/>
                <w:lang w:eastAsia="ja-JP"/>
              </w:rPr>
            </w:pPr>
            <w:r w:rsidRPr="00FA22D3">
              <w:rPr>
                <w:rFonts w:cs="Arial"/>
                <w:lang w:eastAsia="ja-JP"/>
              </w:rPr>
              <w:t xml:space="preserve">CHOICE </w:t>
            </w:r>
            <w:r w:rsidRPr="00FA22D3">
              <w:rPr>
                <w:rFonts w:cs="Arial"/>
                <w:i/>
                <w:lang w:eastAsia="ja-JP"/>
              </w:rPr>
              <w:t>gNB ID</w:t>
            </w:r>
          </w:p>
        </w:tc>
        <w:tc>
          <w:tcPr>
            <w:tcW w:w="1080" w:type="dxa"/>
          </w:tcPr>
          <w:p w14:paraId="185AEF50"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739B9B4A" w14:textId="77777777" w:rsidR="004A7D6F" w:rsidRPr="00FA22D3" w:rsidRDefault="004A7D6F" w:rsidP="00082B18">
            <w:pPr>
              <w:pStyle w:val="TAL"/>
              <w:rPr>
                <w:i/>
                <w:lang w:eastAsia="ja-JP"/>
              </w:rPr>
            </w:pPr>
          </w:p>
        </w:tc>
        <w:tc>
          <w:tcPr>
            <w:tcW w:w="1872" w:type="dxa"/>
          </w:tcPr>
          <w:p w14:paraId="33A14DCF" w14:textId="77777777" w:rsidR="004A7D6F" w:rsidRPr="00FA22D3" w:rsidRDefault="004A7D6F" w:rsidP="00082B18">
            <w:pPr>
              <w:pStyle w:val="TAL"/>
              <w:rPr>
                <w:lang w:eastAsia="ja-JP"/>
              </w:rPr>
            </w:pPr>
          </w:p>
        </w:tc>
        <w:tc>
          <w:tcPr>
            <w:tcW w:w="2880" w:type="dxa"/>
          </w:tcPr>
          <w:p w14:paraId="4E32D5A4" w14:textId="77777777" w:rsidR="004A7D6F" w:rsidRPr="00FA22D3" w:rsidRDefault="004A7D6F" w:rsidP="00082B18">
            <w:pPr>
              <w:pStyle w:val="TAL"/>
              <w:rPr>
                <w:rFonts w:cs="Arial"/>
                <w:szCs w:val="18"/>
                <w:lang w:eastAsia="ja-JP"/>
              </w:rPr>
            </w:pPr>
          </w:p>
        </w:tc>
      </w:tr>
      <w:tr w:rsidR="004A7D6F" w:rsidRPr="00FA22D3" w14:paraId="31D15EC3" w14:textId="77777777" w:rsidTr="00082B18">
        <w:tc>
          <w:tcPr>
            <w:tcW w:w="2448" w:type="dxa"/>
          </w:tcPr>
          <w:p w14:paraId="5DE85239" w14:textId="77777777" w:rsidR="004A7D6F" w:rsidRPr="00FA22D3" w:rsidRDefault="004A7D6F" w:rsidP="00082B18">
            <w:pPr>
              <w:pStyle w:val="TAL"/>
              <w:ind w:left="75"/>
              <w:rPr>
                <w:rFonts w:eastAsia="Batang" w:cs="Arial"/>
                <w:lang w:eastAsia="ja-JP"/>
              </w:rPr>
            </w:pPr>
            <w:r w:rsidRPr="00FA22D3">
              <w:rPr>
                <w:rFonts w:cs="Arial"/>
                <w:i/>
                <w:iCs/>
                <w:lang w:eastAsia="ja-JP"/>
              </w:rPr>
              <w:t>&gt;gNB ID</w:t>
            </w:r>
          </w:p>
        </w:tc>
        <w:tc>
          <w:tcPr>
            <w:tcW w:w="1080" w:type="dxa"/>
          </w:tcPr>
          <w:p w14:paraId="34A73D4F" w14:textId="77777777" w:rsidR="004A7D6F" w:rsidRPr="00FA22D3" w:rsidRDefault="004A7D6F" w:rsidP="00082B18">
            <w:pPr>
              <w:pStyle w:val="TAL"/>
              <w:rPr>
                <w:rFonts w:cs="Arial"/>
                <w:lang w:eastAsia="ja-JP"/>
              </w:rPr>
            </w:pPr>
          </w:p>
        </w:tc>
        <w:tc>
          <w:tcPr>
            <w:tcW w:w="1440" w:type="dxa"/>
          </w:tcPr>
          <w:p w14:paraId="0EE7C90F" w14:textId="77777777" w:rsidR="004A7D6F" w:rsidRPr="00FA22D3" w:rsidRDefault="004A7D6F" w:rsidP="00082B18">
            <w:pPr>
              <w:pStyle w:val="TAL"/>
              <w:rPr>
                <w:i/>
                <w:lang w:eastAsia="ja-JP"/>
              </w:rPr>
            </w:pPr>
          </w:p>
        </w:tc>
        <w:tc>
          <w:tcPr>
            <w:tcW w:w="1872" w:type="dxa"/>
          </w:tcPr>
          <w:p w14:paraId="6D18F141" w14:textId="77777777" w:rsidR="004A7D6F" w:rsidRPr="00FA22D3" w:rsidRDefault="004A7D6F" w:rsidP="00082B18">
            <w:pPr>
              <w:pStyle w:val="TAL"/>
              <w:rPr>
                <w:lang w:eastAsia="ja-JP"/>
              </w:rPr>
            </w:pPr>
          </w:p>
        </w:tc>
        <w:tc>
          <w:tcPr>
            <w:tcW w:w="2880" w:type="dxa"/>
          </w:tcPr>
          <w:p w14:paraId="70EC3C47" w14:textId="77777777" w:rsidR="004A7D6F" w:rsidRPr="00FA22D3" w:rsidRDefault="004A7D6F" w:rsidP="00082B18">
            <w:pPr>
              <w:pStyle w:val="TAL"/>
              <w:rPr>
                <w:rFonts w:cs="Arial"/>
                <w:szCs w:val="18"/>
                <w:lang w:eastAsia="ja-JP"/>
              </w:rPr>
            </w:pPr>
          </w:p>
        </w:tc>
      </w:tr>
      <w:tr w:rsidR="004A7D6F" w:rsidRPr="00FA22D3" w14:paraId="4B82C787" w14:textId="77777777" w:rsidTr="00082B18">
        <w:tc>
          <w:tcPr>
            <w:tcW w:w="2448" w:type="dxa"/>
          </w:tcPr>
          <w:p w14:paraId="482D3921" w14:textId="77777777" w:rsidR="004A7D6F" w:rsidRPr="00FA22D3" w:rsidRDefault="004A7D6F" w:rsidP="00082B18">
            <w:pPr>
              <w:pStyle w:val="TAL"/>
              <w:ind w:left="165"/>
              <w:rPr>
                <w:rFonts w:eastAsia="Batang" w:cs="Arial"/>
                <w:lang w:eastAsia="ja-JP"/>
              </w:rPr>
            </w:pPr>
            <w:r w:rsidRPr="00FA22D3">
              <w:rPr>
                <w:rFonts w:cs="Arial"/>
                <w:lang w:eastAsia="ja-JP"/>
              </w:rPr>
              <w:t>&gt;&gt;gNB ID</w:t>
            </w:r>
          </w:p>
        </w:tc>
        <w:tc>
          <w:tcPr>
            <w:tcW w:w="1080" w:type="dxa"/>
          </w:tcPr>
          <w:p w14:paraId="09F57C1C"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9A6FED6" w14:textId="77777777" w:rsidR="004A7D6F" w:rsidRPr="00FA22D3" w:rsidRDefault="004A7D6F" w:rsidP="00082B18">
            <w:pPr>
              <w:pStyle w:val="TAL"/>
              <w:rPr>
                <w:i/>
                <w:lang w:eastAsia="ja-JP"/>
              </w:rPr>
            </w:pPr>
          </w:p>
        </w:tc>
        <w:tc>
          <w:tcPr>
            <w:tcW w:w="1872" w:type="dxa"/>
          </w:tcPr>
          <w:p w14:paraId="068B2838" w14:textId="77777777" w:rsidR="004A7D6F" w:rsidRPr="00FA22D3" w:rsidRDefault="004A7D6F" w:rsidP="00082B18">
            <w:pPr>
              <w:pStyle w:val="TAL"/>
              <w:rPr>
                <w:lang w:eastAsia="ja-JP"/>
              </w:rPr>
            </w:pPr>
            <w:r w:rsidRPr="00FA22D3">
              <w:rPr>
                <w:rFonts w:cs="Arial"/>
                <w:lang w:eastAsia="ja-JP"/>
              </w:rPr>
              <w:t>BIT STRING (SIZE(22..32))</w:t>
            </w:r>
          </w:p>
        </w:tc>
        <w:tc>
          <w:tcPr>
            <w:tcW w:w="2880" w:type="dxa"/>
          </w:tcPr>
          <w:p w14:paraId="2392A2F8" w14:textId="77777777" w:rsidR="004A7D6F" w:rsidRPr="00FA22D3" w:rsidRDefault="004A7D6F" w:rsidP="00082B18">
            <w:pPr>
              <w:pStyle w:val="TAL"/>
              <w:rPr>
                <w:rFonts w:cs="Arial"/>
                <w:szCs w:val="18"/>
                <w:lang w:eastAsia="ja-JP"/>
              </w:rPr>
            </w:pPr>
            <w:r w:rsidRPr="00FA22D3">
              <w:rPr>
                <w:rFonts w:cs="Arial"/>
                <w:lang w:eastAsia="ja-JP"/>
              </w:rPr>
              <w:t xml:space="preserve">Equal to the leftmost bits of the </w:t>
            </w:r>
            <w:r w:rsidRPr="00FA22D3">
              <w:rPr>
                <w:rFonts w:cs="Arial"/>
                <w:i/>
                <w:lang w:eastAsia="ja-JP"/>
              </w:rPr>
              <w:t>NR Cell Identity</w:t>
            </w:r>
            <w:r w:rsidRPr="00FA22D3">
              <w:rPr>
                <w:rFonts w:cs="Arial"/>
                <w:lang w:eastAsia="ja-JP"/>
              </w:rPr>
              <w:t xml:space="preserve"> IE contained in the </w:t>
            </w:r>
            <w:r w:rsidRPr="00FA22D3">
              <w:rPr>
                <w:rFonts w:cs="Arial"/>
                <w:i/>
                <w:lang w:eastAsia="ja-JP"/>
              </w:rPr>
              <w:t>NR CGI</w:t>
            </w:r>
            <w:r w:rsidRPr="00FA22D3">
              <w:rPr>
                <w:rFonts w:cs="Arial"/>
                <w:lang w:eastAsia="ja-JP"/>
              </w:rPr>
              <w:t xml:space="preserve"> IE of each cell served by the gNB.</w:t>
            </w:r>
          </w:p>
        </w:tc>
      </w:tr>
    </w:tbl>
    <w:p w14:paraId="732D7229" w14:textId="77777777" w:rsidR="004A7D6F" w:rsidRPr="00FA22D3" w:rsidRDefault="004A7D6F" w:rsidP="004A7D6F"/>
    <w:p w14:paraId="31819338" w14:textId="77777777" w:rsidR="004A7D6F" w:rsidRPr="00FA22D3" w:rsidRDefault="004A7D6F" w:rsidP="004A7D6F">
      <w:pPr>
        <w:pStyle w:val="Heading4"/>
      </w:pPr>
      <w:bookmarkStart w:id="417" w:name="_Toc5694399"/>
      <w:r w:rsidRPr="00FA22D3">
        <w:t>9.3.1.7</w:t>
      </w:r>
      <w:r w:rsidRPr="00FA22D3">
        <w:tab/>
        <w:t>NR CGI</w:t>
      </w:r>
      <w:bookmarkEnd w:id="417"/>
    </w:p>
    <w:p w14:paraId="52F99CCA" w14:textId="77777777" w:rsidR="004A7D6F" w:rsidRPr="00FA22D3" w:rsidRDefault="004A7D6F" w:rsidP="004A7D6F">
      <w:pPr>
        <w:keepNext/>
      </w:pPr>
      <w:r w:rsidRPr="00FA22D3">
        <w:t>This IE is used to globally identify an NR cell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08C1488A" w14:textId="77777777" w:rsidTr="00082B18">
        <w:tc>
          <w:tcPr>
            <w:tcW w:w="2448" w:type="dxa"/>
          </w:tcPr>
          <w:p w14:paraId="4D00DC3B"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50D9E06"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667416CE"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0E9BD9BF"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BFD2000"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26008D1" w14:textId="77777777" w:rsidTr="00082B18">
        <w:tc>
          <w:tcPr>
            <w:tcW w:w="2448" w:type="dxa"/>
          </w:tcPr>
          <w:p w14:paraId="7A0893DF" w14:textId="77777777" w:rsidR="004A7D6F" w:rsidRPr="00FA22D3" w:rsidRDefault="004A7D6F" w:rsidP="00082B18">
            <w:pPr>
              <w:pStyle w:val="TAL"/>
              <w:rPr>
                <w:rFonts w:eastAsia="Batang" w:cs="Arial"/>
                <w:lang w:eastAsia="ja-JP"/>
              </w:rPr>
            </w:pPr>
            <w:r w:rsidRPr="00FA22D3">
              <w:rPr>
                <w:rFonts w:cs="Arial"/>
                <w:lang w:eastAsia="ja-JP"/>
              </w:rPr>
              <w:t>PLMN</w:t>
            </w:r>
            <w:r w:rsidRPr="00FA22D3">
              <w:rPr>
                <w:rFonts w:eastAsia="MS Mincho" w:cs="Arial"/>
                <w:lang w:eastAsia="ja-JP"/>
              </w:rPr>
              <w:t xml:space="preserve"> </w:t>
            </w:r>
            <w:r w:rsidRPr="00FA22D3">
              <w:rPr>
                <w:rFonts w:cs="Arial"/>
                <w:lang w:eastAsia="ja-JP"/>
              </w:rPr>
              <w:t>Identity</w:t>
            </w:r>
          </w:p>
        </w:tc>
        <w:tc>
          <w:tcPr>
            <w:tcW w:w="1080" w:type="dxa"/>
          </w:tcPr>
          <w:p w14:paraId="361DC5A1"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F336F75" w14:textId="77777777" w:rsidR="004A7D6F" w:rsidRPr="00FA22D3" w:rsidRDefault="004A7D6F" w:rsidP="00082B18">
            <w:pPr>
              <w:pStyle w:val="TAL"/>
              <w:rPr>
                <w:i/>
                <w:lang w:eastAsia="ja-JP"/>
              </w:rPr>
            </w:pPr>
          </w:p>
        </w:tc>
        <w:tc>
          <w:tcPr>
            <w:tcW w:w="1872" w:type="dxa"/>
          </w:tcPr>
          <w:p w14:paraId="6347974B" w14:textId="77777777" w:rsidR="004A7D6F" w:rsidRPr="00FA22D3" w:rsidRDefault="004A7D6F" w:rsidP="00082B18">
            <w:pPr>
              <w:pStyle w:val="TAL"/>
              <w:rPr>
                <w:lang w:eastAsia="ja-JP"/>
              </w:rPr>
            </w:pPr>
            <w:r w:rsidRPr="00FA22D3">
              <w:rPr>
                <w:lang w:eastAsia="ja-JP"/>
              </w:rPr>
              <w:t>9.3.3.5</w:t>
            </w:r>
          </w:p>
        </w:tc>
        <w:tc>
          <w:tcPr>
            <w:tcW w:w="2880" w:type="dxa"/>
          </w:tcPr>
          <w:p w14:paraId="4C841680" w14:textId="77777777" w:rsidR="004A7D6F" w:rsidRPr="00FA22D3" w:rsidRDefault="004A7D6F" w:rsidP="00082B18">
            <w:pPr>
              <w:pStyle w:val="TAL"/>
              <w:rPr>
                <w:lang w:eastAsia="ja-JP"/>
              </w:rPr>
            </w:pPr>
          </w:p>
        </w:tc>
      </w:tr>
      <w:tr w:rsidR="004A7D6F" w:rsidRPr="00FA22D3" w14:paraId="5DBE4A16" w14:textId="77777777" w:rsidTr="00082B18">
        <w:tc>
          <w:tcPr>
            <w:tcW w:w="2448" w:type="dxa"/>
          </w:tcPr>
          <w:p w14:paraId="393EE503" w14:textId="77777777" w:rsidR="004A7D6F" w:rsidRPr="00FA22D3" w:rsidRDefault="004A7D6F" w:rsidP="00082B18">
            <w:pPr>
              <w:pStyle w:val="TAL"/>
              <w:rPr>
                <w:rFonts w:eastAsia="Batang" w:cs="Arial"/>
                <w:lang w:eastAsia="ja-JP"/>
              </w:rPr>
            </w:pPr>
            <w:r w:rsidRPr="00FA22D3">
              <w:rPr>
                <w:rFonts w:cs="Arial"/>
                <w:lang w:eastAsia="ja-JP"/>
              </w:rPr>
              <w:t>NR Cell Identity</w:t>
            </w:r>
          </w:p>
        </w:tc>
        <w:tc>
          <w:tcPr>
            <w:tcW w:w="1080" w:type="dxa"/>
          </w:tcPr>
          <w:p w14:paraId="3CE46894"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18CC0FF" w14:textId="77777777" w:rsidR="004A7D6F" w:rsidRPr="00FA22D3" w:rsidRDefault="004A7D6F" w:rsidP="00082B18">
            <w:pPr>
              <w:pStyle w:val="TAL"/>
              <w:rPr>
                <w:i/>
                <w:lang w:eastAsia="ja-JP"/>
              </w:rPr>
            </w:pPr>
          </w:p>
        </w:tc>
        <w:tc>
          <w:tcPr>
            <w:tcW w:w="1872" w:type="dxa"/>
          </w:tcPr>
          <w:p w14:paraId="2FD4B833" w14:textId="77777777" w:rsidR="004A7D6F" w:rsidRPr="00FA22D3" w:rsidRDefault="004A7D6F" w:rsidP="00082B18">
            <w:pPr>
              <w:pStyle w:val="TAL"/>
              <w:rPr>
                <w:lang w:eastAsia="ja-JP"/>
              </w:rPr>
            </w:pPr>
            <w:r w:rsidRPr="00FA22D3">
              <w:rPr>
                <w:rFonts w:cs="Arial"/>
                <w:lang w:eastAsia="ja-JP"/>
              </w:rPr>
              <w:t>BIT STRING (SIZE(36))</w:t>
            </w:r>
          </w:p>
        </w:tc>
        <w:tc>
          <w:tcPr>
            <w:tcW w:w="2880" w:type="dxa"/>
          </w:tcPr>
          <w:p w14:paraId="0EAB53E6" w14:textId="77777777" w:rsidR="004A7D6F" w:rsidRPr="00FA22D3" w:rsidRDefault="004A7D6F" w:rsidP="00082B18">
            <w:pPr>
              <w:pStyle w:val="TAL"/>
              <w:rPr>
                <w:rFonts w:cs="Arial"/>
                <w:szCs w:val="18"/>
                <w:lang w:eastAsia="ja-JP"/>
              </w:rPr>
            </w:pPr>
            <w:r w:rsidRPr="00FA22D3">
              <w:rPr>
                <w:rFonts w:cs="Arial"/>
                <w:lang w:eastAsia="ja-JP"/>
              </w:rPr>
              <w:t xml:space="preserve">The leftmost bits of the </w:t>
            </w:r>
            <w:r w:rsidRPr="00FA22D3">
              <w:rPr>
                <w:rFonts w:cs="Arial"/>
                <w:i/>
                <w:lang w:eastAsia="ja-JP"/>
              </w:rPr>
              <w:t>NR</w:t>
            </w:r>
            <w:r w:rsidRPr="00FA22D3">
              <w:rPr>
                <w:rFonts w:cs="Arial"/>
                <w:lang w:eastAsia="ja-JP"/>
              </w:rPr>
              <w:t xml:space="preserve"> </w:t>
            </w:r>
            <w:r w:rsidRPr="00FA22D3">
              <w:rPr>
                <w:rFonts w:cs="Arial"/>
                <w:i/>
                <w:lang w:eastAsia="ja-JP"/>
              </w:rPr>
              <w:t>Cell Identity</w:t>
            </w:r>
            <w:r w:rsidRPr="00FA22D3">
              <w:rPr>
                <w:rFonts w:cs="Arial"/>
                <w:lang w:eastAsia="ja-JP"/>
              </w:rPr>
              <w:t xml:space="preserve"> IE correspond to the gNB ID (defined in subclause 9.3.1.6).</w:t>
            </w:r>
          </w:p>
        </w:tc>
      </w:tr>
    </w:tbl>
    <w:p w14:paraId="682D1C49" w14:textId="77777777" w:rsidR="004A7D6F" w:rsidRPr="00FA22D3" w:rsidRDefault="004A7D6F" w:rsidP="004A7D6F"/>
    <w:p w14:paraId="25A304BF" w14:textId="77777777" w:rsidR="004A7D6F" w:rsidRPr="00FA22D3" w:rsidRDefault="004A7D6F" w:rsidP="004A7D6F">
      <w:pPr>
        <w:pStyle w:val="Heading4"/>
      </w:pPr>
      <w:bookmarkStart w:id="418" w:name="_Toc5694400"/>
      <w:r w:rsidRPr="00FA22D3">
        <w:t>9.3.1.8</w:t>
      </w:r>
      <w:r w:rsidRPr="00FA22D3">
        <w:tab/>
        <w:t>Global ng-eNB ID</w:t>
      </w:r>
      <w:bookmarkEnd w:id="418"/>
    </w:p>
    <w:p w14:paraId="79F9E043" w14:textId="77777777" w:rsidR="004A7D6F" w:rsidRPr="00FA22D3" w:rsidRDefault="004A7D6F" w:rsidP="004A7D6F">
      <w:pPr>
        <w:keepNext/>
      </w:pPr>
      <w:r w:rsidRPr="00FA22D3">
        <w:t>This IE is used to globally identify an ng-eNB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352E0BCF" w14:textId="77777777" w:rsidTr="00082B18">
        <w:tc>
          <w:tcPr>
            <w:tcW w:w="2448" w:type="dxa"/>
          </w:tcPr>
          <w:p w14:paraId="021D521F"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9E41267"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7DA2DA86"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BA6471B"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6502BD89"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4A48D3F3" w14:textId="77777777" w:rsidTr="00082B18">
        <w:tc>
          <w:tcPr>
            <w:tcW w:w="2448" w:type="dxa"/>
          </w:tcPr>
          <w:p w14:paraId="4287D246" w14:textId="77777777" w:rsidR="004A7D6F" w:rsidRPr="00FA22D3" w:rsidRDefault="004A7D6F" w:rsidP="00082B18">
            <w:pPr>
              <w:pStyle w:val="TAL"/>
              <w:rPr>
                <w:rFonts w:eastAsia="Batang" w:cs="Arial"/>
                <w:lang w:eastAsia="ja-JP"/>
              </w:rPr>
            </w:pPr>
            <w:r w:rsidRPr="00FA22D3">
              <w:rPr>
                <w:rFonts w:cs="Arial"/>
                <w:lang w:eastAsia="ja-JP"/>
              </w:rPr>
              <w:t>PLMN</w:t>
            </w:r>
            <w:r w:rsidRPr="00FA22D3">
              <w:rPr>
                <w:rFonts w:eastAsia="MS Mincho" w:cs="Arial"/>
                <w:lang w:eastAsia="ja-JP"/>
              </w:rPr>
              <w:t xml:space="preserve"> </w:t>
            </w:r>
            <w:r w:rsidRPr="00FA22D3">
              <w:rPr>
                <w:rFonts w:cs="Arial"/>
                <w:lang w:eastAsia="ja-JP"/>
              </w:rPr>
              <w:t>Identity</w:t>
            </w:r>
          </w:p>
        </w:tc>
        <w:tc>
          <w:tcPr>
            <w:tcW w:w="1080" w:type="dxa"/>
          </w:tcPr>
          <w:p w14:paraId="6F9AAB9B"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1BB653E5" w14:textId="77777777" w:rsidR="004A7D6F" w:rsidRPr="00FA22D3" w:rsidRDefault="004A7D6F" w:rsidP="00082B18">
            <w:pPr>
              <w:pStyle w:val="TAL"/>
              <w:rPr>
                <w:i/>
                <w:lang w:eastAsia="ja-JP"/>
              </w:rPr>
            </w:pPr>
          </w:p>
        </w:tc>
        <w:tc>
          <w:tcPr>
            <w:tcW w:w="1872" w:type="dxa"/>
          </w:tcPr>
          <w:p w14:paraId="3CBD31F6" w14:textId="77777777" w:rsidR="004A7D6F" w:rsidRPr="00FA22D3" w:rsidRDefault="004A7D6F" w:rsidP="00082B18">
            <w:pPr>
              <w:pStyle w:val="TAL"/>
              <w:rPr>
                <w:lang w:eastAsia="ja-JP"/>
              </w:rPr>
            </w:pPr>
            <w:r w:rsidRPr="00FA22D3">
              <w:rPr>
                <w:lang w:eastAsia="ja-JP"/>
              </w:rPr>
              <w:t>9.3.3.5</w:t>
            </w:r>
          </w:p>
        </w:tc>
        <w:tc>
          <w:tcPr>
            <w:tcW w:w="2880" w:type="dxa"/>
          </w:tcPr>
          <w:p w14:paraId="413285EE" w14:textId="77777777" w:rsidR="004A7D6F" w:rsidRPr="00FA22D3" w:rsidRDefault="004A7D6F" w:rsidP="00082B18">
            <w:pPr>
              <w:pStyle w:val="TAL"/>
              <w:rPr>
                <w:lang w:eastAsia="ja-JP"/>
              </w:rPr>
            </w:pPr>
          </w:p>
        </w:tc>
      </w:tr>
      <w:tr w:rsidR="004A7D6F" w:rsidRPr="00FA22D3" w14:paraId="1FC9E9FD" w14:textId="77777777" w:rsidTr="00082B18">
        <w:tc>
          <w:tcPr>
            <w:tcW w:w="2448" w:type="dxa"/>
          </w:tcPr>
          <w:p w14:paraId="66F7FEF8" w14:textId="77777777" w:rsidR="004A7D6F" w:rsidRPr="00FA22D3" w:rsidRDefault="004A7D6F" w:rsidP="00082B18">
            <w:pPr>
              <w:pStyle w:val="TAL"/>
              <w:rPr>
                <w:rFonts w:eastAsia="Batang" w:cs="Arial"/>
                <w:lang w:eastAsia="ja-JP"/>
              </w:rPr>
            </w:pPr>
            <w:r w:rsidRPr="00FA22D3">
              <w:rPr>
                <w:rFonts w:cs="Arial"/>
                <w:lang w:eastAsia="ja-JP"/>
              </w:rPr>
              <w:t xml:space="preserve">CHOICE </w:t>
            </w:r>
            <w:r w:rsidRPr="00FA22D3">
              <w:rPr>
                <w:rFonts w:cs="Arial"/>
                <w:i/>
                <w:lang w:eastAsia="ja-JP"/>
              </w:rPr>
              <w:t>ng-eNB ID</w:t>
            </w:r>
          </w:p>
        </w:tc>
        <w:tc>
          <w:tcPr>
            <w:tcW w:w="1080" w:type="dxa"/>
          </w:tcPr>
          <w:p w14:paraId="52FD6D4C"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F56EA74" w14:textId="77777777" w:rsidR="004A7D6F" w:rsidRPr="00FA22D3" w:rsidRDefault="004A7D6F" w:rsidP="00082B18">
            <w:pPr>
              <w:pStyle w:val="TAL"/>
              <w:rPr>
                <w:i/>
                <w:lang w:eastAsia="ja-JP"/>
              </w:rPr>
            </w:pPr>
          </w:p>
        </w:tc>
        <w:tc>
          <w:tcPr>
            <w:tcW w:w="1872" w:type="dxa"/>
          </w:tcPr>
          <w:p w14:paraId="246D48EC" w14:textId="77777777" w:rsidR="004A7D6F" w:rsidRPr="00FA22D3" w:rsidRDefault="004A7D6F" w:rsidP="00082B18">
            <w:pPr>
              <w:pStyle w:val="TAL"/>
              <w:rPr>
                <w:lang w:eastAsia="ja-JP"/>
              </w:rPr>
            </w:pPr>
          </w:p>
        </w:tc>
        <w:tc>
          <w:tcPr>
            <w:tcW w:w="2880" w:type="dxa"/>
          </w:tcPr>
          <w:p w14:paraId="0F9344FA" w14:textId="77777777" w:rsidR="004A7D6F" w:rsidRPr="00FA22D3" w:rsidRDefault="004A7D6F" w:rsidP="00082B18">
            <w:pPr>
              <w:pStyle w:val="TAL"/>
              <w:rPr>
                <w:rFonts w:cs="Arial"/>
                <w:szCs w:val="18"/>
                <w:lang w:eastAsia="ja-JP"/>
              </w:rPr>
            </w:pPr>
          </w:p>
        </w:tc>
      </w:tr>
      <w:tr w:rsidR="004A7D6F" w:rsidRPr="00FA22D3" w14:paraId="594B75A2" w14:textId="77777777" w:rsidTr="00082B18">
        <w:tc>
          <w:tcPr>
            <w:tcW w:w="2448" w:type="dxa"/>
          </w:tcPr>
          <w:p w14:paraId="2022471C" w14:textId="77777777" w:rsidR="004A7D6F" w:rsidRPr="00FA22D3" w:rsidRDefault="004A7D6F" w:rsidP="00082B18">
            <w:pPr>
              <w:pStyle w:val="TAL"/>
              <w:ind w:left="75"/>
              <w:rPr>
                <w:rFonts w:eastAsia="Batang" w:cs="Arial"/>
                <w:lang w:eastAsia="ja-JP"/>
              </w:rPr>
            </w:pPr>
            <w:r w:rsidRPr="00FA22D3">
              <w:rPr>
                <w:rFonts w:cs="Arial"/>
                <w:i/>
                <w:iCs/>
                <w:lang w:eastAsia="ja-JP"/>
              </w:rPr>
              <w:t>&gt;Macro ng-eNB ID</w:t>
            </w:r>
          </w:p>
        </w:tc>
        <w:tc>
          <w:tcPr>
            <w:tcW w:w="1080" w:type="dxa"/>
          </w:tcPr>
          <w:p w14:paraId="5E0EB97D" w14:textId="77777777" w:rsidR="004A7D6F" w:rsidRPr="00FA22D3" w:rsidRDefault="004A7D6F" w:rsidP="00082B18">
            <w:pPr>
              <w:pStyle w:val="TAL"/>
              <w:rPr>
                <w:rFonts w:cs="Arial"/>
                <w:lang w:eastAsia="ja-JP"/>
              </w:rPr>
            </w:pPr>
          </w:p>
        </w:tc>
        <w:tc>
          <w:tcPr>
            <w:tcW w:w="1440" w:type="dxa"/>
          </w:tcPr>
          <w:p w14:paraId="75EED2B7" w14:textId="77777777" w:rsidR="004A7D6F" w:rsidRPr="00FA22D3" w:rsidRDefault="004A7D6F" w:rsidP="00082B18">
            <w:pPr>
              <w:pStyle w:val="TAL"/>
              <w:rPr>
                <w:i/>
                <w:lang w:eastAsia="ja-JP"/>
              </w:rPr>
            </w:pPr>
          </w:p>
        </w:tc>
        <w:tc>
          <w:tcPr>
            <w:tcW w:w="1872" w:type="dxa"/>
          </w:tcPr>
          <w:p w14:paraId="66169C4E" w14:textId="77777777" w:rsidR="004A7D6F" w:rsidRPr="00FA22D3" w:rsidRDefault="004A7D6F" w:rsidP="00082B18">
            <w:pPr>
              <w:pStyle w:val="TAL"/>
              <w:rPr>
                <w:lang w:eastAsia="ja-JP"/>
              </w:rPr>
            </w:pPr>
          </w:p>
        </w:tc>
        <w:tc>
          <w:tcPr>
            <w:tcW w:w="2880" w:type="dxa"/>
          </w:tcPr>
          <w:p w14:paraId="0C7756D9" w14:textId="77777777" w:rsidR="004A7D6F" w:rsidRPr="00FA22D3" w:rsidRDefault="004A7D6F" w:rsidP="00082B18">
            <w:pPr>
              <w:pStyle w:val="TAL"/>
              <w:rPr>
                <w:rFonts w:cs="Arial"/>
                <w:szCs w:val="18"/>
                <w:lang w:eastAsia="ja-JP"/>
              </w:rPr>
            </w:pPr>
          </w:p>
        </w:tc>
      </w:tr>
      <w:tr w:rsidR="004A7D6F" w:rsidRPr="00FA22D3" w14:paraId="4BA20492" w14:textId="77777777" w:rsidTr="00082B18">
        <w:tc>
          <w:tcPr>
            <w:tcW w:w="2448" w:type="dxa"/>
          </w:tcPr>
          <w:p w14:paraId="3EECA789" w14:textId="77777777" w:rsidR="004A7D6F" w:rsidRPr="00FA22D3" w:rsidRDefault="004A7D6F" w:rsidP="00082B18">
            <w:pPr>
              <w:pStyle w:val="TAL"/>
              <w:ind w:left="165"/>
              <w:rPr>
                <w:rFonts w:eastAsia="Batang" w:cs="Arial"/>
                <w:lang w:eastAsia="ja-JP"/>
              </w:rPr>
            </w:pPr>
            <w:r w:rsidRPr="00FA22D3">
              <w:rPr>
                <w:rFonts w:cs="Arial"/>
                <w:lang w:eastAsia="ja-JP"/>
              </w:rPr>
              <w:t>&gt;&gt;Macro ng-eNB ID</w:t>
            </w:r>
          </w:p>
        </w:tc>
        <w:tc>
          <w:tcPr>
            <w:tcW w:w="1080" w:type="dxa"/>
          </w:tcPr>
          <w:p w14:paraId="17E40AE3"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2827152" w14:textId="77777777" w:rsidR="004A7D6F" w:rsidRPr="00FA22D3" w:rsidRDefault="004A7D6F" w:rsidP="00082B18">
            <w:pPr>
              <w:pStyle w:val="TAL"/>
              <w:rPr>
                <w:i/>
                <w:lang w:eastAsia="ja-JP"/>
              </w:rPr>
            </w:pPr>
          </w:p>
        </w:tc>
        <w:tc>
          <w:tcPr>
            <w:tcW w:w="1872" w:type="dxa"/>
          </w:tcPr>
          <w:p w14:paraId="01421BE1" w14:textId="77777777" w:rsidR="004A7D6F" w:rsidRPr="00FA22D3" w:rsidRDefault="004A7D6F" w:rsidP="00082B18">
            <w:pPr>
              <w:pStyle w:val="TAL"/>
              <w:rPr>
                <w:lang w:eastAsia="ja-JP"/>
              </w:rPr>
            </w:pPr>
            <w:r w:rsidRPr="00FA22D3">
              <w:rPr>
                <w:rFonts w:cs="Arial"/>
                <w:lang w:eastAsia="ja-JP"/>
              </w:rPr>
              <w:t>BIT STRING (SIZE(20))</w:t>
            </w:r>
          </w:p>
        </w:tc>
        <w:tc>
          <w:tcPr>
            <w:tcW w:w="2880" w:type="dxa"/>
          </w:tcPr>
          <w:p w14:paraId="603425FB" w14:textId="77777777" w:rsidR="004A7D6F" w:rsidRPr="00FA22D3" w:rsidRDefault="004A7D6F" w:rsidP="00082B18">
            <w:pPr>
              <w:pStyle w:val="TAL"/>
              <w:rPr>
                <w:rFonts w:cs="Arial"/>
                <w:szCs w:val="18"/>
                <w:lang w:eastAsia="ja-JP"/>
              </w:rPr>
            </w:pPr>
            <w:r w:rsidRPr="00FA22D3">
              <w:rPr>
                <w:rFonts w:cs="Arial"/>
                <w:lang w:eastAsia="ja-JP"/>
              </w:rPr>
              <w:t xml:space="preserve">Equal to the 20 leftmost bits of the </w:t>
            </w:r>
            <w:r w:rsidRPr="00FA22D3">
              <w:rPr>
                <w:rFonts w:cs="Arial"/>
                <w:i/>
                <w:lang w:eastAsia="ja-JP"/>
              </w:rPr>
              <w:t>E-UTRA</w:t>
            </w:r>
            <w:r w:rsidRPr="00FA22D3">
              <w:rPr>
                <w:rFonts w:cs="Arial"/>
                <w:lang w:eastAsia="ja-JP"/>
              </w:rPr>
              <w:t xml:space="preserve"> </w:t>
            </w:r>
            <w:r w:rsidRPr="00FA22D3">
              <w:rPr>
                <w:rFonts w:cs="Arial"/>
                <w:i/>
                <w:lang w:eastAsia="ja-JP"/>
              </w:rPr>
              <w:t>Cell Identity</w:t>
            </w:r>
            <w:r w:rsidRPr="00FA22D3">
              <w:rPr>
                <w:rFonts w:cs="Arial"/>
                <w:lang w:eastAsia="ja-JP"/>
              </w:rPr>
              <w:t xml:space="preserve"> IE contained in the </w:t>
            </w:r>
            <w:r w:rsidRPr="00FA22D3">
              <w:rPr>
                <w:rFonts w:cs="Arial"/>
                <w:i/>
                <w:lang w:eastAsia="ja-JP"/>
              </w:rPr>
              <w:t>E-UTRA CGI</w:t>
            </w:r>
            <w:r w:rsidRPr="00FA22D3">
              <w:rPr>
                <w:rFonts w:cs="Arial"/>
                <w:lang w:eastAsia="ja-JP"/>
              </w:rPr>
              <w:t xml:space="preserve"> IE of each cell served by the ng-eNB.</w:t>
            </w:r>
          </w:p>
        </w:tc>
      </w:tr>
      <w:tr w:rsidR="004A7D6F" w:rsidRPr="00FA22D3" w14:paraId="6145885D" w14:textId="77777777" w:rsidTr="00082B18">
        <w:tc>
          <w:tcPr>
            <w:tcW w:w="2448" w:type="dxa"/>
          </w:tcPr>
          <w:p w14:paraId="21963A0B" w14:textId="77777777" w:rsidR="004A7D6F" w:rsidRPr="00FA22D3" w:rsidRDefault="004A7D6F" w:rsidP="00082B18">
            <w:pPr>
              <w:pStyle w:val="TAL"/>
              <w:ind w:left="75"/>
              <w:rPr>
                <w:rFonts w:eastAsia="Batang" w:cs="Arial"/>
                <w:lang w:eastAsia="ja-JP"/>
              </w:rPr>
            </w:pPr>
            <w:r w:rsidRPr="00FA22D3">
              <w:rPr>
                <w:rFonts w:cs="Arial"/>
                <w:i/>
                <w:iCs/>
                <w:lang w:eastAsia="ja-JP"/>
              </w:rPr>
              <w:t>&gt;Short Macro ng-eNB ID</w:t>
            </w:r>
          </w:p>
        </w:tc>
        <w:tc>
          <w:tcPr>
            <w:tcW w:w="1080" w:type="dxa"/>
          </w:tcPr>
          <w:p w14:paraId="1B3D8C25" w14:textId="77777777" w:rsidR="004A7D6F" w:rsidRPr="00FA22D3" w:rsidRDefault="004A7D6F" w:rsidP="00082B18">
            <w:pPr>
              <w:pStyle w:val="TAL"/>
              <w:rPr>
                <w:rFonts w:cs="Arial"/>
                <w:lang w:eastAsia="ja-JP"/>
              </w:rPr>
            </w:pPr>
          </w:p>
        </w:tc>
        <w:tc>
          <w:tcPr>
            <w:tcW w:w="1440" w:type="dxa"/>
          </w:tcPr>
          <w:p w14:paraId="23361A3F" w14:textId="77777777" w:rsidR="004A7D6F" w:rsidRPr="00FA22D3" w:rsidRDefault="004A7D6F" w:rsidP="00082B18">
            <w:pPr>
              <w:pStyle w:val="TAL"/>
              <w:rPr>
                <w:i/>
                <w:lang w:eastAsia="ja-JP"/>
              </w:rPr>
            </w:pPr>
          </w:p>
        </w:tc>
        <w:tc>
          <w:tcPr>
            <w:tcW w:w="1872" w:type="dxa"/>
          </w:tcPr>
          <w:p w14:paraId="6D999C34" w14:textId="77777777" w:rsidR="004A7D6F" w:rsidRPr="00FA22D3" w:rsidRDefault="004A7D6F" w:rsidP="00082B18">
            <w:pPr>
              <w:pStyle w:val="TAL"/>
              <w:rPr>
                <w:lang w:eastAsia="ja-JP"/>
              </w:rPr>
            </w:pPr>
          </w:p>
        </w:tc>
        <w:tc>
          <w:tcPr>
            <w:tcW w:w="2880" w:type="dxa"/>
          </w:tcPr>
          <w:p w14:paraId="390A755F" w14:textId="77777777" w:rsidR="004A7D6F" w:rsidRPr="00FA22D3" w:rsidRDefault="004A7D6F" w:rsidP="00082B18">
            <w:pPr>
              <w:pStyle w:val="TAL"/>
              <w:rPr>
                <w:rFonts w:cs="Arial"/>
                <w:szCs w:val="18"/>
                <w:lang w:eastAsia="ja-JP"/>
              </w:rPr>
            </w:pPr>
          </w:p>
        </w:tc>
      </w:tr>
      <w:tr w:rsidR="004A7D6F" w:rsidRPr="00FA22D3" w14:paraId="6826B103" w14:textId="77777777" w:rsidTr="00082B18">
        <w:tc>
          <w:tcPr>
            <w:tcW w:w="2448" w:type="dxa"/>
          </w:tcPr>
          <w:p w14:paraId="438D433C" w14:textId="77777777" w:rsidR="004A7D6F" w:rsidRPr="00FA22D3" w:rsidRDefault="004A7D6F" w:rsidP="00082B18">
            <w:pPr>
              <w:pStyle w:val="TAL"/>
              <w:ind w:left="165"/>
              <w:rPr>
                <w:rFonts w:eastAsia="Batang" w:cs="Arial"/>
                <w:lang w:eastAsia="ja-JP"/>
              </w:rPr>
            </w:pPr>
            <w:r w:rsidRPr="00FA22D3">
              <w:rPr>
                <w:rFonts w:cs="Arial"/>
                <w:lang w:eastAsia="ja-JP"/>
              </w:rPr>
              <w:t>&gt;&gt;Short Macro ng-eNB ID</w:t>
            </w:r>
          </w:p>
        </w:tc>
        <w:tc>
          <w:tcPr>
            <w:tcW w:w="1080" w:type="dxa"/>
          </w:tcPr>
          <w:p w14:paraId="1D591A68"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7E56D7CD" w14:textId="77777777" w:rsidR="004A7D6F" w:rsidRPr="00FA22D3" w:rsidRDefault="004A7D6F" w:rsidP="00082B18">
            <w:pPr>
              <w:pStyle w:val="TAL"/>
              <w:rPr>
                <w:i/>
                <w:lang w:eastAsia="ja-JP"/>
              </w:rPr>
            </w:pPr>
          </w:p>
        </w:tc>
        <w:tc>
          <w:tcPr>
            <w:tcW w:w="1872" w:type="dxa"/>
          </w:tcPr>
          <w:p w14:paraId="64A1D360" w14:textId="77777777" w:rsidR="004A7D6F" w:rsidRPr="00FA22D3" w:rsidRDefault="004A7D6F" w:rsidP="00082B18">
            <w:pPr>
              <w:pStyle w:val="TAL"/>
              <w:rPr>
                <w:lang w:eastAsia="ja-JP"/>
              </w:rPr>
            </w:pPr>
            <w:r w:rsidRPr="00FA22D3">
              <w:rPr>
                <w:rFonts w:cs="Arial"/>
                <w:lang w:eastAsia="ja-JP"/>
              </w:rPr>
              <w:t>BIT STRING (SIZE(18))</w:t>
            </w:r>
          </w:p>
        </w:tc>
        <w:tc>
          <w:tcPr>
            <w:tcW w:w="2880" w:type="dxa"/>
          </w:tcPr>
          <w:p w14:paraId="2F36E61D" w14:textId="77777777" w:rsidR="004A7D6F" w:rsidRPr="00FA22D3" w:rsidRDefault="004A7D6F" w:rsidP="00082B18">
            <w:pPr>
              <w:pStyle w:val="TAL"/>
              <w:rPr>
                <w:rFonts w:cs="Arial"/>
                <w:szCs w:val="18"/>
                <w:lang w:eastAsia="ja-JP"/>
              </w:rPr>
            </w:pPr>
            <w:r w:rsidRPr="00FA22D3">
              <w:rPr>
                <w:rFonts w:cs="Arial"/>
                <w:lang w:eastAsia="ja-JP"/>
              </w:rPr>
              <w:t xml:space="preserve">Equal to the 18 leftmost bits of the </w:t>
            </w:r>
            <w:r w:rsidRPr="00FA22D3">
              <w:rPr>
                <w:rFonts w:cs="Arial"/>
                <w:i/>
                <w:lang w:eastAsia="ja-JP"/>
              </w:rPr>
              <w:t>E-UTRA</w:t>
            </w:r>
            <w:r w:rsidRPr="00FA22D3">
              <w:rPr>
                <w:rFonts w:cs="Arial"/>
                <w:lang w:eastAsia="ja-JP"/>
              </w:rPr>
              <w:t xml:space="preserve"> </w:t>
            </w:r>
            <w:r w:rsidRPr="00FA22D3">
              <w:rPr>
                <w:rFonts w:cs="Arial"/>
                <w:i/>
                <w:lang w:eastAsia="ja-JP"/>
              </w:rPr>
              <w:t>Cell Identity</w:t>
            </w:r>
            <w:r w:rsidRPr="00FA22D3">
              <w:rPr>
                <w:rFonts w:cs="Arial"/>
                <w:lang w:eastAsia="ja-JP"/>
              </w:rPr>
              <w:t xml:space="preserve"> IE contained in the </w:t>
            </w:r>
            <w:r w:rsidRPr="00FA22D3">
              <w:rPr>
                <w:rFonts w:cs="Arial"/>
                <w:i/>
                <w:lang w:eastAsia="ja-JP"/>
              </w:rPr>
              <w:t>E-UTRA CGI</w:t>
            </w:r>
            <w:r w:rsidRPr="00FA22D3">
              <w:rPr>
                <w:rFonts w:cs="Arial"/>
                <w:lang w:eastAsia="ja-JP"/>
              </w:rPr>
              <w:t xml:space="preserve"> IE of each cell served by the ng-eNB.</w:t>
            </w:r>
          </w:p>
        </w:tc>
      </w:tr>
      <w:tr w:rsidR="004A7D6F" w:rsidRPr="00FA22D3" w14:paraId="362BF1F5" w14:textId="77777777" w:rsidTr="00082B18">
        <w:tc>
          <w:tcPr>
            <w:tcW w:w="2448" w:type="dxa"/>
          </w:tcPr>
          <w:p w14:paraId="2F61AF0F" w14:textId="77777777" w:rsidR="004A7D6F" w:rsidRPr="00FA22D3" w:rsidRDefault="004A7D6F" w:rsidP="00082B18">
            <w:pPr>
              <w:pStyle w:val="TAL"/>
              <w:ind w:left="75"/>
              <w:rPr>
                <w:rFonts w:eastAsia="Batang" w:cs="Arial"/>
                <w:lang w:eastAsia="ja-JP"/>
              </w:rPr>
            </w:pPr>
            <w:r w:rsidRPr="00FA22D3">
              <w:rPr>
                <w:rFonts w:cs="Arial"/>
                <w:i/>
                <w:iCs/>
                <w:lang w:eastAsia="ja-JP"/>
              </w:rPr>
              <w:t>&gt;Long Macro ng-eNB ID</w:t>
            </w:r>
          </w:p>
        </w:tc>
        <w:tc>
          <w:tcPr>
            <w:tcW w:w="1080" w:type="dxa"/>
          </w:tcPr>
          <w:p w14:paraId="5185ACAA" w14:textId="77777777" w:rsidR="004A7D6F" w:rsidRPr="00FA22D3" w:rsidRDefault="004A7D6F" w:rsidP="00082B18">
            <w:pPr>
              <w:pStyle w:val="TAL"/>
              <w:rPr>
                <w:rFonts w:cs="Arial"/>
                <w:lang w:eastAsia="ja-JP"/>
              </w:rPr>
            </w:pPr>
          </w:p>
        </w:tc>
        <w:tc>
          <w:tcPr>
            <w:tcW w:w="1440" w:type="dxa"/>
          </w:tcPr>
          <w:p w14:paraId="103DC3E9" w14:textId="77777777" w:rsidR="004A7D6F" w:rsidRPr="00FA22D3" w:rsidRDefault="004A7D6F" w:rsidP="00082B18">
            <w:pPr>
              <w:pStyle w:val="TAL"/>
              <w:rPr>
                <w:i/>
                <w:lang w:eastAsia="ja-JP"/>
              </w:rPr>
            </w:pPr>
          </w:p>
        </w:tc>
        <w:tc>
          <w:tcPr>
            <w:tcW w:w="1872" w:type="dxa"/>
          </w:tcPr>
          <w:p w14:paraId="2C91866E" w14:textId="77777777" w:rsidR="004A7D6F" w:rsidRPr="00FA22D3" w:rsidRDefault="004A7D6F" w:rsidP="00082B18">
            <w:pPr>
              <w:pStyle w:val="TAL"/>
              <w:rPr>
                <w:lang w:eastAsia="ja-JP"/>
              </w:rPr>
            </w:pPr>
          </w:p>
        </w:tc>
        <w:tc>
          <w:tcPr>
            <w:tcW w:w="2880" w:type="dxa"/>
          </w:tcPr>
          <w:p w14:paraId="65DEFA0F" w14:textId="77777777" w:rsidR="004A7D6F" w:rsidRPr="00FA22D3" w:rsidRDefault="004A7D6F" w:rsidP="00082B18">
            <w:pPr>
              <w:pStyle w:val="TAL"/>
              <w:rPr>
                <w:rFonts w:cs="Arial"/>
                <w:szCs w:val="18"/>
                <w:lang w:eastAsia="ja-JP"/>
              </w:rPr>
            </w:pPr>
          </w:p>
        </w:tc>
      </w:tr>
      <w:tr w:rsidR="004A7D6F" w:rsidRPr="00FA22D3" w14:paraId="24F1F039" w14:textId="77777777" w:rsidTr="00082B18">
        <w:tc>
          <w:tcPr>
            <w:tcW w:w="2448" w:type="dxa"/>
          </w:tcPr>
          <w:p w14:paraId="4EEE1C0B" w14:textId="77777777" w:rsidR="004A7D6F" w:rsidRPr="00FA22D3" w:rsidRDefault="004A7D6F" w:rsidP="00082B18">
            <w:pPr>
              <w:pStyle w:val="TAL"/>
              <w:ind w:left="165"/>
              <w:rPr>
                <w:rFonts w:eastAsia="Batang" w:cs="Arial"/>
                <w:lang w:eastAsia="ja-JP"/>
              </w:rPr>
            </w:pPr>
            <w:r w:rsidRPr="00FA22D3">
              <w:rPr>
                <w:rFonts w:cs="Arial"/>
                <w:lang w:eastAsia="ja-JP"/>
              </w:rPr>
              <w:t>&gt;&gt;Long Macro ng-eNB ID</w:t>
            </w:r>
          </w:p>
        </w:tc>
        <w:tc>
          <w:tcPr>
            <w:tcW w:w="1080" w:type="dxa"/>
          </w:tcPr>
          <w:p w14:paraId="1FB6BC3F"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40608618" w14:textId="77777777" w:rsidR="004A7D6F" w:rsidRPr="00FA22D3" w:rsidRDefault="004A7D6F" w:rsidP="00082B18">
            <w:pPr>
              <w:pStyle w:val="TAL"/>
              <w:rPr>
                <w:i/>
                <w:lang w:eastAsia="ja-JP"/>
              </w:rPr>
            </w:pPr>
          </w:p>
        </w:tc>
        <w:tc>
          <w:tcPr>
            <w:tcW w:w="1872" w:type="dxa"/>
          </w:tcPr>
          <w:p w14:paraId="52050BF4" w14:textId="77777777" w:rsidR="004A7D6F" w:rsidRPr="00FA22D3" w:rsidRDefault="004A7D6F" w:rsidP="00082B18">
            <w:pPr>
              <w:pStyle w:val="TAL"/>
              <w:rPr>
                <w:lang w:eastAsia="ja-JP"/>
              </w:rPr>
            </w:pPr>
            <w:r w:rsidRPr="00FA22D3">
              <w:rPr>
                <w:rFonts w:cs="Arial"/>
                <w:lang w:eastAsia="ja-JP"/>
              </w:rPr>
              <w:t>BIT STRING (SIZE(21))</w:t>
            </w:r>
          </w:p>
        </w:tc>
        <w:tc>
          <w:tcPr>
            <w:tcW w:w="2880" w:type="dxa"/>
          </w:tcPr>
          <w:p w14:paraId="26A86330" w14:textId="77777777" w:rsidR="004A7D6F" w:rsidRPr="00FA22D3" w:rsidRDefault="004A7D6F" w:rsidP="00082B18">
            <w:pPr>
              <w:pStyle w:val="TAL"/>
              <w:rPr>
                <w:rFonts w:cs="Arial"/>
                <w:szCs w:val="18"/>
                <w:lang w:eastAsia="ja-JP"/>
              </w:rPr>
            </w:pPr>
            <w:r w:rsidRPr="00FA22D3">
              <w:rPr>
                <w:rFonts w:cs="Arial"/>
                <w:lang w:eastAsia="ja-JP"/>
              </w:rPr>
              <w:t xml:space="preserve">Equal to the 21 leftmost bits of the </w:t>
            </w:r>
            <w:r w:rsidRPr="00FA22D3">
              <w:rPr>
                <w:rFonts w:cs="Arial"/>
                <w:i/>
                <w:lang w:eastAsia="ja-JP"/>
              </w:rPr>
              <w:t>E-UTRA</w:t>
            </w:r>
            <w:r w:rsidRPr="00FA22D3">
              <w:rPr>
                <w:rFonts w:cs="Arial"/>
                <w:lang w:eastAsia="ja-JP"/>
              </w:rPr>
              <w:t xml:space="preserve"> </w:t>
            </w:r>
            <w:r w:rsidRPr="00FA22D3">
              <w:rPr>
                <w:rFonts w:cs="Arial"/>
                <w:i/>
                <w:lang w:eastAsia="ja-JP"/>
              </w:rPr>
              <w:t>Cell Identity</w:t>
            </w:r>
            <w:r w:rsidRPr="00FA22D3">
              <w:rPr>
                <w:rFonts w:cs="Arial"/>
                <w:lang w:eastAsia="ja-JP"/>
              </w:rPr>
              <w:t xml:space="preserve"> IE contained in the </w:t>
            </w:r>
            <w:r w:rsidRPr="00FA22D3">
              <w:rPr>
                <w:rFonts w:cs="Arial"/>
                <w:i/>
                <w:lang w:eastAsia="ja-JP"/>
              </w:rPr>
              <w:t>E-UTRA CGI</w:t>
            </w:r>
            <w:r w:rsidRPr="00FA22D3">
              <w:rPr>
                <w:rFonts w:cs="Arial"/>
                <w:lang w:eastAsia="ja-JP"/>
              </w:rPr>
              <w:t xml:space="preserve"> IE of each cell served by the ng-eNB.</w:t>
            </w:r>
          </w:p>
        </w:tc>
      </w:tr>
    </w:tbl>
    <w:p w14:paraId="70996EA1" w14:textId="77777777" w:rsidR="004A7D6F" w:rsidRPr="00FA22D3" w:rsidRDefault="004A7D6F" w:rsidP="004A7D6F"/>
    <w:p w14:paraId="493611F8" w14:textId="77777777" w:rsidR="004A7D6F" w:rsidRPr="00FA22D3" w:rsidRDefault="004A7D6F" w:rsidP="004A7D6F">
      <w:pPr>
        <w:pStyle w:val="Heading4"/>
      </w:pPr>
      <w:bookmarkStart w:id="419" w:name="_Toc5694401"/>
      <w:r w:rsidRPr="00FA22D3">
        <w:t>9.3.1.9</w:t>
      </w:r>
      <w:r w:rsidRPr="00FA22D3">
        <w:tab/>
        <w:t>E-UTRA CGI</w:t>
      </w:r>
      <w:bookmarkEnd w:id="419"/>
    </w:p>
    <w:p w14:paraId="3A5C3E1F" w14:textId="77777777" w:rsidR="004A7D6F" w:rsidRPr="00FA22D3" w:rsidRDefault="004A7D6F" w:rsidP="004A7D6F">
      <w:pPr>
        <w:keepNext/>
      </w:pPr>
      <w:r w:rsidRPr="00FA22D3">
        <w:t>This IE is used to globally identify an E-UTRA cell (see TS 36.300 [17]).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48516AF9" w14:textId="77777777" w:rsidTr="00082B18">
        <w:tc>
          <w:tcPr>
            <w:tcW w:w="2448" w:type="dxa"/>
          </w:tcPr>
          <w:p w14:paraId="7FC7FBBB"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6113849"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DA90C08"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93F5BA1"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3EAB2FB1"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332B601" w14:textId="77777777" w:rsidTr="00082B18">
        <w:tc>
          <w:tcPr>
            <w:tcW w:w="2448" w:type="dxa"/>
          </w:tcPr>
          <w:p w14:paraId="7681ABD8" w14:textId="77777777" w:rsidR="004A7D6F" w:rsidRPr="00FA22D3" w:rsidRDefault="004A7D6F" w:rsidP="00082B18">
            <w:pPr>
              <w:pStyle w:val="TAL"/>
              <w:rPr>
                <w:rFonts w:eastAsia="Batang" w:cs="Arial"/>
                <w:lang w:eastAsia="ja-JP"/>
              </w:rPr>
            </w:pPr>
            <w:r w:rsidRPr="00FA22D3">
              <w:rPr>
                <w:rFonts w:cs="Arial"/>
                <w:lang w:eastAsia="ja-JP"/>
              </w:rPr>
              <w:t>PLMN</w:t>
            </w:r>
            <w:r w:rsidRPr="00FA22D3">
              <w:rPr>
                <w:rFonts w:eastAsia="MS Mincho" w:cs="Arial"/>
                <w:lang w:eastAsia="ja-JP"/>
              </w:rPr>
              <w:t xml:space="preserve"> </w:t>
            </w:r>
            <w:r w:rsidRPr="00FA22D3">
              <w:rPr>
                <w:rFonts w:cs="Arial"/>
                <w:lang w:eastAsia="ja-JP"/>
              </w:rPr>
              <w:t>Identity</w:t>
            </w:r>
          </w:p>
        </w:tc>
        <w:tc>
          <w:tcPr>
            <w:tcW w:w="1080" w:type="dxa"/>
          </w:tcPr>
          <w:p w14:paraId="67AA720E"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10E67534" w14:textId="77777777" w:rsidR="004A7D6F" w:rsidRPr="00FA22D3" w:rsidRDefault="004A7D6F" w:rsidP="00082B18">
            <w:pPr>
              <w:pStyle w:val="TAL"/>
              <w:rPr>
                <w:i/>
                <w:lang w:eastAsia="ja-JP"/>
              </w:rPr>
            </w:pPr>
          </w:p>
        </w:tc>
        <w:tc>
          <w:tcPr>
            <w:tcW w:w="1872" w:type="dxa"/>
          </w:tcPr>
          <w:p w14:paraId="742B17DD" w14:textId="77777777" w:rsidR="004A7D6F" w:rsidRPr="00FA22D3" w:rsidRDefault="004A7D6F" w:rsidP="00082B18">
            <w:pPr>
              <w:pStyle w:val="TAL"/>
              <w:rPr>
                <w:lang w:eastAsia="ja-JP"/>
              </w:rPr>
            </w:pPr>
            <w:r w:rsidRPr="00FA22D3">
              <w:rPr>
                <w:lang w:eastAsia="ja-JP"/>
              </w:rPr>
              <w:t>9.3.3.5</w:t>
            </w:r>
          </w:p>
        </w:tc>
        <w:tc>
          <w:tcPr>
            <w:tcW w:w="2880" w:type="dxa"/>
          </w:tcPr>
          <w:p w14:paraId="343F8088" w14:textId="77777777" w:rsidR="004A7D6F" w:rsidRPr="00FA22D3" w:rsidRDefault="004A7D6F" w:rsidP="00082B18">
            <w:pPr>
              <w:pStyle w:val="TAL"/>
              <w:rPr>
                <w:lang w:eastAsia="ja-JP"/>
              </w:rPr>
            </w:pPr>
          </w:p>
        </w:tc>
      </w:tr>
      <w:tr w:rsidR="004A7D6F" w:rsidRPr="00FA22D3" w14:paraId="7C7D24D5" w14:textId="77777777" w:rsidTr="00082B18">
        <w:tc>
          <w:tcPr>
            <w:tcW w:w="2448" w:type="dxa"/>
          </w:tcPr>
          <w:p w14:paraId="4B7CFA9C" w14:textId="77777777" w:rsidR="004A7D6F" w:rsidRPr="00FA22D3" w:rsidRDefault="004A7D6F" w:rsidP="00082B18">
            <w:pPr>
              <w:pStyle w:val="TAL"/>
              <w:rPr>
                <w:rFonts w:eastAsia="Batang" w:cs="Arial"/>
                <w:lang w:eastAsia="ja-JP"/>
              </w:rPr>
            </w:pPr>
            <w:r w:rsidRPr="00FA22D3">
              <w:rPr>
                <w:rFonts w:cs="Arial"/>
                <w:lang w:eastAsia="ja-JP"/>
              </w:rPr>
              <w:t>E-UTRA Cell Identity</w:t>
            </w:r>
          </w:p>
        </w:tc>
        <w:tc>
          <w:tcPr>
            <w:tcW w:w="1080" w:type="dxa"/>
          </w:tcPr>
          <w:p w14:paraId="14A71FFF"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6A8344A3" w14:textId="77777777" w:rsidR="004A7D6F" w:rsidRPr="00FA22D3" w:rsidRDefault="004A7D6F" w:rsidP="00082B18">
            <w:pPr>
              <w:pStyle w:val="TAL"/>
              <w:rPr>
                <w:i/>
                <w:lang w:eastAsia="ja-JP"/>
              </w:rPr>
            </w:pPr>
          </w:p>
        </w:tc>
        <w:tc>
          <w:tcPr>
            <w:tcW w:w="1872" w:type="dxa"/>
          </w:tcPr>
          <w:p w14:paraId="48ED1A99" w14:textId="77777777" w:rsidR="004A7D6F" w:rsidRPr="00FA22D3" w:rsidRDefault="004A7D6F" w:rsidP="00082B18">
            <w:pPr>
              <w:pStyle w:val="TAL"/>
              <w:rPr>
                <w:lang w:eastAsia="ja-JP"/>
              </w:rPr>
            </w:pPr>
            <w:r w:rsidRPr="00FA22D3">
              <w:rPr>
                <w:rFonts w:cs="Arial"/>
                <w:lang w:eastAsia="ja-JP"/>
              </w:rPr>
              <w:t>BIT STRING (SIZE(28))</w:t>
            </w:r>
          </w:p>
        </w:tc>
        <w:tc>
          <w:tcPr>
            <w:tcW w:w="2880" w:type="dxa"/>
          </w:tcPr>
          <w:p w14:paraId="4B224350" w14:textId="77777777" w:rsidR="004A7D6F" w:rsidRPr="00FA22D3" w:rsidRDefault="004A7D6F" w:rsidP="00082B18">
            <w:pPr>
              <w:pStyle w:val="TAL"/>
              <w:rPr>
                <w:rFonts w:cs="Arial"/>
                <w:szCs w:val="18"/>
                <w:lang w:eastAsia="ja-JP"/>
              </w:rPr>
            </w:pPr>
            <w:r w:rsidRPr="00FA22D3">
              <w:rPr>
                <w:rFonts w:cs="Arial"/>
                <w:lang w:eastAsia="ja-JP"/>
              </w:rPr>
              <w:t xml:space="preserve">The leftmost bits of the </w:t>
            </w:r>
            <w:r w:rsidRPr="00FA22D3">
              <w:rPr>
                <w:rFonts w:cs="Arial"/>
                <w:i/>
                <w:lang w:eastAsia="ja-JP"/>
              </w:rPr>
              <w:t>E-UTRA Cell Identity</w:t>
            </w:r>
            <w:r w:rsidRPr="00FA22D3">
              <w:rPr>
                <w:rFonts w:cs="Arial"/>
                <w:lang w:eastAsia="ja-JP"/>
              </w:rPr>
              <w:t xml:space="preserve"> IE correspond to the ng-eNB ID (defined in subclause 9.3.1.8).</w:t>
            </w:r>
          </w:p>
        </w:tc>
      </w:tr>
    </w:tbl>
    <w:p w14:paraId="67FAF83C" w14:textId="77777777" w:rsidR="004A7D6F" w:rsidRPr="00FA22D3" w:rsidRDefault="004A7D6F" w:rsidP="004A7D6F"/>
    <w:p w14:paraId="2212158D" w14:textId="77777777" w:rsidR="004A7D6F" w:rsidRPr="00FA22D3" w:rsidRDefault="004A7D6F" w:rsidP="004A7D6F">
      <w:pPr>
        <w:pStyle w:val="Heading4"/>
      </w:pPr>
      <w:bookmarkStart w:id="420" w:name="_Toc5694402"/>
      <w:r w:rsidRPr="00FA22D3">
        <w:lastRenderedPageBreak/>
        <w:t>9.3.1.10</w:t>
      </w:r>
      <w:r w:rsidRPr="00FA22D3">
        <w:tab/>
        <w:t>GBR QoS Flow Information</w:t>
      </w:r>
      <w:bookmarkEnd w:id="420"/>
    </w:p>
    <w:p w14:paraId="2AD19073" w14:textId="77777777" w:rsidR="004A7D6F" w:rsidRPr="00FA22D3" w:rsidRDefault="004A7D6F" w:rsidP="004A7D6F">
      <w:r w:rsidRPr="00FA22D3">
        <w:t>This IE indicates QoS parameters for a GBR QoS flow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7D7EDF0" w14:textId="77777777" w:rsidTr="00082B18">
        <w:tc>
          <w:tcPr>
            <w:tcW w:w="2448" w:type="dxa"/>
          </w:tcPr>
          <w:p w14:paraId="449F5788"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FEDC863"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02D387C"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71DCC190"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3CFAAD52"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7E9B680" w14:textId="77777777" w:rsidTr="00082B18">
        <w:tc>
          <w:tcPr>
            <w:tcW w:w="2448" w:type="dxa"/>
          </w:tcPr>
          <w:p w14:paraId="31D01782" w14:textId="77777777" w:rsidR="004A7D6F" w:rsidRPr="00FA22D3" w:rsidRDefault="004A7D6F" w:rsidP="00082B18">
            <w:pPr>
              <w:pStyle w:val="TAL"/>
              <w:rPr>
                <w:rFonts w:eastAsia="Batang" w:cs="Arial"/>
                <w:lang w:eastAsia="ja-JP"/>
              </w:rPr>
            </w:pPr>
            <w:r w:rsidRPr="00FA22D3">
              <w:rPr>
                <w:lang w:eastAsia="ja-JP"/>
              </w:rPr>
              <w:t>Maximum Flow Bit Rate Downlink</w:t>
            </w:r>
          </w:p>
        </w:tc>
        <w:tc>
          <w:tcPr>
            <w:tcW w:w="1080" w:type="dxa"/>
          </w:tcPr>
          <w:p w14:paraId="1722B1DE"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90E4ABF" w14:textId="77777777" w:rsidR="004A7D6F" w:rsidRPr="00FA22D3" w:rsidRDefault="004A7D6F" w:rsidP="00082B18">
            <w:pPr>
              <w:pStyle w:val="TAL"/>
              <w:rPr>
                <w:i/>
                <w:lang w:eastAsia="ja-JP"/>
              </w:rPr>
            </w:pPr>
          </w:p>
        </w:tc>
        <w:tc>
          <w:tcPr>
            <w:tcW w:w="1872" w:type="dxa"/>
          </w:tcPr>
          <w:p w14:paraId="24564499" w14:textId="77777777" w:rsidR="004A7D6F" w:rsidRPr="00FA22D3" w:rsidRDefault="004A7D6F" w:rsidP="00082B18">
            <w:pPr>
              <w:pStyle w:val="TAL"/>
              <w:rPr>
                <w:lang w:eastAsia="ja-JP"/>
              </w:rPr>
            </w:pPr>
            <w:r w:rsidRPr="00FA22D3">
              <w:rPr>
                <w:lang w:eastAsia="ja-JP"/>
              </w:rPr>
              <w:t>Bit Rate</w:t>
            </w:r>
          </w:p>
          <w:p w14:paraId="1C9278CD" w14:textId="77777777" w:rsidR="004A7D6F" w:rsidRPr="00FA22D3" w:rsidRDefault="004A7D6F" w:rsidP="00082B18">
            <w:pPr>
              <w:pStyle w:val="TAL"/>
              <w:rPr>
                <w:lang w:eastAsia="ja-JP"/>
              </w:rPr>
            </w:pPr>
            <w:r w:rsidRPr="00FA22D3">
              <w:rPr>
                <w:lang w:eastAsia="ja-JP"/>
              </w:rPr>
              <w:t>9.3.1.4</w:t>
            </w:r>
          </w:p>
        </w:tc>
        <w:tc>
          <w:tcPr>
            <w:tcW w:w="2880" w:type="dxa"/>
          </w:tcPr>
          <w:p w14:paraId="3A31146F" w14:textId="77777777" w:rsidR="004A7D6F" w:rsidRPr="00FA22D3" w:rsidRDefault="004A7D6F" w:rsidP="00082B18">
            <w:pPr>
              <w:pStyle w:val="TAL"/>
              <w:rPr>
                <w:lang w:eastAsia="ja-JP"/>
              </w:rPr>
            </w:pPr>
            <w:r w:rsidRPr="00FA22D3">
              <w:rPr>
                <w:lang w:eastAsia="ja-JP"/>
              </w:rPr>
              <w:t>Maximum Bit Rate in DL. Details in TS 23.501 [9].</w:t>
            </w:r>
          </w:p>
        </w:tc>
      </w:tr>
      <w:tr w:rsidR="004A7D6F" w:rsidRPr="00FA22D3" w14:paraId="1E83C3C6" w14:textId="77777777" w:rsidTr="00082B18">
        <w:tc>
          <w:tcPr>
            <w:tcW w:w="2448" w:type="dxa"/>
          </w:tcPr>
          <w:p w14:paraId="2C0B0D9D" w14:textId="77777777" w:rsidR="004A7D6F" w:rsidRPr="00FA22D3" w:rsidRDefault="004A7D6F" w:rsidP="00082B18">
            <w:pPr>
              <w:pStyle w:val="TAL"/>
              <w:rPr>
                <w:rFonts w:eastAsia="Batang" w:cs="Arial"/>
                <w:lang w:eastAsia="ja-JP"/>
              </w:rPr>
            </w:pPr>
            <w:r w:rsidRPr="00FA22D3">
              <w:rPr>
                <w:lang w:eastAsia="ja-JP"/>
              </w:rPr>
              <w:t>Maximum Flow Bit Rate Uplink</w:t>
            </w:r>
          </w:p>
        </w:tc>
        <w:tc>
          <w:tcPr>
            <w:tcW w:w="1080" w:type="dxa"/>
          </w:tcPr>
          <w:p w14:paraId="3F1613F5"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4D086243" w14:textId="77777777" w:rsidR="004A7D6F" w:rsidRPr="00FA22D3" w:rsidRDefault="004A7D6F" w:rsidP="00082B18">
            <w:pPr>
              <w:pStyle w:val="TAL"/>
              <w:rPr>
                <w:i/>
                <w:lang w:eastAsia="ja-JP"/>
              </w:rPr>
            </w:pPr>
          </w:p>
        </w:tc>
        <w:tc>
          <w:tcPr>
            <w:tcW w:w="1872" w:type="dxa"/>
          </w:tcPr>
          <w:p w14:paraId="55AE9063" w14:textId="77777777" w:rsidR="004A7D6F" w:rsidRPr="00FA22D3" w:rsidRDefault="004A7D6F" w:rsidP="00082B18">
            <w:pPr>
              <w:pStyle w:val="TAL"/>
              <w:rPr>
                <w:lang w:eastAsia="ja-JP"/>
              </w:rPr>
            </w:pPr>
            <w:r w:rsidRPr="00FA22D3">
              <w:rPr>
                <w:lang w:eastAsia="ja-JP"/>
              </w:rPr>
              <w:t>Bit Rate</w:t>
            </w:r>
          </w:p>
          <w:p w14:paraId="24E5FCF5" w14:textId="77777777" w:rsidR="004A7D6F" w:rsidRPr="00FA22D3" w:rsidRDefault="004A7D6F" w:rsidP="00082B18">
            <w:pPr>
              <w:pStyle w:val="TAL"/>
              <w:rPr>
                <w:lang w:eastAsia="ja-JP"/>
              </w:rPr>
            </w:pPr>
            <w:r w:rsidRPr="00FA22D3">
              <w:rPr>
                <w:lang w:eastAsia="ja-JP"/>
              </w:rPr>
              <w:t>9.3.1.4</w:t>
            </w:r>
          </w:p>
        </w:tc>
        <w:tc>
          <w:tcPr>
            <w:tcW w:w="2880" w:type="dxa"/>
          </w:tcPr>
          <w:p w14:paraId="2626186D" w14:textId="77777777" w:rsidR="004A7D6F" w:rsidRPr="00FA22D3" w:rsidRDefault="004A7D6F" w:rsidP="00082B18">
            <w:pPr>
              <w:pStyle w:val="TAL"/>
              <w:rPr>
                <w:lang w:eastAsia="ja-JP"/>
              </w:rPr>
            </w:pPr>
            <w:r w:rsidRPr="00FA22D3">
              <w:rPr>
                <w:lang w:eastAsia="ja-JP"/>
              </w:rPr>
              <w:t>Maximum Bit Rate in UL. Details in TS 23.501 [9].</w:t>
            </w:r>
          </w:p>
        </w:tc>
      </w:tr>
      <w:tr w:rsidR="004A7D6F" w:rsidRPr="00FA22D3" w14:paraId="260DF1F0" w14:textId="77777777" w:rsidTr="00082B18">
        <w:tc>
          <w:tcPr>
            <w:tcW w:w="2448" w:type="dxa"/>
          </w:tcPr>
          <w:p w14:paraId="3FFA42EB" w14:textId="77777777" w:rsidR="004A7D6F" w:rsidRPr="00FA22D3" w:rsidRDefault="004A7D6F" w:rsidP="00082B18">
            <w:pPr>
              <w:pStyle w:val="TAL"/>
              <w:rPr>
                <w:rFonts w:eastAsia="Batang" w:cs="Arial"/>
                <w:lang w:eastAsia="ja-JP"/>
              </w:rPr>
            </w:pPr>
            <w:r w:rsidRPr="00FA22D3">
              <w:rPr>
                <w:lang w:eastAsia="ja-JP"/>
              </w:rPr>
              <w:t>Guaranteed Flow Bit Rate Downlink</w:t>
            </w:r>
          </w:p>
        </w:tc>
        <w:tc>
          <w:tcPr>
            <w:tcW w:w="1080" w:type="dxa"/>
          </w:tcPr>
          <w:p w14:paraId="7EE60FDA"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AFB2045" w14:textId="77777777" w:rsidR="004A7D6F" w:rsidRPr="00FA22D3" w:rsidRDefault="004A7D6F" w:rsidP="00082B18">
            <w:pPr>
              <w:pStyle w:val="TAL"/>
              <w:rPr>
                <w:i/>
                <w:lang w:eastAsia="ja-JP"/>
              </w:rPr>
            </w:pPr>
          </w:p>
        </w:tc>
        <w:tc>
          <w:tcPr>
            <w:tcW w:w="1872" w:type="dxa"/>
          </w:tcPr>
          <w:p w14:paraId="6F11DD7E" w14:textId="77777777" w:rsidR="004A7D6F" w:rsidRPr="00FA22D3" w:rsidRDefault="004A7D6F" w:rsidP="00082B18">
            <w:pPr>
              <w:pStyle w:val="TAL"/>
              <w:rPr>
                <w:lang w:eastAsia="ja-JP"/>
              </w:rPr>
            </w:pPr>
            <w:r w:rsidRPr="00FA22D3">
              <w:rPr>
                <w:lang w:eastAsia="ja-JP"/>
              </w:rPr>
              <w:t>Bit Rate</w:t>
            </w:r>
          </w:p>
          <w:p w14:paraId="1B6B103B" w14:textId="77777777" w:rsidR="004A7D6F" w:rsidRPr="00FA22D3" w:rsidRDefault="004A7D6F" w:rsidP="00082B18">
            <w:pPr>
              <w:pStyle w:val="TAL"/>
              <w:rPr>
                <w:lang w:eastAsia="ja-JP"/>
              </w:rPr>
            </w:pPr>
            <w:r w:rsidRPr="00FA22D3">
              <w:rPr>
                <w:lang w:eastAsia="ja-JP"/>
              </w:rPr>
              <w:t>9.3.1.4</w:t>
            </w:r>
          </w:p>
        </w:tc>
        <w:tc>
          <w:tcPr>
            <w:tcW w:w="2880" w:type="dxa"/>
          </w:tcPr>
          <w:p w14:paraId="755A58CF" w14:textId="77777777" w:rsidR="004A7D6F" w:rsidRPr="00FA22D3" w:rsidRDefault="004A7D6F" w:rsidP="00082B18">
            <w:pPr>
              <w:pStyle w:val="TAL"/>
              <w:rPr>
                <w:lang w:eastAsia="ja-JP"/>
              </w:rPr>
            </w:pPr>
            <w:r w:rsidRPr="00FA22D3">
              <w:rPr>
                <w:lang w:eastAsia="ja-JP"/>
              </w:rPr>
              <w:t>Guaranteed Bit Rate (provided there is data to deliver) in DL. Details in TS 23.501 [9].</w:t>
            </w:r>
          </w:p>
        </w:tc>
      </w:tr>
      <w:tr w:rsidR="004A7D6F" w:rsidRPr="00FA22D3" w14:paraId="6ED7CBB3" w14:textId="77777777" w:rsidTr="00082B18">
        <w:tc>
          <w:tcPr>
            <w:tcW w:w="2448" w:type="dxa"/>
          </w:tcPr>
          <w:p w14:paraId="00075E08" w14:textId="77777777" w:rsidR="004A7D6F" w:rsidRPr="00FA22D3" w:rsidRDefault="004A7D6F" w:rsidP="00082B18">
            <w:pPr>
              <w:pStyle w:val="TAL"/>
              <w:rPr>
                <w:rFonts w:eastAsia="Batang" w:cs="Arial"/>
                <w:lang w:eastAsia="ja-JP"/>
              </w:rPr>
            </w:pPr>
            <w:r w:rsidRPr="00FA22D3">
              <w:rPr>
                <w:lang w:eastAsia="ja-JP"/>
              </w:rPr>
              <w:t>Guaranteed Flow Bit Rate Uplink</w:t>
            </w:r>
          </w:p>
        </w:tc>
        <w:tc>
          <w:tcPr>
            <w:tcW w:w="1080" w:type="dxa"/>
          </w:tcPr>
          <w:p w14:paraId="35AF0437"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16418B60" w14:textId="77777777" w:rsidR="004A7D6F" w:rsidRPr="00FA22D3" w:rsidRDefault="004A7D6F" w:rsidP="00082B18">
            <w:pPr>
              <w:pStyle w:val="TAL"/>
              <w:rPr>
                <w:i/>
                <w:lang w:eastAsia="ja-JP"/>
              </w:rPr>
            </w:pPr>
          </w:p>
        </w:tc>
        <w:tc>
          <w:tcPr>
            <w:tcW w:w="1872" w:type="dxa"/>
          </w:tcPr>
          <w:p w14:paraId="6B8C975F" w14:textId="77777777" w:rsidR="004A7D6F" w:rsidRPr="00FA22D3" w:rsidRDefault="004A7D6F" w:rsidP="00082B18">
            <w:pPr>
              <w:pStyle w:val="TAL"/>
              <w:rPr>
                <w:lang w:eastAsia="ja-JP"/>
              </w:rPr>
            </w:pPr>
            <w:r w:rsidRPr="00FA22D3">
              <w:rPr>
                <w:lang w:eastAsia="ja-JP"/>
              </w:rPr>
              <w:t>Bit Rate</w:t>
            </w:r>
          </w:p>
          <w:p w14:paraId="0B980BE1" w14:textId="77777777" w:rsidR="004A7D6F" w:rsidRPr="00FA22D3" w:rsidRDefault="004A7D6F" w:rsidP="00082B18">
            <w:pPr>
              <w:pStyle w:val="TAL"/>
              <w:rPr>
                <w:lang w:eastAsia="ja-JP"/>
              </w:rPr>
            </w:pPr>
            <w:r w:rsidRPr="00FA22D3">
              <w:rPr>
                <w:lang w:eastAsia="ja-JP"/>
              </w:rPr>
              <w:t>9.3.1.4</w:t>
            </w:r>
          </w:p>
        </w:tc>
        <w:tc>
          <w:tcPr>
            <w:tcW w:w="2880" w:type="dxa"/>
          </w:tcPr>
          <w:p w14:paraId="630C6DA9" w14:textId="77777777" w:rsidR="004A7D6F" w:rsidRPr="00FA22D3" w:rsidRDefault="004A7D6F" w:rsidP="00082B18">
            <w:pPr>
              <w:pStyle w:val="TAL"/>
              <w:rPr>
                <w:lang w:eastAsia="ja-JP"/>
              </w:rPr>
            </w:pPr>
            <w:r w:rsidRPr="00FA22D3">
              <w:rPr>
                <w:lang w:eastAsia="ja-JP"/>
              </w:rPr>
              <w:t>Guaranteed Bit Rate (provided there is data to deliver). Details in TS 23.501 [9].</w:t>
            </w:r>
          </w:p>
        </w:tc>
      </w:tr>
      <w:tr w:rsidR="004A7D6F" w:rsidRPr="00FA22D3" w14:paraId="3CADC6C0" w14:textId="77777777" w:rsidTr="00082B18">
        <w:tc>
          <w:tcPr>
            <w:tcW w:w="2448" w:type="dxa"/>
          </w:tcPr>
          <w:p w14:paraId="67AE9407" w14:textId="77777777" w:rsidR="004A7D6F" w:rsidRPr="00FA22D3" w:rsidRDefault="004A7D6F" w:rsidP="00082B18">
            <w:pPr>
              <w:pStyle w:val="TAL"/>
              <w:rPr>
                <w:lang w:eastAsia="ja-JP"/>
              </w:rPr>
            </w:pPr>
            <w:r w:rsidRPr="00FA22D3">
              <w:t>Notification Control</w:t>
            </w:r>
          </w:p>
        </w:tc>
        <w:tc>
          <w:tcPr>
            <w:tcW w:w="1080" w:type="dxa"/>
          </w:tcPr>
          <w:p w14:paraId="2F71B014" w14:textId="77777777" w:rsidR="004A7D6F" w:rsidRPr="00FA22D3" w:rsidRDefault="004A7D6F" w:rsidP="00082B18">
            <w:pPr>
              <w:pStyle w:val="TAL"/>
              <w:rPr>
                <w:rFonts w:cs="Arial"/>
                <w:lang w:eastAsia="ja-JP"/>
              </w:rPr>
            </w:pPr>
            <w:r w:rsidRPr="00FA22D3">
              <w:rPr>
                <w:rFonts w:cs="Arial"/>
              </w:rPr>
              <w:t>O</w:t>
            </w:r>
          </w:p>
        </w:tc>
        <w:tc>
          <w:tcPr>
            <w:tcW w:w="1440" w:type="dxa"/>
          </w:tcPr>
          <w:p w14:paraId="377CB972" w14:textId="77777777" w:rsidR="004A7D6F" w:rsidRPr="00FA22D3" w:rsidRDefault="004A7D6F" w:rsidP="00082B18">
            <w:pPr>
              <w:pStyle w:val="TAL"/>
              <w:rPr>
                <w:i/>
                <w:lang w:eastAsia="ja-JP"/>
              </w:rPr>
            </w:pPr>
          </w:p>
        </w:tc>
        <w:tc>
          <w:tcPr>
            <w:tcW w:w="1872" w:type="dxa"/>
          </w:tcPr>
          <w:p w14:paraId="46E31D82" w14:textId="77777777" w:rsidR="004A7D6F" w:rsidRPr="00FA22D3" w:rsidRDefault="004A7D6F" w:rsidP="00082B18">
            <w:pPr>
              <w:pStyle w:val="TAL"/>
              <w:rPr>
                <w:lang w:eastAsia="ja-JP"/>
              </w:rPr>
            </w:pPr>
            <w:r w:rsidRPr="00FA22D3">
              <w:rPr>
                <w:rFonts w:cs="Arial"/>
                <w:szCs w:val="18"/>
              </w:rPr>
              <w:t xml:space="preserve">ENUMERATED (notification requested, ...) </w:t>
            </w:r>
          </w:p>
        </w:tc>
        <w:tc>
          <w:tcPr>
            <w:tcW w:w="2880" w:type="dxa"/>
          </w:tcPr>
          <w:p w14:paraId="11EFEEED" w14:textId="77777777" w:rsidR="004A7D6F" w:rsidRPr="00FA22D3" w:rsidRDefault="004A7D6F" w:rsidP="00082B18">
            <w:pPr>
              <w:pStyle w:val="TAL"/>
              <w:rPr>
                <w:lang w:eastAsia="ja-JP"/>
              </w:rPr>
            </w:pPr>
            <w:r w:rsidRPr="00FA22D3">
              <w:rPr>
                <w:rFonts w:cs="Arial"/>
                <w:szCs w:val="18"/>
              </w:rPr>
              <w:t>Details in TS 23.501</w:t>
            </w:r>
            <w:r w:rsidRPr="00FA22D3">
              <w:t xml:space="preserve"> [9].</w:t>
            </w:r>
          </w:p>
        </w:tc>
      </w:tr>
      <w:tr w:rsidR="004A7D6F" w:rsidRPr="00FA22D3" w14:paraId="4C73AC00" w14:textId="77777777" w:rsidTr="00082B18">
        <w:tc>
          <w:tcPr>
            <w:tcW w:w="2448" w:type="dxa"/>
          </w:tcPr>
          <w:p w14:paraId="71AE869E" w14:textId="77777777" w:rsidR="004A7D6F" w:rsidRPr="00FA22D3" w:rsidRDefault="004A7D6F" w:rsidP="00082B18">
            <w:pPr>
              <w:pStyle w:val="TAL"/>
              <w:rPr>
                <w:lang w:eastAsia="ja-JP"/>
              </w:rPr>
            </w:pPr>
            <w:r w:rsidRPr="00FA22D3">
              <w:t>Maximum Packet Loss Rate Downlink</w:t>
            </w:r>
          </w:p>
        </w:tc>
        <w:tc>
          <w:tcPr>
            <w:tcW w:w="1080" w:type="dxa"/>
          </w:tcPr>
          <w:p w14:paraId="4F6F578E" w14:textId="77777777" w:rsidR="004A7D6F" w:rsidRPr="00FA22D3" w:rsidRDefault="004A7D6F" w:rsidP="00082B18">
            <w:pPr>
              <w:pStyle w:val="TAL"/>
              <w:rPr>
                <w:rFonts w:cs="Arial"/>
                <w:lang w:eastAsia="ja-JP"/>
              </w:rPr>
            </w:pPr>
            <w:r w:rsidRPr="00FA22D3">
              <w:rPr>
                <w:rFonts w:cs="Arial"/>
              </w:rPr>
              <w:t>O</w:t>
            </w:r>
          </w:p>
        </w:tc>
        <w:tc>
          <w:tcPr>
            <w:tcW w:w="1440" w:type="dxa"/>
          </w:tcPr>
          <w:p w14:paraId="7D7EBBAC" w14:textId="77777777" w:rsidR="004A7D6F" w:rsidRPr="00FA22D3" w:rsidRDefault="004A7D6F" w:rsidP="00082B18">
            <w:pPr>
              <w:pStyle w:val="TAL"/>
              <w:rPr>
                <w:i/>
                <w:lang w:eastAsia="ja-JP"/>
              </w:rPr>
            </w:pPr>
          </w:p>
        </w:tc>
        <w:tc>
          <w:tcPr>
            <w:tcW w:w="1872" w:type="dxa"/>
          </w:tcPr>
          <w:p w14:paraId="01F2B491" w14:textId="77777777" w:rsidR="004A7D6F" w:rsidRPr="00FA22D3" w:rsidRDefault="004A7D6F" w:rsidP="00082B18">
            <w:pPr>
              <w:pStyle w:val="TAL"/>
            </w:pPr>
            <w:r w:rsidRPr="00FA22D3">
              <w:t>Packet Loss Rate</w:t>
            </w:r>
          </w:p>
          <w:p w14:paraId="5705D48C" w14:textId="77777777" w:rsidR="004A7D6F" w:rsidRPr="00FA22D3" w:rsidRDefault="004A7D6F" w:rsidP="00082B18">
            <w:pPr>
              <w:pStyle w:val="TAL"/>
              <w:rPr>
                <w:lang w:eastAsia="ja-JP"/>
              </w:rPr>
            </w:pPr>
            <w:r w:rsidRPr="00FA22D3">
              <w:t>9.3.1.79</w:t>
            </w:r>
          </w:p>
        </w:tc>
        <w:tc>
          <w:tcPr>
            <w:tcW w:w="2880" w:type="dxa"/>
          </w:tcPr>
          <w:p w14:paraId="15B7EFB5" w14:textId="77777777" w:rsidR="004A7D6F" w:rsidRPr="00FA22D3" w:rsidRDefault="004A7D6F" w:rsidP="00082B18">
            <w:pPr>
              <w:pStyle w:val="TAL"/>
              <w:rPr>
                <w:lang w:eastAsia="ja-JP"/>
              </w:rPr>
            </w:pPr>
            <w:r w:rsidRPr="00FA22D3">
              <w:rPr>
                <w:rFonts w:cs="Arial"/>
                <w:szCs w:val="18"/>
              </w:rPr>
              <w:t xml:space="preserve">Indicates the maximum rate for lost </w:t>
            </w:r>
            <w:r w:rsidRPr="00FA22D3">
              <w:rPr>
                <w:rFonts w:cs="Arial" w:hint="eastAsia"/>
                <w:szCs w:val="18"/>
              </w:rPr>
              <w:t>packet</w:t>
            </w:r>
            <w:r w:rsidRPr="00FA22D3">
              <w:rPr>
                <w:rFonts w:cs="Arial"/>
                <w:szCs w:val="18"/>
              </w:rPr>
              <w:t>s</w:t>
            </w:r>
            <w:r w:rsidRPr="00FA22D3">
              <w:rPr>
                <w:rFonts w:cs="Arial" w:hint="eastAsia"/>
                <w:szCs w:val="18"/>
              </w:rPr>
              <w:t xml:space="preserve"> </w:t>
            </w:r>
            <w:r w:rsidRPr="00FA22D3">
              <w:rPr>
                <w:rFonts w:cs="Arial"/>
                <w:szCs w:val="18"/>
              </w:rPr>
              <w:t xml:space="preserve">that can be tolerated </w:t>
            </w:r>
            <w:r w:rsidRPr="00FA22D3">
              <w:rPr>
                <w:rFonts w:cs="Arial" w:hint="eastAsia"/>
                <w:szCs w:val="18"/>
              </w:rPr>
              <w:t>in</w:t>
            </w:r>
            <w:r w:rsidRPr="00FA22D3">
              <w:rPr>
                <w:rFonts w:cs="Arial"/>
                <w:szCs w:val="18"/>
              </w:rPr>
              <w:t xml:space="preserve"> the </w:t>
            </w:r>
            <w:r w:rsidRPr="00FA22D3">
              <w:rPr>
                <w:rFonts w:cs="Arial" w:hint="eastAsia"/>
                <w:szCs w:val="18"/>
              </w:rPr>
              <w:t>downlink</w:t>
            </w:r>
            <w:r w:rsidRPr="00FA22D3">
              <w:rPr>
                <w:rFonts w:cs="Arial"/>
                <w:szCs w:val="18"/>
              </w:rPr>
              <w:t xml:space="preserve"> </w:t>
            </w:r>
            <w:r w:rsidRPr="00FA22D3">
              <w:rPr>
                <w:rFonts w:cs="Arial" w:hint="eastAsia"/>
                <w:szCs w:val="18"/>
              </w:rPr>
              <w:t>direction</w:t>
            </w:r>
            <w:r w:rsidRPr="00FA22D3">
              <w:rPr>
                <w:rFonts w:cs="Arial"/>
                <w:szCs w:val="18"/>
              </w:rPr>
              <w:t>. Details in TS 23.501</w:t>
            </w:r>
            <w:r w:rsidRPr="00FA22D3">
              <w:t xml:space="preserve"> [9].</w:t>
            </w:r>
          </w:p>
        </w:tc>
      </w:tr>
      <w:tr w:rsidR="004A7D6F" w:rsidRPr="00FA22D3" w14:paraId="73F2E831" w14:textId="77777777" w:rsidTr="00082B18">
        <w:tc>
          <w:tcPr>
            <w:tcW w:w="2448" w:type="dxa"/>
          </w:tcPr>
          <w:p w14:paraId="0C9A4D27" w14:textId="77777777" w:rsidR="004A7D6F" w:rsidRPr="00FA22D3" w:rsidRDefault="004A7D6F" w:rsidP="00082B18">
            <w:pPr>
              <w:pStyle w:val="TAL"/>
              <w:rPr>
                <w:lang w:eastAsia="ja-JP"/>
              </w:rPr>
            </w:pPr>
            <w:r w:rsidRPr="00FA22D3">
              <w:t>Maximum Packet Loss Rate Uplink</w:t>
            </w:r>
          </w:p>
        </w:tc>
        <w:tc>
          <w:tcPr>
            <w:tcW w:w="1080" w:type="dxa"/>
          </w:tcPr>
          <w:p w14:paraId="168E79C8" w14:textId="77777777" w:rsidR="004A7D6F" w:rsidRPr="00FA22D3" w:rsidRDefault="004A7D6F" w:rsidP="00082B18">
            <w:pPr>
              <w:pStyle w:val="TAL"/>
              <w:rPr>
                <w:rFonts w:cs="Arial"/>
                <w:lang w:eastAsia="ja-JP"/>
              </w:rPr>
            </w:pPr>
            <w:r w:rsidRPr="00FA22D3">
              <w:rPr>
                <w:rFonts w:cs="Arial"/>
              </w:rPr>
              <w:t>O</w:t>
            </w:r>
          </w:p>
        </w:tc>
        <w:tc>
          <w:tcPr>
            <w:tcW w:w="1440" w:type="dxa"/>
          </w:tcPr>
          <w:p w14:paraId="72E2B25D" w14:textId="77777777" w:rsidR="004A7D6F" w:rsidRPr="00FA22D3" w:rsidRDefault="004A7D6F" w:rsidP="00082B18">
            <w:pPr>
              <w:pStyle w:val="TAL"/>
              <w:rPr>
                <w:i/>
                <w:lang w:eastAsia="ja-JP"/>
              </w:rPr>
            </w:pPr>
          </w:p>
        </w:tc>
        <w:tc>
          <w:tcPr>
            <w:tcW w:w="1872" w:type="dxa"/>
          </w:tcPr>
          <w:p w14:paraId="7DE18946" w14:textId="77777777" w:rsidR="004A7D6F" w:rsidRPr="00FA22D3" w:rsidRDefault="004A7D6F" w:rsidP="00082B18">
            <w:pPr>
              <w:pStyle w:val="TAL"/>
            </w:pPr>
            <w:r w:rsidRPr="00FA22D3">
              <w:t>Packet Loss Rate</w:t>
            </w:r>
          </w:p>
          <w:p w14:paraId="505C4D6C" w14:textId="77777777" w:rsidR="004A7D6F" w:rsidRPr="00FA22D3" w:rsidRDefault="004A7D6F" w:rsidP="00082B18">
            <w:pPr>
              <w:pStyle w:val="TAL"/>
              <w:rPr>
                <w:lang w:eastAsia="ja-JP"/>
              </w:rPr>
            </w:pPr>
            <w:r w:rsidRPr="00FA22D3">
              <w:t>9.3.1.79</w:t>
            </w:r>
          </w:p>
        </w:tc>
        <w:tc>
          <w:tcPr>
            <w:tcW w:w="2880" w:type="dxa"/>
          </w:tcPr>
          <w:p w14:paraId="0012FFFB" w14:textId="77777777" w:rsidR="004A7D6F" w:rsidRPr="00FA22D3" w:rsidRDefault="004A7D6F" w:rsidP="00082B18">
            <w:pPr>
              <w:pStyle w:val="TAL"/>
              <w:rPr>
                <w:lang w:eastAsia="ja-JP"/>
              </w:rPr>
            </w:pPr>
            <w:r w:rsidRPr="00FA22D3">
              <w:rPr>
                <w:rFonts w:cs="Arial"/>
                <w:szCs w:val="18"/>
              </w:rPr>
              <w:t xml:space="preserve">Indicates the maximum rate for lost </w:t>
            </w:r>
            <w:r w:rsidRPr="00FA22D3">
              <w:rPr>
                <w:rFonts w:cs="Arial" w:hint="eastAsia"/>
                <w:szCs w:val="18"/>
              </w:rPr>
              <w:t>packet</w:t>
            </w:r>
            <w:r w:rsidRPr="00FA22D3">
              <w:rPr>
                <w:rFonts w:cs="Arial"/>
                <w:szCs w:val="18"/>
              </w:rPr>
              <w:t>s</w:t>
            </w:r>
            <w:r w:rsidRPr="00FA22D3">
              <w:rPr>
                <w:rFonts w:cs="Arial" w:hint="eastAsia"/>
                <w:szCs w:val="18"/>
              </w:rPr>
              <w:t xml:space="preserve"> </w:t>
            </w:r>
            <w:r w:rsidRPr="00FA22D3">
              <w:rPr>
                <w:rFonts w:cs="Arial"/>
                <w:szCs w:val="18"/>
              </w:rPr>
              <w:t xml:space="preserve">that can be tolerated </w:t>
            </w:r>
            <w:r w:rsidRPr="00FA22D3">
              <w:rPr>
                <w:rFonts w:cs="Arial" w:hint="eastAsia"/>
                <w:szCs w:val="18"/>
              </w:rPr>
              <w:t>in</w:t>
            </w:r>
            <w:r w:rsidRPr="00FA22D3">
              <w:rPr>
                <w:rFonts w:cs="Arial"/>
                <w:szCs w:val="18"/>
              </w:rPr>
              <w:t xml:space="preserve"> the uplink </w:t>
            </w:r>
            <w:r w:rsidRPr="00FA22D3">
              <w:rPr>
                <w:rFonts w:cs="Arial" w:hint="eastAsia"/>
                <w:szCs w:val="18"/>
              </w:rPr>
              <w:t>direction</w:t>
            </w:r>
            <w:r w:rsidRPr="00FA22D3">
              <w:rPr>
                <w:rFonts w:cs="Arial"/>
                <w:szCs w:val="18"/>
              </w:rPr>
              <w:t>. Details in TS 23.501</w:t>
            </w:r>
            <w:r w:rsidRPr="00FA22D3">
              <w:t xml:space="preserve"> [9].</w:t>
            </w:r>
          </w:p>
        </w:tc>
      </w:tr>
    </w:tbl>
    <w:p w14:paraId="48C29FDB" w14:textId="77777777" w:rsidR="004A7D6F" w:rsidRPr="00FA22D3" w:rsidRDefault="004A7D6F" w:rsidP="004A7D6F"/>
    <w:p w14:paraId="6D7B6601" w14:textId="77777777" w:rsidR="004A7D6F" w:rsidRPr="00FA22D3" w:rsidRDefault="004A7D6F" w:rsidP="004A7D6F">
      <w:pPr>
        <w:pStyle w:val="Heading4"/>
      </w:pPr>
      <w:bookmarkStart w:id="421" w:name="_Toc5694403"/>
      <w:r w:rsidRPr="00FA22D3">
        <w:t>9.3.1.11</w:t>
      </w:r>
      <w:r w:rsidRPr="00FA22D3">
        <w:tab/>
        <w:t>Void</w:t>
      </w:r>
      <w:bookmarkEnd w:id="421"/>
    </w:p>
    <w:p w14:paraId="32051F36" w14:textId="77777777" w:rsidR="004A7D6F" w:rsidRPr="00FA22D3" w:rsidRDefault="004A7D6F" w:rsidP="004A7D6F">
      <w:pPr>
        <w:pStyle w:val="Heading4"/>
        <w:rPr>
          <w:rFonts w:eastAsia="Batang"/>
        </w:rPr>
      </w:pPr>
      <w:bookmarkStart w:id="422" w:name="_Toc5694404"/>
      <w:r w:rsidRPr="00FA22D3">
        <w:t>9.3.1.12</w:t>
      </w:r>
      <w:r w:rsidRPr="00FA22D3">
        <w:tab/>
        <w:t>QoS Flow</w:t>
      </w:r>
      <w:r w:rsidRPr="00FA22D3">
        <w:rPr>
          <w:rFonts w:eastAsia="Batang"/>
        </w:rPr>
        <w:t xml:space="preserve"> Level QoS Parameters</w:t>
      </w:r>
      <w:bookmarkEnd w:id="422"/>
    </w:p>
    <w:p w14:paraId="098B355C" w14:textId="77777777" w:rsidR="004A7D6F" w:rsidRPr="00FA22D3" w:rsidRDefault="004A7D6F" w:rsidP="004A7D6F">
      <w:r w:rsidRPr="00FA22D3">
        <w:t>This IE defines the QoS parameters to be applied to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6CC39AC" w14:textId="77777777" w:rsidTr="00082B18">
        <w:tc>
          <w:tcPr>
            <w:tcW w:w="2448" w:type="dxa"/>
          </w:tcPr>
          <w:p w14:paraId="3C8ABCA0"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173146D"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26E36C52"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7DBF4DA4"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F129433"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6662803F" w14:textId="77777777" w:rsidTr="00082B18">
        <w:tc>
          <w:tcPr>
            <w:tcW w:w="2448" w:type="dxa"/>
          </w:tcPr>
          <w:p w14:paraId="13CD70D3" w14:textId="77777777" w:rsidR="004A7D6F" w:rsidRPr="00FA22D3" w:rsidRDefault="004A7D6F" w:rsidP="00082B18">
            <w:pPr>
              <w:pStyle w:val="TAL"/>
              <w:rPr>
                <w:rFonts w:eastAsia="Batang" w:cs="Arial"/>
                <w:lang w:eastAsia="ja-JP"/>
              </w:rPr>
            </w:pPr>
            <w:r w:rsidRPr="00FA22D3">
              <w:rPr>
                <w:rFonts w:eastAsia="Batang" w:cs="Arial"/>
                <w:lang w:eastAsia="ja-JP"/>
              </w:rPr>
              <w:t xml:space="preserve">CHOICE </w:t>
            </w:r>
            <w:r w:rsidRPr="00FA22D3">
              <w:rPr>
                <w:rFonts w:eastAsia="Batang" w:cs="Arial"/>
                <w:i/>
                <w:lang w:eastAsia="ja-JP"/>
              </w:rPr>
              <w:t>QoS Characteristics</w:t>
            </w:r>
          </w:p>
        </w:tc>
        <w:tc>
          <w:tcPr>
            <w:tcW w:w="1080" w:type="dxa"/>
          </w:tcPr>
          <w:p w14:paraId="4B6E1383"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8EF5FA8" w14:textId="77777777" w:rsidR="004A7D6F" w:rsidRPr="00FA22D3" w:rsidRDefault="004A7D6F" w:rsidP="00082B18">
            <w:pPr>
              <w:pStyle w:val="TAL"/>
              <w:rPr>
                <w:i/>
                <w:lang w:eastAsia="ja-JP"/>
              </w:rPr>
            </w:pPr>
          </w:p>
        </w:tc>
        <w:tc>
          <w:tcPr>
            <w:tcW w:w="1872" w:type="dxa"/>
          </w:tcPr>
          <w:p w14:paraId="72358C6A" w14:textId="77777777" w:rsidR="004A7D6F" w:rsidRPr="00FA22D3" w:rsidRDefault="004A7D6F" w:rsidP="00082B18">
            <w:pPr>
              <w:pStyle w:val="TAL"/>
              <w:rPr>
                <w:rFonts w:cs="Arial"/>
                <w:szCs w:val="18"/>
                <w:lang w:eastAsia="ja-JP"/>
              </w:rPr>
            </w:pPr>
          </w:p>
        </w:tc>
        <w:tc>
          <w:tcPr>
            <w:tcW w:w="2880" w:type="dxa"/>
          </w:tcPr>
          <w:p w14:paraId="0B58BD4A" w14:textId="77777777" w:rsidR="004A7D6F" w:rsidRPr="00FA22D3" w:rsidDel="002723C6" w:rsidRDefault="004A7D6F" w:rsidP="00082B18">
            <w:pPr>
              <w:pStyle w:val="TAL"/>
              <w:rPr>
                <w:lang w:eastAsia="ja-JP"/>
              </w:rPr>
            </w:pPr>
          </w:p>
        </w:tc>
      </w:tr>
      <w:tr w:rsidR="004A7D6F" w:rsidRPr="00FA22D3" w14:paraId="1D347701" w14:textId="77777777" w:rsidTr="00082B18">
        <w:tc>
          <w:tcPr>
            <w:tcW w:w="2448" w:type="dxa"/>
          </w:tcPr>
          <w:p w14:paraId="6BDECBD9" w14:textId="77777777" w:rsidR="004A7D6F" w:rsidRPr="00FA22D3" w:rsidRDefault="004A7D6F" w:rsidP="00082B18">
            <w:pPr>
              <w:pStyle w:val="TAL"/>
              <w:ind w:left="72"/>
              <w:rPr>
                <w:rFonts w:eastAsia="Batang" w:cs="Arial"/>
                <w:lang w:eastAsia="ja-JP"/>
              </w:rPr>
            </w:pPr>
            <w:r w:rsidRPr="00FA22D3">
              <w:rPr>
                <w:rFonts w:eastAsia="Batang" w:cs="Arial"/>
                <w:lang w:eastAsia="ja-JP"/>
              </w:rPr>
              <w:t>&gt;</w:t>
            </w:r>
            <w:r w:rsidRPr="00FA22D3">
              <w:rPr>
                <w:rFonts w:eastAsia="Batang" w:cs="Arial"/>
                <w:i/>
                <w:lang w:eastAsia="ja-JP"/>
              </w:rPr>
              <w:t>Non-dynamic 5QI</w:t>
            </w:r>
          </w:p>
        </w:tc>
        <w:tc>
          <w:tcPr>
            <w:tcW w:w="1080" w:type="dxa"/>
          </w:tcPr>
          <w:p w14:paraId="5D3F314D" w14:textId="77777777" w:rsidR="004A7D6F" w:rsidRPr="00FA22D3" w:rsidRDefault="004A7D6F" w:rsidP="00082B18">
            <w:pPr>
              <w:pStyle w:val="TAL"/>
              <w:rPr>
                <w:rFonts w:cs="Arial"/>
                <w:lang w:eastAsia="ja-JP"/>
              </w:rPr>
            </w:pPr>
          </w:p>
        </w:tc>
        <w:tc>
          <w:tcPr>
            <w:tcW w:w="1440" w:type="dxa"/>
          </w:tcPr>
          <w:p w14:paraId="5C533F59" w14:textId="77777777" w:rsidR="004A7D6F" w:rsidRPr="00FA22D3" w:rsidRDefault="004A7D6F" w:rsidP="00082B18">
            <w:pPr>
              <w:pStyle w:val="TAL"/>
              <w:rPr>
                <w:i/>
                <w:lang w:eastAsia="ja-JP"/>
              </w:rPr>
            </w:pPr>
          </w:p>
        </w:tc>
        <w:tc>
          <w:tcPr>
            <w:tcW w:w="1872" w:type="dxa"/>
          </w:tcPr>
          <w:p w14:paraId="00B21426" w14:textId="77777777" w:rsidR="004A7D6F" w:rsidRPr="00FA22D3" w:rsidRDefault="004A7D6F" w:rsidP="00082B18">
            <w:pPr>
              <w:pStyle w:val="TAL"/>
              <w:rPr>
                <w:rFonts w:cs="Arial"/>
                <w:szCs w:val="18"/>
                <w:lang w:eastAsia="ja-JP"/>
              </w:rPr>
            </w:pPr>
          </w:p>
        </w:tc>
        <w:tc>
          <w:tcPr>
            <w:tcW w:w="2880" w:type="dxa"/>
          </w:tcPr>
          <w:p w14:paraId="4ABBAEFA" w14:textId="77777777" w:rsidR="004A7D6F" w:rsidRPr="00FA22D3" w:rsidDel="002723C6" w:rsidRDefault="004A7D6F" w:rsidP="00082B18">
            <w:pPr>
              <w:pStyle w:val="TAL"/>
              <w:rPr>
                <w:lang w:eastAsia="ja-JP"/>
              </w:rPr>
            </w:pPr>
          </w:p>
        </w:tc>
      </w:tr>
      <w:tr w:rsidR="004A7D6F" w:rsidRPr="00FA22D3" w14:paraId="066CE46E" w14:textId="77777777" w:rsidTr="00082B18">
        <w:tc>
          <w:tcPr>
            <w:tcW w:w="2448" w:type="dxa"/>
          </w:tcPr>
          <w:p w14:paraId="00C61990" w14:textId="77777777" w:rsidR="004A7D6F" w:rsidRPr="00FA22D3" w:rsidRDefault="004A7D6F" w:rsidP="00082B18">
            <w:pPr>
              <w:pStyle w:val="TAL"/>
              <w:ind w:left="162"/>
              <w:rPr>
                <w:rFonts w:eastAsia="Batang" w:cs="Arial"/>
                <w:lang w:eastAsia="ja-JP"/>
              </w:rPr>
            </w:pPr>
            <w:r w:rsidRPr="00FA22D3">
              <w:rPr>
                <w:rFonts w:eastAsia="Batang" w:cs="Arial"/>
                <w:lang w:eastAsia="ja-JP"/>
              </w:rPr>
              <w:t>&gt;&gt;Non Dynamic 5QI Descriptor</w:t>
            </w:r>
          </w:p>
        </w:tc>
        <w:tc>
          <w:tcPr>
            <w:tcW w:w="1080" w:type="dxa"/>
          </w:tcPr>
          <w:p w14:paraId="4ACF65A1"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117AB3CC" w14:textId="77777777" w:rsidR="004A7D6F" w:rsidRPr="00FA22D3" w:rsidRDefault="004A7D6F" w:rsidP="00082B18">
            <w:pPr>
              <w:pStyle w:val="TAL"/>
              <w:rPr>
                <w:i/>
                <w:lang w:eastAsia="ja-JP"/>
              </w:rPr>
            </w:pPr>
          </w:p>
        </w:tc>
        <w:tc>
          <w:tcPr>
            <w:tcW w:w="1872" w:type="dxa"/>
          </w:tcPr>
          <w:p w14:paraId="2B50640A" w14:textId="77777777" w:rsidR="004A7D6F" w:rsidRPr="00FA22D3" w:rsidRDefault="004A7D6F" w:rsidP="00082B18">
            <w:pPr>
              <w:pStyle w:val="TAL"/>
              <w:rPr>
                <w:rFonts w:cs="Arial"/>
                <w:szCs w:val="18"/>
                <w:lang w:eastAsia="ja-JP"/>
              </w:rPr>
            </w:pPr>
            <w:r w:rsidRPr="00FA22D3">
              <w:rPr>
                <w:rFonts w:cs="Arial"/>
                <w:szCs w:val="18"/>
                <w:lang w:eastAsia="ja-JP"/>
              </w:rPr>
              <w:t>9.3.1.28</w:t>
            </w:r>
          </w:p>
        </w:tc>
        <w:tc>
          <w:tcPr>
            <w:tcW w:w="2880" w:type="dxa"/>
          </w:tcPr>
          <w:p w14:paraId="461A9FAF" w14:textId="77777777" w:rsidR="004A7D6F" w:rsidRPr="00FA22D3" w:rsidDel="002723C6" w:rsidRDefault="004A7D6F" w:rsidP="00082B18">
            <w:pPr>
              <w:pStyle w:val="TAL"/>
              <w:rPr>
                <w:lang w:eastAsia="ja-JP"/>
              </w:rPr>
            </w:pPr>
          </w:p>
        </w:tc>
      </w:tr>
      <w:tr w:rsidR="004A7D6F" w:rsidRPr="00FA22D3" w14:paraId="7FE4758D" w14:textId="77777777" w:rsidTr="00082B18">
        <w:tc>
          <w:tcPr>
            <w:tcW w:w="2448" w:type="dxa"/>
          </w:tcPr>
          <w:p w14:paraId="1A83FA00" w14:textId="77777777" w:rsidR="004A7D6F" w:rsidRPr="00FA22D3" w:rsidRDefault="004A7D6F" w:rsidP="00082B18">
            <w:pPr>
              <w:pStyle w:val="TAL"/>
              <w:ind w:left="75"/>
              <w:rPr>
                <w:rFonts w:eastAsia="Batang" w:cs="Arial"/>
                <w:lang w:eastAsia="ja-JP"/>
              </w:rPr>
            </w:pPr>
            <w:r w:rsidRPr="00FA22D3">
              <w:rPr>
                <w:rFonts w:eastAsia="Batang" w:cs="Arial"/>
                <w:lang w:eastAsia="ja-JP"/>
              </w:rPr>
              <w:t>&gt;</w:t>
            </w:r>
            <w:r w:rsidRPr="00FA22D3">
              <w:rPr>
                <w:rFonts w:eastAsia="Batang" w:cs="Arial"/>
                <w:i/>
                <w:lang w:eastAsia="ja-JP"/>
              </w:rPr>
              <w:t>Dynamic 5QI</w:t>
            </w:r>
          </w:p>
        </w:tc>
        <w:tc>
          <w:tcPr>
            <w:tcW w:w="1080" w:type="dxa"/>
          </w:tcPr>
          <w:p w14:paraId="541A81A7" w14:textId="77777777" w:rsidR="004A7D6F" w:rsidRPr="00FA22D3" w:rsidRDefault="004A7D6F" w:rsidP="00082B18">
            <w:pPr>
              <w:pStyle w:val="TAL"/>
              <w:rPr>
                <w:rFonts w:cs="Arial"/>
                <w:lang w:eastAsia="ja-JP"/>
              </w:rPr>
            </w:pPr>
          </w:p>
        </w:tc>
        <w:tc>
          <w:tcPr>
            <w:tcW w:w="1440" w:type="dxa"/>
          </w:tcPr>
          <w:p w14:paraId="17ECD197" w14:textId="77777777" w:rsidR="004A7D6F" w:rsidRPr="00FA22D3" w:rsidRDefault="004A7D6F" w:rsidP="00082B18">
            <w:pPr>
              <w:pStyle w:val="TAL"/>
              <w:rPr>
                <w:i/>
                <w:lang w:eastAsia="ja-JP"/>
              </w:rPr>
            </w:pPr>
          </w:p>
        </w:tc>
        <w:tc>
          <w:tcPr>
            <w:tcW w:w="1872" w:type="dxa"/>
          </w:tcPr>
          <w:p w14:paraId="7331533C" w14:textId="77777777" w:rsidR="004A7D6F" w:rsidRPr="00FA22D3" w:rsidRDefault="004A7D6F" w:rsidP="00082B18">
            <w:pPr>
              <w:pStyle w:val="TAL"/>
              <w:rPr>
                <w:rFonts w:cs="Arial"/>
                <w:szCs w:val="18"/>
                <w:lang w:eastAsia="ja-JP"/>
              </w:rPr>
            </w:pPr>
          </w:p>
        </w:tc>
        <w:tc>
          <w:tcPr>
            <w:tcW w:w="2880" w:type="dxa"/>
          </w:tcPr>
          <w:p w14:paraId="46532CA4" w14:textId="77777777" w:rsidR="004A7D6F" w:rsidRPr="00FA22D3" w:rsidDel="002723C6" w:rsidRDefault="004A7D6F" w:rsidP="00082B18">
            <w:pPr>
              <w:pStyle w:val="TAL"/>
              <w:rPr>
                <w:lang w:eastAsia="ja-JP"/>
              </w:rPr>
            </w:pPr>
          </w:p>
        </w:tc>
      </w:tr>
      <w:tr w:rsidR="004A7D6F" w:rsidRPr="00FA22D3" w14:paraId="2DCD2CEC" w14:textId="77777777" w:rsidTr="00082B18">
        <w:tc>
          <w:tcPr>
            <w:tcW w:w="2448" w:type="dxa"/>
          </w:tcPr>
          <w:p w14:paraId="7A7EAA97" w14:textId="77777777" w:rsidR="004A7D6F" w:rsidRPr="00FA22D3" w:rsidRDefault="004A7D6F" w:rsidP="00082B18">
            <w:pPr>
              <w:pStyle w:val="TAL"/>
              <w:ind w:left="162"/>
              <w:rPr>
                <w:rFonts w:eastAsia="Batang" w:cs="Arial"/>
                <w:lang w:eastAsia="ja-JP"/>
              </w:rPr>
            </w:pPr>
            <w:r w:rsidRPr="00FA22D3">
              <w:rPr>
                <w:rFonts w:eastAsia="Batang" w:cs="Arial"/>
                <w:lang w:eastAsia="ja-JP"/>
              </w:rPr>
              <w:t>&gt;&gt;Dynamic 5QI Descriptor</w:t>
            </w:r>
          </w:p>
        </w:tc>
        <w:tc>
          <w:tcPr>
            <w:tcW w:w="1080" w:type="dxa"/>
          </w:tcPr>
          <w:p w14:paraId="6863532C"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457AA39D" w14:textId="77777777" w:rsidR="004A7D6F" w:rsidRPr="00FA22D3" w:rsidRDefault="004A7D6F" w:rsidP="00082B18">
            <w:pPr>
              <w:pStyle w:val="TAL"/>
              <w:rPr>
                <w:i/>
                <w:lang w:eastAsia="ja-JP"/>
              </w:rPr>
            </w:pPr>
          </w:p>
        </w:tc>
        <w:tc>
          <w:tcPr>
            <w:tcW w:w="1872" w:type="dxa"/>
          </w:tcPr>
          <w:p w14:paraId="0CE395B4" w14:textId="77777777" w:rsidR="004A7D6F" w:rsidRPr="00FA22D3" w:rsidRDefault="004A7D6F" w:rsidP="00082B18">
            <w:pPr>
              <w:pStyle w:val="TAL"/>
              <w:rPr>
                <w:rFonts w:cs="Arial"/>
                <w:szCs w:val="18"/>
                <w:lang w:eastAsia="ja-JP"/>
              </w:rPr>
            </w:pPr>
            <w:r w:rsidRPr="00FA22D3">
              <w:rPr>
                <w:rFonts w:cs="Arial"/>
                <w:szCs w:val="18"/>
                <w:lang w:eastAsia="ja-JP"/>
              </w:rPr>
              <w:t>9.3.1.18</w:t>
            </w:r>
          </w:p>
        </w:tc>
        <w:tc>
          <w:tcPr>
            <w:tcW w:w="2880" w:type="dxa"/>
          </w:tcPr>
          <w:p w14:paraId="11F2E1CD" w14:textId="77777777" w:rsidR="004A7D6F" w:rsidRPr="00FA22D3" w:rsidDel="002723C6" w:rsidRDefault="004A7D6F" w:rsidP="00082B18">
            <w:pPr>
              <w:pStyle w:val="TAL"/>
              <w:rPr>
                <w:lang w:eastAsia="ja-JP"/>
              </w:rPr>
            </w:pPr>
          </w:p>
        </w:tc>
      </w:tr>
      <w:tr w:rsidR="004A7D6F" w:rsidRPr="00FA22D3" w14:paraId="3BAC402A" w14:textId="77777777" w:rsidTr="00082B18">
        <w:tc>
          <w:tcPr>
            <w:tcW w:w="2448" w:type="dxa"/>
          </w:tcPr>
          <w:p w14:paraId="33411D19" w14:textId="77777777" w:rsidR="004A7D6F" w:rsidRPr="00FA22D3" w:rsidRDefault="004A7D6F" w:rsidP="00082B18">
            <w:pPr>
              <w:pStyle w:val="TAL"/>
              <w:rPr>
                <w:rFonts w:eastAsia="Batang" w:cs="Arial"/>
                <w:lang w:eastAsia="ja-JP"/>
              </w:rPr>
            </w:pPr>
            <w:r w:rsidRPr="00FA22D3">
              <w:rPr>
                <w:rFonts w:eastAsia="Batang" w:cs="Arial"/>
                <w:lang w:eastAsia="ja-JP"/>
              </w:rPr>
              <w:t>Allocation and Retention Priority</w:t>
            </w:r>
          </w:p>
        </w:tc>
        <w:tc>
          <w:tcPr>
            <w:tcW w:w="1080" w:type="dxa"/>
          </w:tcPr>
          <w:p w14:paraId="640606DF"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6427B18" w14:textId="77777777" w:rsidR="004A7D6F" w:rsidRPr="00FA22D3" w:rsidRDefault="004A7D6F" w:rsidP="00082B18">
            <w:pPr>
              <w:pStyle w:val="TAL"/>
              <w:rPr>
                <w:i/>
                <w:lang w:eastAsia="ja-JP"/>
              </w:rPr>
            </w:pPr>
          </w:p>
        </w:tc>
        <w:tc>
          <w:tcPr>
            <w:tcW w:w="1872" w:type="dxa"/>
          </w:tcPr>
          <w:p w14:paraId="4F7918A4" w14:textId="77777777" w:rsidR="004A7D6F" w:rsidRPr="00FA22D3" w:rsidRDefault="004A7D6F" w:rsidP="00082B18">
            <w:pPr>
              <w:pStyle w:val="TAL"/>
              <w:rPr>
                <w:lang w:eastAsia="ja-JP"/>
              </w:rPr>
            </w:pPr>
            <w:r w:rsidRPr="00FA22D3">
              <w:rPr>
                <w:lang w:eastAsia="ja-JP"/>
              </w:rPr>
              <w:t>9.3.1.19</w:t>
            </w:r>
          </w:p>
        </w:tc>
        <w:tc>
          <w:tcPr>
            <w:tcW w:w="2880" w:type="dxa"/>
          </w:tcPr>
          <w:p w14:paraId="73B32C02" w14:textId="77777777" w:rsidR="004A7D6F" w:rsidRPr="00FA22D3" w:rsidRDefault="004A7D6F" w:rsidP="00082B18">
            <w:pPr>
              <w:pStyle w:val="TAL"/>
              <w:rPr>
                <w:rFonts w:cs="Arial"/>
                <w:szCs w:val="18"/>
                <w:lang w:eastAsia="ja-JP"/>
              </w:rPr>
            </w:pPr>
          </w:p>
        </w:tc>
      </w:tr>
      <w:tr w:rsidR="004A7D6F" w:rsidRPr="00FA22D3" w14:paraId="56DE3B3A" w14:textId="77777777" w:rsidTr="00082B18">
        <w:tc>
          <w:tcPr>
            <w:tcW w:w="2448" w:type="dxa"/>
          </w:tcPr>
          <w:p w14:paraId="5A26536A" w14:textId="77777777" w:rsidR="004A7D6F" w:rsidRPr="00FA22D3" w:rsidRDefault="004A7D6F" w:rsidP="00082B18">
            <w:pPr>
              <w:pStyle w:val="TAL"/>
              <w:rPr>
                <w:rFonts w:eastAsia="Batang" w:cs="Arial"/>
                <w:lang w:eastAsia="ja-JP"/>
              </w:rPr>
            </w:pPr>
            <w:r w:rsidRPr="00FA22D3">
              <w:rPr>
                <w:rFonts w:cs="Arial"/>
                <w:szCs w:val="18"/>
                <w:lang w:eastAsia="ja-JP"/>
              </w:rPr>
              <w:t>GBR QoS Flow Information</w:t>
            </w:r>
          </w:p>
        </w:tc>
        <w:tc>
          <w:tcPr>
            <w:tcW w:w="1080" w:type="dxa"/>
          </w:tcPr>
          <w:p w14:paraId="0B5AE047" w14:textId="77777777" w:rsidR="004A7D6F" w:rsidRPr="00FA22D3" w:rsidRDefault="004A7D6F" w:rsidP="00082B18">
            <w:pPr>
              <w:pStyle w:val="TAL"/>
              <w:rPr>
                <w:rFonts w:cs="Arial"/>
                <w:lang w:eastAsia="ja-JP"/>
              </w:rPr>
            </w:pPr>
            <w:r w:rsidRPr="00FA22D3">
              <w:rPr>
                <w:rFonts w:cs="Arial"/>
                <w:lang w:eastAsia="ja-JP"/>
              </w:rPr>
              <w:t>O</w:t>
            </w:r>
          </w:p>
        </w:tc>
        <w:tc>
          <w:tcPr>
            <w:tcW w:w="1440" w:type="dxa"/>
          </w:tcPr>
          <w:p w14:paraId="385AC44F" w14:textId="77777777" w:rsidR="004A7D6F" w:rsidRPr="00FA22D3" w:rsidRDefault="004A7D6F" w:rsidP="00082B18">
            <w:pPr>
              <w:pStyle w:val="TAL"/>
              <w:rPr>
                <w:i/>
                <w:lang w:eastAsia="ja-JP"/>
              </w:rPr>
            </w:pPr>
          </w:p>
        </w:tc>
        <w:tc>
          <w:tcPr>
            <w:tcW w:w="1872" w:type="dxa"/>
          </w:tcPr>
          <w:p w14:paraId="0D29CD3D" w14:textId="77777777" w:rsidR="004A7D6F" w:rsidRPr="00FA22D3" w:rsidRDefault="004A7D6F" w:rsidP="00082B18">
            <w:pPr>
              <w:pStyle w:val="TAL"/>
              <w:rPr>
                <w:lang w:eastAsia="ja-JP"/>
              </w:rPr>
            </w:pPr>
            <w:r w:rsidRPr="00FA22D3">
              <w:rPr>
                <w:lang w:eastAsia="ja-JP"/>
              </w:rPr>
              <w:t>9.3.1.10</w:t>
            </w:r>
          </w:p>
        </w:tc>
        <w:tc>
          <w:tcPr>
            <w:tcW w:w="2880" w:type="dxa"/>
          </w:tcPr>
          <w:p w14:paraId="17B35C07" w14:textId="77777777" w:rsidR="004A7D6F" w:rsidRPr="00FA22D3" w:rsidRDefault="004A7D6F" w:rsidP="00082B18">
            <w:pPr>
              <w:pStyle w:val="TAL"/>
              <w:rPr>
                <w:lang w:eastAsia="ja-JP"/>
              </w:rPr>
            </w:pPr>
            <w:r w:rsidRPr="00FA22D3">
              <w:rPr>
                <w:rFonts w:cs="Arial"/>
                <w:szCs w:val="18"/>
                <w:lang w:eastAsia="ja-JP"/>
              </w:rPr>
              <w:t>This IE shall be present for GBR QoS Flows only.</w:t>
            </w:r>
          </w:p>
        </w:tc>
      </w:tr>
      <w:tr w:rsidR="004A7D6F" w:rsidRPr="00FA22D3" w14:paraId="0D9D2DFC" w14:textId="77777777" w:rsidTr="00082B18">
        <w:tc>
          <w:tcPr>
            <w:tcW w:w="2448" w:type="dxa"/>
          </w:tcPr>
          <w:p w14:paraId="2693133D" w14:textId="77777777" w:rsidR="004A7D6F" w:rsidRPr="00FA22D3" w:rsidRDefault="004A7D6F" w:rsidP="00082B18">
            <w:pPr>
              <w:pStyle w:val="TAL"/>
              <w:rPr>
                <w:rFonts w:cs="Arial"/>
                <w:szCs w:val="18"/>
                <w:lang w:eastAsia="ja-JP"/>
              </w:rPr>
            </w:pPr>
            <w:r w:rsidRPr="00FA22D3">
              <w:rPr>
                <w:rFonts w:cs="Arial"/>
                <w:szCs w:val="18"/>
                <w:lang w:eastAsia="ja-JP"/>
              </w:rPr>
              <w:t>Reflective QoS Attribute</w:t>
            </w:r>
          </w:p>
        </w:tc>
        <w:tc>
          <w:tcPr>
            <w:tcW w:w="1080" w:type="dxa"/>
          </w:tcPr>
          <w:p w14:paraId="7355C59A" w14:textId="77777777" w:rsidR="004A7D6F" w:rsidRPr="00FA22D3" w:rsidRDefault="004A7D6F" w:rsidP="00082B18">
            <w:pPr>
              <w:pStyle w:val="TAL"/>
              <w:rPr>
                <w:rFonts w:cs="Arial"/>
                <w:lang w:eastAsia="ja-JP"/>
              </w:rPr>
            </w:pPr>
            <w:r w:rsidRPr="00FA22D3">
              <w:rPr>
                <w:rFonts w:cs="Arial"/>
                <w:lang w:eastAsia="ja-JP"/>
              </w:rPr>
              <w:t>O</w:t>
            </w:r>
          </w:p>
        </w:tc>
        <w:tc>
          <w:tcPr>
            <w:tcW w:w="1440" w:type="dxa"/>
          </w:tcPr>
          <w:p w14:paraId="3C8A98DC" w14:textId="77777777" w:rsidR="004A7D6F" w:rsidRPr="00FA22D3" w:rsidRDefault="004A7D6F" w:rsidP="00082B18">
            <w:pPr>
              <w:pStyle w:val="TAL"/>
              <w:rPr>
                <w:i/>
                <w:lang w:eastAsia="ja-JP"/>
              </w:rPr>
            </w:pPr>
          </w:p>
        </w:tc>
        <w:tc>
          <w:tcPr>
            <w:tcW w:w="1872" w:type="dxa"/>
          </w:tcPr>
          <w:p w14:paraId="2C1709C3" w14:textId="77777777" w:rsidR="004A7D6F" w:rsidRPr="00FA22D3" w:rsidRDefault="004A7D6F" w:rsidP="00082B18">
            <w:pPr>
              <w:pStyle w:val="TAL"/>
              <w:rPr>
                <w:rFonts w:cs="Arial"/>
                <w:szCs w:val="18"/>
                <w:lang w:eastAsia="ja-JP"/>
              </w:rPr>
            </w:pPr>
            <w:r w:rsidRPr="00FA22D3">
              <w:rPr>
                <w:rFonts w:cs="Arial"/>
                <w:szCs w:val="18"/>
                <w:lang w:eastAsia="ja-JP"/>
              </w:rPr>
              <w:t>ENUMERATED (subject to, …)</w:t>
            </w:r>
          </w:p>
        </w:tc>
        <w:tc>
          <w:tcPr>
            <w:tcW w:w="2880" w:type="dxa"/>
          </w:tcPr>
          <w:p w14:paraId="0ADE4F84" w14:textId="77777777" w:rsidR="004A7D6F" w:rsidRPr="00FA22D3" w:rsidRDefault="004A7D6F" w:rsidP="00082B18">
            <w:pPr>
              <w:pStyle w:val="TAL"/>
              <w:rPr>
                <w:rFonts w:cs="Arial"/>
                <w:szCs w:val="18"/>
                <w:lang w:eastAsia="ja-JP"/>
              </w:rPr>
            </w:pPr>
            <w:r w:rsidRPr="00FA22D3">
              <w:rPr>
                <w:lang w:eastAsia="ja-JP"/>
              </w:rPr>
              <w:t>Details in TS 23.501 [9]</w:t>
            </w:r>
            <w:r w:rsidRPr="00FA22D3">
              <w:rPr>
                <w:rFonts w:cs="Arial"/>
                <w:szCs w:val="18"/>
              </w:rPr>
              <w:t>. This IE may be present in case of Non-GBR QoS flows and shall be ignored otherwise.</w:t>
            </w:r>
          </w:p>
        </w:tc>
      </w:tr>
      <w:tr w:rsidR="004A7D6F" w:rsidRPr="00FA22D3" w14:paraId="0BCAE0E5" w14:textId="77777777" w:rsidTr="00082B18">
        <w:tc>
          <w:tcPr>
            <w:tcW w:w="2448" w:type="dxa"/>
          </w:tcPr>
          <w:p w14:paraId="61F9C468" w14:textId="77777777" w:rsidR="004A7D6F" w:rsidRPr="00FA22D3" w:rsidRDefault="004A7D6F" w:rsidP="00082B18">
            <w:pPr>
              <w:pStyle w:val="TAL"/>
              <w:rPr>
                <w:rFonts w:cs="Arial"/>
                <w:szCs w:val="18"/>
                <w:lang w:eastAsia="ja-JP"/>
              </w:rPr>
            </w:pPr>
            <w:r w:rsidRPr="00FA22D3">
              <w:rPr>
                <w:rFonts w:eastAsia="Malgun Gothic" w:cs="Arial"/>
                <w:szCs w:val="18"/>
                <w:lang w:eastAsia="ko-KR"/>
              </w:rPr>
              <w:t>Additional QoS Flow Information</w:t>
            </w:r>
          </w:p>
        </w:tc>
        <w:tc>
          <w:tcPr>
            <w:tcW w:w="1080" w:type="dxa"/>
          </w:tcPr>
          <w:p w14:paraId="45F0BBE6" w14:textId="77777777" w:rsidR="004A7D6F" w:rsidRPr="00FA22D3" w:rsidRDefault="004A7D6F" w:rsidP="00082B18">
            <w:pPr>
              <w:pStyle w:val="TAL"/>
              <w:rPr>
                <w:rFonts w:cs="Arial"/>
                <w:lang w:eastAsia="ja-JP"/>
              </w:rPr>
            </w:pPr>
            <w:r w:rsidRPr="00FA22D3">
              <w:rPr>
                <w:rFonts w:eastAsia="Malgun Gothic" w:cs="Arial" w:hint="eastAsia"/>
                <w:lang w:eastAsia="ko-KR"/>
              </w:rPr>
              <w:t>O</w:t>
            </w:r>
          </w:p>
        </w:tc>
        <w:tc>
          <w:tcPr>
            <w:tcW w:w="1440" w:type="dxa"/>
          </w:tcPr>
          <w:p w14:paraId="3F653288" w14:textId="77777777" w:rsidR="004A7D6F" w:rsidRPr="00FA22D3" w:rsidRDefault="004A7D6F" w:rsidP="00082B18">
            <w:pPr>
              <w:pStyle w:val="TAL"/>
              <w:rPr>
                <w:i/>
                <w:lang w:eastAsia="ja-JP"/>
              </w:rPr>
            </w:pPr>
          </w:p>
        </w:tc>
        <w:tc>
          <w:tcPr>
            <w:tcW w:w="1872" w:type="dxa"/>
          </w:tcPr>
          <w:p w14:paraId="28506C4A" w14:textId="77777777" w:rsidR="004A7D6F" w:rsidRPr="00FA22D3" w:rsidRDefault="004A7D6F" w:rsidP="00082B18">
            <w:pPr>
              <w:pStyle w:val="TAL"/>
              <w:rPr>
                <w:rFonts w:cs="Arial"/>
                <w:szCs w:val="18"/>
                <w:lang w:eastAsia="ja-JP"/>
              </w:rPr>
            </w:pPr>
            <w:r w:rsidRPr="00FA22D3">
              <w:rPr>
                <w:rFonts w:eastAsia="Malgun Gothic" w:cs="Arial" w:hint="eastAsia"/>
                <w:szCs w:val="18"/>
                <w:lang w:eastAsia="ko-KR"/>
              </w:rPr>
              <w:t>ENUMERATED (</w:t>
            </w:r>
            <w:r w:rsidRPr="00FA22D3">
              <w:rPr>
                <w:rFonts w:eastAsia="Malgun Gothic" w:cs="Arial"/>
                <w:szCs w:val="18"/>
                <w:lang w:eastAsia="ko-KR"/>
              </w:rPr>
              <w:t>more likely</w:t>
            </w:r>
            <w:r w:rsidRPr="00FA22D3">
              <w:rPr>
                <w:rFonts w:eastAsia="Malgun Gothic" w:cs="Arial" w:hint="eastAsia"/>
                <w:szCs w:val="18"/>
                <w:lang w:eastAsia="ko-KR"/>
              </w:rPr>
              <w:t>,</w:t>
            </w:r>
            <w:r w:rsidRPr="00FA22D3">
              <w:rPr>
                <w:rFonts w:eastAsia="Malgun Gothic" w:cs="Arial"/>
                <w:szCs w:val="18"/>
                <w:lang w:eastAsia="ko-KR"/>
              </w:rPr>
              <w:t xml:space="preserve"> …)</w:t>
            </w:r>
          </w:p>
        </w:tc>
        <w:tc>
          <w:tcPr>
            <w:tcW w:w="2880" w:type="dxa"/>
          </w:tcPr>
          <w:p w14:paraId="30572767" w14:textId="77777777" w:rsidR="004A7D6F" w:rsidRPr="00FA22D3" w:rsidRDefault="004A7D6F" w:rsidP="00082B18">
            <w:pPr>
              <w:pStyle w:val="TAL"/>
              <w:rPr>
                <w:rFonts w:eastAsia="Malgun Gothic"/>
                <w:lang w:eastAsia="ko-KR"/>
              </w:rPr>
            </w:pPr>
            <w:r w:rsidRPr="00FA22D3">
              <w:rPr>
                <w:rFonts w:eastAsia="Malgun Gothic"/>
                <w:lang w:eastAsia="ko-KR"/>
              </w:rPr>
              <w:t>This IE indicates that traffic for this QoS flow is likely to appear more often than traffic for other flows established for the PDU session.</w:t>
            </w:r>
          </w:p>
          <w:p w14:paraId="1A8F7010" w14:textId="77777777" w:rsidR="004A7D6F" w:rsidRPr="00FA22D3" w:rsidRDefault="004A7D6F" w:rsidP="00082B18">
            <w:pPr>
              <w:pStyle w:val="TAL"/>
              <w:rPr>
                <w:lang w:eastAsia="ja-JP"/>
              </w:rPr>
            </w:pPr>
            <w:r w:rsidRPr="00FA22D3">
              <w:rPr>
                <w:rFonts w:cs="Arial"/>
                <w:szCs w:val="18"/>
              </w:rPr>
              <w:t xml:space="preserve">This IE </w:t>
            </w:r>
            <w:r w:rsidRPr="00FA22D3">
              <w:rPr>
                <w:lang w:eastAsia="ja-JP"/>
              </w:rPr>
              <w:t>may be present in case of Non-GBR QoS flows</w:t>
            </w:r>
            <w:r w:rsidRPr="00FA22D3">
              <w:rPr>
                <w:rFonts w:cs="Arial"/>
                <w:szCs w:val="18"/>
              </w:rPr>
              <w:t xml:space="preserve"> and shall be ignored otherwise.</w:t>
            </w:r>
          </w:p>
        </w:tc>
      </w:tr>
    </w:tbl>
    <w:p w14:paraId="012264D2" w14:textId="77777777" w:rsidR="004A7D6F" w:rsidRPr="00FA22D3" w:rsidRDefault="004A7D6F" w:rsidP="004A7D6F"/>
    <w:p w14:paraId="1F828589" w14:textId="77777777" w:rsidR="004A7D6F" w:rsidRPr="00FA22D3" w:rsidRDefault="004A7D6F" w:rsidP="004A7D6F">
      <w:pPr>
        <w:pStyle w:val="Heading4"/>
        <w:rPr>
          <w:rFonts w:eastAsia="SimSun"/>
        </w:rPr>
      </w:pPr>
      <w:bookmarkStart w:id="423" w:name="_Toc5694405"/>
      <w:r w:rsidRPr="00FA22D3">
        <w:rPr>
          <w:rFonts w:eastAsia="SimSun"/>
        </w:rPr>
        <w:t>9.3.1.13</w:t>
      </w:r>
      <w:r w:rsidRPr="00FA22D3">
        <w:rPr>
          <w:rFonts w:eastAsia="SimSun"/>
        </w:rPr>
        <w:tab/>
      </w:r>
      <w:r w:rsidRPr="00FA22D3">
        <w:rPr>
          <w:rFonts w:eastAsia="SimSun" w:hint="eastAsia"/>
        </w:rPr>
        <w:t xml:space="preserve">QoS Flow </w:t>
      </w:r>
      <w:r w:rsidRPr="00FA22D3">
        <w:rPr>
          <w:rFonts w:eastAsia="SimSun"/>
        </w:rPr>
        <w:t>List with Cause</w:t>
      </w:r>
      <w:bookmarkEnd w:id="423"/>
    </w:p>
    <w:p w14:paraId="6D49A9EA" w14:textId="77777777" w:rsidR="004A7D6F" w:rsidRPr="00FA22D3" w:rsidRDefault="004A7D6F" w:rsidP="004A7D6F">
      <w:pPr>
        <w:rPr>
          <w:lang w:eastAsia="zh-CN"/>
        </w:rPr>
      </w:pPr>
      <w:r w:rsidRPr="00FA22D3">
        <w:t xml:space="preserve">This IE contains a list of </w:t>
      </w:r>
      <w:r w:rsidRPr="00FA22D3">
        <w:rPr>
          <w:rFonts w:eastAsia="SimSun" w:hint="eastAsia"/>
          <w:lang w:eastAsia="zh-CN"/>
        </w:rPr>
        <w:t>QoS flow</w:t>
      </w:r>
      <w:r w:rsidRPr="00FA22D3">
        <w:t xml:space="preserve">s with a cause value. It is used for example to indicate failed </w:t>
      </w:r>
      <w:r w:rsidRPr="00FA22D3">
        <w:rPr>
          <w:rFonts w:eastAsia="SimSun" w:hint="eastAsia"/>
          <w:lang w:eastAsia="zh-CN"/>
        </w:rPr>
        <w:t>QoS flow(</w:t>
      </w:r>
      <w:r w:rsidRPr="00FA22D3">
        <w:t>s</w:t>
      </w:r>
      <w:r w:rsidRPr="00FA22D3">
        <w:rPr>
          <w:rFonts w:eastAsia="SimSun" w:hint="eastAsia"/>
          <w:lang w:eastAsia="zh-CN"/>
        </w:rPr>
        <w:t>)</w:t>
      </w:r>
      <w:r w:rsidRPr="00FA22D3">
        <w:rPr>
          <w:rFonts w:eastAsia="SimSun"/>
          <w:lang w:eastAsia="zh-CN"/>
        </w:rPr>
        <w:t xml:space="preserve"> or</w:t>
      </w:r>
      <w:r w:rsidRPr="00FA22D3">
        <w:t xml:space="preserve"> </w:t>
      </w:r>
      <w:r w:rsidRPr="00FA22D3">
        <w:rPr>
          <w:rFonts w:eastAsia="SimSun" w:hint="eastAsia"/>
          <w:lang w:eastAsia="zh-CN"/>
        </w:rPr>
        <w:t>QoS flow(</w:t>
      </w:r>
      <w:r w:rsidRPr="00FA22D3">
        <w:t>s</w:t>
      </w:r>
      <w:r w:rsidRPr="00FA22D3">
        <w:rPr>
          <w:rFonts w:eastAsia="SimSun" w:hint="eastAsia"/>
          <w:lang w:eastAsia="zh-CN"/>
        </w:rPr>
        <w:t>)</w:t>
      </w:r>
      <w:r w:rsidRPr="00FA22D3">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B6AB162" w14:textId="77777777" w:rsidTr="00082B18">
        <w:tc>
          <w:tcPr>
            <w:tcW w:w="2448" w:type="dxa"/>
          </w:tcPr>
          <w:p w14:paraId="3E0876D9"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65C4363A"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33612F48"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25F995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1889D986"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E9A6ABA" w14:textId="77777777" w:rsidTr="00082B18">
        <w:tc>
          <w:tcPr>
            <w:tcW w:w="2448" w:type="dxa"/>
          </w:tcPr>
          <w:p w14:paraId="4723F649" w14:textId="77777777" w:rsidR="004A7D6F" w:rsidRPr="00FA22D3" w:rsidRDefault="004A7D6F" w:rsidP="00082B18">
            <w:pPr>
              <w:pStyle w:val="TAL"/>
              <w:rPr>
                <w:b/>
                <w:bCs/>
                <w:iCs/>
                <w:lang w:eastAsia="ja-JP"/>
              </w:rPr>
            </w:pPr>
            <w:r w:rsidRPr="00FA22D3">
              <w:rPr>
                <w:rFonts w:eastAsia="SimSun" w:hint="eastAsia"/>
                <w:b/>
                <w:lang w:eastAsia="zh-CN"/>
              </w:rPr>
              <w:t>QoS Flow</w:t>
            </w:r>
            <w:r w:rsidRPr="00FA22D3">
              <w:rPr>
                <w:rFonts w:eastAsia="MS Mincho"/>
                <w:b/>
                <w:lang w:eastAsia="ja-JP"/>
              </w:rPr>
              <w:t xml:space="preserve"> Item</w:t>
            </w:r>
          </w:p>
        </w:tc>
        <w:tc>
          <w:tcPr>
            <w:tcW w:w="1080" w:type="dxa"/>
          </w:tcPr>
          <w:p w14:paraId="49AC27C2" w14:textId="77777777" w:rsidR="004A7D6F" w:rsidRPr="00FA22D3" w:rsidRDefault="004A7D6F" w:rsidP="00082B18">
            <w:pPr>
              <w:pStyle w:val="TAL"/>
              <w:rPr>
                <w:rFonts w:eastAsia="Batang"/>
                <w:lang w:eastAsia="ja-JP"/>
              </w:rPr>
            </w:pPr>
          </w:p>
        </w:tc>
        <w:tc>
          <w:tcPr>
            <w:tcW w:w="1440" w:type="dxa"/>
          </w:tcPr>
          <w:p w14:paraId="6C7E2420" w14:textId="77777777" w:rsidR="004A7D6F" w:rsidRPr="00FA22D3" w:rsidRDefault="004A7D6F" w:rsidP="00082B18">
            <w:pPr>
              <w:pStyle w:val="TAL"/>
              <w:rPr>
                <w:i/>
                <w:szCs w:val="18"/>
                <w:lang w:eastAsia="ja-JP"/>
              </w:rPr>
            </w:pPr>
            <w:r w:rsidRPr="00FA22D3">
              <w:rPr>
                <w:bCs/>
                <w:i/>
                <w:szCs w:val="18"/>
                <w:lang w:eastAsia="ja-JP"/>
              </w:rPr>
              <w:t>1..&lt;maxnoof</w:t>
            </w:r>
            <w:r w:rsidRPr="00FA22D3">
              <w:rPr>
                <w:rFonts w:eastAsia="SimSun" w:hint="eastAsia"/>
                <w:bCs/>
                <w:i/>
                <w:szCs w:val="18"/>
                <w:lang w:eastAsia="zh-CN"/>
              </w:rPr>
              <w:t>QoSFlow</w:t>
            </w:r>
            <w:r w:rsidRPr="00FA22D3">
              <w:rPr>
                <w:bCs/>
                <w:i/>
                <w:szCs w:val="18"/>
                <w:lang w:eastAsia="ja-JP"/>
              </w:rPr>
              <w:t>s&gt;</w:t>
            </w:r>
          </w:p>
        </w:tc>
        <w:tc>
          <w:tcPr>
            <w:tcW w:w="1872" w:type="dxa"/>
          </w:tcPr>
          <w:p w14:paraId="3E3CD9FC" w14:textId="77777777" w:rsidR="004A7D6F" w:rsidRPr="00FA22D3" w:rsidRDefault="004A7D6F" w:rsidP="00082B18">
            <w:pPr>
              <w:pStyle w:val="TAL"/>
              <w:rPr>
                <w:lang w:eastAsia="ja-JP"/>
              </w:rPr>
            </w:pPr>
          </w:p>
        </w:tc>
        <w:tc>
          <w:tcPr>
            <w:tcW w:w="2880" w:type="dxa"/>
          </w:tcPr>
          <w:p w14:paraId="3F8363DA" w14:textId="77777777" w:rsidR="004A7D6F" w:rsidRPr="00FA22D3" w:rsidRDefault="004A7D6F" w:rsidP="00082B18">
            <w:pPr>
              <w:pStyle w:val="TAL"/>
              <w:rPr>
                <w:lang w:eastAsia="ja-JP"/>
              </w:rPr>
            </w:pPr>
          </w:p>
        </w:tc>
      </w:tr>
      <w:tr w:rsidR="004A7D6F" w:rsidRPr="00FA22D3" w14:paraId="513CB1DA" w14:textId="77777777" w:rsidTr="00082B18">
        <w:tc>
          <w:tcPr>
            <w:tcW w:w="2448" w:type="dxa"/>
          </w:tcPr>
          <w:p w14:paraId="74FD34D0" w14:textId="77777777" w:rsidR="004A7D6F" w:rsidRPr="00FA22D3" w:rsidRDefault="004A7D6F" w:rsidP="00082B18">
            <w:pPr>
              <w:pStyle w:val="TAL"/>
              <w:ind w:left="72"/>
              <w:rPr>
                <w:lang w:eastAsia="ja-JP"/>
              </w:rPr>
            </w:pPr>
            <w:r w:rsidRPr="00FA22D3">
              <w:rPr>
                <w:rFonts w:eastAsia="Batang"/>
                <w:lang w:eastAsia="ja-JP"/>
              </w:rPr>
              <w:t>&gt;</w:t>
            </w:r>
            <w:r w:rsidRPr="00FA22D3">
              <w:rPr>
                <w:rFonts w:eastAsia="SimSun" w:hint="eastAsia"/>
                <w:lang w:eastAsia="zh-CN"/>
              </w:rPr>
              <w:t>QoS Flow</w:t>
            </w:r>
            <w:r w:rsidRPr="00FA22D3">
              <w:rPr>
                <w:rFonts w:eastAsia="Batang"/>
                <w:lang w:eastAsia="ja-JP"/>
              </w:rPr>
              <w:t xml:space="preserve"> </w:t>
            </w:r>
            <w:r w:rsidRPr="00FA22D3">
              <w:rPr>
                <w:lang w:eastAsia="ja-JP"/>
              </w:rPr>
              <w:t>Identifier</w:t>
            </w:r>
          </w:p>
        </w:tc>
        <w:tc>
          <w:tcPr>
            <w:tcW w:w="1080" w:type="dxa"/>
          </w:tcPr>
          <w:p w14:paraId="30E00833" w14:textId="77777777" w:rsidR="004A7D6F" w:rsidRPr="00FA22D3" w:rsidRDefault="004A7D6F" w:rsidP="00082B18">
            <w:pPr>
              <w:pStyle w:val="TAL"/>
              <w:rPr>
                <w:lang w:eastAsia="ja-JP"/>
              </w:rPr>
            </w:pPr>
            <w:r w:rsidRPr="00FA22D3">
              <w:rPr>
                <w:rFonts w:eastAsia="Batang"/>
                <w:lang w:eastAsia="ja-JP"/>
              </w:rPr>
              <w:t>M</w:t>
            </w:r>
          </w:p>
        </w:tc>
        <w:tc>
          <w:tcPr>
            <w:tcW w:w="1440" w:type="dxa"/>
          </w:tcPr>
          <w:p w14:paraId="1DA75117" w14:textId="77777777" w:rsidR="004A7D6F" w:rsidRPr="00FA22D3" w:rsidRDefault="004A7D6F" w:rsidP="00082B18">
            <w:pPr>
              <w:pStyle w:val="TAL"/>
              <w:rPr>
                <w:lang w:eastAsia="ja-JP"/>
              </w:rPr>
            </w:pPr>
          </w:p>
        </w:tc>
        <w:tc>
          <w:tcPr>
            <w:tcW w:w="1872" w:type="dxa"/>
          </w:tcPr>
          <w:p w14:paraId="36DE9A8D" w14:textId="77777777" w:rsidR="004A7D6F" w:rsidRPr="00FA22D3" w:rsidRDefault="004A7D6F" w:rsidP="00082B18">
            <w:pPr>
              <w:pStyle w:val="TAL"/>
              <w:rPr>
                <w:lang w:eastAsia="ja-JP"/>
              </w:rPr>
            </w:pPr>
            <w:r w:rsidRPr="00FA22D3">
              <w:rPr>
                <w:lang w:eastAsia="ja-JP"/>
              </w:rPr>
              <w:t>9.3.1.51</w:t>
            </w:r>
          </w:p>
        </w:tc>
        <w:tc>
          <w:tcPr>
            <w:tcW w:w="2880" w:type="dxa"/>
          </w:tcPr>
          <w:p w14:paraId="14DBD9BC" w14:textId="77777777" w:rsidR="004A7D6F" w:rsidRPr="00FA22D3" w:rsidRDefault="004A7D6F" w:rsidP="00082B18">
            <w:pPr>
              <w:pStyle w:val="TAL"/>
              <w:rPr>
                <w:lang w:eastAsia="ja-JP"/>
              </w:rPr>
            </w:pPr>
          </w:p>
        </w:tc>
      </w:tr>
      <w:tr w:rsidR="004A7D6F" w:rsidRPr="00FA22D3" w14:paraId="6056498E" w14:textId="77777777" w:rsidTr="00082B18">
        <w:tc>
          <w:tcPr>
            <w:tcW w:w="2448" w:type="dxa"/>
          </w:tcPr>
          <w:p w14:paraId="207FC6A6" w14:textId="77777777" w:rsidR="004A7D6F" w:rsidRPr="00FA22D3" w:rsidRDefault="004A7D6F" w:rsidP="00082B18">
            <w:pPr>
              <w:pStyle w:val="TAL"/>
              <w:ind w:left="72"/>
              <w:rPr>
                <w:rFonts w:eastAsia="SimSun"/>
                <w:lang w:eastAsia="zh-CN"/>
              </w:rPr>
            </w:pPr>
            <w:r w:rsidRPr="00FA22D3">
              <w:rPr>
                <w:rFonts w:eastAsia="Batang"/>
                <w:lang w:eastAsia="ja-JP"/>
              </w:rPr>
              <w:t>&gt;</w:t>
            </w:r>
            <w:r w:rsidRPr="00FA22D3">
              <w:rPr>
                <w:rFonts w:eastAsia="SimSun" w:hint="eastAsia"/>
                <w:lang w:eastAsia="zh-CN"/>
              </w:rPr>
              <w:t>C</w:t>
            </w:r>
            <w:r w:rsidRPr="00FA22D3">
              <w:rPr>
                <w:rFonts w:hint="eastAsia"/>
                <w:lang w:eastAsia="zh-CN"/>
              </w:rPr>
              <w:t>ause</w:t>
            </w:r>
          </w:p>
        </w:tc>
        <w:tc>
          <w:tcPr>
            <w:tcW w:w="1080" w:type="dxa"/>
          </w:tcPr>
          <w:p w14:paraId="60F48899" w14:textId="77777777" w:rsidR="004A7D6F" w:rsidRPr="00FA22D3" w:rsidRDefault="004A7D6F" w:rsidP="00082B18">
            <w:pPr>
              <w:pStyle w:val="TAL"/>
              <w:rPr>
                <w:rFonts w:eastAsia="SimSun"/>
                <w:lang w:eastAsia="zh-CN"/>
              </w:rPr>
            </w:pPr>
            <w:r w:rsidRPr="00FA22D3">
              <w:rPr>
                <w:rFonts w:eastAsia="SimSun" w:hint="eastAsia"/>
                <w:lang w:eastAsia="zh-CN"/>
              </w:rPr>
              <w:t>M</w:t>
            </w:r>
          </w:p>
        </w:tc>
        <w:tc>
          <w:tcPr>
            <w:tcW w:w="1440" w:type="dxa"/>
          </w:tcPr>
          <w:p w14:paraId="20293B90" w14:textId="77777777" w:rsidR="004A7D6F" w:rsidRPr="00FA22D3" w:rsidRDefault="004A7D6F" w:rsidP="00082B18">
            <w:pPr>
              <w:pStyle w:val="TAL"/>
              <w:rPr>
                <w:lang w:eastAsia="ja-JP"/>
              </w:rPr>
            </w:pPr>
          </w:p>
        </w:tc>
        <w:tc>
          <w:tcPr>
            <w:tcW w:w="1872" w:type="dxa"/>
          </w:tcPr>
          <w:p w14:paraId="68DEBEF4" w14:textId="77777777" w:rsidR="004A7D6F" w:rsidRPr="00FA22D3" w:rsidRDefault="004A7D6F" w:rsidP="00082B18">
            <w:pPr>
              <w:pStyle w:val="TAL"/>
              <w:rPr>
                <w:lang w:eastAsia="ja-JP"/>
              </w:rPr>
            </w:pPr>
            <w:r w:rsidRPr="00FA22D3">
              <w:rPr>
                <w:lang w:eastAsia="ja-JP"/>
              </w:rPr>
              <w:t>9.3.1.2</w:t>
            </w:r>
          </w:p>
        </w:tc>
        <w:tc>
          <w:tcPr>
            <w:tcW w:w="2880" w:type="dxa"/>
          </w:tcPr>
          <w:p w14:paraId="445086F5" w14:textId="77777777" w:rsidR="004A7D6F" w:rsidRPr="00FA22D3" w:rsidRDefault="004A7D6F" w:rsidP="00082B18">
            <w:pPr>
              <w:pStyle w:val="TAL"/>
              <w:rPr>
                <w:lang w:eastAsia="ja-JP"/>
              </w:rPr>
            </w:pPr>
          </w:p>
        </w:tc>
      </w:tr>
    </w:tbl>
    <w:p w14:paraId="6950C3A5" w14:textId="77777777" w:rsidR="004A7D6F" w:rsidRPr="00FA22D3" w:rsidRDefault="004A7D6F" w:rsidP="004A7D6F">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34DED2CF" w14:textId="77777777" w:rsidTr="00082B18">
        <w:tc>
          <w:tcPr>
            <w:tcW w:w="3528" w:type="dxa"/>
          </w:tcPr>
          <w:p w14:paraId="5A6E82D5"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5C9E02D0"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50299521" w14:textId="77777777" w:rsidTr="00082B18">
        <w:tc>
          <w:tcPr>
            <w:tcW w:w="3528" w:type="dxa"/>
          </w:tcPr>
          <w:p w14:paraId="634A2298" w14:textId="77777777" w:rsidR="004A7D6F" w:rsidRPr="00FA22D3" w:rsidRDefault="004A7D6F" w:rsidP="00082B18">
            <w:pPr>
              <w:pStyle w:val="TAL"/>
              <w:rPr>
                <w:lang w:eastAsia="ja-JP"/>
              </w:rPr>
            </w:pPr>
            <w:r w:rsidRPr="00FA22D3">
              <w:rPr>
                <w:lang w:eastAsia="ja-JP"/>
              </w:rPr>
              <w:t>maxnoof</w:t>
            </w:r>
            <w:r w:rsidRPr="00FA22D3">
              <w:rPr>
                <w:rFonts w:eastAsia="SimSun" w:hint="eastAsia"/>
                <w:lang w:eastAsia="zh-CN"/>
              </w:rPr>
              <w:t>QoSFlows</w:t>
            </w:r>
          </w:p>
        </w:tc>
        <w:tc>
          <w:tcPr>
            <w:tcW w:w="6192" w:type="dxa"/>
          </w:tcPr>
          <w:p w14:paraId="2E1E016E" w14:textId="77777777" w:rsidR="004A7D6F" w:rsidRPr="00FA22D3" w:rsidRDefault="004A7D6F" w:rsidP="00082B18">
            <w:pPr>
              <w:pStyle w:val="TAL"/>
              <w:rPr>
                <w:lang w:eastAsia="ja-JP"/>
              </w:rPr>
            </w:pPr>
            <w:r w:rsidRPr="00FA22D3">
              <w:rPr>
                <w:lang w:eastAsia="ja-JP"/>
              </w:rPr>
              <w:t xml:space="preserve">Maximum no. of </w:t>
            </w:r>
            <w:r w:rsidRPr="00FA22D3">
              <w:rPr>
                <w:rFonts w:eastAsia="SimSun" w:hint="eastAsia"/>
                <w:lang w:eastAsia="zh-CN"/>
              </w:rPr>
              <w:t>QoS flow</w:t>
            </w:r>
            <w:r w:rsidRPr="00FA22D3">
              <w:rPr>
                <w:rFonts w:eastAsia="SimSun"/>
                <w:lang w:eastAsia="zh-CN"/>
              </w:rPr>
              <w:t>s</w:t>
            </w:r>
            <w:r w:rsidRPr="00FA22D3">
              <w:rPr>
                <w:lang w:eastAsia="ja-JP"/>
              </w:rPr>
              <w:t xml:space="preserve"> allowed </w:t>
            </w:r>
            <w:r w:rsidRPr="00FA22D3">
              <w:rPr>
                <w:rFonts w:eastAsia="SimSun" w:hint="eastAsia"/>
                <w:lang w:eastAsia="zh-CN"/>
              </w:rPr>
              <w:t xml:space="preserve">within </w:t>
            </w:r>
            <w:r w:rsidRPr="00FA22D3">
              <w:rPr>
                <w:lang w:eastAsia="ja-JP"/>
              </w:rPr>
              <w:t xml:space="preserve">one </w:t>
            </w:r>
            <w:r w:rsidRPr="00FA22D3">
              <w:rPr>
                <w:rFonts w:eastAsia="SimSun" w:hint="eastAsia"/>
                <w:lang w:eastAsia="zh-CN"/>
              </w:rPr>
              <w:t>PDU session</w:t>
            </w:r>
            <w:r w:rsidRPr="00FA22D3">
              <w:rPr>
                <w:lang w:eastAsia="ja-JP"/>
              </w:rPr>
              <w:t xml:space="preserve">. Value is </w:t>
            </w:r>
            <w:r w:rsidRPr="00FA22D3">
              <w:rPr>
                <w:rFonts w:eastAsia="SimSun"/>
                <w:lang w:eastAsia="zh-CN"/>
              </w:rPr>
              <w:t>64</w:t>
            </w:r>
            <w:r w:rsidRPr="00FA22D3">
              <w:rPr>
                <w:lang w:eastAsia="ja-JP"/>
              </w:rPr>
              <w:t>.</w:t>
            </w:r>
          </w:p>
        </w:tc>
      </w:tr>
    </w:tbl>
    <w:p w14:paraId="664AE75B" w14:textId="77777777" w:rsidR="004A7D6F" w:rsidRPr="00FA22D3" w:rsidRDefault="004A7D6F" w:rsidP="004A7D6F">
      <w:pPr>
        <w:rPr>
          <w:rFonts w:eastAsia="SimSun"/>
          <w:lang w:eastAsia="zh-CN"/>
        </w:rPr>
      </w:pPr>
    </w:p>
    <w:p w14:paraId="629A7C20" w14:textId="77777777" w:rsidR="004A7D6F" w:rsidRPr="00FA22D3" w:rsidRDefault="004A7D6F" w:rsidP="004A7D6F">
      <w:pPr>
        <w:pStyle w:val="Heading4"/>
        <w:rPr>
          <w:rFonts w:eastAsia="SimSun"/>
        </w:rPr>
      </w:pPr>
      <w:bookmarkStart w:id="424" w:name="_Toc5694406"/>
      <w:r w:rsidRPr="00FA22D3">
        <w:rPr>
          <w:rFonts w:eastAsia="SimSun"/>
        </w:rPr>
        <w:t>9.3.1.14</w:t>
      </w:r>
      <w:r w:rsidRPr="00FA22D3">
        <w:rPr>
          <w:rFonts w:eastAsia="SimSun"/>
        </w:rPr>
        <w:tab/>
        <w:t>Trace Activation</w:t>
      </w:r>
      <w:bookmarkEnd w:id="424"/>
    </w:p>
    <w:p w14:paraId="5B98D14F" w14:textId="77777777" w:rsidR="004A7D6F" w:rsidRPr="00FA22D3" w:rsidRDefault="004A7D6F" w:rsidP="004A7D6F">
      <w:pPr>
        <w:rPr>
          <w:rFonts w:eastAsia="SimSun"/>
          <w:lang w:eastAsia="zh-CN"/>
        </w:rPr>
      </w:pPr>
      <w:r w:rsidRPr="00FA22D3">
        <w:t>This IE defines parameters related to a trace session activation</w:t>
      </w:r>
      <w:r w:rsidRPr="00FA22D3">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4A7D6F" w:rsidRPr="00FA22D3" w14:paraId="0A330E97" w14:textId="77777777" w:rsidTr="00082B18">
        <w:tc>
          <w:tcPr>
            <w:tcW w:w="2448" w:type="dxa"/>
          </w:tcPr>
          <w:p w14:paraId="10A29CF1"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96B89D7"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3D93D11A" w14:textId="77777777" w:rsidR="004A7D6F" w:rsidRPr="00FA22D3" w:rsidRDefault="004A7D6F" w:rsidP="00082B18">
            <w:pPr>
              <w:pStyle w:val="TAH"/>
              <w:rPr>
                <w:rFonts w:cs="Arial"/>
                <w:lang w:eastAsia="ja-JP"/>
              </w:rPr>
            </w:pPr>
            <w:r w:rsidRPr="00FA22D3">
              <w:rPr>
                <w:rFonts w:cs="Arial"/>
                <w:lang w:eastAsia="ja-JP"/>
              </w:rPr>
              <w:t>Range</w:t>
            </w:r>
          </w:p>
        </w:tc>
        <w:tc>
          <w:tcPr>
            <w:tcW w:w="2232" w:type="dxa"/>
          </w:tcPr>
          <w:p w14:paraId="6AC99DAC"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53B2B769"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4E7C5961" w14:textId="77777777" w:rsidTr="00082B18">
        <w:tc>
          <w:tcPr>
            <w:tcW w:w="2448" w:type="dxa"/>
          </w:tcPr>
          <w:p w14:paraId="63C3695B" w14:textId="77777777" w:rsidR="004A7D6F" w:rsidRPr="00FA22D3" w:rsidRDefault="004A7D6F" w:rsidP="00082B18">
            <w:pPr>
              <w:pStyle w:val="TAL"/>
              <w:rPr>
                <w:rFonts w:eastAsia="Batang" w:cs="Arial"/>
                <w:lang w:eastAsia="ja-JP"/>
              </w:rPr>
            </w:pPr>
            <w:r w:rsidRPr="00FA22D3">
              <w:rPr>
                <w:rFonts w:cs="Arial"/>
                <w:lang w:eastAsia="ja-JP"/>
              </w:rPr>
              <w:t>NG-RAN Trace ID</w:t>
            </w:r>
          </w:p>
        </w:tc>
        <w:tc>
          <w:tcPr>
            <w:tcW w:w="1080" w:type="dxa"/>
          </w:tcPr>
          <w:p w14:paraId="5AADB23B"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549B6A08" w14:textId="77777777" w:rsidR="004A7D6F" w:rsidRPr="00FA22D3" w:rsidRDefault="004A7D6F" w:rsidP="00082B18">
            <w:pPr>
              <w:pStyle w:val="TAL"/>
              <w:rPr>
                <w:i/>
                <w:lang w:eastAsia="ja-JP"/>
              </w:rPr>
            </w:pPr>
          </w:p>
        </w:tc>
        <w:tc>
          <w:tcPr>
            <w:tcW w:w="2232" w:type="dxa"/>
          </w:tcPr>
          <w:p w14:paraId="693FA49F" w14:textId="77777777" w:rsidR="004A7D6F" w:rsidRPr="00FA22D3" w:rsidRDefault="004A7D6F" w:rsidP="00082B18">
            <w:pPr>
              <w:pStyle w:val="TAL"/>
              <w:rPr>
                <w:lang w:eastAsia="ja-JP"/>
              </w:rPr>
            </w:pPr>
            <w:r w:rsidRPr="00FA22D3">
              <w:rPr>
                <w:rFonts w:cs="Arial"/>
                <w:lang w:eastAsia="ja-JP"/>
              </w:rPr>
              <w:t>OCTET STRING (SIZE(8))</w:t>
            </w:r>
          </w:p>
        </w:tc>
        <w:tc>
          <w:tcPr>
            <w:tcW w:w="2880" w:type="dxa"/>
          </w:tcPr>
          <w:p w14:paraId="499B614C" w14:textId="77777777" w:rsidR="004A7D6F" w:rsidRPr="00FA22D3" w:rsidRDefault="004A7D6F" w:rsidP="00082B18">
            <w:pPr>
              <w:pStyle w:val="TAL"/>
              <w:rPr>
                <w:rFonts w:cs="Arial"/>
                <w:lang w:eastAsia="ja-JP"/>
              </w:rPr>
            </w:pPr>
            <w:r w:rsidRPr="00FA22D3">
              <w:rPr>
                <w:rFonts w:cs="Arial"/>
                <w:lang w:eastAsia="ja-JP"/>
              </w:rPr>
              <w:t xml:space="preserve">This IE is composed of the following: </w:t>
            </w:r>
          </w:p>
          <w:p w14:paraId="68F06BE9" w14:textId="77777777" w:rsidR="004A7D6F" w:rsidRPr="00FA22D3" w:rsidRDefault="004A7D6F" w:rsidP="00082B18">
            <w:pPr>
              <w:pStyle w:val="TAL"/>
              <w:rPr>
                <w:rFonts w:cs="Arial"/>
                <w:lang w:eastAsia="ja-JP"/>
              </w:rPr>
            </w:pPr>
            <w:r w:rsidRPr="00FA22D3">
              <w:rPr>
                <w:rFonts w:cs="Arial"/>
                <w:lang w:eastAsia="ja-JP"/>
              </w:rPr>
              <w:t>Trace Reference defined in TS 32.422 [11] (leftmost 6 octets, with PLMN information encoded as in 9.3.3.1), and</w:t>
            </w:r>
          </w:p>
          <w:p w14:paraId="6A68B889" w14:textId="77777777" w:rsidR="004A7D6F" w:rsidRPr="00FA22D3" w:rsidRDefault="004A7D6F" w:rsidP="00082B18">
            <w:pPr>
              <w:pStyle w:val="TAL"/>
              <w:rPr>
                <w:lang w:eastAsia="ja-JP"/>
              </w:rPr>
            </w:pPr>
            <w:r w:rsidRPr="00FA22D3">
              <w:rPr>
                <w:rFonts w:cs="Arial"/>
                <w:lang w:eastAsia="ja-JP"/>
              </w:rPr>
              <w:t>Trace Recording Session Reference defined in TS 32.422 [11] (last 2 octets).</w:t>
            </w:r>
          </w:p>
        </w:tc>
      </w:tr>
      <w:tr w:rsidR="004A7D6F" w:rsidRPr="00FA22D3" w14:paraId="5FE219AF" w14:textId="77777777" w:rsidTr="00082B18">
        <w:tc>
          <w:tcPr>
            <w:tcW w:w="2448" w:type="dxa"/>
          </w:tcPr>
          <w:p w14:paraId="137DB083" w14:textId="77777777" w:rsidR="004A7D6F" w:rsidRPr="00FA22D3" w:rsidRDefault="004A7D6F" w:rsidP="00082B18">
            <w:pPr>
              <w:pStyle w:val="TAL"/>
              <w:rPr>
                <w:rFonts w:eastAsia="Batang" w:cs="Arial"/>
                <w:lang w:eastAsia="ja-JP"/>
              </w:rPr>
            </w:pPr>
            <w:r w:rsidRPr="00FA22D3">
              <w:rPr>
                <w:rFonts w:cs="Arial"/>
                <w:bCs/>
                <w:lang w:eastAsia="ja-JP"/>
              </w:rPr>
              <w:t>Interfaces to Trace</w:t>
            </w:r>
          </w:p>
        </w:tc>
        <w:tc>
          <w:tcPr>
            <w:tcW w:w="1080" w:type="dxa"/>
          </w:tcPr>
          <w:p w14:paraId="57E95600" w14:textId="77777777" w:rsidR="004A7D6F" w:rsidRPr="00FA22D3" w:rsidRDefault="004A7D6F" w:rsidP="00082B18">
            <w:pPr>
              <w:pStyle w:val="TAL"/>
              <w:rPr>
                <w:rFonts w:cs="Arial"/>
                <w:lang w:eastAsia="ja-JP"/>
              </w:rPr>
            </w:pPr>
            <w:r w:rsidRPr="00FA22D3">
              <w:rPr>
                <w:rFonts w:cs="Arial"/>
                <w:lang w:eastAsia="zh-CN"/>
              </w:rPr>
              <w:t>M</w:t>
            </w:r>
          </w:p>
        </w:tc>
        <w:tc>
          <w:tcPr>
            <w:tcW w:w="1080" w:type="dxa"/>
          </w:tcPr>
          <w:p w14:paraId="2D95119F" w14:textId="77777777" w:rsidR="004A7D6F" w:rsidRPr="00FA22D3" w:rsidRDefault="004A7D6F" w:rsidP="00082B18">
            <w:pPr>
              <w:pStyle w:val="TAL"/>
              <w:rPr>
                <w:i/>
                <w:lang w:eastAsia="ja-JP"/>
              </w:rPr>
            </w:pPr>
          </w:p>
        </w:tc>
        <w:tc>
          <w:tcPr>
            <w:tcW w:w="2232" w:type="dxa"/>
          </w:tcPr>
          <w:p w14:paraId="4AD1CF83" w14:textId="77777777" w:rsidR="004A7D6F" w:rsidRPr="00FA22D3" w:rsidRDefault="004A7D6F" w:rsidP="00082B18">
            <w:pPr>
              <w:pStyle w:val="TAL"/>
              <w:rPr>
                <w:lang w:eastAsia="ja-JP"/>
              </w:rPr>
            </w:pPr>
            <w:r w:rsidRPr="00FA22D3">
              <w:rPr>
                <w:rFonts w:cs="Arial"/>
                <w:lang w:eastAsia="zh-CN"/>
              </w:rPr>
              <w:t>BIT STRING (SIZE(8))</w:t>
            </w:r>
          </w:p>
        </w:tc>
        <w:tc>
          <w:tcPr>
            <w:tcW w:w="2880" w:type="dxa"/>
          </w:tcPr>
          <w:p w14:paraId="6E12AAC1" w14:textId="77777777" w:rsidR="004A7D6F" w:rsidRPr="00FA22D3" w:rsidRDefault="004A7D6F" w:rsidP="00082B18">
            <w:pPr>
              <w:pStyle w:val="TAL"/>
              <w:rPr>
                <w:rFonts w:cs="Arial"/>
                <w:lang w:eastAsia="zh-CN"/>
              </w:rPr>
            </w:pPr>
            <w:r w:rsidRPr="00FA22D3">
              <w:rPr>
                <w:rFonts w:cs="Arial"/>
                <w:lang w:eastAsia="zh-CN"/>
              </w:rPr>
              <w:t>Each position in the bitmap represents an NG-RAN node interface:</w:t>
            </w:r>
          </w:p>
          <w:p w14:paraId="5D2DA9F8" w14:textId="77777777" w:rsidR="004A7D6F" w:rsidRPr="00FA22D3" w:rsidRDefault="004A7D6F" w:rsidP="00082B18">
            <w:pPr>
              <w:pStyle w:val="TAL"/>
              <w:rPr>
                <w:rFonts w:cs="Arial"/>
                <w:lang w:eastAsia="zh-CN"/>
              </w:rPr>
            </w:pPr>
            <w:r w:rsidRPr="00FA22D3">
              <w:rPr>
                <w:rFonts w:cs="Arial"/>
                <w:lang w:eastAsia="ja-JP"/>
              </w:rPr>
              <w:t>first bit</w:t>
            </w:r>
            <w:r w:rsidRPr="00FA22D3">
              <w:rPr>
                <w:rFonts w:cs="Arial"/>
                <w:lang w:eastAsia="zh-CN"/>
              </w:rPr>
              <w:t xml:space="preserve"> = NG-C, </w:t>
            </w:r>
            <w:r w:rsidRPr="00FA22D3">
              <w:rPr>
                <w:rFonts w:cs="Arial"/>
                <w:lang w:eastAsia="ja-JP"/>
              </w:rPr>
              <w:t>second bit</w:t>
            </w:r>
            <w:r w:rsidRPr="00FA22D3">
              <w:rPr>
                <w:rFonts w:cs="Arial"/>
                <w:lang w:eastAsia="zh-CN"/>
              </w:rPr>
              <w:t xml:space="preserve"> = Xn-C,</w:t>
            </w:r>
            <w:r w:rsidRPr="00FA22D3">
              <w:rPr>
                <w:rFonts w:cs="Arial"/>
                <w:lang w:eastAsia="ja-JP"/>
              </w:rPr>
              <w:t xml:space="preserve"> third bit</w:t>
            </w:r>
            <w:r w:rsidRPr="00FA22D3">
              <w:rPr>
                <w:rFonts w:cs="Arial"/>
                <w:lang w:eastAsia="zh-CN"/>
              </w:rPr>
              <w:t xml:space="preserve"> = Uu, fourth bit = F1-C, fifth bit = E1:</w:t>
            </w:r>
          </w:p>
          <w:p w14:paraId="3BDE72AD" w14:textId="77777777" w:rsidR="004A7D6F" w:rsidRPr="00FA22D3" w:rsidRDefault="004A7D6F" w:rsidP="00082B18">
            <w:pPr>
              <w:pStyle w:val="TAL"/>
              <w:rPr>
                <w:rFonts w:cs="Arial"/>
                <w:szCs w:val="18"/>
                <w:lang w:eastAsia="ja-JP"/>
              </w:rPr>
            </w:pPr>
            <w:r w:rsidRPr="00FA22D3">
              <w:rPr>
                <w:rFonts w:cs="Arial"/>
                <w:lang w:eastAsia="ja-JP"/>
              </w:rPr>
              <w:t xml:space="preserve">other bits reserved for future use. </w:t>
            </w:r>
            <w:r w:rsidRPr="00FA22D3">
              <w:rPr>
                <w:rFonts w:cs="Arial"/>
                <w:lang w:eastAsia="zh-CN"/>
              </w:rPr>
              <w:t>Value '1' indicates 'should be traced'. Value '0' indicates 'should not be traced'.</w:t>
            </w:r>
          </w:p>
        </w:tc>
      </w:tr>
      <w:tr w:rsidR="004A7D6F" w:rsidRPr="00FA22D3" w14:paraId="5DC31B12" w14:textId="77777777" w:rsidTr="00082B18">
        <w:tc>
          <w:tcPr>
            <w:tcW w:w="2448" w:type="dxa"/>
          </w:tcPr>
          <w:p w14:paraId="00002951" w14:textId="77777777" w:rsidR="004A7D6F" w:rsidRPr="00FA22D3" w:rsidRDefault="004A7D6F" w:rsidP="00082B18">
            <w:pPr>
              <w:pStyle w:val="TAL"/>
              <w:rPr>
                <w:rFonts w:cs="Arial"/>
                <w:lang w:eastAsia="ja-JP"/>
              </w:rPr>
            </w:pPr>
            <w:r w:rsidRPr="00FA22D3">
              <w:rPr>
                <w:rFonts w:cs="Arial"/>
                <w:lang w:eastAsia="ja-JP"/>
              </w:rPr>
              <w:t>Trace Depth</w:t>
            </w:r>
          </w:p>
        </w:tc>
        <w:tc>
          <w:tcPr>
            <w:tcW w:w="1080" w:type="dxa"/>
          </w:tcPr>
          <w:p w14:paraId="213DBAA1"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582D80CA" w14:textId="77777777" w:rsidR="004A7D6F" w:rsidRPr="00FA22D3" w:rsidRDefault="004A7D6F" w:rsidP="00082B18">
            <w:pPr>
              <w:pStyle w:val="TAL"/>
              <w:rPr>
                <w:i/>
                <w:lang w:eastAsia="ja-JP"/>
              </w:rPr>
            </w:pPr>
          </w:p>
        </w:tc>
        <w:tc>
          <w:tcPr>
            <w:tcW w:w="2232" w:type="dxa"/>
          </w:tcPr>
          <w:p w14:paraId="64B2A5E3" w14:textId="77777777" w:rsidR="004A7D6F" w:rsidRPr="00FA22D3" w:rsidRDefault="004A7D6F" w:rsidP="00082B18">
            <w:pPr>
              <w:pStyle w:val="TAL"/>
              <w:rPr>
                <w:rFonts w:cs="Arial"/>
                <w:lang w:eastAsia="zh-CN"/>
              </w:rPr>
            </w:pPr>
            <w:r w:rsidRPr="00FA22D3">
              <w:rPr>
                <w:rFonts w:cs="Arial"/>
                <w:lang w:eastAsia="ja-JP"/>
              </w:rPr>
              <w:t>ENUMERATED (minimum, medium, maximum</w:t>
            </w:r>
            <w:r w:rsidRPr="00FA22D3">
              <w:rPr>
                <w:rFonts w:cs="Arial"/>
                <w:lang w:eastAsia="zh-CN"/>
              </w:rPr>
              <w:t>, minimumWithoutVendorSpecificExtension,</w:t>
            </w:r>
          </w:p>
          <w:p w14:paraId="3492F3DF" w14:textId="77777777" w:rsidR="004A7D6F" w:rsidRPr="00FA22D3" w:rsidRDefault="004A7D6F" w:rsidP="00082B18">
            <w:pPr>
              <w:pStyle w:val="TAL"/>
              <w:rPr>
                <w:rFonts w:cs="Arial"/>
                <w:lang w:eastAsia="zh-CN"/>
              </w:rPr>
            </w:pPr>
            <w:r w:rsidRPr="00FA22D3">
              <w:rPr>
                <w:rFonts w:cs="Arial"/>
                <w:lang w:eastAsia="zh-CN"/>
              </w:rPr>
              <w:t>mediumWithoutVendorSpecificExtension,</w:t>
            </w:r>
          </w:p>
          <w:p w14:paraId="04A275E7" w14:textId="77777777" w:rsidR="004A7D6F" w:rsidRPr="00FA22D3" w:rsidRDefault="004A7D6F" w:rsidP="00082B18">
            <w:pPr>
              <w:pStyle w:val="TAL"/>
              <w:rPr>
                <w:rFonts w:cs="Arial"/>
                <w:lang w:eastAsia="ja-JP"/>
              </w:rPr>
            </w:pPr>
            <w:r w:rsidRPr="00FA22D3">
              <w:rPr>
                <w:rFonts w:cs="Arial"/>
                <w:lang w:eastAsia="zh-CN"/>
              </w:rPr>
              <w:t xml:space="preserve">maximumWithoutVendorSpecificExtension, </w:t>
            </w:r>
            <w:r w:rsidRPr="00FA22D3">
              <w:rPr>
                <w:rFonts w:cs="Arial"/>
                <w:lang w:eastAsia="ja-JP"/>
              </w:rPr>
              <w:t>…)</w:t>
            </w:r>
          </w:p>
        </w:tc>
        <w:tc>
          <w:tcPr>
            <w:tcW w:w="2880" w:type="dxa"/>
          </w:tcPr>
          <w:p w14:paraId="6791C1C2" w14:textId="77777777" w:rsidR="004A7D6F" w:rsidRPr="00FA22D3" w:rsidRDefault="004A7D6F" w:rsidP="00082B18">
            <w:pPr>
              <w:pStyle w:val="TAL"/>
              <w:rPr>
                <w:rFonts w:cs="Arial"/>
                <w:lang w:eastAsia="ja-JP"/>
              </w:rPr>
            </w:pPr>
            <w:r w:rsidRPr="00FA22D3">
              <w:rPr>
                <w:rFonts w:cs="Arial"/>
                <w:lang w:eastAsia="ja-JP"/>
              </w:rPr>
              <w:t>Defined in TS 32.422 [11].</w:t>
            </w:r>
          </w:p>
        </w:tc>
      </w:tr>
      <w:tr w:rsidR="004A7D6F" w:rsidRPr="00FA22D3" w14:paraId="59D306D3" w14:textId="77777777" w:rsidTr="00082B18">
        <w:tc>
          <w:tcPr>
            <w:tcW w:w="2448" w:type="dxa"/>
          </w:tcPr>
          <w:p w14:paraId="20F27B73" w14:textId="77777777" w:rsidR="004A7D6F" w:rsidRPr="00FA22D3" w:rsidRDefault="004A7D6F" w:rsidP="00082B18">
            <w:pPr>
              <w:pStyle w:val="TAL"/>
              <w:rPr>
                <w:rFonts w:cs="Arial"/>
                <w:lang w:eastAsia="ja-JP"/>
              </w:rPr>
            </w:pPr>
            <w:r w:rsidRPr="00FA22D3">
              <w:rPr>
                <w:rFonts w:cs="Arial"/>
                <w:lang w:eastAsia="zh-CN"/>
              </w:rPr>
              <w:t>Trace Collection Entity IP Address</w:t>
            </w:r>
          </w:p>
        </w:tc>
        <w:tc>
          <w:tcPr>
            <w:tcW w:w="1080" w:type="dxa"/>
          </w:tcPr>
          <w:p w14:paraId="1176B290" w14:textId="77777777" w:rsidR="004A7D6F" w:rsidRPr="00FA22D3" w:rsidRDefault="004A7D6F" w:rsidP="00082B18">
            <w:pPr>
              <w:pStyle w:val="TAL"/>
              <w:rPr>
                <w:rFonts w:cs="Arial"/>
                <w:lang w:eastAsia="ja-JP"/>
              </w:rPr>
            </w:pPr>
            <w:r w:rsidRPr="00FA22D3">
              <w:rPr>
                <w:rFonts w:cs="Arial"/>
                <w:lang w:eastAsia="zh-CN"/>
              </w:rPr>
              <w:t>M</w:t>
            </w:r>
          </w:p>
        </w:tc>
        <w:tc>
          <w:tcPr>
            <w:tcW w:w="1080" w:type="dxa"/>
          </w:tcPr>
          <w:p w14:paraId="11ACF23E" w14:textId="77777777" w:rsidR="004A7D6F" w:rsidRPr="00FA22D3" w:rsidRDefault="004A7D6F" w:rsidP="00082B18">
            <w:pPr>
              <w:pStyle w:val="TAL"/>
              <w:rPr>
                <w:i/>
                <w:lang w:eastAsia="ja-JP"/>
              </w:rPr>
            </w:pPr>
          </w:p>
        </w:tc>
        <w:tc>
          <w:tcPr>
            <w:tcW w:w="2232" w:type="dxa"/>
          </w:tcPr>
          <w:p w14:paraId="32D5E348" w14:textId="77777777" w:rsidR="004A7D6F" w:rsidRPr="00FA22D3" w:rsidRDefault="004A7D6F" w:rsidP="00082B18">
            <w:pPr>
              <w:pStyle w:val="TAL"/>
              <w:rPr>
                <w:rFonts w:cs="Arial"/>
                <w:lang w:eastAsia="zh-CN"/>
              </w:rPr>
            </w:pPr>
            <w:r w:rsidRPr="00FA22D3">
              <w:rPr>
                <w:rFonts w:cs="Arial"/>
                <w:lang w:eastAsia="zh-CN"/>
              </w:rPr>
              <w:t>Transport Layer Address</w:t>
            </w:r>
          </w:p>
          <w:p w14:paraId="527D01D2" w14:textId="77777777" w:rsidR="004A7D6F" w:rsidRPr="00FA22D3" w:rsidRDefault="004A7D6F" w:rsidP="00082B18">
            <w:pPr>
              <w:pStyle w:val="TAL"/>
              <w:rPr>
                <w:rFonts w:cs="Arial"/>
                <w:lang w:eastAsia="ja-JP"/>
              </w:rPr>
            </w:pPr>
            <w:r w:rsidRPr="00FA22D3">
              <w:rPr>
                <w:rFonts w:cs="Arial"/>
                <w:lang w:eastAsia="zh-CN"/>
              </w:rPr>
              <w:t>9.3.2.4</w:t>
            </w:r>
          </w:p>
        </w:tc>
        <w:tc>
          <w:tcPr>
            <w:tcW w:w="2880" w:type="dxa"/>
          </w:tcPr>
          <w:p w14:paraId="20BBA5C4" w14:textId="77777777" w:rsidR="004A7D6F" w:rsidRPr="00FA22D3" w:rsidRDefault="004A7D6F" w:rsidP="00082B18">
            <w:pPr>
              <w:pStyle w:val="TAL"/>
              <w:rPr>
                <w:rFonts w:cs="Arial"/>
                <w:lang w:eastAsia="ja-JP"/>
              </w:rPr>
            </w:pPr>
            <w:r w:rsidRPr="00FA22D3">
              <w:rPr>
                <w:rFonts w:cs="Arial"/>
                <w:lang w:eastAsia="zh-CN"/>
              </w:rPr>
              <w:t>Defined in TS 32.422 [11]</w:t>
            </w:r>
          </w:p>
        </w:tc>
      </w:tr>
    </w:tbl>
    <w:p w14:paraId="0FB9B674" w14:textId="77777777" w:rsidR="004A7D6F" w:rsidRPr="00FA22D3" w:rsidRDefault="004A7D6F" w:rsidP="004A7D6F">
      <w:pPr>
        <w:rPr>
          <w:rFonts w:eastAsia="SimSun"/>
          <w:lang w:eastAsia="zh-CN"/>
        </w:rPr>
      </w:pPr>
    </w:p>
    <w:p w14:paraId="629945E6" w14:textId="77777777" w:rsidR="004A7D6F" w:rsidRPr="00FA22D3" w:rsidRDefault="004A7D6F" w:rsidP="004A7D6F">
      <w:pPr>
        <w:pStyle w:val="Heading4"/>
      </w:pPr>
      <w:bookmarkStart w:id="425" w:name="_Toc5694407"/>
      <w:r w:rsidRPr="00FA22D3">
        <w:t>9.3.1.15</w:t>
      </w:r>
      <w:r w:rsidRPr="00FA22D3">
        <w:tab/>
        <w:t>Core Network Assistance Information</w:t>
      </w:r>
      <w:bookmarkEnd w:id="425"/>
    </w:p>
    <w:p w14:paraId="2D1B6684" w14:textId="77777777" w:rsidR="004A7D6F" w:rsidRPr="00FA22D3" w:rsidRDefault="004A7D6F" w:rsidP="004A7D6F">
      <w:r w:rsidRPr="00FA22D3">
        <w:t>This IE provides assistance information for e.g. RRC_INACTIVE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5F5FFC9A" w14:textId="77777777" w:rsidTr="00082B18">
        <w:tc>
          <w:tcPr>
            <w:tcW w:w="2448" w:type="dxa"/>
          </w:tcPr>
          <w:p w14:paraId="0F38A741"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B751F2A"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27394ABA"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BF48B7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4F96985D"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E6F64C7" w14:textId="77777777" w:rsidTr="00082B18">
        <w:tc>
          <w:tcPr>
            <w:tcW w:w="2448" w:type="dxa"/>
          </w:tcPr>
          <w:p w14:paraId="006A9177" w14:textId="77777777" w:rsidR="004A7D6F" w:rsidRPr="00FA22D3" w:rsidRDefault="004A7D6F" w:rsidP="00082B18">
            <w:pPr>
              <w:pStyle w:val="TAL"/>
              <w:rPr>
                <w:rFonts w:eastAsia="Batang" w:cs="Arial"/>
                <w:lang w:eastAsia="ja-JP"/>
              </w:rPr>
            </w:pPr>
            <w:r w:rsidRPr="00FA22D3">
              <w:rPr>
                <w:rFonts w:eastAsia="Batang" w:cs="Arial" w:hint="eastAsia"/>
                <w:lang w:eastAsia="ko-KR"/>
              </w:rPr>
              <w:t>UE Identity Index Value</w:t>
            </w:r>
          </w:p>
        </w:tc>
        <w:tc>
          <w:tcPr>
            <w:tcW w:w="1080" w:type="dxa"/>
          </w:tcPr>
          <w:p w14:paraId="135B3CD4"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E394624" w14:textId="77777777" w:rsidR="004A7D6F" w:rsidRPr="00FA22D3" w:rsidRDefault="004A7D6F" w:rsidP="00082B18">
            <w:pPr>
              <w:pStyle w:val="TAL"/>
              <w:rPr>
                <w:i/>
                <w:lang w:eastAsia="ja-JP"/>
              </w:rPr>
            </w:pPr>
          </w:p>
        </w:tc>
        <w:tc>
          <w:tcPr>
            <w:tcW w:w="1872" w:type="dxa"/>
          </w:tcPr>
          <w:p w14:paraId="6644B019" w14:textId="77777777" w:rsidR="004A7D6F" w:rsidRPr="00FA22D3" w:rsidRDefault="004A7D6F" w:rsidP="00082B18">
            <w:pPr>
              <w:pStyle w:val="TAL"/>
              <w:rPr>
                <w:lang w:eastAsia="ja-JP"/>
              </w:rPr>
            </w:pPr>
            <w:r w:rsidRPr="00FA22D3">
              <w:t>9.3.3.23</w:t>
            </w:r>
          </w:p>
        </w:tc>
        <w:tc>
          <w:tcPr>
            <w:tcW w:w="2880" w:type="dxa"/>
          </w:tcPr>
          <w:p w14:paraId="7424AF8B" w14:textId="77777777" w:rsidR="004A7D6F" w:rsidRPr="00FA22D3" w:rsidRDefault="004A7D6F" w:rsidP="00082B18">
            <w:pPr>
              <w:pStyle w:val="TAL"/>
              <w:rPr>
                <w:lang w:eastAsia="ja-JP"/>
              </w:rPr>
            </w:pPr>
          </w:p>
        </w:tc>
      </w:tr>
      <w:tr w:rsidR="004A7D6F" w:rsidRPr="00FA22D3" w14:paraId="6F309F8D" w14:textId="77777777" w:rsidTr="00082B18">
        <w:tc>
          <w:tcPr>
            <w:tcW w:w="2448" w:type="dxa"/>
          </w:tcPr>
          <w:p w14:paraId="5279F4BE" w14:textId="77777777" w:rsidR="004A7D6F" w:rsidRPr="00FA22D3" w:rsidRDefault="004A7D6F" w:rsidP="00082B18">
            <w:pPr>
              <w:pStyle w:val="TAL"/>
              <w:rPr>
                <w:rFonts w:eastAsia="Batang" w:cs="Arial"/>
                <w:lang w:eastAsia="ja-JP"/>
              </w:rPr>
            </w:pPr>
            <w:r w:rsidRPr="00FA22D3">
              <w:rPr>
                <w:rFonts w:eastAsia="Batang" w:cs="Arial"/>
                <w:lang w:eastAsia="ko-KR"/>
              </w:rPr>
              <w:t>UE Specific DRX</w:t>
            </w:r>
          </w:p>
        </w:tc>
        <w:tc>
          <w:tcPr>
            <w:tcW w:w="1080" w:type="dxa"/>
          </w:tcPr>
          <w:p w14:paraId="2BAEFDAF" w14:textId="77777777" w:rsidR="004A7D6F" w:rsidRPr="00FA22D3" w:rsidRDefault="004A7D6F" w:rsidP="00082B18">
            <w:pPr>
              <w:pStyle w:val="TAL"/>
              <w:rPr>
                <w:rFonts w:cs="Arial"/>
                <w:lang w:eastAsia="ja-JP"/>
              </w:rPr>
            </w:pPr>
            <w:r w:rsidRPr="00FA22D3">
              <w:rPr>
                <w:rFonts w:eastAsia="Malgun Gothic" w:cs="Arial"/>
                <w:lang w:eastAsia="ko-KR"/>
              </w:rPr>
              <w:t>O</w:t>
            </w:r>
          </w:p>
        </w:tc>
        <w:tc>
          <w:tcPr>
            <w:tcW w:w="1440" w:type="dxa"/>
          </w:tcPr>
          <w:p w14:paraId="7346E22F" w14:textId="77777777" w:rsidR="004A7D6F" w:rsidRPr="00FA22D3" w:rsidRDefault="004A7D6F" w:rsidP="00082B18">
            <w:pPr>
              <w:pStyle w:val="TAL"/>
              <w:rPr>
                <w:i/>
                <w:lang w:eastAsia="ja-JP"/>
              </w:rPr>
            </w:pPr>
          </w:p>
        </w:tc>
        <w:tc>
          <w:tcPr>
            <w:tcW w:w="1872" w:type="dxa"/>
          </w:tcPr>
          <w:p w14:paraId="01602D73" w14:textId="77777777" w:rsidR="004A7D6F" w:rsidRPr="00FA22D3" w:rsidRDefault="004A7D6F" w:rsidP="00082B18">
            <w:pPr>
              <w:pStyle w:val="TAL"/>
            </w:pPr>
            <w:r w:rsidRPr="00FA22D3">
              <w:t>Paging DRX</w:t>
            </w:r>
          </w:p>
          <w:p w14:paraId="61BC385E" w14:textId="77777777" w:rsidR="004A7D6F" w:rsidRPr="00FA22D3" w:rsidRDefault="004A7D6F" w:rsidP="00082B18">
            <w:pPr>
              <w:pStyle w:val="TAL"/>
              <w:rPr>
                <w:lang w:eastAsia="ja-JP"/>
              </w:rPr>
            </w:pPr>
            <w:r w:rsidRPr="00FA22D3">
              <w:t>9.3.1.90</w:t>
            </w:r>
          </w:p>
        </w:tc>
        <w:tc>
          <w:tcPr>
            <w:tcW w:w="2880" w:type="dxa"/>
          </w:tcPr>
          <w:p w14:paraId="0CCB52B5" w14:textId="77777777" w:rsidR="004A7D6F" w:rsidRPr="00FA22D3" w:rsidRDefault="004A7D6F" w:rsidP="00082B18">
            <w:pPr>
              <w:pStyle w:val="TAL"/>
              <w:rPr>
                <w:lang w:eastAsia="ja-JP"/>
              </w:rPr>
            </w:pPr>
          </w:p>
        </w:tc>
      </w:tr>
      <w:tr w:rsidR="004A7D6F" w:rsidRPr="00FA22D3" w14:paraId="291D6F51" w14:textId="77777777" w:rsidTr="00082B18">
        <w:tc>
          <w:tcPr>
            <w:tcW w:w="2448" w:type="dxa"/>
          </w:tcPr>
          <w:p w14:paraId="3765CE19" w14:textId="77777777" w:rsidR="004A7D6F" w:rsidRPr="00FA22D3" w:rsidRDefault="004A7D6F" w:rsidP="00082B18">
            <w:pPr>
              <w:pStyle w:val="TAL"/>
              <w:rPr>
                <w:rFonts w:eastAsia="Batang" w:cs="Arial"/>
                <w:lang w:eastAsia="ja-JP"/>
              </w:rPr>
            </w:pPr>
            <w:r w:rsidRPr="00FA22D3">
              <w:rPr>
                <w:rFonts w:eastAsia="Batang" w:cs="Arial" w:hint="eastAsia"/>
                <w:lang w:eastAsia="ko-KR"/>
              </w:rPr>
              <w:t xml:space="preserve">Periodic </w:t>
            </w:r>
            <w:r w:rsidRPr="00FA22D3">
              <w:rPr>
                <w:rFonts w:eastAsia="Batang" w:cs="Arial"/>
                <w:lang w:eastAsia="ko-KR"/>
              </w:rPr>
              <w:t>Registration Update Timer</w:t>
            </w:r>
          </w:p>
        </w:tc>
        <w:tc>
          <w:tcPr>
            <w:tcW w:w="1080" w:type="dxa"/>
          </w:tcPr>
          <w:p w14:paraId="57A061E2" w14:textId="77777777" w:rsidR="004A7D6F" w:rsidRPr="00FA22D3" w:rsidRDefault="004A7D6F" w:rsidP="00082B18">
            <w:pPr>
              <w:pStyle w:val="TAL"/>
              <w:rPr>
                <w:rFonts w:cs="Arial"/>
                <w:lang w:eastAsia="ja-JP"/>
              </w:rPr>
            </w:pPr>
            <w:r w:rsidRPr="00FA22D3">
              <w:rPr>
                <w:rFonts w:eastAsia="Malgun Gothic" w:cs="Arial" w:hint="eastAsia"/>
                <w:lang w:eastAsia="ko-KR"/>
              </w:rPr>
              <w:t>M</w:t>
            </w:r>
          </w:p>
        </w:tc>
        <w:tc>
          <w:tcPr>
            <w:tcW w:w="1440" w:type="dxa"/>
          </w:tcPr>
          <w:p w14:paraId="3ED7FBE9" w14:textId="77777777" w:rsidR="004A7D6F" w:rsidRPr="00FA22D3" w:rsidRDefault="004A7D6F" w:rsidP="00082B18">
            <w:pPr>
              <w:pStyle w:val="TAL"/>
              <w:rPr>
                <w:i/>
                <w:lang w:eastAsia="ja-JP"/>
              </w:rPr>
            </w:pPr>
          </w:p>
        </w:tc>
        <w:tc>
          <w:tcPr>
            <w:tcW w:w="1872" w:type="dxa"/>
          </w:tcPr>
          <w:p w14:paraId="7EE7E731" w14:textId="77777777" w:rsidR="004A7D6F" w:rsidRPr="00FA22D3" w:rsidRDefault="004A7D6F" w:rsidP="00082B18">
            <w:pPr>
              <w:pStyle w:val="TAL"/>
              <w:rPr>
                <w:lang w:eastAsia="ja-JP"/>
              </w:rPr>
            </w:pPr>
            <w:r w:rsidRPr="00FA22D3">
              <w:t>9.3.3.24</w:t>
            </w:r>
          </w:p>
        </w:tc>
        <w:tc>
          <w:tcPr>
            <w:tcW w:w="2880" w:type="dxa"/>
          </w:tcPr>
          <w:p w14:paraId="219D42EE" w14:textId="77777777" w:rsidR="004A7D6F" w:rsidRPr="00FA22D3" w:rsidRDefault="004A7D6F" w:rsidP="00082B18">
            <w:pPr>
              <w:pStyle w:val="TAL"/>
              <w:rPr>
                <w:lang w:eastAsia="ja-JP"/>
              </w:rPr>
            </w:pPr>
          </w:p>
        </w:tc>
      </w:tr>
      <w:tr w:rsidR="004A7D6F" w:rsidRPr="00FA22D3" w14:paraId="781DCEDF" w14:textId="77777777" w:rsidTr="00082B18">
        <w:tc>
          <w:tcPr>
            <w:tcW w:w="2448" w:type="dxa"/>
          </w:tcPr>
          <w:p w14:paraId="69443B82" w14:textId="77777777" w:rsidR="004A7D6F" w:rsidRPr="00FA22D3" w:rsidRDefault="004A7D6F" w:rsidP="00082B18">
            <w:pPr>
              <w:pStyle w:val="TAL"/>
              <w:rPr>
                <w:rFonts w:eastAsia="Batang" w:cs="Arial"/>
                <w:lang w:eastAsia="ko-KR"/>
              </w:rPr>
            </w:pPr>
            <w:r w:rsidRPr="00FA22D3">
              <w:rPr>
                <w:rFonts w:eastAsia="Batang" w:cs="Arial"/>
                <w:lang w:eastAsia="ko-KR"/>
              </w:rPr>
              <w:t>MICO Mode Indication</w:t>
            </w:r>
          </w:p>
        </w:tc>
        <w:tc>
          <w:tcPr>
            <w:tcW w:w="1080" w:type="dxa"/>
          </w:tcPr>
          <w:p w14:paraId="79ABD632" w14:textId="77777777" w:rsidR="004A7D6F" w:rsidRPr="00FA22D3" w:rsidRDefault="004A7D6F" w:rsidP="00082B18">
            <w:pPr>
              <w:pStyle w:val="TAL"/>
              <w:rPr>
                <w:rFonts w:eastAsia="Malgun Gothic" w:cs="Arial"/>
                <w:lang w:eastAsia="ko-KR"/>
              </w:rPr>
            </w:pPr>
            <w:r w:rsidRPr="00FA22D3">
              <w:rPr>
                <w:rFonts w:eastAsia="Malgun Gothic" w:cs="Arial"/>
                <w:lang w:eastAsia="ko-KR"/>
              </w:rPr>
              <w:t>O</w:t>
            </w:r>
          </w:p>
        </w:tc>
        <w:tc>
          <w:tcPr>
            <w:tcW w:w="1440" w:type="dxa"/>
          </w:tcPr>
          <w:p w14:paraId="5045328D" w14:textId="77777777" w:rsidR="004A7D6F" w:rsidRPr="00FA22D3" w:rsidRDefault="004A7D6F" w:rsidP="00082B18">
            <w:pPr>
              <w:pStyle w:val="TAL"/>
              <w:rPr>
                <w:i/>
                <w:lang w:eastAsia="ja-JP"/>
              </w:rPr>
            </w:pPr>
          </w:p>
        </w:tc>
        <w:tc>
          <w:tcPr>
            <w:tcW w:w="1872" w:type="dxa"/>
          </w:tcPr>
          <w:p w14:paraId="09B124C4" w14:textId="77777777" w:rsidR="004A7D6F" w:rsidRPr="00FA22D3" w:rsidRDefault="004A7D6F" w:rsidP="00082B18">
            <w:pPr>
              <w:pStyle w:val="TAL"/>
              <w:rPr>
                <w:lang w:eastAsia="ja-JP"/>
              </w:rPr>
            </w:pPr>
            <w:r w:rsidRPr="00FA22D3">
              <w:rPr>
                <w:lang w:eastAsia="ja-JP"/>
              </w:rPr>
              <w:t>9.3.1.23</w:t>
            </w:r>
          </w:p>
        </w:tc>
        <w:tc>
          <w:tcPr>
            <w:tcW w:w="2880" w:type="dxa"/>
          </w:tcPr>
          <w:p w14:paraId="6BDC2900" w14:textId="77777777" w:rsidR="004A7D6F" w:rsidRPr="00FA22D3" w:rsidRDefault="004A7D6F" w:rsidP="00082B18">
            <w:pPr>
              <w:pStyle w:val="TAL"/>
              <w:rPr>
                <w:lang w:eastAsia="ja-JP"/>
              </w:rPr>
            </w:pPr>
          </w:p>
        </w:tc>
      </w:tr>
      <w:tr w:rsidR="004A7D6F" w:rsidRPr="00FA22D3" w14:paraId="3DDEF671" w14:textId="77777777" w:rsidTr="00082B18">
        <w:tc>
          <w:tcPr>
            <w:tcW w:w="2448" w:type="dxa"/>
          </w:tcPr>
          <w:p w14:paraId="2A96342E" w14:textId="77777777" w:rsidR="004A7D6F" w:rsidRPr="00FA22D3" w:rsidRDefault="004A7D6F" w:rsidP="00082B18">
            <w:pPr>
              <w:pStyle w:val="TAL"/>
              <w:rPr>
                <w:rFonts w:eastAsia="Batang" w:cs="Arial"/>
                <w:b/>
                <w:lang w:eastAsia="ja-JP"/>
              </w:rPr>
            </w:pPr>
            <w:r w:rsidRPr="00FA22D3">
              <w:rPr>
                <w:rFonts w:eastAsia="Batang" w:cs="Arial"/>
                <w:b/>
                <w:lang w:eastAsia="ja-JP"/>
              </w:rPr>
              <w:t>TAI List for RRC Inactive</w:t>
            </w:r>
          </w:p>
        </w:tc>
        <w:tc>
          <w:tcPr>
            <w:tcW w:w="1080" w:type="dxa"/>
          </w:tcPr>
          <w:p w14:paraId="5F5C833A" w14:textId="77777777" w:rsidR="004A7D6F" w:rsidRPr="00FA22D3" w:rsidRDefault="004A7D6F" w:rsidP="00082B18">
            <w:pPr>
              <w:pStyle w:val="TAL"/>
              <w:rPr>
                <w:rFonts w:cs="Arial"/>
                <w:lang w:eastAsia="ja-JP"/>
              </w:rPr>
            </w:pPr>
          </w:p>
        </w:tc>
        <w:tc>
          <w:tcPr>
            <w:tcW w:w="1440" w:type="dxa"/>
          </w:tcPr>
          <w:p w14:paraId="7B2342F3" w14:textId="77777777" w:rsidR="004A7D6F" w:rsidRPr="00FA22D3" w:rsidRDefault="004A7D6F" w:rsidP="00082B18">
            <w:pPr>
              <w:pStyle w:val="TAL"/>
              <w:rPr>
                <w:i/>
                <w:lang w:eastAsia="ja-JP"/>
              </w:rPr>
            </w:pPr>
            <w:r w:rsidRPr="00FA22D3">
              <w:rPr>
                <w:rFonts w:eastAsia="Malgun Gothic" w:hint="eastAsia"/>
                <w:i/>
                <w:lang w:eastAsia="ko-KR"/>
              </w:rPr>
              <w:t>1</w:t>
            </w:r>
          </w:p>
        </w:tc>
        <w:tc>
          <w:tcPr>
            <w:tcW w:w="1872" w:type="dxa"/>
          </w:tcPr>
          <w:p w14:paraId="12CC6049" w14:textId="77777777" w:rsidR="004A7D6F" w:rsidRPr="00FA22D3" w:rsidRDefault="004A7D6F" w:rsidP="00082B18">
            <w:pPr>
              <w:pStyle w:val="TAL"/>
              <w:rPr>
                <w:lang w:eastAsia="ja-JP"/>
              </w:rPr>
            </w:pPr>
          </w:p>
        </w:tc>
        <w:tc>
          <w:tcPr>
            <w:tcW w:w="2880" w:type="dxa"/>
          </w:tcPr>
          <w:p w14:paraId="45969BAC" w14:textId="77777777" w:rsidR="004A7D6F" w:rsidRPr="00FA22D3" w:rsidRDefault="004A7D6F" w:rsidP="00082B18">
            <w:pPr>
              <w:pStyle w:val="TAL"/>
              <w:rPr>
                <w:lang w:eastAsia="ja-JP"/>
              </w:rPr>
            </w:pPr>
          </w:p>
        </w:tc>
      </w:tr>
      <w:tr w:rsidR="004A7D6F" w:rsidRPr="00FA22D3" w14:paraId="7FDE2605" w14:textId="77777777" w:rsidTr="00082B18">
        <w:tc>
          <w:tcPr>
            <w:tcW w:w="2448" w:type="dxa"/>
          </w:tcPr>
          <w:p w14:paraId="2DA1288A" w14:textId="77777777" w:rsidR="004A7D6F" w:rsidRPr="00FA22D3" w:rsidRDefault="004A7D6F" w:rsidP="00082B18">
            <w:pPr>
              <w:pStyle w:val="TAL"/>
              <w:ind w:left="75"/>
              <w:rPr>
                <w:rFonts w:eastAsia="Batang" w:cs="Arial"/>
                <w:b/>
                <w:lang w:eastAsia="ja-JP"/>
              </w:rPr>
            </w:pPr>
            <w:r w:rsidRPr="00FA22D3">
              <w:rPr>
                <w:rFonts w:eastAsia="Batang" w:cs="Arial"/>
                <w:b/>
                <w:lang w:eastAsia="ko-KR"/>
              </w:rPr>
              <w:t>&gt;TAI List for RRC Inactive Item</w:t>
            </w:r>
          </w:p>
        </w:tc>
        <w:tc>
          <w:tcPr>
            <w:tcW w:w="1080" w:type="dxa"/>
          </w:tcPr>
          <w:p w14:paraId="1A9D07A8" w14:textId="77777777" w:rsidR="004A7D6F" w:rsidRPr="00FA22D3" w:rsidRDefault="004A7D6F" w:rsidP="00082B18">
            <w:pPr>
              <w:pStyle w:val="TAL"/>
              <w:rPr>
                <w:rFonts w:cs="Arial"/>
                <w:lang w:eastAsia="ja-JP"/>
              </w:rPr>
            </w:pPr>
          </w:p>
        </w:tc>
        <w:tc>
          <w:tcPr>
            <w:tcW w:w="1440" w:type="dxa"/>
          </w:tcPr>
          <w:p w14:paraId="153B837D" w14:textId="77777777" w:rsidR="004A7D6F" w:rsidRPr="00FA22D3" w:rsidRDefault="004A7D6F" w:rsidP="00082B18">
            <w:pPr>
              <w:pStyle w:val="TAL"/>
              <w:rPr>
                <w:i/>
                <w:lang w:eastAsia="ja-JP"/>
              </w:rPr>
            </w:pPr>
            <w:r w:rsidRPr="00FA22D3">
              <w:rPr>
                <w:rFonts w:cs="Arial"/>
                <w:i/>
                <w:iCs/>
                <w:lang w:eastAsia="ja-JP"/>
              </w:rPr>
              <w:t>1..&lt;maxnoofTAIforInactive&gt;</w:t>
            </w:r>
          </w:p>
        </w:tc>
        <w:tc>
          <w:tcPr>
            <w:tcW w:w="1872" w:type="dxa"/>
          </w:tcPr>
          <w:p w14:paraId="27300284" w14:textId="77777777" w:rsidR="004A7D6F" w:rsidRPr="00FA22D3" w:rsidRDefault="004A7D6F" w:rsidP="00082B18">
            <w:pPr>
              <w:pStyle w:val="TAL"/>
              <w:rPr>
                <w:lang w:eastAsia="ja-JP"/>
              </w:rPr>
            </w:pPr>
          </w:p>
        </w:tc>
        <w:tc>
          <w:tcPr>
            <w:tcW w:w="2880" w:type="dxa"/>
          </w:tcPr>
          <w:p w14:paraId="77DD4CF4" w14:textId="77777777" w:rsidR="004A7D6F" w:rsidRPr="00FA22D3" w:rsidRDefault="004A7D6F" w:rsidP="00082B18">
            <w:pPr>
              <w:pStyle w:val="TAL"/>
              <w:rPr>
                <w:lang w:eastAsia="ja-JP"/>
              </w:rPr>
            </w:pPr>
          </w:p>
        </w:tc>
      </w:tr>
      <w:tr w:rsidR="004A7D6F" w:rsidRPr="00FA22D3" w14:paraId="5F6D72A7" w14:textId="77777777" w:rsidTr="00082B18">
        <w:tc>
          <w:tcPr>
            <w:tcW w:w="2448" w:type="dxa"/>
          </w:tcPr>
          <w:p w14:paraId="086597EA" w14:textId="77777777" w:rsidR="004A7D6F" w:rsidRPr="00FA22D3" w:rsidRDefault="004A7D6F" w:rsidP="00082B18">
            <w:pPr>
              <w:pStyle w:val="TAL"/>
              <w:ind w:left="165"/>
              <w:rPr>
                <w:rFonts w:eastAsia="Batang" w:cs="Arial"/>
                <w:lang w:eastAsia="ja-JP"/>
              </w:rPr>
            </w:pPr>
            <w:r w:rsidRPr="00FA22D3">
              <w:rPr>
                <w:rFonts w:cs="Arial"/>
                <w:szCs w:val="18"/>
                <w:lang w:eastAsia="ja-JP"/>
              </w:rPr>
              <w:t>&gt;&gt;TAI</w:t>
            </w:r>
          </w:p>
        </w:tc>
        <w:tc>
          <w:tcPr>
            <w:tcW w:w="1080" w:type="dxa"/>
          </w:tcPr>
          <w:p w14:paraId="3C81967E"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277393D" w14:textId="77777777" w:rsidR="004A7D6F" w:rsidRPr="00FA22D3" w:rsidRDefault="004A7D6F" w:rsidP="00082B18">
            <w:pPr>
              <w:pStyle w:val="TAL"/>
              <w:rPr>
                <w:i/>
                <w:lang w:eastAsia="ja-JP"/>
              </w:rPr>
            </w:pPr>
          </w:p>
        </w:tc>
        <w:tc>
          <w:tcPr>
            <w:tcW w:w="1872" w:type="dxa"/>
          </w:tcPr>
          <w:p w14:paraId="42DBAE5B" w14:textId="77777777" w:rsidR="004A7D6F" w:rsidRPr="00FA22D3" w:rsidRDefault="004A7D6F" w:rsidP="00082B18">
            <w:pPr>
              <w:pStyle w:val="TAL"/>
              <w:rPr>
                <w:lang w:eastAsia="ja-JP"/>
              </w:rPr>
            </w:pPr>
            <w:r w:rsidRPr="00FA22D3">
              <w:rPr>
                <w:lang w:eastAsia="ja-JP"/>
              </w:rPr>
              <w:t>9.3.3.11</w:t>
            </w:r>
          </w:p>
        </w:tc>
        <w:tc>
          <w:tcPr>
            <w:tcW w:w="2880" w:type="dxa"/>
          </w:tcPr>
          <w:p w14:paraId="00BCA0B2" w14:textId="77777777" w:rsidR="004A7D6F" w:rsidRPr="00FA22D3" w:rsidRDefault="004A7D6F" w:rsidP="00082B18">
            <w:pPr>
              <w:pStyle w:val="TAL"/>
              <w:rPr>
                <w:lang w:eastAsia="ja-JP"/>
              </w:rPr>
            </w:pPr>
          </w:p>
        </w:tc>
      </w:tr>
      <w:tr w:rsidR="004A7D6F" w:rsidRPr="00FA22D3" w14:paraId="23DF676B" w14:textId="77777777" w:rsidTr="00082B18">
        <w:tc>
          <w:tcPr>
            <w:tcW w:w="2448" w:type="dxa"/>
          </w:tcPr>
          <w:p w14:paraId="04D44E09" w14:textId="77777777" w:rsidR="004A7D6F" w:rsidRPr="00FA22D3" w:rsidRDefault="004A7D6F" w:rsidP="00082B18">
            <w:pPr>
              <w:pStyle w:val="TAL"/>
              <w:rPr>
                <w:rFonts w:cs="Arial"/>
                <w:szCs w:val="18"/>
                <w:lang w:eastAsia="ja-JP"/>
              </w:rPr>
            </w:pPr>
            <w:r w:rsidRPr="00FA22D3">
              <w:rPr>
                <w:rFonts w:cs="Arial"/>
                <w:szCs w:val="18"/>
                <w:lang w:eastAsia="ja-JP"/>
              </w:rPr>
              <w:t>Expected UE Behaviour</w:t>
            </w:r>
          </w:p>
        </w:tc>
        <w:tc>
          <w:tcPr>
            <w:tcW w:w="1080" w:type="dxa"/>
          </w:tcPr>
          <w:p w14:paraId="5FC25448" w14:textId="77777777" w:rsidR="004A7D6F" w:rsidRPr="00FA22D3" w:rsidRDefault="004A7D6F" w:rsidP="00082B18">
            <w:pPr>
              <w:pStyle w:val="TAL"/>
              <w:rPr>
                <w:rFonts w:cs="Arial"/>
                <w:lang w:eastAsia="ja-JP"/>
              </w:rPr>
            </w:pPr>
            <w:r w:rsidRPr="00FA22D3">
              <w:rPr>
                <w:rFonts w:cs="Arial"/>
                <w:lang w:eastAsia="ja-JP"/>
              </w:rPr>
              <w:t>O</w:t>
            </w:r>
          </w:p>
        </w:tc>
        <w:tc>
          <w:tcPr>
            <w:tcW w:w="1440" w:type="dxa"/>
          </w:tcPr>
          <w:p w14:paraId="3D284405" w14:textId="77777777" w:rsidR="004A7D6F" w:rsidRPr="00FA22D3" w:rsidRDefault="004A7D6F" w:rsidP="00082B18">
            <w:pPr>
              <w:pStyle w:val="TAL"/>
              <w:rPr>
                <w:i/>
                <w:lang w:eastAsia="ja-JP"/>
              </w:rPr>
            </w:pPr>
          </w:p>
        </w:tc>
        <w:tc>
          <w:tcPr>
            <w:tcW w:w="1872" w:type="dxa"/>
          </w:tcPr>
          <w:p w14:paraId="4CC642F1" w14:textId="77777777" w:rsidR="004A7D6F" w:rsidRPr="00FA22D3" w:rsidRDefault="004A7D6F" w:rsidP="00082B18">
            <w:pPr>
              <w:pStyle w:val="TAL"/>
              <w:rPr>
                <w:lang w:eastAsia="ja-JP"/>
              </w:rPr>
            </w:pPr>
            <w:r w:rsidRPr="00FA22D3">
              <w:rPr>
                <w:lang w:eastAsia="ja-JP"/>
              </w:rPr>
              <w:t>9.3.1.93</w:t>
            </w:r>
          </w:p>
        </w:tc>
        <w:tc>
          <w:tcPr>
            <w:tcW w:w="2880" w:type="dxa"/>
          </w:tcPr>
          <w:p w14:paraId="6D02EA32" w14:textId="77777777" w:rsidR="004A7D6F" w:rsidRPr="00FA22D3" w:rsidRDefault="004A7D6F" w:rsidP="00082B18">
            <w:pPr>
              <w:pStyle w:val="TAL"/>
              <w:rPr>
                <w:lang w:eastAsia="ja-JP"/>
              </w:rPr>
            </w:pPr>
          </w:p>
        </w:tc>
      </w:tr>
    </w:tbl>
    <w:p w14:paraId="4C8F3309"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489267F8" w14:textId="77777777" w:rsidTr="00082B18">
        <w:tc>
          <w:tcPr>
            <w:tcW w:w="3528" w:type="dxa"/>
          </w:tcPr>
          <w:p w14:paraId="2CA5BED5" w14:textId="77777777" w:rsidR="004A7D6F" w:rsidRPr="00FA22D3" w:rsidRDefault="004A7D6F" w:rsidP="00082B18">
            <w:pPr>
              <w:pStyle w:val="TAH"/>
              <w:rPr>
                <w:rFonts w:cs="Arial"/>
                <w:lang w:eastAsia="ja-JP"/>
              </w:rPr>
            </w:pPr>
            <w:r w:rsidRPr="00FA22D3">
              <w:rPr>
                <w:rFonts w:cs="Arial"/>
                <w:lang w:eastAsia="ja-JP"/>
              </w:rPr>
              <w:lastRenderedPageBreak/>
              <w:t>Range bound</w:t>
            </w:r>
          </w:p>
        </w:tc>
        <w:tc>
          <w:tcPr>
            <w:tcW w:w="6192" w:type="dxa"/>
          </w:tcPr>
          <w:p w14:paraId="6D96ADB2"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53A84808" w14:textId="77777777" w:rsidTr="00082B18">
        <w:tc>
          <w:tcPr>
            <w:tcW w:w="3528" w:type="dxa"/>
          </w:tcPr>
          <w:p w14:paraId="33AB7AEC" w14:textId="77777777" w:rsidR="004A7D6F" w:rsidRPr="00FA22D3" w:rsidRDefault="004A7D6F" w:rsidP="00082B18">
            <w:pPr>
              <w:pStyle w:val="TAL"/>
              <w:rPr>
                <w:rFonts w:cs="Arial"/>
                <w:lang w:eastAsia="ja-JP"/>
              </w:rPr>
            </w:pPr>
            <w:r w:rsidRPr="00FA22D3">
              <w:rPr>
                <w:rFonts w:cs="Arial"/>
                <w:lang w:eastAsia="ja-JP"/>
              </w:rPr>
              <w:t>maxnoofTAIforInactive</w:t>
            </w:r>
          </w:p>
        </w:tc>
        <w:tc>
          <w:tcPr>
            <w:tcW w:w="6192" w:type="dxa"/>
          </w:tcPr>
          <w:p w14:paraId="549783CE" w14:textId="77777777" w:rsidR="004A7D6F" w:rsidRPr="00FA22D3" w:rsidRDefault="004A7D6F" w:rsidP="00082B18">
            <w:pPr>
              <w:pStyle w:val="TAL"/>
              <w:rPr>
                <w:rFonts w:cs="Arial"/>
                <w:lang w:eastAsia="ja-JP"/>
              </w:rPr>
            </w:pPr>
            <w:r w:rsidRPr="00FA22D3">
              <w:t>Maximum no. of TAIs for RRC Inactive. Value is 16.</w:t>
            </w:r>
          </w:p>
        </w:tc>
      </w:tr>
    </w:tbl>
    <w:p w14:paraId="79E03EB5" w14:textId="77777777" w:rsidR="004A7D6F" w:rsidRPr="00FA22D3" w:rsidRDefault="004A7D6F" w:rsidP="004A7D6F"/>
    <w:p w14:paraId="2AD2A3DC" w14:textId="77777777" w:rsidR="004A7D6F" w:rsidRPr="00FA22D3" w:rsidRDefault="004A7D6F" w:rsidP="004A7D6F">
      <w:pPr>
        <w:pStyle w:val="Heading4"/>
      </w:pPr>
      <w:bookmarkStart w:id="426" w:name="_Toc5694408"/>
      <w:r w:rsidRPr="00FA22D3">
        <w:t>9.3.1.16</w:t>
      </w:r>
      <w:r w:rsidRPr="00FA22D3">
        <w:tab/>
        <w:t>User Location Information</w:t>
      </w:r>
      <w:bookmarkEnd w:id="426"/>
    </w:p>
    <w:p w14:paraId="6DE4FD5F" w14:textId="77777777" w:rsidR="004A7D6F" w:rsidRPr="00FA22D3" w:rsidRDefault="004A7D6F" w:rsidP="004A7D6F">
      <w:pPr>
        <w:rPr>
          <w:noProof/>
          <w:lang w:eastAsia="ja-JP"/>
        </w:rPr>
      </w:pPr>
      <w:r w:rsidRPr="00FA22D3">
        <w:rPr>
          <w:noProof/>
          <w:lang w:eastAsia="ja-JP"/>
        </w:rPr>
        <w:t>This IE is used to provide location information of the UE</w:t>
      </w:r>
      <w:r w:rsidRPr="00FA22D3">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A7D6F" w:rsidRPr="00FA22D3" w14:paraId="688DEA8C" w14:textId="77777777" w:rsidTr="00082B18">
        <w:tc>
          <w:tcPr>
            <w:tcW w:w="2448" w:type="dxa"/>
            <w:tcBorders>
              <w:top w:val="single" w:sz="4" w:space="0" w:color="auto"/>
              <w:left w:val="single" w:sz="4" w:space="0" w:color="auto"/>
              <w:bottom w:val="single" w:sz="4" w:space="0" w:color="auto"/>
              <w:right w:val="single" w:sz="4" w:space="0" w:color="auto"/>
            </w:tcBorders>
            <w:shd w:val="clear" w:color="auto" w:fill="auto"/>
            <w:hideMark/>
          </w:tcPr>
          <w:p w14:paraId="04D9062C"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4CE85C0"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shd w:val="clear" w:color="auto" w:fill="auto"/>
            <w:hideMark/>
          </w:tcPr>
          <w:p w14:paraId="51EDE054"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shd w:val="clear" w:color="auto" w:fill="auto"/>
            <w:hideMark/>
          </w:tcPr>
          <w:p w14:paraId="2DC3DE98"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shd w:val="clear" w:color="auto" w:fill="auto"/>
            <w:hideMark/>
          </w:tcPr>
          <w:p w14:paraId="4E3F2C28"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7796031C" w14:textId="77777777" w:rsidTr="00082B18">
        <w:tc>
          <w:tcPr>
            <w:tcW w:w="2448" w:type="dxa"/>
            <w:tcBorders>
              <w:top w:val="single" w:sz="4" w:space="0" w:color="auto"/>
              <w:left w:val="single" w:sz="4" w:space="0" w:color="auto"/>
              <w:bottom w:val="single" w:sz="4" w:space="0" w:color="auto"/>
              <w:right w:val="single" w:sz="4" w:space="0" w:color="auto"/>
            </w:tcBorders>
            <w:shd w:val="clear" w:color="auto" w:fill="auto"/>
            <w:hideMark/>
          </w:tcPr>
          <w:p w14:paraId="276BEBE8" w14:textId="77777777" w:rsidR="004A7D6F" w:rsidRPr="00FA22D3" w:rsidRDefault="004A7D6F" w:rsidP="00082B18">
            <w:pPr>
              <w:pStyle w:val="TAL"/>
              <w:rPr>
                <w:lang w:eastAsia="ja-JP"/>
              </w:rPr>
            </w:pPr>
            <w:r w:rsidRPr="00FA22D3">
              <w:rPr>
                <w:bCs/>
                <w:iCs/>
                <w:lang w:eastAsia="ja-JP"/>
              </w:rPr>
              <w:t xml:space="preserve">CHOICE </w:t>
            </w:r>
            <w:r w:rsidRPr="00FA22D3">
              <w:rPr>
                <w:bCs/>
                <w:i/>
                <w:iCs/>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245DE19" w14:textId="77777777" w:rsidR="004A7D6F" w:rsidRPr="00FA22D3" w:rsidRDefault="004A7D6F" w:rsidP="00082B18">
            <w:pPr>
              <w:pStyle w:val="TAL"/>
              <w:rPr>
                <w:lang w:eastAsia="ja-JP"/>
              </w:rPr>
            </w:pPr>
            <w:r w:rsidRPr="00FA22D3">
              <w:rPr>
                <w:lang w:eastAsia="ja-JP"/>
              </w:rPr>
              <w:t>M</w:t>
            </w:r>
          </w:p>
        </w:tc>
        <w:tc>
          <w:tcPr>
            <w:tcW w:w="1440" w:type="dxa"/>
            <w:tcBorders>
              <w:top w:val="single" w:sz="4" w:space="0" w:color="auto"/>
              <w:left w:val="single" w:sz="4" w:space="0" w:color="auto"/>
              <w:bottom w:val="single" w:sz="4" w:space="0" w:color="auto"/>
              <w:right w:val="single" w:sz="4" w:space="0" w:color="auto"/>
            </w:tcBorders>
            <w:shd w:val="clear" w:color="auto" w:fill="auto"/>
            <w:hideMark/>
          </w:tcPr>
          <w:p w14:paraId="7D665579" w14:textId="77777777" w:rsidR="004A7D6F" w:rsidRPr="00FA22D3" w:rsidRDefault="004A7D6F" w:rsidP="00082B18">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shd w:val="clear" w:color="auto" w:fill="auto"/>
          </w:tcPr>
          <w:p w14:paraId="59E9EE7A" w14:textId="77777777" w:rsidR="004A7D6F" w:rsidRPr="00FA22D3" w:rsidRDefault="004A7D6F" w:rsidP="00082B18">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7E6EB155" w14:textId="77777777" w:rsidR="004A7D6F" w:rsidRPr="00FA22D3" w:rsidRDefault="004A7D6F" w:rsidP="00082B18">
            <w:pPr>
              <w:pStyle w:val="TAL"/>
              <w:rPr>
                <w:lang w:eastAsia="ja-JP"/>
              </w:rPr>
            </w:pPr>
          </w:p>
        </w:tc>
      </w:tr>
      <w:tr w:rsidR="004A7D6F" w:rsidRPr="00FA22D3" w14:paraId="1B77A31E" w14:textId="77777777" w:rsidTr="00082B18">
        <w:tc>
          <w:tcPr>
            <w:tcW w:w="2448" w:type="dxa"/>
            <w:tcBorders>
              <w:top w:val="single" w:sz="4" w:space="0" w:color="auto"/>
              <w:left w:val="single" w:sz="4" w:space="0" w:color="auto"/>
              <w:bottom w:val="single" w:sz="4" w:space="0" w:color="auto"/>
              <w:right w:val="single" w:sz="4" w:space="0" w:color="auto"/>
            </w:tcBorders>
            <w:shd w:val="clear" w:color="auto" w:fill="auto"/>
            <w:hideMark/>
          </w:tcPr>
          <w:p w14:paraId="5102457A" w14:textId="77777777" w:rsidR="004A7D6F" w:rsidRPr="00FA22D3" w:rsidRDefault="004A7D6F" w:rsidP="00082B18">
            <w:pPr>
              <w:pStyle w:val="TAL"/>
              <w:ind w:left="72"/>
              <w:rPr>
                <w:rFonts w:eastAsia="MS Mincho"/>
                <w:lang w:val="fr-FR" w:eastAsia="ja-JP"/>
              </w:rPr>
            </w:pPr>
            <w:r w:rsidRPr="00FA22D3">
              <w:rPr>
                <w:lang w:val="fr-FR" w:eastAsia="ja-JP"/>
              </w:rPr>
              <w:t>&gt;</w:t>
            </w:r>
            <w:r w:rsidRPr="00FA22D3">
              <w:rPr>
                <w:i/>
                <w:lang w:val="fr-FR" w:eastAsia="ja-JP"/>
              </w:rPr>
              <w:t>E-UTRA user location information</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5F304058" w14:textId="77777777" w:rsidR="004A7D6F" w:rsidRPr="00FA22D3" w:rsidRDefault="004A7D6F" w:rsidP="00082B18">
            <w:pPr>
              <w:pStyle w:val="TAL"/>
              <w:rPr>
                <w:lang w:val="fr-FR" w:eastAsia="ja-JP"/>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92166CE" w14:textId="77777777" w:rsidR="004A7D6F" w:rsidRPr="00FA22D3" w:rsidRDefault="004A7D6F" w:rsidP="00082B18">
            <w:pPr>
              <w:pStyle w:val="TAL"/>
              <w:rPr>
                <w:lang w:val="fr-FR" w:eastAsia="ja-JP"/>
              </w:rPr>
            </w:pPr>
          </w:p>
        </w:tc>
        <w:tc>
          <w:tcPr>
            <w:tcW w:w="1872" w:type="dxa"/>
            <w:tcBorders>
              <w:top w:val="single" w:sz="4" w:space="0" w:color="auto"/>
              <w:left w:val="single" w:sz="4" w:space="0" w:color="auto"/>
              <w:bottom w:val="single" w:sz="4" w:space="0" w:color="auto"/>
              <w:right w:val="single" w:sz="4" w:space="0" w:color="auto"/>
            </w:tcBorders>
            <w:shd w:val="clear" w:color="auto" w:fill="auto"/>
            <w:hideMark/>
          </w:tcPr>
          <w:p w14:paraId="7171C9D2" w14:textId="77777777" w:rsidR="004A7D6F" w:rsidRPr="00FA22D3" w:rsidRDefault="004A7D6F" w:rsidP="00082B18">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35586717" w14:textId="77777777" w:rsidR="004A7D6F" w:rsidRPr="00FA22D3" w:rsidRDefault="004A7D6F" w:rsidP="00082B18">
            <w:pPr>
              <w:pStyle w:val="TAL"/>
              <w:rPr>
                <w:lang w:eastAsia="ja-JP"/>
              </w:rPr>
            </w:pPr>
          </w:p>
        </w:tc>
      </w:tr>
      <w:tr w:rsidR="004A7D6F" w:rsidRPr="00FA22D3" w14:paraId="4A9D62E2" w14:textId="77777777" w:rsidTr="00082B18">
        <w:tc>
          <w:tcPr>
            <w:tcW w:w="2448" w:type="dxa"/>
            <w:tcBorders>
              <w:top w:val="single" w:sz="4" w:space="0" w:color="auto"/>
              <w:left w:val="single" w:sz="4" w:space="0" w:color="auto"/>
              <w:bottom w:val="single" w:sz="4" w:space="0" w:color="auto"/>
              <w:right w:val="single" w:sz="4" w:space="0" w:color="auto"/>
            </w:tcBorders>
            <w:shd w:val="clear" w:color="auto" w:fill="auto"/>
            <w:hideMark/>
          </w:tcPr>
          <w:p w14:paraId="57B96D7E" w14:textId="77777777" w:rsidR="004A7D6F" w:rsidRPr="00FA22D3" w:rsidRDefault="004A7D6F" w:rsidP="00082B18">
            <w:pPr>
              <w:pStyle w:val="TAL"/>
              <w:ind w:left="165"/>
              <w:rPr>
                <w:rFonts w:eastAsia="MS Mincho"/>
                <w:lang w:eastAsia="ja-JP"/>
              </w:rPr>
            </w:pPr>
            <w:r w:rsidRPr="00FA22D3">
              <w:rPr>
                <w:lang w:eastAsia="ja-JP"/>
              </w:rPr>
              <w:t>&gt;&gt;E-UTRA CGI</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FAA726E" w14:textId="77777777" w:rsidR="004A7D6F" w:rsidRPr="00FA22D3" w:rsidRDefault="004A7D6F" w:rsidP="00082B18">
            <w:pPr>
              <w:pStyle w:val="TAL"/>
              <w:rPr>
                <w:rFonts w:eastAsia="Batang"/>
                <w:lang w:eastAsia="ja-JP"/>
              </w:rPr>
            </w:pPr>
            <w:r w:rsidRPr="00FA22D3">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8F4E93C"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shd w:val="clear" w:color="auto" w:fill="auto"/>
            <w:hideMark/>
          </w:tcPr>
          <w:p w14:paraId="76A485A0" w14:textId="77777777" w:rsidR="004A7D6F" w:rsidRPr="00FA22D3" w:rsidRDefault="004A7D6F" w:rsidP="00082B18">
            <w:pPr>
              <w:pStyle w:val="TAL"/>
              <w:rPr>
                <w:lang w:eastAsia="ja-JP"/>
              </w:rPr>
            </w:pPr>
            <w:r w:rsidRPr="00FA22D3">
              <w:rPr>
                <w:lang w:eastAsia="ja-JP"/>
              </w:rPr>
              <w:t>9.3.1.9</w:t>
            </w:r>
          </w:p>
        </w:tc>
        <w:tc>
          <w:tcPr>
            <w:tcW w:w="2880" w:type="dxa"/>
            <w:tcBorders>
              <w:top w:val="single" w:sz="4" w:space="0" w:color="auto"/>
              <w:left w:val="single" w:sz="4" w:space="0" w:color="auto"/>
              <w:bottom w:val="single" w:sz="4" w:space="0" w:color="auto"/>
              <w:right w:val="single" w:sz="4" w:space="0" w:color="auto"/>
            </w:tcBorders>
            <w:shd w:val="clear" w:color="auto" w:fill="auto"/>
            <w:hideMark/>
          </w:tcPr>
          <w:p w14:paraId="20A73B5F" w14:textId="77777777" w:rsidR="004A7D6F" w:rsidRPr="00FA22D3" w:rsidRDefault="004A7D6F" w:rsidP="00082B18">
            <w:pPr>
              <w:pStyle w:val="TAL"/>
              <w:rPr>
                <w:lang w:eastAsia="ja-JP"/>
              </w:rPr>
            </w:pPr>
          </w:p>
        </w:tc>
      </w:tr>
      <w:tr w:rsidR="004A7D6F" w:rsidRPr="00FA22D3" w14:paraId="4806E6FC" w14:textId="77777777" w:rsidTr="00082B18">
        <w:tc>
          <w:tcPr>
            <w:tcW w:w="2448" w:type="dxa"/>
            <w:tcBorders>
              <w:top w:val="single" w:sz="4" w:space="0" w:color="auto"/>
              <w:left w:val="single" w:sz="4" w:space="0" w:color="auto"/>
              <w:bottom w:val="single" w:sz="4" w:space="0" w:color="auto"/>
              <w:right w:val="single" w:sz="4" w:space="0" w:color="auto"/>
            </w:tcBorders>
            <w:shd w:val="clear" w:color="auto" w:fill="auto"/>
          </w:tcPr>
          <w:p w14:paraId="12E75ADC" w14:textId="77777777" w:rsidR="004A7D6F" w:rsidRPr="00FA22D3" w:rsidRDefault="004A7D6F" w:rsidP="00082B18">
            <w:pPr>
              <w:pStyle w:val="TAL"/>
              <w:ind w:left="165"/>
              <w:rPr>
                <w:lang w:eastAsia="ja-JP"/>
              </w:rPr>
            </w:pPr>
            <w:r w:rsidRPr="00FA22D3">
              <w:rPr>
                <w:lang w:eastAsia="ja-JP"/>
              </w:rPr>
              <w:t>&gt;&gt;TAI</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0956CD5" w14:textId="77777777" w:rsidR="004A7D6F" w:rsidRPr="00FA22D3" w:rsidRDefault="004A7D6F" w:rsidP="00082B18">
            <w:pPr>
              <w:pStyle w:val="TAL"/>
              <w:rPr>
                <w:rFonts w:eastAsia="Batang"/>
                <w:lang w:eastAsia="ja-JP"/>
              </w:rPr>
            </w:pPr>
            <w:r w:rsidRPr="00FA22D3">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F7D0917"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shd w:val="clear" w:color="auto" w:fill="auto"/>
          </w:tcPr>
          <w:p w14:paraId="4AD26570" w14:textId="77777777" w:rsidR="004A7D6F" w:rsidRPr="00FA22D3" w:rsidRDefault="004A7D6F" w:rsidP="00082B18">
            <w:pPr>
              <w:pStyle w:val="TAL"/>
              <w:rPr>
                <w:lang w:eastAsia="ja-JP"/>
              </w:rPr>
            </w:pPr>
            <w:r w:rsidRPr="00FA22D3">
              <w:rPr>
                <w:lang w:eastAsia="ja-JP"/>
              </w:rPr>
              <w:t>9.3.3.11</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048A485E" w14:textId="77777777" w:rsidR="004A7D6F" w:rsidRPr="00FA22D3" w:rsidRDefault="004A7D6F" w:rsidP="00082B18">
            <w:pPr>
              <w:pStyle w:val="TAL"/>
              <w:rPr>
                <w:lang w:eastAsia="ja-JP"/>
              </w:rPr>
            </w:pPr>
          </w:p>
        </w:tc>
      </w:tr>
      <w:tr w:rsidR="004A7D6F" w:rsidRPr="00FA22D3" w14:paraId="22A6DE58" w14:textId="77777777" w:rsidTr="00082B18">
        <w:tc>
          <w:tcPr>
            <w:tcW w:w="2448" w:type="dxa"/>
            <w:tcBorders>
              <w:top w:val="single" w:sz="4" w:space="0" w:color="auto"/>
              <w:left w:val="single" w:sz="4" w:space="0" w:color="auto"/>
              <w:bottom w:val="single" w:sz="4" w:space="0" w:color="auto"/>
              <w:right w:val="single" w:sz="4" w:space="0" w:color="auto"/>
            </w:tcBorders>
            <w:shd w:val="clear" w:color="auto" w:fill="auto"/>
          </w:tcPr>
          <w:p w14:paraId="4BD82B29" w14:textId="77777777" w:rsidR="004A7D6F" w:rsidRPr="00FA22D3" w:rsidRDefault="004A7D6F" w:rsidP="00082B18">
            <w:pPr>
              <w:pStyle w:val="TAL"/>
              <w:ind w:left="165"/>
              <w:rPr>
                <w:lang w:eastAsia="ja-JP"/>
              </w:rPr>
            </w:pPr>
            <w:r w:rsidRPr="00FA22D3">
              <w:rPr>
                <w:lang w:eastAsia="ja-JP"/>
              </w:rPr>
              <w:t>&gt;&gt;Age of Location</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FCA706" w14:textId="77777777" w:rsidR="004A7D6F" w:rsidRPr="00FA22D3" w:rsidRDefault="004A7D6F" w:rsidP="00082B18">
            <w:pPr>
              <w:pStyle w:val="TAL"/>
              <w:rPr>
                <w:rFonts w:eastAsia="Batang"/>
                <w:lang w:eastAsia="ja-JP"/>
              </w:rPr>
            </w:pPr>
            <w:r w:rsidRPr="00FA22D3">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DA076EE"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shd w:val="clear" w:color="auto" w:fill="auto"/>
          </w:tcPr>
          <w:p w14:paraId="0FFF7BEE" w14:textId="77777777" w:rsidR="004A7D6F" w:rsidRPr="00FA22D3" w:rsidRDefault="004A7D6F" w:rsidP="00082B18">
            <w:pPr>
              <w:pStyle w:val="TAL"/>
              <w:rPr>
                <w:lang w:eastAsia="ja-JP"/>
              </w:rPr>
            </w:pPr>
            <w:r w:rsidRPr="00FA22D3">
              <w:rPr>
                <w:lang w:eastAsia="ja-JP"/>
              </w:rPr>
              <w:t>Time Stamp</w:t>
            </w:r>
          </w:p>
          <w:p w14:paraId="5742097D" w14:textId="77777777" w:rsidR="004A7D6F" w:rsidRPr="00FA22D3" w:rsidRDefault="004A7D6F" w:rsidP="00082B18">
            <w:pPr>
              <w:pStyle w:val="TAL"/>
              <w:rPr>
                <w:lang w:eastAsia="ja-JP"/>
              </w:rPr>
            </w:pPr>
            <w:r w:rsidRPr="00FA22D3">
              <w:rPr>
                <w:lang w:eastAsia="ja-JP"/>
              </w:rPr>
              <w:t>9.3.1.75</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1B72EAD0" w14:textId="77777777" w:rsidR="004A7D6F" w:rsidRPr="00FA22D3" w:rsidRDefault="004A7D6F" w:rsidP="00082B18">
            <w:pPr>
              <w:pStyle w:val="TAL"/>
              <w:rPr>
                <w:lang w:eastAsia="ja-JP"/>
              </w:rPr>
            </w:pPr>
            <w:r w:rsidRPr="00FA22D3">
              <w:rPr>
                <w:lang w:eastAsia="ja-JP"/>
              </w:rPr>
              <w:t>If received shall be handled as specified in TS 23.502 [10].</w:t>
            </w:r>
          </w:p>
        </w:tc>
      </w:tr>
      <w:tr w:rsidR="004A7D6F" w:rsidRPr="00FA22D3" w14:paraId="3B8A6CDD" w14:textId="77777777" w:rsidTr="00082B18">
        <w:tc>
          <w:tcPr>
            <w:tcW w:w="2448" w:type="dxa"/>
            <w:tcBorders>
              <w:top w:val="single" w:sz="4" w:space="0" w:color="auto"/>
              <w:left w:val="single" w:sz="4" w:space="0" w:color="auto"/>
              <w:bottom w:val="single" w:sz="4" w:space="0" w:color="auto"/>
              <w:right w:val="single" w:sz="4" w:space="0" w:color="auto"/>
            </w:tcBorders>
            <w:shd w:val="clear" w:color="auto" w:fill="auto"/>
            <w:hideMark/>
          </w:tcPr>
          <w:p w14:paraId="76AC92F5" w14:textId="77777777" w:rsidR="004A7D6F" w:rsidRPr="00FA22D3" w:rsidRDefault="004A7D6F" w:rsidP="00082B18">
            <w:pPr>
              <w:pStyle w:val="TAL"/>
              <w:ind w:left="72"/>
              <w:rPr>
                <w:lang w:eastAsia="ja-JP"/>
              </w:rPr>
            </w:pPr>
            <w:r w:rsidRPr="00FA22D3">
              <w:rPr>
                <w:lang w:eastAsia="ja-JP"/>
              </w:rPr>
              <w:t>&gt;</w:t>
            </w:r>
            <w:r w:rsidRPr="00FA22D3">
              <w:rPr>
                <w:i/>
                <w:lang w:eastAsia="ja-JP"/>
              </w:rPr>
              <w:t>NR user location information</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558EBBA9" w14:textId="77777777" w:rsidR="004A7D6F" w:rsidRPr="00FA22D3" w:rsidRDefault="004A7D6F" w:rsidP="00082B18">
            <w:pPr>
              <w:pStyle w:val="TAL"/>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FC22992"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shd w:val="clear" w:color="auto" w:fill="auto"/>
            <w:hideMark/>
          </w:tcPr>
          <w:p w14:paraId="36C1A473" w14:textId="77777777" w:rsidR="004A7D6F" w:rsidRPr="00FA22D3" w:rsidRDefault="004A7D6F" w:rsidP="00082B18">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shd w:val="clear" w:color="auto" w:fill="auto"/>
            <w:hideMark/>
          </w:tcPr>
          <w:p w14:paraId="3DCEA486" w14:textId="77777777" w:rsidR="004A7D6F" w:rsidRPr="00FA22D3" w:rsidRDefault="004A7D6F" w:rsidP="00082B18">
            <w:pPr>
              <w:pStyle w:val="TAL"/>
              <w:rPr>
                <w:iCs/>
                <w:lang w:eastAsia="ja-JP"/>
              </w:rPr>
            </w:pPr>
          </w:p>
        </w:tc>
      </w:tr>
      <w:tr w:rsidR="004A7D6F" w:rsidRPr="00FA22D3" w14:paraId="5F11EA98" w14:textId="77777777" w:rsidTr="00082B18">
        <w:tc>
          <w:tcPr>
            <w:tcW w:w="2448" w:type="dxa"/>
            <w:tcBorders>
              <w:top w:val="single" w:sz="4" w:space="0" w:color="auto"/>
              <w:left w:val="single" w:sz="4" w:space="0" w:color="auto"/>
              <w:bottom w:val="single" w:sz="4" w:space="0" w:color="auto"/>
              <w:right w:val="single" w:sz="4" w:space="0" w:color="auto"/>
            </w:tcBorders>
            <w:shd w:val="clear" w:color="auto" w:fill="auto"/>
            <w:hideMark/>
          </w:tcPr>
          <w:p w14:paraId="487F3F5D" w14:textId="77777777" w:rsidR="004A7D6F" w:rsidRPr="00FA22D3" w:rsidRDefault="004A7D6F" w:rsidP="00082B18">
            <w:pPr>
              <w:pStyle w:val="TAL"/>
              <w:ind w:left="165"/>
              <w:rPr>
                <w:rFonts w:eastAsia="MS Mincho"/>
                <w:lang w:eastAsia="ja-JP"/>
              </w:rPr>
            </w:pPr>
            <w:r w:rsidRPr="00FA22D3">
              <w:rPr>
                <w:lang w:eastAsia="ja-JP"/>
              </w:rPr>
              <w:t>&gt;&gt;NR CGI</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54AEADE6" w14:textId="77777777" w:rsidR="004A7D6F" w:rsidRPr="00FA22D3" w:rsidRDefault="004A7D6F" w:rsidP="00082B18">
            <w:pPr>
              <w:pStyle w:val="TAL"/>
              <w:rPr>
                <w:rFonts w:eastAsia="Batang"/>
                <w:lang w:eastAsia="ja-JP"/>
              </w:rPr>
            </w:pPr>
            <w:r w:rsidRPr="00FA22D3">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C522599"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shd w:val="clear" w:color="auto" w:fill="auto"/>
            <w:hideMark/>
          </w:tcPr>
          <w:p w14:paraId="06793EA5" w14:textId="77777777" w:rsidR="004A7D6F" w:rsidRPr="00FA22D3" w:rsidRDefault="004A7D6F" w:rsidP="00082B18">
            <w:pPr>
              <w:pStyle w:val="TAL"/>
              <w:rPr>
                <w:lang w:eastAsia="ja-JP"/>
              </w:rPr>
            </w:pPr>
            <w:r w:rsidRPr="00FA22D3">
              <w:rPr>
                <w:lang w:eastAsia="ja-JP"/>
              </w:rPr>
              <w:t>9.3.1.7</w:t>
            </w:r>
          </w:p>
        </w:tc>
        <w:tc>
          <w:tcPr>
            <w:tcW w:w="2880" w:type="dxa"/>
            <w:tcBorders>
              <w:top w:val="single" w:sz="4" w:space="0" w:color="auto"/>
              <w:left w:val="single" w:sz="4" w:space="0" w:color="auto"/>
              <w:bottom w:val="single" w:sz="4" w:space="0" w:color="auto"/>
              <w:right w:val="single" w:sz="4" w:space="0" w:color="auto"/>
            </w:tcBorders>
            <w:shd w:val="clear" w:color="auto" w:fill="auto"/>
            <w:hideMark/>
          </w:tcPr>
          <w:p w14:paraId="7464EE2B" w14:textId="77777777" w:rsidR="004A7D6F" w:rsidRPr="00FA22D3" w:rsidRDefault="004A7D6F" w:rsidP="00082B18">
            <w:pPr>
              <w:pStyle w:val="TAL"/>
              <w:rPr>
                <w:lang w:eastAsia="ja-JP"/>
              </w:rPr>
            </w:pPr>
          </w:p>
        </w:tc>
      </w:tr>
      <w:tr w:rsidR="004A7D6F" w:rsidRPr="00FA22D3" w14:paraId="5F8CE190" w14:textId="77777777" w:rsidTr="00082B18">
        <w:tc>
          <w:tcPr>
            <w:tcW w:w="2448" w:type="dxa"/>
            <w:tcBorders>
              <w:top w:val="single" w:sz="4" w:space="0" w:color="auto"/>
              <w:left w:val="single" w:sz="4" w:space="0" w:color="auto"/>
              <w:bottom w:val="single" w:sz="4" w:space="0" w:color="auto"/>
              <w:right w:val="single" w:sz="4" w:space="0" w:color="auto"/>
            </w:tcBorders>
            <w:shd w:val="clear" w:color="auto" w:fill="auto"/>
          </w:tcPr>
          <w:p w14:paraId="4D61B68A" w14:textId="77777777" w:rsidR="004A7D6F" w:rsidRPr="00FA22D3" w:rsidRDefault="004A7D6F" w:rsidP="00082B18">
            <w:pPr>
              <w:pStyle w:val="TAL"/>
              <w:ind w:left="165"/>
              <w:rPr>
                <w:lang w:eastAsia="ja-JP"/>
              </w:rPr>
            </w:pPr>
            <w:r w:rsidRPr="00FA22D3">
              <w:rPr>
                <w:lang w:eastAsia="ja-JP"/>
              </w:rPr>
              <w:t>&gt;&gt;TAI</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8A4A67F" w14:textId="77777777" w:rsidR="004A7D6F" w:rsidRPr="00FA22D3" w:rsidRDefault="004A7D6F" w:rsidP="00082B18">
            <w:pPr>
              <w:pStyle w:val="TAL"/>
              <w:rPr>
                <w:rFonts w:eastAsia="Batang"/>
                <w:lang w:eastAsia="ja-JP"/>
              </w:rPr>
            </w:pPr>
            <w:r w:rsidRPr="00FA22D3">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F94323A"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shd w:val="clear" w:color="auto" w:fill="auto"/>
          </w:tcPr>
          <w:p w14:paraId="1357979E" w14:textId="77777777" w:rsidR="004A7D6F" w:rsidRPr="00FA22D3" w:rsidRDefault="004A7D6F" w:rsidP="00082B18">
            <w:pPr>
              <w:pStyle w:val="TAL"/>
              <w:rPr>
                <w:lang w:eastAsia="ja-JP"/>
              </w:rPr>
            </w:pPr>
            <w:r w:rsidRPr="00FA22D3">
              <w:rPr>
                <w:lang w:eastAsia="ja-JP"/>
              </w:rPr>
              <w:t>9.3.3.11</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226032E3" w14:textId="77777777" w:rsidR="004A7D6F" w:rsidRPr="00FA22D3" w:rsidRDefault="004A7D6F" w:rsidP="00082B18">
            <w:pPr>
              <w:pStyle w:val="TAL"/>
              <w:rPr>
                <w:lang w:eastAsia="ja-JP"/>
              </w:rPr>
            </w:pPr>
          </w:p>
        </w:tc>
      </w:tr>
      <w:tr w:rsidR="004A7D6F" w:rsidRPr="00FA22D3" w14:paraId="47BBC481" w14:textId="77777777" w:rsidTr="00082B18">
        <w:tc>
          <w:tcPr>
            <w:tcW w:w="2448" w:type="dxa"/>
            <w:tcBorders>
              <w:top w:val="single" w:sz="4" w:space="0" w:color="auto"/>
              <w:left w:val="single" w:sz="4" w:space="0" w:color="auto"/>
              <w:bottom w:val="single" w:sz="4" w:space="0" w:color="auto"/>
              <w:right w:val="single" w:sz="4" w:space="0" w:color="auto"/>
            </w:tcBorders>
            <w:shd w:val="clear" w:color="auto" w:fill="auto"/>
          </w:tcPr>
          <w:p w14:paraId="3AB64CDF" w14:textId="77777777" w:rsidR="004A7D6F" w:rsidRPr="00FA22D3" w:rsidRDefault="004A7D6F" w:rsidP="00082B18">
            <w:pPr>
              <w:pStyle w:val="TAL"/>
              <w:ind w:left="165"/>
              <w:rPr>
                <w:lang w:eastAsia="ja-JP"/>
              </w:rPr>
            </w:pPr>
            <w:r w:rsidRPr="00FA22D3">
              <w:rPr>
                <w:lang w:eastAsia="ja-JP"/>
              </w:rPr>
              <w:t>&gt;&gt;Age of Location</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AFCEA4" w14:textId="77777777" w:rsidR="004A7D6F" w:rsidRPr="00FA22D3" w:rsidRDefault="004A7D6F" w:rsidP="00082B18">
            <w:pPr>
              <w:pStyle w:val="TAL"/>
              <w:rPr>
                <w:rFonts w:eastAsia="Batang"/>
                <w:lang w:eastAsia="ja-JP"/>
              </w:rPr>
            </w:pPr>
            <w:r w:rsidRPr="00FA22D3">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9975C4B"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shd w:val="clear" w:color="auto" w:fill="auto"/>
          </w:tcPr>
          <w:p w14:paraId="7EBC86AE" w14:textId="77777777" w:rsidR="004A7D6F" w:rsidRPr="00FA22D3" w:rsidRDefault="004A7D6F" w:rsidP="00082B18">
            <w:pPr>
              <w:pStyle w:val="TAL"/>
              <w:rPr>
                <w:lang w:eastAsia="ja-JP"/>
              </w:rPr>
            </w:pPr>
            <w:r w:rsidRPr="00FA22D3">
              <w:rPr>
                <w:lang w:eastAsia="ja-JP"/>
              </w:rPr>
              <w:t>Time Stamp</w:t>
            </w:r>
          </w:p>
          <w:p w14:paraId="2187AE75" w14:textId="77777777" w:rsidR="004A7D6F" w:rsidRPr="00FA22D3" w:rsidRDefault="004A7D6F" w:rsidP="00082B18">
            <w:pPr>
              <w:pStyle w:val="TAL"/>
              <w:rPr>
                <w:lang w:eastAsia="ja-JP"/>
              </w:rPr>
            </w:pPr>
            <w:r w:rsidRPr="00FA22D3">
              <w:rPr>
                <w:lang w:eastAsia="ja-JP"/>
              </w:rPr>
              <w:t>9.3.1.75</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6D3C920C" w14:textId="77777777" w:rsidR="004A7D6F" w:rsidRPr="00FA22D3" w:rsidRDefault="004A7D6F" w:rsidP="00082B18">
            <w:pPr>
              <w:pStyle w:val="TAL"/>
              <w:rPr>
                <w:lang w:eastAsia="ja-JP"/>
              </w:rPr>
            </w:pPr>
            <w:r w:rsidRPr="00FA22D3">
              <w:rPr>
                <w:lang w:eastAsia="ja-JP"/>
              </w:rPr>
              <w:t>If received shall be handled as specified in TS 23.502 [10].</w:t>
            </w:r>
          </w:p>
        </w:tc>
      </w:tr>
      <w:tr w:rsidR="004A7D6F" w:rsidRPr="00FA22D3" w14:paraId="24DA06CA" w14:textId="77777777" w:rsidTr="00082B18">
        <w:tc>
          <w:tcPr>
            <w:tcW w:w="2448" w:type="dxa"/>
            <w:tcBorders>
              <w:top w:val="single" w:sz="4" w:space="0" w:color="auto"/>
              <w:left w:val="single" w:sz="4" w:space="0" w:color="auto"/>
              <w:bottom w:val="single" w:sz="4" w:space="0" w:color="auto"/>
              <w:right w:val="single" w:sz="4" w:space="0" w:color="auto"/>
            </w:tcBorders>
            <w:shd w:val="clear" w:color="auto" w:fill="auto"/>
          </w:tcPr>
          <w:p w14:paraId="096E634E" w14:textId="77777777" w:rsidR="004A7D6F" w:rsidRPr="00FA22D3" w:rsidRDefault="004A7D6F" w:rsidP="00082B18">
            <w:pPr>
              <w:pStyle w:val="TAL"/>
              <w:ind w:left="75"/>
              <w:rPr>
                <w:lang w:eastAsia="ja-JP"/>
              </w:rPr>
            </w:pPr>
            <w:r w:rsidRPr="00FA22D3">
              <w:rPr>
                <w:lang w:eastAsia="ja-JP"/>
              </w:rPr>
              <w:t>&gt;</w:t>
            </w:r>
            <w:r w:rsidRPr="00FA22D3">
              <w:rPr>
                <w:i/>
                <w:lang w:eastAsia="ja-JP"/>
              </w:rPr>
              <w:t>N3IWF user location information</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AE46407" w14:textId="77777777" w:rsidR="004A7D6F" w:rsidRPr="00FA22D3" w:rsidRDefault="004A7D6F" w:rsidP="00082B18">
            <w:pPr>
              <w:pStyle w:val="TAL"/>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6DE3F54"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shd w:val="clear" w:color="auto" w:fill="auto"/>
          </w:tcPr>
          <w:p w14:paraId="27304AD1" w14:textId="77777777" w:rsidR="004A7D6F" w:rsidRPr="00FA22D3" w:rsidDel="004E2B20" w:rsidRDefault="004A7D6F" w:rsidP="00082B18">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02B2EA7A" w14:textId="77777777" w:rsidR="004A7D6F" w:rsidRPr="00FA22D3" w:rsidRDefault="004A7D6F" w:rsidP="00082B18">
            <w:pPr>
              <w:pStyle w:val="TAL"/>
              <w:rPr>
                <w:lang w:eastAsia="ja-JP"/>
              </w:rPr>
            </w:pPr>
          </w:p>
        </w:tc>
      </w:tr>
      <w:tr w:rsidR="004A7D6F" w:rsidRPr="00FA22D3" w14:paraId="391F3E31" w14:textId="77777777" w:rsidTr="00082B18">
        <w:tc>
          <w:tcPr>
            <w:tcW w:w="2448" w:type="dxa"/>
            <w:tcBorders>
              <w:top w:val="single" w:sz="4" w:space="0" w:color="auto"/>
              <w:left w:val="single" w:sz="4" w:space="0" w:color="auto"/>
              <w:bottom w:val="single" w:sz="4" w:space="0" w:color="auto"/>
              <w:right w:val="single" w:sz="4" w:space="0" w:color="auto"/>
            </w:tcBorders>
            <w:shd w:val="clear" w:color="auto" w:fill="auto"/>
          </w:tcPr>
          <w:p w14:paraId="5B433D43" w14:textId="77777777" w:rsidR="004A7D6F" w:rsidRPr="00FA22D3" w:rsidRDefault="004A7D6F" w:rsidP="00082B18">
            <w:pPr>
              <w:pStyle w:val="TAL"/>
              <w:ind w:left="165"/>
              <w:rPr>
                <w:lang w:eastAsia="ja-JP"/>
              </w:rPr>
            </w:pPr>
            <w:r w:rsidRPr="00FA22D3">
              <w:rPr>
                <w:lang w:eastAsia="ja-JP"/>
              </w:rPr>
              <w:t>&gt;&gt;IP Address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D9227EE" w14:textId="77777777" w:rsidR="004A7D6F" w:rsidRPr="00FA22D3" w:rsidRDefault="004A7D6F" w:rsidP="00082B18">
            <w:pPr>
              <w:pStyle w:val="TAL"/>
              <w:rPr>
                <w:rFonts w:eastAsia="Batang"/>
                <w:lang w:eastAsia="ja-JP"/>
              </w:rPr>
            </w:pPr>
            <w:r w:rsidRPr="00FA22D3">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12A137"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shd w:val="clear" w:color="auto" w:fill="auto"/>
          </w:tcPr>
          <w:p w14:paraId="04BF86F6" w14:textId="77777777" w:rsidR="004A7D6F" w:rsidRPr="00FA22D3" w:rsidRDefault="004A7D6F" w:rsidP="00082B18">
            <w:pPr>
              <w:pStyle w:val="TAL"/>
              <w:rPr>
                <w:rFonts w:eastAsia="SimSun"/>
                <w:lang w:eastAsia="zh-CN"/>
              </w:rPr>
            </w:pPr>
            <w:r w:rsidRPr="00FA22D3">
              <w:rPr>
                <w:rFonts w:eastAsia="SimSun" w:hint="eastAsia"/>
                <w:lang w:eastAsia="zh-CN"/>
              </w:rPr>
              <w:t xml:space="preserve">Transport Layer Address </w:t>
            </w:r>
          </w:p>
          <w:p w14:paraId="42A945E3" w14:textId="77777777" w:rsidR="004A7D6F" w:rsidRPr="00FA22D3" w:rsidDel="004E2B20" w:rsidRDefault="004A7D6F" w:rsidP="00082B18">
            <w:pPr>
              <w:pStyle w:val="TAL"/>
              <w:rPr>
                <w:lang w:eastAsia="ja-JP"/>
              </w:rPr>
            </w:pPr>
            <w:r w:rsidRPr="00FA22D3">
              <w:rPr>
                <w:rFonts w:eastAsia="SimSun"/>
                <w:lang w:eastAsia="zh-CN"/>
              </w:rPr>
              <w:t>9.3.2.4</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72EAE9FB" w14:textId="77777777" w:rsidR="004A7D6F" w:rsidRPr="00FA22D3" w:rsidRDefault="004A7D6F" w:rsidP="00082B18">
            <w:pPr>
              <w:pStyle w:val="TAL"/>
              <w:rPr>
                <w:lang w:eastAsia="ja-JP"/>
              </w:rPr>
            </w:pPr>
            <w:r w:rsidRPr="00FA22D3">
              <w:rPr>
                <w:lang w:eastAsia="ja-JP"/>
              </w:rPr>
              <w:t>UE's local IP address used to reach the N3IWF</w:t>
            </w:r>
          </w:p>
        </w:tc>
      </w:tr>
      <w:tr w:rsidR="004A7D6F" w:rsidRPr="00FA22D3" w14:paraId="34F29B83" w14:textId="77777777" w:rsidTr="00082B18">
        <w:tc>
          <w:tcPr>
            <w:tcW w:w="2448" w:type="dxa"/>
            <w:tcBorders>
              <w:top w:val="single" w:sz="4" w:space="0" w:color="auto"/>
              <w:left w:val="single" w:sz="4" w:space="0" w:color="auto"/>
              <w:bottom w:val="single" w:sz="4" w:space="0" w:color="auto"/>
              <w:right w:val="single" w:sz="4" w:space="0" w:color="auto"/>
            </w:tcBorders>
            <w:shd w:val="clear" w:color="auto" w:fill="auto"/>
          </w:tcPr>
          <w:p w14:paraId="7EA1A8F3" w14:textId="77777777" w:rsidR="004A7D6F" w:rsidRPr="00FA22D3" w:rsidRDefault="004A7D6F" w:rsidP="00082B18">
            <w:pPr>
              <w:pStyle w:val="TAL"/>
              <w:ind w:left="165"/>
              <w:rPr>
                <w:lang w:eastAsia="ja-JP"/>
              </w:rPr>
            </w:pPr>
            <w:r w:rsidRPr="00FA22D3">
              <w:rPr>
                <w:lang w:eastAsia="ja-JP"/>
              </w:rPr>
              <w:t>&gt;&gt;Port Number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DB799A" w14:textId="77777777" w:rsidR="004A7D6F" w:rsidRPr="00FA22D3" w:rsidRDefault="004A7D6F" w:rsidP="00082B18">
            <w:pPr>
              <w:pStyle w:val="TAL"/>
              <w:rPr>
                <w:rFonts w:eastAsia="Batang"/>
                <w:lang w:eastAsia="ja-JP"/>
              </w:rPr>
            </w:pPr>
            <w:r w:rsidRPr="00FA22D3">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D4BE37"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shd w:val="clear" w:color="auto" w:fill="auto"/>
          </w:tcPr>
          <w:p w14:paraId="2C9249CE" w14:textId="77777777" w:rsidR="004A7D6F" w:rsidRPr="00FA22D3" w:rsidRDefault="004A7D6F" w:rsidP="00082B18">
            <w:pPr>
              <w:pStyle w:val="TAL"/>
              <w:rPr>
                <w:lang w:eastAsia="ja-JP"/>
              </w:rPr>
            </w:pPr>
            <w:r w:rsidRPr="00FA22D3">
              <w:rPr>
                <w:lang w:eastAsia="ja-JP"/>
              </w:rPr>
              <w:t>OCTET STRING</w:t>
            </w:r>
          </w:p>
          <w:p w14:paraId="03262733" w14:textId="77777777" w:rsidR="004A7D6F" w:rsidRPr="00FA22D3" w:rsidDel="004E2B20" w:rsidRDefault="004A7D6F" w:rsidP="00082B18">
            <w:pPr>
              <w:pStyle w:val="TAL"/>
              <w:rPr>
                <w:lang w:eastAsia="ja-JP"/>
              </w:rPr>
            </w:pPr>
            <w:r w:rsidRPr="00FA22D3">
              <w:rPr>
                <w:lang w:eastAsia="ja-JP"/>
              </w:rPr>
              <w:t>(SIZE(2))</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69BA8E51" w14:textId="77777777" w:rsidR="004A7D6F" w:rsidRPr="00FA22D3" w:rsidRDefault="004A7D6F" w:rsidP="00082B18">
            <w:pPr>
              <w:pStyle w:val="TAL"/>
              <w:rPr>
                <w:lang w:eastAsia="ja-JP"/>
              </w:rPr>
            </w:pPr>
            <w:r w:rsidRPr="00FA22D3">
              <w:rPr>
                <w:lang w:eastAsia="ja-JP"/>
              </w:rPr>
              <w:t>UDP or TCP source port number if NAT is detected.</w:t>
            </w:r>
          </w:p>
        </w:tc>
      </w:tr>
    </w:tbl>
    <w:p w14:paraId="5A44B227" w14:textId="77777777" w:rsidR="004A7D6F" w:rsidRPr="00FA22D3" w:rsidRDefault="004A7D6F" w:rsidP="004A7D6F"/>
    <w:p w14:paraId="18735989" w14:textId="77777777" w:rsidR="004A7D6F" w:rsidRPr="00FA22D3" w:rsidRDefault="004A7D6F" w:rsidP="004A7D6F">
      <w:pPr>
        <w:pStyle w:val="Heading4"/>
        <w:rPr>
          <w:rFonts w:eastAsia="SimSun"/>
        </w:rPr>
      </w:pPr>
      <w:bookmarkStart w:id="427" w:name="_Toc5694409"/>
      <w:r w:rsidRPr="00FA22D3">
        <w:rPr>
          <w:rFonts w:eastAsia="SimSun"/>
        </w:rPr>
        <w:t>9.3.1.17</w:t>
      </w:r>
      <w:r w:rsidRPr="00FA22D3">
        <w:rPr>
          <w:rFonts w:eastAsia="SimSun"/>
        </w:rPr>
        <w:tab/>
        <w:t>Slice Support</w:t>
      </w:r>
      <w:r w:rsidRPr="00FA22D3">
        <w:rPr>
          <w:rFonts w:eastAsia="SimSun" w:hint="eastAsia"/>
        </w:rPr>
        <w:t xml:space="preserve"> </w:t>
      </w:r>
      <w:r w:rsidRPr="00FA22D3">
        <w:rPr>
          <w:rFonts w:eastAsia="SimSun"/>
        </w:rPr>
        <w:t>List</w:t>
      </w:r>
      <w:bookmarkEnd w:id="427"/>
    </w:p>
    <w:p w14:paraId="1C3EAEAB" w14:textId="77777777" w:rsidR="004A7D6F" w:rsidRPr="00FA22D3" w:rsidRDefault="004A7D6F" w:rsidP="004A7D6F">
      <w:pPr>
        <w:rPr>
          <w:rFonts w:eastAsia="SimSun"/>
          <w:lang w:eastAsia="zh-CN"/>
        </w:rPr>
      </w:pPr>
      <w:r w:rsidRPr="00FA22D3">
        <w:t>This IE indicates the list of supported slices</w:t>
      </w:r>
      <w:r w:rsidRPr="00FA22D3">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752E109" w14:textId="77777777" w:rsidTr="00082B18">
        <w:tc>
          <w:tcPr>
            <w:tcW w:w="2448" w:type="dxa"/>
          </w:tcPr>
          <w:p w14:paraId="2BBF9E0E"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711F40F2"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70B7727"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DE6FB1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513B9F16"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6F985397" w14:textId="77777777" w:rsidTr="00082B18">
        <w:tc>
          <w:tcPr>
            <w:tcW w:w="2448" w:type="dxa"/>
          </w:tcPr>
          <w:p w14:paraId="41901280" w14:textId="77777777" w:rsidR="004A7D6F" w:rsidRPr="00FA22D3" w:rsidRDefault="004A7D6F" w:rsidP="00082B18">
            <w:pPr>
              <w:pStyle w:val="TAL"/>
              <w:rPr>
                <w:b/>
                <w:bCs/>
                <w:iCs/>
                <w:lang w:eastAsia="ja-JP"/>
              </w:rPr>
            </w:pPr>
            <w:r w:rsidRPr="00FA22D3">
              <w:rPr>
                <w:b/>
              </w:rPr>
              <w:t xml:space="preserve">Slice Support </w:t>
            </w:r>
            <w:r w:rsidRPr="00FA22D3">
              <w:rPr>
                <w:rFonts w:eastAsia="MS Mincho"/>
                <w:b/>
              </w:rPr>
              <w:t>Item</w:t>
            </w:r>
          </w:p>
        </w:tc>
        <w:tc>
          <w:tcPr>
            <w:tcW w:w="1080" w:type="dxa"/>
          </w:tcPr>
          <w:p w14:paraId="4F2298A2" w14:textId="77777777" w:rsidR="004A7D6F" w:rsidRPr="00FA22D3" w:rsidRDefault="004A7D6F" w:rsidP="00082B18">
            <w:pPr>
              <w:pStyle w:val="TAL"/>
              <w:rPr>
                <w:rFonts w:eastAsia="Batang"/>
                <w:lang w:eastAsia="ja-JP"/>
              </w:rPr>
            </w:pPr>
          </w:p>
        </w:tc>
        <w:tc>
          <w:tcPr>
            <w:tcW w:w="1440" w:type="dxa"/>
          </w:tcPr>
          <w:p w14:paraId="7D465A69" w14:textId="77777777" w:rsidR="004A7D6F" w:rsidRPr="00FA22D3" w:rsidRDefault="004A7D6F" w:rsidP="00082B18">
            <w:pPr>
              <w:pStyle w:val="TAL"/>
              <w:rPr>
                <w:i/>
                <w:szCs w:val="18"/>
                <w:lang w:eastAsia="ja-JP"/>
              </w:rPr>
            </w:pPr>
            <w:r w:rsidRPr="00FA22D3">
              <w:rPr>
                <w:i/>
              </w:rPr>
              <w:t>1..&lt;maxnoofSliceItems&gt;</w:t>
            </w:r>
          </w:p>
        </w:tc>
        <w:tc>
          <w:tcPr>
            <w:tcW w:w="1872" w:type="dxa"/>
          </w:tcPr>
          <w:p w14:paraId="0F076D00" w14:textId="77777777" w:rsidR="004A7D6F" w:rsidRPr="00FA22D3" w:rsidRDefault="004A7D6F" w:rsidP="00082B18">
            <w:pPr>
              <w:pStyle w:val="TAL"/>
              <w:rPr>
                <w:lang w:eastAsia="ja-JP"/>
              </w:rPr>
            </w:pPr>
          </w:p>
        </w:tc>
        <w:tc>
          <w:tcPr>
            <w:tcW w:w="2880" w:type="dxa"/>
          </w:tcPr>
          <w:p w14:paraId="2AED6069" w14:textId="77777777" w:rsidR="004A7D6F" w:rsidRPr="00FA22D3" w:rsidRDefault="004A7D6F" w:rsidP="00082B18">
            <w:pPr>
              <w:pStyle w:val="TAL"/>
              <w:rPr>
                <w:lang w:eastAsia="ja-JP"/>
              </w:rPr>
            </w:pPr>
          </w:p>
        </w:tc>
      </w:tr>
      <w:tr w:rsidR="004A7D6F" w:rsidRPr="00FA22D3" w14:paraId="65EB9E53" w14:textId="77777777" w:rsidTr="00082B18">
        <w:tc>
          <w:tcPr>
            <w:tcW w:w="2448" w:type="dxa"/>
          </w:tcPr>
          <w:p w14:paraId="41CBB194" w14:textId="77777777" w:rsidR="004A7D6F" w:rsidRPr="00FA22D3" w:rsidRDefault="004A7D6F" w:rsidP="00082B18">
            <w:pPr>
              <w:pStyle w:val="TAL"/>
              <w:ind w:left="72"/>
              <w:rPr>
                <w:lang w:eastAsia="ja-JP"/>
              </w:rPr>
            </w:pPr>
            <w:r w:rsidRPr="00FA22D3">
              <w:rPr>
                <w:rFonts w:eastAsia="SimSun" w:hint="eastAsia"/>
                <w:lang w:eastAsia="zh-CN"/>
              </w:rPr>
              <w:t>&gt;</w:t>
            </w:r>
            <w:r w:rsidRPr="00FA22D3">
              <w:rPr>
                <w:rFonts w:eastAsia="Batang"/>
              </w:rPr>
              <w:t>S-NSSAI</w:t>
            </w:r>
          </w:p>
        </w:tc>
        <w:tc>
          <w:tcPr>
            <w:tcW w:w="1080" w:type="dxa"/>
          </w:tcPr>
          <w:p w14:paraId="3E685FFF" w14:textId="77777777" w:rsidR="004A7D6F" w:rsidRPr="00FA22D3" w:rsidRDefault="004A7D6F" w:rsidP="00082B18">
            <w:pPr>
              <w:pStyle w:val="TAL"/>
              <w:rPr>
                <w:lang w:eastAsia="ja-JP"/>
              </w:rPr>
            </w:pPr>
            <w:r w:rsidRPr="00FA22D3">
              <w:rPr>
                <w:lang w:eastAsia="ja-JP"/>
              </w:rPr>
              <w:t>M</w:t>
            </w:r>
          </w:p>
        </w:tc>
        <w:tc>
          <w:tcPr>
            <w:tcW w:w="1440" w:type="dxa"/>
          </w:tcPr>
          <w:p w14:paraId="45377C53" w14:textId="77777777" w:rsidR="004A7D6F" w:rsidRPr="00FA22D3" w:rsidRDefault="004A7D6F" w:rsidP="00082B18">
            <w:pPr>
              <w:pStyle w:val="TAL"/>
              <w:rPr>
                <w:lang w:eastAsia="ja-JP"/>
              </w:rPr>
            </w:pPr>
          </w:p>
        </w:tc>
        <w:tc>
          <w:tcPr>
            <w:tcW w:w="1872" w:type="dxa"/>
          </w:tcPr>
          <w:p w14:paraId="7CA948F3" w14:textId="77777777" w:rsidR="004A7D6F" w:rsidRPr="00FA22D3" w:rsidRDefault="004A7D6F" w:rsidP="00082B18">
            <w:pPr>
              <w:pStyle w:val="TAL"/>
              <w:rPr>
                <w:lang w:eastAsia="ja-JP"/>
              </w:rPr>
            </w:pPr>
            <w:r w:rsidRPr="00FA22D3">
              <w:rPr>
                <w:lang w:eastAsia="ja-JP"/>
              </w:rPr>
              <w:t>9.3.1.24</w:t>
            </w:r>
          </w:p>
        </w:tc>
        <w:tc>
          <w:tcPr>
            <w:tcW w:w="2880" w:type="dxa"/>
          </w:tcPr>
          <w:p w14:paraId="05609974" w14:textId="77777777" w:rsidR="004A7D6F" w:rsidRPr="00FA22D3" w:rsidRDefault="004A7D6F" w:rsidP="00082B18">
            <w:pPr>
              <w:pStyle w:val="TAL"/>
              <w:rPr>
                <w:lang w:eastAsia="ja-JP"/>
              </w:rPr>
            </w:pPr>
          </w:p>
        </w:tc>
      </w:tr>
    </w:tbl>
    <w:p w14:paraId="1B25D648" w14:textId="77777777" w:rsidR="004A7D6F" w:rsidRPr="00FA22D3" w:rsidRDefault="004A7D6F" w:rsidP="004A7D6F">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5B16332C" w14:textId="77777777" w:rsidTr="00082B18">
        <w:tc>
          <w:tcPr>
            <w:tcW w:w="3528" w:type="dxa"/>
          </w:tcPr>
          <w:p w14:paraId="159A52DD"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5C699F6E"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76E1270D" w14:textId="77777777" w:rsidTr="00082B18">
        <w:tc>
          <w:tcPr>
            <w:tcW w:w="3528" w:type="dxa"/>
          </w:tcPr>
          <w:p w14:paraId="7DB6149E" w14:textId="77777777" w:rsidR="004A7D6F" w:rsidRPr="00FA22D3" w:rsidRDefault="004A7D6F" w:rsidP="00082B18">
            <w:pPr>
              <w:pStyle w:val="TAL"/>
              <w:rPr>
                <w:lang w:eastAsia="ja-JP"/>
              </w:rPr>
            </w:pPr>
            <w:r w:rsidRPr="00FA22D3">
              <w:t>maxnoofSliceItems</w:t>
            </w:r>
          </w:p>
        </w:tc>
        <w:tc>
          <w:tcPr>
            <w:tcW w:w="6192" w:type="dxa"/>
          </w:tcPr>
          <w:p w14:paraId="4D41F858" w14:textId="77777777" w:rsidR="004A7D6F" w:rsidRPr="00FA22D3" w:rsidRDefault="004A7D6F" w:rsidP="00082B18">
            <w:pPr>
              <w:pStyle w:val="TAL"/>
              <w:rPr>
                <w:lang w:eastAsia="ja-JP"/>
              </w:rPr>
            </w:pPr>
            <w:r w:rsidRPr="00FA22D3">
              <w:t xml:space="preserve">Maximum no. of signalled slice support items. Value is </w:t>
            </w:r>
            <w:r w:rsidRPr="00FA22D3">
              <w:rPr>
                <w:rFonts w:eastAsia="SimSun"/>
                <w:lang w:eastAsia="zh-CN"/>
              </w:rPr>
              <w:t>1024</w:t>
            </w:r>
            <w:r w:rsidRPr="00FA22D3">
              <w:t>.</w:t>
            </w:r>
          </w:p>
        </w:tc>
      </w:tr>
    </w:tbl>
    <w:p w14:paraId="36A40AD2" w14:textId="77777777" w:rsidR="004A7D6F" w:rsidRPr="00FA22D3" w:rsidRDefault="004A7D6F" w:rsidP="004A7D6F"/>
    <w:p w14:paraId="4E3FDFBF" w14:textId="77777777" w:rsidR="004A7D6F" w:rsidRPr="00FA22D3" w:rsidRDefault="004A7D6F" w:rsidP="004A7D6F">
      <w:pPr>
        <w:pStyle w:val="Heading4"/>
      </w:pPr>
      <w:bookmarkStart w:id="428" w:name="_Toc5694410"/>
      <w:r w:rsidRPr="00FA22D3">
        <w:t>9.3.1.18</w:t>
      </w:r>
      <w:r w:rsidRPr="00FA22D3">
        <w:tab/>
        <w:t>Dynamic 5QI Descriptor</w:t>
      </w:r>
      <w:bookmarkEnd w:id="428"/>
    </w:p>
    <w:p w14:paraId="03778AD7" w14:textId="77777777" w:rsidR="004A7D6F" w:rsidRPr="00FA22D3" w:rsidRDefault="004A7D6F" w:rsidP="004A7D6F">
      <w:r w:rsidRPr="00FA22D3">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1A5DA808" w14:textId="77777777" w:rsidTr="00082B18">
        <w:tc>
          <w:tcPr>
            <w:tcW w:w="2448" w:type="dxa"/>
          </w:tcPr>
          <w:p w14:paraId="1C161587"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16449118"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F7F1045"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28A01D01"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1858575"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142BB485" w14:textId="77777777" w:rsidTr="00082B18">
        <w:tc>
          <w:tcPr>
            <w:tcW w:w="2448" w:type="dxa"/>
          </w:tcPr>
          <w:p w14:paraId="1603FC2C" w14:textId="77777777" w:rsidR="004A7D6F" w:rsidRPr="00FA22D3" w:rsidRDefault="004A7D6F" w:rsidP="00082B18">
            <w:pPr>
              <w:pStyle w:val="TAL"/>
              <w:rPr>
                <w:rFonts w:cs="Arial"/>
                <w:lang w:eastAsia="ja-JP"/>
              </w:rPr>
            </w:pPr>
            <w:r w:rsidRPr="00FA22D3">
              <w:rPr>
                <w:rFonts w:eastAsia="Yu Mincho"/>
              </w:rPr>
              <w:t>Priority Level</w:t>
            </w:r>
          </w:p>
        </w:tc>
        <w:tc>
          <w:tcPr>
            <w:tcW w:w="1080" w:type="dxa"/>
          </w:tcPr>
          <w:p w14:paraId="31EDDF7B" w14:textId="77777777" w:rsidR="004A7D6F" w:rsidRPr="00FA22D3" w:rsidRDefault="004A7D6F" w:rsidP="00082B18">
            <w:pPr>
              <w:pStyle w:val="TAL"/>
              <w:rPr>
                <w:rFonts w:cs="Arial"/>
                <w:lang w:eastAsia="ja-JP"/>
              </w:rPr>
            </w:pPr>
            <w:r w:rsidRPr="00FA22D3">
              <w:t>M</w:t>
            </w:r>
          </w:p>
        </w:tc>
        <w:tc>
          <w:tcPr>
            <w:tcW w:w="1440" w:type="dxa"/>
          </w:tcPr>
          <w:p w14:paraId="0DA32DB4" w14:textId="77777777" w:rsidR="004A7D6F" w:rsidRPr="00FA22D3" w:rsidRDefault="004A7D6F" w:rsidP="00082B18">
            <w:pPr>
              <w:pStyle w:val="TAL"/>
              <w:rPr>
                <w:i/>
                <w:lang w:eastAsia="ja-JP"/>
              </w:rPr>
            </w:pPr>
          </w:p>
        </w:tc>
        <w:tc>
          <w:tcPr>
            <w:tcW w:w="1872" w:type="dxa"/>
          </w:tcPr>
          <w:p w14:paraId="481D18D3" w14:textId="77777777" w:rsidR="004A7D6F" w:rsidRPr="00FA22D3" w:rsidRDefault="004A7D6F" w:rsidP="00082B18">
            <w:pPr>
              <w:pStyle w:val="TAL"/>
              <w:rPr>
                <w:rFonts w:cs="Arial"/>
                <w:lang w:eastAsia="ja-JP"/>
              </w:rPr>
            </w:pPr>
            <w:r w:rsidRPr="00FA22D3">
              <w:rPr>
                <w:rFonts w:cs="Arial"/>
                <w:lang w:eastAsia="ja-JP"/>
              </w:rPr>
              <w:t>9.3.1.84</w:t>
            </w:r>
          </w:p>
        </w:tc>
        <w:tc>
          <w:tcPr>
            <w:tcW w:w="2880" w:type="dxa"/>
          </w:tcPr>
          <w:p w14:paraId="1F4E269A" w14:textId="77777777" w:rsidR="004A7D6F" w:rsidRPr="00FA22D3" w:rsidRDefault="004A7D6F" w:rsidP="00082B18">
            <w:pPr>
              <w:pStyle w:val="TAL"/>
              <w:rPr>
                <w:rFonts w:cs="Arial"/>
                <w:lang w:eastAsia="ja-JP"/>
              </w:rPr>
            </w:pPr>
            <w:r w:rsidRPr="00FA22D3">
              <w:rPr>
                <w:rFonts w:cs="Arial"/>
                <w:szCs w:val="18"/>
              </w:rPr>
              <w:t>Priority Level is specified in TS 23.501 [9].</w:t>
            </w:r>
          </w:p>
        </w:tc>
      </w:tr>
      <w:tr w:rsidR="004A7D6F" w:rsidRPr="00FA22D3" w14:paraId="453BDFE4" w14:textId="77777777" w:rsidTr="00082B18">
        <w:tc>
          <w:tcPr>
            <w:tcW w:w="2448" w:type="dxa"/>
          </w:tcPr>
          <w:p w14:paraId="6BB90C3C" w14:textId="77777777" w:rsidR="004A7D6F" w:rsidRPr="00FA22D3" w:rsidRDefault="004A7D6F" w:rsidP="00082B18">
            <w:pPr>
              <w:pStyle w:val="TAL"/>
              <w:rPr>
                <w:rFonts w:cs="Arial"/>
                <w:lang w:eastAsia="ja-JP"/>
              </w:rPr>
            </w:pPr>
            <w:r w:rsidRPr="00FA22D3">
              <w:rPr>
                <w:rFonts w:eastAsia="Yu Mincho"/>
              </w:rPr>
              <w:t>Packet Delay Budget</w:t>
            </w:r>
          </w:p>
        </w:tc>
        <w:tc>
          <w:tcPr>
            <w:tcW w:w="1080" w:type="dxa"/>
          </w:tcPr>
          <w:p w14:paraId="3517434C" w14:textId="77777777" w:rsidR="004A7D6F" w:rsidRPr="00FA22D3" w:rsidRDefault="004A7D6F" w:rsidP="00082B18">
            <w:pPr>
              <w:pStyle w:val="TAL"/>
              <w:rPr>
                <w:rFonts w:cs="Arial"/>
                <w:lang w:eastAsia="ja-JP"/>
              </w:rPr>
            </w:pPr>
            <w:r w:rsidRPr="00FA22D3">
              <w:t>M</w:t>
            </w:r>
          </w:p>
        </w:tc>
        <w:tc>
          <w:tcPr>
            <w:tcW w:w="1440" w:type="dxa"/>
          </w:tcPr>
          <w:p w14:paraId="587D8ADB" w14:textId="77777777" w:rsidR="004A7D6F" w:rsidRPr="00FA22D3" w:rsidRDefault="004A7D6F" w:rsidP="00082B18">
            <w:pPr>
              <w:pStyle w:val="TAL"/>
              <w:rPr>
                <w:i/>
                <w:lang w:eastAsia="ja-JP"/>
              </w:rPr>
            </w:pPr>
          </w:p>
        </w:tc>
        <w:tc>
          <w:tcPr>
            <w:tcW w:w="1872" w:type="dxa"/>
          </w:tcPr>
          <w:p w14:paraId="6344E200" w14:textId="77777777" w:rsidR="004A7D6F" w:rsidRPr="00FA22D3" w:rsidRDefault="004A7D6F" w:rsidP="00082B18">
            <w:pPr>
              <w:pStyle w:val="TAL"/>
              <w:rPr>
                <w:rFonts w:cs="Arial"/>
                <w:lang w:eastAsia="ja-JP"/>
              </w:rPr>
            </w:pPr>
            <w:r w:rsidRPr="00FA22D3">
              <w:rPr>
                <w:rFonts w:cs="Arial"/>
                <w:lang w:eastAsia="ja-JP"/>
              </w:rPr>
              <w:t>9.3.1.80</w:t>
            </w:r>
          </w:p>
        </w:tc>
        <w:tc>
          <w:tcPr>
            <w:tcW w:w="2880" w:type="dxa"/>
          </w:tcPr>
          <w:p w14:paraId="649F1029" w14:textId="77777777" w:rsidR="004A7D6F" w:rsidRPr="00FA22D3" w:rsidRDefault="004A7D6F" w:rsidP="00082B18">
            <w:pPr>
              <w:pStyle w:val="TAL"/>
              <w:rPr>
                <w:rFonts w:cs="Arial"/>
                <w:lang w:eastAsia="ja-JP"/>
              </w:rPr>
            </w:pPr>
            <w:r w:rsidRPr="00FA22D3">
              <w:rPr>
                <w:rFonts w:cs="Arial"/>
                <w:szCs w:val="18"/>
              </w:rPr>
              <w:t>Packet Delay Budget is specified in TS 23.501 [9].</w:t>
            </w:r>
          </w:p>
        </w:tc>
      </w:tr>
      <w:tr w:rsidR="004A7D6F" w:rsidRPr="00FA22D3" w14:paraId="57DEDC0D" w14:textId="77777777" w:rsidTr="00082B18">
        <w:tc>
          <w:tcPr>
            <w:tcW w:w="2448" w:type="dxa"/>
          </w:tcPr>
          <w:p w14:paraId="2509165B" w14:textId="77777777" w:rsidR="004A7D6F" w:rsidRPr="00FA22D3" w:rsidRDefault="004A7D6F" w:rsidP="00082B18">
            <w:pPr>
              <w:pStyle w:val="TAL"/>
              <w:rPr>
                <w:rFonts w:eastAsia="Yu Mincho"/>
              </w:rPr>
            </w:pPr>
            <w:r w:rsidRPr="00FA22D3">
              <w:rPr>
                <w:rFonts w:eastAsia="Yu Mincho"/>
              </w:rPr>
              <w:t>Packet Error Rate</w:t>
            </w:r>
          </w:p>
        </w:tc>
        <w:tc>
          <w:tcPr>
            <w:tcW w:w="1080" w:type="dxa"/>
          </w:tcPr>
          <w:p w14:paraId="68AB6371" w14:textId="77777777" w:rsidR="004A7D6F" w:rsidRPr="00FA22D3" w:rsidRDefault="004A7D6F" w:rsidP="00082B18">
            <w:pPr>
              <w:pStyle w:val="TAL"/>
            </w:pPr>
            <w:r w:rsidRPr="00FA22D3">
              <w:t>M</w:t>
            </w:r>
          </w:p>
        </w:tc>
        <w:tc>
          <w:tcPr>
            <w:tcW w:w="1440" w:type="dxa"/>
          </w:tcPr>
          <w:p w14:paraId="1212E3B5" w14:textId="77777777" w:rsidR="004A7D6F" w:rsidRPr="00FA22D3" w:rsidRDefault="004A7D6F" w:rsidP="00082B18">
            <w:pPr>
              <w:pStyle w:val="TAL"/>
              <w:rPr>
                <w:i/>
                <w:lang w:eastAsia="ja-JP"/>
              </w:rPr>
            </w:pPr>
          </w:p>
        </w:tc>
        <w:tc>
          <w:tcPr>
            <w:tcW w:w="1872" w:type="dxa"/>
          </w:tcPr>
          <w:p w14:paraId="79B661AE" w14:textId="77777777" w:rsidR="004A7D6F" w:rsidRPr="00FA22D3" w:rsidRDefault="004A7D6F" w:rsidP="00082B18">
            <w:pPr>
              <w:pStyle w:val="TAL"/>
              <w:rPr>
                <w:rFonts w:cs="Arial"/>
                <w:lang w:eastAsia="ja-JP"/>
              </w:rPr>
            </w:pPr>
            <w:r w:rsidRPr="00FA22D3">
              <w:rPr>
                <w:rFonts w:cs="Arial"/>
                <w:lang w:eastAsia="ja-JP"/>
              </w:rPr>
              <w:t>9.3.1.81</w:t>
            </w:r>
          </w:p>
        </w:tc>
        <w:tc>
          <w:tcPr>
            <w:tcW w:w="2880" w:type="dxa"/>
          </w:tcPr>
          <w:p w14:paraId="64CE42A0" w14:textId="77777777" w:rsidR="004A7D6F" w:rsidRPr="00FA22D3" w:rsidRDefault="004A7D6F" w:rsidP="00082B18">
            <w:pPr>
              <w:pStyle w:val="TAL"/>
              <w:rPr>
                <w:rFonts w:cs="Arial"/>
                <w:lang w:eastAsia="ja-JP"/>
              </w:rPr>
            </w:pPr>
            <w:r w:rsidRPr="00FA22D3">
              <w:rPr>
                <w:rFonts w:eastAsia="Yu Mincho"/>
              </w:rPr>
              <w:t>Packet Error Rate</w:t>
            </w:r>
            <w:r w:rsidRPr="00FA22D3">
              <w:rPr>
                <w:rFonts w:cs="Arial"/>
                <w:szCs w:val="18"/>
              </w:rPr>
              <w:t xml:space="preserve"> is specified in TS 23.501 [9].</w:t>
            </w:r>
          </w:p>
        </w:tc>
      </w:tr>
      <w:tr w:rsidR="004A7D6F" w:rsidRPr="00FA22D3" w14:paraId="007DF269" w14:textId="77777777" w:rsidTr="00082B18">
        <w:tc>
          <w:tcPr>
            <w:tcW w:w="2448" w:type="dxa"/>
          </w:tcPr>
          <w:p w14:paraId="1BACB617" w14:textId="77777777" w:rsidR="004A7D6F" w:rsidRPr="00FA22D3" w:rsidRDefault="004A7D6F" w:rsidP="00082B18">
            <w:pPr>
              <w:pStyle w:val="TAL"/>
              <w:rPr>
                <w:rFonts w:eastAsia="Yu Mincho"/>
              </w:rPr>
            </w:pPr>
            <w:r w:rsidRPr="00FA22D3">
              <w:rPr>
                <w:rFonts w:eastAsia="Yu Mincho"/>
              </w:rPr>
              <w:t>5QI</w:t>
            </w:r>
          </w:p>
        </w:tc>
        <w:tc>
          <w:tcPr>
            <w:tcW w:w="1080" w:type="dxa"/>
          </w:tcPr>
          <w:p w14:paraId="4BD26240" w14:textId="77777777" w:rsidR="004A7D6F" w:rsidRPr="00FA22D3" w:rsidRDefault="004A7D6F" w:rsidP="00082B18">
            <w:pPr>
              <w:pStyle w:val="TAL"/>
            </w:pPr>
            <w:r w:rsidRPr="00FA22D3">
              <w:t>O</w:t>
            </w:r>
          </w:p>
        </w:tc>
        <w:tc>
          <w:tcPr>
            <w:tcW w:w="1440" w:type="dxa"/>
          </w:tcPr>
          <w:p w14:paraId="61101F8B" w14:textId="77777777" w:rsidR="004A7D6F" w:rsidRPr="00FA22D3" w:rsidRDefault="004A7D6F" w:rsidP="00082B18">
            <w:pPr>
              <w:pStyle w:val="TAL"/>
              <w:rPr>
                <w:i/>
                <w:lang w:eastAsia="ja-JP"/>
              </w:rPr>
            </w:pPr>
          </w:p>
        </w:tc>
        <w:tc>
          <w:tcPr>
            <w:tcW w:w="1872" w:type="dxa"/>
          </w:tcPr>
          <w:p w14:paraId="4296FFB9" w14:textId="77777777" w:rsidR="004A7D6F" w:rsidRPr="00FA22D3" w:rsidRDefault="004A7D6F" w:rsidP="00082B18">
            <w:pPr>
              <w:pStyle w:val="TAL"/>
              <w:rPr>
                <w:rFonts w:cs="Arial"/>
                <w:lang w:eastAsia="ja-JP"/>
              </w:rPr>
            </w:pPr>
            <w:r w:rsidRPr="00FA22D3">
              <w:rPr>
                <w:rFonts w:cs="Arial"/>
              </w:rPr>
              <w:t>INTEGER (0..255, …)</w:t>
            </w:r>
          </w:p>
        </w:tc>
        <w:tc>
          <w:tcPr>
            <w:tcW w:w="2880" w:type="dxa"/>
          </w:tcPr>
          <w:p w14:paraId="35DD2916" w14:textId="77777777" w:rsidR="004A7D6F" w:rsidRPr="00FA22D3" w:rsidRDefault="004A7D6F" w:rsidP="00082B18">
            <w:pPr>
              <w:pStyle w:val="TAL"/>
              <w:rPr>
                <w:rFonts w:eastAsia="Yu Mincho"/>
              </w:rPr>
            </w:pPr>
            <w:r w:rsidRPr="00FA22D3">
              <w:rPr>
                <w:rFonts w:cs="Arial"/>
                <w:szCs w:val="18"/>
              </w:rPr>
              <w:t>Indicates the dynamically assigned 5QI as specified in TS 23.501 [9].</w:t>
            </w:r>
          </w:p>
        </w:tc>
      </w:tr>
      <w:tr w:rsidR="004A7D6F" w:rsidRPr="00FA22D3" w14:paraId="4060041F" w14:textId="77777777" w:rsidTr="00082B18">
        <w:tc>
          <w:tcPr>
            <w:tcW w:w="2448" w:type="dxa"/>
          </w:tcPr>
          <w:p w14:paraId="7AC94935" w14:textId="77777777" w:rsidR="004A7D6F" w:rsidRPr="00FA22D3" w:rsidDel="002723C6" w:rsidRDefault="004A7D6F" w:rsidP="00082B18">
            <w:pPr>
              <w:pStyle w:val="TAL"/>
              <w:rPr>
                <w:rFonts w:eastAsia="Yu Mincho"/>
              </w:rPr>
            </w:pPr>
            <w:r w:rsidRPr="00FA22D3">
              <w:rPr>
                <w:rFonts w:eastAsia="Yu Mincho"/>
              </w:rPr>
              <w:t>Delay Critical</w:t>
            </w:r>
          </w:p>
        </w:tc>
        <w:tc>
          <w:tcPr>
            <w:tcW w:w="1080" w:type="dxa"/>
          </w:tcPr>
          <w:p w14:paraId="170A76C3" w14:textId="77777777" w:rsidR="004A7D6F" w:rsidRPr="00FA22D3" w:rsidRDefault="004A7D6F" w:rsidP="00082B18">
            <w:pPr>
              <w:pStyle w:val="TAL"/>
            </w:pPr>
            <w:r w:rsidRPr="00FA22D3">
              <w:t>C-ifGBRflow</w:t>
            </w:r>
          </w:p>
        </w:tc>
        <w:tc>
          <w:tcPr>
            <w:tcW w:w="1440" w:type="dxa"/>
          </w:tcPr>
          <w:p w14:paraId="077AC347" w14:textId="77777777" w:rsidR="004A7D6F" w:rsidRPr="00FA22D3" w:rsidRDefault="004A7D6F" w:rsidP="00082B18">
            <w:pPr>
              <w:pStyle w:val="TAL"/>
              <w:rPr>
                <w:i/>
                <w:lang w:eastAsia="ja-JP"/>
              </w:rPr>
            </w:pPr>
          </w:p>
        </w:tc>
        <w:tc>
          <w:tcPr>
            <w:tcW w:w="1872" w:type="dxa"/>
          </w:tcPr>
          <w:p w14:paraId="0BA22342" w14:textId="77777777" w:rsidR="004A7D6F" w:rsidRPr="00FA22D3" w:rsidRDefault="004A7D6F" w:rsidP="00082B18">
            <w:pPr>
              <w:pStyle w:val="TAL"/>
              <w:rPr>
                <w:rFonts w:cs="Arial"/>
                <w:lang w:eastAsia="ja-JP"/>
              </w:rPr>
            </w:pPr>
            <w:r w:rsidRPr="00FA22D3">
              <w:rPr>
                <w:rFonts w:cs="Arial"/>
              </w:rPr>
              <w:t>ENUMERATED (delay critical, non-delay critical, …)</w:t>
            </w:r>
          </w:p>
        </w:tc>
        <w:tc>
          <w:tcPr>
            <w:tcW w:w="2880" w:type="dxa"/>
          </w:tcPr>
          <w:p w14:paraId="662F51BF" w14:textId="77777777" w:rsidR="004A7D6F" w:rsidRPr="00FA22D3" w:rsidRDefault="004A7D6F" w:rsidP="00082B18">
            <w:pPr>
              <w:pStyle w:val="TAL"/>
              <w:rPr>
                <w:rFonts w:cs="Arial"/>
                <w:szCs w:val="18"/>
              </w:rPr>
            </w:pPr>
            <w:r w:rsidRPr="00FA22D3">
              <w:rPr>
                <w:szCs w:val="22"/>
              </w:rPr>
              <w:t>Indicates whether the GBR QoS flow is delay critical as specified in</w:t>
            </w:r>
            <w:r w:rsidRPr="00FA22D3">
              <w:rPr>
                <w:rFonts w:cs="Arial"/>
                <w:szCs w:val="18"/>
              </w:rPr>
              <w:t xml:space="preserve"> TS 23.501 [9].</w:t>
            </w:r>
          </w:p>
        </w:tc>
      </w:tr>
      <w:tr w:rsidR="004A7D6F" w:rsidRPr="00FA22D3" w14:paraId="77FF8B93" w14:textId="77777777" w:rsidTr="00082B18">
        <w:tc>
          <w:tcPr>
            <w:tcW w:w="2448" w:type="dxa"/>
          </w:tcPr>
          <w:p w14:paraId="3E8AFD24" w14:textId="77777777" w:rsidR="004A7D6F" w:rsidRPr="00FA22D3" w:rsidRDefault="004A7D6F" w:rsidP="00082B18">
            <w:pPr>
              <w:pStyle w:val="TAL"/>
              <w:rPr>
                <w:rFonts w:eastAsia="Yu Mincho"/>
              </w:rPr>
            </w:pPr>
            <w:r w:rsidRPr="00FA22D3">
              <w:rPr>
                <w:rFonts w:cs="Arial"/>
                <w:lang w:eastAsia="ja-JP"/>
              </w:rPr>
              <w:t>Averaging Window</w:t>
            </w:r>
          </w:p>
        </w:tc>
        <w:tc>
          <w:tcPr>
            <w:tcW w:w="1080" w:type="dxa"/>
          </w:tcPr>
          <w:p w14:paraId="751E2CC9" w14:textId="77777777" w:rsidR="004A7D6F" w:rsidRPr="00FA22D3" w:rsidRDefault="004A7D6F" w:rsidP="00082B18">
            <w:pPr>
              <w:pStyle w:val="TAL"/>
            </w:pPr>
            <w:r w:rsidRPr="00FA22D3">
              <w:t>C-ifGBRflow</w:t>
            </w:r>
            <w:r w:rsidRPr="00FA22D3" w:rsidDel="002723C6">
              <w:t xml:space="preserve"> </w:t>
            </w:r>
          </w:p>
        </w:tc>
        <w:tc>
          <w:tcPr>
            <w:tcW w:w="1440" w:type="dxa"/>
          </w:tcPr>
          <w:p w14:paraId="21A90BA4" w14:textId="77777777" w:rsidR="004A7D6F" w:rsidRPr="00FA22D3" w:rsidRDefault="004A7D6F" w:rsidP="00082B18">
            <w:pPr>
              <w:pStyle w:val="TAL"/>
              <w:rPr>
                <w:i/>
                <w:lang w:eastAsia="ja-JP"/>
              </w:rPr>
            </w:pPr>
          </w:p>
        </w:tc>
        <w:tc>
          <w:tcPr>
            <w:tcW w:w="1872" w:type="dxa"/>
          </w:tcPr>
          <w:p w14:paraId="6D30465A" w14:textId="77777777" w:rsidR="004A7D6F" w:rsidRPr="00FA22D3" w:rsidRDefault="004A7D6F" w:rsidP="00082B18">
            <w:pPr>
              <w:pStyle w:val="TAL"/>
              <w:rPr>
                <w:rFonts w:cs="Arial"/>
                <w:lang w:eastAsia="ja-JP"/>
              </w:rPr>
            </w:pPr>
            <w:r w:rsidRPr="00FA22D3">
              <w:rPr>
                <w:rFonts w:cs="Arial"/>
                <w:lang w:eastAsia="ja-JP"/>
              </w:rPr>
              <w:t>9.3.1.82</w:t>
            </w:r>
          </w:p>
        </w:tc>
        <w:tc>
          <w:tcPr>
            <w:tcW w:w="2880" w:type="dxa"/>
          </w:tcPr>
          <w:p w14:paraId="7007D83D" w14:textId="77777777" w:rsidR="004A7D6F" w:rsidRPr="00FA22D3" w:rsidRDefault="004A7D6F" w:rsidP="00082B18">
            <w:pPr>
              <w:pStyle w:val="TAL"/>
              <w:rPr>
                <w:lang w:eastAsia="ja-JP"/>
              </w:rPr>
            </w:pPr>
            <w:r w:rsidRPr="00FA22D3">
              <w:rPr>
                <w:rFonts w:cs="Arial"/>
                <w:szCs w:val="18"/>
              </w:rPr>
              <w:t>Averaging Window is specified in TS 23.501 [9].</w:t>
            </w:r>
          </w:p>
        </w:tc>
      </w:tr>
      <w:tr w:rsidR="004A7D6F" w:rsidRPr="00FA22D3" w14:paraId="0804D502" w14:textId="77777777" w:rsidTr="00082B18">
        <w:tc>
          <w:tcPr>
            <w:tcW w:w="2448" w:type="dxa"/>
          </w:tcPr>
          <w:p w14:paraId="219A8A81" w14:textId="77777777" w:rsidR="004A7D6F" w:rsidRPr="00FA22D3" w:rsidDel="002723C6" w:rsidRDefault="004A7D6F" w:rsidP="00082B18">
            <w:pPr>
              <w:pStyle w:val="TAL"/>
              <w:rPr>
                <w:rFonts w:eastAsia="Yu Mincho"/>
              </w:rPr>
            </w:pPr>
            <w:r w:rsidRPr="00FA22D3">
              <w:rPr>
                <w:rFonts w:eastAsia="Yu Mincho"/>
              </w:rPr>
              <w:t>Maximum Data Burst Volume</w:t>
            </w:r>
          </w:p>
        </w:tc>
        <w:tc>
          <w:tcPr>
            <w:tcW w:w="1080" w:type="dxa"/>
          </w:tcPr>
          <w:p w14:paraId="40C03355" w14:textId="77777777" w:rsidR="004A7D6F" w:rsidRPr="00FA22D3" w:rsidRDefault="004A7D6F" w:rsidP="00082B18">
            <w:pPr>
              <w:pStyle w:val="TAL"/>
            </w:pPr>
            <w:r w:rsidRPr="00FA22D3">
              <w:t>O</w:t>
            </w:r>
          </w:p>
        </w:tc>
        <w:tc>
          <w:tcPr>
            <w:tcW w:w="1440" w:type="dxa"/>
          </w:tcPr>
          <w:p w14:paraId="287E0DC3" w14:textId="77777777" w:rsidR="004A7D6F" w:rsidRPr="00FA22D3" w:rsidRDefault="004A7D6F" w:rsidP="00082B18">
            <w:pPr>
              <w:pStyle w:val="TAL"/>
              <w:rPr>
                <w:i/>
                <w:lang w:eastAsia="ja-JP"/>
              </w:rPr>
            </w:pPr>
          </w:p>
        </w:tc>
        <w:tc>
          <w:tcPr>
            <w:tcW w:w="1872" w:type="dxa"/>
          </w:tcPr>
          <w:p w14:paraId="06E2A911" w14:textId="77777777" w:rsidR="004A7D6F" w:rsidRPr="00FA22D3" w:rsidRDefault="004A7D6F" w:rsidP="00082B18">
            <w:pPr>
              <w:pStyle w:val="TAL"/>
              <w:rPr>
                <w:rFonts w:cs="Arial"/>
                <w:lang w:eastAsia="ja-JP"/>
              </w:rPr>
            </w:pPr>
            <w:r w:rsidRPr="00FA22D3">
              <w:rPr>
                <w:rFonts w:cs="Arial"/>
                <w:lang w:eastAsia="ja-JP"/>
              </w:rPr>
              <w:t>9.3.1.83</w:t>
            </w:r>
          </w:p>
        </w:tc>
        <w:tc>
          <w:tcPr>
            <w:tcW w:w="2880" w:type="dxa"/>
          </w:tcPr>
          <w:p w14:paraId="407C9FA2" w14:textId="77777777" w:rsidR="004A7D6F" w:rsidRPr="00FA22D3" w:rsidRDefault="004A7D6F" w:rsidP="00082B18">
            <w:pPr>
              <w:pStyle w:val="TAL"/>
              <w:rPr>
                <w:rFonts w:cs="Arial"/>
                <w:szCs w:val="18"/>
              </w:rPr>
            </w:pPr>
            <w:r w:rsidRPr="00FA22D3">
              <w:rPr>
                <w:rFonts w:cs="Arial"/>
                <w:szCs w:val="18"/>
              </w:rPr>
              <w:t xml:space="preserve">Maximum Data Burst Volume is specified in TS 23.501 [9]. This IE shall be included if the </w:t>
            </w:r>
            <w:r w:rsidRPr="00FA22D3">
              <w:rPr>
                <w:rFonts w:cs="Arial"/>
                <w:i/>
                <w:szCs w:val="18"/>
              </w:rPr>
              <w:t>Delay Critical</w:t>
            </w:r>
            <w:r w:rsidRPr="00FA22D3">
              <w:rPr>
                <w:rFonts w:cs="Arial"/>
                <w:szCs w:val="18"/>
              </w:rPr>
              <w:t xml:space="preserve"> IE is set to “delay critical” and shall be ignored otherwise.</w:t>
            </w:r>
          </w:p>
        </w:tc>
      </w:tr>
    </w:tbl>
    <w:p w14:paraId="3C6C6852"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776984E0" w14:textId="77777777" w:rsidTr="00082B18">
        <w:tc>
          <w:tcPr>
            <w:tcW w:w="3528" w:type="dxa"/>
          </w:tcPr>
          <w:p w14:paraId="25EAED47" w14:textId="77777777" w:rsidR="004A7D6F" w:rsidRPr="00FA22D3" w:rsidRDefault="004A7D6F" w:rsidP="00082B18">
            <w:pPr>
              <w:pStyle w:val="TAH"/>
              <w:rPr>
                <w:rFonts w:cs="Arial"/>
                <w:lang w:eastAsia="ja-JP"/>
              </w:rPr>
            </w:pPr>
            <w:r w:rsidRPr="00FA22D3">
              <w:rPr>
                <w:rFonts w:cs="Arial"/>
                <w:lang w:eastAsia="ja-JP"/>
              </w:rPr>
              <w:t>Condition</w:t>
            </w:r>
          </w:p>
        </w:tc>
        <w:tc>
          <w:tcPr>
            <w:tcW w:w="6192" w:type="dxa"/>
          </w:tcPr>
          <w:p w14:paraId="409D8E51"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3E1FD4BD" w14:textId="77777777" w:rsidTr="00082B18">
        <w:tc>
          <w:tcPr>
            <w:tcW w:w="3528" w:type="dxa"/>
          </w:tcPr>
          <w:p w14:paraId="261B8235" w14:textId="77777777" w:rsidR="004A7D6F" w:rsidRPr="00FA22D3" w:rsidRDefault="004A7D6F" w:rsidP="00082B18">
            <w:pPr>
              <w:pStyle w:val="TAL"/>
              <w:rPr>
                <w:rFonts w:cs="Arial"/>
                <w:lang w:eastAsia="ja-JP"/>
              </w:rPr>
            </w:pPr>
            <w:r w:rsidRPr="00FA22D3">
              <w:rPr>
                <w:rFonts w:cs="Arial"/>
                <w:lang w:eastAsia="zh-CN"/>
              </w:rPr>
              <w:t>ifGBRflow</w:t>
            </w:r>
          </w:p>
        </w:tc>
        <w:tc>
          <w:tcPr>
            <w:tcW w:w="6192" w:type="dxa"/>
          </w:tcPr>
          <w:p w14:paraId="085EF669" w14:textId="77777777" w:rsidR="004A7D6F" w:rsidRPr="00FA22D3" w:rsidRDefault="004A7D6F" w:rsidP="00082B18">
            <w:pPr>
              <w:pStyle w:val="TAL"/>
              <w:rPr>
                <w:rFonts w:cs="Arial"/>
                <w:lang w:eastAsia="ja-JP"/>
              </w:rPr>
            </w:pPr>
            <w:r w:rsidRPr="00FA22D3">
              <w:rPr>
                <w:rFonts w:cs="Arial"/>
                <w:snapToGrid w:val="0"/>
              </w:rPr>
              <w:t xml:space="preserve">This IE shall be present if the </w:t>
            </w:r>
            <w:r w:rsidRPr="00FA22D3">
              <w:rPr>
                <w:rFonts w:cs="Arial"/>
                <w:i/>
                <w:snapToGrid w:val="0"/>
              </w:rPr>
              <w:t>GBR QoS Flow Information</w:t>
            </w:r>
            <w:r w:rsidRPr="00FA22D3">
              <w:rPr>
                <w:rFonts w:cs="Arial"/>
                <w:snapToGrid w:val="0"/>
              </w:rPr>
              <w:t xml:space="preserve"> IE is present in the </w:t>
            </w:r>
            <w:r w:rsidRPr="00FA22D3">
              <w:rPr>
                <w:rFonts w:cs="Arial"/>
                <w:i/>
                <w:snapToGrid w:val="0"/>
              </w:rPr>
              <w:t>QoS Flow Level QoS Parameters</w:t>
            </w:r>
            <w:r w:rsidRPr="00FA22D3">
              <w:rPr>
                <w:rFonts w:cs="Arial"/>
                <w:snapToGrid w:val="0"/>
              </w:rPr>
              <w:t xml:space="preserve"> IE.</w:t>
            </w:r>
          </w:p>
        </w:tc>
      </w:tr>
    </w:tbl>
    <w:p w14:paraId="66313225" w14:textId="77777777" w:rsidR="004A7D6F" w:rsidRPr="00FA22D3" w:rsidRDefault="004A7D6F" w:rsidP="004A7D6F">
      <w:pPr>
        <w:rPr>
          <w:rFonts w:eastAsia="Yu Mincho"/>
        </w:rPr>
      </w:pPr>
    </w:p>
    <w:p w14:paraId="085DAD55" w14:textId="77777777" w:rsidR="004A7D6F" w:rsidRPr="00FA22D3" w:rsidRDefault="004A7D6F" w:rsidP="004A7D6F">
      <w:pPr>
        <w:pStyle w:val="Heading4"/>
      </w:pPr>
      <w:bookmarkStart w:id="429" w:name="_Toc5694411"/>
      <w:r w:rsidRPr="00FA22D3">
        <w:t>9.3.1.19</w:t>
      </w:r>
      <w:r w:rsidRPr="00FA22D3">
        <w:tab/>
        <w:t>Allocation and Retention Priority</w:t>
      </w:r>
      <w:bookmarkEnd w:id="429"/>
    </w:p>
    <w:p w14:paraId="0CCF3AF9" w14:textId="77777777" w:rsidR="004A7D6F" w:rsidRPr="00FA22D3" w:rsidRDefault="004A7D6F" w:rsidP="004A7D6F">
      <w:r w:rsidRPr="00FA22D3">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4A7D6F" w:rsidRPr="00FA22D3" w14:paraId="2862047A" w14:textId="77777777" w:rsidTr="00082B18">
        <w:tc>
          <w:tcPr>
            <w:tcW w:w="2448" w:type="dxa"/>
          </w:tcPr>
          <w:p w14:paraId="05161291"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3AD2E951"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484D9B72" w14:textId="77777777" w:rsidR="004A7D6F" w:rsidRPr="00FA22D3" w:rsidRDefault="004A7D6F" w:rsidP="00082B18">
            <w:pPr>
              <w:pStyle w:val="TAH"/>
              <w:rPr>
                <w:rFonts w:cs="Arial"/>
                <w:lang w:eastAsia="ja-JP"/>
              </w:rPr>
            </w:pPr>
            <w:r w:rsidRPr="00FA22D3">
              <w:rPr>
                <w:rFonts w:cs="Arial"/>
                <w:lang w:eastAsia="ja-JP"/>
              </w:rPr>
              <w:t>Range</w:t>
            </w:r>
          </w:p>
        </w:tc>
        <w:tc>
          <w:tcPr>
            <w:tcW w:w="2232" w:type="dxa"/>
          </w:tcPr>
          <w:p w14:paraId="64514824"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1D498437"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AA0C12B" w14:textId="77777777" w:rsidTr="00082B18">
        <w:tc>
          <w:tcPr>
            <w:tcW w:w="2448" w:type="dxa"/>
          </w:tcPr>
          <w:p w14:paraId="535295A2" w14:textId="77777777" w:rsidR="004A7D6F" w:rsidRPr="00FA22D3" w:rsidRDefault="004A7D6F" w:rsidP="00082B18">
            <w:pPr>
              <w:pStyle w:val="TAL"/>
              <w:rPr>
                <w:rFonts w:eastAsia="Batang" w:cs="Arial"/>
                <w:lang w:eastAsia="ja-JP"/>
              </w:rPr>
            </w:pPr>
            <w:r w:rsidRPr="00FA22D3">
              <w:rPr>
                <w:rFonts w:eastAsia="Yu Mincho"/>
              </w:rPr>
              <w:t>Priority Level</w:t>
            </w:r>
          </w:p>
        </w:tc>
        <w:tc>
          <w:tcPr>
            <w:tcW w:w="1080" w:type="dxa"/>
          </w:tcPr>
          <w:p w14:paraId="22435579" w14:textId="77777777" w:rsidR="004A7D6F" w:rsidRPr="00FA22D3" w:rsidRDefault="004A7D6F" w:rsidP="00082B18">
            <w:pPr>
              <w:pStyle w:val="TAL"/>
              <w:rPr>
                <w:rFonts w:cs="Arial"/>
                <w:lang w:eastAsia="ja-JP"/>
              </w:rPr>
            </w:pPr>
            <w:r w:rsidRPr="00FA22D3">
              <w:t>M</w:t>
            </w:r>
          </w:p>
        </w:tc>
        <w:tc>
          <w:tcPr>
            <w:tcW w:w="1080" w:type="dxa"/>
          </w:tcPr>
          <w:p w14:paraId="0C32D2D6" w14:textId="77777777" w:rsidR="004A7D6F" w:rsidRPr="00FA22D3" w:rsidRDefault="004A7D6F" w:rsidP="00082B18">
            <w:pPr>
              <w:pStyle w:val="TAL"/>
              <w:rPr>
                <w:i/>
                <w:lang w:eastAsia="ja-JP"/>
              </w:rPr>
            </w:pPr>
          </w:p>
        </w:tc>
        <w:tc>
          <w:tcPr>
            <w:tcW w:w="2232" w:type="dxa"/>
          </w:tcPr>
          <w:p w14:paraId="14CF00FC" w14:textId="77777777" w:rsidR="004A7D6F" w:rsidRPr="00FA22D3" w:rsidRDefault="004A7D6F" w:rsidP="00082B18">
            <w:pPr>
              <w:pStyle w:val="TAL"/>
              <w:rPr>
                <w:lang w:eastAsia="ja-JP"/>
              </w:rPr>
            </w:pPr>
            <w:r w:rsidRPr="00FA22D3">
              <w:rPr>
                <w:rFonts w:eastAsia="MS Mincho" w:cs="Arial"/>
                <w:lang w:eastAsia="ja-JP"/>
              </w:rPr>
              <w:t xml:space="preserve">INTEGER </w:t>
            </w:r>
            <w:r w:rsidRPr="00FA22D3">
              <w:rPr>
                <w:rFonts w:cs="Arial"/>
                <w:lang w:eastAsia="ja-JP"/>
              </w:rPr>
              <w:t>(1..15)</w:t>
            </w:r>
          </w:p>
        </w:tc>
        <w:tc>
          <w:tcPr>
            <w:tcW w:w="2880" w:type="dxa"/>
          </w:tcPr>
          <w:p w14:paraId="64658196" w14:textId="77777777" w:rsidR="004A7D6F" w:rsidRPr="00FA22D3" w:rsidRDefault="004A7D6F" w:rsidP="00082B18">
            <w:pPr>
              <w:pStyle w:val="TAL"/>
              <w:rPr>
                <w:rFonts w:cs="Arial"/>
                <w:lang w:eastAsia="ja-JP"/>
              </w:rPr>
            </w:pPr>
            <w:r w:rsidRPr="00FA22D3">
              <w:rPr>
                <w:rFonts w:cs="Arial"/>
                <w:b/>
                <w:lang w:eastAsia="ja-JP"/>
              </w:rPr>
              <w:t>Desc</w:t>
            </w:r>
            <w:r w:rsidRPr="00FA22D3">
              <w:rPr>
                <w:rFonts w:cs="Arial"/>
                <w:lang w:eastAsia="ja-JP"/>
              </w:rPr>
              <w:t>.: This IE defines the relative importance of a resource request (see TS 23.501 [9]).</w:t>
            </w:r>
          </w:p>
          <w:p w14:paraId="2529409E" w14:textId="77777777" w:rsidR="004A7D6F" w:rsidRPr="00FA22D3" w:rsidRDefault="004A7D6F" w:rsidP="00082B18">
            <w:pPr>
              <w:pStyle w:val="TAL"/>
              <w:rPr>
                <w:rFonts w:cs="Arial"/>
                <w:lang w:eastAsia="ja-JP"/>
              </w:rPr>
            </w:pPr>
            <w:r w:rsidRPr="00FA22D3">
              <w:rPr>
                <w:rFonts w:cs="Arial"/>
                <w:b/>
                <w:lang w:eastAsia="ja-JP"/>
              </w:rPr>
              <w:t>Usage</w:t>
            </w:r>
            <w:r w:rsidRPr="00FA22D3">
              <w:rPr>
                <w:rFonts w:cs="Arial"/>
                <w:lang w:eastAsia="ja-JP"/>
              </w:rPr>
              <w:t>: Values are ordered in decreasing order of priority, i.e., with 1 as the highest priority and 15 as the lowest priority.</w:t>
            </w:r>
          </w:p>
        </w:tc>
      </w:tr>
      <w:tr w:rsidR="004A7D6F" w:rsidRPr="00FA22D3" w14:paraId="6713D429" w14:textId="77777777" w:rsidTr="00082B18">
        <w:tc>
          <w:tcPr>
            <w:tcW w:w="2448" w:type="dxa"/>
          </w:tcPr>
          <w:p w14:paraId="441F6B4F" w14:textId="77777777" w:rsidR="004A7D6F" w:rsidRPr="00FA22D3" w:rsidRDefault="004A7D6F" w:rsidP="00082B18">
            <w:pPr>
              <w:pStyle w:val="TAL"/>
              <w:rPr>
                <w:rFonts w:cs="Arial"/>
                <w:lang w:eastAsia="ja-JP"/>
              </w:rPr>
            </w:pPr>
            <w:r w:rsidRPr="00FA22D3">
              <w:rPr>
                <w:rFonts w:eastAsia="Yu Mincho"/>
              </w:rPr>
              <w:t>Pre-emption Capability</w:t>
            </w:r>
          </w:p>
        </w:tc>
        <w:tc>
          <w:tcPr>
            <w:tcW w:w="1080" w:type="dxa"/>
          </w:tcPr>
          <w:p w14:paraId="046483A1" w14:textId="77777777" w:rsidR="004A7D6F" w:rsidRPr="00FA22D3" w:rsidRDefault="004A7D6F" w:rsidP="00082B18">
            <w:pPr>
              <w:pStyle w:val="TAL"/>
              <w:rPr>
                <w:rFonts w:cs="Arial"/>
                <w:lang w:eastAsia="ja-JP"/>
              </w:rPr>
            </w:pPr>
            <w:r w:rsidRPr="00FA22D3">
              <w:t>M</w:t>
            </w:r>
          </w:p>
        </w:tc>
        <w:tc>
          <w:tcPr>
            <w:tcW w:w="1080" w:type="dxa"/>
          </w:tcPr>
          <w:p w14:paraId="1F1A675F" w14:textId="77777777" w:rsidR="004A7D6F" w:rsidRPr="00FA22D3" w:rsidRDefault="004A7D6F" w:rsidP="00082B18">
            <w:pPr>
              <w:pStyle w:val="TAL"/>
              <w:rPr>
                <w:i/>
                <w:lang w:eastAsia="ja-JP"/>
              </w:rPr>
            </w:pPr>
          </w:p>
        </w:tc>
        <w:tc>
          <w:tcPr>
            <w:tcW w:w="2232" w:type="dxa"/>
          </w:tcPr>
          <w:p w14:paraId="52FC5D9C" w14:textId="77777777" w:rsidR="004A7D6F" w:rsidRPr="00FA22D3" w:rsidRDefault="004A7D6F" w:rsidP="00082B18">
            <w:pPr>
              <w:pStyle w:val="TAL"/>
              <w:rPr>
                <w:rFonts w:cs="Arial"/>
                <w:lang w:eastAsia="ja-JP"/>
              </w:rPr>
            </w:pPr>
            <w:r w:rsidRPr="00FA22D3">
              <w:rPr>
                <w:rFonts w:cs="Arial"/>
                <w:lang w:eastAsia="ja-JP"/>
              </w:rPr>
              <w:t>ENUMERATED (</w:t>
            </w:r>
            <w:r w:rsidRPr="00FA22D3">
              <w:rPr>
                <w:rFonts w:eastAsia="MS Mincho" w:cs="Arial"/>
                <w:lang w:eastAsia="ja-JP"/>
              </w:rPr>
              <w:t xml:space="preserve">shall </w:t>
            </w:r>
            <w:r w:rsidRPr="00FA22D3">
              <w:rPr>
                <w:rFonts w:cs="Arial"/>
                <w:lang w:eastAsia="ja-JP"/>
              </w:rPr>
              <w:t xml:space="preserve">not trigger pre-emption, </w:t>
            </w:r>
            <w:r w:rsidRPr="00FA22D3">
              <w:rPr>
                <w:rFonts w:eastAsia="MS Mincho" w:cs="Arial"/>
                <w:lang w:eastAsia="ja-JP"/>
              </w:rPr>
              <w:t>may</w:t>
            </w:r>
            <w:r w:rsidRPr="00FA22D3">
              <w:rPr>
                <w:rFonts w:cs="Arial"/>
                <w:lang w:eastAsia="ja-JP"/>
              </w:rPr>
              <w:t xml:space="preserve"> trigger pre-emption, …)</w:t>
            </w:r>
          </w:p>
        </w:tc>
        <w:tc>
          <w:tcPr>
            <w:tcW w:w="2880" w:type="dxa"/>
          </w:tcPr>
          <w:p w14:paraId="36A0090E" w14:textId="77777777" w:rsidR="004A7D6F" w:rsidRPr="00FA22D3" w:rsidRDefault="004A7D6F" w:rsidP="00082B18">
            <w:pPr>
              <w:pStyle w:val="TAL"/>
              <w:rPr>
                <w:rFonts w:cs="Arial"/>
                <w:lang w:eastAsia="ja-JP"/>
              </w:rPr>
            </w:pPr>
            <w:r w:rsidRPr="00FA22D3">
              <w:rPr>
                <w:rFonts w:cs="Arial"/>
                <w:b/>
                <w:lang w:eastAsia="ja-JP"/>
              </w:rPr>
              <w:t>Desc.:</w:t>
            </w:r>
            <w:r w:rsidRPr="00FA22D3">
              <w:rPr>
                <w:rFonts w:cs="Arial"/>
                <w:lang w:eastAsia="ja-JP"/>
              </w:rPr>
              <w:t xml:space="preserve"> This IE indicates the pre-emption capability of the request on other QoS flows.</w:t>
            </w:r>
          </w:p>
          <w:p w14:paraId="348840B1" w14:textId="77777777" w:rsidR="004A7D6F" w:rsidRPr="00FA22D3" w:rsidRDefault="004A7D6F" w:rsidP="00082B18">
            <w:pPr>
              <w:pStyle w:val="TAL"/>
              <w:rPr>
                <w:rFonts w:cs="Arial"/>
                <w:lang w:eastAsia="ja-JP"/>
              </w:rPr>
            </w:pPr>
            <w:r w:rsidRPr="00FA22D3">
              <w:rPr>
                <w:rFonts w:cs="Arial"/>
                <w:b/>
                <w:lang w:eastAsia="ja-JP"/>
              </w:rPr>
              <w:t>Usage</w:t>
            </w:r>
            <w:r w:rsidRPr="00FA22D3">
              <w:rPr>
                <w:rFonts w:cs="Arial"/>
                <w:lang w:eastAsia="ja-JP"/>
              </w:rPr>
              <w:t>: The QoS flow shall not pre-empt other QoS flows or, the</w:t>
            </w:r>
            <w:r w:rsidRPr="00FA22D3">
              <w:rPr>
                <w:rFonts w:eastAsia="MS Mincho" w:cs="Arial"/>
                <w:lang w:eastAsia="ja-JP"/>
              </w:rPr>
              <w:t xml:space="preserve"> QoS flow</w:t>
            </w:r>
            <w:r w:rsidRPr="00FA22D3">
              <w:rPr>
                <w:rFonts w:cs="Arial"/>
                <w:lang w:eastAsia="ja-JP"/>
              </w:rPr>
              <w:t xml:space="preserve"> may pre-empt other QoS flows.</w:t>
            </w:r>
          </w:p>
          <w:p w14:paraId="6A26A1A3" w14:textId="77777777" w:rsidR="004A7D6F" w:rsidRPr="00FA22D3" w:rsidRDefault="004A7D6F" w:rsidP="00082B18">
            <w:pPr>
              <w:pStyle w:val="TAL"/>
              <w:rPr>
                <w:rFonts w:cs="Arial"/>
                <w:lang w:eastAsia="ja-JP"/>
              </w:rPr>
            </w:pPr>
            <w:r w:rsidRPr="00FA22D3">
              <w:rPr>
                <w:rFonts w:cs="Arial"/>
                <w:lang w:eastAsia="ja-JP"/>
              </w:rPr>
              <w:t>The Pre</w:t>
            </w:r>
            <w:r w:rsidRPr="00FA22D3">
              <w:rPr>
                <w:rFonts w:eastAsia="MS Mincho" w:cs="Arial"/>
                <w:lang w:eastAsia="ja-JP"/>
              </w:rPr>
              <w:t>-</w:t>
            </w:r>
            <w:r w:rsidRPr="00FA22D3">
              <w:rPr>
                <w:rFonts w:cs="Arial"/>
                <w:lang w:eastAsia="ja-JP"/>
              </w:rPr>
              <w:t>emption Capability indicator applies to the allocation of resources for a QoS flow and as such it provides the trigger to the pre</w:t>
            </w:r>
            <w:r w:rsidRPr="00FA22D3">
              <w:rPr>
                <w:rFonts w:eastAsia="MS Mincho" w:cs="Arial"/>
                <w:lang w:eastAsia="ja-JP"/>
              </w:rPr>
              <w:t>-</w:t>
            </w:r>
            <w:r w:rsidRPr="00FA22D3">
              <w:rPr>
                <w:rFonts w:cs="Arial"/>
                <w:lang w:eastAsia="ja-JP"/>
              </w:rPr>
              <w:t>emption procedures/processes of the NG-RAN node.</w:t>
            </w:r>
          </w:p>
        </w:tc>
      </w:tr>
      <w:tr w:rsidR="004A7D6F" w:rsidRPr="00FA22D3" w14:paraId="3739CF06" w14:textId="77777777" w:rsidTr="00082B18">
        <w:tc>
          <w:tcPr>
            <w:tcW w:w="2448" w:type="dxa"/>
          </w:tcPr>
          <w:p w14:paraId="7EBF22F3" w14:textId="77777777" w:rsidR="004A7D6F" w:rsidRPr="00FA22D3" w:rsidRDefault="004A7D6F" w:rsidP="00082B18">
            <w:pPr>
              <w:pStyle w:val="TAL"/>
              <w:rPr>
                <w:rFonts w:cs="Arial"/>
                <w:lang w:eastAsia="ja-JP"/>
              </w:rPr>
            </w:pPr>
            <w:r w:rsidRPr="00FA22D3">
              <w:rPr>
                <w:rFonts w:eastAsia="Yu Mincho"/>
              </w:rPr>
              <w:t>Pre-emption Vulnerability</w:t>
            </w:r>
          </w:p>
        </w:tc>
        <w:tc>
          <w:tcPr>
            <w:tcW w:w="1080" w:type="dxa"/>
          </w:tcPr>
          <w:p w14:paraId="05ACC05D" w14:textId="77777777" w:rsidR="004A7D6F" w:rsidRPr="00FA22D3" w:rsidRDefault="004A7D6F" w:rsidP="00082B18">
            <w:pPr>
              <w:pStyle w:val="TAL"/>
              <w:rPr>
                <w:rFonts w:cs="Arial"/>
                <w:lang w:eastAsia="ja-JP"/>
              </w:rPr>
            </w:pPr>
            <w:r w:rsidRPr="00FA22D3">
              <w:t>M</w:t>
            </w:r>
          </w:p>
        </w:tc>
        <w:tc>
          <w:tcPr>
            <w:tcW w:w="1080" w:type="dxa"/>
          </w:tcPr>
          <w:p w14:paraId="4F5C5B78" w14:textId="77777777" w:rsidR="004A7D6F" w:rsidRPr="00FA22D3" w:rsidRDefault="004A7D6F" w:rsidP="00082B18">
            <w:pPr>
              <w:pStyle w:val="TAL"/>
              <w:rPr>
                <w:i/>
                <w:lang w:eastAsia="ja-JP"/>
              </w:rPr>
            </w:pPr>
          </w:p>
        </w:tc>
        <w:tc>
          <w:tcPr>
            <w:tcW w:w="2232" w:type="dxa"/>
          </w:tcPr>
          <w:p w14:paraId="252DE077" w14:textId="77777777" w:rsidR="004A7D6F" w:rsidRPr="00FA22D3" w:rsidRDefault="004A7D6F" w:rsidP="00082B18">
            <w:pPr>
              <w:pStyle w:val="TAL"/>
              <w:rPr>
                <w:rFonts w:cs="Arial"/>
                <w:lang w:eastAsia="ja-JP"/>
              </w:rPr>
            </w:pPr>
            <w:r w:rsidRPr="00FA22D3">
              <w:rPr>
                <w:rFonts w:cs="Arial"/>
                <w:lang w:eastAsia="ja-JP"/>
              </w:rPr>
              <w:t>ENUMERATED (not pre-empt</w:t>
            </w:r>
            <w:r w:rsidRPr="00FA22D3">
              <w:rPr>
                <w:rFonts w:eastAsia="MS Mincho" w:cs="Arial"/>
                <w:lang w:eastAsia="ja-JP"/>
              </w:rPr>
              <w:t>able</w:t>
            </w:r>
            <w:r w:rsidRPr="00FA22D3">
              <w:rPr>
                <w:rFonts w:cs="Arial"/>
                <w:lang w:eastAsia="ja-JP"/>
              </w:rPr>
              <w:t>, pre-empt</w:t>
            </w:r>
            <w:r w:rsidRPr="00FA22D3">
              <w:rPr>
                <w:rFonts w:eastAsia="MS Mincho" w:cs="Arial"/>
                <w:lang w:eastAsia="ja-JP"/>
              </w:rPr>
              <w:t>able, …</w:t>
            </w:r>
            <w:r w:rsidRPr="00FA22D3">
              <w:rPr>
                <w:rFonts w:cs="Arial"/>
                <w:lang w:eastAsia="ja-JP"/>
              </w:rPr>
              <w:t>)</w:t>
            </w:r>
          </w:p>
        </w:tc>
        <w:tc>
          <w:tcPr>
            <w:tcW w:w="2880" w:type="dxa"/>
          </w:tcPr>
          <w:p w14:paraId="6C08EED9" w14:textId="77777777" w:rsidR="004A7D6F" w:rsidRPr="00FA22D3" w:rsidRDefault="004A7D6F" w:rsidP="00082B18">
            <w:pPr>
              <w:pStyle w:val="TAL"/>
              <w:rPr>
                <w:rFonts w:cs="Arial"/>
                <w:lang w:eastAsia="ja-JP"/>
              </w:rPr>
            </w:pPr>
            <w:r w:rsidRPr="00FA22D3">
              <w:rPr>
                <w:rFonts w:cs="Arial"/>
                <w:b/>
                <w:lang w:eastAsia="ja-JP"/>
              </w:rPr>
              <w:t>Desc.</w:t>
            </w:r>
            <w:r w:rsidRPr="00FA22D3">
              <w:rPr>
                <w:rFonts w:cs="Arial"/>
                <w:lang w:eastAsia="ja-JP"/>
              </w:rPr>
              <w:t>: This IE indicates the vulnerability of the QoS flow to pre-emption of other QoS flows.</w:t>
            </w:r>
          </w:p>
          <w:p w14:paraId="2DBFEED3" w14:textId="77777777" w:rsidR="004A7D6F" w:rsidRPr="00FA22D3" w:rsidRDefault="004A7D6F" w:rsidP="00082B18">
            <w:pPr>
              <w:pStyle w:val="TAL"/>
              <w:rPr>
                <w:rFonts w:cs="Arial"/>
                <w:lang w:eastAsia="ja-JP"/>
              </w:rPr>
            </w:pPr>
            <w:r w:rsidRPr="00FA22D3">
              <w:rPr>
                <w:rFonts w:cs="Arial"/>
                <w:b/>
                <w:lang w:eastAsia="ja-JP"/>
              </w:rPr>
              <w:t>Usage</w:t>
            </w:r>
            <w:r w:rsidRPr="00FA22D3">
              <w:rPr>
                <w:rFonts w:cs="Arial"/>
                <w:lang w:eastAsia="ja-JP"/>
              </w:rPr>
              <w:t xml:space="preserve">: The QoS flow shall not be pre-empted by other QoS flows or the QoS flow </w:t>
            </w:r>
            <w:r w:rsidRPr="00FA22D3">
              <w:rPr>
                <w:rFonts w:eastAsia="MS Mincho" w:cs="Arial"/>
                <w:lang w:eastAsia="ja-JP"/>
              </w:rPr>
              <w:t xml:space="preserve">may </w:t>
            </w:r>
            <w:r w:rsidRPr="00FA22D3">
              <w:rPr>
                <w:rFonts w:cs="Arial"/>
                <w:lang w:eastAsia="ja-JP"/>
              </w:rPr>
              <w:t>be pre-empted by other QoS flows. The Pre</w:t>
            </w:r>
            <w:r w:rsidRPr="00FA22D3">
              <w:rPr>
                <w:rFonts w:eastAsia="MS Mincho" w:cs="Arial"/>
                <w:lang w:eastAsia="ja-JP"/>
              </w:rPr>
              <w:t>-</w:t>
            </w:r>
            <w:r w:rsidRPr="00FA22D3">
              <w:rPr>
                <w:rFonts w:cs="Arial"/>
                <w:lang w:eastAsia="ja-JP"/>
              </w:rPr>
              <w:t>emption Vulnerability indicator applies for the entire duration of the QoS flow, unless modified and as such indicates whether the QoS flow is a target of the pre</w:t>
            </w:r>
            <w:r w:rsidRPr="00FA22D3">
              <w:rPr>
                <w:rFonts w:eastAsia="MS Mincho" w:cs="Arial"/>
                <w:lang w:eastAsia="ja-JP"/>
              </w:rPr>
              <w:t>-</w:t>
            </w:r>
            <w:r w:rsidRPr="00FA22D3">
              <w:rPr>
                <w:rFonts w:cs="Arial"/>
                <w:lang w:eastAsia="ja-JP"/>
              </w:rPr>
              <w:t>emption procedures/processes of the NG-RAN node.</w:t>
            </w:r>
          </w:p>
        </w:tc>
      </w:tr>
    </w:tbl>
    <w:p w14:paraId="3FC7DFC3" w14:textId="77777777" w:rsidR="004A7D6F" w:rsidRPr="00FA22D3" w:rsidRDefault="004A7D6F" w:rsidP="004A7D6F"/>
    <w:p w14:paraId="71E019B9" w14:textId="77777777" w:rsidR="004A7D6F" w:rsidRPr="00FA22D3" w:rsidRDefault="004A7D6F" w:rsidP="004A7D6F">
      <w:pPr>
        <w:pStyle w:val="Heading4"/>
      </w:pPr>
      <w:bookmarkStart w:id="430" w:name="_Toc5694412"/>
      <w:r w:rsidRPr="00FA22D3">
        <w:t>9.3.1.20</w:t>
      </w:r>
      <w:r w:rsidRPr="00FA22D3">
        <w:tab/>
        <w:t>Source to Target Transparent Container</w:t>
      </w:r>
      <w:bookmarkEnd w:id="430"/>
    </w:p>
    <w:p w14:paraId="3D47BEE6" w14:textId="77777777" w:rsidR="004A7D6F" w:rsidRPr="00FA22D3" w:rsidRDefault="004A7D6F" w:rsidP="004A7D6F">
      <w:r w:rsidRPr="00FA22D3">
        <w:t xml:space="preserve">This IE is used to transparently pass radio related information from the handover source to the handover target through the </w:t>
      </w:r>
      <w:r w:rsidRPr="00FA22D3">
        <w:rPr>
          <w:rFonts w:eastAsia="SimSun" w:hint="eastAsia"/>
          <w:lang w:eastAsia="zh-CN"/>
        </w:rPr>
        <w:t>core network</w:t>
      </w:r>
      <w:r w:rsidRPr="00FA22D3">
        <w:t xml:space="preserve">; it is produced by the </w:t>
      </w:r>
      <w:r w:rsidRPr="00FA22D3">
        <w:rPr>
          <w:rFonts w:eastAsia="MS Mincho"/>
        </w:rPr>
        <w:t>s</w:t>
      </w:r>
      <w:r w:rsidRPr="00FA22D3">
        <w:t>ource RAN node and is transmitted to the target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62512086" w14:textId="77777777" w:rsidTr="00082B18">
        <w:tc>
          <w:tcPr>
            <w:tcW w:w="2448" w:type="dxa"/>
          </w:tcPr>
          <w:p w14:paraId="04735E97"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90082F2"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03AC71AF"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0991EC0B"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3E190E94"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7A132D04" w14:textId="77777777" w:rsidTr="00082B18">
        <w:tc>
          <w:tcPr>
            <w:tcW w:w="2448" w:type="dxa"/>
          </w:tcPr>
          <w:p w14:paraId="5D59AFEF" w14:textId="77777777" w:rsidR="004A7D6F" w:rsidRPr="00FA22D3" w:rsidRDefault="004A7D6F" w:rsidP="00082B18">
            <w:pPr>
              <w:pStyle w:val="TAL"/>
              <w:rPr>
                <w:rFonts w:eastAsia="Batang" w:cs="Arial"/>
                <w:lang w:eastAsia="ja-JP"/>
              </w:rPr>
            </w:pPr>
            <w:r w:rsidRPr="00FA22D3">
              <w:rPr>
                <w:lang w:eastAsia="ja-JP"/>
              </w:rPr>
              <w:t>Source to Target Transparent Container</w:t>
            </w:r>
          </w:p>
        </w:tc>
        <w:tc>
          <w:tcPr>
            <w:tcW w:w="1080" w:type="dxa"/>
          </w:tcPr>
          <w:p w14:paraId="54BF5C4F" w14:textId="77777777" w:rsidR="004A7D6F" w:rsidRPr="00FA22D3" w:rsidRDefault="004A7D6F" w:rsidP="00082B18">
            <w:pPr>
              <w:pStyle w:val="TAL"/>
              <w:rPr>
                <w:rFonts w:cs="Arial"/>
                <w:lang w:eastAsia="ja-JP"/>
              </w:rPr>
            </w:pPr>
            <w:r w:rsidRPr="00FA22D3">
              <w:rPr>
                <w:lang w:eastAsia="ja-JP"/>
              </w:rPr>
              <w:t>M</w:t>
            </w:r>
          </w:p>
        </w:tc>
        <w:tc>
          <w:tcPr>
            <w:tcW w:w="1440" w:type="dxa"/>
          </w:tcPr>
          <w:p w14:paraId="4C451F89" w14:textId="77777777" w:rsidR="004A7D6F" w:rsidRPr="00FA22D3" w:rsidRDefault="004A7D6F" w:rsidP="00082B18">
            <w:pPr>
              <w:pStyle w:val="TAL"/>
              <w:rPr>
                <w:i/>
                <w:lang w:eastAsia="ja-JP"/>
              </w:rPr>
            </w:pPr>
          </w:p>
        </w:tc>
        <w:tc>
          <w:tcPr>
            <w:tcW w:w="1872" w:type="dxa"/>
          </w:tcPr>
          <w:p w14:paraId="12D7A6A2" w14:textId="77777777" w:rsidR="004A7D6F" w:rsidRPr="00FA22D3" w:rsidRDefault="004A7D6F" w:rsidP="00082B18">
            <w:pPr>
              <w:pStyle w:val="TAL"/>
              <w:rPr>
                <w:lang w:eastAsia="ja-JP"/>
              </w:rPr>
            </w:pPr>
            <w:r w:rsidRPr="00FA22D3">
              <w:rPr>
                <w:lang w:eastAsia="ja-JP"/>
              </w:rPr>
              <w:t>OCTET STRING</w:t>
            </w:r>
          </w:p>
        </w:tc>
        <w:tc>
          <w:tcPr>
            <w:tcW w:w="2880" w:type="dxa"/>
          </w:tcPr>
          <w:p w14:paraId="762062D9" w14:textId="77777777" w:rsidR="004A7D6F" w:rsidRPr="00FA22D3" w:rsidRDefault="004A7D6F" w:rsidP="00082B18">
            <w:pPr>
              <w:pStyle w:val="TAL"/>
              <w:rPr>
                <w:iCs/>
                <w:lang w:eastAsia="ja-JP"/>
              </w:rPr>
            </w:pPr>
            <w:r w:rsidRPr="00FA22D3">
              <w:rPr>
                <w:iCs/>
                <w:lang w:eastAsia="ja-JP"/>
              </w:rPr>
              <w:t>This IE includes a transparent container from the source RAN node to the target RAN node.</w:t>
            </w:r>
          </w:p>
          <w:p w14:paraId="537D2268" w14:textId="77777777" w:rsidR="004A7D6F" w:rsidRPr="00FA22D3" w:rsidRDefault="004A7D6F" w:rsidP="00082B18">
            <w:pPr>
              <w:pStyle w:val="TAL"/>
              <w:rPr>
                <w:rFonts w:cs="Arial"/>
                <w:lang w:eastAsia="ja-JP"/>
              </w:rPr>
            </w:pPr>
            <w:r w:rsidRPr="00FA22D3">
              <w:rPr>
                <w:iCs/>
                <w:lang w:eastAsia="ja-JP"/>
              </w:rPr>
              <w:t>The octets of the OCTET STRING are encoded according to the specifications of the target system.</w:t>
            </w:r>
          </w:p>
          <w:p w14:paraId="029DC820" w14:textId="77777777" w:rsidR="004A7D6F" w:rsidRPr="00FA22D3" w:rsidRDefault="004A7D6F" w:rsidP="00082B18">
            <w:pPr>
              <w:pStyle w:val="TAL"/>
              <w:rPr>
                <w:lang w:eastAsia="ja-JP"/>
              </w:rPr>
            </w:pPr>
            <w:r w:rsidRPr="00FA22D3">
              <w:rPr>
                <w:rFonts w:cs="Arial"/>
                <w:lang w:eastAsia="ja-JP"/>
              </w:rPr>
              <w:t xml:space="preserve">Note: In the current version of the specification, this IE may carry either the </w:t>
            </w:r>
            <w:r w:rsidRPr="00FA22D3">
              <w:rPr>
                <w:rFonts w:cs="Arial"/>
                <w:i/>
                <w:lang w:eastAsia="ja-JP"/>
              </w:rPr>
              <w:t>Source NG-RAN Node to Target NG-RAN Node Transparent Container</w:t>
            </w:r>
            <w:r w:rsidRPr="00FA22D3">
              <w:rPr>
                <w:rFonts w:cs="Arial"/>
                <w:lang w:eastAsia="ja-JP"/>
              </w:rPr>
              <w:t xml:space="preserve"> IE or the </w:t>
            </w:r>
            <w:r w:rsidRPr="00FA22D3">
              <w:rPr>
                <w:rFonts w:cs="Arial"/>
                <w:i/>
                <w:lang w:eastAsia="ja-JP"/>
              </w:rPr>
              <w:t>Source eNB to Target eNB Transparent Container</w:t>
            </w:r>
            <w:r w:rsidRPr="00FA22D3">
              <w:rPr>
                <w:rFonts w:cs="Arial"/>
                <w:lang w:eastAsia="ja-JP"/>
              </w:rPr>
              <w:t xml:space="preserve"> IE as defined in TS 36.413 [16].</w:t>
            </w:r>
          </w:p>
        </w:tc>
      </w:tr>
    </w:tbl>
    <w:p w14:paraId="4CB2F7E7" w14:textId="77777777" w:rsidR="004A7D6F" w:rsidRPr="00FA22D3" w:rsidRDefault="004A7D6F" w:rsidP="004A7D6F">
      <w:pPr>
        <w:rPr>
          <w:rFonts w:eastAsia="Yu Mincho"/>
        </w:rPr>
      </w:pPr>
    </w:p>
    <w:p w14:paraId="08DD36A8" w14:textId="77777777" w:rsidR="004A7D6F" w:rsidRPr="00FA22D3" w:rsidRDefault="004A7D6F" w:rsidP="004A7D6F">
      <w:pPr>
        <w:pStyle w:val="Heading4"/>
      </w:pPr>
      <w:bookmarkStart w:id="431" w:name="_Toc5694413"/>
      <w:r w:rsidRPr="00FA22D3">
        <w:t>9.3.1.21</w:t>
      </w:r>
      <w:r w:rsidRPr="00FA22D3">
        <w:tab/>
        <w:t>Target to Source Transparent Container</w:t>
      </w:r>
      <w:bookmarkEnd w:id="431"/>
    </w:p>
    <w:p w14:paraId="2986876D" w14:textId="77777777" w:rsidR="004A7D6F" w:rsidRPr="00FA22D3" w:rsidRDefault="004A7D6F" w:rsidP="004A7D6F">
      <w:r w:rsidRPr="00FA22D3">
        <w:t xml:space="preserve">This IE is used to transparently pass radio related information from the handover target to the handover source through the </w:t>
      </w:r>
      <w:r w:rsidRPr="00FA22D3">
        <w:rPr>
          <w:rFonts w:eastAsia="SimSun" w:hint="eastAsia"/>
          <w:lang w:eastAsia="zh-CN"/>
        </w:rPr>
        <w:t>core network</w:t>
      </w:r>
      <w:r w:rsidRPr="00FA22D3">
        <w:t xml:space="preserve">; it is produced by the </w:t>
      </w:r>
      <w:r w:rsidRPr="00FA22D3">
        <w:rPr>
          <w:rFonts w:eastAsia="MS Mincho"/>
        </w:rPr>
        <w:t>t</w:t>
      </w:r>
      <w:r w:rsidRPr="00FA22D3">
        <w:t xml:space="preserve">arget RAN node and is transmitted to the </w:t>
      </w:r>
      <w:r w:rsidRPr="00FA22D3">
        <w:rPr>
          <w:rFonts w:eastAsia="MS Mincho"/>
        </w:rPr>
        <w:t>s</w:t>
      </w:r>
      <w:r w:rsidRPr="00FA22D3">
        <w:t>ource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734BF5C" w14:textId="77777777" w:rsidTr="00082B18">
        <w:tc>
          <w:tcPr>
            <w:tcW w:w="2448" w:type="dxa"/>
          </w:tcPr>
          <w:p w14:paraId="29062383"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6B8D13EE"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1E428C45"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7A0C01D0"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39AE8518"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4414ABA9" w14:textId="77777777" w:rsidTr="00082B18">
        <w:tc>
          <w:tcPr>
            <w:tcW w:w="2448" w:type="dxa"/>
          </w:tcPr>
          <w:p w14:paraId="3D9E1DDD" w14:textId="77777777" w:rsidR="004A7D6F" w:rsidRPr="00FA22D3" w:rsidRDefault="004A7D6F" w:rsidP="00082B18">
            <w:pPr>
              <w:pStyle w:val="TAL"/>
              <w:rPr>
                <w:rFonts w:eastAsia="Batang" w:cs="Arial"/>
                <w:lang w:eastAsia="ja-JP"/>
              </w:rPr>
            </w:pPr>
            <w:r w:rsidRPr="00FA22D3">
              <w:rPr>
                <w:lang w:eastAsia="ja-JP"/>
              </w:rPr>
              <w:t>Target to Source Transparent Container</w:t>
            </w:r>
          </w:p>
        </w:tc>
        <w:tc>
          <w:tcPr>
            <w:tcW w:w="1080" w:type="dxa"/>
          </w:tcPr>
          <w:p w14:paraId="75EC816C" w14:textId="77777777" w:rsidR="004A7D6F" w:rsidRPr="00FA22D3" w:rsidRDefault="004A7D6F" w:rsidP="00082B18">
            <w:pPr>
              <w:pStyle w:val="TAL"/>
              <w:rPr>
                <w:rFonts w:cs="Arial"/>
                <w:lang w:eastAsia="ja-JP"/>
              </w:rPr>
            </w:pPr>
            <w:r w:rsidRPr="00FA22D3">
              <w:rPr>
                <w:lang w:eastAsia="ja-JP"/>
              </w:rPr>
              <w:t>M</w:t>
            </w:r>
          </w:p>
        </w:tc>
        <w:tc>
          <w:tcPr>
            <w:tcW w:w="1440" w:type="dxa"/>
          </w:tcPr>
          <w:p w14:paraId="0D2DF9C8" w14:textId="77777777" w:rsidR="004A7D6F" w:rsidRPr="00FA22D3" w:rsidRDefault="004A7D6F" w:rsidP="00082B18">
            <w:pPr>
              <w:pStyle w:val="TAL"/>
              <w:rPr>
                <w:i/>
                <w:lang w:eastAsia="ja-JP"/>
              </w:rPr>
            </w:pPr>
          </w:p>
        </w:tc>
        <w:tc>
          <w:tcPr>
            <w:tcW w:w="1872" w:type="dxa"/>
          </w:tcPr>
          <w:p w14:paraId="37D436B6" w14:textId="77777777" w:rsidR="004A7D6F" w:rsidRPr="00FA22D3" w:rsidRDefault="004A7D6F" w:rsidP="00082B18">
            <w:pPr>
              <w:pStyle w:val="TAL"/>
              <w:rPr>
                <w:lang w:eastAsia="ja-JP"/>
              </w:rPr>
            </w:pPr>
            <w:r w:rsidRPr="00FA22D3">
              <w:rPr>
                <w:lang w:eastAsia="ja-JP"/>
              </w:rPr>
              <w:t>OCTET STRING</w:t>
            </w:r>
          </w:p>
        </w:tc>
        <w:tc>
          <w:tcPr>
            <w:tcW w:w="2880" w:type="dxa"/>
          </w:tcPr>
          <w:p w14:paraId="6343C1C7" w14:textId="77777777" w:rsidR="004A7D6F" w:rsidRPr="00FA22D3" w:rsidRDefault="004A7D6F" w:rsidP="00082B18">
            <w:pPr>
              <w:pStyle w:val="TAL"/>
              <w:rPr>
                <w:iCs/>
                <w:lang w:eastAsia="ja-JP"/>
              </w:rPr>
            </w:pPr>
            <w:r w:rsidRPr="00FA22D3">
              <w:rPr>
                <w:iCs/>
                <w:lang w:eastAsia="ja-JP"/>
              </w:rPr>
              <w:t>This IE includes a transparent container from the target RAN node to the source RAN node. The octets of the OCTET STRING are encoded according to the specifications of the target system.</w:t>
            </w:r>
          </w:p>
          <w:p w14:paraId="396DCB15" w14:textId="77777777" w:rsidR="004A7D6F" w:rsidRPr="00FA22D3" w:rsidRDefault="004A7D6F" w:rsidP="00082B18">
            <w:pPr>
              <w:pStyle w:val="TAL"/>
              <w:rPr>
                <w:lang w:eastAsia="ja-JP"/>
              </w:rPr>
            </w:pPr>
            <w:r w:rsidRPr="00FA22D3">
              <w:rPr>
                <w:rFonts w:cs="Arial"/>
                <w:lang w:eastAsia="ja-JP"/>
              </w:rPr>
              <w:t xml:space="preserve">Note: In the current version of the specification, this IE may carry either the </w:t>
            </w:r>
            <w:r w:rsidRPr="00FA22D3">
              <w:rPr>
                <w:rFonts w:cs="Arial"/>
                <w:i/>
                <w:lang w:eastAsia="ja-JP"/>
              </w:rPr>
              <w:t>Target NG-RAN Node to Source NG-RAN Node Transparent Container</w:t>
            </w:r>
            <w:r w:rsidRPr="00FA22D3">
              <w:rPr>
                <w:rFonts w:cs="Arial"/>
                <w:lang w:eastAsia="ja-JP"/>
              </w:rPr>
              <w:t xml:space="preserve"> IE or the </w:t>
            </w:r>
            <w:r w:rsidRPr="00FA22D3">
              <w:rPr>
                <w:rFonts w:cs="Arial"/>
                <w:i/>
                <w:lang w:eastAsia="ja-JP"/>
              </w:rPr>
              <w:t>Target eNB to Source eNB Transparent Container</w:t>
            </w:r>
            <w:r w:rsidRPr="00FA22D3">
              <w:rPr>
                <w:rFonts w:cs="Arial"/>
                <w:lang w:eastAsia="ja-JP"/>
              </w:rPr>
              <w:t xml:space="preserve"> IE as defined in TS 36.413 [16].</w:t>
            </w:r>
          </w:p>
        </w:tc>
      </w:tr>
    </w:tbl>
    <w:p w14:paraId="680A53B9" w14:textId="77777777" w:rsidR="004A7D6F" w:rsidRPr="00FA22D3" w:rsidRDefault="004A7D6F" w:rsidP="004A7D6F">
      <w:pPr>
        <w:rPr>
          <w:rFonts w:eastAsia="Yu Mincho"/>
        </w:rPr>
      </w:pPr>
    </w:p>
    <w:p w14:paraId="6F3ADE89" w14:textId="77777777" w:rsidR="004A7D6F" w:rsidRPr="00FA22D3" w:rsidRDefault="004A7D6F" w:rsidP="004A7D6F">
      <w:pPr>
        <w:pStyle w:val="Heading4"/>
      </w:pPr>
      <w:bookmarkStart w:id="432" w:name="_Toc5694414"/>
      <w:r w:rsidRPr="00FA22D3">
        <w:t>9.3.1.22</w:t>
      </w:r>
      <w:r w:rsidRPr="00FA22D3">
        <w:tab/>
        <w:t>Handover Type</w:t>
      </w:r>
      <w:bookmarkEnd w:id="432"/>
    </w:p>
    <w:p w14:paraId="4078110D" w14:textId="77777777" w:rsidR="004A7D6F" w:rsidRPr="00FA22D3" w:rsidRDefault="004A7D6F" w:rsidP="004A7D6F">
      <w:pPr>
        <w:keepNext/>
        <w:rPr>
          <w:rFonts w:eastAsia="Batang"/>
          <w:lang w:eastAsia="zh-CN"/>
        </w:rPr>
      </w:pPr>
      <w:r w:rsidRPr="00FA22D3">
        <w:rPr>
          <w:lang w:eastAsia="zh-CN"/>
        </w:rPr>
        <w:t>This IE indicates which kind of handover was triggered in the source side.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4A7D6F" w:rsidRPr="00FA22D3" w14:paraId="1E6373DA" w14:textId="77777777" w:rsidTr="00082B18">
        <w:tc>
          <w:tcPr>
            <w:tcW w:w="2448" w:type="dxa"/>
          </w:tcPr>
          <w:p w14:paraId="5932ED1F"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11BFB075"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01E12517" w14:textId="77777777" w:rsidR="004A7D6F" w:rsidRPr="00FA22D3" w:rsidRDefault="004A7D6F" w:rsidP="00082B18">
            <w:pPr>
              <w:pStyle w:val="TAH"/>
              <w:rPr>
                <w:rFonts w:cs="Arial"/>
                <w:lang w:eastAsia="ja-JP"/>
              </w:rPr>
            </w:pPr>
            <w:r w:rsidRPr="00FA22D3">
              <w:rPr>
                <w:rFonts w:cs="Arial"/>
                <w:lang w:eastAsia="ja-JP"/>
              </w:rPr>
              <w:t>Range</w:t>
            </w:r>
          </w:p>
        </w:tc>
        <w:tc>
          <w:tcPr>
            <w:tcW w:w="2232" w:type="dxa"/>
          </w:tcPr>
          <w:p w14:paraId="355899C1"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30F5603"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6D77A5F" w14:textId="77777777" w:rsidTr="00082B18">
        <w:tc>
          <w:tcPr>
            <w:tcW w:w="2448" w:type="dxa"/>
          </w:tcPr>
          <w:p w14:paraId="686045F7" w14:textId="77777777" w:rsidR="004A7D6F" w:rsidRPr="00FA22D3" w:rsidRDefault="004A7D6F" w:rsidP="00082B18">
            <w:pPr>
              <w:pStyle w:val="TAL"/>
              <w:rPr>
                <w:rFonts w:eastAsia="Batang" w:cs="Arial"/>
                <w:lang w:eastAsia="ja-JP"/>
              </w:rPr>
            </w:pPr>
            <w:r w:rsidRPr="00FA22D3">
              <w:rPr>
                <w:lang w:eastAsia="zh-CN"/>
              </w:rPr>
              <w:t>Handover Type</w:t>
            </w:r>
          </w:p>
        </w:tc>
        <w:tc>
          <w:tcPr>
            <w:tcW w:w="1080" w:type="dxa"/>
          </w:tcPr>
          <w:p w14:paraId="5068F16B" w14:textId="77777777" w:rsidR="004A7D6F" w:rsidRPr="00FA22D3" w:rsidRDefault="004A7D6F" w:rsidP="00082B18">
            <w:pPr>
              <w:pStyle w:val="TAL"/>
              <w:rPr>
                <w:rFonts w:cs="Arial"/>
                <w:lang w:eastAsia="ja-JP"/>
              </w:rPr>
            </w:pPr>
            <w:r w:rsidRPr="00FA22D3">
              <w:rPr>
                <w:lang w:eastAsia="zh-CN"/>
              </w:rPr>
              <w:t>M</w:t>
            </w:r>
          </w:p>
        </w:tc>
        <w:tc>
          <w:tcPr>
            <w:tcW w:w="1080" w:type="dxa"/>
          </w:tcPr>
          <w:p w14:paraId="650263CB" w14:textId="77777777" w:rsidR="004A7D6F" w:rsidRPr="00FA22D3" w:rsidRDefault="004A7D6F" w:rsidP="00082B18">
            <w:pPr>
              <w:pStyle w:val="TAL"/>
              <w:rPr>
                <w:i/>
                <w:lang w:eastAsia="ja-JP"/>
              </w:rPr>
            </w:pPr>
          </w:p>
        </w:tc>
        <w:tc>
          <w:tcPr>
            <w:tcW w:w="2232" w:type="dxa"/>
          </w:tcPr>
          <w:p w14:paraId="27BB5F5B" w14:textId="77777777" w:rsidR="004A7D6F" w:rsidRPr="00FA22D3" w:rsidRDefault="004A7D6F" w:rsidP="00082B18">
            <w:pPr>
              <w:pStyle w:val="TAL"/>
              <w:rPr>
                <w:lang w:eastAsia="ja-JP"/>
              </w:rPr>
            </w:pPr>
            <w:r w:rsidRPr="00FA22D3">
              <w:rPr>
                <w:snapToGrid w:val="0"/>
                <w:lang w:eastAsia="ja-JP"/>
              </w:rPr>
              <w:t>ENUMERATED (</w:t>
            </w:r>
            <w:r w:rsidRPr="00FA22D3">
              <w:rPr>
                <w:bCs/>
                <w:szCs w:val="18"/>
                <w:lang w:eastAsia="ja-JP"/>
              </w:rPr>
              <w:t>Intra</w:t>
            </w:r>
            <w:r w:rsidRPr="00FA22D3">
              <w:rPr>
                <w:rFonts w:eastAsia="SimSun"/>
                <w:bCs/>
                <w:szCs w:val="18"/>
                <w:lang w:eastAsia="zh-CN"/>
              </w:rPr>
              <w:t>5GS, 5GStoEPS, EPSto5GS</w:t>
            </w:r>
            <w:r w:rsidRPr="00FA22D3">
              <w:rPr>
                <w:rFonts w:eastAsia="SimSun" w:hint="eastAsia"/>
                <w:bCs/>
                <w:szCs w:val="18"/>
                <w:lang w:eastAsia="zh-CN"/>
              </w:rPr>
              <w:t xml:space="preserve">, </w:t>
            </w:r>
            <w:r w:rsidRPr="00FA22D3">
              <w:rPr>
                <w:rFonts w:eastAsia="SimSun"/>
                <w:bCs/>
                <w:szCs w:val="18"/>
                <w:lang w:eastAsia="zh-CN"/>
              </w:rPr>
              <w:t>…</w:t>
            </w:r>
            <w:r w:rsidRPr="00FA22D3">
              <w:rPr>
                <w:snapToGrid w:val="0"/>
                <w:lang w:eastAsia="ja-JP"/>
              </w:rPr>
              <w:t>)</w:t>
            </w:r>
          </w:p>
        </w:tc>
        <w:tc>
          <w:tcPr>
            <w:tcW w:w="2880" w:type="dxa"/>
          </w:tcPr>
          <w:p w14:paraId="5A45DC28" w14:textId="77777777" w:rsidR="004A7D6F" w:rsidRPr="00FA22D3" w:rsidRDefault="004A7D6F" w:rsidP="00082B18">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FA22D3">
              <w:rPr>
                <w:rFonts w:ascii="Arial" w:hAnsi="Arial" w:cs="Times New Roman"/>
                <w:snapToGrid w:val="0"/>
                <w:sz w:val="18"/>
                <w:szCs w:val="20"/>
                <w:lang w:val="en-GB" w:eastAsia="ja-JP"/>
              </w:rPr>
              <w:t>Intra5GS: NG-RAN node to NG-RAN node</w:t>
            </w:r>
          </w:p>
          <w:p w14:paraId="451BC9EA" w14:textId="77777777" w:rsidR="004A7D6F" w:rsidRPr="00FA22D3" w:rsidRDefault="004A7D6F" w:rsidP="00082B18">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FA22D3">
              <w:rPr>
                <w:rFonts w:ascii="Arial" w:hAnsi="Arial" w:cs="Times New Roman"/>
                <w:snapToGrid w:val="0"/>
                <w:sz w:val="18"/>
                <w:szCs w:val="20"/>
                <w:lang w:val="en-GB" w:eastAsia="ja-JP"/>
              </w:rPr>
              <w:t>5GStoEPS: NG-RAN node to eNB</w:t>
            </w:r>
          </w:p>
          <w:p w14:paraId="561DF89D" w14:textId="77777777" w:rsidR="004A7D6F" w:rsidRPr="00FA22D3" w:rsidRDefault="004A7D6F" w:rsidP="00082B18">
            <w:pPr>
              <w:pStyle w:val="TAL"/>
              <w:rPr>
                <w:lang w:eastAsia="ja-JP"/>
              </w:rPr>
            </w:pPr>
            <w:r w:rsidRPr="00FA22D3">
              <w:rPr>
                <w:snapToGrid w:val="0"/>
                <w:lang w:eastAsia="ja-JP"/>
              </w:rPr>
              <w:t>EPSto5GS: eNB to NG-RAN node</w:t>
            </w:r>
          </w:p>
        </w:tc>
      </w:tr>
    </w:tbl>
    <w:p w14:paraId="237E7876" w14:textId="77777777" w:rsidR="004A7D6F" w:rsidRPr="00FA22D3" w:rsidRDefault="004A7D6F" w:rsidP="004A7D6F"/>
    <w:p w14:paraId="45E01A90" w14:textId="77777777" w:rsidR="004A7D6F" w:rsidRPr="00FA22D3" w:rsidRDefault="004A7D6F" w:rsidP="004A7D6F">
      <w:pPr>
        <w:pStyle w:val="Heading4"/>
      </w:pPr>
      <w:bookmarkStart w:id="433" w:name="_Toc5694415"/>
      <w:r w:rsidRPr="00FA22D3">
        <w:t>9.3.1.23</w:t>
      </w:r>
      <w:r w:rsidRPr="00FA22D3">
        <w:tab/>
        <w:t>MICO Mode Indication</w:t>
      </w:r>
      <w:bookmarkEnd w:id="433"/>
    </w:p>
    <w:p w14:paraId="4167DC08" w14:textId="77777777" w:rsidR="004A7D6F" w:rsidRPr="00FA22D3" w:rsidRDefault="004A7D6F" w:rsidP="004A7D6F">
      <w:pPr>
        <w:keepNext/>
        <w:rPr>
          <w:rFonts w:eastAsia="Batang"/>
          <w:lang w:eastAsia="zh-CN"/>
        </w:rPr>
      </w:pPr>
      <w:r w:rsidRPr="00FA22D3">
        <w:rPr>
          <w:lang w:eastAsia="zh-CN"/>
        </w:rPr>
        <w:t xml:space="preserve">This IE indicates </w:t>
      </w:r>
      <w:r w:rsidRPr="00FA22D3">
        <w:rPr>
          <w:rFonts w:eastAsia="SimSun" w:hint="eastAsia"/>
          <w:lang w:eastAsia="zh-CN"/>
        </w:rPr>
        <w:t>that the UE is configured with MICO mode by the AMF</w:t>
      </w:r>
      <w:r w:rsidRPr="00FA22D3">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0BE55390" w14:textId="77777777" w:rsidTr="00082B18">
        <w:tc>
          <w:tcPr>
            <w:tcW w:w="2448" w:type="dxa"/>
          </w:tcPr>
          <w:p w14:paraId="4870F0F4"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FD89682"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2312D936"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2523BA3F"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66ACBD41"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1F83FAF6" w14:textId="77777777" w:rsidTr="00082B18">
        <w:tc>
          <w:tcPr>
            <w:tcW w:w="2448" w:type="dxa"/>
          </w:tcPr>
          <w:p w14:paraId="77C372D5" w14:textId="77777777" w:rsidR="004A7D6F" w:rsidRPr="00FA22D3" w:rsidRDefault="004A7D6F" w:rsidP="00082B18">
            <w:pPr>
              <w:pStyle w:val="TAL"/>
              <w:rPr>
                <w:rFonts w:eastAsia="Batang" w:cs="Arial"/>
                <w:lang w:eastAsia="ja-JP"/>
              </w:rPr>
            </w:pPr>
            <w:r w:rsidRPr="00FA22D3">
              <w:rPr>
                <w:rFonts w:eastAsia="SimSun" w:hint="eastAsia"/>
                <w:lang w:eastAsia="zh-CN"/>
              </w:rPr>
              <w:t>MICO Mode Indication</w:t>
            </w:r>
          </w:p>
        </w:tc>
        <w:tc>
          <w:tcPr>
            <w:tcW w:w="1080" w:type="dxa"/>
          </w:tcPr>
          <w:p w14:paraId="20194613" w14:textId="77777777" w:rsidR="004A7D6F" w:rsidRPr="00FA22D3" w:rsidRDefault="004A7D6F" w:rsidP="00082B18">
            <w:pPr>
              <w:pStyle w:val="TAL"/>
              <w:rPr>
                <w:rFonts w:cs="Arial"/>
                <w:lang w:eastAsia="ja-JP"/>
              </w:rPr>
            </w:pPr>
            <w:r w:rsidRPr="00FA22D3">
              <w:rPr>
                <w:rFonts w:eastAsia="SimSun" w:cs="Arial"/>
                <w:lang w:eastAsia="zh-CN"/>
              </w:rPr>
              <w:t>M</w:t>
            </w:r>
          </w:p>
        </w:tc>
        <w:tc>
          <w:tcPr>
            <w:tcW w:w="1440" w:type="dxa"/>
          </w:tcPr>
          <w:p w14:paraId="04A20193" w14:textId="77777777" w:rsidR="004A7D6F" w:rsidRPr="00FA22D3" w:rsidRDefault="004A7D6F" w:rsidP="00082B18">
            <w:pPr>
              <w:pStyle w:val="TAL"/>
              <w:rPr>
                <w:i/>
                <w:lang w:eastAsia="ja-JP"/>
              </w:rPr>
            </w:pPr>
          </w:p>
        </w:tc>
        <w:tc>
          <w:tcPr>
            <w:tcW w:w="1872" w:type="dxa"/>
          </w:tcPr>
          <w:p w14:paraId="5623207E" w14:textId="77777777" w:rsidR="004A7D6F" w:rsidRPr="00FA22D3" w:rsidRDefault="004A7D6F" w:rsidP="00082B18">
            <w:pPr>
              <w:pStyle w:val="TAL"/>
              <w:rPr>
                <w:lang w:eastAsia="ja-JP"/>
              </w:rPr>
            </w:pPr>
            <w:r w:rsidRPr="00FA22D3">
              <w:rPr>
                <w:rFonts w:cs="Arial"/>
                <w:lang w:eastAsia="ja-JP"/>
              </w:rPr>
              <w:t>ENUMERATED (true, …)</w:t>
            </w:r>
          </w:p>
        </w:tc>
        <w:tc>
          <w:tcPr>
            <w:tcW w:w="2880" w:type="dxa"/>
          </w:tcPr>
          <w:p w14:paraId="1CA2758A" w14:textId="77777777" w:rsidR="004A7D6F" w:rsidRPr="00FA22D3" w:rsidRDefault="004A7D6F" w:rsidP="00082B18">
            <w:pPr>
              <w:pStyle w:val="TAL"/>
              <w:rPr>
                <w:lang w:eastAsia="ja-JP"/>
              </w:rPr>
            </w:pPr>
          </w:p>
        </w:tc>
      </w:tr>
    </w:tbl>
    <w:p w14:paraId="253F8251" w14:textId="77777777" w:rsidR="004A7D6F" w:rsidRPr="00FA22D3" w:rsidRDefault="004A7D6F" w:rsidP="004A7D6F"/>
    <w:p w14:paraId="107713D4" w14:textId="77777777" w:rsidR="004A7D6F" w:rsidRPr="00FA22D3" w:rsidRDefault="004A7D6F" w:rsidP="004A7D6F">
      <w:pPr>
        <w:pStyle w:val="Heading4"/>
      </w:pPr>
      <w:bookmarkStart w:id="434" w:name="_Toc5694416"/>
      <w:r w:rsidRPr="00FA22D3">
        <w:t>9.3.1.24</w:t>
      </w:r>
      <w:r w:rsidRPr="00FA22D3">
        <w:tab/>
        <w:t>S-NSSAI</w:t>
      </w:r>
      <w:bookmarkEnd w:id="434"/>
    </w:p>
    <w:p w14:paraId="43405A8C" w14:textId="77777777" w:rsidR="004A7D6F" w:rsidRPr="00FA22D3" w:rsidRDefault="004A7D6F" w:rsidP="004A7D6F">
      <w:pPr>
        <w:keepNext/>
        <w:rPr>
          <w:rFonts w:eastAsia="Batang"/>
          <w:lang w:eastAsia="zh-CN"/>
        </w:rPr>
      </w:pPr>
      <w:r w:rsidRPr="00FA22D3">
        <w:rPr>
          <w:lang w:eastAsia="zh-CN"/>
        </w:rPr>
        <w:t xml:space="preserve">This IE indicates </w:t>
      </w:r>
      <w:r w:rsidRPr="00FA22D3">
        <w:rPr>
          <w:rFonts w:eastAsia="SimSun" w:hint="eastAsia"/>
          <w:lang w:eastAsia="zh-CN"/>
        </w:rPr>
        <w:t xml:space="preserve">the </w:t>
      </w:r>
      <w:r w:rsidRPr="00FA22D3">
        <w:rPr>
          <w:rFonts w:eastAsia="SimSun"/>
          <w:lang w:eastAsia="zh-CN"/>
        </w:rPr>
        <w:t>S-NSSAI</w:t>
      </w:r>
      <w:r w:rsidRPr="00FA22D3">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305C0524" w14:textId="77777777" w:rsidTr="00082B18">
        <w:tc>
          <w:tcPr>
            <w:tcW w:w="2448" w:type="dxa"/>
          </w:tcPr>
          <w:p w14:paraId="16DE7EFC"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70BA4004"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3436DBAE"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796705D"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1616492"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742B824" w14:textId="77777777" w:rsidTr="00082B18">
        <w:tc>
          <w:tcPr>
            <w:tcW w:w="2448" w:type="dxa"/>
          </w:tcPr>
          <w:p w14:paraId="553DF039" w14:textId="77777777" w:rsidR="004A7D6F" w:rsidRPr="00FA22D3" w:rsidRDefault="004A7D6F" w:rsidP="00082B18">
            <w:pPr>
              <w:pStyle w:val="TAL"/>
              <w:rPr>
                <w:rFonts w:eastAsia="Batang" w:cs="Arial"/>
                <w:lang w:eastAsia="ja-JP"/>
              </w:rPr>
            </w:pPr>
            <w:r w:rsidRPr="00FA22D3">
              <w:rPr>
                <w:rFonts w:eastAsia="SimSun"/>
                <w:lang w:eastAsia="zh-CN"/>
              </w:rPr>
              <w:t>SST</w:t>
            </w:r>
          </w:p>
        </w:tc>
        <w:tc>
          <w:tcPr>
            <w:tcW w:w="1080" w:type="dxa"/>
          </w:tcPr>
          <w:p w14:paraId="443592BF" w14:textId="77777777" w:rsidR="004A7D6F" w:rsidRPr="00FA22D3" w:rsidRDefault="004A7D6F" w:rsidP="00082B18">
            <w:pPr>
              <w:pStyle w:val="TAL"/>
              <w:rPr>
                <w:rFonts w:cs="Arial"/>
                <w:lang w:eastAsia="ja-JP"/>
              </w:rPr>
            </w:pPr>
            <w:r w:rsidRPr="00FA22D3">
              <w:rPr>
                <w:rFonts w:eastAsia="Batang"/>
                <w:lang w:eastAsia="ja-JP"/>
              </w:rPr>
              <w:t>M</w:t>
            </w:r>
          </w:p>
        </w:tc>
        <w:tc>
          <w:tcPr>
            <w:tcW w:w="1440" w:type="dxa"/>
          </w:tcPr>
          <w:p w14:paraId="564B93A2" w14:textId="77777777" w:rsidR="004A7D6F" w:rsidRPr="00FA22D3" w:rsidRDefault="004A7D6F" w:rsidP="00082B18">
            <w:pPr>
              <w:pStyle w:val="TAL"/>
              <w:rPr>
                <w:i/>
                <w:lang w:eastAsia="ja-JP"/>
              </w:rPr>
            </w:pPr>
          </w:p>
        </w:tc>
        <w:tc>
          <w:tcPr>
            <w:tcW w:w="1872" w:type="dxa"/>
          </w:tcPr>
          <w:p w14:paraId="2C6B9D6C" w14:textId="77777777" w:rsidR="004A7D6F" w:rsidRPr="00FA22D3" w:rsidRDefault="004A7D6F" w:rsidP="00082B18">
            <w:pPr>
              <w:pStyle w:val="TAL"/>
              <w:rPr>
                <w:lang w:eastAsia="ja-JP"/>
              </w:rPr>
            </w:pPr>
            <w:r w:rsidRPr="00FA22D3">
              <w:rPr>
                <w:rFonts w:cs="Arial"/>
                <w:szCs w:val="18"/>
              </w:rPr>
              <w:t>OCTET STRING (SIZE(1))</w:t>
            </w:r>
          </w:p>
        </w:tc>
        <w:tc>
          <w:tcPr>
            <w:tcW w:w="2880" w:type="dxa"/>
          </w:tcPr>
          <w:p w14:paraId="3782FD78" w14:textId="77777777" w:rsidR="004A7D6F" w:rsidRPr="00FA22D3" w:rsidRDefault="004A7D6F" w:rsidP="00082B18">
            <w:pPr>
              <w:pStyle w:val="TAL"/>
              <w:rPr>
                <w:lang w:eastAsia="ja-JP"/>
              </w:rPr>
            </w:pPr>
          </w:p>
        </w:tc>
      </w:tr>
      <w:tr w:rsidR="004A7D6F" w:rsidRPr="00FA22D3" w14:paraId="4CEDC41C" w14:textId="77777777" w:rsidTr="00082B18">
        <w:tc>
          <w:tcPr>
            <w:tcW w:w="2448" w:type="dxa"/>
          </w:tcPr>
          <w:p w14:paraId="159F04DD" w14:textId="77777777" w:rsidR="004A7D6F" w:rsidRPr="00FA22D3" w:rsidRDefault="004A7D6F" w:rsidP="00082B18">
            <w:pPr>
              <w:pStyle w:val="TAL"/>
              <w:rPr>
                <w:rFonts w:eastAsia="SimSun"/>
                <w:lang w:eastAsia="zh-CN"/>
              </w:rPr>
            </w:pPr>
            <w:r w:rsidRPr="00FA22D3">
              <w:rPr>
                <w:rFonts w:eastAsia="SimSun"/>
                <w:lang w:eastAsia="zh-CN"/>
              </w:rPr>
              <w:t>SD</w:t>
            </w:r>
          </w:p>
        </w:tc>
        <w:tc>
          <w:tcPr>
            <w:tcW w:w="1080" w:type="dxa"/>
          </w:tcPr>
          <w:p w14:paraId="108A4637" w14:textId="77777777" w:rsidR="004A7D6F" w:rsidRPr="00FA22D3" w:rsidRDefault="004A7D6F" w:rsidP="00082B18">
            <w:pPr>
              <w:pStyle w:val="TAL"/>
              <w:rPr>
                <w:rFonts w:eastAsia="SimSun" w:cs="Arial"/>
                <w:lang w:eastAsia="zh-CN"/>
              </w:rPr>
            </w:pPr>
            <w:r w:rsidRPr="00FA22D3">
              <w:rPr>
                <w:rFonts w:eastAsia="Batang"/>
                <w:lang w:eastAsia="ja-JP"/>
              </w:rPr>
              <w:t>O</w:t>
            </w:r>
          </w:p>
        </w:tc>
        <w:tc>
          <w:tcPr>
            <w:tcW w:w="1440" w:type="dxa"/>
          </w:tcPr>
          <w:p w14:paraId="23B45ABD" w14:textId="77777777" w:rsidR="004A7D6F" w:rsidRPr="00FA22D3" w:rsidRDefault="004A7D6F" w:rsidP="00082B18">
            <w:pPr>
              <w:pStyle w:val="TAL"/>
              <w:rPr>
                <w:i/>
                <w:lang w:eastAsia="ja-JP"/>
              </w:rPr>
            </w:pPr>
          </w:p>
        </w:tc>
        <w:tc>
          <w:tcPr>
            <w:tcW w:w="1872" w:type="dxa"/>
          </w:tcPr>
          <w:p w14:paraId="5909C552" w14:textId="77777777" w:rsidR="004A7D6F" w:rsidRPr="00FA22D3" w:rsidRDefault="004A7D6F" w:rsidP="00082B18">
            <w:pPr>
              <w:pStyle w:val="TAL"/>
              <w:rPr>
                <w:rFonts w:cs="Arial"/>
                <w:lang w:eastAsia="ja-JP"/>
              </w:rPr>
            </w:pPr>
            <w:r w:rsidRPr="00FA22D3">
              <w:rPr>
                <w:rFonts w:cs="Arial"/>
                <w:szCs w:val="18"/>
              </w:rPr>
              <w:t>OCTET STRING (SIZE(3))</w:t>
            </w:r>
          </w:p>
        </w:tc>
        <w:tc>
          <w:tcPr>
            <w:tcW w:w="2880" w:type="dxa"/>
          </w:tcPr>
          <w:p w14:paraId="66E3D1A0" w14:textId="77777777" w:rsidR="004A7D6F" w:rsidRPr="00FA22D3" w:rsidRDefault="004A7D6F" w:rsidP="00082B18">
            <w:pPr>
              <w:pStyle w:val="TAL"/>
              <w:rPr>
                <w:lang w:eastAsia="ja-JP"/>
              </w:rPr>
            </w:pPr>
          </w:p>
        </w:tc>
      </w:tr>
    </w:tbl>
    <w:p w14:paraId="58894FF8" w14:textId="77777777" w:rsidR="004A7D6F" w:rsidRPr="00FA22D3" w:rsidRDefault="004A7D6F" w:rsidP="004A7D6F"/>
    <w:p w14:paraId="26CDC938" w14:textId="77777777" w:rsidR="004A7D6F" w:rsidRPr="00FA22D3" w:rsidRDefault="004A7D6F" w:rsidP="004A7D6F">
      <w:pPr>
        <w:pStyle w:val="Heading4"/>
      </w:pPr>
      <w:bookmarkStart w:id="435" w:name="_Toc5694417"/>
      <w:r w:rsidRPr="00FA22D3">
        <w:t>9.3.1.25</w:t>
      </w:r>
      <w:r w:rsidRPr="00FA22D3">
        <w:tab/>
        <w:t>Target ID</w:t>
      </w:r>
      <w:bookmarkEnd w:id="435"/>
    </w:p>
    <w:p w14:paraId="3FAD20F1" w14:textId="77777777" w:rsidR="004A7D6F" w:rsidRPr="00FA22D3" w:rsidRDefault="004A7D6F" w:rsidP="004A7D6F">
      <w:r w:rsidRPr="00FA22D3">
        <w:t>This IE identifies the target for the handover.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3BFB2B24" w14:textId="77777777" w:rsidTr="00082B18">
        <w:tc>
          <w:tcPr>
            <w:tcW w:w="2448" w:type="dxa"/>
          </w:tcPr>
          <w:p w14:paraId="6FD58ED8"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6ED5F7BE"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218E16DB"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30F998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68811B24"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35A1070" w14:textId="77777777" w:rsidTr="00082B18">
        <w:tc>
          <w:tcPr>
            <w:tcW w:w="2448" w:type="dxa"/>
          </w:tcPr>
          <w:p w14:paraId="2DB2CF9B" w14:textId="77777777" w:rsidR="004A7D6F" w:rsidRPr="00FA22D3" w:rsidRDefault="004A7D6F" w:rsidP="00082B18">
            <w:pPr>
              <w:pStyle w:val="TAL"/>
              <w:rPr>
                <w:rFonts w:eastAsia="Batang" w:cs="Arial"/>
                <w:lang w:eastAsia="ja-JP"/>
              </w:rPr>
            </w:pPr>
            <w:r w:rsidRPr="00FA22D3">
              <w:rPr>
                <w:rFonts w:cs="Arial"/>
                <w:lang w:eastAsia="ja-JP"/>
              </w:rPr>
              <w:t xml:space="preserve">CHOICE </w:t>
            </w:r>
            <w:r w:rsidRPr="00FA22D3">
              <w:rPr>
                <w:rFonts w:cs="Arial"/>
                <w:i/>
                <w:lang w:eastAsia="ja-JP"/>
              </w:rPr>
              <w:t>Target ID</w:t>
            </w:r>
          </w:p>
        </w:tc>
        <w:tc>
          <w:tcPr>
            <w:tcW w:w="1080" w:type="dxa"/>
          </w:tcPr>
          <w:p w14:paraId="3FD34ABF"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7E74845" w14:textId="77777777" w:rsidR="004A7D6F" w:rsidRPr="00FA22D3" w:rsidRDefault="004A7D6F" w:rsidP="00082B18">
            <w:pPr>
              <w:pStyle w:val="TAL"/>
              <w:rPr>
                <w:i/>
                <w:lang w:eastAsia="ja-JP"/>
              </w:rPr>
            </w:pPr>
          </w:p>
        </w:tc>
        <w:tc>
          <w:tcPr>
            <w:tcW w:w="1872" w:type="dxa"/>
          </w:tcPr>
          <w:p w14:paraId="6ECC5276" w14:textId="77777777" w:rsidR="004A7D6F" w:rsidRPr="00FA22D3" w:rsidRDefault="004A7D6F" w:rsidP="00082B18">
            <w:pPr>
              <w:pStyle w:val="TAL"/>
              <w:rPr>
                <w:lang w:eastAsia="ja-JP"/>
              </w:rPr>
            </w:pPr>
          </w:p>
        </w:tc>
        <w:tc>
          <w:tcPr>
            <w:tcW w:w="2880" w:type="dxa"/>
          </w:tcPr>
          <w:p w14:paraId="2F845914" w14:textId="77777777" w:rsidR="004A7D6F" w:rsidRPr="00FA22D3" w:rsidRDefault="004A7D6F" w:rsidP="00082B18">
            <w:pPr>
              <w:pStyle w:val="TAL"/>
              <w:rPr>
                <w:rFonts w:cs="Arial"/>
                <w:szCs w:val="18"/>
                <w:lang w:eastAsia="ja-JP"/>
              </w:rPr>
            </w:pPr>
          </w:p>
        </w:tc>
      </w:tr>
      <w:tr w:rsidR="004A7D6F" w:rsidRPr="00FA22D3" w14:paraId="59053BB7" w14:textId="77777777" w:rsidTr="00082B18">
        <w:tc>
          <w:tcPr>
            <w:tcW w:w="2448" w:type="dxa"/>
          </w:tcPr>
          <w:p w14:paraId="313546B2" w14:textId="77777777" w:rsidR="004A7D6F" w:rsidRPr="00FA22D3" w:rsidRDefault="004A7D6F" w:rsidP="00082B18">
            <w:pPr>
              <w:pStyle w:val="TAL"/>
              <w:ind w:left="75"/>
              <w:rPr>
                <w:rFonts w:eastAsia="Batang" w:cs="Arial"/>
                <w:lang w:eastAsia="ja-JP"/>
              </w:rPr>
            </w:pPr>
            <w:r w:rsidRPr="00FA22D3">
              <w:rPr>
                <w:rFonts w:cs="Arial"/>
                <w:i/>
                <w:iCs/>
                <w:lang w:eastAsia="ja-JP"/>
              </w:rPr>
              <w:t>&gt;NG-RAN</w:t>
            </w:r>
          </w:p>
        </w:tc>
        <w:tc>
          <w:tcPr>
            <w:tcW w:w="1080" w:type="dxa"/>
          </w:tcPr>
          <w:p w14:paraId="63E5E25E" w14:textId="77777777" w:rsidR="004A7D6F" w:rsidRPr="00FA22D3" w:rsidRDefault="004A7D6F" w:rsidP="00082B18">
            <w:pPr>
              <w:pStyle w:val="TAL"/>
              <w:rPr>
                <w:rFonts w:cs="Arial"/>
                <w:lang w:eastAsia="ja-JP"/>
              </w:rPr>
            </w:pPr>
          </w:p>
        </w:tc>
        <w:tc>
          <w:tcPr>
            <w:tcW w:w="1440" w:type="dxa"/>
          </w:tcPr>
          <w:p w14:paraId="052A29D6" w14:textId="77777777" w:rsidR="004A7D6F" w:rsidRPr="00FA22D3" w:rsidRDefault="004A7D6F" w:rsidP="00082B18">
            <w:pPr>
              <w:pStyle w:val="TAL"/>
              <w:rPr>
                <w:i/>
                <w:lang w:eastAsia="ja-JP"/>
              </w:rPr>
            </w:pPr>
          </w:p>
        </w:tc>
        <w:tc>
          <w:tcPr>
            <w:tcW w:w="1872" w:type="dxa"/>
          </w:tcPr>
          <w:p w14:paraId="3D93A99E" w14:textId="77777777" w:rsidR="004A7D6F" w:rsidRPr="00FA22D3" w:rsidRDefault="004A7D6F" w:rsidP="00082B18">
            <w:pPr>
              <w:pStyle w:val="TAL"/>
              <w:rPr>
                <w:lang w:eastAsia="ja-JP"/>
              </w:rPr>
            </w:pPr>
          </w:p>
        </w:tc>
        <w:tc>
          <w:tcPr>
            <w:tcW w:w="2880" w:type="dxa"/>
          </w:tcPr>
          <w:p w14:paraId="64DEF90C" w14:textId="77777777" w:rsidR="004A7D6F" w:rsidRPr="00FA22D3" w:rsidRDefault="004A7D6F" w:rsidP="00082B18">
            <w:pPr>
              <w:pStyle w:val="TAL"/>
              <w:rPr>
                <w:rFonts w:cs="Arial"/>
                <w:szCs w:val="18"/>
                <w:lang w:eastAsia="ja-JP"/>
              </w:rPr>
            </w:pPr>
          </w:p>
        </w:tc>
      </w:tr>
      <w:tr w:rsidR="004A7D6F" w:rsidRPr="00FA22D3" w14:paraId="721BC321" w14:textId="77777777" w:rsidTr="00082B18">
        <w:tc>
          <w:tcPr>
            <w:tcW w:w="2448" w:type="dxa"/>
          </w:tcPr>
          <w:p w14:paraId="38D0CD13" w14:textId="77777777" w:rsidR="004A7D6F" w:rsidRPr="00FA22D3" w:rsidRDefault="004A7D6F" w:rsidP="00082B18">
            <w:pPr>
              <w:pStyle w:val="TAL"/>
              <w:ind w:left="165"/>
              <w:rPr>
                <w:rFonts w:eastAsia="Batang" w:cs="Arial"/>
                <w:lang w:eastAsia="ja-JP"/>
              </w:rPr>
            </w:pPr>
            <w:r w:rsidRPr="00FA22D3">
              <w:rPr>
                <w:rFonts w:cs="Arial"/>
                <w:lang w:eastAsia="ja-JP"/>
              </w:rPr>
              <w:t>&gt;&gt;Global RAN Node ID</w:t>
            </w:r>
          </w:p>
        </w:tc>
        <w:tc>
          <w:tcPr>
            <w:tcW w:w="1080" w:type="dxa"/>
          </w:tcPr>
          <w:p w14:paraId="3D581377"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76EF9398" w14:textId="77777777" w:rsidR="004A7D6F" w:rsidRPr="00FA22D3" w:rsidRDefault="004A7D6F" w:rsidP="00082B18">
            <w:pPr>
              <w:pStyle w:val="TAL"/>
              <w:rPr>
                <w:i/>
                <w:lang w:eastAsia="ja-JP"/>
              </w:rPr>
            </w:pPr>
          </w:p>
        </w:tc>
        <w:tc>
          <w:tcPr>
            <w:tcW w:w="1872" w:type="dxa"/>
          </w:tcPr>
          <w:p w14:paraId="5FFE267A" w14:textId="77777777" w:rsidR="004A7D6F" w:rsidRPr="00FA22D3" w:rsidRDefault="004A7D6F" w:rsidP="00082B18">
            <w:pPr>
              <w:pStyle w:val="TAL"/>
              <w:rPr>
                <w:lang w:eastAsia="ja-JP"/>
              </w:rPr>
            </w:pPr>
            <w:r w:rsidRPr="00FA22D3">
              <w:rPr>
                <w:rFonts w:cs="Arial"/>
                <w:lang w:eastAsia="ja-JP"/>
              </w:rPr>
              <w:t>9.3.1.5</w:t>
            </w:r>
          </w:p>
        </w:tc>
        <w:tc>
          <w:tcPr>
            <w:tcW w:w="2880" w:type="dxa"/>
          </w:tcPr>
          <w:p w14:paraId="341704B1" w14:textId="77777777" w:rsidR="004A7D6F" w:rsidRPr="00FA22D3" w:rsidRDefault="004A7D6F" w:rsidP="00082B18">
            <w:pPr>
              <w:pStyle w:val="TAL"/>
              <w:rPr>
                <w:rFonts w:cs="Arial"/>
                <w:szCs w:val="18"/>
                <w:lang w:eastAsia="ja-JP"/>
              </w:rPr>
            </w:pPr>
          </w:p>
        </w:tc>
      </w:tr>
      <w:tr w:rsidR="004A7D6F" w:rsidRPr="00FA22D3" w14:paraId="4A78E77B" w14:textId="77777777" w:rsidTr="00082B18">
        <w:tc>
          <w:tcPr>
            <w:tcW w:w="2448" w:type="dxa"/>
          </w:tcPr>
          <w:p w14:paraId="2E19B81C" w14:textId="77777777" w:rsidR="004A7D6F" w:rsidRPr="00FA22D3" w:rsidRDefault="004A7D6F" w:rsidP="00082B18">
            <w:pPr>
              <w:pStyle w:val="TAL"/>
              <w:ind w:left="165"/>
              <w:rPr>
                <w:rFonts w:cs="Arial"/>
                <w:lang w:eastAsia="ja-JP"/>
              </w:rPr>
            </w:pPr>
            <w:r w:rsidRPr="00FA22D3">
              <w:rPr>
                <w:rFonts w:cs="Arial"/>
                <w:lang w:eastAsia="ja-JP"/>
              </w:rPr>
              <w:t>&gt;&gt;Selected TAI</w:t>
            </w:r>
          </w:p>
        </w:tc>
        <w:tc>
          <w:tcPr>
            <w:tcW w:w="1080" w:type="dxa"/>
          </w:tcPr>
          <w:p w14:paraId="2BB8CC09"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6B784225" w14:textId="77777777" w:rsidR="004A7D6F" w:rsidRPr="00FA22D3" w:rsidRDefault="004A7D6F" w:rsidP="00082B18">
            <w:pPr>
              <w:pStyle w:val="TAL"/>
              <w:rPr>
                <w:i/>
                <w:lang w:eastAsia="ja-JP"/>
              </w:rPr>
            </w:pPr>
          </w:p>
        </w:tc>
        <w:tc>
          <w:tcPr>
            <w:tcW w:w="1872" w:type="dxa"/>
          </w:tcPr>
          <w:p w14:paraId="7F8E6D37" w14:textId="77777777" w:rsidR="004A7D6F" w:rsidRPr="00FA22D3" w:rsidRDefault="004A7D6F" w:rsidP="00082B18">
            <w:pPr>
              <w:pStyle w:val="TAL"/>
              <w:rPr>
                <w:rFonts w:cs="Arial"/>
                <w:lang w:eastAsia="ja-JP"/>
              </w:rPr>
            </w:pPr>
            <w:r w:rsidRPr="00FA22D3">
              <w:rPr>
                <w:rFonts w:cs="Arial"/>
                <w:lang w:eastAsia="ja-JP"/>
              </w:rPr>
              <w:t>TAI</w:t>
            </w:r>
          </w:p>
          <w:p w14:paraId="1600C6DA" w14:textId="77777777" w:rsidR="004A7D6F" w:rsidRPr="00FA22D3" w:rsidRDefault="004A7D6F" w:rsidP="00082B18">
            <w:pPr>
              <w:pStyle w:val="TAL"/>
              <w:rPr>
                <w:rFonts w:cs="Arial"/>
                <w:lang w:eastAsia="ja-JP"/>
              </w:rPr>
            </w:pPr>
            <w:r w:rsidRPr="00FA22D3">
              <w:rPr>
                <w:rFonts w:cs="Arial"/>
                <w:lang w:eastAsia="ja-JP"/>
              </w:rPr>
              <w:t>9.3.3.11</w:t>
            </w:r>
          </w:p>
        </w:tc>
        <w:tc>
          <w:tcPr>
            <w:tcW w:w="2880" w:type="dxa"/>
          </w:tcPr>
          <w:p w14:paraId="36D95404" w14:textId="77777777" w:rsidR="004A7D6F" w:rsidRPr="00FA22D3" w:rsidRDefault="004A7D6F" w:rsidP="00082B18">
            <w:pPr>
              <w:pStyle w:val="TAL"/>
              <w:rPr>
                <w:rFonts w:cs="Arial"/>
                <w:szCs w:val="18"/>
                <w:lang w:eastAsia="ja-JP"/>
              </w:rPr>
            </w:pPr>
          </w:p>
        </w:tc>
      </w:tr>
      <w:tr w:rsidR="004A7D6F" w:rsidRPr="00FA22D3" w14:paraId="066CBDFC" w14:textId="77777777" w:rsidTr="00082B18">
        <w:tc>
          <w:tcPr>
            <w:tcW w:w="2448" w:type="dxa"/>
          </w:tcPr>
          <w:p w14:paraId="1B554535" w14:textId="77777777" w:rsidR="004A7D6F" w:rsidRPr="00FA22D3" w:rsidRDefault="004A7D6F" w:rsidP="00082B18">
            <w:pPr>
              <w:pStyle w:val="TAL"/>
              <w:ind w:left="75"/>
              <w:rPr>
                <w:rFonts w:cs="Arial"/>
                <w:lang w:eastAsia="ja-JP"/>
              </w:rPr>
            </w:pPr>
            <w:r w:rsidRPr="00FA22D3">
              <w:rPr>
                <w:rFonts w:cs="Arial"/>
                <w:i/>
                <w:iCs/>
                <w:lang w:eastAsia="ja-JP"/>
              </w:rPr>
              <w:t>&gt;E-UTRAN</w:t>
            </w:r>
          </w:p>
        </w:tc>
        <w:tc>
          <w:tcPr>
            <w:tcW w:w="1080" w:type="dxa"/>
          </w:tcPr>
          <w:p w14:paraId="314CCED5" w14:textId="77777777" w:rsidR="004A7D6F" w:rsidRPr="00FA22D3" w:rsidRDefault="004A7D6F" w:rsidP="00082B18">
            <w:pPr>
              <w:pStyle w:val="TAL"/>
              <w:rPr>
                <w:rFonts w:cs="Arial"/>
                <w:lang w:eastAsia="ja-JP"/>
              </w:rPr>
            </w:pPr>
          </w:p>
        </w:tc>
        <w:tc>
          <w:tcPr>
            <w:tcW w:w="1440" w:type="dxa"/>
          </w:tcPr>
          <w:p w14:paraId="6AA78D47" w14:textId="77777777" w:rsidR="004A7D6F" w:rsidRPr="00FA22D3" w:rsidRDefault="004A7D6F" w:rsidP="00082B18">
            <w:pPr>
              <w:pStyle w:val="TAL"/>
              <w:rPr>
                <w:i/>
                <w:lang w:eastAsia="ja-JP"/>
              </w:rPr>
            </w:pPr>
          </w:p>
        </w:tc>
        <w:tc>
          <w:tcPr>
            <w:tcW w:w="1872" w:type="dxa"/>
          </w:tcPr>
          <w:p w14:paraId="38E3DD12" w14:textId="77777777" w:rsidR="004A7D6F" w:rsidRPr="00FA22D3" w:rsidRDefault="004A7D6F" w:rsidP="00082B18">
            <w:pPr>
              <w:pStyle w:val="TAL"/>
              <w:rPr>
                <w:rFonts w:cs="Arial"/>
                <w:lang w:eastAsia="ja-JP"/>
              </w:rPr>
            </w:pPr>
          </w:p>
        </w:tc>
        <w:tc>
          <w:tcPr>
            <w:tcW w:w="2880" w:type="dxa"/>
          </w:tcPr>
          <w:p w14:paraId="18A4D42F" w14:textId="77777777" w:rsidR="004A7D6F" w:rsidRPr="00FA22D3" w:rsidRDefault="004A7D6F" w:rsidP="00082B18">
            <w:pPr>
              <w:pStyle w:val="TAL"/>
              <w:rPr>
                <w:rFonts w:cs="Arial"/>
                <w:szCs w:val="18"/>
                <w:lang w:eastAsia="ja-JP"/>
              </w:rPr>
            </w:pPr>
          </w:p>
        </w:tc>
      </w:tr>
      <w:tr w:rsidR="004A7D6F" w:rsidRPr="00FA22D3" w14:paraId="69A971A9" w14:textId="77777777" w:rsidTr="00082B18">
        <w:tc>
          <w:tcPr>
            <w:tcW w:w="2448" w:type="dxa"/>
          </w:tcPr>
          <w:p w14:paraId="14C114C9" w14:textId="77777777" w:rsidR="004A7D6F" w:rsidRPr="00FA22D3" w:rsidRDefault="004A7D6F" w:rsidP="00082B18">
            <w:pPr>
              <w:pStyle w:val="TAL"/>
              <w:ind w:left="165"/>
              <w:rPr>
                <w:rFonts w:cs="Arial"/>
                <w:lang w:eastAsia="ja-JP"/>
              </w:rPr>
            </w:pPr>
            <w:r w:rsidRPr="00FA22D3">
              <w:rPr>
                <w:rFonts w:cs="Arial"/>
                <w:lang w:eastAsia="ja-JP"/>
              </w:rPr>
              <w:t>&gt;&gt;Global eNB ID</w:t>
            </w:r>
          </w:p>
        </w:tc>
        <w:tc>
          <w:tcPr>
            <w:tcW w:w="1080" w:type="dxa"/>
          </w:tcPr>
          <w:p w14:paraId="4E472B40"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1B5313FD" w14:textId="77777777" w:rsidR="004A7D6F" w:rsidRPr="00FA22D3" w:rsidRDefault="004A7D6F" w:rsidP="00082B18">
            <w:pPr>
              <w:pStyle w:val="TAL"/>
              <w:rPr>
                <w:i/>
                <w:lang w:eastAsia="ja-JP"/>
              </w:rPr>
            </w:pPr>
          </w:p>
        </w:tc>
        <w:tc>
          <w:tcPr>
            <w:tcW w:w="1872" w:type="dxa"/>
          </w:tcPr>
          <w:p w14:paraId="5D328D4D" w14:textId="77777777" w:rsidR="004A7D6F" w:rsidRPr="00FA22D3" w:rsidRDefault="004A7D6F" w:rsidP="00082B18">
            <w:pPr>
              <w:pStyle w:val="TAL"/>
              <w:rPr>
                <w:rFonts w:cs="Arial"/>
                <w:lang w:eastAsia="ja-JP"/>
              </w:rPr>
            </w:pPr>
            <w:r w:rsidRPr="00FA22D3">
              <w:rPr>
                <w:rFonts w:cs="Arial"/>
                <w:lang w:eastAsia="ja-JP"/>
              </w:rPr>
              <w:t>Global ng-eNB ID</w:t>
            </w:r>
          </w:p>
          <w:p w14:paraId="7763AC3E" w14:textId="77777777" w:rsidR="004A7D6F" w:rsidRPr="00FA22D3" w:rsidRDefault="004A7D6F" w:rsidP="00082B18">
            <w:pPr>
              <w:pStyle w:val="TAL"/>
              <w:rPr>
                <w:rFonts w:cs="Arial"/>
                <w:lang w:eastAsia="ja-JP"/>
              </w:rPr>
            </w:pPr>
            <w:r w:rsidRPr="00FA22D3">
              <w:rPr>
                <w:rFonts w:cs="Arial"/>
                <w:lang w:eastAsia="ja-JP"/>
              </w:rPr>
              <w:t>9.3.1.8</w:t>
            </w:r>
          </w:p>
        </w:tc>
        <w:tc>
          <w:tcPr>
            <w:tcW w:w="2880" w:type="dxa"/>
          </w:tcPr>
          <w:p w14:paraId="45D3CE98" w14:textId="77777777" w:rsidR="004A7D6F" w:rsidRPr="00FA22D3" w:rsidRDefault="004A7D6F" w:rsidP="00082B18">
            <w:pPr>
              <w:pStyle w:val="TAL"/>
              <w:rPr>
                <w:rFonts w:cs="Arial"/>
                <w:szCs w:val="18"/>
                <w:lang w:eastAsia="ja-JP"/>
              </w:rPr>
            </w:pPr>
          </w:p>
        </w:tc>
      </w:tr>
      <w:tr w:rsidR="004A7D6F" w:rsidRPr="00FA22D3" w14:paraId="22ABF02D" w14:textId="77777777" w:rsidTr="00082B18">
        <w:tc>
          <w:tcPr>
            <w:tcW w:w="2448" w:type="dxa"/>
          </w:tcPr>
          <w:p w14:paraId="247A556F" w14:textId="77777777" w:rsidR="004A7D6F" w:rsidRPr="00FA22D3" w:rsidRDefault="004A7D6F" w:rsidP="00082B18">
            <w:pPr>
              <w:pStyle w:val="TAL"/>
              <w:ind w:left="165"/>
              <w:rPr>
                <w:rFonts w:cs="Arial"/>
                <w:lang w:eastAsia="ja-JP"/>
              </w:rPr>
            </w:pPr>
            <w:r w:rsidRPr="00FA22D3">
              <w:rPr>
                <w:rFonts w:cs="Arial"/>
                <w:lang w:eastAsia="ja-JP"/>
              </w:rPr>
              <w:t>&gt;&gt;Selected EPS TAI</w:t>
            </w:r>
          </w:p>
        </w:tc>
        <w:tc>
          <w:tcPr>
            <w:tcW w:w="1080" w:type="dxa"/>
          </w:tcPr>
          <w:p w14:paraId="042C5287"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3366B84C" w14:textId="77777777" w:rsidR="004A7D6F" w:rsidRPr="00FA22D3" w:rsidRDefault="004A7D6F" w:rsidP="00082B18">
            <w:pPr>
              <w:pStyle w:val="TAL"/>
              <w:rPr>
                <w:i/>
                <w:lang w:eastAsia="ja-JP"/>
              </w:rPr>
            </w:pPr>
          </w:p>
        </w:tc>
        <w:tc>
          <w:tcPr>
            <w:tcW w:w="1872" w:type="dxa"/>
          </w:tcPr>
          <w:p w14:paraId="06B8F861" w14:textId="77777777" w:rsidR="004A7D6F" w:rsidRPr="00FA22D3" w:rsidRDefault="004A7D6F" w:rsidP="00082B18">
            <w:pPr>
              <w:pStyle w:val="TAL"/>
              <w:rPr>
                <w:rFonts w:cs="Arial"/>
                <w:lang w:eastAsia="ja-JP"/>
              </w:rPr>
            </w:pPr>
            <w:r w:rsidRPr="00FA22D3">
              <w:rPr>
                <w:rFonts w:cs="Arial"/>
                <w:lang w:eastAsia="ja-JP"/>
              </w:rPr>
              <w:t>EPS TAI</w:t>
            </w:r>
          </w:p>
          <w:p w14:paraId="011D60A2" w14:textId="77777777" w:rsidR="004A7D6F" w:rsidRPr="00FA22D3" w:rsidRDefault="004A7D6F" w:rsidP="00082B18">
            <w:pPr>
              <w:pStyle w:val="TAL"/>
              <w:rPr>
                <w:rFonts w:cs="Arial"/>
                <w:lang w:eastAsia="ja-JP"/>
              </w:rPr>
            </w:pPr>
            <w:r w:rsidRPr="00FA22D3">
              <w:rPr>
                <w:rFonts w:cs="Arial"/>
                <w:lang w:eastAsia="ja-JP"/>
              </w:rPr>
              <w:t>9.3.3.17</w:t>
            </w:r>
          </w:p>
        </w:tc>
        <w:tc>
          <w:tcPr>
            <w:tcW w:w="2880" w:type="dxa"/>
          </w:tcPr>
          <w:p w14:paraId="5F10CD97" w14:textId="77777777" w:rsidR="004A7D6F" w:rsidRPr="00FA22D3" w:rsidRDefault="004A7D6F" w:rsidP="00082B18">
            <w:pPr>
              <w:pStyle w:val="TAL"/>
              <w:rPr>
                <w:rFonts w:cs="Arial"/>
                <w:szCs w:val="18"/>
                <w:lang w:eastAsia="ja-JP"/>
              </w:rPr>
            </w:pPr>
          </w:p>
        </w:tc>
      </w:tr>
    </w:tbl>
    <w:p w14:paraId="3929B6E1" w14:textId="77777777" w:rsidR="004A7D6F" w:rsidRPr="00FA22D3" w:rsidRDefault="004A7D6F" w:rsidP="004A7D6F"/>
    <w:p w14:paraId="1059A8FD" w14:textId="77777777" w:rsidR="004A7D6F" w:rsidRPr="00FA22D3" w:rsidRDefault="004A7D6F" w:rsidP="004A7D6F">
      <w:pPr>
        <w:pStyle w:val="Heading4"/>
      </w:pPr>
      <w:bookmarkStart w:id="436" w:name="_Toc5694418"/>
      <w:r w:rsidRPr="00FA22D3">
        <w:t>9.3.1.26</w:t>
      </w:r>
      <w:r w:rsidRPr="00FA22D3">
        <w:tab/>
        <w:t>Emergency Fallback Indicator</w:t>
      </w:r>
      <w:bookmarkEnd w:id="436"/>
    </w:p>
    <w:p w14:paraId="5AB49DD1" w14:textId="77777777" w:rsidR="004A7D6F" w:rsidRPr="00FA22D3" w:rsidRDefault="004A7D6F" w:rsidP="004A7D6F">
      <w:r w:rsidRPr="00FA22D3">
        <w:rPr>
          <w:lang w:eastAsia="zh-CN"/>
        </w:rPr>
        <w:t>The IE indicates emergency service fallback</w:t>
      </w:r>
      <w:r w:rsidRPr="00FA22D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0F16CF51" w14:textId="77777777" w:rsidTr="00082B18">
        <w:tc>
          <w:tcPr>
            <w:tcW w:w="2448" w:type="dxa"/>
          </w:tcPr>
          <w:p w14:paraId="5E1745B2"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DD9B7A6"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64672A0D"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4C53140"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7BFF601A"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8EEA9CA" w14:textId="77777777" w:rsidTr="00082B18">
        <w:tc>
          <w:tcPr>
            <w:tcW w:w="2448" w:type="dxa"/>
          </w:tcPr>
          <w:p w14:paraId="791C124A" w14:textId="77777777" w:rsidR="004A7D6F" w:rsidRPr="00FA22D3" w:rsidRDefault="004A7D6F" w:rsidP="00082B18">
            <w:pPr>
              <w:pStyle w:val="TAL"/>
              <w:rPr>
                <w:rFonts w:eastAsia="Batang" w:cs="Arial"/>
                <w:lang w:eastAsia="ja-JP"/>
              </w:rPr>
            </w:pPr>
            <w:r w:rsidRPr="00FA22D3">
              <w:rPr>
                <w:rFonts w:cs="Arial"/>
                <w:lang w:eastAsia="zh-CN"/>
              </w:rPr>
              <w:t>Emergency Fallback Request Indicator</w:t>
            </w:r>
          </w:p>
        </w:tc>
        <w:tc>
          <w:tcPr>
            <w:tcW w:w="1080" w:type="dxa"/>
          </w:tcPr>
          <w:p w14:paraId="44F6A61B" w14:textId="77777777" w:rsidR="004A7D6F" w:rsidRPr="00FA22D3" w:rsidRDefault="004A7D6F" w:rsidP="00082B18">
            <w:pPr>
              <w:pStyle w:val="TAL"/>
              <w:rPr>
                <w:rFonts w:cs="Arial"/>
                <w:lang w:eastAsia="ja-JP"/>
              </w:rPr>
            </w:pPr>
            <w:r w:rsidRPr="00FA22D3">
              <w:rPr>
                <w:rFonts w:cs="Arial"/>
                <w:lang w:eastAsia="zh-CN"/>
              </w:rPr>
              <w:t>M</w:t>
            </w:r>
          </w:p>
        </w:tc>
        <w:tc>
          <w:tcPr>
            <w:tcW w:w="1440" w:type="dxa"/>
          </w:tcPr>
          <w:p w14:paraId="454F3226" w14:textId="77777777" w:rsidR="004A7D6F" w:rsidRPr="00FA22D3" w:rsidRDefault="004A7D6F" w:rsidP="00082B18">
            <w:pPr>
              <w:pStyle w:val="TAL"/>
              <w:rPr>
                <w:i/>
                <w:lang w:eastAsia="ja-JP"/>
              </w:rPr>
            </w:pPr>
          </w:p>
        </w:tc>
        <w:tc>
          <w:tcPr>
            <w:tcW w:w="1872" w:type="dxa"/>
          </w:tcPr>
          <w:p w14:paraId="0A43BB91" w14:textId="77777777" w:rsidR="004A7D6F" w:rsidRPr="00FA22D3" w:rsidRDefault="004A7D6F" w:rsidP="00082B18">
            <w:pPr>
              <w:pStyle w:val="TAL"/>
              <w:rPr>
                <w:lang w:eastAsia="ja-JP"/>
              </w:rPr>
            </w:pPr>
            <w:r w:rsidRPr="00FA22D3">
              <w:rPr>
                <w:rFonts w:cs="Arial"/>
              </w:rPr>
              <w:t xml:space="preserve">ENUMERATED (emergency </w:t>
            </w:r>
            <w:r w:rsidRPr="00FA22D3">
              <w:rPr>
                <w:rFonts w:cs="Arial"/>
                <w:lang w:eastAsia="zh-CN"/>
              </w:rPr>
              <w:t>fallback requested, …</w:t>
            </w:r>
            <w:r w:rsidRPr="00FA22D3">
              <w:rPr>
                <w:rFonts w:cs="Arial"/>
              </w:rPr>
              <w:t>)</w:t>
            </w:r>
          </w:p>
        </w:tc>
        <w:tc>
          <w:tcPr>
            <w:tcW w:w="2880" w:type="dxa"/>
          </w:tcPr>
          <w:p w14:paraId="637F6265" w14:textId="77777777" w:rsidR="004A7D6F" w:rsidRPr="00FA22D3" w:rsidRDefault="004A7D6F" w:rsidP="00082B18">
            <w:pPr>
              <w:pStyle w:val="TAL"/>
              <w:rPr>
                <w:rFonts w:cs="Arial"/>
                <w:szCs w:val="18"/>
                <w:lang w:eastAsia="ja-JP"/>
              </w:rPr>
            </w:pPr>
          </w:p>
        </w:tc>
      </w:tr>
      <w:tr w:rsidR="004A7D6F" w:rsidRPr="00FA22D3" w14:paraId="29EB2339" w14:textId="77777777" w:rsidTr="00082B18">
        <w:tc>
          <w:tcPr>
            <w:tcW w:w="2448" w:type="dxa"/>
          </w:tcPr>
          <w:p w14:paraId="66F46FD7" w14:textId="77777777" w:rsidR="004A7D6F" w:rsidRPr="00FA22D3" w:rsidRDefault="004A7D6F" w:rsidP="00082B18">
            <w:pPr>
              <w:pStyle w:val="TAL"/>
              <w:rPr>
                <w:rFonts w:cs="Arial"/>
                <w:lang w:eastAsia="zh-CN"/>
              </w:rPr>
            </w:pPr>
            <w:r w:rsidRPr="00FA22D3">
              <w:rPr>
                <w:rFonts w:cs="Arial"/>
                <w:lang w:eastAsia="zh-CN"/>
              </w:rPr>
              <w:t>Emergency Service Target CN</w:t>
            </w:r>
          </w:p>
        </w:tc>
        <w:tc>
          <w:tcPr>
            <w:tcW w:w="1080" w:type="dxa"/>
          </w:tcPr>
          <w:p w14:paraId="4A73738E" w14:textId="77777777" w:rsidR="004A7D6F" w:rsidRPr="00FA22D3" w:rsidRDefault="004A7D6F" w:rsidP="00082B18">
            <w:pPr>
              <w:pStyle w:val="TAL"/>
              <w:rPr>
                <w:rFonts w:cs="Arial"/>
                <w:lang w:eastAsia="zh-CN"/>
              </w:rPr>
            </w:pPr>
            <w:r w:rsidRPr="00FA22D3">
              <w:rPr>
                <w:rFonts w:cs="Arial"/>
                <w:lang w:eastAsia="zh-CN"/>
              </w:rPr>
              <w:t>O</w:t>
            </w:r>
          </w:p>
        </w:tc>
        <w:tc>
          <w:tcPr>
            <w:tcW w:w="1440" w:type="dxa"/>
          </w:tcPr>
          <w:p w14:paraId="4A24F05E" w14:textId="77777777" w:rsidR="004A7D6F" w:rsidRPr="00FA22D3" w:rsidRDefault="004A7D6F" w:rsidP="00082B18">
            <w:pPr>
              <w:pStyle w:val="TAL"/>
              <w:rPr>
                <w:i/>
                <w:lang w:eastAsia="ja-JP"/>
              </w:rPr>
            </w:pPr>
          </w:p>
        </w:tc>
        <w:tc>
          <w:tcPr>
            <w:tcW w:w="1872" w:type="dxa"/>
          </w:tcPr>
          <w:p w14:paraId="06262191" w14:textId="77777777" w:rsidR="004A7D6F" w:rsidRPr="00FA22D3" w:rsidRDefault="004A7D6F" w:rsidP="00082B18">
            <w:pPr>
              <w:pStyle w:val="TAL"/>
              <w:rPr>
                <w:rFonts w:cs="Arial"/>
              </w:rPr>
            </w:pPr>
            <w:r w:rsidRPr="00FA22D3">
              <w:rPr>
                <w:rFonts w:cs="Arial"/>
              </w:rPr>
              <w:t>ENUMERATED (5GC, EPC</w:t>
            </w:r>
            <w:r w:rsidRPr="00FA22D3">
              <w:rPr>
                <w:rFonts w:cs="Arial"/>
                <w:lang w:eastAsia="zh-CN"/>
              </w:rPr>
              <w:t>, …</w:t>
            </w:r>
            <w:r w:rsidRPr="00FA22D3">
              <w:rPr>
                <w:rFonts w:cs="Arial"/>
              </w:rPr>
              <w:t>)</w:t>
            </w:r>
          </w:p>
        </w:tc>
        <w:tc>
          <w:tcPr>
            <w:tcW w:w="2880" w:type="dxa"/>
          </w:tcPr>
          <w:p w14:paraId="7FE25BDD" w14:textId="77777777" w:rsidR="004A7D6F" w:rsidRPr="00FA22D3" w:rsidRDefault="004A7D6F" w:rsidP="00082B18">
            <w:pPr>
              <w:pStyle w:val="TAL"/>
              <w:rPr>
                <w:rFonts w:cs="Arial"/>
                <w:szCs w:val="18"/>
                <w:lang w:eastAsia="ja-JP"/>
              </w:rPr>
            </w:pPr>
          </w:p>
        </w:tc>
      </w:tr>
    </w:tbl>
    <w:p w14:paraId="3CB317F3" w14:textId="77777777" w:rsidR="004A7D6F" w:rsidRPr="00FA22D3" w:rsidRDefault="004A7D6F" w:rsidP="004A7D6F"/>
    <w:p w14:paraId="3DAAA1BD" w14:textId="77777777" w:rsidR="004A7D6F" w:rsidRPr="00FA22D3" w:rsidRDefault="004A7D6F" w:rsidP="004A7D6F">
      <w:pPr>
        <w:pStyle w:val="Heading4"/>
      </w:pPr>
      <w:bookmarkStart w:id="437" w:name="_Toc5694419"/>
      <w:r w:rsidRPr="00FA22D3">
        <w:t>9.3.1.27</w:t>
      </w:r>
      <w:r w:rsidRPr="00FA22D3">
        <w:tab/>
      </w:r>
      <w:r w:rsidRPr="00FA22D3">
        <w:rPr>
          <w:rFonts w:hint="eastAsia"/>
          <w:lang w:eastAsia="zh-CN"/>
        </w:rPr>
        <w:t>Security Indication</w:t>
      </w:r>
      <w:bookmarkEnd w:id="437"/>
    </w:p>
    <w:p w14:paraId="560BAF0B" w14:textId="77777777" w:rsidR="004A7D6F" w:rsidRPr="00FA22D3" w:rsidRDefault="004A7D6F" w:rsidP="004A7D6F">
      <w:pPr>
        <w:rPr>
          <w:lang w:eastAsia="zh-CN"/>
        </w:rPr>
      </w:pPr>
      <w:r w:rsidRPr="00FA22D3">
        <w:rPr>
          <w:rFonts w:hint="eastAsia"/>
          <w:lang w:eastAsia="zh-CN"/>
        </w:rPr>
        <w:t xml:space="preserve">This IE contains the user plane integrity </w:t>
      </w:r>
      <w:r w:rsidRPr="00FA22D3">
        <w:rPr>
          <w:lang w:eastAsia="zh-CN"/>
        </w:rPr>
        <w:t xml:space="preserve">protection </w:t>
      </w:r>
      <w:r w:rsidRPr="00FA22D3">
        <w:rPr>
          <w:rFonts w:hint="eastAsia"/>
          <w:lang w:eastAsia="zh-CN"/>
        </w:rPr>
        <w:t xml:space="preserve">indication </w:t>
      </w:r>
      <w:r w:rsidRPr="00FA22D3">
        <w:rPr>
          <w:lang w:eastAsia="zh-CN"/>
        </w:rPr>
        <w:t xml:space="preserve">and confidentiality protection indication </w:t>
      </w:r>
      <w:r w:rsidRPr="00FA22D3">
        <w:rPr>
          <w:rFonts w:hint="eastAsia"/>
          <w:lang w:eastAsia="zh-CN"/>
        </w:rPr>
        <w:t>which indicate</w:t>
      </w:r>
      <w:r w:rsidRPr="00FA22D3">
        <w:rPr>
          <w:lang w:eastAsia="zh-CN"/>
        </w:rPr>
        <w:t>s</w:t>
      </w:r>
      <w:r w:rsidRPr="00FA22D3">
        <w:rPr>
          <w:rFonts w:hint="eastAsia"/>
          <w:lang w:eastAsia="zh-CN"/>
        </w:rPr>
        <w:t xml:space="preserve"> </w:t>
      </w:r>
      <w:r w:rsidRPr="00FA22D3">
        <w:rPr>
          <w:lang w:eastAsia="zh-CN"/>
        </w:rPr>
        <w:t>the requirements on</w:t>
      </w:r>
      <w:r w:rsidRPr="00FA22D3">
        <w:rPr>
          <w:rFonts w:hint="eastAsia"/>
          <w:lang w:eastAsia="zh-CN"/>
        </w:rPr>
        <w:t xml:space="preserve"> UP integrity </w:t>
      </w:r>
      <w:r w:rsidRPr="00FA22D3">
        <w:rPr>
          <w:lang w:eastAsia="zh-CN"/>
        </w:rPr>
        <w:t>protection and ciphering</w:t>
      </w:r>
      <w:r w:rsidRPr="00FA22D3">
        <w:rPr>
          <w:rFonts w:hint="eastAsia"/>
          <w:lang w:eastAsia="zh-CN"/>
        </w:rPr>
        <w:t xml:space="preserve"> for </w:t>
      </w:r>
      <w:r w:rsidRPr="00FA22D3">
        <w:rPr>
          <w:lang w:eastAsia="zh-CN"/>
        </w:rPr>
        <w:t>corresponding</w:t>
      </w:r>
      <w:r w:rsidRPr="00FA22D3">
        <w:rPr>
          <w:rFonts w:hint="eastAsia"/>
          <w:lang w:eastAsia="zh-CN"/>
        </w:rPr>
        <w:t xml:space="preserve"> </w:t>
      </w:r>
      <w:r w:rsidRPr="00FA22D3">
        <w:rPr>
          <w:lang w:eastAsia="zh-CN"/>
        </w:rPr>
        <w:t xml:space="preserve">PDU </w:t>
      </w:r>
      <w:r w:rsidRPr="00FA22D3">
        <w:rPr>
          <w:rFonts w:hint="eastAsia"/>
          <w:lang w:eastAsia="zh-CN"/>
        </w:rPr>
        <w:t>sessions, respectively.</w:t>
      </w:r>
      <w:r w:rsidRPr="00FA22D3">
        <w:rPr>
          <w:lang w:eastAsia="zh-CN"/>
        </w:rPr>
        <w:t xml:space="preserve"> Additionally, this IE contains the maximum integrity protected data rate per UE for integrity protection for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438" w:author="Nokia" w:date="2019-04-09T22:37:00Z">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080"/>
        <w:gridCol w:w="1512"/>
        <w:gridCol w:w="1728"/>
        <w:gridCol w:w="1080"/>
        <w:gridCol w:w="1080"/>
        <w:tblGridChange w:id="439">
          <w:tblGrid>
            <w:gridCol w:w="2127"/>
            <w:gridCol w:w="1080"/>
            <w:gridCol w:w="1046"/>
            <w:gridCol w:w="1559"/>
            <w:gridCol w:w="1701"/>
            <w:gridCol w:w="1116"/>
            <w:gridCol w:w="1152"/>
          </w:tblGrid>
        </w:tblGridChange>
      </w:tblGrid>
      <w:tr w:rsidR="004A7D6F" w:rsidRPr="00FA22D3" w14:paraId="5ABECAF6" w14:textId="77777777" w:rsidTr="00370738">
        <w:tc>
          <w:tcPr>
            <w:tcW w:w="2160" w:type="dxa"/>
            <w:tcPrChange w:id="440" w:author="Nokia" w:date="2019-04-09T22:37:00Z">
              <w:tcPr>
                <w:tcW w:w="2127" w:type="dxa"/>
              </w:tcPr>
            </w:tcPrChange>
          </w:tcPr>
          <w:p w14:paraId="19471B9B"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Change w:id="441" w:author="Nokia" w:date="2019-04-09T22:37:00Z">
              <w:tcPr>
                <w:tcW w:w="1080" w:type="dxa"/>
              </w:tcPr>
            </w:tcPrChange>
          </w:tcPr>
          <w:p w14:paraId="57FABE48"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Change w:id="442" w:author="Nokia" w:date="2019-04-09T22:37:00Z">
              <w:tcPr>
                <w:tcW w:w="1046" w:type="dxa"/>
              </w:tcPr>
            </w:tcPrChange>
          </w:tcPr>
          <w:p w14:paraId="4962BA1B"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Change w:id="443" w:author="Nokia" w:date="2019-04-09T22:37:00Z">
              <w:tcPr>
                <w:tcW w:w="1559" w:type="dxa"/>
              </w:tcPr>
            </w:tcPrChange>
          </w:tcPr>
          <w:p w14:paraId="6B8A7180"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Change w:id="444" w:author="Nokia" w:date="2019-04-09T22:37:00Z">
              <w:tcPr>
                <w:tcW w:w="1701" w:type="dxa"/>
              </w:tcPr>
            </w:tcPrChange>
          </w:tcPr>
          <w:p w14:paraId="39313795"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Change w:id="445" w:author="Nokia" w:date="2019-04-09T22:37:00Z">
              <w:tcPr>
                <w:tcW w:w="1116" w:type="dxa"/>
              </w:tcPr>
            </w:tcPrChange>
          </w:tcPr>
          <w:p w14:paraId="302E212D" w14:textId="77777777" w:rsidR="004A7D6F" w:rsidRPr="00FA22D3" w:rsidRDefault="004A7D6F" w:rsidP="00082B18">
            <w:pPr>
              <w:pStyle w:val="TAH"/>
              <w:rPr>
                <w:rFonts w:cs="Arial"/>
                <w:lang w:eastAsia="ja-JP"/>
              </w:rPr>
            </w:pPr>
            <w:r w:rsidRPr="00FA22D3">
              <w:rPr>
                <w:lang w:eastAsia="ja-JP"/>
              </w:rPr>
              <w:t>Criticality</w:t>
            </w:r>
          </w:p>
        </w:tc>
        <w:tc>
          <w:tcPr>
            <w:tcW w:w="1080" w:type="dxa"/>
            <w:tcPrChange w:id="446" w:author="Nokia" w:date="2019-04-09T22:37:00Z">
              <w:tcPr>
                <w:tcW w:w="1152" w:type="dxa"/>
              </w:tcPr>
            </w:tcPrChange>
          </w:tcPr>
          <w:p w14:paraId="74BB9136" w14:textId="77777777" w:rsidR="004A7D6F" w:rsidRPr="00FA22D3" w:rsidRDefault="004A7D6F" w:rsidP="00082B18">
            <w:pPr>
              <w:pStyle w:val="TAH"/>
              <w:rPr>
                <w:rFonts w:cs="Arial"/>
                <w:lang w:eastAsia="ja-JP"/>
              </w:rPr>
            </w:pPr>
            <w:r w:rsidRPr="00FA22D3">
              <w:rPr>
                <w:lang w:eastAsia="ja-JP"/>
              </w:rPr>
              <w:t>Assigned Criticality</w:t>
            </w:r>
          </w:p>
        </w:tc>
      </w:tr>
      <w:tr w:rsidR="004A7D6F" w:rsidRPr="00FA22D3" w14:paraId="2B6B83FF" w14:textId="77777777" w:rsidTr="00370738">
        <w:tc>
          <w:tcPr>
            <w:tcW w:w="2160" w:type="dxa"/>
            <w:tcPrChange w:id="447" w:author="Nokia" w:date="2019-04-09T22:37:00Z">
              <w:tcPr>
                <w:tcW w:w="2127" w:type="dxa"/>
              </w:tcPr>
            </w:tcPrChange>
          </w:tcPr>
          <w:p w14:paraId="647D336E" w14:textId="77777777" w:rsidR="004A7D6F" w:rsidRPr="00FA22D3" w:rsidRDefault="004A7D6F" w:rsidP="00082B18">
            <w:pPr>
              <w:pStyle w:val="TAL"/>
              <w:rPr>
                <w:rFonts w:eastAsia="Batang"/>
              </w:rPr>
            </w:pPr>
            <w:r w:rsidRPr="00FA22D3">
              <w:t>Integrity Protection Indication</w:t>
            </w:r>
          </w:p>
        </w:tc>
        <w:tc>
          <w:tcPr>
            <w:tcW w:w="1080" w:type="dxa"/>
            <w:tcPrChange w:id="448" w:author="Nokia" w:date="2019-04-09T22:37:00Z">
              <w:tcPr>
                <w:tcW w:w="1080" w:type="dxa"/>
              </w:tcPr>
            </w:tcPrChange>
          </w:tcPr>
          <w:p w14:paraId="322AEAAA" w14:textId="77777777" w:rsidR="004A7D6F" w:rsidRPr="00FA22D3" w:rsidRDefault="004A7D6F" w:rsidP="00082B18">
            <w:pPr>
              <w:pStyle w:val="TAL"/>
              <w:rPr>
                <w:rFonts w:cs="Arial"/>
                <w:lang w:eastAsia="ja-JP"/>
              </w:rPr>
            </w:pPr>
            <w:r w:rsidRPr="00FA22D3">
              <w:rPr>
                <w:rFonts w:cs="Arial"/>
                <w:lang w:eastAsia="zh-CN"/>
              </w:rPr>
              <w:t>M</w:t>
            </w:r>
          </w:p>
        </w:tc>
        <w:tc>
          <w:tcPr>
            <w:tcW w:w="1080" w:type="dxa"/>
            <w:tcPrChange w:id="449" w:author="Nokia" w:date="2019-04-09T22:37:00Z">
              <w:tcPr>
                <w:tcW w:w="1046" w:type="dxa"/>
              </w:tcPr>
            </w:tcPrChange>
          </w:tcPr>
          <w:p w14:paraId="33793E38" w14:textId="77777777" w:rsidR="004A7D6F" w:rsidRPr="00FA22D3" w:rsidRDefault="004A7D6F" w:rsidP="00082B18">
            <w:pPr>
              <w:pStyle w:val="TAL"/>
              <w:rPr>
                <w:i/>
                <w:lang w:eastAsia="ja-JP"/>
              </w:rPr>
            </w:pPr>
          </w:p>
        </w:tc>
        <w:tc>
          <w:tcPr>
            <w:tcW w:w="1512" w:type="dxa"/>
            <w:tcPrChange w:id="450" w:author="Nokia" w:date="2019-04-09T22:37:00Z">
              <w:tcPr>
                <w:tcW w:w="1559" w:type="dxa"/>
              </w:tcPr>
            </w:tcPrChange>
          </w:tcPr>
          <w:p w14:paraId="4D54C89A" w14:textId="77777777" w:rsidR="004A7D6F" w:rsidRPr="00FA22D3" w:rsidRDefault="004A7D6F" w:rsidP="00082B18">
            <w:pPr>
              <w:pStyle w:val="TAL"/>
              <w:rPr>
                <w:lang w:eastAsia="ja-JP"/>
              </w:rPr>
            </w:pPr>
            <w:bookmarkStart w:id="451" w:name="OLE_LINK140"/>
            <w:bookmarkStart w:id="452" w:name="OLE_LINK141"/>
            <w:r w:rsidRPr="00FA22D3">
              <w:rPr>
                <w:rFonts w:cs="Arial"/>
                <w:lang w:eastAsia="ja-JP"/>
              </w:rPr>
              <w:t>ENUMERATED (required, preferred, not needed</w:t>
            </w:r>
            <w:r w:rsidRPr="00FA22D3">
              <w:rPr>
                <w:rFonts w:cs="Arial" w:hint="eastAsia"/>
                <w:lang w:eastAsia="zh-CN"/>
              </w:rPr>
              <w:t>,</w:t>
            </w:r>
            <w:r w:rsidRPr="00FA22D3">
              <w:rPr>
                <w:rFonts w:cs="Arial"/>
                <w:lang w:eastAsia="zh-CN"/>
              </w:rPr>
              <w:t xml:space="preserve"> …</w:t>
            </w:r>
            <w:r w:rsidRPr="00FA22D3">
              <w:rPr>
                <w:rFonts w:cs="Arial"/>
                <w:lang w:eastAsia="ja-JP"/>
              </w:rPr>
              <w:t>)</w:t>
            </w:r>
          </w:p>
          <w:bookmarkEnd w:id="451"/>
          <w:bookmarkEnd w:id="452"/>
          <w:p w14:paraId="48A0A91E" w14:textId="77777777" w:rsidR="004A7D6F" w:rsidRPr="00FA22D3" w:rsidRDefault="004A7D6F" w:rsidP="00082B18">
            <w:pPr>
              <w:pStyle w:val="TAL"/>
              <w:rPr>
                <w:lang w:eastAsia="ja-JP"/>
              </w:rPr>
            </w:pPr>
          </w:p>
        </w:tc>
        <w:tc>
          <w:tcPr>
            <w:tcW w:w="1728" w:type="dxa"/>
            <w:tcPrChange w:id="453" w:author="Nokia" w:date="2019-04-09T22:37:00Z">
              <w:tcPr>
                <w:tcW w:w="1701" w:type="dxa"/>
              </w:tcPr>
            </w:tcPrChange>
          </w:tcPr>
          <w:p w14:paraId="5684B053" w14:textId="77777777" w:rsidR="004A7D6F" w:rsidRPr="00FA22D3" w:rsidRDefault="004A7D6F" w:rsidP="00082B18">
            <w:pPr>
              <w:pStyle w:val="TAL"/>
              <w:rPr>
                <w:rFonts w:cs="Arial"/>
                <w:szCs w:val="18"/>
                <w:lang w:eastAsia="ja-JP"/>
              </w:rPr>
            </w:pPr>
            <w:r w:rsidRPr="00FA22D3">
              <w:rPr>
                <w:lang w:eastAsia="zh-CN"/>
              </w:rPr>
              <w:t>Indicates whether UP integrity protection shall apply, should apply or shall not apply for the concerned PDU session.</w:t>
            </w:r>
          </w:p>
        </w:tc>
        <w:tc>
          <w:tcPr>
            <w:tcW w:w="1080" w:type="dxa"/>
            <w:tcPrChange w:id="454" w:author="Nokia" w:date="2019-04-09T22:37:00Z">
              <w:tcPr>
                <w:tcW w:w="1116" w:type="dxa"/>
              </w:tcPr>
            </w:tcPrChange>
          </w:tcPr>
          <w:p w14:paraId="3B6D447B" w14:textId="77777777" w:rsidR="004A7D6F" w:rsidRPr="00FA22D3" w:rsidRDefault="004A7D6F" w:rsidP="00082B18">
            <w:pPr>
              <w:pStyle w:val="TAC"/>
              <w:rPr>
                <w:lang w:eastAsia="zh-CN"/>
              </w:rPr>
            </w:pPr>
            <w:r w:rsidRPr="00FA22D3">
              <w:rPr>
                <w:lang w:eastAsia="zh-CN"/>
              </w:rPr>
              <w:t>-</w:t>
            </w:r>
          </w:p>
        </w:tc>
        <w:tc>
          <w:tcPr>
            <w:tcW w:w="1080" w:type="dxa"/>
            <w:tcPrChange w:id="455" w:author="Nokia" w:date="2019-04-09T22:37:00Z">
              <w:tcPr>
                <w:tcW w:w="1152" w:type="dxa"/>
              </w:tcPr>
            </w:tcPrChange>
          </w:tcPr>
          <w:p w14:paraId="69E904D6" w14:textId="77777777" w:rsidR="004A7D6F" w:rsidRPr="00FA22D3" w:rsidRDefault="004A7D6F" w:rsidP="00082B18">
            <w:pPr>
              <w:pStyle w:val="TAC"/>
              <w:rPr>
                <w:lang w:eastAsia="zh-CN"/>
              </w:rPr>
            </w:pPr>
          </w:p>
        </w:tc>
      </w:tr>
      <w:tr w:rsidR="004A7D6F" w:rsidRPr="00FA22D3" w14:paraId="5B60DAE0" w14:textId="77777777" w:rsidTr="00370738">
        <w:tc>
          <w:tcPr>
            <w:tcW w:w="2160" w:type="dxa"/>
            <w:tcPrChange w:id="456" w:author="Nokia" w:date="2019-04-09T22:37:00Z">
              <w:tcPr>
                <w:tcW w:w="2127" w:type="dxa"/>
              </w:tcPr>
            </w:tcPrChange>
          </w:tcPr>
          <w:p w14:paraId="56B3A9F3" w14:textId="77777777" w:rsidR="004A7D6F" w:rsidRPr="00FA22D3" w:rsidRDefault="004A7D6F" w:rsidP="00082B18">
            <w:pPr>
              <w:pStyle w:val="TAL"/>
            </w:pPr>
            <w:r w:rsidRPr="00FA22D3">
              <w:t>Confidentiality Protection Indication</w:t>
            </w:r>
          </w:p>
        </w:tc>
        <w:tc>
          <w:tcPr>
            <w:tcW w:w="1080" w:type="dxa"/>
            <w:tcPrChange w:id="457" w:author="Nokia" w:date="2019-04-09T22:37:00Z">
              <w:tcPr>
                <w:tcW w:w="1080" w:type="dxa"/>
              </w:tcPr>
            </w:tcPrChange>
          </w:tcPr>
          <w:p w14:paraId="458BA0B9" w14:textId="77777777" w:rsidR="004A7D6F" w:rsidRPr="00FA22D3" w:rsidRDefault="004A7D6F" w:rsidP="00082B18">
            <w:pPr>
              <w:pStyle w:val="TAL"/>
              <w:rPr>
                <w:rFonts w:cs="Arial"/>
                <w:lang w:eastAsia="zh-CN"/>
              </w:rPr>
            </w:pPr>
            <w:r w:rsidRPr="00FA22D3">
              <w:rPr>
                <w:rFonts w:cs="Arial"/>
                <w:lang w:eastAsia="zh-CN"/>
              </w:rPr>
              <w:t>M</w:t>
            </w:r>
          </w:p>
        </w:tc>
        <w:tc>
          <w:tcPr>
            <w:tcW w:w="1080" w:type="dxa"/>
            <w:tcPrChange w:id="458" w:author="Nokia" w:date="2019-04-09T22:37:00Z">
              <w:tcPr>
                <w:tcW w:w="1046" w:type="dxa"/>
              </w:tcPr>
            </w:tcPrChange>
          </w:tcPr>
          <w:p w14:paraId="18A1C40F" w14:textId="77777777" w:rsidR="004A7D6F" w:rsidRPr="00FA22D3" w:rsidRDefault="004A7D6F" w:rsidP="00082B18">
            <w:pPr>
              <w:pStyle w:val="TAL"/>
              <w:rPr>
                <w:i/>
                <w:lang w:eastAsia="ja-JP"/>
              </w:rPr>
            </w:pPr>
          </w:p>
        </w:tc>
        <w:tc>
          <w:tcPr>
            <w:tcW w:w="1512" w:type="dxa"/>
            <w:tcPrChange w:id="459" w:author="Nokia" w:date="2019-04-09T22:37:00Z">
              <w:tcPr>
                <w:tcW w:w="1559" w:type="dxa"/>
              </w:tcPr>
            </w:tcPrChange>
          </w:tcPr>
          <w:p w14:paraId="10EB27AD" w14:textId="77777777" w:rsidR="004A7D6F" w:rsidRPr="00FA22D3" w:rsidRDefault="004A7D6F" w:rsidP="00082B18">
            <w:pPr>
              <w:pStyle w:val="TAL"/>
            </w:pPr>
            <w:r w:rsidRPr="00FA22D3">
              <w:rPr>
                <w:rFonts w:cs="Arial"/>
              </w:rPr>
              <w:t>ENUMERATED (required, preferred, not needed</w:t>
            </w:r>
            <w:r w:rsidRPr="00FA22D3">
              <w:rPr>
                <w:rFonts w:cs="Arial" w:hint="eastAsia"/>
                <w:lang w:eastAsia="zh-CN"/>
              </w:rPr>
              <w:t>,</w:t>
            </w:r>
            <w:r w:rsidRPr="00FA22D3">
              <w:rPr>
                <w:rFonts w:cs="Arial"/>
                <w:lang w:eastAsia="zh-CN"/>
              </w:rPr>
              <w:t xml:space="preserve"> …</w:t>
            </w:r>
            <w:r w:rsidRPr="00FA22D3">
              <w:rPr>
                <w:rFonts w:cs="Arial"/>
              </w:rPr>
              <w:t>)</w:t>
            </w:r>
          </w:p>
        </w:tc>
        <w:tc>
          <w:tcPr>
            <w:tcW w:w="1728" w:type="dxa"/>
            <w:tcPrChange w:id="460" w:author="Nokia" w:date="2019-04-09T22:37:00Z">
              <w:tcPr>
                <w:tcW w:w="1701" w:type="dxa"/>
              </w:tcPr>
            </w:tcPrChange>
          </w:tcPr>
          <w:p w14:paraId="285DE27A" w14:textId="77777777" w:rsidR="004A7D6F" w:rsidRPr="00FA22D3" w:rsidRDefault="004A7D6F" w:rsidP="00082B18">
            <w:pPr>
              <w:pStyle w:val="TAL"/>
              <w:rPr>
                <w:iCs/>
              </w:rPr>
            </w:pPr>
            <w:r w:rsidRPr="00FA22D3">
              <w:rPr>
                <w:lang w:eastAsia="zh-CN"/>
              </w:rPr>
              <w:t>Indicates whether UP ciphering shall apply, should apply or shall not apply for the concerned PDU session.</w:t>
            </w:r>
          </w:p>
        </w:tc>
        <w:tc>
          <w:tcPr>
            <w:tcW w:w="1080" w:type="dxa"/>
            <w:tcPrChange w:id="461" w:author="Nokia" w:date="2019-04-09T22:37:00Z">
              <w:tcPr>
                <w:tcW w:w="1116" w:type="dxa"/>
              </w:tcPr>
            </w:tcPrChange>
          </w:tcPr>
          <w:p w14:paraId="34C638DD" w14:textId="77777777" w:rsidR="004A7D6F" w:rsidRPr="00FA22D3" w:rsidRDefault="004A7D6F" w:rsidP="00082B18">
            <w:pPr>
              <w:pStyle w:val="TAC"/>
              <w:rPr>
                <w:lang w:eastAsia="zh-CN"/>
              </w:rPr>
            </w:pPr>
            <w:r w:rsidRPr="00FA22D3">
              <w:rPr>
                <w:lang w:eastAsia="zh-CN"/>
              </w:rPr>
              <w:t>-</w:t>
            </w:r>
          </w:p>
        </w:tc>
        <w:tc>
          <w:tcPr>
            <w:tcW w:w="1080" w:type="dxa"/>
            <w:tcPrChange w:id="462" w:author="Nokia" w:date="2019-04-09T22:37:00Z">
              <w:tcPr>
                <w:tcW w:w="1152" w:type="dxa"/>
              </w:tcPr>
            </w:tcPrChange>
          </w:tcPr>
          <w:p w14:paraId="33804842" w14:textId="77777777" w:rsidR="004A7D6F" w:rsidRPr="00FA22D3" w:rsidRDefault="004A7D6F" w:rsidP="00082B18">
            <w:pPr>
              <w:pStyle w:val="TAC"/>
              <w:rPr>
                <w:lang w:eastAsia="zh-CN"/>
              </w:rPr>
            </w:pPr>
          </w:p>
        </w:tc>
      </w:tr>
      <w:tr w:rsidR="004A7D6F" w:rsidRPr="00FA22D3" w14:paraId="27430652" w14:textId="77777777" w:rsidTr="00370738">
        <w:tc>
          <w:tcPr>
            <w:tcW w:w="2160" w:type="dxa"/>
            <w:tcPrChange w:id="463" w:author="Nokia" w:date="2019-04-09T22:37:00Z">
              <w:tcPr>
                <w:tcW w:w="2127" w:type="dxa"/>
              </w:tcPr>
            </w:tcPrChange>
          </w:tcPr>
          <w:p w14:paraId="2DB9A77B" w14:textId="5CD9922A" w:rsidR="004A7D6F" w:rsidRPr="00FA22D3" w:rsidRDefault="004A7D6F" w:rsidP="00082B18">
            <w:pPr>
              <w:pStyle w:val="TAL"/>
            </w:pPr>
            <w:bookmarkStart w:id="464" w:name="_Hlk522733308"/>
            <w:r w:rsidRPr="00FA22D3">
              <w:t>Maximum Integrity Protected Data Rate</w:t>
            </w:r>
            <w:bookmarkEnd w:id="464"/>
            <w:r w:rsidRPr="00FA22D3">
              <w:t xml:space="preserve"> Uplink</w:t>
            </w:r>
          </w:p>
        </w:tc>
        <w:tc>
          <w:tcPr>
            <w:tcW w:w="1080" w:type="dxa"/>
            <w:tcPrChange w:id="465" w:author="Nokia" w:date="2019-04-09T22:37:00Z">
              <w:tcPr>
                <w:tcW w:w="1080" w:type="dxa"/>
              </w:tcPr>
            </w:tcPrChange>
          </w:tcPr>
          <w:p w14:paraId="465AE6EF" w14:textId="77777777" w:rsidR="004A7D6F" w:rsidRPr="00FA22D3" w:rsidRDefault="004A7D6F" w:rsidP="00082B18">
            <w:pPr>
              <w:pStyle w:val="TAL"/>
              <w:rPr>
                <w:rFonts w:cs="Arial"/>
                <w:lang w:eastAsia="zh-CN"/>
              </w:rPr>
            </w:pPr>
            <w:r w:rsidRPr="00FA22D3">
              <w:rPr>
                <w:rFonts w:eastAsia="Batang"/>
                <w:lang w:eastAsia="ja-JP"/>
              </w:rPr>
              <w:t>C-ifIntegrityProtectionRequiredorPreferred</w:t>
            </w:r>
          </w:p>
        </w:tc>
        <w:tc>
          <w:tcPr>
            <w:tcW w:w="1080" w:type="dxa"/>
            <w:tcPrChange w:id="466" w:author="Nokia" w:date="2019-04-09T22:37:00Z">
              <w:tcPr>
                <w:tcW w:w="1046" w:type="dxa"/>
              </w:tcPr>
            </w:tcPrChange>
          </w:tcPr>
          <w:p w14:paraId="285A4314" w14:textId="77777777" w:rsidR="004A7D6F" w:rsidRPr="00FA22D3" w:rsidRDefault="004A7D6F" w:rsidP="00082B18">
            <w:pPr>
              <w:pStyle w:val="TAL"/>
              <w:rPr>
                <w:i/>
                <w:lang w:eastAsia="ja-JP"/>
              </w:rPr>
            </w:pPr>
          </w:p>
        </w:tc>
        <w:tc>
          <w:tcPr>
            <w:tcW w:w="1512" w:type="dxa"/>
            <w:tcPrChange w:id="467" w:author="Nokia" w:date="2019-04-09T22:37:00Z">
              <w:tcPr>
                <w:tcW w:w="1559" w:type="dxa"/>
              </w:tcPr>
            </w:tcPrChange>
          </w:tcPr>
          <w:p w14:paraId="29CC3174" w14:textId="77777777" w:rsidR="004A7D6F" w:rsidRPr="00FA22D3" w:rsidRDefault="004A7D6F" w:rsidP="00082B18">
            <w:pPr>
              <w:pStyle w:val="TAL"/>
              <w:rPr>
                <w:rFonts w:eastAsia="Malgun Gothic"/>
                <w:lang w:val="x-none" w:eastAsia="ja-JP"/>
              </w:rPr>
            </w:pPr>
            <w:r w:rsidRPr="00FA22D3">
              <w:rPr>
                <w:rFonts w:cs="Arial"/>
                <w:szCs w:val="18"/>
              </w:rPr>
              <w:t>Maximum Integrity Protected Data Rate</w:t>
            </w:r>
            <w:r w:rsidRPr="00FA22D3">
              <w:rPr>
                <w:rFonts w:eastAsia="Malgun Gothic"/>
                <w:lang w:val="x-none" w:eastAsia="ja-JP"/>
              </w:rPr>
              <w:t xml:space="preserve"> </w:t>
            </w:r>
          </w:p>
          <w:p w14:paraId="19920B28" w14:textId="77777777" w:rsidR="004A7D6F" w:rsidRPr="00FA22D3" w:rsidRDefault="004A7D6F" w:rsidP="00082B18">
            <w:pPr>
              <w:pStyle w:val="TAL"/>
              <w:rPr>
                <w:rFonts w:cs="Arial"/>
              </w:rPr>
            </w:pPr>
            <w:r w:rsidRPr="00FA22D3">
              <w:rPr>
                <w:rFonts w:eastAsia="Malgun Gothic"/>
                <w:lang w:val="x-none" w:eastAsia="ja-JP"/>
              </w:rPr>
              <w:t>9.3.1.103</w:t>
            </w:r>
          </w:p>
        </w:tc>
        <w:tc>
          <w:tcPr>
            <w:tcW w:w="1728" w:type="dxa"/>
            <w:tcPrChange w:id="468" w:author="Nokia" w:date="2019-04-09T22:37:00Z">
              <w:tcPr>
                <w:tcW w:w="1701" w:type="dxa"/>
              </w:tcPr>
            </w:tcPrChange>
          </w:tcPr>
          <w:p w14:paraId="12C2B31C" w14:textId="77777777" w:rsidR="004A7D6F" w:rsidRPr="00FA22D3" w:rsidRDefault="004A7D6F" w:rsidP="00082B18">
            <w:pPr>
              <w:pStyle w:val="TAL"/>
              <w:rPr>
                <w:lang w:eastAsia="zh-CN"/>
              </w:rPr>
            </w:pPr>
            <w:r w:rsidRPr="00FA22D3">
              <w:rPr>
                <w:lang w:eastAsia="zh-CN"/>
              </w:rPr>
              <w:t xml:space="preserve">Indicates the maximum aggregate rate for integrity protected DRBs supported by the UE in UL. If the </w:t>
            </w:r>
            <w:r w:rsidRPr="00FA22D3">
              <w:rPr>
                <w:i/>
                <w:lang w:eastAsia="zh-CN"/>
              </w:rPr>
              <w:t>Maximum Integrity Protected Data Rate Downlink</w:t>
            </w:r>
            <w:r w:rsidRPr="00FA22D3">
              <w:rPr>
                <w:lang w:eastAsia="zh-CN"/>
              </w:rPr>
              <w:t xml:space="preserve"> IE is absent, this IE applies to both UL and DL.</w:t>
            </w:r>
          </w:p>
        </w:tc>
        <w:tc>
          <w:tcPr>
            <w:tcW w:w="1080" w:type="dxa"/>
            <w:tcPrChange w:id="469" w:author="Nokia" w:date="2019-04-09T22:37:00Z">
              <w:tcPr>
                <w:tcW w:w="1116" w:type="dxa"/>
              </w:tcPr>
            </w:tcPrChange>
          </w:tcPr>
          <w:p w14:paraId="525DE7C7" w14:textId="77777777" w:rsidR="004A7D6F" w:rsidRPr="00FA22D3" w:rsidRDefault="004A7D6F" w:rsidP="00082B18">
            <w:pPr>
              <w:pStyle w:val="TAC"/>
              <w:rPr>
                <w:lang w:eastAsia="zh-CN"/>
              </w:rPr>
            </w:pPr>
            <w:r w:rsidRPr="00FA22D3">
              <w:rPr>
                <w:lang w:eastAsia="zh-CN"/>
              </w:rPr>
              <w:t>-</w:t>
            </w:r>
          </w:p>
        </w:tc>
        <w:tc>
          <w:tcPr>
            <w:tcW w:w="1080" w:type="dxa"/>
            <w:tcPrChange w:id="470" w:author="Nokia" w:date="2019-04-09T22:37:00Z">
              <w:tcPr>
                <w:tcW w:w="1152" w:type="dxa"/>
              </w:tcPr>
            </w:tcPrChange>
          </w:tcPr>
          <w:p w14:paraId="77919661" w14:textId="77777777" w:rsidR="004A7D6F" w:rsidRPr="00FA22D3" w:rsidRDefault="004A7D6F" w:rsidP="00082B18">
            <w:pPr>
              <w:pStyle w:val="TAC"/>
              <w:rPr>
                <w:lang w:eastAsia="zh-CN"/>
              </w:rPr>
            </w:pPr>
          </w:p>
        </w:tc>
      </w:tr>
      <w:tr w:rsidR="004A7D6F" w:rsidRPr="00FA22D3" w14:paraId="290673AE" w14:textId="77777777" w:rsidTr="00370738">
        <w:tc>
          <w:tcPr>
            <w:tcW w:w="2160" w:type="dxa"/>
            <w:tcPrChange w:id="471" w:author="Nokia" w:date="2019-04-09T22:37:00Z">
              <w:tcPr>
                <w:tcW w:w="2127" w:type="dxa"/>
              </w:tcPr>
            </w:tcPrChange>
          </w:tcPr>
          <w:p w14:paraId="51562DA9" w14:textId="77777777" w:rsidR="004A7D6F" w:rsidRPr="00FA22D3" w:rsidRDefault="004A7D6F" w:rsidP="00082B18">
            <w:pPr>
              <w:pStyle w:val="TAL"/>
            </w:pPr>
            <w:r w:rsidRPr="00FA22D3">
              <w:t>Maximum Integrity Protected Data Rate Downlink</w:t>
            </w:r>
          </w:p>
        </w:tc>
        <w:tc>
          <w:tcPr>
            <w:tcW w:w="1080" w:type="dxa"/>
            <w:tcPrChange w:id="472" w:author="Nokia" w:date="2019-04-09T22:37:00Z">
              <w:tcPr>
                <w:tcW w:w="1080" w:type="dxa"/>
              </w:tcPr>
            </w:tcPrChange>
          </w:tcPr>
          <w:p w14:paraId="72229D3C" w14:textId="77777777" w:rsidR="004A7D6F" w:rsidRPr="00FA22D3" w:rsidRDefault="004A7D6F" w:rsidP="00082B18">
            <w:pPr>
              <w:pStyle w:val="TAL"/>
              <w:rPr>
                <w:rFonts w:eastAsia="Batang"/>
                <w:lang w:eastAsia="ja-JP"/>
              </w:rPr>
            </w:pPr>
            <w:r w:rsidRPr="00FA22D3">
              <w:rPr>
                <w:rFonts w:eastAsia="Batang"/>
                <w:lang w:eastAsia="ja-JP"/>
              </w:rPr>
              <w:t>O</w:t>
            </w:r>
          </w:p>
        </w:tc>
        <w:tc>
          <w:tcPr>
            <w:tcW w:w="1080" w:type="dxa"/>
            <w:tcPrChange w:id="473" w:author="Nokia" w:date="2019-04-09T22:37:00Z">
              <w:tcPr>
                <w:tcW w:w="1046" w:type="dxa"/>
              </w:tcPr>
            </w:tcPrChange>
          </w:tcPr>
          <w:p w14:paraId="34F6F5C4" w14:textId="77777777" w:rsidR="004A7D6F" w:rsidRPr="00FA22D3" w:rsidRDefault="004A7D6F" w:rsidP="00082B18">
            <w:pPr>
              <w:pStyle w:val="TAL"/>
              <w:rPr>
                <w:i/>
                <w:lang w:eastAsia="ja-JP"/>
              </w:rPr>
            </w:pPr>
          </w:p>
        </w:tc>
        <w:tc>
          <w:tcPr>
            <w:tcW w:w="1512" w:type="dxa"/>
            <w:tcPrChange w:id="474" w:author="Nokia" w:date="2019-04-09T22:37:00Z">
              <w:tcPr>
                <w:tcW w:w="1559" w:type="dxa"/>
              </w:tcPr>
            </w:tcPrChange>
          </w:tcPr>
          <w:p w14:paraId="013F3A7F" w14:textId="77777777" w:rsidR="004A7D6F" w:rsidRPr="00FA22D3" w:rsidRDefault="004A7D6F" w:rsidP="00082B18">
            <w:pPr>
              <w:pStyle w:val="TAL"/>
              <w:rPr>
                <w:rFonts w:eastAsia="Malgun Gothic"/>
                <w:lang w:val="x-none" w:eastAsia="ja-JP"/>
              </w:rPr>
            </w:pPr>
            <w:r w:rsidRPr="00FA22D3">
              <w:rPr>
                <w:rFonts w:cs="Arial"/>
                <w:szCs w:val="18"/>
              </w:rPr>
              <w:t>Maximum Integrity Protected Data Rate</w:t>
            </w:r>
            <w:r w:rsidRPr="00FA22D3">
              <w:rPr>
                <w:rFonts w:eastAsia="Malgun Gothic"/>
                <w:lang w:val="x-none" w:eastAsia="ja-JP"/>
              </w:rPr>
              <w:t xml:space="preserve"> </w:t>
            </w:r>
          </w:p>
          <w:p w14:paraId="71B3C8E4" w14:textId="77777777" w:rsidR="004A7D6F" w:rsidRPr="00FA22D3" w:rsidRDefault="004A7D6F" w:rsidP="00082B18">
            <w:pPr>
              <w:pStyle w:val="TAL"/>
              <w:rPr>
                <w:rFonts w:cs="Arial"/>
                <w:szCs w:val="18"/>
              </w:rPr>
            </w:pPr>
            <w:r w:rsidRPr="00FA22D3">
              <w:rPr>
                <w:rFonts w:eastAsia="Malgun Gothic"/>
                <w:lang w:val="x-none" w:eastAsia="ja-JP"/>
              </w:rPr>
              <w:t>9.3.1.103</w:t>
            </w:r>
          </w:p>
        </w:tc>
        <w:tc>
          <w:tcPr>
            <w:tcW w:w="1728" w:type="dxa"/>
            <w:tcPrChange w:id="475" w:author="Nokia" w:date="2019-04-09T22:37:00Z">
              <w:tcPr>
                <w:tcW w:w="1701" w:type="dxa"/>
              </w:tcPr>
            </w:tcPrChange>
          </w:tcPr>
          <w:p w14:paraId="192EB9DC" w14:textId="77777777" w:rsidR="004A7D6F" w:rsidRPr="00FA22D3" w:rsidRDefault="004A7D6F" w:rsidP="00082B18">
            <w:pPr>
              <w:pStyle w:val="TAL"/>
              <w:rPr>
                <w:lang w:eastAsia="zh-CN"/>
              </w:rPr>
            </w:pPr>
            <w:r w:rsidRPr="00FA22D3">
              <w:rPr>
                <w:lang w:eastAsia="zh-CN"/>
              </w:rPr>
              <w:t>Indicates the maximum aggregate rate for integrity protected DRBs supported by the UE in the DL.</w:t>
            </w:r>
          </w:p>
        </w:tc>
        <w:tc>
          <w:tcPr>
            <w:tcW w:w="1080" w:type="dxa"/>
            <w:tcPrChange w:id="476" w:author="Nokia" w:date="2019-04-09T22:37:00Z">
              <w:tcPr>
                <w:tcW w:w="1116" w:type="dxa"/>
              </w:tcPr>
            </w:tcPrChange>
          </w:tcPr>
          <w:p w14:paraId="309CE2A6" w14:textId="77777777" w:rsidR="004A7D6F" w:rsidRPr="00FA22D3" w:rsidRDefault="004A7D6F" w:rsidP="00082B18">
            <w:pPr>
              <w:pStyle w:val="TAC"/>
              <w:rPr>
                <w:lang w:eastAsia="zh-CN"/>
              </w:rPr>
            </w:pPr>
            <w:r w:rsidRPr="00FA22D3">
              <w:rPr>
                <w:lang w:eastAsia="zh-CN"/>
              </w:rPr>
              <w:t>YES</w:t>
            </w:r>
          </w:p>
        </w:tc>
        <w:tc>
          <w:tcPr>
            <w:tcW w:w="1080" w:type="dxa"/>
            <w:tcPrChange w:id="477" w:author="Nokia" w:date="2019-04-09T22:37:00Z">
              <w:tcPr>
                <w:tcW w:w="1152" w:type="dxa"/>
              </w:tcPr>
            </w:tcPrChange>
          </w:tcPr>
          <w:p w14:paraId="0DAFB6DA" w14:textId="77777777" w:rsidR="004A7D6F" w:rsidRPr="00FA22D3" w:rsidRDefault="004A7D6F" w:rsidP="00082B18">
            <w:pPr>
              <w:pStyle w:val="TAC"/>
              <w:rPr>
                <w:lang w:eastAsia="zh-CN"/>
              </w:rPr>
            </w:pPr>
            <w:r w:rsidRPr="00FA22D3">
              <w:rPr>
                <w:lang w:eastAsia="zh-CN"/>
              </w:rPr>
              <w:t>ignore</w:t>
            </w:r>
          </w:p>
        </w:tc>
      </w:tr>
    </w:tbl>
    <w:p w14:paraId="7790B3AC"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2AE736B6" w14:textId="77777777" w:rsidTr="00082B18">
        <w:tc>
          <w:tcPr>
            <w:tcW w:w="3528" w:type="dxa"/>
          </w:tcPr>
          <w:p w14:paraId="0549C90C" w14:textId="77777777" w:rsidR="004A7D6F" w:rsidRPr="00FA22D3" w:rsidRDefault="004A7D6F" w:rsidP="00082B18">
            <w:pPr>
              <w:pStyle w:val="TAH"/>
              <w:rPr>
                <w:rFonts w:cs="Arial"/>
                <w:lang w:eastAsia="ja-JP"/>
              </w:rPr>
            </w:pPr>
            <w:r w:rsidRPr="00FA22D3">
              <w:rPr>
                <w:rFonts w:cs="Arial"/>
                <w:lang w:eastAsia="ja-JP"/>
              </w:rPr>
              <w:t>Condition</w:t>
            </w:r>
          </w:p>
        </w:tc>
        <w:tc>
          <w:tcPr>
            <w:tcW w:w="6192" w:type="dxa"/>
          </w:tcPr>
          <w:p w14:paraId="7AB272B3"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7139441D" w14:textId="77777777" w:rsidTr="00082B18">
        <w:tc>
          <w:tcPr>
            <w:tcW w:w="3528" w:type="dxa"/>
          </w:tcPr>
          <w:p w14:paraId="032ABD5C" w14:textId="77777777" w:rsidR="004A7D6F" w:rsidRPr="00FA22D3" w:rsidRDefault="004A7D6F" w:rsidP="00082B18">
            <w:pPr>
              <w:pStyle w:val="TAL"/>
              <w:rPr>
                <w:rFonts w:cs="Arial"/>
                <w:lang w:eastAsia="ja-JP"/>
              </w:rPr>
            </w:pPr>
            <w:r w:rsidRPr="00FA22D3">
              <w:rPr>
                <w:rFonts w:eastAsia="Batang"/>
                <w:lang w:eastAsia="ja-JP"/>
              </w:rPr>
              <w:t>ifIntegrityProtectionRequiredorPreferred</w:t>
            </w:r>
          </w:p>
        </w:tc>
        <w:tc>
          <w:tcPr>
            <w:tcW w:w="6192" w:type="dxa"/>
          </w:tcPr>
          <w:p w14:paraId="19AF32B7" w14:textId="77777777" w:rsidR="004A7D6F" w:rsidRPr="00FA22D3" w:rsidRDefault="004A7D6F" w:rsidP="00082B18">
            <w:pPr>
              <w:pStyle w:val="TAL"/>
              <w:rPr>
                <w:rFonts w:cs="Arial"/>
                <w:lang w:eastAsia="ja-JP"/>
              </w:rPr>
            </w:pPr>
            <w:r w:rsidRPr="00FA22D3">
              <w:rPr>
                <w:rFonts w:eastAsia="Malgun Gothic" w:cs="Arial"/>
                <w:lang w:val="x-none" w:eastAsia="zh-CN"/>
              </w:rPr>
              <w:t xml:space="preserve">This IE shall be present if the </w:t>
            </w:r>
            <w:r w:rsidRPr="00FA22D3">
              <w:rPr>
                <w:rFonts w:eastAsia="Malgun Gothic" w:cs="Arial"/>
                <w:i/>
                <w:lang w:val="x-none" w:eastAsia="zh-CN"/>
              </w:rPr>
              <w:t>Integrity Protection</w:t>
            </w:r>
            <w:r w:rsidRPr="00FA22D3">
              <w:rPr>
                <w:rFonts w:eastAsia="Malgun Gothic" w:cs="Arial"/>
                <w:lang w:val="x-none" w:eastAsia="zh-CN"/>
              </w:rPr>
              <w:t xml:space="preserve"> </w:t>
            </w:r>
            <w:r w:rsidRPr="00FA22D3">
              <w:rPr>
                <w:rFonts w:eastAsia="Malgun Gothic" w:cs="Arial"/>
                <w:i/>
                <w:lang w:val="en-US" w:eastAsia="zh-CN"/>
              </w:rPr>
              <w:t>Indication</w:t>
            </w:r>
            <w:r w:rsidRPr="00FA22D3">
              <w:rPr>
                <w:rFonts w:eastAsia="Malgun Gothic" w:cs="Arial"/>
                <w:lang w:val="en-US" w:eastAsia="zh-CN"/>
              </w:rPr>
              <w:t xml:space="preserve"> </w:t>
            </w:r>
            <w:r w:rsidRPr="00FA22D3">
              <w:rPr>
                <w:rFonts w:eastAsia="Malgun Gothic" w:cs="Arial"/>
                <w:lang w:val="x-none" w:eastAsia="zh-CN"/>
              </w:rPr>
              <w:t xml:space="preserve">IE within the </w:t>
            </w:r>
            <w:r w:rsidRPr="00FA22D3">
              <w:rPr>
                <w:rFonts w:eastAsia="Malgun Gothic" w:cs="Arial"/>
                <w:i/>
                <w:lang w:val="x-none" w:eastAsia="zh-CN"/>
              </w:rPr>
              <w:t>Security Indication</w:t>
            </w:r>
            <w:r w:rsidRPr="00FA22D3">
              <w:rPr>
                <w:rFonts w:eastAsia="Malgun Gothic" w:cs="Arial"/>
                <w:lang w:val="x-none" w:eastAsia="zh-CN"/>
              </w:rPr>
              <w:t xml:space="preserve"> IE is present and set to “required” or “preferred”.</w:t>
            </w:r>
          </w:p>
        </w:tc>
      </w:tr>
    </w:tbl>
    <w:p w14:paraId="3CF6EEC4" w14:textId="77777777" w:rsidR="004A7D6F" w:rsidRPr="00FA22D3" w:rsidRDefault="004A7D6F" w:rsidP="004A7D6F"/>
    <w:p w14:paraId="6832B423" w14:textId="77777777" w:rsidR="004A7D6F" w:rsidRPr="00FA22D3" w:rsidRDefault="004A7D6F" w:rsidP="004A7D6F">
      <w:pPr>
        <w:pStyle w:val="Heading4"/>
      </w:pPr>
      <w:bookmarkStart w:id="478" w:name="_Toc5694420"/>
      <w:r w:rsidRPr="00FA22D3">
        <w:t>9.3.1.28</w:t>
      </w:r>
      <w:r w:rsidRPr="00FA22D3">
        <w:tab/>
        <w:t>Non Dynamic 5QI Descriptor</w:t>
      </w:r>
      <w:bookmarkEnd w:id="478"/>
    </w:p>
    <w:p w14:paraId="7C3581DF" w14:textId="77777777" w:rsidR="004A7D6F" w:rsidRPr="00FA22D3" w:rsidRDefault="004A7D6F" w:rsidP="004A7D6F">
      <w:r w:rsidRPr="00FA22D3">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4967B499" w14:textId="77777777" w:rsidTr="00082B18">
        <w:tc>
          <w:tcPr>
            <w:tcW w:w="2448" w:type="dxa"/>
          </w:tcPr>
          <w:p w14:paraId="2BC43C14"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22418CAE"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7BEB8A4"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7ABE45B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70856B06"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617D0F1F" w14:textId="77777777" w:rsidTr="00082B18">
        <w:tc>
          <w:tcPr>
            <w:tcW w:w="2448" w:type="dxa"/>
          </w:tcPr>
          <w:p w14:paraId="2A882F52" w14:textId="77777777" w:rsidR="004A7D6F" w:rsidRPr="00FA22D3" w:rsidRDefault="004A7D6F" w:rsidP="00082B18">
            <w:pPr>
              <w:pStyle w:val="TAL"/>
              <w:rPr>
                <w:rFonts w:eastAsia="Yu Mincho"/>
              </w:rPr>
            </w:pPr>
            <w:r w:rsidRPr="00FA22D3">
              <w:rPr>
                <w:rFonts w:eastAsia="Yu Mincho"/>
              </w:rPr>
              <w:t>5QI</w:t>
            </w:r>
          </w:p>
        </w:tc>
        <w:tc>
          <w:tcPr>
            <w:tcW w:w="1080" w:type="dxa"/>
          </w:tcPr>
          <w:p w14:paraId="458C192E" w14:textId="77777777" w:rsidR="004A7D6F" w:rsidRPr="00FA22D3" w:rsidRDefault="004A7D6F" w:rsidP="00082B18">
            <w:pPr>
              <w:pStyle w:val="TAL"/>
            </w:pPr>
            <w:r w:rsidRPr="00FA22D3">
              <w:t>M</w:t>
            </w:r>
          </w:p>
        </w:tc>
        <w:tc>
          <w:tcPr>
            <w:tcW w:w="1440" w:type="dxa"/>
          </w:tcPr>
          <w:p w14:paraId="2AAEE2FD" w14:textId="77777777" w:rsidR="004A7D6F" w:rsidRPr="00FA22D3" w:rsidRDefault="004A7D6F" w:rsidP="00082B18">
            <w:pPr>
              <w:pStyle w:val="TAL"/>
              <w:rPr>
                <w:i/>
                <w:lang w:eastAsia="ja-JP"/>
              </w:rPr>
            </w:pPr>
          </w:p>
        </w:tc>
        <w:tc>
          <w:tcPr>
            <w:tcW w:w="1872" w:type="dxa"/>
          </w:tcPr>
          <w:p w14:paraId="1246BF42" w14:textId="77777777" w:rsidR="004A7D6F" w:rsidRPr="00FA22D3" w:rsidRDefault="004A7D6F" w:rsidP="00082B18">
            <w:pPr>
              <w:pStyle w:val="TAL"/>
              <w:rPr>
                <w:rFonts w:cs="Arial"/>
              </w:rPr>
            </w:pPr>
            <w:r w:rsidRPr="00FA22D3">
              <w:rPr>
                <w:rFonts w:cs="Arial"/>
              </w:rPr>
              <w:t>INTEGER (0..255, …)</w:t>
            </w:r>
          </w:p>
        </w:tc>
        <w:tc>
          <w:tcPr>
            <w:tcW w:w="2880" w:type="dxa"/>
          </w:tcPr>
          <w:p w14:paraId="3F23F50F" w14:textId="77777777" w:rsidR="004A7D6F" w:rsidRPr="00FA22D3" w:rsidRDefault="004A7D6F" w:rsidP="00082B18">
            <w:pPr>
              <w:pStyle w:val="TAL"/>
              <w:rPr>
                <w:rFonts w:cs="Arial"/>
                <w:szCs w:val="18"/>
              </w:rPr>
            </w:pPr>
            <w:r w:rsidRPr="00FA22D3">
              <w:rPr>
                <w:rFonts w:cs="Arial"/>
                <w:szCs w:val="18"/>
              </w:rPr>
              <w:t>Indicates the standardized or pre-configured 5QI as specified in TS 23.501 [9].</w:t>
            </w:r>
          </w:p>
        </w:tc>
      </w:tr>
      <w:tr w:rsidR="004A7D6F" w:rsidRPr="00FA22D3" w14:paraId="53C4E275" w14:textId="77777777" w:rsidTr="00082B18">
        <w:tc>
          <w:tcPr>
            <w:tcW w:w="2448" w:type="dxa"/>
          </w:tcPr>
          <w:p w14:paraId="15BA0DD4" w14:textId="77777777" w:rsidR="004A7D6F" w:rsidRPr="00FA22D3" w:rsidRDefault="004A7D6F" w:rsidP="00082B18">
            <w:pPr>
              <w:pStyle w:val="TAL"/>
              <w:rPr>
                <w:rFonts w:cs="Arial"/>
                <w:lang w:eastAsia="ja-JP"/>
              </w:rPr>
            </w:pPr>
            <w:r w:rsidRPr="00FA22D3">
              <w:rPr>
                <w:rFonts w:eastAsia="Yu Mincho"/>
              </w:rPr>
              <w:t>Priority Level</w:t>
            </w:r>
          </w:p>
        </w:tc>
        <w:tc>
          <w:tcPr>
            <w:tcW w:w="1080" w:type="dxa"/>
          </w:tcPr>
          <w:p w14:paraId="1DB13145" w14:textId="77777777" w:rsidR="004A7D6F" w:rsidRPr="00FA22D3" w:rsidRDefault="004A7D6F" w:rsidP="00082B18">
            <w:pPr>
              <w:pStyle w:val="TAL"/>
              <w:rPr>
                <w:rFonts w:cs="Arial"/>
                <w:lang w:eastAsia="ja-JP"/>
              </w:rPr>
            </w:pPr>
            <w:r w:rsidRPr="00FA22D3">
              <w:t>O</w:t>
            </w:r>
          </w:p>
        </w:tc>
        <w:tc>
          <w:tcPr>
            <w:tcW w:w="1440" w:type="dxa"/>
          </w:tcPr>
          <w:p w14:paraId="31BBE0D6" w14:textId="77777777" w:rsidR="004A7D6F" w:rsidRPr="00FA22D3" w:rsidRDefault="004A7D6F" w:rsidP="00082B18">
            <w:pPr>
              <w:pStyle w:val="TAL"/>
              <w:rPr>
                <w:i/>
                <w:lang w:eastAsia="ja-JP"/>
              </w:rPr>
            </w:pPr>
          </w:p>
        </w:tc>
        <w:tc>
          <w:tcPr>
            <w:tcW w:w="1872" w:type="dxa"/>
          </w:tcPr>
          <w:p w14:paraId="0FAD3123" w14:textId="77777777" w:rsidR="004A7D6F" w:rsidRPr="00FA22D3" w:rsidRDefault="004A7D6F" w:rsidP="00082B18">
            <w:pPr>
              <w:pStyle w:val="TAL"/>
              <w:rPr>
                <w:rFonts w:cs="Arial"/>
                <w:lang w:eastAsia="ja-JP"/>
              </w:rPr>
            </w:pPr>
            <w:r w:rsidRPr="00FA22D3">
              <w:rPr>
                <w:rFonts w:cs="Arial"/>
              </w:rPr>
              <w:t>9.3.1.84</w:t>
            </w:r>
          </w:p>
        </w:tc>
        <w:tc>
          <w:tcPr>
            <w:tcW w:w="2880" w:type="dxa"/>
          </w:tcPr>
          <w:p w14:paraId="0242B275" w14:textId="77777777" w:rsidR="004A7D6F" w:rsidRPr="00FA22D3" w:rsidRDefault="004A7D6F" w:rsidP="00082B18">
            <w:pPr>
              <w:pStyle w:val="TAL"/>
              <w:rPr>
                <w:rFonts w:cs="Arial"/>
                <w:lang w:eastAsia="ja-JP"/>
              </w:rPr>
            </w:pPr>
            <w:r w:rsidRPr="00FA22D3">
              <w:rPr>
                <w:rFonts w:cs="Arial"/>
                <w:szCs w:val="18"/>
              </w:rPr>
              <w:t>Priority Level is specified in TS 23.501 [9]. When included, it overrides standardized or pre-configured value.</w:t>
            </w:r>
          </w:p>
        </w:tc>
      </w:tr>
      <w:tr w:rsidR="004A7D6F" w:rsidRPr="00FA22D3" w14:paraId="2E636CC8" w14:textId="77777777" w:rsidTr="00082B18">
        <w:tc>
          <w:tcPr>
            <w:tcW w:w="2448" w:type="dxa"/>
          </w:tcPr>
          <w:p w14:paraId="433085F0" w14:textId="77777777" w:rsidR="004A7D6F" w:rsidRPr="00FA22D3" w:rsidRDefault="004A7D6F" w:rsidP="00082B18">
            <w:pPr>
              <w:pStyle w:val="TAL"/>
              <w:rPr>
                <w:rFonts w:cs="Arial"/>
                <w:lang w:eastAsia="ja-JP"/>
              </w:rPr>
            </w:pPr>
            <w:r w:rsidRPr="00FA22D3">
              <w:rPr>
                <w:rFonts w:cs="Arial"/>
              </w:rPr>
              <w:t>Averaging Window</w:t>
            </w:r>
          </w:p>
        </w:tc>
        <w:tc>
          <w:tcPr>
            <w:tcW w:w="1080" w:type="dxa"/>
          </w:tcPr>
          <w:p w14:paraId="378F1417" w14:textId="77777777" w:rsidR="004A7D6F" w:rsidRPr="00FA22D3" w:rsidRDefault="004A7D6F" w:rsidP="00082B18">
            <w:pPr>
              <w:pStyle w:val="TAL"/>
              <w:rPr>
                <w:rFonts w:cs="Arial"/>
                <w:lang w:eastAsia="ja-JP"/>
              </w:rPr>
            </w:pPr>
            <w:r w:rsidRPr="00FA22D3">
              <w:t>O</w:t>
            </w:r>
          </w:p>
        </w:tc>
        <w:tc>
          <w:tcPr>
            <w:tcW w:w="1440" w:type="dxa"/>
          </w:tcPr>
          <w:p w14:paraId="07029046" w14:textId="77777777" w:rsidR="004A7D6F" w:rsidRPr="00FA22D3" w:rsidRDefault="004A7D6F" w:rsidP="00082B18">
            <w:pPr>
              <w:pStyle w:val="TAL"/>
              <w:rPr>
                <w:i/>
                <w:lang w:eastAsia="ja-JP"/>
              </w:rPr>
            </w:pPr>
          </w:p>
        </w:tc>
        <w:tc>
          <w:tcPr>
            <w:tcW w:w="1872" w:type="dxa"/>
          </w:tcPr>
          <w:p w14:paraId="08657FB6" w14:textId="77777777" w:rsidR="004A7D6F" w:rsidRPr="00FA22D3" w:rsidRDefault="004A7D6F" w:rsidP="00082B18">
            <w:pPr>
              <w:pStyle w:val="TAL"/>
              <w:rPr>
                <w:rFonts w:cs="Arial"/>
                <w:lang w:eastAsia="ja-JP"/>
              </w:rPr>
            </w:pPr>
            <w:r w:rsidRPr="00FA22D3">
              <w:rPr>
                <w:rFonts w:cs="Arial"/>
              </w:rPr>
              <w:t>9.3.1.82</w:t>
            </w:r>
          </w:p>
        </w:tc>
        <w:tc>
          <w:tcPr>
            <w:tcW w:w="2880" w:type="dxa"/>
          </w:tcPr>
          <w:p w14:paraId="38E11806" w14:textId="77777777" w:rsidR="004A7D6F" w:rsidRPr="00FA22D3" w:rsidRDefault="004A7D6F" w:rsidP="00082B18">
            <w:pPr>
              <w:pStyle w:val="TAL"/>
              <w:rPr>
                <w:rFonts w:cs="Arial"/>
                <w:lang w:eastAsia="ja-JP"/>
              </w:rPr>
            </w:pPr>
            <w:r w:rsidRPr="00FA22D3">
              <w:rPr>
                <w:rFonts w:cs="Arial"/>
                <w:szCs w:val="18"/>
              </w:rPr>
              <w:t>This IE applies to GBR QoS flows only. Averaging Window is specified in TS 23.501 [9]. When included, it overrides standardized or pre-configured value.</w:t>
            </w:r>
          </w:p>
        </w:tc>
      </w:tr>
      <w:tr w:rsidR="004A7D6F" w:rsidRPr="00FA22D3" w14:paraId="3D7E3991" w14:textId="77777777" w:rsidTr="00082B18">
        <w:tc>
          <w:tcPr>
            <w:tcW w:w="2448" w:type="dxa"/>
          </w:tcPr>
          <w:p w14:paraId="3750FCE3" w14:textId="77777777" w:rsidR="004A7D6F" w:rsidRPr="00FA22D3" w:rsidRDefault="004A7D6F" w:rsidP="00082B18">
            <w:pPr>
              <w:pStyle w:val="TAL"/>
              <w:rPr>
                <w:rFonts w:eastAsia="Yu Mincho"/>
              </w:rPr>
            </w:pPr>
            <w:r w:rsidRPr="00FA22D3">
              <w:rPr>
                <w:rFonts w:cs="Arial"/>
              </w:rPr>
              <w:t>Maximum Data Burst Volume</w:t>
            </w:r>
          </w:p>
        </w:tc>
        <w:tc>
          <w:tcPr>
            <w:tcW w:w="1080" w:type="dxa"/>
          </w:tcPr>
          <w:p w14:paraId="39026E33" w14:textId="77777777" w:rsidR="004A7D6F" w:rsidRPr="00FA22D3" w:rsidRDefault="004A7D6F" w:rsidP="00082B18">
            <w:pPr>
              <w:pStyle w:val="TAL"/>
            </w:pPr>
            <w:r w:rsidRPr="00FA22D3">
              <w:t>O</w:t>
            </w:r>
          </w:p>
        </w:tc>
        <w:tc>
          <w:tcPr>
            <w:tcW w:w="1440" w:type="dxa"/>
          </w:tcPr>
          <w:p w14:paraId="2D4A7D49" w14:textId="77777777" w:rsidR="004A7D6F" w:rsidRPr="00FA22D3" w:rsidRDefault="004A7D6F" w:rsidP="00082B18">
            <w:pPr>
              <w:pStyle w:val="TAL"/>
              <w:rPr>
                <w:i/>
                <w:lang w:eastAsia="ja-JP"/>
              </w:rPr>
            </w:pPr>
          </w:p>
        </w:tc>
        <w:tc>
          <w:tcPr>
            <w:tcW w:w="1872" w:type="dxa"/>
          </w:tcPr>
          <w:p w14:paraId="1DB51C6F" w14:textId="77777777" w:rsidR="004A7D6F" w:rsidRPr="00FA22D3" w:rsidRDefault="004A7D6F" w:rsidP="00082B18">
            <w:pPr>
              <w:pStyle w:val="TAL"/>
              <w:rPr>
                <w:rFonts w:cs="Arial"/>
                <w:lang w:eastAsia="ja-JP"/>
              </w:rPr>
            </w:pPr>
            <w:r w:rsidRPr="00FA22D3">
              <w:rPr>
                <w:rFonts w:cs="Arial"/>
              </w:rPr>
              <w:t>9.3.1.83</w:t>
            </w:r>
          </w:p>
        </w:tc>
        <w:tc>
          <w:tcPr>
            <w:tcW w:w="2880" w:type="dxa"/>
          </w:tcPr>
          <w:p w14:paraId="481089AB" w14:textId="77777777" w:rsidR="004A7D6F" w:rsidRPr="00FA22D3" w:rsidRDefault="004A7D6F" w:rsidP="00082B18">
            <w:pPr>
              <w:pStyle w:val="TAL"/>
              <w:rPr>
                <w:rFonts w:cs="Arial"/>
                <w:lang w:eastAsia="ja-JP"/>
              </w:rPr>
            </w:pPr>
            <w:r w:rsidRPr="00FA22D3">
              <w:rPr>
                <w:rFonts w:cs="Arial"/>
                <w:szCs w:val="18"/>
              </w:rPr>
              <w:t>Maximum Data Burst Volume is specified in TS 23.501 [9]. When included, it overrides standardized or pre-configured value. If the 5QI refers to a non delay critical QoS flow the IE shall be ignored.</w:t>
            </w:r>
          </w:p>
        </w:tc>
      </w:tr>
    </w:tbl>
    <w:p w14:paraId="2E733E5A" w14:textId="77777777" w:rsidR="004A7D6F" w:rsidRPr="00FA22D3" w:rsidRDefault="004A7D6F" w:rsidP="004A7D6F">
      <w:pPr>
        <w:rPr>
          <w:rFonts w:eastAsia="Yu Mincho"/>
        </w:rPr>
      </w:pPr>
    </w:p>
    <w:p w14:paraId="162BD1E6" w14:textId="77777777" w:rsidR="004A7D6F" w:rsidRPr="00FA22D3" w:rsidRDefault="004A7D6F" w:rsidP="004A7D6F">
      <w:pPr>
        <w:pStyle w:val="Heading4"/>
      </w:pPr>
      <w:bookmarkStart w:id="479" w:name="_Toc5694421"/>
      <w:r w:rsidRPr="00FA22D3">
        <w:t>9.3.1.29</w:t>
      </w:r>
      <w:r w:rsidRPr="00FA22D3">
        <w:tab/>
        <w:t>Source NG-RAN Node to Target NG-RAN Node Transparent Container</w:t>
      </w:r>
      <w:bookmarkEnd w:id="479"/>
    </w:p>
    <w:p w14:paraId="2A2017CF" w14:textId="77777777" w:rsidR="004A7D6F" w:rsidRPr="00FA22D3" w:rsidRDefault="004A7D6F" w:rsidP="004A7D6F">
      <w:r w:rsidRPr="00FA22D3">
        <w:t xml:space="preserve">This IE is produced by the </w:t>
      </w:r>
      <w:r w:rsidRPr="00FA22D3">
        <w:rPr>
          <w:rFonts w:eastAsia="MS Mincho"/>
        </w:rPr>
        <w:t>s</w:t>
      </w:r>
      <w:r w:rsidRPr="00FA22D3">
        <w:t>ource NG-RAN node and is transmitted to the target NG-RAN node. For inter</w:t>
      </w:r>
      <w:r w:rsidRPr="00FA22D3">
        <w:rPr>
          <w:rFonts w:eastAsia="MS Mincho"/>
        </w:rPr>
        <w:t>-</w:t>
      </w:r>
      <w:r w:rsidRPr="00FA22D3">
        <w:t>system handovers to 5G, the IE is transmitted from the external handover source to the target NG-RAN node.</w:t>
      </w:r>
    </w:p>
    <w:p w14:paraId="2C3E1CF8" w14:textId="77777777" w:rsidR="004A7D6F" w:rsidRPr="00FA22D3" w:rsidRDefault="004A7D6F" w:rsidP="004A7D6F">
      <w:r w:rsidRPr="00FA22D3">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0CD9772" w14:textId="77777777" w:rsidTr="00082B18">
        <w:tc>
          <w:tcPr>
            <w:tcW w:w="2448" w:type="dxa"/>
          </w:tcPr>
          <w:p w14:paraId="65EA157B"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60470325"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1F509F20"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72F54BB0"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4765A090"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7C2A212" w14:textId="77777777" w:rsidTr="00082B18">
        <w:tc>
          <w:tcPr>
            <w:tcW w:w="2448" w:type="dxa"/>
          </w:tcPr>
          <w:p w14:paraId="0A37AFCF" w14:textId="77777777" w:rsidR="004A7D6F" w:rsidRPr="00FA22D3" w:rsidRDefault="004A7D6F" w:rsidP="00082B18">
            <w:pPr>
              <w:pStyle w:val="TAL"/>
              <w:rPr>
                <w:rFonts w:eastAsia="Batang" w:cs="Arial"/>
                <w:lang w:eastAsia="ja-JP"/>
              </w:rPr>
            </w:pPr>
            <w:r w:rsidRPr="00FA22D3">
              <w:rPr>
                <w:rFonts w:cs="Arial"/>
                <w:lang w:eastAsia="ja-JP"/>
              </w:rPr>
              <w:t>RRC Container</w:t>
            </w:r>
          </w:p>
        </w:tc>
        <w:tc>
          <w:tcPr>
            <w:tcW w:w="1080" w:type="dxa"/>
          </w:tcPr>
          <w:p w14:paraId="15603EF1"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85B5382" w14:textId="77777777" w:rsidR="004A7D6F" w:rsidRPr="00FA22D3" w:rsidRDefault="004A7D6F" w:rsidP="00082B18">
            <w:pPr>
              <w:pStyle w:val="TAL"/>
              <w:rPr>
                <w:i/>
                <w:lang w:eastAsia="ja-JP"/>
              </w:rPr>
            </w:pPr>
          </w:p>
        </w:tc>
        <w:tc>
          <w:tcPr>
            <w:tcW w:w="1872" w:type="dxa"/>
          </w:tcPr>
          <w:p w14:paraId="529F5F4B" w14:textId="77777777" w:rsidR="004A7D6F" w:rsidRPr="00FA22D3" w:rsidRDefault="004A7D6F" w:rsidP="00082B18">
            <w:pPr>
              <w:pStyle w:val="TAL"/>
              <w:rPr>
                <w:lang w:eastAsia="ja-JP"/>
              </w:rPr>
            </w:pPr>
            <w:r w:rsidRPr="00FA22D3">
              <w:rPr>
                <w:rFonts w:cs="Arial"/>
                <w:lang w:eastAsia="ja-JP"/>
              </w:rPr>
              <w:t>OCTET STRING</w:t>
            </w:r>
          </w:p>
        </w:tc>
        <w:tc>
          <w:tcPr>
            <w:tcW w:w="2880" w:type="dxa"/>
          </w:tcPr>
          <w:p w14:paraId="47179B82" w14:textId="77777777" w:rsidR="004A7D6F" w:rsidRPr="00FA22D3" w:rsidRDefault="004A7D6F" w:rsidP="00082B18">
            <w:pPr>
              <w:pStyle w:val="TAL"/>
              <w:rPr>
                <w:rFonts w:cs="Arial"/>
                <w:lang w:eastAsia="ja-JP"/>
              </w:rPr>
            </w:pPr>
            <w:r w:rsidRPr="00FA22D3">
              <w:rPr>
                <w:rFonts w:cs="Arial"/>
                <w:lang w:eastAsia="ja-JP"/>
              </w:rPr>
              <w:t xml:space="preserve">Includes the RRC </w:t>
            </w:r>
            <w:r w:rsidRPr="00FA22D3">
              <w:rPr>
                <w:rFonts w:cs="Arial"/>
                <w:i/>
                <w:lang w:eastAsia="ja-JP"/>
              </w:rPr>
              <w:t>HandoverPreparationInformation</w:t>
            </w:r>
            <w:r w:rsidRPr="00FA22D3">
              <w:rPr>
                <w:rFonts w:cs="Arial"/>
                <w:lang w:eastAsia="ja-JP"/>
              </w:rPr>
              <w:t xml:space="preserve"> message as defined in TS 38.331 [18] if the target is a gNB.</w:t>
            </w:r>
          </w:p>
          <w:p w14:paraId="6FB5AD34" w14:textId="77777777" w:rsidR="004A7D6F" w:rsidRPr="00FA22D3" w:rsidRDefault="004A7D6F" w:rsidP="00082B18">
            <w:pPr>
              <w:pStyle w:val="TAL"/>
              <w:rPr>
                <w:lang w:eastAsia="ja-JP"/>
              </w:rPr>
            </w:pPr>
            <w:r w:rsidRPr="00FA22D3">
              <w:rPr>
                <w:rFonts w:cs="Arial"/>
                <w:lang w:eastAsia="ja-JP"/>
              </w:rPr>
              <w:t xml:space="preserve">Includes the RRC </w:t>
            </w:r>
            <w:r w:rsidRPr="00FA22D3">
              <w:rPr>
                <w:rFonts w:cs="Arial"/>
                <w:i/>
                <w:lang w:eastAsia="ja-JP"/>
              </w:rPr>
              <w:t>HandoverPreparationInformation</w:t>
            </w:r>
            <w:r w:rsidRPr="00FA22D3">
              <w:rPr>
                <w:rFonts w:cs="Arial"/>
                <w:lang w:eastAsia="ja-JP"/>
              </w:rPr>
              <w:t xml:space="preserve"> message as defined in TS 3</w:t>
            </w:r>
            <w:r w:rsidRPr="00FA22D3">
              <w:rPr>
                <w:rFonts w:cs="Arial" w:hint="eastAsia"/>
                <w:lang w:eastAsia="zh-CN"/>
              </w:rPr>
              <w:t>6</w:t>
            </w:r>
            <w:r w:rsidRPr="00FA22D3">
              <w:rPr>
                <w:rFonts w:cs="Arial"/>
                <w:lang w:eastAsia="ja-JP"/>
              </w:rPr>
              <w:t>.331 [</w:t>
            </w:r>
            <w:r w:rsidRPr="00FA22D3">
              <w:rPr>
                <w:rFonts w:cs="Arial" w:hint="eastAsia"/>
                <w:lang w:eastAsia="zh-CN"/>
              </w:rPr>
              <w:t>21</w:t>
            </w:r>
            <w:r w:rsidRPr="00FA22D3">
              <w:rPr>
                <w:rFonts w:cs="Arial"/>
                <w:lang w:eastAsia="ja-JP"/>
              </w:rPr>
              <w:t>]</w:t>
            </w:r>
            <w:r w:rsidRPr="00FA22D3">
              <w:rPr>
                <w:rFonts w:cs="Arial" w:hint="eastAsia"/>
                <w:lang w:eastAsia="zh-CN"/>
              </w:rPr>
              <w:t xml:space="preserve"> if the target is </w:t>
            </w:r>
            <w:r w:rsidRPr="00FA22D3">
              <w:rPr>
                <w:rFonts w:cs="Arial"/>
                <w:lang w:eastAsia="zh-CN"/>
              </w:rPr>
              <w:t xml:space="preserve">an </w:t>
            </w:r>
            <w:r w:rsidRPr="00FA22D3">
              <w:rPr>
                <w:rFonts w:cs="Arial" w:hint="eastAsia"/>
                <w:lang w:eastAsia="zh-CN"/>
              </w:rPr>
              <w:t>ng-eNB</w:t>
            </w:r>
            <w:r w:rsidRPr="00FA22D3">
              <w:rPr>
                <w:rFonts w:cs="Arial"/>
                <w:lang w:eastAsia="ja-JP"/>
              </w:rPr>
              <w:t>.</w:t>
            </w:r>
          </w:p>
        </w:tc>
      </w:tr>
      <w:tr w:rsidR="004A7D6F" w:rsidRPr="00FA22D3" w14:paraId="1F08EAD4" w14:textId="77777777" w:rsidTr="00082B18">
        <w:tc>
          <w:tcPr>
            <w:tcW w:w="2448" w:type="dxa"/>
          </w:tcPr>
          <w:p w14:paraId="70D061E1" w14:textId="77777777" w:rsidR="004A7D6F" w:rsidRPr="00FA22D3" w:rsidRDefault="004A7D6F" w:rsidP="00082B18">
            <w:pPr>
              <w:pStyle w:val="TAL"/>
              <w:rPr>
                <w:rFonts w:cs="Arial"/>
                <w:lang w:eastAsia="ja-JP"/>
              </w:rPr>
            </w:pPr>
            <w:r w:rsidRPr="00FA22D3">
              <w:rPr>
                <w:rFonts w:hint="eastAsia"/>
                <w:b/>
                <w:lang w:eastAsia="zh-CN"/>
              </w:rPr>
              <w:t>PDU Session</w:t>
            </w:r>
            <w:r w:rsidRPr="00FA22D3">
              <w:rPr>
                <w:b/>
                <w:lang w:eastAsia="zh-CN"/>
              </w:rPr>
              <w:t xml:space="preserve"> Resource</w:t>
            </w:r>
            <w:r w:rsidRPr="00FA22D3">
              <w:rPr>
                <w:b/>
                <w:lang w:eastAsia="ja-JP"/>
              </w:rPr>
              <w:t xml:space="preserve"> </w:t>
            </w:r>
            <w:r w:rsidRPr="00FA22D3">
              <w:rPr>
                <w:rFonts w:hint="eastAsia"/>
                <w:b/>
                <w:lang w:eastAsia="zh-CN"/>
              </w:rPr>
              <w:t>Information List</w:t>
            </w:r>
          </w:p>
        </w:tc>
        <w:tc>
          <w:tcPr>
            <w:tcW w:w="1080" w:type="dxa"/>
          </w:tcPr>
          <w:p w14:paraId="0547F0AC" w14:textId="77777777" w:rsidR="004A7D6F" w:rsidRPr="00FA22D3" w:rsidRDefault="004A7D6F" w:rsidP="00082B18">
            <w:pPr>
              <w:pStyle w:val="TAL"/>
              <w:rPr>
                <w:rFonts w:cs="Arial"/>
                <w:lang w:eastAsia="ja-JP"/>
              </w:rPr>
            </w:pPr>
          </w:p>
        </w:tc>
        <w:tc>
          <w:tcPr>
            <w:tcW w:w="1440" w:type="dxa"/>
          </w:tcPr>
          <w:p w14:paraId="33E8BABF" w14:textId="77777777" w:rsidR="004A7D6F" w:rsidRPr="00FA22D3" w:rsidRDefault="004A7D6F" w:rsidP="00082B18">
            <w:pPr>
              <w:pStyle w:val="TAL"/>
              <w:rPr>
                <w:i/>
                <w:lang w:eastAsia="ja-JP"/>
              </w:rPr>
            </w:pPr>
            <w:r w:rsidRPr="00FA22D3">
              <w:rPr>
                <w:i/>
                <w:lang w:eastAsia="zh-CN"/>
              </w:rPr>
              <w:t>0..</w:t>
            </w:r>
            <w:r w:rsidRPr="00FA22D3">
              <w:rPr>
                <w:rFonts w:hint="eastAsia"/>
                <w:i/>
                <w:lang w:eastAsia="zh-CN"/>
              </w:rPr>
              <w:t>1</w:t>
            </w:r>
          </w:p>
        </w:tc>
        <w:tc>
          <w:tcPr>
            <w:tcW w:w="1872" w:type="dxa"/>
          </w:tcPr>
          <w:p w14:paraId="0250F713" w14:textId="77777777" w:rsidR="004A7D6F" w:rsidRPr="00FA22D3" w:rsidRDefault="004A7D6F" w:rsidP="00082B18">
            <w:pPr>
              <w:pStyle w:val="TAL"/>
              <w:rPr>
                <w:rFonts w:cs="Arial"/>
                <w:lang w:eastAsia="ja-JP"/>
              </w:rPr>
            </w:pPr>
          </w:p>
        </w:tc>
        <w:tc>
          <w:tcPr>
            <w:tcW w:w="2880" w:type="dxa"/>
          </w:tcPr>
          <w:p w14:paraId="77234487" w14:textId="77777777" w:rsidR="004A7D6F" w:rsidRPr="00FA22D3" w:rsidRDefault="004A7D6F" w:rsidP="00082B18">
            <w:pPr>
              <w:pStyle w:val="TAL"/>
              <w:rPr>
                <w:rFonts w:cs="Arial"/>
                <w:lang w:eastAsia="ja-JP"/>
              </w:rPr>
            </w:pPr>
            <w:r w:rsidRPr="00FA22D3">
              <w:t>For intr</w:t>
            </w:r>
            <w:r w:rsidRPr="00FA22D3">
              <w:rPr>
                <w:rFonts w:hint="eastAsia"/>
                <w:lang w:eastAsia="zh-CN"/>
              </w:rPr>
              <w:t>a</w:t>
            </w:r>
            <w:r w:rsidRPr="00FA22D3">
              <w:rPr>
                <w:rFonts w:eastAsia="MS Mincho"/>
              </w:rPr>
              <w:t>-</w:t>
            </w:r>
            <w:r w:rsidRPr="00FA22D3">
              <w:t xml:space="preserve">system handovers </w:t>
            </w:r>
            <w:r w:rsidRPr="00FA22D3">
              <w:rPr>
                <w:rFonts w:hint="eastAsia"/>
                <w:lang w:eastAsia="zh-CN"/>
              </w:rPr>
              <w:t>in NG-RAN</w:t>
            </w:r>
            <w:r w:rsidRPr="00FA22D3">
              <w:rPr>
                <w:lang w:eastAsia="zh-CN"/>
              </w:rPr>
              <w:t>.</w:t>
            </w:r>
          </w:p>
        </w:tc>
      </w:tr>
      <w:tr w:rsidR="004A7D6F" w:rsidRPr="00FA22D3" w14:paraId="3310CB8B" w14:textId="77777777" w:rsidTr="00082B18">
        <w:tc>
          <w:tcPr>
            <w:tcW w:w="2448" w:type="dxa"/>
          </w:tcPr>
          <w:p w14:paraId="34259445" w14:textId="77777777" w:rsidR="004A7D6F" w:rsidRPr="00FA22D3" w:rsidRDefault="004A7D6F" w:rsidP="00082B18">
            <w:pPr>
              <w:pStyle w:val="TAL"/>
              <w:ind w:left="75"/>
              <w:rPr>
                <w:rFonts w:cs="Arial"/>
                <w:lang w:eastAsia="ja-JP"/>
              </w:rPr>
            </w:pPr>
            <w:r w:rsidRPr="00FA22D3">
              <w:rPr>
                <w:b/>
                <w:lang w:eastAsia="ja-JP"/>
              </w:rPr>
              <w:t>&gt;</w:t>
            </w:r>
            <w:r w:rsidRPr="00FA22D3">
              <w:rPr>
                <w:rFonts w:hint="eastAsia"/>
                <w:b/>
                <w:lang w:eastAsia="zh-CN"/>
              </w:rPr>
              <w:t>PDU Session</w:t>
            </w:r>
            <w:r w:rsidRPr="00FA22D3">
              <w:rPr>
                <w:b/>
                <w:lang w:eastAsia="zh-CN"/>
              </w:rPr>
              <w:t xml:space="preserve"> Resource Information</w:t>
            </w:r>
            <w:r w:rsidRPr="00FA22D3">
              <w:rPr>
                <w:b/>
                <w:lang w:eastAsia="ja-JP"/>
              </w:rPr>
              <w:t xml:space="preserve"> </w:t>
            </w:r>
            <w:r w:rsidRPr="00FA22D3">
              <w:rPr>
                <w:rFonts w:eastAsia="MS Mincho"/>
                <w:b/>
                <w:lang w:eastAsia="ja-JP"/>
              </w:rPr>
              <w:t>Item</w:t>
            </w:r>
          </w:p>
        </w:tc>
        <w:tc>
          <w:tcPr>
            <w:tcW w:w="1080" w:type="dxa"/>
          </w:tcPr>
          <w:p w14:paraId="20B5D8F6" w14:textId="77777777" w:rsidR="004A7D6F" w:rsidRPr="00FA22D3" w:rsidRDefault="004A7D6F" w:rsidP="00082B18">
            <w:pPr>
              <w:pStyle w:val="TAL"/>
              <w:rPr>
                <w:rFonts w:cs="Arial"/>
                <w:lang w:eastAsia="ja-JP"/>
              </w:rPr>
            </w:pPr>
          </w:p>
        </w:tc>
        <w:tc>
          <w:tcPr>
            <w:tcW w:w="1440" w:type="dxa"/>
          </w:tcPr>
          <w:p w14:paraId="7B510A30" w14:textId="77777777" w:rsidR="004A7D6F" w:rsidRPr="00FA22D3" w:rsidRDefault="004A7D6F" w:rsidP="00082B18">
            <w:pPr>
              <w:pStyle w:val="TAL"/>
              <w:rPr>
                <w:i/>
                <w:lang w:eastAsia="ja-JP"/>
              </w:rPr>
            </w:pPr>
            <w:r w:rsidRPr="00FA22D3">
              <w:rPr>
                <w:i/>
                <w:lang w:eastAsia="ja-JP"/>
              </w:rPr>
              <w:t>1..&lt;maxnoof</w:t>
            </w:r>
            <w:r w:rsidRPr="00FA22D3">
              <w:rPr>
                <w:rFonts w:hint="eastAsia"/>
                <w:i/>
                <w:lang w:eastAsia="zh-CN"/>
              </w:rPr>
              <w:t>PDUSessions</w:t>
            </w:r>
            <w:r w:rsidRPr="00FA22D3">
              <w:rPr>
                <w:i/>
                <w:lang w:eastAsia="ja-JP"/>
              </w:rPr>
              <w:t>&gt;</w:t>
            </w:r>
          </w:p>
        </w:tc>
        <w:tc>
          <w:tcPr>
            <w:tcW w:w="1872" w:type="dxa"/>
          </w:tcPr>
          <w:p w14:paraId="6F00D5CF" w14:textId="77777777" w:rsidR="004A7D6F" w:rsidRPr="00FA22D3" w:rsidRDefault="004A7D6F" w:rsidP="00082B18">
            <w:pPr>
              <w:pStyle w:val="TAL"/>
              <w:rPr>
                <w:rFonts w:cs="Arial"/>
                <w:lang w:eastAsia="ja-JP"/>
              </w:rPr>
            </w:pPr>
          </w:p>
        </w:tc>
        <w:tc>
          <w:tcPr>
            <w:tcW w:w="2880" w:type="dxa"/>
          </w:tcPr>
          <w:p w14:paraId="0E176881" w14:textId="77777777" w:rsidR="004A7D6F" w:rsidRPr="00FA22D3" w:rsidRDefault="004A7D6F" w:rsidP="00082B18">
            <w:pPr>
              <w:pStyle w:val="TAL"/>
              <w:rPr>
                <w:rFonts w:cs="Arial"/>
                <w:lang w:eastAsia="ja-JP"/>
              </w:rPr>
            </w:pPr>
          </w:p>
        </w:tc>
      </w:tr>
      <w:tr w:rsidR="004A7D6F" w:rsidRPr="00FA22D3" w14:paraId="1DC3E6BB" w14:textId="77777777" w:rsidTr="00082B18">
        <w:tc>
          <w:tcPr>
            <w:tcW w:w="2448" w:type="dxa"/>
          </w:tcPr>
          <w:p w14:paraId="265D738E" w14:textId="77777777" w:rsidR="004A7D6F" w:rsidRPr="00FA22D3" w:rsidRDefault="004A7D6F" w:rsidP="00082B18">
            <w:pPr>
              <w:pStyle w:val="TAL"/>
              <w:ind w:left="165"/>
              <w:rPr>
                <w:rFonts w:cs="Arial"/>
                <w:lang w:eastAsia="ja-JP"/>
              </w:rPr>
            </w:pPr>
            <w:r w:rsidRPr="00FA22D3">
              <w:rPr>
                <w:lang w:eastAsia="ja-JP"/>
              </w:rPr>
              <w:t>&gt;&gt;</w:t>
            </w:r>
            <w:r w:rsidRPr="00FA22D3">
              <w:rPr>
                <w:rFonts w:hint="eastAsia"/>
                <w:lang w:eastAsia="zh-CN"/>
              </w:rPr>
              <w:t>PDU Session</w:t>
            </w:r>
            <w:r w:rsidRPr="00FA22D3">
              <w:rPr>
                <w:lang w:eastAsia="ja-JP"/>
              </w:rPr>
              <w:t xml:space="preserve"> ID</w:t>
            </w:r>
          </w:p>
        </w:tc>
        <w:tc>
          <w:tcPr>
            <w:tcW w:w="1080" w:type="dxa"/>
          </w:tcPr>
          <w:p w14:paraId="6A26E32D"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70E63852" w14:textId="77777777" w:rsidR="004A7D6F" w:rsidRPr="00FA22D3" w:rsidRDefault="004A7D6F" w:rsidP="00082B18">
            <w:pPr>
              <w:pStyle w:val="TAL"/>
              <w:rPr>
                <w:i/>
                <w:lang w:eastAsia="ja-JP"/>
              </w:rPr>
            </w:pPr>
          </w:p>
        </w:tc>
        <w:tc>
          <w:tcPr>
            <w:tcW w:w="1872" w:type="dxa"/>
          </w:tcPr>
          <w:p w14:paraId="4B0B8F1C" w14:textId="77777777" w:rsidR="004A7D6F" w:rsidRPr="00FA22D3" w:rsidRDefault="004A7D6F" w:rsidP="00082B18">
            <w:pPr>
              <w:pStyle w:val="TAL"/>
              <w:rPr>
                <w:rFonts w:cs="Arial"/>
                <w:lang w:eastAsia="ja-JP"/>
              </w:rPr>
            </w:pPr>
            <w:r w:rsidRPr="00FA22D3">
              <w:rPr>
                <w:lang w:eastAsia="ja-JP"/>
              </w:rPr>
              <w:t>9.3.1.50</w:t>
            </w:r>
          </w:p>
        </w:tc>
        <w:tc>
          <w:tcPr>
            <w:tcW w:w="2880" w:type="dxa"/>
          </w:tcPr>
          <w:p w14:paraId="157DFF9D" w14:textId="77777777" w:rsidR="004A7D6F" w:rsidRPr="00FA22D3" w:rsidRDefault="004A7D6F" w:rsidP="00082B18">
            <w:pPr>
              <w:pStyle w:val="TAL"/>
              <w:rPr>
                <w:rFonts w:cs="Arial"/>
                <w:lang w:eastAsia="ja-JP"/>
              </w:rPr>
            </w:pPr>
          </w:p>
        </w:tc>
      </w:tr>
      <w:tr w:rsidR="004A7D6F" w:rsidRPr="00FA22D3" w14:paraId="53F56D09" w14:textId="77777777" w:rsidTr="00082B18">
        <w:tc>
          <w:tcPr>
            <w:tcW w:w="2448" w:type="dxa"/>
          </w:tcPr>
          <w:p w14:paraId="7F774C5A" w14:textId="77777777" w:rsidR="004A7D6F" w:rsidRPr="00FA22D3" w:rsidRDefault="004A7D6F" w:rsidP="00082B18">
            <w:pPr>
              <w:pStyle w:val="TAL"/>
              <w:ind w:left="165"/>
              <w:rPr>
                <w:rFonts w:cs="Arial"/>
                <w:b/>
                <w:lang w:eastAsia="ja-JP"/>
              </w:rPr>
            </w:pPr>
            <w:r w:rsidRPr="00FA22D3">
              <w:rPr>
                <w:b/>
                <w:lang w:eastAsia="ja-JP"/>
              </w:rPr>
              <w:t>&gt;</w:t>
            </w:r>
            <w:r w:rsidRPr="00FA22D3">
              <w:rPr>
                <w:rFonts w:hint="eastAsia"/>
                <w:b/>
                <w:lang w:eastAsia="zh-CN"/>
              </w:rPr>
              <w:t xml:space="preserve">&gt;QoS </w:t>
            </w:r>
            <w:r w:rsidRPr="00FA22D3">
              <w:rPr>
                <w:b/>
                <w:lang w:eastAsia="zh-CN"/>
              </w:rPr>
              <w:t>F</w:t>
            </w:r>
            <w:r w:rsidRPr="00FA22D3">
              <w:rPr>
                <w:rFonts w:hint="eastAsia"/>
                <w:b/>
                <w:lang w:eastAsia="zh-CN"/>
              </w:rPr>
              <w:t xml:space="preserve">low </w:t>
            </w:r>
            <w:r w:rsidRPr="00FA22D3">
              <w:rPr>
                <w:b/>
                <w:lang w:eastAsia="zh-CN"/>
              </w:rPr>
              <w:t xml:space="preserve">Information </w:t>
            </w:r>
            <w:r w:rsidRPr="00FA22D3">
              <w:rPr>
                <w:rFonts w:hint="eastAsia"/>
                <w:b/>
                <w:lang w:eastAsia="zh-CN"/>
              </w:rPr>
              <w:t>List</w:t>
            </w:r>
          </w:p>
        </w:tc>
        <w:tc>
          <w:tcPr>
            <w:tcW w:w="1080" w:type="dxa"/>
          </w:tcPr>
          <w:p w14:paraId="1EB91049" w14:textId="77777777" w:rsidR="004A7D6F" w:rsidRPr="00FA22D3" w:rsidRDefault="004A7D6F" w:rsidP="00082B18">
            <w:pPr>
              <w:pStyle w:val="TAL"/>
              <w:rPr>
                <w:rFonts w:cs="Arial"/>
                <w:lang w:eastAsia="ja-JP"/>
              </w:rPr>
            </w:pPr>
          </w:p>
        </w:tc>
        <w:tc>
          <w:tcPr>
            <w:tcW w:w="1440" w:type="dxa"/>
          </w:tcPr>
          <w:p w14:paraId="3CB27019" w14:textId="77777777" w:rsidR="004A7D6F" w:rsidRPr="00FA22D3" w:rsidRDefault="004A7D6F" w:rsidP="00082B18">
            <w:pPr>
              <w:pStyle w:val="TAL"/>
              <w:rPr>
                <w:i/>
                <w:lang w:eastAsia="ja-JP"/>
              </w:rPr>
            </w:pPr>
            <w:r w:rsidRPr="00FA22D3">
              <w:rPr>
                <w:rFonts w:hint="eastAsia"/>
                <w:i/>
                <w:lang w:eastAsia="zh-CN"/>
              </w:rPr>
              <w:t>1</w:t>
            </w:r>
          </w:p>
        </w:tc>
        <w:tc>
          <w:tcPr>
            <w:tcW w:w="1872" w:type="dxa"/>
          </w:tcPr>
          <w:p w14:paraId="24835609" w14:textId="77777777" w:rsidR="004A7D6F" w:rsidRPr="00FA22D3" w:rsidRDefault="004A7D6F" w:rsidP="00082B18">
            <w:pPr>
              <w:pStyle w:val="TAL"/>
              <w:rPr>
                <w:rFonts w:cs="Arial"/>
                <w:lang w:eastAsia="ja-JP"/>
              </w:rPr>
            </w:pPr>
          </w:p>
        </w:tc>
        <w:tc>
          <w:tcPr>
            <w:tcW w:w="2880" w:type="dxa"/>
          </w:tcPr>
          <w:p w14:paraId="5D8860C6" w14:textId="77777777" w:rsidR="004A7D6F" w:rsidRPr="00FA22D3" w:rsidRDefault="004A7D6F" w:rsidP="00082B18">
            <w:pPr>
              <w:pStyle w:val="TAL"/>
              <w:rPr>
                <w:rFonts w:cs="Arial"/>
                <w:lang w:eastAsia="ja-JP"/>
              </w:rPr>
            </w:pPr>
          </w:p>
        </w:tc>
      </w:tr>
      <w:tr w:rsidR="004A7D6F" w:rsidRPr="00FA22D3" w14:paraId="2DF6415C" w14:textId="77777777" w:rsidTr="00082B18">
        <w:tc>
          <w:tcPr>
            <w:tcW w:w="2448" w:type="dxa"/>
          </w:tcPr>
          <w:p w14:paraId="0964DBB3" w14:textId="77777777" w:rsidR="004A7D6F" w:rsidRPr="00FA22D3" w:rsidRDefault="004A7D6F" w:rsidP="00082B18">
            <w:pPr>
              <w:pStyle w:val="TAL"/>
              <w:ind w:left="255"/>
              <w:rPr>
                <w:rFonts w:cs="Arial"/>
                <w:lang w:eastAsia="ja-JP"/>
              </w:rPr>
            </w:pPr>
            <w:r w:rsidRPr="00FA22D3">
              <w:rPr>
                <w:b/>
                <w:lang w:eastAsia="ja-JP"/>
              </w:rPr>
              <w:t>&gt;</w:t>
            </w:r>
            <w:r w:rsidRPr="00FA22D3">
              <w:rPr>
                <w:rFonts w:hint="eastAsia"/>
                <w:b/>
                <w:lang w:eastAsia="zh-CN"/>
              </w:rPr>
              <w:t xml:space="preserve">&gt;&gt;QoS Flow </w:t>
            </w:r>
            <w:r w:rsidRPr="00FA22D3">
              <w:rPr>
                <w:b/>
                <w:lang w:eastAsia="zh-CN"/>
              </w:rPr>
              <w:t xml:space="preserve">Information </w:t>
            </w:r>
            <w:r w:rsidRPr="00FA22D3">
              <w:rPr>
                <w:rFonts w:eastAsia="MS Mincho"/>
                <w:b/>
                <w:lang w:eastAsia="ja-JP"/>
              </w:rPr>
              <w:t>Item</w:t>
            </w:r>
          </w:p>
        </w:tc>
        <w:tc>
          <w:tcPr>
            <w:tcW w:w="1080" w:type="dxa"/>
          </w:tcPr>
          <w:p w14:paraId="7D4D04F1" w14:textId="77777777" w:rsidR="004A7D6F" w:rsidRPr="00FA22D3" w:rsidRDefault="004A7D6F" w:rsidP="00082B18">
            <w:pPr>
              <w:pStyle w:val="TAL"/>
              <w:rPr>
                <w:rFonts w:cs="Arial"/>
                <w:lang w:eastAsia="ja-JP"/>
              </w:rPr>
            </w:pPr>
          </w:p>
        </w:tc>
        <w:tc>
          <w:tcPr>
            <w:tcW w:w="1440" w:type="dxa"/>
          </w:tcPr>
          <w:p w14:paraId="0EC3841F" w14:textId="77777777" w:rsidR="004A7D6F" w:rsidRPr="00FA22D3" w:rsidRDefault="004A7D6F" w:rsidP="00082B18">
            <w:pPr>
              <w:pStyle w:val="TAL"/>
              <w:rPr>
                <w:i/>
                <w:lang w:eastAsia="ja-JP"/>
              </w:rPr>
            </w:pPr>
            <w:r w:rsidRPr="00FA22D3">
              <w:rPr>
                <w:rFonts w:cs="Arial" w:hint="eastAsia"/>
                <w:i/>
                <w:lang w:eastAsia="zh-CN"/>
              </w:rPr>
              <w:t>1</w:t>
            </w:r>
            <w:r w:rsidRPr="00FA22D3">
              <w:rPr>
                <w:rFonts w:cs="Arial"/>
                <w:i/>
                <w:lang w:eastAsia="ja-JP"/>
              </w:rPr>
              <w:t>..&lt;maxnoofQoSFlows&gt;</w:t>
            </w:r>
          </w:p>
        </w:tc>
        <w:tc>
          <w:tcPr>
            <w:tcW w:w="1872" w:type="dxa"/>
          </w:tcPr>
          <w:p w14:paraId="7DB04265" w14:textId="77777777" w:rsidR="004A7D6F" w:rsidRPr="00FA22D3" w:rsidRDefault="004A7D6F" w:rsidP="00082B18">
            <w:pPr>
              <w:pStyle w:val="TAL"/>
              <w:rPr>
                <w:rFonts w:cs="Arial"/>
                <w:lang w:eastAsia="ja-JP"/>
              </w:rPr>
            </w:pPr>
          </w:p>
        </w:tc>
        <w:tc>
          <w:tcPr>
            <w:tcW w:w="2880" w:type="dxa"/>
          </w:tcPr>
          <w:p w14:paraId="6DF0122D" w14:textId="77777777" w:rsidR="004A7D6F" w:rsidRPr="00FA22D3" w:rsidRDefault="004A7D6F" w:rsidP="00082B18">
            <w:pPr>
              <w:pStyle w:val="TAL"/>
              <w:rPr>
                <w:rFonts w:cs="Arial"/>
                <w:lang w:eastAsia="ja-JP"/>
              </w:rPr>
            </w:pPr>
          </w:p>
        </w:tc>
      </w:tr>
      <w:tr w:rsidR="004A7D6F" w:rsidRPr="00FA22D3" w14:paraId="71B1E217" w14:textId="77777777" w:rsidTr="00082B18">
        <w:tc>
          <w:tcPr>
            <w:tcW w:w="2448" w:type="dxa"/>
          </w:tcPr>
          <w:p w14:paraId="5B362762" w14:textId="77777777" w:rsidR="004A7D6F" w:rsidRPr="00FA22D3" w:rsidRDefault="004A7D6F" w:rsidP="00082B18">
            <w:pPr>
              <w:pStyle w:val="TAL"/>
              <w:ind w:left="345"/>
              <w:rPr>
                <w:rFonts w:cs="Arial"/>
                <w:lang w:eastAsia="ja-JP"/>
              </w:rPr>
            </w:pPr>
            <w:r w:rsidRPr="00FA22D3">
              <w:rPr>
                <w:rFonts w:hint="eastAsia"/>
                <w:lang w:eastAsia="zh-CN"/>
              </w:rPr>
              <w:t>&gt;&gt;&gt;&gt;</w:t>
            </w:r>
            <w:r w:rsidRPr="00FA22D3">
              <w:rPr>
                <w:rFonts w:eastAsia="Batang"/>
                <w:lang w:eastAsia="ja-JP"/>
              </w:rPr>
              <w:t xml:space="preserve">QoS Flow </w:t>
            </w:r>
            <w:r w:rsidRPr="00FA22D3">
              <w:rPr>
                <w:lang w:eastAsia="ja-JP"/>
              </w:rPr>
              <w:t>Identifier</w:t>
            </w:r>
          </w:p>
        </w:tc>
        <w:tc>
          <w:tcPr>
            <w:tcW w:w="1080" w:type="dxa"/>
          </w:tcPr>
          <w:p w14:paraId="4791C6F3"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3E8A24C8" w14:textId="77777777" w:rsidR="004A7D6F" w:rsidRPr="00FA22D3" w:rsidRDefault="004A7D6F" w:rsidP="00082B18">
            <w:pPr>
              <w:pStyle w:val="TAL"/>
              <w:rPr>
                <w:i/>
                <w:lang w:eastAsia="ja-JP"/>
              </w:rPr>
            </w:pPr>
          </w:p>
        </w:tc>
        <w:tc>
          <w:tcPr>
            <w:tcW w:w="1872" w:type="dxa"/>
          </w:tcPr>
          <w:p w14:paraId="54B1D197" w14:textId="77777777" w:rsidR="004A7D6F" w:rsidRPr="00FA22D3" w:rsidRDefault="004A7D6F" w:rsidP="00082B18">
            <w:pPr>
              <w:pStyle w:val="TAL"/>
              <w:rPr>
                <w:rFonts w:cs="Arial"/>
                <w:lang w:eastAsia="ja-JP"/>
              </w:rPr>
            </w:pPr>
            <w:r w:rsidRPr="00FA22D3">
              <w:rPr>
                <w:lang w:eastAsia="ja-JP"/>
              </w:rPr>
              <w:t>9.3.1.51</w:t>
            </w:r>
          </w:p>
        </w:tc>
        <w:tc>
          <w:tcPr>
            <w:tcW w:w="2880" w:type="dxa"/>
          </w:tcPr>
          <w:p w14:paraId="44C26BE4" w14:textId="77777777" w:rsidR="004A7D6F" w:rsidRPr="00FA22D3" w:rsidRDefault="004A7D6F" w:rsidP="00082B18">
            <w:pPr>
              <w:pStyle w:val="TAL"/>
              <w:rPr>
                <w:rFonts w:cs="Arial"/>
                <w:lang w:eastAsia="ja-JP"/>
              </w:rPr>
            </w:pPr>
          </w:p>
        </w:tc>
      </w:tr>
      <w:tr w:rsidR="004A7D6F" w:rsidRPr="00FA22D3" w14:paraId="48F427F1" w14:textId="77777777" w:rsidTr="00082B18">
        <w:tc>
          <w:tcPr>
            <w:tcW w:w="2448" w:type="dxa"/>
          </w:tcPr>
          <w:p w14:paraId="503B8B82" w14:textId="77777777" w:rsidR="004A7D6F" w:rsidRPr="00FA22D3" w:rsidRDefault="004A7D6F" w:rsidP="00082B18">
            <w:pPr>
              <w:pStyle w:val="TAL"/>
              <w:ind w:left="345"/>
              <w:rPr>
                <w:rFonts w:cs="Arial"/>
                <w:lang w:eastAsia="ja-JP"/>
              </w:rPr>
            </w:pPr>
            <w:r w:rsidRPr="00FA22D3">
              <w:rPr>
                <w:rFonts w:hint="eastAsia"/>
                <w:lang w:eastAsia="zh-CN"/>
              </w:rPr>
              <w:t>&gt;&gt;&gt;&gt;</w:t>
            </w:r>
            <w:r w:rsidRPr="00FA22D3">
              <w:rPr>
                <w:rFonts w:cs="Arial"/>
                <w:lang w:eastAsia="ja-JP"/>
              </w:rPr>
              <w:t>DL Forwarding</w:t>
            </w:r>
          </w:p>
        </w:tc>
        <w:tc>
          <w:tcPr>
            <w:tcW w:w="1080" w:type="dxa"/>
          </w:tcPr>
          <w:p w14:paraId="1763DD82" w14:textId="77777777" w:rsidR="004A7D6F" w:rsidRPr="00FA22D3" w:rsidRDefault="004A7D6F" w:rsidP="00082B18">
            <w:pPr>
              <w:pStyle w:val="TAL"/>
              <w:rPr>
                <w:rFonts w:cs="Arial"/>
                <w:lang w:eastAsia="ja-JP"/>
              </w:rPr>
            </w:pPr>
            <w:r w:rsidRPr="00FA22D3">
              <w:rPr>
                <w:rFonts w:eastAsia="SimSun" w:cs="Arial" w:hint="eastAsia"/>
                <w:lang w:eastAsia="zh-CN"/>
              </w:rPr>
              <w:t>O</w:t>
            </w:r>
          </w:p>
        </w:tc>
        <w:tc>
          <w:tcPr>
            <w:tcW w:w="1440" w:type="dxa"/>
          </w:tcPr>
          <w:p w14:paraId="6D35918D" w14:textId="77777777" w:rsidR="004A7D6F" w:rsidRPr="00FA22D3" w:rsidRDefault="004A7D6F" w:rsidP="00082B18">
            <w:pPr>
              <w:pStyle w:val="TAL"/>
              <w:rPr>
                <w:i/>
                <w:lang w:eastAsia="ja-JP"/>
              </w:rPr>
            </w:pPr>
          </w:p>
        </w:tc>
        <w:tc>
          <w:tcPr>
            <w:tcW w:w="1872" w:type="dxa"/>
          </w:tcPr>
          <w:p w14:paraId="3B1DB972" w14:textId="77777777" w:rsidR="004A7D6F" w:rsidRPr="00FA22D3" w:rsidRDefault="004A7D6F" w:rsidP="00082B18">
            <w:pPr>
              <w:pStyle w:val="TAL"/>
              <w:rPr>
                <w:rFonts w:cs="Arial"/>
                <w:lang w:eastAsia="ja-JP"/>
              </w:rPr>
            </w:pPr>
            <w:r w:rsidRPr="00FA22D3">
              <w:rPr>
                <w:lang w:eastAsia="ja-JP"/>
              </w:rPr>
              <w:t>9.3.1.33</w:t>
            </w:r>
          </w:p>
        </w:tc>
        <w:tc>
          <w:tcPr>
            <w:tcW w:w="2880" w:type="dxa"/>
          </w:tcPr>
          <w:p w14:paraId="7E60218D" w14:textId="77777777" w:rsidR="004A7D6F" w:rsidRPr="00FA22D3" w:rsidRDefault="004A7D6F" w:rsidP="00082B18">
            <w:pPr>
              <w:pStyle w:val="TAL"/>
              <w:rPr>
                <w:rFonts w:cs="Arial"/>
                <w:lang w:eastAsia="ja-JP"/>
              </w:rPr>
            </w:pPr>
          </w:p>
        </w:tc>
      </w:tr>
      <w:tr w:rsidR="004A7D6F" w:rsidRPr="00FA22D3" w14:paraId="6F1B6A64" w14:textId="77777777" w:rsidTr="00082B18">
        <w:tc>
          <w:tcPr>
            <w:tcW w:w="2448" w:type="dxa"/>
          </w:tcPr>
          <w:p w14:paraId="59AD1CFE" w14:textId="77777777" w:rsidR="004A7D6F" w:rsidRPr="00FA22D3" w:rsidRDefault="004A7D6F" w:rsidP="00082B18">
            <w:pPr>
              <w:pStyle w:val="TAL"/>
              <w:ind w:left="165"/>
              <w:rPr>
                <w:rFonts w:cs="Arial"/>
                <w:lang w:eastAsia="ja-JP"/>
              </w:rPr>
            </w:pPr>
            <w:r w:rsidRPr="00FA22D3">
              <w:rPr>
                <w:lang w:eastAsia="ja-JP"/>
              </w:rPr>
              <w:t>&gt;&gt;DRBs to QoS Flows Mapping List</w:t>
            </w:r>
          </w:p>
        </w:tc>
        <w:tc>
          <w:tcPr>
            <w:tcW w:w="1080" w:type="dxa"/>
          </w:tcPr>
          <w:p w14:paraId="613E314F" w14:textId="77777777" w:rsidR="004A7D6F" w:rsidRPr="00FA22D3" w:rsidRDefault="004A7D6F" w:rsidP="00082B18">
            <w:pPr>
              <w:pStyle w:val="TAL"/>
              <w:rPr>
                <w:rFonts w:cs="Arial"/>
                <w:lang w:eastAsia="ja-JP"/>
              </w:rPr>
            </w:pPr>
            <w:r w:rsidRPr="00FA22D3">
              <w:rPr>
                <w:rFonts w:cs="Arial"/>
                <w:lang w:eastAsia="ja-JP"/>
              </w:rPr>
              <w:t>O</w:t>
            </w:r>
          </w:p>
        </w:tc>
        <w:tc>
          <w:tcPr>
            <w:tcW w:w="1440" w:type="dxa"/>
          </w:tcPr>
          <w:p w14:paraId="29F69943" w14:textId="77777777" w:rsidR="004A7D6F" w:rsidRPr="00FA22D3" w:rsidRDefault="004A7D6F" w:rsidP="00082B18">
            <w:pPr>
              <w:pStyle w:val="TAL"/>
              <w:rPr>
                <w:i/>
                <w:lang w:eastAsia="ja-JP"/>
              </w:rPr>
            </w:pPr>
          </w:p>
        </w:tc>
        <w:tc>
          <w:tcPr>
            <w:tcW w:w="1872" w:type="dxa"/>
          </w:tcPr>
          <w:p w14:paraId="746278F4" w14:textId="77777777" w:rsidR="004A7D6F" w:rsidRPr="00FA22D3" w:rsidRDefault="004A7D6F" w:rsidP="00082B18">
            <w:pPr>
              <w:pStyle w:val="TAL"/>
              <w:rPr>
                <w:rFonts w:cs="Arial"/>
                <w:lang w:eastAsia="ja-JP"/>
              </w:rPr>
            </w:pPr>
            <w:r w:rsidRPr="00FA22D3">
              <w:rPr>
                <w:lang w:eastAsia="ja-JP"/>
              </w:rPr>
              <w:t>9.3.1.34</w:t>
            </w:r>
          </w:p>
        </w:tc>
        <w:tc>
          <w:tcPr>
            <w:tcW w:w="2880" w:type="dxa"/>
          </w:tcPr>
          <w:p w14:paraId="00C70BC6" w14:textId="77777777" w:rsidR="004A7D6F" w:rsidRPr="00FA22D3" w:rsidRDefault="004A7D6F" w:rsidP="00082B18">
            <w:pPr>
              <w:pStyle w:val="TAL"/>
              <w:rPr>
                <w:rFonts w:cs="Arial"/>
                <w:lang w:eastAsia="ja-JP"/>
              </w:rPr>
            </w:pPr>
          </w:p>
        </w:tc>
      </w:tr>
      <w:tr w:rsidR="004A7D6F" w:rsidRPr="00FA22D3" w14:paraId="17F567F1" w14:textId="77777777" w:rsidTr="00082B18">
        <w:tc>
          <w:tcPr>
            <w:tcW w:w="2448" w:type="dxa"/>
          </w:tcPr>
          <w:p w14:paraId="09CD78C4" w14:textId="77777777" w:rsidR="004A7D6F" w:rsidRPr="00FA22D3" w:rsidRDefault="004A7D6F" w:rsidP="00082B18">
            <w:pPr>
              <w:pStyle w:val="TAL"/>
              <w:rPr>
                <w:b/>
                <w:lang w:eastAsia="ja-JP"/>
              </w:rPr>
            </w:pPr>
            <w:r w:rsidRPr="00FA22D3">
              <w:rPr>
                <w:b/>
                <w:lang w:eastAsia="ja-JP"/>
              </w:rPr>
              <w:t>E-RAB Information List</w:t>
            </w:r>
          </w:p>
        </w:tc>
        <w:tc>
          <w:tcPr>
            <w:tcW w:w="1080" w:type="dxa"/>
          </w:tcPr>
          <w:p w14:paraId="2A9EAE94" w14:textId="77777777" w:rsidR="004A7D6F" w:rsidRPr="00FA22D3" w:rsidRDefault="004A7D6F" w:rsidP="00082B18">
            <w:pPr>
              <w:pStyle w:val="TAL"/>
              <w:rPr>
                <w:rFonts w:cs="Arial"/>
                <w:lang w:eastAsia="ja-JP"/>
              </w:rPr>
            </w:pPr>
          </w:p>
        </w:tc>
        <w:tc>
          <w:tcPr>
            <w:tcW w:w="1440" w:type="dxa"/>
          </w:tcPr>
          <w:p w14:paraId="249C2029" w14:textId="77777777" w:rsidR="004A7D6F" w:rsidRPr="00FA22D3" w:rsidRDefault="004A7D6F" w:rsidP="00082B18">
            <w:pPr>
              <w:pStyle w:val="TAL"/>
              <w:rPr>
                <w:rFonts w:eastAsia="SimSun"/>
                <w:i/>
                <w:lang w:eastAsia="zh-CN"/>
              </w:rPr>
            </w:pPr>
            <w:r w:rsidRPr="00FA22D3">
              <w:rPr>
                <w:rFonts w:eastAsia="SimSun"/>
                <w:i/>
                <w:lang w:eastAsia="zh-CN"/>
              </w:rPr>
              <w:t>0..1</w:t>
            </w:r>
          </w:p>
        </w:tc>
        <w:tc>
          <w:tcPr>
            <w:tcW w:w="1872" w:type="dxa"/>
          </w:tcPr>
          <w:p w14:paraId="148A87CF" w14:textId="77777777" w:rsidR="004A7D6F" w:rsidRPr="00FA22D3" w:rsidRDefault="004A7D6F" w:rsidP="00082B18">
            <w:pPr>
              <w:pStyle w:val="TAL"/>
              <w:rPr>
                <w:lang w:eastAsia="ja-JP"/>
              </w:rPr>
            </w:pPr>
          </w:p>
        </w:tc>
        <w:tc>
          <w:tcPr>
            <w:tcW w:w="2880" w:type="dxa"/>
          </w:tcPr>
          <w:p w14:paraId="2188CB8B" w14:textId="77777777" w:rsidR="004A7D6F" w:rsidRPr="00FA22D3" w:rsidRDefault="004A7D6F" w:rsidP="00082B18">
            <w:pPr>
              <w:pStyle w:val="TAL"/>
              <w:rPr>
                <w:rFonts w:cs="Arial"/>
                <w:lang w:eastAsia="ja-JP"/>
              </w:rPr>
            </w:pPr>
            <w:r w:rsidRPr="00FA22D3">
              <w:t>For inter</w:t>
            </w:r>
            <w:r w:rsidRPr="00FA22D3">
              <w:rPr>
                <w:rFonts w:eastAsia="MS Mincho"/>
              </w:rPr>
              <w:t>-</w:t>
            </w:r>
            <w:r w:rsidRPr="00FA22D3">
              <w:t xml:space="preserve">system handovers to </w:t>
            </w:r>
            <w:r w:rsidRPr="00FA22D3">
              <w:rPr>
                <w:rFonts w:hint="eastAsia"/>
                <w:lang w:eastAsia="zh-CN"/>
              </w:rPr>
              <w:t>5</w:t>
            </w:r>
            <w:r w:rsidRPr="00FA22D3">
              <w:t>G.</w:t>
            </w:r>
          </w:p>
        </w:tc>
      </w:tr>
      <w:tr w:rsidR="004A7D6F" w:rsidRPr="00FA22D3" w14:paraId="23788AAD" w14:textId="77777777" w:rsidTr="00082B18">
        <w:tc>
          <w:tcPr>
            <w:tcW w:w="2448" w:type="dxa"/>
          </w:tcPr>
          <w:p w14:paraId="3CA1573A" w14:textId="77777777" w:rsidR="004A7D6F" w:rsidRPr="00FA22D3" w:rsidRDefault="004A7D6F" w:rsidP="00082B18">
            <w:pPr>
              <w:pStyle w:val="TAL"/>
              <w:ind w:left="75"/>
              <w:rPr>
                <w:b/>
                <w:lang w:eastAsia="ja-JP"/>
              </w:rPr>
            </w:pPr>
            <w:r w:rsidRPr="00FA22D3">
              <w:rPr>
                <w:b/>
                <w:lang w:eastAsia="ja-JP"/>
              </w:rPr>
              <w:t>&gt;E-RAB Information Item</w:t>
            </w:r>
          </w:p>
        </w:tc>
        <w:tc>
          <w:tcPr>
            <w:tcW w:w="1080" w:type="dxa"/>
          </w:tcPr>
          <w:p w14:paraId="149C1B46" w14:textId="77777777" w:rsidR="004A7D6F" w:rsidRPr="00FA22D3" w:rsidRDefault="004A7D6F" w:rsidP="00082B18">
            <w:pPr>
              <w:pStyle w:val="TAL"/>
              <w:rPr>
                <w:rFonts w:cs="Arial"/>
                <w:lang w:eastAsia="ja-JP"/>
              </w:rPr>
            </w:pPr>
          </w:p>
        </w:tc>
        <w:tc>
          <w:tcPr>
            <w:tcW w:w="1440" w:type="dxa"/>
          </w:tcPr>
          <w:p w14:paraId="43CEFFAE" w14:textId="77777777" w:rsidR="004A7D6F" w:rsidRPr="00FA22D3" w:rsidRDefault="004A7D6F" w:rsidP="00082B18">
            <w:pPr>
              <w:pStyle w:val="TAL"/>
              <w:rPr>
                <w:rFonts w:eastAsia="SimSun"/>
                <w:lang w:eastAsia="zh-CN"/>
              </w:rPr>
            </w:pPr>
            <w:r w:rsidRPr="00FA22D3">
              <w:rPr>
                <w:rFonts w:cs="Arial" w:hint="eastAsia"/>
                <w:i/>
                <w:lang w:eastAsia="zh-CN"/>
              </w:rPr>
              <w:t>1</w:t>
            </w:r>
            <w:r w:rsidRPr="00FA22D3">
              <w:rPr>
                <w:rFonts w:cs="Arial"/>
                <w:i/>
                <w:lang w:eastAsia="ja-JP"/>
              </w:rPr>
              <w:t>..&lt;maxnoofE-RABs&gt;</w:t>
            </w:r>
          </w:p>
        </w:tc>
        <w:tc>
          <w:tcPr>
            <w:tcW w:w="1872" w:type="dxa"/>
          </w:tcPr>
          <w:p w14:paraId="77339957" w14:textId="77777777" w:rsidR="004A7D6F" w:rsidRPr="00FA22D3" w:rsidRDefault="004A7D6F" w:rsidP="00082B18">
            <w:pPr>
              <w:pStyle w:val="TAL"/>
              <w:rPr>
                <w:lang w:eastAsia="ja-JP"/>
              </w:rPr>
            </w:pPr>
          </w:p>
        </w:tc>
        <w:tc>
          <w:tcPr>
            <w:tcW w:w="2880" w:type="dxa"/>
          </w:tcPr>
          <w:p w14:paraId="118E845C" w14:textId="77777777" w:rsidR="004A7D6F" w:rsidRPr="00FA22D3" w:rsidRDefault="004A7D6F" w:rsidP="00082B18">
            <w:pPr>
              <w:pStyle w:val="TAL"/>
              <w:rPr>
                <w:rFonts w:cs="Arial"/>
                <w:lang w:eastAsia="ja-JP"/>
              </w:rPr>
            </w:pPr>
          </w:p>
        </w:tc>
      </w:tr>
      <w:tr w:rsidR="004A7D6F" w:rsidRPr="00FA22D3" w14:paraId="55239C23" w14:textId="77777777" w:rsidTr="00082B18">
        <w:tc>
          <w:tcPr>
            <w:tcW w:w="2448" w:type="dxa"/>
          </w:tcPr>
          <w:p w14:paraId="626CCCBD" w14:textId="77777777" w:rsidR="004A7D6F" w:rsidRPr="00FA22D3" w:rsidRDefault="004A7D6F" w:rsidP="00082B18">
            <w:pPr>
              <w:pStyle w:val="TAL"/>
              <w:ind w:left="165"/>
              <w:rPr>
                <w:lang w:eastAsia="ja-JP"/>
              </w:rPr>
            </w:pPr>
            <w:r w:rsidRPr="00FA22D3">
              <w:rPr>
                <w:lang w:eastAsia="ja-JP"/>
              </w:rPr>
              <w:t>&gt;&gt;E-RAB ID</w:t>
            </w:r>
          </w:p>
        </w:tc>
        <w:tc>
          <w:tcPr>
            <w:tcW w:w="1080" w:type="dxa"/>
          </w:tcPr>
          <w:p w14:paraId="02F749DA"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63D8E5D8" w14:textId="77777777" w:rsidR="004A7D6F" w:rsidRPr="00FA22D3" w:rsidRDefault="004A7D6F" w:rsidP="00082B18">
            <w:pPr>
              <w:pStyle w:val="TAL"/>
              <w:rPr>
                <w:rFonts w:eastAsia="SimSun"/>
                <w:lang w:eastAsia="zh-CN"/>
              </w:rPr>
            </w:pPr>
          </w:p>
        </w:tc>
        <w:tc>
          <w:tcPr>
            <w:tcW w:w="1872" w:type="dxa"/>
          </w:tcPr>
          <w:p w14:paraId="12F66B69" w14:textId="77777777" w:rsidR="004A7D6F" w:rsidRPr="00FA22D3" w:rsidRDefault="004A7D6F" w:rsidP="00082B18">
            <w:pPr>
              <w:pStyle w:val="TAL"/>
              <w:rPr>
                <w:lang w:eastAsia="ja-JP"/>
              </w:rPr>
            </w:pPr>
            <w:r w:rsidRPr="00FA22D3">
              <w:rPr>
                <w:lang w:eastAsia="ja-JP"/>
              </w:rPr>
              <w:t>9.3.2.3</w:t>
            </w:r>
          </w:p>
        </w:tc>
        <w:tc>
          <w:tcPr>
            <w:tcW w:w="2880" w:type="dxa"/>
          </w:tcPr>
          <w:p w14:paraId="128360C2" w14:textId="77777777" w:rsidR="004A7D6F" w:rsidRPr="00FA22D3" w:rsidRDefault="004A7D6F" w:rsidP="00082B18">
            <w:pPr>
              <w:pStyle w:val="TAL"/>
              <w:rPr>
                <w:rFonts w:cs="Arial"/>
                <w:lang w:eastAsia="ja-JP"/>
              </w:rPr>
            </w:pPr>
          </w:p>
        </w:tc>
      </w:tr>
      <w:tr w:rsidR="004A7D6F" w:rsidRPr="00FA22D3" w14:paraId="1F4A28D8" w14:textId="77777777" w:rsidTr="00082B18">
        <w:tc>
          <w:tcPr>
            <w:tcW w:w="2448" w:type="dxa"/>
          </w:tcPr>
          <w:p w14:paraId="5229C441" w14:textId="77777777" w:rsidR="004A7D6F" w:rsidRPr="00FA22D3" w:rsidRDefault="004A7D6F" w:rsidP="00082B18">
            <w:pPr>
              <w:pStyle w:val="TAL"/>
              <w:ind w:left="165"/>
              <w:rPr>
                <w:lang w:eastAsia="ja-JP"/>
              </w:rPr>
            </w:pPr>
            <w:r w:rsidRPr="00FA22D3">
              <w:rPr>
                <w:lang w:eastAsia="ja-JP"/>
              </w:rPr>
              <w:t>&gt;&gt;DL Forwarding</w:t>
            </w:r>
          </w:p>
        </w:tc>
        <w:tc>
          <w:tcPr>
            <w:tcW w:w="1080" w:type="dxa"/>
          </w:tcPr>
          <w:p w14:paraId="275ACDC7" w14:textId="77777777" w:rsidR="004A7D6F" w:rsidRPr="00FA22D3" w:rsidRDefault="004A7D6F" w:rsidP="00082B18">
            <w:pPr>
              <w:pStyle w:val="TAL"/>
              <w:rPr>
                <w:rFonts w:cs="Arial"/>
                <w:lang w:eastAsia="ja-JP"/>
              </w:rPr>
            </w:pPr>
            <w:r w:rsidRPr="00FA22D3">
              <w:rPr>
                <w:rFonts w:cs="Arial"/>
                <w:lang w:eastAsia="ja-JP"/>
              </w:rPr>
              <w:t>O</w:t>
            </w:r>
          </w:p>
        </w:tc>
        <w:tc>
          <w:tcPr>
            <w:tcW w:w="1440" w:type="dxa"/>
          </w:tcPr>
          <w:p w14:paraId="61950ECD" w14:textId="77777777" w:rsidR="004A7D6F" w:rsidRPr="00FA22D3" w:rsidRDefault="004A7D6F" w:rsidP="00082B18">
            <w:pPr>
              <w:pStyle w:val="TAL"/>
              <w:rPr>
                <w:rFonts w:eastAsia="SimSun"/>
                <w:lang w:eastAsia="zh-CN"/>
              </w:rPr>
            </w:pPr>
          </w:p>
        </w:tc>
        <w:tc>
          <w:tcPr>
            <w:tcW w:w="1872" w:type="dxa"/>
          </w:tcPr>
          <w:p w14:paraId="2E65C190" w14:textId="77777777" w:rsidR="004A7D6F" w:rsidRPr="00FA22D3" w:rsidRDefault="004A7D6F" w:rsidP="00082B18">
            <w:pPr>
              <w:pStyle w:val="TAL"/>
              <w:rPr>
                <w:lang w:eastAsia="ja-JP"/>
              </w:rPr>
            </w:pPr>
            <w:r w:rsidRPr="00FA22D3">
              <w:rPr>
                <w:lang w:eastAsia="ja-JP"/>
              </w:rPr>
              <w:t>9.3.1.33</w:t>
            </w:r>
          </w:p>
        </w:tc>
        <w:tc>
          <w:tcPr>
            <w:tcW w:w="2880" w:type="dxa"/>
          </w:tcPr>
          <w:p w14:paraId="10BF8B28" w14:textId="77777777" w:rsidR="004A7D6F" w:rsidRPr="00FA22D3" w:rsidRDefault="004A7D6F" w:rsidP="00082B18">
            <w:pPr>
              <w:pStyle w:val="TAL"/>
              <w:rPr>
                <w:rFonts w:cs="Arial"/>
                <w:lang w:eastAsia="ja-JP"/>
              </w:rPr>
            </w:pPr>
          </w:p>
        </w:tc>
      </w:tr>
      <w:tr w:rsidR="004A7D6F" w:rsidRPr="00FA22D3" w14:paraId="0A0603BD" w14:textId="77777777" w:rsidTr="00082B18">
        <w:tc>
          <w:tcPr>
            <w:tcW w:w="2448" w:type="dxa"/>
          </w:tcPr>
          <w:p w14:paraId="7B0D997E" w14:textId="77777777" w:rsidR="004A7D6F" w:rsidRPr="00FA22D3" w:rsidRDefault="004A7D6F" w:rsidP="00082B18">
            <w:pPr>
              <w:pStyle w:val="TAL"/>
              <w:rPr>
                <w:rFonts w:cs="Arial"/>
                <w:lang w:eastAsia="ja-JP"/>
              </w:rPr>
            </w:pPr>
            <w:r w:rsidRPr="00FA22D3">
              <w:rPr>
                <w:rFonts w:cs="Arial"/>
                <w:lang w:eastAsia="ja-JP"/>
              </w:rPr>
              <w:t>Target Cell ID</w:t>
            </w:r>
          </w:p>
        </w:tc>
        <w:tc>
          <w:tcPr>
            <w:tcW w:w="1080" w:type="dxa"/>
          </w:tcPr>
          <w:p w14:paraId="53C66B5C"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7E119A89" w14:textId="77777777" w:rsidR="004A7D6F" w:rsidRPr="00FA22D3" w:rsidRDefault="004A7D6F" w:rsidP="00082B18">
            <w:pPr>
              <w:pStyle w:val="TAL"/>
              <w:rPr>
                <w:i/>
                <w:lang w:eastAsia="ja-JP"/>
              </w:rPr>
            </w:pPr>
          </w:p>
        </w:tc>
        <w:tc>
          <w:tcPr>
            <w:tcW w:w="1872" w:type="dxa"/>
          </w:tcPr>
          <w:p w14:paraId="04626C1D" w14:textId="77777777" w:rsidR="004A7D6F" w:rsidRPr="00FA22D3" w:rsidRDefault="004A7D6F" w:rsidP="00082B18">
            <w:pPr>
              <w:pStyle w:val="TAL"/>
              <w:rPr>
                <w:rFonts w:cs="Arial"/>
                <w:lang w:eastAsia="ja-JP"/>
              </w:rPr>
            </w:pPr>
            <w:r w:rsidRPr="00FA22D3">
              <w:rPr>
                <w:rFonts w:cs="Arial"/>
                <w:lang w:eastAsia="ja-JP"/>
              </w:rPr>
              <w:t>NG-RAN CGI</w:t>
            </w:r>
          </w:p>
          <w:p w14:paraId="4EDA4F34" w14:textId="77777777" w:rsidR="004A7D6F" w:rsidRPr="00FA22D3" w:rsidRDefault="004A7D6F" w:rsidP="00082B18">
            <w:pPr>
              <w:pStyle w:val="TAL"/>
              <w:rPr>
                <w:rFonts w:cs="Arial"/>
                <w:lang w:eastAsia="ja-JP"/>
              </w:rPr>
            </w:pPr>
            <w:r w:rsidRPr="00FA22D3">
              <w:rPr>
                <w:rFonts w:cs="Arial"/>
                <w:lang w:eastAsia="ja-JP"/>
              </w:rPr>
              <w:t>9.3.1.73</w:t>
            </w:r>
          </w:p>
        </w:tc>
        <w:tc>
          <w:tcPr>
            <w:tcW w:w="2880" w:type="dxa"/>
          </w:tcPr>
          <w:p w14:paraId="281D6059" w14:textId="77777777" w:rsidR="004A7D6F" w:rsidRPr="00FA22D3" w:rsidRDefault="004A7D6F" w:rsidP="00082B18">
            <w:pPr>
              <w:pStyle w:val="TAL"/>
              <w:rPr>
                <w:rFonts w:cs="Arial"/>
                <w:lang w:eastAsia="ja-JP"/>
              </w:rPr>
            </w:pPr>
          </w:p>
        </w:tc>
      </w:tr>
      <w:tr w:rsidR="004A7D6F" w:rsidRPr="00FA22D3" w14:paraId="3AF5C2E7" w14:textId="77777777" w:rsidTr="00082B18">
        <w:tc>
          <w:tcPr>
            <w:tcW w:w="2448" w:type="dxa"/>
          </w:tcPr>
          <w:p w14:paraId="23CA0F20" w14:textId="77777777" w:rsidR="004A7D6F" w:rsidRPr="00FA22D3" w:rsidRDefault="004A7D6F" w:rsidP="00082B18">
            <w:pPr>
              <w:pStyle w:val="TAL"/>
              <w:rPr>
                <w:rFonts w:cs="Arial"/>
                <w:lang w:eastAsia="ja-JP"/>
              </w:rPr>
            </w:pPr>
            <w:r w:rsidRPr="00FA22D3">
              <w:t>Index to RAT/Frequency Selection Priority</w:t>
            </w:r>
          </w:p>
        </w:tc>
        <w:tc>
          <w:tcPr>
            <w:tcW w:w="1080" w:type="dxa"/>
          </w:tcPr>
          <w:p w14:paraId="19B31193" w14:textId="77777777" w:rsidR="004A7D6F" w:rsidRPr="00FA22D3" w:rsidRDefault="004A7D6F" w:rsidP="00082B18">
            <w:pPr>
              <w:pStyle w:val="TAL"/>
              <w:rPr>
                <w:rFonts w:cs="Arial"/>
                <w:lang w:eastAsia="ja-JP"/>
              </w:rPr>
            </w:pPr>
            <w:r w:rsidRPr="00FA22D3">
              <w:rPr>
                <w:rFonts w:cs="Arial"/>
                <w:lang w:eastAsia="ja-JP"/>
              </w:rPr>
              <w:t>O</w:t>
            </w:r>
          </w:p>
        </w:tc>
        <w:tc>
          <w:tcPr>
            <w:tcW w:w="1440" w:type="dxa"/>
          </w:tcPr>
          <w:p w14:paraId="05B5EACE" w14:textId="77777777" w:rsidR="004A7D6F" w:rsidRPr="00FA22D3" w:rsidRDefault="004A7D6F" w:rsidP="00082B18">
            <w:pPr>
              <w:pStyle w:val="TAL"/>
              <w:rPr>
                <w:i/>
                <w:lang w:eastAsia="ja-JP"/>
              </w:rPr>
            </w:pPr>
          </w:p>
        </w:tc>
        <w:tc>
          <w:tcPr>
            <w:tcW w:w="1872" w:type="dxa"/>
          </w:tcPr>
          <w:p w14:paraId="2EFD8F5E" w14:textId="77777777" w:rsidR="004A7D6F" w:rsidRPr="00FA22D3" w:rsidRDefault="004A7D6F" w:rsidP="00082B18">
            <w:pPr>
              <w:pStyle w:val="TAL"/>
              <w:rPr>
                <w:rFonts w:cs="Arial"/>
                <w:lang w:eastAsia="ja-JP"/>
              </w:rPr>
            </w:pPr>
            <w:r w:rsidRPr="00FA22D3">
              <w:rPr>
                <w:rFonts w:cs="Arial"/>
                <w:lang w:eastAsia="ja-JP"/>
              </w:rPr>
              <w:t>9.3.1.61</w:t>
            </w:r>
          </w:p>
        </w:tc>
        <w:tc>
          <w:tcPr>
            <w:tcW w:w="2880" w:type="dxa"/>
          </w:tcPr>
          <w:p w14:paraId="5071DB45" w14:textId="77777777" w:rsidR="004A7D6F" w:rsidRPr="00FA22D3" w:rsidRDefault="004A7D6F" w:rsidP="00082B18">
            <w:pPr>
              <w:pStyle w:val="TAL"/>
              <w:rPr>
                <w:rFonts w:cs="Arial"/>
                <w:lang w:eastAsia="ja-JP"/>
              </w:rPr>
            </w:pPr>
          </w:p>
        </w:tc>
      </w:tr>
      <w:tr w:rsidR="004A7D6F" w:rsidRPr="00FA22D3" w14:paraId="044BADFA" w14:textId="77777777" w:rsidTr="00082B18">
        <w:tc>
          <w:tcPr>
            <w:tcW w:w="2448" w:type="dxa"/>
          </w:tcPr>
          <w:p w14:paraId="0142F3C9" w14:textId="77777777" w:rsidR="004A7D6F" w:rsidRPr="00FA22D3" w:rsidRDefault="004A7D6F" w:rsidP="00082B18">
            <w:pPr>
              <w:pStyle w:val="TAL"/>
            </w:pPr>
            <w:r w:rsidRPr="00FA22D3">
              <w:t>UE History Information</w:t>
            </w:r>
          </w:p>
        </w:tc>
        <w:tc>
          <w:tcPr>
            <w:tcW w:w="1080" w:type="dxa"/>
          </w:tcPr>
          <w:p w14:paraId="008F0DA9"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0B0BC33F" w14:textId="77777777" w:rsidR="004A7D6F" w:rsidRPr="00FA22D3" w:rsidRDefault="004A7D6F" w:rsidP="00082B18">
            <w:pPr>
              <w:pStyle w:val="TAL"/>
              <w:rPr>
                <w:i/>
                <w:lang w:eastAsia="ja-JP"/>
              </w:rPr>
            </w:pPr>
          </w:p>
        </w:tc>
        <w:tc>
          <w:tcPr>
            <w:tcW w:w="1872" w:type="dxa"/>
          </w:tcPr>
          <w:p w14:paraId="5D4E055D" w14:textId="77777777" w:rsidR="004A7D6F" w:rsidRPr="00FA22D3" w:rsidRDefault="004A7D6F" w:rsidP="00082B18">
            <w:pPr>
              <w:pStyle w:val="TAL"/>
              <w:rPr>
                <w:rFonts w:cs="Arial"/>
                <w:lang w:eastAsia="ja-JP"/>
              </w:rPr>
            </w:pPr>
            <w:r w:rsidRPr="00FA22D3">
              <w:rPr>
                <w:rFonts w:cs="Arial"/>
                <w:lang w:eastAsia="ja-JP"/>
              </w:rPr>
              <w:t>9.3.1.95</w:t>
            </w:r>
          </w:p>
        </w:tc>
        <w:tc>
          <w:tcPr>
            <w:tcW w:w="2880" w:type="dxa"/>
          </w:tcPr>
          <w:p w14:paraId="15309834" w14:textId="77777777" w:rsidR="004A7D6F" w:rsidRPr="00FA22D3" w:rsidRDefault="004A7D6F" w:rsidP="00082B18">
            <w:pPr>
              <w:pStyle w:val="TAL"/>
              <w:rPr>
                <w:rFonts w:cs="Arial"/>
                <w:lang w:eastAsia="ja-JP"/>
              </w:rPr>
            </w:pPr>
          </w:p>
        </w:tc>
      </w:tr>
    </w:tbl>
    <w:p w14:paraId="665E144E"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7CE5CA1C" w14:textId="77777777" w:rsidTr="00082B18">
        <w:tc>
          <w:tcPr>
            <w:tcW w:w="3528" w:type="dxa"/>
          </w:tcPr>
          <w:p w14:paraId="423DCEED"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583824BA"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77973D78" w14:textId="77777777" w:rsidTr="00082B18">
        <w:tc>
          <w:tcPr>
            <w:tcW w:w="3528" w:type="dxa"/>
          </w:tcPr>
          <w:p w14:paraId="16878C82" w14:textId="77777777" w:rsidR="004A7D6F" w:rsidRPr="00FA22D3" w:rsidRDefault="004A7D6F" w:rsidP="00082B18">
            <w:pPr>
              <w:pStyle w:val="TAL"/>
              <w:rPr>
                <w:rFonts w:cs="Arial"/>
                <w:lang w:eastAsia="ja-JP"/>
              </w:rPr>
            </w:pPr>
            <w:r w:rsidRPr="00FA22D3">
              <w:rPr>
                <w:lang w:eastAsia="ja-JP"/>
              </w:rPr>
              <w:t>maxnoofPDUSessions</w:t>
            </w:r>
          </w:p>
        </w:tc>
        <w:tc>
          <w:tcPr>
            <w:tcW w:w="6192" w:type="dxa"/>
          </w:tcPr>
          <w:p w14:paraId="69262646" w14:textId="77777777" w:rsidR="004A7D6F" w:rsidRPr="00FA22D3" w:rsidRDefault="004A7D6F" w:rsidP="00082B18">
            <w:pPr>
              <w:pStyle w:val="TAL"/>
              <w:rPr>
                <w:rFonts w:cs="Arial"/>
                <w:lang w:eastAsia="ja-JP"/>
              </w:rPr>
            </w:pPr>
            <w:r w:rsidRPr="00FA22D3">
              <w:rPr>
                <w:lang w:eastAsia="ja-JP"/>
              </w:rPr>
              <w:t xml:space="preserve">Maximum no. of PDU sessions allowed towards one UE. Value is </w:t>
            </w:r>
            <w:r w:rsidRPr="00FA22D3">
              <w:rPr>
                <w:rFonts w:eastAsia="SimSun"/>
                <w:lang w:eastAsia="zh-CN"/>
              </w:rPr>
              <w:t>256</w:t>
            </w:r>
            <w:r w:rsidRPr="00FA22D3">
              <w:rPr>
                <w:lang w:eastAsia="ja-JP"/>
              </w:rPr>
              <w:t>.</w:t>
            </w:r>
          </w:p>
        </w:tc>
      </w:tr>
      <w:tr w:rsidR="004A7D6F" w:rsidRPr="00FA22D3" w14:paraId="5E69EF50" w14:textId="77777777" w:rsidTr="00082B18">
        <w:tc>
          <w:tcPr>
            <w:tcW w:w="3528" w:type="dxa"/>
          </w:tcPr>
          <w:p w14:paraId="001E0FF8" w14:textId="77777777" w:rsidR="004A7D6F" w:rsidRPr="00FA22D3" w:rsidRDefault="004A7D6F" w:rsidP="00082B18">
            <w:pPr>
              <w:pStyle w:val="TAL"/>
              <w:rPr>
                <w:lang w:eastAsia="ja-JP"/>
              </w:rPr>
            </w:pPr>
            <w:r w:rsidRPr="00FA22D3">
              <w:rPr>
                <w:lang w:eastAsia="ja-JP"/>
              </w:rPr>
              <w:t>maxnoof</w:t>
            </w:r>
            <w:r w:rsidRPr="00FA22D3">
              <w:rPr>
                <w:rFonts w:eastAsia="SimSun" w:hint="eastAsia"/>
                <w:lang w:eastAsia="zh-CN"/>
              </w:rPr>
              <w:t>QoSFlows</w:t>
            </w:r>
          </w:p>
        </w:tc>
        <w:tc>
          <w:tcPr>
            <w:tcW w:w="6192" w:type="dxa"/>
          </w:tcPr>
          <w:p w14:paraId="1C575BD0" w14:textId="77777777" w:rsidR="004A7D6F" w:rsidRPr="00FA22D3" w:rsidRDefault="004A7D6F" w:rsidP="00082B18">
            <w:pPr>
              <w:pStyle w:val="TAL"/>
              <w:rPr>
                <w:lang w:eastAsia="ja-JP"/>
              </w:rPr>
            </w:pPr>
            <w:r w:rsidRPr="00FA22D3">
              <w:rPr>
                <w:lang w:eastAsia="ja-JP"/>
              </w:rPr>
              <w:t xml:space="preserve">Maximum no. of </w:t>
            </w:r>
            <w:r w:rsidRPr="00FA22D3">
              <w:rPr>
                <w:rFonts w:eastAsia="SimSun" w:hint="eastAsia"/>
                <w:lang w:eastAsia="zh-CN"/>
              </w:rPr>
              <w:t>QoS flow</w:t>
            </w:r>
            <w:r w:rsidRPr="00FA22D3">
              <w:rPr>
                <w:rFonts w:eastAsia="SimSun"/>
                <w:lang w:eastAsia="zh-CN"/>
              </w:rPr>
              <w:t>s</w:t>
            </w:r>
            <w:r w:rsidRPr="00FA22D3">
              <w:rPr>
                <w:lang w:eastAsia="ja-JP"/>
              </w:rPr>
              <w:t xml:space="preserve"> allowed </w:t>
            </w:r>
            <w:r w:rsidRPr="00FA22D3">
              <w:rPr>
                <w:rFonts w:eastAsia="SimSun" w:hint="eastAsia"/>
                <w:lang w:eastAsia="zh-CN"/>
              </w:rPr>
              <w:t xml:space="preserve">within </w:t>
            </w:r>
            <w:r w:rsidRPr="00FA22D3">
              <w:rPr>
                <w:lang w:eastAsia="ja-JP"/>
              </w:rPr>
              <w:t xml:space="preserve">one </w:t>
            </w:r>
            <w:r w:rsidRPr="00FA22D3">
              <w:rPr>
                <w:rFonts w:eastAsia="SimSun" w:hint="eastAsia"/>
                <w:lang w:eastAsia="zh-CN"/>
              </w:rPr>
              <w:t>PDU session</w:t>
            </w:r>
            <w:r w:rsidRPr="00FA22D3">
              <w:rPr>
                <w:lang w:eastAsia="ja-JP"/>
              </w:rPr>
              <w:t xml:space="preserve">. Value is </w:t>
            </w:r>
            <w:r w:rsidRPr="00FA22D3">
              <w:rPr>
                <w:rFonts w:eastAsia="SimSun"/>
                <w:lang w:eastAsia="zh-CN"/>
              </w:rPr>
              <w:t>64</w:t>
            </w:r>
            <w:r w:rsidRPr="00FA22D3">
              <w:rPr>
                <w:lang w:eastAsia="ja-JP"/>
              </w:rPr>
              <w:t>.</w:t>
            </w:r>
          </w:p>
        </w:tc>
      </w:tr>
      <w:tr w:rsidR="004A7D6F" w:rsidRPr="00FA22D3" w14:paraId="07557041" w14:textId="77777777" w:rsidTr="00082B18">
        <w:tc>
          <w:tcPr>
            <w:tcW w:w="3528" w:type="dxa"/>
          </w:tcPr>
          <w:p w14:paraId="210EB37F" w14:textId="77777777" w:rsidR="004A7D6F" w:rsidRPr="00FA22D3" w:rsidRDefault="004A7D6F" w:rsidP="00082B18">
            <w:pPr>
              <w:pStyle w:val="TAL"/>
              <w:rPr>
                <w:lang w:eastAsia="ja-JP"/>
              </w:rPr>
            </w:pPr>
            <w:r w:rsidRPr="00FA22D3">
              <w:rPr>
                <w:lang w:eastAsia="ja-JP"/>
              </w:rPr>
              <w:t>maxnoofE-RABs</w:t>
            </w:r>
          </w:p>
        </w:tc>
        <w:tc>
          <w:tcPr>
            <w:tcW w:w="6192" w:type="dxa"/>
          </w:tcPr>
          <w:p w14:paraId="4C08C409" w14:textId="77777777" w:rsidR="004A7D6F" w:rsidRPr="00FA22D3" w:rsidRDefault="004A7D6F" w:rsidP="00082B18">
            <w:pPr>
              <w:pStyle w:val="TAL"/>
              <w:rPr>
                <w:lang w:eastAsia="ja-JP"/>
              </w:rPr>
            </w:pPr>
            <w:r w:rsidRPr="00FA22D3">
              <w:rPr>
                <w:lang w:eastAsia="ja-JP"/>
              </w:rPr>
              <w:t>Maximum no. of E-RABs allowed towards one UE. Value is 256.</w:t>
            </w:r>
          </w:p>
        </w:tc>
      </w:tr>
    </w:tbl>
    <w:p w14:paraId="73C01F10" w14:textId="77777777" w:rsidR="004A7D6F" w:rsidRPr="00FA22D3" w:rsidRDefault="004A7D6F" w:rsidP="004A7D6F">
      <w:pPr>
        <w:rPr>
          <w:rFonts w:eastAsia="Yu Mincho"/>
        </w:rPr>
      </w:pPr>
    </w:p>
    <w:p w14:paraId="2C74A485" w14:textId="77777777" w:rsidR="004A7D6F" w:rsidRPr="00FA22D3" w:rsidRDefault="004A7D6F" w:rsidP="004A7D6F">
      <w:pPr>
        <w:pStyle w:val="Heading4"/>
      </w:pPr>
      <w:bookmarkStart w:id="480" w:name="_Toc5694422"/>
      <w:r w:rsidRPr="00FA22D3">
        <w:t>9.3.1.30</w:t>
      </w:r>
      <w:r w:rsidRPr="00FA22D3">
        <w:tab/>
        <w:t>Target NG-RAN Node to Source NG-RAN Node Transparent Container</w:t>
      </w:r>
      <w:bookmarkEnd w:id="480"/>
    </w:p>
    <w:p w14:paraId="11D857F6" w14:textId="77777777" w:rsidR="004A7D6F" w:rsidRPr="00FA22D3" w:rsidRDefault="004A7D6F" w:rsidP="004A7D6F">
      <w:r w:rsidRPr="00FA22D3">
        <w:t xml:space="preserve">This IE is produced by the </w:t>
      </w:r>
      <w:r w:rsidRPr="00FA22D3">
        <w:rPr>
          <w:rFonts w:eastAsia="MS Mincho"/>
        </w:rPr>
        <w:t>t</w:t>
      </w:r>
      <w:r w:rsidRPr="00FA22D3">
        <w:t xml:space="preserve">arget NG-RAN node and is transmitted to the </w:t>
      </w:r>
      <w:r w:rsidRPr="00FA22D3">
        <w:rPr>
          <w:rFonts w:eastAsia="MS Mincho"/>
        </w:rPr>
        <w:t>s</w:t>
      </w:r>
      <w:r w:rsidRPr="00FA22D3">
        <w:t>ource NG-RAN node. For inter</w:t>
      </w:r>
      <w:r w:rsidRPr="00FA22D3">
        <w:rPr>
          <w:rFonts w:eastAsia="MS Mincho"/>
        </w:rPr>
        <w:t>-</w:t>
      </w:r>
      <w:r w:rsidRPr="00FA22D3">
        <w:t>system handovers to 5G, the IE is transmitted from the target NG-RAN node to the external relocation source.</w:t>
      </w:r>
    </w:p>
    <w:p w14:paraId="33B34372" w14:textId="77777777" w:rsidR="004A7D6F" w:rsidRPr="00FA22D3" w:rsidRDefault="004A7D6F" w:rsidP="004A7D6F">
      <w:r w:rsidRPr="00FA22D3">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5B240FF" w14:textId="77777777" w:rsidTr="00082B18">
        <w:tc>
          <w:tcPr>
            <w:tcW w:w="2448" w:type="dxa"/>
          </w:tcPr>
          <w:p w14:paraId="7F2F4666"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3ACBD07"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24DC86B1"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B28034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9127F82"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476C1B86" w14:textId="77777777" w:rsidTr="00082B18">
        <w:tc>
          <w:tcPr>
            <w:tcW w:w="2448" w:type="dxa"/>
          </w:tcPr>
          <w:p w14:paraId="427434E7" w14:textId="77777777" w:rsidR="004A7D6F" w:rsidRPr="00FA22D3" w:rsidRDefault="004A7D6F" w:rsidP="00082B18">
            <w:pPr>
              <w:pStyle w:val="TAL"/>
              <w:rPr>
                <w:rFonts w:eastAsia="Batang" w:cs="Arial"/>
                <w:lang w:eastAsia="ja-JP"/>
              </w:rPr>
            </w:pPr>
            <w:r w:rsidRPr="00FA22D3">
              <w:rPr>
                <w:rFonts w:cs="Arial"/>
                <w:lang w:eastAsia="ja-JP"/>
              </w:rPr>
              <w:t>RRC Container</w:t>
            </w:r>
          </w:p>
        </w:tc>
        <w:tc>
          <w:tcPr>
            <w:tcW w:w="1080" w:type="dxa"/>
          </w:tcPr>
          <w:p w14:paraId="7F1E5995"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4A5F96E6" w14:textId="77777777" w:rsidR="004A7D6F" w:rsidRPr="00FA22D3" w:rsidRDefault="004A7D6F" w:rsidP="00082B18">
            <w:pPr>
              <w:pStyle w:val="TAL"/>
              <w:rPr>
                <w:i/>
                <w:lang w:eastAsia="ja-JP"/>
              </w:rPr>
            </w:pPr>
          </w:p>
        </w:tc>
        <w:tc>
          <w:tcPr>
            <w:tcW w:w="1872" w:type="dxa"/>
          </w:tcPr>
          <w:p w14:paraId="502CD370" w14:textId="77777777" w:rsidR="004A7D6F" w:rsidRPr="00FA22D3" w:rsidRDefault="004A7D6F" w:rsidP="00082B18">
            <w:pPr>
              <w:pStyle w:val="TAL"/>
              <w:rPr>
                <w:lang w:eastAsia="ja-JP"/>
              </w:rPr>
            </w:pPr>
            <w:r w:rsidRPr="00FA22D3">
              <w:rPr>
                <w:rFonts w:cs="Arial"/>
                <w:lang w:eastAsia="ja-JP"/>
              </w:rPr>
              <w:t>OCTET STRING</w:t>
            </w:r>
          </w:p>
        </w:tc>
        <w:tc>
          <w:tcPr>
            <w:tcW w:w="2880" w:type="dxa"/>
          </w:tcPr>
          <w:p w14:paraId="62B86061" w14:textId="77777777" w:rsidR="004A7D6F" w:rsidRPr="00FA22D3" w:rsidRDefault="004A7D6F" w:rsidP="00082B18">
            <w:pPr>
              <w:pStyle w:val="TAL"/>
              <w:rPr>
                <w:rFonts w:cs="Arial"/>
                <w:lang w:eastAsia="ja-JP"/>
              </w:rPr>
            </w:pPr>
            <w:r w:rsidRPr="00FA22D3">
              <w:rPr>
                <w:rFonts w:cs="Arial"/>
                <w:lang w:eastAsia="ja-JP"/>
              </w:rPr>
              <w:t xml:space="preserve">Includes the RRC </w:t>
            </w:r>
            <w:r w:rsidRPr="00FA22D3">
              <w:rPr>
                <w:rFonts w:cs="Arial"/>
                <w:i/>
                <w:lang w:eastAsia="ja-JP"/>
              </w:rPr>
              <w:t>HandoverCommand</w:t>
            </w:r>
            <w:r w:rsidRPr="00FA22D3">
              <w:rPr>
                <w:rFonts w:cs="Arial"/>
                <w:lang w:eastAsia="ja-JP"/>
              </w:rPr>
              <w:t xml:space="preserve"> message as defined in TS 38.331 [18] </w:t>
            </w:r>
            <w:r w:rsidRPr="00FA22D3">
              <w:rPr>
                <w:rFonts w:cs="Arial" w:hint="eastAsia"/>
                <w:lang w:eastAsia="zh-CN"/>
              </w:rPr>
              <w:t xml:space="preserve">if the target is </w:t>
            </w:r>
            <w:r w:rsidRPr="00FA22D3">
              <w:rPr>
                <w:rFonts w:cs="Arial"/>
                <w:lang w:eastAsia="zh-CN"/>
              </w:rPr>
              <w:t xml:space="preserve">a </w:t>
            </w:r>
            <w:r w:rsidRPr="00FA22D3">
              <w:rPr>
                <w:rFonts w:cs="Arial" w:hint="eastAsia"/>
                <w:lang w:eastAsia="zh-CN"/>
              </w:rPr>
              <w:t>gNB</w:t>
            </w:r>
            <w:r w:rsidRPr="00FA22D3">
              <w:rPr>
                <w:rFonts w:cs="Arial"/>
                <w:lang w:eastAsia="ja-JP"/>
              </w:rPr>
              <w:t>.</w:t>
            </w:r>
          </w:p>
          <w:p w14:paraId="56564A45" w14:textId="77777777" w:rsidR="004A7D6F" w:rsidRPr="00FA22D3" w:rsidRDefault="004A7D6F" w:rsidP="00082B18">
            <w:pPr>
              <w:pStyle w:val="TAL"/>
              <w:rPr>
                <w:lang w:eastAsia="ja-JP"/>
              </w:rPr>
            </w:pPr>
            <w:r w:rsidRPr="00FA22D3">
              <w:rPr>
                <w:rFonts w:cs="Arial"/>
                <w:lang w:eastAsia="ja-JP"/>
              </w:rPr>
              <w:t xml:space="preserve">Includes the RRC </w:t>
            </w:r>
            <w:r w:rsidRPr="00FA22D3">
              <w:rPr>
                <w:rFonts w:cs="Arial"/>
                <w:i/>
                <w:lang w:eastAsia="ja-JP"/>
              </w:rPr>
              <w:t>HandoverCommand</w:t>
            </w:r>
            <w:r w:rsidRPr="00FA22D3">
              <w:rPr>
                <w:rFonts w:cs="Arial"/>
                <w:lang w:eastAsia="ja-JP"/>
              </w:rPr>
              <w:t xml:space="preserve"> message as defined in TS 3</w:t>
            </w:r>
            <w:r w:rsidRPr="00FA22D3">
              <w:rPr>
                <w:rFonts w:cs="Arial" w:hint="eastAsia"/>
                <w:lang w:eastAsia="zh-CN"/>
              </w:rPr>
              <w:t>6</w:t>
            </w:r>
            <w:r w:rsidRPr="00FA22D3">
              <w:rPr>
                <w:rFonts w:cs="Arial"/>
                <w:lang w:eastAsia="ja-JP"/>
              </w:rPr>
              <w:t>.331 [</w:t>
            </w:r>
            <w:r w:rsidRPr="00FA22D3">
              <w:rPr>
                <w:rFonts w:cs="Arial" w:hint="eastAsia"/>
                <w:lang w:eastAsia="zh-CN"/>
              </w:rPr>
              <w:t>21</w:t>
            </w:r>
            <w:r w:rsidRPr="00FA22D3">
              <w:rPr>
                <w:rFonts w:cs="Arial"/>
                <w:lang w:eastAsia="ja-JP"/>
              </w:rPr>
              <w:t>]</w:t>
            </w:r>
            <w:r w:rsidRPr="00FA22D3">
              <w:rPr>
                <w:rFonts w:cs="Arial" w:hint="eastAsia"/>
                <w:lang w:eastAsia="zh-CN"/>
              </w:rPr>
              <w:t xml:space="preserve"> if the target is </w:t>
            </w:r>
            <w:r w:rsidRPr="00FA22D3">
              <w:rPr>
                <w:rFonts w:cs="Arial"/>
                <w:lang w:eastAsia="zh-CN"/>
              </w:rPr>
              <w:t xml:space="preserve">an </w:t>
            </w:r>
            <w:r w:rsidRPr="00FA22D3">
              <w:rPr>
                <w:rFonts w:cs="Arial" w:hint="eastAsia"/>
                <w:lang w:eastAsia="zh-CN"/>
              </w:rPr>
              <w:t>ng-eNB</w:t>
            </w:r>
            <w:r w:rsidRPr="00FA22D3">
              <w:rPr>
                <w:rFonts w:cs="Arial"/>
                <w:lang w:eastAsia="ja-JP"/>
              </w:rPr>
              <w:t>.</w:t>
            </w:r>
          </w:p>
        </w:tc>
      </w:tr>
    </w:tbl>
    <w:p w14:paraId="1968B115" w14:textId="77777777" w:rsidR="004A7D6F" w:rsidRPr="00FA22D3" w:rsidRDefault="004A7D6F" w:rsidP="004A7D6F"/>
    <w:p w14:paraId="605E3E74" w14:textId="77777777" w:rsidR="004A7D6F" w:rsidRPr="00FA22D3" w:rsidRDefault="004A7D6F" w:rsidP="004A7D6F">
      <w:pPr>
        <w:pStyle w:val="Heading4"/>
      </w:pPr>
      <w:bookmarkStart w:id="481" w:name="_Toc5694423"/>
      <w:r w:rsidRPr="00FA22D3">
        <w:t>9.3.1.31</w:t>
      </w:r>
      <w:r w:rsidRPr="00FA22D3">
        <w:tab/>
        <w:t>Allowed NSSAI</w:t>
      </w:r>
      <w:bookmarkEnd w:id="481"/>
    </w:p>
    <w:p w14:paraId="1A8EE174" w14:textId="77777777" w:rsidR="004A7D6F" w:rsidRPr="00FA22D3" w:rsidRDefault="004A7D6F" w:rsidP="004A7D6F">
      <w:r w:rsidRPr="00FA22D3">
        <w:t>This IE contains the allowed NSSAI.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E1E7AD4" w14:textId="77777777" w:rsidTr="00082B18">
        <w:tc>
          <w:tcPr>
            <w:tcW w:w="2448" w:type="dxa"/>
          </w:tcPr>
          <w:p w14:paraId="766BD589"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21EBE407"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7197B2BD"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3B0E076"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13A00CF9"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19EE359C" w14:textId="77777777" w:rsidTr="00082B18">
        <w:tc>
          <w:tcPr>
            <w:tcW w:w="2448" w:type="dxa"/>
          </w:tcPr>
          <w:p w14:paraId="725B1711" w14:textId="77777777" w:rsidR="004A7D6F" w:rsidRPr="00FA22D3" w:rsidRDefault="004A7D6F" w:rsidP="00082B18">
            <w:pPr>
              <w:pStyle w:val="TAL"/>
              <w:rPr>
                <w:rFonts w:eastAsia="Batang" w:cs="Arial"/>
                <w:lang w:eastAsia="ja-JP"/>
              </w:rPr>
            </w:pPr>
            <w:r w:rsidRPr="00FA22D3">
              <w:rPr>
                <w:rFonts w:eastAsia="Batang" w:cs="Arial"/>
                <w:b/>
                <w:lang w:eastAsia="ja-JP"/>
              </w:rPr>
              <w:t>Allowed S-NSSAI List</w:t>
            </w:r>
          </w:p>
        </w:tc>
        <w:tc>
          <w:tcPr>
            <w:tcW w:w="1080" w:type="dxa"/>
          </w:tcPr>
          <w:p w14:paraId="2B90D15A" w14:textId="77777777" w:rsidR="004A7D6F" w:rsidRPr="00FA22D3" w:rsidRDefault="004A7D6F" w:rsidP="00082B18">
            <w:pPr>
              <w:pStyle w:val="TAL"/>
              <w:rPr>
                <w:rFonts w:cs="Arial"/>
                <w:lang w:eastAsia="ja-JP"/>
              </w:rPr>
            </w:pPr>
          </w:p>
        </w:tc>
        <w:tc>
          <w:tcPr>
            <w:tcW w:w="1440" w:type="dxa"/>
          </w:tcPr>
          <w:p w14:paraId="6DBC2C01" w14:textId="77777777" w:rsidR="004A7D6F" w:rsidRPr="00FA22D3" w:rsidRDefault="004A7D6F" w:rsidP="00082B18">
            <w:pPr>
              <w:pStyle w:val="TAL"/>
              <w:rPr>
                <w:i/>
                <w:lang w:eastAsia="ja-JP"/>
              </w:rPr>
            </w:pPr>
            <w:r w:rsidRPr="00FA22D3">
              <w:rPr>
                <w:rFonts w:eastAsia="Malgun Gothic" w:hint="eastAsia"/>
                <w:i/>
                <w:lang w:eastAsia="ko-KR"/>
              </w:rPr>
              <w:t>1</w:t>
            </w:r>
          </w:p>
        </w:tc>
        <w:tc>
          <w:tcPr>
            <w:tcW w:w="1872" w:type="dxa"/>
          </w:tcPr>
          <w:p w14:paraId="66F1190C" w14:textId="77777777" w:rsidR="004A7D6F" w:rsidRPr="00FA22D3" w:rsidRDefault="004A7D6F" w:rsidP="00082B18">
            <w:pPr>
              <w:pStyle w:val="TAL"/>
              <w:rPr>
                <w:lang w:eastAsia="ja-JP"/>
              </w:rPr>
            </w:pPr>
          </w:p>
        </w:tc>
        <w:tc>
          <w:tcPr>
            <w:tcW w:w="2880" w:type="dxa"/>
          </w:tcPr>
          <w:p w14:paraId="4A5AD6C6" w14:textId="77777777" w:rsidR="004A7D6F" w:rsidRPr="00FA22D3" w:rsidRDefault="004A7D6F" w:rsidP="00082B18">
            <w:pPr>
              <w:pStyle w:val="TAL"/>
              <w:rPr>
                <w:lang w:eastAsia="ja-JP"/>
              </w:rPr>
            </w:pPr>
          </w:p>
        </w:tc>
      </w:tr>
      <w:tr w:rsidR="004A7D6F" w:rsidRPr="00FA22D3" w14:paraId="1E2ED94B" w14:textId="77777777" w:rsidTr="00082B18">
        <w:tc>
          <w:tcPr>
            <w:tcW w:w="2448" w:type="dxa"/>
          </w:tcPr>
          <w:p w14:paraId="628B66AE" w14:textId="77777777" w:rsidR="004A7D6F" w:rsidRPr="00FA22D3" w:rsidRDefault="004A7D6F" w:rsidP="00082B18">
            <w:pPr>
              <w:pStyle w:val="TAL"/>
              <w:ind w:left="75"/>
              <w:rPr>
                <w:rFonts w:cs="Arial"/>
                <w:lang w:eastAsia="ja-JP"/>
              </w:rPr>
            </w:pPr>
            <w:r w:rsidRPr="00FA22D3">
              <w:rPr>
                <w:rFonts w:eastAsia="Batang" w:cs="Arial"/>
                <w:b/>
                <w:lang w:eastAsia="ko-KR"/>
              </w:rPr>
              <w:t>&gt;Allowed S-NSSAI Item</w:t>
            </w:r>
          </w:p>
        </w:tc>
        <w:tc>
          <w:tcPr>
            <w:tcW w:w="1080" w:type="dxa"/>
          </w:tcPr>
          <w:p w14:paraId="18EF0638" w14:textId="77777777" w:rsidR="004A7D6F" w:rsidRPr="00FA22D3" w:rsidRDefault="004A7D6F" w:rsidP="00082B18">
            <w:pPr>
              <w:pStyle w:val="TAL"/>
              <w:rPr>
                <w:rFonts w:cs="Arial"/>
                <w:lang w:eastAsia="ja-JP"/>
              </w:rPr>
            </w:pPr>
          </w:p>
        </w:tc>
        <w:tc>
          <w:tcPr>
            <w:tcW w:w="1440" w:type="dxa"/>
          </w:tcPr>
          <w:p w14:paraId="24CE4020" w14:textId="77777777" w:rsidR="004A7D6F" w:rsidRPr="00FA22D3" w:rsidRDefault="004A7D6F" w:rsidP="00082B18">
            <w:pPr>
              <w:pStyle w:val="TAL"/>
              <w:rPr>
                <w:i/>
                <w:lang w:eastAsia="ja-JP"/>
              </w:rPr>
            </w:pPr>
            <w:r w:rsidRPr="00FA22D3">
              <w:rPr>
                <w:i/>
              </w:rPr>
              <w:t>1..&lt;maxnoofAllowedS-NSSAIs&gt;</w:t>
            </w:r>
          </w:p>
        </w:tc>
        <w:tc>
          <w:tcPr>
            <w:tcW w:w="1872" w:type="dxa"/>
          </w:tcPr>
          <w:p w14:paraId="177EE4CB" w14:textId="77777777" w:rsidR="004A7D6F" w:rsidRPr="00FA22D3" w:rsidRDefault="004A7D6F" w:rsidP="00082B18">
            <w:pPr>
              <w:pStyle w:val="TAL"/>
              <w:rPr>
                <w:rFonts w:cs="Arial"/>
                <w:lang w:eastAsia="ja-JP"/>
              </w:rPr>
            </w:pPr>
          </w:p>
        </w:tc>
        <w:tc>
          <w:tcPr>
            <w:tcW w:w="2880" w:type="dxa"/>
          </w:tcPr>
          <w:p w14:paraId="7A1BF910" w14:textId="77777777" w:rsidR="004A7D6F" w:rsidRPr="00FA22D3" w:rsidRDefault="004A7D6F" w:rsidP="00082B18">
            <w:pPr>
              <w:pStyle w:val="TAL"/>
              <w:rPr>
                <w:rFonts w:cs="Arial"/>
                <w:lang w:eastAsia="ja-JP"/>
              </w:rPr>
            </w:pPr>
          </w:p>
        </w:tc>
      </w:tr>
      <w:tr w:rsidR="004A7D6F" w:rsidRPr="00FA22D3" w14:paraId="1A906816" w14:textId="77777777" w:rsidTr="00082B18">
        <w:tc>
          <w:tcPr>
            <w:tcW w:w="2448" w:type="dxa"/>
          </w:tcPr>
          <w:p w14:paraId="0652DD1A" w14:textId="77777777" w:rsidR="004A7D6F" w:rsidRPr="00FA22D3" w:rsidRDefault="004A7D6F" w:rsidP="00082B18">
            <w:pPr>
              <w:pStyle w:val="TAL"/>
              <w:ind w:left="255"/>
              <w:rPr>
                <w:rFonts w:cs="Arial"/>
                <w:lang w:eastAsia="ja-JP"/>
              </w:rPr>
            </w:pPr>
            <w:r w:rsidRPr="00FA22D3">
              <w:rPr>
                <w:rFonts w:cs="Arial"/>
                <w:szCs w:val="18"/>
                <w:lang w:eastAsia="ja-JP"/>
              </w:rPr>
              <w:t>&gt;&gt;S-NSSAI</w:t>
            </w:r>
          </w:p>
        </w:tc>
        <w:tc>
          <w:tcPr>
            <w:tcW w:w="1080" w:type="dxa"/>
          </w:tcPr>
          <w:p w14:paraId="33F8F388"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70A36E03" w14:textId="77777777" w:rsidR="004A7D6F" w:rsidRPr="00FA22D3" w:rsidRDefault="004A7D6F" w:rsidP="00082B18">
            <w:pPr>
              <w:pStyle w:val="TAL"/>
              <w:rPr>
                <w:i/>
                <w:lang w:eastAsia="ja-JP"/>
              </w:rPr>
            </w:pPr>
          </w:p>
        </w:tc>
        <w:tc>
          <w:tcPr>
            <w:tcW w:w="1872" w:type="dxa"/>
          </w:tcPr>
          <w:p w14:paraId="48C05F7A" w14:textId="77777777" w:rsidR="004A7D6F" w:rsidRPr="00FA22D3" w:rsidRDefault="004A7D6F" w:rsidP="00082B18">
            <w:pPr>
              <w:pStyle w:val="TAL"/>
              <w:rPr>
                <w:rFonts w:cs="Arial"/>
                <w:lang w:eastAsia="ja-JP"/>
              </w:rPr>
            </w:pPr>
            <w:r w:rsidRPr="00FA22D3">
              <w:rPr>
                <w:lang w:eastAsia="ja-JP"/>
              </w:rPr>
              <w:t>9.3.1.24</w:t>
            </w:r>
          </w:p>
        </w:tc>
        <w:tc>
          <w:tcPr>
            <w:tcW w:w="2880" w:type="dxa"/>
          </w:tcPr>
          <w:p w14:paraId="171BA4DD" w14:textId="77777777" w:rsidR="004A7D6F" w:rsidRPr="00FA22D3" w:rsidRDefault="004A7D6F" w:rsidP="00082B18">
            <w:pPr>
              <w:pStyle w:val="TAL"/>
              <w:rPr>
                <w:rFonts w:cs="Arial"/>
                <w:lang w:eastAsia="ja-JP"/>
              </w:rPr>
            </w:pPr>
          </w:p>
        </w:tc>
      </w:tr>
    </w:tbl>
    <w:p w14:paraId="30F5D781" w14:textId="77777777" w:rsidR="004A7D6F" w:rsidRPr="00FA22D3" w:rsidRDefault="004A7D6F" w:rsidP="004A7D6F">
      <w:pPr>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1882EC57" w14:textId="77777777" w:rsidTr="00082B18">
        <w:tc>
          <w:tcPr>
            <w:tcW w:w="3528" w:type="dxa"/>
          </w:tcPr>
          <w:p w14:paraId="62593C97"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147646B3"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4A95A405" w14:textId="77777777" w:rsidTr="00082B18">
        <w:tc>
          <w:tcPr>
            <w:tcW w:w="3528" w:type="dxa"/>
          </w:tcPr>
          <w:p w14:paraId="71B178A1" w14:textId="77777777" w:rsidR="004A7D6F" w:rsidRPr="00FA22D3" w:rsidRDefault="004A7D6F" w:rsidP="00082B18">
            <w:pPr>
              <w:pStyle w:val="TAL"/>
              <w:rPr>
                <w:lang w:eastAsia="ja-JP"/>
              </w:rPr>
            </w:pPr>
            <w:r w:rsidRPr="00FA22D3">
              <w:t>maxnoofAllowedS-NSSAIs</w:t>
            </w:r>
          </w:p>
        </w:tc>
        <w:tc>
          <w:tcPr>
            <w:tcW w:w="6192" w:type="dxa"/>
          </w:tcPr>
          <w:p w14:paraId="406DAD14" w14:textId="77777777" w:rsidR="004A7D6F" w:rsidRPr="00FA22D3" w:rsidRDefault="004A7D6F" w:rsidP="00082B18">
            <w:pPr>
              <w:pStyle w:val="TAL"/>
              <w:rPr>
                <w:lang w:eastAsia="ja-JP"/>
              </w:rPr>
            </w:pPr>
            <w:r w:rsidRPr="00FA22D3">
              <w:t xml:space="preserve">Maximum no. of allowed S-NSSAI. Value is </w:t>
            </w:r>
            <w:r w:rsidRPr="00FA22D3">
              <w:rPr>
                <w:rFonts w:hint="eastAsia"/>
                <w:lang w:eastAsia="zh-CN"/>
              </w:rPr>
              <w:t>8</w:t>
            </w:r>
            <w:r w:rsidRPr="00FA22D3">
              <w:t>.</w:t>
            </w:r>
          </w:p>
        </w:tc>
      </w:tr>
    </w:tbl>
    <w:p w14:paraId="69C21FCB" w14:textId="77777777" w:rsidR="004A7D6F" w:rsidRPr="00FA22D3" w:rsidRDefault="004A7D6F" w:rsidP="004A7D6F"/>
    <w:p w14:paraId="574A8FA1" w14:textId="77777777" w:rsidR="004A7D6F" w:rsidRPr="00FA22D3" w:rsidRDefault="004A7D6F" w:rsidP="004A7D6F">
      <w:pPr>
        <w:pStyle w:val="Heading4"/>
      </w:pPr>
      <w:bookmarkStart w:id="482" w:name="_Toc5694424"/>
      <w:r w:rsidRPr="00FA22D3">
        <w:t>9.3.1.32</w:t>
      </w:r>
      <w:r w:rsidRPr="00FA22D3">
        <w:tab/>
        <w:t>Relative AMF Capacity</w:t>
      </w:r>
      <w:bookmarkEnd w:id="482"/>
    </w:p>
    <w:p w14:paraId="6274E801" w14:textId="77777777" w:rsidR="004A7D6F" w:rsidRPr="00FA22D3" w:rsidRDefault="004A7D6F" w:rsidP="004A7D6F">
      <w:r w:rsidRPr="00FA22D3">
        <w:t>This IE indicates the relative processing capacity of an AMF with respect to the other AMFs in the AMF Set in order to load-balance AMFs within an AMF Set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63F52A8E" w14:textId="77777777" w:rsidTr="00082B18">
        <w:tc>
          <w:tcPr>
            <w:tcW w:w="2448" w:type="dxa"/>
          </w:tcPr>
          <w:p w14:paraId="39F56A5F"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16FE8998"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3DF13FD8"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B2B211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70A0CD69"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A14BA9A" w14:textId="77777777" w:rsidTr="00082B18">
        <w:tc>
          <w:tcPr>
            <w:tcW w:w="2448" w:type="dxa"/>
          </w:tcPr>
          <w:p w14:paraId="4F6E7BB3" w14:textId="77777777" w:rsidR="004A7D6F" w:rsidRPr="00FA22D3" w:rsidRDefault="004A7D6F" w:rsidP="00082B18">
            <w:pPr>
              <w:pStyle w:val="TAL"/>
              <w:rPr>
                <w:rFonts w:eastAsia="Batang" w:cs="Arial"/>
                <w:lang w:eastAsia="ja-JP"/>
              </w:rPr>
            </w:pPr>
            <w:r w:rsidRPr="00FA22D3">
              <w:t>Relative AMF Capacity</w:t>
            </w:r>
          </w:p>
        </w:tc>
        <w:tc>
          <w:tcPr>
            <w:tcW w:w="1080" w:type="dxa"/>
          </w:tcPr>
          <w:p w14:paraId="5C8C745E" w14:textId="77777777" w:rsidR="004A7D6F" w:rsidRPr="00FA22D3" w:rsidRDefault="004A7D6F" w:rsidP="00082B18">
            <w:pPr>
              <w:pStyle w:val="TAL"/>
              <w:rPr>
                <w:rFonts w:cs="Arial"/>
                <w:lang w:eastAsia="ja-JP"/>
              </w:rPr>
            </w:pPr>
            <w:r w:rsidRPr="00FA22D3">
              <w:t>M</w:t>
            </w:r>
          </w:p>
        </w:tc>
        <w:tc>
          <w:tcPr>
            <w:tcW w:w="1440" w:type="dxa"/>
          </w:tcPr>
          <w:p w14:paraId="13591B09" w14:textId="77777777" w:rsidR="004A7D6F" w:rsidRPr="00FA22D3" w:rsidRDefault="004A7D6F" w:rsidP="00082B18">
            <w:pPr>
              <w:pStyle w:val="TAL"/>
              <w:rPr>
                <w:i/>
                <w:lang w:eastAsia="ja-JP"/>
              </w:rPr>
            </w:pPr>
          </w:p>
        </w:tc>
        <w:tc>
          <w:tcPr>
            <w:tcW w:w="1872" w:type="dxa"/>
          </w:tcPr>
          <w:p w14:paraId="5C6ED66D" w14:textId="77777777" w:rsidR="004A7D6F" w:rsidRPr="00FA22D3" w:rsidRDefault="004A7D6F" w:rsidP="00082B18">
            <w:pPr>
              <w:pStyle w:val="TAL"/>
              <w:rPr>
                <w:lang w:eastAsia="ja-JP"/>
              </w:rPr>
            </w:pPr>
            <w:r w:rsidRPr="00FA22D3">
              <w:t>INTEGER (0..255)</w:t>
            </w:r>
          </w:p>
        </w:tc>
        <w:tc>
          <w:tcPr>
            <w:tcW w:w="2880" w:type="dxa"/>
          </w:tcPr>
          <w:p w14:paraId="2324E93E" w14:textId="77777777" w:rsidR="004A7D6F" w:rsidRPr="00FA22D3" w:rsidRDefault="004A7D6F" w:rsidP="00082B18">
            <w:pPr>
              <w:pStyle w:val="TAL"/>
              <w:rPr>
                <w:lang w:eastAsia="ja-JP"/>
              </w:rPr>
            </w:pPr>
          </w:p>
        </w:tc>
      </w:tr>
    </w:tbl>
    <w:p w14:paraId="68477FEF" w14:textId="77777777" w:rsidR="004A7D6F" w:rsidRPr="00FA22D3" w:rsidRDefault="004A7D6F" w:rsidP="004A7D6F"/>
    <w:p w14:paraId="1A03D36F" w14:textId="77777777" w:rsidR="004A7D6F" w:rsidRPr="00FA22D3" w:rsidRDefault="004A7D6F" w:rsidP="004A7D6F">
      <w:pPr>
        <w:pStyle w:val="Heading4"/>
      </w:pPr>
      <w:bookmarkStart w:id="483" w:name="_Toc5694425"/>
      <w:r w:rsidRPr="00FA22D3">
        <w:t>9.3.1.33</w:t>
      </w:r>
      <w:r w:rsidRPr="00FA22D3">
        <w:tab/>
        <w:t>DL Forwarding</w:t>
      </w:r>
      <w:bookmarkEnd w:id="483"/>
    </w:p>
    <w:p w14:paraId="1FD31A79" w14:textId="77777777" w:rsidR="004A7D6F" w:rsidRPr="00FA22D3" w:rsidRDefault="004A7D6F" w:rsidP="004A7D6F">
      <w:r w:rsidRPr="00FA22D3">
        <w:t xml:space="preserve">This IE indicates that the </w:t>
      </w:r>
      <w:r w:rsidRPr="00FA22D3">
        <w:rPr>
          <w:rFonts w:eastAsia="SimSun" w:hint="eastAsia"/>
          <w:lang w:eastAsia="zh-CN"/>
        </w:rPr>
        <w:t>QoS flow</w:t>
      </w:r>
      <w:r w:rsidRPr="00FA22D3">
        <w:t xml:space="preserve"> or E-RAB is proposed for forwarding of downlink packets.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4A7D6F" w:rsidRPr="00FA22D3" w14:paraId="3383CEC7" w14:textId="77777777" w:rsidTr="00082B18">
        <w:tc>
          <w:tcPr>
            <w:tcW w:w="2448" w:type="dxa"/>
          </w:tcPr>
          <w:p w14:paraId="00AB62F0"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9FF2F88"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5DCF63E6" w14:textId="77777777" w:rsidR="004A7D6F" w:rsidRPr="00FA22D3" w:rsidRDefault="004A7D6F" w:rsidP="00082B18">
            <w:pPr>
              <w:pStyle w:val="TAH"/>
              <w:rPr>
                <w:rFonts w:cs="Arial"/>
                <w:lang w:eastAsia="ja-JP"/>
              </w:rPr>
            </w:pPr>
            <w:r w:rsidRPr="00FA22D3">
              <w:rPr>
                <w:rFonts w:cs="Arial"/>
                <w:lang w:eastAsia="ja-JP"/>
              </w:rPr>
              <w:t>Range</w:t>
            </w:r>
          </w:p>
        </w:tc>
        <w:tc>
          <w:tcPr>
            <w:tcW w:w="2232" w:type="dxa"/>
          </w:tcPr>
          <w:p w14:paraId="78385EA5"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593D5F5"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B7DDE0E" w14:textId="77777777" w:rsidTr="00082B18">
        <w:tc>
          <w:tcPr>
            <w:tcW w:w="2448" w:type="dxa"/>
          </w:tcPr>
          <w:p w14:paraId="62A079AA" w14:textId="77777777" w:rsidR="004A7D6F" w:rsidRPr="00FA22D3" w:rsidRDefault="004A7D6F" w:rsidP="00082B18">
            <w:pPr>
              <w:pStyle w:val="TAL"/>
              <w:rPr>
                <w:rFonts w:eastAsia="Batang" w:cs="Arial"/>
                <w:lang w:eastAsia="ja-JP"/>
              </w:rPr>
            </w:pPr>
            <w:r w:rsidRPr="00FA22D3">
              <w:rPr>
                <w:rFonts w:eastAsia="Batang" w:cs="Arial"/>
                <w:lang w:eastAsia="ja-JP"/>
              </w:rPr>
              <w:t>DL Forwarding</w:t>
            </w:r>
          </w:p>
        </w:tc>
        <w:tc>
          <w:tcPr>
            <w:tcW w:w="1080" w:type="dxa"/>
          </w:tcPr>
          <w:p w14:paraId="416852A3"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5A3715EC" w14:textId="77777777" w:rsidR="004A7D6F" w:rsidRPr="00FA22D3" w:rsidRDefault="004A7D6F" w:rsidP="00082B18">
            <w:pPr>
              <w:pStyle w:val="TAL"/>
              <w:rPr>
                <w:i/>
                <w:lang w:eastAsia="ja-JP"/>
              </w:rPr>
            </w:pPr>
          </w:p>
        </w:tc>
        <w:tc>
          <w:tcPr>
            <w:tcW w:w="2232" w:type="dxa"/>
          </w:tcPr>
          <w:p w14:paraId="0E50EF5B" w14:textId="77777777" w:rsidR="004A7D6F" w:rsidRPr="00FA22D3" w:rsidRDefault="004A7D6F" w:rsidP="00082B18">
            <w:pPr>
              <w:pStyle w:val="TAL"/>
              <w:rPr>
                <w:lang w:eastAsia="ja-JP"/>
              </w:rPr>
            </w:pPr>
            <w:r w:rsidRPr="00FA22D3">
              <w:rPr>
                <w:rFonts w:cs="Arial"/>
                <w:lang w:eastAsia="ja-JP"/>
              </w:rPr>
              <w:t>ENUMERATED (DL forwarding proposed, …)</w:t>
            </w:r>
          </w:p>
        </w:tc>
        <w:tc>
          <w:tcPr>
            <w:tcW w:w="2880" w:type="dxa"/>
          </w:tcPr>
          <w:p w14:paraId="51FB29C2" w14:textId="77777777" w:rsidR="004A7D6F" w:rsidRPr="00FA22D3" w:rsidRDefault="004A7D6F" w:rsidP="00082B18">
            <w:pPr>
              <w:pStyle w:val="TAL"/>
              <w:rPr>
                <w:lang w:eastAsia="ja-JP"/>
              </w:rPr>
            </w:pPr>
          </w:p>
        </w:tc>
      </w:tr>
    </w:tbl>
    <w:p w14:paraId="16BC8C1D" w14:textId="77777777" w:rsidR="004A7D6F" w:rsidRPr="00FA22D3" w:rsidRDefault="004A7D6F" w:rsidP="004A7D6F"/>
    <w:p w14:paraId="5A5803E2" w14:textId="77777777" w:rsidR="004A7D6F" w:rsidRPr="00FA22D3" w:rsidRDefault="004A7D6F" w:rsidP="004A7D6F">
      <w:pPr>
        <w:pStyle w:val="Heading4"/>
      </w:pPr>
      <w:bookmarkStart w:id="484" w:name="_Toc5694426"/>
      <w:r w:rsidRPr="00FA22D3">
        <w:t>9.3.1.34</w:t>
      </w:r>
      <w:r w:rsidRPr="00FA22D3">
        <w:tab/>
        <w:t>DRBs to QoS Flows Mapping List</w:t>
      </w:r>
      <w:bookmarkEnd w:id="484"/>
    </w:p>
    <w:p w14:paraId="7D99DCA6" w14:textId="77777777" w:rsidR="004A7D6F" w:rsidRPr="00FA22D3" w:rsidRDefault="004A7D6F" w:rsidP="004A7D6F">
      <w:r w:rsidRPr="00FA22D3">
        <w:t>This IE contains a list of DRBs containing information about the mapped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9A7416A" w14:textId="77777777" w:rsidTr="00082B18">
        <w:tc>
          <w:tcPr>
            <w:tcW w:w="2448" w:type="dxa"/>
          </w:tcPr>
          <w:p w14:paraId="12B2CD8F"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7084A729"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2C0DC349"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270996DF"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35EDAA33"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56D3397" w14:textId="77777777" w:rsidTr="00082B18">
        <w:tc>
          <w:tcPr>
            <w:tcW w:w="2448" w:type="dxa"/>
          </w:tcPr>
          <w:p w14:paraId="20856603" w14:textId="77777777" w:rsidR="004A7D6F" w:rsidRPr="00FA22D3" w:rsidRDefault="004A7D6F" w:rsidP="00082B18">
            <w:pPr>
              <w:pStyle w:val="TAL"/>
              <w:rPr>
                <w:rFonts w:eastAsia="Batang" w:cs="Arial"/>
                <w:lang w:eastAsia="ja-JP"/>
              </w:rPr>
            </w:pPr>
            <w:r w:rsidRPr="00FA22D3">
              <w:rPr>
                <w:rFonts w:eastAsia="Batang"/>
                <w:b/>
                <w:lang w:eastAsia="ja-JP"/>
              </w:rPr>
              <w:t>DRBs to QoS Flows Mapping Item</w:t>
            </w:r>
          </w:p>
        </w:tc>
        <w:tc>
          <w:tcPr>
            <w:tcW w:w="1080" w:type="dxa"/>
          </w:tcPr>
          <w:p w14:paraId="38A74726" w14:textId="77777777" w:rsidR="004A7D6F" w:rsidRPr="00FA22D3" w:rsidRDefault="004A7D6F" w:rsidP="00082B18">
            <w:pPr>
              <w:pStyle w:val="TAL"/>
              <w:rPr>
                <w:rFonts w:cs="Arial"/>
                <w:lang w:eastAsia="ja-JP"/>
              </w:rPr>
            </w:pPr>
          </w:p>
        </w:tc>
        <w:tc>
          <w:tcPr>
            <w:tcW w:w="1440" w:type="dxa"/>
          </w:tcPr>
          <w:p w14:paraId="04615047" w14:textId="77777777" w:rsidR="004A7D6F" w:rsidRPr="00FA22D3" w:rsidRDefault="004A7D6F" w:rsidP="00082B18">
            <w:pPr>
              <w:pStyle w:val="TAL"/>
              <w:rPr>
                <w:i/>
                <w:lang w:eastAsia="ja-JP"/>
              </w:rPr>
            </w:pPr>
            <w:r w:rsidRPr="00FA22D3">
              <w:rPr>
                <w:i/>
                <w:lang w:eastAsia="ja-JP"/>
              </w:rPr>
              <w:t>1..&lt;maxnoofDRBs&gt;</w:t>
            </w:r>
          </w:p>
        </w:tc>
        <w:tc>
          <w:tcPr>
            <w:tcW w:w="1872" w:type="dxa"/>
          </w:tcPr>
          <w:p w14:paraId="2451749C" w14:textId="77777777" w:rsidR="004A7D6F" w:rsidRPr="00FA22D3" w:rsidRDefault="004A7D6F" w:rsidP="00082B18">
            <w:pPr>
              <w:pStyle w:val="TAL"/>
              <w:rPr>
                <w:lang w:eastAsia="ja-JP"/>
              </w:rPr>
            </w:pPr>
          </w:p>
        </w:tc>
        <w:tc>
          <w:tcPr>
            <w:tcW w:w="2880" w:type="dxa"/>
          </w:tcPr>
          <w:p w14:paraId="63F33CB7" w14:textId="77777777" w:rsidR="004A7D6F" w:rsidRPr="00FA22D3" w:rsidRDefault="004A7D6F" w:rsidP="00082B18">
            <w:pPr>
              <w:pStyle w:val="TAL"/>
              <w:rPr>
                <w:lang w:eastAsia="ja-JP"/>
              </w:rPr>
            </w:pPr>
          </w:p>
        </w:tc>
      </w:tr>
      <w:tr w:rsidR="004A7D6F" w:rsidRPr="00FA22D3" w14:paraId="26F3B6D6" w14:textId="77777777" w:rsidTr="00082B18">
        <w:tc>
          <w:tcPr>
            <w:tcW w:w="2448" w:type="dxa"/>
          </w:tcPr>
          <w:p w14:paraId="4960EC0A" w14:textId="77777777" w:rsidR="004A7D6F" w:rsidRPr="00FA22D3" w:rsidRDefault="004A7D6F" w:rsidP="00082B18">
            <w:pPr>
              <w:pStyle w:val="TAL"/>
              <w:ind w:left="75"/>
              <w:rPr>
                <w:rFonts w:eastAsia="Batang" w:cs="Arial"/>
                <w:lang w:eastAsia="ja-JP"/>
              </w:rPr>
            </w:pPr>
            <w:r w:rsidRPr="00FA22D3">
              <w:rPr>
                <w:rFonts w:eastAsia="Batang"/>
                <w:lang w:eastAsia="ja-JP"/>
              </w:rPr>
              <w:t>&gt;DRB ID</w:t>
            </w:r>
          </w:p>
        </w:tc>
        <w:tc>
          <w:tcPr>
            <w:tcW w:w="1080" w:type="dxa"/>
          </w:tcPr>
          <w:p w14:paraId="264C20B7" w14:textId="77777777" w:rsidR="004A7D6F" w:rsidRPr="00FA22D3" w:rsidRDefault="004A7D6F" w:rsidP="00082B18">
            <w:pPr>
              <w:pStyle w:val="TAL"/>
              <w:rPr>
                <w:rFonts w:cs="Arial"/>
                <w:lang w:eastAsia="ja-JP"/>
              </w:rPr>
            </w:pPr>
            <w:r w:rsidRPr="00FA22D3">
              <w:rPr>
                <w:rFonts w:eastAsia="Batang"/>
                <w:lang w:eastAsia="ja-JP"/>
              </w:rPr>
              <w:t>M</w:t>
            </w:r>
          </w:p>
        </w:tc>
        <w:tc>
          <w:tcPr>
            <w:tcW w:w="1440" w:type="dxa"/>
          </w:tcPr>
          <w:p w14:paraId="518FC13B" w14:textId="77777777" w:rsidR="004A7D6F" w:rsidRPr="00FA22D3" w:rsidRDefault="004A7D6F" w:rsidP="00082B18">
            <w:pPr>
              <w:pStyle w:val="TAL"/>
              <w:rPr>
                <w:i/>
                <w:lang w:eastAsia="ja-JP"/>
              </w:rPr>
            </w:pPr>
          </w:p>
        </w:tc>
        <w:tc>
          <w:tcPr>
            <w:tcW w:w="1872" w:type="dxa"/>
          </w:tcPr>
          <w:p w14:paraId="12F4C97B" w14:textId="77777777" w:rsidR="004A7D6F" w:rsidRPr="00FA22D3" w:rsidRDefault="004A7D6F" w:rsidP="00082B18">
            <w:pPr>
              <w:pStyle w:val="TAL"/>
              <w:rPr>
                <w:lang w:eastAsia="ja-JP"/>
              </w:rPr>
            </w:pPr>
            <w:r w:rsidRPr="00FA22D3">
              <w:rPr>
                <w:lang w:eastAsia="ja-JP"/>
              </w:rPr>
              <w:t>9.3.1.53</w:t>
            </w:r>
          </w:p>
        </w:tc>
        <w:tc>
          <w:tcPr>
            <w:tcW w:w="2880" w:type="dxa"/>
          </w:tcPr>
          <w:p w14:paraId="53E22D61" w14:textId="77777777" w:rsidR="004A7D6F" w:rsidRPr="00FA22D3" w:rsidRDefault="004A7D6F" w:rsidP="00082B18">
            <w:pPr>
              <w:pStyle w:val="TAL"/>
              <w:rPr>
                <w:lang w:eastAsia="ja-JP"/>
              </w:rPr>
            </w:pPr>
          </w:p>
        </w:tc>
      </w:tr>
      <w:tr w:rsidR="004A7D6F" w:rsidRPr="00FA22D3" w14:paraId="72BAD57A" w14:textId="77777777" w:rsidTr="00082B18">
        <w:tc>
          <w:tcPr>
            <w:tcW w:w="2448" w:type="dxa"/>
          </w:tcPr>
          <w:p w14:paraId="6EB9E5FD" w14:textId="77777777" w:rsidR="004A7D6F" w:rsidRPr="00FA22D3" w:rsidRDefault="004A7D6F" w:rsidP="00082B18">
            <w:pPr>
              <w:pStyle w:val="TAL"/>
              <w:ind w:left="75"/>
              <w:rPr>
                <w:rFonts w:eastAsia="Batang" w:cs="Arial"/>
                <w:lang w:eastAsia="ja-JP"/>
              </w:rPr>
            </w:pPr>
            <w:r w:rsidRPr="00FA22D3">
              <w:rPr>
                <w:rFonts w:eastAsia="Batang"/>
              </w:rPr>
              <w:t>&gt;</w:t>
            </w:r>
            <w:r w:rsidRPr="00FA22D3">
              <w:rPr>
                <w:rFonts w:eastAsia="Batang"/>
                <w:lang w:eastAsia="ja-JP"/>
              </w:rPr>
              <w:t xml:space="preserve">Associated </w:t>
            </w:r>
            <w:r w:rsidRPr="00FA22D3">
              <w:rPr>
                <w:rFonts w:eastAsia="Batang"/>
              </w:rPr>
              <w:t>QoS Flow List</w:t>
            </w:r>
          </w:p>
        </w:tc>
        <w:tc>
          <w:tcPr>
            <w:tcW w:w="1080" w:type="dxa"/>
          </w:tcPr>
          <w:p w14:paraId="6CB9083A"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117D99E0" w14:textId="77777777" w:rsidR="004A7D6F" w:rsidRPr="00FA22D3" w:rsidRDefault="004A7D6F" w:rsidP="00082B18">
            <w:pPr>
              <w:pStyle w:val="TAL"/>
              <w:rPr>
                <w:i/>
                <w:lang w:eastAsia="ja-JP"/>
              </w:rPr>
            </w:pPr>
          </w:p>
        </w:tc>
        <w:tc>
          <w:tcPr>
            <w:tcW w:w="1872" w:type="dxa"/>
          </w:tcPr>
          <w:p w14:paraId="1A84E325" w14:textId="77777777" w:rsidR="004A7D6F" w:rsidRPr="00FA22D3" w:rsidRDefault="004A7D6F" w:rsidP="00082B18">
            <w:pPr>
              <w:pStyle w:val="TAL"/>
              <w:rPr>
                <w:lang w:eastAsia="ja-JP"/>
              </w:rPr>
            </w:pPr>
            <w:r w:rsidRPr="00FA22D3">
              <w:rPr>
                <w:lang w:eastAsia="ja-JP"/>
              </w:rPr>
              <w:t>9.3.1.99</w:t>
            </w:r>
          </w:p>
        </w:tc>
        <w:tc>
          <w:tcPr>
            <w:tcW w:w="2880" w:type="dxa"/>
          </w:tcPr>
          <w:p w14:paraId="770AC1D4" w14:textId="77777777" w:rsidR="004A7D6F" w:rsidRPr="00FA22D3" w:rsidRDefault="004A7D6F" w:rsidP="00082B18">
            <w:pPr>
              <w:pStyle w:val="TAL"/>
              <w:rPr>
                <w:lang w:eastAsia="ja-JP"/>
              </w:rPr>
            </w:pPr>
            <w:r w:rsidRPr="00FA22D3">
              <w:rPr>
                <w:lang w:eastAsia="ja-JP"/>
              </w:rPr>
              <w:t>Contains information of the QoS flows mapped to the DRB</w:t>
            </w:r>
          </w:p>
        </w:tc>
      </w:tr>
    </w:tbl>
    <w:p w14:paraId="049CA614" w14:textId="77777777" w:rsidR="004A7D6F" w:rsidRPr="00FA22D3" w:rsidRDefault="004A7D6F" w:rsidP="004A7D6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29AF3BC8" w14:textId="77777777" w:rsidTr="00082B18">
        <w:tc>
          <w:tcPr>
            <w:tcW w:w="3528" w:type="dxa"/>
          </w:tcPr>
          <w:p w14:paraId="089C1161"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66536DFC"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6E263221" w14:textId="77777777" w:rsidTr="00082B18">
        <w:tc>
          <w:tcPr>
            <w:tcW w:w="3528" w:type="dxa"/>
          </w:tcPr>
          <w:p w14:paraId="42953C53" w14:textId="77777777" w:rsidR="004A7D6F" w:rsidRPr="00FA22D3" w:rsidRDefault="004A7D6F" w:rsidP="00082B18">
            <w:pPr>
              <w:pStyle w:val="TAL"/>
              <w:rPr>
                <w:lang w:eastAsia="ja-JP"/>
              </w:rPr>
            </w:pPr>
            <w:r w:rsidRPr="00FA22D3">
              <w:rPr>
                <w:lang w:eastAsia="ja-JP"/>
              </w:rPr>
              <w:t>maxnoofDRBs</w:t>
            </w:r>
          </w:p>
        </w:tc>
        <w:tc>
          <w:tcPr>
            <w:tcW w:w="6192" w:type="dxa"/>
          </w:tcPr>
          <w:p w14:paraId="72381FBB" w14:textId="77777777" w:rsidR="004A7D6F" w:rsidRPr="00FA22D3" w:rsidRDefault="004A7D6F" w:rsidP="00082B18">
            <w:pPr>
              <w:pStyle w:val="TAL"/>
              <w:rPr>
                <w:lang w:eastAsia="ja-JP"/>
              </w:rPr>
            </w:pPr>
            <w:r w:rsidRPr="00FA22D3">
              <w:rPr>
                <w:lang w:eastAsia="ja-JP"/>
              </w:rPr>
              <w:t xml:space="preserve">Maximum no. of DRBs allowed towards one UE. Value is </w:t>
            </w:r>
            <w:r w:rsidRPr="00FA22D3">
              <w:rPr>
                <w:rFonts w:eastAsia="SimSun"/>
                <w:lang w:eastAsia="zh-CN"/>
              </w:rPr>
              <w:t>32</w:t>
            </w:r>
            <w:r w:rsidRPr="00FA22D3">
              <w:rPr>
                <w:lang w:eastAsia="ja-JP"/>
              </w:rPr>
              <w:t>.</w:t>
            </w:r>
          </w:p>
        </w:tc>
      </w:tr>
    </w:tbl>
    <w:p w14:paraId="4A5E1D17" w14:textId="77777777" w:rsidR="004A7D6F" w:rsidRPr="00FA22D3" w:rsidRDefault="004A7D6F" w:rsidP="004A7D6F"/>
    <w:p w14:paraId="178ED400" w14:textId="77777777" w:rsidR="004A7D6F" w:rsidRPr="00FA22D3" w:rsidRDefault="004A7D6F" w:rsidP="004A7D6F">
      <w:pPr>
        <w:pStyle w:val="Heading4"/>
      </w:pPr>
      <w:bookmarkStart w:id="485" w:name="_Toc5694427"/>
      <w:r w:rsidRPr="00FA22D3">
        <w:t>9.3.1.35</w:t>
      </w:r>
      <w:r w:rsidRPr="00FA22D3">
        <w:tab/>
      </w:r>
      <w:r w:rsidRPr="00FA22D3">
        <w:rPr>
          <w:rFonts w:cs="Arial"/>
          <w:szCs w:val="24"/>
        </w:rPr>
        <w:t>Message Identifier</w:t>
      </w:r>
      <w:bookmarkEnd w:id="485"/>
    </w:p>
    <w:p w14:paraId="5D67B2E7" w14:textId="77777777" w:rsidR="004A7D6F" w:rsidRPr="00FA22D3" w:rsidRDefault="004A7D6F" w:rsidP="004A7D6F">
      <w:r w:rsidRPr="00FA22D3">
        <w:t>This IE identifies the warning message. It is set by the AMF and transferred to the UE by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467749BD" w14:textId="77777777" w:rsidTr="00082B18">
        <w:tc>
          <w:tcPr>
            <w:tcW w:w="2448" w:type="dxa"/>
          </w:tcPr>
          <w:p w14:paraId="6E473CE1"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DF77255"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8EA049D"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24BFDDCB"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6FAC77A8"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49A4C114" w14:textId="77777777" w:rsidTr="00082B18">
        <w:tc>
          <w:tcPr>
            <w:tcW w:w="2448" w:type="dxa"/>
          </w:tcPr>
          <w:p w14:paraId="6954AC1A" w14:textId="77777777" w:rsidR="004A7D6F" w:rsidRPr="00FA22D3" w:rsidRDefault="004A7D6F" w:rsidP="00082B18">
            <w:pPr>
              <w:pStyle w:val="TAL"/>
              <w:rPr>
                <w:rFonts w:eastAsia="Batang" w:cs="Arial"/>
                <w:lang w:eastAsia="ja-JP"/>
              </w:rPr>
            </w:pPr>
            <w:r w:rsidRPr="00FA22D3">
              <w:rPr>
                <w:rFonts w:cs="Arial"/>
                <w:szCs w:val="18"/>
                <w:lang w:eastAsia="ja-JP"/>
              </w:rPr>
              <w:t>Message Identifier</w:t>
            </w:r>
          </w:p>
        </w:tc>
        <w:tc>
          <w:tcPr>
            <w:tcW w:w="1080" w:type="dxa"/>
          </w:tcPr>
          <w:p w14:paraId="705B567B"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tcPr>
          <w:p w14:paraId="7B11A23E" w14:textId="77777777" w:rsidR="004A7D6F" w:rsidRPr="00FA22D3" w:rsidRDefault="004A7D6F" w:rsidP="00082B18">
            <w:pPr>
              <w:pStyle w:val="TAL"/>
              <w:rPr>
                <w:i/>
                <w:lang w:eastAsia="ja-JP"/>
              </w:rPr>
            </w:pPr>
          </w:p>
        </w:tc>
        <w:tc>
          <w:tcPr>
            <w:tcW w:w="1872" w:type="dxa"/>
          </w:tcPr>
          <w:p w14:paraId="6E8A2493" w14:textId="77777777" w:rsidR="004A7D6F" w:rsidRPr="00FA22D3" w:rsidRDefault="004A7D6F" w:rsidP="00082B18">
            <w:pPr>
              <w:pStyle w:val="TAL"/>
              <w:rPr>
                <w:lang w:eastAsia="ja-JP"/>
              </w:rPr>
            </w:pPr>
            <w:r w:rsidRPr="00FA22D3">
              <w:rPr>
                <w:rFonts w:cs="Arial"/>
                <w:szCs w:val="18"/>
                <w:lang w:eastAsia="ja-JP"/>
              </w:rPr>
              <w:t>BIT STRING (SIZE(16))</w:t>
            </w:r>
          </w:p>
        </w:tc>
        <w:tc>
          <w:tcPr>
            <w:tcW w:w="2880" w:type="dxa"/>
          </w:tcPr>
          <w:p w14:paraId="44AA0593" w14:textId="77777777" w:rsidR="004A7D6F" w:rsidRPr="00FA22D3" w:rsidRDefault="004A7D6F" w:rsidP="00082B18">
            <w:pPr>
              <w:pStyle w:val="TAL"/>
              <w:rPr>
                <w:lang w:eastAsia="ja-JP"/>
              </w:rPr>
            </w:pPr>
            <w:r w:rsidRPr="00FA22D3">
              <w:rPr>
                <w:rFonts w:cs="Arial"/>
                <w:szCs w:val="18"/>
                <w:lang w:eastAsia="ja-JP"/>
              </w:rPr>
              <w:t>This IE is set by the 5GC, transferred to the UE by the NG-RAN node. The NG-RAN node shall treat it as an identifier of the message.</w:t>
            </w:r>
          </w:p>
        </w:tc>
      </w:tr>
    </w:tbl>
    <w:p w14:paraId="508FEC97" w14:textId="77777777" w:rsidR="004A7D6F" w:rsidRPr="00FA22D3" w:rsidRDefault="004A7D6F" w:rsidP="004A7D6F"/>
    <w:p w14:paraId="3C742BE8" w14:textId="77777777" w:rsidR="004A7D6F" w:rsidRPr="00FA22D3" w:rsidRDefault="004A7D6F" w:rsidP="004A7D6F">
      <w:pPr>
        <w:pStyle w:val="Heading4"/>
      </w:pPr>
      <w:bookmarkStart w:id="486" w:name="_Toc5694428"/>
      <w:r w:rsidRPr="00FA22D3">
        <w:t>9.3.1.36</w:t>
      </w:r>
      <w:r w:rsidRPr="00FA22D3">
        <w:tab/>
      </w:r>
      <w:r w:rsidRPr="00FA22D3">
        <w:rPr>
          <w:rFonts w:cs="Arial"/>
          <w:szCs w:val="24"/>
        </w:rPr>
        <w:t>Serial Number</w:t>
      </w:r>
      <w:bookmarkEnd w:id="486"/>
    </w:p>
    <w:p w14:paraId="4FC52EF5" w14:textId="77777777" w:rsidR="004A7D6F" w:rsidRPr="00FA22D3" w:rsidRDefault="004A7D6F" w:rsidP="004A7D6F">
      <w:r w:rsidRPr="00FA22D3">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4E885314" w14:textId="77777777" w:rsidTr="00082B18">
        <w:tc>
          <w:tcPr>
            <w:tcW w:w="2448" w:type="dxa"/>
          </w:tcPr>
          <w:p w14:paraId="5AA75860"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60F63FE0"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61FD6EE2"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293AD44"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66AE964"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44336CCF" w14:textId="77777777" w:rsidTr="00082B18">
        <w:tc>
          <w:tcPr>
            <w:tcW w:w="2448" w:type="dxa"/>
          </w:tcPr>
          <w:p w14:paraId="5EE8177B" w14:textId="77777777" w:rsidR="004A7D6F" w:rsidRPr="00FA22D3" w:rsidRDefault="004A7D6F" w:rsidP="00082B18">
            <w:pPr>
              <w:pStyle w:val="TAL"/>
              <w:rPr>
                <w:rFonts w:eastAsia="Batang" w:cs="Arial"/>
                <w:lang w:eastAsia="ja-JP"/>
              </w:rPr>
            </w:pPr>
            <w:r w:rsidRPr="00FA22D3">
              <w:rPr>
                <w:rFonts w:cs="Arial"/>
                <w:szCs w:val="18"/>
                <w:lang w:eastAsia="ja-JP"/>
              </w:rPr>
              <w:t>Serial Number</w:t>
            </w:r>
          </w:p>
        </w:tc>
        <w:tc>
          <w:tcPr>
            <w:tcW w:w="1080" w:type="dxa"/>
          </w:tcPr>
          <w:p w14:paraId="08D9B522"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tcPr>
          <w:p w14:paraId="23069EF6" w14:textId="77777777" w:rsidR="004A7D6F" w:rsidRPr="00FA22D3" w:rsidRDefault="004A7D6F" w:rsidP="00082B18">
            <w:pPr>
              <w:pStyle w:val="TAL"/>
              <w:rPr>
                <w:i/>
                <w:lang w:eastAsia="ja-JP"/>
              </w:rPr>
            </w:pPr>
          </w:p>
        </w:tc>
        <w:tc>
          <w:tcPr>
            <w:tcW w:w="1872" w:type="dxa"/>
          </w:tcPr>
          <w:p w14:paraId="500D1364" w14:textId="77777777" w:rsidR="004A7D6F" w:rsidRPr="00FA22D3" w:rsidRDefault="004A7D6F" w:rsidP="00082B18">
            <w:pPr>
              <w:pStyle w:val="TAL"/>
              <w:rPr>
                <w:lang w:eastAsia="ja-JP"/>
              </w:rPr>
            </w:pPr>
            <w:r w:rsidRPr="00FA22D3">
              <w:rPr>
                <w:rFonts w:cs="Arial"/>
                <w:szCs w:val="18"/>
                <w:lang w:eastAsia="ja-JP"/>
              </w:rPr>
              <w:t>BIT STRING (SIZE(16))</w:t>
            </w:r>
          </w:p>
        </w:tc>
        <w:tc>
          <w:tcPr>
            <w:tcW w:w="2880" w:type="dxa"/>
          </w:tcPr>
          <w:p w14:paraId="20ADBCDF" w14:textId="77777777" w:rsidR="004A7D6F" w:rsidRPr="00FA22D3" w:rsidRDefault="004A7D6F" w:rsidP="00082B18">
            <w:pPr>
              <w:pStyle w:val="TAL"/>
              <w:rPr>
                <w:lang w:eastAsia="ja-JP"/>
              </w:rPr>
            </w:pPr>
          </w:p>
        </w:tc>
      </w:tr>
    </w:tbl>
    <w:p w14:paraId="03E22B14" w14:textId="77777777" w:rsidR="004A7D6F" w:rsidRPr="00FA22D3" w:rsidRDefault="004A7D6F" w:rsidP="004A7D6F"/>
    <w:p w14:paraId="169B44A2" w14:textId="77777777" w:rsidR="004A7D6F" w:rsidRPr="00FA22D3" w:rsidRDefault="004A7D6F" w:rsidP="004A7D6F">
      <w:pPr>
        <w:pStyle w:val="Heading4"/>
      </w:pPr>
      <w:bookmarkStart w:id="487" w:name="_Toc5694429"/>
      <w:r w:rsidRPr="00FA22D3">
        <w:t>9.3.1.37</w:t>
      </w:r>
      <w:r w:rsidRPr="00FA22D3">
        <w:tab/>
      </w:r>
      <w:r w:rsidRPr="00FA22D3">
        <w:rPr>
          <w:rFonts w:cs="Arial"/>
          <w:szCs w:val="24"/>
        </w:rPr>
        <w:t>Warning Area List</w:t>
      </w:r>
      <w:bookmarkEnd w:id="487"/>
    </w:p>
    <w:p w14:paraId="5DA4AE53" w14:textId="77777777" w:rsidR="004A7D6F" w:rsidRPr="00FA22D3" w:rsidRDefault="004A7D6F" w:rsidP="004A7D6F">
      <w:r w:rsidRPr="00FA22D3">
        <w:rPr>
          <w:iCs/>
        </w:rPr>
        <w:t>This</w:t>
      </w:r>
      <w:r w:rsidRPr="00FA22D3">
        <w:rPr>
          <w:i/>
          <w:iCs/>
        </w:rPr>
        <w:t xml:space="preserve"> </w:t>
      </w:r>
      <w:r w:rsidRPr="00FA22D3">
        <w:t>IE indicates the areas where the warning message needs to be broadcast or cancelled.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0332E52" w14:textId="77777777" w:rsidTr="00082B18">
        <w:tc>
          <w:tcPr>
            <w:tcW w:w="2448" w:type="dxa"/>
          </w:tcPr>
          <w:p w14:paraId="11C09E31"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58170D4"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71D2433D"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2A6A6D4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4FEF08D8"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044BCEC" w14:textId="77777777" w:rsidTr="00082B18">
        <w:tc>
          <w:tcPr>
            <w:tcW w:w="2448" w:type="dxa"/>
          </w:tcPr>
          <w:p w14:paraId="6684D02F" w14:textId="77777777" w:rsidR="004A7D6F" w:rsidRPr="00FA22D3" w:rsidRDefault="004A7D6F" w:rsidP="00082B18">
            <w:pPr>
              <w:pStyle w:val="TAL"/>
              <w:rPr>
                <w:rFonts w:eastAsia="Batang" w:cs="Arial"/>
                <w:lang w:eastAsia="ja-JP"/>
              </w:rPr>
            </w:pPr>
            <w:r w:rsidRPr="00FA22D3">
              <w:rPr>
                <w:rFonts w:cs="Arial"/>
                <w:szCs w:val="18"/>
                <w:lang w:eastAsia="ja-JP"/>
              </w:rPr>
              <w:t xml:space="preserve">CHOICE </w:t>
            </w:r>
            <w:r w:rsidRPr="00FA22D3">
              <w:rPr>
                <w:rFonts w:cs="Arial"/>
                <w:i/>
                <w:szCs w:val="18"/>
                <w:lang w:eastAsia="ja-JP"/>
              </w:rPr>
              <w:t>Warning Area</w:t>
            </w:r>
          </w:p>
        </w:tc>
        <w:tc>
          <w:tcPr>
            <w:tcW w:w="1080" w:type="dxa"/>
          </w:tcPr>
          <w:p w14:paraId="10339775"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tcPr>
          <w:p w14:paraId="26462B10" w14:textId="77777777" w:rsidR="004A7D6F" w:rsidRPr="00FA22D3" w:rsidRDefault="004A7D6F" w:rsidP="00082B18">
            <w:pPr>
              <w:pStyle w:val="TAL"/>
              <w:rPr>
                <w:i/>
                <w:lang w:eastAsia="ja-JP"/>
              </w:rPr>
            </w:pPr>
          </w:p>
        </w:tc>
        <w:tc>
          <w:tcPr>
            <w:tcW w:w="1872" w:type="dxa"/>
          </w:tcPr>
          <w:p w14:paraId="6CEECA32" w14:textId="77777777" w:rsidR="004A7D6F" w:rsidRPr="00FA22D3" w:rsidRDefault="004A7D6F" w:rsidP="00082B18">
            <w:pPr>
              <w:pStyle w:val="TAL"/>
              <w:rPr>
                <w:lang w:eastAsia="ja-JP"/>
              </w:rPr>
            </w:pPr>
          </w:p>
        </w:tc>
        <w:tc>
          <w:tcPr>
            <w:tcW w:w="2880" w:type="dxa"/>
          </w:tcPr>
          <w:p w14:paraId="1FCFC1A6" w14:textId="77777777" w:rsidR="004A7D6F" w:rsidRPr="00FA22D3" w:rsidRDefault="004A7D6F" w:rsidP="00082B18">
            <w:pPr>
              <w:pStyle w:val="TAL"/>
              <w:rPr>
                <w:lang w:eastAsia="ja-JP"/>
              </w:rPr>
            </w:pPr>
          </w:p>
        </w:tc>
      </w:tr>
      <w:tr w:rsidR="004A7D6F" w:rsidRPr="00FA22D3" w14:paraId="16708BBC" w14:textId="77777777" w:rsidTr="00082B18">
        <w:tc>
          <w:tcPr>
            <w:tcW w:w="2448" w:type="dxa"/>
          </w:tcPr>
          <w:p w14:paraId="68106560" w14:textId="77777777" w:rsidR="004A7D6F" w:rsidRPr="00FA22D3" w:rsidRDefault="004A7D6F" w:rsidP="00082B18">
            <w:pPr>
              <w:pStyle w:val="TAL"/>
              <w:ind w:left="75"/>
              <w:rPr>
                <w:rFonts w:eastAsia="Batang" w:cs="Arial"/>
                <w:lang w:eastAsia="ja-JP"/>
              </w:rPr>
            </w:pPr>
            <w:r w:rsidRPr="00FA22D3">
              <w:rPr>
                <w:rFonts w:cs="Arial"/>
                <w:bCs/>
                <w:iCs/>
                <w:szCs w:val="18"/>
                <w:lang w:eastAsia="ja-JP"/>
              </w:rPr>
              <w:t>&gt;</w:t>
            </w:r>
            <w:r w:rsidRPr="00FA22D3">
              <w:rPr>
                <w:rFonts w:cs="Arial"/>
                <w:bCs/>
                <w:i/>
                <w:iCs/>
                <w:szCs w:val="18"/>
                <w:lang w:eastAsia="ja-JP"/>
              </w:rPr>
              <w:t>E-UTRA</w:t>
            </w:r>
            <w:r w:rsidRPr="00FA22D3">
              <w:rPr>
                <w:rFonts w:cs="Arial"/>
                <w:bCs/>
                <w:iCs/>
                <w:szCs w:val="18"/>
                <w:lang w:eastAsia="ja-JP"/>
              </w:rPr>
              <w:t xml:space="preserve"> </w:t>
            </w:r>
            <w:r w:rsidRPr="00FA22D3">
              <w:rPr>
                <w:rFonts w:cs="Arial"/>
                <w:bCs/>
                <w:i/>
                <w:szCs w:val="18"/>
                <w:lang w:eastAsia="ja-JP"/>
              </w:rPr>
              <w:t>Cell IDs</w:t>
            </w:r>
          </w:p>
        </w:tc>
        <w:tc>
          <w:tcPr>
            <w:tcW w:w="1080" w:type="dxa"/>
          </w:tcPr>
          <w:p w14:paraId="580E0431" w14:textId="77777777" w:rsidR="004A7D6F" w:rsidRPr="00FA22D3" w:rsidRDefault="004A7D6F" w:rsidP="00082B18">
            <w:pPr>
              <w:pStyle w:val="TAL"/>
              <w:rPr>
                <w:rFonts w:cs="Arial"/>
                <w:lang w:eastAsia="ja-JP"/>
              </w:rPr>
            </w:pPr>
          </w:p>
        </w:tc>
        <w:tc>
          <w:tcPr>
            <w:tcW w:w="1440" w:type="dxa"/>
          </w:tcPr>
          <w:p w14:paraId="2CC3BEBE" w14:textId="77777777" w:rsidR="004A7D6F" w:rsidRPr="00FA22D3" w:rsidRDefault="004A7D6F" w:rsidP="00082B18">
            <w:pPr>
              <w:pStyle w:val="TAL"/>
              <w:rPr>
                <w:i/>
                <w:lang w:eastAsia="ja-JP"/>
              </w:rPr>
            </w:pPr>
          </w:p>
        </w:tc>
        <w:tc>
          <w:tcPr>
            <w:tcW w:w="1872" w:type="dxa"/>
          </w:tcPr>
          <w:p w14:paraId="6C794AEC" w14:textId="77777777" w:rsidR="004A7D6F" w:rsidRPr="00FA22D3" w:rsidRDefault="004A7D6F" w:rsidP="00082B18">
            <w:pPr>
              <w:pStyle w:val="TAL"/>
              <w:rPr>
                <w:lang w:eastAsia="ja-JP"/>
              </w:rPr>
            </w:pPr>
          </w:p>
        </w:tc>
        <w:tc>
          <w:tcPr>
            <w:tcW w:w="2880" w:type="dxa"/>
          </w:tcPr>
          <w:p w14:paraId="043C4004" w14:textId="77777777" w:rsidR="004A7D6F" w:rsidRPr="00FA22D3" w:rsidRDefault="004A7D6F" w:rsidP="00082B18">
            <w:pPr>
              <w:pStyle w:val="TAL"/>
              <w:rPr>
                <w:lang w:eastAsia="ja-JP"/>
              </w:rPr>
            </w:pPr>
          </w:p>
        </w:tc>
      </w:tr>
      <w:tr w:rsidR="004A7D6F" w:rsidRPr="00FA22D3" w14:paraId="6F3EE31B" w14:textId="77777777" w:rsidTr="00082B18">
        <w:tc>
          <w:tcPr>
            <w:tcW w:w="2448" w:type="dxa"/>
          </w:tcPr>
          <w:p w14:paraId="76AD5A33" w14:textId="77777777" w:rsidR="004A7D6F" w:rsidRPr="00FA22D3" w:rsidRDefault="004A7D6F" w:rsidP="00082B18">
            <w:pPr>
              <w:pStyle w:val="TAL"/>
              <w:ind w:left="165"/>
              <w:rPr>
                <w:rFonts w:cs="Arial"/>
                <w:bCs/>
                <w:iCs/>
                <w:szCs w:val="18"/>
                <w:lang w:eastAsia="ja-JP"/>
              </w:rPr>
            </w:pPr>
            <w:r w:rsidRPr="00FA22D3">
              <w:rPr>
                <w:rFonts w:cs="Arial"/>
                <w:bCs/>
                <w:iCs/>
                <w:szCs w:val="18"/>
                <w:lang w:eastAsia="ja-JP"/>
              </w:rPr>
              <w:t>&gt;&gt;EUTRA CGI List for Warning</w:t>
            </w:r>
          </w:p>
        </w:tc>
        <w:tc>
          <w:tcPr>
            <w:tcW w:w="1080" w:type="dxa"/>
          </w:tcPr>
          <w:p w14:paraId="736A4B7D" w14:textId="77777777" w:rsidR="004A7D6F" w:rsidRPr="00FA22D3" w:rsidRDefault="004A7D6F" w:rsidP="00082B18">
            <w:pPr>
              <w:pStyle w:val="TAL"/>
              <w:rPr>
                <w:rFonts w:cs="Arial"/>
                <w:lang w:eastAsia="ja-JP"/>
              </w:rPr>
            </w:pPr>
          </w:p>
        </w:tc>
        <w:tc>
          <w:tcPr>
            <w:tcW w:w="1440" w:type="dxa"/>
          </w:tcPr>
          <w:p w14:paraId="4FDEE914" w14:textId="77777777" w:rsidR="004A7D6F" w:rsidRPr="00FA22D3" w:rsidRDefault="004A7D6F" w:rsidP="00082B18">
            <w:pPr>
              <w:pStyle w:val="TAL"/>
              <w:rPr>
                <w:rFonts w:cs="Arial"/>
                <w:i/>
                <w:szCs w:val="18"/>
                <w:lang w:eastAsia="ja-JP"/>
              </w:rPr>
            </w:pPr>
            <w:r w:rsidRPr="00FA22D3">
              <w:rPr>
                <w:rFonts w:cs="Arial"/>
                <w:i/>
                <w:szCs w:val="18"/>
                <w:lang w:eastAsia="ja-JP"/>
              </w:rPr>
              <w:t>1..&lt;maxnoofCellIDforWarning&gt;</w:t>
            </w:r>
          </w:p>
        </w:tc>
        <w:tc>
          <w:tcPr>
            <w:tcW w:w="1872" w:type="dxa"/>
          </w:tcPr>
          <w:p w14:paraId="35A0890C" w14:textId="77777777" w:rsidR="004A7D6F" w:rsidRPr="00FA22D3" w:rsidRDefault="004A7D6F" w:rsidP="00082B18">
            <w:pPr>
              <w:pStyle w:val="TAL"/>
              <w:rPr>
                <w:lang w:eastAsia="ja-JP"/>
              </w:rPr>
            </w:pPr>
          </w:p>
        </w:tc>
        <w:tc>
          <w:tcPr>
            <w:tcW w:w="2880" w:type="dxa"/>
          </w:tcPr>
          <w:p w14:paraId="6AB65099" w14:textId="77777777" w:rsidR="004A7D6F" w:rsidRPr="00FA22D3" w:rsidRDefault="004A7D6F" w:rsidP="00082B18">
            <w:pPr>
              <w:pStyle w:val="TAL"/>
              <w:rPr>
                <w:lang w:eastAsia="ja-JP"/>
              </w:rPr>
            </w:pPr>
          </w:p>
        </w:tc>
      </w:tr>
      <w:tr w:rsidR="004A7D6F" w:rsidRPr="00FA22D3" w14:paraId="210098A1" w14:textId="77777777" w:rsidTr="00082B18">
        <w:tc>
          <w:tcPr>
            <w:tcW w:w="2448" w:type="dxa"/>
          </w:tcPr>
          <w:p w14:paraId="5A9B87BB" w14:textId="77777777" w:rsidR="004A7D6F" w:rsidRPr="00FA22D3" w:rsidRDefault="004A7D6F" w:rsidP="00082B18">
            <w:pPr>
              <w:pStyle w:val="TAL"/>
              <w:ind w:left="255"/>
              <w:rPr>
                <w:rFonts w:eastAsia="Batang" w:cs="Arial"/>
                <w:lang w:eastAsia="ja-JP"/>
              </w:rPr>
            </w:pPr>
            <w:r w:rsidRPr="00FA22D3">
              <w:rPr>
                <w:rFonts w:cs="Arial"/>
                <w:szCs w:val="18"/>
                <w:lang w:eastAsia="ja-JP"/>
              </w:rPr>
              <w:t>&gt;&gt;&gt;</w:t>
            </w:r>
            <w:r w:rsidRPr="00FA22D3">
              <w:rPr>
                <w:rFonts w:cs="Arial"/>
                <w:szCs w:val="18"/>
              </w:rPr>
              <w:t>E-UTRA CGI</w:t>
            </w:r>
          </w:p>
        </w:tc>
        <w:tc>
          <w:tcPr>
            <w:tcW w:w="1080" w:type="dxa"/>
          </w:tcPr>
          <w:p w14:paraId="1BB2F3C4"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tcPr>
          <w:p w14:paraId="3B3E7015" w14:textId="77777777" w:rsidR="004A7D6F" w:rsidRPr="00FA22D3" w:rsidRDefault="004A7D6F" w:rsidP="00082B18">
            <w:pPr>
              <w:pStyle w:val="TAL"/>
              <w:rPr>
                <w:i/>
                <w:lang w:eastAsia="ja-JP"/>
              </w:rPr>
            </w:pPr>
          </w:p>
        </w:tc>
        <w:tc>
          <w:tcPr>
            <w:tcW w:w="1872" w:type="dxa"/>
          </w:tcPr>
          <w:p w14:paraId="655EB336" w14:textId="77777777" w:rsidR="004A7D6F" w:rsidRPr="00FA22D3" w:rsidRDefault="004A7D6F" w:rsidP="00082B18">
            <w:pPr>
              <w:pStyle w:val="TAL"/>
              <w:rPr>
                <w:lang w:eastAsia="ja-JP"/>
              </w:rPr>
            </w:pPr>
            <w:r w:rsidRPr="00FA22D3">
              <w:rPr>
                <w:rFonts w:cs="Arial"/>
                <w:szCs w:val="18"/>
              </w:rPr>
              <w:t>9.3.1.9</w:t>
            </w:r>
          </w:p>
        </w:tc>
        <w:tc>
          <w:tcPr>
            <w:tcW w:w="2880" w:type="dxa"/>
          </w:tcPr>
          <w:p w14:paraId="7D0E19CC" w14:textId="77777777" w:rsidR="004A7D6F" w:rsidRPr="00FA22D3" w:rsidRDefault="004A7D6F" w:rsidP="00082B18">
            <w:pPr>
              <w:pStyle w:val="TAL"/>
              <w:rPr>
                <w:lang w:eastAsia="ja-JP"/>
              </w:rPr>
            </w:pPr>
          </w:p>
        </w:tc>
      </w:tr>
      <w:tr w:rsidR="004A7D6F" w:rsidRPr="00FA22D3" w14:paraId="25E783B1" w14:textId="77777777" w:rsidTr="00082B18">
        <w:tc>
          <w:tcPr>
            <w:tcW w:w="2448" w:type="dxa"/>
          </w:tcPr>
          <w:p w14:paraId="2EEC1329" w14:textId="77777777" w:rsidR="004A7D6F" w:rsidRPr="00FA22D3" w:rsidRDefault="004A7D6F" w:rsidP="00082B18">
            <w:pPr>
              <w:pStyle w:val="TAL"/>
              <w:ind w:left="75"/>
              <w:rPr>
                <w:rFonts w:eastAsia="Batang" w:cs="Arial"/>
                <w:lang w:eastAsia="ja-JP"/>
              </w:rPr>
            </w:pPr>
            <w:r w:rsidRPr="00FA22D3">
              <w:rPr>
                <w:rFonts w:cs="Arial"/>
                <w:bCs/>
                <w:iCs/>
                <w:szCs w:val="18"/>
                <w:lang w:eastAsia="ja-JP"/>
              </w:rPr>
              <w:t>&gt;</w:t>
            </w:r>
            <w:r w:rsidRPr="00FA22D3">
              <w:rPr>
                <w:rFonts w:cs="Arial"/>
                <w:bCs/>
                <w:i/>
                <w:iCs/>
                <w:szCs w:val="18"/>
                <w:lang w:eastAsia="ja-JP"/>
              </w:rPr>
              <w:t xml:space="preserve">NR </w:t>
            </w:r>
            <w:r w:rsidRPr="00FA22D3">
              <w:rPr>
                <w:rFonts w:cs="Arial"/>
                <w:bCs/>
                <w:i/>
                <w:szCs w:val="18"/>
                <w:lang w:eastAsia="ja-JP"/>
              </w:rPr>
              <w:t>Cell IDs</w:t>
            </w:r>
          </w:p>
        </w:tc>
        <w:tc>
          <w:tcPr>
            <w:tcW w:w="1080" w:type="dxa"/>
          </w:tcPr>
          <w:p w14:paraId="31A7C7FD" w14:textId="77777777" w:rsidR="004A7D6F" w:rsidRPr="00FA22D3" w:rsidRDefault="004A7D6F" w:rsidP="00082B18">
            <w:pPr>
              <w:pStyle w:val="TAL"/>
              <w:rPr>
                <w:rFonts w:cs="Arial"/>
                <w:lang w:eastAsia="ja-JP"/>
              </w:rPr>
            </w:pPr>
          </w:p>
        </w:tc>
        <w:tc>
          <w:tcPr>
            <w:tcW w:w="1440" w:type="dxa"/>
          </w:tcPr>
          <w:p w14:paraId="0CB00251" w14:textId="77777777" w:rsidR="004A7D6F" w:rsidRPr="00FA22D3" w:rsidRDefault="004A7D6F" w:rsidP="00082B18">
            <w:pPr>
              <w:pStyle w:val="TAL"/>
              <w:rPr>
                <w:i/>
                <w:lang w:eastAsia="ja-JP"/>
              </w:rPr>
            </w:pPr>
          </w:p>
        </w:tc>
        <w:tc>
          <w:tcPr>
            <w:tcW w:w="1872" w:type="dxa"/>
          </w:tcPr>
          <w:p w14:paraId="575582E4" w14:textId="77777777" w:rsidR="004A7D6F" w:rsidRPr="00FA22D3" w:rsidRDefault="004A7D6F" w:rsidP="00082B18">
            <w:pPr>
              <w:pStyle w:val="TAL"/>
              <w:rPr>
                <w:lang w:eastAsia="ja-JP"/>
              </w:rPr>
            </w:pPr>
          </w:p>
        </w:tc>
        <w:tc>
          <w:tcPr>
            <w:tcW w:w="2880" w:type="dxa"/>
          </w:tcPr>
          <w:p w14:paraId="068B37C7" w14:textId="77777777" w:rsidR="004A7D6F" w:rsidRPr="00FA22D3" w:rsidRDefault="004A7D6F" w:rsidP="00082B18">
            <w:pPr>
              <w:pStyle w:val="TAL"/>
              <w:rPr>
                <w:lang w:eastAsia="ja-JP"/>
              </w:rPr>
            </w:pPr>
          </w:p>
        </w:tc>
      </w:tr>
      <w:tr w:rsidR="004A7D6F" w:rsidRPr="00FA22D3" w14:paraId="1A90F183" w14:textId="77777777" w:rsidTr="00082B18">
        <w:tc>
          <w:tcPr>
            <w:tcW w:w="2448" w:type="dxa"/>
          </w:tcPr>
          <w:p w14:paraId="3DB3F232" w14:textId="77777777" w:rsidR="004A7D6F" w:rsidRPr="00FA22D3" w:rsidRDefault="004A7D6F" w:rsidP="00082B18">
            <w:pPr>
              <w:pStyle w:val="TAL"/>
              <w:ind w:left="165"/>
              <w:rPr>
                <w:rFonts w:cs="Arial"/>
                <w:bCs/>
                <w:iCs/>
                <w:szCs w:val="18"/>
                <w:lang w:eastAsia="ja-JP"/>
              </w:rPr>
            </w:pPr>
            <w:r w:rsidRPr="00FA22D3">
              <w:rPr>
                <w:rFonts w:cs="Arial"/>
                <w:bCs/>
                <w:iCs/>
                <w:szCs w:val="18"/>
                <w:lang w:eastAsia="ja-JP"/>
              </w:rPr>
              <w:t>&gt;&gt;NR CGI List for Warning</w:t>
            </w:r>
          </w:p>
        </w:tc>
        <w:tc>
          <w:tcPr>
            <w:tcW w:w="1080" w:type="dxa"/>
          </w:tcPr>
          <w:p w14:paraId="3B5F3A49" w14:textId="77777777" w:rsidR="004A7D6F" w:rsidRPr="00FA22D3" w:rsidRDefault="004A7D6F" w:rsidP="00082B18">
            <w:pPr>
              <w:pStyle w:val="TAL"/>
              <w:rPr>
                <w:rFonts w:cs="Arial"/>
                <w:lang w:eastAsia="ja-JP"/>
              </w:rPr>
            </w:pPr>
          </w:p>
        </w:tc>
        <w:tc>
          <w:tcPr>
            <w:tcW w:w="1440" w:type="dxa"/>
          </w:tcPr>
          <w:p w14:paraId="4F4BDF5B" w14:textId="77777777" w:rsidR="004A7D6F" w:rsidRPr="00FA22D3" w:rsidRDefault="004A7D6F" w:rsidP="00082B18">
            <w:pPr>
              <w:pStyle w:val="TAL"/>
              <w:rPr>
                <w:rFonts w:cs="Arial"/>
                <w:i/>
                <w:szCs w:val="18"/>
                <w:lang w:eastAsia="ja-JP"/>
              </w:rPr>
            </w:pPr>
            <w:r w:rsidRPr="00FA22D3">
              <w:rPr>
                <w:rFonts w:cs="Arial"/>
                <w:i/>
                <w:szCs w:val="18"/>
                <w:lang w:eastAsia="ja-JP"/>
              </w:rPr>
              <w:t>1..&lt;maxnoofCellIDforWarning&gt;</w:t>
            </w:r>
          </w:p>
        </w:tc>
        <w:tc>
          <w:tcPr>
            <w:tcW w:w="1872" w:type="dxa"/>
          </w:tcPr>
          <w:p w14:paraId="2CC481EC" w14:textId="77777777" w:rsidR="004A7D6F" w:rsidRPr="00FA22D3" w:rsidRDefault="004A7D6F" w:rsidP="00082B18">
            <w:pPr>
              <w:pStyle w:val="TAL"/>
              <w:rPr>
                <w:lang w:eastAsia="ja-JP"/>
              </w:rPr>
            </w:pPr>
          </w:p>
        </w:tc>
        <w:tc>
          <w:tcPr>
            <w:tcW w:w="2880" w:type="dxa"/>
          </w:tcPr>
          <w:p w14:paraId="09B908BD" w14:textId="77777777" w:rsidR="004A7D6F" w:rsidRPr="00FA22D3" w:rsidRDefault="004A7D6F" w:rsidP="00082B18">
            <w:pPr>
              <w:pStyle w:val="TAL"/>
              <w:rPr>
                <w:lang w:eastAsia="ja-JP"/>
              </w:rPr>
            </w:pPr>
          </w:p>
        </w:tc>
      </w:tr>
      <w:tr w:rsidR="004A7D6F" w:rsidRPr="00FA22D3" w14:paraId="3291EA82" w14:textId="77777777" w:rsidTr="00082B18">
        <w:tc>
          <w:tcPr>
            <w:tcW w:w="2448" w:type="dxa"/>
          </w:tcPr>
          <w:p w14:paraId="458DE091" w14:textId="77777777" w:rsidR="004A7D6F" w:rsidRPr="00FA22D3" w:rsidRDefault="004A7D6F" w:rsidP="00082B18">
            <w:pPr>
              <w:pStyle w:val="TAL"/>
              <w:ind w:left="255"/>
              <w:rPr>
                <w:rFonts w:eastAsia="Batang" w:cs="Arial"/>
                <w:lang w:eastAsia="ja-JP"/>
              </w:rPr>
            </w:pPr>
            <w:r w:rsidRPr="00FA22D3">
              <w:rPr>
                <w:rFonts w:cs="Arial"/>
                <w:szCs w:val="18"/>
                <w:lang w:eastAsia="ja-JP"/>
              </w:rPr>
              <w:t>&gt;&gt;&gt;NR CGI</w:t>
            </w:r>
          </w:p>
        </w:tc>
        <w:tc>
          <w:tcPr>
            <w:tcW w:w="1080" w:type="dxa"/>
          </w:tcPr>
          <w:p w14:paraId="6EECFA6E"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tcPr>
          <w:p w14:paraId="14505369" w14:textId="77777777" w:rsidR="004A7D6F" w:rsidRPr="00FA22D3" w:rsidRDefault="004A7D6F" w:rsidP="00082B18">
            <w:pPr>
              <w:pStyle w:val="TAL"/>
              <w:rPr>
                <w:i/>
                <w:lang w:eastAsia="ja-JP"/>
              </w:rPr>
            </w:pPr>
          </w:p>
        </w:tc>
        <w:tc>
          <w:tcPr>
            <w:tcW w:w="1872" w:type="dxa"/>
          </w:tcPr>
          <w:p w14:paraId="689CA9F3" w14:textId="77777777" w:rsidR="004A7D6F" w:rsidRPr="00FA22D3" w:rsidRDefault="004A7D6F" w:rsidP="00082B18">
            <w:pPr>
              <w:pStyle w:val="TAL"/>
              <w:rPr>
                <w:lang w:eastAsia="ja-JP"/>
              </w:rPr>
            </w:pPr>
            <w:r w:rsidRPr="00FA22D3">
              <w:rPr>
                <w:rFonts w:cs="Arial"/>
                <w:szCs w:val="18"/>
              </w:rPr>
              <w:t>9.3.1.7</w:t>
            </w:r>
          </w:p>
        </w:tc>
        <w:tc>
          <w:tcPr>
            <w:tcW w:w="2880" w:type="dxa"/>
          </w:tcPr>
          <w:p w14:paraId="5D30C211" w14:textId="77777777" w:rsidR="004A7D6F" w:rsidRPr="00FA22D3" w:rsidRDefault="004A7D6F" w:rsidP="00082B18">
            <w:pPr>
              <w:pStyle w:val="TAL"/>
              <w:rPr>
                <w:lang w:eastAsia="ja-JP"/>
              </w:rPr>
            </w:pPr>
          </w:p>
        </w:tc>
      </w:tr>
      <w:tr w:rsidR="004A7D6F" w:rsidRPr="00FA22D3" w14:paraId="03851E23" w14:textId="77777777" w:rsidTr="00082B18">
        <w:tc>
          <w:tcPr>
            <w:tcW w:w="2448" w:type="dxa"/>
          </w:tcPr>
          <w:p w14:paraId="22DE3905" w14:textId="77777777" w:rsidR="004A7D6F" w:rsidRPr="00FA22D3" w:rsidRDefault="004A7D6F" w:rsidP="00082B18">
            <w:pPr>
              <w:pStyle w:val="TAL"/>
              <w:ind w:left="75"/>
              <w:rPr>
                <w:rFonts w:eastAsia="Batang" w:cs="Arial"/>
                <w:lang w:eastAsia="ja-JP"/>
              </w:rPr>
            </w:pPr>
            <w:r w:rsidRPr="00FA22D3">
              <w:rPr>
                <w:rFonts w:cs="Arial"/>
                <w:bCs/>
                <w:iCs/>
                <w:szCs w:val="18"/>
                <w:lang w:eastAsia="ja-JP"/>
              </w:rPr>
              <w:t>&gt;</w:t>
            </w:r>
            <w:r w:rsidRPr="00FA22D3">
              <w:rPr>
                <w:rFonts w:cs="Arial"/>
                <w:bCs/>
                <w:i/>
                <w:szCs w:val="18"/>
                <w:lang w:eastAsia="ja-JP"/>
              </w:rPr>
              <w:t>TAIs for Warning</w:t>
            </w:r>
          </w:p>
        </w:tc>
        <w:tc>
          <w:tcPr>
            <w:tcW w:w="1080" w:type="dxa"/>
          </w:tcPr>
          <w:p w14:paraId="423E4CB5" w14:textId="77777777" w:rsidR="004A7D6F" w:rsidRPr="00FA22D3" w:rsidRDefault="004A7D6F" w:rsidP="00082B18">
            <w:pPr>
              <w:pStyle w:val="TAL"/>
              <w:rPr>
                <w:rFonts w:cs="Arial"/>
                <w:lang w:eastAsia="ja-JP"/>
              </w:rPr>
            </w:pPr>
          </w:p>
        </w:tc>
        <w:tc>
          <w:tcPr>
            <w:tcW w:w="1440" w:type="dxa"/>
          </w:tcPr>
          <w:p w14:paraId="6B119810" w14:textId="77777777" w:rsidR="004A7D6F" w:rsidRPr="00FA22D3" w:rsidRDefault="004A7D6F" w:rsidP="00082B18">
            <w:pPr>
              <w:pStyle w:val="TAL"/>
              <w:rPr>
                <w:i/>
                <w:lang w:eastAsia="ja-JP"/>
              </w:rPr>
            </w:pPr>
          </w:p>
        </w:tc>
        <w:tc>
          <w:tcPr>
            <w:tcW w:w="1872" w:type="dxa"/>
          </w:tcPr>
          <w:p w14:paraId="1D0395A0" w14:textId="77777777" w:rsidR="004A7D6F" w:rsidRPr="00FA22D3" w:rsidRDefault="004A7D6F" w:rsidP="00082B18">
            <w:pPr>
              <w:pStyle w:val="TAL"/>
              <w:rPr>
                <w:lang w:eastAsia="ja-JP"/>
              </w:rPr>
            </w:pPr>
          </w:p>
        </w:tc>
        <w:tc>
          <w:tcPr>
            <w:tcW w:w="2880" w:type="dxa"/>
          </w:tcPr>
          <w:p w14:paraId="2D8FDFB0" w14:textId="77777777" w:rsidR="004A7D6F" w:rsidRPr="00FA22D3" w:rsidRDefault="004A7D6F" w:rsidP="00082B18">
            <w:pPr>
              <w:pStyle w:val="TAL"/>
              <w:rPr>
                <w:lang w:eastAsia="ja-JP"/>
              </w:rPr>
            </w:pPr>
          </w:p>
        </w:tc>
      </w:tr>
      <w:tr w:rsidR="004A7D6F" w:rsidRPr="00FA22D3" w14:paraId="4873A882" w14:textId="77777777" w:rsidTr="00082B18">
        <w:tc>
          <w:tcPr>
            <w:tcW w:w="2448" w:type="dxa"/>
          </w:tcPr>
          <w:p w14:paraId="24E1C4DC" w14:textId="77777777" w:rsidR="004A7D6F" w:rsidRPr="00FA22D3" w:rsidRDefault="004A7D6F" w:rsidP="00082B18">
            <w:pPr>
              <w:pStyle w:val="TAL"/>
              <w:ind w:left="165"/>
              <w:rPr>
                <w:rFonts w:cs="Arial"/>
                <w:bCs/>
                <w:iCs/>
                <w:szCs w:val="18"/>
                <w:lang w:eastAsia="ja-JP"/>
              </w:rPr>
            </w:pPr>
            <w:r w:rsidRPr="00FA22D3">
              <w:rPr>
                <w:rFonts w:cs="Arial"/>
                <w:bCs/>
                <w:iCs/>
                <w:szCs w:val="18"/>
                <w:lang w:eastAsia="ja-JP"/>
              </w:rPr>
              <w:t>&gt;&gt;TAI List for Warning</w:t>
            </w:r>
          </w:p>
        </w:tc>
        <w:tc>
          <w:tcPr>
            <w:tcW w:w="1080" w:type="dxa"/>
          </w:tcPr>
          <w:p w14:paraId="044A02D8" w14:textId="77777777" w:rsidR="004A7D6F" w:rsidRPr="00FA22D3" w:rsidRDefault="004A7D6F" w:rsidP="00082B18">
            <w:pPr>
              <w:pStyle w:val="TAL"/>
              <w:rPr>
                <w:rFonts w:cs="Arial"/>
                <w:lang w:eastAsia="ja-JP"/>
              </w:rPr>
            </w:pPr>
          </w:p>
        </w:tc>
        <w:tc>
          <w:tcPr>
            <w:tcW w:w="1440" w:type="dxa"/>
          </w:tcPr>
          <w:p w14:paraId="265BC08F" w14:textId="77777777" w:rsidR="004A7D6F" w:rsidRPr="00FA22D3" w:rsidRDefault="004A7D6F" w:rsidP="00082B18">
            <w:pPr>
              <w:pStyle w:val="TAL"/>
              <w:rPr>
                <w:rFonts w:cs="Arial"/>
                <w:i/>
                <w:szCs w:val="18"/>
                <w:lang w:eastAsia="ja-JP"/>
              </w:rPr>
            </w:pPr>
            <w:r w:rsidRPr="00FA22D3">
              <w:rPr>
                <w:rFonts w:cs="Arial"/>
                <w:i/>
                <w:szCs w:val="18"/>
                <w:lang w:eastAsia="ja-JP"/>
              </w:rPr>
              <w:t>1..&lt;maxnoofTAIforWarning&gt;</w:t>
            </w:r>
          </w:p>
        </w:tc>
        <w:tc>
          <w:tcPr>
            <w:tcW w:w="1872" w:type="dxa"/>
          </w:tcPr>
          <w:p w14:paraId="28F6E83F" w14:textId="77777777" w:rsidR="004A7D6F" w:rsidRPr="00FA22D3" w:rsidRDefault="004A7D6F" w:rsidP="00082B18">
            <w:pPr>
              <w:pStyle w:val="TAL"/>
              <w:rPr>
                <w:lang w:eastAsia="ja-JP"/>
              </w:rPr>
            </w:pPr>
          </w:p>
        </w:tc>
        <w:tc>
          <w:tcPr>
            <w:tcW w:w="2880" w:type="dxa"/>
          </w:tcPr>
          <w:p w14:paraId="23387881" w14:textId="77777777" w:rsidR="004A7D6F" w:rsidRPr="00FA22D3" w:rsidRDefault="004A7D6F" w:rsidP="00082B18">
            <w:pPr>
              <w:pStyle w:val="TAL"/>
              <w:rPr>
                <w:lang w:eastAsia="ja-JP"/>
              </w:rPr>
            </w:pPr>
          </w:p>
        </w:tc>
      </w:tr>
      <w:tr w:rsidR="004A7D6F" w:rsidRPr="00FA22D3" w14:paraId="3A6D31A7" w14:textId="77777777" w:rsidTr="00082B18">
        <w:tc>
          <w:tcPr>
            <w:tcW w:w="2448" w:type="dxa"/>
          </w:tcPr>
          <w:p w14:paraId="18144D2F" w14:textId="77777777" w:rsidR="004A7D6F" w:rsidRPr="00FA22D3" w:rsidRDefault="004A7D6F" w:rsidP="00082B18">
            <w:pPr>
              <w:pStyle w:val="TAL"/>
              <w:ind w:left="255"/>
              <w:rPr>
                <w:rFonts w:eastAsia="Batang" w:cs="Arial"/>
                <w:lang w:eastAsia="ja-JP"/>
              </w:rPr>
            </w:pPr>
            <w:r w:rsidRPr="00FA22D3">
              <w:rPr>
                <w:rFonts w:cs="Arial"/>
                <w:szCs w:val="18"/>
                <w:lang w:eastAsia="ja-JP"/>
              </w:rPr>
              <w:t>&gt;&gt;&gt;TAI</w:t>
            </w:r>
          </w:p>
        </w:tc>
        <w:tc>
          <w:tcPr>
            <w:tcW w:w="1080" w:type="dxa"/>
          </w:tcPr>
          <w:p w14:paraId="5DE1C243"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tcPr>
          <w:p w14:paraId="38E67B67" w14:textId="77777777" w:rsidR="004A7D6F" w:rsidRPr="00FA22D3" w:rsidRDefault="004A7D6F" w:rsidP="00082B18">
            <w:pPr>
              <w:pStyle w:val="TAL"/>
              <w:rPr>
                <w:i/>
                <w:lang w:eastAsia="ja-JP"/>
              </w:rPr>
            </w:pPr>
          </w:p>
        </w:tc>
        <w:tc>
          <w:tcPr>
            <w:tcW w:w="1872" w:type="dxa"/>
          </w:tcPr>
          <w:p w14:paraId="7D18E9F1" w14:textId="77777777" w:rsidR="004A7D6F" w:rsidRPr="00FA22D3" w:rsidRDefault="004A7D6F" w:rsidP="00082B18">
            <w:pPr>
              <w:pStyle w:val="TAL"/>
              <w:rPr>
                <w:lang w:eastAsia="ja-JP"/>
              </w:rPr>
            </w:pPr>
            <w:r w:rsidRPr="00FA22D3">
              <w:rPr>
                <w:rFonts w:cs="Arial"/>
                <w:szCs w:val="18"/>
              </w:rPr>
              <w:t>9.3.3.11</w:t>
            </w:r>
          </w:p>
        </w:tc>
        <w:tc>
          <w:tcPr>
            <w:tcW w:w="2880" w:type="dxa"/>
          </w:tcPr>
          <w:p w14:paraId="3FD3C65A" w14:textId="77777777" w:rsidR="004A7D6F" w:rsidRPr="00FA22D3" w:rsidRDefault="004A7D6F" w:rsidP="00082B18">
            <w:pPr>
              <w:pStyle w:val="TAL"/>
              <w:rPr>
                <w:lang w:eastAsia="ja-JP"/>
              </w:rPr>
            </w:pPr>
          </w:p>
        </w:tc>
      </w:tr>
      <w:tr w:rsidR="004A7D6F" w:rsidRPr="00FA22D3" w14:paraId="46EDEE3D" w14:textId="77777777" w:rsidTr="00082B18">
        <w:tc>
          <w:tcPr>
            <w:tcW w:w="2448" w:type="dxa"/>
          </w:tcPr>
          <w:p w14:paraId="0A16AE09" w14:textId="77777777" w:rsidR="004A7D6F" w:rsidRPr="00FA22D3" w:rsidRDefault="004A7D6F" w:rsidP="00082B18">
            <w:pPr>
              <w:pStyle w:val="TAL"/>
              <w:ind w:left="75"/>
              <w:rPr>
                <w:rFonts w:eastAsia="Batang" w:cs="Arial"/>
                <w:lang w:eastAsia="ja-JP"/>
              </w:rPr>
            </w:pPr>
            <w:r w:rsidRPr="00FA22D3">
              <w:rPr>
                <w:rFonts w:cs="Arial"/>
                <w:bCs/>
                <w:iCs/>
                <w:szCs w:val="18"/>
                <w:lang w:eastAsia="ja-JP"/>
              </w:rPr>
              <w:t>&gt;</w:t>
            </w:r>
            <w:r w:rsidRPr="00FA22D3">
              <w:rPr>
                <w:rFonts w:cs="Arial"/>
                <w:bCs/>
                <w:i/>
                <w:iCs/>
                <w:szCs w:val="18"/>
                <w:lang w:eastAsia="ja-JP"/>
              </w:rPr>
              <w:t>Emergency</w:t>
            </w:r>
            <w:r w:rsidRPr="00FA22D3">
              <w:rPr>
                <w:rFonts w:cs="Arial"/>
                <w:bCs/>
                <w:i/>
                <w:szCs w:val="18"/>
                <w:lang w:eastAsia="ja-JP"/>
              </w:rPr>
              <w:t xml:space="preserve"> Area IDs</w:t>
            </w:r>
          </w:p>
        </w:tc>
        <w:tc>
          <w:tcPr>
            <w:tcW w:w="1080" w:type="dxa"/>
          </w:tcPr>
          <w:p w14:paraId="231F44FF" w14:textId="77777777" w:rsidR="004A7D6F" w:rsidRPr="00FA22D3" w:rsidRDefault="004A7D6F" w:rsidP="00082B18">
            <w:pPr>
              <w:pStyle w:val="TAL"/>
              <w:rPr>
                <w:rFonts w:cs="Arial"/>
                <w:lang w:eastAsia="ja-JP"/>
              </w:rPr>
            </w:pPr>
          </w:p>
        </w:tc>
        <w:tc>
          <w:tcPr>
            <w:tcW w:w="1440" w:type="dxa"/>
          </w:tcPr>
          <w:p w14:paraId="01A6A72F" w14:textId="77777777" w:rsidR="004A7D6F" w:rsidRPr="00FA22D3" w:rsidRDefault="004A7D6F" w:rsidP="00082B18">
            <w:pPr>
              <w:pStyle w:val="TAL"/>
              <w:rPr>
                <w:i/>
                <w:lang w:eastAsia="ja-JP"/>
              </w:rPr>
            </w:pPr>
          </w:p>
        </w:tc>
        <w:tc>
          <w:tcPr>
            <w:tcW w:w="1872" w:type="dxa"/>
          </w:tcPr>
          <w:p w14:paraId="7168608E" w14:textId="77777777" w:rsidR="004A7D6F" w:rsidRPr="00FA22D3" w:rsidRDefault="004A7D6F" w:rsidP="00082B18">
            <w:pPr>
              <w:pStyle w:val="TAL"/>
              <w:rPr>
                <w:lang w:eastAsia="ja-JP"/>
              </w:rPr>
            </w:pPr>
          </w:p>
        </w:tc>
        <w:tc>
          <w:tcPr>
            <w:tcW w:w="2880" w:type="dxa"/>
          </w:tcPr>
          <w:p w14:paraId="4C4D276A" w14:textId="77777777" w:rsidR="004A7D6F" w:rsidRPr="00FA22D3" w:rsidRDefault="004A7D6F" w:rsidP="00082B18">
            <w:pPr>
              <w:pStyle w:val="TAL"/>
              <w:rPr>
                <w:lang w:eastAsia="ja-JP"/>
              </w:rPr>
            </w:pPr>
          </w:p>
        </w:tc>
      </w:tr>
      <w:tr w:rsidR="004A7D6F" w:rsidRPr="00FA22D3" w14:paraId="3DB8FE26" w14:textId="77777777" w:rsidTr="00082B18">
        <w:tc>
          <w:tcPr>
            <w:tcW w:w="2448" w:type="dxa"/>
          </w:tcPr>
          <w:p w14:paraId="30D9871B" w14:textId="77777777" w:rsidR="004A7D6F" w:rsidRPr="00FA22D3" w:rsidRDefault="004A7D6F" w:rsidP="00082B18">
            <w:pPr>
              <w:pStyle w:val="TAL"/>
              <w:ind w:left="165"/>
              <w:rPr>
                <w:rFonts w:cs="Arial"/>
                <w:bCs/>
                <w:iCs/>
                <w:szCs w:val="18"/>
                <w:lang w:eastAsia="ja-JP"/>
              </w:rPr>
            </w:pPr>
            <w:r w:rsidRPr="00FA22D3">
              <w:rPr>
                <w:rFonts w:cs="Arial"/>
                <w:bCs/>
                <w:iCs/>
                <w:szCs w:val="18"/>
                <w:lang w:eastAsia="ja-JP"/>
              </w:rPr>
              <w:t>&gt;&gt;Emergency Area ID List</w:t>
            </w:r>
          </w:p>
        </w:tc>
        <w:tc>
          <w:tcPr>
            <w:tcW w:w="1080" w:type="dxa"/>
          </w:tcPr>
          <w:p w14:paraId="2420F4B2" w14:textId="77777777" w:rsidR="004A7D6F" w:rsidRPr="00FA22D3" w:rsidRDefault="004A7D6F" w:rsidP="00082B18">
            <w:pPr>
              <w:pStyle w:val="TAL"/>
              <w:rPr>
                <w:rFonts w:cs="Arial"/>
                <w:lang w:eastAsia="ja-JP"/>
              </w:rPr>
            </w:pPr>
          </w:p>
        </w:tc>
        <w:tc>
          <w:tcPr>
            <w:tcW w:w="1440" w:type="dxa"/>
          </w:tcPr>
          <w:p w14:paraId="1F581AFF" w14:textId="77777777" w:rsidR="004A7D6F" w:rsidRPr="00FA22D3" w:rsidRDefault="004A7D6F" w:rsidP="00082B18">
            <w:pPr>
              <w:pStyle w:val="TAL"/>
              <w:rPr>
                <w:rFonts w:cs="Arial"/>
                <w:i/>
                <w:szCs w:val="18"/>
                <w:lang w:eastAsia="ja-JP"/>
              </w:rPr>
            </w:pPr>
            <w:r w:rsidRPr="00FA22D3">
              <w:rPr>
                <w:rFonts w:cs="Arial"/>
                <w:i/>
                <w:szCs w:val="18"/>
                <w:lang w:eastAsia="ja-JP"/>
              </w:rPr>
              <w:t>1..&lt;maxnoofEmergencyAreaID&gt;</w:t>
            </w:r>
          </w:p>
        </w:tc>
        <w:tc>
          <w:tcPr>
            <w:tcW w:w="1872" w:type="dxa"/>
          </w:tcPr>
          <w:p w14:paraId="1210634F" w14:textId="77777777" w:rsidR="004A7D6F" w:rsidRPr="00FA22D3" w:rsidRDefault="004A7D6F" w:rsidP="00082B18">
            <w:pPr>
              <w:pStyle w:val="TAL"/>
              <w:rPr>
                <w:lang w:eastAsia="ja-JP"/>
              </w:rPr>
            </w:pPr>
          </w:p>
        </w:tc>
        <w:tc>
          <w:tcPr>
            <w:tcW w:w="2880" w:type="dxa"/>
          </w:tcPr>
          <w:p w14:paraId="19BE89CB" w14:textId="77777777" w:rsidR="004A7D6F" w:rsidRPr="00FA22D3" w:rsidRDefault="004A7D6F" w:rsidP="00082B18">
            <w:pPr>
              <w:pStyle w:val="TAL"/>
              <w:rPr>
                <w:lang w:eastAsia="ja-JP"/>
              </w:rPr>
            </w:pPr>
          </w:p>
        </w:tc>
      </w:tr>
      <w:tr w:rsidR="004A7D6F" w:rsidRPr="00FA22D3" w14:paraId="4744A775" w14:textId="77777777" w:rsidTr="00082B18">
        <w:tc>
          <w:tcPr>
            <w:tcW w:w="2448" w:type="dxa"/>
          </w:tcPr>
          <w:p w14:paraId="7CFAC3A1" w14:textId="77777777" w:rsidR="004A7D6F" w:rsidRPr="00FA22D3" w:rsidRDefault="004A7D6F" w:rsidP="00082B18">
            <w:pPr>
              <w:pStyle w:val="TAL"/>
              <w:ind w:left="255"/>
              <w:rPr>
                <w:rFonts w:eastAsia="Batang" w:cs="Arial"/>
                <w:lang w:eastAsia="ja-JP"/>
              </w:rPr>
            </w:pPr>
            <w:r w:rsidRPr="00FA22D3">
              <w:rPr>
                <w:rFonts w:cs="Arial"/>
                <w:szCs w:val="18"/>
                <w:lang w:eastAsia="ja-JP"/>
              </w:rPr>
              <w:t>&gt;&gt;&gt;Emergency Area ID</w:t>
            </w:r>
          </w:p>
        </w:tc>
        <w:tc>
          <w:tcPr>
            <w:tcW w:w="1080" w:type="dxa"/>
          </w:tcPr>
          <w:p w14:paraId="3B2FF0CC"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tcPr>
          <w:p w14:paraId="39359EF2" w14:textId="77777777" w:rsidR="004A7D6F" w:rsidRPr="00FA22D3" w:rsidRDefault="004A7D6F" w:rsidP="00082B18">
            <w:pPr>
              <w:pStyle w:val="TAL"/>
              <w:rPr>
                <w:i/>
                <w:lang w:eastAsia="ja-JP"/>
              </w:rPr>
            </w:pPr>
          </w:p>
        </w:tc>
        <w:tc>
          <w:tcPr>
            <w:tcW w:w="1872" w:type="dxa"/>
          </w:tcPr>
          <w:p w14:paraId="591F85C6" w14:textId="77777777" w:rsidR="004A7D6F" w:rsidRPr="00FA22D3" w:rsidRDefault="004A7D6F" w:rsidP="00082B18">
            <w:pPr>
              <w:pStyle w:val="TAL"/>
              <w:rPr>
                <w:lang w:eastAsia="ja-JP"/>
              </w:rPr>
            </w:pPr>
            <w:r w:rsidRPr="00FA22D3">
              <w:rPr>
                <w:rFonts w:cs="Arial"/>
                <w:szCs w:val="18"/>
              </w:rPr>
              <w:t>9.3.1.48</w:t>
            </w:r>
          </w:p>
        </w:tc>
        <w:tc>
          <w:tcPr>
            <w:tcW w:w="2880" w:type="dxa"/>
          </w:tcPr>
          <w:p w14:paraId="295BF14C" w14:textId="77777777" w:rsidR="004A7D6F" w:rsidRPr="00FA22D3" w:rsidRDefault="004A7D6F" w:rsidP="00082B18">
            <w:pPr>
              <w:pStyle w:val="TAL"/>
              <w:rPr>
                <w:lang w:eastAsia="ja-JP"/>
              </w:rPr>
            </w:pPr>
          </w:p>
        </w:tc>
      </w:tr>
    </w:tbl>
    <w:p w14:paraId="2FD90BD8"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3568FA44" w14:textId="77777777" w:rsidTr="00082B18">
        <w:tc>
          <w:tcPr>
            <w:tcW w:w="3528" w:type="dxa"/>
          </w:tcPr>
          <w:p w14:paraId="34A83D3A"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3541B928"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23F5D2C1" w14:textId="77777777" w:rsidTr="00082B18">
        <w:tc>
          <w:tcPr>
            <w:tcW w:w="3528" w:type="dxa"/>
          </w:tcPr>
          <w:p w14:paraId="1755C82A" w14:textId="77777777" w:rsidR="004A7D6F" w:rsidRPr="00FA22D3" w:rsidRDefault="004A7D6F" w:rsidP="00082B18">
            <w:pPr>
              <w:pStyle w:val="TAL"/>
              <w:rPr>
                <w:lang w:eastAsia="ja-JP"/>
              </w:rPr>
            </w:pPr>
            <w:r w:rsidRPr="00FA22D3">
              <w:rPr>
                <w:rFonts w:cs="Arial"/>
                <w:szCs w:val="18"/>
                <w:lang w:eastAsia="ja-JP"/>
              </w:rPr>
              <w:t>maxnoofCellIDforWarning</w:t>
            </w:r>
          </w:p>
        </w:tc>
        <w:tc>
          <w:tcPr>
            <w:tcW w:w="6192" w:type="dxa"/>
          </w:tcPr>
          <w:p w14:paraId="50ECB558" w14:textId="77777777" w:rsidR="004A7D6F" w:rsidRPr="00FA22D3" w:rsidRDefault="004A7D6F" w:rsidP="00082B18">
            <w:pPr>
              <w:pStyle w:val="TAL"/>
              <w:rPr>
                <w:lang w:eastAsia="ja-JP"/>
              </w:rPr>
            </w:pPr>
            <w:r w:rsidRPr="00FA22D3">
              <w:rPr>
                <w:rFonts w:cs="Arial"/>
                <w:szCs w:val="18"/>
                <w:lang w:eastAsia="ja-JP"/>
              </w:rPr>
              <w:t>Maximum no. of Cell ID subject for warning message broadcast. Value is 65535.</w:t>
            </w:r>
          </w:p>
        </w:tc>
      </w:tr>
      <w:tr w:rsidR="004A7D6F" w:rsidRPr="00FA22D3" w14:paraId="4AA21F23" w14:textId="77777777" w:rsidTr="00082B18">
        <w:tc>
          <w:tcPr>
            <w:tcW w:w="3528" w:type="dxa"/>
          </w:tcPr>
          <w:p w14:paraId="28A2EB2A" w14:textId="77777777" w:rsidR="004A7D6F" w:rsidRPr="00FA22D3" w:rsidRDefault="004A7D6F" w:rsidP="00082B18">
            <w:pPr>
              <w:pStyle w:val="TAL"/>
            </w:pPr>
            <w:r w:rsidRPr="00FA22D3">
              <w:rPr>
                <w:rFonts w:cs="Arial"/>
                <w:szCs w:val="18"/>
                <w:lang w:eastAsia="ja-JP"/>
              </w:rPr>
              <w:t>maxnoofTAIforWarning</w:t>
            </w:r>
          </w:p>
        </w:tc>
        <w:tc>
          <w:tcPr>
            <w:tcW w:w="6192" w:type="dxa"/>
          </w:tcPr>
          <w:p w14:paraId="0D2474D1" w14:textId="77777777" w:rsidR="004A7D6F" w:rsidRPr="00FA22D3" w:rsidRDefault="004A7D6F" w:rsidP="00082B18">
            <w:pPr>
              <w:pStyle w:val="TAL"/>
            </w:pPr>
            <w:r w:rsidRPr="00FA22D3">
              <w:rPr>
                <w:rFonts w:cs="Arial"/>
                <w:szCs w:val="18"/>
                <w:lang w:eastAsia="ja-JP"/>
              </w:rPr>
              <w:t>Maximum no. of TAI subject for warning message broadcast. Value is 65535.</w:t>
            </w:r>
          </w:p>
        </w:tc>
      </w:tr>
      <w:tr w:rsidR="004A7D6F" w:rsidRPr="00FA22D3" w14:paraId="2BBE96D6" w14:textId="77777777" w:rsidTr="00082B18">
        <w:tc>
          <w:tcPr>
            <w:tcW w:w="3528" w:type="dxa"/>
          </w:tcPr>
          <w:p w14:paraId="489157CF" w14:textId="77777777" w:rsidR="004A7D6F" w:rsidRPr="00FA22D3" w:rsidRDefault="004A7D6F" w:rsidP="00082B18">
            <w:pPr>
              <w:pStyle w:val="TAL"/>
              <w:rPr>
                <w:lang w:eastAsia="ja-JP"/>
              </w:rPr>
            </w:pPr>
            <w:r w:rsidRPr="00FA22D3">
              <w:rPr>
                <w:rFonts w:cs="Arial"/>
                <w:szCs w:val="18"/>
                <w:lang w:eastAsia="ja-JP"/>
              </w:rPr>
              <w:t>maxnoofEmergencyAreaID</w:t>
            </w:r>
          </w:p>
        </w:tc>
        <w:tc>
          <w:tcPr>
            <w:tcW w:w="6192" w:type="dxa"/>
          </w:tcPr>
          <w:p w14:paraId="0AE26EBA" w14:textId="77777777" w:rsidR="004A7D6F" w:rsidRPr="00FA22D3" w:rsidRDefault="004A7D6F" w:rsidP="00082B18">
            <w:pPr>
              <w:pStyle w:val="TAL"/>
              <w:rPr>
                <w:lang w:eastAsia="ja-JP"/>
              </w:rPr>
            </w:pPr>
            <w:r w:rsidRPr="00FA22D3">
              <w:rPr>
                <w:rFonts w:cs="Arial"/>
                <w:szCs w:val="18"/>
                <w:lang w:eastAsia="ja-JP"/>
              </w:rPr>
              <w:t>Maximum no. of Emergency Area ID subject for warning message broadcast. Value is 65535.</w:t>
            </w:r>
          </w:p>
        </w:tc>
      </w:tr>
    </w:tbl>
    <w:p w14:paraId="49AD4B3C" w14:textId="77777777" w:rsidR="004A7D6F" w:rsidRPr="00FA22D3" w:rsidRDefault="004A7D6F" w:rsidP="004A7D6F"/>
    <w:p w14:paraId="182C1F2E" w14:textId="77777777" w:rsidR="004A7D6F" w:rsidRPr="00FA22D3" w:rsidRDefault="004A7D6F" w:rsidP="004A7D6F">
      <w:pPr>
        <w:pStyle w:val="Heading4"/>
      </w:pPr>
      <w:bookmarkStart w:id="488" w:name="_Toc5694430"/>
      <w:r w:rsidRPr="00FA22D3">
        <w:t>9.3.1.38</w:t>
      </w:r>
      <w:r w:rsidRPr="00FA22D3">
        <w:tab/>
      </w:r>
      <w:r w:rsidRPr="00FA22D3">
        <w:rPr>
          <w:rFonts w:cs="Arial"/>
          <w:szCs w:val="24"/>
        </w:rPr>
        <w:t>Number of Broadcasts Requested</w:t>
      </w:r>
      <w:bookmarkEnd w:id="488"/>
    </w:p>
    <w:p w14:paraId="6FB4EE24" w14:textId="77777777" w:rsidR="004A7D6F" w:rsidRPr="00FA22D3" w:rsidRDefault="004A7D6F" w:rsidP="004A7D6F">
      <w:r w:rsidRPr="00FA22D3">
        <w:rPr>
          <w:iCs/>
        </w:rPr>
        <w:t>This</w:t>
      </w:r>
      <w:r w:rsidRPr="00FA22D3">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50A90E40" w14:textId="77777777" w:rsidTr="00082B18">
        <w:tc>
          <w:tcPr>
            <w:tcW w:w="2448" w:type="dxa"/>
          </w:tcPr>
          <w:p w14:paraId="0B20D165"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50DBBFA"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7AF126B4"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1066D32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53BE900C"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1DF5BE15" w14:textId="77777777" w:rsidTr="00082B18">
        <w:tc>
          <w:tcPr>
            <w:tcW w:w="2448" w:type="dxa"/>
          </w:tcPr>
          <w:p w14:paraId="00948AB1" w14:textId="77777777" w:rsidR="004A7D6F" w:rsidRPr="00FA22D3" w:rsidRDefault="004A7D6F" w:rsidP="00082B18">
            <w:pPr>
              <w:pStyle w:val="TAL"/>
              <w:rPr>
                <w:rFonts w:eastAsia="Batang" w:cs="Arial"/>
                <w:lang w:eastAsia="ja-JP"/>
              </w:rPr>
            </w:pPr>
            <w:r w:rsidRPr="00FA22D3">
              <w:rPr>
                <w:rFonts w:cs="Arial"/>
                <w:szCs w:val="18"/>
                <w:lang w:eastAsia="ja-JP"/>
              </w:rPr>
              <w:t>Number of Broadcasts Requested</w:t>
            </w:r>
          </w:p>
        </w:tc>
        <w:tc>
          <w:tcPr>
            <w:tcW w:w="1080" w:type="dxa"/>
          </w:tcPr>
          <w:p w14:paraId="5D9948D1"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tcPr>
          <w:p w14:paraId="5C8B73AF" w14:textId="77777777" w:rsidR="004A7D6F" w:rsidRPr="00FA22D3" w:rsidRDefault="004A7D6F" w:rsidP="00082B18">
            <w:pPr>
              <w:pStyle w:val="TAL"/>
              <w:rPr>
                <w:i/>
                <w:lang w:eastAsia="ja-JP"/>
              </w:rPr>
            </w:pPr>
          </w:p>
        </w:tc>
        <w:tc>
          <w:tcPr>
            <w:tcW w:w="1872" w:type="dxa"/>
          </w:tcPr>
          <w:p w14:paraId="6CE1EC3E" w14:textId="77777777" w:rsidR="004A7D6F" w:rsidRPr="00FA22D3" w:rsidRDefault="004A7D6F" w:rsidP="00082B18">
            <w:pPr>
              <w:pStyle w:val="TAL"/>
              <w:rPr>
                <w:lang w:eastAsia="ja-JP"/>
              </w:rPr>
            </w:pPr>
            <w:r w:rsidRPr="00FA22D3">
              <w:rPr>
                <w:rFonts w:cs="Arial"/>
                <w:szCs w:val="18"/>
                <w:lang w:eastAsia="ja-JP"/>
              </w:rPr>
              <w:t>INTEGER (0..65535)</w:t>
            </w:r>
          </w:p>
        </w:tc>
        <w:tc>
          <w:tcPr>
            <w:tcW w:w="2880" w:type="dxa"/>
          </w:tcPr>
          <w:p w14:paraId="32310767" w14:textId="77777777" w:rsidR="004A7D6F" w:rsidRPr="00FA22D3" w:rsidRDefault="004A7D6F" w:rsidP="00082B18">
            <w:pPr>
              <w:pStyle w:val="TAL"/>
              <w:rPr>
                <w:lang w:eastAsia="ja-JP"/>
              </w:rPr>
            </w:pPr>
          </w:p>
        </w:tc>
      </w:tr>
    </w:tbl>
    <w:p w14:paraId="7789DFED" w14:textId="77777777" w:rsidR="004A7D6F" w:rsidRPr="00FA22D3" w:rsidRDefault="004A7D6F" w:rsidP="004A7D6F"/>
    <w:p w14:paraId="7F607F0E" w14:textId="77777777" w:rsidR="004A7D6F" w:rsidRPr="00FA22D3" w:rsidRDefault="004A7D6F" w:rsidP="004A7D6F">
      <w:pPr>
        <w:pStyle w:val="Heading4"/>
      </w:pPr>
      <w:bookmarkStart w:id="489" w:name="_Toc5694431"/>
      <w:r w:rsidRPr="00FA22D3">
        <w:t>9.3.1.39</w:t>
      </w:r>
      <w:r w:rsidRPr="00FA22D3">
        <w:tab/>
      </w:r>
      <w:r w:rsidRPr="00FA22D3">
        <w:rPr>
          <w:rFonts w:cs="Arial"/>
          <w:szCs w:val="24"/>
        </w:rPr>
        <w:t>Warning Type</w:t>
      </w:r>
      <w:bookmarkEnd w:id="489"/>
    </w:p>
    <w:p w14:paraId="33F734F2" w14:textId="77777777" w:rsidR="004A7D6F" w:rsidRPr="00FA22D3" w:rsidRDefault="004A7D6F" w:rsidP="004A7D6F">
      <w:r w:rsidRPr="00FA22D3">
        <w:rPr>
          <w:iCs/>
        </w:rPr>
        <w:t>This</w:t>
      </w:r>
      <w:r w:rsidRPr="00FA22D3">
        <w:t xml:space="preserve"> IE indicates types of the disaster. This IE also indicates that a Primary Notification is included. This IE can be used by the UE to differentiate the type of alert according to the type of disaster.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14DABF3F" w14:textId="77777777" w:rsidTr="00082B18">
        <w:tc>
          <w:tcPr>
            <w:tcW w:w="2448" w:type="dxa"/>
          </w:tcPr>
          <w:p w14:paraId="2DB7014E"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0B9DB8F"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528EF10"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1E682B28"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1D4C580D"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0F3FAD8" w14:textId="77777777" w:rsidTr="00082B18">
        <w:tc>
          <w:tcPr>
            <w:tcW w:w="2448" w:type="dxa"/>
          </w:tcPr>
          <w:p w14:paraId="26E7832B" w14:textId="77777777" w:rsidR="004A7D6F" w:rsidRPr="00FA22D3" w:rsidRDefault="004A7D6F" w:rsidP="00082B18">
            <w:pPr>
              <w:pStyle w:val="TAL"/>
              <w:rPr>
                <w:rFonts w:eastAsia="Batang" w:cs="Arial"/>
                <w:lang w:eastAsia="ja-JP"/>
              </w:rPr>
            </w:pPr>
            <w:r w:rsidRPr="00FA22D3">
              <w:rPr>
                <w:rFonts w:cs="Arial"/>
                <w:szCs w:val="18"/>
                <w:lang w:eastAsia="ja-JP"/>
              </w:rPr>
              <w:t>Warning Type</w:t>
            </w:r>
          </w:p>
        </w:tc>
        <w:tc>
          <w:tcPr>
            <w:tcW w:w="1080" w:type="dxa"/>
          </w:tcPr>
          <w:p w14:paraId="1A9FD3B4"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tcPr>
          <w:p w14:paraId="00895405" w14:textId="77777777" w:rsidR="004A7D6F" w:rsidRPr="00FA22D3" w:rsidRDefault="004A7D6F" w:rsidP="00082B18">
            <w:pPr>
              <w:pStyle w:val="TAL"/>
              <w:rPr>
                <w:i/>
                <w:lang w:eastAsia="ja-JP"/>
              </w:rPr>
            </w:pPr>
          </w:p>
        </w:tc>
        <w:tc>
          <w:tcPr>
            <w:tcW w:w="1872" w:type="dxa"/>
          </w:tcPr>
          <w:p w14:paraId="2F68FD10" w14:textId="77777777" w:rsidR="004A7D6F" w:rsidRPr="00FA22D3" w:rsidRDefault="004A7D6F" w:rsidP="00082B18">
            <w:pPr>
              <w:pStyle w:val="TAL"/>
              <w:rPr>
                <w:lang w:eastAsia="ja-JP"/>
              </w:rPr>
            </w:pPr>
            <w:r w:rsidRPr="00FA22D3">
              <w:rPr>
                <w:rFonts w:cs="Arial"/>
                <w:szCs w:val="18"/>
                <w:lang w:eastAsia="ja-JP"/>
              </w:rPr>
              <w:t>OCTET STRING (SIZE(2))</w:t>
            </w:r>
          </w:p>
        </w:tc>
        <w:tc>
          <w:tcPr>
            <w:tcW w:w="2880" w:type="dxa"/>
          </w:tcPr>
          <w:p w14:paraId="69C11FF5" w14:textId="77777777" w:rsidR="004A7D6F" w:rsidRPr="00FA22D3" w:rsidRDefault="004A7D6F" w:rsidP="00082B18">
            <w:pPr>
              <w:pStyle w:val="TAL"/>
              <w:rPr>
                <w:lang w:eastAsia="ja-JP"/>
              </w:rPr>
            </w:pPr>
          </w:p>
        </w:tc>
      </w:tr>
    </w:tbl>
    <w:p w14:paraId="1AEB03CB" w14:textId="77777777" w:rsidR="004A7D6F" w:rsidRPr="00FA22D3" w:rsidRDefault="004A7D6F" w:rsidP="004A7D6F"/>
    <w:p w14:paraId="44FD359F" w14:textId="77777777" w:rsidR="004A7D6F" w:rsidRPr="00FA22D3" w:rsidRDefault="004A7D6F" w:rsidP="004A7D6F">
      <w:pPr>
        <w:pStyle w:val="Heading4"/>
      </w:pPr>
      <w:bookmarkStart w:id="490" w:name="_Toc5694432"/>
      <w:r w:rsidRPr="00FA22D3">
        <w:lastRenderedPageBreak/>
        <w:t>9.3.1.40</w:t>
      </w:r>
      <w:r w:rsidRPr="00FA22D3">
        <w:tab/>
      </w:r>
      <w:r w:rsidRPr="00FA22D3">
        <w:rPr>
          <w:rFonts w:cs="Arial"/>
          <w:szCs w:val="24"/>
        </w:rPr>
        <w:t>Warning Security Information</w:t>
      </w:r>
      <w:bookmarkEnd w:id="490"/>
    </w:p>
    <w:p w14:paraId="40FEFB6A" w14:textId="77777777" w:rsidR="004A7D6F" w:rsidRPr="00FA22D3" w:rsidRDefault="004A7D6F" w:rsidP="004A7D6F">
      <w:r w:rsidRPr="00FA22D3">
        <w:rPr>
          <w:iCs/>
        </w:rPr>
        <w:t>This</w:t>
      </w:r>
      <w:r w:rsidRPr="00FA22D3">
        <w:t xml:space="preserve"> IE provides the security information needed for securing the Primary Notification.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0B73CFB3" w14:textId="77777777" w:rsidTr="00082B18">
        <w:tc>
          <w:tcPr>
            <w:tcW w:w="2448" w:type="dxa"/>
          </w:tcPr>
          <w:p w14:paraId="10FFE581"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4145117"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A77C748"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4024EC86"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6392A293"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49323BF2" w14:textId="77777777" w:rsidTr="00082B18">
        <w:tc>
          <w:tcPr>
            <w:tcW w:w="2448" w:type="dxa"/>
          </w:tcPr>
          <w:p w14:paraId="74F3C7E3" w14:textId="77777777" w:rsidR="004A7D6F" w:rsidRPr="00FA22D3" w:rsidRDefault="004A7D6F" w:rsidP="00082B18">
            <w:pPr>
              <w:pStyle w:val="TAL"/>
              <w:rPr>
                <w:rFonts w:eastAsia="Batang" w:cs="Arial"/>
                <w:lang w:eastAsia="ja-JP"/>
              </w:rPr>
            </w:pPr>
            <w:r w:rsidRPr="00FA22D3">
              <w:rPr>
                <w:rFonts w:cs="Arial"/>
                <w:szCs w:val="18"/>
                <w:lang w:eastAsia="ja-JP"/>
              </w:rPr>
              <w:t>Warning Security Information</w:t>
            </w:r>
          </w:p>
        </w:tc>
        <w:tc>
          <w:tcPr>
            <w:tcW w:w="1080" w:type="dxa"/>
          </w:tcPr>
          <w:p w14:paraId="474842B4"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tcPr>
          <w:p w14:paraId="3A33DB51" w14:textId="77777777" w:rsidR="004A7D6F" w:rsidRPr="00FA22D3" w:rsidRDefault="004A7D6F" w:rsidP="00082B18">
            <w:pPr>
              <w:pStyle w:val="TAL"/>
              <w:rPr>
                <w:i/>
                <w:lang w:eastAsia="ja-JP"/>
              </w:rPr>
            </w:pPr>
          </w:p>
        </w:tc>
        <w:tc>
          <w:tcPr>
            <w:tcW w:w="1872" w:type="dxa"/>
          </w:tcPr>
          <w:p w14:paraId="727189CA" w14:textId="77777777" w:rsidR="004A7D6F" w:rsidRPr="00FA22D3" w:rsidRDefault="004A7D6F" w:rsidP="00082B18">
            <w:pPr>
              <w:pStyle w:val="TAL"/>
              <w:rPr>
                <w:lang w:eastAsia="ja-JP"/>
              </w:rPr>
            </w:pPr>
            <w:r w:rsidRPr="00FA22D3">
              <w:rPr>
                <w:rFonts w:cs="Arial"/>
                <w:szCs w:val="18"/>
                <w:lang w:eastAsia="ja-JP"/>
              </w:rPr>
              <w:t>OCTET STRING (SIZE(50))</w:t>
            </w:r>
          </w:p>
        </w:tc>
        <w:tc>
          <w:tcPr>
            <w:tcW w:w="2880" w:type="dxa"/>
          </w:tcPr>
          <w:p w14:paraId="08C002A5" w14:textId="77777777" w:rsidR="004A7D6F" w:rsidRPr="00FA22D3" w:rsidRDefault="004A7D6F" w:rsidP="00082B18">
            <w:pPr>
              <w:pStyle w:val="TAL"/>
              <w:rPr>
                <w:lang w:eastAsia="ja-JP"/>
              </w:rPr>
            </w:pPr>
          </w:p>
        </w:tc>
      </w:tr>
    </w:tbl>
    <w:p w14:paraId="2732A21C" w14:textId="77777777" w:rsidR="004A7D6F" w:rsidRPr="00FA22D3" w:rsidRDefault="004A7D6F" w:rsidP="004A7D6F"/>
    <w:p w14:paraId="5C81D4ED" w14:textId="77777777" w:rsidR="004A7D6F" w:rsidRPr="00FA22D3" w:rsidRDefault="004A7D6F" w:rsidP="004A7D6F">
      <w:pPr>
        <w:pStyle w:val="Heading4"/>
      </w:pPr>
      <w:bookmarkStart w:id="491" w:name="_Toc5694433"/>
      <w:r w:rsidRPr="00FA22D3">
        <w:t>9.3.1.41</w:t>
      </w:r>
      <w:r w:rsidRPr="00FA22D3">
        <w:tab/>
      </w:r>
      <w:r w:rsidRPr="00FA22D3">
        <w:rPr>
          <w:rFonts w:cs="Arial"/>
          <w:szCs w:val="24"/>
        </w:rPr>
        <w:t>Data Coding Scheme</w:t>
      </w:r>
      <w:bookmarkEnd w:id="491"/>
    </w:p>
    <w:p w14:paraId="7BD2703F" w14:textId="77777777" w:rsidR="004A7D6F" w:rsidRPr="00FA22D3" w:rsidRDefault="004A7D6F" w:rsidP="004A7D6F">
      <w:r w:rsidRPr="00FA22D3">
        <w:rPr>
          <w:iCs/>
        </w:rPr>
        <w:t>This</w:t>
      </w:r>
      <w:r w:rsidRPr="00FA22D3">
        <w:t xml:space="preserve"> IE identifies the alphabet or coding employed for the message characters and message handling at the UE (it is passed transparently from the 5GC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FBDCDB4" w14:textId="77777777" w:rsidTr="00082B18">
        <w:tc>
          <w:tcPr>
            <w:tcW w:w="2448" w:type="dxa"/>
          </w:tcPr>
          <w:p w14:paraId="53290D28"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8EAA380"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0C8F5BE4"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72C4ED00"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7C51B87"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4AF1BBBF" w14:textId="77777777" w:rsidTr="00082B18">
        <w:tc>
          <w:tcPr>
            <w:tcW w:w="2448" w:type="dxa"/>
          </w:tcPr>
          <w:p w14:paraId="1F894D0E" w14:textId="77777777" w:rsidR="004A7D6F" w:rsidRPr="00FA22D3" w:rsidRDefault="004A7D6F" w:rsidP="00082B18">
            <w:pPr>
              <w:pStyle w:val="TAL"/>
              <w:rPr>
                <w:rFonts w:eastAsia="Batang" w:cs="Arial"/>
                <w:lang w:eastAsia="ja-JP"/>
              </w:rPr>
            </w:pPr>
            <w:r w:rsidRPr="00FA22D3">
              <w:rPr>
                <w:rFonts w:cs="Arial"/>
                <w:szCs w:val="18"/>
                <w:lang w:eastAsia="ja-JP"/>
              </w:rPr>
              <w:t>Data Coding Scheme</w:t>
            </w:r>
          </w:p>
        </w:tc>
        <w:tc>
          <w:tcPr>
            <w:tcW w:w="1080" w:type="dxa"/>
          </w:tcPr>
          <w:p w14:paraId="715DE3AE"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tcPr>
          <w:p w14:paraId="39F482FF" w14:textId="77777777" w:rsidR="004A7D6F" w:rsidRPr="00FA22D3" w:rsidRDefault="004A7D6F" w:rsidP="00082B18">
            <w:pPr>
              <w:pStyle w:val="TAL"/>
              <w:rPr>
                <w:i/>
                <w:lang w:eastAsia="ja-JP"/>
              </w:rPr>
            </w:pPr>
          </w:p>
        </w:tc>
        <w:tc>
          <w:tcPr>
            <w:tcW w:w="1872" w:type="dxa"/>
          </w:tcPr>
          <w:p w14:paraId="745242FB" w14:textId="77777777" w:rsidR="004A7D6F" w:rsidRPr="00FA22D3" w:rsidRDefault="004A7D6F" w:rsidP="00082B18">
            <w:pPr>
              <w:pStyle w:val="TAL"/>
              <w:rPr>
                <w:lang w:eastAsia="ja-JP"/>
              </w:rPr>
            </w:pPr>
            <w:r w:rsidRPr="00FA22D3">
              <w:rPr>
                <w:rFonts w:cs="Arial"/>
                <w:szCs w:val="18"/>
                <w:lang w:eastAsia="ja-JP"/>
              </w:rPr>
              <w:t>BIT STRING (SIZE(8))</w:t>
            </w:r>
          </w:p>
        </w:tc>
        <w:tc>
          <w:tcPr>
            <w:tcW w:w="2880" w:type="dxa"/>
          </w:tcPr>
          <w:p w14:paraId="12E088EE" w14:textId="77777777" w:rsidR="004A7D6F" w:rsidRPr="00FA22D3" w:rsidRDefault="004A7D6F" w:rsidP="00082B18">
            <w:pPr>
              <w:pStyle w:val="TAL"/>
              <w:rPr>
                <w:lang w:eastAsia="ja-JP"/>
              </w:rPr>
            </w:pPr>
          </w:p>
        </w:tc>
      </w:tr>
    </w:tbl>
    <w:p w14:paraId="36BC6B73" w14:textId="77777777" w:rsidR="004A7D6F" w:rsidRPr="00FA22D3" w:rsidRDefault="004A7D6F" w:rsidP="004A7D6F"/>
    <w:p w14:paraId="7572E52E" w14:textId="77777777" w:rsidR="004A7D6F" w:rsidRPr="00FA22D3" w:rsidRDefault="004A7D6F" w:rsidP="004A7D6F">
      <w:pPr>
        <w:pStyle w:val="Heading4"/>
      </w:pPr>
      <w:bookmarkStart w:id="492" w:name="_Toc5694434"/>
      <w:r w:rsidRPr="00FA22D3">
        <w:t>9.3.1.42</w:t>
      </w:r>
      <w:r w:rsidRPr="00FA22D3">
        <w:tab/>
      </w:r>
      <w:r w:rsidRPr="00FA22D3">
        <w:rPr>
          <w:rFonts w:cs="Arial"/>
          <w:szCs w:val="24"/>
        </w:rPr>
        <w:t>Warning Message Contents</w:t>
      </w:r>
      <w:bookmarkEnd w:id="492"/>
    </w:p>
    <w:p w14:paraId="53CEFDB6" w14:textId="77777777" w:rsidR="004A7D6F" w:rsidRPr="00FA22D3" w:rsidRDefault="004A7D6F" w:rsidP="004A7D6F">
      <w:r w:rsidRPr="00FA22D3">
        <w:rPr>
          <w:iCs/>
        </w:rPr>
        <w:t>This</w:t>
      </w:r>
      <w:r w:rsidRPr="00FA22D3">
        <w:rPr>
          <w:i/>
        </w:rPr>
        <w:t xml:space="preserve"> </w:t>
      </w:r>
      <w:r w:rsidRPr="00FA22D3">
        <w:t>IE contains user information, e.g., the message with warning contents, and will be broadcast over the radio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C3DDA36" w14:textId="77777777" w:rsidTr="00082B18">
        <w:tc>
          <w:tcPr>
            <w:tcW w:w="2448" w:type="dxa"/>
          </w:tcPr>
          <w:p w14:paraId="46E80D74"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F58E8EA"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20EC47AE"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23869C8E"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7E30ABDB"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433929D" w14:textId="77777777" w:rsidTr="00082B18">
        <w:tc>
          <w:tcPr>
            <w:tcW w:w="2448" w:type="dxa"/>
          </w:tcPr>
          <w:p w14:paraId="5BE90196" w14:textId="77777777" w:rsidR="004A7D6F" w:rsidRPr="00FA22D3" w:rsidRDefault="004A7D6F" w:rsidP="00082B18">
            <w:pPr>
              <w:pStyle w:val="TAL"/>
              <w:rPr>
                <w:rFonts w:eastAsia="Batang" w:cs="Arial"/>
                <w:lang w:eastAsia="ja-JP"/>
              </w:rPr>
            </w:pPr>
            <w:r w:rsidRPr="00FA22D3">
              <w:rPr>
                <w:rFonts w:cs="Arial"/>
                <w:szCs w:val="18"/>
                <w:lang w:eastAsia="ja-JP"/>
              </w:rPr>
              <w:t>Warning Message Contents</w:t>
            </w:r>
          </w:p>
        </w:tc>
        <w:tc>
          <w:tcPr>
            <w:tcW w:w="1080" w:type="dxa"/>
          </w:tcPr>
          <w:p w14:paraId="14EECBA2"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tcPr>
          <w:p w14:paraId="2806CE29" w14:textId="77777777" w:rsidR="004A7D6F" w:rsidRPr="00FA22D3" w:rsidRDefault="004A7D6F" w:rsidP="00082B18">
            <w:pPr>
              <w:pStyle w:val="TAL"/>
              <w:rPr>
                <w:i/>
                <w:lang w:eastAsia="ja-JP"/>
              </w:rPr>
            </w:pPr>
          </w:p>
        </w:tc>
        <w:tc>
          <w:tcPr>
            <w:tcW w:w="1872" w:type="dxa"/>
          </w:tcPr>
          <w:p w14:paraId="281FB93D" w14:textId="77777777" w:rsidR="004A7D6F" w:rsidRPr="00FA22D3" w:rsidRDefault="004A7D6F" w:rsidP="00082B18">
            <w:pPr>
              <w:pStyle w:val="TAL"/>
              <w:rPr>
                <w:lang w:eastAsia="ja-JP"/>
              </w:rPr>
            </w:pPr>
            <w:r w:rsidRPr="00FA22D3">
              <w:rPr>
                <w:rFonts w:cs="Arial"/>
                <w:szCs w:val="18"/>
                <w:lang w:eastAsia="ja-JP"/>
              </w:rPr>
              <w:t>OCTET STRING (SIZE(1..9600))</w:t>
            </w:r>
          </w:p>
        </w:tc>
        <w:tc>
          <w:tcPr>
            <w:tcW w:w="2880" w:type="dxa"/>
          </w:tcPr>
          <w:p w14:paraId="6412116E" w14:textId="77777777" w:rsidR="004A7D6F" w:rsidRPr="00FA22D3" w:rsidRDefault="004A7D6F" w:rsidP="00082B18">
            <w:pPr>
              <w:pStyle w:val="TAL"/>
              <w:rPr>
                <w:lang w:eastAsia="ja-JP"/>
              </w:rPr>
            </w:pPr>
          </w:p>
        </w:tc>
      </w:tr>
    </w:tbl>
    <w:p w14:paraId="698C48DB" w14:textId="77777777" w:rsidR="004A7D6F" w:rsidRPr="00FA22D3" w:rsidRDefault="004A7D6F" w:rsidP="004A7D6F"/>
    <w:p w14:paraId="45D3DFC3" w14:textId="77777777" w:rsidR="004A7D6F" w:rsidRPr="00FA22D3" w:rsidRDefault="004A7D6F" w:rsidP="004A7D6F">
      <w:pPr>
        <w:pStyle w:val="Heading4"/>
      </w:pPr>
      <w:bookmarkStart w:id="493" w:name="_Toc5694435"/>
      <w:r w:rsidRPr="00FA22D3">
        <w:t>9.3.1.43</w:t>
      </w:r>
      <w:r w:rsidRPr="00FA22D3">
        <w:tab/>
      </w:r>
      <w:r w:rsidRPr="00FA22D3">
        <w:rPr>
          <w:rFonts w:cs="Arial"/>
          <w:szCs w:val="24"/>
        </w:rPr>
        <w:t>Broadcast Completed Area List</w:t>
      </w:r>
      <w:bookmarkEnd w:id="493"/>
    </w:p>
    <w:p w14:paraId="6C3C0C63" w14:textId="77777777" w:rsidR="004A7D6F" w:rsidRPr="00FA22D3" w:rsidRDefault="004A7D6F" w:rsidP="004A7D6F">
      <w:r w:rsidRPr="00FA22D3">
        <w:rPr>
          <w:iCs/>
        </w:rPr>
        <w:t>This</w:t>
      </w:r>
      <w:r w:rsidRPr="00FA22D3">
        <w:t xml:space="preserve"> IE indicates the areas where either resources are available to perform the broadcast or where broadcast is performed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69E921D2" w14:textId="77777777" w:rsidTr="00082B18">
        <w:tc>
          <w:tcPr>
            <w:tcW w:w="2448" w:type="dxa"/>
          </w:tcPr>
          <w:p w14:paraId="56B415EB"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55B9BE33"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1C27E99"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2D7F85C8"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103C071A"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41E45F8" w14:textId="77777777" w:rsidTr="00082B18">
        <w:tc>
          <w:tcPr>
            <w:tcW w:w="2448" w:type="dxa"/>
          </w:tcPr>
          <w:p w14:paraId="2FC36A07" w14:textId="77777777" w:rsidR="004A7D6F" w:rsidRPr="00FA22D3" w:rsidRDefault="004A7D6F" w:rsidP="00082B18">
            <w:pPr>
              <w:pStyle w:val="TAL"/>
              <w:rPr>
                <w:rFonts w:eastAsia="Batang" w:cs="Arial"/>
                <w:lang w:eastAsia="ja-JP"/>
              </w:rPr>
            </w:pPr>
            <w:r w:rsidRPr="00FA22D3">
              <w:rPr>
                <w:rFonts w:cs="Arial"/>
                <w:bCs/>
                <w:szCs w:val="18"/>
                <w:lang w:eastAsia="ja-JP"/>
              </w:rPr>
              <w:t xml:space="preserve">CHOICE </w:t>
            </w:r>
            <w:r w:rsidRPr="00FA22D3">
              <w:rPr>
                <w:rFonts w:cs="Arial"/>
                <w:bCs/>
                <w:i/>
                <w:szCs w:val="18"/>
                <w:lang w:eastAsia="ja-JP"/>
              </w:rPr>
              <w:t>Broadcast Completed Area</w:t>
            </w:r>
          </w:p>
        </w:tc>
        <w:tc>
          <w:tcPr>
            <w:tcW w:w="1080" w:type="dxa"/>
          </w:tcPr>
          <w:p w14:paraId="76C7683B" w14:textId="77777777" w:rsidR="004A7D6F" w:rsidRPr="00FA22D3" w:rsidRDefault="004A7D6F" w:rsidP="00082B18">
            <w:pPr>
              <w:pStyle w:val="TAL"/>
              <w:rPr>
                <w:rFonts w:cs="Arial"/>
                <w:lang w:eastAsia="ja-JP"/>
              </w:rPr>
            </w:pPr>
            <w:r w:rsidRPr="00FA22D3">
              <w:rPr>
                <w:rFonts w:cs="Arial"/>
                <w:bCs/>
                <w:szCs w:val="18"/>
                <w:lang w:eastAsia="ja-JP"/>
              </w:rPr>
              <w:t>M</w:t>
            </w:r>
          </w:p>
        </w:tc>
        <w:tc>
          <w:tcPr>
            <w:tcW w:w="1440" w:type="dxa"/>
          </w:tcPr>
          <w:p w14:paraId="5AF68988" w14:textId="77777777" w:rsidR="004A7D6F" w:rsidRPr="00FA22D3" w:rsidRDefault="004A7D6F" w:rsidP="00082B18">
            <w:pPr>
              <w:pStyle w:val="TAL"/>
              <w:rPr>
                <w:i/>
                <w:lang w:eastAsia="ja-JP"/>
              </w:rPr>
            </w:pPr>
          </w:p>
        </w:tc>
        <w:tc>
          <w:tcPr>
            <w:tcW w:w="1872" w:type="dxa"/>
          </w:tcPr>
          <w:p w14:paraId="3F07080A" w14:textId="77777777" w:rsidR="004A7D6F" w:rsidRPr="00FA22D3" w:rsidRDefault="004A7D6F" w:rsidP="00082B18">
            <w:pPr>
              <w:pStyle w:val="TAL"/>
              <w:rPr>
                <w:lang w:eastAsia="ja-JP"/>
              </w:rPr>
            </w:pPr>
          </w:p>
        </w:tc>
        <w:tc>
          <w:tcPr>
            <w:tcW w:w="2880" w:type="dxa"/>
          </w:tcPr>
          <w:p w14:paraId="0BCC351D" w14:textId="77777777" w:rsidR="004A7D6F" w:rsidRPr="00FA22D3" w:rsidRDefault="004A7D6F" w:rsidP="00082B18">
            <w:pPr>
              <w:pStyle w:val="TAL"/>
              <w:rPr>
                <w:lang w:eastAsia="ja-JP"/>
              </w:rPr>
            </w:pPr>
          </w:p>
        </w:tc>
      </w:tr>
      <w:tr w:rsidR="004A7D6F" w:rsidRPr="00FA22D3" w14:paraId="164E4EE5" w14:textId="77777777" w:rsidTr="00082B18">
        <w:tc>
          <w:tcPr>
            <w:tcW w:w="2448" w:type="dxa"/>
          </w:tcPr>
          <w:p w14:paraId="086F09EC" w14:textId="77777777" w:rsidR="004A7D6F" w:rsidRPr="00FA22D3" w:rsidRDefault="004A7D6F" w:rsidP="00082B18">
            <w:pPr>
              <w:pStyle w:val="TAL"/>
              <w:ind w:left="75"/>
              <w:rPr>
                <w:rFonts w:eastAsia="Batang" w:cs="Arial"/>
                <w:lang w:eastAsia="ja-JP"/>
              </w:rPr>
            </w:pPr>
            <w:r w:rsidRPr="00FA22D3">
              <w:rPr>
                <w:rFonts w:cs="Arial"/>
                <w:i/>
                <w:szCs w:val="18"/>
                <w:lang w:eastAsia="ja-JP"/>
              </w:rPr>
              <w:t xml:space="preserve">&gt;Cell ID Broadcast </w:t>
            </w:r>
            <w:bookmarkStart w:id="494" w:name="OLE_LINK13"/>
            <w:r w:rsidRPr="00FA22D3">
              <w:rPr>
                <w:rFonts w:cs="Arial"/>
                <w:i/>
                <w:szCs w:val="18"/>
                <w:lang w:eastAsia="ja-JP"/>
              </w:rPr>
              <w:t>E-UTRA</w:t>
            </w:r>
            <w:bookmarkEnd w:id="494"/>
          </w:p>
        </w:tc>
        <w:tc>
          <w:tcPr>
            <w:tcW w:w="1080" w:type="dxa"/>
          </w:tcPr>
          <w:p w14:paraId="26DC5982" w14:textId="77777777" w:rsidR="004A7D6F" w:rsidRPr="00FA22D3" w:rsidRDefault="004A7D6F" w:rsidP="00082B18">
            <w:pPr>
              <w:pStyle w:val="TAL"/>
              <w:rPr>
                <w:rFonts w:cs="Arial"/>
                <w:lang w:eastAsia="ja-JP"/>
              </w:rPr>
            </w:pPr>
          </w:p>
        </w:tc>
        <w:tc>
          <w:tcPr>
            <w:tcW w:w="1440" w:type="dxa"/>
          </w:tcPr>
          <w:p w14:paraId="6E62A199" w14:textId="77777777" w:rsidR="004A7D6F" w:rsidRPr="00FA22D3" w:rsidRDefault="004A7D6F" w:rsidP="00082B18">
            <w:pPr>
              <w:pStyle w:val="TAL"/>
              <w:rPr>
                <w:i/>
                <w:lang w:eastAsia="ja-JP"/>
              </w:rPr>
            </w:pPr>
          </w:p>
        </w:tc>
        <w:tc>
          <w:tcPr>
            <w:tcW w:w="1872" w:type="dxa"/>
          </w:tcPr>
          <w:p w14:paraId="58DE4E76" w14:textId="77777777" w:rsidR="004A7D6F" w:rsidRPr="00FA22D3" w:rsidRDefault="004A7D6F" w:rsidP="00082B18">
            <w:pPr>
              <w:pStyle w:val="TAL"/>
              <w:rPr>
                <w:lang w:eastAsia="ja-JP"/>
              </w:rPr>
            </w:pPr>
          </w:p>
        </w:tc>
        <w:tc>
          <w:tcPr>
            <w:tcW w:w="2880" w:type="dxa"/>
          </w:tcPr>
          <w:p w14:paraId="6374E3A6" w14:textId="77777777" w:rsidR="004A7D6F" w:rsidRPr="00FA22D3" w:rsidRDefault="004A7D6F" w:rsidP="00082B18">
            <w:pPr>
              <w:pStyle w:val="TAL"/>
              <w:rPr>
                <w:lang w:eastAsia="ja-JP"/>
              </w:rPr>
            </w:pPr>
          </w:p>
        </w:tc>
      </w:tr>
      <w:tr w:rsidR="004A7D6F" w:rsidRPr="00FA22D3" w14:paraId="33114C12" w14:textId="77777777" w:rsidTr="00082B18">
        <w:tc>
          <w:tcPr>
            <w:tcW w:w="2448" w:type="dxa"/>
          </w:tcPr>
          <w:p w14:paraId="553556C5" w14:textId="77777777" w:rsidR="004A7D6F" w:rsidRPr="00FA22D3" w:rsidRDefault="004A7D6F" w:rsidP="00082B18">
            <w:pPr>
              <w:pStyle w:val="TAL"/>
              <w:ind w:left="165"/>
              <w:rPr>
                <w:rFonts w:eastAsia="Batang" w:cs="Arial"/>
                <w:lang w:eastAsia="ja-JP"/>
              </w:rPr>
            </w:pPr>
            <w:r w:rsidRPr="00FA22D3">
              <w:rPr>
                <w:rFonts w:cs="Arial"/>
                <w:b/>
                <w:bCs/>
                <w:szCs w:val="18"/>
                <w:lang w:eastAsia="ja-JP"/>
              </w:rPr>
              <w:t>&gt;&gt;Completed Cell List</w:t>
            </w:r>
          </w:p>
        </w:tc>
        <w:tc>
          <w:tcPr>
            <w:tcW w:w="1080" w:type="dxa"/>
          </w:tcPr>
          <w:p w14:paraId="7A4EAA84" w14:textId="77777777" w:rsidR="004A7D6F" w:rsidRPr="00FA22D3" w:rsidRDefault="004A7D6F" w:rsidP="00082B18">
            <w:pPr>
              <w:pStyle w:val="TAL"/>
              <w:rPr>
                <w:rFonts w:cs="Arial"/>
                <w:lang w:eastAsia="ja-JP"/>
              </w:rPr>
            </w:pPr>
          </w:p>
        </w:tc>
        <w:tc>
          <w:tcPr>
            <w:tcW w:w="1440" w:type="dxa"/>
          </w:tcPr>
          <w:p w14:paraId="36F079D2" w14:textId="77777777" w:rsidR="004A7D6F" w:rsidRPr="00FA22D3" w:rsidRDefault="004A7D6F" w:rsidP="00082B18">
            <w:pPr>
              <w:pStyle w:val="TAL"/>
              <w:rPr>
                <w:i/>
                <w:lang w:eastAsia="ja-JP"/>
              </w:rPr>
            </w:pPr>
            <w:r w:rsidRPr="00FA22D3">
              <w:rPr>
                <w:rFonts w:cs="Arial"/>
                <w:i/>
                <w:szCs w:val="18"/>
                <w:lang w:eastAsia="ja-JP"/>
              </w:rPr>
              <w:t>1..&lt;maxnoofCellIDforWarning&gt;</w:t>
            </w:r>
          </w:p>
        </w:tc>
        <w:tc>
          <w:tcPr>
            <w:tcW w:w="1872" w:type="dxa"/>
          </w:tcPr>
          <w:p w14:paraId="427E4E79" w14:textId="77777777" w:rsidR="004A7D6F" w:rsidRPr="00FA22D3" w:rsidRDefault="004A7D6F" w:rsidP="00082B18">
            <w:pPr>
              <w:pStyle w:val="TAL"/>
              <w:rPr>
                <w:lang w:eastAsia="ja-JP"/>
              </w:rPr>
            </w:pPr>
          </w:p>
        </w:tc>
        <w:tc>
          <w:tcPr>
            <w:tcW w:w="2880" w:type="dxa"/>
          </w:tcPr>
          <w:p w14:paraId="029541FE" w14:textId="77777777" w:rsidR="004A7D6F" w:rsidRPr="00FA22D3" w:rsidRDefault="004A7D6F" w:rsidP="00082B18">
            <w:pPr>
              <w:pStyle w:val="TAL"/>
              <w:rPr>
                <w:lang w:eastAsia="ja-JP"/>
              </w:rPr>
            </w:pPr>
          </w:p>
        </w:tc>
      </w:tr>
      <w:tr w:rsidR="004A7D6F" w:rsidRPr="00FA22D3" w14:paraId="4B6496A6" w14:textId="77777777" w:rsidTr="00082B18">
        <w:tc>
          <w:tcPr>
            <w:tcW w:w="2448" w:type="dxa"/>
          </w:tcPr>
          <w:p w14:paraId="39A01B1E" w14:textId="77777777" w:rsidR="004A7D6F" w:rsidRPr="00FA22D3" w:rsidRDefault="004A7D6F" w:rsidP="00082B18">
            <w:pPr>
              <w:pStyle w:val="TAL"/>
              <w:ind w:left="255"/>
              <w:rPr>
                <w:rFonts w:eastAsia="Batang" w:cs="Arial"/>
                <w:lang w:eastAsia="ja-JP"/>
              </w:rPr>
            </w:pPr>
            <w:r w:rsidRPr="00FA22D3">
              <w:rPr>
                <w:rFonts w:cs="Arial"/>
                <w:bCs/>
                <w:szCs w:val="18"/>
                <w:lang w:eastAsia="ja-JP"/>
              </w:rPr>
              <w:t>&gt;&gt;&gt;E-UTRA CGI</w:t>
            </w:r>
          </w:p>
        </w:tc>
        <w:tc>
          <w:tcPr>
            <w:tcW w:w="1080" w:type="dxa"/>
          </w:tcPr>
          <w:p w14:paraId="4E3D30CE"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tcPr>
          <w:p w14:paraId="1C861FB0" w14:textId="77777777" w:rsidR="004A7D6F" w:rsidRPr="00FA22D3" w:rsidRDefault="004A7D6F" w:rsidP="00082B18">
            <w:pPr>
              <w:pStyle w:val="TAL"/>
              <w:rPr>
                <w:i/>
                <w:lang w:eastAsia="ja-JP"/>
              </w:rPr>
            </w:pPr>
          </w:p>
        </w:tc>
        <w:tc>
          <w:tcPr>
            <w:tcW w:w="1872" w:type="dxa"/>
          </w:tcPr>
          <w:p w14:paraId="607A5609" w14:textId="77777777" w:rsidR="004A7D6F" w:rsidRPr="00FA22D3" w:rsidRDefault="004A7D6F" w:rsidP="00082B18">
            <w:pPr>
              <w:pStyle w:val="TAL"/>
              <w:rPr>
                <w:lang w:eastAsia="ja-JP"/>
              </w:rPr>
            </w:pPr>
            <w:r w:rsidRPr="00FA22D3">
              <w:rPr>
                <w:rFonts w:cs="Arial"/>
                <w:szCs w:val="18"/>
              </w:rPr>
              <w:t>9.3.1.9</w:t>
            </w:r>
          </w:p>
        </w:tc>
        <w:tc>
          <w:tcPr>
            <w:tcW w:w="2880" w:type="dxa"/>
          </w:tcPr>
          <w:p w14:paraId="504392D3" w14:textId="77777777" w:rsidR="004A7D6F" w:rsidRPr="00FA22D3" w:rsidRDefault="004A7D6F" w:rsidP="00082B18">
            <w:pPr>
              <w:pStyle w:val="TAL"/>
              <w:rPr>
                <w:lang w:eastAsia="ja-JP"/>
              </w:rPr>
            </w:pPr>
          </w:p>
        </w:tc>
      </w:tr>
      <w:tr w:rsidR="004A7D6F" w:rsidRPr="00FA22D3" w14:paraId="2FCD1A8C" w14:textId="77777777" w:rsidTr="00082B18">
        <w:tc>
          <w:tcPr>
            <w:tcW w:w="2448" w:type="dxa"/>
          </w:tcPr>
          <w:p w14:paraId="6CF42AA7" w14:textId="77777777" w:rsidR="004A7D6F" w:rsidRPr="00FA22D3" w:rsidRDefault="004A7D6F" w:rsidP="00082B18">
            <w:pPr>
              <w:pStyle w:val="TAL"/>
              <w:ind w:left="75"/>
              <w:rPr>
                <w:rFonts w:eastAsia="Batang" w:cs="Arial"/>
                <w:lang w:eastAsia="ja-JP"/>
              </w:rPr>
            </w:pPr>
            <w:r w:rsidRPr="00FA22D3">
              <w:rPr>
                <w:rFonts w:cs="Arial"/>
                <w:i/>
                <w:iCs/>
                <w:szCs w:val="18"/>
                <w:lang w:eastAsia="ja-JP"/>
              </w:rPr>
              <w:t xml:space="preserve">&gt;TAI Broadcast </w:t>
            </w:r>
            <w:r w:rsidRPr="00FA22D3">
              <w:rPr>
                <w:rFonts w:cs="Arial"/>
                <w:i/>
                <w:szCs w:val="18"/>
                <w:lang w:eastAsia="ja-JP"/>
              </w:rPr>
              <w:t>E-UTRA</w:t>
            </w:r>
          </w:p>
        </w:tc>
        <w:tc>
          <w:tcPr>
            <w:tcW w:w="1080" w:type="dxa"/>
          </w:tcPr>
          <w:p w14:paraId="6E154C64" w14:textId="77777777" w:rsidR="004A7D6F" w:rsidRPr="00FA22D3" w:rsidRDefault="004A7D6F" w:rsidP="00082B18">
            <w:pPr>
              <w:pStyle w:val="TAL"/>
              <w:rPr>
                <w:rFonts w:cs="Arial"/>
                <w:lang w:eastAsia="ja-JP"/>
              </w:rPr>
            </w:pPr>
          </w:p>
        </w:tc>
        <w:tc>
          <w:tcPr>
            <w:tcW w:w="1440" w:type="dxa"/>
          </w:tcPr>
          <w:p w14:paraId="42207EC1" w14:textId="77777777" w:rsidR="004A7D6F" w:rsidRPr="00FA22D3" w:rsidRDefault="004A7D6F" w:rsidP="00082B18">
            <w:pPr>
              <w:pStyle w:val="TAL"/>
              <w:rPr>
                <w:i/>
                <w:lang w:eastAsia="ja-JP"/>
              </w:rPr>
            </w:pPr>
          </w:p>
        </w:tc>
        <w:tc>
          <w:tcPr>
            <w:tcW w:w="1872" w:type="dxa"/>
          </w:tcPr>
          <w:p w14:paraId="73AB97A3" w14:textId="77777777" w:rsidR="004A7D6F" w:rsidRPr="00FA22D3" w:rsidRDefault="004A7D6F" w:rsidP="00082B18">
            <w:pPr>
              <w:pStyle w:val="TAL"/>
              <w:rPr>
                <w:lang w:eastAsia="ja-JP"/>
              </w:rPr>
            </w:pPr>
          </w:p>
        </w:tc>
        <w:tc>
          <w:tcPr>
            <w:tcW w:w="2880" w:type="dxa"/>
          </w:tcPr>
          <w:p w14:paraId="18E54D24" w14:textId="77777777" w:rsidR="004A7D6F" w:rsidRPr="00FA22D3" w:rsidRDefault="004A7D6F" w:rsidP="00082B18">
            <w:pPr>
              <w:pStyle w:val="TAL"/>
              <w:rPr>
                <w:lang w:eastAsia="ja-JP"/>
              </w:rPr>
            </w:pPr>
          </w:p>
        </w:tc>
      </w:tr>
      <w:tr w:rsidR="004A7D6F" w:rsidRPr="00FA22D3" w14:paraId="6D9D31A5" w14:textId="77777777" w:rsidTr="00082B18">
        <w:tc>
          <w:tcPr>
            <w:tcW w:w="2448" w:type="dxa"/>
          </w:tcPr>
          <w:p w14:paraId="6A8036BD" w14:textId="77777777" w:rsidR="004A7D6F" w:rsidRPr="00FA22D3" w:rsidRDefault="004A7D6F" w:rsidP="00082B18">
            <w:pPr>
              <w:pStyle w:val="TAL"/>
              <w:ind w:left="165"/>
              <w:rPr>
                <w:rFonts w:eastAsia="Batang" w:cs="Arial"/>
                <w:lang w:eastAsia="ja-JP"/>
              </w:rPr>
            </w:pPr>
            <w:r w:rsidRPr="00FA22D3">
              <w:rPr>
                <w:rFonts w:cs="Arial"/>
                <w:b/>
                <w:bCs/>
                <w:szCs w:val="18"/>
                <w:lang w:eastAsia="ja-JP"/>
              </w:rPr>
              <w:t>&gt;&gt;TAI Broadcast</w:t>
            </w:r>
          </w:p>
        </w:tc>
        <w:tc>
          <w:tcPr>
            <w:tcW w:w="1080" w:type="dxa"/>
          </w:tcPr>
          <w:p w14:paraId="53C0CE3F" w14:textId="77777777" w:rsidR="004A7D6F" w:rsidRPr="00FA22D3" w:rsidRDefault="004A7D6F" w:rsidP="00082B18">
            <w:pPr>
              <w:pStyle w:val="TAL"/>
              <w:rPr>
                <w:rFonts w:cs="Arial"/>
                <w:lang w:eastAsia="ja-JP"/>
              </w:rPr>
            </w:pPr>
          </w:p>
        </w:tc>
        <w:tc>
          <w:tcPr>
            <w:tcW w:w="1440" w:type="dxa"/>
          </w:tcPr>
          <w:p w14:paraId="26B51BB5" w14:textId="77777777" w:rsidR="004A7D6F" w:rsidRPr="00FA22D3" w:rsidRDefault="004A7D6F" w:rsidP="00082B18">
            <w:pPr>
              <w:pStyle w:val="TAL"/>
              <w:rPr>
                <w:i/>
                <w:lang w:eastAsia="ja-JP"/>
              </w:rPr>
            </w:pPr>
            <w:r w:rsidRPr="00FA22D3">
              <w:rPr>
                <w:rFonts w:cs="Arial"/>
                <w:i/>
                <w:szCs w:val="18"/>
                <w:lang w:eastAsia="ja-JP"/>
              </w:rPr>
              <w:t>1..&lt;maxnoofTAIforWarning&gt;</w:t>
            </w:r>
          </w:p>
        </w:tc>
        <w:tc>
          <w:tcPr>
            <w:tcW w:w="1872" w:type="dxa"/>
          </w:tcPr>
          <w:p w14:paraId="0CF4B9E9" w14:textId="77777777" w:rsidR="004A7D6F" w:rsidRPr="00FA22D3" w:rsidRDefault="004A7D6F" w:rsidP="00082B18">
            <w:pPr>
              <w:pStyle w:val="TAL"/>
              <w:rPr>
                <w:lang w:eastAsia="ja-JP"/>
              </w:rPr>
            </w:pPr>
          </w:p>
        </w:tc>
        <w:tc>
          <w:tcPr>
            <w:tcW w:w="2880" w:type="dxa"/>
          </w:tcPr>
          <w:p w14:paraId="238CDA3E" w14:textId="77777777" w:rsidR="004A7D6F" w:rsidRPr="00FA22D3" w:rsidRDefault="004A7D6F" w:rsidP="00082B18">
            <w:pPr>
              <w:pStyle w:val="TAL"/>
              <w:rPr>
                <w:lang w:eastAsia="ja-JP"/>
              </w:rPr>
            </w:pPr>
          </w:p>
        </w:tc>
      </w:tr>
      <w:tr w:rsidR="004A7D6F" w:rsidRPr="00FA22D3" w14:paraId="1AF53BA5" w14:textId="77777777" w:rsidTr="00082B18">
        <w:tc>
          <w:tcPr>
            <w:tcW w:w="2448" w:type="dxa"/>
          </w:tcPr>
          <w:p w14:paraId="42867ED4" w14:textId="77777777" w:rsidR="004A7D6F" w:rsidRPr="00FA22D3" w:rsidRDefault="004A7D6F" w:rsidP="00082B18">
            <w:pPr>
              <w:pStyle w:val="TAL"/>
              <w:ind w:left="255"/>
              <w:rPr>
                <w:rFonts w:eastAsia="Batang" w:cs="Arial"/>
                <w:lang w:eastAsia="ja-JP"/>
              </w:rPr>
            </w:pPr>
            <w:r w:rsidRPr="00FA22D3">
              <w:rPr>
                <w:rFonts w:cs="Arial"/>
                <w:bCs/>
                <w:szCs w:val="18"/>
                <w:lang w:eastAsia="ja-JP"/>
              </w:rPr>
              <w:t>&gt;&gt;&gt;TAI</w:t>
            </w:r>
          </w:p>
        </w:tc>
        <w:tc>
          <w:tcPr>
            <w:tcW w:w="1080" w:type="dxa"/>
          </w:tcPr>
          <w:p w14:paraId="3CBC5678"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tcPr>
          <w:p w14:paraId="204E1010" w14:textId="77777777" w:rsidR="004A7D6F" w:rsidRPr="00FA22D3" w:rsidRDefault="004A7D6F" w:rsidP="00082B18">
            <w:pPr>
              <w:pStyle w:val="TAL"/>
              <w:rPr>
                <w:i/>
                <w:lang w:eastAsia="ja-JP"/>
              </w:rPr>
            </w:pPr>
          </w:p>
        </w:tc>
        <w:tc>
          <w:tcPr>
            <w:tcW w:w="1872" w:type="dxa"/>
          </w:tcPr>
          <w:p w14:paraId="6DCB00D0" w14:textId="77777777" w:rsidR="004A7D6F" w:rsidRPr="00FA22D3" w:rsidRDefault="004A7D6F" w:rsidP="00082B18">
            <w:pPr>
              <w:pStyle w:val="TAL"/>
              <w:rPr>
                <w:lang w:eastAsia="ja-JP"/>
              </w:rPr>
            </w:pPr>
            <w:r w:rsidRPr="00FA22D3">
              <w:rPr>
                <w:rFonts w:cs="Arial"/>
                <w:szCs w:val="18"/>
              </w:rPr>
              <w:t>9.3.3.11</w:t>
            </w:r>
          </w:p>
        </w:tc>
        <w:tc>
          <w:tcPr>
            <w:tcW w:w="2880" w:type="dxa"/>
          </w:tcPr>
          <w:p w14:paraId="1FEB24F3" w14:textId="77777777" w:rsidR="004A7D6F" w:rsidRPr="00FA22D3" w:rsidRDefault="004A7D6F" w:rsidP="00082B18">
            <w:pPr>
              <w:pStyle w:val="TAL"/>
              <w:rPr>
                <w:lang w:eastAsia="ja-JP"/>
              </w:rPr>
            </w:pPr>
          </w:p>
        </w:tc>
      </w:tr>
      <w:tr w:rsidR="004A7D6F" w:rsidRPr="00FA22D3" w14:paraId="2229C87C" w14:textId="77777777" w:rsidTr="00082B18">
        <w:tc>
          <w:tcPr>
            <w:tcW w:w="2448" w:type="dxa"/>
          </w:tcPr>
          <w:p w14:paraId="4CFDF9B7" w14:textId="77777777" w:rsidR="004A7D6F" w:rsidRPr="00FA22D3" w:rsidRDefault="004A7D6F" w:rsidP="00082B18">
            <w:pPr>
              <w:pStyle w:val="TAL"/>
              <w:ind w:left="255"/>
              <w:rPr>
                <w:rFonts w:eastAsia="Batang" w:cs="Arial"/>
                <w:lang w:eastAsia="ja-JP"/>
              </w:rPr>
            </w:pPr>
            <w:r w:rsidRPr="00FA22D3">
              <w:rPr>
                <w:rFonts w:cs="Arial"/>
                <w:b/>
                <w:szCs w:val="18"/>
                <w:lang w:eastAsia="ja-JP"/>
              </w:rPr>
              <w:t>&gt;&gt;&gt;Completed Cell in TAI List</w:t>
            </w:r>
          </w:p>
        </w:tc>
        <w:tc>
          <w:tcPr>
            <w:tcW w:w="1080" w:type="dxa"/>
          </w:tcPr>
          <w:p w14:paraId="4661B3FA" w14:textId="77777777" w:rsidR="004A7D6F" w:rsidRPr="00FA22D3" w:rsidRDefault="004A7D6F" w:rsidP="00082B18">
            <w:pPr>
              <w:pStyle w:val="TAL"/>
              <w:rPr>
                <w:rFonts w:cs="Arial"/>
                <w:lang w:eastAsia="ja-JP"/>
              </w:rPr>
            </w:pPr>
          </w:p>
        </w:tc>
        <w:tc>
          <w:tcPr>
            <w:tcW w:w="1440" w:type="dxa"/>
          </w:tcPr>
          <w:p w14:paraId="2D425723" w14:textId="77777777" w:rsidR="004A7D6F" w:rsidRPr="00FA22D3" w:rsidRDefault="004A7D6F" w:rsidP="00082B18">
            <w:pPr>
              <w:pStyle w:val="TAL"/>
              <w:rPr>
                <w:i/>
                <w:lang w:eastAsia="ja-JP"/>
              </w:rPr>
            </w:pPr>
            <w:r w:rsidRPr="00FA22D3">
              <w:rPr>
                <w:rFonts w:cs="Arial"/>
                <w:i/>
                <w:szCs w:val="18"/>
                <w:lang w:eastAsia="ja-JP"/>
              </w:rPr>
              <w:t>1..&lt;maxnoofCellinTAI&gt;</w:t>
            </w:r>
          </w:p>
        </w:tc>
        <w:tc>
          <w:tcPr>
            <w:tcW w:w="1872" w:type="dxa"/>
          </w:tcPr>
          <w:p w14:paraId="6515A0F8" w14:textId="77777777" w:rsidR="004A7D6F" w:rsidRPr="00FA22D3" w:rsidRDefault="004A7D6F" w:rsidP="00082B18">
            <w:pPr>
              <w:pStyle w:val="TAL"/>
              <w:rPr>
                <w:lang w:eastAsia="ja-JP"/>
              </w:rPr>
            </w:pPr>
          </w:p>
        </w:tc>
        <w:tc>
          <w:tcPr>
            <w:tcW w:w="2880" w:type="dxa"/>
          </w:tcPr>
          <w:p w14:paraId="09CD4056" w14:textId="77777777" w:rsidR="004A7D6F" w:rsidRPr="00FA22D3" w:rsidRDefault="004A7D6F" w:rsidP="00082B18">
            <w:pPr>
              <w:pStyle w:val="TAL"/>
              <w:rPr>
                <w:lang w:eastAsia="ja-JP"/>
              </w:rPr>
            </w:pPr>
          </w:p>
        </w:tc>
      </w:tr>
      <w:tr w:rsidR="004A7D6F" w:rsidRPr="00FA22D3" w14:paraId="311CB6A6" w14:textId="77777777" w:rsidTr="00082B18">
        <w:tc>
          <w:tcPr>
            <w:tcW w:w="2448" w:type="dxa"/>
          </w:tcPr>
          <w:p w14:paraId="37FCFB17" w14:textId="77777777" w:rsidR="004A7D6F" w:rsidRPr="00FA22D3" w:rsidRDefault="004A7D6F" w:rsidP="00082B18">
            <w:pPr>
              <w:pStyle w:val="TAL"/>
              <w:ind w:left="345"/>
              <w:rPr>
                <w:rFonts w:eastAsia="Batang" w:cs="Arial"/>
                <w:lang w:eastAsia="ja-JP"/>
              </w:rPr>
            </w:pPr>
            <w:r w:rsidRPr="00FA22D3">
              <w:rPr>
                <w:rFonts w:cs="Arial"/>
                <w:szCs w:val="18"/>
                <w:lang w:eastAsia="ja-JP"/>
              </w:rPr>
              <w:t>&gt;&gt;&gt;&gt;E-UTRA CGI</w:t>
            </w:r>
          </w:p>
        </w:tc>
        <w:tc>
          <w:tcPr>
            <w:tcW w:w="1080" w:type="dxa"/>
          </w:tcPr>
          <w:p w14:paraId="7F39641D"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tcPr>
          <w:p w14:paraId="57C2A6AB" w14:textId="77777777" w:rsidR="004A7D6F" w:rsidRPr="00FA22D3" w:rsidRDefault="004A7D6F" w:rsidP="00082B18">
            <w:pPr>
              <w:pStyle w:val="TAL"/>
              <w:rPr>
                <w:i/>
                <w:lang w:eastAsia="ja-JP"/>
              </w:rPr>
            </w:pPr>
          </w:p>
        </w:tc>
        <w:tc>
          <w:tcPr>
            <w:tcW w:w="1872" w:type="dxa"/>
          </w:tcPr>
          <w:p w14:paraId="6180CAF5" w14:textId="77777777" w:rsidR="004A7D6F" w:rsidRPr="00FA22D3" w:rsidRDefault="004A7D6F" w:rsidP="00082B18">
            <w:pPr>
              <w:pStyle w:val="TAL"/>
              <w:rPr>
                <w:lang w:eastAsia="ja-JP"/>
              </w:rPr>
            </w:pPr>
            <w:r w:rsidRPr="00FA22D3">
              <w:rPr>
                <w:rFonts w:cs="Arial"/>
                <w:szCs w:val="18"/>
              </w:rPr>
              <w:t>9.3.1.9</w:t>
            </w:r>
          </w:p>
        </w:tc>
        <w:tc>
          <w:tcPr>
            <w:tcW w:w="2880" w:type="dxa"/>
          </w:tcPr>
          <w:p w14:paraId="24F6F4DE" w14:textId="77777777" w:rsidR="004A7D6F" w:rsidRPr="00FA22D3" w:rsidRDefault="004A7D6F" w:rsidP="00082B18">
            <w:pPr>
              <w:pStyle w:val="TAL"/>
              <w:rPr>
                <w:lang w:eastAsia="ja-JP"/>
              </w:rPr>
            </w:pPr>
          </w:p>
        </w:tc>
      </w:tr>
      <w:tr w:rsidR="004A7D6F" w:rsidRPr="00FA22D3" w14:paraId="05C9FE0D" w14:textId="77777777" w:rsidTr="00082B18">
        <w:tc>
          <w:tcPr>
            <w:tcW w:w="2448" w:type="dxa"/>
          </w:tcPr>
          <w:p w14:paraId="3597DB84" w14:textId="77777777" w:rsidR="004A7D6F" w:rsidRPr="00FA22D3" w:rsidRDefault="004A7D6F" w:rsidP="00082B18">
            <w:pPr>
              <w:pStyle w:val="TAL"/>
              <w:ind w:left="75"/>
              <w:rPr>
                <w:rFonts w:eastAsia="Batang" w:cs="Arial"/>
                <w:lang w:eastAsia="ja-JP"/>
              </w:rPr>
            </w:pPr>
            <w:r w:rsidRPr="00FA22D3">
              <w:rPr>
                <w:rFonts w:cs="Arial"/>
                <w:bCs/>
                <w:i/>
                <w:iCs/>
                <w:szCs w:val="18"/>
                <w:lang w:eastAsia="ja-JP"/>
              </w:rPr>
              <w:t xml:space="preserve">&gt;Emergency Area ID Broadcast </w:t>
            </w:r>
            <w:r w:rsidRPr="00FA22D3">
              <w:rPr>
                <w:rFonts w:cs="Arial"/>
                <w:i/>
                <w:szCs w:val="18"/>
                <w:lang w:eastAsia="ja-JP"/>
              </w:rPr>
              <w:t>E-UTRA</w:t>
            </w:r>
          </w:p>
        </w:tc>
        <w:tc>
          <w:tcPr>
            <w:tcW w:w="1080" w:type="dxa"/>
          </w:tcPr>
          <w:p w14:paraId="1DCD2F4C" w14:textId="77777777" w:rsidR="004A7D6F" w:rsidRPr="00FA22D3" w:rsidRDefault="004A7D6F" w:rsidP="00082B18">
            <w:pPr>
              <w:pStyle w:val="TAL"/>
              <w:rPr>
                <w:rFonts w:cs="Arial"/>
                <w:lang w:eastAsia="ja-JP"/>
              </w:rPr>
            </w:pPr>
          </w:p>
        </w:tc>
        <w:tc>
          <w:tcPr>
            <w:tcW w:w="1440" w:type="dxa"/>
          </w:tcPr>
          <w:p w14:paraId="639C3001" w14:textId="77777777" w:rsidR="004A7D6F" w:rsidRPr="00FA22D3" w:rsidRDefault="004A7D6F" w:rsidP="00082B18">
            <w:pPr>
              <w:pStyle w:val="TAL"/>
              <w:rPr>
                <w:i/>
                <w:lang w:eastAsia="ja-JP"/>
              </w:rPr>
            </w:pPr>
          </w:p>
        </w:tc>
        <w:tc>
          <w:tcPr>
            <w:tcW w:w="1872" w:type="dxa"/>
          </w:tcPr>
          <w:p w14:paraId="79EA7572" w14:textId="77777777" w:rsidR="004A7D6F" w:rsidRPr="00FA22D3" w:rsidRDefault="004A7D6F" w:rsidP="00082B18">
            <w:pPr>
              <w:pStyle w:val="TAL"/>
              <w:rPr>
                <w:lang w:eastAsia="ja-JP"/>
              </w:rPr>
            </w:pPr>
          </w:p>
        </w:tc>
        <w:tc>
          <w:tcPr>
            <w:tcW w:w="2880" w:type="dxa"/>
          </w:tcPr>
          <w:p w14:paraId="32A88383" w14:textId="77777777" w:rsidR="004A7D6F" w:rsidRPr="00FA22D3" w:rsidRDefault="004A7D6F" w:rsidP="00082B18">
            <w:pPr>
              <w:pStyle w:val="TAL"/>
              <w:rPr>
                <w:lang w:eastAsia="ja-JP"/>
              </w:rPr>
            </w:pPr>
          </w:p>
        </w:tc>
      </w:tr>
      <w:tr w:rsidR="004A7D6F" w:rsidRPr="00FA22D3" w14:paraId="60A20B20" w14:textId="77777777" w:rsidTr="00082B18">
        <w:tc>
          <w:tcPr>
            <w:tcW w:w="2448" w:type="dxa"/>
          </w:tcPr>
          <w:p w14:paraId="3123FAD0" w14:textId="77777777" w:rsidR="004A7D6F" w:rsidRPr="00FA22D3" w:rsidRDefault="004A7D6F" w:rsidP="00082B18">
            <w:pPr>
              <w:pStyle w:val="TAL"/>
              <w:ind w:left="165"/>
              <w:rPr>
                <w:rFonts w:cs="Arial"/>
                <w:bCs/>
                <w:i/>
                <w:iCs/>
                <w:szCs w:val="18"/>
                <w:lang w:eastAsia="ja-JP"/>
              </w:rPr>
            </w:pPr>
            <w:r w:rsidRPr="00FA22D3">
              <w:rPr>
                <w:rFonts w:cs="Arial"/>
                <w:b/>
                <w:szCs w:val="18"/>
                <w:lang w:eastAsia="ja-JP"/>
              </w:rPr>
              <w:t>&gt;&gt;Emergency Area ID Broadcast</w:t>
            </w:r>
          </w:p>
        </w:tc>
        <w:tc>
          <w:tcPr>
            <w:tcW w:w="1080" w:type="dxa"/>
          </w:tcPr>
          <w:p w14:paraId="4C59B8FB" w14:textId="77777777" w:rsidR="004A7D6F" w:rsidRPr="00FA22D3" w:rsidRDefault="004A7D6F" w:rsidP="00082B18">
            <w:pPr>
              <w:pStyle w:val="TAL"/>
              <w:rPr>
                <w:rFonts w:cs="Arial"/>
                <w:lang w:eastAsia="ja-JP"/>
              </w:rPr>
            </w:pPr>
          </w:p>
        </w:tc>
        <w:tc>
          <w:tcPr>
            <w:tcW w:w="1440" w:type="dxa"/>
          </w:tcPr>
          <w:p w14:paraId="291A5099" w14:textId="77777777" w:rsidR="004A7D6F" w:rsidRPr="00FA22D3" w:rsidRDefault="004A7D6F" w:rsidP="00082B18">
            <w:pPr>
              <w:pStyle w:val="TAL"/>
              <w:rPr>
                <w:i/>
                <w:lang w:eastAsia="ja-JP"/>
              </w:rPr>
            </w:pPr>
            <w:r w:rsidRPr="00FA22D3">
              <w:rPr>
                <w:rFonts w:cs="Arial"/>
                <w:i/>
                <w:szCs w:val="18"/>
                <w:lang w:eastAsia="ja-JP"/>
              </w:rPr>
              <w:t>1..&lt;maxnoofEmergencyAreaID&gt;</w:t>
            </w:r>
          </w:p>
        </w:tc>
        <w:tc>
          <w:tcPr>
            <w:tcW w:w="1872" w:type="dxa"/>
          </w:tcPr>
          <w:p w14:paraId="7192C822" w14:textId="77777777" w:rsidR="004A7D6F" w:rsidRPr="00FA22D3" w:rsidRDefault="004A7D6F" w:rsidP="00082B18">
            <w:pPr>
              <w:pStyle w:val="TAL"/>
              <w:rPr>
                <w:lang w:eastAsia="ja-JP"/>
              </w:rPr>
            </w:pPr>
          </w:p>
        </w:tc>
        <w:tc>
          <w:tcPr>
            <w:tcW w:w="2880" w:type="dxa"/>
          </w:tcPr>
          <w:p w14:paraId="2714B64A" w14:textId="77777777" w:rsidR="004A7D6F" w:rsidRPr="00FA22D3" w:rsidRDefault="004A7D6F" w:rsidP="00082B18">
            <w:pPr>
              <w:pStyle w:val="TAL"/>
              <w:rPr>
                <w:lang w:eastAsia="ja-JP"/>
              </w:rPr>
            </w:pPr>
          </w:p>
        </w:tc>
      </w:tr>
      <w:tr w:rsidR="004A7D6F" w:rsidRPr="00FA22D3" w14:paraId="45D5C0E6" w14:textId="77777777" w:rsidTr="00082B18">
        <w:tc>
          <w:tcPr>
            <w:tcW w:w="2448" w:type="dxa"/>
          </w:tcPr>
          <w:p w14:paraId="4391A716" w14:textId="77777777" w:rsidR="004A7D6F" w:rsidRPr="00FA22D3" w:rsidRDefault="004A7D6F" w:rsidP="00082B18">
            <w:pPr>
              <w:pStyle w:val="TAL"/>
              <w:ind w:left="255"/>
              <w:rPr>
                <w:rFonts w:cs="Arial"/>
                <w:bCs/>
                <w:i/>
                <w:iCs/>
                <w:szCs w:val="18"/>
                <w:lang w:eastAsia="ja-JP"/>
              </w:rPr>
            </w:pPr>
            <w:r w:rsidRPr="00FA22D3">
              <w:rPr>
                <w:rFonts w:cs="Arial"/>
                <w:szCs w:val="18"/>
                <w:lang w:eastAsia="ja-JP"/>
              </w:rPr>
              <w:t xml:space="preserve">&gt;&gt;&gt;Emergency Area ID </w:t>
            </w:r>
          </w:p>
        </w:tc>
        <w:tc>
          <w:tcPr>
            <w:tcW w:w="1080" w:type="dxa"/>
          </w:tcPr>
          <w:p w14:paraId="45C3D660"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tcPr>
          <w:p w14:paraId="0504037C" w14:textId="77777777" w:rsidR="004A7D6F" w:rsidRPr="00FA22D3" w:rsidRDefault="004A7D6F" w:rsidP="00082B18">
            <w:pPr>
              <w:pStyle w:val="TAL"/>
              <w:rPr>
                <w:i/>
                <w:lang w:eastAsia="ja-JP"/>
              </w:rPr>
            </w:pPr>
          </w:p>
        </w:tc>
        <w:tc>
          <w:tcPr>
            <w:tcW w:w="1872" w:type="dxa"/>
          </w:tcPr>
          <w:p w14:paraId="06066106" w14:textId="77777777" w:rsidR="004A7D6F" w:rsidRPr="00FA22D3" w:rsidRDefault="004A7D6F" w:rsidP="00082B18">
            <w:pPr>
              <w:pStyle w:val="TAL"/>
              <w:rPr>
                <w:lang w:eastAsia="ja-JP"/>
              </w:rPr>
            </w:pPr>
            <w:r w:rsidRPr="00FA22D3">
              <w:rPr>
                <w:rFonts w:cs="Arial"/>
                <w:szCs w:val="18"/>
              </w:rPr>
              <w:t>9.3.1.48</w:t>
            </w:r>
          </w:p>
        </w:tc>
        <w:tc>
          <w:tcPr>
            <w:tcW w:w="2880" w:type="dxa"/>
          </w:tcPr>
          <w:p w14:paraId="3DC4E6C4" w14:textId="77777777" w:rsidR="004A7D6F" w:rsidRPr="00FA22D3" w:rsidRDefault="004A7D6F" w:rsidP="00082B18">
            <w:pPr>
              <w:pStyle w:val="TAL"/>
              <w:rPr>
                <w:lang w:eastAsia="ja-JP"/>
              </w:rPr>
            </w:pPr>
          </w:p>
        </w:tc>
      </w:tr>
      <w:tr w:rsidR="004A7D6F" w:rsidRPr="00FA22D3" w14:paraId="6F7DDBA7" w14:textId="77777777" w:rsidTr="00082B18">
        <w:tc>
          <w:tcPr>
            <w:tcW w:w="2448" w:type="dxa"/>
          </w:tcPr>
          <w:p w14:paraId="34560D46" w14:textId="77777777" w:rsidR="004A7D6F" w:rsidRPr="00FA22D3" w:rsidRDefault="004A7D6F" w:rsidP="00082B18">
            <w:pPr>
              <w:pStyle w:val="TAL"/>
              <w:ind w:left="255"/>
              <w:rPr>
                <w:rFonts w:cs="Arial"/>
                <w:bCs/>
                <w:i/>
                <w:iCs/>
                <w:szCs w:val="18"/>
                <w:lang w:eastAsia="ja-JP"/>
              </w:rPr>
            </w:pPr>
            <w:r w:rsidRPr="00FA22D3">
              <w:rPr>
                <w:rFonts w:cs="Arial"/>
                <w:b/>
                <w:szCs w:val="18"/>
                <w:lang w:eastAsia="ja-JP"/>
              </w:rPr>
              <w:t>&gt;&gt;&gt;Completed Cell in Emergency Area ID List</w:t>
            </w:r>
          </w:p>
        </w:tc>
        <w:tc>
          <w:tcPr>
            <w:tcW w:w="1080" w:type="dxa"/>
          </w:tcPr>
          <w:p w14:paraId="64480879" w14:textId="77777777" w:rsidR="004A7D6F" w:rsidRPr="00FA22D3" w:rsidRDefault="004A7D6F" w:rsidP="00082B18">
            <w:pPr>
              <w:pStyle w:val="TAL"/>
              <w:rPr>
                <w:rFonts w:cs="Arial"/>
                <w:lang w:eastAsia="ja-JP"/>
              </w:rPr>
            </w:pPr>
          </w:p>
        </w:tc>
        <w:tc>
          <w:tcPr>
            <w:tcW w:w="1440" w:type="dxa"/>
          </w:tcPr>
          <w:p w14:paraId="3A7A0630" w14:textId="77777777" w:rsidR="004A7D6F" w:rsidRPr="00FA22D3" w:rsidRDefault="004A7D6F" w:rsidP="00082B18">
            <w:pPr>
              <w:pStyle w:val="TAL"/>
              <w:rPr>
                <w:i/>
                <w:lang w:eastAsia="ja-JP"/>
              </w:rPr>
            </w:pPr>
            <w:r w:rsidRPr="00FA22D3">
              <w:rPr>
                <w:rFonts w:cs="Arial"/>
                <w:i/>
                <w:szCs w:val="18"/>
                <w:lang w:eastAsia="ja-JP"/>
              </w:rPr>
              <w:t>1..&lt;maxnoofCellinEAI&gt;</w:t>
            </w:r>
          </w:p>
        </w:tc>
        <w:tc>
          <w:tcPr>
            <w:tcW w:w="1872" w:type="dxa"/>
          </w:tcPr>
          <w:p w14:paraId="764C3F6B" w14:textId="77777777" w:rsidR="004A7D6F" w:rsidRPr="00FA22D3" w:rsidRDefault="004A7D6F" w:rsidP="00082B18">
            <w:pPr>
              <w:pStyle w:val="TAL"/>
              <w:rPr>
                <w:lang w:eastAsia="ja-JP"/>
              </w:rPr>
            </w:pPr>
          </w:p>
        </w:tc>
        <w:tc>
          <w:tcPr>
            <w:tcW w:w="2880" w:type="dxa"/>
          </w:tcPr>
          <w:p w14:paraId="6629DFDC" w14:textId="77777777" w:rsidR="004A7D6F" w:rsidRPr="00FA22D3" w:rsidRDefault="004A7D6F" w:rsidP="00082B18">
            <w:pPr>
              <w:pStyle w:val="TAL"/>
              <w:rPr>
                <w:lang w:eastAsia="ja-JP"/>
              </w:rPr>
            </w:pPr>
          </w:p>
        </w:tc>
      </w:tr>
      <w:tr w:rsidR="004A7D6F" w:rsidRPr="00FA22D3" w14:paraId="5E8DE705" w14:textId="77777777" w:rsidTr="00082B18">
        <w:tc>
          <w:tcPr>
            <w:tcW w:w="2448" w:type="dxa"/>
          </w:tcPr>
          <w:p w14:paraId="4A60829D" w14:textId="77777777" w:rsidR="004A7D6F" w:rsidRPr="00FA22D3" w:rsidRDefault="004A7D6F" w:rsidP="00082B18">
            <w:pPr>
              <w:pStyle w:val="TAL"/>
              <w:ind w:left="345"/>
              <w:rPr>
                <w:rFonts w:cs="Arial"/>
                <w:bCs/>
                <w:i/>
                <w:iCs/>
                <w:szCs w:val="18"/>
                <w:lang w:eastAsia="ja-JP"/>
              </w:rPr>
            </w:pPr>
            <w:r w:rsidRPr="00FA22D3">
              <w:rPr>
                <w:rFonts w:cs="Arial"/>
                <w:szCs w:val="18"/>
                <w:lang w:eastAsia="ja-JP"/>
              </w:rPr>
              <w:t>&gt;&gt;&gt;&gt;E-UTRA CGI</w:t>
            </w:r>
          </w:p>
        </w:tc>
        <w:tc>
          <w:tcPr>
            <w:tcW w:w="1080" w:type="dxa"/>
          </w:tcPr>
          <w:p w14:paraId="737F9F11"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tcPr>
          <w:p w14:paraId="02064DCF" w14:textId="77777777" w:rsidR="004A7D6F" w:rsidRPr="00FA22D3" w:rsidRDefault="004A7D6F" w:rsidP="00082B18">
            <w:pPr>
              <w:pStyle w:val="TAL"/>
              <w:rPr>
                <w:i/>
                <w:lang w:eastAsia="ja-JP"/>
              </w:rPr>
            </w:pPr>
          </w:p>
        </w:tc>
        <w:tc>
          <w:tcPr>
            <w:tcW w:w="1872" w:type="dxa"/>
          </w:tcPr>
          <w:p w14:paraId="46E3B0C7" w14:textId="77777777" w:rsidR="004A7D6F" w:rsidRPr="00FA22D3" w:rsidRDefault="004A7D6F" w:rsidP="00082B18">
            <w:pPr>
              <w:pStyle w:val="TAL"/>
              <w:rPr>
                <w:lang w:eastAsia="ja-JP"/>
              </w:rPr>
            </w:pPr>
            <w:r w:rsidRPr="00FA22D3">
              <w:rPr>
                <w:rFonts w:cs="Arial"/>
                <w:szCs w:val="18"/>
              </w:rPr>
              <w:t>9.3.1.9</w:t>
            </w:r>
          </w:p>
        </w:tc>
        <w:tc>
          <w:tcPr>
            <w:tcW w:w="2880" w:type="dxa"/>
          </w:tcPr>
          <w:p w14:paraId="28018D13" w14:textId="77777777" w:rsidR="004A7D6F" w:rsidRPr="00FA22D3" w:rsidRDefault="004A7D6F" w:rsidP="00082B18">
            <w:pPr>
              <w:pStyle w:val="TAL"/>
              <w:rPr>
                <w:lang w:eastAsia="ja-JP"/>
              </w:rPr>
            </w:pPr>
          </w:p>
        </w:tc>
      </w:tr>
      <w:tr w:rsidR="004A7D6F" w:rsidRPr="00FA22D3" w14:paraId="4ED42425" w14:textId="77777777" w:rsidTr="00082B18">
        <w:tc>
          <w:tcPr>
            <w:tcW w:w="2448" w:type="dxa"/>
            <w:shd w:val="clear" w:color="auto" w:fill="auto"/>
          </w:tcPr>
          <w:p w14:paraId="04E491D9" w14:textId="77777777" w:rsidR="004A7D6F" w:rsidRPr="00FA22D3" w:rsidRDefault="004A7D6F" w:rsidP="00082B18">
            <w:pPr>
              <w:pStyle w:val="TAL"/>
              <w:ind w:left="75"/>
              <w:rPr>
                <w:rFonts w:cs="Arial"/>
                <w:bCs/>
                <w:i/>
                <w:iCs/>
                <w:szCs w:val="18"/>
                <w:lang w:eastAsia="ja-JP"/>
              </w:rPr>
            </w:pPr>
            <w:r w:rsidRPr="00FA22D3">
              <w:rPr>
                <w:rFonts w:cs="Arial"/>
                <w:i/>
                <w:szCs w:val="18"/>
                <w:lang w:eastAsia="ja-JP"/>
              </w:rPr>
              <w:t>&gt;Cell ID Broadcast NR</w:t>
            </w:r>
          </w:p>
        </w:tc>
        <w:tc>
          <w:tcPr>
            <w:tcW w:w="1080" w:type="dxa"/>
            <w:shd w:val="clear" w:color="auto" w:fill="auto"/>
          </w:tcPr>
          <w:p w14:paraId="4FBBDBF1" w14:textId="77777777" w:rsidR="004A7D6F" w:rsidRPr="00FA22D3" w:rsidRDefault="004A7D6F" w:rsidP="00082B18">
            <w:pPr>
              <w:pStyle w:val="TAL"/>
              <w:rPr>
                <w:rFonts w:cs="Arial"/>
                <w:lang w:eastAsia="ja-JP"/>
              </w:rPr>
            </w:pPr>
          </w:p>
        </w:tc>
        <w:tc>
          <w:tcPr>
            <w:tcW w:w="1440" w:type="dxa"/>
            <w:shd w:val="clear" w:color="auto" w:fill="auto"/>
          </w:tcPr>
          <w:p w14:paraId="74F18989" w14:textId="77777777" w:rsidR="004A7D6F" w:rsidRPr="00FA22D3" w:rsidRDefault="004A7D6F" w:rsidP="00082B18">
            <w:pPr>
              <w:pStyle w:val="TAL"/>
              <w:rPr>
                <w:i/>
                <w:lang w:eastAsia="ja-JP"/>
              </w:rPr>
            </w:pPr>
          </w:p>
        </w:tc>
        <w:tc>
          <w:tcPr>
            <w:tcW w:w="1872" w:type="dxa"/>
            <w:shd w:val="clear" w:color="auto" w:fill="auto"/>
          </w:tcPr>
          <w:p w14:paraId="71363691" w14:textId="77777777" w:rsidR="004A7D6F" w:rsidRPr="00FA22D3" w:rsidRDefault="004A7D6F" w:rsidP="00082B18">
            <w:pPr>
              <w:pStyle w:val="TAL"/>
              <w:rPr>
                <w:lang w:eastAsia="ja-JP"/>
              </w:rPr>
            </w:pPr>
          </w:p>
        </w:tc>
        <w:tc>
          <w:tcPr>
            <w:tcW w:w="2880" w:type="dxa"/>
          </w:tcPr>
          <w:p w14:paraId="47D844CC" w14:textId="77777777" w:rsidR="004A7D6F" w:rsidRPr="00FA22D3" w:rsidRDefault="004A7D6F" w:rsidP="00082B18">
            <w:pPr>
              <w:pStyle w:val="TAL"/>
              <w:rPr>
                <w:lang w:eastAsia="ja-JP"/>
              </w:rPr>
            </w:pPr>
          </w:p>
        </w:tc>
      </w:tr>
      <w:tr w:rsidR="004A7D6F" w:rsidRPr="00FA22D3" w14:paraId="62489FA0" w14:textId="77777777" w:rsidTr="00082B18">
        <w:tc>
          <w:tcPr>
            <w:tcW w:w="2448" w:type="dxa"/>
            <w:shd w:val="clear" w:color="auto" w:fill="auto"/>
          </w:tcPr>
          <w:p w14:paraId="3B7B77B5" w14:textId="77777777" w:rsidR="004A7D6F" w:rsidRPr="00FA22D3" w:rsidRDefault="004A7D6F" w:rsidP="00082B18">
            <w:pPr>
              <w:pStyle w:val="TAL"/>
              <w:ind w:left="165"/>
              <w:rPr>
                <w:rFonts w:cs="Arial"/>
                <w:bCs/>
                <w:i/>
                <w:iCs/>
                <w:szCs w:val="18"/>
                <w:lang w:eastAsia="ja-JP"/>
              </w:rPr>
            </w:pPr>
            <w:r w:rsidRPr="00FA22D3">
              <w:rPr>
                <w:rFonts w:cs="Arial"/>
                <w:b/>
                <w:bCs/>
                <w:szCs w:val="18"/>
                <w:lang w:eastAsia="ja-JP"/>
              </w:rPr>
              <w:t>&gt;&gt;Completed Cell List</w:t>
            </w:r>
          </w:p>
        </w:tc>
        <w:tc>
          <w:tcPr>
            <w:tcW w:w="1080" w:type="dxa"/>
            <w:shd w:val="clear" w:color="auto" w:fill="auto"/>
          </w:tcPr>
          <w:p w14:paraId="0AAC338C" w14:textId="77777777" w:rsidR="004A7D6F" w:rsidRPr="00FA22D3" w:rsidRDefault="004A7D6F" w:rsidP="00082B18">
            <w:pPr>
              <w:pStyle w:val="TAL"/>
              <w:rPr>
                <w:rFonts w:cs="Arial"/>
                <w:lang w:eastAsia="ja-JP"/>
              </w:rPr>
            </w:pPr>
          </w:p>
        </w:tc>
        <w:tc>
          <w:tcPr>
            <w:tcW w:w="1440" w:type="dxa"/>
            <w:shd w:val="clear" w:color="auto" w:fill="auto"/>
          </w:tcPr>
          <w:p w14:paraId="0B423EB4" w14:textId="77777777" w:rsidR="004A7D6F" w:rsidRPr="00FA22D3" w:rsidRDefault="004A7D6F" w:rsidP="00082B18">
            <w:pPr>
              <w:pStyle w:val="TAL"/>
              <w:rPr>
                <w:i/>
                <w:lang w:eastAsia="ja-JP"/>
              </w:rPr>
            </w:pPr>
            <w:r w:rsidRPr="00FA22D3">
              <w:rPr>
                <w:rFonts w:cs="Arial"/>
                <w:i/>
                <w:szCs w:val="18"/>
                <w:lang w:eastAsia="ja-JP"/>
              </w:rPr>
              <w:t>1..&lt;maxnoofCellIDforWarning&gt;</w:t>
            </w:r>
          </w:p>
        </w:tc>
        <w:tc>
          <w:tcPr>
            <w:tcW w:w="1872" w:type="dxa"/>
            <w:shd w:val="clear" w:color="auto" w:fill="auto"/>
          </w:tcPr>
          <w:p w14:paraId="076C45C1" w14:textId="77777777" w:rsidR="004A7D6F" w:rsidRPr="00FA22D3" w:rsidRDefault="004A7D6F" w:rsidP="00082B18">
            <w:pPr>
              <w:pStyle w:val="TAL"/>
              <w:rPr>
                <w:lang w:eastAsia="ja-JP"/>
              </w:rPr>
            </w:pPr>
          </w:p>
        </w:tc>
        <w:tc>
          <w:tcPr>
            <w:tcW w:w="2880" w:type="dxa"/>
          </w:tcPr>
          <w:p w14:paraId="5FBC9FBB" w14:textId="77777777" w:rsidR="004A7D6F" w:rsidRPr="00FA22D3" w:rsidRDefault="004A7D6F" w:rsidP="00082B18">
            <w:pPr>
              <w:pStyle w:val="TAL"/>
              <w:rPr>
                <w:lang w:eastAsia="ja-JP"/>
              </w:rPr>
            </w:pPr>
          </w:p>
        </w:tc>
      </w:tr>
      <w:tr w:rsidR="004A7D6F" w:rsidRPr="00FA22D3" w14:paraId="70A24717" w14:textId="77777777" w:rsidTr="00082B18">
        <w:tc>
          <w:tcPr>
            <w:tcW w:w="2448" w:type="dxa"/>
            <w:shd w:val="clear" w:color="auto" w:fill="auto"/>
          </w:tcPr>
          <w:p w14:paraId="17209D09" w14:textId="77777777" w:rsidR="004A7D6F" w:rsidRPr="00FA22D3" w:rsidRDefault="004A7D6F" w:rsidP="00082B18">
            <w:pPr>
              <w:pStyle w:val="TAL"/>
              <w:ind w:left="255"/>
              <w:rPr>
                <w:rFonts w:cs="Arial"/>
                <w:bCs/>
                <w:i/>
                <w:iCs/>
                <w:szCs w:val="18"/>
                <w:lang w:eastAsia="ja-JP"/>
              </w:rPr>
            </w:pPr>
            <w:r w:rsidRPr="00FA22D3">
              <w:rPr>
                <w:rFonts w:cs="Arial"/>
                <w:bCs/>
                <w:szCs w:val="18"/>
                <w:lang w:eastAsia="ja-JP"/>
              </w:rPr>
              <w:t>&gt;&gt;&gt;NR-CGI</w:t>
            </w:r>
          </w:p>
        </w:tc>
        <w:tc>
          <w:tcPr>
            <w:tcW w:w="1080" w:type="dxa"/>
            <w:shd w:val="clear" w:color="auto" w:fill="auto"/>
          </w:tcPr>
          <w:p w14:paraId="593528ED"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shd w:val="clear" w:color="auto" w:fill="auto"/>
          </w:tcPr>
          <w:p w14:paraId="676FF0F3" w14:textId="77777777" w:rsidR="004A7D6F" w:rsidRPr="00FA22D3" w:rsidRDefault="004A7D6F" w:rsidP="00082B18">
            <w:pPr>
              <w:pStyle w:val="TAL"/>
              <w:rPr>
                <w:i/>
                <w:lang w:eastAsia="ja-JP"/>
              </w:rPr>
            </w:pPr>
          </w:p>
        </w:tc>
        <w:tc>
          <w:tcPr>
            <w:tcW w:w="1872" w:type="dxa"/>
            <w:shd w:val="clear" w:color="auto" w:fill="auto"/>
          </w:tcPr>
          <w:p w14:paraId="4C7B86D9" w14:textId="77777777" w:rsidR="004A7D6F" w:rsidRPr="00FA22D3" w:rsidRDefault="004A7D6F" w:rsidP="00082B18">
            <w:pPr>
              <w:pStyle w:val="TAL"/>
              <w:rPr>
                <w:lang w:eastAsia="ja-JP"/>
              </w:rPr>
            </w:pPr>
            <w:r w:rsidRPr="00FA22D3">
              <w:rPr>
                <w:rFonts w:cs="Arial"/>
                <w:szCs w:val="18"/>
              </w:rPr>
              <w:t>9.3.1.7</w:t>
            </w:r>
          </w:p>
        </w:tc>
        <w:tc>
          <w:tcPr>
            <w:tcW w:w="2880" w:type="dxa"/>
          </w:tcPr>
          <w:p w14:paraId="39F1143D" w14:textId="77777777" w:rsidR="004A7D6F" w:rsidRPr="00FA22D3" w:rsidRDefault="004A7D6F" w:rsidP="00082B18">
            <w:pPr>
              <w:pStyle w:val="TAL"/>
              <w:rPr>
                <w:lang w:eastAsia="ja-JP"/>
              </w:rPr>
            </w:pPr>
          </w:p>
        </w:tc>
      </w:tr>
      <w:tr w:rsidR="004A7D6F" w:rsidRPr="00FA22D3" w14:paraId="0A10337E" w14:textId="77777777" w:rsidTr="00082B18">
        <w:tc>
          <w:tcPr>
            <w:tcW w:w="2448" w:type="dxa"/>
            <w:shd w:val="clear" w:color="auto" w:fill="auto"/>
          </w:tcPr>
          <w:p w14:paraId="1C8E42E1" w14:textId="77777777" w:rsidR="004A7D6F" w:rsidRPr="00FA22D3" w:rsidRDefault="004A7D6F" w:rsidP="00082B18">
            <w:pPr>
              <w:pStyle w:val="TAL"/>
              <w:ind w:left="75"/>
              <w:rPr>
                <w:rFonts w:cs="Arial"/>
                <w:bCs/>
                <w:i/>
                <w:iCs/>
                <w:szCs w:val="18"/>
                <w:lang w:eastAsia="ja-JP"/>
              </w:rPr>
            </w:pPr>
            <w:r w:rsidRPr="00FA22D3">
              <w:rPr>
                <w:rFonts w:cs="Arial"/>
                <w:i/>
                <w:iCs/>
                <w:szCs w:val="18"/>
                <w:lang w:eastAsia="ja-JP"/>
              </w:rPr>
              <w:t>&gt;TAI Broadcast NR</w:t>
            </w:r>
          </w:p>
        </w:tc>
        <w:tc>
          <w:tcPr>
            <w:tcW w:w="1080" w:type="dxa"/>
            <w:shd w:val="clear" w:color="auto" w:fill="auto"/>
          </w:tcPr>
          <w:p w14:paraId="18A87F97" w14:textId="77777777" w:rsidR="004A7D6F" w:rsidRPr="00FA22D3" w:rsidRDefault="004A7D6F" w:rsidP="00082B18">
            <w:pPr>
              <w:pStyle w:val="TAL"/>
              <w:rPr>
                <w:rFonts w:cs="Arial"/>
                <w:lang w:eastAsia="ja-JP"/>
              </w:rPr>
            </w:pPr>
          </w:p>
        </w:tc>
        <w:tc>
          <w:tcPr>
            <w:tcW w:w="1440" w:type="dxa"/>
            <w:shd w:val="clear" w:color="auto" w:fill="auto"/>
          </w:tcPr>
          <w:p w14:paraId="13339322" w14:textId="77777777" w:rsidR="004A7D6F" w:rsidRPr="00FA22D3" w:rsidRDefault="004A7D6F" w:rsidP="00082B18">
            <w:pPr>
              <w:pStyle w:val="TAL"/>
              <w:rPr>
                <w:i/>
                <w:lang w:eastAsia="ja-JP"/>
              </w:rPr>
            </w:pPr>
          </w:p>
        </w:tc>
        <w:tc>
          <w:tcPr>
            <w:tcW w:w="1872" w:type="dxa"/>
            <w:shd w:val="clear" w:color="auto" w:fill="auto"/>
          </w:tcPr>
          <w:p w14:paraId="3CA03992" w14:textId="77777777" w:rsidR="004A7D6F" w:rsidRPr="00FA22D3" w:rsidRDefault="004A7D6F" w:rsidP="00082B18">
            <w:pPr>
              <w:pStyle w:val="TAL"/>
              <w:rPr>
                <w:lang w:eastAsia="ja-JP"/>
              </w:rPr>
            </w:pPr>
          </w:p>
        </w:tc>
        <w:tc>
          <w:tcPr>
            <w:tcW w:w="2880" w:type="dxa"/>
          </w:tcPr>
          <w:p w14:paraId="69CD750C" w14:textId="77777777" w:rsidR="004A7D6F" w:rsidRPr="00FA22D3" w:rsidRDefault="004A7D6F" w:rsidP="00082B18">
            <w:pPr>
              <w:pStyle w:val="TAL"/>
              <w:rPr>
                <w:lang w:eastAsia="ja-JP"/>
              </w:rPr>
            </w:pPr>
          </w:p>
        </w:tc>
      </w:tr>
      <w:tr w:rsidR="004A7D6F" w:rsidRPr="00FA22D3" w14:paraId="220D456E" w14:textId="77777777" w:rsidTr="00082B18">
        <w:tc>
          <w:tcPr>
            <w:tcW w:w="2448" w:type="dxa"/>
            <w:shd w:val="clear" w:color="auto" w:fill="auto"/>
          </w:tcPr>
          <w:p w14:paraId="2A940BFE" w14:textId="77777777" w:rsidR="004A7D6F" w:rsidRPr="00FA22D3" w:rsidRDefault="004A7D6F" w:rsidP="00082B18">
            <w:pPr>
              <w:pStyle w:val="TAL"/>
              <w:ind w:left="165"/>
              <w:rPr>
                <w:rFonts w:cs="Arial"/>
                <w:bCs/>
                <w:i/>
                <w:iCs/>
                <w:szCs w:val="18"/>
                <w:lang w:eastAsia="ja-JP"/>
              </w:rPr>
            </w:pPr>
            <w:r w:rsidRPr="00FA22D3">
              <w:rPr>
                <w:rFonts w:cs="Arial"/>
                <w:b/>
                <w:bCs/>
                <w:szCs w:val="18"/>
                <w:lang w:eastAsia="ja-JP"/>
              </w:rPr>
              <w:t>&gt;&gt;TAI Broadcast</w:t>
            </w:r>
          </w:p>
        </w:tc>
        <w:tc>
          <w:tcPr>
            <w:tcW w:w="1080" w:type="dxa"/>
            <w:shd w:val="clear" w:color="auto" w:fill="auto"/>
          </w:tcPr>
          <w:p w14:paraId="0C9CD0FD" w14:textId="77777777" w:rsidR="004A7D6F" w:rsidRPr="00FA22D3" w:rsidRDefault="004A7D6F" w:rsidP="00082B18">
            <w:pPr>
              <w:pStyle w:val="TAL"/>
              <w:rPr>
                <w:rFonts w:cs="Arial"/>
                <w:lang w:eastAsia="ja-JP"/>
              </w:rPr>
            </w:pPr>
          </w:p>
        </w:tc>
        <w:tc>
          <w:tcPr>
            <w:tcW w:w="1440" w:type="dxa"/>
            <w:shd w:val="clear" w:color="auto" w:fill="auto"/>
          </w:tcPr>
          <w:p w14:paraId="770A38D9" w14:textId="77777777" w:rsidR="004A7D6F" w:rsidRPr="00FA22D3" w:rsidRDefault="004A7D6F" w:rsidP="00082B18">
            <w:pPr>
              <w:pStyle w:val="TAL"/>
              <w:rPr>
                <w:i/>
                <w:lang w:eastAsia="ja-JP"/>
              </w:rPr>
            </w:pPr>
            <w:r w:rsidRPr="00FA22D3">
              <w:rPr>
                <w:rFonts w:cs="Arial"/>
                <w:i/>
                <w:szCs w:val="18"/>
                <w:lang w:eastAsia="ja-JP"/>
              </w:rPr>
              <w:t>1..&lt;maxnoofTAIforWarning&gt;</w:t>
            </w:r>
          </w:p>
        </w:tc>
        <w:tc>
          <w:tcPr>
            <w:tcW w:w="1872" w:type="dxa"/>
            <w:shd w:val="clear" w:color="auto" w:fill="auto"/>
          </w:tcPr>
          <w:p w14:paraId="5E33CCD9" w14:textId="77777777" w:rsidR="004A7D6F" w:rsidRPr="00FA22D3" w:rsidRDefault="004A7D6F" w:rsidP="00082B18">
            <w:pPr>
              <w:pStyle w:val="TAL"/>
              <w:rPr>
                <w:lang w:eastAsia="ja-JP"/>
              </w:rPr>
            </w:pPr>
          </w:p>
        </w:tc>
        <w:tc>
          <w:tcPr>
            <w:tcW w:w="2880" w:type="dxa"/>
          </w:tcPr>
          <w:p w14:paraId="04468FF4" w14:textId="77777777" w:rsidR="004A7D6F" w:rsidRPr="00FA22D3" w:rsidRDefault="004A7D6F" w:rsidP="00082B18">
            <w:pPr>
              <w:pStyle w:val="TAL"/>
              <w:rPr>
                <w:lang w:eastAsia="ja-JP"/>
              </w:rPr>
            </w:pPr>
          </w:p>
        </w:tc>
      </w:tr>
      <w:tr w:rsidR="004A7D6F" w:rsidRPr="00FA22D3" w14:paraId="1AF727C1" w14:textId="77777777" w:rsidTr="00082B18">
        <w:tc>
          <w:tcPr>
            <w:tcW w:w="2448" w:type="dxa"/>
            <w:shd w:val="clear" w:color="auto" w:fill="auto"/>
          </w:tcPr>
          <w:p w14:paraId="722D52DE" w14:textId="77777777" w:rsidR="004A7D6F" w:rsidRPr="00FA22D3" w:rsidRDefault="004A7D6F" w:rsidP="00082B18">
            <w:pPr>
              <w:pStyle w:val="TAL"/>
              <w:ind w:left="255"/>
              <w:rPr>
                <w:rFonts w:cs="Arial"/>
                <w:bCs/>
                <w:i/>
                <w:iCs/>
                <w:szCs w:val="18"/>
                <w:lang w:eastAsia="ja-JP"/>
              </w:rPr>
            </w:pPr>
            <w:r w:rsidRPr="00FA22D3">
              <w:rPr>
                <w:rFonts w:cs="Arial"/>
                <w:bCs/>
                <w:szCs w:val="18"/>
                <w:lang w:eastAsia="ja-JP"/>
              </w:rPr>
              <w:t>&gt;&gt;&gt;TAI</w:t>
            </w:r>
          </w:p>
        </w:tc>
        <w:tc>
          <w:tcPr>
            <w:tcW w:w="1080" w:type="dxa"/>
            <w:shd w:val="clear" w:color="auto" w:fill="auto"/>
          </w:tcPr>
          <w:p w14:paraId="4FD0FA8B"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shd w:val="clear" w:color="auto" w:fill="auto"/>
          </w:tcPr>
          <w:p w14:paraId="1F2895EB" w14:textId="77777777" w:rsidR="004A7D6F" w:rsidRPr="00FA22D3" w:rsidRDefault="004A7D6F" w:rsidP="00082B18">
            <w:pPr>
              <w:pStyle w:val="TAL"/>
              <w:rPr>
                <w:i/>
                <w:lang w:eastAsia="ja-JP"/>
              </w:rPr>
            </w:pPr>
          </w:p>
        </w:tc>
        <w:tc>
          <w:tcPr>
            <w:tcW w:w="1872" w:type="dxa"/>
            <w:shd w:val="clear" w:color="auto" w:fill="auto"/>
          </w:tcPr>
          <w:p w14:paraId="730C0FAA" w14:textId="77777777" w:rsidR="004A7D6F" w:rsidRPr="00FA22D3" w:rsidRDefault="004A7D6F" w:rsidP="00082B18">
            <w:pPr>
              <w:pStyle w:val="TAL"/>
              <w:rPr>
                <w:lang w:eastAsia="ja-JP"/>
              </w:rPr>
            </w:pPr>
            <w:r w:rsidRPr="00FA22D3">
              <w:rPr>
                <w:lang w:eastAsia="ja-JP"/>
              </w:rPr>
              <w:t>9.3.3.11</w:t>
            </w:r>
          </w:p>
        </w:tc>
        <w:tc>
          <w:tcPr>
            <w:tcW w:w="2880" w:type="dxa"/>
          </w:tcPr>
          <w:p w14:paraId="30C1EEE9" w14:textId="77777777" w:rsidR="004A7D6F" w:rsidRPr="00FA22D3" w:rsidRDefault="004A7D6F" w:rsidP="00082B18">
            <w:pPr>
              <w:pStyle w:val="TAL"/>
              <w:rPr>
                <w:lang w:eastAsia="ja-JP"/>
              </w:rPr>
            </w:pPr>
          </w:p>
        </w:tc>
      </w:tr>
      <w:tr w:rsidR="004A7D6F" w:rsidRPr="00FA22D3" w14:paraId="2DA4D7BE" w14:textId="77777777" w:rsidTr="00082B18">
        <w:tc>
          <w:tcPr>
            <w:tcW w:w="2448" w:type="dxa"/>
          </w:tcPr>
          <w:p w14:paraId="16BCD90E" w14:textId="77777777" w:rsidR="004A7D6F" w:rsidRPr="00FA22D3" w:rsidRDefault="004A7D6F" w:rsidP="00082B18">
            <w:pPr>
              <w:pStyle w:val="TAL"/>
              <w:ind w:left="255"/>
              <w:rPr>
                <w:rFonts w:cs="Arial"/>
                <w:bCs/>
                <w:szCs w:val="18"/>
                <w:lang w:eastAsia="ja-JP"/>
              </w:rPr>
            </w:pPr>
            <w:r w:rsidRPr="00FA22D3">
              <w:rPr>
                <w:rFonts w:cs="Arial"/>
                <w:b/>
                <w:szCs w:val="18"/>
                <w:lang w:eastAsia="ja-JP"/>
              </w:rPr>
              <w:t>&gt;&gt;&gt;Completed Cell in TAI List</w:t>
            </w:r>
          </w:p>
        </w:tc>
        <w:tc>
          <w:tcPr>
            <w:tcW w:w="1080" w:type="dxa"/>
          </w:tcPr>
          <w:p w14:paraId="65DF9B91" w14:textId="77777777" w:rsidR="004A7D6F" w:rsidRPr="00FA22D3" w:rsidRDefault="004A7D6F" w:rsidP="00082B18">
            <w:pPr>
              <w:pStyle w:val="TAL"/>
              <w:rPr>
                <w:rFonts w:cs="Arial"/>
                <w:szCs w:val="18"/>
                <w:lang w:eastAsia="ja-JP"/>
              </w:rPr>
            </w:pPr>
          </w:p>
        </w:tc>
        <w:tc>
          <w:tcPr>
            <w:tcW w:w="1440" w:type="dxa"/>
          </w:tcPr>
          <w:p w14:paraId="4E5FED54" w14:textId="77777777" w:rsidR="004A7D6F" w:rsidRPr="00FA22D3" w:rsidRDefault="004A7D6F" w:rsidP="00082B18">
            <w:pPr>
              <w:pStyle w:val="TAL"/>
              <w:rPr>
                <w:i/>
                <w:lang w:eastAsia="ja-JP"/>
              </w:rPr>
            </w:pPr>
            <w:r w:rsidRPr="00FA22D3">
              <w:rPr>
                <w:rFonts w:cs="Arial"/>
                <w:i/>
                <w:szCs w:val="18"/>
                <w:lang w:eastAsia="ja-JP"/>
              </w:rPr>
              <w:t>1..&lt;maxnoofCellinTAI&gt;</w:t>
            </w:r>
          </w:p>
        </w:tc>
        <w:tc>
          <w:tcPr>
            <w:tcW w:w="1872" w:type="dxa"/>
          </w:tcPr>
          <w:p w14:paraId="51209FAF" w14:textId="77777777" w:rsidR="004A7D6F" w:rsidRPr="00FA22D3" w:rsidRDefault="004A7D6F" w:rsidP="00082B18">
            <w:pPr>
              <w:pStyle w:val="TAL"/>
              <w:rPr>
                <w:lang w:eastAsia="ja-JP"/>
              </w:rPr>
            </w:pPr>
          </w:p>
        </w:tc>
        <w:tc>
          <w:tcPr>
            <w:tcW w:w="2880" w:type="dxa"/>
          </w:tcPr>
          <w:p w14:paraId="6B9AD330" w14:textId="77777777" w:rsidR="004A7D6F" w:rsidRPr="00FA22D3" w:rsidRDefault="004A7D6F" w:rsidP="00082B18">
            <w:pPr>
              <w:pStyle w:val="TAL"/>
              <w:rPr>
                <w:lang w:eastAsia="ja-JP"/>
              </w:rPr>
            </w:pPr>
          </w:p>
        </w:tc>
      </w:tr>
      <w:tr w:rsidR="004A7D6F" w:rsidRPr="00FA22D3" w14:paraId="5192B150" w14:textId="77777777" w:rsidTr="00082B18">
        <w:tc>
          <w:tcPr>
            <w:tcW w:w="2448" w:type="dxa"/>
          </w:tcPr>
          <w:p w14:paraId="27F55EE1" w14:textId="77777777" w:rsidR="004A7D6F" w:rsidRPr="00FA22D3" w:rsidRDefault="004A7D6F" w:rsidP="00082B18">
            <w:pPr>
              <w:pStyle w:val="TAL"/>
              <w:ind w:left="345"/>
              <w:rPr>
                <w:rFonts w:cs="Arial"/>
                <w:bCs/>
                <w:szCs w:val="18"/>
                <w:lang w:eastAsia="ja-JP"/>
              </w:rPr>
            </w:pPr>
            <w:r w:rsidRPr="00FA22D3">
              <w:rPr>
                <w:rFonts w:cs="Arial"/>
                <w:szCs w:val="18"/>
                <w:lang w:eastAsia="ja-JP"/>
              </w:rPr>
              <w:t>&gt;&gt;&gt;&gt;NR-CGI</w:t>
            </w:r>
          </w:p>
        </w:tc>
        <w:tc>
          <w:tcPr>
            <w:tcW w:w="1080" w:type="dxa"/>
          </w:tcPr>
          <w:p w14:paraId="0B45A2D3" w14:textId="77777777" w:rsidR="004A7D6F" w:rsidRPr="00FA22D3" w:rsidRDefault="004A7D6F" w:rsidP="00082B18">
            <w:pPr>
              <w:pStyle w:val="TAL"/>
              <w:rPr>
                <w:rFonts w:cs="Arial"/>
                <w:szCs w:val="18"/>
                <w:lang w:eastAsia="ja-JP"/>
              </w:rPr>
            </w:pPr>
            <w:r w:rsidRPr="00FA22D3">
              <w:rPr>
                <w:rFonts w:cs="Arial"/>
                <w:szCs w:val="18"/>
                <w:lang w:eastAsia="ja-JP"/>
              </w:rPr>
              <w:t>M</w:t>
            </w:r>
          </w:p>
        </w:tc>
        <w:tc>
          <w:tcPr>
            <w:tcW w:w="1440" w:type="dxa"/>
          </w:tcPr>
          <w:p w14:paraId="09843E44" w14:textId="77777777" w:rsidR="004A7D6F" w:rsidRPr="00FA22D3" w:rsidRDefault="004A7D6F" w:rsidP="00082B18">
            <w:pPr>
              <w:pStyle w:val="TAL"/>
              <w:rPr>
                <w:i/>
                <w:lang w:eastAsia="ja-JP"/>
              </w:rPr>
            </w:pPr>
          </w:p>
        </w:tc>
        <w:tc>
          <w:tcPr>
            <w:tcW w:w="1872" w:type="dxa"/>
          </w:tcPr>
          <w:p w14:paraId="3155605D" w14:textId="77777777" w:rsidR="004A7D6F" w:rsidRPr="00FA22D3" w:rsidRDefault="004A7D6F" w:rsidP="00082B18">
            <w:pPr>
              <w:pStyle w:val="TAL"/>
              <w:rPr>
                <w:lang w:eastAsia="ja-JP"/>
              </w:rPr>
            </w:pPr>
            <w:r w:rsidRPr="00FA22D3">
              <w:rPr>
                <w:rFonts w:cs="Arial"/>
                <w:szCs w:val="18"/>
              </w:rPr>
              <w:t>9.3.1.7</w:t>
            </w:r>
          </w:p>
        </w:tc>
        <w:tc>
          <w:tcPr>
            <w:tcW w:w="2880" w:type="dxa"/>
          </w:tcPr>
          <w:p w14:paraId="335EA953" w14:textId="77777777" w:rsidR="004A7D6F" w:rsidRPr="00FA22D3" w:rsidRDefault="004A7D6F" w:rsidP="00082B18">
            <w:pPr>
              <w:pStyle w:val="TAL"/>
              <w:rPr>
                <w:lang w:eastAsia="ja-JP"/>
              </w:rPr>
            </w:pPr>
          </w:p>
        </w:tc>
      </w:tr>
      <w:tr w:rsidR="004A7D6F" w:rsidRPr="00FA22D3" w14:paraId="0ACDC3D8" w14:textId="77777777" w:rsidTr="00082B18">
        <w:tc>
          <w:tcPr>
            <w:tcW w:w="2448" w:type="dxa"/>
          </w:tcPr>
          <w:p w14:paraId="03A933F1" w14:textId="77777777" w:rsidR="004A7D6F" w:rsidRPr="00FA22D3" w:rsidRDefault="004A7D6F" w:rsidP="00082B18">
            <w:pPr>
              <w:pStyle w:val="TAL"/>
              <w:ind w:left="75"/>
              <w:rPr>
                <w:rFonts w:cs="Arial"/>
                <w:bCs/>
                <w:szCs w:val="18"/>
                <w:lang w:eastAsia="ja-JP"/>
              </w:rPr>
            </w:pPr>
            <w:r w:rsidRPr="00FA22D3">
              <w:rPr>
                <w:rFonts w:cs="Arial"/>
                <w:bCs/>
                <w:i/>
                <w:iCs/>
                <w:szCs w:val="18"/>
                <w:lang w:eastAsia="ja-JP"/>
              </w:rPr>
              <w:t>&gt;Emergency Area ID Broadcast NR</w:t>
            </w:r>
          </w:p>
        </w:tc>
        <w:tc>
          <w:tcPr>
            <w:tcW w:w="1080" w:type="dxa"/>
          </w:tcPr>
          <w:p w14:paraId="0D3A4AEB" w14:textId="77777777" w:rsidR="004A7D6F" w:rsidRPr="00FA22D3" w:rsidRDefault="004A7D6F" w:rsidP="00082B18">
            <w:pPr>
              <w:pStyle w:val="TAL"/>
              <w:rPr>
                <w:rFonts w:cs="Arial"/>
                <w:szCs w:val="18"/>
                <w:lang w:eastAsia="ja-JP"/>
              </w:rPr>
            </w:pPr>
          </w:p>
        </w:tc>
        <w:tc>
          <w:tcPr>
            <w:tcW w:w="1440" w:type="dxa"/>
          </w:tcPr>
          <w:p w14:paraId="1058CCDA" w14:textId="77777777" w:rsidR="004A7D6F" w:rsidRPr="00FA22D3" w:rsidRDefault="004A7D6F" w:rsidP="00082B18">
            <w:pPr>
              <w:pStyle w:val="TAL"/>
              <w:rPr>
                <w:i/>
                <w:lang w:eastAsia="ja-JP"/>
              </w:rPr>
            </w:pPr>
          </w:p>
        </w:tc>
        <w:tc>
          <w:tcPr>
            <w:tcW w:w="1872" w:type="dxa"/>
          </w:tcPr>
          <w:p w14:paraId="39B77281" w14:textId="77777777" w:rsidR="004A7D6F" w:rsidRPr="00FA22D3" w:rsidRDefault="004A7D6F" w:rsidP="00082B18">
            <w:pPr>
              <w:pStyle w:val="TAL"/>
              <w:rPr>
                <w:lang w:eastAsia="ja-JP"/>
              </w:rPr>
            </w:pPr>
          </w:p>
        </w:tc>
        <w:tc>
          <w:tcPr>
            <w:tcW w:w="2880" w:type="dxa"/>
          </w:tcPr>
          <w:p w14:paraId="4DB09841" w14:textId="77777777" w:rsidR="004A7D6F" w:rsidRPr="00FA22D3" w:rsidRDefault="004A7D6F" w:rsidP="00082B18">
            <w:pPr>
              <w:pStyle w:val="TAL"/>
              <w:rPr>
                <w:lang w:eastAsia="ja-JP"/>
              </w:rPr>
            </w:pPr>
          </w:p>
        </w:tc>
      </w:tr>
      <w:tr w:rsidR="004A7D6F" w:rsidRPr="00FA22D3" w14:paraId="242E32A3" w14:textId="77777777" w:rsidTr="00082B18">
        <w:tc>
          <w:tcPr>
            <w:tcW w:w="2448" w:type="dxa"/>
          </w:tcPr>
          <w:p w14:paraId="12DEDADC" w14:textId="77777777" w:rsidR="004A7D6F" w:rsidRPr="00FA22D3" w:rsidRDefault="004A7D6F" w:rsidP="00082B18">
            <w:pPr>
              <w:pStyle w:val="TAL"/>
              <w:ind w:left="165"/>
              <w:rPr>
                <w:rFonts w:cs="Arial"/>
                <w:bCs/>
                <w:szCs w:val="18"/>
                <w:lang w:eastAsia="ja-JP"/>
              </w:rPr>
            </w:pPr>
            <w:r w:rsidRPr="00FA22D3">
              <w:rPr>
                <w:rFonts w:cs="Arial"/>
                <w:b/>
                <w:szCs w:val="18"/>
                <w:lang w:eastAsia="ja-JP"/>
              </w:rPr>
              <w:t>&gt;&gt;Emergency Area ID Broadcast</w:t>
            </w:r>
          </w:p>
        </w:tc>
        <w:tc>
          <w:tcPr>
            <w:tcW w:w="1080" w:type="dxa"/>
          </w:tcPr>
          <w:p w14:paraId="0A7EF5E7" w14:textId="77777777" w:rsidR="004A7D6F" w:rsidRPr="00FA22D3" w:rsidRDefault="004A7D6F" w:rsidP="00082B18">
            <w:pPr>
              <w:pStyle w:val="TAL"/>
              <w:rPr>
                <w:rFonts w:cs="Arial"/>
                <w:szCs w:val="18"/>
                <w:lang w:eastAsia="ja-JP"/>
              </w:rPr>
            </w:pPr>
          </w:p>
        </w:tc>
        <w:tc>
          <w:tcPr>
            <w:tcW w:w="1440" w:type="dxa"/>
          </w:tcPr>
          <w:p w14:paraId="43AC5970" w14:textId="77777777" w:rsidR="004A7D6F" w:rsidRPr="00FA22D3" w:rsidRDefault="004A7D6F" w:rsidP="00082B18">
            <w:pPr>
              <w:pStyle w:val="TAL"/>
              <w:rPr>
                <w:i/>
                <w:lang w:eastAsia="ja-JP"/>
              </w:rPr>
            </w:pPr>
            <w:r w:rsidRPr="00FA22D3">
              <w:rPr>
                <w:rFonts w:cs="Arial"/>
                <w:i/>
                <w:szCs w:val="18"/>
                <w:lang w:eastAsia="ja-JP"/>
              </w:rPr>
              <w:t>1..&lt;maxnoofEmergencyAreaID&gt;</w:t>
            </w:r>
          </w:p>
        </w:tc>
        <w:tc>
          <w:tcPr>
            <w:tcW w:w="1872" w:type="dxa"/>
          </w:tcPr>
          <w:p w14:paraId="45EFF235" w14:textId="77777777" w:rsidR="004A7D6F" w:rsidRPr="00FA22D3" w:rsidRDefault="004A7D6F" w:rsidP="00082B18">
            <w:pPr>
              <w:pStyle w:val="TAL"/>
              <w:rPr>
                <w:lang w:eastAsia="ja-JP"/>
              </w:rPr>
            </w:pPr>
          </w:p>
        </w:tc>
        <w:tc>
          <w:tcPr>
            <w:tcW w:w="2880" w:type="dxa"/>
          </w:tcPr>
          <w:p w14:paraId="212BB0E6" w14:textId="77777777" w:rsidR="004A7D6F" w:rsidRPr="00FA22D3" w:rsidRDefault="004A7D6F" w:rsidP="00082B18">
            <w:pPr>
              <w:pStyle w:val="TAL"/>
              <w:rPr>
                <w:lang w:eastAsia="ja-JP"/>
              </w:rPr>
            </w:pPr>
          </w:p>
        </w:tc>
      </w:tr>
      <w:tr w:rsidR="004A7D6F" w:rsidRPr="00FA22D3" w14:paraId="07FA9CAF" w14:textId="77777777" w:rsidTr="00082B18">
        <w:tc>
          <w:tcPr>
            <w:tcW w:w="2448" w:type="dxa"/>
          </w:tcPr>
          <w:p w14:paraId="1B594AD8" w14:textId="77777777" w:rsidR="004A7D6F" w:rsidRPr="00FA22D3" w:rsidRDefault="004A7D6F" w:rsidP="00082B18">
            <w:pPr>
              <w:pStyle w:val="TAL"/>
              <w:ind w:left="255"/>
              <w:rPr>
                <w:rFonts w:cs="Arial"/>
                <w:bCs/>
                <w:szCs w:val="18"/>
                <w:lang w:eastAsia="ja-JP"/>
              </w:rPr>
            </w:pPr>
            <w:r w:rsidRPr="00FA22D3">
              <w:rPr>
                <w:rFonts w:cs="Arial"/>
                <w:szCs w:val="18"/>
                <w:lang w:eastAsia="ja-JP"/>
              </w:rPr>
              <w:t xml:space="preserve">&gt;&gt;&gt;Emergency Area ID </w:t>
            </w:r>
          </w:p>
        </w:tc>
        <w:tc>
          <w:tcPr>
            <w:tcW w:w="1080" w:type="dxa"/>
          </w:tcPr>
          <w:p w14:paraId="4B98F9B7" w14:textId="77777777" w:rsidR="004A7D6F" w:rsidRPr="00FA22D3" w:rsidRDefault="004A7D6F" w:rsidP="00082B18">
            <w:pPr>
              <w:pStyle w:val="TAL"/>
              <w:rPr>
                <w:rFonts w:cs="Arial"/>
                <w:szCs w:val="18"/>
                <w:lang w:eastAsia="ja-JP"/>
              </w:rPr>
            </w:pPr>
            <w:r w:rsidRPr="00FA22D3">
              <w:rPr>
                <w:rFonts w:cs="Arial"/>
                <w:szCs w:val="18"/>
                <w:lang w:eastAsia="ja-JP"/>
              </w:rPr>
              <w:t>M</w:t>
            </w:r>
          </w:p>
        </w:tc>
        <w:tc>
          <w:tcPr>
            <w:tcW w:w="1440" w:type="dxa"/>
          </w:tcPr>
          <w:p w14:paraId="46B0B2A1" w14:textId="77777777" w:rsidR="004A7D6F" w:rsidRPr="00FA22D3" w:rsidRDefault="004A7D6F" w:rsidP="00082B18">
            <w:pPr>
              <w:pStyle w:val="TAL"/>
              <w:rPr>
                <w:i/>
                <w:lang w:eastAsia="ja-JP"/>
              </w:rPr>
            </w:pPr>
          </w:p>
        </w:tc>
        <w:tc>
          <w:tcPr>
            <w:tcW w:w="1872" w:type="dxa"/>
          </w:tcPr>
          <w:p w14:paraId="03C19977" w14:textId="77777777" w:rsidR="004A7D6F" w:rsidRPr="00FA22D3" w:rsidRDefault="004A7D6F" w:rsidP="00082B18">
            <w:pPr>
              <w:pStyle w:val="TAL"/>
              <w:rPr>
                <w:lang w:eastAsia="ja-JP"/>
              </w:rPr>
            </w:pPr>
            <w:r w:rsidRPr="00FA22D3">
              <w:rPr>
                <w:rFonts w:cs="Arial"/>
                <w:szCs w:val="18"/>
              </w:rPr>
              <w:t>9.3.1.48</w:t>
            </w:r>
          </w:p>
        </w:tc>
        <w:tc>
          <w:tcPr>
            <w:tcW w:w="2880" w:type="dxa"/>
          </w:tcPr>
          <w:p w14:paraId="35292EF1" w14:textId="77777777" w:rsidR="004A7D6F" w:rsidRPr="00FA22D3" w:rsidRDefault="004A7D6F" w:rsidP="00082B18">
            <w:pPr>
              <w:pStyle w:val="TAL"/>
              <w:rPr>
                <w:lang w:eastAsia="ja-JP"/>
              </w:rPr>
            </w:pPr>
          </w:p>
        </w:tc>
      </w:tr>
      <w:tr w:rsidR="004A7D6F" w:rsidRPr="00FA22D3" w14:paraId="1C563E76" w14:textId="77777777" w:rsidTr="00082B18">
        <w:tc>
          <w:tcPr>
            <w:tcW w:w="2448" w:type="dxa"/>
          </w:tcPr>
          <w:p w14:paraId="3459A3D7" w14:textId="77777777" w:rsidR="004A7D6F" w:rsidRPr="00FA22D3" w:rsidRDefault="004A7D6F" w:rsidP="00082B18">
            <w:pPr>
              <w:pStyle w:val="TAL"/>
              <w:ind w:left="255"/>
              <w:rPr>
                <w:rFonts w:cs="Arial"/>
                <w:bCs/>
                <w:szCs w:val="18"/>
                <w:lang w:eastAsia="ja-JP"/>
              </w:rPr>
            </w:pPr>
            <w:r w:rsidRPr="00FA22D3">
              <w:rPr>
                <w:rFonts w:cs="Arial"/>
                <w:b/>
                <w:szCs w:val="18"/>
                <w:lang w:eastAsia="ja-JP"/>
              </w:rPr>
              <w:t>&gt;&gt;&gt;Completed Cell in Emergency Area ID List</w:t>
            </w:r>
          </w:p>
        </w:tc>
        <w:tc>
          <w:tcPr>
            <w:tcW w:w="1080" w:type="dxa"/>
          </w:tcPr>
          <w:p w14:paraId="6DEF46C5" w14:textId="77777777" w:rsidR="004A7D6F" w:rsidRPr="00FA22D3" w:rsidRDefault="004A7D6F" w:rsidP="00082B18">
            <w:pPr>
              <w:pStyle w:val="TAL"/>
              <w:rPr>
                <w:rFonts w:cs="Arial"/>
                <w:szCs w:val="18"/>
                <w:lang w:eastAsia="ja-JP"/>
              </w:rPr>
            </w:pPr>
          </w:p>
        </w:tc>
        <w:tc>
          <w:tcPr>
            <w:tcW w:w="1440" w:type="dxa"/>
          </w:tcPr>
          <w:p w14:paraId="0F7AE157" w14:textId="77777777" w:rsidR="004A7D6F" w:rsidRPr="00FA22D3" w:rsidRDefault="004A7D6F" w:rsidP="00082B18">
            <w:pPr>
              <w:pStyle w:val="TAL"/>
              <w:rPr>
                <w:i/>
                <w:lang w:eastAsia="ja-JP"/>
              </w:rPr>
            </w:pPr>
            <w:r w:rsidRPr="00FA22D3">
              <w:rPr>
                <w:rFonts w:cs="Arial"/>
                <w:i/>
                <w:szCs w:val="18"/>
                <w:lang w:eastAsia="ja-JP"/>
              </w:rPr>
              <w:t>1..&lt;maxnoofCellinEAI&gt;</w:t>
            </w:r>
          </w:p>
        </w:tc>
        <w:tc>
          <w:tcPr>
            <w:tcW w:w="1872" w:type="dxa"/>
          </w:tcPr>
          <w:p w14:paraId="78237E20" w14:textId="77777777" w:rsidR="004A7D6F" w:rsidRPr="00FA22D3" w:rsidRDefault="004A7D6F" w:rsidP="00082B18">
            <w:pPr>
              <w:pStyle w:val="TAL"/>
              <w:rPr>
                <w:lang w:eastAsia="ja-JP"/>
              </w:rPr>
            </w:pPr>
          </w:p>
        </w:tc>
        <w:tc>
          <w:tcPr>
            <w:tcW w:w="2880" w:type="dxa"/>
          </w:tcPr>
          <w:p w14:paraId="04AA8252" w14:textId="77777777" w:rsidR="004A7D6F" w:rsidRPr="00FA22D3" w:rsidRDefault="004A7D6F" w:rsidP="00082B18">
            <w:pPr>
              <w:pStyle w:val="TAL"/>
              <w:rPr>
                <w:lang w:eastAsia="ja-JP"/>
              </w:rPr>
            </w:pPr>
          </w:p>
        </w:tc>
      </w:tr>
      <w:tr w:rsidR="004A7D6F" w:rsidRPr="00FA22D3" w14:paraId="0B41BCB8" w14:textId="77777777" w:rsidTr="00082B18">
        <w:tc>
          <w:tcPr>
            <w:tcW w:w="2448" w:type="dxa"/>
          </w:tcPr>
          <w:p w14:paraId="33A6F0F6" w14:textId="77777777" w:rsidR="004A7D6F" w:rsidRPr="00FA22D3" w:rsidRDefault="004A7D6F" w:rsidP="00082B18">
            <w:pPr>
              <w:pStyle w:val="TAL"/>
              <w:ind w:left="345"/>
              <w:rPr>
                <w:rFonts w:cs="Arial"/>
                <w:bCs/>
                <w:szCs w:val="18"/>
                <w:lang w:eastAsia="ja-JP"/>
              </w:rPr>
            </w:pPr>
            <w:r w:rsidRPr="00FA22D3">
              <w:rPr>
                <w:rFonts w:cs="Arial"/>
                <w:szCs w:val="18"/>
                <w:lang w:eastAsia="ja-JP"/>
              </w:rPr>
              <w:t>&gt;&gt;&gt;&gt;NR-CGI</w:t>
            </w:r>
          </w:p>
        </w:tc>
        <w:tc>
          <w:tcPr>
            <w:tcW w:w="1080" w:type="dxa"/>
          </w:tcPr>
          <w:p w14:paraId="2676DAC5" w14:textId="77777777" w:rsidR="004A7D6F" w:rsidRPr="00FA22D3" w:rsidRDefault="004A7D6F" w:rsidP="00082B18">
            <w:pPr>
              <w:pStyle w:val="TAL"/>
              <w:rPr>
                <w:rFonts w:cs="Arial"/>
                <w:szCs w:val="18"/>
                <w:lang w:eastAsia="ja-JP"/>
              </w:rPr>
            </w:pPr>
            <w:r w:rsidRPr="00FA22D3">
              <w:rPr>
                <w:rFonts w:cs="Arial"/>
                <w:szCs w:val="18"/>
                <w:lang w:eastAsia="ja-JP"/>
              </w:rPr>
              <w:t>M</w:t>
            </w:r>
          </w:p>
        </w:tc>
        <w:tc>
          <w:tcPr>
            <w:tcW w:w="1440" w:type="dxa"/>
          </w:tcPr>
          <w:p w14:paraId="38B38365" w14:textId="77777777" w:rsidR="004A7D6F" w:rsidRPr="00FA22D3" w:rsidRDefault="004A7D6F" w:rsidP="00082B18">
            <w:pPr>
              <w:pStyle w:val="TAL"/>
              <w:rPr>
                <w:i/>
                <w:lang w:eastAsia="ja-JP"/>
              </w:rPr>
            </w:pPr>
          </w:p>
        </w:tc>
        <w:tc>
          <w:tcPr>
            <w:tcW w:w="1872" w:type="dxa"/>
          </w:tcPr>
          <w:p w14:paraId="59C48CA3" w14:textId="77777777" w:rsidR="004A7D6F" w:rsidRPr="00FA22D3" w:rsidRDefault="004A7D6F" w:rsidP="00082B18">
            <w:pPr>
              <w:pStyle w:val="TAL"/>
              <w:rPr>
                <w:lang w:eastAsia="ja-JP"/>
              </w:rPr>
            </w:pPr>
            <w:r w:rsidRPr="00FA22D3">
              <w:rPr>
                <w:rFonts w:cs="Arial"/>
                <w:szCs w:val="18"/>
              </w:rPr>
              <w:t>9.3.1.7</w:t>
            </w:r>
          </w:p>
        </w:tc>
        <w:tc>
          <w:tcPr>
            <w:tcW w:w="2880" w:type="dxa"/>
          </w:tcPr>
          <w:p w14:paraId="645425F9" w14:textId="77777777" w:rsidR="004A7D6F" w:rsidRPr="00FA22D3" w:rsidRDefault="004A7D6F" w:rsidP="00082B18">
            <w:pPr>
              <w:pStyle w:val="TAL"/>
              <w:rPr>
                <w:lang w:eastAsia="ja-JP"/>
              </w:rPr>
            </w:pPr>
          </w:p>
        </w:tc>
      </w:tr>
    </w:tbl>
    <w:p w14:paraId="73F18A99"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7219C22F" w14:textId="77777777" w:rsidTr="00082B18">
        <w:tc>
          <w:tcPr>
            <w:tcW w:w="3528" w:type="dxa"/>
          </w:tcPr>
          <w:p w14:paraId="145F12C9"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1E605E98"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23315996" w14:textId="77777777" w:rsidTr="00082B18">
        <w:tc>
          <w:tcPr>
            <w:tcW w:w="3528" w:type="dxa"/>
          </w:tcPr>
          <w:p w14:paraId="613B8487" w14:textId="77777777" w:rsidR="004A7D6F" w:rsidRPr="00FA22D3" w:rsidRDefault="004A7D6F" w:rsidP="00082B18">
            <w:pPr>
              <w:pStyle w:val="TAL"/>
              <w:rPr>
                <w:lang w:eastAsia="ja-JP"/>
              </w:rPr>
            </w:pPr>
            <w:r w:rsidRPr="00FA22D3">
              <w:rPr>
                <w:rFonts w:cs="Arial"/>
                <w:szCs w:val="18"/>
                <w:lang w:eastAsia="ja-JP"/>
              </w:rPr>
              <w:t>maxnoofCellIDforWarning</w:t>
            </w:r>
          </w:p>
        </w:tc>
        <w:tc>
          <w:tcPr>
            <w:tcW w:w="6192" w:type="dxa"/>
          </w:tcPr>
          <w:p w14:paraId="435807D5" w14:textId="77777777" w:rsidR="004A7D6F" w:rsidRPr="00FA22D3" w:rsidRDefault="004A7D6F" w:rsidP="00082B18">
            <w:pPr>
              <w:pStyle w:val="TAL"/>
              <w:rPr>
                <w:lang w:eastAsia="ja-JP"/>
              </w:rPr>
            </w:pPr>
            <w:r w:rsidRPr="00FA22D3">
              <w:rPr>
                <w:rFonts w:cs="Arial"/>
                <w:szCs w:val="18"/>
                <w:lang w:eastAsia="ja-JP"/>
              </w:rPr>
              <w:t>Maximum no. of Cell ID subject for warning message broadcast. Value is 65535.</w:t>
            </w:r>
          </w:p>
        </w:tc>
      </w:tr>
      <w:tr w:rsidR="004A7D6F" w:rsidRPr="00FA22D3" w14:paraId="673AB60A" w14:textId="77777777" w:rsidTr="00082B18">
        <w:tc>
          <w:tcPr>
            <w:tcW w:w="3528" w:type="dxa"/>
          </w:tcPr>
          <w:p w14:paraId="374695DA" w14:textId="77777777" w:rsidR="004A7D6F" w:rsidRPr="00FA22D3" w:rsidRDefault="004A7D6F" w:rsidP="00082B18">
            <w:pPr>
              <w:pStyle w:val="TAL"/>
            </w:pPr>
            <w:r w:rsidRPr="00FA22D3">
              <w:rPr>
                <w:rFonts w:cs="Arial"/>
                <w:szCs w:val="18"/>
                <w:lang w:eastAsia="ja-JP"/>
              </w:rPr>
              <w:t>maxnoofTAIforWarning</w:t>
            </w:r>
          </w:p>
        </w:tc>
        <w:tc>
          <w:tcPr>
            <w:tcW w:w="6192" w:type="dxa"/>
          </w:tcPr>
          <w:p w14:paraId="29EF952D" w14:textId="77777777" w:rsidR="004A7D6F" w:rsidRPr="00FA22D3" w:rsidRDefault="004A7D6F" w:rsidP="00082B18">
            <w:pPr>
              <w:pStyle w:val="TAL"/>
            </w:pPr>
            <w:r w:rsidRPr="00FA22D3">
              <w:rPr>
                <w:rFonts w:cs="Arial"/>
                <w:szCs w:val="18"/>
                <w:lang w:eastAsia="ja-JP"/>
              </w:rPr>
              <w:t>Maximum no. of TAI subject for warning message broadcast. Value is 65535.</w:t>
            </w:r>
          </w:p>
        </w:tc>
      </w:tr>
      <w:tr w:rsidR="004A7D6F" w:rsidRPr="00FA22D3" w14:paraId="130B3106" w14:textId="77777777" w:rsidTr="00082B18">
        <w:tc>
          <w:tcPr>
            <w:tcW w:w="3528" w:type="dxa"/>
          </w:tcPr>
          <w:p w14:paraId="52667D8A" w14:textId="77777777" w:rsidR="004A7D6F" w:rsidRPr="00FA22D3" w:rsidRDefault="004A7D6F" w:rsidP="00082B18">
            <w:pPr>
              <w:pStyle w:val="TAL"/>
              <w:rPr>
                <w:lang w:eastAsia="ja-JP"/>
              </w:rPr>
            </w:pPr>
            <w:r w:rsidRPr="00FA22D3">
              <w:rPr>
                <w:rFonts w:cs="Arial"/>
                <w:szCs w:val="18"/>
                <w:lang w:eastAsia="ja-JP"/>
              </w:rPr>
              <w:t>maxnoofEmergencyAreaID</w:t>
            </w:r>
          </w:p>
        </w:tc>
        <w:tc>
          <w:tcPr>
            <w:tcW w:w="6192" w:type="dxa"/>
          </w:tcPr>
          <w:p w14:paraId="40EB0427" w14:textId="77777777" w:rsidR="004A7D6F" w:rsidRPr="00FA22D3" w:rsidRDefault="004A7D6F" w:rsidP="00082B18">
            <w:pPr>
              <w:pStyle w:val="TAL"/>
              <w:rPr>
                <w:lang w:eastAsia="ja-JP"/>
              </w:rPr>
            </w:pPr>
            <w:r w:rsidRPr="00FA22D3">
              <w:rPr>
                <w:rFonts w:cs="Arial"/>
                <w:szCs w:val="18"/>
                <w:lang w:eastAsia="ja-JP"/>
              </w:rPr>
              <w:t>Maximum no. of Emergency Area ID subject for warning message broadcast. Value is 65535.</w:t>
            </w:r>
          </w:p>
        </w:tc>
      </w:tr>
      <w:tr w:rsidR="004A7D6F" w:rsidRPr="00FA22D3" w14:paraId="3B8E9772" w14:textId="77777777" w:rsidTr="00082B18">
        <w:tc>
          <w:tcPr>
            <w:tcW w:w="3528" w:type="dxa"/>
          </w:tcPr>
          <w:p w14:paraId="2F647964" w14:textId="77777777" w:rsidR="004A7D6F" w:rsidRPr="00FA22D3" w:rsidRDefault="004A7D6F" w:rsidP="00082B18">
            <w:pPr>
              <w:pStyle w:val="TAL"/>
              <w:rPr>
                <w:rFonts w:cs="Arial"/>
                <w:szCs w:val="18"/>
                <w:lang w:eastAsia="ja-JP"/>
              </w:rPr>
            </w:pPr>
            <w:r w:rsidRPr="00FA22D3">
              <w:rPr>
                <w:rFonts w:cs="Arial"/>
                <w:szCs w:val="18"/>
                <w:lang w:eastAsia="ja-JP"/>
              </w:rPr>
              <w:t>maxnoofCellinTAI</w:t>
            </w:r>
          </w:p>
        </w:tc>
        <w:tc>
          <w:tcPr>
            <w:tcW w:w="6192" w:type="dxa"/>
          </w:tcPr>
          <w:p w14:paraId="3C91AC5F" w14:textId="77777777" w:rsidR="004A7D6F" w:rsidRPr="00FA22D3" w:rsidRDefault="004A7D6F" w:rsidP="00082B18">
            <w:pPr>
              <w:pStyle w:val="TAL"/>
              <w:rPr>
                <w:rFonts w:cs="Arial"/>
                <w:szCs w:val="18"/>
                <w:lang w:eastAsia="ja-JP"/>
              </w:rPr>
            </w:pPr>
            <w:r w:rsidRPr="00FA22D3">
              <w:rPr>
                <w:rFonts w:cs="Arial"/>
                <w:szCs w:val="18"/>
                <w:lang w:eastAsia="ja-JP"/>
              </w:rPr>
              <w:t>Maximum no. of Cell ID within a TAI. Value is 65535.</w:t>
            </w:r>
          </w:p>
        </w:tc>
      </w:tr>
      <w:tr w:rsidR="004A7D6F" w:rsidRPr="00FA22D3" w14:paraId="1ABFB526" w14:textId="77777777" w:rsidTr="00082B18">
        <w:tc>
          <w:tcPr>
            <w:tcW w:w="3528" w:type="dxa"/>
          </w:tcPr>
          <w:p w14:paraId="6854CF92" w14:textId="77777777" w:rsidR="004A7D6F" w:rsidRPr="00FA22D3" w:rsidRDefault="004A7D6F" w:rsidP="00082B18">
            <w:pPr>
              <w:pStyle w:val="TAL"/>
              <w:rPr>
                <w:rFonts w:cs="Arial"/>
                <w:szCs w:val="18"/>
                <w:lang w:eastAsia="ja-JP"/>
              </w:rPr>
            </w:pPr>
            <w:r w:rsidRPr="00FA22D3">
              <w:rPr>
                <w:rFonts w:cs="Arial"/>
                <w:szCs w:val="18"/>
                <w:lang w:eastAsia="ja-JP"/>
              </w:rPr>
              <w:t>maxnoofCellinEAI</w:t>
            </w:r>
          </w:p>
        </w:tc>
        <w:tc>
          <w:tcPr>
            <w:tcW w:w="6192" w:type="dxa"/>
          </w:tcPr>
          <w:p w14:paraId="18AC081B" w14:textId="77777777" w:rsidR="004A7D6F" w:rsidRPr="00FA22D3" w:rsidRDefault="004A7D6F" w:rsidP="00082B18">
            <w:pPr>
              <w:pStyle w:val="TAL"/>
              <w:rPr>
                <w:rFonts w:cs="Arial"/>
                <w:szCs w:val="18"/>
                <w:lang w:eastAsia="ja-JP"/>
              </w:rPr>
            </w:pPr>
            <w:r w:rsidRPr="00FA22D3">
              <w:rPr>
                <w:rFonts w:cs="Arial"/>
                <w:szCs w:val="18"/>
                <w:lang w:eastAsia="ja-JP"/>
              </w:rPr>
              <w:t>Maximum no. of Cell ID within an Emergency Area. Value is 65535.</w:t>
            </w:r>
          </w:p>
        </w:tc>
      </w:tr>
    </w:tbl>
    <w:p w14:paraId="47953544" w14:textId="77777777" w:rsidR="004A7D6F" w:rsidRPr="00FA22D3" w:rsidRDefault="004A7D6F" w:rsidP="004A7D6F"/>
    <w:p w14:paraId="42294FF7" w14:textId="77777777" w:rsidR="004A7D6F" w:rsidRPr="00FA22D3" w:rsidRDefault="004A7D6F" w:rsidP="004A7D6F">
      <w:pPr>
        <w:pStyle w:val="Heading4"/>
      </w:pPr>
      <w:bookmarkStart w:id="495" w:name="_Toc5694436"/>
      <w:r w:rsidRPr="00FA22D3">
        <w:t>9.3.1.44</w:t>
      </w:r>
      <w:r w:rsidRPr="00FA22D3">
        <w:tab/>
      </w:r>
      <w:r w:rsidRPr="00FA22D3">
        <w:rPr>
          <w:szCs w:val="24"/>
        </w:rPr>
        <w:t>Broadcast Cancelled Area List</w:t>
      </w:r>
      <w:bookmarkEnd w:id="495"/>
    </w:p>
    <w:p w14:paraId="45ED7D8A" w14:textId="77777777" w:rsidR="004A7D6F" w:rsidRPr="00FA22D3" w:rsidRDefault="004A7D6F" w:rsidP="004A7D6F">
      <w:r w:rsidRPr="00FA22D3">
        <w:t>This IE indicates the areas where broadcast was stopped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374CF30E" w14:textId="77777777" w:rsidTr="00082B18">
        <w:tc>
          <w:tcPr>
            <w:tcW w:w="2448" w:type="dxa"/>
          </w:tcPr>
          <w:p w14:paraId="42F5E38F"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6E27C947"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07618AF4"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441C6451"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104161AD"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13C8C226" w14:textId="77777777" w:rsidTr="00082B18">
        <w:tc>
          <w:tcPr>
            <w:tcW w:w="2448" w:type="dxa"/>
          </w:tcPr>
          <w:p w14:paraId="1E152552" w14:textId="77777777" w:rsidR="004A7D6F" w:rsidRPr="00FA22D3" w:rsidRDefault="004A7D6F" w:rsidP="00082B18">
            <w:pPr>
              <w:pStyle w:val="TAL"/>
              <w:rPr>
                <w:rFonts w:eastAsia="Batang" w:cs="Arial"/>
                <w:lang w:eastAsia="ja-JP"/>
              </w:rPr>
            </w:pPr>
            <w:r w:rsidRPr="00FA22D3">
              <w:rPr>
                <w:rFonts w:eastAsia="Malgun Gothic" w:cs="Arial"/>
                <w:lang w:eastAsia="ja-JP"/>
              </w:rPr>
              <w:t xml:space="preserve">CHOICE </w:t>
            </w:r>
            <w:r w:rsidRPr="00FA22D3">
              <w:rPr>
                <w:rFonts w:eastAsia="Malgun Gothic" w:cs="Arial"/>
                <w:i/>
                <w:lang w:eastAsia="ja-JP"/>
              </w:rPr>
              <w:t xml:space="preserve">Broadcast Cancelled Area </w:t>
            </w:r>
          </w:p>
        </w:tc>
        <w:tc>
          <w:tcPr>
            <w:tcW w:w="1080" w:type="dxa"/>
          </w:tcPr>
          <w:p w14:paraId="2C458E56" w14:textId="77777777" w:rsidR="004A7D6F" w:rsidRPr="00FA22D3" w:rsidRDefault="004A7D6F" w:rsidP="00082B18">
            <w:pPr>
              <w:pStyle w:val="TAL"/>
              <w:rPr>
                <w:rFonts w:cs="Arial"/>
                <w:lang w:eastAsia="ja-JP"/>
              </w:rPr>
            </w:pPr>
            <w:r w:rsidRPr="00FA22D3">
              <w:rPr>
                <w:rFonts w:eastAsia="Malgun Gothic" w:cs="Arial"/>
                <w:lang w:eastAsia="ja-JP"/>
              </w:rPr>
              <w:t>M</w:t>
            </w:r>
          </w:p>
        </w:tc>
        <w:tc>
          <w:tcPr>
            <w:tcW w:w="1440" w:type="dxa"/>
          </w:tcPr>
          <w:p w14:paraId="03724107" w14:textId="77777777" w:rsidR="004A7D6F" w:rsidRPr="00FA22D3" w:rsidRDefault="004A7D6F" w:rsidP="00082B18">
            <w:pPr>
              <w:pStyle w:val="TAL"/>
              <w:rPr>
                <w:i/>
                <w:lang w:eastAsia="ja-JP"/>
              </w:rPr>
            </w:pPr>
          </w:p>
        </w:tc>
        <w:tc>
          <w:tcPr>
            <w:tcW w:w="1872" w:type="dxa"/>
          </w:tcPr>
          <w:p w14:paraId="51355D78" w14:textId="77777777" w:rsidR="004A7D6F" w:rsidRPr="00FA22D3" w:rsidRDefault="004A7D6F" w:rsidP="00082B18">
            <w:pPr>
              <w:pStyle w:val="TAL"/>
              <w:rPr>
                <w:lang w:eastAsia="ja-JP"/>
              </w:rPr>
            </w:pPr>
          </w:p>
        </w:tc>
        <w:tc>
          <w:tcPr>
            <w:tcW w:w="2880" w:type="dxa"/>
          </w:tcPr>
          <w:p w14:paraId="074F99B7" w14:textId="77777777" w:rsidR="004A7D6F" w:rsidRPr="00FA22D3" w:rsidRDefault="004A7D6F" w:rsidP="00082B18">
            <w:pPr>
              <w:pStyle w:val="TAL"/>
              <w:rPr>
                <w:lang w:eastAsia="ja-JP"/>
              </w:rPr>
            </w:pPr>
          </w:p>
        </w:tc>
      </w:tr>
      <w:tr w:rsidR="004A7D6F" w:rsidRPr="00FA22D3" w14:paraId="0B03BF3B" w14:textId="77777777" w:rsidTr="00082B18">
        <w:tc>
          <w:tcPr>
            <w:tcW w:w="2448" w:type="dxa"/>
          </w:tcPr>
          <w:p w14:paraId="17CCD5EB" w14:textId="77777777" w:rsidR="004A7D6F" w:rsidRPr="00FA22D3" w:rsidRDefault="004A7D6F" w:rsidP="00082B18">
            <w:pPr>
              <w:pStyle w:val="TAL"/>
              <w:ind w:left="75"/>
              <w:rPr>
                <w:rFonts w:eastAsia="Batang" w:cs="Arial"/>
                <w:lang w:eastAsia="ja-JP"/>
              </w:rPr>
            </w:pPr>
            <w:r w:rsidRPr="00FA22D3">
              <w:rPr>
                <w:rFonts w:eastAsia="Malgun Gothic" w:cs="Arial"/>
                <w:i/>
                <w:iCs/>
                <w:lang w:eastAsia="ja-JP"/>
              </w:rPr>
              <w:t>&gt;Cell ID Cancelled E-UTRA</w:t>
            </w:r>
          </w:p>
        </w:tc>
        <w:tc>
          <w:tcPr>
            <w:tcW w:w="1080" w:type="dxa"/>
          </w:tcPr>
          <w:p w14:paraId="28374EFF" w14:textId="77777777" w:rsidR="004A7D6F" w:rsidRPr="00FA22D3" w:rsidRDefault="004A7D6F" w:rsidP="00082B18">
            <w:pPr>
              <w:pStyle w:val="TAL"/>
              <w:rPr>
                <w:rFonts w:cs="Arial"/>
                <w:lang w:eastAsia="ja-JP"/>
              </w:rPr>
            </w:pPr>
          </w:p>
        </w:tc>
        <w:tc>
          <w:tcPr>
            <w:tcW w:w="1440" w:type="dxa"/>
          </w:tcPr>
          <w:p w14:paraId="6CDE5012" w14:textId="77777777" w:rsidR="004A7D6F" w:rsidRPr="00FA22D3" w:rsidRDefault="004A7D6F" w:rsidP="00082B18">
            <w:pPr>
              <w:pStyle w:val="TAL"/>
              <w:rPr>
                <w:i/>
                <w:lang w:eastAsia="ja-JP"/>
              </w:rPr>
            </w:pPr>
          </w:p>
        </w:tc>
        <w:tc>
          <w:tcPr>
            <w:tcW w:w="1872" w:type="dxa"/>
          </w:tcPr>
          <w:p w14:paraId="27B2AEAA" w14:textId="77777777" w:rsidR="004A7D6F" w:rsidRPr="00FA22D3" w:rsidRDefault="004A7D6F" w:rsidP="00082B18">
            <w:pPr>
              <w:pStyle w:val="TAL"/>
              <w:rPr>
                <w:lang w:eastAsia="ja-JP"/>
              </w:rPr>
            </w:pPr>
          </w:p>
        </w:tc>
        <w:tc>
          <w:tcPr>
            <w:tcW w:w="2880" w:type="dxa"/>
          </w:tcPr>
          <w:p w14:paraId="0CE3676F" w14:textId="77777777" w:rsidR="004A7D6F" w:rsidRPr="00FA22D3" w:rsidRDefault="004A7D6F" w:rsidP="00082B18">
            <w:pPr>
              <w:pStyle w:val="TAL"/>
              <w:rPr>
                <w:lang w:eastAsia="ja-JP"/>
              </w:rPr>
            </w:pPr>
          </w:p>
        </w:tc>
      </w:tr>
      <w:tr w:rsidR="004A7D6F" w:rsidRPr="00FA22D3" w14:paraId="39A4A906" w14:textId="77777777" w:rsidTr="00082B18">
        <w:tc>
          <w:tcPr>
            <w:tcW w:w="2448" w:type="dxa"/>
          </w:tcPr>
          <w:p w14:paraId="29CBECDD" w14:textId="77777777" w:rsidR="004A7D6F" w:rsidRPr="00FA22D3" w:rsidRDefault="004A7D6F" w:rsidP="00082B18">
            <w:pPr>
              <w:pStyle w:val="TAL"/>
              <w:ind w:left="165"/>
              <w:rPr>
                <w:rFonts w:eastAsia="Batang" w:cs="Arial"/>
                <w:lang w:eastAsia="ja-JP"/>
              </w:rPr>
            </w:pPr>
            <w:r w:rsidRPr="00FA22D3">
              <w:rPr>
                <w:rFonts w:eastAsia="Malgun Gothic" w:cs="Arial"/>
                <w:b/>
                <w:bCs/>
                <w:lang w:eastAsia="ja-JP"/>
              </w:rPr>
              <w:t>&gt;&gt;Cancelled Cell List</w:t>
            </w:r>
          </w:p>
        </w:tc>
        <w:tc>
          <w:tcPr>
            <w:tcW w:w="1080" w:type="dxa"/>
          </w:tcPr>
          <w:p w14:paraId="0F4A9721" w14:textId="77777777" w:rsidR="004A7D6F" w:rsidRPr="00FA22D3" w:rsidRDefault="004A7D6F" w:rsidP="00082B18">
            <w:pPr>
              <w:pStyle w:val="TAL"/>
              <w:rPr>
                <w:rFonts w:cs="Arial"/>
                <w:lang w:eastAsia="ja-JP"/>
              </w:rPr>
            </w:pPr>
          </w:p>
        </w:tc>
        <w:tc>
          <w:tcPr>
            <w:tcW w:w="1440" w:type="dxa"/>
          </w:tcPr>
          <w:p w14:paraId="3B949359" w14:textId="77777777" w:rsidR="004A7D6F" w:rsidRPr="00FA22D3" w:rsidRDefault="004A7D6F" w:rsidP="00082B18">
            <w:pPr>
              <w:pStyle w:val="TAL"/>
              <w:rPr>
                <w:i/>
                <w:lang w:eastAsia="ja-JP"/>
              </w:rPr>
            </w:pPr>
            <w:r w:rsidRPr="00FA22D3">
              <w:rPr>
                <w:rFonts w:eastAsia="Malgun Gothic" w:cs="Arial"/>
                <w:i/>
                <w:lang w:eastAsia="ja-JP"/>
              </w:rPr>
              <w:t>1..&lt;maxnoofCellIDforWarning&gt;</w:t>
            </w:r>
          </w:p>
        </w:tc>
        <w:tc>
          <w:tcPr>
            <w:tcW w:w="1872" w:type="dxa"/>
          </w:tcPr>
          <w:p w14:paraId="4DE58650" w14:textId="77777777" w:rsidR="004A7D6F" w:rsidRPr="00FA22D3" w:rsidRDefault="004A7D6F" w:rsidP="00082B18">
            <w:pPr>
              <w:pStyle w:val="TAL"/>
              <w:rPr>
                <w:lang w:eastAsia="ja-JP"/>
              </w:rPr>
            </w:pPr>
          </w:p>
        </w:tc>
        <w:tc>
          <w:tcPr>
            <w:tcW w:w="2880" w:type="dxa"/>
          </w:tcPr>
          <w:p w14:paraId="795E81C0" w14:textId="77777777" w:rsidR="004A7D6F" w:rsidRPr="00FA22D3" w:rsidRDefault="004A7D6F" w:rsidP="00082B18">
            <w:pPr>
              <w:pStyle w:val="TAL"/>
              <w:rPr>
                <w:lang w:eastAsia="ja-JP"/>
              </w:rPr>
            </w:pPr>
          </w:p>
        </w:tc>
      </w:tr>
      <w:tr w:rsidR="004A7D6F" w:rsidRPr="00FA22D3" w14:paraId="223A9EFE" w14:textId="77777777" w:rsidTr="00082B18">
        <w:tc>
          <w:tcPr>
            <w:tcW w:w="2448" w:type="dxa"/>
          </w:tcPr>
          <w:p w14:paraId="7CF511D5" w14:textId="77777777" w:rsidR="004A7D6F" w:rsidRPr="00FA22D3" w:rsidRDefault="004A7D6F" w:rsidP="00082B18">
            <w:pPr>
              <w:pStyle w:val="TAL"/>
              <w:ind w:left="255"/>
              <w:rPr>
                <w:rFonts w:eastAsia="Batang" w:cs="Arial"/>
                <w:lang w:eastAsia="ja-JP"/>
              </w:rPr>
            </w:pPr>
            <w:r w:rsidRPr="00FA22D3">
              <w:rPr>
                <w:rFonts w:eastAsia="Malgun Gothic" w:cs="Arial"/>
                <w:lang w:eastAsia="ja-JP"/>
              </w:rPr>
              <w:t>&gt;&gt;&gt;E-UTRA CGI</w:t>
            </w:r>
          </w:p>
        </w:tc>
        <w:tc>
          <w:tcPr>
            <w:tcW w:w="1080" w:type="dxa"/>
          </w:tcPr>
          <w:p w14:paraId="60BA2398" w14:textId="77777777" w:rsidR="004A7D6F" w:rsidRPr="00FA22D3" w:rsidRDefault="004A7D6F" w:rsidP="00082B18">
            <w:pPr>
              <w:pStyle w:val="TAL"/>
              <w:rPr>
                <w:rFonts w:cs="Arial"/>
                <w:lang w:eastAsia="ja-JP"/>
              </w:rPr>
            </w:pPr>
            <w:r w:rsidRPr="00FA22D3">
              <w:rPr>
                <w:rFonts w:eastAsia="Malgun Gothic" w:cs="Arial"/>
                <w:lang w:eastAsia="ja-JP"/>
              </w:rPr>
              <w:t>M</w:t>
            </w:r>
          </w:p>
        </w:tc>
        <w:tc>
          <w:tcPr>
            <w:tcW w:w="1440" w:type="dxa"/>
          </w:tcPr>
          <w:p w14:paraId="5FF46AF0" w14:textId="77777777" w:rsidR="004A7D6F" w:rsidRPr="00FA22D3" w:rsidRDefault="004A7D6F" w:rsidP="00082B18">
            <w:pPr>
              <w:pStyle w:val="TAL"/>
              <w:rPr>
                <w:i/>
                <w:lang w:eastAsia="ja-JP"/>
              </w:rPr>
            </w:pPr>
          </w:p>
        </w:tc>
        <w:tc>
          <w:tcPr>
            <w:tcW w:w="1872" w:type="dxa"/>
          </w:tcPr>
          <w:p w14:paraId="3EB76888" w14:textId="77777777" w:rsidR="004A7D6F" w:rsidRPr="00FA22D3" w:rsidRDefault="004A7D6F" w:rsidP="00082B18">
            <w:pPr>
              <w:pStyle w:val="TAL"/>
              <w:rPr>
                <w:lang w:eastAsia="ja-JP"/>
              </w:rPr>
            </w:pPr>
            <w:r w:rsidRPr="00FA22D3">
              <w:rPr>
                <w:rFonts w:cs="Arial"/>
                <w:szCs w:val="18"/>
              </w:rPr>
              <w:t>9.3.1.9</w:t>
            </w:r>
          </w:p>
        </w:tc>
        <w:tc>
          <w:tcPr>
            <w:tcW w:w="2880" w:type="dxa"/>
          </w:tcPr>
          <w:p w14:paraId="1D32001A" w14:textId="77777777" w:rsidR="004A7D6F" w:rsidRPr="00FA22D3" w:rsidRDefault="004A7D6F" w:rsidP="00082B18">
            <w:pPr>
              <w:pStyle w:val="TAL"/>
              <w:rPr>
                <w:lang w:eastAsia="ja-JP"/>
              </w:rPr>
            </w:pPr>
          </w:p>
        </w:tc>
      </w:tr>
      <w:tr w:rsidR="004A7D6F" w:rsidRPr="00FA22D3" w14:paraId="13F883E2" w14:textId="77777777" w:rsidTr="00082B18">
        <w:tc>
          <w:tcPr>
            <w:tcW w:w="2448" w:type="dxa"/>
          </w:tcPr>
          <w:p w14:paraId="3DF23CEE" w14:textId="77777777" w:rsidR="004A7D6F" w:rsidRPr="00FA22D3" w:rsidRDefault="004A7D6F" w:rsidP="00082B18">
            <w:pPr>
              <w:pStyle w:val="TAL"/>
              <w:ind w:left="255"/>
              <w:rPr>
                <w:rFonts w:eastAsia="Batang" w:cs="Arial"/>
                <w:lang w:eastAsia="ja-JP"/>
              </w:rPr>
            </w:pPr>
            <w:r w:rsidRPr="00FA22D3">
              <w:rPr>
                <w:rFonts w:eastAsia="Malgun Gothic" w:cs="Arial"/>
                <w:lang w:eastAsia="ja-JP"/>
              </w:rPr>
              <w:t>&gt;&gt;&gt;Number of Broadcasts</w:t>
            </w:r>
          </w:p>
        </w:tc>
        <w:tc>
          <w:tcPr>
            <w:tcW w:w="1080" w:type="dxa"/>
          </w:tcPr>
          <w:p w14:paraId="11185B51" w14:textId="77777777" w:rsidR="004A7D6F" w:rsidRPr="00FA22D3" w:rsidRDefault="004A7D6F" w:rsidP="00082B18">
            <w:pPr>
              <w:pStyle w:val="TAL"/>
              <w:rPr>
                <w:rFonts w:cs="Arial"/>
                <w:lang w:eastAsia="ja-JP"/>
              </w:rPr>
            </w:pPr>
            <w:r w:rsidRPr="00FA22D3">
              <w:rPr>
                <w:rFonts w:eastAsia="Malgun Gothic" w:cs="Arial"/>
                <w:lang w:eastAsia="ja-JP"/>
              </w:rPr>
              <w:t>M</w:t>
            </w:r>
          </w:p>
        </w:tc>
        <w:tc>
          <w:tcPr>
            <w:tcW w:w="1440" w:type="dxa"/>
          </w:tcPr>
          <w:p w14:paraId="6E73F8A2" w14:textId="77777777" w:rsidR="004A7D6F" w:rsidRPr="00FA22D3" w:rsidRDefault="004A7D6F" w:rsidP="00082B18">
            <w:pPr>
              <w:pStyle w:val="TAL"/>
              <w:rPr>
                <w:i/>
                <w:lang w:eastAsia="ja-JP"/>
              </w:rPr>
            </w:pPr>
          </w:p>
        </w:tc>
        <w:tc>
          <w:tcPr>
            <w:tcW w:w="1872" w:type="dxa"/>
          </w:tcPr>
          <w:p w14:paraId="72164041" w14:textId="77777777" w:rsidR="004A7D6F" w:rsidRPr="00FA22D3" w:rsidRDefault="004A7D6F" w:rsidP="00082B18">
            <w:pPr>
              <w:pStyle w:val="TAL"/>
              <w:rPr>
                <w:lang w:eastAsia="ja-JP"/>
              </w:rPr>
            </w:pPr>
            <w:r w:rsidRPr="00FA22D3">
              <w:rPr>
                <w:rFonts w:cs="Arial"/>
                <w:szCs w:val="24"/>
              </w:rPr>
              <w:t>9.3.1.45</w:t>
            </w:r>
          </w:p>
        </w:tc>
        <w:tc>
          <w:tcPr>
            <w:tcW w:w="2880" w:type="dxa"/>
          </w:tcPr>
          <w:p w14:paraId="5AAC02E9" w14:textId="77777777" w:rsidR="004A7D6F" w:rsidRPr="00FA22D3" w:rsidRDefault="004A7D6F" w:rsidP="00082B18">
            <w:pPr>
              <w:pStyle w:val="TAL"/>
              <w:rPr>
                <w:lang w:eastAsia="ja-JP"/>
              </w:rPr>
            </w:pPr>
          </w:p>
        </w:tc>
      </w:tr>
      <w:tr w:rsidR="004A7D6F" w:rsidRPr="00FA22D3" w14:paraId="2A1E2DA1" w14:textId="77777777" w:rsidTr="00082B18">
        <w:tc>
          <w:tcPr>
            <w:tcW w:w="2448" w:type="dxa"/>
          </w:tcPr>
          <w:p w14:paraId="3FE82368" w14:textId="77777777" w:rsidR="004A7D6F" w:rsidRPr="00FA22D3" w:rsidRDefault="004A7D6F" w:rsidP="00082B18">
            <w:pPr>
              <w:pStyle w:val="TAL"/>
              <w:ind w:left="75"/>
              <w:rPr>
                <w:rFonts w:eastAsia="Batang" w:cs="Arial"/>
                <w:lang w:eastAsia="ja-JP"/>
              </w:rPr>
            </w:pPr>
            <w:r w:rsidRPr="00FA22D3">
              <w:rPr>
                <w:rFonts w:eastAsia="Malgun Gothic" w:cs="Arial"/>
                <w:i/>
                <w:iCs/>
                <w:lang w:eastAsia="ja-JP"/>
              </w:rPr>
              <w:t>&gt;TAI Cancelled E-UTRA</w:t>
            </w:r>
          </w:p>
        </w:tc>
        <w:tc>
          <w:tcPr>
            <w:tcW w:w="1080" w:type="dxa"/>
          </w:tcPr>
          <w:p w14:paraId="47A3305C" w14:textId="77777777" w:rsidR="004A7D6F" w:rsidRPr="00FA22D3" w:rsidRDefault="004A7D6F" w:rsidP="00082B18">
            <w:pPr>
              <w:pStyle w:val="TAL"/>
              <w:rPr>
                <w:rFonts w:cs="Arial"/>
                <w:lang w:eastAsia="ja-JP"/>
              </w:rPr>
            </w:pPr>
          </w:p>
        </w:tc>
        <w:tc>
          <w:tcPr>
            <w:tcW w:w="1440" w:type="dxa"/>
          </w:tcPr>
          <w:p w14:paraId="5A83229F" w14:textId="77777777" w:rsidR="004A7D6F" w:rsidRPr="00FA22D3" w:rsidRDefault="004A7D6F" w:rsidP="00082B18">
            <w:pPr>
              <w:pStyle w:val="TAL"/>
              <w:rPr>
                <w:i/>
                <w:lang w:eastAsia="ja-JP"/>
              </w:rPr>
            </w:pPr>
          </w:p>
        </w:tc>
        <w:tc>
          <w:tcPr>
            <w:tcW w:w="1872" w:type="dxa"/>
          </w:tcPr>
          <w:p w14:paraId="73D4087F" w14:textId="77777777" w:rsidR="004A7D6F" w:rsidRPr="00FA22D3" w:rsidRDefault="004A7D6F" w:rsidP="00082B18">
            <w:pPr>
              <w:pStyle w:val="TAL"/>
              <w:rPr>
                <w:lang w:eastAsia="ja-JP"/>
              </w:rPr>
            </w:pPr>
          </w:p>
        </w:tc>
        <w:tc>
          <w:tcPr>
            <w:tcW w:w="2880" w:type="dxa"/>
          </w:tcPr>
          <w:p w14:paraId="2856EF11" w14:textId="77777777" w:rsidR="004A7D6F" w:rsidRPr="00FA22D3" w:rsidRDefault="004A7D6F" w:rsidP="00082B18">
            <w:pPr>
              <w:pStyle w:val="TAL"/>
              <w:rPr>
                <w:lang w:eastAsia="ja-JP"/>
              </w:rPr>
            </w:pPr>
          </w:p>
        </w:tc>
      </w:tr>
      <w:tr w:rsidR="004A7D6F" w:rsidRPr="00FA22D3" w14:paraId="11DEA208" w14:textId="77777777" w:rsidTr="00082B18">
        <w:tc>
          <w:tcPr>
            <w:tcW w:w="2448" w:type="dxa"/>
          </w:tcPr>
          <w:p w14:paraId="62C933C8" w14:textId="77777777" w:rsidR="004A7D6F" w:rsidRPr="00FA22D3" w:rsidRDefault="004A7D6F" w:rsidP="00082B18">
            <w:pPr>
              <w:pStyle w:val="TAL"/>
              <w:ind w:left="165"/>
              <w:rPr>
                <w:rFonts w:eastAsia="Batang" w:cs="Arial"/>
                <w:lang w:eastAsia="ja-JP"/>
              </w:rPr>
            </w:pPr>
            <w:r w:rsidRPr="00FA22D3">
              <w:rPr>
                <w:rFonts w:eastAsia="Malgun Gothic" w:cs="Arial"/>
                <w:b/>
                <w:lang w:eastAsia="ja-JP"/>
              </w:rPr>
              <w:t>&gt;&gt;TAI Cancelled</w:t>
            </w:r>
          </w:p>
        </w:tc>
        <w:tc>
          <w:tcPr>
            <w:tcW w:w="1080" w:type="dxa"/>
          </w:tcPr>
          <w:p w14:paraId="5BD465A2" w14:textId="77777777" w:rsidR="004A7D6F" w:rsidRPr="00FA22D3" w:rsidRDefault="004A7D6F" w:rsidP="00082B18">
            <w:pPr>
              <w:pStyle w:val="TAL"/>
              <w:rPr>
                <w:rFonts w:cs="Arial"/>
                <w:lang w:eastAsia="ja-JP"/>
              </w:rPr>
            </w:pPr>
          </w:p>
        </w:tc>
        <w:tc>
          <w:tcPr>
            <w:tcW w:w="1440" w:type="dxa"/>
          </w:tcPr>
          <w:p w14:paraId="7E4BD9DB" w14:textId="77777777" w:rsidR="004A7D6F" w:rsidRPr="00FA22D3" w:rsidRDefault="004A7D6F" w:rsidP="00082B18">
            <w:pPr>
              <w:pStyle w:val="TAL"/>
              <w:rPr>
                <w:i/>
                <w:lang w:eastAsia="ja-JP"/>
              </w:rPr>
            </w:pPr>
            <w:r w:rsidRPr="00FA22D3">
              <w:rPr>
                <w:rFonts w:eastAsia="Malgun Gothic" w:cs="Arial"/>
                <w:i/>
                <w:lang w:eastAsia="ja-JP"/>
              </w:rPr>
              <w:t>1..&lt;maxnoofTAIforWarning &gt;</w:t>
            </w:r>
          </w:p>
        </w:tc>
        <w:tc>
          <w:tcPr>
            <w:tcW w:w="1872" w:type="dxa"/>
          </w:tcPr>
          <w:p w14:paraId="3EF196E0" w14:textId="77777777" w:rsidR="004A7D6F" w:rsidRPr="00FA22D3" w:rsidRDefault="004A7D6F" w:rsidP="00082B18">
            <w:pPr>
              <w:pStyle w:val="TAL"/>
              <w:rPr>
                <w:lang w:eastAsia="ja-JP"/>
              </w:rPr>
            </w:pPr>
          </w:p>
        </w:tc>
        <w:tc>
          <w:tcPr>
            <w:tcW w:w="2880" w:type="dxa"/>
          </w:tcPr>
          <w:p w14:paraId="5535F401" w14:textId="77777777" w:rsidR="004A7D6F" w:rsidRPr="00FA22D3" w:rsidRDefault="004A7D6F" w:rsidP="00082B18">
            <w:pPr>
              <w:pStyle w:val="TAL"/>
              <w:rPr>
                <w:lang w:eastAsia="ja-JP"/>
              </w:rPr>
            </w:pPr>
          </w:p>
        </w:tc>
      </w:tr>
      <w:tr w:rsidR="004A7D6F" w:rsidRPr="00FA22D3" w14:paraId="1DA58CD9" w14:textId="77777777" w:rsidTr="00082B18">
        <w:tc>
          <w:tcPr>
            <w:tcW w:w="2448" w:type="dxa"/>
          </w:tcPr>
          <w:p w14:paraId="24FAD451" w14:textId="77777777" w:rsidR="004A7D6F" w:rsidRPr="00FA22D3" w:rsidRDefault="004A7D6F" w:rsidP="00082B18">
            <w:pPr>
              <w:pStyle w:val="TAL"/>
              <w:ind w:left="255"/>
              <w:rPr>
                <w:rFonts w:eastAsia="Batang" w:cs="Arial"/>
                <w:lang w:eastAsia="ja-JP"/>
              </w:rPr>
            </w:pPr>
            <w:r w:rsidRPr="00FA22D3">
              <w:rPr>
                <w:rFonts w:eastAsia="Malgun Gothic" w:cs="Arial"/>
                <w:lang w:eastAsia="ja-JP"/>
              </w:rPr>
              <w:t>&gt;&gt;&gt;TAI</w:t>
            </w:r>
          </w:p>
        </w:tc>
        <w:tc>
          <w:tcPr>
            <w:tcW w:w="1080" w:type="dxa"/>
          </w:tcPr>
          <w:p w14:paraId="45AFDEDF" w14:textId="77777777" w:rsidR="004A7D6F" w:rsidRPr="00FA22D3" w:rsidRDefault="004A7D6F" w:rsidP="00082B18">
            <w:pPr>
              <w:pStyle w:val="TAL"/>
              <w:rPr>
                <w:rFonts w:cs="Arial"/>
                <w:lang w:eastAsia="ja-JP"/>
              </w:rPr>
            </w:pPr>
            <w:r w:rsidRPr="00FA22D3">
              <w:rPr>
                <w:rFonts w:eastAsia="Malgun Gothic" w:cs="Arial"/>
                <w:lang w:eastAsia="ja-JP"/>
              </w:rPr>
              <w:t>M</w:t>
            </w:r>
          </w:p>
        </w:tc>
        <w:tc>
          <w:tcPr>
            <w:tcW w:w="1440" w:type="dxa"/>
          </w:tcPr>
          <w:p w14:paraId="0705FABD" w14:textId="77777777" w:rsidR="004A7D6F" w:rsidRPr="00FA22D3" w:rsidRDefault="004A7D6F" w:rsidP="00082B18">
            <w:pPr>
              <w:pStyle w:val="TAL"/>
              <w:rPr>
                <w:i/>
                <w:lang w:eastAsia="ja-JP"/>
              </w:rPr>
            </w:pPr>
          </w:p>
        </w:tc>
        <w:tc>
          <w:tcPr>
            <w:tcW w:w="1872" w:type="dxa"/>
          </w:tcPr>
          <w:p w14:paraId="0B70E374" w14:textId="77777777" w:rsidR="004A7D6F" w:rsidRPr="00FA22D3" w:rsidRDefault="004A7D6F" w:rsidP="00082B18">
            <w:pPr>
              <w:pStyle w:val="TAL"/>
              <w:rPr>
                <w:lang w:eastAsia="ja-JP"/>
              </w:rPr>
            </w:pPr>
            <w:r w:rsidRPr="00FA22D3">
              <w:rPr>
                <w:lang w:eastAsia="ja-JP"/>
              </w:rPr>
              <w:t>9.3.3.11</w:t>
            </w:r>
          </w:p>
        </w:tc>
        <w:tc>
          <w:tcPr>
            <w:tcW w:w="2880" w:type="dxa"/>
          </w:tcPr>
          <w:p w14:paraId="04D294DD" w14:textId="77777777" w:rsidR="004A7D6F" w:rsidRPr="00FA22D3" w:rsidRDefault="004A7D6F" w:rsidP="00082B18">
            <w:pPr>
              <w:pStyle w:val="TAL"/>
              <w:rPr>
                <w:lang w:eastAsia="ja-JP"/>
              </w:rPr>
            </w:pPr>
          </w:p>
        </w:tc>
      </w:tr>
      <w:tr w:rsidR="004A7D6F" w:rsidRPr="00FA22D3" w14:paraId="1CEF6651" w14:textId="77777777" w:rsidTr="00082B18">
        <w:tc>
          <w:tcPr>
            <w:tcW w:w="2448" w:type="dxa"/>
          </w:tcPr>
          <w:p w14:paraId="73191AE6" w14:textId="77777777" w:rsidR="004A7D6F" w:rsidRPr="00FA22D3" w:rsidRDefault="004A7D6F" w:rsidP="00082B18">
            <w:pPr>
              <w:pStyle w:val="TAL"/>
              <w:ind w:left="255"/>
              <w:rPr>
                <w:rFonts w:eastAsia="Batang" w:cs="Arial"/>
                <w:lang w:eastAsia="ja-JP"/>
              </w:rPr>
            </w:pPr>
            <w:r w:rsidRPr="00FA22D3">
              <w:rPr>
                <w:rFonts w:eastAsia="Malgun Gothic" w:cs="Arial"/>
                <w:lang w:eastAsia="ja-JP"/>
              </w:rPr>
              <w:t>&gt;&gt;&gt;</w:t>
            </w:r>
            <w:r w:rsidRPr="00FA22D3">
              <w:rPr>
                <w:rFonts w:eastAsia="Malgun Gothic" w:cs="Arial"/>
                <w:b/>
                <w:lang w:eastAsia="ja-JP"/>
              </w:rPr>
              <w:t>Cancelled Cell in TAI List</w:t>
            </w:r>
          </w:p>
        </w:tc>
        <w:tc>
          <w:tcPr>
            <w:tcW w:w="1080" w:type="dxa"/>
          </w:tcPr>
          <w:p w14:paraId="2529E0FE" w14:textId="77777777" w:rsidR="004A7D6F" w:rsidRPr="00FA22D3" w:rsidRDefault="004A7D6F" w:rsidP="00082B18">
            <w:pPr>
              <w:pStyle w:val="TAL"/>
              <w:rPr>
                <w:rFonts w:cs="Arial"/>
                <w:lang w:eastAsia="ja-JP"/>
              </w:rPr>
            </w:pPr>
          </w:p>
        </w:tc>
        <w:tc>
          <w:tcPr>
            <w:tcW w:w="1440" w:type="dxa"/>
          </w:tcPr>
          <w:p w14:paraId="52A9386E" w14:textId="77777777" w:rsidR="004A7D6F" w:rsidRPr="00FA22D3" w:rsidRDefault="004A7D6F" w:rsidP="00082B18">
            <w:pPr>
              <w:pStyle w:val="TAL"/>
              <w:rPr>
                <w:i/>
                <w:lang w:eastAsia="ja-JP"/>
              </w:rPr>
            </w:pPr>
            <w:r w:rsidRPr="00FA22D3">
              <w:rPr>
                <w:rFonts w:eastAsia="Malgun Gothic" w:cs="Arial"/>
                <w:i/>
                <w:lang w:eastAsia="ja-JP"/>
              </w:rPr>
              <w:t>1..&lt;maxnoofCellinTAI&gt;</w:t>
            </w:r>
          </w:p>
        </w:tc>
        <w:tc>
          <w:tcPr>
            <w:tcW w:w="1872" w:type="dxa"/>
          </w:tcPr>
          <w:p w14:paraId="40E6AABA" w14:textId="77777777" w:rsidR="004A7D6F" w:rsidRPr="00FA22D3" w:rsidRDefault="004A7D6F" w:rsidP="00082B18">
            <w:pPr>
              <w:pStyle w:val="TAL"/>
              <w:rPr>
                <w:lang w:eastAsia="ja-JP"/>
              </w:rPr>
            </w:pPr>
          </w:p>
        </w:tc>
        <w:tc>
          <w:tcPr>
            <w:tcW w:w="2880" w:type="dxa"/>
          </w:tcPr>
          <w:p w14:paraId="6C308872" w14:textId="77777777" w:rsidR="004A7D6F" w:rsidRPr="00FA22D3" w:rsidRDefault="004A7D6F" w:rsidP="00082B18">
            <w:pPr>
              <w:pStyle w:val="TAL"/>
              <w:rPr>
                <w:lang w:eastAsia="ja-JP"/>
              </w:rPr>
            </w:pPr>
          </w:p>
        </w:tc>
      </w:tr>
      <w:tr w:rsidR="004A7D6F" w:rsidRPr="00FA22D3" w14:paraId="3A273CA4" w14:textId="77777777" w:rsidTr="00082B18">
        <w:tc>
          <w:tcPr>
            <w:tcW w:w="2448" w:type="dxa"/>
          </w:tcPr>
          <w:p w14:paraId="2734F04B" w14:textId="77777777" w:rsidR="004A7D6F" w:rsidRPr="00FA22D3" w:rsidRDefault="004A7D6F" w:rsidP="00082B18">
            <w:pPr>
              <w:pStyle w:val="TAL"/>
              <w:ind w:left="345"/>
              <w:rPr>
                <w:rFonts w:eastAsia="Batang" w:cs="Arial"/>
                <w:lang w:eastAsia="ja-JP"/>
              </w:rPr>
            </w:pPr>
            <w:r w:rsidRPr="00FA22D3">
              <w:rPr>
                <w:rFonts w:eastAsia="Malgun Gothic" w:cs="Arial"/>
                <w:szCs w:val="18"/>
                <w:lang w:eastAsia="ja-JP"/>
              </w:rPr>
              <w:t>&gt;&gt;&gt;&gt;E-UTRA CGI</w:t>
            </w:r>
          </w:p>
        </w:tc>
        <w:tc>
          <w:tcPr>
            <w:tcW w:w="1080" w:type="dxa"/>
          </w:tcPr>
          <w:p w14:paraId="34F32FEF" w14:textId="77777777" w:rsidR="004A7D6F" w:rsidRPr="00FA22D3" w:rsidRDefault="004A7D6F" w:rsidP="00082B18">
            <w:pPr>
              <w:pStyle w:val="TAL"/>
              <w:rPr>
                <w:rFonts w:cs="Arial"/>
                <w:lang w:eastAsia="ja-JP"/>
              </w:rPr>
            </w:pPr>
            <w:r w:rsidRPr="00FA22D3">
              <w:rPr>
                <w:rFonts w:eastAsia="Malgun Gothic" w:cs="Arial"/>
                <w:lang w:eastAsia="ja-JP"/>
              </w:rPr>
              <w:t>M</w:t>
            </w:r>
          </w:p>
        </w:tc>
        <w:tc>
          <w:tcPr>
            <w:tcW w:w="1440" w:type="dxa"/>
          </w:tcPr>
          <w:p w14:paraId="7082B0A0" w14:textId="77777777" w:rsidR="004A7D6F" w:rsidRPr="00FA22D3" w:rsidRDefault="004A7D6F" w:rsidP="00082B18">
            <w:pPr>
              <w:pStyle w:val="TAL"/>
              <w:rPr>
                <w:i/>
                <w:lang w:eastAsia="ja-JP"/>
              </w:rPr>
            </w:pPr>
          </w:p>
        </w:tc>
        <w:tc>
          <w:tcPr>
            <w:tcW w:w="1872" w:type="dxa"/>
          </w:tcPr>
          <w:p w14:paraId="60BECAEE" w14:textId="77777777" w:rsidR="004A7D6F" w:rsidRPr="00FA22D3" w:rsidRDefault="004A7D6F" w:rsidP="00082B18">
            <w:pPr>
              <w:pStyle w:val="TAL"/>
              <w:rPr>
                <w:lang w:eastAsia="ja-JP"/>
              </w:rPr>
            </w:pPr>
            <w:r w:rsidRPr="00FA22D3">
              <w:rPr>
                <w:rFonts w:cs="Arial"/>
                <w:szCs w:val="18"/>
              </w:rPr>
              <w:t>9.3.1.9</w:t>
            </w:r>
          </w:p>
        </w:tc>
        <w:tc>
          <w:tcPr>
            <w:tcW w:w="2880" w:type="dxa"/>
          </w:tcPr>
          <w:p w14:paraId="127C0061" w14:textId="77777777" w:rsidR="004A7D6F" w:rsidRPr="00FA22D3" w:rsidRDefault="004A7D6F" w:rsidP="00082B18">
            <w:pPr>
              <w:pStyle w:val="TAL"/>
              <w:rPr>
                <w:lang w:eastAsia="ja-JP"/>
              </w:rPr>
            </w:pPr>
          </w:p>
        </w:tc>
      </w:tr>
      <w:tr w:rsidR="004A7D6F" w:rsidRPr="00FA22D3" w14:paraId="1EFAE60A" w14:textId="77777777" w:rsidTr="00082B18">
        <w:tc>
          <w:tcPr>
            <w:tcW w:w="2448" w:type="dxa"/>
          </w:tcPr>
          <w:p w14:paraId="0E4E2A49" w14:textId="77777777" w:rsidR="004A7D6F" w:rsidRPr="00FA22D3" w:rsidRDefault="004A7D6F" w:rsidP="00082B18">
            <w:pPr>
              <w:pStyle w:val="TAL"/>
              <w:ind w:left="345"/>
              <w:rPr>
                <w:rFonts w:eastAsia="Batang" w:cs="Arial"/>
                <w:lang w:eastAsia="ja-JP"/>
              </w:rPr>
            </w:pPr>
            <w:r w:rsidRPr="00FA22D3">
              <w:rPr>
                <w:rFonts w:eastAsia="Malgun Gothic" w:cs="Arial"/>
                <w:szCs w:val="18"/>
                <w:lang w:eastAsia="ja-JP"/>
              </w:rPr>
              <w:t>&gt;&gt;&gt;&gt;Number of Broadcasts</w:t>
            </w:r>
          </w:p>
        </w:tc>
        <w:tc>
          <w:tcPr>
            <w:tcW w:w="1080" w:type="dxa"/>
          </w:tcPr>
          <w:p w14:paraId="67B8E9AA" w14:textId="77777777" w:rsidR="004A7D6F" w:rsidRPr="00FA22D3" w:rsidRDefault="004A7D6F" w:rsidP="00082B18">
            <w:pPr>
              <w:pStyle w:val="TAL"/>
              <w:rPr>
                <w:rFonts w:cs="Arial"/>
                <w:lang w:eastAsia="ja-JP"/>
              </w:rPr>
            </w:pPr>
            <w:r w:rsidRPr="00FA22D3">
              <w:rPr>
                <w:rFonts w:eastAsia="Malgun Gothic" w:cs="Arial"/>
                <w:lang w:eastAsia="ja-JP"/>
              </w:rPr>
              <w:t>M</w:t>
            </w:r>
          </w:p>
        </w:tc>
        <w:tc>
          <w:tcPr>
            <w:tcW w:w="1440" w:type="dxa"/>
          </w:tcPr>
          <w:p w14:paraId="3BE912F9" w14:textId="77777777" w:rsidR="004A7D6F" w:rsidRPr="00FA22D3" w:rsidRDefault="004A7D6F" w:rsidP="00082B18">
            <w:pPr>
              <w:pStyle w:val="TAL"/>
              <w:rPr>
                <w:i/>
                <w:lang w:eastAsia="ja-JP"/>
              </w:rPr>
            </w:pPr>
          </w:p>
        </w:tc>
        <w:tc>
          <w:tcPr>
            <w:tcW w:w="1872" w:type="dxa"/>
          </w:tcPr>
          <w:p w14:paraId="7789A9BA" w14:textId="77777777" w:rsidR="004A7D6F" w:rsidRPr="00FA22D3" w:rsidRDefault="004A7D6F" w:rsidP="00082B18">
            <w:pPr>
              <w:pStyle w:val="TAL"/>
              <w:rPr>
                <w:lang w:eastAsia="ja-JP"/>
              </w:rPr>
            </w:pPr>
            <w:r w:rsidRPr="00FA22D3">
              <w:rPr>
                <w:rFonts w:cs="Arial"/>
                <w:szCs w:val="24"/>
              </w:rPr>
              <w:t>9.3.1.45</w:t>
            </w:r>
          </w:p>
        </w:tc>
        <w:tc>
          <w:tcPr>
            <w:tcW w:w="2880" w:type="dxa"/>
          </w:tcPr>
          <w:p w14:paraId="77414B83" w14:textId="77777777" w:rsidR="004A7D6F" w:rsidRPr="00FA22D3" w:rsidRDefault="004A7D6F" w:rsidP="00082B18">
            <w:pPr>
              <w:pStyle w:val="TAL"/>
              <w:rPr>
                <w:lang w:eastAsia="ja-JP"/>
              </w:rPr>
            </w:pPr>
          </w:p>
        </w:tc>
      </w:tr>
      <w:tr w:rsidR="004A7D6F" w:rsidRPr="00FA22D3" w14:paraId="0681B9CB" w14:textId="77777777" w:rsidTr="00082B18">
        <w:tc>
          <w:tcPr>
            <w:tcW w:w="2448" w:type="dxa"/>
          </w:tcPr>
          <w:p w14:paraId="1A57D471" w14:textId="77777777" w:rsidR="004A7D6F" w:rsidRPr="00FA22D3" w:rsidRDefault="004A7D6F" w:rsidP="00082B18">
            <w:pPr>
              <w:pStyle w:val="TAL"/>
              <w:ind w:left="75"/>
              <w:rPr>
                <w:rFonts w:eastAsia="Batang" w:cs="Arial"/>
                <w:lang w:eastAsia="ja-JP"/>
              </w:rPr>
            </w:pPr>
            <w:r w:rsidRPr="00FA22D3">
              <w:rPr>
                <w:rFonts w:eastAsia="Malgun Gothic" w:cs="Arial"/>
                <w:i/>
                <w:iCs/>
                <w:lang w:eastAsia="ja-JP"/>
              </w:rPr>
              <w:t>&gt;Emergency Area ID Cancelled E-UTRA</w:t>
            </w:r>
          </w:p>
        </w:tc>
        <w:tc>
          <w:tcPr>
            <w:tcW w:w="1080" w:type="dxa"/>
          </w:tcPr>
          <w:p w14:paraId="367DBF7B" w14:textId="77777777" w:rsidR="004A7D6F" w:rsidRPr="00FA22D3" w:rsidRDefault="004A7D6F" w:rsidP="00082B18">
            <w:pPr>
              <w:pStyle w:val="TAL"/>
              <w:rPr>
                <w:rFonts w:cs="Arial"/>
                <w:lang w:eastAsia="ja-JP"/>
              </w:rPr>
            </w:pPr>
          </w:p>
        </w:tc>
        <w:tc>
          <w:tcPr>
            <w:tcW w:w="1440" w:type="dxa"/>
          </w:tcPr>
          <w:p w14:paraId="11278FA7" w14:textId="77777777" w:rsidR="004A7D6F" w:rsidRPr="00FA22D3" w:rsidRDefault="004A7D6F" w:rsidP="00082B18">
            <w:pPr>
              <w:pStyle w:val="TAL"/>
              <w:rPr>
                <w:i/>
                <w:lang w:eastAsia="ja-JP"/>
              </w:rPr>
            </w:pPr>
          </w:p>
        </w:tc>
        <w:tc>
          <w:tcPr>
            <w:tcW w:w="1872" w:type="dxa"/>
          </w:tcPr>
          <w:p w14:paraId="35BEB576" w14:textId="77777777" w:rsidR="004A7D6F" w:rsidRPr="00FA22D3" w:rsidRDefault="004A7D6F" w:rsidP="00082B18">
            <w:pPr>
              <w:pStyle w:val="TAL"/>
              <w:rPr>
                <w:lang w:eastAsia="ja-JP"/>
              </w:rPr>
            </w:pPr>
          </w:p>
        </w:tc>
        <w:tc>
          <w:tcPr>
            <w:tcW w:w="2880" w:type="dxa"/>
          </w:tcPr>
          <w:p w14:paraId="704447C1" w14:textId="77777777" w:rsidR="004A7D6F" w:rsidRPr="00FA22D3" w:rsidRDefault="004A7D6F" w:rsidP="00082B18">
            <w:pPr>
              <w:pStyle w:val="TAL"/>
              <w:rPr>
                <w:lang w:eastAsia="ja-JP"/>
              </w:rPr>
            </w:pPr>
          </w:p>
        </w:tc>
      </w:tr>
      <w:tr w:rsidR="004A7D6F" w:rsidRPr="00FA22D3" w14:paraId="5A318440" w14:textId="77777777" w:rsidTr="00082B18">
        <w:tc>
          <w:tcPr>
            <w:tcW w:w="2448" w:type="dxa"/>
          </w:tcPr>
          <w:p w14:paraId="39C14BD5" w14:textId="77777777" w:rsidR="004A7D6F" w:rsidRPr="00FA22D3" w:rsidRDefault="004A7D6F" w:rsidP="00082B18">
            <w:pPr>
              <w:pStyle w:val="TAL"/>
              <w:ind w:left="165"/>
              <w:rPr>
                <w:rFonts w:eastAsia="Batang" w:cs="Arial"/>
                <w:lang w:eastAsia="ja-JP"/>
              </w:rPr>
            </w:pPr>
            <w:r w:rsidRPr="00FA22D3">
              <w:rPr>
                <w:rFonts w:eastAsia="Malgun Gothic" w:cs="Arial"/>
                <w:b/>
                <w:bCs/>
                <w:lang w:eastAsia="ja-JP"/>
              </w:rPr>
              <w:t>&gt;&gt;Emergency Area ID Cancelled</w:t>
            </w:r>
          </w:p>
        </w:tc>
        <w:tc>
          <w:tcPr>
            <w:tcW w:w="1080" w:type="dxa"/>
          </w:tcPr>
          <w:p w14:paraId="4786EEDD" w14:textId="77777777" w:rsidR="004A7D6F" w:rsidRPr="00FA22D3" w:rsidRDefault="004A7D6F" w:rsidP="00082B18">
            <w:pPr>
              <w:pStyle w:val="TAL"/>
              <w:rPr>
                <w:rFonts w:cs="Arial"/>
                <w:lang w:eastAsia="ja-JP"/>
              </w:rPr>
            </w:pPr>
          </w:p>
        </w:tc>
        <w:tc>
          <w:tcPr>
            <w:tcW w:w="1440" w:type="dxa"/>
          </w:tcPr>
          <w:p w14:paraId="1E866EE0" w14:textId="77777777" w:rsidR="004A7D6F" w:rsidRPr="00FA22D3" w:rsidRDefault="004A7D6F" w:rsidP="00082B18">
            <w:pPr>
              <w:pStyle w:val="TAL"/>
              <w:rPr>
                <w:i/>
                <w:lang w:eastAsia="ja-JP"/>
              </w:rPr>
            </w:pPr>
            <w:r w:rsidRPr="00FA22D3">
              <w:rPr>
                <w:rFonts w:eastAsia="Malgun Gothic" w:cs="Arial"/>
                <w:i/>
                <w:lang w:eastAsia="ja-JP"/>
              </w:rPr>
              <w:t>1..&lt;maxnoofEmergencyAreaID&gt;</w:t>
            </w:r>
          </w:p>
        </w:tc>
        <w:tc>
          <w:tcPr>
            <w:tcW w:w="1872" w:type="dxa"/>
          </w:tcPr>
          <w:p w14:paraId="26585201" w14:textId="77777777" w:rsidR="004A7D6F" w:rsidRPr="00FA22D3" w:rsidRDefault="004A7D6F" w:rsidP="00082B18">
            <w:pPr>
              <w:pStyle w:val="TAL"/>
              <w:rPr>
                <w:lang w:eastAsia="ja-JP"/>
              </w:rPr>
            </w:pPr>
          </w:p>
        </w:tc>
        <w:tc>
          <w:tcPr>
            <w:tcW w:w="2880" w:type="dxa"/>
          </w:tcPr>
          <w:p w14:paraId="254EC6E8" w14:textId="77777777" w:rsidR="004A7D6F" w:rsidRPr="00FA22D3" w:rsidRDefault="004A7D6F" w:rsidP="00082B18">
            <w:pPr>
              <w:pStyle w:val="TAL"/>
              <w:rPr>
                <w:lang w:eastAsia="ja-JP"/>
              </w:rPr>
            </w:pPr>
          </w:p>
        </w:tc>
      </w:tr>
      <w:tr w:rsidR="004A7D6F" w:rsidRPr="00FA22D3" w14:paraId="411B1721" w14:textId="77777777" w:rsidTr="00082B18">
        <w:tc>
          <w:tcPr>
            <w:tcW w:w="2448" w:type="dxa"/>
          </w:tcPr>
          <w:p w14:paraId="38AB8083" w14:textId="77777777" w:rsidR="004A7D6F" w:rsidRPr="00FA22D3" w:rsidRDefault="004A7D6F" w:rsidP="00082B18">
            <w:pPr>
              <w:pStyle w:val="TAL"/>
              <w:ind w:left="255"/>
              <w:rPr>
                <w:rFonts w:eastAsia="Batang" w:cs="Arial"/>
                <w:lang w:eastAsia="ja-JP"/>
              </w:rPr>
            </w:pPr>
            <w:r w:rsidRPr="00FA22D3">
              <w:rPr>
                <w:rFonts w:eastAsia="Malgun Gothic" w:cs="Arial"/>
                <w:bCs/>
                <w:lang w:eastAsia="ja-JP"/>
              </w:rPr>
              <w:t xml:space="preserve">&gt;&gt;&gt;Emergency Area ID </w:t>
            </w:r>
          </w:p>
        </w:tc>
        <w:tc>
          <w:tcPr>
            <w:tcW w:w="1080" w:type="dxa"/>
          </w:tcPr>
          <w:p w14:paraId="266E05B2" w14:textId="77777777" w:rsidR="004A7D6F" w:rsidRPr="00FA22D3" w:rsidRDefault="004A7D6F" w:rsidP="00082B18">
            <w:pPr>
              <w:pStyle w:val="TAL"/>
              <w:rPr>
                <w:rFonts w:cs="Arial"/>
                <w:lang w:eastAsia="ja-JP"/>
              </w:rPr>
            </w:pPr>
            <w:r w:rsidRPr="00FA22D3">
              <w:rPr>
                <w:rFonts w:eastAsia="Malgun Gothic" w:cs="Arial"/>
                <w:lang w:eastAsia="ja-JP"/>
              </w:rPr>
              <w:t>M</w:t>
            </w:r>
          </w:p>
        </w:tc>
        <w:tc>
          <w:tcPr>
            <w:tcW w:w="1440" w:type="dxa"/>
          </w:tcPr>
          <w:p w14:paraId="65DD4AEA" w14:textId="77777777" w:rsidR="004A7D6F" w:rsidRPr="00FA22D3" w:rsidRDefault="004A7D6F" w:rsidP="00082B18">
            <w:pPr>
              <w:pStyle w:val="TAL"/>
              <w:rPr>
                <w:i/>
                <w:lang w:eastAsia="ja-JP"/>
              </w:rPr>
            </w:pPr>
          </w:p>
        </w:tc>
        <w:tc>
          <w:tcPr>
            <w:tcW w:w="1872" w:type="dxa"/>
          </w:tcPr>
          <w:p w14:paraId="758FD742" w14:textId="77777777" w:rsidR="004A7D6F" w:rsidRPr="00FA22D3" w:rsidRDefault="004A7D6F" w:rsidP="00082B18">
            <w:pPr>
              <w:pStyle w:val="TAL"/>
              <w:rPr>
                <w:lang w:eastAsia="ja-JP"/>
              </w:rPr>
            </w:pPr>
            <w:r w:rsidRPr="00FA22D3">
              <w:rPr>
                <w:rFonts w:cs="Arial"/>
                <w:szCs w:val="18"/>
              </w:rPr>
              <w:t>9.3.1.48</w:t>
            </w:r>
          </w:p>
        </w:tc>
        <w:tc>
          <w:tcPr>
            <w:tcW w:w="2880" w:type="dxa"/>
          </w:tcPr>
          <w:p w14:paraId="2A420087" w14:textId="77777777" w:rsidR="004A7D6F" w:rsidRPr="00FA22D3" w:rsidRDefault="004A7D6F" w:rsidP="00082B18">
            <w:pPr>
              <w:pStyle w:val="TAL"/>
              <w:rPr>
                <w:lang w:eastAsia="ja-JP"/>
              </w:rPr>
            </w:pPr>
          </w:p>
        </w:tc>
      </w:tr>
      <w:tr w:rsidR="004A7D6F" w:rsidRPr="00FA22D3" w14:paraId="664B16D1" w14:textId="77777777" w:rsidTr="00082B18">
        <w:tc>
          <w:tcPr>
            <w:tcW w:w="2448" w:type="dxa"/>
          </w:tcPr>
          <w:p w14:paraId="47532FE5" w14:textId="77777777" w:rsidR="004A7D6F" w:rsidRPr="00FA22D3" w:rsidRDefault="004A7D6F" w:rsidP="00082B18">
            <w:pPr>
              <w:pStyle w:val="TAL"/>
              <w:ind w:left="255"/>
              <w:rPr>
                <w:rFonts w:eastAsia="Batang" w:cs="Arial"/>
                <w:lang w:eastAsia="ja-JP"/>
              </w:rPr>
            </w:pPr>
            <w:r w:rsidRPr="00FA22D3">
              <w:rPr>
                <w:rFonts w:eastAsia="Malgun Gothic" w:cs="Arial"/>
                <w:lang w:eastAsia="ja-JP"/>
              </w:rPr>
              <w:t>&gt;&gt;&gt;</w:t>
            </w:r>
            <w:r w:rsidRPr="00FA22D3">
              <w:rPr>
                <w:rFonts w:eastAsia="Malgun Gothic" w:cs="Arial"/>
                <w:b/>
                <w:lang w:eastAsia="ja-JP"/>
              </w:rPr>
              <w:t>Cancelled Cell in Emergency Area ID List</w:t>
            </w:r>
          </w:p>
        </w:tc>
        <w:tc>
          <w:tcPr>
            <w:tcW w:w="1080" w:type="dxa"/>
          </w:tcPr>
          <w:p w14:paraId="5D61350A" w14:textId="77777777" w:rsidR="004A7D6F" w:rsidRPr="00FA22D3" w:rsidRDefault="004A7D6F" w:rsidP="00082B18">
            <w:pPr>
              <w:pStyle w:val="TAL"/>
              <w:rPr>
                <w:rFonts w:cs="Arial"/>
                <w:lang w:eastAsia="ja-JP"/>
              </w:rPr>
            </w:pPr>
          </w:p>
        </w:tc>
        <w:tc>
          <w:tcPr>
            <w:tcW w:w="1440" w:type="dxa"/>
          </w:tcPr>
          <w:p w14:paraId="753C9A18" w14:textId="77777777" w:rsidR="004A7D6F" w:rsidRPr="00FA22D3" w:rsidRDefault="004A7D6F" w:rsidP="00082B18">
            <w:pPr>
              <w:pStyle w:val="TAL"/>
              <w:rPr>
                <w:i/>
                <w:lang w:eastAsia="ja-JP"/>
              </w:rPr>
            </w:pPr>
            <w:r w:rsidRPr="00FA22D3">
              <w:rPr>
                <w:rFonts w:eastAsia="Malgun Gothic" w:cs="Arial"/>
                <w:i/>
                <w:lang w:eastAsia="ja-JP"/>
              </w:rPr>
              <w:t>1..&lt;maxnoofCellinEAI&gt;</w:t>
            </w:r>
          </w:p>
        </w:tc>
        <w:tc>
          <w:tcPr>
            <w:tcW w:w="1872" w:type="dxa"/>
          </w:tcPr>
          <w:p w14:paraId="30F08647" w14:textId="77777777" w:rsidR="004A7D6F" w:rsidRPr="00FA22D3" w:rsidRDefault="004A7D6F" w:rsidP="00082B18">
            <w:pPr>
              <w:pStyle w:val="TAL"/>
              <w:rPr>
                <w:lang w:eastAsia="ja-JP"/>
              </w:rPr>
            </w:pPr>
          </w:p>
        </w:tc>
        <w:tc>
          <w:tcPr>
            <w:tcW w:w="2880" w:type="dxa"/>
          </w:tcPr>
          <w:p w14:paraId="165C1981" w14:textId="77777777" w:rsidR="004A7D6F" w:rsidRPr="00FA22D3" w:rsidRDefault="004A7D6F" w:rsidP="00082B18">
            <w:pPr>
              <w:pStyle w:val="TAL"/>
              <w:rPr>
                <w:lang w:eastAsia="ja-JP"/>
              </w:rPr>
            </w:pPr>
          </w:p>
        </w:tc>
      </w:tr>
      <w:tr w:rsidR="004A7D6F" w:rsidRPr="00FA22D3" w14:paraId="6F25484D" w14:textId="77777777" w:rsidTr="00082B18">
        <w:tc>
          <w:tcPr>
            <w:tcW w:w="2448" w:type="dxa"/>
          </w:tcPr>
          <w:p w14:paraId="69B74F87" w14:textId="77777777" w:rsidR="004A7D6F" w:rsidRPr="00FA22D3" w:rsidRDefault="004A7D6F" w:rsidP="00082B18">
            <w:pPr>
              <w:pStyle w:val="TAL"/>
              <w:ind w:left="345"/>
              <w:rPr>
                <w:rFonts w:eastAsia="Batang" w:cs="Arial"/>
                <w:lang w:eastAsia="ja-JP"/>
              </w:rPr>
            </w:pPr>
            <w:r w:rsidRPr="00FA22D3">
              <w:rPr>
                <w:rFonts w:eastAsia="Malgun Gothic" w:cs="Arial"/>
                <w:szCs w:val="18"/>
                <w:lang w:eastAsia="ja-JP"/>
              </w:rPr>
              <w:t>&gt;&gt;&gt;&gt;E-UTRA CGI</w:t>
            </w:r>
          </w:p>
        </w:tc>
        <w:tc>
          <w:tcPr>
            <w:tcW w:w="1080" w:type="dxa"/>
          </w:tcPr>
          <w:p w14:paraId="3872D4B2" w14:textId="77777777" w:rsidR="004A7D6F" w:rsidRPr="00FA22D3" w:rsidRDefault="004A7D6F" w:rsidP="00082B18">
            <w:pPr>
              <w:pStyle w:val="TAL"/>
              <w:rPr>
                <w:rFonts w:cs="Arial"/>
                <w:lang w:eastAsia="ja-JP"/>
              </w:rPr>
            </w:pPr>
            <w:r w:rsidRPr="00FA22D3">
              <w:rPr>
                <w:rFonts w:eastAsia="Malgun Gothic" w:cs="Arial"/>
                <w:lang w:eastAsia="ja-JP"/>
              </w:rPr>
              <w:t>M</w:t>
            </w:r>
          </w:p>
        </w:tc>
        <w:tc>
          <w:tcPr>
            <w:tcW w:w="1440" w:type="dxa"/>
          </w:tcPr>
          <w:p w14:paraId="285684A9" w14:textId="77777777" w:rsidR="004A7D6F" w:rsidRPr="00FA22D3" w:rsidRDefault="004A7D6F" w:rsidP="00082B18">
            <w:pPr>
              <w:pStyle w:val="TAL"/>
              <w:rPr>
                <w:i/>
                <w:lang w:eastAsia="ja-JP"/>
              </w:rPr>
            </w:pPr>
          </w:p>
        </w:tc>
        <w:tc>
          <w:tcPr>
            <w:tcW w:w="1872" w:type="dxa"/>
          </w:tcPr>
          <w:p w14:paraId="1A2C12A0" w14:textId="77777777" w:rsidR="004A7D6F" w:rsidRPr="00FA22D3" w:rsidRDefault="004A7D6F" w:rsidP="00082B18">
            <w:pPr>
              <w:pStyle w:val="TAL"/>
              <w:rPr>
                <w:lang w:eastAsia="ja-JP"/>
              </w:rPr>
            </w:pPr>
            <w:r w:rsidRPr="00FA22D3">
              <w:rPr>
                <w:rFonts w:cs="Arial"/>
                <w:szCs w:val="18"/>
              </w:rPr>
              <w:t>9.3.1.9</w:t>
            </w:r>
          </w:p>
        </w:tc>
        <w:tc>
          <w:tcPr>
            <w:tcW w:w="2880" w:type="dxa"/>
          </w:tcPr>
          <w:p w14:paraId="27D345B0" w14:textId="77777777" w:rsidR="004A7D6F" w:rsidRPr="00FA22D3" w:rsidRDefault="004A7D6F" w:rsidP="00082B18">
            <w:pPr>
              <w:pStyle w:val="TAL"/>
              <w:rPr>
                <w:lang w:eastAsia="ja-JP"/>
              </w:rPr>
            </w:pPr>
          </w:p>
        </w:tc>
      </w:tr>
      <w:tr w:rsidR="004A7D6F" w:rsidRPr="00FA22D3" w14:paraId="699017F3" w14:textId="77777777" w:rsidTr="00082B18">
        <w:tc>
          <w:tcPr>
            <w:tcW w:w="2448" w:type="dxa"/>
          </w:tcPr>
          <w:p w14:paraId="0453AA3D" w14:textId="77777777" w:rsidR="004A7D6F" w:rsidRPr="00FA22D3" w:rsidRDefault="004A7D6F" w:rsidP="00082B18">
            <w:pPr>
              <w:pStyle w:val="TAL"/>
              <w:ind w:left="345"/>
              <w:rPr>
                <w:rFonts w:eastAsia="Batang" w:cs="Arial"/>
                <w:lang w:eastAsia="ja-JP"/>
              </w:rPr>
            </w:pPr>
            <w:r w:rsidRPr="00FA22D3">
              <w:rPr>
                <w:rFonts w:eastAsia="Malgun Gothic" w:cs="Arial"/>
                <w:szCs w:val="18"/>
                <w:lang w:eastAsia="ja-JP"/>
              </w:rPr>
              <w:t>&gt;&gt;&gt;&gt;Number of Broadcasts</w:t>
            </w:r>
          </w:p>
        </w:tc>
        <w:tc>
          <w:tcPr>
            <w:tcW w:w="1080" w:type="dxa"/>
          </w:tcPr>
          <w:p w14:paraId="18B687CE" w14:textId="77777777" w:rsidR="004A7D6F" w:rsidRPr="00FA22D3" w:rsidRDefault="004A7D6F" w:rsidP="00082B18">
            <w:pPr>
              <w:pStyle w:val="TAL"/>
              <w:rPr>
                <w:rFonts w:cs="Arial"/>
                <w:lang w:eastAsia="ja-JP"/>
              </w:rPr>
            </w:pPr>
            <w:r w:rsidRPr="00FA22D3">
              <w:rPr>
                <w:rFonts w:eastAsia="Malgun Gothic" w:cs="Arial"/>
                <w:lang w:eastAsia="ja-JP"/>
              </w:rPr>
              <w:t>M</w:t>
            </w:r>
          </w:p>
        </w:tc>
        <w:tc>
          <w:tcPr>
            <w:tcW w:w="1440" w:type="dxa"/>
          </w:tcPr>
          <w:p w14:paraId="2D84B2AB" w14:textId="77777777" w:rsidR="004A7D6F" w:rsidRPr="00FA22D3" w:rsidRDefault="004A7D6F" w:rsidP="00082B18">
            <w:pPr>
              <w:pStyle w:val="TAL"/>
              <w:rPr>
                <w:i/>
                <w:lang w:eastAsia="ja-JP"/>
              </w:rPr>
            </w:pPr>
          </w:p>
        </w:tc>
        <w:tc>
          <w:tcPr>
            <w:tcW w:w="1872" w:type="dxa"/>
          </w:tcPr>
          <w:p w14:paraId="56C712E0" w14:textId="77777777" w:rsidR="004A7D6F" w:rsidRPr="00FA22D3" w:rsidRDefault="004A7D6F" w:rsidP="00082B18">
            <w:pPr>
              <w:pStyle w:val="TAL"/>
              <w:rPr>
                <w:lang w:eastAsia="ja-JP"/>
              </w:rPr>
            </w:pPr>
            <w:r w:rsidRPr="00FA22D3">
              <w:rPr>
                <w:rFonts w:cs="Arial"/>
                <w:szCs w:val="24"/>
              </w:rPr>
              <w:t>9.3.1.45</w:t>
            </w:r>
          </w:p>
        </w:tc>
        <w:tc>
          <w:tcPr>
            <w:tcW w:w="2880" w:type="dxa"/>
          </w:tcPr>
          <w:p w14:paraId="2E2C0387" w14:textId="77777777" w:rsidR="004A7D6F" w:rsidRPr="00FA22D3" w:rsidRDefault="004A7D6F" w:rsidP="00082B18">
            <w:pPr>
              <w:pStyle w:val="TAL"/>
              <w:rPr>
                <w:lang w:eastAsia="ja-JP"/>
              </w:rPr>
            </w:pPr>
          </w:p>
        </w:tc>
      </w:tr>
      <w:tr w:rsidR="004A7D6F" w:rsidRPr="00FA22D3" w14:paraId="1F69483C" w14:textId="77777777" w:rsidTr="00082B18">
        <w:tc>
          <w:tcPr>
            <w:tcW w:w="2448" w:type="dxa"/>
          </w:tcPr>
          <w:p w14:paraId="57F3B12C" w14:textId="77777777" w:rsidR="004A7D6F" w:rsidRPr="00FA22D3" w:rsidRDefault="004A7D6F" w:rsidP="00082B18">
            <w:pPr>
              <w:pStyle w:val="TAL"/>
              <w:ind w:left="75"/>
              <w:rPr>
                <w:rFonts w:eastAsia="Batang" w:cs="Arial"/>
                <w:lang w:eastAsia="ja-JP"/>
              </w:rPr>
            </w:pPr>
            <w:r w:rsidRPr="00FA22D3">
              <w:rPr>
                <w:rFonts w:eastAsia="Malgun Gothic" w:cs="Arial"/>
                <w:i/>
                <w:iCs/>
                <w:lang w:eastAsia="ja-JP"/>
              </w:rPr>
              <w:t>&gt;Cell ID Cancelled NR</w:t>
            </w:r>
          </w:p>
        </w:tc>
        <w:tc>
          <w:tcPr>
            <w:tcW w:w="1080" w:type="dxa"/>
          </w:tcPr>
          <w:p w14:paraId="3AE0D467" w14:textId="77777777" w:rsidR="004A7D6F" w:rsidRPr="00FA22D3" w:rsidRDefault="004A7D6F" w:rsidP="00082B18">
            <w:pPr>
              <w:pStyle w:val="TAL"/>
              <w:rPr>
                <w:rFonts w:cs="Arial"/>
                <w:lang w:eastAsia="ja-JP"/>
              </w:rPr>
            </w:pPr>
          </w:p>
        </w:tc>
        <w:tc>
          <w:tcPr>
            <w:tcW w:w="1440" w:type="dxa"/>
          </w:tcPr>
          <w:p w14:paraId="5E415114" w14:textId="77777777" w:rsidR="004A7D6F" w:rsidRPr="00FA22D3" w:rsidRDefault="004A7D6F" w:rsidP="00082B18">
            <w:pPr>
              <w:pStyle w:val="TAL"/>
              <w:rPr>
                <w:i/>
                <w:lang w:eastAsia="ja-JP"/>
              </w:rPr>
            </w:pPr>
          </w:p>
        </w:tc>
        <w:tc>
          <w:tcPr>
            <w:tcW w:w="1872" w:type="dxa"/>
          </w:tcPr>
          <w:p w14:paraId="0AD0480E" w14:textId="77777777" w:rsidR="004A7D6F" w:rsidRPr="00FA22D3" w:rsidRDefault="004A7D6F" w:rsidP="00082B18">
            <w:pPr>
              <w:pStyle w:val="TAL"/>
              <w:rPr>
                <w:lang w:eastAsia="ja-JP"/>
              </w:rPr>
            </w:pPr>
          </w:p>
        </w:tc>
        <w:tc>
          <w:tcPr>
            <w:tcW w:w="2880" w:type="dxa"/>
          </w:tcPr>
          <w:p w14:paraId="7369081D" w14:textId="77777777" w:rsidR="004A7D6F" w:rsidRPr="00FA22D3" w:rsidRDefault="004A7D6F" w:rsidP="00082B18">
            <w:pPr>
              <w:pStyle w:val="TAL"/>
              <w:rPr>
                <w:lang w:eastAsia="ja-JP"/>
              </w:rPr>
            </w:pPr>
          </w:p>
        </w:tc>
      </w:tr>
      <w:tr w:rsidR="004A7D6F" w:rsidRPr="00FA22D3" w14:paraId="5C663D0E" w14:textId="77777777" w:rsidTr="00082B18">
        <w:tc>
          <w:tcPr>
            <w:tcW w:w="2448" w:type="dxa"/>
          </w:tcPr>
          <w:p w14:paraId="2504D77A" w14:textId="77777777" w:rsidR="004A7D6F" w:rsidRPr="00FA22D3" w:rsidRDefault="004A7D6F" w:rsidP="00082B18">
            <w:pPr>
              <w:pStyle w:val="TAL"/>
              <w:ind w:left="165"/>
              <w:rPr>
                <w:rFonts w:eastAsia="Batang" w:cs="Arial"/>
                <w:lang w:eastAsia="ja-JP"/>
              </w:rPr>
            </w:pPr>
            <w:r w:rsidRPr="00FA22D3">
              <w:rPr>
                <w:rFonts w:eastAsia="Malgun Gothic" w:cs="Arial"/>
                <w:b/>
                <w:bCs/>
                <w:lang w:eastAsia="ja-JP"/>
              </w:rPr>
              <w:t>&gt;&gt;Cancelled Cell List</w:t>
            </w:r>
          </w:p>
        </w:tc>
        <w:tc>
          <w:tcPr>
            <w:tcW w:w="1080" w:type="dxa"/>
          </w:tcPr>
          <w:p w14:paraId="45CB2735" w14:textId="77777777" w:rsidR="004A7D6F" w:rsidRPr="00FA22D3" w:rsidRDefault="004A7D6F" w:rsidP="00082B18">
            <w:pPr>
              <w:pStyle w:val="TAL"/>
              <w:rPr>
                <w:rFonts w:cs="Arial"/>
                <w:lang w:eastAsia="ja-JP"/>
              </w:rPr>
            </w:pPr>
          </w:p>
        </w:tc>
        <w:tc>
          <w:tcPr>
            <w:tcW w:w="1440" w:type="dxa"/>
          </w:tcPr>
          <w:p w14:paraId="1DABE576" w14:textId="77777777" w:rsidR="004A7D6F" w:rsidRPr="00FA22D3" w:rsidRDefault="004A7D6F" w:rsidP="00082B18">
            <w:pPr>
              <w:pStyle w:val="TAL"/>
              <w:rPr>
                <w:i/>
                <w:lang w:eastAsia="ja-JP"/>
              </w:rPr>
            </w:pPr>
            <w:r w:rsidRPr="00FA22D3">
              <w:rPr>
                <w:rFonts w:eastAsia="Malgun Gothic" w:cs="Arial"/>
                <w:i/>
                <w:lang w:eastAsia="ja-JP"/>
              </w:rPr>
              <w:t>1..&lt;maxnoofCellIDforWarning&gt;</w:t>
            </w:r>
          </w:p>
        </w:tc>
        <w:tc>
          <w:tcPr>
            <w:tcW w:w="1872" w:type="dxa"/>
          </w:tcPr>
          <w:p w14:paraId="668EA519" w14:textId="77777777" w:rsidR="004A7D6F" w:rsidRPr="00FA22D3" w:rsidRDefault="004A7D6F" w:rsidP="00082B18">
            <w:pPr>
              <w:pStyle w:val="TAL"/>
              <w:rPr>
                <w:lang w:eastAsia="ja-JP"/>
              </w:rPr>
            </w:pPr>
          </w:p>
        </w:tc>
        <w:tc>
          <w:tcPr>
            <w:tcW w:w="2880" w:type="dxa"/>
          </w:tcPr>
          <w:p w14:paraId="0960A9FE" w14:textId="77777777" w:rsidR="004A7D6F" w:rsidRPr="00FA22D3" w:rsidRDefault="004A7D6F" w:rsidP="00082B18">
            <w:pPr>
              <w:pStyle w:val="TAL"/>
              <w:rPr>
                <w:lang w:eastAsia="ja-JP"/>
              </w:rPr>
            </w:pPr>
          </w:p>
        </w:tc>
      </w:tr>
      <w:tr w:rsidR="004A7D6F" w:rsidRPr="00FA22D3" w14:paraId="29A06CDB" w14:textId="77777777" w:rsidTr="00082B18">
        <w:tc>
          <w:tcPr>
            <w:tcW w:w="2448" w:type="dxa"/>
          </w:tcPr>
          <w:p w14:paraId="59411C60" w14:textId="77777777" w:rsidR="004A7D6F" w:rsidRPr="00FA22D3" w:rsidRDefault="004A7D6F" w:rsidP="00082B18">
            <w:pPr>
              <w:pStyle w:val="TAL"/>
              <w:ind w:left="255"/>
              <w:rPr>
                <w:rFonts w:eastAsia="Batang" w:cs="Arial"/>
                <w:lang w:eastAsia="ja-JP"/>
              </w:rPr>
            </w:pPr>
            <w:r w:rsidRPr="00FA22D3">
              <w:rPr>
                <w:rFonts w:eastAsia="Malgun Gothic" w:cs="Arial"/>
                <w:lang w:eastAsia="ja-JP"/>
              </w:rPr>
              <w:t>&gt;&gt;&gt;NR-CGI</w:t>
            </w:r>
          </w:p>
        </w:tc>
        <w:tc>
          <w:tcPr>
            <w:tcW w:w="1080" w:type="dxa"/>
          </w:tcPr>
          <w:p w14:paraId="31EA63FF" w14:textId="77777777" w:rsidR="004A7D6F" w:rsidRPr="00FA22D3" w:rsidRDefault="004A7D6F" w:rsidP="00082B18">
            <w:pPr>
              <w:pStyle w:val="TAL"/>
              <w:rPr>
                <w:rFonts w:cs="Arial"/>
                <w:lang w:eastAsia="ja-JP"/>
              </w:rPr>
            </w:pPr>
            <w:r w:rsidRPr="00FA22D3">
              <w:rPr>
                <w:rFonts w:eastAsia="Malgun Gothic" w:cs="Arial"/>
                <w:lang w:eastAsia="ja-JP"/>
              </w:rPr>
              <w:t>M</w:t>
            </w:r>
          </w:p>
        </w:tc>
        <w:tc>
          <w:tcPr>
            <w:tcW w:w="1440" w:type="dxa"/>
          </w:tcPr>
          <w:p w14:paraId="080AEE4E" w14:textId="77777777" w:rsidR="004A7D6F" w:rsidRPr="00FA22D3" w:rsidRDefault="004A7D6F" w:rsidP="00082B18">
            <w:pPr>
              <w:pStyle w:val="TAL"/>
              <w:rPr>
                <w:i/>
                <w:lang w:eastAsia="ja-JP"/>
              </w:rPr>
            </w:pPr>
          </w:p>
        </w:tc>
        <w:tc>
          <w:tcPr>
            <w:tcW w:w="1872" w:type="dxa"/>
          </w:tcPr>
          <w:p w14:paraId="2664D073" w14:textId="77777777" w:rsidR="004A7D6F" w:rsidRPr="00FA22D3" w:rsidRDefault="004A7D6F" w:rsidP="00082B18">
            <w:pPr>
              <w:pStyle w:val="TAL"/>
              <w:rPr>
                <w:lang w:eastAsia="ja-JP"/>
              </w:rPr>
            </w:pPr>
            <w:r w:rsidRPr="00FA22D3">
              <w:rPr>
                <w:rFonts w:cs="Arial"/>
                <w:szCs w:val="18"/>
              </w:rPr>
              <w:t>9.3.1.7</w:t>
            </w:r>
          </w:p>
        </w:tc>
        <w:tc>
          <w:tcPr>
            <w:tcW w:w="2880" w:type="dxa"/>
          </w:tcPr>
          <w:p w14:paraId="049D8267" w14:textId="77777777" w:rsidR="004A7D6F" w:rsidRPr="00FA22D3" w:rsidRDefault="004A7D6F" w:rsidP="00082B18">
            <w:pPr>
              <w:pStyle w:val="TAL"/>
              <w:rPr>
                <w:lang w:eastAsia="ja-JP"/>
              </w:rPr>
            </w:pPr>
          </w:p>
        </w:tc>
      </w:tr>
      <w:tr w:rsidR="004A7D6F" w:rsidRPr="00FA22D3" w14:paraId="1D7C5546" w14:textId="77777777" w:rsidTr="00082B18">
        <w:tc>
          <w:tcPr>
            <w:tcW w:w="2448" w:type="dxa"/>
          </w:tcPr>
          <w:p w14:paraId="0A7CD352" w14:textId="77777777" w:rsidR="004A7D6F" w:rsidRPr="00FA22D3" w:rsidRDefault="004A7D6F" w:rsidP="00082B18">
            <w:pPr>
              <w:pStyle w:val="TAL"/>
              <w:ind w:left="255"/>
              <w:rPr>
                <w:rFonts w:eastAsia="Malgun Gothic" w:cs="Arial"/>
                <w:lang w:eastAsia="ja-JP"/>
              </w:rPr>
            </w:pPr>
            <w:r w:rsidRPr="00FA22D3">
              <w:rPr>
                <w:rFonts w:eastAsia="Malgun Gothic" w:cs="Arial"/>
                <w:lang w:eastAsia="ja-JP"/>
              </w:rPr>
              <w:t>&gt;&gt;&gt;Number of Broadcasts</w:t>
            </w:r>
          </w:p>
        </w:tc>
        <w:tc>
          <w:tcPr>
            <w:tcW w:w="1080" w:type="dxa"/>
          </w:tcPr>
          <w:p w14:paraId="71C3A862" w14:textId="77777777" w:rsidR="004A7D6F" w:rsidRPr="00FA22D3" w:rsidRDefault="004A7D6F" w:rsidP="00082B18">
            <w:pPr>
              <w:pStyle w:val="TAL"/>
              <w:rPr>
                <w:rFonts w:eastAsia="Malgun Gothic" w:cs="Arial"/>
                <w:lang w:eastAsia="ja-JP"/>
              </w:rPr>
            </w:pPr>
            <w:r w:rsidRPr="00FA22D3">
              <w:rPr>
                <w:rFonts w:eastAsia="Malgun Gothic" w:cs="Arial"/>
                <w:lang w:eastAsia="ja-JP"/>
              </w:rPr>
              <w:t>M</w:t>
            </w:r>
          </w:p>
        </w:tc>
        <w:tc>
          <w:tcPr>
            <w:tcW w:w="1440" w:type="dxa"/>
          </w:tcPr>
          <w:p w14:paraId="7A1FAF42" w14:textId="77777777" w:rsidR="004A7D6F" w:rsidRPr="00FA22D3" w:rsidRDefault="004A7D6F" w:rsidP="00082B18">
            <w:pPr>
              <w:pStyle w:val="TAL"/>
              <w:rPr>
                <w:i/>
                <w:lang w:eastAsia="ja-JP"/>
              </w:rPr>
            </w:pPr>
          </w:p>
        </w:tc>
        <w:tc>
          <w:tcPr>
            <w:tcW w:w="1872" w:type="dxa"/>
          </w:tcPr>
          <w:p w14:paraId="2C937A54" w14:textId="77777777" w:rsidR="004A7D6F" w:rsidRPr="00FA22D3" w:rsidRDefault="004A7D6F" w:rsidP="00082B18">
            <w:pPr>
              <w:pStyle w:val="TAL"/>
              <w:rPr>
                <w:rFonts w:cs="Arial"/>
                <w:szCs w:val="18"/>
              </w:rPr>
            </w:pPr>
            <w:r w:rsidRPr="00FA22D3">
              <w:rPr>
                <w:rFonts w:cs="Arial"/>
                <w:szCs w:val="24"/>
              </w:rPr>
              <w:t>9.3.1.45</w:t>
            </w:r>
          </w:p>
        </w:tc>
        <w:tc>
          <w:tcPr>
            <w:tcW w:w="2880" w:type="dxa"/>
          </w:tcPr>
          <w:p w14:paraId="30C8AC07" w14:textId="77777777" w:rsidR="004A7D6F" w:rsidRPr="00FA22D3" w:rsidRDefault="004A7D6F" w:rsidP="00082B18">
            <w:pPr>
              <w:pStyle w:val="TAL"/>
              <w:rPr>
                <w:lang w:eastAsia="ja-JP"/>
              </w:rPr>
            </w:pPr>
          </w:p>
        </w:tc>
      </w:tr>
      <w:tr w:rsidR="004A7D6F" w:rsidRPr="00FA22D3" w14:paraId="2EA2E8CA" w14:textId="77777777" w:rsidTr="00082B18">
        <w:tc>
          <w:tcPr>
            <w:tcW w:w="2448" w:type="dxa"/>
          </w:tcPr>
          <w:p w14:paraId="45E011E8" w14:textId="77777777" w:rsidR="004A7D6F" w:rsidRPr="00FA22D3" w:rsidRDefault="004A7D6F" w:rsidP="00082B18">
            <w:pPr>
              <w:pStyle w:val="TAL"/>
              <w:ind w:left="75"/>
              <w:rPr>
                <w:rFonts w:eastAsia="Malgun Gothic" w:cs="Arial"/>
                <w:lang w:eastAsia="ja-JP"/>
              </w:rPr>
            </w:pPr>
            <w:r w:rsidRPr="00FA22D3">
              <w:rPr>
                <w:rFonts w:eastAsia="Malgun Gothic" w:cs="Arial"/>
                <w:i/>
                <w:iCs/>
                <w:lang w:eastAsia="ja-JP"/>
              </w:rPr>
              <w:t>&gt;TAI Cancelled NR</w:t>
            </w:r>
          </w:p>
        </w:tc>
        <w:tc>
          <w:tcPr>
            <w:tcW w:w="1080" w:type="dxa"/>
          </w:tcPr>
          <w:p w14:paraId="401BC2F4" w14:textId="77777777" w:rsidR="004A7D6F" w:rsidRPr="00FA22D3" w:rsidRDefault="004A7D6F" w:rsidP="00082B18">
            <w:pPr>
              <w:pStyle w:val="TAL"/>
              <w:rPr>
                <w:rFonts w:eastAsia="Malgun Gothic" w:cs="Arial"/>
                <w:lang w:eastAsia="ja-JP"/>
              </w:rPr>
            </w:pPr>
          </w:p>
        </w:tc>
        <w:tc>
          <w:tcPr>
            <w:tcW w:w="1440" w:type="dxa"/>
          </w:tcPr>
          <w:p w14:paraId="0412E409" w14:textId="77777777" w:rsidR="004A7D6F" w:rsidRPr="00FA22D3" w:rsidRDefault="004A7D6F" w:rsidP="00082B18">
            <w:pPr>
              <w:pStyle w:val="TAL"/>
              <w:rPr>
                <w:i/>
                <w:lang w:eastAsia="ja-JP"/>
              </w:rPr>
            </w:pPr>
          </w:p>
        </w:tc>
        <w:tc>
          <w:tcPr>
            <w:tcW w:w="1872" w:type="dxa"/>
          </w:tcPr>
          <w:p w14:paraId="63C2D521" w14:textId="77777777" w:rsidR="004A7D6F" w:rsidRPr="00FA22D3" w:rsidRDefault="004A7D6F" w:rsidP="00082B18">
            <w:pPr>
              <w:pStyle w:val="TAL"/>
              <w:rPr>
                <w:rFonts w:cs="Arial"/>
                <w:szCs w:val="18"/>
              </w:rPr>
            </w:pPr>
          </w:p>
        </w:tc>
        <w:tc>
          <w:tcPr>
            <w:tcW w:w="2880" w:type="dxa"/>
          </w:tcPr>
          <w:p w14:paraId="4477451B" w14:textId="77777777" w:rsidR="004A7D6F" w:rsidRPr="00FA22D3" w:rsidRDefault="004A7D6F" w:rsidP="00082B18">
            <w:pPr>
              <w:pStyle w:val="TAL"/>
              <w:rPr>
                <w:lang w:eastAsia="ja-JP"/>
              </w:rPr>
            </w:pPr>
          </w:p>
        </w:tc>
      </w:tr>
      <w:tr w:rsidR="004A7D6F" w:rsidRPr="00FA22D3" w14:paraId="1C6321E2" w14:textId="77777777" w:rsidTr="00082B18">
        <w:tc>
          <w:tcPr>
            <w:tcW w:w="2448" w:type="dxa"/>
          </w:tcPr>
          <w:p w14:paraId="3AC947E7" w14:textId="77777777" w:rsidR="004A7D6F" w:rsidRPr="00FA22D3" w:rsidRDefault="004A7D6F" w:rsidP="00082B18">
            <w:pPr>
              <w:pStyle w:val="TAL"/>
              <w:ind w:left="165"/>
              <w:rPr>
                <w:rFonts w:eastAsia="Malgun Gothic" w:cs="Arial"/>
                <w:lang w:eastAsia="ja-JP"/>
              </w:rPr>
            </w:pPr>
            <w:r w:rsidRPr="00FA22D3">
              <w:rPr>
                <w:rFonts w:eastAsia="Malgun Gothic" w:cs="Arial"/>
                <w:b/>
                <w:lang w:eastAsia="ja-JP"/>
              </w:rPr>
              <w:t>&gt;&gt;TAI Cancelled</w:t>
            </w:r>
          </w:p>
        </w:tc>
        <w:tc>
          <w:tcPr>
            <w:tcW w:w="1080" w:type="dxa"/>
          </w:tcPr>
          <w:p w14:paraId="56D83D70" w14:textId="77777777" w:rsidR="004A7D6F" w:rsidRPr="00FA22D3" w:rsidRDefault="004A7D6F" w:rsidP="00082B18">
            <w:pPr>
              <w:pStyle w:val="TAL"/>
              <w:rPr>
                <w:rFonts w:eastAsia="Malgun Gothic" w:cs="Arial"/>
                <w:lang w:eastAsia="ja-JP"/>
              </w:rPr>
            </w:pPr>
          </w:p>
        </w:tc>
        <w:tc>
          <w:tcPr>
            <w:tcW w:w="1440" w:type="dxa"/>
          </w:tcPr>
          <w:p w14:paraId="40B9C755" w14:textId="77777777" w:rsidR="004A7D6F" w:rsidRPr="00FA22D3" w:rsidRDefault="004A7D6F" w:rsidP="00082B18">
            <w:pPr>
              <w:pStyle w:val="TAL"/>
              <w:rPr>
                <w:i/>
                <w:lang w:eastAsia="ja-JP"/>
              </w:rPr>
            </w:pPr>
            <w:r w:rsidRPr="00FA22D3">
              <w:rPr>
                <w:rFonts w:eastAsia="Malgun Gothic" w:cs="Arial"/>
                <w:i/>
                <w:lang w:eastAsia="ja-JP"/>
              </w:rPr>
              <w:t>1..&lt;maxnoofTAIforWarning &gt;</w:t>
            </w:r>
          </w:p>
        </w:tc>
        <w:tc>
          <w:tcPr>
            <w:tcW w:w="1872" w:type="dxa"/>
          </w:tcPr>
          <w:p w14:paraId="3220D2F5" w14:textId="77777777" w:rsidR="004A7D6F" w:rsidRPr="00FA22D3" w:rsidRDefault="004A7D6F" w:rsidP="00082B18">
            <w:pPr>
              <w:pStyle w:val="TAL"/>
              <w:rPr>
                <w:rFonts w:cs="Arial"/>
                <w:szCs w:val="18"/>
              </w:rPr>
            </w:pPr>
          </w:p>
        </w:tc>
        <w:tc>
          <w:tcPr>
            <w:tcW w:w="2880" w:type="dxa"/>
          </w:tcPr>
          <w:p w14:paraId="3049DAFE" w14:textId="77777777" w:rsidR="004A7D6F" w:rsidRPr="00FA22D3" w:rsidRDefault="004A7D6F" w:rsidP="00082B18">
            <w:pPr>
              <w:pStyle w:val="TAL"/>
              <w:rPr>
                <w:lang w:eastAsia="ja-JP"/>
              </w:rPr>
            </w:pPr>
          </w:p>
        </w:tc>
      </w:tr>
      <w:tr w:rsidR="004A7D6F" w:rsidRPr="00FA22D3" w14:paraId="365EEF2F" w14:textId="77777777" w:rsidTr="00082B18">
        <w:tc>
          <w:tcPr>
            <w:tcW w:w="2448" w:type="dxa"/>
          </w:tcPr>
          <w:p w14:paraId="2217AC40" w14:textId="77777777" w:rsidR="004A7D6F" w:rsidRPr="00FA22D3" w:rsidRDefault="004A7D6F" w:rsidP="00082B18">
            <w:pPr>
              <w:pStyle w:val="TAL"/>
              <w:ind w:left="255"/>
              <w:rPr>
                <w:rFonts w:eastAsia="Malgun Gothic" w:cs="Arial"/>
                <w:lang w:eastAsia="ja-JP"/>
              </w:rPr>
            </w:pPr>
            <w:r w:rsidRPr="00FA22D3">
              <w:rPr>
                <w:rFonts w:eastAsia="Malgun Gothic" w:cs="Arial"/>
                <w:lang w:eastAsia="ja-JP"/>
              </w:rPr>
              <w:t>&gt;&gt;&gt;TAI</w:t>
            </w:r>
          </w:p>
        </w:tc>
        <w:tc>
          <w:tcPr>
            <w:tcW w:w="1080" w:type="dxa"/>
          </w:tcPr>
          <w:p w14:paraId="0137E23B" w14:textId="77777777" w:rsidR="004A7D6F" w:rsidRPr="00FA22D3" w:rsidRDefault="004A7D6F" w:rsidP="00082B18">
            <w:pPr>
              <w:pStyle w:val="TAL"/>
              <w:rPr>
                <w:rFonts w:eastAsia="Malgun Gothic" w:cs="Arial"/>
                <w:lang w:eastAsia="ja-JP"/>
              </w:rPr>
            </w:pPr>
            <w:r w:rsidRPr="00FA22D3">
              <w:rPr>
                <w:rFonts w:eastAsia="Malgun Gothic" w:cs="Arial"/>
                <w:lang w:eastAsia="ja-JP"/>
              </w:rPr>
              <w:t>M</w:t>
            </w:r>
          </w:p>
        </w:tc>
        <w:tc>
          <w:tcPr>
            <w:tcW w:w="1440" w:type="dxa"/>
          </w:tcPr>
          <w:p w14:paraId="57EE8FC7" w14:textId="77777777" w:rsidR="004A7D6F" w:rsidRPr="00FA22D3" w:rsidRDefault="004A7D6F" w:rsidP="00082B18">
            <w:pPr>
              <w:pStyle w:val="TAL"/>
              <w:rPr>
                <w:i/>
                <w:lang w:eastAsia="ja-JP"/>
              </w:rPr>
            </w:pPr>
          </w:p>
        </w:tc>
        <w:tc>
          <w:tcPr>
            <w:tcW w:w="1872" w:type="dxa"/>
          </w:tcPr>
          <w:p w14:paraId="760EB4C9" w14:textId="77777777" w:rsidR="004A7D6F" w:rsidRPr="00FA22D3" w:rsidRDefault="004A7D6F" w:rsidP="00082B18">
            <w:pPr>
              <w:pStyle w:val="TAL"/>
              <w:rPr>
                <w:rFonts w:cs="Arial"/>
                <w:szCs w:val="18"/>
              </w:rPr>
            </w:pPr>
            <w:r w:rsidRPr="00FA22D3">
              <w:rPr>
                <w:lang w:eastAsia="ja-JP"/>
              </w:rPr>
              <w:t>9.3.3.11</w:t>
            </w:r>
          </w:p>
        </w:tc>
        <w:tc>
          <w:tcPr>
            <w:tcW w:w="2880" w:type="dxa"/>
          </w:tcPr>
          <w:p w14:paraId="2D3A731D" w14:textId="77777777" w:rsidR="004A7D6F" w:rsidRPr="00FA22D3" w:rsidRDefault="004A7D6F" w:rsidP="00082B18">
            <w:pPr>
              <w:pStyle w:val="TAL"/>
              <w:rPr>
                <w:lang w:eastAsia="ja-JP"/>
              </w:rPr>
            </w:pPr>
          </w:p>
        </w:tc>
      </w:tr>
      <w:tr w:rsidR="004A7D6F" w:rsidRPr="00FA22D3" w14:paraId="432407B5" w14:textId="77777777" w:rsidTr="00082B18">
        <w:tc>
          <w:tcPr>
            <w:tcW w:w="2448" w:type="dxa"/>
          </w:tcPr>
          <w:p w14:paraId="730ABB22" w14:textId="77777777" w:rsidR="004A7D6F" w:rsidRPr="00FA22D3" w:rsidRDefault="004A7D6F" w:rsidP="00082B18">
            <w:pPr>
              <w:pStyle w:val="TAL"/>
              <w:ind w:left="255"/>
              <w:rPr>
                <w:rFonts w:eastAsia="Malgun Gothic" w:cs="Arial"/>
                <w:lang w:eastAsia="ja-JP"/>
              </w:rPr>
            </w:pPr>
            <w:r w:rsidRPr="00FA22D3">
              <w:rPr>
                <w:rFonts w:eastAsia="Malgun Gothic" w:cs="Arial"/>
                <w:lang w:eastAsia="ja-JP"/>
              </w:rPr>
              <w:t>&gt;&gt;&gt;</w:t>
            </w:r>
            <w:r w:rsidRPr="00FA22D3">
              <w:rPr>
                <w:rFonts w:eastAsia="Malgun Gothic" w:cs="Arial"/>
                <w:b/>
                <w:lang w:eastAsia="ja-JP"/>
              </w:rPr>
              <w:t>Cancelled Cell in TAI List</w:t>
            </w:r>
          </w:p>
        </w:tc>
        <w:tc>
          <w:tcPr>
            <w:tcW w:w="1080" w:type="dxa"/>
          </w:tcPr>
          <w:p w14:paraId="7DB9F81D" w14:textId="77777777" w:rsidR="004A7D6F" w:rsidRPr="00FA22D3" w:rsidRDefault="004A7D6F" w:rsidP="00082B18">
            <w:pPr>
              <w:pStyle w:val="TAL"/>
              <w:rPr>
                <w:rFonts w:eastAsia="Malgun Gothic" w:cs="Arial"/>
                <w:lang w:eastAsia="ja-JP"/>
              </w:rPr>
            </w:pPr>
          </w:p>
        </w:tc>
        <w:tc>
          <w:tcPr>
            <w:tcW w:w="1440" w:type="dxa"/>
          </w:tcPr>
          <w:p w14:paraId="62707EF9" w14:textId="77777777" w:rsidR="004A7D6F" w:rsidRPr="00FA22D3" w:rsidRDefault="004A7D6F" w:rsidP="00082B18">
            <w:pPr>
              <w:pStyle w:val="TAL"/>
              <w:rPr>
                <w:i/>
                <w:lang w:eastAsia="ja-JP"/>
              </w:rPr>
            </w:pPr>
            <w:r w:rsidRPr="00FA22D3">
              <w:rPr>
                <w:rFonts w:eastAsia="Malgun Gothic" w:cs="Arial"/>
                <w:i/>
                <w:lang w:eastAsia="ja-JP"/>
              </w:rPr>
              <w:t>1..&lt;maxnoofCellinTAI&gt;</w:t>
            </w:r>
          </w:p>
        </w:tc>
        <w:tc>
          <w:tcPr>
            <w:tcW w:w="1872" w:type="dxa"/>
          </w:tcPr>
          <w:p w14:paraId="10C3FBD7" w14:textId="77777777" w:rsidR="004A7D6F" w:rsidRPr="00FA22D3" w:rsidRDefault="004A7D6F" w:rsidP="00082B18">
            <w:pPr>
              <w:pStyle w:val="TAL"/>
              <w:rPr>
                <w:rFonts w:cs="Arial"/>
                <w:szCs w:val="18"/>
              </w:rPr>
            </w:pPr>
          </w:p>
        </w:tc>
        <w:tc>
          <w:tcPr>
            <w:tcW w:w="2880" w:type="dxa"/>
          </w:tcPr>
          <w:p w14:paraId="49A1115D" w14:textId="77777777" w:rsidR="004A7D6F" w:rsidRPr="00FA22D3" w:rsidRDefault="004A7D6F" w:rsidP="00082B18">
            <w:pPr>
              <w:pStyle w:val="TAL"/>
              <w:rPr>
                <w:lang w:eastAsia="ja-JP"/>
              </w:rPr>
            </w:pPr>
          </w:p>
        </w:tc>
      </w:tr>
      <w:tr w:rsidR="004A7D6F" w:rsidRPr="00FA22D3" w14:paraId="32562109" w14:textId="77777777" w:rsidTr="00082B18">
        <w:tc>
          <w:tcPr>
            <w:tcW w:w="2448" w:type="dxa"/>
          </w:tcPr>
          <w:p w14:paraId="58488C4F" w14:textId="77777777" w:rsidR="004A7D6F" w:rsidRPr="00FA22D3" w:rsidRDefault="004A7D6F" w:rsidP="00082B18">
            <w:pPr>
              <w:pStyle w:val="TAL"/>
              <w:ind w:left="345"/>
              <w:rPr>
                <w:rFonts w:eastAsia="Malgun Gothic" w:cs="Arial"/>
                <w:lang w:eastAsia="ja-JP"/>
              </w:rPr>
            </w:pPr>
            <w:r w:rsidRPr="00FA22D3">
              <w:rPr>
                <w:rFonts w:eastAsia="Malgun Gothic" w:cs="Arial"/>
                <w:szCs w:val="18"/>
                <w:lang w:eastAsia="ja-JP"/>
              </w:rPr>
              <w:t>&gt;&gt;&gt;&gt;NR-CGI</w:t>
            </w:r>
          </w:p>
        </w:tc>
        <w:tc>
          <w:tcPr>
            <w:tcW w:w="1080" w:type="dxa"/>
          </w:tcPr>
          <w:p w14:paraId="723B9F91" w14:textId="77777777" w:rsidR="004A7D6F" w:rsidRPr="00FA22D3" w:rsidRDefault="004A7D6F" w:rsidP="00082B18">
            <w:pPr>
              <w:pStyle w:val="TAL"/>
              <w:rPr>
                <w:rFonts w:eastAsia="Malgun Gothic" w:cs="Arial"/>
                <w:lang w:eastAsia="ja-JP"/>
              </w:rPr>
            </w:pPr>
            <w:r w:rsidRPr="00FA22D3">
              <w:rPr>
                <w:rFonts w:eastAsia="Malgun Gothic" w:cs="Arial"/>
                <w:lang w:eastAsia="ja-JP"/>
              </w:rPr>
              <w:t>M</w:t>
            </w:r>
          </w:p>
        </w:tc>
        <w:tc>
          <w:tcPr>
            <w:tcW w:w="1440" w:type="dxa"/>
          </w:tcPr>
          <w:p w14:paraId="74657AF4" w14:textId="77777777" w:rsidR="004A7D6F" w:rsidRPr="00FA22D3" w:rsidRDefault="004A7D6F" w:rsidP="00082B18">
            <w:pPr>
              <w:pStyle w:val="TAL"/>
              <w:rPr>
                <w:i/>
                <w:lang w:eastAsia="ja-JP"/>
              </w:rPr>
            </w:pPr>
          </w:p>
        </w:tc>
        <w:tc>
          <w:tcPr>
            <w:tcW w:w="1872" w:type="dxa"/>
          </w:tcPr>
          <w:p w14:paraId="742AD773" w14:textId="77777777" w:rsidR="004A7D6F" w:rsidRPr="00FA22D3" w:rsidRDefault="004A7D6F" w:rsidP="00082B18">
            <w:pPr>
              <w:pStyle w:val="TAL"/>
              <w:rPr>
                <w:rFonts w:cs="Arial"/>
                <w:szCs w:val="18"/>
              </w:rPr>
            </w:pPr>
            <w:r w:rsidRPr="00FA22D3">
              <w:rPr>
                <w:rFonts w:cs="Arial"/>
                <w:szCs w:val="18"/>
              </w:rPr>
              <w:t>9.3.1.7</w:t>
            </w:r>
          </w:p>
        </w:tc>
        <w:tc>
          <w:tcPr>
            <w:tcW w:w="2880" w:type="dxa"/>
          </w:tcPr>
          <w:p w14:paraId="2A985DE0" w14:textId="77777777" w:rsidR="004A7D6F" w:rsidRPr="00FA22D3" w:rsidRDefault="004A7D6F" w:rsidP="00082B18">
            <w:pPr>
              <w:pStyle w:val="TAL"/>
              <w:rPr>
                <w:lang w:eastAsia="ja-JP"/>
              </w:rPr>
            </w:pPr>
          </w:p>
        </w:tc>
      </w:tr>
      <w:tr w:rsidR="004A7D6F" w:rsidRPr="00FA22D3" w14:paraId="008089F3" w14:textId="77777777" w:rsidTr="00082B18">
        <w:tc>
          <w:tcPr>
            <w:tcW w:w="2448" w:type="dxa"/>
          </w:tcPr>
          <w:p w14:paraId="2D3E14C3" w14:textId="77777777" w:rsidR="004A7D6F" w:rsidRPr="00FA22D3" w:rsidRDefault="004A7D6F" w:rsidP="00082B18">
            <w:pPr>
              <w:pStyle w:val="TAL"/>
              <w:ind w:left="345"/>
              <w:rPr>
                <w:rFonts w:eastAsia="Malgun Gothic" w:cs="Arial"/>
                <w:lang w:eastAsia="ja-JP"/>
              </w:rPr>
            </w:pPr>
            <w:r w:rsidRPr="00FA22D3">
              <w:rPr>
                <w:rFonts w:eastAsia="Malgun Gothic" w:cs="Arial"/>
                <w:szCs w:val="18"/>
                <w:lang w:eastAsia="ja-JP"/>
              </w:rPr>
              <w:t>&gt;&gt;&gt;&gt;Number of Broadcasts</w:t>
            </w:r>
          </w:p>
        </w:tc>
        <w:tc>
          <w:tcPr>
            <w:tcW w:w="1080" w:type="dxa"/>
          </w:tcPr>
          <w:p w14:paraId="41AF430C" w14:textId="77777777" w:rsidR="004A7D6F" w:rsidRPr="00FA22D3" w:rsidRDefault="004A7D6F" w:rsidP="00082B18">
            <w:pPr>
              <w:pStyle w:val="TAL"/>
              <w:rPr>
                <w:rFonts w:eastAsia="Malgun Gothic" w:cs="Arial"/>
                <w:lang w:eastAsia="ja-JP"/>
              </w:rPr>
            </w:pPr>
            <w:r w:rsidRPr="00FA22D3">
              <w:rPr>
                <w:rFonts w:eastAsia="Malgun Gothic" w:cs="Arial"/>
                <w:lang w:eastAsia="ja-JP"/>
              </w:rPr>
              <w:t>M</w:t>
            </w:r>
          </w:p>
        </w:tc>
        <w:tc>
          <w:tcPr>
            <w:tcW w:w="1440" w:type="dxa"/>
          </w:tcPr>
          <w:p w14:paraId="7BAC04C3" w14:textId="77777777" w:rsidR="004A7D6F" w:rsidRPr="00FA22D3" w:rsidRDefault="004A7D6F" w:rsidP="00082B18">
            <w:pPr>
              <w:pStyle w:val="TAL"/>
              <w:rPr>
                <w:i/>
                <w:lang w:eastAsia="ja-JP"/>
              </w:rPr>
            </w:pPr>
          </w:p>
        </w:tc>
        <w:tc>
          <w:tcPr>
            <w:tcW w:w="1872" w:type="dxa"/>
          </w:tcPr>
          <w:p w14:paraId="113FB224" w14:textId="77777777" w:rsidR="004A7D6F" w:rsidRPr="00FA22D3" w:rsidRDefault="004A7D6F" w:rsidP="00082B18">
            <w:pPr>
              <w:pStyle w:val="TAL"/>
              <w:rPr>
                <w:rFonts w:cs="Arial"/>
                <w:szCs w:val="18"/>
              </w:rPr>
            </w:pPr>
            <w:r w:rsidRPr="00FA22D3">
              <w:rPr>
                <w:rFonts w:cs="Arial"/>
                <w:szCs w:val="24"/>
              </w:rPr>
              <w:t>9.3.1.45</w:t>
            </w:r>
          </w:p>
        </w:tc>
        <w:tc>
          <w:tcPr>
            <w:tcW w:w="2880" w:type="dxa"/>
          </w:tcPr>
          <w:p w14:paraId="53A1C7F3" w14:textId="77777777" w:rsidR="004A7D6F" w:rsidRPr="00FA22D3" w:rsidRDefault="004A7D6F" w:rsidP="00082B18">
            <w:pPr>
              <w:pStyle w:val="TAL"/>
              <w:rPr>
                <w:lang w:eastAsia="ja-JP"/>
              </w:rPr>
            </w:pPr>
          </w:p>
        </w:tc>
      </w:tr>
      <w:tr w:rsidR="004A7D6F" w:rsidRPr="00FA22D3" w14:paraId="3B43868B" w14:textId="77777777" w:rsidTr="00082B18">
        <w:tc>
          <w:tcPr>
            <w:tcW w:w="2448" w:type="dxa"/>
          </w:tcPr>
          <w:p w14:paraId="5E38EC7E" w14:textId="77777777" w:rsidR="004A7D6F" w:rsidRPr="00FA22D3" w:rsidRDefault="004A7D6F" w:rsidP="00082B18">
            <w:pPr>
              <w:pStyle w:val="TAL"/>
              <w:ind w:left="75"/>
              <w:rPr>
                <w:rFonts w:eastAsia="Malgun Gothic" w:cs="Arial"/>
                <w:lang w:eastAsia="ja-JP"/>
              </w:rPr>
            </w:pPr>
            <w:r w:rsidRPr="00FA22D3">
              <w:rPr>
                <w:rFonts w:eastAsia="Malgun Gothic" w:cs="Arial"/>
                <w:i/>
                <w:iCs/>
                <w:lang w:eastAsia="ja-JP"/>
              </w:rPr>
              <w:t>&gt;Emergency Area ID Cancelled NR</w:t>
            </w:r>
          </w:p>
        </w:tc>
        <w:tc>
          <w:tcPr>
            <w:tcW w:w="1080" w:type="dxa"/>
          </w:tcPr>
          <w:p w14:paraId="48D586F9" w14:textId="77777777" w:rsidR="004A7D6F" w:rsidRPr="00FA22D3" w:rsidRDefault="004A7D6F" w:rsidP="00082B18">
            <w:pPr>
              <w:pStyle w:val="TAL"/>
              <w:rPr>
                <w:rFonts w:eastAsia="Malgun Gothic" w:cs="Arial"/>
                <w:lang w:eastAsia="ja-JP"/>
              </w:rPr>
            </w:pPr>
          </w:p>
        </w:tc>
        <w:tc>
          <w:tcPr>
            <w:tcW w:w="1440" w:type="dxa"/>
          </w:tcPr>
          <w:p w14:paraId="42A7E4A9" w14:textId="77777777" w:rsidR="004A7D6F" w:rsidRPr="00FA22D3" w:rsidRDefault="004A7D6F" w:rsidP="00082B18">
            <w:pPr>
              <w:pStyle w:val="TAL"/>
              <w:rPr>
                <w:i/>
                <w:lang w:eastAsia="ja-JP"/>
              </w:rPr>
            </w:pPr>
          </w:p>
        </w:tc>
        <w:tc>
          <w:tcPr>
            <w:tcW w:w="1872" w:type="dxa"/>
          </w:tcPr>
          <w:p w14:paraId="3DFBF7F1" w14:textId="77777777" w:rsidR="004A7D6F" w:rsidRPr="00FA22D3" w:rsidRDefault="004A7D6F" w:rsidP="00082B18">
            <w:pPr>
              <w:pStyle w:val="TAL"/>
              <w:rPr>
                <w:rFonts w:cs="Arial"/>
                <w:szCs w:val="18"/>
              </w:rPr>
            </w:pPr>
          </w:p>
        </w:tc>
        <w:tc>
          <w:tcPr>
            <w:tcW w:w="2880" w:type="dxa"/>
          </w:tcPr>
          <w:p w14:paraId="0663BC82" w14:textId="77777777" w:rsidR="004A7D6F" w:rsidRPr="00FA22D3" w:rsidRDefault="004A7D6F" w:rsidP="00082B18">
            <w:pPr>
              <w:pStyle w:val="TAL"/>
              <w:rPr>
                <w:lang w:eastAsia="ja-JP"/>
              </w:rPr>
            </w:pPr>
          </w:p>
        </w:tc>
      </w:tr>
      <w:tr w:rsidR="004A7D6F" w:rsidRPr="00FA22D3" w14:paraId="6F6EDC3A" w14:textId="77777777" w:rsidTr="00082B18">
        <w:tc>
          <w:tcPr>
            <w:tcW w:w="2448" w:type="dxa"/>
          </w:tcPr>
          <w:p w14:paraId="288D48A1" w14:textId="77777777" w:rsidR="004A7D6F" w:rsidRPr="00FA22D3" w:rsidRDefault="004A7D6F" w:rsidP="00082B18">
            <w:pPr>
              <w:pStyle w:val="TAL"/>
              <w:ind w:left="165"/>
              <w:rPr>
                <w:rFonts w:eastAsia="Malgun Gothic" w:cs="Arial"/>
                <w:lang w:eastAsia="ja-JP"/>
              </w:rPr>
            </w:pPr>
            <w:r w:rsidRPr="00FA22D3">
              <w:rPr>
                <w:rFonts w:eastAsia="Malgun Gothic" w:cs="Arial"/>
                <w:b/>
                <w:bCs/>
                <w:lang w:eastAsia="ja-JP"/>
              </w:rPr>
              <w:t>&gt;&gt;Emergency Area ID Cancelled</w:t>
            </w:r>
          </w:p>
        </w:tc>
        <w:tc>
          <w:tcPr>
            <w:tcW w:w="1080" w:type="dxa"/>
          </w:tcPr>
          <w:p w14:paraId="4F2822ED" w14:textId="77777777" w:rsidR="004A7D6F" w:rsidRPr="00FA22D3" w:rsidRDefault="004A7D6F" w:rsidP="00082B18">
            <w:pPr>
              <w:pStyle w:val="TAL"/>
              <w:rPr>
                <w:rFonts w:eastAsia="Malgun Gothic" w:cs="Arial"/>
                <w:lang w:eastAsia="ja-JP"/>
              </w:rPr>
            </w:pPr>
          </w:p>
        </w:tc>
        <w:tc>
          <w:tcPr>
            <w:tcW w:w="1440" w:type="dxa"/>
          </w:tcPr>
          <w:p w14:paraId="51D0C127" w14:textId="77777777" w:rsidR="004A7D6F" w:rsidRPr="00FA22D3" w:rsidRDefault="004A7D6F" w:rsidP="00082B18">
            <w:pPr>
              <w:pStyle w:val="TAL"/>
              <w:rPr>
                <w:i/>
                <w:lang w:eastAsia="ja-JP"/>
              </w:rPr>
            </w:pPr>
            <w:r w:rsidRPr="00FA22D3">
              <w:rPr>
                <w:rFonts w:eastAsia="Malgun Gothic" w:cs="Arial"/>
                <w:i/>
                <w:lang w:eastAsia="ja-JP"/>
              </w:rPr>
              <w:t>1..&lt;maxnoofEmergencyAreaID&gt;</w:t>
            </w:r>
          </w:p>
        </w:tc>
        <w:tc>
          <w:tcPr>
            <w:tcW w:w="1872" w:type="dxa"/>
          </w:tcPr>
          <w:p w14:paraId="508ED3F4" w14:textId="77777777" w:rsidR="004A7D6F" w:rsidRPr="00FA22D3" w:rsidRDefault="004A7D6F" w:rsidP="00082B18">
            <w:pPr>
              <w:pStyle w:val="TAL"/>
              <w:rPr>
                <w:rFonts w:cs="Arial"/>
                <w:szCs w:val="18"/>
              </w:rPr>
            </w:pPr>
          </w:p>
        </w:tc>
        <w:tc>
          <w:tcPr>
            <w:tcW w:w="2880" w:type="dxa"/>
          </w:tcPr>
          <w:p w14:paraId="126608DE" w14:textId="77777777" w:rsidR="004A7D6F" w:rsidRPr="00FA22D3" w:rsidRDefault="004A7D6F" w:rsidP="00082B18">
            <w:pPr>
              <w:pStyle w:val="TAL"/>
              <w:rPr>
                <w:lang w:eastAsia="ja-JP"/>
              </w:rPr>
            </w:pPr>
          </w:p>
        </w:tc>
      </w:tr>
      <w:tr w:rsidR="004A7D6F" w:rsidRPr="00FA22D3" w14:paraId="216B9214" w14:textId="77777777" w:rsidTr="00082B18">
        <w:tc>
          <w:tcPr>
            <w:tcW w:w="2448" w:type="dxa"/>
          </w:tcPr>
          <w:p w14:paraId="0B038406" w14:textId="77777777" w:rsidR="004A7D6F" w:rsidRPr="00FA22D3" w:rsidRDefault="004A7D6F" w:rsidP="00082B18">
            <w:pPr>
              <w:pStyle w:val="TAL"/>
              <w:ind w:left="255"/>
              <w:rPr>
                <w:rFonts w:eastAsia="Malgun Gothic" w:cs="Arial"/>
                <w:lang w:eastAsia="ja-JP"/>
              </w:rPr>
            </w:pPr>
            <w:r w:rsidRPr="00FA22D3">
              <w:rPr>
                <w:rFonts w:eastAsia="Malgun Gothic" w:cs="Arial"/>
                <w:bCs/>
                <w:lang w:eastAsia="ja-JP"/>
              </w:rPr>
              <w:t xml:space="preserve">&gt;&gt;&gt;Emergency Area ID </w:t>
            </w:r>
          </w:p>
        </w:tc>
        <w:tc>
          <w:tcPr>
            <w:tcW w:w="1080" w:type="dxa"/>
          </w:tcPr>
          <w:p w14:paraId="20ECA3D6" w14:textId="77777777" w:rsidR="004A7D6F" w:rsidRPr="00FA22D3" w:rsidRDefault="004A7D6F" w:rsidP="00082B18">
            <w:pPr>
              <w:pStyle w:val="TAL"/>
              <w:rPr>
                <w:rFonts w:eastAsia="Malgun Gothic" w:cs="Arial"/>
                <w:lang w:eastAsia="ja-JP"/>
              </w:rPr>
            </w:pPr>
            <w:r w:rsidRPr="00FA22D3">
              <w:rPr>
                <w:rFonts w:eastAsia="Malgun Gothic" w:cs="Arial"/>
                <w:lang w:eastAsia="ja-JP"/>
              </w:rPr>
              <w:t>M</w:t>
            </w:r>
          </w:p>
        </w:tc>
        <w:tc>
          <w:tcPr>
            <w:tcW w:w="1440" w:type="dxa"/>
          </w:tcPr>
          <w:p w14:paraId="3156116D" w14:textId="77777777" w:rsidR="004A7D6F" w:rsidRPr="00FA22D3" w:rsidRDefault="004A7D6F" w:rsidP="00082B18">
            <w:pPr>
              <w:pStyle w:val="TAL"/>
              <w:rPr>
                <w:i/>
                <w:lang w:eastAsia="ja-JP"/>
              </w:rPr>
            </w:pPr>
          </w:p>
        </w:tc>
        <w:tc>
          <w:tcPr>
            <w:tcW w:w="1872" w:type="dxa"/>
          </w:tcPr>
          <w:p w14:paraId="4DE73D6A" w14:textId="77777777" w:rsidR="004A7D6F" w:rsidRPr="00FA22D3" w:rsidRDefault="004A7D6F" w:rsidP="00082B18">
            <w:pPr>
              <w:pStyle w:val="TAL"/>
              <w:rPr>
                <w:rFonts w:cs="Arial"/>
                <w:szCs w:val="18"/>
              </w:rPr>
            </w:pPr>
            <w:r w:rsidRPr="00FA22D3">
              <w:rPr>
                <w:rFonts w:cs="Arial"/>
                <w:szCs w:val="18"/>
              </w:rPr>
              <w:t>9.3.1.48</w:t>
            </w:r>
          </w:p>
        </w:tc>
        <w:tc>
          <w:tcPr>
            <w:tcW w:w="2880" w:type="dxa"/>
          </w:tcPr>
          <w:p w14:paraId="3B2BFBE7" w14:textId="77777777" w:rsidR="004A7D6F" w:rsidRPr="00FA22D3" w:rsidRDefault="004A7D6F" w:rsidP="00082B18">
            <w:pPr>
              <w:pStyle w:val="TAL"/>
              <w:rPr>
                <w:lang w:eastAsia="ja-JP"/>
              </w:rPr>
            </w:pPr>
          </w:p>
        </w:tc>
      </w:tr>
      <w:tr w:rsidR="004A7D6F" w:rsidRPr="00FA22D3" w14:paraId="6F3EC6B5" w14:textId="77777777" w:rsidTr="00082B18">
        <w:tc>
          <w:tcPr>
            <w:tcW w:w="2448" w:type="dxa"/>
          </w:tcPr>
          <w:p w14:paraId="36CFD5D8" w14:textId="77777777" w:rsidR="004A7D6F" w:rsidRPr="00FA22D3" w:rsidRDefault="004A7D6F" w:rsidP="00082B18">
            <w:pPr>
              <w:pStyle w:val="TAL"/>
              <w:ind w:left="255"/>
              <w:rPr>
                <w:rFonts w:eastAsia="Malgun Gothic" w:cs="Arial"/>
                <w:lang w:eastAsia="ja-JP"/>
              </w:rPr>
            </w:pPr>
            <w:r w:rsidRPr="00FA22D3">
              <w:rPr>
                <w:rFonts w:eastAsia="Malgun Gothic" w:cs="Arial"/>
                <w:lang w:eastAsia="ja-JP"/>
              </w:rPr>
              <w:t>&gt;&gt;&gt;</w:t>
            </w:r>
            <w:r w:rsidRPr="00FA22D3">
              <w:rPr>
                <w:rFonts w:eastAsia="Malgun Gothic" w:cs="Arial"/>
                <w:b/>
                <w:lang w:eastAsia="ja-JP"/>
              </w:rPr>
              <w:t>Cancelled Cell in Emergency Area ID List</w:t>
            </w:r>
          </w:p>
        </w:tc>
        <w:tc>
          <w:tcPr>
            <w:tcW w:w="1080" w:type="dxa"/>
          </w:tcPr>
          <w:p w14:paraId="5E4B8B5F" w14:textId="77777777" w:rsidR="004A7D6F" w:rsidRPr="00FA22D3" w:rsidRDefault="004A7D6F" w:rsidP="00082B18">
            <w:pPr>
              <w:pStyle w:val="TAL"/>
              <w:rPr>
                <w:rFonts w:eastAsia="Malgun Gothic" w:cs="Arial"/>
                <w:lang w:eastAsia="ja-JP"/>
              </w:rPr>
            </w:pPr>
          </w:p>
        </w:tc>
        <w:tc>
          <w:tcPr>
            <w:tcW w:w="1440" w:type="dxa"/>
          </w:tcPr>
          <w:p w14:paraId="132E956E" w14:textId="77777777" w:rsidR="004A7D6F" w:rsidRPr="00FA22D3" w:rsidRDefault="004A7D6F" w:rsidP="00082B18">
            <w:pPr>
              <w:pStyle w:val="TAL"/>
              <w:rPr>
                <w:i/>
                <w:lang w:eastAsia="ja-JP"/>
              </w:rPr>
            </w:pPr>
            <w:r w:rsidRPr="00FA22D3">
              <w:rPr>
                <w:rFonts w:eastAsia="Malgun Gothic" w:cs="Arial"/>
                <w:i/>
                <w:lang w:eastAsia="ja-JP"/>
              </w:rPr>
              <w:t>1..&lt;maxnoofCellinEAI&gt;</w:t>
            </w:r>
          </w:p>
        </w:tc>
        <w:tc>
          <w:tcPr>
            <w:tcW w:w="1872" w:type="dxa"/>
          </w:tcPr>
          <w:p w14:paraId="7D274F3C" w14:textId="77777777" w:rsidR="004A7D6F" w:rsidRPr="00FA22D3" w:rsidRDefault="004A7D6F" w:rsidP="00082B18">
            <w:pPr>
              <w:pStyle w:val="TAL"/>
              <w:rPr>
                <w:rFonts w:cs="Arial"/>
                <w:szCs w:val="18"/>
              </w:rPr>
            </w:pPr>
          </w:p>
        </w:tc>
        <w:tc>
          <w:tcPr>
            <w:tcW w:w="2880" w:type="dxa"/>
          </w:tcPr>
          <w:p w14:paraId="6817AC6D" w14:textId="77777777" w:rsidR="004A7D6F" w:rsidRPr="00FA22D3" w:rsidRDefault="004A7D6F" w:rsidP="00082B18">
            <w:pPr>
              <w:pStyle w:val="TAL"/>
              <w:rPr>
                <w:lang w:eastAsia="ja-JP"/>
              </w:rPr>
            </w:pPr>
          </w:p>
        </w:tc>
      </w:tr>
      <w:tr w:rsidR="004A7D6F" w:rsidRPr="00FA22D3" w14:paraId="542FAD24" w14:textId="77777777" w:rsidTr="00082B18">
        <w:tc>
          <w:tcPr>
            <w:tcW w:w="2448" w:type="dxa"/>
          </w:tcPr>
          <w:p w14:paraId="565A0A49" w14:textId="77777777" w:rsidR="004A7D6F" w:rsidRPr="00FA22D3" w:rsidRDefault="004A7D6F" w:rsidP="00082B18">
            <w:pPr>
              <w:pStyle w:val="TAL"/>
              <w:ind w:left="345"/>
              <w:rPr>
                <w:rFonts w:eastAsia="Malgun Gothic" w:cs="Arial"/>
                <w:lang w:eastAsia="ja-JP"/>
              </w:rPr>
            </w:pPr>
            <w:r w:rsidRPr="00FA22D3">
              <w:rPr>
                <w:rFonts w:eastAsia="Malgun Gothic" w:cs="Arial"/>
                <w:szCs w:val="18"/>
                <w:lang w:eastAsia="ja-JP"/>
              </w:rPr>
              <w:t>&gt;&gt;&gt;&gt;NR-CGI</w:t>
            </w:r>
          </w:p>
        </w:tc>
        <w:tc>
          <w:tcPr>
            <w:tcW w:w="1080" w:type="dxa"/>
          </w:tcPr>
          <w:p w14:paraId="57496829" w14:textId="77777777" w:rsidR="004A7D6F" w:rsidRPr="00FA22D3" w:rsidRDefault="004A7D6F" w:rsidP="00082B18">
            <w:pPr>
              <w:pStyle w:val="TAL"/>
              <w:rPr>
                <w:rFonts w:eastAsia="Malgun Gothic" w:cs="Arial"/>
                <w:lang w:eastAsia="ja-JP"/>
              </w:rPr>
            </w:pPr>
            <w:r w:rsidRPr="00FA22D3">
              <w:rPr>
                <w:rFonts w:eastAsia="Malgun Gothic" w:cs="Arial"/>
                <w:lang w:eastAsia="ja-JP"/>
              </w:rPr>
              <w:t>M</w:t>
            </w:r>
          </w:p>
        </w:tc>
        <w:tc>
          <w:tcPr>
            <w:tcW w:w="1440" w:type="dxa"/>
          </w:tcPr>
          <w:p w14:paraId="362DDE56" w14:textId="77777777" w:rsidR="004A7D6F" w:rsidRPr="00FA22D3" w:rsidRDefault="004A7D6F" w:rsidP="00082B18">
            <w:pPr>
              <w:pStyle w:val="TAL"/>
              <w:rPr>
                <w:i/>
                <w:lang w:eastAsia="ja-JP"/>
              </w:rPr>
            </w:pPr>
          </w:p>
        </w:tc>
        <w:tc>
          <w:tcPr>
            <w:tcW w:w="1872" w:type="dxa"/>
          </w:tcPr>
          <w:p w14:paraId="18B7633C" w14:textId="77777777" w:rsidR="004A7D6F" w:rsidRPr="00FA22D3" w:rsidRDefault="004A7D6F" w:rsidP="00082B18">
            <w:pPr>
              <w:pStyle w:val="TAL"/>
              <w:rPr>
                <w:rFonts w:cs="Arial"/>
                <w:szCs w:val="18"/>
              </w:rPr>
            </w:pPr>
            <w:r w:rsidRPr="00FA22D3">
              <w:rPr>
                <w:rFonts w:cs="Arial"/>
                <w:szCs w:val="18"/>
              </w:rPr>
              <w:t>9.3.1.7</w:t>
            </w:r>
          </w:p>
        </w:tc>
        <w:tc>
          <w:tcPr>
            <w:tcW w:w="2880" w:type="dxa"/>
          </w:tcPr>
          <w:p w14:paraId="4E66AE0B" w14:textId="77777777" w:rsidR="004A7D6F" w:rsidRPr="00FA22D3" w:rsidRDefault="004A7D6F" w:rsidP="00082B18">
            <w:pPr>
              <w:pStyle w:val="TAL"/>
              <w:rPr>
                <w:lang w:eastAsia="ja-JP"/>
              </w:rPr>
            </w:pPr>
          </w:p>
        </w:tc>
      </w:tr>
      <w:tr w:rsidR="004A7D6F" w:rsidRPr="00FA22D3" w14:paraId="6300983A" w14:textId="77777777" w:rsidTr="00082B18">
        <w:tc>
          <w:tcPr>
            <w:tcW w:w="2448" w:type="dxa"/>
          </w:tcPr>
          <w:p w14:paraId="4412336A" w14:textId="77777777" w:rsidR="004A7D6F" w:rsidRPr="00FA22D3" w:rsidRDefault="004A7D6F" w:rsidP="00082B18">
            <w:pPr>
              <w:pStyle w:val="TAL"/>
              <w:ind w:left="345"/>
              <w:rPr>
                <w:rFonts w:eastAsia="Malgun Gothic" w:cs="Arial"/>
                <w:lang w:eastAsia="ja-JP"/>
              </w:rPr>
            </w:pPr>
            <w:r w:rsidRPr="00FA22D3">
              <w:rPr>
                <w:rFonts w:eastAsia="Malgun Gothic" w:cs="Arial"/>
                <w:szCs w:val="18"/>
                <w:lang w:eastAsia="ja-JP"/>
              </w:rPr>
              <w:t>&gt;&gt;&gt;&gt;Number of Broadcasts</w:t>
            </w:r>
          </w:p>
        </w:tc>
        <w:tc>
          <w:tcPr>
            <w:tcW w:w="1080" w:type="dxa"/>
          </w:tcPr>
          <w:p w14:paraId="094B5496" w14:textId="77777777" w:rsidR="004A7D6F" w:rsidRPr="00FA22D3" w:rsidRDefault="004A7D6F" w:rsidP="00082B18">
            <w:pPr>
              <w:pStyle w:val="TAL"/>
              <w:rPr>
                <w:rFonts w:eastAsia="Malgun Gothic" w:cs="Arial"/>
                <w:lang w:eastAsia="ja-JP"/>
              </w:rPr>
            </w:pPr>
            <w:r w:rsidRPr="00FA22D3">
              <w:rPr>
                <w:rFonts w:eastAsia="Malgun Gothic" w:cs="Arial"/>
                <w:lang w:eastAsia="ja-JP"/>
              </w:rPr>
              <w:t>M</w:t>
            </w:r>
          </w:p>
        </w:tc>
        <w:tc>
          <w:tcPr>
            <w:tcW w:w="1440" w:type="dxa"/>
          </w:tcPr>
          <w:p w14:paraId="29F8A143" w14:textId="77777777" w:rsidR="004A7D6F" w:rsidRPr="00FA22D3" w:rsidRDefault="004A7D6F" w:rsidP="00082B18">
            <w:pPr>
              <w:pStyle w:val="TAL"/>
              <w:rPr>
                <w:i/>
                <w:lang w:eastAsia="ja-JP"/>
              </w:rPr>
            </w:pPr>
          </w:p>
        </w:tc>
        <w:tc>
          <w:tcPr>
            <w:tcW w:w="1872" w:type="dxa"/>
          </w:tcPr>
          <w:p w14:paraId="424F459B" w14:textId="77777777" w:rsidR="004A7D6F" w:rsidRPr="00FA22D3" w:rsidRDefault="004A7D6F" w:rsidP="00082B18">
            <w:pPr>
              <w:pStyle w:val="TAL"/>
              <w:rPr>
                <w:rFonts w:cs="Arial"/>
                <w:szCs w:val="18"/>
              </w:rPr>
            </w:pPr>
            <w:r w:rsidRPr="00FA22D3">
              <w:rPr>
                <w:rFonts w:cs="Arial"/>
                <w:szCs w:val="24"/>
              </w:rPr>
              <w:t>9.3.1.45</w:t>
            </w:r>
          </w:p>
        </w:tc>
        <w:tc>
          <w:tcPr>
            <w:tcW w:w="2880" w:type="dxa"/>
          </w:tcPr>
          <w:p w14:paraId="762E22F9" w14:textId="77777777" w:rsidR="004A7D6F" w:rsidRPr="00FA22D3" w:rsidRDefault="004A7D6F" w:rsidP="00082B18">
            <w:pPr>
              <w:pStyle w:val="TAL"/>
              <w:rPr>
                <w:lang w:eastAsia="ja-JP"/>
              </w:rPr>
            </w:pPr>
          </w:p>
        </w:tc>
      </w:tr>
    </w:tbl>
    <w:p w14:paraId="28DCC6F5"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5EE6FD19" w14:textId="77777777" w:rsidTr="00082B18">
        <w:tc>
          <w:tcPr>
            <w:tcW w:w="3528" w:type="dxa"/>
          </w:tcPr>
          <w:p w14:paraId="38C96F55" w14:textId="77777777" w:rsidR="004A7D6F" w:rsidRPr="00FA22D3" w:rsidRDefault="004A7D6F" w:rsidP="00082B18">
            <w:pPr>
              <w:pStyle w:val="TAH"/>
              <w:rPr>
                <w:rFonts w:cs="Arial"/>
                <w:lang w:eastAsia="ja-JP"/>
              </w:rPr>
            </w:pPr>
            <w:r w:rsidRPr="00FA22D3">
              <w:rPr>
                <w:rFonts w:cs="Arial"/>
                <w:lang w:eastAsia="ja-JP"/>
              </w:rPr>
              <w:lastRenderedPageBreak/>
              <w:t>Range bound</w:t>
            </w:r>
          </w:p>
        </w:tc>
        <w:tc>
          <w:tcPr>
            <w:tcW w:w="6192" w:type="dxa"/>
          </w:tcPr>
          <w:p w14:paraId="22C0F0EA"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6D2CE956" w14:textId="77777777" w:rsidTr="00082B18">
        <w:tc>
          <w:tcPr>
            <w:tcW w:w="3528" w:type="dxa"/>
          </w:tcPr>
          <w:p w14:paraId="5E889BD8" w14:textId="77777777" w:rsidR="004A7D6F" w:rsidRPr="00FA22D3" w:rsidRDefault="004A7D6F" w:rsidP="00082B18">
            <w:pPr>
              <w:pStyle w:val="TAL"/>
              <w:rPr>
                <w:lang w:eastAsia="ja-JP"/>
              </w:rPr>
            </w:pPr>
            <w:r w:rsidRPr="00FA22D3">
              <w:rPr>
                <w:rFonts w:eastAsia="Malgun Gothic" w:cs="Arial"/>
                <w:lang w:eastAsia="ja-JP"/>
              </w:rPr>
              <w:t>maxnoofCellIDforWarning</w:t>
            </w:r>
          </w:p>
        </w:tc>
        <w:tc>
          <w:tcPr>
            <w:tcW w:w="6192" w:type="dxa"/>
          </w:tcPr>
          <w:p w14:paraId="39CF9FA9" w14:textId="77777777" w:rsidR="004A7D6F" w:rsidRPr="00FA22D3" w:rsidRDefault="004A7D6F" w:rsidP="00082B18">
            <w:pPr>
              <w:pStyle w:val="TAL"/>
              <w:rPr>
                <w:lang w:eastAsia="ja-JP"/>
              </w:rPr>
            </w:pPr>
            <w:r w:rsidRPr="00FA22D3">
              <w:rPr>
                <w:rFonts w:eastAsia="Malgun Gothic" w:cs="Arial"/>
                <w:lang w:eastAsia="ja-JP"/>
              </w:rPr>
              <w:t>Maximum no. of Cell ID subject for warning message broadcast. Value is 65535.</w:t>
            </w:r>
          </w:p>
        </w:tc>
      </w:tr>
      <w:tr w:rsidR="004A7D6F" w:rsidRPr="00FA22D3" w14:paraId="35C9B9EF" w14:textId="77777777" w:rsidTr="00082B18">
        <w:tc>
          <w:tcPr>
            <w:tcW w:w="3528" w:type="dxa"/>
          </w:tcPr>
          <w:p w14:paraId="6F008B5D" w14:textId="77777777" w:rsidR="004A7D6F" w:rsidRPr="00FA22D3" w:rsidRDefault="004A7D6F" w:rsidP="00082B18">
            <w:pPr>
              <w:pStyle w:val="TAL"/>
            </w:pPr>
            <w:r w:rsidRPr="00FA22D3">
              <w:rPr>
                <w:rFonts w:eastAsia="Malgun Gothic" w:cs="Arial"/>
                <w:lang w:eastAsia="ja-JP"/>
              </w:rPr>
              <w:t>maxnoofTAIforWarning</w:t>
            </w:r>
          </w:p>
        </w:tc>
        <w:tc>
          <w:tcPr>
            <w:tcW w:w="6192" w:type="dxa"/>
          </w:tcPr>
          <w:p w14:paraId="02EF6A32" w14:textId="77777777" w:rsidR="004A7D6F" w:rsidRPr="00FA22D3" w:rsidRDefault="004A7D6F" w:rsidP="00082B18">
            <w:pPr>
              <w:pStyle w:val="TAL"/>
            </w:pPr>
            <w:r w:rsidRPr="00FA22D3">
              <w:rPr>
                <w:rFonts w:eastAsia="Malgun Gothic" w:cs="Arial"/>
                <w:lang w:eastAsia="ja-JP"/>
              </w:rPr>
              <w:t>Maximum no. of TAI subject for warning message broadcast. Value is 65535.</w:t>
            </w:r>
          </w:p>
        </w:tc>
      </w:tr>
      <w:tr w:rsidR="004A7D6F" w:rsidRPr="00FA22D3" w14:paraId="501EA722" w14:textId="77777777" w:rsidTr="00082B18">
        <w:tc>
          <w:tcPr>
            <w:tcW w:w="3528" w:type="dxa"/>
          </w:tcPr>
          <w:p w14:paraId="16EEE164" w14:textId="77777777" w:rsidR="004A7D6F" w:rsidRPr="00FA22D3" w:rsidRDefault="004A7D6F" w:rsidP="00082B18">
            <w:pPr>
              <w:pStyle w:val="TAL"/>
              <w:rPr>
                <w:lang w:eastAsia="ja-JP"/>
              </w:rPr>
            </w:pPr>
            <w:r w:rsidRPr="00FA22D3">
              <w:rPr>
                <w:rFonts w:eastAsia="Malgun Gothic" w:cs="Arial"/>
                <w:lang w:eastAsia="ja-JP"/>
              </w:rPr>
              <w:t>maxnoofEmergencyAreaID</w:t>
            </w:r>
          </w:p>
        </w:tc>
        <w:tc>
          <w:tcPr>
            <w:tcW w:w="6192" w:type="dxa"/>
          </w:tcPr>
          <w:p w14:paraId="65498275" w14:textId="77777777" w:rsidR="004A7D6F" w:rsidRPr="00FA22D3" w:rsidRDefault="004A7D6F" w:rsidP="00082B18">
            <w:pPr>
              <w:pStyle w:val="TAL"/>
              <w:rPr>
                <w:lang w:eastAsia="ja-JP"/>
              </w:rPr>
            </w:pPr>
            <w:r w:rsidRPr="00FA22D3">
              <w:rPr>
                <w:rFonts w:eastAsia="Malgun Gothic" w:cs="Arial"/>
                <w:lang w:eastAsia="ja-JP"/>
              </w:rPr>
              <w:t>Maximum no. of Emergency Area ID subject for warning message broadcast. Value is 65535.</w:t>
            </w:r>
          </w:p>
        </w:tc>
      </w:tr>
      <w:tr w:rsidR="004A7D6F" w:rsidRPr="00FA22D3" w14:paraId="28602685" w14:textId="77777777" w:rsidTr="00082B18">
        <w:tc>
          <w:tcPr>
            <w:tcW w:w="3528" w:type="dxa"/>
          </w:tcPr>
          <w:p w14:paraId="42FE9B05" w14:textId="77777777" w:rsidR="004A7D6F" w:rsidRPr="00FA22D3" w:rsidRDefault="004A7D6F" w:rsidP="00082B18">
            <w:pPr>
              <w:pStyle w:val="TAL"/>
              <w:rPr>
                <w:rFonts w:cs="Arial"/>
                <w:szCs w:val="18"/>
                <w:lang w:eastAsia="ja-JP"/>
              </w:rPr>
            </w:pPr>
            <w:r w:rsidRPr="00FA22D3">
              <w:rPr>
                <w:rFonts w:eastAsia="Malgun Gothic" w:cs="Arial"/>
                <w:lang w:eastAsia="ja-JP"/>
              </w:rPr>
              <w:t>maxnoofCellinTAI</w:t>
            </w:r>
          </w:p>
        </w:tc>
        <w:tc>
          <w:tcPr>
            <w:tcW w:w="6192" w:type="dxa"/>
          </w:tcPr>
          <w:p w14:paraId="3C8DD639" w14:textId="77777777" w:rsidR="004A7D6F" w:rsidRPr="00FA22D3" w:rsidRDefault="004A7D6F" w:rsidP="00082B18">
            <w:pPr>
              <w:pStyle w:val="TAL"/>
              <w:rPr>
                <w:rFonts w:cs="Arial"/>
                <w:szCs w:val="18"/>
                <w:lang w:eastAsia="ja-JP"/>
              </w:rPr>
            </w:pPr>
            <w:r w:rsidRPr="00FA22D3">
              <w:rPr>
                <w:rFonts w:eastAsia="Malgun Gothic" w:cs="Arial"/>
                <w:lang w:eastAsia="ja-JP"/>
              </w:rPr>
              <w:t>Maximum no. of Cell ID within a TAI. Value is 65535.</w:t>
            </w:r>
          </w:p>
        </w:tc>
      </w:tr>
      <w:tr w:rsidR="004A7D6F" w:rsidRPr="00FA22D3" w14:paraId="733BE314" w14:textId="77777777" w:rsidTr="00082B18">
        <w:tc>
          <w:tcPr>
            <w:tcW w:w="3528" w:type="dxa"/>
          </w:tcPr>
          <w:p w14:paraId="0BB27FAE" w14:textId="77777777" w:rsidR="004A7D6F" w:rsidRPr="00FA22D3" w:rsidRDefault="004A7D6F" w:rsidP="00082B18">
            <w:pPr>
              <w:pStyle w:val="TAL"/>
              <w:rPr>
                <w:rFonts w:cs="Arial"/>
                <w:szCs w:val="18"/>
                <w:lang w:eastAsia="ja-JP"/>
              </w:rPr>
            </w:pPr>
            <w:r w:rsidRPr="00FA22D3">
              <w:rPr>
                <w:rFonts w:eastAsia="Malgun Gothic" w:cs="Arial"/>
                <w:lang w:eastAsia="ja-JP"/>
              </w:rPr>
              <w:t>maxnoofCellinEAI</w:t>
            </w:r>
          </w:p>
        </w:tc>
        <w:tc>
          <w:tcPr>
            <w:tcW w:w="6192" w:type="dxa"/>
          </w:tcPr>
          <w:p w14:paraId="59D8F500" w14:textId="77777777" w:rsidR="004A7D6F" w:rsidRPr="00FA22D3" w:rsidRDefault="004A7D6F" w:rsidP="00082B18">
            <w:pPr>
              <w:pStyle w:val="TAL"/>
              <w:rPr>
                <w:rFonts w:cs="Arial"/>
                <w:szCs w:val="18"/>
                <w:lang w:eastAsia="ja-JP"/>
              </w:rPr>
            </w:pPr>
            <w:r w:rsidRPr="00FA22D3">
              <w:rPr>
                <w:rFonts w:eastAsia="Malgun Gothic" w:cs="Arial"/>
                <w:lang w:eastAsia="ja-JP"/>
              </w:rPr>
              <w:t>Maximum no. of Cell ID within an Emergency Area. Value is 65535.</w:t>
            </w:r>
          </w:p>
        </w:tc>
      </w:tr>
    </w:tbl>
    <w:p w14:paraId="5B836D8D" w14:textId="77777777" w:rsidR="004A7D6F" w:rsidRPr="00FA22D3" w:rsidRDefault="004A7D6F" w:rsidP="004A7D6F"/>
    <w:p w14:paraId="5C0E9AA7" w14:textId="77777777" w:rsidR="004A7D6F" w:rsidRPr="00FA22D3" w:rsidRDefault="004A7D6F" w:rsidP="004A7D6F">
      <w:pPr>
        <w:pStyle w:val="Heading4"/>
      </w:pPr>
      <w:bookmarkStart w:id="496" w:name="_Toc5694437"/>
      <w:r w:rsidRPr="00FA22D3">
        <w:t>9.3.1.45</w:t>
      </w:r>
      <w:r w:rsidRPr="00FA22D3">
        <w:tab/>
      </w:r>
      <w:r w:rsidRPr="00FA22D3">
        <w:rPr>
          <w:szCs w:val="24"/>
        </w:rPr>
        <w:t>Number of Broadcasts</w:t>
      </w:r>
      <w:bookmarkEnd w:id="496"/>
    </w:p>
    <w:p w14:paraId="374FF01B" w14:textId="77777777" w:rsidR="004A7D6F" w:rsidRPr="00FA22D3" w:rsidRDefault="004A7D6F" w:rsidP="004A7D6F">
      <w:r w:rsidRPr="00FA22D3">
        <w:t>This</w:t>
      </w:r>
      <w:r w:rsidRPr="00FA22D3">
        <w:rPr>
          <w:i/>
        </w:rPr>
        <w:t xml:space="preserve"> </w:t>
      </w:r>
      <w:r w:rsidRPr="00FA22D3">
        <w:t>IE indicates the number of times that a particular message has been broadcast in a given warning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3A7FFDB7" w14:textId="77777777" w:rsidTr="00082B18">
        <w:tc>
          <w:tcPr>
            <w:tcW w:w="2448" w:type="dxa"/>
          </w:tcPr>
          <w:p w14:paraId="10BB03D1"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718E31C1"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7717A83B"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19DC7A8"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7D016B58"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6B6DE55E" w14:textId="77777777" w:rsidTr="00082B18">
        <w:tc>
          <w:tcPr>
            <w:tcW w:w="2448" w:type="dxa"/>
          </w:tcPr>
          <w:p w14:paraId="5B351AF0" w14:textId="77777777" w:rsidR="004A7D6F" w:rsidRPr="00FA22D3" w:rsidRDefault="004A7D6F" w:rsidP="00082B18">
            <w:pPr>
              <w:pStyle w:val="TAL"/>
              <w:rPr>
                <w:rFonts w:eastAsia="Batang" w:cs="Arial"/>
                <w:lang w:eastAsia="ja-JP"/>
              </w:rPr>
            </w:pPr>
            <w:r w:rsidRPr="00FA22D3">
              <w:rPr>
                <w:rFonts w:eastAsia="Malgun Gothic" w:cs="Arial"/>
                <w:lang w:eastAsia="ja-JP"/>
              </w:rPr>
              <w:t>Number of Broadcasts</w:t>
            </w:r>
          </w:p>
        </w:tc>
        <w:tc>
          <w:tcPr>
            <w:tcW w:w="1080" w:type="dxa"/>
          </w:tcPr>
          <w:p w14:paraId="1F5751A4" w14:textId="77777777" w:rsidR="004A7D6F" w:rsidRPr="00FA22D3" w:rsidRDefault="004A7D6F" w:rsidP="00082B18">
            <w:pPr>
              <w:pStyle w:val="TAL"/>
              <w:rPr>
                <w:rFonts w:cs="Arial"/>
                <w:lang w:eastAsia="ja-JP"/>
              </w:rPr>
            </w:pPr>
            <w:r w:rsidRPr="00FA22D3">
              <w:rPr>
                <w:rFonts w:eastAsia="Malgun Gothic" w:cs="Arial"/>
                <w:lang w:eastAsia="ja-JP"/>
              </w:rPr>
              <w:t>M</w:t>
            </w:r>
          </w:p>
        </w:tc>
        <w:tc>
          <w:tcPr>
            <w:tcW w:w="1440" w:type="dxa"/>
          </w:tcPr>
          <w:p w14:paraId="73E3BBFE" w14:textId="77777777" w:rsidR="004A7D6F" w:rsidRPr="00FA22D3" w:rsidRDefault="004A7D6F" w:rsidP="00082B18">
            <w:pPr>
              <w:pStyle w:val="TAL"/>
              <w:rPr>
                <w:i/>
                <w:lang w:eastAsia="ja-JP"/>
              </w:rPr>
            </w:pPr>
          </w:p>
        </w:tc>
        <w:tc>
          <w:tcPr>
            <w:tcW w:w="1872" w:type="dxa"/>
          </w:tcPr>
          <w:p w14:paraId="02B0010E" w14:textId="77777777" w:rsidR="004A7D6F" w:rsidRPr="00FA22D3" w:rsidRDefault="004A7D6F" w:rsidP="00082B18">
            <w:pPr>
              <w:pStyle w:val="TAL"/>
              <w:rPr>
                <w:lang w:eastAsia="ja-JP"/>
              </w:rPr>
            </w:pPr>
            <w:r w:rsidRPr="00FA22D3">
              <w:rPr>
                <w:rFonts w:eastAsia="Malgun Gothic" w:cs="Arial"/>
                <w:lang w:eastAsia="ja-JP"/>
              </w:rPr>
              <w:t>INTEGER (0..65535)</w:t>
            </w:r>
          </w:p>
        </w:tc>
        <w:tc>
          <w:tcPr>
            <w:tcW w:w="2880" w:type="dxa"/>
          </w:tcPr>
          <w:p w14:paraId="35251A47" w14:textId="77777777" w:rsidR="004A7D6F" w:rsidRPr="00FA22D3" w:rsidRDefault="004A7D6F" w:rsidP="00082B18">
            <w:pPr>
              <w:pStyle w:val="TAL"/>
              <w:rPr>
                <w:lang w:eastAsia="ja-JP"/>
              </w:rPr>
            </w:pPr>
            <w:r w:rsidRPr="00FA22D3">
              <w:rPr>
                <w:rFonts w:eastAsia="Malgun Gothic" w:cs="Arial"/>
                <w:lang w:eastAsia="ja-JP"/>
              </w:rPr>
              <w:t>This IE is set to '0' if valid results are not known or not available. It is set to 65535 if the counter results have overflowed.</w:t>
            </w:r>
          </w:p>
        </w:tc>
      </w:tr>
    </w:tbl>
    <w:p w14:paraId="7205343E" w14:textId="77777777" w:rsidR="004A7D6F" w:rsidRPr="00FA22D3" w:rsidRDefault="004A7D6F" w:rsidP="004A7D6F"/>
    <w:p w14:paraId="4CB21A58" w14:textId="77777777" w:rsidR="004A7D6F" w:rsidRPr="00FA22D3" w:rsidRDefault="004A7D6F" w:rsidP="004A7D6F">
      <w:pPr>
        <w:pStyle w:val="Heading4"/>
      </w:pPr>
      <w:bookmarkStart w:id="497" w:name="_Toc5694438"/>
      <w:r w:rsidRPr="00FA22D3">
        <w:t>9.3.1.46</w:t>
      </w:r>
      <w:r w:rsidRPr="00FA22D3">
        <w:tab/>
      </w:r>
      <w:r w:rsidRPr="00FA22D3">
        <w:rPr>
          <w:szCs w:val="24"/>
        </w:rPr>
        <w:t>Concurrent Warning Message Indicator</w:t>
      </w:r>
      <w:bookmarkEnd w:id="497"/>
    </w:p>
    <w:p w14:paraId="67A98A7E" w14:textId="77777777" w:rsidR="004A7D6F" w:rsidRPr="00FA22D3" w:rsidRDefault="004A7D6F" w:rsidP="004A7D6F">
      <w:r w:rsidRPr="00FA22D3">
        <w:t>This IE indicates to the NG-RAN node that the received warning message is a new message to be scheduled for concurrent broadcast with any other ongoing broadcast of warning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05B2BDF1" w14:textId="77777777" w:rsidTr="00082B18">
        <w:tc>
          <w:tcPr>
            <w:tcW w:w="2448" w:type="dxa"/>
          </w:tcPr>
          <w:p w14:paraId="6E32EC85"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2A8A7F9"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0B40C677"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4F0A6FE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5E733B31"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7EAF74A7" w14:textId="77777777" w:rsidTr="00082B18">
        <w:tc>
          <w:tcPr>
            <w:tcW w:w="2448" w:type="dxa"/>
          </w:tcPr>
          <w:p w14:paraId="352D72AF" w14:textId="77777777" w:rsidR="004A7D6F" w:rsidRPr="00FA22D3" w:rsidRDefault="004A7D6F" w:rsidP="00082B18">
            <w:pPr>
              <w:pStyle w:val="TAL"/>
              <w:rPr>
                <w:rFonts w:eastAsia="Batang" w:cs="Arial"/>
                <w:lang w:eastAsia="ja-JP"/>
              </w:rPr>
            </w:pPr>
            <w:r w:rsidRPr="00FA22D3">
              <w:rPr>
                <w:rFonts w:eastAsia="Malgun Gothic" w:cs="Arial"/>
                <w:lang w:eastAsia="ja-JP"/>
              </w:rPr>
              <w:t>Concurrent Warning Message Indicator</w:t>
            </w:r>
          </w:p>
        </w:tc>
        <w:tc>
          <w:tcPr>
            <w:tcW w:w="1080" w:type="dxa"/>
          </w:tcPr>
          <w:p w14:paraId="2B957CE4" w14:textId="77777777" w:rsidR="004A7D6F" w:rsidRPr="00FA22D3" w:rsidRDefault="004A7D6F" w:rsidP="00082B18">
            <w:pPr>
              <w:pStyle w:val="TAL"/>
              <w:rPr>
                <w:rFonts w:cs="Arial"/>
                <w:lang w:eastAsia="ja-JP"/>
              </w:rPr>
            </w:pPr>
            <w:r w:rsidRPr="00FA22D3">
              <w:rPr>
                <w:rFonts w:eastAsia="Malgun Gothic" w:cs="Arial"/>
                <w:lang w:eastAsia="ja-JP"/>
              </w:rPr>
              <w:t>M</w:t>
            </w:r>
          </w:p>
        </w:tc>
        <w:tc>
          <w:tcPr>
            <w:tcW w:w="1440" w:type="dxa"/>
          </w:tcPr>
          <w:p w14:paraId="20E4FE16" w14:textId="77777777" w:rsidR="004A7D6F" w:rsidRPr="00FA22D3" w:rsidRDefault="004A7D6F" w:rsidP="00082B18">
            <w:pPr>
              <w:pStyle w:val="TAL"/>
              <w:rPr>
                <w:i/>
                <w:lang w:eastAsia="ja-JP"/>
              </w:rPr>
            </w:pPr>
          </w:p>
        </w:tc>
        <w:tc>
          <w:tcPr>
            <w:tcW w:w="1872" w:type="dxa"/>
          </w:tcPr>
          <w:p w14:paraId="0BF461DF" w14:textId="77777777" w:rsidR="004A7D6F" w:rsidRPr="00FA22D3" w:rsidRDefault="004A7D6F" w:rsidP="00082B18">
            <w:pPr>
              <w:pStyle w:val="TAL"/>
              <w:rPr>
                <w:lang w:eastAsia="ja-JP"/>
              </w:rPr>
            </w:pPr>
            <w:r w:rsidRPr="00FA22D3">
              <w:rPr>
                <w:rFonts w:eastAsia="Malgun Gothic" w:cs="Arial"/>
                <w:snapToGrid w:val="0"/>
                <w:lang w:eastAsia="ja-JP"/>
              </w:rPr>
              <w:t>ENUMERATED (true, …)</w:t>
            </w:r>
          </w:p>
        </w:tc>
        <w:tc>
          <w:tcPr>
            <w:tcW w:w="2880" w:type="dxa"/>
          </w:tcPr>
          <w:p w14:paraId="395B4D40" w14:textId="77777777" w:rsidR="004A7D6F" w:rsidRPr="00FA22D3" w:rsidRDefault="004A7D6F" w:rsidP="00082B18">
            <w:pPr>
              <w:pStyle w:val="TAL"/>
              <w:rPr>
                <w:lang w:eastAsia="ja-JP"/>
              </w:rPr>
            </w:pPr>
            <w:r w:rsidRPr="00FA22D3">
              <w:rPr>
                <w:rFonts w:eastAsia="Malgun Gothic" w:cs="Arial"/>
                <w:lang w:eastAsia="ja-JP"/>
              </w:rPr>
              <w:t>This IE is used to identify a PWS type warning system which allows the broadcast of multiple concurrent warning messages over the radio.</w:t>
            </w:r>
          </w:p>
        </w:tc>
      </w:tr>
    </w:tbl>
    <w:p w14:paraId="2C1B13CB" w14:textId="77777777" w:rsidR="004A7D6F" w:rsidRPr="00FA22D3" w:rsidRDefault="004A7D6F" w:rsidP="004A7D6F"/>
    <w:p w14:paraId="25D32698" w14:textId="77777777" w:rsidR="004A7D6F" w:rsidRPr="00FA22D3" w:rsidRDefault="004A7D6F" w:rsidP="004A7D6F">
      <w:pPr>
        <w:pStyle w:val="Heading4"/>
      </w:pPr>
      <w:bookmarkStart w:id="498" w:name="_Toc5694439"/>
      <w:r w:rsidRPr="00FA22D3">
        <w:t>9.3.1.47</w:t>
      </w:r>
      <w:r w:rsidRPr="00FA22D3">
        <w:tab/>
      </w:r>
      <w:r w:rsidRPr="00FA22D3">
        <w:rPr>
          <w:szCs w:val="24"/>
        </w:rPr>
        <w:t>Cancel-All Warning Messages Indicator</w:t>
      </w:r>
      <w:bookmarkEnd w:id="498"/>
    </w:p>
    <w:p w14:paraId="307C5283" w14:textId="77777777" w:rsidR="004A7D6F" w:rsidRPr="00FA22D3" w:rsidRDefault="004A7D6F" w:rsidP="004A7D6F">
      <w:r w:rsidRPr="00FA22D3">
        <w:t>This IE indicates to the NG-RAN node to stop all already ongoing broadcast of warning messages in the NG-RAN node or in an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B1F15DC" w14:textId="77777777" w:rsidTr="00082B18">
        <w:tc>
          <w:tcPr>
            <w:tcW w:w="2448" w:type="dxa"/>
          </w:tcPr>
          <w:p w14:paraId="2C763565"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DEB3A4F"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428C1A3"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A997B5B"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D1E368A"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294D3ED" w14:textId="77777777" w:rsidTr="00082B18">
        <w:tc>
          <w:tcPr>
            <w:tcW w:w="2448" w:type="dxa"/>
          </w:tcPr>
          <w:p w14:paraId="72968EEE" w14:textId="77777777" w:rsidR="004A7D6F" w:rsidRPr="00FA22D3" w:rsidRDefault="004A7D6F" w:rsidP="00082B18">
            <w:pPr>
              <w:pStyle w:val="TAL"/>
              <w:rPr>
                <w:rFonts w:eastAsia="Batang" w:cs="Arial"/>
                <w:lang w:eastAsia="ja-JP"/>
              </w:rPr>
            </w:pPr>
            <w:r w:rsidRPr="00FA22D3">
              <w:rPr>
                <w:rFonts w:eastAsia="Malgun Gothic" w:cs="Arial"/>
              </w:rPr>
              <w:t>Cancel-All Warning Messages Indicator</w:t>
            </w:r>
          </w:p>
        </w:tc>
        <w:tc>
          <w:tcPr>
            <w:tcW w:w="1080" w:type="dxa"/>
          </w:tcPr>
          <w:p w14:paraId="14F643F7" w14:textId="77777777" w:rsidR="004A7D6F" w:rsidRPr="00FA22D3" w:rsidRDefault="004A7D6F" w:rsidP="00082B18">
            <w:pPr>
              <w:pStyle w:val="TAL"/>
              <w:rPr>
                <w:rFonts w:cs="Arial"/>
                <w:lang w:eastAsia="ja-JP"/>
              </w:rPr>
            </w:pPr>
            <w:r w:rsidRPr="00FA22D3">
              <w:rPr>
                <w:rFonts w:eastAsia="Malgun Gothic" w:cs="Arial"/>
                <w:lang w:eastAsia="ja-JP"/>
              </w:rPr>
              <w:t>M</w:t>
            </w:r>
          </w:p>
        </w:tc>
        <w:tc>
          <w:tcPr>
            <w:tcW w:w="1440" w:type="dxa"/>
          </w:tcPr>
          <w:p w14:paraId="469A05D0" w14:textId="77777777" w:rsidR="004A7D6F" w:rsidRPr="00FA22D3" w:rsidRDefault="004A7D6F" w:rsidP="00082B18">
            <w:pPr>
              <w:pStyle w:val="TAL"/>
              <w:rPr>
                <w:i/>
                <w:lang w:eastAsia="ja-JP"/>
              </w:rPr>
            </w:pPr>
          </w:p>
        </w:tc>
        <w:tc>
          <w:tcPr>
            <w:tcW w:w="1872" w:type="dxa"/>
          </w:tcPr>
          <w:p w14:paraId="1DDDE76A" w14:textId="77777777" w:rsidR="004A7D6F" w:rsidRPr="00FA22D3" w:rsidRDefault="004A7D6F" w:rsidP="00082B18">
            <w:pPr>
              <w:pStyle w:val="TAL"/>
              <w:rPr>
                <w:lang w:eastAsia="ja-JP"/>
              </w:rPr>
            </w:pPr>
            <w:r w:rsidRPr="00FA22D3">
              <w:rPr>
                <w:rFonts w:eastAsia="Malgun Gothic" w:cs="Arial"/>
                <w:snapToGrid w:val="0"/>
                <w:lang w:eastAsia="ja-JP"/>
              </w:rPr>
              <w:t>ENUMERATED (true, …)</w:t>
            </w:r>
          </w:p>
        </w:tc>
        <w:tc>
          <w:tcPr>
            <w:tcW w:w="2880" w:type="dxa"/>
          </w:tcPr>
          <w:p w14:paraId="650381BB" w14:textId="77777777" w:rsidR="004A7D6F" w:rsidRPr="00FA22D3" w:rsidRDefault="004A7D6F" w:rsidP="00082B18">
            <w:pPr>
              <w:pStyle w:val="TAL"/>
              <w:rPr>
                <w:lang w:eastAsia="ja-JP"/>
              </w:rPr>
            </w:pPr>
          </w:p>
        </w:tc>
      </w:tr>
    </w:tbl>
    <w:p w14:paraId="329301A4" w14:textId="77777777" w:rsidR="004A7D6F" w:rsidRPr="00FA22D3" w:rsidRDefault="004A7D6F" w:rsidP="004A7D6F"/>
    <w:p w14:paraId="4CB2C28D" w14:textId="77777777" w:rsidR="004A7D6F" w:rsidRPr="00FA22D3" w:rsidRDefault="004A7D6F" w:rsidP="004A7D6F">
      <w:pPr>
        <w:pStyle w:val="Heading4"/>
      </w:pPr>
      <w:bookmarkStart w:id="499" w:name="_Toc5694440"/>
      <w:r w:rsidRPr="00FA22D3">
        <w:t>9.3.1.48</w:t>
      </w:r>
      <w:r w:rsidRPr="00FA22D3">
        <w:tab/>
      </w:r>
      <w:r w:rsidRPr="00FA22D3">
        <w:rPr>
          <w:rFonts w:cs="Arial"/>
          <w:szCs w:val="24"/>
        </w:rPr>
        <w:t>Emergency Area ID</w:t>
      </w:r>
      <w:bookmarkEnd w:id="499"/>
    </w:p>
    <w:p w14:paraId="00DE6A20" w14:textId="77777777" w:rsidR="004A7D6F" w:rsidRPr="00FA22D3" w:rsidRDefault="004A7D6F" w:rsidP="004A7D6F">
      <w:r w:rsidRPr="00FA22D3">
        <w:rPr>
          <w:iCs/>
        </w:rPr>
        <w:t>This</w:t>
      </w:r>
      <w:r w:rsidRPr="00FA22D3">
        <w:t xml:space="preserve"> IE is used to indicate the area which has the emergency impact.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5F587B26" w14:textId="77777777" w:rsidTr="00082B18">
        <w:tc>
          <w:tcPr>
            <w:tcW w:w="2448" w:type="dxa"/>
          </w:tcPr>
          <w:p w14:paraId="6F9A0B5D"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3B2E268"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00A452ED"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B0E08D8"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4760988"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6E2B3E6" w14:textId="77777777" w:rsidTr="00082B18">
        <w:tc>
          <w:tcPr>
            <w:tcW w:w="2448" w:type="dxa"/>
          </w:tcPr>
          <w:p w14:paraId="60794B5A" w14:textId="77777777" w:rsidR="004A7D6F" w:rsidRPr="00FA22D3" w:rsidRDefault="004A7D6F" w:rsidP="00082B18">
            <w:pPr>
              <w:pStyle w:val="TAL"/>
              <w:rPr>
                <w:rFonts w:eastAsia="Batang" w:cs="Arial"/>
                <w:lang w:eastAsia="ja-JP"/>
              </w:rPr>
            </w:pPr>
            <w:r w:rsidRPr="00FA22D3">
              <w:rPr>
                <w:rFonts w:cs="Arial"/>
                <w:bCs/>
                <w:szCs w:val="18"/>
                <w:lang w:eastAsia="ja-JP"/>
              </w:rPr>
              <w:t>Emergency Area ID</w:t>
            </w:r>
          </w:p>
        </w:tc>
        <w:tc>
          <w:tcPr>
            <w:tcW w:w="1080" w:type="dxa"/>
          </w:tcPr>
          <w:p w14:paraId="284CA0C6"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tcPr>
          <w:p w14:paraId="1EC0A70B" w14:textId="77777777" w:rsidR="004A7D6F" w:rsidRPr="00FA22D3" w:rsidRDefault="004A7D6F" w:rsidP="00082B18">
            <w:pPr>
              <w:pStyle w:val="TAL"/>
              <w:rPr>
                <w:i/>
                <w:lang w:eastAsia="ja-JP"/>
              </w:rPr>
            </w:pPr>
          </w:p>
        </w:tc>
        <w:tc>
          <w:tcPr>
            <w:tcW w:w="1872" w:type="dxa"/>
          </w:tcPr>
          <w:p w14:paraId="5FD5260A" w14:textId="77777777" w:rsidR="004A7D6F" w:rsidRPr="00FA22D3" w:rsidRDefault="004A7D6F" w:rsidP="00082B18">
            <w:pPr>
              <w:pStyle w:val="TAL"/>
              <w:rPr>
                <w:lang w:eastAsia="ja-JP"/>
              </w:rPr>
            </w:pPr>
            <w:r w:rsidRPr="00FA22D3">
              <w:rPr>
                <w:rFonts w:cs="Arial"/>
                <w:szCs w:val="18"/>
                <w:lang w:eastAsia="ja-JP"/>
              </w:rPr>
              <w:t>OCTET STRING (SIZE(3))</w:t>
            </w:r>
          </w:p>
        </w:tc>
        <w:tc>
          <w:tcPr>
            <w:tcW w:w="2880" w:type="dxa"/>
          </w:tcPr>
          <w:p w14:paraId="0F212DB2" w14:textId="77777777" w:rsidR="004A7D6F" w:rsidRPr="00FA22D3" w:rsidRDefault="004A7D6F" w:rsidP="00082B18">
            <w:pPr>
              <w:pStyle w:val="TAL"/>
              <w:rPr>
                <w:lang w:eastAsia="ja-JP"/>
              </w:rPr>
            </w:pPr>
            <w:r w:rsidRPr="00FA22D3">
              <w:rPr>
                <w:rFonts w:cs="Arial"/>
                <w:szCs w:val="18"/>
                <w:lang w:eastAsia="ja-JP"/>
              </w:rPr>
              <w:t>Emergency Area ID may consist of several cells. Emergency Area ID is defined by the operator.</w:t>
            </w:r>
          </w:p>
        </w:tc>
      </w:tr>
    </w:tbl>
    <w:p w14:paraId="421C34CE" w14:textId="77777777" w:rsidR="004A7D6F" w:rsidRPr="00FA22D3" w:rsidRDefault="004A7D6F" w:rsidP="004A7D6F"/>
    <w:p w14:paraId="4F2289CB" w14:textId="77777777" w:rsidR="004A7D6F" w:rsidRPr="00FA22D3" w:rsidRDefault="004A7D6F" w:rsidP="004A7D6F">
      <w:pPr>
        <w:pStyle w:val="Heading4"/>
      </w:pPr>
      <w:bookmarkStart w:id="500" w:name="_Toc5694441"/>
      <w:r w:rsidRPr="00FA22D3">
        <w:t>9.3.1.49</w:t>
      </w:r>
      <w:r w:rsidRPr="00FA22D3">
        <w:tab/>
        <w:t>Repetition Period</w:t>
      </w:r>
      <w:bookmarkEnd w:id="500"/>
    </w:p>
    <w:p w14:paraId="7B0D0B1B" w14:textId="77777777" w:rsidR="004A7D6F" w:rsidRPr="00FA22D3" w:rsidRDefault="004A7D6F" w:rsidP="004A7D6F">
      <w:r w:rsidRPr="00FA22D3">
        <w:rPr>
          <w:iCs/>
        </w:rPr>
        <w:t>This</w:t>
      </w:r>
      <w:r w:rsidRPr="00FA22D3">
        <w:rPr>
          <w:i/>
          <w:iCs/>
        </w:rPr>
        <w:t xml:space="preserve"> </w:t>
      </w:r>
      <w:r w:rsidRPr="00FA22D3">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34D30958" w14:textId="77777777" w:rsidTr="00082B18">
        <w:tc>
          <w:tcPr>
            <w:tcW w:w="2448" w:type="dxa"/>
          </w:tcPr>
          <w:p w14:paraId="3E700D42"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6BB97FF4"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66EB1D2"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1FA89AA2"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2410E6C"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90DD44F" w14:textId="77777777" w:rsidTr="00082B18">
        <w:tc>
          <w:tcPr>
            <w:tcW w:w="2448" w:type="dxa"/>
          </w:tcPr>
          <w:p w14:paraId="1F1A5315" w14:textId="77777777" w:rsidR="004A7D6F" w:rsidRPr="00FA22D3" w:rsidRDefault="004A7D6F" w:rsidP="00082B18">
            <w:pPr>
              <w:pStyle w:val="TAL"/>
              <w:rPr>
                <w:rFonts w:eastAsia="Batang" w:cs="Arial"/>
                <w:lang w:eastAsia="ja-JP"/>
              </w:rPr>
            </w:pPr>
            <w:r w:rsidRPr="00FA22D3">
              <w:rPr>
                <w:rFonts w:cs="Arial"/>
                <w:szCs w:val="18"/>
                <w:lang w:eastAsia="ja-JP"/>
              </w:rPr>
              <w:t>Repetition Period</w:t>
            </w:r>
          </w:p>
        </w:tc>
        <w:tc>
          <w:tcPr>
            <w:tcW w:w="1080" w:type="dxa"/>
          </w:tcPr>
          <w:p w14:paraId="4FF20580" w14:textId="77777777" w:rsidR="004A7D6F" w:rsidRPr="00FA22D3" w:rsidRDefault="004A7D6F" w:rsidP="00082B18">
            <w:pPr>
              <w:pStyle w:val="TAL"/>
              <w:rPr>
                <w:rFonts w:cs="Arial"/>
                <w:lang w:eastAsia="ja-JP"/>
              </w:rPr>
            </w:pPr>
            <w:r w:rsidRPr="00FA22D3">
              <w:rPr>
                <w:rFonts w:cs="Arial"/>
                <w:szCs w:val="18"/>
                <w:lang w:eastAsia="ja-JP"/>
              </w:rPr>
              <w:t>M</w:t>
            </w:r>
          </w:p>
        </w:tc>
        <w:tc>
          <w:tcPr>
            <w:tcW w:w="1440" w:type="dxa"/>
          </w:tcPr>
          <w:p w14:paraId="12C9D42C" w14:textId="77777777" w:rsidR="004A7D6F" w:rsidRPr="00FA22D3" w:rsidRDefault="004A7D6F" w:rsidP="00082B18">
            <w:pPr>
              <w:pStyle w:val="TAL"/>
              <w:rPr>
                <w:i/>
                <w:lang w:eastAsia="ja-JP"/>
              </w:rPr>
            </w:pPr>
          </w:p>
        </w:tc>
        <w:tc>
          <w:tcPr>
            <w:tcW w:w="1872" w:type="dxa"/>
          </w:tcPr>
          <w:p w14:paraId="63DD5933" w14:textId="77777777" w:rsidR="004A7D6F" w:rsidRPr="00FA22D3" w:rsidRDefault="004A7D6F" w:rsidP="00082B18">
            <w:pPr>
              <w:pStyle w:val="TAL"/>
              <w:rPr>
                <w:lang w:eastAsia="ja-JP"/>
              </w:rPr>
            </w:pPr>
            <w:r w:rsidRPr="00FA22D3">
              <w:rPr>
                <w:rFonts w:cs="Arial"/>
                <w:szCs w:val="18"/>
                <w:lang w:eastAsia="ja-JP"/>
              </w:rPr>
              <w:t>INTEGER (0..</w:t>
            </w:r>
            <w:r w:rsidRPr="00FA22D3">
              <w:rPr>
                <w:rFonts w:cs="Arial"/>
                <w:lang w:eastAsia="ja-JP"/>
              </w:rPr>
              <w:t>2</w:t>
            </w:r>
            <w:r w:rsidRPr="00FA22D3">
              <w:rPr>
                <w:rFonts w:cs="Arial"/>
                <w:vertAlign w:val="superscript"/>
                <w:lang w:eastAsia="ja-JP"/>
              </w:rPr>
              <w:t>17</w:t>
            </w:r>
            <w:r w:rsidRPr="00FA22D3">
              <w:rPr>
                <w:rFonts w:cs="Arial"/>
                <w:lang w:eastAsia="ja-JP"/>
              </w:rPr>
              <w:t>-1</w:t>
            </w:r>
            <w:r w:rsidRPr="00FA22D3">
              <w:rPr>
                <w:rFonts w:cs="Arial"/>
                <w:szCs w:val="18"/>
                <w:lang w:eastAsia="ja-JP"/>
              </w:rPr>
              <w:t>)</w:t>
            </w:r>
          </w:p>
        </w:tc>
        <w:tc>
          <w:tcPr>
            <w:tcW w:w="2880" w:type="dxa"/>
          </w:tcPr>
          <w:p w14:paraId="3DB3E2BA" w14:textId="77777777" w:rsidR="004A7D6F" w:rsidRPr="00FA22D3" w:rsidRDefault="004A7D6F" w:rsidP="00082B18">
            <w:pPr>
              <w:pStyle w:val="TAL"/>
              <w:rPr>
                <w:lang w:eastAsia="ja-JP"/>
              </w:rPr>
            </w:pPr>
            <w:r w:rsidRPr="00FA22D3">
              <w:rPr>
                <w:rFonts w:cs="Arial"/>
                <w:szCs w:val="18"/>
                <w:lang w:eastAsia="ja-JP"/>
              </w:rPr>
              <w:t xml:space="preserve">The unit of value 1 to </w:t>
            </w:r>
            <w:r w:rsidRPr="00FA22D3">
              <w:rPr>
                <w:rFonts w:cs="Arial"/>
                <w:lang w:eastAsia="ja-JP"/>
              </w:rPr>
              <w:t>2</w:t>
            </w:r>
            <w:r w:rsidRPr="00FA22D3">
              <w:rPr>
                <w:rFonts w:cs="Arial"/>
                <w:vertAlign w:val="superscript"/>
                <w:lang w:eastAsia="ja-JP"/>
              </w:rPr>
              <w:t>17</w:t>
            </w:r>
            <w:r w:rsidRPr="00FA22D3">
              <w:rPr>
                <w:rFonts w:cs="Arial"/>
                <w:lang w:eastAsia="ja-JP"/>
              </w:rPr>
              <w:t xml:space="preserve">-1 </w:t>
            </w:r>
            <w:r w:rsidRPr="00FA22D3">
              <w:rPr>
                <w:rFonts w:cs="Arial"/>
                <w:szCs w:val="18"/>
                <w:lang w:eastAsia="ja-JP"/>
              </w:rPr>
              <w:t>is [second].</w:t>
            </w:r>
          </w:p>
        </w:tc>
      </w:tr>
    </w:tbl>
    <w:p w14:paraId="6296B343" w14:textId="77777777" w:rsidR="004A7D6F" w:rsidRPr="00FA22D3" w:rsidRDefault="004A7D6F" w:rsidP="004A7D6F"/>
    <w:p w14:paraId="4A680601" w14:textId="77777777" w:rsidR="004A7D6F" w:rsidRPr="00FA22D3" w:rsidRDefault="004A7D6F" w:rsidP="004A7D6F">
      <w:pPr>
        <w:pStyle w:val="Heading4"/>
      </w:pPr>
      <w:bookmarkStart w:id="501" w:name="_Toc5694442"/>
      <w:r w:rsidRPr="00FA22D3">
        <w:t>9.3.1.50</w:t>
      </w:r>
      <w:r w:rsidRPr="00FA22D3">
        <w:tab/>
        <w:t>PDU Session ID</w:t>
      </w:r>
      <w:bookmarkEnd w:id="501"/>
    </w:p>
    <w:p w14:paraId="13BB2716" w14:textId="77777777" w:rsidR="004A7D6F" w:rsidRPr="00FA22D3" w:rsidRDefault="004A7D6F" w:rsidP="004A7D6F">
      <w:r w:rsidRPr="00FA22D3">
        <w:t>This IE identifies a PDU Session for a UE. The definition and use of the PDU Session ID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2F57CA6" w14:textId="77777777" w:rsidTr="00082B18">
        <w:tc>
          <w:tcPr>
            <w:tcW w:w="2448" w:type="dxa"/>
          </w:tcPr>
          <w:p w14:paraId="0DD73EDA"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1592EC18"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077FF5A"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68C0718"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54F91708"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E8E9C5D" w14:textId="77777777" w:rsidTr="00082B18">
        <w:tc>
          <w:tcPr>
            <w:tcW w:w="2448" w:type="dxa"/>
          </w:tcPr>
          <w:p w14:paraId="4EBBD7FA" w14:textId="77777777" w:rsidR="004A7D6F" w:rsidRPr="00FA22D3" w:rsidRDefault="004A7D6F" w:rsidP="00082B18">
            <w:pPr>
              <w:pStyle w:val="TAL"/>
              <w:rPr>
                <w:rFonts w:eastAsia="Batang" w:cs="Arial"/>
                <w:lang w:eastAsia="ja-JP"/>
              </w:rPr>
            </w:pPr>
            <w:r w:rsidRPr="00FA22D3">
              <w:rPr>
                <w:rFonts w:cs="Arial"/>
                <w:lang w:eastAsia="ja-JP"/>
              </w:rPr>
              <w:t>PDU Session ID</w:t>
            </w:r>
          </w:p>
        </w:tc>
        <w:tc>
          <w:tcPr>
            <w:tcW w:w="1080" w:type="dxa"/>
          </w:tcPr>
          <w:p w14:paraId="17596C69"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CA0C2C6" w14:textId="77777777" w:rsidR="004A7D6F" w:rsidRPr="00FA22D3" w:rsidRDefault="004A7D6F" w:rsidP="00082B18">
            <w:pPr>
              <w:pStyle w:val="TAL"/>
              <w:rPr>
                <w:i/>
                <w:lang w:eastAsia="ja-JP"/>
              </w:rPr>
            </w:pPr>
          </w:p>
        </w:tc>
        <w:tc>
          <w:tcPr>
            <w:tcW w:w="1872" w:type="dxa"/>
          </w:tcPr>
          <w:p w14:paraId="1E5CFC79" w14:textId="77777777" w:rsidR="004A7D6F" w:rsidRPr="00FA22D3" w:rsidRDefault="004A7D6F" w:rsidP="00082B18">
            <w:pPr>
              <w:pStyle w:val="TAL"/>
              <w:rPr>
                <w:lang w:eastAsia="ja-JP"/>
              </w:rPr>
            </w:pPr>
            <w:r w:rsidRPr="00FA22D3">
              <w:rPr>
                <w:rFonts w:cs="Arial"/>
                <w:lang w:eastAsia="ja-JP"/>
              </w:rPr>
              <w:t>INTEGER (0..255)</w:t>
            </w:r>
          </w:p>
        </w:tc>
        <w:tc>
          <w:tcPr>
            <w:tcW w:w="2880" w:type="dxa"/>
          </w:tcPr>
          <w:p w14:paraId="704E7FED" w14:textId="77777777" w:rsidR="004A7D6F" w:rsidRPr="00FA22D3" w:rsidRDefault="004A7D6F" w:rsidP="00082B18">
            <w:pPr>
              <w:pStyle w:val="TAL"/>
              <w:rPr>
                <w:lang w:eastAsia="ja-JP"/>
              </w:rPr>
            </w:pPr>
          </w:p>
        </w:tc>
      </w:tr>
    </w:tbl>
    <w:p w14:paraId="1011599B" w14:textId="77777777" w:rsidR="004A7D6F" w:rsidRPr="00FA22D3" w:rsidRDefault="004A7D6F" w:rsidP="004A7D6F"/>
    <w:p w14:paraId="04A73D2B" w14:textId="77777777" w:rsidR="004A7D6F" w:rsidRPr="00FA22D3" w:rsidRDefault="004A7D6F" w:rsidP="004A7D6F">
      <w:pPr>
        <w:pStyle w:val="Heading4"/>
      </w:pPr>
      <w:bookmarkStart w:id="502" w:name="_Toc5694443"/>
      <w:r w:rsidRPr="00FA22D3">
        <w:t>9.3.1.51</w:t>
      </w:r>
      <w:r w:rsidRPr="00FA22D3">
        <w:tab/>
        <w:t xml:space="preserve">QoS Flow </w:t>
      </w:r>
      <w:r w:rsidRPr="00FA22D3">
        <w:rPr>
          <w:lang w:eastAsia="ja-JP"/>
        </w:rPr>
        <w:t>Identifier</w:t>
      </w:r>
      <w:bookmarkEnd w:id="502"/>
    </w:p>
    <w:p w14:paraId="1EE25465" w14:textId="77777777" w:rsidR="004A7D6F" w:rsidRPr="00FA22D3" w:rsidRDefault="004A7D6F" w:rsidP="004A7D6F">
      <w:r w:rsidRPr="00FA22D3">
        <w:t xml:space="preserve">This IE identifies a QoS flow within a PDU Session. The definition and use of the QoS Flow </w:t>
      </w:r>
      <w:r w:rsidRPr="00FA22D3">
        <w:rPr>
          <w:lang w:eastAsia="ja-JP"/>
        </w:rPr>
        <w:t>Identifier</w:t>
      </w:r>
      <w:r w:rsidRPr="00FA22D3">
        <w:t xml:space="preserv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47955DC" w14:textId="77777777" w:rsidTr="00082B18">
        <w:tc>
          <w:tcPr>
            <w:tcW w:w="2448" w:type="dxa"/>
          </w:tcPr>
          <w:p w14:paraId="6BCC5BE3"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19EE1252"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D419B32"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8EBAAFA"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440AFC2E"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2A95EE9" w14:textId="77777777" w:rsidTr="00082B18">
        <w:tc>
          <w:tcPr>
            <w:tcW w:w="2448" w:type="dxa"/>
          </w:tcPr>
          <w:p w14:paraId="6DDFE15D" w14:textId="77777777" w:rsidR="004A7D6F" w:rsidRPr="00FA22D3" w:rsidRDefault="004A7D6F" w:rsidP="00082B18">
            <w:pPr>
              <w:pStyle w:val="TAL"/>
              <w:rPr>
                <w:rFonts w:eastAsia="Batang" w:cs="Arial"/>
                <w:lang w:eastAsia="ja-JP"/>
              </w:rPr>
            </w:pPr>
            <w:r w:rsidRPr="00FA22D3">
              <w:rPr>
                <w:rFonts w:cs="Arial"/>
                <w:lang w:eastAsia="ja-JP"/>
              </w:rPr>
              <w:t xml:space="preserve">QoS Flow </w:t>
            </w:r>
            <w:r w:rsidRPr="00FA22D3">
              <w:rPr>
                <w:lang w:eastAsia="ja-JP"/>
              </w:rPr>
              <w:t>Identifier</w:t>
            </w:r>
          </w:p>
        </w:tc>
        <w:tc>
          <w:tcPr>
            <w:tcW w:w="1080" w:type="dxa"/>
          </w:tcPr>
          <w:p w14:paraId="40D5A425"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F0706EA" w14:textId="77777777" w:rsidR="004A7D6F" w:rsidRPr="00FA22D3" w:rsidRDefault="004A7D6F" w:rsidP="00082B18">
            <w:pPr>
              <w:pStyle w:val="TAL"/>
              <w:rPr>
                <w:i/>
                <w:lang w:eastAsia="ja-JP"/>
              </w:rPr>
            </w:pPr>
          </w:p>
        </w:tc>
        <w:tc>
          <w:tcPr>
            <w:tcW w:w="1872" w:type="dxa"/>
          </w:tcPr>
          <w:p w14:paraId="2BA1394B" w14:textId="77777777" w:rsidR="004A7D6F" w:rsidRPr="00FA22D3" w:rsidRDefault="004A7D6F" w:rsidP="00082B18">
            <w:pPr>
              <w:pStyle w:val="TAL"/>
              <w:rPr>
                <w:lang w:eastAsia="ja-JP"/>
              </w:rPr>
            </w:pPr>
            <w:r w:rsidRPr="00FA22D3">
              <w:rPr>
                <w:rFonts w:cs="Arial"/>
                <w:lang w:eastAsia="ja-JP"/>
              </w:rPr>
              <w:t>INTEGER (0..63, …)</w:t>
            </w:r>
          </w:p>
        </w:tc>
        <w:tc>
          <w:tcPr>
            <w:tcW w:w="2880" w:type="dxa"/>
          </w:tcPr>
          <w:p w14:paraId="631FB681" w14:textId="77777777" w:rsidR="004A7D6F" w:rsidRPr="00FA22D3" w:rsidRDefault="004A7D6F" w:rsidP="00082B18">
            <w:pPr>
              <w:pStyle w:val="TAL"/>
              <w:rPr>
                <w:lang w:eastAsia="ja-JP"/>
              </w:rPr>
            </w:pPr>
          </w:p>
        </w:tc>
      </w:tr>
    </w:tbl>
    <w:p w14:paraId="46AAE7A3" w14:textId="77777777" w:rsidR="004A7D6F" w:rsidRPr="00FA22D3" w:rsidRDefault="004A7D6F" w:rsidP="004A7D6F"/>
    <w:p w14:paraId="25852DA3" w14:textId="77777777" w:rsidR="004A7D6F" w:rsidRPr="00FA22D3" w:rsidRDefault="004A7D6F" w:rsidP="004A7D6F">
      <w:pPr>
        <w:pStyle w:val="Heading4"/>
      </w:pPr>
      <w:bookmarkStart w:id="503" w:name="_Toc5694444"/>
      <w:r w:rsidRPr="00FA22D3">
        <w:t>9.3.1.52</w:t>
      </w:r>
      <w:r w:rsidRPr="00FA22D3">
        <w:tab/>
        <w:t>PDU Session Type</w:t>
      </w:r>
      <w:bookmarkEnd w:id="503"/>
    </w:p>
    <w:p w14:paraId="01347C64" w14:textId="77777777" w:rsidR="004A7D6F" w:rsidRPr="00FA22D3" w:rsidRDefault="004A7D6F" w:rsidP="004A7D6F">
      <w:r w:rsidRPr="00FA22D3">
        <w:t>This IE indicates the PDU Session Type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94EAF1C" w14:textId="77777777" w:rsidTr="00082B18">
        <w:tc>
          <w:tcPr>
            <w:tcW w:w="2448" w:type="dxa"/>
          </w:tcPr>
          <w:p w14:paraId="5594C851"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7D5A9E9"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6AE436D2"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017F4B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42134BC5"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4EF41A16" w14:textId="77777777" w:rsidTr="00082B18">
        <w:tc>
          <w:tcPr>
            <w:tcW w:w="2448" w:type="dxa"/>
          </w:tcPr>
          <w:p w14:paraId="5AA0D09D" w14:textId="77777777" w:rsidR="004A7D6F" w:rsidRPr="00FA22D3" w:rsidRDefault="004A7D6F" w:rsidP="00082B18">
            <w:pPr>
              <w:pStyle w:val="TAL"/>
              <w:rPr>
                <w:rFonts w:eastAsia="Batang" w:cs="Arial"/>
                <w:lang w:eastAsia="ja-JP"/>
              </w:rPr>
            </w:pPr>
            <w:r w:rsidRPr="00FA22D3">
              <w:t>PDU Session Type</w:t>
            </w:r>
          </w:p>
        </w:tc>
        <w:tc>
          <w:tcPr>
            <w:tcW w:w="1080" w:type="dxa"/>
          </w:tcPr>
          <w:p w14:paraId="666FF239" w14:textId="77777777" w:rsidR="004A7D6F" w:rsidRPr="00FA22D3" w:rsidRDefault="004A7D6F" w:rsidP="00082B18">
            <w:pPr>
              <w:pStyle w:val="TAL"/>
              <w:rPr>
                <w:rFonts w:cs="Arial"/>
                <w:lang w:eastAsia="ja-JP"/>
              </w:rPr>
            </w:pPr>
            <w:r w:rsidRPr="00FA22D3">
              <w:t>M</w:t>
            </w:r>
          </w:p>
        </w:tc>
        <w:tc>
          <w:tcPr>
            <w:tcW w:w="1440" w:type="dxa"/>
          </w:tcPr>
          <w:p w14:paraId="6FAC50B7" w14:textId="77777777" w:rsidR="004A7D6F" w:rsidRPr="00FA22D3" w:rsidRDefault="004A7D6F" w:rsidP="00082B18">
            <w:pPr>
              <w:pStyle w:val="TAL"/>
              <w:rPr>
                <w:i/>
                <w:lang w:eastAsia="ja-JP"/>
              </w:rPr>
            </w:pPr>
          </w:p>
        </w:tc>
        <w:tc>
          <w:tcPr>
            <w:tcW w:w="1872" w:type="dxa"/>
          </w:tcPr>
          <w:p w14:paraId="40A17EC8" w14:textId="77777777" w:rsidR="004A7D6F" w:rsidRPr="00FA22D3" w:rsidRDefault="004A7D6F" w:rsidP="00082B18">
            <w:pPr>
              <w:pStyle w:val="TAL"/>
              <w:rPr>
                <w:lang w:eastAsia="ja-JP"/>
              </w:rPr>
            </w:pPr>
            <w:r w:rsidRPr="00FA22D3">
              <w:t>ENUMERATED (Ipv4, Ipv6, Ipv4v6, ethernet, unstructured, ...)</w:t>
            </w:r>
          </w:p>
        </w:tc>
        <w:tc>
          <w:tcPr>
            <w:tcW w:w="2880" w:type="dxa"/>
          </w:tcPr>
          <w:p w14:paraId="0E8993B4" w14:textId="77777777" w:rsidR="004A7D6F" w:rsidRPr="00FA22D3" w:rsidRDefault="004A7D6F" w:rsidP="00082B18">
            <w:pPr>
              <w:pStyle w:val="TAL"/>
              <w:rPr>
                <w:lang w:eastAsia="ja-JP"/>
              </w:rPr>
            </w:pPr>
          </w:p>
        </w:tc>
      </w:tr>
    </w:tbl>
    <w:p w14:paraId="05999297" w14:textId="77777777" w:rsidR="004A7D6F" w:rsidRPr="00FA22D3" w:rsidRDefault="004A7D6F" w:rsidP="004A7D6F"/>
    <w:p w14:paraId="6F99611A" w14:textId="77777777" w:rsidR="004A7D6F" w:rsidRPr="00FA22D3" w:rsidRDefault="004A7D6F" w:rsidP="004A7D6F">
      <w:pPr>
        <w:pStyle w:val="Heading4"/>
      </w:pPr>
      <w:bookmarkStart w:id="504" w:name="_Toc5694445"/>
      <w:r w:rsidRPr="00FA22D3">
        <w:t>9.3.1.53</w:t>
      </w:r>
      <w:r w:rsidRPr="00FA22D3">
        <w:tab/>
        <w:t>DRB ID</w:t>
      </w:r>
      <w:bookmarkEnd w:id="504"/>
    </w:p>
    <w:p w14:paraId="6A2F0FC3" w14:textId="77777777" w:rsidR="004A7D6F" w:rsidRPr="00FA22D3" w:rsidRDefault="004A7D6F" w:rsidP="004A7D6F">
      <w:r w:rsidRPr="00FA22D3">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3ECB6684" w14:textId="77777777" w:rsidTr="00082B18">
        <w:tc>
          <w:tcPr>
            <w:tcW w:w="2448" w:type="dxa"/>
          </w:tcPr>
          <w:p w14:paraId="2A7CACA5"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BF7F2A3"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2240FA3"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7C78B16F"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3D3BEBA1"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7D2B1CC8" w14:textId="77777777" w:rsidTr="00082B18">
        <w:tc>
          <w:tcPr>
            <w:tcW w:w="2448" w:type="dxa"/>
          </w:tcPr>
          <w:p w14:paraId="1C28A66E" w14:textId="77777777" w:rsidR="004A7D6F" w:rsidRPr="00FA22D3" w:rsidRDefault="004A7D6F" w:rsidP="00082B18">
            <w:pPr>
              <w:pStyle w:val="TAL"/>
              <w:rPr>
                <w:rFonts w:eastAsia="Batang" w:cs="Arial"/>
                <w:lang w:eastAsia="ja-JP"/>
              </w:rPr>
            </w:pPr>
            <w:r w:rsidRPr="00FA22D3">
              <w:t>DRB ID</w:t>
            </w:r>
          </w:p>
        </w:tc>
        <w:tc>
          <w:tcPr>
            <w:tcW w:w="1080" w:type="dxa"/>
          </w:tcPr>
          <w:p w14:paraId="5E858095" w14:textId="77777777" w:rsidR="004A7D6F" w:rsidRPr="00FA22D3" w:rsidRDefault="004A7D6F" w:rsidP="00082B18">
            <w:pPr>
              <w:pStyle w:val="TAL"/>
              <w:rPr>
                <w:rFonts w:cs="Arial"/>
                <w:lang w:eastAsia="ja-JP"/>
              </w:rPr>
            </w:pPr>
            <w:r w:rsidRPr="00FA22D3">
              <w:t>M</w:t>
            </w:r>
          </w:p>
        </w:tc>
        <w:tc>
          <w:tcPr>
            <w:tcW w:w="1440" w:type="dxa"/>
          </w:tcPr>
          <w:p w14:paraId="42A2BDEE" w14:textId="77777777" w:rsidR="004A7D6F" w:rsidRPr="00FA22D3" w:rsidRDefault="004A7D6F" w:rsidP="00082B18">
            <w:pPr>
              <w:pStyle w:val="TAL"/>
              <w:rPr>
                <w:i/>
                <w:lang w:eastAsia="ja-JP"/>
              </w:rPr>
            </w:pPr>
          </w:p>
        </w:tc>
        <w:tc>
          <w:tcPr>
            <w:tcW w:w="1872" w:type="dxa"/>
          </w:tcPr>
          <w:p w14:paraId="785D1937" w14:textId="77777777" w:rsidR="004A7D6F" w:rsidRPr="00FA22D3" w:rsidRDefault="004A7D6F" w:rsidP="00082B18">
            <w:pPr>
              <w:pStyle w:val="TAL"/>
              <w:rPr>
                <w:lang w:eastAsia="ja-JP"/>
              </w:rPr>
            </w:pPr>
            <w:r w:rsidRPr="00FA22D3">
              <w:t>INTEGER (1..32, …)</w:t>
            </w:r>
          </w:p>
        </w:tc>
        <w:tc>
          <w:tcPr>
            <w:tcW w:w="2880" w:type="dxa"/>
          </w:tcPr>
          <w:p w14:paraId="269D574E" w14:textId="77777777" w:rsidR="004A7D6F" w:rsidRPr="00FA22D3" w:rsidRDefault="004A7D6F" w:rsidP="00082B18">
            <w:pPr>
              <w:pStyle w:val="TAL"/>
              <w:rPr>
                <w:lang w:eastAsia="ja-JP"/>
              </w:rPr>
            </w:pPr>
          </w:p>
        </w:tc>
      </w:tr>
    </w:tbl>
    <w:p w14:paraId="79FC0F80" w14:textId="77777777" w:rsidR="004A7D6F" w:rsidRPr="00FA22D3" w:rsidRDefault="004A7D6F" w:rsidP="004A7D6F"/>
    <w:p w14:paraId="55EBA29A" w14:textId="77777777" w:rsidR="004A7D6F" w:rsidRPr="00FA22D3" w:rsidRDefault="004A7D6F" w:rsidP="004A7D6F">
      <w:pPr>
        <w:pStyle w:val="Heading4"/>
      </w:pPr>
      <w:bookmarkStart w:id="505" w:name="_Toc5694446"/>
      <w:r w:rsidRPr="00FA22D3">
        <w:t>9.3.1.54</w:t>
      </w:r>
      <w:r w:rsidRPr="00FA22D3">
        <w:tab/>
        <w:t>Masked IMEISV</w:t>
      </w:r>
      <w:bookmarkEnd w:id="505"/>
    </w:p>
    <w:p w14:paraId="4BC9C696" w14:textId="77777777" w:rsidR="004A7D6F" w:rsidRPr="00FA22D3" w:rsidRDefault="004A7D6F" w:rsidP="004A7D6F">
      <w:r w:rsidRPr="00FA22D3">
        <w:t xml:space="preserve">This IE contains </w:t>
      </w:r>
      <w:r w:rsidRPr="00FA22D3">
        <w:rPr>
          <w:lang w:eastAsia="zh-CN"/>
        </w:rPr>
        <w:t>the</w:t>
      </w:r>
      <w:r w:rsidRPr="00FA22D3">
        <w:t xml:space="preserve"> IMEISV value with a </w:t>
      </w:r>
      <w:r w:rsidRPr="00FA22D3">
        <w:rPr>
          <w:lang w:eastAsia="zh-CN"/>
        </w:rPr>
        <w:t>m</w:t>
      </w:r>
      <w:r w:rsidRPr="00FA22D3">
        <w:t>ask</w:t>
      </w:r>
      <w:r w:rsidRPr="00FA22D3">
        <w:rPr>
          <w:lang w:eastAsia="zh-CN"/>
        </w:rPr>
        <w:t>,</w:t>
      </w:r>
      <w:r w:rsidRPr="00FA22D3">
        <w:t xml:space="preserve"> to </w:t>
      </w:r>
      <w:r w:rsidRPr="00FA22D3">
        <w:rPr>
          <w:lang w:eastAsia="zh-CN"/>
        </w:rPr>
        <w:t>identify</w:t>
      </w:r>
      <w:r w:rsidRPr="00FA22D3">
        <w:t xml:space="preserve"> a terminal model </w:t>
      </w:r>
      <w:r w:rsidRPr="00FA22D3">
        <w:rPr>
          <w:lang w:eastAsia="zh-CN"/>
        </w:rPr>
        <w:t>without identifying an individual Mobile Equipment</w:t>
      </w:r>
      <w:r w:rsidRPr="00FA22D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4AFBD88D" w14:textId="77777777" w:rsidTr="00082B18">
        <w:tc>
          <w:tcPr>
            <w:tcW w:w="2448" w:type="dxa"/>
          </w:tcPr>
          <w:p w14:paraId="16D43DC3"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7523070"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7192748"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7B04D2E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31B5796"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88DA821" w14:textId="77777777" w:rsidTr="00082B18">
        <w:tc>
          <w:tcPr>
            <w:tcW w:w="2448" w:type="dxa"/>
          </w:tcPr>
          <w:p w14:paraId="3AAF88DE" w14:textId="77777777" w:rsidR="004A7D6F" w:rsidRPr="00FA22D3" w:rsidRDefault="004A7D6F" w:rsidP="00082B18">
            <w:pPr>
              <w:pStyle w:val="TAL"/>
              <w:rPr>
                <w:rFonts w:eastAsia="Batang" w:cs="Arial"/>
                <w:lang w:eastAsia="ja-JP"/>
              </w:rPr>
            </w:pPr>
            <w:r w:rsidRPr="00FA22D3">
              <w:rPr>
                <w:rFonts w:cs="Arial"/>
                <w:lang w:eastAsia="zh-CN"/>
              </w:rPr>
              <w:t>Masked IMEISV</w:t>
            </w:r>
          </w:p>
        </w:tc>
        <w:tc>
          <w:tcPr>
            <w:tcW w:w="1080" w:type="dxa"/>
          </w:tcPr>
          <w:p w14:paraId="7B228FDA"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77F58AEA" w14:textId="77777777" w:rsidR="004A7D6F" w:rsidRPr="00FA22D3" w:rsidRDefault="004A7D6F" w:rsidP="00082B18">
            <w:pPr>
              <w:pStyle w:val="TAL"/>
              <w:rPr>
                <w:i/>
                <w:lang w:eastAsia="ja-JP"/>
              </w:rPr>
            </w:pPr>
          </w:p>
        </w:tc>
        <w:tc>
          <w:tcPr>
            <w:tcW w:w="1872" w:type="dxa"/>
          </w:tcPr>
          <w:p w14:paraId="21DF226E" w14:textId="77777777" w:rsidR="004A7D6F" w:rsidRPr="00FA22D3" w:rsidRDefault="004A7D6F" w:rsidP="00082B18">
            <w:pPr>
              <w:pStyle w:val="TAL"/>
              <w:rPr>
                <w:lang w:eastAsia="ja-JP"/>
              </w:rPr>
            </w:pPr>
            <w:r w:rsidRPr="00FA22D3">
              <w:rPr>
                <w:rFonts w:cs="Arial"/>
                <w:lang w:eastAsia="ja-JP"/>
              </w:rPr>
              <w:t>BIT STRING (SIZE(64))</w:t>
            </w:r>
          </w:p>
        </w:tc>
        <w:tc>
          <w:tcPr>
            <w:tcW w:w="2880" w:type="dxa"/>
          </w:tcPr>
          <w:p w14:paraId="08388D56" w14:textId="77777777" w:rsidR="004A7D6F" w:rsidRPr="00FA22D3" w:rsidRDefault="004A7D6F" w:rsidP="00082B18">
            <w:pPr>
              <w:pStyle w:val="TAL"/>
              <w:rPr>
                <w:rFonts w:cs="Arial"/>
                <w:lang w:eastAsia="zh-CN"/>
              </w:rPr>
            </w:pPr>
            <w:r w:rsidRPr="00FA22D3">
              <w:rPr>
                <w:rFonts w:cs="Arial"/>
                <w:iCs/>
                <w:lang w:eastAsia="ja-JP"/>
              </w:rPr>
              <w:t xml:space="preserve">Coded as </w:t>
            </w:r>
            <w:r w:rsidRPr="00FA22D3">
              <w:rPr>
                <w:rFonts w:cs="Arial"/>
                <w:lang w:eastAsia="ja-JP"/>
              </w:rPr>
              <w:t>the International Mobile station Equipment Identity and Software Version Number (IMEISV) defined in TS 23.003</w:t>
            </w:r>
            <w:r w:rsidRPr="00FA22D3">
              <w:rPr>
                <w:rFonts w:cs="Arial"/>
                <w:lang w:eastAsia="zh-CN"/>
              </w:rPr>
              <w:t xml:space="preserve"> [23] w</w:t>
            </w:r>
            <w:r w:rsidRPr="00FA22D3">
              <w:rPr>
                <w:rFonts w:cs="Arial"/>
                <w:lang w:eastAsia="ja-JP"/>
              </w:rPr>
              <w:t>ith</w:t>
            </w:r>
            <w:r w:rsidRPr="00FA22D3">
              <w:rPr>
                <w:rFonts w:cs="Arial"/>
                <w:lang w:eastAsia="zh-CN"/>
              </w:rPr>
              <w:t xml:space="preserve"> the last 4 digits of the SNR masked by setting the corresponding bits to 1.</w:t>
            </w:r>
          </w:p>
          <w:p w14:paraId="7C92D8A2" w14:textId="77777777" w:rsidR="004A7D6F" w:rsidRPr="00FA22D3" w:rsidRDefault="004A7D6F" w:rsidP="00082B18">
            <w:pPr>
              <w:pStyle w:val="TAL"/>
              <w:rPr>
                <w:lang w:eastAsia="ja-JP"/>
              </w:rPr>
            </w:pPr>
            <w:r w:rsidRPr="00FA22D3">
              <w:rPr>
                <w:rFonts w:cs="Arial"/>
                <w:lang w:eastAsia="zh-CN"/>
              </w:rPr>
              <w:t>The first to fourth bits correspond to the first digit of the IMEISV, the fifth to eighth bits correspond to the second digit of the IMEISV, and so on.</w:t>
            </w:r>
          </w:p>
        </w:tc>
      </w:tr>
    </w:tbl>
    <w:p w14:paraId="5D77B568" w14:textId="77777777" w:rsidR="004A7D6F" w:rsidRPr="00FA22D3" w:rsidRDefault="004A7D6F" w:rsidP="004A7D6F"/>
    <w:p w14:paraId="54773231" w14:textId="77777777" w:rsidR="004A7D6F" w:rsidRPr="00FA22D3" w:rsidRDefault="004A7D6F" w:rsidP="004A7D6F">
      <w:pPr>
        <w:pStyle w:val="Heading4"/>
      </w:pPr>
      <w:bookmarkStart w:id="506" w:name="_Toc5694447"/>
      <w:r w:rsidRPr="00FA22D3">
        <w:lastRenderedPageBreak/>
        <w:t>9.3.1.55</w:t>
      </w:r>
      <w:r w:rsidRPr="00FA22D3">
        <w:tab/>
        <w:t>New Security Context Indicator</w:t>
      </w:r>
      <w:bookmarkEnd w:id="506"/>
    </w:p>
    <w:p w14:paraId="7BCD72B7" w14:textId="77777777" w:rsidR="004A7D6F" w:rsidRPr="00FA22D3" w:rsidRDefault="004A7D6F" w:rsidP="004A7D6F">
      <w:r w:rsidRPr="00FA22D3">
        <w:t>This IE indicates that the AMF has activated a new 5G NAS security context as described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0BC31993" w14:textId="77777777" w:rsidTr="00082B18">
        <w:tc>
          <w:tcPr>
            <w:tcW w:w="2448" w:type="dxa"/>
          </w:tcPr>
          <w:p w14:paraId="13B6CC6C"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6CCFB1D"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60CA63FF"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4F6B0D05"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58DF5B6C"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18F0B510" w14:textId="77777777" w:rsidTr="00082B18">
        <w:tc>
          <w:tcPr>
            <w:tcW w:w="2448" w:type="dxa"/>
          </w:tcPr>
          <w:p w14:paraId="56B8DFFD" w14:textId="77777777" w:rsidR="004A7D6F" w:rsidRPr="00FA22D3" w:rsidRDefault="004A7D6F" w:rsidP="00082B18">
            <w:pPr>
              <w:pStyle w:val="TAL"/>
              <w:rPr>
                <w:rFonts w:eastAsia="Batang" w:cs="Arial"/>
                <w:lang w:eastAsia="ja-JP"/>
              </w:rPr>
            </w:pPr>
            <w:r w:rsidRPr="00FA22D3">
              <w:t>New Security Context</w:t>
            </w:r>
            <w:r w:rsidRPr="00FA22D3">
              <w:rPr>
                <w:bCs/>
                <w:lang w:eastAsia="ja-JP"/>
              </w:rPr>
              <w:t xml:space="preserve"> Indicator</w:t>
            </w:r>
          </w:p>
        </w:tc>
        <w:tc>
          <w:tcPr>
            <w:tcW w:w="1080" w:type="dxa"/>
          </w:tcPr>
          <w:p w14:paraId="0D75C09C" w14:textId="77777777" w:rsidR="004A7D6F" w:rsidRPr="00FA22D3" w:rsidRDefault="004A7D6F" w:rsidP="00082B18">
            <w:pPr>
              <w:pStyle w:val="TAL"/>
              <w:rPr>
                <w:rFonts w:cs="Arial"/>
                <w:lang w:eastAsia="ja-JP"/>
              </w:rPr>
            </w:pPr>
            <w:r w:rsidRPr="00FA22D3">
              <w:rPr>
                <w:rFonts w:eastAsia="Malgun Gothic" w:cs="Arial"/>
                <w:lang w:eastAsia="ja-JP"/>
              </w:rPr>
              <w:t>M</w:t>
            </w:r>
          </w:p>
        </w:tc>
        <w:tc>
          <w:tcPr>
            <w:tcW w:w="1440" w:type="dxa"/>
          </w:tcPr>
          <w:p w14:paraId="796AD006" w14:textId="77777777" w:rsidR="004A7D6F" w:rsidRPr="00FA22D3" w:rsidRDefault="004A7D6F" w:rsidP="00082B18">
            <w:pPr>
              <w:pStyle w:val="TAL"/>
              <w:rPr>
                <w:i/>
                <w:lang w:eastAsia="ja-JP"/>
              </w:rPr>
            </w:pPr>
          </w:p>
        </w:tc>
        <w:tc>
          <w:tcPr>
            <w:tcW w:w="1872" w:type="dxa"/>
          </w:tcPr>
          <w:p w14:paraId="11BB6E98" w14:textId="77777777" w:rsidR="004A7D6F" w:rsidRPr="00FA22D3" w:rsidRDefault="004A7D6F" w:rsidP="00082B18">
            <w:pPr>
              <w:pStyle w:val="TAL"/>
              <w:rPr>
                <w:lang w:eastAsia="ja-JP"/>
              </w:rPr>
            </w:pPr>
            <w:r w:rsidRPr="00FA22D3">
              <w:rPr>
                <w:rFonts w:eastAsia="Malgun Gothic" w:cs="Arial"/>
                <w:snapToGrid w:val="0"/>
                <w:lang w:eastAsia="ja-JP"/>
              </w:rPr>
              <w:t>ENUMERATED (true, …)</w:t>
            </w:r>
          </w:p>
        </w:tc>
        <w:tc>
          <w:tcPr>
            <w:tcW w:w="2880" w:type="dxa"/>
          </w:tcPr>
          <w:p w14:paraId="5E8E6CCC" w14:textId="77777777" w:rsidR="004A7D6F" w:rsidRPr="00FA22D3" w:rsidRDefault="004A7D6F" w:rsidP="00082B18">
            <w:pPr>
              <w:pStyle w:val="TAL"/>
              <w:rPr>
                <w:lang w:eastAsia="ja-JP"/>
              </w:rPr>
            </w:pPr>
            <w:r w:rsidRPr="00FA22D3">
              <w:rPr>
                <w:lang w:eastAsia="ja-JP"/>
              </w:rPr>
              <w:t>The NSCI as defined in TS 33.501 [13].</w:t>
            </w:r>
          </w:p>
        </w:tc>
      </w:tr>
    </w:tbl>
    <w:p w14:paraId="655EF051" w14:textId="77777777" w:rsidR="004A7D6F" w:rsidRPr="00FA22D3" w:rsidRDefault="004A7D6F" w:rsidP="004A7D6F"/>
    <w:p w14:paraId="06363489" w14:textId="77777777" w:rsidR="004A7D6F" w:rsidRPr="00FA22D3" w:rsidRDefault="004A7D6F" w:rsidP="004A7D6F">
      <w:pPr>
        <w:pStyle w:val="Heading4"/>
        <w:rPr>
          <w:rFonts w:eastAsia="Batang"/>
        </w:rPr>
      </w:pPr>
      <w:bookmarkStart w:id="507" w:name="_Toc5694448"/>
      <w:r w:rsidRPr="00FA22D3">
        <w:rPr>
          <w:rFonts w:eastAsia="Batang"/>
        </w:rPr>
        <w:t>9.3.1.56</w:t>
      </w:r>
      <w:r w:rsidRPr="00FA22D3">
        <w:rPr>
          <w:rFonts w:eastAsia="Batang"/>
        </w:rPr>
        <w:tab/>
        <w:t>Time to Wait</w:t>
      </w:r>
      <w:bookmarkEnd w:id="507"/>
    </w:p>
    <w:p w14:paraId="688A2ED4" w14:textId="77777777" w:rsidR="004A7D6F" w:rsidRPr="00FA22D3" w:rsidRDefault="004A7D6F" w:rsidP="004A7D6F">
      <w:pPr>
        <w:keepNext/>
      </w:pPr>
      <w:r w:rsidRPr="00FA22D3">
        <w:t>This IE defines the minimum allowed waiting time.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0B4A6587" w14:textId="77777777" w:rsidTr="00082B18">
        <w:tc>
          <w:tcPr>
            <w:tcW w:w="2448" w:type="dxa"/>
          </w:tcPr>
          <w:p w14:paraId="18336AA9"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78FA19A"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2C373A02"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DB926E2"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31582DF"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6CC01370" w14:textId="77777777" w:rsidTr="00082B18">
        <w:tc>
          <w:tcPr>
            <w:tcW w:w="2448" w:type="dxa"/>
          </w:tcPr>
          <w:p w14:paraId="4025AE94" w14:textId="77777777" w:rsidR="004A7D6F" w:rsidRPr="00FA22D3" w:rsidRDefault="004A7D6F" w:rsidP="00082B18">
            <w:pPr>
              <w:pStyle w:val="TAL"/>
              <w:rPr>
                <w:rFonts w:eastAsia="Batang" w:cs="Arial"/>
                <w:lang w:eastAsia="ja-JP"/>
              </w:rPr>
            </w:pPr>
            <w:r w:rsidRPr="00FA22D3">
              <w:rPr>
                <w:rFonts w:cs="Arial"/>
                <w:lang w:eastAsia="ja-JP"/>
              </w:rPr>
              <w:t>Time to Wait</w:t>
            </w:r>
          </w:p>
        </w:tc>
        <w:tc>
          <w:tcPr>
            <w:tcW w:w="1080" w:type="dxa"/>
          </w:tcPr>
          <w:p w14:paraId="00A748FF"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CA82153" w14:textId="77777777" w:rsidR="004A7D6F" w:rsidRPr="00FA22D3" w:rsidRDefault="004A7D6F" w:rsidP="00082B18">
            <w:pPr>
              <w:pStyle w:val="TAL"/>
              <w:rPr>
                <w:i/>
                <w:lang w:eastAsia="ja-JP"/>
              </w:rPr>
            </w:pPr>
          </w:p>
        </w:tc>
        <w:tc>
          <w:tcPr>
            <w:tcW w:w="1872" w:type="dxa"/>
          </w:tcPr>
          <w:p w14:paraId="491339F4" w14:textId="77777777" w:rsidR="004A7D6F" w:rsidRPr="00FA22D3" w:rsidRDefault="004A7D6F" w:rsidP="00082B18">
            <w:pPr>
              <w:pStyle w:val="TAL"/>
              <w:rPr>
                <w:lang w:eastAsia="ja-JP"/>
              </w:rPr>
            </w:pPr>
            <w:r w:rsidRPr="00FA22D3">
              <w:rPr>
                <w:rFonts w:cs="Arial"/>
                <w:lang w:eastAsia="ja-JP"/>
              </w:rPr>
              <w:t>ENUMERATED (1s, 2s, 5s, 10s, 20s, 60s, …)</w:t>
            </w:r>
          </w:p>
        </w:tc>
        <w:tc>
          <w:tcPr>
            <w:tcW w:w="2880" w:type="dxa"/>
          </w:tcPr>
          <w:p w14:paraId="01A331F4" w14:textId="77777777" w:rsidR="004A7D6F" w:rsidRPr="00FA22D3" w:rsidRDefault="004A7D6F" w:rsidP="00082B18">
            <w:pPr>
              <w:pStyle w:val="TAL"/>
              <w:rPr>
                <w:lang w:eastAsia="ja-JP"/>
              </w:rPr>
            </w:pPr>
          </w:p>
        </w:tc>
      </w:tr>
    </w:tbl>
    <w:p w14:paraId="1FB69991" w14:textId="77777777" w:rsidR="004A7D6F" w:rsidRPr="00FA22D3" w:rsidRDefault="004A7D6F" w:rsidP="004A7D6F"/>
    <w:p w14:paraId="3B2E01A7" w14:textId="77777777" w:rsidR="004A7D6F" w:rsidRPr="00FA22D3" w:rsidRDefault="004A7D6F" w:rsidP="004A7D6F">
      <w:pPr>
        <w:pStyle w:val="Heading4"/>
        <w:rPr>
          <w:rFonts w:eastAsia="Batang"/>
        </w:rPr>
      </w:pPr>
      <w:bookmarkStart w:id="508" w:name="_Toc5694449"/>
      <w:r w:rsidRPr="00FA22D3">
        <w:rPr>
          <w:rFonts w:eastAsia="Batang"/>
        </w:rPr>
        <w:t>9.3.1.57</w:t>
      </w:r>
      <w:r w:rsidRPr="00FA22D3">
        <w:rPr>
          <w:rFonts w:eastAsia="Batang"/>
        </w:rPr>
        <w:tab/>
      </w:r>
      <w:r w:rsidRPr="00FA22D3">
        <w:t>Global N3IWF ID</w:t>
      </w:r>
      <w:bookmarkEnd w:id="508"/>
    </w:p>
    <w:p w14:paraId="6F02436C" w14:textId="77777777" w:rsidR="004A7D6F" w:rsidRPr="00FA22D3" w:rsidRDefault="004A7D6F" w:rsidP="004A7D6F">
      <w:pPr>
        <w:keepNext/>
      </w:pPr>
      <w:r w:rsidRPr="00FA22D3">
        <w:t>This IE is used to globally identify an N3IWF.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6396CD83" w14:textId="77777777" w:rsidTr="00082B18">
        <w:tc>
          <w:tcPr>
            <w:tcW w:w="2448" w:type="dxa"/>
          </w:tcPr>
          <w:p w14:paraId="44E18BAF"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1BB87F62"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0FFB9F08"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4310B3DF"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72D1542A"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6B5E9AA" w14:textId="77777777" w:rsidTr="00082B18">
        <w:tc>
          <w:tcPr>
            <w:tcW w:w="2448" w:type="dxa"/>
          </w:tcPr>
          <w:p w14:paraId="2B56F6FA" w14:textId="77777777" w:rsidR="004A7D6F" w:rsidRPr="00FA22D3" w:rsidRDefault="004A7D6F" w:rsidP="00082B18">
            <w:pPr>
              <w:pStyle w:val="TAL"/>
              <w:rPr>
                <w:rFonts w:eastAsia="Batang" w:cs="Arial"/>
                <w:lang w:eastAsia="ja-JP"/>
              </w:rPr>
            </w:pPr>
            <w:r w:rsidRPr="00FA22D3">
              <w:rPr>
                <w:rFonts w:cs="Arial"/>
                <w:lang w:eastAsia="ja-JP"/>
              </w:rPr>
              <w:t>PLMN</w:t>
            </w:r>
            <w:r w:rsidRPr="00FA22D3">
              <w:rPr>
                <w:rFonts w:eastAsia="MS Mincho" w:cs="Arial"/>
                <w:lang w:eastAsia="ja-JP"/>
              </w:rPr>
              <w:t xml:space="preserve"> </w:t>
            </w:r>
            <w:r w:rsidRPr="00FA22D3">
              <w:rPr>
                <w:rFonts w:cs="Arial"/>
                <w:lang w:eastAsia="ja-JP"/>
              </w:rPr>
              <w:t>Identity</w:t>
            </w:r>
          </w:p>
        </w:tc>
        <w:tc>
          <w:tcPr>
            <w:tcW w:w="1080" w:type="dxa"/>
          </w:tcPr>
          <w:p w14:paraId="424DAD3C"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38FBBD86" w14:textId="77777777" w:rsidR="004A7D6F" w:rsidRPr="00FA22D3" w:rsidRDefault="004A7D6F" w:rsidP="00082B18">
            <w:pPr>
              <w:pStyle w:val="TAL"/>
              <w:rPr>
                <w:i/>
                <w:lang w:eastAsia="ja-JP"/>
              </w:rPr>
            </w:pPr>
          </w:p>
        </w:tc>
        <w:tc>
          <w:tcPr>
            <w:tcW w:w="1872" w:type="dxa"/>
          </w:tcPr>
          <w:p w14:paraId="2CA298A5" w14:textId="77777777" w:rsidR="004A7D6F" w:rsidRPr="00FA22D3" w:rsidRDefault="004A7D6F" w:rsidP="00082B18">
            <w:pPr>
              <w:pStyle w:val="TAL"/>
              <w:rPr>
                <w:lang w:eastAsia="ja-JP"/>
              </w:rPr>
            </w:pPr>
            <w:r w:rsidRPr="00FA22D3">
              <w:rPr>
                <w:lang w:eastAsia="ja-JP"/>
              </w:rPr>
              <w:t>9.3.3.5</w:t>
            </w:r>
          </w:p>
        </w:tc>
        <w:tc>
          <w:tcPr>
            <w:tcW w:w="2880" w:type="dxa"/>
          </w:tcPr>
          <w:p w14:paraId="74C6B90C" w14:textId="77777777" w:rsidR="004A7D6F" w:rsidRPr="00FA22D3" w:rsidRDefault="004A7D6F" w:rsidP="00082B18">
            <w:pPr>
              <w:pStyle w:val="TAL"/>
              <w:rPr>
                <w:lang w:eastAsia="ja-JP"/>
              </w:rPr>
            </w:pPr>
          </w:p>
        </w:tc>
      </w:tr>
      <w:tr w:rsidR="004A7D6F" w:rsidRPr="00FA22D3" w14:paraId="65D2BE09" w14:textId="77777777" w:rsidTr="00082B18">
        <w:tc>
          <w:tcPr>
            <w:tcW w:w="2448" w:type="dxa"/>
          </w:tcPr>
          <w:p w14:paraId="0BD1CC3E" w14:textId="77777777" w:rsidR="004A7D6F" w:rsidRPr="00FA22D3" w:rsidRDefault="004A7D6F" w:rsidP="00082B18">
            <w:pPr>
              <w:pStyle w:val="TAL"/>
              <w:rPr>
                <w:rFonts w:cs="Arial"/>
                <w:lang w:eastAsia="ja-JP"/>
              </w:rPr>
            </w:pPr>
            <w:r w:rsidRPr="00FA22D3">
              <w:rPr>
                <w:rFonts w:cs="Arial"/>
                <w:lang w:eastAsia="ja-JP"/>
              </w:rPr>
              <w:t xml:space="preserve">CHOICE </w:t>
            </w:r>
            <w:r w:rsidRPr="00FA22D3">
              <w:rPr>
                <w:rFonts w:cs="Arial"/>
                <w:i/>
                <w:lang w:eastAsia="ja-JP"/>
              </w:rPr>
              <w:t>N3IWF ID</w:t>
            </w:r>
          </w:p>
        </w:tc>
        <w:tc>
          <w:tcPr>
            <w:tcW w:w="1080" w:type="dxa"/>
          </w:tcPr>
          <w:p w14:paraId="0A9523D2"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168BD2BC" w14:textId="77777777" w:rsidR="004A7D6F" w:rsidRPr="00FA22D3" w:rsidRDefault="004A7D6F" w:rsidP="00082B18">
            <w:pPr>
              <w:pStyle w:val="TAL"/>
              <w:rPr>
                <w:i/>
                <w:lang w:eastAsia="ja-JP"/>
              </w:rPr>
            </w:pPr>
          </w:p>
        </w:tc>
        <w:tc>
          <w:tcPr>
            <w:tcW w:w="1872" w:type="dxa"/>
          </w:tcPr>
          <w:p w14:paraId="0D20268E" w14:textId="77777777" w:rsidR="004A7D6F" w:rsidRPr="00FA22D3" w:rsidRDefault="004A7D6F" w:rsidP="00082B18">
            <w:pPr>
              <w:pStyle w:val="TAL"/>
              <w:rPr>
                <w:lang w:eastAsia="ja-JP"/>
              </w:rPr>
            </w:pPr>
          </w:p>
        </w:tc>
        <w:tc>
          <w:tcPr>
            <w:tcW w:w="2880" w:type="dxa"/>
          </w:tcPr>
          <w:p w14:paraId="2573C82A" w14:textId="77777777" w:rsidR="004A7D6F" w:rsidRPr="00FA22D3" w:rsidRDefault="004A7D6F" w:rsidP="00082B18">
            <w:pPr>
              <w:pStyle w:val="TAL"/>
              <w:rPr>
                <w:lang w:eastAsia="ja-JP"/>
              </w:rPr>
            </w:pPr>
          </w:p>
        </w:tc>
      </w:tr>
      <w:tr w:rsidR="004A7D6F" w:rsidRPr="00FA22D3" w14:paraId="3ABF80A4" w14:textId="77777777" w:rsidTr="00082B18">
        <w:tc>
          <w:tcPr>
            <w:tcW w:w="2448" w:type="dxa"/>
          </w:tcPr>
          <w:p w14:paraId="60D143BF" w14:textId="77777777" w:rsidR="004A7D6F" w:rsidRPr="00FA22D3" w:rsidRDefault="004A7D6F" w:rsidP="00082B18">
            <w:pPr>
              <w:pStyle w:val="TAL"/>
              <w:ind w:left="75"/>
              <w:rPr>
                <w:rFonts w:cs="Arial"/>
                <w:lang w:eastAsia="ja-JP"/>
              </w:rPr>
            </w:pPr>
            <w:r w:rsidRPr="00FA22D3">
              <w:rPr>
                <w:rFonts w:cs="Arial"/>
                <w:lang w:eastAsia="ja-JP"/>
              </w:rPr>
              <w:t>&gt;</w:t>
            </w:r>
            <w:r w:rsidRPr="00FA22D3">
              <w:rPr>
                <w:rFonts w:cs="Arial"/>
                <w:i/>
                <w:lang w:eastAsia="ja-JP"/>
              </w:rPr>
              <w:t>N3IWF ID</w:t>
            </w:r>
          </w:p>
        </w:tc>
        <w:tc>
          <w:tcPr>
            <w:tcW w:w="1080" w:type="dxa"/>
          </w:tcPr>
          <w:p w14:paraId="5720E67A" w14:textId="77777777" w:rsidR="004A7D6F" w:rsidRPr="00FA22D3" w:rsidRDefault="004A7D6F" w:rsidP="00082B18">
            <w:pPr>
              <w:pStyle w:val="TAL"/>
              <w:rPr>
                <w:rFonts w:cs="Arial"/>
                <w:lang w:eastAsia="ja-JP"/>
              </w:rPr>
            </w:pPr>
          </w:p>
        </w:tc>
        <w:tc>
          <w:tcPr>
            <w:tcW w:w="1440" w:type="dxa"/>
          </w:tcPr>
          <w:p w14:paraId="2436CC56" w14:textId="77777777" w:rsidR="004A7D6F" w:rsidRPr="00FA22D3" w:rsidRDefault="004A7D6F" w:rsidP="00082B18">
            <w:pPr>
              <w:pStyle w:val="TAL"/>
              <w:rPr>
                <w:i/>
                <w:lang w:eastAsia="ja-JP"/>
              </w:rPr>
            </w:pPr>
          </w:p>
        </w:tc>
        <w:tc>
          <w:tcPr>
            <w:tcW w:w="1872" w:type="dxa"/>
          </w:tcPr>
          <w:p w14:paraId="6549B5F0" w14:textId="77777777" w:rsidR="004A7D6F" w:rsidRPr="00FA22D3" w:rsidRDefault="004A7D6F" w:rsidP="00082B18">
            <w:pPr>
              <w:pStyle w:val="TAL"/>
              <w:rPr>
                <w:lang w:eastAsia="ja-JP"/>
              </w:rPr>
            </w:pPr>
          </w:p>
        </w:tc>
        <w:tc>
          <w:tcPr>
            <w:tcW w:w="2880" w:type="dxa"/>
          </w:tcPr>
          <w:p w14:paraId="57D5A8F4" w14:textId="77777777" w:rsidR="004A7D6F" w:rsidRPr="00FA22D3" w:rsidRDefault="004A7D6F" w:rsidP="00082B18">
            <w:pPr>
              <w:pStyle w:val="TAL"/>
              <w:rPr>
                <w:lang w:eastAsia="ja-JP"/>
              </w:rPr>
            </w:pPr>
          </w:p>
        </w:tc>
      </w:tr>
      <w:tr w:rsidR="004A7D6F" w:rsidRPr="00FA22D3" w14:paraId="51C20373" w14:textId="77777777" w:rsidTr="00082B18">
        <w:tc>
          <w:tcPr>
            <w:tcW w:w="2448" w:type="dxa"/>
          </w:tcPr>
          <w:p w14:paraId="5FB6F1E9" w14:textId="77777777" w:rsidR="004A7D6F" w:rsidRPr="00FA22D3" w:rsidRDefault="004A7D6F" w:rsidP="00082B18">
            <w:pPr>
              <w:pStyle w:val="TAL"/>
              <w:ind w:left="165"/>
              <w:rPr>
                <w:rFonts w:cs="Arial"/>
                <w:lang w:eastAsia="ja-JP"/>
              </w:rPr>
            </w:pPr>
            <w:r w:rsidRPr="00FA22D3">
              <w:rPr>
                <w:rFonts w:cs="Arial"/>
                <w:lang w:eastAsia="ja-JP"/>
              </w:rPr>
              <w:t>&gt;&gt;N3IWF ID</w:t>
            </w:r>
          </w:p>
        </w:tc>
        <w:tc>
          <w:tcPr>
            <w:tcW w:w="1080" w:type="dxa"/>
          </w:tcPr>
          <w:p w14:paraId="086B6BC9"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1C12C654" w14:textId="77777777" w:rsidR="004A7D6F" w:rsidRPr="00FA22D3" w:rsidRDefault="004A7D6F" w:rsidP="00082B18">
            <w:pPr>
              <w:pStyle w:val="TAL"/>
              <w:rPr>
                <w:i/>
                <w:lang w:eastAsia="ja-JP"/>
              </w:rPr>
            </w:pPr>
          </w:p>
        </w:tc>
        <w:tc>
          <w:tcPr>
            <w:tcW w:w="1872" w:type="dxa"/>
          </w:tcPr>
          <w:p w14:paraId="174F42DC" w14:textId="77777777" w:rsidR="004A7D6F" w:rsidRPr="00FA22D3" w:rsidRDefault="004A7D6F" w:rsidP="00082B18">
            <w:pPr>
              <w:pStyle w:val="TAL"/>
              <w:rPr>
                <w:rFonts w:cs="Arial"/>
                <w:lang w:eastAsia="ja-JP"/>
              </w:rPr>
            </w:pPr>
            <w:r w:rsidRPr="00FA22D3">
              <w:rPr>
                <w:rFonts w:cs="Arial"/>
                <w:lang w:eastAsia="ja-JP"/>
              </w:rPr>
              <w:t>BIT STRING (SIZE(16))</w:t>
            </w:r>
          </w:p>
        </w:tc>
        <w:tc>
          <w:tcPr>
            <w:tcW w:w="2880" w:type="dxa"/>
          </w:tcPr>
          <w:p w14:paraId="56C4AA31" w14:textId="77777777" w:rsidR="004A7D6F" w:rsidRPr="00FA22D3" w:rsidRDefault="004A7D6F" w:rsidP="00082B18">
            <w:pPr>
              <w:pStyle w:val="TAL"/>
              <w:rPr>
                <w:lang w:eastAsia="ja-JP"/>
              </w:rPr>
            </w:pPr>
          </w:p>
        </w:tc>
      </w:tr>
    </w:tbl>
    <w:p w14:paraId="1B0B30F7" w14:textId="77777777" w:rsidR="004A7D6F" w:rsidRPr="00FA22D3" w:rsidRDefault="004A7D6F" w:rsidP="004A7D6F"/>
    <w:p w14:paraId="17623392" w14:textId="77777777" w:rsidR="004A7D6F" w:rsidRPr="00FA22D3" w:rsidRDefault="004A7D6F" w:rsidP="004A7D6F">
      <w:pPr>
        <w:pStyle w:val="Heading4"/>
        <w:rPr>
          <w:rFonts w:eastAsia="Batang"/>
        </w:rPr>
      </w:pPr>
      <w:bookmarkStart w:id="509" w:name="_Toc5694450"/>
      <w:r w:rsidRPr="00FA22D3">
        <w:rPr>
          <w:rFonts w:eastAsia="Batang"/>
        </w:rPr>
        <w:t>9.3.1.58</w:t>
      </w:r>
      <w:r w:rsidRPr="00FA22D3">
        <w:rPr>
          <w:rFonts w:eastAsia="Batang"/>
        </w:rPr>
        <w:tab/>
      </w:r>
      <w:r w:rsidRPr="00FA22D3">
        <w:t>UE Aggregate Maximum Bit Rate</w:t>
      </w:r>
      <w:bookmarkEnd w:id="509"/>
    </w:p>
    <w:p w14:paraId="2D613897" w14:textId="77777777" w:rsidR="004A7D6F" w:rsidRPr="00FA22D3" w:rsidRDefault="004A7D6F" w:rsidP="004A7D6F">
      <w:r w:rsidRPr="00FA22D3">
        <w:t>This IE is applicable for all Non-GBR QoS flows per UE which is defined for the downlink and the uplink direction and a subscription parameter provided by the AMF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07B413F1" w14:textId="77777777" w:rsidTr="00082B18">
        <w:tc>
          <w:tcPr>
            <w:tcW w:w="2448" w:type="dxa"/>
          </w:tcPr>
          <w:p w14:paraId="05C4B673"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6981917"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740773D9"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CF44CA2"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32CC5FC"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17EE0965" w14:textId="77777777" w:rsidTr="00082B18">
        <w:tc>
          <w:tcPr>
            <w:tcW w:w="2448" w:type="dxa"/>
          </w:tcPr>
          <w:p w14:paraId="226DAB4A" w14:textId="77777777" w:rsidR="004A7D6F" w:rsidRPr="00FA22D3" w:rsidRDefault="004A7D6F" w:rsidP="00082B18">
            <w:pPr>
              <w:pStyle w:val="TAL"/>
              <w:rPr>
                <w:rFonts w:eastAsia="Batang" w:cs="Arial"/>
                <w:lang w:eastAsia="ja-JP"/>
              </w:rPr>
            </w:pPr>
            <w:r w:rsidRPr="00FA22D3">
              <w:rPr>
                <w:rFonts w:cs="Arial"/>
                <w:b/>
                <w:lang w:eastAsia="ja-JP"/>
              </w:rPr>
              <w:t>UE Aggregate Maximum Bit Rate</w:t>
            </w:r>
          </w:p>
        </w:tc>
        <w:tc>
          <w:tcPr>
            <w:tcW w:w="1080" w:type="dxa"/>
          </w:tcPr>
          <w:p w14:paraId="64510C33" w14:textId="77777777" w:rsidR="004A7D6F" w:rsidRPr="00FA22D3" w:rsidRDefault="004A7D6F" w:rsidP="00082B18">
            <w:pPr>
              <w:pStyle w:val="TAL"/>
              <w:rPr>
                <w:rFonts w:cs="Arial"/>
                <w:lang w:eastAsia="ja-JP"/>
              </w:rPr>
            </w:pPr>
          </w:p>
        </w:tc>
        <w:tc>
          <w:tcPr>
            <w:tcW w:w="1440" w:type="dxa"/>
          </w:tcPr>
          <w:p w14:paraId="144DE3F6" w14:textId="77777777" w:rsidR="004A7D6F" w:rsidRPr="00FA22D3" w:rsidRDefault="004A7D6F" w:rsidP="00082B18">
            <w:pPr>
              <w:pStyle w:val="TAL"/>
              <w:rPr>
                <w:i/>
                <w:lang w:eastAsia="ja-JP"/>
              </w:rPr>
            </w:pPr>
            <w:r w:rsidRPr="00FA22D3">
              <w:rPr>
                <w:i/>
                <w:lang w:eastAsia="ja-JP"/>
              </w:rPr>
              <w:t>1</w:t>
            </w:r>
          </w:p>
        </w:tc>
        <w:tc>
          <w:tcPr>
            <w:tcW w:w="1872" w:type="dxa"/>
          </w:tcPr>
          <w:p w14:paraId="0B2F0945" w14:textId="77777777" w:rsidR="004A7D6F" w:rsidRPr="00FA22D3" w:rsidRDefault="004A7D6F" w:rsidP="00082B18">
            <w:pPr>
              <w:pStyle w:val="TAL"/>
              <w:rPr>
                <w:lang w:eastAsia="ja-JP"/>
              </w:rPr>
            </w:pPr>
          </w:p>
        </w:tc>
        <w:tc>
          <w:tcPr>
            <w:tcW w:w="2880" w:type="dxa"/>
          </w:tcPr>
          <w:p w14:paraId="268358AF" w14:textId="77777777" w:rsidR="004A7D6F" w:rsidRPr="00FA22D3" w:rsidRDefault="004A7D6F" w:rsidP="00082B18">
            <w:pPr>
              <w:pStyle w:val="TAL"/>
              <w:rPr>
                <w:lang w:eastAsia="ja-JP"/>
              </w:rPr>
            </w:pPr>
            <w:r w:rsidRPr="00FA22D3">
              <w:rPr>
                <w:rFonts w:cs="Arial"/>
                <w:lang w:eastAsia="ja-JP"/>
              </w:rPr>
              <w:t>Applicable for Non-GBR QoS flows.</w:t>
            </w:r>
          </w:p>
        </w:tc>
      </w:tr>
      <w:tr w:rsidR="004A7D6F" w:rsidRPr="00FA22D3" w14:paraId="0A55962E" w14:textId="77777777" w:rsidTr="00082B18">
        <w:tc>
          <w:tcPr>
            <w:tcW w:w="2448" w:type="dxa"/>
          </w:tcPr>
          <w:p w14:paraId="21EB16AC" w14:textId="77777777" w:rsidR="004A7D6F" w:rsidRPr="00FA22D3" w:rsidRDefault="004A7D6F" w:rsidP="00082B18">
            <w:pPr>
              <w:pStyle w:val="TAL"/>
              <w:ind w:left="75"/>
              <w:rPr>
                <w:rFonts w:cs="Arial"/>
                <w:lang w:eastAsia="ja-JP"/>
              </w:rPr>
            </w:pPr>
            <w:r w:rsidRPr="00FA22D3">
              <w:rPr>
                <w:rFonts w:cs="Arial"/>
                <w:lang w:eastAsia="ja-JP"/>
              </w:rPr>
              <w:t>&gt;UE Aggregate Maximum Bit Rate Downlink</w:t>
            </w:r>
          </w:p>
        </w:tc>
        <w:tc>
          <w:tcPr>
            <w:tcW w:w="1080" w:type="dxa"/>
          </w:tcPr>
          <w:p w14:paraId="52D19A0D"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4E0FCF32" w14:textId="77777777" w:rsidR="004A7D6F" w:rsidRPr="00FA22D3" w:rsidRDefault="004A7D6F" w:rsidP="00082B18">
            <w:pPr>
              <w:pStyle w:val="TAL"/>
              <w:rPr>
                <w:i/>
                <w:lang w:eastAsia="ja-JP"/>
              </w:rPr>
            </w:pPr>
          </w:p>
        </w:tc>
        <w:tc>
          <w:tcPr>
            <w:tcW w:w="1872" w:type="dxa"/>
          </w:tcPr>
          <w:p w14:paraId="4F8C8F46" w14:textId="77777777" w:rsidR="004A7D6F" w:rsidRPr="00FA22D3" w:rsidRDefault="004A7D6F" w:rsidP="00082B18">
            <w:pPr>
              <w:pStyle w:val="TAL"/>
              <w:rPr>
                <w:rFonts w:cs="Arial"/>
                <w:lang w:eastAsia="ja-JP"/>
              </w:rPr>
            </w:pPr>
            <w:r w:rsidRPr="00FA22D3">
              <w:rPr>
                <w:rFonts w:cs="Arial"/>
                <w:lang w:eastAsia="ja-JP"/>
              </w:rPr>
              <w:t>Bit Rate</w:t>
            </w:r>
          </w:p>
          <w:p w14:paraId="5E614FA9" w14:textId="77777777" w:rsidR="004A7D6F" w:rsidRPr="00FA22D3" w:rsidRDefault="004A7D6F" w:rsidP="00082B18">
            <w:pPr>
              <w:pStyle w:val="TAL"/>
              <w:rPr>
                <w:rFonts w:cs="Arial"/>
                <w:lang w:eastAsia="ja-JP"/>
              </w:rPr>
            </w:pPr>
            <w:r w:rsidRPr="00FA22D3">
              <w:rPr>
                <w:rFonts w:cs="Arial"/>
                <w:lang w:eastAsia="ja-JP"/>
              </w:rPr>
              <w:t>9.3.1.4</w:t>
            </w:r>
          </w:p>
        </w:tc>
        <w:tc>
          <w:tcPr>
            <w:tcW w:w="2880" w:type="dxa"/>
          </w:tcPr>
          <w:p w14:paraId="563A016D" w14:textId="77777777" w:rsidR="004A7D6F" w:rsidRPr="00FA22D3" w:rsidRDefault="004A7D6F" w:rsidP="00082B18">
            <w:pPr>
              <w:pStyle w:val="TAL"/>
              <w:rPr>
                <w:lang w:eastAsia="ja-JP"/>
              </w:rPr>
            </w:pPr>
            <w:r w:rsidRPr="00FA22D3">
              <w:rPr>
                <w:rFonts w:cs="Arial"/>
                <w:lang w:eastAsia="ja-JP"/>
              </w:rPr>
              <w:t>This IE indicates the UE Aggregate Maximum Bit Rate as specified in TS 23.501 [9] in the downlink direction.</w:t>
            </w:r>
          </w:p>
        </w:tc>
      </w:tr>
      <w:tr w:rsidR="004A7D6F" w:rsidRPr="00FA22D3" w14:paraId="5F411298" w14:textId="77777777" w:rsidTr="00082B18">
        <w:tc>
          <w:tcPr>
            <w:tcW w:w="2448" w:type="dxa"/>
          </w:tcPr>
          <w:p w14:paraId="106F258D" w14:textId="77777777" w:rsidR="004A7D6F" w:rsidRPr="00FA22D3" w:rsidRDefault="004A7D6F" w:rsidP="00082B18">
            <w:pPr>
              <w:pStyle w:val="TAL"/>
              <w:ind w:left="75"/>
              <w:rPr>
                <w:rFonts w:cs="Arial"/>
                <w:lang w:eastAsia="ja-JP"/>
              </w:rPr>
            </w:pPr>
            <w:r w:rsidRPr="00FA22D3">
              <w:rPr>
                <w:rFonts w:cs="Arial"/>
                <w:lang w:eastAsia="ja-JP"/>
              </w:rPr>
              <w:t>&gt;UE Aggregate Maximum Bit Rate Uplink</w:t>
            </w:r>
          </w:p>
        </w:tc>
        <w:tc>
          <w:tcPr>
            <w:tcW w:w="1080" w:type="dxa"/>
          </w:tcPr>
          <w:p w14:paraId="1300469A"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0CA13427" w14:textId="77777777" w:rsidR="004A7D6F" w:rsidRPr="00FA22D3" w:rsidRDefault="004A7D6F" w:rsidP="00082B18">
            <w:pPr>
              <w:pStyle w:val="TAL"/>
              <w:rPr>
                <w:i/>
                <w:lang w:eastAsia="ja-JP"/>
              </w:rPr>
            </w:pPr>
          </w:p>
        </w:tc>
        <w:tc>
          <w:tcPr>
            <w:tcW w:w="1872" w:type="dxa"/>
          </w:tcPr>
          <w:p w14:paraId="1F5A641B" w14:textId="77777777" w:rsidR="004A7D6F" w:rsidRPr="00FA22D3" w:rsidRDefault="004A7D6F" w:rsidP="00082B18">
            <w:pPr>
              <w:pStyle w:val="TAL"/>
              <w:rPr>
                <w:rFonts w:cs="Arial"/>
                <w:lang w:eastAsia="ja-JP"/>
              </w:rPr>
            </w:pPr>
            <w:r w:rsidRPr="00FA22D3">
              <w:rPr>
                <w:rFonts w:cs="Arial"/>
                <w:lang w:eastAsia="ja-JP"/>
              </w:rPr>
              <w:t>Bit Rate</w:t>
            </w:r>
          </w:p>
          <w:p w14:paraId="69BF3287" w14:textId="77777777" w:rsidR="004A7D6F" w:rsidRPr="00FA22D3" w:rsidRDefault="004A7D6F" w:rsidP="00082B18">
            <w:pPr>
              <w:pStyle w:val="TAL"/>
              <w:rPr>
                <w:rFonts w:cs="Arial"/>
                <w:lang w:eastAsia="ja-JP"/>
              </w:rPr>
            </w:pPr>
            <w:r w:rsidRPr="00FA22D3">
              <w:rPr>
                <w:rFonts w:cs="Arial"/>
                <w:lang w:eastAsia="ja-JP"/>
              </w:rPr>
              <w:t>9.3.1.4</w:t>
            </w:r>
          </w:p>
        </w:tc>
        <w:tc>
          <w:tcPr>
            <w:tcW w:w="2880" w:type="dxa"/>
          </w:tcPr>
          <w:p w14:paraId="67025343" w14:textId="77777777" w:rsidR="004A7D6F" w:rsidRPr="00FA22D3" w:rsidRDefault="004A7D6F" w:rsidP="00082B18">
            <w:pPr>
              <w:pStyle w:val="TAL"/>
              <w:rPr>
                <w:lang w:eastAsia="ja-JP"/>
              </w:rPr>
            </w:pPr>
            <w:r w:rsidRPr="00FA22D3">
              <w:rPr>
                <w:rFonts w:cs="Arial"/>
                <w:lang w:eastAsia="ja-JP"/>
              </w:rPr>
              <w:t>This IE indicates the UE Aggregate Maximum Bit Rate as specified in TS 23.501 [9] in the uplink direction.</w:t>
            </w:r>
          </w:p>
        </w:tc>
      </w:tr>
    </w:tbl>
    <w:p w14:paraId="5E734894" w14:textId="77777777" w:rsidR="004A7D6F" w:rsidRPr="00FA22D3" w:rsidRDefault="004A7D6F" w:rsidP="004A7D6F"/>
    <w:p w14:paraId="07B43D2C" w14:textId="77777777" w:rsidR="004A7D6F" w:rsidRPr="00FA22D3" w:rsidRDefault="004A7D6F" w:rsidP="004A7D6F">
      <w:pPr>
        <w:pStyle w:val="Heading4"/>
        <w:rPr>
          <w:rFonts w:eastAsia="Batang"/>
        </w:rPr>
      </w:pPr>
      <w:bookmarkStart w:id="510" w:name="_Toc5694451"/>
      <w:r w:rsidRPr="00FA22D3">
        <w:rPr>
          <w:rFonts w:eastAsia="Batang"/>
        </w:rPr>
        <w:t>9.3.1.59</w:t>
      </w:r>
      <w:r w:rsidRPr="00FA22D3">
        <w:rPr>
          <w:rFonts w:eastAsia="Batang"/>
        </w:rPr>
        <w:tab/>
      </w:r>
      <w:r w:rsidRPr="00FA22D3">
        <w:rPr>
          <w:rFonts w:hint="eastAsia"/>
          <w:lang w:eastAsia="zh-CN"/>
        </w:rPr>
        <w:t>Security Result</w:t>
      </w:r>
      <w:bookmarkEnd w:id="510"/>
    </w:p>
    <w:p w14:paraId="289B6793" w14:textId="77777777" w:rsidR="004A7D6F" w:rsidRPr="00FA22D3" w:rsidRDefault="004A7D6F" w:rsidP="004A7D6F">
      <w:pPr>
        <w:rPr>
          <w:lang w:eastAsia="zh-CN"/>
        </w:rPr>
      </w:pPr>
      <w:r w:rsidRPr="00FA22D3">
        <w:rPr>
          <w:rFonts w:hint="eastAsia"/>
          <w:lang w:eastAsia="zh-CN"/>
        </w:rPr>
        <w:t xml:space="preserve">This IE </w:t>
      </w:r>
      <w:r w:rsidRPr="00FA22D3">
        <w:rPr>
          <w:lang w:eastAsia="zh-CN"/>
        </w:rPr>
        <w:t xml:space="preserve">indicates whether the security policy indicated as "preferred" in the </w:t>
      </w:r>
      <w:r w:rsidRPr="00FA22D3">
        <w:rPr>
          <w:i/>
          <w:lang w:eastAsia="zh-CN"/>
        </w:rPr>
        <w:t>Security Indication</w:t>
      </w:r>
      <w:r w:rsidRPr="00FA22D3">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4C4A7D68" w14:textId="77777777" w:rsidTr="00082B18">
        <w:tc>
          <w:tcPr>
            <w:tcW w:w="2448" w:type="dxa"/>
          </w:tcPr>
          <w:p w14:paraId="6CE13AC8"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1798F655"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622ECF1A"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8CC0970"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692E43C"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53E1BDD" w14:textId="77777777" w:rsidTr="00082B18">
        <w:tc>
          <w:tcPr>
            <w:tcW w:w="2448" w:type="dxa"/>
          </w:tcPr>
          <w:p w14:paraId="60B9CDAE" w14:textId="77777777" w:rsidR="004A7D6F" w:rsidRPr="00FA22D3" w:rsidRDefault="004A7D6F" w:rsidP="00082B18">
            <w:pPr>
              <w:pStyle w:val="TAL"/>
            </w:pPr>
            <w:r w:rsidRPr="00FA22D3">
              <w:t>Integrity Protection Result</w:t>
            </w:r>
          </w:p>
        </w:tc>
        <w:tc>
          <w:tcPr>
            <w:tcW w:w="1080" w:type="dxa"/>
          </w:tcPr>
          <w:p w14:paraId="53147050" w14:textId="77777777" w:rsidR="004A7D6F" w:rsidRPr="00FA22D3" w:rsidRDefault="004A7D6F" w:rsidP="00082B18">
            <w:pPr>
              <w:pStyle w:val="TAL"/>
              <w:rPr>
                <w:rFonts w:cs="Arial"/>
                <w:lang w:eastAsia="ja-JP"/>
              </w:rPr>
            </w:pPr>
            <w:r w:rsidRPr="00FA22D3">
              <w:rPr>
                <w:rFonts w:cs="Arial"/>
                <w:lang w:eastAsia="zh-CN"/>
              </w:rPr>
              <w:t>M</w:t>
            </w:r>
          </w:p>
        </w:tc>
        <w:tc>
          <w:tcPr>
            <w:tcW w:w="1440" w:type="dxa"/>
          </w:tcPr>
          <w:p w14:paraId="5225A0AD" w14:textId="77777777" w:rsidR="004A7D6F" w:rsidRPr="00FA22D3" w:rsidRDefault="004A7D6F" w:rsidP="00082B18">
            <w:pPr>
              <w:pStyle w:val="TAL"/>
              <w:rPr>
                <w:i/>
                <w:lang w:eastAsia="ja-JP"/>
              </w:rPr>
            </w:pPr>
          </w:p>
        </w:tc>
        <w:tc>
          <w:tcPr>
            <w:tcW w:w="1872" w:type="dxa"/>
          </w:tcPr>
          <w:p w14:paraId="0891F11B" w14:textId="77777777" w:rsidR="004A7D6F" w:rsidRPr="00FA22D3" w:rsidRDefault="004A7D6F" w:rsidP="00082B18">
            <w:pPr>
              <w:keepNext/>
              <w:keepLines/>
              <w:spacing w:after="0"/>
              <w:rPr>
                <w:rFonts w:ascii="Arial" w:hAnsi="Arial"/>
                <w:sz w:val="18"/>
              </w:rPr>
            </w:pPr>
            <w:r w:rsidRPr="00FA22D3">
              <w:rPr>
                <w:rFonts w:ascii="Arial" w:hAnsi="Arial" w:cs="Arial"/>
                <w:sz w:val="18"/>
              </w:rPr>
              <w:t>ENUMERATED (</w:t>
            </w:r>
            <w:r w:rsidRPr="00FA22D3">
              <w:rPr>
                <w:rFonts w:ascii="Arial" w:hAnsi="Arial" w:cs="Arial"/>
                <w:sz w:val="18"/>
                <w:lang w:eastAsia="zh-CN"/>
              </w:rPr>
              <w:t>performed, not performed</w:t>
            </w:r>
            <w:r w:rsidRPr="00FA22D3">
              <w:rPr>
                <w:rFonts w:ascii="Arial" w:hAnsi="Arial" w:cs="Arial" w:hint="eastAsia"/>
                <w:sz w:val="18"/>
                <w:lang w:eastAsia="zh-CN"/>
              </w:rPr>
              <w:t>,</w:t>
            </w:r>
            <w:r w:rsidRPr="00FA22D3">
              <w:rPr>
                <w:rFonts w:ascii="Arial" w:hAnsi="Arial" w:cs="Arial"/>
                <w:sz w:val="18"/>
                <w:lang w:eastAsia="zh-CN"/>
              </w:rPr>
              <w:t xml:space="preserve"> …</w:t>
            </w:r>
            <w:r w:rsidRPr="00FA22D3">
              <w:rPr>
                <w:rFonts w:ascii="Arial" w:hAnsi="Arial" w:cs="Arial"/>
                <w:sz w:val="18"/>
              </w:rPr>
              <w:t>)</w:t>
            </w:r>
          </w:p>
        </w:tc>
        <w:tc>
          <w:tcPr>
            <w:tcW w:w="2880" w:type="dxa"/>
          </w:tcPr>
          <w:p w14:paraId="61DB4DA2" w14:textId="77777777" w:rsidR="004A7D6F" w:rsidRPr="00FA22D3" w:rsidRDefault="004A7D6F" w:rsidP="00082B18">
            <w:pPr>
              <w:keepNext/>
              <w:keepLines/>
              <w:spacing w:after="0"/>
              <w:rPr>
                <w:rFonts w:ascii="Arial" w:hAnsi="Arial"/>
                <w:iCs/>
                <w:sz w:val="18"/>
              </w:rPr>
            </w:pPr>
            <w:r w:rsidRPr="00FA22D3">
              <w:rPr>
                <w:rFonts w:ascii="Arial" w:hAnsi="Arial"/>
                <w:sz w:val="18"/>
                <w:lang w:eastAsia="zh-CN"/>
              </w:rPr>
              <w:t>Indicates whether UP integrity protection is performed or not for the concerned PDU session.</w:t>
            </w:r>
          </w:p>
        </w:tc>
      </w:tr>
      <w:tr w:rsidR="004A7D6F" w:rsidRPr="00FA22D3" w14:paraId="2A121F16" w14:textId="77777777" w:rsidTr="00082B18">
        <w:tc>
          <w:tcPr>
            <w:tcW w:w="2448" w:type="dxa"/>
          </w:tcPr>
          <w:p w14:paraId="2ABFC939" w14:textId="77777777" w:rsidR="004A7D6F" w:rsidRPr="00FA22D3" w:rsidRDefault="004A7D6F" w:rsidP="00082B18">
            <w:pPr>
              <w:pStyle w:val="TAL"/>
            </w:pPr>
            <w:r w:rsidRPr="00FA22D3">
              <w:t>Confidentiality Protection Result</w:t>
            </w:r>
          </w:p>
        </w:tc>
        <w:tc>
          <w:tcPr>
            <w:tcW w:w="1080" w:type="dxa"/>
          </w:tcPr>
          <w:p w14:paraId="1A9764AE" w14:textId="77777777" w:rsidR="004A7D6F" w:rsidRPr="00FA22D3" w:rsidRDefault="004A7D6F" w:rsidP="00082B18">
            <w:pPr>
              <w:pStyle w:val="TAL"/>
              <w:rPr>
                <w:rFonts w:cs="Arial"/>
                <w:lang w:eastAsia="ja-JP"/>
              </w:rPr>
            </w:pPr>
            <w:r w:rsidRPr="00FA22D3">
              <w:rPr>
                <w:rFonts w:cs="Arial"/>
                <w:lang w:eastAsia="zh-CN"/>
              </w:rPr>
              <w:t>M</w:t>
            </w:r>
          </w:p>
        </w:tc>
        <w:tc>
          <w:tcPr>
            <w:tcW w:w="1440" w:type="dxa"/>
          </w:tcPr>
          <w:p w14:paraId="3CFE19F0" w14:textId="77777777" w:rsidR="004A7D6F" w:rsidRPr="00FA22D3" w:rsidRDefault="004A7D6F" w:rsidP="00082B18">
            <w:pPr>
              <w:pStyle w:val="TAL"/>
              <w:rPr>
                <w:i/>
                <w:lang w:eastAsia="ja-JP"/>
              </w:rPr>
            </w:pPr>
          </w:p>
        </w:tc>
        <w:tc>
          <w:tcPr>
            <w:tcW w:w="1872" w:type="dxa"/>
          </w:tcPr>
          <w:p w14:paraId="7B35E4E6" w14:textId="77777777" w:rsidR="004A7D6F" w:rsidRPr="00FA22D3" w:rsidRDefault="004A7D6F" w:rsidP="00082B18">
            <w:pPr>
              <w:keepNext/>
              <w:keepLines/>
              <w:spacing w:after="0"/>
              <w:rPr>
                <w:rFonts w:ascii="Arial" w:hAnsi="Arial"/>
                <w:sz w:val="18"/>
              </w:rPr>
            </w:pPr>
            <w:r w:rsidRPr="00FA22D3">
              <w:rPr>
                <w:rFonts w:ascii="Arial" w:hAnsi="Arial" w:cs="Arial"/>
                <w:sz w:val="18"/>
              </w:rPr>
              <w:t>ENUMERATED (performed, not performed</w:t>
            </w:r>
            <w:r w:rsidRPr="00FA22D3">
              <w:rPr>
                <w:rFonts w:ascii="Arial" w:hAnsi="Arial" w:cs="Arial" w:hint="eastAsia"/>
                <w:sz w:val="18"/>
                <w:lang w:eastAsia="zh-CN"/>
              </w:rPr>
              <w:t>,</w:t>
            </w:r>
            <w:r w:rsidRPr="00FA22D3">
              <w:rPr>
                <w:rFonts w:ascii="Arial" w:hAnsi="Arial" w:cs="Arial"/>
                <w:sz w:val="18"/>
                <w:lang w:eastAsia="zh-CN"/>
              </w:rPr>
              <w:t xml:space="preserve"> …</w:t>
            </w:r>
            <w:r w:rsidRPr="00FA22D3">
              <w:rPr>
                <w:rFonts w:ascii="Arial" w:hAnsi="Arial" w:cs="Arial"/>
                <w:sz w:val="18"/>
              </w:rPr>
              <w:t>)</w:t>
            </w:r>
          </w:p>
        </w:tc>
        <w:tc>
          <w:tcPr>
            <w:tcW w:w="2880" w:type="dxa"/>
          </w:tcPr>
          <w:p w14:paraId="5D9B4E27" w14:textId="77777777" w:rsidR="004A7D6F" w:rsidRPr="00FA22D3" w:rsidRDefault="004A7D6F" w:rsidP="00082B18">
            <w:pPr>
              <w:keepNext/>
              <w:keepLines/>
              <w:spacing w:after="0"/>
              <w:rPr>
                <w:rFonts w:ascii="Arial" w:hAnsi="Arial"/>
                <w:iCs/>
                <w:sz w:val="18"/>
              </w:rPr>
            </w:pPr>
            <w:r w:rsidRPr="00FA22D3">
              <w:rPr>
                <w:rFonts w:ascii="Arial" w:hAnsi="Arial"/>
                <w:sz w:val="18"/>
                <w:lang w:eastAsia="zh-CN"/>
              </w:rPr>
              <w:t>Indicates whether UP ciphering is performed or not for the concerned PDU session.</w:t>
            </w:r>
          </w:p>
        </w:tc>
      </w:tr>
    </w:tbl>
    <w:p w14:paraId="143F5E92" w14:textId="77777777" w:rsidR="004A7D6F" w:rsidRPr="00FA22D3" w:rsidRDefault="004A7D6F" w:rsidP="004A7D6F"/>
    <w:p w14:paraId="5E1BB6C4" w14:textId="77777777" w:rsidR="004A7D6F" w:rsidRPr="00FA22D3" w:rsidRDefault="004A7D6F" w:rsidP="004A7D6F">
      <w:pPr>
        <w:pStyle w:val="Heading4"/>
        <w:rPr>
          <w:rFonts w:eastAsia="Batang"/>
        </w:rPr>
      </w:pPr>
      <w:bookmarkStart w:id="511" w:name="_Toc5694452"/>
      <w:r w:rsidRPr="00FA22D3">
        <w:rPr>
          <w:rFonts w:eastAsia="Batang"/>
        </w:rPr>
        <w:lastRenderedPageBreak/>
        <w:t>9.3.1.60</w:t>
      </w:r>
      <w:r w:rsidRPr="00FA22D3">
        <w:rPr>
          <w:rFonts w:eastAsia="Batang"/>
        </w:rPr>
        <w:tab/>
      </w:r>
      <w:r w:rsidRPr="00FA22D3">
        <w:t xml:space="preserve">User Plane </w:t>
      </w:r>
      <w:r w:rsidRPr="00FA22D3">
        <w:rPr>
          <w:rFonts w:hint="eastAsia"/>
          <w:lang w:eastAsia="zh-CN"/>
        </w:rPr>
        <w:t>Security Infor</w:t>
      </w:r>
      <w:r w:rsidRPr="00FA22D3">
        <w:rPr>
          <w:lang w:eastAsia="zh-CN"/>
        </w:rPr>
        <w:t>m</w:t>
      </w:r>
      <w:r w:rsidRPr="00FA22D3">
        <w:rPr>
          <w:rFonts w:hint="eastAsia"/>
          <w:lang w:eastAsia="zh-CN"/>
        </w:rPr>
        <w:t>ation</w:t>
      </w:r>
      <w:bookmarkEnd w:id="511"/>
    </w:p>
    <w:p w14:paraId="683F7217" w14:textId="77777777" w:rsidR="004A7D6F" w:rsidRPr="00FA22D3" w:rsidRDefault="004A7D6F" w:rsidP="004A7D6F">
      <w:pPr>
        <w:rPr>
          <w:lang w:eastAsia="zh-CN"/>
        </w:rPr>
      </w:pPr>
      <w:r w:rsidRPr="00FA22D3">
        <w:rPr>
          <w:rFonts w:hint="eastAsia"/>
          <w:lang w:eastAsia="zh-CN"/>
        </w:rPr>
        <w:t xml:space="preserve">This IE </w:t>
      </w:r>
      <w:r w:rsidRPr="00FA22D3">
        <w:rPr>
          <w:lang w:eastAsia="zh-CN"/>
        </w:rPr>
        <w:t>indicates user plane security information related to security policy.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5DB57027" w14:textId="77777777" w:rsidTr="00082B18">
        <w:tc>
          <w:tcPr>
            <w:tcW w:w="2448" w:type="dxa"/>
          </w:tcPr>
          <w:p w14:paraId="6508C3FB"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1C53560B"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418A004"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7FBF7FE2"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7099F769"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15F3404" w14:textId="77777777" w:rsidTr="00082B18">
        <w:tc>
          <w:tcPr>
            <w:tcW w:w="2448" w:type="dxa"/>
          </w:tcPr>
          <w:p w14:paraId="149C6F7F" w14:textId="77777777" w:rsidR="004A7D6F" w:rsidRPr="00FA22D3" w:rsidRDefault="004A7D6F" w:rsidP="00082B18">
            <w:pPr>
              <w:pStyle w:val="TAL"/>
            </w:pPr>
            <w:r w:rsidRPr="00FA22D3">
              <w:t>Security Result</w:t>
            </w:r>
          </w:p>
        </w:tc>
        <w:tc>
          <w:tcPr>
            <w:tcW w:w="1080" w:type="dxa"/>
          </w:tcPr>
          <w:p w14:paraId="506E211E" w14:textId="77777777" w:rsidR="004A7D6F" w:rsidRPr="00FA22D3" w:rsidRDefault="004A7D6F" w:rsidP="00082B18">
            <w:pPr>
              <w:pStyle w:val="TAL"/>
              <w:rPr>
                <w:rFonts w:cs="Arial"/>
                <w:lang w:eastAsia="ja-JP"/>
              </w:rPr>
            </w:pPr>
            <w:r w:rsidRPr="00FA22D3">
              <w:rPr>
                <w:rFonts w:cs="Arial"/>
              </w:rPr>
              <w:t>M</w:t>
            </w:r>
          </w:p>
        </w:tc>
        <w:tc>
          <w:tcPr>
            <w:tcW w:w="1440" w:type="dxa"/>
          </w:tcPr>
          <w:p w14:paraId="2BF96EC4" w14:textId="77777777" w:rsidR="004A7D6F" w:rsidRPr="00FA22D3" w:rsidRDefault="004A7D6F" w:rsidP="00082B18">
            <w:pPr>
              <w:pStyle w:val="TAL"/>
              <w:rPr>
                <w:i/>
                <w:lang w:eastAsia="ja-JP"/>
              </w:rPr>
            </w:pPr>
          </w:p>
        </w:tc>
        <w:tc>
          <w:tcPr>
            <w:tcW w:w="1872" w:type="dxa"/>
          </w:tcPr>
          <w:p w14:paraId="1B1B1A24" w14:textId="77777777" w:rsidR="004A7D6F" w:rsidRPr="00FA22D3" w:rsidRDefault="004A7D6F" w:rsidP="00082B18">
            <w:pPr>
              <w:pStyle w:val="TAL"/>
              <w:rPr>
                <w:rFonts w:cs="Arial"/>
                <w:lang w:eastAsia="ja-JP"/>
              </w:rPr>
            </w:pPr>
            <w:r w:rsidRPr="00FA22D3">
              <w:rPr>
                <w:rFonts w:cs="Arial"/>
                <w:lang w:eastAsia="zh-CN"/>
              </w:rPr>
              <w:t>9.3.1.59</w:t>
            </w:r>
          </w:p>
        </w:tc>
        <w:tc>
          <w:tcPr>
            <w:tcW w:w="2880" w:type="dxa"/>
          </w:tcPr>
          <w:p w14:paraId="79C68EBF" w14:textId="77777777" w:rsidR="004A7D6F" w:rsidRPr="00FA22D3" w:rsidRDefault="004A7D6F" w:rsidP="00082B18">
            <w:pPr>
              <w:pStyle w:val="TAL"/>
              <w:rPr>
                <w:lang w:eastAsia="ja-JP"/>
              </w:rPr>
            </w:pPr>
          </w:p>
        </w:tc>
      </w:tr>
      <w:tr w:rsidR="004A7D6F" w:rsidRPr="00FA22D3" w14:paraId="1D35B6A3" w14:textId="77777777" w:rsidTr="00082B18">
        <w:tc>
          <w:tcPr>
            <w:tcW w:w="2448" w:type="dxa"/>
          </w:tcPr>
          <w:p w14:paraId="4C5B5665" w14:textId="77777777" w:rsidR="004A7D6F" w:rsidRPr="00FA22D3" w:rsidRDefault="004A7D6F" w:rsidP="00082B18">
            <w:pPr>
              <w:pStyle w:val="TAL"/>
            </w:pPr>
            <w:r w:rsidRPr="00FA22D3">
              <w:t>Security Indication</w:t>
            </w:r>
          </w:p>
        </w:tc>
        <w:tc>
          <w:tcPr>
            <w:tcW w:w="1080" w:type="dxa"/>
          </w:tcPr>
          <w:p w14:paraId="670E2B78" w14:textId="77777777" w:rsidR="004A7D6F" w:rsidRPr="00FA22D3" w:rsidRDefault="004A7D6F" w:rsidP="00082B18">
            <w:pPr>
              <w:pStyle w:val="TAL"/>
              <w:rPr>
                <w:rFonts w:cs="Arial"/>
                <w:lang w:eastAsia="ja-JP"/>
              </w:rPr>
            </w:pPr>
            <w:r w:rsidRPr="00FA22D3">
              <w:rPr>
                <w:rFonts w:cs="Arial"/>
              </w:rPr>
              <w:t>M</w:t>
            </w:r>
          </w:p>
        </w:tc>
        <w:tc>
          <w:tcPr>
            <w:tcW w:w="1440" w:type="dxa"/>
          </w:tcPr>
          <w:p w14:paraId="25A67F13" w14:textId="77777777" w:rsidR="004A7D6F" w:rsidRPr="00FA22D3" w:rsidRDefault="004A7D6F" w:rsidP="00082B18">
            <w:pPr>
              <w:pStyle w:val="TAL"/>
              <w:rPr>
                <w:i/>
                <w:lang w:eastAsia="ja-JP"/>
              </w:rPr>
            </w:pPr>
          </w:p>
        </w:tc>
        <w:tc>
          <w:tcPr>
            <w:tcW w:w="1872" w:type="dxa"/>
          </w:tcPr>
          <w:p w14:paraId="7F65C5A1" w14:textId="77777777" w:rsidR="004A7D6F" w:rsidRPr="00FA22D3" w:rsidRDefault="004A7D6F" w:rsidP="00082B18">
            <w:pPr>
              <w:keepNext/>
              <w:keepLines/>
              <w:spacing w:after="0"/>
              <w:rPr>
                <w:rFonts w:ascii="Arial" w:hAnsi="Arial"/>
                <w:sz w:val="18"/>
              </w:rPr>
            </w:pPr>
            <w:r w:rsidRPr="00FA22D3">
              <w:rPr>
                <w:rFonts w:ascii="Arial" w:hAnsi="Arial"/>
                <w:sz w:val="18"/>
              </w:rPr>
              <w:t>9.3.1.27</w:t>
            </w:r>
          </w:p>
        </w:tc>
        <w:tc>
          <w:tcPr>
            <w:tcW w:w="2880" w:type="dxa"/>
          </w:tcPr>
          <w:p w14:paraId="7E5BA77F" w14:textId="77777777" w:rsidR="004A7D6F" w:rsidRPr="00FA22D3" w:rsidRDefault="004A7D6F" w:rsidP="00082B18">
            <w:pPr>
              <w:pStyle w:val="TAL"/>
              <w:rPr>
                <w:lang w:eastAsia="ja-JP"/>
              </w:rPr>
            </w:pPr>
          </w:p>
        </w:tc>
      </w:tr>
    </w:tbl>
    <w:p w14:paraId="30AC5CAA" w14:textId="77777777" w:rsidR="004A7D6F" w:rsidRPr="00FA22D3" w:rsidRDefault="004A7D6F" w:rsidP="004A7D6F"/>
    <w:p w14:paraId="5F6BAA3E" w14:textId="77777777" w:rsidR="004A7D6F" w:rsidRPr="00FA22D3" w:rsidRDefault="004A7D6F" w:rsidP="004A7D6F">
      <w:pPr>
        <w:pStyle w:val="Heading4"/>
        <w:rPr>
          <w:rFonts w:eastAsia="Batang"/>
        </w:rPr>
      </w:pPr>
      <w:bookmarkStart w:id="512" w:name="_Toc5694453"/>
      <w:r w:rsidRPr="00FA22D3">
        <w:rPr>
          <w:rFonts w:eastAsia="Batang"/>
        </w:rPr>
        <w:t>9.3.1.61</w:t>
      </w:r>
      <w:r w:rsidRPr="00FA22D3">
        <w:rPr>
          <w:rFonts w:eastAsia="Batang"/>
        </w:rPr>
        <w:tab/>
      </w:r>
      <w:r w:rsidRPr="00FA22D3">
        <w:t>Index to RAT/Frequency Selection Priority</w:t>
      </w:r>
      <w:bookmarkEnd w:id="512"/>
    </w:p>
    <w:p w14:paraId="406EE71D" w14:textId="77777777" w:rsidR="004A7D6F" w:rsidRPr="00FA22D3" w:rsidRDefault="004A7D6F" w:rsidP="004A7D6F">
      <w:pPr>
        <w:keepNext/>
      </w:pPr>
      <w:r w:rsidRPr="00FA22D3">
        <w:t>This IE is used to define local configuration for RRM strategies such as camp priorities in Idle mode and control of inter-RAT/inter-frequency handover in Active mode (see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E3FE914" w14:textId="77777777" w:rsidTr="00082B18">
        <w:tc>
          <w:tcPr>
            <w:tcW w:w="2448" w:type="dxa"/>
          </w:tcPr>
          <w:p w14:paraId="79A50E29"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C1D37CD"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17F28586"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4DF9152F"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67AE8C0E"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099C34C" w14:textId="77777777" w:rsidTr="00082B18">
        <w:tc>
          <w:tcPr>
            <w:tcW w:w="2448" w:type="dxa"/>
          </w:tcPr>
          <w:p w14:paraId="64DD5EA2" w14:textId="77777777" w:rsidR="004A7D6F" w:rsidRPr="00FA22D3" w:rsidRDefault="004A7D6F" w:rsidP="00082B18">
            <w:pPr>
              <w:pStyle w:val="TAL"/>
              <w:rPr>
                <w:rFonts w:cs="Arial"/>
                <w:lang w:eastAsia="ja-JP"/>
              </w:rPr>
            </w:pPr>
            <w:r w:rsidRPr="00FA22D3">
              <w:t>Index to RAT/Frequency Selection Priority</w:t>
            </w:r>
          </w:p>
        </w:tc>
        <w:tc>
          <w:tcPr>
            <w:tcW w:w="1080" w:type="dxa"/>
          </w:tcPr>
          <w:p w14:paraId="1B8459CD"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3F75C4FF" w14:textId="77777777" w:rsidR="004A7D6F" w:rsidRPr="00FA22D3" w:rsidRDefault="004A7D6F" w:rsidP="00082B18">
            <w:pPr>
              <w:pStyle w:val="TAL"/>
              <w:rPr>
                <w:i/>
                <w:lang w:eastAsia="ja-JP"/>
              </w:rPr>
            </w:pPr>
          </w:p>
        </w:tc>
        <w:tc>
          <w:tcPr>
            <w:tcW w:w="1872" w:type="dxa"/>
          </w:tcPr>
          <w:p w14:paraId="241334F8" w14:textId="77777777" w:rsidR="004A7D6F" w:rsidRPr="00FA22D3" w:rsidRDefault="004A7D6F" w:rsidP="00082B18">
            <w:pPr>
              <w:pStyle w:val="TAL"/>
              <w:rPr>
                <w:rFonts w:cs="Arial"/>
                <w:lang w:eastAsia="ja-JP"/>
              </w:rPr>
            </w:pPr>
            <w:r w:rsidRPr="00FA22D3">
              <w:rPr>
                <w:rFonts w:cs="Arial"/>
                <w:lang w:eastAsia="ja-JP"/>
              </w:rPr>
              <w:t>INTEGER (1..256, …)</w:t>
            </w:r>
          </w:p>
        </w:tc>
        <w:tc>
          <w:tcPr>
            <w:tcW w:w="2880" w:type="dxa"/>
          </w:tcPr>
          <w:p w14:paraId="0FE3C8C4" w14:textId="77777777" w:rsidR="004A7D6F" w:rsidRPr="00FA22D3" w:rsidRDefault="004A7D6F" w:rsidP="00082B18">
            <w:pPr>
              <w:pStyle w:val="TAL"/>
              <w:rPr>
                <w:lang w:eastAsia="ja-JP"/>
              </w:rPr>
            </w:pPr>
          </w:p>
        </w:tc>
      </w:tr>
    </w:tbl>
    <w:p w14:paraId="15E60803" w14:textId="77777777" w:rsidR="004A7D6F" w:rsidRPr="00FA22D3" w:rsidRDefault="004A7D6F" w:rsidP="004A7D6F"/>
    <w:p w14:paraId="34CE26EB" w14:textId="77777777" w:rsidR="004A7D6F" w:rsidRPr="00FA22D3" w:rsidRDefault="004A7D6F" w:rsidP="004A7D6F">
      <w:pPr>
        <w:pStyle w:val="Heading4"/>
        <w:rPr>
          <w:rFonts w:eastAsia="Batang"/>
        </w:rPr>
      </w:pPr>
      <w:bookmarkStart w:id="513" w:name="_Toc5694454"/>
      <w:r w:rsidRPr="00FA22D3">
        <w:rPr>
          <w:rFonts w:eastAsia="Batang"/>
        </w:rPr>
        <w:t>9.3.1.62</w:t>
      </w:r>
      <w:r w:rsidRPr="00FA22D3">
        <w:rPr>
          <w:rFonts w:eastAsia="Batang"/>
        </w:rPr>
        <w:tab/>
      </w:r>
      <w:r w:rsidRPr="00FA22D3">
        <w:t>Data Forwarding Accepted</w:t>
      </w:r>
      <w:bookmarkEnd w:id="513"/>
    </w:p>
    <w:p w14:paraId="63B7D851" w14:textId="77777777" w:rsidR="004A7D6F" w:rsidRPr="00FA22D3" w:rsidRDefault="004A7D6F" w:rsidP="004A7D6F">
      <w:pPr>
        <w:keepNext/>
      </w:pPr>
      <w:r w:rsidRPr="00FA22D3">
        <w:t xml:space="preserve">This IE indicates that the </w:t>
      </w:r>
      <w:r w:rsidRPr="00FA22D3">
        <w:rPr>
          <w:rFonts w:eastAsia="SimSun"/>
          <w:lang w:eastAsia="zh-CN"/>
        </w:rPr>
        <w:t>NG-RAN node</w:t>
      </w:r>
      <w:r w:rsidRPr="00FA22D3">
        <w:t xml:space="preserve"> accepts the proposed DL data forwarding for the QoS flow which is </w:t>
      </w:r>
      <w:r w:rsidRPr="00FA22D3">
        <w:rPr>
          <w:lang w:eastAsia="zh-CN"/>
        </w:rPr>
        <w:t xml:space="preserve">subject to data </w:t>
      </w:r>
      <w:r w:rsidRPr="00FA22D3">
        <w:t>forwarding.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11BCA650" w14:textId="77777777" w:rsidTr="00082B18">
        <w:tc>
          <w:tcPr>
            <w:tcW w:w="2448" w:type="dxa"/>
          </w:tcPr>
          <w:p w14:paraId="1EF27830"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6F99E55"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13BF500"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432DDD6"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1E75369B"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16EEB58E" w14:textId="77777777" w:rsidTr="00082B18">
        <w:tc>
          <w:tcPr>
            <w:tcW w:w="2448" w:type="dxa"/>
          </w:tcPr>
          <w:p w14:paraId="0D4501EA" w14:textId="77777777" w:rsidR="004A7D6F" w:rsidRPr="00FA22D3" w:rsidRDefault="004A7D6F" w:rsidP="00082B18">
            <w:pPr>
              <w:pStyle w:val="TAL"/>
              <w:rPr>
                <w:rFonts w:cs="Arial"/>
                <w:lang w:eastAsia="ja-JP"/>
              </w:rPr>
            </w:pPr>
            <w:r w:rsidRPr="00FA22D3">
              <w:rPr>
                <w:rFonts w:cs="Arial"/>
                <w:lang w:eastAsia="ja-JP"/>
              </w:rPr>
              <w:t>D</w:t>
            </w:r>
            <w:r w:rsidRPr="00FA22D3">
              <w:rPr>
                <w:rFonts w:cs="Arial"/>
              </w:rPr>
              <w:t>ata</w:t>
            </w:r>
            <w:r w:rsidRPr="00FA22D3">
              <w:rPr>
                <w:rFonts w:cs="Arial"/>
                <w:lang w:eastAsia="ja-JP"/>
              </w:rPr>
              <w:t xml:space="preserve"> Forwarding</w:t>
            </w:r>
            <w:r w:rsidRPr="00FA22D3">
              <w:rPr>
                <w:rFonts w:cs="Arial"/>
              </w:rPr>
              <w:t xml:space="preserve"> Accepted</w:t>
            </w:r>
          </w:p>
        </w:tc>
        <w:tc>
          <w:tcPr>
            <w:tcW w:w="1080" w:type="dxa"/>
          </w:tcPr>
          <w:p w14:paraId="2B671FFD"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E42E64E" w14:textId="77777777" w:rsidR="004A7D6F" w:rsidRPr="00FA22D3" w:rsidRDefault="004A7D6F" w:rsidP="00082B18">
            <w:pPr>
              <w:pStyle w:val="TAL"/>
              <w:rPr>
                <w:i/>
                <w:lang w:eastAsia="ja-JP"/>
              </w:rPr>
            </w:pPr>
          </w:p>
        </w:tc>
        <w:tc>
          <w:tcPr>
            <w:tcW w:w="1872" w:type="dxa"/>
          </w:tcPr>
          <w:p w14:paraId="578A1D6B" w14:textId="77777777" w:rsidR="004A7D6F" w:rsidRPr="00FA22D3" w:rsidRDefault="004A7D6F" w:rsidP="00082B18">
            <w:pPr>
              <w:pStyle w:val="TAL"/>
              <w:rPr>
                <w:rFonts w:cs="Arial"/>
                <w:lang w:eastAsia="ja-JP"/>
              </w:rPr>
            </w:pPr>
            <w:r w:rsidRPr="00FA22D3">
              <w:rPr>
                <w:rFonts w:cs="Arial"/>
                <w:lang w:eastAsia="ja-JP"/>
              </w:rPr>
              <w:t>ENUMERATED (</w:t>
            </w:r>
            <w:r w:rsidRPr="00FA22D3">
              <w:rPr>
                <w:rFonts w:cs="Arial"/>
              </w:rPr>
              <w:t>data</w:t>
            </w:r>
            <w:r w:rsidRPr="00FA22D3">
              <w:rPr>
                <w:rFonts w:cs="Arial"/>
                <w:lang w:eastAsia="ja-JP"/>
              </w:rPr>
              <w:t xml:space="preserve"> forwarding </w:t>
            </w:r>
            <w:r w:rsidRPr="00FA22D3">
              <w:rPr>
                <w:rFonts w:cs="Arial"/>
              </w:rPr>
              <w:t>accepted</w:t>
            </w:r>
            <w:r w:rsidRPr="00FA22D3">
              <w:rPr>
                <w:rFonts w:cs="Arial"/>
                <w:lang w:eastAsia="ja-JP"/>
              </w:rPr>
              <w:t>, …)</w:t>
            </w:r>
          </w:p>
        </w:tc>
        <w:tc>
          <w:tcPr>
            <w:tcW w:w="2880" w:type="dxa"/>
          </w:tcPr>
          <w:p w14:paraId="68977EF7" w14:textId="77777777" w:rsidR="004A7D6F" w:rsidRPr="00FA22D3" w:rsidRDefault="004A7D6F" w:rsidP="00082B18">
            <w:pPr>
              <w:pStyle w:val="TAL"/>
              <w:rPr>
                <w:lang w:eastAsia="ja-JP"/>
              </w:rPr>
            </w:pPr>
          </w:p>
        </w:tc>
      </w:tr>
    </w:tbl>
    <w:p w14:paraId="5EB7CAAC" w14:textId="77777777" w:rsidR="004A7D6F" w:rsidRPr="00FA22D3" w:rsidRDefault="004A7D6F" w:rsidP="004A7D6F"/>
    <w:p w14:paraId="4BE70A44" w14:textId="77777777" w:rsidR="004A7D6F" w:rsidRPr="00FA22D3" w:rsidRDefault="004A7D6F" w:rsidP="004A7D6F">
      <w:pPr>
        <w:pStyle w:val="Heading4"/>
        <w:rPr>
          <w:rFonts w:eastAsia="Batang"/>
        </w:rPr>
      </w:pPr>
      <w:bookmarkStart w:id="514" w:name="_Toc5694455"/>
      <w:r w:rsidRPr="00FA22D3">
        <w:rPr>
          <w:rFonts w:eastAsia="Batang"/>
        </w:rPr>
        <w:t>9.3.1.63</w:t>
      </w:r>
      <w:r w:rsidRPr="00FA22D3">
        <w:rPr>
          <w:rFonts w:eastAsia="Batang"/>
        </w:rPr>
        <w:tab/>
      </w:r>
      <w:r w:rsidRPr="00FA22D3">
        <w:t>Data Forwarding Not Possible</w:t>
      </w:r>
      <w:bookmarkEnd w:id="514"/>
    </w:p>
    <w:p w14:paraId="7981AE1D" w14:textId="77777777" w:rsidR="004A7D6F" w:rsidRPr="00FA22D3" w:rsidRDefault="004A7D6F" w:rsidP="004A7D6F">
      <w:pPr>
        <w:rPr>
          <w:lang w:eastAsia="zh-CN"/>
        </w:rPr>
      </w:pPr>
      <w:r w:rsidRPr="00FA22D3">
        <w:t xml:space="preserve">This IE indicates that the </w:t>
      </w:r>
      <w:r w:rsidRPr="00FA22D3">
        <w:rPr>
          <w:rFonts w:eastAsia="SimSun" w:hint="eastAsia"/>
          <w:lang w:eastAsia="zh-CN"/>
        </w:rPr>
        <w:t>5GC</w:t>
      </w:r>
      <w:r w:rsidRPr="00FA22D3">
        <w:t xml:space="preserve"> decided that the corresponding </w:t>
      </w:r>
      <w:r w:rsidRPr="00FA22D3">
        <w:rPr>
          <w:rFonts w:eastAsia="SimSun" w:hint="eastAsia"/>
          <w:lang w:eastAsia="zh-CN"/>
        </w:rPr>
        <w:t>PDU session</w:t>
      </w:r>
      <w:r w:rsidRPr="00FA22D3">
        <w:t xml:space="preserve"> will </w:t>
      </w:r>
      <w:r w:rsidRPr="00FA22D3">
        <w:rPr>
          <w:lang w:eastAsia="zh-CN"/>
        </w:rPr>
        <w:t xml:space="preserve">not be subject to data </w:t>
      </w:r>
      <w:r w:rsidRPr="00FA22D3">
        <w:t>forwarding</w:t>
      </w:r>
      <w:r w:rsidRPr="00FA22D3">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5ECC2686" w14:textId="77777777" w:rsidTr="00082B18">
        <w:tc>
          <w:tcPr>
            <w:tcW w:w="2448" w:type="dxa"/>
          </w:tcPr>
          <w:p w14:paraId="7F017F73"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778354C9"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0458A686"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7F90DC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891DCB1"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4FA6EA39" w14:textId="77777777" w:rsidTr="00082B18">
        <w:tc>
          <w:tcPr>
            <w:tcW w:w="2448" w:type="dxa"/>
          </w:tcPr>
          <w:p w14:paraId="58EED3AC" w14:textId="77777777" w:rsidR="004A7D6F" w:rsidRPr="00FA22D3" w:rsidRDefault="004A7D6F" w:rsidP="00082B18">
            <w:pPr>
              <w:pStyle w:val="TAL"/>
              <w:rPr>
                <w:rFonts w:cs="Arial"/>
                <w:lang w:eastAsia="ja-JP"/>
              </w:rPr>
            </w:pPr>
            <w:r w:rsidRPr="00FA22D3">
              <w:rPr>
                <w:rFonts w:cs="Arial"/>
                <w:lang w:eastAsia="ja-JP"/>
              </w:rPr>
              <w:t>D</w:t>
            </w:r>
            <w:r w:rsidRPr="00FA22D3">
              <w:rPr>
                <w:rFonts w:cs="Arial"/>
              </w:rPr>
              <w:t>ata</w:t>
            </w:r>
            <w:r w:rsidRPr="00FA22D3">
              <w:rPr>
                <w:rFonts w:cs="Arial"/>
                <w:lang w:eastAsia="ja-JP"/>
              </w:rPr>
              <w:t xml:space="preserve"> Forwarding</w:t>
            </w:r>
            <w:r w:rsidRPr="00FA22D3">
              <w:rPr>
                <w:rFonts w:cs="Arial"/>
              </w:rPr>
              <w:t xml:space="preserve"> Not Possible</w:t>
            </w:r>
          </w:p>
        </w:tc>
        <w:tc>
          <w:tcPr>
            <w:tcW w:w="1080" w:type="dxa"/>
          </w:tcPr>
          <w:p w14:paraId="5D3B4406"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45AD9284" w14:textId="77777777" w:rsidR="004A7D6F" w:rsidRPr="00FA22D3" w:rsidRDefault="004A7D6F" w:rsidP="00082B18">
            <w:pPr>
              <w:pStyle w:val="TAL"/>
              <w:rPr>
                <w:i/>
                <w:lang w:eastAsia="ja-JP"/>
              </w:rPr>
            </w:pPr>
          </w:p>
        </w:tc>
        <w:tc>
          <w:tcPr>
            <w:tcW w:w="1872" w:type="dxa"/>
          </w:tcPr>
          <w:p w14:paraId="2EDAA0DB" w14:textId="77777777" w:rsidR="004A7D6F" w:rsidRPr="00FA22D3" w:rsidRDefault="004A7D6F" w:rsidP="00082B18">
            <w:pPr>
              <w:pStyle w:val="TAL"/>
              <w:rPr>
                <w:rFonts w:cs="Arial"/>
                <w:lang w:eastAsia="ja-JP"/>
              </w:rPr>
            </w:pPr>
            <w:r w:rsidRPr="00FA22D3">
              <w:rPr>
                <w:rFonts w:cs="Arial"/>
                <w:lang w:eastAsia="ja-JP"/>
              </w:rPr>
              <w:t>ENUMERATED (</w:t>
            </w:r>
            <w:r w:rsidRPr="00FA22D3">
              <w:rPr>
                <w:rFonts w:cs="Arial"/>
              </w:rPr>
              <w:t>data</w:t>
            </w:r>
            <w:r w:rsidRPr="00FA22D3">
              <w:rPr>
                <w:rFonts w:cs="Arial"/>
                <w:lang w:eastAsia="ja-JP"/>
              </w:rPr>
              <w:t xml:space="preserve"> forwarding </w:t>
            </w:r>
            <w:r w:rsidRPr="00FA22D3">
              <w:rPr>
                <w:rFonts w:cs="Arial"/>
              </w:rPr>
              <w:t>not possible</w:t>
            </w:r>
            <w:r w:rsidRPr="00FA22D3">
              <w:rPr>
                <w:rFonts w:cs="Arial"/>
                <w:lang w:eastAsia="ja-JP"/>
              </w:rPr>
              <w:t>, …)</w:t>
            </w:r>
          </w:p>
        </w:tc>
        <w:tc>
          <w:tcPr>
            <w:tcW w:w="2880" w:type="dxa"/>
          </w:tcPr>
          <w:p w14:paraId="1459AF4D" w14:textId="77777777" w:rsidR="004A7D6F" w:rsidRPr="00FA22D3" w:rsidRDefault="004A7D6F" w:rsidP="00082B18">
            <w:pPr>
              <w:pStyle w:val="TAL"/>
              <w:rPr>
                <w:lang w:eastAsia="ja-JP"/>
              </w:rPr>
            </w:pPr>
          </w:p>
        </w:tc>
      </w:tr>
    </w:tbl>
    <w:p w14:paraId="517470F6" w14:textId="77777777" w:rsidR="004A7D6F" w:rsidRPr="00FA22D3" w:rsidRDefault="004A7D6F" w:rsidP="004A7D6F"/>
    <w:p w14:paraId="7B1E688D" w14:textId="77777777" w:rsidR="004A7D6F" w:rsidRPr="00FA22D3" w:rsidRDefault="004A7D6F" w:rsidP="004A7D6F">
      <w:pPr>
        <w:pStyle w:val="Heading4"/>
        <w:rPr>
          <w:rFonts w:eastAsia="Batang"/>
        </w:rPr>
      </w:pPr>
      <w:bookmarkStart w:id="515" w:name="_Toc5694456"/>
      <w:r w:rsidRPr="00FA22D3">
        <w:rPr>
          <w:rFonts w:eastAsia="Batang"/>
        </w:rPr>
        <w:t>9.3.1.64</w:t>
      </w:r>
      <w:r w:rsidRPr="00FA22D3">
        <w:rPr>
          <w:rFonts w:eastAsia="Batang"/>
        </w:rPr>
        <w:tab/>
        <w:t>Direct Forwarding Path Availability</w:t>
      </w:r>
      <w:bookmarkEnd w:id="515"/>
    </w:p>
    <w:p w14:paraId="589DEB99" w14:textId="77777777" w:rsidR="004A7D6F" w:rsidRPr="00FA22D3" w:rsidRDefault="004A7D6F" w:rsidP="004A7D6F">
      <w:pPr>
        <w:rPr>
          <w:lang w:eastAsia="zh-CN"/>
        </w:rPr>
      </w:pPr>
      <w:r w:rsidRPr="00FA22D3">
        <w:rPr>
          <w:rFonts w:hint="eastAsia"/>
          <w:lang w:eastAsia="zh-CN"/>
        </w:rPr>
        <w:t xml:space="preserve">This IE </w:t>
      </w:r>
      <w:r w:rsidRPr="00FA22D3">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33E2285F" w14:textId="77777777" w:rsidTr="00082B18">
        <w:tc>
          <w:tcPr>
            <w:tcW w:w="2448" w:type="dxa"/>
          </w:tcPr>
          <w:p w14:paraId="3D642885"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6734B49"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01C089C"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E83216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67A4AF33"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762E0223" w14:textId="77777777" w:rsidTr="00082B18">
        <w:tc>
          <w:tcPr>
            <w:tcW w:w="2448" w:type="dxa"/>
          </w:tcPr>
          <w:p w14:paraId="06338D1F" w14:textId="77777777" w:rsidR="004A7D6F" w:rsidRPr="00FA22D3" w:rsidRDefault="004A7D6F" w:rsidP="00082B18">
            <w:pPr>
              <w:pStyle w:val="TAL"/>
              <w:rPr>
                <w:rFonts w:cs="Arial"/>
                <w:lang w:eastAsia="ja-JP"/>
              </w:rPr>
            </w:pPr>
            <w:r w:rsidRPr="00FA22D3">
              <w:rPr>
                <w:rFonts w:cs="Arial"/>
                <w:lang w:eastAsia="ja-JP"/>
              </w:rPr>
              <w:t>Direct Forwarding Path Availability</w:t>
            </w:r>
          </w:p>
        </w:tc>
        <w:tc>
          <w:tcPr>
            <w:tcW w:w="1080" w:type="dxa"/>
          </w:tcPr>
          <w:p w14:paraId="02B9921E"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42730B0" w14:textId="77777777" w:rsidR="004A7D6F" w:rsidRPr="00FA22D3" w:rsidRDefault="004A7D6F" w:rsidP="00082B18">
            <w:pPr>
              <w:pStyle w:val="TAL"/>
              <w:rPr>
                <w:i/>
                <w:lang w:eastAsia="ja-JP"/>
              </w:rPr>
            </w:pPr>
          </w:p>
        </w:tc>
        <w:tc>
          <w:tcPr>
            <w:tcW w:w="1872" w:type="dxa"/>
          </w:tcPr>
          <w:p w14:paraId="0E8394BA" w14:textId="77777777" w:rsidR="004A7D6F" w:rsidRPr="00FA22D3" w:rsidRDefault="004A7D6F" w:rsidP="00082B18">
            <w:pPr>
              <w:pStyle w:val="TAL"/>
              <w:rPr>
                <w:rFonts w:cs="Arial"/>
                <w:lang w:eastAsia="ja-JP"/>
              </w:rPr>
            </w:pPr>
            <w:r w:rsidRPr="00FA22D3">
              <w:rPr>
                <w:rFonts w:cs="Arial"/>
                <w:lang w:eastAsia="ja-JP"/>
              </w:rPr>
              <w:t xml:space="preserve">ENUMERATED (direct path available, …) </w:t>
            </w:r>
          </w:p>
        </w:tc>
        <w:tc>
          <w:tcPr>
            <w:tcW w:w="2880" w:type="dxa"/>
          </w:tcPr>
          <w:p w14:paraId="68ED644E" w14:textId="77777777" w:rsidR="004A7D6F" w:rsidRPr="00FA22D3" w:rsidRDefault="004A7D6F" w:rsidP="00082B18">
            <w:pPr>
              <w:pStyle w:val="TAL"/>
              <w:rPr>
                <w:lang w:eastAsia="ja-JP"/>
              </w:rPr>
            </w:pPr>
          </w:p>
        </w:tc>
      </w:tr>
    </w:tbl>
    <w:p w14:paraId="5E14F7F1" w14:textId="77777777" w:rsidR="004A7D6F" w:rsidRPr="00FA22D3" w:rsidRDefault="004A7D6F" w:rsidP="004A7D6F"/>
    <w:p w14:paraId="6578C2DF" w14:textId="77777777" w:rsidR="004A7D6F" w:rsidRPr="00FA22D3" w:rsidRDefault="004A7D6F" w:rsidP="004A7D6F">
      <w:pPr>
        <w:pStyle w:val="Heading4"/>
        <w:rPr>
          <w:rFonts w:eastAsia="Batang"/>
        </w:rPr>
      </w:pPr>
      <w:bookmarkStart w:id="516" w:name="_Toc5694457"/>
      <w:r w:rsidRPr="00FA22D3">
        <w:rPr>
          <w:rFonts w:eastAsia="Batang"/>
        </w:rPr>
        <w:t>9.3.1.65</w:t>
      </w:r>
      <w:r w:rsidRPr="00FA22D3">
        <w:rPr>
          <w:rFonts w:eastAsia="Batang"/>
        </w:rPr>
        <w:tab/>
      </w:r>
      <w:r w:rsidRPr="00FA22D3">
        <w:t>Location Reporting Request Type</w:t>
      </w:r>
      <w:bookmarkEnd w:id="516"/>
    </w:p>
    <w:p w14:paraId="64D8DB8C" w14:textId="77777777" w:rsidR="004A7D6F" w:rsidRPr="00FA22D3" w:rsidRDefault="004A7D6F" w:rsidP="004A7D6F">
      <w:pPr>
        <w:rPr>
          <w:lang w:eastAsia="zh-CN"/>
        </w:rPr>
      </w:pPr>
      <w:r w:rsidRPr="00FA22D3">
        <w:t>This IE indicates</w:t>
      </w:r>
      <w:r w:rsidRPr="00FA22D3">
        <w:rPr>
          <w:lang w:eastAsia="zh-CN"/>
        </w:rPr>
        <w:t xml:space="preserve"> </w:t>
      </w:r>
      <w:r w:rsidRPr="00FA22D3">
        <w:t xml:space="preserve">the type of location request to be handled by the </w:t>
      </w:r>
      <w:r w:rsidRPr="00FA22D3">
        <w:rPr>
          <w:lang w:eastAsia="zh-CN"/>
        </w:rPr>
        <w:t>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4A7D6F" w:rsidRPr="00FA22D3" w14:paraId="235C46B2" w14:textId="77777777" w:rsidTr="00082B18">
        <w:tc>
          <w:tcPr>
            <w:tcW w:w="2448" w:type="dxa"/>
          </w:tcPr>
          <w:p w14:paraId="6E6B7155"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2AE7C42A"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185D4385" w14:textId="77777777" w:rsidR="004A7D6F" w:rsidRPr="00FA22D3" w:rsidRDefault="004A7D6F" w:rsidP="00082B18">
            <w:pPr>
              <w:pStyle w:val="TAH"/>
              <w:rPr>
                <w:rFonts w:cs="Arial"/>
                <w:lang w:eastAsia="ja-JP"/>
              </w:rPr>
            </w:pPr>
            <w:r w:rsidRPr="00FA22D3">
              <w:rPr>
                <w:rFonts w:cs="Arial"/>
                <w:lang w:eastAsia="ja-JP"/>
              </w:rPr>
              <w:t>Range</w:t>
            </w:r>
          </w:p>
        </w:tc>
        <w:tc>
          <w:tcPr>
            <w:tcW w:w="2232" w:type="dxa"/>
          </w:tcPr>
          <w:p w14:paraId="4CF40B00"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4956D5FE"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4F6D0EDB" w14:textId="77777777" w:rsidTr="00082B18">
        <w:tc>
          <w:tcPr>
            <w:tcW w:w="2448" w:type="dxa"/>
          </w:tcPr>
          <w:p w14:paraId="2610D0D7" w14:textId="77777777" w:rsidR="004A7D6F" w:rsidRPr="00FA22D3" w:rsidRDefault="004A7D6F" w:rsidP="00082B18">
            <w:pPr>
              <w:pStyle w:val="TAL"/>
              <w:rPr>
                <w:rFonts w:cs="Arial"/>
                <w:lang w:eastAsia="ja-JP"/>
              </w:rPr>
            </w:pPr>
            <w:r w:rsidRPr="00FA22D3">
              <w:rPr>
                <w:rFonts w:cs="Arial"/>
                <w:bCs/>
                <w:lang w:eastAsia="ja-JP"/>
              </w:rPr>
              <w:t>Event Type</w:t>
            </w:r>
          </w:p>
        </w:tc>
        <w:tc>
          <w:tcPr>
            <w:tcW w:w="1080" w:type="dxa"/>
          </w:tcPr>
          <w:p w14:paraId="6E288817"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23F9DF35" w14:textId="77777777" w:rsidR="004A7D6F" w:rsidRPr="00FA22D3" w:rsidRDefault="004A7D6F" w:rsidP="00082B18">
            <w:pPr>
              <w:pStyle w:val="TAL"/>
              <w:rPr>
                <w:i/>
                <w:lang w:eastAsia="ja-JP"/>
              </w:rPr>
            </w:pPr>
          </w:p>
        </w:tc>
        <w:tc>
          <w:tcPr>
            <w:tcW w:w="2232" w:type="dxa"/>
          </w:tcPr>
          <w:p w14:paraId="43F4A9AE" w14:textId="77777777" w:rsidR="004A7D6F" w:rsidRPr="00FA22D3" w:rsidRDefault="004A7D6F" w:rsidP="00082B18">
            <w:pPr>
              <w:pStyle w:val="TAL"/>
              <w:rPr>
                <w:rFonts w:cs="Arial"/>
                <w:lang w:eastAsia="ja-JP"/>
              </w:rPr>
            </w:pPr>
            <w:r w:rsidRPr="00FA22D3">
              <w:rPr>
                <w:rFonts w:cs="Arial"/>
                <w:lang w:eastAsia="ja-JP"/>
              </w:rPr>
              <w:t xml:space="preserve">ENUMERATED (direct, change of serving </w:t>
            </w:r>
            <w:r w:rsidRPr="00FA22D3">
              <w:rPr>
                <w:rFonts w:cs="Arial"/>
                <w:lang w:eastAsia="zh-CN"/>
              </w:rPr>
              <w:t>cell,</w:t>
            </w:r>
            <w:r w:rsidRPr="00FA22D3">
              <w:rPr>
                <w:rFonts w:cs="Arial"/>
                <w:lang w:eastAsia="ja-JP"/>
              </w:rPr>
              <w:t xml:space="preserve"> UE presence in the area of interest, stop change of serving cell, stop UE presence in the area of interest, cancel location reporting for the UE, </w:t>
            </w:r>
            <w:r w:rsidRPr="00FA22D3">
              <w:rPr>
                <w:rFonts w:cs="Arial"/>
                <w:lang w:eastAsia="zh-CN"/>
              </w:rPr>
              <w:t>…)</w:t>
            </w:r>
          </w:p>
        </w:tc>
        <w:tc>
          <w:tcPr>
            <w:tcW w:w="2880" w:type="dxa"/>
          </w:tcPr>
          <w:p w14:paraId="1C1E3F3F" w14:textId="77777777" w:rsidR="004A7D6F" w:rsidRPr="00FA22D3" w:rsidRDefault="004A7D6F" w:rsidP="00082B18">
            <w:pPr>
              <w:pStyle w:val="TAL"/>
            </w:pPr>
          </w:p>
        </w:tc>
      </w:tr>
      <w:tr w:rsidR="004A7D6F" w:rsidRPr="00FA22D3" w14:paraId="06E05FC7" w14:textId="77777777" w:rsidTr="00082B18">
        <w:tc>
          <w:tcPr>
            <w:tcW w:w="2448" w:type="dxa"/>
          </w:tcPr>
          <w:p w14:paraId="25DFBF87" w14:textId="77777777" w:rsidR="004A7D6F" w:rsidRPr="00FA22D3" w:rsidRDefault="004A7D6F" w:rsidP="00082B18">
            <w:pPr>
              <w:pStyle w:val="TAL"/>
              <w:rPr>
                <w:rFonts w:cs="Arial"/>
                <w:lang w:eastAsia="ja-JP"/>
              </w:rPr>
            </w:pPr>
            <w:r w:rsidRPr="00FA22D3">
              <w:rPr>
                <w:rFonts w:cs="Arial"/>
                <w:lang w:eastAsia="ja-JP"/>
              </w:rPr>
              <w:t xml:space="preserve">Report </w:t>
            </w:r>
            <w:r w:rsidRPr="00FA22D3">
              <w:rPr>
                <w:rFonts w:eastAsia="MS Mincho" w:cs="Arial"/>
                <w:lang w:eastAsia="ja-JP"/>
              </w:rPr>
              <w:t>A</w:t>
            </w:r>
            <w:r w:rsidRPr="00FA22D3">
              <w:rPr>
                <w:rFonts w:cs="Arial"/>
                <w:lang w:eastAsia="ja-JP"/>
              </w:rPr>
              <w:t>rea</w:t>
            </w:r>
          </w:p>
        </w:tc>
        <w:tc>
          <w:tcPr>
            <w:tcW w:w="1080" w:type="dxa"/>
          </w:tcPr>
          <w:p w14:paraId="13C35AF6" w14:textId="77777777" w:rsidR="004A7D6F" w:rsidRPr="00FA22D3" w:rsidRDefault="004A7D6F" w:rsidP="00082B18">
            <w:pPr>
              <w:pStyle w:val="TAL"/>
              <w:rPr>
                <w:rFonts w:cs="Arial"/>
                <w:lang w:eastAsia="ja-JP"/>
              </w:rPr>
            </w:pPr>
            <w:r w:rsidRPr="00FA22D3">
              <w:rPr>
                <w:rFonts w:cs="Arial"/>
                <w:lang w:eastAsia="ja-JP"/>
              </w:rPr>
              <w:t>M</w:t>
            </w:r>
          </w:p>
        </w:tc>
        <w:tc>
          <w:tcPr>
            <w:tcW w:w="1080" w:type="dxa"/>
          </w:tcPr>
          <w:p w14:paraId="48855CB1" w14:textId="77777777" w:rsidR="004A7D6F" w:rsidRPr="00FA22D3" w:rsidRDefault="004A7D6F" w:rsidP="00082B18">
            <w:pPr>
              <w:pStyle w:val="TAL"/>
              <w:rPr>
                <w:i/>
                <w:lang w:eastAsia="ja-JP"/>
              </w:rPr>
            </w:pPr>
          </w:p>
        </w:tc>
        <w:tc>
          <w:tcPr>
            <w:tcW w:w="2232" w:type="dxa"/>
          </w:tcPr>
          <w:p w14:paraId="3F41DD86" w14:textId="77777777" w:rsidR="004A7D6F" w:rsidRPr="00FA22D3" w:rsidRDefault="004A7D6F" w:rsidP="00082B18">
            <w:pPr>
              <w:pStyle w:val="TAL"/>
              <w:rPr>
                <w:rFonts w:cs="Arial"/>
                <w:lang w:eastAsia="ja-JP"/>
              </w:rPr>
            </w:pPr>
            <w:r w:rsidRPr="00FA22D3">
              <w:rPr>
                <w:rFonts w:cs="Arial"/>
                <w:lang w:eastAsia="zh-CN"/>
              </w:rPr>
              <w:t>ENUMERATED (cell, …)</w:t>
            </w:r>
          </w:p>
        </w:tc>
        <w:tc>
          <w:tcPr>
            <w:tcW w:w="2880" w:type="dxa"/>
          </w:tcPr>
          <w:p w14:paraId="5CDC34BF" w14:textId="77777777" w:rsidR="004A7D6F" w:rsidRPr="00FA22D3" w:rsidRDefault="004A7D6F" w:rsidP="00082B18">
            <w:pPr>
              <w:pStyle w:val="TAL"/>
              <w:rPr>
                <w:lang w:eastAsia="ja-JP"/>
              </w:rPr>
            </w:pPr>
          </w:p>
        </w:tc>
      </w:tr>
      <w:tr w:rsidR="004A7D6F" w:rsidRPr="00FA22D3" w14:paraId="235EC82A" w14:textId="77777777" w:rsidTr="00082B18">
        <w:tc>
          <w:tcPr>
            <w:tcW w:w="2448" w:type="dxa"/>
            <w:shd w:val="clear" w:color="auto" w:fill="auto"/>
          </w:tcPr>
          <w:p w14:paraId="68C70758" w14:textId="77777777" w:rsidR="004A7D6F" w:rsidRPr="00FA22D3" w:rsidRDefault="004A7D6F" w:rsidP="00082B18">
            <w:pPr>
              <w:pStyle w:val="TAL"/>
              <w:rPr>
                <w:rFonts w:cs="Arial"/>
                <w:b/>
                <w:lang w:eastAsia="ja-JP"/>
              </w:rPr>
            </w:pPr>
            <w:r w:rsidRPr="00FA22D3">
              <w:rPr>
                <w:rFonts w:cs="Arial"/>
                <w:b/>
                <w:lang w:eastAsia="ja-JP"/>
              </w:rPr>
              <w:t>Area of Interest List</w:t>
            </w:r>
          </w:p>
        </w:tc>
        <w:tc>
          <w:tcPr>
            <w:tcW w:w="1080" w:type="dxa"/>
            <w:shd w:val="clear" w:color="auto" w:fill="auto"/>
          </w:tcPr>
          <w:p w14:paraId="3671A1B2" w14:textId="77777777" w:rsidR="004A7D6F" w:rsidRPr="00FA22D3" w:rsidRDefault="004A7D6F" w:rsidP="00082B18">
            <w:pPr>
              <w:pStyle w:val="TAL"/>
              <w:rPr>
                <w:rFonts w:cs="Arial"/>
                <w:lang w:eastAsia="ja-JP"/>
              </w:rPr>
            </w:pPr>
          </w:p>
        </w:tc>
        <w:tc>
          <w:tcPr>
            <w:tcW w:w="1080" w:type="dxa"/>
            <w:shd w:val="clear" w:color="auto" w:fill="auto"/>
          </w:tcPr>
          <w:p w14:paraId="405504A1" w14:textId="77777777" w:rsidR="004A7D6F" w:rsidRPr="00FA22D3" w:rsidRDefault="004A7D6F" w:rsidP="00082B18">
            <w:pPr>
              <w:pStyle w:val="TAL"/>
              <w:rPr>
                <w:i/>
                <w:lang w:eastAsia="ja-JP"/>
              </w:rPr>
            </w:pPr>
            <w:r w:rsidRPr="00FA22D3">
              <w:rPr>
                <w:rFonts w:cs="Arial"/>
                <w:i/>
                <w:lang w:eastAsia="ja-JP"/>
              </w:rPr>
              <w:t>0..1</w:t>
            </w:r>
          </w:p>
        </w:tc>
        <w:tc>
          <w:tcPr>
            <w:tcW w:w="2232" w:type="dxa"/>
            <w:shd w:val="clear" w:color="auto" w:fill="auto"/>
          </w:tcPr>
          <w:p w14:paraId="189F5B99" w14:textId="77777777" w:rsidR="004A7D6F" w:rsidRPr="00FA22D3" w:rsidRDefault="004A7D6F" w:rsidP="00082B18">
            <w:pPr>
              <w:pStyle w:val="TAL"/>
              <w:rPr>
                <w:rFonts w:cs="Arial"/>
                <w:lang w:eastAsia="zh-CN"/>
              </w:rPr>
            </w:pPr>
          </w:p>
        </w:tc>
        <w:tc>
          <w:tcPr>
            <w:tcW w:w="2880" w:type="dxa"/>
            <w:shd w:val="clear" w:color="auto" w:fill="auto"/>
          </w:tcPr>
          <w:p w14:paraId="3489BE85" w14:textId="77777777" w:rsidR="004A7D6F" w:rsidRPr="00FA22D3" w:rsidRDefault="004A7D6F" w:rsidP="00082B18">
            <w:pPr>
              <w:pStyle w:val="TAL"/>
              <w:rPr>
                <w:lang w:eastAsia="ja-JP"/>
              </w:rPr>
            </w:pPr>
          </w:p>
        </w:tc>
      </w:tr>
      <w:tr w:rsidR="004A7D6F" w:rsidRPr="00FA22D3" w14:paraId="2BE19DCC" w14:textId="77777777" w:rsidTr="00082B18">
        <w:tc>
          <w:tcPr>
            <w:tcW w:w="2448" w:type="dxa"/>
            <w:shd w:val="clear" w:color="auto" w:fill="auto"/>
          </w:tcPr>
          <w:p w14:paraId="0631B08E" w14:textId="77777777" w:rsidR="004A7D6F" w:rsidRPr="00FA22D3" w:rsidRDefault="004A7D6F" w:rsidP="00082B18">
            <w:pPr>
              <w:pStyle w:val="TAL"/>
              <w:ind w:left="75"/>
              <w:rPr>
                <w:rFonts w:cs="Arial"/>
                <w:b/>
                <w:lang w:eastAsia="ja-JP"/>
              </w:rPr>
            </w:pPr>
            <w:r w:rsidRPr="00FA22D3">
              <w:rPr>
                <w:rFonts w:cs="Arial"/>
                <w:b/>
                <w:lang w:eastAsia="ja-JP"/>
              </w:rPr>
              <w:t>&gt;Area of Interest Item</w:t>
            </w:r>
          </w:p>
        </w:tc>
        <w:tc>
          <w:tcPr>
            <w:tcW w:w="1080" w:type="dxa"/>
            <w:shd w:val="clear" w:color="auto" w:fill="auto"/>
          </w:tcPr>
          <w:p w14:paraId="3B4EDB07" w14:textId="77777777" w:rsidR="004A7D6F" w:rsidRPr="00FA22D3" w:rsidRDefault="004A7D6F" w:rsidP="00082B18">
            <w:pPr>
              <w:pStyle w:val="TAL"/>
              <w:rPr>
                <w:rFonts w:cs="Arial"/>
                <w:lang w:eastAsia="ja-JP"/>
              </w:rPr>
            </w:pPr>
          </w:p>
        </w:tc>
        <w:tc>
          <w:tcPr>
            <w:tcW w:w="1080" w:type="dxa"/>
            <w:shd w:val="clear" w:color="auto" w:fill="auto"/>
          </w:tcPr>
          <w:p w14:paraId="5B357229" w14:textId="77777777" w:rsidR="004A7D6F" w:rsidRPr="00FA22D3" w:rsidRDefault="004A7D6F" w:rsidP="00082B18">
            <w:pPr>
              <w:pStyle w:val="TAL"/>
              <w:rPr>
                <w:i/>
                <w:lang w:eastAsia="ja-JP"/>
              </w:rPr>
            </w:pPr>
            <w:r w:rsidRPr="00FA22D3">
              <w:rPr>
                <w:rFonts w:cs="Arial"/>
                <w:i/>
                <w:lang w:eastAsia="ja-JP"/>
              </w:rPr>
              <w:t>1..&lt;maxnoofAoI&gt;</w:t>
            </w:r>
          </w:p>
        </w:tc>
        <w:tc>
          <w:tcPr>
            <w:tcW w:w="2232" w:type="dxa"/>
            <w:shd w:val="clear" w:color="auto" w:fill="auto"/>
          </w:tcPr>
          <w:p w14:paraId="2C6967D6" w14:textId="77777777" w:rsidR="004A7D6F" w:rsidRPr="00FA22D3" w:rsidRDefault="004A7D6F" w:rsidP="00082B18">
            <w:pPr>
              <w:pStyle w:val="TAL"/>
              <w:rPr>
                <w:rFonts w:cs="Arial"/>
                <w:lang w:eastAsia="zh-CN"/>
              </w:rPr>
            </w:pPr>
          </w:p>
        </w:tc>
        <w:tc>
          <w:tcPr>
            <w:tcW w:w="2880" w:type="dxa"/>
            <w:shd w:val="clear" w:color="auto" w:fill="auto"/>
          </w:tcPr>
          <w:p w14:paraId="62C14785" w14:textId="77777777" w:rsidR="004A7D6F" w:rsidRPr="00FA22D3" w:rsidRDefault="004A7D6F" w:rsidP="00082B18">
            <w:pPr>
              <w:pStyle w:val="TAL"/>
              <w:rPr>
                <w:lang w:eastAsia="ja-JP"/>
              </w:rPr>
            </w:pPr>
          </w:p>
        </w:tc>
      </w:tr>
      <w:tr w:rsidR="004A7D6F" w:rsidRPr="00FA22D3" w14:paraId="55B85CF4" w14:textId="77777777" w:rsidTr="00082B18">
        <w:tc>
          <w:tcPr>
            <w:tcW w:w="2448" w:type="dxa"/>
            <w:shd w:val="clear" w:color="auto" w:fill="auto"/>
          </w:tcPr>
          <w:p w14:paraId="096F64D8" w14:textId="77777777" w:rsidR="004A7D6F" w:rsidRPr="00FA22D3" w:rsidRDefault="004A7D6F" w:rsidP="00082B18">
            <w:pPr>
              <w:pStyle w:val="TAL"/>
              <w:ind w:left="165"/>
              <w:rPr>
                <w:rFonts w:cs="Arial"/>
                <w:lang w:eastAsia="ja-JP"/>
              </w:rPr>
            </w:pPr>
            <w:r w:rsidRPr="00FA22D3">
              <w:rPr>
                <w:rFonts w:cs="Arial"/>
                <w:lang w:eastAsia="ja-JP"/>
              </w:rPr>
              <w:t>&gt;&gt;Area of Interest</w:t>
            </w:r>
          </w:p>
        </w:tc>
        <w:tc>
          <w:tcPr>
            <w:tcW w:w="1080" w:type="dxa"/>
            <w:shd w:val="clear" w:color="auto" w:fill="auto"/>
          </w:tcPr>
          <w:p w14:paraId="117C5BC2" w14:textId="77777777" w:rsidR="004A7D6F" w:rsidRPr="00FA22D3" w:rsidRDefault="004A7D6F" w:rsidP="00082B18">
            <w:pPr>
              <w:pStyle w:val="TAL"/>
              <w:rPr>
                <w:rFonts w:cs="Arial"/>
                <w:lang w:eastAsia="ja-JP"/>
              </w:rPr>
            </w:pPr>
            <w:r w:rsidRPr="00FA22D3">
              <w:rPr>
                <w:rFonts w:cs="Arial"/>
                <w:lang w:eastAsia="ja-JP"/>
              </w:rPr>
              <w:t>M</w:t>
            </w:r>
          </w:p>
        </w:tc>
        <w:tc>
          <w:tcPr>
            <w:tcW w:w="1080" w:type="dxa"/>
            <w:shd w:val="clear" w:color="auto" w:fill="auto"/>
          </w:tcPr>
          <w:p w14:paraId="6AD8D82C" w14:textId="77777777" w:rsidR="004A7D6F" w:rsidRPr="00FA22D3" w:rsidRDefault="004A7D6F" w:rsidP="00082B18">
            <w:pPr>
              <w:pStyle w:val="TAL"/>
              <w:rPr>
                <w:i/>
                <w:lang w:eastAsia="ja-JP"/>
              </w:rPr>
            </w:pPr>
          </w:p>
        </w:tc>
        <w:tc>
          <w:tcPr>
            <w:tcW w:w="2232" w:type="dxa"/>
            <w:shd w:val="clear" w:color="auto" w:fill="auto"/>
          </w:tcPr>
          <w:p w14:paraId="1BEA00C1" w14:textId="77777777" w:rsidR="004A7D6F" w:rsidRPr="00FA22D3" w:rsidRDefault="004A7D6F" w:rsidP="00082B18">
            <w:pPr>
              <w:pStyle w:val="TAL"/>
              <w:rPr>
                <w:rFonts w:cs="Arial"/>
                <w:lang w:eastAsia="zh-CN"/>
              </w:rPr>
            </w:pPr>
            <w:r w:rsidRPr="00FA22D3">
              <w:rPr>
                <w:rFonts w:cs="Arial"/>
                <w:lang w:eastAsia="zh-CN"/>
              </w:rPr>
              <w:t>9.3.1.66</w:t>
            </w:r>
          </w:p>
        </w:tc>
        <w:tc>
          <w:tcPr>
            <w:tcW w:w="2880" w:type="dxa"/>
            <w:shd w:val="clear" w:color="auto" w:fill="auto"/>
          </w:tcPr>
          <w:p w14:paraId="7B2BADD2" w14:textId="77777777" w:rsidR="004A7D6F" w:rsidRPr="00FA22D3" w:rsidRDefault="004A7D6F" w:rsidP="00082B18">
            <w:pPr>
              <w:pStyle w:val="TAL"/>
              <w:rPr>
                <w:lang w:eastAsia="ja-JP"/>
              </w:rPr>
            </w:pPr>
          </w:p>
        </w:tc>
      </w:tr>
      <w:tr w:rsidR="004A7D6F" w:rsidRPr="00FA22D3" w14:paraId="1AE63542" w14:textId="77777777" w:rsidTr="00082B18">
        <w:tc>
          <w:tcPr>
            <w:tcW w:w="2448" w:type="dxa"/>
            <w:shd w:val="clear" w:color="auto" w:fill="auto"/>
          </w:tcPr>
          <w:p w14:paraId="1CD2ECA9" w14:textId="77777777" w:rsidR="004A7D6F" w:rsidRPr="00FA22D3" w:rsidRDefault="004A7D6F" w:rsidP="00082B18">
            <w:pPr>
              <w:pStyle w:val="TAL"/>
              <w:ind w:left="165"/>
              <w:rPr>
                <w:rFonts w:cs="Arial"/>
                <w:lang w:eastAsia="ja-JP"/>
              </w:rPr>
            </w:pPr>
            <w:r w:rsidRPr="00FA22D3">
              <w:rPr>
                <w:rFonts w:cs="Arial"/>
                <w:lang w:eastAsia="ja-JP"/>
              </w:rPr>
              <w:t>&gt;&gt;Location Reporting Reference ID</w:t>
            </w:r>
          </w:p>
        </w:tc>
        <w:tc>
          <w:tcPr>
            <w:tcW w:w="1080" w:type="dxa"/>
            <w:shd w:val="clear" w:color="auto" w:fill="auto"/>
          </w:tcPr>
          <w:p w14:paraId="62CDD813" w14:textId="77777777" w:rsidR="004A7D6F" w:rsidRPr="00FA22D3" w:rsidRDefault="004A7D6F" w:rsidP="00082B18">
            <w:pPr>
              <w:pStyle w:val="TAL"/>
              <w:rPr>
                <w:rFonts w:cs="Arial"/>
                <w:lang w:eastAsia="ja-JP"/>
              </w:rPr>
            </w:pPr>
            <w:r w:rsidRPr="00FA22D3">
              <w:rPr>
                <w:rFonts w:cs="Arial"/>
                <w:lang w:eastAsia="ja-JP"/>
              </w:rPr>
              <w:t>M</w:t>
            </w:r>
          </w:p>
        </w:tc>
        <w:tc>
          <w:tcPr>
            <w:tcW w:w="1080" w:type="dxa"/>
            <w:shd w:val="clear" w:color="auto" w:fill="auto"/>
          </w:tcPr>
          <w:p w14:paraId="0DE73216" w14:textId="77777777" w:rsidR="004A7D6F" w:rsidRPr="00FA22D3" w:rsidRDefault="004A7D6F" w:rsidP="00082B18">
            <w:pPr>
              <w:pStyle w:val="TAL"/>
              <w:rPr>
                <w:i/>
                <w:lang w:eastAsia="ja-JP"/>
              </w:rPr>
            </w:pPr>
          </w:p>
        </w:tc>
        <w:tc>
          <w:tcPr>
            <w:tcW w:w="2232" w:type="dxa"/>
            <w:shd w:val="clear" w:color="auto" w:fill="auto"/>
          </w:tcPr>
          <w:p w14:paraId="79794005" w14:textId="77777777" w:rsidR="004A7D6F" w:rsidRPr="00FA22D3" w:rsidRDefault="004A7D6F" w:rsidP="00082B18">
            <w:pPr>
              <w:pStyle w:val="TAL"/>
              <w:rPr>
                <w:rFonts w:cs="Arial"/>
                <w:lang w:eastAsia="zh-CN"/>
              </w:rPr>
            </w:pPr>
            <w:r w:rsidRPr="00FA22D3">
              <w:rPr>
                <w:rFonts w:cs="Arial"/>
                <w:lang w:eastAsia="zh-CN"/>
              </w:rPr>
              <w:t>9.3.1.76</w:t>
            </w:r>
          </w:p>
        </w:tc>
        <w:tc>
          <w:tcPr>
            <w:tcW w:w="2880" w:type="dxa"/>
            <w:shd w:val="clear" w:color="auto" w:fill="auto"/>
          </w:tcPr>
          <w:p w14:paraId="3B99EB57" w14:textId="77777777" w:rsidR="004A7D6F" w:rsidRPr="00FA22D3" w:rsidRDefault="004A7D6F" w:rsidP="00082B18">
            <w:pPr>
              <w:pStyle w:val="TAL"/>
              <w:rPr>
                <w:lang w:eastAsia="ja-JP"/>
              </w:rPr>
            </w:pPr>
          </w:p>
        </w:tc>
      </w:tr>
      <w:tr w:rsidR="004A7D6F" w:rsidRPr="00FA22D3" w14:paraId="7D8DEC4A" w14:textId="77777777" w:rsidTr="00082B18">
        <w:tc>
          <w:tcPr>
            <w:tcW w:w="2448" w:type="dxa"/>
            <w:shd w:val="clear" w:color="auto" w:fill="auto"/>
          </w:tcPr>
          <w:p w14:paraId="0C95F7DA" w14:textId="77777777" w:rsidR="004A7D6F" w:rsidRPr="00FA22D3" w:rsidRDefault="004A7D6F" w:rsidP="00082B18">
            <w:pPr>
              <w:pStyle w:val="TAL"/>
              <w:rPr>
                <w:rFonts w:cs="Arial"/>
                <w:lang w:eastAsia="ja-JP"/>
              </w:rPr>
            </w:pPr>
            <w:r w:rsidRPr="00FA22D3">
              <w:rPr>
                <w:rFonts w:cs="Arial"/>
                <w:lang w:eastAsia="ja-JP"/>
              </w:rPr>
              <w:t>Location Reporting Reference ID to be Cancelled</w:t>
            </w:r>
          </w:p>
        </w:tc>
        <w:tc>
          <w:tcPr>
            <w:tcW w:w="1080" w:type="dxa"/>
            <w:shd w:val="clear" w:color="auto" w:fill="auto"/>
          </w:tcPr>
          <w:p w14:paraId="7052159F" w14:textId="77777777" w:rsidR="004A7D6F" w:rsidRPr="00FA22D3" w:rsidRDefault="004A7D6F" w:rsidP="00082B18">
            <w:pPr>
              <w:pStyle w:val="TAL"/>
              <w:rPr>
                <w:rFonts w:cs="Arial"/>
                <w:lang w:eastAsia="ja-JP"/>
              </w:rPr>
            </w:pPr>
            <w:r w:rsidRPr="00FA22D3">
              <w:rPr>
                <w:rFonts w:cs="Arial" w:hint="eastAsia"/>
                <w:lang w:eastAsia="zh-CN"/>
              </w:rPr>
              <w:t>C- ifEvent</w:t>
            </w:r>
            <w:r w:rsidRPr="00FA22D3">
              <w:rPr>
                <w:rFonts w:cs="Arial"/>
                <w:lang w:eastAsia="zh-CN"/>
              </w:rPr>
              <w:t>T</w:t>
            </w:r>
            <w:r w:rsidRPr="00FA22D3">
              <w:rPr>
                <w:rFonts w:cs="Arial" w:hint="eastAsia"/>
                <w:lang w:eastAsia="zh-CN"/>
              </w:rPr>
              <w:t>ypeisStop</w:t>
            </w:r>
            <w:r w:rsidRPr="00FA22D3">
              <w:rPr>
                <w:rFonts w:cs="Arial"/>
                <w:lang w:eastAsia="zh-CN"/>
              </w:rPr>
              <w:t>UEPresinAoI</w:t>
            </w:r>
          </w:p>
        </w:tc>
        <w:tc>
          <w:tcPr>
            <w:tcW w:w="1080" w:type="dxa"/>
            <w:shd w:val="clear" w:color="auto" w:fill="auto"/>
          </w:tcPr>
          <w:p w14:paraId="18147424" w14:textId="77777777" w:rsidR="004A7D6F" w:rsidRPr="00FA22D3" w:rsidRDefault="004A7D6F" w:rsidP="00082B18">
            <w:pPr>
              <w:pStyle w:val="TAL"/>
              <w:rPr>
                <w:i/>
                <w:lang w:eastAsia="ja-JP"/>
              </w:rPr>
            </w:pPr>
          </w:p>
        </w:tc>
        <w:tc>
          <w:tcPr>
            <w:tcW w:w="2232" w:type="dxa"/>
            <w:shd w:val="clear" w:color="auto" w:fill="auto"/>
          </w:tcPr>
          <w:p w14:paraId="63B85AD3" w14:textId="77777777" w:rsidR="004A7D6F" w:rsidRPr="00FA22D3" w:rsidRDefault="004A7D6F" w:rsidP="00082B18">
            <w:pPr>
              <w:pStyle w:val="TAL"/>
            </w:pPr>
            <w:r w:rsidRPr="00FA22D3">
              <w:t>Location Reporting Reference ID</w:t>
            </w:r>
          </w:p>
          <w:p w14:paraId="32813103" w14:textId="77777777" w:rsidR="004A7D6F" w:rsidRPr="00FA22D3" w:rsidRDefault="004A7D6F" w:rsidP="00082B18">
            <w:pPr>
              <w:pStyle w:val="TAL"/>
              <w:rPr>
                <w:rFonts w:cs="Arial"/>
                <w:lang w:eastAsia="zh-CN"/>
              </w:rPr>
            </w:pPr>
            <w:r w:rsidRPr="00FA22D3">
              <w:t>9.3.1.76</w:t>
            </w:r>
          </w:p>
        </w:tc>
        <w:tc>
          <w:tcPr>
            <w:tcW w:w="2880" w:type="dxa"/>
            <w:shd w:val="clear" w:color="auto" w:fill="auto"/>
          </w:tcPr>
          <w:p w14:paraId="21420A32" w14:textId="77777777" w:rsidR="004A7D6F" w:rsidRPr="00FA22D3" w:rsidRDefault="004A7D6F" w:rsidP="00082B18">
            <w:pPr>
              <w:pStyle w:val="TAL"/>
              <w:rPr>
                <w:lang w:eastAsia="ja-JP"/>
              </w:rPr>
            </w:pPr>
          </w:p>
        </w:tc>
      </w:tr>
    </w:tbl>
    <w:p w14:paraId="48AEC1B4"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4AC04607" w14:textId="77777777" w:rsidTr="00082B18">
        <w:tc>
          <w:tcPr>
            <w:tcW w:w="3528" w:type="dxa"/>
          </w:tcPr>
          <w:p w14:paraId="7349E2BD"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748C7062"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354CAEC3" w14:textId="77777777" w:rsidTr="00082B18">
        <w:tc>
          <w:tcPr>
            <w:tcW w:w="3528" w:type="dxa"/>
          </w:tcPr>
          <w:p w14:paraId="4D4B6012" w14:textId="77777777" w:rsidR="004A7D6F" w:rsidRPr="00FA22D3" w:rsidRDefault="004A7D6F" w:rsidP="00082B18">
            <w:pPr>
              <w:pStyle w:val="TAL"/>
              <w:rPr>
                <w:lang w:eastAsia="ja-JP"/>
              </w:rPr>
            </w:pPr>
            <w:r w:rsidRPr="00FA22D3">
              <w:rPr>
                <w:rFonts w:eastAsia="Malgun Gothic" w:cs="Arial"/>
                <w:lang w:eastAsia="ja-JP"/>
              </w:rPr>
              <w:t>maxnoofAoI</w:t>
            </w:r>
          </w:p>
        </w:tc>
        <w:tc>
          <w:tcPr>
            <w:tcW w:w="6192" w:type="dxa"/>
          </w:tcPr>
          <w:p w14:paraId="5FB17119" w14:textId="77777777" w:rsidR="004A7D6F" w:rsidRPr="00FA22D3" w:rsidRDefault="004A7D6F" w:rsidP="00082B18">
            <w:pPr>
              <w:pStyle w:val="TAL"/>
              <w:rPr>
                <w:lang w:eastAsia="ja-JP"/>
              </w:rPr>
            </w:pPr>
            <w:r w:rsidRPr="00FA22D3">
              <w:rPr>
                <w:lang w:eastAsia="ja-JP"/>
              </w:rPr>
              <w:t xml:space="preserve">Maximum no. of areas of interest. Value is </w:t>
            </w:r>
            <w:r w:rsidRPr="00FA22D3">
              <w:rPr>
                <w:lang w:eastAsia="zh-CN"/>
              </w:rPr>
              <w:t>64</w:t>
            </w:r>
            <w:r w:rsidRPr="00FA22D3">
              <w:rPr>
                <w:rFonts w:hint="eastAsia"/>
                <w:lang w:eastAsia="zh-CN"/>
              </w:rPr>
              <w:t>.</w:t>
            </w:r>
          </w:p>
        </w:tc>
      </w:tr>
    </w:tbl>
    <w:p w14:paraId="59D95125"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5C4CFDE9" w14:textId="77777777" w:rsidTr="00082B18">
        <w:tc>
          <w:tcPr>
            <w:tcW w:w="3528" w:type="dxa"/>
          </w:tcPr>
          <w:p w14:paraId="010ADE46" w14:textId="77777777" w:rsidR="004A7D6F" w:rsidRPr="00FA22D3" w:rsidRDefault="004A7D6F" w:rsidP="00082B18">
            <w:pPr>
              <w:pStyle w:val="TAH"/>
              <w:rPr>
                <w:rFonts w:cs="Arial"/>
                <w:lang w:eastAsia="ja-JP"/>
              </w:rPr>
            </w:pPr>
            <w:r w:rsidRPr="00FA22D3">
              <w:rPr>
                <w:rFonts w:cs="Arial"/>
                <w:lang w:eastAsia="ja-JP"/>
              </w:rPr>
              <w:t>Condition</w:t>
            </w:r>
          </w:p>
        </w:tc>
        <w:tc>
          <w:tcPr>
            <w:tcW w:w="6192" w:type="dxa"/>
          </w:tcPr>
          <w:p w14:paraId="18FDD123"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5ADE60F9" w14:textId="77777777" w:rsidTr="00082B18">
        <w:tc>
          <w:tcPr>
            <w:tcW w:w="3528" w:type="dxa"/>
          </w:tcPr>
          <w:p w14:paraId="10B5C2F4" w14:textId="77777777" w:rsidR="004A7D6F" w:rsidRPr="00FA22D3" w:rsidRDefault="004A7D6F" w:rsidP="00082B18">
            <w:pPr>
              <w:pStyle w:val="TAL"/>
              <w:rPr>
                <w:rFonts w:cs="Arial"/>
                <w:lang w:eastAsia="ja-JP"/>
              </w:rPr>
            </w:pPr>
            <w:r w:rsidRPr="00FA22D3">
              <w:rPr>
                <w:rFonts w:cs="Arial" w:hint="eastAsia"/>
                <w:lang w:eastAsia="zh-CN"/>
              </w:rPr>
              <w:t>ifEventTypeisStop</w:t>
            </w:r>
            <w:r w:rsidRPr="00FA22D3">
              <w:rPr>
                <w:rFonts w:cs="Arial"/>
                <w:lang w:eastAsia="zh-CN"/>
              </w:rPr>
              <w:t>UEPresinAoI</w:t>
            </w:r>
          </w:p>
        </w:tc>
        <w:tc>
          <w:tcPr>
            <w:tcW w:w="6192" w:type="dxa"/>
          </w:tcPr>
          <w:p w14:paraId="2804CAA2" w14:textId="77777777" w:rsidR="004A7D6F" w:rsidRPr="00FA22D3" w:rsidRDefault="004A7D6F" w:rsidP="00082B18">
            <w:pPr>
              <w:pStyle w:val="TAL"/>
              <w:rPr>
                <w:rFonts w:cs="Arial"/>
                <w:lang w:eastAsia="ja-JP"/>
              </w:rPr>
            </w:pPr>
            <w:r w:rsidRPr="00FA22D3">
              <w:rPr>
                <w:rFonts w:cs="Arial"/>
                <w:snapToGrid w:val="0"/>
              </w:rPr>
              <w:t xml:space="preserve">This IE shall be present if the </w:t>
            </w:r>
            <w:r w:rsidRPr="00FA22D3">
              <w:rPr>
                <w:rFonts w:cs="Arial"/>
                <w:i/>
                <w:snapToGrid w:val="0"/>
              </w:rPr>
              <w:t>Event Type</w:t>
            </w:r>
            <w:r w:rsidRPr="00FA22D3">
              <w:rPr>
                <w:rFonts w:cs="Arial"/>
                <w:snapToGrid w:val="0"/>
              </w:rPr>
              <w:t xml:space="preserve"> IE is set to "stop UE presence in the area of interest".</w:t>
            </w:r>
          </w:p>
        </w:tc>
      </w:tr>
    </w:tbl>
    <w:p w14:paraId="203B0C2C" w14:textId="77777777" w:rsidR="004A7D6F" w:rsidRPr="00FA22D3" w:rsidRDefault="004A7D6F" w:rsidP="004A7D6F"/>
    <w:p w14:paraId="144EB40D" w14:textId="77777777" w:rsidR="004A7D6F" w:rsidRPr="00FA22D3" w:rsidRDefault="004A7D6F" w:rsidP="004A7D6F">
      <w:pPr>
        <w:pStyle w:val="Heading4"/>
        <w:rPr>
          <w:rFonts w:eastAsia="Batang"/>
        </w:rPr>
      </w:pPr>
      <w:bookmarkStart w:id="517" w:name="_Toc5694458"/>
      <w:r w:rsidRPr="00FA22D3">
        <w:rPr>
          <w:rFonts w:eastAsia="Batang"/>
        </w:rPr>
        <w:t>9.3.1.66</w:t>
      </w:r>
      <w:r w:rsidRPr="00FA22D3">
        <w:rPr>
          <w:rFonts w:eastAsia="Batang"/>
        </w:rPr>
        <w:tab/>
      </w:r>
      <w:r w:rsidRPr="00FA22D3">
        <w:rPr>
          <w:rFonts w:cs="Arial"/>
          <w:lang w:eastAsia="ja-JP"/>
        </w:rPr>
        <w:t>Area of Interest</w:t>
      </w:r>
      <w:bookmarkEnd w:id="517"/>
    </w:p>
    <w:p w14:paraId="2A5E15D0" w14:textId="77777777" w:rsidR="004A7D6F" w:rsidRPr="00FA22D3" w:rsidRDefault="004A7D6F" w:rsidP="004A7D6F">
      <w:pPr>
        <w:keepNext/>
        <w:rPr>
          <w:lang w:eastAsia="zh-CN"/>
        </w:rPr>
      </w:pPr>
      <w:r w:rsidRPr="00FA22D3">
        <w:rPr>
          <w:lang w:eastAsia="zh-CN"/>
        </w:rPr>
        <w:t xml:space="preserve">This IE indicates </w:t>
      </w:r>
      <w:r w:rsidRPr="00FA22D3">
        <w:rPr>
          <w:rFonts w:cs="Arial"/>
          <w:lang w:eastAsia="zh-CN"/>
        </w:rPr>
        <w:t>the area of interest</w:t>
      </w:r>
      <w:r w:rsidRPr="00FA22D3">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D608EE9" w14:textId="77777777" w:rsidTr="00082B18">
        <w:tc>
          <w:tcPr>
            <w:tcW w:w="2448" w:type="dxa"/>
          </w:tcPr>
          <w:p w14:paraId="7677A427"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6E152F8"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6D38D606"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8778D88"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5D7D5CDE"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65C5D174" w14:textId="77777777" w:rsidTr="00082B18">
        <w:tc>
          <w:tcPr>
            <w:tcW w:w="2448" w:type="dxa"/>
          </w:tcPr>
          <w:p w14:paraId="6C574773" w14:textId="77777777" w:rsidR="004A7D6F" w:rsidRPr="00FA22D3" w:rsidRDefault="004A7D6F" w:rsidP="00082B18">
            <w:pPr>
              <w:pStyle w:val="TAL"/>
              <w:rPr>
                <w:b/>
                <w:lang w:eastAsia="ja-JP"/>
              </w:rPr>
            </w:pPr>
            <w:r w:rsidRPr="00FA22D3">
              <w:rPr>
                <w:b/>
                <w:lang w:eastAsia="ja-JP"/>
              </w:rPr>
              <w:t>Area of Interest TAI List</w:t>
            </w:r>
          </w:p>
        </w:tc>
        <w:tc>
          <w:tcPr>
            <w:tcW w:w="1080" w:type="dxa"/>
          </w:tcPr>
          <w:p w14:paraId="6B5CF991" w14:textId="77777777" w:rsidR="004A7D6F" w:rsidRPr="00FA22D3" w:rsidRDefault="004A7D6F" w:rsidP="00082B18">
            <w:pPr>
              <w:pStyle w:val="TAL"/>
              <w:rPr>
                <w:rFonts w:cs="Arial"/>
                <w:lang w:eastAsia="ja-JP"/>
              </w:rPr>
            </w:pPr>
          </w:p>
        </w:tc>
        <w:tc>
          <w:tcPr>
            <w:tcW w:w="1440" w:type="dxa"/>
          </w:tcPr>
          <w:p w14:paraId="68DF1401" w14:textId="77777777" w:rsidR="004A7D6F" w:rsidRPr="00FA22D3" w:rsidRDefault="004A7D6F" w:rsidP="00082B18">
            <w:pPr>
              <w:pStyle w:val="TAL"/>
              <w:rPr>
                <w:i/>
                <w:lang w:eastAsia="ja-JP"/>
              </w:rPr>
            </w:pPr>
            <w:r w:rsidRPr="00FA22D3">
              <w:rPr>
                <w:rFonts w:cs="Arial"/>
                <w:i/>
                <w:lang w:eastAsia="ja-JP"/>
              </w:rPr>
              <w:t>0..1</w:t>
            </w:r>
          </w:p>
        </w:tc>
        <w:tc>
          <w:tcPr>
            <w:tcW w:w="1872" w:type="dxa"/>
          </w:tcPr>
          <w:p w14:paraId="510F4C98" w14:textId="77777777" w:rsidR="004A7D6F" w:rsidRPr="00FA22D3" w:rsidRDefault="004A7D6F" w:rsidP="00082B18">
            <w:pPr>
              <w:pStyle w:val="TAL"/>
              <w:rPr>
                <w:rFonts w:cs="Arial"/>
                <w:lang w:eastAsia="ja-JP"/>
              </w:rPr>
            </w:pPr>
          </w:p>
        </w:tc>
        <w:tc>
          <w:tcPr>
            <w:tcW w:w="2880" w:type="dxa"/>
          </w:tcPr>
          <w:p w14:paraId="52FA4214" w14:textId="77777777" w:rsidR="004A7D6F" w:rsidRPr="00FA22D3" w:rsidRDefault="004A7D6F" w:rsidP="00082B18">
            <w:pPr>
              <w:pStyle w:val="TAL"/>
              <w:rPr>
                <w:lang w:eastAsia="ja-JP"/>
              </w:rPr>
            </w:pPr>
          </w:p>
        </w:tc>
      </w:tr>
      <w:tr w:rsidR="004A7D6F" w:rsidRPr="00FA22D3" w14:paraId="783562AF" w14:textId="77777777" w:rsidTr="00082B18">
        <w:tc>
          <w:tcPr>
            <w:tcW w:w="2448" w:type="dxa"/>
          </w:tcPr>
          <w:p w14:paraId="71014753" w14:textId="77777777" w:rsidR="004A7D6F" w:rsidRPr="00FA22D3" w:rsidRDefault="004A7D6F" w:rsidP="00082B18">
            <w:pPr>
              <w:pStyle w:val="TAL"/>
              <w:ind w:left="75"/>
              <w:rPr>
                <w:rFonts w:cs="Arial"/>
                <w:b/>
                <w:lang w:eastAsia="ja-JP"/>
              </w:rPr>
            </w:pPr>
            <w:r w:rsidRPr="00FA22D3">
              <w:rPr>
                <w:rFonts w:cs="Arial"/>
                <w:b/>
                <w:lang w:eastAsia="ja-JP"/>
              </w:rPr>
              <w:t xml:space="preserve">&gt;Area of Interest </w:t>
            </w:r>
            <w:r w:rsidRPr="00FA22D3">
              <w:rPr>
                <w:rFonts w:eastAsia="Batang" w:cs="Arial"/>
                <w:b/>
                <w:lang w:eastAsia="ko-KR"/>
              </w:rPr>
              <w:t>TAI Item</w:t>
            </w:r>
          </w:p>
        </w:tc>
        <w:tc>
          <w:tcPr>
            <w:tcW w:w="1080" w:type="dxa"/>
          </w:tcPr>
          <w:p w14:paraId="591A227A" w14:textId="77777777" w:rsidR="004A7D6F" w:rsidRPr="00FA22D3" w:rsidRDefault="004A7D6F" w:rsidP="00082B18">
            <w:pPr>
              <w:pStyle w:val="TAL"/>
              <w:rPr>
                <w:rFonts w:cs="Arial"/>
                <w:lang w:eastAsia="ja-JP"/>
              </w:rPr>
            </w:pPr>
          </w:p>
        </w:tc>
        <w:tc>
          <w:tcPr>
            <w:tcW w:w="1440" w:type="dxa"/>
          </w:tcPr>
          <w:p w14:paraId="5AA98EBE" w14:textId="77777777" w:rsidR="004A7D6F" w:rsidRPr="00FA22D3" w:rsidRDefault="004A7D6F" w:rsidP="00082B18">
            <w:pPr>
              <w:pStyle w:val="TAL"/>
              <w:rPr>
                <w:rFonts w:cs="Arial"/>
                <w:i/>
                <w:lang w:eastAsia="ja-JP"/>
              </w:rPr>
            </w:pPr>
            <w:r w:rsidRPr="00FA22D3">
              <w:rPr>
                <w:rFonts w:cs="Arial"/>
                <w:i/>
                <w:lang w:eastAsia="ja-JP"/>
              </w:rPr>
              <w:t>1..&lt;maxnoofTAIinAoI&gt;</w:t>
            </w:r>
          </w:p>
        </w:tc>
        <w:tc>
          <w:tcPr>
            <w:tcW w:w="1872" w:type="dxa"/>
          </w:tcPr>
          <w:p w14:paraId="35D5E27F" w14:textId="77777777" w:rsidR="004A7D6F" w:rsidRPr="00FA22D3" w:rsidRDefault="004A7D6F" w:rsidP="00082B18">
            <w:pPr>
              <w:pStyle w:val="TAL"/>
              <w:rPr>
                <w:rFonts w:cs="Arial"/>
                <w:lang w:eastAsia="ja-JP"/>
              </w:rPr>
            </w:pPr>
          </w:p>
        </w:tc>
        <w:tc>
          <w:tcPr>
            <w:tcW w:w="2880" w:type="dxa"/>
          </w:tcPr>
          <w:p w14:paraId="695EE2F3" w14:textId="77777777" w:rsidR="004A7D6F" w:rsidRPr="00FA22D3" w:rsidRDefault="004A7D6F" w:rsidP="00082B18">
            <w:pPr>
              <w:pStyle w:val="TAL"/>
              <w:rPr>
                <w:lang w:eastAsia="ja-JP"/>
              </w:rPr>
            </w:pPr>
          </w:p>
        </w:tc>
      </w:tr>
      <w:tr w:rsidR="004A7D6F" w:rsidRPr="00FA22D3" w14:paraId="6DAA39F7" w14:textId="77777777" w:rsidTr="00082B18">
        <w:tc>
          <w:tcPr>
            <w:tcW w:w="2448" w:type="dxa"/>
          </w:tcPr>
          <w:p w14:paraId="3317CEAF" w14:textId="77777777" w:rsidR="004A7D6F" w:rsidRPr="00FA22D3" w:rsidRDefault="004A7D6F" w:rsidP="00082B18">
            <w:pPr>
              <w:pStyle w:val="TAL"/>
              <w:ind w:left="165"/>
              <w:rPr>
                <w:rFonts w:cs="Arial"/>
                <w:b/>
                <w:lang w:eastAsia="ja-JP"/>
              </w:rPr>
            </w:pPr>
            <w:r w:rsidRPr="00FA22D3">
              <w:rPr>
                <w:rFonts w:cs="Arial"/>
                <w:lang w:eastAsia="zh-CN"/>
              </w:rPr>
              <w:t>&gt;</w:t>
            </w:r>
            <w:r w:rsidRPr="00FA22D3">
              <w:rPr>
                <w:rFonts w:cs="Arial" w:hint="eastAsia"/>
                <w:lang w:eastAsia="zh-CN"/>
              </w:rPr>
              <w:t>&gt;</w:t>
            </w:r>
            <w:r w:rsidRPr="00FA22D3">
              <w:rPr>
                <w:rFonts w:cs="Arial"/>
                <w:lang w:eastAsia="zh-CN"/>
              </w:rPr>
              <w:t>TAI</w:t>
            </w:r>
          </w:p>
        </w:tc>
        <w:tc>
          <w:tcPr>
            <w:tcW w:w="1080" w:type="dxa"/>
          </w:tcPr>
          <w:p w14:paraId="3360D3D6" w14:textId="77777777" w:rsidR="004A7D6F" w:rsidRPr="00FA22D3" w:rsidRDefault="004A7D6F" w:rsidP="00082B18">
            <w:pPr>
              <w:pStyle w:val="TAL"/>
              <w:rPr>
                <w:rFonts w:cs="Arial"/>
                <w:lang w:eastAsia="ja-JP"/>
              </w:rPr>
            </w:pPr>
            <w:r w:rsidRPr="00FA22D3">
              <w:rPr>
                <w:rFonts w:eastAsia="Batang"/>
                <w:lang w:eastAsia="ja-JP"/>
              </w:rPr>
              <w:t>M</w:t>
            </w:r>
          </w:p>
        </w:tc>
        <w:tc>
          <w:tcPr>
            <w:tcW w:w="1440" w:type="dxa"/>
          </w:tcPr>
          <w:p w14:paraId="24AB7E6D" w14:textId="77777777" w:rsidR="004A7D6F" w:rsidRPr="00FA22D3" w:rsidRDefault="004A7D6F" w:rsidP="00082B18">
            <w:pPr>
              <w:pStyle w:val="TAL"/>
              <w:rPr>
                <w:i/>
                <w:lang w:eastAsia="ja-JP"/>
              </w:rPr>
            </w:pPr>
          </w:p>
        </w:tc>
        <w:tc>
          <w:tcPr>
            <w:tcW w:w="1872" w:type="dxa"/>
          </w:tcPr>
          <w:p w14:paraId="621DF296" w14:textId="77777777" w:rsidR="004A7D6F" w:rsidRPr="00FA22D3" w:rsidRDefault="004A7D6F" w:rsidP="00082B18">
            <w:pPr>
              <w:pStyle w:val="TAL"/>
              <w:rPr>
                <w:rFonts w:cs="Arial"/>
                <w:lang w:eastAsia="zh-CN"/>
              </w:rPr>
            </w:pPr>
            <w:r w:rsidRPr="00FA22D3">
              <w:rPr>
                <w:lang w:eastAsia="ja-JP"/>
              </w:rPr>
              <w:t>9.3.3.11</w:t>
            </w:r>
          </w:p>
        </w:tc>
        <w:tc>
          <w:tcPr>
            <w:tcW w:w="2880" w:type="dxa"/>
          </w:tcPr>
          <w:p w14:paraId="31F06046" w14:textId="77777777" w:rsidR="004A7D6F" w:rsidRPr="00FA22D3" w:rsidRDefault="004A7D6F" w:rsidP="00082B18">
            <w:pPr>
              <w:pStyle w:val="TAL"/>
              <w:rPr>
                <w:lang w:eastAsia="ja-JP"/>
              </w:rPr>
            </w:pPr>
          </w:p>
        </w:tc>
      </w:tr>
      <w:tr w:rsidR="004A7D6F" w:rsidRPr="00FA22D3" w14:paraId="3D603248" w14:textId="77777777" w:rsidTr="00082B18">
        <w:tc>
          <w:tcPr>
            <w:tcW w:w="2448" w:type="dxa"/>
          </w:tcPr>
          <w:p w14:paraId="367E9F15" w14:textId="77777777" w:rsidR="004A7D6F" w:rsidRPr="00FA22D3" w:rsidRDefault="004A7D6F" w:rsidP="00082B18">
            <w:pPr>
              <w:pStyle w:val="TAL"/>
              <w:rPr>
                <w:rFonts w:cs="Arial"/>
                <w:lang w:eastAsia="zh-CN"/>
              </w:rPr>
            </w:pPr>
            <w:r w:rsidRPr="00FA22D3">
              <w:rPr>
                <w:b/>
                <w:lang w:eastAsia="ja-JP"/>
              </w:rPr>
              <w:t>Area of Interest Cell List</w:t>
            </w:r>
          </w:p>
        </w:tc>
        <w:tc>
          <w:tcPr>
            <w:tcW w:w="1080" w:type="dxa"/>
          </w:tcPr>
          <w:p w14:paraId="32A9C744" w14:textId="77777777" w:rsidR="004A7D6F" w:rsidRPr="00FA22D3" w:rsidRDefault="004A7D6F" w:rsidP="00082B18">
            <w:pPr>
              <w:pStyle w:val="TAL"/>
              <w:rPr>
                <w:rFonts w:eastAsia="Batang"/>
                <w:lang w:eastAsia="ja-JP"/>
              </w:rPr>
            </w:pPr>
          </w:p>
        </w:tc>
        <w:tc>
          <w:tcPr>
            <w:tcW w:w="1440" w:type="dxa"/>
          </w:tcPr>
          <w:p w14:paraId="364E3EFD" w14:textId="77777777" w:rsidR="004A7D6F" w:rsidRPr="00FA22D3" w:rsidRDefault="004A7D6F" w:rsidP="00082B18">
            <w:pPr>
              <w:pStyle w:val="TAL"/>
              <w:rPr>
                <w:i/>
                <w:lang w:eastAsia="ja-JP"/>
              </w:rPr>
            </w:pPr>
            <w:r w:rsidRPr="00FA22D3">
              <w:rPr>
                <w:rFonts w:cs="Arial"/>
                <w:i/>
                <w:lang w:eastAsia="ja-JP"/>
              </w:rPr>
              <w:t>0..1</w:t>
            </w:r>
          </w:p>
        </w:tc>
        <w:tc>
          <w:tcPr>
            <w:tcW w:w="1872" w:type="dxa"/>
          </w:tcPr>
          <w:p w14:paraId="72D34E18" w14:textId="77777777" w:rsidR="004A7D6F" w:rsidRPr="00FA22D3" w:rsidRDefault="004A7D6F" w:rsidP="00082B18">
            <w:pPr>
              <w:pStyle w:val="TAL"/>
              <w:rPr>
                <w:lang w:eastAsia="ja-JP"/>
              </w:rPr>
            </w:pPr>
          </w:p>
        </w:tc>
        <w:tc>
          <w:tcPr>
            <w:tcW w:w="2880" w:type="dxa"/>
          </w:tcPr>
          <w:p w14:paraId="2F67D4EC" w14:textId="77777777" w:rsidR="004A7D6F" w:rsidRPr="00FA22D3" w:rsidRDefault="004A7D6F" w:rsidP="00082B18">
            <w:pPr>
              <w:pStyle w:val="TAL"/>
              <w:rPr>
                <w:lang w:eastAsia="ja-JP"/>
              </w:rPr>
            </w:pPr>
          </w:p>
        </w:tc>
      </w:tr>
      <w:tr w:rsidR="004A7D6F" w:rsidRPr="00FA22D3" w14:paraId="53F23673" w14:textId="77777777" w:rsidTr="00082B18">
        <w:tc>
          <w:tcPr>
            <w:tcW w:w="2448" w:type="dxa"/>
          </w:tcPr>
          <w:p w14:paraId="2E75D81D" w14:textId="77777777" w:rsidR="004A7D6F" w:rsidRPr="00FA22D3" w:rsidRDefault="004A7D6F" w:rsidP="00082B18">
            <w:pPr>
              <w:pStyle w:val="TAL"/>
              <w:ind w:left="75"/>
              <w:rPr>
                <w:rFonts w:cs="Arial"/>
                <w:lang w:eastAsia="zh-CN"/>
              </w:rPr>
            </w:pPr>
            <w:r w:rsidRPr="00FA22D3">
              <w:rPr>
                <w:rFonts w:cs="Arial"/>
                <w:b/>
                <w:lang w:eastAsia="ja-JP"/>
              </w:rPr>
              <w:t xml:space="preserve">&gt;Area of Interest </w:t>
            </w:r>
            <w:r w:rsidRPr="00FA22D3">
              <w:rPr>
                <w:rFonts w:eastAsia="Batang" w:cs="Arial"/>
                <w:b/>
                <w:lang w:eastAsia="ko-KR"/>
              </w:rPr>
              <w:t>Cell Item</w:t>
            </w:r>
          </w:p>
        </w:tc>
        <w:tc>
          <w:tcPr>
            <w:tcW w:w="1080" w:type="dxa"/>
          </w:tcPr>
          <w:p w14:paraId="79F08FD9" w14:textId="77777777" w:rsidR="004A7D6F" w:rsidRPr="00FA22D3" w:rsidRDefault="004A7D6F" w:rsidP="00082B18">
            <w:pPr>
              <w:pStyle w:val="TAL"/>
              <w:rPr>
                <w:rFonts w:eastAsia="Batang"/>
                <w:lang w:eastAsia="ja-JP"/>
              </w:rPr>
            </w:pPr>
          </w:p>
        </w:tc>
        <w:tc>
          <w:tcPr>
            <w:tcW w:w="1440" w:type="dxa"/>
          </w:tcPr>
          <w:p w14:paraId="1CCB6455" w14:textId="77777777" w:rsidR="004A7D6F" w:rsidRPr="00FA22D3" w:rsidRDefault="004A7D6F" w:rsidP="00082B18">
            <w:pPr>
              <w:pStyle w:val="TAL"/>
              <w:rPr>
                <w:i/>
                <w:lang w:eastAsia="ja-JP"/>
              </w:rPr>
            </w:pPr>
            <w:r w:rsidRPr="00FA22D3">
              <w:rPr>
                <w:rFonts w:cs="Arial"/>
                <w:i/>
                <w:lang w:eastAsia="ja-JP"/>
              </w:rPr>
              <w:t>1..&lt;maxnoofCellinAoI&gt;</w:t>
            </w:r>
          </w:p>
        </w:tc>
        <w:tc>
          <w:tcPr>
            <w:tcW w:w="1872" w:type="dxa"/>
          </w:tcPr>
          <w:p w14:paraId="41D4C4F4" w14:textId="77777777" w:rsidR="004A7D6F" w:rsidRPr="00FA22D3" w:rsidRDefault="004A7D6F" w:rsidP="00082B18">
            <w:pPr>
              <w:pStyle w:val="TAL"/>
              <w:rPr>
                <w:lang w:eastAsia="ja-JP"/>
              </w:rPr>
            </w:pPr>
          </w:p>
        </w:tc>
        <w:tc>
          <w:tcPr>
            <w:tcW w:w="2880" w:type="dxa"/>
          </w:tcPr>
          <w:p w14:paraId="1A94A7B3" w14:textId="77777777" w:rsidR="004A7D6F" w:rsidRPr="00FA22D3" w:rsidRDefault="004A7D6F" w:rsidP="00082B18">
            <w:pPr>
              <w:pStyle w:val="TAL"/>
              <w:rPr>
                <w:lang w:eastAsia="ja-JP"/>
              </w:rPr>
            </w:pPr>
          </w:p>
        </w:tc>
      </w:tr>
      <w:tr w:rsidR="004A7D6F" w:rsidRPr="00FA22D3" w14:paraId="429E0BD2" w14:textId="77777777" w:rsidTr="00082B18">
        <w:tc>
          <w:tcPr>
            <w:tcW w:w="2448" w:type="dxa"/>
          </w:tcPr>
          <w:p w14:paraId="0E1FAB01" w14:textId="77777777" w:rsidR="004A7D6F" w:rsidRPr="00FA22D3" w:rsidRDefault="004A7D6F" w:rsidP="00082B18">
            <w:pPr>
              <w:pStyle w:val="TAL"/>
              <w:ind w:left="165"/>
              <w:rPr>
                <w:rFonts w:cs="Arial"/>
                <w:lang w:eastAsia="zh-CN"/>
              </w:rPr>
            </w:pPr>
            <w:r w:rsidRPr="00FA22D3">
              <w:rPr>
                <w:rFonts w:cs="Arial"/>
                <w:lang w:eastAsia="zh-CN"/>
              </w:rPr>
              <w:t>&gt;</w:t>
            </w:r>
            <w:r w:rsidRPr="00FA22D3">
              <w:rPr>
                <w:rFonts w:cs="Arial" w:hint="eastAsia"/>
                <w:lang w:eastAsia="zh-CN"/>
              </w:rPr>
              <w:t>&gt;</w:t>
            </w:r>
            <w:r w:rsidRPr="00FA22D3">
              <w:rPr>
                <w:rFonts w:cs="Arial"/>
                <w:lang w:eastAsia="zh-CN"/>
              </w:rPr>
              <w:t>NG-RAN CGI</w:t>
            </w:r>
          </w:p>
        </w:tc>
        <w:tc>
          <w:tcPr>
            <w:tcW w:w="1080" w:type="dxa"/>
          </w:tcPr>
          <w:p w14:paraId="6FEFF4F1" w14:textId="77777777" w:rsidR="004A7D6F" w:rsidRPr="00FA22D3" w:rsidRDefault="004A7D6F" w:rsidP="00082B18">
            <w:pPr>
              <w:pStyle w:val="TAL"/>
              <w:rPr>
                <w:rFonts w:eastAsia="Batang"/>
                <w:lang w:eastAsia="ja-JP"/>
              </w:rPr>
            </w:pPr>
            <w:r w:rsidRPr="00FA22D3">
              <w:rPr>
                <w:rFonts w:eastAsia="Batang"/>
                <w:lang w:eastAsia="ja-JP"/>
              </w:rPr>
              <w:t>M</w:t>
            </w:r>
          </w:p>
        </w:tc>
        <w:tc>
          <w:tcPr>
            <w:tcW w:w="1440" w:type="dxa"/>
          </w:tcPr>
          <w:p w14:paraId="6394A880" w14:textId="77777777" w:rsidR="004A7D6F" w:rsidRPr="00FA22D3" w:rsidRDefault="004A7D6F" w:rsidP="00082B18">
            <w:pPr>
              <w:pStyle w:val="TAL"/>
              <w:rPr>
                <w:i/>
                <w:lang w:eastAsia="ja-JP"/>
              </w:rPr>
            </w:pPr>
          </w:p>
        </w:tc>
        <w:tc>
          <w:tcPr>
            <w:tcW w:w="1872" w:type="dxa"/>
          </w:tcPr>
          <w:p w14:paraId="59112684" w14:textId="77777777" w:rsidR="004A7D6F" w:rsidRPr="00FA22D3" w:rsidRDefault="004A7D6F" w:rsidP="00082B18">
            <w:pPr>
              <w:pStyle w:val="TAL"/>
              <w:rPr>
                <w:lang w:eastAsia="ja-JP"/>
              </w:rPr>
            </w:pPr>
            <w:r w:rsidRPr="00FA22D3">
              <w:rPr>
                <w:lang w:eastAsia="ja-JP"/>
              </w:rPr>
              <w:t>9.3.3.73</w:t>
            </w:r>
          </w:p>
        </w:tc>
        <w:tc>
          <w:tcPr>
            <w:tcW w:w="2880" w:type="dxa"/>
          </w:tcPr>
          <w:p w14:paraId="01FF8500" w14:textId="77777777" w:rsidR="004A7D6F" w:rsidRPr="00FA22D3" w:rsidRDefault="004A7D6F" w:rsidP="00082B18">
            <w:pPr>
              <w:pStyle w:val="TAL"/>
              <w:rPr>
                <w:lang w:eastAsia="ja-JP"/>
              </w:rPr>
            </w:pPr>
          </w:p>
        </w:tc>
      </w:tr>
      <w:tr w:rsidR="004A7D6F" w:rsidRPr="00FA22D3" w14:paraId="2D1A6D94" w14:textId="77777777" w:rsidTr="00082B18">
        <w:tc>
          <w:tcPr>
            <w:tcW w:w="2448" w:type="dxa"/>
          </w:tcPr>
          <w:p w14:paraId="44384152" w14:textId="77777777" w:rsidR="004A7D6F" w:rsidRPr="00FA22D3" w:rsidRDefault="004A7D6F" w:rsidP="00082B18">
            <w:pPr>
              <w:pStyle w:val="TAL"/>
              <w:rPr>
                <w:rFonts w:cs="Arial"/>
                <w:lang w:eastAsia="zh-CN"/>
              </w:rPr>
            </w:pPr>
            <w:r w:rsidRPr="00FA22D3">
              <w:rPr>
                <w:b/>
                <w:lang w:eastAsia="ja-JP"/>
              </w:rPr>
              <w:t>Area of Interest RAN Node List</w:t>
            </w:r>
          </w:p>
        </w:tc>
        <w:tc>
          <w:tcPr>
            <w:tcW w:w="1080" w:type="dxa"/>
          </w:tcPr>
          <w:p w14:paraId="3D2EC2F4" w14:textId="77777777" w:rsidR="004A7D6F" w:rsidRPr="00FA22D3" w:rsidRDefault="004A7D6F" w:rsidP="00082B18">
            <w:pPr>
              <w:pStyle w:val="TAL"/>
              <w:rPr>
                <w:rFonts w:eastAsia="Batang"/>
                <w:lang w:eastAsia="ja-JP"/>
              </w:rPr>
            </w:pPr>
          </w:p>
        </w:tc>
        <w:tc>
          <w:tcPr>
            <w:tcW w:w="1440" w:type="dxa"/>
          </w:tcPr>
          <w:p w14:paraId="45F9CE27" w14:textId="77777777" w:rsidR="004A7D6F" w:rsidRPr="00FA22D3" w:rsidRDefault="004A7D6F" w:rsidP="00082B18">
            <w:pPr>
              <w:pStyle w:val="TAL"/>
              <w:rPr>
                <w:i/>
                <w:lang w:eastAsia="ja-JP"/>
              </w:rPr>
            </w:pPr>
            <w:r w:rsidRPr="00FA22D3">
              <w:rPr>
                <w:rFonts w:cs="Arial"/>
                <w:i/>
                <w:lang w:eastAsia="ja-JP"/>
              </w:rPr>
              <w:t>0..1</w:t>
            </w:r>
          </w:p>
        </w:tc>
        <w:tc>
          <w:tcPr>
            <w:tcW w:w="1872" w:type="dxa"/>
          </w:tcPr>
          <w:p w14:paraId="1B667AE6" w14:textId="77777777" w:rsidR="004A7D6F" w:rsidRPr="00FA22D3" w:rsidRDefault="004A7D6F" w:rsidP="00082B18">
            <w:pPr>
              <w:pStyle w:val="TAL"/>
              <w:rPr>
                <w:lang w:eastAsia="ja-JP"/>
              </w:rPr>
            </w:pPr>
          </w:p>
        </w:tc>
        <w:tc>
          <w:tcPr>
            <w:tcW w:w="2880" w:type="dxa"/>
          </w:tcPr>
          <w:p w14:paraId="45857D08" w14:textId="77777777" w:rsidR="004A7D6F" w:rsidRPr="00FA22D3" w:rsidRDefault="004A7D6F" w:rsidP="00082B18">
            <w:pPr>
              <w:pStyle w:val="TAL"/>
              <w:rPr>
                <w:lang w:eastAsia="ja-JP"/>
              </w:rPr>
            </w:pPr>
          </w:p>
        </w:tc>
      </w:tr>
      <w:tr w:rsidR="004A7D6F" w:rsidRPr="00FA22D3" w14:paraId="0B7EA6CF" w14:textId="77777777" w:rsidTr="00082B18">
        <w:tc>
          <w:tcPr>
            <w:tcW w:w="2448" w:type="dxa"/>
          </w:tcPr>
          <w:p w14:paraId="69EAA027" w14:textId="77777777" w:rsidR="004A7D6F" w:rsidRPr="00FA22D3" w:rsidRDefault="004A7D6F" w:rsidP="00082B18">
            <w:pPr>
              <w:pStyle w:val="TAL"/>
              <w:ind w:left="165"/>
              <w:rPr>
                <w:rFonts w:cs="Arial"/>
                <w:lang w:eastAsia="zh-CN"/>
              </w:rPr>
            </w:pPr>
            <w:r w:rsidRPr="00FA22D3">
              <w:rPr>
                <w:rFonts w:cs="Arial"/>
                <w:b/>
                <w:lang w:eastAsia="ja-JP"/>
              </w:rPr>
              <w:t xml:space="preserve">&gt;Area of Interest </w:t>
            </w:r>
            <w:r w:rsidRPr="00FA22D3">
              <w:rPr>
                <w:rFonts w:eastAsia="Batang" w:cs="Arial"/>
                <w:b/>
                <w:lang w:eastAsia="ko-KR"/>
              </w:rPr>
              <w:t>RAN Node Item</w:t>
            </w:r>
          </w:p>
        </w:tc>
        <w:tc>
          <w:tcPr>
            <w:tcW w:w="1080" w:type="dxa"/>
          </w:tcPr>
          <w:p w14:paraId="690EECC1" w14:textId="77777777" w:rsidR="004A7D6F" w:rsidRPr="00FA22D3" w:rsidRDefault="004A7D6F" w:rsidP="00082B18">
            <w:pPr>
              <w:pStyle w:val="TAL"/>
              <w:rPr>
                <w:rFonts w:eastAsia="Batang"/>
                <w:lang w:eastAsia="ja-JP"/>
              </w:rPr>
            </w:pPr>
          </w:p>
        </w:tc>
        <w:tc>
          <w:tcPr>
            <w:tcW w:w="1440" w:type="dxa"/>
          </w:tcPr>
          <w:p w14:paraId="7C9D9A3A" w14:textId="77777777" w:rsidR="004A7D6F" w:rsidRPr="00FA22D3" w:rsidRDefault="004A7D6F" w:rsidP="00082B18">
            <w:pPr>
              <w:pStyle w:val="TAL"/>
              <w:rPr>
                <w:i/>
                <w:lang w:eastAsia="ja-JP"/>
              </w:rPr>
            </w:pPr>
            <w:r w:rsidRPr="00FA22D3">
              <w:rPr>
                <w:rFonts w:cs="Arial"/>
                <w:i/>
                <w:lang w:eastAsia="ja-JP"/>
              </w:rPr>
              <w:t>1..&lt;maxnoofRANNodeinAoI&gt;</w:t>
            </w:r>
          </w:p>
        </w:tc>
        <w:tc>
          <w:tcPr>
            <w:tcW w:w="1872" w:type="dxa"/>
          </w:tcPr>
          <w:p w14:paraId="45329569" w14:textId="77777777" w:rsidR="004A7D6F" w:rsidRPr="00FA22D3" w:rsidRDefault="004A7D6F" w:rsidP="00082B18">
            <w:pPr>
              <w:pStyle w:val="TAL"/>
              <w:rPr>
                <w:lang w:eastAsia="ja-JP"/>
              </w:rPr>
            </w:pPr>
          </w:p>
        </w:tc>
        <w:tc>
          <w:tcPr>
            <w:tcW w:w="2880" w:type="dxa"/>
          </w:tcPr>
          <w:p w14:paraId="409ABE2D" w14:textId="77777777" w:rsidR="004A7D6F" w:rsidRPr="00FA22D3" w:rsidRDefault="004A7D6F" w:rsidP="00082B18">
            <w:pPr>
              <w:pStyle w:val="TAL"/>
              <w:rPr>
                <w:lang w:eastAsia="ja-JP"/>
              </w:rPr>
            </w:pPr>
          </w:p>
        </w:tc>
      </w:tr>
      <w:tr w:rsidR="004A7D6F" w:rsidRPr="00FA22D3" w14:paraId="64F9CCB2" w14:textId="77777777" w:rsidTr="00082B18">
        <w:tc>
          <w:tcPr>
            <w:tcW w:w="2448" w:type="dxa"/>
          </w:tcPr>
          <w:p w14:paraId="14D1FA3D" w14:textId="77777777" w:rsidR="004A7D6F" w:rsidRPr="00FA22D3" w:rsidRDefault="004A7D6F" w:rsidP="00082B18">
            <w:pPr>
              <w:pStyle w:val="TAL"/>
              <w:ind w:left="165"/>
              <w:rPr>
                <w:rFonts w:cs="Arial"/>
                <w:lang w:eastAsia="zh-CN"/>
              </w:rPr>
            </w:pPr>
            <w:r w:rsidRPr="00FA22D3">
              <w:rPr>
                <w:rFonts w:cs="Arial"/>
                <w:lang w:eastAsia="zh-CN"/>
              </w:rPr>
              <w:t>&gt;</w:t>
            </w:r>
            <w:r w:rsidRPr="00FA22D3">
              <w:rPr>
                <w:rFonts w:cs="Arial" w:hint="eastAsia"/>
                <w:lang w:eastAsia="zh-CN"/>
              </w:rPr>
              <w:t>&gt;</w:t>
            </w:r>
            <w:r w:rsidRPr="00FA22D3">
              <w:rPr>
                <w:rFonts w:cs="Arial"/>
                <w:lang w:eastAsia="zh-CN"/>
              </w:rPr>
              <w:t>Global RAN Node ID</w:t>
            </w:r>
          </w:p>
        </w:tc>
        <w:tc>
          <w:tcPr>
            <w:tcW w:w="1080" w:type="dxa"/>
          </w:tcPr>
          <w:p w14:paraId="5679C1FD" w14:textId="77777777" w:rsidR="004A7D6F" w:rsidRPr="00FA22D3" w:rsidRDefault="004A7D6F" w:rsidP="00082B18">
            <w:pPr>
              <w:pStyle w:val="TAL"/>
              <w:rPr>
                <w:rFonts w:eastAsia="Batang"/>
                <w:lang w:eastAsia="ja-JP"/>
              </w:rPr>
            </w:pPr>
            <w:r w:rsidRPr="00FA22D3">
              <w:rPr>
                <w:rFonts w:eastAsia="Batang"/>
                <w:lang w:eastAsia="ja-JP"/>
              </w:rPr>
              <w:t>M</w:t>
            </w:r>
          </w:p>
        </w:tc>
        <w:tc>
          <w:tcPr>
            <w:tcW w:w="1440" w:type="dxa"/>
          </w:tcPr>
          <w:p w14:paraId="1813D9DC" w14:textId="77777777" w:rsidR="004A7D6F" w:rsidRPr="00FA22D3" w:rsidRDefault="004A7D6F" w:rsidP="00082B18">
            <w:pPr>
              <w:pStyle w:val="TAL"/>
              <w:rPr>
                <w:i/>
                <w:lang w:eastAsia="ja-JP"/>
              </w:rPr>
            </w:pPr>
          </w:p>
        </w:tc>
        <w:tc>
          <w:tcPr>
            <w:tcW w:w="1872" w:type="dxa"/>
          </w:tcPr>
          <w:p w14:paraId="4C998352" w14:textId="77777777" w:rsidR="004A7D6F" w:rsidRPr="00FA22D3" w:rsidRDefault="004A7D6F" w:rsidP="00082B18">
            <w:pPr>
              <w:pStyle w:val="TAL"/>
              <w:rPr>
                <w:lang w:eastAsia="ja-JP"/>
              </w:rPr>
            </w:pPr>
            <w:r w:rsidRPr="00FA22D3">
              <w:rPr>
                <w:lang w:eastAsia="ja-JP"/>
              </w:rPr>
              <w:t>9.3.1.5</w:t>
            </w:r>
          </w:p>
        </w:tc>
        <w:tc>
          <w:tcPr>
            <w:tcW w:w="2880" w:type="dxa"/>
          </w:tcPr>
          <w:p w14:paraId="384FB5AF" w14:textId="77777777" w:rsidR="004A7D6F" w:rsidRPr="00FA22D3" w:rsidRDefault="004A7D6F" w:rsidP="00082B18">
            <w:pPr>
              <w:pStyle w:val="TAL"/>
              <w:rPr>
                <w:lang w:eastAsia="ja-JP"/>
              </w:rPr>
            </w:pPr>
          </w:p>
        </w:tc>
      </w:tr>
    </w:tbl>
    <w:p w14:paraId="5E2EA580"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1C4AB83C" w14:textId="77777777" w:rsidTr="00082B18">
        <w:tc>
          <w:tcPr>
            <w:tcW w:w="3528" w:type="dxa"/>
          </w:tcPr>
          <w:p w14:paraId="3E8FFB5D"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34AAECC9"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36ACBD2C" w14:textId="77777777" w:rsidTr="00082B18">
        <w:tc>
          <w:tcPr>
            <w:tcW w:w="3528" w:type="dxa"/>
          </w:tcPr>
          <w:p w14:paraId="798A87C5" w14:textId="77777777" w:rsidR="004A7D6F" w:rsidRPr="00FA22D3" w:rsidRDefault="004A7D6F" w:rsidP="00082B18">
            <w:pPr>
              <w:pStyle w:val="TAL"/>
              <w:rPr>
                <w:lang w:eastAsia="ja-JP"/>
              </w:rPr>
            </w:pPr>
            <w:r w:rsidRPr="00FA22D3">
              <w:rPr>
                <w:rFonts w:eastAsia="Malgun Gothic" w:cs="Arial"/>
                <w:lang w:eastAsia="ja-JP"/>
              </w:rPr>
              <w:t>maxnoofTAIinAoI</w:t>
            </w:r>
          </w:p>
        </w:tc>
        <w:tc>
          <w:tcPr>
            <w:tcW w:w="6192" w:type="dxa"/>
          </w:tcPr>
          <w:p w14:paraId="528796B0" w14:textId="77777777" w:rsidR="004A7D6F" w:rsidRPr="00FA22D3" w:rsidRDefault="004A7D6F" w:rsidP="00082B18">
            <w:pPr>
              <w:pStyle w:val="TAL"/>
              <w:rPr>
                <w:lang w:eastAsia="ja-JP"/>
              </w:rPr>
            </w:pPr>
            <w:r w:rsidRPr="00FA22D3">
              <w:rPr>
                <w:lang w:eastAsia="ja-JP"/>
              </w:rPr>
              <w:t xml:space="preserve">Maximum no. of tracking areas in an area of interest. Value is </w:t>
            </w:r>
            <w:r w:rsidRPr="00FA22D3">
              <w:rPr>
                <w:lang w:eastAsia="zh-CN"/>
              </w:rPr>
              <w:t>16</w:t>
            </w:r>
            <w:r w:rsidRPr="00FA22D3">
              <w:rPr>
                <w:rFonts w:hint="eastAsia"/>
                <w:lang w:eastAsia="zh-CN"/>
              </w:rPr>
              <w:t>.</w:t>
            </w:r>
          </w:p>
        </w:tc>
      </w:tr>
      <w:tr w:rsidR="004A7D6F" w:rsidRPr="00FA22D3" w14:paraId="119BD917" w14:textId="77777777" w:rsidTr="00082B18">
        <w:tc>
          <w:tcPr>
            <w:tcW w:w="3528" w:type="dxa"/>
          </w:tcPr>
          <w:p w14:paraId="1BE215A8" w14:textId="77777777" w:rsidR="004A7D6F" w:rsidRPr="00FA22D3" w:rsidRDefault="004A7D6F" w:rsidP="00082B18">
            <w:pPr>
              <w:pStyle w:val="TAL"/>
              <w:rPr>
                <w:rFonts w:eastAsia="Malgun Gothic" w:cs="Arial"/>
                <w:lang w:eastAsia="ja-JP"/>
              </w:rPr>
            </w:pPr>
            <w:r w:rsidRPr="00FA22D3">
              <w:rPr>
                <w:rFonts w:eastAsia="Malgun Gothic" w:cs="Arial"/>
                <w:lang w:eastAsia="ja-JP"/>
              </w:rPr>
              <w:t>maxnoofCellinAoI</w:t>
            </w:r>
          </w:p>
        </w:tc>
        <w:tc>
          <w:tcPr>
            <w:tcW w:w="6192" w:type="dxa"/>
          </w:tcPr>
          <w:p w14:paraId="4B658B3F" w14:textId="77777777" w:rsidR="004A7D6F" w:rsidRPr="00FA22D3" w:rsidRDefault="004A7D6F" w:rsidP="00082B18">
            <w:pPr>
              <w:pStyle w:val="TAL"/>
              <w:rPr>
                <w:lang w:eastAsia="ja-JP"/>
              </w:rPr>
            </w:pPr>
            <w:r w:rsidRPr="00FA22D3">
              <w:rPr>
                <w:lang w:eastAsia="ja-JP"/>
              </w:rPr>
              <w:t xml:space="preserve">Maximum no. of cells in an area of interest. Value is </w:t>
            </w:r>
            <w:r w:rsidRPr="00FA22D3">
              <w:rPr>
                <w:lang w:eastAsia="zh-CN"/>
              </w:rPr>
              <w:t>256</w:t>
            </w:r>
            <w:r w:rsidRPr="00FA22D3">
              <w:rPr>
                <w:rFonts w:hint="eastAsia"/>
                <w:lang w:eastAsia="zh-CN"/>
              </w:rPr>
              <w:t>.</w:t>
            </w:r>
          </w:p>
        </w:tc>
      </w:tr>
      <w:tr w:rsidR="004A7D6F" w:rsidRPr="00FA22D3" w14:paraId="043BB5CE" w14:textId="77777777" w:rsidTr="00082B18">
        <w:tc>
          <w:tcPr>
            <w:tcW w:w="3528" w:type="dxa"/>
          </w:tcPr>
          <w:p w14:paraId="22E3FBBC" w14:textId="77777777" w:rsidR="004A7D6F" w:rsidRPr="00FA22D3" w:rsidRDefault="004A7D6F" w:rsidP="00082B18">
            <w:pPr>
              <w:pStyle w:val="TAL"/>
              <w:rPr>
                <w:rFonts w:eastAsia="Malgun Gothic" w:cs="Arial"/>
                <w:lang w:eastAsia="ja-JP"/>
              </w:rPr>
            </w:pPr>
            <w:r w:rsidRPr="00FA22D3">
              <w:rPr>
                <w:rFonts w:eastAsia="Malgun Gothic" w:cs="Arial"/>
                <w:lang w:eastAsia="ja-JP"/>
              </w:rPr>
              <w:t>maxnoofRANNodeinAoI</w:t>
            </w:r>
          </w:p>
        </w:tc>
        <w:tc>
          <w:tcPr>
            <w:tcW w:w="6192" w:type="dxa"/>
          </w:tcPr>
          <w:p w14:paraId="1F3D0D80" w14:textId="77777777" w:rsidR="004A7D6F" w:rsidRPr="00FA22D3" w:rsidRDefault="004A7D6F" w:rsidP="00082B18">
            <w:pPr>
              <w:pStyle w:val="TAL"/>
              <w:rPr>
                <w:lang w:eastAsia="ja-JP"/>
              </w:rPr>
            </w:pPr>
            <w:r w:rsidRPr="00FA22D3">
              <w:rPr>
                <w:lang w:eastAsia="ja-JP"/>
              </w:rPr>
              <w:t xml:space="preserve">Maximum no. of NG-RAN nodes in an area of interest. Value is </w:t>
            </w:r>
            <w:r w:rsidRPr="00FA22D3">
              <w:rPr>
                <w:lang w:eastAsia="zh-CN"/>
              </w:rPr>
              <w:t>64</w:t>
            </w:r>
            <w:r w:rsidRPr="00FA22D3">
              <w:rPr>
                <w:rFonts w:hint="eastAsia"/>
                <w:lang w:eastAsia="zh-CN"/>
              </w:rPr>
              <w:t>.</w:t>
            </w:r>
          </w:p>
        </w:tc>
      </w:tr>
    </w:tbl>
    <w:p w14:paraId="01BA4C33" w14:textId="77777777" w:rsidR="004A7D6F" w:rsidRPr="00FA22D3" w:rsidRDefault="004A7D6F" w:rsidP="004A7D6F"/>
    <w:p w14:paraId="6309E205" w14:textId="77777777" w:rsidR="004A7D6F" w:rsidRPr="00FA22D3" w:rsidRDefault="004A7D6F" w:rsidP="004A7D6F">
      <w:pPr>
        <w:pStyle w:val="Heading4"/>
        <w:rPr>
          <w:rFonts w:eastAsia="Batang"/>
        </w:rPr>
      </w:pPr>
      <w:bookmarkStart w:id="518" w:name="_Toc5694459"/>
      <w:r w:rsidRPr="00FA22D3">
        <w:rPr>
          <w:rFonts w:eastAsia="Batang"/>
        </w:rPr>
        <w:lastRenderedPageBreak/>
        <w:t>9.3.1.67</w:t>
      </w:r>
      <w:r w:rsidRPr="00FA22D3">
        <w:rPr>
          <w:rFonts w:eastAsia="Batang"/>
        </w:rPr>
        <w:tab/>
      </w:r>
      <w:r w:rsidRPr="00FA22D3">
        <w:t xml:space="preserve">UE Presence in </w:t>
      </w:r>
      <w:r w:rsidRPr="00FA22D3">
        <w:rPr>
          <w:rFonts w:cs="Arial"/>
          <w:lang w:eastAsia="ja-JP"/>
        </w:rPr>
        <w:t>Area of Interest List</w:t>
      </w:r>
      <w:bookmarkEnd w:id="518"/>
    </w:p>
    <w:p w14:paraId="0D30BB14" w14:textId="77777777" w:rsidR="004A7D6F" w:rsidRPr="00FA22D3" w:rsidRDefault="004A7D6F" w:rsidP="004A7D6F">
      <w:pPr>
        <w:keepNext/>
        <w:rPr>
          <w:rFonts w:eastAsia="Batang"/>
          <w:lang w:eastAsia="zh-CN"/>
        </w:rPr>
      </w:pPr>
      <w:r w:rsidRPr="00FA22D3">
        <w:rPr>
          <w:lang w:eastAsia="zh-CN"/>
        </w:rPr>
        <w:t xml:space="preserve">This IE indicates </w:t>
      </w:r>
      <w:r w:rsidRPr="00FA22D3">
        <w:rPr>
          <w:rFonts w:cs="Arial"/>
          <w:lang w:eastAsia="zh-CN"/>
        </w:rPr>
        <w:t>the UE presence in the area of interest</w:t>
      </w:r>
      <w:r w:rsidRPr="00FA22D3">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97D9F39" w14:textId="77777777" w:rsidTr="00082B18">
        <w:tc>
          <w:tcPr>
            <w:tcW w:w="2448" w:type="dxa"/>
          </w:tcPr>
          <w:p w14:paraId="2185AFE8"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0BA0F41"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1CE7FE64"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0B170AA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DFFCD8F"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26396B9" w14:textId="77777777" w:rsidTr="00082B18">
        <w:tc>
          <w:tcPr>
            <w:tcW w:w="2448" w:type="dxa"/>
          </w:tcPr>
          <w:p w14:paraId="535210FE" w14:textId="77777777" w:rsidR="004A7D6F" w:rsidRPr="00FA22D3" w:rsidRDefault="004A7D6F" w:rsidP="00082B18">
            <w:pPr>
              <w:pStyle w:val="TAL"/>
              <w:rPr>
                <w:rFonts w:cs="Arial"/>
                <w:b/>
                <w:lang w:eastAsia="ja-JP"/>
              </w:rPr>
            </w:pPr>
            <w:r w:rsidRPr="00FA22D3">
              <w:rPr>
                <w:rFonts w:cs="Arial"/>
                <w:b/>
                <w:lang w:eastAsia="ja-JP"/>
              </w:rPr>
              <w:t>UE Presence in Area of Interest Item</w:t>
            </w:r>
          </w:p>
        </w:tc>
        <w:tc>
          <w:tcPr>
            <w:tcW w:w="1080" w:type="dxa"/>
          </w:tcPr>
          <w:p w14:paraId="0E62BE76" w14:textId="77777777" w:rsidR="004A7D6F" w:rsidRPr="00FA22D3" w:rsidRDefault="004A7D6F" w:rsidP="00082B18">
            <w:pPr>
              <w:pStyle w:val="TAL"/>
              <w:rPr>
                <w:rFonts w:cs="Arial"/>
                <w:lang w:eastAsia="ja-JP"/>
              </w:rPr>
            </w:pPr>
          </w:p>
        </w:tc>
        <w:tc>
          <w:tcPr>
            <w:tcW w:w="1440" w:type="dxa"/>
          </w:tcPr>
          <w:p w14:paraId="7D3174B4" w14:textId="77777777" w:rsidR="004A7D6F" w:rsidRPr="00FA22D3" w:rsidRDefault="004A7D6F" w:rsidP="00082B18">
            <w:pPr>
              <w:pStyle w:val="TAL"/>
              <w:rPr>
                <w:rFonts w:cs="Arial"/>
                <w:i/>
                <w:lang w:eastAsia="ja-JP"/>
              </w:rPr>
            </w:pPr>
            <w:r w:rsidRPr="00FA22D3">
              <w:rPr>
                <w:rFonts w:cs="Arial"/>
                <w:i/>
                <w:lang w:eastAsia="ja-JP"/>
              </w:rPr>
              <w:t>1..&lt;maxnoofAoI&gt;</w:t>
            </w:r>
          </w:p>
        </w:tc>
        <w:tc>
          <w:tcPr>
            <w:tcW w:w="1872" w:type="dxa"/>
          </w:tcPr>
          <w:p w14:paraId="6D57144D" w14:textId="77777777" w:rsidR="004A7D6F" w:rsidRPr="00FA22D3" w:rsidRDefault="004A7D6F" w:rsidP="00082B18">
            <w:pPr>
              <w:pStyle w:val="TAL"/>
              <w:rPr>
                <w:rFonts w:cs="Arial"/>
                <w:lang w:eastAsia="ja-JP"/>
              </w:rPr>
            </w:pPr>
          </w:p>
        </w:tc>
        <w:tc>
          <w:tcPr>
            <w:tcW w:w="2880" w:type="dxa"/>
          </w:tcPr>
          <w:p w14:paraId="40B2B201" w14:textId="77777777" w:rsidR="004A7D6F" w:rsidRPr="00FA22D3" w:rsidRDefault="004A7D6F" w:rsidP="00082B18">
            <w:pPr>
              <w:pStyle w:val="TAL"/>
              <w:rPr>
                <w:lang w:eastAsia="ja-JP"/>
              </w:rPr>
            </w:pPr>
          </w:p>
        </w:tc>
      </w:tr>
      <w:tr w:rsidR="004A7D6F" w:rsidRPr="00FA22D3" w14:paraId="5DC9BF2A" w14:textId="77777777" w:rsidTr="00082B18">
        <w:tc>
          <w:tcPr>
            <w:tcW w:w="2448" w:type="dxa"/>
          </w:tcPr>
          <w:p w14:paraId="619A002F" w14:textId="77777777" w:rsidR="004A7D6F" w:rsidRPr="00FA22D3" w:rsidRDefault="004A7D6F" w:rsidP="00082B18">
            <w:pPr>
              <w:pStyle w:val="TAL"/>
              <w:ind w:left="75"/>
              <w:rPr>
                <w:rFonts w:cs="Arial"/>
                <w:b/>
                <w:lang w:eastAsia="ja-JP"/>
              </w:rPr>
            </w:pPr>
            <w:r w:rsidRPr="00FA22D3">
              <w:rPr>
                <w:rFonts w:cs="Arial"/>
                <w:lang w:eastAsia="ja-JP"/>
              </w:rPr>
              <w:t>&gt;Location Reporting Reference ID</w:t>
            </w:r>
          </w:p>
        </w:tc>
        <w:tc>
          <w:tcPr>
            <w:tcW w:w="1080" w:type="dxa"/>
          </w:tcPr>
          <w:p w14:paraId="6C060821" w14:textId="77777777" w:rsidR="004A7D6F" w:rsidRPr="00FA22D3" w:rsidRDefault="004A7D6F" w:rsidP="00082B18">
            <w:pPr>
              <w:pStyle w:val="TAL"/>
              <w:rPr>
                <w:rFonts w:cs="Arial"/>
                <w:lang w:eastAsia="ja-JP"/>
              </w:rPr>
            </w:pPr>
            <w:r w:rsidRPr="00FA22D3">
              <w:rPr>
                <w:rFonts w:eastAsia="Batang"/>
                <w:lang w:eastAsia="ja-JP"/>
              </w:rPr>
              <w:t>M</w:t>
            </w:r>
          </w:p>
        </w:tc>
        <w:tc>
          <w:tcPr>
            <w:tcW w:w="1440" w:type="dxa"/>
          </w:tcPr>
          <w:p w14:paraId="3E72B9E6" w14:textId="77777777" w:rsidR="004A7D6F" w:rsidRPr="00FA22D3" w:rsidRDefault="004A7D6F" w:rsidP="00082B18">
            <w:pPr>
              <w:pStyle w:val="TAL"/>
              <w:rPr>
                <w:i/>
                <w:lang w:eastAsia="ja-JP"/>
              </w:rPr>
            </w:pPr>
          </w:p>
        </w:tc>
        <w:tc>
          <w:tcPr>
            <w:tcW w:w="1872" w:type="dxa"/>
          </w:tcPr>
          <w:p w14:paraId="52527336" w14:textId="77777777" w:rsidR="004A7D6F" w:rsidRPr="00FA22D3" w:rsidRDefault="004A7D6F" w:rsidP="00082B18">
            <w:pPr>
              <w:pStyle w:val="TAL"/>
              <w:rPr>
                <w:rFonts w:cs="Arial"/>
                <w:lang w:eastAsia="ja-JP"/>
              </w:rPr>
            </w:pPr>
            <w:r w:rsidRPr="00FA22D3">
              <w:t>9.3.1.76</w:t>
            </w:r>
          </w:p>
        </w:tc>
        <w:tc>
          <w:tcPr>
            <w:tcW w:w="2880" w:type="dxa"/>
          </w:tcPr>
          <w:p w14:paraId="401AC379" w14:textId="77777777" w:rsidR="004A7D6F" w:rsidRPr="00FA22D3" w:rsidRDefault="004A7D6F" w:rsidP="00082B18">
            <w:pPr>
              <w:pStyle w:val="TAL"/>
              <w:rPr>
                <w:lang w:eastAsia="ja-JP"/>
              </w:rPr>
            </w:pPr>
          </w:p>
        </w:tc>
      </w:tr>
      <w:tr w:rsidR="004A7D6F" w:rsidRPr="00FA22D3" w14:paraId="6C8DB5B3" w14:textId="77777777" w:rsidTr="00082B18">
        <w:tc>
          <w:tcPr>
            <w:tcW w:w="2448" w:type="dxa"/>
          </w:tcPr>
          <w:p w14:paraId="1FB78FAB" w14:textId="77777777" w:rsidR="004A7D6F" w:rsidRPr="00FA22D3" w:rsidRDefault="004A7D6F" w:rsidP="00082B18">
            <w:pPr>
              <w:pStyle w:val="TAL"/>
              <w:ind w:left="75"/>
              <w:rPr>
                <w:rFonts w:cs="Arial"/>
                <w:b/>
                <w:lang w:eastAsia="ja-JP"/>
              </w:rPr>
            </w:pPr>
            <w:r w:rsidRPr="00FA22D3">
              <w:rPr>
                <w:rFonts w:cs="Arial"/>
                <w:lang w:eastAsia="ja-JP"/>
              </w:rPr>
              <w:t>&gt;UE Presence</w:t>
            </w:r>
          </w:p>
        </w:tc>
        <w:tc>
          <w:tcPr>
            <w:tcW w:w="1080" w:type="dxa"/>
          </w:tcPr>
          <w:p w14:paraId="600F4BB1" w14:textId="77777777" w:rsidR="004A7D6F" w:rsidRPr="00FA22D3" w:rsidRDefault="004A7D6F" w:rsidP="00082B18">
            <w:pPr>
              <w:pStyle w:val="TAL"/>
              <w:rPr>
                <w:rFonts w:cs="Arial"/>
                <w:lang w:eastAsia="ja-JP"/>
              </w:rPr>
            </w:pPr>
            <w:r w:rsidRPr="00FA22D3">
              <w:rPr>
                <w:rFonts w:eastAsia="Batang"/>
                <w:lang w:eastAsia="ja-JP"/>
              </w:rPr>
              <w:t>M</w:t>
            </w:r>
          </w:p>
        </w:tc>
        <w:tc>
          <w:tcPr>
            <w:tcW w:w="1440" w:type="dxa"/>
          </w:tcPr>
          <w:p w14:paraId="45D7A476" w14:textId="77777777" w:rsidR="004A7D6F" w:rsidRPr="00FA22D3" w:rsidRDefault="004A7D6F" w:rsidP="00082B18">
            <w:pPr>
              <w:pStyle w:val="TAL"/>
              <w:rPr>
                <w:rFonts w:cs="Arial"/>
                <w:i/>
                <w:lang w:eastAsia="ja-JP"/>
              </w:rPr>
            </w:pPr>
          </w:p>
        </w:tc>
        <w:tc>
          <w:tcPr>
            <w:tcW w:w="1872" w:type="dxa"/>
          </w:tcPr>
          <w:p w14:paraId="7CCD1090" w14:textId="77777777" w:rsidR="004A7D6F" w:rsidRPr="00FA22D3" w:rsidRDefault="004A7D6F" w:rsidP="00082B18">
            <w:pPr>
              <w:pStyle w:val="TAL"/>
              <w:rPr>
                <w:rFonts w:cs="Arial"/>
                <w:lang w:eastAsia="ja-JP"/>
              </w:rPr>
            </w:pPr>
            <w:r w:rsidRPr="00FA22D3">
              <w:rPr>
                <w:rFonts w:cs="Arial"/>
                <w:lang w:eastAsia="ja-JP"/>
              </w:rPr>
              <w:t xml:space="preserve">ENUMERATED (in, out, unknown, </w:t>
            </w:r>
            <w:r w:rsidRPr="00FA22D3">
              <w:rPr>
                <w:rFonts w:cs="Arial"/>
                <w:lang w:eastAsia="zh-CN"/>
              </w:rPr>
              <w:t>…)</w:t>
            </w:r>
          </w:p>
        </w:tc>
        <w:tc>
          <w:tcPr>
            <w:tcW w:w="2880" w:type="dxa"/>
          </w:tcPr>
          <w:p w14:paraId="62017260" w14:textId="77777777" w:rsidR="004A7D6F" w:rsidRPr="00FA22D3" w:rsidRDefault="004A7D6F" w:rsidP="00082B18">
            <w:pPr>
              <w:pStyle w:val="TAL"/>
              <w:rPr>
                <w:lang w:eastAsia="ja-JP"/>
              </w:rPr>
            </w:pPr>
          </w:p>
        </w:tc>
      </w:tr>
    </w:tbl>
    <w:p w14:paraId="1380724A"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22A220AF" w14:textId="77777777" w:rsidTr="00082B18">
        <w:tc>
          <w:tcPr>
            <w:tcW w:w="3528" w:type="dxa"/>
          </w:tcPr>
          <w:p w14:paraId="41AD47D7"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2FA9DD78"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578CF1DA" w14:textId="77777777" w:rsidTr="00082B18">
        <w:tc>
          <w:tcPr>
            <w:tcW w:w="3528" w:type="dxa"/>
          </w:tcPr>
          <w:p w14:paraId="40CC961E" w14:textId="77777777" w:rsidR="004A7D6F" w:rsidRPr="00FA22D3" w:rsidRDefault="004A7D6F" w:rsidP="00082B18">
            <w:pPr>
              <w:pStyle w:val="TAL"/>
              <w:rPr>
                <w:lang w:eastAsia="ja-JP"/>
              </w:rPr>
            </w:pPr>
            <w:r w:rsidRPr="00FA22D3">
              <w:rPr>
                <w:rFonts w:eastAsia="Malgun Gothic" w:cs="Arial"/>
                <w:lang w:eastAsia="ja-JP"/>
              </w:rPr>
              <w:t>maxnoofAoI</w:t>
            </w:r>
          </w:p>
        </w:tc>
        <w:tc>
          <w:tcPr>
            <w:tcW w:w="6192" w:type="dxa"/>
          </w:tcPr>
          <w:p w14:paraId="03A7CDC0" w14:textId="77777777" w:rsidR="004A7D6F" w:rsidRPr="00FA22D3" w:rsidRDefault="004A7D6F" w:rsidP="00082B18">
            <w:pPr>
              <w:pStyle w:val="TAL"/>
              <w:rPr>
                <w:lang w:eastAsia="ja-JP"/>
              </w:rPr>
            </w:pPr>
            <w:r w:rsidRPr="00FA22D3">
              <w:rPr>
                <w:lang w:eastAsia="ja-JP"/>
              </w:rPr>
              <w:t xml:space="preserve">Maximum no. of areas of interest. Value is </w:t>
            </w:r>
            <w:r w:rsidRPr="00FA22D3">
              <w:rPr>
                <w:lang w:eastAsia="zh-CN"/>
              </w:rPr>
              <w:t>64</w:t>
            </w:r>
            <w:r w:rsidRPr="00FA22D3">
              <w:rPr>
                <w:rFonts w:hint="eastAsia"/>
                <w:lang w:eastAsia="zh-CN"/>
              </w:rPr>
              <w:t>.</w:t>
            </w:r>
          </w:p>
        </w:tc>
      </w:tr>
    </w:tbl>
    <w:p w14:paraId="55270D63" w14:textId="77777777" w:rsidR="004A7D6F" w:rsidRPr="00FA22D3" w:rsidRDefault="004A7D6F" w:rsidP="004A7D6F"/>
    <w:p w14:paraId="56397CF5" w14:textId="77777777" w:rsidR="004A7D6F" w:rsidRPr="00FA22D3" w:rsidRDefault="004A7D6F" w:rsidP="004A7D6F">
      <w:pPr>
        <w:pStyle w:val="Heading4"/>
        <w:rPr>
          <w:rFonts w:eastAsia="Batang"/>
        </w:rPr>
      </w:pPr>
      <w:bookmarkStart w:id="519" w:name="_Toc5694460"/>
      <w:r w:rsidRPr="00FA22D3">
        <w:rPr>
          <w:rFonts w:eastAsia="Batang"/>
        </w:rPr>
        <w:t>9.3.1.68</w:t>
      </w:r>
      <w:r w:rsidRPr="00FA22D3">
        <w:rPr>
          <w:rFonts w:eastAsia="Batang"/>
        </w:rPr>
        <w:tab/>
      </w:r>
      <w:r w:rsidRPr="00FA22D3">
        <w:t>UE Radio Capability for Paging</w:t>
      </w:r>
      <w:bookmarkEnd w:id="519"/>
    </w:p>
    <w:p w14:paraId="767BB5B7" w14:textId="77777777" w:rsidR="004A7D6F" w:rsidRPr="00FA22D3" w:rsidRDefault="004A7D6F" w:rsidP="004A7D6F">
      <w:pPr>
        <w:keepNext/>
        <w:rPr>
          <w:lang w:eastAsia="zh-CN"/>
        </w:rPr>
      </w:pPr>
      <w:r w:rsidRPr="00FA22D3">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3428B7CB" w14:textId="77777777" w:rsidTr="00082B18">
        <w:tc>
          <w:tcPr>
            <w:tcW w:w="2448" w:type="dxa"/>
          </w:tcPr>
          <w:p w14:paraId="02F73135"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0277E51"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6625CEE1"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37E7C55"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3674A69D"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12DD88A" w14:textId="77777777" w:rsidTr="00082B18">
        <w:tc>
          <w:tcPr>
            <w:tcW w:w="2448" w:type="dxa"/>
          </w:tcPr>
          <w:p w14:paraId="191FA9A9" w14:textId="77777777" w:rsidR="004A7D6F" w:rsidRPr="00FA22D3" w:rsidRDefault="004A7D6F" w:rsidP="00082B18">
            <w:pPr>
              <w:pStyle w:val="TAL"/>
              <w:rPr>
                <w:rFonts w:cs="Arial"/>
                <w:lang w:eastAsia="ja-JP"/>
              </w:rPr>
            </w:pPr>
            <w:r w:rsidRPr="00FA22D3">
              <w:rPr>
                <w:rFonts w:cs="Arial"/>
                <w:lang w:eastAsia="zh-CN"/>
              </w:rPr>
              <w:t>UE Radio Capability for Paging of NR</w:t>
            </w:r>
          </w:p>
        </w:tc>
        <w:tc>
          <w:tcPr>
            <w:tcW w:w="1080" w:type="dxa"/>
          </w:tcPr>
          <w:p w14:paraId="6EBC73BC" w14:textId="77777777" w:rsidR="004A7D6F" w:rsidRPr="00FA22D3" w:rsidRDefault="004A7D6F" w:rsidP="00082B18">
            <w:pPr>
              <w:pStyle w:val="TAL"/>
              <w:rPr>
                <w:rFonts w:cs="Arial"/>
                <w:lang w:eastAsia="ja-JP"/>
              </w:rPr>
            </w:pPr>
            <w:r w:rsidRPr="00FA22D3">
              <w:rPr>
                <w:rFonts w:cs="Arial"/>
                <w:lang w:eastAsia="zh-CN"/>
              </w:rPr>
              <w:t>O</w:t>
            </w:r>
          </w:p>
        </w:tc>
        <w:tc>
          <w:tcPr>
            <w:tcW w:w="1440" w:type="dxa"/>
          </w:tcPr>
          <w:p w14:paraId="4EB0EE1B" w14:textId="77777777" w:rsidR="004A7D6F" w:rsidRPr="00FA22D3" w:rsidRDefault="004A7D6F" w:rsidP="00082B18">
            <w:pPr>
              <w:pStyle w:val="TAL"/>
              <w:rPr>
                <w:i/>
                <w:lang w:eastAsia="ja-JP"/>
              </w:rPr>
            </w:pPr>
          </w:p>
        </w:tc>
        <w:tc>
          <w:tcPr>
            <w:tcW w:w="1872" w:type="dxa"/>
          </w:tcPr>
          <w:p w14:paraId="74AB508E" w14:textId="77777777" w:rsidR="004A7D6F" w:rsidRPr="00FA22D3" w:rsidRDefault="004A7D6F" w:rsidP="00082B18">
            <w:pPr>
              <w:pStyle w:val="TAL"/>
              <w:rPr>
                <w:rFonts w:cs="Arial"/>
                <w:lang w:eastAsia="ja-JP"/>
              </w:rPr>
            </w:pPr>
            <w:r w:rsidRPr="00FA22D3">
              <w:rPr>
                <w:rFonts w:cs="Arial"/>
                <w:lang w:eastAsia="ja-JP"/>
              </w:rPr>
              <w:t>OCTET STRING</w:t>
            </w:r>
          </w:p>
        </w:tc>
        <w:tc>
          <w:tcPr>
            <w:tcW w:w="2880" w:type="dxa"/>
          </w:tcPr>
          <w:p w14:paraId="6B3E541D" w14:textId="77777777" w:rsidR="004A7D6F" w:rsidRPr="00FA22D3" w:rsidRDefault="004A7D6F" w:rsidP="00082B18">
            <w:pPr>
              <w:pStyle w:val="TAL"/>
              <w:rPr>
                <w:lang w:eastAsia="ja-JP"/>
              </w:rPr>
            </w:pPr>
            <w:r w:rsidRPr="00FA22D3">
              <w:rPr>
                <w:rFonts w:cs="Arial"/>
                <w:szCs w:val="18"/>
              </w:rPr>
              <w:t xml:space="preserve">Includes the RRC </w:t>
            </w:r>
            <w:r w:rsidRPr="00FA22D3">
              <w:rPr>
                <w:rFonts w:cs="Arial"/>
                <w:i/>
                <w:lang w:eastAsia="ja-JP"/>
              </w:rPr>
              <w:t>UERadioPagingInformation</w:t>
            </w:r>
            <w:r w:rsidRPr="00FA22D3">
              <w:rPr>
                <w:rFonts w:cs="Arial"/>
                <w:lang w:eastAsia="ja-JP"/>
              </w:rPr>
              <w:t xml:space="preserve"> message</w:t>
            </w:r>
            <w:r w:rsidRPr="00FA22D3">
              <w:rPr>
                <w:rFonts w:cs="Arial"/>
                <w:szCs w:val="18"/>
              </w:rPr>
              <w:t xml:space="preserve"> as defined in TS 38.331 [18].</w:t>
            </w:r>
          </w:p>
        </w:tc>
      </w:tr>
      <w:tr w:rsidR="004A7D6F" w:rsidRPr="00FA22D3" w14:paraId="02B460F7" w14:textId="77777777" w:rsidTr="00082B18">
        <w:tc>
          <w:tcPr>
            <w:tcW w:w="2448" w:type="dxa"/>
          </w:tcPr>
          <w:p w14:paraId="66D917A6" w14:textId="77777777" w:rsidR="004A7D6F" w:rsidRPr="00FA22D3" w:rsidRDefault="004A7D6F" w:rsidP="00082B18">
            <w:pPr>
              <w:pStyle w:val="TAL"/>
              <w:rPr>
                <w:rFonts w:cs="Arial"/>
                <w:lang w:eastAsia="zh-CN"/>
              </w:rPr>
            </w:pPr>
            <w:r w:rsidRPr="00FA22D3">
              <w:rPr>
                <w:rFonts w:cs="Arial"/>
                <w:lang w:eastAsia="zh-CN"/>
              </w:rPr>
              <w:t>UE Radio Capability for Paging of E-UTRA</w:t>
            </w:r>
          </w:p>
        </w:tc>
        <w:tc>
          <w:tcPr>
            <w:tcW w:w="1080" w:type="dxa"/>
          </w:tcPr>
          <w:p w14:paraId="316D1C43" w14:textId="77777777" w:rsidR="004A7D6F" w:rsidRPr="00FA22D3" w:rsidRDefault="004A7D6F" w:rsidP="00082B18">
            <w:pPr>
              <w:pStyle w:val="TAL"/>
              <w:rPr>
                <w:rFonts w:cs="Arial"/>
                <w:lang w:eastAsia="zh-CN"/>
              </w:rPr>
            </w:pPr>
            <w:r w:rsidRPr="00FA22D3">
              <w:rPr>
                <w:rFonts w:cs="Arial"/>
                <w:lang w:eastAsia="zh-CN"/>
              </w:rPr>
              <w:t>O</w:t>
            </w:r>
          </w:p>
        </w:tc>
        <w:tc>
          <w:tcPr>
            <w:tcW w:w="1440" w:type="dxa"/>
          </w:tcPr>
          <w:p w14:paraId="41E211D4" w14:textId="77777777" w:rsidR="004A7D6F" w:rsidRPr="00FA22D3" w:rsidRDefault="004A7D6F" w:rsidP="00082B18">
            <w:pPr>
              <w:pStyle w:val="TAL"/>
              <w:rPr>
                <w:i/>
                <w:lang w:eastAsia="ja-JP"/>
              </w:rPr>
            </w:pPr>
          </w:p>
        </w:tc>
        <w:tc>
          <w:tcPr>
            <w:tcW w:w="1872" w:type="dxa"/>
          </w:tcPr>
          <w:p w14:paraId="18D2C38A" w14:textId="77777777" w:rsidR="004A7D6F" w:rsidRPr="00FA22D3" w:rsidRDefault="004A7D6F" w:rsidP="00082B18">
            <w:pPr>
              <w:pStyle w:val="TAL"/>
              <w:rPr>
                <w:rFonts w:cs="Arial"/>
                <w:lang w:eastAsia="ja-JP"/>
              </w:rPr>
            </w:pPr>
            <w:r w:rsidRPr="00FA22D3">
              <w:rPr>
                <w:rFonts w:cs="Arial"/>
                <w:lang w:eastAsia="ja-JP"/>
              </w:rPr>
              <w:t>OCTET STRING</w:t>
            </w:r>
          </w:p>
        </w:tc>
        <w:tc>
          <w:tcPr>
            <w:tcW w:w="2880" w:type="dxa"/>
          </w:tcPr>
          <w:p w14:paraId="68A45095" w14:textId="77777777" w:rsidR="004A7D6F" w:rsidRPr="00FA22D3" w:rsidRDefault="004A7D6F" w:rsidP="00082B18">
            <w:pPr>
              <w:pStyle w:val="TAL"/>
              <w:rPr>
                <w:rFonts w:cs="Arial"/>
                <w:szCs w:val="18"/>
              </w:rPr>
            </w:pPr>
            <w:r w:rsidRPr="00FA22D3">
              <w:rPr>
                <w:rFonts w:cs="Arial"/>
                <w:szCs w:val="18"/>
              </w:rPr>
              <w:t xml:space="preserve">Includes the RRC </w:t>
            </w:r>
            <w:r w:rsidRPr="00FA22D3">
              <w:rPr>
                <w:rFonts w:cs="Arial"/>
                <w:i/>
                <w:lang w:eastAsia="ja-JP"/>
              </w:rPr>
              <w:t>UERadioPagingInformation</w:t>
            </w:r>
            <w:r w:rsidRPr="00FA22D3">
              <w:rPr>
                <w:rFonts w:cs="Arial"/>
                <w:lang w:eastAsia="ja-JP"/>
              </w:rPr>
              <w:t xml:space="preserve"> message</w:t>
            </w:r>
            <w:r w:rsidRPr="00FA22D3">
              <w:rPr>
                <w:rFonts w:cs="Arial"/>
                <w:szCs w:val="18"/>
              </w:rPr>
              <w:t xml:space="preserve"> as defined in TS 36.331 [21].</w:t>
            </w:r>
          </w:p>
        </w:tc>
      </w:tr>
    </w:tbl>
    <w:p w14:paraId="5CF8885E" w14:textId="77777777" w:rsidR="004A7D6F" w:rsidRPr="00FA22D3" w:rsidRDefault="004A7D6F" w:rsidP="004A7D6F"/>
    <w:p w14:paraId="45947789" w14:textId="77777777" w:rsidR="004A7D6F" w:rsidRPr="00FA22D3" w:rsidRDefault="004A7D6F" w:rsidP="004A7D6F">
      <w:pPr>
        <w:pStyle w:val="Heading4"/>
        <w:rPr>
          <w:rFonts w:eastAsia="Batang"/>
        </w:rPr>
      </w:pPr>
      <w:bookmarkStart w:id="520" w:name="_Toc5694461"/>
      <w:r w:rsidRPr="00FA22D3">
        <w:rPr>
          <w:rFonts w:eastAsia="Batang"/>
        </w:rPr>
        <w:t>9.3.1.69</w:t>
      </w:r>
      <w:r w:rsidRPr="00FA22D3">
        <w:rPr>
          <w:rFonts w:eastAsia="Batang"/>
        </w:rPr>
        <w:tab/>
      </w:r>
      <w:r w:rsidRPr="00FA22D3">
        <w:t>Assistance Data for Paging</w:t>
      </w:r>
      <w:bookmarkEnd w:id="520"/>
    </w:p>
    <w:p w14:paraId="6BBA9723" w14:textId="77777777" w:rsidR="004A7D6F" w:rsidRPr="00FA22D3" w:rsidRDefault="004A7D6F" w:rsidP="004A7D6F">
      <w:pPr>
        <w:rPr>
          <w:lang w:eastAsia="zh-CN"/>
        </w:rPr>
      </w:pPr>
      <w:r w:rsidRPr="00FA22D3">
        <w:t xml:space="preserve">This IE provides assistance </w:t>
      </w:r>
      <w:r w:rsidRPr="00FA22D3">
        <w:rPr>
          <w:lang w:eastAsia="zh-CN"/>
        </w:rPr>
        <w:t>information for paging optimisation.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6E596FC6" w14:textId="77777777" w:rsidTr="00082B18">
        <w:tc>
          <w:tcPr>
            <w:tcW w:w="2448" w:type="dxa"/>
          </w:tcPr>
          <w:p w14:paraId="704507C8"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3487D6B"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2F002BCB"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49CCDE2"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7E932759"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4C80C767" w14:textId="77777777" w:rsidTr="00082B18">
        <w:tc>
          <w:tcPr>
            <w:tcW w:w="2448" w:type="dxa"/>
          </w:tcPr>
          <w:p w14:paraId="7821F53D" w14:textId="77777777" w:rsidR="004A7D6F" w:rsidRPr="00FA22D3" w:rsidRDefault="004A7D6F" w:rsidP="00082B18">
            <w:pPr>
              <w:pStyle w:val="TAL"/>
              <w:rPr>
                <w:rFonts w:cs="Arial"/>
                <w:lang w:eastAsia="ja-JP"/>
              </w:rPr>
            </w:pPr>
            <w:r w:rsidRPr="00FA22D3">
              <w:rPr>
                <w:rFonts w:cs="Arial"/>
                <w:lang w:eastAsia="zh-CN"/>
              </w:rPr>
              <w:t>Assistance Data for Recommended Cells</w:t>
            </w:r>
          </w:p>
        </w:tc>
        <w:tc>
          <w:tcPr>
            <w:tcW w:w="1080" w:type="dxa"/>
          </w:tcPr>
          <w:p w14:paraId="49CA1E2B" w14:textId="77777777" w:rsidR="004A7D6F" w:rsidRPr="00FA22D3" w:rsidRDefault="004A7D6F" w:rsidP="00082B18">
            <w:pPr>
              <w:pStyle w:val="TAL"/>
              <w:rPr>
                <w:rFonts w:cs="Arial"/>
                <w:lang w:eastAsia="ja-JP"/>
              </w:rPr>
            </w:pPr>
            <w:r w:rsidRPr="00FA22D3">
              <w:rPr>
                <w:rFonts w:cs="Arial"/>
                <w:lang w:eastAsia="zh-CN"/>
              </w:rPr>
              <w:t>O</w:t>
            </w:r>
          </w:p>
        </w:tc>
        <w:tc>
          <w:tcPr>
            <w:tcW w:w="1440" w:type="dxa"/>
          </w:tcPr>
          <w:p w14:paraId="69F43EF2" w14:textId="77777777" w:rsidR="004A7D6F" w:rsidRPr="00FA22D3" w:rsidRDefault="004A7D6F" w:rsidP="00082B18">
            <w:pPr>
              <w:pStyle w:val="TAL"/>
              <w:rPr>
                <w:i/>
                <w:lang w:eastAsia="ja-JP"/>
              </w:rPr>
            </w:pPr>
          </w:p>
        </w:tc>
        <w:tc>
          <w:tcPr>
            <w:tcW w:w="1872" w:type="dxa"/>
          </w:tcPr>
          <w:p w14:paraId="5A1FB642" w14:textId="77777777" w:rsidR="004A7D6F" w:rsidRPr="00FA22D3" w:rsidRDefault="004A7D6F" w:rsidP="00082B18">
            <w:pPr>
              <w:pStyle w:val="TAL"/>
              <w:rPr>
                <w:rFonts w:cs="Arial"/>
                <w:lang w:eastAsia="ja-JP"/>
              </w:rPr>
            </w:pPr>
            <w:r w:rsidRPr="00FA22D3">
              <w:rPr>
                <w:rFonts w:cs="Arial"/>
                <w:lang w:eastAsia="ja-JP"/>
              </w:rPr>
              <w:t>9.3.1.70</w:t>
            </w:r>
          </w:p>
        </w:tc>
        <w:tc>
          <w:tcPr>
            <w:tcW w:w="2880" w:type="dxa"/>
          </w:tcPr>
          <w:p w14:paraId="0D9FF4D8" w14:textId="77777777" w:rsidR="004A7D6F" w:rsidRPr="00FA22D3" w:rsidRDefault="004A7D6F" w:rsidP="00082B18">
            <w:pPr>
              <w:pStyle w:val="TAL"/>
              <w:rPr>
                <w:lang w:eastAsia="ja-JP"/>
              </w:rPr>
            </w:pPr>
          </w:p>
        </w:tc>
      </w:tr>
      <w:tr w:rsidR="004A7D6F" w:rsidRPr="00FA22D3" w14:paraId="1CD650DF" w14:textId="77777777" w:rsidTr="00082B18">
        <w:tc>
          <w:tcPr>
            <w:tcW w:w="2448" w:type="dxa"/>
          </w:tcPr>
          <w:p w14:paraId="036E9875" w14:textId="77777777" w:rsidR="004A7D6F" w:rsidRPr="00FA22D3" w:rsidRDefault="004A7D6F" w:rsidP="00082B18">
            <w:pPr>
              <w:pStyle w:val="TAL"/>
              <w:rPr>
                <w:rFonts w:cs="Arial"/>
                <w:lang w:eastAsia="zh-CN"/>
              </w:rPr>
            </w:pPr>
            <w:r w:rsidRPr="00FA22D3">
              <w:rPr>
                <w:rFonts w:cs="Arial"/>
                <w:lang w:eastAsia="zh-CN"/>
              </w:rPr>
              <w:t xml:space="preserve">Paging Attempt Information </w:t>
            </w:r>
          </w:p>
        </w:tc>
        <w:tc>
          <w:tcPr>
            <w:tcW w:w="1080" w:type="dxa"/>
          </w:tcPr>
          <w:p w14:paraId="44DB7268" w14:textId="77777777" w:rsidR="004A7D6F" w:rsidRPr="00FA22D3" w:rsidRDefault="004A7D6F" w:rsidP="00082B18">
            <w:pPr>
              <w:pStyle w:val="TAL"/>
              <w:rPr>
                <w:rFonts w:cs="Arial"/>
                <w:lang w:eastAsia="zh-CN"/>
              </w:rPr>
            </w:pPr>
            <w:r w:rsidRPr="00FA22D3">
              <w:rPr>
                <w:rFonts w:cs="Arial"/>
                <w:lang w:eastAsia="zh-CN"/>
              </w:rPr>
              <w:t>O</w:t>
            </w:r>
          </w:p>
        </w:tc>
        <w:tc>
          <w:tcPr>
            <w:tcW w:w="1440" w:type="dxa"/>
          </w:tcPr>
          <w:p w14:paraId="31C0D893" w14:textId="77777777" w:rsidR="004A7D6F" w:rsidRPr="00FA22D3" w:rsidRDefault="004A7D6F" w:rsidP="00082B18">
            <w:pPr>
              <w:pStyle w:val="TAL"/>
              <w:rPr>
                <w:i/>
                <w:lang w:eastAsia="ja-JP"/>
              </w:rPr>
            </w:pPr>
          </w:p>
        </w:tc>
        <w:tc>
          <w:tcPr>
            <w:tcW w:w="1872" w:type="dxa"/>
          </w:tcPr>
          <w:p w14:paraId="4E413C3E" w14:textId="77777777" w:rsidR="004A7D6F" w:rsidRPr="00FA22D3" w:rsidRDefault="004A7D6F" w:rsidP="00082B18">
            <w:pPr>
              <w:pStyle w:val="TAL"/>
              <w:rPr>
                <w:rFonts w:cs="Arial"/>
                <w:lang w:eastAsia="ja-JP"/>
              </w:rPr>
            </w:pPr>
            <w:r w:rsidRPr="00FA22D3">
              <w:rPr>
                <w:rFonts w:cs="Arial"/>
                <w:lang w:eastAsia="ja-JP"/>
              </w:rPr>
              <w:t>9.3.1.72</w:t>
            </w:r>
          </w:p>
        </w:tc>
        <w:tc>
          <w:tcPr>
            <w:tcW w:w="2880" w:type="dxa"/>
          </w:tcPr>
          <w:p w14:paraId="37B1033F" w14:textId="77777777" w:rsidR="004A7D6F" w:rsidRPr="00FA22D3" w:rsidRDefault="004A7D6F" w:rsidP="00082B18">
            <w:pPr>
              <w:pStyle w:val="TAL"/>
              <w:rPr>
                <w:rFonts w:cs="Arial"/>
                <w:lang w:eastAsia="ja-JP"/>
              </w:rPr>
            </w:pPr>
          </w:p>
        </w:tc>
      </w:tr>
    </w:tbl>
    <w:p w14:paraId="64E92B57" w14:textId="77777777" w:rsidR="004A7D6F" w:rsidRPr="00FA22D3" w:rsidRDefault="004A7D6F" w:rsidP="004A7D6F"/>
    <w:p w14:paraId="60308883" w14:textId="77777777" w:rsidR="004A7D6F" w:rsidRPr="00FA22D3" w:rsidRDefault="004A7D6F" w:rsidP="004A7D6F">
      <w:pPr>
        <w:pStyle w:val="Heading4"/>
        <w:rPr>
          <w:rFonts w:eastAsia="Batang"/>
        </w:rPr>
      </w:pPr>
      <w:bookmarkStart w:id="521" w:name="_Toc5694462"/>
      <w:r w:rsidRPr="00FA22D3">
        <w:rPr>
          <w:rFonts w:eastAsia="Batang"/>
        </w:rPr>
        <w:t>9.3.1.70</w:t>
      </w:r>
      <w:r w:rsidRPr="00FA22D3">
        <w:rPr>
          <w:rFonts w:eastAsia="Batang"/>
        </w:rPr>
        <w:tab/>
      </w:r>
      <w:r w:rsidRPr="00FA22D3">
        <w:rPr>
          <w:rFonts w:cs="Arial"/>
          <w:lang w:eastAsia="zh-CN"/>
        </w:rPr>
        <w:t>Assistance Data for Recommended Cells</w:t>
      </w:r>
      <w:bookmarkEnd w:id="521"/>
    </w:p>
    <w:p w14:paraId="40F1F69C" w14:textId="77777777" w:rsidR="004A7D6F" w:rsidRPr="00FA22D3" w:rsidRDefault="004A7D6F" w:rsidP="004A7D6F">
      <w:pPr>
        <w:rPr>
          <w:lang w:eastAsia="zh-CN"/>
        </w:rPr>
      </w:pPr>
      <w:r w:rsidRPr="00FA22D3">
        <w:t xml:space="preserve">This IE provides assistance </w:t>
      </w:r>
      <w:r w:rsidRPr="00FA22D3">
        <w:rPr>
          <w:lang w:eastAsia="zh-CN"/>
        </w:rPr>
        <w:t>information for paging in recommended cells.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124A566" w14:textId="77777777" w:rsidTr="00082B18">
        <w:tc>
          <w:tcPr>
            <w:tcW w:w="2448" w:type="dxa"/>
          </w:tcPr>
          <w:p w14:paraId="1D8EA387"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4243841"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7C8ED0A7"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0DE79BF8"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95731F8"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2E15D37" w14:textId="77777777" w:rsidTr="00082B18">
        <w:tc>
          <w:tcPr>
            <w:tcW w:w="2448" w:type="dxa"/>
          </w:tcPr>
          <w:p w14:paraId="25EA1DA3" w14:textId="77777777" w:rsidR="004A7D6F" w:rsidRPr="00FA22D3" w:rsidRDefault="004A7D6F" w:rsidP="00082B18">
            <w:pPr>
              <w:pStyle w:val="TAL"/>
              <w:rPr>
                <w:rFonts w:cs="Arial"/>
                <w:lang w:eastAsia="ja-JP"/>
              </w:rPr>
            </w:pPr>
            <w:r w:rsidRPr="00FA22D3">
              <w:rPr>
                <w:rFonts w:cs="Arial"/>
                <w:lang w:eastAsia="zh-CN"/>
              </w:rPr>
              <w:t>Recommended Cells for Paging</w:t>
            </w:r>
          </w:p>
        </w:tc>
        <w:tc>
          <w:tcPr>
            <w:tcW w:w="1080" w:type="dxa"/>
          </w:tcPr>
          <w:p w14:paraId="217FB921" w14:textId="77777777" w:rsidR="004A7D6F" w:rsidRPr="00FA22D3" w:rsidRDefault="004A7D6F" w:rsidP="00082B18">
            <w:pPr>
              <w:pStyle w:val="TAL"/>
              <w:rPr>
                <w:rFonts w:cs="Arial"/>
                <w:lang w:eastAsia="ja-JP"/>
              </w:rPr>
            </w:pPr>
            <w:r w:rsidRPr="00FA22D3">
              <w:rPr>
                <w:rFonts w:cs="Arial"/>
                <w:lang w:eastAsia="zh-CN"/>
              </w:rPr>
              <w:t>M</w:t>
            </w:r>
          </w:p>
        </w:tc>
        <w:tc>
          <w:tcPr>
            <w:tcW w:w="1440" w:type="dxa"/>
          </w:tcPr>
          <w:p w14:paraId="3BEDE255" w14:textId="77777777" w:rsidR="004A7D6F" w:rsidRPr="00FA22D3" w:rsidRDefault="004A7D6F" w:rsidP="00082B18">
            <w:pPr>
              <w:pStyle w:val="TAL"/>
              <w:rPr>
                <w:i/>
                <w:lang w:eastAsia="ja-JP"/>
              </w:rPr>
            </w:pPr>
          </w:p>
        </w:tc>
        <w:tc>
          <w:tcPr>
            <w:tcW w:w="1872" w:type="dxa"/>
          </w:tcPr>
          <w:p w14:paraId="3010AB53" w14:textId="77777777" w:rsidR="004A7D6F" w:rsidRPr="00FA22D3" w:rsidRDefault="004A7D6F" w:rsidP="00082B18">
            <w:pPr>
              <w:pStyle w:val="TAL"/>
              <w:rPr>
                <w:rFonts w:cs="Arial"/>
                <w:lang w:eastAsia="ja-JP"/>
              </w:rPr>
            </w:pPr>
            <w:r w:rsidRPr="00FA22D3">
              <w:rPr>
                <w:rFonts w:cs="Arial"/>
                <w:lang w:eastAsia="ja-JP"/>
              </w:rPr>
              <w:t>9.3.1.71</w:t>
            </w:r>
          </w:p>
        </w:tc>
        <w:tc>
          <w:tcPr>
            <w:tcW w:w="2880" w:type="dxa"/>
          </w:tcPr>
          <w:p w14:paraId="0A895DD5" w14:textId="77777777" w:rsidR="004A7D6F" w:rsidRPr="00FA22D3" w:rsidRDefault="004A7D6F" w:rsidP="00082B18">
            <w:pPr>
              <w:pStyle w:val="TAL"/>
              <w:rPr>
                <w:lang w:eastAsia="ja-JP"/>
              </w:rPr>
            </w:pPr>
          </w:p>
        </w:tc>
      </w:tr>
    </w:tbl>
    <w:p w14:paraId="2AC1E099" w14:textId="77777777" w:rsidR="004A7D6F" w:rsidRPr="00FA22D3" w:rsidRDefault="004A7D6F" w:rsidP="004A7D6F"/>
    <w:p w14:paraId="6AD20A59" w14:textId="77777777" w:rsidR="004A7D6F" w:rsidRPr="00FA22D3" w:rsidRDefault="004A7D6F" w:rsidP="004A7D6F">
      <w:pPr>
        <w:pStyle w:val="Heading4"/>
        <w:rPr>
          <w:rFonts w:eastAsia="Batang"/>
        </w:rPr>
      </w:pPr>
      <w:bookmarkStart w:id="522" w:name="_Toc5694463"/>
      <w:r w:rsidRPr="00FA22D3">
        <w:rPr>
          <w:rFonts w:eastAsia="Batang"/>
        </w:rPr>
        <w:t>9.3.1.71</w:t>
      </w:r>
      <w:r w:rsidRPr="00FA22D3">
        <w:rPr>
          <w:rFonts w:eastAsia="Batang"/>
        </w:rPr>
        <w:tab/>
      </w:r>
      <w:r w:rsidRPr="00FA22D3">
        <w:t>Recommended Cells for Paging</w:t>
      </w:r>
      <w:bookmarkEnd w:id="522"/>
    </w:p>
    <w:p w14:paraId="16E3DE16" w14:textId="77777777" w:rsidR="004A7D6F" w:rsidRPr="00FA22D3" w:rsidRDefault="004A7D6F" w:rsidP="004A7D6F">
      <w:pPr>
        <w:keepNext/>
      </w:pPr>
      <w:r w:rsidRPr="00FA22D3">
        <w:rPr>
          <w:lang w:eastAsia="zh-CN"/>
        </w:rPr>
        <w:t>This IE contains the recommended cells for paging.</w:t>
      </w:r>
    </w:p>
    <w:p w14:paraId="3ECBBF3E" w14:textId="77777777" w:rsidR="004A7D6F" w:rsidRPr="00FA22D3" w:rsidRDefault="004A7D6F" w:rsidP="004A7D6F">
      <w:r w:rsidRPr="00FA22D3">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3F61E619" w14:textId="77777777" w:rsidTr="00082B18">
        <w:tc>
          <w:tcPr>
            <w:tcW w:w="2448" w:type="dxa"/>
          </w:tcPr>
          <w:p w14:paraId="297491C7"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78095A7A"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19E0FCB3"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74B1499"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46622CEA"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73E061E4" w14:textId="77777777" w:rsidTr="00082B18">
        <w:tc>
          <w:tcPr>
            <w:tcW w:w="2448" w:type="dxa"/>
          </w:tcPr>
          <w:p w14:paraId="29C525CC" w14:textId="77777777" w:rsidR="004A7D6F" w:rsidRPr="00FA22D3" w:rsidRDefault="004A7D6F" w:rsidP="00082B18">
            <w:pPr>
              <w:pStyle w:val="TAL"/>
              <w:rPr>
                <w:rFonts w:cs="Arial"/>
                <w:lang w:eastAsia="ja-JP"/>
              </w:rPr>
            </w:pPr>
            <w:r w:rsidRPr="00FA22D3">
              <w:rPr>
                <w:rFonts w:cs="Arial"/>
                <w:b/>
                <w:lang w:eastAsia="ja-JP"/>
              </w:rPr>
              <w:t>Recommended Cell List</w:t>
            </w:r>
          </w:p>
        </w:tc>
        <w:tc>
          <w:tcPr>
            <w:tcW w:w="1080" w:type="dxa"/>
          </w:tcPr>
          <w:p w14:paraId="0B47DF5A" w14:textId="77777777" w:rsidR="004A7D6F" w:rsidRPr="00FA22D3" w:rsidRDefault="004A7D6F" w:rsidP="00082B18">
            <w:pPr>
              <w:pStyle w:val="TAL"/>
              <w:rPr>
                <w:rFonts w:cs="Arial"/>
                <w:lang w:eastAsia="ja-JP"/>
              </w:rPr>
            </w:pPr>
          </w:p>
        </w:tc>
        <w:tc>
          <w:tcPr>
            <w:tcW w:w="1440" w:type="dxa"/>
          </w:tcPr>
          <w:p w14:paraId="5F5023CF" w14:textId="77777777" w:rsidR="004A7D6F" w:rsidRPr="00FA22D3" w:rsidRDefault="004A7D6F" w:rsidP="00082B18">
            <w:pPr>
              <w:pStyle w:val="TAL"/>
              <w:rPr>
                <w:i/>
                <w:lang w:eastAsia="ja-JP"/>
              </w:rPr>
            </w:pPr>
            <w:r w:rsidRPr="00FA22D3">
              <w:rPr>
                <w:rFonts w:cs="Arial"/>
                <w:bCs/>
                <w:i/>
                <w:lang w:eastAsia="ja-JP"/>
              </w:rPr>
              <w:t>1</w:t>
            </w:r>
          </w:p>
        </w:tc>
        <w:tc>
          <w:tcPr>
            <w:tcW w:w="1872" w:type="dxa"/>
          </w:tcPr>
          <w:p w14:paraId="207AAB2C" w14:textId="77777777" w:rsidR="004A7D6F" w:rsidRPr="00FA22D3" w:rsidRDefault="004A7D6F" w:rsidP="00082B18">
            <w:pPr>
              <w:pStyle w:val="TAL"/>
              <w:rPr>
                <w:rFonts w:cs="Arial"/>
                <w:lang w:eastAsia="ja-JP"/>
              </w:rPr>
            </w:pPr>
          </w:p>
        </w:tc>
        <w:tc>
          <w:tcPr>
            <w:tcW w:w="2880" w:type="dxa"/>
          </w:tcPr>
          <w:p w14:paraId="1D056AD6" w14:textId="77777777" w:rsidR="004A7D6F" w:rsidRPr="00FA22D3" w:rsidRDefault="004A7D6F" w:rsidP="00082B18">
            <w:pPr>
              <w:pStyle w:val="TAL"/>
              <w:rPr>
                <w:lang w:eastAsia="ja-JP"/>
              </w:rPr>
            </w:pPr>
          </w:p>
        </w:tc>
      </w:tr>
      <w:tr w:rsidR="004A7D6F" w:rsidRPr="00FA22D3" w14:paraId="3983C8C4" w14:textId="77777777" w:rsidTr="00082B18">
        <w:tc>
          <w:tcPr>
            <w:tcW w:w="2448" w:type="dxa"/>
          </w:tcPr>
          <w:p w14:paraId="021852FB" w14:textId="77777777" w:rsidR="004A7D6F" w:rsidRPr="00FA22D3" w:rsidRDefault="004A7D6F" w:rsidP="00082B18">
            <w:pPr>
              <w:pStyle w:val="TAL"/>
              <w:ind w:left="75"/>
              <w:rPr>
                <w:rFonts w:cs="Arial"/>
                <w:lang w:eastAsia="zh-CN"/>
              </w:rPr>
            </w:pPr>
            <w:r w:rsidRPr="00FA22D3">
              <w:rPr>
                <w:rFonts w:cs="Arial"/>
                <w:b/>
                <w:lang w:eastAsia="ja-JP"/>
              </w:rPr>
              <w:t>&gt;Recommended Cell Item</w:t>
            </w:r>
          </w:p>
        </w:tc>
        <w:tc>
          <w:tcPr>
            <w:tcW w:w="1080" w:type="dxa"/>
          </w:tcPr>
          <w:p w14:paraId="7A341111" w14:textId="77777777" w:rsidR="004A7D6F" w:rsidRPr="00FA22D3" w:rsidRDefault="004A7D6F" w:rsidP="00082B18">
            <w:pPr>
              <w:pStyle w:val="TAL"/>
              <w:rPr>
                <w:rFonts w:cs="Arial"/>
                <w:lang w:eastAsia="zh-CN"/>
              </w:rPr>
            </w:pPr>
          </w:p>
        </w:tc>
        <w:tc>
          <w:tcPr>
            <w:tcW w:w="1440" w:type="dxa"/>
          </w:tcPr>
          <w:p w14:paraId="3A7FA7A0" w14:textId="77777777" w:rsidR="004A7D6F" w:rsidRPr="00FA22D3" w:rsidRDefault="004A7D6F" w:rsidP="00082B18">
            <w:pPr>
              <w:pStyle w:val="TAL"/>
              <w:rPr>
                <w:i/>
                <w:lang w:eastAsia="ja-JP"/>
              </w:rPr>
            </w:pPr>
            <w:r w:rsidRPr="00FA22D3">
              <w:rPr>
                <w:rFonts w:cs="Arial"/>
                <w:bCs/>
                <w:i/>
                <w:lang w:eastAsia="ja-JP"/>
              </w:rPr>
              <w:t>1..&lt;maxnoofRecommendedCells&gt;</w:t>
            </w:r>
          </w:p>
        </w:tc>
        <w:tc>
          <w:tcPr>
            <w:tcW w:w="1872" w:type="dxa"/>
          </w:tcPr>
          <w:p w14:paraId="4E4E65A3" w14:textId="77777777" w:rsidR="004A7D6F" w:rsidRPr="00FA22D3" w:rsidRDefault="004A7D6F" w:rsidP="00082B18">
            <w:pPr>
              <w:pStyle w:val="TAL"/>
              <w:rPr>
                <w:rFonts w:cs="Arial"/>
                <w:lang w:eastAsia="ja-JP"/>
              </w:rPr>
            </w:pPr>
          </w:p>
        </w:tc>
        <w:tc>
          <w:tcPr>
            <w:tcW w:w="2880" w:type="dxa"/>
          </w:tcPr>
          <w:p w14:paraId="309E071E" w14:textId="77777777" w:rsidR="004A7D6F" w:rsidRPr="00FA22D3" w:rsidRDefault="004A7D6F" w:rsidP="00082B18">
            <w:pPr>
              <w:pStyle w:val="TAL"/>
              <w:rPr>
                <w:rFonts w:cs="Arial"/>
                <w:lang w:eastAsia="ja-JP"/>
              </w:rPr>
            </w:pPr>
            <w:r w:rsidRPr="00FA22D3">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4A7D6F" w:rsidRPr="00FA22D3" w14:paraId="4AC37DF8" w14:textId="77777777" w:rsidTr="00082B18">
        <w:tc>
          <w:tcPr>
            <w:tcW w:w="2448" w:type="dxa"/>
          </w:tcPr>
          <w:p w14:paraId="0FB9C9E5" w14:textId="77777777" w:rsidR="004A7D6F" w:rsidRPr="00FA22D3" w:rsidRDefault="004A7D6F" w:rsidP="00082B18">
            <w:pPr>
              <w:pStyle w:val="TAL"/>
              <w:ind w:left="165"/>
              <w:rPr>
                <w:rFonts w:cs="Arial"/>
                <w:lang w:eastAsia="zh-CN"/>
              </w:rPr>
            </w:pPr>
            <w:r w:rsidRPr="00FA22D3">
              <w:rPr>
                <w:rFonts w:eastAsia="Batang" w:cs="Arial"/>
                <w:lang w:eastAsia="ja-JP"/>
              </w:rPr>
              <w:t>&gt;&gt;</w:t>
            </w:r>
            <w:r w:rsidRPr="00FA22D3">
              <w:rPr>
                <w:rFonts w:cs="Arial"/>
                <w:lang w:eastAsia="ja-JP"/>
              </w:rPr>
              <w:t>NG-RAN CGI</w:t>
            </w:r>
          </w:p>
        </w:tc>
        <w:tc>
          <w:tcPr>
            <w:tcW w:w="1080" w:type="dxa"/>
          </w:tcPr>
          <w:p w14:paraId="6582FCA1" w14:textId="77777777" w:rsidR="004A7D6F" w:rsidRPr="00FA22D3" w:rsidRDefault="004A7D6F" w:rsidP="00082B18">
            <w:pPr>
              <w:pStyle w:val="TAL"/>
              <w:rPr>
                <w:rFonts w:cs="Arial"/>
                <w:lang w:eastAsia="zh-CN"/>
              </w:rPr>
            </w:pPr>
            <w:r w:rsidRPr="00FA22D3">
              <w:rPr>
                <w:rFonts w:eastAsia="Batang" w:cs="Arial"/>
                <w:lang w:eastAsia="ja-JP"/>
              </w:rPr>
              <w:t>M</w:t>
            </w:r>
          </w:p>
        </w:tc>
        <w:tc>
          <w:tcPr>
            <w:tcW w:w="1440" w:type="dxa"/>
          </w:tcPr>
          <w:p w14:paraId="6D228D4B" w14:textId="77777777" w:rsidR="004A7D6F" w:rsidRPr="00FA22D3" w:rsidRDefault="004A7D6F" w:rsidP="00082B18">
            <w:pPr>
              <w:pStyle w:val="TAL"/>
              <w:rPr>
                <w:i/>
                <w:lang w:eastAsia="ja-JP"/>
              </w:rPr>
            </w:pPr>
          </w:p>
        </w:tc>
        <w:tc>
          <w:tcPr>
            <w:tcW w:w="1872" w:type="dxa"/>
          </w:tcPr>
          <w:p w14:paraId="61936A29" w14:textId="77777777" w:rsidR="004A7D6F" w:rsidRPr="00FA22D3" w:rsidRDefault="004A7D6F" w:rsidP="00082B18">
            <w:pPr>
              <w:pStyle w:val="TAL"/>
              <w:rPr>
                <w:rFonts w:cs="Arial"/>
                <w:lang w:eastAsia="ja-JP"/>
              </w:rPr>
            </w:pPr>
            <w:r w:rsidRPr="00FA22D3">
              <w:rPr>
                <w:rFonts w:cs="Arial"/>
                <w:lang w:eastAsia="ja-JP"/>
              </w:rPr>
              <w:t>9.3.1.73</w:t>
            </w:r>
          </w:p>
        </w:tc>
        <w:tc>
          <w:tcPr>
            <w:tcW w:w="2880" w:type="dxa"/>
          </w:tcPr>
          <w:p w14:paraId="6F5C80BB" w14:textId="77777777" w:rsidR="004A7D6F" w:rsidRPr="00FA22D3" w:rsidRDefault="004A7D6F" w:rsidP="00082B18">
            <w:pPr>
              <w:pStyle w:val="TAL"/>
              <w:rPr>
                <w:rFonts w:cs="Arial"/>
                <w:lang w:eastAsia="ja-JP"/>
              </w:rPr>
            </w:pPr>
          </w:p>
        </w:tc>
      </w:tr>
      <w:tr w:rsidR="004A7D6F" w:rsidRPr="00FA22D3" w14:paraId="130D46A5" w14:textId="77777777" w:rsidTr="00082B18">
        <w:tc>
          <w:tcPr>
            <w:tcW w:w="2448" w:type="dxa"/>
          </w:tcPr>
          <w:p w14:paraId="48C46CA2" w14:textId="77777777" w:rsidR="004A7D6F" w:rsidRPr="00FA22D3" w:rsidRDefault="004A7D6F" w:rsidP="00082B18">
            <w:pPr>
              <w:pStyle w:val="TAL"/>
              <w:ind w:left="165"/>
              <w:rPr>
                <w:rFonts w:cs="Arial"/>
                <w:lang w:eastAsia="zh-CN"/>
              </w:rPr>
            </w:pPr>
            <w:r w:rsidRPr="00FA22D3">
              <w:rPr>
                <w:rFonts w:eastAsia="Batang" w:cs="Arial"/>
                <w:lang w:eastAsia="ja-JP"/>
              </w:rPr>
              <w:t xml:space="preserve">&gt;&gt;Time Stayed in Cell </w:t>
            </w:r>
          </w:p>
        </w:tc>
        <w:tc>
          <w:tcPr>
            <w:tcW w:w="1080" w:type="dxa"/>
          </w:tcPr>
          <w:p w14:paraId="32885F04" w14:textId="77777777" w:rsidR="004A7D6F" w:rsidRPr="00FA22D3" w:rsidRDefault="004A7D6F" w:rsidP="00082B18">
            <w:pPr>
              <w:pStyle w:val="TAL"/>
              <w:rPr>
                <w:rFonts w:cs="Arial"/>
                <w:lang w:eastAsia="ja-JP"/>
              </w:rPr>
            </w:pPr>
            <w:r w:rsidRPr="00FA22D3">
              <w:rPr>
                <w:rFonts w:cs="Arial"/>
                <w:lang w:eastAsia="ja-JP"/>
              </w:rPr>
              <w:t>O</w:t>
            </w:r>
          </w:p>
        </w:tc>
        <w:tc>
          <w:tcPr>
            <w:tcW w:w="1440" w:type="dxa"/>
          </w:tcPr>
          <w:p w14:paraId="34B1DFF7" w14:textId="77777777" w:rsidR="004A7D6F" w:rsidRPr="00FA22D3" w:rsidRDefault="004A7D6F" w:rsidP="00082B18">
            <w:pPr>
              <w:pStyle w:val="TAL"/>
              <w:rPr>
                <w:i/>
                <w:lang w:eastAsia="ja-JP"/>
              </w:rPr>
            </w:pPr>
          </w:p>
        </w:tc>
        <w:tc>
          <w:tcPr>
            <w:tcW w:w="1872" w:type="dxa"/>
          </w:tcPr>
          <w:p w14:paraId="26E9D375" w14:textId="77777777" w:rsidR="004A7D6F" w:rsidRPr="00FA22D3" w:rsidRDefault="004A7D6F" w:rsidP="00082B18">
            <w:pPr>
              <w:pStyle w:val="TAL"/>
              <w:rPr>
                <w:rFonts w:cs="Arial"/>
                <w:lang w:eastAsia="ja-JP"/>
              </w:rPr>
            </w:pPr>
            <w:r w:rsidRPr="00FA22D3">
              <w:rPr>
                <w:rFonts w:cs="Arial"/>
                <w:lang w:eastAsia="ja-JP"/>
              </w:rPr>
              <w:t>INTEGER (0..4095)</w:t>
            </w:r>
          </w:p>
        </w:tc>
        <w:tc>
          <w:tcPr>
            <w:tcW w:w="2880" w:type="dxa"/>
          </w:tcPr>
          <w:p w14:paraId="73620957" w14:textId="77777777" w:rsidR="004A7D6F" w:rsidRPr="00FA22D3" w:rsidRDefault="004A7D6F" w:rsidP="00082B18">
            <w:pPr>
              <w:pStyle w:val="TAL"/>
              <w:rPr>
                <w:rFonts w:cs="Arial"/>
                <w:lang w:eastAsia="ja-JP"/>
              </w:rPr>
            </w:pPr>
            <w:r w:rsidRPr="00FA22D3">
              <w:rPr>
                <w:rFonts w:cs="Arial"/>
                <w:lang w:eastAsia="ja-JP"/>
              </w:rPr>
              <w:t xml:space="preserve">This is included for visited cells and indicates the time a UE stayed in a cell </w:t>
            </w:r>
            <w:r w:rsidRPr="00FA22D3">
              <w:rPr>
                <w:rFonts w:cs="Arial"/>
                <w:bCs/>
                <w:lang w:eastAsia="ja-JP"/>
              </w:rPr>
              <w:t>in seconds. If the UE stays in a cell more than 4095 seconds, this IE is set to 4095</w:t>
            </w:r>
            <w:r w:rsidRPr="00FA22D3">
              <w:rPr>
                <w:rFonts w:cs="Arial"/>
                <w:lang w:eastAsia="ja-JP"/>
              </w:rPr>
              <w:t xml:space="preserve">. </w:t>
            </w:r>
          </w:p>
        </w:tc>
      </w:tr>
    </w:tbl>
    <w:p w14:paraId="7F5BDB1D"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66699B9F" w14:textId="77777777" w:rsidTr="00082B18">
        <w:tc>
          <w:tcPr>
            <w:tcW w:w="3528" w:type="dxa"/>
          </w:tcPr>
          <w:p w14:paraId="01F1EA10"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38AD2B79"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60091052" w14:textId="77777777" w:rsidTr="00082B18">
        <w:tc>
          <w:tcPr>
            <w:tcW w:w="3528" w:type="dxa"/>
          </w:tcPr>
          <w:p w14:paraId="7C840B5C" w14:textId="77777777" w:rsidR="004A7D6F" w:rsidRPr="00FA22D3" w:rsidRDefault="004A7D6F" w:rsidP="00082B18">
            <w:pPr>
              <w:pStyle w:val="TAL"/>
              <w:rPr>
                <w:lang w:eastAsia="ja-JP"/>
              </w:rPr>
            </w:pPr>
            <w:r w:rsidRPr="00FA22D3">
              <w:rPr>
                <w:rFonts w:eastAsia="Malgun Gothic" w:cs="Arial"/>
                <w:lang w:eastAsia="ja-JP"/>
              </w:rPr>
              <w:t>maxnoofRecommendedCells</w:t>
            </w:r>
          </w:p>
        </w:tc>
        <w:tc>
          <w:tcPr>
            <w:tcW w:w="6192" w:type="dxa"/>
          </w:tcPr>
          <w:p w14:paraId="70B4B823" w14:textId="77777777" w:rsidR="004A7D6F" w:rsidRPr="00FA22D3" w:rsidRDefault="004A7D6F" w:rsidP="00082B18">
            <w:pPr>
              <w:pStyle w:val="TAL"/>
              <w:rPr>
                <w:lang w:eastAsia="ja-JP"/>
              </w:rPr>
            </w:pPr>
            <w:r w:rsidRPr="00FA22D3">
              <w:rPr>
                <w:rFonts w:cs="Arial"/>
                <w:lang w:eastAsia="ja-JP"/>
              </w:rPr>
              <w:t>Maximum no. of recommended Cells. Value is 16.</w:t>
            </w:r>
          </w:p>
        </w:tc>
      </w:tr>
    </w:tbl>
    <w:p w14:paraId="56C4127F" w14:textId="77777777" w:rsidR="004A7D6F" w:rsidRPr="00FA22D3" w:rsidRDefault="004A7D6F" w:rsidP="004A7D6F"/>
    <w:p w14:paraId="3B0683E1" w14:textId="77777777" w:rsidR="004A7D6F" w:rsidRPr="00FA22D3" w:rsidRDefault="004A7D6F" w:rsidP="004A7D6F">
      <w:pPr>
        <w:pStyle w:val="Heading4"/>
        <w:rPr>
          <w:rFonts w:eastAsia="Batang"/>
        </w:rPr>
      </w:pPr>
      <w:bookmarkStart w:id="523" w:name="_Toc5694464"/>
      <w:r w:rsidRPr="00FA22D3">
        <w:rPr>
          <w:rFonts w:eastAsia="Batang"/>
        </w:rPr>
        <w:t>9.3.1.72</w:t>
      </w:r>
      <w:r w:rsidRPr="00FA22D3">
        <w:rPr>
          <w:rFonts w:eastAsia="Batang"/>
        </w:rPr>
        <w:tab/>
      </w:r>
      <w:r w:rsidRPr="00FA22D3">
        <w:rPr>
          <w:rFonts w:cs="Arial"/>
          <w:lang w:eastAsia="zh-CN"/>
        </w:rPr>
        <w:t>Paging Attempt Information</w:t>
      </w:r>
      <w:bookmarkEnd w:id="523"/>
    </w:p>
    <w:p w14:paraId="03FE1E3E" w14:textId="77777777" w:rsidR="004A7D6F" w:rsidRPr="00FA22D3" w:rsidRDefault="004A7D6F" w:rsidP="004A7D6F">
      <w:pPr>
        <w:rPr>
          <w:lang w:eastAsia="zh-CN"/>
        </w:rPr>
      </w:pPr>
      <w:r w:rsidRPr="00FA22D3">
        <w:t>This IE includes information related to the paging count over NG</w:t>
      </w:r>
      <w:r w:rsidRPr="00FA22D3">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3C51A962" w14:textId="77777777" w:rsidTr="00082B18">
        <w:tc>
          <w:tcPr>
            <w:tcW w:w="2448" w:type="dxa"/>
          </w:tcPr>
          <w:p w14:paraId="46DAD949"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4CE982A"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14B06A83"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4EF2E29B"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56EC24EE"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76059AFB" w14:textId="77777777" w:rsidTr="00082B18">
        <w:tc>
          <w:tcPr>
            <w:tcW w:w="2448" w:type="dxa"/>
          </w:tcPr>
          <w:p w14:paraId="23DBF629" w14:textId="77777777" w:rsidR="004A7D6F" w:rsidRPr="00FA22D3" w:rsidRDefault="004A7D6F" w:rsidP="00082B18">
            <w:pPr>
              <w:pStyle w:val="TAL"/>
              <w:rPr>
                <w:rFonts w:cs="Arial"/>
                <w:lang w:eastAsia="ja-JP"/>
              </w:rPr>
            </w:pPr>
            <w:r w:rsidRPr="00FA22D3">
              <w:rPr>
                <w:rFonts w:cs="Arial"/>
                <w:lang w:eastAsia="ja-JP"/>
              </w:rPr>
              <w:t>Paging Attempt Count</w:t>
            </w:r>
          </w:p>
        </w:tc>
        <w:tc>
          <w:tcPr>
            <w:tcW w:w="1080" w:type="dxa"/>
          </w:tcPr>
          <w:p w14:paraId="487F4967"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62FCB55" w14:textId="77777777" w:rsidR="004A7D6F" w:rsidRPr="00FA22D3" w:rsidRDefault="004A7D6F" w:rsidP="00082B18">
            <w:pPr>
              <w:pStyle w:val="TAL"/>
              <w:rPr>
                <w:i/>
                <w:lang w:eastAsia="ja-JP"/>
              </w:rPr>
            </w:pPr>
          </w:p>
        </w:tc>
        <w:tc>
          <w:tcPr>
            <w:tcW w:w="1872" w:type="dxa"/>
          </w:tcPr>
          <w:p w14:paraId="029870B2" w14:textId="77777777" w:rsidR="004A7D6F" w:rsidRPr="00FA22D3" w:rsidRDefault="004A7D6F" w:rsidP="00082B18">
            <w:pPr>
              <w:pStyle w:val="TAL"/>
              <w:rPr>
                <w:rFonts w:cs="Arial"/>
                <w:lang w:eastAsia="ja-JP"/>
              </w:rPr>
            </w:pPr>
            <w:r w:rsidRPr="00FA22D3">
              <w:rPr>
                <w:rFonts w:cs="Arial"/>
                <w:lang w:eastAsia="ja-JP"/>
              </w:rPr>
              <w:t>INTEGER (1..16, ...)</w:t>
            </w:r>
          </w:p>
        </w:tc>
        <w:tc>
          <w:tcPr>
            <w:tcW w:w="2880" w:type="dxa"/>
          </w:tcPr>
          <w:p w14:paraId="2D2816F6" w14:textId="77777777" w:rsidR="004A7D6F" w:rsidRPr="00FA22D3" w:rsidRDefault="004A7D6F" w:rsidP="00082B18">
            <w:pPr>
              <w:pStyle w:val="TAL"/>
              <w:rPr>
                <w:lang w:eastAsia="ja-JP"/>
              </w:rPr>
            </w:pPr>
            <w:r w:rsidRPr="00FA22D3">
              <w:rPr>
                <w:rFonts w:cs="Arial"/>
                <w:lang w:eastAsia="ja-JP"/>
              </w:rPr>
              <w:t>Shall be set as specified in TS 38.300 [8].</w:t>
            </w:r>
          </w:p>
        </w:tc>
      </w:tr>
      <w:tr w:rsidR="004A7D6F" w:rsidRPr="00FA22D3" w14:paraId="490A2802" w14:textId="77777777" w:rsidTr="00082B18">
        <w:tc>
          <w:tcPr>
            <w:tcW w:w="2448" w:type="dxa"/>
          </w:tcPr>
          <w:p w14:paraId="50178831" w14:textId="77777777" w:rsidR="004A7D6F" w:rsidRPr="00FA22D3" w:rsidRDefault="004A7D6F" w:rsidP="00082B18">
            <w:pPr>
              <w:pStyle w:val="TAL"/>
              <w:rPr>
                <w:rFonts w:cs="Arial"/>
                <w:lang w:eastAsia="zh-CN"/>
              </w:rPr>
            </w:pPr>
            <w:r w:rsidRPr="00FA22D3">
              <w:rPr>
                <w:rFonts w:cs="Arial"/>
                <w:lang w:eastAsia="zh-CN"/>
              </w:rPr>
              <w:t>Intended Number of Paging Attempts</w:t>
            </w:r>
          </w:p>
        </w:tc>
        <w:tc>
          <w:tcPr>
            <w:tcW w:w="1080" w:type="dxa"/>
          </w:tcPr>
          <w:p w14:paraId="31D0A721" w14:textId="77777777" w:rsidR="004A7D6F" w:rsidRPr="00FA22D3" w:rsidRDefault="004A7D6F" w:rsidP="00082B18">
            <w:pPr>
              <w:pStyle w:val="TAL"/>
              <w:rPr>
                <w:rFonts w:cs="Arial"/>
                <w:lang w:eastAsia="zh-CN"/>
              </w:rPr>
            </w:pPr>
            <w:r w:rsidRPr="00FA22D3">
              <w:rPr>
                <w:rFonts w:cs="Arial"/>
                <w:lang w:eastAsia="ja-JP"/>
              </w:rPr>
              <w:t>M</w:t>
            </w:r>
          </w:p>
        </w:tc>
        <w:tc>
          <w:tcPr>
            <w:tcW w:w="1440" w:type="dxa"/>
          </w:tcPr>
          <w:p w14:paraId="2CA862F9" w14:textId="77777777" w:rsidR="004A7D6F" w:rsidRPr="00FA22D3" w:rsidRDefault="004A7D6F" w:rsidP="00082B18">
            <w:pPr>
              <w:pStyle w:val="TAL"/>
              <w:rPr>
                <w:i/>
                <w:lang w:eastAsia="ja-JP"/>
              </w:rPr>
            </w:pPr>
          </w:p>
        </w:tc>
        <w:tc>
          <w:tcPr>
            <w:tcW w:w="1872" w:type="dxa"/>
          </w:tcPr>
          <w:p w14:paraId="52E9B6F5" w14:textId="77777777" w:rsidR="004A7D6F" w:rsidRPr="00FA22D3" w:rsidRDefault="004A7D6F" w:rsidP="00082B18">
            <w:pPr>
              <w:pStyle w:val="TAL"/>
              <w:rPr>
                <w:rFonts w:cs="Arial"/>
                <w:lang w:eastAsia="ja-JP"/>
              </w:rPr>
            </w:pPr>
            <w:r w:rsidRPr="00FA22D3">
              <w:rPr>
                <w:rFonts w:cs="Arial"/>
                <w:lang w:eastAsia="ja-JP"/>
              </w:rPr>
              <w:t>INTEGER (1..16, …)</w:t>
            </w:r>
          </w:p>
        </w:tc>
        <w:tc>
          <w:tcPr>
            <w:tcW w:w="2880" w:type="dxa"/>
          </w:tcPr>
          <w:p w14:paraId="6B1CC04D" w14:textId="77777777" w:rsidR="004A7D6F" w:rsidRPr="00FA22D3" w:rsidRDefault="004A7D6F" w:rsidP="00082B18">
            <w:pPr>
              <w:pStyle w:val="TAL"/>
              <w:rPr>
                <w:rFonts w:cs="Arial"/>
                <w:lang w:eastAsia="ja-JP"/>
              </w:rPr>
            </w:pPr>
            <w:r w:rsidRPr="00FA22D3">
              <w:rPr>
                <w:rFonts w:cs="Arial"/>
                <w:lang w:eastAsia="ja-JP"/>
              </w:rPr>
              <w:t>Intended number of paging attempts (see TS 38.300 [8]).</w:t>
            </w:r>
          </w:p>
        </w:tc>
      </w:tr>
      <w:tr w:rsidR="004A7D6F" w:rsidRPr="00FA22D3" w14:paraId="1AE9D31E" w14:textId="77777777" w:rsidTr="00082B18">
        <w:tc>
          <w:tcPr>
            <w:tcW w:w="2448" w:type="dxa"/>
          </w:tcPr>
          <w:p w14:paraId="25ADAD12" w14:textId="77777777" w:rsidR="004A7D6F" w:rsidRPr="00FA22D3" w:rsidRDefault="004A7D6F" w:rsidP="00082B18">
            <w:pPr>
              <w:pStyle w:val="TAL"/>
              <w:rPr>
                <w:rFonts w:cs="Arial"/>
                <w:lang w:eastAsia="zh-CN"/>
              </w:rPr>
            </w:pPr>
            <w:r w:rsidRPr="00FA22D3">
              <w:rPr>
                <w:rFonts w:cs="Arial"/>
                <w:lang w:eastAsia="zh-CN"/>
              </w:rPr>
              <w:t>Next Paging Area Scope</w:t>
            </w:r>
          </w:p>
        </w:tc>
        <w:tc>
          <w:tcPr>
            <w:tcW w:w="1080" w:type="dxa"/>
          </w:tcPr>
          <w:p w14:paraId="12D544F0" w14:textId="77777777" w:rsidR="004A7D6F" w:rsidRPr="00FA22D3" w:rsidRDefault="004A7D6F" w:rsidP="00082B18">
            <w:pPr>
              <w:pStyle w:val="TAL"/>
              <w:rPr>
                <w:rFonts w:cs="Arial"/>
                <w:lang w:eastAsia="zh-CN"/>
              </w:rPr>
            </w:pPr>
            <w:r w:rsidRPr="00FA22D3">
              <w:rPr>
                <w:rFonts w:cs="Arial"/>
                <w:lang w:eastAsia="ja-JP"/>
              </w:rPr>
              <w:t xml:space="preserve">O </w:t>
            </w:r>
          </w:p>
        </w:tc>
        <w:tc>
          <w:tcPr>
            <w:tcW w:w="1440" w:type="dxa"/>
          </w:tcPr>
          <w:p w14:paraId="1AC263E9" w14:textId="77777777" w:rsidR="004A7D6F" w:rsidRPr="00FA22D3" w:rsidRDefault="004A7D6F" w:rsidP="00082B18">
            <w:pPr>
              <w:pStyle w:val="TAL"/>
              <w:rPr>
                <w:i/>
                <w:lang w:eastAsia="ja-JP"/>
              </w:rPr>
            </w:pPr>
          </w:p>
        </w:tc>
        <w:tc>
          <w:tcPr>
            <w:tcW w:w="1872" w:type="dxa"/>
          </w:tcPr>
          <w:p w14:paraId="2E7FA861" w14:textId="77777777" w:rsidR="004A7D6F" w:rsidRPr="00FA22D3" w:rsidRDefault="004A7D6F" w:rsidP="00082B18">
            <w:pPr>
              <w:pStyle w:val="TAL"/>
              <w:rPr>
                <w:rFonts w:cs="Arial"/>
                <w:lang w:eastAsia="ja-JP"/>
              </w:rPr>
            </w:pPr>
            <w:r w:rsidRPr="00FA22D3">
              <w:rPr>
                <w:rFonts w:cs="Arial"/>
                <w:lang w:eastAsia="ja-JP"/>
              </w:rPr>
              <w:t xml:space="preserve">ENUMERATED (same, changed, …) </w:t>
            </w:r>
          </w:p>
        </w:tc>
        <w:tc>
          <w:tcPr>
            <w:tcW w:w="2880" w:type="dxa"/>
          </w:tcPr>
          <w:p w14:paraId="726B56B2" w14:textId="77777777" w:rsidR="004A7D6F" w:rsidRPr="00FA22D3" w:rsidRDefault="004A7D6F" w:rsidP="00082B18">
            <w:pPr>
              <w:pStyle w:val="TAL"/>
              <w:rPr>
                <w:rFonts w:cs="Arial"/>
                <w:lang w:eastAsia="ja-JP"/>
              </w:rPr>
            </w:pPr>
            <w:r w:rsidRPr="00FA22D3">
              <w:rPr>
                <w:rFonts w:cs="Arial"/>
                <w:lang w:eastAsia="ja-JP"/>
              </w:rPr>
              <w:t>Indicates whether the paging area scope will change or not at next paging attempt. Usage specified in TS 38</w:t>
            </w:r>
            <w:r w:rsidRPr="00FA22D3" w:rsidDel="003273C7">
              <w:rPr>
                <w:rFonts w:cs="Arial"/>
                <w:lang w:eastAsia="ja-JP"/>
              </w:rPr>
              <w:t>.</w:t>
            </w:r>
            <w:r w:rsidRPr="00FA22D3">
              <w:rPr>
                <w:rFonts w:cs="Arial"/>
                <w:lang w:eastAsia="ja-JP"/>
              </w:rPr>
              <w:t>3</w:t>
            </w:r>
            <w:r w:rsidRPr="00FA22D3" w:rsidDel="003273C7">
              <w:rPr>
                <w:rFonts w:cs="Arial"/>
                <w:lang w:eastAsia="ja-JP"/>
              </w:rPr>
              <w:t>00 [</w:t>
            </w:r>
            <w:r w:rsidRPr="00FA22D3">
              <w:rPr>
                <w:rFonts w:cs="Arial"/>
                <w:lang w:eastAsia="ja-JP"/>
              </w:rPr>
              <w:t>8</w:t>
            </w:r>
            <w:r w:rsidRPr="00FA22D3" w:rsidDel="003273C7">
              <w:rPr>
                <w:rFonts w:cs="Arial"/>
                <w:lang w:eastAsia="ja-JP"/>
              </w:rPr>
              <w:t>]</w:t>
            </w:r>
            <w:r w:rsidRPr="00FA22D3">
              <w:rPr>
                <w:rFonts w:cs="Arial"/>
                <w:lang w:eastAsia="ja-JP"/>
              </w:rPr>
              <w:t>.</w:t>
            </w:r>
          </w:p>
        </w:tc>
      </w:tr>
    </w:tbl>
    <w:p w14:paraId="1754E178" w14:textId="77777777" w:rsidR="004A7D6F" w:rsidRPr="00FA22D3" w:rsidRDefault="004A7D6F" w:rsidP="004A7D6F"/>
    <w:p w14:paraId="2E5A7B95" w14:textId="77777777" w:rsidR="004A7D6F" w:rsidRPr="00FA22D3" w:rsidRDefault="004A7D6F" w:rsidP="004A7D6F">
      <w:pPr>
        <w:pStyle w:val="Heading4"/>
        <w:rPr>
          <w:rFonts w:eastAsia="Batang"/>
        </w:rPr>
      </w:pPr>
      <w:bookmarkStart w:id="524" w:name="_Toc5694465"/>
      <w:r w:rsidRPr="00FA22D3">
        <w:rPr>
          <w:rFonts w:eastAsia="Batang"/>
        </w:rPr>
        <w:t>9.3.1.73</w:t>
      </w:r>
      <w:r w:rsidRPr="00FA22D3">
        <w:rPr>
          <w:rFonts w:eastAsia="Batang"/>
        </w:rPr>
        <w:tab/>
      </w:r>
      <w:r w:rsidRPr="00FA22D3">
        <w:rPr>
          <w:rFonts w:cs="Arial"/>
          <w:lang w:eastAsia="zh-CN"/>
        </w:rPr>
        <w:t>NG-RAN CGI</w:t>
      </w:r>
      <w:bookmarkEnd w:id="524"/>
    </w:p>
    <w:p w14:paraId="6043C570" w14:textId="77777777" w:rsidR="004A7D6F" w:rsidRPr="00FA22D3" w:rsidRDefault="004A7D6F" w:rsidP="004A7D6F">
      <w:pPr>
        <w:rPr>
          <w:lang w:eastAsia="zh-CN"/>
        </w:rPr>
      </w:pPr>
      <w:r w:rsidRPr="00FA22D3">
        <w:t>This IE is used to globally identify a cell in NG-RAN</w:t>
      </w:r>
      <w:r w:rsidRPr="00FA22D3">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07F11F9F" w14:textId="77777777" w:rsidTr="00082B18">
        <w:tc>
          <w:tcPr>
            <w:tcW w:w="2448" w:type="dxa"/>
          </w:tcPr>
          <w:p w14:paraId="22FA5060"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77EA41EC"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70EFECC6"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F5B5374"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D9D55CB"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F1DDE88" w14:textId="77777777" w:rsidTr="00082B18">
        <w:tc>
          <w:tcPr>
            <w:tcW w:w="2448" w:type="dxa"/>
          </w:tcPr>
          <w:p w14:paraId="4856C631" w14:textId="77777777" w:rsidR="004A7D6F" w:rsidRPr="00FA22D3" w:rsidRDefault="004A7D6F" w:rsidP="00082B18">
            <w:pPr>
              <w:pStyle w:val="TAL"/>
              <w:rPr>
                <w:rFonts w:cs="Arial"/>
                <w:lang w:eastAsia="ja-JP"/>
              </w:rPr>
            </w:pPr>
            <w:r w:rsidRPr="00FA22D3">
              <w:t xml:space="preserve">CHOICE </w:t>
            </w:r>
            <w:r w:rsidRPr="00FA22D3">
              <w:rPr>
                <w:i/>
              </w:rPr>
              <w:t>NG-RAN CGI</w:t>
            </w:r>
          </w:p>
        </w:tc>
        <w:tc>
          <w:tcPr>
            <w:tcW w:w="1080" w:type="dxa"/>
          </w:tcPr>
          <w:p w14:paraId="43FE1ED1"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06F109AD" w14:textId="77777777" w:rsidR="004A7D6F" w:rsidRPr="00FA22D3" w:rsidRDefault="004A7D6F" w:rsidP="00082B18">
            <w:pPr>
              <w:pStyle w:val="TAL"/>
              <w:rPr>
                <w:i/>
                <w:lang w:eastAsia="ja-JP"/>
              </w:rPr>
            </w:pPr>
          </w:p>
        </w:tc>
        <w:tc>
          <w:tcPr>
            <w:tcW w:w="1872" w:type="dxa"/>
          </w:tcPr>
          <w:p w14:paraId="680CEBD7" w14:textId="77777777" w:rsidR="004A7D6F" w:rsidRPr="00FA22D3" w:rsidRDefault="004A7D6F" w:rsidP="00082B18">
            <w:pPr>
              <w:pStyle w:val="TAL"/>
              <w:rPr>
                <w:rFonts w:cs="Arial"/>
                <w:lang w:eastAsia="ja-JP"/>
              </w:rPr>
            </w:pPr>
          </w:p>
        </w:tc>
        <w:tc>
          <w:tcPr>
            <w:tcW w:w="2880" w:type="dxa"/>
          </w:tcPr>
          <w:p w14:paraId="52C08792" w14:textId="77777777" w:rsidR="004A7D6F" w:rsidRPr="00FA22D3" w:rsidRDefault="004A7D6F" w:rsidP="00082B18">
            <w:pPr>
              <w:pStyle w:val="TAL"/>
              <w:rPr>
                <w:lang w:eastAsia="ja-JP"/>
              </w:rPr>
            </w:pPr>
          </w:p>
        </w:tc>
      </w:tr>
      <w:tr w:rsidR="004A7D6F" w:rsidRPr="00FA22D3" w14:paraId="54AABE84" w14:textId="77777777" w:rsidTr="00082B18">
        <w:tc>
          <w:tcPr>
            <w:tcW w:w="2448" w:type="dxa"/>
          </w:tcPr>
          <w:p w14:paraId="77EECFDC" w14:textId="77777777" w:rsidR="004A7D6F" w:rsidRPr="00FA22D3" w:rsidRDefault="004A7D6F" w:rsidP="00082B18">
            <w:pPr>
              <w:pStyle w:val="TAL"/>
              <w:ind w:left="75"/>
              <w:rPr>
                <w:rFonts w:cs="Arial"/>
                <w:lang w:eastAsia="zh-CN"/>
              </w:rPr>
            </w:pPr>
            <w:r w:rsidRPr="00FA22D3">
              <w:rPr>
                <w:i/>
              </w:rPr>
              <w:t>&gt;NR</w:t>
            </w:r>
          </w:p>
        </w:tc>
        <w:tc>
          <w:tcPr>
            <w:tcW w:w="1080" w:type="dxa"/>
          </w:tcPr>
          <w:p w14:paraId="1FA91D91" w14:textId="77777777" w:rsidR="004A7D6F" w:rsidRPr="00FA22D3" w:rsidRDefault="004A7D6F" w:rsidP="00082B18">
            <w:pPr>
              <w:pStyle w:val="TAL"/>
              <w:rPr>
                <w:rFonts w:cs="Arial"/>
                <w:lang w:eastAsia="zh-CN"/>
              </w:rPr>
            </w:pPr>
          </w:p>
        </w:tc>
        <w:tc>
          <w:tcPr>
            <w:tcW w:w="1440" w:type="dxa"/>
          </w:tcPr>
          <w:p w14:paraId="35DFF3DB" w14:textId="77777777" w:rsidR="004A7D6F" w:rsidRPr="00FA22D3" w:rsidRDefault="004A7D6F" w:rsidP="00082B18">
            <w:pPr>
              <w:pStyle w:val="TAL"/>
              <w:rPr>
                <w:i/>
                <w:lang w:eastAsia="ja-JP"/>
              </w:rPr>
            </w:pPr>
          </w:p>
        </w:tc>
        <w:tc>
          <w:tcPr>
            <w:tcW w:w="1872" w:type="dxa"/>
          </w:tcPr>
          <w:p w14:paraId="6B9AEA87" w14:textId="77777777" w:rsidR="004A7D6F" w:rsidRPr="00FA22D3" w:rsidRDefault="004A7D6F" w:rsidP="00082B18">
            <w:pPr>
              <w:pStyle w:val="TAL"/>
              <w:rPr>
                <w:rFonts w:cs="Arial"/>
                <w:lang w:eastAsia="ja-JP"/>
              </w:rPr>
            </w:pPr>
          </w:p>
        </w:tc>
        <w:tc>
          <w:tcPr>
            <w:tcW w:w="2880" w:type="dxa"/>
          </w:tcPr>
          <w:p w14:paraId="3124324F" w14:textId="77777777" w:rsidR="004A7D6F" w:rsidRPr="00FA22D3" w:rsidRDefault="004A7D6F" w:rsidP="00082B18">
            <w:pPr>
              <w:pStyle w:val="TAL"/>
              <w:rPr>
                <w:rFonts w:cs="Arial"/>
                <w:lang w:eastAsia="ja-JP"/>
              </w:rPr>
            </w:pPr>
          </w:p>
        </w:tc>
      </w:tr>
      <w:tr w:rsidR="004A7D6F" w:rsidRPr="00FA22D3" w14:paraId="7373C5F4" w14:textId="77777777" w:rsidTr="00082B18">
        <w:tc>
          <w:tcPr>
            <w:tcW w:w="2448" w:type="dxa"/>
          </w:tcPr>
          <w:p w14:paraId="355BA22C" w14:textId="77777777" w:rsidR="004A7D6F" w:rsidRPr="00FA22D3" w:rsidRDefault="004A7D6F" w:rsidP="00082B18">
            <w:pPr>
              <w:pStyle w:val="TAL"/>
              <w:ind w:left="165"/>
              <w:rPr>
                <w:rFonts w:cs="Arial"/>
                <w:lang w:eastAsia="zh-CN"/>
              </w:rPr>
            </w:pPr>
            <w:r w:rsidRPr="00FA22D3">
              <w:rPr>
                <w:rFonts w:cs="Arial"/>
                <w:lang w:eastAsia="ja-JP"/>
              </w:rPr>
              <w:t>&gt;&gt;NR CGI</w:t>
            </w:r>
          </w:p>
        </w:tc>
        <w:tc>
          <w:tcPr>
            <w:tcW w:w="1080" w:type="dxa"/>
          </w:tcPr>
          <w:p w14:paraId="1769521F" w14:textId="77777777" w:rsidR="004A7D6F" w:rsidRPr="00FA22D3" w:rsidRDefault="004A7D6F" w:rsidP="00082B18">
            <w:pPr>
              <w:pStyle w:val="TAL"/>
              <w:rPr>
                <w:rFonts w:cs="Arial"/>
                <w:lang w:eastAsia="zh-CN"/>
              </w:rPr>
            </w:pPr>
            <w:r w:rsidRPr="00FA22D3">
              <w:rPr>
                <w:rFonts w:cs="Arial"/>
                <w:lang w:eastAsia="ja-JP"/>
              </w:rPr>
              <w:t>M</w:t>
            </w:r>
          </w:p>
        </w:tc>
        <w:tc>
          <w:tcPr>
            <w:tcW w:w="1440" w:type="dxa"/>
          </w:tcPr>
          <w:p w14:paraId="3E802476" w14:textId="77777777" w:rsidR="004A7D6F" w:rsidRPr="00FA22D3" w:rsidRDefault="004A7D6F" w:rsidP="00082B18">
            <w:pPr>
              <w:pStyle w:val="TAL"/>
              <w:rPr>
                <w:i/>
                <w:lang w:eastAsia="ja-JP"/>
              </w:rPr>
            </w:pPr>
          </w:p>
        </w:tc>
        <w:tc>
          <w:tcPr>
            <w:tcW w:w="1872" w:type="dxa"/>
          </w:tcPr>
          <w:p w14:paraId="55039B5B" w14:textId="77777777" w:rsidR="004A7D6F" w:rsidRPr="00FA22D3" w:rsidRDefault="004A7D6F" w:rsidP="00082B18">
            <w:pPr>
              <w:pStyle w:val="TAL"/>
              <w:rPr>
                <w:rFonts w:cs="Arial"/>
                <w:lang w:eastAsia="ja-JP"/>
              </w:rPr>
            </w:pPr>
            <w:r w:rsidRPr="00FA22D3">
              <w:rPr>
                <w:rFonts w:cs="Arial"/>
                <w:lang w:eastAsia="ja-JP"/>
              </w:rPr>
              <w:t>9.3.1.7</w:t>
            </w:r>
          </w:p>
        </w:tc>
        <w:tc>
          <w:tcPr>
            <w:tcW w:w="2880" w:type="dxa"/>
          </w:tcPr>
          <w:p w14:paraId="066BDFC2" w14:textId="77777777" w:rsidR="004A7D6F" w:rsidRPr="00FA22D3" w:rsidRDefault="004A7D6F" w:rsidP="00082B18">
            <w:pPr>
              <w:pStyle w:val="TAL"/>
              <w:rPr>
                <w:rFonts w:cs="Arial"/>
                <w:lang w:eastAsia="ja-JP"/>
              </w:rPr>
            </w:pPr>
          </w:p>
        </w:tc>
      </w:tr>
      <w:tr w:rsidR="004A7D6F" w:rsidRPr="00FA22D3" w14:paraId="0ABC646B" w14:textId="77777777" w:rsidTr="00082B18">
        <w:tc>
          <w:tcPr>
            <w:tcW w:w="2448" w:type="dxa"/>
          </w:tcPr>
          <w:p w14:paraId="3B7E0F7C" w14:textId="77777777" w:rsidR="004A7D6F" w:rsidRPr="00FA22D3" w:rsidRDefault="004A7D6F" w:rsidP="00082B18">
            <w:pPr>
              <w:pStyle w:val="TAL"/>
              <w:ind w:left="75"/>
              <w:rPr>
                <w:rFonts w:cs="Arial"/>
                <w:lang w:eastAsia="zh-CN"/>
              </w:rPr>
            </w:pPr>
            <w:r w:rsidRPr="00FA22D3">
              <w:rPr>
                <w:i/>
              </w:rPr>
              <w:t>&gt;E-UTRA</w:t>
            </w:r>
          </w:p>
        </w:tc>
        <w:tc>
          <w:tcPr>
            <w:tcW w:w="1080" w:type="dxa"/>
          </w:tcPr>
          <w:p w14:paraId="6E24ECF9" w14:textId="77777777" w:rsidR="004A7D6F" w:rsidRPr="00FA22D3" w:rsidRDefault="004A7D6F" w:rsidP="00082B18">
            <w:pPr>
              <w:pStyle w:val="TAL"/>
              <w:rPr>
                <w:rFonts w:cs="Arial"/>
                <w:lang w:eastAsia="ja-JP"/>
              </w:rPr>
            </w:pPr>
          </w:p>
        </w:tc>
        <w:tc>
          <w:tcPr>
            <w:tcW w:w="1440" w:type="dxa"/>
          </w:tcPr>
          <w:p w14:paraId="19A40000" w14:textId="77777777" w:rsidR="004A7D6F" w:rsidRPr="00FA22D3" w:rsidRDefault="004A7D6F" w:rsidP="00082B18">
            <w:pPr>
              <w:pStyle w:val="TAL"/>
              <w:rPr>
                <w:i/>
                <w:lang w:eastAsia="ja-JP"/>
              </w:rPr>
            </w:pPr>
          </w:p>
        </w:tc>
        <w:tc>
          <w:tcPr>
            <w:tcW w:w="1872" w:type="dxa"/>
          </w:tcPr>
          <w:p w14:paraId="43A0B713" w14:textId="77777777" w:rsidR="004A7D6F" w:rsidRPr="00FA22D3" w:rsidRDefault="004A7D6F" w:rsidP="00082B18">
            <w:pPr>
              <w:pStyle w:val="TAL"/>
              <w:rPr>
                <w:rFonts w:cs="Arial"/>
                <w:lang w:eastAsia="ja-JP"/>
              </w:rPr>
            </w:pPr>
          </w:p>
        </w:tc>
        <w:tc>
          <w:tcPr>
            <w:tcW w:w="2880" w:type="dxa"/>
          </w:tcPr>
          <w:p w14:paraId="079C1ACA" w14:textId="77777777" w:rsidR="004A7D6F" w:rsidRPr="00FA22D3" w:rsidRDefault="004A7D6F" w:rsidP="00082B18">
            <w:pPr>
              <w:pStyle w:val="TAL"/>
              <w:rPr>
                <w:rFonts w:cs="Arial"/>
                <w:lang w:eastAsia="ja-JP"/>
              </w:rPr>
            </w:pPr>
          </w:p>
        </w:tc>
      </w:tr>
      <w:tr w:rsidR="004A7D6F" w:rsidRPr="00FA22D3" w14:paraId="4DABFAA6" w14:textId="77777777" w:rsidTr="00082B18">
        <w:tc>
          <w:tcPr>
            <w:tcW w:w="2448" w:type="dxa"/>
          </w:tcPr>
          <w:p w14:paraId="786516B6" w14:textId="77777777" w:rsidR="004A7D6F" w:rsidRPr="00FA22D3" w:rsidRDefault="004A7D6F" w:rsidP="00082B18">
            <w:pPr>
              <w:pStyle w:val="TAL"/>
              <w:ind w:left="165"/>
              <w:rPr>
                <w:rFonts w:cs="Arial"/>
                <w:lang w:eastAsia="zh-CN"/>
              </w:rPr>
            </w:pPr>
            <w:r w:rsidRPr="00FA22D3">
              <w:rPr>
                <w:rFonts w:cs="Arial"/>
                <w:lang w:eastAsia="ja-JP"/>
              </w:rPr>
              <w:t>&gt;&gt;E-UTRA CGI</w:t>
            </w:r>
          </w:p>
        </w:tc>
        <w:tc>
          <w:tcPr>
            <w:tcW w:w="1080" w:type="dxa"/>
          </w:tcPr>
          <w:p w14:paraId="59254D03"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0708408A" w14:textId="77777777" w:rsidR="004A7D6F" w:rsidRPr="00FA22D3" w:rsidRDefault="004A7D6F" w:rsidP="00082B18">
            <w:pPr>
              <w:pStyle w:val="TAL"/>
              <w:rPr>
                <w:i/>
                <w:lang w:eastAsia="ja-JP"/>
              </w:rPr>
            </w:pPr>
          </w:p>
        </w:tc>
        <w:tc>
          <w:tcPr>
            <w:tcW w:w="1872" w:type="dxa"/>
          </w:tcPr>
          <w:p w14:paraId="62A09671" w14:textId="77777777" w:rsidR="004A7D6F" w:rsidRPr="00FA22D3" w:rsidRDefault="004A7D6F" w:rsidP="00082B18">
            <w:pPr>
              <w:pStyle w:val="TAL"/>
              <w:rPr>
                <w:rFonts w:cs="Arial"/>
                <w:lang w:eastAsia="ja-JP"/>
              </w:rPr>
            </w:pPr>
            <w:r w:rsidRPr="00FA22D3">
              <w:rPr>
                <w:rFonts w:cs="Arial"/>
                <w:lang w:eastAsia="ja-JP"/>
              </w:rPr>
              <w:t>9.3.1.9</w:t>
            </w:r>
          </w:p>
        </w:tc>
        <w:tc>
          <w:tcPr>
            <w:tcW w:w="2880" w:type="dxa"/>
          </w:tcPr>
          <w:p w14:paraId="45B8629D" w14:textId="77777777" w:rsidR="004A7D6F" w:rsidRPr="00FA22D3" w:rsidRDefault="004A7D6F" w:rsidP="00082B18">
            <w:pPr>
              <w:pStyle w:val="TAL"/>
              <w:rPr>
                <w:rFonts w:cs="Arial"/>
                <w:lang w:eastAsia="ja-JP"/>
              </w:rPr>
            </w:pPr>
          </w:p>
        </w:tc>
      </w:tr>
    </w:tbl>
    <w:p w14:paraId="59BB956F" w14:textId="77777777" w:rsidR="004A7D6F" w:rsidRPr="00FA22D3" w:rsidRDefault="004A7D6F" w:rsidP="004A7D6F"/>
    <w:p w14:paraId="0C60A915" w14:textId="77777777" w:rsidR="004A7D6F" w:rsidRPr="00FA22D3" w:rsidRDefault="004A7D6F" w:rsidP="004A7D6F">
      <w:pPr>
        <w:pStyle w:val="Heading4"/>
        <w:rPr>
          <w:rFonts w:eastAsia="Batang"/>
        </w:rPr>
      </w:pPr>
      <w:bookmarkStart w:id="525" w:name="_Toc5694466"/>
      <w:r w:rsidRPr="00FA22D3">
        <w:rPr>
          <w:rFonts w:eastAsia="Batang"/>
        </w:rPr>
        <w:t>9.3.1.74</w:t>
      </w:r>
      <w:r w:rsidRPr="00FA22D3">
        <w:rPr>
          <w:rFonts w:eastAsia="Batang"/>
        </w:rPr>
        <w:tab/>
      </w:r>
      <w:r w:rsidRPr="00FA22D3">
        <w:rPr>
          <w:rFonts w:cs="Arial"/>
          <w:lang w:eastAsia="zh-CN"/>
        </w:rPr>
        <w:t>UE Radio Capability</w:t>
      </w:r>
      <w:bookmarkEnd w:id="525"/>
    </w:p>
    <w:p w14:paraId="7343315D" w14:textId="77777777" w:rsidR="004A7D6F" w:rsidRPr="00FA22D3" w:rsidRDefault="004A7D6F" w:rsidP="004A7D6F">
      <w:pPr>
        <w:rPr>
          <w:lang w:eastAsia="zh-CN"/>
        </w:rPr>
      </w:pPr>
      <w:r w:rsidRPr="00FA22D3">
        <w:t>This IE contains UE Radio Capability information</w:t>
      </w:r>
      <w:r w:rsidRPr="00FA22D3">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1F65BED4" w14:textId="77777777" w:rsidTr="00082B18">
        <w:tc>
          <w:tcPr>
            <w:tcW w:w="2448" w:type="dxa"/>
          </w:tcPr>
          <w:p w14:paraId="73C9B977"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1CDCEDAA"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629647BB"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A4ABAE2"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5FF043CB"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65F2397B" w14:textId="77777777" w:rsidTr="00082B18">
        <w:tc>
          <w:tcPr>
            <w:tcW w:w="2448" w:type="dxa"/>
          </w:tcPr>
          <w:p w14:paraId="1D569D11" w14:textId="77777777" w:rsidR="004A7D6F" w:rsidRPr="00FA22D3" w:rsidRDefault="004A7D6F" w:rsidP="00082B18">
            <w:pPr>
              <w:pStyle w:val="TAL"/>
              <w:rPr>
                <w:rFonts w:cs="Arial"/>
                <w:lang w:eastAsia="ja-JP"/>
              </w:rPr>
            </w:pPr>
            <w:bookmarkStart w:id="526" w:name="_Hlk526793092"/>
            <w:r w:rsidRPr="00FA22D3">
              <w:t>UE Radio Capability</w:t>
            </w:r>
          </w:p>
        </w:tc>
        <w:tc>
          <w:tcPr>
            <w:tcW w:w="1080" w:type="dxa"/>
          </w:tcPr>
          <w:p w14:paraId="1ED444AF"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05BA732" w14:textId="77777777" w:rsidR="004A7D6F" w:rsidRPr="00FA22D3" w:rsidRDefault="004A7D6F" w:rsidP="00082B18">
            <w:pPr>
              <w:pStyle w:val="TAL"/>
              <w:rPr>
                <w:i/>
                <w:lang w:eastAsia="ja-JP"/>
              </w:rPr>
            </w:pPr>
          </w:p>
        </w:tc>
        <w:tc>
          <w:tcPr>
            <w:tcW w:w="1872" w:type="dxa"/>
          </w:tcPr>
          <w:p w14:paraId="6729F6CA" w14:textId="77777777" w:rsidR="004A7D6F" w:rsidRPr="00FA22D3" w:rsidRDefault="004A7D6F" w:rsidP="00082B18">
            <w:pPr>
              <w:pStyle w:val="TAL"/>
              <w:rPr>
                <w:rFonts w:cs="Arial"/>
                <w:lang w:eastAsia="ja-JP"/>
              </w:rPr>
            </w:pPr>
            <w:r w:rsidRPr="00FA22D3">
              <w:rPr>
                <w:rFonts w:cs="Arial"/>
                <w:lang w:eastAsia="ja-JP"/>
              </w:rPr>
              <w:t>OCTET STRING</w:t>
            </w:r>
          </w:p>
        </w:tc>
        <w:tc>
          <w:tcPr>
            <w:tcW w:w="2880" w:type="dxa"/>
          </w:tcPr>
          <w:p w14:paraId="4FED841D" w14:textId="77777777" w:rsidR="004A7D6F" w:rsidRPr="00FA22D3" w:rsidRDefault="004A7D6F" w:rsidP="00082B18">
            <w:pPr>
              <w:pStyle w:val="TAL"/>
              <w:rPr>
                <w:lang w:eastAsia="ja-JP"/>
              </w:rPr>
            </w:pPr>
            <w:bookmarkStart w:id="527" w:name="_Hlk526793074"/>
            <w:r w:rsidRPr="00FA22D3">
              <w:rPr>
                <w:rFonts w:cs="Arial"/>
                <w:szCs w:val="18"/>
              </w:rPr>
              <w:t xml:space="preserve">Includes the RRC </w:t>
            </w:r>
            <w:r w:rsidRPr="00FA22D3">
              <w:rPr>
                <w:rFonts w:cs="Arial"/>
                <w:i/>
                <w:szCs w:val="18"/>
              </w:rPr>
              <w:t>UERadioAccessCapabilityInformation</w:t>
            </w:r>
            <w:r w:rsidRPr="00FA22D3">
              <w:rPr>
                <w:rFonts w:cs="Arial"/>
                <w:szCs w:val="18"/>
              </w:rPr>
              <w:t xml:space="preserve"> message as defined in TS 38.331 [18]</w:t>
            </w:r>
            <w:bookmarkEnd w:id="527"/>
            <w:r w:rsidRPr="00FA22D3">
              <w:rPr>
                <w:rFonts w:cs="Arial"/>
                <w:szCs w:val="18"/>
              </w:rPr>
              <w:t>.</w:t>
            </w:r>
          </w:p>
        </w:tc>
      </w:tr>
      <w:bookmarkEnd w:id="526"/>
    </w:tbl>
    <w:p w14:paraId="18940192" w14:textId="77777777" w:rsidR="004A7D6F" w:rsidRPr="00FA22D3" w:rsidRDefault="004A7D6F" w:rsidP="004A7D6F"/>
    <w:p w14:paraId="010D085F" w14:textId="77777777" w:rsidR="004A7D6F" w:rsidRPr="00FA22D3" w:rsidRDefault="004A7D6F" w:rsidP="004A7D6F">
      <w:pPr>
        <w:pStyle w:val="Heading4"/>
        <w:rPr>
          <w:rFonts w:eastAsia="Batang"/>
        </w:rPr>
      </w:pPr>
      <w:bookmarkStart w:id="528" w:name="_Toc5694467"/>
      <w:r w:rsidRPr="00FA22D3">
        <w:rPr>
          <w:rFonts w:eastAsia="Batang"/>
        </w:rPr>
        <w:lastRenderedPageBreak/>
        <w:t>9.3.1.75</w:t>
      </w:r>
      <w:r w:rsidRPr="00FA22D3">
        <w:rPr>
          <w:rFonts w:eastAsia="Batang"/>
        </w:rPr>
        <w:tab/>
      </w:r>
      <w:r w:rsidRPr="00FA22D3">
        <w:rPr>
          <w:rFonts w:cs="Arial"/>
          <w:lang w:eastAsia="zh-CN"/>
        </w:rPr>
        <w:t>Time Stamp</w:t>
      </w:r>
      <w:bookmarkEnd w:id="528"/>
    </w:p>
    <w:p w14:paraId="6C06DF2E" w14:textId="77777777" w:rsidR="004A7D6F" w:rsidRPr="00FA22D3" w:rsidRDefault="004A7D6F" w:rsidP="004A7D6F">
      <w:pPr>
        <w:rPr>
          <w:lang w:eastAsia="zh-CN"/>
        </w:rPr>
      </w:pPr>
      <w:r w:rsidRPr="00FA22D3">
        <w:t>This IE contains UTC time information</w:t>
      </w:r>
      <w:r w:rsidRPr="00FA22D3">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3EF92D7A" w14:textId="77777777" w:rsidTr="00082B18">
        <w:tc>
          <w:tcPr>
            <w:tcW w:w="2448" w:type="dxa"/>
          </w:tcPr>
          <w:p w14:paraId="5EACCA2B"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5D4AC90"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6AECDB17"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1B9DE5D6"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13870C8D"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14D5937E" w14:textId="77777777" w:rsidTr="00082B18">
        <w:tc>
          <w:tcPr>
            <w:tcW w:w="2448" w:type="dxa"/>
          </w:tcPr>
          <w:p w14:paraId="78527A42" w14:textId="77777777" w:rsidR="004A7D6F" w:rsidRPr="00FA22D3" w:rsidRDefault="004A7D6F" w:rsidP="00082B18">
            <w:pPr>
              <w:pStyle w:val="TAL"/>
              <w:rPr>
                <w:rFonts w:cs="Arial"/>
                <w:lang w:eastAsia="ja-JP"/>
              </w:rPr>
            </w:pPr>
            <w:r w:rsidRPr="00FA22D3">
              <w:t>Time Stamp</w:t>
            </w:r>
          </w:p>
        </w:tc>
        <w:tc>
          <w:tcPr>
            <w:tcW w:w="1080" w:type="dxa"/>
          </w:tcPr>
          <w:p w14:paraId="0F29271F"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38CE8E87" w14:textId="77777777" w:rsidR="004A7D6F" w:rsidRPr="00FA22D3" w:rsidRDefault="004A7D6F" w:rsidP="00082B18">
            <w:pPr>
              <w:pStyle w:val="TAL"/>
              <w:rPr>
                <w:i/>
                <w:lang w:eastAsia="ja-JP"/>
              </w:rPr>
            </w:pPr>
          </w:p>
        </w:tc>
        <w:tc>
          <w:tcPr>
            <w:tcW w:w="1872" w:type="dxa"/>
          </w:tcPr>
          <w:p w14:paraId="673EA8B5" w14:textId="77777777" w:rsidR="004A7D6F" w:rsidRPr="00FA22D3" w:rsidRDefault="004A7D6F" w:rsidP="00082B18">
            <w:pPr>
              <w:pStyle w:val="TAL"/>
              <w:rPr>
                <w:rFonts w:cs="Arial"/>
                <w:lang w:eastAsia="ja-JP"/>
              </w:rPr>
            </w:pPr>
            <w:r w:rsidRPr="00FA22D3">
              <w:rPr>
                <w:rFonts w:cs="Arial"/>
                <w:snapToGrid w:val="0"/>
              </w:rPr>
              <w:t>OCTET STRING (SIZE(4))</w:t>
            </w:r>
          </w:p>
        </w:tc>
        <w:tc>
          <w:tcPr>
            <w:tcW w:w="2880" w:type="dxa"/>
          </w:tcPr>
          <w:p w14:paraId="69DB1586" w14:textId="77777777" w:rsidR="004A7D6F" w:rsidRPr="00FA22D3" w:rsidRDefault="004A7D6F" w:rsidP="00082B18">
            <w:pPr>
              <w:pStyle w:val="TAL"/>
              <w:rPr>
                <w:lang w:eastAsia="ja-JP"/>
              </w:rPr>
            </w:pPr>
            <w:r w:rsidRPr="00FA22D3">
              <w:rPr>
                <w:rFonts w:cs="Arial"/>
                <w:snapToGrid w:val="0"/>
              </w:rPr>
              <w:t>Encoded in the same format as the first four octets of the 64-bit timestamp format as defined in section 6 of IETF RFC 5905 [25]. It indicates the UTC time when the location information was generated.</w:t>
            </w:r>
          </w:p>
        </w:tc>
      </w:tr>
    </w:tbl>
    <w:p w14:paraId="60880C22" w14:textId="77777777" w:rsidR="004A7D6F" w:rsidRPr="00FA22D3" w:rsidRDefault="004A7D6F" w:rsidP="004A7D6F"/>
    <w:p w14:paraId="5E465981" w14:textId="77777777" w:rsidR="004A7D6F" w:rsidRPr="00FA22D3" w:rsidRDefault="004A7D6F" w:rsidP="004A7D6F">
      <w:pPr>
        <w:pStyle w:val="Heading4"/>
        <w:rPr>
          <w:rFonts w:eastAsia="Batang"/>
        </w:rPr>
      </w:pPr>
      <w:bookmarkStart w:id="529" w:name="_Toc5694468"/>
      <w:r w:rsidRPr="00FA22D3">
        <w:rPr>
          <w:rFonts w:eastAsia="Batang"/>
        </w:rPr>
        <w:t>9.3.1.76</w:t>
      </w:r>
      <w:r w:rsidRPr="00FA22D3">
        <w:rPr>
          <w:rFonts w:eastAsia="Batang"/>
        </w:rPr>
        <w:tab/>
      </w:r>
      <w:r w:rsidRPr="00FA22D3">
        <w:rPr>
          <w:rFonts w:cs="Arial"/>
          <w:lang w:eastAsia="zh-CN"/>
        </w:rPr>
        <w:t>Location Reporting Reference ID</w:t>
      </w:r>
      <w:bookmarkEnd w:id="529"/>
    </w:p>
    <w:p w14:paraId="4BE48BF2" w14:textId="77777777" w:rsidR="004A7D6F" w:rsidRPr="00FA22D3" w:rsidRDefault="004A7D6F" w:rsidP="004A7D6F">
      <w:pPr>
        <w:rPr>
          <w:lang w:eastAsia="zh-CN"/>
        </w:rPr>
      </w:pPr>
      <w:r w:rsidRPr="00FA22D3">
        <w:t>This IE contains the Location Reporting Reference ID</w:t>
      </w:r>
      <w:r w:rsidRPr="00FA22D3">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F94B5CF" w14:textId="77777777" w:rsidTr="00082B18">
        <w:tc>
          <w:tcPr>
            <w:tcW w:w="2448" w:type="dxa"/>
          </w:tcPr>
          <w:p w14:paraId="19D993D7"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B09592D"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0AEE46C"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107DCB3E"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44EAD25B"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F39E03B" w14:textId="77777777" w:rsidTr="00082B18">
        <w:tc>
          <w:tcPr>
            <w:tcW w:w="2448" w:type="dxa"/>
          </w:tcPr>
          <w:p w14:paraId="070FD4B7" w14:textId="77777777" w:rsidR="004A7D6F" w:rsidRPr="00FA22D3" w:rsidRDefault="004A7D6F" w:rsidP="00082B18">
            <w:pPr>
              <w:pStyle w:val="TAL"/>
              <w:rPr>
                <w:rFonts w:cs="Arial"/>
                <w:lang w:eastAsia="ja-JP"/>
              </w:rPr>
            </w:pPr>
            <w:r w:rsidRPr="00FA22D3">
              <w:rPr>
                <w:rFonts w:cs="Arial"/>
                <w:lang w:eastAsia="ja-JP"/>
              </w:rPr>
              <w:t>Location Reporting Reference ID</w:t>
            </w:r>
          </w:p>
        </w:tc>
        <w:tc>
          <w:tcPr>
            <w:tcW w:w="1080" w:type="dxa"/>
          </w:tcPr>
          <w:p w14:paraId="0560368B"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7191F9A" w14:textId="77777777" w:rsidR="004A7D6F" w:rsidRPr="00FA22D3" w:rsidRDefault="004A7D6F" w:rsidP="00082B18">
            <w:pPr>
              <w:pStyle w:val="TAL"/>
              <w:rPr>
                <w:i/>
                <w:lang w:eastAsia="ja-JP"/>
              </w:rPr>
            </w:pPr>
          </w:p>
        </w:tc>
        <w:tc>
          <w:tcPr>
            <w:tcW w:w="1872" w:type="dxa"/>
          </w:tcPr>
          <w:p w14:paraId="79DE3E1E" w14:textId="77777777" w:rsidR="004A7D6F" w:rsidRPr="00FA22D3" w:rsidRDefault="004A7D6F" w:rsidP="00082B18">
            <w:pPr>
              <w:pStyle w:val="TAL"/>
              <w:rPr>
                <w:rFonts w:cs="Arial"/>
                <w:lang w:eastAsia="ja-JP"/>
              </w:rPr>
            </w:pPr>
            <w:r w:rsidRPr="00FA22D3">
              <w:rPr>
                <w:rFonts w:cs="Arial"/>
                <w:snapToGrid w:val="0"/>
              </w:rPr>
              <w:t>INTEGER (1..64, …)</w:t>
            </w:r>
          </w:p>
        </w:tc>
        <w:tc>
          <w:tcPr>
            <w:tcW w:w="2880" w:type="dxa"/>
          </w:tcPr>
          <w:p w14:paraId="5E0209AB" w14:textId="77777777" w:rsidR="004A7D6F" w:rsidRPr="00FA22D3" w:rsidRDefault="004A7D6F" w:rsidP="00082B18">
            <w:pPr>
              <w:pStyle w:val="TAL"/>
              <w:rPr>
                <w:lang w:eastAsia="ja-JP"/>
              </w:rPr>
            </w:pPr>
          </w:p>
        </w:tc>
      </w:tr>
    </w:tbl>
    <w:p w14:paraId="3A5BFB9E" w14:textId="77777777" w:rsidR="004A7D6F" w:rsidRPr="00FA22D3" w:rsidRDefault="004A7D6F" w:rsidP="004A7D6F"/>
    <w:p w14:paraId="75D0C179" w14:textId="77777777" w:rsidR="004A7D6F" w:rsidRPr="00FA22D3" w:rsidRDefault="004A7D6F" w:rsidP="004A7D6F">
      <w:pPr>
        <w:pStyle w:val="Heading4"/>
        <w:rPr>
          <w:rFonts w:eastAsia="Batang"/>
        </w:rPr>
      </w:pPr>
      <w:bookmarkStart w:id="530" w:name="_Toc5694469"/>
      <w:r w:rsidRPr="00FA22D3">
        <w:rPr>
          <w:rFonts w:eastAsia="Batang"/>
        </w:rPr>
        <w:t>9.3.1.77</w:t>
      </w:r>
      <w:r w:rsidRPr="00FA22D3">
        <w:rPr>
          <w:rFonts w:eastAsia="Batang"/>
        </w:rPr>
        <w:tab/>
      </w:r>
      <w:r w:rsidRPr="00FA22D3">
        <w:t>Data Forwarding Response DRB</w:t>
      </w:r>
      <w:r w:rsidRPr="00FA22D3">
        <w:rPr>
          <w:rFonts w:cs="Arial"/>
          <w:lang w:eastAsia="ja-JP"/>
        </w:rPr>
        <w:t xml:space="preserve"> List</w:t>
      </w:r>
      <w:bookmarkEnd w:id="530"/>
    </w:p>
    <w:p w14:paraId="649B406E" w14:textId="77777777" w:rsidR="004A7D6F" w:rsidRPr="00FA22D3" w:rsidRDefault="004A7D6F" w:rsidP="004A7D6F">
      <w:pPr>
        <w:keepNext/>
        <w:rPr>
          <w:rFonts w:eastAsia="Batang"/>
          <w:lang w:eastAsia="zh-CN"/>
        </w:rPr>
      </w:pPr>
      <w:r w:rsidRPr="00FA22D3">
        <w:rPr>
          <w:lang w:eastAsia="zh-CN"/>
        </w:rPr>
        <w:t xml:space="preserve">This IE indicates </w:t>
      </w:r>
      <w:r w:rsidRPr="00FA22D3">
        <w:rPr>
          <w:rFonts w:cs="Arial"/>
          <w:lang w:eastAsia="zh-CN"/>
        </w:rPr>
        <w:t>data forwarding related information</w:t>
      </w:r>
      <w:r w:rsidRPr="00FA22D3">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4AFB45F3" w14:textId="77777777" w:rsidTr="00082B18">
        <w:tc>
          <w:tcPr>
            <w:tcW w:w="2448" w:type="dxa"/>
          </w:tcPr>
          <w:p w14:paraId="3303B75E"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09E7135"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969D2D9"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7BCAAB71"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91FFB5F"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F1DEF6C" w14:textId="77777777" w:rsidTr="00082B18">
        <w:tc>
          <w:tcPr>
            <w:tcW w:w="2448" w:type="dxa"/>
          </w:tcPr>
          <w:p w14:paraId="24B75E56" w14:textId="77777777" w:rsidR="004A7D6F" w:rsidRPr="00FA22D3" w:rsidRDefault="004A7D6F" w:rsidP="00082B18">
            <w:pPr>
              <w:pStyle w:val="TAL"/>
              <w:rPr>
                <w:rFonts w:cs="Arial"/>
                <w:b/>
                <w:lang w:eastAsia="ja-JP"/>
              </w:rPr>
            </w:pPr>
            <w:r w:rsidRPr="00FA22D3">
              <w:rPr>
                <w:rFonts w:cs="Arial"/>
                <w:b/>
                <w:lang w:eastAsia="ja-JP"/>
              </w:rPr>
              <w:t>Data Forwarding Response DRB Item</w:t>
            </w:r>
          </w:p>
        </w:tc>
        <w:tc>
          <w:tcPr>
            <w:tcW w:w="1080" w:type="dxa"/>
          </w:tcPr>
          <w:p w14:paraId="29AAC1AA" w14:textId="77777777" w:rsidR="004A7D6F" w:rsidRPr="00FA22D3" w:rsidRDefault="004A7D6F" w:rsidP="00082B18">
            <w:pPr>
              <w:pStyle w:val="TAL"/>
              <w:rPr>
                <w:rFonts w:cs="Arial"/>
                <w:lang w:eastAsia="ja-JP"/>
              </w:rPr>
            </w:pPr>
          </w:p>
        </w:tc>
        <w:tc>
          <w:tcPr>
            <w:tcW w:w="1440" w:type="dxa"/>
          </w:tcPr>
          <w:p w14:paraId="16D467FC" w14:textId="77777777" w:rsidR="004A7D6F" w:rsidRPr="00FA22D3" w:rsidRDefault="004A7D6F" w:rsidP="00082B18">
            <w:pPr>
              <w:pStyle w:val="TAL"/>
              <w:rPr>
                <w:rFonts w:cs="Arial"/>
                <w:i/>
                <w:lang w:eastAsia="ja-JP"/>
              </w:rPr>
            </w:pPr>
            <w:r w:rsidRPr="00FA22D3">
              <w:rPr>
                <w:rFonts w:cs="Arial"/>
                <w:i/>
                <w:lang w:eastAsia="ja-JP"/>
              </w:rPr>
              <w:t>1..&lt;maxnoofDRBs&gt;</w:t>
            </w:r>
          </w:p>
        </w:tc>
        <w:tc>
          <w:tcPr>
            <w:tcW w:w="1872" w:type="dxa"/>
          </w:tcPr>
          <w:p w14:paraId="6DA5DE20" w14:textId="77777777" w:rsidR="004A7D6F" w:rsidRPr="00FA22D3" w:rsidRDefault="004A7D6F" w:rsidP="00082B18">
            <w:pPr>
              <w:pStyle w:val="TAL"/>
              <w:rPr>
                <w:rFonts w:cs="Arial"/>
                <w:lang w:eastAsia="ja-JP"/>
              </w:rPr>
            </w:pPr>
          </w:p>
        </w:tc>
        <w:tc>
          <w:tcPr>
            <w:tcW w:w="2880" w:type="dxa"/>
          </w:tcPr>
          <w:p w14:paraId="0F475894" w14:textId="77777777" w:rsidR="004A7D6F" w:rsidRPr="00FA22D3" w:rsidRDefault="004A7D6F" w:rsidP="00082B18">
            <w:pPr>
              <w:pStyle w:val="TAL"/>
              <w:rPr>
                <w:lang w:eastAsia="ja-JP"/>
              </w:rPr>
            </w:pPr>
          </w:p>
        </w:tc>
      </w:tr>
      <w:tr w:rsidR="004A7D6F" w:rsidRPr="00FA22D3" w14:paraId="2EC01D4C" w14:textId="77777777" w:rsidTr="00082B18">
        <w:tc>
          <w:tcPr>
            <w:tcW w:w="2448" w:type="dxa"/>
          </w:tcPr>
          <w:p w14:paraId="7A76CAE9" w14:textId="77777777" w:rsidR="004A7D6F" w:rsidRPr="00FA22D3" w:rsidRDefault="004A7D6F" w:rsidP="00082B18">
            <w:pPr>
              <w:pStyle w:val="TAL"/>
              <w:ind w:left="75"/>
              <w:rPr>
                <w:rFonts w:cs="Arial"/>
                <w:b/>
                <w:lang w:eastAsia="ja-JP"/>
              </w:rPr>
            </w:pPr>
            <w:r w:rsidRPr="00FA22D3">
              <w:rPr>
                <w:rFonts w:cs="Arial"/>
                <w:lang w:eastAsia="ja-JP"/>
              </w:rPr>
              <w:t>&gt;DRB ID</w:t>
            </w:r>
          </w:p>
        </w:tc>
        <w:tc>
          <w:tcPr>
            <w:tcW w:w="1080" w:type="dxa"/>
          </w:tcPr>
          <w:p w14:paraId="3A535431" w14:textId="77777777" w:rsidR="004A7D6F" w:rsidRPr="00FA22D3" w:rsidRDefault="004A7D6F" w:rsidP="00082B18">
            <w:pPr>
              <w:pStyle w:val="TAL"/>
              <w:rPr>
                <w:rFonts w:cs="Arial"/>
                <w:lang w:eastAsia="ja-JP"/>
              </w:rPr>
            </w:pPr>
            <w:r w:rsidRPr="00FA22D3">
              <w:rPr>
                <w:rFonts w:eastAsia="Batang"/>
                <w:lang w:eastAsia="ja-JP"/>
              </w:rPr>
              <w:t>M</w:t>
            </w:r>
          </w:p>
        </w:tc>
        <w:tc>
          <w:tcPr>
            <w:tcW w:w="1440" w:type="dxa"/>
          </w:tcPr>
          <w:p w14:paraId="29D1A5E8" w14:textId="77777777" w:rsidR="004A7D6F" w:rsidRPr="00FA22D3" w:rsidRDefault="004A7D6F" w:rsidP="00082B18">
            <w:pPr>
              <w:pStyle w:val="TAL"/>
              <w:rPr>
                <w:i/>
                <w:lang w:eastAsia="ja-JP"/>
              </w:rPr>
            </w:pPr>
          </w:p>
        </w:tc>
        <w:tc>
          <w:tcPr>
            <w:tcW w:w="1872" w:type="dxa"/>
          </w:tcPr>
          <w:p w14:paraId="6AD68168" w14:textId="77777777" w:rsidR="004A7D6F" w:rsidRPr="00FA22D3" w:rsidRDefault="004A7D6F" w:rsidP="00082B18">
            <w:pPr>
              <w:pStyle w:val="TAL"/>
              <w:rPr>
                <w:rFonts w:cs="Arial"/>
                <w:lang w:eastAsia="ja-JP"/>
              </w:rPr>
            </w:pPr>
            <w:r w:rsidRPr="00FA22D3">
              <w:t>9.3.1.53</w:t>
            </w:r>
          </w:p>
        </w:tc>
        <w:tc>
          <w:tcPr>
            <w:tcW w:w="2880" w:type="dxa"/>
          </w:tcPr>
          <w:p w14:paraId="422F619A" w14:textId="77777777" w:rsidR="004A7D6F" w:rsidRPr="00FA22D3" w:rsidRDefault="004A7D6F" w:rsidP="00082B18">
            <w:pPr>
              <w:pStyle w:val="TAL"/>
              <w:rPr>
                <w:lang w:eastAsia="ja-JP"/>
              </w:rPr>
            </w:pPr>
          </w:p>
        </w:tc>
      </w:tr>
      <w:tr w:rsidR="004A7D6F" w:rsidRPr="00FA22D3" w14:paraId="4B6220CF" w14:textId="77777777" w:rsidTr="00082B18">
        <w:tc>
          <w:tcPr>
            <w:tcW w:w="2448" w:type="dxa"/>
          </w:tcPr>
          <w:p w14:paraId="1B30C9F9" w14:textId="77777777" w:rsidR="004A7D6F" w:rsidRPr="00FA22D3" w:rsidRDefault="004A7D6F" w:rsidP="00082B18">
            <w:pPr>
              <w:pStyle w:val="TAL"/>
              <w:ind w:left="75"/>
              <w:rPr>
                <w:rFonts w:cs="Arial"/>
                <w:b/>
                <w:lang w:eastAsia="ja-JP"/>
              </w:rPr>
            </w:pPr>
            <w:r w:rsidRPr="00FA22D3">
              <w:rPr>
                <w:rFonts w:cs="Arial"/>
                <w:lang w:eastAsia="ja-JP"/>
              </w:rPr>
              <w:t>&gt;DL Forwarding UP TNL Information</w:t>
            </w:r>
          </w:p>
        </w:tc>
        <w:tc>
          <w:tcPr>
            <w:tcW w:w="1080" w:type="dxa"/>
          </w:tcPr>
          <w:p w14:paraId="39C1155F" w14:textId="77777777" w:rsidR="004A7D6F" w:rsidRPr="00FA22D3" w:rsidRDefault="004A7D6F" w:rsidP="00082B18">
            <w:pPr>
              <w:pStyle w:val="TAL"/>
              <w:rPr>
                <w:rFonts w:cs="Arial"/>
                <w:lang w:eastAsia="ja-JP"/>
              </w:rPr>
            </w:pPr>
            <w:r w:rsidRPr="00FA22D3">
              <w:rPr>
                <w:rFonts w:eastAsia="Batang"/>
                <w:lang w:eastAsia="ja-JP"/>
              </w:rPr>
              <w:t>O</w:t>
            </w:r>
          </w:p>
        </w:tc>
        <w:tc>
          <w:tcPr>
            <w:tcW w:w="1440" w:type="dxa"/>
          </w:tcPr>
          <w:p w14:paraId="3F5DB507" w14:textId="77777777" w:rsidR="004A7D6F" w:rsidRPr="00FA22D3" w:rsidRDefault="004A7D6F" w:rsidP="00082B18">
            <w:pPr>
              <w:pStyle w:val="TAL"/>
              <w:rPr>
                <w:rFonts w:cs="Arial"/>
                <w:i/>
                <w:lang w:eastAsia="ja-JP"/>
              </w:rPr>
            </w:pPr>
          </w:p>
        </w:tc>
        <w:tc>
          <w:tcPr>
            <w:tcW w:w="1872" w:type="dxa"/>
          </w:tcPr>
          <w:p w14:paraId="08F6AD61" w14:textId="77777777" w:rsidR="004A7D6F" w:rsidRPr="00FA22D3" w:rsidRDefault="004A7D6F" w:rsidP="00082B18">
            <w:pPr>
              <w:pStyle w:val="TAL"/>
              <w:rPr>
                <w:lang w:eastAsia="ja-JP"/>
              </w:rPr>
            </w:pPr>
            <w:r w:rsidRPr="00FA22D3">
              <w:rPr>
                <w:noProof/>
                <w:lang w:eastAsia="ja-JP"/>
              </w:rPr>
              <w:t>UP Transport Layer Information</w:t>
            </w:r>
          </w:p>
          <w:p w14:paraId="7A6621ED" w14:textId="77777777" w:rsidR="004A7D6F" w:rsidRPr="00FA22D3" w:rsidRDefault="004A7D6F" w:rsidP="00082B18">
            <w:pPr>
              <w:pStyle w:val="TAL"/>
              <w:rPr>
                <w:rFonts w:cs="Arial"/>
                <w:lang w:eastAsia="ja-JP"/>
              </w:rPr>
            </w:pPr>
            <w:r w:rsidRPr="00FA22D3">
              <w:rPr>
                <w:lang w:eastAsia="ja-JP"/>
              </w:rPr>
              <w:t>9.3.2.</w:t>
            </w:r>
            <w:r w:rsidRPr="00FA22D3">
              <w:rPr>
                <w:rFonts w:eastAsia="SimSun" w:hint="eastAsia"/>
                <w:lang w:eastAsia="zh-CN"/>
              </w:rPr>
              <w:t>2</w:t>
            </w:r>
          </w:p>
        </w:tc>
        <w:tc>
          <w:tcPr>
            <w:tcW w:w="2880" w:type="dxa"/>
          </w:tcPr>
          <w:p w14:paraId="3B306A13" w14:textId="77777777" w:rsidR="004A7D6F" w:rsidRPr="00FA22D3" w:rsidRDefault="004A7D6F" w:rsidP="00082B18">
            <w:pPr>
              <w:pStyle w:val="TAL"/>
              <w:rPr>
                <w:lang w:eastAsia="ja-JP"/>
              </w:rPr>
            </w:pPr>
          </w:p>
        </w:tc>
      </w:tr>
      <w:tr w:rsidR="004A7D6F" w:rsidRPr="00FA22D3" w14:paraId="6A9D927F" w14:textId="77777777" w:rsidTr="00082B18">
        <w:tc>
          <w:tcPr>
            <w:tcW w:w="2448" w:type="dxa"/>
          </w:tcPr>
          <w:p w14:paraId="0E919119" w14:textId="77777777" w:rsidR="004A7D6F" w:rsidRPr="00FA22D3" w:rsidRDefault="004A7D6F" w:rsidP="00082B18">
            <w:pPr>
              <w:pStyle w:val="TAL"/>
              <w:ind w:left="75"/>
              <w:rPr>
                <w:rFonts w:cs="Arial"/>
                <w:lang w:eastAsia="ja-JP"/>
              </w:rPr>
            </w:pPr>
            <w:r w:rsidRPr="00FA22D3">
              <w:rPr>
                <w:rFonts w:cs="Arial"/>
                <w:lang w:eastAsia="ja-JP"/>
              </w:rPr>
              <w:t>&gt;UL Forwarding UP TNL Information</w:t>
            </w:r>
          </w:p>
        </w:tc>
        <w:tc>
          <w:tcPr>
            <w:tcW w:w="1080" w:type="dxa"/>
          </w:tcPr>
          <w:p w14:paraId="01783524" w14:textId="77777777" w:rsidR="004A7D6F" w:rsidRPr="00FA22D3" w:rsidRDefault="004A7D6F" w:rsidP="00082B18">
            <w:pPr>
              <w:pStyle w:val="TAL"/>
              <w:rPr>
                <w:rFonts w:eastAsia="Batang"/>
                <w:lang w:eastAsia="ja-JP"/>
              </w:rPr>
            </w:pPr>
            <w:r w:rsidRPr="00FA22D3">
              <w:rPr>
                <w:rFonts w:eastAsia="Batang"/>
                <w:lang w:eastAsia="ja-JP"/>
              </w:rPr>
              <w:t>O</w:t>
            </w:r>
          </w:p>
        </w:tc>
        <w:tc>
          <w:tcPr>
            <w:tcW w:w="1440" w:type="dxa"/>
          </w:tcPr>
          <w:p w14:paraId="7B9B5D5F" w14:textId="77777777" w:rsidR="004A7D6F" w:rsidRPr="00FA22D3" w:rsidRDefault="004A7D6F" w:rsidP="00082B18">
            <w:pPr>
              <w:pStyle w:val="TAL"/>
              <w:rPr>
                <w:rFonts w:cs="Arial"/>
                <w:i/>
                <w:lang w:eastAsia="ja-JP"/>
              </w:rPr>
            </w:pPr>
          </w:p>
        </w:tc>
        <w:tc>
          <w:tcPr>
            <w:tcW w:w="1872" w:type="dxa"/>
          </w:tcPr>
          <w:p w14:paraId="125A07AB" w14:textId="77777777" w:rsidR="004A7D6F" w:rsidRPr="00FA22D3" w:rsidRDefault="004A7D6F" w:rsidP="00082B18">
            <w:pPr>
              <w:pStyle w:val="TAL"/>
              <w:rPr>
                <w:lang w:eastAsia="ja-JP"/>
              </w:rPr>
            </w:pPr>
            <w:r w:rsidRPr="00FA22D3">
              <w:rPr>
                <w:noProof/>
                <w:lang w:eastAsia="ja-JP"/>
              </w:rPr>
              <w:t>UP Transport Layer Information</w:t>
            </w:r>
          </w:p>
          <w:p w14:paraId="22E4D768" w14:textId="77777777" w:rsidR="004A7D6F" w:rsidRPr="00FA22D3" w:rsidRDefault="004A7D6F" w:rsidP="00082B18">
            <w:pPr>
              <w:pStyle w:val="TAL"/>
              <w:rPr>
                <w:noProof/>
                <w:lang w:eastAsia="ja-JP"/>
              </w:rPr>
            </w:pPr>
            <w:r w:rsidRPr="00FA22D3">
              <w:rPr>
                <w:lang w:eastAsia="ja-JP"/>
              </w:rPr>
              <w:t>9.3.2.</w:t>
            </w:r>
            <w:r w:rsidRPr="00FA22D3">
              <w:rPr>
                <w:rFonts w:eastAsia="SimSun" w:hint="eastAsia"/>
                <w:lang w:eastAsia="zh-CN"/>
              </w:rPr>
              <w:t>2</w:t>
            </w:r>
          </w:p>
        </w:tc>
        <w:tc>
          <w:tcPr>
            <w:tcW w:w="2880" w:type="dxa"/>
          </w:tcPr>
          <w:p w14:paraId="402871AB" w14:textId="77777777" w:rsidR="004A7D6F" w:rsidRPr="00FA22D3" w:rsidRDefault="004A7D6F" w:rsidP="00082B18">
            <w:pPr>
              <w:pStyle w:val="TAL"/>
              <w:rPr>
                <w:lang w:eastAsia="ja-JP"/>
              </w:rPr>
            </w:pPr>
          </w:p>
        </w:tc>
      </w:tr>
    </w:tbl>
    <w:p w14:paraId="3A0A0920"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72BE065B" w14:textId="77777777" w:rsidTr="00082B18">
        <w:tc>
          <w:tcPr>
            <w:tcW w:w="3528" w:type="dxa"/>
          </w:tcPr>
          <w:p w14:paraId="2E0CD530"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3D5B4DA2"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3DF02FD2" w14:textId="77777777" w:rsidTr="00082B18">
        <w:tc>
          <w:tcPr>
            <w:tcW w:w="3528" w:type="dxa"/>
          </w:tcPr>
          <w:p w14:paraId="7F06CE56" w14:textId="77777777" w:rsidR="004A7D6F" w:rsidRPr="00FA22D3" w:rsidRDefault="004A7D6F" w:rsidP="00082B18">
            <w:pPr>
              <w:pStyle w:val="TAL"/>
              <w:rPr>
                <w:lang w:eastAsia="ja-JP"/>
              </w:rPr>
            </w:pPr>
            <w:r w:rsidRPr="00FA22D3">
              <w:rPr>
                <w:lang w:eastAsia="ja-JP"/>
              </w:rPr>
              <w:t>maxnoofDRBs</w:t>
            </w:r>
          </w:p>
        </w:tc>
        <w:tc>
          <w:tcPr>
            <w:tcW w:w="6192" w:type="dxa"/>
          </w:tcPr>
          <w:p w14:paraId="4326AE0E" w14:textId="77777777" w:rsidR="004A7D6F" w:rsidRPr="00FA22D3" w:rsidRDefault="004A7D6F" w:rsidP="00082B18">
            <w:pPr>
              <w:pStyle w:val="TAL"/>
              <w:rPr>
                <w:lang w:eastAsia="ja-JP"/>
              </w:rPr>
            </w:pPr>
            <w:r w:rsidRPr="00FA22D3">
              <w:rPr>
                <w:rFonts w:cs="Arial"/>
                <w:lang w:eastAsia="ja-JP"/>
              </w:rPr>
              <w:t>Maximum no. of DRBs allowed towards one UE. Value is 32.</w:t>
            </w:r>
          </w:p>
        </w:tc>
      </w:tr>
    </w:tbl>
    <w:p w14:paraId="426751DF" w14:textId="77777777" w:rsidR="004A7D6F" w:rsidRPr="00FA22D3" w:rsidRDefault="004A7D6F" w:rsidP="004A7D6F"/>
    <w:p w14:paraId="10BCB5E6" w14:textId="77777777" w:rsidR="004A7D6F" w:rsidRPr="00FA22D3" w:rsidRDefault="004A7D6F" w:rsidP="004A7D6F">
      <w:pPr>
        <w:pStyle w:val="Heading4"/>
      </w:pPr>
      <w:bookmarkStart w:id="531" w:name="_Toc5694470"/>
      <w:r w:rsidRPr="00FA22D3">
        <w:t>9.3.1.78</w:t>
      </w:r>
      <w:r w:rsidRPr="00FA22D3">
        <w:tab/>
        <w:t>Paging Priority</w:t>
      </w:r>
      <w:bookmarkEnd w:id="531"/>
    </w:p>
    <w:p w14:paraId="329B02E2" w14:textId="77777777" w:rsidR="004A7D6F" w:rsidRPr="00FA22D3" w:rsidRDefault="004A7D6F" w:rsidP="004A7D6F">
      <w:pPr>
        <w:tabs>
          <w:tab w:val="left" w:pos="9639"/>
        </w:tabs>
      </w:pPr>
      <w:r w:rsidRPr="00FA22D3">
        <w:t>This element indicates the paging priority for paging a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734249E" w14:textId="77777777" w:rsidTr="00082B18">
        <w:tc>
          <w:tcPr>
            <w:tcW w:w="2448" w:type="dxa"/>
          </w:tcPr>
          <w:p w14:paraId="7FCA7921"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1595EFCF"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341DA5C0"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706C908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FF0E2A9"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C87F5BF" w14:textId="77777777" w:rsidTr="00082B18">
        <w:tc>
          <w:tcPr>
            <w:tcW w:w="2448" w:type="dxa"/>
          </w:tcPr>
          <w:p w14:paraId="166D9638" w14:textId="77777777" w:rsidR="004A7D6F" w:rsidRPr="00FA22D3" w:rsidRDefault="004A7D6F" w:rsidP="00082B18">
            <w:pPr>
              <w:pStyle w:val="TAL"/>
              <w:rPr>
                <w:rFonts w:cs="Arial"/>
                <w:lang w:eastAsia="ja-JP"/>
              </w:rPr>
            </w:pPr>
            <w:r w:rsidRPr="00FA22D3">
              <w:rPr>
                <w:rFonts w:cs="Arial"/>
                <w:lang w:eastAsia="ja-JP"/>
              </w:rPr>
              <w:t>Paging Priority</w:t>
            </w:r>
          </w:p>
        </w:tc>
        <w:tc>
          <w:tcPr>
            <w:tcW w:w="1080" w:type="dxa"/>
          </w:tcPr>
          <w:p w14:paraId="0528AD80"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0494C219" w14:textId="77777777" w:rsidR="004A7D6F" w:rsidRPr="00FA22D3" w:rsidRDefault="004A7D6F" w:rsidP="00082B18">
            <w:pPr>
              <w:pStyle w:val="TAL"/>
              <w:rPr>
                <w:i/>
                <w:lang w:eastAsia="ja-JP"/>
              </w:rPr>
            </w:pPr>
          </w:p>
        </w:tc>
        <w:tc>
          <w:tcPr>
            <w:tcW w:w="1872" w:type="dxa"/>
          </w:tcPr>
          <w:p w14:paraId="59E6EE34" w14:textId="77777777" w:rsidR="004A7D6F" w:rsidRPr="00FA22D3" w:rsidRDefault="004A7D6F" w:rsidP="00082B18">
            <w:pPr>
              <w:pStyle w:val="TAL"/>
              <w:rPr>
                <w:rFonts w:cs="Arial"/>
                <w:lang w:eastAsia="ja-JP"/>
              </w:rPr>
            </w:pPr>
            <w:r w:rsidRPr="00FA22D3">
              <w:rPr>
                <w:rFonts w:eastAsia="SimSun" w:cs="Arial"/>
                <w:lang w:eastAsia="zh-CN"/>
              </w:rPr>
              <w:t>ENUMERATED (</w:t>
            </w:r>
            <w:r w:rsidRPr="00FA22D3">
              <w:rPr>
                <w:rFonts w:cs="Arial"/>
                <w:lang w:eastAsia="ja-JP"/>
              </w:rPr>
              <w:t>PrioLevel1, PrioLevel2, PrioLevel3, PrioLevel4, PrioLevel5, PrioLevel6, PrioLevel7, PrioLevel8</w:t>
            </w:r>
            <w:r w:rsidRPr="00FA22D3">
              <w:rPr>
                <w:rFonts w:eastAsia="SimSun" w:cs="Arial"/>
                <w:lang w:eastAsia="zh-CN"/>
              </w:rPr>
              <w:t>, …)</w:t>
            </w:r>
          </w:p>
        </w:tc>
        <w:tc>
          <w:tcPr>
            <w:tcW w:w="2880" w:type="dxa"/>
          </w:tcPr>
          <w:p w14:paraId="0B4D38C8" w14:textId="77777777" w:rsidR="004A7D6F" w:rsidRPr="00FA22D3" w:rsidRDefault="004A7D6F" w:rsidP="00082B18">
            <w:pPr>
              <w:pStyle w:val="TAL"/>
              <w:rPr>
                <w:lang w:eastAsia="ja-JP"/>
              </w:rPr>
            </w:pPr>
            <w:r w:rsidRPr="00FA22D3">
              <w:rPr>
                <w:rFonts w:cs="Arial"/>
                <w:lang w:eastAsia="ja-JP"/>
              </w:rPr>
              <w:t>Lower value codepoint indicates higher priority.</w:t>
            </w:r>
          </w:p>
        </w:tc>
      </w:tr>
    </w:tbl>
    <w:p w14:paraId="76EB76DA" w14:textId="77777777" w:rsidR="004A7D6F" w:rsidRPr="00FA22D3" w:rsidRDefault="004A7D6F" w:rsidP="004A7D6F"/>
    <w:p w14:paraId="423B7A90" w14:textId="77777777" w:rsidR="004A7D6F" w:rsidRPr="00FA22D3" w:rsidRDefault="004A7D6F" w:rsidP="004A7D6F">
      <w:pPr>
        <w:pStyle w:val="Heading4"/>
        <w:rPr>
          <w:rFonts w:eastAsia="Batang"/>
        </w:rPr>
      </w:pPr>
      <w:bookmarkStart w:id="532" w:name="_Toc5694471"/>
      <w:r w:rsidRPr="00FA22D3">
        <w:rPr>
          <w:rFonts w:eastAsia="Batang"/>
        </w:rPr>
        <w:t>9.3.1.79</w:t>
      </w:r>
      <w:r w:rsidRPr="00FA22D3">
        <w:rPr>
          <w:rFonts w:eastAsia="Batang"/>
        </w:rPr>
        <w:tab/>
      </w:r>
      <w:r w:rsidRPr="00FA22D3">
        <w:rPr>
          <w:rFonts w:cs="Arial"/>
          <w:lang w:eastAsia="zh-CN"/>
        </w:rPr>
        <w:t>Packet Loss Rate</w:t>
      </w:r>
      <w:bookmarkEnd w:id="532"/>
    </w:p>
    <w:p w14:paraId="7ED9B968" w14:textId="77777777" w:rsidR="004A7D6F" w:rsidRPr="00FA22D3" w:rsidRDefault="004A7D6F" w:rsidP="004A7D6F">
      <w:r w:rsidRPr="00FA22D3">
        <w:t xml:space="preserve">This IE indicates the </w:t>
      </w:r>
      <w:r w:rsidRPr="00FA22D3">
        <w:rPr>
          <w:rFonts w:hint="eastAsia"/>
          <w:lang w:eastAsia="zh-CN"/>
        </w:rPr>
        <w:t>P</w:t>
      </w:r>
      <w:r w:rsidRPr="00FA22D3">
        <w:t xml:space="preserve">acket </w:t>
      </w:r>
      <w:r w:rsidRPr="00FA22D3">
        <w:rPr>
          <w:rFonts w:hint="eastAsia"/>
          <w:lang w:eastAsia="zh-CN"/>
        </w:rPr>
        <w:t>L</w:t>
      </w:r>
      <w:r w:rsidRPr="00FA22D3">
        <w:t xml:space="preserve">oss </w:t>
      </w:r>
      <w:r w:rsidRPr="00FA22D3">
        <w:rPr>
          <w:rFonts w:hint="eastAsia"/>
          <w:lang w:eastAsia="zh-CN"/>
        </w:rPr>
        <w:t>R</w:t>
      </w:r>
      <w:r w:rsidRPr="00FA22D3">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4EDAC924" w14:textId="77777777" w:rsidTr="00082B18">
        <w:tc>
          <w:tcPr>
            <w:tcW w:w="2448" w:type="dxa"/>
          </w:tcPr>
          <w:p w14:paraId="01AAB57C"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0D00FC57"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79DD421D"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83E3F5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471013F7"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6AB2A3EC" w14:textId="77777777" w:rsidTr="00082B18">
        <w:tc>
          <w:tcPr>
            <w:tcW w:w="2448" w:type="dxa"/>
          </w:tcPr>
          <w:p w14:paraId="3A633ED3" w14:textId="77777777" w:rsidR="004A7D6F" w:rsidRPr="00FA22D3" w:rsidRDefault="004A7D6F" w:rsidP="00082B18">
            <w:pPr>
              <w:pStyle w:val="TAL"/>
              <w:rPr>
                <w:rFonts w:cs="Arial"/>
                <w:lang w:eastAsia="ja-JP"/>
              </w:rPr>
            </w:pPr>
            <w:r w:rsidRPr="00FA22D3">
              <w:rPr>
                <w:rFonts w:cs="Arial"/>
                <w:lang w:eastAsia="ja-JP"/>
              </w:rPr>
              <w:t>Packet Loss Rate</w:t>
            </w:r>
          </w:p>
        </w:tc>
        <w:tc>
          <w:tcPr>
            <w:tcW w:w="1080" w:type="dxa"/>
          </w:tcPr>
          <w:p w14:paraId="0C6DE8D7"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6F8A3ED1" w14:textId="77777777" w:rsidR="004A7D6F" w:rsidRPr="00FA22D3" w:rsidRDefault="004A7D6F" w:rsidP="00082B18">
            <w:pPr>
              <w:pStyle w:val="TAL"/>
              <w:rPr>
                <w:i/>
                <w:lang w:eastAsia="ja-JP"/>
              </w:rPr>
            </w:pPr>
          </w:p>
        </w:tc>
        <w:tc>
          <w:tcPr>
            <w:tcW w:w="1872" w:type="dxa"/>
          </w:tcPr>
          <w:p w14:paraId="2598D967" w14:textId="77777777" w:rsidR="004A7D6F" w:rsidRPr="00FA22D3" w:rsidRDefault="004A7D6F" w:rsidP="00082B18">
            <w:pPr>
              <w:pStyle w:val="TAL"/>
              <w:rPr>
                <w:rFonts w:cs="Arial"/>
                <w:lang w:eastAsia="ja-JP"/>
              </w:rPr>
            </w:pPr>
            <w:r w:rsidRPr="00FA22D3">
              <w:rPr>
                <w:rFonts w:cs="Arial"/>
                <w:lang w:eastAsia="ja-JP"/>
              </w:rPr>
              <w:t>INTEGER (0..1000, …)</w:t>
            </w:r>
          </w:p>
        </w:tc>
        <w:tc>
          <w:tcPr>
            <w:tcW w:w="2880" w:type="dxa"/>
          </w:tcPr>
          <w:p w14:paraId="73D91975" w14:textId="77777777" w:rsidR="004A7D6F" w:rsidRPr="00FA22D3" w:rsidRDefault="004A7D6F" w:rsidP="00082B18">
            <w:pPr>
              <w:pStyle w:val="TAL"/>
              <w:rPr>
                <w:lang w:eastAsia="ja-JP"/>
              </w:rPr>
            </w:pPr>
            <w:r w:rsidRPr="00FA22D3">
              <w:rPr>
                <w:rFonts w:cs="Arial"/>
                <w:lang w:eastAsia="ja-JP"/>
              </w:rPr>
              <w:t>Ratio of lost packets per number of packets sent, expressed in tenth of percent.</w:t>
            </w:r>
          </w:p>
        </w:tc>
      </w:tr>
    </w:tbl>
    <w:p w14:paraId="62478FD7" w14:textId="77777777" w:rsidR="004A7D6F" w:rsidRPr="00FA22D3" w:rsidRDefault="004A7D6F" w:rsidP="004A7D6F"/>
    <w:p w14:paraId="6E6615A7" w14:textId="77777777" w:rsidR="004A7D6F" w:rsidRPr="00FA22D3" w:rsidRDefault="004A7D6F" w:rsidP="004A7D6F">
      <w:pPr>
        <w:pStyle w:val="Heading4"/>
        <w:rPr>
          <w:rFonts w:eastAsia="Batang"/>
        </w:rPr>
      </w:pPr>
      <w:bookmarkStart w:id="533" w:name="_Toc5694472"/>
      <w:r w:rsidRPr="00FA22D3">
        <w:rPr>
          <w:rFonts w:eastAsia="Batang"/>
        </w:rPr>
        <w:t>9.3.1.80</w:t>
      </w:r>
      <w:r w:rsidRPr="00FA22D3">
        <w:rPr>
          <w:rFonts w:eastAsia="Batang"/>
        </w:rPr>
        <w:tab/>
      </w:r>
      <w:r w:rsidRPr="00FA22D3">
        <w:t>Packet Delay Budget</w:t>
      </w:r>
      <w:bookmarkEnd w:id="533"/>
    </w:p>
    <w:p w14:paraId="5D598CBF" w14:textId="77777777" w:rsidR="004A7D6F" w:rsidRPr="00FA22D3" w:rsidRDefault="004A7D6F" w:rsidP="004A7D6F">
      <w:r w:rsidRPr="00FA22D3">
        <w:t xml:space="preserve">This IE indicates the </w:t>
      </w:r>
      <w:r w:rsidRPr="00FA22D3">
        <w:rPr>
          <w:rFonts w:hint="eastAsia"/>
          <w:lang w:eastAsia="zh-CN"/>
        </w:rPr>
        <w:t>P</w:t>
      </w:r>
      <w:r w:rsidRPr="00FA22D3">
        <w:t xml:space="preserve">acket </w:t>
      </w:r>
      <w:r w:rsidRPr="00FA22D3">
        <w:rPr>
          <w:lang w:eastAsia="zh-CN"/>
        </w:rPr>
        <w:t>Delay Budget</w:t>
      </w:r>
      <w:r w:rsidRPr="00FA22D3">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382991E8" w14:textId="77777777" w:rsidTr="00082B18">
        <w:tc>
          <w:tcPr>
            <w:tcW w:w="2448" w:type="dxa"/>
          </w:tcPr>
          <w:p w14:paraId="4F795693"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7CFB2169"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93DBB72"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04CD975"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7F3F3D8F"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EAF3326" w14:textId="77777777" w:rsidTr="00082B18">
        <w:tc>
          <w:tcPr>
            <w:tcW w:w="2448" w:type="dxa"/>
          </w:tcPr>
          <w:p w14:paraId="2DCF4DF8" w14:textId="77777777" w:rsidR="004A7D6F" w:rsidRPr="00FA22D3" w:rsidRDefault="004A7D6F" w:rsidP="00082B18">
            <w:pPr>
              <w:pStyle w:val="TAL"/>
              <w:rPr>
                <w:rFonts w:cs="Arial"/>
                <w:lang w:eastAsia="ja-JP"/>
              </w:rPr>
            </w:pPr>
            <w:r w:rsidRPr="00FA22D3">
              <w:rPr>
                <w:szCs w:val="22"/>
              </w:rPr>
              <w:t>Packet Delay Budget</w:t>
            </w:r>
          </w:p>
        </w:tc>
        <w:tc>
          <w:tcPr>
            <w:tcW w:w="1080" w:type="dxa"/>
          </w:tcPr>
          <w:p w14:paraId="04EEF106" w14:textId="77777777" w:rsidR="004A7D6F" w:rsidRPr="00FA22D3" w:rsidRDefault="004A7D6F" w:rsidP="00082B18">
            <w:pPr>
              <w:pStyle w:val="TAL"/>
              <w:rPr>
                <w:rFonts w:cs="Arial"/>
                <w:lang w:eastAsia="ja-JP"/>
              </w:rPr>
            </w:pPr>
            <w:r w:rsidRPr="00FA22D3">
              <w:rPr>
                <w:szCs w:val="22"/>
              </w:rPr>
              <w:t>M</w:t>
            </w:r>
          </w:p>
        </w:tc>
        <w:tc>
          <w:tcPr>
            <w:tcW w:w="1440" w:type="dxa"/>
          </w:tcPr>
          <w:p w14:paraId="5DA1230F" w14:textId="77777777" w:rsidR="004A7D6F" w:rsidRPr="00FA22D3" w:rsidRDefault="004A7D6F" w:rsidP="00082B18">
            <w:pPr>
              <w:pStyle w:val="TAL"/>
              <w:rPr>
                <w:i/>
                <w:lang w:eastAsia="ja-JP"/>
              </w:rPr>
            </w:pPr>
          </w:p>
        </w:tc>
        <w:tc>
          <w:tcPr>
            <w:tcW w:w="1872" w:type="dxa"/>
          </w:tcPr>
          <w:p w14:paraId="09CAD2EA" w14:textId="77777777" w:rsidR="004A7D6F" w:rsidRPr="00FA22D3" w:rsidRDefault="004A7D6F" w:rsidP="00082B18">
            <w:pPr>
              <w:pStyle w:val="TAL"/>
              <w:rPr>
                <w:rFonts w:cs="Arial"/>
                <w:lang w:eastAsia="ja-JP"/>
              </w:rPr>
            </w:pPr>
            <w:r w:rsidRPr="00FA22D3">
              <w:rPr>
                <w:szCs w:val="22"/>
              </w:rPr>
              <w:t>INTEGER (0..1023, …)</w:t>
            </w:r>
          </w:p>
        </w:tc>
        <w:tc>
          <w:tcPr>
            <w:tcW w:w="2880" w:type="dxa"/>
          </w:tcPr>
          <w:p w14:paraId="450A1407" w14:textId="77777777" w:rsidR="004A7D6F" w:rsidRPr="00FA22D3" w:rsidRDefault="004A7D6F" w:rsidP="00082B18">
            <w:pPr>
              <w:pStyle w:val="TAL"/>
              <w:rPr>
                <w:lang w:eastAsia="ja-JP"/>
              </w:rPr>
            </w:pPr>
            <w:r w:rsidRPr="00FA22D3">
              <w:rPr>
                <w:szCs w:val="22"/>
              </w:rPr>
              <w:t>Upper bound value for the delay that a packet may experience expressed in unit of 0.5ms.</w:t>
            </w:r>
          </w:p>
        </w:tc>
      </w:tr>
    </w:tbl>
    <w:p w14:paraId="124A1425" w14:textId="77777777" w:rsidR="004A7D6F" w:rsidRPr="00FA22D3" w:rsidRDefault="004A7D6F" w:rsidP="004A7D6F"/>
    <w:p w14:paraId="3EF39307" w14:textId="77777777" w:rsidR="004A7D6F" w:rsidRPr="00FA22D3" w:rsidRDefault="004A7D6F" w:rsidP="004A7D6F">
      <w:pPr>
        <w:pStyle w:val="Heading4"/>
        <w:rPr>
          <w:rFonts w:eastAsia="Batang"/>
        </w:rPr>
      </w:pPr>
      <w:bookmarkStart w:id="534" w:name="_Toc5694473"/>
      <w:r w:rsidRPr="00FA22D3">
        <w:rPr>
          <w:rFonts w:eastAsia="Batang"/>
        </w:rPr>
        <w:t>9.3.1.81</w:t>
      </w:r>
      <w:r w:rsidRPr="00FA22D3">
        <w:rPr>
          <w:rFonts w:eastAsia="Batang"/>
        </w:rPr>
        <w:tab/>
      </w:r>
      <w:r w:rsidRPr="00FA22D3">
        <w:t>Packet Error Rate</w:t>
      </w:r>
      <w:bookmarkEnd w:id="534"/>
    </w:p>
    <w:p w14:paraId="215C473D" w14:textId="77777777" w:rsidR="004A7D6F" w:rsidRPr="00FA22D3" w:rsidRDefault="004A7D6F" w:rsidP="004A7D6F">
      <w:r w:rsidRPr="00FA22D3">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3D8D6465" w14:textId="77777777" w:rsidTr="00082B18">
        <w:tc>
          <w:tcPr>
            <w:tcW w:w="2448" w:type="dxa"/>
          </w:tcPr>
          <w:p w14:paraId="6C25C4E0"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7FFEBDC8"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6AC39DF6"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D8FCD64"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40C76C2A"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4A69495" w14:textId="77777777" w:rsidTr="00082B18">
        <w:tc>
          <w:tcPr>
            <w:tcW w:w="2448" w:type="dxa"/>
          </w:tcPr>
          <w:p w14:paraId="74514810" w14:textId="77777777" w:rsidR="004A7D6F" w:rsidRPr="00FA22D3" w:rsidRDefault="004A7D6F" w:rsidP="00082B18">
            <w:pPr>
              <w:pStyle w:val="TAL"/>
            </w:pPr>
            <w:r w:rsidRPr="00FA22D3">
              <w:t>Scalar</w:t>
            </w:r>
          </w:p>
        </w:tc>
        <w:tc>
          <w:tcPr>
            <w:tcW w:w="1080" w:type="dxa"/>
          </w:tcPr>
          <w:p w14:paraId="6D4671B1" w14:textId="77777777" w:rsidR="004A7D6F" w:rsidRPr="00FA22D3" w:rsidRDefault="004A7D6F" w:rsidP="00082B18">
            <w:pPr>
              <w:pStyle w:val="TAL"/>
              <w:rPr>
                <w:szCs w:val="22"/>
              </w:rPr>
            </w:pPr>
            <w:r w:rsidRPr="00FA22D3">
              <w:rPr>
                <w:szCs w:val="22"/>
              </w:rPr>
              <w:t>M</w:t>
            </w:r>
          </w:p>
        </w:tc>
        <w:tc>
          <w:tcPr>
            <w:tcW w:w="1440" w:type="dxa"/>
          </w:tcPr>
          <w:p w14:paraId="42847216" w14:textId="77777777" w:rsidR="004A7D6F" w:rsidRPr="00FA22D3" w:rsidRDefault="004A7D6F" w:rsidP="00082B18">
            <w:pPr>
              <w:pStyle w:val="TAL"/>
              <w:rPr>
                <w:i/>
                <w:lang w:eastAsia="ja-JP"/>
              </w:rPr>
            </w:pPr>
          </w:p>
        </w:tc>
        <w:tc>
          <w:tcPr>
            <w:tcW w:w="1872" w:type="dxa"/>
          </w:tcPr>
          <w:p w14:paraId="6E198749" w14:textId="77777777" w:rsidR="004A7D6F" w:rsidRPr="00FA22D3" w:rsidRDefault="004A7D6F" w:rsidP="00082B18">
            <w:pPr>
              <w:pStyle w:val="TAL"/>
              <w:rPr>
                <w:szCs w:val="22"/>
              </w:rPr>
            </w:pPr>
            <w:r w:rsidRPr="00FA22D3">
              <w:rPr>
                <w:szCs w:val="22"/>
              </w:rPr>
              <w:t>INTEGER (0..9, …)</w:t>
            </w:r>
          </w:p>
        </w:tc>
        <w:tc>
          <w:tcPr>
            <w:tcW w:w="2880" w:type="dxa"/>
          </w:tcPr>
          <w:p w14:paraId="6467FECB" w14:textId="77777777" w:rsidR="004A7D6F" w:rsidRPr="00FA22D3" w:rsidRDefault="004A7D6F" w:rsidP="00082B18">
            <w:pPr>
              <w:pStyle w:val="TAL"/>
              <w:rPr>
                <w:szCs w:val="22"/>
              </w:rPr>
            </w:pPr>
            <w:r w:rsidRPr="00FA22D3">
              <w:rPr>
                <w:szCs w:val="22"/>
              </w:rPr>
              <w:t xml:space="preserve">The packet error rate is expressed as </w:t>
            </w:r>
            <w:r w:rsidRPr="00FA22D3">
              <w:rPr>
                <w:i/>
                <w:szCs w:val="22"/>
              </w:rPr>
              <w:t>Scalar</w:t>
            </w:r>
            <w:r w:rsidRPr="00FA22D3">
              <w:rPr>
                <w:szCs w:val="22"/>
              </w:rPr>
              <w:t xml:space="preserve"> x 10-k where k is the </w:t>
            </w:r>
            <w:r w:rsidRPr="00FA22D3">
              <w:rPr>
                <w:i/>
                <w:szCs w:val="22"/>
              </w:rPr>
              <w:t>Exponent</w:t>
            </w:r>
            <w:r w:rsidRPr="00FA22D3">
              <w:rPr>
                <w:szCs w:val="22"/>
              </w:rPr>
              <w:t>.</w:t>
            </w:r>
          </w:p>
        </w:tc>
      </w:tr>
      <w:tr w:rsidR="004A7D6F" w:rsidRPr="00FA22D3" w14:paraId="30289C6E" w14:textId="77777777" w:rsidTr="00082B18">
        <w:tc>
          <w:tcPr>
            <w:tcW w:w="2448" w:type="dxa"/>
          </w:tcPr>
          <w:p w14:paraId="059EBBA6" w14:textId="77777777" w:rsidR="004A7D6F" w:rsidRPr="00FA22D3" w:rsidRDefault="004A7D6F" w:rsidP="00082B18">
            <w:pPr>
              <w:pStyle w:val="TAL"/>
              <w:rPr>
                <w:rFonts w:cs="Arial"/>
                <w:lang w:eastAsia="ja-JP"/>
              </w:rPr>
            </w:pPr>
            <w:r w:rsidRPr="00FA22D3">
              <w:t>Exponent</w:t>
            </w:r>
          </w:p>
        </w:tc>
        <w:tc>
          <w:tcPr>
            <w:tcW w:w="1080" w:type="dxa"/>
          </w:tcPr>
          <w:p w14:paraId="35918687" w14:textId="77777777" w:rsidR="004A7D6F" w:rsidRPr="00FA22D3" w:rsidRDefault="004A7D6F" w:rsidP="00082B18">
            <w:pPr>
              <w:pStyle w:val="TAL"/>
              <w:rPr>
                <w:rFonts w:cs="Arial"/>
                <w:lang w:eastAsia="ja-JP"/>
              </w:rPr>
            </w:pPr>
            <w:r w:rsidRPr="00FA22D3">
              <w:rPr>
                <w:szCs w:val="22"/>
              </w:rPr>
              <w:t>M</w:t>
            </w:r>
          </w:p>
        </w:tc>
        <w:tc>
          <w:tcPr>
            <w:tcW w:w="1440" w:type="dxa"/>
          </w:tcPr>
          <w:p w14:paraId="2AE2BDDD" w14:textId="77777777" w:rsidR="004A7D6F" w:rsidRPr="00FA22D3" w:rsidRDefault="004A7D6F" w:rsidP="00082B18">
            <w:pPr>
              <w:pStyle w:val="TAL"/>
              <w:rPr>
                <w:i/>
                <w:lang w:eastAsia="ja-JP"/>
              </w:rPr>
            </w:pPr>
          </w:p>
        </w:tc>
        <w:tc>
          <w:tcPr>
            <w:tcW w:w="1872" w:type="dxa"/>
          </w:tcPr>
          <w:p w14:paraId="579A9270" w14:textId="77777777" w:rsidR="004A7D6F" w:rsidRPr="00FA22D3" w:rsidRDefault="004A7D6F" w:rsidP="00082B18">
            <w:pPr>
              <w:pStyle w:val="TAL"/>
              <w:rPr>
                <w:rFonts w:cs="Arial"/>
                <w:lang w:eastAsia="ja-JP"/>
              </w:rPr>
            </w:pPr>
            <w:r w:rsidRPr="00FA22D3">
              <w:rPr>
                <w:szCs w:val="22"/>
              </w:rPr>
              <w:t>INTEGER (0..9, …)</w:t>
            </w:r>
          </w:p>
        </w:tc>
        <w:tc>
          <w:tcPr>
            <w:tcW w:w="2880" w:type="dxa"/>
          </w:tcPr>
          <w:p w14:paraId="5FF0B3A5" w14:textId="77777777" w:rsidR="004A7D6F" w:rsidRPr="00FA22D3" w:rsidRDefault="004A7D6F" w:rsidP="00082B18">
            <w:pPr>
              <w:pStyle w:val="TAL"/>
              <w:rPr>
                <w:lang w:eastAsia="ja-JP"/>
              </w:rPr>
            </w:pPr>
          </w:p>
        </w:tc>
      </w:tr>
    </w:tbl>
    <w:p w14:paraId="2105F97C" w14:textId="77777777" w:rsidR="004A7D6F" w:rsidRPr="00FA22D3" w:rsidRDefault="004A7D6F" w:rsidP="004A7D6F"/>
    <w:p w14:paraId="7D40D57F" w14:textId="77777777" w:rsidR="004A7D6F" w:rsidRPr="00FA22D3" w:rsidRDefault="004A7D6F" w:rsidP="004A7D6F">
      <w:pPr>
        <w:pStyle w:val="Heading4"/>
        <w:rPr>
          <w:rFonts w:eastAsia="Batang"/>
        </w:rPr>
      </w:pPr>
      <w:bookmarkStart w:id="535" w:name="_Toc5694474"/>
      <w:r w:rsidRPr="00FA22D3">
        <w:rPr>
          <w:rFonts w:eastAsia="Batang"/>
        </w:rPr>
        <w:t>9.3.1.82</w:t>
      </w:r>
      <w:r w:rsidRPr="00FA22D3">
        <w:rPr>
          <w:rFonts w:eastAsia="Batang"/>
        </w:rPr>
        <w:tab/>
      </w:r>
      <w:r w:rsidRPr="00FA22D3">
        <w:t>Averaging Window</w:t>
      </w:r>
      <w:bookmarkEnd w:id="535"/>
    </w:p>
    <w:p w14:paraId="3B4B65F8" w14:textId="77777777" w:rsidR="004A7D6F" w:rsidRPr="00FA22D3" w:rsidRDefault="004A7D6F" w:rsidP="004A7D6F">
      <w:r w:rsidRPr="00FA22D3">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6672A7F" w14:textId="77777777" w:rsidTr="00082B18">
        <w:tc>
          <w:tcPr>
            <w:tcW w:w="2448" w:type="dxa"/>
          </w:tcPr>
          <w:p w14:paraId="5693A63F"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795D9FD7"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17C9FCF5"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AFA149A"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6F52A5E"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787B37BD" w14:textId="77777777" w:rsidTr="00082B18">
        <w:tc>
          <w:tcPr>
            <w:tcW w:w="2448" w:type="dxa"/>
          </w:tcPr>
          <w:p w14:paraId="5ED61583" w14:textId="77777777" w:rsidR="004A7D6F" w:rsidRPr="00FA22D3" w:rsidRDefault="004A7D6F" w:rsidP="00082B18">
            <w:pPr>
              <w:pStyle w:val="TAL"/>
              <w:rPr>
                <w:rFonts w:cs="Arial"/>
                <w:lang w:eastAsia="ja-JP"/>
              </w:rPr>
            </w:pPr>
            <w:r w:rsidRPr="00FA22D3">
              <w:t>Averaging Window</w:t>
            </w:r>
          </w:p>
        </w:tc>
        <w:tc>
          <w:tcPr>
            <w:tcW w:w="1080" w:type="dxa"/>
          </w:tcPr>
          <w:p w14:paraId="56043873" w14:textId="77777777" w:rsidR="004A7D6F" w:rsidRPr="00FA22D3" w:rsidRDefault="004A7D6F" w:rsidP="00082B18">
            <w:pPr>
              <w:pStyle w:val="TAL"/>
              <w:rPr>
                <w:rFonts w:cs="Arial"/>
                <w:lang w:eastAsia="ja-JP"/>
              </w:rPr>
            </w:pPr>
            <w:r w:rsidRPr="00FA22D3">
              <w:rPr>
                <w:szCs w:val="22"/>
              </w:rPr>
              <w:t>M</w:t>
            </w:r>
          </w:p>
        </w:tc>
        <w:tc>
          <w:tcPr>
            <w:tcW w:w="1440" w:type="dxa"/>
          </w:tcPr>
          <w:p w14:paraId="7AF68943" w14:textId="77777777" w:rsidR="004A7D6F" w:rsidRPr="00FA22D3" w:rsidRDefault="004A7D6F" w:rsidP="00082B18">
            <w:pPr>
              <w:pStyle w:val="TAL"/>
              <w:rPr>
                <w:i/>
                <w:lang w:eastAsia="ja-JP"/>
              </w:rPr>
            </w:pPr>
          </w:p>
        </w:tc>
        <w:tc>
          <w:tcPr>
            <w:tcW w:w="1872" w:type="dxa"/>
          </w:tcPr>
          <w:p w14:paraId="5EFCC859" w14:textId="77777777" w:rsidR="004A7D6F" w:rsidRPr="00FA22D3" w:rsidRDefault="004A7D6F" w:rsidP="00082B18">
            <w:pPr>
              <w:pStyle w:val="TAL"/>
              <w:rPr>
                <w:rFonts w:cs="Arial"/>
                <w:lang w:eastAsia="ja-JP"/>
              </w:rPr>
            </w:pPr>
            <w:r w:rsidRPr="00FA22D3">
              <w:rPr>
                <w:szCs w:val="22"/>
              </w:rPr>
              <w:t>INTEGER (0..4095, …)</w:t>
            </w:r>
          </w:p>
        </w:tc>
        <w:tc>
          <w:tcPr>
            <w:tcW w:w="2880" w:type="dxa"/>
          </w:tcPr>
          <w:p w14:paraId="229EE5A9" w14:textId="77777777" w:rsidR="004A7D6F" w:rsidRPr="00FA22D3" w:rsidRDefault="004A7D6F" w:rsidP="00082B18">
            <w:pPr>
              <w:pStyle w:val="TAL"/>
              <w:rPr>
                <w:szCs w:val="22"/>
              </w:rPr>
            </w:pPr>
            <w:r w:rsidRPr="00FA22D3">
              <w:rPr>
                <w:szCs w:val="22"/>
              </w:rPr>
              <w:t>Unit: ms.</w:t>
            </w:r>
          </w:p>
          <w:p w14:paraId="44DD4A61" w14:textId="77777777" w:rsidR="004A7D6F" w:rsidRPr="00FA22D3" w:rsidRDefault="004A7D6F" w:rsidP="00082B18">
            <w:pPr>
              <w:pStyle w:val="TAL"/>
              <w:rPr>
                <w:lang w:eastAsia="ja-JP"/>
              </w:rPr>
            </w:pPr>
            <w:r w:rsidRPr="00FA22D3">
              <w:rPr>
                <w:szCs w:val="22"/>
              </w:rPr>
              <w:t>The default value of the IE is 2000ms.</w:t>
            </w:r>
          </w:p>
        </w:tc>
      </w:tr>
    </w:tbl>
    <w:p w14:paraId="2A1638F6" w14:textId="77777777" w:rsidR="004A7D6F" w:rsidRPr="00FA22D3" w:rsidRDefault="004A7D6F" w:rsidP="004A7D6F"/>
    <w:p w14:paraId="3193ED0A" w14:textId="77777777" w:rsidR="004A7D6F" w:rsidRPr="00FA22D3" w:rsidRDefault="004A7D6F" w:rsidP="004A7D6F">
      <w:pPr>
        <w:pStyle w:val="Heading4"/>
        <w:rPr>
          <w:rFonts w:eastAsia="Batang"/>
        </w:rPr>
      </w:pPr>
      <w:bookmarkStart w:id="536" w:name="_Toc5694475"/>
      <w:r w:rsidRPr="00FA22D3">
        <w:rPr>
          <w:rFonts w:eastAsia="Batang"/>
        </w:rPr>
        <w:t>9.3.1.83</w:t>
      </w:r>
      <w:r w:rsidRPr="00FA22D3">
        <w:rPr>
          <w:rFonts w:eastAsia="Batang"/>
        </w:rPr>
        <w:tab/>
      </w:r>
      <w:r w:rsidRPr="00FA22D3">
        <w:t>Maximum Data Burst Volume</w:t>
      </w:r>
      <w:bookmarkEnd w:id="536"/>
    </w:p>
    <w:p w14:paraId="12F970E7" w14:textId="77777777" w:rsidR="004A7D6F" w:rsidRPr="00FA22D3" w:rsidRDefault="004A7D6F" w:rsidP="004A7D6F">
      <w:r w:rsidRPr="00FA22D3">
        <w:t>This IE indicates the Maximum Data Burst Volume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F5AC2D1" w14:textId="77777777" w:rsidTr="00082B18">
        <w:tc>
          <w:tcPr>
            <w:tcW w:w="2448" w:type="dxa"/>
          </w:tcPr>
          <w:p w14:paraId="066D0059"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1EB3132D"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6F36BB4"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377C7BC"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35364DFD"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CFD1AE0" w14:textId="77777777" w:rsidTr="00082B18">
        <w:tc>
          <w:tcPr>
            <w:tcW w:w="2448" w:type="dxa"/>
          </w:tcPr>
          <w:p w14:paraId="57F0B8F2" w14:textId="77777777" w:rsidR="004A7D6F" w:rsidRPr="00FA22D3" w:rsidRDefault="004A7D6F" w:rsidP="00082B18">
            <w:pPr>
              <w:pStyle w:val="TAL"/>
              <w:rPr>
                <w:rFonts w:cs="Arial"/>
                <w:lang w:eastAsia="ja-JP"/>
              </w:rPr>
            </w:pPr>
            <w:r w:rsidRPr="00FA22D3">
              <w:t>Maximum Data Burst Volume</w:t>
            </w:r>
          </w:p>
        </w:tc>
        <w:tc>
          <w:tcPr>
            <w:tcW w:w="1080" w:type="dxa"/>
          </w:tcPr>
          <w:p w14:paraId="48F400D8" w14:textId="77777777" w:rsidR="004A7D6F" w:rsidRPr="00FA22D3" w:rsidRDefault="004A7D6F" w:rsidP="00082B18">
            <w:pPr>
              <w:pStyle w:val="TAL"/>
              <w:rPr>
                <w:rFonts w:cs="Arial"/>
                <w:lang w:eastAsia="ja-JP"/>
              </w:rPr>
            </w:pPr>
            <w:r w:rsidRPr="00FA22D3">
              <w:rPr>
                <w:szCs w:val="22"/>
              </w:rPr>
              <w:t>M</w:t>
            </w:r>
          </w:p>
        </w:tc>
        <w:tc>
          <w:tcPr>
            <w:tcW w:w="1440" w:type="dxa"/>
          </w:tcPr>
          <w:p w14:paraId="53D12BA5" w14:textId="77777777" w:rsidR="004A7D6F" w:rsidRPr="00FA22D3" w:rsidRDefault="004A7D6F" w:rsidP="00082B18">
            <w:pPr>
              <w:pStyle w:val="TAL"/>
              <w:rPr>
                <w:i/>
                <w:lang w:eastAsia="ja-JP"/>
              </w:rPr>
            </w:pPr>
          </w:p>
        </w:tc>
        <w:tc>
          <w:tcPr>
            <w:tcW w:w="1872" w:type="dxa"/>
          </w:tcPr>
          <w:p w14:paraId="1A84363B" w14:textId="77777777" w:rsidR="004A7D6F" w:rsidRPr="00FA22D3" w:rsidRDefault="004A7D6F" w:rsidP="00082B18">
            <w:pPr>
              <w:pStyle w:val="TAL"/>
              <w:rPr>
                <w:rFonts w:cs="Arial"/>
                <w:lang w:eastAsia="ja-JP"/>
              </w:rPr>
            </w:pPr>
            <w:r w:rsidRPr="00FA22D3">
              <w:rPr>
                <w:szCs w:val="22"/>
              </w:rPr>
              <w:t>INTEGER (0..4095, …)</w:t>
            </w:r>
          </w:p>
        </w:tc>
        <w:tc>
          <w:tcPr>
            <w:tcW w:w="2880" w:type="dxa"/>
          </w:tcPr>
          <w:p w14:paraId="5D212E61" w14:textId="77777777" w:rsidR="004A7D6F" w:rsidRPr="00FA22D3" w:rsidRDefault="004A7D6F" w:rsidP="00082B18">
            <w:pPr>
              <w:pStyle w:val="TAL"/>
              <w:rPr>
                <w:lang w:eastAsia="ja-JP"/>
              </w:rPr>
            </w:pPr>
            <w:r w:rsidRPr="00FA22D3">
              <w:rPr>
                <w:szCs w:val="22"/>
              </w:rPr>
              <w:t>Unit: byte.</w:t>
            </w:r>
          </w:p>
        </w:tc>
      </w:tr>
    </w:tbl>
    <w:p w14:paraId="74FCE2D5" w14:textId="77777777" w:rsidR="004A7D6F" w:rsidRPr="00FA22D3" w:rsidRDefault="004A7D6F" w:rsidP="004A7D6F"/>
    <w:p w14:paraId="2496EEF4" w14:textId="77777777" w:rsidR="004A7D6F" w:rsidRPr="00FA22D3" w:rsidRDefault="004A7D6F" w:rsidP="004A7D6F">
      <w:pPr>
        <w:pStyle w:val="Heading4"/>
        <w:rPr>
          <w:rFonts w:eastAsia="Batang"/>
        </w:rPr>
      </w:pPr>
      <w:bookmarkStart w:id="537" w:name="_Toc5694476"/>
      <w:r w:rsidRPr="00FA22D3">
        <w:rPr>
          <w:rFonts w:eastAsia="Batang"/>
        </w:rPr>
        <w:t>9.3.1.84</w:t>
      </w:r>
      <w:r w:rsidRPr="00FA22D3">
        <w:rPr>
          <w:rFonts w:eastAsia="Batang"/>
        </w:rPr>
        <w:tab/>
      </w:r>
      <w:r w:rsidRPr="00FA22D3">
        <w:t>Priority Level</w:t>
      </w:r>
      <w:bookmarkEnd w:id="537"/>
    </w:p>
    <w:p w14:paraId="4D59DDEE" w14:textId="77777777" w:rsidR="004A7D6F" w:rsidRPr="00FA22D3" w:rsidRDefault="004A7D6F" w:rsidP="004A7D6F">
      <w:r w:rsidRPr="00FA22D3">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0B235F02" w14:textId="77777777" w:rsidTr="00082B18">
        <w:tc>
          <w:tcPr>
            <w:tcW w:w="2448" w:type="dxa"/>
          </w:tcPr>
          <w:p w14:paraId="0BA3E4C2"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98B8C2B"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698D0F1B"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3897591"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B70380F"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1202F2A9" w14:textId="77777777" w:rsidTr="00082B18">
        <w:tc>
          <w:tcPr>
            <w:tcW w:w="2448" w:type="dxa"/>
          </w:tcPr>
          <w:p w14:paraId="6700951C" w14:textId="77777777" w:rsidR="004A7D6F" w:rsidRPr="00FA22D3" w:rsidRDefault="004A7D6F" w:rsidP="00082B18">
            <w:pPr>
              <w:pStyle w:val="TAL"/>
              <w:rPr>
                <w:rFonts w:cs="Arial"/>
                <w:lang w:eastAsia="ja-JP"/>
              </w:rPr>
            </w:pPr>
            <w:r w:rsidRPr="00FA22D3">
              <w:t>Priority Level</w:t>
            </w:r>
          </w:p>
        </w:tc>
        <w:tc>
          <w:tcPr>
            <w:tcW w:w="1080" w:type="dxa"/>
          </w:tcPr>
          <w:p w14:paraId="1C6534A8" w14:textId="77777777" w:rsidR="004A7D6F" w:rsidRPr="00FA22D3" w:rsidRDefault="004A7D6F" w:rsidP="00082B18">
            <w:pPr>
              <w:pStyle w:val="TAL"/>
              <w:rPr>
                <w:rFonts w:cs="Arial"/>
                <w:lang w:eastAsia="ja-JP"/>
              </w:rPr>
            </w:pPr>
            <w:r w:rsidRPr="00FA22D3">
              <w:rPr>
                <w:szCs w:val="22"/>
              </w:rPr>
              <w:t>M</w:t>
            </w:r>
          </w:p>
        </w:tc>
        <w:tc>
          <w:tcPr>
            <w:tcW w:w="1440" w:type="dxa"/>
          </w:tcPr>
          <w:p w14:paraId="71A1D091" w14:textId="77777777" w:rsidR="004A7D6F" w:rsidRPr="00FA22D3" w:rsidRDefault="004A7D6F" w:rsidP="00082B18">
            <w:pPr>
              <w:pStyle w:val="TAL"/>
              <w:rPr>
                <w:i/>
                <w:lang w:eastAsia="ja-JP"/>
              </w:rPr>
            </w:pPr>
          </w:p>
        </w:tc>
        <w:tc>
          <w:tcPr>
            <w:tcW w:w="1872" w:type="dxa"/>
          </w:tcPr>
          <w:p w14:paraId="67CB4C13" w14:textId="77777777" w:rsidR="004A7D6F" w:rsidRPr="00FA22D3" w:rsidRDefault="004A7D6F" w:rsidP="00082B18">
            <w:pPr>
              <w:pStyle w:val="TAL"/>
              <w:rPr>
                <w:rFonts w:cs="Arial"/>
                <w:lang w:eastAsia="ja-JP"/>
              </w:rPr>
            </w:pPr>
            <w:r w:rsidRPr="00FA22D3">
              <w:rPr>
                <w:szCs w:val="22"/>
              </w:rPr>
              <w:t>INTEGER (1..127, …)</w:t>
            </w:r>
          </w:p>
        </w:tc>
        <w:tc>
          <w:tcPr>
            <w:tcW w:w="2880" w:type="dxa"/>
          </w:tcPr>
          <w:p w14:paraId="7D32696A" w14:textId="77777777" w:rsidR="004A7D6F" w:rsidRPr="00FA22D3" w:rsidRDefault="004A7D6F" w:rsidP="00082B18">
            <w:pPr>
              <w:pStyle w:val="TAL"/>
              <w:rPr>
                <w:lang w:eastAsia="ja-JP"/>
              </w:rPr>
            </w:pPr>
            <w:r w:rsidRPr="00FA22D3">
              <w:rPr>
                <w:szCs w:val="22"/>
              </w:rPr>
              <w:t>Values ordered in decreasing order of priority, i.e. with 1 as the highest priority and 127 as the lowest priority.</w:t>
            </w:r>
          </w:p>
        </w:tc>
      </w:tr>
    </w:tbl>
    <w:p w14:paraId="1623E748" w14:textId="77777777" w:rsidR="004A7D6F" w:rsidRPr="00FA22D3" w:rsidRDefault="004A7D6F" w:rsidP="004A7D6F"/>
    <w:p w14:paraId="7A6C7D3C" w14:textId="77777777" w:rsidR="004A7D6F" w:rsidRPr="00FA22D3" w:rsidRDefault="004A7D6F" w:rsidP="004A7D6F">
      <w:pPr>
        <w:pStyle w:val="Heading4"/>
        <w:rPr>
          <w:rFonts w:eastAsia="Batang"/>
        </w:rPr>
      </w:pPr>
      <w:bookmarkStart w:id="538" w:name="_Toc5694477"/>
      <w:r w:rsidRPr="00FA22D3">
        <w:rPr>
          <w:rFonts w:eastAsia="Batang"/>
        </w:rPr>
        <w:lastRenderedPageBreak/>
        <w:t>9.3.1.85</w:t>
      </w:r>
      <w:r w:rsidRPr="00FA22D3">
        <w:rPr>
          <w:rFonts w:eastAsia="Batang"/>
        </w:rPr>
        <w:tab/>
      </w:r>
      <w:r w:rsidRPr="00FA22D3">
        <w:rPr>
          <w:rFonts w:cs="Arial"/>
          <w:lang w:eastAsia="zh-CN"/>
        </w:rPr>
        <w:t>Mobility Restriction List</w:t>
      </w:r>
      <w:bookmarkEnd w:id="538"/>
    </w:p>
    <w:p w14:paraId="2F0D5CF6" w14:textId="77777777" w:rsidR="004A7D6F" w:rsidRPr="00FA22D3" w:rsidRDefault="004A7D6F" w:rsidP="004A7D6F">
      <w:r w:rsidRPr="00FA22D3">
        <w:t xml:space="preserve">This IE defines roaming or access restrictions for subsequent mobility action for which the NR-RAN provides information about the target of the mobility action towards the UE, e.g., handover, or for SCG selection during dual connectivity operation or for assigning proper RNAs. If the NG-RAN receives the </w:t>
      </w:r>
      <w:r w:rsidRPr="00FA22D3">
        <w:rPr>
          <w:i/>
        </w:rPr>
        <w:t xml:space="preserve">Mobility Restriction List </w:t>
      </w:r>
      <w:r w:rsidRPr="00FA22D3">
        <w:t>IE, it shall overwrite previously received mobility restriction information. NG-RAN behaviour upon receiving this IE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39" w:author="Nokia" w:date="2019-04-09T04:09:00Z">
          <w:tblPr>
            <w:tblW w:w="8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080"/>
        <w:gridCol w:w="1512"/>
        <w:gridCol w:w="1728"/>
        <w:gridCol w:w="1080"/>
        <w:gridCol w:w="1080"/>
        <w:tblGridChange w:id="540">
          <w:tblGrid>
            <w:gridCol w:w="2160"/>
            <w:gridCol w:w="1080"/>
            <w:gridCol w:w="1080"/>
            <w:gridCol w:w="1512"/>
            <w:gridCol w:w="1728"/>
            <w:gridCol w:w="1080"/>
            <w:gridCol w:w="1080"/>
          </w:tblGrid>
        </w:tblGridChange>
      </w:tblGrid>
      <w:tr w:rsidR="00DD5000" w:rsidRPr="00FA22D3" w14:paraId="065BC575" w14:textId="524EDF98" w:rsidTr="00DD5000">
        <w:tc>
          <w:tcPr>
            <w:tcW w:w="2160" w:type="dxa"/>
            <w:tcPrChange w:id="541" w:author="Nokia" w:date="2019-04-09T04:09:00Z">
              <w:tcPr>
                <w:tcW w:w="2160" w:type="dxa"/>
              </w:tcPr>
            </w:tcPrChange>
          </w:tcPr>
          <w:p w14:paraId="2EB40E14" w14:textId="77777777" w:rsidR="00DD5000" w:rsidRPr="00FA22D3" w:rsidRDefault="00DD5000" w:rsidP="00082B18">
            <w:pPr>
              <w:pStyle w:val="TAH"/>
              <w:rPr>
                <w:rFonts w:cs="Arial"/>
                <w:lang w:eastAsia="ja-JP"/>
              </w:rPr>
            </w:pPr>
            <w:r w:rsidRPr="00FA22D3">
              <w:rPr>
                <w:rFonts w:cs="Arial"/>
                <w:lang w:eastAsia="ja-JP"/>
              </w:rPr>
              <w:lastRenderedPageBreak/>
              <w:t>IE/Group Name</w:t>
            </w:r>
          </w:p>
        </w:tc>
        <w:tc>
          <w:tcPr>
            <w:tcW w:w="1080" w:type="dxa"/>
            <w:tcPrChange w:id="542" w:author="Nokia" w:date="2019-04-09T04:09:00Z">
              <w:tcPr>
                <w:tcW w:w="1080" w:type="dxa"/>
              </w:tcPr>
            </w:tcPrChange>
          </w:tcPr>
          <w:p w14:paraId="4C8CDE65" w14:textId="77777777" w:rsidR="00DD5000" w:rsidRPr="00FA22D3" w:rsidRDefault="00DD5000" w:rsidP="00082B18">
            <w:pPr>
              <w:pStyle w:val="TAH"/>
              <w:rPr>
                <w:rFonts w:cs="Arial"/>
                <w:lang w:eastAsia="ja-JP"/>
              </w:rPr>
            </w:pPr>
            <w:r w:rsidRPr="00FA22D3">
              <w:rPr>
                <w:rFonts w:cs="Arial"/>
                <w:lang w:eastAsia="ja-JP"/>
              </w:rPr>
              <w:t>Presence</w:t>
            </w:r>
          </w:p>
        </w:tc>
        <w:tc>
          <w:tcPr>
            <w:tcW w:w="1080" w:type="dxa"/>
            <w:tcPrChange w:id="543" w:author="Nokia" w:date="2019-04-09T04:09:00Z">
              <w:tcPr>
                <w:tcW w:w="1080" w:type="dxa"/>
              </w:tcPr>
            </w:tcPrChange>
          </w:tcPr>
          <w:p w14:paraId="533CAD52" w14:textId="77777777" w:rsidR="00DD5000" w:rsidRPr="00FA22D3" w:rsidRDefault="00DD5000" w:rsidP="00082B18">
            <w:pPr>
              <w:pStyle w:val="TAH"/>
              <w:rPr>
                <w:rFonts w:cs="Arial"/>
                <w:lang w:eastAsia="ja-JP"/>
              </w:rPr>
            </w:pPr>
            <w:r w:rsidRPr="00FA22D3">
              <w:rPr>
                <w:rFonts w:cs="Arial"/>
                <w:lang w:eastAsia="ja-JP"/>
              </w:rPr>
              <w:t>Range</w:t>
            </w:r>
          </w:p>
        </w:tc>
        <w:tc>
          <w:tcPr>
            <w:tcW w:w="1512" w:type="dxa"/>
            <w:tcPrChange w:id="544" w:author="Nokia" w:date="2019-04-09T04:09:00Z">
              <w:tcPr>
                <w:tcW w:w="1512" w:type="dxa"/>
              </w:tcPr>
            </w:tcPrChange>
          </w:tcPr>
          <w:p w14:paraId="59D1FA74" w14:textId="77777777" w:rsidR="00DD5000" w:rsidRPr="00FA22D3" w:rsidRDefault="00DD5000" w:rsidP="00082B18">
            <w:pPr>
              <w:pStyle w:val="TAH"/>
              <w:rPr>
                <w:rFonts w:cs="Arial"/>
                <w:lang w:eastAsia="ja-JP"/>
              </w:rPr>
            </w:pPr>
            <w:r w:rsidRPr="00FA22D3">
              <w:rPr>
                <w:rFonts w:cs="Arial"/>
                <w:lang w:eastAsia="ja-JP"/>
              </w:rPr>
              <w:t>IE type and reference</w:t>
            </w:r>
          </w:p>
        </w:tc>
        <w:tc>
          <w:tcPr>
            <w:tcW w:w="1728" w:type="dxa"/>
            <w:tcPrChange w:id="545" w:author="Nokia" w:date="2019-04-09T04:09:00Z">
              <w:tcPr>
                <w:tcW w:w="1728" w:type="dxa"/>
              </w:tcPr>
            </w:tcPrChange>
          </w:tcPr>
          <w:p w14:paraId="678221E9" w14:textId="77777777" w:rsidR="00DD5000" w:rsidRPr="00FA22D3" w:rsidRDefault="00DD5000" w:rsidP="00082B18">
            <w:pPr>
              <w:pStyle w:val="TAH"/>
              <w:rPr>
                <w:rFonts w:cs="Arial"/>
                <w:lang w:eastAsia="ja-JP"/>
              </w:rPr>
            </w:pPr>
            <w:r w:rsidRPr="00FA22D3">
              <w:rPr>
                <w:rFonts w:cs="Arial"/>
                <w:lang w:eastAsia="ja-JP"/>
              </w:rPr>
              <w:t>Semantics description</w:t>
            </w:r>
          </w:p>
        </w:tc>
        <w:tc>
          <w:tcPr>
            <w:tcW w:w="1080" w:type="dxa"/>
            <w:tcPrChange w:id="546" w:author="Nokia" w:date="2019-04-09T04:09:00Z">
              <w:tcPr>
                <w:tcW w:w="1080" w:type="dxa"/>
              </w:tcPr>
            </w:tcPrChange>
          </w:tcPr>
          <w:p w14:paraId="6DBFED9A" w14:textId="50FF541C" w:rsidR="00DD5000" w:rsidRPr="00FA22D3" w:rsidRDefault="00DD5000" w:rsidP="00082B18">
            <w:pPr>
              <w:pStyle w:val="TAH"/>
              <w:rPr>
                <w:ins w:id="547" w:author="Nokia" w:date="2019-04-09T04:09:00Z"/>
                <w:rFonts w:cs="Arial"/>
                <w:lang w:eastAsia="ja-JP"/>
              </w:rPr>
            </w:pPr>
            <w:ins w:id="548" w:author="Nokia" w:date="2019-04-09T04:10:00Z">
              <w:r>
                <w:rPr>
                  <w:rFonts w:cs="Arial"/>
                  <w:lang w:eastAsia="ja-JP"/>
                </w:rPr>
                <w:t>Criticality</w:t>
              </w:r>
            </w:ins>
          </w:p>
        </w:tc>
        <w:tc>
          <w:tcPr>
            <w:tcW w:w="1080" w:type="dxa"/>
            <w:tcPrChange w:id="549" w:author="Nokia" w:date="2019-04-09T04:09:00Z">
              <w:tcPr>
                <w:tcW w:w="1080" w:type="dxa"/>
              </w:tcPr>
            </w:tcPrChange>
          </w:tcPr>
          <w:p w14:paraId="36E4B8F7" w14:textId="32C33ABD" w:rsidR="00DD5000" w:rsidRPr="00FA22D3" w:rsidRDefault="00DD5000" w:rsidP="00082B18">
            <w:pPr>
              <w:pStyle w:val="TAH"/>
              <w:rPr>
                <w:ins w:id="550" w:author="Nokia" w:date="2019-04-09T04:09:00Z"/>
                <w:rFonts w:cs="Arial"/>
                <w:lang w:eastAsia="ja-JP"/>
              </w:rPr>
            </w:pPr>
            <w:ins w:id="551" w:author="Nokia" w:date="2019-04-09T04:10:00Z">
              <w:r>
                <w:rPr>
                  <w:rFonts w:cs="Arial"/>
                  <w:lang w:eastAsia="ja-JP"/>
                </w:rPr>
                <w:t>Assigned Criticality</w:t>
              </w:r>
            </w:ins>
          </w:p>
        </w:tc>
      </w:tr>
      <w:tr w:rsidR="00DD5000" w:rsidRPr="00FA22D3" w14:paraId="546B1D80" w14:textId="7F98A109" w:rsidTr="00DD5000">
        <w:tc>
          <w:tcPr>
            <w:tcW w:w="2160" w:type="dxa"/>
            <w:tcPrChange w:id="552" w:author="Nokia" w:date="2019-04-09T04:09:00Z">
              <w:tcPr>
                <w:tcW w:w="2160" w:type="dxa"/>
              </w:tcPr>
            </w:tcPrChange>
          </w:tcPr>
          <w:p w14:paraId="09B2DCDE" w14:textId="77777777" w:rsidR="00DD5000" w:rsidRPr="00FA22D3" w:rsidRDefault="00DD5000" w:rsidP="00082B18">
            <w:pPr>
              <w:pStyle w:val="TAL"/>
              <w:rPr>
                <w:rFonts w:cs="Arial"/>
                <w:lang w:eastAsia="ja-JP"/>
              </w:rPr>
            </w:pPr>
            <w:r w:rsidRPr="00FA22D3">
              <w:rPr>
                <w:rFonts w:cs="Arial"/>
                <w:lang w:eastAsia="ja-JP"/>
              </w:rPr>
              <w:t>Serving PLMN</w:t>
            </w:r>
          </w:p>
        </w:tc>
        <w:tc>
          <w:tcPr>
            <w:tcW w:w="1080" w:type="dxa"/>
            <w:tcPrChange w:id="553" w:author="Nokia" w:date="2019-04-09T04:09:00Z">
              <w:tcPr>
                <w:tcW w:w="1080" w:type="dxa"/>
              </w:tcPr>
            </w:tcPrChange>
          </w:tcPr>
          <w:p w14:paraId="2DCFEF71" w14:textId="77777777" w:rsidR="00DD5000" w:rsidRPr="00FA22D3" w:rsidRDefault="00DD5000" w:rsidP="00082B18">
            <w:pPr>
              <w:pStyle w:val="TAL"/>
              <w:rPr>
                <w:rFonts w:cs="Arial"/>
                <w:lang w:eastAsia="ja-JP"/>
              </w:rPr>
            </w:pPr>
            <w:r w:rsidRPr="00FA22D3">
              <w:rPr>
                <w:rFonts w:cs="Arial"/>
                <w:bCs/>
                <w:lang w:eastAsia="ja-JP"/>
              </w:rPr>
              <w:t>M</w:t>
            </w:r>
          </w:p>
        </w:tc>
        <w:tc>
          <w:tcPr>
            <w:tcW w:w="1080" w:type="dxa"/>
            <w:tcPrChange w:id="554" w:author="Nokia" w:date="2019-04-09T04:09:00Z">
              <w:tcPr>
                <w:tcW w:w="1080" w:type="dxa"/>
              </w:tcPr>
            </w:tcPrChange>
          </w:tcPr>
          <w:p w14:paraId="1D217DC5" w14:textId="77777777" w:rsidR="00DD5000" w:rsidRPr="00FA22D3" w:rsidRDefault="00DD5000" w:rsidP="00082B18">
            <w:pPr>
              <w:pStyle w:val="TAL"/>
              <w:rPr>
                <w:i/>
                <w:lang w:eastAsia="ja-JP"/>
              </w:rPr>
            </w:pPr>
          </w:p>
        </w:tc>
        <w:tc>
          <w:tcPr>
            <w:tcW w:w="1512" w:type="dxa"/>
            <w:tcPrChange w:id="555" w:author="Nokia" w:date="2019-04-09T04:09:00Z">
              <w:tcPr>
                <w:tcW w:w="1512" w:type="dxa"/>
              </w:tcPr>
            </w:tcPrChange>
          </w:tcPr>
          <w:p w14:paraId="28E2BF7E" w14:textId="77777777" w:rsidR="00DD5000" w:rsidRPr="00FA22D3" w:rsidRDefault="00DD5000" w:rsidP="00082B18">
            <w:pPr>
              <w:pStyle w:val="TAL"/>
              <w:rPr>
                <w:rFonts w:cs="Arial"/>
                <w:bCs/>
                <w:lang w:eastAsia="ja-JP"/>
              </w:rPr>
            </w:pPr>
            <w:r w:rsidRPr="00FA22D3">
              <w:rPr>
                <w:rFonts w:cs="Arial"/>
                <w:bCs/>
                <w:lang w:eastAsia="ja-JP"/>
              </w:rPr>
              <w:t>PLMN Identity</w:t>
            </w:r>
          </w:p>
          <w:p w14:paraId="1DD8FED8" w14:textId="77777777" w:rsidR="00DD5000" w:rsidRPr="00FA22D3" w:rsidRDefault="00DD5000" w:rsidP="00082B18">
            <w:pPr>
              <w:pStyle w:val="TAL"/>
              <w:rPr>
                <w:rFonts w:cs="Arial"/>
                <w:lang w:eastAsia="ja-JP"/>
              </w:rPr>
            </w:pPr>
            <w:r w:rsidRPr="00FA22D3">
              <w:rPr>
                <w:rFonts w:cs="Arial"/>
                <w:bCs/>
                <w:lang w:eastAsia="ja-JP"/>
              </w:rPr>
              <w:t>9.3.3.5</w:t>
            </w:r>
          </w:p>
        </w:tc>
        <w:tc>
          <w:tcPr>
            <w:tcW w:w="1728" w:type="dxa"/>
            <w:tcPrChange w:id="556" w:author="Nokia" w:date="2019-04-09T04:09:00Z">
              <w:tcPr>
                <w:tcW w:w="1728" w:type="dxa"/>
              </w:tcPr>
            </w:tcPrChange>
          </w:tcPr>
          <w:p w14:paraId="28B5758B" w14:textId="77777777" w:rsidR="00DD5000" w:rsidRPr="00FA22D3" w:rsidRDefault="00DD5000" w:rsidP="00082B18">
            <w:pPr>
              <w:pStyle w:val="TAL"/>
              <w:rPr>
                <w:lang w:eastAsia="ja-JP"/>
              </w:rPr>
            </w:pPr>
          </w:p>
        </w:tc>
        <w:tc>
          <w:tcPr>
            <w:tcW w:w="1080" w:type="dxa"/>
            <w:tcPrChange w:id="557" w:author="Nokia" w:date="2019-04-09T04:09:00Z">
              <w:tcPr>
                <w:tcW w:w="1080" w:type="dxa"/>
              </w:tcPr>
            </w:tcPrChange>
          </w:tcPr>
          <w:p w14:paraId="02F81ABF" w14:textId="5A50A052" w:rsidR="00DD5000" w:rsidRPr="00FA22D3" w:rsidRDefault="00DD5000">
            <w:pPr>
              <w:pStyle w:val="TAL"/>
              <w:jc w:val="center"/>
              <w:rPr>
                <w:ins w:id="558" w:author="Nokia" w:date="2019-04-09T04:09:00Z"/>
                <w:lang w:eastAsia="ja-JP"/>
              </w:rPr>
              <w:pPrChange w:id="559" w:author="Nokia" w:date="2019-04-09T04:11:00Z">
                <w:pPr>
                  <w:pStyle w:val="TAL"/>
                </w:pPr>
              </w:pPrChange>
            </w:pPr>
            <w:ins w:id="560" w:author="Nokia" w:date="2019-04-09T04:11:00Z">
              <w:r>
                <w:rPr>
                  <w:lang w:eastAsia="ja-JP"/>
                </w:rPr>
                <w:t>-</w:t>
              </w:r>
            </w:ins>
          </w:p>
        </w:tc>
        <w:tc>
          <w:tcPr>
            <w:tcW w:w="1080" w:type="dxa"/>
            <w:tcPrChange w:id="561" w:author="Nokia" w:date="2019-04-09T04:09:00Z">
              <w:tcPr>
                <w:tcW w:w="1080" w:type="dxa"/>
              </w:tcPr>
            </w:tcPrChange>
          </w:tcPr>
          <w:p w14:paraId="1D66D726" w14:textId="77777777" w:rsidR="00DD5000" w:rsidRPr="00FA22D3" w:rsidRDefault="00DD5000">
            <w:pPr>
              <w:pStyle w:val="TAL"/>
              <w:jc w:val="center"/>
              <w:rPr>
                <w:ins w:id="562" w:author="Nokia" w:date="2019-04-09T04:09:00Z"/>
                <w:lang w:eastAsia="ja-JP"/>
              </w:rPr>
              <w:pPrChange w:id="563" w:author="Nokia" w:date="2019-04-09T04:11:00Z">
                <w:pPr>
                  <w:pStyle w:val="TAL"/>
                </w:pPr>
              </w:pPrChange>
            </w:pPr>
          </w:p>
        </w:tc>
      </w:tr>
      <w:tr w:rsidR="00DD5000" w:rsidRPr="00FA22D3" w14:paraId="2DEF5580" w14:textId="0D589078" w:rsidTr="00DD5000">
        <w:tc>
          <w:tcPr>
            <w:tcW w:w="2160" w:type="dxa"/>
            <w:tcPrChange w:id="564" w:author="Nokia" w:date="2019-04-09T04:09:00Z">
              <w:tcPr>
                <w:tcW w:w="2160" w:type="dxa"/>
              </w:tcPr>
            </w:tcPrChange>
          </w:tcPr>
          <w:p w14:paraId="2C57A6B2" w14:textId="77777777" w:rsidR="00DD5000" w:rsidRPr="00FA22D3" w:rsidRDefault="00DD5000" w:rsidP="00082B18">
            <w:pPr>
              <w:pStyle w:val="TAL"/>
              <w:rPr>
                <w:rFonts w:cs="Arial"/>
                <w:lang w:eastAsia="ja-JP"/>
              </w:rPr>
            </w:pPr>
            <w:r w:rsidRPr="00FA22D3">
              <w:rPr>
                <w:rFonts w:cs="Arial"/>
                <w:b/>
                <w:lang w:eastAsia="ja-JP"/>
              </w:rPr>
              <w:t>Equivalent PLMNs</w:t>
            </w:r>
          </w:p>
        </w:tc>
        <w:tc>
          <w:tcPr>
            <w:tcW w:w="1080" w:type="dxa"/>
            <w:tcPrChange w:id="565" w:author="Nokia" w:date="2019-04-09T04:09:00Z">
              <w:tcPr>
                <w:tcW w:w="1080" w:type="dxa"/>
              </w:tcPr>
            </w:tcPrChange>
          </w:tcPr>
          <w:p w14:paraId="39A2C36C" w14:textId="77777777" w:rsidR="00DD5000" w:rsidRPr="00FA22D3" w:rsidRDefault="00DD5000" w:rsidP="00082B18">
            <w:pPr>
              <w:pStyle w:val="TAL"/>
              <w:rPr>
                <w:rFonts w:cs="Arial"/>
                <w:lang w:eastAsia="ja-JP"/>
              </w:rPr>
            </w:pPr>
          </w:p>
        </w:tc>
        <w:tc>
          <w:tcPr>
            <w:tcW w:w="1080" w:type="dxa"/>
            <w:tcPrChange w:id="566" w:author="Nokia" w:date="2019-04-09T04:09:00Z">
              <w:tcPr>
                <w:tcW w:w="1080" w:type="dxa"/>
              </w:tcPr>
            </w:tcPrChange>
          </w:tcPr>
          <w:p w14:paraId="342FC806" w14:textId="77777777" w:rsidR="00DD5000" w:rsidRPr="00FA22D3" w:rsidRDefault="00DD5000" w:rsidP="00082B18">
            <w:pPr>
              <w:pStyle w:val="TAL"/>
              <w:rPr>
                <w:i/>
                <w:lang w:eastAsia="ja-JP"/>
              </w:rPr>
            </w:pPr>
            <w:r w:rsidRPr="00FA22D3">
              <w:rPr>
                <w:rFonts w:cs="Arial"/>
                <w:i/>
                <w:lang w:eastAsia="ja-JP"/>
              </w:rPr>
              <w:t>0..&lt;maxnoofEPLMNs&gt;</w:t>
            </w:r>
          </w:p>
        </w:tc>
        <w:tc>
          <w:tcPr>
            <w:tcW w:w="1512" w:type="dxa"/>
            <w:tcPrChange w:id="567" w:author="Nokia" w:date="2019-04-09T04:09:00Z">
              <w:tcPr>
                <w:tcW w:w="1512" w:type="dxa"/>
              </w:tcPr>
            </w:tcPrChange>
          </w:tcPr>
          <w:p w14:paraId="28195417" w14:textId="77777777" w:rsidR="00DD5000" w:rsidRPr="00FA22D3" w:rsidRDefault="00DD5000" w:rsidP="00082B18">
            <w:pPr>
              <w:pStyle w:val="TAL"/>
              <w:rPr>
                <w:rFonts w:cs="Arial"/>
                <w:lang w:eastAsia="ja-JP"/>
              </w:rPr>
            </w:pPr>
          </w:p>
        </w:tc>
        <w:tc>
          <w:tcPr>
            <w:tcW w:w="1728" w:type="dxa"/>
            <w:tcPrChange w:id="568" w:author="Nokia" w:date="2019-04-09T04:09:00Z">
              <w:tcPr>
                <w:tcW w:w="1728" w:type="dxa"/>
              </w:tcPr>
            </w:tcPrChange>
          </w:tcPr>
          <w:p w14:paraId="6EBBBBE3" w14:textId="77777777" w:rsidR="00DD5000" w:rsidRPr="00FA22D3" w:rsidRDefault="00DD5000" w:rsidP="00082B18">
            <w:pPr>
              <w:pStyle w:val="TAL"/>
              <w:rPr>
                <w:rFonts w:cs="Arial"/>
                <w:bCs/>
                <w:lang w:eastAsia="zh-CN"/>
              </w:rPr>
            </w:pPr>
            <w:r w:rsidRPr="00FA22D3">
              <w:rPr>
                <w:rFonts w:cs="Arial"/>
                <w:bCs/>
                <w:lang w:eastAsia="zh-CN"/>
              </w:rPr>
              <w:t>Allowed PLMNs in addition to Serving PLMN.</w:t>
            </w:r>
          </w:p>
          <w:p w14:paraId="3323E2E2" w14:textId="77777777" w:rsidR="00DD5000" w:rsidRPr="00FA22D3" w:rsidRDefault="00DD5000" w:rsidP="00082B18">
            <w:pPr>
              <w:pStyle w:val="TAL"/>
              <w:rPr>
                <w:rFonts w:cs="Arial"/>
                <w:lang w:eastAsia="ja-JP"/>
              </w:rPr>
            </w:pPr>
            <w:r w:rsidRPr="00FA22D3">
              <w:rPr>
                <w:rFonts w:cs="Arial"/>
                <w:lang w:eastAsia="ja-JP"/>
              </w:rPr>
              <w:t>This list corresponds to the list of "equivalent PLMNs" as defined in TS 24.501 [26].</w:t>
            </w:r>
          </w:p>
          <w:p w14:paraId="02C3D5D7" w14:textId="77777777" w:rsidR="00DD5000" w:rsidRPr="00FA22D3" w:rsidRDefault="00DD5000" w:rsidP="00082B18">
            <w:pPr>
              <w:pStyle w:val="TAL"/>
              <w:rPr>
                <w:lang w:eastAsia="ja-JP"/>
              </w:rPr>
            </w:pPr>
            <w:r w:rsidRPr="00FA22D3">
              <w:rPr>
                <w:rFonts w:cs="Arial"/>
                <w:lang w:eastAsia="ja-JP"/>
              </w:rPr>
              <w:t>This list is part of the roaming restriction information. Roaming restrictions apply to PLMNs other than the Serving PLMN and Equivalent PLMNs.</w:t>
            </w:r>
          </w:p>
        </w:tc>
        <w:tc>
          <w:tcPr>
            <w:tcW w:w="1080" w:type="dxa"/>
            <w:tcPrChange w:id="569" w:author="Nokia" w:date="2019-04-09T04:09:00Z">
              <w:tcPr>
                <w:tcW w:w="1080" w:type="dxa"/>
              </w:tcPr>
            </w:tcPrChange>
          </w:tcPr>
          <w:p w14:paraId="7F7279F1" w14:textId="24F03289" w:rsidR="00DD5000" w:rsidRPr="00FA22D3" w:rsidRDefault="00DD5000">
            <w:pPr>
              <w:pStyle w:val="TAL"/>
              <w:jc w:val="center"/>
              <w:rPr>
                <w:ins w:id="570" w:author="Nokia" w:date="2019-04-09T04:09:00Z"/>
                <w:rFonts w:cs="Arial"/>
                <w:bCs/>
                <w:lang w:eastAsia="zh-CN"/>
              </w:rPr>
              <w:pPrChange w:id="571" w:author="Nokia" w:date="2019-04-09T04:11:00Z">
                <w:pPr>
                  <w:pStyle w:val="TAL"/>
                </w:pPr>
              </w:pPrChange>
            </w:pPr>
            <w:ins w:id="572" w:author="Nokia" w:date="2019-04-09T04:11:00Z">
              <w:r>
                <w:rPr>
                  <w:rFonts w:cs="Arial"/>
                  <w:bCs/>
                  <w:lang w:eastAsia="zh-CN"/>
                </w:rPr>
                <w:t>-</w:t>
              </w:r>
            </w:ins>
          </w:p>
        </w:tc>
        <w:tc>
          <w:tcPr>
            <w:tcW w:w="1080" w:type="dxa"/>
            <w:tcPrChange w:id="573" w:author="Nokia" w:date="2019-04-09T04:09:00Z">
              <w:tcPr>
                <w:tcW w:w="1080" w:type="dxa"/>
              </w:tcPr>
            </w:tcPrChange>
          </w:tcPr>
          <w:p w14:paraId="19AAFFE5" w14:textId="77777777" w:rsidR="00DD5000" w:rsidRPr="00FA22D3" w:rsidRDefault="00DD5000">
            <w:pPr>
              <w:pStyle w:val="TAL"/>
              <w:jc w:val="center"/>
              <w:rPr>
                <w:ins w:id="574" w:author="Nokia" w:date="2019-04-09T04:09:00Z"/>
                <w:rFonts w:cs="Arial"/>
                <w:bCs/>
                <w:lang w:eastAsia="zh-CN"/>
              </w:rPr>
              <w:pPrChange w:id="575" w:author="Nokia" w:date="2019-04-09T04:11:00Z">
                <w:pPr>
                  <w:pStyle w:val="TAL"/>
                </w:pPr>
              </w:pPrChange>
            </w:pPr>
          </w:p>
        </w:tc>
      </w:tr>
      <w:tr w:rsidR="00DD5000" w:rsidRPr="00FA22D3" w14:paraId="455B2B75" w14:textId="5027C5CA" w:rsidTr="00DD5000">
        <w:tc>
          <w:tcPr>
            <w:tcW w:w="2160" w:type="dxa"/>
            <w:tcPrChange w:id="576" w:author="Nokia" w:date="2019-04-09T04:09:00Z">
              <w:tcPr>
                <w:tcW w:w="2160" w:type="dxa"/>
              </w:tcPr>
            </w:tcPrChange>
          </w:tcPr>
          <w:p w14:paraId="51AFD26A" w14:textId="77777777" w:rsidR="00DD5000" w:rsidRPr="00FA22D3" w:rsidRDefault="00DD5000" w:rsidP="00082B18">
            <w:pPr>
              <w:pStyle w:val="TAL"/>
              <w:ind w:left="75"/>
              <w:rPr>
                <w:rFonts w:cs="Arial"/>
                <w:lang w:eastAsia="ja-JP"/>
              </w:rPr>
            </w:pPr>
            <w:r w:rsidRPr="00FA22D3">
              <w:rPr>
                <w:rFonts w:cs="Arial"/>
                <w:bCs/>
                <w:lang w:eastAsia="zh-CN"/>
              </w:rPr>
              <w:t>&gt;PLMN Identity</w:t>
            </w:r>
          </w:p>
        </w:tc>
        <w:tc>
          <w:tcPr>
            <w:tcW w:w="1080" w:type="dxa"/>
            <w:tcPrChange w:id="577" w:author="Nokia" w:date="2019-04-09T04:09:00Z">
              <w:tcPr>
                <w:tcW w:w="1080" w:type="dxa"/>
              </w:tcPr>
            </w:tcPrChange>
          </w:tcPr>
          <w:p w14:paraId="6127FEDA" w14:textId="77777777" w:rsidR="00DD5000" w:rsidRPr="00FA22D3" w:rsidRDefault="00DD5000" w:rsidP="00082B18">
            <w:pPr>
              <w:pStyle w:val="TAL"/>
              <w:rPr>
                <w:rFonts w:cs="Arial"/>
                <w:lang w:eastAsia="ja-JP"/>
              </w:rPr>
            </w:pPr>
            <w:r w:rsidRPr="00FA22D3">
              <w:rPr>
                <w:rFonts w:cs="Arial"/>
                <w:lang w:eastAsia="ja-JP"/>
              </w:rPr>
              <w:t>M</w:t>
            </w:r>
          </w:p>
        </w:tc>
        <w:tc>
          <w:tcPr>
            <w:tcW w:w="1080" w:type="dxa"/>
            <w:tcPrChange w:id="578" w:author="Nokia" w:date="2019-04-09T04:09:00Z">
              <w:tcPr>
                <w:tcW w:w="1080" w:type="dxa"/>
              </w:tcPr>
            </w:tcPrChange>
          </w:tcPr>
          <w:p w14:paraId="5668E2EF" w14:textId="77777777" w:rsidR="00DD5000" w:rsidRPr="00FA22D3" w:rsidRDefault="00DD5000" w:rsidP="00082B18">
            <w:pPr>
              <w:pStyle w:val="TAL"/>
              <w:rPr>
                <w:i/>
                <w:lang w:eastAsia="ja-JP"/>
              </w:rPr>
            </w:pPr>
          </w:p>
        </w:tc>
        <w:tc>
          <w:tcPr>
            <w:tcW w:w="1512" w:type="dxa"/>
            <w:tcPrChange w:id="579" w:author="Nokia" w:date="2019-04-09T04:09:00Z">
              <w:tcPr>
                <w:tcW w:w="1512" w:type="dxa"/>
              </w:tcPr>
            </w:tcPrChange>
          </w:tcPr>
          <w:p w14:paraId="10D6E0B1" w14:textId="77777777" w:rsidR="00DD5000" w:rsidRPr="00FA22D3" w:rsidRDefault="00DD5000" w:rsidP="00082B18">
            <w:pPr>
              <w:pStyle w:val="TAL"/>
              <w:rPr>
                <w:rFonts w:cs="Arial"/>
                <w:lang w:eastAsia="ja-JP"/>
              </w:rPr>
            </w:pPr>
            <w:r w:rsidRPr="00FA22D3">
              <w:rPr>
                <w:rFonts w:cs="Arial"/>
                <w:lang w:eastAsia="ja-JP"/>
              </w:rPr>
              <w:t>9.3.3.5</w:t>
            </w:r>
          </w:p>
        </w:tc>
        <w:tc>
          <w:tcPr>
            <w:tcW w:w="1728" w:type="dxa"/>
            <w:tcPrChange w:id="580" w:author="Nokia" w:date="2019-04-09T04:09:00Z">
              <w:tcPr>
                <w:tcW w:w="1728" w:type="dxa"/>
              </w:tcPr>
            </w:tcPrChange>
          </w:tcPr>
          <w:p w14:paraId="1E768F10" w14:textId="77777777" w:rsidR="00DD5000" w:rsidRPr="00FA22D3" w:rsidRDefault="00DD5000" w:rsidP="00082B18">
            <w:pPr>
              <w:pStyle w:val="TAL"/>
              <w:rPr>
                <w:lang w:eastAsia="ja-JP"/>
              </w:rPr>
            </w:pPr>
          </w:p>
        </w:tc>
        <w:tc>
          <w:tcPr>
            <w:tcW w:w="1080" w:type="dxa"/>
            <w:tcPrChange w:id="581" w:author="Nokia" w:date="2019-04-09T04:09:00Z">
              <w:tcPr>
                <w:tcW w:w="1080" w:type="dxa"/>
              </w:tcPr>
            </w:tcPrChange>
          </w:tcPr>
          <w:p w14:paraId="20A7C3E4" w14:textId="0B1D3A85" w:rsidR="00DD5000" w:rsidRPr="00FA22D3" w:rsidRDefault="00DD5000">
            <w:pPr>
              <w:pStyle w:val="TAL"/>
              <w:jc w:val="center"/>
              <w:rPr>
                <w:ins w:id="582" w:author="Nokia" w:date="2019-04-09T04:09:00Z"/>
                <w:lang w:eastAsia="ja-JP"/>
              </w:rPr>
              <w:pPrChange w:id="583" w:author="Nokia" w:date="2019-04-09T04:11:00Z">
                <w:pPr>
                  <w:pStyle w:val="TAL"/>
                </w:pPr>
              </w:pPrChange>
            </w:pPr>
            <w:ins w:id="584" w:author="Nokia" w:date="2019-04-09T04:11:00Z">
              <w:r>
                <w:rPr>
                  <w:lang w:eastAsia="ja-JP"/>
                </w:rPr>
                <w:t>-</w:t>
              </w:r>
            </w:ins>
          </w:p>
        </w:tc>
        <w:tc>
          <w:tcPr>
            <w:tcW w:w="1080" w:type="dxa"/>
            <w:tcPrChange w:id="585" w:author="Nokia" w:date="2019-04-09T04:09:00Z">
              <w:tcPr>
                <w:tcW w:w="1080" w:type="dxa"/>
              </w:tcPr>
            </w:tcPrChange>
          </w:tcPr>
          <w:p w14:paraId="20DBA8CE" w14:textId="77777777" w:rsidR="00DD5000" w:rsidRPr="00FA22D3" w:rsidRDefault="00DD5000">
            <w:pPr>
              <w:pStyle w:val="TAL"/>
              <w:jc w:val="center"/>
              <w:rPr>
                <w:ins w:id="586" w:author="Nokia" w:date="2019-04-09T04:09:00Z"/>
                <w:lang w:eastAsia="ja-JP"/>
              </w:rPr>
              <w:pPrChange w:id="587" w:author="Nokia" w:date="2019-04-09T04:11:00Z">
                <w:pPr>
                  <w:pStyle w:val="TAL"/>
                </w:pPr>
              </w:pPrChange>
            </w:pPr>
          </w:p>
        </w:tc>
      </w:tr>
      <w:tr w:rsidR="00DD5000" w:rsidRPr="00FA22D3" w14:paraId="47DD9BBA" w14:textId="25E7B92F" w:rsidTr="00DD5000">
        <w:tc>
          <w:tcPr>
            <w:tcW w:w="2160" w:type="dxa"/>
            <w:shd w:val="clear" w:color="auto" w:fill="auto"/>
            <w:tcPrChange w:id="588" w:author="Nokia" w:date="2019-04-09T04:09:00Z">
              <w:tcPr>
                <w:tcW w:w="2160" w:type="dxa"/>
                <w:shd w:val="clear" w:color="auto" w:fill="auto"/>
              </w:tcPr>
            </w:tcPrChange>
          </w:tcPr>
          <w:p w14:paraId="559F0EC1" w14:textId="77777777" w:rsidR="00DD5000" w:rsidRPr="00FA22D3" w:rsidRDefault="00DD5000" w:rsidP="00082B18">
            <w:pPr>
              <w:pStyle w:val="TAL"/>
              <w:rPr>
                <w:rFonts w:cs="Arial"/>
                <w:lang w:eastAsia="ja-JP"/>
              </w:rPr>
            </w:pPr>
            <w:bookmarkStart w:id="589" w:name="_Hlk515218479"/>
            <w:r w:rsidRPr="00FA22D3">
              <w:rPr>
                <w:rFonts w:cs="Arial"/>
                <w:b/>
                <w:lang w:eastAsia="ja-JP"/>
              </w:rPr>
              <w:t>RAT Restrictions</w:t>
            </w:r>
          </w:p>
        </w:tc>
        <w:tc>
          <w:tcPr>
            <w:tcW w:w="1080" w:type="dxa"/>
            <w:shd w:val="clear" w:color="auto" w:fill="auto"/>
            <w:tcPrChange w:id="590" w:author="Nokia" w:date="2019-04-09T04:09:00Z">
              <w:tcPr>
                <w:tcW w:w="1080" w:type="dxa"/>
                <w:shd w:val="clear" w:color="auto" w:fill="auto"/>
              </w:tcPr>
            </w:tcPrChange>
          </w:tcPr>
          <w:p w14:paraId="5205E77E" w14:textId="77777777" w:rsidR="00DD5000" w:rsidRPr="00FA22D3" w:rsidRDefault="00DD5000" w:rsidP="00082B18">
            <w:pPr>
              <w:pStyle w:val="TAL"/>
              <w:rPr>
                <w:rFonts w:cs="Arial"/>
                <w:lang w:eastAsia="ja-JP"/>
              </w:rPr>
            </w:pPr>
          </w:p>
        </w:tc>
        <w:tc>
          <w:tcPr>
            <w:tcW w:w="1080" w:type="dxa"/>
            <w:shd w:val="clear" w:color="auto" w:fill="auto"/>
            <w:tcPrChange w:id="591" w:author="Nokia" w:date="2019-04-09T04:09:00Z">
              <w:tcPr>
                <w:tcW w:w="1080" w:type="dxa"/>
                <w:shd w:val="clear" w:color="auto" w:fill="auto"/>
              </w:tcPr>
            </w:tcPrChange>
          </w:tcPr>
          <w:p w14:paraId="478E9D65" w14:textId="77777777" w:rsidR="00DD5000" w:rsidRPr="00FA22D3" w:rsidRDefault="00DD5000" w:rsidP="00082B18">
            <w:pPr>
              <w:pStyle w:val="TAL"/>
              <w:rPr>
                <w:i/>
                <w:lang w:eastAsia="ja-JP"/>
              </w:rPr>
            </w:pPr>
            <w:r w:rsidRPr="00FA22D3">
              <w:rPr>
                <w:rFonts w:cs="Arial"/>
                <w:i/>
                <w:lang w:eastAsia="ja-JP"/>
              </w:rPr>
              <w:t>0..&lt;</w:t>
            </w:r>
            <w:r w:rsidRPr="00FA22D3">
              <w:rPr>
                <w:i/>
              </w:rPr>
              <w:t>maxnoofEPLMNsPlusOne</w:t>
            </w:r>
            <w:r w:rsidRPr="00FA22D3">
              <w:rPr>
                <w:rFonts w:cs="Arial"/>
                <w:i/>
                <w:lang w:eastAsia="ja-JP"/>
              </w:rPr>
              <w:t>&gt;</w:t>
            </w:r>
          </w:p>
        </w:tc>
        <w:tc>
          <w:tcPr>
            <w:tcW w:w="1512" w:type="dxa"/>
            <w:shd w:val="clear" w:color="auto" w:fill="auto"/>
            <w:tcPrChange w:id="592" w:author="Nokia" w:date="2019-04-09T04:09:00Z">
              <w:tcPr>
                <w:tcW w:w="1512" w:type="dxa"/>
                <w:shd w:val="clear" w:color="auto" w:fill="auto"/>
              </w:tcPr>
            </w:tcPrChange>
          </w:tcPr>
          <w:p w14:paraId="4539169D" w14:textId="77777777" w:rsidR="00DD5000" w:rsidRPr="00FA22D3" w:rsidRDefault="00DD5000" w:rsidP="00082B18">
            <w:pPr>
              <w:pStyle w:val="TAL"/>
              <w:rPr>
                <w:rFonts w:cs="Arial"/>
                <w:lang w:eastAsia="ja-JP"/>
              </w:rPr>
            </w:pPr>
          </w:p>
        </w:tc>
        <w:tc>
          <w:tcPr>
            <w:tcW w:w="1728" w:type="dxa"/>
            <w:shd w:val="clear" w:color="auto" w:fill="auto"/>
            <w:tcPrChange w:id="593" w:author="Nokia" w:date="2019-04-09T04:09:00Z">
              <w:tcPr>
                <w:tcW w:w="1728" w:type="dxa"/>
                <w:shd w:val="clear" w:color="auto" w:fill="auto"/>
              </w:tcPr>
            </w:tcPrChange>
          </w:tcPr>
          <w:p w14:paraId="3A256698" w14:textId="77777777" w:rsidR="00DD5000" w:rsidRPr="00FA22D3" w:rsidRDefault="00DD5000" w:rsidP="00082B18">
            <w:pPr>
              <w:pStyle w:val="TAL"/>
              <w:rPr>
                <w:lang w:eastAsia="ja-JP"/>
              </w:rPr>
            </w:pPr>
            <w:r w:rsidRPr="00FA22D3">
              <w:rPr>
                <w:rFonts w:cs="Arial"/>
                <w:bCs/>
                <w:lang w:eastAsia="zh-CN"/>
              </w:rPr>
              <w:t>This IE contains RAT restriction related information as specified in TS 23.501 [9].</w:t>
            </w:r>
          </w:p>
        </w:tc>
        <w:tc>
          <w:tcPr>
            <w:tcW w:w="1080" w:type="dxa"/>
            <w:tcPrChange w:id="594" w:author="Nokia" w:date="2019-04-09T04:09:00Z">
              <w:tcPr>
                <w:tcW w:w="1080" w:type="dxa"/>
              </w:tcPr>
            </w:tcPrChange>
          </w:tcPr>
          <w:p w14:paraId="6C4F1CAB" w14:textId="7C2810C9" w:rsidR="00DD5000" w:rsidRPr="00FA22D3" w:rsidRDefault="00DD5000">
            <w:pPr>
              <w:pStyle w:val="TAL"/>
              <w:jc w:val="center"/>
              <w:rPr>
                <w:ins w:id="595" w:author="Nokia" w:date="2019-04-09T04:09:00Z"/>
                <w:rFonts w:cs="Arial"/>
                <w:bCs/>
                <w:lang w:eastAsia="zh-CN"/>
              </w:rPr>
              <w:pPrChange w:id="596" w:author="Nokia" w:date="2019-04-09T04:11:00Z">
                <w:pPr>
                  <w:pStyle w:val="TAL"/>
                </w:pPr>
              </w:pPrChange>
            </w:pPr>
            <w:ins w:id="597" w:author="Nokia" w:date="2019-04-09T04:11:00Z">
              <w:r>
                <w:rPr>
                  <w:rFonts w:cs="Arial"/>
                  <w:bCs/>
                  <w:lang w:eastAsia="zh-CN"/>
                </w:rPr>
                <w:t>-</w:t>
              </w:r>
            </w:ins>
          </w:p>
        </w:tc>
        <w:tc>
          <w:tcPr>
            <w:tcW w:w="1080" w:type="dxa"/>
            <w:tcPrChange w:id="598" w:author="Nokia" w:date="2019-04-09T04:09:00Z">
              <w:tcPr>
                <w:tcW w:w="1080" w:type="dxa"/>
              </w:tcPr>
            </w:tcPrChange>
          </w:tcPr>
          <w:p w14:paraId="45B80B74" w14:textId="77777777" w:rsidR="00DD5000" w:rsidRPr="00FA22D3" w:rsidRDefault="00DD5000">
            <w:pPr>
              <w:pStyle w:val="TAL"/>
              <w:jc w:val="center"/>
              <w:rPr>
                <w:ins w:id="599" w:author="Nokia" w:date="2019-04-09T04:09:00Z"/>
                <w:rFonts w:cs="Arial"/>
                <w:bCs/>
                <w:lang w:eastAsia="zh-CN"/>
              </w:rPr>
              <w:pPrChange w:id="600" w:author="Nokia" w:date="2019-04-09T04:11:00Z">
                <w:pPr>
                  <w:pStyle w:val="TAL"/>
                </w:pPr>
              </w:pPrChange>
            </w:pPr>
          </w:p>
        </w:tc>
      </w:tr>
      <w:tr w:rsidR="00DD5000" w:rsidRPr="00FA22D3" w14:paraId="2A96A8DD" w14:textId="409C30A4" w:rsidTr="00DD5000">
        <w:tc>
          <w:tcPr>
            <w:tcW w:w="2160" w:type="dxa"/>
            <w:shd w:val="clear" w:color="auto" w:fill="auto"/>
            <w:tcPrChange w:id="601" w:author="Nokia" w:date="2019-04-09T04:09:00Z">
              <w:tcPr>
                <w:tcW w:w="2160" w:type="dxa"/>
                <w:shd w:val="clear" w:color="auto" w:fill="auto"/>
              </w:tcPr>
            </w:tcPrChange>
          </w:tcPr>
          <w:p w14:paraId="1BAC057D" w14:textId="77777777" w:rsidR="00DD5000" w:rsidRPr="00FA22D3" w:rsidRDefault="00DD5000" w:rsidP="00082B18">
            <w:pPr>
              <w:pStyle w:val="TAL"/>
              <w:ind w:left="75"/>
              <w:rPr>
                <w:rFonts w:cs="Arial"/>
                <w:lang w:eastAsia="ja-JP"/>
              </w:rPr>
            </w:pPr>
            <w:r w:rsidRPr="00FA22D3">
              <w:rPr>
                <w:rFonts w:cs="Arial"/>
                <w:bCs/>
                <w:lang w:eastAsia="zh-CN"/>
              </w:rPr>
              <w:t>&gt;PLMN Identity</w:t>
            </w:r>
          </w:p>
        </w:tc>
        <w:tc>
          <w:tcPr>
            <w:tcW w:w="1080" w:type="dxa"/>
            <w:shd w:val="clear" w:color="auto" w:fill="auto"/>
            <w:tcPrChange w:id="602" w:author="Nokia" w:date="2019-04-09T04:09:00Z">
              <w:tcPr>
                <w:tcW w:w="1080" w:type="dxa"/>
                <w:shd w:val="clear" w:color="auto" w:fill="auto"/>
              </w:tcPr>
            </w:tcPrChange>
          </w:tcPr>
          <w:p w14:paraId="315B5ADC" w14:textId="77777777" w:rsidR="00DD5000" w:rsidRPr="00FA22D3" w:rsidRDefault="00DD5000" w:rsidP="00082B18">
            <w:pPr>
              <w:pStyle w:val="TAL"/>
              <w:rPr>
                <w:rFonts w:cs="Arial"/>
                <w:lang w:eastAsia="ja-JP"/>
              </w:rPr>
            </w:pPr>
            <w:r w:rsidRPr="00FA22D3">
              <w:rPr>
                <w:rFonts w:cs="Arial"/>
                <w:lang w:eastAsia="ja-JP"/>
              </w:rPr>
              <w:t>M</w:t>
            </w:r>
          </w:p>
        </w:tc>
        <w:tc>
          <w:tcPr>
            <w:tcW w:w="1080" w:type="dxa"/>
            <w:shd w:val="clear" w:color="auto" w:fill="auto"/>
            <w:tcPrChange w:id="603" w:author="Nokia" w:date="2019-04-09T04:09:00Z">
              <w:tcPr>
                <w:tcW w:w="1080" w:type="dxa"/>
                <w:shd w:val="clear" w:color="auto" w:fill="auto"/>
              </w:tcPr>
            </w:tcPrChange>
          </w:tcPr>
          <w:p w14:paraId="18B98A95" w14:textId="77777777" w:rsidR="00DD5000" w:rsidRPr="00FA22D3" w:rsidRDefault="00DD5000" w:rsidP="00082B18">
            <w:pPr>
              <w:pStyle w:val="TAL"/>
              <w:rPr>
                <w:i/>
                <w:lang w:eastAsia="ja-JP"/>
              </w:rPr>
            </w:pPr>
          </w:p>
        </w:tc>
        <w:tc>
          <w:tcPr>
            <w:tcW w:w="1512" w:type="dxa"/>
            <w:shd w:val="clear" w:color="auto" w:fill="auto"/>
            <w:tcPrChange w:id="604" w:author="Nokia" w:date="2019-04-09T04:09:00Z">
              <w:tcPr>
                <w:tcW w:w="1512" w:type="dxa"/>
                <w:shd w:val="clear" w:color="auto" w:fill="auto"/>
              </w:tcPr>
            </w:tcPrChange>
          </w:tcPr>
          <w:p w14:paraId="210635BF" w14:textId="77777777" w:rsidR="00DD5000" w:rsidRPr="00FA22D3" w:rsidRDefault="00DD5000" w:rsidP="00082B18">
            <w:pPr>
              <w:pStyle w:val="TAL"/>
              <w:rPr>
                <w:rFonts w:cs="Arial"/>
                <w:lang w:eastAsia="ja-JP"/>
              </w:rPr>
            </w:pPr>
            <w:r w:rsidRPr="00FA22D3">
              <w:rPr>
                <w:rFonts w:cs="Arial"/>
                <w:lang w:eastAsia="ja-JP"/>
              </w:rPr>
              <w:t>9.3.3.5</w:t>
            </w:r>
          </w:p>
        </w:tc>
        <w:tc>
          <w:tcPr>
            <w:tcW w:w="1728" w:type="dxa"/>
            <w:shd w:val="clear" w:color="auto" w:fill="auto"/>
            <w:tcPrChange w:id="605" w:author="Nokia" w:date="2019-04-09T04:09:00Z">
              <w:tcPr>
                <w:tcW w:w="1728" w:type="dxa"/>
                <w:shd w:val="clear" w:color="auto" w:fill="auto"/>
              </w:tcPr>
            </w:tcPrChange>
          </w:tcPr>
          <w:p w14:paraId="06489C09" w14:textId="77777777" w:rsidR="00DD5000" w:rsidRPr="00FA22D3" w:rsidRDefault="00DD5000" w:rsidP="00082B18">
            <w:pPr>
              <w:pStyle w:val="TAL"/>
              <w:rPr>
                <w:lang w:eastAsia="ja-JP"/>
              </w:rPr>
            </w:pPr>
          </w:p>
        </w:tc>
        <w:tc>
          <w:tcPr>
            <w:tcW w:w="1080" w:type="dxa"/>
            <w:tcPrChange w:id="606" w:author="Nokia" w:date="2019-04-09T04:09:00Z">
              <w:tcPr>
                <w:tcW w:w="1080" w:type="dxa"/>
              </w:tcPr>
            </w:tcPrChange>
          </w:tcPr>
          <w:p w14:paraId="08151036" w14:textId="66AB91F2" w:rsidR="00DD5000" w:rsidRPr="00FA22D3" w:rsidRDefault="00DD5000">
            <w:pPr>
              <w:pStyle w:val="TAL"/>
              <w:jc w:val="center"/>
              <w:rPr>
                <w:ins w:id="607" w:author="Nokia" w:date="2019-04-09T04:09:00Z"/>
                <w:lang w:eastAsia="ja-JP"/>
              </w:rPr>
              <w:pPrChange w:id="608" w:author="Nokia" w:date="2019-04-09T04:11:00Z">
                <w:pPr>
                  <w:pStyle w:val="TAL"/>
                </w:pPr>
              </w:pPrChange>
            </w:pPr>
            <w:ins w:id="609" w:author="Nokia" w:date="2019-04-09T04:11:00Z">
              <w:r>
                <w:rPr>
                  <w:lang w:eastAsia="ja-JP"/>
                </w:rPr>
                <w:t>-</w:t>
              </w:r>
            </w:ins>
          </w:p>
        </w:tc>
        <w:tc>
          <w:tcPr>
            <w:tcW w:w="1080" w:type="dxa"/>
            <w:tcPrChange w:id="610" w:author="Nokia" w:date="2019-04-09T04:09:00Z">
              <w:tcPr>
                <w:tcW w:w="1080" w:type="dxa"/>
              </w:tcPr>
            </w:tcPrChange>
          </w:tcPr>
          <w:p w14:paraId="4302D2B4" w14:textId="77777777" w:rsidR="00DD5000" w:rsidRPr="00FA22D3" w:rsidRDefault="00DD5000">
            <w:pPr>
              <w:pStyle w:val="TAL"/>
              <w:jc w:val="center"/>
              <w:rPr>
                <w:ins w:id="611" w:author="Nokia" w:date="2019-04-09T04:09:00Z"/>
                <w:lang w:eastAsia="ja-JP"/>
              </w:rPr>
              <w:pPrChange w:id="612" w:author="Nokia" w:date="2019-04-09T04:11:00Z">
                <w:pPr>
                  <w:pStyle w:val="TAL"/>
                </w:pPr>
              </w:pPrChange>
            </w:pPr>
          </w:p>
        </w:tc>
      </w:tr>
      <w:tr w:rsidR="00DD5000" w:rsidRPr="00FA22D3" w14:paraId="73AA4EAE" w14:textId="5E5A1609" w:rsidTr="00DD5000">
        <w:tc>
          <w:tcPr>
            <w:tcW w:w="2160" w:type="dxa"/>
            <w:shd w:val="clear" w:color="auto" w:fill="auto"/>
            <w:tcPrChange w:id="613" w:author="Nokia" w:date="2019-04-09T04:09:00Z">
              <w:tcPr>
                <w:tcW w:w="2160" w:type="dxa"/>
                <w:shd w:val="clear" w:color="auto" w:fill="auto"/>
              </w:tcPr>
            </w:tcPrChange>
          </w:tcPr>
          <w:p w14:paraId="70D8E479" w14:textId="77777777" w:rsidR="00DD5000" w:rsidRPr="00FA22D3" w:rsidRDefault="00DD5000" w:rsidP="00082B18">
            <w:pPr>
              <w:pStyle w:val="TAL"/>
              <w:ind w:left="75"/>
              <w:rPr>
                <w:rFonts w:cs="Arial"/>
                <w:lang w:eastAsia="ja-JP"/>
              </w:rPr>
            </w:pPr>
            <w:r w:rsidRPr="00FA22D3">
              <w:rPr>
                <w:rFonts w:cs="Arial"/>
                <w:bCs/>
                <w:lang w:eastAsia="zh-CN"/>
              </w:rPr>
              <w:t>&gt;RAT Restriction Information</w:t>
            </w:r>
          </w:p>
        </w:tc>
        <w:tc>
          <w:tcPr>
            <w:tcW w:w="1080" w:type="dxa"/>
            <w:shd w:val="clear" w:color="auto" w:fill="auto"/>
            <w:tcPrChange w:id="614" w:author="Nokia" w:date="2019-04-09T04:09:00Z">
              <w:tcPr>
                <w:tcW w:w="1080" w:type="dxa"/>
                <w:shd w:val="clear" w:color="auto" w:fill="auto"/>
              </w:tcPr>
            </w:tcPrChange>
          </w:tcPr>
          <w:p w14:paraId="4BC1ED05" w14:textId="77777777" w:rsidR="00DD5000" w:rsidRPr="00FA22D3" w:rsidRDefault="00DD5000" w:rsidP="00082B18">
            <w:pPr>
              <w:pStyle w:val="TAL"/>
              <w:rPr>
                <w:rFonts w:cs="Arial"/>
                <w:lang w:eastAsia="ja-JP"/>
              </w:rPr>
            </w:pPr>
            <w:r w:rsidRPr="00FA22D3">
              <w:rPr>
                <w:rFonts w:cs="Arial"/>
                <w:lang w:eastAsia="ja-JP"/>
              </w:rPr>
              <w:t>M</w:t>
            </w:r>
          </w:p>
        </w:tc>
        <w:tc>
          <w:tcPr>
            <w:tcW w:w="1080" w:type="dxa"/>
            <w:shd w:val="clear" w:color="auto" w:fill="auto"/>
            <w:tcPrChange w:id="615" w:author="Nokia" w:date="2019-04-09T04:09:00Z">
              <w:tcPr>
                <w:tcW w:w="1080" w:type="dxa"/>
                <w:shd w:val="clear" w:color="auto" w:fill="auto"/>
              </w:tcPr>
            </w:tcPrChange>
          </w:tcPr>
          <w:p w14:paraId="69AEA46B" w14:textId="77777777" w:rsidR="00DD5000" w:rsidRPr="00FA22D3" w:rsidRDefault="00DD5000" w:rsidP="00082B18">
            <w:pPr>
              <w:pStyle w:val="TAL"/>
              <w:rPr>
                <w:i/>
                <w:lang w:eastAsia="ja-JP"/>
              </w:rPr>
            </w:pPr>
          </w:p>
        </w:tc>
        <w:tc>
          <w:tcPr>
            <w:tcW w:w="1512" w:type="dxa"/>
            <w:shd w:val="clear" w:color="auto" w:fill="auto"/>
            <w:tcPrChange w:id="616" w:author="Nokia" w:date="2019-04-09T04:09:00Z">
              <w:tcPr>
                <w:tcW w:w="1512" w:type="dxa"/>
                <w:shd w:val="clear" w:color="auto" w:fill="auto"/>
              </w:tcPr>
            </w:tcPrChange>
          </w:tcPr>
          <w:p w14:paraId="6BE68146" w14:textId="77777777" w:rsidR="00DD5000" w:rsidRPr="00FA22D3" w:rsidRDefault="00DD5000" w:rsidP="00082B18">
            <w:pPr>
              <w:pStyle w:val="TAL"/>
              <w:rPr>
                <w:lang w:eastAsia="ja-JP"/>
              </w:rPr>
            </w:pPr>
            <w:r w:rsidRPr="00FA22D3">
              <w:rPr>
                <w:rFonts w:eastAsia="SimSun" w:cs="Arial"/>
                <w:lang w:eastAsia="zh-CN"/>
              </w:rPr>
              <w:t>BIT STRING</w:t>
            </w:r>
            <w:r w:rsidRPr="00FA22D3">
              <w:rPr>
                <w:lang w:eastAsia="ja-JP"/>
              </w:rPr>
              <w:t xml:space="preserve"> {</w:t>
            </w:r>
          </w:p>
          <w:p w14:paraId="04FA438F" w14:textId="77777777" w:rsidR="00DD5000" w:rsidRPr="00FA22D3" w:rsidRDefault="00DD5000" w:rsidP="00082B18">
            <w:pPr>
              <w:pStyle w:val="TAL"/>
              <w:rPr>
                <w:lang w:eastAsia="ja-JP"/>
              </w:rPr>
            </w:pPr>
            <w:r w:rsidRPr="00FA22D3">
              <w:rPr>
                <w:lang w:eastAsia="ja-JP"/>
              </w:rPr>
              <w:t>e-UTRA (0),</w:t>
            </w:r>
          </w:p>
          <w:p w14:paraId="0FFE726F" w14:textId="77777777" w:rsidR="00DD5000" w:rsidRPr="00FA22D3" w:rsidRDefault="00DD5000" w:rsidP="00082B18">
            <w:pPr>
              <w:pStyle w:val="TAL"/>
              <w:rPr>
                <w:lang w:eastAsia="ja-JP"/>
              </w:rPr>
            </w:pPr>
            <w:r w:rsidRPr="00FA22D3">
              <w:rPr>
                <w:lang w:eastAsia="ja-JP"/>
              </w:rPr>
              <w:t>nR (1) }</w:t>
            </w:r>
          </w:p>
          <w:p w14:paraId="2F78C99E" w14:textId="77777777" w:rsidR="00DD5000" w:rsidRPr="00FA22D3" w:rsidRDefault="00DD5000" w:rsidP="00082B18">
            <w:pPr>
              <w:pStyle w:val="TAL"/>
              <w:rPr>
                <w:rFonts w:cs="Arial"/>
                <w:lang w:eastAsia="ja-JP"/>
              </w:rPr>
            </w:pPr>
            <w:r w:rsidRPr="00FA22D3">
              <w:rPr>
                <w:lang w:eastAsia="ja-JP"/>
              </w:rPr>
              <w:t>(SIZE(8, …))</w:t>
            </w:r>
          </w:p>
        </w:tc>
        <w:tc>
          <w:tcPr>
            <w:tcW w:w="1728" w:type="dxa"/>
            <w:shd w:val="clear" w:color="auto" w:fill="auto"/>
            <w:tcPrChange w:id="617" w:author="Nokia" w:date="2019-04-09T04:09:00Z">
              <w:tcPr>
                <w:tcW w:w="1728" w:type="dxa"/>
                <w:shd w:val="clear" w:color="auto" w:fill="auto"/>
              </w:tcPr>
            </w:tcPrChange>
          </w:tcPr>
          <w:p w14:paraId="47DB7C34" w14:textId="77777777" w:rsidR="00DD5000" w:rsidRPr="00FA22D3" w:rsidRDefault="00DD5000" w:rsidP="00082B18">
            <w:pPr>
              <w:pStyle w:val="TAL"/>
              <w:rPr>
                <w:lang w:eastAsia="ja-JP"/>
              </w:rPr>
            </w:pPr>
            <w:r w:rsidRPr="00FA22D3">
              <w:rPr>
                <w:lang w:eastAsia="ja-JP"/>
              </w:rPr>
              <w:t>Each position in the bitmap represents a RAT.</w:t>
            </w:r>
          </w:p>
          <w:p w14:paraId="4A38AD82" w14:textId="77777777" w:rsidR="00DD5000" w:rsidRPr="00FA22D3" w:rsidRDefault="00DD5000" w:rsidP="00082B18">
            <w:pPr>
              <w:pStyle w:val="TAL"/>
              <w:rPr>
                <w:lang w:eastAsia="ja-JP"/>
              </w:rPr>
            </w:pPr>
            <w:r w:rsidRPr="00FA22D3">
              <w:rPr>
                <w:lang w:eastAsia="ja-JP"/>
              </w:rPr>
              <w:t xml:space="preserve">If a bit is set to </w:t>
            </w:r>
            <w:r w:rsidRPr="00FA22D3">
              <w:rPr>
                <w:rFonts w:cs="Arial"/>
                <w:lang w:eastAsia="ja-JP"/>
              </w:rPr>
              <w:t>"1", the respective RAT is restricted for the UE</w:t>
            </w:r>
            <w:r w:rsidRPr="00FA22D3">
              <w:rPr>
                <w:lang w:eastAsia="ja-JP"/>
              </w:rPr>
              <w:t>.</w:t>
            </w:r>
          </w:p>
          <w:p w14:paraId="7B652D2A" w14:textId="77777777" w:rsidR="00DD5000" w:rsidRPr="00FA22D3" w:rsidRDefault="00DD5000" w:rsidP="00082B18">
            <w:pPr>
              <w:pStyle w:val="TAL"/>
              <w:rPr>
                <w:lang w:eastAsia="ja-JP"/>
              </w:rPr>
            </w:pPr>
            <w:r w:rsidRPr="00FA22D3">
              <w:rPr>
                <w:lang w:eastAsia="ja-JP"/>
              </w:rPr>
              <w:t xml:space="preserve">If a bit is set to </w:t>
            </w:r>
            <w:r w:rsidRPr="00FA22D3">
              <w:rPr>
                <w:rFonts w:cs="Arial"/>
                <w:lang w:eastAsia="ja-JP"/>
              </w:rPr>
              <w:t>"0", the respective RAT is not restricted for the UE</w:t>
            </w:r>
            <w:r w:rsidRPr="00FA22D3">
              <w:rPr>
                <w:lang w:eastAsia="ja-JP"/>
              </w:rPr>
              <w:t>.</w:t>
            </w:r>
          </w:p>
          <w:p w14:paraId="73829566" w14:textId="77777777" w:rsidR="00DD5000" w:rsidRPr="00FA22D3" w:rsidRDefault="00DD5000" w:rsidP="00082B18">
            <w:pPr>
              <w:pStyle w:val="TAL"/>
              <w:rPr>
                <w:lang w:eastAsia="ja-JP"/>
              </w:rPr>
            </w:pPr>
            <w:r w:rsidRPr="00FA22D3">
              <w:rPr>
                <w:lang w:eastAsia="ja-JP"/>
              </w:rPr>
              <w:t xml:space="preserve">This version of the specification does not use bits 2-7, the sending node shall set bits 2-7 to </w:t>
            </w:r>
            <w:r w:rsidRPr="00FA22D3">
              <w:rPr>
                <w:rFonts w:cs="Arial"/>
                <w:lang w:eastAsia="ja-JP"/>
              </w:rPr>
              <w:t>"0", the receiving node shall ignore bits 2-7.</w:t>
            </w:r>
            <w:r w:rsidRPr="00FA22D3">
              <w:rPr>
                <w:lang w:eastAsia="ja-JP"/>
              </w:rPr>
              <w:t xml:space="preserve"> </w:t>
            </w:r>
          </w:p>
        </w:tc>
        <w:tc>
          <w:tcPr>
            <w:tcW w:w="1080" w:type="dxa"/>
            <w:tcPrChange w:id="618" w:author="Nokia" w:date="2019-04-09T04:09:00Z">
              <w:tcPr>
                <w:tcW w:w="1080" w:type="dxa"/>
              </w:tcPr>
            </w:tcPrChange>
          </w:tcPr>
          <w:p w14:paraId="5FF6B869" w14:textId="1B80BE1B" w:rsidR="00DD5000" w:rsidRPr="00FA22D3" w:rsidRDefault="00DD5000">
            <w:pPr>
              <w:pStyle w:val="TAL"/>
              <w:jc w:val="center"/>
              <w:rPr>
                <w:ins w:id="619" w:author="Nokia" w:date="2019-04-09T04:09:00Z"/>
                <w:lang w:eastAsia="ja-JP"/>
              </w:rPr>
              <w:pPrChange w:id="620" w:author="Nokia" w:date="2019-04-09T04:11:00Z">
                <w:pPr>
                  <w:pStyle w:val="TAL"/>
                </w:pPr>
              </w:pPrChange>
            </w:pPr>
            <w:ins w:id="621" w:author="Nokia" w:date="2019-04-09T04:11:00Z">
              <w:r>
                <w:rPr>
                  <w:lang w:eastAsia="ja-JP"/>
                </w:rPr>
                <w:t>-</w:t>
              </w:r>
            </w:ins>
          </w:p>
        </w:tc>
        <w:tc>
          <w:tcPr>
            <w:tcW w:w="1080" w:type="dxa"/>
            <w:tcPrChange w:id="622" w:author="Nokia" w:date="2019-04-09T04:09:00Z">
              <w:tcPr>
                <w:tcW w:w="1080" w:type="dxa"/>
              </w:tcPr>
            </w:tcPrChange>
          </w:tcPr>
          <w:p w14:paraId="410C3E85" w14:textId="77777777" w:rsidR="00DD5000" w:rsidRPr="00FA22D3" w:rsidRDefault="00DD5000">
            <w:pPr>
              <w:pStyle w:val="TAL"/>
              <w:jc w:val="center"/>
              <w:rPr>
                <w:ins w:id="623" w:author="Nokia" w:date="2019-04-09T04:09:00Z"/>
                <w:lang w:eastAsia="ja-JP"/>
              </w:rPr>
              <w:pPrChange w:id="624" w:author="Nokia" w:date="2019-04-09T04:11:00Z">
                <w:pPr>
                  <w:pStyle w:val="TAL"/>
                </w:pPr>
              </w:pPrChange>
            </w:pPr>
          </w:p>
        </w:tc>
      </w:tr>
      <w:bookmarkEnd w:id="589"/>
      <w:tr w:rsidR="00DD5000" w:rsidRPr="00FA22D3" w14:paraId="1EBC626D" w14:textId="0DC759B3" w:rsidTr="00DD5000">
        <w:tc>
          <w:tcPr>
            <w:tcW w:w="2160" w:type="dxa"/>
            <w:tcPrChange w:id="625" w:author="Nokia" w:date="2019-04-09T04:09:00Z">
              <w:tcPr>
                <w:tcW w:w="2160" w:type="dxa"/>
              </w:tcPr>
            </w:tcPrChange>
          </w:tcPr>
          <w:p w14:paraId="67996750" w14:textId="77777777" w:rsidR="00DD5000" w:rsidRPr="00FA22D3" w:rsidRDefault="00DD5000" w:rsidP="00082B18">
            <w:pPr>
              <w:pStyle w:val="TAL"/>
              <w:rPr>
                <w:rFonts w:cs="Arial"/>
                <w:lang w:eastAsia="ja-JP"/>
              </w:rPr>
            </w:pPr>
            <w:r w:rsidRPr="00FA22D3">
              <w:rPr>
                <w:rFonts w:cs="Arial"/>
                <w:b/>
                <w:lang w:eastAsia="ja-JP"/>
              </w:rPr>
              <w:t>Forbidden Area Information</w:t>
            </w:r>
          </w:p>
        </w:tc>
        <w:tc>
          <w:tcPr>
            <w:tcW w:w="1080" w:type="dxa"/>
            <w:tcPrChange w:id="626" w:author="Nokia" w:date="2019-04-09T04:09:00Z">
              <w:tcPr>
                <w:tcW w:w="1080" w:type="dxa"/>
              </w:tcPr>
            </w:tcPrChange>
          </w:tcPr>
          <w:p w14:paraId="031D5CE1" w14:textId="77777777" w:rsidR="00DD5000" w:rsidRPr="00FA22D3" w:rsidRDefault="00DD5000" w:rsidP="00082B18">
            <w:pPr>
              <w:pStyle w:val="TAL"/>
              <w:rPr>
                <w:rFonts w:cs="Arial"/>
                <w:lang w:eastAsia="ja-JP"/>
              </w:rPr>
            </w:pPr>
          </w:p>
        </w:tc>
        <w:tc>
          <w:tcPr>
            <w:tcW w:w="1080" w:type="dxa"/>
            <w:tcPrChange w:id="627" w:author="Nokia" w:date="2019-04-09T04:09:00Z">
              <w:tcPr>
                <w:tcW w:w="1080" w:type="dxa"/>
              </w:tcPr>
            </w:tcPrChange>
          </w:tcPr>
          <w:p w14:paraId="1880DE09" w14:textId="77777777" w:rsidR="00DD5000" w:rsidRPr="00FA22D3" w:rsidRDefault="00DD5000" w:rsidP="00082B18">
            <w:pPr>
              <w:pStyle w:val="TAL"/>
              <w:rPr>
                <w:i/>
                <w:lang w:eastAsia="ja-JP"/>
              </w:rPr>
            </w:pPr>
            <w:r w:rsidRPr="00FA22D3">
              <w:rPr>
                <w:rFonts w:cs="Arial"/>
                <w:i/>
                <w:lang w:eastAsia="ja-JP"/>
              </w:rPr>
              <w:t>0..&lt;</w:t>
            </w:r>
            <w:r w:rsidRPr="00FA22D3">
              <w:rPr>
                <w:i/>
              </w:rPr>
              <w:t>maxnoofEPLMNsPlusOne</w:t>
            </w:r>
            <w:r w:rsidRPr="00FA22D3">
              <w:rPr>
                <w:rFonts w:cs="Arial"/>
                <w:i/>
                <w:lang w:eastAsia="ja-JP"/>
              </w:rPr>
              <w:t>&gt;</w:t>
            </w:r>
          </w:p>
        </w:tc>
        <w:tc>
          <w:tcPr>
            <w:tcW w:w="1512" w:type="dxa"/>
            <w:tcPrChange w:id="628" w:author="Nokia" w:date="2019-04-09T04:09:00Z">
              <w:tcPr>
                <w:tcW w:w="1512" w:type="dxa"/>
              </w:tcPr>
            </w:tcPrChange>
          </w:tcPr>
          <w:p w14:paraId="22D2BEE3" w14:textId="77777777" w:rsidR="00DD5000" w:rsidRPr="00FA22D3" w:rsidRDefault="00DD5000" w:rsidP="00082B18">
            <w:pPr>
              <w:pStyle w:val="TAL"/>
              <w:rPr>
                <w:rFonts w:cs="Arial"/>
                <w:lang w:eastAsia="ja-JP"/>
              </w:rPr>
            </w:pPr>
          </w:p>
        </w:tc>
        <w:tc>
          <w:tcPr>
            <w:tcW w:w="1728" w:type="dxa"/>
            <w:tcPrChange w:id="629" w:author="Nokia" w:date="2019-04-09T04:09:00Z">
              <w:tcPr>
                <w:tcW w:w="1728" w:type="dxa"/>
              </w:tcPr>
            </w:tcPrChange>
          </w:tcPr>
          <w:p w14:paraId="09F1DD1D" w14:textId="77777777" w:rsidR="00DD5000" w:rsidRPr="00FA22D3" w:rsidRDefault="00DD5000" w:rsidP="00082B18">
            <w:pPr>
              <w:pStyle w:val="TAL"/>
              <w:rPr>
                <w:lang w:eastAsia="ja-JP"/>
              </w:rPr>
            </w:pPr>
            <w:r w:rsidRPr="00FA22D3">
              <w:rPr>
                <w:rFonts w:cs="Arial"/>
                <w:bCs/>
                <w:lang w:eastAsia="zh-CN"/>
              </w:rPr>
              <w:t>This IE contains Forbidden Area information as specified in TS 23.501 [9].</w:t>
            </w:r>
          </w:p>
        </w:tc>
        <w:tc>
          <w:tcPr>
            <w:tcW w:w="1080" w:type="dxa"/>
            <w:tcPrChange w:id="630" w:author="Nokia" w:date="2019-04-09T04:09:00Z">
              <w:tcPr>
                <w:tcW w:w="1080" w:type="dxa"/>
              </w:tcPr>
            </w:tcPrChange>
          </w:tcPr>
          <w:p w14:paraId="7CADE6C5" w14:textId="57207844" w:rsidR="00DD5000" w:rsidRPr="00FA22D3" w:rsidRDefault="00DD5000">
            <w:pPr>
              <w:pStyle w:val="TAL"/>
              <w:jc w:val="center"/>
              <w:rPr>
                <w:ins w:id="631" w:author="Nokia" w:date="2019-04-09T04:09:00Z"/>
                <w:rFonts w:cs="Arial"/>
                <w:bCs/>
                <w:lang w:eastAsia="zh-CN"/>
              </w:rPr>
              <w:pPrChange w:id="632" w:author="Nokia" w:date="2019-04-09T04:11:00Z">
                <w:pPr>
                  <w:pStyle w:val="TAL"/>
                </w:pPr>
              </w:pPrChange>
            </w:pPr>
            <w:ins w:id="633" w:author="Nokia" w:date="2019-04-09T04:11:00Z">
              <w:r>
                <w:rPr>
                  <w:rFonts w:cs="Arial"/>
                  <w:bCs/>
                  <w:lang w:eastAsia="zh-CN"/>
                </w:rPr>
                <w:t>-</w:t>
              </w:r>
            </w:ins>
          </w:p>
        </w:tc>
        <w:tc>
          <w:tcPr>
            <w:tcW w:w="1080" w:type="dxa"/>
            <w:tcPrChange w:id="634" w:author="Nokia" w:date="2019-04-09T04:09:00Z">
              <w:tcPr>
                <w:tcW w:w="1080" w:type="dxa"/>
              </w:tcPr>
            </w:tcPrChange>
          </w:tcPr>
          <w:p w14:paraId="33C8D24A" w14:textId="77777777" w:rsidR="00DD5000" w:rsidRPr="00FA22D3" w:rsidRDefault="00DD5000">
            <w:pPr>
              <w:pStyle w:val="TAL"/>
              <w:jc w:val="center"/>
              <w:rPr>
                <w:ins w:id="635" w:author="Nokia" w:date="2019-04-09T04:09:00Z"/>
                <w:rFonts w:cs="Arial"/>
                <w:bCs/>
                <w:lang w:eastAsia="zh-CN"/>
              </w:rPr>
              <w:pPrChange w:id="636" w:author="Nokia" w:date="2019-04-09T04:11:00Z">
                <w:pPr>
                  <w:pStyle w:val="TAL"/>
                </w:pPr>
              </w:pPrChange>
            </w:pPr>
          </w:p>
        </w:tc>
      </w:tr>
      <w:tr w:rsidR="00DD5000" w:rsidRPr="00FA22D3" w14:paraId="4F5B2130" w14:textId="3A382571" w:rsidTr="00DD5000">
        <w:tc>
          <w:tcPr>
            <w:tcW w:w="2160" w:type="dxa"/>
            <w:tcPrChange w:id="637" w:author="Nokia" w:date="2019-04-09T04:09:00Z">
              <w:tcPr>
                <w:tcW w:w="2160" w:type="dxa"/>
              </w:tcPr>
            </w:tcPrChange>
          </w:tcPr>
          <w:p w14:paraId="3C18AE9D" w14:textId="77777777" w:rsidR="00DD5000" w:rsidRPr="00FA22D3" w:rsidRDefault="00DD5000" w:rsidP="00082B18">
            <w:pPr>
              <w:pStyle w:val="TAL"/>
              <w:ind w:left="75"/>
              <w:rPr>
                <w:rFonts w:cs="Arial"/>
                <w:lang w:eastAsia="ja-JP"/>
              </w:rPr>
            </w:pPr>
            <w:r w:rsidRPr="00FA22D3">
              <w:rPr>
                <w:rFonts w:cs="Arial"/>
                <w:bCs/>
                <w:lang w:eastAsia="zh-CN"/>
              </w:rPr>
              <w:t>&gt;PLMN Identity</w:t>
            </w:r>
          </w:p>
        </w:tc>
        <w:tc>
          <w:tcPr>
            <w:tcW w:w="1080" w:type="dxa"/>
            <w:tcPrChange w:id="638" w:author="Nokia" w:date="2019-04-09T04:09:00Z">
              <w:tcPr>
                <w:tcW w:w="1080" w:type="dxa"/>
              </w:tcPr>
            </w:tcPrChange>
          </w:tcPr>
          <w:p w14:paraId="19EF8DA9" w14:textId="77777777" w:rsidR="00DD5000" w:rsidRPr="00FA22D3" w:rsidRDefault="00DD5000" w:rsidP="00082B18">
            <w:pPr>
              <w:pStyle w:val="TAL"/>
              <w:rPr>
                <w:rFonts w:cs="Arial"/>
                <w:lang w:eastAsia="ja-JP"/>
              </w:rPr>
            </w:pPr>
            <w:r w:rsidRPr="00FA22D3">
              <w:rPr>
                <w:rFonts w:cs="Arial"/>
                <w:lang w:eastAsia="ja-JP"/>
              </w:rPr>
              <w:t>M</w:t>
            </w:r>
          </w:p>
        </w:tc>
        <w:tc>
          <w:tcPr>
            <w:tcW w:w="1080" w:type="dxa"/>
            <w:tcPrChange w:id="639" w:author="Nokia" w:date="2019-04-09T04:09:00Z">
              <w:tcPr>
                <w:tcW w:w="1080" w:type="dxa"/>
              </w:tcPr>
            </w:tcPrChange>
          </w:tcPr>
          <w:p w14:paraId="161A50F5" w14:textId="77777777" w:rsidR="00DD5000" w:rsidRPr="00FA22D3" w:rsidRDefault="00DD5000" w:rsidP="00082B18">
            <w:pPr>
              <w:pStyle w:val="TAL"/>
              <w:rPr>
                <w:i/>
                <w:lang w:eastAsia="ja-JP"/>
              </w:rPr>
            </w:pPr>
          </w:p>
        </w:tc>
        <w:tc>
          <w:tcPr>
            <w:tcW w:w="1512" w:type="dxa"/>
            <w:tcPrChange w:id="640" w:author="Nokia" w:date="2019-04-09T04:09:00Z">
              <w:tcPr>
                <w:tcW w:w="1512" w:type="dxa"/>
              </w:tcPr>
            </w:tcPrChange>
          </w:tcPr>
          <w:p w14:paraId="0AA08233" w14:textId="77777777" w:rsidR="00DD5000" w:rsidRPr="00FA22D3" w:rsidRDefault="00DD5000" w:rsidP="00082B18">
            <w:pPr>
              <w:pStyle w:val="TAL"/>
              <w:rPr>
                <w:rFonts w:cs="Arial"/>
                <w:lang w:eastAsia="ja-JP"/>
              </w:rPr>
            </w:pPr>
            <w:r w:rsidRPr="00FA22D3">
              <w:rPr>
                <w:rFonts w:cs="Arial"/>
                <w:lang w:eastAsia="ja-JP"/>
              </w:rPr>
              <w:t>9.3.3.5</w:t>
            </w:r>
          </w:p>
        </w:tc>
        <w:tc>
          <w:tcPr>
            <w:tcW w:w="1728" w:type="dxa"/>
            <w:tcPrChange w:id="641" w:author="Nokia" w:date="2019-04-09T04:09:00Z">
              <w:tcPr>
                <w:tcW w:w="1728" w:type="dxa"/>
              </w:tcPr>
            </w:tcPrChange>
          </w:tcPr>
          <w:p w14:paraId="4AAFA509" w14:textId="77777777" w:rsidR="00DD5000" w:rsidRPr="00FA22D3" w:rsidRDefault="00DD5000" w:rsidP="00082B18">
            <w:pPr>
              <w:pStyle w:val="TAL"/>
              <w:rPr>
                <w:lang w:eastAsia="ja-JP"/>
              </w:rPr>
            </w:pPr>
          </w:p>
        </w:tc>
        <w:tc>
          <w:tcPr>
            <w:tcW w:w="1080" w:type="dxa"/>
            <w:tcPrChange w:id="642" w:author="Nokia" w:date="2019-04-09T04:09:00Z">
              <w:tcPr>
                <w:tcW w:w="1080" w:type="dxa"/>
              </w:tcPr>
            </w:tcPrChange>
          </w:tcPr>
          <w:p w14:paraId="2BFCCF84" w14:textId="410B8E65" w:rsidR="00DD5000" w:rsidRPr="00FA22D3" w:rsidRDefault="00DD5000">
            <w:pPr>
              <w:pStyle w:val="TAL"/>
              <w:jc w:val="center"/>
              <w:rPr>
                <w:ins w:id="643" w:author="Nokia" w:date="2019-04-09T04:09:00Z"/>
                <w:lang w:eastAsia="ja-JP"/>
              </w:rPr>
              <w:pPrChange w:id="644" w:author="Nokia" w:date="2019-04-09T04:11:00Z">
                <w:pPr>
                  <w:pStyle w:val="TAL"/>
                </w:pPr>
              </w:pPrChange>
            </w:pPr>
            <w:ins w:id="645" w:author="Nokia" w:date="2019-04-09T04:11:00Z">
              <w:r>
                <w:rPr>
                  <w:lang w:eastAsia="ja-JP"/>
                </w:rPr>
                <w:t>-</w:t>
              </w:r>
            </w:ins>
          </w:p>
        </w:tc>
        <w:tc>
          <w:tcPr>
            <w:tcW w:w="1080" w:type="dxa"/>
            <w:tcPrChange w:id="646" w:author="Nokia" w:date="2019-04-09T04:09:00Z">
              <w:tcPr>
                <w:tcW w:w="1080" w:type="dxa"/>
              </w:tcPr>
            </w:tcPrChange>
          </w:tcPr>
          <w:p w14:paraId="1701419C" w14:textId="77777777" w:rsidR="00DD5000" w:rsidRPr="00FA22D3" w:rsidRDefault="00DD5000">
            <w:pPr>
              <w:pStyle w:val="TAL"/>
              <w:jc w:val="center"/>
              <w:rPr>
                <w:ins w:id="647" w:author="Nokia" w:date="2019-04-09T04:09:00Z"/>
                <w:lang w:eastAsia="ja-JP"/>
              </w:rPr>
              <w:pPrChange w:id="648" w:author="Nokia" w:date="2019-04-09T04:11:00Z">
                <w:pPr>
                  <w:pStyle w:val="TAL"/>
                </w:pPr>
              </w:pPrChange>
            </w:pPr>
          </w:p>
        </w:tc>
      </w:tr>
      <w:tr w:rsidR="00DD5000" w:rsidRPr="00FA22D3" w14:paraId="520BA95C" w14:textId="263EC42E" w:rsidTr="00DD5000">
        <w:tc>
          <w:tcPr>
            <w:tcW w:w="2160" w:type="dxa"/>
            <w:tcPrChange w:id="649" w:author="Nokia" w:date="2019-04-09T04:09:00Z">
              <w:tcPr>
                <w:tcW w:w="2160" w:type="dxa"/>
              </w:tcPr>
            </w:tcPrChange>
          </w:tcPr>
          <w:p w14:paraId="7614FCE2" w14:textId="77777777" w:rsidR="00DD5000" w:rsidRPr="00FA22D3" w:rsidRDefault="00DD5000" w:rsidP="00082B18">
            <w:pPr>
              <w:pStyle w:val="TAL"/>
              <w:ind w:left="75"/>
              <w:rPr>
                <w:rFonts w:cs="Arial"/>
                <w:lang w:eastAsia="ja-JP"/>
              </w:rPr>
            </w:pPr>
            <w:r w:rsidRPr="00FA22D3">
              <w:rPr>
                <w:rFonts w:cs="Arial"/>
                <w:b/>
                <w:lang w:eastAsia="zh-CN"/>
              </w:rPr>
              <w:t>&gt;Forbidden TACs</w:t>
            </w:r>
          </w:p>
        </w:tc>
        <w:tc>
          <w:tcPr>
            <w:tcW w:w="1080" w:type="dxa"/>
            <w:tcPrChange w:id="650" w:author="Nokia" w:date="2019-04-09T04:09:00Z">
              <w:tcPr>
                <w:tcW w:w="1080" w:type="dxa"/>
              </w:tcPr>
            </w:tcPrChange>
          </w:tcPr>
          <w:p w14:paraId="1E367120" w14:textId="77777777" w:rsidR="00DD5000" w:rsidRPr="00FA22D3" w:rsidRDefault="00DD5000" w:rsidP="00082B18">
            <w:pPr>
              <w:pStyle w:val="TAL"/>
              <w:rPr>
                <w:rFonts w:cs="Arial"/>
                <w:lang w:eastAsia="ja-JP"/>
              </w:rPr>
            </w:pPr>
          </w:p>
        </w:tc>
        <w:tc>
          <w:tcPr>
            <w:tcW w:w="1080" w:type="dxa"/>
            <w:tcPrChange w:id="651" w:author="Nokia" w:date="2019-04-09T04:09:00Z">
              <w:tcPr>
                <w:tcW w:w="1080" w:type="dxa"/>
              </w:tcPr>
            </w:tcPrChange>
          </w:tcPr>
          <w:p w14:paraId="299E9864" w14:textId="77777777" w:rsidR="00DD5000" w:rsidRPr="00FA22D3" w:rsidRDefault="00DD5000" w:rsidP="00082B18">
            <w:pPr>
              <w:pStyle w:val="TAL"/>
              <w:rPr>
                <w:i/>
                <w:lang w:eastAsia="ja-JP"/>
              </w:rPr>
            </w:pPr>
            <w:r w:rsidRPr="00FA22D3">
              <w:rPr>
                <w:rFonts w:cs="Arial"/>
                <w:i/>
                <w:lang w:eastAsia="ja-JP"/>
              </w:rPr>
              <w:t>1..&lt;maxnoofForbTACs&gt;</w:t>
            </w:r>
          </w:p>
        </w:tc>
        <w:tc>
          <w:tcPr>
            <w:tcW w:w="1512" w:type="dxa"/>
            <w:tcPrChange w:id="652" w:author="Nokia" w:date="2019-04-09T04:09:00Z">
              <w:tcPr>
                <w:tcW w:w="1512" w:type="dxa"/>
              </w:tcPr>
            </w:tcPrChange>
          </w:tcPr>
          <w:p w14:paraId="4448FDE8" w14:textId="77777777" w:rsidR="00DD5000" w:rsidRPr="00FA22D3" w:rsidRDefault="00DD5000" w:rsidP="00082B18">
            <w:pPr>
              <w:pStyle w:val="TAL"/>
              <w:rPr>
                <w:rFonts w:cs="Arial"/>
                <w:lang w:eastAsia="ja-JP"/>
              </w:rPr>
            </w:pPr>
          </w:p>
        </w:tc>
        <w:tc>
          <w:tcPr>
            <w:tcW w:w="1728" w:type="dxa"/>
            <w:tcPrChange w:id="653" w:author="Nokia" w:date="2019-04-09T04:09:00Z">
              <w:tcPr>
                <w:tcW w:w="1728" w:type="dxa"/>
              </w:tcPr>
            </w:tcPrChange>
          </w:tcPr>
          <w:p w14:paraId="3F41955B" w14:textId="77777777" w:rsidR="00DD5000" w:rsidRPr="00FA22D3" w:rsidRDefault="00DD5000" w:rsidP="00082B18">
            <w:pPr>
              <w:pStyle w:val="TAL"/>
              <w:rPr>
                <w:lang w:eastAsia="ja-JP"/>
              </w:rPr>
            </w:pPr>
          </w:p>
        </w:tc>
        <w:tc>
          <w:tcPr>
            <w:tcW w:w="1080" w:type="dxa"/>
            <w:tcPrChange w:id="654" w:author="Nokia" w:date="2019-04-09T04:09:00Z">
              <w:tcPr>
                <w:tcW w:w="1080" w:type="dxa"/>
              </w:tcPr>
            </w:tcPrChange>
          </w:tcPr>
          <w:p w14:paraId="6D3A618B" w14:textId="417071C7" w:rsidR="00DD5000" w:rsidRPr="00FA22D3" w:rsidRDefault="00DD5000">
            <w:pPr>
              <w:pStyle w:val="TAL"/>
              <w:jc w:val="center"/>
              <w:rPr>
                <w:ins w:id="655" w:author="Nokia" w:date="2019-04-09T04:09:00Z"/>
                <w:lang w:eastAsia="ja-JP"/>
              </w:rPr>
              <w:pPrChange w:id="656" w:author="Nokia" w:date="2019-04-09T04:11:00Z">
                <w:pPr>
                  <w:pStyle w:val="TAL"/>
                </w:pPr>
              </w:pPrChange>
            </w:pPr>
            <w:ins w:id="657" w:author="Nokia" w:date="2019-04-09T04:11:00Z">
              <w:r>
                <w:rPr>
                  <w:lang w:eastAsia="ja-JP"/>
                </w:rPr>
                <w:t>-</w:t>
              </w:r>
            </w:ins>
          </w:p>
        </w:tc>
        <w:tc>
          <w:tcPr>
            <w:tcW w:w="1080" w:type="dxa"/>
            <w:tcPrChange w:id="658" w:author="Nokia" w:date="2019-04-09T04:09:00Z">
              <w:tcPr>
                <w:tcW w:w="1080" w:type="dxa"/>
              </w:tcPr>
            </w:tcPrChange>
          </w:tcPr>
          <w:p w14:paraId="50F8EFA1" w14:textId="77777777" w:rsidR="00DD5000" w:rsidRPr="00FA22D3" w:rsidRDefault="00DD5000">
            <w:pPr>
              <w:pStyle w:val="TAL"/>
              <w:jc w:val="center"/>
              <w:rPr>
                <w:ins w:id="659" w:author="Nokia" w:date="2019-04-09T04:09:00Z"/>
                <w:lang w:eastAsia="ja-JP"/>
              </w:rPr>
              <w:pPrChange w:id="660" w:author="Nokia" w:date="2019-04-09T04:11:00Z">
                <w:pPr>
                  <w:pStyle w:val="TAL"/>
                </w:pPr>
              </w:pPrChange>
            </w:pPr>
          </w:p>
        </w:tc>
      </w:tr>
      <w:tr w:rsidR="00DD5000" w:rsidRPr="00FA22D3" w14:paraId="7F252B69" w14:textId="790DC1EF" w:rsidTr="00DD5000">
        <w:tc>
          <w:tcPr>
            <w:tcW w:w="2160" w:type="dxa"/>
            <w:tcPrChange w:id="661" w:author="Nokia" w:date="2019-04-09T04:09:00Z">
              <w:tcPr>
                <w:tcW w:w="2160" w:type="dxa"/>
              </w:tcPr>
            </w:tcPrChange>
          </w:tcPr>
          <w:p w14:paraId="246D1E71" w14:textId="77777777" w:rsidR="00DD5000" w:rsidRPr="00FA22D3" w:rsidRDefault="00DD5000" w:rsidP="00082B18">
            <w:pPr>
              <w:pStyle w:val="TAL"/>
              <w:ind w:left="165"/>
              <w:rPr>
                <w:rFonts w:cs="Arial"/>
                <w:lang w:eastAsia="ja-JP"/>
              </w:rPr>
            </w:pPr>
            <w:r w:rsidRPr="00FA22D3">
              <w:rPr>
                <w:rFonts w:eastAsia="Batang" w:cs="Arial"/>
                <w:lang w:eastAsia="ja-JP"/>
              </w:rPr>
              <w:t>&gt;&gt;TAC</w:t>
            </w:r>
          </w:p>
        </w:tc>
        <w:tc>
          <w:tcPr>
            <w:tcW w:w="1080" w:type="dxa"/>
            <w:tcPrChange w:id="662" w:author="Nokia" w:date="2019-04-09T04:09:00Z">
              <w:tcPr>
                <w:tcW w:w="1080" w:type="dxa"/>
              </w:tcPr>
            </w:tcPrChange>
          </w:tcPr>
          <w:p w14:paraId="09359DBC" w14:textId="77777777" w:rsidR="00DD5000" w:rsidRPr="00FA22D3" w:rsidRDefault="00DD5000" w:rsidP="00082B18">
            <w:pPr>
              <w:pStyle w:val="TAL"/>
              <w:rPr>
                <w:rFonts w:cs="Arial"/>
                <w:lang w:eastAsia="ja-JP"/>
              </w:rPr>
            </w:pPr>
            <w:r w:rsidRPr="00FA22D3">
              <w:rPr>
                <w:rFonts w:cs="Arial"/>
                <w:lang w:eastAsia="ja-JP"/>
              </w:rPr>
              <w:t>M</w:t>
            </w:r>
          </w:p>
        </w:tc>
        <w:tc>
          <w:tcPr>
            <w:tcW w:w="1080" w:type="dxa"/>
            <w:tcPrChange w:id="663" w:author="Nokia" w:date="2019-04-09T04:09:00Z">
              <w:tcPr>
                <w:tcW w:w="1080" w:type="dxa"/>
              </w:tcPr>
            </w:tcPrChange>
          </w:tcPr>
          <w:p w14:paraId="68F0F01D" w14:textId="77777777" w:rsidR="00DD5000" w:rsidRPr="00FA22D3" w:rsidRDefault="00DD5000" w:rsidP="00082B18">
            <w:pPr>
              <w:pStyle w:val="TAL"/>
              <w:rPr>
                <w:i/>
                <w:lang w:eastAsia="ja-JP"/>
              </w:rPr>
            </w:pPr>
          </w:p>
        </w:tc>
        <w:tc>
          <w:tcPr>
            <w:tcW w:w="1512" w:type="dxa"/>
            <w:tcPrChange w:id="664" w:author="Nokia" w:date="2019-04-09T04:09:00Z">
              <w:tcPr>
                <w:tcW w:w="1512" w:type="dxa"/>
              </w:tcPr>
            </w:tcPrChange>
          </w:tcPr>
          <w:p w14:paraId="7E3878ED" w14:textId="77777777" w:rsidR="00DD5000" w:rsidRPr="00FA22D3" w:rsidRDefault="00DD5000" w:rsidP="00082B18">
            <w:pPr>
              <w:pStyle w:val="TAL"/>
              <w:rPr>
                <w:rFonts w:cs="Arial"/>
                <w:lang w:eastAsia="ja-JP"/>
              </w:rPr>
            </w:pPr>
            <w:r w:rsidRPr="00FA22D3">
              <w:rPr>
                <w:rFonts w:cs="Arial"/>
                <w:lang w:eastAsia="ja-JP"/>
              </w:rPr>
              <w:t>9.3.3.10</w:t>
            </w:r>
          </w:p>
        </w:tc>
        <w:tc>
          <w:tcPr>
            <w:tcW w:w="1728" w:type="dxa"/>
            <w:tcPrChange w:id="665" w:author="Nokia" w:date="2019-04-09T04:09:00Z">
              <w:tcPr>
                <w:tcW w:w="1728" w:type="dxa"/>
              </w:tcPr>
            </w:tcPrChange>
          </w:tcPr>
          <w:p w14:paraId="5784079E" w14:textId="77777777" w:rsidR="00DD5000" w:rsidRPr="00FA22D3" w:rsidRDefault="00DD5000" w:rsidP="00082B18">
            <w:pPr>
              <w:pStyle w:val="TAL"/>
              <w:rPr>
                <w:lang w:eastAsia="ja-JP"/>
              </w:rPr>
            </w:pPr>
            <w:r w:rsidRPr="00FA22D3">
              <w:rPr>
                <w:rFonts w:cs="Arial"/>
                <w:lang w:eastAsia="ja-JP"/>
              </w:rPr>
              <w:t>The TAC of the forbidden TAI.</w:t>
            </w:r>
          </w:p>
        </w:tc>
        <w:tc>
          <w:tcPr>
            <w:tcW w:w="1080" w:type="dxa"/>
            <w:tcPrChange w:id="666" w:author="Nokia" w:date="2019-04-09T04:09:00Z">
              <w:tcPr>
                <w:tcW w:w="1080" w:type="dxa"/>
              </w:tcPr>
            </w:tcPrChange>
          </w:tcPr>
          <w:p w14:paraId="37E9AB5D" w14:textId="3F8EDEF9" w:rsidR="00DD5000" w:rsidRPr="00FA22D3" w:rsidRDefault="00DD5000">
            <w:pPr>
              <w:pStyle w:val="TAL"/>
              <w:jc w:val="center"/>
              <w:rPr>
                <w:ins w:id="667" w:author="Nokia" w:date="2019-04-09T04:09:00Z"/>
                <w:rFonts w:cs="Arial"/>
                <w:lang w:eastAsia="ja-JP"/>
              </w:rPr>
              <w:pPrChange w:id="668" w:author="Nokia" w:date="2019-04-09T04:11:00Z">
                <w:pPr>
                  <w:pStyle w:val="TAL"/>
                </w:pPr>
              </w:pPrChange>
            </w:pPr>
            <w:ins w:id="669" w:author="Nokia" w:date="2019-04-09T04:11:00Z">
              <w:r>
                <w:rPr>
                  <w:rFonts w:cs="Arial"/>
                  <w:lang w:eastAsia="ja-JP"/>
                </w:rPr>
                <w:t>-</w:t>
              </w:r>
            </w:ins>
          </w:p>
        </w:tc>
        <w:tc>
          <w:tcPr>
            <w:tcW w:w="1080" w:type="dxa"/>
            <w:tcPrChange w:id="670" w:author="Nokia" w:date="2019-04-09T04:09:00Z">
              <w:tcPr>
                <w:tcW w:w="1080" w:type="dxa"/>
              </w:tcPr>
            </w:tcPrChange>
          </w:tcPr>
          <w:p w14:paraId="1FD5F4D9" w14:textId="77777777" w:rsidR="00DD5000" w:rsidRPr="00FA22D3" w:rsidRDefault="00DD5000">
            <w:pPr>
              <w:pStyle w:val="TAL"/>
              <w:jc w:val="center"/>
              <w:rPr>
                <w:ins w:id="671" w:author="Nokia" w:date="2019-04-09T04:09:00Z"/>
                <w:rFonts w:cs="Arial"/>
                <w:lang w:eastAsia="ja-JP"/>
              </w:rPr>
              <w:pPrChange w:id="672" w:author="Nokia" w:date="2019-04-09T04:11:00Z">
                <w:pPr>
                  <w:pStyle w:val="TAL"/>
                </w:pPr>
              </w:pPrChange>
            </w:pPr>
          </w:p>
        </w:tc>
      </w:tr>
      <w:tr w:rsidR="00DD5000" w:rsidRPr="00FA22D3" w14:paraId="63724E55" w14:textId="6E1EE898" w:rsidTr="00DD5000">
        <w:tc>
          <w:tcPr>
            <w:tcW w:w="2160" w:type="dxa"/>
            <w:tcPrChange w:id="673" w:author="Nokia" w:date="2019-04-09T04:09:00Z">
              <w:tcPr>
                <w:tcW w:w="2160" w:type="dxa"/>
              </w:tcPr>
            </w:tcPrChange>
          </w:tcPr>
          <w:p w14:paraId="4FFF5461" w14:textId="77777777" w:rsidR="00DD5000" w:rsidRPr="00FA22D3" w:rsidRDefault="00DD5000" w:rsidP="00082B18">
            <w:pPr>
              <w:pStyle w:val="TAL"/>
              <w:rPr>
                <w:rFonts w:cs="Arial"/>
                <w:lang w:eastAsia="ja-JP"/>
              </w:rPr>
            </w:pPr>
            <w:r w:rsidRPr="00FA22D3">
              <w:rPr>
                <w:rFonts w:cs="Arial"/>
                <w:b/>
                <w:lang w:eastAsia="ja-JP"/>
              </w:rPr>
              <w:t>Service Area Information</w:t>
            </w:r>
          </w:p>
        </w:tc>
        <w:tc>
          <w:tcPr>
            <w:tcW w:w="1080" w:type="dxa"/>
            <w:tcPrChange w:id="674" w:author="Nokia" w:date="2019-04-09T04:09:00Z">
              <w:tcPr>
                <w:tcW w:w="1080" w:type="dxa"/>
              </w:tcPr>
            </w:tcPrChange>
          </w:tcPr>
          <w:p w14:paraId="1154E32F" w14:textId="77777777" w:rsidR="00DD5000" w:rsidRPr="00FA22D3" w:rsidRDefault="00DD5000" w:rsidP="00082B18">
            <w:pPr>
              <w:pStyle w:val="TAL"/>
              <w:rPr>
                <w:rFonts w:cs="Arial"/>
                <w:lang w:eastAsia="ja-JP"/>
              </w:rPr>
            </w:pPr>
          </w:p>
        </w:tc>
        <w:tc>
          <w:tcPr>
            <w:tcW w:w="1080" w:type="dxa"/>
            <w:tcPrChange w:id="675" w:author="Nokia" w:date="2019-04-09T04:09:00Z">
              <w:tcPr>
                <w:tcW w:w="1080" w:type="dxa"/>
              </w:tcPr>
            </w:tcPrChange>
          </w:tcPr>
          <w:p w14:paraId="009C42AB" w14:textId="77777777" w:rsidR="00DD5000" w:rsidRPr="00FA22D3" w:rsidRDefault="00DD5000" w:rsidP="00082B18">
            <w:pPr>
              <w:pStyle w:val="TAL"/>
              <w:rPr>
                <w:i/>
                <w:lang w:eastAsia="ja-JP"/>
              </w:rPr>
            </w:pPr>
            <w:r w:rsidRPr="00FA22D3">
              <w:rPr>
                <w:rFonts w:cs="Arial"/>
                <w:i/>
                <w:lang w:eastAsia="ja-JP"/>
              </w:rPr>
              <w:t>0..&lt;</w:t>
            </w:r>
            <w:r w:rsidRPr="00FA22D3">
              <w:rPr>
                <w:i/>
              </w:rPr>
              <w:t>maxnoofEPLMNsPlusOne</w:t>
            </w:r>
            <w:r w:rsidRPr="00FA22D3">
              <w:rPr>
                <w:rFonts w:cs="Arial"/>
                <w:i/>
                <w:lang w:eastAsia="ja-JP"/>
              </w:rPr>
              <w:t>&gt;</w:t>
            </w:r>
          </w:p>
        </w:tc>
        <w:tc>
          <w:tcPr>
            <w:tcW w:w="1512" w:type="dxa"/>
            <w:tcPrChange w:id="676" w:author="Nokia" w:date="2019-04-09T04:09:00Z">
              <w:tcPr>
                <w:tcW w:w="1512" w:type="dxa"/>
              </w:tcPr>
            </w:tcPrChange>
          </w:tcPr>
          <w:p w14:paraId="05B63D44" w14:textId="77777777" w:rsidR="00DD5000" w:rsidRPr="00FA22D3" w:rsidRDefault="00DD5000" w:rsidP="00082B18">
            <w:pPr>
              <w:pStyle w:val="TAL"/>
              <w:rPr>
                <w:rFonts w:cs="Arial"/>
                <w:lang w:eastAsia="ja-JP"/>
              </w:rPr>
            </w:pPr>
          </w:p>
        </w:tc>
        <w:tc>
          <w:tcPr>
            <w:tcW w:w="1728" w:type="dxa"/>
            <w:tcPrChange w:id="677" w:author="Nokia" w:date="2019-04-09T04:09:00Z">
              <w:tcPr>
                <w:tcW w:w="1728" w:type="dxa"/>
              </w:tcPr>
            </w:tcPrChange>
          </w:tcPr>
          <w:p w14:paraId="3B591473" w14:textId="77777777" w:rsidR="00DD5000" w:rsidRPr="00FA22D3" w:rsidRDefault="00DD5000" w:rsidP="00082B18">
            <w:pPr>
              <w:pStyle w:val="TAL"/>
              <w:rPr>
                <w:lang w:eastAsia="ja-JP"/>
              </w:rPr>
            </w:pPr>
            <w:r w:rsidRPr="00FA22D3">
              <w:rPr>
                <w:rFonts w:cs="Arial"/>
                <w:bCs/>
                <w:lang w:eastAsia="zh-CN"/>
              </w:rPr>
              <w:t>This IE contains Service Area Restriction information as specified in TS 23.501 [9].</w:t>
            </w:r>
          </w:p>
        </w:tc>
        <w:tc>
          <w:tcPr>
            <w:tcW w:w="1080" w:type="dxa"/>
            <w:tcPrChange w:id="678" w:author="Nokia" w:date="2019-04-09T04:09:00Z">
              <w:tcPr>
                <w:tcW w:w="1080" w:type="dxa"/>
              </w:tcPr>
            </w:tcPrChange>
          </w:tcPr>
          <w:p w14:paraId="6AD9A5E6" w14:textId="7019159D" w:rsidR="00DD5000" w:rsidRPr="00FA22D3" w:rsidRDefault="00DD5000">
            <w:pPr>
              <w:pStyle w:val="TAL"/>
              <w:jc w:val="center"/>
              <w:rPr>
                <w:ins w:id="679" w:author="Nokia" w:date="2019-04-09T04:09:00Z"/>
                <w:rFonts w:cs="Arial"/>
                <w:bCs/>
                <w:lang w:eastAsia="zh-CN"/>
              </w:rPr>
              <w:pPrChange w:id="680" w:author="Nokia" w:date="2019-04-09T04:11:00Z">
                <w:pPr>
                  <w:pStyle w:val="TAL"/>
                </w:pPr>
              </w:pPrChange>
            </w:pPr>
            <w:ins w:id="681" w:author="Nokia" w:date="2019-04-09T04:11:00Z">
              <w:r>
                <w:rPr>
                  <w:rFonts w:cs="Arial"/>
                  <w:bCs/>
                  <w:lang w:eastAsia="zh-CN"/>
                </w:rPr>
                <w:t>-</w:t>
              </w:r>
            </w:ins>
          </w:p>
        </w:tc>
        <w:tc>
          <w:tcPr>
            <w:tcW w:w="1080" w:type="dxa"/>
            <w:tcPrChange w:id="682" w:author="Nokia" w:date="2019-04-09T04:09:00Z">
              <w:tcPr>
                <w:tcW w:w="1080" w:type="dxa"/>
              </w:tcPr>
            </w:tcPrChange>
          </w:tcPr>
          <w:p w14:paraId="32CDFF2A" w14:textId="77777777" w:rsidR="00DD5000" w:rsidRPr="00FA22D3" w:rsidRDefault="00DD5000">
            <w:pPr>
              <w:pStyle w:val="TAL"/>
              <w:jc w:val="center"/>
              <w:rPr>
                <w:ins w:id="683" w:author="Nokia" w:date="2019-04-09T04:09:00Z"/>
                <w:rFonts w:cs="Arial"/>
                <w:bCs/>
                <w:lang w:eastAsia="zh-CN"/>
              </w:rPr>
              <w:pPrChange w:id="684" w:author="Nokia" w:date="2019-04-09T04:11:00Z">
                <w:pPr>
                  <w:pStyle w:val="TAL"/>
                </w:pPr>
              </w:pPrChange>
            </w:pPr>
          </w:p>
        </w:tc>
      </w:tr>
      <w:tr w:rsidR="00DD5000" w:rsidRPr="00FA22D3" w14:paraId="41AF8DFB" w14:textId="23C2B01F" w:rsidTr="00DD5000">
        <w:tc>
          <w:tcPr>
            <w:tcW w:w="2160" w:type="dxa"/>
            <w:tcPrChange w:id="685" w:author="Nokia" w:date="2019-04-09T04:09:00Z">
              <w:tcPr>
                <w:tcW w:w="2160" w:type="dxa"/>
              </w:tcPr>
            </w:tcPrChange>
          </w:tcPr>
          <w:p w14:paraId="33340991" w14:textId="77777777" w:rsidR="00DD5000" w:rsidRPr="00FA22D3" w:rsidRDefault="00DD5000" w:rsidP="00082B18">
            <w:pPr>
              <w:pStyle w:val="TAL"/>
              <w:ind w:left="75"/>
              <w:rPr>
                <w:rFonts w:cs="Arial"/>
                <w:lang w:eastAsia="ja-JP"/>
              </w:rPr>
            </w:pPr>
            <w:r w:rsidRPr="00FA22D3">
              <w:rPr>
                <w:rFonts w:cs="Arial"/>
                <w:bCs/>
                <w:lang w:eastAsia="zh-CN"/>
              </w:rPr>
              <w:lastRenderedPageBreak/>
              <w:t>&gt;PLMN Identity</w:t>
            </w:r>
          </w:p>
        </w:tc>
        <w:tc>
          <w:tcPr>
            <w:tcW w:w="1080" w:type="dxa"/>
            <w:tcPrChange w:id="686" w:author="Nokia" w:date="2019-04-09T04:09:00Z">
              <w:tcPr>
                <w:tcW w:w="1080" w:type="dxa"/>
              </w:tcPr>
            </w:tcPrChange>
          </w:tcPr>
          <w:p w14:paraId="6E5FCEB9" w14:textId="77777777" w:rsidR="00DD5000" w:rsidRPr="00FA22D3" w:rsidRDefault="00DD5000" w:rsidP="00082B18">
            <w:pPr>
              <w:pStyle w:val="TAL"/>
              <w:rPr>
                <w:rFonts w:cs="Arial"/>
                <w:lang w:eastAsia="ja-JP"/>
              </w:rPr>
            </w:pPr>
            <w:r w:rsidRPr="00FA22D3">
              <w:rPr>
                <w:rFonts w:cs="Arial"/>
                <w:lang w:eastAsia="ja-JP"/>
              </w:rPr>
              <w:t>M</w:t>
            </w:r>
          </w:p>
        </w:tc>
        <w:tc>
          <w:tcPr>
            <w:tcW w:w="1080" w:type="dxa"/>
            <w:tcPrChange w:id="687" w:author="Nokia" w:date="2019-04-09T04:09:00Z">
              <w:tcPr>
                <w:tcW w:w="1080" w:type="dxa"/>
              </w:tcPr>
            </w:tcPrChange>
          </w:tcPr>
          <w:p w14:paraId="6C8A813F" w14:textId="77777777" w:rsidR="00DD5000" w:rsidRPr="00FA22D3" w:rsidRDefault="00DD5000" w:rsidP="00082B18">
            <w:pPr>
              <w:pStyle w:val="TAL"/>
              <w:rPr>
                <w:i/>
                <w:lang w:eastAsia="ja-JP"/>
              </w:rPr>
            </w:pPr>
          </w:p>
        </w:tc>
        <w:tc>
          <w:tcPr>
            <w:tcW w:w="1512" w:type="dxa"/>
            <w:tcPrChange w:id="688" w:author="Nokia" w:date="2019-04-09T04:09:00Z">
              <w:tcPr>
                <w:tcW w:w="1512" w:type="dxa"/>
              </w:tcPr>
            </w:tcPrChange>
          </w:tcPr>
          <w:p w14:paraId="188D3969" w14:textId="77777777" w:rsidR="00DD5000" w:rsidRPr="00FA22D3" w:rsidRDefault="00DD5000" w:rsidP="00082B18">
            <w:pPr>
              <w:pStyle w:val="TAL"/>
              <w:rPr>
                <w:rFonts w:cs="Arial"/>
                <w:lang w:eastAsia="ja-JP"/>
              </w:rPr>
            </w:pPr>
            <w:r w:rsidRPr="00FA22D3">
              <w:rPr>
                <w:rFonts w:cs="Arial"/>
                <w:lang w:eastAsia="ja-JP"/>
              </w:rPr>
              <w:t>9.3.3.5</w:t>
            </w:r>
          </w:p>
        </w:tc>
        <w:tc>
          <w:tcPr>
            <w:tcW w:w="1728" w:type="dxa"/>
            <w:tcPrChange w:id="689" w:author="Nokia" w:date="2019-04-09T04:09:00Z">
              <w:tcPr>
                <w:tcW w:w="1728" w:type="dxa"/>
              </w:tcPr>
            </w:tcPrChange>
          </w:tcPr>
          <w:p w14:paraId="7CE03DCB" w14:textId="77777777" w:rsidR="00DD5000" w:rsidRPr="00FA22D3" w:rsidRDefault="00DD5000" w:rsidP="00082B18">
            <w:pPr>
              <w:pStyle w:val="TAL"/>
              <w:rPr>
                <w:lang w:eastAsia="ja-JP"/>
              </w:rPr>
            </w:pPr>
          </w:p>
        </w:tc>
        <w:tc>
          <w:tcPr>
            <w:tcW w:w="1080" w:type="dxa"/>
            <w:tcPrChange w:id="690" w:author="Nokia" w:date="2019-04-09T04:09:00Z">
              <w:tcPr>
                <w:tcW w:w="1080" w:type="dxa"/>
              </w:tcPr>
            </w:tcPrChange>
          </w:tcPr>
          <w:p w14:paraId="35EDEA6A" w14:textId="27D54EE0" w:rsidR="00DD5000" w:rsidRPr="00FA22D3" w:rsidRDefault="00DD5000">
            <w:pPr>
              <w:pStyle w:val="TAL"/>
              <w:jc w:val="center"/>
              <w:rPr>
                <w:ins w:id="691" w:author="Nokia" w:date="2019-04-09T04:09:00Z"/>
                <w:lang w:eastAsia="ja-JP"/>
              </w:rPr>
              <w:pPrChange w:id="692" w:author="Nokia" w:date="2019-04-09T04:11:00Z">
                <w:pPr>
                  <w:pStyle w:val="TAL"/>
                </w:pPr>
              </w:pPrChange>
            </w:pPr>
            <w:ins w:id="693" w:author="Nokia" w:date="2019-04-09T04:12:00Z">
              <w:r>
                <w:rPr>
                  <w:lang w:eastAsia="ja-JP"/>
                </w:rPr>
                <w:t>-</w:t>
              </w:r>
            </w:ins>
          </w:p>
        </w:tc>
        <w:tc>
          <w:tcPr>
            <w:tcW w:w="1080" w:type="dxa"/>
            <w:tcPrChange w:id="694" w:author="Nokia" w:date="2019-04-09T04:09:00Z">
              <w:tcPr>
                <w:tcW w:w="1080" w:type="dxa"/>
              </w:tcPr>
            </w:tcPrChange>
          </w:tcPr>
          <w:p w14:paraId="7EEB6222" w14:textId="77777777" w:rsidR="00DD5000" w:rsidRPr="00FA22D3" w:rsidRDefault="00DD5000">
            <w:pPr>
              <w:pStyle w:val="TAL"/>
              <w:jc w:val="center"/>
              <w:rPr>
                <w:ins w:id="695" w:author="Nokia" w:date="2019-04-09T04:09:00Z"/>
                <w:lang w:eastAsia="ja-JP"/>
              </w:rPr>
              <w:pPrChange w:id="696" w:author="Nokia" w:date="2019-04-09T04:11:00Z">
                <w:pPr>
                  <w:pStyle w:val="TAL"/>
                </w:pPr>
              </w:pPrChange>
            </w:pPr>
          </w:p>
        </w:tc>
      </w:tr>
      <w:tr w:rsidR="00DD5000" w:rsidRPr="00FA22D3" w14:paraId="1F7FBB6D" w14:textId="2720C07E" w:rsidTr="00DD5000">
        <w:tc>
          <w:tcPr>
            <w:tcW w:w="2160" w:type="dxa"/>
            <w:tcPrChange w:id="697" w:author="Nokia" w:date="2019-04-09T04:09:00Z">
              <w:tcPr>
                <w:tcW w:w="2160" w:type="dxa"/>
              </w:tcPr>
            </w:tcPrChange>
          </w:tcPr>
          <w:p w14:paraId="06E6AC21" w14:textId="77777777" w:rsidR="00DD5000" w:rsidRPr="00FA22D3" w:rsidRDefault="00DD5000" w:rsidP="00082B18">
            <w:pPr>
              <w:pStyle w:val="TAL"/>
              <w:ind w:left="75"/>
              <w:rPr>
                <w:rFonts w:cs="Arial"/>
                <w:lang w:eastAsia="ja-JP"/>
              </w:rPr>
            </w:pPr>
            <w:r w:rsidRPr="00FA22D3">
              <w:rPr>
                <w:rFonts w:cs="Arial"/>
                <w:b/>
                <w:lang w:eastAsia="zh-CN"/>
              </w:rPr>
              <w:t>&gt;Allowed TACs</w:t>
            </w:r>
          </w:p>
        </w:tc>
        <w:tc>
          <w:tcPr>
            <w:tcW w:w="1080" w:type="dxa"/>
            <w:tcPrChange w:id="698" w:author="Nokia" w:date="2019-04-09T04:09:00Z">
              <w:tcPr>
                <w:tcW w:w="1080" w:type="dxa"/>
              </w:tcPr>
            </w:tcPrChange>
          </w:tcPr>
          <w:p w14:paraId="5A662E93" w14:textId="77777777" w:rsidR="00DD5000" w:rsidRPr="00FA22D3" w:rsidRDefault="00DD5000" w:rsidP="00082B18">
            <w:pPr>
              <w:pStyle w:val="TAL"/>
              <w:rPr>
                <w:rFonts w:cs="Arial"/>
                <w:lang w:eastAsia="ja-JP"/>
              </w:rPr>
            </w:pPr>
          </w:p>
        </w:tc>
        <w:tc>
          <w:tcPr>
            <w:tcW w:w="1080" w:type="dxa"/>
            <w:tcPrChange w:id="699" w:author="Nokia" w:date="2019-04-09T04:09:00Z">
              <w:tcPr>
                <w:tcW w:w="1080" w:type="dxa"/>
              </w:tcPr>
            </w:tcPrChange>
          </w:tcPr>
          <w:p w14:paraId="1D15AD46" w14:textId="77777777" w:rsidR="00DD5000" w:rsidRPr="00FA22D3" w:rsidRDefault="00DD5000" w:rsidP="00082B18">
            <w:pPr>
              <w:pStyle w:val="TAL"/>
              <w:rPr>
                <w:i/>
                <w:lang w:eastAsia="ja-JP"/>
              </w:rPr>
            </w:pPr>
            <w:r w:rsidRPr="00FA22D3">
              <w:rPr>
                <w:rFonts w:cs="Arial"/>
                <w:i/>
                <w:lang w:eastAsia="ja-JP"/>
              </w:rPr>
              <w:t>0..&lt;maxnoofAllowedAreas&gt;</w:t>
            </w:r>
          </w:p>
        </w:tc>
        <w:tc>
          <w:tcPr>
            <w:tcW w:w="1512" w:type="dxa"/>
            <w:tcPrChange w:id="700" w:author="Nokia" w:date="2019-04-09T04:09:00Z">
              <w:tcPr>
                <w:tcW w:w="1512" w:type="dxa"/>
              </w:tcPr>
            </w:tcPrChange>
          </w:tcPr>
          <w:p w14:paraId="63A5112C" w14:textId="77777777" w:rsidR="00DD5000" w:rsidRPr="00FA22D3" w:rsidRDefault="00DD5000" w:rsidP="00082B18">
            <w:pPr>
              <w:pStyle w:val="TAL"/>
              <w:rPr>
                <w:rFonts w:cs="Arial"/>
                <w:lang w:eastAsia="ja-JP"/>
              </w:rPr>
            </w:pPr>
          </w:p>
        </w:tc>
        <w:tc>
          <w:tcPr>
            <w:tcW w:w="1728" w:type="dxa"/>
            <w:tcPrChange w:id="701" w:author="Nokia" w:date="2019-04-09T04:09:00Z">
              <w:tcPr>
                <w:tcW w:w="1728" w:type="dxa"/>
              </w:tcPr>
            </w:tcPrChange>
          </w:tcPr>
          <w:p w14:paraId="4E90AE68" w14:textId="77777777" w:rsidR="00DD5000" w:rsidRPr="00FA22D3" w:rsidRDefault="00DD5000" w:rsidP="00082B18">
            <w:pPr>
              <w:pStyle w:val="TAL"/>
              <w:rPr>
                <w:lang w:eastAsia="ja-JP"/>
              </w:rPr>
            </w:pPr>
          </w:p>
        </w:tc>
        <w:tc>
          <w:tcPr>
            <w:tcW w:w="1080" w:type="dxa"/>
            <w:tcPrChange w:id="702" w:author="Nokia" w:date="2019-04-09T04:09:00Z">
              <w:tcPr>
                <w:tcW w:w="1080" w:type="dxa"/>
              </w:tcPr>
            </w:tcPrChange>
          </w:tcPr>
          <w:p w14:paraId="4A15A41E" w14:textId="421D84E8" w:rsidR="00DD5000" w:rsidRPr="00FA22D3" w:rsidRDefault="00DD5000">
            <w:pPr>
              <w:pStyle w:val="TAL"/>
              <w:jc w:val="center"/>
              <w:rPr>
                <w:ins w:id="703" w:author="Nokia" w:date="2019-04-09T04:09:00Z"/>
                <w:lang w:eastAsia="ja-JP"/>
              </w:rPr>
              <w:pPrChange w:id="704" w:author="Nokia" w:date="2019-04-09T04:11:00Z">
                <w:pPr>
                  <w:pStyle w:val="TAL"/>
                </w:pPr>
              </w:pPrChange>
            </w:pPr>
            <w:ins w:id="705" w:author="Nokia" w:date="2019-04-09T04:12:00Z">
              <w:r>
                <w:rPr>
                  <w:lang w:eastAsia="ja-JP"/>
                </w:rPr>
                <w:t>-</w:t>
              </w:r>
            </w:ins>
          </w:p>
        </w:tc>
        <w:tc>
          <w:tcPr>
            <w:tcW w:w="1080" w:type="dxa"/>
            <w:tcPrChange w:id="706" w:author="Nokia" w:date="2019-04-09T04:09:00Z">
              <w:tcPr>
                <w:tcW w:w="1080" w:type="dxa"/>
              </w:tcPr>
            </w:tcPrChange>
          </w:tcPr>
          <w:p w14:paraId="2E856B48" w14:textId="77777777" w:rsidR="00DD5000" w:rsidRPr="00FA22D3" w:rsidRDefault="00DD5000">
            <w:pPr>
              <w:pStyle w:val="TAL"/>
              <w:jc w:val="center"/>
              <w:rPr>
                <w:ins w:id="707" w:author="Nokia" w:date="2019-04-09T04:09:00Z"/>
                <w:lang w:eastAsia="ja-JP"/>
              </w:rPr>
              <w:pPrChange w:id="708" w:author="Nokia" w:date="2019-04-09T04:11:00Z">
                <w:pPr>
                  <w:pStyle w:val="TAL"/>
                </w:pPr>
              </w:pPrChange>
            </w:pPr>
          </w:p>
        </w:tc>
      </w:tr>
      <w:tr w:rsidR="00DD5000" w:rsidRPr="00FA22D3" w14:paraId="5C7DCE27" w14:textId="4F7163E6" w:rsidTr="00DD5000">
        <w:tc>
          <w:tcPr>
            <w:tcW w:w="2160" w:type="dxa"/>
            <w:tcPrChange w:id="709" w:author="Nokia" w:date="2019-04-09T04:09:00Z">
              <w:tcPr>
                <w:tcW w:w="2160" w:type="dxa"/>
              </w:tcPr>
            </w:tcPrChange>
          </w:tcPr>
          <w:p w14:paraId="024610CE" w14:textId="77777777" w:rsidR="00DD5000" w:rsidRPr="00FA22D3" w:rsidRDefault="00DD5000" w:rsidP="00082B18">
            <w:pPr>
              <w:pStyle w:val="TAL"/>
              <w:ind w:left="165"/>
              <w:rPr>
                <w:rFonts w:cs="Arial"/>
                <w:lang w:eastAsia="ja-JP"/>
              </w:rPr>
            </w:pPr>
            <w:r w:rsidRPr="00FA22D3">
              <w:rPr>
                <w:rFonts w:eastAsia="Batang" w:cs="Arial"/>
                <w:lang w:eastAsia="ja-JP"/>
              </w:rPr>
              <w:t>&gt;&gt;TAC</w:t>
            </w:r>
          </w:p>
        </w:tc>
        <w:tc>
          <w:tcPr>
            <w:tcW w:w="1080" w:type="dxa"/>
            <w:tcPrChange w:id="710" w:author="Nokia" w:date="2019-04-09T04:09:00Z">
              <w:tcPr>
                <w:tcW w:w="1080" w:type="dxa"/>
              </w:tcPr>
            </w:tcPrChange>
          </w:tcPr>
          <w:p w14:paraId="54FF57E5" w14:textId="77777777" w:rsidR="00DD5000" w:rsidRPr="00FA22D3" w:rsidRDefault="00DD5000" w:rsidP="00082B18">
            <w:pPr>
              <w:pStyle w:val="TAL"/>
              <w:rPr>
                <w:rFonts w:cs="Arial"/>
                <w:lang w:eastAsia="ja-JP"/>
              </w:rPr>
            </w:pPr>
            <w:r w:rsidRPr="00FA22D3">
              <w:rPr>
                <w:rFonts w:cs="Arial"/>
                <w:lang w:eastAsia="ja-JP"/>
              </w:rPr>
              <w:t>M</w:t>
            </w:r>
          </w:p>
        </w:tc>
        <w:tc>
          <w:tcPr>
            <w:tcW w:w="1080" w:type="dxa"/>
            <w:tcPrChange w:id="711" w:author="Nokia" w:date="2019-04-09T04:09:00Z">
              <w:tcPr>
                <w:tcW w:w="1080" w:type="dxa"/>
              </w:tcPr>
            </w:tcPrChange>
          </w:tcPr>
          <w:p w14:paraId="62DBDAB6" w14:textId="77777777" w:rsidR="00DD5000" w:rsidRPr="00FA22D3" w:rsidRDefault="00DD5000" w:rsidP="00082B18">
            <w:pPr>
              <w:pStyle w:val="TAL"/>
              <w:rPr>
                <w:i/>
                <w:lang w:eastAsia="ja-JP"/>
              </w:rPr>
            </w:pPr>
          </w:p>
        </w:tc>
        <w:tc>
          <w:tcPr>
            <w:tcW w:w="1512" w:type="dxa"/>
            <w:tcPrChange w:id="712" w:author="Nokia" w:date="2019-04-09T04:09:00Z">
              <w:tcPr>
                <w:tcW w:w="1512" w:type="dxa"/>
              </w:tcPr>
            </w:tcPrChange>
          </w:tcPr>
          <w:p w14:paraId="276265E4" w14:textId="77777777" w:rsidR="00DD5000" w:rsidRPr="00FA22D3" w:rsidRDefault="00DD5000" w:rsidP="00082B18">
            <w:pPr>
              <w:pStyle w:val="TAL"/>
              <w:rPr>
                <w:rFonts w:cs="Arial"/>
                <w:lang w:eastAsia="ja-JP"/>
              </w:rPr>
            </w:pPr>
            <w:r w:rsidRPr="00FA22D3">
              <w:rPr>
                <w:rFonts w:cs="Arial"/>
                <w:lang w:eastAsia="ja-JP"/>
              </w:rPr>
              <w:t>9.3.3.10</w:t>
            </w:r>
          </w:p>
        </w:tc>
        <w:tc>
          <w:tcPr>
            <w:tcW w:w="1728" w:type="dxa"/>
            <w:tcPrChange w:id="713" w:author="Nokia" w:date="2019-04-09T04:09:00Z">
              <w:tcPr>
                <w:tcW w:w="1728" w:type="dxa"/>
              </w:tcPr>
            </w:tcPrChange>
          </w:tcPr>
          <w:p w14:paraId="04EB9347" w14:textId="77777777" w:rsidR="00DD5000" w:rsidRPr="00FA22D3" w:rsidRDefault="00DD5000" w:rsidP="00082B18">
            <w:pPr>
              <w:pStyle w:val="TAL"/>
              <w:rPr>
                <w:lang w:eastAsia="ja-JP"/>
              </w:rPr>
            </w:pPr>
            <w:r w:rsidRPr="00FA22D3">
              <w:rPr>
                <w:rFonts w:cs="Arial"/>
                <w:lang w:eastAsia="ja-JP"/>
              </w:rPr>
              <w:t>The TAC of the allowed TAI.</w:t>
            </w:r>
          </w:p>
        </w:tc>
        <w:tc>
          <w:tcPr>
            <w:tcW w:w="1080" w:type="dxa"/>
            <w:tcPrChange w:id="714" w:author="Nokia" w:date="2019-04-09T04:09:00Z">
              <w:tcPr>
                <w:tcW w:w="1080" w:type="dxa"/>
              </w:tcPr>
            </w:tcPrChange>
          </w:tcPr>
          <w:p w14:paraId="06A5FFAC" w14:textId="0363071B" w:rsidR="00DD5000" w:rsidRPr="00FA22D3" w:rsidRDefault="00DD5000">
            <w:pPr>
              <w:pStyle w:val="TAL"/>
              <w:jc w:val="center"/>
              <w:rPr>
                <w:ins w:id="715" w:author="Nokia" w:date="2019-04-09T04:09:00Z"/>
                <w:rFonts w:cs="Arial"/>
                <w:lang w:eastAsia="ja-JP"/>
              </w:rPr>
              <w:pPrChange w:id="716" w:author="Nokia" w:date="2019-04-09T04:11:00Z">
                <w:pPr>
                  <w:pStyle w:val="TAL"/>
                </w:pPr>
              </w:pPrChange>
            </w:pPr>
            <w:ins w:id="717" w:author="Nokia" w:date="2019-04-09T04:12:00Z">
              <w:r>
                <w:rPr>
                  <w:rFonts w:cs="Arial"/>
                  <w:lang w:eastAsia="ja-JP"/>
                </w:rPr>
                <w:t>-</w:t>
              </w:r>
            </w:ins>
          </w:p>
        </w:tc>
        <w:tc>
          <w:tcPr>
            <w:tcW w:w="1080" w:type="dxa"/>
            <w:tcPrChange w:id="718" w:author="Nokia" w:date="2019-04-09T04:09:00Z">
              <w:tcPr>
                <w:tcW w:w="1080" w:type="dxa"/>
              </w:tcPr>
            </w:tcPrChange>
          </w:tcPr>
          <w:p w14:paraId="4C1257FA" w14:textId="77777777" w:rsidR="00DD5000" w:rsidRPr="00FA22D3" w:rsidRDefault="00DD5000">
            <w:pPr>
              <w:pStyle w:val="TAL"/>
              <w:jc w:val="center"/>
              <w:rPr>
                <w:ins w:id="719" w:author="Nokia" w:date="2019-04-09T04:09:00Z"/>
                <w:rFonts w:cs="Arial"/>
                <w:lang w:eastAsia="ja-JP"/>
              </w:rPr>
              <w:pPrChange w:id="720" w:author="Nokia" w:date="2019-04-09T04:11:00Z">
                <w:pPr>
                  <w:pStyle w:val="TAL"/>
                </w:pPr>
              </w:pPrChange>
            </w:pPr>
          </w:p>
        </w:tc>
      </w:tr>
      <w:tr w:rsidR="00DD5000" w:rsidRPr="00FA22D3" w14:paraId="21BACDBB" w14:textId="76C60176" w:rsidTr="00DD5000">
        <w:tc>
          <w:tcPr>
            <w:tcW w:w="2160" w:type="dxa"/>
            <w:tcPrChange w:id="721" w:author="Nokia" w:date="2019-04-09T04:09:00Z">
              <w:tcPr>
                <w:tcW w:w="2160" w:type="dxa"/>
              </w:tcPr>
            </w:tcPrChange>
          </w:tcPr>
          <w:p w14:paraId="615A9352" w14:textId="77777777" w:rsidR="00DD5000" w:rsidRPr="00FA22D3" w:rsidRDefault="00DD5000" w:rsidP="00082B18">
            <w:pPr>
              <w:pStyle w:val="TAL"/>
              <w:ind w:left="75"/>
              <w:rPr>
                <w:rFonts w:cs="Arial"/>
                <w:lang w:eastAsia="ja-JP"/>
              </w:rPr>
            </w:pPr>
            <w:r w:rsidRPr="00FA22D3">
              <w:rPr>
                <w:rFonts w:cs="Arial"/>
                <w:b/>
                <w:lang w:eastAsia="zh-CN"/>
              </w:rPr>
              <w:t>&gt;Not Allowed TACs</w:t>
            </w:r>
          </w:p>
        </w:tc>
        <w:tc>
          <w:tcPr>
            <w:tcW w:w="1080" w:type="dxa"/>
            <w:tcPrChange w:id="722" w:author="Nokia" w:date="2019-04-09T04:09:00Z">
              <w:tcPr>
                <w:tcW w:w="1080" w:type="dxa"/>
              </w:tcPr>
            </w:tcPrChange>
          </w:tcPr>
          <w:p w14:paraId="6AD292DE" w14:textId="77777777" w:rsidR="00DD5000" w:rsidRPr="00FA22D3" w:rsidRDefault="00DD5000" w:rsidP="00082B18">
            <w:pPr>
              <w:pStyle w:val="TAL"/>
              <w:rPr>
                <w:rFonts w:cs="Arial"/>
                <w:lang w:eastAsia="ja-JP"/>
              </w:rPr>
            </w:pPr>
          </w:p>
        </w:tc>
        <w:tc>
          <w:tcPr>
            <w:tcW w:w="1080" w:type="dxa"/>
            <w:tcPrChange w:id="723" w:author="Nokia" w:date="2019-04-09T04:09:00Z">
              <w:tcPr>
                <w:tcW w:w="1080" w:type="dxa"/>
              </w:tcPr>
            </w:tcPrChange>
          </w:tcPr>
          <w:p w14:paraId="2B5945F0" w14:textId="77777777" w:rsidR="00DD5000" w:rsidRPr="00FA22D3" w:rsidRDefault="00DD5000" w:rsidP="00082B18">
            <w:pPr>
              <w:pStyle w:val="TAL"/>
              <w:rPr>
                <w:i/>
                <w:lang w:eastAsia="ja-JP"/>
              </w:rPr>
            </w:pPr>
            <w:r w:rsidRPr="00FA22D3">
              <w:rPr>
                <w:rFonts w:cs="Arial"/>
                <w:i/>
                <w:lang w:eastAsia="ja-JP"/>
              </w:rPr>
              <w:t>0..&lt;maxnoofAllowedAreas&gt;</w:t>
            </w:r>
          </w:p>
        </w:tc>
        <w:tc>
          <w:tcPr>
            <w:tcW w:w="1512" w:type="dxa"/>
            <w:tcPrChange w:id="724" w:author="Nokia" w:date="2019-04-09T04:09:00Z">
              <w:tcPr>
                <w:tcW w:w="1512" w:type="dxa"/>
              </w:tcPr>
            </w:tcPrChange>
          </w:tcPr>
          <w:p w14:paraId="1ADCC242" w14:textId="77777777" w:rsidR="00DD5000" w:rsidRPr="00FA22D3" w:rsidRDefault="00DD5000" w:rsidP="00082B18">
            <w:pPr>
              <w:pStyle w:val="TAL"/>
              <w:rPr>
                <w:rFonts w:cs="Arial"/>
                <w:lang w:eastAsia="ja-JP"/>
              </w:rPr>
            </w:pPr>
          </w:p>
        </w:tc>
        <w:tc>
          <w:tcPr>
            <w:tcW w:w="1728" w:type="dxa"/>
            <w:tcPrChange w:id="725" w:author="Nokia" w:date="2019-04-09T04:09:00Z">
              <w:tcPr>
                <w:tcW w:w="1728" w:type="dxa"/>
              </w:tcPr>
            </w:tcPrChange>
          </w:tcPr>
          <w:p w14:paraId="22152F0D" w14:textId="77777777" w:rsidR="00DD5000" w:rsidRPr="00FA22D3" w:rsidRDefault="00DD5000" w:rsidP="00082B18">
            <w:pPr>
              <w:pStyle w:val="TAL"/>
              <w:rPr>
                <w:lang w:eastAsia="ja-JP"/>
              </w:rPr>
            </w:pPr>
          </w:p>
        </w:tc>
        <w:tc>
          <w:tcPr>
            <w:tcW w:w="1080" w:type="dxa"/>
            <w:tcPrChange w:id="726" w:author="Nokia" w:date="2019-04-09T04:09:00Z">
              <w:tcPr>
                <w:tcW w:w="1080" w:type="dxa"/>
              </w:tcPr>
            </w:tcPrChange>
          </w:tcPr>
          <w:p w14:paraId="3543D4D5" w14:textId="14C4B785" w:rsidR="00DD5000" w:rsidRPr="00FA22D3" w:rsidRDefault="00DD5000">
            <w:pPr>
              <w:pStyle w:val="TAL"/>
              <w:jc w:val="center"/>
              <w:rPr>
                <w:ins w:id="727" w:author="Nokia" w:date="2019-04-09T04:09:00Z"/>
                <w:lang w:eastAsia="ja-JP"/>
              </w:rPr>
              <w:pPrChange w:id="728" w:author="Nokia" w:date="2019-04-09T04:11:00Z">
                <w:pPr>
                  <w:pStyle w:val="TAL"/>
                </w:pPr>
              </w:pPrChange>
            </w:pPr>
            <w:ins w:id="729" w:author="Nokia" w:date="2019-04-09T04:12:00Z">
              <w:r>
                <w:rPr>
                  <w:lang w:eastAsia="ja-JP"/>
                </w:rPr>
                <w:t>-</w:t>
              </w:r>
            </w:ins>
          </w:p>
        </w:tc>
        <w:tc>
          <w:tcPr>
            <w:tcW w:w="1080" w:type="dxa"/>
            <w:tcPrChange w:id="730" w:author="Nokia" w:date="2019-04-09T04:09:00Z">
              <w:tcPr>
                <w:tcW w:w="1080" w:type="dxa"/>
              </w:tcPr>
            </w:tcPrChange>
          </w:tcPr>
          <w:p w14:paraId="2532FE6F" w14:textId="77777777" w:rsidR="00DD5000" w:rsidRPr="00FA22D3" w:rsidRDefault="00DD5000">
            <w:pPr>
              <w:pStyle w:val="TAL"/>
              <w:jc w:val="center"/>
              <w:rPr>
                <w:ins w:id="731" w:author="Nokia" w:date="2019-04-09T04:09:00Z"/>
                <w:lang w:eastAsia="ja-JP"/>
              </w:rPr>
              <w:pPrChange w:id="732" w:author="Nokia" w:date="2019-04-09T04:11:00Z">
                <w:pPr>
                  <w:pStyle w:val="TAL"/>
                </w:pPr>
              </w:pPrChange>
            </w:pPr>
          </w:p>
        </w:tc>
      </w:tr>
      <w:tr w:rsidR="00DD5000" w:rsidRPr="00FA22D3" w14:paraId="4540186B" w14:textId="3057B7D3" w:rsidTr="00DD5000">
        <w:tc>
          <w:tcPr>
            <w:tcW w:w="2160" w:type="dxa"/>
            <w:tcPrChange w:id="733" w:author="Nokia" w:date="2019-04-09T04:09:00Z">
              <w:tcPr>
                <w:tcW w:w="2160" w:type="dxa"/>
              </w:tcPr>
            </w:tcPrChange>
          </w:tcPr>
          <w:p w14:paraId="167347C4" w14:textId="77777777" w:rsidR="00DD5000" w:rsidRPr="00FA22D3" w:rsidRDefault="00DD5000" w:rsidP="00082B18">
            <w:pPr>
              <w:pStyle w:val="TAL"/>
              <w:ind w:left="165"/>
              <w:rPr>
                <w:rFonts w:cs="Arial"/>
                <w:lang w:eastAsia="ja-JP"/>
              </w:rPr>
            </w:pPr>
            <w:r w:rsidRPr="00FA22D3">
              <w:rPr>
                <w:rFonts w:eastAsia="Batang" w:cs="Arial"/>
                <w:lang w:eastAsia="ja-JP"/>
              </w:rPr>
              <w:t>&gt;&gt;TAC</w:t>
            </w:r>
          </w:p>
        </w:tc>
        <w:tc>
          <w:tcPr>
            <w:tcW w:w="1080" w:type="dxa"/>
            <w:tcPrChange w:id="734" w:author="Nokia" w:date="2019-04-09T04:09:00Z">
              <w:tcPr>
                <w:tcW w:w="1080" w:type="dxa"/>
              </w:tcPr>
            </w:tcPrChange>
          </w:tcPr>
          <w:p w14:paraId="5F94F2F5" w14:textId="77777777" w:rsidR="00DD5000" w:rsidRPr="00FA22D3" w:rsidRDefault="00DD5000" w:rsidP="00082B18">
            <w:pPr>
              <w:pStyle w:val="TAL"/>
              <w:rPr>
                <w:rFonts w:cs="Arial"/>
                <w:lang w:eastAsia="ja-JP"/>
              </w:rPr>
            </w:pPr>
            <w:r w:rsidRPr="00FA22D3">
              <w:rPr>
                <w:rFonts w:cs="Arial"/>
                <w:lang w:eastAsia="ja-JP"/>
              </w:rPr>
              <w:t>M</w:t>
            </w:r>
          </w:p>
        </w:tc>
        <w:tc>
          <w:tcPr>
            <w:tcW w:w="1080" w:type="dxa"/>
            <w:tcPrChange w:id="735" w:author="Nokia" w:date="2019-04-09T04:09:00Z">
              <w:tcPr>
                <w:tcW w:w="1080" w:type="dxa"/>
              </w:tcPr>
            </w:tcPrChange>
          </w:tcPr>
          <w:p w14:paraId="70398927" w14:textId="77777777" w:rsidR="00DD5000" w:rsidRPr="00FA22D3" w:rsidRDefault="00DD5000" w:rsidP="00082B18">
            <w:pPr>
              <w:pStyle w:val="TAL"/>
              <w:rPr>
                <w:i/>
                <w:lang w:eastAsia="ja-JP"/>
              </w:rPr>
            </w:pPr>
          </w:p>
        </w:tc>
        <w:tc>
          <w:tcPr>
            <w:tcW w:w="1512" w:type="dxa"/>
            <w:tcPrChange w:id="736" w:author="Nokia" w:date="2019-04-09T04:09:00Z">
              <w:tcPr>
                <w:tcW w:w="1512" w:type="dxa"/>
              </w:tcPr>
            </w:tcPrChange>
          </w:tcPr>
          <w:p w14:paraId="6A4F8970" w14:textId="77777777" w:rsidR="00DD5000" w:rsidRPr="00FA22D3" w:rsidRDefault="00DD5000" w:rsidP="00082B18">
            <w:pPr>
              <w:pStyle w:val="TAL"/>
              <w:rPr>
                <w:rFonts w:cs="Arial"/>
                <w:lang w:eastAsia="ja-JP"/>
              </w:rPr>
            </w:pPr>
            <w:r w:rsidRPr="00FA22D3">
              <w:rPr>
                <w:rFonts w:cs="Arial"/>
                <w:lang w:eastAsia="ja-JP"/>
              </w:rPr>
              <w:t>9.3.3.10</w:t>
            </w:r>
          </w:p>
        </w:tc>
        <w:tc>
          <w:tcPr>
            <w:tcW w:w="1728" w:type="dxa"/>
            <w:tcPrChange w:id="737" w:author="Nokia" w:date="2019-04-09T04:09:00Z">
              <w:tcPr>
                <w:tcW w:w="1728" w:type="dxa"/>
              </w:tcPr>
            </w:tcPrChange>
          </w:tcPr>
          <w:p w14:paraId="085879AA" w14:textId="77777777" w:rsidR="00DD5000" w:rsidRPr="00FA22D3" w:rsidRDefault="00DD5000" w:rsidP="00082B18">
            <w:pPr>
              <w:pStyle w:val="TAL"/>
              <w:rPr>
                <w:lang w:eastAsia="ja-JP"/>
              </w:rPr>
            </w:pPr>
            <w:r w:rsidRPr="00FA22D3">
              <w:rPr>
                <w:rFonts w:cs="Arial"/>
                <w:lang w:eastAsia="ja-JP"/>
              </w:rPr>
              <w:t>The TAC of the not-allowed TAI.</w:t>
            </w:r>
          </w:p>
        </w:tc>
        <w:tc>
          <w:tcPr>
            <w:tcW w:w="1080" w:type="dxa"/>
            <w:tcPrChange w:id="738" w:author="Nokia" w:date="2019-04-09T04:09:00Z">
              <w:tcPr>
                <w:tcW w:w="1080" w:type="dxa"/>
              </w:tcPr>
            </w:tcPrChange>
          </w:tcPr>
          <w:p w14:paraId="30650624" w14:textId="14A2D706" w:rsidR="00DD5000" w:rsidRPr="00FA22D3" w:rsidRDefault="00DD5000">
            <w:pPr>
              <w:pStyle w:val="TAL"/>
              <w:jc w:val="center"/>
              <w:rPr>
                <w:ins w:id="739" w:author="Nokia" w:date="2019-04-09T04:09:00Z"/>
                <w:rFonts w:cs="Arial"/>
                <w:lang w:eastAsia="ja-JP"/>
              </w:rPr>
              <w:pPrChange w:id="740" w:author="Nokia" w:date="2019-04-09T04:11:00Z">
                <w:pPr>
                  <w:pStyle w:val="TAL"/>
                </w:pPr>
              </w:pPrChange>
            </w:pPr>
            <w:ins w:id="741" w:author="Nokia" w:date="2019-04-09T04:12:00Z">
              <w:r>
                <w:rPr>
                  <w:rFonts w:cs="Arial"/>
                  <w:lang w:eastAsia="ja-JP"/>
                </w:rPr>
                <w:t>-</w:t>
              </w:r>
            </w:ins>
          </w:p>
        </w:tc>
        <w:tc>
          <w:tcPr>
            <w:tcW w:w="1080" w:type="dxa"/>
            <w:tcPrChange w:id="742" w:author="Nokia" w:date="2019-04-09T04:09:00Z">
              <w:tcPr>
                <w:tcW w:w="1080" w:type="dxa"/>
              </w:tcPr>
            </w:tcPrChange>
          </w:tcPr>
          <w:p w14:paraId="3033E8C7" w14:textId="77777777" w:rsidR="00DD5000" w:rsidRPr="00FA22D3" w:rsidRDefault="00DD5000">
            <w:pPr>
              <w:pStyle w:val="TAL"/>
              <w:jc w:val="center"/>
              <w:rPr>
                <w:ins w:id="743" w:author="Nokia" w:date="2019-04-09T04:09:00Z"/>
                <w:rFonts w:cs="Arial"/>
                <w:lang w:eastAsia="ja-JP"/>
              </w:rPr>
              <w:pPrChange w:id="744" w:author="Nokia" w:date="2019-04-09T04:11:00Z">
                <w:pPr>
                  <w:pStyle w:val="TAL"/>
                </w:pPr>
              </w:pPrChange>
            </w:pPr>
          </w:p>
        </w:tc>
      </w:tr>
      <w:tr w:rsidR="00DD5000" w:rsidRPr="00FA22D3" w14:paraId="23BE0367" w14:textId="5275ECF0" w:rsidTr="00DD5000">
        <w:tc>
          <w:tcPr>
            <w:tcW w:w="2160" w:type="dxa"/>
            <w:tcPrChange w:id="745" w:author="Nokia" w:date="2019-04-09T04:09:00Z">
              <w:tcPr>
                <w:tcW w:w="2160" w:type="dxa"/>
              </w:tcPr>
            </w:tcPrChange>
          </w:tcPr>
          <w:p w14:paraId="46F59A69" w14:textId="77777777" w:rsidR="00DD5000" w:rsidRPr="00FA22D3" w:rsidRDefault="00DD5000" w:rsidP="00082B18">
            <w:pPr>
              <w:pStyle w:val="TAL"/>
              <w:rPr>
                <w:rFonts w:eastAsia="Batang"/>
                <w:lang w:eastAsia="ja-JP"/>
              </w:rPr>
            </w:pPr>
            <w:r w:rsidRPr="00FA22D3">
              <w:rPr>
                <w:lang w:eastAsia="ja-JP"/>
              </w:rPr>
              <w:t>Last E-UTRAN PLMN Identity</w:t>
            </w:r>
          </w:p>
        </w:tc>
        <w:tc>
          <w:tcPr>
            <w:tcW w:w="1080" w:type="dxa"/>
            <w:tcPrChange w:id="746" w:author="Nokia" w:date="2019-04-09T04:09:00Z">
              <w:tcPr>
                <w:tcW w:w="1080" w:type="dxa"/>
              </w:tcPr>
            </w:tcPrChange>
          </w:tcPr>
          <w:p w14:paraId="57318A4E" w14:textId="77777777" w:rsidR="00DD5000" w:rsidRPr="00FA22D3" w:rsidRDefault="00DD5000" w:rsidP="00082B18">
            <w:pPr>
              <w:pStyle w:val="TAL"/>
              <w:rPr>
                <w:rFonts w:cs="Arial"/>
                <w:lang w:eastAsia="ja-JP"/>
              </w:rPr>
            </w:pPr>
            <w:r w:rsidRPr="00FA22D3">
              <w:rPr>
                <w:rFonts w:cs="Arial"/>
                <w:lang w:eastAsia="ja-JP"/>
              </w:rPr>
              <w:t>O</w:t>
            </w:r>
          </w:p>
        </w:tc>
        <w:tc>
          <w:tcPr>
            <w:tcW w:w="1080" w:type="dxa"/>
            <w:tcPrChange w:id="747" w:author="Nokia" w:date="2019-04-09T04:09:00Z">
              <w:tcPr>
                <w:tcW w:w="1080" w:type="dxa"/>
              </w:tcPr>
            </w:tcPrChange>
          </w:tcPr>
          <w:p w14:paraId="2293BC36" w14:textId="77777777" w:rsidR="00DD5000" w:rsidRPr="00FA22D3" w:rsidRDefault="00DD5000" w:rsidP="00082B18">
            <w:pPr>
              <w:pStyle w:val="TAL"/>
              <w:rPr>
                <w:i/>
                <w:lang w:eastAsia="ja-JP"/>
              </w:rPr>
            </w:pPr>
          </w:p>
        </w:tc>
        <w:tc>
          <w:tcPr>
            <w:tcW w:w="1512" w:type="dxa"/>
            <w:tcPrChange w:id="748" w:author="Nokia" w:date="2019-04-09T04:09:00Z">
              <w:tcPr>
                <w:tcW w:w="1512" w:type="dxa"/>
              </w:tcPr>
            </w:tcPrChange>
          </w:tcPr>
          <w:p w14:paraId="18A83059" w14:textId="77777777" w:rsidR="00DD5000" w:rsidRPr="00FA22D3" w:rsidRDefault="00DD5000" w:rsidP="00082B18">
            <w:pPr>
              <w:pStyle w:val="TAL"/>
              <w:rPr>
                <w:rFonts w:cs="Arial"/>
                <w:lang w:eastAsia="ja-JP"/>
              </w:rPr>
            </w:pPr>
            <w:r w:rsidRPr="00FA22D3">
              <w:rPr>
                <w:rFonts w:cs="Arial"/>
                <w:lang w:eastAsia="ja-JP"/>
              </w:rPr>
              <w:t>PLMN Identity</w:t>
            </w:r>
          </w:p>
          <w:p w14:paraId="075379D0" w14:textId="77777777" w:rsidR="00DD5000" w:rsidRPr="00FA22D3" w:rsidRDefault="00DD5000" w:rsidP="00082B18">
            <w:pPr>
              <w:pStyle w:val="TAL"/>
              <w:rPr>
                <w:rFonts w:cs="Arial"/>
                <w:lang w:eastAsia="ja-JP"/>
              </w:rPr>
            </w:pPr>
            <w:r w:rsidRPr="00FA22D3">
              <w:rPr>
                <w:rFonts w:cs="Arial"/>
                <w:lang w:eastAsia="ja-JP"/>
              </w:rPr>
              <w:t>9.3.3.5</w:t>
            </w:r>
          </w:p>
        </w:tc>
        <w:tc>
          <w:tcPr>
            <w:tcW w:w="1728" w:type="dxa"/>
            <w:tcPrChange w:id="749" w:author="Nokia" w:date="2019-04-09T04:09:00Z">
              <w:tcPr>
                <w:tcW w:w="1728" w:type="dxa"/>
              </w:tcPr>
            </w:tcPrChange>
          </w:tcPr>
          <w:p w14:paraId="2874CBDF" w14:textId="77777777" w:rsidR="00DD5000" w:rsidRPr="00FA22D3" w:rsidRDefault="00DD5000" w:rsidP="00082B18">
            <w:pPr>
              <w:pStyle w:val="TAL"/>
              <w:rPr>
                <w:rFonts w:cs="Arial"/>
                <w:lang w:eastAsia="ja-JP"/>
              </w:rPr>
            </w:pPr>
            <w:r w:rsidRPr="00FA22D3">
              <w:rPr>
                <w:rFonts w:cs="Arial"/>
                <w:lang w:eastAsia="ja-JP"/>
              </w:rPr>
              <w:t>Indicates the E-UTRAN PLMN ID from where the UE formerly handed over to 5GS and which is preferred in case of subsequent mobility to EPS.</w:t>
            </w:r>
          </w:p>
        </w:tc>
        <w:tc>
          <w:tcPr>
            <w:tcW w:w="1080" w:type="dxa"/>
            <w:tcPrChange w:id="750" w:author="Nokia" w:date="2019-04-09T04:09:00Z">
              <w:tcPr>
                <w:tcW w:w="1080" w:type="dxa"/>
              </w:tcPr>
            </w:tcPrChange>
          </w:tcPr>
          <w:p w14:paraId="3051F842" w14:textId="6C592F09" w:rsidR="00DD5000" w:rsidRPr="00FA22D3" w:rsidRDefault="00DD5000">
            <w:pPr>
              <w:pStyle w:val="TAL"/>
              <w:jc w:val="center"/>
              <w:rPr>
                <w:ins w:id="751" w:author="Nokia" w:date="2019-04-09T04:09:00Z"/>
                <w:rFonts w:cs="Arial"/>
                <w:lang w:eastAsia="ja-JP"/>
              </w:rPr>
              <w:pPrChange w:id="752" w:author="Nokia" w:date="2019-04-09T04:11:00Z">
                <w:pPr>
                  <w:pStyle w:val="TAL"/>
                </w:pPr>
              </w:pPrChange>
            </w:pPr>
            <w:ins w:id="753" w:author="Nokia" w:date="2019-04-09T04:11:00Z">
              <w:r>
                <w:rPr>
                  <w:rFonts w:cs="Arial"/>
                  <w:lang w:eastAsia="ja-JP"/>
                </w:rPr>
                <w:t>YES</w:t>
              </w:r>
            </w:ins>
          </w:p>
        </w:tc>
        <w:tc>
          <w:tcPr>
            <w:tcW w:w="1080" w:type="dxa"/>
            <w:tcPrChange w:id="754" w:author="Nokia" w:date="2019-04-09T04:09:00Z">
              <w:tcPr>
                <w:tcW w:w="1080" w:type="dxa"/>
              </w:tcPr>
            </w:tcPrChange>
          </w:tcPr>
          <w:p w14:paraId="110F9A71" w14:textId="38BCCBEA" w:rsidR="00DD5000" w:rsidRPr="00FA22D3" w:rsidRDefault="00DD5000">
            <w:pPr>
              <w:pStyle w:val="TAL"/>
              <w:jc w:val="center"/>
              <w:rPr>
                <w:ins w:id="755" w:author="Nokia" w:date="2019-04-09T04:09:00Z"/>
                <w:rFonts w:cs="Arial"/>
                <w:lang w:eastAsia="ja-JP"/>
              </w:rPr>
              <w:pPrChange w:id="756" w:author="Nokia" w:date="2019-04-09T04:11:00Z">
                <w:pPr>
                  <w:pStyle w:val="TAL"/>
                </w:pPr>
              </w:pPrChange>
            </w:pPr>
            <w:ins w:id="757" w:author="Nokia" w:date="2019-04-09T04:11:00Z">
              <w:r>
                <w:rPr>
                  <w:rFonts w:cs="Arial"/>
                  <w:lang w:eastAsia="ja-JP"/>
                </w:rPr>
                <w:t>ignore</w:t>
              </w:r>
            </w:ins>
          </w:p>
        </w:tc>
      </w:tr>
    </w:tbl>
    <w:p w14:paraId="4B9554A5"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727D1D75" w14:textId="77777777" w:rsidTr="00082B18">
        <w:tc>
          <w:tcPr>
            <w:tcW w:w="3528" w:type="dxa"/>
          </w:tcPr>
          <w:p w14:paraId="3ADD09B2"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4CC9BDA4"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0058B6C1" w14:textId="77777777" w:rsidTr="00082B18">
        <w:tc>
          <w:tcPr>
            <w:tcW w:w="3528" w:type="dxa"/>
          </w:tcPr>
          <w:p w14:paraId="44E00C63" w14:textId="77777777" w:rsidR="004A7D6F" w:rsidRPr="00FA22D3" w:rsidRDefault="004A7D6F" w:rsidP="00082B18">
            <w:pPr>
              <w:pStyle w:val="TAL"/>
              <w:rPr>
                <w:lang w:eastAsia="ja-JP"/>
              </w:rPr>
            </w:pPr>
            <w:r w:rsidRPr="00FA22D3">
              <w:rPr>
                <w:rFonts w:eastAsia="MS Mincho" w:cs="Arial"/>
                <w:lang w:eastAsia="ja-JP"/>
              </w:rPr>
              <w:t>m</w:t>
            </w:r>
            <w:r w:rsidRPr="00FA22D3">
              <w:rPr>
                <w:rFonts w:cs="Arial"/>
                <w:lang w:eastAsia="ja-JP"/>
              </w:rPr>
              <w:t>axnoofEPLMNs</w:t>
            </w:r>
          </w:p>
        </w:tc>
        <w:tc>
          <w:tcPr>
            <w:tcW w:w="6192" w:type="dxa"/>
          </w:tcPr>
          <w:p w14:paraId="6248079B" w14:textId="77777777" w:rsidR="004A7D6F" w:rsidRPr="00FA22D3" w:rsidRDefault="004A7D6F" w:rsidP="00082B18">
            <w:pPr>
              <w:pStyle w:val="TAL"/>
              <w:rPr>
                <w:lang w:eastAsia="ja-JP"/>
              </w:rPr>
            </w:pPr>
            <w:r w:rsidRPr="00FA22D3">
              <w:rPr>
                <w:rFonts w:cs="Arial"/>
                <w:lang w:eastAsia="ja-JP"/>
              </w:rPr>
              <w:t>Maximum no. of equivalent PLMNs. Value is 15.</w:t>
            </w:r>
          </w:p>
        </w:tc>
      </w:tr>
      <w:tr w:rsidR="004A7D6F" w:rsidRPr="00FA22D3" w14:paraId="1776C59A" w14:textId="77777777" w:rsidTr="00082B18">
        <w:tc>
          <w:tcPr>
            <w:tcW w:w="3528" w:type="dxa"/>
          </w:tcPr>
          <w:p w14:paraId="6667BDBD" w14:textId="77777777" w:rsidR="004A7D6F" w:rsidRPr="00FA22D3" w:rsidRDefault="004A7D6F" w:rsidP="00082B18">
            <w:pPr>
              <w:pStyle w:val="TAL"/>
              <w:rPr>
                <w:lang w:eastAsia="ja-JP"/>
              </w:rPr>
            </w:pPr>
            <w:r w:rsidRPr="00FA22D3">
              <w:t>maxnoofEPLMNsPlusOne</w:t>
            </w:r>
          </w:p>
        </w:tc>
        <w:tc>
          <w:tcPr>
            <w:tcW w:w="6192" w:type="dxa"/>
          </w:tcPr>
          <w:p w14:paraId="34E6DB45" w14:textId="77777777" w:rsidR="004A7D6F" w:rsidRPr="00FA22D3" w:rsidRDefault="004A7D6F" w:rsidP="00082B18">
            <w:pPr>
              <w:pStyle w:val="TAL"/>
              <w:rPr>
                <w:rFonts w:cs="Arial"/>
                <w:lang w:eastAsia="ja-JP"/>
              </w:rPr>
            </w:pPr>
            <w:r w:rsidRPr="00FA22D3">
              <w:rPr>
                <w:rFonts w:cs="Arial"/>
                <w:lang w:eastAsia="ja-JP"/>
              </w:rPr>
              <w:t>Maximum no. of allowed PLMNs. Value is 16.</w:t>
            </w:r>
          </w:p>
        </w:tc>
      </w:tr>
      <w:tr w:rsidR="004A7D6F" w:rsidRPr="00FA22D3" w14:paraId="184C0A8B" w14:textId="77777777" w:rsidTr="00082B18">
        <w:tc>
          <w:tcPr>
            <w:tcW w:w="3528" w:type="dxa"/>
          </w:tcPr>
          <w:p w14:paraId="42876F20" w14:textId="77777777" w:rsidR="004A7D6F" w:rsidRPr="00FA22D3" w:rsidRDefault="004A7D6F" w:rsidP="00082B18">
            <w:pPr>
              <w:pStyle w:val="TAL"/>
              <w:rPr>
                <w:lang w:eastAsia="ja-JP"/>
              </w:rPr>
            </w:pPr>
            <w:r w:rsidRPr="00FA22D3">
              <w:rPr>
                <w:rFonts w:eastAsia="MS Mincho" w:cs="Arial"/>
                <w:lang w:eastAsia="ja-JP"/>
              </w:rPr>
              <w:t>maxnoofForbTACs</w:t>
            </w:r>
          </w:p>
        </w:tc>
        <w:tc>
          <w:tcPr>
            <w:tcW w:w="6192" w:type="dxa"/>
          </w:tcPr>
          <w:p w14:paraId="60BEF1B8" w14:textId="77777777" w:rsidR="004A7D6F" w:rsidRPr="00FA22D3" w:rsidRDefault="004A7D6F" w:rsidP="00082B18">
            <w:pPr>
              <w:pStyle w:val="TAL"/>
              <w:rPr>
                <w:rFonts w:cs="Arial"/>
                <w:lang w:eastAsia="ja-JP"/>
              </w:rPr>
            </w:pPr>
            <w:r w:rsidRPr="00FA22D3">
              <w:rPr>
                <w:rFonts w:cs="Arial"/>
                <w:lang w:eastAsia="ja-JP"/>
              </w:rPr>
              <w:t>Maximum no. of forbidden Tracking Area Codes. Value is 4096.</w:t>
            </w:r>
          </w:p>
        </w:tc>
      </w:tr>
      <w:tr w:rsidR="004A7D6F" w:rsidRPr="00FA22D3" w14:paraId="100951A5" w14:textId="77777777" w:rsidTr="00082B18">
        <w:tc>
          <w:tcPr>
            <w:tcW w:w="3528" w:type="dxa"/>
          </w:tcPr>
          <w:p w14:paraId="383D4326" w14:textId="77777777" w:rsidR="004A7D6F" w:rsidRPr="00FA22D3" w:rsidRDefault="004A7D6F" w:rsidP="00082B18">
            <w:pPr>
              <w:pStyle w:val="TAL"/>
              <w:rPr>
                <w:lang w:eastAsia="ja-JP"/>
              </w:rPr>
            </w:pPr>
            <w:r w:rsidRPr="00FA22D3">
              <w:rPr>
                <w:rFonts w:eastAsia="MS Mincho" w:cs="Arial"/>
                <w:lang w:eastAsia="ja-JP"/>
              </w:rPr>
              <w:t>maxnoofAllowedAreas</w:t>
            </w:r>
          </w:p>
        </w:tc>
        <w:tc>
          <w:tcPr>
            <w:tcW w:w="6192" w:type="dxa"/>
          </w:tcPr>
          <w:p w14:paraId="2145DBAD" w14:textId="77777777" w:rsidR="004A7D6F" w:rsidRPr="00FA22D3" w:rsidRDefault="004A7D6F" w:rsidP="00082B18">
            <w:pPr>
              <w:pStyle w:val="TAL"/>
              <w:rPr>
                <w:rFonts w:cs="Arial"/>
                <w:lang w:eastAsia="ja-JP"/>
              </w:rPr>
            </w:pPr>
            <w:r w:rsidRPr="00FA22D3">
              <w:rPr>
                <w:rFonts w:cs="Arial"/>
                <w:lang w:eastAsia="ja-JP"/>
              </w:rPr>
              <w:t>Maximum no. of allowed or not allowed Tracking Areas. Value is 16.</w:t>
            </w:r>
          </w:p>
        </w:tc>
      </w:tr>
    </w:tbl>
    <w:p w14:paraId="508DD998" w14:textId="77777777" w:rsidR="004A7D6F" w:rsidRPr="00FA22D3" w:rsidRDefault="004A7D6F" w:rsidP="004A7D6F"/>
    <w:p w14:paraId="6CE16DF7" w14:textId="77777777" w:rsidR="004A7D6F" w:rsidRPr="00FA22D3" w:rsidRDefault="004A7D6F" w:rsidP="004A7D6F">
      <w:pPr>
        <w:pStyle w:val="Heading4"/>
        <w:rPr>
          <w:rFonts w:eastAsia="Batang"/>
        </w:rPr>
      </w:pPr>
      <w:bookmarkStart w:id="758" w:name="_Toc5694478"/>
      <w:r w:rsidRPr="00FA22D3">
        <w:rPr>
          <w:rFonts w:eastAsia="Batang"/>
        </w:rPr>
        <w:t>9.3.1.86</w:t>
      </w:r>
      <w:r w:rsidRPr="00FA22D3">
        <w:rPr>
          <w:rFonts w:eastAsia="Batang"/>
        </w:rPr>
        <w:tab/>
      </w:r>
      <w:r w:rsidRPr="00FA22D3">
        <w:t>UE Security Capabilities</w:t>
      </w:r>
      <w:bookmarkEnd w:id="758"/>
    </w:p>
    <w:p w14:paraId="1F447D17" w14:textId="77777777" w:rsidR="004A7D6F" w:rsidRPr="00FA22D3" w:rsidRDefault="004A7D6F" w:rsidP="004A7D6F">
      <w:r w:rsidRPr="00FA22D3">
        <w:t>This 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308D0FC1" w14:textId="77777777" w:rsidTr="00082B18">
        <w:tc>
          <w:tcPr>
            <w:tcW w:w="2448" w:type="dxa"/>
          </w:tcPr>
          <w:p w14:paraId="217FA59D"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39012BBD"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7CF7B1DF"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456FAB6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680F5DC4"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21BF377" w14:textId="77777777" w:rsidTr="00082B18">
        <w:tc>
          <w:tcPr>
            <w:tcW w:w="2448" w:type="dxa"/>
          </w:tcPr>
          <w:p w14:paraId="2EA23A01" w14:textId="77777777" w:rsidR="004A7D6F" w:rsidRPr="00FA22D3" w:rsidRDefault="004A7D6F" w:rsidP="00082B18">
            <w:pPr>
              <w:pStyle w:val="TAL"/>
              <w:rPr>
                <w:rFonts w:cs="Arial"/>
                <w:lang w:eastAsia="ja-JP"/>
              </w:rPr>
            </w:pPr>
            <w:r w:rsidRPr="00FA22D3">
              <w:rPr>
                <w:rFonts w:cs="Arial"/>
                <w:bCs/>
                <w:lang w:eastAsia="ja-JP"/>
              </w:rPr>
              <w:t>NR Encryption Algorithms</w:t>
            </w:r>
          </w:p>
        </w:tc>
        <w:tc>
          <w:tcPr>
            <w:tcW w:w="1080" w:type="dxa"/>
          </w:tcPr>
          <w:p w14:paraId="2097F881"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012532ED" w14:textId="77777777" w:rsidR="004A7D6F" w:rsidRPr="00FA22D3" w:rsidRDefault="004A7D6F" w:rsidP="00082B18">
            <w:pPr>
              <w:pStyle w:val="TAL"/>
              <w:rPr>
                <w:i/>
                <w:lang w:eastAsia="ja-JP"/>
              </w:rPr>
            </w:pPr>
          </w:p>
        </w:tc>
        <w:tc>
          <w:tcPr>
            <w:tcW w:w="1872" w:type="dxa"/>
          </w:tcPr>
          <w:p w14:paraId="0B1F5B35" w14:textId="77777777" w:rsidR="004A7D6F" w:rsidRPr="00FA22D3" w:rsidRDefault="004A7D6F" w:rsidP="00082B18">
            <w:pPr>
              <w:pStyle w:val="TAL"/>
              <w:rPr>
                <w:rFonts w:cs="Arial"/>
                <w:lang w:eastAsia="ja-JP"/>
              </w:rPr>
            </w:pPr>
            <w:r w:rsidRPr="00FA22D3">
              <w:rPr>
                <w:rFonts w:cs="Arial"/>
              </w:rPr>
              <w:t>BIT STRING</w:t>
            </w:r>
            <w:r w:rsidRPr="00FA22D3">
              <w:rPr>
                <w:rFonts w:cs="Arial"/>
                <w:lang w:eastAsia="ja-JP"/>
              </w:rPr>
              <w:t xml:space="preserve"> (SIZE(16, …))</w:t>
            </w:r>
          </w:p>
        </w:tc>
        <w:tc>
          <w:tcPr>
            <w:tcW w:w="2880" w:type="dxa"/>
          </w:tcPr>
          <w:p w14:paraId="4CFAC111" w14:textId="77777777" w:rsidR="004A7D6F" w:rsidRPr="00FA22D3" w:rsidRDefault="004A7D6F" w:rsidP="00082B18">
            <w:pPr>
              <w:pStyle w:val="TAL"/>
              <w:rPr>
                <w:lang w:eastAsia="ja-JP"/>
              </w:rPr>
            </w:pPr>
            <w:r w:rsidRPr="00FA22D3">
              <w:rPr>
                <w:lang w:eastAsia="ja-JP"/>
              </w:rPr>
              <w:t>Each position in the bitmap represents an encryption algorithm:</w:t>
            </w:r>
          </w:p>
          <w:p w14:paraId="4ACD9316" w14:textId="77777777" w:rsidR="004A7D6F" w:rsidRPr="00FA22D3" w:rsidRDefault="004A7D6F" w:rsidP="00082B18">
            <w:pPr>
              <w:pStyle w:val="TAL"/>
              <w:rPr>
                <w:lang w:eastAsia="ja-JP"/>
              </w:rPr>
            </w:pPr>
            <w:r w:rsidRPr="00FA22D3">
              <w:rPr>
                <w:lang w:eastAsia="ja-JP"/>
              </w:rPr>
              <w:t>"all bits equal to 0" – UE supports no other algorithm than NEA0,</w:t>
            </w:r>
          </w:p>
          <w:p w14:paraId="4B909659" w14:textId="77777777" w:rsidR="004A7D6F" w:rsidRPr="00FA22D3" w:rsidRDefault="004A7D6F" w:rsidP="00082B18">
            <w:pPr>
              <w:pStyle w:val="TAL"/>
              <w:rPr>
                <w:lang w:eastAsia="ja-JP"/>
              </w:rPr>
            </w:pPr>
            <w:r w:rsidRPr="00FA22D3">
              <w:rPr>
                <w:lang w:eastAsia="ja-JP"/>
              </w:rPr>
              <w:t>"first bit" – 128-NEA1,</w:t>
            </w:r>
          </w:p>
          <w:p w14:paraId="04E4A8A1" w14:textId="77777777" w:rsidR="004A7D6F" w:rsidRPr="00FA22D3" w:rsidRDefault="004A7D6F" w:rsidP="00082B18">
            <w:pPr>
              <w:pStyle w:val="TAL"/>
              <w:rPr>
                <w:lang w:eastAsia="ja-JP"/>
              </w:rPr>
            </w:pPr>
            <w:r w:rsidRPr="00FA22D3">
              <w:rPr>
                <w:lang w:eastAsia="ja-JP"/>
              </w:rPr>
              <w:t>"second bit" – 128-NEA2,</w:t>
            </w:r>
          </w:p>
          <w:p w14:paraId="5325E93A" w14:textId="77777777" w:rsidR="004A7D6F" w:rsidRPr="00FA22D3" w:rsidRDefault="004A7D6F" w:rsidP="00082B18">
            <w:pPr>
              <w:pStyle w:val="TAL"/>
              <w:rPr>
                <w:lang w:eastAsia="ja-JP"/>
              </w:rPr>
            </w:pPr>
            <w:r w:rsidRPr="00FA22D3">
              <w:rPr>
                <w:lang w:eastAsia="ja-JP"/>
              </w:rPr>
              <w:t>"third bit" – 128-NEA3,</w:t>
            </w:r>
          </w:p>
          <w:p w14:paraId="70712D82" w14:textId="77777777" w:rsidR="004A7D6F" w:rsidRPr="00FA22D3" w:rsidRDefault="004A7D6F" w:rsidP="00082B18">
            <w:pPr>
              <w:pStyle w:val="TAL"/>
              <w:rPr>
                <w:lang w:eastAsia="ja-JP"/>
              </w:rPr>
            </w:pPr>
            <w:r w:rsidRPr="00FA22D3">
              <w:rPr>
                <w:lang w:eastAsia="ja-JP"/>
              </w:rPr>
              <w:t>other bits reserved for future use.</w:t>
            </w:r>
            <w:r w:rsidRPr="00FA22D3">
              <w:rPr>
                <w:snapToGrid w:val="0"/>
                <w:lang w:eastAsia="ja-JP"/>
              </w:rPr>
              <w:t xml:space="preserve"> </w:t>
            </w:r>
            <w:r w:rsidRPr="00FA22D3">
              <w:rPr>
                <w:lang w:eastAsia="ja-JP"/>
              </w:rPr>
              <w:t>Value '1' indicates support and value '0' indicates no support of the algorithm.</w:t>
            </w:r>
          </w:p>
          <w:p w14:paraId="40EBD375" w14:textId="77777777" w:rsidR="004A7D6F" w:rsidRPr="00FA22D3" w:rsidRDefault="004A7D6F" w:rsidP="00082B18">
            <w:pPr>
              <w:pStyle w:val="TAL"/>
              <w:rPr>
                <w:lang w:eastAsia="ja-JP"/>
              </w:rPr>
            </w:pPr>
            <w:r w:rsidRPr="00FA22D3">
              <w:rPr>
                <w:lang w:eastAsia="ja-JP"/>
              </w:rPr>
              <w:t>Algorithms are defined in TS 33.501 [13].</w:t>
            </w:r>
          </w:p>
        </w:tc>
      </w:tr>
      <w:tr w:rsidR="004A7D6F" w:rsidRPr="00FA22D3" w14:paraId="379D074A" w14:textId="77777777" w:rsidTr="00082B18">
        <w:tc>
          <w:tcPr>
            <w:tcW w:w="2448" w:type="dxa"/>
          </w:tcPr>
          <w:p w14:paraId="7557EC67" w14:textId="77777777" w:rsidR="004A7D6F" w:rsidRPr="00FA22D3" w:rsidRDefault="004A7D6F" w:rsidP="00082B18">
            <w:pPr>
              <w:pStyle w:val="TAL"/>
            </w:pPr>
            <w:r w:rsidRPr="00FA22D3">
              <w:rPr>
                <w:rFonts w:cs="Arial"/>
                <w:bCs/>
                <w:lang w:eastAsia="ja-JP"/>
              </w:rPr>
              <w:t>NR Integrity Protection Algorithms</w:t>
            </w:r>
          </w:p>
        </w:tc>
        <w:tc>
          <w:tcPr>
            <w:tcW w:w="1080" w:type="dxa"/>
          </w:tcPr>
          <w:p w14:paraId="491512E5" w14:textId="77777777" w:rsidR="004A7D6F" w:rsidRPr="00FA22D3" w:rsidRDefault="004A7D6F" w:rsidP="00082B18">
            <w:pPr>
              <w:pStyle w:val="TAL"/>
              <w:rPr>
                <w:szCs w:val="22"/>
              </w:rPr>
            </w:pPr>
            <w:r w:rsidRPr="00FA22D3">
              <w:rPr>
                <w:rFonts w:cs="Arial"/>
                <w:lang w:eastAsia="ja-JP"/>
              </w:rPr>
              <w:t>M</w:t>
            </w:r>
          </w:p>
        </w:tc>
        <w:tc>
          <w:tcPr>
            <w:tcW w:w="1440" w:type="dxa"/>
          </w:tcPr>
          <w:p w14:paraId="4882AF30" w14:textId="77777777" w:rsidR="004A7D6F" w:rsidRPr="00FA22D3" w:rsidRDefault="004A7D6F" w:rsidP="00082B18">
            <w:pPr>
              <w:pStyle w:val="TAL"/>
              <w:rPr>
                <w:i/>
                <w:lang w:eastAsia="ja-JP"/>
              </w:rPr>
            </w:pPr>
          </w:p>
        </w:tc>
        <w:tc>
          <w:tcPr>
            <w:tcW w:w="1872" w:type="dxa"/>
          </w:tcPr>
          <w:p w14:paraId="58878FAA" w14:textId="77777777" w:rsidR="004A7D6F" w:rsidRPr="00FA22D3" w:rsidRDefault="004A7D6F" w:rsidP="00082B18">
            <w:pPr>
              <w:pStyle w:val="TAL"/>
              <w:rPr>
                <w:szCs w:val="22"/>
              </w:rPr>
            </w:pPr>
            <w:r w:rsidRPr="00FA22D3">
              <w:rPr>
                <w:rFonts w:cs="Arial"/>
              </w:rPr>
              <w:t>BIT STRING</w:t>
            </w:r>
            <w:r w:rsidRPr="00FA22D3">
              <w:rPr>
                <w:rFonts w:cs="Arial"/>
                <w:lang w:eastAsia="ja-JP"/>
              </w:rPr>
              <w:t xml:space="preserve"> (SIZE(16, …))</w:t>
            </w:r>
          </w:p>
        </w:tc>
        <w:tc>
          <w:tcPr>
            <w:tcW w:w="2880" w:type="dxa"/>
          </w:tcPr>
          <w:p w14:paraId="639F54AE" w14:textId="77777777" w:rsidR="004A7D6F" w:rsidRPr="00FA22D3" w:rsidRDefault="004A7D6F" w:rsidP="00082B18">
            <w:pPr>
              <w:pStyle w:val="TAL"/>
              <w:rPr>
                <w:lang w:eastAsia="ja-JP"/>
              </w:rPr>
            </w:pPr>
            <w:r w:rsidRPr="00FA22D3">
              <w:rPr>
                <w:lang w:eastAsia="ja-JP"/>
              </w:rPr>
              <w:t>Each position in the bitmap represents an integrity protection</w:t>
            </w:r>
            <w:r w:rsidRPr="00FA22D3">
              <w:rPr>
                <w:snapToGrid w:val="0"/>
                <w:lang w:eastAsia="ja-JP"/>
              </w:rPr>
              <w:t xml:space="preserve"> </w:t>
            </w:r>
            <w:r w:rsidRPr="00FA22D3">
              <w:rPr>
                <w:lang w:eastAsia="ja-JP"/>
              </w:rPr>
              <w:t>algorithm:</w:t>
            </w:r>
          </w:p>
          <w:p w14:paraId="728094F0" w14:textId="77777777" w:rsidR="004A7D6F" w:rsidRPr="00FA22D3" w:rsidRDefault="004A7D6F" w:rsidP="00082B18">
            <w:pPr>
              <w:pStyle w:val="TAL"/>
              <w:rPr>
                <w:lang w:eastAsia="ja-JP"/>
              </w:rPr>
            </w:pPr>
            <w:r w:rsidRPr="00FA22D3">
              <w:rPr>
                <w:lang w:eastAsia="ja-JP"/>
              </w:rPr>
              <w:t>"all bits equal to 0" – UE supports no other algorithm than NIA0,</w:t>
            </w:r>
          </w:p>
          <w:p w14:paraId="49DEB372" w14:textId="77777777" w:rsidR="004A7D6F" w:rsidRPr="00FA22D3" w:rsidRDefault="004A7D6F" w:rsidP="00082B18">
            <w:pPr>
              <w:pStyle w:val="TAL"/>
              <w:rPr>
                <w:lang w:eastAsia="ja-JP"/>
              </w:rPr>
            </w:pPr>
            <w:r w:rsidRPr="00FA22D3">
              <w:rPr>
                <w:lang w:eastAsia="ja-JP"/>
              </w:rPr>
              <w:t>"first bit" – 128-</w:t>
            </w:r>
            <w:r w:rsidRPr="00FA22D3">
              <w:t>N</w:t>
            </w:r>
            <w:r w:rsidRPr="00FA22D3">
              <w:rPr>
                <w:lang w:eastAsia="ja-JP"/>
              </w:rPr>
              <w:t>IA1,</w:t>
            </w:r>
          </w:p>
          <w:p w14:paraId="7F970AC8" w14:textId="77777777" w:rsidR="004A7D6F" w:rsidRPr="00FA22D3" w:rsidRDefault="004A7D6F" w:rsidP="00082B18">
            <w:pPr>
              <w:pStyle w:val="TAL"/>
              <w:rPr>
                <w:lang w:eastAsia="ja-JP"/>
              </w:rPr>
            </w:pPr>
            <w:r w:rsidRPr="00FA22D3">
              <w:rPr>
                <w:lang w:eastAsia="ja-JP"/>
              </w:rPr>
              <w:t>"second bit" – 128-</w:t>
            </w:r>
            <w:r w:rsidRPr="00FA22D3">
              <w:t>N</w:t>
            </w:r>
            <w:r w:rsidRPr="00FA22D3">
              <w:rPr>
                <w:lang w:eastAsia="ja-JP"/>
              </w:rPr>
              <w:t>IA2,</w:t>
            </w:r>
          </w:p>
          <w:p w14:paraId="608589D9" w14:textId="77777777" w:rsidR="004A7D6F" w:rsidRPr="00FA22D3" w:rsidRDefault="004A7D6F" w:rsidP="00082B18">
            <w:pPr>
              <w:pStyle w:val="TAL"/>
              <w:rPr>
                <w:lang w:eastAsia="ja-JP"/>
              </w:rPr>
            </w:pPr>
            <w:r w:rsidRPr="00FA22D3">
              <w:rPr>
                <w:lang w:eastAsia="ja-JP"/>
              </w:rPr>
              <w:t>"third bit" – 128-NIA3,</w:t>
            </w:r>
          </w:p>
          <w:p w14:paraId="7E0638F2" w14:textId="77777777" w:rsidR="004A7D6F" w:rsidRPr="00FA22D3" w:rsidRDefault="004A7D6F" w:rsidP="00082B18">
            <w:pPr>
              <w:pStyle w:val="TAL"/>
              <w:rPr>
                <w:lang w:eastAsia="ja-JP"/>
              </w:rPr>
            </w:pPr>
            <w:r w:rsidRPr="00FA22D3">
              <w:rPr>
                <w:lang w:eastAsia="ja-JP"/>
              </w:rPr>
              <w:t>other bits reserved for future use.</w:t>
            </w:r>
          </w:p>
          <w:p w14:paraId="4FC3AA6D" w14:textId="77777777" w:rsidR="004A7D6F" w:rsidRPr="00FA22D3" w:rsidRDefault="004A7D6F" w:rsidP="00082B18">
            <w:pPr>
              <w:pStyle w:val="TAL"/>
              <w:rPr>
                <w:lang w:eastAsia="ja-JP"/>
              </w:rPr>
            </w:pPr>
            <w:r w:rsidRPr="00FA22D3">
              <w:rPr>
                <w:lang w:eastAsia="ja-JP"/>
              </w:rPr>
              <w:t>Value '1' indicates support and value '0' indicates no support of the algorithm.</w:t>
            </w:r>
          </w:p>
          <w:p w14:paraId="206E0405" w14:textId="77777777" w:rsidR="004A7D6F" w:rsidRPr="00FA22D3" w:rsidRDefault="004A7D6F" w:rsidP="00082B18">
            <w:pPr>
              <w:pStyle w:val="TAL"/>
              <w:rPr>
                <w:szCs w:val="22"/>
              </w:rPr>
            </w:pPr>
            <w:r w:rsidRPr="00FA22D3">
              <w:rPr>
                <w:lang w:eastAsia="ja-JP"/>
              </w:rPr>
              <w:t>Algorithms are defined in TS 33.501 [13].</w:t>
            </w:r>
          </w:p>
        </w:tc>
      </w:tr>
      <w:tr w:rsidR="004A7D6F" w:rsidRPr="00FA22D3" w14:paraId="6655B203" w14:textId="77777777" w:rsidTr="00082B18">
        <w:tc>
          <w:tcPr>
            <w:tcW w:w="2448" w:type="dxa"/>
          </w:tcPr>
          <w:p w14:paraId="1E2D62B3" w14:textId="77777777" w:rsidR="004A7D6F" w:rsidRPr="00FA22D3" w:rsidRDefault="004A7D6F" w:rsidP="00082B18">
            <w:pPr>
              <w:pStyle w:val="TAL"/>
            </w:pPr>
            <w:r w:rsidRPr="00FA22D3">
              <w:rPr>
                <w:rFonts w:cs="Arial"/>
                <w:bCs/>
                <w:lang w:eastAsia="ja-JP"/>
              </w:rPr>
              <w:t>E-UTRA Encryption Algorithms</w:t>
            </w:r>
          </w:p>
        </w:tc>
        <w:tc>
          <w:tcPr>
            <w:tcW w:w="1080" w:type="dxa"/>
          </w:tcPr>
          <w:p w14:paraId="4E302513" w14:textId="77777777" w:rsidR="004A7D6F" w:rsidRPr="00FA22D3" w:rsidRDefault="004A7D6F" w:rsidP="00082B18">
            <w:pPr>
              <w:pStyle w:val="TAL"/>
              <w:rPr>
                <w:szCs w:val="22"/>
              </w:rPr>
            </w:pPr>
            <w:r w:rsidRPr="00FA22D3">
              <w:rPr>
                <w:rFonts w:cs="Arial"/>
                <w:lang w:eastAsia="ja-JP"/>
              </w:rPr>
              <w:t>M</w:t>
            </w:r>
          </w:p>
        </w:tc>
        <w:tc>
          <w:tcPr>
            <w:tcW w:w="1440" w:type="dxa"/>
          </w:tcPr>
          <w:p w14:paraId="280B1EA6" w14:textId="77777777" w:rsidR="004A7D6F" w:rsidRPr="00FA22D3" w:rsidRDefault="004A7D6F" w:rsidP="00082B18">
            <w:pPr>
              <w:pStyle w:val="TAL"/>
              <w:rPr>
                <w:i/>
                <w:lang w:eastAsia="ja-JP"/>
              </w:rPr>
            </w:pPr>
          </w:p>
        </w:tc>
        <w:tc>
          <w:tcPr>
            <w:tcW w:w="1872" w:type="dxa"/>
          </w:tcPr>
          <w:p w14:paraId="4DA38A7D" w14:textId="77777777" w:rsidR="004A7D6F" w:rsidRPr="00FA22D3" w:rsidRDefault="004A7D6F" w:rsidP="00082B18">
            <w:pPr>
              <w:pStyle w:val="TAL"/>
              <w:rPr>
                <w:szCs w:val="22"/>
              </w:rPr>
            </w:pPr>
            <w:r w:rsidRPr="00FA22D3">
              <w:rPr>
                <w:rFonts w:cs="Arial"/>
              </w:rPr>
              <w:t>BIT STRING</w:t>
            </w:r>
            <w:r w:rsidRPr="00FA22D3">
              <w:rPr>
                <w:rFonts w:cs="Arial"/>
                <w:lang w:eastAsia="ja-JP"/>
              </w:rPr>
              <w:t xml:space="preserve"> (SIZE(16, …))</w:t>
            </w:r>
          </w:p>
        </w:tc>
        <w:tc>
          <w:tcPr>
            <w:tcW w:w="2880" w:type="dxa"/>
          </w:tcPr>
          <w:p w14:paraId="1604C27E" w14:textId="77777777" w:rsidR="004A7D6F" w:rsidRPr="00FA22D3" w:rsidRDefault="004A7D6F" w:rsidP="00082B18">
            <w:pPr>
              <w:pStyle w:val="TAL"/>
              <w:rPr>
                <w:lang w:eastAsia="ja-JP"/>
              </w:rPr>
            </w:pPr>
            <w:r w:rsidRPr="00FA22D3">
              <w:rPr>
                <w:lang w:eastAsia="ja-JP"/>
              </w:rPr>
              <w:t>Each position in the bitmap represents an encryption algorithm:</w:t>
            </w:r>
          </w:p>
          <w:p w14:paraId="4FA61086" w14:textId="77777777" w:rsidR="004A7D6F" w:rsidRPr="00FA22D3" w:rsidRDefault="004A7D6F" w:rsidP="00082B18">
            <w:pPr>
              <w:pStyle w:val="TAL"/>
              <w:rPr>
                <w:lang w:eastAsia="ja-JP"/>
              </w:rPr>
            </w:pPr>
            <w:r w:rsidRPr="00FA22D3">
              <w:rPr>
                <w:lang w:eastAsia="ja-JP"/>
              </w:rPr>
              <w:t>"all bits equal to 0" – UE supports no other algorithm than EEA0,</w:t>
            </w:r>
          </w:p>
          <w:p w14:paraId="30D4B9B9" w14:textId="77777777" w:rsidR="004A7D6F" w:rsidRPr="00FA22D3" w:rsidRDefault="004A7D6F" w:rsidP="00082B18">
            <w:pPr>
              <w:pStyle w:val="TAL"/>
              <w:rPr>
                <w:lang w:eastAsia="ja-JP"/>
              </w:rPr>
            </w:pPr>
            <w:r w:rsidRPr="00FA22D3">
              <w:rPr>
                <w:lang w:eastAsia="ja-JP"/>
              </w:rPr>
              <w:t>"first bit" – 128-EEA1,</w:t>
            </w:r>
          </w:p>
          <w:p w14:paraId="6BE5CE43" w14:textId="77777777" w:rsidR="004A7D6F" w:rsidRPr="00FA22D3" w:rsidRDefault="004A7D6F" w:rsidP="00082B18">
            <w:pPr>
              <w:pStyle w:val="TAL"/>
              <w:rPr>
                <w:lang w:eastAsia="ja-JP"/>
              </w:rPr>
            </w:pPr>
            <w:r w:rsidRPr="00FA22D3">
              <w:rPr>
                <w:lang w:eastAsia="ja-JP"/>
              </w:rPr>
              <w:t>"second bit" – 128-EEA2,</w:t>
            </w:r>
          </w:p>
          <w:p w14:paraId="6A26DB4C" w14:textId="77777777" w:rsidR="004A7D6F" w:rsidRPr="00FA22D3" w:rsidRDefault="004A7D6F" w:rsidP="00082B18">
            <w:pPr>
              <w:pStyle w:val="TAL"/>
              <w:rPr>
                <w:lang w:eastAsia="ja-JP"/>
              </w:rPr>
            </w:pPr>
            <w:r w:rsidRPr="00FA22D3">
              <w:rPr>
                <w:lang w:eastAsia="ja-JP"/>
              </w:rPr>
              <w:t>"third bit" – 128-EEA3,</w:t>
            </w:r>
          </w:p>
          <w:p w14:paraId="6FB7CF4B" w14:textId="77777777" w:rsidR="004A7D6F" w:rsidRPr="00FA22D3" w:rsidRDefault="004A7D6F" w:rsidP="00082B18">
            <w:pPr>
              <w:pStyle w:val="TAL"/>
              <w:rPr>
                <w:lang w:eastAsia="ja-JP"/>
              </w:rPr>
            </w:pPr>
            <w:r w:rsidRPr="00FA22D3">
              <w:rPr>
                <w:lang w:eastAsia="ja-JP"/>
              </w:rPr>
              <w:t>other bits reserved for future use. Value '1' indicates support and value '0' indicates no support of the algorithm.</w:t>
            </w:r>
          </w:p>
          <w:p w14:paraId="79986488" w14:textId="77777777" w:rsidR="004A7D6F" w:rsidRPr="00FA22D3" w:rsidRDefault="004A7D6F" w:rsidP="00082B18">
            <w:pPr>
              <w:pStyle w:val="TAL"/>
              <w:rPr>
                <w:szCs w:val="22"/>
              </w:rPr>
            </w:pPr>
            <w:r w:rsidRPr="00FA22D3">
              <w:rPr>
                <w:lang w:eastAsia="ja-JP"/>
              </w:rPr>
              <w:t>Algorithms are defined in TS 33.401 [27].</w:t>
            </w:r>
          </w:p>
        </w:tc>
      </w:tr>
      <w:tr w:rsidR="004A7D6F" w:rsidRPr="00FA22D3" w14:paraId="0AF1F41D" w14:textId="77777777" w:rsidTr="00082B18">
        <w:tc>
          <w:tcPr>
            <w:tcW w:w="2448" w:type="dxa"/>
          </w:tcPr>
          <w:p w14:paraId="009AF9A1" w14:textId="77777777" w:rsidR="004A7D6F" w:rsidRPr="00FA22D3" w:rsidRDefault="004A7D6F" w:rsidP="00082B18">
            <w:pPr>
              <w:pStyle w:val="TAL"/>
            </w:pPr>
            <w:r w:rsidRPr="00FA22D3">
              <w:rPr>
                <w:rFonts w:cs="Arial"/>
                <w:bCs/>
                <w:lang w:eastAsia="ja-JP"/>
              </w:rPr>
              <w:t>E-UTRA Integrity Protection Algorithms</w:t>
            </w:r>
          </w:p>
        </w:tc>
        <w:tc>
          <w:tcPr>
            <w:tcW w:w="1080" w:type="dxa"/>
          </w:tcPr>
          <w:p w14:paraId="5467557A" w14:textId="77777777" w:rsidR="004A7D6F" w:rsidRPr="00FA22D3" w:rsidRDefault="004A7D6F" w:rsidP="00082B18">
            <w:pPr>
              <w:pStyle w:val="TAL"/>
              <w:rPr>
                <w:szCs w:val="22"/>
              </w:rPr>
            </w:pPr>
            <w:r w:rsidRPr="00FA22D3">
              <w:rPr>
                <w:rFonts w:cs="Arial"/>
                <w:lang w:eastAsia="ja-JP"/>
              </w:rPr>
              <w:t>M</w:t>
            </w:r>
          </w:p>
        </w:tc>
        <w:tc>
          <w:tcPr>
            <w:tcW w:w="1440" w:type="dxa"/>
          </w:tcPr>
          <w:p w14:paraId="1B4707CF" w14:textId="77777777" w:rsidR="004A7D6F" w:rsidRPr="00FA22D3" w:rsidRDefault="004A7D6F" w:rsidP="00082B18">
            <w:pPr>
              <w:pStyle w:val="TAL"/>
              <w:rPr>
                <w:i/>
                <w:lang w:eastAsia="ja-JP"/>
              </w:rPr>
            </w:pPr>
          </w:p>
        </w:tc>
        <w:tc>
          <w:tcPr>
            <w:tcW w:w="1872" w:type="dxa"/>
          </w:tcPr>
          <w:p w14:paraId="0F035104" w14:textId="77777777" w:rsidR="004A7D6F" w:rsidRPr="00FA22D3" w:rsidRDefault="004A7D6F" w:rsidP="00082B18">
            <w:pPr>
              <w:pStyle w:val="TAL"/>
              <w:rPr>
                <w:szCs w:val="22"/>
              </w:rPr>
            </w:pPr>
            <w:r w:rsidRPr="00FA22D3">
              <w:rPr>
                <w:rFonts w:cs="Arial"/>
              </w:rPr>
              <w:t>BIT STRING</w:t>
            </w:r>
            <w:r w:rsidRPr="00FA22D3">
              <w:rPr>
                <w:rFonts w:cs="Arial"/>
                <w:lang w:eastAsia="ja-JP"/>
              </w:rPr>
              <w:t xml:space="preserve"> (SIZE(16, …))</w:t>
            </w:r>
          </w:p>
        </w:tc>
        <w:tc>
          <w:tcPr>
            <w:tcW w:w="2880" w:type="dxa"/>
          </w:tcPr>
          <w:p w14:paraId="0D47BE81" w14:textId="77777777" w:rsidR="004A7D6F" w:rsidRPr="00FA22D3" w:rsidRDefault="004A7D6F" w:rsidP="00082B18">
            <w:pPr>
              <w:pStyle w:val="TAL"/>
              <w:rPr>
                <w:lang w:eastAsia="ja-JP"/>
              </w:rPr>
            </w:pPr>
            <w:r w:rsidRPr="00FA22D3">
              <w:rPr>
                <w:lang w:eastAsia="ja-JP"/>
              </w:rPr>
              <w:t>Each position in the bitmap represents an encryption algorithm:</w:t>
            </w:r>
          </w:p>
          <w:p w14:paraId="1464093F" w14:textId="77777777" w:rsidR="004A7D6F" w:rsidRPr="00FA22D3" w:rsidRDefault="004A7D6F" w:rsidP="00082B18">
            <w:pPr>
              <w:pStyle w:val="TAL"/>
              <w:rPr>
                <w:lang w:eastAsia="ja-JP"/>
              </w:rPr>
            </w:pPr>
            <w:r w:rsidRPr="00FA22D3">
              <w:rPr>
                <w:lang w:eastAsia="ja-JP"/>
              </w:rPr>
              <w:t>"all bits equal to 0" – UE supports no other algorithm than EIA0,</w:t>
            </w:r>
          </w:p>
          <w:p w14:paraId="5CC37A12" w14:textId="77777777" w:rsidR="004A7D6F" w:rsidRPr="00FA22D3" w:rsidRDefault="004A7D6F" w:rsidP="00082B18">
            <w:pPr>
              <w:pStyle w:val="TAL"/>
              <w:rPr>
                <w:lang w:eastAsia="ja-JP"/>
              </w:rPr>
            </w:pPr>
            <w:r w:rsidRPr="00FA22D3">
              <w:rPr>
                <w:lang w:eastAsia="ja-JP"/>
              </w:rPr>
              <w:t>"first bit" – 128-EIA1,</w:t>
            </w:r>
          </w:p>
          <w:p w14:paraId="522EE99E" w14:textId="77777777" w:rsidR="004A7D6F" w:rsidRPr="00FA22D3" w:rsidRDefault="004A7D6F" w:rsidP="00082B18">
            <w:pPr>
              <w:pStyle w:val="TAL"/>
              <w:rPr>
                <w:lang w:eastAsia="ja-JP"/>
              </w:rPr>
            </w:pPr>
            <w:r w:rsidRPr="00FA22D3">
              <w:rPr>
                <w:lang w:eastAsia="ja-JP"/>
              </w:rPr>
              <w:t>"second bit" – 128-EIA2,</w:t>
            </w:r>
          </w:p>
          <w:p w14:paraId="6CC52D82" w14:textId="77777777" w:rsidR="004A7D6F" w:rsidRPr="00FA22D3" w:rsidRDefault="004A7D6F" w:rsidP="00082B18">
            <w:pPr>
              <w:pStyle w:val="TAL"/>
              <w:rPr>
                <w:lang w:eastAsia="ja-JP"/>
              </w:rPr>
            </w:pPr>
            <w:r w:rsidRPr="00FA22D3">
              <w:rPr>
                <w:lang w:eastAsia="ja-JP"/>
              </w:rPr>
              <w:t>"third bit" – 128-EIA3,</w:t>
            </w:r>
          </w:p>
          <w:p w14:paraId="636FCFA2" w14:textId="77777777" w:rsidR="004A7D6F" w:rsidRPr="00FA22D3" w:rsidRDefault="004A7D6F" w:rsidP="00082B18">
            <w:pPr>
              <w:pStyle w:val="TAL"/>
              <w:rPr>
                <w:lang w:eastAsia="ja-JP"/>
              </w:rPr>
            </w:pPr>
            <w:r w:rsidRPr="00FA22D3">
              <w:rPr>
                <w:lang w:eastAsia="ja-JP"/>
              </w:rPr>
              <w:t>other bits reserved for future use. Value '1' indicates support and value '0' indicates no support of the algorithm.</w:t>
            </w:r>
          </w:p>
          <w:p w14:paraId="537D59FC" w14:textId="77777777" w:rsidR="004A7D6F" w:rsidRPr="00FA22D3" w:rsidRDefault="004A7D6F" w:rsidP="00082B18">
            <w:pPr>
              <w:pStyle w:val="TAL"/>
              <w:rPr>
                <w:szCs w:val="22"/>
              </w:rPr>
            </w:pPr>
            <w:r w:rsidRPr="00FA22D3">
              <w:rPr>
                <w:lang w:eastAsia="ja-JP"/>
              </w:rPr>
              <w:t>Algorithms are defined in TS 33.401 [27].</w:t>
            </w:r>
          </w:p>
        </w:tc>
      </w:tr>
    </w:tbl>
    <w:p w14:paraId="7F2EAEA9" w14:textId="77777777" w:rsidR="004A7D6F" w:rsidRPr="00FA22D3" w:rsidRDefault="004A7D6F" w:rsidP="004A7D6F"/>
    <w:p w14:paraId="3CEF7717" w14:textId="77777777" w:rsidR="004A7D6F" w:rsidRPr="00FA22D3" w:rsidRDefault="004A7D6F" w:rsidP="004A7D6F">
      <w:pPr>
        <w:pStyle w:val="Heading4"/>
        <w:rPr>
          <w:rFonts w:eastAsia="Batang"/>
        </w:rPr>
      </w:pPr>
      <w:bookmarkStart w:id="759" w:name="_Toc5694479"/>
      <w:r w:rsidRPr="00FA22D3">
        <w:rPr>
          <w:rFonts w:eastAsia="Batang"/>
        </w:rPr>
        <w:t>9.3.1.87</w:t>
      </w:r>
      <w:r w:rsidRPr="00FA22D3">
        <w:rPr>
          <w:rFonts w:eastAsia="Batang"/>
        </w:rPr>
        <w:tab/>
      </w:r>
      <w:r w:rsidRPr="00FA22D3">
        <w:t>Security Key</w:t>
      </w:r>
      <w:bookmarkEnd w:id="759"/>
    </w:p>
    <w:p w14:paraId="49B88432" w14:textId="77777777" w:rsidR="004A7D6F" w:rsidRPr="00FA22D3" w:rsidRDefault="004A7D6F" w:rsidP="004A7D6F">
      <w:r w:rsidRPr="00FA22D3">
        <w:t>This IE is used to apply security in the NG-RAN for different scenarios as defined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66CD5F4" w14:textId="77777777" w:rsidTr="00082B18">
        <w:tc>
          <w:tcPr>
            <w:tcW w:w="2448" w:type="dxa"/>
          </w:tcPr>
          <w:p w14:paraId="46B46002"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10D41182"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32B06778"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47E25C2"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667B6209"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6E394213" w14:textId="77777777" w:rsidTr="00082B18">
        <w:tc>
          <w:tcPr>
            <w:tcW w:w="2448" w:type="dxa"/>
          </w:tcPr>
          <w:p w14:paraId="3858AD96" w14:textId="77777777" w:rsidR="004A7D6F" w:rsidRPr="00FA22D3" w:rsidRDefault="004A7D6F" w:rsidP="00082B18">
            <w:pPr>
              <w:pStyle w:val="TAL"/>
              <w:rPr>
                <w:rFonts w:cs="Arial"/>
                <w:lang w:eastAsia="ja-JP"/>
              </w:rPr>
            </w:pPr>
            <w:r w:rsidRPr="00FA22D3">
              <w:rPr>
                <w:rFonts w:cs="Arial"/>
              </w:rPr>
              <w:t>Security Key</w:t>
            </w:r>
          </w:p>
        </w:tc>
        <w:tc>
          <w:tcPr>
            <w:tcW w:w="1080" w:type="dxa"/>
          </w:tcPr>
          <w:p w14:paraId="3D0812F5" w14:textId="77777777" w:rsidR="004A7D6F" w:rsidRPr="00FA22D3" w:rsidRDefault="004A7D6F" w:rsidP="00082B18">
            <w:pPr>
              <w:pStyle w:val="TAL"/>
              <w:rPr>
                <w:rFonts w:cs="Arial"/>
                <w:lang w:eastAsia="ja-JP"/>
              </w:rPr>
            </w:pPr>
            <w:r w:rsidRPr="00FA22D3">
              <w:rPr>
                <w:rFonts w:cs="Arial"/>
              </w:rPr>
              <w:t>M</w:t>
            </w:r>
          </w:p>
        </w:tc>
        <w:tc>
          <w:tcPr>
            <w:tcW w:w="1440" w:type="dxa"/>
          </w:tcPr>
          <w:p w14:paraId="79CC1512" w14:textId="77777777" w:rsidR="004A7D6F" w:rsidRPr="00FA22D3" w:rsidRDefault="004A7D6F" w:rsidP="00082B18">
            <w:pPr>
              <w:pStyle w:val="TAL"/>
              <w:rPr>
                <w:i/>
                <w:lang w:eastAsia="ja-JP"/>
              </w:rPr>
            </w:pPr>
          </w:p>
        </w:tc>
        <w:tc>
          <w:tcPr>
            <w:tcW w:w="1872" w:type="dxa"/>
          </w:tcPr>
          <w:p w14:paraId="25514C1A" w14:textId="77777777" w:rsidR="004A7D6F" w:rsidRPr="00FA22D3" w:rsidRDefault="004A7D6F" w:rsidP="00082B18">
            <w:pPr>
              <w:pStyle w:val="TAL"/>
              <w:rPr>
                <w:rFonts w:cs="Arial"/>
                <w:lang w:eastAsia="ja-JP"/>
              </w:rPr>
            </w:pPr>
            <w:r w:rsidRPr="00FA22D3">
              <w:rPr>
                <w:rFonts w:cs="Arial"/>
                <w:lang w:eastAsia="ja-JP"/>
              </w:rPr>
              <w:t>BIT STRING (SIZE(256))</w:t>
            </w:r>
          </w:p>
        </w:tc>
        <w:tc>
          <w:tcPr>
            <w:tcW w:w="2880" w:type="dxa"/>
          </w:tcPr>
          <w:p w14:paraId="3AE13EF6" w14:textId="77777777" w:rsidR="004A7D6F" w:rsidRPr="00FA22D3" w:rsidRDefault="004A7D6F" w:rsidP="00082B18">
            <w:pPr>
              <w:pStyle w:val="TAL"/>
              <w:rPr>
                <w:lang w:eastAsia="ja-JP"/>
              </w:rPr>
            </w:pPr>
            <w:r w:rsidRPr="00FA22D3">
              <w:rPr>
                <w:rFonts w:cs="Arial"/>
                <w:lang w:eastAsia="ja-JP"/>
              </w:rPr>
              <w:t>Key material for NG-RAN node or Next Hop Key as defined in TS 33.501 [13]</w:t>
            </w:r>
          </w:p>
        </w:tc>
      </w:tr>
    </w:tbl>
    <w:p w14:paraId="25A8C386" w14:textId="77777777" w:rsidR="004A7D6F" w:rsidRPr="00FA22D3" w:rsidRDefault="004A7D6F" w:rsidP="004A7D6F"/>
    <w:p w14:paraId="56619F74" w14:textId="77777777" w:rsidR="004A7D6F" w:rsidRPr="00FA22D3" w:rsidRDefault="004A7D6F" w:rsidP="004A7D6F">
      <w:pPr>
        <w:pStyle w:val="Heading4"/>
        <w:rPr>
          <w:rFonts w:eastAsia="Batang"/>
        </w:rPr>
      </w:pPr>
      <w:bookmarkStart w:id="760" w:name="_Toc5694480"/>
      <w:r w:rsidRPr="00FA22D3">
        <w:rPr>
          <w:rFonts w:eastAsia="Batang"/>
        </w:rPr>
        <w:t>9.3.1.88</w:t>
      </w:r>
      <w:r w:rsidRPr="00FA22D3">
        <w:rPr>
          <w:rFonts w:eastAsia="Batang"/>
        </w:rPr>
        <w:tab/>
      </w:r>
      <w:r w:rsidRPr="00FA22D3">
        <w:t>Security Context</w:t>
      </w:r>
      <w:bookmarkEnd w:id="760"/>
    </w:p>
    <w:p w14:paraId="7A2F12AF" w14:textId="77777777" w:rsidR="004A7D6F" w:rsidRPr="00FA22D3" w:rsidRDefault="004A7D6F" w:rsidP="004A7D6F">
      <w:r w:rsidRPr="00FA22D3">
        <w:t>This IE provides security related parameters to the NG-RAN node which are used to derive security keys for user plane traffic and RRC signalling messages and for security parameter generation for subsequent mobility, see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423B6F07" w14:textId="77777777" w:rsidTr="00082B18">
        <w:tc>
          <w:tcPr>
            <w:tcW w:w="2448" w:type="dxa"/>
          </w:tcPr>
          <w:p w14:paraId="7AECB2D7"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595D844"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09693C7"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BB0026C"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5A59CDDD"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42326040" w14:textId="77777777" w:rsidTr="00082B18">
        <w:tc>
          <w:tcPr>
            <w:tcW w:w="2448" w:type="dxa"/>
          </w:tcPr>
          <w:p w14:paraId="7D1F2DEA" w14:textId="77777777" w:rsidR="004A7D6F" w:rsidRPr="00FA22D3" w:rsidRDefault="004A7D6F" w:rsidP="00082B18">
            <w:pPr>
              <w:pStyle w:val="TAL"/>
              <w:rPr>
                <w:rFonts w:cs="Arial"/>
                <w:lang w:eastAsia="ja-JP"/>
              </w:rPr>
            </w:pPr>
            <w:r w:rsidRPr="00FA22D3">
              <w:rPr>
                <w:rFonts w:cs="Arial"/>
              </w:rPr>
              <w:t>Next Hop Chaining Count</w:t>
            </w:r>
          </w:p>
        </w:tc>
        <w:tc>
          <w:tcPr>
            <w:tcW w:w="1080" w:type="dxa"/>
          </w:tcPr>
          <w:p w14:paraId="30316A10" w14:textId="77777777" w:rsidR="004A7D6F" w:rsidRPr="00FA22D3" w:rsidRDefault="004A7D6F" w:rsidP="00082B18">
            <w:pPr>
              <w:pStyle w:val="TAL"/>
              <w:rPr>
                <w:rFonts w:cs="Arial"/>
                <w:lang w:eastAsia="ja-JP"/>
              </w:rPr>
            </w:pPr>
            <w:r w:rsidRPr="00FA22D3">
              <w:rPr>
                <w:rFonts w:cs="Arial"/>
              </w:rPr>
              <w:t>M</w:t>
            </w:r>
          </w:p>
        </w:tc>
        <w:tc>
          <w:tcPr>
            <w:tcW w:w="1440" w:type="dxa"/>
          </w:tcPr>
          <w:p w14:paraId="72BEAB9F" w14:textId="77777777" w:rsidR="004A7D6F" w:rsidRPr="00FA22D3" w:rsidRDefault="004A7D6F" w:rsidP="00082B18">
            <w:pPr>
              <w:pStyle w:val="TAL"/>
              <w:rPr>
                <w:i/>
                <w:lang w:eastAsia="ja-JP"/>
              </w:rPr>
            </w:pPr>
          </w:p>
        </w:tc>
        <w:tc>
          <w:tcPr>
            <w:tcW w:w="1872" w:type="dxa"/>
          </w:tcPr>
          <w:p w14:paraId="17CADB5D" w14:textId="77777777" w:rsidR="004A7D6F" w:rsidRPr="00FA22D3" w:rsidRDefault="004A7D6F" w:rsidP="00082B18">
            <w:pPr>
              <w:pStyle w:val="TAL"/>
              <w:rPr>
                <w:rFonts w:cs="Arial"/>
                <w:lang w:eastAsia="ja-JP"/>
              </w:rPr>
            </w:pPr>
            <w:r w:rsidRPr="00FA22D3">
              <w:rPr>
                <w:rFonts w:cs="Arial"/>
                <w:lang w:eastAsia="ja-JP"/>
              </w:rPr>
              <w:t>INTEGER (0..7)</w:t>
            </w:r>
          </w:p>
        </w:tc>
        <w:tc>
          <w:tcPr>
            <w:tcW w:w="2880" w:type="dxa"/>
          </w:tcPr>
          <w:p w14:paraId="5C4E4823" w14:textId="77777777" w:rsidR="004A7D6F" w:rsidRPr="00FA22D3" w:rsidRDefault="004A7D6F" w:rsidP="00082B18">
            <w:pPr>
              <w:pStyle w:val="TAL"/>
              <w:rPr>
                <w:lang w:eastAsia="ja-JP"/>
              </w:rPr>
            </w:pPr>
            <w:r w:rsidRPr="00FA22D3">
              <w:rPr>
                <w:rFonts w:cs="Arial"/>
              </w:rPr>
              <w:t>Next Hop Chaining Counter</w:t>
            </w:r>
            <w:r w:rsidRPr="00FA22D3">
              <w:rPr>
                <w:rFonts w:cs="Arial"/>
                <w:lang w:eastAsia="ja-JP"/>
              </w:rPr>
              <w:t xml:space="preserve"> (NCC) defined in TS 33.501 [13].</w:t>
            </w:r>
          </w:p>
        </w:tc>
      </w:tr>
      <w:tr w:rsidR="004A7D6F" w:rsidRPr="00FA22D3" w14:paraId="55E4E566" w14:textId="77777777" w:rsidTr="00082B18">
        <w:tc>
          <w:tcPr>
            <w:tcW w:w="2448" w:type="dxa"/>
          </w:tcPr>
          <w:p w14:paraId="21A3428E" w14:textId="77777777" w:rsidR="004A7D6F" w:rsidRPr="00FA22D3" w:rsidRDefault="004A7D6F" w:rsidP="00082B18">
            <w:pPr>
              <w:pStyle w:val="TAL"/>
              <w:rPr>
                <w:rFonts w:cs="Arial"/>
              </w:rPr>
            </w:pPr>
            <w:r w:rsidRPr="00FA22D3">
              <w:rPr>
                <w:rFonts w:cs="Arial"/>
              </w:rPr>
              <w:t>Next-Hop NH</w:t>
            </w:r>
          </w:p>
        </w:tc>
        <w:tc>
          <w:tcPr>
            <w:tcW w:w="1080" w:type="dxa"/>
          </w:tcPr>
          <w:p w14:paraId="0F3D0A1F" w14:textId="77777777" w:rsidR="004A7D6F" w:rsidRPr="00FA22D3" w:rsidRDefault="004A7D6F" w:rsidP="00082B18">
            <w:pPr>
              <w:pStyle w:val="TAL"/>
              <w:rPr>
                <w:rFonts w:cs="Arial"/>
              </w:rPr>
            </w:pPr>
            <w:r w:rsidRPr="00FA22D3">
              <w:rPr>
                <w:rFonts w:cs="Arial"/>
              </w:rPr>
              <w:t>M</w:t>
            </w:r>
          </w:p>
        </w:tc>
        <w:tc>
          <w:tcPr>
            <w:tcW w:w="1440" w:type="dxa"/>
          </w:tcPr>
          <w:p w14:paraId="33B9F425" w14:textId="77777777" w:rsidR="004A7D6F" w:rsidRPr="00FA22D3" w:rsidRDefault="004A7D6F" w:rsidP="00082B18">
            <w:pPr>
              <w:pStyle w:val="TAL"/>
              <w:rPr>
                <w:i/>
                <w:lang w:eastAsia="ja-JP"/>
              </w:rPr>
            </w:pPr>
          </w:p>
        </w:tc>
        <w:tc>
          <w:tcPr>
            <w:tcW w:w="1872" w:type="dxa"/>
          </w:tcPr>
          <w:p w14:paraId="7FD801B6" w14:textId="77777777" w:rsidR="004A7D6F" w:rsidRPr="00FA22D3" w:rsidRDefault="004A7D6F" w:rsidP="00082B18">
            <w:pPr>
              <w:pStyle w:val="TAL"/>
              <w:rPr>
                <w:rFonts w:cs="Arial"/>
                <w:lang w:eastAsia="ja-JP"/>
              </w:rPr>
            </w:pPr>
            <w:r w:rsidRPr="00FA22D3">
              <w:rPr>
                <w:rFonts w:cs="Arial"/>
                <w:lang w:eastAsia="ja-JP"/>
              </w:rPr>
              <w:t>Security Key</w:t>
            </w:r>
          </w:p>
          <w:p w14:paraId="1CC68DE4" w14:textId="77777777" w:rsidR="004A7D6F" w:rsidRPr="00FA22D3" w:rsidRDefault="004A7D6F" w:rsidP="00082B18">
            <w:pPr>
              <w:pStyle w:val="TAL"/>
              <w:rPr>
                <w:rFonts w:cs="Arial"/>
                <w:lang w:eastAsia="ja-JP"/>
              </w:rPr>
            </w:pPr>
            <w:r w:rsidRPr="00FA22D3">
              <w:rPr>
                <w:rFonts w:cs="Arial"/>
                <w:lang w:eastAsia="ja-JP"/>
              </w:rPr>
              <w:t>9.3.1.87</w:t>
            </w:r>
          </w:p>
        </w:tc>
        <w:tc>
          <w:tcPr>
            <w:tcW w:w="2880" w:type="dxa"/>
          </w:tcPr>
          <w:p w14:paraId="083E3787" w14:textId="77777777" w:rsidR="004A7D6F" w:rsidRPr="00FA22D3" w:rsidRDefault="004A7D6F" w:rsidP="00082B18">
            <w:pPr>
              <w:pStyle w:val="TAL"/>
              <w:rPr>
                <w:rFonts w:cs="Arial"/>
                <w:lang w:eastAsia="ja-JP"/>
              </w:rPr>
            </w:pPr>
            <w:r w:rsidRPr="00FA22D3">
              <w:rPr>
                <w:rFonts w:cs="Arial"/>
                <w:lang w:eastAsia="ja-JP"/>
              </w:rPr>
              <w:t xml:space="preserve">The NH together with the NCC is used to derive the security configuration as defined in </w:t>
            </w:r>
            <w:r w:rsidRPr="00FA22D3">
              <w:rPr>
                <w:rFonts w:cs="Arial"/>
              </w:rPr>
              <w:t xml:space="preserve">TS 33.501 [13]. </w:t>
            </w:r>
          </w:p>
        </w:tc>
      </w:tr>
    </w:tbl>
    <w:p w14:paraId="49414C1A" w14:textId="77777777" w:rsidR="004A7D6F" w:rsidRPr="00FA22D3" w:rsidRDefault="004A7D6F" w:rsidP="004A7D6F"/>
    <w:p w14:paraId="69115750" w14:textId="77777777" w:rsidR="004A7D6F" w:rsidRPr="00FA22D3" w:rsidRDefault="004A7D6F" w:rsidP="004A7D6F">
      <w:pPr>
        <w:pStyle w:val="Heading4"/>
        <w:rPr>
          <w:rFonts w:eastAsia="Batang"/>
        </w:rPr>
      </w:pPr>
      <w:bookmarkStart w:id="761" w:name="_Toc5694481"/>
      <w:r w:rsidRPr="00FA22D3">
        <w:rPr>
          <w:rFonts w:eastAsia="Batang"/>
        </w:rPr>
        <w:t>9.3.1.89</w:t>
      </w:r>
      <w:r w:rsidRPr="00FA22D3">
        <w:rPr>
          <w:rFonts w:eastAsia="Batang"/>
        </w:rPr>
        <w:tab/>
      </w:r>
      <w:r w:rsidRPr="00FA22D3">
        <w:t>IMS Voice Support Indicator</w:t>
      </w:r>
      <w:bookmarkEnd w:id="761"/>
    </w:p>
    <w:p w14:paraId="594F780B" w14:textId="77777777" w:rsidR="004A7D6F" w:rsidRPr="00FA22D3" w:rsidRDefault="004A7D6F" w:rsidP="004A7D6F">
      <w:r w:rsidRPr="00FA22D3">
        <w:t xml:space="preserve">This IE is set by the NG-RAN node to indicate </w:t>
      </w:r>
      <w:r w:rsidRPr="00FA22D3">
        <w:rPr>
          <w:lang w:eastAsia="zh-CN"/>
        </w:rPr>
        <w:t>whether</w:t>
      </w:r>
      <w:r w:rsidRPr="00FA22D3">
        <w:t xml:space="preserve"> </w:t>
      </w:r>
      <w:r w:rsidRPr="00FA22D3">
        <w:rPr>
          <w:lang w:eastAsia="zh-CN"/>
        </w:rPr>
        <w:t>the UE radio capabilities are compatible with the network configuration for IMS voice</w:t>
      </w:r>
      <w:r w:rsidRPr="00FA22D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B563866" w14:textId="77777777" w:rsidTr="00082B18">
        <w:tc>
          <w:tcPr>
            <w:tcW w:w="2448" w:type="dxa"/>
          </w:tcPr>
          <w:p w14:paraId="58BD31FC"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D337147"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698D9DBD"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78E939B1"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65739EE"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BA3B16F" w14:textId="77777777" w:rsidTr="00082B18">
        <w:tc>
          <w:tcPr>
            <w:tcW w:w="2448" w:type="dxa"/>
          </w:tcPr>
          <w:p w14:paraId="35BE9233" w14:textId="77777777" w:rsidR="004A7D6F" w:rsidRPr="00FA22D3" w:rsidRDefault="004A7D6F" w:rsidP="00082B18">
            <w:pPr>
              <w:pStyle w:val="TAL"/>
              <w:rPr>
                <w:rFonts w:cs="Arial"/>
                <w:lang w:eastAsia="ja-JP"/>
              </w:rPr>
            </w:pPr>
            <w:r w:rsidRPr="00FA22D3">
              <w:t>IMS Voice Support Indicator</w:t>
            </w:r>
          </w:p>
        </w:tc>
        <w:tc>
          <w:tcPr>
            <w:tcW w:w="1080" w:type="dxa"/>
          </w:tcPr>
          <w:p w14:paraId="6AFB6CCA" w14:textId="77777777" w:rsidR="004A7D6F" w:rsidRPr="00FA22D3" w:rsidRDefault="004A7D6F" w:rsidP="00082B18">
            <w:pPr>
              <w:pStyle w:val="TAL"/>
              <w:rPr>
                <w:rFonts w:cs="Arial"/>
                <w:lang w:eastAsia="ja-JP"/>
              </w:rPr>
            </w:pPr>
            <w:r w:rsidRPr="00FA22D3">
              <w:rPr>
                <w:szCs w:val="22"/>
              </w:rPr>
              <w:t>M</w:t>
            </w:r>
          </w:p>
        </w:tc>
        <w:tc>
          <w:tcPr>
            <w:tcW w:w="1440" w:type="dxa"/>
          </w:tcPr>
          <w:p w14:paraId="4A897F69" w14:textId="77777777" w:rsidR="004A7D6F" w:rsidRPr="00FA22D3" w:rsidRDefault="004A7D6F" w:rsidP="00082B18">
            <w:pPr>
              <w:pStyle w:val="TAL"/>
              <w:rPr>
                <w:i/>
                <w:lang w:eastAsia="ja-JP"/>
              </w:rPr>
            </w:pPr>
          </w:p>
        </w:tc>
        <w:tc>
          <w:tcPr>
            <w:tcW w:w="1872" w:type="dxa"/>
          </w:tcPr>
          <w:p w14:paraId="17E9CD11" w14:textId="77777777" w:rsidR="004A7D6F" w:rsidRPr="00FA22D3" w:rsidRDefault="004A7D6F" w:rsidP="00082B18">
            <w:pPr>
              <w:pStyle w:val="TAL"/>
              <w:rPr>
                <w:rFonts w:cs="Arial"/>
                <w:lang w:eastAsia="ja-JP"/>
              </w:rPr>
            </w:pPr>
            <w:r w:rsidRPr="00FA22D3">
              <w:rPr>
                <w:rFonts w:cs="Arial"/>
                <w:lang w:eastAsia="ja-JP"/>
              </w:rPr>
              <w:t>ENUMERATED</w:t>
            </w:r>
            <w:r w:rsidRPr="00FA22D3">
              <w:rPr>
                <w:rFonts w:cs="Arial"/>
                <w:lang w:eastAsia="ja-JP"/>
              </w:rPr>
              <w:br/>
              <w:t>(</w:t>
            </w:r>
            <w:r w:rsidRPr="00FA22D3">
              <w:rPr>
                <w:rFonts w:cs="Arial"/>
                <w:lang w:eastAsia="zh-CN"/>
              </w:rPr>
              <w:t>Supported</w:t>
            </w:r>
            <w:r w:rsidRPr="00FA22D3">
              <w:rPr>
                <w:rFonts w:cs="Arial"/>
                <w:lang w:eastAsia="ja-JP"/>
              </w:rPr>
              <w:t>,</w:t>
            </w:r>
            <w:r w:rsidRPr="00FA22D3">
              <w:rPr>
                <w:rFonts w:cs="Arial"/>
                <w:lang w:eastAsia="zh-CN"/>
              </w:rPr>
              <w:t xml:space="preserve"> Not Supported,</w:t>
            </w:r>
            <w:r w:rsidRPr="00FA22D3">
              <w:rPr>
                <w:rFonts w:cs="Arial"/>
                <w:lang w:eastAsia="ja-JP"/>
              </w:rPr>
              <w:t xml:space="preserve"> …)</w:t>
            </w:r>
          </w:p>
        </w:tc>
        <w:tc>
          <w:tcPr>
            <w:tcW w:w="2880" w:type="dxa"/>
          </w:tcPr>
          <w:p w14:paraId="7F6CCA8E" w14:textId="77777777" w:rsidR="004A7D6F" w:rsidRPr="00FA22D3" w:rsidRDefault="004A7D6F" w:rsidP="00082B18">
            <w:pPr>
              <w:pStyle w:val="TAL"/>
              <w:rPr>
                <w:lang w:eastAsia="ja-JP"/>
              </w:rPr>
            </w:pPr>
          </w:p>
        </w:tc>
      </w:tr>
    </w:tbl>
    <w:p w14:paraId="21DAAEF1" w14:textId="77777777" w:rsidR="004A7D6F" w:rsidRPr="00FA22D3" w:rsidRDefault="004A7D6F" w:rsidP="004A7D6F"/>
    <w:p w14:paraId="5D760F31" w14:textId="77777777" w:rsidR="004A7D6F" w:rsidRPr="00FA22D3" w:rsidRDefault="004A7D6F" w:rsidP="004A7D6F">
      <w:pPr>
        <w:pStyle w:val="Heading4"/>
        <w:rPr>
          <w:rFonts w:eastAsia="Batang"/>
        </w:rPr>
      </w:pPr>
      <w:bookmarkStart w:id="762" w:name="_Toc5694482"/>
      <w:r w:rsidRPr="00FA22D3">
        <w:rPr>
          <w:rFonts w:eastAsia="Batang"/>
        </w:rPr>
        <w:t>9.3.1.90</w:t>
      </w:r>
      <w:r w:rsidRPr="00FA22D3">
        <w:rPr>
          <w:rFonts w:eastAsia="Batang"/>
        </w:rPr>
        <w:tab/>
      </w:r>
      <w:r w:rsidRPr="00FA22D3">
        <w:t>Paging DRX</w:t>
      </w:r>
      <w:bookmarkEnd w:id="762"/>
    </w:p>
    <w:p w14:paraId="1531BB1F" w14:textId="77777777" w:rsidR="004A7D6F" w:rsidRPr="00FA22D3" w:rsidRDefault="004A7D6F" w:rsidP="004A7D6F">
      <w:r w:rsidRPr="00FA22D3">
        <w:t>This IE indicates the Paging DRX as defined in TS 3</w:t>
      </w:r>
      <w:r w:rsidRPr="00FA22D3">
        <w:rPr>
          <w:rFonts w:eastAsia="SimSun" w:hint="eastAsia"/>
          <w:lang w:eastAsia="zh-CN"/>
        </w:rPr>
        <w:t>8</w:t>
      </w:r>
      <w:r w:rsidRPr="00FA22D3">
        <w:t>.304 [</w:t>
      </w:r>
      <w:r w:rsidRPr="00FA22D3">
        <w:rPr>
          <w:rFonts w:eastAsia="SimSun" w:hint="eastAsia"/>
          <w:lang w:eastAsia="zh-CN"/>
        </w:rPr>
        <w:t>12</w:t>
      </w:r>
      <w:r w:rsidRPr="00FA22D3">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08F68AC0" w14:textId="77777777" w:rsidTr="00082B18">
        <w:tc>
          <w:tcPr>
            <w:tcW w:w="2448" w:type="dxa"/>
          </w:tcPr>
          <w:p w14:paraId="2FE45274"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53BFCD6"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95F8FA2"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72161749"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548838C4"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0F4658D" w14:textId="77777777" w:rsidTr="00082B18">
        <w:tc>
          <w:tcPr>
            <w:tcW w:w="2448" w:type="dxa"/>
          </w:tcPr>
          <w:p w14:paraId="7535AF87" w14:textId="77777777" w:rsidR="004A7D6F" w:rsidRPr="00FA22D3" w:rsidRDefault="004A7D6F" w:rsidP="00082B18">
            <w:pPr>
              <w:pStyle w:val="TAL"/>
              <w:rPr>
                <w:rFonts w:cs="Arial"/>
                <w:lang w:eastAsia="ja-JP"/>
              </w:rPr>
            </w:pPr>
            <w:r w:rsidRPr="00FA22D3">
              <w:rPr>
                <w:lang w:eastAsia="ja-JP"/>
              </w:rPr>
              <w:t>Paging DRX</w:t>
            </w:r>
          </w:p>
        </w:tc>
        <w:tc>
          <w:tcPr>
            <w:tcW w:w="1080" w:type="dxa"/>
          </w:tcPr>
          <w:p w14:paraId="279BCEB2" w14:textId="77777777" w:rsidR="004A7D6F" w:rsidRPr="00FA22D3" w:rsidRDefault="004A7D6F" w:rsidP="00082B18">
            <w:pPr>
              <w:pStyle w:val="TAL"/>
              <w:rPr>
                <w:rFonts w:cs="Arial"/>
                <w:lang w:eastAsia="ja-JP"/>
              </w:rPr>
            </w:pPr>
            <w:r w:rsidRPr="00FA22D3">
              <w:rPr>
                <w:lang w:eastAsia="ja-JP"/>
              </w:rPr>
              <w:t>M</w:t>
            </w:r>
          </w:p>
        </w:tc>
        <w:tc>
          <w:tcPr>
            <w:tcW w:w="1440" w:type="dxa"/>
          </w:tcPr>
          <w:p w14:paraId="1F5557DC" w14:textId="77777777" w:rsidR="004A7D6F" w:rsidRPr="00FA22D3" w:rsidRDefault="004A7D6F" w:rsidP="00082B18">
            <w:pPr>
              <w:pStyle w:val="TAL"/>
              <w:rPr>
                <w:i/>
                <w:lang w:eastAsia="ja-JP"/>
              </w:rPr>
            </w:pPr>
          </w:p>
        </w:tc>
        <w:tc>
          <w:tcPr>
            <w:tcW w:w="1872" w:type="dxa"/>
          </w:tcPr>
          <w:p w14:paraId="28185A8E" w14:textId="77777777" w:rsidR="004A7D6F" w:rsidRPr="00FA22D3" w:rsidRDefault="004A7D6F" w:rsidP="00082B18">
            <w:pPr>
              <w:pStyle w:val="TAL"/>
              <w:rPr>
                <w:rFonts w:cs="Arial"/>
                <w:lang w:eastAsia="ja-JP"/>
              </w:rPr>
            </w:pPr>
            <w:r w:rsidRPr="00FA22D3">
              <w:rPr>
                <w:lang w:eastAsia="ja-JP"/>
              </w:rPr>
              <w:t>ENUMERATED (32, 64, 128, 256, …)</w:t>
            </w:r>
          </w:p>
        </w:tc>
        <w:tc>
          <w:tcPr>
            <w:tcW w:w="2880" w:type="dxa"/>
          </w:tcPr>
          <w:p w14:paraId="4956C5F0" w14:textId="77777777" w:rsidR="004A7D6F" w:rsidRPr="00FA22D3" w:rsidRDefault="004A7D6F" w:rsidP="00082B18">
            <w:pPr>
              <w:pStyle w:val="TAL"/>
              <w:rPr>
                <w:lang w:eastAsia="ja-JP"/>
              </w:rPr>
            </w:pPr>
          </w:p>
        </w:tc>
      </w:tr>
    </w:tbl>
    <w:p w14:paraId="5AE89223" w14:textId="77777777" w:rsidR="004A7D6F" w:rsidRPr="00FA22D3" w:rsidRDefault="004A7D6F" w:rsidP="004A7D6F"/>
    <w:p w14:paraId="273B203C" w14:textId="77777777" w:rsidR="004A7D6F" w:rsidRPr="00FA22D3" w:rsidRDefault="004A7D6F" w:rsidP="004A7D6F">
      <w:pPr>
        <w:pStyle w:val="Heading4"/>
        <w:rPr>
          <w:rFonts w:eastAsia="Batang"/>
        </w:rPr>
      </w:pPr>
      <w:bookmarkStart w:id="763" w:name="_Toc5694483"/>
      <w:r w:rsidRPr="00FA22D3">
        <w:rPr>
          <w:rFonts w:eastAsia="Batang"/>
        </w:rPr>
        <w:t>9.3.1.91</w:t>
      </w:r>
      <w:r w:rsidRPr="00FA22D3">
        <w:rPr>
          <w:rFonts w:eastAsia="Batang"/>
        </w:rPr>
        <w:tab/>
      </w:r>
      <w:r w:rsidRPr="00FA22D3">
        <w:t>RRC Inactive Transition Report Request</w:t>
      </w:r>
      <w:bookmarkEnd w:id="763"/>
    </w:p>
    <w:p w14:paraId="22505745" w14:textId="77777777" w:rsidR="004A7D6F" w:rsidRPr="00FA22D3" w:rsidRDefault="004A7D6F" w:rsidP="004A7D6F">
      <w:r w:rsidRPr="00FA22D3">
        <w:t xml:space="preserve">This IE is </w:t>
      </w:r>
      <w:r w:rsidRPr="00FA22D3">
        <w:rPr>
          <w:rFonts w:eastAsia="SimSun" w:hint="eastAsia"/>
          <w:lang w:eastAsia="zh-CN"/>
        </w:rPr>
        <w:t xml:space="preserve">used to request the NG-RAN node to report or stop reporting </w:t>
      </w:r>
      <w:r w:rsidRPr="00FA22D3">
        <w:rPr>
          <w:rFonts w:eastAsia="SimSun"/>
          <w:lang w:eastAsia="zh-CN"/>
        </w:rPr>
        <w:t>to the 5GC when the UE enters or leaves RRC_INACTIVE state</w:t>
      </w:r>
      <w:r w:rsidRPr="00FA22D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42DA34A4" w14:textId="77777777" w:rsidTr="00082B18">
        <w:tc>
          <w:tcPr>
            <w:tcW w:w="2448" w:type="dxa"/>
          </w:tcPr>
          <w:p w14:paraId="7F30B1C0"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A202217"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0DC89244"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2A0003C"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F35ED37"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508B4A2" w14:textId="77777777" w:rsidTr="00082B18">
        <w:tc>
          <w:tcPr>
            <w:tcW w:w="2448" w:type="dxa"/>
          </w:tcPr>
          <w:p w14:paraId="4822535D" w14:textId="77777777" w:rsidR="004A7D6F" w:rsidRPr="00FA22D3" w:rsidRDefault="004A7D6F" w:rsidP="00082B18">
            <w:pPr>
              <w:pStyle w:val="TAL"/>
              <w:rPr>
                <w:rFonts w:cs="Arial"/>
                <w:lang w:eastAsia="ja-JP"/>
              </w:rPr>
            </w:pPr>
            <w:r w:rsidRPr="00FA22D3">
              <w:t>RRC Inactive Transition Report Request</w:t>
            </w:r>
          </w:p>
        </w:tc>
        <w:tc>
          <w:tcPr>
            <w:tcW w:w="1080" w:type="dxa"/>
          </w:tcPr>
          <w:p w14:paraId="67E5042E" w14:textId="77777777" w:rsidR="004A7D6F" w:rsidRPr="00FA22D3" w:rsidRDefault="004A7D6F" w:rsidP="00082B18">
            <w:pPr>
              <w:pStyle w:val="TAL"/>
              <w:rPr>
                <w:rFonts w:cs="Arial"/>
                <w:lang w:eastAsia="ja-JP"/>
              </w:rPr>
            </w:pPr>
            <w:r w:rsidRPr="00FA22D3">
              <w:rPr>
                <w:szCs w:val="22"/>
              </w:rPr>
              <w:t>M</w:t>
            </w:r>
          </w:p>
        </w:tc>
        <w:tc>
          <w:tcPr>
            <w:tcW w:w="1440" w:type="dxa"/>
          </w:tcPr>
          <w:p w14:paraId="57DE3A0B" w14:textId="77777777" w:rsidR="004A7D6F" w:rsidRPr="00FA22D3" w:rsidRDefault="004A7D6F" w:rsidP="00082B18">
            <w:pPr>
              <w:pStyle w:val="TAL"/>
              <w:rPr>
                <w:i/>
                <w:lang w:eastAsia="ja-JP"/>
              </w:rPr>
            </w:pPr>
          </w:p>
        </w:tc>
        <w:tc>
          <w:tcPr>
            <w:tcW w:w="1872" w:type="dxa"/>
          </w:tcPr>
          <w:p w14:paraId="03658FF7" w14:textId="77777777" w:rsidR="004A7D6F" w:rsidRPr="00FA22D3" w:rsidRDefault="004A7D6F" w:rsidP="00082B18">
            <w:pPr>
              <w:pStyle w:val="TAL"/>
              <w:rPr>
                <w:rFonts w:cs="Arial"/>
                <w:lang w:eastAsia="ja-JP"/>
              </w:rPr>
            </w:pPr>
            <w:r w:rsidRPr="00FA22D3">
              <w:rPr>
                <w:rFonts w:cs="Arial"/>
                <w:lang w:eastAsia="ja-JP"/>
              </w:rPr>
              <w:t xml:space="preserve">ENUMERATED </w:t>
            </w:r>
            <w:r w:rsidRPr="00FA22D3">
              <w:rPr>
                <w:rFonts w:eastAsia="SimSun" w:cs="Arial"/>
                <w:lang w:eastAsia="zh-CN"/>
              </w:rPr>
              <w:t>(</w:t>
            </w:r>
            <w:r w:rsidRPr="00FA22D3">
              <w:rPr>
                <w:rFonts w:eastAsia="SimSun" w:cs="Arial" w:hint="eastAsia"/>
                <w:lang w:eastAsia="zh-CN"/>
              </w:rPr>
              <w:t>S</w:t>
            </w:r>
            <w:r w:rsidRPr="00FA22D3">
              <w:rPr>
                <w:rFonts w:eastAsia="SimSun" w:cs="Arial"/>
                <w:lang w:eastAsia="zh-CN"/>
              </w:rPr>
              <w:t>ubsequent state transition</w:t>
            </w:r>
            <w:r w:rsidRPr="00FA22D3">
              <w:rPr>
                <w:rFonts w:eastAsia="SimSun" w:cs="Arial" w:hint="eastAsia"/>
                <w:lang w:eastAsia="zh-CN"/>
              </w:rPr>
              <w:t xml:space="preserve"> report</w:t>
            </w:r>
            <w:r w:rsidRPr="00FA22D3">
              <w:rPr>
                <w:rFonts w:eastAsia="SimSun" w:cs="Arial"/>
                <w:lang w:eastAsia="zh-CN"/>
              </w:rPr>
              <w:t>,</w:t>
            </w:r>
            <w:r w:rsidRPr="00FA22D3">
              <w:rPr>
                <w:rFonts w:eastAsia="SimSun" w:cs="Arial" w:hint="eastAsia"/>
                <w:lang w:eastAsia="zh-CN"/>
              </w:rPr>
              <w:t xml:space="preserve"> S</w:t>
            </w:r>
            <w:r w:rsidRPr="00FA22D3">
              <w:rPr>
                <w:rFonts w:eastAsia="SimSun" w:cs="Arial"/>
                <w:lang w:eastAsia="zh-CN"/>
              </w:rPr>
              <w:t>ingle RRC connected state</w:t>
            </w:r>
            <w:r w:rsidRPr="00FA22D3">
              <w:rPr>
                <w:rFonts w:eastAsia="SimSun" w:cs="Arial" w:hint="eastAsia"/>
                <w:lang w:eastAsia="zh-CN"/>
              </w:rPr>
              <w:t xml:space="preserve"> report, Cancel report,</w:t>
            </w:r>
            <w:r w:rsidRPr="00FA22D3">
              <w:rPr>
                <w:rFonts w:eastAsia="SimSun" w:cs="Arial"/>
                <w:lang w:eastAsia="zh-CN"/>
              </w:rPr>
              <w:t xml:space="preserve"> </w:t>
            </w:r>
            <w:r w:rsidRPr="00FA22D3">
              <w:rPr>
                <w:rFonts w:cs="Arial"/>
                <w:lang w:eastAsia="ja-JP"/>
              </w:rPr>
              <w:t>…)</w:t>
            </w:r>
          </w:p>
        </w:tc>
        <w:tc>
          <w:tcPr>
            <w:tcW w:w="2880" w:type="dxa"/>
          </w:tcPr>
          <w:p w14:paraId="6A50B3A5" w14:textId="77777777" w:rsidR="004A7D6F" w:rsidRPr="00FA22D3" w:rsidRDefault="004A7D6F" w:rsidP="00082B18">
            <w:pPr>
              <w:pStyle w:val="TAL"/>
              <w:rPr>
                <w:lang w:eastAsia="ja-JP"/>
              </w:rPr>
            </w:pPr>
          </w:p>
        </w:tc>
      </w:tr>
    </w:tbl>
    <w:p w14:paraId="2A066FB6" w14:textId="77777777" w:rsidR="004A7D6F" w:rsidRPr="00FA22D3" w:rsidRDefault="004A7D6F" w:rsidP="004A7D6F"/>
    <w:p w14:paraId="53F8702F" w14:textId="77777777" w:rsidR="004A7D6F" w:rsidRPr="00FA22D3" w:rsidRDefault="004A7D6F" w:rsidP="004A7D6F">
      <w:pPr>
        <w:pStyle w:val="Heading4"/>
        <w:rPr>
          <w:rFonts w:eastAsia="Batang"/>
        </w:rPr>
      </w:pPr>
      <w:bookmarkStart w:id="764" w:name="_Toc5694484"/>
      <w:r w:rsidRPr="00FA22D3">
        <w:rPr>
          <w:rFonts w:eastAsia="Batang"/>
        </w:rPr>
        <w:t>9.3.1.92</w:t>
      </w:r>
      <w:r w:rsidRPr="00FA22D3">
        <w:rPr>
          <w:rFonts w:eastAsia="Batang"/>
        </w:rPr>
        <w:tab/>
      </w:r>
      <w:r w:rsidRPr="00FA22D3">
        <w:t>RRC State</w:t>
      </w:r>
      <w:bookmarkEnd w:id="764"/>
    </w:p>
    <w:p w14:paraId="7CF49775" w14:textId="77777777" w:rsidR="004A7D6F" w:rsidRPr="00FA22D3" w:rsidRDefault="004A7D6F" w:rsidP="004A7D6F">
      <w:r w:rsidRPr="00FA22D3">
        <w:t xml:space="preserve">This IE </w:t>
      </w:r>
      <w:r w:rsidRPr="00FA22D3">
        <w:rPr>
          <w:rFonts w:eastAsia="SimSun" w:hint="eastAsia"/>
          <w:lang w:eastAsia="zh-CN"/>
        </w:rPr>
        <w:t>indicates</w:t>
      </w:r>
      <w:r w:rsidRPr="00FA22D3">
        <w:t xml:space="preserve"> </w:t>
      </w:r>
      <w:r w:rsidRPr="00FA22D3">
        <w:rPr>
          <w:rFonts w:eastAsia="SimSun" w:hint="eastAsia"/>
          <w:lang w:eastAsia="zh-CN"/>
        </w:rPr>
        <w:t>the RRC state of the UE</w:t>
      </w:r>
      <w:r w:rsidRPr="00FA22D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470746BC" w14:textId="77777777" w:rsidTr="00082B18">
        <w:tc>
          <w:tcPr>
            <w:tcW w:w="2448" w:type="dxa"/>
          </w:tcPr>
          <w:p w14:paraId="4E636248"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55BE4AE2"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004B9B12"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F88A248"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67C68C75"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4C8E6A3B" w14:textId="77777777" w:rsidTr="00082B18">
        <w:tc>
          <w:tcPr>
            <w:tcW w:w="2448" w:type="dxa"/>
          </w:tcPr>
          <w:p w14:paraId="7D317927" w14:textId="77777777" w:rsidR="004A7D6F" w:rsidRPr="00FA22D3" w:rsidRDefault="004A7D6F" w:rsidP="00082B18">
            <w:pPr>
              <w:pStyle w:val="TAL"/>
              <w:rPr>
                <w:rFonts w:cs="Arial"/>
                <w:lang w:eastAsia="ja-JP"/>
              </w:rPr>
            </w:pPr>
            <w:r w:rsidRPr="00FA22D3">
              <w:t>RRC State</w:t>
            </w:r>
          </w:p>
        </w:tc>
        <w:tc>
          <w:tcPr>
            <w:tcW w:w="1080" w:type="dxa"/>
          </w:tcPr>
          <w:p w14:paraId="6E01CBB8" w14:textId="77777777" w:rsidR="004A7D6F" w:rsidRPr="00FA22D3" w:rsidRDefault="004A7D6F" w:rsidP="00082B18">
            <w:pPr>
              <w:pStyle w:val="TAL"/>
              <w:rPr>
                <w:rFonts w:cs="Arial"/>
                <w:lang w:eastAsia="ja-JP"/>
              </w:rPr>
            </w:pPr>
            <w:r w:rsidRPr="00FA22D3">
              <w:rPr>
                <w:szCs w:val="22"/>
              </w:rPr>
              <w:t>M</w:t>
            </w:r>
          </w:p>
        </w:tc>
        <w:tc>
          <w:tcPr>
            <w:tcW w:w="1440" w:type="dxa"/>
          </w:tcPr>
          <w:p w14:paraId="55F14A1A" w14:textId="77777777" w:rsidR="004A7D6F" w:rsidRPr="00FA22D3" w:rsidRDefault="004A7D6F" w:rsidP="00082B18">
            <w:pPr>
              <w:pStyle w:val="TAL"/>
              <w:rPr>
                <w:i/>
                <w:lang w:eastAsia="ja-JP"/>
              </w:rPr>
            </w:pPr>
          </w:p>
        </w:tc>
        <w:tc>
          <w:tcPr>
            <w:tcW w:w="1872" w:type="dxa"/>
          </w:tcPr>
          <w:p w14:paraId="24B4B5D1" w14:textId="77777777" w:rsidR="004A7D6F" w:rsidRPr="00FA22D3" w:rsidRDefault="004A7D6F" w:rsidP="00082B18">
            <w:pPr>
              <w:pStyle w:val="TAL"/>
              <w:rPr>
                <w:rFonts w:cs="Arial"/>
                <w:lang w:eastAsia="ja-JP"/>
              </w:rPr>
            </w:pPr>
            <w:r w:rsidRPr="00FA22D3">
              <w:rPr>
                <w:rFonts w:cs="Arial"/>
                <w:lang w:eastAsia="ja-JP"/>
              </w:rPr>
              <w:t>ENUMERATED</w:t>
            </w:r>
            <w:r w:rsidRPr="00FA22D3">
              <w:rPr>
                <w:rFonts w:cs="Arial"/>
                <w:lang w:eastAsia="ja-JP"/>
              </w:rPr>
              <w:br/>
              <w:t>(</w:t>
            </w:r>
            <w:r w:rsidRPr="00FA22D3">
              <w:rPr>
                <w:rFonts w:cs="Arial"/>
                <w:lang w:eastAsia="zh-CN"/>
              </w:rPr>
              <w:t>Inactive, Connected,</w:t>
            </w:r>
            <w:r w:rsidRPr="00FA22D3">
              <w:rPr>
                <w:rFonts w:cs="Arial"/>
                <w:lang w:eastAsia="ja-JP"/>
              </w:rPr>
              <w:t xml:space="preserve"> …)</w:t>
            </w:r>
          </w:p>
        </w:tc>
        <w:tc>
          <w:tcPr>
            <w:tcW w:w="2880" w:type="dxa"/>
          </w:tcPr>
          <w:p w14:paraId="43AFDBC2" w14:textId="77777777" w:rsidR="004A7D6F" w:rsidRPr="00FA22D3" w:rsidRDefault="004A7D6F" w:rsidP="00082B18">
            <w:pPr>
              <w:pStyle w:val="TAL"/>
              <w:rPr>
                <w:lang w:eastAsia="ja-JP"/>
              </w:rPr>
            </w:pPr>
            <w:r w:rsidRPr="00FA22D3">
              <w:rPr>
                <w:rFonts w:cs="Arial" w:hint="eastAsia"/>
                <w:lang w:eastAsia="zh-CN"/>
              </w:rPr>
              <w:t>Indicates the current RRC state of the UE.</w:t>
            </w:r>
          </w:p>
        </w:tc>
      </w:tr>
    </w:tbl>
    <w:p w14:paraId="0E8E4196" w14:textId="77777777" w:rsidR="004A7D6F" w:rsidRPr="00FA22D3" w:rsidRDefault="004A7D6F" w:rsidP="004A7D6F"/>
    <w:p w14:paraId="0276DD68" w14:textId="77777777" w:rsidR="004A7D6F" w:rsidRPr="00FA22D3" w:rsidRDefault="004A7D6F" w:rsidP="004A7D6F">
      <w:pPr>
        <w:pStyle w:val="Heading4"/>
        <w:rPr>
          <w:rFonts w:eastAsia="Batang"/>
        </w:rPr>
      </w:pPr>
      <w:bookmarkStart w:id="765" w:name="_Toc5694485"/>
      <w:r w:rsidRPr="00FA22D3">
        <w:rPr>
          <w:rFonts w:eastAsia="Batang"/>
        </w:rPr>
        <w:t>9.3.1.93</w:t>
      </w:r>
      <w:r w:rsidRPr="00FA22D3">
        <w:rPr>
          <w:rFonts w:eastAsia="Batang"/>
        </w:rPr>
        <w:tab/>
      </w:r>
      <w:r w:rsidRPr="00FA22D3">
        <w:t>Expected UE Behaviour</w:t>
      </w:r>
      <w:bookmarkEnd w:id="765"/>
    </w:p>
    <w:p w14:paraId="25187DF4" w14:textId="77777777" w:rsidR="004A7D6F" w:rsidRPr="00FA22D3" w:rsidRDefault="004A7D6F" w:rsidP="004A7D6F">
      <w:r w:rsidRPr="00FA22D3">
        <w:t>This IE indicates the behaviour of a UE with predictable activity and/or mobility behaviour, to assist the NG-RAN node in determining the optimum RRC connection time</w:t>
      </w:r>
      <w:r w:rsidRPr="00FA22D3">
        <w:rPr>
          <w:lang w:eastAsia="ja-JP"/>
        </w:rPr>
        <w:t xml:space="preserve"> and to help with the RRC_INACTIVE state transition and RNA configuration (e.g. size and shape of the RNA)</w:t>
      </w:r>
      <w:r w:rsidRPr="00FA22D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E46ACFB" w14:textId="77777777" w:rsidTr="00082B18">
        <w:tc>
          <w:tcPr>
            <w:tcW w:w="2448" w:type="dxa"/>
          </w:tcPr>
          <w:p w14:paraId="37A4C2B3"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6CE1B54"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6BFB383C"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1FA94405"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3BA32EC9"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1BFF3F71" w14:textId="77777777" w:rsidTr="00082B18">
        <w:tc>
          <w:tcPr>
            <w:tcW w:w="2448" w:type="dxa"/>
          </w:tcPr>
          <w:p w14:paraId="786722D3" w14:textId="77777777" w:rsidR="004A7D6F" w:rsidRPr="00FA22D3" w:rsidRDefault="004A7D6F" w:rsidP="00082B18">
            <w:pPr>
              <w:pStyle w:val="TAL"/>
              <w:rPr>
                <w:rFonts w:cs="Arial"/>
                <w:lang w:eastAsia="ja-JP"/>
              </w:rPr>
            </w:pPr>
            <w:r w:rsidRPr="00FA22D3">
              <w:rPr>
                <w:rFonts w:cs="Arial"/>
              </w:rPr>
              <w:t>Expected UE Activity Behaviour</w:t>
            </w:r>
          </w:p>
        </w:tc>
        <w:tc>
          <w:tcPr>
            <w:tcW w:w="1080" w:type="dxa"/>
          </w:tcPr>
          <w:p w14:paraId="27AFEC6B" w14:textId="77777777" w:rsidR="004A7D6F" w:rsidRPr="00FA22D3" w:rsidRDefault="004A7D6F" w:rsidP="00082B18">
            <w:pPr>
              <w:pStyle w:val="TAL"/>
              <w:rPr>
                <w:rFonts w:cs="Arial"/>
                <w:lang w:eastAsia="ja-JP"/>
              </w:rPr>
            </w:pPr>
            <w:r w:rsidRPr="00FA22D3">
              <w:rPr>
                <w:rFonts w:cs="Arial"/>
              </w:rPr>
              <w:t>O</w:t>
            </w:r>
          </w:p>
        </w:tc>
        <w:tc>
          <w:tcPr>
            <w:tcW w:w="1440" w:type="dxa"/>
          </w:tcPr>
          <w:p w14:paraId="230D90C7" w14:textId="77777777" w:rsidR="004A7D6F" w:rsidRPr="00FA22D3" w:rsidRDefault="004A7D6F" w:rsidP="00082B18">
            <w:pPr>
              <w:pStyle w:val="TAL"/>
              <w:rPr>
                <w:i/>
                <w:lang w:eastAsia="ja-JP"/>
              </w:rPr>
            </w:pPr>
          </w:p>
        </w:tc>
        <w:tc>
          <w:tcPr>
            <w:tcW w:w="1872" w:type="dxa"/>
          </w:tcPr>
          <w:p w14:paraId="5A77D5D8" w14:textId="77777777" w:rsidR="004A7D6F" w:rsidRPr="00FA22D3" w:rsidRDefault="004A7D6F" w:rsidP="00082B18">
            <w:pPr>
              <w:pStyle w:val="TAL"/>
              <w:rPr>
                <w:rFonts w:cs="Arial"/>
                <w:lang w:eastAsia="ja-JP"/>
              </w:rPr>
            </w:pPr>
            <w:r w:rsidRPr="00FA22D3">
              <w:rPr>
                <w:rFonts w:cs="Arial"/>
              </w:rPr>
              <w:t>9.</w:t>
            </w:r>
            <w:r w:rsidRPr="00FA22D3">
              <w:rPr>
                <w:rFonts w:cs="Arial" w:hint="eastAsia"/>
              </w:rPr>
              <w:t>3</w:t>
            </w:r>
            <w:r w:rsidRPr="00FA22D3">
              <w:rPr>
                <w:rFonts w:cs="Arial"/>
              </w:rPr>
              <w:t>.1.94</w:t>
            </w:r>
          </w:p>
        </w:tc>
        <w:tc>
          <w:tcPr>
            <w:tcW w:w="2880" w:type="dxa"/>
          </w:tcPr>
          <w:p w14:paraId="4253981C" w14:textId="77777777" w:rsidR="004A7D6F" w:rsidRPr="00FA22D3" w:rsidRDefault="004A7D6F" w:rsidP="00082B18">
            <w:pPr>
              <w:pStyle w:val="TAL"/>
              <w:rPr>
                <w:lang w:eastAsia="ja-JP"/>
              </w:rPr>
            </w:pPr>
          </w:p>
        </w:tc>
      </w:tr>
      <w:tr w:rsidR="004A7D6F" w:rsidRPr="00FA22D3" w14:paraId="05A17A59" w14:textId="77777777" w:rsidTr="00082B18">
        <w:tc>
          <w:tcPr>
            <w:tcW w:w="2448" w:type="dxa"/>
          </w:tcPr>
          <w:p w14:paraId="2A31A0A7" w14:textId="77777777" w:rsidR="004A7D6F" w:rsidRPr="00FA22D3" w:rsidRDefault="004A7D6F" w:rsidP="00082B18">
            <w:pPr>
              <w:pStyle w:val="TAL"/>
              <w:rPr>
                <w:rFonts w:cs="Arial"/>
                <w:lang w:eastAsia="ja-JP"/>
              </w:rPr>
            </w:pPr>
            <w:r w:rsidRPr="00FA22D3">
              <w:rPr>
                <w:rFonts w:cs="Arial"/>
              </w:rPr>
              <w:t>Expected HO Interval</w:t>
            </w:r>
          </w:p>
        </w:tc>
        <w:tc>
          <w:tcPr>
            <w:tcW w:w="1080" w:type="dxa"/>
          </w:tcPr>
          <w:p w14:paraId="4CECEEE6" w14:textId="77777777" w:rsidR="004A7D6F" w:rsidRPr="00FA22D3" w:rsidRDefault="004A7D6F" w:rsidP="00082B18">
            <w:pPr>
              <w:pStyle w:val="TAL"/>
              <w:rPr>
                <w:rFonts w:cs="Arial"/>
                <w:lang w:eastAsia="ja-JP"/>
              </w:rPr>
            </w:pPr>
            <w:r w:rsidRPr="00FA22D3">
              <w:rPr>
                <w:rFonts w:cs="Arial"/>
              </w:rPr>
              <w:t>O</w:t>
            </w:r>
          </w:p>
        </w:tc>
        <w:tc>
          <w:tcPr>
            <w:tcW w:w="1440" w:type="dxa"/>
          </w:tcPr>
          <w:p w14:paraId="3895CB4A" w14:textId="77777777" w:rsidR="004A7D6F" w:rsidRPr="00FA22D3" w:rsidRDefault="004A7D6F" w:rsidP="00082B18">
            <w:pPr>
              <w:pStyle w:val="TAL"/>
              <w:rPr>
                <w:i/>
                <w:lang w:eastAsia="ja-JP"/>
              </w:rPr>
            </w:pPr>
          </w:p>
        </w:tc>
        <w:tc>
          <w:tcPr>
            <w:tcW w:w="1872" w:type="dxa"/>
          </w:tcPr>
          <w:p w14:paraId="65A4B8A3" w14:textId="77777777" w:rsidR="004A7D6F" w:rsidRPr="00FA22D3" w:rsidRDefault="004A7D6F" w:rsidP="00082B18">
            <w:pPr>
              <w:pStyle w:val="TAL"/>
              <w:rPr>
                <w:rFonts w:cs="Arial"/>
                <w:lang w:eastAsia="ja-JP"/>
              </w:rPr>
            </w:pPr>
            <w:r w:rsidRPr="00FA22D3">
              <w:rPr>
                <w:rFonts w:cs="Arial"/>
              </w:rPr>
              <w:t>ENUMERATED (sec15, sec30, sec60, sec90, sec120, sec180, long-time, …)</w:t>
            </w:r>
          </w:p>
        </w:tc>
        <w:tc>
          <w:tcPr>
            <w:tcW w:w="2880" w:type="dxa"/>
          </w:tcPr>
          <w:p w14:paraId="7B4C2E7C" w14:textId="77777777" w:rsidR="004A7D6F" w:rsidRPr="00FA22D3" w:rsidRDefault="004A7D6F" w:rsidP="00082B18">
            <w:pPr>
              <w:pStyle w:val="TAL"/>
              <w:rPr>
                <w:rFonts w:cs="Arial"/>
              </w:rPr>
            </w:pPr>
            <w:r w:rsidRPr="00FA22D3">
              <w:rPr>
                <w:rFonts w:cs="Arial"/>
              </w:rPr>
              <w:t xml:space="preserve">Indicates the expected time interval between inter NG-RAN node handovers. </w:t>
            </w:r>
          </w:p>
          <w:p w14:paraId="34A0531E" w14:textId="77777777" w:rsidR="004A7D6F" w:rsidRPr="00FA22D3" w:rsidRDefault="004A7D6F" w:rsidP="00082B18">
            <w:pPr>
              <w:pStyle w:val="TAL"/>
              <w:rPr>
                <w:lang w:eastAsia="ja-JP"/>
              </w:rPr>
            </w:pPr>
            <w:r w:rsidRPr="00FA22D3">
              <w:rPr>
                <w:rFonts w:cs="Arial"/>
              </w:rPr>
              <w:t>If "long-time" is included, the interval between inter NG-RAN node handovers is expected to be longer than 180 seconds.</w:t>
            </w:r>
          </w:p>
        </w:tc>
      </w:tr>
      <w:tr w:rsidR="004A7D6F" w:rsidRPr="00FA22D3" w14:paraId="4BBD0695" w14:textId="77777777" w:rsidTr="00082B18">
        <w:tc>
          <w:tcPr>
            <w:tcW w:w="2448" w:type="dxa"/>
          </w:tcPr>
          <w:p w14:paraId="1EDF50A5" w14:textId="77777777" w:rsidR="004A7D6F" w:rsidRPr="00FA22D3" w:rsidRDefault="004A7D6F" w:rsidP="00082B18">
            <w:pPr>
              <w:pStyle w:val="TAL"/>
              <w:rPr>
                <w:rFonts w:cs="Arial"/>
                <w:lang w:eastAsia="ja-JP"/>
              </w:rPr>
            </w:pPr>
            <w:r w:rsidRPr="00FA22D3">
              <w:rPr>
                <w:rFonts w:cs="Arial"/>
              </w:rPr>
              <w:t>Expected UE Mobility</w:t>
            </w:r>
          </w:p>
        </w:tc>
        <w:tc>
          <w:tcPr>
            <w:tcW w:w="1080" w:type="dxa"/>
          </w:tcPr>
          <w:p w14:paraId="78259923" w14:textId="77777777" w:rsidR="004A7D6F" w:rsidRPr="00FA22D3" w:rsidRDefault="004A7D6F" w:rsidP="00082B18">
            <w:pPr>
              <w:pStyle w:val="TAL"/>
              <w:rPr>
                <w:rFonts w:cs="Arial"/>
                <w:lang w:eastAsia="ja-JP"/>
              </w:rPr>
            </w:pPr>
            <w:r w:rsidRPr="00FA22D3">
              <w:rPr>
                <w:rFonts w:cs="Arial"/>
              </w:rPr>
              <w:t>O</w:t>
            </w:r>
          </w:p>
        </w:tc>
        <w:tc>
          <w:tcPr>
            <w:tcW w:w="1440" w:type="dxa"/>
          </w:tcPr>
          <w:p w14:paraId="5570D3B1" w14:textId="77777777" w:rsidR="004A7D6F" w:rsidRPr="00FA22D3" w:rsidRDefault="004A7D6F" w:rsidP="00082B18">
            <w:pPr>
              <w:pStyle w:val="TAL"/>
              <w:rPr>
                <w:i/>
                <w:lang w:eastAsia="ja-JP"/>
              </w:rPr>
            </w:pPr>
          </w:p>
        </w:tc>
        <w:tc>
          <w:tcPr>
            <w:tcW w:w="1872" w:type="dxa"/>
          </w:tcPr>
          <w:p w14:paraId="6476106E" w14:textId="77777777" w:rsidR="004A7D6F" w:rsidRPr="00FA22D3" w:rsidRDefault="004A7D6F" w:rsidP="00082B18">
            <w:pPr>
              <w:pStyle w:val="TAL"/>
              <w:rPr>
                <w:rFonts w:cs="Arial"/>
                <w:lang w:eastAsia="ja-JP"/>
              </w:rPr>
            </w:pPr>
            <w:r w:rsidRPr="00FA22D3">
              <w:rPr>
                <w:rFonts w:cs="Arial"/>
              </w:rPr>
              <w:t>ENUMERATED (stationary, mobile, ...)</w:t>
            </w:r>
          </w:p>
        </w:tc>
        <w:tc>
          <w:tcPr>
            <w:tcW w:w="2880" w:type="dxa"/>
          </w:tcPr>
          <w:p w14:paraId="206131B7" w14:textId="77777777" w:rsidR="004A7D6F" w:rsidRPr="00FA22D3" w:rsidRDefault="004A7D6F" w:rsidP="00082B18">
            <w:pPr>
              <w:pStyle w:val="TAL"/>
              <w:rPr>
                <w:lang w:eastAsia="ja-JP"/>
              </w:rPr>
            </w:pPr>
            <w:r w:rsidRPr="00FA22D3">
              <w:rPr>
                <w:rFonts w:cs="Arial"/>
              </w:rPr>
              <w:t xml:space="preserve">Indicates </w:t>
            </w:r>
            <w:r w:rsidRPr="00FA22D3">
              <w:t>whether the UE is expected to be stationary or mobile.</w:t>
            </w:r>
          </w:p>
        </w:tc>
      </w:tr>
      <w:tr w:rsidR="004A7D6F" w:rsidRPr="00FA22D3" w14:paraId="56CEF0FF" w14:textId="77777777" w:rsidTr="00082B18">
        <w:tc>
          <w:tcPr>
            <w:tcW w:w="2448" w:type="dxa"/>
          </w:tcPr>
          <w:p w14:paraId="2DB25873" w14:textId="77777777" w:rsidR="004A7D6F" w:rsidRPr="00FA22D3" w:rsidRDefault="004A7D6F" w:rsidP="00082B18">
            <w:pPr>
              <w:pStyle w:val="TAL"/>
              <w:rPr>
                <w:rFonts w:cs="Arial"/>
                <w:lang w:eastAsia="ja-JP"/>
              </w:rPr>
            </w:pPr>
            <w:r w:rsidRPr="00FA22D3">
              <w:rPr>
                <w:rFonts w:cs="Arial"/>
                <w:b/>
              </w:rPr>
              <w:t>Expected UE Moving Trajectory</w:t>
            </w:r>
          </w:p>
        </w:tc>
        <w:tc>
          <w:tcPr>
            <w:tcW w:w="1080" w:type="dxa"/>
          </w:tcPr>
          <w:p w14:paraId="2DF7F0D8" w14:textId="77777777" w:rsidR="004A7D6F" w:rsidRPr="00FA22D3" w:rsidRDefault="004A7D6F" w:rsidP="00082B18">
            <w:pPr>
              <w:pStyle w:val="TAL"/>
              <w:rPr>
                <w:rFonts w:cs="Arial"/>
                <w:lang w:eastAsia="ja-JP"/>
              </w:rPr>
            </w:pPr>
          </w:p>
        </w:tc>
        <w:tc>
          <w:tcPr>
            <w:tcW w:w="1440" w:type="dxa"/>
          </w:tcPr>
          <w:p w14:paraId="1BDF69BC" w14:textId="77777777" w:rsidR="004A7D6F" w:rsidRPr="00FA22D3" w:rsidRDefault="004A7D6F" w:rsidP="00082B18">
            <w:pPr>
              <w:pStyle w:val="TAL"/>
              <w:rPr>
                <w:i/>
                <w:lang w:eastAsia="ja-JP"/>
              </w:rPr>
            </w:pPr>
            <w:r w:rsidRPr="00FA22D3">
              <w:rPr>
                <w:rFonts w:cs="Arial" w:hint="eastAsia"/>
                <w:i/>
              </w:rPr>
              <w:t>0..1</w:t>
            </w:r>
          </w:p>
        </w:tc>
        <w:tc>
          <w:tcPr>
            <w:tcW w:w="1872" w:type="dxa"/>
          </w:tcPr>
          <w:p w14:paraId="64E80DE9" w14:textId="77777777" w:rsidR="004A7D6F" w:rsidRPr="00FA22D3" w:rsidRDefault="004A7D6F" w:rsidP="00082B18">
            <w:pPr>
              <w:pStyle w:val="TAL"/>
              <w:rPr>
                <w:rFonts w:cs="Arial"/>
                <w:lang w:eastAsia="ja-JP"/>
              </w:rPr>
            </w:pPr>
          </w:p>
        </w:tc>
        <w:tc>
          <w:tcPr>
            <w:tcW w:w="2880" w:type="dxa"/>
          </w:tcPr>
          <w:p w14:paraId="356AA1D3" w14:textId="77777777" w:rsidR="004A7D6F" w:rsidRPr="00FA22D3" w:rsidRDefault="004A7D6F" w:rsidP="00082B18">
            <w:pPr>
              <w:pStyle w:val="TAL"/>
              <w:rPr>
                <w:lang w:eastAsia="ja-JP"/>
              </w:rPr>
            </w:pPr>
            <w:r w:rsidRPr="00FA22D3">
              <w:rPr>
                <w:rFonts w:cs="Arial"/>
              </w:rPr>
              <w:t xml:space="preserve">Indicates </w:t>
            </w:r>
            <w:r w:rsidRPr="00FA22D3">
              <w:rPr>
                <w:rFonts w:eastAsia="Malgun Gothic"/>
              </w:rPr>
              <w:t>the UE's expected geographical movement.</w:t>
            </w:r>
          </w:p>
        </w:tc>
      </w:tr>
      <w:tr w:rsidR="004A7D6F" w:rsidRPr="00FA22D3" w14:paraId="6718586E" w14:textId="77777777" w:rsidTr="00082B18">
        <w:tc>
          <w:tcPr>
            <w:tcW w:w="2448" w:type="dxa"/>
          </w:tcPr>
          <w:p w14:paraId="5C003C34" w14:textId="77777777" w:rsidR="004A7D6F" w:rsidRPr="00FA22D3" w:rsidRDefault="004A7D6F" w:rsidP="00082B18">
            <w:pPr>
              <w:pStyle w:val="TAL"/>
              <w:ind w:left="72"/>
              <w:rPr>
                <w:rFonts w:cs="Arial"/>
                <w:b/>
                <w:lang w:eastAsia="ja-JP"/>
              </w:rPr>
            </w:pPr>
            <w:r w:rsidRPr="00FA22D3">
              <w:rPr>
                <w:rFonts w:cs="Arial"/>
                <w:b/>
              </w:rPr>
              <w:t>&gt;Expected UE Moving Trajectory Item</w:t>
            </w:r>
          </w:p>
        </w:tc>
        <w:tc>
          <w:tcPr>
            <w:tcW w:w="1080" w:type="dxa"/>
          </w:tcPr>
          <w:p w14:paraId="1012815E" w14:textId="77777777" w:rsidR="004A7D6F" w:rsidRPr="00FA22D3" w:rsidRDefault="004A7D6F" w:rsidP="00082B18">
            <w:pPr>
              <w:pStyle w:val="TAL"/>
              <w:rPr>
                <w:rFonts w:cs="Arial"/>
                <w:lang w:eastAsia="ja-JP"/>
              </w:rPr>
            </w:pPr>
          </w:p>
        </w:tc>
        <w:tc>
          <w:tcPr>
            <w:tcW w:w="1440" w:type="dxa"/>
          </w:tcPr>
          <w:p w14:paraId="30F9AAE5" w14:textId="77777777" w:rsidR="004A7D6F" w:rsidRPr="00FA22D3" w:rsidRDefault="004A7D6F" w:rsidP="00082B18">
            <w:pPr>
              <w:pStyle w:val="TAL"/>
              <w:rPr>
                <w:i/>
                <w:lang w:eastAsia="ja-JP"/>
              </w:rPr>
            </w:pPr>
            <w:r w:rsidRPr="00FA22D3">
              <w:rPr>
                <w:rFonts w:cs="Arial"/>
                <w:i/>
              </w:rPr>
              <w:t>1..&lt;maxnoofCellsUEMovingTrajectory&gt;</w:t>
            </w:r>
          </w:p>
        </w:tc>
        <w:tc>
          <w:tcPr>
            <w:tcW w:w="1872" w:type="dxa"/>
          </w:tcPr>
          <w:p w14:paraId="751DF26C" w14:textId="77777777" w:rsidR="004A7D6F" w:rsidRPr="00FA22D3" w:rsidRDefault="004A7D6F" w:rsidP="00082B18">
            <w:pPr>
              <w:pStyle w:val="TAL"/>
              <w:rPr>
                <w:rFonts w:cs="Arial"/>
                <w:lang w:eastAsia="ja-JP"/>
              </w:rPr>
            </w:pPr>
          </w:p>
        </w:tc>
        <w:tc>
          <w:tcPr>
            <w:tcW w:w="2880" w:type="dxa"/>
          </w:tcPr>
          <w:p w14:paraId="18EA1445" w14:textId="77777777" w:rsidR="004A7D6F" w:rsidRPr="00FA22D3" w:rsidRDefault="004A7D6F" w:rsidP="00082B18">
            <w:pPr>
              <w:pStyle w:val="TAL"/>
              <w:rPr>
                <w:lang w:eastAsia="ja-JP"/>
              </w:rPr>
            </w:pPr>
            <w:r w:rsidRPr="00FA22D3">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4A7D6F" w:rsidRPr="00FA22D3" w14:paraId="05EDB836" w14:textId="77777777" w:rsidTr="00082B18">
        <w:tc>
          <w:tcPr>
            <w:tcW w:w="2448" w:type="dxa"/>
          </w:tcPr>
          <w:p w14:paraId="2C056B19" w14:textId="77777777" w:rsidR="004A7D6F" w:rsidRPr="00FA22D3" w:rsidRDefault="004A7D6F" w:rsidP="00082B18">
            <w:pPr>
              <w:pStyle w:val="TAL"/>
              <w:ind w:left="162"/>
              <w:rPr>
                <w:rFonts w:cs="Arial"/>
                <w:lang w:eastAsia="ja-JP"/>
              </w:rPr>
            </w:pPr>
            <w:r w:rsidRPr="00FA22D3">
              <w:rPr>
                <w:rFonts w:cs="Arial"/>
              </w:rPr>
              <w:t>&gt;&gt;NG-RAN CGI</w:t>
            </w:r>
          </w:p>
        </w:tc>
        <w:tc>
          <w:tcPr>
            <w:tcW w:w="1080" w:type="dxa"/>
          </w:tcPr>
          <w:p w14:paraId="66EA7093" w14:textId="77777777" w:rsidR="004A7D6F" w:rsidRPr="00FA22D3" w:rsidRDefault="004A7D6F" w:rsidP="00082B18">
            <w:pPr>
              <w:pStyle w:val="TAL"/>
              <w:rPr>
                <w:rFonts w:cs="Arial"/>
                <w:lang w:eastAsia="ja-JP"/>
              </w:rPr>
            </w:pPr>
            <w:r w:rsidRPr="00FA22D3">
              <w:rPr>
                <w:rFonts w:cs="Arial"/>
              </w:rPr>
              <w:t>M</w:t>
            </w:r>
          </w:p>
        </w:tc>
        <w:tc>
          <w:tcPr>
            <w:tcW w:w="1440" w:type="dxa"/>
          </w:tcPr>
          <w:p w14:paraId="4AEDB714" w14:textId="77777777" w:rsidR="004A7D6F" w:rsidRPr="00FA22D3" w:rsidRDefault="004A7D6F" w:rsidP="00082B18">
            <w:pPr>
              <w:pStyle w:val="TAL"/>
              <w:rPr>
                <w:i/>
                <w:lang w:eastAsia="ja-JP"/>
              </w:rPr>
            </w:pPr>
          </w:p>
        </w:tc>
        <w:tc>
          <w:tcPr>
            <w:tcW w:w="1872" w:type="dxa"/>
          </w:tcPr>
          <w:p w14:paraId="1C9567E3" w14:textId="77777777" w:rsidR="004A7D6F" w:rsidRPr="00FA22D3" w:rsidRDefault="004A7D6F" w:rsidP="00082B18">
            <w:pPr>
              <w:pStyle w:val="TAL"/>
              <w:rPr>
                <w:rFonts w:cs="Arial"/>
                <w:lang w:eastAsia="ja-JP"/>
              </w:rPr>
            </w:pPr>
            <w:r w:rsidRPr="00FA22D3">
              <w:rPr>
                <w:rFonts w:cs="Arial"/>
              </w:rPr>
              <w:t>9.3.1.73</w:t>
            </w:r>
          </w:p>
        </w:tc>
        <w:tc>
          <w:tcPr>
            <w:tcW w:w="2880" w:type="dxa"/>
          </w:tcPr>
          <w:p w14:paraId="2ABF3F57" w14:textId="77777777" w:rsidR="004A7D6F" w:rsidRPr="00FA22D3" w:rsidRDefault="004A7D6F" w:rsidP="00082B18">
            <w:pPr>
              <w:pStyle w:val="TAL"/>
              <w:rPr>
                <w:lang w:eastAsia="ja-JP"/>
              </w:rPr>
            </w:pPr>
          </w:p>
        </w:tc>
      </w:tr>
      <w:tr w:rsidR="004A7D6F" w:rsidRPr="00FA22D3" w14:paraId="65A83FF6" w14:textId="77777777" w:rsidTr="00082B18">
        <w:tc>
          <w:tcPr>
            <w:tcW w:w="2448" w:type="dxa"/>
          </w:tcPr>
          <w:p w14:paraId="0BC0ADA9" w14:textId="77777777" w:rsidR="004A7D6F" w:rsidRPr="00FA22D3" w:rsidRDefault="004A7D6F" w:rsidP="00082B18">
            <w:pPr>
              <w:pStyle w:val="TAL"/>
              <w:ind w:left="162"/>
              <w:rPr>
                <w:rFonts w:cs="Arial"/>
                <w:lang w:eastAsia="ja-JP"/>
              </w:rPr>
            </w:pPr>
            <w:r w:rsidRPr="00FA22D3">
              <w:rPr>
                <w:rFonts w:cs="Arial"/>
              </w:rPr>
              <w:t xml:space="preserve">&gt;&gt;Time Stayed in Cell </w:t>
            </w:r>
          </w:p>
        </w:tc>
        <w:tc>
          <w:tcPr>
            <w:tcW w:w="1080" w:type="dxa"/>
          </w:tcPr>
          <w:p w14:paraId="79D2EF27" w14:textId="77777777" w:rsidR="004A7D6F" w:rsidRPr="00FA22D3" w:rsidRDefault="004A7D6F" w:rsidP="00082B18">
            <w:pPr>
              <w:pStyle w:val="TAL"/>
              <w:rPr>
                <w:rFonts w:cs="Arial"/>
                <w:lang w:eastAsia="ja-JP"/>
              </w:rPr>
            </w:pPr>
            <w:r w:rsidRPr="00FA22D3">
              <w:rPr>
                <w:rFonts w:cs="Arial"/>
              </w:rPr>
              <w:t>O</w:t>
            </w:r>
          </w:p>
        </w:tc>
        <w:tc>
          <w:tcPr>
            <w:tcW w:w="1440" w:type="dxa"/>
          </w:tcPr>
          <w:p w14:paraId="2C2DA54D" w14:textId="77777777" w:rsidR="004A7D6F" w:rsidRPr="00FA22D3" w:rsidRDefault="004A7D6F" w:rsidP="00082B18">
            <w:pPr>
              <w:pStyle w:val="TAL"/>
              <w:rPr>
                <w:i/>
                <w:lang w:eastAsia="ja-JP"/>
              </w:rPr>
            </w:pPr>
          </w:p>
        </w:tc>
        <w:tc>
          <w:tcPr>
            <w:tcW w:w="1872" w:type="dxa"/>
          </w:tcPr>
          <w:p w14:paraId="6E2B57CE" w14:textId="77777777" w:rsidR="004A7D6F" w:rsidRPr="00FA22D3" w:rsidRDefault="004A7D6F" w:rsidP="00082B18">
            <w:pPr>
              <w:pStyle w:val="TAL"/>
              <w:rPr>
                <w:rFonts w:cs="Arial"/>
                <w:lang w:eastAsia="ja-JP"/>
              </w:rPr>
            </w:pPr>
            <w:r w:rsidRPr="00FA22D3">
              <w:rPr>
                <w:rFonts w:cs="Arial"/>
              </w:rPr>
              <w:t>INTEGER (0..4095)</w:t>
            </w:r>
          </w:p>
        </w:tc>
        <w:tc>
          <w:tcPr>
            <w:tcW w:w="2880" w:type="dxa"/>
          </w:tcPr>
          <w:p w14:paraId="0FD47C11" w14:textId="77777777" w:rsidR="004A7D6F" w:rsidRPr="00FA22D3" w:rsidRDefault="004A7D6F" w:rsidP="00082B18">
            <w:pPr>
              <w:pStyle w:val="TAL"/>
              <w:rPr>
                <w:lang w:eastAsia="ja-JP"/>
              </w:rPr>
            </w:pPr>
            <w:r w:rsidRPr="00FA22D3">
              <w:rPr>
                <w:rFonts w:cs="Arial"/>
              </w:rPr>
              <w:t xml:space="preserve">Included for visited cells and indicates the time a UE stayed in a cell in seconds. If the UE stays in a cell more than 4095 seconds, this IE is set to 4095. </w:t>
            </w:r>
          </w:p>
        </w:tc>
      </w:tr>
    </w:tbl>
    <w:p w14:paraId="02AAAB85"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3B871C7A" w14:textId="77777777" w:rsidTr="00082B18">
        <w:tc>
          <w:tcPr>
            <w:tcW w:w="3528" w:type="dxa"/>
          </w:tcPr>
          <w:p w14:paraId="6882B70D"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79B54E3B"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461A8D22" w14:textId="77777777" w:rsidTr="00082B18">
        <w:tc>
          <w:tcPr>
            <w:tcW w:w="3528" w:type="dxa"/>
          </w:tcPr>
          <w:p w14:paraId="495C55A7" w14:textId="77777777" w:rsidR="004A7D6F" w:rsidRPr="00FA22D3" w:rsidRDefault="004A7D6F" w:rsidP="00082B18">
            <w:pPr>
              <w:pStyle w:val="TAL"/>
              <w:rPr>
                <w:lang w:eastAsia="ja-JP"/>
              </w:rPr>
            </w:pPr>
            <w:r w:rsidRPr="00FA22D3">
              <w:rPr>
                <w:rFonts w:cs="Arial"/>
              </w:rPr>
              <w:t>maxnoofCellsUEMovingTrajectory</w:t>
            </w:r>
          </w:p>
        </w:tc>
        <w:tc>
          <w:tcPr>
            <w:tcW w:w="6192" w:type="dxa"/>
          </w:tcPr>
          <w:p w14:paraId="764EBFA1" w14:textId="77777777" w:rsidR="004A7D6F" w:rsidRPr="00FA22D3" w:rsidRDefault="004A7D6F" w:rsidP="00082B18">
            <w:pPr>
              <w:pStyle w:val="TAL"/>
              <w:rPr>
                <w:lang w:eastAsia="ja-JP"/>
              </w:rPr>
            </w:pPr>
            <w:r w:rsidRPr="00FA22D3">
              <w:rPr>
                <w:rFonts w:cs="Arial"/>
              </w:rPr>
              <w:t>Maximum no. of cells of UE moving trajectory. Value is 16.</w:t>
            </w:r>
          </w:p>
        </w:tc>
      </w:tr>
    </w:tbl>
    <w:p w14:paraId="03A51EC2" w14:textId="77777777" w:rsidR="004A7D6F" w:rsidRPr="00FA22D3" w:rsidRDefault="004A7D6F" w:rsidP="004A7D6F"/>
    <w:p w14:paraId="70999DF0" w14:textId="77777777" w:rsidR="004A7D6F" w:rsidRPr="00FA22D3" w:rsidRDefault="004A7D6F" w:rsidP="004A7D6F">
      <w:pPr>
        <w:pStyle w:val="Heading4"/>
        <w:rPr>
          <w:rFonts w:eastAsia="Batang"/>
        </w:rPr>
      </w:pPr>
      <w:bookmarkStart w:id="766" w:name="_Toc5694486"/>
      <w:r w:rsidRPr="00FA22D3">
        <w:rPr>
          <w:rFonts w:eastAsia="Batang"/>
        </w:rPr>
        <w:t>9.3.1.94</w:t>
      </w:r>
      <w:r w:rsidRPr="00FA22D3">
        <w:rPr>
          <w:rFonts w:eastAsia="Batang"/>
        </w:rPr>
        <w:tab/>
      </w:r>
      <w:r w:rsidRPr="00FA22D3">
        <w:t>Expected UE Activity Behaviour</w:t>
      </w:r>
      <w:bookmarkEnd w:id="766"/>
    </w:p>
    <w:p w14:paraId="504CF97F" w14:textId="77777777" w:rsidR="004A7D6F" w:rsidRPr="00FA22D3" w:rsidRDefault="004A7D6F" w:rsidP="004A7D6F">
      <w:r w:rsidRPr="00FA22D3">
        <w:t>This IE indicates information about the expected "UE activity behaviour"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048E86B6" w14:textId="77777777" w:rsidTr="00082B18">
        <w:tc>
          <w:tcPr>
            <w:tcW w:w="2448" w:type="dxa"/>
          </w:tcPr>
          <w:p w14:paraId="340C59F9"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58E48151"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141F4CA"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A58C69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6AC78D8F"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1FA09FF3" w14:textId="77777777" w:rsidTr="00082B18">
        <w:tc>
          <w:tcPr>
            <w:tcW w:w="2448" w:type="dxa"/>
          </w:tcPr>
          <w:p w14:paraId="6AD2ACFC" w14:textId="77777777" w:rsidR="004A7D6F" w:rsidRPr="00FA22D3" w:rsidRDefault="004A7D6F" w:rsidP="00082B18">
            <w:pPr>
              <w:pStyle w:val="TAL"/>
              <w:rPr>
                <w:rFonts w:cs="Arial"/>
                <w:lang w:eastAsia="ja-JP"/>
              </w:rPr>
            </w:pPr>
            <w:r w:rsidRPr="00FA22D3">
              <w:rPr>
                <w:rFonts w:cs="Arial"/>
              </w:rPr>
              <w:t>Expected Activity Period</w:t>
            </w:r>
          </w:p>
        </w:tc>
        <w:tc>
          <w:tcPr>
            <w:tcW w:w="1080" w:type="dxa"/>
          </w:tcPr>
          <w:p w14:paraId="2F433A95" w14:textId="77777777" w:rsidR="004A7D6F" w:rsidRPr="00FA22D3" w:rsidRDefault="004A7D6F" w:rsidP="00082B18">
            <w:pPr>
              <w:pStyle w:val="TAL"/>
              <w:rPr>
                <w:rFonts w:cs="Arial"/>
                <w:lang w:eastAsia="ja-JP"/>
              </w:rPr>
            </w:pPr>
            <w:r w:rsidRPr="00FA22D3">
              <w:rPr>
                <w:rFonts w:cs="Arial"/>
              </w:rPr>
              <w:t>O</w:t>
            </w:r>
          </w:p>
        </w:tc>
        <w:tc>
          <w:tcPr>
            <w:tcW w:w="1440" w:type="dxa"/>
          </w:tcPr>
          <w:p w14:paraId="412B237F" w14:textId="77777777" w:rsidR="004A7D6F" w:rsidRPr="00FA22D3" w:rsidRDefault="004A7D6F" w:rsidP="00082B18">
            <w:pPr>
              <w:pStyle w:val="TAL"/>
              <w:rPr>
                <w:i/>
                <w:lang w:eastAsia="ja-JP"/>
              </w:rPr>
            </w:pPr>
          </w:p>
        </w:tc>
        <w:tc>
          <w:tcPr>
            <w:tcW w:w="1872" w:type="dxa"/>
          </w:tcPr>
          <w:p w14:paraId="2EFD8FE9" w14:textId="77777777" w:rsidR="004A7D6F" w:rsidRPr="00FA22D3" w:rsidRDefault="004A7D6F" w:rsidP="00082B18">
            <w:pPr>
              <w:pStyle w:val="TAL"/>
              <w:rPr>
                <w:rFonts w:cs="Arial"/>
                <w:lang w:eastAsia="ja-JP"/>
              </w:rPr>
            </w:pPr>
            <w:r w:rsidRPr="00FA22D3">
              <w:rPr>
                <w:rFonts w:cs="Arial"/>
              </w:rPr>
              <w:t>INTEGER (1..30|40|50|60|80| 100|120|150|180| 181, ...)</w:t>
            </w:r>
          </w:p>
        </w:tc>
        <w:tc>
          <w:tcPr>
            <w:tcW w:w="2880" w:type="dxa"/>
          </w:tcPr>
          <w:p w14:paraId="5086B024" w14:textId="77777777" w:rsidR="004A7D6F" w:rsidRPr="00FA22D3" w:rsidRDefault="004A7D6F" w:rsidP="00082B18">
            <w:pPr>
              <w:pStyle w:val="TAL"/>
              <w:rPr>
                <w:rFonts w:cs="Arial"/>
              </w:rPr>
            </w:pPr>
            <w:r w:rsidRPr="00FA22D3">
              <w:rPr>
                <w:rFonts w:cs="Arial"/>
              </w:rPr>
              <w:t>If set to "181" the expected activity time is longer than 180 seconds.</w:t>
            </w:r>
          </w:p>
          <w:p w14:paraId="5A202E64" w14:textId="77777777" w:rsidR="004A7D6F" w:rsidRPr="00FA22D3" w:rsidRDefault="004A7D6F" w:rsidP="00082B18">
            <w:pPr>
              <w:pStyle w:val="TAL"/>
              <w:rPr>
                <w:lang w:eastAsia="ja-JP"/>
              </w:rPr>
            </w:pPr>
            <w:r w:rsidRPr="00FA22D3">
              <w:rPr>
                <w:rFonts w:cs="Arial"/>
              </w:rPr>
              <w:t>The remaining values indicate the expected activity time in [seconds].</w:t>
            </w:r>
          </w:p>
        </w:tc>
      </w:tr>
      <w:tr w:rsidR="004A7D6F" w:rsidRPr="00FA22D3" w14:paraId="64A81D00" w14:textId="77777777" w:rsidTr="00082B18">
        <w:tc>
          <w:tcPr>
            <w:tcW w:w="2448" w:type="dxa"/>
          </w:tcPr>
          <w:p w14:paraId="7024FD26" w14:textId="77777777" w:rsidR="004A7D6F" w:rsidRPr="00FA22D3" w:rsidRDefault="004A7D6F" w:rsidP="00082B18">
            <w:pPr>
              <w:pStyle w:val="TAL"/>
              <w:rPr>
                <w:rFonts w:cs="Arial"/>
                <w:lang w:eastAsia="ja-JP"/>
              </w:rPr>
            </w:pPr>
            <w:r w:rsidRPr="00FA22D3">
              <w:rPr>
                <w:rFonts w:cs="Arial"/>
              </w:rPr>
              <w:t>Expected Idle Period</w:t>
            </w:r>
          </w:p>
        </w:tc>
        <w:tc>
          <w:tcPr>
            <w:tcW w:w="1080" w:type="dxa"/>
          </w:tcPr>
          <w:p w14:paraId="56108CC5" w14:textId="77777777" w:rsidR="004A7D6F" w:rsidRPr="00FA22D3" w:rsidRDefault="004A7D6F" w:rsidP="00082B18">
            <w:pPr>
              <w:pStyle w:val="TAL"/>
              <w:rPr>
                <w:rFonts w:cs="Arial"/>
                <w:lang w:eastAsia="ja-JP"/>
              </w:rPr>
            </w:pPr>
            <w:r w:rsidRPr="00FA22D3">
              <w:rPr>
                <w:rFonts w:cs="Arial"/>
              </w:rPr>
              <w:t>O</w:t>
            </w:r>
          </w:p>
        </w:tc>
        <w:tc>
          <w:tcPr>
            <w:tcW w:w="1440" w:type="dxa"/>
          </w:tcPr>
          <w:p w14:paraId="53F5460B" w14:textId="77777777" w:rsidR="004A7D6F" w:rsidRPr="00FA22D3" w:rsidRDefault="004A7D6F" w:rsidP="00082B18">
            <w:pPr>
              <w:pStyle w:val="TAL"/>
              <w:rPr>
                <w:i/>
                <w:lang w:eastAsia="ja-JP"/>
              </w:rPr>
            </w:pPr>
          </w:p>
        </w:tc>
        <w:tc>
          <w:tcPr>
            <w:tcW w:w="1872" w:type="dxa"/>
          </w:tcPr>
          <w:p w14:paraId="038D0418" w14:textId="77777777" w:rsidR="004A7D6F" w:rsidRPr="00FA22D3" w:rsidRDefault="004A7D6F" w:rsidP="00082B18">
            <w:pPr>
              <w:pStyle w:val="TAL"/>
              <w:rPr>
                <w:rFonts w:cs="Arial"/>
                <w:lang w:eastAsia="ja-JP"/>
              </w:rPr>
            </w:pPr>
            <w:r w:rsidRPr="00FA22D3">
              <w:rPr>
                <w:rFonts w:cs="Arial"/>
              </w:rPr>
              <w:t>INTEGER (1..30|40|50|60|80| 100|120|150|180| 181, ...)</w:t>
            </w:r>
          </w:p>
        </w:tc>
        <w:tc>
          <w:tcPr>
            <w:tcW w:w="2880" w:type="dxa"/>
          </w:tcPr>
          <w:p w14:paraId="53E2B601" w14:textId="77777777" w:rsidR="004A7D6F" w:rsidRPr="00FA22D3" w:rsidRDefault="004A7D6F" w:rsidP="00082B18">
            <w:pPr>
              <w:pStyle w:val="TAL"/>
              <w:rPr>
                <w:rFonts w:cs="Arial"/>
              </w:rPr>
            </w:pPr>
            <w:r w:rsidRPr="00FA22D3">
              <w:rPr>
                <w:rFonts w:cs="Arial"/>
              </w:rPr>
              <w:t>If set to "181" the expected idle time is longer than 180 seconds.</w:t>
            </w:r>
          </w:p>
          <w:p w14:paraId="3B6D216D" w14:textId="77777777" w:rsidR="004A7D6F" w:rsidRPr="00FA22D3" w:rsidRDefault="004A7D6F" w:rsidP="00082B18">
            <w:pPr>
              <w:pStyle w:val="TAL"/>
              <w:rPr>
                <w:lang w:eastAsia="ja-JP"/>
              </w:rPr>
            </w:pPr>
            <w:r w:rsidRPr="00FA22D3">
              <w:rPr>
                <w:rFonts w:cs="Arial"/>
              </w:rPr>
              <w:t>The remaining values indicate the expected idle time in [seconds].</w:t>
            </w:r>
          </w:p>
        </w:tc>
      </w:tr>
      <w:tr w:rsidR="004A7D6F" w:rsidRPr="00FA22D3" w14:paraId="42D53C82" w14:textId="77777777" w:rsidTr="00082B18">
        <w:tc>
          <w:tcPr>
            <w:tcW w:w="2448" w:type="dxa"/>
          </w:tcPr>
          <w:p w14:paraId="206D7101" w14:textId="77777777" w:rsidR="004A7D6F" w:rsidRPr="00FA22D3" w:rsidRDefault="004A7D6F" w:rsidP="00082B18">
            <w:pPr>
              <w:pStyle w:val="TAL"/>
              <w:rPr>
                <w:rFonts w:cs="Arial"/>
                <w:lang w:eastAsia="ja-JP"/>
              </w:rPr>
            </w:pPr>
            <w:r w:rsidRPr="00FA22D3">
              <w:rPr>
                <w:rFonts w:cs="Arial"/>
              </w:rPr>
              <w:t>Source of UE Activity Behaviour Information</w:t>
            </w:r>
          </w:p>
        </w:tc>
        <w:tc>
          <w:tcPr>
            <w:tcW w:w="1080" w:type="dxa"/>
          </w:tcPr>
          <w:p w14:paraId="2194EB56" w14:textId="77777777" w:rsidR="004A7D6F" w:rsidRPr="00FA22D3" w:rsidRDefault="004A7D6F" w:rsidP="00082B18">
            <w:pPr>
              <w:pStyle w:val="TAL"/>
              <w:rPr>
                <w:rFonts w:cs="Arial"/>
                <w:lang w:eastAsia="ja-JP"/>
              </w:rPr>
            </w:pPr>
            <w:r w:rsidRPr="00FA22D3">
              <w:rPr>
                <w:rFonts w:cs="Arial"/>
              </w:rPr>
              <w:t>O</w:t>
            </w:r>
          </w:p>
        </w:tc>
        <w:tc>
          <w:tcPr>
            <w:tcW w:w="1440" w:type="dxa"/>
          </w:tcPr>
          <w:p w14:paraId="69151004" w14:textId="77777777" w:rsidR="004A7D6F" w:rsidRPr="00FA22D3" w:rsidRDefault="004A7D6F" w:rsidP="00082B18">
            <w:pPr>
              <w:pStyle w:val="TAL"/>
              <w:rPr>
                <w:i/>
                <w:lang w:eastAsia="ja-JP"/>
              </w:rPr>
            </w:pPr>
          </w:p>
        </w:tc>
        <w:tc>
          <w:tcPr>
            <w:tcW w:w="1872" w:type="dxa"/>
          </w:tcPr>
          <w:p w14:paraId="6814581F" w14:textId="77777777" w:rsidR="004A7D6F" w:rsidRPr="00FA22D3" w:rsidRDefault="004A7D6F" w:rsidP="00082B18">
            <w:pPr>
              <w:pStyle w:val="TAL"/>
              <w:rPr>
                <w:rFonts w:cs="Arial"/>
                <w:lang w:eastAsia="ja-JP"/>
              </w:rPr>
            </w:pPr>
            <w:r w:rsidRPr="00FA22D3">
              <w:rPr>
                <w:rFonts w:cs="Arial"/>
              </w:rPr>
              <w:t>ENUMERATED (subscription information, statistics, ...)</w:t>
            </w:r>
          </w:p>
        </w:tc>
        <w:tc>
          <w:tcPr>
            <w:tcW w:w="2880" w:type="dxa"/>
          </w:tcPr>
          <w:p w14:paraId="6F8581F6" w14:textId="77777777" w:rsidR="004A7D6F" w:rsidRPr="00FA22D3" w:rsidRDefault="004A7D6F" w:rsidP="00082B18">
            <w:pPr>
              <w:pStyle w:val="TAL"/>
              <w:rPr>
                <w:rFonts w:cs="Arial"/>
              </w:rPr>
            </w:pPr>
            <w:r w:rsidRPr="00FA22D3">
              <w:rPr>
                <w:rFonts w:cs="Arial"/>
              </w:rPr>
              <w:t xml:space="preserve">If "subscription information" is indicated, the information contained in the </w:t>
            </w:r>
            <w:r w:rsidRPr="00FA22D3">
              <w:rPr>
                <w:rFonts w:cs="Arial"/>
                <w:i/>
              </w:rPr>
              <w:t>Expected Activity Period</w:t>
            </w:r>
            <w:r w:rsidRPr="00FA22D3">
              <w:rPr>
                <w:rFonts w:cs="Arial"/>
              </w:rPr>
              <w:t xml:space="preserve"> IE and the </w:t>
            </w:r>
            <w:r w:rsidRPr="00FA22D3">
              <w:rPr>
                <w:rFonts w:cs="Arial"/>
                <w:i/>
              </w:rPr>
              <w:t xml:space="preserve">Expected Idle Period </w:t>
            </w:r>
            <w:r w:rsidRPr="00FA22D3">
              <w:rPr>
                <w:rFonts w:cs="Arial"/>
              </w:rPr>
              <w:t>IE, if present, is derived from subscription information.</w:t>
            </w:r>
          </w:p>
          <w:p w14:paraId="6FD7BF5D" w14:textId="77777777" w:rsidR="004A7D6F" w:rsidRPr="00FA22D3" w:rsidRDefault="004A7D6F" w:rsidP="00082B18">
            <w:pPr>
              <w:pStyle w:val="TAL"/>
              <w:rPr>
                <w:lang w:eastAsia="ja-JP"/>
              </w:rPr>
            </w:pPr>
            <w:r w:rsidRPr="00FA22D3">
              <w:rPr>
                <w:rFonts w:cs="Arial"/>
              </w:rPr>
              <w:t xml:space="preserve">If "statistics" is indicated, the information contained in the </w:t>
            </w:r>
            <w:r w:rsidRPr="00FA22D3">
              <w:rPr>
                <w:rFonts w:cs="Arial"/>
                <w:i/>
              </w:rPr>
              <w:t>Expected Activity Period</w:t>
            </w:r>
            <w:r w:rsidRPr="00FA22D3">
              <w:rPr>
                <w:rFonts w:cs="Arial"/>
              </w:rPr>
              <w:t xml:space="preserve"> IE and the </w:t>
            </w:r>
            <w:r w:rsidRPr="00FA22D3">
              <w:rPr>
                <w:rFonts w:cs="Arial"/>
                <w:i/>
              </w:rPr>
              <w:t xml:space="preserve">Expected Idle Period </w:t>
            </w:r>
            <w:r w:rsidRPr="00FA22D3">
              <w:rPr>
                <w:rFonts w:cs="Arial"/>
              </w:rPr>
              <w:t>IE, if present, is derived from statistical information.</w:t>
            </w:r>
          </w:p>
        </w:tc>
      </w:tr>
    </w:tbl>
    <w:p w14:paraId="097F2C75" w14:textId="77777777" w:rsidR="004A7D6F" w:rsidRPr="00FA22D3" w:rsidRDefault="004A7D6F" w:rsidP="004A7D6F"/>
    <w:p w14:paraId="6ED94730" w14:textId="77777777" w:rsidR="004A7D6F" w:rsidRPr="00FA22D3" w:rsidRDefault="004A7D6F" w:rsidP="004A7D6F">
      <w:pPr>
        <w:pStyle w:val="Heading4"/>
        <w:rPr>
          <w:rFonts w:eastAsia="Batang"/>
        </w:rPr>
      </w:pPr>
      <w:bookmarkStart w:id="767" w:name="_Toc5694487"/>
      <w:r w:rsidRPr="00FA22D3">
        <w:rPr>
          <w:rFonts w:eastAsia="Batang"/>
        </w:rPr>
        <w:t>9.3.1.95</w:t>
      </w:r>
      <w:r w:rsidRPr="00FA22D3">
        <w:rPr>
          <w:rFonts w:eastAsia="Batang"/>
        </w:rPr>
        <w:tab/>
      </w:r>
      <w:r w:rsidRPr="00FA22D3">
        <w:t>UE History Information</w:t>
      </w:r>
      <w:bookmarkEnd w:id="767"/>
    </w:p>
    <w:p w14:paraId="208CEF9B" w14:textId="77777777" w:rsidR="004A7D6F" w:rsidRPr="00FA22D3" w:rsidRDefault="004A7D6F" w:rsidP="004A7D6F">
      <w:r w:rsidRPr="00FA22D3">
        <w:t>This IE contains information about cells that a UE has been served by in active state prior to the target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85C9C4A" w14:textId="77777777" w:rsidTr="00082B18">
        <w:tc>
          <w:tcPr>
            <w:tcW w:w="2448" w:type="dxa"/>
          </w:tcPr>
          <w:p w14:paraId="59D0C7D4"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98EE489"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39E2316A"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58E7A96"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3601A67B"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EA73E98" w14:textId="77777777" w:rsidTr="00082B18">
        <w:tc>
          <w:tcPr>
            <w:tcW w:w="2448" w:type="dxa"/>
          </w:tcPr>
          <w:p w14:paraId="13E4BA65" w14:textId="77777777" w:rsidR="004A7D6F" w:rsidRPr="00FA22D3" w:rsidRDefault="004A7D6F" w:rsidP="00082B18">
            <w:pPr>
              <w:pStyle w:val="TAL"/>
              <w:rPr>
                <w:rFonts w:cs="Arial"/>
                <w:b/>
                <w:lang w:eastAsia="ja-JP"/>
              </w:rPr>
            </w:pPr>
            <w:r w:rsidRPr="00FA22D3">
              <w:rPr>
                <w:rFonts w:cs="Arial"/>
                <w:b/>
              </w:rPr>
              <w:t>Last Visited Cell Item</w:t>
            </w:r>
          </w:p>
        </w:tc>
        <w:tc>
          <w:tcPr>
            <w:tcW w:w="1080" w:type="dxa"/>
          </w:tcPr>
          <w:p w14:paraId="48CF83BE" w14:textId="77777777" w:rsidR="004A7D6F" w:rsidRPr="00FA22D3" w:rsidRDefault="004A7D6F" w:rsidP="00082B18">
            <w:pPr>
              <w:pStyle w:val="TAL"/>
              <w:rPr>
                <w:rFonts w:cs="Arial"/>
                <w:lang w:eastAsia="ja-JP"/>
              </w:rPr>
            </w:pPr>
          </w:p>
        </w:tc>
        <w:tc>
          <w:tcPr>
            <w:tcW w:w="1440" w:type="dxa"/>
          </w:tcPr>
          <w:p w14:paraId="5BFDDBB3" w14:textId="77777777" w:rsidR="004A7D6F" w:rsidRPr="00FA22D3" w:rsidRDefault="004A7D6F" w:rsidP="00082B18">
            <w:pPr>
              <w:pStyle w:val="TAL"/>
              <w:rPr>
                <w:i/>
                <w:lang w:eastAsia="ja-JP"/>
              </w:rPr>
            </w:pPr>
            <w:r w:rsidRPr="00FA22D3">
              <w:rPr>
                <w:rFonts w:cs="Arial"/>
                <w:i/>
              </w:rPr>
              <w:t>1..&lt;maxnoofCellsinUEHistoryInfo&gt;</w:t>
            </w:r>
          </w:p>
        </w:tc>
        <w:tc>
          <w:tcPr>
            <w:tcW w:w="1872" w:type="dxa"/>
          </w:tcPr>
          <w:p w14:paraId="34E24D67" w14:textId="77777777" w:rsidR="004A7D6F" w:rsidRPr="00FA22D3" w:rsidRDefault="004A7D6F" w:rsidP="00082B18">
            <w:pPr>
              <w:pStyle w:val="TAL"/>
              <w:rPr>
                <w:rFonts w:cs="Arial"/>
                <w:lang w:eastAsia="ja-JP"/>
              </w:rPr>
            </w:pPr>
          </w:p>
        </w:tc>
        <w:tc>
          <w:tcPr>
            <w:tcW w:w="2880" w:type="dxa"/>
          </w:tcPr>
          <w:p w14:paraId="68C0270E" w14:textId="77777777" w:rsidR="004A7D6F" w:rsidRPr="00FA22D3" w:rsidRDefault="004A7D6F" w:rsidP="00082B18">
            <w:pPr>
              <w:pStyle w:val="TAL"/>
              <w:rPr>
                <w:lang w:eastAsia="ja-JP"/>
              </w:rPr>
            </w:pPr>
            <w:r w:rsidRPr="00FA22D3">
              <w:rPr>
                <w:rFonts w:cs="Arial"/>
                <w:lang w:eastAsia="ja-JP"/>
              </w:rPr>
              <w:t>Most recent information is added to the top of this list.</w:t>
            </w:r>
          </w:p>
        </w:tc>
      </w:tr>
      <w:tr w:rsidR="004A7D6F" w:rsidRPr="00FA22D3" w14:paraId="09EDC7BD" w14:textId="77777777" w:rsidTr="00082B18">
        <w:tc>
          <w:tcPr>
            <w:tcW w:w="2448" w:type="dxa"/>
          </w:tcPr>
          <w:p w14:paraId="61192662" w14:textId="77777777" w:rsidR="004A7D6F" w:rsidRPr="00FA22D3" w:rsidRDefault="004A7D6F" w:rsidP="00082B18">
            <w:pPr>
              <w:pStyle w:val="TAL"/>
              <w:ind w:left="72"/>
              <w:rPr>
                <w:rFonts w:cs="Arial"/>
                <w:lang w:eastAsia="ja-JP"/>
              </w:rPr>
            </w:pPr>
            <w:r w:rsidRPr="00FA22D3">
              <w:rPr>
                <w:rFonts w:cs="Arial"/>
              </w:rPr>
              <w:t>&gt;Last Visited Cell Information</w:t>
            </w:r>
          </w:p>
        </w:tc>
        <w:tc>
          <w:tcPr>
            <w:tcW w:w="1080" w:type="dxa"/>
          </w:tcPr>
          <w:p w14:paraId="1CE25D4A" w14:textId="77777777" w:rsidR="004A7D6F" w:rsidRPr="00FA22D3" w:rsidRDefault="004A7D6F" w:rsidP="00082B18">
            <w:pPr>
              <w:pStyle w:val="TAL"/>
              <w:rPr>
                <w:rFonts w:cs="Arial"/>
                <w:lang w:eastAsia="ja-JP"/>
              </w:rPr>
            </w:pPr>
            <w:r w:rsidRPr="00FA22D3">
              <w:rPr>
                <w:rFonts w:cs="Arial"/>
              </w:rPr>
              <w:t>M</w:t>
            </w:r>
          </w:p>
        </w:tc>
        <w:tc>
          <w:tcPr>
            <w:tcW w:w="1440" w:type="dxa"/>
          </w:tcPr>
          <w:p w14:paraId="332191A3" w14:textId="77777777" w:rsidR="004A7D6F" w:rsidRPr="00FA22D3" w:rsidRDefault="004A7D6F" w:rsidP="00082B18">
            <w:pPr>
              <w:pStyle w:val="TAL"/>
              <w:rPr>
                <w:i/>
                <w:lang w:eastAsia="ja-JP"/>
              </w:rPr>
            </w:pPr>
          </w:p>
        </w:tc>
        <w:tc>
          <w:tcPr>
            <w:tcW w:w="1872" w:type="dxa"/>
          </w:tcPr>
          <w:p w14:paraId="29DCE512" w14:textId="77777777" w:rsidR="004A7D6F" w:rsidRPr="00FA22D3" w:rsidRDefault="004A7D6F" w:rsidP="00082B18">
            <w:pPr>
              <w:pStyle w:val="TAL"/>
              <w:rPr>
                <w:rFonts w:cs="Arial"/>
                <w:lang w:eastAsia="ja-JP"/>
              </w:rPr>
            </w:pPr>
            <w:r w:rsidRPr="00FA22D3">
              <w:rPr>
                <w:rFonts w:cs="Arial"/>
              </w:rPr>
              <w:t>9.3.1.96</w:t>
            </w:r>
          </w:p>
        </w:tc>
        <w:tc>
          <w:tcPr>
            <w:tcW w:w="2880" w:type="dxa"/>
          </w:tcPr>
          <w:p w14:paraId="1A4CA8A0" w14:textId="77777777" w:rsidR="004A7D6F" w:rsidRPr="00FA22D3" w:rsidRDefault="004A7D6F" w:rsidP="00082B18">
            <w:pPr>
              <w:pStyle w:val="TAL"/>
              <w:rPr>
                <w:lang w:eastAsia="ja-JP"/>
              </w:rPr>
            </w:pPr>
          </w:p>
        </w:tc>
      </w:tr>
    </w:tbl>
    <w:p w14:paraId="02144753"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13C235BA" w14:textId="77777777" w:rsidTr="00082B18">
        <w:tc>
          <w:tcPr>
            <w:tcW w:w="3528" w:type="dxa"/>
          </w:tcPr>
          <w:p w14:paraId="5F00EE54"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41C3E8AE"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65D03EAD" w14:textId="77777777" w:rsidTr="00082B18">
        <w:tc>
          <w:tcPr>
            <w:tcW w:w="3528" w:type="dxa"/>
          </w:tcPr>
          <w:p w14:paraId="1C93E43C" w14:textId="77777777" w:rsidR="004A7D6F" w:rsidRPr="00FA22D3" w:rsidRDefault="004A7D6F" w:rsidP="00082B18">
            <w:pPr>
              <w:pStyle w:val="TAL"/>
              <w:rPr>
                <w:lang w:eastAsia="ja-JP"/>
              </w:rPr>
            </w:pPr>
            <w:r w:rsidRPr="00FA22D3">
              <w:rPr>
                <w:rFonts w:cs="Arial"/>
              </w:rPr>
              <w:t>maxnoofCellsinUEHistoryInfo</w:t>
            </w:r>
          </w:p>
        </w:tc>
        <w:tc>
          <w:tcPr>
            <w:tcW w:w="6192" w:type="dxa"/>
          </w:tcPr>
          <w:p w14:paraId="70A78618" w14:textId="77777777" w:rsidR="004A7D6F" w:rsidRPr="00FA22D3" w:rsidRDefault="004A7D6F" w:rsidP="00082B18">
            <w:pPr>
              <w:pStyle w:val="TAL"/>
              <w:rPr>
                <w:lang w:eastAsia="ja-JP"/>
              </w:rPr>
            </w:pPr>
            <w:r w:rsidRPr="00FA22D3">
              <w:rPr>
                <w:rFonts w:cs="Arial"/>
              </w:rPr>
              <w:t>Maximum no. of cells in the UE history information. Value is 16.</w:t>
            </w:r>
          </w:p>
        </w:tc>
      </w:tr>
    </w:tbl>
    <w:p w14:paraId="01016BB6" w14:textId="77777777" w:rsidR="004A7D6F" w:rsidRPr="00FA22D3" w:rsidRDefault="004A7D6F" w:rsidP="004A7D6F"/>
    <w:p w14:paraId="2E8DD812" w14:textId="77777777" w:rsidR="004A7D6F" w:rsidRPr="00FA22D3" w:rsidRDefault="004A7D6F" w:rsidP="004A7D6F">
      <w:pPr>
        <w:pStyle w:val="Heading4"/>
        <w:rPr>
          <w:rFonts w:eastAsia="Batang"/>
        </w:rPr>
      </w:pPr>
      <w:bookmarkStart w:id="768" w:name="_Toc5694488"/>
      <w:r w:rsidRPr="00FA22D3">
        <w:rPr>
          <w:rFonts w:eastAsia="Batang"/>
        </w:rPr>
        <w:t>9.3.1.96</w:t>
      </w:r>
      <w:r w:rsidRPr="00FA22D3">
        <w:rPr>
          <w:rFonts w:eastAsia="Batang"/>
        </w:rPr>
        <w:tab/>
      </w:r>
      <w:r w:rsidRPr="00FA22D3">
        <w:t>Last Visited Cell Information</w:t>
      </w:r>
      <w:bookmarkEnd w:id="768"/>
    </w:p>
    <w:p w14:paraId="12A6F1CD" w14:textId="77777777" w:rsidR="004A7D6F" w:rsidRPr="00FA22D3" w:rsidRDefault="004A7D6F" w:rsidP="004A7D6F">
      <w:r w:rsidRPr="00FA22D3">
        <w:t>This IE may contain cell specific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14EAD7C" w14:textId="77777777" w:rsidTr="00082B18">
        <w:tc>
          <w:tcPr>
            <w:tcW w:w="2448" w:type="dxa"/>
          </w:tcPr>
          <w:p w14:paraId="2996FA7C"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014414D"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419E56D"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0835C81"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3A809130"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8019FE0" w14:textId="77777777" w:rsidTr="00082B18">
        <w:tc>
          <w:tcPr>
            <w:tcW w:w="2448" w:type="dxa"/>
          </w:tcPr>
          <w:p w14:paraId="72626016" w14:textId="77777777" w:rsidR="004A7D6F" w:rsidRPr="00FA22D3" w:rsidRDefault="004A7D6F" w:rsidP="00082B18">
            <w:pPr>
              <w:pStyle w:val="TAL"/>
              <w:rPr>
                <w:rFonts w:cs="Arial"/>
                <w:lang w:eastAsia="ja-JP"/>
              </w:rPr>
            </w:pPr>
            <w:r w:rsidRPr="00FA22D3">
              <w:rPr>
                <w:rFonts w:cs="Arial"/>
                <w:lang w:eastAsia="ja-JP"/>
              </w:rPr>
              <w:t xml:space="preserve">CHOICE </w:t>
            </w:r>
            <w:r w:rsidRPr="00FA22D3">
              <w:rPr>
                <w:rFonts w:cs="Arial"/>
                <w:i/>
                <w:lang w:eastAsia="ja-JP"/>
              </w:rPr>
              <w:t>Last Visited Cell Information</w:t>
            </w:r>
          </w:p>
        </w:tc>
        <w:tc>
          <w:tcPr>
            <w:tcW w:w="1080" w:type="dxa"/>
          </w:tcPr>
          <w:p w14:paraId="430D1784"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684BEF9A" w14:textId="77777777" w:rsidR="004A7D6F" w:rsidRPr="00FA22D3" w:rsidRDefault="004A7D6F" w:rsidP="00082B18">
            <w:pPr>
              <w:pStyle w:val="TAL"/>
              <w:rPr>
                <w:i/>
                <w:lang w:eastAsia="ja-JP"/>
              </w:rPr>
            </w:pPr>
          </w:p>
        </w:tc>
        <w:tc>
          <w:tcPr>
            <w:tcW w:w="1872" w:type="dxa"/>
          </w:tcPr>
          <w:p w14:paraId="4433E02E" w14:textId="77777777" w:rsidR="004A7D6F" w:rsidRPr="00FA22D3" w:rsidRDefault="004A7D6F" w:rsidP="00082B18">
            <w:pPr>
              <w:pStyle w:val="TAL"/>
              <w:rPr>
                <w:rFonts w:cs="Arial"/>
                <w:lang w:eastAsia="ja-JP"/>
              </w:rPr>
            </w:pPr>
          </w:p>
        </w:tc>
        <w:tc>
          <w:tcPr>
            <w:tcW w:w="2880" w:type="dxa"/>
          </w:tcPr>
          <w:p w14:paraId="152C1A82" w14:textId="77777777" w:rsidR="004A7D6F" w:rsidRPr="00FA22D3" w:rsidRDefault="004A7D6F" w:rsidP="00082B18">
            <w:pPr>
              <w:pStyle w:val="TAL"/>
              <w:rPr>
                <w:lang w:eastAsia="ja-JP"/>
              </w:rPr>
            </w:pPr>
          </w:p>
        </w:tc>
      </w:tr>
      <w:tr w:rsidR="004A7D6F" w:rsidRPr="00FA22D3" w14:paraId="3A2DB820" w14:textId="77777777" w:rsidTr="00082B18">
        <w:tc>
          <w:tcPr>
            <w:tcW w:w="2448" w:type="dxa"/>
          </w:tcPr>
          <w:p w14:paraId="515F4C7C" w14:textId="77777777" w:rsidR="004A7D6F" w:rsidRPr="00FA22D3" w:rsidRDefault="004A7D6F" w:rsidP="00082B18">
            <w:pPr>
              <w:pStyle w:val="TAL"/>
              <w:ind w:left="72"/>
              <w:rPr>
                <w:rFonts w:cs="Arial"/>
                <w:b/>
                <w:lang w:eastAsia="ja-JP"/>
              </w:rPr>
            </w:pPr>
            <w:r w:rsidRPr="00FA22D3">
              <w:rPr>
                <w:rFonts w:cs="Arial"/>
                <w:iCs/>
                <w:lang w:eastAsia="ja-JP"/>
              </w:rPr>
              <w:t>&gt;</w:t>
            </w:r>
            <w:r w:rsidRPr="00FA22D3">
              <w:rPr>
                <w:rFonts w:cs="Arial"/>
                <w:i/>
                <w:iCs/>
                <w:lang w:eastAsia="ja-JP"/>
              </w:rPr>
              <w:t>NG-RAN Cell</w:t>
            </w:r>
          </w:p>
        </w:tc>
        <w:tc>
          <w:tcPr>
            <w:tcW w:w="1080" w:type="dxa"/>
          </w:tcPr>
          <w:p w14:paraId="50061167" w14:textId="77777777" w:rsidR="004A7D6F" w:rsidRPr="00FA22D3" w:rsidRDefault="004A7D6F" w:rsidP="00082B18">
            <w:pPr>
              <w:pStyle w:val="TAL"/>
              <w:rPr>
                <w:rFonts w:cs="Arial"/>
                <w:lang w:eastAsia="ja-JP"/>
              </w:rPr>
            </w:pPr>
          </w:p>
        </w:tc>
        <w:tc>
          <w:tcPr>
            <w:tcW w:w="1440" w:type="dxa"/>
          </w:tcPr>
          <w:p w14:paraId="13D68CE3" w14:textId="77777777" w:rsidR="004A7D6F" w:rsidRPr="00FA22D3" w:rsidRDefault="004A7D6F" w:rsidP="00082B18">
            <w:pPr>
              <w:pStyle w:val="TAL"/>
              <w:rPr>
                <w:i/>
                <w:lang w:eastAsia="ja-JP"/>
              </w:rPr>
            </w:pPr>
          </w:p>
        </w:tc>
        <w:tc>
          <w:tcPr>
            <w:tcW w:w="1872" w:type="dxa"/>
          </w:tcPr>
          <w:p w14:paraId="28E7AC98" w14:textId="77777777" w:rsidR="004A7D6F" w:rsidRPr="00FA22D3" w:rsidRDefault="004A7D6F" w:rsidP="00082B18">
            <w:pPr>
              <w:pStyle w:val="TAL"/>
              <w:rPr>
                <w:rFonts w:cs="Arial"/>
                <w:lang w:eastAsia="ja-JP"/>
              </w:rPr>
            </w:pPr>
          </w:p>
        </w:tc>
        <w:tc>
          <w:tcPr>
            <w:tcW w:w="2880" w:type="dxa"/>
          </w:tcPr>
          <w:p w14:paraId="5AD50BAC" w14:textId="77777777" w:rsidR="004A7D6F" w:rsidRPr="00FA22D3" w:rsidRDefault="004A7D6F" w:rsidP="00082B18">
            <w:pPr>
              <w:pStyle w:val="TAL"/>
              <w:rPr>
                <w:lang w:eastAsia="ja-JP"/>
              </w:rPr>
            </w:pPr>
          </w:p>
        </w:tc>
      </w:tr>
      <w:tr w:rsidR="004A7D6F" w:rsidRPr="00FA22D3" w14:paraId="79AE7A79" w14:textId="77777777" w:rsidTr="00082B18">
        <w:tc>
          <w:tcPr>
            <w:tcW w:w="2448" w:type="dxa"/>
          </w:tcPr>
          <w:p w14:paraId="06FD7A05" w14:textId="77777777" w:rsidR="004A7D6F" w:rsidRPr="00FA22D3" w:rsidRDefault="004A7D6F" w:rsidP="00082B18">
            <w:pPr>
              <w:pStyle w:val="TAL"/>
              <w:ind w:left="162"/>
              <w:rPr>
                <w:rFonts w:cs="Arial"/>
                <w:lang w:eastAsia="ja-JP"/>
              </w:rPr>
            </w:pPr>
            <w:r w:rsidRPr="00FA22D3">
              <w:rPr>
                <w:rFonts w:cs="Arial"/>
                <w:lang w:eastAsia="ja-JP"/>
              </w:rPr>
              <w:t>&gt;&gt;Last Visited NG-RAN Cell Information</w:t>
            </w:r>
          </w:p>
        </w:tc>
        <w:tc>
          <w:tcPr>
            <w:tcW w:w="1080" w:type="dxa"/>
          </w:tcPr>
          <w:p w14:paraId="453ED5DA"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169EE357" w14:textId="77777777" w:rsidR="004A7D6F" w:rsidRPr="00FA22D3" w:rsidRDefault="004A7D6F" w:rsidP="00082B18">
            <w:pPr>
              <w:pStyle w:val="TAL"/>
              <w:rPr>
                <w:i/>
                <w:lang w:eastAsia="ja-JP"/>
              </w:rPr>
            </w:pPr>
          </w:p>
        </w:tc>
        <w:tc>
          <w:tcPr>
            <w:tcW w:w="1872" w:type="dxa"/>
          </w:tcPr>
          <w:p w14:paraId="68843D98" w14:textId="77777777" w:rsidR="004A7D6F" w:rsidRPr="00FA22D3" w:rsidRDefault="004A7D6F" w:rsidP="00082B18">
            <w:pPr>
              <w:pStyle w:val="TAL"/>
              <w:rPr>
                <w:rFonts w:cs="Arial"/>
                <w:lang w:eastAsia="ja-JP"/>
              </w:rPr>
            </w:pPr>
            <w:r w:rsidRPr="00FA22D3">
              <w:rPr>
                <w:rFonts w:cs="Arial"/>
                <w:lang w:eastAsia="ja-JP"/>
              </w:rPr>
              <w:t>9.3.1.97</w:t>
            </w:r>
          </w:p>
        </w:tc>
        <w:tc>
          <w:tcPr>
            <w:tcW w:w="2880" w:type="dxa"/>
          </w:tcPr>
          <w:p w14:paraId="343BEAE1" w14:textId="77777777" w:rsidR="004A7D6F" w:rsidRPr="00FA22D3" w:rsidRDefault="004A7D6F" w:rsidP="00082B18">
            <w:pPr>
              <w:pStyle w:val="TAL"/>
              <w:rPr>
                <w:lang w:eastAsia="ja-JP"/>
              </w:rPr>
            </w:pPr>
          </w:p>
        </w:tc>
      </w:tr>
      <w:tr w:rsidR="004A7D6F" w:rsidRPr="00FA22D3" w14:paraId="54B1E91B" w14:textId="77777777" w:rsidTr="00082B18">
        <w:tc>
          <w:tcPr>
            <w:tcW w:w="2448" w:type="dxa"/>
          </w:tcPr>
          <w:p w14:paraId="359D71C3" w14:textId="77777777" w:rsidR="004A7D6F" w:rsidRPr="00FA22D3" w:rsidRDefault="004A7D6F" w:rsidP="00082B18">
            <w:pPr>
              <w:pStyle w:val="TAL"/>
              <w:ind w:left="72"/>
              <w:rPr>
                <w:rFonts w:cs="Arial"/>
                <w:lang w:eastAsia="ja-JP"/>
              </w:rPr>
            </w:pPr>
            <w:r w:rsidRPr="00FA22D3">
              <w:rPr>
                <w:rFonts w:cs="Arial"/>
                <w:iCs/>
                <w:lang w:eastAsia="ja-JP"/>
              </w:rPr>
              <w:t>&gt;</w:t>
            </w:r>
            <w:r w:rsidRPr="00FA22D3">
              <w:rPr>
                <w:rFonts w:cs="Arial"/>
                <w:i/>
                <w:iCs/>
                <w:lang w:eastAsia="ja-JP"/>
              </w:rPr>
              <w:t>E-UTRAN Cell</w:t>
            </w:r>
          </w:p>
        </w:tc>
        <w:tc>
          <w:tcPr>
            <w:tcW w:w="1080" w:type="dxa"/>
          </w:tcPr>
          <w:p w14:paraId="74221EC7" w14:textId="77777777" w:rsidR="004A7D6F" w:rsidRPr="00FA22D3" w:rsidRDefault="004A7D6F" w:rsidP="00082B18">
            <w:pPr>
              <w:pStyle w:val="TAL"/>
              <w:rPr>
                <w:rFonts w:cs="Arial"/>
                <w:lang w:eastAsia="ja-JP"/>
              </w:rPr>
            </w:pPr>
          </w:p>
        </w:tc>
        <w:tc>
          <w:tcPr>
            <w:tcW w:w="1440" w:type="dxa"/>
          </w:tcPr>
          <w:p w14:paraId="5C03A96F" w14:textId="77777777" w:rsidR="004A7D6F" w:rsidRPr="00FA22D3" w:rsidRDefault="004A7D6F" w:rsidP="00082B18">
            <w:pPr>
              <w:pStyle w:val="TAL"/>
              <w:rPr>
                <w:i/>
                <w:lang w:eastAsia="ja-JP"/>
              </w:rPr>
            </w:pPr>
          </w:p>
        </w:tc>
        <w:tc>
          <w:tcPr>
            <w:tcW w:w="1872" w:type="dxa"/>
          </w:tcPr>
          <w:p w14:paraId="1387EBF5" w14:textId="77777777" w:rsidR="004A7D6F" w:rsidRPr="00FA22D3" w:rsidRDefault="004A7D6F" w:rsidP="00082B18">
            <w:pPr>
              <w:pStyle w:val="TAL"/>
              <w:rPr>
                <w:rFonts w:cs="Arial"/>
                <w:lang w:eastAsia="ja-JP"/>
              </w:rPr>
            </w:pPr>
          </w:p>
        </w:tc>
        <w:tc>
          <w:tcPr>
            <w:tcW w:w="2880" w:type="dxa"/>
          </w:tcPr>
          <w:p w14:paraId="6073C74E" w14:textId="77777777" w:rsidR="004A7D6F" w:rsidRPr="00FA22D3" w:rsidRDefault="004A7D6F" w:rsidP="00082B18">
            <w:pPr>
              <w:pStyle w:val="TAL"/>
              <w:rPr>
                <w:lang w:eastAsia="ja-JP"/>
              </w:rPr>
            </w:pPr>
          </w:p>
        </w:tc>
      </w:tr>
      <w:tr w:rsidR="004A7D6F" w:rsidRPr="00FA22D3" w14:paraId="6E5612B9" w14:textId="77777777" w:rsidTr="00082B18">
        <w:tc>
          <w:tcPr>
            <w:tcW w:w="2448" w:type="dxa"/>
          </w:tcPr>
          <w:p w14:paraId="48488E9E" w14:textId="77777777" w:rsidR="004A7D6F" w:rsidRPr="00FA22D3" w:rsidRDefault="004A7D6F" w:rsidP="00082B18">
            <w:pPr>
              <w:pStyle w:val="TAL"/>
              <w:ind w:left="162"/>
              <w:rPr>
                <w:rFonts w:cs="Arial"/>
                <w:lang w:eastAsia="ja-JP"/>
              </w:rPr>
            </w:pPr>
            <w:r w:rsidRPr="00FA22D3">
              <w:rPr>
                <w:rFonts w:cs="Arial"/>
                <w:lang w:eastAsia="ja-JP"/>
              </w:rPr>
              <w:t>&gt;&gt;Last Visited E-UTRAN Cell Information</w:t>
            </w:r>
          </w:p>
        </w:tc>
        <w:tc>
          <w:tcPr>
            <w:tcW w:w="1080" w:type="dxa"/>
          </w:tcPr>
          <w:p w14:paraId="22942D20"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993E36B" w14:textId="77777777" w:rsidR="004A7D6F" w:rsidRPr="00FA22D3" w:rsidRDefault="004A7D6F" w:rsidP="00082B18">
            <w:pPr>
              <w:pStyle w:val="TAL"/>
              <w:rPr>
                <w:i/>
                <w:lang w:eastAsia="ja-JP"/>
              </w:rPr>
            </w:pPr>
          </w:p>
        </w:tc>
        <w:tc>
          <w:tcPr>
            <w:tcW w:w="1872" w:type="dxa"/>
          </w:tcPr>
          <w:p w14:paraId="29883B97" w14:textId="77777777" w:rsidR="004A7D6F" w:rsidRPr="00FA22D3" w:rsidRDefault="004A7D6F" w:rsidP="00082B18">
            <w:pPr>
              <w:pStyle w:val="TAL"/>
              <w:rPr>
                <w:rFonts w:cs="Arial"/>
                <w:lang w:eastAsia="ja-JP"/>
              </w:rPr>
            </w:pPr>
            <w:r w:rsidRPr="00FA22D3">
              <w:rPr>
                <w:rFonts w:cs="Arial"/>
                <w:lang w:eastAsia="ja-JP"/>
              </w:rPr>
              <w:t>OCTET STRING</w:t>
            </w:r>
          </w:p>
        </w:tc>
        <w:tc>
          <w:tcPr>
            <w:tcW w:w="2880" w:type="dxa"/>
          </w:tcPr>
          <w:p w14:paraId="6A62E0C7" w14:textId="77777777" w:rsidR="004A7D6F" w:rsidRPr="00FA22D3" w:rsidRDefault="004A7D6F" w:rsidP="00082B18">
            <w:pPr>
              <w:pStyle w:val="TAL"/>
              <w:rPr>
                <w:lang w:eastAsia="ja-JP"/>
              </w:rPr>
            </w:pPr>
            <w:r w:rsidRPr="00FA22D3">
              <w:rPr>
                <w:rFonts w:cs="Arial"/>
                <w:bCs/>
                <w:lang w:eastAsia="ja-JP"/>
              </w:rPr>
              <w:t>Defined in TS 36.413 [16].</w:t>
            </w:r>
          </w:p>
        </w:tc>
      </w:tr>
      <w:tr w:rsidR="004A7D6F" w:rsidRPr="00FA22D3" w14:paraId="2175A3D8" w14:textId="77777777" w:rsidTr="00082B18">
        <w:tc>
          <w:tcPr>
            <w:tcW w:w="2448" w:type="dxa"/>
          </w:tcPr>
          <w:p w14:paraId="77193AA4" w14:textId="77777777" w:rsidR="004A7D6F" w:rsidRPr="00FA22D3" w:rsidRDefault="004A7D6F" w:rsidP="00082B18">
            <w:pPr>
              <w:pStyle w:val="TAL"/>
              <w:ind w:left="72"/>
              <w:rPr>
                <w:rFonts w:cs="Arial"/>
                <w:lang w:eastAsia="ja-JP"/>
              </w:rPr>
            </w:pPr>
            <w:r w:rsidRPr="00FA22D3">
              <w:rPr>
                <w:rFonts w:cs="Arial"/>
                <w:lang w:eastAsia="ja-JP"/>
              </w:rPr>
              <w:t>&gt;</w:t>
            </w:r>
            <w:r w:rsidRPr="00FA22D3">
              <w:rPr>
                <w:rFonts w:cs="Arial"/>
                <w:i/>
                <w:lang w:eastAsia="ja-JP"/>
              </w:rPr>
              <w:t>UTRAN Cell</w:t>
            </w:r>
          </w:p>
        </w:tc>
        <w:tc>
          <w:tcPr>
            <w:tcW w:w="1080" w:type="dxa"/>
          </w:tcPr>
          <w:p w14:paraId="1DEB941A" w14:textId="77777777" w:rsidR="004A7D6F" w:rsidRPr="00FA22D3" w:rsidRDefault="004A7D6F" w:rsidP="00082B18">
            <w:pPr>
              <w:pStyle w:val="TAL"/>
              <w:rPr>
                <w:rFonts w:cs="Arial"/>
                <w:lang w:eastAsia="ja-JP"/>
              </w:rPr>
            </w:pPr>
          </w:p>
        </w:tc>
        <w:tc>
          <w:tcPr>
            <w:tcW w:w="1440" w:type="dxa"/>
          </w:tcPr>
          <w:p w14:paraId="719D59EC" w14:textId="77777777" w:rsidR="004A7D6F" w:rsidRPr="00FA22D3" w:rsidRDefault="004A7D6F" w:rsidP="00082B18">
            <w:pPr>
              <w:pStyle w:val="TAL"/>
              <w:rPr>
                <w:i/>
                <w:lang w:eastAsia="ja-JP"/>
              </w:rPr>
            </w:pPr>
          </w:p>
        </w:tc>
        <w:tc>
          <w:tcPr>
            <w:tcW w:w="1872" w:type="dxa"/>
          </w:tcPr>
          <w:p w14:paraId="3C8FA094" w14:textId="77777777" w:rsidR="004A7D6F" w:rsidRPr="00FA22D3" w:rsidRDefault="004A7D6F" w:rsidP="00082B18">
            <w:pPr>
              <w:pStyle w:val="TAL"/>
              <w:rPr>
                <w:rFonts w:cs="Arial"/>
                <w:lang w:eastAsia="ja-JP"/>
              </w:rPr>
            </w:pPr>
          </w:p>
        </w:tc>
        <w:tc>
          <w:tcPr>
            <w:tcW w:w="2880" w:type="dxa"/>
          </w:tcPr>
          <w:p w14:paraId="6D1032B1" w14:textId="77777777" w:rsidR="004A7D6F" w:rsidRPr="00FA22D3" w:rsidRDefault="004A7D6F" w:rsidP="00082B18">
            <w:pPr>
              <w:pStyle w:val="TAL"/>
              <w:rPr>
                <w:lang w:eastAsia="ja-JP"/>
              </w:rPr>
            </w:pPr>
          </w:p>
        </w:tc>
      </w:tr>
      <w:tr w:rsidR="004A7D6F" w:rsidRPr="00FA22D3" w14:paraId="5ED8C08D" w14:textId="77777777" w:rsidTr="00082B18">
        <w:tc>
          <w:tcPr>
            <w:tcW w:w="2448" w:type="dxa"/>
          </w:tcPr>
          <w:p w14:paraId="391B4C8B" w14:textId="77777777" w:rsidR="004A7D6F" w:rsidRPr="00FA22D3" w:rsidRDefault="004A7D6F" w:rsidP="00082B18">
            <w:pPr>
              <w:pStyle w:val="TAL"/>
              <w:ind w:left="162"/>
              <w:rPr>
                <w:rFonts w:cs="Arial"/>
                <w:lang w:eastAsia="ja-JP"/>
              </w:rPr>
            </w:pPr>
            <w:r w:rsidRPr="00FA22D3">
              <w:rPr>
                <w:rFonts w:cs="Arial"/>
                <w:lang w:eastAsia="ja-JP"/>
              </w:rPr>
              <w:t>&gt;&gt;Last Visited UTRAN Cell Information</w:t>
            </w:r>
          </w:p>
        </w:tc>
        <w:tc>
          <w:tcPr>
            <w:tcW w:w="1080" w:type="dxa"/>
          </w:tcPr>
          <w:p w14:paraId="67543760"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4DD57A3" w14:textId="77777777" w:rsidR="004A7D6F" w:rsidRPr="00FA22D3" w:rsidRDefault="004A7D6F" w:rsidP="00082B18">
            <w:pPr>
              <w:pStyle w:val="TAL"/>
              <w:rPr>
                <w:i/>
                <w:lang w:eastAsia="ja-JP"/>
              </w:rPr>
            </w:pPr>
          </w:p>
        </w:tc>
        <w:tc>
          <w:tcPr>
            <w:tcW w:w="1872" w:type="dxa"/>
          </w:tcPr>
          <w:p w14:paraId="5A77C20F" w14:textId="77777777" w:rsidR="004A7D6F" w:rsidRPr="00FA22D3" w:rsidRDefault="004A7D6F" w:rsidP="00082B18">
            <w:pPr>
              <w:pStyle w:val="TAL"/>
              <w:rPr>
                <w:rFonts w:cs="Arial"/>
                <w:lang w:eastAsia="ja-JP"/>
              </w:rPr>
            </w:pPr>
            <w:r w:rsidRPr="00FA22D3">
              <w:rPr>
                <w:rFonts w:cs="Arial"/>
                <w:lang w:eastAsia="ja-JP"/>
              </w:rPr>
              <w:t>OCTET STRING</w:t>
            </w:r>
          </w:p>
        </w:tc>
        <w:tc>
          <w:tcPr>
            <w:tcW w:w="2880" w:type="dxa"/>
          </w:tcPr>
          <w:p w14:paraId="3F5C9BFB" w14:textId="77777777" w:rsidR="004A7D6F" w:rsidRPr="00FA22D3" w:rsidRDefault="004A7D6F" w:rsidP="00082B18">
            <w:pPr>
              <w:pStyle w:val="TAL"/>
              <w:rPr>
                <w:lang w:eastAsia="ja-JP"/>
              </w:rPr>
            </w:pPr>
            <w:r w:rsidRPr="00FA22D3">
              <w:rPr>
                <w:rFonts w:cs="Arial"/>
                <w:bCs/>
                <w:lang w:eastAsia="ja-JP"/>
              </w:rPr>
              <w:t>Defined in TS 25.413 [28].</w:t>
            </w:r>
          </w:p>
        </w:tc>
      </w:tr>
      <w:tr w:rsidR="004A7D6F" w:rsidRPr="00FA22D3" w14:paraId="2016738F" w14:textId="77777777" w:rsidTr="00082B18">
        <w:tc>
          <w:tcPr>
            <w:tcW w:w="2448" w:type="dxa"/>
          </w:tcPr>
          <w:p w14:paraId="3C5FCF4B" w14:textId="77777777" w:rsidR="004A7D6F" w:rsidRPr="00FA22D3" w:rsidRDefault="004A7D6F" w:rsidP="00082B18">
            <w:pPr>
              <w:pStyle w:val="TAL"/>
              <w:ind w:left="72"/>
              <w:rPr>
                <w:rFonts w:cs="Arial"/>
                <w:lang w:eastAsia="ja-JP"/>
              </w:rPr>
            </w:pPr>
            <w:r w:rsidRPr="00FA22D3">
              <w:rPr>
                <w:rFonts w:cs="Arial"/>
                <w:lang w:eastAsia="ja-JP"/>
              </w:rPr>
              <w:t>&gt;</w:t>
            </w:r>
            <w:r w:rsidRPr="00FA22D3">
              <w:rPr>
                <w:rFonts w:cs="Arial"/>
                <w:i/>
                <w:lang w:eastAsia="ja-JP"/>
              </w:rPr>
              <w:t>GERAN Cell</w:t>
            </w:r>
          </w:p>
        </w:tc>
        <w:tc>
          <w:tcPr>
            <w:tcW w:w="1080" w:type="dxa"/>
          </w:tcPr>
          <w:p w14:paraId="42A04391" w14:textId="77777777" w:rsidR="004A7D6F" w:rsidRPr="00FA22D3" w:rsidRDefault="004A7D6F" w:rsidP="00082B18">
            <w:pPr>
              <w:pStyle w:val="TAL"/>
              <w:rPr>
                <w:rFonts w:cs="Arial"/>
                <w:lang w:eastAsia="ja-JP"/>
              </w:rPr>
            </w:pPr>
          </w:p>
        </w:tc>
        <w:tc>
          <w:tcPr>
            <w:tcW w:w="1440" w:type="dxa"/>
          </w:tcPr>
          <w:p w14:paraId="194CEAEB" w14:textId="77777777" w:rsidR="004A7D6F" w:rsidRPr="00FA22D3" w:rsidRDefault="004A7D6F" w:rsidP="00082B18">
            <w:pPr>
              <w:pStyle w:val="TAL"/>
              <w:rPr>
                <w:i/>
                <w:lang w:eastAsia="ja-JP"/>
              </w:rPr>
            </w:pPr>
          </w:p>
        </w:tc>
        <w:tc>
          <w:tcPr>
            <w:tcW w:w="1872" w:type="dxa"/>
          </w:tcPr>
          <w:p w14:paraId="36DCF9A9" w14:textId="77777777" w:rsidR="004A7D6F" w:rsidRPr="00FA22D3" w:rsidRDefault="004A7D6F" w:rsidP="00082B18">
            <w:pPr>
              <w:pStyle w:val="TAL"/>
              <w:rPr>
                <w:rFonts w:cs="Arial"/>
                <w:lang w:eastAsia="ja-JP"/>
              </w:rPr>
            </w:pPr>
          </w:p>
        </w:tc>
        <w:tc>
          <w:tcPr>
            <w:tcW w:w="2880" w:type="dxa"/>
          </w:tcPr>
          <w:p w14:paraId="56629C63" w14:textId="77777777" w:rsidR="004A7D6F" w:rsidRPr="00FA22D3" w:rsidRDefault="004A7D6F" w:rsidP="00082B18">
            <w:pPr>
              <w:pStyle w:val="TAL"/>
              <w:rPr>
                <w:lang w:eastAsia="ja-JP"/>
              </w:rPr>
            </w:pPr>
          </w:p>
        </w:tc>
      </w:tr>
      <w:tr w:rsidR="004A7D6F" w:rsidRPr="00FA22D3" w14:paraId="3B515054" w14:textId="77777777" w:rsidTr="00082B18">
        <w:tc>
          <w:tcPr>
            <w:tcW w:w="2448" w:type="dxa"/>
          </w:tcPr>
          <w:p w14:paraId="185BF684" w14:textId="77777777" w:rsidR="004A7D6F" w:rsidRPr="00FA22D3" w:rsidRDefault="004A7D6F" w:rsidP="00082B18">
            <w:pPr>
              <w:pStyle w:val="TAL"/>
              <w:ind w:left="162"/>
              <w:rPr>
                <w:rFonts w:cs="Arial"/>
                <w:lang w:eastAsia="ja-JP"/>
              </w:rPr>
            </w:pPr>
            <w:r w:rsidRPr="00FA22D3">
              <w:rPr>
                <w:rFonts w:cs="Arial"/>
                <w:lang w:eastAsia="ja-JP"/>
              </w:rPr>
              <w:t>&gt;&gt;Last Visited GERAN Cell Information</w:t>
            </w:r>
          </w:p>
        </w:tc>
        <w:tc>
          <w:tcPr>
            <w:tcW w:w="1080" w:type="dxa"/>
          </w:tcPr>
          <w:p w14:paraId="1B0CD6F5"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69F46E6" w14:textId="77777777" w:rsidR="004A7D6F" w:rsidRPr="00FA22D3" w:rsidRDefault="004A7D6F" w:rsidP="00082B18">
            <w:pPr>
              <w:pStyle w:val="TAL"/>
              <w:rPr>
                <w:i/>
                <w:lang w:eastAsia="ja-JP"/>
              </w:rPr>
            </w:pPr>
          </w:p>
        </w:tc>
        <w:tc>
          <w:tcPr>
            <w:tcW w:w="1872" w:type="dxa"/>
          </w:tcPr>
          <w:p w14:paraId="376FD3DA" w14:textId="77777777" w:rsidR="004A7D6F" w:rsidRPr="00FA22D3" w:rsidRDefault="004A7D6F" w:rsidP="00082B18">
            <w:pPr>
              <w:pStyle w:val="TAL"/>
              <w:rPr>
                <w:rFonts w:cs="Arial"/>
                <w:lang w:eastAsia="ja-JP"/>
              </w:rPr>
            </w:pPr>
            <w:r w:rsidRPr="00FA22D3">
              <w:rPr>
                <w:rFonts w:cs="Arial"/>
                <w:lang w:eastAsia="ja-JP"/>
              </w:rPr>
              <w:t>OCTET STRING</w:t>
            </w:r>
          </w:p>
        </w:tc>
        <w:tc>
          <w:tcPr>
            <w:tcW w:w="2880" w:type="dxa"/>
          </w:tcPr>
          <w:p w14:paraId="581F140E" w14:textId="77777777" w:rsidR="004A7D6F" w:rsidRPr="00FA22D3" w:rsidRDefault="004A7D6F" w:rsidP="00082B18">
            <w:pPr>
              <w:pStyle w:val="TAL"/>
              <w:rPr>
                <w:lang w:eastAsia="ja-JP"/>
              </w:rPr>
            </w:pPr>
            <w:r w:rsidRPr="00FA22D3">
              <w:rPr>
                <w:rFonts w:cs="Arial"/>
                <w:bCs/>
                <w:lang w:eastAsia="ja-JP"/>
              </w:rPr>
              <w:t>Defined in TS 36.413 [16].</w:t>
            </w:r>
          </w:p>
        </w:tc>
      </w:tr>
    </w:tbl>
    <w:p w14:paraId="398367EE" w14:textId="77777777" w:rsidR="004A7D6F" w:rsidRPr="00FA22D3" w:rsidRDefault="004A7D6F" w:rsidP="004A7D6F"/>
    <w:p w14:paraId="0136DEE5" w14:textId="77777777" w:rsidR="004A7D6F" w:rsidRPr="00FA22D3" w:rsidRDefault="004A7D6F" w:rsidP="004A7D6F">
      <w:pPr>
        <w:pStyle w:val="Heading4"/>
        <w:rPr>
          <w:rFonts w:eastAsia="Batang"/>
        </w:rPr>
      </w:pPr>
      <w:bookmarkStart w:id="769" w:name="_Toc5694489"/>
      <w:r w:rsidRPr="00FA22D3">
        <w:rPr>
          <w:rFonts w:eastAsia="Batang"/>
        </w:rPr>
        <w:lastRenderedPageBreak/>
        <w:t>9.3.1.97</w:t>
      </w:r>
      <w:r w:rsidRPr="00FA22D3">
        <w:rPr>
          <w:rFonts w:eastAsia="Batang"/>
        </w:rPr>
        <w:tab/>
      </w:r>
      <w:r w:rsidRPr="00FA22D3">
        <w:t>Last Visited NG-RAN Cell Information</w:t>
      </w:r>
      <w:bookmarkEnd w:id="769"/>
    </w:p>
    <w:p w14:paraId="3111AAF8" w14:textId="77777777" w:rsidR="004A7D6F" w:rsidRPr="00FA22D3" w:rsidRDefault="004A7D6F" w:rsidP="004A7D6F">
      <w:r w:rsidRPr="00FA22D3">
        <w:t xml:space="preserve">This IE contains information about a cell. In case of NR cell, this IE contains information about a set of NR cells with the same NR ARFCN for reference point A, and the </w:t>
      </w:r>
      <w:r w:rsidRPr="00FA22D3">
        <w:rPr>
          <w:i/>
          <w:iCs/>
        </w:rPr>
        <w:t>Global Cell ID</w:t>
      </w:r>
      <w:r w:rsidRPr="00FA22D3">
        <w:t xml:space="preserve"> IE identifies one of the NR cells in the set. The information is to be used for RRM purposes.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6EAF91C1" w14:textId="77777777" w:rsidTr="00082B18">
        <w:tc>
          <w:tcPr>
            <w:tcW w:w="2448" w:type="dxa"/>
          </w:tcPr>
          <w:p w14:paraId="0DD8B348"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D627F33"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6B6A5E6"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8074CF6"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B203C22"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4A299EF" w14:textId="77777777" w:rsidTr="00082B18">
        <w:tc>
          <w:tcPr>
            <w:tcW w:w="2448" w:type="dxa"/>
          </w:tcPr>
          <w:p w14:paraId="60779C29" w14:textId="77777777" w:rsidR="004A7D6F" w:rsidRPr="00FA22D3" w:rsidRDefault="004A7D6F" w:rsidP="00082B18">
            <w:pPr>
              <w:pStyle w:val="TAL"/>
              <w:rPr>
                <w:rFonts w:cs="Arial"/>
                <w:lang w:eastAsia="ja-JP"/>
              </w:rPr>
            </w:pPr>
            <w:r w:rsidRPr="00FA22D3">
              <w:rPr>
                <w:rFonts w:cs="Arial"/>
                <w:lang w:eastAsia="ja-JP"/>
              </w:rPr>
              <w:t>Global Cell ID</w:t>
            </w:r>
          </w:p>
        </w:tc>
        <w:tc>
          <w:tcPr>
            <w:tcW w:w="1080" w:type="dxa"/>
          </w:tcPr>
          <w:p w14:paraId="67AEC542"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36D25230" w14:textId="77777777" w:rsidR="004A7D6F" w:rsidRPr="00FA22D3" w:rsidRDefault="004A7D6F" w:rsidP="00082B18">
            <w:pPr>
              <w:pStyle w:val="TAL"/>
              <w:rPr>
                <w:i/>
                <w:lang w:eastAsia="ja-JP"/>
              </w:rPr>
            </w:pPr>
          </w:p>
        </w:tc>
        <w:tc>
          <w:tcPr>
            <w:tcW w:w="1872" w:type="dxa"/>
          </w:tcPr>
          <w:p w14:paraId="3DA7D3C7" w14:textId="77777777" w:rsidR="004A7D6F" w:rsidRPr="00FA22D3" w:rsidRDefault="004A7D6F" w:rsidP="00082B18">
            <w:pPr>
              <w:pStyle w:val="TAL"/>
              <w:rPr>
                <w:rFonts w:cs="Arial"/>
                <w:lang w:eastAsia="ja-JP"/>
              </w:rPr>
            </w:pPr>
            <w:r w:rsidRPr="00FA22D3">
              <w:rPr>
                <w:rFonts w:cs="Arial"/>
                <w:lang w:eastAsia="ja-JP"/>
              </w:rPr>
              <w:t>NG-RAN CGI</w:t>
            </w:r>
          </w:p>
          <w:p w14:paraId="6A74590D" w14:textId="77777777" w:rsidR="004A7D6F" w:rsidRPr="00FA22D3" w:rsidRDefault="004A7D6F" w:rsidP="00082B18">
            <w:pPr>
              <w:pStyle w:val="TAL"/>
              <w:rPr>
                <w:rFonts w:cs="Arial"/>
                <w:lang w:eastAsia="ja-JP"/>
              </w:rPr>
            </w:pPr>
            <w:r w:rsidRPr="00FA22D3">
              <w:rPr>
                <w:rFonts w:cs="Arial"/>
                <w:lang w:eastAsia="ja-JP"/>
              </w:rPr>
              <w:t>9.3.1.73</w:t>
            </w:r>
          </w:p>
        </w:tc>
        <w:tc>
          <w:tcPr>
            <w:tcW w:w="2880" w:type="dxa"/>
          </w:tcPr>
          <w:p w14:paraId="0C8926CF" w14:textId="77777777" w:rsidR="004A7D6F" w:rsidRPr="00FA22D3" w:rsidRDefault="004A7D6F" w:rsidP="00082B18">
            <w:pPr>
              <w:pStyle w:val="TAL"/>
              <w:rPr>
                <w:lang w:eastAsia="ja-JP"/>
              </w:rPr>
            </w:pPr>
          </w:p>
        </w:tc>
      </w:tr>
      <w:tr w:rsidR="004A7D6F" w:rsidRPr="00FA22D3" w14:paraId="176D473E" w14:textId="77777777" w:rsidTr="00082B18">
        <w:tc>
          <w:tcPr>
            <w:tcW w:w="2448" w:type="dxa"/>
          </w:tcPr>
          <w:p w14:paraId="6CF82B48" w14:textId="77777777" w:rsidR="004A7D6F" w:rsidRPr="00FA22D3" w:rsidRDefault="004A7D6F" w:rsidP="00082B18">
            <w:pPr>
              <w:pStyle w:val="TAL"/>
              <w:rPr>
                <w:rFonts w:cs="Arial"/>
                <w:lang w:eastAsia="ja-JP"/>
              </w:rPr>
            </w:pPr>
            <w:r w:rsidRPr="00FA22D3">
              <w:rPr>
                <w:rFonts w:cs="Arial"/>
                <w:lang w:eastAsia="ja-JP"/>
              </w:rPr>
              <w:t>Cell Type</w:t>
            </w:r>
          </w:p>
        </w:tc>
        <w:tc>
          <w:tcPr>
            <w:tcW w:w="1080" w:type="dxa"/>
          </w:tcPr>
          <w:p w14:paraId="07A1519C"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2C4893D" w14:textId="77777777" w:rsidR="004A7D6F" w:rsidRPr="00FA22D3" w:rsidRDefault="004A7D6F" w:rsidP="00082B18">
            <w:pPr>
              <w:pStyle w:val="TAL"/>
              <w:rPr>
                <w:i/>
                <w:lang w:eastAsia="ja-JP"/>
              </w:rPr>
            </w:pPr>
          </w:p>
        </w:tc>
        <w:tc>
          <w:tcPr>
            <w:tcW w:w="1872" w:type="dxa"/>
          </w:tcPr>
          <w:p w14:paraId="58D1D282" w14:textId="77777777" w:rsidR="004A7D6F" w:rsidRPr="00FA22D3" w:rsidRDefault="004A7D6F" w:rsidP="00082B18">
            <w:pPr>
              <w:pStyle w:val="TAL"/>
              <w:rPr>
                <w:rFonts w:cs="Arial"/>
                <w:lang w:eastAsia="ja-JP"/>
              </w:rPr>
            </w:pPr>
            <w:r w:rsidRPr="00FA22D3">
              <w:rPr>
                <w:rFonts w:cs="Arial"/>
                <w:lang w:eastAsia="ja-JP"/>
              </w:rPr>
              <w:t>9.3.1.98</w:t>
            </w:r>
          </w:p>
        </w:tc>
        <w:tc>
          <w:tcPr>
            <w:tcW w:w="2880" w:type="dxa"/>
          </w:tcPr>
          <w:p w14:paraId="0485ADE8" w14:textId="77777777" w:rsidR="004A7D6F" w:rsidRPr="00FA22D3" w:rsidRDefault="004A7D6F" w:rsidP="00082B18">
            <w:pPr>
              <w:pStyle w:val="TAL"/>
              <w:rPr>
                <w:lang w:eastAsia="ja-JP"/>
              </w:rPr>
            </w:pPr>
          </w:p>
        </w:tc>
      </w:tr>
      <w:tr w:rsidR="004A7D6F" w:rsidRPr="00FA22D3" w14:paraId="449C3793" w14:textId="77777777" w:rsidTr="00082B18">
        <w:tc>
          <w:tcPr>
            <w:tcW w:w="2448" w:type="dxa"/>
          </w:tcPr>
          <w:p w14:paraId="5652E492" w14:textId="77777777" w:rsidR="004A7D6F" w:rsidRPr="00FA22D3" w:rsidRDefault="004A7D6F" w:rsidP="00082B18">
            <w:pPr>
              <w:pStyle w:val="TAL"/>
              <w:rPr>
                <w:rFonts w:cs="Arial"/>
                <w:lang w:eastAsia="ja-JP"/>
              </w:rPr>
            </w:pPr>
            <w:r w:rsidRPr="00FA22D3">
              <w:rPr>
                <w:rFonts w:cs="Arial"/>
                <w:lang w:eastAsia="ja-JP"/>
              </w:rPr>
              <w:t>Time UE Stayed in Cell</w:t>
            </w:r>
          </w:p>
        </w:tc>
        <w:tc>
          <w:tcPr>
            <w:tcW w:w="1080" w:type="dxa"/>
          </w:tcPr>
          <w:p w14:paraId="4517A714"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377195A4" w14:textId="77777777" w:rsidR="004A7D6F" w:rsidRPr="00FA22D3" w:rsidRDefault="004A7D6F" w:rsidP="00082B18">
            <w:pPr>
              <w:pStyle w:val="TAL"/>
              <w:rPr>
                <w:i/>
                <w:lang w:eastAsia="ja-JP"/>
              </w:rPr>
            </w:pPr>
          </w:p>
        </w:tc>
        <w:tc>
          <w:tcPr>
            <w:tcW w:w="1872" w:type="dxa"/>
          </w:tcPr>
          <w:p w14:paraId="1B867339" w14:textId="77777777" w:rsidR="004A7D6F" w:rsidRPr="00FA22D3" w:rsidRDefault="004A7D6F" w:rsidP="00082B18">
            <w:pPr>
              <w:pStyle w:val="TAL"/>
              <w:rPr>
                <w:rFonts w:cs="Arial"/>
                <w:lang w:eastAsia="ja-JP"/>
              </w:rPr>
            </w:pPr>
            <w:r w:rsidRPr="00FA22D3">
              <w:rPr>
                <w:rFonts w:cs="Arial"/>
                <w:lang w:eastAsia="ja-JP"/>
              </w:rPr>
              <w:t>INTEGER (0..4095)</w:t>
            </w:r>
          </w:p>
        </w:tc>
        <w:tc>
          <w:tcPr>
            <w:tcW w:w="2880" w:type="dxa"/>
          </w:tcPr>
          <w:p w14:paraId="0FFEFF7E" w14:textId="77777777" w:rsidR="004A7D6F" w:rsidRPr="00FA22D3" w:rsidRDefault="004A7D6F" w:rsidP="00082B18">
            <w:pPr>
              <w:pStyle w:val="TAL"/>
              <w:rPr>
                <w:lang w:eastAsia="ja-JP"/>
              </w:rPr>
            </w:pPr>
            <w:r w:rsidRPr="00FA22D3">
              <w:rPr>
                <w:rFonts w:cs="Arial"/>
                <w:bCs/>
                <w:lang w:eastAsia="ja-JP"/>
              </w:rPr>
              <w:t xml:space="preserve">The duration of time the UE stayed in the cell, </w:t>
            </w:r>
            <w:r w:rsidRPr="00FA22D3">
              <w:rPr>
                <w:lang w:eastAsia="ja-JP"/>
              </w:rPr>
              <w:t xml:space="preserve">or set of NR cells </w:t>
            </w:r>
            <w:r w:rsidRPr="00FA22D3">
              <w:t>with the same NR ARFCN for reference point A,</w:t>
            </w:r>
            <w:r w:rsidRPr="00FA22D3">
              <w:rPr>
                <w:rFonts w:cs="Arial"/>
                <w:bCs/>
                <w:lang w:eastAsia="ja-JP"/>
              </w:rPr>
              <w:t xml:space="preserve"> in seconds. If the duration is more than 4095s, this IE is set to 4095.</w:t>
            </w:r>
          </w:p>
        </w:tc>
      </w:tr>
      <w:tr w:rsidR="004A7D6F" w:rsidRPr="00FA22D3" w14:paraId="325384EC" w14:textId="77777777" w:rsidTr="00082B18">
        <w:tc>
          <w:tcPr>
            <w:tcW w:w="2448" w:type="dxa"/>
          </w:tcPr>
          <w:p w14:paraId="380CE216" w14:textId="77777777" w:rsidR="004A7D6F" w:rsidRPr="00FA22D3" w:rsidRDefault="004A7D6F" w:rsidP="00082B18">
            <w:pPr>
              <w:pStyle w:val="TAL"/>
              <w:rPr>
                <w:rFonts w:cs="Arial"/>
                <w:lang w:eastAsia="ja-JP"/>
              </w:rPr>
            </w:pPr>
            <w:r w:rsidRPr="00FA22D3">
              <w:rPr>
                <w:rFonts w:cs="Arial"/>
                <w:lang w:eastAsia="ja-JP"/>
              </w:rPr>
              <w:t>Time UE Stayed in Cell Enhanced Granularity</w:t>
            </w:r>
          </w:p>
        </w:tc>
        <w:tc>
          <w:tcPr>
            <w:tcW w:w="1080" w:type="dxa"/>
          </w:tcPr>
          <w:p w14:paraId="614A3E1B" w14:textId="77777777" w:rsidR="004A7D6F" w:rsidRPr="00FA22D3" w:rsidRDefault="004A7D6F" w:rsidP="00082B18">
            <w:pPr>
              <w:pStyle w:val="TAL"/>
              <w:rPr>
                <w:rFonts w:cs="Arial"/>
                <w:lang w:eastAsia="ja-JP"/>
              </w:rPr>
            </w:pPr>
            <w:r w:rsidRPr="00FA22D3">
              <w:rPr>
                <w:rFonts w:cs="Arial"/>
                <w:lang w:eastAsia="ja-JP"/>
              </w:rPr>
              <w:t>O</w:t>
            </w:r>
          </w:p>
        </w:tc>
        <w:tc>
          <w:tcPr>
            <w:tcW w:w="1440" w:type="dxa"/>
          </w:tcPr>
          <w:p w14:paraId="783D8306" w14:textId="77777777" w:rsidR="004A7D6F" w:rsidRPr="00FA22D3" w:rsidRDefault="004A7D6F" w:rsidP="00082B18">
            <w:pPr>
              <w:pStyle w:val="TAL"/>
              <w:rPr>
                <w:i/>
                <w:lang w:eastAsia="ja-JP"/>
              </w:rPr>
            </w:pPr>
          </w:p>
        </w:tc>
        <w:tc>
          <w:tcPr>
            <w:tcW w:w="1872" w:type="dxa"/>
          </w:tcPr>
          <w:p w14:paraId="6AD868A0" w14:textId="77777777" w:rsidR="004A7D6F" w:rsidRPr="00FA22D3" w:rsidRDefault="004A7D6F" w:rsidP="00082B18">
            <w:pPr>
              <w:pStyle w:val="TAL"/>
              <w:rPr>
                <w:rFonts w:cs="Arial"/>
                <w:lang w:eastAsia="ja-JP"/>
              </w:rPr>
            </w:pPr>
            <w:r w:rsidRPr="00FA22D3">
              <w:rPr>
                <w:rFonts w:cs="Arial"/>
                <w:lang w:eastAsia="ja-JP"/>
              </w:rPr>
              <w:t>INTEGER (0..40950)</w:t>
            </w:r>
          </w:p>
        </w:tc>
        <w:tc>
          <w:tcPr>
            <w:tcW w:w="2880" w:type="dxa"/>
          </w:tcPr>
          <w:p w14:paraId="0B32AE40" w14:textId="77777777" w:rsidR="004A7D6F" w:rsidRPr="00FA22D3" w:rsidRDefault="004A7D6F" w:rsidP="00082B18">
            <w:pPr>
              <w:pStyle w:val="TAL"/>
              <w:rPr>
                <w:lang w:eastAsia="ja-JP"/>
              </w:rPr>
            </w:pPr>
            <w:r w:rsidRPr="00FA22D3">
              <w:rPr>
                <w:rFonts w:cs="Arial"/>
                <w:bCs/>
                <w:lang w:eastAsia="ja-JP"/>
              </w:rPr>
              <w:t xml:space="preserve">The duration of time the UE stayed in the cell, </w:t>
            </w:r>
            <w:r w:rsidRPr="00FA22D3">
              <w:rPr>
                <w:lang w:eastAsia="ja-JP"/>
              </w:rPr>
              <w:t xml:space="preserve">or set of NR cells </w:t>
            </w:r>
            <w:r w:rsidRPr="00FA22D3">
              <w:t>with the same NR ARFCN for reference point A,</w:t>
            </w:r>
            <w:r w:rsidRPr="00FA22D3">
              <w:rPr>
                <w:rFonts w:cs="Arial"/>
                <w:bCs/>
                <w:lang w:eastAsia="ja-JP"/>
              </w:rPr>
              <w:t xml:space="preserve"> in 1/10 seconds. If the duration is more than 4095s, this IE is set to 40950.</w:t>
            </w:r>
          </w:p>
        </w:tc>
      </w:tr>
      <w:tr w:rsidR="004A7D6F" w:rsidRPr="00FA22D3" w14:paraId="51F0F65B" w14:textId="77777777" w:rsidTr="00082B18">
        <w:tc>
          <w:tcPr>
            <w:tcW w:w="2448" w:type="dxa"/>
          </w:tcPr>
          <w:p w14:paraId="491F2A00" w14:textId="77777777" w:rsidR="004A7D6F" w:rsidRPr="00FA22D3" w:rsidRDefault="004A7D6F" w:rsidP="00082B18">
            <w:pPr>
              <w:pStyle w:val="TAL"/>
              <w:rPr>
                <w:rFonts w:cs="Arial"/>
                <w:lang w:eastAsia="ja-JP"/>
              </w:rPr>
            </w:pPr>
            <w:r w:rsidRPr="00FA22D3">
              <w:rPr>
                <w:rFonts w:cs="Arial"/>
                <w:lang w:eastAsia="ja-JP"/>
              </w:rPr>
              <w:t>HO Cause Value</w:t>
            </w:r>
          </w:p>
        </w:tc>
        <w:tc>
          <w:tcPr>
            <w:tcW w:w="1080" w:type="dxa"/>
          </w:tcPr>
          <w:p w14:paraId="4B9B1ACA" w14:textId="77777777" w:rsidR="004A7D6F" w:rsidRPr="00FA22D3" w:rsidRDefault="004A7D6F" w:rsidP="00082B18">
            <w:pPr>
              <w:pStyle w:val="TAL"/>
              <w:rPr>
                <w:rFonts w:cs="Arial"/>
                <w:lang w:eastAsia="ja-JP"/>
              </w:rPr>
            </w:pPr>
            <w:r w:rsidRPr="00FA22D3">
              <w:rPr>
                <w:rFonts w:cs="Arial"/>
                <w:lang w:eastAsia="ja-JP"/>
              </w:rPr>
              <w:t>O</w:t>
            </w:r>
          </w:p>
        </w:tc>
        <w:tc>
          <w:tcPr>
            <w:tcW w:w="1440" w:type="dxa"/>
          </w:tcPr>
          <w:p w14:paraId="185F9A97" w14:textId="77777777" w:rsidR="004A7D6F" w:rsidRPr="00FA22D3" w:rsidRDefault="004A7D6F" w:rsidP="00082B18">
            <w:pPr>
              <w:pStyle w:val="TAL"/>
              <w:rPr>
                <w:i/>
                <w:lang w:eastAsia="ja-JP"/>
              </w:rPr>
            </w:pPr>
          </w:p>
        </w:tc>
        <w:tc>
          <w:tcPr>
            <w:tcW w:w="1872" w:type="dxa"/>
          </w:tcPr>
          <w:p w14:paraId="26BA5937" w14:textId="77777777" w:rsidR="004A7D6F" w:rsidRPr="00FA22D3" w:rsidRDefault="004A7D6F" w:rsidP="00082B18">
            <w:pPr>
              <w:pStyle w:val="TAL"/>
              <w:rPr>
                <w:lang w:eastAsia="ja-JP"/>
              </w:rPr>
            </w:pPr>
            <w:r w:rsidRPr="00FA22D3">
              <w:rPr>
                <w:lang w:eastAsia="ja-JP"/>
              </w:rPr>
              <w:t>Cause</w:t>
            </w:r>
          </w:p>
          <w:p w14:paraId="55FD5BF6" w14:textId="77777777" w:rsidR="004A7D6F" w:rsidRPr="00FA22D3" w:rsidRDefault="004A7D6F" w:rsidP="00082B18">
            <w:pPr>
              <w:pStyle w:val="TAL"/>
              <w:rPr>
                <w:rFonts w:cs="Arial"/>
                <w:lang w:eastAsia="ja-JP"/>
              </w:rPr>
            </w:pPr>
            <w:r w:rsidRPr="00FA22D3">
              <w:rPr>
                <w:lang w:eastAsia="ja-JP"/>
              </w:rPr>
              <w:t>9.3.1.2</w:t>
            </w:r>
          </w:p>
        </w:tc>
        <w:tc>
          <w:tcPr>
            <w:tcW w:w="2880" w:type="dxa"/>
          </w:tcPr>
          <w:p w14:paraId="73BDC30E" w14:textId="77777777" w:rsidR="004A7D6F" w:rsidRPr="00FA22D3" w:rsidRDefault="004A7D6F" w:rsidP="00082B18">
            <w:pPr>
              <w:pStyle w:val="TAL"/>
              <w:rPr>
                <w:lang w:eastAsia="ja-JP"/>
              </w:rPr>
            </w:pPr>
            <w:r w:rsidRPr="00FA22D3">
              <w:rPr>
                <w:rFonts w:cs="Arial"/>
                <w:bCs/>
                <w:lang w:eastAsia="ja-JP"/>
              </w:rPr>
              <w:t>The cause for the handover.</w:t>
            </w:r>
          </w:p>
        </w:tc>
      </w:tr>
    </w:tbl>
    <w:p w14:paraId="2427EE15" w14:textId="77777777" w:rsidR="004A7D6F" w:rsidRPr="00FA22D3" w:rsidRDefault="004A7D6F" w:rsidP="004A7D6F"/>
    <w:p w14:paraId="2AE55A1F" w14:textId="77777777" w:rsidR="004A7D6F" w:rsidRPr="00FA22D3" w:rsidRDefault="004A7D6F" w:rsidP="004A7D6F">
      <w:pPr>
        <w:pStyle w:val="Heading4"/>
        <w:rPr>
          <w:rFonts w:eastAsia="Batang"/>
        </w:rPr>
      </w:pPr>
      <w:bookmarkStart w:id="770" w:name="_Toc5694490"/>
      <w:r w:rsidRPr="00FA22D3">
        <w:rPr>
          <w:rFonts w:eastAsia="Batang"/>
        </w:rPr>
        <w:t>9.3.1.98</w:t>
      </w:r>
      <w:r w:rsidRPr="00FA22D3">
        <w:rPr>
          <w:rFonts w:eastAsia="Batang"/>
        </w:rPr>
        <w:tab/>
      </w:r>
      <w:r w:rsidRPr="00FA22D3">
        <w:t>Cell Type</w:t>
      </w:r>
      <w:bookmarkEnd w:id="770"/>
    </w:p>
    <w:p w14:paraId="3BBF1D78" w14:textId="77777777" w:rsidR="004A7D6F" w:rsidRPr="00FA22D3" w:rsidRDefault="004A7D6F" w:rsidP="004A7D6F">
      <w:r w:rsidRPr="00FA22D3">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1CA94B52" w14:textId="77777777" w:rsidTr="00082B18">
        <w:tc>
          <w:tcPr>
            <w:tcW w:w="2448" w:type="dxa"/>
          </w:tcPr>
          <w:p w14:paraId="2DDA6601"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E87ECEF"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2F996BFC"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2BD07040"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766F0896"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7E245E6A" w14:textId="77777777" w:rsidTr="00082B18">
        <w:tc>
          <w:tcPr>
            <w:tcW w:w="2448" w:type="dxa"/>
          </w:tcPr>
          <w:p w14:paraId="25BB40C3" w14:textId="77777777" w:rsidR="004A7D6F" w:rsidRPr="00FA22D3" w:rsidRDefault="004A7D6F" w:rsidP="00082B18">
            <w:pPr>
              <w:pStyle w:val="TAL"/>
              <w:rPr>
                <w:rFonts w:cs="Arial"/>
                <w:lang w:eastAsia="ja-JP"/>
              </w:rPr>
            </w:pPr>
            <w:r w:rsidRPr="00FA22D3">
              <w:rPr>
                <w:rFonts w:cs="Arial"/>
                <w:lang w:eastAsia="ja-JP"/>
              </w:rPr>
              <w:t>Cell Size</w:t>
            </w:r>
          </w:p>
        </w:tc>
        <w:tc>
          <w:tcPr>
            <w:tcW w:w="1080" w:type="dxa"/>
          </w:tcPr>
          <w:p w14:paraId="1BB0469E"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491E3B4" w14:textId="77777777" w:rsidR="004A7D6F" w:rsidRPr="00FA22D3" w:rsidRDefault="004A7D6F" w:rsidP="00082B18">
            <w:pPr>
              <w:pStyle w:val="TAL"/>
              <w:rPr>
                <w:i/>
                <w:lang w:eastAsia="ja-JP"/>
              </w:rPr>
            </w:pPr>
          </w:p>
        </w:tc>
        <w:tc>
          <w:tcPr>
            <w:tcW w:w="1872" w:type="dxa"/>
          </w:tcPr>
          <w:p w14:paraId="7BD95517" w14:textId="77777777" w:rsidR="004A7D6F" w:rsidRPr="00FA22D3" w:rsidRDefault="004A7D6F" w:rsidP="00082B18">
            <w:pPr>
              <w:pStyle w:val="TAL"/>
              <w:rPr>
                <w:rFonts w:cs="Arial"/>
                <w:lang w:eastAsia="ja-JP"/>
              </w:rPr>
            </w:pPr>
            <w:r w:rsidRPr="00FA22D3">
              <w:rPr>
                <w:rFonts w:cs="Arial"/>
                <w:lang w:eastAsia="ja-JP"/>
              </w:rPr>
              <w:t>ENUMERATED (verysmall, small, medium, large, …)</w:t>
            </w:r>
          </w:p>
        </w:tc>
        <w:tc>
          <w:tcPr>
            <w:tcW w:w="2880" w:type="dxa"/>
          </w:tcPr>
          <w:p w14:paraId="5BA2585A" w14:textId="77777777" w:rsidR="004A7D6F" w:rsidRPr="00FA22D3" w:rsidRDefault="004A7D6F" w:rsidP="00082B18">
            <w:pPr>
              <w:pStyle w:val="TAL"/>
              <w:rPr>
                <w:lang w:eastAsia="ja-JP"/>
              </w:rPr>
            </w:pPr>
          </w:p>
        </w:tc>
      </w:tr>
    </w:tbl>
    <w:p w14:paraId="54471406" w14:textId="77777777" w:rsidR="004A7D6F" w:rsidRPr="00FA22D3" w:rsidRDefault="004A7D6F" w:rsidP="004A7D6F"/>
    <w:p w14:paraId="45D80C69" w14:textId="77777777" w:rsidR="004A7D6F" w:rsidRPr="00FA22D3" w:rsidRDefault="004A7D6F" w:rsidP="004A7D6F">
      <w:pPr>
        <w:pStyle w:val="Heading4"/>
        <w:rPr>
          <w:rFonts w:eastAsia="Batang"/>
        </w:rPr>
      </w:pPr>
      <w:bookmarkStart w:id="771" w:name="_Toc5694491"/>
      <w:r w:rsidRPr="00FA22D3">
        <w:rPr>
          <w:rFonts w:eastAsia="Batang"/>
        </w:rPr>
        <w:t>9.3.1.99</w:t>
      </w:r>
      <w:r w:rsidRPr="00FA22D3">
        <w:rPr>
          <w:rFonts w:eastAsia="Batang"/>
        </w:rPr>
        <w:tab/>
      </w:r>
      <w:r w:rsidRPr="00FA22D3">
        <w:t>Associated QoS Flow</w:t>
      </w:r>
      <w:r w:rsidRPr="00FA22D3">
        <w:rPr>
          <w:rFonts w:cs="Arial"/>
          <w:lang w:eastAsia="ja-JP"/>
        </w:rPr>
        <w:t xml:space="preserve"> List</w:t>
      </w:r>
      <w:bookmarkEnd w:id="771"/>
    </w:p>
    <w:p w14:paraId="0C60F702" w14:textId="77777777" w:rsidR="004A7D6F" w:rsidRPr="00FA22D3" w:rsidRDefault="004A7D6F" w:rsidP="004A7D6F">
      <w:pPr>
        <w:keepNext/>
        <w:rPr>
          <w:rFonts w:eastAsia="Batang"/>
          <w:lang w:eastAsia="zh-CN"/>
        </w:rPr>
      </w:pPr>
      <w:r w:rsidRPr="00FA22D3">
        <w:rPr>
          <w:lang w:eastAsia="zh-CN"/>
        </w:rPr>
        <w:t xml:space="preserve">This IE indicates </w:t>
      </w:r>
      <w:r w:rsidRPr="00FA22D3">
        <w:rPr>
          <w:rFonts w:cs="Arial"/>
          <w:lang w:eastAsia="zh-CN"/>
        </w:rPr>
        <w:t>the list of QoS flows associated with e.g. a DRB or UP TNL endpoint</w:t>
      </w:r>
      <w:r w:rsidRPr="00FA22D3">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528AFDF7" w14:textId="77777777" w:rsidTr="00082B18">
        <w:tc>
          <w:tcPr>
            <w:tcW w:w="2448" w:type="dxa"/>
          </w:tcPr>
          <w:p w14:paraId="7EF0B98D"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740B4E68"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70CBD31B"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66E9F3B"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6CDF6DFA"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5CE196D" w14:textId="77777777" w:rsidTr="00082B18">
        <w:tc>
          <w:tcPr>
            <w:tcW w:w="2448" w:type="dxa"/>
          </w:tcPr>
          <w:p w14:paraId="393DC72B" w14:textId="77777777" w:rsidR="004A7D6F" w:rsidRPr="00FA22D3" w:rsidRDefault="004A7D6F" w:rsidP="00082B18">
            <w:pPr>
              <w:pStyle w:val="TAL"/>
              <w:rPr>
                <w:rFonts w:cs="Arial"/>
                <w:b/>
                <w:lang w:eastAsia="ja-JP"/>
              </w:rPr>
            </w:pPr>
            <w:r w:rsidRPr="00FA22D3">
              <w:rPr>
                <w:rFonts w:cs="Arial"/>
                <w:b/>
                <w:lang w:eastAsia="ja-JP"/>
              </w:rPr>
              <w:t>Associated QoS Flow Item</w:t>
            </w:r>
          </w:p>
        </w:tc>
        <w:tc>
          <w:tcPr>
            <w:tcW w:w="1080" w:type="dxa"/>
          </w:tcPr>
          <w:p w14:paraId="120E9FAE" w14:textId="77777777" w:rsidR="004A7D6F" w:rsidRPr="00FA22D3" w:rsidRDefault="004A7D6F" w:rsidP="00082B18">
            <w:pPr>
              <w:pStyle w:val="TAL"/>
              <w:rPr>
                <w:rFonts w:cs="Arial"/>
                <w:lang w:eastAsia="ja-JP"/>
              </w:rPr>
            </w:pPr>
          </w:p>
        </w:tc>
        <w:tc>
          <w:tcPr>
            <w:tcW w:w="1440" w:type="dxa"/>
          </w:tcPr>
          <w:p w14:paraId="56108EA2" w14:textId="77777777" w:rsidR="004A7D6F" w:rsidRPr="00FA22D3" w:rsidRDefault="004A7D6F" w:rsidP="00082B18">
            <w:pPr>
              <w:pStyle w:val="TAL"/>
              <w:rPr>
                <w:rFonts w:cs="Arial"/>
                <w:i/>
                <w:lang w:eastAsia="ja-JP"/>
              </w:rPr>
            </w:pPr>
            <w:r w:rsidRPr="00FA22D3">
              <w:rPr>
                <w:rFonts w:cs="Arial"/>
                <w:i/>
                <w:lang w:eastAsia="ja-JP"/>
              </w:rPr>
              <w:t>1..&lt;</w:t>
            </w:r>
            <w:r w:rsidRPr="00FA22D3">
              <w:rPr>
                <w:bCs/>
                <w:i/>
                <w:szCs w:val="18"/>
                <w:lang w:eastAsia="ja-JP"/>
              </w:rPr>
              <w:t>maxnoofQoSFlows</w:t>
            </w:r>
            <w:r w:rsidRPr="00FA22D3">
              <w:rPr>
                <w:rFonts w:cs="Arial"/>
                <w:i/>
                <w:lang w:eastAsia="ja-JP"/>
              </w:rPr>
              <w:t>&gt;</w:t>
            </w:r>
          </w:p>
        </w:tc>
        <w:tc>
          <w:tcPr>
            <w:tcW w:w="1872" w:type="dxa"/>
          </w:tcPr>
          <w:p w14:paraId="543CAE13" w14:textId="77777777" w:rsidR="004A7D6F" w:rsidRPr="00FA22D3" w:rsidRDefault="004A7D6F" w:rsidP="00082B18">
            <w:pPr>
              <w:pStyle w:val="TAL"/>
              <w:rPr>
                <w:rFonts w:cs="Arial"/>
                <w:lang w:eastAsia="ja-JP"/>
              </w:rPr>
            </w:pPr>
          </w:p>
        </w:tc>
        <w:tc>
          <w:tcPr>
            <w:tcW w:w="2880" w:type="dxa"/>
          </w:tcPr>
          <w:p w14:paraId="36EEE4D9" w14:textId="77777777" w:rsidR="004A7D6F" w:rsidRPr="00FA22D3" w:rsidRDefault="004A7D6F" w:rsidP="00082B18">
            <w:pPr>
              <w:pStyle w:val="TAL"/>
              <w:rPr>
                <w:lang w:eastAsia="ja-JP"/>
              </w:rPr>
            </w:pPr>
          </w:p>
        </w:tc>
      </w:tr>
      <w:tr w:rsidR="004A7D6F" w:rsidRPr="00FA22D3" w14:paraId="232CC6FE" w14:textId="77777777" w:rsidTr="00082B18">
        <w:tc>
          <w:tcPr>
            <w:tcW w:w="2448" w:type="dxa"/>
          </w:tcPr>
          <w:p w14:paraId="4EB20DBD" w14:textId="77777777" w:rsidR="004A7D6F" w:rsidRPr="00FA22D3" w:rsidRDefault="004A7D6F" w:rsidP="00082B18">
            <w:pPr>
              <w:pStyle w:val="TAL"/>
              <w:ind w:left="75"/>
              <w:rPr>
                <w:rFonts w:cs="Arial"/>
                <w:b/>
                <w:lang w:eastAsia="ja-JP"/>
              </w:rPr>
            </w:pPr>
            <w:r w:rsidRPr="00FA22D3">
              <w:rPr>
                <w:rFonts w:cs="Arial"/>
                <w:lang w:eastAsia="ja-JP"/>
              </w:rPr>
              <w:t>&gt;</w:t>
            </w:r>
            <w:r w:rsidRPr="00FA22D3">
              <w:rPr>
                <w:rFonts w:eastAsia="Batang"/>
                <w:lang w:eastAsia="ja-JP"/>
              </w:rPr>
              <w:t xml:space="preserve">QoS Flow </w:t>
            </w:r>
            <w:r w:rsidRPr="00FA22D3">
              <w:rPr>
                <w:lang w:eastAsia="ja-JP"/>
              </w:rPr>
              <w:t>Identifier</w:t>
            </w:r>
          </w:p>
        </w:tc>
        <w:tc>
          <w:tcPr>
            <w:tcW w:w="1080" w:type="dxa"/>
          </w:tcPr>
          <w:p w14:paraId="1FC5ECC5" w14:textId="77777777" w:rsidR="004A7D6F" w:rsidRPr="00FA22D3" w:rsidRDefault="004A7D6F" w:rsidP="00082B18">
            <w:pPr>
              <w:pStyle w:val="TAL"/>
              <w:rPr>
                <w:rFonts w:cs="Arial"/>
                <w:lang w:eastAsia="ja-JP"/>
              </w:rPr>
            </w:pPr>
            <w:r w:rsidRPr="00FA22D3">
              <w:rPr>
                <w:rFonts w:eastAsia="Batang"/>
                <w:lang w:eastAsia="ja-JP"/>
              </w:rPr>
              <w:t>M</w:t>
            </w:r>
          </w:p>
        </w:tc>
        <w:tc>
          <w:tcPr>
            <w:tcW w:w="1440" w:type="dxa"/>
          </w:tcPr>
          <w:p w14:paraId="071904A2" w14:textId="77777777" w:rsidR="004A7D6F" w:rsidRPr="00FA22D3" w:rsidRDefault="004A7D6F" w:rsidP="00082B18">
            <w:pPr>
              <w:pStyle w:val="TAL"/>
              <w:rPr>
                <w:i/>
                <w:lang w:eastAsia="ja-JP"/>
              </w:rPr>
            </w:pPr>
          </w:p>
        </w:tc>
        <w:tc>
          <w:tcPr>
            <w:tcW w:w="1872" w:type="dxa"/>
          </w:tcPr>
          <w:p w14:paraId="65D35DC4" w14:textId="77777777" w:rsidR="004A7D6F" w:rsidRPr="00FA22D3" w:rsidRDefault="004A7D6F" w:rsidP="00082B18">
            <w:pPr>
              <w:pStyle w:val="TAL"/>
              <w:rPr>
                <w:rFonts w:cs="Arial"/>
                <w:lang w:eastAsia="ja-JP"/>
              </w:rPr>
            </w:pPr>
            <w:r w:rsidRPr="00FA22D3">
              <w:t>9.3.1.51</w:t>
            </w:r>
          </w:p>
        </w:tc>
        <w:tc>
          <w:tcPr>
            <w:tcW w:w="2880" w:type="dxa"/>
          </w:tcPr>
          <w:p w14:paraId="78C11AC4" w14:textId="77777777" w:rsidR="004A7D6F" w:rsidRPr="00FA22D3" w:rsidRDefault="004A7D6F" w:rsidP="00082B18">
            <w:pPr>
              <w:pStyle w:val="TAL"/>
              <w:rPr>
                <w:lang w:eastAsia="ja-JP"/>
              </w:rPr>
            </w:pPr>
          </w:p>
        </w:tc>
      </w:tr>
      <w:tr w:rsidR="004A7D6F" w:rsidRPr="00FA22D3" w14:paraId="4A620FD3" w14:textId="77777777" w:rsidTr="00082B18">
        <w:tc>
          <w:tcPr>
            <w:tcW w:w="2448" w:type="dxa"/>
          </w:tcPr>
          <w:p w14:paraId="07DAC66F" w14:textId="77777777" w:rsidR="004A7D6F" w:rsidRPr="00FA22D3" w:rsidRDefault="004A7D6F" w:rsidP="00082B18">
            <w:pPr>
              <w:pStyle w:val="TAL"/>
              <w:ind w:left="75"/>
              <w:rPr>
                <w:rFonts w:cs="Arial"/>
                <w:lang w:eastAsia="ja-JP"/>
              </w:rPr>
            </w:pPr>
            <w:r w:rsidRPr="00FA22D3">
              <w:rPr>
                <w:rFonts w:cs="Arial"/>
                <w:lang w:eastAsia="ja-JP"/>
              </w:rPr>
              <w:t>&gt;QoS Flow Mapping Indication</w:t>
            </w:r>
          </w:p>
        </w:tc>
        <w:tc>
          <w:tcPr>
            <w:tcW w:w="1080" w:type="dxa"/>
          </w:tcPr>
          <w:p w14:paraId="6EFB40BA" w14:textId="77777777" w:rsidR="004A7D6F" w:rsidRPr="00FA22D3" w:rsidRDefault="004A7D6F" w:rsidP="00082B18">
            <w:pPr>
              <w:pStyle w:val="TAL"/>
              <w:rPr>
                <w:rFonts w:eastAsia="Batang"/>
                <w:lang w:eastAsia="ja-JP"/>
              </w:rPr>
            </w:pPr>
            <w:r w:rsidRPr="00FA22D3">
              <w:rPr>
                <w:rFonts w:eastAsia="Batang"/>
                <w:lang w:eastAsia="ja-JP"/>
              </w:rPr>
              <w:t>O</w:t>
            </w:r>
          </w:p>
        </w:tc>
        <w:tc>
          <w:tcPr>
            <w:tcW w:w="1440" w:type="dxa"/>
          </w:tcPr>
          <w:p w14:paraId="37EF0673" w14:textId="77777777" w:rsidR="004A7D6F" w:rsidRPr="00FA22D3" w:rsidRDefault="004A7D6F" w:rsidP="00082B18">
            <w:pPr>
              <w:pStyle w:val="TAL"/>
              <w:rPr>
                <w:i/>
                <w:lang w:eastAsia="ja-JP"/>
              </w:rPr>
            </w:pPr>
          </w:p>
        </w:tc>
        <w:tc>
          <w:tcPr>
            <w:tcW w:w="1872" w:type="dxa"/>
          </w:tcPr>
          <w:p w14:paraId="67D72C63" w14:textId="77777777" w:rsidR="004A7D6F" w:rsidRPr="00FA22D3" w:rsidRDefault="004A7D6F" w:rsidP="00082B18">
            <w:pPr>
              <w:pStyle w:val="TAL"/>
            </w:pPr>
            <w:r w:rsidRPr="00FA22D3">
              <w:t>ENUMERATED (ul, dl, …)</w:t>
            </w:r>
          </w:p>
        </w:tc>
        <w:tc>
          <w:tcPr>
            <w:tcW w:w="2880" w:type="dxa"/>
          </w:tcPr>
          <w:p w14:paraId="44CEBE29" w14:textId="77777777" w:rsidR="004A7D6F" w:rsidRPr="00FA22D3" w:rsidRDefault="004A7D6F" w:rsidP="00082B18">
            <w:pPr>
              <w:pStyle w:val="TAL"/>
              <w:rPr>
                <w:lang w:eastAsia="ja-JP"/>
              </w:rPr>
            </w:pPr>
          </w:p>
        </w:tc>
      </w:tr>
    </w:tbl>
    <w:p w14:paraId="2F05DED4"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34BE52CB" w14:textId="77777777" w:rsidTr="00082B18">
        <w:tc>
          <w:tcPr>
            <w:tcW w:w="3528" w:type="dxa"/>
          </w:tcPr>
          <w:p w14:paraId="0F42484E"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7CDC9147"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00C6F758" w14:textId="77777777" w:rsidTr="00082B18">
        <w:tc>
          <w:tcPr>
            <w:tcW w:w="3528" w:type="dxa"/>
          </w:tcPr>
          <w:p w14:paraId="047B1549" w14:textId="77777777" w:rsidR="004A7D6F" w:rsidRPr="00FA22D3" w:rsidRDefault="004A7D6F" w:rsidP="00082B18">
            <w:pPr>
              <w:pStyle w:val="TAL"/>
              <w:rPr>
                <w:lang w:eastAsia="ja-JP"/>
              </w:rPr>
            </w:pPr>
            <w:r w:rsidRPr="00FA22D3">
              <w:rPr>
                <w:lang w:eastAsia="ja-JP"/>
              </w:rPr>
              <w:t>maxnoof</w:t>
            </w:r>
            <w:r w:rsidRPr="00FA22D3">
              <w:rPr>
                <w:rFonts w:eastAsia="SimSun" w:hint="eastAsia"/>
                <w:lang w:eastAsia="zh-CN"/>
              </w:rPr>
              <w:t>QoSFlows</w:t>
            </w:r>
          </w:p>
        </w:tc>
        <w:tc>
          <w:tcPr>
            <w:tcW w:w="6192" w:type="dxa"/>
          </w:tcPr>
          <w:p w14:paraId="00EC3557" w14:textId="77777777" w:rsidR="004A7D6F" w:rsidRPr="00FA22D3" w:rsidRDefault="004A7D6F" w:rsidP="00082B18">
            <w:pPr>
              <w:pStyle w:val="TAL"/>
              <w:rPr>
                <w:lang w:eastAsia="ja-JP"/>
              </w:rPr>
            </w:pPr>
            <w:r w:rsidRPr="00FA22D3">
              <w:rPr>
                <w:lang w:eastAsia="ja-JP"/>
              </w:rPr>
              <w:t xml:space="preserve">Maximum no. of </w:t>
            </w:r>
            <w:r w:rsidRPr="00FA22D3">
              <w:rPr>
                <w:rFonts w:eastAsia="SimSun" w:hint="eastAsia"/>
                <w:lang w:eastAsia="zh-CN"/>
              </w:rPr>
              <w:t>QoS flow</w:t>
            </w:r>
            <w:r w:rsidRPr="00FA22D3">
              <w:rPr>
                <w:rFonts w:eastAsia="SimSun"/>
                <w:lang w:eastAsia="zh-CN"/>
              </w:rPr>
              <w:t>s</w:t>
            </w:r>
            <w:r w:rsidRPr="00FA22D3">
              <w:rPr>
                <w:lang w:eastAsia="ja-JP"/>
              </w:rPr>
              <w:t xml:space="preserve"> allowed </w:t>
            </w:r>
            <w:r w:rsidRPr="00FA22D3">
              <w:rPr>
                <w:rFonts w:eastAsia="SimSun" w:hint="eastAsia"/>
                <w:lang w:eastAsia="zh-CN"/>
              </w:rPr>
              <w:t xml:space="preserve">within </w:t>
            </w:r>
            <w:r w:rsidRPr="00FA22D3">
              <w:rPr>
                <w:lang w:eastAsia="ja-JP"/>
              </w:rPr>
              <w:t xml:space="preserve">one </w:t>
            </w:r>
            <w:r w:rsidRPr="00FA22D3">
              <w:rPr>
                <w:rFonts w:eastAsia="SimSun" w:hint="eastAsia"/>
                <w:lang w:eastAsia="zh-CN"/>
              </w:rPr>
              <w:t>PDU session</w:t>
            </w:r>
            <w:r w:rsidRPr="00FA22D3">
              <w:rPr>
                <w:lang w:eastAsia="ja-JP"/>
              </w:rPr>
              <w:t>. Value is 64.</w:t>
            </w:r>
          </w:p>
        </w:tc>
      </w:tr>
    </w:tbl>
    <w:p w14:paraId="6C0B88F0" w14:textId="77777777" w:rsidR="004A7D6F" w:rsidRPr="00FA22D3" w:rsidRDefault="004A7D6F" w:rsidP="004A7D6F"/>
    <w:p w14:paraId="11915DB4" w14:textId="77777777" w:rsidR="004A7D6F" w:rsidRPr="00FA22D3" w:rsidRDefault="004A7D6F" w:rsidP="004A7D6F">
      <w:pPr>
        <w:pStyle w:val="Heading4"/>
        <w:rPr>
          <w:rFonts w:eastAsia="Batang"/>
        </w:rPr>
      </w:pPr>
      <w:bookmarkStart w:id="772" w:name="_Toc5694492"/>
      <w:r w:rsidRPr="00FA22D3">
        <w:rPr>
          <w:rFonts w:eastAsia="Batang"/>
        </w:rPr>
        <w:t>9.3.1.100</w:t>
      </w:r>
      <w:r w:rsidRPr="00FA22D3">
        <w:rPr>
          <w:rFonts w:eastAsia="Batang"/>
        </w:rPr>
        <w:tab/>
      </w:r>
      <w:r w:rsidRPr="00FA22D3">
        <w:t>Information on Recommended Cells and RAN Nodes for Paging</w:t>
      </w:r>
      <w:bookmarkEnd w:id="772"/>
    </w:p>
    <w:p w14:paraId="10C48CF3" w14:textId="77777777" w:rsidR="004A7D6F" w:rsidRPr="00FA22D3" w:rsidRDefault="004A7D6F" w:rsidP="004A7D6F">
      <w:r w:rsidRPr="00FA22D3">
        <w:t xml:space="preserve">This IE provides information on recommended cells and </w:t>
      </w:r>
      <w:r w:rsidRPr="00FA22D3">
        <w:rPr>
          <w:rFonts w:hint="eastAsia"/>
        </w:rPr>
        <w:t>NG-RAN nodes</w:t>
      </w:r>
      <w:r w:rsidRPr="00FA22D3">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8141A80" w14:textId="77777777" w:rsidTr="00082B18">
        <w:tc>
          <w:tcPr>
            <w:tcW w:w="2448" w:type="dxa"/>
          </w:tcPr>
          <w:p w14:paraId="5F5FEF7C"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7E736480"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2BE37764"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067F89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3FB89AB6"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43E66AC8" w14:textId="77777777" w:rsidTr="00082B18">
        <w:tc>
          <w:tcPr>
            <w:tcW w:w="2448" w:type="dxa"/>
          </w:tcPr>
          <w:p w14:paraId="264966EF" w14:textId="77777777" w:rsidR="004A7D6F" w:rsidRPr="00FA22D3" w:rsidRDefault="004A7D6F" w:rsidP="00082B18">
            <w:pPr>
              <w:pStyle w:val="TAL"/>
              <w:rPr>
                <w:rFonts w:cs="Arial"/>
                <w:lang w:eastAsia="ja-JP"/>
              </w:rPr>
            </w:pPr>
            <w:r w:rsidRPr="00FA22D3">
              <w:rPr>
                <w:rFonts w:cs="Arial"/>
                <w:lang w:eastAsia="zh-CN"/>
              </w:rPr>
              <w:t>Recommended Cells for Paging</w:t>
            </w:r>
          </w:p>
        </w:tc>
        <w:tc>
          <w:tcPr>
            <w:tcW w:w="1080" w:type="dxa"/>
          </w:tcPr>
          <w:p w14:paraId="68FEAEC5" w14:textId="77777777" w:rsidR="004A7D6F" w:rsidRPr="00FA22D3" w:rsidRDefault="004A7D6F" w:rsidP="00082B18">
            <w:pPr>
              <w:pStyle w:val="TAL"/>
              <w:rPr>
                <w:rFonts w:cs="Arial"/>
                <w:lang w:eastAsia="ja-JP"/>
              </w:rPr>
            </w:pPr>
            <w:r w:rsidRPr="00FA22D3">
              <w:rPr>
                <w:rFonts w:cs="Arial"/>
                <w:lang w:eastAsia="zh-CN"/>
              </w:rPr>
              <w:t>M</w:t>
            </w:r>
          </w:p>
        </w:tc>
        <w:tc>
          <w:tcPr>
            <w:tcW w:w="1440" w:type="dxa"/>
          </w:tcPr>
          <w:p w14:paraId="0D83B481" w14:textId="77777777" w:rsidR="004A7D6F" w:rsidRPr="00FA22D3" w:rsidRDefault="004A7D6F" w:rsidP="00082B18">
            <w:pPr>
              <w:pStyle w:val="TAL"/>
              <w:rPr>
                <w:i/>
                <w:lang w:eastAsia="ja-JP"/>
              </w:rPr>
            </w:pPr>
          </w:p>
        </w:tc>
        <w:tc>
          <w:tcPr>
            <w:tcW w:w="1872" w:type="dxa"/>
          </w:tcPr>
          <w:p w14:paraId="10B072C9" w14:textId="77777777" w:rsidR="004A7D6F" w:rsidRPr="00FA22D3" w:rsidRDefault="004A7D6F" w:rsidP="00082B18">
            <w:pPr>
              <w:pStyle w:val="TAL"/>
              <w:rPr>
                <w:rFonts w:cs="Arial"/>
                <w:lang w:eastAsia="ja-JP"/>
              </w:rPr>
            </w:pPr>
            <w:r w:rsidRPr="00FA22D3">
              <w:rPr>
                <w:rFonts w:cs="Arial"/>
                <w:lang w:eastAsia="ja-JP"/>
              </w:rPr>
              <w:t>9.</w:t>
            </w:r>
            <w:r w:rsidRPr="00FA22D3">
              <w:rPr>
                <w:rFonts w:cs="Arial" w:hint="eastAsia"/>
                <w:lang w:eastAsia="zh-CN"/>
              </w:rPr>
              <w:t>3</w:t>
            </w:r>
            <w:r w:rsidRPr="00FA22D3">
              <w:rPr>
                <w:rFonts w:cs="Arial"/>
                <w:lang w:eastAsia="ja-JP"/>
              </w:rPr>
              <w:t>.1.</w:t>
            </w:r>
            <w:r w:rsidRPr="00FA22D3">
              <w:rPr>
                <w:rFonts w:cs="Arial" w:hint="eastAsia"/>
                <w:lang w:eastAsia="zh-CN"/>
              </w:rPr>
              <w:t>71</w:t>
            </w:r>
          </w:p>
        </w:tc>
        <w:tc>
          <w:tcPr>
            <w:tcW w:w="2880" w:type="dxa"/>
          </w:tcPr>
          <w:p w14:paraId="5C304C27" w14:textId="77777777" w:rsidR="004A7D6F" w:rsidRPr="00FA22D3" w:rsidRDefault="004A7D6F" w:rsidP="00082B18">
            <w:pPr>
              <w:pStyle w:val="TAL"/>
              <w:rPr>
                <w:lang w:eastAsia="ja-JP"/>
              </w:rPr>
            </w:pPr>
          </w:p>
        </w:tc>
      </w:tr>
      <w:tr w:rsidR="004A7D6F" w:rsidRPr="00FA22D3" w14:paraId="2E28D1F5" w14:textId="77777777" w:rsidTr="00082B18">
        <w:tc>
          <w:tcPr>
            <w:tcW w:w="2448" w:type="dxa"/>
          </w:tcPr>
          <w:p w14:paraId="799B42BC" w14:textId="77777777" w:rsidR="004A7D6F" w:rsidRPr="00FA22D3" w:rsidRDefault="004A7D6F" w:rsidP="00082B18">
            <w:pPr>
              <w:pStyle w:val="TAL"/>
              <w:rPr>
                <w:rFonts w:cs="Arial"/>
                <w:lang w:eastAsia="ja-JP"/>
              </w:rPr>
            </w:pPr>
            <w:r w:rsidRPr="00FA22D3">
              <w:rPr>
                <w:rFonts w:cs="Arial"/>
                <w:lang w:eastAsia="zh-CN"/>
              </w:rPr>
              <w:t xml:space="preserve">Recommended </w:t>
            </w:r>
            <w:r w:rsidRPr="00FA22D3">
              <w:rPr>
                <w:rFonts w:cs="Arial" w:hint="eastAsia"/>
                <w:lang w:eastAsia="zh-CN"/>
              </w:rPr>
              <w:t>RAN Nodes</w:t>
            </w:r>
            <w:r w:rsidRPr="00FA22D3">
              <w:rPr>
                <w:rFonts w:cs="Arial"/>
                <w:lang w:eastAsia="zh-CN"/>
              </w:rPr>
              <w:t xml:space="preserve"> for Paging</w:t>
            </w:r>
          </w:p>
        </w:tc>
        <w:tc>
          <w:tcPr>
            <w:tcW w:w="1080" w:type="dxa"/>
          </w:tcPr>
          <w:p w14:paraId="545C1C75" w14:textId="77777777" w:rsidR="004A7D6F" w:rsidRPr="00FA22D3" w:rsidRDefault="004A7D6F" w:rsidP="00082B18">
            <w:pPr>
              <w:pStyle w:val="TAL"/>
              <w:rPr>
                <w:rFonts w:cs="Arial"/>
                <w:lang w:eastAsia="ja-JP"/>
              </w:rPr>
            </w:pPr>
            <w:r w:rsidRPr="00FA22D3">
              <w:rPr>
                <w:rFonts w:cs="Arial"/>
                <w:lang w:eastAsia="zh-CN"/>
              </w:rPr>
              <w:t>M</w:t>
            </w:r>
          </w:p>
        </w:tc>
        <w:tc>
          <w:tcPr>
            <w:tcW w:w="1440" w:type="dxa"/>
          </w:tcPr>
          <w:p w14:paraId="6CBC9F93" w14:textId="77777777" w:rsidR="004A7D6F" w:rsidRPr="00FA22D3" w:rsidRDefault="004A7D6F" w:rsidP="00082B18">
            <w:pPr>
              <w:pStyle w:val="TAL"/>
              <w:rPr>
                <w:i/>
                <w:lang w:eastAsia="ja-JP"/>
              </w:rPr>
            </w:pPr>
          </w:p>
        </w:tc>
        <w:tc>
          <w:tcPr>
            <w:tcW w:w="1872" w:type="dxa"/>
          </w:tcPr>
          <w:p w14:paraId="1B42B9E6" w14:textId="77777777" w:rsidR="004A7D6F" w:rsidRPr="00FA22D3" w:rsidRDefault="004A7D6F" w:rsidP="00082B18">
            <w:pPr>
              <w:pStyle w:val="TAL"/>
              <w:rPr>
                <w:rFonts w:cs="Arial"/>
                <w:lang w:eastAsia="ja-JP"/>
              </w:rPr>
            </w:pPr>
            <w:r w:rsidRPr="00FA22D3">
              <w:rPr>
                <w:rFonts w:cs="Arial"/>
                <w:lang w:eastAsia="ja-JP"/>
              </w:rPr>
              <w:t>9.</w:t>
            </w:r>
            <w:r w:rsidRPr="00FA22D3">
              <w:rPr>
                <w:rFonts w:cs="Arial" w:hint="eastAsia"/>
                <w:lang w:eastAsia="zh-CN"/>
              </w:rPr>
              <w:t>3</w:t>
            </w:r>
            <w:r w:rsidRPr="00FA22D3">
              <w:rPr>
                <w:rFonts w:cs="Arial"/>
                <w:lang w:eastAsia="ja-JP"/>
              </w:rPr>
              <w:t>.1.</w:t>
            </w:r>
            <w:r w:rsidRPr="00FA22D3">
              <w:rPr>
                <w:rFonts w:cs="Arial" w:hint="eastAsia"/>
                <w:lang w:eastAsia="zh-CN"/>
              </w:rPr>
              <w:t>101</w:t>
            </w:r>
          </w:p>
        </w:tc>
        <w:tc>
          <w:tcPr>
            <w:tcW w:w="2880" w:type="dxa"/>
          </w:tcPr>
          <w:p w14:paraId="69E26AD1" w14:textId="77777777" w:rsidR="004A7D6F" w:rsidRPr="00FA22D3" w:rsidRDefault="004A7D6F" w:rsidP="00082B18">
            <w:pPr>
              <w:pStyle w:val="TAL"/>
              <w:rPr>
                <w:lang w:eastAsia="ja-JP"/>
              </w:rPr>
            </w:pPr>
          </w:p>
        </w:tc>
      </w:tr>
    </w:tbl>
    <w:p w14:paraId="6F0B6B68" w14:textId="77777777" w:rsidR="004A7D6F" w:rsidRPr="00FA22D3" w:rsidRDefault="004A7D6F" w:rsidP="004A7D6F"/>
    <w:p w14:paraId="242478F5" w14:textId="77777777" w:rsidR="004A7D6F" w:rsidRPr="00FA22D3" w:rsidRDefault="004A7D6F" w:rsidP="004A7D6F">
      <w:pPr>
        <w:pStyle w:val="Heading4"/>
        <w:rPr>
          <w:rFonts w:eastAsia="Batang"/>
        </w:rPr>
      </w:pPr>
      <w:bookmarkStart w:id="773" w:name="_Toc5694493"/>
      <w:r w:rsidRPr="00FA22D3">
        <w:rPr>
          <w:rFonts w:eastAsia="Batang"/>
        </w:rPr>
        <w:t>9.3.1.101</w:t>
      </w:r>
      <w:r w:rsidRPr="00FA22D3">
        <w:rPr>
          <w:rFonts w:eastAsia="Batang"/>
        </w:rPr>
        <w:tab/>
      </w:r>
      <w:r w:rsidRPr="00FA22D3">
        <w:t>Recommended RAN Nodes for Paging</w:t>
      </w:r>
      <w:bookmarkEnd w:id="773"/>
    </w:p>
    <w:p w14:paraId="2641125E" w14:textId="77777777" w:rsidR="004A7D6F" w:rsidRPr="00FA22D3" w:rsidRDefault="004A7D6F" w:rsidP="004A7D6F">
      <w:r w:rsidRPr="00FA22D3">
        <w:t>This IE contains recommended NG-</w:t>
      </w:r>
      <w:r w:rsidRPr="00FA22D3">
        <w:rPr>
          <w:rFonts w:hint="eastAsia"/>
        </w:rPr>
        <w:t>RAN nodes</w:t>
      </w:r>
      <w:r w:rsidRPr="00FA22D3">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5465700" w14:textId="77777777" w:rsidTr="00082B18">
        <w:tc>
          <w:tcPr>
            <w:tcW w:w="2448" w:type="dxa"/>
          </w:tcPr>
          <w:p w14:paraId="296A5EF1"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70C8FF44"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69F5CAFD"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15792C59"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64A6FD0A"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66C49762" w14:textId="77777777" w:rsidTr="00082B18">
        <w:tc>
          <w:tcPr>
            <w:tcW w:w="2448" w:type="dxa"/>
          </w:tcPr>
          <w:p w14:paraId="26848A32" w14:textId="77777777" w:rsidR="004A7D6F" w:rsidRPr="00FA22D3" w:rsidRDefault="004A7D6F" w:rsidP="00082B18">
            <w:pPr>
              <w:pStyle w:val="TAL"/>
              <w:rPr>
                <w:rFonts w:cs="Arial"/>
                <w:lang w:eastAsia="ja-JP"/>
              </w:rPr>
            </w:pPr>
            <w:r w:rsidRPr="00FA22D3">
              <w:rPr>
                <w:rFonts w:cs="Arial"/>
                <w:b/>
                <w:lang w:eastAsia="ja-JP"/>
              </w:rPr>
              <w:t xml:space="preserve">Recommended </w:t>
            </w:r>
            <w:r w:rsidRPr="00FA22D3">
              <w:rPr>
                <w:rFonts w:cs="Arial" w:hint="eastAsia"/>
                <w:b/>
                <w:lang w:eastAsia="zh-CN"/>
              </w:rPr>
              <w:t>RAN Node</w:t>
            </w:r>
            <w:r w:rsidRPr="00FA22D3">
              <w:rPr>
                <w:rFonts w:cs="Arial"/>
                <w:b/>
                <w:lang w:eastAsia="ja-JP"/>
              </w:rPr>
              <w:t xml:space="preserve"> List</w:t>
            </w:r>
          </w:p>
        </w:tc>
        <w:tc>
          <w:tcPr>
            <w:tcW w:w="1080" w:type="dxa"/>
          </w:tcPr>
          <w:p w14:paraId="45B668EB" w14:textId="77777777" w:rsidR="004A7D6F" w:rsidRPr="00FA22D3" w:rsidRDefault="004A7D6F" w:rsidP="00082B18">
            <w:pPr>
              <w:pStyle w:val="TAL"/>
              <w:rPr>
                <w:rFonts w:cs="Arial"/>
                <w:lang w:eastAsia="ja-JP"/>
              </w:rPr>
            </w:pPr>
          </w:p>
        </w:tc>
        <w:tc>
          <w:tcPr>
            <w:tcW w:w="1440" w:type="dxa"/>
          </w:tcPr>
          <w:p w14:paraId="01E3E787" w14:textId="77777777" w:rsidR="004A7D6F" w:rsidRPr="00FA22D3" w:rsidRDefault="004A7D6F" w:rsidP="00082B18">
            <w:pPr>
              <w:pStyle w:val="TAL"/>
              <w:rPr>
                <w:i/>
                <w:lang w:eastAsia="ja-JP"/>
              </w:rPr>
            </w:pPr>
            <w:r w:rsidRPr="00FA22D3">
              <w:rPr>
                <w:i/>
                <w:lang w:eastAsia="ja-JP"/>
              </w:rPr>
              <w:t>1</w:t>
            </w:r>
          </w:p>
        </w:tc>
        <w:tc>
          <w:tcPr>
            <w:tcW w:w="1872" w:type="dxa"/>
          </w:tcPr>
          <w:p w14:paraId="1F35C597" w14:textId="77777777" w:rsidR="004A7D6F" w:rsidRPr="00FA22D3" w:rsidRDefault="004A7D6F" w:rsidP="00082B18">
            <w:pPr>
              <w:pStyle w:val="TAL"/>
              <w:rPr>
                <w:rFonts w:cs="Arial"/>
                <w:lang w:eastAsia="ja-JP"/>
              </w:rPr>
            </w:pPr>
          </w:p>
        </w:tc>
        <w:tc>
          <w:tcPr>
            <w:tcW w:w="2880" w:type="dxa"/>
          </w:tcPr>
          <w:p w14:paraId="6CE9F764" w14:textId="77777777" w:rsidR="004A7D6F" w:rsidRPr="00FA22D3" w:rsidRDefault="004A7D6F" w:rsidP="00082B18">
            <w:pPr>
              <w:pStyle w:val="TAL"/>
              <w:rPr>
                <w:lang w:eastAsia="ja-JP"/>
              </w:rPr>
            </w:pPr>
          </w:p>
        </w:tc>
      </w:tr>
      <w:tr w:rsidR="004A7D6F" w:rsidRPr="00FA22D3" w14:paraId="12D60F13" w14:textId="77777777" w:rsidTr="00082B18">
        <w:tc>
          <w:tcPr>
            <w:tcW w:w="2448" w:type="dxa"/>
          </w:tcPr>
          <w:p w14:paraId="1EF085B6" w14:textId="77777777" w:rsidR="004A7D6F" w:rsidRPr="00FA22D3" w:rsidRDefault="004A7D6F" w:rsidP="00082B18">
            <w:pPr>
              <w:pStyle w:val="TAL"/>
              <w:ind w:left="75"/>
              <w:rPr>
                <w:rFonts w:cs="Arial"/>
                <w:lang w:eastAsia="ja-JP"/>
              </w:rPr>
            </w:pPr>
            <w:r w:rsidRPr="00FA22D3">
              <w:rPr>
                <w:rFonts w:cs="Arial"/>
                <w:b/>
                <w:lang w:eastAsia="ja-JP"/>
              </w:rPr>
              <w:t xml:space="preserve">&gt;Recommended </w:t>
            </w:r>
            <w:r w:rsidRPr="00FA22D3">
              <w:rPr>
                <w:rFonts w:cs="Arial" w:hint="eastAsia"/>
                <w:b/>
                <w:lang w:eastAsia="zh-CN"/>
              </w:rPr>
              <w:t>RAN Node</w:t>
            </w:r>
            <w:r w:rsidRPr="00FA22D3">
              <w:rPr>
                <w:rFonts w:cs="Arial"/>
                <w:b/>
                <w:lang w:eastAsia="ja-JP"/>
              </w:rPr>
              <w:t xml:space="preserve"> Item</w:t>
            </w:r>
          </w:p>
        </w:tc>
        <w:tc>
          <w:tcPr>
            <w:tcW w:w="1080" w:type="dxa"/>
          </w:tcPr>
          <w:p w14:paraId="0C465B4E" w14:textId="77777777" w:rsidR="004A7D6F" w:rsidRPr="00FA22D3" w:rsidRDefault="004A7D6F" w:rsidP="00082B18">
            <w:pPr>
              <w:pStyle w:val="TAL"/>
              <w:rPr>
                <w:rFonts w:cs="Arial"/>
                <w:lang w:eastAsia="ja-JP"/>
              </w:rPr>
            </w:pPr>
          </w:p>
        </w:tc>
        <w:tc>
          <w:tcPr>
            <w:tcW w:w="1440" w:type="dxa"/>
          </w:tcPr>
          <w:p w14:paraId="02297E0E" w14:textId="77777777" w:rsidR="004A7D6F" w:rsidRPr="00FA22D3" w:rsidRDefault="004A7D6F" w:rsidP="00082B18">
            <w:pPr>
              <w:pStyle w:val="TAL"/>
              <w:rPr>
                <w:i/>
                <w:lang w:eastAsia="ja-JP"/>
              </w:rPr>
            </w:pPr>
            <w:r w:rsidRPr="00FA22D3">
              <w:rPr>
                <w:rFonts w:cs="Arial"/>
                <w:bCs/>
                <w:i/>
                <w:lang w:eastAsia="ja-JP"/>
              </w:rPr>
              <w:t>1..&lt;maxnoofRecommended</w:t>
            </w:r>
            <w:r w:rsidRPr="00FA22D3">
              <w:rPr>
                <w:rFonts w:cs="Arial" w:hint="eastAsia"/>
                <w:bCs/>
                <w:i/>
                <w:lang w:eastAsia="zh-CN"/>
              </w:rPr>
              <w:t>RANNodes</w:t>
            </w:r>
            <w:r w:rsidRPr="00FA22D3">
              <w:rPr>
                <w:rFonts w:cs="Arial"/>
                <w:bCs/>
                <w:i/>
                <w:lang w:eastAsia="ja-JP"/>
              </w:rPr>
              <w:t>&gt;</w:t>
            </w:r>
          </w:p>
        </w:tc>
        <w:tc>
          <w:tcPr>
            <w:tcW w:w="1872" w:type="dxa"/>
          </w:tcPr>
          <w:p w14:paraId="0CD593D7" w14:textId="77777777" w:rsidR="004A7D6F" w:rsidRPr="00FA22D3" w:rsidRDefault="004A7D6F" w:rsidP="00082B18">
            <w:pPr>
              <w:pStyle w:val="TAL"/>
              <w:rPr>
                <w:rFonts w:cs="Arial"/>
                <w:lang w:eastAsia="ja-JP"/>
              </w:rPr>
            </w:pPr>
          </w:p>
        </w:tc>
        <w:tc>
          <w:tcPr>
            <w:tcW w:w="2880" w:type="dxa"/>
          </w:tcPr>
          <w:p w14:paraId="78954DC9" w14:textId="77777777" w:rsidR="004A7D6F" w:rsidRPr="00FA22D3" w:rsidRDefault="004A7D6F" w:rsidP="00082B18">
            <w:pPr>
              <w:pStyle w:val="TAL"/>
              <w:rPr>
                <w:lang w:eastAsia="ja-JP"/>
              </w:rPr>
            </w:pPr>
            <w:r w:rsidRPr="00FA22D3">
              <w:rPr>
                <w:rFonts w:cs="Arial"/>
                <w:lang w:eastAsia="ja-JP"/>
              </w:rPr>
              <w:t>Includes visited and non-visited NG-</w:t>
            </w:r>
            <w:r w:rsidRPr="00FA22D3">
              <w:rPr>
                <w:rFonts w:cs="Arial" w:hint="eastAsia"/>
                <w:lang w:eastAsia="zh-CN"/>
              </w:rPr>
              <w:t xml:space="preserve">RAN </w:t>
            </w:r>
            <w:r w:rsidRPr="00FA22D3">
              <w:rPr>
                <w:rFonts w:cs="Arial"/>
                <w:lang w:eastAsia="zh-CN"/>
              </w:rPr>
              <w:t>n</w:t>
            </w:r>
            <w:r w:rsidRPr="00FA22D3">
              <w:rPr>
                <w:rFonts w:cs="Arial" w:hint="eastAsia"/>
                <w:lang w:eastAsia="zh-CN"/>
              </w:rPr>
              <w:t>odes</w:t>
            </w:r>
            <w:r w:rsidRPr="00FA22D3">
              <w:rPr>
                <w:rFonts w:cs="Arial"/>
                <w:lang w:eastAsia="ja-JP"/>
              </w:rPr>
              <w:t>, where visited NG-</w:t>
            </w:r>
            <w:r w:rsidRPr="00FA22D3">
              <w:rPr>
                <w:rFonts w:cs="Arial" w:hint="eastAsia"/>
                <w:lang w:eastAsia="zh-CN"/>
              </w:rPr>
              <w:t xml:space="preserve">RAN </w:t>
            </w:r>
            <w:r w:rsidRPr="00FA22D3">
              <w:rPr>
                <w:rFonts w:cs="Arial"/>
                <w:lang w:eastAsia="zh-CN"/>
              </w:rPr>
              <w:t>n</w:t>
            </w:r>
            <w:r w:rsidRPr="00FA22D3">
              <w:rPr>
                <w:rFonts w:cs="Arial" w:hint="eastAsia"/>
                <w:lang w:eastAsia="zh-CN"/>
              </w:rPr>
              <w:t>odes</w:t>
            </w:r>
            <w:r w:rsidRPr="00FA22D3">
              <w:rPr>
                <w:rFonts w:cs="Arial"/>
                <w:lang w:eastAsia="ja-JP"/>
              </w:rPr>
              <w:t xml:space="preserve"> are listed in the order the UE visited them with the most recent NG-</w:t>
            </w:r>
            <w:r w:rsidRPr="00FA22D3">
              <w:rPr>
                <w:rFonts w:cs="Arial" w:hint="eastAsia"/>
                <w:lang w:eastAsia="zh-CN"/>
              </w:rPr>
              <w:t xml:space="preserve">RAN </w:t>
            </w:r>
            <w:r w:rsidRPr="00FA22D3">
              <w:rPr>
                <w:rFonts w:cs="Arial"/>
                <w:lang w:eastAsia="zh-CN"/>
              </w:rPr>
              <w:t>n</w:t>
            </w:r>
            <w:r w:rsidRPr="00FA22D3">
              <w:rPr>
                <w:rFonts w:cs="Arial" w:hint="eastAsia"/>
                <w:lang w:eastAsia="zh-CN"/>
              </w:rPr>
              <w:t>ode</w:t>
            </w:r>
            <w:r w:rsidRPr="00FA22D3">
              <w:rPr>
                <w:rFonts w:cs="Arial"/>
                <w:lang w:eastAsia="ja-JP"/>
              </w:rPr>
              <w:t xml:space="preserve"> being the first in the list. Non-visited NG-</w:t>
            </w:r>
            <w:r w:rsidRPr="00FA22D3">
              <w:rPr>
                <w:rFonts w:cs="Arial" w:hint="eastAsia"/>
                <w:lang w:eastAsia="zh-CN"/>
              </w:rPr>
              <w:t xml:space="preserve">RAN </w:t>
            </w:r>
            <w:r w:rsidRPr="00FA22D3">
              <w:rPr>
                <w:rFonts w:cs="Arial"/>
                <w:lang w:eastAsia="zh-CN"/>
              </w:rPr>
              <w:t>n</w:t>
            </w:r>
            <w:r w:rsidRPr="00FA22D3">
              <w:rPr>
                <w:rFonts w:cs="Arial" w:hint="eastAsia"/>
                <w:lang w:eastAsia="zh-CN"/>
              </w:rPr>
              <w:t>odes</w:t>
            </w:r>
            <w:r w:rsidRPr="00FA22D3">
              <w:rPr>
                <w:rFonts w:cs="Arial"/>
                <w:lang w:eastAsia="ja-JP"/>
              </w:rPr>
              <w:t xml:space="preserve"> are included after the visited NG-</w:t>
            </w:r>
            <w:r w:rsidRPr="00FA22D3">
              <w:rPr>
                <w:rFonts w:cs="Arial" w:hint="eastAsia"/>
                <w:lang w:eastAsia="zh-CN"/>
              </w:rPr>
              <w:t xml:space="preserve">RAN node </w:t>
            </w:r>
            <w:r w:rsidRPr="00FA22D3">
              <w:rPr>
                <w:rFonts w:cs="Arial"/>
                <w:lang w:eastAsia="ja-JP"/>
              </w:rPr>
              <w:t>they are associated with.</w:t>
            </w:r>
          </w:p>
        </w:tc>
      </w:tr>
      <w:tr w:rsidR="004A7D6F" w:rsidRPr="00FA22D3" w14:paraId="4E063482" w14:textId="77777777" w:rsidTr="00082B18">
        <w:tc>
          <w:tcPr>
            <w:tcW w:w="2448" w:type="dxa"/>
          </w:tcPr>
          <w:p w14:paraId="390D0838" w14:textId="77777777" w:rsidR="004A7D6F" w:rsidRPr="00FA22D3" w:rsidRDefault="004A7D6F" w:rsidP="00082B18">
            <w:pPr>
              <w:pStyle w:val="TAL"/>
              <w:ind w:left="165"/>
              <w:rPr>
                <w:rFonts w:cs="Arial"/>
                <w:lang w:eastAsia="ja-JP"/>
              </w:rPr>
            </w:pPr>
            <w:r w:rsidRPr="00FA22D3">
              <w:rPr>
                <w:rFonts w:cs="Arial"/>
                <w:i/>
                <w:lang w:eastAsia="ja-JP"/>
              </w:rPr>
              <w:t>&gt;&gt;</w:t>
            </w:r>
            <w:r w:rsidRPr="00FA22D3">
              <w:rPr>
                <w:rFonts w:cs="Arial"/>
                <w:lang w:eastAsia="ja-JP"/>
              </w:rPr>
              <w:t xml:space="preserve">CHOICE </w:t>
            </w:r>
            <w:r w:rsidRPr="00FA22D3">
              <w:rPr>
                <w:rFonts w:cs="Arial" w:hint="eastAsia"/>
                <w:i/>
                <w:lang w:eastAsia="zh-CN"/>
              </w:rPr>
              <w:t>AMF</w:t>
            </w:r>
            <w:r w:rsidRPr="00FA22D3">
              <w:rPr>
                <w:rFonts w:cs="Arial"/>
                <w:i/>
                <w:lang w:eastAsia="ja-JP"/>
              </w:rPr>
              <w:t xml:space="preserve"> Paging Target</w:t>
            </w:r>
          </w:p>
        </w:tc>
        <w:tc>
          <w:tcPr>
            <w:tcW w:w="1080" w:type="dxa"/>
          </w:tcPr>
          <w:p w14:paraId="44012EA6" w14:textId="77777777" w:rsidR="004A7D6F" w:rsidRPr="00FA22D3" w:rsidRDefault="004A7D6F" w:rsidP="00082B18">
            <w:pPr>
              <w:pStyle w:val="TAL"/>
              <w:rPr>
                <w:rFonts w:cs="Arial"/>
                <w:lang w:eastAsia="ja-JP"/>
              </w:rPr>
            </w:pPr>
          </w:p>
        </w:tc>
        <w:tc>
          <w:tcPr>
            <w:tcW w:w="1440" w:type="dxa"/>
          </w:tcPr>
          <w:p w14:paraId="7C677C21" w14:textId="77777777" w:rsidR="004A7D6F" w:rsidRPr="00FA22D3" w:rsidRDefault="004A7D6F" w:rsidP="00082B18">
            <w:pPr>
              <w:pStyle w:val="TAL"/>
              <w:rPr>
                <w:i/>
                <w:lang w:eastAsia="ja-JP"/>
              </w:rPr>
            </w:pPr>
          </w:p>
        </w:tc>
        <w:tc>
          <w:tcPr>
            <w:tcW w:w="1872" w:type="dxa"/>
          </w:tcPr>
          <w:p w14:paraId="2911F86C" w14:textId="77777777" w:rsidR="004A7D6F" w:rsidRPr="00FA22D3" w:rsidRDefault="004A7D6F" w:rsidP="00082B18">
            <w:pPr>
              <w:pStyle w:val="TAL"/>
              <w:rPr>
                <w:rFonts w:cs="Arial"/>
                <w:lang w:eastAsia="ja-JP"/>
              </w:rPr>
            </w:pPr>
          </w:p>
        </w:tc>
        <w:tc>
          <w:tcPr>
            <w:tcW w:w="2880" w:type="dxa"/>
          </w:tcPr>
          <w:p w14:paraId="31741995" w14:textId="77777777" w:rsidR="004A7D6F" w:rsidRPr="00FA22D3" w:rsidRDefault="004A7D6F" w:rsidP="00082B18">
            <w:pPr>
              <w:pStyle w:val="TAL"/>
              <w:rPr>
                <w:lang w:eastAsia="ja-JP"/>
              </w:rPr>
            </w:pPr>
            <w:r w:rsidRPr="00FA22D3">
              <w:rPr>
                <w:rFonts w:cs="Arial"/>
                <w:lang w:eastAsia="zh-CN"/>
              </w:rPr>
              <w:t xml:space="preserve">The </w:t>
            </w:r>
            <w:r w:rsidRPr="00FA22D3">
              <w:rPr>
                <w:rFonts w:cs="Arial" w:hint="eastAsia"/>
                <w:lang w:eastAsia="zh-CN"/>
              </w:rPr>
              <w:t>AMF</w:t>
            </w:r>
            <w:r w:rsidRPr="00FA22D3">
              <w:rPr>
                <w:rFonts w:cs="Arial"/>
                <w:lang w:eastAsia="zh-CN"/>
              </w:rPr>
              <w:t xml:space="preserve"> paging target is either an NG-</w:t>
            </w:r>
            <w:r w:rsidRPr="00FA22D3">
              <w:rPr>
                <w:rFonts w:cs="Arial" w:hint="eastAsia"/>
                <w:lang w:eastAsia="zh-CN"/>
              </w:rPr>
              <w:t>RAN node</w:t>
            </w:r>
            <w:r w:rsidRPr="00FA22D3">
              <w:rPr>
                <w:rFonts w:cs="Arial"/>
                <w:lang w:eastAsia="zh-CN"/>
              </w:rPr>
              <w:t xml:space="preserve"> identity or a TAI as specified in </w:t>
            </w:r>
            <w:r w:rsidRPr="00FA22D3">
              <w:rPr>
                <w:rFonts w:cs="Arial"/>
                <w:lang w:eastAsia="ja-JP"/>
              </w:rPr>
              <w:t>TS 3</w:t>
            </w:r>
            <w:r w:rsidRPr="00FA22D3">
              <w:rPr>
                <w:rFonts w:cs="Arial" w:hint="eastAsia"/>
                <w:lang w:eastAsia="zh-CN"/>
              </w:rPr>
              <w:t>8</w:t>
            </w:r>
            <w:r w:rsidRPr="00FA22D3">
              <w:rPr>
                <w:rFonts w:cs="Arial"/>
                <w:lang w:eastAsia="ja-JP"/>
              </w:rPr>
              <w:t>.300 [</w:t>
            </w:r>
            <w:r w:rsidRPr="00FA22D3">
              <w:rPr>
                <w:rFonts w:cs="Arial" w:hint="eastAsia"/>
                <w:lang w:eastAsia="zh-CN"/>
              </w:rPr>
              <w:t>8</w:t>
            </w:r>
            <w:r w:rsidRPr="00FA22D3">
              <w:rPr>
                <w:rFonts w:cs="Arial"/>
                <w:lang w:eastAsia="ja-JP"/>
              </w:rPr>
              <w:t>].</w:t>
            </w:r>
          </w:p>
        </w:tc>
      </w:tr>
      <w:tr w:rsidR="004A7D6F" w:rsidRPr="00FA22D3" w14:paraId="010C34BC" w14:textId="77777777" w:rsidTr="00082B18">
        <w:tc>
          <w:tcPr>
            <w:tcW w:w="2448" w:type="dxa"/>
          </w:tcPr>
          <w:p w14:paraId="5F192EB9" w14:textId="77777777" w:rsidR="004A7D6F" w:rsidRPr="00FA22D3" w:rsidRDefault="004A7D6F" w:rsidP="00082B18">
            <w:pPr>
              <w:pStyle w:val="TAL"/>
              <w:ind w:left="255"/>
              <w:rPr>
                <w:rFonts w:cs="Arial"/>
                <w:lang w:eastAsia="ja-JP"/>
              </w:rPr>
            </w:pPr>
            <w:r w:rsidRPr="00FA22D3">
              <w:rPr>
                <w:rFonts w:cs="Arial"/>
                <w:i/>
                <w:lang w:eastAsia="ja-JP"/>
              </w:rPr>
              <w:t>&gt;&gt;&gt;</w:t>
            </w:r>
            <w:r w:rsidRPr="00FA22D3">
              <w:rPr>
                <w:rFonts w:cs="Arial" w:hint="eastAsia"/>
                <w:i/>
                <w:lang w:eastAsia="zh-CN"/>
              </w:rPr>
              <w:t>RAN Node</w:t>
            </w:r>
          </w:p>
        </w:tc>
        <w:tc>
          <w:tcPr>
            <w:tcW w:w="1080" w:type="dxa"/>
          </w:tcPr>
          <w:p w14:paraId="642264B1" w14:textId="77777777" w:rsidR="004A7D6F" w:rsidRPr="00FA22D3" w:rsidRDefault="004A7D6F" w:rsidP="00082B18">
            <w:pPr>
              <w:pStyle w:val="TAL"/>
              <w:rPr>
                <w:rFonts w:cs="Arial"/>
                <w:lang w:eastAsia="ja-JP"/>
              </w:rPr>
            </w:pPr>
          </w:p>
        </w:tc>
        <w:tc>
          <w:tcPr>
            <w:tcW w:w="1440" w:type="dxa"/>
          </w:tcPr>
          <w:p w14:paraId="167DD350" w14:textId="77777777" w:rsidR="004A7D6F" w:rsidRPr="00FA22D3" w:rsidRDefault="004A7D6F" w:rsidP="00082B18">
            <w:pPr>
              <w:pStyle w:val="TAL"/>
              <w:rPr>
                <w:i/>
                <w:lang w:eastAsia="ja-JP"/>
              </w:rPr>
            </w:pPr>
          </w:p>
        </w:tc>
        <w:tc>
          <w:tcPr>
            <w:tcW w:w="1872" w:type="dxa"/>
          </w:tcPr>
          <w:p w14:paraId="742064F3" w14:textId="77777777" w:rsidR="004A7D6F" w:rsidRPr="00FA22D3" w:rsidRDefault="004A7D6F" w:rsidP="00082B18">
            <w:pPr>
              <w:pStyle w:val="TAL"/>
              <w:rPr>
                <w:rFonts w:cs="Arial"/>
                <w:lang w:eastAsia="ja-JP"/>
              </w:rPr>
            </w:pPr>
          </w:p>
        </w:tc>
        <w:tc>
          <w:tcPr>
            <w:tcW w:w="2880" w:type="dxa"/>
          </w:tcPr>
          <w:p w14:paraId="19CDA3A8" w14:textId="77777777" w:rsidR="004A7D6F" w:rsidRPr="00FA22D3" w:rsidRDefault="004A7D6F" w:rsidP="00082B18">
            <w:pPr>
              <w:pStyle w:val="TAL"/>
              <w:rPr>
                <w:lang w:eastAsia="ja-JP"/>
              </w:rPr>
            </w:pPr>
          </w:p>
        </w:tc>
      </w:tr>
      <w:tr w:rsidR="004A7D6F" w:rsidRPr="00FA22D3" w14:paraId="61DD9F33" w14:textId="77777777" w:rsidTr="00082B18">
        <w:tc>
          <w:tcPr>
            <w:tcW w:w="2448" w:type="dxa"/>
          </w:tcPr>
          <w:p w14:paraId="4C4FB576" w14:textId="77777777" w:rsidR="004A7D6F" w:rsidRPr="00FA22D3" w:rsidRDefault="004A7D6F" w:rsidP="00082B18">
            <w:pPr>
              <w:pStyle w:val="TAL"/>
              <w:ind w:left="345"/>
              <w:rPr>
                <w:rFonts w:cs="Arial"/>
                <w:lang w:eastAsia="ja-JP"/>
              </w:rPr>
            </w:pPr>
            <w:r w:rsidRPr="00FA22D3">
              <w:rPr>
                <w:rFonts w:cs="Arial"/>
                <w:lang w:eastAsia="ja-JP"/>
              </w:rPr>
              <w:t>&gt;&gt;&gt;&gt;</w:t>
            </w:r>
            <w:r w:rsidRPr="00FA22D3">
              <w:t>Global RAN Node ID</w:t>
            </w:r>
          </w:p>
        </w:tc>
        <w:tc>
          <w:tcPr>
            <w:tcW w:w="1080" w:type="dxa"/>
          </w:tcPr>
          <w:p w14:paraId="28F14D4E"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4C2F7BAF" w14:textId="77777777" w:rsidR="004A7D6F" w:rsidRPr="00FA22D3" w:rsidRDefault="004A7D6F" w:rsidP="00082B18">
            <w:pPr>
              <w:pStyle w:val="TAL"/>
              <w:rPr>
                <w:i/>
                <w:lang w:eastAsia="ja-JP"/>
              </w:rPr>
            </w:pPr>
          </w:p>
        </w:tc>
        <w:tc>
          <w:tcPr>
            <w:tcW w:w="1872" w:type="dxa"/>
          </w:tcPr>
          <w:p w14:paraId="54A8B3F3" w14:textId="77777777" w:rsidR="004A7D6F" w:rsidRPr="00FA22D3" w:rsidRDefault="004A7D6F" w:rsidP="00082B18">
            <w:pPr>
              <w:pStyle w:val="TAL"/>
              <w:rPr>
                <w:rFonts w:cs="Arial"/>
                <w:lang w:eastAsia="ja-JP"/>
              </w:rPr>
            </w:pPr>
            <w:r w:rsidRPr="00FA22D3">
              <w:rPr>
                <w:rFonts w:cs="Arial"/>
                <w:lang w:eastAsia="ja-JP"/>
              </w:rPr>
              <w:t>9.</w:t>
            </w:r>
            <w:r w:rsidRPr="00FA22D3">
              <w:rPr>
                <w:rFonts w:cs="Arial" w:hint="eastAsia"/>
                <w:lang w:eastAsia="zh-CN"/>
              </w:rPr>
              <w:t>3.1.5</w:t>
            </w:r>
          </w:p>
        </w:tc>
        <w:tc>
          <w:tcPr>
            <w:tcW w:w="2880" w:type="dxa"/>
          </w:tcPr>
          <w:p w14:paraId="670C6723" w14:textId="77777777" w:rsidR="004A7D6F" w:rsidRPr="00FA22D3" w:rsidRDefault="004A7D6F" w:rsidP="00082B18">
            <w:pPr>
              <w:pStyle w:val="TAL"/>
              <w:rPr>
                <w:lang w:eastAsia="ja-JP"/>
              </w:rPr>
            </w:pPr>
          </w:p>
        </w:tc>
      </w:tr>
      <w:tr w:rsidR="004A7D6F" w:rsidRPr="00FA22D3" w14:paraId="1F073A1C" w14:textId="77777777" w:rsidTr="00082B18">
        <w:tc>
          <w:tcPr>
            <w:tcW w:w="2448" w:type="dxa"/>
          </w:tcPr>
          <w:p w14:paraId="0E31608A" w14:textId="77777777" w:rsidR="004A7D6F" w:rsidRPr="00FA22D3" w:rsidRDefault="004A7D6F" w:rsidP="00082B18">
            <w:pPr>
              <w:pStyle w:val="TAL"/>
              <w:ind w:left="255"/>
              <w:rPr>
                <w:rFonts w:cs="Arial"/>
                <w:lang w:eastAsia="ja-JP"/>
              </w:rPr>
            </w:pPr>
            <w:r w:rsidRPr="00FA22D3">
              <w:rPr>
                <w:rFonts w:cs="Arial"/>
                <w:i/>
                <w:lang w:eastAsia="ja-JP"/>
              </w:rPr>
              <w:t>&gt;&gt;&gt;TAI</w:t>
            </w:r>
          </w:p>
        </w:tc>
        <w:tc>
          <w:tcPr>
            <w:tcW w:w="1080" w:type="dxa"/>
          </w:tcPr>
          <w:p w14:paraId="17514F06" w14:textId="77777777" w:rsidR="004A7D6F" w:rsidRPr="00FA22D3" w:rsidRDefault="004A7D6F" w:rsidP="00082B18">
            <w:pPr>
              <w:pStyle w:val="TAL"/>
              <w:rPr>
                <w:rFonts w:cs="Arial"/>
                <w:lang w:eastAsia="ja-JP"/>
              </w:rPr>
            </w:pPr>
          </w:p>
        </w:tc>
        <w:tc>
          <w:tcPr>
            <w:tcW w:w="1440" w:type="dxa"/>
          </w:tcPr>
          <w:p w14:paraId="25515832" w14:textId="77777777" w:rsidR="004A7D6F" w:rsidRPr="00FA22D3" w:rsidRDefault="004A7D6F" w:rsidP="00082B18">
            <w:pPr>
              <w:pStyle w:val="TAL"/>
              <w:rPr>
                <w:i/>
                <w:lang w:eastAsia="ja-JP"/>
              </w:rPr>
            </w:pPr>
          </w:p>
        </w:tc>
        <w:tc>
          <w:tcPr>
            <w:tcW w:w="1872" w:type="dxa"/>
          </w:tcPr>
          <w:p w14:paraId="3CB146CA" w14:textId="77777777" w:rsidR="004A7D6F" w:rsidRPr="00FA22D3" w:rsidRDefault="004A7D6F" w:rsidP="00082B18">
            <w:pPr>
              <w:pStyle w:val="TAL"/>
              <w:rPr>
                <w:rFonts w:cs="Arial"/>
                <w:lang w:eastAsia="ja-JP"/>
              </w:rPr>
            </w:pPr>
          </w:p>
        </w:tc>
        <w:tc>
          <w:tcPr>
            <w:tcW w:w="2880" w:type="dxa"/>
          </w:tcPr>
          <w:p w14:paraId="77F577F0" w14:textId="77777777" w:rsidR="004A7D6F" w:rsidRPr="00FA22D3" w:rsidRDefault="004A7D6F" w:rsidP="00082B18">
            <w:pPr>
              <w:pStyle w:val="TAL"/>
              <w:rPr>
                <w:lang w:eastAsia="ja-JP"/>
              </w:rPr>
            </w:pPr>
          </w:p>
        </w:tc>
      </w:tr>
      <w:tr w:rsidR="004A7D6F" w:rsidRPr="00FA22D3" w14:paraId="7573F3E6" w14:textId="77777777" w:rsidTr="00082B18">
        <w:tc>
          <w:tcPr>
            <w:tcW w:w="2448" w:type="dxa"/>
          </w:tcPr>
          <w:p w14:paraId="734D0AD4" w14:textId="77777777" w:rsidR="004A7D6F" w:rsidRPr="00FA22D3" w:rsidRDefault="004A7D6F" w:rsidP="00082B18">
            <w:pPr>
              <w:pStyle w:val="TAL"/>
              <w:ind w:left="345"/>
              <w:rPr>
                <w:rFonts w:cs="Arial"/>
                <w:lang w:eastAsia="ja-JP"/>
              </w:rPr>
            </w:pPr>
            <w:r w:rsidRPr="00FA22D3">
              <w:rPr>
                <w:rFonts w:cs="Arial"/>
                <w:lang w:eastAsia="ja-JP"/>
              </w:rPr>
              <w:t>&gt;&gt;&gt;&gt;TAI</w:t>
            </w:r>
          </w:p>
        </w:tc>
        <w:tc>
          <w:tcPr>
            <w:tcW w:w="1080" w:type="dxa"/>
          </w:tcPr>
          <w:p w14:paraId="6DA54BDE"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795C705E" w14:textId="77777777" w:rsidR="004A7D6F" w:rsidRPr="00FA22D3" w:rsidRDefault="004A7D6F" w:rsidP="00082B18">
            <w:pPr>
              <w:pStyle w:val="TAL"/>
              <w:rPr>
                <w:i/>
                <w:lang w:eastAsia="ja-JP"/>
              </w:rPr>
            </w:pPr>
          </w:p>
        </w:tc>
        <w:tc>
          <w:tcPr>
            <w:tcW w:w="1872" w:type="dxa"/>
          </w:tcPr>
          <w:p w14:paraId="6A4FB591" w14:textId="77777777" w:rsidR="004A7D6F" w:rsidRPr="00FA22D3" w:rsidRDefault="004A7D6F" w:rsidP="00082B18">
            <w:pPr>
              <w:pStyle w:val="TAL"/>
              <w:rPr>
                <w:rFonts w:cs="Arial"/>
                <w:lang w:eastAsia="ja-JP"/>
              </w:rPr>
            </w:pPr>
            <w:r w:rsidRPr="00FA22D3">
              <w:rPr>
                <w:rFonts w:cs="Arial"/>
                <w:lang w:eastAsia="ja-JP"/>
              </w:rPr>
              <w:t>9.</w:t>
            </w:r>
            <w:r w:rsidRPr="00FA22D3">
              <w:rPr>
                <w:rFonts w:cs="Arial" w:hint="eastAsia"/>
                <w:lang w:eastAsia="zh-CN"/>
              </w:rPr>
              <w:t>3.3.11</w:t>
            </w:r>
          </w:p>
        </w:tc>
        <w:tc>
          <w:tcPr>
            <w:tcW w:w="2880" w:type="dxa"/>
          </w:tcPr>
          <w:p w14:paraId="0EF5596A" w14:textId="77777777" w:rsidR="004A7D6F" w:rsidRPr="00FA22D3" w:rsidRDefault="004A7D6F" w:rsidP="00082B18">
            <w:pPr>
              <w:pStyle w:val="TAL"/>
              <w:rPr>
                <w:lang w:eastAsia="ja-JP"/>
              </w:rPr>
            </w:pPr>
          </w:p>
        </w:tc>
      </w:tr>
    </w:tbl>
    <w:p w14:paraId="7C60A7D3"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280FF11B" w14:textId="77777777" w:rsidTr="00082B18">
        <w:tc>
          <w:tcPr>
            <w:tcW w:w="3528" w:type="dxa"/>
          </w:tcPr>
          <w:p w14:paraId="231351CD"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3735DA99"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4F46B434" w14:textId="77777777" w:rsidTr="00082B18">
        <w:tc>
          <w:tcPr>
            <w:tcW w:w="3528" w:type="dxa"/>
          </w:tcPr>
          <w:p w14:paraId="06A16444" w14:textId="77777777" w:rsidR="004A7D6F" w:rsidRPr="00FA22D3" w:rsidRDefault="004A7D6F" w:rsidP="00082B18">
            <w:pPr>
              <w:pStyle w:val="TAL"/>
              <w:rPr>
                <w:lang w:eastAsia="ja-JP"/>
              </w:rPr>
            </w:pPr>
            <w:r w:rsidRPr="00FA22D3">
              <w:rPr>
                <w:lang w:eastAsia="ja-JP"/>
              </w:rPr>
              <w:t>maxnoof</w:t>
            </w:r>
            <w:r w:rsidRPr="00FA22D3">
              <w:rPr>
                <w:rFonts w:eastAsia="SimSun"/>
                <w:lang w:eastAsia="zh-CN"/>
              </w:rPr>
              <w:t>RedommendedRANNodes</w:t>
            </w:r>
          </w:p>
        </w:tc>
        <w:tc>
          <w:tcPr>
            <w:tcW w:w="6192" w:type="dxa"/>
          </w:tcPr>
          <w:p w14:paraId="789034CE" w14:textId="77777777" w:rsidR="004A7D6F" w:rsidRPr="00FA22D3" w:rsidRDefault="004A7D6F" w:rsidP="00082B18">
            <w:pPr>
              <w:pStyle w:val="TAL"/>
              <w:rPr>
                <w:lang w:eastAsia="ja-JP"/>
              </w:rPr>
            </w:pPr>
            <w:r w:rsidRPr="00FA22D3">
              <w:rPr>
                <w:lang w:eastAsia="ja-JP"/>
              </w:rPr>
              <w:t xml:space="preserve">Maximum no. of </w:t>
            </w:r>
            <w:r w:rsidRPr="00FA22D3">
              <w:rPr>
                <w:rFonts w:eastAsia="SimSun"/>
                <w:lang w:eastAsia="zh-CN"/>
              </w:rPr>
              <w:t>recommended NG-RAN nodes</w:t>
            </w:r>
            <w:r w:rsidRPr="00FA22D3">
              <w:rPr>
                <w:lang w:eastAsia="ja-JP"/>
              </w:rPr>
              <w:t>. Value is 16.</w:t>
            </w:r>
          </w:p>
        </w:tc>
      </w:tr>
    </w:tbl>
    <w:p w14:paraId="667C01FC" w14:textId="77777777" w:rsidR="004A7D6F" w:rsidRPr="00FA22D3" w:rsidRDefault="004A7D6F" w:rsidP="004A7D6F"/>
    <w:p w14:paraId="3E650B3F" w14:textId="77777777" w:rsidR="004A7D6F" w:rsidRPr="00FA22D3" w:rsidRDefault="004A7D6F" w:rsidP="004A7D6F">
      <w:pPr>
        <w:pStyle w:val="Heading4"/>
        <w:rPr>
          <w:rFonts w:eastAsia="Batang"/>
        </w:rPr>
      </w:pPr>
      <w:bookmarkStart w:id="774" w:name="_Toc5694494"/>
      <w:r w:rsidRPr="00FA22D3">
        <w:rPr>
          <w:rFonts w:eastAsia="Batang"/>
        </w:rPr>
        <w:t>9.3.1.102</w:t>
      </w:r>
      <w:r w:rsidRPr="00FA22D3">
        <w:rPr>
          <w:rFonts w:eastAsia="Batang"/>
        </w:rPr>
        <w:tab/>
      </w:r>
      <w:r w:rsidRPr="00FA22D3">
        <w:t>PDU Session Aggregate Maximum Bit Rate</w:t>
      </w:r>
      <w:bookmarkEnd w:id="774"/>
    </w:p>
    <w:p w14:paraId="456D3C8A" w14:textId="77777777" w:rsidR="004A7D6F" w:rsidRPr="00FA22D3" w:rsidRDefault="004A7D6F" w:rsidP="004A7D6F">
      <w:r w:rsidRPr="00FA22D3">
        <w:t>This IE is applicable for all Non-GBR QoS flows per PDU session which is defined for the downlink and the uplink direction and is provided by the SMF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6C4403A" w14:textId="77777777" w:rsidTr="00082B18">
        <w:tc>
          <w:tcPr>
            <w:tcW w:w="2448" w:type="dxa"/>
          </w:tcPr>
          <w:p w14:paraId="0AB84D02"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B6EF528"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ABFD88C"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CE3449B"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75CBCEAA"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A2559BD" w14:textId="77777777" w:rsidTr="00082B18">
        <w:tc>
          <w:tcPr>
            <w:tcW w:w="2448" w:type="dxa"/>
          </w:tcPr>
          <w:p w14:paraId="51E0BD46" w14:textId="77777777" w:rsidR="004A7D6F" w:rsidRPr="00FA22D3" w:rsidRDefault="004A7D6F" w:rsidP="00082B18">
            <w:pPr>
              <w:pStyle w:val="TAL"/>
              <w:rPr>
                <w:rFonts w:cs="Arial"/>
                <w:b/>
                <w:lang w:eastAsia="ja-JP"/>
              </w:rPr>
            </w:pPr>
            <w:r w:rsidRPr="00FA22D3">
              <w:rPr>
                <w:rFonts w:cs="Arial"/>
                <w:b/>
                <w:lang w:eastAsia="ja-JP"/>
              </w:rPr>
              <w:t>PDU Session Aggregate Maximum Bit Rate</w:t>
            </w:r>
          </w:p>
        </w:tc>
        <w:tc>
          <w:tcPr>
            <w:tcW w:w="1080" w:type="dxa"/>
          </w:tcPr>
          <w:p w14:paraId="35C9F5DB" w14:textId="77777777" w:rsidR="004A7D6F" w:rsidRPr="00FA22D3" w:rsidRDefault="004A7D6F" w:rsidP="00082B18">
            <w:pPr>
              <w:pStyle w:val="TAL"/>
              <w:rPr>
                <w:rFonts w:cs="Arial"/>
                <w:lang w:eastAsia="ja-JP"/>
              </w:rPr>
            </w:pPr>
          </w:p>
        </w:tc>
        <w:tc>
          <w:tcPr>
            <w:tcW w:w="1440" w:type="dxa"/>
          </w:tcPr>
          <w:p w14:paraId="1FE99AB8" w14:textId="77777777" w:rsidR="004A7D6F" w:rsidRPr="00FA22D3" w:rsidRDefault="004A7D6F" w:rsidP="00082B18">
            <w:pPr>
              <w:pStyle w:val="TAL"/>
              <w:rPr>
                <w:i/>
                <w:lang w:eastAsia="ja-JP"/>
              </w:rPr>
            </w:pPr>
            <w:r w:rsidRPr="00FA22D3">
              <w:rPr>
                <w:i/>
                <w:lang w:eastAsia="ja-JP"/>
              </w:rPr>
              <w:t>1</w:t>
            </w:r>
          </w:p>
        </w:tc>
        <w:tc>
          <w:tcPr>
            <w:tcW w:w="1872" w:type="dxa"/>
          </w:tcPr>
          <w:p w14:paraId="5FE1353F" w14:textId="77777777" w:rsidR="004A7D6F" w:rsidRPr="00FA22D3" w:rsidRDefault="004A7D6F" w:rsidP="00082B18">
            <w:pPr>
              <w:pStyle w:val="TAL"/>
              <w:rPr>
                <w:rFonts w:cs="Arial"/>
                <w:lang w:eastAsia="ja-JP"/>
              </w:rPr>
            </w:pPr>
          </w:p>
        </w:tc>
        <w:tc>
          <w:tcPr>
            <w:tcW w:w="2880" w:type="dxa"/>
          </w:tcPr>
          <w:p w14:paraId="5DC498C3" w14:textId="77777777" w:rsidR="004A7D6F" w:rsidRPr="00FA22D3" w:rsidRDefault="004A7D6F" w:rsidP="00082B18">
            <w:pPr>
              <w:pStyle w:val="TAL"/>
              <w:rPr>
                <w:rFonts w:cs="Arial"/>
                <w:lang w:eastAsia="ja-JP"/>
              </w:rPr>
            </w:pPr>
            <w:r w:rsidRPr="00FA22D3">
              <w:rPr>
                <w:rFonts w:cs="Arial"/>
                <w:lang w:eastAsia="ja-JP"/>
              </w:rPr>
              <w:t>Applicable for Non-GBR QoS flows.</w:t>
            </w:r>
          </w:p>
        </w:tc>
      </w:tr>
      <w:tr w:rsidR="004A7D6F" w:rsidRPr="00FA22D3" w14:paraId="655CA52B" w14:textId="77777777" w:rsidTr="00082B18">
        <w:tc>
          <w:tcPr>
            <w:tcW w:w="2448" w:type="dxa"/>
          </w:tcPr>
          <w:p w14:paraId="65F08CE3" w14:textId="77777777" w:rsidR="004A7D6F" w:rsidRPr="00FA22D3" w:rsidRDefault="004A7D6F" w:rsidP="00082B18">
            <w:pPr>
              <w:pStyle w:val="TAL"/>
              <w:ind w:left="75"/>
              <w:rPr>
                <w:rFonts w:cs="Arial"/>
                <w:lang w:eastAsia="ja-JP"/>
              </w:rPr>
            </w:pPr>
            <w:r w:rsidRPr="00FA22D3">
              <w:rPr>
                <w:rFonts w:cs="Arial"/>
                <w:lang w:eastAsia="ja-JP"/>
              </w:rPr>
              <w:t>&gt;PDU Session Aggregate Maximum Bit Rate Downlink</w:t>
            </w:r>
          </w:p>
        </w:tc>
        <w:tc>
          <w:tcPr>
            <w:tcW w:w="1080" w:type="dxa"/>
          </w:tcPr>
          <w:p w14:paraId="5859C983"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079499C2" w14:textId="77777777" w:rsidR="004A7D6F" w:rsidRPr="00FA22D3" w:rsidRDefault="004A7D6F" w:rsidP="00082B18">
            <w:pPr>
              <w:pStyle w:val="TAL"/>
              <w:rPr>
                <w:i/>
                <w:lang w:eastAsia="ja-JP"/>
              </w:rPr>
            </w:pPr>
          </w:p>
        </w:tc>
        <w:tc>
          <w:tcPr>
            <w:tcW w:w="1872" w:type="dxa"/>
          </w:tcPr>
          <w:p w14:paraId="6ADB61EB" w14:textId="77777777" w:rsidR="004A7D6F" w:rsidRPr="00FA22D3" w:rsidRDefault="004A7D6F" w:rsidP="00082B18">
            <w:pPr>
              <w:pStyle w:val="TAL"/>
              <w:rPr>
                <w:rFonts w:cs="Arial"/>
                <w:lang w:eastAsia="ja-JP"/>
              </w:rPr>
            </w:pPr>
            <w:r w:rsidRPr="00FA22D3">
              <w:rPr>
                <w:rFonts w:cs="Arial"/>
                <w:lang w:eastAsia="ja-JP"/>
              </w:rPr>
              <w:t>Bit Rate</w:t>
            </w:r>
          </w:p>
          <w:p w14:paraId="7D486848" w14:textId="77777777" w:rsidR="004A7D6F" w:rsidRPr="00FA22D3" w:rsidRDefault="004A7D6F" w:rsidP="00082B18">
            <w:pPr>
              <w:pStyle w:val="TAL"/>
              <w:rPr>
                <w:rFonts w:cs="Arial"/>
                <w:lang w:eastAsia="ja-JP"/>
              </w:rPr>
            </w:pPr>
            <w:r w:rsidRPr="00FA22D3">
              <w:rPr>
                <w:rFonts w:cs="Arial"/>
                <w:lang w:eastAsia="ja-JP"/>
              </w:rPr>
              <w:t>9.3.1.4</w:t>
            </w:r>
          </w:p>
        </w:tc>
        <w:tc>
          <w:tcPr>
            <w:tcW w:w="2880" w:type="dxa"/>
          </w:tcPr>
          <w:p w14:paraId="5DD5925B" w14:textId="77777777" w:rsidR="004A7D6F" w:rsidRPr="00FA22D3" w:rsidRDefault="004A7D6F" w:rsidP="00082B18">
            <w:pPr>
              <w:pStyle w:val="TAL"/>
              <w:rPr>
                <w:lang w:eastAsia="ja-JP"/>
              </w:rPr>
            </w:pPr>
            <w:r w:rsidRPr="00FA22D3">
              <w:rPr>
                <w:rFonts w:cs="Arial"/>
                <w:lang w:eastAsia="ja-JP"/>
              </w:rPr>
              <w:t>Indicates the PDU session Aggregate Maximum Bit Rate as specified in TS 23.501 [9] in the downlink direction.</w:t>
            </w:r>
          </w:p>
        </w:tc>
      </w:tr>
      <w:tr w:rsidR="004A7D6F" w:rsidRPr="00FA22D3" w14:paraId="75EADD05" w14:textId="77777777" w:rsidTr="00082B18">
        <w:tc>
          <w:tcPr>
            <w:tcW w:w="2448" w:type="dxa"/>
          </w:tcPr>
          <w:p w14:paraId="2E3942FB" w14:textId="77777777" w:rsidR="004A7D6F" w:rsidRPr="00FA22D3" w:rsidRDefault="004A7D6F" w:rsidP="00082B18">
            <w:pPr>
              <w:pStyle w:val="TAL"/>
              <w:ind w:left="75"/>
              <w:rPr>
                <w:rFonts w:cs="Arial"/>
                <w:lang w:eastAsia="ja-JP"/>
              </w:rPr>
            </w:pPr>
            <w:r w:rsidRPr="00FA22D3">
              <w:rPr>
                <w:rFonts w:cs="Arial"/>
                <w:lang w:eastAsia="ja-JP"/>
              </w:rPr>
              <w:t>&gt;PDU Session Aggregate Maximum Bit Rate Uplink</w:t>
            </w:r>
          </w:p>
        </w:tc>
        <w:tc>
          <w:tcPr>
            <w:tcW w:w="1080" w:type="dxa"/>
          </w:tcPr>
          <w:p w14:paraId="65CB6149"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46602003" w14:textId="77777777" w:rsidR="004A7D6F" w:rsidRPr="00FA22D3" w:rsidRDefault="004A7D6F" w:rsidP="00082B18">
            <w:pPr>
              <w:pStyle w:val="TAL"/>
              <w:rPr>
                <w:i/>
                <w:lang w:eastAsia="ja-JP"/>
              </w:rPr>
            </w:pPr>
          </w:p>
        </w:tc>
        <w:tc>
          <w:tcPr>
            <w:tcW w:w="1872" w:type="dxa"/>
          </w:tcPr>
          <w:p w14:paraId="70B8DB8B" w14:textId="77777777" w:rsidR="004A7D6F" w:rsidRPr="00FA22D3" w:rsidRDefault="004A7D6F" w:rsidP="00082B18">
            <w:pPr>
              <w:pStyle w:val="TAL"/>
              <w:rPr>
                <w:rFonts w:cs="Arial"/>
                <w:lang w:eastAsia="ja-JP"/>
              </w:rPr>
            </w:pPr>
            <w:r w:rsidRPr="00FA22D3">
              <w:rPr>
                <w:rFonts w:cs="Arial"/>
                <w:lang w:eastAsia="ja-JP"/>
              </w:rPr>
              <w:t>Bit Rate</w:t>
            </w:r>
          </w:p>
          <w:p w14:paraId="7ECB5622" w14:textId="77777777" w:rsidR="004A7D6F" w:rsidRPr="00FA22D3" w:rsidRDefault="004A7D6F" w:rsidP="00082B18">
            <w:pPr>
              <w:pStyle w:val="TAL"/>
              <w:rPr>
                <w:rFonts w:cs="Arial"/>
                <w:lang w:eastAsia="ja-JP"/>
              </w:rPr>
            </w:pPr>
            <w:r w:rsidRPr="00FA22D3">
              <w:rPr>
                <w:rFonts w:cs="Arial"/>
                <w:lang w:eastAsia="ja-JP"/>
              </w:rPr>
              <w:t>9.3.1.4</w:t>
            </w:r>
          </w:p>
        </w:tc>
        <w:tc>
          <w:tcPr>
            <w:tcW w:w="2880" w:type="dxa"/>
          </w:tcPr>
          <w:p w14:paraId="59B45341" w14:textId="77777777" w:rsidR="004A7D6F" w:rsidRPr="00FA22D3" w:rsidRDefault="004A7D6F" w:rsidP="00082B18">
            <w:pPr>
              <w:pStyle w:val="TAL"/>
              <w:rPr>
                <w:lang w:eastAsia="ja-JP"/>
              </w:rPr>
            </w:pPr>
            <w:r w:rsidRPr="00FA22D3">
              <w:rPr>
                <w:rFonts w:cs="Arial"/>
                <w:lang w:eastAsia="ja-JP"/>
              </w:rPr>
              <w:t>Indicates the PDU session Aggregate Maximum Bit Rate as specified in TS 23.501 [9] in the uplink direction.</w:t>
            </w:r>
          </w:p>
        </w:tc>
      </w:tr>
    </w:tbl>
    <w:p w14:paraId="4E2E050C" w14:textId="77777777" w:rsidR="004A7D6F" w:rsidRPr="00FA22D3" w:rsidRDefault="004A7D6F" w:rsidP="004A7D6F"/>
    <w:p w14:paraId="56847D7E" w14:textId="77777777" w:rsidR="004A7D6F" w:rsidRPr="00FA22D3" w:rsidRDefault="004A7D6F" w:rsidP="004A7D6F">
      <w:pPr>
        <w:pStyle w:val="Heading4"/>
        <w:rPr>
          <w:rFonts w:eastAsia="Batang"/>
        </w:rPr>
      </w:pPr>
      <w:bookmarkStart w:id="775" w:name="_Toc5694495"/>
      <w:r w:rsidRPr="00FA22D3">
        <w:rPr>
          <w:rFonts w:eastAsia="Batang"/>
        </w:rPr>
        <w:t>9.3.1.103</w:t>
      </w:r>
      <w:r w:rsidRPr="00FA22D3">
        <w:rPr>
          <w:rFonts w:eastAsia="Batang"/>
        </w:rPr>
        <w:tab/>
      </w:r>
      <w:r w:rsidRPr="00FA22D3">
        <w:t>Maximum Integrity Protected Data Rate</w:t>
      </w:r>
      <w:bookmarkEnd w:id="775"/>
    </w:p>
    <w:p w14:paraId="33CF2656" w14:textId="77777777" w:rsidR="004A7D6F" w:rsidRPr="00FA22D3" w:rsidRDefault="004A7D6F" w:rsidP="004A7D6F">
      <w:r w:rsidRPr="00FA22D3">
        <w:t xml:space="preserve">This IE </w:t>
      </w:r>
      <w:r w:rsidRPr="00FA22D3">
        <w:rPr>
          <w:rFonts w:eastAsia="Malgun Gothic"/>
        </w:rPr>
        <w:t>indicates the maximum aggregate data rate for integrity protected DRBs for a UE as defined in TS 38.300 [8]</w:t>
      </w:r>
      <w:r w:rsidRPr="00FA22D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393B8622" w14:textId="77777777" w:rsidTr="00082B18">
        <w:tc>
          <w:tcPr>
            <w:tcW w:w="2448" w:type="dxa"/>
          </w:tcPr>
          <w:p w14:paraId="2CFE89BC"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3BF6B8A1"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0315CF56"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76BFB75C"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33EA2934"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0CE6418" w14:textId="77777777" w:rsidTr="00082B18">
        <w:tc>
          <w:tcPr>
            <w:tcW w:w="2448" w:type="dxa"/>
          </w:tcPr>
          <w:p w14:paraId="3B95A2D0" w14:textId="77777777" w:rsidR="004A7D6F" w:rsidRPr="00FA22D3" w:rsidRDefault="004A7D6F" w:rsidP="00082B18">
            <w:pPr>
              <w:pStyle w:val="TAL"/>
              <w:rPr>
                <w:rFonts w:cs="Arial"/>
                <w:lang w:eastAsia="ja-JP"/>
              </w:rPr>
            </w:pPr>
            <w:r w:rsidRPr="00FA22D3">
              <w:rPr>
                <w:rFonts w:cs="Arial"/>
                <w:lang w:eastAsia="ja-JP"/>
              </w:rPr>
              <w:t>Maximum Integrity Protected Data Rate</w:t>
            </w:r>
          </w:p>
        </w:tc>
        <w:tc>
          <w:tcPr>
            <w:tcW w:w="1080" w:type="dxa"/>
          </w:tcPr>
          <w:p w14:paraId="7693E4F1"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2C2FA86" w14:textId="77777777" w:rsidR="004A7D6F" w:rsidRPr="00FA22D3" w:rsidRDefault="004A7D6F" w:rsidP="00082B18">
            <w:pPr>
              <w:pStyle w:val="TAL"/>
              <w:rPr>
                <w:i/>
                <w:lang w:eastAsia="ja-JP"/>
              </w:rPr>
            </w:pPr>
          </w:p>
        </w:tc>
        <w:tc>
          <w:tcPr>
            <w:tcW w:w="1872" w:type="dxa"/>
          </w:tcPr>
          <w:p w14:paraId="2D119BA8" w14:textId="77777777" w:rsidR="004A7D6F" w:rsidRPr="00FA22D3" w:rsidRDefault="004A7D6F" w:rsidP="00082B18">
            <w:pPr>
              <w:pStyle w:val="TAL"/>
              <w:rPr>
                <w:rFonts w:cs="Arial"/>
                <w:lang w:eastAsia="ja-JP"/>
              </w:rPr>
            </w:pPr>
            <w:bookmarkStart w:id="776" w:name="_Hlk522784991"/>
            <w:r w:rsidRPr="00FA22D3">
              <w:rPr>
                <w:rFonts w:eastAsia="Malgun Gothic" w:cs="Arial"/>
                <w:szCs w:val="18"/>
                <w:lang w:val="x-none" w:eastAsia="ja-JP"/>
              </w:rPr>
              <w:t>ENUMERATED (64kbps</w:t>
            </w:r>
            <w:r w:rsidRPr="00FA22D3">
              <w:rPr>
                <w:rFonts w:eastAsia="Malgun Gothic" w:cs="Arial"/>
                <w:szCs w:val="18"/>
                <w:lang w:eastAsia="ja-JP"/>
              </w:rPr>
              <w:t>, max UE rate</w:t>
            </w:r>
            <w:r w:rsidRPr="00FA22D3">
              <w:rPr>
                <w:rFonts w:eastAsia="Malgun Gothic" w:cs="Arial"/>
                <w:szCs w:val="18"/>
                <w:lang w:val="x-none" w:eastAsia="ja-JP"/>
              </w:rPr>
              <w:t xml:space="preserve">, </w:t>
            </w:r>
            <w:r w:rsidRPr="00FA22D3">
              <w:rPr>
                <w:rFonts w:eastAsia="Malgun Gothic" w:cs="Arial"/>
                <w:lang w:val="x-none" w:eastAsia="ja-JP"/>
              </w:rPr>
              <w:t>…)</w:t>
            </w:r>
            <w:bookmarkEnd w:id="776"/>
          </w:p>
        </w:tc>
        <w:tc>
          <w:tcPr>
            <w:tcW w:w="2880" w:type="dxa"/>
          </w:tcPr>
          <w:p w14:paraId="178D3F9F" w14:textId="77777777" w:rsidR="004A7D6F" w:rsidRPr="00FA22D3" w:rsidRDefault="004A7D6F" w:rsidP="00082B18">
            <w:pPr>
              <w:pStyle w:val="TAL"/>
              <w:rPr>
                <w:lang w:eastAsia="ja-JP"/>
              </w:rPr>
            </w:pPr>
            <w:r w:rsidRPr="00FA22D3">
              <w:rPr>
                <w:rFonts w:eastAsia="Malgun Gothic"/>
                <w:lang w:val="x-none" w:eastAsia="ja-JP"/>
              </w:rPr>
              <w:t>Defines the upper bound of the aggregate data rate of user plane integrity protected data</w:t>
            </w:r>
            <w:r w:rsidRPr="00FA22D3">
              <w:rPr>
                <w:rFonts w:eastAsia="Malgun Gothic"/>
                <w:lang w:eastAsia="ja-JP"/>
              </w:rPr>
              <w:t xml:space="preserve"> for either UL or DL</w:t>
            </w:r>
            <w:r w:rsidRPr="00FA22D3">
              <w:rPr>
                <w:rFonts w:eastAsia="Malgun Gothic"/>
                <w:lang w:val="x-none" w:eastAsia="ja-JP"/>
              </w:rPr>
              <w:t>.</w:t>
            </w:r>
          </w:p>
        </w:tc>
      </w:tr>
    </w:tbl>
    <w:p w14:paraId="28E2C270" w14:textId="77777777" w:rsidR="004A7D6F" w:rsidRPr="00FA22D3" w:rsidRDefault="004A7D6F" w:rsidP="004A7D6F"/>
    <w:p w14:paraId="1E4A14BD" w14:textId="77777777" w:rsidR="004A7D6F" w:rsidRPr="00FA22D3" w:rsidRDefault="004A7D6F" w:rsidP="004A7D6F">
      <w:pPr>
        <w:pStyle w:val="Heading4"/>
        <w:rPr>
          <w:rFonts w:eastAsia="Batang"/>
        </w:rPr>
      </w:pPr>
      <w:bookmarkStart w:id="777" w:name="_Toc5694496"/>
      <w:r w:rsidRPr="00FA22D3">
        <w:rPr>
          <w:rFonts w:eastAsia="Batang"/>
        </w:rPr>
        <w:t>9.3.1.104</w:t>
      </w:r>
      <w:r w:rsidRPr="00FA22D3">
        <w:rPr>
          <w:rFonts w:eastAsia="Batang"/>
        </w:rPr>
        <w:tab/>
      </w:r>
      <w:r w:rsidRPr="00FA22D3">
        <w:t>Overload Response</w:t>
      </w:r>
      <w:bookmarkEnd w:id="777"/>
    </w:p>
    <w:p w14:paraId="1B0A462B" w14:textId="77777777" w:rsidR="004A7D6F" w:rsidRPr="00FA22D3" w:rsidRDefault="004A7D6F" w:rsidP="004A7D6F">
      <w:r w:rsidRPr="00FA22D3">
        <w:t xml:space="preserve">This IE </w:t>
      </w:r>
      <w:r w:rsidRPr="00FA22D3">
        <w:rPr>
          <w:rFonts w:eastAsia="Malgun Gothic"/>
        </w:rPr>
        <w:t xml:space="preserve">indicates </w:t>
      </w:r>
      <w:r w:rsidRPr="00FA22D3">
        <w:t>the required behaviour of the NG-RAN node in an overload situation.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18F9AD39" w14:textId="77777777" w:rsidTr="00082B18">
        <w:tc>
          <w:tcPr>
            <w:tcW w:w="2448" w:type="dxa"/>
          </w:tcPr>
          <w:p w14:paraId="7432993D"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42DAD26"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77586B89"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162253B8"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3DF27184"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74FD46D3" w14:textId="77777777" w:rsidTr="00082B18">
        <w:tc>
          <w:tcPr>
            <w:tcW w:w="2448" w:type="dxa"/>
          </w:tcPr>
          <w:p w14:paraId="3D771622" w14:textId="77777777" w:rsidR="004A7D6F" w:rsidRPr="00FA22D3" w:rsidRDefault="004A7D6F" w:rsidP="00082B18">
            <w:pPr>
              <w:pStyle w:val="TAL"/>
              <w:rPr>
                <w:rFonts w:cs="Arial"/>
                <w:lang w:eastAsia="ja-JP"/>
              </w:rPr>
            </w:pPr>
            <w:r w:rsidRPr="00FA22D3">
              <w:rPr>
                <w:rFonts w:cs="Arial"/>
                <w:lang w:eastAsia="ja-JP"/>
              </w:rPr>
              <w:t xml:space="preserve">CHOICE </w:t>
            </w:r>
            <w:r w:rsidRPr="00FA22D3">
              <w:rPr>
                <w:rFonts w:cs="Arial"/>
                <w:i/>
                <w:lang w:eastAsia="ja-JP"/>
              </w:rPr>
              <w:t>Overload Response</w:t>
            </w:r>
          </w:p>
        </w:tc>
        <w:tc>
          <w:tcPr>
            <w:tcW w:w="1080" w:type="dxa"/>
          </w:tcPr>
          <w:p w14:paraId="1C98F98F"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33AAA94F" w14:textId="77777777" w:rsidR="004A7D6F" w:rsidRPr="00FA22D3" w:rsidRDefault="004A7D6F" w:rsidP="00082B18">
            <w:pPr>
              <w:pStyle w:val="TAL"/>
              <w:rPr>
                <w:i/>
                <w:lang w:eastAsia="ja-JP"/>
              </w:rPr>
            </w:pPr>
          </w:p>
        </w:tc>
        <w:tc>
          <w:tcPr>
            <w:tcW w:w="1872" w:type="dxa"/>
          </w:tcPr>
          <w:p w14:paraId="352E04AE" w14:textId="77777777" w:rsidR="004A7D6F" w:rsidRPr="00FA22D3" w:rsidRDefault="004A7D6F" w:rsidP="00082B18">
            <w:pPr>
              <w:pStyle w:val="TAL"/>
              <w:rPr>
                <w:rFonts w:cs="Arial"/>
                <w:lang w:eastAsia="ja-JP"/>
              </w:rPr>
            </w:pPr>
          </w:p>
        </w:tc>
        <w:tc>
          <w:tcPr>
            <w:tcW w:w="2880" w:type="dxa"/>
          </w:tcPr>
          <w:p w14:paraId="41765DE7" w14:textId="77777777" w:rsidR="004A7D6F" w:rsidRPr="00FA22D3" w:rsidRDefault="004A7D6F" w:rsidP="00082B18">
            <w:pPr>
              <w:pStyle w:val="TAL"/>
              <w:rPr>
                <w:lang w:eastAsia="ja-JP"/>
              </w:rPr>
            </w:pPr>
          </w:p>
        </w:tc>
      </w:tr>
      <w:tr w:rsidR="004A7D6F" w:rsidRPr="00FA22D3" w14:paraId="122A7EF2" w14:textId="77777777" w:rsidTr="00082B18">
        <w:tc>
          <w:tcPr>
            <w:tcW w:w="2448" w:type="dxa"/>
          </w:tcPr>
          <w:p w14:paraId="3392F9AD" w14:textId="77777777" w:rsidR="004A7D6F" w:rsidRPr="00FA22D3" w:rsidRDefault="004A7D6F" w:rsidP="00082B18">
            <w:pPr>
              <w:pStyle w:val="TAL"/>
              <w:rPr>
                <w:rFonts w:cs="Arial"/>
                <w:lang w:eastAsia="ja-JP"/>
              </w:rPr>
            </w:pPr>
            <w:r w:rsidRPr="00FA22D3">
              <w:rPr>
                <w:rFonts w:cs="Arial"/>
                <w:i/>
                <w:iCs/>
                <w:lang w:eastAsia="ja-JP"/>
              </w:rPr>
              <w:t>&gt;Overload Action</w:t>
            </w:r>
          </w:p>
        </w:tc>
        <w:tc>
          <w:tcPr>
            <w:tcW w:w="1080" w:type="dxa"/>
          </w:tcPr>
          <w:p w14:paraId="2881206A" w14:textId="77777777" w:rsidR="004A7D6F" w:rsidRPr="00FA22D3" w:rsidRDefault="004A7D6F" w:rsidP="00082B18">
            <w:pPr>
              <w:pStyle w:val="TAL"/>
              <w:rPr>
                <w:rFonts w:cs="Arial"/>
                <w:lang w:eastAsia="ja-JP"/>
              </w:rPr>
            </w:pPr>
          </w:p>
        </w:tc>
        <w:tc>
          <w:tcPr>
            <w:tcW w:w="1440" w:type="dxa"/>
          </w:tcPr>
          <w:p w14:paraId="7CC54FAE" w14:textId="77777777" w:rsidR="004A7D6F" w:rsidRPr="00FA22D3" w:rsidRDefault="004A7D6F" w:rsidP="00082B18">
            <w:pPr>
              <w:pStyle w:val="TAL"/>
              <w:rPr>
                <w:i/>
                <w:lang w:eastAsia="ja-JP"/>
              </w:rPr>
            </w:pPr>
          </w:p>
        </w:tc>
        <w:tc>
          <w:tcPr>
            <w:tcW w:w="1872" w:type="dxa"/>
          </w:tcPr>
          <w:p w14:paraId="388EC9DC" w14:textId="77777777" w:rsidR="004A7D6F" w:rsidRPr="00FA22D3" w:rsidRDefault="004A7D6F" w:rsidP="00082B18">
            <w:pPr>
              <w:pStyle w:val="TAL"/>
              <w:rPr>
                <w:rFonts w:eastAsia="Malgun Gothic" w:cs="Arial"/>
                <w:szCs w:val="18"/>
                <w:lang w:val="x-none" w:eastAsia="ja-JP"/>
              </w:rPr>
            </w:pPr>
          </w:p>
        </w:tc>
        <w:tc>
          <w:tcPr>
            <w:tcW w:w="2880" w:type="dxa"/>
          </w:tcPr>
          <w:p w14:paraId="58E2DC4E" w14:textId="77777777" w:rsidR="004A7D6F" w:rsidRPr="00FA22D3" w:rsidRDefault="004A7D6F" w:rsidP="00082B18">
            <w:pPr>
              <w:pStyle w:val="TAL"/>
              <w:rPr>
                <w:rFonts w:eastAsia="Malgun Gothic"/>
                <w:lang w:val="x-none" w:eastAsia="ja-JP"/>
              </w:rPr>
            </w:pPr>
          </w:p>
        </w:tc>
      </w:tr>
      <w:tr w:rsidR="004A7D6F" w:rsidRPr="00FA22D3" w14:paraId="324AF125" w14:textId="77777777" w:rsidTr="00082B18">
        <w:tc>
          <w:tcPr>
            <w:tcW w:w="2448" w:type="dxa"/>
          </w:tcPr>
          <w:p w14:paraId="0354BEE4" w14:textId="77777777" w:rsidR="004A7D6F" w:rsidRPr="00FA22D3" w:rsidRDefault="004A7D6F" w:rsidP="00082B18">
            <w:pPr>
              <w:pStyle w:val="TAL"/>
              <w:ind w:left="165"/>
              <w:rPr>
                <w:rFonts w:cs="Arial"/>
                <w:iCs/>
                <w:lang w:eastAsia="ja-JP"/>
              </w:rPr>
            </w:pPr>
            <w:r w:rsidRPr="00FA22D3">
              <w:rPr>
                <w:rFonts w:cs="Arial"/>
                <w:iCs/>
                <w:lang w:eastAsia="ja-JP"/>
              </w:rPr>
              <w:t>&gt;&gt;Overload Action</w:t>
            </w:r>
          </w:p>
        </w:tc>
        <w:tc>
          <w:tcPr>
            <w:tcW w:w="1080" w:type="dxa"/>
          </w:tcPr>
          <w:p w14:paraId="652BF469"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624C5A34" w14:textId="77777777" w:rsidR="004A7D6F" w:rsidRPr="00FA22D3" w:rsidRDefault="004A7D6F" w:rsidP="00082B18">
            <w:pPr>
              <w:pStyle w:val="TAL"/>
              <w:rPr>
                <w:i/>
                <w:lang w:eastAsia="ja-JP"/>
              </w:rPr>
            </w:pPr>
          </w:p>
        </w:tc>
        <w:tc>
          <w:tcPr>
            <w:tcW w:w="1872" w:type="dxa"/>
          </w:tcPr>
          <w:p w14:paraId="262D699D" w14:textId="77777777" w:rsidR="004A7D6F" w:rsidRPr="00FA22D3" w:rsidRDefault="004A7D6F" w:rsidP="00082B18">
            <w:pPr>
              <w:pStyle w:val="TAL"/>
              <w:rPr>
                <w:rFonts w:eastAsia="Malgun Gothic" w:cs="Arial"/>
                <w:szCs w:val="18"/>
                <w:lang w:val="en-US" w:eastAsia="ja-JP"/>
              </w:rPr>
            </w:pPr>
            <w:r w:rsidRPr="00FA22D3">
              <w:rPr>
                <w:rFonts w:eastAsia="Malgun Gothic" w:cs="Arial"/>
                <w:szCs w:val="18"/>
                <w:lang w:val="en-US" w:eastAsia="ja-JP"/>
              </w:rPr>
              <w:t>9.3.1.105</w:t>
            </w:r>
          </w:p>
        </w:tc>
        <w:tc>
          <w:tcPr>
            <w:tcW w:w="2880" w:type="dxa"/>
          </w:tcPr>
          <w:p w14:paraId="37397504" w14:textId="77777777" w:rsidR="004A7D6F" w:rsidRPr="00FA22D3" w:rsidRDefault="004A7D6F" w:rsidP="00082B18">
            <w:pPr>
              <w:pStyle w:val="TAL"/>
              <w:rPr>
                <w:rFonts w:eastAsia="Malgun Gothic"/>
                <w:lang w:val="x-none" w:eastAsia="ja-JP"/>
              </w:rPr>
            </w:pPr>
          </w:p>
        </w:tc>
      </w:tr>
    </w:tbl>
    <w:p w14:paraId="0011F85B" w14:textId="77777777" w:rsidR="004A7D6F" w:rsidRPr="00FA22D3" w:rsidRDefault="004A7D6F" w:rsidP="004A7D6F"/>
    <w:p w14:paraId="4C715B5A" w14:textId="77777777" w:rsidR="004A7D6F" w:rsidRPr="00FA22D3" w:rsidRDefault="004A7D6F" w:rsidP="004A7D6F">
      <w:pPr>
        <w:pStyle w:val="Heading4"/>
        <w:rPr>
          <w:rFonts w:eastAsia="Batang"/>
        </w:rPr>
      </w:pPr>
      <w:bookmarkStart w:id="778" w:name="_Toc5694497"/>
      <w:r w:rsidRPr="00FA22D3">
        <w:rPr>
          <w:rFonts w:eastAsia="Batang"/>
        </w:rPr>
        <w:t>9.3.1.105</w:t>
      </w:r>
      <w:r w:rsidRPr="00FA22D3">
        <w:rPr>
          <w:rFonts w:eastAsia="Batang"/>
        </w:rPr>
        <w:tab/>
      </w:r>
      <w:r w:rsidRPr="00FA22D3">
        <w:t>Overload Action</w:t>
      </w:r>
      <w:bookmarkEnd w:id="778"/>
    </w:p>
    <w:p w14:paraId="33CA708D" w14:textId="77777777" w:rsidR="004A7D6F" w:rsidRPr="00FA22D3" w:rsidRDefault="004A7D6F" w:rsidP="004A7D6F">
      <w:r w:rsidRPr="00FA22D3">
        <w:t xml:space="preserve">This IE </w:t>
      </w:r>
      <w:r w:rsidRPr="00FA22D3">
        <w:rPr>
          <w:rFonts w:eastAsia="Malgun Gothic"/>
        </w:rPr>
        <w:t xml:space="preserve">indicates </w:t>
      </w:r>
      <w:r w:rsidRPr="00FA22D3">
        <w:t xml:space="preserve">which signalling traffic is subject to rejection by the NG-RAN node in an </w:t>
      </w:r>
      <w:r w:rsidRPr="00FA22D3">
        <w:rPr>
          <w:rFonts w:eastAsia="SimSun" w:hint="eastAsia"/>
          <w:lang w:eastAsia="zh-CN"/>
        </w:rPr>
        <w:t>AMF</w:t>
      </w:r>
      <w:r w:rsidRPr="00FA22D3">
        <w:t xml:space="preserve"> overload situation as defined in TS 23.</w:t>
      </w:r>
      <w:r w:rsidRPr="00FA22D3">
        <w:rPr>
          <w:rFonts w:eastAsia="SimSun" w:hint="eastAsia"/>
          <w:lang w:eastAsia="zh-CN"/>
        </w:rPr>
        <w:t>5</w:t>
      </w:r>
      <w:r w:rsidRPr="00FA22D3">
        <w:t>01 [</w:t>
      </w:r>
      <w:r w:rsidRPr="00FA22D3">
        <w:rPr>
          <w:rFonts w:eastAsia="SimSun" w:hint="eastAsia"/>
          <w:lang w:eastAsia="zh-CN"/>
        </w:rPr>
        <w:t>9</w:t>
      </w:r>
      <w:r w:rsidRPr="00FA22D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62"/>
        <w:gridCol w:w="2250"/>
        <w:gridCol w:w="2880"/>
      </w:tblGrid>
      <w:tr w:rsidR="004A7D6F" w:rsidRPr="00FA22D3" w14:paraId="4579CAB5" w14:textId="77777777" w:rsidTr="00082B18">
        <w:tc>
          <w:tcPr>
            <w:tcW w:w="2448" w:type="dxa"/>
          </w:tcPr>
          <w:p w14:paraId="784CA510"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F6560D5" w14:textId="77777777" w:rsidR="004A7D6F" w:rsidRPr="00FA22D3" w:rsidRDefault="004A7D6F" w:rsidP="00082B18">
            <w:pPr>
              <w:pStyle w:val="TAH"/>
              <w:rPr>
                <w:rFonts w:cs="Arial"/>
                <w:lang w:eastAsia="ja-JP"/>
              </w:rPr>
            </w:pPr>
            <w:r w:rsidRPr="00FA22D3">
              <w:rPr>
                <w:rFonts w:cs="Arial"/>
                <w:lang w:eastAsia="ja-JP"/>
              </w:rPr>
              <w:t>Presence</w:t>
            </w:r>
          </w:p>
        </w:tc>
        <w:tc>
          <w:tcPr>
            <w:tcW w:w="1062" w:type="dxa"/>
          </w:tcPr>
          <w:p w14:paraId="5F409555" w14:textId="77777777" w:rsidR="004A7D6F" w:rsidRPr="00FA22D3" w:rsidRDefault="004A7D6F" w:rsidP="00082B18">
            <w:pPr>
              <w:pStyle w:val="TAH"/>
              <w:rPr>
                <w:rFonts w:cs="Arial"/>
                <w:lang w:eastAsia="ja-JP"/>
              </w:rPr>
            </w:pPr>
            <w:r w:rsidRPr="00FA22D3">
              <w:rPr>
                <w:rFonts w:cs="Arial"/>
                <w:lang w:eastAsia="ja-JP"/>
              </w:rPr>
              <w:t>Range</w:t>
            </w:r>
          </w:p>
        </w:tc>
        <w:tc>
          <w:tcPr>
            <w:tcW w:w="2250" w:type="dxa"/>
          </w:tcPr>
          <w:p w14:paraId="4BADC26F"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6408ED05"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2F7303F" w14:textId="77777777" w:rsidTr="00082B18">
        <w:tc>
          <w:tcPr>
            <w:tcW w:w="2448" w:type="dxa"/>
          </w:tcPr>
          <w:p w14:paraId="6C625F30" w14:textId="77777777" w:rsidR="004A7D6F" w:rsidRPr="00FA22D3" w:rsidRDefault="004A7D6F" w:rsidP="00082B18">
            <w:pPr>
              <w:pStyle w:val="TAL"/>
              <w:rPr>
                <w:rFonts w:cs="Arial"/>
                <w:lang w:eastAsia="ja-JP"/>
              </w:rPr>
            </w:pPr>
            <w:r w:rsidRPr="00FA22D3">
              <w:rPr>
                <w:rFonts w:cs="Arial"/>
                <w:lang w:eastAsia="ja-JP"/>
              </w:rPr>
              <w:t>Overload Action</w:t>
            </w:r>
          </w:p>
        </w:tc>
        <w:tc>
          <w:tcPr>
            <w:tcW w:w="1080" w:type="dxa"/>
          </w:tcPr>
          <w:p w14:paraId="14EAA1B0" w14:textId="77777777" w:rsidR="004A7D6F" w:rsidRPr="00FA22D3" w:rsidRDefault="004A7D6F" w:rsidP="00082B18">
            <w:pPr>
              <w:pStyle w:val="TAL"/>
              <w:rPr>
                <w:rFonts w:cs="Arial"/>
                <w:lang w:eastAsia="ja-JP"/>
              </w:rPr>
            </w:pPr>
            <w:r w:rsidRPr="00FA22D3">
              <w:rPr>
                <w:rFonts w:cs="Arial"/>
                <w:lang w:eastAsia="ja-JP"/>
              </w:rPr>
              <w:t>M</w:t>
            </w:r>
          </w:p>
        </w:tc>
        <w:tc>
          <w:tcPr>
            <w:tcW w:w="1062" w:type="dxa"/>
          </w:tcPr>
          <w:p w14:paraId="08498A1F" w14:textId="77777777" w:rsidR="004A7D6F" w:rsidRPr="00FA22D3" w:rsidRDefault="004A7D6F" w:rsidP="00082B18">
            <w:pPr>
              <w:pStyle w:val="TAL"/>
              <w:rPr>
                <w:i/>
                <w:lang w:eastAsia="ja-JP"/>
              </w:rPr>
            </w:pPr>
          </w:p>
        </w:tc>
        <w:tc>
          <w:tcPr>
            <w:tcW w:w="2250" w:type="dxa"/>
          </w:tcPr>
          <w:p w14:paraId="08448F0C" w14:textId="77777777" w:rsidR="004A7D6F" w:rsidRPr="00FA22D3" w:rsidRDefault="004A7D6F" w:rsidP="00082B18">
            <w:pPr>
              <w:pStyle w:val="TAL"/>
              <w:rPr>
                <w:rFonts w:cs="Arial"/>
                <w:lang w:eastAsia="ja-JP"/>
              </w:rPr>
            </w:pPr>
            <w:r w:rsidRPr="00FA22D3">
              <w:rPr>
                <w:rFonts w:cs="Arial"/>
                <w:lang w:eastAsia="ja-JP"/>
              </w:rPr>
              <w:t>ENUMERATED</w:t>
            </w:r>
          </w:p>
          <w:p w14:paraId="49307349" w14:textId="77777777" w:rsidR="004A7D6F" w:rsidRPr="00FA22D3" w:rsidRDefault="004A7D6F" w:rsidP="00082B18">
            <w:pPr>
              <w:pStyle w:val="TAL"/>
              <w:rPr>
                <w:rFonts w:cs="Arial"/>
                <w:lang w:eastAsia="ja-JP"/>
              </w:rPr>
            </w:pPr>
            <w:r w:rsidRPr="00FA22D3">
              <w:rPr>
                <w:rFonts w:cs="Arial"/>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FA22D3">
              <w:rPr>
                <w:rFonts w:eastAsia="SimSun" w:cs="Arial" w:hint="eastAsia"/>
                <w:lang w:eastAsia="zh-CN"/>
              </w:rPr>
              <w:t>,</w:t>
            </w:r>
            <w:r w:rsidRPr="00FA22D3">
              <w:rPr>
                <w:rFonts w:eastAsia="SimSun" w:cs="Arial"/>
                <w:lang w:eastAsia="zh-CN"/>
              </w:rPr>
              <w:t xml:space="preserve"> …</w:t>
            </w:r>
            <w:r w:rsidRPr="00FA22D3">
              <w:rPr>
                <w:rFonts w:cs="Arial"/>
                <w:lang w:eastAsia="ja-JP"/>
              </w:rPr>
              <w:t>)</w:t>
            </w:r>
          </w:p>
        </w:tc>
        <w:tc>
          <w:tcPr>
            <w:tcW w:w="2880" w:type="dxa"/>
          </w:tcPr>
          <w:p w14:paraId="62C38CA3" w14:textId="77777777" w:rsidR="004A7D6F" w:rsidRPr="00FA22D3" w:rsidRDefault="004A7D6F" w:rsidP="00082B18">
            <w:pPr>
              <w:pStyle w:val="TAL"/>
              <w:rPr>
                <w:lang w:eastAsia="ja-JP"/>
              </w:rPr>
            </w:pPr>
          </w:p>
        </w:tc>
      </w:tr>
    </w:tbl>
    <w:p w14:paraId="60028AFF" w14:textId="77777777" w:rsidR="004A7D6F" w:rsidRPr="00FA22D3" w:rsidRDefault="004A7D6F" w:rsidP="004A7D6F"/>
    <w:p w14:paraId="5C9B35A0" w14:textId="77777777" w:rsidR="004A7D6F" w:rsidRPr="00FA22D3" w:rsidRDefault="004A7D6F" w:rsidP="004A7D6F">
      <w:pPr>
        <w:pStyle w:val="Heading4"/>
        <w:rPr>
          <w:rFonts w:eastAsia="Batang"/>
        </w:rPr>
      </w:pPr>
      <w:bookmarkStart w:id="779" w:name="_Toc5694498"/>
      <w:r w:rsidRPr="00FA22D3">
        <w:rPr>
          <w:rFonts w:eastAsia="Batang"/>
        </w:rPr>
        <w:t>9.3.1.106</w:t>
      </w:r>
      <w:r w:rsidRPr="00FA22D3">
        <w:rPr>
          <w:rFonts w:eastAsia="Batang"/>
        </w:rPr>
        <w:tab/>
      </w:r>
      <w:r w:rsidRPr="00FA22D3">
        <w:t>Traffic Load Reduction Indication</w:t>
      </w:r>
      <w:bookmarkEnd w:id="779"/>
    </w:p>
    <w:p w14:paraId="49651590" w14:textId="77777777" w:rsidR="004A7D6F" w:rsidRPr="00FA22D3" w:rsidRDefault="004A7D6F" w:rsidP="004A7D6F">
      <w:r w:rsidRPr="00FA22D3">
        <w:t xml:space="preserve">This IE </w:t>
      </w:r>
      <w:r w:rsidRPr="00FA22D3">
        <w:rPr>
          <w:rFonts w:eastAsia="Malgun Gothic"/>
        </w:rPr>
        <w:t xml:space="preserve">indicates </w:t>
      </w:r>
      <w:r w:rsidRPr="00FA22D3">
        <w:t xml:space="preserve">the percentage of the type of traffic relative to the instantaneous incoming rate at the NG-RAN node, as indicated in the </w:t>
      </w:r>
      <w:r w:rsidRPr="00FA22D3">
        <w:rPr>
          <w:i/>
          <w:iCs/>
        </w:rPr>
        <w:t>Overload Action</w:t>
      </w:r>
      <w:r w:rsidRPr="00FA22D3">
        <w:t xml:space="preserve"> IE, to be rejected.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0ADBACC6" w14:textId="77777777" w:rsidTr="00082B18">
        <w:tc>
          <w:tcPr>
            <w:tcW w:w="2448" w:type="dxa"/>
          </w:tcPr>
          <w:p w14:paraId="45F9185E"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028ACF0"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337F1E0C"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2EB0884E"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4569E74F"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4FBFC40" w14:textId="77777777" w:rsidTr="00082B18">
        <w:tc>
          <w:tcPr>
            <w:tcW w:w="2448" w:type="dxa"/>
          </w:tcPr>
          <w:p w14:paraId="287FF110" w14:textId="77777777" w:rsidR="004A7D6F" w:rsidRPr="00FA22D3" w:rsidRDefault="004A7D6F" w:rsidP="00082B18">
            <w:pPr>
              <w:pStyle w:val="TAL"/>
              <w:rPr>
                <w:rFonts w:cs="Arial"/>
                <w:lang w:eastAsia="ja-JP"/>
              </w:rPr>
            </w:pPr>
            <w:r w:rsidRPr="00FA22D3">
              <w:rPr>
                <w:rFonts w:cs="Arial"/>
                <w:lang w:eastAsia="ja-JP"/>
              </w:rPr>
              <w:t>Traffic Load Reduction Indication</w:t>
            </w:r>
          </w:p>
        </w:tc>
        <w:tc>
          <w:tcPr>
            <w:tcW w:w="1080" w:type="dxa"/>
          </w:tcPr>
          <w:p w14:paraId="4F4FB114"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3F4923EF" w14:textId="77777777" w:rsidR="004A7D6F" w:rsidRPr="00FA22D3" w:rsidRDefault="004A7D6F" w:rsidP="00082B18">
            <w:pPr>
              <w:pStyle w:val="TAL"/>
              <w:rPr>
                <w:i/>
                <w:lang w:eastAsia="ja-JP"/>
              </w:rPr>
            </w:pPr>
          </w:p>
        </w:tc>
        <w:tc>
          <w:tcPr>
            <w:tcW w:w="1872" w:type="dxa"/>
          </w:tcPr>
          <w:p w14:paraId="73F44F3A" w14:textId="77777777" w:rsidR="004A7D6F" w:rsidRPr="00FA22D3" w:rsidRDefault="004A7D6F" w:rsidP="00082B18">
            <w:pPr>
              <w:pStyle w:val="TAL"/>
              <w:rPr>
                <w:rFonts w:cs="Arial"/>
                <w:lang w:eastAsia="ja-JP"/>
              </w:rPr>
            </w:pPr>
            <w:r w:rsidRPr="00FA22D3">
              <w:rPr>
                <w:rFonts w:cs="Arial"/>
                <w:lang w:eastAsia="ja-JP"/>
              </w:rPr>
              <w:t>INTEGER (1..99)</w:t>
            </w:r>
          </w:p>
        </w:tc>
        <w:tc>
          <w:tcPr>
            <w:tcW w:w="2880" w:type="dxa"/>
          </w:tcPr>
          <w:p w14:paraId="7E90683E" w14:textId="77777777" w:rsidR="004A7D6F" w:rsidRPr="00FA22D3" w:rsidRDefault="004A7D6F" w:rsidP="00082B18">
            <w:pPr>
              <w:pStyle w:val="TAL"/>
              <w:rPr>
                <w:lang w:eastAsia="ja-JP"/>
              </w:rPr>
            </w:pPr>
          </w:p>
        </w:tc>
      </w:tr>
    </w:tbl>
    <w:p w14:paraId="5208E21D" w14:textId="77777777" w:rsidR="004A7D6F" w:rsidRPr="00FA22D3" w:rsidRDefault="004A7D6F" w:rsidP="004A7D6F"/>
    <w:p w14:paraId="39D75B96" w14:textId="77777777" w:rsidR="004A7D6F" w:rsidRPr="00FA22D3" w:rsidRDefault="004A7D6F" w:rsidP="004A7D6F">
      <w:pPr>
        <w:pStyle w:val="Heading4"/>
        <w:rPr>
          <w:rFonts w:eastAsia="Batang"/>
        </w:rPr>
      </w:pPr>
      <w:bookmarkStart w:id="780" w:name="_Toc5694499"/>
      <w:r w:rsidRPr="00FA22D3">
        <w:rPr>
          <w:rFonts w:eastAsia="Batang"/>
        </w:rPr>
        <w:t>9.3.1.107</w:t>
      </w:r>
      <w:r w:rsidRPr="00FA22D3">
        <w:rPr>
          <w:rFonts w:eastAsia="Batang"/>
        </w:rPr>
        <w:tab/>
      </w:r>
      <w:r w:rsidRPr="00FA22D3">
        <w:t>Slice Overload List</w:t>
      </w:r>
      <w:bookmarkEnd w:id="780"/>
    </w:p>
    <w:p w14:paraId="15E1564C" w14:textId="77777777" w:rsidR="004A7D6F" w:rsidRPr="00FA22D3" w:rsidRDefault="004A7D6F" w:rsidP="004A7D6F">
      <w:r w:rsidRPr="00FA22D3">
        <w:t xml:space="preserve">This IE </w:t>
      </w:r>
      <w:r w:rsidRPr="00FA22D3">
        <w:rPr>
          <w:rFonts w:eastAsia="Malgun Gothic"/>
        </w:rPr>
        <w:t xml:space="preserve">indicates </w:t>
      </w:r>
      <w:r w:rsidRPr="00FA22D3">
        <w:t>the list of overloaded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06B439B0" w14:textId="77777777" w:rsidTr="00082B18">
        <w:tc>
          <w:tcPr>
            <w:tcW w:w="2448" w:type="dxa"/>
          </w:tcPr>
          <w:p w14:paraId="00B85C0F"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BB052A3"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765F10FA"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81B435A"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8F3A958"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128CDCF4" w14:textId="77777777" w:rsidTr="00082B18">
        <w:tc>
          <w:tcPr>
            <w:tcW w:w="2448" w:type="dxa"/>
          </w:tcPr>
          <w:p w14:paraId="4B15C890" w14:textId="77777777" w:rsidR="004A7D6F" w:rsidRPr="00FA22D3" w:rsidRDefault="004A7D6F" w:rsidP="00082B18">
            <w:pPr>
              <w:pStyle w:val="TAL"/>
              <w:rPr>
                <w:rFonts w:cs="Arial"/>
                <w:lang w:eastAsia="ja-JP"/>
              </w:rPr>
            </w:pPr>
            <w:r w:rsidRPr="00FA22D3">
              <w:rPr>
                <w:b/>
              </w:rPr>
              <w:t xml:space="preserve">Slice </w:t>
            </w:r>
            <w:r w:rsidRPr="00FA22D3">
              <w:rPr>
                <w:rFonts w:eastAsia="SimSun" w:hint="eastAsia"/>
                <w:b/>
                <w:lang w:eastAsia="zh-CN"/>
              </w:rPr>
              <w:t>Overload</w:t>
            </w:r>
            <w:r w:rsidRPr="00FA22D3">
              <w:rPr>
                <w:b/>
              </w:rPr>
              <w:t xml:space="preserve"> </w:t>
            </w:r>
            <w:r w:rsidRPr="00FA22D3">
              <w:rPr>
                <w:rFonts w:eastAsia="MS Mincho"/>
                <w:b/>
              </w:rPr>
              <w:t>Item</w:t>
            </w:r>
          </w:p>
        </w:tc>
        <w:tc>
          <w:tcPr>
            <w:tcW w:w="1080" w:type="dxa"/>
          </w:tcPr>
          <w:p w14:paraId="1DBC1BEC" w14:textId="77777777" w:rsidR="004A7D6F" w:rsidRPr="00FA22D3" w:rsidRDefault="004A7D6F" w:rsidP="00082B18">
            <w:pPr>
              <w:pStyle w:val="TAL"/>
              <w:rPr>
                <w:rFonts w:cs="Arial"/>
                <w:lang w:eastAsia="ja-JP"/>
              </w:rPr>
            </w:pPr>
          </w:p>
        </w:tc>
        <w:tc>
          <w:tcPr>
            <w:tcW w:w="1440" w:type="dxa"/>
          </w:tcPr>
          <w:p w14:paraId="5487FDE1" w14:textId="77777777" w:rsidR="004A7D6F" w:rsidRPr="00FA22D3" w:rsidRDefault="004A7D6F" w:rsidP="00082B18">
            <w:pPr>
              <w:pStyle w:val="TAL"/>
              <w:rPr>
                <w:i/>
                <w:lang w:eastAsia="ja-JP"/>
              </w:rPr>
            </w:pPr>
            <w:r w:rsidRPr="00FA22D3">
              <w:rPr>
                <w:i/>
              </w:rPr>
              <w:t>1..&lt;maxnoofSliceItems&gt;</w:t>
            </w:r>
          </w:p>
        </w:tc>
        <w:tc>
          <w:tcPr>
            <w:tcW w:w="1872" w:type="dxa"/>
          </w:tcPr>
          <w:p w14:paraId="00239615" w14:textId="77777777" w:rsidR="004A7D6F" w:rsidRPr="00FA22D3" w:rsidRDefault="004A7D6F" w:rsidP="00082B18">
            <w:pPr>
              <w:pStyle w:val="TAL"/>
              <w:rPr>
                <w:rFonts w:cs="Arial"/>
                <w:lang w:eastAsia="ja-JP"/>
              </w:rPr>
            </w:pPr>
          </w:p>
        </w:tc>
        <w:tc>
          <w:tcPr>
            <w:tcW w:w="2880" w:type="dxa"/>
          </w:tcPr>
          <w:p w14:paraId="704141F9" w14:textId="77777777" w:rsidR="004A7D6F" w:rsidRPr="00FA22D3" w:rsidRDefault="004A7D6F" w:rsidP="00082B18">
            <w:pPr>
              <w:pStyle w:val="TAL"/>
              <w:rPr>
                <w:lang w:eastAsia="ja-JP"/>
              </w:rPr>
            </w:pPr>
          </w:p>
        </w:tc>
      </w:tr>
      <w:tr w:rsidR="004A7D6F" w:rsidRPr="00FA22D3" w14:paraId="3A90B183" w14:textId="77777777" w:rsidTr="00082B18">
        <w:tc>
          <w:tcPr>
            <w:tcW w:w="2448" w:type="dxa"/>
          </w:tcPr>
          <w:p w14:paraId="4105494B" w14:textId="77777777" w:rsidR="004A7D6F" w:rsidRPr="00FA22D3" w:rsidRDefault="004A7D6F" w:rsidP="00082B18">
            <w:pPr>
              <w:pStyle w:val="TAL"/>
              <w:ind w:left="75"/>
              <w:rPr>
                <w:rFonts w:cs="Arial"/>
                <w:lang w:eastAsia="ja-JP"/>
              </w:rPr>
            </w:pPr>
            <w:r w:rsidRPr="00FA22D3">
              <w:rPr>
                <w:rFonts w:eastAsia="SimSun" w:hint="eastAsia"/>
                <w:lang w:eastAsia="zh-CN"/>
              </w:rPr>
              <w:t>&gt;</w:t>
            </w:r>
            <w:r w:rsidRPr="00FA22D3">
              <w:rPr>
                <w:rFonts w:eastAsia="Batang"/>
              </w:rPr>
              <w:t>S-NSSAI</w:t>
            </w:r>
          </w:p>
        </w:tc>
        <w:tc>
          <w:tcPr>
            <w:tcW w:w="1080" w:type="dxa"/>
          </w:tcPr>
          <w:p w14:paraId="02D9951F" w14:textId="77777777" w:rsidR="004A7D6F" w:rsidRPr="00FA22D3" w:rsidRDefault="004A7D6F" w:rsidP="00082B18">
            <w:pPr>
              <w:pStyle w:val="TAL"/>
              <w:rPr>
                <w:rFonts w:cs="Arial"/>
                <w:lang w:eastAsia="ja-JP"/>
              </w:rPr>
            </w:pPr>
            <w:r w:rsidRPr="00FA22D3">
              <w:rPr>
                <w:lang w:eastAsia="ja-JP"/>
              </w:rPr>
              <w:t>M</w:t>
            </w:r>
          </w:p>
        </w:tc>
        <w:tc>
          <w:tcPr>
            <w:tcW w:w="1440" w:type="dxa"/>
          </w:tcPr>
          <w:p w14:paraId="703A75B0" w14:textId="77777777" w:rsidR="004A7D6F" w:rsidRPr="00FA22D3" w:rsidRDefault="004A7D6F" w:rsidP="00082B18">
            <w:pPr>
              <w:pStyle w:val="TAL"/>
              <w:rPr>
                <w:i/>
                <w:lang w:eastAsia="ja-JP"/>
              </w:rPr>
            </w:pPr>
          </w:p>
        </w:tc>
        <w:tc>
          <w:tcPr>
            <w:tcW w:w="1872" w:type="dxa"/>
          </w:tcPr>
          <w:p w14:paraId="0DC1E052" w14:textId="77777777" w:rsidR="004A7D6F" w:rsidRPr="00FA22D3" w:rsidRDefault="004A7D6F" w:rsidP="00082B18">
            <w:pPr>
              <w:pStyle w:val="TAL"/>
              <w:rPr>
                <w:rFonts w:cs="Arial"/>
                <w:lang w:eastAsia="ja-JP"/>
              </w:rPr>
            </w:pPr>
            <w:r w:rsidRPr="00FA22D3">
              <w:rPr>
                <w:lang w:eastAsia="ja-JP"/>
              </w:rPr>
              <w:t>9.3.1.24</w:t>
            </w:r>
          </w:p>
        </w:tc>
        <w:tc>
          <w:tcPr>
            <w:tcW w:w="2880" w:type="dxa"/>
          </w:tcPr>
          <w:p w14:paraId="61C76C40" w14:textId="77777777" w:rsidR="004A7D6F" w:rsidRPr="00FA22D3" w:rsidRDefault="004A7D6F" w:rsidP="00082B18">
            <w:pPr>
              <w:pStyle w:val="TAL"/>
              <w:rPr>
                <w:lang w:eastAsia="ja-JP"/>
              </w:rPr>
            </w:pPr>
          </w:p>
        </w:tc>
      </w:tr>
    </w:tbl>
    <w:p w14:paraId="5BF6B565"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03878240" w14:textId="77777777" w:rsidTr="00082B18">
        <w:tc>
          <w:tcPr>
            <w:tcW w:w="3528" w:type="dxa"/>
          </w:tcPr>
          <w:p w14:paraId="2299D67C"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02C61104"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57C77012" w14:textId="77777777" w:rsidTr="00082B18">
        <w:tc>
          <w:tcPr>
            <w:tcW w:w="3528" w:type="dxa"/>
          </w:tcPr>
          <w:p w14:paraId="009C82C9" w14:textId="77777777" w:rsidR="004A7D6F" w:rsidRPr="00FA22D3" w:rsidRDefault="004A7D6F" w:rsidP="00082B18">
            <w:pPr>
              <w:pStyle w:val="TAL"/>
              <w:rPr>
                <w:rFonts w:cs="Arial"/>
                <w:lang w:eastAsia="ja-JP"/>
              </w:rPr>
            </w:pPr>
            <w:r w:rsidRPr="00FA22D3">
              <w:t>maxnoofSliceItems</w:t>
            </w:r>
          </w:p>
        </w:tc>
        <w:tc>
          <w:tcPr>
            <w:tcW w:w="6192" w:type="dxa"/>
          </w:tcPr>
          <w:p w14:paraId="0F51FF9A" w14:textId="77777777" w:rsidR="004A7D6F" w:rsidRPr="00FA22D3" w:rsidRDefault="004A7D6F" w:rsidP="00082B18">
            <w:pPr>
              <w:pStyle w:val="TAL"/>
              <w:rPr>
                <w:rFonts w:cs="Arial"/>
                <w:lang w:eastAsia="ja-JP"/>
              </w:rPr>
            </w:pPr>
            <w:r w:rsidRPr="00FA22D3">
              <w:t>Maximum no. of signalled slice support items. Value is 1024.</w:t>
            </w:r>
          </w:p>
        </w:tc>
      </w:tr>
    </w:tbl>
    <w:p w14:paraId="192338A7" w14:textId="77777777" w:rsidR="004A7D6F" w:rsidRPr="00FA22D3" w:rsidRDefault="004A7D6F" w:rsidP="004A7D6F"/>
    <w:p w14:paraId="77412553" w14:textId="77777777" w:rsidR="004A7D6F" w:rsidRPr="00FA22D3" w:rsidRDefault="004A7D6F" w:rsidP="004A7D6F">
      <w:pPr>
        <w:pStyle w:val="Heading4"/>
        <w:rPr>
          <w:rFonts w:eastAsia="Batang"/>
        </w:rPr>
      </w:pPr>
      <w:bookmarkStart w:id="781" w:name="_Toc5694500"/>
      <w:r w:rsidRPr="00FA22D3">
        <w:rPr>
          <w:rFonts w:eastAsia="Batang"/>
        </w:rPr>
        <w:lastRenderedPageBreak/>
        <w:t>9.3.1.108</w:t>
      </w:r>
      <w:r w:rsidRPr="00FA22D3">
        <w:rPr>
          <w:rFonts w:eastAsia="Batang"/>
        </w:rPr>
        <w:tab/>
      </w:r>
      <w:r w:rsidRPr="00FA22D3">
        <w:t>RAN Status Transfer Transparent Container</w:t>
      </w:r>
      <w:bookmarkEnd w:id="781"/>
    </w:p>
    <w:p w14:paraId="1941C602" w14:textId="77777777" w:rsidR="004A7D6F" w:rsidRPr="00FA22D3" w:rsidRDefault="004A7D6F" w:rsidP="004A7D6F">
      <w:r w:rsidRPr="00FA22D3">
        <w:t>This IE is produced by the source NG-RAN node and is transmitted to the target NG-RAN node. It is used for intra 5GC NG handover.</w:t>
      </w:r>
    </w:p>
    <w:p w14:paraId="0B560116"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63C56C57" w14:textId="77777777" w:rsidTr="00082B18">
        <w:tc>
          <w:tcPr>
            <w:tcW w:w="2448" w:type="dxa"/>
          </w:tcPr>
          <w:p w14:paraId="7D7471F8"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77453425"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34EE75CA"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B299416"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4522D154"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72703505" w14:textId="77777777" w:rsidTr="00082B18">
        <w:tc>
          <w:tcPr>
            <w:tcW w:w="2448" w:type="dxa"/>
          </w:tcPr>
          <w:p w14:paraId="27DA23DE" w14:textId="77777777" w:rsidR="004A7D6F" w:rsidRPr="00FA22D3" w:rsidRDefault="004A7D6F" w:rsidP="00082B18">
            <w:pPr>
              <w:pStyle w:val="TAL"/>
              <w:rPr>
                <w:rFonts w:cs="Arial"/>
                <w:lang w:eastAsia="ja-JP"/>
              </w:rPr>
            </w:pPr>
            <w:r w:rsidRPr="00FA22D3">
              <w:rPr>
                <w:rFonts w:cs="Arial"/>
                <w:b/>
                <w:bCs/>
                <w:lang w:eastAsia="ja-JP"/>
              </w:rPr>
              <w:t xml:space="preserve">DRBs </w:t>
            </w:r>
            <w:r w:rsidRPr="00FA22D3">
              <w:rPr>
                <w:rFonts w:eastAsia="MS Mincho" w:cs="Arial"/>
                <w:b/>
                <w:bCs/>
                <w:lang w:eastAsia="ja-JP"/>
              </w:rPr>
              <w:t>Subject to Status Transfer List</w:t>
            </w:r>
          </w:p>
        </w:tc>
        <w:tc>
          <w:tcPr>
            <w:tcW w:w="1080" w:type="dxa"/>
          </w:tcPr>
          <w:p w14:paraId="769EC274" w14:textId="77777777" w:rsidR="004A7D6F" w:rsidRPr="00FA22D3" w:rsidRDefault="004A7D6F" w:rsidP="00082B18">
            <w:pPr>
              <w:pStyle w:val="TAL"/>
              <w:rPr>
                <w:rFonts w:cs="Arial"/>
                <w:lang w:eastAsia="ja-JP"/>
              </w:rPr>
            </w:pPr>
          </w:p>
        </w:tc>
        <w:tc>
          <w:tcPr>
            <w:tcW w:w="1440" w:type="dxa"/>
          </w:tcPr>
          <w:p w14:paraId="4396CEEE" w14:textId="77777777" w:rsidR="004A7D6F" w:rsidRPr="00FA22D3" w:rsidRDefault="004A7D6F" w:rsidP="00082B18">
            <w:pPr>
              <w:pStyle w:val="TAL"/>
              <w:rPr>
                <w:i/>
                <w:lang w:eastAsia="ja-JP"/>
              </w:rPr>
            </w:pPr>
            <w:r w:rsidRPr="00FA22D3">
              <w:rPr>
                <w:rFonts w:cs="Arial"/>
                <w:i/>
                <w:lang w:eastAsia="ja-JP"/>
              </w:rPr>
              <w:t>1</w:t>
            </w:r>
          </w:p>
        </w:tc>
        <w:tc>
          <w:tcPr>
            <w:tcW w:w="1872" w:type="dxa"/>
          </w:tcPr>
          <w:p w14:paraId="0B8D64CB" w14:textId="77777777" w:rsidR="004A7D6F" w:rsidRPr="00FA22D3" w:rsidRDefault="004A7D6F" w:rsidP="00082B18">
            <w:pPr>
              <w:pStyle w:val="TAL"/>
              <w:rPr>
                <w:rFonts w:cs="Arial"/>
                <w:lang w:eastAsia="ja-JP"/>
              </w:rPr>
            </w:pPr>
          </w:p>
        </w:tc>
        <w:tc>
          <w:tcPr>
            <w:tcW w:w="2880" w:type="dxa"/>
          </w:tcPr>
          <w:p w14:paraId="4A607B8A" w14:textId="77777777" w:rsidR="004A7D6F" w:rsidRPr="00FA22D3" w:rsidRDefault="004A7D6F" w:rsidP="00082B18">
            <w:pPr>
              <w:pStyle w:val="TAL"/>
              <w:rPr>
                <w:lang w:eastAsia="ja-JP"/>
              </w:rPr>
            </w:pPr>
          </w:p>
        </w:tc>
      </w:tr>
      <w:tr w:rsidR="004A7D6F" w:rsidRPr="00FA22D3" w14:paraId="00B4328D" w14:textId="77777777" w:rsidTr="00082B18">
        <w:tc>
          <w:tcPr>
            <w:tcW w:w="2448" w:type="dxa"/>
          </w:tcPr>
          <w:p w14:paraId="55AF037E" w14:textId="77777777" w:rsidR="004A7D6F" w:rsidRPr="00FA22D3" w:rsidRDefault="004A7D6F" w:rsidP="00082B18">
            <w:pPr>
              <w:pStyle w:val="TAL"/>
              <w:ind w:left="73"/>
              <w:rPr>
                <w:rFonts w:cs="Arial"/>
                <w:lang w:eastAsia="ja-JP"/>
              </w:rPr>
            </w:pPr>
            <w:r w:rsidRPr="00FA22D3">
              <w:rPr>
                <w:rFonts w:cs="Arial"/>
                <w:b/>
                <w:bCs/>
                <w:lang w:eastAsia="ja-JP"/>
              </w:rPr>
              <w:t xml:space="preserve">&gt;DRBs </w:t>
            </w:r>
            <w:r w:rsidRPr="00FA22D3">
              <w:rPr>
                <w:rFonts w:eastAsia="MS Mincho" w:cs="Arial"/>
                <w:b/>
                <w:bCs/>
                <w:lang w:eastAsia="ja-JP"/>
              </w:rPr>
              <w:t>Subject to Status Transfer Item</w:t>
            </w:r>
          </w:p>
        </w:tc>
        <w:tc>
          <w:tcPr>
            <w:tcW w:w="1080" w:type="dxa"/>
          </w:tcPr>
          <w:p w14:paraId="3625CA39" w14:textId="77777777" w:rsidR="004A7D6F" w:rsidRPr="00FA22D3" w:rsidRDefault="004A7D6F" w:rsidP="00082B18">
            <w:pPr>
              <w:pStyle w:val="TAL"/>
              <w:rPr>
                <w:rFonts w:cs="Arial"/>
                <w:lang w:eastAsia="ja-JP"/>
              </w:rPr>
            </w:pPr>
          </w:p>
        </w:tc>
        <w:tc>
          <w:tcPr>
            <w:tcW w:w="1440" w:type="dxa"/>
          </w:tcPr>
          <w:p w14:paraId="62CBB131" w14:textId="77777777" w:rsidR="004A7D6F" w:rsidRPr="00FA22D3" w:rsidRDefault="004A7D6F" w:rsidP="00082B18">
            <w:pPr>
              <w:pStyle w:val="TAL"/>
              <w:rPr>
                <w:i/>
                <w:lang w:eastAsia="ja-JP"/>
              </w:rPr>
            </w:pPr>
            <w:r w:rsidRPr="00FA22D3">
              <w:rPr>
                <w:rFonts w:cs="Arial"/>
                <w:i/>
                <w:lang w:eastAsia="ja-JP"/>
              </w:rPr>
              <w:t>1..&lt;maxnoof DRBs&gt;</w:t>
            </w:r>
          </w:p>
        </w:tc>
        <w:tc>
          <w:tcPr>
            <w:tcW w:w="1872" w:type="dxa"/>
          </w:tcPr>
          <w:p w14:paraId="3B597F64" w14:textId="77777777" w:rsidR="004A7D6F" w:rsidRPr="00FA22D3" w:rsidRDefault="004A7D6F" w:rsidP="00082B18">
            <w:pPr>
              <w:pStyle w:val="TAL"/>
              <w:rPr>
                <w:rFonts w:cs="Arial"/>
                <w:lang w:eastAsia="ja-JP"/>
              </w:rPr>
            </w:pPr>
          </w:p>
        </w:tc>
        <w:tc>
          <w:tcPr>
            <w:tcW w:w="2880" w:type="dxa"/>
          </w:tcPr>
          <w:p w14:paraId="7378E9F4" w14:textId="77777777" w:rsidR="004A7D6F" w:rsidRPr="00FA22D3" w:rsidRDefault="004A7D6F" w:rsidP="00082B18">
            <w:pPr>
              <w:pStyle w:val="TAL"/>
              <w:rPr>
                <w:lang w:eastAsia="ja-JP"/>
              </w:rPr>
            </w:pPr>
          </w:p>
        </w:tc>
      </w:tr>
      <w:tr w:rsidR="004A7D6F" w:rsidRPr="00FA22D3" w14:paraId="549E6986" w14:textId="77777777" w:rsidTr="00082B18">
        <w:tc>
          <w:tcPr>
            <w:tcW w:w="2448" w:type="dxa"/>
          </w:tcPr>
          <w:p w14:paraId="1C03F6E9" w14:textId="77777777" w:rsidR="004A7D6F" w:rsidRPr="00FA22D3" w:rsidRDefault="004A7D6F" w:rsidP="00082B18">
            <w:pPr>
              <w:pStyle w:val="TAL"/>
              <w:ind w:left="163"/>
              <w:rPr>
                <w:rFonts w:cs="Arial"/>
                <w:lang w:eastAsia="ja-JP"/>
              </w:rPr>
            </w:pPr>
            <w:r w:rsidRPr="00FA22D3">
              <w:rPr>
                <w:rFonts w:cs="Arial"/>
                <w:lang w:eastAsia="ja-JP"/>
              </w:rPr>
              <w:t>&gt;&gt;DRB ID</w:t>
            </w:r>
          </w:p>
        </w:tc>
        <w:tc>
          <w:tcPr>
            <w:tcW w:w="1080" w:type="dxa"/>
          </w:tcPr>
          <w:p w14:paraId="5F23F826"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01F3B54B" w14:textId="77777777" w:rsidR="004A7D6F" w:rsidRPr="00FA22D3" w:rsidRDefault="004A7D6F" w:rsidP="00082B18">
            <w:pPr>
              <w:pStyle w:val="TAL"/>
              <w:rPr>
                <w:i/>
                <w:lang w:eastAsia="ja-JP"/>
              </w:rPr>
            </w:pPr>
          </w:p>
        </w:tc>
        <w:tc>
          <w:tcPr>
            <w:tcW w:w="1872" w:type="dxa"/>
          </w:tcPr>
          <w:p w14:paraId="7D7EB431" w14:textId="77777777" w:rsidR="004A7D6F" w:rsidRPr="00FA22D3" w:rsidRDefault="004A7D6F" w:rsidP="00082B18">
            <w:pPr>
              <w:pStyle w:val="TAL"/>
              <w:rPr>
                <w:rFonts w:cs="Arial"/>
                <w:lang w:eastAsia="ja-JP"/>
              </w:rPr>
            </w:pPr>
            <w:r w:rsidRPr="00FA22D3">
              <w:rPr>
                <w:rFonts w:cs="Arial"/>
                <w:snapToGrid w:val="0"/>
                <w:lang w:eastAsia="ja-JP"/>
              </w:rPr>
              <w:t>9.3.1.53</w:t>
            </w:r>
          </w:p>
        </w:tc>
        <w:tc>
          <w:tcPr>
            <w:tcW w:w="2880" w:type="dxa"/>
          </w:tcPr>
          <w:p w14:paraId="00D3B39E" w14:textId="77777777" w:rsidR="004A7D6F" w:rsidRPr="00FA22D3" w:rsidRDefault="004A7D6F" w:rsidP="00082B18">
            <w:pPr>
              <w:pStyle w:val="TAL"/>
              <w:rPr>
                <w:lang w:eastAsia="ja-JP"/>
              </w:rPr>
            </w:pPr>
          </w:p>
        </w:tc>
      </w:tr>
      <w:tr w:rsidR="004A7D6F" w:rsidRPr="00FA22D3" w14:paraId="24FA67FA" w14:textId="77777777" w:rsidTr="00082B18">
        <w:tc>
          <w:tcPr>
            <w:tcW w:w="2448" w:type="dxa"/>
          </w:tcPr>
          <w:p w14:paraId="5C430B34" w14:textId="77777777" w:rsidR="004A7D6F" w:rsidRPr="00FA22D3" w:rsidRDefault="004A7D6F" w:rsidP="00082B18">
            <w:pPr>
              <w:pStyle w:val="TAL"/>
              <w:ind w:left="163"/>
              <w:rPr>
                <w:rFonts w:cs="Arial"/>
                <w:lang w:eastAsia="ja-JP"/>
              </w:rPr>
            </w:pPr>
            <w:r w:rsidRPr="00FA22D3">
              <w:rPr>
                <w:rFonts w:cs="Arial"/>
                <w:lang w:eastAsia="ja-JP"/>
              </w:rPr>
              <w:t xml:space="preserve">&gt;&gt;CHOICE </w:t>
            </w:r>
            <w:r w:rsidRPr="00FA22D3">
              <w:rPr>
                <w:rFonts w:cs="Arial"/>
                <w:i/>
                <w:lang w:eastAsia="ja-JP"/>
              </w:rPr>
              <w:t>UL DRB Status</w:t>
            </w:r>
          </w:p>
        </w:tc>
        <w:tc>
          <w:tcPr>
            <w:tcW w:w="1080" w:type="dxa"/>
          </w:tcPr>
          <w:p w14:paraId="1311A0CF"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652F3A7" w14:textId="77777777" w:rsidR="004A7D6F" w:rsidRPr="00FA22D3" w:rsidRDefault="004A7D6F" w:rsidP="00082B18">
            <w:pPr>
              <w:pStyle w:val="TAL"/>
              <w:rPr>
                <w:i/>
                <w:lang w:eastAsia="ja-JP"/>
              </w:rPr>
            </w:pPr>
          </w:p>
        </w:tc>
        <w:tc>
          <w:tcPr>
            <w:tcW w:w="1872" w:type="dxa"/>
          </w:tcPr>
          <w:p w14:paraId="575A07F6" w14:textId="77777777" w:rsidR="004A7D6F" w:rsidRPr="00FA22D3" w:rsidRDefault="004A7D6F" w:rsidP="00082B18">
            <w:pPr>
              <w:pStyle w:val="TAL"/>
              <w:rPr>
                <w:rFonts w:cs="Arial"/>
                <w:snapToGrid w:val="0"/>
                <w:lang w:eastAsia="ja-JP"/>
              </w:rPr>
            </w:pPr>
          </w:p>
        </w:tc>
        <w:tc>
          <w:tcPr>
            <w:tcW w:w="2880" w:type="dxa"/>
          </w:tcPr>
          <w:p w14:paraId="33F04E58" w14:textId="77777777" w:rsidR="004A7D6F" w:rsidRPr="00FA22D3" w:rsidRDefault="004A7D6F" w:rsidP="00082B18">
            <w:pPr>
              <w:pStyle w:val="TAL"/>
              <w:rPr>
                <w:lang w:eastAsia="ja-JP"/>
              </w:rPr>
            </w:pPr>
          </w:p>
        </w:tc>
      </w:tr>
      <w:tr w:rsidR="004A7D6F" w:rsidRPr="00FA22D3" w14:paraId="587F644C" w14:textId="77777777" w:rsidTr="00082B18">
        <w:tc>
          <w:tcPr>
            <w:tcW w:w="2448" w:type="dxa"/>
          </w:tcPr>
          <w:p w14:paraId="3573ABC7" w14:textId="77777777" w:rsidR="004A7D6F" w:rsidRPr="00FA22D3" w:rsidRDefault="004A7D6F" w:rsidP="00082B18">
            <w:pPr>
              <w:pStyle w:val="TAL"/>
              <w:ind w:left="253"/>
              <w:rPr>
                <w:rFonts w:cs="Arial"/>
                <w:lang w:eastAsia="ja-JP"/>
              </w:rPr>
            </w:pPr>
            <w:r w:rsidRPr="00FA22D3">
              <w:rPr>
                <w:rFonts w:cs="Arial"/>
                <w:lang w:eastAsia="ja-JP"/>
              </w:rPr>
              <w:t>&gt;&gt;&gt;</w:t>
            </w:r>
            <w:r w:rsidRPr="00FA22D3">
              <w:rPr>
                <w:rFonts w:cs="Arial"/>
                <w:i/>
                <w:lang w:eastAsia="ja-JP"/>
              </w:rPr>
              <w:t>12 bits</w:t>
            </w:r>
          </w:p>
        </w:tc>
        <w:tc>
          <w:tcPr>
            <w:tcW w:w="1080" w:type="dxa"/>
          </w:tcPr>
          <w:p w14:paraId="3191AF7C" w14:textId="77777777" w:rsidR="004A7D6F" w:rsidRPr="00FA22D3" w:rsidRDefault="004A7D6F" w:rsidP="00082B18">
            <w:pPr>
              <w:pStyle w:val="TAL"/>
              <w:rPr>
                <w:rFonts w:cs="Arial"/>
                <w:lang w:eastAsia="ja-JP"/>
              </w:rPr>
            </w:pPr>
          </w:p>
        </w:tc>
        <w:tc>
          <w:tcPr>
            <w:tcW w:w="1440" w:type="dxa"/>
          </w:tcPr>
          <w:p w14:paraId="3D05F8BF" w14:textId="77777777" w:rsidR="004A7D6F" w:rsidRPr="00FA22D3" w:rsidRDefault="004A7D6F" w:rsidP="00082B18">
            <w:pPr>
              <w:pStyle w:val="TAL"/>
              <w:rPr>
                <w:i/>
                <w:lang w:eastAsia="ja-JP"/>
              </w:rPr>
            </w:pPr>
          </w:p>
        </w:tc>
        <w:tc>
          <w:tcPr>
            <w:tcW w:w="1872" w:type="dxa"/>
          </w:tcPr>
          <w:p w14:paraId="292482EB" w14:textId="77777777" w:rsidR="004A7D6F" w:rsidRPr="00FA22D3" w:rsidRDefault="004A7D6F" w:rsidP="00082B18">
            <w:pPr>
              <w:pStyle w:val="TAL"/>
              <w:rPr>
                <w:rFonts w:cs="Arial"/>
                <w:snapToGrid w:val="0"/>
                <w:lang w:eastAsia="ja-JP"/>
              </w:rPr>
            </w:pPr>
          </w:p>
        </w:tc>
        <w:tc>
          <w:tcPr>
            <w:tcW w:w="2880" w:type="dxa"/>
          </w:tcPr>
          <w:p w14:paraId="78BF2871" w14:textId="77777777" w:rsidR="004A7D6F" w:rsidRPr="00FA22D3" w:rsidRDefault="004A7D6F" w:rsidP="00082B18">
            <w:pPr>
              <w:pStyle w:val="TAL"/>
              <w:rPr>
                <w:lang w:eastAsia="ja-JP"/>
              </w:rPr>
            </w:pPr>
          </w:p>
        </w:tc>
      </w:tr>
      <w:tr w:rsidR="004A7D6F" w:rsidRPr="00FA22D3" w14:paraId="435D9FA7" w14:textId="77777777" w:rsidTr="00082B18">
        <w:tc>
          <w:tcPr>
            <w:tcW w:w="2448" w:type="dxa"/>
          </w:tcPr>
          <w:p w14:paraId="2A378B28" w14:textId="77777777" w:rsidR="004A7D6F" w:rsidRPr="00FA22D3" w:rsidRDefault="004A7D6F" w:rsidP="00082B18">
            <w:pPr>
              <w:pStyle w:val="TAL"/>
              <w:ind w:left="343"/>
              <w:rPr>
                <w:rFonts w:cs="Arial"/>
                <w:lang w:eastAsia="ja-JP"/>
              </w:rPr>
            </w:pPr>
            <w:r w:rsidRPr="00FA22D3">
              <w:rPr>
                <w:rFonts w:cs="Arial"/>
                <w:lang w:eastAsia="ja-JP"/>
              </w:rPr>
              <w:t>&gt;&gt;&gt;&gt;UL COUNT Value</w:t>
            </w:r>
          </w:p>
        </w:tc>
        <w:tc>
          <w:tcPr>
            <w:tcW w:w="1080" w:type="dxa"/>
          </w:tcPr>
          <w:p w14:paraId="2FE24550"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1689E85B" w14:textId="77777777" w:rsidR="004A7D6F" w:rsidRPr="00FA22D3" w:rsidRDefault="004A7D6F" w:rsidP="00082B18">
            <w:pPr>
              <w:pStyle w:val="TAL"/>
              <w:rPr>
                <w:i/>
                <w:lang w:eastAsia="ja-JP"/>
              </w:rPr>
            </w:pPr>
          </w:p>
        </w:tc>
        <w:tc>
          <w:tcPr>
            <w:tcW w:w="1872" w:type="dxa"/>
          </w:tcPr>
          <w:p w14:paraId="43A399D0" w14:textId="77777777" w:rsidR="004A7D6F" w:rsidRPr="00FA22D3" w:rsidRDefault="004A7D6F" w:rsidP="00082B18">
            <w:pPr>
              <w:pStyle w:val="TAL"/>
              <w:rPr>
                <w:rFonts w:cs="Arial"/>
                <w:lang w:eastAsia="ja-JP"/>
              </w:rPr>
            </w:pPr>
            <w:r w:rsidRPr="00FA22D3">
              <w:rPr>
                <w:rFonts w:cs="Arial"/>
                <w:lang w:eastAsia="ja-JP"/>
              </w:rPr>
              <w:t>COUNT Value for PDCP SN Length 12</w:t>
            </w:r>
          </w:p>
          <w:p w14:paraId="7650A796" w14:textId="77777777" w:rsidR="004A7D6F" w:rsidRPr="00FA22D3" w:rsidRDefault="004A7D6F" w:rsidP="00082B18">
            <w:pPr>
              <w:pStyle w:val="TAL"/>
              <w:rPr>
                <w:rFonts w:cs="Arial"/>
                <w:lang w:eastAsia="ja-JP"/>
              </w:rPr>
            </w:pPr>
            <w:r w:rsidRPr="00FA22D3">
              <w:rPr>
                <w:rFonts w:cs="Arial"/>
                <w:lang w:eastAsia="ja-JP"/>
              </w:rPr>
              <w:t>9.3.1.109</w:t>
            </w:r>
          </w:p>
        </w:tc>
        <w:tc>
          <w:tcPr>
            <w:tcW w:w="2880" w:type="dxa"/>
          </w:tcPr>
          <w:p w14:paraId="0F3A1C55" w14:textId="77777777" w:rsidR="004A7D6F" w:rsidRPr="00FA22D3" w:rsidRDefault="004A7D6F" w:rsidP="00082B18">
            <w:pPr>
              <w:pStyle w:val="TAL"/>
              <w:rPr>
                <w:lang w:eastAsia="ja-JP"/>
              </w:rPr>
            </w:pPr>
            <w:r w:rsidRPr="00FA22D3">
              <w:rPr>
                <w:rFonts w:eastAsia="SimSun" w:cs="Arial"/>
                <w:bCs/>
                <w:szCs w:val="18"/>
                <w:lang w:eastAsia="zh-CN"/>
              </w:rPr>
              <w:t>PDCP-SN and HFN of the first missing UL PDCP SDU in case of 12 bit long PDCP-SN.</w:t>
            </w:r>
          </w:p>
        </w:tc>
      </w:tr>
      <w:tr w:rsidR="004A7D6F" w:rsidRPr="00FA22D3" w14:paraId="5C8F5D42" w14:textId="77777777" w:rsidTr="00082B18">
        <w:tc>
          <w:tcPr>
            <w:tcW w:w="2448" w:type="dxa"/>
          </w:tcPr>
          <w:p w14:paraId="79C29B09" w14:textId="77777777" w:rsidR="004A7D6F" w:rsidRPr="00FA22D3" w:rsidRDefault="004A7D6F" w:rsidP="00082B18">
            <w:pPr>
              <w:pStyle w:val="TAL"/>
              <w:ind w:left="343"/>
              <w:rPr>
                <w:rFonts w:cs="Arial"/>
                <w:lang w:eastAsia="ja-JP"/>
              </w:rPr>
            </w:pPr>
            <w:r w:rsidRPr="00FA22D3">
              <w:rPr>
                <w:rFonts w:cs="Arial"/>
                <w:bCs/>
                <w:lang w:eastAsia="ja-JP"/>
              </w:rPr>
              <w:t>&gt;&gt;&gt;&gt;</w:t>
            </w:r>
            <w:r w:rsidRPr="00FA22D3">
              <w:rPr>
                <w:rFonts w:cs="Arial"/>
                <w:lang w:eastAsia="ja-JP"/>
              </w:rPr>
              <w:t>Receive Status of UL PDCP SDUs</w:t>
            </w:r>
          </w:p>
        </w:tc>
        <w:tc>
          <w:tcPr>
            <w:tcW w:w="1080" w:type="dxa"/>
          </w:tcPr>
          <w:p w14:paraId="39C2B283" w14:textId="77777777" w:rsidR="004A7D6F" w:rsidRPr="00FA22D3" w:rsidRDefault="004A7D6F" w:rsidP="00082B18">
            <w:pPr>
              <w:pStyle w:val="TAL"/>
              <w:rPr>
                <w:rFonts w:cs="Arial"/>
                <w:lang w:eastAsia="ja-JP"/>
              </w:rPr>
            </w:pPr>
            <w:r w:rsidRPr="00FA22D3">
              <w:rPr>
                <w:rFonts w:cs="Arial"/>
                <w:lang w:eastAsia="ja-JP"/>
              </w:rPr>
              <w:t>O</w:t>
            </w:r>
          </w:p>
        </w:tc>
        <w:tc>
          <w:tcPr>
            <w:tcW w:w="1440" w:type="dxa"/>
          </w:tcPr>
          <w:p w14:paraId="7D472A5F" w14:textId="77777777" w:rsidR="004A7D6F" w:rsidRPr="00FA22D3" w:rsidRDefault="004A7D6F" w:rsidP="00082B18">
            <w:pPr>
              <w:pStyle w:val="TAL"/>
              <w:rPr>
                <w:i/>
                <w:lang w:eastAsia="ja-JP"/>
              </w:rPr>
            </w:pPr>
          </w:p>
        </w:tc>
        <w:tc>
          <w:tcPr>
            <w:tcW w:w="1872" w:type="dxa"/>
          </w:tcPr>
          <w:p w14:paraId="2E317619" w14:textId="77777777" w:rsidR="004A7D6F" w:rsidRPr="00FA22D3" w:rsidRDefault="004A7D6F" w:rsidP="00082B18">
            <w:pPr>
              <w:pStyle w:val="TAL"/>
              <w:rPr>
                <w:rFonts w:cs="Arial"/>
                <w:lang w:eastAsia="ja-JP"/>
              </w:rPr>
            </w:pPr>
            <w:r w:rsidRPr="00FA22D3">
              <w:rPr>
                <w:rFonts w:cs="Arial"/>
                <w:snapToGrid w:val="0"/>
                <w:lang w:eastAsia="ja-JP"/>
              </w:rPr>
              <w:t>BIT STRING (SIZE(1..2048))</w:t>
            </w:r>
          </w:p>
        </w:tc>
        <w:tc>
          <w:tcPr>
            <w:tcW w:w="2880" w:type="dxa"/>
          </w:tcPr>
          <w:p w14:paraId="3A8C7307" w14:textId="77777777" w:rsidR="004A7D6F" w:rsidRPr="00FA22D3" w:rsidRDefault="004A7D6F" w:rsidP="00082B18">
            <w:pPr>
              <w:pStyle w:val="TAL"/>
              <w:rPr>
                <w:rFonts w:cs="Arial"/>
                <w:lang w:eastAsia="ko-KR"/>
              </w:rPr>
            </w:pPr>
            <w:r w:rsidRPr="00FA22D3">
              <w:rPr>
                <w:rFonts w:cs="Arial"/>
                <w:lang w:eastAsia="ko-KR"/>
              </w:rPr>
              <w:t>The IE is used in case of 12 bit long PDCP-SN.</w:t>
            </w:r>
          </w:p>
          <w:p w14:paraId="39259422" w14:textId="77777777" w:rsidR="004A7D6F" w:rsidRPr="00FA22D3" w:rsidRDefault="004A7D6F" w:rsidP="00082B18">
            <w:pPr>
              <w:pStyle w:val="TAL"/>
              <w:rPr>
                <w:rFonts w:cs="Arial"/>
                <w:lang w:eastAsia="ko-KR"/>
              </w:rPr>
            </w:pPr>
            <w:r w:rsidRPr="00FA22D3">
              <w:rPr>
                <w:rFonts w:cs="Arial"/>
                <w:lang w:eastAsia="ko-KR"/>
              </w:rPr>
              <w:t>The first bit indicates the status of the SDU after the First Missing UL PDCP SDU.</w:t>
            </w:r>
          </w:p>
          <w:p w14:paraId="71B0A5DA" w14:textId="77777777" w:rsidR="004A7D6F" w:rsidRPr="00FA22D3" w:rsidRDefault="004A7D6F" w:rsidP="00082B18">
            <w:pPr>
              <w:pStyle w:val="TAL"/>
              <w:rPr>
                <w:rFonts w:eastAsia="SimSun" w:cs="Arial"/>
                <w:lang w:eastAsia="zh-CN"/>
              </w:rPr>
            </w:pPr>
            <w:r w:rsidRPr="00FA22D3">
              <w:rPr>
                <w:rFonts w:cs="Arial"/>
                <w:lang w:eastAsia="ko-KR"/>
              </w:rPr>
              <w:t xml:space="preserve">The </w:t>
            </w:r>
            <w:r w:rsidRPr="00FA22D3">
              <w:rPr>
                <w:rFonts w:cs="Arial"/>
                <w:i/>
                <w:lang w:eastAsia="ko-KR"/>
              </w:rPr>
              <w:t>N</w:t>
            </w:r>
            <w:r w:rsidRPr="00FA22D3">
              <w:rPr>
                <w:rFonts w:cs="Arial"/>
                <w:vertAlign w:val="superscript"/>
                <w:lang w:eastAsia="ko-KR"/>
              </w:rPr>
              <w:t>th</w:t>
            </w:r>
            <w:r w:rsidRPr="00FA22D3">
              <w:rPr>
                <w:rFonts w:cs="Arial"/>
                <w:lang w:eastAsia="ko-KR"/>
              </w:rPr>
              <w:t xml:space="preserve"> bit indicates the status of the UL PDCP SDU in position (</w:t>
            </w:r>
            <w:r w:rsidRPr="00FA22D3">
              <w:rPr>
                <w:rFonts w:cs="Arial"/>
                <w:i/>
                <w:lang w:eastAsia="ko-KR"/>
              </w:rPr>
              <w:t>N</w:t>
            </w:r>
            <w:r w:rsidRPr="00FA22D3">
              <w:rPr>
                <w:rFonts w:cs="Arial"/>
                <w:lang w:eastAsia="ko-KR"/>
              </w:rPr>
              <w:t xml:space="preserve"> + First Missing SDU Number) modulo (1 + the maximum value of the PDCP-SN).</w:t>
            </w:r>
          </w:p>
          <w:p w14:paraId="20D7A3AB" w14:textId="77777777" w:rsidR="004A7D6F" w:rsidRPr="00FA22D3" w:rsidRDefault="004A7D6F" w:rsidP="00082B18">
            <w:pPr>
              <w:pStyle w:val="TAL"/>
              <w:rPr>
                <w:rFonts w:cs="Arial"/>
                <w:lang w:eastAsia="ja-JP"/>
              </w:rPr>
            </w:pPr>
          </w:p>
          <w:p w14:paraId="0BAE9A2F" w14:textId="77777777" w:rsidR="004A7D6F" w:rsidRPr="00FA22D3" w:rsidRDefault="004A7D6F" w:rsidP="00082B18">
            <w:pPr>
              <w:pStyle w:val="TAL"/>
              <w:rPr>
                <w:rFonts w:eastAsia="SimSun" w:cs="Arial"/>
                <w:lang w:eastAsia="zh-CN"/>
              </w:rPr>
            </w:pPr>
            <w:r w:rsidRPr="00FA22D3">
              <w:rPr>
                <w:rFonts w:cs="Arial"/>
                <w:lang w:eastAsia="ja-JP"/>
              </w:rPr>
              <w:t xml:space="preserve">0: </w:t>
            </w:r>
            <w:r w:rsidRPr="00FA22D3">
              <w:rPr>
                <w:rFonts w:eastAsia="SimSun" w:cs="Arial"/>
                <w:lang w:eastAsia="zh-CN"/>
              </w:rPr>
              <w:t>PDCP SDU has not been received.</w:t>
            </w:r>
          </w:p>
          <w:p w14:paraId="445DC65B" w14:textId="77777777" w:rsidR="004A7D6F" w:rsidRPr="00FA22D3" w:rsidRDefault="004A7D6F" w:rsidP="00082B18">
            <w:pPr>
              <w:pStyle w:val="TAL"/>
              <w:rPr>
                <w:lang w:eastAsia="ja-JP"/>
              </w:rPr>
            </w:pPr>
            <w:r w:rsidRPr="00FA22D3">
              <w:rPr>
                <w:rFonts w:eastAsia="SimSun" w:cs="Arial"/>
                <w:lang w:eastAsia="zh-CN"/>
              </w:rPr>
              <w:t>1: PDCP SDU has been received correctly.</w:t>
            </w:r>
          </w:p>
        </w:tc>
      </w:tr>
      <w:tr w:rsidR="004A7D6F" w:rsidRPr="00FA22D3" w14:paraId="4BDDB907" w14:textId="77777777" w:rsidTr="00082B18">
        <w:tc>
          <w:tcPr>
            <w:tcW w:w="2448" w:type="dxa"/>
          </w:tcPr>
          <w:p w14:paraId="02F9A2C5" w14:textId="77777777" w:rsidR="004A7D6F" w:rsidRPr="00FA22D3" w:rsidRDefault="004A7D6F" w:rsidP="00082B18">
            <w:pPr>
              <w:pStyle w:val="TAL"/>
              <w:ind w:left="253"/>
              <w:rPr>
                <w:rFonts w:cs="Arial"/>
                <w:lang w:eastAsia="ja-JP"/>
              </w:rPr>
            </w:pPr>
            <w:r w:rsidRPr="00FA22D3">
              <w:rPr>
                <w:rFonts w:cs="Arial"/>
                <w:lang w:eastAsia="ja-JP"/>
              </w:rPr>
              <w:t>&gt;&gt;&gt;</w:t>
            </w:r>
            <w:r w:rsidRPr="00FA22D3">
              <w:rPr>
                <w:rFonts w:cs="Arial"/>
                <w:i/>
                <w:lang w:eastAsia="ja-JP"/>
              </w:rPr>
              <w:t>18 bits</w:t>
            </w:r>
          </w:p>
        </w:tc>
        <w:tc>
          <w:tcPr>
            <w:tcW w:w="1080" w:type="dxa"/>
          </w:tcPr>
          <w:p w14:paraId="3DE6015C" w14:textId="77777777" w:rsidR="004A7D6F" w:rsidRPr="00FA22D3" w:rsidRDefault="004A7D6F" w:rsidP="00082B18">
            <w:pPr>
              <w:pStyle w:val="TAL"/>
              <w:rPr>
                <w:rFonts w:cs="Arial"/>
                <w:lang w:eastAsia="ja-JP"/>
              </w:rPr>
            </w:pPr>
          </w:p>
        </w:tc>
        <w:tc>
          <w:tcPr>
            <w:tcW w:w="1440" w:type="dxa"/>
          </w:tcPr>
          <w:p w14:paraId="3BCEFD31" w14:textId="77777777" w:rsidR="004A7D6F" w:rsidRPr="00FA22D3" w:rsidRDefault="004A7D6F" w:rsidP="00082B18">
            <w:pPr>
              <w:pStyle w:val="TAL"/>
              <w:rPr>
                <w:i/>
                <w:lang w:eastAsia="ja-JP"/>
              </w:rPr>
            </w:pPr>
          </w:p>
        </w:tc>
        <w:tc>
          <w:tcPr>
            <w:tcW w:w="1872" w:type="dxa"/>
          </w:tcPr>
          <w:p w14:paraId="0ED41852" w14:textId="77777777" w:rsidR="004A7D6F" w:rsidRPr="00FA22D3" w:rsidRDefault="004A7D6F" w:rsidP="00082B18">
            <w:pPr>
              <w:pStyle w:val="TAL"/>
              <w:rPr>
                <w:rFonts w:cs="Arial"/>
                <w:lang w:eastAsia="ja-JP"/>
              </w:rPr>
            </w:pPr>
          </w:p>
        </w:tc>
        <w:tc>
          <w:tcPr>
            <w:tcW w:w="2880" w:type="dxa"/>
          </w:tcPr>
          <w:p w14:paraId="79B5BB42" w14:textId="77777777" w:rsidR="004A7D6F" w:rsidRPr="00FA22D3" w:rsidRDefault="004A7D6F" w:rsidP="00082B18">
            <w:pPr>
              <w:pStyle w:val="TAL"/>
              <w:rPr>
                <w:lang w:eastAsia="ja-JP"/>
              </w:rPr>
            </w:pPr>
          </w:p>
        </w:tc>
      </w:tr>
      <w:tr w:rsidR="004A7D6F" w:rsidRPr="00FA22D3" w14:paraId="1E187454" w14:textId="77777777" w:rsidTr="00082B18">
        <w:tc>
          <w:tcPr>
            <w:tcW w:w="2448" w:type="dxa"/>
          </w:tcPr>
          <w:p w14:paraId="14102AAC" w14:textId="77777777" w:rsidR="004A7D6F" w:rsidRPr="00FA22D3" w:rsidRDefault="004A7D6F" w:rsidP="00082B18">
            <w:pPr>
              <w:pStyle w:val="TAL"/>
              <w:ind w:left="343"/>
              <w:rPr>
                <w:rFonts w:cs="Arial"/>
                <w:lang w:eastAsia="ja-JP"/>
              </w:rPr>
            </w:pPr>
            <w:r w:rsidRPr="00FA22D3">
              <w:rPr>
                <w:rFonts w:cs="Arial"/>
                <w:lang w:eastAsia="ja-JP"/>
              </w:rPr>
              <w:t>&gt;&gt;&gt;&gt;UL COUNT Value</w:t>
            </w:r>
          </w:p>
        </w:tc>
        <w:tc>
          <w:tcPr>
            <w:tcW w:w="1080" w:type="dxa"/>
          </w:tcPr>
          <w:p w14:paraId="4B41B5E4"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32EBC884" w14:textId="77777777" w:rsidR="004A7D6F" w:rsidRPr="00FA22D3" w:rsidRDefault="004A7D6F" w:rsidP="00082B18">
            <w:pPr>
              <w:pStyle w:val="TAL"/>
              <w:rPr>
                <w:i/>
                <w:lang w:eastAsia="ja-JP"/>
              </w:rPr>
            </w:pPr>
          </w:p>
        </w:tc>
        <w:tc>
          <w:tcPr>
            <w:tcW w:w="1872" w:type="dxa"/>
          </w:tcPr>
          <w:p w14:paraId="1A783DE2" w14:textId="77777777" w:rsidR="004A7D6F" w:rsidRPr="00FA22D3" w:rsidRDefault="004A7D6F" w:rsidP="00082B18">
            <w:pPr>
              <w:pStyle w:val="TAL"/>
              <w:rPr>
                <w:rFonts w:cs="Arial"/>
                <w:lang w:eastAsia="ja-JP"/>
              </w:rPr>
            </w:pPr>
            <w:r w:rsidRPr="00FA22D3">
              <w:rPr>
                <w:rFonts w:cs="Arial"/>
                <w:lang w:eastAsia="ja-JP"/>
              </w:rPr>
              <w:t>COUNT Value for PDCP SN Length 18</w:t>
            </w:r>
          </w:p>
          <w:p w14:paraId="11EAB6FC" w14:textId="77777777" w:rsidR="004A7D6F" w:rsidRPr="00FA22D3" w:rsidRDefault="004A7D6F" w:rsidP="00082B18">
            <w:pPr>
              <w:pStyle w:val="TAL"/>
              <w:rPr>
                <w:rFonts w:cs="Arial"/>
                <w:lang w:eastAsia="ja-JP"/>
              </w:rPr>
            </w:pPr>
            <w:r w:rsidRPr="00FA22D3">
              <w:rPr>
                <w:rFonts w:cs="Arial"/>
                <w:lang w:eastAsia="ja-JP"/>
              </w:rPr>
              <w:t>9.3.1.110</w:t>
            </w:r>
          </w:p>
        </w:tc>
        <w:tc>
          <w:tcPr>
            <w:tcW w:w="2880" w:type="dxa"/>
          </w:tcPr>
          <w:p w14:paraId="747A97A4" w14:textId="77777777" w:rsidR="004A7D6F" w:rsidRPr="00FA22D3" w:rsidRDefault="004A7D6F" w:rsidP="00082B18">
            <w:pPr>
              <w:pStyle w:val="TAL"/>
              <w:rPr>
                <w:lang w:eastAsia="ja-JP"/>
              </w:rPr>
            </w:pPr>
            <w:r w:rsidRPr="00FA22D3">
              <w:rPr>
                <w:rFonts w:eastAsia="SimSun" w:cs="Arial"/>
                <w:bCs/>
                <w:szCs w:val="18"/>
                <w:lang w:eastAsia="zh-CN"/>
              </w:rPr>
              <w:t>PDCP-SN and HFN of the first missing UL PDCP SDU in case of 18 bit long PDCP-SN.</w:t>
            </w:r>
          </w:p>
        </w:tc>
      </w:tr>
      <w:tr w:rsidR="004A7D6F" w:rsidRPr="00FA22D3" w14:paraId="22C4053E" w14:textId="77777777" w:rsidTr="00082B18">
        <w:tc>
          <w:tcPr>
            <w:tcW w:w="2448" w:type="dxa"/>
          </w:tcPr>
          <w:p w14:paraId="2B3376D6" w14:textId="77777777" w:rsidR="004A7D6F" w:rsidRPr="00FA22D3" w:rsidRDefault="004A7D6F" w:rsidP="00082B18">
            <w:pPr>
              <w:pStyle w:val="TAL"/>
              <w:ind w:left="343"/>
              <w:rPr>
                <w:rFonts w:cs="Arial"/>
                <w:lang w:eastAsia="ja-JP"/>
              </w:rPr>
            </w:pPr>
            <w:r w:rsidRPr="00FA22D3">
              <w:rPr>
                <w:rFonts w:cs="Arial"/>
                <w:bCs/>
                <w:lang w:eastAsia="ja-JP"/>
              </w:rPr>
              <w:t>&gt;&gt;&gt;&gt;</w:t>
            </w:r>
            <w:r w:rsidRPr="00FA22D3">
              <w:rPr>
                <w:rFonts w:cs="Arial"/>
                <w:lang w:eastAsia="ja-JP"/>
              </w:rPr>
              <w:t>Receive Status of UL PDCP SDUs</w:t>
            </w:r>
          </w:p>
        </w:tc>
        <w:tc>
          <w:tcPr>
            <w:tcW w:w="1080" w:type="dxa"/>
          </w:tcPr>
          <w:p w14:paraId="7062ABAF" w14:textId="77777777" w:rsidR="004A7D6F" w:rsidRPr="00FA22D3" w:rsidRDefault="004A7D6F" w:rsidP="00082B18">
            <w:pPr>
              <w:pStyle w:val="TAL"/>
              <w:rPr>
                <w:rFonts w:cs="Arial"/>
                <w:lang w:eastAsia="ja-JP"/>
              </w:rPr>
            </w:pPr>
            <w:r w:rsidRPr="00FA22D3">
              <w:rPr>
                <w:rFonts w:cs="Arial"/>
                <w:lang w:eastAsia="ja-JP"/>
              </w:rPr>
              <w:t>O</w:t>
            </w:r>
          </w:p>
        </w:tc>
        <w:tc>
          <w:tcPr>
            <w:tcW w:w="1440" w:type="dxa"/>
          </w:tcPr>
          <w:p w14:paraId="14613E68" w14:textId="77777777" w:rsidR="004A7D6F" w:rsidRPr="00FA22D3" w:rsidRDefault="004A7D6F" w:rsidP="00082B18">
            <w:pPr>
              <w:pStyle w:val="TAL"/>
              <w:rPr>
                <w:i/>
                <w:lang w:eastAsia="ja-JP"/>
              </w:rPr>
            </w:pPr>
          </w:p>
        </w:tc>
        <w:tc>
          <w:tcPr>
            <w:tcW w:w="1872" w:type="dxa"/>
          </w:tcPr>
          <w:p w14:paraId="71A3C98F" w14:textId="77777777" w:rsidR="004A7D6F" w:rsidRPr="00FA22D3" w:rsidRDefault="004A7D6F" w:rsidP="00082B18">
            <w:pPr>
              <w:pStyle w:val="TAL"/>
              <w:rPr>
                <w:rFonts w:cs="Arial"/>
                <w:lang w:eastAsia="ja-JP"/>
              </w:rPr>
            </w:pPr>
            <w:r w:rsidRPr="00FA22D3">
              <w:rPr>
                <w:rFonts w:cs="Arial"/>
                <w:snapToGrid w:val="0"/>
                <w:lang w:eastAsia="ja-JP"/>
              </w:rPr>
              <w:t>BIT STRING (SIZE(1..131072))</w:t>
            </w:r>
          </w:p>
        </w:tc>
        <w:tc>
          <w:tcPr>
            <w:tcW w:w="2880" w:type="dxa"/>
          </w:tcPr>
          <w:p w14:paraId="3378727A" w14:textId="77777777" w:rsidR="004A7D6F" w:rsidRPr="00FA22D3" w:rsidRDefault="004A7D6F" w:rsidP="00082B18">
            <w:pPr>
              <w:pStyle w:val="TAL"/>
              <w:rPr>
                <w:rFonts w:cs="Arial"/>
                <w:lang w:eastAsia="ko-KR"/>
              </w:rPr>
            </w:pPr>
            <w:r w:rsidRPr="00FA22D3">
              <w:rPr>
                <w:rFonts w:cs="Arial"/>
                <w:lang w:eastAsia="ko-KR"/>
              </w:rPr>
              <w:t>The IE is used in case of 18 bit long PDCP-SN.</w:t>
            </w:r>
          </w:p>
          <w:p w14:paraId="2ECC9228" w14:textId="77777777" w:rsidR="004A7D6F" w:rsidRPr="00FA22D3" w:rsidRDefault="004A7D6F" w:rsidP="00082B18">
            <w:pPr>
              <w:pStyle w:val="TAL"/>
              <w:rPr>
                <w:rFonts w:cs="Arial"/>
                <w:lang w:eastAsia="ko-KR"/>
              </w:rPr>
            </w:pPr>
            <w:r w:rsidRPr="00FA22D3">
              <w:rPr>
                <w:rFonts w:cs="Arial"/>
                <w:lang w:eastAsia="ko-KR"/>
              </w:rPr>
              <w:t>The first bit indicates the status of the SDU after the First Missing UL PDCP SDU.</w:t>
            </w:r>
          </w:p>
          <w:p w14:paraId="790FC838" w14:textId="77777777" w:rsidR="004A7D6F" w:rsidRPr="00FA22D3" w:rsidRDefault="004A7D6F" w:rsidP="00082B18">
            <w:pPr>
              <w:pStyle w:val="TAL"/>
              <w:rPr>
                <w:rFonts w:eastAsia="SimSun" w:cs="Arial"/>
                <w:lang w:eastAsia="zh-CN"/>
              </w:rPr>
            </w:pPr>
            <w:r w:rsidRPr="00FA22D3">
              <w:rPr>
                <w:rFonts w:cs="Arial"/>
                <w:lang w:eastAsia="ko-KR"/>
              </w:rPr>
              <w:t xml:space="preserve">The </w:t>
            </w:r>
            <w:r w:rsidRPr="00FA22D3">
              <w:rPr>
                <w:rFonts w:cs="Arial"/>
                <w:i/>
                <w:lang w:eastAsia="ko-KR"/>
              </w:rPr>
              <w:t>N</w:t>
            </w:r>
            <w:r w:rsidRPr="00FA22D3">
              <w:rPr>
                <w:rFonts w:cs="Arial"/>
                <w:vertAlign w:val="superscript"/>
                <w:lang w:eastAsia="ko-KR"/>
              </w:rPr>
              <w:t>th</w:t>
            </w:r>
            <w:r w:rsidRPr="00FA22D3">
              <w:rPr>
                <w:rFonts w:cs="Arial"/>
                <w:lang w:eastAsia="ko-KR"/>
              </w:rPr>
              <w:t xml:space="preserve"> bit indicates the status of the UL PDCP SDU in position (</w:t>
            </w:r>
            <w:r w:rsidRPr="00FA22D3">
              <w:rPr>
                <w:rFonts w:cs="Arial"/>
                <w:i/>
                <w:lang w:eastAsia="ko-KR"/>
              </w:rPr>
              <w:t>N</w:t>
            </w:r>
            <w:r w:rsidRPr="00FA22D3">
              <w:rPr>
                <w:rFonts w:cs="Arial"/>
                <w:lang w:eastAsia="ko-KR"/>
              </w:rPr>
              <w:t xml:space="preserve"> + First Missing SDU Number) modulo (1 + the maximum value of the PDCP-SN).</w:t>
            </w:r>
          </w:p>
          <w:p w14:paraId="6D80F551" w14:textId="77777777" w:rsidR="004A7D6F" w:rsidRPr="00FA22D3" w:rsidRDefault="004A7D6F" w:rsidP="00082B18">
            <w:pPr>
              <w:pStyle w:val="TAL"/>
              <w:rPr>
                <w:rFonts w:cs="Arial"/>
                <w:lang w:eastAsia="ja-JP"/>
              </w:rPr>
            </w:pPr>
          </w:p>
          <w:p w14:paraId="075010B3" w14:textId="77777777" w:rsidR="004A7D6F" w:rsidRPr="00FA22D3" w:rsidRDefault="004A7D6F" w:rsidP="00082B18">
            <w:pPr>
              <w:pStyle w:val="TAL"/>
              <w:rPr>
                <w:rFonts w:eastAsia="SimSun" w:cs="Arial"/>
                <w:lang w:eastAsia="zh-CN"/>
              </w:rPr>
            </w:pPr>
            <w:r w:rsidRPr="00FA22D3">
              <w:rPr>
                <w:rFonts w:cs="Arial"/>
                <w:lang w:eastAsia="ja-JP"/>
              </w:rPr>
              <w:t xml:space="preserve">0: </w:t>
            </w:r>
            <w:r w:rsidRPr="00FA22D3">
              <w:rPr>
                <w:rFonts w:eastAsia="SimSun" w:cs="Arial"/>
                <w:lang w:eastAsia="zh-CN"/>
              </w:rPr>
              <w:t>PDCP SDU has not been received.</w:t>
            </w:r>
          </w:p>
          <w:p w14:paraId="259D68A3" w14:textId="77777777" w:rsidR="004A7D6F" w:rsidRPr="00FA22D3" w:rsidRDefault="004A7D6F" w:rsidP="00082B18">
            <w:pPr>
              <w:pStyle w:val="TAL"/>
              <w:rPr>
                <w:lang w:eastAsia="ja-JP"/>
              </w:rPr>
            </w:pPr>
            <w:r w:rsidRPr="00FA22D3">
              <w:rPr>
                <w:rFonts w:eastAsia="SimSun" w:cs="Arial"/>
                <w:lang w:eastAsia="zh-CN"/>
              </w:rPr>
              <w:t>1: PDCP SDU has been received correctly.</w:t>
            </w:r>
          </w:p>
        </w:tc>
      </w:tr>
      <w:tr w:rsidR="004A7D6F" w:rsidRPr="00FA22D3" w14:paraId="4A21F645" w14:textId="77777777" w:rsidTr="00082B18">
        <w:tc>
          <w:tcPr>
            <w:tcW w:w="2448" w:type="dxa"/>
          </w:tcPr>
          <w:p w14:paraId="5509CEB3" w14:textId="77777777" w:rsidR="004A7D6F" w:rsidRPr="00FA22D3" w:rsidRDefault="004A7D6F" w:rsidP="00082B18">
            <w:pPr>
              <w:pStyle w:val="TAL"/>
              <w:ind w:left="163"/>
              <w:rPr>
                <w:rFonts w:cs="Arial"/>
                <w:lang w:eastAsia="ja-JP"/>
              </w:rPr>
            </w:pPr>
            <w:r w:rsidRPr="00FA22D3">
              <w:rPr>
                <w:rFonts w:cs="Arial"/>
                <w:lang w:eastAsia="ja-JP"/>
              </w:rPr>
              <w:t xml:space="preserve">&gt;&gt;CHOICE </w:t>
            </w:r>
            <w:r w:rsidRPr="00FA22D3">
              <w:rPr>
                <w:rFonts w:cs="Arial"/>
                <w:i/>
                <w:lang w:eastAsia="ja-JP"/>
              </w:rPr>
              <w:t>DL DRB Status</w:t>
            </w:r>
          </w:p>
        </w:tc>
        <w:tc>
          <w:tcPr>
            <w:tcW w:w="1080" w:type="dxa"/>
          </w:tcPr>
          <w:p w14:paraId="744B8530"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10416C50" w14:textId="77777777" w:rsidR="004A7D6F" w:rsidRPr="00FA22D3" w:rsidRDefault="004A7D6F" w:rsidP="00082B18">
            <w:pPr>
              <w:pStyle w:val="TAL"/>
              <w:rPr>
                <w:i/>
                <w:lang w:eastAsia="ja-JP"/>
              </w:rPr>
            </w:pPr>
          </w:p>
        </w:tc>
        <w:tc>
          <w:tcPr>
            <w:tcW w:w="1872" w:type="dxa"/>
          </w:tcPr>
          <w:p w14:paraId="38E505DD" w14:textId="77777777" w:rsidR="004A7D6F" w:rsidRPr="00FA22D3" w:rsidRDefault="004A7D6F" w:rsidP="00082B18">
            <w:pPr>
              <w:pStyle w:val="TAL"/>
              <w:rPr>
                <w:rFonts w:cs="Arial"/>
                <w:snapToGrid w:val="0"/>
                <w:lang w:eastAsia="ja-JP"/>
              </w:rPr>
            </w:pPr>
          </w:p>
        </w:tc>
        <w:tc>
          <w:tcPr>
            <w:tcW w:w="2880" w:type="dxa"/>
          </w:tcPr>
          <w:p w14:paraId="451ED018" w14:textId="77777777" w:rsidR="004A7D6F" w:rsidRPr="00FA22D3" w:rsidRDefault="004A7D6F" w:rsidP="00082B18">
            <w:pPr>
              <w:pStyle w:val="TAL"/>
              <w:rPr>
                <w:lang w:eastAsia="ja-JP"/>
              </w:rPr>
            </w:pPr>
          </w:p>
        </w:tc>
      </w:tr>
      <w:tr w:rsidR="004A7D6F" w:rsidRPr="00FA22D3" w14:paraId="7A395EE0" w14:textId="77777777" w:rsidTr="00082B18">
        <w:tc>
          <w:tcPr>
            <w:tcW w:w="2448" w:type="dxa"/>
          </w:tcPr>
          <w:p w14:paraId="13F18ED5" w14:textId="77777777" w:rsidR="004A7D6F" w:rsidRPr="00FA22D3" w:rsidRDefault="004A7D6F" w:rsidP="00082B18">
            <w:pPr>
              <w:pStyle w:val="TAL"/>
              <w:ind w:left="253"/>
              <w:rPr>
                <w:rFonts w:cs="Arial"/>
                <w:lang w:eastAsia="ja-JP"/>
              </w:rPr>
            </w:pPr>
            <w:r w:rsidRPr="00FA22D3">
              <w:rPr>
                <w:rFonts w:cs="Arial"/>
                <w:lang w:eastAsia="ja-JP"/>
              </w:rPr>
              <w:t>&gt;&gt;&gt;</w:t>
            </w:r>
            <w:r w:rsidRPr="00FA22D3">
              <w:rPr>
                <w:rFonts w:cs="Arial"/>
                <w:i/>
                <w:lang w:eastAsia="ja-JP"/>
              </w:rPr>
              <w:t>12 bits</w:t>
            </w:r>
          </w:p>
        </w:tc>
        <w:tc>
          <w:tcPr>
            <w:tcW w:w="1080" w:type="dxa"/>
          </w:tcPr>
          <w:p w14:paraId="35014C15" w14:textId="77777777" w:rsidR="004A7D6F" w:rsidRPr="00FA22D3" w:rsidRDefault="004A7D6F" w:rsidP="00082B18">
            <w:pPr>
              <w:pStyle w:val="TAL"/>
              <w:rPr>
                <w:rFonts w:cs="Arial"/>
                <w:lang w:eastAsia="ja-JP"/>
              </w:rPr>
            </w:pPr>
          </w:p>
        </w:tc>
        <w:tc>
          <w:tcPr>
            <w:tcW w:w="1440" w:type="dxa"/>
          </w:tcPr>
          <w:p w14:paraId="0DD09F25" w14:textId="77777777" w:rsidR="004A7D6F" w:rsidRPr="00FA22D3" w:rsidRDefault="004A7D6F" w:rsidP="00082B18">
            <w:pPr>
              <w:pStyle w:val="TAL"/>
              <w:rPr>
                <w:i/>
                <w:lang w:eastAsia="ja-JP"/>
              </w:rPr>
            </w:pPr>
          </w:p>
        </w:tc>
        <w:tc>
          <w:tcPr>
            <w:tcW w:w="1872" w:type="dxa"/>
          </w:tcPr>
          <w:p w14:paraId="1775F5EE" w14:textId="77777777" w:rsidR="004A7D6F" w:rsidRPr="00FA22D3" w:rsidRDefault="004A7D6F" w:rsidP="00082B18">
            <w:pPr>
              <w:pStyle w:val="TAL"/>
              <w:rPr>
                <w:rFonts w:cs="Arial"/>
                <w:snapToGrid w:val="0"/>
                <w:lang w:eastAsia="ja-JP"/>
              </w:rPr>
            </w:pPr>
          </w:p>
        </w:tc>
        <w:tc>
          <w:tcPr>
            <w:tcW w:w="2880" w:type="dxa"/>
          </w:tcPr>
          <w:p w14:paraId="23687ABD" w14:textId="77777777" w:rsidR="004A7D6F" w:rsidRPr="00FA22D3" w:rsidRDefault="004A7D6F" w:rsidP="00082B18">
            <w:pPr>
              <w:pStyle w:val="TAL"/>
              <w:rPr>
                <w:lang w:eastAsia="ja-JP"/>
              </w:rPr>
            </w:pPr>
          </w:p>
        </w:tc>
      </w:tr>
      <w:tr w:rsidR="004A7D6F" w:rsidRPr="00FA22D3" w14:paraId="11206A40" w14:textId="77777777" w:rsidTr="00082B18">
        <w:tc>
          <w:tcPr>
            <w:tcW w:w="2448" w:type="dxa"/>
          </w:tcPr>
          <w:p w14:paraId="05F9BCC0" w14:textId="77777777" w:rsidR="004A7D6F" w:rsidRPr="00FA22D3" w:rsidRDefault="004A7D6F" w:rsidP="00082B18">
            <w:pPr>
              <w:pStyle w:val="TAL"/>
              <w:ind w:left="343"/>
              <w:rPr>
                <w:rFonts w:cs="Arial"/>
                <w:lang w:eastAsia="ja-JP"/>
              </w:rPr>
            </w:pPr>
            <w:r w:rsidRPr="00FA22D3">
              <w:rPr>
                <w:rFonts w:cs="Arial"/>
                <w:lang w:eastAsia="ja-JP"/>
              </w:rPr>
              <w:t>&gt;&gt;&gt;&gt;DL COUNT Value</w:t>
            </w:r>
          </w:p>
        </w:tc>
        <w:tc>
          <w:tcPr>
            <w:tcW w:w="1080" w:type="dxa"/>
          </w:tcPr>
          <w:p w14:paraId="58CAD183"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77D47E88" w14:textId="77777777" w:rsidR="004A7D6F" w:rsidRPr="00FA22D3" w:rsidRDefault="004A7D6F" w:rsidP="00082B18">
            <w:pPr>
              <w:pStyle w:val="TAL"/>
              <w:rPr>
                <w:i/>
                <w:lang w:eastAsia="ja-JP"/>
              </w:rPr>
            </w:pPr>
          </w:p>
        </w:tc>
        <w:tc>
          <w:tcPr>
            <w:tcW w:w="1872" w:type="dxa"/>
          </w:tcPr>
          <w:p w14:paraId="2E070F7C" w14:textId="77777777" w:rsidR="004A7D6F" w:rsidRPr="00FA22D3" w:rsidRDefault="004A7D6F" w:rsidP="00082B18">
            <w:pPr>
              <w:pStyle w:val="TAL"/>
              <w:rPr>
                <w:rFonts w:cs="Arial"/>
                <w:lang w:eastAsia="ja-JP"/>
              </w:rPr>
            </w:pPr>
            <w:r w:rsidRPr="00FA22D3">
              <w:rPr>
                <w:rFonts w:cs="Arial"/>
                <w:lang w:eastAsia="ja-JP"/>
              </w:rPr>
              <w:t>COUNT Value for PDCP SN Length 12</w:t>
            </w:r>
          </w:p>
          <w:p w14:paraId="5FE9C70F" w14:textId="77777777" w:rsidR="004A7D6F" w:rsidRPr="00FA22D3" w:rsidRDefault="004A7D6F" w:rsidP="00082B18">
            <w:pPr>
              <w:pStyle w:val="TAL"/>
              <w:rPr>
                <w:rFonts w:cs="Arial"/>
                <w:lang w:eastAsia="ja-JP"/>
              </w:rPr>
            </w:pPr>
            <w:r w:rsidRPr="00FA22D3">
              <w:rPr>
                <w:rFonts w:cs="Arial"/>
                <w:lang w:eastAsia="ja-JP"/>
              </w:rPr>
              <w:t>9.3.1.109</w:t>
            </w:r>
          </w:p>
        </w:tc>
        <w:tc>
          <w:tcPr>
            <w:tcW w:w="2880" w:type="dxa"/>
          </w:tcPr>
          <w:p w14:paraId="26868170" w14:textId="77777777" w:rsidR="004A7D6F" w:rsidRPr="00FA22D3" w:rsidRDefault="004A7D6F" w:rsidP="00082B18">
            <w:pPr>
              <w:pStyle w:val="TAL"/>
              <w:rPr>
                <w:lang w:eastAsia="ja-JP"/>
              </w:rPr>
            </w:pPr>
            <w:r w:rsidRPr="00FA22D3">
              <w:rPr>
                <w:rFonts w:cs="Arial"/>
                <w:bCs/>
                <w:szCs w:val="18"/>
                <w:lang w:eastAsia="ja-JP"/>
              </w:rPr>
              <w:t>PDCP-SN and HFN that the target NG-RAN node should assign for the next DL PDCP SDU not having an SN yet in case of 12 bit long PDCP-SN.</w:t>
            </w:r>
          </w:p>
        </w:tc>
      </w:tr>
      <w:tr w:rsidR="004A7D6F" w:rsidRPr="00FA22D3" w14:paraId="09BB0091" w14:textId="77777777" w:rsidTr="00082B18">
        <w:tc>
          <w:tcPr>
            <w:tcW w:w="2448" w:type="dxa"/>
          </w:tcPr>
          <w:p w14:paraId="2398D472" w14:textId="77777777" w:rsidR="004A7D6F" w:rsidRPr="00FA22D3" w:rsidRDefault="004A7D6F" w:rsidP="00082B18">
            <w:pPr>
              <w:pStyle w:val="TAL"/>
              <w:ind w:left="253"/>
              <w:rPr>
                <w:rFonts w:cs="Arial"/>
                <w:lang w:eastAsia="ja-JP"/>
              </w:rPr>
            </w:pPr>
            <w:r w:rsidRPr="00FA22D3">
              <w:rPr>
                <w:rFonts w:cs="Arial"/>
                <w:lang w:eastAsia="ja-JP"/>
              </w:rPr>
              <w:t>&gt;&gt;&gt;</w:t>
            </w:r>
            <w:r w:rsidRPr="00FA22D3">
              <w:rPr>
                <w:rFonts w:cs="Arial"/>
                <w:i/>
                <w:lang w:eastAsia="ja-JP"/>
              </w:rPr>
              <w:t>18 bits</w:t>
            </w:r>
          </w:p>
        </w:tc>
        <w:tc>
          <w:tcPr>
            <w:tcW w:w="1080" w:type="dxa"/>
          </w:tcPr>
          <w:p w14:paraId="391ADFEC" w14:textId="77777777" w:rsidR="004A7D6F" w:rsidRPr="00FA22D3" w:rsidRDefault="004A7D6F" w:rsidP="00082B18">
            <w:pPr>
              <w:pStyle w:val="TAL"/>
              <w:rPr>
                <w:rFonts w:cs="Arial"/>
                <w:lang w:eastAsia="ja-JP"/>
              </w:rPr>
            </w:pPr>
          </w:p>
        </w:tc>
        <w:tc>
          <w:tcPr>
            <w:tcW w:w="1440" w:type="dxa"/>
          </w:tcPr>
          <w:p w14:paraId="570D37A6" w14:textId="77777777" w:rsidR="004A7D6F" w:rsidRPr="00FA22D3" w:rsidRDefault="004A7D6F" w:rsidP="00082B18">
            <w:pPr>
              <w:pStyle w:val="TAL"/>
              <w:rPr>
                <w:i/>
                <w:lang w:eastAsia="ja-JP"/>
              </w:rPr>
            </w:pPr>
          </w:p>
        </w:tc>
        <w:tc>
          <w:tcPr>
            <w:tcW w:w="1872" w:type="dxa"/>
          </w:tcPr>
          <w:p w14:paraId="311CD01E" w14:textId="77777777" w:rsidR="004A7D6F" w:rsidRPr="00FA22D3" w:rsidRDefault="004A7D6F" w:rsidP="00082B18">
            <w:pPr>
              <w:pStyle w:val="TAL"/>
              <w:rPr>
                <w:rFonts w:cs="Arial"/>
                <w:lang w:eastAsia="ja-JP"/>
              </w:rPr>
            </w:pPr>
          </w:p>
        </w:tc>
        <w:tc>
          <w:tcPr>
            <w:tcW w:w="2880" w:type="dxa"/>
          </w:tcPr>
          <w:p w14:paraId="3968EF8F" w14:textId="77777777" w:rsidR="004A7D6F" w:rsidRPr="00FA22D3" w:rsidRDefault="004A7D6F" w:rsidP="00082B18">
            <w:pPr>
              <w:pStyle w:val="TAL"/>
              <w:rPr>
                <w:lang w:eastAsia="ja-JP"/>
              </w:rPr>
            </w:pPr>
          </w:p>
        </w:tc>
      </w:tr>
      <w:tr w:rsidR="004A7D6F" w:rsidRPr="00FA22D3" w14:paraId="031F4AE5" w14:textId="77777777" w:rsidTr="00082B18">
        <w:tc>
          <w:tcPr>
            <w:tcW w:w="2448" w:type="dxa"/>
          </w:tcPr>
          <w:p w14:paraId="66117651" w14:textId="77777777" w:rsidR="004A7D6F" w:rsidRPr="00FA22D3" w:rsidRDefault="004A7D6F" w:rsidP="00082B18">
            <w:pPr>
              <w:pStyle w:val="TAL"/>
              <w:ind w:left="343"/>
              <w:rPr>
                <w:rFonts w:cs="Arial"/>
                <w:lang w:eastAsia="ja-JP"/>
              </w:rPr>
            </w:pPr>
            <w:r w:rsidRPr="00FA22D3">
              <w:rPr>
                <w:rFonts w:cs="Arial"/>
                <w:lang w:eastAsia="ja-JP"/>
              </w:rPr>
              <w:t>&gt;&gt;&gt;&gt;DL COUNT Value</w:t>
            </w:r>
          </w:p>
        </w:tc>
        <w:tc>
          <w:tcPr>
            <w:tcW w:w="1080" w:type="dxa"/>
          </w:tcPr>
          <w:p w14:paraId="46F4F1BE"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3DEAEA94" w14:textId="77777777" w:rsidR="004A7D6F" w:rsidRPr="00FA22D3" w:rsidRDefault="004A7D6F" w:rsidP="00082B18">
            <w:pPr>
              <w:pStyle w:val="TAL"/>
              <w:rPr>
                <w:i/>
                <w:lang w:eastAsia="ja-JP"/>
              </w:rPr>
            </w:pPr>
          </w:p>
        </w:tc>
        <w:tc>
          <w:tcPr>
            <w:tcW w:w="1872" w:type="dxa"/>
          </w:tcPr>
          <w:p w14:paraId="78360076" w14:textId="77777777" w:rsidR="004A7D6F" w:rsidRPr="00FA22D3" w:rsidRDefault="004A7D6F" w:rsidP="00082B18">
            <w:pPr>
              <w:pStyle w:val="TAL"/>
              <w:rPr>
                <w:rFonts w:cs="Arial"/>
                <w:lang w:eastAsia="ja-JP"/>
              </w:rPr>
            </w:pPr>
            <w:r w:rsidRPr="00FA22D3">
              <w:rPr>
                <w:rFonts w:cs="Arial"/>
                <w:lang w:eastAsia="ja-JP"/>
              </w:rPr>
              <w:t>COUNT Value for PDCP SN Length 18</w:t>
            </w:r>
          </w:p>
          <w:p w14:paraId="4ABCA0C2" w14:textId="77777777" w:rsidR="004A7D6F" w:rsidRPr="00FA22D3" w:rsidRDefault="004A7D6F" w:rsidP="00082B18">
            <w:pPr>
              <w:pStyle w:val="TAL"/>
              <w:rPr>
                <w:rFonts w:cs="Arial"/>
                <w:lang w:eastAsia="ja-JP"/>
              </w:rPr>
            </w:pPr>
            <w:r w:rsidRPr="00FA22D3">
              <w:rPr>
                <w:rFonts w:cs="Arial"/>
                <w:lang w:eastAsia="ja-JP"/>
              </w:rPr>
              <w:t>9.3.1.110</w:t>
            </w:r>
          </w:p>
        </w:tc>
        <w:tc>
          <w:tcPr>
            <w:tcW w:w="2880" w:type="dxa"/>
          </w:tcPr>
          <w:p w14:paraId="41700FEA" w14:textId="77777777" w:rsidR="004A7D6F" w:rsidRPr="00FA22D3" w:rsidRDefault="004A7D6F" w:rsidP="00082B18">
            <w:pPr>
              <w:pStyle w:val="TAL"/>
              <w:rPr>
                <w:lang w:eastAsia="ja-JP"/>
              </w:rPr>
            </w:pPr>
            <w:r w:rsidRPr="00FA22D3">
              <w:rPr>
                <w:rFonts w:cs="Arial"/>
                <w:bCs/>
                <w:szCs w:val="18"/>
                <w:lang w:eastAsia="ja-JP"/>
              </w:rPr>
              <w:t>PDCP-SN and HFN that the target NG-RAN node should assign for the next DL PDCP SDU not having an SN yet in case of 18 bit long PDCP-SN.</w:t>
            </w:r>
          </w:p>
        </w:tc>
      </w:tr>
    </w:tbl>
    <w:p w14:paraId="6288E039" w14:textId="77777777" w:rsidR="004A7D6F" w:rsidRPr="00FA22D3" w:rsidRDefault="004A7D6F" w:rsidP="004A7D6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41CFDBCD" w14:textId="77777777" w:rsidTr="00082B18">
        <w:tc>
          <w:tcPr>
            <w:tcW w:w="3528" w:type="dxa"/>
          </w:tcPr>
          <w:p w14:paraId="380ECAEB"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2A8B6C8B"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3B5D37F2" w14:textId="77777777" w:rsidTr="00082B18">
        <w:tc>
          <w:tcPr>
            <w:tcW w:w="3528" w:type="dxa"/>
          </w:tcPr>
          <w:p w14:paraId="5E301000" w14:textId="77777777" w:rsidR="004A7D6F" w:rsidRPr="00FA22D3" w:rsidRDefault="004A7D6F" w:rsidP="00082B18">
            <w:pPr>
              <w:pStyle w:val="TAL"/>
              <w:rPr>
                <w:lang w:eastAsia="ja-JP"/>
              </w:rPr>
            </w:pPr>
            <w:r w:rsidRPr="00FA22D3">
              <w:rPr>
                <w:lang w:eastAsia="ja-JP"/>
              </w:rPr>
              <w:t>maxnoofDRBs</w:t>
            </w:r>
          </w:p>
        </w:tc>
        <w:tc>
          <w:tcPr>
            <w:tcW w:w="6192" w:type="dxa"/>
          </w:tcPr>
          <w:p w14:paraId="74E2C99B" w14:textId="77777777" w:rsidR="004A7D6F" w:rsidRPr="00FA22D3" w:rsidRDefault="004A7D6F" w:rsidP="00082B18">
            <w:pPr>
              <w:pStyle w:val="TAL"/>
              <w:rPr>
                <w:lang w:eastAsia="ja-JP"/>
              </w:rPr>
            </w:pPr>
            <w:r w:rsidRPr="00FA22D3">
              <w:rPr>
                <w:lang w:eastAsia="ja-JP"/>
              </w:rPr>
              <w:t xml:space="preserve">Maximum no. of DRBs allowed towards one UE. Value is </w:t>
            </w:r>
            <w:r w:rsidRPr="00FA22D3">
              <w:rPr>
                <w:rFonts w:eastAsia="SimSun"/>
                <w:lang w:eastAsia="zh-CN"/>
              </w:rPr>
              <w:t>32</w:t>
            </w:r>
            <w:r w:rsidRPr="00FA22D3">
              <w:rPr>
                <w:lang w:eastAsia="ja-JP"/>
              </w:rPr>
              <w:t>.</w:t>
            </w:r>
          </w:p>
        </w:tc>
      </w:tr>
    </w:tbl>
    <w:p w14:paraId="0238037A" w14:textId="77777777" w:rsidR="004A7D6F" w:rsidRPr="00FA22D3" w:rsidRDefault="004A7D6F" w:rsidP="004A7D6F"/>
    <w:p w14:paraId="39EA1A84" w14:textId="77777777" w:rsidR="004A7D6F" w:rsidRPr="00FA22D3" w:rsidRDefault="004A7D6F" w:rsidP="004A7D6F">
      <w:pPr>
        <w:pStyle w:val="Heading4"/>
      </w:pPr>
      <w:bookmarkStart w:id="782" w:name="_Toc5694501"/>
      <w:r w:rsidRPr="00FA22D3">
        <w:lastRenderedPageBreak/>
        <w:t>9.3.1.109</w:t>
      </w:r>
      <w:r w:rsidRPr="00FA22D3">
        <w:tab/>
      </w:r>
      <w:r w:rsidRPr="00FA22D3">
        <w:rPr>
          <w:rFonts w:cs="Arial"/>
          <w:szCs w:val="24"/>
        </w:rPr>
        <w:t>COUNT Value for PDCP SN Length 12</w:t>
      </w:r>
      <w:bookmarkEnd w:id="782"/>
    </w:p>
    <w:p w14:paraId="65080076" w14:textId="77777777" w:rsidR="004A7D6F" w:rsidRPr="00FA22D3" w:rsidRDefault="004A7D6F" w:rsidP="004A7D6F">
      <w:r w:rsidRPr="00FA22D3">
        <w:t>This IE contains a PDCP sequence number and a hyper frame number</w:t>
      </w:r>
      <w:r w:rsidRPr="00FA22D3">
        <w:rPr>
          <w:lang w:eastAsia="ko-KR"/>
        </w:rPr>
        <w:t xml:space="preserve"> in case of 12 bit long PDCP-SN</w:t>
      </w:r>
      <w:r w:rsidRPr="00FA22D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47A1BE6" w14:textId="77777777" w:rsidTr="00082B18">
        <w:tc>
          <w:tcPr>
            <w:tcW w:w="2448" w:type="dxa"/>
          </w:tcPr>
          <w:p w14:paraId="7F069CC9"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BB9B6C4"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EA55ED5"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09340539"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BB90824"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12D45DC" w14:textId="77777777" w:rsidTr="00082B18">
        <w:tc>
          <w:tcPr>
            <w:tcW w:w="2448" w:type="dxa"/>
          </w:tcPr>
          <w:p w14:paraId="0B8D4A0F" w14:textId="77777777" w:rsidR="004A7D6F" w:rsidRPr="00FA22D3" w:rsidRDefault="004A7D6F" w:rsidP="00082B18">
            <w:pPr>
              <w:pStyle w:val="TAL"/>
              <w:rPr>
                <w:rFonts w:eastAsia="Batang" w:cs="Arial"/>
                <w:lang w:eastAsia="ja-JP"/>
              </w:rPr>
            </w:pPr>
            <w:r w:rsidRPr="00FA22D3">
              <w:rPr>
                <w:rFonts w:cs="Arial"/>
                <w:lang w:eastAsia="ja-JP"/>
              </w:rPr>
              <w:t>PDCP SN Length 12</w:t>
            </w:r>
          </w:p>
        </w:tc>
        <w:tc>
          <w:tcPr>
            <w:tcW w:w="1080" w:type="dxa"/>
          </w:tcPr>
          <w:p w14:paraId="465ECC88"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3DD96841" w14:textId="77777777" w:rsidR="004A7D6F" w:rsidRPr="00FA22D3" w:rsidRDefault="004A7D6F" w:rsidP="00082B18">
            <w:pPr>
              <w:pStyle w:val="TAL"/>
              <w:rPr>
                <w:i/>
                <w:lang w:eastAsia="ja-JP"/>
              </w:rPr>
            </w:pPr>
          </w:p>
        </w:tc>
        <w:tc>
          <w:tcPr>
            <w:tcW w:w="1872" w:type="dxa"/>
          </w:tcPr>
          <w:p w14:paraId="58816033" w14:textId="77777777" w:rsidR="004A7D6F" w:rsidRPr="00FA22D3" w:rsidRDefault="004A7D6F" w:rsidP="00082B18">
            <w:pPr>
              <w:pStyle w:val="TAL"/>
              <w:rPr>
                <w:lang w:eastAsia="ja-JP"/>
              </w:rPr>
            </w:pPr>
            <w:r w:rsidRPr="00FA22D3">
              <w:rPr>
                <w:rFonts w:cs="Arial"/>
                <w:lang w:eastAsia="ja-JP"/>
              </w:rPr>
              <w:t>INTEGER (0..4095)</w:t>
            </w:r>
          </w:p>
        </w:tc>
        <w:tc>
          <w:tcPr>
            <w:tcW w:w="2880" w:type="dxa"/>
          </w:tcPr>
          <w:p w14:paraId="76547584" w14:textId="77777777" w:rsidR="004A7D6F" w:rsidRPr="00FA22D3" w:rsidRDefault="004A7D6F" w:rsidP="00082B18">
            <w:pPr>
              <w:pStyle w:val="TAL"/>
              <w:rPr>
                <w:lang w:eastAsia="ja-JP"/>
              </w:rPr>
            </w:pPr>
          </w:p>
        </w:tc>
      </w:tr>
      <w:tr w:rsidR="004A7D6F" w:rsidRPr="00FA22D3" w14:paraId="374CE943" w14:textId="77777777" w:rsidTr="00082B18">
        <w:tc>
          <w:tcPr>
            <w:tcW w:w="2448" w:type="dxa"/>
          </w:tcPr>
          <w:p w14:paraId="60DDDAF7" w14:textId="77777777" w:rsidR="004A7D6F" w:rsidRPr="00FA22D3" w:rsidRDefault="004A7D6F" w:rsidP="00082B18">
            <w:pPr>
              <w:pStyle w:val="TAL"/>
              <w:rPr>
                <w:rFonts w:cs="Arial"/>
                <w:szCs w:val="18"/>
                <w:lang w:eastAsia="ja-JP"/>
              </w:rPr>
            </w:pPr>
            <w:r w:rsidRPr="00FA22D3">
              <w:rPr>
                <w:rFonts w:cs="Arial"/>
                <w:lang w:eastAsia="ja-JP"/>
              </w:rPr>
              <w:t>HFN for PDCP SN Length 12</w:t>
            </w:r>
          </w:p>
        </w:tc>
        <w:tc>
          <w:tcPr>
            <w:tcW w:w="1080" w:type="dxa"/>
          </w:tcPr>
          <w:p w14:paraId="3A2631F6" w14:textId="77777777" w:rsidR="004A7D6F" w:rsidRPr="00FA22D3" w:rsidRDefault="004A7D6F" w:rsidP="00082B18">
            <w:pPr>
              <w:pStyle w:val="TAL"/>
              <w:rPr>
                <w:rFonts w:cs="Arial"/>
                <w:szCs w:val="18"/>
                <w:lang w:eastAsia="ja-JP"/>
              </w:rPr>
            </w:pPr>
            <w:r w:rsidRPr="00FA22D3">
              <w:rPr>
                <w:rFonts w:cs="Arial"/>
                <w:lang w:eastAsia="ja-JP"/>
              </w:rPr>
              <w:t>M</w:t>
            </w:r>
          </w:p>
        </w:tc>
        <w:tc>
          <w:tcPr>
            <w:tcW w:w="1440" w:type="dxa"/>
          </w:tcPr>
          <w:p w14:paraId="66578A59" w14:textId="77777777" w:rsidR="004A7D6F" w:rsidRPr="00FA22D3" w:rsidRDefault="004A7D6F" w:rsidP="00082B18">
            <w:pPr>
              <w:pStyle w:val="TAL"/>
              <w:rPr>
                <w:i/>
                <w:lang w:eastAsia="ja-JP"/>
              </w:rPr>
            </w:pPr>
          </w:p>
        </w:tc>
        <w:tc>
          <w:tcPr>
            <w:tcW w:w="1872" w:type="dxa"/>
          </w:tcPr>
          <w:p w14:paraId="47636C52" w14:textId="77777777" w:rsidR="004A7D6F" w:rsidRPr="00FA22D3" w:rsidRDefault="004A7D6F" w:rsidP="00082B18">
            <w:pPr>
              <w:pStyle w:val="TAL"/>
              <w:rPr>
                <w:rFonts w:cs="Arial"/>
                <w:szCs w:val="18"/>
                <w:lang w:eastAsia="ja-JP"/>
              </w:rPr>
            </w:pPr>
            <w:r w:rsidRPr="00FA22D3">
              <w:rPr>
                <w:rFonts w:cs="Arial"/>
                <w:lang w:eastAsia="ja-JP"/>
              </w:rPr>
              <w:t>INTEGER (0..1048575)</w:t>
            </w:r>
          </w:p>
        </w:tc>
        <w:tc>
          <w:tcPr>
            <w:tcW w:w="2880" w:type="dxa"/>
          </w:tcPr>
          <w:p w14:paraId="4C3F6685" w14:textId="77777777" w:rsidR="004A7D6F" w:rsidRPr="00FA22D3" w:rsidRDefault="004A7D6F" w:rsidP="00082B18">
            <w:pPr>
              <w:pStyle w:val="TAL"/>
              <w:rPr>
                <w:rFonts w:cs="Arial"/>
                <w:szCs w:val="18"/>
                <w:lang w:eastAsia="ja-JP"/>
              </w:rPr>
            </w:pPr>
          </w:p>
        </w:tc>
      </w:tr>
    </w:tbl>
    <w:p w14:paraId="1C9D8D3A" w14:textId="77777777" w:rsidR="004A7D6F" w:rsidRPr="00FA22D3" w:rsidRDefault="004A7D6F" w:rsidP="004A7D6F"/>
    <w:p w14:paraId="633FB466" w14:textId="77777777" w:rsidR="004A7D6F" w:rsidRPr="00FA22D3" w:rsidRDefault="004A7D6F" w:rsidP="004A7D6F">
      <w:pPr>
        <w:pStyle w:val="Heading4"/>
      </w:pPr>
      <w:bookmarkStart w:id="783" w:name="_Toc5694502"/>
      <w:r w:rsidRPr="00FA22D3">
        <w:t>9.3.1.110</w:t>
      </w:r>
      <w:r w:rsidRPr="00FA22D3">
        <w:tab/>
      </w:r>
      <w:r w:rsidRPr="00FA22D3">
        <w:rPr>
          <w:rFonts w:cs="Arial"/>
          <w:szCs w:val="24"/>
        </w:rPr>
        <w:t>COUNT Value for PDCP SN Length 18</w:t>
      </w:r>
      <w:bookmarkEnd w:id="783"/>
    </w:p>
    <w:p w14:paraId="1DF88E17" w14:textId="77777777" w:rsidR="004A7D6F" w:rsidRPr="00FA22D3" w:rsidRDefault="004A7D6F" w:rsidP="004A7D6F">
      <w:r w:rsidRPr="00FA22D3">
        <w:t>This IE contains a PDCP sequence number and a hyper frame number</w:t>
      </w:r>
      <w:r w:rsidRPr="00FA22D3">
        <w:rPr>
          <w:lang w:eastAsia="ko-KR"/>
        </w:rPr>
        <w:t xml:space="preserve"> in case of 18 bit long PDCP-SN</w:t>
      </w:r>
      <w:r w:rsidRPr="00FA22D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3F735370" w14:textId="77777777" w:rsidTr="00082B18">
        <w:tc>
          <w:tcPr>
            <w:tcW w:w="2448" w:type="dxa"/>
          </w:tcPr>
          <w:p w14:paraId="636FC472"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1D03D2D"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3CC7D98A"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9F15614"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1A801A08"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D76BF9F" w14:textId="77777777" w:rsidTr="00082B18">
        <w:tc>
          <w:tcPr>
            <w:tcW w:w="2448" w:type="dxa"/>
          </w:tcPr>
          <w:p w14:paraId="4654C1CF" w14:textId="77777777" w:rsidR="004A7D6F" w:rsidRPr="00FA22D3" w:rsidRDefault="004A7D6F" w:rsidP="00082B18">
            <w:pPr>
              <w:pStyle w:val="TAL"/>
              <w:rPr>
                <w:rFonts w:eastAsia="Batang" w:cs="Arial"/>
                <w:lang w:eastAsia="ja-JP"/>
              </w:rPr>
            </w:pPr>
            <w:r w:rsidRPr="00FA22D3">
              <w:rPr>
                <w:rFonts w:cs="Arial"/>
                <w:lang w:eastAsia="ja-JP"/>
              </w:rPr>
              <w:t>PDCP SN Length 18</w:t>
            </w:r>
          </w:p>
        </w:tc>
        <w:tc>
          <w:tcPr>
            <w:tcW w:w="1080" w:type="dxa"/>
          </w:tcPr>
          <w:p w14:paraId="3C9BFF09"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4793D822" w14:textId="77777777" w:rsidR="004A7D6F" w:rsidRPr="00FA22D3" w:rsidRDefault="004A7D6F" w:rsidP="00082B18">
            <w:pPr>
              <w:pStyle w:val="TAL"/>
              <w:rPr>
                <w:i/>
                <w:lang w:eastAsia="ja-JP"/>
              </w:rPr>
            </w:pPr>
          </w:p>
        </w:tc>
        <w:tc>
          <w:tcPr>
            <w:tcW w:w="1872" w:type="dxa"/>
          </w:tcPr>
          <w:p w14:paraId="0DD75E5B" w14:textId="77777777" w:rsidR="004A7D6F" w:rsidRPr="00FA22D3" w:rsidRDefault="004A7D6F" w:rsidP="00082B18">
            <w:pPr>
              <w:pStyle w:val="TAL"/>
              <w:rPr>
                <w:lang w:eastAsia="ja-JP"/>
              </w:rPr>
            </w:pPr>
            <w:r w:rsidRPr="00FA22D3">
              <w:rPr>
                <w:lang w:eastAsia="ja-JP"/>
              </w:rPr>
              <w:t>INTEGER (0..</w:t>
            </w:r>
            <w:r w:rsidRPr="00FA22D3">
              <w:rPr>
                <w:lang w:eastAsia="ko-KR"/>
              </w:rPr>
              <w:t>262143</w:t>
            </w:r>
            <w:r w:rsidRPr="00FA22D3">
              <w:rPr>
                <w:lang w:eastAsia="ja-JP"/>
              </w:rPr>
              <w:t>)</w:t>
            </w:r>
          </w:p>
        </w:tc>
        <w:tc>
          <w:tcPr>
            <w:tcW w:w="2880" w:type="dxa"/>
          </w:tcPr>
          <w:p w14:paraId="1A4B7FE9" w14:textId="77777777" w:rsidR="004A7D6F" w:rsidRPr="00FA22D3" w:rsidRDefault="004A7D6F" w:rsidP="00082B18">
            <w:pPr>
              <w:pStyle w:val="TAL"/>
              <w:rPr>
                <w:lang w:eastAsia="ja-JP"/>
              </w:rPr>
            </w:pPr>
          </w:p>
        </w:tc>
      </w:tr>
      <w:tr w:rsidR="004A7D6F" w:rsidRPr="00FA22D3" w14:paraId="34D1112F" w14:textId="77777777" w:rsidTr="00082B18">
        <w:tc>
          <w:tcPr>
            <w:tcW w:w="2448" w:type="dxa"/>
          </w:tcPr>
          <w:p w14:paraId="2FA21685" w14:textId="77777777" w:rsidR="004A7D6F" w:rsidRPr="00FA22D3" w:rsidRDefault="004A7D6F" w:rsidP="00082B18">
            <w:pPr>
              <w:pStyle w:val="TAL"/>
              <w:rPr>
                <w:rFonts w:cs="Arial"/>
                <w:szCs w:val="18"/>
                <w:lang w:eastAsia="ja-JP"/>
              </w:rPr>
            </w:pPr>
            <w:r w:rsidRPr="00FA22D3">
              <w:rPr>
                <w:rFonts w:cs="Arial"/>
                <w:lang w:eastAsia="ja-JP"/>
              </w:rPr>
              <w:t>HFN for PDCP SN Length 18</w:t>
            </w:r>
          </w:p>
        </w:tc>
        <w:tc>
          <w:tcPr>
            <w:tcW w:w="1080" w:type="dxa"/>
          </w:tcPr>
          <w:p w14:paraId="7846CB66" w14:textId="77777777" w:rsidR="004A7D6F" w:rsidRPr="00FA22D3" w:rsidRDefault="004A7D6F" w:rsidP="00082B18">
            <w:pPr>
              <w:pStyle w:val="TAL"/>
              <w:rPr>
                <w:rFonts w:cs="Arial"/>
                <w:szCs w:val="18"/>
                <w:lang w:eastAsia="ja-JP"/>
              </w:rPr>
            </w:pPr>
            <w:r w:rsidRPr="00FA22D3">
              <w:rPr>
                <w:rFonts w:cs="Arial"/>
                <w:lang w:eastAsia="ja-JP"/>
              </w:rPr>
              <w:t>M</w:t>
            </w:r>
          </w:p>
        </w:tc>
        <w:tc>
          <w:tcPr>
            <w:tcW w:w="1440" w:type="dxa"/>
          </w:tcPr>
          <w:p w14:paraId="4EF5F526" w14:textId="77777777" w:rsidR="004A7D6F" w:rsidRPr="00FA22D3" w:rsidRDefault="004A7D6F" w:rsidP="00082B18">
            <w:pPr>
              <w:pStyle w:val="TAL"/>
              <w:rPr>
                <w:i/>
                <w:lang w:eastAsia="ja-JP"/>
              </w:rPr>
            </w:pPr>
          </w:p>
        </w:tc>
        <w:tc>
          <w:tcPr>
            <w:tcW w:w="1872" w:type="dxa"/>
          </w:tcPr>
          <w:p w14:paraId="4CCA9EA0" w14:textId="77777777" w:rsidR="004A7D6F" w:rsidRPr="00FA22D3" w:rsidRDefault="004A7D6F" w:rsidP="00082B18">
            <w:pPr>
              <w:pStyle w:val="TAL"/>
              <w:rPr>
                <w:rFonts w:cs="Arial"/>
                <w:szCs w:val="18"/>
                <w:lang w:eastAsia="ja-JP"/>
              </w:rPr>
            </w:pPr>
            <w:r w:rsidRPr="00FA22D3">
              <w:rPr>
                <w:lang w:eastAsia="ja-JP"/>
              </w:rPr>
              <w:t>INTEGER (0..16383)</w:t>
            </w:r>
          </w:p>
        </w:tc>
        <w:tc>
          <w:tcPr>
            <w:tcW w:w="2880" w:type="dxa"/>
          </w:tcPr>
          <w:p w14:paraId="14344894" w14:textId="77777777" w:rsidR="004A7D6F" w:rsidRPr="00FA22D3" w:rsidRDefault="004A7D6F" w:rsidP="00082B18">
            <w:pPr>
              <w:pStyle w:val="TAL"/>
              <w:rPr>
                <w:rFonts w:cs="Arial"/>
                <w:szCs w:val="18"/>
                <w:lang w:eastAsia="ja-JP"/>
              </w:rPr>
            </w:pPr>
          </w:p>
        </w:tc>
      </w:tr>
    </w:tbl>
    <w:p w14:paraId="538D137C" w14:textId="77777777" w:rsidR="004A7D6F" w:rsidRPr="00FA22D3" w:rsidRDefault="004A7D6F" w:rsidP="004A7D6F"/>
    <w:p w14:paraId="66316CF6" w14:textId="77777777" w:rsidR="004A7D6F" w:rsidRPr="00FA22D3" w:rsidRDefault="004A7D6F" w:rsidP="004A7D6F">
      <w:pPr>
        <w:pStyle w:val="Heading4"/>
      </w:pPr>
      <w:bookmarkStart w:id="784" w:name="_Toc5694503"/>
      <w:r w:rsidRPr="00FA22D3">
        <w:t>9.3.1.111</w:t>
      </w:r>
      <w:r w:rsidRPr="00FA22D3">
        <w:tab/>
        <w:t>RRC Establishment Cause</w:t>
      </w:r>
      <w:bookmarkEnd w:id="784"/>
    </w:p>
    <w:p w14:paraId="112E0F4F" w14:textId="77777777" w:rsidR="004A7D6F" w:rsidRPr="00FA22D3" w:rsidRDefault="004A7D6F" w:rsidP="004A7D6F">
      <w:r w:rsidRPr="00FA22D3">
        <w:t xml:space="preserve">This IE </w:t>
      </w:r>
      <w:r w:rsidRPr="00FA22D3">
        <w:rPr>
          <w:rFonts w:eastAsia="Malgun Gothic"/>
        </w:rPr>
        <w:t xml:space="preserve">indicates </w:t>
      </w:r>
      <w:r w:rsidRPr="00FA22D3">
        <w:t xml:space="preserve">the reason for RRC Connection Establishment as received from the UE in the </w:t>
      </w:r>
      <w:r w:rsidRPr="00FA22D3">
        <w:rPr>
          <w:i/>
        </w:rPr>
        <w:t>EstablishmentCause</w:t>
      </w:r>
      <w:r w:rsidRPr="00FA22D3">
        <w:t xml:space="preserve"> defined in TS 38.331 [18] and TS 36.331 [21], or the reason for RRC Connection Resume as received from the UE in the </w:t>
      </w:r>
      <w:r w:rsidRPr="00FA22D3">
        <w:rPr>
          <w:i/>
        </w:rPr>
        <w:t>ResumceCause</w:t>
      </w:r>
      <w:r w:rsidRPr="00FA22D3">
        <w:t xml:space="preserve"> defined in TS 38.331 [18].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10D95259" w14:textId="77777777" w:rsidTr="00082B18">
        <w:tc>
          <w:tcPr>
            <w:tcW w:w="2448" w:type="dxa"/>
          </w:tcPr>
          <w:p w14:paraId="2F0DF96E"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626BF7C"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78CDFAC"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26DAB5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54530AFC"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7B528A7" w14:textId="77777777" w:rsidTr="00082B18">
        <w:tc>
          <w:tcPr>
            <w:tcW w:w="2448" w:type="dxa"/>
          </w:tcPr>
          <w:p w14:paraId="7C38C9EA" w14:textId="77777777" w:rsidR="004A7D6F" w:rsidRPr="00FA22D3" w:rsidRDefault="004A7D6F" w:rsidP="00082B18">
            <w:pPr>
              <w:pStyle w:val="TAL"/>
              <w:rPr>
                <w:rFonts w:eastAsia="Batang" w:cs="Arial"/>
                <w:lang w:eastAsia="ja-JP"/>
              </w:rPr>
            </w:pPr>
            <w:r w:rsidRPr="00FA22D3">
              <w:rPr>
                <w:rFonts w:cs="Arial"/>
                <w:lang w:eastAsia="ja-JP"/>
              </w:rPr>
              <w:t>RRC Establishment Cause</w:t>
            </w:r>
          </w:p>
        </w:tc>
        <w:tc>
          <w:tcPr>
            <w:tcW w:w="1080" w:type="dxa"/>
          </w:tcPr>
          <w:p w14:paraId="29A70EF2"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08F513FD" w14:textId="77777777" w:rsidR="004A7D6F" w:rsidRPr="00FA22D3" w:rsidRDefault="004A7D6F" w:rsidP="00082B18">
            <w:pPr>
              <w:pStyle w:val="TAL"/>
              <w:rPr>
                <w:i/>
                <w:lang w:eastAsia="ja-JP"/>
              </w:rPr>
            </w:pPr>
          </w:p>
        </w:tc>
        <w:tc>
          <w:tcPr>
            <w:tcW w:w="1872" w:type="dxa"/>
          </w:tcPr>
          <w:p w14:paraId="3D0C7B9F" w14:textId="77777777" w:rsidR="004A7D6F" w:rsidRPr="00FA22D3" w:rsidRDefault="004A7D6F" w:rsidP="00082B18">
            <w:pPr>
              <w:pStyle w:val="TAL"/>
              <w:rPr>
                <w:rFonts w:cs="Arial"/>
                <w:snapToGrid w:val="0"/>
                <w:lang w:eastAsia="ja-JP"/>
              </w:rPr>
            </w:pPr>
            <w:r w:rsidRPr="00FA22D3">
              <w:rPr>
                <w:rFonts w:cs="Arial"/>
                <w:snapToGrid w:val="0"/>
                <w:lang w:eastAsia="ja-JP"/>
              </w:rPr>
              <w:t>ENUMERATED (emergency,</w:t>
            </w:r>
          </w:p>
          <w:p w14:paraId="22EF4AC5" w14:textId="77777777" w:rsidR="004A7D6F" w:rsidRPr="00FA22D3" w:rsidRDefault="004A7D6F" w:rsidP="00082B18">
            <w:pPr>
              <w:pStyle w:val="TAL"/>
              <w:rPr>
                <w:rFonts w:cs="Arial"/>
                <w:snapToGrid w:val="0"/>
                <w:lang w:eastAsia="ja-JP"/>
              </w:rPr>
            </w:pPr>
            <w:r w:rsidRPr="00FA22D3">
              <w:rPr>
                <w:rFonts w:cs="Arial"/>
                <w:snapToGrid w:val="0"/>
                <w:lang w:eastAsia="ja-JP"/>
              </w:rPr>
              <w:t>highPriorityAccess,</w:t>
            </w:r>
          </w:p>
          <w:p w14:paraId="51143065" w14:textId="77777777" w:rsidR="004A7D6F" w:rsidRPr="00FA22D3" w:rsidRDefault="004A7D6F" w:rsidP="00082B18">
            <w:pPr>
              <w:pStyle w:val="TAL"/>
              <w:rPr>
                <w:rFonts w:cs="Arial"/>
                <w:snapToGrid w:val="0"/>
                <w:lang w:eastAsia="ja-JP"/>
              </w:rPr>
            </w:pPr>
            <w:r w:rsidRPr="00FA22D3">
              <w:rPr>
                <w:rFonts w:cs="Arial"/>
                <w:snapToGrid w:val="0"/>
                <w:lang w:eastAsia="ja-JP"/>
              </w:rPr>
              <w:t>mt-Access,</w:t>
            </w:r>
          </w:p>
          <w:p w14:paraId="0E9181D0" w14:textId="77777777" w:rsidR="004A7D6F" w:rsidRPr="00FA22D3" w:rsidRDefault="004A7D6F" w:rsidP="00082B18">
            <w:pPr>
              <w:pStyle w:val="TAL"/>
              <w:rPr>
                <w:rFonts w:cs="Arial"/>
                <w:snapToGrid w:val="0"/>
                <w:lang w:eastAsia="ja-JP"/>
              </w:rPr>
            </w:pPr>
            <w:r w:rsidRPr="00FA22D3">
              <w:rPr>
                <w:rFonts w:cs="Arial"/>
                <w:snapToGrid w:val="0"/>
                <w:lang w:eastAsia="ja-JP"/>
              </w:rPr>
              <w:t>mo-Signalling,</w:t>
            </w:r>
          </w:p>
          <w:p w14:paraId="7F2DCA59" w14:textId="77777777" w:rsidR="004A7D6F" w:rsidRPr="00FA22D3" w:rsidRDefault="004A7D6F" w:rsidP="00082B18">
            <w:pPr>
              <w:pStyle w:val="TAL"/>
              <w:rPr>
                <w:rFonts w:cs="Arial"/>
                <w:snapToGrid w:val="0"/>
                <w:lang w:eastAsia="ja-JP"/>
              </w:rPr>
            </w:pPr>
            <w:r w:rsidRPr="00FA22D3">
              <w:rPr>
                <w:rFonts w:cs="Arial"/>
                <w:snapToGrid w:val="0"/>
                <w:lang w:eastAsia="ja-JP"/>
              </w:rPr>
              <w:t>mo-Data,</w:t>
            </w:r>
          </w:p>
          <w:p w14:paraId="1AB8A49B" w14:textId="77777777" w:rsidR="004A7D6F" w:rsidRPr="00FA22D3" w:rsidRDefault="004A7D6F" w:rsidP="00082B18">
            <w:pPr>
              <w:pStyle w:val="TAL"/>
              <w:rPr>
                <w:rFonts w:cs="Arial"/>
                <w:snapToGrid w:val="0"/>
                <w:lang w:eastAsia="ja-JP"/>
              </w:rPr>
            </w:pPr>
            <w:r w:rsidRPr="00FA22D3">
              <w:rPr>
                <w:rFonts w:cs="Arial"/>
                <w:snapToGrid w:val="0"/>
                <w:lang w:eastAsia="ja-JP"/>
              </w:rPr>
              <w:t>mo-VoiceCall,</w:t>
            </w:r>
          </w:p>
          <w:p w14:paraId="388F93EB" w14:textId="77777777" w:rsidR="004A7D6F" w:rsidRPr="00FA22D3" w:rsidRDefault="004A7D6F" w:rsidP="00082B18">
            <w:pPr>
              <w:pStyle w:val="TAL"/>
              <w:rPr>
                <w:rFonts w:cs="Arial"/>
                <w:snapToGrid w:val="0"/>
                <w:lang w:eastAsia="ja-JP"/>
              </w:rPr>
            </w:pPr>
            <w:r w:rsidRPr="00FA22D3">
              <w:rPr>
                <w:rFonts w:cs="Arial"/>
                <w:snapToGrid w:val="0"/>
                <w:lang w:eastAsia="ja-JP"/>
              </w:rPr>
              <w:t>mo-VideoCall,</w:t>
            </w:r>
          </w:p>
          <w:p w14:paraId="772A6E64" w14:textId="77777777" w:rsidR="004A7D6F" w:rsidRPr="00FA22D3" w:rsidRDefault="004A7D6F" w:rsidP="00082B18">
            <w:pPr>
              <w:pStyle w:val="TAL"/>
              <w:rPr>
                <w:rFonts w:cs="Arial"/>
                <w:snapToGrid w:val="0"/>
                <w:lang w:eastAsia="ja-JP"/>
              </w:rPr>
            </w:pPr>
            <w:r w:rsidRPr="00FA22D3">
              <w:rPr>
                <w:rFonts w:cs="Arial"/>
                <w:snapToGrid w:val="0"/>
                <w:lang w:eastAsia="ja-JP"/>
              </w:rPr>
              <w:t>mo-SMS,</w:t>
            </w:r>
          </w:p>
          <w:p w14:paraId="31D9F23B" w14:textId="77777777" w:rsidR="004A7D6F" w:rsidRPr="00FA22D3" w:rsidRDefault="004A7D6F" w:rsidP="00082B18">
            <w:pPr>
              <w:pStyle w:val="TAL"/>
              <w:rPr>
                <w:rFonts w:cs="Arial"/>
                <w:snapToGrid w:val="0"/>
                <w:lang w:eastAsia="ja-JP"/>
              </w:rPr>
            </w:pPr>
            <w:r w:rsidRPr="00FA22D3">
              <w:rPr>
                <w:rFonts w:cs="Arial"/>
                <w:snapToGrid w:val="0"/>
                <w:lang w:eastAsia="ja-JP"/>
              </w:rPr>
              <w:t>mps-PriorityAccess,</w:t>
            </w:r>
          </w:p>
          <w:p w14:paraId="112E9DAC" w14:textId="77777777" w:rsidR="004A7D6F" w:rsidRPr="00FA22D3" w:rsidRDefault="004A7D6F" w:rsidP="00082B18">
            <w:pPr>
              <w:pStyle w:val="TAL"/>
              <w:rPr>
                <w:rFonts w:cs="Arial"/>
                <w:snapToGrid w:val="0"/>
                <w:lang w:eastAsia="ja-JP"/>
              </w:rPr>
            </w:pPr>
            <w:r w:rsidRPr="00FA22D3">
              <w:rPr>
                <w:rFonts w:cs="Arial"/>
                <w:snapToGrid w:val="0"/>
                <w:lang w:eastAsia="ja-JP"/>
              </w:rPr>
              <w:t>mcs-PriorityAccess,</w:t>
            </w:r>
          </w:p>
          <w:p w14:paraId="446399F7" w14:textId="77777777" w:rsidR="004A7D6F" w:rsidRPr="00FA22D3" w:rsidRDefault="004A7D6F" w:rsidP="00082B18">
            <w:pPr>
              <w:pStyle w:val="TAL"/>
              <w:rPr>
                <w:rFonts w:cs="Arial"/>
                <w:snapToGrid w:val="0"/>
                <w:lang w:eastAsia="ja-JP"/>
              </w:rPr>
            </w:pPr>
            <w:r w:rsidRPr="00FA22D3">
              <w:rPr>
                <w:rFonts w:cs="Arial"/>
                <w:snapToGrid w:val="0"/>
                <w:lang w:eastAsia="ja-JP"/>
              </w:rPr>
              <w:t>…,</w:t>
            </w:r>
          </w:p>
          <w:p w14:paraId="3C166156" w14:textId="77777777" w:rsidR="004A7D6F" w:rsidRPr="00FA22D3" w:rsidRDefault="004A7D6F" w:rsidP="00082B18">
            <w:pPr>
              <w:pStyle w:val="TAL"/>
              <w:rPr>
                <w:lang w:eastAsia="ja-JP"/>
              </w:rPr>
            </w:pPr>
            <w:r w:rsidRPr="00FA22D3">
              <w:rPr>
                <w:rFonts w:cs="Arial"/>
                <w:snapToGrid w:val="0"/>
                <w:lang w:eastAsia="ja-JP"/>
              </w:rPr>
              <w:t>notAvailable)</w:t>
            </w:r>
          </w:p>
        </w:tc>
        <w:tc>
          <w:tcPr>
            <w:tcW w:w="2880" w:type="dxa"/>
          </w:tcPr>
          <w:p w14:paraId="41A0FA75" w14:textId="77777777" w:rsidR="004A7D6F" w:rsidRPr="00FA22D3" w:rsidRDefault="004A7D6F" w:rsidP="00082B18">
            <w:pPr>
              <w:pStyle w:val="TAL"/>
              <w:rPr>
                <w:lang w:eastAsia="ja-JP"/>
              </w:rPr>
            </w:pPr>
            <w:r w:rsidRPr="00FA22D3">
              <w:rPr>
                <w:lang w:eastAsia="ja-JP"/>
              </w:rPr>
              <w:t xml:space="preserve">The </w:t>
            </w:r>
            <w:r w:rsidRPr="00FA22D3">
              <w:rPr>
                <w:i/>
                <w:lang w:eastAsia="ja-JP"/>
              </w:rPr>
              <w:t>notAvailable</w:t>
            </w:r>
            <w:r w:rsidRPr="00FA22D3">
              <w:rPr>
                <w:lang w:eastAsia="ja-JP"/>
              </w:rPr>
              <w:t xml:space="preserve"> value is used in case the UE is re-establishing an RRC connection but there is fallback to RRC connection establishment as described in [18], or the </w:t>
            </w:r>
            <w:r w:rsidRPr="00FA22D3">
              <w:rPr>
                <w:i/>
                <w:lang w:eastAsia="ja-JP"/>
              </w:rPr>
              <w:t>ResumceCause</w:t>
            </w:r>
            <w:r w:rsidRPr="00FA22D3">
              <w:rPr>
                <w:lang w:eastAsia="ja-JP"/>
              </w:rPr>
              <w:t xml:space="preserve"> received from the UE does not map to any other value of the </w:t>
            </w:r>
            <w:r w:rsidRPr="00FA22D3">
              <w:rPr>
                <w:i/>
                <w:lang w:eastAsia="ja-JP"/>
              </w:rPr>
              <w:t>RRC Establishment Cause</w:t>
            </w:r>
            <w:r w:rsidRPr="00FA22D3">
              <w:rPr>
                <w:lang w:eastAsia="ja-JP"/>
              </w:rPr>
              <w:t xml:space="preserve"> IE.</w:t>
            </w:r>
          </w:p>
        </w:tc>
      </w:tr>
    </w:tbl>
    <w:p w14:paraId="5BE579D0" w14:textId="77777777" w:rsidR="004A7D6F" w:rsidRPr="00FA22D3" w:rsidRDefault="004A7D6F" w:rsidP="004A7D6F"/>
    <w:p w14:paraId="0D7F1707" w14:textId="77777777" w:rsidR="004A7D6F" w:rsidRPr="00FA22D3" w:rsidRDefault="004A7D6F" w:rsidP="004A7D6F">
      <w:pPr>
        <w:pStyle w:val="Heading4"/>
      </w:pPr>
      <w:bookmarkStart w:id="785" w:name="_Toc5694504"/>
      <w:r w:rsidRPr="00FA22D3">
        <w:t>9.3.1.112</w:t>
      </w:r>
      <w:r w:rsidRPr="00FA22D3">
        <w:tab/>
        <w:t>Warning Area Coordinates</w:t>
      </w:r>
      <w:bookmarkEnd w:id="785"/>
    </w:p>
    <w:p w14:paraId="5FA321B0" w14:textId="77777777" w:rsidR="004A7D6F" w:rsidRPr="00FA22D3" w:rsidRDefault="004A7D6F" w:rsidP="004A7D6F">
      <w:pPr>
        <w:rPr>
          <w:lang w:eastAsia="zh-CN"/>
        </w:rPr>
      </w:pPr>
      <w:r w:rsidRPr="00FA22D3">
        <w:t>This IE contains the affected alert area coordinates of a warning message</w:t>
      </w:r>
      <w:bookmarkStart w:id="786" w:name="_Hlk516148179"/>
      <w:r w:rsidRPr="00FA22D3">
        <w:rPr>
          <w:lang w:eastAsia="zh-CN"/>
        </w:rPr>
        <w:t>, and</w:t>
      </w:r>
      <w:r w:rsidRPr="00FA22D3">
        <w:t xml:space="preserve"> will be broadcast over the radio interface</w:t>
      </w:r>
      <w:r w:rsidRPr="00FA22D3">
        <w:rPr>
          <w:lang w:eastAsia="zh-CN"/>
        </w:rPr>
        <w:t>.</w:t>
      </w:r>
      <w:bookmarkEnd w:id="786"/>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46CAF35F" w14:textId="77777777" w:rsidTr="00082B18">
        <w:tc>
          <w:tcPr>
            <w:tcW w:w="2448" w:type="dxa"/>
          </w:tcPr>
          <w:p w14:paraId="105034FB"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700D4511"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81F8CBE"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7D6740B1"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7D29C72D"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EB0FC59" w14:textId="77777777" w:rsidTr="00082B18">
        <w:tc>
          <w:tcPr>
            <w:tcW w:w="2448" w:type="dxa"/>
          </w:tcPr>
          <w:p w14:paraId="72E75E3F" w14:textId="77777777" w:rsidR="004A7D6F" w:rsidRPr="00FA22D3" w:rsidRDefault="004A7D6F" w:rsidP="00082B18">
            <w:pPr>
              <w:pStyle w:val="TAL"/>
              <w:rPr>
                <w:rFonts w:eastAsia="Batang" w:cs="Arial"/>
                <w:lang w:eastAsia="ja-JP"/>
              </w:rPr>
            </w:pPr>
            <w:r w:rsidRPr="00FA22D3">
              <w:rPr>
                <w:rFonts w:cs="Arial"/>
                <w:lang w:eastAsia="ja-JP"/>
              </w:rPr>
              <w:t>Warning Area Coordinates</w:t>
            </w:r>
          </w:p>
        </w:tc>
        <w:tc>
          <w:tcPr>
            <w:tcW w:w="1080" w:type="dxa"/>
          </w:tcPr>
          <w:p w14:paraId="311795D1"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70DB4160" w14:textId="77777777" w:rsidR="004A7D6F" w:rsidRPr="00FA22D3" w:rsidRDefault="004A7D6F" w:rsidP="00082B18">
            <w:pPr>
              <w:pStyle w:val="TAL"/>
              <w:rPr>
                <w:i/>
                <w:lang w:eastAsia="ja-JP"/>
              </w:rPr>
            </w:pPr>
          </w:p>
        </w:tc>
        <w:tc>
          <w:tcPr>
            <w:tcW w:w="1872" w:type="dxa"/>
          </w:tcPr>
          <w:p w14:paraId="2667E089" w14:textId="77777777" w:rsidR="004A7D6F" w:rsidRPr="00FA22D3" w:rsidRDefault="004A7D6F" w:rsidP="00082B18">
            <w:pPr>
              <w:pStyle w:val="TAL"/>
              <w:rPr>
                <w:lang w:eastAsia="ja-JP"/>
              </w:rPr>
            </w:pPr>
            <w:r w:rsidRPr="00FA22D3">
              <w:rPr>
                <w:rFonts w:cs="Arial"/>
                <w:lang w:eastAsia="ja-JP"/>
              </w:rPr>
              <w:t>OCTET STRING (SIZE(1..1024))</w:t>
            </w:r>
          </w:p>
        </w:tc>
        <w:tc>
          <w:tcPr>
            <w:tcW w:w="2880" w:type="dxa"/>
          </w:tcPr>
          <w:p w14:paraId="7A1DA788" w14:textId="77777777" w:rsidR="004A7D6F" w:rsidRPr="00FA22D3" w:rsidRDefault="004A7D6F" w:rsidP="00082B18">
            <w:pPr>
              <w:pStyle w:val="TAL"/>
              <w:rPr>
                <w:lang w:eastAsia="ja-JP"/>
              </w:rPr>
            </w:pPr>
          </w:p>
        </w:tc>
      </w:tr>
    </w:tbl>
    <w:p w14:paraId="46CDCA8F" w14:textId="77777777" w:rsidR="004A7D6F" w:rsidRPr="00FA22D3" w:rsidRDefault="004A7D6F" w:rsidP="004A7D6F"/>
    <w:p w14:paraId="5FE09CD3" w14:textId="77777777" w:rsidR="004A7D6F" w:rsidRPr="00FA22D3" w:rsidRDefault="004A7D6F" w:rsidP="004A7D6F">
      <w:pPr>
        <w:pStyle w:val="Heading4"/>
      </w:pPr>
      <w:bookmarkStart w:id="787" w:name="_Toc5694505"/>
      <w:r w:rsidRPr="00FA22D3">
        <w:t>9.3.1.113</w:t>
      </w:r>
      <w:r w:rsidRPr="00FA22D3">
        <w:tab/>
        <w:t>Network Instance</w:t>
      </w:r>
      <w:bookmarkEnd w:id="787"/>
    </w:p>
    <w:p w14:paraId="46ED326E" w14:textId="77777777" w:rsidR="004A7D6F" w:rsidRPr="00FA22D3" w:rsidRDefault="004A7D6F" w:rsidP="004A7D6F">
      <w:pPr>
        <w:rPr>
          <w:lang w:eastAsia="zh-CN"/>
        </w:rPr>
      </w:pPr>
      <w:r w:rsidRPr="00FA22D3">
        <w:t>This IE provides the network instance to be used by the NG-RAN node when selecting a particular transport network resource as described in TS 23.501 [9]</w:t>
      </w:r>
      <w:r w:rsidRPr="00FA22D3">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112B9548" w14:textId="77777777" w:rsidTr="00082B18">
        <w:tc>
          <w:tcPr>
            <w:tcW w:w="2448" w:type="dxa"/>
          </w:tcPr>
          <w:p w14:paraId="14B46F65"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69222977"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E9DA7C6"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13A4632"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13A3E241"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40F6280" w14:textId="77777777" w:rsidTr="00082B18">
        <w:tc>
          <w:tcPr>
            <w:tcW w:w="2448" w:type="dxa"/>
          </w:tcPr>
          <w:p w14:paraId="500AB170" w14:textId="77777777" w:rsidR="004A7D6F" w:rsidRPr="00FA22D3" w:rsidRDefault="004A7D6F" w:rsidP="00082B18">
            <w:pPr>
              <w:pStyle w:val="TAL"/>
              <w:rPr>
                <w:rFonts w:eastAsia="Batang" w:cs="Arial"/>
                <w:lang w:eastAsia="ja-JP"/>
              </w:rPr>
            </w:pPr>
            <w:r w:rsidRPr="00FA22D3">
              <w:rPr>
                <w:rFonts w:cs="Arial"/>
                <w:lang w:eastAsia="ja-JP"/>
              </w:rPr>
              <w:t>Network Instance</w:t>
            </w:r>
          </w:p>
        </w:tc>
        <w:tc>
          <w:tcPr>
            <w:tcW w:w="1080" w:type="dxa"/>
          </w:tcPr>
          <w:p w14:paraId="4545FE10"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93086A1" w14:textId="77777777" w:rsidR="004A7D6F" w:rsidRPr="00FA22D3" w:rsidRDefault="004A7D6F" w:rsidP="00082B18">
            <w:pPr>
              <w:pStyle w:val="TAL"/>
              <w:rPr>
                <w:i/>
                <w:lang w:eastAsia="ja-JP"/>
              </w:rPr>
            </w:pPr>
          </w:p>
        </w:tc>
        <w:tc>
          <w:tcPr>
            <w:tcW w:w="1872" w:type="dxa"/>
          </w:tcPr>
          <w:p w14:paraId="45A987A9" w14:textId="77777777" w:rsidR="004A7D6F" w:rsidRPr="00FA22D3" w:rsidRDefault="004A7D6F" w:rsidP="00082B18">
            <w:pPr>
              <w:pStyle w:val="TAL"/>
              <w:rPr>
                <w:lang w:eastAsia="ja-JP"/>
              </w:rPr>
            </w:pPr>
            <w:r w:rsidRPr="00FA22D3">
              <w:rPr>
                <w:rFonts w:cs="Arial"/>
                <w:lang w:eastAsia="ja-JP"/>
              </w:rPr>
              <w:t>INTEGER (1..256, …)</w:t>
            </w:r>
          </w:p>
        </w:tc>
        <w:tc>
          <w:tcPr>
            <w:tcW w:w="2880" w:type="dxa"/>
          </w:tcPr>
          <w:p w14:paraId="13C62894" w14:textId="77777777" w:rsidR="004A7D6F" w:rsidRPr="00FA22D3" w:rsidRDefault="004A7D6F" w:rsidP="00082B18">
            <w:pPr>
              <w:pStyle w:val="TAL"/>
              <w:rPr>
                <w:lang w:eastAsia="ja-JP"/>
              </w:rPr>
            </w:pPr>
          </w:p>
        </w:tc>
      </w:tr>
    </w:tbl>
    <w:p w14:paraId="4D428CD6" w14:textId="77777777" w:rsidR="004A7D6F" w:rsidRPr="00FA22D3" w:rsidRDefault="004A7D6F" w:rsidP="004A7D6F"/>
    <w:p w14:paraId="0D21BA66" w14:textId="77777777" w:rsidR="004A7D6F" w:rsidRPr="00FA22D3" w:rsidRDefault="004A7D6F" w:rsidP="004A7D6F">
      <w:pPr>
        <w:pStyle w:val="Heading4"/>
      </w:pPr>
      <w:bookmarkStart w:id="788" w:name="_Toc5694506"/>
      <w:r w:rsidRPr="00FA22D3">
        <w:lastRenderedPageBreak/>
        <w:t>9.3.1.114</w:t>
      </w:r>
      <w:r w:rsidRPr="00FA22D3">
        <w:tab/>
        <w:t>Secondary RAT Usage Information</w:t>
      </w:r>
      <w:bookmarkEnd w:id="788"/>
      <w:r w:rsidRPr="00FA22D3">
        <w:t xml:space="preserve"> </w:t>
      </w:r>
    </w:p>
    <w:p w14:paraId="61F8878F" w14:textId="77777777" w:rsidR="004A7D6F" w:rsidRPr="00FA22D3" w:rsidRDefault="004A7D6F" w:rsidP="004A7D6F">
      <w:pPr>
        <w:rPr>
          <w:lang w:eastAsia="zh-CN"/>
        </w:rPr>
      </w:pPr>
      <w:r w:rsidRPr="00FA22D3">
        <w:t xml:space="preserve">This IE provides </w:t>
      </w:r>
      <w:r w:rsidRPr="00FA22D3">
        <w:rPr>
          <w:lang w:eastAsia="zh-CN"/>
        </w:rPr>
        <w:t xml:space="preserve">information on the secondary resources used with MR-DC.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6705A529" w14:textId="77777777" w:rsidTr="00082B18">
        <w:trPr>
          <w:jc w:val="center"/>
        </w:trPr>
        <w:tc>
          <w:tcPr>
            <w:tcW w:w="2448" w:type="dxa"/>
          </w:tcPr>
          <w:p w14:paraId="1675751C" w14:textId="77777777" w:rsidR="004A7D6F" w:rsidRPr="00FA22D3" w:rsidRDefault="004A7D6F" w:rsidP="00082B18">
            <w:pPr>
              <w:pStyle w:val="TAH"/>
            </w:pPr>
            <w:r w:rsidRPr="00FA22D3">
              <w:t>IE/Group Name</w:t>
            </w:r>
          </w:p>
        </w:tc>
        <w:tc>
          <w:tcPr>
            <w:tcW w:w="1080" w:type="dxa"/>
          </w:tcPr>
          <w:p w14:paraId="331A65D3" w14:textId="77777777" w:rsidR="004A7D6F" w:rsidRPr="00FA22D3" w:rsidRDefault="004A7D6F" w:rsidP="00082B18">
            <w:pPr>
              <w:pStyle w:val="TAH"/>
            </w:pPr>
            <w:r w:rsidRPr="00FA22D3">
              <w:t>Presence</w:t>
            </w:r>
          </w:p>
        </w:tc>
        <w:tc>
          <w:tcPr>
            <w:tcW w:w="1440" w:type="dxa"/>
          </w:tcPr>
          <w:p w14:paraId="16C12167" w14:textId="77777777" w:rsidR="004A7D6F" w:rsidRPr="00FA22D3" w:rsidRDefault="004A7D6F" w:rsidP="00082B18">
            <w:pPr>
              <w:pStyle w:val="TAH"/>
            </w:pPr>
            <w:r w:rsidRPr="00FA22D3">
              <w:t>Range</w:t>
            </w:r>
          </w:p>
        </w:tc>
        <w:tc>
          <w:tcPr>
            <w:tcW w:w="1872" w:type="dxa"/>
          </w:tcPr>
          <w:p w14:paraId="0A2B266B" w14:textId="77777777" w:rsidR="004A7D6F" w:rsidRPr="00FA22D3" w:rsidRDefault="004A7D6F" w:rsidP="00082B18">
            <w:pPr>
              <w:pStyle w:val="TAH"/>
            </w:pPr>
            <w:r w:rsidRPr="00FA22D3">
              <w:t>IE type and reference</w:t>
            </w:r>
          </w:p>
        </w:tc>
        <w:tc>
          <w:tcPr>
            <w:tcW w:w="2880" w:type="dxa"/>
          </w:tcPr>
          <w:p w14:paraId="346D7A9D" w14:textId="77777777" w:rsidR="004A7D6F" w:rsidRPr="00FA22D3" w:rsidRDefault="004A7D6F" w:rsidP="00082B18">
            <w:pPr>
              <w:pStyle w:val="TAH"/>
            </w:pPr>
            <w:r w:rsidRPr="00FA22D3">
              <w:t>Semantics description</w:t>
            </w:r>
          </w:p>
        </w:tc>
      </w:tr>
      <w:tr w:rsidR="004A7D6F" w:rsidRPr="00FA22D3" w14:paraId="3D888DBF" w14:textId="77777777" w:rsidTr="00082B18">
        <w:trPr>
          <w:jc w:val="center"/>
        </w:trPr>
        <w:tc>
          <w:tcPr>
            <w:tcW w:w="2448" w:type="dxa"/>
            <w:tcBorders>
              <w:top w:val="single" w:sz="4" w:space="0" w:color="auto"/>
              <w:left w:val="single" w:sz="4" w:space="0" w:color="auto"/>
              <w:bottom w:val="single" w:sz="4" w:space="0" w:color="auto"/>
              <w:right w:val="single" w:sz="4" w:space="0" w:color="auto"/>
            </w:tcBorders>
          </w:tcPr>
          <w:p w14:paraId="5E9E04B6" w14:textId="77777777" w:rsidR="004A7D6F" w:rsidRPr="00FA22D3" w:rsidRDefault="004A7D6F" w:rsidP="00082B18">
            <w:pPr>
              <w:pStyle w:val="TAL"/>
              <w:rPr>
                <w:rFonts w:cs="Arial"/>
                <w:b/>
                <w:lang w:eastAsia="ja-JP"/>
              </w:rPr>
            </w:pPr>
            <w:r w:rsidRPr="00FA22D3">
              <w:rPr>
                <w:b/>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6F27ACC1" w14:textId="77777777" w:rsidR="004A7D6F" w:rsidRPr="00FA22D3" w:rsidRDefault="004A7D6F" w:rsidP="00082B18">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601B64DE" w14:textId="77777777" w:rsidR="004A7D6F" w:rsidRPr="00FA22D3" w:rsidRDefault="004A7D6F" w:rsidP="00082B18">
            <w:pPr>
              <w:pStyle w:val="TAL"/>
              <w:rPr>
                <w:rFonts w:cs="Arial"/>
                <w:i/>
              </w:rPr>
            </w:pPr>
            <w:r w:rsidRPr="00FA22D3">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15F98320" w14:textId="77777777" w:rsidR="004A7D6F" w:rsidRPr="00FA22D3" w:rsidRDefault="004A7D6F" w:rsidP="00082B18">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20281A60" w14:textId="77777777" w:rsidR="004A7D6F" w:rsidRPr="00FA22D3" w:rsidRDefault="004A7D6F" w:rsidP="00082B18">
            <w:pPr>
              <w:keepNext/>
              <w:keepLines/>
              <w:spacing w:after="0"/>
              <w:rPr>
                <w:rFonts w:ascii="Arial" w:hAnsi="Arial" w:cs="Arial"/>
                <w:snapToGrid w:val="0"/>
                <w:sz w:val="18"/>
              </w:rPr>
            </w:pPr>
          </w:p>
        </w:tc>
      </w:tr>
      <w:tr w:rsidR="004A7D6F" w:rsidRPr="00FA22D3" w14:paraId="49898428" w14:textId="77777777" w:rsidTr="00082B18">
        <w:trPr>
          <w:jc w:val="center"/>
        </w:trPr>
        <w:tc>
          <w:tcPr>
            <w:tcW w:w="2448" w:type="dxa"/>
            <w:tcBorders>
              <w:top w:val="single" w:sz="4" w:space="0" w:color="auto"/>
              <w:left w:val="single" w:sz="4" w:space="0" w:color="auto"/>
              <w:bottom w:val="single" w:sz="4" w:space="0" w:color="auto"/>
              <w:right w:val="single" w:sz="4" w:space="0" w:color="auto"/>
            </w:tcBorders>
          </w:tcPr>
          <w:p w14:paraId="3AB2AD0E" w14:textId="77777777" w:rsidR="004A7D6F" w:rsidRPr="00FA22D3" w:rsidRDefault="004A7D6F" w:rsidP="00082B18">
            <w:pPr>
              <w:pStyle w:val="TAL"/>
              <w:ind w:left="105"/>
              <w:rPr>
                <w:rFonts w:cs="Arial"/>
                <w:lang w:eastAsia="ja-JP"/>
              </w:rPr>
            </w:pPr>
            <w:r w:rsidRPr="00FA22D3">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73A5D5AA" w14:textId="77777777" w:rsidR="004A7D6F" w:rsidRPr="00FA22D3" w:rsidRDefault="004A7D6F" w:rsidP="00082B18">
            <w:pPr>
              <w:pStyle w:val="TAL"/>
              <w:rPr>
                <w:rFonts w:cs="Arial"/>
              </w:rPr>
            </w:pPr>
            <w:r w:rsidRPr="00FA22D3">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3C02C3F5" w14:textId="77777777" w:rsidR="004A7D6F" w:rsidRPr="00FA22D3" w:rsidRDefault="004A7D6F" w:rsidP="00082B18">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12468BE" w14:textId="77777777" w:rsidR="004A7D6F" w:rsidRPr="00FA22D3" w:rsidRDefault="004A7D6F" w:rsidP="00082B18">
            <w:pPr>
              <w:pStyle w:val="TAL"/>
              <w:rPr>
                <w:rFonts w:cs="Arial"/>
                <w:snapToGrid w:val="0"/>
              </w:rPr>
            </w:pPr>
            <w:r w:rsidRPr="00FA22D3">
              <w:rPr>
                <w:rFonts w:cs="Arial"/>
                <w:snapToGrid w:val="0"/>
                <w:lang w:eastAsia="ja-JP"/>
              </w:rPr>
              <w:t>ENUMERATED (</w:t>
            </w:r>
            <w:r w:rsidRPr="00FA22D3">
              <w:rPr>
                <w:rFonts w:cs="Arial"/>
                <w:bCs/>
                <w:lang w:eastAsia="ja-JP"/>
              </w:rPr>
              <w:t>nR, e-UTRA, …</w:t>
            </w:r>
            <w:r w:rsidRPr="00FA22D3">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7CD31996" w14:textId="77777777" w:rsidR="004A7D6F" w:rsidRPr="00FA22D3" w:rsidRDefault="004A7D6F" w:rsidP="00082B18">
            <w:pPr>
              <w:keepNext/>
              <w:keepLines/>
              <w:spacing w:after="0"/>
              <w:rPr>
                <w:rFonts w:ascii="Arial" w:hAnsi="Arial" w:cs="Arial"/>
                <w:snapToGrid w:val="0"/>
                <w:sz w:val="18"/>
              </w:rPr>
            </w:pPr>
          </w:p>
        </w:tc>
      </w:tr>
      <w:tr w:rsidR="004A7D6F" w:rsidRPr="00FA22D3" w14:paraId="75CA5918" w14:textId="77777777" w:rsidTr="00082B18">
        <w:trPr>
          <w:jc w:val="center"/>
        </w:trPr>
        <w:tc>
          <w:tcPr>
            <w:tcW w:w="2448" w:type="dxa"/>
            <w:tcBorders>
              <w:top w:val="single" w:sz="4" w:space="0" w:color="auto"/>
              <w:left w:val="single" w:sz="4" w:space="0" w:color="auto"/>
              <w:bottom w:val="single" w:sz="4" w:space="0" w:color="auto"/>
              <w:right w:val="single" w:sz="4" w:space="0" w:color="auto"/>
            </w:tcBorders>
          </w:tcPr>
          <w:p w14:paraId="3B9FC554" w14:textId="77777777" w:rsidR="004A7D6F" w:rsidRPr="00FA22D3" w:rsidRDefault="004A7D6F" w:rsidP="00082B18">
            <w:pPr>
              <w:pStyle w:val="TAL"/>
              <w:ind w:left="105"/>
              <w:rPr>
                <w:rFonts w:cs="Arial"/>
                <w:lang w:val="en-US" w:eastAsia="ja-JP"/>
              </w:rPr>
            </w:pPr>
            <w:r w:rsidRPr="00FA22D3">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7B61F656" w14:textId="77777777" w:rsidR="004A7D6F" w:rsidRPr="00FA22D3" w:rsidRDefault="004A7D6F" w:rsidP="00082B18">
            <w:pPr>
              <w:pStyle w:val="TAL"/>
              <w:rPr>
                <w:rFonts w:cs="Arial"/>
                <w:lang w:val="en-US"/>
              </w:rPr>
            </w:pPr>
            <w:r w:rsidRPr="00FA22D3">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783444BD" w14:textId="77777777" w:rsidR="004A7D6F" w:rsidRPr="00FA22D3" w:rsidRDefault="004A7D6F" w:rsidP="00082B18">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083DFE79" w14:textId="77777777" w:rsidR="004A7D6F" w:rsidRPr="00FA22D3" w:rsidRDefault="004A7D6F" w:rsidP="00082B18">
            <w:pPr>
              <w:pStyle w:val="TAL"/>
              <w:rPr>
                <w:rFonts w:cs="Arial"/>
                <w:snapToGrid w:val="0"/>
              </w:rPr>
            </w:pPr>
            <w:r w:rsidRPr="00FA22D3">
              <w:rPr>
                <w:rFonts w:cs="Arial"/>
                <w:snapToGrid w:val="0"/>
              </w:rPr>
              <w:t>Volume Timed Report List</w:t>
            </w:r>
          </w:p>
          <w:p w14:paraId="4D582C84" w14:textId="77777777" w:rsidR="004A7D6F" w:rsidRPr="00FA22D3" w:rsidRDefault="004A7D6F" w:rsidP="00082B18">
            <w:pPr>
              <w:pStyle w:val="TAL"/>
              <w:rPr>
                <w:rFonts w:cs="Arial"/>
                <w:snapToGrid w:val="0"/>
              </w:rPr>
            </w:pPr>
            <w:r w:rsidRPr="00FA22D3">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4AB0A582" w14:textId="77777777" w:rsidR="004A7D6F" w:rsidRPr="00FA22D3" w:rsidRDefault="004A7D6F" w:rsidP="00082B18">
            <w:pPr>
              <w:keepNext/>
              <w:keepLines/>
              <w:spacing w:after="0"/>
              <w:rPr>
                <w:rFonts w:ascii="Arial" w:hAnsi="Arial" w:cs="Arial"/>
                <w:snapToGrid w:val="0"/>
                <w:sz w:val="18"/>
              </w:rPr>
            </w:pPr>
          </w:p>
        </w:tc>
      </w:tr>
      <w:tr w:rsidR="004A7D6F" w:rsidRPr="00FA22D3" w14:paraId="1A3F6716" w14:textId="77777777" w:rsidTr="00082B18">
        <w:trPr>
          <w:jc w:val="center"/>
        </w:trPr>
        <w:tc>
          <w:tcPr>
            <w:tcW w:w="2448" w:type="dxa"/>
            <w:tcBorders>
              <w:top w:val="single" w:sz="4" w:space="0" w:color="auto"/>
              <w:left w:val="single" w:sz="4" w:space="0" w:color="auto"/>
              <w:bottom w:val="single" w:sz="4" w:space="0" w:color="auto"/>
              <w:right w:val="single" w:sz="4" w:space="0" w:color="auto"/>
            </w:tcBorders>
          </w:tcPr>
          <w:p w14:paraId="6EC8EAFF" w14:textId="77777777" w:rsidR="004A7D6F" w:rsidRPr="00FA22D3" w:rsidRDefault="004A7D6F" w:rsidP="00082B18">
            <w:pPr>
              <w:pStyle w:val="TAL"/>
              <w:rPr>
                <w:rFonts w:cs="Arial"/>
                <w:b/>
                <w:lang w:eastAsia="ja-JP"/>
              </w:rPr>
            </w:pPr>
            <w:r w:rsidRPr="00FA22D3">
              <w:rPr>
                <w:b/>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CEC2D74" w14:textId="77777777" w:rsidR="004A7D6F" w:rsidRPr="00FA22D3" w:rsidRDefault="004A7D6F" w:rsidP="00082B18">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7B987582" w14:textId="77777777" w:rsidR="004A7D6F" w:rsidRPr="00FA22D3" w:rsidRDefault="004A7D6F" w:rsidP="00082B18">
            <w:pPr>
              <w:pStyle w:val="TAL"/>
              <w:rPr>
                <w:rFonts w:cs="Arial"/>
                <w:i/>
              </w:rPr>
            </w:pPr>
            <w:r w:rsidRPr="00FA22D3">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22E0E92D" w14:textId="77777777" w:rsidR="004A7D6F" w:rsidRPr="00FA22D3" w:rsidRDefault="004A7D6F" w:rsidP="00082B18">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295E1B05" w14:textId="77777777" w:rsidR="004A7D6F" w:rsidRPr="00FA22D3" w:rsidRDefault="004A7D6F" w:rsidP="00082B18">
            <w:pPr>
              <w:keepNext/>
              <w:keepLines/>
              <w:spacing w:after="0"/>
              <w:rPr>
                <w:rFonts w:ascii="Arial" w:hAnsi="Arial" w:cs="Arial"/>
                <w:snapToGrid w:val="0"/>
                <w:sz w:val="18"/>
              </w:rPr>
            </w:pPr>
          </w:p>
        </w:tc>
      </w:tr>
      <w:tr w:rsidR="004A7D6F" w:rsidRPr="00FA22D3" w14:paraId="67A0FD68" w14:textId="77777777" w:rsidTr="00082B18">
        <w:trPr>
          <w:jc w:val="center"/>
        </w:trPr>
        <w:tc>
          <w:tcPr>
            <w:tcW w:w="2448" w:type="dxa"/>
            <w:tcBorders>
              <w:top w:val="single" w:sz="4" w:space="0" w:color="auto"/>
              <w:left w:val="single" w:sz="4" w:space="0" w:color="auto"/>
              <w:bottom w:val="single" w:sz="4" w:space="0" w:color="auto"/>
              <w:right w:val="single" w:sz="4" w:space="0" w:color="auto"/>
            </w:tcBorders>
          </w:tcPr>
          <w:p w14:paraId="0D62696C" w14:textId="77777777" w:rsidR="004A7D6F" w:rsidRPr="00FA22D3" w:rsidRDefault="004A7D6F" w:rsidP="00082B18">
            <w:pPr>
              <w:pStyle w:val="TAL"/>
              <w:ind w:left="105"/>
              <w:rPr>
                <w:rFonts w:cs="Arial"/>
                <w:b/>
                <w:lang w:val="en-US" w:eastAsia="ja-JP"/>
              </w:rPr>
            </w:pPr>
            <w:r w:rsidRPr="00FA22D3">
              <w:rPr>
                <w:rFonts w:cs="Arial"/>
                <w:b/>
                <w:lang w:val="en-US" w:eastAsia="ja-JP"/>
              </w:rPr>
              <w:t>&gt;QoS Flow Usage Report Item</w:t>
            </w:r>
          </w:p>
        </w:tc>
        <w:tc>
          <w:tcPr>
            <w:tcW w:w="1080" w:type="dxa"/>
            <w:tcBorders>
              <w:top w:val="single" w:sz="4" w:space="0" w:color="auto"/>
              <w:left w:val="single" w:sz="4" w:space="0" w:color="auto"/>
              <w:bottom w:val="single" w:sz="4" w:space="0" w:color="auto"/>
              <w:right w:val="single" w:sz="4" w:space="0" w:color="auto"/>
            </w:tcBorders>
          </w:tcPr>
          <w:p w14:paraId="13731114" w14:textId="77777777" w:rsidR="004A7D6F" w:rsidRPr="00FA22D3" w:rsidRDefault="004A7D6F" w:rsidP="00082B18">
            <w:pPr>
              <w:pStyle w:val="TAL"/>
              <w:rPr>
                <w:rFonts w:cs="Arial"/>
                <w:lang w:val="en-US"/>
              </w:rPr>
            </w:pPr>
          </w:p>
        </w:tc>
        <w:tc>
          <w:tcPr>
            <w:tcW w:w="1440" w:type="dxa"/>
            <w:tcBorders>
              <w:top w:val="single" w:sz="4" w:space="0" w:color="auto"/>
              <w:left w:val="single" w:sz="4" w:space="0" w:color="auto"/>
              <w:bottom w:val="single" w:sz="4" w:space="0" w:color="auto"/>
              <w:right w:val="single" w:sz="4" w:space="0" w:color="auto"/>
            </w:tcBorders>
          </w:tcPr>
          <w:p w14:paraId="4062F2A0" w14:textId="77777777" w:rsidR="004A7D6F" w:rsidRPr="00FA22D3" w:rsidRDefault="004A7D6F" w:rsidP="00082B18">
            <w:pPr>
              <w:pStyle w:val="TAL"/>
              <w:rPr>
                <w:rFonts w:cs="Arial"/>
                <w:i/>
              </w:rPr>
            </w:pPr>
            <w:r w:rsidRPr="00FA22D3">
              <w:rPr>
                <w:i/>
              </w:rPr>
              <w:t>1..&lt;maxnoofQoSFlows&gt;</w:t>
            </w:r>
          </w:p>
        </w:tc>
        <w:tc>
          <w:tcPr>
            <w:tcW w:w="1872" w:type="dxa"/>
            <w:tcBorders>
              <w:top w:val="single" w:sz="4" w:space="0" w:color="auto"/>
              <w:left w:val="single" w:sz="4" w:space="0" w:color="auto"/>
              <w:bottom w:val="single" w:sz="4" w:space="0" w:color="auto"/>
              <w:right w:val="single" w:sz="4" w:space="0" w:color="auto"/>
            </w:tcBorders>
          </w:tcPr>
          <w:p w14:paraId="2F02AD1B" w14:textId="77777777" w:rsidR="004A7D6F" w:rsidRPr="00FA22D3" w:rsidRDefault="004A7D6F" w:rsidP="00082B18">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14B7BB81" w14:textId="77777777" w:rsidR="004A7D6F" w:rsidRPr="00FA22D3" w:rsidRDefault="004A7D6F" w:rsidP="00082B18">
            <w:pPr>
              <w:keepNext/>
              <w:keepLines/>
              <w:spacing w:after="0"/>
              <w:rPr>
                <w:rFonts w:ascii="Arial" w:hAnsi="Arial" w:cs="Arial"/>
                <w:snapToGrid w:val="0"/>
                <w:sz w:val="18"/>
              </w:rPr>
            </w:pPr>
          </w:p>
        </w:tc>
      </w:tr>
      <w:tr w:rsidR="004A7D6F" w:rsidRPr="00FA22D3" w14:paraId="5945AC40" w14:textId="77777777" w:rsidTr="00082B18">
        <w:trPr>
          <w:jc w:val="center"/>
        </w:trPr>
        <w:tc>
          <w:tcPr>
            <w:tcW w:w="2448" w:type="dxa"/>
            <w:tcBorders>
              <w:top w:val="single" w:sz="4" w:space="0" w:color="auto"/>
              <w:left w:val="single" w:sz="4" w:space="0" w:color="auto"/>
              <w:bottom w:val="single" w:sz="4" w:space="0" w:color="auto"/>
              <w:right w:val="single" w:sz="4" w:space="0" w:color="auto"/>
            </w:tcBorders>
          </w:tcPr>
          <w:p w14:paraId="26266BCE" w14:textId="77777777" w:rsidR="004A7D6F" w:rsidRPr="00FA22D3" w:rsidRDefault="004A7D6F" w:rsidP="00082B18">
            <w:pPr>
              <w:pStyle w:val="TAL"/>
              <w:ind w:left="195"/>
              <w:rPr>
                <w:rFonts w:cs="Arial"/>
                <w:lang w:eastAsia="ja-JP"/>
              </w:rPr>
            </w:pPr>
            <w:r w:rsidRPr="00FA22D3">
              <w:rPr>
                <w:rFonts w:cs="Arial"/>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2B027C54" w14:textId="77777777" w:rsidR="004A7D6F" w:rsidRPr="00FA22D3" w:rsidRDefault="004A7D6F" w:rsidP="00082B18">
            <w:pPr>
              <w:pStyle w:val="TAL"/>
              <w:rPr>
                <w:rFonts w:cs="Arial"/>
              </w:rPr>
            </w:pPr>
            <w:r w:rsidRPr="00FA22D3">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196868BA" w14:textId="77777777" w:rsidR="004A7D6F" w:rsidRPr="00FA22D3" w:rsidRDefault="004A7D6F" w:rsidP="00082B18">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586629D" w14:textId="77777777" w:rsidR="004A7D6F" w:rsidRPr="00FA22D3" w:rsidRDefault="004A7D6F" w:rsidP="00082B18">
            <w:pPr>
              <w:pStyle w:val="TAL"/>
              <w:rPr>
                <w:rFonts w:cs="Arial"/>
                <w:snapToGrid w:val="0"/>
              </w:rPr>
            </w:pPr>
            <w:r w:rsidRPr="00FA22D3">
              <w:rPr>
                <w:rFonts w:cs="Arial"/>
                <w:snapToGrid w:val="0"/>
              </w:rPr>
              <w:t>9.3.1.51</w:t>
            </w:r>
          </w:p>
        </w:tc>
        <w:tc>
          <w:tcPr>
            <w:tcW w:w="2880" w:type="dxa"/>
            <w:tcBorders>
              <w:top w:val="single" w:sz="4" w:space="0" w:color="auto"/>
              <w:left w:val="single" w:sz="4" w:space="0" w:color="auto"/>
              <w:bottom w:val="single" w:sz="4" w:space="0" w:color="auto"/>
              <w:right w:val="single" w:sz="4" w:space="0" w:color="auto"/>
            </w:tcBorders>
          </w:tcPr>
          <w:p w14:paraId="1F81FFF9" w14:textId="77777777" w:rsidR="004A7D6F" w:rsidRPr="00FA22D3" w:rsidRDefault="004A7D6F" w:rsidP="00082B18">
            <w:pPr>
              <w:keepNext/>
              <w:keepLines/>
              <w:spacing w:after="0"/>
              <w:rPr>
                <w:rFonts w:ascii="Arial" w:hAnsi="Arial" w:cs="Arial"/>
                <w:snapToGrid w:val="0"/>
                <w:sz w:val="18"/>
              </w:rPr>
            </w:pPr>
          </w:p>
        </w:tc>
      </w:tr>
      <w:tr w:rsidR="004A7D6F" w:rsidRPr="00FA22D3" w14:paraId="4C2ED08D" w14:textId="77777777" w:rsidTr="00082B18">
        <w:trPr>
          <w:jc w:val="center"/>
        </w:trPr>
        <w:tc>
          <w:tcPr>
            <w:tcW w:w="2448" w:type="dxa"/>
            <w:tcBorders>
              <w:top w:val="single" w:sz="4" w:space="0" w:color="auto"/>
              <w:left w:val="single" w:sz="4" w:space="0" w:color="auto"/>
              <w:bottom w:val="single" w:sz="4" w:space="0" w:color="auto"/>
              <w:right w:val="single" w:sz="4" w:space="0" w:color="auto"/>
            </w:tcBorders>
          </w:tcPr>
          <w:p w14:paraId="60EE0750" w14:textId="77777777" w:rsidR="004A7D6F" w:rsidRPr="00FA22D3" w:rsidRDefault="004A7D6F" w:rsidP="00082B18">
            <w:pPr>
              <w:pStyle w:val="TAL"/>
              <w:ind w:left="195"/>
              <w:rPr>
                <w:rFonts w:cs="Arial"/>
                <w:lang w:eastAsia="ja-JP"/>
              </w:rPr>
            </w:pPr>
            <w:r w:rsidRPr="00FA22D3">
              <w:rPr>
                <w:rFonts w:cs="Arial"/>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269B6FC4" w14:textId="77777777" w:rsidR="004A7D6F" w:rsidRPr="00FA22D3" w:rsidRDefault="004A7D6F" w:rsidP="00082B18">
            <w:pPr>
              <w:pStyle w:val="TAL"/>
              <w:rPr>
                <w:rFonts w:cs="Arial"/>
              </w:rPr>
            </w:pPr>
            <w:r w:rsidRPr="00FA22D3">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341B74AA" w14:textId="77777777" w:rsidR="004A7D6F" w:rsidRPr="00FA22D3" w:rsidRDefault="004A7D6F" w:rsidP="00082B18">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1C577C05" w14:textId="77777777" w:rsidR="004A7D6F" w:rsidRPr="00FA22D3" w:rsidRDefault="004A7D6F" w:rsidP="00082B18">
            <w:pPr>
              <w:pStyle w:val="TAL"/>
              <w:rPr>
                <w:rFonts w:cs="Arial"/>
                <w:snapToGrid w:val="0"/>
              </w:rPr>
            </w:pPr>
            <w:r w:rsidRPr="00FA22D3">
              <w:rPr>
                <w:rFonts w:cs="Arial"/>
                <w:snapToGrid w:val="0"/>
                <w:lang w:eastAsia="ja-JP"/>
              </w:rPr>
              <w:t>ENUMERATED (</w:t>
            </w:r>
            <w:r w:rsidRPr="00FA22D3">
              <w:rPr>
                <w:rFonts w:cs="Arial"/>
                <w:bCs/>
                <w:lang w:eastAsia="ja-JP"/>
              </w:rPr>
              <w:t>nR, e-UTRA, …</w:t>
            </w:r>
            <w:r w:rsidRPr="00FA22D3">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633D929F" w14:textId="77777777" w:rsidR="004A7D6F" w:rsidRPr="00FA22D3" w:rsidRDefault="004A7D6F" w:rsidP="00082B18">
            <w:pPr>
              <w:keepNext/>
              <w:keepLines/>
              <w:spacing w:after="0"/>
              <w:rPr>
                <w:rFonts w:ascii="Arial" w:hAnsi="Arial" w:cs="Arial"/>
                <w:snapToGrid w:val="0"/>
                <w:sz w:val="18"/>
              </w:rPr>
            </w:pPr>
          </w:p>
        </w:tc>
      </w:tr>
      <w:tr w:rsidR="004A7D6F" w:rsidRPr="00FA22D3" w14:paraId="1ED4924E" w14:textId="77777777" w:rsidTr="00082B18">
        <w:trPr>
          <w:jc w:val="center"/>
        </w:trPr>
        <w:tc>
          <w:tcPr>
            <w:tcW w:w="2448" w:type="dxa"/>
            <w:tcBorders>
              <w:top w:val="single" w:sz="4" w:space="0" w:color="auto"/>
              <w:left w:val="single" w:sz="4" w:space="0" w:color="auto"/>
              <w:bottom w:val="single" w:sz="4" w:space="0" w:color="auto"/>
              <w:right w:val="single" w:sz="4" w:space="0" w:color="auto"/>
            </w:tcBorders>
          </w:tcPr>
          <w:p w14:paraId="3B03958D" w14:textId="77777777" w:rsidR="004A7D6F" w:rsidRPr="00FA22D3" w:rsidRDefault="004A7D6F" w:rsidP="00082B18">
            <w:pPr>
              <w:pStyle w:val="TAL"/>
              <w:ind w:left="195"/>
              <w:rPr>
                <w:rFonts w:cs="Arial"/>
                <w:lang w:val="en-US" w:eastAsia="ja-JP"/>
              </w:rPr>
            </w:pPr>
            <w:r w:rsidRPr="00FA22D3">
              <w:rPr>
                <w:rFonts w:cs="Arial"/>
                <w:lang w:val="en-US" w:eastAsia="ja-JP"/>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138D2462" w14:textId="77777777" w:rsidR="004A7D6F" w:rsidRPr="00FA22D3" w:rsidRDefault="004A7D6F" w:rsidP="00082B18">
            <w:pPr>
              <w:pStyle w:val="TAL"/>
              <w:rPr>
                <w:rFonts w:cs="Arial"/>
                <w:lang w:val="en-US"/>
              </w:rPr>
            </w:pPr>
            <w:r w:rsidRPr="00FA22D3">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28B97522" w14:textId="77777777" w:rsidR="004A7D6F" w:rsidRPr="00FA22D3" w:rsidRDefault="004A7D6F" w:rsidP="00082B18">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6DCF4F4C" w14:textId="77777777" w:rsidR="004A7D6F" w:rsidRPr="00FA22D3" w:rsidRDefault="004A7D6F" w:rsidP="00082B18">
            <w:pPr>
              <w:pStyle w:val="TAL"/>
              <w:rPr>
                <w:rFonts w:cs="Arial"/>
                <w:snapToGrid w:val="0"/>
              </w:rPr>
            </w:pPr>
            <w:r w:rsidRPr="00FA22D3">
              <w:rPr>
                <w:rFonts w:cs="Arial"/>
                <w:snapToGrid w:val="0"/>
              </w:rPr>
              <w:t xml:space="preserve">Volume Timed Report List </w:t>
            </w:r>
          </w:p>
          <w:p w14:paraId="45220E6B" w14:textId="77777777" w:rsidR="004A7D6F" w:rsidRPr="00FA22D3" w:rsidRDefault="004A7D6F" w:rsidP="00082B18">
            <w:pPr>
              <w:pStyle w:val="TAL"/>
              <w:rPr>
                <w:rFonts w:cs="Arial"/>
                <w:snapToGrid w:val="0"/>
              </w:rPr>
            </w:pPr>
            <w:r w:rsidRPr="00FA22D3">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469009CB" w14:textId="77777777" w:rsidR="004A7D6F" w:rsidRPr="00FA22D3" w:rsidRDefault="004A7D6F" w:rsidP="00082B18">
            <w:pPr>
              <w:keepNext/>
              <w:keepLines/>
              <w:spacing w:after="0"/>
              <w:rPr>
                <w:rFonts w:ascii="Arial" w:hAnsi="Arial" w:cs="Arial"/>
                <w:snapToGrid w:val="0"/>
                <w:sz w:val="18"/>
              </w:rPr>
            </w:pPr>
          </w:p>
        </w:tc>
      </w:tr>
    </w:tbl>
    <w:p w14:paraId="5BFD80D8" w14:textId="77777777" w:rsidR="004A7D6F" w:rsidRPr="00FA22D3" w:rsidRDefault="004A7D6F" w:rsidP="004A7D6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183"/>
      </w:tblGrid>
      <w:tr w:rsidR="004A7D6F" w:rsidRPr="00FA22D3" w14:paraId="2812742B" w14:textId="77777777" w:rsidTr="00082B18">
        <w:trPr>
          <w:jc w:val="center"/>
        </w:trPr>
        <w:tc>
          <w:tcPr>
            <w:tcW w:w="3544" w:type="dxa"/>
          </w:tcPr>
          <w:p w14:paraId="2744B563" w14:textId="77777777" w:rsidR="004A7D6F" w:rsidRPr="00FA22D3" w:rsidRDefault="004A7D6F" w:rsidP="00082B18">
            <w:pPr>
              <w:keepNext/>
              <w:keepLines/>
              <w:spacing w:after="0"/>
              <w:jc w:val="center"/>
              <w:rPr>
                <w:rFonts w:ascii="Arial" w:hAnsi="Arial" w:cs="Arial"/>
                <w:b/>
                <w:sz w:val="18"/>
                <w:lang w:eastAsia="ja-JP"/>
              </w:rPr>
            </w:pPr>
            <w:r w:rsidRPr="00FA22D3">
              <w:rPr>
                <w:rFonts w:ascii="Arial" w:hAnsi="Arial" w:cs="Arial"/>
                <w:b/>
                <w:sz w:val="18"/>
                <w:lang w:eastAsia="ja-JP"/>
              </w:rPr>
              <w:t>Range bound</w:t>
            </w:r>
          </w:p>
        </w:tc>
        <w:tc>
          <w:tcPr>
            <w:tcW w:w="6183" w:type="dxa"/>
          </w:tcPr>
          <w:p w14:paraId="11EF656B" w14:textId="77777777" w:rsidR="004A7D6F" w:rsidRPr="00FA22D3" w:rsidRDefault="004A7D6F" w:rsidP="00082B18">
            <w:pPr>
              <w:keepNext/>
              <w:keepLines/>
              <w:spacing w:after="0"/>
              <w:jc w:val="center"/>
              <w:rPr>
                <w:rFonts w:ascii="Arial" w:hAnsi="Arial" w:cs="Arial"/>
                <w:b/>
                <w:sz w:val="18"/>
                <w:lang w:eastAsia="ja-JP"/>
              </w:rPr>
            </w:pPr>
            <w:r w:rsidRPr="00FA22D3">
              <w:rPr>
                <w:rFonts w:ascii="Arial" w:hAnsi="Arial" w:cs="Arial"/>
                <w:b/>
                <w:sz w:val="18"/>
                <w:lang w:eastAsia="ja-JP"/>
              </w:rPr>
              <w:t>Explanation</w:t>
            </w:r>
          </w:p>
        </w:tc>
      </w:tr>
      <w:tr w:rsidR="004A7D6F" w:rsidRPr="00FA22D3" w14:paraId="7C7268C9" w14:textId="77777777" w:rsidTr="00082B18">
        <w:trPr>
          <w:jc w:val="center"/>
        </w:trPr>
        <w:tc>
          <w:tcPr>
            <w:tcW w:w="3544" w:type="dxa"/>
          </w:tcPr>
          <w:p w14:paraId="66FF553C" w14:textId="77777777" w:rsidR="004A7D6F" w:rsidRPr="00FA22D3" w:rsidRDefault="004A7D6F" w:rsidP="00082B18">
            <w:pPr>
              <w:keepNext/>
              <w:keepLines/>
              <w:spacing w:after="0"/>
              <w:rPr>
                <w:rFonts w:ascii="Arial" w:hAnsi="Arial" w:cs="Arial"/>
                <w:sz w:val="18"/>
                <w:lang w:eastAsia="ja-JP"/>
              </w:rPr>
            </w:pPr>
            <w:r w:rsidRPr="00FA22D3">
              <w:rPr>
                <w:rFonts w:ascii="Arial" w:hAnsi="Arial"/>
                <w:sz w:val="18"/>
              </w:rPr>
              <w:t>maxnoofQoSFlows</w:t>
            </w:r>
          </w:p>
        </w:tc>
        <w:tc>
          <w:tcPr>
            <w:tcW w:w="6183" w:type="dxa"/>
          </w:tcPr>
          <w:p w14:paraId="6C75C0CD" w14:textId="77777777" w:rsidR="004A7D6F" w:rsidRPr="00FA22D3" w:rsidRDefault="004A7D6F" w:rsidP="00082B18">
            <w:pPr>
              <w:keepNext/>
              <w:keepLines/>
              <w:spacing w:after="0"/>
              <w:rPr>
                <w:rFonts w:ascii="Arial" w:hAnsi="Arial" w:cs="Arial"/>
                <w:sz w:val="18"/>
                <w:lang w:eastAsia="ja-JP"/>
              </w:rPr>
            </w:pPr>
            <w:r w:rsidRPr="00FA22D3">
              <w:rPr>
                <w:rFonts w:ascii="Arial" w:hAnsi="Arial"/>
                <w:sz w:val="18"/>
              </w:rPr>
              <w:t xml:space="preserve">Maximum no. of </w:t>
            </w:r>
            <w:r w:rsidRPr="00FA22D3">
              <w:rPr>
                <w:rFonts w:ascii="Arial" w:hAnsi="Arial" w:hint="eastAsia"/>
                <w:sz w:val="18"/>
              </w:rPr>
              <w:t>QoS flow</w:t>
            </w:r>
            <w:r w:rsidRPr="00FA22D3">
              <w:rPr>
                <w:rFonts w:ascii="Arial" w:hAnsi="Arial"/>
                <w:sz w:val="18"/>
              </w:rPr>
              <w:t xml:space="preserve">s allowed </w:t>
            </w:r>
            <w:r w:rsidRPr="00FA22D3">
              <w:rPr>
                <w:rFonts w:ascii="Arial" w:hAnsi="Arial" w:hint="eastAsia"/>
                <w:sz w:val="18"/>
              </w:rPr>
              <w:t xml:space="preserve">within </w:t>
            </w:r>
            <w:r w:rsidRPr="00FA22D3">
              <w:rPr>
                <w:rFonts w:ascii="Arial" w:hAnsi="Arial"/>
                <w:sz w:val="18"/>
              </w:rPr>
              <w:t xml:space="preserve">one </w:t>
            </w:r>
            <w:r w:rsidRPr="00FA22D3">
              <w:rPr>
                <w:rFonts w:ascii="Arial" w:hAnsi="Arial" w:hint="eastAsia"/>
                <w:sz w:val="18"/>
              </w:rPr>
              <w:t>PDU session</w:t>
            </w:r>
            <w:r w:rsidRPr="00FA22D3">
              <w:rPr>
                <w:rFonts w:ascii="Arial" w:hAnsi="Arial"/>
                <w:sz w:val="18"/>
              </w:rPr>
              <w:t>. Value is 64.</w:t>
            </w:r>
          </w:p>
        </w:tc>
      </w:tr>
    </w:tbl>
    <w:p w14:paraId="4C2AF203" w14:textId="77777777" w:rsidR="004A7D6F" w:rsidRPr="00FA22D3" w:rsidRDefault="004A7D6F" w:rsidP="004A7D6F"/>
    <w:p w14:paraId="269334D5" w14:textId="77777777" w:rsidR="004A7D6F" w:rsidRPr="00FA22D3" w:rsidRDefault="004A7D6F" w:rsidP="004A7D6F">
      <w:pPr>
        <w:pStyle w:val="Heading4"/>
        <w:rPr>
          <w:lang w:val="en-US"/>
        </w:rPr>
      </w:pPr>
      <w:bookmarkStart w:id="789" w:name="_Hlk4608366"/>
      <w:bookmarkStart w:id="790" w:name="_Toc5694507"/>
      <w:r w:rsidRPr="00FA22D3">
        <w:rPr>
          <w:lang w:val="en-US"/>
        </w:rPr>
        <w:t>9.3.1.115</w:t>
      </w:r>
      <w:bookmarkEnd w:id="789"/>
      <w:r w:rsidRPr="00FA22D3">
        <w:rPr>
          <w:lang w:val="en-US"/>
        </w:rPr>
        <w:tab/>
      </w:r>
      <w:r w:rsidRPr="00FA22D3">
        <w:rPr>
          <w:lang w:eastAsia="ja-JP"/>
        </w:rPr>
        <w:t>Volume Timed Report List</w:t>
      </w:r>
      <w:bookmarkEnd w:id="790"/>
    </w:p>
    <w:p w14:paraId="785E9DC0" w14:textId="77777777" w:rsidR="004A7D6F" w:rsidRPr="00FA22D3" w:rsidRDefault="004A7D6F" w:rsidP="004A7D6F">
      <w:pPr>
        <w:rPr>
          <w:lang w:eastAsia="zh-CN"/>
        </w:rPr>
      </w:pPr>
      <w:r w:rsidRPr="00FA22D3">
        <w:t xml:space="preserve">This IE provides </w:t>
      </w:r>
      <w:r w:rsidRPr="00FA22D3">
        <w:rPr>
          <w:lang w:eastAsia="zh-CN"/>
        </w:rPr>
        <w:t xml:space="preserve">information on the </w:t>
      </w:r>
      <w:r w:rsidRPr="00FA22D3">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57E10E9A" w14:textId="77777777" w:rsidTr="00082B18">
        <w:trPr>
          <w:jc w:val="center"/>
        </w:trPr>
        <w:tc>
          <w:tcPr>
            <w:tcW w:w="2448" w:type="dxa"/>
          </w:tcPr>
          <w:p w14:paraId="60D6CECD" w14:textId="77777777" w:rsidR="004A7D6F" w:rsidRPr="00FA22D3" w:rsidRDefault="004A7D6F" w:rsidP="00082B18">
            <w:pPr>
              <w:pStyle w:val="TAH"/>
              <w:rPr>
                <w:rFonts w:eastAsia="Batang"/>
                <w:lang w:eastAsia="ja-JP"/>
              </w:rPr>
            </w:pPr>
            <w:r w:rsidRPr="00FA22D3">
              <w:t>IE/Group Name</w:t>
            </w:r>
          </w:p>
        </w:tc>
        <w:tc>
          <w:tcPr>
            <w:tcW w:w="1080" w:type="dxa"/>
          </w:tcPr>
          <w:p w14:paraId="2BC878A6" w14:textId="77777777" w:rsidR="004A7D6F" w:rsidRPr="00FA22D3" w:rsidRDefault="004A7D6F" w:rsidP="00082B18">
            <w:pPr>
              <w:pStyle w:val="TAH"/>
              <w:rPr>
                <w:lang w:eastAsia="zh-CN"/>
              </w:rPr>
            </w:pPr>
            <w:r w:rsidRPr="00FA22D3">
              <w:t>Presence</w:t>
            </w:r>
          </w:p>
        </w:tc>
        <w:tc>
          <w:tcPr>
            <w:tcW w:w="1440" w:type="dxa"/>
          </w:tcPr>
          <w:p w14:paraId="44C93A8B" w14:textId="77777777" w:rsidR="004A7D6F" w:rsidRPr="00FA22D3" w:rsidRDefault="004A7D6F" w:rsidP="00082B18">
            <w:pPr>
              <w:pStyle w:val="TAH"/>
              <w:rPr>
                <w:i/>
                <w:lang w:eastAsia="ja-JP"/>
              </w:rPr>
            </w:pPr>
            <w:r w:rsidRPr="00FA22D3">
              <w:t>Range</w:t>
            </w:r>
          </w:p>
        </w:tc>
        <w:tc>
          <w:tcPr>
            <w:tcW w:w="1872" w:type="dxa"/>
          </w:tcPr>
          <w:p w14:paraId="76D7AFD9" w14:textId="77777777" w:rsidR="004A7D6F" w:rsidRPr="00FA22D3" w:rsidRDefault="004A7D6F" w:rsidP="00082B18">
            <w:pPr>
              <w:pStyle w:val="TAH"/>
              <w:rPr>
                <w:lang w:eastAsia="ja-JP"/>
              </w:rPr>
            </w:pPr>
            <w:r w:rsidRPr="00FA22D3">
              <w:t>IE type and reference</w:t>
            </w:r>
          </w:p>
        </w:tc>
        <w:tc>
          <w:tcPr>
            <w:tcW w:w="2880" w:type="dxa"/>
          </w:tcPr>
          <w:p w14:paraId="4B82115E" w14:textId="77777777" w:rsidR="004A7D6F" w:rsidRPr="00FA22D3" w:rsidRDefault="004A7D6F" w:rsidP="00082B18">
            <w:pPr>
              <w:pStyle w:val="TAH"/>
              <w:rPr>
                <w:lang w:eastAsia="zh-CN"/>
              </w:rPr>
            </w:pPr>
            <w:r w:rsidRPr="00FA22D3">
              <w:t>Semantics description</w:t>
            </w:r>
          </w:p>
        </w:tc>
      </w:tr>
      <w:tr w:rsidR="004A7D6F" w:rsidRPr="00FA22D3" w14:paraId="07899F81" w14:textId="77777777" w:rsidTr="00082B18">
        <w:trPr>
          <w:jc w:val="center"/>
        </w:trPr>
        <w:tc>
          <w:tcPr>
            <w:tcW w:w="2448" w:type="dxa"/>
          </w:tcPr>
          <w:p w14:paraId="6FFA0069" w14:textId="77777777" w:rsidR="004A7D6F" w:rsidRPr="00FA22D3" w:rsidRDefault="004A7D6F" w:rsidP="00082B18">
            <w:pPr>
              <w:pStyle w:val="TAL"/>
              <w:rPr>
                <w:b/>
              </w:rPr>
            </w:pPr>
            <w:r w:rsidRPr="00FA22D3">
              <w:rPr>
                <w:b/>
              </w:rPr>
              <w:t>Volume Timed Report Item</w:t>
            </w:r>
          </w:p>
        </w:tc>
        <w:tc>
          <w:tcPr>
            <w:tcW w:w="1080" w:type="dxa"/>
          </w:tcPr>
          <w:p w14:paraId="64EEAD82" w14:textId="77777777" w:rsidR="004A7D6F" w:rsidRPr="00FA22D3" w:rsidRDefault="004A7D6F" w:rsidP="00082B18">
            <w:pPr>
              <w:pStyle w:val="TAL"/>
            </w:pPr>
          </w:p>
        </w:tc>
        <w:tc>
          <w:tcPr>
            <w:tcW w:w="1440" w:type="dxa"/>
          </w:tcPr>
          <w:p w14:paraId="33834DB0" w14:textId="77777777" w:rsidR="004A7D6F" w:rsidRPr="00FA22D3" w:rsidRDefault="004A7D6F" w:rsidP="00082B18">
            <w:pPr>
              <w:pStyle w:val="TAL"/>
              <w:rPr>
                <w:i/>
              </w:rPr>
            </w:pPr>
            <w:r w:rsidRPr="00FA22D3">
              <w:rPr>
                <w:i/>
              </w:rPr>
              <w:t>1..&lt;maxnoofTimePeriods&gt;</w:t>
            </w:r>
          </w:p>
        </w:tc>
        <w:tc>
          <w:tcPr>
            <w:tcW w:w="1872" w:type="dxa"/>
          </w:tcPr>
          <w:p w14:paraId="4F481D46" w14:textId="77777777" w:rsidR="004A7D6F" w:rsidRPr="00FA22D3" w:rsidRDefault="004A7D6F" w:rsidP="00082B18">
            <w:pPr>
              <w:pStyle w:val="TAL"/>
            </w:pPr>
          </w:p>
        </w:tc>
        <w:tc>
          <w:tcPr>
            <w:tcW w:w="2880" w:type="dxa"/>
          </w:tcPr>
          <w:p w14:paraId="1C97D315" w14:textId="77777777" w:rsidR="004A7D6F" w:rsidRPr="00FA22D3" w:rsidRDefault="004A7D6F" w:rsidP="00082B18">
            <w:pPr>
              <w:pStyle w:val="TAL"/>
            </w:pPr>
          </w:p>
        </w:tc>
      </w:tr>
      <w:tr w:rsidR="004A7D6F" w:rsidRPr="00FA22D3" w14:paraId="2553FB9A" w14:textId="77777777" w:rsidTr="00082B18">
        <w:trPr>
          <w:jc w:val="center"/>
        </w:trPr>
        <w:tc>
          <w:tcPr>
            <w:tcW w:w="2448" w:type="dxa"/>
          </w:tcPr>
          <w:p w14:paraId="45B8C74B" w14:textId="77777777" w:rsidR="004A7D6F" w:rsidRPr="00FA22D3" w:rsidRDefault="004A7D6F" w:rsidP="00082B18">
            <w:pPr>
              <w:pStyle w:val="TAL"/>
              <w:ind w:left="105"/>
              <w:rPr>
                <w:rFonts w:eastAsia="Batang"/>
              </w:rPr>
            </w:pPr>
            <w:r w:rsidRPr="00FA22D3">
              <w:t>&gt;Start Timestamp</w:t>
            </w:r>
          </w:p>
        </w:tc>
        <w:tc>
          <w:tcPr>
            <w:tcW w:w="1080" w:type="dxa"/>
          </w:tcPr>
          <w:p w14:paraId="5CC26142" w14:textId="77777777" w:rsidR="004A7D6F" w:rsidRPr="00FA22D3" w:rsidRDefault="004A7D6F" w:rsidP="00082B18">
            <w:pPr>
              <w:pStyle w:val="TAL"/>
            </w:pPr>
            <w:r w:rsidRPr="00FA22D3">
              <w:t>M</w:t>
            </w:r>
          </w:p>
        </w:tc>
        <w:tc>
          <w:tcPr>
            <w:tcW w:w="1440" w:type="dxa"/>
          </w:tcPr>
          <w:p w14:paraId="281A1917" w14:textId="77777777" w:rsidR="004A7D6F" w:rsidRPr="00FA22D3" w:rsidRDefault="004A7D6F" w:rsidP="00082B18">
            <w:pPr>
              <w:pStyle w:val="TAL"/>
            </w:pPr>
          </w:p>
        </w:tc>
        <w:tc>
          <w:tcPr>
            <w:tcW w:w="1872" w:type="dxa"/>
          </w:tcPr>
          <w:p w14:paraId="0C41415A" w14:textId="77777777" w:rsidR="004A7D6F" w:rsidRPr="00FA22D3" w:rsidRDefault="004A7D6F" w:rsidP="00082B18">
            <w:pPr>
              <w:pStyle w:val="TAL"/>
            </w:pPr>
            <w:r w:rsidRPr="00FA22D3">
              <w:t>OCTET STRING (SIZE(4))</w:t>
            </w:r>
          </w:p>
        </w:tc>
        <w:tc>
          <w:tcPr>
            <w:tcW w:w="2880" w:type="dxa"/>
          </w:tcPr>
          <w:p w14:paraId="3E74E3CD" w14:textId="77777777" w:rsidR="004A7D6F" w:rsidRPr="00FA22D3" w:rsidRDefault="004A7D6F" w:rsidP="00082B18">
            <w:pPr>
              <w:pStyle w:val="TAL"/>
            </w:pPr>
            <w:r w:rsidRPr="00FA22D3">
              <w:t>UTC time encoded in the same format as the first four octets of the 64-bit timestamp format as defined in section 6 of IETF RFC 5905 [14]. It indicates the start time of the collecting period of the included Usage Count UL IE and Usage Count DL IE.</w:t>
            </w:r>
          </w:p>
        </w:tc>
      </w:tr>
      <w:tr w:rsidR="004A7D6F" w:rsidRPr="00FA22D3" w14:paraId="335394DE" w14:textId="77777777" w:rsidTr="00082B18">
        <w:trPr>
          <w:jc w:val="center"/>
        </w:trPr>
        <w:tc>
          <w:tcPr>
            <w:tcW w:w="2448" w:type="dxa"/>
          </w:tcPr>
          <w:p w14:paraId="21E80B67" w14:textId="77777777" w:rsidR="004A7D6F" w:rsidRPr="00FA22D3" w:rsidRDefault="004A7D6F" w:rsidP="00082B18">
            <w:pPr>
              <w:pStyle w:val="TAL"/>
              <w:ind w:left="105"/>
            </w:pPr>
            <w:r w:rsidRPr="00FA22D3">
              <w:t>&gt;End Timestamp</w:t>
            </w:r>
          </w:p>
        </w:tc>
        <w:tc>
          <w:tcPr>
            <w:tcW w:w="1080" w:type="dxa"/>
          </w:tcPr>
          <w:p w14:paraId="5E0A3AB2" w14:textId="77777777" w:rsidR="004A7D6F" w:rsidRPr="00FA22D3" w:rsidRDefault="004A7D6F" w:rsidP="00082B18">
            <w:pPr>
              <w:pStyle w:val="TAL"/>
            </w:pPr>
            <w:r w:rsidRPr="00FA22D3">
              <w:t>M</w:t>
            </w:r>
          </w:p>
        </w:tc>
        <w:tc>
          <w:tcPr>
            <w:tcW w:w="1440" w:type="dxa"/>
          </w:tcPr>
          <w:p w14:paraId="497A950E" w14:textId="77777777" w:rsidR="004A7D6F" w:rsidRPr="00FA22D3" w:rsidRDefault="004A7D6F" w:rsidP="00082B18">
            <w:pPr>
              <w:pStyle w:val="TAL"/>
            </w:pPr>
          </w:p>
        </w:tc>
        <w:tc>
          <w:tcPr>
            <w:tcW w:w="1872" w:type="dxa"/>
          </w:tcPr>
          <w:p w14:paraId="7EB5247B" w14:textId="77777777" w:rsidR="004A7D6F" w:rsidRPr="00FA22D3" w:rsidRDefault="004A7D6F" w:rsidP="00082B18">
            <w:pPr>
              <w:pStyle w:val="TAL"/>
            </w:pPr>
            <w:r w:rsidRPr="00FA22D3">
              <w:t>OCTET STRING (SIZE(4))</w:t>
            </w:r>
          </w:p>
        </w:tc>
        <w:tc>
          <w:tcPr>
            <w:tcW w:w="2880" w:type="dxa"/>
          </w:tcPr>
          <w:p w14:paraId="06458031" w14:textId="77777777" w:rsidR="004A7D6F" w:rsidRPr="00FA22D3" w:rsidRDefault="004A7D6F" w:rsidP="00082B18">
            <w:pPr>
              <w:pStyle w:val="TAL"/>
            </w:pPr>
            <w:r w:rsidRPr="00FA22D3">
              <w:t>UTC time encoded in the same format as the first four octets of the 64-bit timestamp format as defined in section 6 of IETF RFC 5905 [14]. It indicates the end time of the collecting period of the included Usage Count UL IE and Usage Count DL IE.</w:t>
            </w:r>
          </w:p>
        </w:tc>
      </w:tr>
      <w:tr w:rsidR="004A7D6F" w:rsidRPr="00FA22D3" w14:paraId="0A6865F4" w14:textId="77777777" w:rsidTr="00082B18">
        <w:trPr>
          <w:jc w:val="center"/>
        </w:trPr>
        <w:tc>
          <w:tcPr>
            <w:tcW w:w="2448" w:type="dxa"/>
          </w:tcPr>
          <w:p w14:paraId="2882E3EA" w14:textId="77777777" w:rsidR="004A7D6F" w:rsidRPr="00FA22D3" w:rsidRDefault="004A7D6F" w:rsidP="00082B18">
            <w:pPr>
              <w:pStyle w:val="TAL"/>
              <w:ind w:left="105"/>
            </w:pPr>
            <w:r w:rsidRPr="00FA22D3">
              <w:t>&gt;Usage Count UL</w:t>
            </w:r>
          </w:p>
        </w:tc>
        <w:tc>
          <w:tcPr>
            <w:tcW w:w="1080" w:type="dxa"/>
          </w:tcPr>
          <w:p w14:paraId="406E44A0" w14:textId="77777777" w:rsidR="004A7D6F" w:rsidRPr="00FA22D3" w:rsidRDefault="004A7D6F" w:rsidP="00082B18">
            <w:pPr>
              <w:pStyle w:val="TAL"/>
            </w:pPr>
            <w:r w:rsidRPr="00FA22D3">
              <w:t>M</w:t>
            </w:r>
          </w:p>
        </w:tc>
        <w:tc>
          <w:tcPr>
            <w:tcW w:w="1440" w:type="dxa"/>
          </w:tcPr>
          <w:p w14:paraId="614B85F0" w14:textId="77777777" w:rsidR="004A7D6F" w:rsidRPr="00FA22D3" w:rsidRDefault="004A7D6F" w:rsidP="00082B18">
            <w:pPr>
              <w:pStyle w:val="TAL"/>
            </w:pPr>
          </w:p>
        </w:tc>
        <w:tc>
          <w:tcPr>
            <w:tcW w:w="1872" w:type="dxa"/>
          </w:tcPr>
          <w:p w14:paraId="295E43E5" w14:textId="77777777" w:rsidR="004A7D6F" w:rsidRPr="00FA22D3" w:rsidRDefault="004A7D6F" w:rsidP="00082B18">
            <w:pPr>
              <w:pStyle w:val="TAL"/>
            </w:pPr>
            <w:r w:rsidRPr="00FA22D3">
              <w:t>INTEGER (0..2</w:t>
            </w:r>
            <w:r w:rsidRPr="00FA22D3">
              <w:rPr>
                <w:vertAlign w:val="superscript"/>
              </w:rPr>
              <w:t>64</w:t>
            </w:r>
            <w:r w:rsidRPr="00FA22D3">
              <w:t>-1)</w:t>
            </w:r>
          </w:p>
        </w:tc>
        <w:tc>
          <w:tcPr>
            <w:tcW w:w="2880" w:type="dxa"/>
          </w:tcPr>
          <w:p w14:paraId="205F7DC3" w14:textId="77777777" w:rsidR="004A7D6F" w:rsidRPr="00FA22D3" w:rsidRDefault="004A7D6F" w:rsidP="00082B18">
            <w:pPr>
              <w:pStyle w:val="TAL"/>
            </w:pPr>
            <w:r w:rsidRPr="00FA22D3">
              <w:t>The unit is: octets.</w:t>
            </w:r>
          </w:p>
        </w:tc>
      </w:tr>
      <w:tr w:rsidR="004A7D6F" w:rsidRPr="00FA22D3" w14:paraId="1068CF73" w14:textId="77777777" w:rsidTr="00082B18">
        <w:trPr>
          <w:jc w:val="center"/>
        </w:trPr>
        <w:tc>
          <w:tcPr>
            <w:tcW w:w="2448" w:type="dxa"/>
          </w:tcPr>
          <w:p w14:paraId="621BF963" w14:textId="77777777" w:rsidR="004A7D6F" w:rsidRPr="00FA22D3" w:rsidRDefault="004A7D6F" w:rsidP="00082B18">
            <w:pPr>
              <w:pStyle w:val="TAL"/>
              <w:ind w:left="105"/>
            </w:pPr>
            <w:r w:rsidRPr="00FA22D3">
              <w:t>&gt;Usage Count DL</w:t>
            </w:r>
          </w:p>
        </w:tc>
        <w:tc>
          <w:tcPr>
            <w:tcW w:w="1080" w:type="dxa"/>
          </w:tcPr>
          <w:p w14:paraId="663B2A32" w14:textId="77777777" w:rsidR="004A7D6F" w:rsidRPr="00FA22D3" w:rsidRDefault="004A7D6F" w:rsidP="00082B18">
            <w:pPr>
              <w:pStyle w:val="TAL"/>
            </w:pPr>
            <w:r w:rsidRPr="00FA22D3">
              <w:t>M</w:t>
            </w:r>
          </w:p>
        </w:tc>
        <w:tc>
          <w:tcPr>
            <w:tcW w:w="1440" w:type="dxa"/>
          </w:tcPr>
          <w:p w14:paraId="06CEBB33" w14:textId="77777777" w:rsidR="004A7D6F" w:rsidRPr="00FA22D3" w:rsidRDefault="004A7D6F" w:rsidP="00082B18">
            <w:pPr>
              <w:pStyle w:val="TAL"/>
            </w:pPr>
          </w:p>
        </w:tc>
        <w:tc>
          <w:tcPr>
            <w:tcW w:w="1872" w:type="dxa"/>
          </w:tcPr>
          <w:p w14:paraId="43F050BE" w14:textId="77777777" w:rsidR="004A7D6F" w:rsidRPr="00FA22D3" w:rsidRDefault="004A7D6F" w:rsidP="00082B18">
            <w:pPr>
              <w:pStyle w:val="TAL"/>
            </w:pPr>
            <w:r w:rsidRPr="00FA22D3">
              <w:t>INTEGER (0..2</w:t>
            </w:r>
            <w:r w:rsidRPr="00FA22D3">
              <w:rPr>
                <w:vertAlign w:val="superscript"/>
              </w:rPr>
              <w:t>64</w:t>
            </w:r>
            <w:r w:rsidRPr="00FA22D3">
              <w:t>-1)</w:t>
            </w:r>
          </w:p>
        </w:tc>
        <w:tc>
          <w:tcPr>
            <w:tcW w:w="2880" w:type="dxa"/>
          </w:tcPr>
          <w:p w14:paraId="75567238" w14:textId="77777777" w:rsidR="004A7D6F" w:rsidRPr="00FA22D3" w:rsidRDefault="004A7D6F" w:rsidP="00082B18">
            <w:pPr>
              <w:pStyle w:val="TAL"/>
            </w:pPr>
            <w:r w:rsidRPr="00FA22D3">
              <w:t>The unit is: octets.</w:t>
            </w:r>
          </w:p>
        </w:tc>
      </w:tr>
    </w:tbl>
    <w:p w14:paraId="1FEB210E" w14:textId="77777777" w:rsidR="004A7D6F" w:rsidRPr="00FA22D3" w:rsidRDefault="004A7D6F" w:rsidP="004A7D6F">
      <w:pPr>
        <w:rPr>
          <w:lang w:eastAsia="zh-CN"/>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3B55ABA0" w14:textId="77777777" w:rsidTr="00082B18">
        <w:trPr>
          <w:jc w:val="center"/>
        </w:trPr>
        <w:tc>
          <w:tcPr>
            <w:tcW w:w="3528" w:type="dxa"/>
          </w:tcPr>
          <w:p w14:paraId="1A5FEB5B"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6CD4D0A8"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3C172E1F" w14:textId="77777777" w:rsidTr="00082B18">
        <w:trPr>
          <w:jc w:val="center"/>
        </w:trPr>
        <w:tc>
          <w:tcPr>
            <w:tcW w:w="3528" w:type="dxa"/>
          </w:tcPr>
          <w:p w14:paraId="60A5F6DC" w14:textId="77777777" w:rsidR="004A7D6F" w:rsidRPr="00FA22D3" w:rsidRDefault="004A7D6F" w:rsidP="00082B18">
            <w:pPr>
              <w:pStyle w:val="TAL"/>
              <w:rPr>
                <w:lang w:eastAsia="ja-JP"/>
              </w:rPr>
            </w:pPr>
            <w:r w:rsidRPr="00FA22D3">
              <w:t>maxnoofTimePeriods</w:t>
            </w:r>
          </w:p>
        </w:tc>
        <w:tc>
          <w:tcPr>
            <w:tcW w:w="6192" w:type="dxa"/>
          </w:tcPr>
          <w:p w14:paraId="59FC38AD" w14:textId="77777777" w:rsidR="004A7D6F" w:rsidRPr="00FA22D3" w:rsidRDefault="004A7D6F" w:rsidP="00082B18">
            <w:pPr>
              <w:pStyle w:val="TAL"/>
              <w:rPr>
                <w:lang w:eastAsia="ja-JP"/>
              </w:rPr>
            </w:pPr>
            <w:r w:rsidRPr="00FA22D3">
              <w:t>Maximum no. of time reporting periods. Value is 2.</w:t>
            </w:r>
          </w:p>
        </w:tc>
      </w:tr>
    </w:tbl>
    <w:p w14:paraId="60513CF7" w14:textId="77777777" w:rsidR="004A7D6F" w:rsidRPr="00FA22D3" w:rsidRDefault="004A7D6F" w:rsidP="004A7D6F"/>
    <w:p w14:paraId="279CCA8A" w14:textId="77777777" w:rsidR="004A7D6F" w:rsidRPr="00FA22D3" w:rsidRDefault="004A7D6F" w:rsidP="004A7D6F">
      <w:pPr>
        <w:pStyle w:val="Heading4"/>
      </w:pPr>
      <w:bookmarkStart w:id="791" w:name="_Toc5694508"/>
      <w:r w:rsidRPr="00FA22D3">
        <w:t>9.3.1.116</w:t>
      </w:r>
      <w:r w:rsidRPr="00FA22D3">
        <w:tab/>
        <w:t>Redirection for Voice EPS Fallback</w:t>
      </w:r>
      <w:bookmarkEnd w:id="791"/>
      <w:r w:rsidRPr="00FA22D3">
        <w:t xml:space="preserve"> </w:t>
      </w:r>
    </w:p>
    <w:p w14:paraId="4512DECF" w14:textId="77777777" w:rsidR="004A7D6F" w:rsidRPr="00FA22D3" w:rsidRDefault="004A7D6F" w:rsidP="004A7D6F">
      <w:r w:rsidRPr="00FA22D3">
        <w:t>This IE is used to indicate that the AMF and the UE support the redirection for voice for EPS Fallback.</w:t>
      </w:r>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40"/>
        <w:gridCol w:w="1872"/>
        <w:gridCol w:w="2880"/>
      </w:tblGrid>
      <w:tr w:rsidR="004A7D6F" w:rsidRPr="00FA22D3" w14:paraId="200F5A8D" w14:textId="77777777" w:rsidTr="00082B18">
        <w:trPr>
          <w:jc w:val="center"/>
        </w:trPr>
        <w:tc>
          <w:tcPr>
            <w:tcW w:w="2410" w:type="dxa"/>
          </w:tcPr>
          <w:p w14:paraId="7FFA7A65" w14:textId="77777777" w:rsidR="004A7D6F" w:rsidRPr="00FA22D3" w:rsidRDefault="004A7D6F" w:rsidP="00082B18">
            <w:pPr>
              <w:pStyle w:val="TAH"/>
              <w:rPr>
                <w:lang w:eastAsia="ja-JP"/>
              </w:rPr>
            </w:pPr>
            <w:r w:rsidRPr="00FA22D3">
              <w:rPr>
                <w:lang w:eastAsia="ja-JP"/>
              </w:rPr>
              <w:lastRenderedPageBreak/>
              <w:t>IE/Group Name</w:t>
            </w:r>
          </w:p>
        </w:tc>
        <w:tc>
          <w:tcPr>
            <w:tcW w:w="1080" w:type="dxa"/>
          </w:tcPr>
          <w:p w14:paraId="473674AB" w14:textId="77777777" w:rsidR="004A7D6F" w:rsidRPr="00FA22D3" w:rsidRDefault="004A7D6F" w:rsidP="00082B18">
            <w:pPr>
              <w:pStyle w:val="TAH"/>
              <w:rPr>
                <w:lang w:eastAsia="ja-JP"/>
              </w:rPr>
            </w:pPr>
            <w:r w:rsidRPr="00FA22D3">
              <w:rPr>
                <w:lang w:eastAsia="ja-JP"/>
              </w:rPr>
              <w:t>Presence</w:t>
            </w:r>
          </w:p>
        </w:tc>
        <w:tc>
          <w:tcPr>
            <w:tcW w:w="1440" w:type="dxa"/>
          </w:tcPr>
          <w:p w14:paraId="0F26A741" w14:textId="77777777" w:rsidR="004A7D6F" w:rsidRPr="00FA22D3" w:rsidRDefault="004A7D6F" w:rsidP="00082B18">
            <w:pPr>
              <w:pStyle w:val="TAH"/>
              <w:rPr>
                <w:lang w:eastAsia="ja-JP"/>
              </w:rPr>
            </w:pPr>
            <w:r w:rsidRPr="00FA22D3">
              <w:rPr>
                <w:lang w:eastAsia="ja-JP"/>
              </w:rPr>
              <w:t>Range</w:t>
            </w:r>
          </w:p>
        </w:tc>
        <w:tc>
          <w:tcPr>
            <w:tcW w:w="1872" w:type="dxa"/>
          </w:tcPr>
          <w:p w14:paraId="58EB2800" w14:textId="77777777" w:rsidR="004A7D6F" w:rsidRPr="00FA22D3" w:rsidRDefault="004A7D6F" w:rsidP="00082B18">
            <w:pPr>
              <w:pStyle w:val="TAH"/>
              <w:rPr>
                <w:lang w:eastAsia="ja-JP"/>
              </w:rPr>
            </w:pPr>
            <w:r w:rsidRPr="00FA22D3">
              <w:rPr>
                <w:lang w:eastAsia="ja-JP"/>
              </w:rPr>
              <w:t>IE type and reference</w:t>
            </w:r>
          </w:p>
        </w:tc>
        <w:tc>
          <w:tcPr>
            <w:tcW w:w="2880" w:type="dxa"/>
          </w:tcPr>
          <w:p w14:paraId="506A7B77" w14:textId="77777777" w:rsidR="004A7D6F" w:rsidRPr="00FA22D3" w:rsidRDefault="004A7D6F" w:rsidP="00082B18">
            <w:pPr>
              <w:pStyle w:val="TAH"/>
              <w:rPr>
                <w:lang w:eastAsia="ja-JP"/>
              </w:rPr>
            </w:pPr>
            <w:r w:rsidRPr="00FA22D3">
              <w:rPr>
                <w:lang w:eastAsia="ja-JP"/>
              </w:rPr>
              <w:t>Semantics description</w:t>
            </w:r>
          </w:p>
        </w:tc>
      </w:tr>
      <w:tr w:rsidR="004A7D6F" w:rsidRPr="00FA22D3" w14:paraId="684C90BE" w14:textId="77777777" w:rsidTr="00082B18">
        <w:trPr>
          <w:jc w:val="center"/>
        </w:trPr>
        <w:tc>
          <w:tcPr>
            <w:tcW w:w="2410" w:type="dxa"/>
          </w:tcPr>
          <w:p w14:paraId="0811904B" w14:textId="77777777" w:rsidR="004A7D6F" w:rsidRPr="00FA22D3" w:rsidRDefault="004A7D6F" w:rsidP="00082B18">
            <w:pPr>
              <w:pStyle w:val="TAL"/>
              <w:rPr>
                <w:rFonts w:eastAsia="Batang"/>
                <w:lang w:eastAsia="ja-JP"/>
              </w:rPr>
            </w:pPr>
            <w:r w:rsidRPr="00FA22D3">
              <w:rPr>
                <w:lang w:eastAsia="ja-JP"/>
              </w:rPr>
              <w:t>Redirection for Voice EPS Fallback</w:t>
            </w:r>
          </w:p>
        </w:tc>
        <w:tc>
          <w:tcPr>
            <w:tcW w:w="1080" w:type="dxa"/>
          </w:tcPr>
          <w:p w14:paraId="24D94226" w14:textId="77777777" w:rsidR="004A7D6F" w:rsidRPr="00FA22D3" w:rsidRDefault="004A7D6F" w:rsidP="00082B18">
            <w:pPr>
              <w:pStyle w:val="TAL"/>
              <w:rPr>
                <w:lang w:eastAsia="ja-JP"/>
              </w:rPr>
            </w:pPr>
            <w:r w:rsidRPr="00FA22D3">
              <w:rPr>
                <w:lang w:eastAsia="ja-JP"/>
              </w:rPr>
              <w:t>M</w:t>
            </w:r>
          </w:p>
        </w:tc>
        <w:tc>
          <w:tcPr>
            <w:tcW w:w="1440" w:type="dxa"/>
          </w:tcPr>
          <w:p w14:paraId="3DCB686C" w14:textId="77777777" w:rsidR="004A7D6F" w:rsidRPr="00FA22D3" w:rsidRDefault="004A7D6F" w:rsidP="00082B18">
            <w:pPr>
              <w:pStyle w:val="TAL"/>
              <w:rPr>
                <w:i/>
                <w:lang w:eastAsia="ja-JP"/>
              </w:rPr>
            </w:pPr>
          </w:p>
        </w:tc>
        <w:tc>
          <w:tcPr>
            <w:tcW w:w="1872" w:type="dxa"/>
          </w:tcPr>
          <w:p w14:paraId="3F71CF0D" w14:textId="77777777" w:rsidR="004A7D6F" w:rsidRPr="00FA22D3" w:rsidRDefault="004A7D6F" w:rsidP="00082B18">
            <w:pPr>
              <w:pStyle w:val="TAL"/>
              <w:rPr>
                <w:lang w:eastAsia="ja-JP"/>
              </w:rPr>
            </w:pPr>
            <w:r w:rsidRPr="00FA22D3">
              <w:rPr>
                <w:lang w:eastAsia="ja-JP"/>
              </w:rPr>
              <w:t>ENUMERATED (possible, not-possible, …)</w:t>
            </w:r>
          </w:p>
        </w:tc>
        <w:tc>
          <w:tcPr>
            <w:tcW w:w="2880" w:type="dxa"/>
          </w:tcPr>
          <w:p w14:paraId="0C20FB12" w14:textId="77777777" w:rsidR="004A7D6F" w:rsidRPr="00FA22D3" w:rsidRDefault="004A7D6F" w:rsidP="00082B18">
            <w:pPr>
              <w:pStyle w:val="TAL"/>
              <w:rPr>
                <w:lang w:eastAsia="ja-JP"/>
              </w:rPr>
            </w:pPr>
          </w:p>
        </w:tc>
      </w:tr>
    </w:tbl>
    <w:p w14:paraId="5C59B37F" w14:textId="77777777" w:rsidR="004A7D6F" w:rsidRPr="00FA22D3" w:rsidRDefault="004A7D6F" w:rsidP="004A7D6F"/>
    <w:p w14:paraId="7847ED3E" w14:textId="77777777" w:rsidR="004A7D6F" w:rsidRPr="00FA22D3" w:rsidRDefault="004A7D6F" w:rsidP="004A7D6F">
      <w:pPr>
        <w:pStyle w:val="Heading4"/>
        <w:rPr>
          <w:lang w:eastAsia="zh-CN"/>
        </w:rPr>
      </w:pPr>
      <w:bookmarkStart w:id="792" w:name="_Toc5694509"/>
      <w:r w:rsidRPr="00FA22D3">
        <w:t>9.3.1.117</w:t>
      </w:r>
      <w:r w:rsidRPr="00FA22D3">
        <w:tab/>
        <w:t>UE Retention Information</w:t>
      </w:r>
      <w:bookmarkEnd w:id="792"/>
    </w:p>
    <w:p w14:paraId="7A65691E" w14:textId="77777777" w:rsidR="004A7D6F" w:rsidRPr="00FA22D3" w:rsidRDefault="004A7D6F" w:rsidP="004A7D6F">
      <w:r w:rsidRPr="00FA22D3">
        <w:t>This IE allows the NG-RAN node and the AMF to indicate whether prior UE related contexts and related UE-associated logical NG-connections and RRC connections are intended to be retained.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4A7D6F" w:rsidRPr="00FA22D3" w14:paraId="75400ACE" w14:textId="77777777" w:rsidTr="00082B18">
        <w:trPr>
          <w:jc w:val="center"/>
        </w:trPr>
        <w:tc>
          <w:tcPr>
            <w:tcW w:w="2410" w:type="dxa"/>
          </w:tcPr>
          <w:p w14:paraId="1F7E9F02" w14:textId="77777777" w:rsidR="004A7D6F" w:rsidRPr="00FA22D3" w:rsidRDefault="004A7D6F" w:rsidP="00082B18">
            <w:pPr>
              <w:pStyle w:val="TAH"/>
            </w:pPr>
            <w:r w:rsidRPr="00FA22D3">
              <w:t>IE/Group Name</w:t>
            </w:r>
          </w:p>
        </w:tc>
        <w:tc>
          <w:tcPr>
            <w:tcW w:w="1080" w:type="dxa"/>
          </w:tcPr>
          <w:p w14:paraId="57A6D3FC" w14:textId="77777777" w:rsidR="004A7D6F" w:rsidRPr="00FA22D3" w:rsidRDefault="004A7D6F" w:rsidP="00082B18">
            <w:pPr>
              <w:pStyle w:val="TAH"/>
            </w:pPr>
            <w:r w:rsidRPr="00FA22D3">
              <w:t>Presence</w:t>
            </w:r>
          </w:p>
        </w:tc>
        <w:tc>
          <w:tcPr>
            <w:tcW w:w="1472" w:type="dxa"/>
          </w:tcPr>
          <w:p w14:paraId="361F5698" w14:textId="77777777" w:rsidR="004A7D6F" w:rsidRPr="00FA22D3" w:rsidRDefault="004A7D6F" w:rsidP="00082B18">
            <w:pPr>
              <w:pStyle w:val="TAH"/>
            </w:pPr>
            <w:r w:rsidRPr="00FA22D3">
              <w:t>Range</w:t>
            </w:r>
          </w:p>
        </w:tc>
        <w:tc>
          <w:tcPr>
            <w:tcW w:w="1842" w:type="dxa"/>
          </w:tcPr>
          <w:p w14:paraId="6B49DC35" w14:textId="77777777" w:rsidR="004A7D6F" w:rsidRPr="00FA22D3" w:rsidRDefault="004A7D6F" w:rsidP="00082B18">
            <w:pPr>
              <w:pStyle w:val="TAH"/>
            </w:pPr>
            <w:r w:rsidRPr="00FA22D3">
              <w:t>IE type and reference</w:t>
            </w:r>
          </w:p>
        </w:tc>
        <w:tc>
          <w:tcPr>
            <w:tcW w:w="2835" w:type="dxa"/>
          </w:tcPr>
          <w:p w14:paraId="0B91D90A" w14:textId="77777777" w:rsidR="004A7D6F" w:rsidRPr="00FA22D3" w:rsidRDefault="004A7D6F" w:rsidP="00082B18">
            <w:pPr>
              <w:pStyle w:val="TAH"/>
            </w:pPr>
            <w:r w:rsidRPr="00FA22D3">
              <w:t>Semantics description</w:t>
            </w:r>
          </w:p>
        </w:tc>
      </w:tr>
      <w:tr w:rsidR="004A7D6F" w:rsidRPr="00FA22D3" w14:paraId="08634748" w14:textId="77777777" w:rsidTr="00082B18">
        <w:trPr>
          <w:jc w:val="center"/>
        </w:trPr>
        <w:tc>
          <w:tcPr>
            <w:tcW w:w="2410" w:type="dxa"/>
          </w:tcPr>
          <w:p w14:paraId="34EB6730" w14:textId="77777777" w:rsidR="004A7D6F" w:rsidRPr="00FA22D3" w:rsidRDefault="004A7D6F" w:rsidP="00082B18">
            <w:pPr>
              <w:pStyle w:val="TAL"/>
              <w:rPr>
                <w:lang w:val="en-US" w:eastAsia="zh-CN"/>
              </w:rPr>
            </w:pPr>
            <w:r w:rsidRPr="00FA22D3">
              <w:rPr>
                <w:lang w:val="en-US"/>
              </w:rPr>
              <w:t>UE Retention Information</w:t>
            </w:r>
          </w:p>
        </w:tc>
        <w:tc>
          <w:tcPr>
            <w:tcW w:w="1080" w:type="dxa"/>
          </w:tcPr>
          <w:p w14:paraId="45E27B12" w14:textId="77777777" w:rsidR="004A7D6F" w:rsidRPr="00FA22D3" w:rsidRDefault="004A7D6F" w:rsidP="00082B18">
            <w:pPr>
              <w:pStyle w:val="TAL"/>
            </w:pPr>
            <w:r w:rsidRPr="00FA22D3">
              <w:t>M</w:t>
            </w:r>
          </w:p>
        </w:tc>
        <w:tc>
          <w:tcPr>
            <w:tcW w:w="1472" w:type="dxa"/>
          </w:tcPr>
          <w:p w14:paraId="1C984B31" w14:textId="77777777" w:rsidR="004A7D6F" w:rsidRPr="00FA22D3" w:rsidRDefault="004A7D6F" w:rsidP="00082B18">
            <w:pPr>
              <w:pStyle w:val="TAL"/>
            </w:pPr>
          </w:p>
        </w:tc>
        <w:tc>
          <w:tcPr>
            <w:tcW w:w="1842" w:type="dxa"/>
          </w:tcPr>
          <w:p w14:paraId="19894EA0" w14:textId="77777777" w:rsidR="004A7D6F" w:rsidRPr="00FA22D3" w:rsidRDefault="004A7D6F" w:rsidP="00082B18">
            <w:pPr>
              <w:pStyle w:val="TAL"/>
              <w:rPr>
                <w:lang w:val="en-US"/>
              </w:rPr>
            </w:pPr>
            <w:r w:rsidRPr="00FA22D3">
              <w:rPr>
                <w:lang w:val="en-US"/>
              </w:rPr>
              <w:t>ENUMERATED (ues-retained</w:t>
            </w:r>
            <w:r w:rsidRPr="00FA22D3">
              <w:t>, ...</w:t>
            </w:r>
            <w:r w:rsidRPr="00FA22D3">
              <w:rPr>
                <w:lang w:val="en-US"/>
              </w:rPr>
              <w:t>)</w:t>
            </w:r>
          </w:p>
        </w:tc>
        <w:tc>
          <w:tcPr>
            <w:tcW w:w="2835" w:type="dxa"/>
          </w:tcPr>
          <w:p w14:paraId="439A0FF7" w14:textId="77777777" w:rsidR="004A7D6F" w:rsidRPr="00FA22D3" w:rsidRDefault="004A7D6F" w:rsidP="00082B18">
            <w:pPr>
              <w:pStyle w:val="TAL"/>
              <w:rPr>
                <w:lang w:val="en-US"/>
              </w:rPr>
            </w:pPr>
          </w:p>
        </w:tc>
      </w:tr>
    </w:tbl>
    <w:p w14:paraId="63B252BF" w14:textId="77777777" w:rsidR="004A7D6F" w:rsidRPr="00FA22D3" w:rsidRDefault="004A7D6F" w:rsidP="004A7D6F"/>
    <w:p w14:paraId="4B1D4F10" w14:textId="77777777" w:rsidR="004A7D6F" w:rsidRPr="00FA22D3" w:rsidRDefault="004A7D6F" w:rsidP="004A7D6F">
      <w:pPr>
        <w:pStyle w:val="Heading3"/>
      </w:pPr>
      <w:bookmarkStart w:id="793" w:name="_Toc5694510"/>
      <w:r w:rsidRPr="00FA22D3">
        <w:t>9.3.2</w:t>
      </w:r>
      <w:r w:rsidRPr="00FA22D3">
        <w:tab/>
        <w:t>Transport Network Layer Related IEs</w:t>
      </w:r>
      <w:bookmarkEnd w:id="793"/>
    </w:p>
    <w:p w14:paraId="3E6F054F" w14:textId="77777777" w:rsidR="004A7D6F" w:rsidRPr="00FA22D3" w:rsidRDefault="004A7D6F" w:rsidP="004A7D6F">
      <w:pPr>
        <w:pStyle w:val="Heading4"/>
        <w:rPr>
          <w:rFonts w:eastAsia="SimSun"/>
        </w:rPr>
      </w:pPr>
      <w:bookmarkStart w:id="794" w:name="_Toc5694511"/>
      <w:r w:rsidRPr="00FA22D3">
        <w:rPr>
          <w:rFonts w:eastAsia="SimSun"/>
        </w:rPr>
        <w:t>9.3.2.</w:t>
      </w:r>
      <w:r w:rsidRPr="00FA22D3">
        <w:rPr>
          <w:rFonts w:eastAsia="SimSun" w:hint="eastAsia"/>
        </w:rPr>
        <w:t>1</w:t>
      </w:r>
      <w:r w:rsidRPr="00FA22D3">
        <w:rPr>
          <w:rFonts w:eastAsia="SimSun"/>
        </w:rPr>
        <w:tab/>
        <w:t xml:space="preserve">QoS Flow per </w:t>
      </w:r>
      <w:r w:rsidRPr="00FA22D3">
        <w:rPr>
          <w:rFonts w:eastAsia="SimSun" w:hint="eastAsia"/>
        </w:rPr>
        <w:t xml:space="preserve">TNL </w:t>
      </w:r>
      <w:r w:rsidRPr="00FA22D3">
        <w:rPr>
          <w:rFonts w:eastAsia="SimSun"/>
        </w:rPr>
        <w:t>Information List</w:t>
      </w:r>
      <w:bookmarkEnd w:id="794"/>
    </w:p>
    <w:p w14:paraId="442B8223" w14:textId="77777777" w:rsidR="004A7D6F" w:rsidRPr="00FA22D3" w:rsidRDefault="004A7D6F" w:rsidP="004A7D6F">
      <w:pPr>
        <w:rPr>
          <w:rFonts w:eastAsia="SimSun"/>
        </w:rPr>
      </w:pPr>
      <w:r w:rsidRPr="00FA22D3">
        <w:t>This IE is used to provide a list of additional UP transport layer information for a split PDU session, along with the associated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4AADAFD4" w14:textId="77777777" w:rsidTr="00082B18">
        <w:tc>
          <w:tcPr>
            <w:tcW w:w="2448" w:type="dxa"/>
          </w:tcPr>
          <w:p w14:paraId="542C5BC5"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4C9735A"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7F5B14EA"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43E5150"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45C25117"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131AEAD3" w14:textId="77777777" w:rsidTr="00082B18">
        <w:tc>
          <w:tcPr>
            <w:tcW w:w="2448" w:type="dxa"/>
          </w:tcPr>
          <w:p w14:paraId="043F3501" w14:textId="77777777" w:rsidR="004A7D6F" w:rsidRPr="00FA22D3" w:rsidRDefault="004A7D6F" w:rsidP="00082B18">
            <w:pPr>
              <w:pStyle w:val="TAL"/>
              <w:rPr>
                <w:rFonts w:eastAsia="SimSun"/>
                <w:b/>
                <w:lang w:eastAsia="zh-CN"/>
              </w:rPr>
            </w:pPr>
            <w:r w:rsidRPr="00FA22D3">
              <w:rPr>
                <w:rFonts w:eastAsia="SimSun"/>
                <w:b/>
                <w:lang w:eastAsia="zh-CN"/>
              </w:rPr>
              <w:t>QoS Flow per TNL Information Item</w:t>
            </w:r>
          </w:p>
        </w:tc>
        <w:tc>
          <w:tcPr>
            <w:tcW w:w="1080" w:type="dxa"/>
          </w:tcPr>
          <w:p w14:paraId="07E12ACD" w14:textId="77777777" w:rsidR="004A7D6F" w:rsidRPr="00FA22D3" w:rsidRDefault="004A7D6F" w:rsidP="00082B18">
            <w:pPr>
              <w:pStyle w:val="TAL"/>
              <w:rPr>
                <w:rFonts w:eastAsia="SimSun"/>
                <w:lang w:eastAsia="zh-CN"/>
              </w:rPr>
            </w:pPr>
          </w:p>
        </w:tc>
        <w:tc>
          <w:tcPr>
            <w:tcW w:w="1440" w:type="dxa"/>
          </w:tcPr>
          <w:p w14:paraId="6433C03B" w14:textId="77777777" w:rsidR="004A7D6F" w:rsidRPr="00FA22D3" w:rsidRDefault="004A7D6F" w:rsidP="00082B18">
            <w:pPr>
              <w:pStyle w:val="TAL"/>
              <w:rPr>
                <w:i/>
                <w:lang w:eastAsia="ja-JP"/>
              </w:rPr>
            </w:pPr>
            <w:r w:rsidRPr="00FA22D3">
              <w:rPr>
                <w:i/>
                <w:lang w:eastAsia="ja-JP"/>
              </w:rPr>
              <w:t>1..&lt;maxnoofMultiConnectivityMinusOne&gt;</w:t>
            </w:r>
          </w:p>
        </w:tc>
        <w:tc>
          <w:tcPr>
            <w:tcW w:w="1872" w:type="dxa"/>
          </w:tcPr>
          <w:p w14:paraId="30627565" w14:textId="77777777" w:rsidR="004A7D6F" w:rsidRPr="00FA22D3" w:rsidRDefault="004A7D6F" w:rsidP="00082B18">
            <w:pPr>
              <w:pStyle w:val="TAL"/>
              <w:rPr>
                <w:lang w:eastAsia="ja-JP"/>
              </w:rPr>
            </w:pPr>
          </w:p>
        </w:tc>
        <w:tc>
          <w:tcPr>
            <w:tcW w:w="2880" w:type="dxa"/>
          </w:tcPr>
          <w:p w14:paraId="4C3E74FD" w14:textId="77777777" w:rsidR="004A7D6F" w:rsidRPr="00FA22D3" w:rsidRDefault="004A7D6F" w:rsidP="00082B18">
            <w:pPr>
              <w:pStyle w:val="TAL"/>
              <w:rPr>
                <w:lang w:eastAsia="ja-JP"/>
              </w:rPr>
            </w:pPr>
          </w:p>
        </w:tc>
      </w:tr>
      <w:tr w:rsidR="004A7D6F" w:rsidRPr="00FA22D3" w14:paraId="02D27068" w14:textId="77777777" w:rsidTr="00082B18">
        <w:tc>
          <w:tcPr>
            <w:tcW w:w="2448" w:type="dxa"/>
          </w:tcPr>
          <w:p w14:paraId="0AAF5D20" w14:textId="77777777" w:rsidR="004A7D6F" w:rsidRPr="00FA22D3" w:rsidRDefault="004A7D6F" w:rsidP="00082B18">
            <w:pPr>
              <w:pStyle w:val="TAL"/>
              <w:ind w:left="72"/>
              <w:rPr>
                <w:rFonts w:eastAsia="SimSun"/>
                <w:lang w:eastAsia="zh-CN"/>
              </w:rPr>
            </w:pPr>
            <w:r w:rsidRPr="00FA22D3">
              <w:rPr>
                <w:rFonts w:eastAsia="SimSun"/>
                <w:lang w:eastAsia="zh-CN"/>
              </w:rPr>
              <w:t>&gt;QoS Flow per TNL Information</w:t>
            </w:r>
          </w:p>
        </w:tc>
        <w:tc>
          <w:tcPr>
            <w:tcW w:w="1080" w:type="dxa"/>
          </w:tcPr>
          <w:p w14:paraId="04943825" w14:textId="77777777" w:rsidR="004A7D6F" w:rsidRPr="00FA22D3" w:rsidRDefault="004A7D6F" w:rsidP="00082B18">
            <w:pPr>
              <w:pStyle w:val="TAL"/>
              <w:rPr>
                <w:rFonts w:eastAsia="SimSun"/>
                <w:lang w:eastAsia="zh-CN"/>
              </w:rPr>
            </w:pPr>
            <w:r w:rsidRPr="00FA22D3">
              <w:rPr>
                <w:rFonts w:eastAsia="SimSun"/>
                <w:lang w:eastAsia="zh-CN"/>
              </w:rPr>
              <w:t>M</w:t>
            </w:r>
          </w:p>
        </w:tc>
        <w:tc>
          <w:tcPr>
            <w:tcW w:w="1440" w:type="dxa"/>
          </w:tcPr>
          <w:p w14:paraId="453A9AAA" w14:textId="77777777" w:rsidR="004A7D6F" w:rsidRPr="00FA22D3" w:rsidRDefault="004A7D6F" w:rsidP="00082B18">
            <w:pPr>
              <w:pStyle w:val="TAL"/>
              <w:rPr>
                <w:i/>
                <w:lang w:eastAsia="ja-JP"/>
              </w:rPr>
            </w:pPr>
          </w:p>
        </w:tc>
        <w:tc>
          <w:tcPr>
            <w:tcW w:w="1872" w:type="dxa"/>
          </w:tcPr>
          <w:p w14:paraId="744C4093" w14:textId="77777777" w:rsidR="004A7D6F" w:rsidRPr="00FA22D3" w:rsidRDefault="004A7D6F" w:rsidP="00082B18">
            <w:pPr>
              <w:pStyle w:val="TAL"/>
              <w:rPr>
                <w:lang w:eastAsia="ja-JP"/>
              </w:rPr>
            </w:pPr>
            <w:r w:rsidRPr="00FA22D3">
              <w:rPr>
                <w:lang w:eastAsia="ja-JP"/>
              </w:rPr>
              <w:t>9.3.2.8</w:t>
            </w:r>
          </w:p>
        </w:tc>
        <w:tc>
          <w:tcPr>
            <w:tcW w:w="2880" w:type="dxa"/>
          </w:tcPr>
          <w:p w14:paraId="2C5638EC" w14:textId="77777777" w:rsidR="004A7D6F" w:rsidRPr="00FA22D3" w:rsidRDefault="004A7D6F" w:rsidP="00082B18">
            <w:pPr>
              <w:pStyle w:val="TAL"/>
              <w:rPr>
                <w:lang w:eastAsia="ja-JP"/>
              </w:rPr>
            </w:pPr>
          </w:p>
        </w:tc>
      </w:tr>
    </w:tbl>
    <w:p w14:paraId="5E2F01DF" w14:textId="77777777" w:rsidR="004A7D6F" w:rsidRPr="00FA22D3" w:rsidRDefault="004A7D6F" w:rsidP="004A7D6F">
      <w:pPr>
        <w:pStyle w:val="B1"/>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67F42981" w14:textId="77777777" w:rsidTr="00082B18">
        <w:tc>
          <w:tcPr>
            <w:tcW w:w="3528" w:type="dxa"/>
          </w:tcPr>
          <w:p w14:paraId="4C67BBC7"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429BA420"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5D6D97BC" w14:textId="77777777" w:rsidTr="00082B18">
        <w:tc>
          <w:tcPr>
            <w:tcW w:w="3528" w:type="dxa"/>
          </w:tcPr>
          <w:p w14:paraId="1CE91774" w14:textId="77777777" w:rsidR="004A7D6F" w:rsidRPr="00FA22D3" w:rsidRDefault="004A7D6F" w:rsidP="00082B18">
            <w:pPr>
              <w:pStyle w:val="TAL"/>
              <w:rPr>
                <w:lang w:eastAsia="ja-JP"/>
              </w:rPr>
            </w:pPr>
            <w:r w:rsidRPr="00FA22D3">
              <w:rPr>
                <w:lang w:eastAsia="ja-JP"/>
              </w:rPr>
              <w:t>m</w:t>
            </w:r>
            <w:r w:rsidRPr="00FA22D3">
              <w:rPr>
                <w:rFonts w:eastAsia="SimSun"/>
                <w:lang w:eastAsia="zh-CN"/>
              </w:rPr>
              <w:t>axnoofMultiConnectivityMinusOne</w:t>
            </w:r>
          </w:p>
        </w:tc>
        <w:tc>
          <w:tcPr>
            <w:tcW w:w="6192" w:type="dxa"/>
          </w:tcPr>
          <w:p w14:paraId="35356B99" w14:textId="77777777" w:rsidR="004A7D6F" w:rsidRPr="00FA22D3" w:rsidRDefault="004A7D6F" w:rsidP="00082B18">
            <w:pPr>
              <w:pStyle w:val="TAL"/>
              <w:rPr>
                <w:lang w:eastAsia="ja-JP"/>
              </w:rPr>
            </w:pPr>
            <w:r w:rsidRPr="00FA22D3">
              <w:rPr>
                <w:lang w:eastAsia="ja-JP"/>
              </w:rPr>
              <w:t xml:space="preserve">Maximum no. of </w:t>
            </w:r>
            <w:r w:rsidRPr="00FA22D3">
              <w:rPr>
                <w:rFonts w:eastAsia="SimSun"/>
                <w:lang w:eastAsia="zh-CN"/>
              </w:rPr>
              <w:t>connectivity</w:t>
            </w:r>
            <w:r w:rsidRPr="00FA22D3">
              <w:rPr>
                <w:lang w:eastAsia="ja-JP"/>
              </w:rPr>
              <w:t xml:space="preserve"> allowed </w:t>
            </w:r>
            <w:r w:rsidRPr="00FA22D3">
              <w:rPr>
                <w:rFonts w:eastAsia="SimSun" w:hint="eastAsia"/>
                <w:lang w:eastAsia="zh-CN"/>
              </w:rPr>
              <w:t>for a UE</w:t>
            </w:r>
            <w:r w:rsidRPr="00FA22D3">
              <w:rPr>
                <w:rFonts w:eastAsia="SimSun"/>
                <w:lang w:eastAsia="zh-CN"/>
              </w:rPr>
              <w:t xml:space="preserve"> minus one</w:t>
            </w:r>
            <w:r w:rsidRPr="00FA22D3">
              <w:rPr>
                <w:lang w:eastAsia="ja-JP"/>
              </w:rPr>
              <w:t xml:space="preserve">. Value is </w:t>
            </w:r>
            <w:r w:rsidRPr="00FA22D3">
              <w:rPr>
                <w:rFonts w:eastAsia="SimSun"/>
                <w:lang w:eastAsia="zh-CN"/>
              </w:rPr>
              <w:t>3</w:t>
            </w:r>
            <w:r w:rsidRPr="00FA22D3">
              <w:rPr>
                <w:lang w:eastAsia="ja-JP"/>
              </w:rPr>
              <w:t>. The current version of the specification supports 1.</w:t>
            </w:r>
          </w:p>
        </w:tc>
      </w:tr>
    </w:tbl>
    <w:p w14:paraId="5062E841" w14:textId="77777777" w:rsidR="004A7D6F" w:rsidRPr="00FA22D3" w:rsidRDefault="004A7D6F" w:rsidP="004A7D6F">
      <w:pPr>
        <w:pStyle w:val="B1"/>
        <w:rPr>
          <w:rFonts w:eastAsia="SimSun"/>
          <w:lang w:eastAsia="zh-CN"/>
        </w:rPr>
      </w:pPr>
    </w:p>
    <w:p w14:paraId="7D74E119" w14:textId="77777777" w:rsidR="004A7D6F" w:rsidRPr="00FA22D3" w:rsidRDefault="004A7D6F" w:rsidP="004A7D6F">
      <w:pPr>
        <w:pStyle w:val="Heading4"/>
        <w:rPr>
          <w:noProof/>
          <w:lang w:eastAsia="ja-JP"/>
        </w:rPr>
      </w:pPr>
      <w:bookmarkStart w:id="795" w:name="_Toc5694512"/>
      <w:r w:rsidRPr="00FA22D3">
        <w:rPr>
          <w:noProof/>
          <w:lang w:eastAsia="ja-JP"/>
        </w:rPr>
        <w:t>9.3.2.2</w:t>
      </w:r>
      <w:r w:rsidRPr="00FA22D3">
        <w:rPr>
          <w:noProof/>
          <w:lang w:eastAsia="ja-JP"/>
        </w:rPr>
        <w:tab/>
        <w:t>UP Transport Layer Information</w:t>
      </w:r>
      <w:bookmarkEnd w:id="795"/>
    </w:p>
    <w:p w14:paraId="07EC73F9" w14:textId="77777777" w:rsidR="004A7D6F" w:rsidRPr="00FA22D3" w:rsidRDefault="004A7D6F" w:rsidP="004A7D6F">
      <w:pPr>
        <w:rPr>
          <w:noProof/>
        </w:rPr>
      </w:pPr>
      <w:r w:rsidRPr="00FA22D3">
        <w:rPr>
          <w:noProof/>
          <w:lang w:eastAsia="ja-JP"/>
        </w:rPr>
        <w:t>This IE is used to provide the NG user plane transport layer information associated with a PDU session for an NG-RAN node – AMF pair.</w:t>
      </w:r>
      <w:r w:rsidRPr="00FA22D3">
        <w:rPr>
          <w:noProof/>
        </w:rPr>
        <w:t xml:space="preserve"> In this release it corresponds to an IP address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651A941E" w14:textId="77777777" w:rsidTr="00082B18">
        <w:tc>
          <w:tcPr>
            <w:tcW w:w="2448" w:type="dxa"/>
          </w:tcPr>
          <w:p w14:paraId="1529BC8D"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7D331D53"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2CF8EA85"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449C369"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7CDA7DD7"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8F36A73" w14:textId="77777777" w:rsidTr="00082B18">
        <w:tc>
          <w:tcPr>
            <w:tcW w:w="2448" w:type="dxa"/>
          </w:tcPr>
          <w:p w14:paraId="47B13C35" w14:textId="77777777" w:rsidR="004A7D6F" w:rsidRPr="00FA22D3" w:rsidRDefault="004A7D6F" w:rsidP="00082B18">
            <w:pPr>
              <w:pStyle w:val="TAL"/>
              <w:rPr>
                <w:rFonts w:eastAsia="Batang" w:cs="Arial"/>
                <w:lang w:eastAsia="ja-JP"/>
              </w:rPr>
            </w:pPr>
            <w:r w:rsidRPr="00FA22D3">
              <w:rPr>
                <w:noProof/>
                <w:lang w:eastAsia="ja-JP"/>
              </w:rPr>
              <w:t xml:space="preserve">CHOICE </w:t>
            </w:r>
            <w:r w:rsidRPr="00FA22D3">
              <w:rPr>
                <w:i/>
                <w:noProof/>
                <w:lang w:eastAsia="ja-JP"/>
              </w:rPr>
              <w:t xml:space="preserve">UP </w:t>
            </w:r>
            <w:r w:rsidRPr="00FA22D3">
              <w:rPr>
                <w:rFonts w:eastAsia="MS Mincho"/>
                <w:i/>
                <w:noProof/>
                <w:lang w:eastAsia="ja-JP"/>
              </w:rPr>
              <w:t>T</w:t>
            </w:r>
            <w:r w:rsidRPr="00FA22D3">
              <w:rPr>
                <w:i/>
                <w:noProof/>
                <w:lang w:eastAsia="ja-JP"/>
              </w:rPr>
              <w:t xml:space="preserve">ransport </w:t>
            </w:r>
            <w:r w:rsidRPr="00FA22D3">
              <w:rPr>
                <w:rFonts w:eastAsia="MS Mincho"/>
                <w:i/>
                <w:noProof/>
                <w:lang w:eastAsia="ja-JP"/>
              </w:rPr>
              <w:t>Layer Information</w:t>
            </w:r>
          </w:p>
        </w:tc>
        <w:tc>
          <w:tcPr>
            <w:tcW w:w="1080" w:type="dxa"/>
          </w:tcPr>
          <w:p w14:paraId="755F9A03" w14:textId="77777777" w:rsidR="004A7D6F" w:rsidRPr="00FA22D3" w:rsidRDefault="004A7D6F" w:rsidP="00082B18">
            <w:pPr>
              <w:pStyle w:val="TAL"/>
              <w:rPr>
                <w:rFonts w:cs="Arial"/>
                <w:lang w:eastAsia="ja-JP"/>
              </w:rPr>
            </w:pPr>
            <w:r w:rsidRPr="00FA22D3">
              <w:rPr>
                <w:noProof/>
                <w:lang w:eastAsia="ja-JP"/>
              </w:rPr>
              <w:t>M</w:t>
            </w:r>
          </w:p>
        </w:tc>
        <w:tc>
          <w:tcPr>
            <w:tcW w:w="1440" w:type="dxa"/>
          </w:tcPr>
          <w:p w14:paraId="6FA46058" w14:textId="77777777" w:rsidR="004A7D6F" w:rsidRPr="00FA22D3" w:rsidRDefault="004A7D6F" w:rsidP="00082B18">
            <w:pPr>
              <w:pStyle w:val="TAL"/>
              <w:rPr>
                <w:i/>
                <w:lang w:eastAsia="ja-JP"/>
              </w:rPr>
            </w:pPr>
          </w:p>
        </w:tc>
        <w:tc>
          <w:tcPr>
            <w:tcW w:w="1872" w:type="dxa"/>
          </w:tcPr>
          <w:p w14:paraId="10110888" w14:textId="77777777" w:rsidR="004A7D6F" w:rsidRPr="00FA22D3" w:rsidRDefault="004A7D6F" w:rsidP="00082B18">
            <w:pPr>
              <w:pStyle w:val="TAL"/>
              <w:rPr>
                <w:lang w:eastAsia="ja-JP"/>
              </w:rPr>
            </w:pPr>
          </w:p>
        </w:tc>
        <w:tc>
          <w:tcPr>
            <w:tcW w:w="2880" w:type="dxa"/>
          </w:tcPr>
          <w:p w14:paraId="788106EB" w14:textId="77777777" w:rsidR="004A7D6F" w:rsidRPr="00FA22D3" w:rsidRDefault="004A7D6F" w:rsidP="00082B18">
            <w:pPr>
              <w:pStyle w:val="TAL"/>
              <w:rPr>
                <w:lang w:eastAsia="ja-JP"/>
              </w:rPr>
            </w:pPr>
          </w:p>
        </w:tc>
      </w:tr>
      <w:tr w:rsidR="004A7D6F" w:rsidRPr="00FA22D3" w14:paraId="7E5BCE0B" w14:textId="77777777" w:rsidTr="00082B18">
        <w:tc>
          <w:tcPr>
            <w:tcW w:w="2448" w:type="dxa"/>
          </w:tcPr>
          <w:p w14:paraId="7D4761AA" w14:textId="77777777" w:rsidR="004A7D6F" w:rsidRPr="00FA22D3" w:rsidRDefault="004A7D6F" w:rsidP="00082B18">
            <w:pPr>
              <w:pStyle w:val="TAL"/>
              <w:ind w:left="72"/>
              <w:rPr>
                <w:rFonts w:eastAsia="Batang" w:cs="Arial"/>
                <w:lang w:eastAsia="ja-JP"/>
              </w:rPr>
            </w:pPr>
            <w:r w:rsidRPr="00FA22D3">
              <w:rPr>
                <w:noProof/>
                <w:kern w:val="28"/>
                <w:lang w:eastAsia="ja-JP"/>
              </w:rPr>
              <w:t>&gt;</w:t>
            </w:r>
            <w:r w:rsidRPr="00FA22D3">
              <w:rPr>
                <w:bCs/>
                <w:i/>
                <w:noProof/>
                <w:kern w:val="28"/>
                <w:lang w:eastAsia="ja-JP"/>
              </w:rPr>
              <w:t>GTP tunnel</w:t>
            </w:r>
          </w:p>
        </w:tc>
        <w:tc>
          <w:tcPr>
            <w:tcW w:w="1080" w:type="dxa"/>
          </w:tcPr>
          <w:p w14:paraId="367AB730" w14:textId="77777777" w:rsidR="004A7D6F" w:rsidRPr="00FA22D3" w:rsidRDefault="004A7D6F" w:rsidP="00082B18">
            <w:pPr>
              <w:pStyle w:val="TAL"/>
              <w:rPr>
                <w:rFonts w:cs="Arial"/>
                <w:lang w:eastAsia="ja-JP"/>
              </w:rPr>
            </w:pPr>
          </w:p>
        </w:tc>
        <w:tc>
          <w:tcPr>
            <w:tcW w:w="1440" w:type="dxa"/>
          </w:tcPr>
          <w:p w14:paraId="1CD26CCE" w14:textId="77777777" w:rsidR="004A7D6F" w:rsidRPr="00FA22D3" w:rsidRDefault="004A7D6F" w:rsidP="00082B18">
            <w:pPr>
              <w:pStyle w:val="TAL"/>
              <w:rPr>
                <w:i/>
                <w:lang w:eastAsia="ja-JP"/>
              </w:rPr>
            </w:pPr>
          </w:p>
        </w:tc>
        <w:tc>
          <w:tcPr>
            <w:tcW w:w="1872" w:type="dxa"/>
          </w:tcPr>
          <w:p w14:paraId="4FA4CF6F" w14:textId="77777777" w:rsidR="004A7D6F" w:rsidRPr="00FA22D3" w:rsidRDefault="004A7D6F" w:rsidP="00082B18">
            <w:pPr>
              <w:pStyle w:val="TAL"/>
              <w:rPr>
                <w:lang w:eastAsia="ja-JP"/>
              </w:rPr>
            </w:pPr>
          </w:p>
        </w:tc>
        <w:tc>
          <w:tcPr>
            <w:tcW w:w="2880" w:type="dxa"/>
          </w:tcPr>
          <w:p w14:paraId="00B6C2CC" w14:textId="77777777" w:rsidR="004A7D6F" w:rsidRPr="00FA22D3" w:rsidRDefault="004A7D6F" w:rsidP="00082B18">
            <w:pPr>
              <w:pStyle w:val="TAL"/>
              <w:rPr>
                <w:rFonts w:cs="Arial"/>
                <w:szCs w:val="18"/>
                <w:lang w:eastAsia="ja-JP"/>
              </w:rPr>
            </w:pPr>
          </w:p>
        </w:tc>
      </w:tr>
      <w:tr w:rsidR="004A7D6F" w:rsidRPr="00FA22D3" w14:paraId="45520F5E" w14:textId="77777777" w:rsidTr="00082B18">
        <w:tc>
          <w:tcPr>
            <w:tcW w:w="2448" w:type="dxa"/>
          </w:tcPr>
          <w:p w14:paraId="22FC7635" w14:textId="77777777" w:rsidR="004A7D6F" w:rsidRPr="00FA22D3" w:rsidRDefault="004A7D6F" w:rsidP="00082B18">
            <w:pPr>
              <w:pStyle w:val="TAL"/>
              <w:ind w:left="162"/>
              <w:rPr>
                <w:rFonts w:cs="Arial"/>
                <w:lang w:eastAsia="ja-JP"/>
              </w:rPr>
            </w:pPr>
            <w:r w:rsidRPr="00FA22D3">
              <w:rPr>
                <w:noProof/>
                <w:kern w:val="28"/>
                <w:lang w:eastAsia="ja-JP"/>
              </w:rPr>
              <w:t>&gt;&gt;Endpoint IP Address</w:t>
            </w:r>
          </w:p>
        </w:tc>
        <w:tc>
          <w:tcPr>
            <w:tcW w:w="1080" w:type="dxa"/>
          </w:tcPr>
          <w:p w14:paraId="4A4F9829" w14:textId="77777777" w:rsidR="004A7D6F" w:rsidRPr="00FA22D3" w:rsidRDefault="004A7D6F" w:rsidP="00082B18">
            <w:pPr>
              <w:pStyle w:val="TAL"/>
              <w:rPr>
                <w:rFonts w:cs="Arial"/>
                <w:lang w:eastAsia="ja-JP"/>
              </w:rPr>
            </w:pPr>
            <w:r w:rsidRPr="00FA22D3">
              <w:rPr>
                <w:noProof/>
                <w:lang w:eastAsia="ja-JP"/>
              </w:rPr>
              <w:t>M</w:t>
            </w:r>
          </w:p>
        </w:tc>
        <w:tc>
          <w:tcPr>
            <w:tcW w:w="1440" w:type="dxa"/>
          </w:tcPr>
          <w:p w14:paraId="6A8D2C9E" w14:textId="77777777" w:rsidR="004A7D6F" w:rsidRPr="00FA22D3" w:rsidRDefault="004A7D6F" w:rsidP="00082B18">
            <w:pPr>
              <w:pStyle w:val="TAL"/>
              <w:rPr>
                <w:i/>
                <w:lang w:eastAsia="ja-JP"/>
              </w:rPr>
            </w:pPr>
          </w:p>
        </w:tc>
        <w:tc>
          <w:tcPr>
            <w:tcW w:w="1872" w:type="dxa"/>
          </w:tcPr>
          <w:p w14:paraId="44F58D6D" w14:textId="77777777" w:rsidR="004A7D6F" w:rsidRPr="00FA22D3" w:rsidRDefault="004A7D6F" w:rsidP="00082B18">
            <w:pPr>
              <w:pStyle w:val="TAL"/>
              <w:rPr>
                <w:noProof/>
                <w:lang w:eastAsia="ja-JP"/>
              </w:rPr>
            </w:pPr>
            <w:r w:rsidRPr="00FA22D3">
              <w:rPr>
                <w:noProof/>
                <w:lang w:eastAsia="ja-JP"/>
              </w:rPr>
              <w:t>Transport Layer Address</w:t>
            </w:r>
          </w:p>
          <w:p w14:paraId="1B3F7B3F" w14:textId="77777777" w:rsidR="004A7D6F" w:rsidRPr="00FA22D3" w:rsidRDefault="004A7D6F" w:rsidP="00082B18">
            <w:pPr>
              <w:pStyle w:val="TAL"/>
              <w:rPr>
                <w:rFonts w:cs="Arial"/>
                <w:lang w:eastAsia="ja-JP"/>
              </w:rPr>
            </w:pPr>
            <w:r w:rsidRPr="00FA22D3">
              <w:rPr>
                <w:noProof/>
                <w:lang w:eastAsia="ja-JP"/>
              </w:rPr>
              <w:t>9.3.2.4</w:t>
            </w:r>
          </w:p>
        </w:tc>
        <w:tc>
          <w:tcPr>
            <w:tcW w:w="2880" w:type="dxa"/>
          </w:tcPr>
          <w:p w14:paraId="6D67E1E5" w14:textId="77777777" w:rsidR="004A7D6F" w:rsidRPr="00FA22D3" w:rsidRDefault="004A7D6F" w:rsidP="00082B18">
            <w:pPr>
              <w:pStyle w:val="TAL"/>
              <w:rPr>
                <w:rFonts w:cs="Arial"/>
                <w:lang w:eastAsia="ja-JP"/>
              </w:rPr>
            </w:pPr>
          </w:p>
        </w:tc>
      </w:tr>
      <w:tr w:rsidR="004A7D6F" w:rsidRPr="00FA22D3" w14:paraId="59A7E285" w14:textId="77777777" w:rsidTr="00082B18">
        <w:tc>
          <w:tcPr>
            <w:tcW w:w="2448" w:type="dxa"/>
          </w:tcPr>
          <w:p w14:paraId="782468AE" w14:textId="77777777" w:rsidR="004A7D6F" w:rsidRPr="00FA22D3" w:rsidRDefault="004A7D6F" w:rsidP="00082B18">
            <w:pPr>
              <w:pStyle w:val="TAL"/>
              <w:ind w:left="162"/>
              <w:rPr>
                <w:rFonts w:cs="Arial"/>
                <w:lang w:eastAsia="ja-JP"/>
              </w:rPr>
            </w:pPr>
            <w:r w:rsidRPr="00FA22D3">
              <w:rPr>
                <w:noProof/>
                <w:kern w:val="28"/>
                <w:lang w:eastAsia="ja-JP"/>
              </w:rPr>
              <w:t>&gt;&gt;GTP-TEID</w:t>
            </w:r>
          </w:p>
        </w:tc>
        <w:tc>
          <w:tcPr>
            <w:tcW w:w="1080" w:type="dxa"/>
          </w:tcPr>
          <w:p w14:paraId="27D0CBC1" w14:textId="77777777" w:rsidR="004A7D6F" w:rsidRPr="00FA22D3" w:rsidRDefault="004A7D6F" w:rsidP="00082B18">
            <w:pPr>
              <w:pStyle w:val="TAL"/>
              <w:rPr>
                <w:rFonts w:cs="Arial"/>
                <w:lang w:eastAsia="ja-JP"/>
              </w:rPr>
            </w:pPr>
            <w:r w:rsidRPr="00FA22D3">
              <w:rPr>
                <w:noProof/>
                <w:lang w:eastAsia="ja-JP"/>
              </w:rPr>
              <w:t>M</w:t>
            </w:r>
          </w:p>
        </w:tc>
        <w:tc>
          <w:tcPr>
            <w:tcW w:w="1440" w:type="dxa"/>
          </w:tcPr>
          <w:p w14:paraId="10257E5D" w14:textId="77777777" w:rsidR="004A7D6F" w:rsidRPr="00FA22D3" w:rsidRDefault="004A7D6F" w:rsidP="00082B18">
            <w:pPr>
              <w:pStyle w:val="TAL"/>
              <w:rPr>
                <w:i/>
                <w:lang w:eastAsia="ja-JP"/>
              </w:rPr>
            </w:pPr>
          </w:p>
        </w:tc>
        <w:tc>
          <w:tcPr>
            <w:tcW w:w="1872" w:type="dxa"/>
          </w:tcPr>
          <w:p w14:paraId="096D61B2" w14:textId="77777777" w:rsidR="004A7D6F" w:rsidRPr="00FA22D3" w:rsidRDefault="004A7D6F" w:rsidP="00082B18">
            <w:pPr>
              <w:pStyle w:val="TAL"/>
              <w:rPr>
                <w:rFonts w:cs="Arial"/>
                <w:lang w:eastAsia="ja-JP"/>
              </w:rPr>
            </w:pPr>
            <w:r w:rsidRPr="00FA22D3">
              <w:rPr>
                <w:rFonts w:cs="Arial"/>
                <w:szCs w:val="18"/>
                <w:lang w:eastAsia="ja-JP"/>
              </w:rPr>
              <w:t>9.3.2.5</w:t>
            </w:r>
          </w:p>
        </w:tc>
        <w:tc>
          <w:tcPr>
            <w:tcW w:w="2880" w:type="dxa"/>
          </w:tcPr>
          <w:p w14:paraId="4449AE13" w14:textId="77777777" w:rsidR="004A7D6F" w:rsidRPr="00FA22D3" w:rsidRDefault="004A7D6F" w:rsidP="00082B18">
            <w:pPr>
              <w:pStyle w:val="TAL"/>
              <w:rPr>
                <w:rFonts w:cs="Arial"/>
                <w:lang w:eastAsia="ja-JP"/>
              </w:rPr>
            </w:pPr>
          </w:p>
        </w:tc>
      </w:tr>
    </w:tbl>
    <w:p w14:paraId="18A9FD6F" w14:textId="77777777" w:rsidR="004A7D6F" w:rsidRPr="00FA22D3" w:rsidRDefault="004A7D6F" w:rsidP="004A7D6F">
      <w:pPr>
        <w:rPr>
          <w:bCs/>
        </w:rPr>
      </w:pPr>
    </w:p>
    <w:p w14:paraId="4C6C3B21" w14:textId="77777777" w:rsidR="004A7D6F" w:rsidRPr="00FA22D3" w:rsidRDefault="004A7D6F" w:rsidP="004A7D6F">
      <w:pPr>
        <w:pStyle w:val="Heading4"/>
        <w:rPr>
          <w:noProof/>
          <w:lang w:eastAsia="ja-JP"/>
        </w:rPr>
      </w:pPr>
      <w:bookmarkStart w:id="796" w:name="_Toc5694513"/>
      <w:r w:rsidRPr="00FA22D3">
        <w:rPr>
          <w:noProof/>
          <w:lang w:eastAsia="ja-JP"/>
        </w:rPr>
        <w:t>9.3.2.3</w:t>
      </w:r>
      <w:r w:rsidRPr="00FA22D3">
        <w:rPr>
          <w:noProof/>
          <w:lang w:eastAsia="ja-JP"/>
        </w:rPr>
        <w:tab/>
        <w:t>E-RAB ID</w:t>
      </w:r>
      <w:bookmarkEnd w:id="796"/>
    </w:p>
    <w:p w14:paraId="6F25367B" w14:textId="77777777" w:rsidR="004A7D6F" w:rsidRPr="00FA22D3" w:rsidRDefault="004A7D6F" w:rsidP="004A7D6F">
      <w:pPr>
        <w:rPr>
          <w:noProof/>
        </w:rPr>
      </w:pPr>
      <w:r w:rsidRPr="00FA22D3">
        <w:t xml:space="preserve">This IE is </w:t>
      </w:r>
      <w:r w:rsidRPr="00FA22D3">
        <w:rPr>
          <w:rFonts w:eastAsia="SimSun" w:hint="eastAsia"/>
          <w:lang w:eastAsia="zh-CN"/>
        </w:rPr>
        <w:t>the identifier of the LTE 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02EC6C25" w14:textId="77777777" w:rsidTr="00082B18">
        <w:tc>
          <w:tcPr>
            <w:tcW w:w="2448" w:type="dxa"/>
          </w:tcPr>
          <w:p w14:paraId="01A7F031"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2B643AC"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54ED5FB"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7C73E1DF"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4AD2EE3"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304BF53" w14:textId="77777777" w:rsidTr="00082B18">
        <w:tc>
          <w:tcPr>
            <w:tcW w:w="2448" w:type="dxa"/>
          </w:tcPr>
          <w:p w14:paraId="42FD8B54" w14:textId="77777777" w:rsidR="004A7D6F" w:rsidRPr="00FA22D3" w:rsidRDefault="004A7D6F" w:rsidP="00082B18">
            <w:pPr>
              <w:pStyle w:val="TAL"/>
              <w:rPr>
                <w:rFonts w:eastAsia="Batang" w:cs="Arial"/>
                <w:lang w:eastAsia="ja-JP"/>
              </w:rPr>
            </w:pPr>
            <w:r w:rsidRPr="00FA22D3">
              <w:rPr>
                <w:rFonts w:cs="Arial"/>
                <w:lang w:eastAsia="ja-JP"/>
              </w:rPr>
              <w:t>E-RAB ID</w:t>
            </w:r>
          </w:p>
        </w:tc>
        <w:tc>
          <w:tcPr>
            <w:tcW w:w="1080" w:type="dxa"/>
          </w:tcPr>
          <w:p w14:paraId="13D6DEBA"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352B3B72" w14:textId="77777777" w:rsidR="004A7D6F" w:rsidRPr="00FA22D3" w:rsidRDefault="004A7D6F" w:rsidP="00082B18">
            <w:pPr>
              <w:pStyle w:val="TAL"/>
              <w:rPr>
                <w:i/>
                <w:lang w:eastAsia="ja-JP"/>
              </w:rPr>
            </w:pPr>
          </w:p>
        </w:tc>
        <w:tc>
          <w:tcPr>
            <w:tcW w:w="1872" w:type="dxa"/>
          </w:tcPr>
          <w:p w14:paraId="56944EE4" w14:textId="77777777" w:rsidR="004A7D6F" w:rsidRPr="00FA22D3" w:rsidRDefault="004A7D6F" w:rsidP="00082B18">
            <w:pPr>
              <w:pStyle w:val="TAL"/>
              <w:rPr>
                <w:lang w:eastAsia="ja-JP"/>
              </w:rPr>
            </w:pPr>
            <w:r w:rsidRPr="00FA22D3">
              <w:rPr>
                <w:rFonts w:cs="Arial"/>
                <w:lang w:eastAsia="ja-JP"/>
              </w:rPr>
              <w:t>INTEGER (0..15, …)</w:t>
            </w:r>
          </w:p>
        </w:tc>
        <w:tc>
          <w:tcPr>
            <w:tcW w:w="2880" w:type="dxa"/>
          </w:tcPr>
          <w:p w14:paraId="12A36FCD" w14:textId="77777777" w:rsidR="004A7D6F" w:rsidRPr="00FA22D3" w:rsidRDefault="004A7D6F" w:rsidP="00082B18">
            <w:pPr>
              <w:pStyle w:val="TAL"/>
              <w:rPr>
                <w:lang w:eastAsia="ja-JP"/>
              </w:rPr>
            </w:pPr>
          </w:p>
        </w:tc>
      </w:tr>
    </w:tbl>
    <w:p w14:paraId="082CA14E" w14:textId="77777777" w:rsidR="004A7D6F" w:rsidRPr="00FA22D3" w:rsidRDefault="004A7D6F" w:rsidP="004A7D6F">
      <w:pPr>
        <w:rPr>
          <w:bCs/>
        </w:rPr>
      </w:pPr>
    </w:p>
    <w:p w14:paraId="3334F21F" w14:textId="77777777" w:rsidR="004A7D6F" w:rsidRPr="00FA22D3" w:rsidRDefault="004A7D6F" w:rsidP="004A7D6F">
      <w:pPr>
        <w:pStyle w:val="Heading4"/>
        <w:rPr>
          <w:rFonts w:eastAsia="SimSun"/>
        </w:rPr>
      </w:pPr>
      <w:bookmarkStart w:id="797" w:name="_Toc5694514"/>
      <w:r w:rsidRPr="00FA22D3">
        <w:rPr>
          <w:rFonts w:eastAsia="SimSun"/>
        </w:rPr>
        <w:lastRenderedPageBreak/>
        <w:t>9.3.2.</w:t>
      </w:r>
      <w:r w:rsidRPr="00FA22D3">
        <w:rPr>
          <w:rFonts w:eastAsia="SimSun" w:hint="eastAsia"/>
        </w:rPr>
        <w:t>4</w:t>
      </w:r>
      <w:r w:rsidRPr="00FA22D3">
        <w:rPr>
          <w:rFonts w:eastAsia="SimSun"/>
        </w:rPr>
        <w:tab/>
        <w:t>Transport Layer Address</w:t>
      </w:r>
      <w:bookmarkEnd w:id="797"/>
    </w:p>
    <w:p w14:paraId="11395F5D" w14:textId="77777777" w:rsidR="004A7D6F" w:rsidRPr="00FA22D3" w:rsidRDefault="004A7D6F" w:rsidP="004A7D6F">
      <w:pPr>
        <w:keepNext/>
      </w:pPr>
      <w:r w:rsidRPr="00FA22D3">
        <w:t>This IE is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51CBD7B4" w14:textId="77777777" w:rsidTr="00082B18">
        <w:tc>
          <w:tcPr>
            <w:tcW w:w="2448" w:type="dxa"/>
          </w:tcPr>
          <w:p w14:paraId="610C2CEE"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B247E81"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3215DEC0"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0C0F34F5"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3E6F603D"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806B17A" w14:textId="77777777" w:rsidTr="00082B18">
        <w:tc>
          <w:tcPr>
            <w:tcW w:w="2448" w:type="dxa"/>
          </w:tcPr>
          <w:p w14:paraId="141F028A" w14:textId="77777777" w:rsidR="004A7D6F" w:rsidRPr="00FA22D3" w:rsidRDefault="004A7D6F" w:rsidP="00082B18">
            <w:pPr>
              <w:pStyle w:val="TAL"/>
              <w:rPr>
                <w:rFonts w:eastAsia="Batang" w:cs="Arial"/>
                <w:lang w:eastAsia="ja-JP"/>
              </w:rPr>
            </w:pPr>
            <w:r w:rsidRPr="00FA22D3">
              <w:rPr>
                <w:rFonts w:cs="Arial"/>
                <w:lang w:eastAsia="ja-JP"/>
              </w:rPr>
              <w:t>Transport Layer Address</w:t>
            </w:r>
          </w:p>
        </w:tc>
        <w:tc>
          <w:tcPr>
            <w:tcW w:w="1080" w:type="dxa"/>
          </w:tcPr>
          <w:p w14:paraId="04B11C10"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198E4092" w14:textId="77777777" w:rsidR="004A7D6F" w:rsidRPr="00FA22D3" w:rsidRDefault="004A7D6F" w:rsidP="00082B18">
            <w:pPr>
              <w:pStyle w:val="TAL"/>
              <w:rPr>
                <w:i/>
                <w:lang w:eastAsia="ja-JP"/>
              </w:rPr>
            </w:pPr>
          </w:p>
        </w:tc>
        <w:tc>
          <w:tcPr>
            <w:tcW w:w="1872" w:type="dxa"/>
          </w:tcPr>
          <w:p w14:paraId="014FE1B5" w14:textId="77777777" w:rsidR="004A7D6F" w:rsidRPr="00FA22D3" w:rsidRDefault="004A7D6F" w:rsidP="00082B18">
            <w:pPr>
              <w:pStyle w:val="TAL"/>
              <w:rPr>
                <w:lang w:eastAsia="ja-JP"/>
              </w:rPr>
            </w:pPr>
            <w:r w:rsidRPr="00FA22D3">
              <w:rPr>
                <w:rFonts w:cs="Arial"/>
                <w:lang w:eastAsia="ja-JP"/>
              </w:rPr>
              <w:t>BIT STRING (SIZE(1..160, …))</w:t>
            </w:r>
          </w:p>
        </w:tc>
        <w:tc>
          <w:tcPr>
            <w:tcW w:w="2880" w:type="dxa"/>
          </w:tcPr>
          <w:p w14:paraId="709286DC" w14:textId="77777777" w:rsidR="004A7D6F" w:rsidRPr="00FA22D3" w:rsidRDefault="004A7D6F" w:rsidP="00082B18">
            <w:pPr>
              <w:pStyle w:val="TAL"/>
              <w:rPr>
                <w:rFonts w:cs="Arial"/>
                <w:lang w:eastAsia="ja-JP"/>
              </w:rPr>
            </w:pPr>
            <w:r w:rsidRPr="00FA22D3">
              <w:rPr>
                <w:rFonts w:cs="Arial"/>
                <w:lang w:eastAsia="ja-JP"/>
              </w:rPr>
              <w:t>The Radio Network Layer is not supposed to interpret the address information. It should pass it to the Transport Layer for interpretation.</w:t>
            </w:r>
          </w:p>
          <w:p w14:paraId="404CA946" w14:textId="77777777" w:rsidR="004A7D6F" w:rsidRPr="00FA22D3" w:rsidRDefault="004A7D6F" w:rsidP="00082B18">
            <w:pPr>
              <w:pStyle w:val="TAL"/>
              <w:rPr>
                <w:lang w:eastAsia="ja-JP"/>
              </w:rPr>
            </w:pPr>
            <w:r w:rsidRPr="00FA22D3">
              <w:rPr>
                <w:rFonts w:cs="Arial"/>
                <w:lang w:eastAsia="ja-JP"/>
              </w:rPr>
              <w:t>For details, see TS 38.414 [14].</w:t>
            </w:r>
          </w:p>
        </w:tc>
      </w:tr>
    </w:tbl>
    <w:p w14:paraId="13D3875D" w14:textId="77777777" w:rsidR="004A7D6F" w:rsidRPr="00FA22D3" w:rsidRDefault="004A7D6F" w:rsidP="004A7D6F">
      <w:pPr>
        <w:rPr>
          <w:bCs/>
        </w:rPr>
      </w:pPr>
    </w:p>
    <w:p w14:paraId="34FCBFCC" w14:textId="77777777" w:rsidR="004A7D6F" w:rsidRPr="00FA22D3" w:rsidRDefault="004A7D6F" w:rsidP="004A7D6F">
      <w:pPr>
        <w:pStyle w:val="Heading4"/>
        <w:rPr>
          <w:rFonts w:eastAsia="SimSun"/>
        </w:rPr>
      </w:pPr>
      <w:bookmarkStart w:id="798" w:name="_Toc5694515"/>
      <w:r w:rsidRPr="00FA22D3">
        <w:rPr>
          <w:rFonts w:eastAsia="SimSun"/>
        </w:rPr>
        <w:t>9.3.2.</w:t>
      </w:r>
      <w:r w:rsidRPr="00FA22D3">
        <w:rPr>
          <w:rFonts w:eastAsia="SimSun" w:hint="eastAsia"/>
        </w:rPr>
        <w:t>5</w:t>
      </w:r>
      <w:r w:rsidRPr="00FA22D3">
        <w:rPr>
          <w:rFonts w:eastAsia="SimSun"/>
        </w:rPr>
        <w:tab/>
        <w:t>GTP-TEID</w:t>
      </w:r>
      <w:bookmarkEnd w:id="798"/>
    </w:p>
    <w:p w14:paraId="5F56B3BF" w14:textId="77777777" w:rsidR="004A7D6F" w:rsidRPr="00FA22D3" w:rsidRDefault="004A7D6F" w:rsidP="004A7D6F">
      <w:r w:rsidRPr="00FA22D3">
        <w:t>This IE is the GTP Tunnel Endpoint Identifier to be used for the user plane transport between the NG-RAN node and the UPF.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54535E9" w14:textId="77777777" w:rsidTr="00082B18">
        <w:tc>
          <w:tcPr>
            <w:tcW w:w="2448" w:type="dxa"/>
          </w:tcPr>
          <w:p w14:paraId="1C3AA0E6"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103B4A5C"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DA064BE"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1D45A524"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13DD20EF"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1F65F1F5" w14:textId="77777777" w:rsidTr="00082B18">
        <w:tc>
          <w:tcPr>
            <w:tcW w:w="2448" w:type="dxa"/>
          </w:tcPr>
          <w:p w14:paraId="6B31F140" w14:textId="77777777" w:rsidR="004A7D6F" w:rsidRPr="00FA22D3" w:rsidRDefault="004A7D6F" w:rsidP="00082B18">
            <w:pPr>
              <w:pStyle w:val="TAL"/>
              <w:rPr>
                <w:rFonts w:eastAsia="Batang" w:cs="Arial"/>
                <w:lang w:eastAsia="ja-JP"/>
              </w:rPr>
            </w:pPr>
            <w:r w:rsidRPr="00FA22D3">
              <w:rPr>
                <w:rFonts w:cs="Arial"/>
                <w:lang w:eastAsia="ja-JP"/>
              </w:rPr>
              <w:t>GTP-TEID</w:t>
            </w:r>
          </w:p>
        </w:tc>
        <w:tc>
          <w:tcPr>
            <w:tcW w:w="1080" w:type="dxa"/>
          </w:tcPr>
          <w:p w14:paraId="76011AA2"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367B8C2" w14:textId="77777777" w:rsidR="004A7D6F" w:rsidRPr="00FA22D3" w:rsidRDefault="004A7D6F" w:rsidP="00082B18">
            <w:pPr>
              <w:pStyle w:val="TAL"/>
              <w:rPr>
                <w:i/>
                <w:lang w:eastAsia="ja-JP"/>
              </w:rPr>
            </w:pPr>
          </w:p>
        </w:tc>
        <w:tc>
          <w:tcPr>
            <w:tcW w:w="1872" w:type="dxa"/>
          </w:tcPr>
          <w:p w14:paraId="5D27A059" w14:textId="77777777" w:rsidR="004A7D6F" w:rsidRPr="00FA22D3" w:rsidRDefault="004A7D6F" w:rsidP="00082B18">
            <w:pPr>
              <w:pStyle w:val="TAL"/>
              <w:rPr>
                <w:lang w:eastAsia="ja-JP"/>
              </w:rPr>
            </w:pPr>
            <w:r w:rsidRPr="00FA22D3">
              <w:rPr>
                <w:rFonts w:cs="Arial"/>
                <w:lang w:eastAsia="ja-JP"/>
              </w:rPr>
              <w:t>OCTET STRING (SIZE(4))</w:t>
            </w:r>
          </w:p>
        </w:tc>
        <w:tc>
          <w:tcPr>
            <w:tcW w:w="2880" w:type="dxa"/>
          </w:tcPr>
          <w:p w14:paraId="543F672C" w14:textId="77777777" w:rsidR="004A7D6F" w:rsidRPr="00FA22D3" w:rsidRDefault="004A7D6F" w:rsidP="00082B18">
            <w:pPr>
              <w:pStyle w:val="TAL"/>
              <w:rPr>
                <w:lang w:eastAsia="ja-JP"/>
              </w:rPr>
            </w:pPr>
            <w:r w:rsidRPr="00FA22D3">
              <w:rPr>
                <w:rFonts w:cs="Arial"/>
                <w:lang w:eastAsia="ja-JP"/>
              </w:rPr>
              <w:t>For details and range, see TS 29.281 [15].</w:t>
            </w:r>
          </w:p>
        </w:tc>
      </w:tr>
    </w:tbl>
    <w:p w14:paraId="24FFF7DB" w14:textId="77777777" w:rsidR="004A7D6F" w:rsidRPr="00FA22D3" w:rsidRDefault="004A7D6F" w:rsidP="004A7D6F">
      <w:pPr>
        <w:rPr>
          <w:bCs/>
        </w:rPr>
      </w:pPr>
    </w:p>
    <w:p w14:paraId="0AD45AB6" w14:textId="77777777" w:rsidR="004A7D6F" w:rsidRPr="00FA22D3" w:rsidRDefault="004A7D6F" w:rsidP="004A7D6F">
      <w:pPr>
        <w:pStyle w:val="Heading4"/>
        <w:rPr>
          <w:rFonts w:eastAsia="SimSun"/>
        </w:rPr>
      </w:pPr>
      <w:bookmarkStart w:id="799" w:name="_Toc5694516"/>
      <w:r w:rsidRPr="00FA22D3">
        <w:rPr>
          <w:rFonts w:eastAsia="SimSun"/>
        </w:rPr>
        <w:t>9.3.2.</w:t>
      </w:r>
      <w:r w:rsidRPr="00FA22D3">
        <w:rPr>
          <w:rFonts w:eastAsia="SimSun" w:hint="eastAsia"/>
        </w:rPr>
        <w:t>6</w:t>
      </w:r>
      <w:r w:rsidRPr="00FA22D3">
        <w:rPr>
          <w:rFonts w:eastAsia="SimSun"/>
        </w:rPr>
        <w:tab/>
        <w:t>CP Transport Layer Information</w:t>
      </w:r>
      <w:bookmarkEnd w:id="799"/>
    </w:p>
    <w:p w14:paraId="0FA8BCE8" w14:textId="77777777" w:rsidR="004A7D6F" w:rsidRPr="00FA22D3" w:rsidRDefault="004A7D6F" w:rsidP="004A7D6F">
      <w:pPr>
        <w:keepNext/>
      </w:pPr>
      <w:r w:rsidRPr="00FA22D3">
        <w:t>This IE is used to provide the NG control plane transport layer information associated with an NG-RAN node – AMF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146E6D83" w14:textId="77777777" w:rsidTr="00082B18">
        <w:tc>
          <w:tcPr>
            <w:tcW w:w="2448" w:type="dxa"/>
          </w:tcPr>
          <w:p w14:paraId="5763BA04"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7E40BF6"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72ABB468"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4034E408"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481CD043"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2B0F2FE" w14:textId="77777777" w:rsidTr="00082B18">
        <w:tc>
          <w:tcPr>
            <w:tcW w:w="2448" w:type="dxa"/>
          </w:tcPr>
          <w:p w14:paraId="6B6C05E4" w14:textId="77777777" w:rsidR="004A7D6F" w:rsidRPr="00FA22D3" w:rsidRDefault="004A7D6F" w:rsidP="00082B18">
            <w:pPr>
              <w:pStyle w:val="TAL"/>
              <w:rPr>
                <w:rFonts w:eastAsia="Batang" w:cs="Arial"/>
                <w:lang w:eastAsia="ja-JP"/>
              </w:rPr>
            </w:pPr>
            <w:r w:rsidRPr="00FA22D3">
              <w:rPr>
                <w:rFonts w:cs="Arial"/>
                <w:lang w:eastAsia="ja-JP"/>
              </w:rPr>
              <w:t xml:space="preserve">CHOICE </w:t>
            </w:r>
            <w:r w:rsidRPr="00FA22D3">
              <w:rPr>
                <w:rFonts w:cs="Arial"/>
                <w:i/>
                <w:lang w:eastAsia="ja-JP"/>
              </w:rPr>
              <w:t>CP Transport Layer Information</w:t>
            </w:r>
          </w:p>
        </w:tc>
        <w:tc>
          <w:tcPr>
            <w:tcW w:w="1080" w:type="dxa"/>
          </w:tcPr>
          <w:p w14:paraId="2A2AEAB9" w14:textId="77777777" w:rsidR="004A7D6F" w:rsidRPr="00FA22D3" w:rsidRDefault="004A7D6F" w:rsidP="00082B18">
            <w:pPr>
              <w:pStyle w:val="TAL"/>
              <w:rPr>
                <w:rFonts w:cs="Arial"/>
                <w:lang w:eastAsia="ja-JP"/>
              </w:rPr>
            </w:pPr>
          </w:p>
        </w:tc>
        <w:tc>
          <w:tcPr>
            <w:tcW w:w="1440" w:type="dxa"/>
          </w:tcPr>
          <w:p w14:paraId="4B7B8E74" w14:textId="77777777" w:rsidR="004A7D6F" w:rsidRPr="00FA22D3" w:rsidRDefault="004A7D6F" w:rsidP="00082B18">
            <w:pPr>
              <w:pStyle w:val="TAL"/>
              <w:rPr>
                <w:i/>
                <w:lang w:eastAsia="ja-JP"/>
              </w:rPr>
            </w:pPr>
          </w:p>
        </w:tc>
        <w:tc>
          <w:tcPr>
            <w:tcW w:w="1872" w:type="dxa"/>
          </w:tcPr>
          <w:p w14:paraId="5E14CA69" w14:textId="77777777" w:rsidR="004A7D6F" w:rsidRPr="00FA22D3" w:rsidRDefault="004A7D6F" w:rsidP="00082B18">
            <w:pPr>
              <w:pStyle w:val="TAL"/>
              <w:rPr>
                <w:lang w:eastAsia="ja-JP"/>
              </w:rPr>
            </w:pPr>
          </w:p>
        </w:tc>
        <w:tc>
          <w:tcPr>
            <w:tcW w:w="2880" w:type="dxa"/>
          </w:tcPr>
          <w:p w14:paraId="5EA608EA" w14:textId="77777777" w:rsidR="004A7D6F" w:rsidRPr="00FA22D3" w:rsidRDefault="004A7D6F" w:rsidP="00082B18">
            <w:pPr>
              <w:pStyle w:val="TAL"/>
              <w:rPr>
                <w:lang w:eastAsia="ja-JP"/>
              </w:rPr>
            </w:pPr>
          </w:p>
        </w:tc>
      </w:tr>
      <w:tr w:rsidR="004A7D6F" w:rsidRPr="00FA22D3" w14:paraId="67C9FBFE" w14:textId="77777777" w:rsidTr="00082B18">
        <w:tc>
          <w:tcPr>
            <w:tcW w:w="2448" w:type="dxa"/>
          </w:tcPr>
          <w:p w14:paraId="7966C905" w14:textId="77777777" w:rsidR="004A7D6F" w:rsidRPr="00FA22D3" w:rsidRDefault="004A7D6F" w:rsidP="00082B18">
            <w:pPr>
              <w:pStyle w:val="TAL"/>
              <w:ind w:left="75"/>
              <w:rPr>
                <w:rFonts w:cs="Arial"/>
                <w:lang w:eastAsia="ja-JP"/>
              </w:rPr>
            </w:pPr>
            <w:r w:rsidRPr="00FA22D3">
              <w:rPr>
                <w:rFonts w:cs="Arial"/>
                <w:lang w:eastAsia="ja-JP"/>
              </w:rPr>
              <w:t>&gt;</w:t>
            </w:r>
            <w:r w:rsidRPr="00FA22D3">
              <w:rPr>
                <w:rFonts w:cs="Arial"/>
                <w:i/>
                <w:lang w:eastAsia="ja-JP"/>
              </w:rPr>
              <w:t>Endpoint-IP-address</w:t>
            </w:r>
          </w:p>
        </w:tc>
        <w:tc>
          <w:tcPr>
            <w:tcW w:w="1080" w:type="dxa"/>
          </w:tcPr>
          <w:p w14:paraId="773AC158" w14:textId="77777777" w:rsidR="004A7D6F" w:rsidRPr="00FA22D3" w:rsidRDefault="004A7D6F" w:rsidP="00082B18">
            <w:pPr>
              <w:pStyle w:val="TAL"/>
              <w:rPr>
                <w:rFonts w:cs="Arial"/>
                <w:lang w:eastAsia="ja-JP"/>
              </w:rPr>
            </w:pPr>
          </w:p>
        </w:tc>
        <w:tc>
          <w:tcPr>
            <w:tcW w:w="1440" w:type="dxa"/>
          </w:tcPr>
          <w:p w14:paraId="241848FA" w14:textId="77777777" w:rsidR="004A7D6F" w:rsidRPr="00FA22D3" w:rsidRDefault="004A7D6F" w:rsidP="00082B18">
            <w:pPr>
              <w:pStyle w:val="TAL"/>
              <w:rPr>
                <w:i/>
                <w:lang w:eastAsia="ja-JP"/>
              </w:rPr>
            </w:pPr>
          </w:p>
        </w:tc>
        <w:tc>
          <w:tcPr>
            <w:tcW w:w="1872" w:type="dxa"/>
          </w:tcPr>
          <w:p w14:paraId="52B469F9" w14:textId="77777777" w:rsidR="004A7D6F" w:rsidRPr="00FA22D3" w:rsidRDefault="004A7D6F" w:rsidP="00082B18">
            <w:pPr>
              <w:pStyle w:val="TAL"/>
              <w:rPr>
                <w:rFonts w:cs="Arial"/>
                <w:lang w:eastAsia="ja-JP"/>
              </w:rPr>
            </w:pPr>
          </w:p>
        </w:tc>
        <w:tc>
          <w:tcPr>
            <w:tcW w:w="2880" w:type="dxa"/>
          </w:tcPr>
          <w:p w14:paraId="6E525669" w14:textId="77777777" w:rsidR="004A7D6F" w:rsidRPr="00FA22D3" w:rsidRDefault="004A7D6F" w:rsidP="00082B18">
            <w:pPr>
              <w:pStyle w:val="TAL"/>
              <w:rPr>
                <w:rFonts w:cs="Arial"/>
                <w:lang w:eastAsia="ja-JP"/>
              </w:rPr>
            </w:pPr>
          </w:p>
        </w:tc>
      </w:tr>
      <w:tr w:rsidR="004A7D6F" w:rsidRPr="00FA22D3" w14:paraId="10FD1A60" w14:textId="77777777" w:rsidTr="00082B18">
        <w:tc>
          <w:tcPr>
            <w:tcW w:w="2448" w:type="dxa"/>
          </w:tcPr>
          <w:p w14:paraId="4AD5373C" w14:textId="77777777" w:rsidR="004A7D6F" w:rsidRPr="00FA22D3" w:rsidRDefault="004A7D6F" w:rsidP="00082B18">
            <w:pPr>
              <w:pStyle w:val="TAL"/>
              <w:ind w:left="165"/>
              <w:rPr>
                <w:rFonts w:cs="Arial"/>
                <w:lang w:eastAsia="ja-JP"/>
              </w:rPr>
            </w:pPr>
            <w:r w:rsidRPr="00FA22D3">
              <w:rPr>
                <w:rFonts w:cs="Arial"/>
                <w:lang w:eastAsia="ja-JP"/>
              </w:rPr>
              <w:t>&gt;&gt;Endpoint IP Address</w:t>
            </w:r>
          </w:p>
        </w:tc>
        <w:tc>
          <w:tcPr>
            <w:tcW w:w="1080" w:type="dxa"/>
          </w:tcPr>
          <w:p w14:paraId="70B4CB37"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62E4F5B0" w14:textId="77777777" w:rsidR="004A7D6F" w:rsidRPr="00FA22D3" w:rsidRDefault="004A7D6F" w:rsidP="00082B18">
            <w:pPr>
              <w:pStyle w:val="TAL"/>
              <w:rPr>
                <w:i/>
                <w:lang w:eastAsia="ja-JP"/>
              </w:rPr>
            </w:pPr>
          </w:p>
        </w:tc>
        <w:tc>
          <w:tcPr>
            <w:tcW w:w="1872" w:type="dxa"/>
          </w:tcPr>
          <w:p w14:paraId="04B252C2" w14:textId="77777777" w:rsidR="004A7D6F" w:rsidRPr="00FA22D3" w:rsidRDefault="004A7D6F" w:rsidP="00082B18">
            <w:pPr>
              <w:pStyle w:val="TAL"/>
              <w:rPr>
                <w:rFonts w:cs="Arial"/>
                <w:lang w:eastAsia="ja-JP"/>
              </w:rPr>
            </w:pPr>
            <w:r w:rsidRPr="00FA22D3">
              <w:rPr>
                <w:rFonts w:cs="Arial"/>
                <w:lang w:eastAsia="ja-JP"/>
              </w:rPr>
              <w:t>Transport Layer Address</w:t>
            </w:r>
          </w:p>
          <w:p w14:paraId="481D8C95" w14:textId="77777777" w:rsidR="004A7D6F" w:rsidRPr="00FA22D3" w:rsidRDefault="004A7D6F" w:rsidP="00082B18">
            <w:pPr>
              <w:pStyle w:val="TAL"/>
              <w:rPr>
                <w:rFonts w:cs="Arial"/>
                <w:lang w:eastAsia="ja-JP"/>
              </w:rPr>
            </w:pPr>
            <w:r w:rsidRPr="00FA22D3">
              <w:rPr>
                <w:rFonts w:cs="Arial"/>
                <w:lang w:eastAsia="ja-JP"/>
              </w:rPr>
              <w:t>9.3.2.4</w:t>
            </w:r>
          </w:p>
        </w:tc>
        <w:tc>
          <w:tcPr>
            <w:tcW w:w="2880" w:type="dxa"/>
          </w:tcPr>
          <w:p w14:paraId="30A6FB22" w14:textId="77777777" w:rsidR="004A7D6F" w:rsidRPr="00FA22D3" w:rsidRDefault="004A7D6F" w:rsidP="00082B18">
            <w:pPr>
              <w:pStyle w:val="TAL"/>
              <w:rPr>
                <w:rFonts w:cs="Arial"/>
                <w:lang w:eastAsia="ja-JP"/>
              </w:rPr>
            </w:pPr>
          </w:p>
        </w:tc>
      </w:tr>
    </w:tbl>
    <w:p w14:paraId="58E9923D" w14:textId="77777777" w:rsidR="004A7D6F" w:rsidRPr="00FA22D3" w:rsidRDefault="004A7D6F" w:rsidP="004A7D6F">
      <w:pPr>
        <w:rPr>
          <w:bCs/>
        </w:rPr>
      </w:pPr>
    </w:p>
    <w:p w14:paraId="139C254D" w14:textId="77777777" w:rsidR="004A7D6F" w:rsidRPr="00FA22D3" w:rsidRDefault="004A7D6F" w:rsidP="004A7D6F">
      <w:pPr>
        <w:pStyle w:val="Heading4"/>
      </w:pPr>
      <w:bookmarkStart w:id="800" w:name="_Toc5694517"/>
      <w:r w:rsidRPr="00FA22D3">
        <w:t>9.3.2.7</w:t>
      </w:r>
      <w:r w:rsidRPr="00FA22D3">
        <w:tab/>
        <w:t>TNL Association List</w:t>
      </w:r>
      <w:bookmarkEnd w:id="800"/>
    </w:p>
    <w:p w14:paraId="684FA71A" w14:textId="77777777" w:rsidR="004A7D6F" w:rsidRPr="00FA22D3" w:rsidRDefault="004A7D6F" w:rsidP="004A7D6F">
      <w:pPr>
        <w:rPr>
          <w:lang w:eastAsia="zh-CN"/>
        </w:rPr>
      </w:pPr>
      <w:r w:rsidRPr="00FA22D3">
        <w:t>This IE contains a list of TNL associations. It is used for example to indicate failed TNL association(s).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4125F257" w14:textId="77777777" w:rsidTr="00082B18">
        <w:tc>
          <w:tcPr>
            <w:tcW w:w="2448" w:type="dxa"/>
          </w:tcPr>
          <w:p w14:paraId="52CA901F"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007E2E2"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0997C7FB"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1EDF8D6D"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1414CA4"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7D63E406" w14:textId="77777777" w:rsidTr="00082B18">
        <w:tc>
          <w:tcPr>
            <w:tcW w:w="2448" w:type="dxa"/>
          </w:tcPr>
          <w:p w14:paraId="67CEC760" w14:textId="77777777" w:rsidR="004A7D6F" w:rsidRPr="00FA22D3" w:rsidRDefault="004A7D6F" w:rsidP="00082B18">
            <w:pPr>
              <w:pStyle w:val="TAL"/>
              <w:rPr>
                <w:b/>
                <w:lang w:eastAsia="ja-JP"/>
              </w:rPr>
            </w:pPr>
            <w:r w:rsidRPr="00FA22D3">
              <w:rPr>
                <w:b/>
                <w:lang w:eastAsia="ja-JP"/>
              </w:rPr>
              <w:t xml:space="preserve">TNL Association </w:t>
            </w:r>
            <w:r w:rsidRPr="00FA22D3">
              <w:rPr>
                <w:rFonts w:eastAsia="MS Mincho"/>
                <w:b/>
                <w:lang w:eastAsia="ja-JP"/>
              </w:rPr>
              <w:t>Item</w:t>
            </w:r>
          </w:p>
        </w:tc>
        <w:tc>
          <w:tcPr>
            <w:tcW w:w="1080" w:type="dxa"/>
          </w:tcPr>
          <w:p w14:paraId="02C39608" w14:textId="77777777" w:rsidR="004A7D6F" w:rsidRPr="00FA22D3" w:rsidRDefault="004A7D6F" w:rsidP="00082B18">
            <w:pPr>
              <w:pStyle w:val="TAL"/>
              <w:rPr>
                <w:rFonts w:eastAsia="Batang"/>
                <w:lang w:eastAsia="ja-JP"/>
              </w:rPr>
            </w:pPr>
          </w:p>
        </w:tc>
        <w:tc>
          <w:tcPr>
            <w:tcW w:w="1440" w:type="dxa"/>
          </w:tcPr>
          <w:p w14:paraId="245F5074" w14:textId="77777777" w:rsidR="004A7D6F" w:rsidRPr="00FA22D3" w:rsidRDefault="004A7D6F" w:rsidP="00082B18">
            <w:pPr>
              <w:pStyle w:val="TAL"/>
              <w:rPr>
                <w:bCs/>
                <w:i/>
                <w:szCs w:val="18"/>
                <w:lang w:eastAsia="ja-JP"/>
              </w:rPr>
            </w:pPr>
            <w:r w:rsidRPr="00FA22D3">
              <w:rPr>
                <w:bCs/>
                <w:i/>
                <w:szCs w:val="18"/>
                <w:lang w:eastAsia="ja-JP"/>
              </w:rPr>
              <w:t>1..&lt;maxnoofTNLAssociations&gt;</w:t>
            </w:r>
          </w:p>
        </w:tc>
        <w:tc>
          <w:tcPr>
            <w:tcW w:w="1872" w:type="dxa"/>
          </w:tcPr>
          <w:p w14:paraId="779E37AC" w14:textId="77777777" w:rsidR="004A7D6F" w:rsidRPr="00FA22D3" w:rsidRDefault="004A7D6F" w:rsidP="00082B18">
            <w:pPr>
              <w:pStyle w:val="TAL"/>
              <w:rPr>
                <w:lang w:eastAsia="ja-JP"/>
              </w:rPr>
            </w:pPr>
          </w:p>
        </w:tc>
        <w:tc>
          <w:tcPr>
            <w:tcW w:w="2880" w:type="dxa"/>
          </w:tcPr>
          <w:p w14:paraId="0BCAC7E9" w14:textId="77777777" w:rsidR="004A7D6F" w:rsidRPr="00FA22D3" w:rsidRDefault="004A7D6F" w:rsidP="00082B18">
            <w:pPr>
              <w:pStyle w:val="TAL"/>
              <w:rPr>
                <w:lang w:eastAsia="ja-JP"/>
              </w:rPr>
            </w:pPr>
          </w:p>
        </w:tc>
      </w:tr>
      <w:tr w:rsidR="004A7D6F" w:rsidRPr="00FA22D3" w14:paraId="25D64C5D" w14:textId="77777777" w:rsidTr="00082B18">
        <w:tc>
          <w:tcPr>
            <w:tcW w:w="2448" w:type="dxa"/>
          </w:tcPr>
          <w:p w14:paraId="7C2FA4B9" w14:textId="77777777" w:rsidR="004A7D6F" w:rsidRPr="00FA22D3" w:rsidRDefault="004A7D6F" w:rsidP="00082B18">
            <w:pPr>
              <w:pStyle w:val="TAL"/>
              <w:ind w:left="75"/>
              <w:rPr>
                <w:lang w:eastAsia="ja-JP"/>
              </w:rPr>
            </w:pPr>
            <w:r w:rsidRPr="00FA22D3">
              <w:rPr>
                <w:rFonts w:eastAsia="Batang"/>
                <w:lang w:eastAsia="ja-JP"/>
              </w:rPr>
              <w:t>&gt;TNL Association Address</w:t>
            </w:r>
          </w:p>
        </w:tc>
        <w:tc>
          <w:tcPr>
            <w:tcW w:w="1080" w:type="dxa"/>
          </w:tcPr>
          <w:p w14:paraId="4ACF58CC" w14:textId="77777777" w:rsidR="004A7D6F" w:rsidRPr="00FA22D3" w:rsidRDefault="004A7D6F" w:rsidP="00082B18">
            <w:pPr>
              <w:pStyle w:val="TAL"/>
              <w:rPr>
                <w:lang w:eastAsia="ja-JP"/>
              </w:rPr>
            </w:pPr>
            <w:r w:rsidRPr="00FA22D3">
              <w:rPr>
                <w:rFonts w:eastAsia="Batang"/>
                <w:lang w:eastAsia="ja-JP"/>
              </w:rPr>
              <w:t>M</w:t>
            </w:r>
          </w:p>
        </w:tc>
        <w:tc>
          <w:tcPr>
            <w:tcW w:w="1440" w:type="dxa"/>
          </w:tcPr>
          <w:p w14:paraId="0F8E733D" w14:textId="77777777" w:rsidR="004A7D6F" w:rsidRPr="00FA22D3" w:rsidRDefault="004A7D6F" w:rsidP="00082B18">
            <w:pPr>
              <w:pStyle w:val="TAL"/>
              <w:rPr>
                <w:lang w:eastAsia="ja-JP"/>
              </w:rPr>
            </w:pPr>
          </w:p>
        </w:tc>
        <w:tc>
          <w:tcPr>
            <w:tcW w:w="1872" w:type="dxa"/>
          </w:tcPr>
          <w:p w14:paraId="66E79891" w14:textId="77777777" w:rsidR="004A7D6F" w:rsidRPr="00FA22D3" w:rsidRDefault="004A7D6F" w:rsidP="00082B18">
            <w:pPr>
              <w:pStyle w:val="TAL"/>
              <w:rPr>
                <w:lang w:eastAsia="ja-JP"/>
              </w:rPr>
            </w:pPr>
            <w:r w:rsidRPr="00FA22D3">
              <w:rPr>
                <w:lang w:eastAsia="ja-JP"/>
              </w:rPr>
              <w:t>CP Transport Layer Information</w:t>
            </w:r>
          </w:p>
          <w:p w14:paraId="5DD4CF5C" w14:textId="77777777" w:rsidR="004A7D6F" w:rsidRPr="00FA22D3" w:rsidRDefault="004A7D6F" w:rsidP="00082B18">
            <w:pPr>
              <w:pStyle w:val="TAL"/>
              <w:rPr>
                <w:lang w:eastAsia="ja-JP"/>
              </w:rPr>
            </w:pPr>
            <w:r w:rsidRPr="00FA22D3">
              <w:rPr>
                <w:lang w:eastAsia="ja-JP"/>
              </w:rPr>
              <w:t>9.3.2.6</w:t>
            </w:r>
          </w:p>
        </w:tc>
        <w:tc>
          <w:tcPr>
            <w:tcW w:w="2880" w:type="dxa"/>
          </w:tcPr>
          <w:p w14:paraId="4823F0B6" w14:textId="77777777" w:rsidR="004A7D6F" w:rsidRPr="00FA22D3" w:rsidRDefault="004A7D6F" w:rsidP="00082B18">
            <w:pPr>
              <w:pStyle w:val="TAL"/>
              <w:rPr>
                <w:lang w:eastAsia="ja-JP"/>
              </w:rPr>
            </w:pPr>
          </w:p>
        </w:tc>
      </w:tr>
      <w:tr w:rsidR="004A7D6F" w:rsidRPr="00FA22D3" w14:paraId="311CDFE9" w14:textId="77777777" w:rsidTr="00082B18">
        <w:tc>
          <w:tcPr>
            <w:tcW w:w="2448" w:type="dxa"/>
          </w:tcPr>
          <w:p w14:paraId="293C41E3" w14:textId="77777777" w:rsidR="004A7D6F" w:rsidRPr="00FA22D3" w:rsidRDefault="004A7D6F" w:rsidP="00082B18">
            <w:pPr>
              <w:pStyle w:val="TAL"/>
              <w:ind w:left="75"/>
              <w:rPr>
                <w:rFonts w:eastAsia="Batang"/>
                <w:lang w:eastAsia="ja-JP"/>
              </w:rPr>
            </w:pPr>
            <w:r w:rsidRPr="00FA22D3">
              <w:rPr>
                <w:rFonts w:eastAsia="Batang"/>
                <w:lang w:eastAsia="ja-JP"/>
              </w:rPr>
              <w:t>&gt;Cause</w:t>
            </w:r>
          </w:p>
        </w:tc>
        <w:tc>
          <w:tcPr>
            <w:tcW w:w="1080" w:type="dxa"/>
          </w:tcPr>
          <w:p w14:paraId="07B85A7D" w14:textId="77777777" w:rsidR="004A7D6F" w:rsidRPr="00FA22D3" w:rsidRDefault="004A7D6F" w:rsidP="00082B18">
            <w:pPr>
              <w:pStyle w:val="TAL"/>
              <w:rPr>
                <w:rFonts w:eastAsia="Batang"/>
                <w:lang w:eastAsia="ja-JP"/>
              </w:rPr>
            </w:pPr>
            <w:r w:rsidRPr="00FA22D3">
              <w:rPr>
                <w:rFonts w:eastAsia="Batang"/>
                <w:lang w:eastAsia="ja-JP"/>
              </w:rPr>
              <w:t>M</w:t>
            </w:r>
          </w:p>
        </w:tc>
        <w:tc>
          <w:tcPr>
            <w:tcW w:w="1440" w:type="dxa"/>
          </w:tcPr>
          <w:p w14:paraId="467429A7" w14:textId="77777777" w:rsidR="004A7D6F" w:rsidRPr="00FA22D3" w:rsidRDefault="004A7D6F" w:rsidP="00082B18">
            <w:pPr>
              <w:pStyle w:val="TAL"/>
              <w:rPr>
                <w:lang w:eastAsia="ja-JP"/>
              </w:rPr>
            </w:pPr>
          </w:p>
        </w:tc>
        <w:tc>
          <w:tcPr>
            <w:tcW w:w="1872" w:type="dxa"/>
          </w:tcPr>
          <w:p w14:paraId="716EC701" w14:textId="77777777" w:rsidR="004A7D6F" w:rsidRPr="00FA22D3" w:rsidRDefault="004A7D6F" w:rsidP="00082B18">
            <w:pPr>
              <w:pStyle w:val="TAL"/>
              <w:rPr>
                <w:lang w:eastAsia="ja-JP"/>
              </w:rPr>
            </w:pPr>
            <w:r w:rsidRPr="00FA22D3">
              <w:rPr>
                <w:lang w:eastAsia="ja-JP"/>
              </w:rPr>
              <w:t>9.3.1.2</w:t>
            </w:r>
          </w:p>
        </w:tc>
        <w:tc>
          <w:tcPr>
            <w:tcW w:w="2880" w:type="dxa"/>
          </w:tcPr>
          <w:p w14:paraId="41D55B50" w14:textId="77777777" w:rsidR="004A7D6F" w:rsidRPr="00FA22D3" w:rsidRDefault="004A7D6F" w:rsidP="00082B18">
            <w:pPr>
              <w:pStyle w:val="TAL"/>
              <w:rPr>
                <w:lang w:eastAsia="ja-JP"/>
              </w:rPr>
            </w:pPr>
          </w:p>
        </w:tc>
      </w:tr>
    </w:tbl>
    <w:p w14:paraId="3BC6AAF0"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1F88A3C5" w14:textId="77777777" w:rsidTr="00082B18">
        <w:tc>
          <w:tcPr>
            <w:tcW w:w="3528" w:type="dxa"/>
          </w:tcPr>
          <w:p w14:paraId="4F9882FE"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28E620E4"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49DB4882" w14:textId="77777777" w:rsidTr="00082B18">
        <w:tc>
          <w:tcPr>
            <w:tcW w:w="3528" w:type="dxa"/>
          </w:tcPr>
          <w:p w14:paraId="57FF8758" w14:textId="77777777" w:rsidR="004A7D6F" w:rsidRPr="00FA22D3" w:rsidRDefault="004A7D6F" w:rsidP="00082B18">
            <w:pPr>
              <w:pStyle w:val="TAL"/>
              <w:rPr>
                <w:rFonts w:cs="Arial"/>
                <w:lang w:eastAsia="ja-JP"/>
              </w:rPr>
            </w:pPr>
            <w:r w:rsidRPr="00FA22D3">
              <w:rPr>
                <w:rFonts w:cs="Arial"/>
                <w:lang w:eastAsia="zh-CN"/>
              </w:rPr>
              <w:t>maxnoofTNLAssociations</w:t>
            </w:r>
          </w:p>
        </w:tc>
        <w:tc>
          <w:tcPr>
            <w:tcW w:w="6192" w:type="dxa"/>
          </w:tcPr>
          <w:p w14:paraId="00F81F74" w14:textId="77777777" w:rsidR="004A7D6F" w:rsidRPr="00FA22D3" w:rsidRDefault="004A7D6F" w:rsidP="00082B18">
            <w:pPr>
              <w:pStyle w:val="TAL"/>
              <w:rPr>
                <w:rFonts w:cs="Arial"/>
                <w:lang w:eastAsia="ja-JP"/>
              </w:rPr>
            </w:pPr>
            <w:r w:rsidRPr="00FA22D3">
              <w:rPr>
                <w:rFonts w:cs="Arial"/>
                <w:szCs w:val="18"/>
                <w:lang w:val="en-US" w:eastAsia="zh-CN"/>
              </w:rPr>
              <w:t>Maximum no. of TNL Associations between the NG-RAN node and the AMF. Value is 32.</w:t>
            </w:r>
          </w:p>
        </w:tc>
      </w:tr>
    </w:tbl>
    <w:p w14:paraId="7C7972E0" w14:textId="77777777" w:rsidR="004A7D6F" w:rsidRPr="00FA22D3" w:rsidRDefault="004A7D6F" w:rsidP="004A7D6F">
      <w:pPr>
        <w:rPr>
          <w:bCs/>
        </w:rPr>
      </w:pPr>
    </w:p>
    <w:p w14:paraId="5A38E3E6" w14:textId="77777777" w:rsidR="004A7D6F" w:rsidRPr="00FA22D3" w:rsidRDefault="004A7D6F" w:rsidP="004A7D6F">
      <w:pPr>
        <w:pStyle w:val="Heading4"/>
      </w:pPr>
      <w:bookmarkStart w:id="801" w:name="_Toc5694518"/>
      <w:r w:rsidRPr="00FA22D3">
        <w:t>9.3.2.8</w:t>
      </w:r>
      <w:r w:rsidRPr="00FA22D3">
        <w:tab/>
        <w:t>QoS Flow per TNL Information</w:t>
      </w:r>
      <w:bookmarkEnd w:id="801"/>
    </w:p>
    <w:p w14:paraId="538BD761" w14:textId="77777777" w:rsidR="004A7D6F" w:rsidRPr="00FA22D3" w:rsidRDefault="004A7D6F" w:rsidP="004A7D6F">
      <w:r w:rsidRPr="00FA22D3">
        <w:t>This IE indicates the NG-U transport layer information and associated list of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7FAC927" w14:textId="77777777" w:rsidTr="00082B18">
        <w:tc>
          <w:tcPr>
            <w:tcW w:w="2448" w:type="dxa"/>
          </w:tcPr>
          <w:p w14:paraId="36D28280"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44E52F4F"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2754B621"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77DBCDF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4678EBCC"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62834644" w14:textId="77777777" w:rsidTr="00082B18">
        <w:tc>
          <w:tcPr>
            <w:tcW w:w="2448" w:type="dxa"/>
          </w:tcPr>
          <w:p w14:paraId="5B03A10D" w14:textId="77777777" w:rsidR="004A7D6F" w:rsidRPr="00FA22D3" w:rsidRDefault="004A7D6F" w:rsidP="00082B18">
            <w:pPr>
              <w:pStyle w:val="TAL"/>
              <w:rPr>
                <w:b/>
                <w:lang w:eastAsia="ja-JP"/>
              </w:rPr>
            </w:pPr>
            <w:r w:rsidRPr="00FA22D3">
              <w:rPr>
                <w:lang w:eastAsia="ja-JP"/>
              </w:rPr>
              <w:t>UP Transport Layer Information</w:t>
            </w:r>
          </w:p>
        </w:tc>
        <w:tc>
          <w:tcPr>
            <w:tcW w:w="1080" w:type="dxa"/>
          </w:tcPr>
          <w:p w14:paraId="35465F4B" w14:textId="77777777" w:rsidR="004A7D6F" w:rsidRPr="00FA22D3" w:rsidRDefault="004A7D6F" w:rsidP="00082B18">
            <w:pPr>
              <w:pStyle w:val="TAL"/>
              <w:rPr>
                <w:rFonts w:eastAsia="Batang"/>
                <w:lang w:eastAsia="ja-JP"/>
              </w:rPr>
            </w:pPr>
            <w:r w:rsidRPr="00FA22D3">
              <w:rPr>
                <w:rFonts w:eastAsia="Batang"/>
                <w:lang w:eastAsia="ja-JP"/>
              </w:rPr>
              <w:t>M</w:t>
            </w:r>
          </w:p>
        </w:tc>
        <w:tc>
          <w:tcPr>
            <w:tcW w:w="1440" w:type="dxa"/>
          </w:tcPr>
          <w:p w14:paraId="67C2857A" w14:textId="77777777" w:rsidR="004A7D6F" w:rsidRPr="00FA22D3" w:rsidRDefault="004A7D6F" w:rsidP="00082B18">
            <w:pPr>
              <w:pStyle w:val="TAL"/>
              <w:rPr>
                <w:bCs/>
                <w:i/>
                <w:szCs w:val="18"/>
                <w:lang w:eastAsia="ja-JP"/>
              </w:rPr>
            </w:pPr>
          </w:p>
        </w:tc>
        <w:tc>
          <w:tcPr>
            <w:tcW w:w="1872" w:type="dxa"/>
          </w:tcPr>
          <w:p w14:paraId="2C87933B" w14:textId="77777777" w:rsidR="004A7D6F" w:rsidRPr="00FA22D3" w:rsidRDefault="004A7D6F" w:rsidP="00082B18">
            <w:pPr>
              <w:pStyle w:val="TAL"/>
              <w:rPr>
                <w:lang w:eastAsia="ja-JP"/>
              </w:rPr>
            </w:pPr>
            <w:r w:rsidRPr="00FA22D3">
              <w:rPr>
                <w:lang w:eastAsia="ja-JP"/>
              </w:rPr>
              <w:t>9.3.2.2</w:t>
            </w:r>
          </w:p>
        </w:tc>
        <w:tc>
          <w:tcPr>
            <w:tcW w:w="2880" w:type="dxa"/>
          </w:tcPr>
          <w:p w14:paraId="68280636" w14:textId="77777777" w:rsidR="004A7D6F" w:rsidRPr="00FA22D3" w:rsidRDefault="004A7D6F" w:rsidP="00082B18">
            <w:pPr>
              <w:pStyle w:val="TAL"/>
              <w:rPr>
                <w:lang w:eastAsia="ja-JP"/>
              </w:rPr>
            </w:pPr>
          </w:p>
        </w:tc>
      </w:tr>
      <w:tr w:rsidR="004A7D6F" w:rsidRPr="00FA22D3" w14:paraId="73F5FAAD" w14:textId="77777777" w:rsidTr="00082B18">
        <w:tc>
          <w:tcPr>
            <w:tcW w:w="2448" w:type="dxa"/>
          </w:tcPr>
          <w:p w14:paraId="612B9A2F" w14:textId="77777777" w:rsidR="004A7D6F" w:rsidRPr="00FA22D3" w:rsidRDefault="004A7D6F" w:rsidP="00082B18">
            <w:pPr>
              <w:pStyle w:val="TAL"/>
              <w:rPr>
                <w:lang w:eastAsia="ja-JP"/>
              </w:rPr>
            </w:pPr>
            <w:r w:rsidRPr="00FA22D3">
              <w:rPr>
                <w:rFonts w:eastAsia="Batang"/>
                <w:bCs/>
                <w:lang w:eastAsia="ja-JP"/>
              </w:rPr>
              <w:t>Associated QoS Flow List</w:t>
            </w:r>
          </w:p>
        </w:tc>
        <w:tc>
          <w:tcPr>
            <w:tcW w:w="1080" w:type="dxa"/>
          </w:tcPr>
          <w:p w14:paraId="60C6E419" w14:textId="77777777" w:rsidR="004A7D6F" w:rsidRPr="00FA22D3" w:rsidRDefault="004A7D6F" w:rsidP="00082B18">
            <w:pPr>
              <w:pStyle w:val="TAL"/>
              <w:rPr>
                <w:lang w:eastAsia="ja-JP"/>
              </w:rPr>
            </w:pPr>
            <w:r w:rsidRPr="00FA22D3">
              <w:rPr>
                <w:lang w:eastAsia="ja-JP"/>
              </w:rPr>
              <w:t>M</w:t>
            </w:r>
          </w:p>
        </w:tc>
        <w:tc>
          <w:tcPr>
            <w:tcW w:w="1440" w:type="dxa"/>
          </w:tcPr>
          <w:p w14:paraId="492989EB" w14:textId="77777777" w:rsidR="004A7D6F" w:rsidRPr="00FA22D3" w:rsidRDefault="004A7D6F" w:rsidP="00082B18">
            <w:pPr>
              <w:pStyle w:val="TAL"/>
              <w:rPr>
                <w:lang w:eastAsia="ja-JP"/>
              </w:rPr>
            </w:pPr>
          </w:p>
        </w:tc>
        <w:tc>
          <w:tcPr>
            <w:tcW w:w="1872" w:type="dxa"/>
          </w:tcPr>
          <w:p w14:paraId="599CD95B" w14:textId="77777777" w:rsidR="004A7D6F" w:rsidRPr="00FA22D3" w:rsidRDefault="004A7D6F" w:rsidP="00082B18">
            <w:pPr>
              <w:pStyle w:val="TAL"/>
              <w:rPr>
                <w:lang w:eastAsia="ja-JP"/>
              </w:rPr>
            </w:pPr>
            <w:r w:rsidRPr="00FA22D3">
              <w:rPr>
                <w:lang w:eastAsia="ja-JP"/>
              </w:rPr>
              <w:t>9.3.1.99</w:t>
            </w:r>
          </w:p>
        </w:tc>
        <w:tc>
          <w:tcPr>
            <w:tcW w:w="2880" w:type="dxa"/>
          </w:tcPr>
          <w:p w14:paraId="714B61DB" w14:textId="77777777" w:rsidR="004A7D6F" w:rsidRPr="00FA22D3" w:rsidRDefault="004A7D6F" w:rsidP="00082B18">
            <w:pPr>
              <w:pStyle w:val="TAL"/>
              <w:rPr>
                <w:lang w:eastAsia="ja-JP"/>
              </w:rPr>
            </w:pPr>
          </w:p>
        </w:tc>
      </w:tr>
    </w:tbl>
    <w:p w14:paraId="3E9EC33F" w14:textId="77777777" w:rsidR="004A7D6F" w:rsidRPr="00FA22D3" w:rsidRDefault="004A7D6F" w:rsidP="004A7D6F">
      <w:pPr>
        <w:rPr>
          <w:bCs/>
        </w:rPr>
      </w:pPr>
    </w:p>
    <w:p w14:paraId="6BB5203A" w14:textId="77777777" w:rsidR="004A7D6F" w:rsidRPr="00FA22D3" w:rsidRDefault="004A7D6F" w:rsidP="004A7D6F">
      <w:pPr>
        <w:pStyle w:val="Heading4"/>
      </w:pPr>
      <w:bookmarkStart w:id="802" w:name="_Toc5694519"/>
      <w:r w:rsidRPr="00FA22D3">
        <w:t>9.3.2.9</w:t>
      </w:r>
      <w:r w:rsidRPr="00FA22D3">
        <w:tab/>
        <w:t>TNL Association Usage</w:t>
      </w:r>
      <w:bookmarkEnd w:id="802"/>
    </w:p>
    <w:p w14:paraId="1EA230D5" w14:textId="77777777" w:rsidR="004A7D6F" w:rsidRPr="00FA22D3" w:rsidRDefault="004A7D6F" w:rsidP="004A7D6F">
      <w:pPr>
        <w:rPr>
          <w:lang w:eastAsia="zh-CN"/>
        </w:rPr>
      </w:pPr>
      <w:r w:rsidRPr="00FA22D3">
        <w:t>This IE i</w:t>
      </w:r>
      <w:r w:rsidRPr="00FA22D3">
        <w:rPr>
          <w:rFonts w:hint="eastAsia"/>
          <w:lang w:eastAsia="zh-CN"/>
        </w:rPr>
        <w:t xml:space="preserve">ndicates </w:t>
      </w:r>
      <w:r w:rsidRPr="00FA22D3">
        <w:rPr>
          <w:lang w:eastAsia="zh-CN"/>
        </w:rPr>
        <w:t>the usage of the TNL association</w:t>
      </w:r>
      <w:r w:rsidRPr="00FA22D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6FC75B03" w14:textId="77777777" w:rsidTr="00082B18">
        <w:tc>
          <w:tcPr>
            <w:tcW w:w="2448" w:type="dxa"/>
          </w:tcPr>
          <w:p w14:paraId="4F381440"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56DAFEC"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C02ADF3"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1DD82C7B"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92F1F10"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5F94037" w14:textId="77777777" w:rsidTr="00082B18">
        <w:tc>
          <w:tcPr>
            <w:tcW w:w="2448" w:type="dxa"/>
          </w:tcPr>
          <w:p w14:paraId="4DFB76C1" w14:textId="77777777" w:rsidR="004A7D6F" w:rsidRPr="00FA22D3" w:rsidRDefault="004A7D6F" w:rsidP="00082B18">
            <w:pPr>
              <w:pStyle w:val="TAL"/>
              <w:rPr>
                <w:rFonts w:eastAsia="Batang"/>
                <w:lang w:eastAsia="ja-JP"/>
              </w:rPr>
            </w:pPr>
            <w:r w:rsidRPr="00FA22D3">
              <w:rPr>
                <w:rFonts w:eastAsia="Batang" w:cs="Arial"/>
              </w:rPr>
              <w:t>TNL Association Usage</w:t>
            </w:r>
          </w:p>
        </w:tc>
        <w:tc>
          <w:tcPr>
            <w:tcW w:w="1080" w:type="dxa"/>
          </w:tcPr>
          <w:p w14:paraId="43079CE9" w14:textId="77777777" w:rsidR="004A7D6F" w:rsidRPr="00FA22D3" w:rsidRDefault="004A7D6F" w:rsidP="00082B18">
            <w:pPr>
              <w:pStyle w:val="TAL"/>
              <w:rPr>
                <w:rFonts w:eastAsia="Batang"/>
                <w:lang w:eastAsia="ja-JP"/>
              </w:rPr>
            </w:pPr>
            <w:r w:rsidRPr="00FA22D3">
              <w:rPr>
                <w:rFonts w:hint="eastAsia"/>
                <w:lang w:eastAsia="zh-CN"/>
              </w:rPr>
              <w:t>O</w:t>
            </w:r>
          </w:p>
        </w:tc>
        <w:tc>
          <w:tcPr>
            <w:tcW w:w="1440" w:type="dxa"/>
          </w:tcPr>
          <w:p w14:paraId="161B6579" w14:textId="77777777" w:rsidR="004A7D6F" w:rsidRPr="00FA22D3" w:rsidRDefault="004A7D6F" w:rsidP="00082B18">
            <w:pPr>
              <w:pStyle w:val="TAL"/>
              <w:rPr>
                <w:lang w:eastAsia="ja-JP"/>
              </w:rPr>
            </w:pPr>
          </w:p>
        </w:tc>
        <w:tc>
          <w:tcPr>
            <w:tcW w:w="1872" w:type="dxa"/>
          </w:tcPr>
          <w:p w14:paraId="341089BB" w14:textId="77777777" w:rsidR="004A7D6F" w:rsidRPr="00FA22D3" w:rsidRDefault="004A7D6F" w:rsidP="00082B18">
            <w:pPr>
              <w:pStyle w:val="TAL"/>
              <w:rPr>
                <w:lang w:eastAsia="ja-JP"/>
              </w:rPr>
            </w:pPr>
            <w:r w:rsidRPr="00FA22D3">
              <w:rPr>
                <w:rFonts w:cs="Arial"/>
                <w:szCs w:val="18"/>
                <w:lang w:val="en-US" w:eastAsia="zh-CN"/>
              </w:rPr>
              <w:t>ENUMERATED (ue, non-ue, both, …)</w:t>
            </w:r>
          </w:p>
        </w:tc>
        <w:tc>
          <w:tcPr>
            <w:tcW w:w="2880" w:type="dxa"/>
          </w:tcPr>
          <w:p w14:paraId="79809C4D" w14:textId="77777777" w:rsidR="004A7D6F" w:rsidRPr="00FA22D3" w:rsidRDefault="004A7D6F" w:rsidP="00082B18">
            <w:pPr>
              <w:pStyle w:val="TAL"/>
              <w:rPr>
                <w:lang w:eastAsia="ja-JP"/>
              </w:rPr>
            </w:pPr>
            <w:r w:rsidRPr="00FA22D3">
              <w:rPr>
                <w:lang w:eastAsia="zh-CN"/>
              </w:rPr>
              <w:t>I</w:t>
            </w:r>
            <w:r w:rsidRPr="00FA22D3">
              <w:rPr>
                <w:rFonts w:hint="eastAsia"/>
                <w:lang w:eastAsia="zh-CN"/>
              </w:rPr>
              <w:t xml:space="preserve">ndicates </w:t>
            </w:r>
            <w:r w:rsidRPr="00FA22D3">
              <w:rPr>
                <w:lang w:eastAsia="zh-CN"/>
              </w:rPr>
              <w:t>whether the TNL association is only used for UE-associated signalling, or non-UE-associated signalling, or both</w:t>
            </w:r>
            <w:r w:rsidRPr="00FA22D3">
              <w:rPr>
                <w:rFonts w:hint="eastAsia"/>
                <w:lang w:eastAsia="zh-CN"/>
              </w:rPr>
              <w:t>.</w:t>
            </w:r>
          </w:p>
        </w:tc>
      </w:tr>
    </w:tbl>
    <w:p w14:paraId="56215CC4" w14:textId="77777777" w:rsidR="004A7D6F" w:rsidRPr="00FA22D3" w:rsidRDefault="004A7D6F" w:rsidP="004A7D6F">
      <w:pPr>
        <w:rPr>
          <w:bCs/>
        </w:rPr>
      </w:pPr>
    </w:p>
    <w:p w14:paraId="58F09C6D" w14:textId="77777777" w:rsidR="004A7D6F" w:rsidRPr="00FA22D3" w:rsidRDefault="004A7D6F" w:rsidP="004A7D6F">
      <w:pPr>
        <w:pStyle w:val="Heading4"/>
      </w:pPr>
      <w:bookmarkStart w:id="803" w:name="_Toc5694520"/>
      <w:r w:rsidRPr="00FA22D3">
        <w:t>9.3.2.10</w:t>
      </w:r>
      <w:r w:rsidRPr="00FA22D3">
        <w:tab/>
        <w:t>TNL Address Weight Factor</w:t>
      </w:r>
      <w:bookmarkEnd w:id="803"/>
    </w:p>
    <w:p w14:paraId="21ADD78B" w14:textId="77777777" w:rsidR="004A7D6F" w:rsidRPr="00FA22D3" w:rsidRDefault="004A7D6F" w:rsidP="004A7D6F">
      <w:pPr>
        <w:rPr>
          <w:lang w:eastAsia="zh-CN"/>
        </w:rPr>
      </w:pPr>
      <w:r w:rsidRPr="00FA22D3">
        <w:t>This IE indicates the weight factor of the TNL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9116E26" w14:textId="77777777" w:rsidTr="00082B18">
        <w:tc>
          <w:tcPr>
            <w:tcW w:w="2448" w:type="dxa"/>
          </w:tcPr>
          <w:p w14:paraId="2532B016"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49A0580"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3D1BA3E"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FE2C5F2"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19D0C48F"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7A4DA2DC" w14:textId="77777777" w:rsidTr="00082B18">
        <w:tc>
          <w:tcPr>
            <w:tcW w:w="2448" w:type="dxa"/>
          </w:tcPr>
          <w:p w14:paraId="2CBB9D98" w14:textId="77777777" w:rsidR="004A7D6F" w:rsidRPr="00FA22D3" w:rsidRDefault="004A7D6F" w:rsidP="00082B18">
            <w:pPr>
              <w:pStyle w:val="TAL"/>
              <w:rPr>
                <w:lang w:eastAsia="ja-JP"/>
              </w:rPr>
            </w:pPr>
            <w:r w:rsidRPr="00FA22D3">
              <w:rPr>
                <w:rFonts w:eastAsia="Batang" w:cs="Arial"/>
              </w:rPr>
              <w:t>TNL Address Weight Factor</w:t>
            </w:r>
          </w:p>
        </w:tc>
        <w:tc>
          <w:tcPr>
            <w:tcW w:w="1080" w:type="dxa"/>
          </w:tcPr>
          <w:p w14:paraId="34999860" w14:textId="77777777" w:rsidR="004A7D6F" w:rsidRPr="00FA22D3" w:rsidRDefault="004A7D6F" w:rsidP="00082B18">
            <w:pPr>
              <w:pStyle w:val="TAL"/>
              <w:rPr>
                <w:lang w:eastAsia="ja-JP"/>
              </w:rPr>
            </w:pPr>
            <w:r w:rsidRPr="00FA22D3">
              <w:rPr>
                <w:rFonts w:hint="eastAsia"/>
                <w:lang w:eastAsia="zh-CN"/>
              </w:rPr>
              <w:t>M</w:t>
            </w:r>
          </w:p>
        </w:tc>
        <w:tc>
          <w:tcPr>
            <w:tcW w:w="1440" w:type="dxa"/>
          </w:tcPr>
          <w:p w14:paraId="037771A5" w14:textId="77777777" w:rsidR="004A7D6F" w:rsidRPr="00FA22D3" w:rsidRDefault="004A7D6F" w:rsidP="00082B18">
            <w:pPr>
              <w:pStyle w:val="TAL"/>
              <w:rPr>
                <w:lang w:eastAsia="ja-JP"/>
              </w:rPr>
            </w:pPr>
          </w:p>
        </w:tc>
        <w:tc>
          <w:tcPr>
            <w:tcW w:w="1872" w:type="dxa"/>
          </w:tcPr>
          <w:p w14:paraId="184F8775" w14:textId="77777777" w:rsidR="004A7D6F" w:rsidRPr="00FA22D3" w:rsidRDefault="004A7D6F" w:rsidP="00082B18">
            <w:pPr>
              <w:pStyle w:val="TAL"/>
              <w:rPr>
                <w:lang w:eastAsia="ja-JP"/>
              </w:rPr>
            </w:pPr>
            <w:r w:rsidRPr="00FA22D3">
              <w:rPr>
                <w:rFonts w:cs="Arial"/>
                <w:lang w:eastAsia="zh-CN"/>
              </w:rPr>
              <w:t>INTEGER (0..</w:t>
            </w:r>
            <w:r w:rsidRPr="00FA22D3">
              <w:rPr>
                <w:rFonts w:cs="Arial" w:hint="eastAsia"/>
                <w:lang w:eastAsia="zh-CN"/>
              </w:rPr>
              <w:t>255</w:t>
            </w:r>
            <w:r w:rsidRPr="00FA22D3">
              <w:rPr>
                <w:rFonts w:cs="Arial"/>
                <w:lang w:eastAsia="zh-CN"/>
              </w:rPr>
              <w:t>)</w:t>
            </w:r>
          </w:p>
        </w:tc>
        <w:tc>
          <w:tcPr>
            <w:tcW w:w="2880" w:type="dxa"/>
          </w:tcPr>
          <w:p w14:paraId="3E0C560A" w14:textId="77777777" w:rsidR="004A7D6F" w:rsidRPr="00FA22D3" w:rsidRDefault="004A7D6F" w:rsidP="00082B18">
            <w:pPr>
              <w:pStyle w:val="TAL"/>
              <w:rPr>
                <w:lang w:eastAsia="ja-JP"/>
              </w:rPr>
            </w:pPr>
            <w:r w:rsidRPr="00FA22D3">
              <w:rPr>
                <w:rFonts w:hint="eastAsia"/>
                <w:lang w:eastAsia="zh-CN"/>
              </w:rPr>
              <w:t>V</w:t>
            </w:r>
            <w:r w:rsidRPr="00FA22D3">
              <w:rPr>
                <w:rFonts w:hint="eastAsia"/>
              </w:rPr>
              <w:t>alue 0</w:t>
            </w:r>
            <w:r w:rsidRPr="00FA22D3">
              <w:rPr>
                <w:rFonts w:hint="eastAsia"/>
                <w:lang w:eastAsia="zh-CN"/>
              </w:rPr>
              <w:t xml:space="preserve"> </w:t>
            </w:r>
            <w:r w:rsidRPr="00FA22D3">
              <w:rPr>
                <w:rFonts w:hint="eastAsia"/>
              </w:rPr>
              <w:t>indicates t</w:t>
            </w:r>
            <w:r w:rsidRPr="00FA22D3">
              <w:t xml:space="preserve">he TNL address is not permitted for the initial </w:t>
            </w:r>
            <w:r w:rsidRPr="00FA22D3">
              <w:rPr>
                <w:rFonts w:hint="eastAsia"/>
              </w:rPr>
              <w:t>NGAP</w:t>
            </w:r>
            <w:r w:rsidRPr="00FA22D3">
              <w:t xml:space="preserve"> message</w:t>
            </w:r>
            <w:r w:rsidRPr="00FA22D3">
              <w:rPr>
                <w:rFonts w:hint="eastAsia"/>
              </w:rPr>
              <w:t xml:space="preserve">. If the value for each </w:t>
            </w:r>
            <w:r w:rsidRPr="00FA22D3">
              <w:t>TNL address</w:t>
            </w:r>
            <w:r w:rsidRPr="00FA22D3">
              <w:rPr>
                <w:rFonts w:hint="eastAsia"/>
              </w:rPr>
              <w:t xml:space="preserve"> is the same, it indicates the d</w:t>
            </w:r>
            <w:r w:rsidRPr="00FA22D3">
              <w:t>eployments that rely solely on 5GC-based load balancing</w:t>
            </w:r>
            <w:r w:rsidRPr="00FA22D3">
              <w:rPr>
                <w:rFonts w:hint="eastAsia"/>
                <w:lang w:eastAsia="zh-CN"/>
              </w:rPr>
              <w:t>.</w:t>
            </w:r>
          </w:p>
        </w:tc>
      </w:tr>
    </w:tbl>
    <w:p w14:paraId="0F6DBAFA" w14:textId="77777777" w:rsidR="004A7D6F" w:rsidRPr="00FA22D3" w:rsidRDefault="004A7D6F" w:rsidP="004A7D6F">
      <w:pPr>
        <w:rPr>
          <w:bCs/>
        </w:rPr>
      </w:pPr>
    </w:p>
    <w:p w14:paraId="7FAAAF68" w14:textId="77777777" w:rsidR="004A7D6F" w:rsidRPr="00FA22D3" w:rsidRDefault="004A7D6F" w:rsidP="004A7D6F">
      <w:pPr>
        <w:pStyle w:val="Heading4"/>
        <w:rPr>
          <w:rFonts w:eastAsia="SimSun"/>
        </w:rPr>
      </w:pPr>
      <w:bookmarkStart w:id="804" w:name="_Toc5694521"/>
      <w:r w:rsidRPr="00FA22D3">
        <w:rPr>
          <w:rFonts w:eastAsia="SimSun"/>
        </w:rPr>
        <w:t>9.3.2.11</w:t>
      </w:r>
      <w:r w:rsidRPr="00FA22D3">
        <w:rPr>
          <w:rFonts w:eastAsia="SimSun"/>
        </w:rPr>
        <w:tab/>
        <w:t>UP Transport Layer Information Pair List</w:t>
      </w:r>
      <w:bookmarkEnd w:id="804"/>
    </w:p>
    <w:p w14:paraId="52181786" w14:textId="77777777" w:rsidR="004A7D6F" w:rsidRPr="00FA22D3" w:rsidRDefault="004A7D6F" w:rsidP="004A7D6F">
      <w:r w:rsidRPr="00FA22D3">
        <w:t>This IE is used to provide a list of uplink UP transport layer information and associated downlink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5F66B3F3" w14:textId="77777777" w:rsidTr="00082B18">
        <w:tc>
          <w:tcPr>
            <w:tcW w:w="2448" w:type="dxa"/>
          </w:tcPr>
          <w:p w14:paraId="014B5B81" w14:textId="77777777" w:rsidR="004A7D6F" w:rsidRPr="00FA22D3" w:rsidRDefault="004A7D6F" w:rsidP="00082B18">
            <w:pPr>
              <w:pStyle w:val="TAH"/>
            </w:pPr>
            <w:r w:rsidRPr="00FA22D3">
              <w:t>IE/Group Name</w:t>
            </w:r>
          </w:p>
        </w:tc>
        <w:tc>
          <w:tcPr>
            <w:tcW w:w="1080" w:type="dxa"/>
          </w:tcPr>
          <w:p w14:paraId="430225F3" w14:textId="77777777" w:rsidR="004A7D6F" w:rsidRPr="00FA22D3" w:rsidRDefault="004A7D6F" w:rsidP="00082B18">
            <w:pPr>
              <w:pStyle w:val="TAH"/>
            </w:pPr>
            <w:r w:rsidRPr="00FA22D3">
              <w:t>Presence</w:t>
            </w:r>
          </w:p>
        </w:tc>
        <w:tc>
          <w:tcPr>
            <w:tcW w:w="1440" w:type="dxa"/>
          </w:tcPr>
          <w:p w14:paraId="4476BD0F" w14:textId="77777777" w:rsidR="004A7D6F" w:rsidRPr="00FA22D3" w:rsidRDefault="004A7D6F" w:rsidP="00082B18">
            <w:pPr>
              <w:pStyle w:val="TAH"/>
            </w:pPr>
            <w:r w:rsidRPr="00FA22D3">
              <w:t>Range</w:t>
            </w:r>
          </w:p>
        </w:tc>
        <w:tc>
          <w:tcPr>
            <w:tcW w:w="1872" w:type="dxa"/>
          </w:tcPr>
          <w:p w14:paraId="1A3FCF54" w14:textId="77777777" w:rsidR="004A7D6F" w:rsidRPr="00FA22D3" w:rsidRDefault="004A7D6F" w:rsidP="00082B18">
            <w:pPr>
              <w:pStyle w:val="TAH"/>
            </w:pPr>
            <w:r w:rsidRPr="00FA22D3">
              <w:t>IE type and reference</w:t>
            </w:r>
          </w:p>
        </w:tc>
        <w:tc>
          <w:tcPr>
            <w:tcW w:w="2880" w:type="dxa"/>
          </w:tcPr>
          <w:p w14:paraId="1D018C0E" w14:textId="77777777" w:rsidR="004A7D6F" w:rsidRPr="00FA22D3" w:rsidRDefault="004A7D6F" w:rsidP="00082B18">
            <w:pPr>
              <w:pStyle w:val="TAH"/>
            </w:pPr>
            <w:r w:rsidRPr="00FA22D3">
              <w:t>Semantics description</w:t>
            </w:r>
          </w:p>
        </w:tc>
      </w:tr>
      <w:tr w:rsidR="004A7D6F" w:rsidRPr="00FA22D3" w14:paraId="0B619239" w14:textId="77777777" w:rsidTr="00082B18">
        <w:tc>
          <w:tcPr>
            <w:tcW w:w="2448" w:type="dxa"/>
          </w:tcPr>
          <w:p w14:paraId="02125A55" w14:textId="77777777" w:rsidR="004A7D6F" w:rsidRPr="00FA22D3" w:rsidRDefault="004A7D6F" w:rsidP="00082B18">
            <w:pPr>
              <w:pStyle w:val="TAL"/>
              <w:rPr>
                <w:rFonts w:eastAsia="SimSun"/>
                <w:b/>
                <w:lang w:eastAsia="zh-CN"/>
              </w:rPr>
            </w:pPr>
            <w:r w:rsidRPr="00FA22D3">
              <w:rPr>
                <w:rFonts w:eastAsia="SimSun"/>
                <w:b/>
                <w:lang w:eastAsia="zh-CN"/>
              </w:rPr>
              <w:t>UP Transport Layer Information Pair Item</w:t>
            </w:r>
          </w:p>
        </w:tc>
        <w:tc>
          <w:tcPr>
            <w:tcW w:w="1080" w:type="dxa"/>
          </w:tcPr>
          <w:p w14:paraId="15201552" w14:textId="77777777" w:rsidR="004A7D6F" w:rsidRPr="00FA22D3" w:rsidRDefault="004A7D6F" w:rsidP="00082B18">
            <w:pPr>
              <w:pStyle w:val="TAL"/>
              <w:rPr>
                <w:rFonts w:eastAsia="SimSun" w:cs="Arial"/>
                <w:lang w:eastAsia="zh-CN"/>
              </w:rPr>
            </w:pPr>
          </w:p>
        </w:tc>
        <w:tc>
          <w:tcPr>
            <w:tcW w:w="1440" w:type="dxa"/>
          </w:tcPr>
          <w:p w14:paraId="0ADEA53D" w14:textId="77777777" w:rsidR="004A7D6F" w:rsidRPr="00FA22D3" w:rsidRDefault="004A7D6F" w:rsidP="00082B18">
            <w:pPr>
              <w:pStyle w:val="TAL"/>
              <w:rPr>
                <w:rFonts w:cs="Arial"/>
                <w:i/>
                <w:lang w:eastAsia="ja-JP"/>
              </w:rPr>
            </w:pPr>
            <w:r w:rsidRPr="00FA22D3">
              <w:rPr>
                <w:rFonts w:cs="Arial"/>
                <w:i/>
                <w:lang w:eastAsia="ja-JP"/>
              </w:rPr>
              <w:t>1..&lt;</w:t>
            </w:r>
            <w:r w:rsidRPr="00FA22D3">
              <w:rPr>
                <w:i/>
                <w:lang w:eastAsia="ja-JP"/>
              </w:rPr>
              <w:t>maxnoofMultiConnectivityMinusOne</w:t>
            </w:r>
            <w:r w:rsidRPr="00FA22D3">
              <w:rPr>
                <w:rFonts w:cs="Arial"/>
                <w:i/>
                <w:lang w:eastAsia="ja-JP"/>
              </w:rPr>
              <w:t>&gt;</w:t>
            </w:r>
          </w:p>
        </w:tc>
        <w:tc>
          <w:tcPr>
            <w:tcW w:w="1872" w:type="dxa"/>
          </w:tcPr>
          <w:p w14:paraId="1A75D35A" w14:textId="77777777" w:rsidR="004A7D6F" w:rsidRPr="00FA22D3" w:rsidRDefault="004A7D6F" w:rsidP="00082B18">
            <w:pPr>
              <w:pStyle w:val="TAL"/>
              <w:rPr>
                <w:lang w:eastAsia="ja-JP"/>
              </w:rPr>
            </w:pPr>
          </w:p>
        </w:tc>
        <w:tc>
          <w:tcPr>
            <w:tcW w:w="2880" w:type="dxa"/>
          </w:tcPr>
          <w:p w14:paraId="3539F465" w14:textId="77777777" w:rsidR="004A7D6F" w:rsidRPr="00FA22D3" w:rsidRDefault="004A7D6F" w:rsidP="00082B18">
            <w:pPr>
              <w:pStyle w:val="TAL"/>
              <w:rPr>
                <w:rFonts w:cs="Arial"/>
                <w:lang w:eastAsia="ja-JP"/>
              </w:rPr>
            </w:pPr>
          </w:p>
        </w:tc>
      </w:tr>
      <w:tr w:rsidR="004A7D6F" w:rsidRPr="00FA22D3" w14:paraId="78169C73" w14:textId="77777777" w:rsidTr="00082B18">
        <w:tc>
          <w:tcPr>
            <w:tcW w:w="2448" w:type="dxa"/>
          </w:tcPr>
          <w:p w14:paraId="39334BC8" w14:textId="77777777" w:rsidR="004A7D6F" w:rsidRPr="00FA22D3" w:rsidRDefault="004A7D6F" w:rsidP="00082B18">
            <w:pPr>
              <w:pStyle w:val="TAL"/>
              <w:ind w:left="75"/>
              <w:rPr>
                <w:rFonts w:eastAsia="SimSun"/>
                <w:lang w:eastAsia="zh-CN"/>
              </w:rPr>
            </w:pPr>
            <w:r w:rsidRPr="00FA22D3">
              <w:rPr>
                <w:rFonts w:eastAsia="SimSun"/>
                <w:lang w:eastAsia="zh-CN"/>
              </w:rPr>
              <w:t>&gt;UL NG-U UP TNL Information</w:t>
            </w:r>
          </w:p>
        </w:tc>
        <w:tc>
          <w:tcPr>
            <w:tcW w:w="1080" w:type="dxa"/>
          </w:tcPr>
          <w:p w14:paraId="7FEEFE89" w14:textId="77777777" w:rsidR="004A7D6F" w:rsidRPr="00FA22D3" w:rsidRDefault="004A7D6F" w:rsidP="00082B18">
            <w:pPr>
              <w:pStyle w:val="TAL"/>
              <w:rPr>
                <w:rFonts w:eastAsia="SimSun" w:cs="Arial"/>
                <w:lang w:eastAsia="zh-CN"/>
              </w:rPr>
            </w:pPr>
            <w:r w:rsidRPr="00FA22D3">
              <w:rPr>
                <w:rFonts w:eastAsia="SimSun" w:cs="Arial"/>
                <w:lang w:eastAsia="zh-CN"/>
              </w:rPr>
              <w:t>M</w:t>
            </w:r>
          </w:p>
        </w:tc>
        <w:tc>
          <w:tcPr>
            <w:tcW w:w="1440" w:type="dxa"/>
          </w:tcPr>
          <w:p w14:paraId="0EA7C788" w14:textId="77777777" w:rsidR="004A7D6F" w:rsidRPr="00FA22D3" w:rsidRDefault="004A7D6F" w:rsidP="00082B18">
            <w:pPr>
              <w:pStyle w:val="TAL"/>
              <w:rPr>
                <w:rFonts w:cs="Arial"/>
                <w:i/>
                <w:lang w:eastAsia="ja-JP"/>
              </w:rPr>
            </w:pPr>
          </w:p>
        </w:tc>
        <w:tc>
          <w:tcPr>
            <w:tcW w:w="1872" w:type="dxa"/>
          </w:tcPr>
          <w:p w14:paraId="559E6653" w14:textId="77777777" w:rsidR="004A7D6F" w:rsidRPr="00FA22D3" w:rsidRDefault="004A7D6F" w:rsidP="00082B18">
            <w:pPr>
              <w:pStyle w:val="TAL"/>
              <w:rPr>
                <w:lang w:eastAsia="ja-JP"/>
              </w:rPr>
            </w:pPr>
            <w:r w:rsidRPr="00FA22D3">
              <w:rPr>
                <w:lang w:eastAsia="ja-JP"/>
              </w:rPr>
              <w:t>UP Transport Layer Information</w:t>
            </w:r>
          </w:p>
          <w:p w14:paraId="38C867A7" w14:textId="77777777" w:rsidR="004A7D6F" w:rsidRPr="00FA22D3" w:rsidRDefault="004A7D6F" w:rsidP="00082B18">
            <w:pPr>
              <w:pStyle w:val="TAL"/>
              <w:rPr>
                <w:lang w:eastAsia="ja-JP"/>
              </w:rPr>
            </w:pPr>
            <w:r w:rsidRPr="00FA22D3">
              <w:rPr>
                <w:lang w:eastAsia="ja-JP"/>
              </w:rPr>
              <w:t>9.3.2.2</w:t>
            </w:r>
          </w:p>
        </w:tc>
        <w:tc>
          <w:tcPr>
            <w:tcW w:w="2880" w:type="dxa"/>
          </w:tcPr>
          <w:p w14:paraId="7B3D41EA" w14:textId="77777777" w:rsidR="004A7D6F" w:rsidRPr="00FA22D3" w:rsidRDefault="004A7D6F" w:rsidP="00082B18">
            <w:pPr>
              <w:pStyle w:val="TAL"/>
              <w:rPr>
                <w:rFonts w:cs="Arial"/>
                <w:lang w:eastAsia="ja-JP"/>
              </w:rPr>
            </w:pPr>
          </w:p>
        </w:tc>
      </w:tr>
      <w:tr w:rsidR="004A7D6F" w:rsidRPr="00FA22D3" w14:paraId="359BCE47" w14:textId="77777777" w:rsidTr="00082B18">
        <w:tc>
          <w:tcPr>
            <w:tcW w:w="2448" w:type="dxa"/>
          </w:tcPr>
          <w:p w14:paraId="167CDE18" w14:textId="77777777" w:rsidR="004A7D6F" w:rsidRPr="00FA22D3" w:rsidRDefault="004A7D6F" w:rsidP="00082B18">
            <w:pPr>
              <w:pStyle w:val="TAL"/>
              <w:ind w:left="75"/>
              <w:rPr>
                <w:rFonts w:eastAsia="SimSun"/>
                <w:lang w:eastAsia="zh-CN"/>
              </w:rPr>
            </w:pPr>
            <w:r w:rsidRPr="00FA22D3">
              <w:rPr>
                <w:rFonts w:eastAsia="SimSun"/>
                <w:lang w:eastAsia="zh-CN"/>
              </w:rPr>
              <w:t>&gt;DL NG-U UP TNL Information</w:t>
            </w:r>
          </w:p>
        </w:tc>
        <w:tc>
          <w:tcPr>
            <w:tcW w:w="1080" w:type="dxa"/>
          </w:tcPr>
          <w:p w14:paraId="4F60EB00" w14:textId="77777777" w:rsidR="004A7D6F" w:rsidRPr="00FA22D3" w:rsidRDefault="004A7D6F" w:rsidP="00082B18">
            <w:pPr>
              <w:pStyle w:val="TAL"/>
              <w:rPr>
                <w:rFonts w:eastAsia="SimSun" w:cs="Arial"/>
                <w:lang w:eastAsia="zh-CN"/>
              </w:rPr>
            </w:pPr>
            <w:r w:rsidRPr="00FA22D3">
              <w:rPr>
                <w:rFonts w:eastAsia="SimSun" w:cs="Arial"/>
                <w:lang w:eastAsia="zh-CN"/>
              </w:rPr>
              <w:t>M</w:t>
            </w:r>
          </w:p>
        </w:tc>
        <w:tc>
          <w:tcPr>
            <w:tcW w:w="1440" w:type="dxa"/>
          </w:tcPr>
          <w:p w14:paraId="54244640" w14:textId="77777777" w:rsidR="004A7D6F" w:rsidRPr="00FA22D3" w:rsidRDefault="004A7D6F" w:rsidP="00082B18">
            <w:pPr>
              <w:pStyle w:val="TAL"/>
              <w:rPr>
                <w:rFonts w:cs="Arial"/>
                <w:i/>
                <w:lang w:eastAsia="ja-JP"/>
              </w:rPr>
            </w:pPr>
          </w:p>
        </w:tc>
        <w:tc>
          <w:tcPr>
            <w:tcW w:w="1872" w:type="dxa"/>
          </w:tcPr>
          <w:p w14:paraId="0EA7EAA2" w14:textId="77777777" w:rsidR="004A7D6F" w:rsidRPr="00FA22D3" w:rsidRDefault="004A7D6F" w:rsidP="00082B18">
            <w:pPr>
              <w:pStyle w:val="TAL"/>
              <w:rPr>
                <w:lang w:eastAsia="ja-JP"/>
              </w:rPr>
            </w:pPr>
            <w:r w:rsidRPr="00FA22D3">
              <w:rPr>
                <w:lang w:eastAsia="ja-JP"/>
              </w:rPr>
              <w:t>UP Transport Layer Information</w:t>
            </w:r>
          </w:p>
          <w:p w14:paraId="5AE0F31C" w14:textId="77777777" w:rsidR="004A7D6F" w:rsidRPr="00FA22D3" w:rsidRDefault="004A7D6F" w:rsidP="00082B18">
            <w:pPr>
              <w:pStyle w:val="TAL"/>
              <w:rPr>
                <w:lang w:eastAsia="ja-JP"/>
              </w:rPr>
            </w:pPr>
            <w:r w:rsidRPr="00FA22D3">
              <w:rPr>
                <w:lang w:eastAsia="ja-JP"/>
              </w:rPr>
              <w:t>9.3.2.2</w:t>
            </w:r>
          </w:p>
        </w:tc>
        <w:tc>
          <w:tcPr>
            <w:tcW w:w="2880" w:type="dxa"/>
          </w:tcPr>
          <w:p w14:paraId="02DB6419" w14:textId="77777777" w:rsidR="004A7D6F" w:rsidRPr="00FA22D3" w:rsidRDefault="004A7D6F" w:rsidP="00082B18">
            <w:pPr>
              <w:pStyle w:val="TAL"/>
              <w:rPr>
                <w:rFonts w:cs="Arial"/>
                <w:lang w:eastAsia="ja-JP"/>
              </w:rPr>
            </w:pPr>
          </w:p>
        </w:tc>
      </w:tr>
    </w:tbl>
    <w:p w14:paraId="3545404E" w14:textId="77777777" w:rsidR="004A7D6F" w:rsidRPr="00FA22D3" w:rsidRDefault="004A7D6F" w:rsidP="004A7D6F">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7BEC95E1" w14:textId="77777777" w:rsidTr="00082B18">
        <w:tc>
          <w:tcPr>
            <w:tcW w:w="3528" w:type="dxa"/>
          </w:tcPr>
          <w:p w14:paraId="3CC0B7E5" w14:textId="77777777" w:rsidR="004A7D6F" w:rsidRPr="00FA22D3" w:rsidRDefault="004A7D6F" w:rsidP="00082B18">
            <w:pPr>
              <w:pStyle w:val="TAH"/>
            </w:pPr>
            <w:r w:rsidRPr="00FA22D3">
              <w:t>Range bound</w:t>
            </w:r>
          </w:p>
        </w:tc>
        <w:tc>
          <w:tcPr>
            <w:tcW w:w="6192" w:type="dxa"/>
          </w:tcPr>
          <w:p w14:paraId="485B9193" w14:textId="77777777" w:rsidR="004A7D6F" w:rsidRPr="00FA22D3" w:rsidRDefault="004A7D6F" w:rsidP="00082B18">
            <w:pPr>
              <w:pStyle w:val="TAH"/>
            </w:pPr>
            <w:r w:rsidRPr="00FA22D3">
              <w:t>Explanation</w:t>
            </w:r>
          </w:p>
        </w:tc>
      </w:tr>
      <w:tr w:rsidR="004A7D6F" w:rsidRPr="00FA22D3" w14:paraId="066E677F" w14:textId="77777777" w:rsidTr="00082B18">
        <w:tc>
          <w:tcPr>
            <w:tcW w:w="3528" w:type="dxa"/>
          </w:tcPr>
          <w:p w14:paraId="3E3EE501" w14:textId="77777777" w:rsidR="004A7D6F" w:rsidRPr="00FA22D3" w:rsidRDefault="004A7D6F" w:rsidP="00082B18">
            <w:pPr>
              <w:pStyle w:val="TAL"/>
            </w:pPr>
            <w:r w:rsidRPr="00FA22D3">
              <w:t>m</w:t>
            </w:r>
            <w:r w:rsidRPr="00FA22D3">
              <w:rPr>
                <w:rFonts w:eastAsia="SimSun"/>
                <w:lang w:eastAsia="zh-CN"/>
              </w:rPr>
              <w:t>axnoofMultiConnectivityMinusOne</w:t>
            </w:r>
          </w:p>
        </w:tc>
        <w:tc>
          <w:tcPr>
            <w:tcW w:w="6192" w:type="dxa"/>
          </w:tcPr>
          <w:p w14:paraId="0DE43268" w14:textId="77777777" w:rsidR="004A7D6F" w:rsidRPr="00FA22D3" w:rsidRDefault="004A7D6F" w:rsidP="00082B18">
            <w:pPr>
              <w:pStyle w:val="TAL"/>
            </w:pPr>
            <w:r w:rsidRPr="00FA22D3">
              <w:t xml:space="preserve">Maximum no. of connectivity allowed </w:t>
            </w:r>
            <w:r w:rsidRPr="00FA22D3">
              <w:rPr>
                <w:rFonts w:hint="eastAsia"/>
              </w:rPr>
              <w:t>for a UE</w:t>
            </w:r>
            <w:r w:rsidRPr="00FA22D3">
              <w:t xml:space="preserve"> minus one. Value is 3. The current version of the specification supports 1.</w:t>
            </w:r>
          </w:p>
        </w:tc>
      </w:tr>
    </w:tbl>
    <w:p w14:paraId="548530F4" w14:textId="77777777" w:rsidR="004A7D6F" w:rsidRPr="00FA22D3" w:rsidRDefault="004A7D6F" w:rsidP="004A7D6F">
      <w:pPr>
        <w:rPr>
          <w:rFonts w:eastAsia="SimSun"/>
          <w:lang w:eastAsia="zh-CN"/>
        </w:rPr>
      </w:pPr>
    </w:p>
    <w:p w14:paraId="14B3D4DD" w14:textId="77777777" w:rsidR="004A7D6F" w:rsidRPr="00FA22D3" w:rsidRDefault="004A7D6F" w:rsidP="004A7D6F">
      <w:pPr>
        <w:pStyle w:val="Heading4"/>
        <w:rPr>
          <w:rFonts w:eastAsia="SimSun"/>
        </w:rPr>
      </w:pPr>
      <w:bookmarkStart w:id="805" w:name="_Toc5694522"/>
      <w:r w:rsidRPr="00FA22D3">
        <w:rPr>
          <w:rFonts w:eastAsia="SimSun"/>
        </w:rPr>
        <w:t>9.3.2.12</w:t>
      </w:r>
      <w:r w:rsidRPr="00FA22D3">
        <w:rPr>
          <w:rFonts w:eastAsia="SimSun"/>
        </w:rPr>
        <w:tab/>
        <w:t>UP Transport Layer Information List</w:t>
      </w:r>
      <w:bookmarkEnd w:id="805"/>
    </w:p>
    <w:p w14:paraId="51F9DC0E" w14:textId="77777777" w:rsidR="004A7D6F" w:rsidRPr="00FA22D3" w:rsidRDefault="004A7D6F" w:rsidP="004A7D6F">
      <w:r w:rsidRPr="00FA22D3">
        <w:t>This IE is used to provide a list of additional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0351B578" w14:textId="77777777" w:rsidTr="00082B18">
        <w:tc>
          <w:tcPr>
            <w:tcW w:w="2448" w:type="dxa"/>
          </w:tcPr>
          <w:p w14:paraId="797BE0A5" w14:textId="77777777" w:rsidR="004A7D6F" w:rsidRPr="00FA22D3" w:rsidRDefault="004A7D6F" w:rsidP="00082B18">
            <w:pPr>
              <w:pStyle w:val="TAH"/>
              <w:rPr>
                <w:lang w:eastAsia="ja-JP"/>
              </w:rPr>
            </w:pPr>
            <w:r w:rsidRPr="00FA22D3">
              <w:rPr>
                <w:lang w:eastAsia="ja-JP"/>
              </w:rPr>
              <w:lastRenderedPageBreak/>
              <w:t>IE/Group Name</w:t>
            </w:r>
          </w:p>
        </w:tc>
        <w:tc>
          <w:tcPr>
            <w:tcW w:w="1080" w:type="dxa"/>
          </w:tcPr>
          <w:p w14:paraId="206618CC" w14:textId="77777777" w:rsidR="004A7D6F" w:rsidRPr="00FA22D3" w:rsidRDefault="004A7D6F" w:rsidP="00082B18">
            <w:pPr>
              <w:pStyle w:val="TAH"/>
              <w:rPr>
                <w:lang w:eastAsia="ja-JP"/>
              </w:rPr>
            </w:pPr>
            <w:r w:rsidRPr="00FA22D3">
              <w:rPr>
                <w:lang w:eastAsia="ja-JP"/>
              </w:rPr>
              <w:t>Presence</w:t>
            </w:r>
          </w:p>
        </w:tc>
        <w:tc>
          <w:tcPr>
            <w:tcW w:w="1440" w:type="dxa"/>
          </w:tcPr>
          <w:p w14:paraId="07D21185" w14:textId="77777777" w:rsidR="004A7D6F" w:rsidRPr="00FA22D3" w:rsidRDefault="004A7D6F" w:rsidP="00082B18">
            <w:pPr>
              <w:pStyle w:val="TAH"/>
              <w:rPr>
                <w:lang w:eastAsia="ja-JP"/>
              </w:rPr>
            </w:pPr>
            <w:r w:rsidRPr="00FA22D3">
              <w:rPr>
                <w:lang w:eastAsia="ja-JP"/>
              </w:rPr>
              <w:t>Range</w:t>
            </w:r>
          </w:p>
        </w:tc>
        <w:tc>
          <w:tcPr>
            <w:tcW w:w="1872" w:type="dxa"/>
          </w:tcPr>
          <w:p w14:paraId="20F6D2C4" w14:textId="77777777" w:rsidR="004A7D6F" w:rsidRPr="00FA22D3" w:rsidRDefault="004A7D6F" w:rsidP="00082B18">
            <w:pPr>
              <w:pStyle w:val="TAH"/>
              <w:rPr>
                <w:lang w:eastAsia="ja-JP"/>
              </w:rPr>
            </w:pPr>
            <w:r w:rsidRPr="00FA22D3">
              <w:rPr>
                <w:lang w:eastAsia="ja-JP"/>
              </w:rPr>
              <w:t>IE type and reference</w:t>
            </w:r>
          </w:p>
        </w:tc>
        <w:tc>
          <w:tcPr>
            <w:tcW w:w="2880" w:type="dxa"/>
          </w:tcPr>
          <w:p w14:paraId="38006C91" w14:textId="77777777" w:rsidR="004A7D6F" w:rsidRPr="00FA22D3" w:rsidRDefault="004A7D6F" w:rsidP="00082B18">
            <w:pPr>
              <w:pStyle w:val="TAH"/>
              <w:rPr>
                <w:lang w:eastAsia="ja-JP"/>
              </w:rPr>
            </w:pPr>
            <w:r w:rsidRPr="00FA22D3">
              <w:rPr>
                <w:lang w:eastAsia="ja-JP"/>
              </w:rPr>
              <w:t>Semantics description</w:t>
            </w:r>
          </w:p>
        </w:tc>
      </w:tr>
      <w:tr w:rsidR="004A7D6F" w:rsidRPr="00FA22D3" w14:paraId="52A395B8" w14:textId="77777777" w:rsidTr="00082B18">
        <w:tc>
          <w:tcPr>
            <w:tcW w:w="2448" w:type="dxa"/>
          </w:tcPr>
          <w:p w14:paraId="70AB784F" w14:textId="77777777" w:rsidR="004A7D6F" w:rsidRPr="00FA22D3" w:rsidRDefault="004A7D6F" w:rsidP="00082B18">
            <w:pPr>
              <w:pStyle w:val="TAL"/>
              <w:rPr>
                <w:rFonts w:eastAsia="SimSun"/>
                <w:b/>
                <w:lang w:eastAsia="zh-CN"/>
              </w:rPr>
            </w:pPr>
            <w:r w:rsidRPr="00FA22D3">
              <w:rPr>
                <w:rFonts w:eastAsia="SimSun"/>
                <w:b/>
                <w:lang w:eastAsia="zh-CN"/>
              </w:rPr>
              <w:t>UP Transport Layer Information Item</w:t>
            </w:r>
          </w:p>
        </w:tc>
        <w:tc>
          <w:tcPr>
            <w:tcW w:w="1080" w:type="dxa"/>
          </w:tcPr>
          <w:p w14:paraId="7D3365FC" w14:textId="77777777" w:rsidR="004A7D6F" w:rsidRPr="00FA22D3" w:rsidRDefault="004A7D6F" w:rsidP="00082B18">
            <w:pPr>
              <w:pStyle w:val="TAL"/>
              <w:rPr>
                <w:rFonts w:eastAsia="SimSun" w:cs="Arial"/>
                <w:lang w:eastAsia="zh-CN"/>
              </w:rPr>
            </w:pPr>
          </w:p>
        </w:tc>
        <w:tc>
          <w:tcPr>
            <w:tcW w:w="1440" w:type="dxa"/>
          </w:tcPr>
          <w:p w14:paraId="37DC6C0F" w14:textId="77777777" w:rsidR="004A7D6F" w:rsidRPr="00FA22D3" w:rsidRDefault="004A7D6F" w:rsidP="00082B18">
            <w:pPr>
              <w:pStyle w:val="TAL"/>
              <w:rPr>
                <w:rFonts w:cs="Arial"/>
                <w:i/>
                <w:lang w:eastAsia="ja-JP"/>
              </w:rPr>
            </w:pPr>
            <w:r w:rsidRPr="00FA22D3">
              <w:rPr>
                <w:rFonts w:cs="Arial"/>
                <w:i/>
                <w:lang w:eastAsia="ja-JP"/>
              </w:rPr>
              <w:t>1..&lt;</w:t>
            </w:r>
            <w:r w:rsidRPr="00FA22D3">
              <w:rPr>
                <w:i/>
                <w:lang w:eastAsia="ja-JP"/>
              </w:rPr>
              <w:t>maxnoofMultiConnectivityMinusOne</w:t>
            </w:r>
            <w:r w:rsidRPr="00FA22D3">
              <w:rPr>
                <w:rFonts w:cs="Arial"/>
                <w:i/>
                <w:lang w:eastAsia="ja-JP"/>
              </w:rPr>
              <w:t>&gt;</w:t>
            </w:r>
          </w:p>
        </w:tc>
        <w:tc>
          <w:tcPr>
            <w:tcW w:w="1872" w:type="dxa"/>
          </w:tcPr>
          <w:p w14:paraId="1E2A4A80" w14:textId="77777777" w:rsidR="004A7D6F" w:rsidRPr="00FA22D3" w:rsidRDefault="004A7D6F" w:rsidP="00082B18">
            <w:pPr>
              <w:pStyle w:val="TAL"/>
              <w:rPr>
                <w:lang w:eastAsia="ja-JP"/>
              </w:rPr>
            </w:pPr>
          </w:p>
        </w:tc>
        <w:tc>
          <w:tcPr>
            <w:tcW w:w="2880" w:type="dxa"/>
          </w:tcPr>
          <w:p w14:paraId="5778DC2D" w14:textId="77777777" w:rsidR="004A7D6F" w:rsidRPr="00FA22D3" w:rsidRDefault="004A7D6F" w:rsidP="00082B18">
            <w:pPr>
              <w:pStyle w:val="TAL"/>
              <w:rPr>
                <w:rFonts w:cs="Arial"/>
                <w:lang w:eastAsia="ja-JP"/>
              </w:rPr>
            </w:pPr>
          </w:p>
        </w:tc>
      </w:tr>
      <w:tr w:rsidR="004A7D6F" w:rsidRPr="00FA22D3" w14:paraId="7B78E559" w14:textId="77777777" w:rsidTr="00082B18">
        <w:tc>
          <w:tcPr>
            <w:tcW w:w="2448" w:type="dxa"/>
          </w:tcPr>
          <w:p w14:paraId="68B398D8" w14:textId="77777777" w:rsidR="004A7D6F" w:rsidRPr="00FA22D3" w:rsidRDefault="004A7D6F" w:rsidP="00082B18">
            <w:pPr>
              <w:pStyle w:val="TAL"/>
              <w:ind w:left="75"/>
              <w:rPr>
                <w:rFonts w:eastAsia="SimSun"/>
                <w:lang w:eastAsia="zh-CN"/>
              </w:rPr>
            </w:pPr>
            <w:r w:rsidRPr="00FA22D3">
              <w:rPr>
                <w:rFonts w:eastAsia="SimSun"/>
                <w:lang w:eastAsia="zh-CN"/>
              </w:rPr>
              <w:t>&gt;NG-U UP TNL Information</w:t>
            </w:r>
          </w:p>
        </w:tc>
        <w:tc>
          <w:tcPr>
            <w:tcW w:w="1080" w:type="dxa"/>
          </w:tcPr>
          <w:p w14:paraId="4CFB90FA" w14:textId="77777777" w:rsidR="004A7D6F" w:rsidRPr="00FA22D3" w:rsidRDefault="004A7D6F" w:rsidP="00082B18">
            <w:pPr>
              <w:pStyle w:val="TAL"/>
              <w:rPr>
                <w:rFonts w:eastAsia="SimSun" w:cs="Arial"/>
                <w:lang w:eastAsia="zh-CN"/>
              </w:rPr>
            </w:pPr>
            <w:r w:rsidRPr="00FA22D3">
              <w:rPr>
                <w:rFonts w:eastAsia="SimSun" w:cs="Arial"/>
                <w:lang w:eastAsia="zh-CN"/>
              </w:rPr>
              <w:t>M</w:t>
            </w:r>
          </w:p>
        </w:tc>
        <w:tc>
          <w:tcPr>
            <w:tcW w:w="1440" w:type="dxa"/>
          </w:tcPr>
          <w:p w14:paraId="69F59FFC" w14:textId="77777777" w:rsidR="004A7D6F" w:rsidRPr="00FA22D3" w:rsidRDefault="004A7D6F" w:rsidP="00082B18">
            <w:pPr>
              <w:pStyle w:val="TAL"/>
              <w:rPr>
                <w:rFonts w:cs="Arial"/>
                <w:i/>
                <w:lang w:eastAsia="ja-JP"/>
              </w:rPr>
            </w:pPr>
          </w:p>
        </w:tc>
        <w:tc>
          <w:tcPr>
            <w:tcW w:w="1872" w:type="dxa"/>
          </w:tcPr>
          <w:p w14:paraId="0F07663C" w14:textId="77777777" w:rsidR="004A7D6F" w:rsidRPr="00FA22D3" w:rsidRDefault="004A7D6F" w:rsidP="00082B18">
            <w:pPr>
              <w:pStyle w:val="TAL"/>
              <w:rPr>
                <w:lang w:eastAsia="ja-JP"/>
              </w:rPr>
            </w:pPr>
            <w:r w:rsidRPr="00FA22D3">
              <w:rPr>
                <w:lang w:eastAsia="ja-JP"/>
              </w:rPr>
              <w:t>UP Transport Layer Information</w:t>
            </w:r>
          </w:p>
          <w:p w14:paraId="29E9BD8D" w14:textId="77777777" w:rsidR="004A7D6F" w:rsidRPr="00FA22D3" w:rsidRDefault="004A7D6F" w:rsidP="00082B18">
            <w:pPr>
              <w:pStyle w:val="TAL"/>
              <w:rPr>
                <w:lang w:eastAsia="ja-JP"/>
              </w:rPr>
            </w:pPr>
            <w:r w:rsidRPr="00FA22D3">
              <w:rPr>
                <w:lang w:eastAsia="ja-JP"/>
              </w:rPr>
              <w:t>9.3.2.2</w:t>
            </w:r>
          </w:p>
        </w:tc>
        <w:tc>
          <w:tcPr>
            <w:tcW w:w="2880" w:type="dxa"/>
          </w:tcPr>
          <w:p w14:paraId="07199514" w14:textId="77777777" w:rsidR="004A7D6F" w:rsidRPr="00FA22D3" w:rsidRDefault="004A7D6F" w:rsidP="00082B18">
            <w:pPr>
              <w:pStyle w:val="TAL"/>
              <w:rPr>
                <w:rFonts w:cs="Arial"/>
                <w:lang w:eastAsia="ja-JP"/>
              </w:rPr>
            </w:pPr>
          </w:p>
        </w:tc>
      </w:tr>
    </w:tbl>
    <w:p w14:paraId="6803734D" w14:textId="77777777" w:rsidR="004A7D6F" w:rsidRPr="00FA22D3" w:rsidRDefault="004A7D6F" w:rsidP="004A7D6F">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35D6BC6C" w14:textId="77777777" w:rsidTr="00082B18">
        <w:tc>
          <w:tcPr>
            <w:tcW w:w="3528" w:type="dxa"/>
          </w:tcPr>
          <w:p w14:paraId="676B476F" w14:textId="77777777" w:rsidR="004A7D6F" w:rsidRPr="00FA22D3" w:rsidRDefault="004A7D6F" w:rsidP="00082B18">
            <w:pPr>
              <w:pStyle w:val="TAH"/>
              <w:rPr>
                <w:lang w:eastAsia="ja-JP"/>
              </w:rPr>
            </w:pPr>
            <w:r w:rsidRPr="00FA22D3">
              <w:rPr>
                <w:lang w:eastAsia="ja-JP"/>
              </w:rPr>
              <w:t>Range bound</w:t>
            </w:r>
          </w:p>
        </w:tc>
        <w:tc>
          <w:tcPr>
            <w:tcW w:w="6192" w:type="dxa"/>
          </w:tcPr>
          <w:p w14:paraId="19A04DD6" w14:textId="77777777" w:rsidR="004A7D6F" w:rsidRPr="00FA22D3" w:rsidRDefault="004A7D6F" w:rsidP="00082B18">
            <w:pPr>
              <w:pStyle w:val="TAH"/>
              <w:rPr>
                <w:lang w:eastAsia="ja-JP"/>
              </w:rPr>
            </w:pPr>
            <w:r w:rsidRPr="00FA22D3">
              <w:rPr>
                <w:lang w:eastAsia="ja-JP"/>
              </w:rPr>
              <w:t>Explanation</w:t>
            </w:r>
          </w:p>
        </w:tc>
      </w:tr>
      <w:tr w:rsidR="004A7D6F" w:rsidRPr="00FA22D3" w14:paraId="40FB2DD4" w14:textId="77777777" w:rsidTr="00082B18">
        <w:tc>
          <w:tcPr>
            <w:tcW w:w="3528" w:type="dxa"/>
          </w:tcPr>
          <w:p w14:paraId="0A073F1F" w14:textId="77777777" w:rsidR="004A7D6F" w:rsidRPr="00FA22D3" w:rsidRDefault="004A7D6F" w:rsidP="00082B18">
            <w:pPr>
              <w:pStyle w:val="TAL"/>
              <w:rPr>
                <w:lang w:eastAsia="ja-JP"/>
              </w:rPr>
            </w:pPr>
            <w:r w:rsidRPr="00FA22D3">
              <w:rPr>
                <w:lang w:eastAsia="ja-JP"/>
              </w:rPr>
              <w:t>m</w:t>
            </w:r>
            <w:r w:rsidRPr="00FA22D3">
              <w:rPr>
                <w:rFonts w:eastAsia="SimSun"/>
                <w:lang w:eastAsia="zh-CN"/>
              </w:rPr>
              <w:t>axnoofMultiConnectivityMinusOne</w:t>
            </w:r>
          </w:p>
        </w:tc>
        <w:tc>
          <w:tcPr>
            <w:tcW w:w="6192" w:type="dxa"/>
          </w:tcPr>
          <w:p w14:paraId="530D5177" w14:textId="77777777" w:rsidR="004A7D6F" w:rsidRPr="00FA22D3" w:rsidRDefault="004A7D6F" w:rsidP="00082B18">
            <w:pPr>
              <w:pStyle w:val="TAL"/>
              <w:rPr>
                <w:lang w:eastAsia="ja-JP"/>
              </w:rPr>
            </w:pPr>
            <w:r w:rsidRPr="00FA22D3">
              <w:rPr>
                <w:lang w:eastAsia="ja-JP"/>
              </w:rPr>
              <w:t xml:space="preserve">Maximum no. of connectivity allowed </w:t>
            </w:r>
            <w:r w:rsidRPr="00FA22D3">
              <w:rPr>
                <w:rFonts w:hint="eastAsia"/>
                <w:lang w:eastAsia="ja-JP"/>
              </w:rPr>
              <w:t>for a UE</w:t>
            </w:r>
            <w:r w:rsidRPr="00FA22D3">
              <w:rPr>
                <w:lang w:eastAsia="ja-JP"/>
              </w:rPr>
              <w:t xml:space="preserve"> minus one. Value is 3. The current version of the specification supports 1.</w:t>
            </w:r>
          </w:p>
        </w:tc>
      </w:tr>
    </w:tbl>
    <w:p w14:paraId="7F19F18F" w14:textId="77777777" w:rsidR="004A7D6F" w:rsidRPr="00FA22D3" w:rsidRDefault="004A7D6F" w:rsidP="004A7D6F">
      <w:pPr>
        <w:rPr>
          <w:rFonts w:eastAsia="SimSun"/>
          <w:lang w:eastAsia="zh-CN"/>
        </w:rPr>
      </w:pPr>
    </w:p>
    <w:p w14:paraId="2154E919" w14:textId="77777777" w:rsidR="004A7D6F" w:rsidRPr="00FA22D3" w:rsidRDefault="004A7D6F" w:rsidP="004A7D6F">
      <w:pPr>
        <w:pStyle w:val="Heading4"/>
        <w:rPr>
          <w:rFonts w:eastAsia="SimSun"/>
        </w:rPr>
      </w:pPr>
      <w:bookmarkStart w:id="806" w:name="_Toc5694523"/>
      <w:r w:rsidRPr="00FA22D3">
        <w:rPr>
          <w:rFonts w:eastAsia="SimSun"/>
        </w:rPr>
        <w:t>9.3.2.13</w:t>
      </w:r>
      <w:r w:rsidRPr="00FA22D3">
        <w:rPr>
          <w:rFonts w:eastAsia="SimSun"/>
        </w:rPr>
        <w:tab/>
        <w:t>QoS Flow List with Data Forwarding</w:t>
      </w:r>
      <w:bookmarkEnd w:id="806"/>
    </w:p>
    <w:p w14:paraId="517F1828" w14:textId="77777777" w:rsidR="004A7D6F" w:rsidRPr="00FA22D3" w:rsidRDefault="004A7D6F" w:rsidP="004A7D6F">
      <w:r w:rsidRPr="00FA22D3">
        <w:t>This IE is used to provide a list of QoS flows with indication if forwarding is accepted.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6E546650" w14:textId="77777777" w:rsidTr="00082B18">
        <w:tc>
          <w:tcPr>
            <w:tcW w:w="2448" w:type="dxa"/>
          </w:tcPr>
          <w:p w14:paraId="13CE9997" w14:textId="77777777" w:rsidR="004A7D6F" w:rsidRPr="00FA22D3" w:rsidRDefault="004A7D6F" w:rsidP="00082B18">
            <w:pPr>
              <w:pStyle w:val="TAH"/>
              <w:rPr>
                <w:lang w:eastAsia="ja-JP"/>
              </w:rPr>
            </w:pPr>
            <w:r w:rsidRPr="00FA22D3">
              <w:rPr>
                <w:lang w:eastAsia="ja-JP"/>
              </w:rPr>
              <w:t>IE/Group Name</w:t>
            </w:r>
          </w:p>
        </w:tc>
        <w:tc>
          <w:tcPr>
            <w:tcW w:w="1080" w:type="dxa"/>
          </w:tcPr>
          <w:p w14:paraId="77E6EE46" w14:textId="77777777" w:rsidR="004A7D6F" w:rsidRPr="00FA22D3" w:rsidRDefault="004A7D6F" w:rsidP="00082B18">
            <w:pPr>
              <w:pStyle w:val="TAH"/>
              <w:rPr>
                <w:lang w:eastAsia="ja-JP"/>
              </w:rPr>
            </w:pPr>
            <w:r w:rsidRPr="00FA22D3">
              <w:rPr>
                <w:lang w:eastAsia="ja-JP"/>
              </w:rPr>
              <w:t>Presence</w:t>
            </w:r>
          </w:p>
        </w:tc>
        <w:tc>
          <w:tcPr>
            <w:tcW w:w="1440" w:type="dxa"/>
          </w:tcPr>
          <w:p w14:paraId="714FEB03" w14:textId="77777777" w:rsidR="004A7D6F" w:rsidRPr="00FA22D3" w:rsidRDefault="004A7D6F" w:rsidP="00082B18">
            <w:pPr>
              <w:pStyle w:val="TAH"/>
              <w:rPr>
                <w:lang w:eastAsia="ja-JP"/>
              </w:rPr>
            </w:pPr>
            <w:r w:rsidRPr="00FA22D3">
              <w:rPr>
                <w:lang w:eastAsia="ja-JP"/>
              </w:rPr>
              <w:t>Range</w:t>
            </w:r>
          </w:p>
        </w:tc>
        <w:tc>
          <w:tcPr>
            <w:tcW w:w="1872" w:type="dxa"/>
          </w:tcPr>
          <w:p w14:paraId="21F7CE66" w14:textId="77777777" w:rsidR="004A7D6F" w:rsidRPr="00FA22D3" w:rsidRDefault="004A7D6F" w:rsidP="00082B18">
            <w:pPr>
              <w:pStyle w:val="TAH"/>
              <w:rPr>
                <w:lang w:eastAsia="ja-JP"/>
              </w:rPr>
            </w:pPr>
            <w:r w:rsidRPr="00FA22D3">
              <w:rPr>
                <w:lang w:eastAsia="ja-JP"/>
              </w:rPr>
              <w:t>IE type and reference</w:t>
            </w:r>
          </w:p>
        </w:tc>
        <w:tc>
          <w:tcPr>
            <w:tcW w:w="2880" w:type="dxa"/>
          </w:tcPr>
          <w:p w14:paraId="3AB5DFB8" w14:textId="77777777" w:rsidR="004A7D6F" w:rsidRPr="00FA22D3" w:rsidRDefault="004A7D6F" w:rsidP="00082B18">
            <w:pPr>
              <w:pStyle w:val="TAH"/>
              <w:rPr>
                <w:lang w:eastAsia="ja-JP"/>
              </w:rPr>
            </w:pPr>
            <w:r w:rsidRPr="00FA22D3">
              <w:rPr>
                <w:lang w:eastAsia="ja-JP"/>
              </w:rPr>
              <w:t>Semantics description</w:t>
            </w:r>
          </w:p>
        </w:tc>
      </w:tr>
      <w:tr w:rsidR="004A7D6F" w:rsidRPr="00FA22D3" w14:paraId="743A2465" w14:textId="77777777" w:rsidTr="00082B18">
        <w:tc>
          <w:tcPr>
            <w:tcW w:w="2448" w:type="dxa"/>
          </w:tcPr>
          <w:p w14:paraId="36E60E6A" w14:textId="77777777" w:rsidR="004A7D6F" w:rsidRPr="00FA22D3" w:rsidRDefault="004A7D6F" w:rsidP="00082B18">
            <w:pPr>
              <w:pStyle w:val="TAL"/>
              <w:rPr>
                <w:rFonts w:eastAsia="SimSun"/>
                <w:b/>
                <w:lang w:eastAsia="zh-CN"/>
              </w:rPr>
            </w:pPr>
            <w:r w:rsidRPr="00FA22D3">
              <w:rPr>
                <w:rFonts w:eastAsia="SimSun"/>
                <w:b/>
                <w:lang w:eastAsia="zh-CN"/>
              </w:rPr>
              <w:t>QoS Flow Item with Data Forwarding</w:t>
            </w:r>
          </w:p>
        </w:tc>
        <w:tc>
          <w:tcPr>
            <w:tcW w:w="1080" w:type="dxa"/>
          </w:tcPr>
          <w:p w14:paraId="32C3BC05" w14:textId="77777777" w:rsidR="004A7D6F" w:rsidRPr="00FA22D3" w:rsidRDefault="004A7D6F" w:rsidP="00082B18">
            <w:pPr>
              <w:pStyle w:val="TAL"/>
              <w:rPr>
                <w:rFonts w:eastAsia="SimSun" w:cs="Arial"/>
                <w:lang w:eastAsia="zh-CN"/>
              </w:rPr>
            </w:pPr>
          </w:p>
        </w:tc>
        <w:tc>
          <w:tcPr>
            <w:tcW w:w="1440" w:type="dxa"/>
          </w:tcPr>
          <w:p w14:paraId="1A10D88C" w14:textId="77777777" w:rsidR="004A7D6F" w:rsidRPr="00FA22D3" w:rsidRDefault="004A7D6F" w:rsidP="00082B18">
            <w:pPr>
              <w:pStyle w:val="TAL"/>
              <w:rPr>
                <w:rFonts w:cs="Arial"/>
                <w:i/>
                <w:lang w:eastAsia="ja-JP"/>
              </w:rPr>
            </w:pPr>
            <w:r w:rsidRPr="00FA22D3">
              <w:rPr>
                <w:rFonts w:cs="Arial"/>
                <w:i/>
                <w:lang w:eastAsia="ja-JP"/>
              </w:rPr>
              <w:t>1..&lt;maxnoofQoSFlows&gt;</w:t>
            </w:r>
          </w:p>
        </w:tc>
        <w:tc>
          <w:tcPr>
            <w:tcW w:w="1872" w:type="dxa"/>
          </w:tcPr>
          <w:p w14:paraId="13502657" w14:textId="77777777" w:rsidR="004A7D6F" w:rsidRPr="00FA22D3" w:rsidRDefault="004A7D6F" w:rsidP="00082B18">
            <w:pPr>
              <w:pStyle w:val="TAL"/>
              <w:rPr>
                <w:lang w:eastAsia="ja-JP"/>
              </w:rPr>
            </w:pPr>
          </w:p>
        </w:tc>
        <w:tc>
          <w:tcPr>
            <w:tcW w:w="2880" w:type="dxa"/>
          </w:tcPr>
          <w:p w14:paraId="04DB82EB" w14:textId="77777777" w:rsidR="004A7D6F" w:rsidRPr="00FA22D3" w:rsidRDefault="004A7D6F" w:rsidP="00082B18">
            <w:pPr>
              <w:pStyle w:val="TAL"/>
              <w:rPr>
                <w:rFonts w:cs="Arial"/>
                <w:lang w:eastAsia="ja-JP"/>
              </w:rPr>
            </w:pPr>
          </w:p>
        </w:tc>
      </w:tr>
      <w:tr w:rsidR="004A7D6F" w:rsidRPr="00FA22D3" w14:paraId="75038074" w14:textId="77777777" w:rsidTr="00082B18">
        <w:tc>
          <w:tcPr>
            <w:tcW w:w="2448" w:type="dxa"/>
          </w:tcPr>
          <w:p w14:paraId="75932B47" w14:textId="77777777" w:rsidR="004A7D6F" w:rsidRPr="00FA22D3" w:rsidRDefault="004A7D6F" w:rsidP="00082B18">
            <w:pPr>
              <w:pStyle w:val="TAL"/>
              <w:ind w:left="75"/>
              <w:rPr>
                <w:rFonts w:eastAsia="SimSun"/>
                <w:lang w:eastAsia="zh-CN"/>
              </w:rPr>
            </w:pPr>
            <w:r w:rsidRPr="00FA22D3">
              <w:rPr>
                <w:rFonts w:eastAsia="SimSun"/>
                <w:lang w:eastAsia="zh-CN"/>
              </w:rPr>
              <w:t>&gt;QoS Flow Identifier</w:t>
            </w:r>
          </w:p>
        </w:tc>
        <w:tc>
          <w:tcPr>
            <w:tcW w:w="1080" w:type="dxa"/>
          </w:tcPr>
          <w:p w14:paraId="29F034E9" w14:textId="77777777" w:rsidR="004A7D6F" w:rsidRPr="00FA22D3" w:rsidRDefault="004A7D6F" w:rsidP="00082B18">
            <w:pPr>
              <w:pStyle w:val="TAL"/>
              <w:rPr>
                <w:rFonts w:eastAsia="SimSun" w:cs="Arial"/>
                <w:lang w:eastAsia="zh-CN"/>
              </w:rPr>
            </w:pPr>
            <w:r w:rsidRPr="00FA22D3">
              <w:rPr>
                <w:rFonts w:eastAsia="SimSun" w:cs="Arial"/>
                <w:lang w:eastAsia="zh-CN"/>
              </w:rPr>
              <w:t>M</w:t>
            </w:r>
          </w:p>
        </w:tc>
        <w:tc>
          <w:tcPr>
            <w:tcW w:w="1440" w:type="dxa"/>
          </w:tcPr>
          <w:p w14:paraId="7F2A9AB1" w14:textId="77777777" w:rsidR="004A7D6F" w:rsidRPr="00FA22D3" w:rsidRDefault="004A7D6F" w:rsidP="00082B18">
            <w:pPr>
              <w:pStyle w:val="TAL"/>
              <w:rPr>
                <w:rFonts w:cs="Arial"/>
                <w:i/>
                <w:lang w:eastAsia="ja-JP"/>
              </w:rPr>
            </w:pPr>
          </w:p>
        </w:tc>
        <w:tc>
          <w:tcPr>
            <w:tcW w:w="1872" w:type="dxa"/>
          </w:tcPr>
          <w:p w14:paraId="207D8684" w14:textId="77777777" w:rsidR="004A7D6F" w:rsidRPr="00FA22D3" w:rsidRDefault="004A7D6F" w:rsidP="00082B18">
            <w:pPr>
              <w:pStyle w:val="TAL"/>
              <w:rPr>
                <w:lang w:eastAsia="ja-JP"/>
              </w:rPr>
            </w:pPr>
            <w:r w:rsidRPr="00FA22D3">
              <w:rPr>
                <w:lang w:eastAsia="ja-JP"/>
              </w:rPr>
              <w:t>9.3.1.51</w:t>
            </w:r>
          </w:p>
        </w:tc>
        <w:tc>
          <w:tcPr>
            <w:tcW w:w="2880" w:type="dxa"/>
          </w:tcPr>
          <w:p w14:paraId="0A9E4681" w14:textId="77777777" w:rsidR="004A7D6F" w:rsidRPr="00FA22D3" w:rsidRDefault="004A7D6F" w:rsidP="00082B18">
            <w:pPr>
              <w:pStyle w:val="TAL"/>
              <w:rPr>
                <w:rFonts w:cs="Arial"/>
                <w:lang w:eastAsia="ja-JP"/>
              </w:rPr>
            </w:pPr>
          </w:p>
        </w:tc>
      </w:tr>
      <w:tr w:rsidR="004A7D6F" w:rsidRPr="00FA22D3" w14:paraId="271572F7" w14:textId="77777777" w:rsidTr="00082B18">
        <w:tc>
          <w:tcPr>
            <w:tcW w:w="2448" w:type="dxa"/>
          </w:tcPr>
          <w:p w14:paraId="2263C7D2" w14:textId="77777777" w:rsidR="004A7D6F" w:rsidRPr="00FA22D3" w:rsidRDefault="004A7D6F" w:rsidP="00082B18">
            <w:pPr>
              <w:pStyle w:val="TAL"/>
              <w:ind w:left="75"/>
              <w:rPr>
                <w:rFonts w:eastAsia="SimSun"/>
                <w:lang w:eastAsia="zh-CN"/>
              </w:rPr>
            </w:pPr>
            <w:r w:rsidRPr="00FA22D3">
              <w:rPr>
                <w:rFonts w:eastAsia="SimSun"/>
                <w:lang w:eastAsia="zh-CN"/>
              </w:rPr>
              <w:t>&gt;Data Forwarding Accepted</w:t>
            </w:r>
          </w:p>
        </w:tc>
        <w:tc>
          <w:tcPr>
            <w:tcW w:w="1080" w:type="dxa"/>
          </w:tcPr>
          <w:p w14:paraId="68F5897F" w14:textId="77777777" w:rsidR="004A7D6F" w:rsidRPr="00FA22D3" w:rsidRDefault="004A7D6F" w:rsidP="00082B18">
            <w:pPr>
              <w:pStyle w:val="TAL"/>
              <w:rPr>
                <w:rFonts w:eastAsia="SimSun" w:cs="Arial"/>
                <w:lang w:eastAsia="zh-CN"/>
              </w:rPr>
            </w:pPr>
            <w:r w:rsidRPr="00FA22D3">
              <w:rPr>
                <w:rFonts w:eastAsia="SimSun" w:cs="Arial"/>
                <w:lang w:eastAsia="zh-CN"/>
              </w:rPr>
              <w:t>O</w:t>
            </w:r>
          </w:p>
        </w:tc>
        <w:tc>
          <w:tcPr>
            <w:tcW w:w="1440" w:type="dxa"/>
          </w:tcPr>
          <w:p w14:paraId="2EA8AE8B" w14:textId="77777777" w:rsidR="004A7D6F" w:rsidRPr="00FA22D3" w:rsidRDefault="004A7D6F" w:rsidP="00082B18">
            <w:pPr>
              <w:pStyle w:val="TAL"/>
              <w:rPr>
                <w:rFonts w:cs="Arial"/>
                <w:i/>
                <w:lang w:eastAsia="ja-JP"/>
              </w:rPr>
            </w:pPr>
          </w:p>
        </w:tc>
        <w:tc>
          <w:tcPr>
            <w:tcW w:w="1872" w:type="dxa"/>
          </w:tcPr>
          <w:p w14:paraId="183CE96F" w14:textId="77777777" w:rsidR="004A7D6F" w:rsidRPr="00FA22D3" w:rsidRDefault="004A7D6F" w:rsidP="00082B18">
            <w:pPr>
              <w:pStyle w:val="TAL"/>
              <w:rPr>
                <w:lang w:eastAsia="ja-JP"/>
              </w:rPr>
            </w:pPr>
            <w:r w:rsidRPr="00FA22D3">
              <w:rPr>
                <w:lang w:eastAsia="ja-JP"/>
              </w:rPr>
              <w:t>9.3.1.62</w:t>
            </w:r>
          </w:p>
        </w:tc>
        <w:tc>
          <w:tcPr>
            <w:tcW w:w="2880" w:type="dxa"/>
          </w:tcPr>
          <w:p w14:paraId="73D4001E" w14:textId="77777777" w:rsidR="004A7D6F" w:rsidRPr="00FA22D3" w:rsidRDefault="004A7D6F" w:rsidP="00082B18">
            <w:pPr>
              <w:pStyle w:val="TAL"/>
              <w:rPr>
                <w:rFonts w:cs="Arial"/>
                <w:lang w:eastAsia="ja-JP"/>
              </w:rPr>
            </w:pPr>
          </w:p>
        </w:tc>
      </w:tr>
    </w:tbl>
    <w:p w14:paraId="7CE82F24" w14:textId="77777777" w:rsidR="004A7D6F" w:rsidRPr="00FA22D3" w:rsidRDefault="004A7D6F" w:rsidP="004A7D6F">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60C88F6C" w14:textId="77777777" w:rsidTr="00082B18">
        <w:tc>
          <w:tcPr>
            <w:tcW w:w="3528" w:type="dxa"/>
          </w:tcPr>
          <w:p w14:paraId="726567DE" w14:textId="77777777" w:rsidR="004A7D6F" w:rsidRPr="00FA22D3" w:rsidRDefault="004A7D6F" w:rsidP="00082B18">
            <w:pPr>
              <w:pStyle w:val="TAH"/>
              <w:rPr>
                <w:lang w:eastAsia="ja-JP"/>
              </w:rPr>
            </w:pPr>
            <w:r w:rsidRPr="00FA22D3">
              <w:rPr>
                <w:lang w:eastAsia="ja-JP"/>
              </w:rPr>
              <w:t>Range bound</w:t>
            </w:r>
          </w:p>
        </w:tc>
        <w:tc>
          <w:tcPr>
            <w:tcW w:w="6192" w:type="dxa"/>
          </w:tcPr>
          <w:p w14:paraId="374EB027" w14:textId="77777777" w:rsidR="004A7D6F" w:rsidRPr="00FA22D3" w:rsidRDefault="004A7D6F" w:rsidP="00082B18">
            <w:pPr>
              <w:pStyle w:val="TAH"/>
              <w:rPr>
                <w:lang w:eastAsia="ja-JP"/>
              </w:rPr>
            </w:pPr>
            <w:r w:rsidRPr="00FA22D3">
              <w:rPr>
                <w:lang w:eastAsia="ja-JP"/>
              </w:rPr>
              <w:t>Explanation</w:t>
            </w:r>
          </w:p>
        </w:tc>
      </w:tr>
      <w:tr w:rsidR="004A7D6F" w:rsidRPr="00FA22D3" w14:paraId="6662435A" w14:textId="77777777" w:rsidTr="00082B18">
        <w:tc>
          <w:tcPr>
            <w:tcW w:w="3528" w:type="dxa"/>
          </w:tcPr>
          <w:p w14:paraId="0933187A" w14:textId="77777777" w:rsidR="004A7D6F" w:rsidRPr="00FA22D3" w:rsidRDefault="004A7D6F" w:rsidP="00082B18">
            <w:pPr>
              <w:pStyle w:val="TAL"/>
              <w:rPr>
                <w:lang w:eastAsia="ja-JP"/>
              </w:rPr>
            </w:pPr>
            <w:r w:rsidRPr="00FA22D3">
              <w:rPr>
                <w:lang w:eastAsia="ja-JP"/>
              </w:rPr>
              <w:t>maxnoof</w:t>
            </w:r>
            <w:r w:rsidRPr="00FA22D3">
              <w:rPr>
                <w:rFonts w:eastAsia="SimSun" w:hint="eastAsia"/>
                <w:lang w:eastAsia="zh-CN"/>
              </w:rPr>
              <w:t>QoSFlows</w:t>
            </w:r>
          </w:p>
        </w:tc>
        <w:tc>
          <w:tcPr>
            <w:tcW w:w="6192" w:type="dxa"/>
          </w:tcPr>
          <w:p w14:paraId="083EA590" w14:textId="77777777" w:rsidR="004A7D6F" w:rsidRPr="00FA22D3" w:rsidRDefault="004A7D6F" w:rsidP="00082B18">
            <w:pPr>
              <w:pStyle w:val="TAL"/>
              <w:rPr>
                <w:lang w:eastAsia="ja-JP"/>
              </w:rPr>
            </w:pPr>
            <w:r w:rsidRPr="00FA22D3">
              <w:rPr>
                <w:lang w:eastAsia="ja-JP"/>
              </w:rPr>
              <w:t xml:space="preserve">Maximum no. of </w:t>
            </w:r>
            <w:r w:rsidRPr="00FA22D3">
              <w:rPr>
                <w:rFonts w:eastAsia="SimSun" w:hint="eastAsia"/>
                <w:lang w:eastAsia="zh-CN"/>
              </w:rPr>
              <w:t>QoS flow</w:t>
            </w:r>
            <w:r w:rsidRPr="00FA22D3">
              <w:rPr>
                <w:rFonts w:eastAsia="SimSun"/>
                <w:lang w:eastAsia="zh-CN"/>
              </w:rPr>
              <w:t>s</w:t>
            </w:r>
            <w:r w:rsidRPr="00FA22D3">
              <w:rPr>
                <w:lang w:eastAsia="ja-JP"/>
              </w:rPr>
              <w:t xml:space="preserve"> allowed </w:t>
            </w:r>
            <w:r w:rsidRPr="00FA22D3">
              <w:rPr>
                <w:rFonts w:eastAsia="SimSun" w:hint="eastAsia"/>
                <w:lang w:eastAsia="zh-CN"/>
              </w:rPr>
              <w:t xml:space="preserve">within </w:t>
            </w:r>
            <w:r w:rsidRPr="00FA22D3">
              <w:rPr>
                <w:lang w:eastAsia="ja-JP"/>
              </w:rPr>
              <w:t xml:space="preserve">one </w:t>
            </w:r>
            <w:r w:rsidRPr="00FA22D3">
              <w:rPr>
                <w:rFonts w:eastAsia="SimSun" w:hint="eastAsia"/>
                <w:lang w:eastAsia="zh-CN"/>
              </w:rPr>
              <w:t>PDU session</w:t>
            </w:r>
            <w:r w:rsidRPr="00FA22D3">
              <w:rPr>
                <w:lang w:eastAsia="ja-JP"/>
              </w:rPr>
              <w:t xml:space="preserve">. Value is </w:t>
            </w:r>
            <w:r w:rsidRPr="00FA22D3">
              <w:rPr>
                <w:rFonts w:eastAsia="SimSun"/>
                <w:lang w:eastAsia="zh-CN"/>
              </w:rPr>
              <w:t>64</w:t>
            </w:r>
            <w:r w:rsidRPr="00FA22D3">
              <w:rPr>
                <w:lang w:eastAsia="ja-JP"/>
              </w:rPr>
              <w:t>.</w:t>
            </w:r>
          </w:p>
        </w:tc>
      </w:tr>
    </w:tbl>
    <w:p w14:paraId="62BEBCD1" w14:textId="77777777" w:rsidR="004A7D6F" w:rsidRPr="00FA22D3" w:rsidRDefault="004A7D6F" w:rsidP="004A7D6F">
      <w:pPr>
        <w:rPr>
          <w:bCs/>
        </w:rPr>
      </w:pPr>
    </w:p>
    <w:p w14:paraId="4A5E980F" w14:textId="77777777" w:rsidR="004A7D6F" w:rsidRPr="00FA22D3" w:rsidRDefault="004A7D6F" w:rsidP="004A7D6F">
      <w:pPr>
        <w:pStyle w:val="Heading3"/>
      </w:pPr>
      <w:bookmarkStart w:id="807" w:name="_Toc5694524"/>
      <w:r w:rsidRPr="00FA22D3">
        <w:t>9.3.3</w:t>
      </w:r>
      <w:r w:rsidRPr="00FA22D3">
        <w:tab/>
        <w:t>NAS Related IEs</w:t>
      </w:r>
      <w:bookmarkEnd w:id="807"/>
    </w:p>
    <w:p w14:paraId="29FC5423" w14:textId="77777777" w:rsidR="004A7D6F" w:rsidRPr="00FA22D3" w:rsidRDefault="004A7D6F" w:rsidP="004A7D6F">
      <w:pPr>
        <w:pStyle w:val="Heading4"/>
        <w:rPr>
          <w:rFonts w:eastAsia="Batang"/>
        </w:rPr>
      </w:pPr>
      <w:bookmarkStart w:id="808" w:name="_Toc5694525"/>
      <w:r w:rsidRPr="00FA22D3">
        <w:rPr>
          <w:rFonts w:eastAsia="Batang"/>
        </w:rPr>
        <w:t>9.3.3.1</w:t>
      </w:r>
      <w:r w:rsidRPr="00FA22D3">
        <w:rPr>
          <w:rFonts w:eastAsia="Batang"/>
        </w:rPr>
        <w:tab/>
        <w:t>AMF UE NGAP ID</w:t>
      </w:r>
      <w:bookmarkEnd w:id="808"/>
    </w:p>
    <w:p w14:paraId="503490A4" w14:textId="77777777" w:rsidR="004A7D6F" w:rsidRPr="00FA22D3" w:rsidRDefault="004A7D6F" w:rsidP="004A7D6F">
      <w:r w:rsidRPr="00FA22D3">
        <w:t>This IE uniquely identifies the UE association over the NG interface within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4C0C598E" w14:textId="77777777" w:rsidTr="00082B18">
        <w:tc>
          <w:tcPr>
            <w:tcW w:w="2448" w:type="dxa"/>
          </w:tcPr>
          <w:p w14:paraId="0B9DB9D3"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CEE89C0"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26276A23"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11F7CF5"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40099E58"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735A3595" w14:textId="77777777" w:rsidTr="00082B18">
        <w:tc>
          <w:tcPr>
            <w:tcW w:w="2448" w:type="dxa"/>
          </w:tcPr>
          <w:p w14:paraId="10D47049" w14:textId="77777777" w:rsidR="004A7D6F" w:rsidRPr="00FA22D3" w:rsidRDefault="004A7D6F" w:rsidP="00082B18">
            <w:pPr>
              <w:pStyle w:val="TAL"/>
              <w:rPr>
                <w:rFonts w:eastAsia="Batang" w:cs="Arial"/>
                <w:lang w:eastAsia="ja-JP"/>
              </w:rPr>
            </w:pPr>
            <w:r w:rsidRPr="00FA22D3">
              <w:rPr>
                <w:rFonts w:eastAsia="Batang" w:cs="Arial"/>
                <w:lang w:eastAsia="ja-JP"/>
              </w:rPr>
              <w:t>AMF UE NGAP ID</w:t>
            </w:r>
          </w:p>
        </w:tc>
        <w:tc>
          <w:tcPr>
            <w:tcW w:w="1080" w:type="dxa"/>
          </w:tcPr>
          <w:p w14:paraId="40E44FE0"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11D9166D" w14:textId="77777777" w:rsidR="004A7D6F" w:rsidRPr="00FA22D3" w:rsidRDefault="004A7D6F" w:rsidP="00082B18">
            <w:pPr>
              <w:pStyle w:val="TAL"/>
              <w:rPr>
                <w:i/>
                <w:lang w:eastAsia="ja-JP"/>
              </w:rPr>
            </w:pPr>
          </w:p>
        </w:tc>
        <w:tc>
          <w:tcPr>
            <w:tcW w:w="1872" w:type="dxa"/>
          </w:tcPr>
          <w:p w14:paraId="503E031A" w14:textId="77777777" w:rsidR="004A7D6F" w:rsidRPr="00FA22D3" w:rsidRDefault="004A7D6F" w:rsidP="00082B18">
            <w:pPr>
              <w:pStyle w:val="TAL"/>
              <w:rPr>
                <w:lang w:eastAsia="ja-JP"/>
              </w:rPr>
            </w:pPr>
            <w:r w:rsidRPr="00FA22D3">
              <w:rPr>
                <w:rFonts w:cs="Arial"/>
                <w:lang w:eastAsia="ja-JP"/>
              </w:rPr>
              <w:t>INTEGER (0..2</w:t>
            </w:r>
            <w:r w:rsidRPr="00FA22D3">
              <w:rPr>
                <w:rFonts w:cs="Arial"/>
                <w:vertAlign w:val="superscript"/>
                <w:lang w:eastAsia="ja-JP"/>
              </w:rPr>
              <w:t xml:space="preserve">40 </w:t>
            </w:r>
            <w:r w:rsidRPr="00FA22D3">
              <w:rPr>
                <w:rFonts w:cs="Arial"/>
                <w:lang w:eastAsia="ja-JP"/>
              </w:rPr>
              <w:t>-1)</w:t>
            </w:r>
          </w:p>
        </w:tc>
        <w:tc>
          <w:tcPr>
            <w:tcW w:w="2880" w:type="dxa"/>
          </w:tcPr>
          <w:p w14:paraId="7609DC6D" w14:textId="77777777" w:rsidR="004A7D6F" w:rsidRPr="00FA22D3" w:rsidRDefault="004A7D6F" w:rsidP="00082B18">
            <w:pPr>
              <w:pStyle w:val="TAL"/>
              <w:rPr>
                <w:lang w:eastAsia="ja-JP"/>
              </w:rPr>
            </w:pPr>
          </w:p>
        </w:tc>
      </w:tr>
    </w:tbl>
    <w:p w14:paraId="66C69C39" w14:textId="77777777" w:rsidR="004A7D6F" w:rsidRPr="00FA22D3" w:rsidRDefault="004A7D6F" w:rsidP="004A7D6F">
      <w:pPr>
        <w:rPr>
          <w:bCs/>
        </w:rPr>
      </w:pPr>
    </w:p>
    <w:p w14:paraId="6C6423BA" w14:textId="77777777" w:rsidR="004A7D6F" w:rsidRPr="00FA22D3" w:rsidRDefault="004A7D6F" w:rsidP="004A7D6F">
      <w:pPr>
        <w:pStyle w:val="Heading4"/>
        <w:rPr>
          <w:rFonts w:eastAsia="Batang"/>
        </w:rPr>
      </w:pPr>
      <w:bookmarkStart w:id="809" w:name="_Toc5694526"/>
      <w:r w:rsidRPr="00FA22D3">
        <w:rPr>
          <w:rFonts w:eastAsia="Batang"/>
        </w:rPr>
        <w:t>9.3.3.2</w:t>
      </w:r>
      <w:r w:rsidRPr="00FA22D3">
        <w:rPr>
          <w:rFonts w:eastAsia="Batang"/>
        </w:rPr>
        <w:tab/>
        <w:t>RAN UE NGAP ID</w:t>
      </w:r>
      <w:bookmarkEnd w:id="809"/>
    </w:p>
    <w:p w14:paraId="58BB7B6C" w14:textId="77777777" w:rsidR="004A7D6F" w:rsidRPr="00FA22D3" w:rsidRDefault="004A7D6F" w:rsidP="004A7D6F">
      <w:pPr>
        <w:keepNext/>
      </w:pPr>
      <w:r w:rsidRPr="00FA22D3">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1BA2F04" w14:textId="77777777" w:rsidTr="00082B18">
        <w:tc>
          <w:tcPr>
            <w:tcW w:w="2448" w:type="dxa"/>
          </w:tcPr>
          <w:p w14:paraId="2B7ACAF5"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0C8E1FC"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592573D"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A299F11"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59C83C32"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8518A6B" w14:textId="77777777" w:rsidTr="00082B18">
        <w:tc>
          <w:tcPr>
            <w:tcW w:w="2448" w:type="dxa"/>
          </w:tcPr>
          <w:p w14:paraId="0EAA9907" w14:textId="77777777" w:rsidR="004A7D6F" w:rsidRPr="00FA22D3" w:rsidRDefault="004A7D6F" w:rsidP="00082B18">
            <w:pPr>
              <w:pStyle w:val="TAL"/>
              <w:rPr>
                <w:rFonts w:eastAsia="Batang" w:cs="Arial"/>
                <w:lang w:eastAsia="ja-JP"/>
              </w:rPr>
            </w:pPr>
            <w:r w:rsidRPr="00FA22D3">
              <w:rPr>
                <w:rFonts w:cs="Arial"/>
                <w:lang w:eastAsia="ja-JP"/>
              </w:rPr>
              <w:t>RAN UE NGAP ID</w:t>
            </w:r>
          </w:p>
        </w:tc>
        <w:tc>
          <w:tcPr>
            <w:tcW w:w="1080" w:type="dxa"/>
          </w:tcPr>
          <w:p w14:paraId="41BD5CA9"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1898A54D" w14:textId="77777777" w:rsidR="004A7D6F" w:rsidRPr="00FA22D3" w:rsidRDefault="004A7D6F" w:rsidP="00082B18">
            <w:pPr>
              <w:pStyle w:val="TAL"/>
              <w:rPr>
                <w:i/>
                <w:lang w:eastAsia="ja-JP"/>
              </w:rPr>
            </w:pPr>
          </w:p>
        </w:tc>
        <w:tc>
          <w:tcPr>
            <w:tcW w:w="1872" w:type="dxa"/>
          </w:tcPr>
          <w:p w14:paraId="330A2FA6" w14:textId="77777777" w:rsidR="004A7D6F" w:rsidRPr="00FA22D3" w:rsidRDefault="004A7D6F" w:rsidP="00082B18">
            <w:pPr>
              <w:pStyle w:val="TAL"/>
              <w:rPr>
                <w:lang w:eastAsia="ja-JP"/>
              </w:rPr>
            </w:pPr>
            <w:r w:rsidRPr="00FA22D3">
              <w:rPr>
                <w:rFonts w:cs="Arial"/>
                <w:lang w:eastAsia="ja-JP"/>
              </w:rPr>
              <w:t>INTEGER (0..2</w:t>
            </w:r>
            <w:r w:rsidRPr="00FA22D3">
              <w:rPr>
                <w:rFonts w:cs="Arial"/>
                <w:vertAlign w:val="superscript"/>
                <w:lang w:eastAsia="ja-JP"/>
              </w:rPr>
              <w:t xml:space="preserve">32 </w:t>
            </w:r>
            <w:r w:rsidRPr="00FA22D3">
              <w:rPr>
                <w:rFonts w:cs="Arial"/>
                <w:lang w:eastAsia="ja-JP"/>
              </w:rPr>
              <w:t>-1)</w:t>
            </w:r>
          </w:p>
        </w:tc>
        <w:tc>
          <w:tcPr>
            <w:tcW w:w="2880" w:type="dxa"/>
          </w:tcPr>
          <w:p w14:paraId="28D2C162" w14:textId="77777777" w:rsidR="004A7D6F" w:rsidRPr="00FA22D3" w:rsidRDefault="004A7D6F" w:rsidP="00082B18">
            <w:pPr>
              <w:pStyle w:val="TAL"/>
              <w:rPr>
                <w:lang w:eastAsia="ja-JP"/>
              </w:rPr>
            </w:pPr>
          </w:p>
        </w:tc>
      </w:tr>
    </w:tbl>
    <w:p w14:paraId="2B37FF18" w14:textId="77777777" w:rsidR="004A7D6F" w:rsidRPr="00FA22D3" w:rsidRDefault="004A7D6F" w:rsidP="004A7D6F">
      <w:pPr>
        <w:rPr>
          <w:rFonts w:eastAsia="Batang"/>
        </w:rPr>
      </w:pPr>
    </w:p>
    <w:p w14:paraId="1E41F57E" w14:textId="77777777" w:rsidR="004A7D6F" w:rsidRPr="00FA22D3" w:rsidRDefault="004A7D6F" w:rsidP="004A7D6F">
      <w:pPr>
        <w:pStyle w:val="Heading4"/>
      </w:pPr>
      <w:bookmarkStart w:id="810" w:name="_Toc5694527"/>
      <w:r w:rsidRPr="00FA22D3">
        <w:t>9.3.3.3</w:t>
      </w:r>
      <w:r w:rsidRPr="00FA22D3">
        <w:tab/>
        <w:t>GUAMI</w:t>
      </w:r>
      <w:bookmarkEnd w:id="810"/>
    </w:p>
    <w:p w14:paraId="637397F8" w14:textId="77777777" w:rsidR="004A7D6F" w:rsidRPr="00FA22D3" w:rsidRDefault="004A7D6F" w:rsidP="004A7D6F">
      <w:r w:rsidRPr="00FA22D3">
        <w:t>This IE indicates the AMF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6A4DF80C" w14:textId="77777777" w:rsidTr="00082B18">
        <w:tc>
          <w:tcPr>
            <w:tcW w:w="2448" w:type="dxa"/>
          </w:tcPr>
          <w:p w14:paraId="649A03F2"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396489D"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376C5F84"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399126F"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3265111B"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471143A0" w14:textId="77777777" w:rsidTr="00082B18">
        <w:tc>
          <w:tcPr>
            <w:tcW w:w="2448" w:type="dxa"/>
          </w:tcPr>
          <w:p w14:paraId="4C31C9E3" w14:textId="77777777" w:rsidR="004A7D6F" w:rsidRPr="00FA22D3" w:rsidRDefault="004A7D6F" w:rsidP="00082B18">
            <w:pPr>
              <w:pStyle w:val="TAL"/>
              <w:rPr>
                <w:rFonts w:eastAsia="Batang" w:cs="Arial"/>
                <w:bCs/>
                <w:lang w:eastAsia="ja-JP"/>
              </w:rPr>
            </w:pPr>
            <w:r w:rsidRPr="00FA22D3">
              <w:rPr>
                <w:rFonts w:cs="Arial"/>
                <w:lang w:eastAsia="ja-JP"/>
              </w:rPr>
              <w:t xml:space="preserve">PLMN </w:t>
            </w:r>
            <w:r w:rsidRPr="00FA22D3">
              <w:rPr>
                <w:rFonts w:cs="Arial"/>
                <w:iCs/>
                <w:lang w:eastAsia="ja-JP"/>
              </w:rPr>
              <w:t>Identity</w:t>
            </w:r>
          </w:p>
        </w:tc>
        <w:tc>
          <w:tcPr>
            <w:tcW w:w="1080" w:type="dxa"/>
          </w:tcPr>
          <w:p w14:paraId="2D1AE807"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7C4410DB" w14:textId="77777777" w:rsidR="004A7D6F" w:rsidRPr="00FA22D3" w:rsidRDefault="004A7D6F" w:rsidP="00082B18">
            <w:pPr>
              <w:pStyle w:val="TAL"/>
              <w:rPr>
                <w:i/>
                <w:lang w:eastAsia="ja-JP"/>
              </w:rPr>
            </w:pPr>
          </w:p>
        </w:tc>
        <w:tc>
          <w:tcPr>
            <w:tcW w:w="1872" w:type="dxa"/>
          </w:tcPr>
          <w:p w14:paraId="5A47AA3A" w14:textId="77777777" w:rsidR="004A7D6F" w:rsidRPr="00FA22D3" w:rsidRDefault="004A7D6F" w:rsidP="00082B18">
            <w:pPr>
              <w:pStyle w:val="TAL"/>
              <w:rPr>
                <w:rFonts w:cs="Arial"/>
                <w:lang w:eastAsia="ja-JP"/>
              </w:rPr>
            </w:pPr>
            <w:r w:rsidRPr="00FA22D3">
              <w:rPr>
                <w:rFonts w:cs="Arial"/>
                <w:lang w:eastAsia="ja-JP"/>
              </w:rPr>
              <w:t>9.3.3.5</w:t>
            </w:r>
          </w:p>
        </w:tc>
        <w:tc>
          <w:tcPr>
            <w:tcW w:w="2880" w:type="dxa"/>
          </w:tcPr>
          <w:p w14:paraId="0A5A58E7" w14:textId="77777777" w:rsidR="004A7D6F" w:rsidRPr="00FA22D3" w:rsidRDefault="004A7D6F" w:rsidP="00082B18">
            <w:pPr>
              <w:pStyle w:val="TAL"/>
              <w:rPr>
                <w:lang w:eastAsia="ja-JP"/>
              </w:rPr>
            </w:pPr>
          </w:p>
        </w:tc>
      </w:tr>
      <w:tr w:rsidR="004A7D6F" w:rsidRPr="00FA22D3" w14:paraId="2EA9C10E" w14:textId="77777777" w:rsidTr="00082B18">
        <w:tc>
          <w:tcPr>
            <w:tcW w:w="2448" w:type="dxa"/>
          </w:tcPr>
          <w:p w14:paraId="7C5C2351" w14:textId="77777777" w:rsidR="004A7D6F" w:rsidRPr="00FA22D3" w:rsidRDefault="004A7D6F" w:rsidP="00082B18">
            <w:pPr>
              <w:pStyle w:val="TAL"/>
              <w:rPr>
                <w:rFonts w:eastAsia="Batang" w:cs="Arial"/>
                <w:bCs/>
                <w:lang w:eastAsia="ja-JP"/>
              </w:rPr>
            </w:pPr>
            <w:r w:rsidRPr="00FA22D3">
              <w:rPr>
                <w:rFonts w:cs="Arial"/>
                <w:lang w:eastAsia="ja-JP"/>
              </w:rPr>
              <w:t>AMF Region ID</w:t>
            </w:r>
          </w:p>
        </w:tc>
        <w:tc>
          <w:tcPr>
            <w:tcW w:w="1080" w:type="dxa"/>
          </w:tcPr>
          <w:p w14:paraId="75C3E497" w14:textId="77777777" w:rsidR="004A7D6F" w:rsidRPr="00FA22D3" w:rsidRDefault="004A7D6F" w:rsidP="00082B18">
            <w:pPr>
              <w:pStyle w:val="TAL"/>
              <w:rPr>
                <w:rFonts w:cs="Arial"/>
                <w:lang w:eastAsia="ja-JP"/>
              </w:rPr>
            </w:pPr>
            <w:r w:rsidRPr="00FA22D3">
              <w:rPr>
                <w:rFonts w:cs="Arial"/>
              </w:rPr>
              <w:t>M</w:t>
            </w:r>
          </w:p>
        </w:tc>
        <w:tc>
          <w:tcPr>
            <w:tcW w:w="1440" w:type="dxa"/>
          </w:tcPr>
          <w:p w14:paraId="772572F5" w14:textId="77777777" w:rsidR="004A7D6F" w:rsidRPr="00FA22D3" w:rsidRDefault="004A7D6F" w:rsidP="00082B18">
            <w:pPr>
              <w:pStyle w:val="TAL"/>
              <w:rPr>
                <w:i/>
                <w:lang w:eastAsia="ja-JP"/>
              </w:rPr>
            </w:pPr>
          </w:p>
        </w:tc>
        <w:tc>
          <w:tcPr>
            <w:tcW w:w="1872" w:type="dxa"/>
          </w:tcPr>
          <w:p w14:paraId="72B815D0" w14:textId="77777777" w:rsidR="004A7D6F" w:rsidRPr="00FA22D3" w:rsidRDefault="004A7D6F" w:rsidP="00082B18">
            <w:pPr>
              <w:pStyle w:val="TAL"/>
              <w:rPr>
                <w:rFonts w:cs="Arial"/>
                <w:lang w:eastAsia="ja-JP"/>
              </w:rPr>
            </w:pPr>
            <w:r w:rsidRPr="00FA22D3">
              <w:rPr>
                <w:rFonts w:cs="Arial"/>
              </w:rPr>
              <w:t>BIT STRING (SIZE(8))</w:t>
            </w:r>
          </w:p>
        </w:tc>
        <w:tc>
          <w:tcPr>
            <w:tcW w:w="2880" w:type="dxa"/>
          </w:tcPr>
          <w:p w14:paraId="1B29D3A9" w14:textId="77777777" w:rsidR="004A7D6F" w:rsidRPr="00FA22D3" w:rsidRDefault="004A7D6F" w:rsidP="00082B18">
            <w:pPr>
              <w:pStyle w:val="TAL"/>
              <w:rPr>
                <w:lang w:eastAsia="ja-JP"/>
              </w:rPr>
            </w:pPr>
          </w:p>
        </w:tc>
      </w:tr>
      <w:tr w:rsidR="004A7D6F" w:rsidRPr="00FA22D3" w14:paraId="35455A91" w14:textId="77777777" w:rsidTr="00082B18">
        <w:tc>
          <w:tcPr>
            <w:tcW w:w="2448" w:type="dxa"/>
          </w:tcPr>
          <w:p w14:paraId="415FF494" w14:textId="77777777" w:rsidR="004A7D6F" w:rsidRPr="00FA22D3" w:rsidRDefault="004A7D6F" w:rsidP="00082B18">
            <w:pPr>
              <w:pStyle w:val="TAL"/>
              <w:rPr>
                <w:rFonts w:eastAsia="Batang" w:cs="Arial"/>
                <w:bCs/>
                <w:lang w:eastAsia="ja-JP"/>
              </w:rPr>
            </w:pPr>
            <w:r w:rsidRPr="00FA22D3">
              <w:rPr>
                <w:rFonts w:cs="Arial"/>
                <w:lang w:eastAsia="ja-JP"/>
              </w:rPr>
              <w:t>AMF Set ID</w:t>
            </w:r>
          </w:p>
        </w:tc>
        <w:tc>
          <w:tcPr>
            <w:tcW w:w="1080" w:type="dxa"/>
          </w:tcPr>
          <w:p w14:paraId="193697FA" w14:textId="77777777" w:rsidR="004A7D6F" w:rsidRPr="00FA22D3" w:rsidRDefault="004A7D6F" w:rsidP="00082B18">
            <w:pPr>
              <w:pStyle w:val="TAL"/>
              <w:rPr>
                <w:rFonts w:cs="Arial"/>
                <w:lang w:eastAsia="ja-JP"/>
              </w:rPr>
            </w:pPr>
            <w:r w:rsidRPr="00FA22D3">
              <w:rPr>
                <w:rFonts w:cs="Arial"/>
              </w:rPr>
              <w:t>M</w:t>
            </w:r>
          </w:p>
        </w:tc>
        <w:tc>
          <w:tcPr>
            <w:tcW w:w="1440" w:type="dxa"/>
          </w:tcPr>
          <w:p w14:paraId="5E710CDD" w14:textId="77777777" w:rsidR="004A7D6F" w:rsidRPr="00FA22D3" w:rsidRDefault="004A7D6F" w:rsidP="00082B18">
            <w:pPr>
              <w:pStyle w:val="TAL"/>
              <w:rPr>
                <w:i/>
                <w:lang w:eastAsia="ja-JP"/>
              </w:rPr>
            </w:pPr>
          </w:p>
        </w:tc>
        <w:tc>
          <w:tcPr>
            <w:tcW w:w="1872" w:type="dxa"/>
          </w:tcPr>
          <w:p w14:paraId="32075938" w14:textId="77777777" w:rsidR="004A7D6F" w:rsidRPr="00FA22D3" w:rsidRDefault="004A7D6F" w:rsidP="00082B18">
            <w:pPr>
              <w:pStyle w:val="TAL"/>
              <w:rPr>
                <w:rFonts w:cs="Arial"/>
                <w:lang w:eastAsia="ja-JP"/>
              </w:rPr>
            </w:pPr>
            <w:r w:rsidRPr="00FA22D3">
              <w:rPr>
                <w:rFonts w:cs="Arial" w:hint="eastAsia"/>
                <w:lang w:eastAsia="zh-CN"/>
              </w:rPr>
              <w:t>9.3.3.12</w:t>
            </w:r>
          </w:p>
        </w:tc>
        <w:tc>
          <w:tcPr>
            <w:tcW w:w="2880" w:type="dxa"/>
          </w:tcPr>
          <w:p w14:paraId="5EF69880" w14:textId="77777777" w:rsidR="004A7D6F" w:rsidRPr="00FA22D3" w:rsidRDefault="004A7D6F" w:rsidP="00082B18">
            <w:pPr>
              <w:pStyle w:val="TAL"/>
              <w:rPr>
                <w:lang w:eastAsia="ja-JP"/>
              </w:rPr>
            </w:pPr>
          </w:p>
        </w:tc>
      </w:tr>
      <w:tr w:rsidR="004A7D6F" w:rsidRPr="00FA22D3" w14:paraId="2B6EB6CE" w14:textId="77777777" w:rsidTr="00082B18">
        <w:tc>
          <w:tcPr>
            <w:tcW w:w="2448" w:type="dxa"/>
          </w:tcPr>
          <w:p w14:paraId="40B02E03" w14:textId="77777777" w:rsidR="004A7D6F" w:rsidRPr="00FA22D3" w:rsidRDefault="004A7D6F" w:rsidP="00082B18">
            <w:pPr>
              <w:pStyle w:val="TAL"/>
              <w:rPr>
                <w:rFonts w:eastAsia="Batang" w:cs="Arial"/>
                <w:bCs/>
                <w:lang w:eastAsia="ja-JP"/>
              </w:rPr>
            </w:pPr>
            <w:r w:rsidRPr="00FA22D3">
              <w:rPr>
                <w:rFonts w:cs="Arial"/>
                <w:lang w:eastAsia="ja-JP"/>
              </w:rPr>
              <w:t>AMF Pointer</w:t>
            </w:r>
          </w:p>
        </w:tc>
        <w:tc>
          <w:tcPr>
            <w:tcW w:w="1080" w:type="dxa"/>
          </w:tcPr>
          <w:p w14:paraId="41E211EA" w14:textId="77777777" w:rsidR="004A7D6F" w:rsidRPr="00FA22D3" w:rsidRDefault="004A7D6F" w:rsidP="00082B18">
            <w:pPr>
              <w:pStyle w:val="TAL"/>
              <w:rPr>
                <w:rFonts w:cs="Arial"/>
                <w:lang w:eastAsia="ja-JP"/>
              </w:rPr>
            </w:pPr>
            <w:r w:rsidRPr="00FA22D3">
              <w:rPr>
                <w:rFonts w:cs="Arial"/>
              </w:rPr>
              <w:t>M</w:t>
            </w:r>
          </w:p>
        </w:tc>
        <w:tc>
          <w:tcPr>
            <w:tcW w:w="1440" w:type="dxa"/>
          </w:tcPr>
          <w:p w14:paraId="18D61C45" w14:textId="77777777" w:rsidR="004A7D6F" w:rsidRPr="00FA22D3" w:rsidRDefault="004A7D6F" w:rsidP="00082B18">
            <w:pPr>
              <w:pStyle w:val="TAL"/>
              <w:rPr>
                <w:i/>
                <w:lang w:eastAsia="ja-JP"/>
              </w:rPr>
            </w:pPr>
          </w:p>
        </w:tc>
        <w:tc>
          <w:tcPr>
            <w:tcW w:w="1872" w:type="dxa"/>
          </w:tcPr>
          <w:p w14:paraId="690749DF" w14:textId="77777777" w:rsidR="004A7D6F" w:rsidRPr="00FA22D3" w:rsidRDefault="004A7D6F" w:rsidP="00082B18">
            <w:pPr>
              <w:pStyle w:val="TAL"/>
              <w:rPr>
                <w:rFonts w:cs="Arial"/>
                <w:lang w:eastAsia="ja-JP"/>
              </w:rPr>
            </w:pPr>
            <w:r w:rsidRPr="00FA22D3">
              <w:rPr>
                <w:rFonts w:cs="Arial"/>
              </w:rPr>
              <w:t>9.3.3.19</w:t>
            </w:r>
          </w:p>
        </w:tc>
        <w:tc>
          <w:tcPr>
            <w:tcW w:w="2880" w:type="dxa"/>
          </w:tcPr>
          <w:p w14:paraId="57A9E2CD" w14:textId="77777777" w:rsidR="004A7D6F" w:rsidRPr="00FA22D3" w:rsidRDefault="004A7D6F" w:rsidP="00082B18">
            <w:pPr>
              <w:pStyle w:val="TAL"/>
              <w:rPr>
                <w:lang w:eastAsia="ja-JP"/>
              </w:rPr>
            </w:pPr>
          </w:p>
        </w:tc>
      </w:tr>
    </w:tbl>
    <w:p w14:paraId="5167B8A1" w14:textId="77777777" w:rsidR="004A7D6F" w:rsidRPr="00FA22D3" w:rsidRDefault="004A7D6F" w:rsidP="004A7D6F"/>
    <w:p w14:paraId="1322D062" w14:textId="77777777" w:rsidR="004A7D6F" w:rsidRPr="00FA22D3" w:rsidRDefault="004A7D6F" w:rsidP="004A7D6F">
      <w:pPr>
        <w:pStyle w:val="Heading4"/>
        <w:rPr>
          <w:rFonts w:eastAsia="Batang"/>
        </w:rPr>
      </w:pPr>
      <w:bookmarkStart w:id="811" w:name="_Toc5694528"/>
      <w:r w:rsidRPr="00FA22D3">
        <w:rPr>
          <w:rFonts w:eastAsia="Batang"/>
        </w:rPr>
        <w:lastRenderedPageBreak/>
        <w:t>9.3.3.4</w:t>
      </w:r>
      <w:r w:rsidRPr="00FA22D3">
        <w:rPr>
          <w:rFonts w:eastAsia="Batang"/>
        </w:rPr>
        <w:tab/>
        <w:t>NAS-PDU</w:t>
      </w:r>
      <w:bookmarkEnd w:id="811"/>
    </w:p>
    <w:p w14:paraId="39A0F58D" w14:textId="77777777" w:rsidR="004A7D6F" w:rsidRPr="00FA22D3" w:rsidRDefault="004A7D6F" w:rsidP="004A7D6F">
      <w:pPr>
        <w:keepNext/>
      </w:pPr>
      <w:r w:rsidRPr="00FA22D3">
        <w:t>This IE contains a 5GC – UE</w:t>
      </w:r>
      <w:r w:rsidRPr="00FA22D3">
        <w:rPr>
          <w:szCs w:val="18"/>
        </w:rPr>
        <w:t xml:space="preserve"> </w:t>
      </w:r>
      <w:r w:rsidRPr="00FA22D3">
        <w:t>or UE – 5GC message that is transferred without interpretation 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FB46AB4" w14:textId="77777777" w:rsidTr="00082B18">
        <w:tc>
          <w:tcPr>
            <w:tcW w:w="2448" w:type="dxa"/>
          </w:tcPr>
          <w:p w14:paraId="6EF8F3AB"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FA8D1F8"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6A8BF1D4"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15C950F2"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67332236"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E537715" w14:textId="77777777" w:rsidTr="00082B18">
        <w:tc>
          <w:tcPr>
            <w:tcW w:w="2448" w:type="dxa"/>
          </w:tcPr>
          <w:p w14:paraId="376E433F" w14:textId="77777777" w:rsidR="004A7D6F" w:rsidRPr="00FA22D3" w:rsidRDefault="004A7D6F" w:rsidP="00082B18">
            <w:pPr>
              <w:pStyle w:val="TAL"/>
              <w:rPr>
                <w:rFonts w:eastAsia="Batang" w:cs="Arial"/>
                <w:lang w:eastAsia="ja-JP"/>
              </w:rPr>
            </w:pPr>
            <w:r w:rsidRPr="00FA22D3">
              <w:rPr>
                <w:rFonts w:cs="Arial"/>
                <w:lang w:eastAsia="ja-JP"/>
              </w:rPr>
              <w:t>NAS-PDU</w:t>
            </w:r>
          </w:p>
        </w:tc>
        <w:tc>
          <w:tcPr>
            <w:tcW w:w="1080" w:type="dxa"/>
          </w:tcPr>
          <w:p w14:paraId="1C16A925"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C63C171" w14:textId="77777777" w:rsidR="004A7D6F" w:rsidRPr="00FA22D3" w:rsidRDefault="004A7D6F" w:rsidP="00082B18">
            <w:pPr>
              <w:pStyle w:val="TAL"/>
              <w:rPr>
                <w:i/>
                <w:lang w:eastAsia="ja-JP"/>
              </w:rPr>
            </w:pPr>
          </w:p>
        </w:tc>
        <w:tc>
          <w:tcPr>
            <w:tcW w:w="1872" w:type="dxa"/>
          </w:tcPr>
          <w:p w14:paraId="0A00CD18" w14:textId="77777777" w:rsidR="004A7D6F" w:rsidRPr="00FA22D3" w:rsidRDefault="004A7D6F" w:rsidP="00082B18">
            <w:pPr>
              <w:pStyle w:val="TAL"/>
              <w:rPr>
                <w:lang w:eastAsia="ja-JP"/>
              </w:rPr>
            </w:pPr>
            <w:r w:rsidRPr="00FA22D3">
              <w:rPr>
                <w:rFonts w:cs="Arial"/>
                <w:lang w:eastAsia="ja-JP"/>
              </w:rPr>
              <w:t>OCTET STRING</w:t>
            </w:r>
          </w:p>
        </w:tc>
        <w:tc>
          <w:tcPr>
            <w:tcW w:w="2880" w:type="dxa"/>
          </w:tcPr>
          <w:p w14:paraId="5BC8B84E" w14:textId="77777777" w:rsidR="004A7D6F" w:rsidRPr="00FA22D3" w:rsidRDefault="004A7D6F" w:rsidP="00082B18">
            <w:pPr>
              <w:pStyle w:val="TAL"/>
              <w:rPr>
                <w:lang w:eastAsia="ja-JP"/>
              </w:rPr>
            </w:pPr>
          </w:p>
        </w:tc>
      </w:tr>
    </w:tbl>
    <w:p w14:paraId="230C25F1" w14:textId="77777777" w:rsidR="004A7D6F" w:rsidRPr="00FA22D3" w:rsidRDefault="004A7D6F" w:rsidP="004A7D6F"/>
    <w:p w14:paraId="241842B4" w14:textId="77777777" w:rsidR="004A7D6F" w:rsidRPr="00FA22D3" w:rsidRDefault="004A7D6F" w:rsidP="004A7D6F">
      <w:pPr>
        <w:pStyle w:val="Heading4"/>
      </w:pPr>
      <w:bookmarkStart w:id="812" w:name="_Toc5694529"/>
      <w:r w:rsidRPr="00FA22D3">
        <w:t>9.3.3.5</w:t>
      </w:r>
      <w:r w:rsidRPr="00FA22D3">
        <w:tab/>
        <w:t>PLMN Identity</w:t>
      </w:r>
      <w:bookmarkEnd w:id="812"/>
    </w:p>
    <w:p w14:paraId="51C3B70D" w14:textId="77777777" w:rsidR="004A7D6F" w:rsidRPr="00FA22D3" w:rsidRDefault="004A7D6F" w:rsidP="004A7D6F">
      <w:r w:rsidRPr="00FA22D3">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125AEC4B" w14:textId="77777777" w:rsidTr="00082B18">
        <w:tc>
          <w:tcPr>
            <w:tcW w:w="2448" w:type="dxa"/>
          </w:tcPr>
          <w:p w14:paraId="5C524862"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BAFCF8F"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02BA99BD"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4BA893A5"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1D34EC53"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8CD0589" w14:textId="77777777" w:rsidTr="00082B18">
        <w:tc>
          <w:tcPr>
            <w:tcW w:w="2448" w:type="dxa"/>
          </w:tcPr>
          <w:p w14:paraId="4527BF4E" w14:textId="77777777" w:rsidR="004A7D6F" w:rsidRPr="00FA22D3" w:rsidRDefault="004A7D6F" w:rsidP="00082B18">
            <w:pPr>
              <w:pStyle w:val="TAL"/>
              <w:rPr>
                <w:rFonts w:eastAsia="Batang" w:cs="Arial"/>
                <w:lang w:eastAsia="ja-JP"/>
              </w:rPr>
            </w:pPr>
            <w:r w:rsidRPr="00FA22D3">
              <w:rPr>
                <w:rFonts w:cs="Arial"/>
                <w:lang w:eastAsia="ja-JP"/>
              </w:rPr>
              <w:t>PLMN</w:t>
            </w:r>
            <w:r w:rsidRPr="00FA22D3">
              <w:rPr>
                <w:rFonts w:eastAsia="MS Mincho" w:cs="Arial"/>
                <w:lang w:eastAsia="ja-JP"/>
              </w:rPr>
              <w:t xml:space="preserve"> </w:t>
            </w:r>
            <w:r w:rsidRPr="00FA22D3">
              <w:rPr>
                <w:rFonts w:cs="Arial"/>
                <w:lang w:eastAsia="ja-JP"/>
              </w:rPr>
              <w:t>Identity</w:t>
            </w:r>
          </w:p>
        </w:tc>
        <w:tc>
          <w:tcPr>
            <w:tcW w:w="1080" w:type="dxa"/>
          </w:tcPr>
          <w:p w14:paraId="20E2E6CF"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3BBD5403" w14:textId="77777777" w:rsidR="004A7D6F" w:rsidRPr="00FA22D3" w:rsidRDefault="004A7D6F" w:rsidP="00082B18">
            <w:pPr>
              <w:pStyle w:val="TAL"/>
              <w:rPr>
                <w:i/>
                <w:lang w:eastAsia="ja-JP"/>
              </w:rPr>
            </w:pPr>
          </w:p>
        </w:tc>
        <w:tc>
          <w:tcPr>
            <w:tcW w:w="1872" w:type="dxa"/>
          </w:tcPr>
          <w:p w14:paraId="694CD57F" w14:textId="77777777" w:rsidR="004A7D6F" w:rsidRPr="00FA22D3" w:rsidRDefault="004A7D6F" w:rsidP="00082B18">
            <w:pPr>
              <w:pStyle w:val="TAL"/>
              <w:rPr>
                <w:lang w:eastAsia="ja-JP"/>
              </w:rPr>
            </w:pPr>
            <w:r w:rsidRPr="00FA22D3">
              <w:rPr>
                <w:rFonts w:cs="Arial"/>
                <w:lang w:eastAsia="ja-JP"/>
              </w:rPr>
              <w:t>OCTET STRING (SIZE(3))</w:t>
            </w:r>
          </w:p>
        </w:tc>
        <w:tc>
          <w:tcPr>
            <w:tcW w:w="2880" w:type="dxa"/>
          </w:tcPr>
          <w:p w14:paraId="43A7643E" w14:textId="77777777" w:rsidR="004A7D6F" w:rsidRPr="00FA22D3" w:rsidRDefault="004A7D6F" w:rsidP="00082B18">
            <w:pPr>
              <w:pStyle w:val="TAL"/>
              <w:rPr>
                <w:rFonts w:cs="Arial"/>
                <w:lang w:eastAsia="ja-JP"/>
              </w:rPr>
            </w:pPr>
            <w:r w:rsidRPr="00FA22D3">
              <w:rPr>
                <w:rFonts w:cs="Arial"/>
                <w:lang w:eastAsia="ja-JP"/>
              </w:rPr>
              <w:t>Digits 0 to 9 encoded 0000 to 1001, 1111 used as filler digit.</w:t>
            </w:r>
          </w:p>
          <w:p w14:paraId="07BD8913" w14:textId="77777777" w:rsidR="004A7D6F" w:rsidRPr="00FA22D3" w:rsidRDefault="004A7D6F" w:rsidP="00082B18">
            <w:pPr>
              <w:pStyle w:val="TAL"/>
              <w:rPr>
                <w:rFonts w:cs="Arial"/>
                <w:lang w:eastAsia="ja-JP"/>
              </w:rPr>
            </w:pPr>
          </w:p>
          <w:p w14:paraId="0D405C9F" w14:textId="77777777" w:rsidR="004A7D6F" w:rsidRPr="00FA22D3" w:rsidRDefault="004A7D6F" w:rsidP="00082B18">
            <w:pPr>
              <w:pStyle w:val="TAL"/>
              <w:rPr>
                <w:rFonts w:cs="Arial"/>
                <w:lang w:eastAsia="ja-JP"/>
              </w:rPr>
            </w:pPr>
            <w:r w:rsidRPr="00FA22D3">
              <w:rPr>
                <w:rFonts w:cs="Arial"/>
                <w:lang w:eastAsia="ja-JP"/>
              </w:rPr>
              <w:t>Two digits per octet:</w:t>
            </w:r>
          </w:p>
          <w:p w14:paraId="792DF482" w14:textId="77777777" w:rsidR="004A7D6F" w:rsidRPr="00FA22D3" w:rsidRDefault="004A7D6F" w:rsidP="00082B18">
            <w:pPr>
              <w:pStyle w:val="TAL"/>
              <w:rPr>
                <w:rFonts w:cs="Arial"/>
                <w:lang w:eastAsia="ja-JP"/>
              </w:rPr>
            </w:pPr>
            <w:r w:rsidRPr="00FA22D3">
              <w:rPr>
                <w:rFonts w:cs="Arial"/>
                <w:lang w:eastAsia="ja-JP"/>
              </w:rPr>
              <w:t>- bits 4 to 1 of octet n encoding digit 2n-1</w:t>
            </w:r>
          </w:p>
          <w:p w14:paraId="730A1AA1" w14:textId="77777777" w:rsidR="004A7D6F" w:rsidRPr="00FA22D3" w:rsidRDefault="004A7D6F" w:rsidP="00082B18">
            <w:pPr>
              <w:pStyle w:val="TAL"/>
              <w:rPr>
                <w:rFonts w:cs="Arial"/>
                <w:lang w:eastAsia="ja-JP"/>
              </w:rPr>
            </w:pPr>
            <w:r w:rsidRPr="00FA22D3">
              <w:rPr>
                <w:rFonts w:cs="Arial"/>
                <w:lang w:eastAsia="ja-JP"/>
              </w:rPr>
              <w:t>- bits 8 to 5 of octet n encoding digit 2n</w:t>
            </w:r>
          </w:p>
          <w:p w14:paraId="65AC98FC" w14:textId="77777777" w:rsidR="004A7D6F" w:rsidRPr="00FA22D3" w:rsidRDefault="004A7D6F" w:rsidP="00082B18">
            <w:pPr>
              <w:pStyle w:val="TAL"/>
              <w:rPr>
                <w:rFonts w:cs="Arial"/>
                <w:lang w:eastAsia="ja-JP"/>
              </w:rPr>
            </w:pPr>
          </w:p>
          <w:p w14:paraId="2975D730" w14:textId="77777777" w:rsidR="004A7D6F" w:rsidRPr="00FA22D3" w:rsidRDefault="004A7D6F" w:rsidP="00082B18">
            <w:pPr>
              <w:pStyle w:val="TAL"/>
              <w:rPr>
                <w:lang w:eastAsia="ja-JP"/>
              </w:rPr>
            </w:pPr>
            <w:r w:rsidRPr="00FA22D3">
              <w:rPr>
                <w:rFonts w:cs="Arial"/>
                <w:lang w:eastAsia="ja-JP"/>
              </w:rPr>
              <w:t>PLMN Identity consists of 3 digits from MCC followed by either:</w:t>
            </w:r>
            <w:r w:rsidRPr="00FA22D3">
              <w:rPr>
                <w:rFonts w:cs="Arial"/>
                <w:lang w:eastAsia="ja-JP"/>
              </w:rPr>
              <w:br/>
              <w:t>- a filler digit plus 2 digits from MNC (in case of 2 digit MNC) or</w:t>
            </w:r>
            <w:r w:rsidRPr="00FA22D3">
              <w:rPr>
                <w:rFonts w:cs="Arial"/>
                <w:lang w:eastAsia="ja-JP"/>
              </w:rPr>
              <w:br/>
              <w:t>- 3 digits from MNC (in case of 3 digit MNC).</w:t>
            </w:r>
          </w:p>
        </w:tc>
      </w:tr>
    </w:tbl>
    <w:p w14:paraId="5C5A1BFB" w14:textId="77777777" w:rsidR="004A7D6F" w:rsidRPr="00FA22D3" w:rsidRDefault="004A7D6F" w:rsidP="004A7D6F"/>
    <w:p w14:paraId="07F04367" w14:textId="77777777" w:rsidR="004A7D6F" w:rsidRPr="00FA22D3" w:rsidRDefault="004A7D6F" w:rsidP="004A7D6F">
      <w:pPr>
        <w:pStyle w:val="Heading4"/>
      </w:pPr>
      <w:bookmarkStart w:id="813" w:name="_Toc5694530"/>
      <w:r w:rsidRPr="00FA22D3">
        <w:t>9.3.3.6</w:t>
      </w:r>
      <w:r w:rsidRPr="00FA22D3">
        <w:tab/>
        <w:t>SON Configuration Transfer</w:t>
      </w:r>
      <w:bookmarkEnd w:id="813"/>
    </w:p>
    <w:p w14:paraId="27568A61" w14:textId="77777777" w:rsidR="004A7D6F" w:rsidRPr="00FA22D3" w:rsidRDefault="004A7D6F" w:rsidP="004A7D6F">
      <w:r w:rsidRPr="00FA22D3">
        <w:t>This IE contains the configuration information, used by e.g., SON functionality, and additionally includes the NG-RAN node identifier of the destination of this configuration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5C1D2197" w14:textId="77777777" w:rsidTr="00082B18">
        <w:tc>
          <w:tcPr>
            <w:tcW w:w="2448" w:type="dxa"/>
          </w:tcPr>
          <w:p w14:paraId="3E077B69"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016529F"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336C71AF"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2520AD5"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076796E"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782C8C5" w14:textId="77777777" w:rsidTr="00082B18">
        <w:tc>
          <w:tcPr>
            <w:tcW w:w="2448" w:type="dxa"/>
          </w:tcPr>
          <w:p w14:paraId="649E7346" w14:textId="77777777" w:rsidR="004A7D6F" w:rsidRPr="00FA22D3" w:rsidRDefault="004A7D6F" w:rsidP="00082B18">
            <w:pPr>
              <w:pStyle w:val="TAL"/>
              <w:rPr>
                <w:rFonts w:cs="Arial"/>
                <w:lang w:eastAsia="ja-JP"/>
              </w:rPr>
            </w:pPr>
            <w:r w:rsidRPr="00FA22D3">
              <w:rPr>
                <w:rFonts w:cs="Arial"/>
                <w:lang w:eastAsia="ja-JP"/>
              </w:rPr>
              <w:t>Target RAN Node ID</w:t>
            </w:r>
          </w:p>
        </w:tc>
        <w:tc>
          <w:tcPr>
            <w:tcW w:w="1080" w:type="dxa"/>
          </w:tcPr>
          <w:p w14:paraId="2DB92C6E"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33EA564C" w14:textId="77777777" w:rsidR="004A7D6F" w:rsidRPr="00FA22D3" w:rsidRDefault="004A7D6F" w:rsidP="00082B18">
            <w:pPr>
              <w:pStyle w:val="TAL"/>
              <w:rPr>
                <w:rFonts w:cs="Arial"/>
                <w:i/>
                <w:lang w:eastAsia="ja-JP"/>
              </w:rPr>
            </w:pPr>
          </w:p>
        </w:tc>
        <w:tc>
          <w:tcPr>
            <w:tcW w:w="1872" w:type="dxa"/>
          </w:tcPr>
          <w:p w14:paraId="3FFD6F63" w14:textId="77777777" w:rsidR="004A7D6F" w:rsidRPr="00FA22D3" w:rsidRDefault="004A7D6F" w:rsidP="00082B18">
            <w:pPr>
              <w:pStyle w:val="TAL"/>
              <w:rPr>
                <w:rFonts w:cs="Arial"/>
                <w:lang w:eastAsia="ja-JP"/>
              </w:rPr>
            </w:pPr>
          </w:p>
        </w:tc>
        <w:tc>
          <w:tcPr>
            <w:tcW w:w="2880" w:type="dxa"/>
          </w:tcPr>
          <w:p w14:paraId="78A6F144" w14:textId="77777777" w:rsidR="004A7D6F" w:rsidRPr="00FA22D3" w:rsidRDefault="004A7D6F" w:rsidP="00082B18">
            <w:pPr>
              <w:pStyle w:val="TAL"/>
              <w:rPr>
                <w:rFonts w:cs="Arial"/>
                <w:lang w:eastAsia="ja-JP"/>
              </w:rPr>
            </w:pPr>
          </w:p>
        </w:tc>
      </w:tr>
      <w:tr w:rsidR="004A7D6F" w:rsidRPr="00FA22D3" w14:paraId="122CEA4D" w14:textId="77777777" w:rsidTr="00082B18">
        <w:tc>
          <w:tcPr>
            <w:tcW w:w="2448" w:type="dxa"/>
          </w:tcPr>
          <w:p w14:paraId="2F5D0C34" w14:textId="77777777" w:rsidR="004A7D6F" w:rsidRPr="00FA22D3" w:rsidRDefault="004A7D6F" w:rsidP="00082B18">
            <w:pPr>
              <w:pStyle w:val="TAL"/>
              <w:ind w:left="75"/>
              <w:rPr>
                <w:rFonts w:cs="Arial"/>
                <w:lang w:eastAsia="ja-JP"/>
              </w:rPr>
            </w:pPr>
            <w:r w:rsidRPr="00FA22D3">
              <w:rPr>
                <w:rFonts w:cs="Arial"/>
                <w:lang w:eastAsia="ja-JP"/>
              </w:rPr>
              <w:t>&gt;Global RAN Node ID</w:t>
            </w:r>
          </w:p>
        </w:tc>
        <w:tc>
          <w:tcPr>
            <w:tcW w:w="1080" w:type="dxa"/>
          </w:tcPr>
          <w:p w14:paraId="1FA9EA2E"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4899E88" w14:textId="77777777" w:rsidR="004A7D6F" w:rsidRPr="00FA22D3" w:rsidRDefault="004A7D6F" w:rsidP="00082B18">
            <w:pPr>
              <w:pStyle w:val="TAL"/>
              <w:rPr>
                <w:rFonts w:cs="Arial"/>
                <w:i/>
                <w:lang w:eastAsia="ja-JP"/>
              </w:rPr>
            </w:pPr>
          </w:p>
        </w:tc>
        <w:tc>
          <w:tcPr>
            <w:tcW w:w="1872" w:type="dxa"/>
          </w:tcPr>
          <w:p w14:paraId="3E93AD9C" w14:textId="77777777" w:rsidR="004A7D6F" w:rsidRPr="00FA22D3" w:rsidRDefault="004A7D6F" w:rsidP="00082B18">
            <w:pPr>
              <w:pStyle w:val="TAL"/>
              <w:rPr>
                <w:rFonts w:cs="Arial"/>
                <w:lang w:eastAsia="ja-JP"/>
              </w:rPr>
            </w:pPr>
            <w:r w:rsidRPr="00FA22D3">
              <w:rPr>
                <w:rFonts w:cs="Arial"/>
                <w:lang w:eastAsia="ja-JP"/>
              </w:rPr>
              <w:t>9.3.1.5</w:t>
            </w:r>
          </w:p>
        </w:tc>
        <w:tc>
          <w:tcPr>
            <w:tcW w:w="2880" w:type="dxa"/>
          </w:tcPr>
          <w:p w14:paraId="42780A38" w14:textId="77777777" w:rsidR="004A7D6F" w:rsidRPr="00FA22D3" w:rsidRDefault="004A7D6F" w:rsidP="00082B18">
            <w:pPr>
              <w:pStyle w:val="TAL"/>
              <w:rPr>
                <w:lang w:eastAsia="ja-JP"/>
              </w:rPr>
            </w:pPr>
          </w:p>
        </w:tc>
      </w:tr>
      <w:tr w:rsidR="004A7D6F" w:rsidRPr="00FA22D3" w14:paraId="411E16A9" w14:textId="77777777" w:rsidTr="00082B18">
        <w:tc>
          <w:tcPr>
            <w:tcW w:w="2448" w:type="dxa"/>
          </w:tcPr>
          <w:p w14:paraId="60254B49" w14:textId="77777777" w:rsidR="004A7D6F" w:rsidRPr="00FA22D3" w:rsidRDefault="004A7D6F" w:rsidP="00082B18">
            <w:pPr>
              <w:pStyle w:val="TAL"/>
              <w:ind w:left="75"/>
              <w:rPr>
                <w:rFonts w:cs="Arial"/>
                <w:lang w:eastAsia="ja-JP"/>
              </w:rPr>
            </w:pPr>
            <w:r w:rsidRPr="00FA22D3">
              <w:rPr>
                <w:rFonts w:cs="Arial"/>
                <w:lang w:eastAsia="ja-JP"/>
              </w:rPr>
              <w:t>&gt;Selected TAI</w:t>
            </w:r>
          </w:p>
        </w:tc>
        <w:tc>
          <w:tcPr>
            <w:tcW w:w="1080" w:type="dxa"/>
          </w:tcPr>
          <w:p w14:paraId="11C61C05"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782D9FE3" w14:textId="77777777" w:rsidR="004A7D6F" w:rsidRPr="00FA22D3" w:rsidRDefault="004A7D6F" w:rsidP="00082B18">
            <w:pPr>
              <w:pStyle w:val="TAL"/>
              <w:rPr>
                <w:rFonts w:cs="Arial"/>
                <w:i/>
                <w:lang w:eastAsia="ja-JP"/>
              </w:rPr>
            </w:pPr>
          </w:p>
        </w:tc>
        <w:tc>
          <w:tcPr>
            <w:tcW w:w="1872" w:type="dxa"/>
          </w:tcPr>
          <w:p w14:paraId="095BD0E3" w14:textId="77777777" w:rsidR="004A7D6F" w:rsidRPr="00FA22D3" w:rsidRDefault="004A7D6F" w:rsidP="00082B18">
            <w:pPr>
              <w:pStyle w:val="TAL"/>
              <w:rPr>
                <w:rFonts w:cs="Arial"/>
                <w:lang w:eastAsia="ja-JP"/>
              </w:rPr>
            </w:pPr>
            <w:r w:rsidRPr="00FA22D3">
              <w:rPr>
                <w:rFonts w:cs="Arial"/>
                <w:lang w:eastAsia="ja-JP"/>
              </w:rPr>
              <w:t>TAI</w:t>
            </w:r>
          </w:p>
          <w:p w14:paraId="22694D0A" w14:textId="77777777" w:rsidR="004A7D6F" w:rsidRPr="00FA22D3" w:rsidRDefault="004A7D6F" w:rsidP="00082B18">
            <w:pPr>
              <w:pStyle w:val="TAL"/>
              <w:rPr>
                <w:rFonts w:cs="Arial"/>
                <w:lang w:eastAsia="ja-JP"/>
              </w:rPr>
            </w:pPr>
            <w:r w:rsidRPr="00FA22D3">
              <w:rPr>
                <w:rFonts w:cs="Arial"/>
                <w:lang w:eastAsia="ja-JP"/>
              </w:rPr>
              <w:t>9.3.3.11</w:t>
            </w:r>
          </w:p>
        </w:tc>
        <w:tc>
          <w:tcPr>
            <w:tcW w:w="2880" w:type="dxa"/>
          </w:tcPr>
          <w:p w14:paraId="3CBD316E" w14:textId="77777777" w:rsidR="004A7D6F" w:rsidRPr="00FA22D3" w:rsidRDefault="004A7D6F" w:rsidP="00082B18">
            <w:pPr>
              <w:pStyle w:val="TAL"/>
              <w:rPr>
                <w:lang w:eastAsia="ja-JP"/>
              </w:rPr>
            </w:pPr>
          </w:p>
        </w:tc>
      </w:tr>
      <w:tr w:rsidR="004A7D6F" w:rsidRPr="00FA22D3" w14:paraId="116A653F" w14:textId="77777777" w:rsidTr="00082B18">
        <w:tc>
          <w:tcPr>
            <w:tcW w:w="2448" w:type="dxa"/>
          </w:tcPr>
          <w:p w14:paraId="3A583919" w14:textId="77777777" w:rsidR="004A7D6F" w:rsidRPr="00FA22D3" w:rsidRDefault="004A7D6F" w:rsidP="00082B18">
            <w:pPr>
              <w:pStyle w:val="TAL"/>
              <w:rPr>
                <w:rFonts w:cs="Arial"/>
                <w:lang w:eastAsia="ja-JP"/>
              </w:rPr>
            </w:pPr>
            <w:r w:rsidRPr="00FA22D3">
              <w:rPr>
                <w:rFonts w:cs="Arial"/>
                <w:lang w:eastAsia="ja-JP"/>
              </w:rPr>
              <w:t>Source RAN Node ID</w:t>
            </w:r>
          </w:p>
        </w:tc>
        <w:tc>
          <w:tcPr>
            <w:tcW w:w="1080" w:type="dxa"/>
          </w:tcPr>
          <w:p w14:paraId="6593368B"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BA050C1" w14:textId="77777777" w:rsidR="004A7D6F" w:rsidRPr="00FA22D3" w:rsidRDefault="004A7D6F" w:rsidP="00082B18">
            <w:pPr>
              <w:pStyle w:val="TAL"/>
              <w:rPr>
                <w:rFonts w:cs="Arial"/>
                <w:i/>
                <w:lang w:eastAsia="ja-JP"/>
              </w:rPr>
            </w:pPr>
          </w:p>
        </w:tc>
        <w:tc>
          <w:tcPr>
            <w:tcW w:w="1872" w:type="dxa"/>
          </w:tcPr>
          <w:p w14:paraId="3046E949" w14:textId="77777777" w:rsidR="004A7D6F" w:rsidRPr="00FA22D3" w:rsidRDefault="004A7D6F" w:rsidP="00082B18">
            <w:pPr>
              <w:pStyle w:val="TAL"/>
              <w:rPr>
                <w:rFonts w:cs="Arial"/>
                <w:lang w:eastAsia="ja-JP"/>
              </w:rPr>
            </w:pPr>
          </w:p>
        </w:tc>
        <w:tc>
          <w:tcPr>
            <w:tcW w:w="2880" w:type="dxa"/>
          </w:tcPr>
          <w:p w14:paraId="2B7061F3" w14:textId="77777777" w:rsidR="004A7D6F" w:rsidRPr="00FA22D3" w:rsidRDefault="004A7D6F" w:rsidP="00082B18">
            <w:pPr>
              <w:pStyle w:val="TAL"/>
              <w:rPr>
                <w:rFonts w:cs="Arial"/>
                <w:lang w:eastAsia="ja-JP"/>
              </w:rPr>
            </w:pPr>
          </w:p>
        </w:tc>
      </w:tr>
      <w:tr w:rsidR="004A7D6F" w:rsidRPr="00FA22D3" w14:paraId="0A93AA97" w14:textId="77777777" w:rsidTr="00082B18">
        <w:tc>
          <w:tcPr>
            <w:tcW w:w="2448" w:type="dxa"/>
          </w:tcPr>
          <w:p w14:paraId="39BADDAE" w14:textId="77777777" w:rsidR="004A7D6F" w:rsidRPr="00FA22D3" w:rsidRDefault="004A7D6F" w:rsidP="00082B18">
            <w:pPr>
              <w:pStyle w:val="TAL"/>
              <w:ind w:left="75"/>
              <w:rPr>
                <w:rFonts w:cs="Arial"/>
                <w:lang w:eastAsia="ja-JP"/>
              </w:rPr>
            </w:pPr>
            <w:r w:rsidRPr="00FA22D3">
              <w:rPr>
                <w:rFonts w:cs="Arial"/>
                <w:lang w:eastAsia="ja-JP"/>
              </w:rPr>
              <w:t>&gt;Global RAN Node ID</w:t>
            </w:r>
          </w:p>
        </w:tc>
        <w:tc>
          <w:tcPr>
            <w:tcW w:w="1080" w:type="dxa"/>
          </w:tcPr>
          <w:p w14:paraId="50D7341A"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6AF6A5C1" w14:textId="77777777" w:rsidR="004A7D6F" w:rsidRPr="00FA22D3" w:rsidRDefault="004A7D6F" w:rsidP="00082B18">
            <w:pPr>
              <w:pStyle w:val="TAL"/>
              <w:rPr>
                <w:rFonts w:cs="Arial"/>
                <w:i/>
                <w:lang w:eastAsia="ja-JP"/>
              </w:rPr>
            </w:pPr>
          </w:p>
        </w:tc>
        <w:tc>
          <w:tcPr>
            <w:tcW w:w="1872" w:type="dxa"/>
          </w:tcPr>
          <w:p w14:paraId="1341D4ED" w14:textId="77777777" w:rsidR="004A7D6F" w:rsidRPr="00FA22D3" w:rsidRDefault="004A7D6F" w:rsidP="00082B18">
            <w:pPr>
              <w:pStyle w:val="TAL"/>
              <w:rPr>
                <w:rFonts w:cs="Arial"/>
                <w:lang w:eastAsia="ja-JP"/>
              </w:rPr>
            </w:pPr>
            <w:r w:rsidRPr="00FA22D3">
              <w:rPr>
                <w:rFonts w:cs="Arial"/>
                <w:lang w:eastAsia="ja-JP"/>
              </w:rPr>
              <w:t>9.3.1.5</w:t>
            </w:r>
          </w:p>
        </w:tc>
        <w:tc>
          <w:tcPr>
            <w:tcW w:w="2880" w:type="dxa"/>
          </w:tcPr>
          <w:p w14:paraId="5F924CA8" w14:textId="77777777" w:rsidR="004A7D6F" w:rsidRPr="00FA22D3" w:rsidRDefault="004A7D6F" w:rsidP="00082B18">
            <w:pPr>
              <w:pStyle w:val="TAL"/>
              <w:rPr>
                <w:lang w:eastAsia="ja-JP"/>
              </w:rPr>
            </w:pPr>
          </w:p>
        </w:tc>
      </w:tr>
      <w:tr w:rsidR="004A7D6F" w:rsidRPr="00FA22D3" w14:paraId="211DEDC8" w14:textId="77777777" w:rsidTr="00082B18">
        <w:tc>
          <w:tcPr>
            <w:tcW w:w="2448" w:type="dxa"/>
          </w:tcPr>
          <w:p w14:paraId="5E04295D" w14:textId="77777777" w:rsidR="004A7D6F" w:rsidRPr="00FA22D3" w:rsidRDefault="004A7D6F" w:rsidP="00082B18">
            <w:pPr>
              <w:pStyle w:val="TAL"/>
              <w:ind w:left="75"/>
              <w:rPr>
                <w:rFonts w:cs="Arial"/>
                <w:lang w:eastAsia="ja-JP"/>
              </w:rPr>
            </w:pPr>
            <w:r w:rsidRPr="00FA22D3">
              <w:rPr>
                <w:rFonts w:cs="Arial"/>
                <w:lang w:eastAsia="ja-JP"/>
              </w:rPr>
              <w:t>&gt;Selected TAI</w:t>
            </w:r>
          </w:p>
        </w:tc>
        <w:tc>
          <w:tcPr>
            <w:tcW w:w="1080" w:type="dxa"/>
          </w:tcPr>
          <w:p w14:paraId="60B3ABB3"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67CEE6D7" w14:textId="77777777" w:rsidR="004A7D6F" w:rsidRPr="00FA22D3" w:rsidRDefault="004A7D6F" w:rsidP="00082B18">
            <w:pPr>
              <w:pStyle w:val="TAL"/>
              <w:rPr>
                <w:rFonts w:cs="Arial"/>
                <w:i/>
                <w:lang w:eastAsia="ja-JP"/>
              </w:rPr>
            </w:pPr>
          </w:p>
        </w:tc>
        <w:tc>
          <w:tcPr>
            <w:tcW w:w="1872" w:type="dxa"/>
          </w:tcPr>
          <w:p w14:paraId="077AA6C4" w14:textId="77777777" w:rsidR="004A7D6F" w:rsidRPr="00FA22D3" w:rsidRDefault="004A7D6F" w:rsidP="00082B18">
            <w:pPr>
              <w:pStyle w:val="TAL"/>
              <w:rPr>
                <w:rFonts w:cs="Arial"/>
                <w:lang w:eastAsia="ja-JP"/>
              </w:rPr>
            </w:pPr>
            <w:r w:rsidRPr="00FA22D3">
              <w:rPr>
                <w:rFonts w:cs="Arial"/>
                <w:lang w:eastAsia="ja-JP"/>
              </w:rPr>
              <w:t>TAI</w:t>
            </w:r>
          </w:p>
          <w:p w14:paraId="075C6CD2" w14:textId="77777777" w:rsidR="004A7D6F" w:rsidRPr="00FA22D3" w:rsidRDefault="004A7D6F" w:rsidP="00082B18">
            <w:pPr>
              <w:pStyle w:val="TAL"/>
              <w:rPr>
                <w:rFonts w:cs="Arial"/>
                <w:lang w:eastAsia="ja-JP"/>
              </w:rPr>
            </w:pPr>
            <w:r w:rsidRPr="00FA22D3">
              <w:rPr>
                <w:rFonts w:cs="Arial"/>
                <w:lang w:eastAsia="ja-JP"/>
              </w:rPr>
              <w:t>9.3.3.11</w:t>
            </w:r>
          </w:p>
        </w:tc>
        <w:tc>
          <w:tcPr>
            <w:tcW w:w="2880" w:type="dxa"/>
          </w:tcPr>
          <w:p w14:paraId="7FC76FEE" w14:textId="77777777" w:rsidR="004A7D6F" w:rsidRPr="00FA22D3" w:rsidRDefault="004A7D6F" w:rsidP="00082B18">
            <w:pPr>
              <w:pStyle w:val="TAL"/>
              <w:rPr>
                <w:lang w:eastAsia="ja-JP"/>
              </w:rPr>
            </w:pPr>
          </w:p>
        </w:tc>
      </w:tr>
      <w:tr w:rsidR="004A7D6F" w:rsidRPr="00FA22D3" w14:paraId="62641002" w14:textId="77777777" w:rsidTr="00082B18">
        <w:tc>
          <w:tcPr>
            <w:tcW w:w="2448" w:type="dxa"/>
          </w:tcPr>
          <w:p w14:paraId="1437CFED" w14:textId="77777777" w:rsidR="004A7D6F" w:rsidRPr="00FA22D3" w:rsidRDefault="004A7D6F" w:rsidP="00082B18">
            <w:pPr>
              <w:pStyle w:val="TAL"/>
              <w:rPr>
                <w:rFonts w:cs="Arial"/>
                <w:lang w:eastAsia="ja-JP"/>
              </w:rPr>
            </w:pPr>
            <w:r w:rsidRPr="00FA22D3">
              <w:rPr>
                <w:rFonts w:cs="Arial"/>
                <w:lang w:eastAsia="ja-JP"/>
              </w:rPr>
              <w:t>SON Information</w:t>
            </w:r>
          </w:p>
        </w:tc>
        <w:tc>
          <w:tcPr>
            <w:tcW w:w="1080" w:type="dxa"/>
          </w:tcPr>
          <w:p w14:paraId="3C306867"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821FED4" w14:textId="77777777" w:rsidR="004A7D6F" w:rsidRPr="00FA22D3" w:rsidRDefault="004A7D6F" w:rsidP="00082B18">
            <w:pPr>
              <w:pStyle w:val="TAL"/>
              <w:rPr>
                <w:rFonts w:cs="Arial"/>
                <w:i/>
                <w:lang w:eastAsia="ja-JP"/>
              </w:rPr>
            </w:pPr>
          </w:p>
        </w:tc>
        <w:tc>
          <w:tcPr>
            <w:tcW w:w="1872" w:type="dxa"/>
          </w:tcPr>
          <w:p w14:paraId="3B39C277" w14:textId="77777777" w:rsidR="004A7D6F" w:rsidRPr="00FA22D3" w:rsidRDefault="004A7D6F" w:rsidP="00082B18">
            <w:pPr>
              <w:pStyle w:val="TAL"/>
              <w:rPr>
                <w:rFonts w:cs="Arial"/>
                <w:lang w:eastAsia="ja-JP"/>
              </w:rPr>
            </w:pPr>
            <w:r w:rsidRPr="00FA22D3">
              <w:rPr>
                <w:rFonts w:cs="Arial"/>
                <w:lang w:eastAsia="ja-JP"/>
              </w:rPr>
              <w:t>9.3.3.7</w:t>
            </w:r>
          </w:p>
        </w:tc>
        <w:tc>
          <w:tcPr>
            <w:tcW w:w="2880" w:type="dxa"/>
          </w:tcPr>
          <w:p w14:paraId="31E61298" w14:textId="77777777" w:rsidR="004A7D6F" w:rsidRPr="00FA22D3" w:rsidRDefault="004A7D6F" w:rsidP="00082B18">
            <w:pPr>
              <w:pStyle w:val="TAL"/>
              <w:rPr>
                <w:lang w:eastAsia="ja-JP"/>
              </w:rPr>
            </w:pPr>
          </w:p>
        </w:tc>
      </w:tr>
      <w:tr w:rsidR="004A7D6F" w:rsidRPr="00FA22D3" w14:paraId="5B65DED7" w14:textId="77777777" w:rsidTr="00082B18">
        <w:tc>
          <w:tcPr>
            <w:tcW w:w="2448" w:type="dxa"/>
          </w:tcPr>
          <w:p w14:paraId="33C6FECF" w14:textId="77777777" w:rsidR="004A7D6F" w:rsidRPr="00FA22D3" w:rsidRDefault="004A7D6F" w:rsidP="00082B18">
            <w:pPr>
              <w:pStyle w:val="TAL"/>
              <w:rPr>
                <w:rFonts w:cs="Arial"/>
                <w:lang w:eastAsia="ja-JP"/>
              </w:rPr>
            </w:pPr>
            <w:r w:rsidRPr="00FA22D3">
              <w:rPr>
                <w:rFonts w:cs="Arial"/>
                <w:lang w:eastAsia="ja-JP"/>
              </w:rPr>
              <w:t>Xn TNL Configuration Info</w:t>
            </w:r>
          </w:p>
        </w:tc>
        <w:tc>
          <w:tcPr>
            <w:tcW w:w="1080" w:type="dxa"/>
          </w:tcPr>
          <w:p w14:paraId="742A1C1E" w14:textId="77777777" w:rsidR="004A7D6F" w:rsidRPr="00FA22D3" w:rsidRDefault="004A7D6F" w:rsidP="00082B18">
            <w:pPr>
              <w:pStyle w:val="TAL"/>
              <w:rPr>
                <w:rFonts w:cs="Arial"/>
                <w:lang w:eastAsia="ja-JP"/>
              </w:rPr>
            </w:pPr>
            <w:r w:rsidRPr="00FA22D3">
              <w:rPr>
                <w:rFonts w:cs="Arial"/>
                <w:lang w:eastAsia="ja-JP"/>
              </w:rPr>
              <w:t>C-ifSONInformationRequest</w:t>
            </w:r>
          </w:p>
        </w:tc>
        <w:tc>
          <w:tcPr>
            <w:tcW w:w="1440" w:type="dxa"/>
          </w:tcPr>
          <w:p w14:paraId="0E85B1B3" w14:textId="77777777" w:rsidR="004A7D6F" w:rsidRPr="00FA22D3" w:rsidRDefault="004A7D6F" w:rsidP="00082B18">
            <w:pPr>
              <w:pStyle w:val="TAL"/>
              <w:rPr>
                <w:rFonts w:cs="Arial"/>
                <w:i/>
                <w:lang w:eastAsia="ja-JP"/>
              </w:rPr>
            </w:pPr>
          </w:p>
        </w:tc>
        <w:tc>
          <w:tcPr>
            <w:tcW w:w="1872" w:type="dxa"/>
          </w:tcPr>
          <w:p w14:paraId="39FECAD0" w14:textId="77777777" w:rsidR="004A7D6F" w:rsidRPr="00FA22D3" w:rsidRDefault="004A7D6F" w:rsidP="00082B18">
            <w:pPr>
              <w:pStyle w:val="TAL"/>
              <w:rPr>
                <w:rFonts w:cs="Arial"/>
                <w:lang w:eastAsia="ja-JP"/>
              </w:rPr>
            </w:pPr>
            <w:r w:rsidRPr="00FA22D3">
              <w:rPr>
                <w:rFonts w:cs="Arial"/>
                <w:lang w:eastAsia="ja-JP"/>
              </w:rPr>
              <w:t>9.3.3.9</w:t>
            </w:r>
          </w:p>
        </w:tc>
        <w:tc>
          <w:tcPr>
            <w:tcW w:w="2880" w:type="dxa"/>
          </w:tcPr>
          <w:p w14:paraId="7EB75C89" w14:textId="77777777" w:rsidR="004A7D6F" w:rsidRPr="00FA22D3" w:rsidRDefault="004A7D6F" w:rsidP="00082B18">
            <w:pPr>
              <w:pStyle w:val="TAL"/>
              <w:rPr>
                <w:lang w:eastAsia="ja-JP"/>
              </w:rPr>
            </w:pPr>
            <w:r w:rsidRPr="00FA22D3">
              <w:rPr>
                <w:rFonts w:cs="Arial"/>
                <w:lang w:eastAsia="ja-JP"/>
              </w:rPr>
              <w:t>Source NG-RAN node Xn TNL Configuration Info.</w:t>
            </w:r>
          </w:p>
        </w:tc>
      </w:tr>
    </w:tbl>
    <w:p w14:paraId="6E22CDAC"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4D78BE21" w14:textId="77777777" w:rsidTr="00082B18">
        <w:tc>
          <w:tcPr>
            <w:tcW w:w="3528" w:type="dxa"/>
          </w:tcPr>
          <w:p w14:paraId="48392B15" w14:textId="77777777" w:rsidR="004A7D6F" w:rsidRPr="00FA22D3" w:rsidRDefault="004A7D6F" w:rsidP="00082B18">
            <w:pPr>
              <w:pStyle w:val="TAH"/>
              <w:rPr>
                <w:rFonts w:cs="Arial"/>
                <w:lang w:eastAsia="ja-JP"/>
              </w:rPr>
            </w:pPr>
            <w:r w:rsidRPr="00FA22D3">
              <w:rPr>
                <w:rFonts w:cs="Arial"/>
                <w:lang w:eastAsia="ja-JP"/>
              </w:rPr>
              <w:t>Condition</w:t>
            </w:r>
          </w:p>
        </w:tc>
        <w:tc>
          <w:tcPr>
            <w:tcW w:w="6192" w:type="dxa"/>
          </w:tcPr>
          <w:p w14:paraId="5436982C"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78E74BAB" w14:textId="77777777" w:rsidTr="00082B18">
        <w:tc>
          <w:tcPr>
            <w:tcW w:w="3528" w:type="dxa"/>
          </w:tcPr>
          <w:p w14:paraId="2C22D247" w14:textId="77777777" w:rsidR="004A7D6F" w:rsidRPr="00FA22D3" w:rsidRDefault="004A7D6F" w:rsidP="00082B18">
            <w:pPr>
              <w:pStyle w:val="TAL"/>
              <w:rPr>
                <w:rFonts w:cs="Arial"/>
                <w:lang w:eastAsia="ja-JP"/>
              </w:rPr>
            </w:pPr>
            <w:r w:rsidRPr="00FA22D3">
              <w:rPr>
                <w:rFonts w:cs="Arial"/>
                <w:lang w:eastAsia="zh-CN"/>
              </w:rPr>
              <w:t>ifSONInformationRequest</w:t>
            </w:r>
          </w:p>
        </w:tc>
        <w:tc>
          <w:tcPr>
            <w:tcW w:w="6192" w:type="dxa"/>
          </w:tcPr>
          <w:p w14:paraId="4EE9C2E9" w14:textId="77777777" w:rsidR="004A7D6F" w:rsidRPr="00FA22D3" w:rsidRDefault="004A7D6F" w:rsidP="00082B18">
            <w:pPr>
              <w:pStyle w:val="TAL"/>
              <w:rPr>
                <w:rFonts w:cs="Arial"/>
                <w:lang w:eastAsia="ja-JP"/>
              </w:rPr>
            </w:pPr>
            <w:r w:rsidRPr="00FA22D3">
              <w:rPr>
                <w:rFonts w:cs="Arial"/>
                <w:snapToGrid w:val="0"/>
                <w:lang w:eastAsia="ja-JP"/>
              </w:rPr>
              <w:t xml:space="preserve">This IE shall be present if the </w:t>
            </w:r>
            <w:r w:rsidRPr="00FA22D3">
              <w:rPr>
                <w:rFonts w:cs="Arial"/>
                <w:i/>
                <w:snapToGrid w:val="0"/>
                <w:lang w:eastAsia="ja-JP"/>
              </w:rPr>
              <w:t>SON Information</w:t>
            </w:r>
            <w:r w:rsidRPr="00FA22D3">
              <w:rPr>
                <w:rFonts w:cs="Arial"/>
                <w:snapToGrid w:val="0"/>
                <w:lang w:eastAsia="ja-JP"/>
              </w:rPr>
              <w:t xml:space="preserve"> IE contains the </w:t>
            </w:r>
            <w:r w:rsidRPr="00FA22D3">
              <w:rPr>
                <w:rFonts w:cs="Arial"/>
                <w:i/>
                <w:snapToGrid w:val="0"/>
                <w:lang w:eastAsia="ja-JP"/>
              </w:rPr>
              <w:t>SON Information Request</w:t>
            </w:r>
            <w:r w:rsidRPr="00FA22D3">
              <w:rPr>
                <w:rFonts w:cs="Arial"/>
                <w:snapToGrid w:val="0"/>
                <w:lang w:eastAsia="ja-JP"/>
              </w:rPr>
              <w:t xml:space="preserve"> IE set to "Xn TNL Configuration Info"</w:t>
            </w:r>
          </w:p>
        </w:tc>
      </w:tr>
    </w:tbl>
    <w:p w14:paraId="5C4ED5F5" w14:textId="77777777" w:rsidR="004A7D6F" w:rsidRPr="00FA22D3" w:rsidRDefault="004A7D6F" w:rsidP="004A7D6F"/>
    <w:p w14:paraId="5772F523" w14:textId="77777777" w:rsidR="004A7D6F" w:rsidRPr="00FA22D3" w:rsidRDefault="004A7D6F" w:rsidP="004A7D6F">
      <w:pPr>
        <w:pStyle w:val="Heading4"/>
      </w:pPr>
      <w:bookmarkStart w:id="814" w:name="_Toc5694531"/>
      <w:r w:rsidRPr="00FA22D3">
        <w:t>9.3.3.7</w:t>
      </w:r>
      <w:r w:rsidRPr="00FA22D3">
        <w:tab/>
        <w:t>SON Information</w:t>
      </w:r>
      <w:bookmarkEnd w:id="814"/>
    </w:p>
    <w:p w14:paraId="70333773" w14:textId="77777777" w:rsidR="004A7D6F" w:rsidRPr="00FA22D3" w:rsidRDefault="004A7D6F" w:rsidP="004A7D6F">
      <w:r w:rsidRPr="00FA22D3">
        <w:t>This IE identifies the nature of the configuration information transferred, i.e., a request, a reply or a report.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39E8C4F" w14:textId="77777777" w:rsidTr="00082B18">
        <w:tc>
          <w:tcPr>
            <w:tcW w:w="2448" w:type="dxa"/>
          </w:tcPr>
          <w:p w14:paraId="77E31AA7"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5E827DD0"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F218C39"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50D439E"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78E7E73A"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95D7B25" w14:textId="77777777" w:rsidTr="00082B18">
        <w:tc>
          <w:tcPr>
            <w:tcW w:w="2448" w:type="dxa"/>
          </w:tcPr>
          <w:p w14:paraId="2479B6CD" w14:textId="77777777" w:rsidR="004A7D6F" w:rsidRPr="00FA22D3" w:rsidRDefault="004A7D6F" w:rsidP="00082B18">
            <w:pPr>
              <w:pStyle w:val="TAL"/>
              <w:rPr>
                <w:rFonts w:eastAsia="Batang" w:cs="Arial"/>
                <w:lang w:eastAsia="ja-JP"/>
              </w:rPr>
            </w:pPr>
            <w:r w:rsidRPr="00FA22D3">
              <w:rPr>
                <w:rFonts w:eastAsia="Batang" w:cs="Arial"/>
                <w:lang w:eastAsia="ja-JP"/>
              </w:rPr>
              <w:t xml:space="preserve">CHOICE </w:t>
            </w:r>
            <w:r w:rsidRPr="00FA22D3">
              <w:rPr>
                <w:rFonts w:eastAsia="Batang" w:cs="Arial"/>
                <w:i/>
                <w:lang w:eastAsia="ja-JP"/>
              </w:rPr>
              <w:t>SON Information</w:t>
            </w:r>
          </w:p>
        </w:tc>
        <w:tc>
          <w:tcPr>
            <w:tcW w:w="1080" w:type="dxa"/>
          </w:tcPr>
          <w:p w14:paraId="6C6692F0"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361FF16E" w14:textId="77777777" w:rsidR="004A7D6F" w:rsidRPr="00FA22D3" w:rsidRDefault="004A7D6F" w:rsidP="00082B18">
            <w:pPr>
              <w:pStyle w:val="TAL"/>
              <w:rPr>
                <w:i/>
                <w:lang w:eastAsia="ja-JP"/>
              </w:rPr>
            </w:pPr>
          </w:p>
        </w:tc>
        <w:tc>
          <w:tcPr>
            <w:tcW w:w="1872" w:type="dxa"/>
          </w:tcPr>
          <w:p w14:paraId="027DE6B3" w14:textId="77777777" w:rsidR="004A7D6F" w:rsidRPr="00FA22D3" w:rsidRDefault="004A7D6F" w:rsidP="00082B18">
            <w:pPr>
              <w:pStyle w:val="TAL"/>
              <w:rPr>
                <w:lang w:eastAsia="ja-JP"/>
              </w:rPr>
            </w:pPr>
          </w:p>
        </w:tc>
        <w:tc>
          <w:tcPr>
            <w:tcW w:w="2880" w:type="dxa"/>
          </w:tcPr>
          <w:p w14:paraId="33081D6C" w14:textId="77777777" w:rsidR="004A7D6F" w:rsidRPr="00FA22D3" w:rsidRDefault="004A7D6F" w:rsidP="00082B18">
            <w:pPr>
              <w:pStyle w:val="TAL"/>
              <w:rPr>
                <w:lang w:eastAsia="ja-JP"/>
              </w:rPr>
            </w:pPr>
          </w:p>
        </w:tc>
      </w:tr>
      <w:tr w:rsidR="004A7D6F" w:rsidRPr="00FA22D3" w14:paraId="2EF1E985" w14:textId="77777777" w:rsidTr="00082B18">
        <w:tc>
          <w:tcPr>
            <w:tcW w:w="2448" w:type="dxa"/>
          </w:tcPr>
          <w:p w14:paraId="724A3326" w14:textId="77777777" w:rsidR="004A7D6F" w:rsidRPr="00FA22D3" w:rsidRDefault="004A7D6F" w:rsidP="00082B18">
            <w:pPr>
              <w:pStyle w:val="TAL"/>
              <w:ind w:left="72"/>
              <w:rPr>
                <w:rFonts w:cs="Arial"/>
                <w:lang w:eastAsia="ja-JP"/>
              </w:rPr>
            </w:pPr>
            <w:r w:rsidRPr="00FA22D3">
              <w:rPr>
                <w:rFonts w:cs="Arial"/>
                <w:lang w:eastAsia="ja-JP"/>
              </w:rPr>
              <w:t>&gt;</w:t>
            </w:r>
            <w:r w:rsidRPr="00FA22D3">
              <w:rPr>
                <w:rFonts w:cs="Arial"/>
                <w:i/>
                <w:lang w:eastAsia="ja-JP"/>
              </w:rPr>
              <w:t>SON Information Request</w:t>
            </w:r>
          </w:p>
        </w:tc>
        <w:tc>
          <w:tcPr>
            <w:tcW w:w="1080" w:type="dxa"/>
          </w:tcPr>
          <w:p w14:paraId="23992A8C" w14:textId="77777777" w:rsidR="004A7D6F" w:rsidRPr="00FA22D3" w:rsidRDefault="004A7D6F" w:rsidP="00082B18">
            <w:pPr>
              <w:pStyle w:val="TAL"/>
              <w:rPr>
                <w:rFonts w:cs="Arial"/>
                <w:lang w:eastAsia="ja-JP"/>
              </w:rPr>
            </w:pPr>
          </w:p>
        </w:tc>
        <w:tc>
          <w:tcPr>
            <w:tcW w:w="1440" w:type="dxa"/>
          </w:tcPr>
          <w:p w14:paraId="46020C82" w14:textId="77777777" w:rsidR="004A7D6F" w:rsidRPr="00FA22D3" w:rsidRDefault="004A7D6F" w:rsidP="00082B18">
            <w:pPr>
              <w:pStyle w:val="TAL"/>
              <w:rPr>
                <w:rFonts w:cs="Arial"/>
                <w:i/>
                <w:lang w:eastAsia="ja-JP"/>
              </w:rPr>
            </w:pPr>
          </w:p>
        </w:tc>
        <w:tc>
          <w:tcPr>
            <w:tcW w:w="1872" w:type="dxa"/>
          </w:tcPr>
          <w:p w14:paraId="57A6B449" w14:textId="77777777" w:rsidR="004A7D6F" w:rsidRPr="00FA22D3" w:rsidRDefault="004A7D6F" w:rsidP="00082B18">
            <w:pPr>
              <w:pStyle w:val="TAL"/>
              <w:rPr>
                <w:rFonts w:cs="Arial"/>
                <w:lang w:eastAsia="ja-JP"/>
              </w:rPr>
            </w:pPr>
          </w:p>
        </w:tc>
        <w:tc>
          <w:tcPr>
            <w:tcW w:w="2880" w:type="dxa"/>
          </w:tcPr>
          <w:p w14:paraId="315F454A" w14:textId="77777777" w:rsidR="004A7D6F" w:rsidRPr="00FA22D3" w:rsidRDefault="004A7D6F" w:rsidP="00082B18">
            <w:pPr>
              <w:pStyle w:val="TAL"/>
              <w:rPr>
                <w:rFonts w:cs="Arial"/>
                <w:lang w:eastAsia="ja-JP"/>
              </w:rPr>
            </w:pPr>
          </w:p>
        </w:tc>
      </w:tr>
      <w:tr w:rsidR="004A7D6F" w:rsidRPr="00FA22D3" w14:paraId="2B0B3A6C" w14:textId="77777777" w:rsidTr="00082B18">
        <w:tc>
          <w:tcPr>
            <w:tcW w:w="2448" w:type="dxa"/>
          </w:tcPr>
          <w:p w14:paraId="119871A7" w14:textId="77777777" w:rsidR="004A7D6F" w:rsidRPr="00FA22D3" w:rsidRDefault="004A7D6F" w:rsidP="00082B18">
            <w:pPr>
              <w:pStyle w:val="TAL"/>
              <w:ind w:left="162"/>
              <w:rPr>
                <w:rFonts w:cs="Arial"/>
                <w:lang w:eastAsia="ja-JP"/>
              </w:rPr>
            </w:pPr>
            <w:r w:rsidRPr="00FA22D3">
              <w:rPr>
                <w:rFonts w:cs="Arial"/>
                <w:lang w:eastAsia="ja-JP"/>
              </w:rPr>
              <w:t>&gt;&gt;SON Information Request</w:t>
            </w:r>
          </w:p>
        </w:tc>
        <w:tc>
          <w:tcPr>
            <w:tcW w:w="1080" w:type="dxa"/>
          </w:tcPr>
          <w:p w14:paraId="204CE172"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40719AB8" w14:textId="77777777" w:rsidR="004A7D6F" w:rsidRPr="00FA22D3" w:rsidRDefault="004A7D6F" w:rsidP="00082B18">
            <w:pPr>
              <w:pStyle w:val="TAL"/>
              <w:rPr>
                <w:rFonts w:cs="Arial"/>
                <w:i/>
                <w:lang w:eastAsia="ja-JP"/>
              </w:rPr>
            </w:pPr>
          </w:p>
        </w:tc>
        <w:tc>
          <w:tcPr>
            <w:tcW w:w="1872" w:type="dxa"/>
          </w:tcPr>
          <w:p w14:paraId="6149698C" w14:textId="77777777" w:rsidR="004A7D6F" w:rsidRPr="00FA22D3" w:rsidRDefault="004A7D6F" w:rsidP="00082B18">
            <w:pPr>
              <w:pStyle w:val="TAL"/>
              <w:rPr>
                <w:rFonts w:cs="Arial"/>
                <w:lang w:eastAsia="ja-JP"/>
              </w:rPr>
            </w:pPr>
            <w:r w:rsidRPr="00FA22D3">
              <w:rPr>
                <w:rFonts w:cs="Arial"/>
                <w:lang w:eastAsia="ja-JP"/>
              </w:rPr>
              <w:t>ENUMERATED</w:t>
            </w:r>
          </w:p>
          <w:p w14:paraId="5862FE7E" w14:textId="77777777" w:rsidR="004A7D6F" w:rsidRPr="00FA22D3" w:rsidRDefault="004A7D6F" w:rsidP="00082B18">
            <w:pPr>
              <w:pStyle w:val="TAL"/>
              <w:rPr>
                <w:rFonts w:cs="Arial"/>
                <w:lang w:eastAsia="ja-JP"/>
              </w:rPr>
            </w:pPr>
            <w:r w:rsidRPr="00FA22D3">
              <w:rPr>
                <w:rFonts w:cs="Arial"/>
                <w:lang w:eastAsia="ja-JP"/>
              </w:rPr>
              <w:t>(Xn TNL Configuration Info, …)</w:t>
            </w:r>
          </w:p>
        </w:tc>
        <w:tc>
          <w:tcPr>
            <w:tcW w:w="2880" w:type="dxa"/>
          </w:tcPr>
          <w:p w14:paraId="68CA116C" w14:textId="77777777" w:rsidR="004A7D6F" w:rsidRPr="00FA22D3" w:rsidRDefault="004A7D6F" w:rsidP="00082B18">
            <w:pPr>
              <w:pStyle w:val="TAL"/>
              <w:rPr>
                <w:rFonts w:cs="Arial"/>
                <w:lang w:eastAsia="ja-JP"/>
              </w:rPr>
            </w:pPr>
          </w:p>
        </w:tc>
      </w:tr>
      <w:tr w:rsidR="004A7D6F" w:rsidRPr="00FA22D3" w14:paraId="1A6D4910" w14:textId="77777777" w:rsidTr="00082B18">
        <w:tc>
          <w:tcPr>
            <w:tcW w:w="2448" w:type="dxa"/>
          </w:tcPr>
          <w:p w14:paraId="68CD0112" w14:textId="77777777" w:rsidR="004A7D6F" w:rsidRPr="00FA22D3" w:rsidRDefault="004A7D6F" w:rsidP="00082B18">
            <w:pPr>
              <w:pStyle w:val="TAL"/>
              <w:ind w:left="72"/>
              <w:rPr>
                <w:rFonts w:cs="Arial"/>
                <w:lang w:eastAsia="ja-JP"/>
              </w:rPr>
            </w:pPr>
            <w:r w:rsidRPr="00FA22D3">
              <w:rPr>
                <w:rFonts w:cs="Arial"/>
                <w:lang w:eastAsia="ja-JP"/>
              </w:rPr>
              <w:t>&gt;</w:t>
            </w:r>
            <w:r w:rsidRPr="00FA22D3">
              <w:rPr>
                <w:rFonts w:cs="Arial"/>
                <w:i/>
                <w:lang w:eastAsia="ja-JP"/>
              </w:rPr>
              <w:t>SON Information Reply</w:t>
            </w:r>
          </w:p>
        </w:tc>
        <w:tc>
          <w:tcPr>
            <w:tcW w:w="1080" w:type="dxa"/>
          </w:tcPr>
          <w:p w14:paraId="1BAF0674" w14:textId="77777777" w:rsidR="004A7D6F" w:rsidRPr="00FA22D3" w:rsidRDefault="004A7D6F" w:rsidP="00082B18">
            <w:pPr>
              <w:pStyle w:val="TAL"/>
              <w:rPr>
                <w:rFonts w:cs="Arial"/>
                <w:lang w:eastAsia="ja-JP"/>
              </w:rPr>
            </w:pPr>
          </w:p>
        </w:tc>
        <w:tc>
          <w:tcPr>
            <w:tcW w:w="1440" w:type="dxa"/>
          </w:tcPr>
          <w:p w14:paraId="24974DBC" w14:textId="77777777" w:rsidR="004A7D6F" w:rsidRPr="00FA22D3" w:rsidRDefault="004A7D6F" w:rsidP="00082B18">
            <w:pPr>
              <w:pStyle w:val="TAL"/>
              <w:rPr>
                <w:rFonts w:cs="Arial"/>
                <w:i/>
                <w:lang w:eastAsia="ja-JP"/>
              </w:rPr>
            </w:pPr>
          </w:p>
        </w:tc>
        <w:tc>
          <w:tcPr>
            <w:tcW w:w="1872" w:type="dxa"/>
          </w:tcPr>
          <w:p w14:paraId="5B8DE49C" w14:textId="77777777" w:rsidR="004A7D6F" w:rsidRPr="00FA22D3" w:rsidRDefault="004A7D6F" w:rsidP="00082B18">
            <w:pPr>
              <w:pStyle w:val="TAL"/>
              <w:rPr>
                <w:rFonts w:cs="Arial"/>
                <w:lang w:eastAsia="ja-JP"/>
              </w:rPr>
            </w:pPr>
          </w:p>
        </w:tc>
        <w:tc>
          <w:tcPr>
            <w:tcW w:w="2880" w:type="dxa"/>
          </w:tcPr>
          <w:p w14:paraId="6D88212A" w14:textId="77777777" w:rsidR="004A7D6F" w:rsidRPr="00FA22D3" w:rsidRDefault="004A7D6F" w:rsidP="00082B18">
            <w:pPr>
              <w:pStyle w:val="TAL"/>
              <w:rPr>
                <w:rFonts w:cs="Arial"/>
                <w:lang w:eastAsia="ja-JP"/>
              </w:rPr>
            </w:pPr>
          </w:p>
        </w:tc>
      </w:tr>
      <w:tr w:rsidR="004A7D6F" w:rsidRPr="00FA22D3" w14:paraId="6051E051" w14:textId="77777777" w:rsidTr="00082B18">
        <w:tc>
          <w:tcPr>
            <w:tcW w:w="2448" w:type="dxa"/>
          </w:tcPr>
          <w:p w14:paraId="6D98A794" w14:textId="77777777" w:rsidR="004A7D6F" w:rsidRPr="00FA22D3" w:rsidRDefault="004A7D6F" w:rsidP="00082B18">
            <w:pPr>
              <w:pStyle w:val="TAL"/>
              <w:ind w:left="162"/>
              <w:rPr>
                <w:rFonts w:cs="Arial"/>
                <w:lang w:eastAsia="ja-JP"/>
              </w:rPr>
            </w:pPr>
            <w:r w:rsidRPr="00FA22D3">
              <w:rPr>
                <w:rFonts w:cs="Arial"/>
                <w:lang w:eastAsia="ja-JP"/>
              </w:rPr>
              <w:t>&gt;&gt;SON Information Reply</w:t>
            </w:r>
          </w:p>
        </w:tc>
        <w:tc>
          <w:tcPr>
            <w:tcW w:w="1080" w:type="dxa"/>
          </w:tcPr>
          <w:p w14:paraId="1461BE85"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04D6C192" w14:textId="77777777" w:rsidR="004A7D6F" w:rsidRPr="00FA22D3" w:rsidRDefault="004A7D6F" w:rsidP="00082B18">
            <w:pPr>
              <w:pStyle w:val="TAL"/>
              <w:rPr>
                <w:rFonts w:cs="Arial"/>
                <w:i/>
                <w:lang w:eastAsia="ja-JP"/>
              </w:rPr>
            </w:pPr>
          </w:p>
        </w:tc>
        <w:tc>
          <w:tcPr>
            <w:tcW w:w="1872" w:type="dxa"/>
          </w:tcPr>
          <w:p w14:paraId="3DCCBBEE" w14:textId="77777777" w:rsidR="004A7D6F" w:rsidRPr="00FA22D3" w:rsidRDefault="004A7D6F" w:rsidP="00082B18">
            <w:pPr>
              <w:pStyle w:val="TAL"/>
              <w:rPr>
                <w:rFonts w:cs="Arial"/>
                <w:lang w:eastAsia="ja-JP"/>
              </w:rPr>
            </w:pPr>
            <w:r w:rsidRPr="00FA22D3">
              <w:rPr>
                <w:rFonts w:cs="Arial"/>
                <w:lang w:eastAsia="ja-JP"/>
              </w:rPr>
              <w:t>9.3.3.8</w:t>
            </w:r>
          </w:p>
        </w:tc>
        <w:tc>
          <w:tcPr>
            <w:tcW w:w="2880" w:type="dxa"/>
          </w:tcPr>
          <w:p w14:paraId="725274A5" w14:textId="77777777" w:rsidR="004A7D6F" w:rsidRPr="00FA22D3" w:rsidRDefault="004A7D6F" w:rsidP="00082B18">
            <w:pPr>
              <w:pStyle w:val="TAL"/>
              <w:rPr>
                <w:lang w:eastAsia="ja-JP"/>
              </w:rPr>
            </w:pPr>
          </w:p>
        </w:tc>
      </w:tr>
    </w:tbl>
    <w:p w14:paraId="40175F5D" w14:textId="77777777" w:rsidR="004A7D6F" w:rsidRPr="00FA22D3" w:rsidRDefault="004A7D6F" w:rsidP="004A7D6F"/>
    <w:p w14:paraId="5BB247C1" w14:textId="77777777" w:rsidR="004A7D6F" w:rsidRPr="00FA22D3" w:rsidRDefault="004A7D6F" w:rsidP="004A7D6F">
      <w:pPr>
        <w:pStyle w:val="Heading4"/>
      </w:pPr>
      <w:bookmarkStart w:id="815" w:name="_Toc5694532"/>
      <w:r w:rsidRPr="00FA22D3">
        <w:t>9.3.3.8</w:t>
      </w:r>
      <w:r w:rsidRPr="00FA22D3">
        <w:tab/>
        <w:t>SON Information Reply</w:t>
      </w:r>
      <w:bookmarkEnd w:id="815"/>
    </w:p>
    <w:p w14:paraId="61779034" w14:textId="77777777" w:rsidR="004A7D6F" w:rsidRPr="00FA22D3" w:rsidRDefault="004A7D6F" w:rsidP="004A7D6F">
      <w:r w:rsidRPr="00FA22D3">
        <w:t>This IE contains the configuration information to be replied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463DCE66" w14:textId="77777777" w:rsidTr="00082B18">
        <w:tc>
          <w:tcPr>
            <w:tcW w:w="2448" w:type="dxa"/>
          </w:tcPr>
          <w:p w14:paraId="42E3F39B"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E055D8C"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6EE28E56"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047B683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D59B9E9"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C658C8A" w14:textId="77777777" w:rsidTr="00082B18">
        <w:tc>
          <w:tcPr>
            <w:tcW w:w="2448" w:type="dxa"/>
          </w:tcPr>
          <w:p w14:paraId="4C240615" w14:textId="77777777" w:rsidR="004A7D6F" w:rsidRPr="00FA22D3" w:rsidRDefault="004A7D6F" w:rsidP="00082B18">
            <w:pPr>
              <w:pStyle w:val="TAL"/>
              <w:rPr>
                <w:rFonts w:cs="Arial"/>
                <w:lang w:eastAsia="ja-JP"/>
              </w:rPr>
            </w:pPr>
            <w:r w:rsidRPr="00FA22D3">
              <w:rPr>
                <w:rFonts w:cs="Arial"/>
                <w:lang w:eastAsia="ja-JP"/>
              </w:rPr>
              <w:t>Xn TNL Configuration Info</w:t>
            </w:r>
          </w:p>
        </w:tc>
        <w:tc>
          <w:tcPr>
            <w:tcW w:w="1080" w:type="dxa"/>
          </w:tcPr>
          <w:p w14:paraId="1D0A241B" w14:textId="77777777" w:rsidR="004A7D6F" w:rsidRPr="00FA22D3" w:rsidRDefault="004A7D6F" w:rsidP="00082B18">
            <w:pPr>
              <w:pStyle w:val="TAL"/>
              <w:rPr>
                <w:rFonts w:cs="Arial"/>
                <w:lang w:eastAsia="ja-JP"/>
              </w:rPr>
            </w:pPr>
            <w:r w:rsidRPr="00FA22D3">
              <w:rPr>
                <w:rFonts w:cs="Arial"/>
                <w:lang w:eastAsia="ja-JP"/>
              </w:rPr>
              <w:t>O</w:t>
            </w:r>
          </w:p>
        </w:tc>
        <w:tc>
          <w:tcPr>
            <w:tcW w:w="1440" w:type="dxa"/>
          </w:tcPr>
          <w:p w14:paraId="2917D66F" w14:textId="77777777" w:rsidR="004A7D6F" w:rsidRPr="00FA22D3" w:rsidRDefault="004A7D6F" w:rsidP="00082B18">
            <w:pPr>
              <w:pStyle w:val="TAL"/>
              <w:rPr>
                <w:rFonts w:cs="Arial"/>
                <w:i/>
                <w:lang w:eastAsia="ja-JP"/>
              </w:rPr>
            </w:pPr>
          </w:p>
        </w:tc>
        <w:tc>
          <w:tcPr>
            <w:tcW w:w="1872" w:type="dxa"/>
          </w:tcPr>
          <w:p w14:paraId="128A23C3" w14:textId="77777777" w:rsidR="004A7D6F" w:rsidRPr="00FA22D3" w:rsidRDefault="004A7D6F" w:rsidP="00082B18">
            <w:pPr>
              <w:pStyle w:val="TAL"/>
              <w:rPr>
                <w:rFonts w:cs="Arial"/>
                <w:lang w:eastAsia="ja-JP"/>
              </w:rPr>
            </w:pPr>
            <w:r w:rsidRPr="00FA22D3">
              <w:rPr>
                <w:rFonts w:cs="Arial"/>
                <w:lang w:eastAsia="ja-JP"/>
              </w:rPr>
              <w:t>9.3.3.9</w:t>
            </w:r>
          </w:p>
        </w:tc>
        <w:tc>
          <w:tcPr>
            <w:tcW w:w="2880" w:type="dxa"/>
          </w:tcPr>
          <w:p w14:paraId="588AB599" w14:textId="77777777" w:rsidR="004A7D6F" w:rsidRPr="00FA22D3" w:rsidRDefault="004A7D6F" w:rsidP="00082B18">
            <w:pPr>
              <w:pStyle w:val="TAL"/>
              <w:rPr>
                <w:rFonts w:cs="Arial"/>
                <w:lang w:eastAsia="ja-JP"/>
              </w:rPr>
            </w:pPr>
          </w:p>
        </w:tc>
      </w:tr>
    </w:tbl>
    <w:p w14:paraId="3ECD81CB" w14:textId="77777777" w:rsidR="004A7D6F" w:rsidRPr="00FA22D3" w:rsidRDefault="004A7D6F" w:rsidP="004A7D6F"/>
    <w:p w14:paraId="6CF925A8" w14:textId="77777777" w:rsidR="004A7D6F" w:rsidRPr="00FA22D3" w:rsidRDefault="004A7D6F" w:rsidP="004A7D6F">
      <w:pPr>
        <w:pStyle w:val="Heading4"/>
      </w:pPr>
      <w:bookmarkStart w:id="816" w:name="_Toc5694533"/>
      <w:r w:rsidRPr="00FA22D3">
        <w:t>9.3.3.9</w:t>
      </w:r>
      <w:r w:rsidRPr="00FA22D3">
        <w:tab/>
        <w:t>Xn TNL Configuration Info</w:t>
      </w:r>
      <w:bookmarkEnd w:id="816"/>
    </w:p>
    <w:p w14:paraId="2D2680DD" w14:textId="77777777" w:rsidR="004A7D6F" w:rsidRPr="00FA22D3" w:rsidRDefault="004A7D6F" w:rsidP="004A7D6F">
      <w:r w:rsidRPr="00FA22D3">
        <w:t>This IE is used for signalling Xn TNL Configuration information for automatic Xn SCTP association establishment.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4AF54DEE" w14:textId="77777777" w:rsidTr="00082B18">
        <w:tc>
          <w:tcPr>
            <w:tcW w:w="2448" w:type="dxa"/>
          </w:tcPr>
          <w:p w14:paraId="392A683D"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AEDD0B7"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006CCD2F"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908293D"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7922E698"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78975353" w14:textId="77777777" w:rsidTr="00082B18">
        <w:tc>
          <w:tcPr>
            <w:tcW w:w="2448" w:type="dxa"/>
          </w:tcPr>
          <w:p w14:paraId="3FBB6EEA" w14:textId="77777777" w:rsidR="004A7D6F" w:rsidRPr="00FA22D3" w:rsidRDefault="004A7D6F" w:rsidP="00082B18">
            <w:pPr>
              <w:pStyle w:val="TAL"/>
              <w:rPr>
                <w:rFonts w:eastAsia="Batang" w:cs="Arial"/>
                <w:b/>
                <w:lang w:eastAsia="ja-JP"/>
              </w:rPr>
            </w:pPr>
            <w:r w:rsidRPr="00FA22D3">
              <w:rPr>
                <w:rFonts w:eastAsia="Batang" w:cs="Arial"/>
                <w:b/>
                <w:lang w:eastAsia="ja-JP"/>
              </w:rPr>
              <w:t>Xn Transport Layer Addresses</w:t>
            </w:r>
          </w:p>
        </w:tc>
        <w:tc>
          <w:tcPr>
            <w:tcW w:w="1080" w:type="dxa"/>
          </w:tcPr>
          <w:p w14:paraId="149ADD7A" w14:textId="77777777" w:rsidR="004A7D6F" w:rsidRPr="00FA22D3" w:rsidRDefault="004A7D6F" w:rsidP="00082B18">
            <w:pPr>
              <w:pStyle w:val="TAL"/>
              <w:rPr>
                <w:rFonts w:cs="Arial"/>
                <w:lang w:eastAsia="ja-JP"/>
              </w:rPr>
            </w:pPr>
          </w:p>
        </w:tc>
        <w:tc>
          <w:tcPr>
            <w:tcW w:w="1440" w:type="dxa"/>
          </w:tcPr>
          <w:p w14:paraId="142F5C54" w14:textId="77777777" w:rsidR="004A7D6F" w:rsidRPr="00FA22D3" w:rsidRDefault="004A7D6F" w:rsidP="00082B18">
            <w:pPr>
              <w:pStyle w:val="TAL"/>
              <w:rPr>
                <w:i/>
                <w:lang w:eastAsia="ja-JP"/>
              </w:rPr>
            </w:pPr>
            <w:r w:rsidRPr="00FA22D3">
              <w:rPr>
                <w:rFonts w:cs="Arial"/>
                <w:i/>
                <w:lang w:eastAsia="ja-JP"/>
              </w:rPr>
              <w:t>1..&lt;maxnoofXnTLAs&gt;</w:t>
            </w:r>
          </w:p>
        </w:tc>
        <w:tc>
          <w:tcPr>
            <w:tcW w:w="1872" w:type="dxa"/>
          </w:tcPr>
          <w:p w14:paraId="77F5AF2B" w14:textId="77777777" w:rsidR="004A7D6F" w:rsidRPr="00FA22D3" w:rsidRDefault="004A7D6F" w:rsidP="00082B18">
            <w:pPr>
              <w:pStyle w:val="TAL"/>
              <w:rPr>
                <w:lang w:eastAsia="ja-JP"/>
              </w:rPr>
            </w:pPr>
          </w:p>
        </w:tc>
        <w:tc>
          <w:tcPr>
            <w:tcW w:w="2880" w:type="dxa"/>
          </w:tcPr>
          <w:p w14:paraId="274E0EB7" w14:textId="77777777" w:rsidR="004A7D6F" w:rsidRPr="00FA22D3" w:rsidRDefault="004A7D6F" w:rsidP="00082B18">
            <w:pPr>
              <w:pStyle w:val="TAL"/>
              <w:rPr>
                <w:lang w:eastAsia="ja-JP"/>
              </w:rPr>
            </w:pPr>
          </w:p>
        </w:tc>
      </w:tr>
      <w:tr w:rsidR="004A7D6F" w:rsidRPr="00FA22D3" w14:paraId="17BF4876" w14:textId="77777777" w:rsidTr="00082B18">
        <w:tc>
          <w:tcPr>
            <w:tcW w:w="2448" w:type="dxa"/>
          </w:tcPr>
          <w:p w14:paraId="606496FA" w14:textId="77777777" w:rsidR="004A7D6F" w:rsidRPr="00FA22D3" w:rsidRDefault="004A7D6F" w:rsidP="00082B18">
            <w:pPr>
              <w:pStyle w:val="TAL"/>
              <w:ind w:left="72"/>
              <w:rPr>
                <w:rFonts w:cs="Arial"/>
                <w:lang w:eastAsia="ja-JP"/>
              </w:rPr>
            </w:pPr>
            <w:r w:rsidRPr="00FA22D3">
              <w:rPr>
                <w:rFonts w:cs="Arial"/>
                <w:lang w:eastAsia="ja-JP"/>
              </w:rPr>
              <w:t>&gt;Transport Layer Address</w:t>
            </w:r>
          </w:p>
        </w:tc>
        <w:tc>
          <w:tcPr>
            <w:tcW w:w="1080" w:type="dxa"/>
          </w:tcPr>
          <w:p w14:paraId="0E00F088"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518409C" w14:textId="77777777" w:rsidR="004A7D6F" w:rsidRPr="00FA22D3" w:rsidRDefault="004A7D6F" w:rsidP="00082B18">
            <w:pPr>
              <w:pStyle w:val="TAL"/>
              <w:rPr>
                <w:rFonts w:cs="Arial"/>
                <w:i/>
                <w:lang w:eastAsia="ja-JP"/>
              </w:rPr>
            </w:pPr>
          </w:p>
        </w:tc>
        <w:tc>
          <w:tcPr>
            <w:tcW w:w="1872" w:type="dxa"/>
          </w:tcPr>
          <w:p w14:paraId="1E738B26" w14:textId="77777777" w:rsidR="004A7D6F" w:rsidRPr="00FA22D3" w:rsidRDefault="004A7D6F" w:rsidP="00082B18">
            <w:pPr>
              <w:pStyle w:val="TAL"/>
              <w:rPr>
                <w:rFonts w:cs="Arial"/>
                <w:lang w:eastAsia="ja-JP"/>
              </w:rPr>
            </w:pPr>
            <w:r w:rsidRPr="00FA22D3">
              <w:rPr>
                <w:rFonts w:cs="Arial"/>
                <w:lang w:eastAsia="ja-JP"/>
              </w:rPr>
              <w:t>9.3.2.4</w:t>
            </w:r>
          </w:p>
        </w:tc>
        <w:tc>
          <w:tcPr>
            <w:tcW w:w="2880" w:type="dxa"/>
          </w:tcPr>
          <w:p w14:paraId="51ADE88D" w14:textId="77777777" w:rsidR="004A7D6F" w:rsidRPr="00FA22D3" w:rsidRDefault="004A7D6F" w:rsidP="00082B18">
            <w:pPr>
              <w:pStyle w:val="TAL"/>
              <w:rPr>
                <w:rFonts w:cs="Arial"/>
                <w:lang w:eastAsia="ja-JP"/>
              </w:rPr>
            </w:pPr>
            <w:r w:rsidRPr="00FA22D3">
              <w:rPr>
                <w:rFonts w:cs="Arial"/>
                <w:lang w:eastAsia="zh-CN"/>
              </w:rPr>
              <w:t>Transport Layer Addresses for Xn SCTP endpoint</w:t>
            </w:r>
            <w:r w:rsidRPr="00FA22D3">
              <w:rPr>
                <w:rFonts w:cs="Arial"/>
                <w:lang w:eastAsia="ja-JP"/>
              </w:rPr>
              <w:t>.</w:t>
            </w:r>
          </w:p>
        </w:tc>
      </w:tr>
      <w:tr w:rsidR="004A7D6F" w:rsidRPr="00FA22D3" w14:paraId="19239FEF" w14:textId="77777777" w:rsidTr="00082B18">
        <w:tc>
          <w:tcPr>
            <w:tcW w:w="2448" w:type="dxa"/>
          </w:tcPr>
          <w:p w14:paraId="204B852D" w14:textId="77777777" w:rsidR="004A7D6F" w:rsidRPr="00FA22D3" w:rsidRDefault="004A7D6F" w:rsidP="00082B18">
            <w:pPr>
              <w:pStyle w:val="TAL"/>
              <w:rPr>
                <w:rFonts w:cs="Arial"/>
                <w:b/>
                <w:lang w:eastAsia="ja-JP"/>
              </w:rPr>
            </w:pPr>
            <w:r w:rsidRPr="00FA22D3">
              <w:rPr>
                <w:rFonts w:cs="Arial"/>
                <w:b/>
                <w:lang w:eastAsia="ja-JP"/>
              </w:rPr>
              <w:t>Xn Extended Transport Layer Addresses</w:t>
            </w:r>
          </w:p>
        </w:tc>
        <w:tc>
          <w:tcPr>
            <w:tcW w:w="1080" w:type="dxa"/>
          </w:tcPr>
          <w:p w14:paraId="0C40CC91" w14:textId="77777777" w:rsidR="004A7D6F" w:rsidRPr="00FA22D3" w:rsidRDefault="004A7D6F" w:rsidP="00082B18">
            <w:pPr>
              <w:pStyle w:val="TAL"/>
              <w:rPr>
                <w:rFonts w:cs="Arial"/>
                <w:lang w:eastAsia="ja-JP"/>
              </w:rPr>
            </w:pPr>
          </w:p>
        </w:tc>
        <w:tc>
          <w:tcPr>
            <w:tcW w:w="1440" w:type="dxa"/>
          </w:tcPr>
          <w:p w14:paraId="2CF49983" w14:textId="77777777" w:rsidR="004A7D6F" w:rsidRPr="00FA22D3" w:rsidRDefault="004A7D6F" w:rsidP="00082B18">
            <w:pPr>
              <w:pStyle w:val="TAL"/>
              <w:rPr>
                <w:rFonts w:cs="Arial"/>
                <w:i/>
                <w:lang w:eastAsia="ja-JP"/>
              </w:rPr>
            </w:pPr>
            <w:r w:rsidRPr="00FA22D3">
              <w:rPr>
                <w:rFonts w:cs="Arial"/>
                <w:i/>
                <w:iCs/>
                <w:lang w:eastAsia="ja-JP"/>
              </w:rPr>
              <w:t>0..&lt;</w:t>
            </w:r>
            <w:r w:rsidRPr="00FA22D3">
              <w:rPr>
                <w:rFonts w:cs="Arial"/>
                <w:bCs/>
                <w:i/>
                <w:iCs/>
                <w:lang w:eastAsia="ja-JP"/>
              </w:rPr>
              <w:t>maxnoofXnExtTLAs&gt;</w:t>
            </w:r>
          </w:p>
        </w:tc>
        <w:tc>
          <w:tcPr>
            <w:tcW w:w="1872" w:type="dxa"/>
          </w:tcPr>
          <w:p w14:paraId="3EB21154" w14:textId="77777777" w:rsidR="004A7D6F" w:rsidRPr="00FA22D3" w:rsidRDefault="004A7D6F" w:rsidP="00082B18">
            <w:pPr>
              <w:pStyle w:val="TAL"/>
              <w:rPr>
                <w:rFonts w:cs="Arial"/>
                <w:lang w:eastAsia="ja-JP"/>
              </w:rPr>
            </w:pPr>
          </w:p>
        </w:tc>
        <w:tc>
          <w:tcPr>
            <w:tcW w:w="2880" w:type="dxa"/>
          </w:tcPr>
          <w:p w14:paraId="504F9C15" w14:textId="77777777" w:rsidR="004A7D6F" w:rsidRPr="00FA22D3" w:rsidRDefault="004A7D6F" w:rsidP="00082B18">
            <w:pPr>
              <w:pStyle w:val="TAL"/>
              <w:rPr>
                <w:rFonts w:cs="Arial"/>
                <w:lang w:eastAsia="zh-CN"/>
              </w:rPr>
            </w:pPr>
          </w:p>
        </w:tc>
      </w:tr>
      <w:tr w:rsidR="004A7D6F" w:rsidRPr="00FA22D3" w14:paraId="38594018" w14:textId="77777777" w:rsidTr="00082B18">
        <w:tc>
          <w:tcPr>
            <w:tcW w:w="2448" w:type="dxa"/>
          </w:tcPr>
          <w:p w14:paraId="06BB4030" w14:textId="77777777" w:rsidR="004A7D6F" w:rsidRPr="00FA22D3" w:rsidRDefault="004A7D6F" w:rsidP="00082B18">
            <w:pPr>
              <w:pStyle w:val="TAL"/>
              <w:ind w:left="72"/>
              <w:rPr>
                <w:rFonts w:cs="Arial"/>
                <w:lang w:eastAsia="ja-JP"/>
              </w:rPr>
            </w:pPr>
            <w:r w:rsidRPr="00FA22D3">
              <w:rPr>
                <w:rFonts w:cs="Arial"/>
                <w:lang w:eastAsia="ja-JP"/>
              </w:rPr>
              <w:t>&gt;IP-Sec Transport Layer Address</w:t>
            </w:r>
          </w:p>
        </w:tc>
        <w:tc>
          <w:tcPr>
            <w:tcW w:w="1080" w:type="dxa"/>
          </w:tcPr>
          <w:p w14:paraId="589A12EE" w14:textId="77777777" w:rsidR="004A7D6F" w:rsidRPr="00FA22D3" w:rsidRDefault="004A7D6F" w:rsidP="00082B18">
            <w:pPr>
              <w:pStyle w:val="TAL"/>
              <w:rPr>
                <w:rFonts w:cs="Arial"/>
                <w:lang w:eastAsia="ja-JP"/>
              </w:rPr>
            </w:pPr>
            <w:r w:rsidRPr="00FA22D3">
              <w:rPr>
                <w:rFonts w:cs="Arial"/>
                <w:lang w:eastAsia="ja-JP"/>
              </w:rPr>
              <w:t>O</w:t>
            </w:r>
          </w:p>
        </w:tc>
        <w:tc>
          <w:tcPr>
            <w:tcW w:w="1440" w:type="dxa"/>
          </w:tcPr>
          <w:p w14:paraId="29D515B8" w14:textId="77777777" w:rsidR="004A7D6F" w:rsidRPr="00FA22D3" w:rsidRDefault="004A7D6F" w:rsidP="00082B18">
            <w:pPr>
              <w:pStyle w:val="TAL"/>
              <w:rPr>
                <w:rFonts w:cs="Arial"/>
                <w:i/>
                <w:lang w:eastAsia="ja-JP"/>
              </w:rPr>
            </w:pPr>
          </w:p>
        </w:tc>
        <w:tc>
          <w:tcPr>
            <w:tcW w:w="1872" w:type="dxa"/>
          </w:tcPr>
          <w:p w14:paraId="6EAF04D7" w14:textId="77777777" w:rsidR="004A7D6F" w:rsidRPr="00FA22D3" w:rsidRDefault="004A7D6F" w:rsidP="00082B18">
            <w:pPr>
              <w:pStyle w:val="TAL"/>
              <w:rPr>
                <w:rFonts w:cs="Arial"/>
                <w:lang w:eastAsia="ja-JP"/>
              </w:rPr>
            </w:pPr>
            <w:r w:rsidRPr="00FA22D3">
              <w:rPr>
                <w:rFonts w:cs="Arial"/>
                <w:lang w:eastAsia="ja-JP"/>
              </w:rPr>
              <w:t>Transport Layer Address</w:t>
            </w:r>
          </w:p>
          <w:p w14:paraId="4B599382" w14:textId="77777777" w:rsidR="004A7D6F" w:rsidRPr="00FA22D3" w:rsidRDefault="004A7D6F" w:rsidP="00082B18">
            <w:pPr>
              <w:pStyle w:val="TAL"/>
              <w:rPr>
                <w:rFonts w:cs="Arial"/>
                <w:lang w:eastAsia="ja-JP"/>
              </w:rPr>
            </w:pPr>
            <w:r w:rsidRPr="00FA22D3">
              <w:rPr>
                <w:rFonts w:cs="Arial"/>
                <w:lang w:eastAsia="ja-JP"/>
              </w:rPr>
              <w:t>9.3.2.4</w:t>
            </w:r>
          </w:p>
        </w:tc>
        <w:tc>
          <w:tcPr>
            <w:tcW w:w="2880" w:type="dxa"/>
          </w:tcPr>
          <w:p w14:paraId="467CAF2E" w14:textId="77777777" w:rsidR="004A7D6F" w:rsidRPr="00FA22D3" w:rsidRDefault="004A7D6F" w:rsidP="00082B18">
            <w:pPr>
              <w:pStyle w:val="TAL"/>
              <w:rPr>
                <w:lang w:eastAsia="ja-JP"/>
              </w:rPr>
            </w:pPr>
            <w:r w:rsidRPr="00FA22D3">
              <w:rPr>
                <w:lang w:eastAsia="ja-JP"/>
              </w:rPr>
              <w:t>Transport Layer Addresses for IP-Sec endpoint.</w:t>
            </w:r>
          </w:p>
        </w:tc>
      </w:tr>
      <w:tr w:rsidR="004A7D6F" w:rsidRPr="00FA22D3" w14:paraId="732CAB06" w14:textId="77777777" w:rsidTr="00082B18">
        <w:tc>
          <w:tcPr>
            <w:tcW w:w="2448" w:type="dxa"/>
          </w:tcPr>
          <w:p w14:paraId="52FC9E07" w14:textId="77777777" w:rsidR="004A7D6F" w:rsidRPr="00FA22D3" w:rsidRDefault="004A7D6F" w:rsidP="00082B18">
            <w:pPr>
              <w:pStyle w:val="TAL"/>
              <w:ind w:left="72"/>
              <w:rPr>
                <w:rFonts w:cs="Arial"/>
                <w:lang w:eastAsia="ja-JP"/>
              </w:rPr>
            </w:pPr>
            <w:r w:rsidRPr="00FA22D3">
              <w:rPr>
                <w:rFonts w:cs="Arial"/>
                <w:lang w:eastAsia="ja-JP"/>
              </w:rPr>
              <w:t>&gt;</w:t>
            </w:r>
            <w:r w:rsidRPr="00FA22D3">
              <w:rPr>
                <w:rFonts w:cs="Arial"/>
                <w:b/>
                <w:lang w:eastAsia="ja-JP"/>
              </w:rPr>
              <w:t>Xn GTP Transport Layer Addresses</w:t>
            </w:r>
          </w:p>
        </w:tc>
        <w:tc>
          <w:tcPr>
            <w:tcW w:w="1080" w:type="dxa"/>
          </w:tcPr>
          <w:p w14:paraId="40474D0F" w14:textId="77777777" w:rsidR="004A7D6F" w:rsidRPr="00FA22D3" w:rsidRDefault="004A7D6F" w:rsidP="00082B18">
            <w:pPr>
              <w:pStyle w:val="TAL"/>
              <w:rPr>
                <w:rFonts w:cs="Arial"/>
                <w:lang w:eastAsia="ja-JP"/>
              </w:rPr>
            </w:pPr>
          </w:p>
        </w:tc>
        <w:tc>
          <w:tcPr>
            <w:tcW w:w="1440" w:type="dxa"/>
          </w:tcPr>
          <w:p w14:paraId="0A63FC1D" w14:textId="77777777" w:rsidR="004A7D6F" w:rsidRPr="00FA22D3" w:rsidRDefault="004A7D6F" w:rsidP="00082B18">
            <w:pPr>
              <w:pStyle w:val="TAL"/>
              <w:rPr>
                <w:rFonts w:cs="Arial"/>
                <w:i/>
                <w:iCs/>
                <w:lang w:eastAsia="ja-JP"/>
              </w:rPr>
            </w:pPr>
            <w:r w:rsidRPr="00FA22D3">
              <w:rPr>
                <w:rFonts w:cs="Arial"/>
                <w:i/>
                <w:iCs/>
                <w:lang w:eastAsia="ja-JP"/>
              </w:rPr>
              <w:t>0..&lt;</w:t>
            </w:r>
            <w:r w:rsidRPr="00FA22D3">
              <w:rPr>
                <w:rFonts w:cs="Arial"/>
                <w:bCs/>
                <w:i/>
                <w:iCs/>
                <w:lang w:eastAsia="ja-JP"/>
              </w:rPr>
              <w:t>maxnoofXnGTP-TLAs&gt;</w:t>
            </w:r>
          </w:p>
        </w:tc>
        <w:tc>
          <w:tcPr>
            <w:tcW w:w="1872" w:type="dxa"/>
          </w:tcPr>
          <w:p w14:paraId="38CB98D6" w14:textId="77777777" w:rsidR="004A7D6F" w:rsidRPr="00FA22D3" w:rsidRDefault="004A7D6F" w:rsidP="00082B18">
            <w:pPr>
              <w:pStyle w:val="TAL"/>
              <w:rPr>
                <w:rFonts w:cs="Arial"/>
                <w:lang w:eastAsia="ja-JP"/>
              </w:rPr>
            </w:pPr>
          </w:p>
        </w:tc>
        <w:tc>
          <w:tcPr>
            <w:tcW w:w="2880" w:type="dxa"/>
          </w:tcPr>
          <w:p w14:paraId="75B31B56" w14:textId="77777777" w:rsidR="004A7D6F" w:rsidRPr="00FA22D3" w:rsidRDefault="004A7D6F" w:rsidP="00082B18">
            <w:pPr>
              <w:pStyle w:val="TAL"/>
              <w:rPr>
                <w:lang w:eastAsia="ja-JP"/>
              </w:rPr>
            </w:pPr>
          </w:p>
        </w:tc>
      </w:tr>
      <w:tr w:rsidR="004A7D6F" w:rsidRPr="00FA22D3" w14:paraId="5A9B02AE" w14:textId="77777777" w:rsidTr="00082B18">
        <w:tc>
          <w:tcPr>
            <w:tcW w:w="2448" w:type="dxa"/>
          </w:tcPr>
          <w:p w14:paraId="13A9FDE4" w14:textId="77777777" w:rsidR="004A7D6F" w:rsidRPr="00FA22D3" w:rsidRDefault="004A7D6F" w:rsidP="00082B18">
            <w:pPr>
              <w:pStyle w:val="TAL"/>
              <w:ind w:left="162"/>
              <w:rPr>
                <w:rFonts w:cs="Arial"/>
                <w:lang w:eastAsia="ja-JP"/>
              </w:rPr>
            </w:pPr>
            <w:r w:rsidRPr="00FA22D3">
              <w:rPr>
                <w:rFonts w:cs="Arial"/>
                <w:lang w:eastAsia="ja-JP"/>
              </w:rPr>
              <w:t>&gt;&gt;GTP Transport Layer Address</w:t>
            </w:r>
          </w:p>
        </w:tc>
        <w:tc>
          <w:tcPr>
            <w:tcW w:w="1080" w:type="dxa"/>
          </w:tcPr>
          <w:p w14:paraId="7B7DDF47"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6EBA3A0" w14:textId="77777777" w:rsidR="004A7D6F" w:rsidRPr="00FA22D3" w:rsidRDefault="004A7D6F" w:rsidP="00082B18">
            <w:pPr>
              <w:pStyle w:val="TAL"/>
              <w:rPr>
                <w:rFonts w:cs="Arial"/>
                <w:i/>
                <w:lang w:eastAsia="ja-JP"/>
              </w:rPr>
            </w:pPr>
          </w:p>
        </w:tc>
        <w:tc>
          <w:tcPr>
            <w:tcW w:w="1872" w:type="dxa"/>
          </w:tcPr>
          <w:p w14:paraId="38F0FC47" w14:textId="77777777" w:rsidR="004A7D6F" w:rsidRPr="00FA22D3" w:rsidRDefault="004A7D6F" w:rsidP="00082B18">
            <w:pPr>
              <w:pStyle w:val="TAL"/>
              <w:rPr>
                <w:rFonts w:cs="Arial"/>
                <w:lang w:eastAsia="ja-JP"/>
              </w:rPr>
            </w:pPr>
            <w:r w:rsidRPr="00FA22D3">
              <w:rPr>
                <w:rFonts w:cs="Arial"/>
                <w:lang w:eastAsia="ja-JP"/>
              </w:rPr>
              <w:t>Transport Layer Address</w:t>
            </w:r>
          </w:p>
          <w:p w14:paraId="100B10C1" w14:textId="77777777" w:rsidR="004A7D6F" w:rsidRPr="00FA22D3" w:rsidRDefault="004A7D6F" w:rsidP="00082B18">
            <w:pPr>
              <w:pStyle w:val="TAL"/>
              <w:rPr>
                <w:rFonts w:cs="Arial"/>
                <w:lang w:eastAsia="ja-JP"/>
              </w:rPr>
            </w:pPr>
            <w:r w:rsidRPr="00FA22D3">
              <w:rPr>
                <w:rFonts w:cs="Arial"/>
                <w:lang w:eastAsia="ja-JP"/>
              </w:rPr>
              <w:t>9.3.2.4</w:t>
            </w:r>
          </w:p>
        </w:tc>
        <w:tc>
          <w:tcPr>
            <w:tcW w:w="2880" w:type="dxa"/>
          </w:tcPr>
          <w:p w14:paraId="138E713E" w14:textId="77777777" w:rsidR="004A7D6F" w:rsidRPr="00FA22D3" w:rsidRDefault="004A7D6F" w:rsidP="00082B18">
            <w:pPr>
              <w:pStyle w:val="TAL"/>
              <w:rPr>
                <w:rFonts w:cs="Arial"/>
                <w:lang w:eastAsia="ja-JP"/>
              </w:rPr>
            </w:pPr>
            <w:r w:rsidRPr="00FA22D3">
              <w:rPr>
                <w:rFonts w:cs="Arial"/>
                <w:bCs/>
                <w:lang w:eastAsia="zh-CN"/>
              </w:rPr>
              <w:t>GTP Transport Layer Addresses for GTP end-points (used for data forwarding over Xn).</w:t>
            </w:r>
          </w:p>
        </w:tc>
      </w:tr>
    </w:tbl>
    <w:p w14:paraId="07C2BF08"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7A97E7BC" w14:textId="77777777" w:rsidTr="00082B18">
        <w:tc>
          <w:tcPr>
            <w:tcW w:w="3528" w:type="dxa"/>
          </w:tcPr>
          <w:p w14:paraId="55274602"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5EB5AC17"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1543F9D1" w14:textId="77777777" w:rsidTr="00082B18">
        <w:tc>
          <w:tcPr>
            <w:tcW w:w="3528" w:type="dxa"/>
          </w:tcPr>
          <w:p w14:paraId="30A22164" w14:textId="77777777" w:rsidR="004A7D6F" w:rsidRPr="00FA22D3" w:rsidRDefault="004A7D6F" w:rsidP="00082B18">
            <w:pPr>
              <w:pStyle w:val="TAL"/>
              <w:rPr>
                <w:rFonts w:cs="Arial"/>
                <w:lang w:eastAsia="ja-JP"/>
              </w:rPr>
            </w:pPr>
            <w:r w:rsidRPr="00FA22D3">
              <w:rPr>
                <w:rFonts w:cs="Arial"/>
                <w:lang w:eastAsia="ja-JP"/>
              </w:rPr>
              <w:t>maxnoofXnTLAs</w:t>
            </w:r>
          </w:p>
        </w:tc>
        <w:tc>
          <w:tcPr>
            <w:tcW w:w="6192" w:type="dxa"/>
          </w:tcPr>
          <w:p w14:paraId="56E7CA2D" w14:textId="77777777" w:rsidR="004A7D6F" w:rsidRPr="00FA22D3" w:rsidRDefault="004A7D6F" w:rsidP="00082B18">
            <w:pPr>
              <w:pStyle w:val="TAL"/>
              <w:rPr>
                <w:rFonts w:cs="Arial"/>
                <w:lang w:eastAsia="ja-JP"/>
              </w:rPr>
            </w:pPr>
            <w:r w:rsidRPr="00FA22D3">
              <w:rPr>
                <w:rFonts w:cs="Arial"/>
                <w:lang w:eastAsia="ja-JP"/>
              </w:rPr>
              <w:t>Maximum no. of Xn Transport Layer Addresses for an SCTP end-point. Value is 2.</w:t>
            </w:r>
          </w:p>
        </w:tc>
      </w:tr>
      <w:tr w:rsidR="004A7D6F" w:rsidRPr="00FA22D3" w14:paraId="41090D86" w14:textId="77777777" w:rsidTr="00082B18">
        <w:tc>
          <w:tcPr>
            <w:tcW w:w="3528" w:type="dxa"/>
          </w:tcPr>
          <w:p w14:paraId="6BD375C1" w14:textId="77777777" w:rsidR="004A7D6F" w:rsidRPr="00FA22D3" w:rsidRDefault="004A7D6F" w:rsidP="00082B18">
            <w:pPr>
              <w:pStyle w:val="TAL"/>
              <w:rPr>
                <w:rFonts w:cs="Arial"/>
                <w:lang w:eastAsia="zh-CN"/>
              </w:rPr>
            </w:pPr>
            <w:r w:rsidRPr="00FA22D3">
              <w:rPr>
                <w:rFonts w:cs="Arial"/>
                <w:lang w:eastAsia="ja-JP"/>
              </w:rPr>
              <w:t>maxnoofXnExtTLAs</w:t>
            </w:r>
          </w:p>
        </w:tc>
        <w:tc>
          <w:tcPr>
            <w:tcW w:w="6192" w:type="dxa"/>
          </w:tcPr>
          <w:p w14:paraId="2A595B1C" w14:textId="77777777" w:rsidR="004A7D6F" w:rsidRPr="00FA22D3" w:rsidRDefault="004A7D6F" w:rsidP="00082B18">
            <w:pPr>
              <w:pStyle w:val="TAL"/>
              <w:rPr>
                <w:rFonts w:cs="Arial"/>
                <w:snapToGrid w:val="0"/>
                <w:lang w:eastAsia="ja-JP"/>
              </w:rPr>
            </w:pPr>
            <w:r w:rsidRPr="00FA22D3">
              <w:rPr>
                <w:rFonts w:cs="Arial"/>
                <w:lang w:eastAsia="ja-JP"/>
              </w:rPr>
              <w:t>Maximum no. of Xn Extended Transport Layer Addresses in the message. Value is 16.</w:t>
            </w:r>
          </w:p>
        </w:tc>
      </w:tr>
      <w:tr w:rsidR="004A7D6F" w:rsidRPr="00FA22D3" w14:paraId="4E45B629" w14:textId="77777777" w:rsidTr="00082B18">
        <w:tc>
          <w:tcPr>
            <w:tcW w:w="3528" w:type="dxa"/>
          </w:tcPr>
          <w:p w14:paraId="1358AB0B" w14:textId="77777777" w:rsidR="004A7D6F" w:rsidRPr="00FA22D3" w:rsidRDefault="004A7D6F" w:rsidP="00082B18">
            <w:pPr>
              <w:pStyle w:val="TAL"/>
              <w:rPr>
                <w:rFonts w:cs="Arial"/>
                <w:lang w:eastAsia="zh-CN"/>
              </w:rPr>
            </w:pPr>
            <w:r w:rsidRPr="00FA22D3">
              <w:rPr>
                <w:rFonts w:cs="Arial"/>
                <w:lang w:eastAsia="ja-JP"/>
              </w:rPr>
              <w:t>maxnoofXnGTP-TLAs</w:t>
            </w:r>
          </w:p>
        </w:tc>
        <w:tc>
          <w:tcPr>
            <w:tcW w:w="6192" w:type="dxa"/>
          </w:tcPr>
          <w:p w14:paraId="4BA684E9" w14:textId="77777777" w:rsidR="004A7D6F" w:rsidRPr="00FA22D3" w:rsidRDefault="004A7D6F" w:rsidP="00082B18">
            <w:pPr>
              <w:pStyle w:val="TAL"/>
              <w:rPr>
                <w:rFonts w:cs="Arial"/>
                <w:snapToGrid w:val="0"/>
                <w:lang w:eastAsia="ja-JP"/>
              </w:rPr>
            </w:pPr>
            <w:r w:rsidRPr="00FA22D3">
              <w:rPr>
                <w:rFonts w:cs="Arial"/>
                <w:lang w:eastAsia="ja-JP"/>
              </w:rPr>
              <w:t>Maximum no. of Xn GTP Transport Layer Addresses for a GTP end-point in the message. Value is 16.</w:t>
            </w:r>
          </w:p>
        </w:tc>
      </w:tr>
    </w:tbl>
    <w:p w14:paraId="636A22BA" w14:textId="77777777" w:rsidR="004A7D6F" w:rsidRPr="00FA22D3" w:rsidRDefault="004A7D6F" w:rsidP="004A7D6F"/>
    <w:p w14:paraId="79C31F9F" w14:textId="77777777" w:rsidR="004A7D6F" w:rsidRPr="00FA22D3" w:rsidRDefault="004A7D6F" w:rsidP="004A7D6F">
      <w:pPr>
        <w:pStyle w:val="Heading4"/>
      </w:pPr>
      <w:bookmarkStart w:id="817" w:name="_Toc5694534"/>
      <w:r w:rsidRPr="00FA22D3">
        <w:t>9.3.3.10</w:t>
      </w:r>
      <w:r w:rsidRPr="00FA22D3">
        <w:tab/>
        <w:t>TAC</w:t>
      </w:r>
      <w:bookmarkEnd w:id="817"/>
    </w:p>
    <w:p w14:paraId="4DA0FFBC" w14:textId="77777777" w:rsidR="004A7D6F" w:rsidRPr="00FA22D3" w:rsidRDefault="004A7D6F" w:rsidP="004A7D6F">
      <w:pPr>
        <w:keepNext/>
        <w:rPr>
          <w:lang w:eastAsia="zh-CN"/>
        </w:rPr>
      </w:pPr>
      <w:r w:rsidRPr="00FA22D3">
        <w:t>This IE is used to uniquely identify a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2CF8965" w14:textId="77777777" w:rsidTr="00082B18">
        <w:tc>
          <w:tcPr>
            <w:tcW w:w="2448" w:type="dxa"/>
          </w:tcPr>
          <w:p w14:paraId="347FBB92"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234B9593"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25B5F176"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4FFCF32A"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36096E0C"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E295288" w14:textId="77777777" w:rsidTr="00082B18">
        <w:tc>
          <w:tcPr>
            <w:tcW w:w="2448" w:type="dxa"/>
          </w:tcPr>
          <w:p w14:paraId="0ED6A2AA" w14:textId="77777777" w:rsidR="004A7D6F" w:rsidRPr="00FA22D3" w:rsidRDefault="004A7D6F" w:rsidP="00082B18">
            <w:pPr>
              <w:pStyle w:val="TAL"/>
              <w:rPr>
                <w:rFonts w:eastAsia="Batang" w:cs="Arial"/>
                <w:lang w:eastAsia="ja-JP"/>
              </w:rPr>
            </w:pPr>
            <w:r w:rsidRPr="00FA22D3">
              <w:rPr>
                <w:rFonts w:eastAsia="Batang" w:cs="Arial"/>
                <w:lang w:eastAsia="ja-JP"/>
              </w:rPr>
              <w:t>TAC</w:t>
            </w:r>
          </w:p>
        </w:tc>
        <w:tc>
          <w:tcPr>
            <w:tcW w:w="1080" w:type="dxa"/>
          </w:tcPr>
          <w:p w14:paraId="5B2B055C"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1C797DB4" w14:textId="77777777" w:rsidR="004A7D6F" w:rsidRPr="00FA22D3" w:rsidRDefault="004A7D6F" w:rsidP="00082B18">
            <w:pPr>
              <w:pStyle w:val="TAL"/>
              <w:rPr>
                <w:i/>
                <w:lang w:eastAsia="ja-JP"/>
              </w:rPr>
            </w:pPr>
          </w:p>
        </w:tc>
        <w:tc>
          <w:tcPr>
            <w:tcW w:w="1872" w:type="dxa"/>
          </w:tcPr>
          <w:p w14:paraId="7BD82FB7" w14:textId="77777777" w:rsidR="004A7D6F" w:rsidRPr="00FA22D3" w:rsidRDefault="004A7D6F" w:rsidP="00082B18">
            <w:pPr>
              <w:pStyle w:val="TAL"/>
              <w:rPr>
                <w:lang w:eastAsia="ja-JP"/>
              </w:rPr>
            </w:pPr>
            <w:r w:rsidRPr="00FA22D3">
              <w:rPr>
                <w:lang w:eastAsia="ja-JP"/>
              </w:rPr>
              <w:t>OCTET STRING (SIZE(3))</w:t>
            </w:r>
          </w:p>
        </w:tc>
        <w:tc>
          <w:tcPr>
            <w:tcW w:w="2880" w:type="dxa"/>
          </w:tcPr>
          <w:p w14:paraId="2FAB6AB4" w14:textId="77777777" w:rsidR="004A7D6F" w:rsidRPr="00FA22D3" w:rsidRDefault="004A7D6F" w:rsidP="00082B18">
            <w:pPr>
              <w:pStyle w:val="TAL"/>
              <w:rPr>
                <w:lang w:eastAsia="ja-JP"/>
              </w:rPr>
            </w:pPr>
          </w:p>
        </w:tc>
      </w:tr>
    </w:tbl>
    <w:p w14:paraId="72500EC2" w14:textId="77777777" w:rsidR="004A7D6F" w:rsidRPr="00FA22D3" w:rsidRDefault="004A7D6F" w:rsidP="004A7D6F"/>
    <w:p w14:paraId="04532323" w14:textId="77777777" w:rsidR="004A7D6F" w:rsidRPr="00FA22D3" w:rsidRDefault="004A7D6F" w:rsidP="004A7D6F">
      <w:pPr>
        <w:pStyle w:val="Heading4"/>
      </w:pPr>
      <w:bookmarkStart w:id="818" w:name="_Toc5694535"/>
      <w:r w:rsidRPr="00FA22D3">
        <w:lastRenderedPageBreak/>
        <w:t>9.3.3.11</w:t>
      </w:r>
      <w:r w:rsidRPr="00FA22D3">
        <w:tab/>
        <w:t>TAI</w:t>
      </w:r>
      <w:bookmarkEnd w:id="818"/>
    </w:p>
    <w:p w14:paraId="0477B688" w14:textId="77777777" w:rsidR="004A7D6F" w:rsidRPr="00FA22D3" w:rsidRDefault="004A7D6F" w:rsidP="004A7D6F">
      <w:pPr>
        <w:keepNext/>
        <w:rPr>
          <w:lang w:eastAsia="zh-CN"/>
        </w:rPr>
      </w:pPr>
      <w:r w:rsidRPr="00FA22D3">
        <w:t>This IE is used to uniquely identify a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5F2F0977" w14:textId="77777777" w:rsidTr="00082B18">
        <w:tc>
          <w:tcPr>
            <w:tcW w:w="2448" w:type="dxa"/>
          </w:tcPr>
          <w:p w14:paraId="7FA23773"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D3631E3"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732495B9"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D90C641"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161282C2"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0755A6F" w14:textId="77777777" w:rsidTr="00082B18">
        <w:tc>
          <w:tcPr>
            <w:tcW w:w="2448" w:type="dxa"/>
          </w:tcPr>
          <w:p w14:paraId="2A8B14E4" w14:textId="77777777" w:rsidR="004A7D6F" w:rsidRPr="00FA22D3" w:rsidRDefault="004A7D6F" w:rsidP="00082B18">
            <w:pPr>
              <w:pStyle w:val="TAL"/>
              <w:rPr>
                <w:rFonts w:eastAsia="Batang" w:cs="Arial"/>
                <w:lang w:eastAsia="ja-JP"/>
              </w:rPr>
            </w:pPr>
            <w:r w:rsidRPr="00FA22D3">
              <w:rPr>
                <w:rFonts w:cs="Arial"/>
                <w:lang w:eastAsia="ja-JP"/>
              </w:rPr>
              <w:t>PLMN</w:t>
            </w:r>
            <w:r w:rsidRPr="00FA22D3">
              <w:rPr>
                <w:rFonts w:eastAsia="MS Mincho" w:cs="Arial"/>
                <w:lang w:eastAsia="ja-JP"/>
              </w:rPr>
              <w:t xml:space="preserve"> </w:t>
            </w:r>
            <w:r w:rsidRPr="00FA22D3">
              <w:rPr>
                <w:rFonts w:cs="Arial"/>
                <w:lang w:eastAsia="ja-JP"/>
              </w:rPr>
              <w:t>Identity</w:t>
            </w:r>
          </w:p>
        </w:tc>
        <w:tc>
          <w:tcPr>
            <w:tcW w:w="1080" w:type="dxa"/>
          </w:tcPr>
          <w:p w14:paraId="34AD2F91"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7306A51D" w14:textId="77777777" w:rsidR="004A7D6F" w:rsidRPr="00FA22D3" w:rsidRDefault="004A7D6F" w:rsidP="00082B18">
            <w:pPr>
              <w:pStyle w:val="TAL"/>
              <w:rPr>
                <w:i/>
                <w:lang w:eastAsia="ja-JP"/>
              </w:rPr>
            </w:pPr>
          </w:p>
        </w:tc>
        <w:tc>
          <w:tcPr>
            <w:tcW w:w="1872" w:type="dxa"/>
          </w:tcPr>
          <w:p w14:paraId="60F948C3" w14:textId="77777777" w:rsidR="004A7D6F" w:rsidRPr="00FA22D3" w:rsidRDefault="004A7D6F" w:rsidP="00082B18">
            <w:pPr>
              <w:pStyle w:val="TAL"/>
              <w:rPr>
                <w:lang w:eastAsia="ja-JP"/>
              </w:rPr>
            </w:pPr>
            <w:r w:rsidRPr="00FA22D3">
              <w:rPr>
                <w:lang w:eastAsia="ja-JP"/>
              </w:rPr>
              <w:t>9.3.3.5</w:t>
            </w:r>
          </w:p>
        </w:tc>
        <w:tc>
          <w:tcPr>
            <w:tcW w:w="2880" w:type="dxa"/>
          </w:tcPr>
          <w:p w14:paraId="56694B29" w14:textId="77777777" w:rsidR="004A7D6F" w:rsidRPr="00FA22D3" w:rsidRDefault="004A7D6F" w:rsidP="00082B18">
            <w:pPr>
              <w:pStyle w:val="TAL"/>
              <w:rPr>
                <w:lang w:eastAsia="ja-JP"/>
              </w:rPr>
            </w:pPr>
          </w:p>
        </w:tc>
      </w:tr>
      <w:tr w:rsidR="004A7D6F" w:rsidRPr="00FA22D3" w14:paraId="20264AD7" w14:textId="77777777" w:rsidTr="00082B18">
        <w:tc>
          <w:tcPr>
            <w:tcW w:w="2448" w:type="dxa"/>
          </w:tcPr>
          <w:p w14:paraId="511B1570" w14:textId="77777777" w:rsidR="004A7D6F" w:rsidRPr="00FA22D3" w:rsidRDefault="004A7D6F" w:rsidP="00082B18">
            <w:pPr>
              <w:pStyle w:val="TAL"/>
              <w:rPr>
                <w:rFonts w:cs="Arial"/>
                <w:lang w:eastAsia="ja-JP"/>
              </w:rPr>
            </w:pPr>
            <w:r w:rsidRPr="00FA22D3">
              <w:rPr>
                <w:rFonts w:cs="Arial"/>
                <w:lang w:eastAsia="ja-JP"/>
              </w:rPr>
              <w:t>TAC</w:t>
            </w:r>
          </w:p>
        </w:tc>
        <w:tc>
          <w:tcPr>
            <w:tcW w:w="1080" w:type="dxa"/>
          </w:tcPr>
          <w:p w14:paraId="17123D9C"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31D24DEF" w14:textId="77777777" w:rsidR="004A7D6F" w:rsidRPr="00FA22D3" w:rsidRDefault="004A7D6F" w:rsidP="00082B18">
            <w:pPr>
              <w:pStyle w:val="TAL"/>
              <w:rPr>
                <w:i/>
                <w:lang w:eastAsia="ja-JP"/>
              </w:rPr>
            </w:pPr>
          </w:p>
        </w:tc>
        <w:tc>
          <w:tcPr>
            <w:tcW w:w="1872" w:type="dxa"/>
          </w:tcPr>
          <w:p w14:paraId="6C048F81" w14:textId="77777777" w:rsidR="004A7D6F" w:rsidRPr="00FA22D3" w:rsidRDefault="004A7D6F" w:rsidP="00082B18">
            <w:pPr>
              <w:pStyle w:val="TAL"/>
              <w:rPr>
                <w:lang w:eastAsia="ja-JP"/>
              </w:rPr>
            </w:pPr>
            <w:r w:rsidRPr="00FA22D3">
              <w:rPr>
                <w:lang w:eastAsia="ja-JP"/>
              </w:rPr>
              <w:t>9.3.3.10</w:t>
            </w:r>
          </w:p>
        </w:tc>
        <w:tc>
          <w:tcPr>
            <w:tcW w:w="2880" w:type="dxa"/>
          </w:tcPr>
          <w:p w14:paraId="06024539" w14:textId="77777777" w:rsidR="004A7D6F" w:rsidRPr="00FA22D3" w:rsidRDefault="004A7D6F" w:rsidP="00082B18">
            <w:pPr>
              <w:pStyle w:val="TAL"/>
              <w:rPr>
                <w:lang w:eastAsia="ja-JP"/>
              </w:rPr>
            </w:pPr>
          </w:p>
        </w:tc>
      </w:tr>
    </w:tbl>
    <w:p w14:paraId="7811D73E" w14:textId="77777777" w:rsidR="004A7D6F" w:rsidRPr="00FA22D3" w:rsidRDefault="004A7D6F" w:rsidP="004A7D6F"/>
    <w:p w14:paraId="5F7B6E1E" w14:textId="77777777" w:rsidR="004A7D6F" w:rsidRPr="00FA22D3" w:rsidRDefault="004A7D6F" w:rsidP="004A7D6F">
      <w:pPr>
        <w:pStyle w:val="Heading4"/>
      </w:pPr>
      <w:bookmarkStart w:id="819" w:name="_Toc5694536"/>
      <w:r w:rsidRPr="00FA22D3">
        <w:t>9.3.3.12</w:t>
      </w:r>
      <w:r w:rsidRPr="00FA22D3">
        <w:tab/>
        <w:t>AMF Set ID</w:t>
      </w:r>
      <w:bookmarkEnd w:id="819"/>
    </w:p>
    <w:p w14:paraId="1D3C53D6" w14:textId="77777777" w:rsidR="004A7D6F" w:rsidRPr="00FA22D3" w:rsidRDefault="004A7D6F" w:rsidP="004A7D6F">
      <w:pPr>
        <w:keepNext/>
        <w:rPr>
          <w:lang w:eastAsia="zh-CN"/>
        </w:rPr>
      </w:pPr>
      <w:r w:rsidRPr="00FA22D3">
        <w:t>This IE is used to uniquely identify an AMF Set within the AMF Region.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3C64535B" w14:textId="77777777" w:rsidTr="00082B18">
        <w:tc>
          <w:tcPr>
            <w:tcW w:w="2448" w:type="dxa"/>
          </w:tcPr>
          <w:p w14:paraId="2E68F18A"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B0708D6"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27EABB15"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7317D716"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74A36B9D"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4F550AC" w14:textId="77777777" w:rsidTr="00082B18">
        <w:tc>
          <w:tcPr>
            <w:tcW w:w="2448" w:type="dxa"/>
          </w:tcPr>
          <w:p w14:paraId="6FDEA47F" w14:textId="77777777" w:rsidR="004A7D6F" w:rsidRPr="00FA22D3" w:rsidRDefault="004A7D6F" w:rsidP="00082B18">
            <w:pPr>
              <w:pStyle w:val="TAL"/>
              <w:rPr>
                <w:rFonts w:eastAsia="Batang" w:cs="Arial"/>
                <w:lang w:eastAsia="ja-JP"/>
              </w:rPr>
            </w:pPr>
            <w:r w:rsidRPr="00FA22D3">
              <w:rPr>
                <w:rFonts w:cs="Arial"/>
                <w:lang w:eastAsia="ja-JP"/>
              </w:rPr>
              <w:t>AMF Set ID</w:t>
            </w:r>
          </w:p>
        </w:tc>
        <w:tc>
          <w:tcPr>
            <w:tcW w:w="1080" w:type="dxa"/>
          </w:tcPr>
          <w:p w14:paraId="4B597F31"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437159BC" w14:textId="77777777" w:rsidR="004A7D6F" w:rsidRPr="00FA22D3" w:rsidRDefault="004A7D6F" w:rsidP="00082B18">
            <w:pPr>
              <w:pStyle w:val="TAL"/>
              <w:rPr>
                <w:i/>
                <w:lang w:eastAsia="ja-JP"/>
              </w:rPr>
            </w:pPr>
          </w:p>
        </w:tc>
        <w:tc>
          <w:tcPr>
            <w:tcW w:w="1872" w:type="dxa"/>
          </w:tcPr>
          <w:p w14:paraId="6E8C6074" w14:textId="77777777" w:rsidR="004A7D6F" w:rsidRPr="00FA22D3" w:rsidRDefault="004A7D6F" w:rsidP="00082B18">
            <w:pPr>
              <w:pStyle w:val="TAL"/>
              <w:rPr>
                <w:lang w:eastAsia="ja-JP"/>
              </w:rPr>
            </w:pPr>
            <w:r w:rsidRPr="00FA22D3">
              <w:rPr>
                <w:lang w:eastAsia="ja-JP"/>
              </w:rPr>
              <w:t>BIT STRING (SIZE(10))</w:t>
            </w:r>
          </w:p>
        </w:tc>
        <w:tc>
          <w:tcPr>
            <w:tcW w:w="2880" w:type="dxa"/>
          </w:tcPr>
          <w:p w14:paraId="1A5D3635" w14:textId="77777777" w:rsidR="004A7D6F" w:rsidRPr="00FA22D3" w:rsidRDefault="004A7D6F" w:rsidP="00082B18">
            <w:pPr>
              <w:pStyle w:val="TAL"/>
              <w:rPr>
                <w:lang w:eastAsia="ja-JP"/>
              </w:rPr>
            </w:pPr>
          </w:p>
        </w:tc>
      </w:tr>
    </w:tbl>
    <w:p w14:paraId="5224798D" w14:textId="77777777" w:rsidR="004A7D6F" w:rsidRPr="00FA22D3" w:rsidRDefault="004A7D6F" w:rsidP="004A7D6F"/>
    <w:p w14:paraId="5C57F05C" w14:textId="77777777" w:rsidR="004A7D6F" w:rsidRPr="00FA22D3" w:rsidRDefault="004A7D6F" w:rsidP="004A7D6F">
      <w:pPr>
        <w:pStyle w:val="Heading4"/>
      </w:pPr>
      <w:bookmarkStart w:id="820" w:name="_Toc5694537"/>
      <w:r w:rsidRPr="00FA22D3">
        <w:t>9.3.3.13</w:t>
      </w:r>
      <w:r w:rsidRPr="00FA22D3">
        <w:tab/>
        <w:t>Routing ID</w:t>
      </w:r>
      <w:bookmarkEnd w:id="820"/>
    </w:p>
    <w:p w14:paraId="34ACE6F8" w14:textId="77777777" w:rsidR="004A7D6F" w:rsidRPr="00FA22D3" w:rsidRDefault="004A7D6F" w:rsidP="004A7D6F">
      <w:pPr>
        <w:keepNext/>
        <w:rPr>
          <w:lang w:eastAsia="zh-CN"/>
        </w:rPr>
      </w:pPr>
      <w:r w:rsidRPr="00FA22D3">
        <w:t>This IE is used to identify an LMF within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57EC9EB2" w14:textId="77777777" w:rsidTr="00082B18">
        <w:tc>
          <w:tcPr>
            <w:tcW w:w="2448" w:type="dxa"/>
          </w:tcPr>
          <w:p w14:paraId="682580FF"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1D2ACBA"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0A39193D"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4B89FF72"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819916C"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077EFC8" w14:textId="77777777" w:rsidTr="00082B18">
        <w:tc>
          <w:tcPr>
            <w:tcW w:w="2448" w:type="dxa"/>
          </w:tcPr>
          <w:p w14:paraId="2B90F0ED" w14:textId="77777777" w:rsidR="004A7D6F" w:rsidRPr="00FA22D3" w:rsidRDefault="004A7D6F" w:rsidP="00082B18">
            <w:pPr>
              <w:pStyle w:val="TAL"/>
              <w:rPr>
                <w:rFonts w:eastAsia="Batang" w:cs="Arial"/>
                <w:lang w:eastAsia="ja-JP"/>
              </w:rPr>
            </w:pPr>
            <w:r w:rsidRPr="00FA22D3">
              <w:rPr>
                <w:rFonts w:cs="Arial"/>
                <w:lang w:eastAsia="ja-JP"/>
              </w:rPr>
              <w:t>Routing ID</w:t>
            </w:r>
          </w:p>
        </w:tc>
        <w:tc>
          <w:tcPr>
            <w:tcW w:w="1080" w:type="dxa"/>
          </w:tcPr>
          <w:p w14:paraId="72777AE7"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6CB2E2B5" w14:textId="77777777" w:rsidR="004A7D6F" w:rsidRPr="00FA22D3" w:rsidRDefault="004A7D6F" w:rsidP="00082B18">
            <w:pPr>
              <w:pStyle w:val="TAL"/>
              <w:rPr>
                <w:i/>
                <w:lang w:eastAsia="ja-JP"/>
              </w:rPr>
            </w:pPr>
          </w:p>
        </w:tc>
        <w:tc>
          <w:tcPr>
            <w:tcW w:w="1872" w:type="dxa"/>
          </w:tcPr>
          <w:p w14:paraId="25B01E16" w14:textId="77777777" w:rsidR="004A7D6F" w:rsidRPr="00FA22D3" w:rsidRDefault="004A7D6F" w:rsidP="00082B18">
            <w:pPr>
              <w:pStyle w:val="TAL"/>
              <w:rPr>
                <w:lang w:eastAsia="ja-JP"/>
              </w:rPr>
            </w:pPr>
            <w:r w:rsidRPr="00FA22D3">
              <w:rPr>
                <w:lang w:eastAsia="ja-JP"/>
              </w:rPr>
              <w:t>OCTET STRING</w:t>
            </w:r>
          </w:p>
        </w:tc>
        <w:tc>
          <w:tcPr>
            <w:tcW w:w="2880" w:type="dxa"/>
          </w:tcPr>
          <w:p w14:paraId="707EEDDB" w14:textId="77777777" w:rsidR="004A7D6F" w:rsidRPr="00FA22D3" w:rsidRDefault="004A7D6F" w:rsidP="00082B18">
            <w:pPr>
              <w:pStyle w:val="TAL"/>
              <w:rPr>
                <w:lang w:eastAsia="ja-JP"/>
              </w:rPr>
            </w:pPr>
          </w:p>
        </w:tc>
      </w:tr>
    </w:tbl>
    <w:p w14:paraId="2436A400" w14:textId="77777777" w:rsidR="004A7D6F" w:rsidRPr="00FA22D3" w:rsidRDefault="004A7D6F" w:rsidP="004A7D6F"/>
    <w:p w14:paraId="5F3E4D65" w14:textId="77777777" w:rsidR="004A7D6F" w:rsidRPr="00FA22D3" w:rsidRDefault="004A7D6F" w:rsidP="004A7D6F">
      <w:pPr>
        <w:pStyle w:val="Heading4"/>
      </w:pPr>
      <w:bookmarkStart w:id="821" w:name="_Toc5694538"/>
      <w:r w:rsidRPr="00FA22D3">
        <w:t>9.3.3.14</w:t>
      </w:r>
      <w:r w:rsidRPr="00FA22D3">
        <w:tab/>
        <w:t>NRPPa-PDU</w:t>
      </w:r>
      <w:bookmarkEnd w:id="821"/>
    </w:p>
    <w:p w14:paraId="742BFAC6" w14:textId="77777777" w:rsidR="004A7D6F" w:rsidRPr="00FA22D3" w:rsidRDefault="004A7D6F" w:rsidP="004A7D6F">
      <w:pPr>
        <w:keepNext/>
        <w:rPr>
          <w:lang w:eastAsia="zh-CN"/>
        </w:rPr>
      </w:pPr>
      <w:r w:rsidRPr="00FA22D3">
        <w:t>This IE contains an NG-RAN node – LMF or LMF – NG-RAN node message that is transferred without interpretation 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55183C8F" w14:textId="77777777" w:rsidTr="00082B18">
        <w:tc>
          <w:tcPr>
            <w:tcW w:w="2448" w:type="dxa"/>
          </w:tcPr>
          <w:p w14:paraId="56406B06"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056B101"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18D13574"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2CFC5E90"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68C47DBA"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6EFAAA67" w14:textId="77777777" w:rsidTr="00082B18">
        <w:tc>
          <w:tcPr>
            <w:tcW w:w="2448" w:type="dxa"/>
          </w:tcPr>
          <w:p w14:paraId="1DD81AAF" w14:textId="77777777" w:rsidR="004A7D6F" w:rsidRPr="00FA22D3" w:rsidRDefault="004A7D6F" w:rsidP="00082B18">
            <w:pPr>
              <w:pStyle w:val="TAL"/>
              <w:rPr>
                <w:rFonts w:eastAsia="Batang" w:cs="Arial"/>
                <w:lang w:eastAsia="ja-JP"/>
              </w:rPr>
            </w:pPr>
            <w:r w:rsidRPr="00FA22D3">
              <w:rPr>
                <w:rFonts w:cs="Arial"/>
                <w:lang w:eastAsia="ja-JP"/>
              </w:rPr>
              <w:t>NRPPa-PDU</w:t>
            </w:r>
          </w:p>
        </w:tc>
        <w:tc>
          <w:tcPr>
            <w:tcW w:w="1080" w:type="dxa"/>
          </w:tcPr>
          <w:p w14:paraId="06847229"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21C466B" w14:textId="77777777" w:rsidR="004A7D6F" w:rsidRPr="00FA22D3" w:rsidRDefault="004A7D6F" w:rsidP="00082B18">
            <w:pPr>
              <w:pStyle w:val="TAL"/>
              <w:rPr>
                <w:i/>
                <w:lang w:eastAsia="ja-JP"/>
              </w:rPr>
            </w:pPr>
          </w:p>
        </w:tc>
        <w:tc>
          <w:tcPr>
            <w:tcW w:w="1872" w:type="dxa"/>
          </w:tcPr>
          <w:p w14:paraId="31C64133" w14:textId="77777777" w:rsidR="004A7D6F" w:rsidRPr="00FA22D3" w:rsidRDefault="004A7D6F" w:rsidP="00082B18">
            <w:pPr>
              <w:pStyle w:val="TAL"/>
              <w:rPr>
                <w:lang w:eastAsia="ja-JP"/>
              </w:rPr>
            </w:pPr>
            <w:r w:rsidRPr="00FA22D3">
              <w:rPr>
                <w:lang w:eastAsia="ja-JP"/>
              </w:rPr>
              <w:t>OCTET STRING</w:t>
            </w:r>
          </w:p>
        </w:tc>
        <w:tc>
          <w:tcPr>
            <w:tcW w:w="2880" w:type="dxa"/>
          </w:tcPr>
          <w:p w14:paraId="1DC02290" w14:textId="77777777" w:rsidR="004A7D6F" w:rsidRPr="00FA22D3" w:rsidRDefault="004A7D6F" w:rsidP="00082B18">
            <w:pPr>
              <w:pStyle w:val="TAL"/>
              <w:rPr>
                <w:lang w:eastAsia="ja-JP"/>
              </w:rPr>
            </w:pPr>
          </w:p>
        </w:tc>
      </w:tr>
    </w:tbl>
    <w:p w14:paraId="2168252F" w14:textId="77777777" w:rsidR="004A7D6F" w:rsidRPr="00FA22D3" w:rsidRDefault="004A7D6F" w:rsidP="004A7D6F"/>
    <w:p w14:paraId="336747FA" w14:textId="77777777" w:rsidR="004A7D6F" w:rsidRPr="00FA22D3" w:rsidRDefault="004A7D6F" w:rsidP="004A7D6F">
      <w:pPr>
        <w:pStyle w:val="Heading4"/>
      </w:pPr>
      <w:bookmarkStart w:id="822" w:name="_Toc5694539"/>
      <w:r w:rsidRPr="00FA22D3">
        <w:t>9.3.3.15</w:t>
      </w:r>
      <w:r w:rsidRPr="00FA22D3">
        <w:tab/>
        <w:t>RAN Paging Priority</w:t>
      </w:r>
      <w:bookmarkEnd w:id="822"/>
    </w:p>
    <w:p w14:paraId="1C411BBD" w14:textId="77777777" w:rsidR="004A7D6F" w:rsidRPr="00FA22D3" w:rsidRDefault="004A7D6F" w:rsidP="004A7D6F">
      <w:pPr>
        <w:keepNext/>
        <w:rPr>
          <w:lang w:eastAsia="zh-CN"/>
        </w:rPr>
      </w:pPr>
      <w:r w:rsidRPr="00FA22D3">
        <w:t>This IE contains the service priority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48D315AA" w14:textId="77777777" w:rsidTr="00082B18">
        <w:tc>
          <w:tcPr>
            <w:tcW w:w="2448" w:type="dxa"/>
          </w:tcPr>
          <w:p w14:paraId="08D1D3F1"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74BC7374"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7CA61E1A"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0BDDBA1E"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5439CF50"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7537880D" w14:textId="77777777" w:rsidTr="00082B18">
        <w:tc>
          <w:tcPr>
            <w:tcW w:w="2448" w:type="dxa"/>
          </w:tcPr>
          <w:p w14:paraId="64F30049" w14:textId="77777777" w:rsidR="004A7D6F" w:rsidRPr="00FA22D3" w:rsidRDefault="004A7D6F" w:rsidP="00082B18">
            <w:pPr>
              <w:pStyle w:val="TAL"/>
              <w:rPr>
                <w:rFonts w:eastAsia="Batang" w:cs="Arial"/>
                <w:lang w:eastAsia="ja-JP"/>
              </w:rPr>
            </w:pPr>
            <w:r w:rsidRPr="00FA22D3">
              <w:rPr>
                <w:rFonts w:cs="Arial"/>
              </w:rPr>
              <w:t>RAN Paging Priority</w:t>
            </w:r>
          </w:p>
        </w:tc>
        <w:tc>
          <w:tcPr>
            <w:tcW w:w="1080" w:type="dxa"/>
          </w:tcPr>
          <w:p w14:paraId="595ECF14" w14:textId="77777777" w:rsidR="004A7D6F" w:rsidRPr="00FA22D3" w:rsidRDefault="004A7D6F" w:rsidP="00082B18">
            <w:pPr>
              <w:pStyle w:val="TAL"/>
              <w:rPr>
                <w:rFonts w:cs="Arial"/>
                <w:lang w:eastAsia="ja-JP"/>
              </w:rPr>
            </w:pPr>
            <w:r w:rsidRPr="00FA22D3">
              <w:rPr>
                <w:rFonts w:cs="Arial"/>
              </w:rPr>
              <w:t>M</w:t>
            </w:r>
          </w:p>
        </w:tc>
        <w:tc>
          <w:tcPr>
            <w:tcW w:w="1440" w:type="dxa"/>
          </w:tcPr>
          <w:p w14:paraId="253B14F3" w14:textId="77777777" w:rsidR="004A7D6F" w:rsidRPr="00FA22D3" w:rsidRDefault="004A7D6F" w:rsidP="00082B18">
            <w:pPr>
              <w:pStyle w:val="TAL"/>
              <w:rPr>
                <w:i/>
                <w:lang w:eastAsia="ja-JP"/>
              </w:rPr>
            </w:pPr>
          </w:p>
        </w:tc>
        <w:tc>
          <w:tcPr>
            <w:tcW w:w="1872" w:type="dxa"/>
          </w:tcPr>
          <w:p w14:paraId="669F6A38" w14:textId="77777777" w:rsidR="004A7D6F" w:rsidRPr="00FA22D3" w:rsidRDefault="004A7D6F" w:rsidP="00082B18">
            <w:pPr>
              <w:pStyle w:val="TAL"/>
              <w:rPr>
                <w:lang w:eastAsia="ja-JP"/>
              </w:rPr>
            </w:pPr>
            <w:r w:rsidRPr="00FA22D3">
              <w:rPr>
                <w:rFonts w:cs="Arial"/>
              </w:rPr>
              <w:t>INTEGER (1..256)</w:t>
            </w:r>
          </w:p>
        </w:tc>
        <w:tc>
          <w:tcPr>
            <w:tcW w:w="2880" w:type="dxa"/>
          </w:tcPr>
          <w:p w14:paraId="0CBACC2D" w14:textId="77777777" w:rsidR="004A7D6F" w:rsidRPr="00FA22D3" w:rsidRDefault="004A7D6F" w:rsidP="00082B18">
            <w:pPr>
              <w:pStyle w:val="TAL"/>
              <w:rPr>
                <w:lang w:eastAsia="ja-JP"/>
              </w:rPr>
            </w:pPr>
          </w:p>
        </w:tc>
      </w:tr>
    </w:tbl>
    <w:p w14:paraId="6E6B5348" w14:textId="77777777" w:rsidR="004A7D6F" w:rsidRPr="00FA22D3" w:rsidRDefault="004A7D6F" w:rsidP="004A7D6F"/>
    <w:p w14:paraId="2666D50A" w14:textId="77777777" w:rsidR="004A7D6F" w:rsidRPr="00FA22D3" w:rsidRDefault="004A7D6F" w:rsidP="004A7D6F">
      <w:pPr>
        <w:pStyle w:val="Heading4"/>
      </w:pPr>
      <w:bookmarkStart w:id="823" w:name="_Toc5694540"/>
      <w:r w:rsidRPr="00FA22D3">
        <w:t>9.3.3.16</w:t>
      </w:r>
      <w:r w:rsidRPr="00FA22D3">
        <w:tab/>
        <w:t>EPS TAC</w:t>
      </w:r>
      <w:bookmarkEnd w:id="823"/>
    </w:p>
    <w:p w14:paraId="5207990E" w14:textId="77777777" w:rsidR="004A7D6F" w:rsidRPr="00FA22D3" w:rsidRDefault="004A7D6F" w:rsidP="004A7D6F">
      <w:pPr>
        <w:keepNext/>
        <w:rPr>
          <w:lang w:eastAsia="zh-CN"/>
        </w:rPr>
      </w:pPr>
      <w:r w:rsidRPr="00FA22D3">
        <w:t>This IE is used to uniquely identify an EPS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54CCC92C" w14:textId="77777777" w:rsidTr="00082B18">
        <w:tc>
          <w:tcPr>
            <w:tcW w:w="2448" w:type="dxa"/>
          </w:tcPr>
          <w:p w14:paraId="08877F50"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12BCFA4"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18C9AD88"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0C1303EA"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5089E2C0"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AEAF81F" w14:textId="77777777" w:rsidTr="00082B18">
        <w:tc>
          <w:tcPr>
            <w:tcW w:w="2448" w:type="dxa"/>
          </w:tcPr>
          <w:p w14:paraId="4F4E8CA0" w14:textId="77777777" w:rsidR="004A7D6F" w:rsidRPr="00FA22D3" w:rsidRDefault="004A7D6F" w:rsidP="00082B18">
            <w:pPr>
              <w:pStyle w:val="TAL"/>
              <w:rPr>
                <w:rFonts w:eastAsia="Batang" w:cs="Arial"/>
                <w:lang w:eastAsia="ja-JP"/>
              </w:rPr>
            </w:pPr>
            <w:r w:rsidRPr="00FA22D3">
              <w:rPr>
                <w:rFonts w:eastAsia="Batang" w:cs="Arial"/>
                <w:lang w:eastAsia="ja-JP"/>
              </w:rPr>
              <w:t>EPS TAC</w:t>
            </w:r>
          </w:p>
        </w:tc>
        <w:tc>
          <w:tcPr>
            <w:tcW w:w="1080" w:type="dxa"/>
          </w:tcPr>
          <w:p w14:paraId="1375C8B2"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28A0FDBA" w14:textId="77777777" w:rsidR="004A7D6F" w:rsidRPr="00FA22D3" w:rsidRDefault="004A7D6F" w:rsidP="00082B18">
            <w:pPr>
              <w:pStyle w:val="TAL"/>
              <w:rPr>
                <w:i/>
                <w:lang w:eastAsia="ja-JP"/>
              </w:rPr>
            </w:pPr>
          </w:p>
        </w:tc>
        <w:tc>
          <w:tcPr>
            <w:tcW w:w="1872" w:type="dxa"/>
          </w:tcPr>
          <w:p w14:paraId="433290BA" w14:textId="77777777" w:rsidR="004A7D6F" w:rsidRPr="00FA22D3" w:rsidRDefault="004A7D6F" w:rsidP="00082B18">
            <w:pPr>
              <w:pStyle w:val="TAL"/>
              <w:rPr>
                <w:lang w:eastAsia="ja-JP"/>
              </w:rPr>
            </w:pPr>
            <w:r w:rsidRPr="00FA22D3">
              <w:rPr>
                <w:lang w:eastAsia="ja-JP"/>
              </w:rPr>
              <w:t>OCTET STRING (SIZE(2))</w:t>
            </w:r>
          </w:p>
        </w:tc>
        <w:tc>
          <w:tcPr>
            <w:tcW w:w="2880" w:type="dxa"/>
          </w:tcPr>
          <w:p w14:paraId="05E70657" w14:textId="77777777" w:rsidR="004A7D6F" w:rsidRPr="00FA22D3" w:rsidRDefault="004A7D6F" w:rsidP="00082B18">
            <w:pPr>
              <w:pStyle w:val="TAL"/>
              <w:rPr>
                <w:lang w:eastAsia="ja-JP"/>
              </w:rPr>
            </w:pPr>
          </w:p>
        </w:tc>
      </w:tr>
    </w:tbl>
    <w:p w14:paraId="733D7FCC" w14:textId="77777777" w:rsidR="004A7D6F" w:rsidRPr="00FA22D3" w:rsidRDefault="004A7D6F" w:rsidP="004A7D6F"/>
    <w:p w14:paraId="195C9A57" w14:textId="77777777" w:rsidR="004A7D6F" w:rsidRPr="00FA22D3" w:rsidRDefault="004A7D6F" w:rsidP="004A7D6F">
      <w:pPr>
        <w:pStyle w:val="Heading4"/>
      </w:pPr>
      <w:bookmarkStart w:id="824" w:name="_Toc5694541"/>
      <w:r w:rsidRPr="00FA22D3">
        <w:lastRenderedPageBreak/>
        <w:t>9.3.3.17</w:t>
      </w:r>
      <w:r w:rsidRPr="00FA22D3">
        <w:tab/>
        <w:t>EPS TAI</w:t>
      </w:r>
      <w:bookmarkEnd w:id="824"/>
    </w:p>
    <w:p w14:paraId="1099BE5F" w14:textId="77777777" w:rsidR="004A7D6F" w:rsidRPr="00FA22D3" w:rsidRDefault="004A7D6F" w:rsidP="004A7D6F">
      <w:pPr>
        <w:keepNext/>
        <w:rPr>
          <w:lang w:eastAsia="zh-CN"/>
        </w:rPr>
      </w:pPr>
      <w:r w:rsidRPr="00FA22D3">
        <w:t>This IE is used to uniquely identify an EPS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2D4A101" w14:textId="77777777" w:rsidTr="00082B18">
        <w:tc>
          <w:tcPr>
            <w:tcW w:w="2448" w:type="dxa"/>
          </w:tcPr>
          <w:p w14:paraId="7528EFEA"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E88E70F"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2514F874"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08C30FD"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D403241"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9940137" w14:textId="77777777" w:rsidTr="00082B18">
        <w:tc>
          <w:tcPr>
            <w:tcW w:w="2448" w:type="dxa"/>
          </w:tcPr>
          <w:p w14:paraId="6231A8CF" w14:textId="77777777" w:rsidR="004A7D6F" w:rsidRPr="00FA22D3" w:rsidRDefault="004A7D6F" w:rsidP="00082B18">
            <w:pPr>
              <w:pStyle w:val="TAL"/>
              <w:rPr>
                <w:rFonts w:eastAsia="Batang" w:cs="Arial"/>
                <w:lang w:eastAsia="ja-JP"/>
              </w:rPr>
            </w:pPr>
            <w:r w:rsidRPr="00FA22D3">
              <w:rPr>
                <w:rFonts w:cs="Arial"/>
                <w:lang w:eastAsia="ja-JP"/>
              </w:rPr>
              <w:t>PLMN</w:t>
            </w:r>
            <w:r w:rsidRPr="00FA22D3">
              <w:rPr>
                <w:rFonts w:eastAsia="MS Mincho" w:cs="Arial"/>
                <w:lang w:eastAsia="ja-JP"/>
              </w:rPr>
              <w:t xml:space="preserve"> </w:t>
            </w:r>
            <w:r w:rsidRPr="00FA22D3">
              <w:rPr>
                <w:rFonts w:cs="Arial"/>
                <w:lang w:eastAsia="ja-JP"/>
              </w:rPr>
              <w:t>Identity</w:t>
            </w:r>
          </w:p>
        </w:tc>
        <w:tc>
          <w:tcPr>
            <w:tcW w:w="1080" w:type="dxa"/>
          </w:tcPr>
          <w:p w14:paraId="2625FA5F"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1A02DAF1" w14:textId="77777777" w:rsidR="004A7D6F" w:rsidRPr="00FA22D3" w:rsidRDefault="004A7D6F" w:rsidP="00082B18">
            <w:pPr>
              <w:pStyle w:val="TAL"/>
              <w:rPr>
                <w:i/>
                <w:lang w:eastAsia="ja-JP"/>
              </w:rPr>
            </w:pPr>
          </w:p>
        </w:tc>
        <w:tc>
          <w:tcPr>
            <w:tcW w:w="1872" w:type="dxa"/>
          </w:tcPr>
          <w:p w14:paraId="7A960D83" w14:textId="77777777" w:rsidR="004A7D6F" w:rsidRPr="00FA22D3" w:rsidRDefault="004A7D6F" w:rsidP="00082B18">
            <w:pPr>
              <w:pStyle w:val="TAL"/>
              <w:rPr>
                <w:lang w:eastAsia="ja-JP"/>
              </w:rPr>
            </w:pPr>
            <w:r w:rsidRPr="00FA22D3">
              <w:rPr>
                <w:lang w:eastAsia="ja-JP"/>
              </w:rPr>
              <w:t>9.3.3.5</w:t>
            </w:r>
          </w:p>
        </w:tc>
        <w:tc>
          <w:tcPr>
            <w:tcW w:w="2880" w:type="dxa"/>
          </w:tcPr>
          <w:p w14:paraId="6991631B" w14:textId="77777777" w:rsidR="004A7D6F" w:rsidRPr="00FA22D3" w:rsidRDefault="004A7D6F" w:rsidP="00082B18">
            <w:pPr>
              <w:pStyle w:val="TAL"/>
              <w:rPr>
                <w:lang w:eastAsia="ja-JP"/>
              </w:rPr>
            </w:pPr>
          </w:p>
        </w:tc>
      </w:tr>
      <w:tr w:rsidR="004A7D6F" w:rsidRPr="00FA22D3" w14:paraId="48599FB4" w14:textId="77777777" w:rsidTr="00082B18">
        <w:tc>
          <w:tcPr>
            <w:tcW w:w="2448" w:type="dxa"/>
          </w:tcPr>
          <w:p w14:paraId="0DFF5EDE" w14:textId="77777777" w:rsidR="004A7D6F" w:rsidRPr="00FA22D3" w:rsidRDefault="004A7D6F" w:rsidP="00082B18">
            <w:pPr>
              <w:pStyle w:val="TAL"/>
              <w:rPr>
                <w:rFonts w:cs="Arial"/>
                <w:lang w:eastAsia="ja-JP"/>
              </w:rPr>
            </w:pPr>
            <w:r w:rsidRPr="00FA22D3">
              <w:rPr>
                <w:rFonts w:cs="Arial"/>
                <w:lang w:eastAsia="ja-JP"/>
              </w:rPr>
              <w:t>EPS TAC</w:t>
            </w:r>
          </w:p>
        </w:tc>
        <w:tc>
          <w:tcPr>
            <w:tcW w:w="1080" w:type="dxa"/>
          </w:tcPr>
          <w:p w14:paraId="18E733DB"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78BD1DCA" w14:textId="77777777" w:rsidR="004A7D6F" w:rsidRPr="00FA22D3" w:rsidRDefault="004A7D6F" w:rsidP="00082B18">
            <w:pPr>
              <w:pStyle w:val="TAL"/>
              <w:rPr>
                <w:i/>
                <w:lang w:eastAsia="ja-JP"/>
              </w:rPr>
            </w:pPr>
          </w:p>
        </w:tc>
        <w:tc>
          <w:tcPr>
            <w:tcW w:w="1872" w:type="dxa"/>
          </w:tcPr>
          <w:p w14:paraId="0A2CC84B" w14:textId="77777777" w:rsidR="004A7D6F" w:rsidRPr="00FA22D3" w:rsidRDefault="004A7D6F" w:rsidP="00082B18">
            <w:pPr>
              <w:pStyle w:val="TAL"/>
              <w:rPr>
                <w:lang w:eastAsia="ja-JP"/>
              </w:rPr>
            </w:pPr>
            <w:r w:rsidRPr="00FA22D3">
              <w:rPr>
                <w:lang w:eastAsia="ja-JP"/>
              </w:rPr>
              <w:t>9.3.3.16</w:t>
            </w:r>
          </w:p>
        </w:tc>
        <w:tc>
          <w:tcPr>
            <w:tcW w:w="2880" w:type="dxa"/>
          </w:tcPr>
          <w:p w14:paraId="730CAD19" w14:textId="77777777" w:rsidR="004A7D6F" w:rsidRPr="00FA22D3" w:rsidRDefault="004A7D6F" w:rsidP="00082B18">
            <w:pPr>
              <w:pStyle w:val="TAL"/>
              <w:rPr>
                <w:lang w:eastAsia="ja-JP"/>
              </w:rPr>
            </w:pPr>
          </w:p>
        </w:tc>
      </w:tr>
    </w:tbl>
    <w:p w14:paraId="31508D8A" w14:textId="77777777" w:rsidR="004A7D6F" w:rsidRPr="00FA22D3" w:rsidRDefault="004A7D6F" w:rsidP="004A7D6F"/>
    <w:p w14:paraId="7A52B61B" w14:textId="77777777" w:rsidR="004A7D6F" w:rsidRPr="00FA22D3" w:rsidRDefault="004A7D6F" w:rsidP="004A7D6F">
      <w:pPr>
        <w:pStyle w:val="Heading4"/>
      </w:pPr>
      <w:bookmarkStart w:id="825" w:name="_Toc5694542"/>
      <w:r w:rsidRPr="00FA22D3">
        <w:t>9.3.3.18</w:t>
      </w:r>
      <w:r w:rsidRPr="00FA22D3">
        <w:tab/>
        <w:t>UE Paging Identity</w:t>
      </w:r>
      <w:bookmarkEnd w:id="825"/>
    </w:p>
    <w:p w14:paraId="522114E1" w14:textId="77777777" w:rsidR="004A7D6F" w:rsidRPr="00FA22D3" w:rsidRDefault="004A7D6F" w:rsidP="004A7D6F">
      <w:pPr>
        <w:keepNext/>
      </w:pPr>
      <w:r w:rsidRPr="00FA22D3">
        <w:t>This IE represents the Identity with which the UE is paged.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0E4C29E4" w14:textId="77777777" w:rsidTr="00082B18">
        <w:tc>
          <w:tcPr>
            <w:tcW w:w="2448" w:type="dxa"/>
          </w:tcPr>
          <w:p w14:paraId="5A2AEB4E"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B91FAEF"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6A54765E"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454DE24B"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57EF3189"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25975A4" w14:textId="77777777" w:rsidTr="00082B18">
        <w:tc>
          <w:tcPr>
            <w:tcW w:w="2448" w:type="dxa"/>
          </w:tcPr>
          <w:p w14:paraId="1AEFD07E" w14:textId="77777777" w:rsidR="004A7D6F" w:rsidRPr="00FA22D3" w:rsidRDefault="004A7D6F" w:rsidP="00082B18">
            <w:pPr>
              <w:pStyle w:val="TAL"/>
              <w:rPr>
                <w:rFonts w:eastAsia="Batang" w:cs="Arial"/>
                <w:lang w:eastAsia="ja-JP"/>
              </w:rPr>
            </w:pPr>
            <w:r w:rsidRPr="00FA22D3">
              <w:rPr>
                <w:rFonts w:cs="Arial"/>
                <w:lang w:eastAsia="ja-JP"/>
              </w:rPr>
              <w:t xml:space="preserve">CHOICE </w:t>
            </w:r>
            <w:r w:rsidRPr="00FA22D3">
              <w:rPr>
                <w:rFonts w:cs="Arial"/>
                <w:i/>
                <w:lang w:eastAsia="ja-JP"/>
              </w:rPr>
              <w:t>UE Paging Identity</w:t>
            </w:r>
          </w:p>
        </w:tc>
        <w:tc>
          <w:tcPr>
            <w:tcW w:w="1080" w:type="dxa"/>
          </w:tcPr>
          <w:p w14:paraId="7D1E423E"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0CE047E0" w14:textId="77777777" w:rsidR="004A7D6F" w:rsidRPr="00FA22D3" w:rsidRDefault="004A7D6F" w:rsidP="00082B18">
            <w:pPr>
              <w:pStyle w:val="TAL"/>
              <w:rPr>
                <w:i/>
                <w:lang w:eastAsia="ja-JP"/>
              </w:rPr>
            </w:pPr>
          </w:p>
        </w:tc>
        <w:tc>
          <w:tcPr>
            <w:tcW w:w="1872" w:type="dxa"/>
          </w:tcPr>
          <w:p w14:paraId="13321FE3" w14:textId="77777777" w:rsidR="004A7D6F" w:rsidRPr="00FA22D3" w:rsidRDefault="004A7D6F" w:rsidP="00082B18">
            <w:pPr>
              <w:pStyle w:val="TAL"/>
              <w:rPr>
                <w:lang w:eastAsia="ja-JP"/>
              </w:rPr>
            </w:pPr>
          </w:p>
        </w:tc>
        <w:tc>
          <w:tcPr>
            <w:tcW w:w="2880" w:type="dxa"/>
          </w:tcPr>
          <w:p w14:paraId="04FE1432" w14:textId="77777777" w:rsidR="004A7D6F" w:rsidRPr="00FA22D3" w:rsidRDefault="004A7D6F" w:rsidP="00082B18">
            <w:pPr>
              <w:pStyle w:val="TAL"/>
              <w:rPr>
                <w:lang w:eastAsia="ja-JP"/>
              </w:rPr>
            </w:pPr>
          </w:p>
        </w:tc>
      </w:tr>
      <w:tr w:rsidR="004A7D6F" w:rsidRPr="00FA22D3" w14:paraId="0458C544" w14:textId="77777777" w:rsidTr="00082B18">
        <w:tc>
          <w:tcPr>
            <w:tcW w:w="2448" w:type="dxa"/>
          </w:tcPr>
          <w:p w14:paraId="5D02E640" w14:textId="77777777" w:rsidR="004A7D6F" w:rsidRPr="00FA22D3" w:rsidRDefault="004A7D6F" w:rsidP="00082B18">
            <w:pPr>
              <w:pStyle w:val="TAL"/>
              <w:ind w:left="75"/>
              <w:rPr>
                <w:rFonts w:cs="Arial"/>
                <w:lang w:eastAsia="ja-JP"/>
              </w:rPr>
            </w:pPr>
            <w:r w:rsidRPr="00FA22D3">
              <w:rPr>
                <w:rFonts w:cs="Arial"/>
                <w:i/>
                <w:iCs/>
                <w:lang w:eastAsia="ja-JP"/>
              </w:rPr>
              <w:t>&gt;5G-S-TMSI</w:t>
            </w:r>
          </w:p>
        </w:tc>
        <w:tc>
          <w:tcPr>
            <w:tcW w:w="1080" w:type="dxa"/>
          </w:tcPr>
          <w:p w14:paraId="5347FEA3" w14:textId="77777777" w:rsidR="004A7D6F" w:rsidRPr="00FA22D3" w:rsidRDefault="004A7D6F" w:rsidP="00082B18">
            <w:pPr>
              <w:pStyle w:val="TAL"/>
              <w:rPr>
                <w:rFonts w:cs="Arial"/>
                <w:lang w:eastAsia="ja-JP"/>
              </w:rPr>
            </w:pPr>
          </w:p>
        </w:tc>
        <w:tc>
          <w:tcPr>
            <w:tcW w:w="1440" w:type="dxa"/>
          </w:tcPr>
          <w:p w14:paraId="0C00A7CF" w14:textId="77777777" w:rsidR="004A7D6F" w:rsidRPr="00FA22D3" w:rsidRDefault="004A7D6F" w:rsidP="00082B18">
            <w:pPr>
              <w:pStyle w:val="TAL"/>
              <w:rPr>
                <w:i/>
                <w:lang w:eastAsia="ja-JP"/>
              </w:rPr>
            </w:pPr>
          </w:p>
        </w:tc>
        <w:tc>
          <w:tcPr>
            <w:tcW w:w="1872" w:type="dxa"/>
          </w:tcPr>
          <w:p w14:paraId="10325597" w14:textId="77777777" w:rsidR="004A7D6F" w:rsidRPr="00FA22D3" w:rsidRDefault="004A7D6F" w:rsidP="00082B18">
            <w:pPr>
              <w:pStyle w:val="TAL"/>
              <w:rPr>
                <w:lang w:eastAsia="ja-JP"/>
              </w:rPr>
            </w:pPr>
          </w:p>
        </w:tc>
        <w:tc>
          <w:tcPr>
            <w:tcW w:w="2880" w:type="dxa"/>
          </w:tcPr>
          <w:p w14:paraId="760A4DD4" w14:textId="77777777" w:rsidR="004A7D6F" w:rsidRPr="00FA22D3" w:rsidRDefault="004A7D6F" w:rsidP="00082B18">
            <w:pPr>
              <w:pStyle w:val="TAL"/>
              <w:rPr>
                <w:lang w:eastAsia="ja-JP"/>
              </w:rPr>
            </w:pPr>
          </w:p>
        </w:tc>
      </w:tr>
      <w:tr w:rsidR="004A7D6F" w:rsidRPr="00FA22D3" w14:paraId="2027ED38" w14:textId="77777777" w:rsidTr="00082B18">
        <w:tc>
          <w:tcPr>
            <w:tcW w:w="2448" w:type="dxa"/>
          </w:tcPr>
          <w:p w14:paraId="5C946FEF" w14:textId="77777777" w:rsidR="004A7D6F" w:rsidRPr="00FA22D3" w:rsidRDefault="004A7D6F" w:rsidP="00082B18">
            <w:pPr>
              <w:pStyle w:val="TAL"/>
              <w:ind w:left="165"/>
              <w:rPr>
                <w:rFonts w:cs="Arial"/>
                <w:lang w:eastAsia="ja-JP"/>
              </w:rPr>
            </w:pPr>
            <w:r w:rsidRPr="00FA22D3">
              <w:rPr>
                <w:rFonts w:cs="Arial"/>
                <w:lang w:eastAsia="ja-JP"/>
              </w:rPr>
              <w:t>&gt;&gt;5G-S-TMSI</w:t>
            </w:r>
          </w:p>
        </w:tc>
        <w:tc>
          <w:tcPr>
            <w:tcW w:w="1080" w:type="dxa"/>
          </w:tcPr>
          <w:p w14:paraId="45970070"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4CF88FA5" w14:textId="77777777" w:rsidR="004A7D6F" w:rsidRPr="00FA22D3" w:rsidRDefault="004A7D6F" w:rsidP="00082B18">
            <w:pPr>
              <w:pStyle w:val="TAL"/>
              <w:rPr>
                <w:i/>
                <w:lang w:eastAsia="ja-JP"/>
              </w:rPr>
            </w:pPr>
          </w:p>
        </w:tc>
        <w:tc>
          <w:tcPr>
            <w:tcW w:w="1872" w:type="dxa"/>
          </w:tcPr>
          <w:p w14:paraId="76AB874D" w14:textId="77777777" w:rsidR="004A7D6F" w:rsidRPr="00FA22D3" w:rsidRDefault="004A7D6F" w:rsidP="00082B18">
            <w:pPr>
              <w:pStyle w:val="TAL"/>
              <w:rPr>
                <w:lang w:eastAsia="ja-JP"/>
              </w:rPr>
            </w:pPr>
            <w:r w:rsidRPr="00FA22D3">
              <w:rPr>
                <w:rFonts w:cs="Arial"/>
                <w:lang w:eastAsia="ja-JP"/>
              </w:rPr>
              <w:t>9.3.3.20</w:t>
            </w:r>
          </w:p>
        </w:tc>
        <w:tc>
          <w:tcPr>
            <w:tcW w:w="2880" w:type="dxa"/>
          </w:tcPr>
          <w:p w14:paraId="2D72976D" w14:textId="77777777" w:rsidR="004A7D6F" w:rsidRPr="00FA22D3" w:rsidRDefault="004A7D6F" w:rsidP="00082B18">
            <w:pPr>
              <w:pStyle w:val="TAL"/>
              <w:rPr>
                <w:lang w:eastAsia="ja-JP"/>
              </w:rPr>
            </w:pPr>
          </w:p>
        </w:tc>
      </w:tr>
    </w:tbl>
    <w:p w14:paraId="36C42ECC" w14:textId="77777777" w:rsidR="004A7D6F" w:rsidRPr="00FA22D3" w:rsidRDefault="004A7D6F" w:rsidP="004A7D6F"/>
    <w:p w14:paraId="1F441D74" w14:textId="77777777" w:rsidR="004A7D6F" w:rsidRPr="00FA22D3" w:rsidRDefault="004A7D6F" w:rsidP="004A7D6F">
      <w:pPr>
        <w:pStyle w:val="Heading4"/>
      </w:pPr>
      <w:bookmarkStart w:id="826" w:name="_Toc5694543"/>
      <w:r w:rsidRPr="00FA22D3">
        <w:t>9.3.3.19</w:t>
      </w:r>
      <w:r w:rsidRPr="00FA22D3">
        <w:tab/>
        <w:t>AMF Pointer</w:t>
      </w:r>
      <w:bookmarkEnd w:id="826"/>
    </w:p>
    <w:p w14:paraId="132AC0B6" w14:textId="77777777" w:rsidR="004A7D6F" w:rsidRPr="00FA22D3" w:rsidRDefault="004A7D6F" w:rsidP="004A7D6F">
      <w:pPr>
        <w:keepNext/>
        <w:rPr>
          <w:lang w:eastAsia="zh-CN"/>
        </w:rPr>
      </w:pPr>
      <w:r w:rsidRPr="00FA22D3">
        <w:t>This IE is used to identify one or more AMF(s) within the AMF Set.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3DD482F5" w14:textId="77777777" w:rsidTr="00082B18">
        <w:tc>
          <w:tcPr>
            <w:tcW w:w="2448" w:type="dxa"/>
          </w:tcPr>
          <w:p w14:paraId="6A2FCA3A"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66DF12E"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02CA50F3"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26902896"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371BFB7"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546C21E" w14:textId="77777777" w:rsidTr="00082B18">
        <w:tc>
          <w:tcPr>
            <w:tcW w:w="2448" w:type="dxa"/>
          </w:tcPr>
          <w:p w14:paraId="1CB0C2AE" w14:textId="77777777" w:rsidR="004A7D6F" w:rsidRPr="00FA22D3" w:rsidRDefault="004A7D6F" w:rsidP="00082B18">
            <w:pPr>
              <w:pStyle w:val="TAL"/>
              <w:rPr>
                <w:rFonts w:eastAsia="Batang" w:cs="Arial"/>
                <w:lang w:eastAsia="ja-JP"/>
              </w:rPr>
            </w:pPr>
            <w:r w:rsidRPr="00FA22D3">
              <w:rPr>
                <w:rFonts w:cs="Arial"/>
                <w:lang w:eastAsia="ja-JP"/>
              </w:rPr>
              <w:t>AMF Pointer</w:t>
            </w:r>
          </w:p>
        </w:tc>
        <w:tc>
          <w:tcPr>
            <w:tcW w:w="1080" w:type="dxa"/>
          </w:tcPr>
          <w:p w14:paraId="4429403D"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7D923262" w14:textId="77777777" w:rsidR="004A7D6F" w:rsidRPr="00FA22D3" w:rsidRDefault="004A7D6F" w:rsidP="00082B18">
            <w:pPr>
              <w:pStyle w:val="TAL"/>
              <w:rPr>
                <w:i/>
                <w:lang w:eastAsia="ja-JP"/>
              </w:rPr>
            </w:pPr>
          </w:p>
        </w:tc>
        <w:tc>
          <w:tcPr>
            <w:tcW w:w="1872" w:type="dxa"/>
          </w:tcPr>
          <w:p w14:paraId="6CA3CBB7" w14:textId="77777777" w:rsidR="004A7D6F" w:rsidRPr="00FA22D3" w:rsidRDefault="004A7D6F" w:rsidP="00082B18">
            <w:pPr>
              <w:pStyle w:val="TAL"/>
              <w:rPr>
                <w:lang w:eastAsia="ja-JP"/>
              </w:rPr>
            </w:pPr>
            <w:r w:rsidRPr="00FA22D3">
              <w:rPr>
                <w:lang w:eastAsia="ja-JP"/>
              </w:rPr>
              <w:t>BIT STRING (SIZE(6))</w:t>
            </w:r>
          </w:p>
        </w:tc>
        <w:tc>
          <w:tcPr>
            <w:tcW w:w="2880" w:type="dxa"/>
          </w:tcPr>
          <w:p w14:paraId="62CB1DE5" w14:textId="77777777" w:rsidR="004A7D6F" w:rsidRPr="00FA22D3" w:rsidRDefault="004A7D6F" w:rsidP="00082B18">
            <w:pPr>
              <w:pStyle w:val="TAL"/>
              <w:rPr>
                <w:lang w:eastAsia="ja-JP"/>
              </w:rPr>
            </w:pPr>
          </w:p>
        </w:tc>
      </w:tr>
    </w:tbl>
    <w:p w14:paraId="2691D044" w14:textId="77777777" w:rsidR="004A7D6F" w:rsidRPr="00FA22D3" w:rsidRDefault="004A7D6F" w:rsidP="004A7D6F"/>
    <w:p w14:paraId="42EF929A" w14:textId="77777777" w:rsidR="004A7D6F" w:rsidRPr="00FA22D3" w:rsidRDefault="004A7D6F" w:rsidP="004A7D6F">
      <w:pPr>
        <w:pStyle w:val="Heading4"/>
      </w:pPr>
      <w:bookmarkStart w:id="827" w:name="_Toc5694544"/>
      <w:r w:rsidRPr="00FA22D3">
        <w:t>9.3.3.20</w:t>
      </w:r>
      <w:r w:rsidRPr="00FA22D3">
        <w:tab/>
        <w:t>5G-S-TMSI</w:t>
      </w:r>
      <w:bookmarkEnd w:id="827"/>
    </w:p>
    <w:p w14:paraId="7BD7E5E0" w14:textId="77777777" w:rsidR="004A7D6F" w:rsidRPr="00FA22D3" w:rsidRDefault="004A7D6F" w:rsidP="004A7D6F">
      <w:r w:rsidRPr="00FA22D3">
        <w:t>This IE is used for security reasons, to hide the identity of a subscriber.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42EBFD54" w14:textId="77777777" w:rsidTr="00082B18">
        <w:tc>
          <w:tcPr>
            <w:tcW w:w="2448" w:type="dxa"/>
          </w:tcPr>
          <w:p w14:paraId="249AAA9A"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C8FA2E5"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0D6919F0"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1414D180"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7DB5CFA6"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E45459C" w14:textId="77777777" w:rsidTr="00082B18">
        <w:tc>
          <w:tcPr>
            <w:tcW w:w="2448" w:type="dxa"/>
          </w:tcPr>
          <w:p w14:paraId="72625A40" w14:textId="77777777" w:rsidR="004A7D6F" w:rsidRPr="00FA22D3" w:rsidRDefault="004A7D6F" w:rsidP="00082B18">
            <w:pPr>
              <w:pStyle w:val="TAL"/>
              <w:rPr>
                <w:rFonts w:eastAsia="Batang" w:cs="Arial"/>
                <w:lang w:eastAsia="ja-JP"/>
              </w:rPr>
            </w:pPr>
            <w:r w:rsidRPr="00FA22D3">
              <w:rPr>
                <w:rFonts w:eastAsia="Batang" w:cs="Arial"/>
                <w:lang w:eastAsia="ja-JP"/>
              </w:rPr>
              <w:t>AMF Set ID</w:t>
            </w:r>
          </w:p>
        </w:tc>
        <w:tc>
          <w:tcPr>
            <w:tcW w:w="1080" w:type="dxa"/>
          </w:tcPr>
          <w:p w14:paraId="422D482E"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5E36DB29" w14:textId="77777777" w:rsidR="004A7D6F" w:rsidRPr="00FA22D3" w:rsidRDefault="004A7D6F" w:rsidP="00082B18">
            <w:pPr>
              <w:pStyle w:val="TAL"/>
              <w:rPr>
                <w:i/>
                <w:lang w:eastAsia="ja-JP"/>
              </w:rPr>
            </w:pPr>
          </w:p>
        </w:tc>
        <w:tc>
          <w:tcPr>
            <w:tcW w:w="1872" w:type="dxa"/>
          </w:tcPr>
          <w:p w14:paraId="7982948D" w14:textId="77777777" w:rsidR="004A7D6F" w:rsidRPr="00FA22D3" w:rsidRDefault="004A7D6F" w:rsidP="00082B18">
            <w:pPr>
              <w:pStyle w:val="TAL"/>
              <w:rPr>
                <w:lang w:eastAsia="ja-JP"/>
              </w:rPr>
            </w:pPr>
            <w:r w:rsidRPr="00FA22D3">
              <w:rPr>
                <w:lang w:eastAsia="ja-JP"/>
              </w:rPr>
              <w:t>9.3.3.12</w:t>
            </w:r>
          </w:p>
        </w:tc>
        <w:tc>
          <w:tcPr>
            <w:tcW w:w="2880" w:type="dxa"/>
          </w:tcPr>
          <w:p w14:paraId="2189CB34" w14:textId="77777777" w:rsidR="004A7D6F" w:rsidRPr="00FA22D3" w:rsidRDefault="004A7D6F" w:rsidP="00082B18">
            <w:pPr>
              <w:pStyle w:val="TAL"/>
              <w:rPr>
                <w:lang w:eastAsia="ja-JP"/>
              </w:rPr>
            </w:pPr>
          </w:p>
        </w:tc>
      </w:tr>
      <w:tr w:rsidR="004A7D6F" w:rsidRPr="00FA22D3" w14:paraId="6DA3F3D9" w14:textId="77777777" w:rsidTr="00082B18">
        <w:tc>
          <w:tcPr>
            <w:tcW w:w="2448" w:type="dxa"/>
          </w:tcPr>
          <w:p w14:paraId="028C4299" w14:textId="77777777" w:rsidR="004A7D6F" w:rsidRPr="00FA22D3" w:rsidRDefault="004A7D6F" w:rsidP="00082B18">
            <w:pPr>
              <w:pStyle w:val="TAL"/>
              <w:rPr>
                <w:rFonts w:eastAsia="Batang" w:cs="Arial"/>
                <w:lang w:eastAsia="ja-JP"/>
              </w:rPr>
            </w:pPr>
            <w:r w:rsidRPr="00FA22D3">
              <w:rPr>
                <w:rFonts w:eastAsia="Batang" w:cs="Arial"/>
                <w:lang w:eastAsia="ja-JP"/>
              </w:rPr>
              <w:t>AMF Pointer</w:t>
            </w:r>
          </w:p>
        </w:tc>
        <w:tc>
          <w:tcPr>
            <w:tcW w:w="1080" w:type="dxa"/>
          </w:tcPr>
          <w:p w14:paraId="59E3A1A6"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0CBD54BF" w14:textId="77777777" w:rsidR="004A7D6F" w:rsidRPr="00FA22D3" w:rsidRDefault="004A7D6F" w:rsidP="00082B18">
            <w:pPr>
              <w:pStyle w:val="TAL"/>
              <w:rPr>
                <w:i/>
                <w:lang w:eastAsia="ja-JP"/>
              </w:rPr>
            </w:pPr>
          </w:p>
        </w:tc>
        <w:tc>
          <w:tcPr>
            <w:tcW w:w="1872" w:type="dxa"/>
          </w:tcPr>
          <w:p w14:paraId="5668DC08" w14:textId="77777777" w:rsidR="004A7D6F" w:rsidRPr="00FA22D3" w:rsidRDefault="004A7D6F" w:rsidP="00082B18">
            <w:pPr>
              <w:pStyle w:val="TAL"/>
              <w:rPr>
                <w:lang w:eastAsia="ja-JP"/>
              </w:rPr>
            </w:pPr>
            <w:r w:rsidRPr="00FA22D3">
              <w:rPr>
                <w:lang w:eastAsia="ja-JP"/>
              </w:rPr>
              <w:t>9.3.3.19</w:t>
            </w:r>
          </w:p>
        </w:tc>
        <w:tc>
          <w:tcPr>
            <w:tcW w:w="2880" w:type="dxa"/>
          </w:tcPr>
          <w:p w14:paraId="0FCE0509" w14:textId="77777777" w:rsidR="004A7D6F" w:rsidRPr="00FA22D3" w:rsidRDefault="004A7D6F" w:rsidP="00082B18">
            <w:pPr>
              <w:pStyle w:val="TAL"/>
              <w:rPr>
                <w:lang w:eastAsia="ja-JP"/>
              </w:rPr>
            </w:pPr>
          </w:p>
        </w:tc>
      </w:tr>
      <w:tr w:rsidR="004A7D6F" w:rsidRPr="00FA22D3" w14:paraId="48C424D5" w14:textId="77777777" w:rsidTr="00082B18">
        <w:tc>
          <w:tcPr>
            <w:tcW w:w="2448" w:type="dxa"/>
          </w:tcPr>
          <w:p w14:paraId="45CEB3E8" w14:textId="77777777" w:rsidR="004A7D6F" w:rsidRPr="00FA22D3" w:rsidRDefault="004A7D6F" w:rsidP="00082B18">
            <w:pPr>
              <w:pStyle w:val="TAL"/>
              <w:rPr>
                <w:rFonts w:eastAsia="Batang" w:cs="Arial"/>
                <w:lang w:eastAsia="ja-JP"/>
              </w:rPr>
            </w:pPr>
            <w:r w:rsidRPr="00FA22D3">
              <w:rPr>
                <w:rFonts w:cs="Arial"/>
                <w:lang w:eastAsia="ja-JP"/>
              </w:rPr>
              <w:t>5G-TMSI</w:t>
            </w:r>
          </w:p>
        </w:tc>
        <w:tc>
          <w:tcPr>
            <w:tcW w:w="1080" w:type="dxa"/>
          </w:tcPr>
          <w:p w14:paraId="25D8B0A9"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04FE1405" w14:textId="77777777" w:rsidR="004A7D6F" w:rsidRPr="00FA22D3" w:rsidRDefault="004A7D6F" w:rsidP="00082B18">
            <w:pPr>
              <w:pStyle w:val="TAL"/>
              <w:rPr>
                <w:i/>
                <w:lang w:eastAsia="ja-JP"/>
              </w:rPr>
            </w:pPr>
          </w:p>
        </w:tc>
        <w:tc>
          <w:tcPr>
            <w:tcW w:w="1872" w:type="dxa"/>
          </w:tcPr>
          <w:p w14:paraId="2252C861" w14:textId="77777777" w:rsidR="004A7D6F" w:rsidRPr="00FA22D3" w:rsidRDefault="004A7D6F" w:rsidP="00082B18">
            <w:pPr>
              <w:pStyle w:val="TAL"/>
              <w:rPr>
                <w:lang w:eastAsia="ja-JP"/>
              </w:rPr>
            </w:pPr>
            <w:r w:rsidRPr="00FA22D3">
              <w:rPr>
                <w:rFonts w:cs="Arial"/>
                <w:lang w:eastAsia="ja-JP"/>
              </w:rPr>
              <w:t>OCTET STRING (SIZE(4))</w:t>
            </w:r>
          </w:p>
        </w:tc>
        <w:tc>
          <w:tcPr>
            <w:tcW w:w="2880" w:type="dxa"/>
          </w:tcPr>
          <w:p w14:paraId="5CDDEC6E" w14:textId="77777777" w:rsidR="004A7D6F" w:rsidRPr="00FA22D3" w:rsidRDefault="004A7D6F" w:rsidP="00082B18">
            <w:pPr>
              <w:pStyle w:val="TAL"/>
              <w:rPr>
                <w:lang w:eastAsia="ja-JP"/>
              </w:rPr>
            </w:pPr>
            <w:r w:rsidRPr="00FA22D3">
              <w:rPr>
                <w:rFonts w:cs="Arial"/>
                <w:lang w:eastAsia="ja-JP"/>
              </w:rPr>
              <w:t>5G-TMSI is unique within the AMF that allocated it.</w:t>
            </w:r>
          </w:p>
        </w:tc>
      </w:tr>
    </w:tbl>
    <w:p w14:paraId="27C5D64C" w14:textId="77777777" w:rsidR="004A7D6F" w:rsidRPr="00FA22D3" w:rsidRDefault="004A7D6F" w:rsidP="004A7D6F"/>
    <w:p w14:paraId="6BBAF00F" w14:textId="77777777" w:rsidR="004A7D6F" w:rsidRPr="00FA22D3" w:rsidRDefault="004A7D6F" w:rsidP="004A7D6F">
      <w:pPr>
        <w:pStyle w:val="Heading4"/>
      </w:pPr>
      <w:bookmarkStart w:id="828" w:name="_Toc5694545"/>
      <w:r w:rsidRPr="00FA22D3">
        <w:t>9.3.3.21</w:t>
      </w:r>
      <w:r w:rsidRPr="00FA22D3">
        <w:tab/>
        <w:t>AMF Name</w:t>
      </w:r>
      <w:bookmarkEnd w:id="828"/>
    </w:p>
    <w:p w14:paraId="7D98501A" w14:textId="77777777" w:rsidR="004A7D6F" w:rsidRPr="00FA22D3" w:rsidRDefault="004A7D6F" w:rsidP="004A7D6F">
      <w:r w:rsidRPr="00FA22D3">
        <w:t xml:space="preserve">This IE is used to uniquely identify the AMF </w:t>
      </w:r>
      <w:r w:rsidRPr="00FA22D3">
        <w:rPr>
          <w:rFonts w:cs="Arial"/>
          <w:lang w:eastAsia="ja-JP"/>
        </w:rPr>
        <w:t>(see TS 38.300 [8])</w:t>
      </w:r>
      <w:r w:rsidRPr="00FA22D3">
        <w:t xml:space="preserve">. It </w:t>
      </w:r>
      <w:r w:rsidRPr="00FA22D3">
        <w:rPr>
          <w:rFonts w:eastAsia="SimSun"/>
        </w:rPr>
        <w:t>may also be used as a human readable name of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0E7DFBB7" w14:textId="77777777" w:rsidTr="00082B18">
        <w:tc>
          <w:tcPr>
            <w:tcW w:w="2448" w:type="dxa"/>
          </w:tcPr>
          <w:p w14:paraId="574601EF"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3C51DD8"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2C16B027"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7D7082FC"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605DEDF0"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0508B763" w14:textId="77777777" w:rsidTr="00082B18">
        <w:tc>
          <w:tcPr>
            <w:tcW w:w="2448" w:type="dxa"/>
          </w:tcPr>
          <w:p w14:paraId="122E41B2" w14:textId="77777777" w:rsidR="004A7D6F" w:rsidRPr="00FA22D3" w:rsidRDefault="004A7D6F" w:rsidP="00082B18">
            <w:pPr>
              <w:pStyle w:val="TAL"/>
              <w:rPr>
                <w:rFonts w:eastAsia="Batang" w:cs="Arial"/>
                <w:lang w:eastAsia="ja-JP"/>
              </w:rPr>
            </w:pPr>
            <w:r w:rsidRPr="00FA22D3">
              <w:rPr>
                <w:rFonts w:eastAsia="Batang" w:cs="Arial"/>
                <w:lang w:eastAsia="ja-JP"/>
              </w:rPr>
              <w:t>AMF Name</w:t>
            </w:r>
          </w:p>
        </w:tc>
        <w:tc>
          <w:tcPr>
            <w:tcW w:w="1080" w:type="dxa"/>
          </w:tcPr>
          <w:p w14:paraId="139B1592"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3F973597" w14:textId="77777777" w:rsidR="004A7D6F" w:rsidRPr="00FA22D3" w:rsidRDefault="004A7D6F" w:rsidP="00082B18">
            <w:pPr>
              <w:pStyle w:val="TAL"/>
              <w:rPr>
                <w:i/>
                <w:lang w:eastAsia="ja-JP"/>
              </w:rPr>
            </w:pPr>
          </w:p>
        </w:tc>
        <w:tc>
          <w:tcPr>
            <w:tcW w:w="1872" w:type="dxa"/>
          </w:tcPr>
          <w:p w14:paraId="26EFBA7F" w14:textId="77777777" w:rsidR="004A7D6F" w:rsidRPr="00FA22D3" w:rsidRDefault="004A7D6F" w:rsidP="00082B18">
            <w:pPr>
              <w:pStyle w:val="TAL"/>
              <w:rPr>
                <w:lang w:eastAsia="ja-JP"/>
              </w:rPr>
            </w:pPr>
            <w:r w:rsidRPr="00FA22D3">
              <w:t>PrintableString (SIZE(1..150, …))</w:t>
            </w:r>
          </w:p>
        </w:tc>
        <w:tc>
          <w:tcPr>
            <w:tcW w:w="2880" w:type="dxa"/>
          </w:tcPr>
          <w:p w14:paraId="55D26F67" w14:textId="77777777" w:rsidR="004A7D6F" w:rsidRPr="00FA22D3" w:rsidRDefault="004A7D6F" w:rsidP="00082B18">
            <w:pPr>
              <w:pStyle w:val="TAL"/>
              <w:rPr>
                <w:lang w:eastAsia="ja-JP"/>
              </w:rPr>
            </w:pPr>
          </w:p>
        </w:tc>
      </w:tr>
    </w:tbl>
    <w:p w14:paraId="3A6FF2D5" w14:textId="77777777" w:rsidR="004A7D6F" w:rsidRPr="00FA22D3" w:rsidRDefault="004A7D6F" w:rsidP="004A7D6F"/>
    <w:p w14:paraId="73C3B31D" w14:textId="77777777" w:rsidR="004A7D6F" w:rsidRPr="00FA22D3" w:rsidRDefault="004A7D6F" w:rsidP="004A7D6F">
      <w:pPr>
        <w:pStyle w:val="Heading4"/>
      </w:pPr>
      <w:bookmarkStart w:id="829" w:name="_Toc5694546"/>
      <w:r w:rsidRPr="00FA22D3">
        <w:t>9.3.3.22</w:t>
      </w:r>
      <w:r w:rsidRPr="00FA22D3">
        <w:tab/>
        <w:t>Paging Origin</w:t>
      </w:r>
      <w:bookmarkEnd w:id="829"/>
    </w:p>
    <w:p w14:paraId="35BB424B" w14:textId="77777777" w:rsidR="004A7D6F" w:rsidRPr="00FA22D3" w:rsidRDefault="004A7D6F" w:rsidP="004A7D6F">
      <w:pPr>
        <w:keepNext/>
        <w:rPr>
          <w:lang w:eastAsia="zh-CN"/>
        </w:rPr>
      </w:pPr>
      <w:r w:rsidRPr="00FA22D3">
        <w:rPr>
          <w:lang w:eastAsia="zh-CN"/>
        </w:rPr>
        <w:t>This IE indicates whether Paging is originated due to the PDU sessions from the non-3GPP access</w:t>
      </w:r>
      <w:r w:rsidRPr="00FA22D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6A41B39" w14:textId="77777777" w:rsidTr="00082B18">
        <w:tc>
          <w:tcPr>
            <w:tcW w:w="2448" w:type="dxa"/>
          </w:tcPr>
          <w:p w14:paraId="6BEAFA4E"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309171FB"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56CE7689"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49A64321"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0A6A2F45"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67A3DF4D" w14:textId="77777777" w:rsidTr="00082B18">
        <w:tc>
          <w:tcPr>
            <w:tcW w:w="2448" w:type="dxa"/>
          </w:tcPr>
          <w:p w14:paraId="00B5132E" w14:textId="77777777" w:rsidR="004A7D6F" w:rsidRPr="00FA22D3" w:rsidRDefault="004A7D6F" w:rsidP="00082B18">
            <w:pPr>
              <w:pStyle w:val="TAL"/>
              <w:rPr>
                <w:rFonts w:eastAsia="Batang" w:cs="Arial"/>
                <w:lang w:eastAsia="ja-JP"/>
              </w:rPr>
            </w:pPr>
            <w:r w:rsidRPr="00FA22D3">
              <w:rPr>
                <w:rFonts w:cs="Arial"/>
                <w:lang w:eastAsia="zh-CN"/>
              </w:rPr>
              <w:t>Paging Origin</w:t>
            </w:r>
          </w:p>
        </w:tc>
        <w:tc>
          <w:tcPr>
            <w:tcW w:w="1080" w:type="dxa"/>
          </w:tcPr>
          <w:p w14:paraId="3DAD8B67" w14:textId="77777777" w:rsidR="004A7D6F" w:rsidRPr="00FA22D3" w:rsidRDefault="004A7D6F" w:rsidP="00082B18">
            <w:pPr>
              <w:pStyle w:val="TAL"/>
              <w:rPr>
                <w:rFonts w:cs="Arial"/>
                <w:lang w:eastAsia="ja-JP"/>
              </w:rPr>
            </w:pPr>
            <w:r w:rsidRPr="00FA22D3">
              <w:rPr>
                <w:rFonts w:cs="Arial"/>
                <w:lang w:eastAsia="zh-CN"/>
              </w:rPr>
              <w:t>M</w:t>
            </w:r>
          </w:p>
        </w:tc>
        <w:tc>
          <w:tcPr>
            <w:tcW w:w="1440" w:type="dxa"/>
          </w:tcPr>
          <w:p w14:paraId="45C9B108" w14:textId="77777777" w:rsidR="004A7D6F" w:rsidRPr="00FA22D3" w:rsidRDefault="004A7D6F" w:rsidP="00082B18">
            <w:pPr>
              <w:pStyle w:val="TAL"/>
              <w:rPr>
                <w:i/>
                <w:lang w:eastAsia="ja-JP"/>
              </w:rPr>
            </w:pPr>
          </w:p>
        </w:tc>
        <w:tc>
          <w:tcPr>
            <w:tcW w:w="1872" w:type="dxa"/>
          </w:tcPr>
          <w:p w14:paraId="65995134" w14:textId="77777777" w:rsidR="004A7D6F" w:rsidRPr="00FA22D3" w:rsidRDefault="004A7D6F" w:rsidP="00082B18">
            <w:pPr>
              <w:pStyle w:val="TAL"/>
              <w:rPr>
                <w:lang w:eastAsia="ja-JP"/>
              </w:rPr>
            </w:pPr>
            <w:r w:rsidRPr="00FA22D3">
              <w:rPr>
                <w:rFonts w:cs="Arial"/>
                <w:lang w:eastAsia="ja-JP"/>
              </w:rPr>
              <w:t>ENUMERATED (non-3GPP, …)</w:t>
            </w:r>
          </w:p>
        </w:tc>
        <w:tc>
          <w:tcPr>
            <w:tcW w:w="2880" w:type="dxa"/>
          </w:tcPr>
          <w:p w14:paraId="45CD14CD" w14:textId="77777777" w:rsidR="004A7D6F" w:rsidRPr="00FA22D3" w:rsidRDefault="004A7D6F" w:rsidP="00082B18">
            <w:pPr>
              <w:pStyle w:val="TAL"/>
              <w:rPr>
                <w:lang w:eastAsia="ja-JP"/>
              </w:rPr>
            </w:pPr>
          </w:p>
        </w:tc>
      </w:tr>
    </w:tbl>
    <w:p w14:paraId="14BA7D38" w14:textId="77777777" w:rsidR="004A7D6F" w:rsidRPr="00FA22D3" w:rsidRDefault="004A7D6F" w:rsidP="004A7D6F"/>
    <w:p w14:paraId="51628491" w14:textId="77777777" w:rsidR="004A7D6F" w:rsidRPr="00FA22D3" w:rsidRDefault="004A7D6F" w:rsidP="004A7D6F">
      <w:pPr>
        <w:pStyle w:val="Heading4"/>
      </w:pPr>
      <w:bookmarkStart w:id="830" w:name="_Toc5694547"/>
      <w:r w:rsidRPr="00FA22D3">
        <w:lastRenderedPageBreak/>
        <w:t>9.3.3.23</w:t>
      </w:r>
      <w:r w:rsidRPr="00FA22D3">
        <w:tab/>
        <w:t>UE Identity Index Value</w:t>
      </w:r>
      <w:bookmarkEnd w:id="830"/>
    </w:p>
    <w:p w14:paraId="4B84837F" w14:textId="77777777" w:rsidR="004A7D6F" w:rsidRPr="00FA22D3" w:rsidRDefault="004A7D6F" w:rsidP="004A7D6F">
      <w:pPr>
        <w:keepNext/>
        <w:rPr>
          <w:lang w:eastAsia="zh-CN"/>
        </w:rPr>
      </w:pPr>
      <w:r w:rsidRPr="00FA22D3">
        <w:rPr>
          <w:lang w:eastAsia="zh-CN"/>
        </w:rPr>
        <w:t xml:space="preserve">This IE </w:t>
      </w:r>
      <w:r w:rsidRPr="00FA22D3">
        <w:t xml:space="preserve">is used by the </w:t>
      </w:r>
      <w:r w:rsidRPr="00FA22D3">
        <w:rPr>
          <w:rFonts w:eastAsia="SimSun" w:hint="eastAsia"/>
          <w:lang w:eastAsia="zh-CN"/>
        </w:rPr>
        <w:t>NG-RAN node</w:t>
      </w:r>
      <w:r w:rsidRPr="00FA22D3">
        <w:t xml:space="preserve"> to calculate the Paging Frame as specified in TS 3</w:t>
      </w:r>
      <w:r w:rsidRPr="00FA22D3">
        <w:rPr>
          <w:rFonts w:eastAsia="SimSun" w:hint="eastAsia"/>
          <w:lang w:eastAsia="zh-CN"/>
        </w:rPr>
        <w:t>8</w:t>
      </w:r>
      <w:r w:rsidRPr="00FA22D3">
        <w:t>.304 [</w:t>
      </w:r>
      <w:r w:rsidRPr="00FA22D3">
        <w:rPr>
          <w:rFonts w:eastAsia="SimSun" w:hint="eastAsia"/>
          <w:lang w:eastAsia="zh-CN"/>
        </w:rPr>
        <w:t>12</w:t>
      </w:r>
      <w:r w:rsidRPr="00FA22D3">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20D552CA" w14:textId="77777777" w:rsidTr="00082B18">
        <w:tc>
          <w:tcPr>
            <w:tcW w:w="2448" w:type="dxa"/>
          </w:tcPr>
          <w:p w14:paraId="35B56A4A"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0BBB79D8"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323E0898"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10DC80BE"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7643C479"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141D811D" w14:textId="77777777" w:rsidTr="00082B18">
        <w:tc>
          <w:tcPr>
            <w:tcW w:w="2448" w:type="dxa"/>
          </w:tcPr>
          <w:p w14:paraId="32D5DA89" w14:textId="77777777" w:rsidR="004A7D6F" w:rsidRPr="00FA22D3" w:rsidRDefault="004A7D6F" w:rsidP="00082B18">
            <w:pPr>
              <w:pStyle w:val="TAL"/>
              <w:rPr>
                <w:rFonts w:eastAsia="Batang" w:cs="Arial"/>
                <w:lang w:eastAsia="ja-JP"/>
              </w:rPr>
            </w:pPr>
            <w:r w:rsidRPr="00FA22D3">
              <w:rPr>
                <w:lang w:eastAsia="ja-JP"/>
              </w:rPr>
              <w:t xml:space="preserve">CHOICE </w:t>
            </w:r>
            <w:r w:rsidRPr="00FA22D3">
              <w:rPr>
                <w:i/>
                <w:lang w:eastAsia="ja-JP"/>
              </w:rPr>
              <w:t>UE Identity Index Value</w:t>
            </w:r>
          </w:p>
        </w:tc>
        <w:tc>
          <w:tcPr>
            <w:tcW w:w="1080" w:type="dxa"/>
          </w:tcPr>
          <w:p w14:paraId="512D9ABA" w14:textId="77777777" w:rsidR="004A7D6F" w:rsidRPr="00FA22D3" w:rsidRDefault="004A7D6F" w:rsidP="00082B18">
            <w:pPr>
              <w:pStyle w:val="TAL"/>
              <w:rPr>
                <w:rFonts w:cs="Arial"/>
                <w:lang w:eastAsia="ja-JP"/>
              </w:rPr>
            </w:pPr>
          </w:p>
        </w:tc>
        <w:tc>
          <w:tcPr>
            <w:tcW w:w="1440" w:type="dxa"/>
          </w:tcPr>
          <w:p w14:paraId="5D95AD0E" w14:textId="77777777" w:rsidR="004A7D6F" w:rsidRPr="00FA22D3" w:rsidRDefault="004A7D6F" w:rsidP="00082B18">
            <w:pPr>
              <w:pStyle w:val="TAL"/>
              <w:rPr>
                <w:i/>
                <w:lang w:eastAsia="ja-JP"/>
              </w:rPr>
            </w:pPr>
          </w:p>
        </w:tc>
        <w:tc>
          <w:tcPr>
            <w:tcW w:w="1872" w:type="dxa"/>
          </w:tcPr>
          <w:p w14:paraId="521CE9F8" w14:textId="77777777" w:rsidR="004A7D6F" w:rsidRPr="00FA22D3" w:rsidRDefault="004A7D6F" w:rsidP="00082B18">
            <w:pPr>
              <w:pStyle w:val="TAL"/>
              <w:rPr>
                <w:lang w:eastAsia="ja-JP"/>
              </w:rPr>
            </w:pPr>
          </w:p>
        </w:tc>
        <w:tc>
          <w:tcPr>
            <w:tcW w:w="2880" w:type="dxa"/>
          </w:tcPr>
          <w:p w14:paraId="3A48C0E9" w14:textId="77777777" w:rsidR="004A7D6F" w:rsidRPr="00FA22D3" w:rsidRDefault="004A7D6F" w:rsidP="00082B18">
            <w:pPr>
              <w:pStyle w:val="TAL"/>
              <w:rPr>
                <w:lang w:eastAsia="ja-JP"/>
              </w:rPr>
            </w:pPr>
          </w:p>
        </w:tc>
      </w:tr>
      <w:tr w:rsidR="004A7D6F" w:rsidRPr="00FA22D3" w14:paraId="201FF168" w14:textId="77777777" w:rsidTr="00082B18">
        <w:tc>
          <w:tcPr>
            <w:tcW w:w="2448" w:type="dxa"/>
          </w:tcPr>
          <w:p w14:paraId="4AEF008A" w14:textId="77777777" w:rsidR="004A7D6F" w:rsidRPr="00FA22D3" w:rsidRDefault="004A7D6F" w:rsidP="00082B18">
            <w:pPr>
              <w:pStyle w:val="TAL"/>
              <w:ind w:left="75"/>
              <w:rPr>
                <w:lang w:eastAsia="ja-JP"/>
              </w:rPr>
            </w:pPr>
            <w:r w:rsidRPr="00FA22D3">
              <w:rPr>
                <w:lang w:eastAsia="ja-JP"/>
              </w:rPr>
              <w:t>&gt;</w:t>
            </w:r>
            <w:r w:rsidRPr="00FA22D3">
              <w:rPr>
                <w:i/>
                <w:lang w:eastAsia="ja-JP"/>
              </w:rPr>
              <w:t>Index Length 10</w:t>
            </w:r>
          </w:p>
        </w:tc>
        <w:tc>
          <w:tcPr>
            <w:tcW w:w="1080" w:type="dxa"/>
          </w:tcPr>
          <w:p w14:paraId="4DF48127" w14:textId="77777777" w:rsidR="004A7D6F" w:rsidRPr="00FA22D3" w:rsidRDefault="004A7D6F" w:rsidP="00082B18">
            <w:pPr>
              <w:pStyle w:val="TAL"/>
              <w:rPr>
                <w:lang w:eastAsia="ja-JP"/>
              </w:rPr>
            </w:pPr>
          </w:p>
        </w:tc>
        <w:tc>
          <w:tcPr>
            <w:tcW w:w="1440" w:type="dxa"/>
          </w:tcPr>
          <w:p w14:paraId="380B98E6" w14:textId="77777777" w:rsidR="004A7D6F" w:rsidRPr="00FA22D3" w:rsidRDefault="004A7D6F" w:rsidP="00082B18">
            <w:pPr>
              <w:pStyle w:val="TAL"/>
              <w:rPr>
                <w:i/>
                <w:lang w:eastAsia="ja-JP"/>
              </w:rPr>
            </w:pPr>
          </w:p>
        </w:tc>
        <w:tc>
          <w:tcPr>
            <w:tcW w:w="1872" w:type="dxa"/>
          </w:tcPr>
          <w:p w14:paraId="2FF58054" w14:textId="77777777" w:rsidR="004A7D6F" w:rsidRPr="00FA22D3" w:rsidRDefault="004A7D6F" w:rsidP="00082B18">
            <w:pPr>
              <w:pStyle w:val="TAL"/>
              <w:rPr>
                <w:lang w:eastAsia="ja-JP"/>
              </w:rPr>
            </w:pPr>
          </w:p>
        </w:tc>
        <w:tc>
          <w:tcPr>
            <w:tcW w:w="2880" w:type="dxa"/>
          </w:tcPr>
          <w:p w14:paraId="7848E902" w14:textId="77777777" w:rsidR="004A7D6F" w:rsidRPr="00FA22D3" w:rsidRDefault="004A7D6F" w:rsidP="00082B18">
            <w:pPr>
              <w:pStyle w:val="TAL"/>
              <w:rPr>
                <w:lang w:eastAsia="ja-JP"/>
              </w:rPr>
            </w:pPr>
          </w:p>
        </w:tc>
      </w:tr>
      <w:tr w:rsidR="004A7D6F" w:rsidRPr="00FA22D3" w14:paraId="3E97C768" w14:textId="77777777" w:rsidTr="00082B18">
        <w:tc>
          <w:tcPr>
            <w:tcW w:w="2448" w:type="dxa"/>
          </w:tcPr>
          <w:p w14:paraId="047CEA0B" w14:textId="77777777" w:rsidR="004A7D6F" w:rsidRPr="00FA22D3" w:rsidRDefault="004A7D6F" w:rsidP="00082B18">
            <w:pPr>
              <w:pStyle w:val="TAL"/>
              <w:ind w:left="165"/>
              <w:rPr>
                <w:lang w:eastAsia="ja-JP"/>
              </w:rPr>
            </w:pPr>
            <w:r w:rsidRPr="00FA22D3">
              <w:rPr>
                <w:lang w:eastAsia="ja-JP"/>
              </w:rPr>
              <w:t>&gt;&gt;Index Length 10</w:t>
            </w:r>
          </w:p>
        </w:tc>
        <w:tc>
          <w:tcPr>
            <w:tcW w:w="1080" w:type="dxa"/>
          </w:tcPr>
          <w:p w14:paraId="472B5182" w14:textId="77777777" w:rsidR="004A7D6F" w:rsidRPr="00FA22D3" w:rsidRDefault="004A7D6F" w:rsidP="00082B18">
            <w:pPr>
              <w:pStyle w:val="TAL"/>
              <w:rPr>
                <w:lang w:eastAsia="ja-JP"/>
              </w:rPr>
            </w:pPr>
            <w:r w:rsidRPr="00FA22D3">
              <w:rPr>
                <w:lang w:eastAsia="ja-JP"/>
              </w:rPr>
              <w:t>M</w:t>
            </w:r>
          </w:p>
        </w:tc>
        <w:tc>
          <w:tcPr>
            <w:tcW w:w="1440" w:type="dxa"/>
          </w:tcPr>
          <w:p w14:paraId="63E2B3D4" w14:textId="77777777" w:rsidR="004A7D6F" w:rsidRPr="00FA22D3" w:rsidRDefault="004A7D6F" w:rsidP="00082B18">
            <w:pPr>
              <w:pStyle w:val="TAL"/>
              <w:rPr>
                <w:i/>
                <w:lang w:eastAsia="ja-JP"/>
              </w:rPr>
            </w:pPr>
          </w:p>
        </w:tc>
        <w:tc>
          <w:tcPr>
            <w:tcW w:w="1872" w:type="dxa"/>
          </w:tcPr>
          <w:p w14:paraId="0B19B06C" w14:textId="77777777" w:rsidR="004A7D6F" w:rsidRPr="00FA22D3" w:rsidRDefault="004A7D6F" w:rsidP="00082B18">
            <w:pPr>
              <w:pStyle w:val="TAL"/>
              <w:rPr>
                <w:lang w:eastAsia="ja-JP"/>
              </w:rPr>
            </w:pPr>
            <w:r w:rsidRPr="00FA22D3">
              <w:rPr>
                <w:lang w:eastAsia="ja-JP"/>
              </w:rPr>
              <w:t>BIT STRING (SIZE(</w:t>
            </w:r>
            <w:r w:rsidRPr="00FA22D3">
              <w:rPr>
                <w:rFonts w:eastAsia="MS Mincho"/>
                <w:lang w:eastAsia="ja-JP"/>
              </w:rPr>
              <w:t>1</w:t>
            </w:r>
            <w:r w:rsidRPr="00FA22D3">
              <w:rPr>
                <w:lang w:eastAsia="ja-JP"/>
              </w:rPr>
              <w:t>0))</w:t>
            </w:r>
          </w:p>
        </w:tc>
        <w:tc>
          <w:tcPr>
            <w:tcW w:w="2880" w:type="dxa"/>
          </w:tcPr>
          <w:p w14:paraId="7391E1FE" w14:textId="77777777" w:rsidR="004A7D6F" w:rsidRPr="00FA22D3" w:rsidRDefault="004A7D6F" w:rsidP="00082B18">
            <w:pPr>
              <w:pStyle w:val="TAL"/>
              <w:rPr>
                <w:lang w:eastAsia="ja-JP"/>
              </w:rPr>
            </w:pPr>
            <w:r w:rsidRPr="00FA22D3">
              <w:rPr>
                <w:lang w:eastAsia="ja-JP"/>
              </w:rPr>
              <w:t>Coded as specified in TS 3</w:t>
            </w:r>
            <w:r w:rsidRPr="00FA22D3">
              <w:rPr>
                <w:rFonts w:hint="eastAsia"/>
                <w:lang w:eastAsia="zh-CN"/>
              </w:rPr>
              <w:t>8</w:t>
            </w:r>
            <w:r w:rsidRPr="00FA22D3">
              <w:rPr>
                <w:lang w:eastAsia="ja-JP"/>
              </w:rPr>
              <w:t>.</w:t>
            </w:r>
            <w:r w:rsidRPr="00FA22D3">
              <w:rPr>
                <w:rFonts w:hint="eastAsia"/>
                <w:lang w:eastAsia="zh-CN"/>
              </w:rPr>
              <w:t>3</w:t>
            </w:r>
            <w:r w:rsidRPr="00FA22D3">
              <w:rPr>
                <w:lang w:eastAsia="ja-JP"/>
              </w:rPr>
              <w:t>04 [</w:t>
            </w:r>
            <w:r w:rsidRPr="00FA22D3">
              <w:rPr>
                <w:rFonts w:hint="eastAsia"/>
                <w:lang w:eastAsia="zh-CN"/>
              </w:rPr>
              <w:t>12</w:t>
            </w:r>
            <w:r w:rsidRPr="00FA22D3">
              <w:rPr>
                <w:lang w:eastAsia="ja-JP"/>
              </w:rPr>
              <w:t>] and TS 36.304 [29].</w:t>
            </w:r>
          </w:p>
        </w:tc>
      </w:tr>
    </w:tbl>
    <w:p w14:paraId="5FC9BD9E" w14:textId="77777777" w:rsidR="004A7D6F" w:rsidRPr="00FA22D3" w:rsidRDefault="004A7D6F" w:rsidP="004A7D6F"/>
    <w:p w14:paraId="597C3242" w14:textId="77777777" w:rsidR="004A7D6F" w:rsidRPr="00FA22D3" w:rsidRDefault="004A7D6F" w:rsidP="004A7D6F">
      <w:pPr>
        <w:pStyle w:val="Heading4"/>
      </w:pPr>
      <w:bookmarkStart w:id="831" w:name="_Toc5694548"/>
      <w:r w:rsidRPr="00FA22D3">
        <w:t>9.3.3.24</w:t>
      </w:r>
      <w:r w:rsidRPr="00FA22D3">
        <w:tab/>
        <w:t>Periodic Registration Update Timer</w:t>
      </w:r>
      <w:bookmarkEnd w:id="831"/>
    </w:p>
    <w:p w14:paraId="0CA10258" w14:textId="77777777" w:rsidR="004A7D6F" w:rsidRPr="00FA22D3" w:rsidRDefault="004A7D6F" w:rsidP="004A7D6F">
      <w:pPr>
        <w:keepNext/>
        <w:rPr>
          <w:lang w:eastAsia="zh-CN"/>
        </w:rPr>
      </w:pPr>
      <w:r w:rsidRPr="00FA22D3">
        <w:rPr>
          <w:lang w:eastAsia="zh-CN"/>
        </w:rPr>
        <w:t xml:space="preserve">This IE </w:t>
      </w:r>
      <w:r w:rsidRPr="00FA22D3">
        <w:t>is used to assist NG-RAN to generate corresponding timer for periodic RNA update for RRC_INACTIVE UEs.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522A3255" w14:textId="77777777" w:rsidTr="00082B18">
        <w:tc>
          <w:tcPr>
            <w:tcW w:w="2448" w:type="dxa"/>
          </w:tcPr>
          <w:p w14:paraId="17E3A0D2"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129D4A45"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3736F276"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20077F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7706925F"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4810CA65" w14:textId="77777777" w:rsidTr="00082B18">
        <w:tc>
          <w:tcPr>
            <w:tcW w:w="2448" w:type="dxa"/>
          </w:tcPr>
          <w:p w14:paraId="37D9CF68" w14:textId="77777777" w:rsidR="004A7D6F" w:rsidRPr="00FA22D3" w:rsidRDefault="004A7D6F" w:rsidP="00082B18">
            <w:pPr>
              <w:pStyle w:val="TAL"/>
              <w:rPr>
                <w:rFonts w:eastAsia="Batang" w:cs="Arial"/>
                <w:lang w:eastAsia="ja-JP"/>
              </w:rPr>
            </w:pPr>
            <w:r w:rsidRPr="00FA22D3">
              <w:rPr>
                <w:lang w:eastAsia="ja-JP"/>
              </w:rPr>
              <w:t>Periodic Registration Update Timer</w:t>
            </w:r>
          </w:p>
        </w:tc>
        <w:tc>
          <w:tcPr>
            <w:tcW w:w="1080" w:type="dxa"/>
          </w:tcPr>
          <w:p w14:paraId="39F68B2B" w14:textId="77777777" w:rsidR="004A7D6F" w:rsidRPr="00FA22D3" w:rsidRDefault="004A7D6F" w:rsidP="00082B18">
            <w:pPr>
              <w:pStyle w:val="TAL"/>
              <w:rPr>
                <w:rFonts w:cs="Arial"/>
                <w:lang w:eastAsia="ja-JP"/>
              </w:rPr>
            </w:pPr>
            <w:r w:rsidRPr="00FA22D3">
              <w:rPr>
                <w:rFonts w:cs="Arial"/>
                <w:lang w:eastAsia="ja-JP"/>
              </w:rPr>
              <w:t>M</w:t>
            </w:r>
          </w:p>
        </w:tc>
        <w:tc>
          <w:tcPr>
            <w:tcW w:w="1440" w:type="dxa"/>
          </w:tcPr>
          <w:p w14:paraId="4245C7EA" w14:textId="77777777" w:rsidR="004A7D6F" w:rsidRPr="00FA22D3" w:rsidRDefault="004A7D6F" w:rsidP="00082B18">
            <w:pPr>
              <w:pStyle w:val="TAL"/>
              <w:rPr>
                <w:i/>
                <w:lang w:eastAsia="ja-JP"/>
              </w:rPr>
            </w:pPr>
          </w:p>
        </w:tc>
        <w:tc>
          <w:tcPr>
            <w:tcW w:w="1872" w:type="dxa"/>
          </w:tcPr>
          <w:p w14:paraId="0A1326F1" w14:textId="77777777" w:rsidR="004A7D6F" w:rsidRPr="00FA22D3" w:rsidRDefault="004A7D6F" w:rsidP="00082B18">
            <w:pPr>
              <w:pStyle w:val="TAL"/>
              <w:rPr>
                <w:lang w:eastAsia="ja-JP"/>
              </w:rPr>
            </w:pPr>
            <w:r w:rsidRPr="00FA22D3">
              <w:rPr>
                <w:lang w:eastAsia="ja-JP"/>
              </w:rPr>
              <w:t>BIT STRING (SIZE(8))</w:t>
            </w:r>
          </w:p>
        </w:tc>
        <w:tc>
          <w:tcPr>
            <w:tcW w:w="2880" w:type="dxa"/>
          </w:tcPr>
          <w:p w14:paraId="1BC9913E" w14:textId="77777777" w:rsidR="004A7D6F" w:rsidRPr="00FA22D3" w:rsidRDefault="004A7D6F" w:rsidP="00082B18">
            <w:pPr>
              <w:pStyle w:val="TAL"/>
              <w:rPr>
                <w:lang w:eastAsia="zh-CN"/>
              </w:rPr>
            </w:pPr>
            <w:r w:rsidRPr="00FA22D3">
              <w:t>Bits 5 to 1 represent the binary coded timer value.</w:t>
            </w:r>
          </w:p>
          <w:p w14:paraId="1ED5B903" w14:textId="77777777" w:rsidR="004A7D6F" w:rsidRPr="00FA22D3" w:rsidRDefault="004A7D6F" w:rsidP="00082B18">
            <w:pPr>
              <w:pStyle w:val="TAL"/>
              <w:rPr>
                <w:lang w:eastAsia="zh-CN"/>
              </w:rPr>
            </w:pPr>
          </w:p>
          <w:p w14:paraId="0827787E" w14:textId="77777777" w:rsidR="004A7D6F" w:rsidRPr="00FA22D3" w:rsidRDefault="004A7D6F" w:rsidP="00082B18">
            <w:pPr>
              <w:pStyle w:val="TAL"/>
              <w:rPr>
                <w:lang w:eastAsia="zh-CN"/>
              </w:rPr>
            </w:pPr>
            <w:r w:rsidRPr="00FA22D3">
              <w:t xml:space="preserve">Bits 6 to 8 define the timer value unit for the </w:t>
            </w:r>
            <w:r w:rsidRPr="00FA22D3">
              <w:rPr>
                <w:rFonts w:hint="eastAsia"/>
              </w:rPr>
              <w:t xml:space="preserve">Periodic </w:t>
            </w:r>
            <w:r w:rsidRPr="00FA22D3">
              <w:t>Registration Update Timer as follows:</w:t>
            </w:r>
          </w:p>
          <w:p w14:paraId="6D46296D" w14:textId="77777777" w:rsidR="004A7D6F" w:rsidRPr="00FA22D3" w:rsidRDefault="004A7D6F" w:rsidP="00082B18">
            <w:pPr>
              <w:pStyle w:val="TAL"/>
              <w:rPr>
                <w:lang w:eastAsia="zh-CN"/>
              </w:rPr>
            </w:pPr>
          </w:p>
          <w:p w14:paraId="37B02885" w14:textId="77777777" w:rsidR="004A7D6F" w:rsidRPr="00FA22D3" w:rsidRDefault="004A7D6F" w:rsidP="00082B18">
            <w:pPr>
              <w:pStyle w:val="TAL"/>
            </w:pPr>
            <w:r w:rsidRPr="00FA22D3">
              <w:t xml:space="preserve">Bits </w:t>
            </w:r>
          </w:p>
          <w:p w14:paraId="7C0F3BC6" w14:textId="77777777" w:rsidR="004A7D6F" w:rsidRPr="00FA22D3" w:rsidRDefault="004A7D6F" w:rsidP="00082B18">
            <w:pPr>
              <w:pStyle w:val="TAL"/>
              <w:rPr>
                <w:b/>
                <w:lang w:eastAsia="zh-CN"/>
              </w:rPr>
            </w:pPr>
            <w:r w:rsidRPr="00FA22D3">
              <w:rPr>
                <w:b/>
              </w:rPr>
              <w:t>8 7 6</w:t>
            </w:r>
          </w:p>
          <w:p w14:paraId="6F750361" w14:textId="77777777" w:rsidR="004A7D6F" w:rsidRPr="00FA22D3" w:rsidRDefault="004A7D6F" w:rsidP="00082B18">
            <w:pPr>
              <w:pStyle w:val="TAL"/>
            </w:pPr>
            <w:r w:rsidRPr="00FA22D3">
              <w:t xml:space="preserve">0 0 0 value is incremented in multiples of 10 minutes </w:t>
            </w:r>
          </w:p>
          <w:p w14:paraId="770F822B" w14:textId="77777777" w:rsidR="004A7D6F" w:rsidRPr="00FA22D3" w:rsidRDefault="004A7D6F" w:rsidP="00082B18">
            <w:pPr>
              <w:pStyle w:val="TAL"/>
            </w:pPr>
            <w:r w:rsidRPr="00FA22D3">
              <w:t xml:space="preserve">0 0 1 value is incremented in multiples of 1 hour </w:t>
            </w:r>
          </w:p>
          <w:p w14:paraId="2901950C" w14:textId="77777777" w:rsidR="004A7D6F" w:rsidRPr="00FA22D3" w:rsidRDefault="004A7D6F" w:rsidP="00082B18">
            <w:pPr>
              <w:pStyle w:val="TAL"/>
            </w:pPr>
            <w:r w:rsidRPr="00FA22D3">
              <w:t>0 1 0 value is incremented in multiples of 10 hours</w:t>
            </w:r>
          </w:p>
          <w:p w14:paraId="3CBFB6B7" w14:textId="77777777" w:rsidR="004A7D6F" w:rsidRPr="00FA22D3" w:rsidRDefault="004A7D6F" w:rsidP="00082B18">
            <w:pPr>
              <w:pStyle w:val="TAL"/>
            </w:pPr>
            <w:r w:rsidRPr="00FA22D3">
              <w:rPr>
                <w:rFonts w:hint="eastAsia"/>
              </w:rPr>
              <w:t>0 1 1 value is incremented in multiples of 2 seconds</w:t>
            </w:r>
          </w:p>
          <w:p w14:paraId="21D15DA7" w14:textId="77777777" w:rsidR="004A7D6F" w:rsidRPr="00FA22D3" w:rsidRDefault="004A7D6F" w:rsidP="00082B18">
            <w:pPr>
              <w:pStyle w:val="TAL"/>
            </w:pPr>
            <w:r w:rsidRPr="00FA22D3">
              <w:rPr>
                <w:rFonts w:hint="eastAsia"/>
              </w:rPr>
              <w:t>1 0 0 value is incremented in multiples of 30 seconds</w:t>
            </w:r>
          </w:p>
          <w:p w14:paraId="78029AF8" w14:textId="77777777" w:rsidR="004A7D6F" w:rsidRPr="00FA22D3" w:rsidRDefault="004A7D6F" w:rsidP="00082B18">
            <w:pPr>
              <w:pStyle w:val="TAL"/>
            </w:pPr>
            <w:r w:rsidRPr="00FA22D3">
              <w:rPr>
                <w:rFonts w:hint="eastAsia"/>
              </w:rPr>
              <w:t>1 0 1 value is incremented in multiples of 1 minute</w:t>
            </w:r>
          </w:p>
          <w:p w14:paraId="17000AFE" w14:textId="77777777" w:rsidR="004A7D6F" w:rsidRPr="00FA22D3" w:rsidRDefault="004A7D6F" w:rsidP="00082B18">
            <w:pPr>
              <w:pStyle w:val="TAL"/>
            </w:pPr>
            <w:r w:rsidRPr="00FA22D3">
              <w:t>1 1 1 value indicates that the timer is deactivated.</w:t>
            </w:r>
          </w:p>
          <w:p w14:paraId="77B25F27" w14:textId="77777777" w:rsidR="004A7D6F" w:rsidRPr="00FA22D3" w:rsidRDefault="004A7D6F" w:rsidP="00082B18">
            <w:pPr>
              <w:pStyle w:val="TAL"/>
            </w:pPr>
          </w:p>
          <w:p w14:paraId="10F953CE" w14:textId="77777777" w:rsidR="004A7D6F" w:rsidRPr="00FA22D3" w:rsidRDefault="004A7D6F" w:rsidP="00082B18">
            <w:pPr>
              <w:pStyle w:val="TAL"/>
            </w:pPr>
            <w:r w:rsidRPr="00FA22D3">
              <w:t>Other values shall be interpreted as multiples of 1 hour in this version of the protocol.</w:t>
            </w:r>
          </w:p>
        </w:tc>
      </w:tr>
    </w:tbl>
    <w:p w14:paraId="4731663F" w14:textId="77777777" w:rsidR="004A7D6F" w:rsidRPr="00FA22D3" w:rsidRDefault="004A7D6F" w:rsidP="004A7D6F"/>
    <w:p w14:paraId="4D2C6BC2" w14:textId="77777777" w:rsidR="004A7D6F" w:rsidRPr="00FA22D3" w:rsidRDefault="004A7D6F" w:rsidP="004A7D6F">
      <w:pPr>
        <w:pStyle w:val="Heading4"/>
      </w:pPr>
      <w:bookmarkStart w:id="832" w:name="_Toc5694549"/>
      <w:r w:rsidRPr="00FA22D3">
        <w:t>9.3.3.25</w:t>
      </w:r>
      <w:r w:rsidRPr="00FA22D3">
        <w:tab/>
        <w:t>UE-associated Logical NG-connection List</w:t>
      </w:r>
      <w:bookmarkEnd w:id="832"/>
    </w:p>
    <w:p w14:paraId="3C2EC865" w14:textId="77777777" w:rsidR="004A7D6F" w:rsidRPr="00FA22D3" w:rsidRDefault="004A7D6F" w:rsidP="004A7D6F">
      <w:pPr>
        <w:keepNext/>
        <w:rPr>
          <w:lang w:eastAsia="zh-CN"/>
        </w:rPr>
      </w:pPr>
      <w:r w:rsidRPr="00FA22D3">
        <w:rPr>
          <w:lang w:eastAsia="zh-CN"/>
        </w:rPr>
        <w:t>This IE contains a list of  UE-associated logical NG-connections</w:t>
      </w:r>
      <w:r w:rsidRPr="00FA22D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E826D21" w14:textId="77777777" w:rsidTr="00082B18">
        <w:tc>
          <w:tcPr>
            <w:tcW w:w="2448" w:type="dxa"/>
          </w:tcPr>
          <w:p w14:paraId="69CA9924"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1C61DABD"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71114446"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3E751370"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C7779A5"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6A1125B" w14:textId="77777777" w:rsidTr="00082B18">
        <w:tc>
          <w:tcPr>
            <w:tcW w:w="2448" w:type="dxa"/>
          </w:tcPr>
          <w:p w14:paraId="6CA1820C" w14:textId="77777777" w:rsidR="004A7D6F" w:rsidRPr="00FA22D3" w:rsidRDefault="004A7D6F" w:rsidP="00082B18">
            <w:pPr>
              <w:pStyle w:val="TAL"/>
              <w:rPr>
                <w:rFonts w:eastAsia="Batang" w:cs="Arial"/>
                <w:b/>
                <w:lang w:eastAsia="ja-JP"/>
              </w:rPr>
            </w:pPr>
            <w:r w:rsidRPr="00FA22D3">
              <w:rPr>
                <w:rFonts w:eastAsia="Batang" w:cs="Arial"/>
                <w:b/>
                <w:lang w:eastAsia="ja-JP"/>
              </w:rPr>
              <w:t>UE-associated Logical NG-connection Item</w:t>
            </w:r>
          </w:p>
        </w:tc>
        <w:tc>
          <w:tcPr>
            <w:tcW w:w="1080" w:type="dxa"/>
          </w:tcPr>
          <w:p w14:paraId="0B06F854" w14:textId="77777777" w:rsidR="004A7D6F" w:rsidRPr="00FA22D3" w:rsidRDefault="004A7D6F" w:rsidP="00082B18">
            <w:pPr>
              <w:pStyle w:val="TAL"/>
              <w:rPr>
                <w:rFonts w:cs="Arial"/>
                <w:lang w:eastAsia="ja-JP"/>
              </w:rPr>
            </w:pPr>
          </w:p>
        </w:tc>
        <w:tc>
          <w:tcPr>
            <w:tcW w:w="1440" w:type="dxa"/>
          </w:tcPr>
          <w:p w14:paraId="25716CA2" w14:textId="77777777" w:rsidR="004A7D6F" w:rsidRPr="00FA22D3" w:rsidRDefault="004A7D6F" w:rsidP="00082B18">
            <w:pPr>
              <w:pStyle w:val="TAL"/>
              <w:rPr>
                <w:i/>
                <w:lang w:eastAsia="ja-JP"/>
              </w:rPr>
            </w:pPr>
            <w:r w:rsidRPr="00FA22D3">
              <w:rPr>
                <w:rFonts w:cs="Arial"/>
                <w:i/>
                <w:lang w:eastAsia="ja-JP"/>
              </w:rPr>
              <w:t>1..&lt;maxnoofNGConnectionsToReset&gt;</w:t>
            </w:r>
          </w:p>
        </w:tc>
        <w:tc>
          <w:tcPr>
            <w:tcW w:w="1872" w:type="dxa"/>
          </w:tcPr>
          <w:p w14:paraId="0B614C96" w14:textId="77777777" w:rsidR="004A7D6F" w:rsidRPr="00FA22D3" w:rsidRDefault="004A7D6F" w:rsidP="00082B18">
            <w:pPr>
              <w:pStyle w:val="TAL"/>
              <w:rPr>
                <w:lang w:eastAsia="ja-JP"/>
              </w:rPr>
            </w:pPr>
          </w:p>
        </w:tc>
        <w:tc>
          <w:tcPr>
            <w:tcW w:w="2880" w:type="dxa"/>
          </w:tcPr>
          <w:p w14:paraId="2EC3BFC7" w14:textId="77777777" w:rsidR="004A7D6F" w:rsidRPr="00FA22D3" w:rsidRDefault="004A7D6F" w:rsidP="00082B18">
            <w:pPr>
              <w:pStyle w:val="TAL"/>
              <w:rPr>
                <w:lang w:eastAsia="ja-JP"/>
              </w:rPr>
            </w:pPr>
          </w:p>
        </w:tc>
      </w:tr>
      <w:tr w:rsidR="004A7D6F" w:rsidRPr="00FA22D3" w14:paraId="6EFF6934" w14:textId="77777777" w:rsidTr="00082B18">
        <w:tc>
          <w:tcPr>
            <w:tcW w:w="2448" w:type="dxa"/>
          </w:tcPr>
          <w:p w14:paraId="0C49F777" w14:textId="77777777" w:rsidR="004A7D6F" w:rsidRPr="00FA22D3" w:rsidRDefault="004A7D6F" w:rsidP="00082B18">
            <w:pPr>
              <w:pStyle w:val="TAL"/>
              <w:ind w:left="75"/>
              <w:rPr>
                <w:rFonts w:cs="Arial"/>
                <w:lang w:eastAsia="zh-CN"/>
              </w:rPr>
            </w:pPr>
            <w:r w:rsidRPr="00FA22D3">
              <w:rPr>
                <w:rFonts w:cs="Arial"/>
                <w:lang w:eastAsia="zh-CN"/>
              </w:rPr>
              <w:t>&gt;</w:t>
            </w:r>
            <w:r w:rsidRPr="00FA22D3">
              <w:rPr>
                <w:rFonts w:eastAsia="Batang" w:cs="Arial"/>
                <w:lang w:eastAsia="ja-JP"/>
              </w:rPr>
              <w:t>AMF UE NGAP ID</w:t>
            </w:r>
          </w:p>
        </w:tc>
        <w:tc>
          <w:tcPr>
            <w:tcW w:w="1080" w:type="dxa"/>
          </w:tcPr>
          <w:p w14:paraId="0CA751DF" w14:textId="77777777" w:rsidR="004A7D6F" w:rsidRPr="00FA22D3" w:rsidRDefault="004A7D6F" w:rsidP="00082B18">
            <w:pPr>
              <w:pStyle w:val="TAL"/>
              <w:rPr>
                <w:rFonts w:cs="Arial"/>
                <w:lang w:eastAsia="zh-CN"/>
              </w:rPr>
            </w:pPr>
            <w:r w:rsidRPr="00FA22D3">
              <w:rPr>
                <w:rFonts w:cs="Arial"/>
                <w:lang w:eastAsia="zh-CN"/>
              </w:rPr>
              <w:t>O</w:t>
            </w:r>
          </w:p>
        </w:tc>
        <w:tc>
          <w:tcPr>
            <w:tcW w:w="1440" w:type="dxa"/>
          </w:tcPr>
          <w:p w14:paraId="09FC8FFD" w14:textId="77777777" w:rsidR="004A7D6F" w:rsidRPr="00FA22D3" w:rsidRDefault="004A7D6F" w:rsidP="00082B18">
            <w:pPr>
              <w:pStyle w:val="TAL"/>
              <w:rPr>
                <w:i/>
                <w:lang w:eastAsia="ja-JP"/>
              </w:rPr>
            </w:pPr>
          </w:p>
        </w:tc>
        <w:tc>
          <w:tcPr>
            <w:tcW w:w="1872" w:type="dxa"/>
          </w:tcPr>
          <w:p w14:paraId="392C8453" w14:textId="77777777" w:rsidR="004A7D6F" w:rsidRPr="00FA22D3" w:rsidRDefault="004A7D6F" w:rsidP="00082B18">
            <w:pPr>
              <w:pStyle w:val="TAL"/>
              <w:rPr>
                <w:rFonts w:cs="Arial"/>
                <w:lang w:eastAsia="ja-JP"/>
              </w:rPr>
            </w:pPr>
            <w:r w:rsidRPr="00FA22D3">
              <w:rPr>
                <w:rFonts w:cs="Arial"/>
                <w:lang w:eastAsia="ja-JP"/>
              </w:rPr>
              <w:t>9.3.3.1</w:t>
            </w:r>
          </w:p>
        </w:tc>
        <w:tc>
          <w:tcPr>
            <w:tcW w:w="2880" w:type="dxa"/>
          </w:tcPr>
          <w:p w14:paraId="7BDD2C74" w14:textId="77777777" w:rsidR="004A7D6F" w:rsidRPr="00FA22D3" w:rsidRDefault="004A7D6F" w:rsidP="00082B18">
            <w:pPr>
              <w:pStyle w:val="TAL"/>
              <w:rPr>
                <w:lang w:eastAsia="ja-JP"/>
              </w:rPr>
            </w:pPr>
          </w:p>
        </w:tc>
      </w:tr>
      <w:tr w:rsidR="004A7D6F" w:rsidRPr="00FA22D3" w14:paraId="60846C9A" w14:textId="77777777" w:rsidTr="00082B18">
        <w:tc>
          <w:tcPr>
            <w:tcW w:w="2448" w:type="dxa"/>
          </w:tcPr>
          <w:p w14:paraId="5773F4E3" w14:textId="77777777" w:rsidR="004A7D6F" w:rsidRPr="00FA22D3" w:rsidRDefault="004A7D6F" w:rsidP="00082B18">
            <w:pPr>
              <w:pStyle w:val="TAL"/>
              <w:ind w:left="75"/>
              <w:rPr>
                <w:rFonts w:cs="Arial"/>
                <w:lang w:eastAsia="zh-CN"/>
              </w:rPr>
            </w:pPr>
            <w:r w:rsidRPr="00FA22D3">
              <w:rPr>
                <w:rFonts w:cs="Arial"/>
                <w:lang w:eastAsia="zh-CN"/>
              </w:rPr>
              <w:t>&gt;</w:t>
            </w:r>
            <w:r w:rsidRPr="00FA22D3">
              <w:rPr>
                <w:rFonts w:eastAsia="Batang" w:cs="Arial"/>
                <w:lang w:eastAsia="ja-JP"/>
              </w:rPr>
              <w:t>RAN UE NGAP ID</w:t>
            </w:r>
          </w:p>
        </w:tc>
        <w:tc>
          <w:tcPr>
            <w:tcW w:w="1080" w:type="dxa"/>
          </w:tcPr>
          <w:p w14:paraId="16869231" w14:textId="77777777" w:rsidR="004A7D6F" w:rsidRPr="00FA22D3" w:rsidRDefault="004A7D6F" w:rsidP="00082B18">
            <w:pPr>
              <w:pStyle w:val="TAL"/>
              <w:rPr>
                <w:rFonts w:cs="Arial"/>
                <w:lang w:eastAsia="zh-CN"/>
              </w:rPr>
            </w:pPr>
            <w:r w:rsidRPr="00FA22D3">
              <w:rPr>
                <w:rFonts w:cs="Arial"/>
                <w:lang w:eastAsia="zh-CN"/>
              </w:rPr>
              <w:t>O</w:t>
            </w:r>
          </w:p>
        </w:tc>
        <w:tc>
          <w:tcPr>
            <w:tcW w:w="1440" w:type="dxa"/>
          </w:tcPr>
          <w:p w14:paraId="43A32097" w14:textId="77777777" w:rsidR="004A7D6F" w:rsidRPr="00FA22D3" w:rsidRDefault="004A7D6F" w:rsidP="00082B18">
            <w:pPr>
              <w:pStyle w:val="TAL"/>
              <w:rPr>
                <w:i/>
                <w:lang w:eastAsia="ja-JP"/>
              </w:rPr>
            </w:pPr>
          </w:p>
        </w:tc>
        <w:tc>
          <w:tcPr>
            <w:tcW w:w="1872" w:type="dxa"/>
          </w:tcPr>
          <w:p w14:paraId="642622EF" w14:textId="77777777" w:rsidR="004A7D6F" w:rsidRPr="00FA22D3" w:rsidRDefault="004A7D6F" w:rsidP="00082B18">
            <w:pPr>
              <w:pStyle w:val="TAL"/>
              <w:rPr>
                <w:rFonts w:cs="Arial"/>
                <w:lang w:eastAsia="ja-JP"/>
              </w:rPr>
            </w:pPr>
            <w:r w:rsidRPr="00FA22D3">
              <w:rPr>
                <w:rFonts w:cs="Arial"/>
                <w:lang w:eastAsia="ja-JP"/>
              </w:rPr>
              <w:t>9.3.3.2</w:t>
            </w:r>
          </w:p>
        </w:tc>
        <w:tc>
          <w:tcPr>
            <w:tcW w:w="2880" w:type="dxa"/>
          </w:tcPr>
          <w:p w14:paraId="2617221D" w14:textId="77777777" w:rsidR="004A7D6F" w:rsidRPr="00FA22D3" w:rsidRDefault="004A7D6F" w:rsidP="00082B18">
            <w:pPr>
              <w:pStyle w:val="TAL"/>
              <w:rPr>
                <w:lang w:eastAsia="ja-JP"/>
              </w:rPr>
            </w:pPr>
          </w:p>
        </w:tc>
      </w:tr>
    </w:tbl>
    <w:p w14:paraId="53474761" w14:textId="77777777" w:rsidR="004A7D6F" w:rsidRPr="00FA22D3" w:rsidRDefault="004A7D6F" w:rsidP="004A7D6F">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02A0D49F" w14:textId="77777777" w:rsidTr="00082B18">
        <w:tc>
          <w:tcPr>
            <w:tcW w:w="3528" w:type="dxa"/>
          </w:tcPr>
          <w:p w14:paraId="708A429B"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032A2382"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6D9D3453" w14:textId="77777777" w:rsidTr="00082B18">
        <w:tc>
          <w:tcPr>
            <w:tcW w:w="3528" w:type="dxa"/>
          </w:tcPr>
          <w:p w14:paraId="6F09998C" w14:textId="77777777" w:rsidR="004A7D6F" w:rsidRPr="00FA22D3" w:rsidRDefault="004A7D6F" w:rsidP="00082B18">
            <w:pPr>
              <w:pStyle w:val="TAL"/>
              <w:rPr>
                <w:lang w:eastAsia="ja-JP"/>
              </w:rPr>
            </w:pPr>
            <w:r w:rsidRPr="00FA22D3">
              <w:rPr>
                <w:rFonts w:cs="Arial"/>
                <w:lang w:eastAsia="ja-JP"/>
              </w:rPr>
              <w:t>maxnoofNGConnectionsToReset</w:t>
            </w:r>
          </w:p>
        </w:tc>
        <w:tc>
          <w:tcPr>
            <w:tcW w:w="6192" w:type="dxa"/>
          </w:tcPr>
          <w:p w14:paraId="5E549321" w14:textId="77777777" w:rsidR="004A7D6F" w:rsidRPr="00FA22D3" w:rsidRDefault="004A7D6F" w:rsidP="00082B18">
            <w:pPr>
              <w:pStyle w:val="TAL"/>
              <w:rPr>
                <w:lang w:eastAsia="ja-JP"/>
              </w:rPr>
            </w:pPr>
            <w:r w:rsidRPr="00FA22D3">
              <w:rPr>
                <w:rFonts w:cs="Arial"/>
                <w:lang w:eastAsia="ja-JP"/>
              </w:rPr>
              <w:t>Maximum no. of UE-associated logical NG-connections allowed to reset in one message. Value is 65536.</w:t>
            </w:r>
          </w:p>
        </w:tc>
      </w:tr>
    </w:tbl>
    <w:p w14:paraId="42ED3E1A" w14:textId="77777777" w:rsidR="004A7D6F" w:rsidRPr="00FA22D3" w:rsidRDefault="004A7D6F" w:rsidP="004A7D6F"/>
    <w:p w14:paraId="22743F4B" w14:textId="77777777" w:rsidR="004A7D6F" w:rsidRPr="00FA22D3" w:rsidRDefault="004A7D6F" w:rsidP="004A7D6F">
      <w:pPr>
        <w:pStyle w:val="Heading4"/>
      </w:pPr>
      <w:bookmarkStart w:id="833" w:name="_Toc5694550"/>
      <w:r w:rsidRPr="00FA22D3">
        <w:lastRenderedPageBreak/>
        <w:t>9.3.3.26</w:t>
      </w:r>
      <w:r w:rsidRPr="00FA22D3">
        <w:tab/>
        <w:t>NAS Security Parameters from NG-RAN</w:t>
      </w:r>
      <w:bookmarkEnd w:id="833"/>
    </w:p>
    <w:p w14:paraId="60ACDD89" w14:textId="77777777" w:rsidR="004A7D6F" w:rsidRPr="00FA22D3" w:rsidRDefault="004A7D6F" w:rsidP="004A7D6F">
      <w:pPr>
        <w:keepNext/>
        <w:rPr>
          <w:lang w:eastAsia="zh-CN"/>
        </w:rPr>
      </w:pPr>
      <w:r w:rsidRPr="00FA22D3">
        <w:t xml:space="preserve">This IE provides </w:t>
      </w:r>
      <w:r w:rsidRPr="00FA22D3">
        <w:rPr>
          <w:lang w:eastAsia="zh-CN"/>
        </w:rPr>
        <w:t>security related</w:t>
      </w:r>
      <w:r w:rsidRPr="00FA22D3">
        <w:t xml:space="preserve"> parameters for inter-system handover from NG-RAN to E-UTRAN via the eNB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6F75598B" w14:textId="77777777" w:rsidTr="00082B18">
        <w:tc>
          <w:tcPr>
            <w:tcW w:w="2448" w:type="dxa"/>
          </w:tcPr>
          <w:p w14:paraId="62BBC0EF"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57E58DCE"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1C7DF0C7"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268ACD1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35EA1005"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60A12FAF" w14:textId="77777777" w:rsidTr="00082B18">
        <w:tc>
          <w:tcPr>
            <w:tcW w:w="2448" w:type="dxa"/>
          </w:tcPr>
          <w:p w14:paraId="03F91F83" w14:textId="77777777" w:rsidR="004A7D6F" w:rsidRPr="00FA22D3" w:rsidRDefault="004A7D6F" w:rsidP="00082B18">
            <w:pPr>
              <w:pStyle w:val="TAL"/>
              <w:rPr>
                <w:rFonts w:eastAsia="Batang" w:cs="Arial"/>
                <w:b/>
                <w:lang w:eastAsia="ja-JP"/>
              </w:rPr>
            </w:pPr>
            <w:r w:rsidRPr="00FA22D3">
              <w:rPr>
                <w:rFonts w:cs="Arial"/>
                <w:lang w:eastAsia="zh-CN"/>
              </w:rPr>
              <w:t>NAS Security Parameters from NG-RAN</w:t>
            </w:r>
          </w:p>
        </w:tc>
        <w:tc>
          <w:tcPr>
            <w:tcW w:w="1080" w:type="dxa"/>
          </w:tcPr>
          <w:p w14:paraId="073A9B5E" w14:textId="77777777" w:rsidR="004A7D6F" w:rsidRPr="00FA22D3" w:rsidRDefault="004A7D6F" w:rsidP="00082B18">
            <w:pPr>
              <w:pStyle w:val="TAL"/>
              <w:rPr>
                <w:rFonts w:cs="Arial"/>
                <w:lang w:eastAsia="ja-JP"/>
              </w:rPr>
            </w:pPr>
            <w:r w:rsidRPr="00FA22D3">
              <w:rPr>
                <w:rFonts w:cs="Arial"/>
                <w:lang w:eastAsia="zh-CN"/>
              </w:rPr>
              <w:t>M</w:t>
            </w:r>
          </w:p>
        </w:tc>
        <w:tc>
          <w:tcPr>
            <w:tcW w:w="1440" w:type="dxa"/>
          </w:tcPr>
          <w:p w14:paraId="6E671028" w14:textId="77777777" w:rsidR="004A7D6F" w:rsidRPr="00FA22D3" w:rsidRDefault="004A7D6F" w:rsidP="00082B18">
            <w:pPr>
              <w:pStyle w:val="TAL"/>
              <w:rPr>
                <w:i/>
                <w:lang w:eastAsia="ja-JP"/>
              </w:rPr>
            </w:pPr>
          </w:p>
        </w:tc>
        <w:tc>
          <w:tcPr>
            <w:tcW w:w="1872" w:type="dxa"/>
          </w:tcPr>
          <w:p w14:paraId="02E3B26A" w14:textId="77777777" w:rsidR="004A7D6F" w:rsidRPr="00FA22D3" w:rsidRDefault="004A7D6F" w:rsidP="00082B18">
            <w:pPr>
              <w:pStyle w:val="TAL"/>
              <w:rPr>
                <w:lang w:eastAsia="ja-JP"/>
              </w:rPr>
            </w:pPr>
            <w:r w:rsidRPr="00FA22D3">
              <w:rPr>
                <w:rFonts w:cs="Arial"/>
                <w:lang w:eastAsia="ja-JP"/>
              </w:rPr>
              <w:t>OCTET STRING</w:t>
            </w:r>
          </w:p>
        </w:tc>
        <w:tc>
          <w:tcPr>
            <w:tcW w:w="2880" w:type="dxa"/>
          </w:tcPr>
          <w:p w14:paraId="744044ED" w14:textId="77777777" w:rsidR="004A7D6F" w:rsidRPr="00FA22D3" w:rsidRDefault="004A7D6F" w:rsidP="00082B18">
            <w:pPr>
              <w:pStyle w:val="TAL"/>
              <w:rPr>
                <w:lang w:eastAsia="ja-JP"/>
              </w:rPr>
            </w:pPr>
            <w:r w:rsidRPr="00FA22D3">
              <w:rPr>
                <w:rFonts w:cs="Arial"/>
                <w:iCs/>
                <w:lang w:eastAsia="ja-JP"/>
              </w:rPr>
              <w:t xml:space="preserve">Coded as the value part of the </w:t>
            </w:r>
            <w:r w:rsidRPr="00FA22D3">
              <w:rPr>
                <w:rFonts w:cs="Arial"/>
                <w:i/>
                <w:iCs/>
                <w:lang w:eastAsia="ja-JP"/>
              </w:rPr>
              <w:t>N1 mode to S1 mode NAS transparent container</w:t>
            </w:r>
            <w:r w:rsidRPr="00FA22D3">
              <w:rPr>
                <w:rFonts w:cs="Arial"/>
                <w:i/>
                <w:lang w:eastAsia="ja-JP"/>
              </w:rPr>
              <w:t xml:space="preserve">  </w:t>
            </w:r>
            <w:r w:rsidRPr="00FA22D3">
              <w:rPr>
                <w:rFonts w:cs="Arial"/>
                <w:lang w:eastAsia="ja-JP"/>
              </w:rPr>
              <w:t>IE defined in TS 24.501 [26].</w:t>
            </w:r>
          </w:p>
        </w:tc>
      </w:tr>
    </w:tbl>
    <w:p w14:paraId="22AF3999" w14:textId="77777777" w:rsidR="004A7D6F" w:rsidRPr="00FA22D3" w:rsidRDefault="004A7D6F" w:rsidP="004A7D6F"/>
    <w:p w14:paraId="37416113" w14:textId="77777777" w:rsidR="004A7D6F" w:rsidRPr="00FA22D3" w:rsidRDefault="004A7D6F" w:rsidP="004A7D6F">
      <w:pPr>
        <w:pStyle w:val="Heading3"/>
      </w:pPr>
      <w:bookmarkStart w:id="834" w:name="_Toc5694551"/>
      <w:r w:rsidRPr="00FA22D3">
        <w:t>9.3.4</w:t>
      </w:r>
      <w:r w:rsidRPr="00FA22D3">
        <w:tab/>
        <w:t>SMF Related IEs</w:t>
      </w:r>
      <w:bookmarkEnd w:id="834"/>
    </w:p>
    <w:p w14:paraId="6235DC1C" w14:textId="77777777" w:rsidR="004A7D6F" w:rsidRPr="00FA22D3" w:rsidRDefault="004A7D6F" w:rsidP="004A7D6F">
      <w:pPr>
        <w:pStyle w:val="Heading4"/>
      </w:pPr>
      <w:bookmarkStart w:id="835" w:name="_Toc5694552"/>
      <w:r w:rsidRPr="00FA22D3">
        <w:t>9.3.4.1</w:t>
      </w:r>
      <w:r w:rsidRPr="00FA22D3">
        <w:tab/>
        <w:t>PDU Session Resource Setup Request Transfer</w:t>
      </w:r>
      <w:bookmarkEnd w:id="835"/>
    </w:p>
    <w:p w14:paraId="4749FF94" w14:textId="77777777" w:rsidR="004A7D6F" w:rsidRPr="00FA22D3" w:rsidRDefault="004A7D6F" w:rsidP="004A7D6F">
      <w:r w:rsidRPr="00FA22D3">
        <w:t>This IE is transparent to the AMF.</w:t>
      </w:r>
    </w:p>
    <w:tbl>
      <w:tblPr>
        <w:tblW w:w="97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082"/>
        <w:gridCol w:w="1082"/>
        <w:gridCol w:w="1515"/>
        <w:gridCol w:w="1728"/>
        <w:gridCol w:w="1080"/>
        <w:gridCol w:w="1080"/>
      </w:tblGrid>
      <w:tr w:rsidR="004A7D6F" w:rsidRPr="00FA22D3" w14:paraId="5E99BF77" w14:textId="77777777" w:rsidTr="00082B18">
        <w:tc>
          <w:tcPr>
            <w:tcW w:w="2164" w:type="dxa"/>
            <w:tcBorders>
              <w:top w:val="single" w:sz="4" w:space="0" w:color="auto"/>
              <w:left w:val="single" w:sz="4" w:space="0" w:color="auto"/>
              <w:bottom w:val="single" w:sz="4" w:space="0" w:color="auto"/>
              <w:right w:val="single" w:sz="4" w:space="0" w:color="auto"/>
            </w:tcBorders>
            <w:hideMark/>
          </w:tcPr>
          <w:p w14:paraId="7CDEAFB2" w14:textId="77777777" w:rsidR="004A7D6F" w:rsidRPr="00FA22D3" w:rsidRDefault="004A7D6F" w:rsidP="00082B18">
            <w:pPr>
              <w:pStyle w:val="TAH"/>
              <w:rPr>
                <w:rFonts w:cs="Arial"/>
                <w:lang w:eastAsia="ja-JP"/>
              </w:rPr>
            </w:pPr>
            <w:r w:rsidRPr="00FA22D3">
              <w:rPr>
                <w:rFonts w:cs="Arial"/>
                <w:lang w:eastAsia="ja-JP"/>
              </w:rPr>
              <w:t>IE/Group Name</w:t>
            </w:r>
          </w:p>
        </w:tc>
        <w:tc>
          <w:tcPr>
            <w:tcW w:w="1082" w:type="dxa"/>
            <w:tcBorders>
              <w:top w:val="single" w:sz="4" w:space="0" w:color="auto"/>
              <w:left w:val="single" w:sz="4" w:space="0" w:color="auto"/>
              <w:bottom w:val="single" w:sz="4" w:space="0" w:color="auto"/>
              <w:right w:val="single" w:sz="4" w:space="0" w:color="auto"/>
            </w:tcBorders>
            <w:hideMark/>
          </w:tcPr>
          <w:p w14:paraId="06074531" w14:textId="77777777" w:rsidR="004A7D6F" w:rsidRPr="00FA22D3" w:rsidRDefault="004A7D6F" w:rsidP="00082B18">
            <w:pPr>
              <w:pStyle w:val="TAH"/>
              <w:rPr>
                <w:rFonts w:cs="Arial"/>
                <w:lang w:eastAsia="ja-JP"/>
              </w:rPr>
            </w:pPr>
            <w:r w:rsidRPr="00FA22D3">
              <w:rPr>
                <w:rFonts w:cs="Arial"/>
                <w:lang w:eastAsia="ja-JP"/>
              </w:rPr>
              <w:t>Presence</w:t>
            </w:r>
          </w:p>
        </w:tc>
        <w:tc>
          <w:tcPr>
            <w:tcW w:w="1082" w:type="dxa"/>
            <w:tcBorders>
              <w:top w:val="single" w:sz="4" w:space="0" w:color="auto"/>
              <w:left w:val="single" w:sz="4" w:space="0" w:color="auto"/>
              <w:bottom w:val="single" w:sz="4" w:space="0" w:color="auto"/>
              <w:right w:val="single" w:sz="4" w:space="0" w:color="auto"/>
            </w:tcBorders>
            <w:hideMark/>
          </w:tcPr>
          <w:p w14:paraId="5FF61049" w14:textId="77777777" w:rsidR="004A7D6F" w:rsidRPr="00FA22D3" w:rsidRDefault="004A7D6F" w:rsidP="00082B18">
            <w:pPr>
              <w:pStyle w:val="TAH"/>
              <w:rPr>
                <w:rFonts w:cs="Arial"/>
                <w:lang w:eastAsia="ja-JP"/>
              </w:rPr>
            </w:pPr>
            <w:r w:rsidRPr="00FA22D3">
              <w:rPr>
                <w:rFonts w:cs="Arial"/>
                <w:lang w:eastAsia="ja-JP"/>
              </w:rPr>
              <w:t>Range</w:t>
            </w:r>
          </w:p>
        </w:tc>
        <w:tc>
          <w:tcPr>
            <w:tcW w:w="1515" w:type="dxa"/>
            <w:tcBorders>
              <w:top w:val="single" w:sz="4" w:space="0" w:color="auto"/>
              <w:left w:val="single" w:sz="4" w:space="0" w:color="auto"/>
              <w:bottom w:val="single" w:sz="4" w:space="0" w:color="auto"/>
              <w:right w:val="single" w:sz="4" w:space="0" w:color="auto"/>
            </w:tcBorders>
            <w:hideMark/>
          </w:tcPr>
          <w:p w14:paraId="7DDBB62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0E7FD1C"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E6209F"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D7E3A92" w14:textId="77777777" w:rsidR="004A7D6F" w:rsidRPr="00FA22D3" w:rsidRDefault="004A7D6F" w:rsidP="00082B18">
            <w:pPr>
              <w:pStyle w:val="TAH"/>
              <w:rPr>
                <w:rFonts w:cs="Arial"/>
                <w:lang w:eastAsia="ja-JP"/>
              </w:rPr>
            </w:pPr>
            <w:r w:rsidRPr="00FA22D3">
              <w:rPr>
                <w:rFonts w:cs="Arial"/>
                <w:lang w:eastAsia="ja-JP"/>
              </w:rPr>
              <w:t>Assigned Criticality</w:t>
            </w:r>
          </w:p>
        </w:tc>
      </w:tr>
      <w:tr w:rsidR="004A7D6F" w:rsidRPr="00FA22D3" w14:paraId="21E6C81E" w14:textId="77777777" w:rsidTr="00082B18">
        <w:tc>
          <w:tcPr>
            <w:tcW w:w="2164" w:type="dxa"/>
            <w:tcBorders>
              <w:top w:val="single" w:sz="4" w:space="0" w:color="auto"/>
              <w:left w:val="single" w:sz="4" w:space="0" w:color="auto"/>
              <w:bottom w:val="single" w:sz="4" w:space="0" w:color="auto"/>
              <w:right w:val="single" w:sz="4" w:space="0" w:color="auto"/>
            </w:tcBorders>
            <w:hideMark/>
          </w:tcPr>
          <w:p w14:paraId="4B531C8F" w14:textId="77777777" w:rsidR="004A7D6F" w:rsidRPr="00FA22D3" w:rsidRDefault="004A7D6F" w:rsidP="00082B18">
            <w:pPr>
              <w:pStyle w:val="TAL"/>
              <w:ind w:left="-19"/>
              <w:rPr>
                <w:rFonts w:eastAsia="Batang"/>
                <w:lang w:eastAsia="ja-JP"/>
              </w:rPr>
            </w:pPr>
            <w:r w:rsidRPr="00FA22D3">
              <w:rPr>
                <w:rFonts w:eastAsia="Batang"/>
                <w:lang w:eastAsia="ja-JP"/>
              </w:rPr>
              <w:t>PDU Session Aggregate Maximum Bit Rate</w:t>
            </w:r>
          </w:p>
        </w:tc>
        <w:tc>
          <w:tcPr>
            <w:tcW w:w="1082" w:type="dxa"/>
            <w:tcBorders>
              <w:top w:val="single" w:sz="4" w:space="0" w:color="auto"/>
              <w:left w:val="single" w:sz="4" w:space="0" w:color="auto"/>
              <w:bottom w:val="single" w:sz="4" w:space="0" w:color="auto"/>
              <w:right w:val="single" w:sz="4" w:space="0" w:color="auto"/>
            </w:tcBorders>
            <w:hideMark/>
          </w:tcPr>
          <w:p w14:paraId="4E7B7C1B" w14:textId="77777777" w:rsidR="004A7D6F" w:rsidRPr="00FA22D3" w:rsidRDefault="004A7D6F" w:rsidP="00082B18">
            <w:pPr>
              <w:pStyle w:val="TAL"/>
              <w:rPr>
                <w:rFonts w:eastAsia="Batang"/>
                <w:lang w:eastAsia="ja-JP"/>
              </w:rPr>
            </w:pPr>
            <w:r w:rsidRPr="00FA22D3">
              <w:rPr>
                <w:rFonts w:eastAsia="Batang"/>
                <w:lang w:eastAsia="ja-JP"/>
              </w:rPr>
              <w:t>O</w:t>
            </w:r>
          </w:p>
        </w:tc>
        <w:tc>
          <w:tcPr>
            <w:tcW w:w="1082" w:type="dxa"/>
            <w:tcBorders>
              <w:top w:val="single" w:sz="4" w:space="0" w:color="auto"/>
              <w:left w:val="single" w:sz="4" w:space="0" w:color="auto"/>
              <w:bottom w:val="single" w:sz="4" w:space="0" w:color="auto"/>
              <w:right w:val="single" w:sz="4" w:space="0" w:color="auto"/>
            </w:tcBorders>
          </w:tcPr>
          <w:p w14:paraId="7254EFB2" w14:textId="77777777" w:rsidR="004A7D6F" w:rsidRPr="00FA22D3" w:rsidRDefault="004A7D6F" w:rsidP="00082B18">
            <w:pPr>
              <w:pStyle w:val="TAL"/>
              <w:rPr>
                <w:lang w:eastAsia="ja-JP"/>
              </w:rPr>
            </w:pPr>
          </w:p>
        </w:tc>
        <w:tc>
          <w:tcPr>
            <w:tcW w:w="1515" w:type="dxa"/>
            <w:tcBorders>
              <w:top w:val="single" w:sz="4" w:space="0" w:color="auto"/>
              <w:left w:val="single" w:sz="4" w:space="0" w:color="auto"/>
              <w:bottom w:val="single" w:sz="4" w:space="0" w:color="auto"/>
              <w:right w:val="single" w:sz="4" w:space="0" w:color="auto"/>
            </w:tcBorders>
            <w:hideMark/>
          </w:tcPr>
          <w:p w14:paraId="3F7C8257" w14:textId="77777777" w:rsidR="004A7D6F" w:rsidRPr="00FA22D3" w:rsidRDefault="004A7D6F" w:rsidP="00082B18">
            <w:pPr>
              <w:pStyle w:val="TAL"/>
              <w:rPr>
                <w:lang w:eastAsia="ja-JP"/>
              </w:rPr>
            </w:pPr>
            <w:r w:rsidRPr="00FA22D3">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26A1150E" w14:textId="77777777" w:rsidR="004A7D6F" w:rsidRPr="00FA22D3" w:rsidRDefault="004A7D6F" w:rsidP="00082B18">
            <w:pPr>
              <w:pStyle w:val="TAL"/>
              <w:rPr>
                <w:lang w:eastAsia="ja-JP"/>
              </w:rPr>
            </w:pPr>
            <w:r w:rsidRPr="00FA22D3">
              <w:rPr>
                <w:lang w:eastAsia="ja-JP"/>
              </w:rPr>
              <w:t>This IE shall be present when at least one Non-GBR QoS flow is being setup.</w:t>
            </w:r>
          </w:p>
        </w:tc>
        <w:tc>
          <w:tcPr>
            <w:tcW w:w="1080" w:type="dxa"/>
            <w:tcBorders>
              <w:top w:val="single" w:sz="4" w:space="0" w:color="auto"/>
              <w:left w:val="single" w:sz="4" w:space="0" w:color="auto"/>
              <w:bottom w:val="single" w:sz="4" w:space="0" w:color="auto"/>
              <w:right w:val="single" w:sz="4" w:space="0" w:color="auto"/>
            </w:tcBorders>
          </w:tcPr>
          <w:p w14:paraId="0CB17E93" w14:textId="77777777" w:rsidR="004A7D6F" w:rsidRPr="00FA22D3" w:rsidRDefault="004A7D6F" w:rsidP="00082B18">
            <w:pPr>
              <w:pStyle w:val="TAL"/>
              <w:jc w:val="center"/>
              <w:rPr>
                <w:lang w:eastAsia="ja-JP"/>
              </w:rPr>
            </w:pPr>
            <w:r w:rsidRPr="00FA22D3">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5181A1" w14:textId="77777777" w:rsidR="004A7D6F" w:rsidRPr="00FA22D3" w:rsidRDefault="004A7D6F" w:rsidP="00082B18">
            <w:pPr>
              <w:pStyle w:val="TAL"/>
              <w:jc w:val="center"/>
              <w:rPr>
                <w:lang w:eastAsia="ja-JP"/>
              </w:rPr>
            </w:pPr>
            <w:r w:rsidRPr="00FA22D3">
              <w:rPr>
                <w:lang w:eastAsia="ja-JP"/>
              </w:rPr>
              <w:t>reject</w:t>
            </w:r>
          </w:p>
        </w:tc>
      </w:tr>
      <w:tr w:rsidR="004A7D6F" w:rsidRPr="00FA22D3" w14:paraId="5000342F" w14:textId="77777777" w:rsidTr="00082B18">
        <w:tc>
          <w:tcPr>
            <w:tcW w:w="2164" w:type="dxa"/>
            <w:tcBorders>
              <w:top w:val="single" w:sz="4" w:space="0" w:color="auto"/>
              <w:left w:val="single" w:sz="4" w:space="0" w:color="auto"/>
              <w:bottom w:val="single" w:sz="4" w:space="0" w:color="auto"/>
              <w:right w:val="single" w:sz="4" w:space="0" w:color="auto"/>
            </w:tcBorders>
            <w:hideMark/>
          </w:tcPr>
          <w:p w14:paraId="2D97FD71" w14:textId="77777777" w:rsidR="004A7D6F" w:rsidRPr="00FA22D3" w:rsidRDefault="004A7D6F" w:rsidP="00082B18">
            <w:pPr>
              <w:pStyle w:val="TAL"/>
              <w:ind w:left="-19"/>
              <w:rPr>
                <w:rFonts w:eastAsia="MS Mincho"/>
                <w:lang w:eastAsia="ja-JP"/>
              </w:rPr>
            </w:pPr>
            <w:r w:rsidRPr="00FA22D3">
              <w:rPr>
                <w:lang w:eastAsia="ja-JP"/>
              </w:rPr>
              <w:t>UL NG-U UP TNL Information</w:t>
            </w:r>
          </w:p>
        </w:tc>
        <w:tc>
          <w:tcPr>
            <w:tcW w:w="1082" w:type="dxa"/>
            <w:tcBorders>
              <w:top w:val="single" w:sz="4" w:space="0" w:color="auto"/>
              <w:left w:val="single" w:sz="4" w:space="0" w:color="auto"/>
              <w:bottom w:val="single" w:sz="4" w:space="0" w:color="auto"/>
              <w:right w:val="single" w:sz="4" w:space="0" w:color="auto"/>
            </w:tcBorders>
            <w:hideMark/>
          </w:tcPr>
          <w:p w14:paraId="3AE2AA06" w14:textId="77777777" w:rsidR="004A7D6F" w:rsidRPr="00FA22D3" w:rsidRDefault="004A7D6F" w:rsidP="00082B18">
            <w:pPr>
              <w:pStyle w:val="TAL"/>
              <w:rPr>
                <w:lang w:eastAsia="ja-JP"/>
              </w:rPr>
            </w:pPr>
            <w:r w:rsidRPr="00FA22D3">
              <w:rPr>
                <w:rFonts w:eastAsia="Batang"/>
                <w:lang w:eastAsia="ja-JP"/>
              </w:rPr>
              <w:t>M</w:t>
            </w:r>
          </w:p>
        </w:tc>
        <w:tc>
          <w:tcPr>
            <w:tcW w:w="1082" w:type="dxa"/>
            <w:tcBorders>
              <w:top w:val="single" w:sz="4" w:space="0" w:color="auto"/>
              <w:left w:val="single" w:sz="4" w:space="0" w:color="auto"/>
              <w:bottom w:val="single" w:sz="4" w:space="0" w:color="auto"/>
              <w:right w:val="single" w:sz="4" w:space="0" w:color="auto"/>
            </w:tcBorders>
          </w:tcPr>
          <w:p w14:paraId="24A17715" w14:textId="77777777" w:rsidR="004A7D6F" w:rsidRPr="00FA22D3" w:rsidRDefault="004A7D6F" w:rsidP="00082B18">
            <w:pPr>
              <w:pStyle w:val="TAL"/>
              <w:rPr>
                <w:lang w:eastAsia="ja-JP"/>
              </w:rPr>
            </w:pPr>
          </w:p>
        </w:tc>
        <w:tc>
          <w:tcPr>
            <w:tcW w:w="1515" w:type="dxa"/>
            <w:tcBorders>
              <w:top w:val="single" w:sz="4" w:space="0" w:color="auto"/>
              <w:left w:val="single" w:sz="4" w:space="0" w:color="auto"/>
              <w:bottom w:val="single" w:sz="4" w:space="0" w:color="auto"/>
              <w:right w:val="single" w:sz="4" w:space="0" w:color="auto"/>
            </w:tcBorders>
            <w:hideMark/>
          </w:tcPr>
          <w:p w14:paraId="61621E5E" w14:textId="77777777" w:rsidR="004A7D6F" w:rsidRPr="00FA22D3" w:rsidRDefault="004A7D6F" w:rsidP="00082B18">
            <w:pPr>
              <w:pStyle w:val="TAL"/>
              <w:rPr>
                <w:lang w:eastAsia="ja-JP"/>
              </w:rPr>
            </w:pPr>
            <w:r w:rsidRPr="00FA22D3">
              <w:rPr>
                <w:lang w:eastAsia="ja-JP"/>
              </w:rPr>
              <w:t>UP Transport Layer Information</w:t>
            </w:r>
          </w:p>
          <w:p w14:paraId="0C33EFC4" w14:textId="77777777" w:rsidR="004A7D6F" w:rsidRPr="00FA22D3" w:rsidRDefault="004A7D6F" w:rsidP="00082B18">
            <w:pPr>
              <w:pStyle w:val="TAL"/>
              <w:rPr>
                <w:lang w:eastAsia="ja-JP"/>
              </w:rPr>
            </w:pPr>
            <w:r w:rsidRPr="00FA22D3">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F81F018" w14:textId="77777777" w:rsidR="004A7D6F" w:rsidRPr="00FA22D3" w:rsidRDefault="004A7D6F" w:rsidP="00082B18">
            <w:pPr>
              <w:pStyle w:val="TAL"/>
              <w:rPr>
                <w:lang w:eastAsia="ja-JP"/>
              </w:rPr>
            </w:pPr>
            <w:r w:rsidRPr="00FA22D3">
              <w:rPr>
                <w:rFonts w:eastAsia="SimSun" w:hint="eastAsia"/>
                <w:lang w:eastAsia="zh-CN"/>
              </w:rPr>
              <w:t>UPF</w:t>
            </w:r>
            <w:r w:rsidRPr="00FA22D3">
              <w:rPr>
                <w:lang w:eastAsia="ja-JP"/>
              </w:rPr>
              <w:t xml:space="preserve"> endpoint of the NG-U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76E4A3E7" w14:textId="77777777" w:rsidR="004A7D6F" w:rsidRPr="00FA22D3" w:rsidRDefault="004A7D6F" w:rsidP="00082B18">
            <w:pPr>
              <w:pStyle w:val="TAL"/>
              <w:jc w:val="center"/>
              <w:rPr>
                <w:rFonts w:eastAsia="SimSun"/>
                <w:lang w:eastAsia="zh-CN"/>
              </w:rPr>
            </w:pPr>
            <w:r w:rsidRPr="00FA22D3">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70D74B" w14:textId="77777777" w:rsidR="004A7D6F" w:rsidRPr="00FA22D3" w:rsidRDefault="004A7D6F" w:rsidP="00082B18">
            <w:pPr>
              <w:pStyle w:val="TAL"/>
              <w:jc w:val="center"/>
              <w:rPr>
                <w:rFonts w:eastAsia="SimSun"/>
                <w:lang w:eastAsia="zh-CN"/>
              </w:rPr>
            </w:pPr>
            <w:r w:rsidRPr="00FA22D3">
              <w:rPr>
                <w:lang w:eastAsia="ja-JP"/>
              </w:rPr>
              <w:t>reject</w:t>
            </w:r>
          </w:p>
        </w:tc>
      </w:tr>
      <w:tr w:rsidR="004A7D6F" w:rsidRPr="00FA22D3" w14:paraId="657036BA" w14:textId="77777777" w:rsidTr="00082B18">
        <w:tc>
          <w:tcPr>
            <w:tcW w:w="2164" w:type="dxa"/>
            <w:tcBorders>
              <w:top w:val="single" w:sz="4" w:space="0" w:color="auto"/>
              <w:left w:val="single" w:sz="4" w:space="0" w:color="auto"/>
              <w:bottom w:val="single" w:sz="4" w:space="0" w:color="auto"/>
              <w:right w:val="single" w:sz="4" w:space="0" w:color="auto"/>
            </w:tcBorders>
            <w:shd w:val="clear" w:color="auto" w:fill="auto"/>
          </w:tcPr>
          <w:p w14:paraId="32DEC40B" w14:textId="77777777" w:rsidR="004A7D6F" w:rsidRPr="00FA22D3" w:rsidRDefault="004A7D6F" w:rsidP="00082B18">
            <w:pPr>
              <w:pStyle w:val="TAL"/>
              <w:ind w:left="-19"/>
              <w:rPr>
                <w:lang w:eastAsia="ja-JP"/>
              </w:rPr>
            </w:pPr>
            <w:r w:rsidRPr="00FA22D3">
              <w:rPr>
                <w:lang w:eastAsia="ja-JP"/>
              </w:rPr>
              <w:t xml:space="preserve">Additional UL NG-U UP TNL Information </w:t>
            </w:r>
          </w:p>
        </w:tc>
        <w:tc>
          <w:tcPr>
            <w:tcW w:w="1082" w:type="dxa"/>
            <w:tcBorders>
              <w:top w:val="single" w:sz="4" w:space="0" w:color="auto"/>
              <w:left w:val="single" w:sz="4" w:space="0" w:color="auto"/>
              <w:bottom w:val="single" w:sz="4" w:space="0" w:color="auto"/>
              <w:right w:val="single" w:sz="4" w:space="0" w:color="auto"/>
            </w:tcBorders>
            <w:shd w:val="clear" w:color="auto" w:fill="auto"/>
          </w:tcPr>
          <w:p w14:paraId="2713B316" w14:textId="77777777" w:rsidR="004A7D6F" w:rsidRPr="00FA22D3" w:rsidRDefault="004A7D6F" w:rsidP="00082B18">
            <w:pPr>
              <w:pStyle w:val="TAL"/>
              <w:rPr>
                <w:rFonts w:eastAsia="Batang"/>
                <w:lang w:eastAsia="ja-JP"/>
              </w:rPr>
            </w:pPr>
            <w:r w:rsidRPr="00FA22D3">
              <w:rPr>
                <w:rFonts w:eastAsia="Batang"/>
                <w:lang w:eastAsia="ja-JP"/>
              </w:rPr>
              <w:t>O</w:t>
            </w:r>
          </w:p>
        </w:tc>
        <w:tc>
          <w:tcPr>
            <w:tcW w:w="1082" w:type="dxa"/>
            <w:tcBorders>
              <w:top w:val="single" w:sz="4" w:space="0" w:color="auto"/>
              <w:left w:val="single" w:sz="4" w:space="0" w:color="auto"/>
              <w:bottom w:val="single" w:sz="4" w:space="0" w:color="auto"/>
              <w:right w:val="single" w:sz="4" w:space="0" w:color="auto"/>
            </w:tcBorders>
            <w:shd w:val="clear" w:color="auto" w:fill="auto"/>
          </w:tcPr>
          <w:p w14:paraId="39CA2BB5" w14:textId="77777777" w:rsidR="004A7D6F" w:rsidRPr="00FA22D3" w:rsidRDefault="004A7D6F" w:rsidP="00082B18">
            <w:pPr>
              <w:pStyle w:val="TAL"/>
              <w:rPr>
                <w:lang w:eastAsia="ja-JP"/>
              </w:rPr>
            </w:pPr>
          </w:p>
        </w:tc>
        <w:tc>
          <w:tcPr>
            <w:tcW w:w="1515" w:type="dxa"/>
            <w:tcBorders>
              <w:top w:val="single" w:sz="4" w:space="0" w:color="auto"/>
              <w:left w:val="single" w:sz="4" w:space="0" w:color="auto"/>
              <w:bottom w:val="single" w:sz="4" w:space="0" w:color="auto"/>
              <w:right w:val="single" w:sz="4" w:space="0" w:color="auto"/>
            </w:tcBorders>
            <w:shd w:val="clear" w:color="auto" w:fill="auto"/>
          </w:tcPr>
          <w:p w14:paraId="1BFB9AFE" w14:textId="77777777" w:rsidR="004A7D6F" w:rsidRPr="00FA22D3" w:rsidRDefault="004A7D6F" w:rsidP="00082B18">
            <w:pPr>
              <w:pStyle w:val="TAL"/>
              <w:rPr>
                <w:lang w:eastAsia="ja-JP"/>
              </w:rPr>
            </w:pPr>
            <w:r w:rsidRPr="00FA22D3">
              <w:rPr>
                <w:lang w:eastAsia="ja-JP"/>
              </w:rPr>
              <w:t>UP Transport Layer Information List</w:t>
            </w:r>
          </w:p>
          <w:p w14:paraId="1E75CCC1" w14:textId="77777777" w:rsidR="004A7D6F" w:rsidRPr="00FA22D3" w:rsidRDefault="004A7D6F" w:rsidP="00082B18">
            <w:pPr>
              <w:pStyle w:val="TAL"/>
              <w:rPr>
                <w:lang w:eastAsia="ja-JP"/>
              </w:rPr>
            </w:pPr>
            <w:r w:rsidRPr="00FA22D3">
              <w:rPr>
                <w:lang w:eastAsia="ja-JP"/>
              </w:rPr>
              <w:t>9.3.2.12</w:t>
            </w:r>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283CD0B8" w14:textId="77777777" w:rsidR="004A7D6F" w:rsidRPr="00FA22D3" w:rsidRDefault="004A7D6F" w:rsidP="00082B18">
            <w:pPr>
              <w:pStyle w:val="TAL"/>
              <w:rPr>
                <w:lang w:eastAsia="ja-JP"/>
              </w:rPr>
            </w:pPr>
            <w:r w:rsidRPr="00FA22D3">
              <w:rPr>
                <w:lang w:eastAsia="ja-JP"/>
              </w:rPr>
              <w:t>UPF endpoint of the additional NG-U transport bearer(s), for delivery of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401FFD0F" w14:textId="77777777" w:rsidR="004A7D6F" w:rsidRPr="00FA22D3" w:rsidRDefault="004A7D6F" w:rsidP="00082B18">
            <w:pPr>
              <w:pStyle w:val="TAL"/>
              <w:jc w:val="center"/>
              <w:rPr>
                <w:lang w:eastAsia="ja-JP"/>
              </w:rPr>
            </w:pPr>
            <w:r w:rsidRPr="00FA22D3">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3BF69A" w14:textId="77777777" w:rsidR="004A7D6F" w:rsidRPr="00FA22D3" w:rsidRDefault="004A7D6F" w:rsidP="00082B18">
            <w:pPr>
              <w:pStyle w:val="TAL"/>
              <w:jc w:val="center"/>
              <w:rPr>
                <w:lang w:eastAsia="ja-JP"/>
              </w:rPr>
            </w:pPr>
            <w:r w:rsidRPr="00FA22D3">
              <w:rPr>
                <w:lang w:eastAsia="ja-JP"/>
              </w:rPr>
              <w:t>reject</w:t>
            </w:r>
          </w:p>
        </w:tc>
      </w:tr>
      <w:tr w:rsidR="004A7D6F" w:rsidRPr="00FA22D3" w14:paraId="6B84C8A4" w14:textId="77777777" w:rsidTr="00082B18">
        <w:tc>
          <w:tcPr>
            <w:tcW w:w="2164" w:type="dxa"/>
            <w:tcBorders>
              <w:top w:val="single" w:sz="4" w:space="0" w:color="auto"/>
              <w:left w:val="single" w:sz="4" w:space="0" w:color="auto"/>
              <w:bottom w:val="single" w:sz="4" w:space="0" w:color="auto"/>
              <w:right w:val="single" w:sz="4" w:space="0" w:color="auto"/>
            </w:tcBorders>
            <w:shd w:val="clear" w:color="auto" w:fill="auto"/>
          </w:tcPr>
          <w:p w14:paraId="1CF07409" w14:textId="77777777" w:rsidR="004A7D6F" w:rsidRPr="00FA22D3" w:rsidRDefault="004A7D6F" w:rsidP="00082B18">
            <w:pPr>
              <w:pStyle w:val="TAL"/>
              <w:ind w:left="-19"/>
              <w:rPr>
                <w:lang w:eastAsia="ja-JP"/>
              </w:rPr>
            </w:pPr>
            <w:r w:rsidRPr="00FA22D3">
              <w:rPr>
                <w:lang w:eastAsia="zh-CN"/>
              </w:rPr>
              <w:t>Data Forwarding Not Possible</w:t>
            </w:r>
          </w:p>
        </w:tc>
        <w:tc>
          <w:tcPr>
            <w:tcW w:w="1082" w:type="dxa"/>
            <w:tcBorders>
              <w:top w:val="single" w:sz="4" w:space="0" w:color="auto"/>
              <w:left w:val="single" w:sz="4" w:space="0" w:color="auto"/>
              <w:bottom w:val="single" w:sz="4" w:space="0" w:color="auto"/>
              <w:right w:val="single" w:sz="4" w:space="0" w:color="auto"/>
            </w:tcBorders>
            <w:shd w:val="clear" w:color="auto" w:fill="auto"/>
          </w:tcPr>
          <w:p w14:paraId="4FA0376A" w14:textId="77777777" w:rsidR="004A7D6F" w:rsidRPr="00FA22D3" w:rsidRDefault="004A7D6F" w:rsidP="00082B18">
            <w:pPr>
              <w:pStyle w:val="TAL"/>
              <w:rPr>
                <w:rFonts w:eastAsia="Batang"/>
                <w:lang w:eastAsia="ja-JP"/>
              </w:rPr>
            </w:pPr>
            <w:r w:rsidRPr="00FA22D3">
              <w:t>O</w:t>
            </w:r>
          </w:p>
        </w:tc>
        <w:tc>
          <w:tcPr>
            <w:tcW w:w="1082" w:type="dxa"/>
            <w:tcBorders>
              <w:top w:val="single" w:sz="4" w:space="0" w:color="auto"/>
              <w:left w:val="single" w:sz="4" w:space="0" w:color="auto"/>
              <w:bottom w:val="single" w:sz="4" w:space="0" w:color="auto"/>
              <w:right w:val="single" w:sz="4" w:space="0" w:color="auto"/>
            </w:tcBorders>
            <w:shd w:val="clear" w:color="auto" w:fill="auto"/>
          </w:tcPr>
          <w:p w14:paraId="507AB58C" w14:textId="77777777" w:rsidR="004A7D6F" w:rsidRPr="00FA22D3" w:rsidRDefault="004A7D6F" w:rsidP="00082B18">
            <w:pPr>
              <w:pStyle w:val="TAL"/>
              <w:rPr>
                <w:lang w:eastAsia="ja-JP"/>
              </w:rPr>
            </w:pPr>
          </w:p>
        </w:tc>
        <w:tc>
          <w:tcPr>
            <w:tcW w:w="1515" w:type="dxa"/>
            <w:tcBorders>
              <w:top w:val="single" w:sz="4" w:space="0" w:color="auto"/>
              <w:left w:val="single" w:sz="4" w:space="0" w:color="auto"/>
              <w:bottom w:val="single" w:sz="4" w:space="0" w:color="auto"/>
              <w:right w:val="single" w:sz="4" w:space="0" w:color="auto"/>
            </w:tcBorders>
            <w:shd w:val="clear" w:color="auto" w:fill="auto"/>
          </w:tcPr>
          <w:p w14:paraId="0E93A61C" w14:textId="77777777" w:rsidR="004A7D6F" w:rsidRPr="00FA22D3" w:rsidRDefault="004A7D6F" w:rsidP="00082B18">
            <w:pPr>
              <w:pStyle w:val="TAL"/>
              <w:rPr>
                <w:lang w:eastAsia="ja-JP"/>
              </w:rPr>
            </w:pPr>
            <w:r w:rsidRPr="00FA22D3">
              <w:rPr>
                <w:lang w:eastAsia="ja-JP"/>
              </w:rPr>
              <w:t>9.3.1.63</w:t>
            </w:r>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51584960" w14:textId="77777777" w:rsidR="004A7D6F" w:rsidRPr="00FA22D3" w:rsidRDefault="004A7D6F" w:rsidP="00082B18">
            <w:pPr>
              <w:pStyle w:val="TAL"/>
              <w:rPr>
                <w:lang w:eastAsia="ja-JP"/>
              </w:rPr>
            </w:pPr>
            <w:r w:rsidRPr="00FA22D3">
              <w:rPr>
                <w:rFonts w:cs="Arial"/>
                <w:szCs w:val="18"/>
              </w:rPr>
              <w:t xml:space="preserve">This IE </w:t>
            </w:r>
            <w:r w:rsidRPr="00FA22D3">
              <w:rPr>
                <w:lang w:eastAsia="ja-JP"/>
              </w:rPr>
              <w:t>may be present in case of HANDOVER</w:t>
            </w:r>
            <w:r w:rsidRPr="00FA22D3">
              <w:rPr>
                <w:rFonts w:cs="Arial"/>
                <w:szCs w:val="18"/>
              </w:rPr>
              <w:t xml:space="preserve"> REQUEST message and shall be ignored otherwise.</w:t>
            </w:r>
          </w:p>
        </w:tc>
        <w:tc>
          <w:tcPr>
            <w:tcW w:w="1080" w:type="dxa"/>
            <w:tcBorders>
              <w:top w:val="single" w:sz="4" w:space="0" w:color="auto"/>
              <w:left w:val="single" w:sz="4" w:space="0" w:color="auto"/>
              <w:bottom w:val="single" w:sz="4" w:space="0" w:color="auto"/>
              <w:right w:val="single" w:sz="4" w:space="0" w:color="auto"/>
            </w:tcBorders>
          </w:tcPr>
          <w:p w14:paraId="4303D379" w14:textId="77777777" w:rsidR="004A7D6F" w:rsidRPr="00FA22D3" w:rsidRDefault="004A7D6F" w:rsidP="00082B18">
            <w:pPr>
              <w:pStyle w:val="TAL"/>
              <w:jc w:val="center"/>
              <w:rPr>
                <w:lang w:eastAsia="ja-JP"/>
              </w:rPr>
            </w:pPr>
            <w:r w:rsidRPr="00FA22D3">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D49C82" w14:textId="77777777" w:rsidR="004A7D6F" w:rsidRPr="00FA22D3" w:rsidRDefault="004A7D6F" w:rsidP="00082B18">
            <w:pPr>
              <w:pStyle w:val="TAL"/>
              <w:jc w:val="center"/>
              <w:rPr>
                <w:lang w:eastAsia="ja-JP"/>
              </w:rPr>
            </w:pPr>
            <w:r w:rsidRPr="00FA22D3">
              <w:rPr>
                <w:lang w:eastAsia="ja-JP"/>
              </w:rPr>
              <w:t>reject</w:t>
            </w:r>
          </w:p>
        </w:tc>
      </w:tr>
      <w:tr w:rsidR="004A7D6F" w:rsidRPr="00FA22D3" w14:paraId="05549A82" w14:textId="77777777" w:rsidTr="00082B18">
        <w:tc>
          <w:tcPr>
            <w:tcW w:w="2164" w:type="dxa"/>
            <w:tcBorders>
              <w:top w:val="single" w:sz="4" w:space="0" w:color="auto"/>
              <w:left w:val="single" w:sz="4" w:space="0" w:color="auto"/>
              <w:bottom w:val="single" w:sz="4" w:space="0" w:color="auto"/>
              <w:right w:val="single" w:sz="4" w:space="0" w:color="auto"/>
            </w:tcBorders>
            <w:hideMark/>
          </w:tcPr>
          <w:p w14:paraId="60123C3A" w14:textId="77777777" w:rsidR="004A7D6F" w:rsidRPr="00FA22D3" w:rsidRDefault="004A7D6F" w:rsidP="00082B18">
            <w:pPr>
              <w:pStyle w:val="TAL"/>
              <w:ind w:left="-19"/>
              <w:rPr>
                <w:lang w:eastAsia="ja-JP"/>
              </w:rPr>
            </w:pPr>
            <w:r w:rsidRPr="00FA22D3">
              <w:rPr>
                <w:lang w:eastAsia="ja-JP"/>
              </w:rPr>
              <w:t>PDU Session Type</w:t>
            </w:r>
          </w:p>
        </w:tc>
        <w:tc>
          <w:tcPr>
            <w:tcW w:w="1082" w:type="dxa"/>
            <w:tcBorders>
              <w:top w:val="single" w:sz="4" w:space="0" w:color="auto"/>
              <w:left w:val="single" w:sz="4" w:space="0" w:color="auto"/>
              <w:bottom w:val="single" w:sz="4" w:space="0" w:color="auto"/>
              <w:right w:val="single" w:sz="4" w:space="0" w:color="auto"/>
            </w:tcBorders>
            <w:hideMark/>
          </w:tcPr>
          <w:p w14:paraId="369D78A1" w14:textId="77777777" w:rsidR="004A7D6F" w:rsidRPr="00FA22D3" w:rsidRDefault="004A7D6F" w:rsidP="00082B18">
            <w:pPr>
              <w:pStyle w:val="TAL"/>
              <w:rPr>
                <w:rFonts w:eastAsia="Batang"/>
                <w:lang w:eastAsia="ja-JP"/>
              </w:rPr>
            </w:pPr>
            <w:r w:rsidRPr="00FA22D3">
              <w:rPr>
                <w:rFonts w:eastAsia="Batang"/>
                <w:lang w:eastAsia="ja-JP"/>
              </w:rPr>
              <w:t>M</w:t>
            </w:r>
          </w:p>
        </w:tc>
        <w:tc>
          <w:tcPr>
            <w:tcW w:w="1082" w:type="dxa"/>
            <w:tcBorders>
              <w:top w:val="single" w:sz="4" w:space="0" w:color="auto"/>
              <w:left w:val="single" w:sz="4" w:space="0" w:color="auto"/>
              <w:bottom w:val="single" w:sz="4" w:space="0" w:color="auto"/>
              <w:right w:val="single" w:sz="4" w:space="0" w:color="auto"/>
            </w:tcBorders>
          </w:tcPr>
          <w:p w14:paraId="5229801E" w14:textId="77777777" w:rsidR="004A7D6F" w:rsidRPr="00FA22D3" w:rsidRDefault="004A7D6F" w:rsidP="00082B18">
            <w:pPr>
              <w:pStyle w:val="TAL"/>
              <w:rPr>
                <w:lang w:eastAsia="ja-JP"/>
              </w:rPr>
            </w:pPr>
          </w:p>
        </w:tc>
        <w:tc>
          <w:tcPr>
            <w:tcW w:w="1515" w:type="dxa"/>
            <w:tcBorders>
              <w:top w:val="single" w:sz="4" w:space="0" w:color="auto"/>
              <w:left w:val="single" w:sz="4" w:space="0" w:color="auto"/>
              <w:bottom w:val="single" w:sz="4" w:space="0" w:color="auto"/>
              <w:right w:val="single" w:sz="4" w:space="0" w:color="auto"/>
            </w:tcBorders>
            <w:hideMark/>
          </w:tcPr>
          <w:p w14:paraId="1D24F19E" w14:textId="77777777" w:rsidR="004A7D6F" w:rsidRPr="00FA22D3" w:rsidRDefault="004A7D6F" w:rsidP="00082B18">
            <w:pPr>
              <w:pStyle w:val="TAL"/>
              <w:rPr>
                <w:lang w:eastAsia="ja-JP"/>
              </w:rPr>
            </w:pPr>
            <w:r w:rsidRPr="00FA22D3">
              <w:rPr>
                <w:lang w:eastAsia="ja-JP"/>
              </w:rPr>
              <w:t>9.3.1.52</w:t>
            </w:r>
          </w:p>
        </w:tc>
        <w:tc>
          <w:tcPr>
            <w:tcW w:w="1728" w:type="dxa"/>
            <w:tcBorders>
              <w:top w:val="single" w:sz="4" w:space="0" w:color="auto"/>
              <w:left w:val="single" w:sz="4" w:space="0" w:color="auto"/>
              <w:bottom w:val="single" w:sz="4" w:space="0" w:color="auto"/>
              <w:right w:val="single" w:sz="4" w:space="0" w:color="auto"/>
            </w:tcBorders>
            <w:hideMark/>
          </w:tcPr>
          <w:p w14:paraId="2D55F166" w14:textId="77777777" w:rsidR="004A7D6F" w:rsidRPr="00FA22D3" w:rsidRDefault="004A7D6F" w:rsidP="00082B18">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51A95F8" w14:textId="77777777" w:rsidR="004A7D6F" w:rsidRPr="00FA22D3" w:rsidRDefault="004A7D6F" w:rsidP="00082B18">
            <w:pPr>
              <w:pStyle w:val="TAL"/>
              <w:jc w:val="center"/>
              <w:rPr>
                <w:iCs/>
                <w:lang w:eastAsia="ja-JP"/>
              </w:rPr>
            </w:pPr>
            <w:r w:rsidRPr="00FA22D3">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F8229B" w14:textId="77777777" w:rsidR="004A7D6F" w:rsidRPr="00FA22D3" w:rsidRDefault="004A7D6F" w:rsidP="00082B18">
            <w:pPr>
              <w:pStyle w:val="TAL"/>
              <w:jc w:val="center"/>
              <w:rPr>
                <w:iCs/>
                <w:lang w:eastAsia="ja-JP"/>
              </w:rPr>
            </w:pPr>
            <w:r w:rsidRPr="00FA22D3">
              <w:rPr>
                <w:lang w:eastAsia="ja-JP"/>
              </w:rPr>
              <w:t>reject</w:t>
            </w:r>
          </w:p>
        </w:tc>
      </w:tr>
      <w:tr w:rsidR="004A7D6F" w:rsidRPr="00FA22D3" w14:paraId="0C2D2F90" w14:textId="77777777" w:rsidTr="00082B18">
        <w:tc>
          <w:tcPr>
            <w:tcW w:w="2164" w:type="dxa"/>
            <w:tcBorders>
              <w:top w:val="single" w:sz="4" w:space="0" w:color="auto"/>
              <w:left w:val="single" w:sz="4" w:space="0" w:color="auto"/>
              <w:bottom w:val="single" w:sz="4" w:space="0" w:color="auto"/>
              <w:right w:val="single" w:sz="4" w:space="0" w:color="auto"/>
            </w:tcBorders>
          </w:tcPr>
          <w:p w14:paraId="19B82CFE" w14:textId="77777777" w:rsidR="004A7D6F" w:rsidRPr="00FA22D3" w:rsidRDefault="004A7D6F" w:rsidP="00082B18">
            <w:pPr>
              <w:pStyle w:val="TAL"/>
              <w:ind w:left="-19"/>
              <w:rPr>
                <w:lang w:eastAsia="ja-JP"/>
              </w:rPr>
            </w:pPr>
            <w:r w:rsidRPr="00FA22D3">
              <w:rPr>
                <w:lang w:eastAsia="ja-JP"/>
              </w:rPr>
              <w:t>Security Indication</w:t>
            </w:r>
          </w:p>
        </w:tc>
        <w:tc>
          <w:tcPr>
            <w:tcW w:w="1082" w:type="dxa"/>
            <w:tcBorders>
              <w:top w:val="single" w:sz="4" w:space="0" w:color="auto"/>
              <w:left w:val="single" w:sz="4" w:space="0" w:color="auto"/>
              <w:bottom w:val="single" w:sz="4" w:space="0" w:color="auto"/>
              <w:right w:val="single" w:sz="4" w:space="0" w:color="auto"/>
            </w:tcBorders>
          </w:tcPr>
          <w:p w14:paraId="49A2D5DA" w14:textId="77777777" w:rsidR="004A7D6F" w:rsidRPr="00FA22D3" w:rsidRDefault="004A7D6F" w:rsidP="00082B18">
            <w:pPr>
              <w:pStyle w:val="TAL"/>
              <w:rPr>
                <w:rFonts w:eastAsia="Batang"/>
                <w:lang w:eastAsia="ja-JP"/>
              </w:rPr>
            </w:pPr>
            <w:r w:rsidRPr="00FA22D3">
              <w:rPr>
                <w:rFonts w:eastAsia="Batang"/>
                <w:lang w:eastAsia="ja-JP"/>
              </w:rPr>
              <w:t>O</w:t>
            </w:r>
          </w:p>
        </w:tc>
        <w:tc>
          <w:tcPr>
            <w:tcW w:w="1082" w:type="dxa"/>
            <w:tcBorders>
              <w:top w:val="single" w:sz="4" w:space="0" w:color="auto"/>
              <w:left w:val="single" w:sz="4" w:space="0" w:color="auto"/>
              <w:bottom w:val="single" w:sz="4" w:space="0" w:color="auto"/>
              <w:right w:val="single" w:sz="4" w:space="0" w:color="auto"/>
            </w:tcBorders>
          </w:tcPr>
          <w:p w14:paraId="06F2F446" w14:textId="77777777" w:rsidR="004A7D6F" w:rsidRPr="00FA22D3" w:rsidRDefault="004A7D6F" w:rsidP="00082B18">
            <w:pPr>
              <w:pStyle w:val="TAL"/>
              <w:rPr>
                <w:lang w:eastAsia="ja-JP"/>
              </w:rPr>
            </w:pPr>
          </w:p>
        </w:tc>
        <w:tc>
          <w:tcPr>
            <w:tcW w:w="1515" w:type="dxa"/>
            <w:tcBorders>
              <w:top w:val="single" w:sz="4" w:space="0" w:color="auto"/>
              <w:left w:val="single" w:sz="4" w:space="0" w:color="auto"/>
              <w:bottom w:val="single" w:sz="4" w:space="0" w:color="auto"/>
              <w:right w:val="single" w:sz="4" w:space="0" w:color="auto"/>
            </w:tcBorders>
          </w:tcPr>
          <w:p w14:paraId="3191E05F" w14:textId="77777777" w:rsidR="004A7D6F" w:rsidRPr="00FA22D3" w:rsidRDefault="004A7D6F" w:rsidP="00082B18">
            <w:pPr>
              <w:pStyle w:val="TAL"/>
              <w:rPr>
                <w:lang w:eastAsia="ja-JP"/>
              </w:rPr>
            </w:pPr>
            <w:r w:rsidRPr="00FA22D3">
              <w:rPr>
                <w:lang w:eastAsia="ja-JP"/>
              </w:rPr>
              <w:t>9.3.1.27</w:t>
            </w:r>
          </w:p>
        </w:tc>
        <w:tc>
          <w:tcPr>
            <w:tcW w:w="1728" w:type="dxa"/>
            <w:tcBorders>
              <w:top w:val="single" w:sz="4" w:space="0" w:color="auto"/>
              <w:left w:val="single" w:sz="4" w:space="0" w:color="auto"/>
              <w:bottom w:val="single" w:sz="4" w:space="0" w:color="auto"/>
              <w:right w:val="single" w:sz="4" w:space="0" w:color="auto"/>
            </w:tcBorders>
          </w:tcPr>
          <w:p w14:paraId="4459662B" w14:textId="77777777" w:rsidR="004A7D6F" w:rsidRPr="00FA22D3" w:rsidRDefault="004A7D6F" w:rsidP="00082B18">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B1484D" w14:textId="77777777" w:rsidR="004A7D6F" w:rsidRPr="00FA22D3" w:rsidRDefault="004A7D6F" w:rsidP="00082B18">
            <w:pPr>
              <w:pStyle w:val="TAL"/>
              <w:jc w:val="center"/>
              <w:rPr>
                <w:iCs/>
                <w:lang w:eastAsia="ja-JP"/>
              </w:rPr>
            </w:pPr>
            <w:r w:rsidRPr="00FA22D3">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2F9328" w14:textId="77777777" w:rsidR="004A7D6F" w:rsidRPr="00FA22D3" w:rsidRDefault="004A7D6F" w:rsidP="00082B18">
            <w:pPr>
              <w:pStyle w:val="TAL"/>
              <w:jc w:val="center"/>
              <w:rPr>
                <w:iCs/>
                <w:lang w:eastAsia="ja-JP"/>
              </w:rPr>
            </w:pPr>
            <w:r w:rsidRPr="00FA22D3">
              <w:rPr>
                <w:lang w:eastAsia="ja-JP"/>
              </w:rPr>
              <w:t>reject</w:t>
            </w:r>
          </w:p>
        </w:tc>
      </w:tr>
      <w:tr w:rsidR="004A7D6F" w:rsidRPr="00FA22D3" w14:paraId="386D5FD4" w14:textId="77777777" w:rsidTr="00082B18">
        <w:tc>
          <w:tcPr>
            <w:tcW w:w="2164" w:type="dxa"/>
            <w:tcBorders>
              <w:top w:val="single" w:sz="4" w:space="0" w:color="auto"/>
              <w:left w:val="single" w:sz="4" w:space="0" w:color="auto"/>
              <w:bottom w:val="single" w:sz="4" w:space="0" w:color="auto"/>
              <w:right w:val="single" w:sz="4" w:space="0" w:color="auto"/>
            </w:tcBorders>
          </w:tcPr>
          <w:p w14:paraId="3C866C79" w14:textId="77777777" w:rsidR="004A7D6F" w:rsidRPr="00FA22D3" w:rsidRDefault="004A7D6F" w:rsidP="00082B18">
            <w:pPr>
              <w:pStyle w:val="TAL"/>
              <w:ind w:left="-19"/>
              <w:rPr>
                <w:lang w:eastAsia="ja-JP"/>
              </w:rPr>
            </w:pPr>
            <w:r w:rsidRPr="00FA22D3">
              <w:rPr>
                <w:lang w:eastAsia="ja-JP"/>
              </w:rPr>
              <w:t>Network Instance</w:t>
            </w:r>
          </w:p>
        </w:tc>
        <w:tc>
          <w:tcPr>
            <w:tcW w:w="1082" w:type="dxa"/>
            <w:tcBorders>
              <w:top w:val="single" w:sz="4" w:space="0" w:color="auto"/>
              <w:left w:val="single" w:sz="4" w:space="0" w:color="auto"/>
              <w:bottom w:val="single" w:sz="4" w:space="0" w:color="auto"/>
              <w:right w:val="single" w:sz="4" w:space="0" w:color="auto"/>
            </w:tcBorders>
          </w:tcPr>
          <w:p w14:paraId="0BFC2A8A" w14:textId="77777777" w:rsidR="004A7D6F" w:rsidRPr="00FA22D3" w:rsidRDefault="004A7D6F" w:rsidP="00082B18">
            <w:pPr>
              <w:pStyle w:val="TAL"/>
              <w:rPr>
                <w:rFonts w:eastAsia="Batang"/>
                <w:lang w:eastAsia="ja-JP"/>
              </w:rPr>
            </w:pPr>
            <w:r w:rsidRPr="00FA22D3">
              <w:rPr>
                <w:rFonts w:eastAsia="Batang"/>
                <w:lang w:eastAsia="ja-JP"/>
              </w:rPr>
              <w:t>O</w:t>
            </w:r>
          </w:p>
        </w:tc>
        <w:tc>
          <w:tcPr>
            <w:tcW w:w="1082" w:type="dxa"/>
            <w:tcBorders>
              <w:top w:val="single" w:sz="4" w:space="0" w:color="auto"/>
              <w:left w:val="single" w:sz="4" w:space="0" w:color="auto"/>
              <w:bottom w:val="single" w:sz="4" w:space="0" w:color="auto"/>
              <w:right w:val="single" w:sz="4" w:space="0" w:color="auto"/>
            </w:tcBorders>
          </w:tcPr>
          <w:p w14:paraId="63F895AC" w14:textId="77777777" w:rsidR="004A7D6F" w:rsidRPr="00FA22D3" w:rsidRDefault="004A7D6F" w:rsidP="00082B18">
            <w:pPr>
              <w:pStyle w:val="TAL"/>
              <w:rPr>
                <w:lang w:eastAsia="ja-JP"/>
              </w:rPr>
            </w:pPr>
          </w:p>
        </w:tc>
        <w:tc>
          <w:tcPr>
            <w:tcW w:w="1515" w:type="dxa"/>
            <w:tcBorders>
              <w:top w:val="single" w:sz="4" w:space="0" w:color="auto"/>
              <w:left w:val="single" w:sz="4" w:space="0" w:color="auto"/>
              <w:bottom w:val="single" w:sz="4" w:space="0" w:color="auto"/>
              <w:right w:val="single" w:sz="4" w:space="0" w:color="auto"/>
            </w:tcBorders>
          </w:tcPr>
          <w:p w14:paraId="5292C166" w14:textId="77777777" w:rsidR="004A7D6F" w:rsidRPr="00FA22D3" w:rsidRDefault="004A7D6F" w:rsidP="00082B18">
            <w:pPr>
              <w:pStyle w:val="TAL"/>
              <w:rPr>
                <w:lang w:eastAsia="ja-JP"/>
              </w:rPr>
            </w:pPr>
            <w:r w:rsidRPr="00FA22D3">
              <w:rPr>
                <w:lang w:eastAsia="ja-JP"/>
              </w:rPr>
              <w:t>9.3.1.113</w:t>
            </w:r>
          </w:p>
        </w:tc>
        <w:tc>
          <w:tcPr>
            <w:tcW w:w="1728" w:type="dxa"/>
            <w:tcBorders>
              <w:top w:val="single" w:sz="4" w:space="0" w:color="auto"/>
              <w:left w:val="single" w:sz="4" w:space="0" w:color="auto"/>
              <w:bottom w:val="single" w:sz="4" w:space="0" w:color="auto"/>
              <w:right w:val="single" w:sz="4" w:space="0" w:color="auto"/>
            </w:tcBorders>
          </w:tcPr>
          <w:p w14:paraId="63123EB1" w14:textId="77777777" w:rsidR="004A7D6F" w:rsidRPr="00FA22D3" w:rsidRDefault="004A7D6F" w:rsidP="00082B18">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DFC07EF" w14:textId="77777777" w:rsidR="004A7D6F" w:rsidRPr="00FA22D3" w:rsidRDefault="004A7D6F" w:rsidP="00082B18">
            <w:pPr>
              <w:pStyle w:val="TAL"/>
              <w:jc w:val="center"/>
              <w:rPr>
                <w:lang w:eastAsia="ja-JP"/>
              </w:rPr>
            </w:pPr>
            <w:r w:rsidRPr="00FA22D3">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C92A6C" w14:textId="77777777" w:rsidR="004A7D6F" w:rsidRPr="00FA22D3" w:rsidRDefault="004A7D6F" w:rsidP="00082B18">
            <w:pPr>
              <w:pStyle w:val="TAL"/>
              <w:jc w:val="center"/>
              <w:rPr>
                <w:lang w:eastAsia="ja-JP"/>
              </w:rPr>
            </w:pPr>
            <w:r w:rsidRPr="00FA22D3">
              <w:rPr>
                <w:lang w:eastAsia="ja-JP"/>
              </w:rPr>
              <w:t>reject</w:t>
            </w:r>
          </w:p>
        </w:tc>
      </w:tr>
      <w:tr w:rsidR="004A7D6F" w:rsidRPr="00FA22D3" w14:paraId="653EA95F" w14:textId="77777777" w:rsidTr="00082B18">
        <w:tc>
          <w:tcPr>
            <w:tcW w:w="2164" w:type="dxa"/>
            <w:tcBorders>
              <w:top w:val="single" w:sz="4" w:space="0" w:color="auto"/>
              <w:left w:val="single" w:sz="4" w:space="0" w:color="auto"/>
              <w:bottom w:val="single" w:sz="4" w:space="0" w:color="auto"/>
              <w:right w:val="single" w:sz="4" w:space="0" w:color="auto"/>
            </w:tcBorders>
            <w:hideMark/>
          </w:tcPr>
          <w:p w14:paraId="570225C0" w14:textId="77777777" w:rsidR="004A7D6F" w:rsidRPr="00FA22D3" w:rsidRDefault="004A7D6F" w:rsidP="00082B18">
            <w:pPr>
              <w:pStyle w:val="TAL"/>
              <w:rPr>
                <w:rFonts w:eastAsia="Batang"/>
                <w:b/>
                <w:bCs/>
                <w:lang w:eastAsia="ja-JP"/>
              </w:rPr>
            </w:pPr>
            <w:r w:rsidRPr="00FA22D3">
              <w:rPr>
                <w:rFonts w:eastAsia="Batang"/>
                <w:b/>
                <w:bCs/>
                <w:lang w:eastAsia="ja-JP"/>
              </w:rPr>
              <w:t>QoS Flow Setup Request List</w:t>
            </w:r>
          </w:p>
        </w:tc>
        <w:tc>
          <w:tcPr>
            <w:tcW w:w="1082" w:type="dxa"/>
            <w:tcBorders>
              <w:top w:val="single" w:sz="4" w:space="0" w:color="auto"/>
              <w:left w:val="single" w:sz="4" w:space="0" w:color="auto"/>
              <w:bottom w:val="single" w:sz="4" w:space="0" w:color="auto"/>
              <w:right w:val="single" w:sz="4" w:space="0" w:color="auto"/>
            </w:tcBorders>
          </w:tcPr>
          <w:p w14:paraId="086F1982" w14:textId="77777777" w:rsidR="004A7D6F" w:rsidRPr="00FA22D3" w:rsidRDefault="004A7D6F" w:rsidP="00082B18">
            <w:pPr>
              <w:pStyle w:val="TAL"/>
              <w:rPr>
                <w:rFonts w:eastAsia="Batang"/>
                <w:lang w:eastAsia="ja-JP"/>
              </w:rPr>
            </w:pPr>
          </w:p>
        </w:tc>
        <w:tc>
          <w:tcPr>
            <w:tcW w:w="1082" w:type="dxa"/>
            <w:tcBorders>
              <w:top w:val="single" w:sz="4" w:space="0" w:color="auto"/>
              <w:left w:val="single" w:sz="4" w:space="0" w:color="auto"/>
              <w:bottom w:val="single" w:sz="4" w:space="0" w:color="auto"/>
              <w:right w:val="single" w:sz="4" w:space="0" w:color="auto"/>
            </w:tcBorders>
            <w:hideMark/>
          </w:tcPr>
          <w:p w14:paraId="29325324" w14:textId="77777777" w:rsidR="004A7D6F" w:rsidRPr="00FA22D3" w:rsidRDefault="004A7D6F" w:rsidP="00082B18">
            <w:pPr>
              <w:pStyle w:val="TAL"/>
              <w:rPr>
                <w:i/>
                <w:lang w:eastAsia="ja-JP"/>
              </w:rPr>
            </w:pPr>
            <w:r w:rsidRPr="00FA22D3">
              <w:rPr>
                <w:i/>
                <w:lang w:eastAsia="ja-JP"/>
              </w:rPr>
              <w:t>1</w:t>
            </w:r>
          </w:p>
        </w:tc>
        <w:tc>
          <w:tcPr>
            <w:tcW w:w="1515" w:type="dxa"/>
            <w:tcBorders>
              <w:top w:val="single" w:sz="4" w:space="0" w:color="auto"/>
              <w:left w:val="single" w:sz="4" w:space="0" w:color="auto"/>
              <w:bottom w:val="single" w:sz="4" w:space="0" w:color="auto"/>
              <w:right w:val="single" w:sz="4" w:space="0" w:color="auto"/>
            </w:tcBorders>
          </w:tcPr>
          <w:p w14:paraId="0AAC476D" w14:textId="77777777" w:rsidR="004A7D6F" w:rsidRPr="00FA22D3" w:rsidRDefault="004A7D6F" w:rsidP="00082B18">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E3CCEAF" w14:textId="77777777" w:rsidR="004A7D6F" w:rsidRPr="00FA22D3" w:rsidRDefault="004A7D6F" w:rsidP="00082B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D1B7E3" w14:textId="77777777" w:rsidR="004A7D6F" w:rsidRPr="00FA22D3" w:rsidRDefault="004A7D6F" w:rsidP="00082B18">
            <w:pPr>
              <w:pStyle w:val="TAL"/>
              <w:jc w:val="center"/>
              <w:rPr>
                <w:lang w:eastAsia="ja-JP"/>
              </w:rPr>
            </w:pPr>
            <w:r w:rsidRPr="00FA22D3">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884EAB" w14:textId="77777777" w:rsidR="004A7D6F" w:rsidRPr="00FA22D3" w:rsidRDefault="004A7D6F" w:rsidP="00082B18">
            <w:pPr>
              <w:pStyle w:val="TAL"/>
              <w:jc w:val="center"/>
              <w:rPr>
                <w:lang w:eastAsia="ja-JP"/>
              </w:rPr>
            </w:pPr>
            <w:r w:rsidRPr="00FA22D3">
              <w:rPr>
                <w:lang w:eastAsia="ja-JP"/>
              </w:rPr>
              <w:t>reject</w:t>
            </w:r>
          </w:p>
        </w:tc>
      </w:tr>
      <w:tr w:rsidR="004A7D6F" w:rsidRPr="00FA22D3" w14:paraId="3D0DABE3" w14:textId="77777777" w:rsidTr="00082B18">
        <w:tc>
          <w:tcPr>
            <w:tcW w:w="2164" w:type="dxa"/>
            <w:tcBorders>
              <w:top w:val="single" w:sz="4" w:space="0" w:color="auto"/>
              <w:left w:val="single" w:sz="4" w:space="0" w:color="auto"/>
              <w:bottom w:val="single" w:sz="4" w:space="0" w:color="auto"/>
              <w:right w:val="single" w:sz="4" w:space="0" w:color="auto"/>
            </w:tcBorders>
            <w:hideMark/>
          </w:tcPr>
          <w:p w14:paraId="2FF484A5" w14:textId="77777777" w:rsidR="004A7D6F" w:rsidRPr="00FA22D3" w:rsidRDefault="004A7D6F" w:rsidP="00082B18">
            <w:pPr>
              <w:pStyle w:val="TAL"/>
              <w:ind w:left="71"/>
              <w:rPr>
                <w:rFonts w:eastAsia="Batang"/>
                <w:b/>
                <w:lang w:eastAsia="ja-JP"/>
              </w:rPr>
            </w:pPr>
            <w:r w:rsidRPr="00FA22D3">
              <w:rPr>
                <w:rFonts w:eastAsia="Batang"/>
                <w:b/>
                <w:lang w:eastAsia="ja-JP"/>
              </w:rPr>
              <w:t>&gt;QoS Flow Setup Request Item</w:t>
            </w:r>
          </w:p>
        </w:tc>
        <w:tc>
          <w:tcPr>
            <w:tcW w:w="1082" w:type="dxa"/>
            <w:tcBorders>
              <w:top w:val="single" w:sz="4" w:space="0" w:color="auto"/>
              <w:left w:val="single" w:sz="4" w:space="0" w:color="auto"/>
              <w:bottom w:val="single" w:sz="4" w:space="0" w:color="auto"/>
              <w:right w:val="single" w:sz="4" w:space="0" w:color="auto"/>
            </w:tcBorders>
          </w:tcPr>
          <w:p w14:paraId="529178CB" w14:textId="77777777" w:rsidR="004A7D6F" w:rsidRPr="00FA22D3" w:rsidRDefault="004A7D6F" w:rsidP="00082B18">
            <w:pPr>
              <w:pStyle w:val="TAL"/>
              <w:rPr>
                <w:rFonts w:eastAsia="Batang"/>
                <w:lang w:eastAsia="ja-JP"/>
              </w:rPr>
            </w:pPr>
          </w:p>
        </w:tc>
        <w:tc>
          <w:tcPr>
            <w:tcW w:w="1082" w:type="dxa"/>
            <w:tcBorders>
              <w:top w:val="single" w:sz="4" w:space="0" w:color="auto"/>
              <w:left w:val="single" w:sz="4" w:space="0" w:color="auto"/>
              <w:bottom w:val="single" w:sz="4" w:space="0" w:color="auto"/>
              <w:right w:val="single" w:sz="4" w:space="0" w:color="auto"/>
            </w:tcBorders>
            <w:hideMark/>
          </w:tcPr>
          <w:p w14:paraId="31D3EF32" w14:textId="77777777" w:rsidR="004A7D6F" w:rsidRPr="00FA22D3" w:rsidRDefault="004A7D6F" w:rsidP="00082B18">
            <w:pPr>
              <w:pStyle w:val="TAL"/>
              <w:rPr>
                <w:i/>
                <w:szCs w:val="18"/>
                <w:lang w:eastAsia="ja-JP"/>
              </w:rPr>
            </w:pPr>
            <w:r w:rsidRPr="00FA22D3">
              <w:rPr>
                <w:bCs/>
                <w:i/>
                <w:szCs w:val="18"/>
                <w:lang w:eastAsia="ja-JP"/>
              </w:rPr>
              <w:t>1..&lt;maxnoofQoSFlows&gt;</w:t>
            </w:r>
          </w:p>
        </w:tc>
        <w:tc>
          <w:tcPr>
            <w:tcW w:w="1515" w:type="dxa"/>
            <w:tcBorders>
              <w:top w:val="single" w:sz="4" w:space="0" w:color="auto"/>
              <w:left w:val="single" w:sz="4" w:space="0" w:color="auto"/>
              <w:bottom w:val="single" w:sz="4" w:space="0" w:color="auto"/>
              <w:right w:val="single" w:sz="4" w:space="0" w:color="auto"/>
            </w:tcBorders>
          </w:tcPr>
          <w:p w14:paraId="2A8C16C6" w14:textId="77777777" w:rsidR="004A7D6F" w:rsidRPr="00FA22D3" w:rsidRDefault="004A7D6F" w:rsidP="00082B18">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B5279F4" w14:textId="77777777" w:rsidR="004A7D6F" w:rsidRPr="00FA22D3" w:rsidRDefault="004A7D6F" w:rsidP="00082B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1D5F2F" w14:textId="77777777" w:rsidR="004A7D6F" w:rsidRPr="00FA22D3" w:rsidRDefault="004A7D6F" w:rsidP="00082B18">
            <w:pPr>
              <w:pStyle w:val="TAL"/>
              <w:jc w:val="center"/>
              <w:rPr>
                <w:lang w:eastAsia="ja-JP"/>
              </w:rPr>
            </w:pPr>
            <w:r w:rsidRPr="00FA22D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D943E0" w14:textId="77777777" w:rsidR="004A7D6F" w:rsidRPr="00FA22D3" w:rsidRDefault="004A7D6F" w:rsidP="00082B18">
            <w:pPr>
              <w:pStyle w:val="TAL"/>
              <w:jc w:val="center"/>
              <w:rPr>
                <w:lang w:eastAsia="ja-JP"/>
              </w:rPr>
            </w:pPr>
          </w:p>
        </w:tc>
      </w:tr>
      <w:tr w:rsidR="004A7D6F" w:rsidRPr="00FA22D3" w14:paraId="418BD143" w14:textId="77777777" w:rsidTr="00082B18">
        <w:tc>
          <w:tcPr>
            <w:tcW w:w="2164" w:type="dxa"/>
            <w:tcBorders>
              <w:top w:val="single" w:sz="4" w:space="0" w:color="auto"/>
              <w:left w:val="single" w:sz="4" w:space="0" w:color="auto"/>
              <w:bottom w:val="single" w:sz="4" w:space="0" w:color="auto"/>
              <w:right w:val="single" w:sz="4" w:space="0" w:color="auto"/>
            </w:tcBorders>
            <w:hideMark/>
          </w:tcPr>
          <w:p w14:paraId="5087F031" w14:textId="77777777" w:rsidR="004A7D6F" w:rsidRPr="00FA22D3" w:rsidRDefault="004A7D6F" w:rsidP="00082B18">
            <w:pPr>
              <w:pStyle w:val="TAL"/>
              <w:ind w:left="161"/>
              <w:rPr>
                <w:rFonts w:eastAsia="MS Mincho"/>
                <w:lang w:eastAsia="ja-JP"/>
              </w:rPr>
            </w:pPr>
            <w:r w:rsidRPr="00FA22D3">
              <w:rPr>
                <w:rFonts w:eastAsia="Batang"/>
                <w:lang w:eastAsia="ja-JP"/>
              </w:rPr>
              <w:t xml:space="preserve">&gt;&gt;QoS Flow </w:t>
            </w:r>
            <w:r w:rsidRPr="00FA22D3">
              <w:rPr>
                <w:lang w:eastAsia="ja-JP"/>
              </w:rPr>
              <w:t>Identifier</w:t>
            </w:r>
          </w:p>
        </w:tc>
        <w:tc>
          <w:tcPr>
            <w:tcW w:w="1082" w:type="dxa"/>
            <w:tcBorders>
              <w:top w:val="single" w:sz="4" w:space="0" w:color="auto"/>
              <w:left w:val="single" w:sz="4" w:space="0" w:color="auto"/>
              <w:bottom w:val="single" w:sz="4" w:space="0" w:color="auto"/>
              <w:right w:val="single" w:sz="4" w:space="0" w:color="auto"/>
            </w:tcBorders>
            <w:hideMark/>
          </w:tcPr>
          <w:p w14:paraId="0A1661A5" w14:textId="77777777" w:rsidR="004A7D6F" w:rsidRPr="00FA22D3" w:rsidRDefault="004A7D6F" w:rsidP="00082B18">
            <w:pPr>
              <w:pStyle w:val="TAL"/>
              <w:rPr>
                <w:lang w:eastAsia="ja-JP"/>
              </w:rPr>
            </w:pPr>
            <w:r w:rsidRPr="00FA22D3">
              <w:rPr>
                <w:rFonts w:eastAsia="Batang"/>
                <w:lang w:eastAsia="ja-JP"/>
              </w:rPr>
              <w:t>M</w:t>
            </w:r>
          </w:p>
        </w:tc>
        <w:tc>
          <w:tcPr>
            <w:tcW w:w="1082" w:type="dxa"/>
            <w:tcBorders>
              <w:top w:val="single" w:sz="4" w:space="0" w:color="auto"/>
              <w:left w:val="single" w:sz="4" w:space="0" w:color="auto"/>
              <w:bottom w:val="single" w:sz="4" w:space="0" w:color="auto"/>
              <w:right w:val="single" w:sz="4" w:space="0" w:color="auto"/>
            </w:tcBorders>
          </w:tcPr>
          <w:p w14:paraId="17ACA241" w14:textId="77777777" w:rsidR="004A7D6F" w:rsidRPr="00FA22D3" w:rsidRDefault="004A7D6F" w:rsidP="00082B18">
            <w:pPr>
              <w:pStyle w:val="TAL"/>
              <w:rPr>
                <w:lang w:eastAsia="ja-JP"/>
              </w:rPr>
            </w:pPr>
          </w:p>
        </w:tc>
        <w:tc>
          <w:tcPr>
            <w:tcW w:w="1515" w:type="dxa"/>
            <w:tcBorders>
              <w:top w:val="single" w:sz="4" w:space="0" w:color="auto"/>
              <w:left w:val="single" w:sz="4" w:space="0" w:color="auto"/>
              <w:bottom w:val="single" w:sz="4" w:space="0" w:color="auto"/>
              <w:right w:val="single" w:sz="4" w:space="0" w:color="auto"/>
            </w:tcBorders>
            <w:hideMark/>
          </w:tcPr>
          <w:p w14:paraId="54D94AA3" w14:textId="77777777" w:rsidR="004A7D6F" w:rsidRPr="00FA22D3" w:rsidRDefault="004A7D6F" w:rsidP="00082B18">
            <w:pPr>
              <w:pStyle w:val="TAL"/>
              <w:rPr>
                <w:lang w:eastAsia="ja-JP"/>
              </w:rPr>
            </w:pPr>
            <w:r w:rsidRPr="00FA22D3">
              <w:rPr>
                <w:lang w:eastAsia="ja-JP"/>
              </w:rPr>
              <w:t>9.3.1.51</w:t>
            </w:r>
          </w:p>
        </w:tc>
        <w:tc>
          <w:tcPr>
            <w:tcW w:w="1728" w:type="dxa"/>
            <w:tcBorders>
              <w:top w:val="single" w:sz="4" w:space="0" w:color="auto"/>
              <w:left w:val="single" w:sz="4" w:space="0" w:color="auto"/>
              <w:bottom w:val="single" w:sz="4" w:space="0" w:color="auto"/>
              <w:right w:val="single" w:sz="4" w:space="0" w:color="auto"/>
            </w:tcBorders>
          </w:tcPr>
          <w:p w14:paraId="2F1143CE" w14:textId="77777777" w:rsidR="004A7D6F" w:rsidRPr="00FA22D3" w:rsidRDefault="004A7D6F" w:rsidP="00082B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630197" w14:textId="77777777" w:rsidR="004A7D6F" w:rsidRPr="00FA22D3" w:rsidRDefault="004A7D6F" w:rsidP="00082B18">
            <w:pPr>
              <w:pStyle w:val="TAL"/>
              <w:jc w:val="center"/>
              <w:rPr>
                <w:lang w:eastAsia="ja-JP"/>
              </w:rPr>
            </w:pPr>
            <w:r w:rsidRPr="00FA22D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40C9D6" w14:textId="77777777" w:rsidR="004A7D6F" w:rsidRPr="00FA22D3" w:rsidRDefault="004A7D6F" w:rsidP="00082B18">
            <w:pPr>
              <w:pStyle w:val="TAL"/>
              <w:jc w:val="center"/>
              <w:rPr>
                <w:lang w:eastAsia="ja-JP"/>
              </w:rPr>
            </w:pPr>
          </w:p>
        </w:tc>
      </w:tr>
      <w:tr w:rsidR="004A7D6F" w:rsidRPr="00FA22D3" w14:paraId="0AF9F508" w14:textId="77777777" w:rsidTr="00082B18">
        <w:tc>
          <w:tcPr>
            <w:tcW w:w="2164" w:type="dxa"/>
            <w:tcBorders>
              <w:top w:val="single" w:sz="4" w:space="0" w:color="auto"/>
              <w:left w:val="single" w:sz="4" w:space="0" w:color="auto"/>
              <w:bottom w:val="single" w:sz="4" w:space="0" w:color="auto"/>
              <w:right w:val="single" w:sz="4" w:space="0" w:color="auto"/>
            </w:tcBorders>
            <w:hideMark/>
          </w:tcPr>
          <w:p w14:paraId="2BE7CBDC" w14:textId="77777777" w:rsidR="004A7D6F" w:rsidRPr="00FA22D3" w:rsidRDefault="004A7D6F" w:rsidP="00082B18">
            <w:pPr>
              <w:pStyle w:val="TAL"/>
              <w:ind w:left="161"/>
              <w:rPr>
                <w:rFonts w:eastAsia="MS Mincho"/>
                <w:lang w:eastAsia="ja-JP"/>
              </w:rPr>
            </w:pPr>
            <w:r w:rsidRPr="00FA22D3">
              <w:rPr>
                <w:rFonts w:eastAsia="Batang"/>
                <w:lang w:eastAsia="ja-JP"/>
              </w:rPr>
              <w:t>&gt;&gt;QoS Flow Level</w:t>
            </w:r>
            <w:r w:rsidRPr="00FA22D3">
              <w:rPr>
                <w:lang w:eastAsia="ja-JP"/>
              </w:rPr>
              <w:t xml:space="preserve"> QoS Parameters</w:t>
            </w:r>
          </w:p>
        </w:tc>
        <w:tc>
          <w:tcPr>
            <w:tcW w:w="1082" w:type="dxa"/>
            <w:tcBorders>
              <w:top w:val="single" w:sz="4" w:space="0" w:color="auto"/>
              <w:left w:val="single" w:sz="4" w:space="0" w:color="auto"/>
              <w:bottom w:val="single" w:sz="4" w:space="0" w:color="auto"/>
              <w:right w:val="single" w:sz="4" w:space="0" w:color="auto"/>
            </w:tcBorders>
            <w:hideMark/>
          </w:tcPr>
          <w:p w14:paraId="76848C90" w14:textId="77777777" w:rsidR="004A7D6F" w:rsidRPr="00FA22D3" w:rsidRDefault="004A7D6F" w:rsidP="00082B18">
            <w:pPr>
              <w:pStyle w:val="TAL"/>
              <w:rPr>
                <w:lang w:eastAsia="ja-JP"/>
              </w:rPr>
            </w:pPr>
            <w:r w:rsidRPr="00FA22D3">
              <w:rPr>
                <w:rFonts w:eastAsia="Batang"/>
                <w:lang w:eastAsia="ja-JP"/>
              </w:rPr>
              <w:t>M</w:t>
            </w:r>
          </w:p>
        </w:tc>
        <w:tc>
          <w:tcPr>
            <w:tcW w:w="1082" w:type="dxa"/>
            <w:tcBorders>
              <w:top w:val="single" w:sz="4" w:space="0" w:color="auto"/>
              <w:left w:val="single" w:sz="4" w:space="0" w:color="auto"/>
              <w:bottom w:val="single" w:sz="4" w:space="0" w:color="auto"/>
              <w:right w:val="single" w:sz="4" w:space="0" w:color="auto"/>
            </w:tcBorders>
          </w:tcPr>
          <w:p w14:paraId="561161C1" w14:textId="77777777" w:rsidR="004A7D6F" w:rsidRPr="00FA22D3" w:rsidRDefault="004A7D6F" w:rsidP="00082B18">
            <w:pPr>
              <w:pStyle w:val="TAL"/>
              <w:rPr>
                <w:lang w:eastAsia="ja-JP"/>
              </w:rPr>
            </w:pPr>
          </w:p>
        </w:tc>
        <w:tc>
          <w:tcPr>
            <w:tcW w:w="1515" w:type="dxa"/>
            <w:tcBorders>
              <w:top w:val="single" w:sz="4" w:space="0" w:color="auto"/>
              <w:left w:val="single" w:sz="4" w:space="0" w:color="auto"/>
              <w:bottom w:val="single" w:sz="4" w:space="0" w:color="auto"/>
              <w:right w:val="single" w:sz="4" w:space="0" w:color="auto"/>
            </w:tcBorders>
            <w:hideMark/>
          </w:tcPr>
          <w:p w14:paraId="73E00340" w14:textId="77777777" w:rsidR="004A7D6F" w:rsidRPr="00FA22D3" w:rsidRDefault="004A7D6F" w:rsidP="00082B18">
            <w:pPr>
              <w:pStyle w:val="TAL"/>
              <w:rPr>
                <w:lang w:eastAsia="ja-JP"/>
              </w:rPr>
            </w:pPr>
            <w:r w:rsidRPr="00FA22D3">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73E99BCB" w14:textId="77777777" w:rsidR="004A7D6F" w:rsidRPr="00FA22D3" w:rsidRDefault="004A7D6F" w:rsidP="00082B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0AAA2A" w14:textId="77777777" w:rsidR="004A7D6F" w:rsidRPr="00FA22D3" w:rsidRDefault="004A7D6F" w:rsidP="00082B18">
            <w:pPr>
              <w:pStyle w:val="TAL"/>
              <w:jc w:val="center"/>
              <w:rPr>
                <w:lang w:eastAsia="ja-JP"/>
              </w:rPr>
            </w:pPr>
            <w:r w:rsidRPr="00FA22D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2EEAFF" w14:textId="77777777" w:rsidR="004A7D6F" w:rsidRPr="00FA22D3" w:rsidRDefault="004A7D6F" w:rsidP="00082B18">
            <w:pPr>
              <w:pStyle w:val="TAL"/>
              <w:jc w:val="center"/>
              <w:rPr>
                <w:lang w:eastAsia="ja-JP"/>
              </w:rPr>
            </w:pPr>
          </w:p>
        </w:tc>
      </w:tr>
      <w:tr w:rsidR="004A7D6F" w:rsidRPr="00FA22D3" w14:paraId="2AC7DC46" w14:textId="77777777" w:rsidTr="00082B18">
        <w:tc>
          <w:tcPr>
            <w:tcW w:w="2164" w:type="dxa"/>
            <w:tcBorders>
              <w:top w:val="single" w:sz="4" w:space="0" w:color="auto"/>
              <w:left w:val="single" w:sz="4" w:space="0" w:color="auto"/>
              <w:bottom w:val="single" w:sz="4" w:space="0" w:color="auto"/>
              <w:right w:val="single" w:sz="4" w:space="0" w:color="auto"/>
            </w:tcBorders>
          </w:tcPr>
          <w:p w14:paraId="3239F6D2" w14:textId="77777777" w:rsidR="004A7D6F" w:rsidRPr="00FA22D3" w:rsidRDefault="004A7D6F" w:rsidP="00082B18">
            <w:pPr>
              <w:pStyle w:val="TAL"/>
              <w:ind w:left="161"/>
              <w:rPr>
                <w:rFonts w:eastAsia="Batang"/>
                <w:lang w:eastAsia="ja-JP"/>
              </w:rPr>
            </w:pPr>
            <w:r w:rsidRPr="00FA22D3">
              <w:rPr>
                <w:rFonts w:eastAsia="Batang"/>
                <w:lang w:eastAsia="ja-JP"/>
              </w:rPr>
              <w:t>&gt;&gt;E-RAB ID</w:t>
            </w:r>
          </w:p>
        </w:tc>
        <w:tc>
          <w:tcPr>
            <w:tcW w:w="1082" w:type="dxa"/>
            <w:tcBorders>
              <w:top w:val="single" w:sz="4" w:space="0" w:color="auto"/>
              <w:left w:val="single" w:sz="4" w:space="0" w:color="auto"/>
              <w:bottom w:val="single" w:sz="4" w:space="0" w:color="auto"/>
              <w:right w:val="single" w:sz="4" w:space="0" w:color="auto"/>
            </w:tcBorders>
          </w:tcPr>
          <w:p w14:paraId="74BE91A1" w14:textId="77777777" w:rsidR="004A7D6F" w:rsidRPr="00FA22D3" w:rsidRDefault="004A7D6F" w:rsidP="00082B18">
            <w:pPr>
              <w:pStyle w:val="TAL"/>
              <w:rPr>
                <w:rFonts w:eastAsia="Batang"/>
                <w:lang w:eastAsia="ja-JP"/>
              </w:rPr>
            </w:pPr>
            <w:r w:rsidRPr="00FA22D3">
              <w:rPr>
                <w:rFonts w:eastAsia="Batang"/>
                <w:lang w:eastAsia="ja-JP"/>
              </w:rPr>
              <w:t>O</w:t>
            </w:r>
          </w:p>
        </w:tc>
        <w:tc>
          <w:tcPr>
            <w:tcW w:w="1082" w:type="dxa"/>
            <w:tcBorders>
              <w:top w:val="single" w:sz="4" w:space="0" w:color="auto"/>
              <w:left w:val="single" w:sz="4" w:space="0" w:color="auto"/>
              <w:bottom w:val="single" w:sz="4" w:space="0" w:color="auto"/>
              <w:right w:val="single" w:sz="4" w:space="0" w:color="auto"/>
            </w:tcBorders>
          </w:tcPr>
          <w:p w14:paraId="4DE5C84C" w14:textId="77777777" w:rsidR="004A7D6F" w:rsidRPr="00FA22D3" w:rsidRDefault="004A7D6F" w:rsidP="00082B18">
            <w:pPr>
              <w:pStyle w:val="TAL"/>
              <w:rPr>
                <w:lang w:eastAsia="ja-JP"/>
              </w:rPr>
            </w:pPr>
          </w:p>
        </w:tc>
        <w:tc>
          <w:tcPr>
            <w:tcW w:w="1515" w:type="dxa"/>
            <w:tcBorders>
              <w:top w:val="single" w:sz="4" w:space="0" w:color="auto"/>
              <w:left w:val="single" w:sz="4" w:space="0" w:color="auto"/>
              <w:bottom w:val="single" w:sz="4" w:space="0" w:color="auto"/>
              <w:right w:val="single" w:sz="4" w:space="0" w:color="auto"/>
            </w:tcBorders>
          </w:tcPr>
          <w:p w14:paraId="0341DA5D" w14:textId="77777777" w:rsidR="004A7D6F" w:rsidRPr="00FA22D3" w:rsidRDefault="004A7D6F" w:rsidP="00082B18">
            <w:pPr>
              <w:pStyle w:val="TAL"/>
              <w:rPr>
                <w:lang w:eastAsia="ja-JP"/>
              </w:rPr>
            </w:pPr>
            <w:r w:rsidRPr="00FA22D3">
              <w:rPr>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1062D198" w14:textId="77777777" w:rsidR="004A7D6F" w:rsidRPr="00FA22D3" w:rsidRDefault="004A7D6F" w:rsidP="00082B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0F635A" w14:textId="77777777" w:rsidR="004A7D6F" w:rsidRPr="00FA22D3" w:rsidRDefault="004A7D6F" w:rsidP="00082B18">
            <w:pPr>
              <w:pStyle w:val="TAL"/>
              <w:jc w:val="center"/>
              <w:rPr>
                <w:lang w:eastAsia="ja-JP"/>
              </w:rPr>
            </w:pPr>
            <w:r w:rsidRPr="00FA22D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347D6" w14:textId="77777777" w:rsidR="004A7D6F" w:rsidRPr="00FA22D3" w:rsidRDefault="004A7D6F" w:rsidP="00082B18">
            <w:pPr>
              <w:pStyle w:val="TAL"/>
              <w:jc w:val="center"/>
              <w:rPr>
                <w:lang w:eastAsia="ja-JP"/>
              </w:rPr>
            </w:pPr>
          </w:p>
        </w:tc>
      </w:tr>
    </w:tbl>
    <w:p w14:paraId="505A22E6" w14:textId="77777777" w:rsidR="004A7D6F" w:rsidRPr="00FA22D3" w:rsidRDefault="004A7D6F" w:rsidP="004A7D6F">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09961C5B" w14:textId="77777777" w:rsidTr="00082B18">
        <w:tc>
          <w:tcPr>
            <w:tcW w:w="3528" w:type="dxa"/>
          </w:tcPr>
          <w:p w14:paraId="2CF9B79C"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03059E4A"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1A92838C" w14:textId="77777777" w:rsidTr="00082B18">
        <w:tc>
          <w:tcPr>
            <w:tcW w:w="3528" w:type="dxa"/>
          </w:tcPr>
          <w:p w14:paraId="5ECA8DA0" w14:textId="77777777" w:rsidR="004A7D6F" w:rsidRPr="00FA22D3" w:rsidRDefault="004A7D6F" w:rsidP="00082B18">
            <w:pPr>
              <w:pStyle w:val="TAL"/>
              <w:rPr>
                <w:lang w:eastAsia="ja-JP"/>
              </w:rPr>
            </w:pPr>
            <w:r w:rsidRPr="00FA22D3">
              <w:rPr>
                <w:lang w:eastAsia="ja-JP"/>
              </w:rPr>
              <w:t>maxnoof</w:t>
            </w:r>
            <w:r w:rsidRPr="00FA22D3">
              <w:rPr>
                <w:rFonts w:eastAsia="SimSun" w:hint="eastAsia"/>
                <w:lang w:eastAsia="zh-CN"/>
              </w:rPr>
              <w:t>QoSFlows</w:t>
            </w:r>
          </w:p>
        </w:tc>
        <w:tc>
          <w:tcPr>
            <w:tcW w:w="6192" w:type="dxa"/>
          </w:tcPr>
          <w:p w14:paraId="1BA8174C" w14:textId="77777777" w:rsidR="004A7D6F" w:rsidRPr="00FA22D3" w:rsidRDefault="004A7D6F" w:rsidP="00082B18">
            <w:pPr>
              <w:pStyle w:val="TAL"/>
              <w:rPr>
                <w:lang w:eastAsia="ja-JP"/>
              </w:rPr>
            </w:pPr>
            <w:r w:rsidRPr="00FA22D3">
              <w:rPr>
                <w:lang w:eastAsia="ja-JP"/>
              </w:rPr>
              <w:t xml:space="preserve">Maximum no. of </w:t>
            </w:r>
            <w:r w:rsidRPr="00FA22D3">
              <w:rPr>
                <w:rFonts w:eastAsia="SimSun" w:hint="eastAsia"/>
                <w:lang w:eastAsia="zh-CN"/>
              </w:rPr>
              <w:t>QoS flow</w:t>
            </w:r>
            <w:r w:rsidRPr="00FA22D3">
              <w:rPr>
                <w:rFonts w:eastAsia="SimSun"/>
                <w:lang w:eastAsia="zh-CN"/>
              </w:rPr>
              <w:t>s</w:t>
            </w:r>
            <w:r w:rsidRPr="00FA22D3">
              <w:rPr>
                <w:lang w:eastAsia="ja-JP"/>
              </w:rPr>
              <w:t xml:space="preserve"> allowed </w:t>
            </w:r>
            <w:r w:rsidRPr="00FA22D3">
              <w:rPr>
                <w:rFonts w:eastAsia="SimSun" w:hint="eastAsia"/>
                <w:lang w:eastAsia="zh-CN"/>
              </w:rPr>
              <w:t xml:space="preserve">within </w:t>
            </w:r>
            <w:r w:rsidRPr="00FA22D3">
              <w:rPr>
                <w:lang w:eastAsia="ja-JP"/>
              </w:rPr>
              <w:t xml:space="preserve">one </w:t>
            </w:r>
            <w:r w:rsidRPr="00FA22D3">
              <w:rPr>
                <w:rFonts w:eastAsia="SimSun" w:hint="eastAsia"/>
                <w:lang w:eastAsia="zh-CN"/>
              </w:rPr>
              <w:t>PDU session</w:t>
            </w:r>
            <w:r w:rsidRPr="00FA22D3">
              <w:rPr>
                <w:lang w:eastAsia="ja-JP"/>
              </w:rPr>
              <w:t xml:space="preserve">. Value is </w:t>
            </w:r>
            <w:r w:rsidRPr="00FA22D3">
              <w:rPr>
                <w:rFonts w:eastAsia="SimSun"/>
                <w:lang w:eastAsia="zh-CN"/>
              </w:rPr>
              <w:t>64</w:t>
            </w:r>
            <w:r w:rsidRPr="00FA22D3">
              <w:rPr>
                <w:lang w:eastAsia="ja-JP"/>
              </w:rPr>
              <w:t>.</w:t>
            </w:r>
          </w:p>
        </w:tc>
      </w:tr>
    </w:tbl>
    <w:p w14:paraId="01CD4989" w14:textId="77777777" w:rsidR="004A7D6F" w:rsidRPr="00FA22D3" w:rsidRDefault="004A7D6F" w:rsidP="004A7D6F"/>
    <w:p w14:paraId="3B8ABEAC" w14:textId="77777777" w:rsidR="004A7D6F" w:rsidRPr="00FA22D3" w:rsidRDefault="004A7D6F" w:rsidP="004A7D6F">
      <w:pPr>
        <w:pStyle w:val="Heading4"/>
      </w:pPr>
      <w:bookmarkStart w:id="836" w:name="_Toc5694553"/>
      <w:bookmarkStart w:id="837" w:name="_Hlk528859263"/>
      <w:r w:rsidRPr="00FA22D3">
        <w:t>9.3.4.2</w:t>
      </w:r>
      <w:r w:rsidRPr="00FA22D3">
        <w:tab/>
      </w:r>
      <w:bookmarkStart w:id="838" w:name="_Hlk510526702"/>
      <w:r w:rsidRPr="00FA22D3">
        <w:t>PDU Session Resource Setup Response Transfer</w:t>
      </w:r>
      <w:bookmarkEnd w:id="836"/>
      <w:bookmarkEnd w:id="838"/>
    </w:p>
    <w:p w14:paraId="54C1A547"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A7D6F" w:rsidRPr="00FA22D3" w14:paraId="6E7E7077" w14:textId="77777777" w:rsidTr="00082B18">
        <w:tc>
          <w:tcPr>
            <w:tcW w:w="2448" w:type="dxa"/>
            <w:tcBorders>
              <w:top w:val="single" w:sz="4" w:space="0" w:color="auto"/>
              <w:left w:val="single" w:sz="4" w:space="0" w:color="auto"/>
              <w:bottom w:val="single" w:sz="4" w:space="0" w:color="auto"/>
              <w:right w:val="single" w:sz="4" w:space="0" w:color="auto"/>
            </w:tcBorders>
            <w:hideMark/>
          </w:tcPr>
          <w:p w14:paraId="23EE68A4"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0C3118DF"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293ECD1"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FF0E48C"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77C8170"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rsidDel="00FF5598" w14:paraId="2F42C9D8" w14:textId="77777777" w:rsidTr="00082B18">
        <w:tc>
          <w:tcPr>
            <w:tcW w:w="2448" w:type="dxa"/>
            <w:tcBorders>
              <w:top w:val="single" w:sz="4" w:space="0" w:color="auto"/>
              <w:left w:val="single" w:sz="4" w:space="0" w:color="auto"/>
              <w:bottom w:val="single" w:sz="4" w:space="0" w:color="auto"/>
              <w:right w:val="single" w:sz="4" w:space="0" w:color="auto"/>
            </w:tcBorders>
          </w:tcPr>
          <w:p w14:paraId="03AD69B7" w14:textId="77777777" w:rsidR="004A7D6F" w:rsidRPr="00FA22D3" w:rsidDel="00FF5598" w:rsidRDefault="004A7D6F" w:rsidP="00082B18">
            <w:pPr>
              <w:pStyle w:val="TAL"/>
              <w:ind w:left="-19"/>
              <w:rPr>
                <w:lang w:eastAsia="ja-JP"/>
              </w:rPr>
            </w:pPr>
            <w:r w:rsidRPr="00FA22D3">
              <w:t>DL QoS Flow per TNL Information</w:t>
            </w:r>
          </w:p>
        </w:tc>
        <w:tc>
          <w:tcPr>
            <w:tcW w:w="1080" w:type="dxa"/>
            <w:tcBorders>
              <w:top w:val="single" w:sz="4" w:space="0" w:color="auto"/>
              <w:left w:val="single" w:sz="4" w:space="0" w:color="auto"/>
              <w:bottom w:val="single" w:sz="4" w:space="0" w:color="auto"/>
              <w:right w:val="single" w:sz="4" w:space="0" w:color="auto"/>
            </w:tcBorders>
          </w:tcPr>
          <w:p w14:paraId="2EBD34EC" w14:textId="77777777" w:rsidR="004A7D6F" w:rsidRPr="00FA22D3" w:rsidDel="00FF5598" w:rsidRDefault="004A7D6F" w:rsidP="00082B18">
            <w:pPr>
              <w:pStyle w:val="TAL"/>
              <w:rPr>
                <w:lang w:eastAsia="ja-JP"/>
              </w:rPr>
            </w:pPr>
            <w:r w:rsidRPr="00FA22D3">
              <w:t>M</w:t>
            </w:r>
          </w:p>
        </w:tc>
        <w:tc>
          <w:tcPr>
            <w:tcW w:w="1440" w:type="dxa"/>
            <w:tcBorders>
              <w:top w:val="single" w:sz="4" w:space="0" w:color="auto"/>
              <w:left w:val="single" w:sz="4" w:space="0" w:color="auto"/>
              <w:bottom w:val="single" w:sz="4" w:space="0" w:color="auto"/>
              <w:right w:val="single" w:sz="4" w:space="0" w:color="auto"/>
            </w:tcBorders>
          </w:tcPr>
          <w:p w14:paraId="2BA4185A" w14:textId="77777777" w:rsidR="004A7D6F" w:rsidRPr="00FA22D3" w:rsidDel="00FF5598"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1470DA2" w14:textId="77777777" w:rsidR="004A7D6F" w:rsidRPr="00FA22D3" w:rsidRDefault="004A7D6F" w:rsidP="00082B18">
            <w:pPr>
              <w:keepNext/>
              <w:keepLines/>
              <w:spacing w:after="0"/>
              <w:rPr>
                <w:rFonts w:ascii="Arial" w:hAnsi="Arial"/>
                <w:sz w:val="18"/>
                <w:lang w:eastAsia="ja-JP"/>
              </w:rPr>
            </w:pPr>
            <w:r w:rsidRPr="00FA22D3">
              <w:rPr>
                <w:rFonts w:ascii="Arial" w:hAnsi="Arial"/>
                <w:sz w:val="18"/>
                <w:lang w:eastAsia="ja-JP"/>
              </w:rPr>
              <w:t>QoS Flow per TNL Information</w:t>
            </w:r>
          </w:p>
          <w:p w14:paraId="2DE2F0FF" w14:textId="77777777" w:rsidR="004A7D6F" w:rsidRPr="00FA22D3" w:rsidDel="00FF5598" w:rsidRDefault="004A7D6F" w:rsidP="00082B18">
            <w:pPr>
              <w:pStyle w:val="TAL"/>
              <w:rPr>
                <w:lang w:eastAsia="ja-JP"/>
              </w:rPr>
            </w:pPr>
            <w:r w:rsidRPr="00FA22D3">
              <w:rPr>
                <w:lang w:eastAsia="ja-JP"/>
              </w:rPr>
              <w:t>9.3.2.8</w:t>
            </w:r>
          </w:p>
        </w:tc>
        <w:tc>
          <w:tcPr>
            <w:tcW w:w="2880" w:type="dxa"/>
            <w:tcBorders>
              <w:top w:val="single" w:sz="4" w:space="0" w:color="auto"/>
              <w:left w:val="single" w:sz="4" w:space="0" w:color="auto"/>
              <w:bottom w:val="single" w:sz="4" w:space="0" w:color="auto"/>
              <w:right w:val="single" w:sz="4" w:space="0" w:color="auto"/>
            </w:tcBorders>
          </w:tcPr>
          <w:p w14:paraId="764424C0" w14:textId="77777777" w:rsidR="004A7D6F" w:rsidRPr="00FA22D3" w:rsidDel="00FF5598" w:rsidRDefault="004A7D6F" w:rsidP="00082B18">
            <w:pPr>
              <w:pStyle w:val="TAL"/>
              <w:rPr>
                <w:lang w:eastAsia="ja-JP"/>
              </w:rPr>
            </w:pPr>
            <w:r w:rsidRPr="00FA22D3">
              <w:rPr>
                <w:lang w:eastAsia="ja-JP"/>
              </w:rPr>
              <w:t>NG-RAN node endpoint of the NG-U transport bearer for delivery of DL PDUs, together with associated QoS flows.</w:t>
            </w:r>
          </w:p>
        </w:tc>
      </w:tr>
      <w:tr w:rsidR="004A7D6F" w:rsidRPr="00FA22D3" w:rsidDel="00FF5598" w14:paraId="5F841FF4" w14:textId="77777777" w:rsidTr="00082B18">
        <w:tc>
          <w:tcPr>
            <w:tcW w:w="2448" w:type="dxa"/>
            <w:tcBorders>
              <w:top w:val="single" w:sz="4" w:space="0" w:color="auto"/>
              <w:left w:val="single" w:sz="4" w:space="0" w:color="auto"/>
              <w:bottom w:val="single" w:sz="4" w:space="0" w:color="auto"/>
              <w:right w:val="single" w:sz="4" w:space="0" w:color="auto"/>
            </w:tcBorders>
          </w:tcPr>
          <w:p w14:paraId="3046331E" w14:textId="77777777" w:rsidR="004A7D6F" w:rsidRPr="00FA22D3" w:rsidDel="00FF5598" w:rsidRDefault="004A7D6F" w:rsidP="00082B18">
            <w:pPr>
              <w:pStyle w:val="TAL"/>
              <w:ind w:left="-19"/>
              <w:rPr>
                <w:lang w:eastAsia="ja-JP"/>
              </w:rPr>
            </w:pPr>
            <w:r w:rsidRPr="00FA22D3">
              <w:rPr>
                <w:rFonts w:eastAsia="Batang"/>
                <w:lang w:eastAsia="ja-JP"/>
              </w:rPr>
              <w:t xml:space="preserve">Additional DL </w:t>
            </w:r>
            <w:r w:rsidRPr="00FA22D3">
              <w:t>QoS Flow per TNL Information</w:t>
            </w:r>
          </w:p>
        </w:tc>
        <w:tc>
          <w:tcPr>
            <w:tcW w:w="1080" w:type="dxa"/>
            <w:tcBorders>
              <w:top w:val="single" w:sz="4" w:space="0" w:color="auto"/>
              <w:left w:val="single" w:sz="4" w:space="0" w:color="auto"/>
              <w:bottom w:val="single" w:sz="4" w:space="0" w:color="auto"/>
              <w:right w:val="single" w:sz="4" w:space="0" w:color="auto"/>
            </w:tcBorders>
          </w:tcPr>
          <w:p w14:paraId="1023E2F6" w14:textId="77777777" w:rsidR="004A7D6F" w:rsidRPr="00FA22D3" w:rsidDel="00FF5598" w:rsidRDefault="004A7D6F" w:rsidP="00082B18">
            <w:pPr>
              <w:pStyle w:val="TAL"/>
              <w:rPr>
                <w:lang w:eastAsia="ja-JP"/>
              </w:rPr>
            </w:pPr>
            <w:r w:rsidRPr="00FA22D3">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BC6C1C5" w14:textId="77777777" w:rsidR="004A7D6F" w:rsidRPr="00FA22D3" w:rsidDel="00FF5598"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048A92" w14:textId="77777777" w:rsidR="004A7D6F" w:rsidRPr="00FA22D3" w:rsidRDefault="004A7D6F" w:rsidP="00082B18">
            <w:pPr>
              <w:pStyle w:val="TAL"/>
              <w:rPr>
                <w:lang w:eastAsia="ja-JP"/>
              </w:rPr>
            </w:pPr>
            <w:r w:rsidRPr="00FA22D3">
              <w:t>QoS Flow per TNL Information List</w:t>
            </w:r>
          </w:p>
          <w:p w14:paraId="0044BB04" w14:textId="77777777" w:rsidR="004A7D6F" w:rsidRPr="00FA22D3" w:rsidDel="00FF5598" w:rsidRDefault="004A7D6F" w:rsidP="00082B18">
            <w:pPr>
              <w:pStyle w:val="TAL"/>
              <w:rPr>
                <w:lang w:eastAsia="ja-JP"/>
              </w:rPr>
            </w:pPr>
            <w:r w:rsidRPr="00FA22D3">
              <w:rPr>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67C72FDD" w14:textId="77777777" w:rsidR="004A7D6F" w:rsidRPr="00FA22D3" w:rsidDel="00FF5598" w:rsidRDefault="004A7D6F" w:rsidP="00082B18">
            <w:pPr>
              <w:pStyle w:val="TAL"/>
              <w:rPr>
                <w:lang w:eastAsia="ja-JP"/>
              </w:rPr>
            </w:pPr>
            <w:r w:rsidRPr="00FA22D3">
              <w:rPr>
                <w:lang w:eastAsia="ja-JP"/>
              </w:rPr>
              <w:t>NG-RAN node endpoint of the additional NG-U transport bearer(s) for delivery of DL PDUs for split PDU session, together with associated QoS flows.</w:t>
            </w:r>
          </w:p>
        </w:tc>
      </w:tr>
      <w:tr w:rsidR="004A7D6F" w:rsidRPr="00FA22D3" w14:paraId="0B112EB9" w14:textId="77777777" w:rsidTr="00082B18">
        <w:tc>
          <w:tcPr>
            <w:tcW w:w="2448" w:type="dxa"/>
            <w:tcBorders>
              <w:top w:val="single" w:sz="4" w:space="0" w:color="auto"/>
              <w:left w:val="single" w:sz="4" w:space="0" w:color="auto"/>
              <w:bottom w:val="single" w:sz="4" w:space="0" w:color="auto"/>
              <w:right w:val="single" w:sz="4" w:space="0" w:color="auto"/>
            </w:tcBorders>
          </w:tcPr>
          <w:p w14:paraId="6ACAC6BA" w14:textId="77777777" w:rsidR="004A7D6F" w:rsidRPr="00FA22D3" w:rsidRDefault="004A7D6F" w:rsidP="00082B18">
            <w:pPr>
              <w:pStyle w:val="TAL"/>
              <w:ind w:left="-19"/>
            </w:pPr>
            <w:r w:rsidRPr="00FA22D3">
              <w:t>Security Result</w:t>
            </w:r>
          </w:p>
        </w:tc>
        <w:tc>
          <w:tcPr>
            <w:tcW w:w="1080" w:type="dxa"/>
            <w:tcBorders>
              <w:top w:val="single" w:sz="4" w:space="0" w:color="auto"/>
              <w:left w:val="single" w:sz="4" w:space="0" w:color="auto"/>
              <w:bottom w:val="single" w:sz="4" w:space="0" w:color="auto"/>
              <w:right w:val="single" w:sz="4" w:space="0" w:color="auto"/>
            </w:tcBorders>
          </w:tcPr>
          <w:p w14:paraId="0036CDC7" w14:textId="77777777" w:rsidR="004A7D6F" w:rsidRPr="00FA22D3" w:rsidRDefault="004A7D6F" w:rsidP="00082B18">
            <w:pPr>
              <w:pStyle w:val="TAL"/>
            </w:pPr>
            <w:r w:rsidRPr="00FA22D3">
              <w:t>O</w:t>
            </w:r>
          </w:p>
        </w:tc>
        <w:tc>
          <w:tcPr>
            <w:tcW w:w="1440" w:type="dxa"/>
            <w:tcBorders>
              <w:top w:val="single" w:sz="4" w:space="0" w:color="auto"/>
              <w:left w:val="single" w:sz="4" w:space="0" w:color="auto"/>
              <w:bottom w:val="single" w:sz="4" w:space="0" w:color="auto"/>
              <w:right w:val="single" w:sz="4" w:space="0" w:color="auto"/>
            </w:tcBorders>
          </w:tcPr>
          <w:p w14:paraId="5180F6AD"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842B35" w14:textId="77777777" w:rsidR="004A7D6F" w:rsidRPr="00FA22D3" w:rsidRDefault="004A7D6F" w:rsidP="00082B18">
            <w:pPr>
              <w:pStyle w:val="TAL"/>
              <w:rPr>
                <w:lang w:eastAsia="ja-JP"/>
              </w:rPr>
            </w:pPr>
            <w:r w:rsidRPr="00FA22D3">
              <w:rPr>
                <w:lang w:eastAsia="ja-JP"/>
              </w:rPr>
              <w:t>9.3.1.59</w:t>
            </w:r>
          </w:p>
        </w:tc>
        <w:tc>
          <w:tcPr>
            <w:tcW w:w="2880" w:type="dxa"/>
            <w:tcBorders>
              <w:top w:val="single" w:sz="4" w:space="0" w:color="auto"/>
              <w:left w:val="single" w:sz="4" w:space="0" w:color="auto"/>
              <w:bottom w:val="single" w:sz="4" w:space="0" w:color="auto"/>
              <w:right w:val="single" w:sz="4" w:space="0" w:color="auto"/>
            </w:tcBorders>
          </w:tcPr>
          <w:p w14:paraId="787A68BE" w14:textId="77777777" w:rsidR="004A7D6F" w:rsidRPr="00FA22D3" w:rsidRDefault="004A7D6F" w:rsidP="00082B18">
            <w:pPr>
              <w:pStyle w:val="TAL"/>
            </w:pPr>
          </w:p>
        </w:tc>
      </w:tr>
      <w:tr w:rsidR="004A7D6F" w:rsidRPr="00FA22D3" w14:paraId="105B954F" w14:textId="77777777" w:rsidTr="00082B18">
        <w:tc>
          <w:tcPr>
            <w:tcW w:w="2448" w:type="dxa"/>
            <w:tcBorders>
              <w:top w:val="single" w:sz="4" w:space="0" w:color="auto"/>
              <w:left w:val="single" w:sz="4" w:space="0" w:color="auto"/>
              <w:bottom w:val="single" w:sz="4" w:space="0" w:color="auto"/>
              <w:right w:val="single" w:sz="4" w:space="0" w:color="auto"/>
            </w:tcBorders>
            <w:hideMark/>
          </w:tcPr>
          <w:p w14:paraId="2D3A1FB0" w14:textId="77777777" w:rsidR="004A7D6F" w:rsidRPr="00FA22D3" w:rsidRDefault="004A7D6F" w:rsidP="00082B18">
            <w:pPr>
              <w:pStyle w:val="TAL"/>
              <w:ind w:left="-19"/>
              <w:rPr>
                <w:rFonts w:eastAsia="Batang"/>
                <w:lang w:eastAsia="ja-JP"/>
              </w:rPr>
            </w:pPr>
            <w:r w:rsidRPr="00FA22D3">
              <w:rPr>
                <w:rFonts w:eastAsia="Batang"/>
                <w:lang w:eastAsia="ja-JP"/>
              </w:rPr>
              <w:t>QoS Flow Failed to Setup List</w:t>
            </w:r>
          </w:p>
        </w:tc>
        <w:tc>
          <w:tcPr>
            <w:tcW w:w="1080" w:type="dxa"/>
            <w:tcBorders>
              <w:top w:val="single" w:sz="4" w:space="0" w:color="auto"/>
              <w:left w:val="single" w:sz="4" w:space="0" w:color="auto"/>
              <w:bottom w:val="single" w:sz="4" w:space="0" w:color="auto"/>
              <w:right w:val="single" w:sz="4" w:space="0" w:color="auto"/>
            </w:tcBorders>
          </w:tcPr>
          <w:p w14:paraId="29DE6A6C" w14:textId="77777777" w:rsidR="004A7D6F" w:rsidRPr="00FA22D3" w:rsidRDefault="004A7D6F" w:rsidP="00082B18">
            <w:pPr>
              <w:pStyle w:val="TAL"/>
              <w:rPr>
                <w:rFonts w:eastAsia="Batang"/>
                <w:lang w:eastAsia="ja-JP"/>
              </w:rPr>
            </w:pPr>
            <w:r w:rsidRPr="00FA22D3">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hideMark/>
          </w:tcPr>
          <w:p w14:paraId="54A56FA6" w14:textId="77777777" w:rsidR="004A7D6F" w:rsidRPr="00FA22D3" w:rsidRDefault="004A7D6F" w:rsidP="00082B18">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9B918E8" w14:textId="77777777" w:rsidR="004A7D6F" w:rsidRPr="00FA22D3" w:rsidRDefault="004A7D6F" w:rsidP="00082B18">
            <w:pPr>
              <w:pStyle w:val="TAL"/>
              <w:rPr>
                <w:lang w:eastAsia="ja-JP"/>
              </w:rPr>
            </w:pPr>
            <w:r w:rsidRPr="00FA22D3">
              <w:rPr>
                <w:lang w:eastAsia="ja-JP"/>
              </w:rPr>
              <w:t>QoS Flow List with Cause</w:t>
            </w:r>
          </w:p>
          <w:p w14:paraId="7CFD61CE" w14:textId="77777777" w:rsidR="004A7D6F" w:rsidRPr="00FA22D3" w:rsidRDefault="004A7D6F" w:rsidP="00082B18">
            <w:pPr>
              <w:pStyle w:val="TAL"/>
              <w:rPr>
                <w:lang w:eastAsia="ja-JP"/>
              </w:rPr>
            </w:pPr>
            <w:r w:rsidRPr="00FA22D3">
              <w:rPr>
                <w:lang w:eastAsia="ja-JP"/>
              </w:rPr>
              <w:t>9.3.1.13</w:t>
            </w:r>
          </w:p>
        </w:tc>
        <w:tc>
          <w:tcPr>
            <w:tcW w:w="2880" w:type="dxa"/>
            <w:tcBorders>
              <w:top w:val="single" w:sz="4" w:space="0" w:color="auto"/>
              <w:left w:val="single" w:sz="4" w:space="0" w:color="auto"/>
              <w:bottom w:val="single" w:sz="4" w:space="0" w:color="auto"/>
              <w:right w:val="single" w:sz="4" w:space="0" w:color="auto"/>
            </w:tcBorders>
          </w:tcPr>
          <w:p w14:paraId="1F9E20C3" w14:textId="77777777" w:rsidR="004A7D6F" w:rsidRPr="00FA22D3" w:rsidRDefault="004A7D6F" w:rsidP="00082B18">
            <w:pPr>
              <w:pStyle w:val="TAL"/>
              <w:rPr>
                <w:lang w:eastAsia="ja-JP"/>
              </w:rPr>
            </w:pPr>
          </w:p>
        </w:tc>
      </w:tr>
    </w:tbl>
    <w:p w14:paraId="247BC195" w14:textId="77777777" w:rsidR="004A7D6F" w:rsidRPr="00FA22D3" w:rsidRDefault="004A7D6F" w:rsidP="004A7D6F"/>
    <w:p w14:paraId="3ABE285A" w14:textId="77777777" w:rsidR="004A7D6F" w:rsidRPr="00FA22D3" w:rsidRDefault="004A7D6F" w:rsidP="004A7D6F">
      <w:pPr>
        <w:pStyle w:val="Heading4"/>
      </w:pPr>
      <w:bookmarkStart w:id="839" w:name="_Toc5694554"/>
      <w:bookmarkEnd w:id="837"/>
      <w:r w:rsidRPr="00FA22D3">
        <w:t>9.3.4.3</w:t>
      </w:r>
      <w:r w:rsidRPr="00FA22D3">
        <w:tab/>
        <w:t>PDU Session Resource Modify Request Transfer</w:t>
      </w:r>
      <w:bookmarkEnd w:id="839"/>
    </w:p>
    <w:p w14:paraId="2C1ED984"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A7D6F" w:rsidRPr="00FA22D3" w14:paraId="4D8EEBDF" w14:textId="77777777" w:rsidTr="00082B18">
        <w:tc>
          <w:tcPr>
            <w:tcW w:w="2160" w:type="dxa"/>
          </w:tcPr>
          <w:p w14:paraId="368B681B"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1D25B4C5" w14:textId="77777777" w:rsidR="004A7D6F" w:rsidRPr="00FA22D3" w:rsidRDefault="004A7D6F" w:rsidP="00082B18">
            <w:pPr>
              <w:pStyle w:val="TAH"/>
              <w:rPr>
                <w:rFonts w:cs="Arial"/>
                <w:lang w:eastAsia="ja-JP"/>
              </w:rPr>
            </w:pPr>
            <w:r w:rsidRPr="00FA22D3">
              <w:rPr>
                <w:rFonts w:cs="Arial"/>
                <w:lang w:eastAsia="ja-JP"/>
              </w:rPr>
              <w:t>Presence</w:t>
            </w:r>
          </w:p>
        </w:tc>
        <w:tc>
          <w:tcPr>
            <w:tcW w:w="1080" w:type="dxa"/>
          </w:tcPr>
          <w:p w14:paraId="4A949EB1" w14:textId="77777777" w:rsidR="004A7D6F" w:rsidRPr="00FA22D3" w:rsidRDefault="004A7D6F" w:rsidP="00082B18">
            <w:pPr>
              <w:pStyle w:val="TAH"/>
              <w:rPr>
                <w:rFonts w:cs="Arial"/>
                <w:lang w:eastAsia="ja-JP"/>
              </w:rPr>
            </w:pPr>
            <w:r w:rsidRPr="00FA22D3">
              <w:rPr>
                <w:rFonts w:cs="Arial"/>
                <w:lang w:eastAsia="ja-JP"/>
              </w:rPr>
              <w:t>Range</w:t>
            </w:r>
          </w:p>
        </w:tc>
        <w:tc>
          <w:tcPr>
            <w:tcW w:w="1512" w:type="dxa"/>
          </w:tcPr>
          <w:p w14:paraId="4298BDD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1728" w:type="dxa"/>
          </w:tcPr>
          <w:p w14:paraId="78B7131A" w14:textId="77777777" w:rsidR="004A7D6F" w:rsidRPr="00FA22D3" w:rsidRDefault="004A7D6F" w:rsidP="00082B18">
            <w:pPr>
              <w:pStyle w:val="TAH"/>
              <w:rPr>
                <w:rFonts w:cs="Arial"/>
                <w:lang w:eastAsia="ja-JP"/>
              </w:rPr>
            </w:pPr>
            <w:r w:rsidRPr="00FA22D3">
              <w:rPr>
                <w:rFonts w:cs="Arial"/>
                <w:lang w:eastAsia="ja-JP"/>
              </w:rPr>
              <w:t>Semantics description</w:t>
            </w:r>
          </w:p>
        </w:tc>
        <w:tc>
          <w:tcPr>
            <w:tcW w:w="1080" w:type="dxa"/>
          </w:tcPr>
          <w:p w14:paraId="2264C947" w14:textId="77777777" w:rsidR="004A7D6F" w:rsidRPr="00FA22D3" w:rsidRDefault="004A7D6F" w:rsidP="00082B18">
            <w:pPr>
              <w:pStyle w:val="TAH"/>
              <w:rPr>
                <w:rFonts w:cs="Arial"/>
                <w:lang w:eastAsia="ja-JP"/>
              </w:rPr>
            </w:pPr>
            <w:r w:rsidRPr="00FA22D3">
              <w:rPr>
                <w:rFonts w:cs="Arial"/>
                <w:lang w:eastAsia="ja-JP"/>
              </w:rPr>
              <w:t>Criticality</w:t>
            </w:r>
          </w:p>
        </w:tc>
        <w:tc>
          <w:tcPr>
            <w:tcW w:w="1080" w:type="dxa"/>
          </w:tcPr>
          <w:p w14:paraId="0F8A73F3" w14:textId="77777777" w:rsidR="004A7D6F" w:rsidRPr="00FA22D3" w:rsidRDefault="004A7D6F" w:rsidP="00082B18">
            <w:pPr>
              <w:pStyle w:val="TAH"/>
              <w:rPr>
                <w:rFonts w:cs="Arial"/>
                <w:lang w:eastAsia="ja-JP"/>
              </w:rPr>
            </w:pPr>
            <w:r w:rsidRPr="00FA22D3">
              <w:rPr>
                <w:rFonts w:cs="Arial"/>
                <w:lang w:eastAsia="ja-JP"/>
              </w:rPr>
              <w:t>Assigned Criticality</w:t>
            </w:r>
          </w:p>
        </w:tc>
      </w:tr>
      <w:tr w:rsidR="004A7D6F" w:rsidRPr="00FA22D3" w14:paraId="24C70A5C" w14:textId="77777777" w:rsidTr="00082B18">
        <w:tc>
          <w:tcPr>
            <w:tcW w:w="2160" w:type="dxa"/>
          </w:tcPr>
          <w:p w14:paraId="7EFBA57F" w14:textId="77777777" w:rsidR="004A7D6F" w:rsidRPr="00FA22D3" w:rsidRDefault="004A7D6F" w:rsidP="00082B18">
            <w:pPr>
              <w:pStyle w:val="TAL"/>
              <w:ind w:left="-18"/>
              <w:rPr>
                <w:b/>
                <w:bCs/>
                <w:iCs/>
                <w:lang w:eastAsia="ja-JP"/>
              </w:rPr>
            </w:pPr>
            <w:r w:rsidRPr="00FA22D3">
              <w:rPr>
                <w:rFonts w:eastAsia="Batang"/>
                <w:lang w:eastAsia="ja-JP"/>
              </w:rPr>
              <w:t>PDU Session Aggregate Maximum Bit Rate</w:t>
            </w:r>
          </w:p>
        </w:tc>
        <w:tc>
          <w:tcPr>
            <w:tcW w:w="1080" w:type="dxa"/>
          </w:tcPr>
          <w:p w14:paraId="1708F106" w14:textId="77777777" w:rsidR="004A7D6F" w:rsidRPr="00FA22D3" w:rsidRDefault="004A7D6F" w:rsidP="00082B18">
            <w:pPr>
              <w:pStyle w:val="TAL"/>
              <w:rPr>
                <w:rFonts w:eastAsia="Batang"/>
                <w:lang w:eastAsia="ja-JP"/>
              </w:rPr>
            </w:pPr>
            <w:r w:rsidRPr="00FA22D3">
              <w:rPr>
                <w:rFonts w:eastAsia="Batang"/>
                <w:lang w:eastAsia="ja-JP"/>
              </w:rPr>
              <w:t>O</w:t>
            </w:r>
          </w:p>
        </w:tc>
        <w:tc>
          <w:tcPr>
            <w:tcW w:w="1080" w:type="dxa"/>
          </w:tcPr>
          <w:p w14:paraId="4D133EA2" w14:textId="77777777" w:rsidR="004A7D6F" w:rsidRPr="00FA22D3" w:rsidRDefault="004A7D6F" w:rsidP="00082B18">
            <w:pPr>
              <w:pStyle w:val="TAL"/>
              <w:rPr>
                <w:i/>
                <w:lang w:eastAsia="ja-JP"/>
              </w:rPr>
            </w:pPr>
          </w:p>
        </w:tc>
        <w:tc>
          <w:tcPr>
            <w:tcW w:w="1512" w:type="dxa"/>
          </w:tcPr>
          <w:p w14:paraId="7656A351" w14:textId="77777777" w:rsidR="004A7D6F" w:rsidRPr="00FA22D3" w:rsidRDefault="004A7D6F" w:rsidP="00082B18">
            <w:pPr>
              <w:pStyle w:val="TAL"/>
              <w:rPr>
                <w:lang w:eastAsia="ja-JP"/>
              </w:rPr>
            </w:pPr>
            <w:r w:rsidRPr="00FA22D3">
              <w:rPr>
                <w:lang w:eastAsia="ja-JP"/>
              </w:rPr>
              <w:t>9.3.1.102</w:t>
            </w:r>
          </w:p>
        </w:tc>
        <w:tc>
          <w:tcPr>
            <w:tcW w:w="1728" w:type="dxa"/>
          </w:tcPr>
          <w:p w14:paraId="74C44BCA" w14:textId="77777777" w:rsidR="004A7D6F" w:rsidRPr="00FA22D3" w:rsidRDefault="004A7D6F" w:rsidP="00082B18">
            <w:pPr>
              <w:pStyle w:val="TAL"/>
              <w:rPr>
                <w:lang w:eastAsia="ja-JP"/>
              </w:rPr>
            </w:pPr>
          </w:p>
        </w:tc>
        <w:tc>
          <w:tcPr>
            <w:tcW w:w="1080" w:type="dxa"/>
          </w:tcPr>
          <w:p w14:paraId="299C7DD8" w14:textId="77777777" w:rsidR="004A7D6F" w:rsidRPr="00FA22D3" w:rsidRDefault="004A7D6F" w:rsidP="00082B18">
            <w:pPr>
              <w:pStyle w:val="TAL"/>
              <w:jc w:val="center"/>
              <w:rPr>
                <w:lang w:eastAsia="ja-JP"/>
              </w:rPr>
            </w:pPr>
            <w:r w:rsidRPr="00FA22D3">
              <w:rPr>
                <w:lang w:eastAsia="ja-JP"/>
              </w:rPr>
              <w:t>YES</w:t>
            </w:r>
          </w:p>
        </w:tc>
        <w:tc>
          <w:tcPr>
            <w:tcW w:w="1080" w:type="dxa"/>
          </w:tcPr>
          <w:p w14:paraId="73948BE0" w14:textId="77777777" w:rsidR="004A7D6F" w:rsidRPr="00FA22D3" w:rsidRDefault="004A7D6F" w:rsidP="00082B18">
            <w:pPr>
              <w:pStyle w:val="TAL"/>
              <w:jc w:val="center"/>
              <w:rPr>
                <w:lang w:eastAsia="ja-JP"/>
              </w:rPr>
            </w:pPr>
            <w:r w:rsidRPr="00FA22D3">
              <w:rPr>
                <w:lang w:eastAsia="ja-JP"/>
              </w:rPr>
              <w:t>reject</w:t>
            </w:r>
          </w:p>
        </w:tc>
      </w:tr>
      <w:tr w:rsidR="004A7D6F" w:rsidRPr="00FA22D3" w14:paraId="4173B66F" w14:textId="77777777" w:rsidTr="00082B18">
        <w:tc>
          <w:tcPr>
            <w:tcW w:w="2160" w:type="dxa"/>
          </w:tcPr>
          <w:p w14:paraId="02E53A2D" w14:textId="77777777" w:rsidR="004A7D6F" w:rsidRPr="00FA22D3" w:rsidRDefault="004A7D6F" w:rsidP="00082B18">
            <w:pPr>
              <w:pStyle w:val="TAL"/>
              <w:ind w:left="-18"/>
              <w:rPr>
                <w:rFonts w:eastAsia="Batang"/>
                <w:lang w:eastAsia="ja-JP"/>
              </w:rPr>
            </w:pPr>
            <w:r w:rsidRPr="00FA22D3">
              <w:rPr>
                <w:rFonts w:eastAsia="Batang"/>
                <w:b/>
                <w:lang w:eastAsia="ja-JP"/>
              </w:rPr>
              <w:t>UL NG-U UP TNL Modify List</w:t>
            </w:r>
          </w:p>
        </w:tc>
        <w:tc>
          <w:tcPr>
            <w:tcW w:w="1080" w:type="dxa"/>
          </w:tcPr>
          <w:p w14:paraId="2EF58027" w14:textId="77777777" w:rsidR="004A7D6F" w:rsidRPr="00FA22D3" w:rsidRDefault="004A7D6F" w:rsidP="00082B18">
            <w:pPr>
              <w:pStyle w:val="TAL"/>
              <w:rPr>
                <w:rFonts w:eastAsia="Batang"/>
                <w:lang w:eastAsia="ja-JP"/>
              </w:rPr>
            </w:pPr>
          </w:p>
        </w:tc>
        <w:tc>
          <w:tcPr>
            <w:tcW w:w="1080" w:type="dxa"/>
          </w:tcPr>
          <w:p w14:paraId="1B422DAB" w14:textId="77777777" w:rsidR="004A7D6F" w:rsidRPr="00FA22D3" w:rsidRDefault="004A7D6F" w:rsidP="00082B18">
            <w:pPr>
              <w:pStyle w:val="TAL"/>
              <w:rPr>
                <w:i/>
                <w:lang w:eastAsia="ja-JP"/>
              </w:rPr>
            </w:pPr>
            <w:r w:rsidRPr="00FA22D3">
              <w:rPr>
                <w:i/>
                <w:lang w:eastAsia="ja-JP"/>
              </w:rPr>
              <w:t>0..1</w:t>
            </w:r>
          </w:p>
        </w:tc>
        <w:tc>
          <w:tcPr>
            <w:tcW w:w="1512" w:type="dxa"/>
          </w:tcPr>
          <w:p w14:paraId="54DEA6E7" w14:textId="77777777" w:rsidR="004A7D6F" w:rsidRPr="00FA22D3" w:rsidRDefault="004A7D6F" w:rsidP="00082B18">
            <w:pPr>
              <w:pStyle w:val="TAL"/>
              <w:rPr>
                <w:lang w:eastAsia="ja-JP"/>
              </w:rPr>
            </w:pPr>
          </w:p>
        </w:tc>
        <w:tc>
          <w:tcPr>
            <w:tcW w:w="1728" w:type="dxa"/>
          </w:tcPr>
          <w:p w14:paraId="7CB5C514" w14:textId="77777777" w:rsidR="004A7D6F" w:rsidRPr="00FA22D3" w:rsidRDefault="004A7D6F" w:rsidP="00082B18">
            <w:pPr>
              <w:pStyle w:val="TAL"/>
              <w:rPr>
                <w:lang w:eastAsia="ja-JP"/>
              </w:rPr>
            </w:pPr>
          </w:p>
        </w:tc>
        <w:tc>
          <w:tcPr>
            <w:tcW w:w="1080" w:type="dxa"/>
          </w:tcPr>
          <w:p w14:paraId="6456964F" w14:textId="77777777" w:rsidR="004A7D6F" w:rsidRPr="00FA22D3" w:rsidRDefault="004A7D6F" w:rsidP="00082B18">
            <w:pPr>
              <w:pStyle w:val="TAL"/>
              <w:jc w:val="center"/>
              <w:rPr>
                <w:lang w:eastAsia="ja-JP"/>
              </w:rPr>
            </w:pPr>
            <w:r w:rsidRPr="00FA22D3">
              <w:rPr>
                <w:lang w:eastAsia="ja-JP"/>
              </w:rPr>
              <w:t>YES</w:t>
            </w:r>
          </w:p>
        </w:tc>
        <w:tc>
          <w:tcPr>
            <w:tcW w:w="1080" w:type="dxa"/>
          </w:tcPr>
          <w:p w14:paraId="68D15340" w14:textId="77777777" w:rsidR="004A7D6F" w:rsidRPr="00FA22D3" w:rsidRDefault="004A7D6F" w:rsidP="00082B18">
            <w:pPr>
              <w:pStyle w:val="TAL"/>
              <w:jc w:val="center"/>
              <w:rPr>
                <w:lang w:eastAsia="ja-JP"/>
              </w:rPr>
            </w:pPr>
            <w:r w:rsidRPr="00FA22D3">
              <w:rPr>
                <w:lang w:eastAsia="ja-JP"/>
              </w:rPr>
              <w:t>reject</w:t>
            </w:r>
          </w:p>
        </w:tc>
      </w:tr>
      <w:tr w:rsidR="004A7D6F" w:rsidRPr="00FA22D3" w14:paraId="5AA83687" w14:textId="77777777" w:rsidTr="00082B18">
        <w:tc>
          <w:tcPr>
            <w:tcW w:w="2160" w:type="dxa"/>
          </w:tcPr>
          <w:p w14:paraId="0F2AA7A7" w14:textId="77777777" w:rsidR="004A7D6F" w:rsidRPr="00FA22D3" w:rsidRDefault="004A7D6F" w:rsidP="00082B18">
            <w:pPr>
              <w:pStyle w:val="TAL"/>
              <w:ind w:left="75"/>
              <w:rPr>
                <w:rFonts w:eastAsia="Batang"/>
                <w:lang w:eastAsia="ja-JP"/>
              </w:rPr>
            </w:pPr>
            <w:r w:rsidRPr="00FA22D3">
              <w:rPr>
                <w:rFonts w:eastAsia="Batang"/>
                <w:b/>
                <w:lang w:eastAsia="ja-JP"/>
              </w:rPr>
              <w:t>&gt;UL NG-U UP TNL Modify Item</w:t>
            </w:r>
          </w:p>
        </w:tc>
        <w:tc>
          <w:tcPr>
            <w:tcW w:w="1080" w:type="dxa"/>
          </w:tcPr>
          <w:p w14:paraId="726E77A6" w14:textId="77777777" w:rsidR="004A7D6F" w:rsidRPr="00FA22D3" w:rsidRDefault="004A7D6F" w:rsidP="00082B18">
            <w:pPr>
              <w:pStyle w:val="TAL"/>
              <w:rPr>
                <w:rFonts w:eastAsia="Batang"/>
                <w:lang w:eastAsia="ja-JP"/>
              </w:rPr>
            </w:pPr>
          </w:p>
        </w:tc>
        <w:tc>
          <w:tcPr>
            <w:tcW w:w="1080" w:type="dxa"/>
          </w:tcPr>
          <w:p w14:paraId="12F10E2C" w14:textId="77777777" w:rsidR="004A7D6F" w:rsidRPr="00FA22D3" w:rsidRDefault="004A7D6F" w:rsidP="00082B18">
            <w:pPr>
              <w:pStyle w:val="TAL"/>
              <w:rPr>
                <w:i/>
                <w:lang w:eastAsia="ja-JP"/>
              </w:rPr>
            </w:pPr>
            <w:r w:rsidRPr="00FA22D3">
              <w:rPr>
                <w:i/>
                <w:lang w:eastAsia="ja-JP"/>
              </w:rPr>
              <w:t>1..&lt;maxnoofMultiConnectivity&gt;</w:t>
            </w:r>
          </w:p>
        </w:tc>
        <w:tc>
          <w:tcPr>
            <w:tcW w:w="1512" w:type="dxa"/>
          </w:tcPr>
          <w:p w14:paraId="44B972FE" w14:textId="77777777" w:rsidR="004A7D6F" w:rsidRPr="00FA22D3" w:rsidRDefault="004A7D6F" w:rsidP="00082B18">
            <w:pPr>
              <w:pStyle w:val="TAL"/>
              <w:rPr>
                <w:lang w:eastAsia="ja-JP"/>
              </w:rPr>
            </w:pPr>
          </w:p>
        </w:tc>
        <w:tc>
          <w:tcPr>
            <w:tcW w:w="1728" w:type="dxa"/>
          </w:tcPr>
          <w:p w14:paraId="197D5F48" w14:textId="77777777" w:rsidR="004A7D6F" w:rsidRPr="00FA22D3" w:rsidRDefault="004A7D6F" w:rsidP="00082B18">
            <w:pPr>
              <w:pStyle w:val="TAL"/>
              <w:rPr>
                <w:lang w:eastAsia="ja-JP"/>
              </w:rPr>
            </w:pPr>
          </w:p>
        </w:tc>
        <w:tc>
          <w:tcPr>
            <w:tcW w:w="1080" w:type="dxa"/>
          </w:tcPr>
          <w:p w14:paraId="79BCFAEF" w14:textId="77777777" w:rsidR="004A7D6F" w:rsidRPr="00FA22D3" w:rsidRDefault="004A7D6F" w:rsidP="00082B18">
            <w:pPr>
              <w:pStyle w:val="TAL"/>
              <w:jc w:val="center"/>
              <w:rPr>
                <w:lang w:eastAsia="ja-JP"/>
              </w:rPr>
            </w:pPr>
            <w:r w:rsidRPr="00FA22D3">
              <w:rPr>
                <w:lang w:eastAsia="ja-JP"/>
              </w:rPr>
              <w:t>-</w:t>
            </w:r>
          </w:p>
        </w:tc>
        <w:tc>
          <w:tcPr>
            <w:tcW w:w="1080" w:type="dxa"/>
          </w:tcPr>
          <w:p w14:paraId="61F3A25A" w14:textId="77777777" w:rsidR="004A7D6F" w:rsidRPr="00FA22D3" w:rsidRDefault="004A7D6F" w:rsidP="00082B18">
            <w:pPr>
              <w:pStyle w:val="TAL"/>
              <w:jc w:val="center"/>
              <w:rPr>
                <w:lang w:eastAsia="ja-JP"/>
              </w:rPr>
            </w:pPr>
          </w:p>
        </w:tc>
      </w:tr>
      <w:tr w:rsidR="004A7D6F" w:rsidRPr="00FA22D3" w14:paraId="15BD177F" w14:textId="77777777" w:rsidTr="00082B18">
        <w:tc>
          <w:tcPr>
            <w:tcW w:w="2160" w:type="dxa"/>
          </w:tcPr>
          <w:p w14:paraId="0240BF19" w14:textId="77777777" w:rsidR="004A7D6F" w:rsidRPr="00FA22D3" w:rsidRDefault="004A7D6F" w:rsidP="00082B18">
            <w:pPr>
              <w:pStyle w:val="TAL"/>
              <w:ind w:left="165"/>
              <w:rPr>
                <w:b/>
                <w:bCs/>
                <w:iCs/>
                <w:lang w:eastAsia="ja-JP"/>
              </w:rPr>
            </w:pPr>
            <w:r w:rsidRPr="00FA22D3">
              <w:rPr>
                <w:lang w:eastAsia="ja-JP"/>
              </w:rPr>
              <w:t>&gt;&gt;UL NG-U UP TNL Information</w:t>
            </w:r>
          </w:p>
        </w:tc>
        <w:tc>
          <w:tcPr>
            <w:tcW w:w="1080" w:type="dxa"/>
          </w:tcPr>
          <w:p w14:paraId="08EFE4B2" w14:textId="77777777" w:rsidR="004A7D6F" w:rsidRPr="00FA22D3" w:rsidRDefault="004A7D6F" w:rsidP="00082B18">
            <w:pPr>
              <w:pStyle w:val="TAL"/>
              <w:rPr>
                <w:lang w:eastAsia="ja-JP"/>
              </w:rPr>
            </w:pPr>
            <w:r w:rsidRPr="00FA22D3">
              <w:rPr>
                <w:rFonts w:eastAsia="Batang"/>
                <w:lang w:eastAsia="ja-JP"/>
              </w:rPr>
              <w:t>M</w:t>
            </w:r>
          </w:p>
        </w:tc>
        <w:tc>
          <w:tcPr>
            <w:tcW w:w="1080" w:type="dxa"/>
          </w:tcPr>
          <w:p w14:paraId="7625467F" w14:textId="77777777" w:rsidR="004A7D6F" w:rsidRPr="00FA22D3" w:rsidRDefault="004A7D6F" w:rsidP="00082B18">
            <w:pPr>
              <w:pStyle w:val="TAL"/>
              <w:rPr>
                <w:i/>
                <w:lang w:eastAsia="ja-JP"/>
              </w:rPr>
            </w:pPr>
          </w:p>
        </w:tc>
        <w:tc>
          <w:tcPr>
            <w:tcW w:w="1512" w:type="dxa"/>
          </w:tcPr>
          <w:p w14:paraId="0F0E7210" w14:textId="77777777" w:rsidR="004A7D6F" w:rsidRPr="00FA22D3" w:rsidRDefault="004A7D6F" w:rsidP="00082B18">
            <w:pPr>
              <w:pStyle w:val="TAL"/>
              <w:rPr>
                <w:lang w:eastAsia="ja-JP"/>
              </w:rPr>
            </w:pPr>
            <w:r w:rsidRPr="00FA22D3">
              <w:rPr>
                <w:lang w:eastAsia="ja-JP"/>
              </w:rPr>
              <w:t>UP Transport Layer Information</w:t>
            </w:r>
          </w:p>
          <w:p w14:paraId="383A84CA" w14:textId="77777777" w:rsidR="004A7D6F" w:rsidRPr="00FA22D3" w:rsidRDefault="004A7D6F" w:rsidP="00082B18">
            <w:pPr>
              <w:pStyle w:val="TAL"/>
              <w:rPr>
                <w:lang w:eastAsia="ja-JP"/>
              </w:rPr>
            </w:pPr>
            <w:r w:rsidRPr="00FA22D3">
              <w:rPr>
                <w:lang w:eastAsia="ja-JP"/>
              </w:rPr>
              <w:t>9.3.2.2</w:t>
            </w:r>
          </w:p>
        </w:tc>
        <w:tc>
          <w:tcPr>
            <w:tcW w:w="1728" w:type="dxa"/>
          </w:tcPr>
          <w:p w14:paraId="3804FCF8" w14:textId="77777777" w:rsidR="004A7D6F" w:rsidRPr="00FA22D3" w:rsidRDefault="004A7D6F" w:rsidP="00082B18">
            <w:pPr>
              <w:pStyle w:val="TAL"/>
              <w:rPr>
                <w:lang w:eastAsia="ja-JP"/>
              </w:rPr>
            </w:pPr>
            <w:r w:rsidRPr="00FA22D3">
              <w:rPr>
                <w:rFonts w:eastAsia="SimSun" w:hint="eastAsia"/>
                <w:lang w:eastAsia="zh-CN"/>
              </w:rPr>
              <w:t>UPF</w:t>
            </w:r>
            <w:r w:rsidRPr="00FA22D3">
              <w:rPr>
                <w:lang w:eastAsia="ja-JP"/>
              </w:rPr>
              <w:t xml:space="preserve"> endpoint of the NG-U transport bearer, for delivery of UL PDUs.</w:t>
            </w:r>
          </w:p>
        </w:tc>
        <w:tc>
          <w:tcPr>
            <w:tcW w:w="1080" w:type="dxa"/>
          </w:tcPr>
          <w:p w14:paraId="326989CA" w14:textId="77777777" w:rsidR="004A7D6F" w:rsidRPr="00FA22D3" w:rsidRDefault="004A7D6F" w:rsidP="00082B18">
            <w:pPr>
              <w:pStyle w:val="TAL"/>
              <w:jc w:val="center"/>
              <w:rPr>
                <w:rFonts w:eastAsia="SimSun"/>
                <w:lang w:eastAsia="zh-CN"/>
              </w:rPr>
            </w:pPr>
            <w:r w:rsidRPr="00FA22D3">
              <w:rPr>
                <w:rFonts w:eastAsia="SimSun"/>
                <w:lang w:eastAsia="zh-CN"/>
              </w:rPr>
              <w:t>-</w:t>
            </w:r>
          </w:p>
        </w:tc>
        <w:tc>
          <w:tcPr>
            <w:tcW w:w="1080" w:type="dxa"/>
          </w:tcPr>
          <w:p w14:paraId="15D7E01B" w14:textId="77777777" w:rsidR="004A7D6F" w:rsidRPr="00FA22D3" w:rsidRDefault="004A7D6F" w:rsidP="00082B18">
            <w:pPr>
              <w:pStyle w:val="TAL"/>
              <w:jc w:val="center"/>
              <w:rPr>
                <w:rFonts w:eastAsia="SimSun"/>
                <w:lang w:eastAsia="zh-CN"/>
              </w:rPr>
            </w:pPr>
          </w:p>
        </w:tc>
      </w:tr>
      <w:tr w:rsidR="004A7D6F" w:rsidRPr="00FA22D3" w14:paraId="14A1E1E1" w14:textId="77777777" w:rsidTr="00082B18">
        <w:tc>
          <w:tcPr>
            <w:tcW w:w="2160" w:type="dxa"/>
          </w:tcPr>
          <w:p w14:paraId="123B12A5" w14:textId="77777777" w:rsidR="004A7D6F" w:rsidRPr="00FA22D3" w:rsidRDefault="004A7D6F" w:rsidP="00082B18">
            <w:pPr>
              <w:pStyle w:val="TAL"/>
              <w:ind w:left="165"/>
              <w:rPr>
                <w:lang w:eastAsia="ja-JP"/>
              </w:rPr>
            </w:pPr>
            <w:r w:rsidRPr="00FA22D3">
              <w:rPr>
                <w:lang w:eastAsia="ja-JP"/>
              </w:rPr>
              <w:t>&gt;&gt;DL NG-U UP TNL Information</w:t>
            </w:r>
          </w:p>
        </w:tc>
        <w:tc>
          <w:tcPr>
            <w:tcW w:w="1080" w:type="dxa"/>
          </w:tcPr>
          <w:p w14:paraId="7F46FD8F" w14:textId="77777777" w:rsidR="004A7D6F" w:rsidRPr="00FA22D3" w:rsidRDefault="004A7D6F" w:rsidP="00082B18">
            <w:pPr>
              <w:pStyle w:val="TAL"/>
              <w:rPr>
                <w:rFonts w:eastAsia="Batang"/>
                <w:lang w:eastAsia="ja-JP"/>
              </w:rPr>
            </w:pPr>
            <w:r w:rsidRPr="00FA22D3">
              <w:rPr>
                <w:rFonts w:eastAsia="Batang"/>
                <w:lang w:eastAsia="ja-JP"/>
              </w:rPr>
              <w:t>M</w:t>
            </w:r>
          </w:p>
        </w:tc>
        <w:tc>
          <w:tcPr>
            <w:tcW w:w="1080" w:type="dxa"/>
          </w:tcPr>
          <w:p w14:paraId="617A4AF0" w14:textId="77777777" w:rsidR="004A7D6F" w:rsidRPr="00FA22D3" w:rsidRDefault="004A7D6F" w:rsidP="00082B18">
            <w:pPr>
              <w:pStyle w:val="TAL"/>
              <w:rPr>
                <w:i/>
                <w:lang w:eastAsia="ja-JP"/>
              </w:rPr>
            </w:pPr>
          </w:p>
        </w:tc>
        <w:tc>
          <w:tcPr>
            <w:tcW w:w="1512" w:type="dxa"/>
          </w:tcPr>
          <w:p w14:paraId="2B99B9EC" w14:textId="77777777" w:rsidR="004A7D6F" w:rsidRPr="00FA22D3" w:rsidRDefault="004A7D6F" w:rsidP="00082B18">
            <w:pPr>
              <w:pStyle w:val="TAL"/>
              <w:rPr>
                <w:lang w:eastAsia="ja-JP"/>
              </w:rPr>
            </w:pPr>
            <w:r w:rsidRPr="00FA22D3">
              <w:rPr>
                <w:lang w:eastAsia="ja-JP"/>
              </w:rPr>
              <w:t>UP Transport Layer Information</w:t>
            </w:r>
          </w:p>
          <w:p w14:paraId="437E5951" w14:textId="77777777" w:rsidR="004A7D6F" w:rsidRPr="00FA22D3" w:rsidRDefault="004A7D6F" w:rsidP="00082B18">
            <w:pPr>
              <w:pStyle w:val="TAL"/>
              <w:rPr>
                <w:lang w:eastAsia="ja-JP"/>
              </w:rPr>
            </w:pPr>
            <w:r w:rsidRPr="00FA22D3">
              <w:rPr>
                <w:lang w:eastAsia="ja-JP"/>
              </w:rPr>
              <w:t>9.3.2.2</w:t>
            </w:r>
          </w:p>
        </w:tc>
        <w:tc>
          <w:tcPr>
            <w:tcW w:w="1728" w:type="dxa"/>
          </w:tcPr>
          <w:p w14:paraId="6135564F" w14:textId="77777777" w:rsidR="004A7D6F" w:rsidRPr="00FA22D3" w:rsidRDefault="004A7D6F" w:rsidP="00082B18">
            <w:pPr>
              <w:pStyle w:val="TAL"/>
              <w:rPr>
                <w:rFonts w:eastAsia="SimSun"/>
                <w:lang w:eastAsia="zh-CN"/>
              </w:rPr>
            </w:pPr>
            <w:r w:rsidRPr="00FA22D3">
              <w:rPr>
                <w:rFonts w:eastAsia="SimSun"/>
                <w:lang w:eastAsia="zh-CN"/>
              </w:rPr>
              <w:t>Identifies the NG-U transport bearer at the NG-RAN node.</w:t>
            </w:r>
          </w:p>
        </w:tc>
        <w:tc>
          <w:tcPr>
            <w:tcW w:w="1080" w:type="dxa"/>
          </w:tcPr>
          <w:p w14:paraId="563D0564" w14:textId="77777777" w:rsidR="004A7D6F" w:rsidRPr="00FA22D3" w:rsidRDefault="004A7D6F" w:rsidP="00082B18">
            <w:pPr>
              <w:pStyle w:val="TAL"/>
              <w:jc w:val="center"/>
              <w:rPr>
                <w:rFonts w:eastAsia="SimSun"/>
                <w:lang w:eastAsia="zh-CN"/>
              </w:rPr>
            </w:pPr>
            <w:r w:rsidRPr="00FA22D3">
              <w:rPr>
                <w:rFonts w:eastAsia="SimSun"/>
                <w:lang w:eastAsia="zh-CN"/>
              </w:rPr>
              <w:t>-</w:t>
            </w:r>
          </w:p>
        </w:tc>
        <w:tc>
          <w:tcPr>
            <w:tcW w:w="1080" w:type="dxa"/>
          </w:tcPr>
          <w:p w14:paraId="7E04AE5B" w14:textId="77777777" w:rsidR="004A7D6F" w:rsidRPr="00FA22D3" w:rsidRDefault="004A7D6F" w:rsidP="00082B18">
            <w:pPr>
              <w:pStyle w:val="TAL"/>
              <w:jc w:val="center"/>
              <w:rPr>
                <w:rFonts w:eastAsia="SimSun"/>
                <w:lang w:eastAsia="zh-CN"/>
              </w:rPr>
            </w:pPr>
          </w:p>
        </w:tc>
      </w:tr>
      <w:tr w:rsidR="004A7D6F" w:rsidRPr="00FA22D3" w14:paraId="2AEB5B87" w14:textId="77777777" w:rsidTr="00082B18">
        <w:tc>
          <w:tcPr>
            <w:tcW w:w="2160" w:type="dxa"/>
          </w:tcPr>
          <w:p w14:paraId="2163424B" w14:textId="77777777" w:rsidR="004A7D6F" w:rsidRPr="00FA22D3" w:rsidRDefault="004A7D6F" w:rsidP="00082B18">
            <w:pPr>
              <w:pStyle w:val="TAL"/>
              <w:rPr>
                <w:lang w:eastAsia="ja-JP"/>
              </w:rPr>
            </w:pPr>
            <w:r w:rsidRPr="00FA22D3">
              <w:rPr>
                <w:lang w:eastAsia="ja-JP"/>
              </w:rPr>
              <w:t>Network Instance</w:t>
            </w:r>
          </w:p>
        </w:tc>
        <w:tc>
          <w:tcPr>
            <w:tcW w:w="1080" w:type="dxa"/>
          </w:tcPr>
          <w:p w14:paraId="77F2EAA5" w14:textId="77777777" w:rsidR="004A7D6F" w:rsidRPr="00FA22D3" w:rsidRDefault="004A7D6F" w:rsidP="00082B18">
            <w:pPr>
              <w:pStyle w:val="TAL"/>
              <w:rPr>
                <w:rFonts w:eastAsia="Batang"/>
                <w:lang w:eastAsia="ja-JP"/>
              </w:rPr>
            </w:pPr>
            <w:r w:rsidRPr="00FA22D3">
              <w:rPr>
                <w:rFonts w:eastAsia="Batang"/>
                <w:lang w:eastAsia="ja-JP"/>
              </w:rPr>
              <w:t>O</w:t>
            </w:r>
          </w:p>
        </w:tc>
        <w:tc>
          <w:tcPr>
            <w:tcW w:w="1080" w:type="dxa"/>
          </w:tcPr>
          <w:p w14:paraId="3D20AD02" w14:textId="77777777" w:rsidR="004A7D6F" w:rsidRPr="00FA22D3" w:rsidRDefault="004A7D6F" w:rsidP="00082B18">
            <w:pPr>
              <w:pStyle w:val="TAL"/>
              <w:rPr>
                <w:i/>
                <w:lang w:eastAsia="ja-JP"/>
              </w:rPr>
            </w:pPr>
          </w:p>
        </w:tc>
        <w:tc>
          <w:tcPr>
            <w:tcW w:w="1512" w:type="dxa"/>
          </w:tcPr>
          <w:p w14:paraId="299A0350" w14:textId="77777777" w:rsidR="004A7D6F" w:rsidRPr="00FA22D3" w:rsidRDefault="004A7D6F" w:rsidP="00082B18">
            <w:pPr>
              <w:pStyle w:val="TAL"/>
              <w:rPr>
                <w:lang w:eastAsia="ja-JP"/>
              </w:rPr>
            </w:pPr>
            <w:r w:rsidRPr="00FA22D3">
              <w:rPr>
                <w:lang w:eastAsia="ja-JP"/>
              </w:rPr>
              <w:t>9.3.1.113</w:t>
            </w:r>
          </w:p>
        </w:tc>
        <w:tc>
          <w:tcPr>
            <w:tcW w:w="1728" w:type="dxa"/>
          </w:tcPr>
          <w:p w14:paraId="147DE8E2" w14:textId="77777777" w:rsidR="004A7D6F" w:rsidRPr="00FA22D3" w:rsidRDefault="004A7D6F" w:rsidP="00082B18">
            <w:pPr>
              <w:pStyle w:val="TAL"/>
              <w:rPr>
                <w:rFonts w:eastAsia="SimSun"/>
                <w:lang w:eastAsia="zh-CN"/>
              </w:rPr>
            </w:pPr>
          </w:p>
        </w:tc>
        <w:tc>
          <w:tcPr>
            <w:tcW w:w="1080" w:type="dxa"/>
          </w:tcPr>
          <w:p w14:paraId="3D5BF141" w14:textId="77777777" w:rsidR="004A7D6F" w:rsidRPr="00FA22D3" w:rsidRDefault="004A7D6F" w:rsidP="00082B18">
            <w:pPr>
              <w:pStyle w:val="TAL"/>
              <w:jc w:val="center"/>
              <w:rPr>
                <w:lang w:eastAsia="ja-JP"/>
              </w:rPr>
            </w:pPr>
            <w:r w:rsidRPr="00FA22D3">
              <w:rPr>
                <w:lang w:eastAsia="ja-JP"/>
              </w:rPr>
              <w:t>YES</w:t>
            </w:r>
          </w:p>
        </w:tc>
        <w:tc>
          <w:tcPr>
            <w:tcW w:w="1080" w:type="dxa"/>
          </w:tcPr>
          <w:p w14:paraId="0B432B93" w14:textId="77777777" w:rsidR="004A7D6F" w:rsidRPr="00FA22D3" w:rsidRDefault="004A7D6F" w:rsidP="00082B18">
            <w:pPr>
              <w:pStyle w:val="TAL"/>
              <w:jc w:val="center"/>
              <w:rPr>
                <w:lang w:eastAsia="ja-JP"/>
              </w:rPr>
            </w:pPr>
            <w:r w:rsidRPr="00FA22D3">
              <w:rPr>
                <w:lang w:eastAsia="ja-JP"/>
              </w:rPr>
              <w:t>reject</w:t>
            </w:r>
          </w:p>
        </w:tc>
      </w:tr>
      <w:tr w:rsidR="004A7D6F" w:rsidRPr="00FA22D3" w14:paraId="196532B0" w14:textId="77777777" w:rsidTr="00082B18">
        <w:tc>
          <w:tcPr>
            <w:tcW w:w="2160" w:type="dxa"/>
          </w:tcPr>
          <w:p w14:paraId="22231B91" w14:textId="77777777" w:rsidR="004A7D6F" w:rsidRPr="00FA22D3" w:rsidRDefault="004A7D6F" w:rsidP="00082B18">
            <w:pPr>
              <w:pStyle w:val="TAL"/>
              <w:rPr>
                <w:rFonts w:eastAsia="Batang"/>
                <w:b/>
                <w:lang w:eastAsia="ja-JP"/>
              </w:rPr>
            </w:pPr>
            <w:r w:rsidRPr="00FA22D3">
              <w:rPr>
                <w:rFonts w:eastAsia="Batang"/>
                <w:b/>
                <w:lang w:eastAsia="ja-JP"/>
              </w:rPr>
              <w:t>QoS Flow Add or Modify Request List</w:t>
            </w:r>
          </w:p>
        </w:tc>
        <w:tc>
          <w:tcPr>
            <w:tcW w:w="1080" w:type="dxa"/>
          </w:tcPr>
          <w:p w14:paraId="37E55521" w14:textId="77777777" w:rsidR="004A7D6F" w:rsidRPr="00FA22D3" w:rsidRDefault="004A7D6F" w:rsidP="00082B18">
            <w:pPr>
              <w:pStyle w:val="TAL"/>
              <w:rPr>
                <w:rFonts w:eastAsia="SimSun"/>
                <w:lang w:eastAsia="zh-CN"/>
              </w:rPr>
            </w:pPr>
          </w:p>
        </w:tc>
        <w:tc>
          <w:tcPr>
            <w:tcW w:w="1080" w:type="dxa"/>
          </w:tcPr>
          <w:p w14:paraId="73FFA974" w14:textId="77777777" w:rsidR="004A7D6F" w:rsidRPr="00FA22D3" w:rsidRDefault="004A7D6F" w:rsidP="00082B18">
            <w:pPr>
              <w:pStyle w:val="TAL"/>
              <w:rPr>
                <w:i/>
                <w:lang w:eastAsia="ja-JP"/>
              </w:rPr>
            </w:pPr>
            <w:r w:rsidRPr="00FA22D3">
              <w:rPr>
                <w:i/>
                <w:lang w:eastAsia="ja-JP"/>
              </w:rPr>
              <w:t>0..1</w:t>
            </w:r>
          </w:p>
        </w:tc>
        <w:tc>
          <w:tcPr>
            <w:tcW w:w="1512" w:type="dxa"/>
          </w:tcPr>
          <w:p w14:paraId="3214B882" w14:textId="77777777" w:rsidR="004A7D6F" w:rsidRPr="00FA22D3" w:rsidRDefault="004A7D6F" w:rsidP="00082B18">
            <w:pPr>
              <w:pStyle w:val="TAL"/>
              <w:rPr>
                <w:lang w:eastAsia="ja-JP"/>
              </w:rPr>
            </w:pPr>
          </w:p>
        </w:tc>
        <w:tc>
          <w:tcPr>
            <w:tcW w:w="1728" w:type="dxa"/>
          </w:tcPr>
          <w:p w14:paraId="5FF72652" w14:textId="77777777" w:rsidR="004A7D6F" w:rsidRPr="00FA22D3" w:rsidRDefault="004A7D6F" w:rsidP="00082B18">
            <w:pPr>
              <w:pStyle w:val="TAL"/>
              <w:rPr>
                <w:lang w:eastAsia="ja-JP"/>
              </w:rPr>
            </w:pPr>
          </w:p>
        </w:tc>
        <w:tc>
          <w:tcPr>
            <w:tcW w:w="1080" w:type="dxa"/>
          </w:tcPr>
          <w:p w14:paraId="2786027D" w14:textId="77777777" w:rsidR="004A7D6F" w:rsidRPr="00FA22D3" w:rsidRDefault="004A7D6F" w:rsidP="00082B18">
            <w:pPr>
              <w:pStyle w:val="TAL"/>
              <w:jc w:val="center"/>
              <w:rPr>
                <w:lang w:eastAsia="ja-JP"/>
              </w:rPr>
            </w:pPr>
            <w:r w:rsidRPr="00FA22D3">
              <w:rPr>
                <w:lang w:eastAsia="ja-JP"/>
              </w:rPr>
              <w:t>YES</w:t>
            </w:r>
          </w:p>
        </w:tc>
        <w:tc>
          <w:tcPr>
            <w:tcW w:w="1080" w:type="dxa"/>
          </w:tcPr>
          <w:p w14:paraId="5B1A420F" w14:textId="77777777" w:rsidR="004A7D6F" w:rsidRPr="00FA22D3" w:rsidRDefault="004A7D6F" w:rsidP="00082B18">
            <w:pPr>
              <w:pStyle w:val="TAL"/>
              <w:jc w:val="center"/>
              <w:rPr>
                <w:lang w:eastAsia="ja-JP"/>
              </w:rPr>
            </w:pPr>
            <w:r w:rsidRPr="00FA22D3">
              <w:rPr>
                <w:lang w:eastAsia="ja-JP"/>
              </w:rPr>
              <w:t>reject</w:t>
            </w:r>
          </w:p>
        </w:tc>
      </w:tr>
      <w:tr w:rsidR="004A7D6F" w:rsidRPr="00FA22D3" w14:paraId="39A87341" w14:textId="77777777" w:rsidTr="00082B18">
        <w:tc>
          <w:tcPr>
            <w:tcW w:w="2160" w:type="dxa"/>
          </w:tcPr>
          <w:p w14:paraId="5A56395E" w14:textId="77777777" w:rsidR="004A7D6F" w:rsidRPr="00FA22D3" w:rsidRDefault="004A7D6F" w:rsidP="00082B18">
            <w:pPr>
              <w:pStyle w:val="TAL"/>
              <w:ind w:left="72"/>
              <w:rPr>
                <w:rFonts w:eastAsia="Batang"/>
                <w:b/>
                <w:lang w:eastAsia="ja-JP"/>
              </w:rPr>
            </w:pPr>
            <w:r w:rsidRPr="00FA22D3">
              <w:rPr>
                <w:rFonts w:eastAsia="Batang"/>
                <w:b/>
                <w:lang w:eastAsia="ja-JP"/>
              </w:rPr>
              <w:t>&gt;QoS Flow Add or Modify Request Item</w:t>
            </w:r>
          </w:p>
        </w:tc>
        <w:tc>
          <w:tcPr>
            <w:tcW w:w="1080" w:type="dxa"/>
          </w:tcPr>
          <w:p w14:paraId="38E3A42A" w14:textId="77777777" w:rsidR="004A7D6F" w:rsidRPr="00FA22D3" w:rsidRDefault="004A7D6F" w:rsidP="00082B18">
            <w:pPr>
              <w:pStyle w:val="TAL"/>
              <w:rPr>
                <w:rFonts w:eastAsia="SimSun"/>
                <w:lang w:eastAsia="zh-CN"/>
              </w:rPr>
            </w:pPr>
          </w:p>
        </w:tc>
        <w:tc>
          <w:tcPr>
            <w:tcW w:w="1080" w:type="dxa"/>
          </w:tcPr>
          <w:p w14:paraId="101DB102" w14:textId="77777777" w:rsidR="004A7D6F" w:rsidRPr="00FA22D3" w:rsidRDefault="004A7D6F" w:rsidP="00082B18">
            <w:pPr>
              <w:pStyle w:val="TAL"/>
              <w:rPr>
                <w:i/>
                <w:lang w:eastAsia="ja-JP"/>
              </w:rPr>
            </w:pPr>
            <w:r w:rsidRPr="00FA22D3">
              <w:rPr>
                <w:bCs/>
                <w:i/>
                <w:szCs w:val="18"/>
                <w:lang w:eastAsia="ja-JP"/>
              </w:rPr>
              <w:t>1..&lt;maxnoofQoSFlows&gt;</w:t>
            </w:r>
          </w:p>
        </w:tc>
        <w:tc>
          <w:tcPr>
            <w:tcW w:w="1512" w:type="dxa"/>
          </w:tcPr>
          <w:p w14:paraId="5E1C53B8" w14:textId="77777777" w:rsidR="004A7D6F" w:rsidRPr="00FA22D3" w:rsidRDefault="004A7D6F" w:rsidP="00082B18">
            <w:pPr>
              <w:pStyle w:val="TAL"/>
              <w:rPr>
                <w:lang w:eastAsia="ja-JP"/>
              </w:rPr>
            </w:pPr>
          </w:p>
        </w:tc>
        <w:tc>
          <w:tcPr>
            <w:tcW w:w="1728" w:type="dxa"/>
          </w:tcPr>
          <w:p w14:paraId="7FC4AA4F" w14:textId="77777777" w:rsidR="004A7D6F" w:rsidRPr="00FA22D3" w:rsidRDefault="004A7D6F" w:rsidP="00082B18">
            <w:pPr>
              <w:pStyle w:val="TAL"/>
              <w:rPr>
                <w:lang w:eastAsia="ja-JP"/>
              </w:rPr>
            </w:pPr>
          </w:p>
        </w:tc>
        <w:tc>
          <w:tcPr>
            <w:tcW w:w="1080" w:type="dxa"/>
          </w:tcPr>
          <w:p w14:paraId="36C68B31" w14:textId="77777777" w:rsidR="004A7D6F" w:rsidRPr="00FA22D3" w:rsidRDefault="004A7D6F" w:rsidP="00082B18">
            <w:pPr>
              <w:pStyle w:val="TAL"/>
              <w:jc w:val="center"/>
              <w:rPr>
                <w:lang w:eastAsia="ja-JP"/>
              </w:rPr>
            </w:pPr>
            <w:r w:rsidRPr="00FA22D3">
              <w:rPr>
                <w:lang w:eastAsia="ja-JP"/>
              </w:rPr>
              <w:t>-</w:t>
            </w:r>
          </w:p>
        </w:tc>
        <w:tc>
          <w:tcPr>
            <w:tcW w:w="1080" w:type="dxa"/>
          </w:tcPr>
          <w:p w14:paraId="79D69F41" w14:textId="77777777" w:rsidR="004A7D6F" w:rsidRPr="00FA22D3" w:rsidRDefault="004A7D6F" w:rsidP="00082B18">
            <w:pPr>
              <w:pStyle w:val="TAL"/>
              <w:jc w:val="center"/>
              <w:rPr>
                <w:lang w:eastAsia="ja-JP"/>
              </w:rPr>
            </w:pPr>
          </w:p>
        </w:tc>
      </w:tr>
      <w:tr w:rsidR="004A7D6F" w:rsidRPr="00FA22D3" w14:paraId="40174A11" w14:textId="77777777" w:rsidTr="00082B18">
        <w:tc>
          <w:tcPr>
            <w:tcW w:w="2160" w:type="dxa"/>
          </w:tcPr>
          <w:p w14:paraId="0E5A5B29" w14:textId="77777777" w:rsidR="004A7D6F" w:rsidRPr="00FA22D3" w:rsidRDefault="004A7D6F" w:rsidP="00082B18">
            <w:pPr>
              <w:pStyle w:val="TAL"/>
              <w:ind w:left="162"/>
              <w:rPr>
                <w:rFonts w:eastAsia="Batang"/>
                <w:lang w:eastAsia="ja-JP"/>
              </w:rPr>
            </w:pPr>
            <w:r w:rsidRPr="00FA22D3">
              <w:rPr>
                <w:rFonts w:eastAsia="Batang"/>
                <w:lang w:eastAsia="ja-JP"/>
              </w:rPr>
              <w:t xml:space="preserve">&gt;&gt;QoS Flow </w:t>
            </w:r>
            <w:r w:rsidRPr="00FA22D3">
              <w:rPr>
                <w:lang w:eastAsia="ja-JP"/>
              </w:rPr>
              <w:t>Identifier</w:t>
            </w:r>
          </w:p>
        </w:tc>
        <w:tc>
          <w:tcPr>
            <w:tcW w:w="1080" w:type="dxa"/>
          </w:tcPr>
          <w:p w14:paraId="3B67DF81" w14:textId="77777777" w:rsidR="004A7D6F" w:rsidRPr="00FA22D3" w:rsidRDefault="004A7D6F" w:rsidP="00082B18">
            <w:pPr>
              <w:pStyle w:val="TAL"/>
              <w:rPr>
                <w:rFonts w:eastAsia="SimSun"/>
                <w:lang w:eastAsia="zh-CN"/>
              </w:rPr>
            </w:pPr>
            <w:r w:rsidRPr="00FA22D3">
              <w:rPr>
                <w:rFonts w:eastAsia="SimSun"/>
                <w:lang w:eastAsia="zh-CN"/>
              </w:rPr>
              <w:t>M</w:t>
            </w:r>
          </w:p>
        </w:tc>
        <w:tc>
          <w:tcPr>
            <w:tcW w:w="1080" w:type="dxa"/>
          </w:tcPr>
          <w:p w14:paraId="1AF626C4" w14:textId="77777777" w:rsidR="004A7D6F" w:rsidRPr="00FA22D3" w:rsidRDefault="004A7D6F" w:rsidP="00082B18">
            <w:pPr>
              <w:pStyle w:val="TAL"/>
              <w:rPr>
                <w:bCs/>
                <w:i/>
                <w:szCs w:val="18"/>
                <w:lang w:eastAsia="ja-JP"/>
              </w:rPr>
            </w:pPr>
          </w:p>
        </w:tc>
        <w:tc>
          <w:tcPr>
            <w:tcW w:w="1512" w:type="dxa"/>
          </w:tcPr>
          <w:p w14:paraId="7039EAF1" w14:textId="77777777" w:rsidR="004A7D6F" w:rsidRPr="00FA22D3" w:rsidRDefault="004A7D6F" w:rsidP="00082B18">
            <w:pPr>
              <w:pStyle w:val="TAL"/>
              <w:rPr>
                <w:lang w:eastAsia="ja-JP"/>
              </w:rPr>
            </w:pPr>
            <w:r w:rsidRPr="00FA22D3">
              <w:rPr>
                <w:lang w:eastAsia="ja-JP"/>
              </w:rPr>
              <w:t>9.3.1.51</w:t>
            </w:r>
          </w:p>
        </w:tc>
        <w:tc>
          <w:tcPr>
            <w:tcW w:w="1728" w:type="dxa"/>
          </w:tcPr>
          <w:p w14:paraId="78F71329" w14:textId="77777777" w:rsidR="004A7D6F" w:rsidRPr="00FA22D3" w:rsidRDefault="004A7D6F" w:rsidP="00082B18">
            <w:pPr>
              <w:pStyle w:val="TAL"/>
              <w:rPr>
                <w:lang w:eastAsia="ja-JP"/>
              </w:rPr>
            </w:pPr>
          </w:p>
        </w:tc>
        <w:tc>
          <w:tcPr>
            <w:tcW w:w="1080" w:type="dxa"/>
          </w:tcPr>
          <w:p w14:paraId="39A71696" w14:textId="77777777" w:rsidR="004A7D6F" w:rsidRPr="00FA22D3" w:rsidRDefault="004A7D6F" w:rsidP="00082B18">
            <w:pPr>
              <w:pStyle w:val="TAL"/>
              <w:jc w:val="center"/>
              <w:rPr>
                <w:lang w:eastAsia="ja-JP"/>
              </w:rPr>
            </w:pPr>
            <w:r w:rsidRPr="00FA22D3">
              <w:rPr>
                <w:lang w:eastAsia="ja-JP"/>
              </w:rPr>
              <w:t>-</w:t>
            </w:r>
          </w:p>
        </w:tc>
        <w:tc>
          <w:tcPr>
            <w:tcW w:w="1080" w:type="dxa"/>
          </w:tcPr>
          <w:p w14:paraId="5A1A5AB9" w14:textId="77777777" w:rsidR="004A7D6F" w:rsidRPr="00FA22D3" w:rsidRDefault="004A7D6F" w:rsidP="00082B18">
            <w:pPr>
              <w:pStyle w:val="TAL"/>
              <w:jc w:val="center"/>
              <w:rPr>
                <w:lang w:eastAsia="ja-JP"/>
              </w:rPr>
            </w:pPr>
          </w:p>
        </w:tc>
      </w:tr>
      <w:tr w:rsidR="004A7D6F" w:rsidRPr="00FA22D3" w14:paraId="3B0C4CCC" w14:textId="77777777" w:rsidTr="00082B18">
        <w:tc>
          <w:tcPr>
            <w:tcW w:w="2160" w:type="dxa"/>
          </w:tcPr>
          <w:p w14:paraId="5881465D" w14:textId="77777777" w:rsidR="004A7D6F" w:rsidRPr="00FA22D3" w:rsidRDefault="004A7D6F" w:rsidP="00082B18">
            <w:pPr>
              <w:pStyle w:val="TAL"/>
              <w:ind w:left="162"/>
              <w:rPr>
                <w:rFonts w:eastAsia="Batang"/>
                <w:lang w:eastAsia="ja-JP"/>
              </w:rPr>
            </w:pPr>
            <w:r w:rsidRPr="00FA22D3">
              <w:rPr>
                <w:rFonts w:eastAsia="Batang"/>
                <w:lang w:eastAsia="ja-JP"/>
              </w:rPr>
              <w:t>&gt;&gt;QoS Flow Level QoS Parameters</w:t>
            </w:r>
          </w:p>
        </w:tc>
        <w:tc>
          <w:tcPr>
            <w:tcW w:w="1080" w:type="dxa"/>
          </w:tcPr>
          <w:p w14:paraId="727555F8" w14:textId="77777777" w:rsidR="004A7D6F" w:rsidRPr="00FA22D3" w:rsidRDefault="004A7D6F" w:rsidP="00082B18">
            <w:pPr>
              <w:pStyle w:val="TAL"/>
              <w:rPr>
                <w:rFonts w:eastAsia="SimSun"/>
                <w:lang w:eastAsia="zh-CN"/>
              </w:rPr>
            </w:pPr>
            <w:r w:rsidRPr="00FA22D3">
              <w:rPr>
                <w:rFonts w:eastAsia="SimSun"/>
                <w:lang w:eastAsia="zh-CN"/>
              </w:rPr>
              <w:t>O</w:t>
            </w:r>
          </w:p>
        </w:tc>
        <w:tc>
          <w:tcPr>
            <w:tcW w:w="1080" w:type="dxa"/>
          </w:tcPr>
          <w:p w14:paraId="1A6FF26C" w14:textId="77777777" w:rsidR="004A7D6F" w:rsidRPr="00FA22D3" w:rsidRDefault="004A7D6F" w:rsidP="00082B18">
            <w:pPr>
              <w:pStyle w:val="TAL"/>
              <w:rPr>
                <w:bCs/>
                <w:i/>
                <w:szCs w:val="18"/>
                <w:lang w:eastAsia="ja-JP"/>
              </w:rPr>
            </w:pPr>
          </w:p>
        </w:tc>
        <w:tc>
          <w:tcPr>
            <w:tcW w:w="1512" w:type="dxa"/>
          </w:tcPr>
          <w:p w14:paraId="53B3DF4B" w14:textId="77777777" w:rsidR="004A7D6F" w:rsidRPr="00FA22D3" w:rsidRDefault="004A7D6F" w:rsidP="00082B18">
            <w:pPr>
              <w:pStyle w:val="TAL"/>
              <w:rPr>
                <w:lang w:eastAsia="ja-JP"/>
              </w:rPr>
            </w:pPr>
            <w:r w:rsidRPr="00FA22D3">
              <w:rPr>
                <w:lang w:eastAsia="ja-JP"/>
              </w:rPr>
              <w:t>9.3.1.12</w:t>
            </w:r>
          </w:p>
        </w:tc>
        <w:tc>
          <w:tcPr>
            <w:tcW w:w="1728" w:type="dxa"/>
          </w:tcPr>
          <w:p w14:paraId="368A13B8" w14:textId="77777777" w:rsidR="004A7D6F" w:rsidRPr="00FA22D3" w:rsidRDefault="004A7D6F" w:rsidP="00082B18">
            <w:pPr>
              <w:pStyle w:val="TAL"/>
              <w:rPr>
                <w:lang w:eastAsia="ja-JP"/>
              </w:rPr>
            </w:pPr>
          </w:p>
        </w:tc>
        <w:tc>
          <w:tcPr>
            <w:tcW w:w="1080" w:type="dxa"/>
          </w:tcPr>
          <w:p w14:paraId="6A233AA8" w14:textId="77777777" w:rsidR="004A7D6F" w:rsidRPr="00FA22D3" w:rsidRDefault="004A7D6F" w:rsidP="00082B18">
            <w:pPr>
              <w:pStyle w:val="TAL"/>
              <w:jc w:val="center"/>
              <w:rPr>
                <w:lang w:eastAsia="ja-JP"/>
              </w:rPr>
            </w:pPr>
            <w:r w:rsidRPr="00FA22D3">
              <w:rPr>
                <w:lang w:eastAsia="ja-JP"/>
              </w:rPr>
              <w:t>-</w:t>
            </w:r>
          </w:p>
        </w:tc>
        <w:tc>
          <w:tcPr>
            <w:tcW w:w="1080" w:type="dxa"/>
          </w:tcPr>
          <w:p w14:paraId="648E1D70" w14:textId="77777777" w:rsidR="004A7D6F" w:rsidRPr="00FA22D3" w:rsidRDefault="004A7D6F" w:rsidP="00082B18">
            <w:pPr>
              <w:pStyle w:val="TAL"/>
              <w:jc w:val="center"/>
              <w:rPr>
                <w:lang w:eastAsia="ja-JP"/>
              </w:rPr>
            </w:pPr>
          </w:p>
        </w:tc>
      </w:tr>
      <w:tr w:rsidR="004A7D6F" w:rsidRPr="00FA22D3" w14:paraId="14C5EAD8" w14:textId="77777777" w:rsidTr="00082B18">
        <w:tc>
          <w:tcPr>
            <w:tcW w:w="2160" w:type="dxa"/>
          </w:tcPr>
          <w:p w14:paraId="61EAF24B" w14:textId="77777777" w:rsidR="004A7D6F" w:rsidRPr="00FA22D3" w:rsidRDefault="004A7D6F" w:rsidP="00082B18">
            <w:pPr>
              <w:pStyle w:val="TAL"/>
              <w:ind w:left="162"/>
              <w:rPr>
                <w:rFonts w:eastAsia="Batang"/>
                <w:lang w:eastAsia="ja-JP"/>
              </w:rPr>
            </w:pPr>
            <w:r w:rsidRPr="00FA22D3">
              <w:rPr>
                <w:rFonts w:eastAsia="Batang"/>
                <w:lang w:eastAsia="ja-JP"/>
              </w:rPr>
              <w:t>&gt;&gt;E-RAB ID</w:t>
            </w:r>
          </w:p>
        </w:tc>
        <w:tc>
          <w:tcPr>
            <w:tcW w:w="1080" w:type="dxa"/>
          </w:tcPr>
          <w:p w14:paraId="0D5E0C54" w14:textId="77777777" w:rsidR="004A7D6F" w:rsidRPr="00FA22D3" w:rsidRDefault="004A7D6F" w:rsidP="00082B18">
            <w:pPr>
              <w:pStyle w:val="TAL"/>
              <w:rPr>
                <w:rFonts w:eastAsia="SimSun"/>
                <w:lang w:eastAsia="zh-CN"/>
              </w:rPr>
            </w:pPr>
            <w:r w:rsidRPr="00FA22D3">
              <w:rPr>
                <w:rFonts w:eastAsia="SimSun"/>
                <w:lang w:eastAsia="zh-CN"/>
              </w:rPr>
              <w:t>O</w:t>
            </w:r>
          </w:p>
        </w:tc>
        <w:tc>
          <w:tcPr>
            <w:tcW w:w="1080" w:type="dxa"/>
          </w:tcPr>
          <w:p w14:paraId="6C0BA743" w14:textId="77777777" w:rsidR="004A7D6F" w:rsidRPr="00FA22D3" w:rsidRDefault="004A7D6F" w:rsidP="00082B18">
            <w:pPr>
              <w:pStyle w:val="TAL"/>
              <w:rPr>
                <w:bCs/>
                <w:i/>
                <w:szCs w:val="18"/>
                <w:lang w:eastAsia="ja-JP"/>
              </w:rPr>
            </w:pPr>
          </w:p>
        </w:tc>
        <w:tc>
          <w:tcPr>
            <w:tcW w:w="1512" w:type="dxa"/>
          </w:tcPr>
          <w:p w14:paraId="161CB0C0" w14:textId="77777777" w:rsidR="004A7D6F" w:rsidRPr="00FA22D3" w:rsidRDefault="004A7D6F" w:rsidP="00082B18">
            <w:pPr>
              <w:pStyle w:val="TAL"/>
              <w:rPr>
                <w:lang w:eastAsia="ja-JP"/>
              </w:rPr>
            </w:pPr>
            <w:r w:rsidRPr="00FA22D3">
              <w:rPr>
                <w:lang w:eastAsia="ja-JP"/>
              </w:rPr>
              <w:t>9.3.2.3</w:t>
            </w:r>
          </w:p>
        </w:tc>
        <w:tc>
          <w:tcPr>
            <w:tcW w:w="1728" w:type="dxa"/>
          </w:tcPr>
          <w:p w14:paraId="65B56F85" w14:textId="77777777" w:rsidR="004A7D6F" w:rsidRPr="00FA22D3" w:rsidRDefault="004A7D6F" w:rsidP="00082B18">
            <w:pPr>
              <w:pStyle w:val="TAL"/>
              <w:rPr>
                <w:lang w:eastAsia="ja-JP"/>
              </w:rPr>
            </w:pPr>
          </w:p>
        </w:tc>
        <w:tc>
          <w:tcPr>
            <w:tcW w:w="1080" w:type="dxa"/>
          </w:tcPr>
          <w:p w14:paraId="7C841CE0" w14:textId="77777777" w:rsidR="004A7D6F" w:rsidRPr="00FA22D3" w:rsidRDefault="004A7D6F" w:rsidP="00082B18">
            <w:pPr>
              <w:pStyle w:val="TAL"/>
              <w:jc w:val="center"/>
              <w:rPr>
                <w:lang w:eastAsia="ja-JP"/>
              </w:rPr>
            </w:pPr>
            <w:r w:rsidRPr="00FA22D3">
              <w:rPr>
                <w:lang w:eastAsia="ja-JP"/>
              </w:rPr>
              <w:t>-</w:t>
            </w:r>
          </w:p>
        </w:tc>
        <w:tc>
          <w:tcPr>
            <w:tcW w:w="1080" w:type="dxa"/>
          </w:tcPr>
          <w:p w14:paraId="7354BC3A" w14:textId="77777777" w:rsidR="004A7D6F" w:rsidRPr="00FA22D3" w:rsidRDefault="004A7D6F" w:rsidP="00082B18">
            <w:pPr>
              <w:pStyle w:val="TAL"/>
              <w:jc w:val="center"/>
              <w:rPr>
                <w:lang w:eastAsia="ja-JP"/>
              </w:rPr>
            </w:pPr>
          </w:p>
        </w:tc>
      </w:tr>
      <w:tr w:rsidR="004A7D6F" w:rsidRPr="00FA22D3" w14:paraId="70D7D892" w14:textId="77777777" w:rsidTr="00082B18">
        <w:tc>
          <w:tcPr>
            <w:tcW w:w="2160" w:type="dxa"/>
          </w:tcPr>
          <w:p w14:paraId="07CF17FF" w14:textId="77777777" w:rsidR="004A7D6F" w:rsidRPr="00FA22D3" w:rsidRDefault="004A7D6F" w:rsidP="00082B18">
            <w:pPr>
              <w:pStyle w:val="TAL"/>
              <w:rPr>
                <w:rFonts w:eastAsia="Batang"/>
                <w:lang w:eastAsia="ja-JP"/>
              </w:rPr>
            </w:pPr>
            <w:r w:rsidRPr="00FA22D3">
              <w:rPr>
                <w:rFonts w:eastAsia="Batang"/>
                <w:lang w:eastAsia="ja-JP"/>
              </w:rPr>
              <w:t>QoS Flow to Release List</w:t>
            </w:r>
          </w:p>
        </w:tc>
        <w:tc>
          <w:tcPr>
            <w:tcW w:w="1080" w:type="dxa"/>
          </w:tcPr>
          <w:p w14:paraId="2ED8359B" w14:textId="77777777" w:rsidR="004A7D6F" w:rsidRPr="00FA22D3" w:rsidRDefault="004A7D6F" w:rsidP="00082B18">
            <w:pPr>
              <w:pStyle w:val="TAL"/>
              <w:rPr>
                <w:rFonts w:eastAsia="SimSun"/>
                <w:lang w:eastAsia="zh-CN"/>
              </w:rPr>
            </w:pPr>
            <w:r w:rsidRPr="00FA22D3">
              <w:rPr>
                <w:rFonts w:eastAsia="SimSun"/>
                <w:lang w:eastAsia="zh-CN"/>
              </w:rPr>
              <w:t>O</w:t>
            </w:r>
          </w:p>
        </w:tc>
        <w:tc>
          <w:tcPr>
            <w:tcW w:w="1080" w:type="dxa"/>
          </w:tcPr>
          <w:p w14:paraId="378D35FA" w14:textId="77777777" w:rsidR="004A7D6F" w:rsidRPr="00FA22D3" w:rsidRDefault="004A7D6F" w:rsidP="00082B18">
            <w:pPr>
              <w:pStyle w:val="TAL"/>
              <w:rPr>
                <w:bCs/>
                <w:i/>
                <w:szCs w:val="18"/>
                <w:lang w:eastAsia="ja-JP"/>
              </w:rPr>
            </w:pPr>
          </w:p>
        </w:tc>
        <w:tc>
          <w:tcPr>
            <w:tcW w:w="1512" w:type="dxa"/>
          </w:tcPr>
          <w:p w14:paraId="3F5C9A47" w14:textId="77777777" w:rsidR="004A7D6F" w:rsidRPr="00FA22D3" w:rsidRDefault="004A7D6F" w:rsidP="00082B18">
            <w:pPr>
              <w:pStyle w:val="TAL"/>
              <w:rPr>
                <w:lang w:eastAsia="ja-JP"/>
              </w:rPr>
            </w:pPr>
            <w:r w:rsidRPr="00FA22D3">
              <w:rPr>
                <w:lang w:eastAsia="ja-JP"/>
              </w:rPr>
              <w:t>QoS Flow List with Cause</w:t>
            </w:r>
          </w:p>
          <w:p w14:paraId="5E976331" w14:textId="77777777" w:rsidR="004A7D6F" w:rsidRPr="00FA22D3" w:rsidRDefault="004A7D6F" w:rsidP="00082B18">
            <w:pPr>
              <w:pStyle w:val="TAL"/>
              <w:rPr>
                <w:lang w:eastAsia="ja-JP"/>
              </w:rPr>
            </w:pPr>
            <w:r w:rsidRPr="00FA22D3">
              <w:rPr>
                <w:lang w:eastAsia="ja-JP"/>
              </w:rPr>
              <w:t>9.3.1.13</w:t>
            </w:r>
          </w:p>
        </w:tc>
        <w:tc>
          <w:tcPr>
            <w:tcW w:w="1728" w:type="dxa"/>
          </w:tcPr>
          <w:p w14:paraId="70C540FD" w14:textId="77777777" w:rsidR="004A7D6F" w:rsidRPr="00FA22D3" w:rsidRDefault="004A7D6F" w:rsidP="00082B18">
            <w:pPr>
              <w:pStyle w:val="TAL"/>
              <w:rPr>
                <w:lang w:eastAsia="ja-JP"/>
              </w:rPr>
            </w:pPr>
          </w:p>
        </w:tc>
        <w:tc>
          <w:tcPr>
            <w:tcW w:w="1080" w:type="dxa"/>
          </w:tcPr>
          <w:p w14:paraId="5A5B2338" w14:textId="77777777" w:rsidR="004A7D6F" w:rsidRPr="00FA22D3" w:rsidRDefault="004A7D6F" w:rsidP="00082B18">
            <w:pPr>
              <w:pStyle w:val="TAL"/>
              <w:jc w:val="center"/>
              <w:rPr>
                <w:lang w:eastAsia="ja-JP"/>
              </w:rPr>
            </w:pPr>
            <w:r w:rsidRPr="00FA22D3">
              <w:rPr>
                <w:lang w:eastAsia="ja-JP"/>
              </w:rPr>
              <w:t>YES</w:t>
            </w:r>
          </w:p>
        </w:tc>
        <w:tc>
          <w:tcPr>
            <w:tcW w:w="1080" w:type="dxa"/>
          </w:tcPr>
          <w:p w14:paraId="7562F82D" w14:textId="77777777" w:rsidR="004A7D6F" w:rsidRPr="00FA22D3" w:rsidRDefault="004A7D6F" w:rsidP="00082B18">
            <w:pPr>
              <w:pStyle w:val="TAL"/>
              <w:jc w:val="center"/>
              <w:rPr>
                <w:lang w:eastAsia="ja-JP"/>
              </w:rPr>
            </w:pPr>
            <w:r w:rsidRPr="00FA22D3">
              <w:rPr>
                <w:lang w:eastAsia="ja-JP"/>
              </w:rPr>
              <w:t>reject</w:t>
            </w:r>
          </w:p>
        </w:tc>
      </w:tr>
      <w:tr w:rsidR="004A7D6F" w:rsidRPr="00FA22D3" w14:paraId="39B2989F" w14:textId="77777777" w:rsidTr="00082B18">
        <w:tc>
          <w:tcPr>
            <w:tcW w:w="2160" w:type="dxa"/>
          </w:tcPr>
          <w:p w14:paraId="239C4D8E" w14:textId="77777777" w:rsidR="004A7D6F" w:rsidRPr="00FA22D3" w:rsidRDefault="004A7D6F" w:rsidP="00082B18">
            <w:pPr>
              <w:pStyle w:val="TAL"/>
              <w:rPr>
                <w:rFonts w:eastAsia="Batang"/>
                <w:lang w:eastAsia="ja-JP"/>
              </w:rPr>
            </w:pPr>
            <w:r w:rsidRPr="00FA22D3">
              <w:rPr>
                <w:lang w:eastAsia="ja-JP"/>
              </w:rPr>
              <w:t>Additional UL NG-U UP TNL Information</w:t>
            </w:r>
          </w:p>
        </w:tc>
        <w:tc>
          <w:tcPr>
            <w:tcW w:w="1080" w:type="dxa"/>
          </w:tcPr>
          <w:p w14:paraId="3E580572" w14:textId="77777777" w:rsidR="004A7D6F" w:rsidRPr="00FA22D3" w:rsidRDefault="004A7D6F" w:rsidP="00082B18">
            <w:pPr>
              <w:pStyle w:val="TAL"/>
              <w:rPr>
                <w:rFonts w:eastAsia="SimSun"/>
                <w:lang w:eastAsia="zh-CN"/>
              </w:rPr>
            </w:pPr>
            <w:r w:rsidRPr="00FA22D3">
              <w:rPr>
                <w:rFonts w:eastAsia="Batang"/>
                <w:lang w:eastAsia="ja-JP"/>
              </w:rPr>
              <w:t>O</w:t>
            </w:r>
          </w:p>
        </w:tc>
        <w:tc>
          <w:tcPr>
            <w:tcW w:w="1080" w:type="dxa"/>
          </w:tcPr>
          <w:p w14:paraId="51D5BD7B" w14:textId="77777777" w:rsidR="004A7D6F" w:rsidRPr="00FA22D3" w:rsidRDefault="004A7D6F" w:rsidP="00082B18">
            <w:pPr>
              <w:pStyle w:val="TAL"/>
              <w:rPr>
                <w:bCs/>
                <w:i/>
                <w:szCs w:val="18"/>
                <w:lang w:eastAsia="ja-JP"/>
              </w:rPr>
            </w:pPr>
          </w:p>
        </w:tc>
        <w:tc>
          <w:tcPr>
            <w:tcW w:w="1512" w:type="dxa"/>
          </w:tcPr>
          <w:p w14:paraId="0FD2F413" w14:textId="77777777" w:rsidR="004A7D6F" w:rsidRPr="00FA22D3" w:rsidRDefault="004A7D6F" w:rsidP="00082B18">
            <w:pPr>
              <w:pStyle w:val="TAL"/>
              <w:rPr>
                <w:lang w:eastAsia="ja-JP"/>
              </w:rPr>
            </w:pPr>
            <w:r w:rsidRPr="00FA22D3">
              <w:rPr>
                <w:lang w:eastAsia="ja-JP"/>
              </w:rPr>
              <w:t>UP Transport Layer Information List</w:t>
            </w:r>
          </w:p>
          <w:p w14:paraId="2AEA2EF5" w14:textId="77777777" w:rsidR="004A7D6F" w:rsidRPr="00FA22D3" w:rsidRDefault="004A7D6F" w:rsidP="00082B18">
            <w:pPr>
              <w:pStyle w:val="TAL"/>
              <w:rPr>
                <w:lang w:eastAsia="ja-JP"/>
              </w:rPr>
            </w:pPr>
            <w:r w:rsidRPr="00FA22D3">
              <w:rPr>
                <w:lang w:eastAsia="ja-JP"/>
              </w:rPr>
              <w:t>9.3.2.12</w:t>
            </w:r>
          </w:p>
        </w:tc>
        <w:tc>
          <w:tcPr>
            <w:tcW w:w="1728" w:type="dxa"/>
          </w:tcPr>
          <w:p w14:paraId="75182D5D" w14:textId="77777777" w:rsidR="004A7D6F" w:rsidRPr="00FA22D3" w:rsidRDefault="004A7D6F" w:rsidP="00082B18">
            <w:pPr>
              <w:pStyle w:val="TAL"/>
              <w:rPr>
                <w:lang w:eastAsia="ja-JP"/>
              </w:rPr>
            </w:pPr>
            <w:r w:rsidRPr="00FA22D3">
              <w:rPr>
                <w:rFonts w:eastAsia="SimSun" w:hint="eastAsia"/>
                <w:lang w:eastAsia="zh-CN"/>
              </w:rPr>
              <w:t>UPF</w:t>
            </w:r>
            <w:r w:rsidRPr="00FA22D3">
              <w:rPr>
                <w:lang w:eastAsia="ja-JP"/>
              </w:rPr>
              <w:t xml:space="preserve"> endpoint of the additional NG-U transport bearer(s) proposed for delivery of UL PDUs for split PDU session.</w:t>
            </w:r>
          </w:p>
        </w:tc>
        <w:tc>
          <w:tcPr>
            <w:tcW w:w="1080" w:type="dxa"/>
          </w:tcPr>
          <w:p w14:paraId="3B914A1D" w14:textId="77777777" w:rsidR="004A7D6F" w:rsidRPr="00FA22D3" w:rsidRDefault="004A7D6F" w:rsidP="00082B18">
            <w:pPr>
              <w:pStyle w:val="TAL"/>
              <w:jc w:val="center"/>
              <w:rPr>
                <w:rFonts w:eastAsia="SimSun"/>
                <w:lang w:eastAsia="zh-CN"/>
              </w:rPr>
            </w:pPr>
            <w:r w:rsidRPr="00FA22D3">
              <w:rPr>
                <w:lang w:eastAsia="ja-JP"/>
              </w:rPr>
              <w:t>YES</w:t>
            </w:r>
          </w:p>
        </w:tc>
        <w:tc>
          <w:tcPr>
            <w:tcW w:w="1080" w:type="dxa"/>
          </w:tcPr>
          <w:p w14:paraId="4FD501CB" w14:textId="77777777" w:rsidR="004A7D6F" w:rsidRPr="00FA22D3" w:rsidRDefault="004A7D6F" w:rsidP="00082B18">
            <w:pPr>
              <w:pStyle w:val="TAL"/>
              <w:jc w:val="center"/>
              <w:rPr>
                <w:rFonts w:eastAsia="SimSun"/>
                <w:lang w:eastAsia="zh-CN"/>
              </w:rPr>
            </w:pPr>
            <w:r w:rsidRPr="00FA22D3">
              <w:rPr>
                <w:lang w:eastAsia="ja-JP"/>
              </w:rPr>
              <w:t>reject</w:t>
            </w:r>
          </w:p>
        </w:tc>
      </w:tr>
    </w:tbl>
    <w:p w14:paraId="1395D75E" w14:textId="77777777" w:rsidR="004A7D6F" w:rsidRPr="00FA22D3" w:rsidRDefault="004A7D6F" w:rsidP="004A7D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4"/>
        <w:gridCol w:w="6516"/>
      </w:tblGrid>
      <w:tr w:rsidR="004A7D6F" w:rsidRPr="00FA22D3" w14:paraId="56C58128" w14:textId="77777777" w:rsidTr="00082B18">
        <w:tc>
          <w:tcPr>
            <w:tcW w:w="3204" w:type="dxa"/>
          </w:tcPr>
          <w:p w14:paraId="7673EF30" w14:textId="77777777" w:rsidR="004A7D6F" w:rsidRPr="00FA22D3" w:rsidRDefault="004A7D6F" w:rsidP="00082B18">
            <w:pPr>
              <w:pStyle w:val="TAH"/>
              <w:rPr>
                <w:rFonts w:cs="Arial"/>
                <w:lang w:eastAsia="ja-JP"/>
              </w:rPr>
            </w:pPr>
            <w:r w:rsidRPr="00FA22D3">
              <w:rPr>
                <w:rFonts w:cs="Arial"/>
                <w:lang w:eastAsia="ja-JP"/>
              </w:rPr>
              <w:t>Range bound</w:t>
            </w:r>
          </w:p>
        </w:tc>
        <w:tc>
          <w:tcPr>
            <w:tcW w:w="6516" w:type="dxa"/>
          </w:tcPr>
          <w:p w14:paraId="58ABED90"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0AEB4738" w14:textId="77777777" w:rsidTr="00082B18">
        <w:tc>
          <w:tcPr>
            <w:tcW w:w="3204" w:type="dxa"/>
          </w:tcPr>
          <w:p w14:paraId="71F8BF2F" w14:textId="77777777" w:rsidR="004A7D6F" w:rsidRPr="00FA22D3" w:rsidRDefault="004A7D6F" w:rsidP="00082B18">
            <w:pPr>
              <w:pStyle w:val="TAL"/>
              <w:rPr>
                <w:lang w:eastAsia="ja-JP"/>
              </w:rPr>
            </w:pPr>
            <w:r w:rsidRPr="00FA22D3">
              <w:rPr>
                <w:lang w:eastAsia="ja-JP"/>
              </w:rPr>
              <w:t>maxnoof</w:t>
            </w:r>
            <w:r w:rsidRPr="00FA22D3">
              <w:rPr>
                <w:rFonts w:eastAsia="SimSun" w:hint="eastAsia"/>
                <w:lang w:eastAsia="zh-CN"/>
              </w:rPr>
              <w:t>QoSFlows</w:t>
            </w:r>
          </w:p>
        </w:tc>
        <w:tc>
          <w:tcPr>
            <w:tcW w:w="6516" w:type="dxa"/>
          </w:tcPr>
          <w:p w14:paraId="6ECB5E3D" w14:textId="77777777" w:rsidR="004A7D6F" w:rsidRPr="00FA22D3" w:rsidRDefault="004A7D6F" w:rsidP="00082B18">
            <w:pPr>
              <w:pStyle w:val="TAL"/>
              <w:rPr>
                <w:lang w:eastAsia="ja-JP"/>
              </w:rPr>
            </w:pPr>
            <w:r w:rsidRPr="00FA22D3">
              <w:rPr>
                <w:lang w:eastAsia="ja-JP"/>
              </w:rPr>
              <w:t xml:space="preserve">Maximum no. of </w:t>
            </w:r>
            <w:r w:rsidRPr="00FA22D3">
              <w:rPr>
                <w:rFonts w:eastAsia="SimSun" w:hint="eastAsia"/>
                <w:lang w:eastAsia="zh-CN"/>
              </w:rPr>
              <w:t>QoS flow</w:t>
            </w:r>
            <w:r w:rsidRPr="00FA22D3">
              <w:rPr>
                <w:rFonts w:eastAsia="SimSun"/>
                <w:lang w:eastAsia="zh-CN"/>
              </w:rPr>
              <w:t>s</w:t>
            </w:r>
            <w:r w:rsidRPr="00FA22D3">
              <w:rPr>
                <w:lang w:eastAsia="ja-JP"/>
              </w:rPr>
              <w:t xml:space="preserve"> allowed </w:t>
            </w:r>
            <w:r w:rsidRPr="00FA22D3">
              <w:rPr>
                <w:rFonts w:eastAsia="SimSun" w:hint="eastAsia"/>
                <w:lang w:eastAsia="zh-CN"/>
              </w:rPr>
              <w:t xml:space="preserve">within </w:t>
            </w:r>
            <w:r w:rsidRPr="00FA22D3">
              <w:rPr>
                <w:lang w:eastAsia="ja-JP"/>
              </w:rPr>
              <w:t xml:space="preserve">one </w:t>
            </w:r>
            <w:r w:rsidRPr="00FA22D3">
              <w:rPr>
                <w:rFonts w:eastAsia="SimSun" w:hint="eastAsia"/>
                <w:lang w:eastAsia="zh-CN"/>
              </w:rPr>
              <w:t>PDU session</w:t>
            </w:r>
            <w:r w:rsidRPr="00FA22D3">
              <w:rPr>
                <w:lang w:eastAsia="ja-JP"/>
              </w:rPr>
              <w:t xml:space="preserve">. Value is </w:t>
            </w:r>
            <w:r w:rsidRPr="00FA22D3">
              <w:rPr>
                <w:rFonts w:eastAsia="SimSun"/>
                <w:lang w:eastAsia="zh-CN"/>
              </w:rPr>
              <w:t>64</w:t>
            </w:r>
            <w:r w:rsidRPr="00FA22D3">
              <w:rPr>
                <w:lang w:eastAsia="ja-JP"/>
              </w:rPr>
              <w:t>.</w:t>
            </w:r>
          </w:p>
        </w:tc>
      </w:tr>
      <w:tr w:rsidR="004A7D6F" w:rsidRPr="00FA22D3" w14:paraId="694698CA" w14:textId="77777777" w:rsidTr="00082B18">
        <w:tc>
          <w:tcPr>
            <w:tcW w:w="3204" w:type="dxa"/>
          </w:tcPr>
          <w:p w14:paraId="7F17E8F6" w14:textId="77777777" w:rsidR="004A7D6F" w:rsidRPr="00FA22D3" w:rsidRDefault="004A7D6F" w:rsidP="00082B18">
            <w:pPr>
              <w:pStyle w:val="TAL"/>
              <w:rPr>
                <w:lang w:eastAsia="ja-JP"/>
              </w:rPr>
            </w:pPr>
            <w:r w:rsidRPr="00FA22D3">
              <w:rPr>
                <w:lang w:eastAsia="ja-JP"/>
              </w:rPr>
              <w:t>m</w:t>
            </w:r>
            <w:r w:rsidRPr="00FA22D3">
              <w:rPr>
                <w:rFonts w:eastAsia="SimSun"/>
                <w:lang w:eastAsia="zh-CN"/>
              </w:rPr>
              <w:t>axnoofMultiConnectivity</w:t>
            </w:r>
          </w:p>
        </w:tc>
        <w:tc>
          <w:tcPr>
            <w:tcW w:w="6516" w:type="dxa"/>
          </w:tcPr>
          <w:p w14:paraId="5351195B" w14:textId="77777777" w:rsidR="004A7D6F" w:rsidRPr="00FA22D3" w:rsidRDefault="004A7D6F" w:rsidP="00082B18">
            <w:pPr>
              <w:pStyle w:val="TAL"/>
              <w:rPr>
                <w:lang w:eastAsia="ja-JP"/>
              </w:rPr>
            </w:pPr>
            <w:r w:rsidRPr="00FA22D3">
              <w:rPr>
                <w:lang w:eastAsia="ja-JP"/>
              </w:rPr>
              <w:t xml:space="preserve">Maximum no. of </w:t>
            </w:r>
            <w:r w:rsidRPr="00FA22D3">
              <w:rPr>
                <w:rFonts w:eastAsia="SimSun"/>
                <w:lang w:eastAsia="zh-CN"/>
              </w:rPr>
              <w:t>connectivity</w:t>
            </w:r>
            <w:r w:rsidRPr="00FA22D3">
              <w:rPr>
                <w:lang w:eastAsia="ja-JP"/>
              </w:rPr>
              <w:t xml:space="preserve"> allowed </w:t>
            </w:r>
            <w:r w:rsidRPr="00FA22D3">
              <w:rPr>
                <w:rFonts w:eastAsia="SimSun" w:hint="eastAsia"/>
                <w:lang w:eastAsia="zh-CN"/>
              </w:rPr>
              <w:t>for a UE</w:t>
            </w:r>
            <w:r w:rsidRPr="00FA22D3">
              <w:rPr>
                <w:lang w:eastAsia="ja-JP"/>
              </w:rPr>
              <w:t xml:space="preserve">. Value is </w:t>
            </w:r>
            <w:r w:rsidRPr="00FA22D3">
              <w:rPr>
                <w:rFonts w:eastAsia="SimSun"/>
                <w:lang w:eastAsia="zh-CN"/>
              </w:rPr>
              <w:t>4</w:t>
            </w:r>
            <w:r w:rsidRPr="00FA22D3">
              <w:rPr>
                <w:lang w:eastAsia="ja-JP"/>
              </w:rPr>
              <w:t>. The current version of the specification supports up to 2 connectivity.</w:t>
            </w:r>
          </w:p>
        </w:tc>
      </w:tr>
    </w:tbl>
    <w:p w14:paraId="54606A54" w14:textId="77777777" w:rsidR="004A7D6F" w:rsidRPr="00FA22D3" w:rsidRDefault="004A7D6F" w:rsidP="004A7D6F"/>
    <w:p w14:paraId="11DBF667" w14:textId="77777777" w:rsidR="004A7D6F" w:rsidRPr="00FA22D3" w:rsidRDefault="004A7D6F" w:rsidP="004A7D6F">
      <w:pPr>
        <w:pStyle w:val="Heading4"/>
        <w:rPr>
          <w:rFonts w:eastAsia="SimSun"/>
        </w:rPr>
      </w:pPr>
      <w:bookmarkStart w:id="840" w:name="_Toc5694555"/>
      <w:r w:rsidRPr="00FA22D3">
        <w:rPr>
          <w:rFonts w:eastAsia="SimSun"/>
        </w:rPr>
        <w:lastRenderedPageBreak/>
        <w:t>9.3.4.4</w:t>
      </w:r>
      <w:r w:rsidRPr="00FA22D3">
        <w:rPr>
          <w:rFonts w:eastAsia="SimSun"/>
        </w:rPr>
        <w:tab/>
        <w:t>PDU Session Resource Modify Response Transfer</w:t>
      </w:r>
      <w:bookmarkEnd w:id="840"/>
    </w:p>
    <w:p w14:paraId="3E8897BF"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41" w:author="Nokia" w:date="2019-04-08T20:58:00Z">
          <w:tblPr>
            <w:tblW w:w="8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080"/>
        <w:gridCol w:w="1512"/>
        <w:gridCol w:w="1728"/>
        <w:gridCol w:w="1080"/>
        <w:gridCol w:w="1080"/>
        <w:tblGridChange w:id="842">
          <w:tblGrid>
            <w:gridCol w:w="2160"/>
            <w:gridCol w:w="1080"/>
            <w:gridCol w:w="1080"/>
            <w:gridCol w:w="1512"/>
            <w:gridCol w:w="1728"/>
            <w:gridCol w:w="1080"/>
            <w:gridCol w:w="1080"/>
          </w:tblGrid>
        </w:tblGridChange>
      </w:tblGrid>
      <w:tr w:rsidR="00082B18" w:rsidRPr="00FA22D3" w14:paraId="46939DB8" w14:textId="181D0442" w:rsidTr="00082B18">
        <w:tc>
          <w:tcPr>
            <w:tcW w:w="2160" w:type="dxa"/>
            <w:tcPrChange w:id="843" w:author="Nokia" w:date="2019-04-08T20:58:00Z">
              <w:tcPr>
                <w:tcW w:w="2160" w:type="dxa"/>
              </w:tcPr>
            </w:tcPrChange>
          </w:tcPr>
          <w:p w14:paraId="19325B6C" w14:textId="77777777" w:rsidR="00082B18" w:rsidRPr="00FA22D3" w:rsidRDefault="00082B18" w:rsidP="00082B18">
            <w:pPr>
              <w:pStyle w:val="TAH"/>
              <w:rPr>
                <w:rFonts w:cs="Arial"/>
                <w:lang w:eastAsia="ja-JP"/>
              </w:rPr>
            </w:pPr>
            <w:r w:rsidRPr="00FA22D3">
              <w:rPr>
                <w:rFonts w:cs="Arial"/>
                <w:lang w:eastAsia="ja-JP"/>
              </w:rPr>
              <w:t>IE/Group Name</w:t>
            </w:r>
          </w:p>
        </w:tc>
        <w:tc>
          <w:tcPr>
            <w:tcW w:w="1080" w:type="dxa"/>
            <w:tcPrChange w:id="844" w:author="Nokia" w:date="2019-04-08T20:58:00Z">
              <w:tcPr>
                <w:tcW w:w="1080" w:type="dxa"/>
              </w:tcPr>
            </w:tcPrChange>
          </w:tcPr>
          <w:p w14:paraId="3BE9FA54" w14:textId="77777777" w:rsidR="00082B18" w:rsidRPr="00FA22D3" w:rsidRDefault="00082B18" w:rsidP="00082B18">
            <w:pPr>
              <w:pStyle w:val="TAH"/>
              <w:rPr>
                <w:rFonts w:cs="Arial"/>
                <w:lang w:eastAsia="ja-JP"/>
              </w:rPr>
            </w:pPr>
            <w:r w:rsidRPr="00FA22D3">
              <w:rPr>
                <w:rFonts w:cs="Arial"/>
                <w:lang w:eastAsia="ja-JP"/>
              </w:rPr>
              <w:t>Presence</w:t>
            </w:r>
          </w:p>
        </w:tc>
        <w:tc>
          <w:tcPr>
            <w:tcW w:w="1080" w:type="dxa"/>
            <w:tcPrChange w:id="845" w:author="Nokia" w:date="2019-04-08T20:58:00Z">
              <w:tcPr>
                <w:tcW w:w="1080" w:type="dxa"/>
              </w:tcPr>
            </w:tcPrChange>
          </w:tcPr>
          <w:p w14:paraId="1A3535EB" w14:textId="77777777" w:rsidR="00082B18" w:rsidRPr="00FA22D3" w:rsidRDefault="00082B18" w:rsidP="00082B18">
            <w:pPr>
              <w:pStyle w:val="TAH"/>
              <w:rPr>
                <w:rFonts w:cs="Arial"/>
                <w:lang w:eastAsia="ja-JP"/>
              </w:rPr>
            </w:pPr>
            <w:r w:rsidRPr="00FA22D3">
              <w:rPr>
                <w:rFonts w:cs="Arial"/>
                <w:lang w:eastAsia="ja-JP"/>
              </w:rPr>
              <w:t>Range</w:t>
            </w:r>
          </w:p>
        </w:tc>
        <w:tc>
          <w:tcPr>
            <w:tcW w:w="1512" w:type="dxa"/>
            <w:tcPrChange w:id="846" w:author="Nokia" w:date="2019-04-08T20:58:00Z">
              <w:tcPr>
                <w:tcW w:w="1512" w:type="dxa"/>
              </w:tcPr>
            </w:tcPrChange>
          </w:tcPr>
          <w:p w14:paraId="06624434" w14:textId="77777777" w:rsidR="00082B18" w:rsidRPr="00FA22D3" w:rsidRDefault="00082B18" w:rsidP="00082B18">
            <w:pPr>
              <w:pStyle w:val="TAH"/>
              <w:rPr>
                <w:rFonts w:cs="Arial"/>
                <w:lang w:eastAsia="ja-JP"/>
              </w:rPr>
            </w:pPr>
            <w:r w:rsidRPr="00FA22D3">
              <w:rPr>
                <w:rFonts w:cs="Arial"/>
                <w:lang w:eastAsia="ja-JP"/>
              </w:rPr>
              <w:t>IE type and reference</w:t>
            </w:r>
          </w:p>
        </w:tc>
        <w:tc>
          <w:tcPr>
            <w:tcW w:w="1728" w:type="dxa"/>
            <w:tcPrChange w:id="847" w:author="Nokia" w:date="2019-04-08T20:58:00Z">
              <w:tcPr>
                <w:tcW w:w="1728" w:type="dxa"/>
              </w:tcPr>
            </w:tcPrChange>
          </w:tcPr>
          <w:p w14:paraId="02DF2B7A" w14:textId="77777777" w:rsidR="00082B18" w:rsidRPr="00FA22D3" w:rsidRDefault="00082B18" w:rsidP="00082B18">
            <w:pPr>
              <w:pStyle w:val="TAH"/>
              <w:rPr>
                <w:rFonts w:cs="Arial"/>
                <w:lang w:eastAsia="ja-JP"/>
              </w:rPr>
            </w:pPr>
            <w:r w:rsidRPr="00FA22D3">
              <w:rPr>
                <w:rFonts w:cs="Arial"/>
                <w:lang w:eastAsia="ja-JP"/>
              </w:rPr>
              <w:t>Semantics description</w:t>
            </w:r>
          </w:p>
        </w:tc>
        <w:tc>
          <w:tcPr>
            <w:tcW w:w="1080" w:type="dxa"/>
            <w:tcPrChange w:id="848" w:author="Nokia" w:date="2019-04-08T20:58:00Z">
              <w:tcPr>
                <w:tcW w:w="1080" w:type="dxa"/>
              </w:tcPr>
            </w:tcPrChange>
          </w:tcPr>
          <w:p w14:paraId="56D42A9E" w14:textId="1F46FDD6" w:rsidR="00082B18" w:rsidRPr="00FA22D3" w:rsidRDefault="00082B18" w:rsidP="00082B18">
            <w:pPr>
              <w:pStyle w:val="TAH"/>
              <w:rPr>
                <w:ins w:id="849" w:author="Nokia" w:date="2019-04-08T20:58:00Z"/>
                <w:rFonts w:cs="Arial"/>
                <w:lang w:eastAsia="ja-JP"/>
              </w:rPr>
            </w:pPr>
            <w:ins w:id="850" w:author="Nokia" w:date="2019-04-08T20:59:00Z">
              <w:r w:rsidRPr="00FA22D3">
                <w:rPr>
                  <w:rFonts w:cs="Arial"/>
                  <w:lang w:eastAsia="ja-JP"/>
                </w:rPr>
                <w:t>Criticality</w:t>
              </w:r>
            </w:ins>
          </w:p>
        </w:tc>
        <w:tc>
          <w:tcPr>
            <w:tcW w:w="1080" w:type="dxa"/>
            <w:tcPrChange w:id="851" w:author="Nokia" w:date="2019-04-08T20:58:00Z">
              <w:tcPr>
                <w:tcW w:w="1080" w:type="dxa"/>
              </w:tcPr>
            </w:tcPrChange>
          </w:tcPr>
          <w:p w14:paraId="2C390396" w14:textId="0184B3B1" w:rsidR="00082B18" w:rsidRPr="00FA22D3" w:rsidRDefault="00082B18" w:rsidP="00082B18">
            <w:pPr>
              <w:pStyle w:val="TAH"/>
              <w:rPr>
                <w:ins w:id="852" w:author="Nokia" w:date="2019-04-08T20:58:00Z"/>
                <w:rFonts w:cs="Arial"/>
                <w:lang w:eastAsia="ja-JP"/>
              </w:rPr>
            </w:pPr>
            <w:ins w:id="853" w:author="Nokia" w:date="2019-04-08T20:59:00Z">
              <w:r w:rsidRPr="00FA22D3">
                <w:rPr>
                  <w:rFonts w:cs="Arial"/>
                  <w:lang w:eastAsia="ja-JP"/>
                </w:rPr>
                <w:t>Assigned Criticality</w:t>
              </w:r>
            </w:ins>
          </w:p>
        </w:tc>
      </w:tr>
      <w:tr w:rsidR="00082B18" w:rsidRPr="00FA22D3" w14:paraId="0B6F08D4" w14:textId="224B6065" w:rsidTr="00082B18">
        <w:tc>
          <w:tcPr>
            <w:tcW w:w="2160" w:type="dxa"/>
            <w:tcPrChange w:id="854" w:author="Nokia" w:date="2019-04-08T20:58:00Z">
              <w:tcPr>
                <w:tcW w:w="2160" w:type="dxa"/>
              </w:tcPr>
            </w:tcPrChange>
          </w:tcPr>
          <w:p w14:paraId="281670BE" w14:textId="77777777" w:rsidR="00082B18" w:rsidRPr="00FA22D3" w:rsidRDefault="00082B18" w:rsidP="00082B18">
            <w:pPr>
              <w:pStyle w:val="TAL"/>
              <w:rPr>
                <w:rFonts w:eastAsia="Batang"/>
                <w:lang w:eastAsia="ja-JP"/>
              </w:rPr>
            </w:pPr>
            <w:r w:rsidRPr="00FA22D3">
              <w:rPr>
                <w:rFonts w:eastAsia="Batang"/>
                <w:lang w:eastAsia="ja-JP"/>
              </w:rPr>
              <w:t xml:space="preserve">DL NG-U </w:t>
            </w:r>
            <w:r w:rsidRPr="00FA22D3">
              <w:rPr>
                <w:lang w:eastAsia="ja-JP"/>
              </w:rPr>
              <w:t>UP TNL Information</w:t>
            </w:r>
          </w:p>
        </w:tc>
        <w:tc>
          <w:tcPr>
            <w:tcW w:w="1080" w:type="dxa"/>
            <w:tcPrChange w:id="855" w:author="Nokia" w:date="2019-04-08T20:58:00Z">
              <w:tcPr>
                <w:tcW w:w="1080" w:type="dxa"/>
              </w:tcPr>
            </w:tcPrChange>
          </w:tcPr>
          <w:p w14:paraId="7FEFEBC8" w14:textId="77777777" w:rsidR="00082B18" w:rsidRPr="00FA22D3" w:rsidRDefault="00082B18" w:rsidP="00082B18">
            <w:pPr>
              <w:pStyle w:val="TAL"/>
              <w:rPr>
                <w:rFonts w:eastAsia="Batang"/>
                <w:lang w:eastAsia="ja-JP"/>
              </w:rPr>
            </w:pPr>
            <w:r w:rsidRPr="00FA22D3">
              <w:rPr>
                <w:rFonts w:eastAsia="Batang"/>
                <w:lang w:eastAsia="ja-JP"/>
              </w:rPr>
              <w:t>O</w:t>
            </w:r>
          </w:p>
        </w:tc>
        <w:tc>
          <w:tcPr>
            <w:tcW w:w="1080" w:type="dxa"/>
            <w:tcPrChange w:id="856" w:author="Nokia" w:date="2019-04-08T20:58:00Z">
              <w:tcPr>
                <w:tcW w:w="1080" w:type="dxa"/>
              </w:tcPr>
            </w:tcPrChange>
          </w:tcPr>
          <w:p w14:paraId="323551CA" w14:textId="77777777" w:rsidR="00082B18" w:rsidRPr="00FA22D3" w:rsidRDefault="00082B18" w:rsidP="00082B18">
            <w:pPr>
              <w:pStyle w:val="TAL"/>
              <w:rPr>
                <w:rFonts w:eastAsia="SimSun"/>
                <w:i/>
                <w:lang w:eastAsia="zh-CN"/>
              </w:rPr>
            </w:pPr>
          </w:p>
        </w:tc>
        <w:tc>
          <w:tcPr>
            <w:tcW w:w="1512" w:type="dxa"/>
            <w:tcPrChange w:id="857" w:author="Nokia" w:date="2019-04-08T20:58:00Z">
              <w:tcPr>
                <w:tcW w:w="1512" w:type="dxa"/>
              </w:tcPr>
            </w:tcPrChange>
          </w:tcPr>
          <w:p w14:paraId="428F8F38" w14:textId="77777777" w:rsidR="00082B18" w:rsidRPr="00FA22D3" w:rsidRDefault="00082B18" w:rsidP="00082B18">
            <w:pPr>
              <w:pStyle w:val="TAL"/>
              <w:rPr>
                <w:lang w:eastAsia="ja-JP"/>
              </w:rPr>
            </w:pPr>
            <w:r w:rsidRPr="00FA22D3">
              <w:rPr>
                <w:lang w:eastAsia="ja-JP"/>
              </w:rPr>
              <w:t>UP Transport Layer Information</w:t>
            </w:r>
          </w:p>
          <w:p w14:paraId="18763335" w14:textId="77777777" w:rsidR="00082B18" w:rsidRPr="00FA22D3" w:rsidRDefault="00082B18" w:rsidP="00082B18">
            <w:pPr>
              <w:pStyle w:val="TAL"/>
              <w:rPr>
                <w:lang w:eastAsia="ja-JP"/>
              </w:rPr>
            </w:pPr>
            <w:r w:rsidRPr="00FA22D3">
              <w:rPr>
                <w:lang w:eastAsia="ja-JP"/>
              </w:rPr>
              <w:t>9.3.2.2</w:t>
            </w:r>
          </w:p>
        </w:tc>
        <w:tc>
          <w:tcPr>
            <w:tcW w:w="1728" w:type="dxa"/>
            <w:tcPrChange w:id="858" w:author="Nokia" w:date="2019-04-08T20:58:00Z">
              <w:tcPr>
                <w:tcW w:w="1728" w:type="dxa"/>
              </w:tcPr>
            </w:tcPrChange>
          </w:tcPr>
          <w:p w14:paraId="09974642" w14:textId="77777777" w:rsidR="00082B18" w:rsidRPr="00FA22D3" w:rsidRDefault="00082B18" w:rsidP="00082B18">
            <w:pPr>
              <w:pStyle w:val="TAL"/>
              <w:rPr>
                <w:lang w:eastAsia="ja-JP"/>
              </w:rPr>
            </w:pPr>
            <w:r w:rsidRPr="00FA22D3">
              <w:rPr>
                <w:lang w:eastAsia="ja-JP"/>
              </w:rPr>
              <w:t>NG-RAN node endpoint of the NG-U transport bearer, for delivery of DL PDUs.</w:t>
            </w:r>
          </w:p>
        </w:tc>
        <w:tc>
          <w:tcPr>
            <w:tcW w:w="1080" w:type="dxa"/>
            <w:tcPrChange w:id="859" w:author="Nokia" w:date="2019-04-08T20:58:00Z">
              <w:tcPr>
                <w:tcW w:w="1080" w:type="dxa"/>
              </w:tcPr>
            </w:tcPrChange>
          </w:tcPr>
          <w:p w14:paraId="0CD8CE59" w14:textId="25890F27" w:rsidR="00082B18" w:rsidRPr="00FA22D3" w:rsidRDefault="00082B18">
            <w:pPr>
              <w:pStyle w:val="TAL"/>
              <w:jc w:val="center"/>
              <w:rPr>
                <w:ins w:id="860" w:author="Nokia" w:date="2019-04-08T20:58:00Z"/>
                <w:lang w:eastAsia="ja-JP"/>
              </w:rPr>
              <w:pPrChange w:id="861" w:author="Nokia" w:date="2019-04-08T20:59:00Z">
                <w:pPr>
                  <w:pStyle w:val="TAL"/>
                </w:pPr>
              </w:pPrChange>
            </w:pPr>
            <w:ins w:id="862" w:author="Nokia" w:date="2019-04-08T20:59:00Z">
              <w:r>
                <w:rPr>
                  <w:lang w:eastAsia="ja-JP"/>
                </w:rPr>
                <w:t>-</w:t>
              </w:r>
            </w:ins>
          </w:p>
        </w:tc>
        <w:tc>
          <w:tcPr>
            <w:tcW w:w="1080" w:type="dxa"/>
            <w:tcPrChange w:id="863" w:author="Nokia" w:date="2019-04-08T20:58:00Z">
              <w:tcPr>
                <w:tcW w:w="1080" w:type="dxa"/>
              </w:tcPr>
            </w:tcPrChange>
          </w:tcPr>
          <w:p w14:paraId="40BDC06F" w14:textId="77777777" w:rsidR="00082B18" w:rsidRPr="00FA22D3" w:rsidRDefault="00082B18">
            <w:pPr>
              <w:pStyle w:val="TAL"/>
              <w:jc w:val="center"/>
              <w:rPr>
                <w:ins w:id="864" w:author="Nokia" w:date="2019-04-08T20:58:00Z"/>
                <w:lang w:eastAsia="ja-JP"/>
              </w:rPr>
              <w:pPrChange w:id="865" w:author="Nokia" w:date="2019-04-08T20:59:00Z">
                <w:pPr>
                  <w:pStyle w:val="TAL"/>
                </w:pPr>
              </w:pPrChange>
            </w:pPr>
          </w:p>
        </w:tc>
      </w:tr>
      <w:tr w:rsidR="00082B18" w:rsidRPr="00FA22D3" w14:paraId="0FC821AB" w14:textId="4A8C2F93" w:rsidTr="00082B18">
        <w:tc>
          <w:tcPr>
            <w:tcW w:w="2160" w:type="dxa"/>
            <w:tcPrChange w:id="866" w:author="Nokia" w:date="2019-04-08T20:58:00Z">
              <w:tcPr>
                <w:tcW w:w="2160" w:type="dxa"/>
              </w:tcPr>
            </w:tcPrChange>
          </w:tcPr>
          <w:p w14:paraId="3DB25EFE" w14:textId="77777777" w:rsidR="00082B18" w:rsidRPr="00FA22D3" w:rsidRDefault="00082B18" w:rsidP="00082B18">
            <w:pPr>
              <w:pStyle w:val="TAL"/>
              <w:rPr>
                <w:rFonts w:eastAsia="Batang"/>
                <w:lang w:eastAsia="ja-JP"/>
              </w:rPr>
            </w:pPr>
            <w:r w:rsidRPr="00FA22D3">
              <w:rPr>
                <w:rFonts w:eastAsia="Batang"/>
                <w:lang w:eastAsia="ja-JP"/>
              </w:rPr>
              <w:t xml:space="preserve">UL NG-U </w:t>
            </w:r>
            <w:r w:rsidRPr="00FA22D3">
              <w:rPr>
                <w:lang w:eastAsia="ja-JP"/>
              </w:rPr>
              <w:t>UP TNL Information</w:t>
            </w:r>
          </w:p>
        </w:tc>
        <w:tc>
          <w:tcPr>
            <w:tcW w:w="1080" w:type="dxa"/>
            <w:tcPrChange w:id="867" w:author="Nokia" w:date="2019-04-08T20:58:00Z">
              <w:tcPr>
                <w:tcW w:w="1080" w:type="dxa"/>
              </w:tcPr>
            </w:tcPrChange>
          </w:tcPr>
          <w:p w14:paraId="7EF31607" w14:textId="77777777" w:rsidR="00082B18" w:rsidRPr="00FA22D3" w:rsidRDefault="00082B18" w:rsidP="00082B18">
            <w:pPr>
              <w:pStyle w:val="TAL"/>
              <w:rPr>
                <w:rFonts w:eastAsia="Batang"/>
                <w:lang w:eastAsia="ja-JP"/>
              </w:rPr>
            </w:pPr>
            <w:r w:rsidRPr="00FA22D3">
              <w:rPr>
                <w:rFonts w:eastAsia="Batang"/>
                <w:lang w:eastAsia="ja-JP"/>
              </w:rPr>
              <w:t>O</w:t>
            </w:r>
          </w:p>
        </w:tc>
        <w:tc>
          <w:tcPr>
            <w:tcW w:w="1080" w:type="dxa"/>
            <w:tcPrChange w:id="868" w:author="Nokia" w:date="2019-04-08T20:58:00Z">
              <w:tcPr>
                <w:tcW w:w="1080" w:type="dxa"/>
              </w:tcPr>
            </w:tcPrChange>
          </w:tcPr>
          <w:p w14:paraId="4EA10FFD" w14:textId="77777777" w:rsidR="00082B18" w:rsidRPr="00FA22D3" w:rsidRDefault="00082B18" w:rsidP="00082B18">
            <w:pPr>
              <w:pStyle w:val="TAL"/>
              <w:rPr>
                <w:rFonts w:eastAsia="SimSun"/>
                <w:i/>
                <w:lang w:eastAsia="zh-CN"/>
              </w:rPr>
            </w:pPr>
          </w:p>
        </w:tc>
        <w:tc>
          <w:tcPr>
            <w:tcW w:w="1512" w:type="dxa"/>
            <w:tcPrChange w:id="869" w:author="Nokia" w:date="2019-04-08T20:58:00Z">
              <w:tcPr>
                <w:tcW w:w="1512" w:type="dxa"/>
              </w:tcPr>
            </w:tcPrChange>
          </w:tcPr>
          <w:p w14:paraId="13EF4A15" w14:textId="77777777" w:rsidR="00082B18" w:rsidRPr="00FA22D3" w:rsidRDefault="00082B18" w:rsidP="00082B18">
            <w:pPr>
              <w:pStyle w:val="TAL"/>
              <w:rPr>
                <w:lang w:eastAsia="ja-JP"/>
              </w:rPr>
            </w:pPr>
            <w:r w:rsidRPr="00FA22D3">
              <w:rPr>
                <w:lang w:eastAsia="ja-JP"/>
              </w:rPr>
              <w:t>UP Transport Layer Information</w:t>
            </w:r>
          </w:p>
          <w:p w14:paraId="5DF9D40E" w14:textId="77777777" w:rsidR="00082B18" w:rsidRPr="00FA22D3" w:rsidRDefault="00082B18" w:rsidP="00082B18">
            <w:pPr>
              <w:pStyle w:val="TAL"/>
              <w:rPr>
                <w:lang w:eastAsia="ja-JP"/>
              </w:rPr>
            </w:pPr>
            <w:r w:rsidRPr="00FA22D3">
              <w:rPr>
                <w:lang w:eastAsia="ja-JP"/>
              </w:rPr>
              <w:t>9.3.2.2</w:t>
            </w:r>
          </w:p>
        </w:tc>
        <w:tc>
          <w:tcPr>
            <w:tcW w:w="1728" w:type="dxa"/>
            <w:tcPrChange w:id="870" w:author="Nokia" w:date="2019-04-08T20:58:00Z">
              <w:tcPr>
                <w:tcW w:w="1728" w:type="dxa"/>
              </w:tcPr>
            </w:tcPrChange>
          </w:tcPr>
          <w:p w14:paraId="5449016A" w14:textId="77777777" w:rsidR="00082B18" w:rsidRPr="00FA22D3" w:rsidRDefault="00082B18" w:rsidP="00082B18">
            <w:pPr>
              <w:pStyle w:val="TAL"/>
              <w:rPr>
                <w:lang w:eastAsia="ja-JP"/>
              </w:rPr>
            </w:pPr>
            <w:r w:rsidRPr="00FA22D3">
              <w:rPr>
                <w:rFonts w:eastAsia="SimSun"/>
                <w:lang w:eastAsia="zh-CN"/>
              </w:rPr>
              <w:t>Identifies the NG-U transport bearer at the 5GC node.</w:t>
            </w:r>
          </w:p>
        </w:tc>
        <w:tc>
          <w:tcPr>
            <w:tcW w:w="1080" w:type="dxa"/>
            <w:tcPrChange w:id="871" w:author="Nokia" w:date="2019-04-08T20:58:00Z">
              <w:tcPr>
                <w:tcW w:w="1080" w:type="dxa"/>
              </w:tcPr>
            </w:tcPrChange>
          </w:tcPr>
          <w:p w14:paraId="297A978B" w14:textId="622535D0" w:rsidR="00082B18" w:rsidRPr="00FA22D3" w:rsidRDefault="00082B18">
            <w:pPr>
              <w:pStyle w:val="TAL"/>
              <w:jc w:val="center"/>
              <w:rPr>
                <w:ins w:id="872" w:author="Nokia" w:date="2019-04-08T20:58:00Z"/>
                <w:rFonts w:eastAsia="SimSun"/>
                <w:lang w:eastAsia="zh-CN"/>
              </w:rPr>
              <w:pPrChange w:id="873" w:author="Nokia" w:date="2019-04-08T20:59:00Z">
                <w:pPr>
                  <w:pStyle w:val="TAL"/>
                </w:pPr>
              </w:pPrChange>
            </w:pPr>
            <w:ins w:id="874" w:author="Nokia" w:date="2019-04-08T20:59:00Z">
              <w:r>
                <w:rPr>
                  <w:rFonts w:eastAsia="SimSun"/>
                  <w:lang w:eastAsia="zh-CN"/>
                </w:rPr>
                <w:t>-</w:t>
              </w:r>
            </w:ins>
          </w:p>
        </w:tc>
        <w:tc>
          <w:tcPr>
            <w:tcW w:w="1080" w:type="dxa"/>
            <w:tcPrChange w:id="875" w:author="Nokia" w:date="2019-04-08T20:58:00Z">
              <w:tcPr>
                <w:tcW w:w="1080" w:type="dxa"/>
              </w:tcPr>
            </w:tcPrChange>
          </w:tcPr>
          <w:p w14:paraId="7F09FEA7" w14:textId="77777777" w:rsidR="00082B18" w:rsidRPr="00FA22D3" w:rsidRDefault="00082B18">
            <w:pPr>
              <w:pStyle w:val="TAL"/>
              <w:jc w:val="center"/>
              <w:rPr>
                <w:ins w:id="876" w:author="Nokia" w:date="2019-04-08T20:58:00Z"/>
                <w:rFonts w:eastAsia="SimSun"/>
                <w:lang w:eastAsia="zh-CN"/>
              </w:rPr>
              <w:pPrChange w:id="877" w:author="Nokia" w:date="2019-04-08T20:59:00Z">
                <w:pPr>
                  <w:pStyle w:val="TAL"/>
                </w:pPr>
              </w:pPrChange>
            </w:pPr>
          </w:p>
        </w:tc>
      </w:tr>
      <w:tr w:rsidR="00082B18" w:rsidRPr="00FA22D3" w14:paraId="2E7B6CD8" w14:textId="3D7B4E38" w:rsidTr="00082B18">
        <w:tc>
          <w:tcPr>
            <w:tcW w:w="2160" w:type="dxa"/>
            <w:tcPrChange w:id="878" w:author="Nokia" w:date="2019-04-08T20:58:00Z">
              <w:tcPr>
                <w:tcW w:w="2160" w:type="dxa"/>
              </w:tcPr>
            </w:tcPrChange>
          </w:tcPr>
          <w:p w14:paraId="0BC04EA7" w14:textId="77777777" w:rsidR="00082B18" w:rsidRPr="00FA22D3" w:rsidRDefault="00082B18" w:rsidP="00082B18">
            <w:pPr>
              <w:pStyle w:val="TAL"/>
              <w:rPr>
                <w:rFonts w:eastAsia="Batang"/>
                <w:b/>
                <w:lang w:eastAsia="ja-JP"/>
              </w:rPr>
            </w:pPr>
            <w:r w:rsidRPr="00FA22D3">
              <w:rPr>
                <w:rFonts w:eastAsia="Batang"/>
                <w:b/>
                <w:lang w:eastAsia="ja-JP"/>
              </w:rPr>
              <w:t xml:space="preserve">QoS Flow </w:t>
            </w:r>
            <w:r w:rsidRPr="00FA22D3">
              <w:rPr>
                <w:rFonts w:eastAsia="SimSun" w:hint="eastAsia"/>
                <w:b/>
                <w:lang w:eastAsia="zh-CN"/>
              </w:rPr>
              <w:t xml:space="preserve">Add </w:t>
            </w:r>
            <w:r w:rsidRPr="00FA22D3">
              <w:rPr>
                <w:rFonts w:eastAsia="SimSun"/>
                <w:b/>
                <w:lang w:eastAsia="zh-CN"/>
              </w:rPr>
              <w:t>o</w:t>
            </w:r>
            <w:r w:rsidRPr="00FA22D3">
              <w:rPr>
                <w:rFonts w:eastAsia="SimSun" w:hint="eastAsia"/>
                <w:b/>
                <w:lang w:eastAsia="zh-CN"/>
              </w:rPr>
              <w:t xml:space="preserve">r </w:t>
            </w:r>
            <w:r w:rsidRPr="00FA22D3">
              <w:rPr>
                <w:rFonts w:eastAsia="Batang"/>
                <w:b/>
                <w:lang w:eastAsia="ja-JP"/>
              </w:rPr>
              <w:t>Modify Response List</w:t>
            </w:r>
          </w:p>
        </w:tc>
        <w:tc>
          <w:tcPr>
            <w:tcW w:w="1080" w:type="dxa"/>
            <w:tcPrChange w:id="879" w:author="Nokia" w:date="2019-04-08T20:58:00Z">
              <w:tcPr>
                <w:tcW w:w="1080" w:type="dxa"/>
              </w:tcPr>
            </w:tcPrChange>
          </w:tcPr>
          <w:p w14:paraId="6B96129D" w14:textId="77777777" w:rsidR="00082B18" w:rsidRPr="00FA22D3" w:rsidRDefault="00082B18" w:rsidP="00082B18">
            <w:pPr>
              <w:pStyle w:val="TAL"/>
              <w:rPr>
                <w:rFonts w:eastAsia="Batang"/>
                <w:lang w:eastAsia="ja-JP"/>
              </w:rPr>
            </w:pPr>
          </w:p>
        </w:tc>
        <w:tc>
          <w:tcPr>
            <w:tcW w:w="1080" w:type="dxa"/>
            <w:tcPrChange w:id="880" w:author="Nokia" w:date="2019-04-08T20:58:00Z">
              <w:tcPr>
                <w:tcW w:w="1080" w:type="dxa"/>
              </w:tcPr>
            </w:tcPrChange>
          </w:tcPr>
          <w:p w14:paraId="775508D8" w14:textId="77777777" w:rsidR="00082B18" w:rsidRPr="00FA22D3" w:rsidRDefault="00082B18" w:rsidP="00082B18">
            <w:pPr>
              <w:pStyle w:val="TAL"/>
              <w:rPr>
                <w:rFonts w:eastAsia="SimSun"/>
                <w:i/>
                <w:lang w:eastAsia="zh-CN"/>
              </w:rPr>
            </w:pPr>
            <w:r w:rsidRPr="00FA22D3">
              <w:rPr>
                <w:rFonts w:eastAsia="SimSun" w:hint="eastAsia"/>
                <w:i/>
                <w:lang w:eastAsia="zh-CN"/>
              </w:rPr>
              <w:t>0..1</w:t>
            </w:r>
          </w:p>
        </w:tc>
        <w:tc>
          <w:tcPr>
            <w:tcW w:w="1512" w:type="dxa"/>
            <w:tcPrChange w:id="881" w:author="Nokia" w:date="2019-04-08T20:58:00Z">
              <w:tcPr>
                <w:tcW w:w="1512" w:type="dxa"/>
              </w:tcPr>
            </w:tcPrChange>
          </w:tcPr>
          <w:p w14:paraId="14413165" w14:textId="77777777" w:rsidR="00082B18" w:rsidRPr="00FA22D3" w:rsidRDefault="00082B18" w:rsidP="00082B18">
            <w:pPr>
              <w:pStyle w:val="TAL"/>
              <w:rPr>
                <w:lang w:eastAsia="ja-JP"/>
              </w:rPr>
            </w:pPr>
          </w:p>
        </w:tc>
        <w:tc>
          <w:tcPr>
            <w:tcW w:w="1728" w:type="dxa"/>
            <w:tcPrChange w:id="882" w:author="Nokia" w:date="2019-04-08T20:58:00Z">
              <w:tcPr>
                <w:tcW w:w="1728" w:type="dxa"/>
              </w:tcPr>
            </w:tcPrChange>
          </w:tcPr>
          <w:p w14:paraId="2410AAF6" w14:textId="77777777" w:rsidR="00082B18" w:rsidRPr="00FA22D3" w:rsidRDefault="00082B18" w:rsidP="00082B18">
            <w:pPr>
              <w:pStyle w:val="TAL"/>
              <w:rPr>
                <w:lang w:eastAsia="ja-JP"/>
              </w:rPr>
            </w:pPr>
          </w:p>
        </w:tc>
        <w:tc>
          <w:tcPr>
            <w:tcW w:w="1080" w:type="dxa"/>
            <w:tcPrChange w:id="883" w:author="Nokia" w:date="2019-04-08T20:58:00Z">
              <w:tcPr>
                <w:tcW w:w="1080" w:type="dxa"/>
              </w:tcPr>
            </w:tcPrChange>
          </w:tcPr>
          <w:p w14:paraId="3235F64B" w14:textId="11A4F76C" w:rsidR="00082B18" w:rsidRPr="00FA22D3" w:rsidRDefault="00082B18">
            <w:pPr>
              <w:pStyle w:val="TAL"/>
              <w:jc w:val="center"/>
              <w:rPr>
                <w:ins w:id="884" w:author="Nokia" w:date="2019-04-08T20:58:00Z"/>
                <w:lang w:eastAsia="ja-JP"/>
              </w:rPr>
              <w:pPrChange w:id="885" w:author="Nokia" w:date="2019-04-08T20:59:00Z">
                <w:pPr>
                  <w:pStyle w:val="TAL"/>
                </w:pPr>
              </w:pPrChange>
            </w:pPr>
            <w:ins w:id="886" w:author="Nokia" w:date="2019-04-08T20:59:00Z">
              <w:r>
                <w:rPr>
                  <w:lang w:eastAsia="ja-JP"/>
                </w:rPr>
                <w:t>-</w:t>
              </w:r>
            </w:ins>
          </w:p>
        </w:tc>
        <w:tc>
          <w:tcPr>
            <w:tcW w:w="1080" w:type="dxa"/>
            <w:tcPrChange w:id="887" w:author="Nokia" w:date="2019-04-08T20:58:00Z">
              <w:tcPr>
                <w:tcW w:w="1080" w:type="dxa"/>
              </w:tcPr>
            </w:tcPrChange>
          </w:tcPr>
          <w:p w14:paraId="3E74966E" w14:textId="77777777" w:rsidR="00082B18" w:rsidRPr="00FA22D3" w:rsidRDefault="00082B18">
            <w:pPr>
              <w:pStyle w:val="TAL"/>
              <w:jc w:val="center"/>
              <w:rPr>
                <w:ins w:id="888" w:author="Nokia" w:date="2019-04-08T20:58:00Z"/>
                <w:lang w:eastAsia="ja-JP"/>
              </w:rPr>
              <w:pPrChange w:id="889" w:author="Nokia" w:date="2019-04-08T20:59:00Z">
                <w:pPr>
                  <w:pStyle w:val="TAL"/>
                </w:pPr>
              </w:pPrChange>
            </w:pPr>
          </w:p>
        </w:tc>
      </w:tr>
      <w:tr w:rsidR="00082B18" w:rsidRPr="00FA22D3" w14:paraId="688BD4AD" w14:textId="19BBDCDE" w:rsidTr="00082B18">
        <w:tc>
          <w:tcPr>
            <w:tcW w:w="2160" w:type="dxa"/>
            <w:tcPrChange w:id="890" w:author="Nokia" w:date="2019-04-08T20:58:00Z">
              <w:tcPr>
                <w:tcW w:w="2160" w:type="dxa"/>
              </w:tcPr>
            </w:tcPrChange>
          </w:tcPr>
          <w:p w14:paraId="500B6D44" w14:textId="77777777" w:rsidR="00082B18" w:rsidRPr="00FA22D3" w:rsidRDefault="00082B18" w:rsidP="00082B18">
            <w:pPr>
              <w:pStyle w:val="TAL"/>
              <w:ind w:left="72"/>
              <w:rPr>
                <w:rFonts w:eastAsia="Batang"/>
                <w:b/>
                <w:lang w:eastAsia="ja-JP"/>
              </w:rPr>
            </w:pPr>
            <w:r w:rsidRPr="00FA22D3">
              <w:rPr>
                <w:rFonts w:eastAsia="Batang"/>
                <w:b/>
                <w:lang w:eastAsia="ja-JP"/>
              </w:rPr>
              <w:t xml:space="preserve">&gt;QoS Flow </w:t>
            </w:r>
            <w:r w:rsidRPr="00FA22D3">
              <w:rPr>
                <w:rFonts w:eastAsia="SimSun" w:hint="eastAsia"/>
                <w:b/>
                <w:lang w:eastAsia="zh-CN"/>
              </w:rPr>
              <w:t xml:space="preserve">Add </w:t>
            </w:r>
            <w:r w:rsidRPr="00FA22D3">
              <w:rPr>
                <w:rFonts w:eastAsia="SimSun"/>
                <w:b/>
                <w:lang w:eastAsia="zh-CN"/>
              </w:rPr>
              <w:t>o</w:t>
            </w:r>
            <w:r w:rsidRPr="00FA22D3">
              <w:rPr>
                <w:rFonts w:eastAsia="SimSun" w:hint="eastAsia"/>
                <w:b/>
                <w:lang w:eastAsia="zh-CN"/>
              </w:rPr>
              <w:t xml:space="preserve">r </w:t>
            </w:r>
            <w:r w:rsidRPr="00FA22D3">
              <w:rPr>
                <w:rFonts w:eastAsia="Batang"/>
                <w:b/>
                <w:lang w:eastAsia="ja-JP"/>
              </w:rPr>
              <w:t>Modify</w:t>
            </w:r>
            <w:r w:rsidRPr="00FA22D3">
              <w:rPr>
                <w:rFonts w:eastAsia="SimSun" w:hint="eastAsia"/>
                <w:b/>
                <w:lang w:eastAsia="zh-CN"/>
              </w:rPr>
              <w:t xml:space="preserve"> </w:t>
            </w:r>
            <w:r w:rsidRPr="00FA22D3">
              <w:rPr>
                <w:rFonts w:eastAsia="SimSun"/>
                <w:b/>
                <w:lang w:eastAsia="zh-CN"/>
              </w:rPr>
              <w:t xml:space="preserve">Response </w:t>
            </w:r>
            <w:r w:rsidRPr="00FA22D3">
              <w:rPr>
                <w:rFonts w:eastAsia="Batang"/>
                <w:b/>
                <w:lang w:eastAsia="ja-JP"/>
              </w:rPr>
              <w:t>Item</w:t>
            </w:r>
          </w:p>
        </w:tc>
        <w:tc>
          <w:tcPr>
            <w:tcW w:w="1080" w:type="dxa"/>
            <w:tcPrChange w:id="891" w:author="Nokia" w:date="2019-04-08T20:58:00Z">
              <w:tcPr>
                <w:tcW w:w="1080" w:type="dxa"/>
              </w:tcPr>
            </w:tcPrChange>
          </w:tcPr>
          <w:p w14:paraId="616B9887" w14:textId="77777777" w:rsidR="00082B18" w:rsidRPr="00FA22D3" w:rsidRDefault="00082B18" w:rsidP="00082B18">
            <w:pPr>
              <w:pStyle w:val="TAL"/>
              <w:rPr>
                <w:rFonts w:eastAsia="Batang"/>
                <w:lang w:eastAsia="ja-JP"/>
              </w:rPr>
            </w:pPr>
          </w:p>
        </w:tc>
        <w:tc>
          <w:tcPr>
            <w:tcW w:w="1080" w:type="dxa"/>
            <w:tcPrChange w:id="892" w:author="Nokia" w:date="2019-04-08T20:58:00Z">
              <w:tcPr>
                <w:tcW w:w="1080" w:type="dxa"/>
              </w:tcPr>
            </w:tcPrChange>
          </w:tcPr>
          <w:p w14:paraId="77C7502D" w14:textId="77777777" w:rsidR="00082B18" w:rsidRPr="00FA22D3" w:rsidRDefault="00082B18" w:rsidP="00082B18">
            <w:pPr>
              <w:pStyle w:val="TAL"/>
              <w:rPr>
                <w:i/>
                <w:szCs w:val="18"/>
                <w:lang w:eastAsia="ja-JP"/>
              </w:rPr>
            </w:pPr>
            <w:r w:rsidRPr="00FA22D3">
              <w:rPr>
                <w:bCs/>
                <w:i/>
                <w:szCs w:val="18"/>
                <w:lang w:eastAsia="ja-JP"/>
              </w:rPr>
              <w:t>1..&lt;maxnoofQoSFlows&gt;</w:t>
            </w:r>
          </w:p>
        </w:tc>
        <w:tc>
          <w:tcPr>
            <w:tcW w:w="1512" w:type="dxa"/>
            <w:tcPrChange w:id="893" w:author="Nokia" w:date="2019-04-08T20:58:00Z">
              <w:tcPr>
                <w:tcW w:w="1512" w:type="dxa"/>
              </w:tcPr>
            </w:tcPrChange>
          </w:tcPr>
          <w:p w14:paraId="345BC616" w14:textId="77777777" w:rsidR="00082B18" w:rsidRPr="00FA22D3" w:rsidRDefault="00082B18" w:rsidP="00082B18">
            <w:pPr>
              <w:pStyle w:val="TAL"/>
              <w:rPr>
                <w:lang w:eastAsia="ja-JP"/>
              </w:rPr>
            </w:pPr>
          </w:p>
        </w:tc>
        <w:tc>
          <w:tcPr>
            <w:tcW w:w="1728" w:type="dxa"/>
            <w:tcPrChange w:id="894" w:author="Nokia" w:date="2019-04-08T20:58:00Z">
              <w:tcPr>
                <w:tcW w:w="1728" w:type="dxa"/>
              </w:tcPr>
            </w:tcPrChange>
          </w:tcPr>
          <w:p w14:paraId="3FCAF7A9" w14:textId="77777777" w:rsidR="00082B18" w:rsidRPr="00FA22D3" w:rsidRDefault="00082B18" w:rsidP="00082B18">
            <w:pPr>
              <w:pStyle w:val="TAL"/>
              <w:rPr>
                <w:lang w:eastAsia="ja-JP"/>
              </w:rPr>
            </w:pPr>
          </w:p>
        </w:tc>
        <w:tc>
          <w:tcPr>
            <w:tcW w:w="1080" w:type="dxa"/>
            <w:tcPrChange w:id="895" w:author="Nokia" w:date="2019-04-08T20:58:00Z">
              <w:tcPr>
                <w:tcW w:w="1080" w:type="dxa"/>
              </w:tcPr>
            </w:tcPrChange>
          </w:tcPr>
          <w:p w14:paraId="5319DFF5" w14:textId="3F5289E9" w:rsidR="00082B18" w:rsidRPr="00FA22D3" w:rsidRDefault="00082B18">
            <w:pPr>
              <w:pStyle w:val="TAL"/>
              <w:jc w:val="center"/>
              <w:rPr>
                <w:ins w:id="896" w:author="Nokia" w:date="2019-04-08T20:58:00Z"/>
                <w:lang w:eastAsia="ja-JP"/>
              </w:rPr>
              <w:pPrChange w:id="897" w:author="Nokia" w:date="2019-04-08T20:59:00Z">
                <w:pPr>
                  <w:pStyle w:val="TAL"/>
                </w:pPr>
              </w:pPrChange>
            </w:pPr>
            <w:ins w:id="898" w:author="Nokia" w:date="2019-04-08T21:00:00Z">
              <w:r>
                <w:rPr>
                  <w:lang w:eastAsia="ja-JP"/>
                </w:rPr>
                <w:t>-</w:t>
              </w:r>
            </w:ins>
          </w:p>
        </w:tc>
        <w:tc>
          <w:tcPr>
            <w:tcW w:w="1080" w:type="dxa"/>
            <w:tcPrChange w:id="899" w:author="Nokia" w:date="2019-04-08T20:58:00Z">
              <w:tcPr>
                <w:tcW w:w="1080" w:type="dxa"/>
              </w:tcPr>
            </w:tcPrChange>
          </w:tcPr>
          <w:p w14:paraId="5715017F" w14:textId="77777777" w:rsidR="00082B18" w:rsidRPr="00FA22D3" w:rsidRDefault="00082B18">
            <w:pPr>
              <w:pStyle w:val="TAL"/>
              <w:jc w:val="center"/>
              <w:rPr>
                <w:ins w:id="900" w:author="Nokia" w:date="2019-04-08T20:58:00Z"/>
                <w:lang w:eastAsia="ja-JP"/>
              </w:rPr>
              <w:pPrChange w:id="901" w:author="Nokia" w:date="2019-04-08T20:59:00Z">
                <w:pPr>
                  <w:pStyle w:val="TAL"/>
                </w:pPr>
              </w:pPrChange>
            </w:pPr>
          </w:p>
        </w:tc>
      </w:tr>
      <w:tr w:rsidR="00082B18" w:rsidRPr="00FA22D3" w14:paraId="09318DCC" w14:textId="5BE73E9A" w:rsidTr="00082B18">
        <w:tc>
          <w:tcPr>
            <w:tcW w:w="2160" w:type="dxa"/>
            <w:tcPrChange w:id="902" w:author="Nokia" w:date="2019-04-08T20:58:00Z">
              <w:tcPr>
                <w:tcW w:w="2160" w:type="dxa"/>
              </w:tcPr>
            </w:tcPrChange>
          </w:tcPr>
          <w:p w14:paraId="576AD939" w14:textId="77777777" w:rsidR="00082B18" w:rsidRPr="00FA22D3" w:rsidRDefault="00082B18" w:rsidP="00082B18">
            <w:pPr>
              <w:pStyle w:val="TAL"/>
              <w:ind w:left="162"/>
              <w:rPr>
                <w:rFonts w:eastAsia="MS Mincho"/>
                <w:lang w:eastAsia="ja-JP"/>
              </w:rPr>
            </w:pPr>
            <w:r w:rsidRPr="00FA22D3">
              <w:rPr>
                <w:rFonts w:eastAsia="Batang"/>
                <w:lang w:eastAsia="ja-JP"/>
              </w:rPr>
              <w:t xml:space="preserve">&gt;&gt;QoS Flow </w:t>
            </w:r>
            <w:r w:rsidRPr="00FA22D3">
              <w:rPr>
                <w:lang w:eastAsia="ja-JP"/>
              </w:rPr>
              <w:t>Identifier</w:t>
            </w:r>
          </w:p>
        </w:tc>
        <w:tc>
          <w:tcPr>
            <w:tcW w:w="1080" w:type="dxa"/>
            <w:tcPrChange w:id="903" w:author="Nokia" w:date="2019-04-08T20:58:00Z">
              <w:tcPr>
                <w:tcW w:w="1080" w:type="dxa"/>
              </w:tcPr>
            </w:tcPrChange>
          </w:tcPr>
          <w:p w14:paraId="391C3A85" w14:textId="77777777" w:rsidR="00082B18" w:rsidRPr="00FA22D3" w:rsidRDefault="00082B18" w:rsidP="00082B18">
            <w:pPr>
              <w:pStyle w:val="TAL"/>
              <w:rPr>
                <w:lang w:eastAsia="ja-JP"/>
              </w:rPr>
            </w:pPr>
            <w:r w:rsidRPr="00FA22D3">
              <w:rPr>
                <w:rFonts w:eastAsia="Batang"/>
                <w:lang w:eastAsia="ja-JP"/>
              </w:rPr>
              <w:t>M</w:t>
            </w:r>
          </w:p>
        </w:tc>
        <w:tc>
          <w:tcPr>
            <w:tcW w:w="1080" w:type="dxa"/>
            <w:tcPrChange w:id="904" w:author="Nokia" w:date="2019-04-08T20:58:00Z">
              <w:tcPr>
                <w:tcW w:w="1080" w:type="dxa"/>
              </w:tcPr>
            </w:tcPrChange>
          </w:tcPr>
          <w:p w14:paraId="0AFDDFDB" w14:textId="77777777" w:rsidR="00082B18" w:rsidRPr="00FA22D3" w:rsidRDefault="00082B18" w:rsidP="00082B18">
            <w:pPr>
              <w:pStyle w:val="TAL"/>
              <w:rPr>
                <w:lang w:eastAsia="ja-JP"/>
              </w:rPr>
            </w:pPr>
          </w:p>
        </w:tc>
        <w:tc>
          <w:tcPr>
            <w:tcW w:w="1512" w:type="dxa"/>
            <w:tcPrChange w:id="905" w:author="Nokia" w:date="2019-04-08T20:58:00Z">
              <w:tcPr>
                <w:tcW w:w="1512" w:type="dxa"/>
              </w:tcPr>
            </w:tcPrChange>
          </w:tcPr>
          <w:p w14:paraId="48817860" w14:textId="77777777" w:rsidR="00082B18" w:rsidRPr="00FA22D3" w:rsidRDefault="00082B18" w:rsidP="00082B18">
            <w:pPr>
              <w:pStyle w:val="TAL"/>
              <w:rPr>
                <w:lang w:eastAsia="ja-JP"/>
              </w:rPr>
            </w:pPr>
            <w:r w:rsidRPr="00FA22D3">
              <w:rPr>
                <w:lang w:eastAsia="ja-JP"/>
              </w:rPr>
              <w:t>9.3.1.51</w:t>
            </w:r>
          </w:p>
        </w:tc>
        <w:tc>
          <w:tcPr>
            <w:tcW w:w="1728" w:type="dxa"/>
            <w:tcPrChange w:id="906" w:author="Nokia" w:date="2019-04-08T20:58:00Z">
              <w:tcPr>
                <w:tcW w:w="1728" w:type="dxa"/>
              </w:tcPr>
            </w:tcPrChange>
          </w:tcPr>
          <w:p w14:paraId="29F3CDF9" w14:textId="77777777" w:rsidR="00082B18" w:rsidRPr="00FA22D3" w:rsidRDefault="00082B18" w:rsidP="00082B18">
            <w:pPr>
              <w:pStyle w:val="TAL"/>
              <w:rPr>
                <w:lang w:eastAsia="ja-JP"/>
              </w:rPr>
            </w:pPr>
          </w:p>
        </w:tc>
        <w:tc>
          <w:tcPr>
            <w:tcW w:w="1080" w:type="dxa"/>
            <w:tcPrChange w:id="907" w:author="Nokia" w:date="2019-04-08T20:58:00Z">
              <w:tcPr>
                <w:tcW w:w="1080" w:type="dxa"/>
              </w:tcPr>
            </w:tcPrChange>
          </w:tcPr>
          <w:p w14:paraId="11DD9301" w14:textId="1F5D0633" w:rsidR="00082B18" w:rsidRPr="00FA22D3" w:rsidRDefault="00082B18">
            <w:pPr>
              <w:pStyle w:val="TAL"/>
              <w:jc w:val="center"/>
              <w:rPr>
                <w:ins w:id="908" w:author="Nokia" w:date="2019-04-08T20:58:00Z"/>
                <w:lang w:eastAsia="ja-JP"/>
              </w:rPr>
              <w:pPrChange w:id="909" w:author="Nokia" w:date="2019-04-08T20:59:00Z">
                <w:pPr>
                  <w:pStyle w:val="TAL"/>
                </w:pPr>
              </w:pPrChange>
            </w:pPr>
            <w:ins w:id="910" w:author="Nokia" w:date="2019-04-08T21:00:00Z">
              <w:r>
                <w:rPr>
                  <w:lang w:eastAsia="ja-JP"/>
                </w:rPr>
                <w:t>-</w:t>
              </w:r>
            </w:ins>
          </w:p>
        </w:tc>
        <w:tc>
          <w:tcPr>
            <w:tcW w:w="1080" w:type="dxa"/>
            <w:tcPrChange w:id="911" w:author="Nokia" w:date="2019-04-08T20:58:00Z">
              <w:tcPr>
                <w:tcW w:w="1080" w:type="dxa"/>
              </w:tcPr>
            </w:tcPrChange>
          </w:tcPr>
          <w:p w14:paraId="51596F23" w14:textId="77777777" w:rsidR="00082B18" w:rsidRPr="00FA22D3" w:rsidRDefault="00082B18">
            <w:pPr>
              <w:pStyle w:val="TAL"/>
              <w:jc w:val="center"/>
              <w:rPr>
                <w:ins w:id="912" w:author="Nokia" w:date="2019-04-08T20:58:00Z"/>
                <w:lang w:eastAsia="ja-JP"/>
              </w:rPr>
              <w:pPrChange w:id="913" w:author="Nokia" w:date="2019-04-08T20:59:00Z">
                <w:pPr>
                  <w:pStyle w:val="TAL"/>
                </w:pPr>
              </w:pPrChange>
            </w:pPr>
          </w:p>
        </w:tc>
      </w:tr>
      <w:tr w:rsidR="00082B18" w:rsidRPr="00FA22D3" w14:paraId="17D429DD" w14:textId="6F097FB5" w:rsidTr="00082B18">
        <w:tc>
          <w:tcPr>
            <w:tcW w:w="2160" w:type="dxa"/>
            <w:tcPrChange w:id="914" w:author="Nokia" w:date="2019-04-08T20:58:00Z">
              <w:tcPr>
                <w:tcW w:w="2160" w:type="dxa"/>
              </w:tcPr>
            </w:tcPrChange>
          </w:tcPr>
          <w:p w14:paraId="4D197166" w14:textId="77777777" w:rsidR="00082B18" w:rsidRPr="00FA22D3" w:rsidRDefault="00082B18" w:rsidP="00082B18">
            <w:pPr>
              <w:pStyle w:val="TAL"/>
              <w:rPr>
                <w:rFonts w:eastAsia="Batang"/>
                <w:lang w:eastAsia="ja-JP"/>
              </w:rPr>
            </w:pPr>
            <w:r w:rsidRPr="00FA22D3">
              <w:rPr>
                <w:rFonts w:eastAsia="Batang"/>
                <w:lang w:eastAsia="ja-JP"/>
              </w:rPr>
              <w:t>Additional DL QoS Flow per TNL Information</w:t>
            </w:r>
          </w:p>
        </w:tc>
        <w:tc>
          <w:tcPr>
            <w:tcW w:w="1080" w:type="dxa"/>
            <w:tcPrChange w:id="915" w:author="Nokia" w:date="2019-04-08T20:58:00Z">
              <w:tcPr>
                <w:tcW w:w="1080" w:type="dxa"/>
              </w:tcPr>
            </w:tcPrChange>
          </w:tcPr>
          <w:p w14:paraId="642028EC" w14:textId="77777777" w:rsidR="00082B18" w:rsidRPr="00FA22D3" w:rsidRDefault="00082B18" w:rsidP="00082B18">
            <w:pPr>
              <w:pStyle w:val="TAL"/>
              <w:rPr>
                <w:rFonts w:eastAsia="SimSun"/>
                <w:lang w:eastAsia="zh-CN"/>
              </w:rPr>
            </w:pPr>
            <w:r w:rsidRPr="00FA22D3">
              <w:rPr>
                <w:rFonts w:hint="eastAsia"/>
                <w:lang w:eastAsia="zh-CN"/>
              </w:rPr>
              <w:t>O</w:t>
            </w:r>
          </w:p>
        </w:tc>
        <w:tc>
          <w:tcPr>
            <w:tcW w:w="1080" w:type="dxa"/>
            <w:tcPrChange w:id="916" w:author="Nokia" w:date="2019-04-08T20:58:00Z">
              <w:tcPr>
                <w:tcW w:w="1080" w:type="dxa"/>
              </w:tcPr>
            </w:tcPrChange>
          </w:tcPr>
          <w:p w14:paraId="40CEE1E4" w14:textId="77777777" w:rsidR="00082B18" w:rsidRPr="00FA22D3" w:rsidRDefault="00082B18" w:rsidP="00082B18">
            <w:pPr>
              <w:pStyle w:val="TAL"/>
              <w:rPr>
                <w:i/>
                <w:lang w:eastAsia="ja-JP"/>
              </w:rPr>
            </w:pPr>
          </w:p>
        </w:tc>
        <w:tc>
          <w:tcPr>
            <w:tcW w:w="1512" w:type="dxa"/>
            <w:tcPrChange w:id="917" w:author="Nokia" w:date="2019-04-08T20:58:00Z">
              <w:tcPr>
                <w:tcW w:w="1512" w:type="dxa"/>
              </w:tcPr>
            </w:tcPrChange>
          </w:tcPr>
          <w:p w14:paraId="5BBCC0D7" w14:textId="77777777" w:rsidR="00082B18" w:rsidRPr="00FA22D3" w:rsidRDefault="00082B18" w:rsidP="00082B18">
            <w:pPr>
              <w:pStyle w:val="TAL"/>
              <w:rPr>
                <w:lang w:eastAsia="ja-JP"/>
              </w:rPr>
            </w:pPr>
            <w:r w:rsidRPr="00FA22D3">
              <w:t>QoS Flow per TNL Information List</w:t>
            </w:r>
          </w:p>
          <w:p w14:paraId="733EF036" w14:textId="77777777" w:rsidR="00082B18" w:rsidRPr="00FA22D3" w:rsidRDefault="00082B18" w:rsidP="00082B18">
            <w:pPr>
              <w:pStyle w:val="TAL"/>
              <w:rPr>
                <w:lang w:eastAsia="ja-JP"/>
              </w:rPr>
            </w:pPr>
            <w:r w:rsidRPr="00FA22D3">
              <w:rPr>
                <w:lang w:eastAsia="ja-JP"/>
              </w:rPr>
              <w:t>9.3.2.1</w:t>
            </w:r>
          </w:p>
        </w:tc>
        <w:tc>
          <w:tcPr>
            <w:tcW w:w="1728" w:type="dxa"/>
            <w:tcPrChange w:id="918" w:author="Nokia" w:date="2019-04-08T20:58:00Z">
              <w:tcPr>
                <w:tcW w:w="1728" w:type="dxa"/>
              </w:tcPr>
            </w:tcPrChange>
          </w:tcPr>
          <w:p w14:paraId="50924E56" w14:textId="77777777" w:rsidR="00082B18" w:rsidRPr="00FA22D3" w:rsidRDefault="00082B18" w:rsidP="00082B18">
            <w:pPr>
              <w:pStyle w:val="TAL"/>
              <w:rPr>
                <w:lang w:eastAsia="ja-JP"/>
              </w:rPr>
            </w:pPr>
            <w:r w:rsidRPr="00FA22D3">
              <w:rPr>
                <w:lang w:eastAsia="ja-JP"/>
              </w:rPr>
              <w:t>NG-RAN node endpoint of the additional NG-U transport bearer(s) for delivery of DL PDUs for split PDU session, together with associated QoS flows.</w:t>
            </w:r>
          </w:p>
        </w:tc>
        <w:tc>
          <w:tcPr>
            <w:tcW w:w="1080" w:type="dxa"/>
            <w:tcPrChange w:id="919" w:author="Nokia" w:date="2019-04-08T20:58:00Z">
              <w:tcPr>
                <w:tcW w:w="1080" w:type="dxa"/>
              </w:tcPr>
            </w:tcPrChange>
          </w:tcPr>
          <w:p w14:paraId="23B7E54F" w14:textId="4A4B1A4B" w:rsidR="00082B18" w:rsidRPr="00FA22D3" w:rsidRDefault="00082B18">
            <w:pPr>
              <w:pStyle w:val="TAL"/>
              <w:jc w:val="center"/>
              <w:rPr>
                <w:ins w:id="920" w:author="Nokia" w:date="2019-04-08T20:58:00Z"/>
                <w:lang w:eastAsia="ja-JP"/>
              </w:rPr>
              <w:pPrChange w:id="921" w:author="Nokia" w:date="2019-04-08T20:59:00Z">
                <w:pPr>
                  <w:pStyle w:val="TAL"/>
                </w:pPr>
              </w:pPrChange>
            </w:pPr>
            <w:ins w:id="922" w:author="Nokia" w:date="2019-04-08T21:00:00Z">
              <w:r>
                <w:rPr>
                  <w:lang w:eastAsia="ja-JP"/>
                </w:rPr>
                <w:t>-</w:t>
              </w:r>
            </w:ins>
          </w:p>
        </w:tc>
        <w:tc>
          <w:tcPr>
            <w:tcW w:w="1080" w:type="dxa"/>
            <w:tcPrChange w:id="923" w:author="Nokia" w:date="2019-04-08T20:58:00Z">
              <w:tcPr>
                <w:tcW w:w="1080" w:type="dxa"/>
              </w:tcPr>
            </w:tcPrChange>
          </w:tcPr>
          <w:p w14:paraId="5A753578" w14:textId="77777777" w:rsidR="00082B18" w:rsidRPr="00FA22D3" w:rsidRDefault="00082B18">
            <w:pPr>
              <w:pStyle w:val="TAL"/>
              <w:jc w:val="center"/>
              <w:rPr>
                <w:ins w:id="924" w:author="Nokia" w:date="2019-04-08T20:58:00Z"/>
                <w:lang w:eastAsia="ja-JP"/>
              </w:rPr>
              <w:pPrChange w:id="925" w:author="Nokia" w:date="2019-04-08T20:59:00Z">
                <w:pPr>
                  <w:pStyle w:val="TAL"/>
                </w:pPr>
              </w:pPrChange>
            </w:pPr>
          </w:p>
        </w:tc>
      </w:tr>
      <w:tr w:rsidR="00082B18" w:rsidRPr="00FA22D3" w14:paraId="4A5691D4" w14:textId="5D911A07" w:rsidTr="00082B18">
        <w:tc>
          <w:tcPr>
            <w:tcW w:w="2160" w:type="dxa"/>
            <w:tcPrChange w:id="926" w:author="Nokia" w:date="2019-04-08T20:58:00Z">
              <w:tcPr>
                <w:tcW w:w="2160" w:type="dxa"/>
              </w:tcPr>
            </w:tcPrChange>
          </w:tcPr>
          <w:p w14:paraId="4156B6FC" w14:textId="77777777" w:rsidR="00082B18" w:rsidRPr="00FA22D3" w:rsidRDefault="00082B18" w:rsidP="00082B18">
            <w:pPr>
              <w:pStyle w:val="TAL"/>
              <w:rPr>
                <w:rFonts w:eastAsia="Batang"/>
                <w:lang w:eastAsia="ja-JP"/>
              </w:rPr>
            </w:pPr>
            <w:r w:rsidRPr="00FA22D3">
              <w:rPr>
                <w:rFonts w:eastAsia="Batang"/>
                <w:lang w:eastAsia="ja-JP"/>
              </w:rPr>
              <w:t xml:space="preserve">QoS Flow </w:t>
            </w:r>
            <w:r w:rsidRPr="00FA22D3">
              <w:rPr>
                <w:rFonts w:eastAsia="SimSun" w:hint="eastAsia"/>
                <w:lang w:eastAsia="zh-CN"/>
              </w:rPr>
              <w:t xml:space="preserve">Failed </w:t>
            </w:r>
            <w:r w:rsidRPr="00FA22D3">
              <w:rPr>
                <w:rFonts w:eastAsia="SimSun"/>
                <w:lang w:eastAsia="zh-CN"/>
              </w:rPr>
              <w:t>t</w:t>
            </w:r>
            <w:r w:rsidRPr="00FA22D3">
              <w:rPr>
                <w:rFonts w:eastAsia="SimSun" w:hint="eastAsia"/>
                <w:lang w:eastAsia="zh-CN"/>
              </w:rPr>
              <w:t xml:space="preserve">o Add </w:t>
            </w:r>
            <w:r w:rsidRPr="00FA22D3">
              <w:rPr>
                <w:rFonts w:eastAsia="SimSun"/>
                <w:lang w:eastAsia="zh-CN"/>
              </w:rPr>
              <w:t>o</w:t>
            </w:r>
            <w:r w:rsidRPr="00FA22D3">
              <w:rPr>
                <w:rFonts w:eastAsia="SimSun" w:hint="eastAsia"/>
                <w:lang w:eastAsia="zh-CN"/>
              </w:rPr>
              <w:t xml:space="preserve">r </w:t>
            </w:r>
            <w:r w:rsidRPr="00FA22D3">
              <w:rPr>
                <w:rFonts w:eastAsia="Batang"/>
                <w:lang w:eastAsia="ja-JP"/>
              </w:rPr>
              <w:t>Modify List</w:t>
            </w:r>
          </w:p>
        </w:tc>
        <w:tc>
          <w:tcPr>
            <w:tcW w:w="1080" w:type="dxa"/>
            <w:tcPrChange w:id="927" w:author="Nokia" w:date="2019-04-08T20:58:00Z">
              <w:tcPr>
                <w:tcW w:w="1080" w:type="dxa"/>
              </w:tcPr>
            </w:tcPrChange>
          </w:tcPr>
          <w:p w14:paraId="36B6C820" w14:textId="77777777" w:rsidR="00082B18" w:rsidRPr="00FA22D3" w:rsidRDefault="00082B18" w:rsidP="00082B18">
            <w:pPr>
              <w:pStyle w:val="TAL"/>
              <w:rPr>
                <w:rFonts w:eastAsia="SimSun"/>
                <w:lang w:eastAsia="zh-CN"/>
              </w:rPr>
            </w:pPr>
            <w:r w:rsidRPr="00FA22D3">
              <w:rPr>
                <w:rFonts w:eastAsia="SimSun" w:hint="eastAsia"/>
                <w:lang w:eastAsia="zh-CN"/>
              </w:rPr>
              <w:t>O</w:t>
            </w:r>
          </w:p>
        </w:tc>
        <w:tc>
          <w:tcPr>
            <w:tcW w:w="1080" w:type="dxa"/>
            <w:tcPrChange w:id="928" w:author="Nokia" w:date="2019-04-08T20:58:00Z">
              <w:tcPr>
                <w:tcW w:w="1080" w:type="dxa"/>
              </w:tcPr>
            </w:tcPrChange>
          </w:tcPr>
          <w:p w14:paraId="1D2840A7" w14:textId="77777777" w:rsidR="00082B18" w:rsidRPr="00FA22D3" w:rsidRDefault="00082B18" w:rsidP="00082B18">
            <w:pPr>
              <w:pStyle w:val="TAL"/>
              <w:rPr>
                <w:i/>
                <w:lang w:eastAsia="ja-JP"/>
              </w:rPr>
            </w:pPr>
          </w:p>
        </w:tc>
        <w:tc>
          <w:tcPr>
            <w:tcW w:w="1512" w:type="dxa"/>
            <w:tcPrChange w:id="929" w:author="Nokia" w:date="2019-04-08T20:58:00Z">
              <w:tcPr>
                <w:tcW w:w="1512" w:type="dxa"/>
              </w:tcPr>
            </w:tcPrChange>
          </w:tcPr>
          <w:p w14:paraId="2C451605" w14:textId="77777777" w:rsidR="00082B18" w:rsidRPr="00FA22D3" w:rsidRDefault="00082B18" w:rsidP="00082B18">
            <w:pPr>
              <w:pStyle w:val="TAL"/>
              <w:rPr>
                <w:lang w:eastAsia="ja-JP"/>
              </w:rPr>
            </w:pPr>
            <w:r w:rsidRPr="00FA22D3">
              <w:rPr>
                <w:lang w:eastAsia="ja-JP"/>
              </w:rPr>
              <w:t>QoS Flow List with Cause</w:t>
            </w:r>
          </w:p>
          <w:p w14:paraId="716A7F00" w14:textId="77777777" w:rsidR="00082B18" w:rsidRPr="00FA22D3" w:rsidRDefault="00082B18" w:rsidP="00082B18">
            <w:pPr>
              <w:pStyle w:val="TAL"/>
              <w:rPr>
                <w:lang w:eastAsia="ja-JP"/>
              </w:rPr>
            </w:pPr>
            <w:r w:rsidRPr="00FA22D3">
              <w:rPr>
                <w:lang w:eastAsia="ja-JP"/>
              </w:rPr>
              <w:t>9.3.1.13</w:t>
            </w:r>
          </w:p>
        </w:tc>
        <w:tc>
          <w:tcPr>
            <w:tcW w:w="1728" w:type="dxa"/>
            <w:tcPrChange w:id="930" w:author="Nokia" w:date="2019-04-08T20:58:00Z">
              <w:tcPr>
                <w:tcW w:w="1728" w:type="dxa"/>
              </w:tcPr>
            </w:tcPrChange>
          </w:tcPr>
          <w:p w14:paraId="1D972441" w14:textId="77777777" w:rsidR="00082B18" w:rsidRPr="00FA22D3" w:rsidRDefault="00082B18" w:rsidP="00082B18">
            <w:pPr>
              <w:pStyle w:val="TAL"/>
              <w:rPr>
                <w:lang w:eastAsia="ja-JP"/>
              </w:rPr>
            </w:pPr>
          </w:p>
        </w:tc>
        <w:tc>
          <w:tcPr>
            <w:tcW w:w="1080" w:type="dxa"/>
            <w:tcPrChange w:id="931" w:author="Nokia" w:date="2019-04-08T20:58:00Z">
              <w:tcPr>
                <w:tcW w:w="1080" w:type="dxa"/>
              </w:tcPr>
            </w:tcPrChange>
          </w:tcPr>
          <w:p w14:paraId="45ECD0FB" w14:textId="2F371838" w:rsidR="00082B18" w:rsidRPr="00FA22D3" w:rsidRDefault="00082B18">
            <w:pPr>
              <w:pStyle w:val="TAL"/>
              <w:jc w:val="center"/>
              <w:rPr>
                <w:ins w:id="932" w:author="Nokia" w:date="2019-04-08T20:58:00Z"/>
                <w:lang w:eastAsia="ja-JP"/>
              </w:rPr>
              <w:pPrChange w:id="933" w:author="Nokia" w:date="2019-04-08T20:59:00Z">
                <w:pPr>
                  <w:pStyle w:val="TAL"/>
                </w:pPr>
              </w:pPrChange>
            </w:pPr>
            <w:ins w:id="934" w:author="Nokia" w:date="2019-04-08T21:00:00Z">
              <w:r>
                <w:rPr>
                  <w:lang w:eastAsia="ja-JP"/>
                </w:rPr>
                <w:t>-</w:t>
              </w:r>
            </w:ins>
          </w:p>
        </w:tc>
        <w:tc>
          <w:tcPr>
            <w:tcW w:w="1080" w:type="dxa"/>
            <w:tcPrChange w:id="935" w:author="Nokia" w:date="2019-04-08T20:58:00Z">
              <w:tcPr>
                <w:tcW w:w="1080" w:type="dxa"/>
              </w:tcPr>
            </w:tcPrChange>
          </w:tcPr>
          <w:p w14:paraId="22A06BCA" w14:textId="77777777" w:rsidR="00082B18" w:rsidRPr="00FA22D3" w:rsidRDefault="00082B18">
            <w:pPr>
              <w:pStyle w:val="TAL"/>
              <w:jc w:val="center"/>
              <w:rPr>
                <w:ins w:id="936" w:author="Nokia" w:date="2019-04-08T20:58:00Z"/>
                <w:lang w:eastAsia="ja-JP"/>
              </w:rPr>
              <w:pPrChange w:id="937" w:author="Nokia" w:date="2019-04-08T20:59:00Z">
                <w:pPr>
                  <w:pStyle w:val="TAL"/>
                </w:pPr>
              </w:pPrChange>
            </w:pPr>
          </w:p>
        </w:tc>
      </w:tr>
      <w:tr w:rsidR="00082B18" w:rsidRPr="00FA22D3" w14:paraId="3FA4DD97" w14:textId="7F53F7C6" w:rsidTr="00082B18">
        <w:tc>
          <w:tcPr>
            <w:tcW w:w="2160" w:type="dxa"/>
            <w:tcPrChange w:id="938" w:author="Nokia" w:date="2019-04-08T20:58:00Z">
              <w:tcPr>
                <w:tcW w:w="2160" w:type="dxa"/>
              </w:tcPr>
            </w:tcPrChange>
          </w:tcPr>
          <w:p w14:paraId="76253F0A" w14:textId="77777777" w:rsidR="00082B18" w:rsidRPr="00FA22D3" w:rsidRDefault="00082B18" w:rsidP="00082B18">
            <w:pPr>
              <w:pStyle w:val="TAL"/>
              <w:rPr>
                <w:rFonts w:eastAsia="Batang"/>
                <w:lang w:eastAsia="ja-JP"/>
              </w:rPr>
            </w:pPr>
            <w:r w:rsidRPr="00FA22D3">
              <w:rPr>
                <w:rFonts w:eastAsia="Batang"/>
                <w:lang w:eastAsia="ja-JP"/>
              </w:rPr>
              <w:t>Additional NG-U UP TNL Information</w:t>
            </w:r>
          </w:p>
        </w:tc>
        <w:tc>
          <w:tcPr>
            <w:tcW w:w="1080" w:type="dxa"/>
            <w:tcPrChange w:id="939" w:author="Nokia" w:date="2019-04-08T20:58:00Z">
              <w:tcPr>
                <w:tcW w:w="1080" w:type="dxa"/>
              </w:tcPr>
            </w:tcPrChange>
          </w:tcPr>
          <w:p w14:paraId="0DF05859" w14:textId="77777777" w:rsidR="00082B18" w:rsidRPr="00FA22D3" w:rsidRDefault="00082B18" w:rsidP="00082B18">
            <w:pPr>
              <w:pStyle w:val="TAL"/>
              <w:rPr>
                <w:rFonts w:eastAsia="SimSun"/>
                <w:lang w:eastAsia="zh-CN"/>
              </w:rPr>
            </w:pPr>
            <w:r w:rsidRPr="00FA22D3">
              <w:rPr>
                <w:rFonts w:eastAsia="SimSun" w:hint="eastAsia"/>
                <w:lang w:eastAsia="zh-CN"/>
              </w:rPr>
              <w:t>O</w:t>
            </w:r>
          </w:p>
        </w:tc>
        <w:tc>
          <w:tcPr>
            <w:tcW w:w="1080" w:type="dxa"/>
            <w:tcPrChange w:id="940" w:author="Nokia" w:date="2019-04-08T20:58:00Z">
              <w:tcPr>
                <w:tcW w:w="1080" w:type="dxa"/>
              </w:tcPr>
            </w:tcPrChange>
          </w:tcPr>
          <w:p w14:paraId="587A0F98" w14:textId="77777777" w:rsidR="00082B18" w:rsidRPr="00FA22D3" w:rsidRDefault="00082B18" w:rsidP="00082B18">
            <w:pPr>
              <w:pStyle w:val="TAL"/>
              <w:rPr>
                <w:i/>
                <w:lang w:eastAsia="ja-JP"/>
              </w:rPr>
            </w:pPr>
          </w:p>
        </w:tc>
        <w:tc>
          <w:tcPr>
            <w:tcW w:w="1512" w:type="dxa"/>
            <w:tcPrChange w:id="941" w:author="Nokia" w:date="2019-04-08T20:58:00Z">
              <w:tcPr>
                <w:tcW w:w="1512" w:type="dxa"/>
              </w:tcPr>
            </w:tcPrChange>
          </w:tcPr>
          <w:p w14:paraId="5DB51C13" w14:textId="77777777" w:rsidR="00082B18" w:rsidRPr="00FA22D3" w:rsidRDefault="00082B18" w:rsidP="00082B18">
            <w:pPr>
              <w:keepNext/>
              <w:keepLines/>
              <w:spacing w:after="0"/>
              <w:rPr>
                <w:rFonts w:ascii="Arial" w:hAnsi="Arial"/>
                <w:sz w:val="18"/>
                <w:lang w:eastAsia="ja-JP"/>
              </w:rPr>
            </w:pPr>
            <w:r w:rsidRPr="00FA22D3">
              <w:rPr>
                <w:rFonts w:ascii="Arial" w:hAnsi="Arial"/>
                <w:sz w:val="18"/>
                <w:lang w:eastAsia="ja-JP"/>
              </w:rPr>
              <w:t>UP Transport Layer Information Pair List</w:t>
            </w:r>
          </w:p>
          <w:p w14:paraId="0802E749" w14:textId="77777777" w:rsidR="00082B18" w:rsidRPr="00FA22D3" w:rsidRDefault="00082B18" w:rsidP="00082B18">
            <w:pPr>
              <w:pStyle w:val="TAL"/>
              <w:rPr>
                <w:lang w:eastAsia="ja-JP"/>
              </w:rPr>
            </w:pPr>
            <w:r w:rsidRPr="00FA22D3">
              <w:rPr>
                <w:lang w:eastAsia="ja-JP"/>
              </w:rPr>
              <w:t>9.3.2.11</w:t>
            </w:r>
          </w:p>
        </w:tc>
        <w:tc>
          <w:tcPr>
            <w:tcW w:w="1728" w:type="dxa"/>
            <w:tcPrChange w:id="942" w:author="Nokia" w:date="2019-04-08T20:58:00Z">
              <w:tcPr>
                <w:tcW w:w="1728" w:type="dxa"/>
              </w:tcPr>
            </w:tcPrChange>
          </w:tcPr>
          <w:p w14:paraId="726FA1F3" w14:textId="77777777" w:rsidR="00082B18" w:rsidRPr="00FA22D3" w:rsidRDefault="00082B18" w:rsidP="00082B18">
            <w:pPr>
              <w:pStyle w:val="TAL"/>
              <w:rPr>
                <w:lang w:eastAsia="ja-JP"/>
              </w:rPr>
            </w:pPr>
            <w:r w:rsidRPr="00FA22D3">
              <w:rPr>
                <w:lang w:eastAsia="ja-JP"/>
              </w:rPr>
              <w:t xml:space="preserve">NG-RAN node endpoint of the NG-U transport bearer corresponding to the modified UPF endpoint received in the </w:t>
            </w:r>
            <w:r w:rsidRPr="00FA22D3">
              <w:rPr>
                <w:i/>
                <w:lang w:eastAsia="ja-JP"/>
              </w:rPr>
              <w:t>PDU Session Resource Modify Request Transfer</w:t>
            </w:r>
            <w:r w:rsidRPr="00FA22D3">
              <w:rPr>
                <w:lang w:eastAsia="ja-JP"/>
              </w:rPr>
              <w:t xml:space="preserve"> IE in case of PDU session split. </w:t>
            </w:r>
          </w:p>
        </w:tc>
        <w:tc>
          <w:tcPr>
            <w:tcW w:w="1080" w:type="dxa"/>
            <w:tcPrChange w:id="943" w:author="Nokia" w:date="2019-04-08T20:58:00Z">
              <w:tcPr>
                <w:tcW w:w="1080" w:type="dxa"/>
              </w:tcPr>
            </w:tcPrChange>
          </w:tcPr>
          <w:p w14:paraId="651693A9" w14:textId="13CC2DEE" w:rsidR="00082B18" w:rsidRPr="00FA22D3" w:rsidRDefault="00082B18">
            <w:pPr>
              <w:pStyle w:val="TAL"/>
              <w:jc w:val="center"/>
              <w:rPr>
                <w:ins w:id="944" w:author="Nokia" w:date="2019-04-08T20:58:00Z"/>
                <w:lang w:eastAsia="ja-JP"/>
              </w:rPr>
              <w:pPrChange w:id="945" w:author="Nokia" w:date="2019-04-08T20:59:00Z">
                <w:pPr>
                  <w:pStyle w:val="TAL"/>
                </w:pPr>
              </w:pPrChange>
            </w:pPr>
            <w:ins w:id="946" w:author="Nokia" w:date="2019-04-08T21:00:00Z">
              <w:r>
                <w:rPr>
                  <w:lang w:eastAsia="ja-JP"/>
                </w:rPr>
                <w:t>YES</w:t>
              </w:r>
            </w:ins>
          </w:p>
        </w:tc>
        <w:tc>
          <w:tcPr>
            <w:tcW w:w="1080" w:type="dxa"/>
            <w:tcPrChange w:id="947" w:author="Nokia" w:date="2019-04-08T20:58:00Z">
              <w:tcPr>
                <w:tcW w:w="1080" w:type="dxa"/>
              </w:tcPr>
            </w:tcPrChange>
          </w:tcPr>
          <w:p w14:paraId="53556D80" w14:textId="40ADFA54" w:rsidR="00082B18" w:rsidRPr="00FA22D3" w:rsidRDefault="00082B18">
            <w:pPr>
              <w:pStyle w:val="TAL"/>
              <w:jc w:val="center"/>
              <w:rPr>
                <w:ins w:id="948" w:author="Nokia" w:date="2019-04-08T20:58:00Z"/>
                <w:lang w:eastAsia="ja-JP"/>
              </w:rPr>
              <w:pPrChange w:id="949" w:author="Nokia" w:date="2019-04-08T20:59:00Z">
                <w:pPr>
                  <w:pStyle w:val="TAL"/>
                </w:pPr>
              </w:pPrChange>
            </w:pPr>
            <w:ins w:id="950" w:author="Nokia" w:date="2019-04-08T21:00:00Z">
              <w:r>
                <w:rPr>
                  <w:lang w:eastAsia="ja-JP"/>
                </w:rPr>
                <w:t>ignore</w:t>
              </w:r>
            </w:ins>
          </w:p>
        </w:tc>
      </w:tr>
    </w:tbl>
    <w:p w14:paraId="32D5BC81" w14:textId="77777777" w:rsidR="004A7D6F" w:rsidRPr="00FA22D3" w:rsidRDefault="004A7D6F" w:rsidP="004A7D6F">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3C550A9D" w14:textId="77777777" w:rsidTr="00082B18">
        <w:tc>
          <w:tcPr>
            <w:tcW w:w="3528" w:type="dxa"/>
          </w:tcPr>
          <w:p w14:paraId="4CAD61C0"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328BE821"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2D65B5CD" w14:textId="77777777" w:rsidTr="00082B18">
        <w:tc>
          <w:tcPr>
            <w:tcW w:w="3528" w:type="dxa"/>
          </w:tcPr>
          <w:p w14:paraId="2584ED99" w14:textId="77777777" w:rsidR="004A7D6F" w:rsidRPr="00FA22D3" w:rsidRDefault="004A7D6F" w:rsidP="00082B18">
            <w:pPr>
              <w:pStyle w:val="TAL"/>
              <w:rPr>
                <w:lang w:eastAsia="ja-JP"/>
              </w:rPr>
            </w:pPr>
            <w:r w:rsidRPr="00FA22D3">
              <w:rPr>
                <w:lang w:eastAsia="ja-JP"/>
              </w:rPr>
              <w:t>maxnoof</w:t>
            </w:r>
            <w:r w:rsidRPr="00FA22D3">
              <w:rPr>
                <w:rFonts w:eastAsia="SimSun" w:hint="eastAsia"/>
                <w:lang w:eastAsia="zh-CN"/>
              </w:rPr>
              <w:t>QoSFlows</w:t>
            </w:r>
          </w:p>
        </w:tc>
        <w:tc>
          <w:tcPr>
            <w:tcW w:w="6192" w:type="dxa"/>
          </w:tcPr>
          <w:p w14:paraId="779BC1C6" w14:textId="77777777" w:rsidR="004A7D6F" w:rsidRPr="00FA22D3" w:rsidRDefault="004A7D6F" w:rsidP="00082B18">
            <w:pPr>
              <w:pStyle w:val="TAL"/>
              <w:rPr>
                <w:lang w:eastAsia="ja-JP"/>
              </w:rPr>
            </w:pPr>
            <w:r w:rsidRPr="00FA22D3">
              <w:rPr>
                <w:lang w:eastAsia="ja-JP"/>
              </w:rPr>
              <w:t xml:space="preserve">Maximum no. of </w:t>
            </w:r>
            <w:r w:rsidRPr="00FA22D3">
              <w:rPr>
                <w:rFonts w:eastAsia="SimSun" w:hint="eastAsia"/>
                <w:lang w:eastAsia="zh-CN"/>
              </w:rPr>
              <w:t>QoS flow</w:t>
            </w:r>
            <w:r w:rsidRPr="00FA22D3">
              <w:rPr>
                <w:rFonts w:eastAsia="SimSun"/>
                <w:lang w:eastAsia="zh-CN"/>
              </w:rPr>
              <w:t>s</w:t>
            </w:r>
            <w:r w:rsidRPr="00FA22D3">
              <w:rPr>
                <w:lang w:eastAsia="ja-JP"/>
              </w:rPr>
              <w:t xml:space="preserve"> allowed </w:t>
            </w:r>
            <w:r w:rsidRPr="00FA22D3">
              <w:rPr>
                <w:rFonts w:eastAsia="SimSun" w:hint="eastAsia"/>
                <w:lang w:eastAsia="zh-CN"/>
              </w:rPr>
              <w:t xml:space="preserve">within </w:t>
            </w:r>
            <w:r w:rsidRPr="00FA22D3">
              <w:rPr>
                <w:lang w:eastAsia="ja-JP"/>
              </w:rPr>
              <w:t xml:space="preserve">one </w:t>
            </w:r>
            <w:r w:rsidRPr="00FA22D3">
              <w:rPr>
                <w:rFonts w:eastAsia="SimSun" w:hint="eastAsia"/>
                <w:lang w:eastAsia="zh-CN"/>
              </w:rPr>
              <w:t>PDU session</w:t>
            </w:r>
            <w:r w:rsidRPr="00FA22D3">
              <w:rPr>
                <w:lang w:eastAsia="ja-JP"/>
              </w:rPr>
              <w:t xml:space="preserve">. Value is </w:t>
            </w:r>
            <w:r w:rsidRPr="00FA22D3">
              <w:rPr>
                <w:rFonts w:eastAsia="SimSun"/>
                <w:lang w:eastAsia="zh-CN"/>
              </w:rPr>
              <w:t>64</w:t>
            </w:r>
            <w:r w:rsidRPr="00FA22D3">
              <w:rPr>
                <w:lang w:eastAsia="ja-JP"/>
              </w:rPr>
              <w:t>.</w:t>
            </w:r>
          </w:p>
        </w:tc>
      </w:tr>
    </w:tbl>
    <w:p w14:paraId="31FC5077" w14:textId="77777777" w:rsidR="004A7D6F" w:rsidRPr="00FA22D3" w:rsidRDefault="004A7D6F" w:rsidP="004A7D6F"/>
    <w:p w14:paraId="37A7BAA6" w14:textId="77777777" w:rsidR="004A7D6F" w:rsidRPr="00FA22D3" w:rsidRDefault="004A7D6F" w:rsidP="004A7D6F">
      <w:pPr>
        <w:pStyle w:val="Heading4"/>
      </w:pPr>
      <w:bookmarkStart w:id="951" w:name="_Toc5694556"/>
      <w:r w:rsidRPr="00FA22D3">
        <w:t>9.3.4.5</w:t>
      </w:r>
      <w:r w:rsidRPr="00FA22D3">
        <w:tab/>
        <w:t>PDU Session Resource Notify Transfer</w:t>
      </w:r>
      <w:bookmarkEnd w:id="951"/>
    </w:p>
    <w:p w14:paraId="38B04ED8"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52" w:author="Nokia" w:date="2019-04-08T21:04:00Z">
          <w:tblPr>
            <w:tblW w:w="8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080"/>
        <w:gridCol w:w="1512"/>
        <w:gridCol w:w="1728"/>
        <w:gridCol w:w="1080"/>
        <w:gridCol w:w="1080"/>
        <w:tblGridChange w:id="953">
          <w:tblGrid>
            <w:gridCol w:w="2160"/>
            <w:gridCol w:w="1080"/>
            <w:gridCol w:w="1080"/>
            <w:gridCol w:w="1512"/>
            <w:gridCol w:w="1728"/>
            <w:gridCol w:w="1080"/>
            <w:gridCol w:w="1080"/>
          </w:tblGrid>
        </w:tblGridChange>
      </w:tblGrid>
      <w:tr w:rsidR="00082B18" w:rsidRPr="00FA22D3" w14:paraId="4D0C8D6B" w14:textId="33043CCA" w:rsidTr="00082B18">
        <w:tc>
          <w:tcPr>
            <w:tcW w:w="2160" w:type="dxa"/>
            <w:tcPrChange w:id="954" w:author="Nokia" w:date="2019-04-08T21:04:00Z">
              <w:tcPr>
                <w:tcW w:w="2160" w:type="dxa"/>
              </w:tcPr>
            </w:tcPrChange>
          </w:tcPr>
          <w:p w14:paraId="5ECD7475" w14:textId="77777777" w:rsidR="00082B18" w:rsidRPr="00FA22D3" w:rsidRDefault="00082B18" w:rsidP="00082B18">
            <w:pPr>
              <w:pStyle w:val="TAH"/>
              <w:rPr>
                <w:rFonts w:cs="Arial"/>
                <w:lang w:eastAsia="ja-JP"/>
              </w:rPr>
            </w:pPr>
            <w:r w:rsidRPr="00FA22D3">
              <w:rPr>
                <w:rFonts w:cs="Arial"/>
                <w:lang w:eastAsia="ja-JP"/>
              </w:rPr>
              <w:lastRenderedPageBreak/>
              <w:t>IE/Group Name</w:t>
            </w:r>
          </w:p>
        </w:tc>
        <w:tc>
          <w:tcPr>
            <w:tcW w:w="1080" w:type="dxa"/>
            <w:tcPrChange w:id="955" w:author="Nokia" w:date="2019-04-08T21:04:00Z">
              <w:tcPr>
                <w:tcW w:w="1080" w:type="dxa"/>
              </w:tcPr>
            </w:tcPrChange>
          </w:tcPr>
          <w:p w14:paraId="0AF98AFE" w14:textId="77777777" w:rsidR="00082B18" w:rsidRPr="00FA22D3" w:rsidRDefault="00082B18" w:rsidP="00082B18">
            <w:pPr>
              <w:pStyle w:val="TAH"/>
              <w:rPr>
                <w:rFonts w:cs="Arial"/>
                <w:lang w:eastAsia="ja-JP"/>
              </w:rPr>
            </w:pPr>
            <w:r w:rsidRPr="00FA22D3">
              <w:rPr>
                <w:rFonts w:cs="Arial"/>
                <w:lang w:eastAsia="ja-JP"/>
              </w:rPr>
              <w:t>Presence</w:t>
            </w:r>
          </w:p>
        </w:tc>
        <w:tc>
          <w:tcPr>
            <w:tcW w:w="1080" w:type="dxa"/>
            <w:tcPrChange w:id="956" w:author="Nokia" w:date="2019-04-08T21:04:00Z">
              <w:tcPr>
                <w:tcW w:w="1080" w:type="dxa"/>
              </w:tcPr>
            </w:tcPrChange>
          </w:tcPr>
          <w:p w14:paraId="2255E7A0" w14:textId="77777777" w:rsidR="00082B18" w:rsidRPr="00FA22D3" w:rsidRDefault="00082B18" w:rsidP="00082B18">
            <w:pPr>
              <w:pStyle w:val="TAH"/>
              <w:rPr>
                <w:rFonts w:cs="Arial"/>
                <w:lang w:eastAsia="ja-JP"/>
              </w:rPr>
            </w:pPr>
            <w:r w:rsidRPr="00FA22D3">
              <w:rPr>
                <w:rFonts w:cs="Arial"/>
                <w:lang w:eastAsia="ja-JP"/>
              </w:rPr>
              <w:t>Range</w:t>
            </w:r>
          </w:p>
        </w:tc>
        <w:tc>
          <w:tcPr>
            <w:tcW w:w="1512" w:type="dxa"/>
            <w:tcPrChange w:id="957" w:author="Nokia" w:date="2019-04-08T21:04:00Z">
              <w:tcPr>
                <w:tcW w:w="1512" w:type="dxa"/>
              </w:tcPr>
            </w:tcPrChange>
          </w:tcPr>
          <w:p w14:paraId="54A3A530" w14:textId="77777777" w:rsidR="00082B18" w:rsidRPr="00FA22D3" w:rsidRDefault="00082B18" w:rsidP="00082B18">
            <w:pPr>
              <w:pStyle w:val="TAH"/>
              <w:rPr>
                <w:rFonts w:cs="Arial"/>
                <w:lang w:eastAsia="ja-JP"/>
              </w:rPr>
            </w:pPr>
            <w:r w:rsidRPr="00FA22D3">
              <w:rPr>
                <w:rFonts w:cs="Arial"/>
                <w:lang w:eastAsia="ja-JP"/>
              </w:rPr>
              <w:t>IE type and reference</w:t>
            </w:r>
          </w:p>
        </w:tc>
        <w:tc>
          <w:tcPr>
            <w:tcW w:w="1728" w:type="dxa"/>
            <w:tcPrChange w:id="958" w:author="Nokia" w:date="2019-04-08T21:04:00Z">
              <w:tcPr>
                <w:tcW w:w="1728" w:type="dxa"/>
              </w:tcPr>
            </w:tcPrChange>
          </w:tcPr>
          <w:p w14:paraId="250507E4" w14:textId="77777777" w:rsidR="00082B18" w:rsidRPr="00FA22D3" w:rsidRDefault="00082B18" w:rsidP="00082B18">
            <w:pPr>
              <w:pStyle w:val="TAH"/>
              <w:rPr>
                <w:rFonts w:cs="Arial"/>
                <w:lang w:eastAsia="ja-JP"/>
              </w:rPr>
            </w:pPr>
            <w:r w:rsidRPr="00FA22D3">
              <w:rPr>
                <w:rFonts w:cs="Arial"/>
                <w:lang w:eastAsia="ja-JP"/>
              </w:rPr>
              <w:t>Semantics description</w:t>
            </w:r>
          </w:p>
        </w:tc>
        <w:tc>
          <w:tcPr>
            <w:tcW w:w="1080" w:type="dxa"/>
            <w:tcPrChange w:id="959" w:author="Nokia" w:date="2019-04-08T21:04:00Z">
              <w:tcPr>
                <w:tcW w:w="1080" w:type="dxa"/>
              </w:tcPr>
            </w:tcPrChange>
          </w:tcPr>
          <w:p w14:paraId="3084D568" w14:textId="4E158967" w:rsidR="00082B18" w:rsidRPr="00FA22D3" w:rsidRDefault="00082B18" w:rsidP="00082B18">
            <w:pPr>
              <w:pStyle w:val="TAH"/>
              <w:rPr>
                <w:ins w:id="960" w:author="Nokia" w:date="2019-04-08T21:04:00Z"/>
                <w:rFonts w:cs="Arial"/>
                <w:lang w:eastAsia="ja-JP"/>
              </w:rPr>
            </w:pPr>
            <w:ins w:id="961" w:author="Nokia" w:date="2019-04-08T21:05:00Z">
              <w:r w:rsidRPr="00FA22D3">
                <w:rPr>
                  <w:rFonts w:cs="Arial"/>
                  <w:lang w:eastAsia="ja-JP"/>
                </w:rPr>
                <w:t>Criticality</w:t>
              </w:r>
            </w:ins>
          </w:p>
        </w:tc>
        <w:tc>
          <w:tcPr>
            <w:tcW w:w="1080" w:type="dxa"/>
            <w:tcPrChange w:id="962" w:author="Nokia" w:date="2019-04-08T21:04:00Z">
              <w:tcPr>
                <w:tcW w:w="1080" w:type="dxa"/>
              </w:tcPr>
            </w:tcPrChange>
          </w:tcPr>
          <w:p w14:paraId="449CD80A" w14:textId="2B450F9B" w:rsidR="00082B18" w:rsidRPr="00FA22D3" w:rsidRDefault="00082B18" w:rsidP="00082B18">
            <w:pPr>
              <w:pStyle w:val="TAH"/>
              <w:rPr>
                <w:ins w:id="963" w:author="Nokia" w:date="2019-04-08T21:04:00Z"/>
                <w:rFonts w:cs="Arial"/>
                <w:lang w:eastAsia="ja-JP"/>
              </w:rPr>
            </w:pPr>
            <w:ins w:id="964" w:author="Nokia" w:date="2019-04-08T21:05:00Z">
              <w:r w:rsidRPr="00FA22D3">
                <w:rPr>
                  <w:rFonts w:cs="Arial"/>
                  <w:lang w:eastAsia="ja-JP"/>
                </w:rPr>
                <w:t>Assigned Criticality</w:t>
              </w:r>
            </w:ins>
          </w:p>
        </w:tc>
      </w:tr>
      <w:tr w:rsidR="00082B18" w:rsidRPr="00FA22D3" w14:paraId="657CCB83" w14:textId="5018DC7C" w:rsidTr="00082B18">
        <w:tc>
          <w:tcPr>
            <w:tcW w:w="2160" w:type="dxa"/>
            <w:tcPrChange w:id="965" w:author="Nokia" w:date="2019-04-08T21:04:00Z">
              <w:tcPr>
                <w:tcW w:w="2160" w:type="dxa"/>
              </w:tcPr>
            </w:tcPrChange>
          </w:tcPr>
          <w:p w14:paraId="759A28AB" w14:textId="77777777" w:rsidR="00082B18" w:rsidRPr="00FA22D3" w:rsidRDefault="00082B18" w:rsidP="00082B18">
            <w:pPr>
              <w:pStyle w:val="TAL"/>
              <w:rPr>
                <w:bCs/>
                <w:iCs/>
                <w:lang w:eastAsia="ja-JP"/>
              </w:rPr>
            </w:pPr>
            <w:r w:rsidRPr="00FA22D3">
              <w:rPr>
                <w:b/>
                <w:lang w:eastAsia="ja-JP"/>
              </w:rPr>
              <w:t>QoS Flow Notify List</w:t>
            </w:r>
          </w:p>
        </w:tc>
        <w:tc>
          <w:tcPr>
            <w:tcW w:w="1080" w:type="dxa"/>
            <w:tcPrChange w:id="966" w:author="Nokia" w:date="2019-04-08T21:04:00Z">
              <w:tcPr>
                <w:tcW w:w="1080" w:type="dxa"/>
              </w:tcPr>
            </w:tcPrChange>
          </w:tcPr>
          <w:p w14:paraId="3617306B" w14:textId="77777777" w:rsidR="00082B18" w:rsidRPr="00FA22D3" w:rsidRDefault="00082B18" w:rsidP="00082B18">
            <w:pPr>
              <w:pStyle w:val="TAL"/>
              <w:rPr>
                <w:lang w:eastAsia="ja-JP"/>
              </w:rPr>
            </w:pPr>
          </w:p>
        </w:tc>
        <w:tc>
          <w:tcPr>
            <w:tcW w:w="1080" w:type="dxa"/>
            <w:tcPrChange w:id="967" w:author="Nokia" w:date="2019-04-08T21:04:00Z">
              <w:tcPr>
                <w:tcW w:w="1080" w:type="dxa"/>
              </w:tcPr>
            </w:tcPrChange>
          </w:tcPr>
          <w:p w14:paraId="32A93BEF" w14:textId="77777777" w:rsidR="00082B18" w:rsidRPr="00FA22D3" w:rsidRDefault="00082B18" w:rsidP="00082B18">
            <w:pPr>
              <w:pStyle w:val="TAL"/>
              <w:rPr>
                <w:bCs/>
                <w:i/>
                <w:szCs w:val="18"/>
                <w:lang w:eastAsia="ja-JP"/>
              </w:rPr>
            </w:pPr>
            <w:r w:rsidRPr="00FA22D3">
              <w:rPr>
                <w:rFonts w:cs="Arial"/>
                <w:i/>
                <w:lang w:eastAsia="ja-JP"/>
              </w:rPr>
              <w:t>0..1</w:t>
            </w:r>
          </w:p>
        </w:tc>
        <w:tc>
          <w:tcPr>
            <w:tcW w:w="1512" w:type="dxa"/>
            <w:tcPrChange w:id="968" w:author="Nokia" w:date="2019-04-08T21:04:00Z">
              <w:tcPr>
                <w:tcW w:w="1512" w:type="dxa"/>
              </w:tcPr>
            </w:tcPrChange>
          </w:tcPr>
          <w:p w14:paraId="216D091B" w14:textId="77777777" w:rsidR="00082B18" w:rsidRPr="00FA22D3" w:rsidRDefault="00082B18" w:rsidP="00082B18">
            <w:pPr>
              <w:pStyle w:val="TAL"/>
              <w:rPr>
                <w:lang w:eastAsia="ja-JP"/>
              </w:rPr>
            </w:pPr>
          </w:p>
        </w:tc>
        <w:tc>
          <w:tcPr>
            <w:tcW w:w="1728" w:type="dxa"/>
            <w:tcPrChange w:id="969" w:author="Nokia" w:date="2019-04-08T21:04:00Z">
              <w:tcPr>
                <w:tcW w:w="1728" w:type="dxa"/>
              </w:tcPr>
            </w:tcPrChange>
          </w:tcPr>
          <w:p w14:paraId="6F031D02" w14:textId="77777777" w:rsidR="00082B18" w:rsidRPr="00FA22D3" w:rsidRDefault="00082B18" w:rsidP="00082B18">
            <w:pPr>
              <w:pStyle w:val="TAL"/>
              <w:rPr>
                <w:lang w:eastAsia="ja-JP"/>
              </w:rPr>
            </w:pPr>
          </w:p>
        </w:tc>
        <w:tc>
          <w:tcPr>
            <w:tcW w:w="1080" w:type="dxa"/>
            <w:tcPrChange w:id="970" w:author="Nokia" w:date="2019-04-08T21:04:00Z">
              <w:tcPr>
                <w:tcW w:w="1080" w:type="dxa"/>
              </w:tcPr>
            </w:tcPrChange>
          </w:tcPr>
          <w:p w14:paraId="3E6E78BD" w14:textId="138D8616" w:rsidR="00082B18" w:rsidRPr="00FA22D3" w:rsidRDefault="00082B18">
            <w:pPr>
              <w:pStyle w:val="TAL"/>
              <w:jc w:val="center"/>
              <w:rPr>
                <w:ins w:id="971" w:author="Nokia" w:date="2019-04-08T21:04:00Z"/>
                <w:lang w:eastAsia="ja-JP"/>
              </w:rPr>
              <w:pPrChange w:id="972" w:author="Nokia" w:date="2019-04-08T21:05:00Z">
                <w:pPr>
                  <w:pStyle w:val="TAL"/>
                </w:pPr>
              </w:pPrChange>
            </w:pPr>
            <w:ins w:id="973" w:author="Nokia" w:date="2019-04-08T21:05:00Z">
              <w:r>
                <w:rPr>
                  <w:lang w:eastAsia="ja-JP"/>
                </w:rPr>
                <w:t>-</w:t>
              </w:r>
            </w:ins>
          </w:p>
        </w:tc>
        <w:tc>
          <w:tcPr>
            <w:tcW w:w="1080" w:type="dxa"/>
            <w:tcPrChange w:id="974" w:author="Nokia" w:date="2019-04-08T21:04:00Z">
              <w:tcPr>
                <w:tcW w:w="1080" w:type="dxa"/>
              </w:tcPr>
            </w:tcPrChange>
          </w:tcPr>
          <w:p w14:paraId="64CF6D9E" w14:textId="77777777" w:rsidR="00082B18" w:rsidRPr="00FA22D3" w:rsidRDefault="00082B18">
            <w:pPr>
              <w:pStyle w:val="TAL"/>
              <w:jc w:val="center"/>
              <w:rPr>
                <w:ins w:id="975" w:author="Nokia" w:date="2019-04-08T21:04:00Z"/>
                <w:lang w:eastAsia="ja-JP"/>
              </w:rPr>
              <w:pPrChange w:id="976" w:author="Nokia" w:date="2019-04-08T21:05:00Z">
                <w:pPr>
                  <w:pStyle w:val="TAL"/>
                </w:pPr>
              </w:pPrChange>
            </w:pPr>
          </w:p>
        </w:tc>
      </w:tr>
      <w:tr w:rsidR="00082B18" w:rsidRPr="00FA22D3" w14:paraId="01CF976E" w14:textId="04AD27CF" w:rsidTr="00082B18">
        <w:tc>
          <w:tcPr>
            <w:tcW w:w="2160" w:type="dxa"/>
            <w:tcPrChange w:id="977" w:author="Nokia" w:date="2019-04-08T21:04:00Z">
              <w:tcPr>
                <w:tcW w:w="2160" w:type="dxa"/>
              </w:tcPr>
            </w:tcPrChange>
          </w:tcPr>
          <w:p w14:paraId="7F984F1B" w14:textId="77777777" w:rsidR="00082B18" w:rsidRPr="00FA22D3" w:rsidRDefault="00082B18" w:rsidP="00082B18">
            <w:pPr>
              <w:pStyle w:val="TAL"/>
              <w:ind w:left="75"/>
              <w:rPr>
                <w:bCs/>
                <w:iCs/>
                <w:lang w:eastAsia="ja-JP"/>
              </w:rPr>
            </w:pPr>
            <w:r w:rsidRPr="00FA22D3">
              <w:rPr>
                <w:b/>
                <w:lang w:eastAsia="ja-JP"/>
              </w:rPr>
              <w:t>&gt;QoS Flow Notify Item</w:t>
            </w:r>
          </w:p>
        </w:tc>
        <w:tc>
          <w:tcPr>
            <w:tcW w:w="1080" w:type="dxa"/>
            <w:tcPrChange w:id="978" w:author="Nokia" w:date="2019-04-08T21:04:00Z">
              <w:tcPr>
                <w:tcW w:w="1080" w:type="dxa"/>
              </w:tcPr>
            </w:tcPrChange>
          </w:tcPr>
          <w:p w14:paraId="111FBBF1" w14:textId="77777777" w:rsidR="00082B18" w:rsidRPr="00FA22D3" w:rsidRDefault="00082B18" w:rsidP="00082B18">
            <w:pPr>
              <w:pStyle w:val="TAL"/>
              <w:rPr>
                <w:lang w:eastAsia="ja-JP"/>
              </w:rPr>
            </w:pPr>
          </w:p>
        </w:tc>
        <w:tc>
          <w:tcPr>
            <w:tcW w:w="1080" w:type="dxa"/>
            <w:tcPrChange w:id="979" w:author="Nokia" w:date="2019-04-08T21:04:00Z">
              <w:tcPr>
                <w:tcW w:w="1080" w:type="dxa"/>
              </w:tcPr>
            </w:tcPrChange>
          </w:tcPr>
          <w:p w14:paraId="0979CD38" w14:textId="77777777" w:rsidR="00082B18" w:rsidRPr="00FA22D3" w:rsidRDefault="00082B18" w:rsidP="00082B18">
            <w:pPr>
              <w:pStyle w:val="TAL"/>
              <w:rPr>
                <w:bCs/>
                <w:i/>
                <w:szCs w:val="18"/>
                <w:lang w:eastAsia="ja-JP"/>
              </w:rPr>
            </w:pPr>
            <w:r w:rsidRPr="00FA22D3">
              <w:rPr>
                <w:bCs/>
                <w:i/>
                <w:szCs w:val="18"/>
                <w:lang w:eastAsia="ja-JP"/>
              </w:rPr>
              <w:t>1..&lt;maxnoofQoSFlows&gt;</w:t>
            </w:r>
          </w:p>
        </w:tc>
        <w:tc>
          <w:tcPr>
            <w:tcW w:w="1512" w:type="dxa"/>
            <w:tcPrChange w:id="980" w:author="Nokia" w:date="2019-04-08T21:04:00Z">
              <w:tcPr>
                <w:tcW w:w="1512" w:type="dxa"/>
              </w:tcPr>
            </w:tcPrChange>
          </w:tcPr>
          <w:p w14:paraId="20C28775" w14:textId="77777777" w:rsidR="00082B18" w:rsidRPr="00FA22D3" w:rsidRDefault="00082B18" w:rsidP="00082B18">
            <w:pPr>
              <w:pStyle w:val="TAL"/>
              <w:rPr>
                <w:lang w:eastAsia="ja-JP"/>
              </w:rPr>
            </w:pPr>
          </w:p>
        </w:tc>
        <w:tc>
          <w:tcPr>
            <w:tcW w:w="1728" w:type="dxa"/>
            <w:tcPrChange w:id="981" w:author="Nokia" w:date="2019-04-08T21:04:00Z">
              <w:tcPr>
                <w:tcW w:w="1728" w:type="dxa"/>
              </w:tcPr>
            </w:tcPrChange>
          </w:tcPr>
          <w:p w14:paraId="61D34A20" w14:textId="77777777" w:rsidR="00082B18" w:rsidRPr="00FA22D3" w:rsidRDefault="00082B18" w:rsidP="00082B18">
            <w:pPr>
              <w:pStyle w:val="TAL"/>
              <w:rPr>
                <w:lang w:eastAsia="ja-JP"/>
              </w:rPr>
            </w:pPr>
          </w:p>
        </w:tc>
        <w:tc>
          <w:tcPr>
            <w:tcW w:w="1080" w:type="dxa"/>
            <w:tcPrChange w:id="982" w:author="Nokia" w:date="2019-04-08T21:04:00Z">
              <w:tcPr>
                <w:tcW w:w="1080" w:type="dxa"/>
              </w:tcPr>
            </w:tcPrChange>
          </w:tcPr>
          <w:p w14:paraId="32C2DF39" w14:textId="455D7B47" w:rsidR="00082B18" w:rsidRPr="00FA22D3" w:rsidRDefault="00082B18">
            <w:pPr>
              <w:pStyle w:val="TAL"/>
              <w:jc w:val="center"/>
              <w:rPr>
                <w:ins w:id="983" w:author="Nokia" w:date="2019-04-08T21:04:00Z"/>
                <w:lang w:eastAsia="ja-JP"/>
              </w:rPr>
              <w:pPrChange w:id="984" w:author="Nokia" w:date="2019-04-08T21:05:00Z">
                <w:pPr>
                  <w:pStyle w:val="TAL"/>
                </w:pPr>
              </w:pPrChange>
            </w:pPr>
            <w:ins w:id="985" w:author="Nokia" w:date="2019-04-08T21:05:00Z">
              <w:r>
                <w:rPr>
                  <w:lang w:eastAsia="ja-JP"/>
                </w:rPr>
                <w:t>-</w:t>
              </w:r>
            </w:ins>
          </w:p>
        </w:tc>
        <w:tc>
          <w:tcPr>
            <w:tcW w:w="1080" w:type="dxa"/>
            <w:tcPrChange w:id="986" w:author="Nokia" w:date="2019-04-08T21:04:00Z">
              <w:tcPr>
                <w:tcW w:w="1080" w:type="dxa"/>
              </w:tcPr>
            </w:tcPrChange>
          </w:tcPr>
          <w:p w14:paraId="01DCE8C6" w14:textId="77777777" w:rsidR="00082B18" w:rsidRPr="00FA22D3" w:rsidRDefault="00082B18">
            <w:pPr>
              <w:pStyle w:val="TAL"/>
              <w:jc w:val="center"/>
              <w:rPr>
                <w:ins w:id="987" w:author="Nokia" w:date="2019-04-08T21:04:00Z"/>
                <w:lang w:eastAsia="ja-JP"/>
              </w:rPr>
              <w:pPrChange w:id="988" w:author="Nokia" w:date="2019-04-08T21:05:00Z">
                <w:pPr>
                  <w:pStyle w:val="TAL"/>
                </w:pPr>
              </w:pPrChange>
            </w:pPr>
          </w:p>
        </w:tc>
      </w:tr>
      <w:tr w:rsidR="00082B18" w:rsidRPr="00FA22D3" w14:paraId="08C5E1F7" w14:textId="12DAACBA" w:rsidTr="00082B18">
        <w:tc>
          <w:tcPr>
            <w:tcW w:w="2160" w:type="dxa"/>
            <w:tcPrChange w:id="989" w:author="Nokia" w:date="2019-04-08T21:04:00Z">
              <w:tcPr>
                <w:tcW w:w="2160" w:type="dxa"/>
              </w:tcPr>
            </w:tcPrChange>
          </w:tcPr>
          <w:p w14:paraId="13F0F65C" w14:textId="77777777" w:rsidR="00082B18" w:rsidRPr="00FA22D3" w:rsidRDefault="00082B18" w:rsidP="00082B18">
            <w:pPr>
              <w:pStyle w:val="TAL"/>
              <w:ind w:left="165"/>
              <w:rPr>
                <w:bCs/>
                <w:iCs/>
                <w:lang w:eastAsia="ja-JP"/>
              </w:rPr>
            </w:pPr>
            <w:r w:rsidRPr="00FA22D3">
              <w:rPr>
                <w:lang w:eastAsia="ja-JP"/>
              </w:rPr>
              <w:t>&gt;&gt;QoS Flow Identifier</w:t>
            </w:r>
          </w:p>
        </w:tc>
        <w:tc>
          <w:tcPr>
            <w:tcW w:w="1080" w:type="dxa"/>
            <w:tcPrChange w:id="990" w:author="Nokia" w:date="2019-04-08T21:04:00Z">
              <w:tcPr>
                <w:tcW w:w="1080" w:type="dxa"/>
              </w:tcPr>
            </w:tcPrChange>
          </w:tcPr>
          <w:p w14:paraId="1E27DF06" w14:textId="77777777" w:rsidR="00082B18" w:rsidRPr="00FA22D3" w:rsidRDefault="00082B18" w:rsidP="00082B18">
            <w:pPr>
              <w:pStyle w:val="TAL"/>
              <w:rPr>
                <w:lang w:eastAsia="ja-JP"/>
              </w:rPr>
            </w:pPr>
            <w:r w:rsidRPr="00FA22D3">
              <w:rPr>
                <w:lang w:eastAsia="ja-JP"/>
              </w:rPr>
              <w:t>M</w:t>
            </w:r>
          </w:p>
        </w:tc>
        <w:tc>
          <w:tcPr>
            <w:tcW w:w="1080" w:type="dxa"/>
            <w:tcPrChange w:id="991" w:author="Nokia" w:date="2019-04-08T21:04:00Z">
              <w:tcPr>
                <w:tcW w:w="1080" w:type="dxa"/>
              </w:tcPr>
            </w:tcPrChange>
          </w:tcPr>
          <w:p w14:paraId="7AA3AB1D" w14:textId="77777777" w:rsidR="00082B18" w:rsidRPr="00FA22D3" w:rsidRDefault="00082B18" w:rsidP="00082B18">
            <w:pPr>
              <w:pStyle w:val="TAL"/>
              <w:rPr>
                <w:bCs/>
                <w:i/>
                <w:szCs w:val="18"/>
                <w:lang w:eastAsia="ja-JP"/>
              </w:rPr>
            </w:pPr>
          </w:p>
        </w:tc>
        <w:tc>
          <w:tcPr>
            <w:tcW w:w="1512" w:type="dxa"/>
            <w:tcPrChange w:id="992" w:author="Nokia" w:date="2019-04-08T21:04:00Z">
              <w:tcPr>
                <w:tcW w:w="1512" w:type="dxa"/>
              </w:tcPr>
            </w:tcPrChange>
          </w:tcPr>
          <w:p w14:paraId="73E871BE" w14:textId="77777777" w:rsidR="00082B18" w:rsidRPr="00FA22D3" w:rsidRDefault="00082B18" w:rsidP="00082B18">
            <w:pPr>
              <w:pStyle w:val="TAL"/>
              <w:rPr>
                <w:lang w:eastAsia="ja-JP"/>
              </w:rPr>
            </w:pPr>
            <w:r w:rsidRPr="00FA22D3">
              <w:rPr>
                <w:lang w:eastAsia="ja-JP"/>
              </w:rPr>
              <w:t>9.3.1.51</w:t>
            </w:r>
          </w:p>
        </w:tc>
        <w:tc>
          <w:tcPr>
            <w:tcW w:w="1728" w:type="dxa"/>
            <w:tcPrChange w:id="993" w:author="Nokia" w:date="2019-04-08T21:04:00Z">
              <w:tcPr>
                <w:tcW w:w="1728" w:type="dxa"/>
              </w:tcPr>
            </w:tcPrChange>
          </w:tcPr>
          <w:p w14:paraId="376069C1" w14:textId="77777777" w:rsidR="00082B18" w:rsidRPr="00FA22D3" w:rsidRDefault="00082B18" w:rsidP="00082B18">
            <w:pPr>
              <w:pStyle w:val="TAL"/>
              <w:rPr>
                <w:lang w:eastAsia="ja-JP"/>
              </w:rPr>
            </w:pPr>
          </w:p>
        </w:tc>
        <w:tc>
          <w:tcPr>
            <w:tcW w:w="1080" w:type="dxa"/>
            <w:tcPrChange w:id="994" w:author="Nokia" w:date="2019-04-08T21:04:00Z">
              <w:tcPr>
                <w:tcW w:w="1080" w:type="dxa"/>
              </w:tcPr>
            </w:tcPrChange>
          </w:tcPr>
          <w:p w14:paraId="3701D2F3" w14:textId="77850B56" w:rsidR="00082B18" w:rsidRPr="00FA22D3" w:rsidRDefault="00082B18">
            <w:pPr>
              <w:pStyle w:val="TAL"/>
              <w:jc w:val="center"/>
              <w:rPr>
                <w:ins w:id="995" w:author="Nokia" w:date="2019-04-08T21:04:00Z"/>
                <w:lang w:eastAsia="ja-JP"/>
              </w:rPr>
              <w:pPrChange w:id="996" w:author="Nokia" w:date="2019-04-08T21:05:00Z">
                <w:pPr>
                  <w:pStyle w:val="TAL"/>
                </w:pPr>
              </w:pPrChange>
            </w:pPr>
            <w:ins w:id="997" w:author="Nokia" w:date="2019-04-08T21:05:00Z">
              <w:r>
                <w:rPr>
                  <w:lang w:eastAsia="ja-JP"/>
                </w:rPr>
                <w:t>-</w:t>
              </w:r>
            </w:ins>
          </w:p>
        </w:tc>
        <w:tc>
          <w:tcPr>
            <w:tcW w:w="1080" w:type="dxa"/>
            <w:tcPrChange w:id="998" w:author="Nokia" w:date="2019-04-08T21:04:00Z">
              <w:tcPr>
                <w:tcW w:w="1080" w:type="dxa"/>
              </w:tcPr>
            </w:tcPrChange>
          </w:tcPr>
          <w:p w14:paraId="6A212945" w14:textId="77777777" w:rsidR="00082B18" w:rsidRPr="00FA22D3" w:rsidRDefault="00082B18">
            <w:pPr>
              <w:pStyle w:val="TAL"/>
              <w:jc w:val="center"/>
              <w:rPr>
                <w:ins w:id="999" w:author="Nokia" w:date="2019-04-08T21:04:00Z"/>
                <w:lang w:eastAsia="ja-JP"/>
              </w:rPr>
              <w:pPrChange w:id="1000" w:author="Nokia" w:date="2019-04-08T21:05:00Z">
                <w:pPr>
                  <w:pStyle w:val="TAL"/>
                </w:pPr>
              </w:pPrChange>
            </w:pPr>
          </w:p>
        </w:tc>
      </w:tr>
      <w:tr w:rsidR="00082B18" w:rsidRPr="00FA22D3" w14:paraId="2517278A" w14:textId="15393AC6" w:rsidTr="00082B18">
        <w:tc>
          <w:tcPr>
            <w:tcW w:w="2160" w:type="dxa"/>
            <w:tcPrChange w:id="1001" w:author="Nokia" w:date="2019-04-08T21:04:00Z">
              <w:tcPr>
                <w:tcW w:w="2160" w:type="dxa"/>
              </w:tcPr>
            </w:tcPrChange>
          </w:tcPr>
          <w:p w14:paraId="2A7A73D5" w14:textId="77777777" w:rsidR="00082B18" w:rsidRPr="00FA22D3" w:rsidRDefault="00082B18" w:rsidP="00082B18">
            <w:pPr>
              <w:pStyle w:val="TAL"/>
              <w:ind w:left="165"/>
              <w:rPr>
                <w:bCs/>
                <w:iCs/>
                <w:lang w:eastAsia="ja-JP"/>
              </w:rPr>
            </w:pPr>
            <w:r w:rsidRPr="00FA22D3">
              <w:rPr>
                <w:lang w:eastAsia="ja-JP"/>
              </w:rPr>
              <w:t>&gt;&gt;Notification Cause</w:t>
            </w:r>
          </w:p>
        </w:tc>
        <w:tc>
          <w:tcPr>
            <w:tcW w:w="1080" w:type="dxa"/>
            <w:tcPrChange w:id="1002" w:author="Nokia" w:date="2019-04-08T21:04:00Z">
              <w:tcPr>
                <w:tcW w:w="1080" w:type="dxa"/>
              </w:tcPr>
            </w:tcPrChange>
          </w:tcPr>
          <w:p w14:paraId="36BA8793" w14:textId="77777777" w:rsidR="00082B18" w:rsidRPr="00FA22D3" w:rsidRDefault="00082B18" w:rsidP="00082B18">
            <w:pPr>
              <w:pStyle w:val="TAL"/>
              <w:rPr>
                <w:lang w:eastAsia="ja-JP"/>
              </w:rPr>
            </w:pPr>
            <w:r w:rsidRPr="00FA22D3">
              <w:rPr>
                <w:lang w:eastAsia="ja-JP"/>
              </w:rPr>
              <w:t>M</w:t>
            </w:r>
          </w:p>
        </w:tc>
        <w:tc>
          <w:tcPr>
            <w:tcW w:w="1080" w:type="dxa"/>
            <w:tcPrChange w:id="1003" w:author="Nokia" w:date="2019-04-08T21:04:00Z">
              <w:tcPr>
                <w:tcW w:w="1080" w:type="dxa"/>
              </w:tcPr>
            </w:tcPrChange>
          </w:tcPr>
          <w:p w14:paraId="2CEFDA09" w14:textId="77777777" w:rsidR="00082B18" w:rsidRPr="00FA22D3" w:rsidRDefault="00082B18" w:rsidP="00082B18">
            <w:pPr>
              <w:pStyle w:val="TAL"/>
              <w:rPr>
                <w:bCs/>
                <w:i/>
                <w:szCs w:val="18"/>
                <w:lang w:eastAsia="ja-JP"/>
              </w:rPr>
            </w:pPr>
          </w:p>
        </w:tc>
        <w:tc>
          <w:tcPr>
            <w:tcW w:w="1512" w:type="dxa"/>
            <w:tcPrChange w:id="1004" w:author="Nokia" w:date="2019-04-08T21:04:00Z">
              <w:tcPr>
                <w:tcW w:w="1512" w:type="dxa"/>
              </w:tcPr>
            </w:tcPrChange>
          </w:tcPr>
          <w:p w14:paraId="088C57A0" w14:textId="77777777" w:rsidR="00082B18" w:rsidRPr="00FA22D3" w:rsidRDefault="00082B18" w:rsidP="00082B18">
            <w:pPr>
              <w:pStyle w:val="TAL"/>
              <w:rPr>
                <w:lang w:eastAsia="ja-JP"/>
              </w:rPr>
            </w:pPr>
            <w:r w:rsidRPr="00FA22D3">
              <w:rPr>
                <w:lang w:eastAsia="ja-JP"/>
              </w:rPr>
              <w:t>ENUMERATED (fullfilled, not fulfilled, …)</w:t>
            </w:r>
          </w:p>
        </w:tc>
        <w:tc>
          <w:tcPr>
            <w:tcW w:w="1728" w:type="dxa"/>
            <w:tcPrChange w:id="1005" w:author="Nokia" w:date="2019-04-08T21:04:00Z">
              <w:tcPr>
                <w:tcW w:w="1728" w:type="dxa"/>
              </w:tcPr>
            </w:tcPrChange>
          </w:tcPr>
          <w:p w14:paraId="0B0A4C20" w14:textId="77777777" w:rsidR="00082B18" w:rsidRPr="00FA22D3" w:rsidRDefault="00082B18" w:rsidP="00082B18">
            <w:pPr>
              <w:pStyle w:val="TAL"/>
              <w:rPr>
                <w:lang w:eastAsia="ja-JP"/>
              </w:rPr>
            </w:pPr>
          </w:p>
        </w:tc>
        <w:tc>
          <w:tcPr>
            <w:tcW w:w="1080" w:type="dxa"/>
            <w:tcPrChange w:id="1006" w:author="Nokia" w:date="2019-04-08T21:04:00Z">
              <w:tcPr>
                <w:tcW w:w="1080" w:type="dxa"/>
              </w:tcPr>
            </w:tcPrChange>
          </w:tcPr>
          <w:p w14:paraId="012DF618" w14:textId="17438739" w:rsidR="00082B18" w:rsidRPr="00FA22D3" w:rsidRDefault="00082B18">
            <w:pPr>
              <w:pStyle w:val="TAL"/>
              <w:jc w:val="center"/>
              <w:rPr>
                <w:ins w:id="1007" w:author="Nokia" w:date="2019-04-08T21:04:00Z"/>
                <w:lang w:eastAsia="ja-JP"/>
              </w:rPr>
              <w:pPrChange w:id="1008" w:author="Nokia" w:date="2019-04-08T21:05:00Z">
                <w:pPr>
                  <w:pStyle w:val="TAL"/>
                </w:pPr>
              </w:pPrChange>
            </w:pPr>
            <w:ins w:id="1009" w:author="Nokia" w:date="2019-04-08T21:05:00Z">
              <w:r>
                <w:rPr>
                  <w:lang w:eastAsia="ja-JP"/>
                </w:rPr>
                <w:t>-</w:t>
              </w:r>
            </w:ins>
          </w:p>
        </w:tc>
        <w:tc>
          <w:tcPr>
            <w:tcW w:w="1080" w:type="dxa"/>
            <w:tcPrChange w:id="1010" w:author="Nokia" w:date="2019-04-08T21:04:00Z">
              <w:tcPr>
                <w:tcW w:w="1080" w:type="dxa"/>
              </w:tcPr>
            </w:tcPrChange>
          </w:tcPr>
          <w:p w14:paraId="4F907753" w14:textId="77777777" w:rsidR="00082B18" w:rsidRPr="00FA22D3" w:rsidRDefault="00082B18">
            <w:pPr>
              <w:pStyle w:val="TAL"/>
              <w:jc w:val="center"/>
              <w:rPr>
                <w:ins w:id="1011" w:author="Nokia" w:date="2019-04-08T21:04:00Z"/>
                <w:lang w:eastAsia="ja-JP"/>
              </w:rPr>
              <w:pPrChange w:id="1012" w:author="Nokia" w:date="2019-04-08T21:05:00Z">
                <w:pPr>
                  <w:pStyle w:val="TAL"/>
                </w:pPr>
              </w:pPrChange>
            </w:pPr>
          </w:p>
        </w:tc>
      </w:tr>
      <w:tr w:rsidR="00082B18" w:rsidRPr="00FA22D3" w14:paraId="695C8DC6" w14:textId="743E8A3C" w:rsidTr="00082B18">
        <w:tc>
          <w:tcPr>
            <w:tcW w:w="2160" w:type="dxa"/>
            <w:tcPrChange w:id="1013" w:author="Nokia" w:date="2019-04-08T21:04:00Z">
              <w:tcPr>
                <w:tcW w:w="2160" w:type="dxa"/>
              </w:tcPr>
            </w:tcPrChange>
          </w:tcPr>
          <w:p w14:paraId="0454B0A7" w14:textId="77777777" w:rsidR="00082B18" w:rsidRPr="00FA22D3" w:rsidRDefault="00082B18" w:rsidP="00082B18">
            <w:pPr>
              <w:pStyle w:val="TAL"/>
              <w:rPr>
                <w:bCs/>
                <w:iCs/>
                <w:lang w:eastAsia="ja-JP"/>
              </w:rPr>
            </w:pPr>
            <w:r w:rsidRPr="00FA22D3">
              <w:rPr>
                <w:lang w:eastAsia="ja-JP"/>
              </w:rPr>
              <w:t xml:space="preserve">QoS Flow Released List </w:t>
            </w:r>
          </w:p>
        </w:tc>
        <w:tc>
          <w:tcPr>
            <w:tcW w:w="1080" w:type="dxa"/>
            <w:tcPrChange w:id="1014" w:author="Nokia" w:date="2019-04-08T21:04:00Z">
              <w:tcPr>
                <w:tcW w:w="1080" w:type="dxa"/>
              </w:tcPr>
            </w:tcPrChange>
          </w:tcPr>
          <w:p w14:paraId="4009B023" w14:textId="77777777" w:rsidR="00082B18" w:rsidRPr="00FA22D3" w:rsidRDefault="00082B18" w:rsidP="00082B18">
            <w:pPr>
              <w:pStyle w:val="TAL"/>
              <w:rPr>
                <w:lang w:eastAsia="ja-JP"/>
              </w:rPr>
            </w:pPr>
            <w:r w:rsidRPr="00FA22D3">
              <w:rPr>
                <w:rFonts w:eastAsia="Batang"/>
                <w:lang w:eastAsia="ja-JP"/>
              </w:rPr>
              <w:t>O</w:t>
            </w:r>
          </w:p>
        </w:tc>
        <w:tc>
          <w:tcPr>
            <w:tcW w:w="1080" w:type="dxa"/>
            <w:tcPrChange w:id="1015" w:author="Nokia" w:date="2019-04-08T21:04:00Z">
              <w:tcPr>
                <w:tcW w:w="1080" w:type="dxa"/>
              </w:tcPr>
            </w:tcPrChange>
          </w:tcPr>
          <w:p w14:paraId="4EB714C4" w14:textId="77777777" w:rsidR="00082B18" w:rsidRPr="00FA22D3" w:rsidRDefault="00082B18" w:rsidP="00082B18">
            <w:pPr>
              <w:pStyle w:val="TAL"/>
              <w:rPr>
                <w:bCs/>
                <w:i/>
                <w:szCs w:val="18"/>
                <w:lang w:eastAsia="ja-JP"/>
              </w:rPr>
            </w:pPr>
          </w:p>
        </w:tc>
        <w:tc>
          <w:tcPr>
            <w:tcW w:w="1512" w:type="dxa"/>
            <w:tcPrChange w:id="1016" w:author="Nokia" w:date="2019-04-08T21:04:00Z">
              <w:tcPr>
                <w:tcW w:w="1512" w:type="dxa"/>
              </w:tcPr>
            </w:tcPrChange>
          </w:tcPr>
          <w:p w14:paraId="60A48C2D" w14:textId="77777777" w:rsidR="00082B18" w:rsidRPr="00FA22D3" w:rsidRDefault="00082B18" w:rsidP="00082B18">
            <w:pPr>
              <w:pStyle w:val="TAL"/>
              <w:rPr>
                <w:lang w:eastAsia="ja-JP"/>
              </w:rPr>
            </w:pPr>
            <w:r w:rsidRPr="00FA22D3">
              <w:rPr>
                <w:lang w:eastAsia="ja-JP"/>
              </w:rPr>
              <w:t>QoS Flow List with Cause</w:t>
            </w:r>
          </w:p>
          <w:p w14:paraId="23A2868C" w14:textId="77777777" w:rsidR="00082B18" w:rsidRPr="00FA22D3" w:rsidRDefault="00082B18" w:rsidP="00082B18">
            <w:pPr>
              <w:pStyle w:val="TAL"/>
              <w:rPr>
                <w:lang w:eastAsia="ja-JP"/>
              </w:rPr>
            </w:pPr>
            <w:r w:rsidRPr="00FA22D3">
              <w:rPr>
                <w:lang w:eastAsia="ja-JP"/>
              </w:rPr>
              <w:t>9.3.1.13</w:t>
            </w:r>
          </w:p>
        </w:tc>
        <w:tc>
          <w:tcPr>
            <w:tcW w:w="1728" w:type="dxa"/>
            <w:tcPrChange w:id="1017" w:author="Nokia" w:date="2019-04-08T21:04:00Z">
              <w:tcPr>
                <w:tcW w:w="1728" w:type="dxa"/>
              </w:tcPr>
            </w:tcPrChange>
          </w:tcPr>
          <w:p w14:paraId="2D10676D" w14:textId="77777777" w:rsidR="00082B18" w:rsidRPr="00FA22D3" w:rsidRDefault="00082B18" w:rsidP="00082B18">
            <w:pPr>
              <w:pStyle w:val="TAL"/>
              <w:rPr>
                <w:lang w:eastAsia="ja-JP"/>
              </w:rPr>
            </w:pPr>
          </w:p>
        </w:tc>
        <w:tc>
          <w:tcPr>
            <w:tcW w:w="1080" w:type="dxa"/>
            <w:tcPrChange w:id="1018" w:author="Nokia" w:date="2019-04-08T21:04:00Z">
              <w:tcPr>
                <w:tcW w:w="1080" w:type="dxa"/>
              </w:tcPr>
            </w:tcPrChange>
          </w:tcPr>
          <w:p w14:paraId="4049D9DB" w14:textId="24E0A6C9" w:rsidR="00082B18" w:rsidRPr="00FA22D3" w:rsidRDefault="00082B18">
            <w:pPr>
              <w:pStyle w:val="TAL"/>
              <w:jc w:val="center"/>
              <w:rPr>
                <w:ins w:id="1019" w:author="Nokia" w:date="2019-04-08T21:04:00Z"/>
                <w:lang w:eastAsia="ja-JP"/>
              </w:rPr>
              <w:pPrChange w:id="1020" w:author="Nokia" w:date="2019-04-08T21:05:00Z">
                <w:pPr>
                  <w:pStyle w:val="TAL"/>
                </w:pPr>
              </w:pPrChange>
            </w:pPr>
            <w:ins w:id="1021" w:author="Nokia" w:date="2019-04-08T21:05:00Z">
              <w:r>
                <w:rPr>
                  <w:lang w:eastAsia="ja-JP"/>
                </w:rPr>
                <w:t>-</w:t>
              </w:r>
            </w:ins>
          </w:p>
        </w:tc>
        <w:tc>
          <w:tcPr>
            <w:tcW w:w="1080" w:type="dxa"/>
            <w:tcPrChange w:id="1022" w:author="Nokia" w:date="2019-04-08T21:04:00Z">
              <w:tcPr>
                <w:tcW w:w="1080" w:type="dxa"/>
              </w:tcPr>
            </w:tcPrChange>
          </w:tcPr>
          <w:p w14:paraId="1E4A0CE5" w14:textId="77777777" w:rsidR="00082B18" w:rsidRPr="00FA22D3" w:rsidRDefault="00082B18">
            <w:pPr>
              <w:pStyle w:val="TAL"/>
              <w:jc w:val="center"/>
              <w:rPr>
                <w:ins w:id="1023" w:author="Nokia" w:date="2019-04-08T21:04:00Z"/>
                <w:lang w:eastAsia="ja-JP"/>
              </w:rPr>
              <w:pPrChange w:id="1024" w:author="Nokia" w:date="2019-04-08T21:05:00Z">
                <w:pPr>
                  <w:pStyle w:val="TAL"/>
                </w:pPr>
              </w:pPrChange>
            </w:pPr>
          </w:p>
        </w:tc>
      </w:tr>
      <w:tr w:rsidR="00082B18" w:rsidRPr="00FA22D3" w14:paraId="6ED64314" w14:textId="19DD72A7" w:rsidTr="00082B18">
        <w:tc>
          <w:tcPr>
            <w:tcW w:w="2160" w:type="dxa"/>
            <w:tcPrChange w:id="1025" w:author="Nokia" w:date="2019-04-08T21:04:00Z">
              <w:tcPr>
                <w:tcW w:w="2160" w:type="dxa"/>
              </w:tcPr>
            </w:tcPrChange>
          </w:tcPr>
          <w:p w14:paraId="1EB7C238" w14:textId="77777777" w:rsidR="00082B18" w:rsidRPr="00FA22D3" w:rsidRDefault="00082B18" w:rsidP="00082B18">
            <w:pPr>
              <w:pStyle w:val="TAL"/>
              <w:rPr>
                <w:lang w:eastAsia="ja-JP"/>
              </w:rPr>
            </w:pPr>
            <w:r w:rsidRPr="00FA22D3">
              <w:rPr>
                <w:rFonts w:eastAsia="MS Mincho"/>
                <w:lang w:eastAsia="ja-JP"/>
              </w:rPr>
              <w:t>Secondary RAT Usage Information</w:t>
            </w:r>
          </w:p>
        </w:tc>
        <w:tc>
          <w:tcPr>
            <w:tcW w:w="1080" w:type="dxa"/>
            <w:tcPrChange w:id="1026" w:author="Nokia" w:date="2019-04-08T21:04:00Z">
              <w:tcPr>
                <w:tcW w:w="1080" w:type="dxa"/>
              </w:tcPr>
            </w:tcPrChange>
          </w:tcPr>
          <w:p w14:paraId="0AA2974B" w14:textId="77777777" w:rsidR="00082B18" w:rsidRPr="00FA22D3" w:rsidRDefault="00082B18" w:rsidP="00082B18">
            <w:pPr>
              <w:pStyle w:val="TAL"/>
              <w:rPr>
                <w:rFonts w:eastAsia="Batang"/>
                <w:lang w:eastAsia="ja-JP"/>
              </w:rPr>
            </w:pPr>
            <w:r w:rsidRPr="00FA22D3">
              <w:rPr>
                <w:lang w:eastAsia="ja-JP"/>
              </w:rPr>
              <w:t>O</w:t>
            </w:r>
          </w:p>
        </w:tc>
        <w:tc>
          <w:tcPr>
            <w:tcW w:w="1080" w:type="dxa"/>
            <w:tcPrChange w:id="1027" w:author="Nokia" w:date="2019-04-08T21:04:00Z">
              <w:tcPr>
                <w:tcW w:w="1080" w:type="dxa"/>
              </w:tcPr>
            </w:tcPrChange>
          </w:tcPr>
          <w:p w14:paraId="1A92CD86" w14:textId="77777777" w:rsidR="00082B18" w:rsidRPr="00FA22D3" w:rsidRDefault="00082B18" w:rsidP="00082B18">
            <w:pPr>
              <w:pStyle w:val="TAL"/>
              <w:rPr>
                <w:bCs/>
                <w:i/>
                <w:szCs w:val="18"/>
                <w:lang w:eastAsia="ja-JP"/>
              </w:rPr>
            </w:pPr>
          </w:p>
        </w:tc>
        <w:tc>
          <w:tcPr>
            <w:tcW w:w="1512" w:type="dxa"/>
            <w:tcPrChange w:id="1028" w:author="Nokia" w:date="2019-04-08T21:04:00Z">
              <w:tcPr>
                <w:tcW w:w="1512" w:type="dxa"/>
              </w:tcPr>
            </w:tcPrChange>
          </w:tcPr>
          <w:p w14:paraId="0CE346C7" w14:textId="77777777" w:rsidR="00082B18" w:rsidRPr="00FA22D3" w:rsidRDefault="00082B18" w:rsidP="00082B18">
            <w:pPr>
              <w:pStyle w:val="TAL"/>
              <w:rPr>
                <w:lang w:eastAsia="ja-JP"/>
              </w:rPr>
            </w:pPr>
            <w:r w:rsidRPr="00FA22D3">
              <w:rPr>
                <w:lang w:eastAsia="ja-JP"/>
              </w:rPr>
              <w:t>9.3.1.114</w:t>
            </w:r>
          </w:p>
        </w:tc>
        <w:tc>
          <w:tcPr>
            <w:tcW w:w="1728" w:type="dxa"/>
            <w:tcPrChange w:id="1029" w:author="Nokia" w:date="2019-04-08T21:04:00Z">
              <w:tcPr>
                <w:tcW w:w="1728" w:type="dxa"/>
              </w:tcPr>
            </w:tcPrChange>
          </w:tcPr>
          <w:p w14:paraId="061F0382" w14:textId="77777777" w:rsidR="00082B18" w:rsidRPr="00FA22D3" w:rsidRDefault="00082B18" w:rsidP="00082B18">
            <w:pPr>
              <w:pStyle w:val="TAL"/>
              <w:rPr>
                <w:lang w:eastAsia="ja-JP"/>
              </w:rPr>
            </w:pPr>
          </w:p>
        </w:tc>
        <w:tc>
          <w:tcPr>
            <w:tcW w:w="1080" w:type="dxa"/>
            <w:tcPrChange w:id="1030" w:author="Nokia" w:date="2019-04-08T21:04:00Z">
              <w:tcPr>
                <w:tcW w:w="1080" w:type="dxa"/>
              </w:tcPr>
            </w:tcPrChange>
          </w:tcPr>
          <w:p w14:paraId="27F7FE38" w14:textId="1F24E1FE" w:rsidR="00082B18" w:rsidRPr="00FA22D3" w:rsidRDefault="00082B18">
            <w:pPr>
              <w:pStyle w:val="TAL"/>
              <w:jc w:val="center"/>
              <w:rPr>
                <w:ins w:id="1031" w:author="Nokia" w:date="2019-04-08T21:04:00Z"/>
                <w:lang w:eastAsia="ja-JP"/>
              </w:rPr>
              <w:pPrChange w:id="1032" w:author="Nokia" w:date="2019-04-08T21:05:00Z">
                <w:pPr>
                  <w:pStyle w:val="TAL"/>
                </w:pPr>
              </w:pPrChange>
            </w:pPr>
            <w:ins w:id="1033" w:author="Nokia" w:date="2019-04-08T21:05:00Z">
              <w:r>
                <w:rPr>
                  <w:lang w:eastAsia="ja-JP"/>
                </w:rPr>
                <w:t>YES</w:t>
              </w:r>
            </w:ins>
          </w:p>
        </w:tc>
        <w:tc>
          <w:tcPr>
            <w:tcW w:w="1080" w:type="dxa"/>
            <w:tcPrChange w:id="1034" w:author="Nokia" w:date="2019-04-08T21:04:00Z">
              <w:tcPr>
                <w:tcW w:w="1080" w:type="dxa"/>
              </w:tcPr>
            </w:tcPrChange>
          </w:tcPr>
          <w:p w14:paraId="5F8432C1" w14:textId="34F7B38C" w:rsidR="00082B18" w:rsidRPr="00FA22D3" w:rsidRDefault="00082B18">
            <w:pPr>
              <w:pStyle w:val="TAL"/>
              <w:jc w:val="center"/>
              <w:rPr>
                <w:ins w:id="1035" w:author="Nokia" w:date="2019-04-08T21:04:00Z"/>
                <w:lang w:eastAsia="ja-JP"/>
              </w:rPr>
              <w:pPrChange w:id="1036" w:author="Nokia" w:date="2019-04-08T21:05:00Z">
                <w:pPr>
                  <w:pStyle w:val="TAL"/>
                </w:pPr>
              </w:pPrChange>
            </w:pPr>
            <w:ins w:id="1037" w:author="Nokia" w:date="2019-04-08T21:06:00Z">
              <w:r>
                <w:rPr>
                  <w:lang w:eastAsia="ja-JP"/>
                </w:rPr>
                <w:t>ignore</w:t>
              </w:r>
            </w:ins>
          </w:p>
        </w:tc>
      </w:tr>
    </w:tbl>
    <w:p w14:paraId="2CD84097" w14:textId="77777777" w:rsidR="004A7D6F" w:rsidRPr="00FA22D3" w:rsidRDefault="004A7D6F" w:rsidP="004A7D6F">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4A179AC7" w14:textId="77777777" w:rsidTr="00082B18">
        <w:tc>
          <w:tcPr>
            <w:tcW w:w="3528" w:type="dxa"/>
          </w:tcPr>
          <w:p w14:paraId="7F32B11A"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56C120E3"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4AE0B02D" w14:textId="77777777" w:rsidTr="00082B18">
        <w:tc>
          <w:tcPr>
            <w:tcW w:w="3528" w:type="dxa"/>
          </w:tcPr>
          <w:p w14:paraId="069996DE" w14:textId="77777777" w:rsidR="004A7D6F" w:rsidRPr="00FA22D3" w:rsidRDefault="004A7D6F" w:rsidP="00082B18">
            <w:pPr>
              <w:pStyle w:val="TAL"/>
              <w:rPr>
                <w:lang w:eastAsia="ja-JP"/>
              </w:rPr>
            </w:pPr>
            <w:r w:rsidRPr="00FA22D3">
              <w:rPr>
                <w:lang w:eastAsia="ja-JP"/>
              </w:rPr>
              <w:t>maxnoof</w:t>
            </w:r>
            <w:r w:rsidRPr="00FA22D3">
              <w:rPr>
                <w:rFonts w:eastAsia="SimSun" w:hint="eastAsia"/>
                <w:lang w:eastAsia="zh-CN"/>
              </w:rPr>
              <w:t>QoSFlows</w:t>
            </w:r>
          </w:p>
        </w:tc>
        <w:tc>
          <w:tcPr>
            <w:tcW w:w="6192" w:type="dxa"/>
          </w:tcPr>
          <w:p w14:paraId="4D3D7C91" w14:textId="77777777" w:rsidR="004A7D6F" w:rsidRPr="00FA22D3" w:rsidRDefault="004A7D6F" w:rsidP="00082B18">
            <w:pPr>
              <w:pStyle w:val="TAL"/>
              <w:rPr>
                <w:lang w:eastAsia="ja-JP"/>
              </w:rPr>
            </w:pPr>
            <w:r w:rsidRPr="00FA22D3">
              <w:rPr>
                <w:lang w:eastAsia="ja-JP"/>
              </w:rPr>
              <w:t xml:space="preserve">Maximum no. of </w:t>
            </w:r>
            <w:r w:rsidRPr="00FA22D3">
              <w:rPr>
                <w:rFonts w:eastAsia="SimSun" w:hint="eastAsia"/>
                <w:lang w:eastAsia="zh-CN"/>
              </w:rPr>
              <w:t>QoS flow</w:t>
            </w:r>
            <w:r w:rsidRPr="00FA22D3">
              <w:rPr>
                <w:rFonts w:eastAsia="SimSun"/>
                <w:lang w:eastAsia="zh-CN"/>
              </w:rPr>
              <w:t>s</w:t>
            </w:r>
            <w:r w:rsidRPr="00FA22D3">
              <w:rPr>
                <w:lang w:eastAsia="ja-JP"/>
              </w:rPr>
              <w:t xml:space="preserve"> allowed </w:t>
            </w:r>
            <w:r w:rsidRPr="00FA22D3">
              <w:rPr>
                <w:rFonts w:eastAsia="SimSun" w:hint="eastAsia"/>
                <w:lang w:eastAsia="zh-CN"/>
              </w:rPr>
              <w:t xml:space="preserve">within </w:t>
            </w:r>
            <w:r w:rsidRPr="00FA22D3">
              <w:rPr>
                <w:lang w:eastAsia="ja-JP"/>
              </w:rPr>
              <w:t xml:space="preserve">one </w:t>
            </w:r>
            <w:r w:rsidRPr="00FA22D3">
              <w:rPr>
                <w:rFonts w:eastAsia="SimSun" w:hint="eastAsia"/>
                <w:lang w:eastAsia="zh-CN"/>
              </w:rPr>
              <w:t>PDU session</w:t>
            </w:r>
            <w:r w:rsidRPr="00FA22D3">
              <w:rPr>
                <w:lang w:eastAsia="ja-JP"/>
              </w:rPr>
              <w:t xml:space="preserve">. Value is </w:t>
            </w:r>
            <w:r w:rsidRPr="00FA22D3">
              <w:rPr>
                <w:rFonts w:eastAsia="SimSun"/>
                <w:lang w:eastAsia="zh-CN"/>
              </w:rPr>
              <w:t>64</w:t>
            </w:r>
            <w:r w:rsidRPr="00FA22D3">
              <w:rPr>
                <w:lang w:eastAsia="ja-JP"/>
              </w:rPr>
              <w:t>.</w:t>
            </w:r>
          </w:p>
        </w:tc>
      </w:tr>
    </w:tbl>
    <w:p w14:paraId="28D37E99" w14:textId="77777777" w:rsidR="004A7D6F" w:rsidRPr="00FA22D3" w:rsidRDefault="004A7D6F" w:rsidP="004A7D6F"/>
    <w:p w14:paraId="54AC7BAA" w14:textId="77777777" w:rsidR="004A7D6F" w:rsidRPr="00FA22D3" w:rsidRDefault="004A7D6F" w:rsidP="004A7D6F">
      <w:pPr>
        <w:pStyle w:val="Heading4"/>
        <w:rPr>
          <w:rFonts w:eastAsia="SimSun"/>
        </w:rPr>
      </w:pPr>
      <w:bookmarkStart w:id="1038" w:name="_Toc5694557"/>
      <w:r w:rsidRPr="00FA22D3">
        <w:rPr>
          <w:rFonts w:eastAsia="SimSun"/>
        </w:rPr>
        <w:t>9.3.4.6</w:t>
      </w:r>
      <w:r w:rsidRPr="00FA22D3">
        <w:rPr>
          <w:rFonts w:eastAsia="SimSun"/>
        </w:rPr>
        <w:tab/>
        <w:t>PDU Session Resource Modify Indication Transfer</w:t>
      </w:r>
      <w:bookmarkEnd w:id="1038"/>
    </w:p>
    <w:p w14:paraId="7810F88E"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39" w:author="Nokia" w:date="2019-04-08T21:10:00Z">
          <w:tblPr>
            <w:tblW w:w="8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080"/>
        <w:gridCol w:w="1512"/>
        <w:gridCol w:w="1728"/>
        <w:gridCol w:w="1080"/>
        <w:gridCol w:w="1080"/>
        <w:tblGridChange w:id="1040">
          <w:tblGrid>
            <w:gridCol w:w="2160"/>
            <w:gridCol w:w="1080"/>
            <w:gridCol w:w="1080"/>
            <w:gridCol w:w="1512"/>
            <w:gridCol w:w="1728"/>
            <w:gridCol w:w="1080"/>
            <w:gridCol w:w="1080"/>
          </w:tblGrid>
        </w:tblGridChange>
      </w:tblGrid>
      <w:tr w:rsidR="000D4D3A" w:rsidRPr="00FA22D3" w14:paraId="1039047E" w14:textId="42678B36" w:rsidTr="000D4D3A">
        <w:tc>
          <w:tcPr>
            <w:tcW w:w="2160" w:type="dxa"/>
            <w:tcPrChange w:id="1041" w:author="Nokia" w:date="2019-04-08T21:10:00Z">
              <w:tcPr>
                <w:tcW w:w="2160" w:type="dxa"/>
              </w:tcPr>
            </w:tcPrChange>
          </w:tcPr>
          <w:p w14:paraId="3E1C4A95" w14:textId="77777777" w:rsidR="000D4D3A" w:rsidRPr="00FA22D3" w:rsidRDefault="000D4D3A" w:rsidP="000D4D3A">
            <w:pPr>
              <w:pStyle w:val="TAH"/>
              <w:rPr>
                <w:rFonts w:cs="Arial"/>
                <w:lang w:eastAsia="ja-JP"/>
              </w:rPr>
            </w:pPr>
            <w:r w:rsidRPr="00FA22D3">
              <w:rPr>
                <w:rFonts w:cs="Arial"/>
                <w:lang w:eastAsia="ja-JP"/>
              </w:rPr>
              <w:t>IE/Group Name</w:t>
            </w:r>
          </w:p>
        </w:tc>
        <w:tc>
          <w:tcPr>
            <w:tcW w:w="1080" w:type="dxa"/>
            <w:tcPrChange w:id="1042" w:author="Nokia" w:date="2019-04-08T21:10:00Z">
              <w:tcPr>
                <w:tcW w:w="1080" w:type="dxa"/>
              </w:tcPr>
            </w:tcPrChange>
          </w:tcPr>
          <w:p w14:paraId="5E661EA7" w14:textId="77777777" w:rsidR="000D4D3A" w:rsidRPr="00FA22D3" w:rsidRDefault="000D4D3A" w:rsidP="000D4D3A">
            <w:pPr>
              <w:pStyle w:val="TAH"/>
              <w:rPr>
                <w:rFonts w:cs="Arial"/>
                <w:lang w:eastAsia="ja-JP"/>
              </w:rPr>
            </w:pPr>
            <w:r w:rsidRPr="00FA22D3">
              <w:rPr>
                <w:rFonts w:cs="Arial"/>
                <w:lang w:eastAsia="ja-JP"/>
              </w:rPr>
              <w:t>Presence</w:t>
            </w:r>
          </w:p>
        </w:tc>
        <w:tc>
          <w:tcPr>
            <w:tcW w:w="1080" w:type="dxa"/>
            <w:tcPrChange w:id="1043" w:author="Nokia" w:date="2019-04-08T21:10:00Z">
              <w:tcPr>
                <w:tcW w:w="1080" w:type="dxa"/>
              </w:tcPr>
            </w:tcPrChange>
          </w:tcPr>
          <w:p w14:paraId="0EB2D56C" w14:textId="77777777" w:rsidR="000D4D3A" w:rsidRPr="00FA22D3" w:rsidRDefault="000D4D3A" w:rsidP="000D4D3A">
            <w:pPr>
              <w:pStyle w:val="TAH"/>
              <w:rPr>
                <w:rFonts w:cs="Arial"/>
                <w:lang w:eastAsia="ja-JP"/>
              </w:rPr>
            </w:pPr>
            <w:r w:rsidRPr="00FA22D3">
              <w:rPr>
                <w:rFonts w:cs="Arial"/>
                <w:lang w:eastAsia="ja-JP"/>
              </w:rPr>
              <w:t>Range</w:t>
            </w:r>
          </w:p>
        </w:tc>
        <w:tc>
          <w:tcPr>
            <w:tcW w:w="1512" w:type="dxa"/>
            <w:tcPrChange w:id="1044" w:author="Nokia" w:date="2019-04-08T21:10:00Z">
              <w:tcPr>
                <w:tcW w:w="1512" w:type="dxa"/>
              </w:tcPr>
            </w:tcPrChange>
          </w:tcPr>
          <w:p w14:paraId="7DB24129" w14:textId="77777777" w:rsidR="000D4D3A" w:rsidRPr="00FA22D3" w:rsidRDefault="000D4D3A" w:rsidP="000D4D3A">
            <w:pPr>
              <w:pStyle w:val="TAH"/>
              <w:rPr>
                <w:rFonts w:cs="Arial"/>
                <w:lang w:eastAsia="ja-JP"/>
              </w:rPr>
            </w:pPr>
            <w:r w:rsidRPr="00FA22D3">
              <w:rPr>
                <w:rFonts w:cs="Arial"/>
                <w:lang w:eastAsia="ja-JP"/>
              </w:rPr>
              <w:t>IE type and reference</w:t>
            </w:r>
          </w:p>
        </w:tc>
        <w:tc>
          <w:tcPr>
            <w:tcW w:w="1728" w:type="dxa"/>
            <w:tcPrChange w:id="1045" w:author="Nokia" w:date="2019-04-08T21:10:00Z">
              <w:tcPr>
                <w:tcW w:w="1728" w:type="dxa"/>
              </w:tcPr>
            </w:tcPrChange>
          </w:tcPr>
          <w:p w14:paraId="3A7AB330" w14:textId="77777777" w:rsidR="000D4D3A" w:rsidRPr="00FA22D3" w:rsidRDefault="000D4D3A" w:rsidP="000D4D3A">
            <w:pPr>
              <w:pStyle w:val="TAH"/>
              <w:rPr>
                <w:rFonts w:cs="Arial"/>
                <w:lang w:eastAsia="ja-JP"/>
              </w:rPr>
            </w:pPr>
            <w:r w:rsidRPr="00FA22D3">
              <w:rPr>
                <w:rFonts w:cs="Arial"/>
                <w:lang w:eastAsia="ja-JP"/>
              </w:rPr>
              <w:t>Semantics description</w:t>
            </w:r>
          </w:p>
        </w:tc>
        <w:tc>
          <w:tcPr>
            <w:tcW w:w="1080" w:type="dxa"/>
            <w:tcPrChange w:id="1046" w:author="Nokia" w:date="2019-04-08T21:10:00Z">
              <w:tcPr>
                <w:tcW w:w="1080" w:type="dxa"/>
              </w:tcPr>
            </w:tcPrChange>
          </w:tcPr>
          <w:p w14:paraId="1BFE4F92" w14:textId="74CC99B6" w:rsidR="000D4D3A" w:rsidRPr="00FA22D3" w:rsidRDefault="000D4D3A" w:rsidP="000D4D3A">
            <w:pPr>
              <w:pStyle w:val="TAH"/>
              <w:rPr>
                <w:ins w:id="1047" w:author="Nokia" w:date="2019-04-08T21:10:00Z"/>
                <w:rFonts w:cs="Arial"/>
                <w:lang w:eastAsia="ja-JP"/>
              </w:rPr>
            </w:pPr>
            <w:ins w:id="1048" w:author="Nokia" w:date="2019-04-08T21:11:00Z">
              <w:r w:rsidRPr="00FA22D3">
                <w:rPr>
                  <w:rFonts w:cs="Arial"/>
                  <w:lang w:eastAsia="ja-JP"/>
                </w:rPr>
                <w:t>Criticality</w:t>
              </w:r>
            </w:ins>
          </w:p>
        </w:tc>
        <w:tc>
          <w:tcPr>
            <w:tcW w:w="1080" w:type="dxa"/>
            <w:tcPrChange w:id="1049" w:author="Nokia" w:date="2019-04-08T21:10:00Z">
              <w:tcPr>
                <w:tcW w:w="1080" w:type="dxa"/>
              </w:tcPr>
            </w:tcPrChange>
          </w:tcPr>
          <w:p w14:paraId="19545F0A" w14:textId="6831DE3D" w:rsidR="000D4D3A" w:rsidRPr="00FA22D3" w:rsidRDefault="000D4D3A" w:rsidP="000D4D3A">
            <w:pPr>
              <w:pStyle w:val="TAH"/>
              <w:rPr>
                <w:ins w:id="1050" w:author="Nokia" w:date="2019-04-08T21:10:00Z"/>
                <w:rFonts w:cs="Arial"/>
                <w:lang w:eastAsia="ja-JP"/>
              </w:rPr>
            </w:pPr>
            <w:ins w:id="1051" w:author="Nokia" w:date="2019-04-08T21:11:00Z">
              <w:r w:rsidRPr="00FA22D3">
                <w:rPr>
                  <w:rFonts w:cs="Arial"/>
                  <w:lang w:eastAsia="ja-JP"/>
                </w:rPr>
                <w:t>Assigned Criticality</w:t>
              </w:r>
            </w:ins>
          </w:p>
        </w:tc>
      </w:tr>
      <w:tr w:rsidR="000D4D3A" w:rsidRPr="00FA22D3" w14:paraId="646B73F3" w14:textId="54CEB848" w:rsidTr="000D4D3A">
        <w:tc>
          <w:tcPr>
            <w:tcW w:w="2160" w:type="dxa"/>
            <w:tcPrChange w:id="1052" w:author="Nokia" w:date="2019-04-08T21:10:00Z">
              <w:tcPr>
                <w:tcW w:w="2160" w:type="dxa"/>
              </w:tcPr>
            </w:tcPrChange>
          </w:tcPr>
          <w:p w14:paraId="766E1742" w14:textId="77777777" w:rsidR="000D4D3A" w:rsidRPr="00FA22D3" w:rsidRDefault="000D4D3A" w:rsidP="00082B18">
            <w:pPr>
              <w:pStyle w:val="TAL"/>
              <w:rPr>
                <w:lang w:eastAsia="ja-JP"/>
              </w:rPr>
            </w:pPr>
            <w:r w:rsidRPr="00FA22D3">
              <w:t>DL QoS Flow per TNL Information</w:t>
            </w:r>
          </w:p>
        </w:tc>
        <w:tc>
          <w:tcPr>
            <w:tcW w:w="1080" w:type="dxa"/>
            <w:tcPrChange w:id="1053" w:author="Nokia" w:date="2019-04-08T21:10:00Z">
              <w:tcPr>
                <w:tcW w:w="1080" w:type="dxa"/>
              </w:tcPr>
            </w:tcPrChange>
          </w:tcPr>
          <w:p w14:paraId="787F35BC" w14:textId="77777777" w:rsidR="000D4D3A" w:rsidRPr="00FA22D3" w:rsidRDefault="000D4D3A" w:rsidP="00082B18">
            <w:pPr>
              <w:pStyle w:val="TAL"/>
              <w:rPr>
                <w:lang w:eastAsia="ja-JP"/>
              </w:rPr>
            </w:pPr>
            <w:r w:rsidRPr="00FA22D3">
              <w:t>M</w:t>
            </w:r>
          </w:p>
        </w:tc>
        <w:tc>
          <w:tcPr>
            <w:tcW w:w="1080" w:type="dxa"/>
            <w:tcPrChange w:id="1054" w:author="Nokia" w:date="2019-04-08T21:10:00Z">
              <w:tcPr>
                <w:tcW w:w="1080" w:type="dxa"/>
              </w:tcPr>
            </w:tcPrChange>
          </w:tcPr>
          <w:p w14:paraId="433D69C1" w14:textId="77777777" w:rsidR="000D4D3A" w:rsidRPr="00FA22D3" w:rsidRDefault="000D4D3A" w:rsidP="00082B18">
            <w:pPr>
              <w:pStyle w:val="TAL"/>
              <w:rPr>
                <w:lang w:eastAsia="ja-JP"/>
              </w:rPr>
            </w:pPr>
          </w:p>
        </w:tc>
        <w:tc>
          <w:tcPr>
            <w:tcW w:w="1512" w:type="dxa"/>
            <w:tcPrChange w:id="1055" w:author="Nokia" w:date="2019-04-08T21:10:00Z">
              <w:tcPr>
                <w:tcW w:w="1512" w:type="dxa"/>
              </w:tcPr>
            </w:tcPrChange>
          </w:tcPr>
          <w:p w14:paraId="260EDFB7" w14:textId="77777777" w:rsidR="000D4D3A" w:rsidRPr="00FA22D3" w:rsidRDefault="000D4D3A" w:rsidP="00082B18">
            <w:pPr>
              <w:keepNext/>
              <w:keepLines/>
              <w:spacing w:after="0"/>
              <w:rPr>
                <w:rFonts w:ascii="Arial" w:hAnsi="Arial"/>
                <w:sz w:val="18"/>
                <w:lang w:eastAsia="ja-JP"/>
              </w:rPr>
            </w:pPr>
            <w:r w:rsidRPr="00FA22D3">
              <w:rPr>
                <w:rFonts w:ascii="Arial" w:hAnsi="Arial"/>
                <w:sz w:val="18"/>
                <w:lang w:eastAsia="ja-JP"/>
              </w:rPr>
              <w:t>QoS Flow per TNL Information</w:t>
            </w:r>
          </w:p>
          <w:p w14:paraId="23A937B7" w14:textId="77777777" w:rsidR="000D4D3A" w:rsidRPr="00FA22D3" w:rsidRDefault="000D4D3A" w:rsidP="00082B18">
            <w:pPr>
              <w:pStyle w:val="TAL"/>
              <w:rPr>
                <w:lang w:eastAsia="ja-JP"/>
              </w:rPr>
            </w:pPr>
            <w:r w:rsidRPr="00FA22D3">
              <w:rPr>
                <w:lang w:eastAsia="ja-JP"/>
              </w:rPr>
              <w:t>9.3.2.8</w:t>
            </w:r>
          </w:p>
        </w:tc>
        <w:tc>
          <w:tcPr>
            <w:tcW w:w="1728" w:type="dxa"/>
            <w:tcPrChange w:id="1056" w:author="Nokia" w:date="2019-04-08T21:10:00Z">
              <w:tcPr>
                <w:tcW w:w="1728" w:type="dxa"/>
              </w:tcPr>
            </w:tcPrChange>
          </w:tcPr>
          <w:p w14:paraId="2DCB1EDB" w14:textId="77777777" w:rsidR="000D4D3A" w:rsidRPr="00FA22D3" w:rsidRDefault="000D4D3A" w:rsidP="00082B18">
            <w:pPr>
              <w:pStyle w:val="TAL"/>
              <w:rPr>
                <w:lang w:eastAsia="ja-JP"/>
              </w:rPr>
            </w:pPr>
            <w:r w:rsidRPr="00FA22D3">
              <w:rPr>
                <w:lang w:eastAsia="ja-JP"/>
              </w:rPr>
              <w:t>NG-RAN node endpoint of the NG-U transport bearer for delivery of DL PDUs, together with associated QoS flows.</w:t>
            </w:r>
          </w:p>
        </w:tc>
        <w:tc>
          <w:tcPr>
            <w:tcW w:w="1080" w:type="dxa"/>
            <w:tcPrChange w:id="1057" w:author="Nokia" w:date="2019-04-08T21:10:00Z">
              <w:tcPr>
                <w:tcW w:w="1080" w:type="dxa"/>
              </w:tcPr>
            </w:tcPrChange>
          </w:tcPr>
          <w:p w14:paraId="48255C68" w14:textId="03201B06" w:rsidR="000D4D3A" w:rsidRPr="00FA22D3" w:rsidRDefault="000D4D3A">
            <w:pPr>
              <w:pStyle w:val="TAL"/>
              <w:jc w:val="center"/>
              <w:rPr>
                <w:ins w:id="1058" w:author="Nokia" w:date="2019-04-08T21:10:00Z"/>
                <w:lang w:eastAsia="ja-JP"/>
              </w:rPr>
              <w:pPrChange w:id="1059" w:author="Nokia" w:date="2019-04-08T21:11:00Z">
                <w:pPr>
                  <w:pStyle w:val="TAL"/>
                </w:pPr>
              </w:pPrChange>
            </w:pPr>
            <w:ins w:id="1060" w:author="Nokia" w:date="2019-04-08T21:11:00Z">
              <w:r>
                <w:rPr>
                  <w:lang w:eastAsia="ja-JP"/>
                </w:rPr>
                <w:t>-</w:t>
              </w:r>
            </w:ins>
          </w:p>
        </w:tc>
        <w:tc>
          <w:tcPr>
            <w:tcW w:w="1080" w:type="dxa"/>
            <w:tcPrChange w:id="1061" w:author="Nokia" w:date="2019-04-08T21:10:00Z">
              <w:tcPr>
                <w:tcW w:w="1080" w:type="dxa"/>
              </w:tcPr>
            </w:tcPrChange>
          </w:tcPr>
          <w:p w14:paraId="19807E19" w14:textId="77777777" w:rsidR="000D4D3A" w:rsidRPr="00FA22D3" w:rsidRDefault="000D4D3A">
            <w:pPr>
              <w:pStyle w:val="TAL"/>
              <w:jc w:val="center"/>
              <w:rPr>
                <w:ins w:id="1062" w:author="Nokia" w:date="2019-04-08T21:10:00Z"/>
                <w:lang w:eastAsia="ja-JP"/>
              </w:rPr>
              <w:pPrChange w:id="1063" w:author="Nokia" w:date="2019-04-08T21:11:00Z">
                <w:pPr>
                  <w:pStyle w:val="TAL"/>
                </w:pPr>
              </w:pPrChange>
            </w:pPr>
          </w:p>
        </w:tc>
      </w:tr>
      <w:tr w:rsidR="000D4D3A" w:rsidRPr="00FA22D3" w14:paraId="16911DFF" w14:textId="717233AF" w:rsidTr="000D4D3A">
        <w:tc>
          <w:tcPr>
            <w:tcW w:w="2160" w:type="dxa"/>
            <w:tcPrChange w:id="1064" w:author="Nokia" w:date="2019-04-08T21:10:00Z">
              <w:tcPr>
                <w:tcW w:w="2160" w:type="dxa"/>
              </w:tcPr>
            </w:tcPrChange>
          </w:tcPr>
          <w:p w14:paraId="094C1A8E" w14:textId="77777777" w:rsidR="000D4D3A" w:rsidRPr="00FA22D3" w:rsidRDefault="000D4D3A" w:rsidP="00082B18">
            <w:pPr>
              <w:pStyle w:val="TAL"/>
              <w:rPr>
                <w:rFonts w:eastAsia="SimSun"/>
                <w:lang w:eastAsia="zh-CN"/>
              </w:rPr>
            </w:pPr>
            <w:r w:rsidRPr="00FA22D3">
              <w:rPr>
                <w:rFonts w:eastAsia="SimSun"/>
                <w:lang w:eastAsia="zh-CN"/>
              </w:rPr>
              <w:t>Additional</w:t>
            </w:r>
            <w:r w:rsidRPr="00FA22D3">
              <w:rPr>
                <w:rFonts w:eastAsia="SimSun" w:hint="eastAsia"/>
                <w:lang w:eastAsia="zh-CN"/>
              </w:rPr>
              <w:t xml:space="preserve"> DL </w:t>
            </w:r>
            <w:r w:rsidRPr="00FA22D3">
              <w:rPr>
                <w:rFonts w:eastAsia="SimSun"/>
                <w:lang w:eastAsia="zh-CN"/>
              </w:rPr>
              <w:t xml:space="preserve">QoS Flow per </w:t>
            </w:r>
            <w:r w:rsidRPr="00FA22D3">
              <w:rPr>
                <w:rFonts w:eastAsia="SimSun" w:hint="eastAsia"/>
                <w:lang w:eastAsia="zh-CN"/>
              </w:rPr>
              <w:t>TNL Information</w:t>
            </w:r>
          </w:p>
        </w:tc>
        <w:tc>
          <w:tcPr>
            <w:tcW w:w="1080" w:type="dxa"/>
            <w:tcPrChange w:id="1065" w:author="Nokia" w:date="2019-04-08T21:10:00Z">
              <w:tcPr>
                <w:tcW w:w="1080" w:type="dxa"/>
              </w:tcPr>
            </w:tcPrChange>
          </w:tcPr>
          <w:p w14:paraId="47A374EE" w14:textId="77777777" w:rsidR="000D4D3A" w:rsidRPr="00FA22D3" w:rsidRDefault="000D4D3A" w:rsidP="00082B18">
            <w:pPr>
              <w:pStyle w:val="TAL"/>
              <w:rPr>
                <w:rFonts w:eastAsia="Batang"/>
                <w:lang w:eastAsia="ja-JP"/>
              </w:rPr>
            </w:pPr>
            <w:r w:rsidRPr="00FA22D3">
              <w:rPr>
                <w:rFonts w:eastAsia="Batang"/>
                <w:lang w:eastAsia="ja-JP"/>
              </w:rPr>
              <w:t>O</w:t>
            </w:r>
          </w:p>
        </w:tc>
        <w:tc>
          <w:tcPr>
            <w:tcW w:w="1080" w:type="dxa"/>
            <w:tcPrChange w:id="1066" w:author="Nokia" w:date="2019-04-08T21:10:00Z">
              <w:tcPr>
                <w:tcW w:w="1080" w:type="dxa"/>
              </w:tcPr>
            </w:tcPrChange>
          </w:tcPr>
          <w:p w14:paraId="64C9A2E7" w14:textId="77777777" w:rsidR="000D4D3A" w:rsidRPr="00FA22D3" w:rsidRDefault="000D4D3A" w:rsidP="00082B18">
            <w:pPr>
              <w:pStyle w:val="TAL"/>
              <w:rPr>
                <w:lang w:eastAsia="ja-JP"/>
              </w:rPr>
            </w:pPr>
          </w:p>
        </w:tc>
        <w:tc>
          <w:tcPr>
            <w:tcW w:w="1512" w:type="dxa"/>
            <w:tcPrChange w:id="1067" w:author="Nokia" w:date="2019-04-08T21:10:00Z">
              <w:tcPr>
                <w:tcW w:w="1512" w:type="dxa"/>
              </w:tcPr>
            </w:tcPrChange>
          </w:tcPr>
          <w:p w14:paraId="267B6CF5" w14:textId="77777777" w:rsidR="000D4D3A" w:rsidRPr="00FA22D3" w:rsidRDefault="000D4D3A" w:rsidP="00082B18">
            <w:pPr>
              <w:pStyle w:val="TAL"/>
              <w:rPr>
                <w:lang w:eastAsia="ja-JP"/>
              </w:rPr>
            </w:pPr>
            <w:r w:rsidRPr="00FA22D3">
              <w:rPr>
                <w:lang w:eastAsia="ja-JP"/>
              </w:rPr>
              <w:t>QoS Flow per TNL Information List</w:t>
            </w:r>
          </w:p>
          <w:p w14:paraId="680FC233" w14:textId="77777777" w:rsidR="000D4D3A" w:rsidRPr="00FA22D3" w:rsidRDefault="000D4D3A" w:rsidP="00082B18">
            <w:pPr>
              <w:pStyle w:val="TAL"/>
              <w:rPr>
                <w:lang w:eastAsia="ja-JP"/>
              </w:rPr>
            </w:pPr>
            <w:r w:rsidRPr="00FA22D3">
              <w:rPr>
                <w:lang w:eastAsia="ja-JP"/>
              </w:rPr>
              <w:t>9.3.2.1</w:t>
            </w:r>
          </w:p>
        </w:tc>
        <w:tc>
          <w:tcPr>
            <w:tcW w:w="1728" w:type="dxa"/>
            <w:tcPrChange w:id="1068" w:author="Nokia" w:date="2019-04-08T21:10:00Z">
              <w:tcPr>
                <w:tcW w:w="1728" w:type="dxa"/>
              </w:tcPr>
            </w:tcPrChange>
          </w:tcPr>
          <w:p w14:paraId="3F9A1E81" w14:textId="77777777" w:rsidR="000D4D3A" w:rsidRPr="00FA22D3" w:rsidRDefault="000D4D3A" w:rsidP="00082B18">
            <w:pPr>
              <w:pStyle w:val="TAL"/>
              <w:rPr>
                <w:rFonts w:eastAsia="SimSun"/>
                <w:lang w:eastAsia="zh-CN"/>
              </w:rPr>
            </w:pPr>
            <w:r w:rsidRPr="00FA22D3">
              <w:rPr>
                <w:lang w:eastAsia="ja-JP"/>
              </w:rPr>
              <w:t>NG-RAN node endpoint of the additional NG-U transport bearer(s) for delivery of DL PDUs for split PDU session, together with associated QoS flows</w:t>
            </w:r>
          </w:p>
        </w:tc>
        <w:tc>
          <w:tcPr>
            <w:tcW w:w="1080" w:type="dxa"/>
            <w:tcPrChange w:id="1069" w:author="Nokia" w:date="2019-04-08T21:10:00Z">
              <w:tcPr>
                <w:tcW w:w="1080" w:type="dxa"/>
              </w:tcPr>
            </w:tcPrChange>
          </w:tcPr>
          <w:p w14:paraId="08CA303E" w14:textId="5DA2EE48" w:rsidR="000D4D3A" w:rsidRPr="00FA22D3" w:rsidRDefault="000D4D3A">
            <w:pPr>
              <w:pStyle w:val="TAL"/>
              <w:jc w:val="center"/>
              <w:rPr>
                <w:ins w:id="1070" w:author="Nokia" w:date="2019-04-08T21:10:00Z"/>
                <w:lang w:eastAsia="ja-JP"/>
              </w:rPr>
              <w:pPrChange w:id="1071" w:author="Nokia" w:date="2019-04-08T21:11:00Z">
                <w:pPr>
                  <w:pStyle w:val="TAL"/>
                </w:pPr>
              </w:pPrChange>
            </w:pPr>
            <w:ins w:id="1072" w:author="Nokia" w:date="2019-04-08T21:11:00Z">
              <w:r>
                <w:rPr>
                  <w:lang w:eastAsia="ja-JP"/>
                </w:rPr>
                <w:t>-</w:t>
              </w:r>
            </w:ins>
          </w:p>
        </w:tc>
        <w:tc>
          <w:tcPr>
            <w:tcW w:w="1080" w:type="dxa"/>
            <w:tcPrChange w:id="1073" w:author="Nokia" w:date="2019-04-08T21:10:00Z">
              <w:tcPr>
                <w:tcW w:w="1080" w:type="dxa"/>
              </w:tcPr>
            </w:tcPrChange>
          </w:tcPr>
          <w:p w14:paraId="4535C007" w14:textId="77777777" w:rsidR="000D4D3A" w:rsidRPr="00FA22D3" w:rsidRDefault="000D4D3A">
            <w:pPr>
              <w:pStyle w:val="TAL"/>
              <w:jc w:val="center"/>
              <w:rPr>
                <w:ins w:id="1074" w:author="Nokia" w:date="2019-04-08T21:10:00Z"/>
                <w:lang w:eastAsia="ja-JP"/>
              </w:rPr>
              <w:pPrChange w:id="1075" w:author="Nokia" w:date="2019-04-08T21:11:00Z">
                <w:pPr>
                  <w:pStyle w:val="TAL"/>
                </w:pPr>
              </w:pPrChange>
            </w:pPr>
          </w:p>
        </w:tc>
      </w:tr>
      <w:tr w:rsidR="000D4D3A" w:rsidRPr="00FA22D3" w14:paraId="10616121" w14:textId="3A14A555" w:rsidTr="000D4D3A">
        <w:tc>
          <w:tcPr>
            <w:tcW w:w="2160" w:type="dxa"/>
            <w:tcPrChange w:id="1076" w:author="Nokia" w:date="2019-04-08T21:10:00Z">
              <w:tcPr>
                <w:tcW w:w="2160" w:type="dxa"/>
              </w:tcPr>
            </w:tcPrChange>
          </w:tcPr>
          <w:p w14:paraId="58387F06" w14:textId="77777777" w:rsidR="000D4D3A" w:rsidRPr="00FA22D3" w:rsidRDefault="000D4D3A" w:rsidP="00082B18">
            <w:pPr>
              <w:pStyle w:val="TAL"/>
              <w:rPr>
                <w:rFonts w:eastAsia="SimSun"/>
                <w:lang w:eastAsia="zh-CN"/>
              </w:rPr>
            </w:pPr>
            <w:r w:rsidRPr="00FA22D3">
              <w:rPr>
                <w:rFonts w:eastAsia="MS Mincho"/>
                <w:lang w:eastAsia="ja-JP"/>
              </w:rPr>
              <w:t>Secondary RAT Usage Information</w:t>
            </w:r>
          </w:p>
        </w:tc>
        <w:tc>
          <w:tcPr>
            <w:tcW w:w="1080" w:type="dxa"/>
            <w:tcPrChange w:id="1077" w:author="Nokia" w:date="2019-04-08T21:10:00Z">
              <w:tcPr>
                <w:tcW w:w="1080" w:type="dxa"/>
              </w:tcPr>
            </w:tcPrChange>
          </w:tcPr>
          <w:p w14:paraId="0A6DFCA6" w14:textId="77777777" w:rsidR="000D4D3A" w:rsidRPr="00FA22D3" w:rsidRDefault="000D4D3A" w:rsidP="00082B18">
            <w:pPr>
              <w:pStyle w:val="TAL"/>
              <w:rPr>
                <w:rFonts w:eastAsia="Batang"/>
                <w:lang w:eastAsia="ja-JP"/>
              </w:rPr>
            </w:pPr>
            <w:r w:rsidRPr="00FA22D3">
              <w:rPr>
                <w:lang w:eastAsia="ja-JP"/>
              </w:rPr>
              <w:t>O</w:t>
            </w:r>
          </w:p>
        </w:tc>
        <w:tc>
          <w:tcPr>
            <w:tcW w:w="1080" w:type="dxa"/>
            <w:tcPrChange w:id="1078" w:author="Nokia" w:date="2019-04-08T21:10:00Z">
              <w:tcPr>
                <w:tcW w:w="1080" w:type="dxa"/>
              </w:tcPr>
            </w:tcPrChange>
          </w:tcPr>
          <w:p w14:paraId="38821C42" w14:textId="77777777" w:rsidR="000D4D3A" w:rsidRPr="00FA22D3" w:rsidRDefault="000D4D3A" w:rsidP="00082B18">
            <w:pPr>
              <w:pStyle w:val="TAL"/>
              <w:rPr>
                <w:lang w:eastAsia="ja-JP"/>
              </w:rPr>
            </w:pPr>
          </w:p>
        </w:tc>
        <w:tc>
          <w:tcPr>
            <w:tcW w:w="1512" w:type="dxa"/>
            <w:tcPrChange w:id="1079" w:author="Nokia" w:date="2019-04-08T21:10:00Z">
              <w:tcPr>
                <w:tcW w:w="1512" w:type="dxa"/>
              </w:tcPr>
            </w:tcPrChange>
          </w:tcPr>
          <w:p w14:paraId="7282F367" w14:textId="77777777" w:rsidR="000D4D3A" w:rsidRPr="00FA22D3" w:rsidRDefault="000D4D3A" w:rsidP="00082B18">
            <w:pPr>
              <w:pStyle w:val="TAL"/>
              <w:rPr>
                <w:lang w:eastAsia="ja-JP"/>
              </w:rPr>
            </w:pPr>
            <w:r w:rsidRPr="00FA22D3">
              <w:rPr>
                <w:lang w:eastAsia="ja-JP"/>
              </w:rPr>
              <w:t>9.3.1.114</w:t>
            </w:r>
          </w:p>
        </w:tc>
        <w:tc>
          <w:tcPr>
            <w:tcW w:w="1728" w:type="dxa"/>
            <w:tcPrChange w:id="1080" w:author="Nokia" w:date="2019-04-08T21:10:00Z">
              <w:tcPr>
                <w:tcW w:w="1728" w:type="dxa"/>
              </w:tcPr>
            </w:tcPrChange>
          </w:tcPr>
          <w:p w14:paraId="24C0B80C" w14:textId="77777777" w:rsidR="000D4D3A" w:rsidRPr="00FA22D3" w:rsidRDefault="000D4D3A" w:rsidP="00082B18">
            <w:pPr>
              <w:pStyle w:val="TAL"/>
              <w:rPr>
                <w:lang w:eastAsia="ja-JP"/>
              </w:rPr>
            </w:pPr>
          </w:p>
        </w:tc>
        <w:tc>
          <w:tcPr>
            <w:tcW w:w="1080" w:type="dxa"/>
            <w:tcPrChange w:id="1081" w:author="Nokia" w:date="2019-04-08T21:10:00Z">
              <w:tcPr>
                <w:tcW w:w="1080" w:type="dxa"/>
              </w:tcPr>
            </w:tcPrChange>
          </w:tcPr>
          <w:p w14:paraId="3269621D" w14:textId="63E35843" w:rsidR="000D4D3A" w:rsidRPr="00FA22D3" w:rsidRDefault="000D4D3A">
            <w:pPr>
              <w:pStyle w:val="TAL"/>
              <w:jc w:val="center"/>
              <w:rPr>
                <w:ins w:id="1082" w:author="Nokia" w:date="2019-04-08T21:10:00Z"/>
                <w:lang w:eastAsia="ja-JP"/>
              </w:rPr>
              <w:pPrChange w:id="1083" w:author="Nokia" w:date="2019-04-08T21:11:00Z">
                <w:pPr>
                  <w:pStyle w:val="TAL"/>
                </w:pPr>
              </w:pPrChange>
            </w:pPr>
            <w:ins w:id="1084" w:author="Nokia" w:date="2019-04-08T21:11:00Z">
              <w:r>
                <w:rPr>
                  <w:lang w:eastAsia="ja-JP"/>
                </w:rPr>
                <w:t>YES</w:t>
              </w:r>
            </w:ins>
          </w:p>
        </w:tc>
        <w:tc>
          <w:tcPr>
            <w:tcW w:w="1080" w:type="dxa"/>
            <w:tcPrChange w:id="1085" w:author="Nokia" w:date="2019-04-08T21:10:00Z">
              <w:tcPr>
                <w:tcW w:w="1080" w:type="dxa"/>
              </w:tcPr>
            </w:tcPrChange>
          </w:tcPr>
          <w:p w14:paraId="45179115" w14:textId="658533B0" w:rsidR="000D4D3A" w:rsidRPr="00FA22D3" w:rsidRDefault="000D4D3A">
            <w:pPr>
              <w:pStyle w:val="TAL"/>
              <w:jc w:val="center"/>
              <w:rPr>
                <w:ins w:id="1086" w:author="Nokia" w:date="2019-04-08T21:10:00Z"/>
                <w:lang w:eastAsia="ja-JP"/>
              </w:rPr>
              <w:pPrChange w:id="1087" w:author="Nokia" w:date="2019-04-08T21:11:00Z">
                <w:pPr>
                  <w:pStyle w:val="TAL"/>
                </w:pPr>
              </w:pPrChange>
            </w:pPr>
            <w:ins w:id="1088" w:author="Nokia" w:date="2019-04-08T21:11:00Z">
              <w:r>
                <w:rPr>
                  <w:lang w:eastAsia="ja-JP"/>
                </w:rPr>
                <w:t>ignore</w:t>
              </w:r>
            </w:ins>
          </w:p>
        </w:tc>
      </w:tr>
      <w:tr w:rsidR="000D4D3A" w:rsidRPr="00FA22D3" w14:paraId="635E8BBA" w14:textId="3425BF5A" w:rsidTr="000D4D3A">
        <w:tc>
          <w:tcPr>
            <w:tcW w:w="2160" w:type="dxa"/>
            <w:tcPrChange w:id="1089" w:author="Nokia" w:date="2019-04-08T21:10:00Z">
              <w:tcPr>
                <w:tcW w:w="2160" w:type="dxa"/>
              </w:tcPr>
            </w:tcPrChange>
          </w:tcPr>
          <w:p w14:paraId="02D7EE62" w14:textId="77777777" w:rsidR="000D4D3A" w:rsidRPr="00FA22D3" w:rsidRDefault="000D4D3A" w:rsidP="00082B18">
            <w:pPr>
              <w:pStyle w:val="TAL"/>
              <w:rPr>
                <w:rFonts w:eastAsia="SimSun"/>
                <w:lang w:eastAsia="zh-CN"/>
              </w:rPr>
            </w:pPr>
            <w:r w:rsidRPr="00FA22D3">
              <w:t>Security Result</w:t>
            </w:r>
          </w:p>
        </w:tc>
        <w:tc>
          <w:tcPr>
            <w:tcW w:w="1080" w:type="dxa"/>
            <w:tcPrChange w:id="1090" w:author="Nokia" w:date="2019-04-08T21:10:00Z">
              <w:tcPr>
                <w:tcW w:w="1080" w:type="dxa"/>
              </w:tcPr>
            </w:tcPrChange>
          </w:tcPr>
          <w:p w14:paraId="30E0CC57" w14:textId="77777777" w:rsidR="000D4D3A" w:rsidRPr="00FA22D3" w:rsidRDefault="000D4D3A" w:rsidP="00082B18">
            <w:pPr>
              <w:pStyle w:val="TAL"/>
              <w:rPr>
                <w:rFonts w:eastAsia="Batang"/>
                <w:lang w:eastAsia="ja-JP"/>
              </w:rPr>
            </w:pPr>
            <w:r w:rsidRPr="00FA22D3">
              <w:rPr>
                <w:rFonts w:cs="Arial" w:hint="eastAsia"/>
                <w:lang w:eastAsia="zh-CN"/>
              </w:rPr>
              <w:t>O</w:t>
            </w:r>
          </w:p>
        </w:tc>
        <w:tc>
          <w:tcPr>
            <w:tcW w:w="1080" w:type="dxa"/>
            <w:tcPrChange w:id="1091" w:author="Nokia" w:date="2019-04-08T21:10:00Z">
              <w:tcPr>
                <w:tcW w:w="1080" w:type="dxa"/>
              </w:tcPr>
            </w:tcPrChange>
          </w:tcPr>
          <w:p w14:paraId="3B0BFBED" w14:textId="77777777" w:rsidR="000D4D3A" w:rsidRPr="00FA22D3" w:rsidRDefault="000D4D3A" w:rsidP="00082B18">
            <w:pPr>
              <w:pStyle w:val="TAL"/>
              <w:rPr>
                <w:lang w:eastAsia="ja-JP"/>
              </w:rPr>
            </w:pPr>
          </w:p>
        </w:tc>
        <w:tc>
          <w:tcPr>
            <w:tcW w:w="1512" w:type="dxa"/>
            <w:tcPrChange w:id="1092" w:author="Nokia" w:date="2019-04-08T21:10:00Z">
              <w:tcPr>
                <w:tcW w:w="1512" w:type="dxa"/>
              </w:tcPr>
            </w:tcPrChange>
          </w:tcPr>
          <w:p w14:paraId="55CC872B" w14:textId="77777777" w:rsidR="000D4D3A" w:rsidRPr="00FA22D3" w:rsidRDefault="000D4D3A" w:rsidP="00082B18">
            <w:pPr>
              <w:pStyle w:val="TAL"/>
              <w:rPr>
                <w:lang w:eastAsia="ja-JP"/>
              </w:rPr>
            </w:pPr>
            <w:r w:rsidRPr="00FA22D3">
              <w:rPr>
                <w:rFonts w:cs="Arial"/>
                <w:lang w:eastAsia="zh-CN"/>
              </w:rPr>
              <w:t>9.3.1.59</w:t>
            </w:r>
          </w:p>
        </w:tc>
        <w:tc>
          <w:tcPr>
            <w:tcW w:w="1728" w:type="dxa"/>
            <w:tcPrChange w:id="1093" w:author="Nokia" w:date="2019-04-08T21:10:00Z">
              <w:tcPr>
                <w:tcW w:w="1728" w:type="dxa"/>
              </w:tcPr>
            </w:tcPrChange>
          </w:tcPr>
          <w:p w14:paraId="226A4ED2" w14:textId="77777777" w:rsidR="000D4D3A" w:rsidRPr="00FA22D3" w:rsidRDefault="000D4D3A" w:rsidP="00082B18">
            <w:pPr>
              <w:pStyle w:val="TAL"/>
              <w:rPr>
                <w:lang w:eastAsia="ja-JP"/>
              </w:rPr>
            </w:pPr>
            <w:r w:rsidRPr="00FA22D3">
              <w:rPr>
                <w:lang w:eastAsia="zh-CN"/>
              </w:rPr>
              <w:t xml:space="preserve">Current </w:t>
            </w:r>
            <w:r w:rsidRPr="00FA22D3">
              <w:rPr>
                <w:rFonts w:hint="eastAsia"/>
                <w:lang w:eastAsia="zh-CN"/>
              </w:rPr>
              <w:t>UP security status</w:t>
            </w:r>
          </w:p>
        </w:tc>
        <w:tc>
          <w:tcPr>
            <w:tcW w:w="1080" w:type="dxa"/>
            <w:tcPrChange w:id="1094" w:author="Nokia" w:date="2019-04-08T21:10:00Z">
              <w:tcPr>
                <w:tcW w:w="1080" w:type="dxa"/>
              </w:tcPr>
            </w:tcPrChange>
          </w:tcPr>
          <w:p w14:paraId="7A3DDA51" w14:textId="20250712" w:rsidR="000D4D3A" w:rsidRPr="00FA22D3" w:rsidRDefault="000D4D3A">
            <w:pPr>
              <w:pStyle w:val="TAL"/>
              <w:jc w:val="center"/>
              <w:rPr>
                <w:ins w:id="1095" w:author="Nokia" w:date="2019-04-08T21:10:00Z"/>
                <w:lang w:eastAsia="zh-CN"/>
              </w:rPr>
              <w:pPrChange w:id="1096" w:author="Nokia" w:date="2019-04-08T21:11:00Z">
                <w:pPr>
                  <w:pStyle w:val="TAL"/>
                </w:pPr>
              </w:pPrChange>
            </w:pPr>
            <w:ins w:id="1097" w:author="Nokia" w:date="2019-04-08T21:11:00Z">
              <w:r>
                <w:rPr>
                  <w:lang w:eastAsia="zh-CN"/>
                </w:rPr>
                <w:t>YES</w:t>
              </w:r>
            </w:ins>
          </w:p>
        </w:tc>
        <w:tc>
          <w:tcPr>
            <w:tcW w:w="1080" w:type="dxa"/>
            <w:tcPrChange w:id="1098" w:author="Nokia" w:date="2019-04-08T21:10:00Z">
              <w:tcPr>
                <w:tcW w:w="1080" w:type="dxa"/>
              </w:tcPr>
            </w:tcPrChange>
          </w:tcPr>
          <w:p w14:paraId="272AA8AD" w14:textId="07E4475B" w:rsidR="000D4D3A" w:rsidRPr="00FA22D3" w:rsidRDefault="000D4D3A">
            <w:pPr>
              <w:pStyle w:val="TAL"/>
              <w:jc w:val="center"/>
              <w:rPr>
                <w:ins w:id="1099" w:author="Nokia" w:date="2019-04-08T21:10:00Z"/>
                <w:lang w:eastAsia="zh-CN"/>
              </w:rPr>
              <w:pPrChange w:id="1100" w:author="Nokia" w:date="2019-04-08T21:11:00Z">
                <w:pPr>
                  <w:pStyle w:val="TAL"/>
                </w:pPr>
              </w:pPrChange>
            </w:pPr>
            <w:ins w:id="1101" w:author="Nokia" w:date="2019-04-08T21:11:00Z">
              <w:r>
                <w:rPr>
                  <w:lang w:eastAsia="zh-CN"/>
                </w:rPr>
                <w:t>ignore</w:t>
              </w:r>
            </w:ins>
          </w:p>
        </w:tc>
      </w:tr>
    </w:tbl>
    <w:p w14:paraId="3D235CAD" w14:textId="77777777" w:rsidR="004A7D6F" w:rsidRPr="00FA22D3" w:rsidRDefault="004A7D6F" w:rsidP="004A7D6F">
      <w:pPr>
        <w:rPr>
          <w:rFonts w:eastAsia="SimSun"/>
          <w:lang w:eastAsia="zh-CN"/>
        </w:rPr>
      </w:pPr>
    </w:p>
    <w:p w14:paraId="10A7273A" w14:textId="77777777" w:rsidR="004A7D6F" w:rsidRPr="00FA22D3" w:rsidRDefault="004A7D6F" w:rsidP="004A7D6F">
      <w:pPr>
        <w:pStyle w:val="Heading4"/>
        <w:rPr>
          <w:rFonts w:eastAsia="SimSun"/>
        </w:rPr>
      </w:pPr>
      <w:bookmarkStart w:id="1102" w:name="_Toc5694558"/>
      <w:r w:rsidRPr="00FA22D3">
        <w:rPr>
          <w:rFonts w:eastAsia="SimSun"/>
        </w:rPr>
        <w:t>9.3.4.7</w:t>
      </w:r>
      <w:r w:rsidRPr="00FA22D3">
        <w:rPr>
          <w:rFonts w:eastAsia="SimSun"/>
        </w:rPr>
        <w:tab/>
        <w:t>PDU Session Resource Modify Confirm Transfer</w:t>
      </w:r>
      <w:bookmarkEnd w:id="1102"/>
    </w:p>
    <w:p w14:paraId="77988F65"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BED4C9B" w14:textId="77777777" w:rsidTr="00082B18">
        <w:tc>
          <w:tcPr>
            <w:tcW w:w="2448" w:type="dxa"/>
          </w:tcPr>
          <w:p w14:paraId="32C1FFCA" w14:textId="77777777" w:rsidR="004A7D6F" w:rsidRPr="00FA22D3" w:rsidRDefault="004A7D6F" w:rsidP="00082B18">
            <w:pPr>
              <w:pStyle w:val="TAH"/>
              <w:rPr>
                <w:rFonts w:cs="Arial"/>
                <w:lang w:eastAsia="ja-JP"/>
              </w:rPr>
            </w:pPr>
            <w:r w:rsidRPr="00FA22D3">
              <w:rPr>
                <w:rFonts w:cs="Arial"/>
                <w:lang w:eastAsia="ja-JP"/>
              </w:rPr>
              <w:lastRenderedPageBreak/>
              <w:t>IE/Group Name</w:t>
            </w:r>
          </w:p>
        </w:tc>
        <w:tc>
          <w:tcPr>
            <w:tcW w:w="1080" w:type="dxa"/>
          </w:tcPr>
          <w:p w14:paraId="577ECA03"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3618C8EE"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6FE12541"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2B5F23CD"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1CF2E698" w14:textId="77777777" w:rsidTr="00082B18">
        <w:tc>
          <w:tcPr>
            <w:tcW w:w="2448" w:type="dxa"/>
          </w:tcPr>
          <w:p w14:paraId="59A0CE0B" w14:textId="77777777" w:rsidR="004A7D6F" w:rsidRPr="00FA22D3" w:rsidRDefault="004A7D6F" w:rsidP="00082B18">
            <w:pPr>
              <w:pStyle w:val="TAL"/>
              <w:rPr>
                <w:bCs/>
                <w:iCs/>
                <w:lang w:eastAsia="ja-JP"/>
              </w:rPr>
            </w:pPr>
            <w:r w:rsidRPr="00FA22D3">
              <w:rPr>
                <w:b/>
                <w:lang w:eastAsia="ja-JP"/>
              </w:rPr>
              <w:t>QoS Flow Modify Confirm List</w:t>
            </w:r>
          </w:p>
        </w:tc>
        <w:tc>
          <w:tcPr>
            <w:tcW w:w="1080" w:type="dxa"/>
          </w:tcPr>
          <w:p w14:paraId="090D6007" w14:textId="77777777" w:rsidR="004A7D6F" w:rsidRPr="00FA22D3" w:rsidRDefault="004A7D6F" w:rsidP="00082B18">
            <w:pPr>
              <w:pStyle w:val="TAL"/>
              <w:rPr>
                <w:lang w:eastAsia="ja-JP"/>
              </w:rPr>
            </w:pPr>
          </w:p>
        </w:tc>
        <w:tc>
          <w:tcPr>
            <w:tcW w:w="1440" w:type="dxa"/>
          </w:tcPr>
          <w:p w14:paraId="6129B2D3" w14:textId="77777777" w:rsidR="004A7D6F" w:rsidRPr="00FA22D3" w:rsidRDefault="004A7D6F" w:rsidP="00082B18">
            <w:pPr>
              <w:pStyle w:val="TAL"/>
              <w:rPr>
                <w:bCs/>
                <w:i/>
                <w:szCs w:val="18"/>
              </w:rPr>
            </w:pPr>
            <w:r w:rsidRPr="00FA22D3">
              <w:rPr>
                <w:bCs/>
                <w:i/>
                <w:szCs w:val="18"/>
                <w:lang w:eastAsia="ja-JP"/>
              </w:rPr>
              <w:t>1</w:t>
            </w:r>
          </w:p>
        </w:tc>
        <w:tc>
          <w:tcPr>
            <w:tcW w:w="1872" w:type="dxa"/>
          </w:tcPr>
          <w:p w14:paraId="17BE3108" w14:textId="77777777" w:rsidR="004A7D6F" w:rsidRPr="00FA22D3" w:rsidRDefault="004A7D6F" w:rsidP="00082B18">
            <w:pPr>
              <w:pStyle w:val="TAL"/>
              <w:rPr>
                <w:rFonts w:cs="Arial"/>
                <w:lang w:eastAsia="ja-JP"/>
              </w:rPr>
            </w:pPr>
          </w:p>
        </w:tc>
        <w:tc>
          <w:tcPr>
            <w:tcW w:w="2880" w:type="dxa"/>
          </w:tcPr>
          <w:p w14:paraId="766BB45A" w14:textId="77777777" w:rsidR="004A7D6F" w:rsidRPr="00FA22D3" w:rsidRDefault="004A7D6F" w:rsidP="00082B18">
            <w:pPr>
              <w:pStyle w:val="TAL"/>
              <w:rPr>
                <w:rFonts w:cs="Arial"/>
                <w:lang w:eastAsia="ja-JP"/>
              </w:rPr>
            </w:pPr>
          </w:p>
        </w:tc>
      </w:tr>
      <w:tr w:rsidR="004A7D6F" w:rsidRPr="00FA22D3" w14:paraId="48532D5A" w14:textId="77777777" w:rsidTr="00082B18">
        <w:tc>
          <w:tcPr>
            <w:tcW w:w="2448" w:type="dxa"/>
          </w:tcPr>
          <w:p w14:paraId="2D851F79" w14:textId="77777777" w:rsidR="004A7D6F" w:rsidRPr="00FA22D3" w:rsidRDefault="004A7D6F" w:rsidP="00082B18">
            <w:pPr>
              <w:pStyle w:val="TAL"/>
              <w:ind w:left="75"/>
              <w:rPr>
                <w:b/>
                <w:lang w:eastAsia="ja-JP"/>
              </w:rPr>
            </w:pPr>
            <w:r w:rsidRPr="00FA22D3">
              <w:rPr>
                <w:b/>
                <w:lang w:eastAsia="ja-JP"/>
              </w:rPr>
              <w:t>&gt;QoS Flow Modify Confirm Item</w:t>
            </w:r>
          </w:p>
        </w:tc>
        <w:tc>
          <w:tcPr>
            <w:tcW w:w="1080" w:type="dxa"/>
          </w:tcPr>
          <w:p w14:paraId="67153F05" w14:textId="77777777" w:rsidR="004A7D6F" w:rsidRPr="00FA22D3" w:rsidRDefault="004A7D6F" w:rsidP="00082B18">
            <w:pPr>
              <w:pStyle w:val="TAL"/>
              <w:rPr>
                <w:lang w:eastAsia="ja-JP"/>
              </w:rPr>
            </w:pPr>
          </w:p>
        </w:tc>
        <w:tc>
          <w:tcPr>
            <w:tcW w:w="1440" w:type="dxa"/>
          </w:tcPr>
          <w:p w14:paraId="351F8965" w14:textId="77777777" w:rsidR="004A7D6F" w:rsidRPr="00FA22D3" w:rsidRDefault="004A7D6F" w:rsidP="00082B18">
            <w:pPr>
              <w:pStyle w:val="TAL"/>
              <w:rPr>
                <w:bCs/>
                <w:i/>
                <w:szCs w:val="18"/>
              </w:rPr>
            </w:pPr>
            <w:r w:rsidRPr="00FA22D3">
              <w:rPr>
                <w:bCs/>
                <w:i/>
                <w:szCs w:val="18"/>
                <w:lang w:eastAsia="ja-JP"/>
              </w:rPr>
              <w:t>1..&lt;maxnoofQoSFlows&gt;</w:t>
            </w:r>
          </w:p>
        </w:tc>
        <w:tc>
          <w:tcPr>
            <w:tcW w:w="1872" w:type="dxa"/>
          </w:tcPr>
          <w:p w14:paraId="15E6B4B8" w14:textId="77777777" w:rsidR="004A7D6F" w:rsidRPr="00FA22D3" w:rsidRDefault="004A7D6F" w:rsidP="00082B18">
            <w:pPr>
              <w:pStyle w:val="TAL"/>
              <w:rPr>
                <w:rFonts w:cs="Arial"/>
                <w:lang w:eastAsia="ja-JP"/>
              </w:rPr>
            </w:pPr>
          </w:p>
        </w:tc>
        <w:tc>
          <w:tcPr>
            <w:tcW w:w="2880" w:type="dxa"/>
          </w:tcPr>
          <w:p w14:paraId="4EAFC631" w14:textId="77777777" w:rsidR="004A7D6F" w:rsidRPr="00FA22D3" w:rsidRDefault="004A7D6F" w:rsidP="00082B18">
            <w:pPr>
              <w:pStyle w:val="TAL"/>
              <w:rPr>
                <w:rFonts w:cs="Arial"/>
                <w:lang w:eastAsia="ja-JP"/>
              </w:rPr>
            </w:pPr>
          </w:p>
        </w:tc>
      </w:tr>
      <w:tr w:rsidR="004A7D6F" w:rsidRPr="00FA22D3" w14:paraId="61AFBB87" w14:textId="77777777" w:rsidTr="00082B18">
        <w:tc>
          <w:tcPr>
            <w:tcW w:w="2448" w:type="dxa"/>
          </w:tcPr>
          <w:p w14:paraId="39FFB096" w14:textId="77777777" w:rsidR="004A7D6F" w:rsidRPr="00FA22D3" w:rsidRDefault="004A7D6F" w:rsidP="00082B18">
            <w:pPr>
              <w:pStyle w:val="TAL"/>
              <w:ind w:left="165"/>
              <w:rPr>
                <w:lang w:eastAsia="ja-JP"/>
              </w:rPr>
            </w:pPr>
            <w:r w:rsidRPr="00FA22D3">
              <w:rPr>
                <w:lang w:eastAsia="ja-JP"/>
              </w:rPr>
              <w:t>&gt;&gt;QoS Flow Identifier</w:t>
            </w:r>
          </w:p>
        </w:tc>
        <w:tc>
          <w:tcPr>
            <w:tcW w:w="1080" w:type="dxa"/>
          </w:tcPr>
          <w:p w14:paraId="21262AA2" w14:textId="77777777" w:rsidR="004A7D6F" w:rsidRPr="00FA22D3" w:rsidRDefault="004A7D6F" w:rsidP="00082B18">
            <w:pPr>
              <w:pStyle w:val="TAL"/>
              <w:rPr>
                <w:lang w:eastAsia="ja-JP"/>
              </w:rPr>
            </w:pPr>
            <w:r w:rsidRPr="00FA22D3">
              <w:rPr>
                <w:lang w:eastAsia="ja-JP"/>
              </w:rPr>
              <w:t>M</w:t>
            </w:r>
          </w:p>
        </w:tc>
        <w:tc>
          <w:tcPr>
            <w:tcW w:w="1440" w:type="dxa"/>
          </w:tcPr>
          <w:p w14:paraId="503E4EE9" w14:textId="77777777" w:rsidR="004A7D6F" w:rsidRPr="00FA22D3" w:rsidRDefault="004A7D6F" w:rsidP="00082B18">
            <w:pPr>
              <w:pStyle w:val="TAL"/>
              <w:rPr>
                <w:bCs/>
                <w:i/>
                <w:szCs w:val="18"/>
                <w:lang w:eastAsia="ja-JP"/>
              </w:rPr>
            </w:pPr>
          </w:p>
        </w:tc>
        <w:tc>
          <w:tcPr>
            <w:tcW w:w="1872" w:type="dxa"/>
          </w:tcPr>
          <w:p w14:paraId="0166141E" w14:textId="77777777" w:rsidR="004A7D6F" w:rsidRPr="00FA22D3" w:rsidRDefault="004A7D6F" w:rsidP="00082B18">
            <w:pPr>
              <w:pStyle w:val="TAL"/>
              <w:rPr>
                <w:rFonts w:cs="Arial"/>
                <w:lang w:eastAsia="ja-JP"/>
              </w:rPr>
            </w:pPr>
            <w:r w:rsidRPr="00FA22D3">
              <w:rPr>
                <w:lang w:eastAsia="ja-JP"/>
              </w:rPr>
              <w:t>9.3.1.51</w:t>
            </w:r>
          </w:p>
        </w:tc>
        <w:tc>
          <w:tcPr>
            <w:tcW w:w="2880" w:type="dxa"/>
          </w:tcPr>
          <w:p w14:paraId="441E83B6" w14:textId="77777777" w:rsidR="004A7D6F" w:rsidRPr="00FA22D3" w:rsidRDefault="004A7D6F" w:rsidP="00082B18">
            <w:pPr>
              <w:pStyle w:val="TAL"/>
              <w:rPr>
                <w:rFonts w:cs="Arial"/>
                <w:lang w:eastAsia="ja-JP"/>
              </w:rPr>
            </w:pPr>
          </w:p>
        </w:tc>
      </w:tr>
      <w:tr w:rsidR="004A7D6F" w:rsidRPr="00FA22D3" w14:paraId="2EBC2035" w14:textId="77777777" w:rsidTr="00082B18">
        <w:tc>
          <w:tcPr>
            <w:tcW w:w="2448" w:type="dxa"/>
          </w:tcPr>
          <w:p w14:paraId="2DBA0A41" w14:textId="77777777" w:rsidR="004A7D6F" w:rsidRPr="00FA22D3" w:rsidRDefault="004A7D6F" w:rsidP="00082B18">
            <w:pPr>
              <w:keepNext/>
              <w:keepLines/>
              <w:spacing w:after="0"/>
              <w:rPr>
                <w:rFonts w:ascii="Arial" w:hAnsi="Arial"/>
                <w:sz w:val="18"/>
                <w:lang w:eastAsia="ja-JP"/>
              </w:rPr>
            </w:pPr>
            <w:r w:rsidRPr="00FA22D3">
              <w:rPr>
                <w:rFonts w:ascii="Arial" w:hAnsi="Arial"/>
                <w:sz w:val="18"/>
                <w:lang w:eastAsia="ja-JP"/>
              </w:rPr>
              <w:t>UL NG-U UP TNL Information</w:t>
            </w:r>
          </w:p>
        </w:tc>
        <w:tc>
          <w:tcPr>
            <w:tcW w:w="1080" w:type="dxa"/>
          </w:tcPr>
          <w:p w14:paraId="55281BC8" w14:textId="77777777" w:rsidR="004A7D6F" w:rsidRPr="00FA22D3" w:rsidRDefault="004A7D6F" w:rsidP="00082B18">
            <w:pPr>
              <w:keepNext/>
              <w:keepLines/>
              <w:spacing w:after="0"/>
              <w:rPr>
                <w:rFonts w:ascii="Arial" w:hAnsi="Arial"/>
                <w:sz w:val="18"/>
                <w:lang w:eastAsia="ja-JP"/>
              </w:rPr>
            </w:pPr>
            <w:r w:rsidRPr="00FA22D3">
              <w:rPr>
                <w:rFonts w:ascii="Arial" w:hAnsi="Arial"/>
                <w:sz w:val="18"/>
                <w:lang w:eastAsia="ja-JP"/>
              </w:rPr>
              <w:t>M</w:t>
            </w:r>
          </w:p>
        </w:tc>
        <w:tc>
          <w:tcPr>
            <w:tcW w:w="1440" w:type="dxa"/>
          </w:tcPr>
          <w:p w14:paraId="7EBE9C06" w14:textId="77777777" w:rsidR="004A7D6F" w:rsidRPr="00FA22D3" w:rsidRDefault="004A7D6F" w:rsidP="00082B18">
            <w:pPr>
              <w:keepNext/>
              <w:keepLines/>
              <w:spacing w:after="0"/>
              <w:rPr>
                <w:rFonts w:ascii="Arial" w:hAnsi="Arial"/>
                <w:bCs/>
                <w:i/>
                <w:sz w:val="18"/>
                <w:szCs w:val="18"/>
                <w:lang w:eastAsia="ja-JP"/>
              </w:rPr>
            </w:pPr>
          </w:p>
        </w:tc>
        <w:tc>
          <w:tcPr>
            <w:tcW w:w="1872" w:type="dxa"/>
          </w:tcPr>
          <w:p w14:paraId="7174803F" w14:textId="77777777" w:rsidR="004A7D6F" w:rsidRPr="00FA22D3" w:rsidRDefault="004A7D6F" w:rsidP="00082B18">
            <w:pPr>
              <w:keepNext/>
              <w:keepLines/>
              <w:spacing w:after="0"/>
              <w:rPr>
                <w:rFonts w:ascii="Arial" w:eastAsia="Yu Mincho" w:hAnsi="Arial"/>
                <w:sz w:val="18"/>
              </w:rPr>
            </w:pPr>
            <w:r w:rsidRPr="00FA22D3">
              <w:rPr>
                <w:rFonts w:ascii="Arial" w:eastAsia="Yu Mincho" w:hAnsi="Arial"/>
                <w:sz w:val="18"/>
              </w:rPr>
              <w:t>UP Transport Layer Information</w:t>
            </w:r>
          </w:p>
          <w:p w14:paraId="1D68EAA6" w14:textId="77777777" w:rsidR="004A7D6F" w:rsidRPr="00FA22D3" w:rsidRDefault="004A7D6F" w:rsidP="00082B18">
            <w:pPr>
              <w:keepNext/>
              <w:keepLines/>
              <w:spacing w:after="0"/>
              <w:rPr>
                <w:rFonts w:ascii="Arial" w:hAnsi="Arial"/>
                <w:sz w:val="18"/>
                <w:lang w:eastAsia="ja-JP"/>
              </w:rPr>
            </w:pPr>
            <w:r w:rsidRPr="00FA22D3">
              <w:rPr>
                <w:rFonts w:ascii="Arial" w:eastAsia="Yu Mincho" w:hAnsi="Arial"/>
                <w:sz w:val="18"/>
              </w:rPr>
              <w:t>9.3.2.2</w:t>
            </w:r>
          </w:p>
        </w:tc>
        <w:tc>
          <w:tcPr>
            <w:tcW w:w="2880" w:type="dxa"/>
          </w:tcPr>
          <w:p w14:paraId="5CFE9C39" w14:textId="77777777" w:rsidR="004A7D6F" w:rsidRPr="00FA22D3" w:rsidRDefault="004A7D6F" w:rsidP="00082B18">
            <w:pPr>
              <w:keepNext/>
              <w:keepLines/>
              <w:spacing w:after="0"/>
              <w:rPr>
                <w:rFonts w:ascii="Arial" w:hAnsi="Arial" w:cs="Arial"/>
                <w:sz w:val="18"/>
                <w:lang w:eastAsia="ja-JP"/>
              </w:rPr>
            </w:pPr>
            <w:r w:rsidRPr="00FA22D3">
              <w:rPr>
                <w:rFonts w:ascii="Arial" w:eastAsia="SimSun" w:hAnsi="Arial" w:hint="eastAsia"/>
                <w:sz w:val="18"/>
                <w:lang w:eastAsia="zh-CN"/>
              </w:rPr>
              <w:t>UPF</w:t>
            </w:r>
            <w:r w:rsidRPr="00FA22D3">
              <w:rPr>
                <w:rFonts w:ascii="Arial" w:hAnsi="Arial"/>
                <w:sz w:val="18"/>
                <w:lang w:eastAsia="ja-JP"/>
              </w:rPr>
              <w:t xml:space="preserve"> endpoint of the NG-U transport bearer corresponding to the </w:t>
            </w:r>
            <w:r w:rsidRPr="00FA22D3">
              <w:rPr>
                <w:rFonts w:ascii="Arial" w:hAnsi="Arial"/>
                <w:i/>
                <w:sz w:val="18"/>
                <w:lang w:eastAsia="ja-JP"/>
              </w:rPr>
              <w:t>DL NG-U UP TNL Information</w:t>
            </w:r>
            <w:r w:rsidRPr="00FA22D3">
              <w:rPr>
                <w:rFonts w:ascii="Arial" w:hAnsi="Arial"/>
                <w:sz w:val="18"/>
                <w:lang w:eastAsia="ja-JP"/>
              </w:rPr>
              <w:t xml:space="preserve"> IE received in the </w:t>
            </w:r>
            <w:r w:rsidRPr="00FA22D3">
              <w:rPr>
                <w:rFonts w:ascii="Arial" w:hAnsi="Arial"/>
                <w:i/>
                <w:sz w:val="18"/>
                <w:lang w:eastAsia="ja-JP"/>
              </w:rPr>
              <w:t xml:space="preserve">PDU Session Resource Modify Indication Transfer </w:t>
            </w:r>
            <w:r w:rsidRPr="00FA22D3">
              <w:rPr>
                <w:rFonts w:ascii="Arial" w:hAnsi="Arial"/>
                <w:sz w:val="18"/>
                <w:lang w:eastAsia="ja-JP"/>
              </w:rPr>
              <w:t>IE.</w:t>
            </w:r>
          </w:p>
        </w:tc>
      </w:tr>
      <w:tr w:rsidR="004A7D6F" w:rsidRPr="00FA22D3" w14:paraId="26C91812" w14:textId="77777777" w:rsidTr="00082B18">
        <w:tc>
          <w:tcPr>
            <w:tcW w:w="2448" w:type="dxa"/>
          </w:tcPr>
          <w:p w14:paraId="022C6182" w14:textId="77777777" w:rsidR="004A7D6F" w:rsidRPr="00FA22D3" w:rsidRDefault="004A7D6F" w:rsidP="00082B18">
            <w:pPr>
              <w:keepNext/>
              <w:keepLines/>
              <w:spacing w:after="0"/>
              <w:rPr>
                <w:rFonts w:ascii="Arial" w:hAnsi="Arial"/>
                <w:sz w:val="18"/>
                <w:lang w:eastAsia="ja-JP"/>
              </w:rPr>
            </w:pPr>
            <w:r w:rsidRPr="00FA22D3">
              <w:rPr>
                <w:rFonts w:ascii="Arial" w:eastAsia="Yu Mincho" w:hAnsi="Arial"/>
                <w:sz w:val="18"/>
              </w:rPr>
              <w:t>Additional NG-U UP TNL Information</w:t>
            </w:r>
          </w:p>
        </w:tc>
        <w:tc>
          <w:tcPr>
            <w:tcW w:w="1080" w:type="dxa"/>
          </w:tcPr>
          <w:p w14:paraId="7BA559F1" w14:textId="77777777" w:rsidR="004A7D6F" w:rsidRPr="00FA22D3" w:rsidRDefault="004A7D6F" w:rsidP="00082B18">
            <w:pPr>
              <w:keepNext/>
              <w:keepLines/>
              <w:spacing w:after="0"/>
              <w:rPr>
                <w:rFonts w:ascii="Arial" w:hAnsi="Arial"/>
                <w:sz w:val="18"/>
                <w:lang w:eastAsia="ja-JP"/>
              </w:rPr>
            </w:pPr>
            <w:r w:rsidRPr="00FA22D3">
              <w:rPr>
                <w:rFonts w:ascii="Arial" w:hAnsi="Arial"/>
                <w:sz w:val="18"/>
              </w:rPr>
              <w:t>O</w:t>
            </w:r>
          </w:p>
        </w:tc>
        <w:tc>
          <w:tcPr>
            <w:tcW w:w="1440" w:type="dxa"/>
          </w:tcPr>
          <w:p w14:paraId="117868B8" w14:textId="77777777" w:rsidR="004A7D6F" w:rsidRPr="00FA22D3" w:rsidRDefault="004A7D6F" w:rsidP="00082B18">
            <w:pPr>
              <w:keepNext/>
              <w:keepLines/>
              <w:spacing w:after="0"/>
              <w:rPr>
                <w:rFonts w:ascii="Arial" w:hAnsi="Arial"/>
                <w:bCs/>
                <w:i/>
                <w:sz w:val="18"/>
                <w:szCs w:val="18"/>
                <w:lang w:eastAsia="ja-JP"/>
              </w:rPr>
            </w:pPr>
          </w:p>
        </w:tc>
        <w:tc>
          <w:tcPr>
            <w:tcW w:w="1872" w:type="dxa"/>
          </w:tcPr>
          <w:p w14:paraId="5356101E" w14:textId="77777777" w:rsidR="004A7D6F" w:rsidRPr="00FA22D3" w:rsidRDefault="004A7D6F" w:rsidP="00082B18">
            <w:pPr>
              <w:keepNext/>
              <w:keepLines/>
              <w:spacing w:after="0"/>
              <w:rPr>
                <w:rFonts w:ascii="Arial" w:eastAsia="Yu Mincho" w:hAnsi="Arial"/>
                <w:sz w:val="18"/>
              </w:rPr>
            </w:pPr>
            <w:r w:rsidRPr="00FA22D3">
              <w:rPr>
                <w:rFonts w:ascii="Arial" w:eastAsia="Yu Mincho" w:hAnsi="Arial"/>
                <w:sz w:val="18"/>
              </w:rPr>
              <w:t>UP Transport Layer Information Pair List</w:t>
            </w:r>
          </w:p>
          <w:p w14:paraId="27B52E5C" w14:textId="77777777" w:rsidR="004A7D6F" w:rsidRPr="00FA22D3" w:rsidRDefault="004A7D6F" w:rsidP="00082B18">
            <w:pPr>
              <w:keepNext/>
              <w:keepLines/>
              <w:spacing w:after="0"/>
              <w:rPr>
                <w:rFonts w:ascii="Arial" w:hAnsi="Arial"/>
                <w:sz w:val="18"/>
                <w:lang w:eastAsia="ja-JP"/>
              </w:rPr>
            </w:pPr>
            <w:r w:rsidRPr="00FA22D3">
              <w:rPr>
                <w:rFonts w:ascii="Arial" w:eastAsia="Yu Mincho" w:hAnsi="Arial"/>
                <w:sz w:val="18"/>
              </w:rPr>
              <w:t>9.3.2.11</w:t>
            </w:r>
          </w:p>
        </w:tc>
        <w:tc>
          <w:tcPr>
            <w:tcW w:w="2880" w:type="dxa"/>
          </w:tcPr>
          <w:p w14:paraId="6CC042A1" w14:textId="77777777" w:rsidR="004A7D6F" w:rsidRPr="00FA22D3" w:rsidRDefault="004A7D6F" w:rsidP="00082B18">
            <w:pPr>
              <w:keepNext/>
              <w:keepLines/>
              <w:spacing w:after="0"/>
              <w:rPr>
                <w:rFonts w:ascii="Arial" w:hAnsi="Arial" w:cs="Arial"/>
                <w:sz w:val="18"/>
                <w:lang w:eastAsia="ja-JP"/>
              </w:rPr>
            </w:pPr>
            <w:r w:rsidRPr="00FA22D3">
              <w:rPr>
                <w:rFonts w:ascii="Arial" w:hAnsi="Arial"/>
                <w:sz w:val="18"/>
                <w:lang w:eastAsia="ja-JP"/>
              </w:rPr>
              <w:t xml:space="preserve">NG-RAN node endpoint of the NG-U transport bearer indicated in the </w:t>
            </w:r>
            <w:r w:rsidRPr="00FA22D3">
              <w:rPr>
                <w:rFonts w:ascii="Arial" w:hAnsi="Arial"/>
                <w:i/>
                <w:sz w:val="18"/>
                <w:lang w:eastAsia="ja-JP"/>
              </w:rPr>
              <w:t xml:space="preserve">PDU Session Resource Modify Indication Transfer </w:t>
            </w:r>
            <w:r w:rsidRPr="00FA22D3">
              <w:rPr>
                <w:rFonts w:ascii="Arial" w:hAnsi="Arial"/>
                <w:sz w:val="18"/>
                <w:lang w:eastAsia="ja-JP"/>
              </w:rPr>
              <w:t>IE and the corresponding UPF endpoint for split PDU session.</w:t>
            </w:r>
          </w:p>
        </w:tc>
      </w:tr>
      <w:tr w:rsidR="004A7D6F" w:rsidRPr="00FA22D3" w14:paraId="0607589F" w14:textId="77777777" w:rsidTr="00082B18">
        <w:tc>
          <w:tcPr>
            <w:tcW w:w="2448" w:type="dxa"/>
          </w:tcPr>
          <w:p w14:paraId="0BAD2E81" w14:textId="77777777" w:rsidR="004A7D6F" w:rsidRPr="00FA22D3" w:rsidRDefault="004A7D6F" w:rsidP="00082B18">
            <w:pPr>
              <w:pStyle w:val="TAL"/>
              <w:rPr>
                <w:lang w:eastAsia="ja-JP"/>
              </w:rPr>
            </w:pPr>
            <w:r w:rsidRPr="00FA22D3">
              <w:rPr>
                <w:lang w:eastAsia="ja-JP"/>
              </w:rPr>
              <w:t>QoS Flow Failed to Modify List</w:t>
            </w:r>
          </w:p>
        </w:tc>
        <w:tc>
          <w:tcPr>
            <w:tcW w:w="1080" w:type="dxa"/>
          </w:tcPr>
          <w:p w14:paraId="0DDDB4AD" w14:textId="77777777" w:rsidR="004A7D6F" w:rsidRPr="00FA22D3" w:rsidRDefault="004A7D6F" w:rsidP="00082B18">
            <w:pPr>
              <w:pStyle w:val="TAL"/>
              <w:rPr>
                <w:lang w:eastAsia="ja-JP"/>
              </w:rPr>
            </w:pPr>
            <w:r w:rsidRPr="00FA22D3">
              <w:rPr>
                <w:lang w:eastAsia="ja-JP"/>
              </w:rPr>
              <w:t>O</w:t>
            </w:r>
          </w:p>
        </w:tc>
        <w:tc>
          <w:tcPr>
            <w:tcW w:w="1440" w:type="dxa"/>
          </w:tcPr>
          <w:p w14:paraId="0D6911F7" w14:textId="77777777" w:rsidR="004A7D6F" w:rsidRPr="00FA22D3" w:rsidRDefault="004A7D6F" w:rsidP="00082B18">
            <w:pPr>
              <w:pStyle w:val="TAL"/>
              <w:rPr>
                <w:bCs/>
                <w:i/>
                <w:szCs w:val="18"/>
                <w:lang w:eastAsia="ja-JP"/>
              </w:rPr>
            </w:pPr>
          </w:p>
        </w:tc>
        <w:tc>
          <w:tcPr>
            <w:tcW w:w="1872" w:type="dxa"/>
          </w:tcPr>
          <w:p w14:paraId="12E2DE4A" w14:textId="77777777" w:rsidR="004A7D6F" w:rsidRPr="00FA22D3" w:rsidRDefault="004A7D6F" w:rsidP="00082B18">
            <w:pPr>
              <w:pStyle w:val="TAL"/>
              <w:rPr>
                <w:lang w:eastAsia="ja-JP"/>
              </w:rPr>
            </w:pPr>
            <w:r w:rsidRPr="00FA22D3">
              <w:rPr>
                <w:lang w:eastAsia="ja-JP"/>
              </w:rPr>
              <w:t>QoS Flow List with Cause</w:t>
            </w:r>
          </w:p>
          <w:p w14:paraId="24768125" w14:textId="77777777" w:rsidR="004A7D6F" w:rsidRPr="00FA22D3" w:rsidRDefault="004A7D6F" w:rsidP="00082B18">
            <w:pPr>
              <w:pStyle w:val="TAL"/>
              <w:rPr>
                <w:rFonts w:cs="Arial"/>
                <w:lang w:eastAsia="ja-JP"/>
              </w:rPr>
            </w:pPr>
            <w:r w:rsidRPr="00FA22D3">
              <w:rPr>
                <w:lang w:eastAsia="ja-JP"/>
              </w:rPr>
              <w:t>9.3.1.13</w:t>
            </w:r>
          </w:p>
        </w:tc>
        <w:tc>
          <w:tcPr>
            <w:tcW w:w="2880" w:type="dxa"/>
          </w:tcPr>
          <w:p w14:paraId="71452E1F" w14:textId="77777777" w:rsidR="004A7D6F" w:rsidRPr="00FA22D3" w:rsidRDefault="004A7D6F" w:rsidP="00082B18">
            <w:pPr>
              <w:pStyle w:val="TAL"/>
              <w:rPr>
                <w:rFonts w:cs="Arial"/>
                <w:lang w:eastAsia="ja-JP"/>
              </w:rPr>
            </w:pPr>
          </w:p>
        </w:tc>
      </w:tr>
    </w:tbl>
    <w:p w14:paraId="62DF7AE4" w14:textId="77777777" w:rsidR="004A7D6F" w:rsidRPr="00FA22D3" w:rsidRDefault="004A7D6F" w:rsidP="004A7D6F">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5BEF3408" w14:textId="77777777" w:rsidTr="00082B18">
        <w:tc>
          <w:tcPr>
            <w:tcW w:w="3528" w:type="dxa"/>
          </w:tcPr>
          <w:p w14:paraId="327A6056" w14:textId="77777777" w:rsidR="004A7D6F" w:rsidRPr="00FA22D3" w:rsidRDefault="004A7D6F" w:rsidP="00082B18">
            <w:pPr>
              <w:pStyle w:val="TAH"/>
              <w:rPr>
                <w:rFonts w:cs="Arial"/>
                <w:lang w:eastAsia="ja-JP"/>
              </w:rPr>
            </w:pPr>
            <w:r w:rsidRPr="00FA22D3">
              <w:rPr>
                <w:rFonts w:cs="Arial"/>
                <w:lang w:eastAsia="ja-JP"/>
              </w:rPr>
              <w:t>Range bound</w:t>
            </w:r>
          </w:p>
        </w:tc>
        <w:tc>
          <w:tcPr>
            <w:tcW w:w="6192" w:type="dxa"/>
          </w:tcPr>
          <w:p w14:paraId="1BCE7F1D"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3F057C3F" w14:textId="77777777" w:rsidTr="00082B18">
        <w:tc>
          <w:tcPr>
            <w:tcW w:w="3528" w:type="dxa"/>
          </w:tcPr>
          <w:p w14:paraId="02ABEF1A" w14:textId="77777777" w:rsidR="004A7D6F" w:rsidRPr="00FA22D3" w:rsidRDefault="004A7D6F" w:rsidP="00082B18">
            <w:pPr>
              <w:pStyle w:val="TAL"/>
              <w:rPr>
                <w:lang w:eastAsia="ja-JP"/>
              </w:rPr>
            </w:pPr>
            <w:r w:rsidRPr="00FA22D3">
              <w:rPr>
                <w:lang w:eastAsia="ja-JP"/>
              </w:rPr>
              <w:t>maxnoof</w:t>
            </w:r>
            <w:r w:rsidRPr="00FA22D3">
              <w:rPr>
                <w:rFonts w:eastAsia="SimSun" w:hint="eastAsia"/>
                <w:lang w:eastAsia="zh-CN"/>
              </w:rPr>
              <w:t>QoSFlows</w:t>
            </w:r>
          </w:p>
        </w:tc>
        <w:tc>
          <w:tcPr>
            <w:tcW w:w="6192" w:type="dxa"/>
          </w:tcPr>
          <w:p w14:paraId="190063E8" w14:textId="77777777" w:rsidR="004A7D6F" w:rsidRPr="00FA22D3" w:rsidRDefault="004A7D6F" w:rsidP="00082B18">
            <w:pPr>
              <w:pStyle w:val="TAL"/>
              <w:rPr>
                <w:lang w:eastAsia="ja-JP"/>
              </w:rPr>
            </w:pPr>
            <w:r w:rsidRPr="00FA22D3">
              <w:rPr>
                <w:lang w:eastAsia="ja-JP"/>
              </w:rPr>
              <w:t xml:space="preserve">Maximum no. of </w:t>
            </w:r>
            <w:r w:rsidRPr="00FA22D3">
              <w:rPr>
                <w:rFonts w:eastAsia="SimSun" w:hint="eastAsia"/>
                <w:lang w:eastAsia="zh-CN"/>
              </w:rPr>
              <w:t>QoS flow</w:t>
            </w:r>
            <w:r w:rsidRPr="00FA22D3">
              <w:rPr>
                <w:rFonts w:eastAsia="SimSun"/>
                <w:lang w:eastAsia="zh-CN"/>
              </w:rPr>
              <w:t>s</w:t>
            </w:r>
            <w:r w:rsidRPr="00FA22D3">
              <w:rPr>
                <w:lang w:eastAsia="ja-JP"/>
              </w:rPr>
              <w:t xml:space="preserve"> allowed </w:t>
            </w:r>
            <w:r w:rsidRPr="00FA22D3">
              <w:rPr>
                <w:rFonts w:eastAsia="SimSun" w:hint="eastAsia"/>
                <w:lang w:eastAsia="zh-CN"/>
              </w:rPr>
              <w:t xml:space="preserve">within </w:t>
            </w:r>
            <w:r w:rsidRPr="00FA22D3">
              <w:rPr>
                <w:lang w:eastAsia="ja-JP"/>
              </w:rPr>
              <w:t xml:space="preserve">one </w:t>
            </w:r>
            <w:r w:rsidRPr="00FA22D3">
              <w:rPr>
                <w:rFonts w:eastAsia="SimSun" w:hint="eastAsia"/>
                <w:lang w:eastAsia="zh-CN"/>
              </w:rPr>
              <w:t>PDU session</w:t>
            </w:r>
            <w:r w:rsidRPr="00FA22D3">
              <w:rPr>
                <w:lang w:eastAsia="ja-JP"/>
              </w:rPr>
              <w:t xml:space="preserve">. Value is </w:t>
            </w:r>
            <w:r w:rsidRPr="00FA22D3">
              <w:rPr>
                <w:rFonts w:eastAsia="SimSun"/>
                <w:lang w:eastAsia="zh-CN"/>
              </w:rPr>
              <w:t>64</w:t>
            </w:r>
            <w:r w:rsidRPr="00FA22D3">
              <w:rPr>
                <w:lang w:eastAsia="ja-JP"/>
              </w:rPr>
              <w:t>.</w:t>
            </w:r>
          </w:p>
        </w:tc>
      </w:tr>
    </w:tbl>
    <w:p w14:paraId="507C59DF" w14:textId="77777777" w:rsidR="004A7D6F" w:rsidRPr="00FA22D3" w:rsidRDefault="004A7D6F" w:rsidP="004A7D6F"/>
    <w:p w14:paraId="4D90A9CF" w14:textId="77777777" w:rsidR="004A7D6F" w:rsidRPr="00FA22D3" w:rsidRDefault="004A7D6F" w:rsidP="004A7D6F">
      <w:pPr>
        <w:pStyle w:val="Heading4"/>
      </w:pPr>
      <w:bookmarkStart w:id="1103" w:name="_Toc5694559"/>
      <w:r w:rsidRPr="00FA22D3">
        <w:t>9.3.4.8</w:t>
      </w:r>
      <w:r w:rsidRPr="00FA22D3">
        <w:tab/>
        <w:t>Path Switch Request Transfer</w:t>
      </w:r>
      <w:bookmarkEnd w:id="1103"/>
    </w:p>
    <w:p w14:paraId="41CF5652"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04" w:author="Nokia" w:date="2019-04-08T21:16:00Z">
          <w:tblPr>
            <w:tblW w:w="8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080"/>
        <w:gridCol w:w="1512"/>
        <w:gridCol w:w="1728"/>
        <w:gridCol w:w="1080"/>
        <w:gridCol w:w="1080"/>
        <w:tblGridChange w:id="1105">
          <w:tblGrid>
            <w:gridCol w:w="2160"/>
            <w:gridCol w:w="1080"/>
            <w:gridCol w:w="1080"/>
            <w:gridCol w:w="1512"/>
            <w:gridCol w:w="1728"/>
            <w:gridCol w:w="1080"/>
            <w:gridCol w:w="1080"/>
          </w:tblGrid>
        </w:tblGridChange>
      </w:tblGrid>
      <w:tr w:rsidR="0014684D" w:rsidRPr="00FA22D3" w14:paraId="2151F2E9" w14:textId="3729DB13" w:rsidTr="0014684D">
        <w:tc>
          <w:tcPr>
            <w:tcW w:w="2160" w:type="dxa"/>
            <w:tcPrChange w:id="1106" w:author="Nokia" w:date="2019-04-08T21:16:00Z">
              <w:tcPr>
                <w:tcW w:w="2160" w:type="dxa"/>
              </w:tcPr>
            </w:tcPrChange>
          </w:tcPr>
          <w:p w14:paraId="4A2F65C0" w14:textId="77777777" w:rsidR="0014684D" w:rsidRPr="00FA22D3" w:rsidRDefault="0014684D" w:rsidP="0014684D">
            <w:pPr>
              <w:pStyle w:val="TAH"/>
              <w:rPr>
                <w:rFonts w:cs="Arial"/>
                <w:lang w:eastAsia="ja-JP"/>
              </w:rPr>
            </w:pPr>
            <w:r w:rsidRPr="00FA22D3">
              <w:rPr>
                <w:rFonts w:cs="Arial"/>
                <w:lang w:eastAsia="ja-JP"/>
              </w:rPr>
              <w:t>IE/Group Name</w:t>
            </w:r>
          </w:p>
        </w:tc>
        <w:tc>
          <w:tcPr>
            <w:tcW w:w="1080" w:type="dxa"/>
            <w:tcPrChange w:id="1107" w:author="Nokia" w:date="2019-04-08T21:16:00Z">
              <w:tcPr>
                <w:tcW w:w="1080" w:type="dxa"/>
              </w:tcPr>
            </w:tcPrChange>
          </w:tcPr>
          <w:p w14:paraId="175F480D" w14:textId="77777777" w:rsidR="0014684D" w:rsidRPr="00FA22D3" w:rsidRDefault="0014684D" w:rsidP="0014684D">
            <w:pPr>
              <w:pStyle w:val="TAH"/>
              <w:rPr>
                <w:rFonts w:cs="Arial"/>
                <w:lang w:eastAsia="ja-JP"/>
              </w:rPr>
            </w:pPr>
            <w:r w:rsidRPr="00FA22D3">
              <w:rPr>
                <w:rFonts w:cs="Arial"/>
                <w:lang w:eastAsia="ja-JP"/>
              </w:rPr>
              <w:t>Presence</w:t>
            </w:r>
          </w:p>
        </w:tc>
        <w:tc>
          <w:tcPr>
            <w:tcW w:w="1080" w:type="dxa"/>
            <w:tcPrChange w:id="1108" w:author="Nokia" w:date="2019-04-08T21:16:00Z">
              <w:tcPr>
                <w:tcW w:w="1080" w:type="dxa"/>
              </w:tcPr>
            </w:tcPrChange>
          </w:tcPr>
          <w:p w14:paraId="3D5BD145" w14:textId="77777777" w:rsidR="0014684D" w:rsidRPr="00FA22D3" w:rsidRDefault="0014684D" w:rsidP="0014684D">
            <w:pPr>
              <w:pStyle w:val="TAH"/>
              <w:rPr>
                <w:rFonts w:cs="Arial"/>
                <w:lang w:eastAsia="ja-JP"/>
              </w:rPr>
            </w:pPr>
            <w:r w:rsidRPr="00FA22D3">
              <w:rPr>
                <w:rFonts w:cs="Arial"/>
                <w:lang w:eastAsia="ja-JP"/>
              </w:rPr>
              <w:t>Range</w:t>
            </w:r>
          </w:p>
        </w:tc>
        <w:tc>
          <w:tcPr>
            <w:tcW w:w="1512" w:type="dxa"/>
            <w:tcPrChange w:id="1109" w:author="Nokia" w:date="2019-04-08T21:16:00Z">
              <w:tcPr>
                <w:tcW w:w="1512" w:type="dxa"/>
              </w:tcPr>
            </w:tcPrChange>
          </w:tcPr>
          <w:p w14:paraId="067826E7" w14:textId="77777777" w:rsidR="0014684D" w:rsidRPr="00FA22D3" w:rsidRDefault="0014684D" w:rsidP="0014684D">
            <w:pPr>
              <w:pStyle w:val="TAH"/>
              <w:rPr>
                <w:rFonts w:cs="Arial"/>
                <w:lang w:eastAsia="ja-JP"/>
              </w:rPr>
            </w:pPr>
            <w:r w:rsidRPr="00FA22D3">
              <w:rPr>
                <w:rFonts w:cs="Arial"/>
                <w:lang w:eastAsia="ja-JP"/>
              </w:rPr>
              <w:t>IE type and reference</w:t>
            </w:r>
          </w:p>
        </w:tc>
        <w:tc>
          <w:tcPr>
            <w:tcW w:w="1728" w:type="dxa"/>
            <w:tcPrChange w:id="1110" w:author="Nokia" w:date="2019-04-08T21:16:00Z">
              <w:tcPr>
                <w:tcW w:w="1728" w:type="dxa"/>
              </w:tcPr>
            </w:tcPrChange>
          </w:tcPr>
          <w:p w14:paraId="4A790F6F" w14:textId="77777777" w:rsidR="0014684D" w:rsidRPr="00FA22D3" w:rsidRDefault="0014684D" w:rsidP="0014684D">
            <w:pPr>
              <w:pStyle w:val="TAH"/>
              <w:rPr>
                <w:rFonts w:cs="Arial"/>
                <w:lang w:eastAsia="ja-JP"/>
              </w:rPr>
            </w:pPr>
            <w:r w:rsidRPr="00FA22D3">
              <w:rPr>
                <w:rFonts w:cs="Arial"/>
                <w:lang w:eastAsia="ja-JP"/>
              </w:rPr>
              <w:t>Semantics description</w:t>
            </w:r>
          </w:p>
        </w:tc>
        <w:tc>
          <w:tcPr>
            <w:tcW w:w="1080" w:type="dxa"/>
            <w:tcPrChange w:id="1111" w:author="Nokia" w:date="2019-04-08T21:16:00Z">
              <w:tcPr>
                <w:tcW w:w="1080" w:type="dxa"/>
              </w:tcPr>
            </w:tcPrChange>
          </w:tcPr>
          <w:p w14:paraId="1F8AB22D" w14:textId="656B9BCA" w:rsidR="0014684D" w:rsidRPr="00FA22D3" w:rsidRDefault="0014684D" w:rsidP="0014684D">
            <w:pPr>
              <w:pStyle w:val="TAH"/>
              <w:rPr>
                <w:ins w:id="1112" w:author="Nokia" w:date="2019-04-08T21:16:00Z"/>
                <w:rFonts w:cs="Arial"/>
                <w:lang w:eastAsia="ja-JP"/>
              </w:rPr>
            </w:pPr>
            <w:ins w:id="1113" w:author="Nokia" w:date="2019-04-08T21:16:00Z">
              <w:r w:rsidRPr="00FA22D3">
                <w:rPr>
                  <w:rFonts w:cs="Arial"/>
                  <w:lang w:eastAsia="ja-JP"/>
                </w:rPr>
                <w:t>Criticality</w:t>
              </w:r>
            </w:ins>
          </w:p>
        </w:tc>
        <w:tc>
          <w:tcPr>
            <w:tcW w:w="1080" w:type="dxa"/>
            <w:tcPrChange w:id="1114" w:author="Nokia" w:date="2019-04-08T21:16:00Z">
              <w:tcPr>
                <w:tcW w:w="1080" w:type="dxa"/>
              </w:tcPr>
            </w:tcPrChange>
          </w:tcPr>
          <w:p w14:paraId="5BC6378D" w14:textId="6C448BE4" w:rsidR="0014684D" w:rsidRPr="00FA22D3" w:rsidRDefault="0014684D" w:rsidP="0014684D">
            <w:pPr>
              <w:pStyle w:val="TAH"/>
              <w:rPr>
                <w:ins w:id="1115" w:author="Nokia" w:date="2019-04-08T21:16:00Z"/>
                <w:rFonts w:cs="Arial"/>
                <w:lang w:eastAsia="ja-JP"/>
              </w:rPr>
            </w:pPr>
            <w:ins w:id="1116" w:author="Nokia" w:date="2019-04-08T21:16:00Z">
              <w:r w:rsidRPr="00FA22D3">
                <w:rPr>
                  <w:rFonts w:cs="Arial"/>
                  <w:lang w:eastAsia="ja-JP"/>
                </w:rPr>
                <w:t>Assigned Criticality</w:t>
              </w:r>
            </w:ins>
          </w:p>
        </w:tc>
      </w:tr>
      <w:tr w:rsidR="0014684D" w:rsidRPr="00FA22D3" w14:paraId="56869378" w14:textId="5E4DF948" w:rsidTr="0014684D">
        <w:tc>
          <w:tcPr>
            <w:tcW w:w="2160" w:type="dxa"/>
            <w:tcPrChange w:id="1117" w:author="Nokia" w:date="2019-04-08T21:16:00Z">
              <w:tcPr>
                <w:tcW w:w="2160" w:type="dxa"/>
              </w:tcPr>
            </w:tcPrChange>
          </w:tcPr>
          <w:p w14:paraId="5FE0A976" w14:textId="77777777" w:rsidR="0014684D" w:rsidRPr="00FA22D3" w:rsidRDefault="0014684D" w:rsidP="00082B18">
            <w:pPr>
              <w:pStyle w:val="TAL"/>
              <w:ind w:left="-18"/>
              <w:rPr>
                <w:rFonts w:eastAsia="Batang" w:cs="Arial"/>
                <w:lang w:eastAsia="ja-JP"/>
              </w:rPr>
            </w:pPr>
            <w:r w:rsidRPr="00FA22D3">
              <w:rPr>
                <w:rFonts w:eastAsia="Yu Mincho"/>
              </w:rPr>
              <w:t>DL NG-U UP TNL Information</w:t>
            </w:r>
          </w:p>
        </w:tc>
        <w:tc>
          <w:tcPr>
            <w:tcW w:w="1080" w:type="dxa"/>
            <w:tcPrChange w:id="1118" w:author="Nokia" w:date="2019-04-08T21:16:00Z">
              <w:tcPr>
                <w:tcW w:w="1080" w:type="dxa"/>
              </w:tcPr>
            </w:tcPrChange>
          </w:tcPr>
          <w:p w14:paraId="48D20562" w14:textId="77777777" w:rsidR="0014684D" w:rsidRPr="00FA22D3" w:rsidRDefault="0014684D" w:rsidP="00082B18">
            <w:pPr>
              <w:pStyle w:val="TAL"/>
              <w:rPr>
                <w:rFonts w:cs="Arial"/>
                <w:lang w:eastAsia="ja-JP"/>
              </w:rPr>
            </w:pPr>
            <w:r w:rsidRPr="00FA22D3">
              <w:t>M</w:t>
            </w:r>
          </w:p>
        </w:tc>
        <w:tc>
          <w:tcPr>
            <w:tcW w:w="1080" w:type="dxa"/>
            <w:tcPrChange w:id="1119" w:author="Nokia" w:date="2019-04-08T21:16:00Z">
              <w:tcPr>
                <w:tcW w:w="1080" w:type="dxa"/>
              </w:tcPr>
            </w:tcPrChange>
          </w:tcPr>
          <w:p w14:paraId="3C25618F" w14:textId="77777777" w:rsidR="0014684D" w:rsidRPr="00FA22D3" w:rsidRDefault="0014684D" w:rsidP="00082B18">
            <w:pPr>
              <w:pStyle w:val="TAL"/>
              <w:rPr>
                <w:i/>
                <w:lang w:eastAsia="ja-JP"/>
              </w:rPr>
            </w:pPr>
          </w:p>
        </w:tc>
        <w:tc>
          <w:tcPr>
            <w:tcW w:w="1512" w:type="dxa"/>
            <w:tcPrChange w:id="1120" w:author="Nokia" w:date="2019-04-08T21:16:00Z">
              <w:tcPr>
                <w:tcW w:w="1512" w:type="dxa"/>
              </w:tcPr>
            </w:tcPrChange>
          </w:tcPr>
          <w:p w14:paraId="011C8671" w14:textId="77777777" w:rsidR="0014684D" w:rsidRPr="00FA22D3" w:rsidRDefault="0014684D" w:rsidP="00082B18">
            <w:pPr>
              <w:pStyle w:val="TAL"/>
              <w:rPr>
                <w:rFonts w:eastAsia="Yu Mincho"/>
              </w:rPr>
            </w:pPr>
            <w:r w:rsidRPr="00FA22D3">
              <w:rPr>
                <w:rFonts w:eastAsia="Yu Mincho"/>
              </w:rPr>
              <w:t>UP Transport Layer Information</w:t>
            </w:r>
          </w:p>
          <w:p w14:paraId="3E5E4836" w14:textId="77777777" w:rsidR="0014684D" w:rsidRPr="00FA22D3" w:rsidRDefault="0014684D" w:rsidP="00082B18">
            <w:pPr>
              <w:pStyle w:val="TAL"/>
              <w:rPr>
                <w:lang w:eastAsia="ja-JP"/>
              </w:rPr>
            </w:pPr>
            <w:r w:rsidRPr="00FA22D3">
              <w:rPr>
                <w:rFonts w:eastAsia="Yu Mincho"/>
              </w:rPr>
              <w:t>9.3.2.2</w:t>
            </w:r>
          </w:p>
        </w:tc>
        <w:tc>
          <w:tcPr>
            <w:tcW w:w="1728" w:type="dxa"/>
            <w:tcPrChange w:id="1121" w:author="Nokia" w:date="2019-04-08T21:16:00Z">
              <w:tcPr>
                <w:tcW w:w="1728" w:type="dxa"/>
              </w:tcPr>
            </w:tcPrChange>
          </w:tcPr>
          <w:p w14:paraId="42050B12" w14:textId="77777777" w:rsidR="0014684D" w:rsidRPr="00FA22D3" w:rsidRDefault="0014684D" w:rsidP="00082B18">
            <w:pPr>
              <w:pStyle w:val="TAL"/>
              <w:rPr>
                <w:lang w:eastAsia="ja-JP"/>
              </w:rPr>
            </w:pPr>
            <w:r w:rsidRPr="00FA22D3">
              <w:rPr>
                <w:lang w:eastAsia="ja-JP"/>
              </w:rPr>
              <w:t>NG-RAN node endpoint of the NG-U transport bearer, for delivery of DL PDUs.</w:t>
            </w:r>
          </w:p>
        </w:tc>
        <w:tc>
          <w:tcPr>
            <w:tcW w:w="1080" w:type="dxa"/>
            <w:tcPrChange w:id="1122" w:author="Nokia" w:date="2019-04-08T21:16:00Z">
              <w:tcPr>
                <w:tcW w:w="1080" w:type="dxa"/>
              </w:tcPr>
            </w:tcPrChange>
          </w:tcPr>
          <w:p w14:paraId="4D940554" w14:textId="6F1DB9ED" w:rsidR="0014684D" w:rsidRPr="00FA22D3" w:rsidRDefault="0014684D">
            <w:pPr>
              <w:pStyle w:val="TAL"/>
              <w:jc w:val="center"/>
              <w:rPr>
                <w:ins w:id="1123" w:author="Nokia" w:date="2019-04-08T21:16:00Z"/>
                <w:lang w:eastAsia="ja-JP"/>
              </w:rPr>
              <w:pPrChange w:id="1124" w:author="Nokia" w:date="2019-04-08T21:17:00Z">
                <w:pPr>
                  <w:pStyle w:val="TAL"/>
                </w:pPr>
              </w:pPrChange>
            </w:pPr>
            <w:ins w:id="1125" w:author="Nokia" w:date="2019-04-08T21:17:00Z">
              <w:r>
                <w:rPr>
                  <w:lang w:eastAsia="ja-JP"/>
                </w:rPr>
                <w:t>-</w:t>
              </w:r>
            </w:ins>
          </w:p>
        </w:tc>
        <w:tc>
          <w:tcPr>
            <w:tcW w:w="1080" w:type="dxa"/>
            <w:tcPrChange w:id="1126" w:author="Nokia" w:date="2019-04-08T21:16:00Z">
              <w:tcPr>
                <w:tcW w:w="1080" w:type="dxa"/>
              </w:tcPr>
            </w:tcPrChange>
          </w:tcPr>
          <w:p w14:paraId="70612FEC" w14:textId="77777777" w:rsidR="0014684D" w:rsidRPr="00FA22D3" w:rsidRDefault="0014684D">
            <w:pPr>
              <w:pStyle w:val="TAL"/>
              <w:jc w:val="center"/>
              <w:rPr>
                <w:ins w:id="1127" w:author="Nokia" w:date="2019-04-08T21:16:00Z"/>
                <w:lang w:eastAsia="ja-JP"/>
              </w:rPr>
              <w:pPrChange w:id="1128" w:author="Nokia" w:date="2019-04-08T21:17:00Z">
                <w:pPr>
                  <w:pStyle w:val="TAL"/>
                </w:pPr>
              </w:pPrChange>
            </w:pPr>
          </w:p>
        </w:tc>
      </w:tr>
      <w:tr w:rsidR="0014684D" w:rsidRPr="00FA22D3" w14:paraId="15CDFDB3" w14:textId="5B7858BC" w:rsidTr="0014684D">
        <w:tc>
          <w:tcPr>
            <w:tcW w:w="2160" w:type="dxa"/>
            <w:tcPrChange w:id="1129" w:author="Nokia" w:date="2019-04-08T21:16:00Z">
              <w:tcPr>
                <w:tcW w:w="2160" w:type="dxa"/>
              </w:tcPr>
            </w:tcPrChange>
          </w:tcPr>
          <w:p w14:paraId="03D44BF2" w14:textId="77777777" w:rsidR="0014684D" w:rsidRPr="00FA22D3" w:rsidRDefault="0014684D" w:rsidP="00082B18">
            <w:pPr>
              <w:pStyle w:val="TAL"/>
              <w:ind w:left="-18"/>
              <w:rPr>
                <w:rFonts w:eastAsia="Yu Mincho"/>
              </w:rPr>
            </w:pPr>
            <w:r w:rsidRPr="00FA22D3">
              <w:rPr>
                <w:rFonts w:eastAsia="Yu Mincho"/>
              </w:rPr>
              <w:t>DL NG-U TNL Information Reused</w:t>
            </w:r>
          </w:p>
        </w:tc>
        <w:tc>
          <w:tcPr>
            <w:tcW w:w="1080" w:type="dxa"/>
            <w:tcPrChange w:id="1130" w:author="Nokia" w:date="2019-04-08T21:16:00Z">
              <w:tcPr>
                <w:tcW w:w="1080" w:type="dxa"/>
              </w:tcPr>
            </w:tcPrChange>
          </w:tcPr>
          <w:p w14:paraId="0272453B" w14:textId="77777777" w:rsidR="0014684D" w:rsidRPr="00FA22D3" w:rsidRDefault="0014684D" w:rsidP="00082B18">
            <w:pPr>
              <w:pStyle w:val="TAL"/>
            </w:pPr>
            <w:r w:rsidRPr="00FA22D3">
              <w:t>O</w:t>
            </w:r>
          </w:p>
        </w:tc>
        <w:tc>
          <w:tcPr>
            <w:tcW w:w="1080" w:type="dxa"/>
            <w:tcPrChange w:id="1131" w:author="Nokia" w:date="2019-04-08T21:16:00Z">
              <w:tcPr>
                <w:tcW w:w="1080" w:type="dxa"/>
              </w:tcPr>
            </w:tcPrChange>
          </w:tcPr>
          <w:p w14:paraId="74D69264" w14:textId="77777777" w:rsidR="0014684D" w:rsidRPr="00FA22D3" w:rsidRDefault="0014684D" w:rsidP="00082B18">
            <w:pPr>
              <w:pStyle w:val="TAL"/>
              <w:rPr>
                <w:i/>
                <w:lang w:eastAsia="ja-JP"/>
              </w:rPr>
            </w:pPr>
          </w:p>
        </w:tc>
        <w:tc>
          <w:tcPr>
            <w:tcW w:w="1512" w:type="dxa"/>
            <w:tcPrChange w:id="1132" w:author="Nokia" w:date="2019-04-08T21:16:00Z">
              <w:tcPr>
                <w:tcW w:w="1512" w:type="dxa"/>
              </w:tcPr>
            </w:tcPrChange>
          </w:tcPr>
          <w:p w14:paraId="66BAFBBE" w14:textId="77777777" w:rsidR="0014684D" w:rsidRPr="00FA22D3" w:rsidRDefault="0014684D" w:rsidP="00082B18">
            <w:pPr>
              <w:pStyle w:val="TAL"/>
              <w:rPr>
                <w:rFonts w:eastAsia="Yu Mincho"/>
              </w:rPr>
            </w:pPr>
            <w:r w:rsidRPr="00FA22D3">
              <w:rPr>
                <w:rFonts w:eastAsia="Yu Mincho"/>
              </w:rPr>
              <w:t>ENUMERATED (true, …)</w:t>
            </w:r>
          </w:p>
        </w:tc>
        <w:tc>
          <w:tcPr>
            <w:tcW w:w="1728" w:type="dxa"/>
            <w:tcPrChange w:id="1133" w:author="Nokia" w:date="2019-04-08T21:16:00Z">
              <w:tcPr>
                <w:tcW w:w="1728" w:type="dxa"/>
              </w:tcPr>
            </w:tcPrChange>
          </w:tcPr>
          <w:p w14:paraId="2E588AB5" w14:textId="77777777" w:rsidR="0014684D" w:rsidRPr="00FA22D3" w:rsidRDefault="0014684D" w:rsidP="00082B18">
            <w:pPr>
              <w:pStyle w:val="TAL"/>
              <w:rPr>
                <w:lang w:eastAsia="ja-JP"/>
              </w:rPr>
            </w:pPr>
            <w:r w:rsidRPr="00FA22D3">
              <w:rPr>
                <w:lang w:eastAsia="ja-JP"/>
              </w:rPr>
              <w:t>Indicates that DL NG-U TNL Information has been reused.</w:t>
            </w:r>
          </w:p>
        </w:tc>
        <w:tc>
          <w:tcPr>
            <w:tcW w:w="1080" w:type="dxa"/>
            <w:tcPrChange w:id="1134" w:author="Nokia" w:date="2019-04-08T21:16:00Z">
              <w:tcPr>
                <w:tcW w:w="1080" w:type="dxa"/>
              </w:tcPr>
            </w:tcPrChange>
          </w:tcPr>
          <w:p w14:paraId="2828977B" w14:textId="66EBE22C" w:rsidR="0014684D" w:rsidRPr="00FA22D3" w:rsidRDefault="0014684D">
            <w:pPr>
              <w:pStyle w:val="TAL"/>
              <w:jc w:val="center"/>
              <w:rPr>
                <w:ins w:id="1135" w:author="Nokia" w:date="2019-04-08T21:16:00Z"/>
                <w:lang w:eastAsia="ja-JP"/>
              </w:rPr>
              <w:pPrChange w:id="1136" w:author="Nokia" w:date="2019-04-08T21:17:00Z">
                <w:pPr>
                  <w:pStyle w:val="TAL"/>
                </w:pPr>
              </w:pPrChange>
            </w:pPr>
            <w:ins w:id="1137" w:author="Nokia" w:date="2019-04-08T21:17:00Z">
              <w:r>
                <w:rPr>
                  <w:lang w:eastAsia="ja-JP"/>
                </w:rPr>
                <w:t>-</w:t>
              </w:r>
            </w:ins>
          </w:p>
        </w:tc>
        <w:tc>
          <w:tcPr>
            <w:tcW w:w="1080" w:type="dxa"/>
            <w:tcPrChange w:id="1138" w:author="Nokia" w:date="2019-04-08T21:16:00Z">
              <w:tcPr>
                <w:tcW w:w="1080" w:type="dxa"/>
              </w:tcPr>
            </w:tcPrChange>
          </w:tcPr>
          <w:p w14:paraId="32F102A2" w14:textId="77777777" w:rsidR="0014684D" w:rsidRPr="00FA22D3" w:rsidRDefault="0014684D">
            <w:pPr>
              <w:pStyle w:val="TAL"/>
              <w:jc w:val="center"/>
              <w:rPr>
                <w:ins w:id="1139" w:author="Nokia" w:date="2019-04-08T21:16:00Z"/>
                <w:lang w:eastAsia="ja-JP"/>
              </w:rPr>
              <w:pPrChange w:id="1140" w:author="Nokia" w:date="2019-04-08T21:17:00Z">
                <w:pPr>
                  <w:pStyle w:val="TAL"/>
                </w:pPr>
              </w:pPrChange>
            </w:pPr>
          </w:p>
        </w:tc>
      </w:tr>
      <w:tr w:rsidR="0014684D" w:rsidRPr="00FA22D3" w14:paraId="63FFD374" w14:textId="62FECEA0" w:rsidTr="0014684D">
        <w:tc>
          <w:tcPr>
            <w:tcW w:w="2160" w:type="dxa"/>
            <w:tcPrChange w:id="1141" w:author="Nokia" w:date="2019-04-08T21:16:00Z">
              <w:tcPr>
                <w:tcW w:w="2160" w:type="dxa"/>
              </w:tcPr>
            </w:tcPrChange>
          </w:tcPr>
          <w:p w14:paraId="1A8A7B7F" w14:textId="77777777" w:rsidR="0014684D" w:rsidRPr="00FA22D3" w:rsidRDefault="0014684D" w:rsidP="00082B18">
            <w:pPr>
              <w:pStyle w:val="TAL"/>
              <w:ind w:left="-18"/>
              <w:rPr>
                <w:rFonts w:eastAsia="Yu Mincho"/>
              </w:rPr>
            </w:pPr>
            <w:r w:rsidRPr="00FA22D3">
              <w:rPr>
                <w:rFonts w:eastAsia="Yu Mincho"/>
              </w:rPr>
              <w:t>User Plane Security Information</w:t>
            </w:r>
          </w:p>
        </w:tc>
        <w:tc>
          <w:tcPr>
            <w:tcW w:w="1080" w:type="dxa"/>
            <w:tcPrChange w:id="1142" w:author="Nokia" w:date="2019-04-08T21:16:00Z">
              <w:tcPr>
                <w:tcW w:w="1080" w:type="dxa"/>
              </w:tcPr>
            </w:tcPrChange>
          </w:tcPr>
          <w:p w14:paraId="4DB064D8" w14:textId="77777777" w:rsidR="0014684D" w:rsidRPr="00FA22D3" w:rsidRDefault="0014684D" w:rsidP="00082B18">
            <w:pPr>
              <w:pStyle w:val="TAL"/>
            </w:pPr>
            <w:r w:rsidRPr="00FA22D3">
              <w:t>O</w:t>
            </w:r>
          </w:p>
        </w:tc>
        <w:tc>
          <w:tcPr>
            <w:tcW w:w="1080" w:type="dxa"/>
            <w:tcPrChange w:id="1143" w:author="Nokia" w:date="2019-04-08T21:16:00Z">
              <w:tcPr>
                <w:tcW w:w="1080" w:type="dxa"/>
              </w:tcPr>
            </w:tcPrChange>
          </w:tcPr>
          <w:p w14:paraId="031984AB" w14:textId="77777777" w:rsidR="0014684D" w:rsidRPr="00FA22D3" w:rsidRDefault="0014684D" w:rsidP="00082B18">
            <w:pPr>
              <w:pStyle w:val="TAL"/>
              <w:rPr>
                <w:i/>
                <w:lang w:eastAsia="ja-JP"/>
              </w:rPr>
            </w:pPr>
          </w:p>
        </w:tc>
        <w:tc>
          <w:tcPr>
            <w:tcW w:w="1512" w:type="dxa"/>
            <w:tcPrChange w:id="1144" w:author="Nokia" w:date="2019-04-08T21:16:00Z">
              <w:tcPr>
                <w:tcW w:w="1512" w:type="dxa"/>
              </w:tcPr>
            </w:tcPrChange>
          </w:tcPr>
          <w:p w14:paraId="05035191" w14:textId="77777777" w:rsidR="0014684D" w:rsidRPr="00FA22D3" w:rsidRDefault="0014684D" w:rsidP="00082B18">
            <w:pPr>
              <w:pStyle w:val="TAL"/>
              <w:rPr>
                <w:rFonts w:eastAsia="Yu Mincho"/>
              </w:rPr>
            </w:pPr>
            <w:r w:rsidRPr="00FA22D3">
              <w:rPr>
                <w:rFonts w:eastAsia="Yu Mincho"/>
              </w:rPr>
              <w:t>9.3.1.60</w:t>
            </w:r>
          </w:p>
        </w:tc>
        <w:tc>
          <w:tcPr>
            <w:tcW w:w="1728" w:type="dxa"/>
            <w:tcPrChange w:id="1145" w:author="Nokia" w:date="2019-04-08T21:16:00Z">
              <w:tcPr>
                <w:tcW w:w="1728" w:type="dxa"/>
              </w:tcPr>
            </w:tcPrChange>
          </w:tcPr>
          <w:p w14:paraId="6B5CD90E" w14:textId="77777777" w:rsidR="0014684D" w:rsidRPr="00FA22D3" w:rsidRDefault="0014684D" w:rsidP="00082B18">
            <w:pPr>
              <w:pStyle w:val="TAL"/>
              <w:rPr>
                <w:lang w:eastAsia="ja-JP"/>
              </w:rPr>
            </w:pPr>
          </w:p>
        </w:tc>
        <w:tc>
          <w:tcPr>
            <w:tcW w:w="1080" w:type="dxa"/>
            <w:tcPrChange w:id="1146" w:author="Nokia" w:date="2019-04-08T21:16:00Z">
              <w:tcPr>
                <w:tcW w:w="1080" w:type="dxa"/>
              </w:tcPr>
            </w:tcPrChange>
          </w:tcPr>
          <w:p w14:paraId="3DD3338A" w14:textId="5C4EB46C" w:rsidR="0014684D" w:rsidRPr="00FA22D3" w:rsidRDefault="0014684D">
            <w:pPr>
              <w:pStyle w:val="TAL"/>
              <w:jc w:val="center"/>
              <w:rPr>
                <w:ins w:id="1147" w:author="Nokia" w:date="2019-04-08T21:16:00Z"/>
                <w:lang w:eastAsia="ja-JP"/>
              </w:rPr>
              <w:pPrChange w:id="1148" w:author="Nokia" w:date="2019-04-08T21:17:00Z">
                <w:pPr>
                  <w:pStyle w:val="TAL"/>
                </w:pPr>
              </w:pPrChange>
            </w:pPr>
            <w:ins w:id="1149" w:author="Nokia" w:date="2019-04-08T21:17:00Z">
              <w:r>
                <w:rPr>
                  <w:lang w:eastAsia="ja-JP"/>
                </w:rPr>
                <w:t>-</w:t>
              </w:r>
            </w:ins>
          </w:p>
        </w:tc>
        <w:tc>
          <w:tcPr>
            <w:tcW w:w="1080" w:type="dxa"/>
            <w:tcPrChange w:id="1150" w:author="Nokia" w:date="2019-04-08T21:16:00Z">
              <w:tcPr>
                <w:tcW w:w="1080" w:type="dxa"/>
              </w:tcPr>
            </w:tcPrChange>
          </w:tcPr>
          <w:p w14:paraId="6449BECB" w14:textId="77777777" w:rsidR="0014684D" w:rsidRPr="00FA22D3" w:rsidRDefault="0014684D">
            <w:pPr>
              <w:pStyle w:val="TAL"/>
              <w:jc w:val="center"/>
              <w:rPr>
                <w:ins w:id="1151" w:author="Nokia" w:date="2019-04-08T21:16:00Z"/>
                <w:lang w:eastAsia="ja-JP"/>
              </w:rPr>
              <w:pPrChange w:id="1152" w:author="Nokia" w:date="2019-04-08T21:17:00Z">
                <w:pPr>
                  <w:pStyle w:val="TAL"/>
                </w:pPr>
              </w:pPrChange>
            </w:pPr>
          </w:p>
        </w:tc>
      </w:tr>
      <w:tr w:rsidR="0014684D" w:rsidRPr="00FA22D3" w14:paraId="04BDC7B8" w14:textId="7C295672" w:rsidTr="0014684D">
        <w:tc>
          <w:tcPr>
            <w:tcW w:w="2160" w:type="dxa"/>
            <w:tcPrChange w:id="1153" w:author="Nokia" w:date="2019-04-08T21:16:00Z">
              <w:tcPr>
                <w:tcW w:w="2160" w:type="dxa"/>
              </w:tcPr>
            </w:tcPrChange>
          </w:tcPr>
          <w:p w14:paraId="685FF0EA" w14:textId="77777777" w:rsidR="0014684D" w:rsidRPr="00FA22D3" w:rsidRDefault="0014684D" w:rsidP="00082B18">
            <w:pPr>
              <w:pStyle w:val="TAL"/>
              <w:ind w:left="-18"/>
              <w:rPr>
                <w:rFonts w:eastAsia="Yu Mincho"/>
                <w:b/>
              </w:rPr>
            </w:pPr>
            <w:r w:rsidRPr="00FA22D3">
              <w:rPr>
                <w:rFonts w:eastAsia="Yu Mincho"/>
                <w:b/>
              </w:rPr>
              <w:t>QoS Flow Accepted List</w:t>
            </w:r>
          </w:p>
        </w:tc>
        <w:tc>
          <w:tcPr>
            <w:tcW w:w="1080" w:type="dxa"/>
            <w:tcPrChange w:id="1154" w:author="Nokia" w:date="2019-04-08T21:16:00Z">
              <w:tcPr>
                <w:tcW w:w="1080" w:type="dxa"/>
              </w:tcPr>
            </w:tcPrChange>
          </w:tcPr>
          <w:p w14:paraId="43AA30CD" w14:textId="77777777" w:rsidR="0014684D" w:rsidRPr="00FA22D3" w:rsidRDefault="0014684D" w:rsidP="00082B18">
            <w:pPr>
              <w:pStyle w:val="TAL"/>
            </w:pPr>
          </w:p>
        </w:tc>
        <w:tc>
          <w:tcPr>
            <w:tcW w:w="1080" w:type="dxa"/>
            <w:tcPrChange w:id="1155" w:author="Nokia" w:date="2019-04-08T21:16:00Z">
              <w:tcPr>
                <w:tcW w:w="1080" w:type="dxa"/>
              </w:tcPr>
            </w:tcPrChange>
          </w:tcPr>
          <w:p w14:paraId="731F029C" w14:textId="77777777" w:rsidR="0014684D" w:rsidRPr="00FA22D3" w:rsidRDefault="0014684D" w:rsidP="00082B18">
            <w:pPr>
              <w:pStyle w:val="TAL"/>
              <w:rPr>
                <w:i/>
                <w:lang w:eastAsia="ja-JP"/>
              </w:rPr>
            </w:pPr>
            <w:r w:rsidRPr="00FA22D3">
              <w:rPr>
                <w:i/>
                <w:lang w:eastAsia="ja-JP"/>
              </w:rPr>
              <w:t>1</w:t>
            </w:r>
          </w:p>
        </w:tc>
        <w:tc>
          <w:tcPr>
            <w:tcW w:w="1512" w:type="dxa"/>
            <w:tcPrChange w:id="1156" w:author="Nokia" w:date="2019-04-08T21:16:00Z">
              <w:tcPr>
                <w:tcW w:w="1512" w:type="dxa"/>
              </w:tcPr>
            </w:tcPrChange>
          </w:tcPr>
          <w:p w14:paraId="07B40839" w14:textId="77777777" w:rsidR="0014684D" w:rsidRPr="00FA22D3" w:rsidRDefault="0014684D" w:rsidP="00082B18">
            <w:pPr>
              <w:pStyle w:val="TAL"/>
              <w:rPr>
                <w:rFonts w:eastAsia="Yu Mincho"/>
              </w:rPr>
            </w:pPr>
          </w:p>
        </w:tc>
        <w:tc>
          <w:tcPr>
            <w:tcW w:w="1728" w:type="dxa"/>
            <w:tcPrChange w:id="1157" w:author="Nokia" w:date="2019-04-08T21:16:00Z">
              <w:tcPr>
                <w:tcW w:w="1728" w:type="dxa"/>
              </w:tcPr>
            </w:tcPrChange>
          </w:tcPr>
          <w:p w14:paraId="20AC1567" w14:textId="77777777" w:rsidR="0014684D" w:rsidRPr="00FA22D3" w:rsidRDefault="0014684D" w:rsidP="00082B18">
            <w:pPr>
              <w:pStyle w:val="TAL"/>
              <w:rPr>
                <w:lang w:eastAsia="ja-JP"/>
              </w:rPr>
            </w:pPr>
            <w:r w:rsidRPr="00FA22D3">
              <w:rPr>
                <w:lang w:eastAsia="ja-JP"/>
              </w:rPr>
              <w:t xml:space="preserve">QoS flows associated with the </w:t>
            </w:r>
            <w:r w:rsidRPr="00FA22D3">
              <w:rPr>
                <w:i/>
                <w:lang w:eastAsia="ja-JP"/>
              </w:rPr>
              <w:t>DL NG-U UP TNL Information</w:t>
            </w:r>
            <w:r w:rsidRPr="00FA22D3">
              <w:rPr>
                <w:lang w:eastAsia="ja-JP"/>
              </w:rPr>
              <w:t xml:space="preserve"> IE.</w:t>
            </w:r>
          </w:p>
        </w:tc>
        <w:tc>
          <w:tcPr>
            <w:tcW w:w="1080" w:type="dxa"/>
            <w:tcPrChange w:id="1158" w:author="Nokia" w:date="2019-04-08T21:16:00Z">
              <w:tcPr>
                <w:tcW w:w="1080" w:type="dxa"/>
              </w:tcPr>
            </w:tcPrChange>
          </w:tcPr>
          <w:p w14:paraId="74E15841" w14:textId="6A11C332" w:rsidR="0014684D" w:rsidRPr="00FA22D3" w:rsidRDefault="0014684D">
            <w:pPr>
              <w:pStyle w:val="TAL"/>
              <w:jc w:val="center"/>
              <w:rPr>
                <w:ins w:id="1159" w:author="Nokia" w:date="2019-04-08T21:16:00Z"/>
                <w:lang w:eastAsia="ja-JP"/>
              </w:rPr>
              <w:pPrChange w:id="1160" w:author="Nokia" w:date="2019-04-08T21:17:00Z">
                <w:pPr>
                  <w:pStyle w:val="TAL"/>
                </w:pPr>
              </w:pPrChange>
            </w:pPr>
            <w:ins w:id="1161" w:author="Nokia" w:date="2019-04-08T21:17:00Z">
              <w:r>
                <w:rPr>
                  <w:lang w:eastAsia="ja-JP"/>
                </w:rPr>
                <w:t>-</w:t>
              </w:r>
            </w:ins>
          </w:p>
        </w:tc>
        <w:tc>
          <w:tcPr>
            <w:tcW w:w="1080" w:type="dxa"/>
            <w:tcPrChange w:id="1162" w:author="Nokia" w:date="2019-04-08T21:16:00Z">
              <w:tcPr>
                <w:tcW w:w="1080" w:type="dxa"/>
              </w:tcPr>
            </w:tcPrChange>
          </w:tcPr>
          <w:p w14:paraId="58E65869" w14:textId="77777777" w:rsidR="0014684D" w:rsidRPr="00FA22D3" w:rsidRDefault="0014684D">
            <w:pPr>
              <w:pStyle w:val="TAL"/>
              <w:jc w:val="center"/>
              <w:rPr>
                <w:ins w:id="1163" w:author="Nokia" w:date="2019-04-08T21:16:00Z"/>
                <w:lang w:eastAsia="ja-JP"/>
              </w:rPr>
              <w:pPrChange w:id="1164" w:author="Nokia" w:date="2019-04-08T21:17:00Z">
                <w:pPr>
                  <w:pStyle w:val="TAL"/>
                </w:pPr>
              </w:pPrChange>
            </w:pPr>
          </w:p>
        </w:tc>
      </w:tr>
      <w:tr w:rsidR="0014684D" w:rsidRPr="00FA22D3" w14:paraId="18A0817D" w14:textId="17DA9DDF" w:rsidTr="0014684D">
        <w:tc>
          <w:tcPr>
            <w:tcW w:w="2160" w:type="dxa"/>
            <w:tcPrChange w:id="1165" w:author="Nokia" w:date="2019-04-08T21:16:00Z">
              <w:tcPr>
                <w:tcW w:w="2160" w:type="dxa"/>
              </w:tcPr>
            </w:tcPrChange>
          </w:tcPr>
          <w:p w14:paraId="7FA39344" w14:textId="77777777" w:rsidR="0014684D" w:rsidRPr="00FA22D3" w:rsidRDefault="0014684D" w:rsidP="00082B18">
            <w:pPr>
              <w:pStyle w:val="TAL"/>
              <w:ind w:left="75"/>
              <w:rPr>
                <w:rFonts w:eastAsia="Yu Mincho"/>
                <w:b/>
              </w:rPr>
            </w:pPr>
            <w:r w:rsidRPr="00FA22D3">
              <w:rPr>
                <w:rFonts w:eastAsia="Yu Mincho"/>
                <w:b/>
              </w:rPr>
              <w:t>&gt;QoS Flow Accepted Item</w:t>
            </w:r>
          </w:p>
        </w:tc>
        <w:tc>
          <w:tcPr>
            <w:tcW w:w="1080" w:type="dxa"/>
            <w:tcPrChange w:id="1166" w:author="Nokia" w:date="2019-04-08T21:16:00Z">
              <w:tcPr>
                <w:tcW w:w="1080" w:type="dxa"/>
              </w:tcPr>
            </w:tcPrChange>
          </w:tcPr>
          <w:p w14:paraId="41558519" w14:textId="77777777" w:rsidR="0014684D" w:rsidRPr="00FA22D3" w:rsidRDefault="0014684D" w:rsidP="00082B18">
            <w:pPr>
              <w:pStyle w:val="TAL"/>
            </w:pPr>
          </w:p>
        </w:tc>
        <w:tc>
          <w:tcPr>
            <w:tcW w:w="1080" w:type="dxa"/>
            <w:tcPrChange w:id="1167" w:author="Nokia" w:date="2019-04-08T21:16:00Z">
              <w:tcPr>
                <w:tcW w:w="1080" w:type="dxa"/>
              </w:tcPr>
            </w:tcPrChange>
          </w:tcPr>
          <w:p w14:paraId="08DFF16B" w14:textId="77777777" w:rsidR="0014684D" w:rsidRPr="00FA22D3" w:rsidRDefault="0014684D" w:rsidP="00082B18">
            <w:pPr>
              <w:pStyle w:val="TAL"/>
              <w:rPr>
                <w:i/>
                <w:lang w:eastAsia="ja-JP"/>
              </w:rPr>
            </w:pPr>
            <w:r w:rsidRPr="00FA22D3">
              <w:rPr>
                <w:i/>
                <w:lang w:eastAsia="ja-JP"/>
              </w:rPr>
              <w:t>1..&lt;maxnoofQoSFlows&gt;</w:t>
            </w:r>
          </w:p>
        </w:tc>
        <w:tc>
          <w:tcPr>
            <w:tcW w:w="1512" w:type="dxa"/>
            <w:tcPrChange w:id="1168" w:author="Nokia" w:date="2019-04-08T21:16:00Z">
              <w:tcPr>
                <w:tcW w:w="1512" w:type="dxa"/>
              </w:tcPr>
            </w:tcPrChange>
          </w:tcPr>
          <w:p w14:paraId="123D477A" w14:textId="77777777" w:rsidR="0014684D" w:rsidRPr="00FA22D3" w:rsidRDefault="0014684D" w:rsidP="00082B18">
            <w:pPr>
              <w:pStyle w:val="TAL"/>
              <w:rPr>
                <w:rFonts w:eastAsia="Yu Mincho"/>
              </w:rPr>
            </w:pPr>
          </w:p>
        </w:tc>
        <w:tc>
          <w:tcPr>
            <w:tcW w:w="1728" w:type="dxa"/>
            <w:tcPrChange w:id="1169" w:author="Nokia" w:date="2019-04-08T21:16:00Z">
              <w:tcPr>
                <w:tcW w:w="1728" w:type="dxa"/>
              </w:tcPr>
            </w:tcPrChange>
          </w:tcPr>
          <w:p w14:paraId="53EBD03C" w14:textId="77777777" w:rsidR="0014684D" w:rsidRPr="00FA22D3" w:rsidRDefault="0014684D" w:rsidP="00082B18">
            <w:pPr>
              <w:pStyle w:val="TAL"/>
              <w:rPr>
                <w:lang w:eastAsia="ja-JP"/>
              </w:rPr>
            </w:pPr>
          </w:p>
        </w:tc>
        <w:tc>
          <w:tcPr>
            <w:tcW w:w="1080" w:type="dxa"/>
            <w:tcPrChange w:id="1170" w:author="Nokia" w:date="2019-04-08T21:16:00Z">
              <w:tcPr>
                <w:tcW w:w="1080" w:type="dxa"/>
              </w:tcPr>
            </w:tcPrChange>
          </w:tcPr>
          <w:p w14:paraId="1DEFBE43" w14:textId="445D744C" w:rsidR="0014684D" w:rsidRPr="00FA22D3" w:rsidRDefault="0014684D">
            <w:pPr>
              <w:pStyle w:val="TAL"/>
              <w:jc w:val="center"/>
              <w:rPr>
                <w:ins w:id="1171" w:author="Nokia" w:date="2019-04-08T21:16:00Z"/>
                <w:lang w:eastAsia="ja-JP"/>
              </w:rPr>
              <w:pPrChange w:id="1172" w:author="Nokia" w:date="2019-04-08T21:17:00Z">
                <w:pPr>
                  <w:pStyle w:val="TAL"/>
                </w:pPr>
              </w:pPrChange>
            </w:pPr>
            <w:ins w:id="1173" w:author="Nokia" w:date="2019-04-08T21:17:00Z">
              <w:r>
                <w:rPr>
                  <w:lang w:eastAsia="ja-JP"/>
                </w:rPr>
                <w:t>-</w:t>
              </w:r>
            </w:ins>
          </w:p>
        </w:tc>
        <w:tc>
          <w:tcPr>
            <w:tcW w:w="1080" w:type="dxa"/>
            <w:tcPrChange w:id="1174" w:author="Nokia" w:date="2019-04-08T21:16:00Z">
              <w:tcPr>
                <w:tcW w:w="1080" w:type="dxa"/>
              </w:tcPr>
            </w:tcPrChange>
          </w:tcPr>
          <w:p w14:paraId="38E732CD" w14:textId="77777777" w:rsidR="0014684D" w:rsidRPr="00FA22D3" w:rsidRDefault="0014684D">
            <w:pPr>
              <w:pStyle w:val="TAL"/>
              <w:jc w:val="center"/>
              <w:rPr>
                <w:ins w:id="1175" w:author="Nokia" w:date="2019-04-08T21:16:00Z"/>
                <w:lang w:eastAsia="ja-JP"/>
              </w:rPr>
              <w:pPrChange w:id="1176" w:author="Nokia" w:date="2019-04-08T21:17:00Z">
                <w:pPr>
                  <w:pStyle w:val="TAL"/>
                </w:pPr>
              </w:pPrChange>
            </w:pPr>
          </w:p>
        </w:tc>
      </w:tr>
      <w:tr w:rsidR="0014684D" w:rsidRPr="00FA22D3" w14:paraId="02578C75" w14:textId="1894C48E" w:rsidTr="0014684D">
        <w:tc>
          <w:tcPr>
            <w:tcW w:w="2160" w:type="dxa"/>
            <w:tcPrChange w:id="1177" w:author="Nokia" w:date="2019-04-08T21:16:00Z">
              <w:tcPr>
                <w:tcW w:w="2160" w:type="dxa"/>
              </w:tcPr>
            </w:tcPrChange>
          </w:tcPr>
          <w:p w14:paraId="60945D45" w14:textId="77777777" w:rsidR="0014684D" w:rsidRPr="00FA22D3" w:rsidRDefault="0014684D" w:rsidP="00082B18">
            <w:pPr>
              <w:pStyle w:val="TAL"/>
              <w:ind w:left="165"/>
              <w:rPr>
                <w:rFonts w:eastAsia="Yu Mincho"/>
              </w:rPr>
            </w:pPr>
            <w:r w:rsidRPr="00FA22D3">
              <w:rPr>
                <w:rFonts w:eastAsia="Yu Mincho"/>
              </w:rPr>
              <w:t xml:space="preserve">&gt;&gt;QoS Flow </w:t>
            </w:r>
            <w:r w:rsidRPr="00FA22D3">
              <w:rPr>
                <w:lang w:eastAsia="ja-JP"/>
              </w:rPr>
              <w:t>Identifier</w:t>
            </w:r>
          </w:p>
        </w:tc>
        <w:tc>
          <w:tcPr>
            <w:tcW w:w="1080" w:type="dxa"/>
            <w:tcPrChange w:id="1178" w:author="Nokia" w:date="2019-04-08T21:16:00Z">
              <w:tcPr>
                <w:tcW w:w="1080" w:type="dxa"/>
              </w:tcPr>
            </w:tcPrChange>
          </w:tcPr>
          <w:p w14:paraId="36CAF722" w14:textId="77777777" w:rsidR="0014684D" w:rsidRPr="00FA22D3" w:rsidRDefault="0014684D" w:rsidP="00082B18">
            <w:pPr>
              <w:pStyle w:val="TAL"/>
            </w:pPr>
            <w:r w:rsidRPr="00FA22D3">
              <w:t>M</w:t>
            </w:r>
          </w:p>
        </w:tc>
        <w:tc>
          <w:tcPr>
            <w:tcW w:w="1080" w:type="dxa"/>
            <w:tcPrChange w:id="1179" w:author="Nokia" w:date="2019-04-08T21:16:00Z">
              <w:tcPr>
                <w:tcW w:w="1080" w:type="dxa"/>
              </w:tcPr>
            </w:tcPrChange>
          </w:tcPr>
          <w:p w14:paraId="2377AFBD" w14:textId="77777777" w:rsidR="0014684D" w:rsidRPr="00FA22D3" w:rsidRDefault="0014684D" w:rsidP="00082B18">
            <w:pPr>
              <w:pStyle w:val="TAL"/>
              <w:rPr>
                <w:i/>
                <w:lang w:eastAsia="ja-JP"/>
              </w:rPr>
            </w:pPr>
          </w:p>
        </w:tc>
        <w:tc>
          <w:tcPr>
            <w:tcW w:w="1512" w:type="dxa"/>
            <w:tcPrChange w:id="1180" w:author="Nokia" w:date="2019-04-08T21:16:00Z">
              <w:tcPr>
                <w:tcW w:w="1512" w:type="dxa"/>
              </w:tcPr>
            </w:tcPrChange>
          </w:tcPr>
          <w:p w14:paraId="419DBE13" w14:textId="77777777" w:rsidR="0014684D" w:rsidRPr="00FA22D3" w:rsidRDefault="0014684D" w:rsidP="00082B18">
            <w:pPr>
              <w:pStyle w:val="TAL"/>
              <w:rPr>
                <w:rFonts w:eastAsia="Yu Mincho"/>
              </w:rPr>
            </w:pPr>
            <w:r w:rsidRPr="00FA22D3">
              <w:rPr>
                <w:rFonts w:eastAsia="Yu Mincho"/>
              </w:rPr>
              <w:t>9.3.1.51</w:t>
            </w:r>
          </w:p>
        </w:tc>
        <w:tc>
          <w:tcPr>
            <w:tcW w:w="1728" w:type="dxa"/>
            <w:tcPrChange w:id="1181" w:author="Nokia" w:date="2019-04-08T21:16:00Z">
              <w:tcPr>
                <w:tcW w:w="1728" w:type="dxa"/>
              </w:tcPr>
            </w:tcPrChange>
          </w:tcPr>
          <w:p w14:paraId="5B91C5A1" w14:textId="77777777" w:rsidR="0014684D" w:rsidRPr="00FA22D3" w:rsidRDefault="0014684D" w:rsidP="00082B18">
            <w:pPr>
              <w:pStyle w:val="TAL"/>
              <w:rPr>
                <w:lang w:eastAsia="ja-JP"/>
              </w:rPr>
            </w:pPr>
          </w:p>
        </w:tc>
        <w:tc>
          <w:tcPr>
            <w:tcW w:w="1080" w:type="dxa"/>
            <w:tcPrChange w:id="1182" w:author="Nokia" w:date="2019-04-08T21:16:00Z">
              <w:tcPr>
                <w:tcW w:w="1080" w:type="dxa"/>
              </w:tcPr>
            </w:tcPrChange>
          </w:tcPr>
          <w:p w14:paraId="19296A9F" w14:textId="13A4225E" w:rsidR="0014684D" w:rsidRPr="00FA22D3" w:rsidRDefault="0014684D">
            <w:pPr>
              <w:pStyle w:val="TAL"/>
              <w:jc w:val="center"/>
              <w:rPr>
                <w:ins w:id="1183" w:author="Nokia" w:date="2019-04-08T21:16:00Z"/>
                <w:lang w:eastAsia="ja-JP"/>
              </w:rPr>
              <w:pPrChange w:id="1184" w:author="Nokia" w:date="2019-04-08T21:17:00Z">
                <w:pPr>
                  <w:pStyle w:val="TAL"/>
                </w:pPr>
              </w:pPrChange>
            </w:pPr>
            <w:ins w:id="1185" w:author="Nokia" w:date="2019-04-08T21:17:00Z">
              <w:r>
                <w:rPr>
                  <w:lang w:eastAsia="ja-JP"/>
                </w:rPr>
                <w:t>-</w:t>
              </w:r>
            </w:ins>
          </w:p>
        </w:tc>
        <w:tc>
          <w:tcPr>
            <w:tcW w:w="1080" w:type="dxa"/>
            <w:tcPrChange w:id="1186" w:author="Nokia" w:date="2019-04-08T21:16:00Z">
              <w:tcPr>
                <w:tcW w:w="1080" w:type="dxa"/>
              </w:tcPr>
            </w:tcPrChange>
          </w:tcPr>
          <w:p w14:paraId="1E454C83" w14:textId="77777777" w:rsidR="0014684D" w:rsidRPr="00FA22D3" w:rsidRDefault="0014684D">
            <w:pPr>
              <w:pStyle w:val="TAL"/>
              <w:jc w:val="center"/>
              <w:rPr>
                <w:ins w:id="1187" w:author="Nokia" w:date="2019-04-08T21:16:00Z"/>
                <w:lang w:eastAsia="ja-JP"/>
              </w:rPr>
              <w:pPrChange w:id="1188" w:author="Nokia" w:date="2019-04-08T21:17:00Z">
                <w:pPr>
                  <w:pStyle w:val="TAL"/>
                </w:pPr>
              </w:pPrChange>
            </w:pPr>
          </w:p>
        </w:tc>
      </w:tr>
      <w:tr w:rsidR="0014684D" w:rsidRPr="00FA22D3" w14:paraId="0C8BC6CC" w14:textId="6394F7A8" w:rsidTr="0014684D">
        <w:tc>
          <w:tcPr>
            <w:tcW w:w="2160" w:type="dxa"/>
            <w:tcPrChange w:id="1189" w:author="Nokia" w:date="2019-04-08T21:16:00Z">
              <w:tcPr>
                <w:tcW w:w="2160" w:type="dxa"/>
              </w:tcPr>
            </w:tcPrChange>
          </w:tcPr>
          <w:p w14:paraId="73B4053F" w14:textId="77777777" w:rsidR="0014684D" w:rsidRPr="00FA22D3" w:rsidRDefault="0014684D" w:rsidP="00082B18">
            <w:pPr>
              <w:keepNext/>
              <w:keepLines/>
              <w:spacing w:after="0"/>
              <w:rPr>
                <w:rFonts w:ascii="Arial" w:eastAsia="Yu Mincho" w:hAnsi="Arial"/>
                <w:sz w:val="18"/>
              </w:rPr>
            </w:pPr>
            <w:r w:rsidRPr="00FA22D3">
              <w:rPr>
                <w:rFonts w:ascii="Arial" w:eastAsia="Yu Mincho" w:hAnsi="Arial"/>
                <w:sz w:val="18"/>
              </w:rPr>
              <w:t>Additional DL QoS Flow per TNL Information</w:t>
            </w:r>
          </w:p>
        </w:tc>
        <w:tc>
          <w:tcPr>
            <w:tcW w:w="1080" w:type="dxa"/>
            <w:tcPrChange w:id="1190" w:author="Nokia" w:date="2019-04-08T21:16:00Z">
              <w:tcPr>
                <w:tcW w:w="1080" w:type="dxa"/>
              </w:tcPr>
            </w:tcPrChange>
          </w:tcPr>
          <w:p w14:paraId="5C3A2A30" w14:textId="77777777" w:rsidR="0014684D" w:rsidRPr="00FA22D3" w:rsidRDefault="0014684D" w:rsidP="00082B18">
            <w:pPr>
              <w:keepNext/>
              <w:keepLines/>
              <w:spacing w:after="0"/>
              <w:rPr>
                <w:rFonts w:ascii="Arial" w:hAnsi="Arial"/>
                <w:sz w:val="18"/>
              </w:rPr>
            </w:pPr>
            <w:r w:rsidRPr="00FA22D3">
              <w:rPr>
                <w:rFonts w:ascii="Arial" w:hAnsi="Arial"/>
                <w:sz w:val="18"/>
              </w:rPr>
              <w:t>O</w:t>
            </w:r>
          </w:p>
        </w:tc>
        <w:tc>
          <w:tcPr>
            <w:tcW w:w="1080" w:type="dxa"/>
            <w:tcPrChange w:id="1191" w:author="Nokia" w:date="2019-04-08T21:16:00Z">
              <w:tcPr>
                <w:tcW w:w="1080" w:type="dxa"/>
              </w:tcPr>
            </w:tcPrChange>
          </w:tcPr>
          <w:p w14:paraId="3E715E5C" w14:textId="77777777" w:rsidR="0014684D" w:rsidRPr="00FA22D3" w:rsidRDefault="0014684D" w:rsidP="00082B18">
            <w:pPr>
              <w:keepNext/>
              <w:keepLines/>
              <w:spacing w:after="0"/>
              <w:rPr>
                <w:rFonts w:ascii="Arial" w:hAnsi="Arial"/>
                <w:i/>
                <w:sz w:val="18"/>
                <w:lang w:eastAsia="ja-JP"/>
              </w:rPr>
            </w:pPr>
          </w:p>
        </w:tc>
        <w:tc>
          <w:tcPr>
            <w:tcW w:w="1512" w:type="dxa"/>
            <w:tcPrChange w:id="1192" w:author="Nokia" w:date="2019-04-08T21:16:00Z">
              <w:tcPr>
                <w:tcW w:w="1512" w:type="dxa"/>
              </w:tcPr>
            </w:tcPrChange>
          </w:tcPr>
          <w:p w14:paraId="1E3DD0FB" w14:textId="77777777" w:rsidR="0014684D" w:rsidRPr="00FA22D3" w:rsidRDefault="0014684D" w:rsidP="00082B18">
            <w:pPr>
              <w:keepNext/>
              <w:keepLines/>
              <w:spacing w:after="0"/>
              <w:rPr>
                <w:rFonts w:ascii="Arial" w:hAnsi="Arial"/>
                <w:sz w:val="18"/>
                <w:lang w:eastAsia="ja-JP"/>
              </w:rPr>
            </w:pPr>
            <w:r w:rsidRPr="00FA22D3">
              <w:rPr>
                <w:rFonts w:ascii="Arial" w:hAnsi="Arial"/>
                <w:sz w:val="18"/>
              </w:rPr>
              <w:t>QoS Flow per TNL Information List</w:t>
            </w:r>
          </w:p>
          <w:p w14:paraId="4486F3B1" w14:textId="77777777" w:rsidR="0014684D" w:rsidRPr="00FA22D3" w:rsidRDefault="0014684D" w:rsidP="00082B18">
            <w:pPr>
              <w:keepNext/>
              <w:keepLines/>
              <w:spacing w:after="0"/>
              <w:rPr>
                <w:rFonts w:ascii="Arial" w:eastAsia="Yu Mincho" w:hAnsi="Arial"/>
                <w:sz w:val="18"/>
              </w:rPr>
            </w:pPr>
            <w:r w:rsidRPr="00FA22D3">
              <w:rPr>
                <w:rFonts w:ascii="Arial" w:hAnsi="Arial"/>
                <w:sz w:val="18"/>
                <w:lang w:eastAsia="ja-JP"/>
              </w:rPr>
              <w:t>9.3.2.1</w:t>
            </w:r>
          </w:p>
        </w:tc>
        <w:tc>
          <w:tcPr>
            <w:tcW w:w="1728" w:type="dxa"/>
            <w:tcPrChange w:id="1193" w:author="Nokia" w:date="2019-04-08T21:16:00Z">
              <w:tcPr>
                <w:tcW w:w="1728" w:type="dxa"/>
              </w:tcPr>
            </w:tcPrChange>
          </w:tcPr>
          <w:p w14:paraId="083FA439" w14:textId="77777777" w:rsidR="0014684D" w:rsidRPr="00FA22D3" w:rsidRDefault="0014684D" w:rsidP="00082B18">
            <w:pPr>
              <w:keepNext/>
              <w:keepLines/>
              <w:spacing w:after="0"/>
              <w:rPr>
                <w:rFonts w:ascii="Arial" w:hAnsi="Arial"/>
                <w:sz w:val="18"/>
                <w:lang w:eastAsia="ja-JP"/>
              </w:rPr>
            </w:pPr>
            <w:r w:rsidRPr="00FA22D3">
              <w:rPr>
                <w:rFonts w:ascii="Arial" w:hAnsi="Arial"/>
                <w:sz w:val="18"/>
                <w:lang w:eastAsia="ja-JP"/>
              </w:rPr>
              <w:t>NG-RAN node endpoint of the additional NG-U transport bearer(s) for delivery of DL PDUs for split PDU session, together with associated QoS flows.</w:t>
            </w:r>
          </w:p>
        </w:tc>
        <w:tc>
          <w:tcPr>
            <w:tcW w:w="1080" w:type="dxa"/>
            <w:tcPrChange w:id="1194" w:author="Nokia" w:date="2019-04-08T21:16:00Z">
              <w:tcPr>
                <w:tcW w:w="1080" w:type="dxa"/>
              </w:tcPr>
            </w:tcPrChange>
          </w:tcPr>
          <w:p w14:paraId="4EF191E8" w14:textId="51043A23" w:rsidR="0014684D" w:rsidRPr="00FA22D3" w:rsidRDefault="0014684D">
            <w:pPr>
              <w:pStyle w:val="TAL"/>
              <w:jc w:val="center"/>
              <w:rPr>
                <w:ins w:id="1195" w:author="Nokia" w:date="2019-04-08T21:16:00Z"/>
                <w:lang w:eastAsia="ja-JP"/>
              </w:rPr>
              <w:pPrChange w:id="1196" w:author="Nokia" w:date="2019-04-08T21:18:00Z">
                <w:pPr>
                  <w:keepNext/>
                  <w:keepLines/>
                  <w:spacing w:after="0"/>
                </w:pPr>
              </w:pPrChange>
            </w:pPr>
            <w:ins w:id="1197" w:author="Nokia" w:date="2019-04-08T21:17:00Z">
              <w:r>
                <w:rPr>
                  <w:lang w:eastAsia="ja-JP"/>
                </w:rPr>
                <w:t>YES</w:t>
              </w:r>
            </w:ins>
          </w:p>
        </w:tc>
        <w:tc>
          <w:tcPr>
            <w:tcW w:w="1080" w:type="dxa"/>
            <w:tcPrChange w:id="1198" w:author="Nokia" w:date="2019-04-08T21:16:00Z">
              <w:tcPr>
                <w:tcW w:w="1080" w:type="dxa"/>
              </w:tcPr>
            </w:tcPrChange>
          </w:tcPr>
          <w:p w14:paraId="64EDDF77" w14:textId="1F7491EE" w:rsidR="0014684D" w:rsidRPr="00FA22D3" w:rsidRDefault="004B3A3B">
            <w:pPr>
              <w:pStyle w:val="TAL"/>
              <w:jc w:val="center"/>
              <w:rPr>
                <w:ins w:id="1199" w:author="Nokia" w:date="2019-04-08T21:16:00Z"/>
                <w:lang w:eastAsia="ja-JP"/>
              </w:rPr>
              <w:pPrChange w:id="1200" w:author="Nokia" w:date="2019-04-08T21:18:00Z">
                <w:pPr>
                  <w:keepNext/>
                  <w:keepLines/>
                  <w:spacing w:after="0"/>
                </w:pPr>
              </w:pPrChange>
            </w:pPr>
            <w:ins w:id="1201" w:author="Nokia" w:date="2019-04-08T21:17:00Z">
              <w:r>
                <w:rPr>
                  <w:lang w:eastAsia="ja-JP"/>
                </w:rPr>
                <w:t>ignore</w:t>
              </w:r>
            </w:ins>
          </w:p>
        </w:tc>
      </w:tr>
    </w:tbl>
    <w:p w14:paraId="69563A67" w14:textId="77777777" w:rsidR="004A7D6F" w:rsidRPr="00FA22D3" w:rsidRDefault="004A7D6F" w:rsidP="004A7D6F">
      <w:pPr>
        <w:rPr>
          <w:rFonts w:eastAsia="Yu Mincho"/>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75EBEFFB" w14:textId="77777777" w:rsidTr="00082B18">
        <w:tc>
          <w:tcPr>
            <w:tcW w:w="3528" w:type="dxa"/>
          </w:tcPr>
          <w:p w14:paraId="2C0B6766" w14:textId="77777777" w:rsidR="004A7D6F" w:rsidRPr="00FA22D3" w:rsidRDefault="004A7D6F" w:rsidP="00082B18">
            <w:pPr>
              <w:pStyle w:val="TAH"/>
              <w:rPr>
                <w:rFonts w:cs="Arial"/>
                <w:lang w:eastAsia="ja-JP"/>
              </w:rPr>
            </w:pPr>
            <w:r w:rsidRPr="00FA22D3">
              <w:rPr>
                <w:rFonts w:cs="Arial"/>
                <w:lang w:eastAsia="ja-JP"/>
              </w:rPr>
              <w:lastRenderedPageBreak/>
              <w:t>Range bound</w:t>
            </w:r>
          </w:p>
        </w:tc>
        <w:tc>
          <w:tcPr>
            <w:tcW w:w="6192" w:type="dxa"/>
          </w:tcPr>
          <w:p w14:paraId="4C8A6FB2"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147BFFC5" w14:textId="77777777" w:rsidTr="00082B18">
        <w:tc>
          <w:tcPr>
            <w:tcW w:w="3528" w:type="dxa"/>
          </w:tcPr>
          <w:p w14:paraId="776254BC" w14:textId="77777777" w:rsidR="004A7D6F" w:rsidRPr="00FA22D3" w:rsidRDefault="004A7D6F" w:rsidP="00082B18">
            <w:pPr>
              <w:pStyle w:val="TAL"/>
              <w:rPr>
                <w:lang w:eastAsia="ja-JP"/>
              </w:rPr>
            </w:pPr>
            <w:r w:rsidRPr="00FA22D3">
              <w:rPr>
                <w:lang w:eastAsia="ja-JP"/>
              </w:rPr>
              <w:t>maxnoof</w:t>
            </w:r>
            <w:r w:rsidRPr="00FA22D3">
              <w:rPr>
                <w:rFonts w:eastAsia="SimSun" w:hint="eastAsia"/>
                <w:lang w:eastAsia="zh-CN"/>
              </w:rPr>
              <w:t>QoSFlows</w:t>
            </w:r>
          </w:p>
        </w:tc>
        <w:tc>
          <w:tcPr>
            <w:tcW w:w="6192" w:type="dxa"/>
          </w:tcPr>
          <w:p w14:paraId="1259A783" w14:textId="77777777" w:rsidR="004A7D6F" w:rsidRPr="00FA22D3" w:rsidRDefault="004A7D6F" w:rsidP="00082B18">
            <w:pPr>
              <w:pStyle w:val="TAL"/>
              <w:rPr>
                <w:lang w:eastAsia="ja-JP"/>
              </w:rPr>
            </w:pPr>
            <w:r w:rsidRPr="00FA22D3">
              <w:rPr>
                <w:lang w:eastAsia="ja-JP"/>
              </w:rPr>
              <w:t xml:space="preserve">Maximum no. of </w:t>
            </w:r>
            <w:r w:rsidRPr="00FA22D3">
              <w:rPr>
                <w:rFonts w:eastAsia="SimSun" w:hint="eastAsia"/>
                <w:lang w:eastAsia="zh-CN"/>
              </w:rPr>
              <w:t>QoS flow</w:t>
            </w:r>
            <w:r w:rsidRPr="00FA22D3">
              <w:rPr>
                <w:rFonts w:eastAsia="SimSun"/>
                <w:lang w:eastAsia="zh-CN"/>
              </w:rPr>
              <w:t>s</w:t>
            </w:r>
            <w:r w:rsidRPr="00FA22D3">
              <w:rPr>
                <w:lang w:eastAsia="ja-JP"/>
              </w:rPr>
              <w:t xml:space="preserve"> allowed </w:t>
            </w:r>
            <w:r w:rsidRPr="00FA22D3">
              <w:rPr>
                <w:rFonts w:eastAsia="SimSun" w:hint="eastAsia"/>
                <w:lang w:eastAsia="zh-CN"/>
              </w:rPr>
              <w:t xml:space="preserve">within </w:t>
            </w:r>
            <w:r w:rsidRPr="00FA22D3">
              <w:rPr>
                <w:lang w:eastAsia="ja-JP"/>
              </w:rPr>
              <w:t xml:space="preserve">one </w:t>
            </w:r>
            <w:r w:rsidRPr="00FA22D3">
              <w:rPr>
                <w:rFonts w:eastAsia="SimSun" w:hint="eastAsia"/>
                <w:lang w:eastAsia="zh-CN"/>
              </w:rPr>
              <w:t>PDU session</w:t>
            </w:r>
            <w:r w:rsidRPr="00FA22D3">
              <w:rPr>
                <w:lang w:eastAsia="ja-JP"/>
              </w:rPr>
              <w:t xml:space="preserve">. Value is </w:t>
            </w:r>
            <w:r w:rsidRPr="00FA22D3">
              <w:rPr>
                <w:rFonts w:eastAsia="SimSun"/>
                <w:lang w:eastAsia="zh-CN"/>
              </w:rPr>
              <w:t>64</w:t>
            </w:r>
            <w:r w:rsidRPr="00FA22D3">
              <w:rPr>
                <w:lang w:eastAsia="ja-JP"/>
              </w:rPr>
              <w:t>.</w:t>
            </w:r>
          </w:p>
        </w:tc>
      </w:tr>
    </w:tbl>
    <w:p w14:paraId="740FDE5D" w14:textId="77777777" w:rsidR="004A7D6F" w:rsidRPr="00FA22D3" w:rsidRDefault="004A7D6F" w:rsidP="004A7D6F">
      <w:pPr>
        <w:rPr>
          <w:rFonts w:eastAsia="Yu Mincho"/>
        </w:rPr>
      </w:pPr>
    </w:p>
    <w:p w14:paraId="1FD27FA9" w14:textId="77777777" w:rsidR="004A7D6F" w:rsidRPr="00FA22D3" w:rsidRDefault="004A7D6F" w:rsidP="004A7D6F">
      <w:pPr>
        <w:pStyle w:val="Heading4"/>
      </w:pPr>
      <w:bookmarkStart w:id="1202" w:name="_Toc5694560"/>
      <w:r w:rsidRPr="00FA22D3">
        <w:t>9.3.4.9</w:t>
      </w:r>
      <w:r w:rsidRPr="00FA22D3">
        <w:tab/>
        <w:t>Path Switch Request Acknowledge Transfer</w:t>
      </w:r>
      <w:bookmarkEnd w:id="1202"/>
    </w:p>
    <w:p w14:paraId="69784332" w14:textId="77777777" w:rsidR="004A7D6F" w:rsidRPr="00FA22D3" w:rsidRDefault="004A7D6F" w:rsidP="004A7D6F">
      <w:pPr>
        <w:keepLines/>
      </w:pPr>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203" w:author="Nokia" w:date="2019-04-08T21:21:00Z">
          <w:tblPr>
            <w:tblW w:w="8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080"/>
        <w:gridCol w:w="1512"/>
        <w:gridCol w:w="1728"/>
        <w:gridCol w:w="1080"/>
        <w:gridCol w:w="1080"/>
        <w:tblGridChange w:id="1204">
          <w:tblGrid>
            <w:gridCol w:w="2160"/>
            <w:gridCol w:w="1080"/>
            <w:gridCol w:w="1080"/>
            <w:gridCol w:w="1512"/>
            <w:gridCol w:w="1728"/>
            <w:gridCol w:w="1080"/>
            <w:gridCol w:w="1080"/>
          </w:tblGrid>
        </w:tblGridChange>
      </w:tblGrid>
      <w:tr w:rsidR="004B3A3B" w:rsidRPr="00FA22D3" w14:paraId="10D5033C" w14:textId="2FCF4FB0" w:rsidTr="004B3A3B">
        <w:tc>
          <w:tcPr>
            <w:tcW w:w="2160" w:type="dxa"/>
            <w:tcPrChange w:id="1205" w:author="Nokia" w:date="2019-04-08T21:21:00Z">
              <w:tcPr>
                <w:tcW w:w="2160" w:type="dxa"/>
              </w:tcPr>
            </w:tcPrChange>
          </w:tcPr>
          <w:p w14:paraId="45B6B5F9" w14:textId="77777777" w:rsidR="004B3A3B" w:rsidRPr="00FA22D3" w:rsidRDefault="004B3A3B" w:rsidP="004B3A3B">
            <w:pPr>
              <w:pStyle w:val="TAH"/>
              <w:rPr>
                <w:rFonts w:cs="Arial"/>
                <w:lang w:eastAsia="ja-JP"/>
              </w:rPr>
            </w:pPr>
            <w:r w:rsidRPr="00FA22D3">
              <w:rPr>
                <w:rFonts w:cs="Arial"/>
                <w:lang w:eastAsia="ja-JP"/>
              </w:rPr>
              <w:t>IE/Group Name</w:t>
            </w:r>
          </w:p>
        </w:tc>
        <w:tc>
          <w:tcPr>
            <w:tcW w:w="1080" w:type="dxa"/>
            <w:tcPrChange w:id="1206" w:author="Nokia" w:date="2019-04-08T21:21:00Z">
              <w:tcPr>
                <w:tcW w:w="1080" w:type="dxa"/>
              </w:tcPr>
            </w:tcPrChange>
          </w:tcPr>
          <w:p w14:paraId="0D6FDF03" w14:textId="77777777" w:rsidR="004B3A3B" w:rsidRPr="00FA22D3" w:rsidRDefault="004B3A3B" w:rsidP="004B3A3B">
            <w:pPr>
              <w:pStyle w:val="TAH"/>
              <w:rPr>
                <w:rFonts w:cs="Arial"/>
                <w:lang w:eastAsia="ja-JP"/>
              </w:rPr>
            </w:pPr>
            <w:r w:rsidRPr="00FA22D3">
              <w:rPr>
                <w:rFonts w:cs="Arial"/>
                <w:lang w:eastAsia="ja-JP"/>
              </w:rPr>
              <w:t>Presence</w:t>
            </w:r>
          </w:p>
        </w:tc>
        <w:tc>
          <w:tcPr>
            <w:tcW w:w="1080" w:type="dxa"/>
            <w:tcPrChange w:id="1207" w:author="Nokia" w:date="2019-04-08T21:21:00Z">
              <w:tcPr>
                <w:tcW w:w="1080" w:type="dxa"/>
              </w:tcPr>
            </w:tcPrChange>
          </w:tcPr>
          <w:p w14:paraId="17CB297E" w14:textId="77777777" w:rsidR="004B3A3B" w:rsidRPr="00FA22D3" w:rsidRDefault="004B3A3B" w:rsidP="004B3A3B">
            <w:pPr>
              <w:pStyle w:val="TAH"/>
              <w:rPr>
                <w:rFonts w:cs="Arial"/>
                <w:lang w:eastAsia="ja-JP"/>
              </w:rPr>
            </w:pPr>
            <w:r w:rsidRPr="00FA22D3">
              <w:rPr>
                <w:rFonts w:cs="Arial"/>
                <w:lang w:eastAsia="ja-JP"/>
              </w:rPr>
              <w:t>Range</w:t>
            </w:r>
          </w:p>
        </w:tc>
        <w:tc>
          <w:tcPr>
            <w:tcW w:w="1512" w:type="dxa"/>
            <w:tcPrChange w:id="1208" w:author="Nokia" w:date="2019-04-08T21:21:00Z">
              <w:tcPr>
                <w:tcW w:w="1512" w:type="dxa"/>
              </w:tcPr>
            </w:tcPrChange>
          </w:tcPr>
          <w:p w14:paraId="6803917A" w14:textId="77777777" w:rsidR="004B3A3B" w:rsidRPr="00FA22D3" w:rsidRDefault="004B3A3B" w:rsidP="004B3A3B">
            <w:pPr>
              <w:pStyle w:val="TAH"/>
              <w:rPr>
                <w:rFonts w:cs="Arial"/>
                <w:lang w:eastAsia="ja-JP"/>
              </w:rPr>
            </w:pPr>
            <w:r w:rsidRPr="00FA22D3">
              <w:rPr>
                <w:rFonts w:cs="Arial"/>
                <w:lang w:eastAsia="ja-JP"/>
              </w:rPr>
              <w:t>IE type and reference</w:t>
            </w:r>
          </w:p>
        </w:tc>
        <w:tc>
          <w:tcPr>
            <w:tcW w:w="1728" w:type="dxa"/>
            <w:tcPrChange w:id="1209" w:author="Nokia" w:date="2019-04-08T21:21:00Z">
              <w:tcPr>
                <w:tcW w:w="1728" w:type="dxa"/>
              </w:tcPr>
            </w:tcPrChange>
          </w:tcPr>
          <w:p w14:paraId="6BF0D2D4" w14:textId="77777777" w:rsidR="004B3A3B" w:rsidRPr="00FA22D3" w:rsidRDefault="004B3A3B" w:rsidP="004B3A3B">
            <w:pPr>
              <w:pStyle w:val="TAH"/>
              <w:rPr>
                <w:rFonts w:cs="Arial"/>
                <w:lang w:eastAsia="ja-JP"/>
              </w:rPr>
            </w:pPr>
            <w:r w:rsidRPr="00FA22D3">
              <w:rPr>
                <w:rFonts w:cs="Arial"/>
                <w:lang w:eastAsia="ja-JP"/>
              </w:rPr>
              <w:t>Semantics description</w:t>
            </w:r>
          </w:p>
        </w:tc>
        <w:tc>
          <w:tcPr>
            <w:tcW w:w="1080" w:type="dxa"/>
            <w:tcPrChange w:id="1210" w:author="Nokia" w:date="2019-04-08T21:21:00Z">
              <w:tcPr>
                <w:tcW w:w="1080" w:type="dxa"/>
              </w:tcPr>
            </w:tcPrChange>
          </w:tcPr>
          <w:p w14:paraId="28B22C0F" w14:textId="1069BE3F" w:rsidR="004B3A3B" w:rsidRPr="00FA22D3" w:rsidRDefault="004B3A3B" w:rsidP="004B3A3B">
            <w:pPr>
              <w:pStyle w:val="TAH"/>
              <w:rPr>
                <w:ins w:id="1211" w:author="Nokia" w:date="2019-04-08T21:20:00Z"/>
                <w:rFonts w:cs="Arial"/>
                <w:lang w:eastAsia="ja-JP"/>
              </w:rPr>
            </w:pPr>
            <w:ins w:id="1212" w:author="Nokia" w:date="2019-04-08T21:21:00Z">
              <w:r w:rsidRPr="00FA22D3">
                <w:rPr>
                  <w:rFonts w:cs="Arial"/>
                  <w:lang w:eastAsia="ja-JP"/>
                </w:rPr>
                <w:t>Criticality</w:t>
              </w:r>
            </w:ins>
          </w:p>
        </w:tc>
        <w:tc>
          <w:tcPr>
            <w:tcW w:w="1080" w:type="dxa"/>
            <w:tcPrChange w:id="1213" w:author="Nokia" w:date="2019-04-08T21:21:00Z">
              <w:tcPr>
                <w:tcW w:w="1080" w:type="dxa"/>
              </w:tcPr>
            </w:tcPrChange>
          </w:tcPr>
          <w:p w14:paraId="3F30D1CD" w14:textId="43B41E4D" w:rsidR="004B3A3B" w:rsidRPr="00FA22D3" w:rsidRDefault="004B3A3B" w:rsidP="004B3A3B">
            <w:pPr>
              <w:pStyle w:val="TAH"/>
              <w:rPr>
                <w:ins w:id="1214" w:author="Nokia" w:date="2019-04-08T21:21:00Z"/>
                <w:rFonts w:cs="Arial"/>
                <w:lang w:eastAsia="ja-JP"/>
              </w:rPr>
            </w:pPr>
            <w:ins w:id="1215" w:author="Nokia" w:date="2019-04-08T21:21:00Z">
              <w:r w:rsidRPr="00FA22D3">
                <w:rPr>
                  <w:rFonts w:cs="Arial"/>
                  <w:lang w:eastAsia="ja-JP"/>
                </w:rPr>
                <w:t>Assigned Criticality</w:t>
              </w:r>
            </w:ins>
          </w:p>
        </w:tc>
      </w:tr>
      <w:tr w:rsidR="004B3A3B" w:rsidRPr="00FA22D3" w14:paraId="20656176" w14:textId="4EED8E86" w:rsidTr="004B3A3B">
        <w:tc>
          <w:tcPr>
            <w:tcW w:w="2160" w:type="dxa"/>
            <w:tcPrChange w:id="1216" w:author="Nokia" w:date="2019-04-08T21:21:00Z">
              <w:tcPr>
                <w:tcW w:w="2160" w:type="dxa"/>
              </w:tcPr>
            </w:tcPrChange>
          </w:tcPr>
          <w:p w14:paraId="56E9BDC8" w14:textId="77777777" w:rsidR="004B3A3B" w:rsidRPr="00FA22D3" w:rsidRDefault="004B3A3B" w:rsidP="00082B18">
            <w:pPr>
              <w:pStyle w:val="TAL"/>
              <w:ind w:left="-18"/>
              <w:rPr>
                <w:rFonts w:eastAsia="Batang" w:cs="Arial"/>
                <w:lang w:eastAsia="ja-JP"/>
              </w:rPr>
            </w:pPr>
            <w:r w:rsidRPr="00FA22D3">
              <w:rPr>
                <w:rFonts w:eastAsia="Yu Mincho"/>
              </w:rPr>
              <w:t>UL NG-U UP TNL Information</w:t>
            </w:r>
          </w:p>
        </w:tc>
        <w:tc>
          <w:tcPr>
            <w:tcW w:w="1080" w:type="dxa"/>
            <w:tcPrChange w:id="1217" w:author="Nokia" w:date="2019-04-08T21:21:00Z">
              <w:tcPr>
                <w:tcW w:w="1080" w:type="dxa"/>
              </w:tcPr>
            </w:tcPrChange>
          </w:tcPr>
          <w:p w14:paraId="60228935" w14:textId="77777777" w:rsidR="004B3A3B" w:rsidRPr="00FA22D3" w:rsidRDefault="004B3A3B" w:rsidP="00082B18">
            <w:pPr>
              <w:pStyle w:val="TAL"/>
              <w:rPr>
                <w:rFonts w:cs="Arial"/>
                <w:lang w:eastAsia="ja-JP"/>
              </w:rPr>
            </w:pPr>
            <w:r w:rsidRPr="00FA22D3">
              <w:t>O</w:t>
            </w:r>
          </w:p>
        </w:tc>
        <w:tc>
          <w:tcPr>
            <w:tcW w:w="1080" w:type="dxa"/>
            <w:tcPrChange w:id="1218" w:author="Nokia" w:date="2019-04-08T21:21:00Z">
              <w:tcPr>
                <w:tcW w:w="1080" w:type="dxa"/>
              </w:tcPr>
            </w:tcPrChange>
          </w:tcPr>
          <w:p w14:paraId="27F69125" w14:textId="77777777" w:rsidR="004B3A3B" w:rsidRPr="00FA22D3" w:rsidRDefault="004B3A3B" w:rsidP="00082B18">
            <w:pPr>
              <w:pStyle w:val="TAL"/>
              <w:rPr>
                <w:i/>
                <w:lang w:eastAsia="ja-JP"/>
              </w:rPr>
            </w:pPr>
          </w:p>
        </w:tc>
        <w:tc>
          <w:tcPr>
            <w:tcW w:w="1512" w:type="dxa"/>
            <w:tcPrChange w:id="1219" w:author="Nokia" w:date="2019-04-08T21:21:00Z">
              <w:tcPr>
                <w:tcW w:w="1512" w:type="dxa"/>
              </w:tcPr>
            </w:tcPrChange>
          </w:tcPr>
          <w:p w14:paraId="392AF895" w14:textId="77777777" w:rsidR="004B3A3B" w:rsidRPr="00FA22D3" w:rsidRDefault="004B3A3B" w:rsidP="00082B18">
            <w:pPr>
              <w:pStyle w:val="TAL"/>
              <w:rPr>
                <w:rFonts w:eastAsia="Yu Mincho"/>
              </w:rPr>
            </w:pPr>
            <w:r w:rsidRPr="00FA22D3">
              <w:rPr>
                <w:rFonts w:eastAsia="Yu Mincho"/>
              </w:rPr>
              <w:t>UP Transport Layer Information</w:t>
            </w:r>
          </w:p>
          <w:p w14:paraId="408F3230" w14:textId="77777777" w:rsidR="004B3A3B" w:rsidRPr="00FA22D3" w:rsidRDefault="004B3A3B" w:rsidP="00082B18">
            <w:pPr>
              <w:pStyle w:val="TAL"/>
              <w:rPr>
                <w:lang w:eastAsia="ja-JP"/>
              </w:rPr>
            </w:pPr>
            <w:r w:rsidRPr="00FA22D3">
              <w:rPr>
                <w:rFonts w:eastAsia="Yu Mincho"/>
              </w:rPr>
              <w:t>9.3.2.2</w:t>
            </w:r>
          </w:p>
        </w:tc>
        <w:tc>
          <w:tcPr>
            <w:tcW w:w="1728" w:type="dxa"/>
            <w:tcPrChange w:id="1220" w:author="Nokia" w:date="2019-04-08T21:21:00Z">
              <w:tcPr>
                <w:tcW w:w="1728" w:type="dxa"/>
              </w:tcPr>
            </w:tcPrChange>
          </w:tcPr>
          <w:p w14:paraId="50852EE8" w14:textId="77777777" w:rsidR="004B3A3B" w:rsidRPr="00FA22D3" w:rsidRDefault="004B3A3B" w:rsidP="00082B18">
            <w:pPr>
              <w:pStyle w:val="TAL"/>
              <w:rPr>
                <w:lang w:eastAsia="ja-JP"/>
              </w:rPr>
            </w:pPr>
            <w:r w:rsidRPr="00FA22D3">
              <w:rPr>
                <w:rFonts w:eastAsia="SimSun" w:hint="eastAsia"/>
                <w:lang w:eastAsia="zh-CN"/>
              </w:rPr>
              <w:t>UPF</w:t>
            </w:r>
            <w:r w:rsidRPr="00FA22D3">
              <w:rPr>
                <w:lang w:eastAsia="ja-JP"/>
              </w:rPr>
              <w:t xml:space="preserve"> endpoint of the NG-U transport bearer corresponding to the </w:t>
            </w:r>
            <w:r w:rsidRPr="00FA22D3">
              <w:rPr>
                <w:i/>
                <w:lang w:eastAsia="ja-JP"/>
              </w:rPr>
              <w:t>DL NG-U UP TNL Information</w:t>
            </w:r>
            <w:r w:rsidRPr="00FA22D3">
              <w:rPr>
                <w:lang w:eastAsia="ja-JP"/>
              </w:rPr>
              <w:t xml:space="preserve"> IE received in the </w:t>
            </w:r>
            <w:r w:rsidRPr="00FA22D3">
              <w:rPr>
                <w:i/>
                <w:lang w:eastAsia="ja-JP"/>
              </w:rPr>
              <w:t>Path Switch Request Transfer</w:t>
            </w:r>
            <w:r w:rsidRPr="00FA22D3">
              <w:rPr>
                <w:lang w:eastAsia="ja-JP"/>
              </w:rPr>
              <w:t xml:space="preserve"> IE.</w:t>
            </w:r>
          </w:p>
        </w:tc>
        <w:tc>
          <w:tcPr>
            <w:tcW w:w="1080" w:type="dxa"/>
            <w:tcPrChange w:id="1221" w:author="Nokia" w:date="2019-04-08T21:21:00Z">
              <w:tcPr>
                <w:tcW w:w="1080" w:type="dxa"/>
              </w:tcPr>
            </w:tcPrChange>
          </w:tcPr>
          <w:p w14:paraId="7E6E57C7" w14:textId="79E91685" w:rsidR="004B3A3B" w:rsidRPr="00FA22D3" w:rsidRDefault="004B3A3B">
            <w:pPr>
              <w:pStyle w:val="TAL"/>
              <w:jc w:val="center"/>
              <w:rPr>
                <w:ins w:id="1222" w:author="Nokia" w:date="2019-04-08T21:20:00Z"/>
                <w:rFonts w:eastAsia="SimSun"/>
                <w:lang w:eastAsia="zh-CN"/>
              </w:rPr>
              <w:pPrChange w:id="1223" w:author="Nokia" w:date="2019-04-08T21:21:00Z">
                <w:pPr>
                  <w:pStyle w:val="TAL"/>
                </w:pPr>
              </w:pPrChange>
            </w:pPr>
            <w:ins w:id="1224" w:author="Nokia" w:date="2019-04-08T21:21:00Z">
              <w:r>
                <w:rPr>
                  <w:rFonts w:eastAsia="SimSun"/>
                  <w:lang w:eastAsia="zh-CN"/>
                </w:rPr>
                <w:t>-</w:t>
              </w:r>
            </w:ins>
          </w:p>
        </w:tc>
        <w:tc>
          <w:tcPr>
            <w:tcW w:w="1080" w:type="dxa"/>
            <w:tcPrChange w:id="1225" w:author="Nokia" w:date="2019-04-08T21:21:00Z">
              <w:tcPr>
                <w:tcW w:w="1080" w:type="dxa"/>
              </w:tcPr>
            </w:tcPrChange>
          </w:tcPr>
          <w:p w14:paraId="0A81777C" w14:textId="77777777" w:rsidR="004B3A3B" w:rsidRPr="00FA22D3" w:rsidRDefault="004B3A3B">
            <w:pPr>
              <w:pStyle w:val="TAL"/>
              <w:jc w:val="center"/>
              <w:rPr>
                <w:ins w:id="1226" w:author="Nokia" w:date="2019-04-08T21:21:00Z"/>
                <w:rFonts w:eastAsia="SimSun"/>
                <w:lang w:eastAsia="zh-CN"/>
              </w:rPr>
              <w:pPrChange w:id="1227" w:author="Nokia" w:date="2019-04-08T21:21:00Z">
                <w:pPr>
                  <w:pStyle w:val="TAL"/>
                </w:pPr>
              </w:pPrChange>
            </w:pPr>
          </w:p>
        </w:tc>
      </w:tr>
      <w:tr w:rsidR="004B3A3B" w:rsidRPr="00FA22D3" w14:paraId="29E65B0C" w14:textId="23D18A7E" w:rsidTr="004B3A3B">
        <w:tc>
          <w:tcPr>
            <w:tcW w:w="2160" w:type="dxa"/>
            <w:tcPrChange w:id="1228" w:author="Nokia" w:date="2019-04-08T21:21:00Z">
              <w:tcPr>
                <w:tcW w:w="2160" w:type="dxa"/>
              </w:tcPr>
            </w:tcPrChange>
          </w:tcPr>
          <w:p w14:paraId="6C58A3E9" w14:textId="77777777" w:rsidR="004B3A3B" w:rsidRPr="00FA22D3" w:rsidRDefault="004B3A3B" w:rsidP="00082B18">
            <w:pPr>
              <w:pStyle w:val="TAL"/>
              <w:ind w:left="-18"/>
              <w:rPr>
                <w:rFonts w:eastAsia="Yu Mincho"/>
              </w:rPr>
            </w:pPr>
            <w:r w:rsidRPr="00FA22D3">
              <w:rPr>
                <w:rFonts w:eastAsia="Yu Mincho"/>
              </w:rPr>
              <w:t>Security Indication</w:t>
            </w:r>
          </w:p>
        </w:tc>
        <w:tc>
          <w:tcPr>
            <w:tcW w:w="1080" w:type="dxa"/>
            <w:tcPrChange w:id="1229" w:author="Nokia" w:date="2019-04-08T21:21:00Z">
              <w:tcPr>
                <w:tcW w:w="1080" w:type="dxa"/>
              </w:tcPr>
            </w:tcPrChange>
          </w:tcPr>
          <w:p w14:paraId="1F951CC1" w14:textId="77777777" w:rsidR="004B3A3B" w:rsidRPr="00FA22D3" w:rsidRDefault="004B3A3B" w:rsidP="00082B18">
            <w:pPr>
              <w:pStyle w:val="TAL"/>
            </w:pPr>
            <w:r w:rsidRPr="00FA22D3">
              <w:t>O</w:t>
            </w:r>
          </w:p>
        </w:tc>
        <w:tc>
          <w:tcPr>
            <w:tcW w:w="1080" w:type="dxa"/>
            <w:tcPrChange w:id="1230" w:author="Nokia" w:date="2019-04-08T21:21:00Z">
              <w:tcPr>
                <w:tcW w:w="1080" w:type="dxa"/>
              </w:tcPr>
            </w:tcPrChange>
          </w:tcPr>
          <w:p w14:paraId="367CDC60" w14:textId="77777777" w:rsidR="004B3A3B" w:rsidRPr="00FA22D3" w:rsidRDefault="004B3A3B" w:rsidP="00082B18">
            <w:pPr>
              <w:pStyle w:val="TAL"/>
              <w:rPr>
                <w:i/>
                <w:lang w:eastAsia="ja-JP"/>
              </w:rPr>
            </w:pPr>
          </w:p>
        </w:tc>
        <w:tc>
          <w:tcPr>
            <w:tcW w:w="1512" w:type="dxa"/>
            <w:tcPrChange w:id="1231" w:author="Nokia" w:date="2019-04-08T21:21:00Z">
              <w:tcPr>
                <w:tcW w:w="1512" w:type="dxa"/>
              </w:tcPr>
            </w:tcPrChange>
          </w:tcPr>
          <w:p w14:paraId="6F1F148E" w14:textId="77777777" w:rsidR="004B3A3B" w:rsidRPr="00FA22D3" w:rsidRDefault="004B3A3B" w:rsidP="00082B18">
            <w:pPr>
              <w:pStyle w:val="TAL"/>
              <w:rPr>
                <w:rFonts w:eastAsia="Yu Mincho"/>
              </w:rPr>
            </w:pPr>
            <w:r w:rsidRPr="00FA22D3">
              <w:rPr>
                <w:rFonts w:eastAsia="Yu Mincho"/>
              </w:rPr>
              <w:t>9.3.1.27</w:t>
            </w:r>
          </w:p>
        </w:tc>
        <w:tc>
          <w:tcPr>
            <w:tcW w:w="1728" w:type="dxa"/>
            <w:tcPrChange w:id="1232" w:author="Nokia" w:date="2019-04-08T21:21:00Z">
              <w:tcPr>
                <w:tcW w:w="1728" w:type="dxa"/>
              </w:tcPr>
            </w:tcPrChange>
          </w:tcPr>
          <w:p w14:paraId="166488F2" w14:textId="77777777" w:rsidR="004B3A3B" w:rsidRPr="00FA22D3" w:rsidRDefault="004B3A3B" w:rsidP="00082B18">
            <w:pPr>
              <w:pStyle w:val="TAL"/>
              <w:rPr>
                <w:lang w:eastAsia="ja-JP"/>
              </w:rPr>
            </w:pPr>
          </w:p>
        </w:tc>
        <w:tc>
          <w:tcPr>
            <w:tcW w:w="1080" w:type="dxa"/>
            <w:tcPrChange w:id="1233" w:author="Nokia" w:date="2019-04-08T21:21:00Z">
              <w:tcPr>
                <w:tcW w:w="1080" w:type="dxa"/>
              </w:tcPr>
            </w:tcPrChange>
          </w:tcPr>
          <w:p w14:paraId="7797FFD0" w14:textId="2BBE654B" w:rsidR="004B3A3B" w:rsidRPr="00FA22D3" w:rsidRDefault="004B3A3B">
            <w:pPr>
              <w:pStyle w:val="TAL"/>
              <w:jc w:val="center"/>
              <w:rPr>
                <w:ins w:id="1234" w:author="Nokia" w:date="2019-04-08T21:20:00Z"/>
                <w:lang w:eastAsia="ja-JP"/>
              </w:rPr>
              <w:pPrChange w:id="1235" w:author="Nokia" w:date="2019-04-08T21:21:00Z">
                <w:pPr>
                  <w:pStyle w:val="TAL"/>
                </w:pPr>
              </w:pPrChange>
            </w:pPr>
            <w:ins w:id="1236" w:author="Nokia" w:date="2019-04-08T21:21:00Z">
              <w:r>
                <w:rPr>
                  <w:lang w:eastAsia="ja-JP"/>
                </w:rPr>
                <w:t>-</w:t>
              </w:r>
            </w:ins>
          </w:p>
        </w:tc>
        <w:tc>
          <w:tcPr>
            <w:tcW w:w="1080" w:type="dxa"/>
            <w:tcPrChange w:id="1237" w:author="Nokia" w:date="2019-04-08T21:21:00Z">
              <w:tcPr>
                <w:tcW w:w="1080" w:type="dxa"/>
              </w:tcPr>
            </w:tcPrChange>
          </w:tcPr>
          <w:p w14:paraId="38BAD153" w14:textId="77777777" w:rsidR="004B3A3B" w:rsidRPr="00FA22D3" w:rsidRDefault="004B3A3B">
            <w:pPr>
              <w:pStyle w:val="TAL"/>
              <w:jc w:val="center"/>
              <w:rPr>
                <w:ins w:id="1238" w:author="Nokia" w:date="2019-04-08T21:21:00Z"/>
                <w:lang w:eastAsia="ja-JP"/>
              </w:rPr>
              <w:pPrChange w:id="1239" w:author="Nokia" w:date="2019-04-08T21:21:00Z">
                <w:pPr>
                  <w:pStyle w:val="TAL"/>
                </w:pPr>
              </w:pPrChange>
            </w:pPr>
          </w:p>
        </w:tc>
      </w:tr>
      <w:tr w:rsidR="004B3A3B" w:rsidRPr="00FA22D3" w14:paraId="1C514F7A" w14:textId="71FD36EA" w:rsidTr="004B3A3B">
        <w:tc>
          <w:tcPr>
            <w:tcW w:w="2160" w:type="dxa"/>
            <w:tcPrChange w:id="1240" w:author="Nokia" w:date="2019-04-08T21:21:00Z">
              <w:tcPr>
                <w:tcW w:w="2160" w:type="dxa"/>
              </w:tcPr>
            </w:tcPrChange>
          </w:tcPr>
          <w:p w14:paraId="053F9881" w14:textId="77777777" w:rsidR="004B3A3B" w:rsidRPr="00FA22D3" w:rsidRDefault="004B3A3B" w:rsidP="00082B18">
            <w:pPr>
              <w:keepNext/>
              <w:keepLines/>
              <w:spacing w:after="0"/>
              <w:ind w:left="-18"/>
              <w:rPr>
                <w:rFonts w:ascii="Arial" w:eastAsia="Yu Mincho" w:hAnsi="Arial"/>
                <w:sz w:val="18"/>
              </w:rPr>
            </w:pPr>
            <w:r w:rsidRPr="00FA22D3">
              <w:rPr>
                <w:rFonts w:ascii="Arial" w:eastAsia="Yu Mincho" w:hAnsi="Arial"/>
                <w:sz w:val="18"/>
              </w:rPr>
              <w:t>Additional NG-U UP TNL Information</w:t>
            </w:r>
          </w:p>
        </w:tc>
        <w:tc>
          <w:tcPr>
            <w:tcW w:w="1080" w:type="dxa"/>
            <w:tcPrChange w:id="1241" w:author="Nokia" w:date="2019-04-08T21:21:00Z">
              <w:tcPr>
                <w:tcW w:w="1080" w:type="dxa"/>
              </w:tcPr>
            </w:tcPrChange>
          </w:tcPr>
          <w:p w14:paraId="73CA48BA" w14:textId="77777777" w:rsidR="004B3A3B" w:rsidRPr="00FA22D3" w:rsidRDefault="004B3A3B" w:rsidP="00082B18">
            <w:pPr>
              <w:keepNext/>
              <w:keepLines/>
              <w:spacing w:after="0"/>
              <w:rPr>
                <w:rFonts w:ascii="Arial" w:hAnsi="Arial"/>
                <w:sz w:val="18"/>
              </w:rPr>
            </w:pPr>
            <w:r w:rsidRPr="00FA22D3">
              <w:rPr>
                <w:rFonts w:ascii="Arial" w:hAnsi="Arial"/>
                <w:sz w:val="18"/>
              </w:rPr>
              <w:t>O</w:t>
            </w:r>
          </w:p>
        </w:tc>
        <w:tc>
          <w:tcPr>
            <w:tcW w:w="1080" w:type="dxa"/>
            <w:tcPrChange w:id="1242" w:author="Nokia" w:date="2019-04-08T21:21:00Z">
              <w:tcPr>
                <w:tcW w:w="1080" w:type="dxa"/>
              </w:tcPr>
            </w:tcPrChange>
          </w:tcPr>
          <w:p w14:paraId="32550CCB" w14:textId="77777777" w:rsidR="004B3A3B" w:rsidRPr="00FA22D3" w:rsidRDefault="004B3A3B" w:rsidP="00082B18">
            <w:pPr>
              <w:keepNext/>
              <w:keepLines/>
              <w:spacing w:after="0"/>
              <w:rPr>
                <w:rFonts w:ascii="Arial" w:hAnsi="Arial"/>
                <w:i/>
                <w:sz w:val="18"/>
                <w:lang w:eastAsia="ja-JP"/>
              </w:rPr>
            </w:pPr>
          </w:p>
        </w:tc>
        <w:tc>
          <w:tcPr>
            <w:tcW w:w="1512" w:type="dxa"/>
            <w:tcPrChange w:id="1243" w:author="Nokia" w:date="2019-04-08T21:21:00Z">
              <w:tcPr>
                <w:tcW w:w="1512" w:type="dxa"/>
              </w:tcPr>
            </w:tcPrChange>
          </w:tcPr>
          <w:p w14:paraId="03D8A017" w14:textId="77777777" w:rsidR="004B3A3B" w:rsidRPr="00FA22D3" w:rsidRDefault="004B3A3B" w:rsidP="00082B18">
            <w:pPr>
              <w:keepNext/>
              <w:keepLines/>
              <w:spacing w:after="0"/>
              <w:rPr>
                <w:rFonts w:ascii="Arial" w:eastAsia="Yu Mincho" w:hAnsi="Arial"/>
                <w:sz w:val="18"/>
              </w:rPr>
            </w:pPr>
            <w:r w:rsidRPr="00FA22D3">
              <w:rPr>
                <w:rFonts w:ascii="Arial" w:eastAsia="Yu Mincho" w:hAnsi="Arial"/>
                <w:sz w:val="18"/>
              </w:rPr>
              <w:t>UP Transport Layer Information Pair List</w:t>
            </w:r>
          </w:p>
          <w:p w14:paraId="28824BC1" w14:textId="77777777" w:rsidR="004B3A3B" w:rsidRPr="00FA22D3" w:rsidRDefault="004B3A3B" w:rsidP="00082B18">
            <w:pPr>
              <w:keepNext/>
              <w:keepLines/>
              <w:spacing w:after="0"/>
              <w:rPr>
                <w:rFonts w:ascii="Arial" w:eastAsia="Yu Mincho" w:hAnsi="Arial"/>
                <w:sz w:val="18"/>
              </w:rPr>
            </w:pPr>
            <w:r w:rsidRPr="00FA22D3">
              <w:rPr>
                <w:rFonts w:ascii="Arial" w:eastAsia="Yu Mincho" w:hAnsi="Arial"/>
                <w:sz w:val="18"/>
              </w:rPr>
              <w:t>9.3.2.11</w:t>
            </w:r>
          </w:p>
        </w:tc>
        <w:tc>
          <w:tcPr>
            <w:tcW w:w="1728" w:type="dxa"/>
            <w:tcPrChange w:id="1244" w:author="Nokia" w:date="2019-04-08T21:21:00Z">
              <w:tcPr>
                <w:tcW w:w="1728" w:type="dxa"/>
              </w:tcPr>
            </w:tcPrChange>
          </w:tcPr>
          <w:p w14:paraId="29A0E3D6" w14:textId="77777777" w:rsidR="004B3A3B" w:rsidRPr="00FA22D3" w:rsidRDefault="004B3A3B" w:rsidP="00082B18">
            <w:pPr>
              <w:keepNext/>
              <w:keepLines/>
              <w:spacing w:after="0"/>
              <w:rPr>
                <w:rFonts w:ascii="Arial" w:hAnsi="Arial"/>
                <w:sz w:val="18"/>
                <w:lang w:eastAsia="ja-JP"/>
              </w:rPr>
            </w:pPr>
            <w:r w:rsidRPr="00FA22D3">
              <w:rPr>
                <w:rFonts w:ascii="Arial" w:hAnsi="Arial"/>
                <w:sz w:val="18"/>
                <w:lang w:eastAsia="ja-JP"/>
              </w:rPr>
              <w:t xml:space="preserve">NG-RAN node endpoint of the NG-U transport bearer indicated in the </w:t>
            </w:r>
            <w:r w:rsidRPr="00FA22D3">
              <w:rPr>
                <w:rFonts w:ascii="Arial" w:hAnsi="Arial"/>
                <w:i/>
                <w:sz w:val="18"/>
                <w:lang w:eastAsia="ja-JP"/>
              </w:rPr>
              <w:t>Path Switch Request Transfer</w:t>
            </w:r>
            <w:r w:rsidRPr="00FA22D3">
              <w:rPr>
                <w:rFonts w:ascii="Arial" w:hAnsi="Arial"/>
                <w:sz w:val="18"/>
                <w:lang w:eastAsia="ja-JP"/>
              </w:rPr>
              <w:t xml:space="preserve"> IE and the corresponding UPF endpoint for split PDU session.</w:t>
            </w:r>
          </w:p>
        </w:tc>
        <w:tc>
          <w:tcPr>
            <w:tcW w:w="1080" w:type="dxa"/>
            <w:tcPrChange w:id="1245" w:author="Nokia" w:date="2019-04-08T21:21:00Z">
              <w:tcPr>
                <w:tcW w:w="1080" w:type="dxa"/>
              </w:tcPr>
            </w:tcPrChange>
          </w:tcPr>
          <w:p w14:paraId="66B0ACD8" w14:textId="73A3A806" w:rsidR="004B3A3B" w:rsidRPr="00FA22D3" w:rsidRDefault="004B3A3B">
            <w:pPr>
              <w:pStyle w:val="TAL"/>
              <w:jc w:val="center"/>
              <w:rPr>
                <w:ins w:id="1246" w:author="Nokia" w:date="2019-04-08T21:20:00Z"/>
                <w:lang w:eastAsia="ja-JP"/>
              </w:rPr>
              <w:pPrChange w:id="1247" w:author="Nokia" w:date="2019-04-08T21:21:00Z">
                <w:pPr>
                  <w:keepNext/>
                  <w:keepLines/>
                  <w:spacing w:after="0"/>
                </w:pPr>
              </w:pPrChange>
            </w:pPr>
            <w:ins w:id="1248" w:author="Nokia" w:date="2019-04-08T21:22:00Z">
              <w:r>
                <w:rPr>
                  <w:lang w:eastAsia="ja-JP"/>
                </w:rPr>
                <w:t>YES</w:t>
              </w:r>
            </w:ins>
          </w:p>
        </w:tc>
        <w:tc>
          <w:tcPr>
            <w:tcW w:w="1080" w:type="dxa"/>
            <w:tcPrChange w:id="1249" w:author="Nokia" w:date="2019-04-08T21:21:00Z">
              <w:tcPr>
                <w:tcW w:w="1080" w:type="dxa"/>
              </w:tcPr>
            </w:tcPrChange>
          </w:tcPr>
          <w:p w14:paraId="1A30A014" w14:textId="3DDD1623" w:rsidR="004B3A3B" w:rsidRPr="00FA22D3" w:rsidRDefault="004B3A3B">
            <w:pPr>
              <w:pStyle w:val="TAL"/>
              <w:jc w:val="center"/>
              <w:rPr>
                <w:ins w:id="1250" w:author="Nokia" w:date="2019-04-08T21:21:00Z"/>
                <w:lang w:eastAsia="ja-JP"/>
              </w:rPr>
              <w:pPrChange w:id="1251" w:author="Nokia" w:date="2019-04-08T21:21:00Z">
                <w:pPr>
                  <w:keepNext/>
                  <w:keepLines/>
                  <w:spacing w:after="0"/>
                </w:pPr>
              </w:pPrChange>
            </w:pPr>
            <w:ins w:id="1252" w:author="Nokia" w:date="2019-04-08T21:22:00Z">
              <w:r>
                <w:rPr>
                  <w:lang w:eastAsia="ja-JP"/>
                </w:rPr>
                <w:t>ignore</w:t>
              </w:r>
            </w:ins>
          </w:p>
        </w:tc>
      </w:tr>
    </w:tbl>
    <w:p w14:paraId="7662C0C7" w14:textId="77777777" w:rsidR="004A7D6F" w:rsidRPr="00FA22D3" w:rsidRDefault="004A7D6F" w:rsidP="004A7D6F">
      <w:pPr>
        <w:rPr>
          <w:rFonts w:eastAsia="Yu Mincho"/>
        </w:rPr>
      </w:pPr>
    </w:p>
    <w:p w14:paraId="458A7ABE" w14:textId="77777777" w:rsidR="004A7D6F" w:rsidRPr="00FA22D3" w:rsidRDefault="004A7D6F" w:rsidP="004A7D6F">
      <w:pPr>
        <w:pStyle w:val="Heading4"/>
      </w:pPr>
      <w:bookmarkStart w:id="1253" w:name="_Toc5694561"/>
      <w:r w:rsidRPr="00FA22D3">
        <w:t>9.3.4.10</w:t>
      </w:r>
      <w:r w:rsidRPr="00FA22D3">
        <w:tab/>
        <w:t>Handover Command Transfer</w:t>
      </w:r>
      <w:bookmarkEnd w:id="1253"/>
    </w:p>
    <w:p w14:paraId="6C93ACF4"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254" w:author="Nokia" w:date="2019-04-08T21:24:00Z">
          <w:tblPr>
            <w:tblW w:w="8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60"/>
        <w:gridCol w:w="1080"/>
        <w:gridCol w:w="1080"/>
        <w:gridCol w:w="1512"/>
        <w:gridCol w:w="1728"/>
        <w:gridCol w:w="1080"/>
        <w:gridCol w:w="1080"/>
        <w:tblGridChange w:id="1255">
          <w:tblGrid>
            <w:gridCol w:w="2160"/>
            <w:gridCol w:w="1080"/>
            <w:gridCol w:w="1080"/>
            <w:gridCol w:w="1512"/>
            <w:gridCol w:w="1728"/>
            <w:gridCol w:w="1080"/>
            <w:gridCol w:w="1080"/>
          </w:tblGrid>
        </w:tblGridChange>
      </w:tblGrid>
      <w:tr w:rsidR="004B3A3B" w:rsidRPr="00FA22D3" w14:paraId="6A9B0B35" w14:textId="665FA2B6" w:rsidTr="004B3A3B">
        <w:tc>
          <w:tcPr>
            <w:tcW w:w="2160" w:type="dxa"/>
            <w:tcBorders>
              <w:top w:val="single" w:sz="4" w:space="0" w:color="auto"/>
              <w:left w:val="single" w:sz="4" w:space="0" w:color="auto"/>
              <w:bottom w:val="single" w:sz="4" w:space="0" w:color="auto"/>
              <w:right w:val="single" w:sz="4" w:space="0" w:color="auto"/>
            </w:tcBorders>
            <w:hideMark/>
            <w:tcPrChange w:id="1256" w:author="Nokia" w:date="2019-04-08T21:24:00Z">
              <w:tcPr>
                <w:tcW w:w="2160" w:type="dxa"/>
                <w:tcBorders>
                  <w:top w:val="single" w:sz="4" w:space="0" w:color="auto"/>
                  <w:left w:val="single" w:sz="4" w:space="0" w:color="auto"/>
                  <w:bottom w:val="single" w:sz="4" w:space="0" w:color="auto"/>
                  <w:right w:val="single" w:sz="4" w:space="0" w:color="auto"/>
                </w:tcBorders>
                <w:hideMark/>
              </w:tcPr>
            </w:tcPrChange>
          </w:tcPr>
          <w:p w14:paraId="785EF5FD" w14:textId="77777777" w:rsidR="004B3A3B" w:rsidRPr="00FA22D3" w:rsidRDefault="004B3A3B" w:rsidP="004B3A3B">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Change w:id="1257" w:author="Nokia" w:date="2019-04-08T21:24:00Z">
              <w:tcPr>
                <w:tcW w:w="1080" w:type="dxa"/>
                <w:tcBorders>
                  <w:top w:val="single" w:sz="4" w:space="0" w:color="auto"/>
                  <w:left w:val="single" w:sz="4" w:space="0" w:color="auto"/>
                  <w:bottom w:val="single" w:sz="4" w:space="0" w:color="auto"/>
                  <w:right w:val="single" w:sz="4" w:space="0" w:color="auto"/>
                </w:tcBorders>
                <w:hideMark/>
              </w:tcPr>
            </w:tcPrChange>
          </w:tcPr>
          <w:p w14:paraId="6E0FD3BB" w14:textId="77777777" w:rsidR="004B3A3B" w:rsidRPr="00FA22D3" w:rsidRDefault="004B3A3B" w:rsidP="004B3A3B">
            <w:pPr>
              <w:pStyle w:val="TAH"/>
              <w:rPr>
                <w:rFonts w:cs="Arial"/>
                <w:lang w:eastAsia="ja-JP"/>
              </w:rPr>
            </w:pPr>
            <w:r w:rsidRPr="00FA22D3">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Change w:id="1258" w:author="Nokia" w:date="2019-04-08T21:24:00Z">
              <w:tcPr>
                <w:tcW w:w="1080" w:type="dxa"/>
                <w:tcBorders>
                  <w:top w:val="single" w:sz="4" w:space="0" w:color="auto"/>
                  <w:left w:val="single" w:sz="4" w:space="0" w:color="auto"/>
                  <w:bottom w:val="single" w:sz="4" w:space="0" w:color="auto"/>
                  <w:right w:val="single" w:sz="4" w:space="0" w:color="auto"/>
                </w:tcBorders>
                <w:hideMark/>
              </w:tcPr>
            </w:tcPrChange>
          </w:tcPr>
          <w:p w14:paraId="703AB1A1" w14:textId="77777777" w:rsidR="004B3A3B" w:rsidRPr="00FA22D3" w:rsidRDefault="004B3A3B" w:rsidP="004B3A3B">
            <w:pPr>
              <w:pStyle w:val="TAH"/>
              <w:rPr>
                <w:rFonts w:cs="Arial"/>
                <w:lang w:eastAsia="ja-JP"/>
              </w:rPr>
            </w:pPr>
            <w:r w:rsidRPr="00FA22D3">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Change w:id="1259" w:author="Nokia" w:date="2019-04-08T21:24:00Z">
              <w:tcPr>
                <w:tcW w:w="1512" w:type="dxa"/>
                <w:tcBorders>
                  <w:top w:val="single" w:sz="4" w:space="0" w:color="auto"/>
                  <w:left w:val="single" w:sz="4" w:space="0" w:color="auto"/>
                  <w:bottom w:val="single" w:sz="4" w:space="0" w:color="auto"/>
                  <w:right w:val="single" w:sz="4" w:space="0" w:color="auto"/>
                </w:tcBorders>
                <w:hideMark/>
              </w:tcPr>
            </w:tcPrChange>
          </w:tcPr>
          <w:p w14:paraId="16BD61B4" w14:textId="77777777" w:rsidR="004B3A3B" w:rsidRPr="00FA22D3" w:rsidRDefault="004B3A3B" w:rsidP="004B3A3B">
            <w:pPr>
              <w:pStyle w:val="TAH"/>
              <w:rPr>
                <w:rFonts w:cs="Arial"/>
                <w:lang w:eastAsia="ja-JP"/>
              </w:rPr>
            </w:pPr>
            <w:r w:rsidRPr="00FA22D3">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Change w:id="1260" w:author="Nokia" w:date="2019-04-08T21:24:00Z">
              <w:tcPr>
                <w:tcW w:w="1728" w:type="dxa"/>
                <w:tcBorders>
                  <w:top w:val="single" w:sz="4" w:space="0" w:color="auto"/>
                  <w:left w:val="single" w:sz="4" w:space="0" w:color="auto"/>
                  <w:bottom w:val="single" w:sz="4" w:space="0" w:color="auto"/>
                  <w:right w:val="single" w:sz="4" w:space="0" w:color="auto"/>
                </w:tcBorders>
                <w:hideMark/>
              </w:tcPr>
            </w:tcPrChange>
          </w:tcPr>
          <w:p w14:paraId="7A5A05BD" w14:textId="77777777" w:rsidR="004B3A3B" w:rsidRPr="00FA22D3" w:rsidRDefault="004B3A3B" w:rsidP="004B3A3B">
            <w:pPr>
              <w:pStyle w:val="TAH"/>
              <w:rPr>
                <w:rFonts w:cs="Arial"/>
                <w:lang w:eastAsia="ja-JP"/>
              </w:rPr>
            </w:pPr>
            <w:r w:rsidRPr="00FA22D3">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Change w:id="1261"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626CA916" w14:textId="7EAE88AB" w:rsidR="004B3A3B" w:rsidRPr="00FA22D3" w:rsidRDefault="004B3A3B" w:rsidP="004B3A3B">
            <w:pPr>
              <w:pStyle w:val="TAH"/>
              <w:rPr>
                <w:ins w:id="1262" w:author="Nokia" w:date="2019-04-08T21:24:00Z"/>
                <w:rFonts w:cs="Arial"/>
                <w:lang w:eastAsia="ja-JP"/>
              </w:rPr>
            </w:pPr>
            <w:ins w:id="1263" w:author="Nokia" w:date="2019-04-08T21:24:00Z">
              <w:r w:rsidRPr="00FA22D3">
                <w:rPr>
                  <w:rFonts w:cs="Arial"/>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Change w:id="1264"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7DF20FC2" w14:textId="08BDFD63" w:rsidR="004B3A3B" w:rsidRPr="00FA22D3" w:rsidRDefault="004B3A3B" w:rsidP="004B3A3B">
            <w:pPr>
              <w:pStyle w:val="TAH"/>
              <w:rPr>
                <w:ins w:id="1265" w:author="Nokia" w:date="2019-04-08T21:24:00Z"/>
                <w:rFonts w:cs="Arial"/>
                <w:lang w:eastAsia="ja-JP"/>
              </w:rPr>
            </w:pPr>
            <w:ins w:id="1266" w:author="Nokia" w:date="2019-04-08T21:24:00Z">
              <w:r w:rsidRPr="00FA22D3">
                <w:rPr>
                  <w:rFonts w:cs="Arial"/>
                  <w:lang w:eastAsia="ja-JP"/>
                </w:rPr>
                <w:t>Assigned Criticality</w:t>
              </w:r>
            </w:ins>
          </w:p>
        </w:tc>
      </w:tr>
      <w:tr w:rsidR="004B3A3B" w:rsidRPr="00FA22D3" w14:paraId="4E8BE66B" w14:textId="4A53780B" w:rsidTr="004B3A3B">
        <w:tc>
          <w:tcPr>
            <w:tcW w:w="2160" w:type="dxa"/>
            <w:tcBorders>
              <w:top w:val="single" w:sz="4" w:space="0" w:color="auto"/>
              <w:left w:val="single" w:sz="4" w:space="0" w:color="auto"/>
              <w:bottom w:val="single" w:sz="4" w:space="0" w:color="auto"/>
              <w:right w:val="single" w:sz="4" w:space="0" w:color="auto"/>
            </w:tcBorders>
            <w:hideMark/>
            <w:tcPrChange w:id="1267" w:author="Nokia" w:date="2019-04-08T21:24:00Z">
              <w:tcPr>
                <w:tcW w:w="2160" w:type="dxa"/>
                <w:tcBorders>
                  <w:top w:val="single" w:sz="4" w:space="0" w:color="auto"/>
                  <w:left w:val="single" w:sz="4" w:space="0" w:color="auto"/>
                  <w:bottom w:val="single" w:sz="4" w:space="0" w:color="auto"/>
                  <w:right w:val="single" w:sz="4" w:space="0" w:color="auto"/>
                </w:tcBorders>
                <w:hideMark/>
              </w:tcPr>
            </w:tcPrChange>
          </w:tcPr>
          <w:p w14:paraId="5909F1A7" w14:textId="77777777" w:rsidR="004B3A3B" w:rsidRPr="00FA22D3" w:rsidRDefault="004B3A3B" w:rsidP="00082B18">
            <w:pPr>
              <w:pStyle w:val="TAL"/>
              <w:ind w:left="-19"/>
              <w:rPr>
                <w:rFonts w:eastAsia="MS Mincho"/>
                <w:lang w:eastAsia="ja-JP"/>
              </w:rPr>
            </w:pPr>
            <w:r w:rsidRPr="00FA22D3">
              <w:rPr>
                <w:lang w:eastAsia="ja-JP"/>
              </w:rPr>
              <w:t>DL Forwarding UP TNL Information</w:t>
            </w:r>
          </w:p>
        </w:tc>
        <w:tc>
          <w:tcPr>
            <w:tcW w:w="1080" w:type="dxa"/>
            <w:tcBorders>
              <w:top w:val="single" w:sz="4" w:space="0" w:color="auto"/>
              <w:left w:val="single" w:sz="4" w:space="0" w:color="auto"/>
              <w:bottom w:val="single" w:sz="4" w:space="0" w:color="auto"/>
              <w:right w:val="single" w:sz="4" w:space="0" w:color="auto"/>
            </w:tcBorders>
            <w:hideMark/>
            <w:tcPrChange w:id="1268" w:author="Nokia" w:date="2019-04-08T21:24:00Z">
              <w:tcPr>
                <w:tcW w:w="1080" w:type="dxa"/>
                <w:tcBorders>
                  <w:top w:val="single" w:sz="4" w:space="0" w:color="auto"/>
                  <w:left w:val="single" w:sz="4" w:space="0" w:color="auto"/>
                  <w:bottom w:val="single" w:sz="4" w:space="0" w:color="auto"/>
                  <w:right w:val="single" w:sz="4" w:space="0" w:color="auto"/>
                </w:tcBorders>
                <w:hideMark/>
              </w:tcPr>
            </w:tcPrChange>
          </w:tcPr>
          <w:p w14:paraId="6D88881B" w14:textId="77777777" w:rsidR="004B3A3B" w:rsidRPr="00FA22D3" w:rsidRDefault="004B3A3B" w:rsidP="00082B18">
            <w:pPr>
              <w:pStyle w:val="TAL"/>
              <w:rPr>
                <w:lang w:eastAsia="ja-JP"/>
              </w:rPr>
            </w:pPr>
            <w:r w:rsidRPr="00FA22D3">
              <w:rPr>
                <w:lang w:eastAsia="ja-JP"/>
              </w:rPr>
              <w:t>O</w:t>
            </w:r>
          </w:p>
        </w:tc>
        <w:tc>
          <w:tcPr>
            <w:tcW w:w="1080" w:type="dxa"/>
            <w:tcBorders>
              <w:top w:val="single" w:sz="4" w:space="0" w:color="auto"/>
              <w:left w:val="single" w:sz="4" w:space="0" w:color="auto"/>
              <w:bottom w:val="single" w:sz="4" w:space="0" w:color="auto"/>
              <w:right w:val="single" w:sz="4" w:space="0" w:color="auto"/>
            </w:tcBorders>
            <w:tcPrChange w:id="1269"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29DA57FD" w14:textId="77777777" w:rsidR="004B3A3B" w:rsidRPr="00FA22D3" w:rsidRDefault="004B3A3B" w:rsidP="00082B18">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Change w:id="1270" w:author="Nokia" w:date="2019-04-08T21:24:00Z">
              <w:tcPr>
                <w:tcW w:w="1512" w:type="dxa"/>
                <w:tcBorders>
                  <w:top w:val="single" w:sz="4" w:space="0" w:color="auto"/>
                  <w:left w:val="single" w:sz="4" w:space="0" w:color="auto"/>
                  <w:bottom w:val="single" w:sz="4" w:space="0" w:color="auto"/>
                  <w:right w:val="single" w:sz="4" w:space="0" w:color="auto"/>
                </w:tcBorders>
                <w:hideMark/>
              </w:tcPr>
            </w:tcPrChange>
          </w:tcPr>
          <w:p w14:paraId="386E5935" w14:textId="77777777" w:rsidR="004B3A3B" w:rsidRPr="00FA22D3" w:rsidRDefault="004B3A3B" w:rsidP="00082B18">
            <w:pPr>
              <w:pStyle w:val="TAL"/>
              <w:rPr>
                <w:lang w:eastAsia="ja-JP"/>
              </w:rPr>
            </w:pPr>
            <w:r w:rsidRPr="00FA22D3">
              <w:rPr>
                <w:lang w:eastAsia="ja-JP"/>
              </w:rPr>
              <w:t>UP Transport Layer Information</w:t>
            </w:r>
          </w:p>
          <w:p w14:paraId="7C6106FD" w14:textId="77777777" w:rsidR="004B3A3B" w:rsidRPr="00FA22D3" w:rsidRDefault="004B3A3B" w:rsidP="00082B18">
            <w:pPr>
              <w:pStyle w:val="TAL"/>
              <w:rPr>
                <w:lang w:eastAsia="ja-JP"/>
              </w:rPr>
            </w:pPr>
            <w:r w:rsidRPr="00FA22D3">
              <w:rPr>
                <w:lang w:eastAsia="ja-JP"/>
              </w:rPr>
              <w:t>9.3.2.2</w:t>
            </w:r>
          </w:p>
        </w:tc>
        <w:tc>
          <w:tcPr>
            <w:tcW w:w="1728" w:type="dxa"/>
            <w:tcBorders>
              <w:top w:val="single" w:sz="4" w:space="0" w:color="auto"/>
              <w:left w:val="single" w:sz="4" w:space="0" w:color="auto"/>
              <w:bottom w:val="single" w:sz="4" w:space="0" w:color="auto"/>
              <w:right w:val="single" w:sz="4" w:space="0" w:color="auto"/>
            </w:tcBorders>
            <w:tcPrChange w:id="1271" w:author="Nokia" w:date="2019-04-08T21:24:00Z">
              <w:tcPr>
                <w:tcW w:w="1728" w:type="dxa"/>
                <w:tcBorders>
                  <w:top w:val="single" w:sz="4" w:space="0" w:color="auto"/>
                  <w:left w:val="single" w:sz="4" w:space="0" w:color="auto"/>
                  <w:bottom w:val="single" w:sz="4" w:space="0" w:color="auto"/>
                  <w:right w:val="single" w:sz="4" w:space="0" w:color="auto"/>
                </w:tcBorders>
              </w:tcPr>
            </w:tcPrChange>
          </w:tcPr>
          <w:p w14:paraId="315615B7" w14:textId="77777777" w:rsidR="004B3A3B" w:rsidRPr="00FA22D3" w:rsidRDefault="004B3A3B" w:rsidP="00082B18">
            <w:pPr>
              <w:pStyle w:val="TAL"/>
              <w:rPr>
                <w:lang w:eastAsia="ja-JP"/>
              </w:rPr>
            </w:pPr>
            <w:r w:rsidRPr="00FA22D3">
              <w:rPr>
                <w:lang w:eastAsia="ja-JP"/>
              </w:rPr>
              <w:t>To deliver forwarded DL PDUs.</w:t>
            </w:r>
          </w:p>
        </w:tc>
        <w:tc>
          <w:tcPr>
            <w:tcW w:w="1080" w:type="dxa"/>
            <w:tcBorders>
              <w:top w:val="single" w:sz="4" w:space="0" w:color="auto"/>
              <w:left w:val="single" w:sz="4" w:space="0" w:color="auto"/>
              <w:bottom w:val="single" w:sz="4" w:space="0" w:color="auto"/>
              <w:right w:val="single" w:sz="4" w:space="0" w:color="auto"/>
            </w:tcBorders>
            <w:tcPrChange w:id="1272"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6F529FE1" w14:textId="35A3CEB2" w:rsidR="004B3A3B" w:rsidRPr="00FA22D3" w:rsidRDefault="004B3A3B">
            <w:pPr>
              <w:pStyle w:val="TAL"/>
              <w:jc w:val="center"/>
              <w:rPr>
                <w:ins w:id="1273" w:author="Nokia" w:date="2019-04-08T21:24:00Z"/>
                <w:lang w:eastAsia="ja-JP"/>
              </w:rPr>
              <w:pPrChange w:id="1274" w:author="Nokia" w:date="2019-04-08T21:24:00Z">
                <w:pPr>
                  <w:pStyle w:val="TAL"/>
                </w:pPr>
              </w:pPrChange>
            </w:pPr>
            <w:ins w:id="1275" w:author="Nokia" w:date="2019-04-08T21:25: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1276"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7F310D7E" w14:textId="77777777" w:rsidR="004B3A3B" w:rsidRPr="00FA22D3" w:rsidRDefault="004B3A3B">
            <w:pPr>
              <w:pStyle w:val="TAL"/>
              <w:jc w:val="center"/>
              <w:rPr>
                <w:ins w:id="1277" w:author="Nokia" w:date="2019-04-08T21:24:00Z"/>
                <w:lang w:eastAsia="ja-JP"/>
              </w:rPr>
              <w:pPrChange w:id="1278" w:author="Nokia" w:date="2019-04-08T21:24:00Z">
                <w:pPr>
                  <w:pStyle w:val="TAL"/>
                </w:pPr>
              </w:pPrChange>
            </w:pPr>
          </w:p>
        </w:tc>
      </w:tr>
      <w:tr w:rsidR="004B3A3B" w:rsidRPr="00FA22D3" w14:paraId="44103D8D" w14:textId="17DF9044" w:rsidTr="004B3A3B">
        <w:tc>
          <w:tcPr>
            <w:tcW w:w="2160" w:type="dxa"/>
            <w:tcBorders>
              <w:top w:val="single" w:sz="4" w:space="0" w:color="auto"/>
              <w:left w:val="single" w:sz="4" w:space="0" w:color="auto"/>
              <w:bottom w:val="single" w:sz="4" w:space="0" w:color="auto"/>
              <w:right w:val="single" w:sz="4" w:space="0" w:color="auto"/>
            </w:tcBorders>
            <w:shd w:val="clear" w:color="auto" w:fill="auto"/>
            <w:hideMark/>
            <w:tcPrChange w:id="1279" w:author="Nokia" w:date="2019-04-08T21:24:00Z">
              <w:tcPr>
                <w:tcW w:w="2160"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68138803" w14:textId="77777777" w:rsidR="004B3A3B" w:rsidRPr="00FA22D3" w:rsidRDefault="004B3A3B" w:rsidP="00082B18">
            <w:pPr>
              <w:pStyle w:val="TAL"/>
              <w:rPr>
                <w:rFonts w:eastAsia="Batang"/>
                <w:b/>
                <w:bCs/>
                <w:lang w:eastAsia="ja-JP"/>
              </w:rPr>
            </w:pPr>
            <w:r w:rsidRPr="00FA22D3">
              <w:rPr>
                <w:rFonts w:eastAsia="Batang"/>
                <w:b/>
                <w:bCs/>
                <w:lang w:eastAsia="ja-JP"/>
              </w:rPr>
              <w:t>QoS Flow to be Forwarded List</w:t>
            </w:r>
          </w:p>
        </w:tc>
        <w:tc>
          <w:tcPr>
            <w:tcW w:w="1080" w:type="dxa"/>
            <w:tcBorders>
              <w:top w:val="single" w:sz="4" w:space="0" w:color="auto"/>
              <w:left w:val="single" w:sz="4" w:space="0" w:color="auto"/>
              <w:bottom w:val="single" w:sz="4" w:space="0" w:color="auto"/>
              <w:right w:val="single" w:sz="4" w:space="0" w:color="auto"/>
            </w:tcBorders>
            <w:shd w:val="clear" w:color="auto" w:fill="auto"/>
            <w:tcPrChange w:id="1280" w:author="Nokia" w:date="2019-04-08T21:24:00Z">
              <w:tcPr>
                <w:tcW w:w="1080" w:type="dxa"/>
                <w:tcBorders>
                  <w:top w:val="single" w:sz="4" w:space="0" w:color="auto"/>
                  <w:left w:val="single" w:sz="4" w:space="0" w:color="auto"/>
                  <w:bottom w:val="single" w:sz="4" w:space="0" w:color="auto"/>
                  <w:right w:val="single" w:sz="4" w:space="0" w:color="auto"/>
                </w:tcBorders>
                <w:shd w:val="clear" w:color="auto" w:fill="auto"/>
              </w:tcPr>
            </w:tcPrChange>
          </w:tcPr>
          <w:p w14:paraId="5055BF91" w14:textId="77777777" w:rsidR="004B3A3B" w:rsidRPr="00FA22D3" w:rsidRDefault="004B3A3B" w:rsidP="00082B18">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Change w:id="1281" w:author="Nokia" w:date="2019-04-08T21:24:00Z">
              <w:tcPr>
                <w:tcW w:w="1080"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04A30DC6" w14:textId="77777777" w:rsidR="004B3A3B" w:rsidRPr="00FA22D3" w:rsidRDefault="004B3A3B" w:rsidP="00082B18">
            <w:pPr>
              <w:pStyle w:val="TAL"/>
              <w:rPr>
                <w:i/>
                <w:lang w:eastAsia="ja-JP"/>
              </w:rPr>
            </w:pPr>
            <w:r w:rsidRPr="00FA22D3">
              <w:rPr>
                <w:i/>
                <w:lang w:eastAsia="ja-JP"/>
              </w:rPr>
              <w:t>0..1</w:t>
            </w:r>
          </w:p>
        </w:tc>
        <w:tc>
          <w:tcPr>
            <w:tcW w:w="1512" w:type="dxa"/>
            <w:tcBorders>
              <w:top w:val="single" w:sz="4" w:space="0" w:color="auto"/>
              <w:left w:val="single" w:sz="4" w:space="0" w:color="auto"/>
              <w:bottom w:val="single" w:sz="4" w:space="0" w:color="auto"/>
              <w:right w:val="single" w:sz="4" w:space="0" w:color="auto"/>
            </w:tcBorders>
            <w:shd w:val="clear" w:color="auto" w:fill="auto"/>
            <w:tcPrChange w:id="1282" w:author="Nokia" w:date="2019-04-08T21:24:00Z">
              <w:tcPr>
                <w:tcW w:w="1512" w:type="dxa"/>
                <w:tcBorders>
                  <w:top w:val="single" w:sz="4" w:space="0" w:color="auto"/>
                  <w:left w:val="single" w:sz="4" w:space="0" w:color="auto"/>
                  <w:bottom w:val="single" w:sz="4" w:space="0" w:color="auto"/>
                  <w:right w:val="single" w:sz="4" w:space="0" w:color="auto"/>
                </w:tcBorders>
                <w:shd w:val="clear" w:color="auto" w:fill="auto"/>
              </w:tcPr>
            </w:tcPrChange>
          </w:tcPr>
          <w:p w14:paraId="7E540E36" w14:textId="77777777" w:rsidR="004B3A3B" w:rsidRPr="00FA22D3" w:rsidRDefault="004B3A3B" w:rsidP="00082B18">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shd w:val="clear" w:color="auto" w:fill="auto"/>
            <w:tcPrChange w:id="1283" w:author="Nokia" w:date="2019-04-08T21:24:00Z">
              <w:tcPr>
                <w:tcW w:w="1728" w:type="dxa"/>
                <w:tcBorders>
                  <w:top w:val="single" w:sz="4" w:space="0" w:color="auto"/>
                  <w:left w:val="single" w:sz="4" w:space="0" w:color="auto"/>
                  <w:bottom w:val="single" w:sz="4" w:space="0" w:color="auto"/>
                  <w:right w:val="single" w:sz="4" w:space="0" w:color="auto"/>
                </w:tcBorders>
                <w:shd w:val="clear" w:color="auto" w:fill="auto"/>
              </w:tcPr>
            </w:tcPrChange>
          </w:tcPr>
          <w:p w14:paraId="79B2310A" w14:textId="77777777" w:rsidR="004B3A3B" w:rsidRPr="00FA22D3" w:rsidRDefault="004B3A3B" w:rsidP="00082B18">
            <w:pPr>
              <w:pStyle w:val="TAL"/>
              <w:rPr>
                <w:lang w:eastAsia="ja-JP"/>
              </w:rPr>
            </w:pPr>
            <w:r w:rsidRPr="00FA22D3">
              <w:rPr>
                <w:lang w:eastAsia="ja-JP"/>
              </w:rPr>
              <w:t xml:space="preserve">QoS flows associated with the </w:t>
            </w:r>
            <w:r w:rsidRPr="00FA22D3">
              <w:rPr>
                <w:i/>
                <w:lang w:eastAsia="ja-JP"/>
              </w:rPr>
              <w:t>DL Forwarding UP TNL Information</w:t>
            </w:r>
            <w:r w:rsidRPr="00FA22D3">
              <w:rPr>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Change w:id="1284"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732ABA92" w14:textId="671F4A73" w:rsidR="004B3A3B" w:rsidRPr="00FA22D3" w:rsidRDefault="004B3A3B">
            <w:pPr>
              <w:pStyle w:val="TAL"/>
              <w:jc w:val="center"/>
              <w:rPr>
                <w:ins w:id="1285" w:author="Nokia" w:date="2019-04-08T21:24:00Z"/>
                <w:lang w:eastAsia="ja-JP"/>
              </w:rPr>
              <w:pPrChange w:id="1286" w:author="Nokia" w:date="2019-04-08T21:24:00Z">
                <w:pPr>
                  <w:pStyle w:val="TAL"/>
                </w:pPr>
              </w:pPrChange>
            </w:pPr>
            <w:ins w:id="1287" w:author="Nokia" w:date="2019-04-08T21:25: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1288"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76AE2CFC" w14:textId="77777777" w:rsidR="004B3A3B" w:rsidRPr="00FA22D3" w:rsidRDefault="004B3A3B">
            <w:pPr>
              <w:pStyle w:val="TAL"/>
              <w:jc w:val="center"/>
              <w:rPr>
                <w:ins w:id="1289" w:author="Nokia" w:date="2019-04-08T21:24:00Z"/>
                <w:lang w:eastAsia="ja-JP"/>
              </w:rPr>
              <w:pPrChange w:id="1290" w:author="Nokia" w:date="2019-04-08T21:24:00Z">
                <w:pPr>
                  <w:pStyle w:val="TAL"/>
                </w:pPr>
              </w:pPrChange>
            </w:pPr>
          </w:p>
        </w:tc>
      </w:tr>
      <w:tr w:rsidR="004B3A3B" w:rsidRPr="00FA22D3" w14:paraId="2529F66F" w14:textId="1300A6CD" w:rsidTr="004B3A3B">
        <w:tc>
          <w:tcPr>
            <w:tcW w:w="2160" w:type="dxa"/>
            <w:tcBorders>
              <w:top w:val="single" w:sz="4" w:space="0" w:color="auto"/>
              <w:left w:val="single" w:sz="4" w:space="0" w:color="auto"/>
              <w:bottom w:val="single" w:sz="4" w:space="0" w:color="auto"/>
              <w:right w:val="single" w:sz="4" w:space="0" w:color="auto"/>
            </w:tcBorders>
            <w:shd w:val="clear" w:color="auto" w:fill="auto"/>
            <w:hideMark/>
            <w:tcPrChange w:id="1291" w:author="Nokia" w:date="2019-04-08T21:24:00Z">
              <w:tcPr>
                <w:tcW w:w="2160"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3E1619DF" w14:textId="77777777" w:rsidR="004B3A3B" w:rsidRPr="00FA22D3" w:rsidRDefault="004B3A3B" w:rsidP="00082B18">
            <w:pPr>
              <w:pStyle w:val="TAL"/>
              <w:ind w:left="71"/>
              <w:rPr>
                <w:rFonts w:eastAsia="Batang"/>
                <w:b/>
                <w:lang w:eastAsia="ja-JP"/>
              </w:rPr>
            </w:pPr>
            <w:r w:rsidRPr="00FA22D3">
              <w:rPr>
                <w:rFonts w:eastAsia="Batang"/>
                <w:b/>
                <w:lang w:eastAsia="ja-JP"/>
              </w:rPr>
              <w:t>&gt;QoS Flow to be Forwarded Item</w:t>
            </w:r>
          </w:p>
        </w:tc>
        <w:tc>
          <w:tcPr>
            <w:tcW w:w="1080" w:type="dxa"/>
            <w:tcBorders>
              <w:top w:val="single" w:sz="4" w:space="0" w:color="auto"/>
              <w:left w:val="single" w:sz="4" w:space="0" w:color="auto"/>
              <w:bottom w:val="single" w:sz="4" w:space="0" w:color="auto"/>
              <w:right w:val="single" w:sz="4" w:space="0" w:color="auto"/>
            </w:tcBorders>
            <w:shd w:val="clear" w:color="auto" w:fill="auto"/>
            <w:tcPrChange w:id="1292" w:author="Nokia" w:date="2019-04-08T21:24:00Z">
              <w:tcPr>
                <w:tcW w:w="1080" w:type="dxa"/>
                <w:tcBorders>
                  <w:top w:val="single" w:sz="4" w:space="0" w:color="auto"/>
                  <w:left w:val="single" w:sz="4" w:space="0" w:color="auto"/>
                  <w:bottom w:val="single" w:sz="4" w:space="0" w:color="auto"/>
                  <w:right w:val="single" w:sz="4" w:space="0" w:color="auto"/>
                </w:tcBorders>
                <w:shd w:val="clear" w:color="auto" w:fill="auto"/>
              </w:tcPr>
            </w:tcPrChange>
          </w:tcPr>
          <w:p w14:paraId="70EB5D12" w14:textId="77777777" w:rsidR="004B3A3B" w:rsidRPr="00FA22D3" w:rsidRDefault="004B3A3B" w:rsidP="00082B18">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Change w:id="1293" w:author="Nokia" w:date="2019-04-08T21:24:00Z">
              <w:tcPr>
                <w:tcW w:w="1080"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105E6C4F" w14:textId="77777777" w:rsidR="004B3A3B" w:rsidRPr="00FA22D3" w:rsidRDefault="004B3A3B" w:rsidP="00082B18">
            <w:pPr>
              <w:pStyle w:val="TAL"/>
              <w:rPr>
                <w:i/>
                <w:szCs w:val="18"/>
                <w:lang w:eastAsia="ja-JP"/>
              </w:rPr>
            </w:pPr>
            <w:r w:rsidRPr="00FA22D3">
              <w:rPr>
                <w:bCs/>
                <w:i/>
                <w:szCs w:val="18"/>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shd w:val="clear" w:color="auto" w:fill="auto"/>
            <w:tcPrChange w:id="1294" w:author="Nokia" w:date="2019-04-08T21:24:00Z">
              <w:tcPr>
                <w:tcW w:w="1512" w:type="dxa"/>
                <w:tcBorders>
                  <w:top w:val="single" w:sz="4" w:space="0" w:color="auto"/>
                  <w:left w:val="single" w:sz="4" w:space="0" w:color="auto"/>
                  <w:bottom w:val="single" w:sz="4" w:space="0" w:color="auto"/>
                  <w:right w:val="single" w:sz="4" w:space="0" w:color="auto"/>
                </w:tcBorders>
                <w:shd w:val="clear" w:color="auto" w:fill="auto"/>
              </w:tcPr>
            </w:tcPrChange>
          </w:tcPr>
          <w:p w14:paraId="116DD46A" w14:textId="77777777" w:rsidR="004B3A3B" w:rsidRPr="00FA22D3" w:rsidRDefault="004B3A3B" w:rsidP="00082B18">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shd w:val="clear" w:color="auto" w:fill="auto"/>
            <w:tcPrChange w:id="1295" w:author="Nokia" w:date="2019-04-08T21:24:00Z">
              <w:tcPr>
                <w:tcW w:w="1728" w:type="dxa"/>
                <w:tcBorders>
                  <w:top w:val="single" w:sz="4" w:space="0" w:color="auto"/>
                  <w:left w:val="single" w:sz="4" w:space="0" w:color="auto"/>
                  <w:bottom w:val="single" w:sz="4" w:space="0" w:color="auto"/>
                  <w:right w:val="single" w:sz="4" w:space="0" w:color="auto"/>
                </w:tcBorders>
                <w:shd w:val="clear" w:color="auto" w:fill="auto"/>
              </w:tcPr>
            </w:tcPrChange>
          </w:tcPr>
          <w:p w14:paraId="3D7AA573" w14:textId="77777777" w:rsidR="004B3A3B" w:rsidRPr="00FA22D3" w:rsidRDefault="004B3A3B" w:rsidP="00082B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Change w:id="1296"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5FA19EE4" w14:textId="0A8CCAB9" w:rsidR="004B3A3B" w:rsidRPr="00FA22D3" w:rsidRDefault="004B3A3B">
            <w:pPr>
              <w:pStyle w:val="TAL"/>
              <w:jc w:val="center"/>
              <w:rPr>
                <w:ins w:id="1297" w:author="Nokia" w:date="2019-04-08T21:24:00Z"/>
                <w:lang w:eastAsia="ja-JP"/>
              </w:rPr>
              <w:pPrChange w:id="1298" w:author="Nokia" w:date="2019-04-08T21:24:00Z">
                <w:pPr>
                  <w:pStyle w:val="TAL"/>
                </w:pPr>
              </w:pPrChange>
            </w:pPr>
            <w:ins w:id="1299" w:author="Nokia" w:date="2019-04-08T21:25: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1300"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1B0BC5A4" w14:textId="77777777" w:rsidR="004B3A3B" w:rsidRPr="00FA22D3" w:rsidRDefault="004B3A3B">
            <w:pPr>
              <w:pStyle w:val="TAL"/>
              <w:jc w:val="center"/>
              <w:rPr>
                <w:ins w:id="1301" w:author="Nokia" w:date="2019-04-08T21:24:00Z"/>
                <w:lang w:eastAsia="ja-JP"/>
              </w:rPr>
              <w:pPrChange w:id="1302" w:author="Nokia" w:date="2019-04-08T21:24:00Z">
                <w:pPr>
                  <w:pStyle w:val="TAL"/>
                </w:pPr>
              </w:pPrChange>
            </w:pPr>
          </w:p>
        </w:tc>
      </w:tr>
      <w:tr w:rsidR="004B3A3B" w:rsidRPr="00FA22D3" w14:paraId="70E4CC2E" w14:textId="2DA9DCC7" w:rsidTr="004B3A3B">
        <w:tc>
          <w:tcPr>
            <w:tcW w:w="2160" w:type="dxa"/>
            <w:tcBorders>
              <w:top w:val="single" w:sz="4" w:space="0" w:color="auto"/>
              <w:left w:val="single" w:sz="4" w:space="0" w:color="auto"/>
              <w:bottom w:val="single" w:sz="4" w:space="0" w:color="auto"/>
              <w:right w:val="single" w:sz="4" w:space="0" w:color="auto"/>
            </w:tcBorders>
            <w:hideMark/>
            <w:tcPrChange w:id="1303" w:author="Nokia" w:date="2019-04-08T21:24:00Z">
              <w:tcPr>
                <w:tcW w:w="2160" w:type="dxa"/>
                <w:tcBorders>
                  <w:top w:val="single" w:sz="4" w:space="0" w:color="auto"/>
                  <w:left w:val="single" w:sz="4" w:space="0" w:color="auto"/>
                  <w:bottom w:val="single" w:sz="4" w:space="0" w:color="auto"/>
                  <w:right w:val="single" w:sz="4" w:space="0" w:color="auto"/>
                </w:tcBorders>
                <w:hideMark/>
              </w:tcPr>
            </w:tcPrChange>
          </w:tcPr>
          <w:p w14:paraId="55DFC901" w14:textId="77777777" w:rsidR="004B3A3B" w:rsidRPr="00FA22D3" w:rsidRDefault="004B3A3B" w:rsidP="00082B18">
            <w:pPr>
              <w:pStyle w:val="TAL"/>
              <w:ind w:left="161"/>
              <w:rPr>
                <w:rFonts w:eastAsia="MS Mincho"/>
                <w:lang w:eastAsia="ja-JP"/>
              </w:rPr>
            </w:pPr>
            <w:r w:rsidRPr="00FA22D3">
              <w:rPr>
                <w:rFonts w:eastAsia="Batang"/>
                <w:lang w:eastAsia="ja-JP"/>
              </w:rPr>
              <w:t xml:space="preserve">&gt;&gt;QoS Flow </w:t>
            </w:r>
            <w:r w:rsidRPr="00FA22D3">
              <w:rPr>
                <w:lang w:eastAsia="ja-JP"/>
              </w:rPr>
              <w:t>Identifier</w:t>
            </w:r>
          </w:p>
        </w:tc>
        <w:tc>
          <w:tcPr>
            <w:tcW w:w="1080" w:type="dxa"/>
            <w:tcBorders>
              <w:top w:val="single" w:sz="4" w:space="0" w:color="auto"/>
              <w:left w:val="single" w:sz="4" w:space="0" w:color="auto"/>
              <w:bottom w:val="single" w:sz="4" w:space="0" w:color="auto"/>
              <w:right w:val="single" w:sz="4" w:space="0" w:color="auto"/>
            </w:tcBorders>
            <w:hideMark/>
            <w:tcPrChange w:id="1304" w:author="Nokia" w:date="2019-04-08T21:24:00Z">
              <w:tcPr>
                <w:tcW w:w="1080" w:type="dxa"/>
                <w:tcBorders>
                  <w:top w:val="single" w:sz="4" w:space="0" w:color="auto"/>
                  <w:left w:val="single" w:sz="4" w:space="0" w:color="auto"/>
                  <w:bottom w:val="single" w:sz="4" w:space="0" w:color="auto"/>
                  <w:right w:val="single" w:sz="4" w:space="0" w:color="auto"/>
                </w:tcBorders>
                <w:hideMark/>
              </w:tcPr>
            </w:tcPrChange>
          </w:tcPr>
          <w:p w14:paraId="052F0C8D" w14:textId="77777777" w:rsidR="004B3A3B" w:rsidRPr="00FA22D3" w:rsidRDefault="004B3A3B" w:rsidP="00082B18">
            <w:pPr>
              <w:pStyle w:val="TAL"/>
              <w:rPr>
                <w:lang w:eastAsia="ja-JP"/>
              </w:rPr>
            </w:pPr>
            <w:r w:rsidRPr="00FA22D3">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Change w:id="1305"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790120E3" w14:textId="77777777" w:rsidR="004B3A3B" w:rsidRPr="00FA22D3" w:rsidRDefault="004B3A3B" w:rsidP="00082B18">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Change w:id="1306" w:author="Nokia" w:date="2019-04-08T21:24:00Z">
              <w:tcPr>
                <w:tcW w:w="1512" w:type="dxa"/>
                <w:tcBorders>
                  <w:top w:val="single" w:sz="4" w:space="0" w:color="auto"/>
                  <w:left w:val="single" w:sz="4" w:space="0" w:color="auto"/>
                  <w:bottom w:val="single" w:sz="4" w:space="0" w:color="auto"/>
                  <w:right w:val="single" w:sz="4" w:space="0" w:color="auto"/>
                </w:tcBorders>
                <w:hideMark/>
              </w:tcPr>
            </w:tcPrChange>
          </w:tcPr>
          <w:p w14:paraId="3B578FFD" w14:textId="77777777" w:rsidR="004B3A3B" w:rsidRPr="00FA22D3" w:rsidRDefault="004B3A3B" w:rsidP="00082B18">
            <w:pPr>
              <w:pStyle w:val="TAL"/>
              <w:rPr>
                <w:lang w:eastAsia="ja-JP"/>
              </w:rPr>
            </w:pPr>
            <w:r w:rsidRPr="00FA22D3">
              <w:rPr>
                <w:lang w:eastAsia="ja-JP"/>
              </w:rPr>
              <w:t>9.3.1.51</w:t>
            </w:r>
          </w:p>
        </w:tc>
        <w:tc>
          <w:tcPr>
            <w:tcW w:w="1728" w:type="dxa"/>
            <w:tcBorders>
              <w:top w:val="single" w:sz="4" w:space="0" w:color="auto"/>
              <w:left w:val="single" w:sz="4" w:space="0" w:color="auto"/>
              <w:bottom w:val="single" w:sz="4" w:space="0" w:color="auto"/>
              <w:right w:val="single" w:sz="4" w:space="0" w:color="auto"/>
            </w:tcBorders>
            <w:tcPrChange w:id="1307" w:author="Nokia" w:date="2019-04-08T21:24:00Z">
              <w:tcPr>
                <w:tcW w:w="1728" w:type="dxa"/>
                <w:tcBorders>
                  <w:top w:val="single" w:sz="4" w:space="0" w:color="auto"/>
                  <w:left w:val="single" w:sz="4" w:space="0" w:color="auto"/>
                  <w:bottom w:val="single" w:sz="4" w:space="0" w:color="auto"/>
                  <w:right w:val="single" w:sz="4" w:space="0" w:color="auto"/>
                </w:tcBorders>
              </w:tcPr>
            </w:tcPrChange>
          </w:tcPr>
          <w:p w14:paraId="293BA990" w14:textId="77777777" w:rsidR="004B3A3B" w:rsidRPr="00FA22D3" w:rsidRDefault="004B3A3B" w:rsidP="00082B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Change w:id="1308"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40B40467" w14:textId="460FD099" w:rsidR="004B3A3B" w:rsidRPr="00FA22D3" w:rsidRDefault="004B3A3B">
            <w:pPr>
              <w:pStyle w:val="TAL"/>
              <w:jc w:val="center"/>
              <w:rPr>
                <w:ins w:id="1309" w:author="Nokia" w:date="2019-04-08T21:24:00Z"/>
                <w:lang w:eastAsia="ja-JP"/>
              </w:rPr>
              <w:pPrChange w:id="1310" w:author="Nokia" w:date="2019-04-08T21:24:00Z">
                <w:pPr>
                  <w:pStyle w:val="TAL"/>
                </w:pPr>
              </w:pPrChange>
            </w:pPr>
            <w:ins w:id="1311" w:author="Nokia" w:date="2019-04-08T21:25: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1312"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68877A9C" w14:textId="77777777" w:rsidR="004B3A3B" w:rsidRPr="00FA22D3" w:rsidRDefault="004B3A3B">
            <w:pPr>
              <w:pStyle w:val="TAL"/>
              <w:jc w:val="center"/>
              <w:rPr>
                <w:ins w:id="1313" w:author="Nokia" w:date="2019-04-08T21:24:00Z"/>
                <w:lang w:eastAsia="ja-JP"/>
              </w:rPr>
              <w:pPrChange w:id="1314" w:author="Nokia" w:date="2019-04-08T21:24:00Z">
                <w:pPr>
                  <w:pStyle w:val="TAL"/>
                </w:pPr>
              </w:pPrChange>
            </w:pPr>
          </w:p>
        </w:tc>
      </w:tr>
      <w:tr w:rsidR="004B3A3B" w:rsidRPr="00FA22D3" w14:paraId="35183FEF" w14:textId="307794FB" w:rsidTr="004B3A3B">
        <w:tc>
          <w:tcPr>
            <w:tcW w:w="2160" w:type="dxa"/>
            <w:tcBorders>
              <w:top w:val="single" w:sz="4" w:space="0" w:color="auto"/>
              <w:left w:val="single" w:sz="4" w:space="0" w:color="auto"/>
              <w:bottom w:val="single" w:sz="4" w:space="0" w:color="auto"/>
              <w:right w:val="single" w:sz="4" w:space="0" w:color="auto"/>
            </w:tcBorders>
            <w:tcPrChange w:id="1315" w:author="Nokia" w:date="2019-04-08T21:24:00Z">
              <w:tcPr>
                <w:tcW w:w="2160" w:type="dxa"/>
                <w:tcBorders>
                  <w:top w:val="single" w:sz="4" w:space="0" w:color="auto"/>
                  <w:left w:val="single" w:sz="4" w:space="0" w:color="auto"/>
                  <w:bottom w:val="single" w:sz="4" w:space="0" w:color="auto"/>
                  <w:right w:val="single" w:sz="4" w:space="0" w:color="auto"/>
                </w:tcBorders>
              </w:tcPr>
            </w:tcPrChange>
          </w:tcPr>
          <w:p w14:paraId="1479FCDF" w14:textId="77777777" w:rsidR="004B3A3B" w:rsidRPr="00FA22D3" w:rsidRDefault="004B3A3B" w:rsidP="00082B18">
            <w:pPr>
              <w:pStyle w:val="TAL"/>
              <w:rPr>
                <w:rFonts w:eastAsia="Batang"/>
              </w:rPr>
            </w:pPr>
            <w:r w:rsidRPr="00FA22D3">
              <w:rPr>
                <w:rFonts w:eastAsia="Batang"/>
              </w:rPr>
              <w:t>Data Forwarding Response DRB List</w:t>
            </w:r>
          </w:p>
        </w:tc>
        <w:tc>
          <w:tcPr>
            <w:tcW w:w="1080" w:type="dxa"/>
            <w:tcBorders>
              <w:top w:val="single" w:sz="4" w:space="0" w:color="auto"/>
              <w:left w:val="single" w:sz="4" w:space="0" w:color="auto"/>
              <w:bottom w:val="single" w:sz="4" w:space="0" w:color="auto"/>
              <w:right w:val="single" w:sz="4" w:space="0" w:color="auto"/>
            </w:tcBorders>
            <w:tcPrChange w:id="1316"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26E6A9BD" w14:textId="77777777" w:rsidR="004B3A3B" w:rsidRPr="00FA22D3" w:rsidRDefault="004B3A3B" w:rsidP="00082B18">
            <w:pPr>
              <w:pStyle w:val="TAL"/>
              <w:rPr>
                <w:rFonts w:eastAsia="Batang"/>
                <w:lang w:eastAsia="ja-JP"/>
              </w:rPr>
            </w:pPr>
            <w:r w:rsidRPr="00FA22D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Change w:id="1317"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7A0A905F" w14:textId="77777777" w:rsidR="004B3A3B" w:rsidRPr="00FA22D3" w:rsidRDefault="004B3A3B" w:rsidP="00082B18">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Change w:id="1318" w:author="Nokia" w:date="2019-04-08T21:24:00Z">
              <w:tcPr>
                <w:tcW w:w="1512" w:type="dxa"/>
                <w:tcBorders>
                  <w:top w:val="single" w:sz="4" w:space="0" w:color="auto"/>
                  <w:left w:val="single" w:sz="4" w:space="0" w:color="auto"/>
                  <w:bottom w:val="single" w:sz="4" w:space="0" w:color="auto"/>
                  <w:right w:val="single" w:sz="4" w:space="0" w:color="auto"/>
                </w:tcBorders>
              </w:tcPr>
            </w:tcPrChange>
          </w:tcPr>
          <w:p w14:paraId="02518F1E" w14:textId="77777777" w:rsidR="004B3A3B" w:rsidRPr="00FA22D3" w:rsidRDefault="004B3A3B" w:rsidP="00082B18">
            <w:pPr>
              <w:pStyle w:val="TAL"/>
              <w:rPr>
                <w:lang w:eastAsia="ja-JP"/>
              </w:rPr>
            </w:pPr>
            <w:r w:rsidRPr="00FA22D3">
              <w:rPr>
                <w:lang w:eastAsia="ja-JP"/>
              </w:rPr>
              <w:t>9.3.1.77</w:t>
            </w:r>
          </w:p>
        </w:tc>
        <w:tc>
          <w:tcPr>
            <w:tcW w:w="1728" w:type="dxa"/>
            <w:tcBorders>
              <w:top w:val="single" w:sz="4" w:space="0" w:color="auto"/>
              <w:left w:val="single" w:sz="4" w:space="0" w:color="auto"/>
              <w:bottom w:val="single" w:sz="4" w:space="0" w:color="auto"/>
              <w:right w:val="single" w:sz="4" w:space="0" w:color="auto"/>
            </w:tcBorders>
            <w:tcPrChange w:id="1319" w:author="Nokia" w:date="2019-04-08T21:24:00Z">
              <w:tcPr>
                <w:tcW w:w="1728" w:type="dxa"/>
                <w:tcBorders>
                  <w:top w:val="single" w:sz="4" w:space="0" w:color="auto"/>
                  <w:left w:val="single" w:sz="4" w:space="0" w:color="auto"/>
                  <w:bottom w:val="single" w:sz="4" w:space="0" w:color="auto"/>
                  <w:right w:val="single" w:sz="4" w:space="0" w:color="auto"/>
                </w:tcBorders>
              </w:tcPr>
            </w:tcPrChange>
          </w:tcPr>
          <w:p w14:paraId="0DEC1618" w14:textId="77777777" w:rsidR="004B3A3B" w:rsidRPr="00FA22D3" w:rsidRDefault="004B3A3B" w:rsidP="00082B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Change w:id="1320"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58AC3111" w14:textId="5AE18C4F" w:rsidR="004B3A3B" w:rsidRPr="00FA22D3" w:rsidRDefault="004B3A3B">
            <w:pPr>
              <w:pStyle w:val="TAL"/>
              <w:jc w:val="center"/>
              <w:rPr>
                <w:ins w:id="1321" w:author="Nokia" w:date="2019-04-08T21:24:00Z"/>
                <w:lang w:eastAsia="ja-JP"/>
              </w:rPr>
              <w:pPrChange w:id="1322" w:author="Nokia" w:date="2019-04-08T21:24:00Z">
                <w:pPr>
                  <w:pStyle w:val="TAL"/>
                </w:pPr>
              </w:pPrChange>
            </w:pPr>
            <w:ins w:id="1323" w:author="Nokia" w:date="2019-04-08T21:25: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1324"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769B20A5" w14:textId="77777777" w:rsidR="004B3A3B" w:rsidRPr="00FA22D3" w:rsidRDefault="004B3A3B">
            <w:pPr>
              <w:pStyle w:val="TAL"/>
              <w:jc w:val="center"/>
              <w:rPr>
                <w:ins w:id="1325" w:author="Nokia" w:date="2019-04-08T21:24:00Z"/>
                <w:lang w:eastAsia="ja-JP"/>
              </w:rPr>
              <w:pPrChange w:id="1326" w:author="Nokia" w:date="2019-04-08T21:24:00Z">
                <w:pPr>
                  <w:pStyle w:val="TAL"/>
                </w:pPr>
              </w:pPrChange>
            </w:pPr>
          </w:p>
        </w:tc>
      </w:tr>
      <w:tr w:rsidR="004B3A3B" w:rsidRPr="00FA22D3" w14:paraId="43F36DD4" w14:textId="38405460" w:rsidTr="004B3A3B">
        <w:tc>
          <w:tcPr>
            <w:tcW w:w="2160" w:type="dxa"/>
            <w:tcBorders>
              <w:top w:val="single" w:sz="4" w:space="0" w:color="auto"/>
              <w:left w:val="single" w:sz="4" w:space="0" w:color="auto"/>
              <w:bottom w:val="single" w:sz="4" w:space="0" w:color="auto"/>
              <w:right w:val="single" w:sz="4" w:space="0" w:color="auto"/>
            </w:tcBorders>
            <w:tcPrChange w:id="1327" w:author="Nokia" w:date="2019-04-08T21:24:00Z">
              <w:tcPr>
                <w:tcW w:w="2160" w:type="dxa"/>
                <w:tcBorders>
                  <w:top w:val="single" w:sz="4" w:space="0" w:color="auto"/>
                  <w:left w:val="single" w:sz="4" w:space="0" w:color="auto"/>
                  <w:bottom w:val="single" w:sz="4" w:space="0" w:color="auto"/>
                  <w:right w:val="single" w:sz="4" w:space="0" w:color="auto"/>
                </w:tcBorders>
              </w:tcPr>
            </w:tcPrChange>
          </w:tcPr>
          <w:p w14:paraId="7E597A8E" w14:textId="77777777" w:rsidR="004B3A3B" w:rsidRPr="00FA22D3" w:rsidRDefault="004B3A3B" w:rsidP="00082B18">
            <w:pPr>
              <w:keepNext/>
              <w:keepLines/>
              <w:spacing w:after="0"/>
              <w:rPr>
                <w:rFonts w:ascii="Arial" w:eastAsia="Batang" w:hAnsi="Arial"/>
                <w:sz w:val="18"/>
              </w:rPr>
            </w:pPr>
            <w:r w:rsidRPr="00FA22D3">
              <w:rPr>
                <w:rFonts w:ascii="Arial" w:eastAsia="Batang" w:hAnsi="Arial"/>
                <w:sz w:val="18"/>
              </w:rPr>
              <w:t>Additional DL Forwarding UP TNL Information</w:t>
            </w:r>
          </w:p>
        </w:tc>
        <w:tc>
          <w:tcPr>
            <w:tcW w:w="1080" w:type="dxa"/>
            <w:tcBorders>
              <w:top w:val="single" w:sz="4" w:space="0" w:color="auto"/>
              <w:left w:val="single" w:sz="4" w:space="0" w:color="auto"/>
              <w:bottom w:val="single" w:sz="4" w:space="0" w:color="auto"/>
              <w:right w:val="single" w:sz="4" w:space="0" w:color="auto"/>
            </w:tcBorders>
            <w:tcPrChange w:id="1328"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49BF8568" w14:textId="77777777" w:rsidR="004B3A3B" w:rsidRPr="00FA22D3" w:rsidRDefault="004B3A3B" w:rsidP="00082B18">
            <w:pPr>
              <w:keepNext/>
              <w:keepLines/>
              <w:spacing w:after="0"/>
              <w:rPr>
                <w:rFonts w:ascii="Arial" w:eastAsia="Batang" w:hAnsi="Arial"/>
                <w:sz w:val="18"/>
                <w:lang w:eastAsia="ja-JP"/>
              </w:rPr>
            </w:pPr>
            <w:r w:rsidRPr="00FA22D3">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Change w:id="1329"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536DCF4E" w14:textId="77777777" w:rsidR="004B3A3B" w:rsidRPr="00FA22D3" w:rsidRDefault="004B3A3B" w:rsidP="00082B18">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Change w:id="1330" w:author="Nokia" w:date="2019-04-08T21:24:00Z">
              <w:tcPr>
                <w:tcW w:w="1512" w:type="dxa"/>
                <w:tcBorders>
                  <w:top w:val="single" w:sz="4" w:space="0" w:color="auto"/>
                  <w:left w:val="single" w:sz="4" w:space="0" w:color="auto"/>
                  <w:bottom w:val="single" w:sz="4" w:space="0" w:color="auto"/>
                  <w:right w:val="single" w:sz="4" w:space="0" w:color="auto"/>
                </w:tcBorders>
              </w:tcPr>
            </w:tcPrChange>
          </w:tcPr>
          <w:p w14:paraId="36B6CC16" w14:textId="77777777" w:rsidR="004B3A3B" w:rsidRPr="00FA22D3" w:rsidRDefault="004B3A3B" w:rsidP="00082B18">
            <w:pPr>
              <w:keepNext/>
              <w:keepLines/>
              <w:spacing w:after="0"/>
              <w:rPr>
                <w:rFonts w:ascii="Arial" w:hAnsi="Arial"/>
                <w:sz w:val="18"/>
                <w:lang w:eastAsia="ja-JP"/>
              </w:rPr>
            </w:pPr>
            <w:r w:rsidRPr="00FA22D3">
              <w:rPr>
                <w:rFonts w:ascii="Arial" w:hAnsi="Arial"/>
                <w:sz w:val="18"/>
                <w:lang w:eastAsia="ja-JP"/>
              </w:rPr>
              <w:t>QoS Flow per TNL Information List</w:t>
            </w:r>
          </w:p>
          <w:p w14:paraId="1DC03F49" w14:textId="77777777" w:rsidR="004B3A3B" w:rsidRPr="00FA22D3" w:rsidRDefault="004B3A3B" w:rsidP="00082B18">
            <w:pPr>
              <w:keepNext/>
              <w:keepLines/>
              <w:spacing w:after="0"/>
              <w:rPr>
                <w:rFonts w:ascii="Arial" w:hAnsi="Arial"/>
                <w:sz w:val="18"/>
                <w:lang w:eastAsia="ja-JP"/>
              </w:rPr>
            </w:pPr>
            <w:r w:rsidRPr="00FA22D3">
              <w:rPr>
                <w:rFonts w:ascii="Arial" w:hAnsi="Arial"/>
                <w:sz w:val="18"/>
                <w:lang w:eastAsia="ja-JP"/>
              </w:rPr>
              <w:t>9.3.2.1</w:t>
            </w:r>
          </w:p>
        </w:tc>
        <w:tc>
          <w:tcPr>
            <w:tcW w:w="1728" w:type="dxa"/>
            <w:tcBorders>
              <w:top w:val="single" w:sz="4" w:space="0" w:color="auto"/>
              <w:left w:val="single" w:sz="4" w:space="0" w:color="auto"/>
              <w:bottom w:val="single" w:sz="4" w:space="0" w:color="auto"/>
              <w:right w:val="single" w:sz="4" w:space="0" w:color="auto"/>
            </w:tcBorders>
            <w:tcPrChange w:id="1331" w:author="Nokia" w:date="2019-04-08T21:24:00Z">
              <w:tcPr>
                <w:tcW w:w="1728" w:type="dxa"/>
                <w:tcBorders>
                  <w:top w:val="single" w:sz="4" w:space="0" w:color="auto"/>
                  <w:left w:val="single" w:sz="4" w:space="0" w:color="auto"/>
                  <w:bottom w:val="single" w:sz="4" w:space="0" w:color="auto"/>
                  <w:right w:val="single" w:sz="4" w:space="0" w:color="auto"/>
                </w:tcBorders>
              </w:tcPr>
            </w:tcPrChange>
          </w:tcPr>
          <w:p w14:paraId="73489E72" w14:textId="77777777" w:rsidR="004B3A3B" w:rsidRPr="00FA22D3" w:rsidRDefault="004B3A3B" w:rsidP="00082B18">
            <w:pPr>
              <w:keepNext/>
              <w:keepLines/>
              <w:spacing w:after="0"/>
              <w:rPr>
                <w:rFonts w:ascii="Arial" w:hAnsi="Arial"/>
                <w:sz w:val="18"/>
                <w:lang w:eastAsia="ja-JP"/>
              </w:rPr>
            </w:pPr>
            <w:r w:rsidRPr="00FA22D3">
              <w:rPr>
                <w:rFonts w:ascii="Arial" w:hAnsi="Arial"/>
                <w:sz w:val="18"/>
                <w:lang w:eastAsia="ja-JP"/>
              </w:rPr>
              <w:t>NG-RAN node endpoint to deliver forwarded DL PDUs for split PDU session, together with associated QoS flows to be forwarded.</w:t>
            </w:r>
          </w:p>
        </w:tc>
        <w:tc>
          <w:tcPr>
            <w:tcW w:w="1080" w:type="dxa"/>
            <w:tcBorders>
              <w:top w:val="single" w:sz="4" w:space="0" w:color="auto"/>
              <w:left w:val="single" w:sz="4" w:space="0" w:color="auto"/>
              <w:bottom w:val="single" w:sz="4" w:space="0" w:color="auto"/>
              <w:right w:val="single" w:sz="4" w:space="0" w:color="auto"/>
            </w:tcBorders>
            <w:tcPrChange w:id="1332"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0B3C632F" w14:textId="4671BEDA" w:rsidR="004B3A3B" w:rsidRPr="00FA22D3" w:rsidRDefault="004B3A3B">
            <w:pPr>
              <w:pStyle w:val="TAL"/>
              <w:jc w:val="center"/>
              <w:rPr>
                <w:ins w:id="1333" w:author="Nokia" w:date="2019-04-08T21:24:00Z"/>
                <w:lang w:eastAsia="ja-JP"/>
              </w:rPr>
              <w:pPrChange w:id="1334" w:author="Nokia" w:date="2019-04-08T21:24:00Z">
                <w:pPr>
                  <w:keepNext/>
                  <w:keepLines/>
                  <w:spacing w:after="0"/>
                </w:pPr>
              </w:pPrChange>
            </w:pPr>
            <w:ins w:id="1335" w:author="Nokia" w:date="2019-04-08T21:25: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Change w:id="1336" w:author="Nokia" w:date="2019-04-08T21:24:00Z">
              <w:tcPr>
                <w:tcW w:w="1080" w:type="dxa"/>
                <w:tcBorders>
                  <w:top w:val="single" w:sz="4" w:space="0" w:color="auto"/>
                  <w:left w:val="single" w:sz="4" w:space="0" w:color="auto"/>
                  <w:bottom w:val="single" w:sz="4" w:space="0" w:color="auto"/>
                  <w:right w:val="single" w:sz="4" w:space="0" w:color="auto"/>
                </w:tcBorders>
              </w:tcPr>
            </w:tcPrChange>
          </w:tcPr>
          <w:p w14:paraId="16F1B939" w14:textId="7068AEE2" w:rsidR="004B3A3B" w:rsidRPr="00FA22D3" w:rsidRDefault="004B3A3B">
            <w:pPr>
              <w:pStyle w:val="TAL"/>
              <w:jc w:val="center"/>
              <w:rPr>
                <w:ins w:id="1337" w:author="Nokia" w:date="2019-04-08T21:24:00Z"/>
                <w:lang w:eastAsia="ja-JP"/>
              </w:rPr>
              <w:pPrChange w:id="1338" w:author="Nokia" w:date="2019-04-08T21:24:00Z">
                <w:pPr>
                  <w:keepNext/>
                  <w:keepLines/>
                  <w:spacing w:after="0"/>
                </w:pPr>
              </w:pPrChange>
            </w:pPr>
            <w:ins w:id="1339" w:author="Nokia" w:date="2019-04-08T21:25:00Z">
              <w:r>
                <w:rPr>
                  <w:lang w:eastAsia="ja-JP"/>
                </w:rPr>
                <w:t>ignore</w:t>
              </w:r>
            </w:ins>
          </w:p>
        </w:tc>
      </w:tr>
    </w:tbl>
    <w:p w14:paraId="6CC945F0" w14:textId="77777777" w:rsidR="004A7D6F" w:rsidRPr="00FA22D3" w:rsidRDefault="004A7D6F" w:rsidP="004A7D6F">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635010BD" w14:textId="77777777" w:rsidTr="00082B18">
        <w:tc>
          <w:tcPr>
            <w:tcW w:w="3528" w:type="dxa"/>
          </w:tcPr>
          <w:p w14:paraId="008D05EC" w14:textId="77777777" w:rsidR="004A7D6F" w:rsidRPr="00FA22D3" w:rsidRDefault="004A7D6F" w:rsidP="00082B18">
            <w:pPr>
              <w:pStyle w:val="TAH"/>
              <w:rPr>
                <w:rFonts w:cs="Arial"/>
                <w:lang w:eastAsia="ja-JP"/>
              </w:rPr>
            </w:pPr>
            <w:r w:rsidRPr="00FA22D3">
              <w:rPr>
                <w:rFonts w:cs="Arial"/>
                <w:lang w:eastAsia="ja-JP"/>
              </w:rPr>
              <w:lastRenderedPageBreak/>
              <w:t>Range bound</w:t>
            </w:r>
          </w:p>
        </w:tc>
        <w:tc>
          <w:tcPr>
            <w:tcW w:w="6192" w:type="dxa"/>
          </w:tcPr>
          <w:p w14:paraId="3D28DA6B"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2A3681AE" w14:textId="77777777" w:rsidTr="00082B18">
        <w:tc>
          <w:tcPr>
            <w:tcW w:w="3528" w:type="dxa"/>
          </w:tcPr>
          <w:p w14:paraId="119F0E1C" w14:textId="77777777" w:rsidR="004A7D6F" w:rsidRPr="00FA22D3" w:rsidRDefault="004A7D6F" w:rsidP="00082B18">
            <w:pPr>
              <w:pStyle w:val="TAL"/>
              <w:rPr>
                <w:lang w:eastAsia="ja-JP"/>
              </w:rPr>
            </w:pPr>
            <w:r w:rsidRPr="00FA22D3">
              <w:rPr>
                <w:lang w:eastAsia="ja-JP"/>
              </w:rPr>
              <w:t>maxnoof</w:t>
            </w:r>
            <w:r w:rsidRPr="00FA22D3">
              <w:rPr>
                <w:rFonts w:eastAsia="SimSun" w:hint="eastAsia"/>
                <w:lang w:eastAsia="zh-CN"/>
              </w:rPr>
              <w:t>QoSFlows</w:t>
            </w:r>
          </w:p>
        </w:tc>
        <w:tc>
          <w:tcPr>
            <w:tcW w:w="6192" w:type="dxa"/>
          </w:tcPr>
          <w:p w14:paraId="1DED0DC8" w14:textId="77777777" w:rsidR="004A7D6F" w:rsidRPr="00FA22D3" w:rsidRDefault="004A7D6F" w:rsidP="00082B18">
            <w:pPr>
              <w:pStyle w:val="TAL"/>
              <w:rPr>
                <w:lang w:eastAsia="ja-JP"/>
              </w:rPr>
            </w:pPr>
            <w:r w:rsidRPr="00FA22D3">
              <w:rPr>
                <w:lang w:eastAsia="ja-JP"/>
              </w:rPr>
              <w:t xml:space="preserve">Maximum no. of </w:t>
            </w:r>
            <w:r w:rsidRPr="00FA22D3">
              <w:rPr>
                <w:rFonts w:eastAsia="SimSun" w:hint="eastAsia"/>
                <w:lang w:eastAsia="zh-CN"/>
              </w:rPr>
              <w:t>QoS flow</w:t>
            </w:r>
            <w:r w:rsidRPr="00FA22D3">
              <w:rPr>
                <w:rFonts w:eastAsia="SimSun"/>
                <w:lang w:eastAsia="zh-CN"/>
              </w:rPr>
              <w:t>s</w:t>
            </w:r>
            <w:r w:rsidRPr="00FA22D3">
              <w:rPr>
                <w:lang w:eastAsia="ja-JP"/>
              </w:rPr>
              <w:t xml:space="preserve"> allowed </w:t>
            </w:r>
            <w:r w:rsidRPr="00FA22D3">
              <w:rPr>
                <w:rFonts w:eastAsia="SimSun" w:hint="eastAsia"/>
                <w:lang w:eastAsia="zh-CN"/>
              </w:rPr>
              <w:t xml:space="preserve">within </w:t>
            </w:r>
            <w:r w:rsidRPr="00FA22D3">
              <w:rPr>
                <w:lang w:eastAsia="ja-JP"/>
              </w:rPr>
              <w:t xml:space="preserve">one </w:t>
            </w:r>
            <w:r w:rsidRPr="00FA22D3">
              <w:rPr>
                <w:rFonts w:eastAsia="SimSun" w:hint="eastAsia"/>
                <w:lang w:eastAsia="zh-CN"/>
              </w:rPr>
              <w:t>PDU session</w:t>
            </w:r>
            <w:r w:rsidRPr="00FA22D3">
              <w:rPr>
                <w:lang w:eastAsia="ja-JP"/>
              </w:rPr>
              <w:t xml:space="preserve">. Value is </w:t>
            </w:r>
            <w:r w:rsidRPr="00FA22D3">
              <w:rPr>
                <w:rFonts w:eastAsia="SimSun"/>
                <w:lang w:eastAsia="zh-CN"/>
              </w:rPr>
              <w:t>64</w:t>
            </w:r>
            <w:r w:rsidRPr="00FA22D3">
              <w:rPr>
                <w:lang w:eastAsia="ja-JP"/>
              </w:rPr>
              <w:t>.</w:t>
            </w:r>
          </w:p>
        </w:tc>
      </w:tr>
    </w:tbl>
    <w:p w14:paraId="0819C9C1" w14:textId="77777777" w:rsidR="004A7D6F" w:rsidRPr="00FA22D3" w:rsidRDefault="004A7D6F" w:rsidP="004A7D6F"/>
    <w:p w14:paraId="605DA6E9" w14:textId="77777777" w:rsidR="004A7D6F" w:rsidRPr="00FA22D3" w:rsidRDefault="004A7D6F" w:rsidP="004A7D6F">
      <w:pPr>
        <w:pStyle w:val="Heading4"/>
      </w:pPr>
      <w:bookmarkStart w:id="1340" w:name="_Toc5694562"/>
      <w:r w:rsidRPr="00FA22D3">
        <w:t>9.3.4.11</w:t>
      </w:r>
      <w:r w:rsidRPr="00FA22D3">
        <w:tab/>
        <w:t>Handover Request Acknowledge Transfer</w:t>
      </w:r>
      <w:bookmarkEnd w:id="1340"/>
    </w:p>
    <w:p w14:paraId="03D92286"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341" w:author="Nokia" w:date="2019-04-08T22:06:00Z">
          <w:tblPr>
            <w:tblW w:w="8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60"/>
        <w:gridCol w:w="1080"/>
        <w:gridCol w:w="1080"/>
        <w:gridCol w:w="1512"/>
        <w:gridCol w:w="1728"/>
        <w:gridCol w:w="1080"/>
        <w:gridCol w:w="1080"/>
        <w:tblGridChange w:id="1342">
          <w:tblGrid>
            <w:gridCol w:w="2160"/>
            <w:gridCol w:w="1080"/>
            <w:gridCol w:w="1080"/>
            <w:gridCol w:w="1512"/>
            <w:gridCol w:w="1728"/>
            <w:gridCol w:w="1080"/>
            <w:gridCol w:w="1080"/>
          </w:tblGrid>
        </w:tblGridChange>
      </w:tblGrid>
      <w:tr w:rsidR="00296B32" w:rsidRPr="00FA22D3" w14:paraId="3C41AFB5" w14:textId="720632BE" w:rsidTr="00296B32">
        <w:tc>
          <w:tcPr>
            <w:tcW w:w="2160" w:type="dxa"/>
            <w:tcBorders>
              <w:top w:val="single" w:sz="4" w:space="0" w:color="auto"/>
              <w:left w:val="single" w:sz="4" w:space="0" w:color="auto"/>
              <w:bottom w:val="single" w:sz="4" w:space="0" w:color="auto"/>
              <w:right w:val="single" w:sz="4" w:space="0" w:color="auto"/>
            </w:tcBorders>
            <w:hideMark/>
            <w:tcPrChange w:id="1343" w:author="Nokia" w:date="2019-04-08T22:06:00Z">
              <w:tcPr>
                <w:tcW w:w="2160" w:type="dxa"/>
                <w:tcBorders>
                  <w:top w:val="single" w:sz="4" w:space="0" w:color="auto"/>
                  <w:left w:val="single" w:sz="4" w:space="0" w:color="auto"/>
                  <w:bottom w:val="single" w:sz="4" w:space="0" w:color="auto"/>
                  <w:right w:val="single" w:sz="4" w:space="0" w:color="auto"/>
                </w:tcBorders>
                <w:hideMark/>
              </w:tcPr>
            </w:tcPrChange>
          </w:tcPr>
          <w:p w14:paraId="3C0E150B" w14:textId="77777777" w:rsidR="00296B32" w:rsidRPr="00FA22D3" w:rsidRDefault="00296B32" w:rsidP="00296B32">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Change w:id="1344" w:author="Nokia" w:date="2019-04-08T22:06:00Z">
              <w:tcPr>
                <w:tcW w:w="1080" w:type="dxa"/>
                <w:tcBorders>
                  <w:top w:val="single" w:sz="4" w:space="0" w:color="auto"/>
                  <w:left w:val="single" w:sz="4" w:space="0" w:color="auto"/>
                  <w:bottom w:val="single" w:sz="4" w:space="0" w:color="auto"/>
                  <w:right w:val="single" w:sz="4" w:space="0" w:color="auto"/>
                </w:tcBorders>
                <w:hideMark/>
              </w:tcPr>
            </w:tcPrChange>
          </w:tcPr>
          <w:p w14:paraId="034A20D7" w14:textId="77777777" w:rsidR="00296B32" w:rsidRPr="00FA22D3" w:rsidRDefault="00296B32" w:rsidP="00296B32">
            <w:pPr>
              <w:pStyle w:val="TAH"/>
              <w:rPr>
                <w:rFonts w:cs="Arial"/>
                <w:lang w:eastAsia="ja-JP"/>
              </w:rPr>
            </w:pPr>
            <w:r w:rsidRPr="00FA22D3">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Change w:id="1345" w:author="Nokia" w:date="2019-04-08T22:06:00Z">
              <w:tcPr>
                <w:tcW w:w="1080" w:type="dxa"/>
                <w:tcBorders>
                  <w:top w:val="single" w:sz="4" w:space="0" w:color="auto"/>
                  <w:left w:val="single" w:sz="4" w:space="0" w:color="auto"/>
                  <w:bottom w:val="single" w:sz="4" w:space="0" w:color="auto"/>
                  <w:right w:val="single" w:sz="4" w:space="0" w:color="auto"/>
                </w:tcBorders>
                <w:hideMark/>
              </w:tcPr>
            </w:tcPrChange>
          </w:tcPr>
          <w:p w14:paraId="4DDA836A" w14:textId="77777777" w:rsidR="00296B32" w:rsidRPr="00FA22D3" w:rsidRDefault="00296B32" w:rsidP="00296B32">
            <w:pPr>
              <w:pStyle w:val="TAH"/>
              <w:rPr>
                <w:rFonts w:cs="Arial"/>
                <w:lang w:eastAsia="ja-JP"/>
              </w:rPr>
            </w:pPr>
            <w:r w:rsidRPr="00FA22D3">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Change w:id="1346" w:author="Nokia" w:date="2019-04-08T22:06:00Z">
              <w:tcPr>
                <w:tcW w:w="1512" w:type="dxa"/>
                <w:tcBorders>
                  <w:top w:val="single" w:sz="4" w:space="0" w:color="auto"/>
                  <w:left w:val="single" w:sz="4" w:space="0" w:color="auto"/>
                  <w:bottom w:val="single" w:sz="4" w:space="0" w:color="auto"/>
                  <w:right w:val="single" w:sz="4" w:space="0" w:color="auto"/>
                </w:tcBorders>
                <w:hideMark/>
              </w:tcPr>
            </w:tcPrChange>
          </w:tcPr>
          <w:p w14:paraId="52F052E6" w14:textId="77777777" w:rsidR="00296B32" w:rsidRPr="00FA22D3" w:rsidRDefault="00296B32" w:rsidP="00296B32">
            <w:pPr>
              <w:pStyle w:val="TAH"/>
              <w:rPr>
                <w:rFonts w:cs="Arial"/>
                <w:lang w:eastAsia="ja-JP"/>
              </w:rPr>
            </w:pPr>
            <w:r w:rsidRPr="00FA22D3">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Change w:id="1347" w:author="Nokia" w:date="2019-04-08T22:06:00Z">
              <w:tcPr>
                <w:tcW w:w="1728" w:type="dxa"/>
                <w:tcBorders>
                  <w:top w:val="single" w:sz="4" w:space="0" w:color="auto"/>
                  <w:left w:val="single" w:sz="4" w:space="0" w:color="auto"/>
                  <w:bottom w:val="single" w:sz="4" w:space="0" w:color="auto"/>
                  <w:right w:val="single" w:sz="4" w:space="0" w:color="auto"/>
                </w:tcBorders>
                <w:hideMark/>
              </w:tcPr>
            </w:tcPrChange>
          </w:tcPr>
          <w:p w14:paraId="68A926C8" w14:textId="77777777" w:rsidR="00296B32" w:rsidRPr="00FA22D3" w:rsidRDefault="00296B32" w:rsidP="00296B32">
            <w:pPr>
              <w:pStyle w:val="TAH"/>
              <w:rPr>
                <w:rFonts w:cs="Arial"/>
                <w:lang w:eastAsia="ja-JP"/>
              </w:rPr>
            </w:pPr>
            <w:r w:rsidRPr="00FA22D3">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Change w:id="1348"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3289DF08" w14:textId="2B2C93D5" w:rsidR="00296B32" w:rsidRPr="00FA22D3" w:rsidRDefault="00296B32" w:rsidP="00296B32">
            <w:pPr>
              <w:pStyle w:val="TAH"/>
              <w:rPr>
                <w:ins w:id="1349" w:author="Nokia" w:date="2019-04-08T22:06:00Z"/>
                <w:rFonts w:cs="Arial"/>
                <w:lang w:eastAsia="ja-JP"/>
              </w:rPr>
            </w:pPr>
            <w:ins w:id="1350" w:author="Nokia" w:date="2019-04-08T22:07:00Z">
              <w:r w:rsidRPr="00FA22D3">
                <w:rPr>
                  <w:rFonts w:cs="Arial"/>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Change w:id="1351"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72D58FBE" w14:textId="683015BD" w:rsidR="00296B32" w:rsidRPr="00FA22D3" w:rsidRDefault="00296B32" w:rsidP="00296B32">
            <w:pPr>
              <w:pStyle w:val="TAH"/>
              <w:rPr>
                <w:ins w:id="1352" w:author="Nokia" w:date="2019-04-08T22:06:00Z"/>
                <w:rFonts w:cs="Arial"/>
                <w:lang w:eastAsia="ja-JP"/>
              </w:rPr>
            </w:pPr>
            <w:ins w:id="1353" w:author="Nokia" w:date="2019-04-08T22:07:00Z">
              <w:r w:rsidRPr="00FA22D3">
                <w:rPr>
                  <w:rFonts w:cs="Arial"/>
                  <w:lang w:eastAsia="ja-JP"/>
                </w:rPr>
                <w:t>Assigned Criticality</w:t>
              </w:r>
            </w:ins>
          </w:p>
        </w:tc>
      </w:tr>
      <w:tr w:rsidR="00296B32" w:rsidRPr="00FA22D3" w14:paraId="27C7A837" w14:textId="05F85B72" w:rsidTr="00296B32">
        <w:tc>
          <w:tcPr>
            <w:tcW w:w="2160" w:type="dxa"/>
            <w:tcBorders>
              <w:top w:val="single" w:sz="4" w:space="0" w:color="auto"/>
              <w:left w:val="single" w:sz="4" w:space="0" w:color="auto"/>
              <w:bottom w:val="single" w:sz="4" w:space="0" w:color="auto"/>
              <w:right w:val="single" w:sz="4" w:space="0" w:color="auto"/>
            </w:tcBorders>
            <w:hideMark/>
            <w:tcPrChange w:id="1354" w:author="Nokia" w:date="2019-04-08T22:06:00Z">
              <w:tcPr>
                <w:tcW w:w="2160" w:type="dxa"/>
                <w:tcBorders>
                  <w:top w:val="single" w:sz="4" w:space="0" w:color="auto"/>
                  <w:left w:val="single" w:sz="4" w:space="0" w:color="auto"/>
                  <w:bottom w:val="single" w:sz="4" w:space="0" w:color="auto"/>
                  <w:right w:val="single" w:sz="4" w:space="0" w:color="auto"/>
                </w:tcBorders>
                <w:hideMark/>
              </w:tcPr>
            </w:tcPrChange>
          </w:tcPr>
          <w:p w14:paraId="3EFE7F8E" w14:textId="77777777" w:rsidR="00296B32" w:rsidRPr="00FA22D3" w:rsidRDefault="00296B32" w:rsidP="00082B18">
            <w:pPr>
              <w:pStyle w:val="TAL"/>
              <w:ind w:left="-19"/>
              <w:rPr>
                <w:rFonts w:eastAsia="MS Mincho"/>
                <w:lang w:eastAsia="ja-JP"/>
              </w:rPr>
            </w:pPr>
            <w:r w:rsidRPr="00FA22D3">
              <w:rPr>
                <w:lang w:eastAsia="ja-JP"/>
              </w:rPr>
              <w:t>DL NG-U UP TNL Information</w:t>
            </w:r>
          </w:p>
        </w:tc>
        <w:tc>
          <w:tcPr>
            <w:tcW w:w="1080" w:type="dxa"/>
            <w:tcBorders>
              <w:top w:val="single" w:sz="4" w:space="0" w:color="auto"/>
              <w:left w:val="single" w:sz="4" w:space="0" w:color="auto"/>
              <w:bottom w:val="single" w:sz="4" w:space="0" w:color="auto"/>
              <w:right w:val="single" w:sz="4" w:space="0" w:color="auto"/>
            </w:tcBorders>
            <w:hideMark/>
            <w:tcPrChange w:id="1355" w:author="Nokia" w:date="2019-04-08T22:06:00Z">
              <w:tcPr>
                <w:tcW w:w="1080" w:type="dxa"/>
                <w:tcBorders>
                  <w:top w:val="single" w:sz="4" w:space="0" w:color="auto"/>
                  <w:left w:val="single" w:sz="4" w:space="0" w:color="auto"/>
                  <w:bottom w:val="single" w:sz="4" w:space="0" w:color="auto"/>
                  <w:right w:val="single" w:sz="4" w:space="0" w:color="auto"/>
                </w:tcBorders>
                <w:hideMark/>
              </w:tcPr>
            </w:tcPrChange>
          </w:tcPr>
          <w:p w14:paraId="44704B65" w14:textId="77777777" w:rsidR="00296B32" w:rsidRPr="00FA22D3" w:rsidRDefault="00296B32" w:rsidP="00082B18">
            <w:pPr>
              <w:pStyle w:val="TAL"/>
              <w:rPr>
                <w:lang w:eastAsia="ja-JP"/>
              </w:rPr>
            </w:pPr>
            <w:r w:rsidRPr="00FA22D3">
              <w:rPr>
                <w:lang w:eastAsia="ja-JP"/>
              </w:rPr>
              <w:t>M</w:t>
            </w:r>
          </w:p>
        </w:tc>
        <w:tc>
          <w:tcPr>
            <w:tcW w:w="1080" w:type="dxa"/>
            <w:tcBorders>
              <w:top w:val="single" w:sz="4" w:space="0" w:color="auto"/>
              <w:left w:val="single" w:sz="4" w:space="0" w:color="auto"/>
              <w:bottom w:val="single" w:sz="4" w:space="0" w:color="auto"/>
              <w:right w:val="single" w:sz="4" w:space="0" w:color="auto"/>
            </w:tcBorders>
            <w:tcPrChange w:id="1356"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23092F3F" w14:textId="77777777" w:rsidR="00296B32" w:rsidRPr="00FA22D3" w:rsidRDefault="00296B32" w:rsidP="00082B18">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Change w:id="1357" w:author="Nokia" w:date="2019-04-08T22:06:00Z">
              <w:tcPr>
                <w:tcW w:w="1512" w:type="dxa"/>
                <w:tcBorders>
                  <w:top w:val="single" w:sz="4" w:space="0" w:color="auto"/>
                  <w:left w:val="single" w:sz="4" w:space="0" w:color="auto"/>
                  <w:bottom w:val="single" w:sz="4" w:space="0" w:color="auto"/>
                  <w:right w:val="single" w:sz="4" w:space="0" w:color="auto"/>
                </w:tcBorders>
                <w:hideMark/>
              </w:tcPr>
            </w:tcPrChange>
          </w:tcPr>
          <w:p w14:paraId="3266374A" w14:textId="77777777" w:rsidR="00296B32" w:rsidRPr="00FA22D3" w:rsidRDefault="00296B32" w:rsidP="00082B18">
            <w:pPr>
              <w:pStyle w:val="TAL"/>
              <w:rPr>
                <w:lang w:eastAsia="ja-JP"/>
              </w:rPr>
            </w:pPr>
            <w:r w:rsidRPr="00FA22D3">
              <w:rPr>
                <w:lang w:eastAsia="ja-JP"/>
              </w:rPr>
              <w:t>UP Transport Layer Information</w:t>
            </w:r>
          </w:p>
          <w:p w14:paraId="1663DC97" w14:textId="77777777" w:rsidR="00296B32" w:rsidRPr="00FA22D3" w:rsidRDefault="00296B32" w:rsidP="00082B18">
            <w:pPr>
              <w:pStyle w:val="TAL"/>
              <w:rPr>
                <w:lang w:eastAsia="ja-JP"/>
              </w:rPr>
            </w:pPr>
            <w:r w:rsidRPr="00FA22D3">
              <w:rPr>
                <w:lang w:eastAsia="ja-JP"/>
              </w:rPr>
              <w:t>9.3.2.2</w:t>
            </w:r>
          </w:p>
        </w:tc>
        <w:tc>
          <w:tcPr>
            <w:tcW w:w="1728" w:type="dxa"/>
            <w:tcBorders>
              <w:top w:val="single" w:sz="4" w:space="0" w:color="auto"/>
              <w:left w:val="single" w:sz="4" w:space="0" w:color="auto"/>
              <w:bottom w:val="single" w:sz="4" w:space="0" w:color="auto"/>
              <w:right w:val="single" w:sz="4" w:space="0" w:color="auto"/>
            </w:tcBorders>
            <w:tcPrChange w:id="1358" w:author="Nokia" w:date="2019-04-08T22:06:00Z">
              <w:tcPr>
                <w:tcW w:w="1728" w:type="dxa"/>
                <w:tcBorders>
                  <w:top w:val="single" w:sz="4" w:space="0" w:color="auto"/>
                  <w:left w:val="single" w:sz="4" w:space="0" w:color="auto"/>
                  <w:bottom w:val="single" w:sz="4" w:space="0" w:color="auto"/>
                  <w:right w:val="single" w:sz="4" w:space="0" w:color="auto"/>
                </w:tcBorders>
              </w:tcPr>
            </w:tcPrChange>
          </w:tcPr>
          <w:p w14:paraId="10124402" w14:textId="77777777" w:rsidR="00296B32" w:rsidRPr="00FA22D3" w:rsidRDefault="00296B32" w:rsidP="00082B18">
            <w:pPr>
              <w:pStyle w:val="TAL"/>
              <w:rPr>
                <w:lang w:eastAsia="ja-JP"/>
              </w:rPr>
            </w:pPr>
            <w:r w:rsidRPr="00FA22D3">
              <w:rPr>
                <w:lang w:eastAsia="ja-JP"/>
              </w:rPr>
              <w:t>NG-RAN node endpoint of the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Change w:id="1359"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5A262FA4" w14:textId="3A53974B" w:rsidR="00296B32" w:rsidRPr="00FA22D3" w:rsidRDefault="00296B32">
            <w:pPr>
              <w:pStyle w:val="TAL"/>
              <w:jc w:val="center"/>
              <w:rPr>
                <w:ins w:id="1360" w:author="Nokia" w:date="2019-04-08T22:06:00Z"/>
                <w:lang w:eastAsia="ja-JP"/>
              </w:rPr>
              <w:pPrChange w:id="1361" w:author="Nokia" w:date="2019-04-08T22:07:00Z">
                <w:pPr>
                  <w:pStyle w:val="TAL"/>
                </w:pPr>
              </w:pPrChange>
            </w:pPr>
            <w:ins w:id="1362" w:author="Nokia" w:date="2019-04-08T22:07: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1363"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23D8DBCA" w14:textId="77777777" w:rsidR="00296B32" w:rsidRPr="00FA22D3" w:rsidRDefault="00296B32">
            <w:pPr>
              <w:pStyle w:val="TAL"/>
              <w:jc w:val="center"/>
              <w:rPr>
                <w:ins w:id="1364" w:author="Nokia" w:date="2019-04-08T22:06:00Z"/>
                <w:lang w:eastAsia="ja-JP"/>
              </w:rPr>
              <w:pPrChange w:id="1365" w:author="Nokia" w:date="2019-04-08T22:07:00Z">
                <w:pPr>
                  <w:pStyle w:val="TAL"/>
                </w:pPr>
              </w:pPrChange>
            </w:pPr>
          </w:p>
        </w:tc>
      </w:tr>
      <w:tr w:rsidR="00296B32" w:rsidRPr="00FA22D3" w14:paraId="4221EDFA" w14:textId="517490C6" w:rsidTr="00B46825">
        <w:trPr>
          <w:trHeight w:val="821"/>
          <w:trPrChange w:id="1366" w:author="Nokia" w:date="2019-04-11T05:14:00Z">
            <w:trPr>
              <w:trHeight w:val="6854"/>
            </w:trPr>
          </w:trPrChange>
        </w:trPr>
        <w:tc>
          <w:tcPr>
            <w:tcW w:w="2160" w:type="dxa"/>
            <w:tcBorders>
              <w:top w:val="single" w:sz="4" w:space="0" w:color="auto"/>
              <w:left w:val="single" w:sz="4" w:space="0" w:color="auto"/>
              <w:bottom w:val="single" w:sz="4" w:space="0" w:color="auto"/>
              <w:right w:val="single" w:sz="4" w:space="0" w:color="auto"/>
            </w:tcBorders>
            <w:tcPrChange w:id="1367" w:author="Nokia" w:date="2019-04-11T05:14:00Z">
              <w:tcPr>
                <w:tcW w:w="2160" w:type="dxa"/>
                <w:tcBorders>
                  <w:top w:val="single" w:sz="4" w:space="0" w:color="auto"/>
                  <w:left w:val="single" w:sz="4" w:space="0" w:color="auto"/>
                  <w:bottom w:val="single" w:sz="4" w:space="0" w:color="auto"/>
                  <w:right w:val="single" w:sz="4" w:space="0" w:color="auto"/>
                </w:tcBorders>
              </w:tcPr>
            </w:tcPrChange>
          </w:tcPr>
          <w:p w14:paraId="318D1541" w14:textId="77777777" w:rsidR="00296B32" w:rsidRPr="00FA22D3" w:rsidRDefault="00296B32" w:rsidP="00082B18">
            <w:pPr>
              <w:pStyle w:val="TAL"/>
              <w:ind w:left="-19"/>
              <w:rPr>
                <w:lang w:eastAsia="ja-JP"/>
              </w:rPr>
            </w:pPr>
            <w:r w:rsidRPr="00FA22D3">
              <w:t xml:space="preserve">DL Forwarding </w:t>
            </w:r>
            <w:r w:rsidRPr="00FA22D3">
              <w:rPr>
                <w:lang w:eastAsia="ja-JP"/>
              </w:rPr>
              <w:t>UP TNL Information</w:t>
            </w:r>
          </w:p>
        </w:tc>
        <w:tc>
          <w:tcPr>
            <w:tcW w:w="1080" w:type="dxa"/>
            <w:tcBorders>
              <w:top w:val="single" w:sz="4" w:space="0" w:color="auto"/>
              <w:left w:val="single" w:sz="4" w:space="0" w:color="auto"/>
              <w:bottom w:val="single" w:sz="4" w:space="0" w:color="auto"/>
              <w:right w:val="single" w:sz="4" w:space="0" w:color="auto"/>
            </w:tcBorders>
            <w:tcPrChange w:id="1368" w:author="Nokia" w:date="2019-04-11T05:14:00Z">
              <w:tcPr>
                <w:tcW w:w="1080" w:type="dxa"/>
                <w:tcBorders>
                  <w:top w:val="single" w:sz="4" w:space="0" w:color="auto"/>
                  <w:left w:val="single" w:sz="4" w:space="0" w:color="auto"/>
                  <w:bottom w:val="single" w:sz="4" w:space="0" w:color="auto"/>
                  <w:right w:val="single" w:sz="4" w:space="0" w:color="auto"/>
                </w:tcBorders>
              </w:tcPr>
            </w:tcPrChange>
          </w:tcPr>
          <w:p w14:paraId="0C753F33" w14:textId="77777777" w:rsidR="00296B32" w:rsidRPr="00FA22D3" w:rsidRDefault="00296B32" w:rsidP="00082B18">
            <w:pPr>
              <w:pStyle w:val="TAL"/>
              <w:rPr>
                <w:lang w:eastAsia="ja-JP"/>
              </w:rPr>
            </w:pPr>
            <w:r w:rsidRPr="00FA22D3">
              <w:t>O</w:t>
            </w:r>
          </w:p>
        </w:tc>
        <w:tc>
          <w:tcPr>
            <w:tcW w:w="1080" w:type="dxa"/>
            <w:tcBorders>
              <w:top w:val="single" w:sz="4" w:space="0" w:color="auto"/>
              <w:left w:val="single" w:sz="4" w:space="0" w:color="auto"/>
              <w:bottom w:val="single" w:sz="4" w:space="0" w:color="auto"/>
              <w:right w:val="single" w:sz="4" w:space="0" w:color="auto"/>
            </w:tcBorders>
            <w:tcPrChange w:id="1369" w:author="Nokia" w:date="2019-04-11T05:14:00Z">
              <w:tcPr>
                <w:tcW w:w="1080" w:type="dxa"/>
                <w:tcBorders>
                  <w:top w:val="single" w:sz="4" w:space="0" w:color="auto"/>
                  <w:left w:val="single" w:sz="4" w:space="0" w:color="auto"/>
                  <w:bottom w:val="single" w:sz="4" w:space="0" w:color="auto"/>
                  <w:right w:val="single" w:sz="4" w:space="0" w:color="auto"/>
                </w:tcBorders>
              </w:tcPr>
            </w:tcPrChange>
          </w:tcPr>
          <w:p w14:paraId="0906402D" w14:textId="77777777" w:rsidR="00296B32" w:rsidRPr="00FA22D3" w:rsidRDefault="00296B32" w:rsidP="00082B18">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Change w:id="1370" w:author="Nokia" w:date="2019-04-11T05:14:00Z">
              <w:tcPr>
                <w:tcW w:w="1512" w:type="dxa"/>
                <w:tcBorders>
                  <w:top w:val="single" w:sz="4" w:space="0" w:color="auto"/>
                  <w:left w:val="single" w:sz="4" w:space="0" w:color="auto"/>
                  <w:bottom w:val="single" w:sz="4" w:space="0" w:color="auto"/>
                  <w:right w:val="single" w:sz="4" w:space="0" w:color="auto"/>
                </w:tcBorders>
              </w:tcPr>
            </w:tcPrChange>
          </w:tcPr>
          <w:p w14:paraId="4FD8BE1C" w14:textId="77777777" w:rsidR="00296B32" w:rsidRPr="00FA22D3" w:rsidRDefault="00296B32" w:rsidP="00082B18">
            <w:pPr>
              <w:pStyle w:val="TAL"/>
              <w:rPr>
                <w:lang w:eastAsia="ja-JP"/>
              </w:rPr>
            </w:pPr>
            <w:r w:rsidRPr="00FA22D3">
              <w:rPr>
                <w:lang w:eastAsia="ja-JP"/>
              </w:rPr>
              <w:t xml:space="preserve">UP Transport Layer </w:t>
            </w:r>
            <w:bookmarkStart w:id="1371" w:name="_GoBack"/>
            <w:bookmarkEnd w:id="1371"/>
            <w:r w:rsidRPr="00FA22D3">
              <w:rPr>
                <w:lang w:eastAsia="ja-JP"/>
              </w:rPr>
              <w:t>Information</w:t>
            </w:r>
          </w:p>
          <w:p w14:paraId="4902281D" w14:textId="77777777" w:rsidR="00296B32" w:rsidRPr="00FA22D3" w:rsidRDefault="00296B32" w:rsidP="00082B18">
            <w:pPr>
              <w:pStyle w:val="TAL"/>
              <w:rPr>
                <w:lang w:eastAsia="ja-JP"/>
              </w:rPr>
            </w:pPr>
            <w:r w:rsidRPr="00FA22D3">
              <w:rPr>
                <w:lang w:eastAsia="ja-JP"/>
              </w:rPr>
              <w:t>9.3.2.2</w:t>
            </w:r>
          </w:p>
        </w:tc>
        <w:tc>
          <w:tcPr>
            <w:tcW w:w="1728" w:type="dxa"/>
            <w:tcBorders>
              <w:top w:val="single" w:sz="4" w:space="0" w:color="auto"/>
              <w:left w:val="single" w:sz="4" w:space="0" w:color="auto"/>
              <w:bottom w:val="single" w:sz="4" w:space="0" w:color="auto"/>
              <w:right w:val="single" w:sz="4" w:space="0" w:color="auto"/>
            </w:tcBorders>
            <w:tcPrChange w:id="1372" w:author="Nokia" w:date="2019-04-11T05:14:00Z">
              <w:tcPr>
                <w:tcW w:w="1728" w:type="dxa"/>
                <w:tcBorders>
                  <w:top w:val="single" w:sz="4" w:space="0" w:color="auto"/>
                  <w:left w:val="single" w:sz="4" w:space="0" w:color="auto"/>
                  <w:bottom w:val="single" w:sz="4" w:space="0" w:color="auto"/>
                  <w:right w:val="single" w:sz="4" w:space="0" w:color="auto"/>
                </w:tcBorders>
              </w:tcPr>
            </w:tcPrChange>
          </w:tcPr>
          <w:p w14:paraId="72C9C89C" w14:textId="77777777" w:rsidR="00296B32" w:rsidRPr="00FA22D3" w:rsidRDefault="00296B32" w:rsidP="00082B18">
            <w:pPr>
              <w:pStyle w:val="TAL"/>
              <w:rPr>
                <w:lang w:eastAsia="ja-JP"/>
              </w:rPr>
            </w:pPr>
            <w:r w:rsidRPr="00FA22D3">
              <w:t>To deliver forwarded DL PDUs.</w:t>
            </w:r>
          </w:p>
        </w:tc>
        <w:tc>
          <w:tcPr>
            <w:tcW w:w="1080" w:type="dxa"/>
            <w:tcBorders>
              <w:top w:val="single" w:sz="4" w:space="0" w:color="auto"/>
              <w:left w:val="single" w:sz="4" w:space="0" w:color="auto"/>
              <w:bottom w:val="single" w:sz="4" w:space="0" w:color="auto"/>
              <w:right w:val="single" w:sz="4" w:space="0" w:color="auto"/>
            </w:tcBorders>
            <w:tcPrChange w:id="1373" w:author="Nokia" w:date="2019-04-11T05:14:00Z">
              <w:tcPr>
                <w:tcW w:w="1080" w:type="dxa"/>
                <w:tcBorders>
                  <w:top w:val="single" w:sz="4" w:space="0" w:color="auto"/>
                  <w:left w:val="single" w:sz="4" w:space="0" w:color="auto"/>
                  <w:bottom w:val="single" w:sz="4" w:space="0" w:color="auto"/>
                  <w:right w:val="single" w:sz="4" w:space="0" w:color="auto"/>
                </w:tcBorders>
              </w:tcPr>
            </w:tcPrChange>
          </w:tcPr>
          <w:p w14:paraId="10AB0DDF" w14:textId="138188DA" w:rsidR="00296B32" w:rsidRPr="00FA22D3" w:rsidRDefault="00296B32">
            <w:pPr>
              <w:pStyle w:val="TAL"/>
              <w:jc w:val="center"/>
              <w:rPr>
                <w:ins w:id="1374" w:author="Nokia" w:date="2019-04-08T22:06:00Z"/>
              </w:rPr>
              <w:pPrChange w:id="1375" w:author="Nokia" w:date="2019-04-08T22:07:00Z">
                <w:pPr>
                  <w:pStyle w:val="TAL"/>
                </w:pPr>
              </w:pPrChange>
            </w:pPr>
            <w:ins w:id="1376" w:author="Nokia" w:date="2019-04-08T22:07:00Z">
              <w:r>
                <w:t>-</w:t>
              </w:r>
            </w:ins>
          </w:p>
        </w:tc>
        <w:tc>
          <w:tcPr>
            <w:tcW w:w="1080" w:type="dxa"/>
            <w:tcBorders>
              <w:top w:val="single" w:sz="4" w:space="0" w:color="auto"/>
              <w:left w:val="single" w:sz="4" w:space="0" w:color="auto"/>
              <w:bottom w:val="single" w:sz="4" w:space="0" w:color="auto"/>
              <w:right w:val="single" w:sz="4" w:space="0" w:color="auto"/>
            </w:tcBorders>
            <w:tcPrChange w:id="1377" w:author="Nokia" w:date="2019-04-11T05:14:00Z">
              <w:tcPr>
                <w:tcW w:w="1080" w:type="dxa"/>
                <w:tcBorders>
                  <w:top w:val="single" w:sz="4" w:space="0" w:color="auto"/>
                  <w:left w:val="single" w:sz="4" w:space="0" w:color="auto"/>
                  <w:bottom w:val="single" w:sz="4" w:space="0" w:color="auto"/>
                  <w:right w:val="single" w:sz="4" w:space="0" w:color="auto"/>
                </w:tcBorders>
              </w:tcPr>
            </w:tcPrChange>
          </w:tcPr>
          <w:p w14:paraId="7FE2E533" w14:textId="77777777" w:rsidR="00296B32" w:rsidRPr="00FA22D3" w:rsidRDefault="00296B32">
            <w:pPr>
              <w:pStyle w:val="TAL"/>
              <w:jc w:val="center"/>
              <w:rPr>
                <w:ins w:id="1378" w:author="Nokia" w:date="2019-04-08T22:06:00Z"/>
              </w:rPr>
              <w:pPrChange w:id="1379" w:author="Nokia" w:date="2019-04-08T22:07:00Z">
                <w:pPr>
                  <w:pStyle w:val="TAL"/>
                </w:pPr>
              </w:pPrChange>
            </w:pPr>
          </w:p>
        </w:tc>
      </w:tr>
      <w:tr w:rsidR="00296B32" w:rsidRPr="00FA22D3" w14:paraId="4AA26EAC" w14:textId="3E7FDD99" w:rsidTr="00296B32">
        <w:tc>
          <w:tcPr>
            <w:tcW w:w="2160" w:type="dxa"/>
            <w:tcBorders>
              <w:top w:val="single" w:sz="4" w:space="0" w:color="auto"/>
              <w:left w:val="single" w:sz="4" w:space="0" w:color="auto"/>
              <w:bottom w:val="single" w:sz="4" w:space="0" w:color="auto"/>
              <w:right w:val="single" w:sz="4" w:space="0" w:color="auto"/>
            </w:tcBorders>
            <w:tcPrChange w:id="1380" w:author="Nokia" w:date="2019-04-08T22:06:00Z">
              <w:tcPr>
                <w:tcW w:w="2160" w:type="dxa"/>
                <w:tcBorders>
                  <w:top w:val="single" w:sz="4" w:space="0" w:color="auto"/>
                  <w:left w:val="single" w:sz="4" w:space="0" w:color="auto"/>
                  <w:bottom w:val="single" w:sz="4" w:space="0" w:color="auto"/>
                  <w:right w:val="single" w:sz="4" w:space="0" w:color="auto"/>
                </w:tcBorders>
              </w:tcPr>
            </w:tcPrChange>
          </w:tcPr>
          <w:p w14:paraId="2AB3597A" w14:textId="77777777" w:rsidR="00296B32" w:rsidRPr="00FA22D3" w:rsidRDefault="00296B32" w:rsidP="00082B18">
            <w:pPr>
              <w:pStyle w:val="TAL"/>
              <w:ind w:left="-19"/>
            </w:pPr>
            <w:r w:rsidRPr="00FA22D3">
              <w:t>Security Result</w:t>
            </w:r>
          </w:p>
        </w:tc>
        <w:tc>
          <w:tcPr>
            <w:tcW w:w="1080" w:type="dxa"/>
            <w:tcBorders>
              <w:top w:val="single" w:sz="4" w:space="0" w:color="auto"/>
              <w:left w:val="single" w:sz="4" w:space="0" w:color="auto"/>
              <w:bottom w:val="single" w:sz="4" w:space="0" w:color="auto"/>
              <w:right w:val="single" w:sz="4" w:space="0" w:color="auto"/>
            </w:tcBorders>
            <w:tcPrChange w:id="1381"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3D7C6600" w14:textId="77777777" w:rsidR="00296B32" w:rsidRPr="00FA22D3" w:rsidRDefault="00296B32" w:rsidP="00082B18">
            <w:pPr>
              <w:pStyle w:val="TAL"/>
            </w:pPr>
            <w:r w:rsidRPr="00FA22D3">
              <w:t>O</w:t>
            </w:r>
          </w:p>
        </w:tc>
        <w:tc>
          <w:tcPr>
            <w:tcW w:w="1080" w:type="dxa"/>
            <w:tcBorders>
              <w:top w:val="single" w:sz="4" w:space="0" w:color="auto"/>
              <w:left w:val="single" w:sz="4" w:space="0" w:color="auto"/>
              <w:bottom w:val="single" w:sz="4" w:space="0" w:color="auto"/>
              <w:right w:val="single" w:sz="4" w:space="0" w:color="auto"/>
            </w:tcBorders>
            <w:tcPrChange w:id="1382"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6861EF2E" w14:textId="77777777" w:rsidR="00296B32" w:rsidRPr="00FA22D3" w:rsidRDefault="00296B32" w:rsidP="00082B18">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Change w:id="1383" w:author="Nokia" w:date="2019-04-08T22:06:00Z">
              <w:tcPr>
                <w:tcW w:w="1512" w:type="dxa"/>
                <w:tcBorders>
                  <w:top w:val="single" w:sz="4" w:space="0" w:color="auto"/>
                  <w:left w:val="single" w:sz="4" w:space="0" w:color="auto"/>
                  <w:bottom w:val="single" w:sz="4" w:space="0" w:color="auto"/>
                  <w:right w:val="single" w:sz="4" w:space="0" w:color="auto"/>
                </w:tcBorders>
              </w:tcPr>
            </w:tcPrChange>
          </w:tcPr>
          <w:p w14:paraId="1021A81B" w14:textId="77777777" w:rsidR="00296B32" w:rsidRPr="00FA22D3" w:rsidRDefault="00296B32" w:rsidP="00082B18">
            <w:pPr>
              <w:pStyle w:val="TAL"/>
              <w:rPr>
                <w:lang w:eastAsia="ja-JP"/>
              </w:rPr>
            </w:pPr>
            <w:r w:rsidRPr="00FA22D3">
              <w:rPr>
                <w:lang w:eastAsia="ja-JP"/>
              </w:rPr>
              <w:t>9.3.1.59</w:t>
            </w:r>
          </w:p>
        </w:tc>
        <w:tc>
          <w:tcPr>
            <w:tcW w:w="1728" w:type="dxa"/>
            <w:tcBorders>
              <w:top w:val="single" w:sz="4" w:space="0" w:color="auto"/>
              <w:left w:val="single" w:sz="4" w:space="0" w:color="auto"/>
              <w:bottom w:val="single" w:sz="4" w:space="0" w:color="auto"/>
              <w:right w:val="single" w:sz="4" w:space="0" w:color="auto"/>
            </w:tcBorders>
            <w:tcPrChange w:id="1384" w:author="Nokia" w:date="2019-04-08T22:06:00Z">
              <w:tcPr>
                <w:tcW w:w="1728" w:type="dxa"/>
                <w:tcBorders>
                  <w:top w:val="single" w:sz="4" w:space="0" w:color="auto"/>
                  <w:left w:val="single" w:sz="4" w:space="0" w:color="auto"/>
                  <w:bottom w:val="single" w:sz="4" w:space="0" w:color="auto"/>
                  <w:right w:val="single" w:sz="4" w:space="0" w:color="auto"/>
                </w:tcBorders>
              </w:tcPr>
            </w:tcPrChange>
          </w:tcPr>
          <w:p w14:paraId="763AD8F7" w14:textId="77777777" w:rsidR="00296B32" w:rsidRPr="00FA22D3" w:rsidRDefault="00296B32" w:rsidP="00082B18">
            <w:pPr>
              <w:pStyle w:val="TAL"/>
            </w:pPr>
          </w:p>
        </w:tc>
        <w:tc>
          <w:tcPr>
            <w:tcW w:w="1080" w:type="dxa"/>
            <w:tcBorders>
              <w:top w:val="single" w:sz="4" w:space="0" w:color="auto"/>
              <w:left w:val="single" w:sz="4" w:space="0" w:color="auto"/>
              <w:bottom w:val="single" w:sz="4" w:space="0" w:color="auto"/>
              <w:right w:val="single" w:sz="4" w:space="0" w:color="auto"/>
            </w:tcBorders>
            <w:tcPrChange w:id="1385"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67E1098F" w14:textId="40A9FECB" w:rsidR="00296B32" w:rsidRPr="00FA22D3" w:rsidRDefault="00296B32">
            <w:pPr>
              <w:pStyle w:val="TAL"/>
              <w:jc w:val="center"/>
              <w:rPr>
                <w:ins w:id="1386" w:author="Nokia" w:date="2019-04-08T22:06:00Z"/>
              </w:rPr>
              <w:pPrChange w:id="1387" w:author="Nokia" w:date="2019-04-08T22:07:00Z">
                <w:pPr>
                  <w:pStyle w:val="TAL"/>
                </w:pPr>
              </w:pPrChange>
            </w:pPr>
            <w:ins w:id="1388" w:author="Nokia" w:date="2019-04-08T22:08:00Z">
              <w:r>
                <w:t>-</w:t>
              </w:r>
            </w:ins>
          </w:p>
        </w:tc>
        <w:tc>
          <w:tcPr>
            <w:tcW w:w="1080" w:type="dxa"/>
            <w:tcBorders>
              <w:top w:val="single" w:sz="4" w:space="0" w:color="auto"/>
              <w:left w:val="single" w:sz="4" w:space="0" w:color="auto"/>
              <w:bottom w:val="single" w:sz="4" w:space="0" w:color="auto"/>
              <w:right w:val="single" w:sz="4" w:space="0" w:color="auto"/>
            </w:tcBorders>
            <w:tcPrChange w:id="1389"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4A650B07" w14:textId="77777777" w:rsidR="00296B32" w:rsidRPr="00FA22D3" w:rsidRDefault="00296B32">
            <w:pPr>
              <w:pStyle w:val="TAL"/>
              <w:jc w:val="center"/>
              <w:rPr>
                <w:ins w:id="1390" w:author="Nokia" w:date="2019-04-08T22:06:00Z"/>
              </w:rPr>
              <w:pPrChange w:id="1391" w:author="Nokia" w:date="2019-04-08T22:07:00Z">
                <w:pPr>
                  <w:pStyle w:val="TAL"/>
                </w:pPr>
              </w:pPrChange>
            </w:pPr>
          </w:p>
        </w:tc>
      </w:tr>
      <w:tr w:rsidR="00296B32" w:rsidRPr="00FA22D3" w14:paraId="4901FD0F" w14:textId="2164DA38" w:rsidTr="00296B32">
        <w:tc>
          <w:tcPr>
            <w:tcW w:w="2160" w:type="dxa"/>
            <w:tcBorders>
              <w:top w:val="single" w:sz="4" w:space="0" w:color="auto"/>
              <w:left w:val="single" w:sz="4" w:space="0" w:color="auto"/>
              <w:bottom w:val="single" w:sz="4" w:space="0" w:color="auto"/>
              <w:right w:val="single" w:sz="4" w:space="0" w:color="auto"/>
            </w:tcBorders>
            <w:tcPrChange w:id="1392" w:author="Nokia" w:date="2019-04-08T22:06:00Z">
              <w:tcPr>
                <w:tcW w:w="2160" w:type="dxa"/>
                <w:tcBorders>
                  <w:top w:val="single" w:sz="4" w:space="0" w:color="auto"/>
                  <w:left w:val="single" w:sz="4" w:space="0" w:color="auto"/>
                  <w:bottom w:val="single" w:sz="4" w:space="0" w:color="auto"/>
                  <w:right w:val="single" w:sz="4" w:space="0" w:color="auto"/>
                </w:tcBorders>
              </w:tcPr>
            </w:tcPrChange>
          </w:tcPr>
          <w:p w14:paraId="547C8889" w14:textId="77777777" w:rsidR="00296B32" w:rsidRPr="00FA22D3" w:rsidRDefault="00296B32" w:rsidP="00082B18">
            <w:pPr>
              <w:keepNext/>
              <w:keepLines/>
              <w:spacing w:after="0"/>
              <w:ind w:left="-19"/>
              <w:rPr>
                <w:rFonts w:ascii="Arial" w:hAnsi="Arial"/>
                <w:sz w:val="18"/>
              </w:rPr>
            </w:pPr>
            <w:r w:rsidRPr="00FA22D3">
              <w:rPr>
                <w:rFonts w:ascii="Arial" w:hAnsi="Arial"/>
                <w:sz w:val="18"/>
              </w:rPr>
              <w:t>QoS Flow Setup Response List</w:t>
            </w:r>
          </w:p>
        </w:tc>
        <w:tc>
          <w:tcPr>
            <w:tcW w:w="1080" w:type="dxa"/>
            <w:tcBorders>
              <w:top w:val="single" w:sz="4" w:space="0" w:color="auto"/>
              <w:left w:val="single" w:sz="4" w:space="0" w:color="auto"/>
              <w:bottom w:val="single" w:sz="4" w:space="0" w:color="auto"/>
              <w:right w:val="single" w:sz="4" w:space="0" w:color="auto"/>
            </w:tcBorders>
            <w:tcPrChange w:id="1393"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488ED79F" w14:textId="77777777" w:rsidR="00296B32" w:rsidRPr="00FA22D3" w:rsidRDefault="00296B32" w:rsidP="00082B18">
            <w:pPr>
              <w:keepNext/>
              <w:keepLines/>
              <w:spacing w:after="0"/>
              <w:rPr>
                <w:rFonts w:ascii="Arial" w:hAnsi="Arial"/>
                <w:sz w:val="18"/>
              </w:rPr>
            </w:pPr>
            <w:r w:rsidRPr="00FA22D3">
              <w:rPr>
                <w:rFonts w:ascii="Arial" w:hAnsi="Arial"/>
                <w:sz w:val="18"/>
              </w:rPr>
              <w:t>M</w:t>
            </w:r>
          </w:p>
        </w:tc>
        <w:tc>
          <w:tcPr>
            <w:tcW w:w="1080" w:type="dxa"/>
            <w:tcBorders>
              <w:top w:val="single" w:sz="4" w:space="0" w:color="auto"/>
              <w:left w:val="single" w:sz="4" w:space="0" w:color="auto"/>
              <w:bottom w:val="single" w:sz="4" w:space="0" w:color="auto"/>
              <w:right w:val="single" w:sz="4" w:space="0" w:color="auto"/>
            </w:tcBorders>
            <w:tcPrChange w:id="1394"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2AF2BF29" w14:textId="77777777" w:rsidR="00296B32" w:rsidRPr="00FA22D3" w:rsidRDefault="00296B32" w:rsidP="00082B18">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Change w:id="1395" w:author="Nokia" w:date="2019-04-08T22:06:00Z">
              <w:tcPr>
                <w:tcW w:w="1512" w:type="dxa"/>
                <w:tcBorders>
                  <w:top w:val="single" w:sz="4" w:space="0" w:color="auto"/>
                  <w:left w:val="single" w:sz="4" w:space="0" w:color="auto"/>
                  <w:bottom w:val="single" w:sz="4" w:space="0" w:color="auto"/>
                  <w:right w:val="single" w:sz="4" w:space="0" w:color="auto"/>
                </w:tcBorders>
              </w:tcPr>
            </w:tcPrChange>
          </w:tcPr>
          <w:p w14:paraId="3D9C5DEA" w14:textId="77777777" w:rsidR="00296B32" w:rsidRPr="00FA22D3" w:rsidRDefault="00296B32" w:rsidP="00082B18">
            <w:pPr>
              <w:keepNext/>
              <w:keepLines/>
              <w:spacing w:after="0"/>
              <w:rPr>
                <w:rFonts w:ascii="Arial" w:hAnsi="Arial"/>
                <w:sz w:val="18"/>
                <w:lang w:eastAsia="ja-JP"/>
              </w:rPr>
            </w:pPr>
            <w:r w:rsidRPr="00FA22D3">
              <w:rPr>
                <w:rFonts w:ascii="Arial" w:hAnsi="Arial"/>
                <w:sz w:val="18"/>
              </w:rPr>
              <w:t>QoS Flow List with Data Forwarding</w:t>
            </w:r>
            <w:r w:rsidRPr="00FA22D3">
              <w:rPr>
                <w:rFonts w:ascii="Arial" w:hAnsi="Arial"/>
                <w:sz w:val="18"/>
                <w:lang w:eastAsia="ja-JP"/>
              </w:rPr>
              <w:t xml:space="preserve"> 9.3.2.13</w:t>
            </w:r>
          </w:p>
        </w:tc>
        <w:tc>
          <w:tcPr>
            <w:tcW w:w="1728" w:type="dxa"/>
            <w:tcBorders>
              <w:top w:val="single" w:sz="4" w:space="0" w:color="auto"/>
              <w:left w:val="single" w:sz="4" w:space="0" w:color="auto"/>
              <w:bottom w:val="single" w:sz="4" w:space="0" w:color="auto"/>
              <w:right w:val="single" w:sz="4" w:space="0" w:color="auto"/>
            </w:tcBorders>
            <w:tcPrChange w:id="1396" w:author="Nokia" w:date="2019-04-08T22:06:00Z">
              <w:tcPr>
                <w:tcW w:w="1728" w:type="dxa"/>
                <w:tcBorders>
                  <w:top w:val="single" w:sz="4" w:space="0" w:color="auto"/>
                  <w:left w:val="single" w:sz="4" w:space="0" w:color="auto"/>
                  <w:bottom w:val="single" w:sz="4" w:space="0" w:color="auto"/>
                  <w:right w:val="single" w:sz="4" w:space="0" w:color="auto"/>
                </w:tcBorders>
              </w:tcPr>
            </w:tcPrChange>
          </w:tcPr>
          <w:p w14:paraId="32CBA191" w14:textId="77777777" w:rsidR="00296B32" w:rsidRPr="00FA22D3" w:rsidRDefault="00296B32" w:rsidP="00082B18">
            <w:pPr>
              <w:keepNext/>
              <w:keepLines/>
              <w:spacing w:after="0"/>
              <w:rPr>
                <w:rFonts w:ascii="Arial" w:hAnsi="Arial"/>
                <w:sz w:val="18"/>
              </w:rPr>
            </w:pPr>
            <w:r w:rsidRPr="00FA22D3">
              <w:rPr>
                <w:rFonts w:ascii="Arial" w:hAnsi="Arial"/>
                <w:sz w:val="18"/>
              </w:rPr>
              <w:t xml:space="preserve">QoS flows associated with the </w:t>
            </w:r>
            <w:r w:rsidRPr="00FA22D3">
              <w:rPr>
                <w:rFonts w:ascii="Arial" w:hAnsi="Arial"/>
                <w:i/>
                <w:sz w:val="18"/>
              </w:rPr>
              <w:t>DL NG-U UP TNL Information</w:t>
            </w:r>
            <w:r w:rsidRPr="00FA22D3">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Change w:id="1397"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7B2708E4" w14:textId="31E7A134" w:rsidR="00296B32" w:rsidRPr="00FA22D3" w:rsidRDefault="00296B32">
            <w:pPr>
              <w:pStyle w:val="TAL"/>
              <w:jc w:val="center"/>
              <w:rPr>
                <w:ins w:id="1398" w:author="Nokia" w:date="2019-04-08T22:06:00Z"/>
              </w:rPr>
              <w:pPrChange w:id="1399" w:author="Nokia" w:date="2019-04-08T22:07:00Z">
                <w:pPr>
                  <w:keepNext/>
                  <w:keepLines/>
                  <w:spacing w:after="0"/>
                </w:pPr>
              </w:pPrChange>
            </w:pPr>
            <w:ins w:id="1400" w:author="Nokia" w:date="2019-04-08T22:08:00Z">
              <w:r>
                <w:t>-</w:t>
              </w:r>
            </w:ins>
          </w:p>
        </w:tc>
        <w:tc>
          <w:tcPr>
            <w:tcW w:w="1080" w:type="dxa"/>
            <w:tcBorders>
              <w:top w:val="single" w:sz="4" w:space="0" w:color="auto"/>
              <w:left w:val="single" w:sz="4" w:space="0" w:color="auto"/>
              <w:bottom w:val="single" w:sz="4" w:space="0" w:color="auto"/>
              <w:right w:val="single" w:sz="4" w:space="0" w:color="auto"/>
            </w:tcBorders>
            <w:tcPrChange w:id="1401"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3514658B" w14:textId="77777777" w:rsidR="00296B32" w:rsidRPr="00FA22D3" w:rsidRDefault="00296B32">
            <w:pPr>
              <w:pStyle w:val="TAL"/>
              <w:jc w:val="center"/>
              <w:rPr>
                <w:ins w:id="1402" w:author="Nokia" w:date="2019-04-08T22:06:00Z"/>
              </w:rPr>
              <w:pPrChange w:id="1403" w:author="Nokia" w:date="2019-04-08T22:07:00Z">
                <w:pPr>
                  <w:keepNext/>
                  <w:keepLines/>
                  <w:spacing w:after="0"/>
                </w:pPr>
              </w:pPrChange>
            </w:pPr>
          </w:p>
        </w:tc>
      </w:tr>
      <w:tr w:rsidR="00296B32" w:rsidRPr="00FA22D3" w14:paraId="3158C502" w14:textId="6A885F1C" w:rsidTr="00296B32">
        <w:tc>
          <w:tcPr>
            <w:tcW w:w="2160" w:type="dxa"/>
            <w:tcBorders>
              <w:top w:val="single" w:sz="4" w:space="0" w:color="auto"/>
              <w:left w:val="single" w:sz="4" w:space="0" w:color="auto"/>
              <w:bottom w:val="single" w:sz="4" w:space="0" w:color="auto"/>
              <w:right w:val="single" w:sz="4" w:space="0" w:color="auto"/>
            </w:tcBorders>
            <w:hideMark/>
            <w:tcPrChange w:id="1404" w:author="Nokia" w:date="2019-04-08T22:06:00Z">
              <w:tcPr>
                <w:tcW w:w="2160" w:type="dxa"/>
                <w:tcBorders>
                  <w:top w:val="single" w:sz="4" w:space="0" w:color="auto"/>
                  <w:left w:val="single" w:sz="4" w:space="0" w:color="auto"/>
                  <w:bottom w:val="single" w:sz="4" w:space="0" w:color="auto"/>
                  <w:right w:val="single" w:sz="4" w:space="0" w:color="auto"/>
                </w:tcBorders>
                <w:hideMark/>
              </w:tcPr>
            </w:tcPrChange>
          </w:tcPr>
          <w:p w14:paraId="6C5609EE" w14:textId="77777777" w:rsidR="00296B32" w:rsidRPr="00FA22D3" w:rsidRDefault="00296B32" w:rsidP="00082B18">
            <w:pPr>
              <w:pStyle w:val="TAL"/>
              <w:ind w:left="-19"/>
              <w:rPr>
                <w:rFonts w:eastAsia="Batang"/>
                <w:lang w:eastAsia="ja-JP"/>
              </w:rPr>
            </w:pPr>
            <w:r w:rsidRPr="00FA22D3">
              <w:rPr>
                <w:rFonts w:eastAsia="Batang"/>
                <w:lang w:eastAsia="ja-JP"/>
              </w:rPr>
              <w:t>QoS Flow Failed to Setup List</w:t>
            </w:r>
          </w:p>
        </w:tc>
        <w:tc>
          <w:tcPr>
            <w:tcW w:w="1080" w:type="dxa"/>
            <w:tcBorders>
              <w:top w:val="single" w:sz="4" w:space="0" w:color="auto"/>
              <w:left w:val="single" w:sz="4" w:space="0" w:color="auto"/>
              <w:bottom w:val="single" w:sz="4" w:space="0" w:color="auto"/>
              <w:right w:val="single" w:sz="4" w:space="0" w:color="auto"/>
            </w:tcBorders>
            <w:tcPrChange w:id="1405"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3BC7D55D" w14:textId="77777777" w:rsidR="00296B32" w:rsidRPr="00FA22D3" w:rsidRDefault="00296B32" w:rsidP="00082B18">
            <w:pPr>
              <w:pStyle w:val="TAL"/>
              <w:rPr>
                <w:rFonts w:eastAsia="Batang"/>
                <w:lang w:eastAsia="ja-JP"/>
              </w:rPr>
            </w:pPr>
            <w:r w:rsidRPr="00FA22D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hideMark/>
            <w:tcPrChange w:id="1406" w:author="Nokia" w:date="2019-04-08T22:06:00Z">
              <w:tcPr>
                <w:tcW w:w="1080" w:type="dxa"/>
                <w:tcBorders>
                  <w:top w:val="single" w:sz="4" w:space="0" w:color="auto"/>
                  <w:left w:val="single" w:sz="4" w:space="0" w:color="auto"/>
                  <w:bottom w:val="single" w:sz="4" w:space="0" w:color="auto"/>
                  <w:right w:val="single" w:sz="4" w:space="0" w:color="auto"/>
                </w:tcBorders>
                <w:hideMark/>
              </w:tcPr>
            </w:tcPrChange>
          </w:tcPr>
          <w:p w14:paraId="7C512BD2" w14:textId="77777777" w:rsidR="00296B32" w:rsidRPr="00FA22D3" w:rsidRDefault="00296B32" w:rsidP="00082B18">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Change w:id="1407" w:author="Nokia" w:date="2019-04-08T22:06:00Z">
              <w:tcPr>
                <w:tcW w:w="1512" w:type="dxa"/>
                <w:tcBorders>
                  <w:top w:val="single" w:sz="4" w:space="0" w:color="auto"/>
                  <w:left w:val="single" w:sz="4" w:space="0" w:color="auto"/>
                  <w:bottom w:val="single" w:sz="4" w:space="0" w:color="auto"/>
                  <w:right w:val="single" w:sz="4" w:space="0" w:color="auto"/>
                </w:tcBorders>
              </w:tcPr>
            </w:tcPrChange>
          </w:tcPr>
          <w:p w14:paraId="510B0BBA" w14:textId="77777777" w:rsidR="00296B32" w:rsidRPr="00FA22D3" w:rsidRDefault="00296B32" w:rsidP="00082B18">
            <w:pPr>
              <w:pStyle w:val="TAL"/>
              <w:rPr>
                <w:lang w:eastAsia="ja-JP"/>
              </w:rPr>
            </w:pPr>
            <w:r w:rsidRPr="00FA22D3">
              <w:rPr>
                <w:lang w:eastAsia="ja-JP"/>
              </w:rPr>
              <w:t>QoS Flow List with Cause</w:t>
            </w:r>
          </w:p>
          <w:p w14:paraId="2FCDC2E7" w14:textId="77777777" w:rsidR="00296B32" w:rsidRPr="00FA22D3" w:rsidRDefault="00296B32" w:rsidP="00082B18">
            <w:pPr>
              <w:pStyle w:val="TAL"/>
              <w:rPr>
                <w:lang w:eastAsia="ja-JP"/>
              </w:rPr>
            </w:pPr>
            <w:r w:rsidRPr="00FA22D3">
              <w:rPr>
                <w:lang w:eastAsia="ja-JP"/>
              </w:rPr>
              <w:t>9.3.1.13</w:t>
            </w:r>
          </w:p>
        </w:tc>
        <w:tc>
          <w:tcPr>
            <w:tcW w:w="1728" w:type="dxa"/>
            <w:tcBorders>
              <w:top w:val="single" w:sz="4" w:space="0" w:color="auto"/>
              <w:left w:val="single" w:sz="4" w:space="0" w:color="auto"/>
              <w:bottom w:val="single" w:sz="4" w:space="0" w:color="auto"/>
              <w:right w:val="single" w:sz="4" w:space="0" w:color="auto"/>
            </w:tcBorders>
            <w:tcPrChange w:id="1408" w:author="Nokia" w:date="2019-04-08T22:06:00Z">
              <w:tcPr>
                <w:tcW w:w="1728" w:type="dxa"/>
                <w:tcBorders>
                  <w:top w:val="single" w:sz="4" w:space="0" w:color="auto"/>
                  <w:left w:val="single" w:sz="4" w:space="0" w:color="auto"/>
                  <w:bottom w:val="single" w:sz="4" w:space="0" w:color="auto"/>
                  <w:right w:val="single" w:sz="4" w:space="0" w:color="auto"/>
                </w:tcBorders>
              </w:tcPr>
            </w:tcPrChange>
          </w:tcPr>
          <w:p w14:paraId="03BAD3B7" w14:textId="77777777" w:rsidR="00296B32" w:rsidRPr="00FA22D3" w:rsidRDefault="00296B32" w:rsidP="00082B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Change w:id="1409"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75F1EDB8" w14:textId="33BEBFD6" w:rsidR="00296B32" w:rsidRPr="00FA22D3" w:rsidRDefault="00296B32">
            <w:pPr>
              <w:pStyle w:val="TAL"/>
              <w:jc w:val="center"/>
              <w:rPr>
                <w:ins w:id="1410" w:author="Nokia" w:date="2019-04-08T22:06:00Z"/>
                <w:lang w:eastAsia="ja-JP"/>
              </w:rPr>
              <w:pPrChange w:id="1411" w:author="Nokia" w:date="2019-04-08T22:07:00Z">
                <w:pPr>
                  <w:pStyle w:val="TAL"/>
                </w:pPr>
              </w:pPrChange>
            </w:pPr>
            <w:ins w:id="1412" w:author="Nokia" w:date="2019-04-08T22:08: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1413"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0CB5984E" w14:textId="77777777" w:rsidR="00296B32" w:rsidRPr="00FA22D3" w:rsidRDefault="00296B32">
            <w:pPr>
              <w:pStyle w:val="TAL"/>
              <w:jc w:val="center"/>
              <w:rPr>
                <w:ins w:id="1414" w:author="Nokia" w:date="2019-04-08T22:06:00Z"/>
                <w:lang w:eastAsia="ja-JP"/>
              </w:rPr>
              <w:pPrChange w:id="1415" w:author="Nokia" w:date="2019-04-08T22:07:00Z">
                <w:pPr>
                  <w:pStyle w:val="TAL"/>
                </w:pPr>
              </w:pPrChange>
            </w:pPr>
          </w:p>
        </w:tc>
      </w:tr>
      <w:tr w:rsidR="00296B32" w:rsidRPr="00FA22D3" w14:paraId="38530228" w14:textId="2DA0A7BA" w:rsidTr="00296B32">
        <w:tc>
          <w:tcPr>
            <w:tcW w:w="2160" w:type="dxa"/>
            <w:tcBorders>
              <w:top w:val="single" w:sz="4" w:space="0" w:color="auto"/>
              <w:left w:val="single" w:sz="4" w:space="0" w:color="auto"/>
              <w:bottom w:val="single" w:sz="4" w:space="0" w:color="auto"/>
              <w:right w:val="single" w:sz="4" w:space="0" w:color="auto"/>
            </w:tcBorders>
            <w:tcPrChange w:id="1416" w:author="Nokia" w:date="2019-04-08T22:06:00Z">
              <w:tcPr>
                <w:tcW w:w="2160" w:type="dxa"/>
                <w:tcBorders>
                  <w:top w:val="single" w:sz="4" w:space="0" w:color="auto"/>
                  <w:left w:val="single" w:sz="4" w:space="0" w:color="auto"/>
                  <w:bottom w:val="single" w:sz="4" w:space="0" w:color="auto"/>
                  <w:right w:val="single" w:sz="4" w:space="0" w:color="auto"/>
                </w:tcBorders>
              </w:tcPr>
            </w:tcPrChange>
          </w:tcPr>
          <w:p w14:paraId="358ABA0A" w14:textId="77777777" w:rsidR="00296B32" w:rsidRPr="00FA22D3" w:rsidRDefault="00296B32" w:rsidP="00082B18">
            <w:pPr>
              <w:pStyle w:val="TAL"/>
              <w:ind w:left="-19"/>
              <w:rPr>
                <w:rFonts w:eastAsia="Batang"/>
                <w:lang w:eastAsia="ja-JP"/>
              </w:rPr>
            </w:pPr>
            <w:r w:rsidRPr="00FA22D3">
              <w:rPr>
                <w:rFonts w:eastAsia="Batang"/>
              </w:rPr>
              <w:t>Data Forwarding Response DRB List</w:t>
            </w:r>
          </w:p>
        </w:tc>
        <w:tc>
          <w:tcPr>
            <w:tcW w:w="1080" w:type="dxa"/>
            <w:tcBorders>
              <w:top w:val="single" w:sz="4" w:space="0" w:color="auto"/>
              <w:left w:val="single" w:sz="4" w:space="0" w:color="auto"/>
              <w:bottom w:val="single" w:sz="4" w:space="0" w:color="auto"/>
              <w:right w:val="single" w:sz="4" w:space="0" w:color="auto"/>
            </w:tcBorders>
            <w:tcPrChange w:id="1417"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260FE315" w14:textId="77777777" w:rsidR="00296B32" w:rsidRPr="00FA22D3" w:rsidRDefault="00296B32" w:rsidP="00082B18">
            <w:pPr>
              <w:pStyle w:val="TAL"/>
              <w:rPr>
                <w:rFonts w:eastAsia="Batang"/>
                <w:lang w:eastAsia="ja-JP"/>
              </w:rPr>
            </w:pPr>
            <w:r w:rsidRPr="00FA22D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Change w:id="1418"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4A87611D" w14:textId="77777777" w:rsidR="00296B32" w:rsidRPr="00FA22D3" w:rsidRDefault="00296B32" w:rsidP="00082B18">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Change w:id="1419" w:author="Nokia" w:date="2019-04-08T22:06:00Z">
              <w:tcPr>
                <w:tcW w:w="1512" w:type="dxa"/>
                <w:tcBorders>
                  <w:top w:val="single" w:sz="4" w:space="0" w:color="auto"/>
                  <w:left w:val="single" w:sz="4" w:space="0" w:color="auto"/>
                  <w:bottom w:val="single" w:sz="4" w:space="0" w:color="auto"/>
                  <w:right w:val="single" w:sz="4" w:space="0" w:color="auto"/>
                </w:tcBorders>
              </w:tcPr>
            </w:tcPrChange>
          </w:tcPr>
          <w:p w14:paraId="46A57020" w14:textId="77777777" w:rsidR="00296B32" w:rsidRPr="00FA22D3" w:rsidRDefault="00296B32" w:rsidP="00082B18">
            <w:pPr>
              <w:pStyle w:val="TAL"/>
              <w:rPr>
                <w:lang w:eastAsia="ja-JP"/>
              </w:rPr>
            </w:pPr>
            <w:r w:rsidRPr="00FA22D3">
              <w:rPr>
                <w:lang w:eastAsia="ja-JP"/>
              </w:rPr>
              <w:t>9.3.1.77</w:t>
            </w:r>
          </w:p>
        </w:tc>
        <w:tc>
          <w:tcPr>
            <w:tcW w:w="1728" w:type="dxa"/>
            <w:tcBorders>
              <w:top w:val="single" w:sz="4" w:space="0" w:color="auto"/>
              <w:left w:val="single" w:sz="4" w:space="0" w:color="auto"/>
              <w:bottom w:val="single" w:sz="4" w:space="0" w:color="auto"/>
              <w:right w:val="single" w:sz="4" w:space="0" w:color="auto"/>
            </w:tcBorders>
            <w:tcPrChange w:id="1420" w:author="Nokia" w:date="2019-04-08T22:06:00Z">
              <w:tcPr>
                <w:tcW w:w="1728" w:type="dxa"/>
                <w:tcBorders>
                  <w:top w:val="single" w:sz="4" w:space="0" w:color="auto"/>
                  <w:left w:val="single" w:sz="4" w:space="0" w:color="auto"/>
                  <w:bottom w:val="single" w:sz="4" w:space="0" w:color="auto"/>
                  <w:right w:val="single" w:sz="4" w:space="0" w:color="auto"/>
                </w:tcBorders>
              </w:tcPr>
            </w:tcPrChange>
          </w:tcPr>
          <w:p w14:paraId="53CB4641" w14:textId="77777777" w:rsidR="00296B32" w:rsidRPr="00FA22D3" w:rsidRDefault="00296B32" w:rsidP="00082B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Change w:id="1421"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07E6418E" w14:textId="3FF5F3CB" w:rsidR="00296B32" w:rsidRPr="00FA22D3" w:rsidRDefault="00296B32">
            <w:pPr>
              <w:pStyle w:val="TAL"/>
              <w:jc w:val="center"/>
              <w:rPr>
                <w:ins w:id="1422" w:author="Nokia" w:date="2019-04-08T22:06:00Z"/>
                <w:lang w:eastAsia="ja-JP"/>
              </w:rPr>
              <w:pPrChange w:id="1423" w:author="Nokia" w:date="2019-04-08T22:07:00Z">
                <w:pPr>
                  <w:pStyle w:val="TAL"/>
                </w:pPr>
              </w:pPrChange>
            </w:pPr>
            <w:ins w:id="1424" w:author="Nokia" w:date="2019-04-08T22:08: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1425"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074F57AD" w14:textId="77777777" w:rsidR="00296B32" w:rsidRPr="00FA22D3" w:rsidRDefault="00296B32">
            <w:pPr>
              <w:pStyle w:val="TAL"/>
              <w:jc w:val="center"/>
              <w:rPr>
                <w:ins w:id="1426" w:author="Nokia" w:date="2019-04-08T22:06:00Z"/>
                <w:lang w:eastAsia="ja-JP"/>
              </w:rPr>
              <w:pPrChange w:id="1427" w:author="Nokia" w:date="2019-04-08T22:07:00Z">
                <w:pPr>
                  <w:pStyle w:val="TAL"/>
                </w:pPr>
              </w:pPrChange>
            </w:pPr>
          </w:p>
        </w:tc>
      </w:tr>
      <w:tr w:rsidR="00296B32" w:rsidRPr="00FA22D3" w14:paraId="3E0FC9C7" w14:textId="09E337CE" w:rsidTr="00296B32">
        <w:tc>
          <w:tcPr>
            <w:tcW w:w="2160" w:type="dxa"/>
            <w:tcBorders>
              <w:top w:val="single" w:sz="4" w:space="0" w:color="auto"/>
              <w:left w:val="single" w:sz="4" w:space="0" w:color="auto"/>
              <w:bottom w:val="single" w:sz="4" w:space="0" w:color="auto"/>
              <w:right w:val="single" w:sz="4" w:space="0" w:color="auto"/>
            </w:tcBorders>
            <w:tcPrChange w:id="1428" w:author="Nokia" w:date="2019-04-08T22:06:00Z">
              <w:tcPr>
                <w:tcW w:w="2160" w:type="dxa"/>
                <w:tcBorders>
                  <w:top w:val="single" w:sz="4" w:space="0" w:color="auto"/>
                  <w:left w:val="single" w:sz="4" w:space="0" w:color="auto"/>
                  <w:bottom w:val="single" w:sz="4" w:space="0" w:color="auto"/>
                  <w:right w:val="single" w:sz="4" w:space="0" w:color="auto"/>
                </w:tcBorders>
              </w:tcPr>
            </w:tcPrChange>
          </w:tcPr>
          <w:p w14:paraId="63868A80" w14:textId="77777777" w:rsidR="00296B32" w:rsidRPr="00FA22D3" w:rsidRDefault="00296B32" w:rsidP="00082B18">
            <w:pPr>
              <w:keepNext/>
              <w:keepLines/>
              <w:spacing w:after="0"/>
              <w:ind w:left="-19"/>
              <w:rPr>
                <w:rFonts w:ascii="Arial" w:eastAsia="Batang" w:hAnsi="Arial"/>
                <w:b/>
                <w:sz w:val="18"/>
              </w:rPr>
            </w:pPr>
            <w:r w:rsidRPr="00FA22D3">
              <w:rPr>
                <w:rFonts w:ascii="Arial" w:eastAsia="Batang" w:hAnsi="Arial"/>
                <w:b/>
                <w:sz w:val="18"/>
                <w:lang w:eastAsia="ja-JP"/>
              </w:rPr>
              <w:t xml:space="preserve">Additional </w:t>
            </w:r>
            <w:r w:rsidRPr="00FA22D3">
              <w:rPr>
                <w:rFonts w:ascii="Arial" w:hAnsi="Arial"/>
                <w:b/>
                <w:sz w:val="18"/>
              </w:rPr>
              <w:t>DL UP TNL Information for HO List</w:t>
            </w:r>
          </w:p>
        </w:tc>
        <w:tc>
          <w:tcPr>
            <w:tcW w:w="1080" w:type="dxa"/>
            <w:tcBorders>
              <w:top w:val="single" w:sz="4" w:space="0" w:color="auto"/>
              <w:left w:val="single" w:sz="4" w:space="0" w:color="auto"/>
              <w:bottom w:val="single" w:sz="4" w:space="0" w:color="auto"/>
              <w:right w:val="single" w:sz="4" w:space="0" w:color="auto"/>
            </w:tcBorders>
            <w:tcPrChange w:id="1429"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3B7C45C3" w14:textId="77777777" w:rsidR="00296B32" w:rsidRPr="00FA22D3" w:rsidRDefault="00296B32" w:rsidP="00082B18">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Change w:id="1430"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298D2DF2" w14:textId="77777777" w:rsidR="00296B32" w:rsidRPr="00FA22D3" w:rsidRDefault="00296B32" w:rsidP="00082B18">
            <w:pPr>
              <w:keepNext/>
              <w:keepLines/>
              <w:spacing w:after="0"/>
              <w:rPr>
                <w:rFonts w:ascii="Arial" w:hAnsi="Arial"/>
                <w:i/>
                <w:sz w:val="18"/>
                <w:lang w:eastAsia="ja-JP"/>
              </w:rPr>
            </w:pPr>
            <w:r w:rsidRPr="00FA22D3">
              <w:rPr>
                <w:rFonts w:ascii="Arial" w:hAnsi="Arial"/>
                <w:i/>
                <w:sz w:val="18"/>
                <w:lang w:eastAsia="ja-JP"/>
              </w:rPr>
              <w:t>0..1</w:t>
            </w:r>
          </w:p>
        </w:tc>
        <w:tc>
          <w:tcPr>
            <w:tcW w:w="1512" w:type="dxa"/>
            <w:tcBorders>
              <w:top w:val="single" w:sz="4" w:space="0" w:color="auto"/>
              <w:left w:val="single" w:sz="4" w:space="0" w:color="auto"/>
              <w:bottom w:val="single" w:sz="4" w:space="0" w:color="auto"/>
              <w:right w:val="single" w:sz="4" w:space="0" w:color="auto"/>
            </w:tcBorders>
            <w:tcPrChange w:id="1431" w:author="Nokia" w:date="2019-04-08T22:06:00Z">
              <w:tcPr>
                <w:tcW w:w="1512" w:type="dxa"/>
                <w:tcBorders>
                  <w:top w:val="single" w:sz="4" w:space="0" w:color="auto"/>
                  <w:left w:val="single" w:sz="4" w:space="0" w:color="auto"/>
                  <w:bottom w:val="single" w:sz="4" w:space="0" w:color="auto"/>
                  <w:right w:val="single" w:sz="4" w:space="0" w:color="auto"/>
                </w:tcBorders>
              </w:tcPr>
            </w:tcPrChange>
          </w:tcPr>
          <w:p w14:paraId="28286A2B" w14:textId="77777777" w:rsidR="00296B32" w:rsidRPr="00FA22D3" w:rsidRDefault="00296B32" w:rsidP="00082B18">
            <w:pPr>
              <w:keepNext/>
              <w:keepLines/>
              <w:spacing w:after="0"/>
              <w:rPr>
                <w:rFonts w:ascii="Arial" w:hAnsi="Arial"/>
                <w:sz w:val="18"/>
                <w:lang w:eastAsia="ja-JP"/>
              </w:rPr>
            </w:pPr>
          </w:p>
        </w:tc>
        <w:tc>
          <w:tcPr>
            <w:tcW w:w="1728" w:type="dxa"/>
            <w:tcBorders>
              <w:top w:val="single" w:sz="4" w:space="0" w:color="auto"/>
              <w:left w:val="single" w:sz="4" w:space="0" w:color="auto"/>
              <w:bottom w:val="single" w:sz="4" w:space="0" w:color="auto"/>
              <w:right w:val="single" w:sz="4" w:space="0" w:color="auto"/>
            </w:tcBorders>
            <w:tcPrChange w:id="1432" w:author="Nokia" w:date="2019-04-08T22:06:00Z">
              <w:tcPr>
                <w:tcW w:w="1728" w:type="dxa"/>
                <w:tcBorders>
                  <w:top w:val="single" w:sz="4" w:space="0" w:color="auto"/>
                  <w:left w:val="single" w:sz="4" w:space="0" w:color="auto"/>
                  <w:bottom w:val="single" w:sz="4" w:space="0" w:color="auto"/>
                  <w:right w:val="single" w:sz="4" w:space="0" w:color="auto"/>
                </w:tcBorders>
              </w:tcPr>
            </w:tcPrChange>
          </w:tcPr>
          <w:p w14:paraId="317DB183" w14:textId="77777777" w:rsidR="00296B32" w:rsidRPr="00FA22D3" w:rsidRDefault="00296B32" w:rsidP="00082B18">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Change w:id="1433"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3529F00F" w14:textId="09B86655" w:rsidR="00296B32" w:rsidRPr="00FA22D3" w:rsidRDefault="00296B32">
            <w:pPr>
              <w:pStyle w:val="TAL"/>
              <w:jc w:val="center"/>
              <w:rPr>
                <w:ins w:id="1434" w:author="Nokia" w:date="2019-04-08T22:06:00Z"/>
                <w:lang w:eastAsia="ja-JP"/>
              </w:rPr>
              <w:pPrChange w:id="1435" w:author="Nokia" w:date="2019-04-08T22:07:00Z">
                <w:pPr>
                  <w:keepNext/>
                  <w:keepLines/>
                  <w:spacing w:after="0"/>
                </w:pPr>
              </w:pPrChange>
            </w:pPr>
            <w:ins w:id="1436" w:author="Nokia" w:date="2019-04-08T22:08: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Change w:id="1437"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6CE096E6" w14:textId="3C22EDB4" w:rsidR="00296B32" w:rsidRPr="00FA22D3" w:rsidRDefault="00296B32">
            <w:pPr>
              <w:pStyle w:val="TAL"/>
              <w:jc w:val="center"/>
              <w:rPr>
                <w:ins w:id="1438" w:author="Nokia" w:date="2019-04-08T22:06:00Z"/>
                <w:lang w:eastAsia="ja-JP"/>
              </w:rPr>
              <w:pPrChange w:id="1439" w:author="Nokia" w:date="2019-04-08T22:07:00Z">
                <w:pPr>
                  <w:keepNext/>
                  <w:keepLines/>
                  <w:spacing w:after="0"/>
                </w:pPr>
              </w:pPrChange>
            </w:pPr>
            <w:ins w:id="1440" w:author="Nokia" w:date="2019-04-08T22:08:00Z">
              <w:r>
                <w:rPr>
                  <w:lang w:eastAsia="ja-JP"/>
                </w:rPr>
                <w:t>ignore</w:t>
              </w:r>
            </w:ins>
          </w:p>
        </w:tc>
      </w:tr>
      <w:tr w:rsidR="00296B32" w:rsidRPr="00FA22D3" w14:paraId="02248DB7" w14:textId="7F09F72D" w:rsidTr="00296B32">
        <w:tc>
          <w:tcPr>
            <w:tcW w:w="2160" w:type="dxa"/>
            <w:tcBorders>
              <w:top w:val="single" w:sz="4" w:space="0" w:color="auto"/>
              <w:left w:val="single" w:sz="4" w:space="0" w:color="auto"/>
              <w:bottom w:val="single" w:sz="4" w:space="0" w:color="auto"/>
              <w:right w:val="single" w:sz="4" w:space="0" w:color="auto"/>
            </w:tcBorders>
            <w:tcPrChange w:id="1441" w:author="Nokia" w:date="2019-04-08T22:06:00Z">
              <w:tcPr>
                <w:tcW w:w="2160" w:type="dxa"/>
                <w:tcBorders>
                  <w:top w:val="single" w:sz="4" w:space="0" w:color="auto"/>
                  <w:left w:val="single" w:sz="4" w:space="0" w:color="auto"/>
                  <w:bottom w:val="single" w:sz="4" w:space="0" w:color="auto"/>
                  <w:right w:val="single" w:sz="4" w:space="0" w:color="auto"/>
                </w:tcBorders>
              </w:tcPr>
            </w:tcPrChange>
          </w:tcPr>
          <w:p w14:paraId="7EBCB34D" w14:textId="77777777" w:rsidR="00296B32" w:rsidRPr="00FA22D3" w:rsidRDefault="00296B32" w:rsidP="00082B18">
            <w:pPr>
              <w:keepNext/>
              <w:keepLines/>
              <w:spacing w:after="0"/>
              <w:ind w:left="75"/>
              <w:rPr>
                <w:rFonts w:ascii="Arial" w:eastAsia="Batang" w:hAnsi="Arial"/>
                <w:b/>
                <w:sz w:val="18"/>
                <w:lang w:eastAsia="ja-JP"/>
              </w:rPr>
            </w:pPr>
            <w:r w:rsidRPr="00FA22D3">
              <w:rPr>
                <w:rFonts w:ascii="Arial" w:eastAsia="Batang" w:hAnsi="Arial"/>
                <w:b/>
                <w:sz w:val="18"/>
                <w:lang w:eastAsia="ja-JP"/>
              </w:rPr>
              <w:t>&gt;Additional DL UP TNL Information for HO Item</w:t>
            </w:r>
          </w:p>
        </w:tc>
        <w:tc>
          <w:tcPr>
            <w:tcW w:w="1080" w:type="dxa"/>
            <w:tcBorders>
              <w:top w:val="single" w:sz="4" w:space="0" w:color="auto"/>
              <w:left w:val="single" w:sz="4" w:space="0" w:color="auto"/>
              <w:bottom w:val="single" w:sz="4" w:space="0" w:color="auto"/>
              <w:right w:val="single" w:sz="4" w:space="0" w:color="auto"/>
            </w:tcBorders>
            <w:tcPrChange w:id="1442"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28379346" w14:textId="77777777" w:rsidR="00296B32" w:rsidRPr="00FA22D3" w:rsidRDefault="00296B32" w:rsidP="00082B18">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Change w:id="1443"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7719B978" w14:textId="77777777" w:rsidR="00296B32" w:rsidRPr="00FA22D3" w:rsidRDefault="00296B32" w:rsidP="00082B18">
            <w:pPr>
              <w:keepNext/>
              <w:keepLines/>
              <w:spacing w:after="0"/>
              <w:rPr>
                <w:rFonts w:ascii="Arial" w:hAnsi="Arial"/>
                <w:i/>
                <w:sz w:val="18"/>
                <w:lang w:eastAsia="ja-JP"/>
              </w:rPr>
            </w:pPr>
            <w:r w:rsidRPr="00FA22D3">
              <w:rPr>
                <w:rFonts w:ascii="Arial" w:hAnsi="Arial" w:cs="Arial"/>
                <w:i/>
                <w:sz w:val="18"/>
                <w:lang w:eastAsia="ja-JP"/>
              </w:rPr>
              <w:t>1..&lt;</w:t>
            </w:r>
            <w:r w:rsidRPr="00FA22D3">
              <w:rPr>
                <w:rFonts w:ascii="Arial" w:hAnsi="Arial"/>
                <w:i/>
                <w:sz w:val="18"/>
                <w:lang w:eastAsia="ja-JP"/>
              </w:rPr>
              <w:t>maxnoofMultiConnectivityMinusOne</w:t>
            </w:r>
            <w:r w:rsidRPr="00FA22D3">
              <w:rPr>
                <w:rFonts w:ascii="Arial" w:hAnsi="Arial" w:cs="Arial"/>
                <w:i/>
                <w:sz w:val="18"/>
                <w:lang w:eastAsia="ja-JP"/>
              </w:rPr>
              <w:t>&gt;</w:t>
            </w:r>
          </w:p>
        </w:tc>
        <w:tc>
          <w:tcPr>
            <w:tcW w:w="1512" w:type="dxa"/>
            <w:tcBorders>
              <w:top w:val="single" w:sz="4" w:space="0" w:color="auto"/>
              <w:left w:val="single" w:sz="4" w:space="0" w:color="auto"/>
              <w:bottom w:val="single" w:sz="4" w:space="0" w:color="auto"/>
              <w:right w:val="single" w:sz="4" w:space="0" w:color="auto"/>
            </w:tcBorders>
            <w:tcPrChange w:id="1444" w:author="Nokia" w:date="2019-04-08T22:06:00Z">
              <w:tcPr>
                <w:tcW w:w="1512" w:type="dxa"/>
                <w:tcBorders>
                  <w:top w:val="single" w:sz="4" w:space="0" w:color="auto"/>
                  <w:left w:val="single" w:sz="4" w:space="0" w:color="auto"/>
                  <w:bottom w:val="single" w:sz="4" w:space="0" w:color="auto"/>
                  <w:right w:val="single" w:sz="4" w:space="0" w:color="auto"/>
                </w:tcBorders>
              </w:tcPr>
            </w:tcPrChange>
          </w:tcPr>
          <w:p w14:paraId="30ED3704" w14:textId="77777777" w:rsidR="00296B32" w:rsidRPr="00FA22D3" w:rsidRDefault="00296B32" w:rsidP="00082B18">
            <w:pPr>
              <w:keepNext/>
              <w:keepLines/>
              <w:spacing w:after="0"/>
              <w:rPr>
                <w:rFonts w:ascii="Arial" w:hAnsi="Arial"/>
                <w:sz w:val="18"/>
                <w:lang w:eastAsia="ja-JP"/>
              </w:rPr>
            </w:pPr>
          </w:p>
        </w:tc>
        <w:tc>
          <w:tcPr>
            <w:tcW w:w="1728" w:type="dxa"/>
            <w:tcBorders>
              <w:top w:val="single" w:sz="4" w:space="0" w:color="auto"/>
              <w:left w:val="single" w:sz="4" w:space="0" w:color="auto"/>
              <w:bottom w:val="single" w:sz="4" w:space="0" w:color="auto"/>
              <w:right w:val="single" w:sz="4" w:space="0" w:color="auto"/>
            </w:tcBorders>
            <w:tcPrChange w:id="1445" w:author="Nokia" w:date="2019-04-08T22:06:00Z">
              <w:tcPr>
                <w:tcW w:w="1728" w:type="dxa"/>
                <w:tcBorders>
                  <w:top w:val="single" w:sz="4" w:space="0" w:color="auto"/>
                  <w:left w:val="single" w:sz="4" w:space="0" w:color="auto"/>
                  <w:bottom w:val="single" w:sz="4" w:space="0" w:color="auto"/>
                  <w:right w:val="single" w:sz="4" w:space="0" w:color="auto"/>
                </w:tcBorders>
              </w:tcPr>
            </w:tcPrChange>
          </w:tcPr>
          <w:p w14:paraId="17646933" w14:textId="77777777" w:rsidR="00296B32" w:rsidRPr="00FA22D3" w:rsidRDefault="00296B32" w:rsidP="00082B18">
            <w:pPr>
              <w:keepNext/>
              <w:keepLines/>
              <w:spacing w:after="0"/>
              <w:rPr>
                <w:rFonts w:ascii="Arial" w:hAnsi="Arial"/>
                <w:sz w:val="18"/>
                <w:lang w:eastAsia="ja-JP"/>
              </w:rPr>
            </w:pPr>
            <w:r w:rsidRPr="00FA22D3">
              <w:rPr>
                <w:rFonts w:ascii="Arial" w:hAnsi="Arial"/>
                <w:sz w:val="18"/>
                <w:lang w:eastAsia="ja-JP"/>
              </w:rPr>
              <w:t xml:space="preserve">Additional DL UP TNL Information for split PDU session, in the same order as the UPF endpoint of the additional NG-U transport bearer(s) received in the </w:t>
            </w:r>
            <w:r w:rsidRPr="00FA22D3">
              <w:rPr>
                <w:rFonts w:ascii="Arial" w:hAnsi="Arial"/>
                <w:i/>
                <w:sz w:val="18"/>
                <w:lang w:eastAsia="ja-JP"/>
              </w:rPr>
              <w:t>PDU Session Request Setup Transfer</w:t>
            </w:r>
            <w:r w:rsidRPr="00FA22D3">
              <w:rPr>
                <w:rFonts w:ascii="Arial" w:hAnsi="Arial"/>
                <w:sz w:val="18"/>
                <w:lang w:eastAsia="ja-JP"/>
              </w:rPr>
              <w:t xml:space="preserve"> IE of the Handover Request message.</w:t>
            </w:r>
          </w:p>
        </w:tc>
        <w:tc>
          <w:tcPr>
            <w:tcW w:w="1080" w:type="dxa"/>
            <w:tcBorders>
              <w:top w:val="single" w:sz="4" w:space="0" w:color="auto"/>
              <w:left w:val="single" w:sz="4" w:space="0" w:color="auto"/>
              <w:bottom w:val="single" w:sz="4" w:space="0" w:color="auto"/>
              <w:right w:val="single" w:sz="4" w:space="0" w:color="auto"/>
            </w:tcBorders>
            <w:tcPrChange w:id="1446"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70BDD52F" w14:textId="3649ECDB" w:rsidR="00296B32" w:rsidRPr="00FA22D3" w:rsidRDefault="00296B32">
            <w:pPr>
              <w:pStyle w:val="TAL"/>
              <w:jc w:val="center"/>
              <w:rPr>
                <w:ins w:id="1447" w:author="Nokia" w:date="2019-04-08T22:06:00Z"/>
                <w:lang w:eastAsia="ja-JP"/>
              </w:rPr>
              <w:pPrChange w:id="1448" w:author="Nokia" w:date="2019-04-08T22:07:00Z">
                <w:pPr>
                  <w:keepNext/>
                  <w:keepLines/>
                  <w:spacing w:after="0"/>
                </w:pPr>
              </w:pPrChange>
            </w:pPr>
            <w:ins w:id="1449" w:author="Nokia" w:date="2019-04-08T22:08: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1450"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3C5C82D7" w14:textId="77777777" w:rsidR="00296B32" w:rsidRPr="00FA22D3" w:rsidRDefault="00296B32">
            <w:pPr>
              <w:pStyle w:val="TAL"/>
              <w:jc w:val="center"/>
              <w:rPr>
                <w:ins w:id="1451" w:author="Nokia" w:date="2019-04-08T22:06:00Z"/>
                <w:lang w:eastAsia="ja-JP"/>
              </w:rPr>
              <w:pPrChange w:id="1452" w:author="Nokia" w:date="2019-04-08T22:07:00Z">
                <w:pPr>
                  <w:keepNext/>
                  <w:keepLines/>
                  <w:spacing w:after="0"/>
                </w:pPr>
              </w:pPrChange>
            </w:pPr>
          </w:p>
        </w:tc>
      </w:tr>
      <w:tr w:rsidR="00296B32" w:rsidRPr="00FA22D3" w14:paraId="488BA59F" w14:textId="441457EF" w:rsidTr="00296B32">
        <w:tc>
          <w:tcPr>
            <w:tcW w:w="2160" w:type="dxa"/>
            <w:tcBorders>
              <w:top w:val="single" w:sz="4" w:space="0" w:color="auto"/>
              <w:left w:val="single" w:sz="4" w:space="0" w:color="auto"/>
              <w:bottom w:val="single" w:sz="4" w:space="0" w:color="auto"/>
              <w:right w:val="single" w:sz="4" w:space="0" w:color="auto"/>
            </w:tcBorders>
            <w:tcPrChange w:id="1453" w:author="Nokia" w:date="2019-04-08T22:06:00Z">
              <w:tcPr>
                <w:tcW w:w="2160" w:type="dxa"/>
                <w:tcBorders>
                  <w:top w:val="single" w:sz="4" w:space="0" w:color="auto"/>
                  <w:left w:val="single" w:sz="4" w:space="0" w:color="auto"/>
                  <w:bottom w:val="single" w:sz="4" w:space="0" w:color="auto"/>
                  <w:right w:val="single" w:sz="4" w:space="0" w:color="auto"/>
                </w:tcBorders>
              </w:tcPr>
            </w:tcPrChange>
          </w:tcPr>
          <w:p w14:paraId="4F5D6432" w14:textId="77777777" w:rsidR="00296B32" w:rsidRPr="00FA22D3" w:rsidRDefault="00296B32" w:rsidP="00082B18">
            <w:pPr>
              <w:keepNext/>
              <w:keepLines/>
              <w:spacing w:after="0"/>
              <w:ind w:left="165"/>
              <w:rPr>
                <w:rFonts w:ascii="Arial" w:eastAsia="Batang" w:hAnsi="Arial"/>
                <w:sz w:val="18"/>
                <w:lang w:eastAsia="ja-JP"/>
              </w:rPr>
            </w:pPr>
            <w:r w:rsidRPr="00FA22D3">
              <w:rPr>
                <w:rFonts w:ascii="Arial" w:eastAsia="Batang" w:hAnsi="Arial"/>
                <w:sz w:val="18"/>
                <w:lang w:eastAsia="ja-JP"/>
              </w:rPr>
              <w:t>&gt;&gt;Additional DL NG-U UP TNL Information</w:t>
            </w:r>
          </w:p>
        </w:tc>
        <w:tc>
          <w:tcPr>
            <w:tcW w:w="1080" w:type="dxa"/>
            <w:tcBorders>
              <w:top w:val="single" w:sz="4" w:space="0" w:color="auto"/>
              <w:left w:val="single" w:sz="4" w:space="0" w:color="auto"/>
              <w:bottom w:val="single" w:sz="4" w:space="0" w:color="auto"/>
              <w:right w:val="single" w:sz="4" w:space="0" w:color="auto"/>
            </w:tcBorders>
            <w:tcPrChange w:id="1454"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4CD9AD47" w14:textId="77777777" w:rsidR="00296B32" w:rsidRPr="00FA22D3" w:rsidRDefault="00296B32" w:rsidP="00082B18">
            <w:pPr>
              <w:keepNext/>
              <w:keepLines/>
              <w:spacing w:after="0"/>
              <w:rPr>
                <w:rFonts w:ascii="Arial" w:eastAsia="Batang" w:hAnsi="Arial"/>
                <w:sz w:val="18"/>
                <w:lang w:eastAsia="ja-JP"/>
              </w:rPr>
            </w:pPr>
            <w:r w:rsidRPr="00FA22D3">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Change w:id="1455"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55D968D7" w14:textId="77777777" w:rsidR="00296B32" w:rsidRPr="00FA22D3" w:rsidRDefault="00296B32" w:rsidP="00082B18">
            <w:pPr>
              <w:keepNext/>
              <w:keepLines/>
              <w:spacing w:after="0"/>
              <w:rPr>
                <w:rFonts w:ascii="Arial" w:hAnsi="Arial" w:cs="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Change w:id="1456" w:author="Nokia" w:date="2019-04-08T22:06:00Z">
              <w:tcPr>
                <w:tcW w:w="1512" w:type="dxa"/>
                <w:tcBorders>
                  <w:top w:val="single" w:sz="4" w:space="0" w:color="auto"/>
                  <w:left w:val="single" w:sz="4" w:space="0" w:color="auto"/>
                  <w:bottom w:val="single" w:sz="4" w:space="0" w:color="auto"/>
                  <w:right w:val="single" w:sz="4" w:space="0" w:color="auto"/>
                </w:tcBorders>
              </w:tcPr>
            </w:tcPrChange>
          </w:tcPr>
          <w:p w14:paraId="1097D71A" w14:textId="77777777" w:rsidR="00296B32" w:rsidRPr="00FA22D3" w:rsidRDefault="00296B32" w:rsidP="00082B18">
            <w:pPr>
              <w:keepNext/>
              <w:keepLines/>
              <w:spacing w:after="0"/>
              <w:rPr>
                <w:rFonts w:ascii="Arial" w:hAnsi="Arial"/>
                <w:sz w:val="18"/>
                <w:lang w:eastAsia="ja-JP"/>
              </w:rPr>
            </w:pPr>
            <w:r w:rsidRPr="00FA22D3">
              <w:rPr>
                <w:rFonts w:ascii="Arial" w:hAnsi="Arial"/>
                <w:sz w:val="18"/>
                <w:lang w:eastAsia="ja-JP"/>
              </w:rPr>
              <w:t>UP Transport Layer Information</w:t>
            </w:r>
          </w:p>
          <w:p w14:paraId="2C23AF80" w14:textId="77777777" w:rsidR="00296B32" w:rsidRPr="00FA22D3" w:rsidRDefault="00296B32" w:rsidP="00082B18">
            <w:pPr>
              <w:keepNext/>
              <w:keepLines/>
              <w:spacing w:after="0"/>
              <w:rPr>
                <w:rFonts w:ascii="Arial" w:hAnsi="Arial"/>
                <w:sz w:val="18"/>
                <w:lang w:eastAsia="ja-JP"/>
              </w:rPr>
            </w:pPr>
            <w:r w:rsidRPr="00FA22D3">
              <w:rPr>
                <w:rFonts w:ascii="Arial" w:hAnsi="Arial"/>
                <w:sz w:val="18"/>
                <w:lang w:eastAsia="ja-JP"/>
              </w:rPr>
              <w:t>9.3.2.2</w:t>
            </w:r>
          </w:p>
        </w:tc>
        <w:tc>
          <w:tcPr>
            <w:tcW w:w="1728" w:type="dxa"/>
            <w:tcBorders>
              <w:top w:val="single" w:sz="4" w:space="0" w:color="auto"/>
              <w:left w:val="single" w:sz="4" w:space="0" w:color="auto"/>
              <w:bottom w:val="single" w:sz="4" w:space="0" w:color="auto"/>
              <w:right w:val="single" w:sz="4" w:space="0" w:color="auto"/>
            </w:tcBorders>
            <w:tcPrChange w:id="1457" w:author="Nokia" w:date="2019-04-08T22:06:00Z">
              <w:tcPr>
                <w:tcW w:w="1728" w:type="dxa"/>
                <w:tcBorders>
                  <w:top w:val="single" w:sz="4" w:space="0" w:color="auto"/>
                  <w:left w:val="single" w:sz="4" w:space="0" w:color="auto"/>
                  <w:bottom w:val="single" w:sz="4" w:space="0" w:color="auto"/>
                  <w:right w:val="single" w:sz="4" w:space="0" w:color="auto"/>
                </w:tcBorders>
              </w:tcPr>
            </w:tcPrChange>
          </w:tcPr>
          <w:p w14:paraId="70109E09" w14:textId="77777777" w:rsidR="00296B32" w:rsidRPr="00FA22D3" w:rsidRDefault="00296B32" w:rsidP="00082B18">
            <w:pPr>
              <w:keepNext/>
              <w:keepLines/>
              <w:spacing w:after="0"/>
              <w:rPr>
                <w:rFonts w:ascii="Arial" w:hAnsi="Arial"/>
                <w:sz w:val="18"/>
                <w:lang w:eastAsia="ja-JP"/>
              </w:rPr>
            </w:pPr>
            <w:r w:rsidRPr="00FA22D3">
              <w:rPr>
                <w:rFonts w:ascii="Arial" w:hAnsi="Arial"/>
                <w:sz w:val="18"/>
                <w:lang w:eastAsia="ja-JP"/>
              </w:rPr>
              <w:t>NG-RAN node endpoint of the additional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Change w:id="1458"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7D6EFE3B" w14:textId="4DE51899" w:rsidR="00296B32" w:rsidRPr="00FA22D3" w:rsidRDefault="00296B32">
            <w:pPr>
              <w:pStyle w:val="TAL"/>
              <w:jc w:val="center"/>
              <w:rPr>
                <w:ins w:id="1459" w:author="Nokia" w:date="2019-04-08T22:06:00Z"/>
                <w:lang w:eastAsia="ja-JP"/>
              </w:rPr>
              <w:pPrChange w:id="1460" w:author="Nokia" w:date="2019-04-08T22:07:00Z">
                <w:pPr>
                  <w:keepNext/>
                  <w:keepLines/>
                  <w:spacing w:after="0"/>
                </w:pPr>
              </w:pPrChange>
            </w:pPr>
            <w:ins w:id="1461" w:author="Nokia" w:date="2019-04-08T22:08: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1462"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5B7E3FE4" w14:textId="77777777" w:rsidR="00296B32" w:rsidRPr="00FA22D3" w:rsidRDefault="00296B32">
            <w:pPr>
              <w:pStyle w:val="TAL"/>
              <w:jc w:val="center"/>
              <w:rPr>
                <w:ins w:id="1463" w:author="Nokia" w:date="2019-04-08T22:06:00Z"/>
                <w:lang w:eastAsia="ja-JP"/>
              </w:rPr>
              <w:pPrChange w:id="1464" w:author="Nokia" w:date="2019-04-08T22:07:00Z">
                <w:pPr>
                  <w:keepNext/>
                  <w:keepLines/>
                  <w:spacing w:after="0"/>
                </w:pPr>
              </w:pPrChange>
            </w:pPr>
          </w:p>
        </w:tc>
      </w:tr>
      <w:tr w:rsidR="00296B32" w:rsidRPr="00FA22D3" w14:paraId="64BD9B96" w14:textId="15660664" w:rsidTr="00296B32">
        <w:tc>
          <w:tcPr>
            <w:tcW w:w="2160" w:type="dxa"/>
            <w:tcBorders>
              <w:top w:val="single" w:sz="4" w:space="0" w:color="auto"/>
              <w:left w:val="single" w:sz="4" w:space="0" w:color="auto"/>
              <w:bottom w:val="single" w:sz="4" w:space="0" w:color="auto"/>
              <w:right w:val="single" w:sz="4" w:space="0" w:color="auto"/>
            </w:tcBorders>
            <w:tcPrChange w:id="1465" w:author="Nokia" w:date="2019-04-08T22:06:00Z">
              <w:tcPr>
                <w:tcW w:w="2160" w:type="dxa"/>
                <w:tcBorders>
                  <w:top w:val="single" w:sz="4" w:space="0" w:color="auto"/>
                  <w:left w:val="single" w:sz="4" w:space="0" w:color="auto"/>
                  <w:bottom w:val="single" w:sz="4" w:space="0" w:color="auto"/>
                  <w:right w:val="single" w:sz="4" w:space="0" w:color="auto"/>
                </w:tcBorders>
              </w:tcPr>
            </w:tcPrChange>
          </w:tcPr>
          <w:p w14:paraId="305DA366" w14:textId="77777777" w:rsidR="00296B32" w:rsidRPr="00FA22D3" w:rsidRDefault="00296B32" w:rsidP="00082B18">
            <w:pPr>
              <w:keepNext/>
              <w:keepLines/>
              <w:spacing w:after="0"/>
              <w:ind w:left="165"/>
              <w:rPr>
                <w:rFonts w:ascii="Arial" w:eastAsia="Batang" w:hAnsi="Arial"/>
                <w:sz w:val="18"/>
                <w:lang w:eastAsia="ja-JP"/>
              </w:rPr>
            </w:pPr>
            <w:r w:rsidRPr="00FA22D3">
              <w:rPr>
                <w:rFonts w:ascii="Arial" w:eastAsia="Batang" w:hAnsi="Arial"/>
                <w:sz w:val="18"/>
                <w:lang w:eastAsia="ja-JP"/>
              </w:rPr>
              <w:t>&gt;&gt;Additional QoS Flow Setup Response List</w:t>
            </w:r>
          </w:p>
        </w:tc>
        <w:tc>
          <w:tcPr>
            <w:tcW w:w="1080" w:type="dxa"/>
            <w:tcBorders>
              <w:top w:val="single" w:sz="4" w:space="0" w:color="auto"/>
              <w:left w:val="single" w:sz="4" w:space="0" w:color="auto"/>
              <w:bottom w:val="single" w:sz="4" w:space="0" w:color="auto"/>
              <w:right w:val="single" w:sz="4" w:space="0" w:color="auto"/>
            </w:tcBorders>
            <w:tcPrChange w:id="1466"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13524358" w14:textId="77777777" w:rsidR="00296B32" w:rsidRPr="00FA22D3" w:rsidRDefault="00296B32" w:rsidP="00082B18">
            <w:pPr>
              <w:keepNext/>
              <w:keepLines/>
              <w:spacing w:after="0"/>
              <w:rPr>
                <w:rFonts w:ascii="Arial" w:eastAsia="Batang" w:hAnsi="Arial"/>
                <w:sz w:val="18"/>
                <w:lang w:eastAsia="ja-JP"/>
              </w:rPr>
            </w:pPr>
            <w:r w:rsidRPr="00FA22D3">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Change w:id="1467"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55EE3ECA" w14:textId="77777777" w:rsidR="00296B32" w:rsidRPr="00FA22D3" w:rsidRDefault="00296B32" w:rsidP="00082B18">
            <w:pPr>
              <w:keepNext/>
              <w:keepLines/>
              <w:spacing w:after="0"/>
              <w:rPr>
                <w:rFonts w:ascii="Arial" w:hAnsi="Arial" w:cs="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Change w:id="1468" w:author="Nokia" w:date="2019-04-08T22:06:00Z">
              <w:tcPr>
                <w:tcW w:w="1512" w:type="dxa"/>
                <w:tcBorders>
                  <w:top w:val="single" w:sz="4" w:space="0" w:color="auto"/>
                  <w:left w:val="single" w:sz="4" w:space="0" w:color="auto"/>
                  <w:bottom w:val="single" w:sz="4" w:space="0" w:color="auto"/>
                  <w:right w:val="single" w:sz="4" w:space="0" w:color="auto"/>
                </w:tcBorders>
              </w:tcPr>
            </w:tcPrChange>
          </w:tcPr>
          <w:p w14:paraId="2FEBB196" w14:textId="77777777" w:rsidR="00296B32" w:rsidRPr="00FA22D3" w:rsidRDefault="00296B32" w:rsidP="00082B18">
            <w:pPr>
              <w:keepNext/>
              <w:keepLines/>
              <w:spacing w:after="0"/>
              <w:rPr>
                <w:rFonts w:ascii="Arial" w:hAnsi="Arial"/>
                <w:sz w:val="18"/>
                <w:lang w:eastAsia="ja-JP"/>
              </w:rPr>
            </w:pPr>
            <w:r w:rsidRPr="00FA22D3">
              <w:rPr>
                <w:rFonts w:ascii="Arial" w:eastAsia="Batang" w:hAnsi="Arial"/>
                <w:sz w:val="18"/>
                <w:lang w:eastAsia="ja-JP"/>
              </w:rPr>
              <w:t>QoS Flow List with Data Forwarding</w:t>
            </w:r>
            <w:r w:rsidRPr="00FA22D3">
              <w:rPr>
                <w:rFonts w:ascii="Arial" w:hAnsi="Arial"/>
                <w:sz w:val="18"/>
                <w:lang w:eastAsia="ja-JP"/>
              </w:rPr>
              <w:t xml:space="preserve"> 9.3.2.13</w:t>
            </w:r>
          </w:p>
        </w:tc>
        <w:tc>
          <w:tcPr>
            <w:tcW w:w="1728" w:type="dxa"/>
            <w:tcBorders>
              <w:top w:val="single" w:sz="4" w:space="0" w:color="auto"/>
              <w:left w:val="single" w:sz="4" w:space="0" w:color="auto"/>
              <w:bottom w:val="single" w:sz="4" w:space="0" w:color="auto"/>
              <w:right w:val="single" w:sz="4" w:space="0" w:color="auto"/>
            </w:tcBorders>
            <w:tcPrChange w:id="1469" w:author="Nokia" w:date="2019-04-08T22:06:00Z">
              <w:tcPr>
                <w:tcW w:w="1728" w:type="dxa"/>
                <w:tcBorders>
                  <w:top w:val="single" w:sz="4" w:space="0" w:color="auto"/>
                  <w:left w:val="single" w:sz="4" w:space="0" w:color="auto"/>
                  <w:bottom w:val="single" w:sz="4" w:space="0" w:color="auto"/>
                  <w:right w:val="single" w:sz="4" w:space="0" w:color="auto"/>
                </w:tcBorders>
              </w:tcPr>
            </w:tcPrChange>
          </w:tcPr>
          <w:p w14:paraId="0008980B" w14:textId="77777777" w:rsidR="00296B32" w:rsidRPr="00FA22D3" w:rsidRDefault="00296B32" w:rsidP="00082B18">
            <w:pPr>
              <w:keepNext/>
              <w:keepLines/>
              <w:spacing w:after="0"/>
              <w:rPr>
                <w:rFonts w:ascii="Arial" w:hAnsi="Arial"/>
                <w:sz w:val="18"/>
                <w:lang w:eastAsia="ja-JP"/>
              </w:rPr>
            </w:pPr>
            <w:r w:rsidRPr="00FA22D3">
              <w:rPr>
                <w:rFonts w:ascii="Arial" w:hAnsi="Arial"/>
                <w:sz w:val="18"/>
              </w:rPr>
              <w:t xml:space="preserve">QoS flows associated with the </w:t>
            </w:r>
            <w:r w:rsidRPr="00FA22D3">
              <w:rPr>
                <w:rFonts w:ascii="Arial" w:hAnsi="Arial"/>
                <w:i/>
                <w:sz w:val="18"/>
              </w:rPr>
              <w:t>Additional</w:t>
            </w:r>
            <w:r w:rsidRPr="00FA22D3">
              <w:rPr>
                <w:rFonts w:ascii="Arial" w:hAnsi="Arial"/>
                <w:sz w:val="18"/>
              </w:rPr>
              <w:t xml:space="preserve"> </w:t>
            </w:r>
            <w:r w:rsidRPr="00FA22D3">
              <w:rPr>
                <w:rFonts w:ascii="Arial" w:hAnsi="Arial"/>
                <w:i/>
                <w:sz w:val="18"/>
              </w:rPr>
              <w:t>DL NG-U UP TNL Information</w:t>
            </w:r>
            <w:r w:rsidRPr="00FA22D3">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Change w:id="1470"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1C488EF7" w14:textId="1D521FDB" w:rsidR="00296B32" w:rsidRPr="00FA22D3" w:rsidRDefault="00296B32">
            <w:pPr>
              <w:pStyle w:val="TAL"/>
              <w:jc w:val="center"/>
              <w:rPr>
                <w:ins w:id="1471" w:author="Nokia" w:date="2019-04-08T22:06:00Z"/>
              </w:rPr>
              <w:pPrChange w:id="1472" w:author="Nokia" w:date="2019-04-08T22:07:00Z">
                <w:pPr>
                  <w:keepNext/>
                  <w:keepLines/>
                  <w:spacing w:after="0"/>
                </w:pPr>
              </w:pPrChange>
            </w:pPr>
            <w:ins w:id="1473" w:author="Nokia" w:date="2019-04-08T22:09:00Z">
              <w:r>
                <w:t>-</w:t>
              </w:r>
            </w:ins>
          </w:p>
        </w:tc>
        <w:tc>
          <w:tcPr>
            <w:tcW w:w="1080" w:type="dxa"/>
            <w:tcBorders>
              <w:top w:val="single" w:sz="4" w:space="0" w:color="auto"/>
              <w:left w:val="single" w:sz="4" w:space="0" w:color="auto"/>
              <w:bottom w:val="single" w:sz="4" w:space="0" w:color="auto"/>
              <w:right w:val="single" w:sz="4" w:space="0" w:color="auto"/>
            </w:tcBorders>
            <w:tcPrChange w:id="1474"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060FE7C6" w14:textId="77777777" w:rsidR="00296B32" w:rsidRPr="00FA22D3" w:rsidRDefault="00296B32">
            <w:pPr>
              <w:pStyle w:val="TAL"/>
              <w:jc w:val="center"/>
              <w:rPr>
                <w:ins w:id="1475" w:author="Nokia" w:date="2019-04-08T22:06:00Z"/>
              </w:rPr>
              <w:pPrChange w:id="1476" w:author="Nokia" w:date="2019-04-08T22:07:00Z">
                <w:pPr>
                  <w:keepNext/>
                  <w:keepLines/>
                  <w:spacing w:after="0"/>
                </w:pPr>
              </w:pPrChange>
            </w:pPr>
          </w:p>
        </w:tc>
      </w:tr>
      <w:tr w:rsidR="00296B32" w:rsidRPr="00FA22D3" w14:paraId="4C258533" w14:textId="2B3B484F" w:rsidTr="00296B32">
        <w:tc>
          <w:tcPr>
            <w:tcW w:w="2160" w:type="dxa"/>
            <w:tcBorders>
              <w:top w:val="single" w:sz="4" w:space="0" w:color="auto"/>
              <w:left w:val="single" w:sz="4" w:space="0" w:color="auto"/>
              <w:bottom w:val="single" w:sz="4" w:space="0" w:color="auto"/>
              <w:right w:val="single" w:sz="4" w:space="0" w:color="auto"/>
            </w:tcBorders>
            <w:tcPrChange w:id="1477" w:author="Nokia" w:date="2019-04-08T22:06:00Z">
              <w:tcPr>
                <w:tcW w:w="2160" w:type="dxa"/>
                <w:tcBorders>
                  <w:top w:val="single" w:sz="4" w:space="0" w:color="auto"/>
                  <w:left w:val="single" w:sz="4" w:space="0" w:color="auto"/>
                  <w:bottom w:val="single" w:sz="4" w:space="0" w:color="auto"/>
                  <w:right w:val="single" w:sz="4" w:space="0" w:color="auto"/>
                </w:tcBorders>
              </w:tcPr>
            </w:tcPrChange>
          </w:tcPr>
          <w:p w14:paraId="5906AF2C" w14:textId="77777777" w:rsidR="00296B32" w:rsidRPr="00FA22D3" w:rsidRDefault="00296B32" w:rsidP="00082B18">
            <w:pPr>
              <w:keepNext/>
              <w:keepLines/>
              <w:spacing w:after="0"/>
              <w:ind w:left="165"/>
              <w:rPr>
                <w:rFonts w:ascii="Arial" w:eastAsia="Batang" w:hAnsi="Arial"/>
                <w:sz w:val="18"/>
                <w:lang w:eastAsia="ja-JP"/>
              </w:rPr>
            </w:pPr>
            <w:r w:rsidRPr="00FA22D3">
              <w:rPr>
                <w:rFonts w:ascii="Arial" w:eastAsia="Batang" w:hAnsi="Arial"/>
                <w:sz w:val="18"/>
                <w:lang w:eastAsia="ja-JP"/>
              </w:rPr>
              <w:t>&gt;&gt;Additional DL Forwarding UP TNL Information</w:t>
            </w:r>
          </w:p>
        </w:tc>
        <w:tc>
          <w:tcPr>
            <w:tcW w:w="1080" w:type="dxa"/>
            <w:tcBorders>
              <w:top w:val="single" w:sz="4" w:space="0" w:color="auto"/>
              <w:left w:val="single" w:sz="4" w:space="0" w:color="auto"/>
              <w:bottom w:val="single" w:sz="4" w:space="0" w:color="auto"/>
              <w:right w:val="single" w:sz="4" w:space="0" w:color="auto"/>
            </w:tcBorders>
            <w:tcPrChange w:id="1478"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707AFEC0" w14:textId="77777777" w:rsidR="00296B32" w:rsidRPr="00FA22D3" w:rsidRDefault="00296B32" w:rsidP="00082B18">
            <w:pPr>
              <w:keepNext/>
              <w:keepLines/>
              <w:spacing w:after="0"/>
              <w:rPr>
                <w:rFonts w:ascii="Arial" w:eastAsia="Batang" w:hAnsi="Arial"/>
                <w:sz w:val="18"/>
                <w:lang w:eastAsia="ja-JP"/>
              </w:rPr>
            </w:pPr>
            <w:r w:rsidRPr="00FA22D3">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Change w:id="1479"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398C0ECD" w14:textId="77777777" w:rsidR="00296B32" w:rsidRPr="00FA22D3" w:rsidRDefault="00296B32" w:rsidP="00082B18">
            <w:pPr>
              <w:keepNext/>
              <w:keepLines/>
              <w:spacing w:after="0"/>
              <w:rPr>
                <w:rFonts w:ascii="Arial" w:hAnsi="Arial" w:cs="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Change w:id="1480" w:author="Nokia" w:date="2019-04-08T22:06:00Z">
              <w:tcPr>
                <w:tcW w:w="1512" w:type="dxa"/>
                <w:tcBorders>
                  <w:top w:val="single" w:sz="4" w:space="0" w:color="auto"/>
                  <w:left w:val="single" w:sz="4" w:space="0" w:color="auto"/>
                  <w:bottom w:val="single" w:sz="4" w:space="0" w:color="auto"/>
                  <w:right w:val="single" w:sz="4" w:space="0" w:color="auto"/>
                </w:tcBorders>
              </w:tcPr>
            </w:tcPrChange>
          </w:tcPr>
          <w:p w14:paraId="4D209C79" w14:textId="77777777" w:rsidR="00296B32" w:rsidRPr="00FA22D3" w:rsidRDefault="00296B32" w:rsidP="00082B18">
            <w:pPr>
              <w:keepNext/>
              <w:keepLines/>
              <w:spacing w:after="0"/>
              <w:rPr>
                <w:rFonts w:ascii="Arial" w:hAnsi="Arial"/>
                <w:sz w:val="18"/>
                <w:lang w:eastAsia="ja-JP"/>
              </w:rPr>
            </w:pPr>
            <w:r w:rsidRPr="00FA22D3">
              <w:rPr>
                <w:rFonts w:ascii="Arial" w:hAnsi="Arial"/>
                <w:sz w:val="18"/>
                <w:lang w:eastAsia="ja-JP"/>
              </w:rPr>
              <w:t>UP Transport Layer Information</w:t>
            </w:r>
          </w:p>
          <w:p w14:paraId="771FAB2A" w14:textId="77777777" w:rsidR="00296B32" w:rsidRPr="00FA22D3" w:rsidRDefault="00296B32" w:rsidP="00082B18">
            <w:pPr>
              <w:keepNext/>
              <w:keepLines/>
              <w:spacing w:after="0"/>
              <w:rPr>
                <w:rFonts w:ascii="Arial" w:hAnsi="Arial"/>
                <w:sz w:val="18"/>
                <w:lang w:eastAsia="ja-JP"/>
              </w:rPr>
            </w:pPr>
            <w:r w:rsidRPr="00FA22D3">
              <w:rPr>
                <w:rFonts w:ascii="Arial" w:hAnsi="Arial"/>
                <w:sz w:val="18"/>
                <w:lang w:eastAsia="ja-JP"/>
              </w:rPr>
              <w:t>9.3.2.2</w:t>
            </w:r>
          </w:p>
        </w:tc>
        <w:tc>
          <w:tcPr>
            <w:tcW w:w="1728" w:type="dxa"/>
            <w:tcBorders>
              <w:top w:val="single" w:sz="4" w:space="0" w:color="auto"/>
              <w:left w:val="single" w:sz="4" w:space="0" w:color="auto"/>
              <w:bottom w:val="single" w:sz="4" w:space="0" w:color="auto"/>
              <w:right w:val="single" w:sz="4" w:space="0" w:color="auto"/>
            </w:tcBorders>
            <w:tcPrChange w:id="1481" w:author="Nokia" w:date="2019-04-08T22:06:00Z">
              <w:tcPr>
                <w:tcW w:w="1728" w:type="dxa"/>
                <w:tcBorders>
                  <w:top w:val="single" w:sz="4" w:space="0" w:color="auto"/>
                  <w:left w:val="single" w:sz="4" w:space="0" w:color="auto"/>
                  <w:bottom w:val="single" w:sz="4" w:space="0" w:color="auto"/>
                  <w:right w:val="single" w:sz="4" w:space="0" w:color="auto"/>
                </w:tcBorders>
              </w:tcPr>
            </w:tcPrChange>
          </w:tcPr>
          <w:p w14:paraId="14F668F7" w14:textId="77777777" w:rsidR="00296B32" w:rsidRPr="00FA22D3" w:rsidRDefault="00296B32" w:rsidP="00082B18">
            <w:pPr>
              <w:keepNext/>
              <w:keepLines/>
              <w:spacing w:after="0"/>
              <w:rPr>
                <w:rFonts w:ascii="Arial" w:hAnsi="Arial"/>
                <w:sz w:val="18"/>
                <w:lang w:eastAsia="ja-JP"/>
              </w:rPr>
            </w:pPr>
            <w:r w:rsidRPr="00FA22D3">
              <w:rPr>
                <w:rFonts w:ascii="Arial" w:hAnsi="Arial"/>
                <w:sz w:val="18"/>
                <w:lang w:eastAsia="ja-JP"/>
              </w:rPr>
              <w:t>NG-RAN node endpoint to deliver forwarded DL PDUs.</w:t>
            </w:r>
          </w:p>
        </w:tc>
        <w:tc>
          <w:tcPr>
            <w:tcW w:w="1080" w:type="dxa"/>
            <w:tcBorders>
              <w:top w:val="single" w:sz="4" w:space="0" w:color="auto"/>
              <w:left w:val="single" w:sz="4" w:space="0" w:color="auto"/>
              <w:bottom w:val="single" w:sz="4" w:space="0" w:color="auto"/>
              <w:right w:val="single" w:sz="4" w:space="0" w:color="auto"/>
            </w:tcBorders>
            <w:tcPrChange w:id="1482"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190CAE89" w14:textId="1E578D53" w:rsidR="00296B32" w:rsidRPr="00FA22D3" w:rsidRDefault="00296B32">
            <w:pPr>
              <w:pStyle w:val="TAL"/>
              <w:jc w:val="center"/>
              <w:rPr>
                <w:ins w:id="1483" w:author="Nokia" w:date="2019-04-08T22:06:00Z"/>
                <w:lang w:eastAsia="ja-JP"/>
              </w:rPr>
              <w:pPrChange w:id="1484" w:author="Nokia" w:date="2019-04-08T22:07:00Z">
                <w:pPr>
                  <w:keepNext/>
                  <w:keepLines/>
                  <w:spacing w:after="0"/>
                </w:pPr>
              </w:pPrChange>
            </w:pPr>
            <w:ins w:id="1485" w:author="Nokia" w:date="2019-04-08T22:09: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1486" w:author="Nokia" w:date="2019-04-08T22:06:00Z">
              <w:tcPr>
                <w:tcW w:w="1080" w:type="dxa"/>
                <w:tcBorders>
                  <w:top w:val="single" w:sz="4" w:space="0" w:color="auto"/>
                  <w:left w:val="single" w:sz="4" w:space="0" w:color="auto"/>
                  <w:bottom w:val="single" w:sz="4" w:space="0" w:color="auto"/>
                  <w:right w:val="single" w:sz="4" w:space="0" w:color="auto"/>
                </w:tcBorders>
              </w:tcPr>
            </w:tcPrChange>
          </w:tcPr>
          <w:p w14:paraId="1C51CD14" w14:textId="77777777" w:rsidR="00296B32" w:rsidRPr="00FA22D3" w:rsidRDefault="00296B32">
            <w:pPr>
              <w:pStyle w:val="TAL"/>
              <w:jc w:val="center"/>
              <w:rPr>
                <w:ins w:id="1487" w:author="Nokia" w:date="2019-04-08T22:06:00Z"/>
                <w:lang w:eastAsia="ja-JP"/>
              </w:rPr>
              <w:pPrChange w:id="1488" w:author="Nokia" w:date="2019-04-08T22:07:00Z">
                <w:pPr>
                  <w:keepNext/>
                  <w:keepLines/>
                  <w:spacing w:after="0"/>
                </w:pPr>
              </w:pPrChange>
            </w:pPr>
          </w:p>
        </w:tc>
      </w:tr>
    </w:tbl>
    <w:p w14:paraId="5673DB94" w14:textId="77777777" w:rsidR="004A7D6F" w:rsidRPr="00FA22D3" w:rsidRDefault="004A7D6F" w:rsidP="004A7D6F">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4A7D6F" w:rsidRPr="00FA22D3" w14:paraId="6C82C97C" w14:textId="77777777" w:rsidTr="00082B18">
        <w:tc>
          <w:tcPr>
            <w:tcW w:w="3528" w:type="dxa"/>
          </w:tcPr>
          <w:p w14:paraId="35BBA5BE" w14:textId="77777777" w:rsidR="004A7D6F" w:rsidRPr="00FA22D3" w:rsidRDefault="004A7D6F" w:rsidP="00082B18">
            <w:pPr>
              <w:pStyle w:val="TAH"/>
              <w:rPr>
                <w:rFonts w:cs="Arial"/>
                <w:lang w:eastAsia="ja-JP"/>
              </w:rPr>
            </w:pPr>
            <w:r w:rsidRPr="00FA22D3">
              <w:rPr>
                <w:rFonts w:cs="Arial"/>
                <w:lang w:eastAsia="ja-JP"/>
              </w:rPr>
              <w:lastRenderedPageBreak/>
              <w:t>Range bound</w:t>
            </w:r>
          </w:p>
        </w:tc>
        <w:tc>
          <w:tcPr>
            <w:tcW w:w="6192" w:type="dxa"/>
          </w:tcPr>
          <w:p w14:paraId="7AD22FDA" w14:textId="77777777" w:rsidR="004A7D6F" w:rsidRPr="00FA22D3" w:rsidRDefault="004A7D6F" w:rsidP="00082B18">
            <w:pPr>
              <w:pStyle w:val="TAH"/>
              <w:rPr>
                <w:rFonts w:cs="Arial"/>
                <w:lang w:eastAsia="ja-JP"/>
              </w:rPr>
            </w:pPr>
            <w:r w:rsidRPr="00FA22D3">
              <w:rPr>
                <w:rFonts w:cs="Arial"/>
                <w:lang w:eastAsia="ja-JP"/>
              </w:rPr>
              <w:t>Explanation</w:t>
            </w:r>
          </w:p>
        </w:tc>
      </w:tr>
      <w:tr w:rsidR="004A7D6F" w:rsidRPr="00FA22D3" w14:paraId="25F44B71" w14:textId="77777777" w:rsidTr="00082B18">
        <w:tc>
          <w:tcPr>
            <w:tcW w:w="3528" w:type="dxa"/>
          </w:tcPr>
          <w:p w14:paraId="70788DA9" w14:textId="77777777" w:rsidR="004A7D6F" w:rsidRPr="00FA22D3" w:rsidRDefault="004A7D6F" w:rsidP="00082B18">
            <w:pPr>
              <w:pStyle w:val="TAL"/>
              <w:rPr>
                <w:lang w:eastAsia="ja-JP"/>
              </w:rPr>
            </w:pPr>
            <w:r w:rsidRPr="00FA22D3">
              <w:rPr>
                <w:lang w:eastAsia="ja-JP"/>
              </w:rPr>
              <w:t>maxnoof</w:t>
            </w:r>
            <w:r w:rsidRPr="00FA22D3">
              <w:rPr>
                <w:rFonts w:eastAsia="SimSun" w:hint="eastAsia"/>
                <w:lang w:eastAsia="zh-CN"/>
              </w:rPr>
              <w:t>QoSFlows</w:t>
            </w:r>
          </w:p>
        </w:tc>
        <w:tc>
          <w:tcPr>
            <w:tcW w:w="6192" w:type="dxa"/>
          </w:tcPr>
          <w:p w14:paraId="5BDF70B9" w14:textId="77777777" w:rsidR="004A7D6F" w:rsidRPr="00FA22D3" w:rsidRDefault="004A7D6F" w:rsidP="00082B18">
            <w:pPr>
              <w:pStyle w:val="TAL"/>
              <w:rPr>
                <w:lang w:eastAsia="ja-JP"/>
              </w:rPr>
            </w:pPr>
            <w:r w:rsidRPr="00FA22D3">
              <w:rPr>
                <w:lang w:eastAsia="ja-JP"/>
              </w:rPr>
              <w:t xml:space="preserve">Maximum no. of </w:t>
            </w:r>
            <w:r w:rsidRPr="00FA22D3">
              <w:rPr>
                <w:rFonts w:eastAsia="SimSun" w:hint="eastAsia"/>
                <w:lang w:eastAsia="zh-CN"/>
              </w:rPr>
              <w:t>QoS flow</w:t>
            </w:r>
            <w:r w:rsidRPr="00FA22D3">
              <w:rPr>
                <w:rFonts w:eastAsia="SimSun"/>
                <w:lang w:eastAsia="zh-CN"/>
              </w:rPr>
              <w:t>s</w:t>
            </w:r>
            <w:r w:rsidRPr="00FA22D3">
              <w:rPr>
                <w:lang w:eastAsia="ja-JP"/>
              </w:rPr>
              <w:t xml:space="preserve"> allowed </w:t>
            </w:r>
            <w:r w:rsidRPr="00FA22D3">
              <w:rPr>
                <w:rFonts w:eastAsia="SimSun" w:hint="eastAsia"/>
                <w:lang w:eastAsia="zh-CN"/>
              </w:rPr>
              <w:t xml:space="preserve">within </w:t>
            </w:r>
            <w:r w:rsidRPr="00FA22D3">
              <w:rPr>
                <w:lang w:eastAsia="ja-JP"/>
              </w:rPr>
              <w:t xml:space="preserve">one </w:t>
            </w:r>
            <w:r w:rsidRPr="00FA22D3">
              <w:rPr>
                <w:rFonts w:eastAsia="SimSun" w:hint="eastAsia"/>
                <w:lang w:eastAsia="zh-CN"/>
              </w:rPr>
              <w:t>PDU session</w:t>
            </w:r>
            <w:r w:rsidRPr="00FA22D3">
              <w:rPr>
                <w:lang w:eastAsia="ja-JP"/>
              </w:rPr>
              <w:t>. Value is 64.</w:t>
            </w:r>
          </w:p>
        </w:tc>
      </w:tr>
      <w:tr w:rsidR="004A7D6F" w:rsidRPr="00FA22D3" w14:paraId="2C9B018C" w14:textId="77777777" w:rsidTr="00082B18">
        <w:tc>
          <w:tcPr>
            <w:tcW w:w="3528" w:type="dxa"/>
          </w:tcPr>
          <w:p w14:paraId="27FEE68C" w14:textId="77777777" w:rsidR="004A7D6F" w:rsidRPr="00FA22D3" w:rsidRDefault="004A7D6F" w:rsidP="00082B18">
            <w:pPr>
              <w:keepNext/>
              <w:keepLines/>
              <w:spacing w:after="0"/>
              <w:rPr>
                <w:rFonts w:ascii="Arial" w:hAnsi="Arial"/>
                <w:sz w:val="18"/>
                <w:lang w:eastAsia="ja-JP"/>
              </w:rPr>
            </w:pPr>
            <w:r w:rsidRPr="00FA22D3">
              <w:rPr>
                <w:rFonts w:ascii="Arial" w:hAnsi="Arial"/>
                <w:sz w:val="18"/>
                <w:lang w:eastAsia="ja-JP"/>
              </w:rPr>
              <w:t>m</w:t>
            </w:r>
            <w:r w:rsidRPr="00FA22D3">
              <w:rPr>
                <w:rFonts w:ascii="Arial" w:eastAsia="SimSun" w:hAnsi="Arial"/>
                <w:sz w:val="18"/>
                <w:lang w:eastAsia="zh-CN"/>
              </w:rPr>
              <w:t>axnoofMultiConnectivityMinusOne</w:t>
            </w:r>
          </w:p>
        </w:tc>
        <w:tc>
          <w:tcPr>
            <w:tcW w:w="6192" w:type="dxa"/>
          </w:tcPr>
          <w:p w14:paraId="78DF610C" w14:textId="77777777" w:rsidR="004A7D6F" w:rsidRPr="00FA22D3" w:rsidRDefault="004A7D6F" w:rsidP="00082B18">
            <w:pPr>
              <w:keepNext/>
              <w:keepLines/>
              <w:spacing w:after="0"/>
              <w:rPr>
                <w:rFonts w:ascii="Arial" w:hAnsi="Arial"/>
                <w:sz w:val="18"/>
                <w:lang w:eastAsia="ja-JP"/>
              </w:rPr>
            </w:pPr>
            <w:r w:rsidRPr="00FA22D3">
              <w:rPr>
                <w:rFonts w:ascii="Arial" w:hAnsi="Arial"/>
                <w:sz w:val="18"/>
                <w:lang w:eastAsia="ja-JP"/>
              </w:rPr>
              <w:t xml:space="preserve">Maximum no. of connectivity allowed </w:t>
            </w:r>
            <w:r w:rsidRPr="00FA22D3">
              <w:rPr>
                <w:rFonts w:ascii="Arial" w:hAnsi="Arial" w:hint="eastAsia"/>
                <w:sz w:val="18"/>
                <w:lang w:eastAsia="ja-JP"/>
              </w:rPr>
              <w:t>for a UE</w:t>
            </w:r>
            <w:r w:rsidRPr="00FA22D3">
              <w:rPr>
                <w:rFonts w:ascii="Arial" w:hAnsi="Arial"/>
                <w:sz w:val="18"/>
                <w:lang w:eastAsia="ja-JP"/>
              </w:rPr>
              <w:t xml:space="preserve"> minus one. Value is 3. The current version of the specification supports 1.</w:t>
            </w:r>
          </w:p>
        </w:tc>
      </w:tr>
    </w:tbl>
    <w:p w14:paraId="519718D2" w14:textId="77777777" w:rsidR="004A7D6F" w:rsidRPr="00FA22D3" w:rsidRDefault="004A7D6F" w:rsidP="004A7D6F"/>
    <w:p w14:paraId="2CA01CA3" w14:textId="77777777" w:rsidR="004A7D6F" w:rsidRPr="00FA22D3" w:rsidRDefault="004A7D6F" w:rsidP="004A7D6F">
      <w:pPr>
        <w:pStyle w:val="Heading4"/>
      </w:pPr>
      <w:bookmarkStart w:id="1489" w:name="_Toc5694563"/>
      <w:r w:rsidRPr="00FA22D3">
        <w:t>9.3.4.12</w:t>
      </w:r>
      <w:r w:rsidRPr="00FA22D3">
        <w:tab/>
        <w:t>PDU Session Resource Release Command Transfer</w:t>
      </w:r>
      <w:bookmarkEnd w:id="1489"/>
    </w:p>
    <w:p w14:paraId="157765B8"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A7D6F" w:rsidRPr="00FA22D3" w14:paraId="2BD1091F" w14:textId="77777777" w:rsidTr="00082B18">
        <w:tc>
          <w:tcPr>
            <w:tcW w:w="2448" w:type="dxa"/>
            <w:tcBorders>
              <w:top w:val="single" w:sz="4" w:space="0" w:color="auto"/>
              <w:left w:val="single" w:sz="4" w:space="0" w:color="auto"/>
              <w:bottom w:val="single" w:sz="4" w:space="0" w:color="auto"/>
              <w:right w:val="single" w:sz="4" w:space="0" w:color="auto"/>
            </w:tcBorders>
            <w:hideMark/>
          </w:tcPr>
          <w:p w14:paraId="208608C8"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0B9854"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4DFA6C8"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30E1F72"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FD93B9E"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6D6AD6A0" w14:textId="77777777" w:rsidTr="00082B18">
        <w:tc>
          <w:tcPr>
            <w:tcW w:w="2448" w:type="dxa"/>
            <w:tcBorders>
              <w:top w:val="single" w:sz="4" w:space="0" w:color="auto"/>
              <w:left w:val="single" w:sz="4" w:space="0" w:color="auto"/>
              <w:bottom w:val="single" w:sz="4" w:space="0" w:color="auto"/>
              <w:right w:val="single" w:sz="4" w:space="0" w:color="auto"/>
            </w:tcBorders>
            <w:hideMark/>
          </w:tcPr>
          <w:p w14:paraId="0D57B33F" w14:textId="77777777" w:rsidR="004A7D6F" w:rsidRPr="00FA22D3" w:rsidRDefault="004A7D6F" w:rsidP="00082B18">
            <w:pPr>
              <w:pStyle w:val="TAL"/>
              <w:ind w:left="-19"/>
              <w:rPr>
                <w:rFonts w:eastAsia="MS Mincho"/>
                <w:lang w:eastAsia="ja-JP"/>
              </w:rPr>
            </w:pPr>
            <w:r w:rsidRPr="00FA22D3">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8842836" w14:textId="77777777" w:rsidR="004A7D6F" w:rsidRPr="00FA22D3" w:rsidRDefault="004A7D6F" w:rsidP="00082B18">
            <w:pPr>
              <w:pStyle w:val="TAL"/>
              <w:rPr>
                <w:lang w:eastAsia="ja-JP"/>
              </w:rPr>
            </w:pPr>
            <w:r w:rsidRPr="00FA22D3">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07A5E5"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73E27D" w14:textId="77777777" w:rsidR="004A7D6F" w:rsidRPr="00FA22D3" w:rsidRDefault="004A7D6F" w:rsidP="00082B18">
            <w:pPr>
              <w:pStyle w:val="TAL"/>
              <w:rPr>
                <w:lang w:eastAsia="ja-JP"/>
              </w:rPr>
            </w:pPr>
            <w:r w:rsidRPr="00FA22D3">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1C493E8" w14:textId="77777777" w:rsidR="004A7D6F" w:rsidRPr="00FA22D3" w:rsidRDefault="004A7D6F" w:rsidP="00082B18">
            <w:pPr>
              <w:pStyle w:val="TAL"/>
              <w:rPr>
                <w:lang w:eastAsia="ja-JP"/>
              </w:rPr>
            </w:pPr>
          </w:p>
        </w:tc>
      </w:tr>
    </w:tbl>
    <w:p w14:paraId="36B8A82F" w14:textId="77777777" w:rsidR="004A7D6F" w:rsidRPr="00FA22D3" w:rsidRDefault="004A7D6F" w:rsidP="004A7D6F"/>
    <w:p w14:paraId="6518E32C" w14:textId="77777777" w:rsidR="004A7D6F" w:rsidRPr="00FA22D3" w:rsidRDefault="004A7D6F" w:rsidP="004A7D6F">
      <w:pPr>
        <w:pStyle w:val="Heading4"/>
      </w:pPr>
      <w:bookmarkStart w:id="1490" w:name="_Toc5694564"/>
      <w:r w:rsidRPr="00FA22D3">
        <w:t>9.3.4.13</w:t>
      </w:r>
      <w:r w:rsidRPr="00FA22D3">
        <w:tab/>
        <w:t>PDU Session Resource Notify Released Transfer</w:t>
      </w:r>
      <w:bookmarkEnd w:id="1490"/>
    </w:p>
    <w:p w14:paraId="06CFEF7F"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491" w:author="Nokia" w:date="2019-04-08T22:11:00Z">
          <w:tblPr>
            <w:tblW w:w="8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60"/>
        <w:gridCol w:w="1080"/>
        <w:gridCol w:w="1080"/>
        <w:gridCol w:w="1512"/>
        <w:gridCol w:w="1728"/>
        <w:gridCol w:w="1080"/>
        <w:gridCol w:w="1080"/>
        <w:tblGridChange w:id="1492">
          <w:tblGrid>
            <w:gridCol w:w="2160"/>
            <w:gridCol w:w="1080"/>
            <w:gridCol w:w="1080"/>
            <w:gridCol w:w="1512"/>
            <w:gridCol w:w="1728"/>
            <w:gridCol w:w="1080"/>
            <w:gridCol w:w="1080"/>
          </w:tblGrid>
        </w:tblGridChange>
      </w:tblGrid>
      <w:tr w:rsidR="00070EE9" w:rsidRPr="00FA22D3" w14:paraId="2DBAA314" w14:textId="02047F12" w:rsidTr="00296B32">
        <w:tc>
          <w:tcPr>
            <w:tcW w:w="2160" w:type="dxa"/>
            <w:tcBorders>
              <w:top w:val="single" w:sz="4" w:space="0" w:color="auto"/>
              <w:left w:val="single" w:sz="4" w:space="0" w:color="auto"/>
              <w:bottom w:val="single" w:sz="4" w:space="0" w:color="auto"/>
              <w:right w:val="single" w:sz="4" w:space="0" w:color="auto"/>
            </w:tcBorders>
            <w:hideMark/>
            <w:tcPrChange w:id="1493" w:author="Nokia" w:date="2019-04-08T22:11:00Z">
              <w:tcPr>
                <w:tcW w:w="2160" w:type="dxa"/>
                <w:tcBorders>
                  <w:top w:val="single" w:sz="4" w:space="0" w:color="auto"/>
                  <w:left w:val="single" w:sz="4" w:space="0" w:color="auto"/>
                  <w:bottom w:val="single" w:sz="4" w:space="0" w:color="auto"/>
                  <w:right w:val="single" w:sz="4" w:space="0" w:color="auto"/>
                </w:tcBorders>
                <w:hideMark/>
              </w:tcPr>
            </w:tcPrChange>
          </w:tcPr>
          <w:p w14:paraId="72238CD0" w14:textId="77777777" w:rsidR="00070EE9" w:rsidRPr="00FA22D3" w:rsidRDefault="00070EE9" w:rsidP="00070EE9">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Change w:id="1494" w:author="Nokia" w:date="2019-04-08T22:11:00Z">
              <w:tcPr>
                <w:tcW w:w="1080" w:type="dxa"/>
                <w:tcBorders>
                  <w:top w:val="single" w:sz="4" w:space="0" w:color="auto"/>
                  <w:left w:val="single" w:sz="4" w:space="0" w:color="auto"/>
                  <w:bottom w:val="single" w:sz="4" w:space="0" w:color="auto"/>
                  <w:right w:val="single" w:sz="4" w:space="0" w:color="auto"/>
                </w:tcBorders>
                <w:hideMark/>
              </w:tcPr>
            </w:tcPrChange>
          </w:tcPr>
          <w:p w14:paraId="58DDF1CF" w14:textId="77777777" w:rsidR="00070EE9" w:rsidRPr="00FA22D3" w:rsidRDefault="00070EE9" w:rsidP="00070EE9">
            <w:pPr>
              <w:pStyle w:val="TAH"/>
              <w:rPr>
                <w:rFonts w:cs="Arial"/>
                <w:lang w:eastAsia="ja-JP"/>
              </w:rPr>
            </w:pPr>
            <w:r w:rsidRPr="00FA22D3">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Change w:id="1495" w:author="Nokia" w:date="2019-04-08T22:11:00Z">
              <w:tcPr>
                <w:tcW w:w="1080" w:type="dxa"/>
                <w:tcBorders>
                  <w:top w:val="single" w:sz="4" w:space="0" w:color="auto"/>
                  <w:left w:val="single" w:sz="4" w:space="0" w:color="auto"/>
                  <w:bottom w:val="single" w:sz="4" w:space="0" w:color="auto"/>
                  <w:right w:val="single" w:sz="4" w:space="0" w:color="auto"/>
                </w:tcBorders>
                <w:hideMark/>
              </w:tcPr>
            </w:tcPrChange>
          </w:tcPr>
          <w:p w14:paraId="559281EB" w14:textId="77777777" w:rsidR="00070EE9" w:rsidRPr="00FA22D3" w:rsidRDefault="00070EE9" w:rsidP="00070EE9">
            <w:pPr>
              <w:pStyle w:val="TAH"/>
              <w:rPr>
                <w:rFonts w:cs="Arial"/>
                <w:lang w:eastAsia="ja-JP"/>
              </w:rPr>
            </w:pPr>
            <w:r w:rsidRPr="00FA22D3">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Change w:id="1496" w:author="Nokia" w:date="2019-04-08T22:11:00Z">
              <w:tcPr>
                <w:tcW w:w="1512" w:type="dxa"/>
                <w:tcBorders>
                  <w:top w:val="single" w:sz="4" w:space="0" w:color="auto"/>
                  <w:left w:val="single" w:sz="4" w:space="0" w:color="auto"/>
                  <w:bottom w:val="single" w:sz="4" w:space="0" w:color="auto"/>
                  <w:right w:val="single" w:sz="4" w:space="0" w:color="auto"/>
                </w:tcBorders>
                <w:hideMark/>
              </w:tcPr>
            </w:tcPrChange>
          </w:tcPr>
          <w:p w14:paraId="708EE78A" w14:textId="77777777" w:rsidR="00070EE9" w:rsidRPr="00FA22D3" w:rsidRDefault="00070EE9" w:rsidP="00070EE9">
            <w:pPr>
              <w:pStyle w:val="TAH"/>
              <w:rPr>
                <w:rFonts w:cs="Arial"/>
                <w:lang w:eastAsia="ja-JP"/>
              </w:rPr>
            </w:pPr>
            <w:r w:rsidRPr="00FA22D3">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Change w:id="1497" w:author="Nokia" w:date="2019-04-08T22:11:00Z">
              <w:tcPr>
                <w:tcW w:w="1728" w:type="dxa"/>
                <w:tcBorders>
                  <w:top w:val="single" w:sz="4" w:space="0" w:color="auto"/>
                  <w:left w:val="single" w:sz="4" w:space="0" w:color="auto"/>
                  <w:bottom w:val="single" w:sz="4" w:space="0" w:color="auto"/>
                  <w:right w:val="single" w:sz="4" w:space="0" w:color="auto"/>
                </w:tcBorders>
                <w:hideMark/>
              </w:tcPr>
            </w:tcPrChange>
          </w:tcPr>
          <w:p w14:paraId="35558ACD" w14:textId="77777777" w:rsidR="00070EE9" w:rsidRPr="00FA22D3" w:rsidRDefault="00070EE9" w:rsidP="00070EE9">
            <w:pPr>
              <w:pStyle w:val="TAH"/>
              <w:rPr>
                <w:rFonts w:cs="Arial"/>
                <w:lang w:eastAsia="ja-JP"/>
              </w:rPr>
            </w:pPr>
            <w:r w:rsidRPr="00FA22D3">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Change w:id="1498" w:author="Nokia" w:date="2019-04-08T22:11:00Z">
              <w:tcPr>
                <w:tcW w:w="1080" w:type="dxa"/>
                <w:tcBorders>
                  <w:top w:val="single" w:sz="4" w:space="0" w:color="auto"/>
                  <w:left w:val="single" w:sz="4" w:space="0" w:color="auto"/>
                  <w:bottom w:val="single" w:sz="4" w:space="0" w:color="auto"/>
                  <w:right w:val="single" w:sz="4" w:space="0" w:color="auto"/>
                </w:tcBorders>
              </w:tcPr>
            </w:tcPrChange>
          </w:tcPr>
          <w:p w14:paraId="75DA9CDA" w14:textId="7A0EA642" w:rsidR="00070EE9" w:rsidRPr="00FA22D3" w:rsidRDefault="00070EE9" w:rsidP="00070EE9">
            <w:pPr>
              <w:pStyle w:val="TAH"/>
              <w:rPr>
                <w:ins w:id="1499" w:author="Nokia" w:date="2019-04-08T22:10:00Z"/>
                <w:rFonts w:cs="Arial"/>
                <w:lang w:eastAsia="ja-JP"/>
              </w:rPr>
            </w:pPr>
            <w:ins w:id="1500" w:author="Nokia" w:date="2019-04-08T22:20:00Z">
              <w:r w:rsidRPr="00FA22D3">
                <w:rPr>
                  <w:rFonts w:cs="Arial"/>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Change w:id="1501" w:author="Nokia" w:date="2019-04-08T22:11:00Z">
              <w:tcPr>
                <w:tcW w:w="1080" w:type="dxa"/>
                <w:tcBorders>
                  <w:top w:val="single" w:sz="4" w:space="0" w:color="auto"/>
                  <w:left w:val="single" w:sz="4" w:space="0" w:color="auto"/>
                  <w:bottom w:val="single" w:sz="4" w:space="0" w:color="auto"/>
                  <w:right w:val="single" w:sz="4" w:space="0" w:color="auto"/>
                </w:tcBorders>
              </w:tcPr>
            </w:tcPrChange>
          </w:tcPr>
          <w:p w14:paraId="018B92AF" w14:textId="1F0D1F00" w:rsidR="00070EE9" w:rsidRPr="00FA22D3" w:rsidRDefault="00070EE9" w:rsidP="00070EE9">
            <w:pPr>
              <w:pStyle w:val="TAH"/>
              <w:rPr>
                <w:ins w:id="1502" w:author="Nokia" w:date="2019-04-08T22:11:00Z"/>
                <w:rFonts w:cs="Arial"/>
                <w:lang w:eastAsia="ja-JP"/>
              </w:rPr>
            </w:pPr>
            <w:ins w:id="1503" w:author="Nokia" w:date="2019-04-08T22:20:00Z">
              <w:r w:rsidRPr="00FA22D3">
                <w:rPr>
                  <w:rFonts w:cs="Arial"/>
                  <w:lang w:eastAsia="ja-JP"/>
                </w:rPr>
                <w:t>Assigned Criticality</w:t>
              </w:r>
            </w:ins>
          </w:p>
        </w:tc>
      </w:tr>
      <w:tr w:rsidR="00296B32" w:rsidRPr="00FA22D3" w14:paraId="31CD107A" w14:textId="6286FF71" w:rsidTr="00296B32">
        <w:tc>
          <w:tcPr>
            <w:tcW w:w="2160" w:type="dxa"/>
            <w:tcBorders>
              <w:top w:val="single" w:sz="4" w:space="0" w:color="auto"/>
              <w:left w:val="single" w:sz="4" w:space="0" w:color="auto"/>
              <w:bottom w:val="single" w:sz="4" w:space="0" w:color="auto"/>
              <w:right w:val="single" w:sz="4" w:space="0" w:color="auto"/>
            </w:tcBorders>
            <w:hideMark/>
            <w:tcPrChange w:id="1504" w:author="Nokia" w:date="2019-04-08T22:11:00Z">
              <w:tcPr>
                <w:tcW w:w="2160" w:type="dxa"/>
                <w:tcBorders>
                  <w:top w:val="single" w:sz="4" w:space="0" w:color="auto"/>
                  <w:left w:val="single" w:sz="4" w:space="0" w:color="auto"/>
                  <w:bottom w:val="single" w:sz="4" w:space="0" w:color="auto"/>
                  <w:right w:val="single" w:sz="4" w:space="0" w:color="auto"/>
                </w:tcBorders>
                <w:hideMark/>
              </w:tcPr>
            </w:tcPrChange>
          </w:tcPr>
          <w:p w14:paraId="6C0F107A" w14:textId="77777777" w:rsidR="00296B32" w:rsidRPr="00FA22D3" w:rsidRDefault="00296B32" w:rsidP="00082B18">
            <w:pPr>
              <w:pStyle w:val="TAL"/>
              <w:ind w:left="-19"/>
              <w:rPr>
                <w:rFonts w:eastAsia="MS Mincho"/>
                <w:lang w:eastAsia="ja-JP"/>
              </w:rPr>
            </w:pPr>
            <w:r w:rsidRPr="00FA22D3">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Change w:id="1505" w:author="Nokia" w:date="2019-04-08T22:11:00Z">
              <w:tcPr>
                <w:tcW w:w="1080" w:type="dxa"/>
                <w:tcBorders>
                  <w:top w:val="single" w:sz="4" w:space="0" w:color="auto"/>
                  <w:left w:val="single" w:sz="4" w:space="0" w:color="auto"/>
                  <w:bottom w:val="single" w:sz="4" w:space="0" w:color="auto"/>
                  <w:right w:val="single" w:sz="4" w:space="0" w:color="auto"/>
                </w:tcBorders>
                <w:hideMark/>
              </w:tcPr>
            </w:tcPrChange>
          </w:tcPr>
          <w:p w14:paraId="18F80CD6" w14:textId="77777777" w:rsidR="00296B32" w:rsidRPr="00FA22D3" w:rsidRDefault="00296B32" w:rsidP="00082B18">
            <w:pPr>
              <w:pStyle w:val="TAL"/>
              <w:rPr>
                <w:lang w:eastAsia="ja-JP"/>
              </w:rPr>
            </w:pPr>
            <w:r w:rsidRPr="00FA22D3">
              <w:rPr>
                <w:lang w:eastAsia="ja-JP"/>
              </w:rPr>
              <w:t>M</w:t>
            </w:r>
          </w:p>
        </w:tc>
        <w:tc>
          <w:tcPr>
            <w:tcW w:w="1080" w:type="dxa"/>
            <w:tcBorders>
              <w:top w:val="single" w:sz="4" w:space="0" w:color="auto"/>
              <w:left w:val="single" w:sz="4" w:space="0" w:color="auto"/>
              <w:bottom w:val="single" w:sz="4" w:space="0" w:color="auto"/>
              <w:right w:val="single" w:sz="4" w:space="0" w:color="auto"/>
            </w:tcBorders>
            <w:tcPrChange w:id="1506" w:author="Nokia" w:date="2019-04-08T22:11:00Z">
              <w:tcPr>
                <w:tcW w:w="1080" w:type="dxa"/>
                <w:tcBorders>
                  <w:top w:val="single" w:sz="4" w:space="0" w:color="auto"/>
                  <w:left w:val="single" w:sz="4" w:space="0" w:color="auto"/>
                  <w:bottom w:val="single" w:sz="4" w:space="0" w:color="auto"/>
                  <w:right w:val="single" w:sz="4" w:space="0" w:color="auto"/>
                </w:tcBorders>
              </w:tcPr>
            </w:tcPrChange>
          </w:tcPr>
          <w:p w14:paraId="7F113299" w14:textId="77777777" w:rsidR="00296B32" w:rsidRPr="00FA22D3" w:rsidRDefault="00296B32" w:rsidP="00082B18">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Change w:id="1507" w:author="Nokia" w:date="2019-04-08T22:11:00Z">
              <w:tcPr>
                <w:tcW w:w="1512" w:type="dxa"/>
                <w:tcBorders>
                  <w:top w:val="single" w:sz="4" w:space="0" w:color="auto"/>
                  <w:left w:val="single" w:sz="4" w:space="0" w:color="auto"/>
                  <w:bottom w:val="single" w:sz="4" w:space="0" w:color="auto"/>
                  <w:right w:val="single" w:sz="4" w:space="0" w:color="auto"/>
                </w:tcBorders>
                <w:hideMark/>
              </w:tcPr>
            </w:tcPrChange>
          </w:tcPr>
          <w:p w14:paraId="51CF1503" w14:textId="77777777" w:rsidR="00296B32" w:rsidRPr="00FA22D3" w:rsidRDefault="00296B32" w:rsidP="00082B18">
            <w:pPr>
              <w:pStyle w:val="TAL"/>
              <w:rPr>
                <w:lang w:eastAsia="ja-JP"/>
              </w:rPr>
            </w:pPr>
            <w:r w:rsidRPr="00FA22D3">
              <w:rPr>
                <w:lang w:eastAsia="ja-JP"/>
              </w:rPr>
              <w:t>9.3.1.2</w:t>
            </w:r>
          </w:p>
        </w:tc>
        <w:tc>
          <w:tcPr>
            <w:tcW w:w="1728" w:type="dxa"/>
            <w:tcBorders>
              <w:top w:val="single" w:sz="4" w:space="0" w:color="auto"/>
              <w:left w:val="single" w:sz="4" w:space="0" w:color="auto"/>
              <w:bottom w:val="single" w:sz="4" w:space="0" w:color="auto"/>
              <w:right w:val="single" w:sz="4" w:space="0" w:color="auto"/>
            </w:tcBorders>
            <w:tcPrChange w:id="1508" w:author="Nokia" w:date="2019-04-08T22:11:00Z">
              <w:tcPr>
                <w:tcW w:w="1728" w:type="dxa"/>
                <w:tcBorders>
                  <w:top w:val="single" w:sz="4" w:space="0" w:color="auto"/>
                  <w:left w:val="single" w:sz="4" w:space="0" w:color="auto"/>
                  <w:bottom w:val="single" w:sz="4" w:space="0" w:color="auto"/>
                  <w:right w:val="single" w:sz="4" w:space="0" w:color="auto"/>
                </w:tcBorders>
              </w:tcPr>
            </w:tcPrChange>
          </w:tcPr>
          <w:p w14:paraId="1065F0A1" w14:textId="77777777" w:rsidR="00296B32" w:rsidRPr="00FA22D3" w:rsidRDefault="00296B32" w:rsidP="00082B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Change w:id="1509" w:author="Nokia" w:date="2019-04-08T22:11:00Z">
              <w:tcPr>
                <w:tcW w:w="1080" w:type="dxa"/>
                <w:tcBorders>
                  <w:top w:val="single" w:sz="4" w:space="0" w:color="auto"/>
                  <w:left w:val="single" w:sz="4" w:space="0" w:color="auto"/>
                  <w:bottom w:val="single" w:sz="4" w:space="0" w:color="auto"/>
                  <w:right w:val="single" w:sz="4" w:space="0" w:color="auto"/>
                </w:tcBorders>
              </w:tcPr>
            </w:tcPrChange>
          </w:tcPr>
          <w:p w14:paraId="10425FB5" w14:textId="26F080BF" w:rsidR="00296B32" w:rsidRPr="00FA22D3" w:rsidRDefault="00296B32">
            <w:pPr>
              <w:pStyle w:val="TAL"/>
              <w:jc w:val="center"/>
              <w:rPr>
                <w:ins w:id="1510" w:author="Nokia" w:date="2019-04-08T22:10:00Z"/>
                <w:lang w:eastAsia="ja-JP"/>
              </w:rPr>
              <w:pPrChange w:id="1511" w:author="Nokia" w:date="2019-04-08T22:11:00Z">
                <w:pPr>
                  <w:pStyle w:val="TAL"/>
                </w:pPr>
              </w:pPrChange>
            </w:pPr>
            <w:ins w:id="1512" w:author="Nokia" w:date="2019-04-08T22:11: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1513" w:author="Nokia" w:date="2019-04-08T22:11:00Z">
              <w:tcPr>
                <w:tcW w:w="1080" w:type="dxa"/>
                <w:tcBorders>
                  <w:top w:val="single" w:sz="4" w:space="0" w:color="auto"/>
                  <w:left w:val="single" w:sz="4" w:space="0" w:color="auto"/>
                  <w:bottom w:val="single" w:sz="4" w:space="0" w:color="auto"/>
                  <w:right w:val="single" w:sz="4" w:space="0" w:color="auto"/>
                </w:tcBorders>
              </w:tcPr>
            </w:tcPrChange>
          </w:tcPr>
          <w:p w14:paraId="700287E8" w14:textId="77777777" w:rsidR="00296B32" w:rsidRPr="00FA22D3" w:rsidRDefault="00296B32">
            <w:pPr>
              <w:pStyle w:val="TAL"/>
              <w:jc w:val="center"/>
              <w:rPr>
                <w:ins w:id="1514" w:author="Nokia" w:date="2019-04-08T22:11:00Z"/>
                <w:lang w:eastAsia="ja-JP"/>
              </w:rPr>
              <w:pPrChange w:id="1515" w:author="Nokia" w:date="2019-04-08T22:11:00Z">
                <w:pPr>
                  <w:pStyle w:val="TAL"/>
                </w:pPr>
              </w:pPrChange>
            </w:pPr>
          </w:p>
        </w:tc>
      </w:tr>
      <w:tr w:rsidR="00296B32" w:rsidRPr="00FA22D3" w14:paraId="49F334E7" w14:textId="2C24B1AA" w:rsidTr="00296B32">
        <w:tc>
          <w:tcPr>
            <w:tcW w:w="2160" w:type="dxa"/>
            <w:tcBorders>
              <w:top w:val="single" w:sz="4" w:space="0" w:color="auto"/>
              <w:left w:val="single" w:sz="4" w:space="0" w:color="auto"/>
              <w:bottom w:val="single" w:sz="4" w:space="0" w:color="auto"/>
              <w:right w:val="single" w:sz="4" w:space="0" w:color="auto"/>
            </w:tcBorders>
            <w:tcPrChange w:id="1516" w:author="Nokia" w:date="2019-04-08T22:11:00Z">
              <w:tcPr>
                <w:tcW w:w="2160" w:type="dxa"/>
                <w:tcBorders>
                  <w:top w:val="single" w:sz="4" w:space="0" w:color="auto"/>
                  <w:left w:val="single" w:sz="4" w:space="0" w:color="auto"/>
                  <w:bottom w:val="single" w:sz="4" w:space="0" w:color="auto"/>
                  <w:right w:val="single" w:sz="4" w:space="0" w:color="auto"/>
                </w:tcBorders>
              </w:tcPr>
            </w:tcPrChange>
          </w:tcPr>
          <w:p w14:paraId="22FDF6CF" w14:textId="77777777" w:rsidR="00296B32" w:rsidRPr="00FA22D3" w:rsidRDefault="00296B32" w:rsidP="00082B18">
            <w:pPr>
              <w:pStyle w:val="TAL"/>
              <w:ind w:left="-19"/>
              <w:rPr>
                <w:lang w:eastAsia="ja-JP"/>
              </w:rPr>
            </w:pPr>
            <w:r w:rsidRPr="00FA22D3">
              <w:rPr>
                <w:rFonts w:eastAsia="MS Mincho"/>
                <w:lang w:eastAsia="ja-JP"/>
              </w:rPr>
              <w:t>Secondary RAT Usage Information</w:t>
            </w:r>
          </w:p>
        </w:tc>
        <w:tc>
          <w:tcPr>
            <w:tcW w:w="1080" w:type="dxa"/>
            <w:tcBorders>
              <w:top w:val="single" w:sz="4" w:space="0" w:color="auto"/>
              <w:left w:val="single" w:sz="4" w:space="0" w:color="auto"/>
              <w:bottom w:val="single" w:sz="4" w:space="0" w:color="auto"/>
              <w:right w:val="single" w:sz="4" w:space="0" w:color="auto"/>
            </w:tcBorders>
            <w:tcPrChange w:id="1517" w:author="Nokia" w:date="2019-04-08T22:11:00Z">
              <w:tcPr>
                <w:tcW w:w="1080" w:type="dxa"/>
                <w:tcBorders>
                  <w:top w:val="single" w:sz="4" w:space="0" w:color="auto"/>
                  <w:left w:val="single" w:sz="4" w:space="0" w:color="auto"/>
                  <w:bottom w:val="single" w:sz="4" w:space="0" w:color="auto"/>
                  <w:right w:val="single" w:sz="4" w:space="0" w:color="auto"/>
                </w:tcBorders>
              </w:tcPr>
            </w:tcPrChange>
          </w:tcPr>
          <w:p w14:paraId="03F2188D" w14:textId="77777777" w:rsidR="00296B32" w:rsidRPr="00FA22D3" w:rsidRDefault="00296B32" w:rsidP="00082B18">
            <w:pPr>
              <w:pStyle w:val="TAL"/>
              <w:rPr>
                <w:lang w:eastAsia="ja-JP"/>
              </w:rPr>
            </w:pPr>
            <w:r w:rsidRPr="00FA22D3">
              <w:rPr>
                <w:lang w:eastAsia="ja-JP"/>
              </w:rPr>
              <w:t>O</w:t>
            </w:r>
          </w:p>
        </w:tc>
        <w:tc>
          <w:tcPr>
            <w:tcW w:w="1080" w:type="dxa"/>
            <w:tcBorders>
              <w:top w:val="single" w:sz="4" w:space="0" w:color="auto"/>
              <w:left w:val="single" w:sz="4" w:space="0" w:color="auto"/>
              <w:bottom w:val="single" w:sz="4" w:space="0" w:color="auto"/>
              <w:right w:val="single" w:sz="4" w:space="0" w:color="auto"/>
            </w:tcBorders>
            <w:tcPrChange w:id="1518" w:author="Nokia" w:date="2019-04-08T22:11:00Z">
              <w:tcPr>
                <w:tcW w:w="1080" w:type="dxa"/>
                <w:tcBorders>
                  <w:top w:val="single" w:sz="4" w:space="0" w:color="auto"/>
                  <w:left w:val="single" w:sz="4" w:space="0" w:color="auto"/>
                  <w:bottom w:val="single" w:sz="4" w:space="0" w:color="auto"/>
                  <w:right w:val="single" w:sz="4" w:space="0" w:color="auto"/>
                </w:tcBorders>
              </w:tcPr>
            </w:tcPrChange>
          </w:tcPr>
          <w:p w14:paraId="79A49948" w14:textId="77777777" w:rsidR="00296B32" w:rsidRPr="00FA22D3" w:rsidRDefault="00296B32" w:rsidP="00082B18">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Change w:id="1519" w:author="Nokia" w:date="2019-04-08T22:11:00Z">
              <w:tcPr>
                <w:tcW w:w="1512" w:type="dxa"/>
                <w:tcBorders>
                  <w:top w:val="single" w:sz="4" w:space="0" w:color="auto"/>
                  <w:left w:val="single" w:sz="4" w:space="0" w:color="auto"/>
                  <w:bottom w:val="single" w:sz="4" w:space="0" w:color="auto"/>
                  <w:right w:val="single" w:sz="4" w:space="0" w:color="auto"/>
                </w:tcBorders>
              </w:tcPr>
            </w:tcPrChange>
          </w:tcPr>
          <w:p w14:paraId="3A996AF9" w14:textId="77777777" w:rsidR="00296B32" w:rsidRPr="00FA22D3" w:rsidRDefault="00296B32" w:rsidP="00082B18">
            <w:pPr>
              <w:pStyle w:val="TAL"/>
              <w:rPr>
                <w:lang w:eastAsia="ja-JP"/>
              </w:rPr>
            </w:pPr>
            <w:r w:rsidRPr="00FA22D3">
              <w:rPr>
                <w:lang w:eastAsia="ja-JP"/>
              </w:rPr>
              <w:t>9.3.1.114</w:t>
            </w:r>
          </w:p>
        </w:tc>
        <w:tc>
          <w:tcPr>
            <w:tcW w:w="1728" w:type="dxa"/>
            <w:tcBorders>
              <w:top w:val="single" w:sz="4" w:space="0" w:color="auto"/>
              <w:left w:val="single" w:sz="4" w:space="0" w:color="auto"/>
              <w:bottom w:val="single" w:sz="4" w:space="0" w:color="auto"/>
              <w:right w:val="single" w:sz="4" w:space="0" w:color="auto"/>
            </w:tcBorders>
            <w:tcPrChange w:id="1520" w:author="Nokia" w:date="2019-04-08T22:11:00Z">
              <w:tcPr>
                <w:tcW w:w="1728" w:type="dxa"/>
                <w:tcBorders>
                  <w:top w:val="single" w:sz="4" w:space="0" w:color="auto"/>
                  <w:left w:val="single" w:sz="4" w:space="0" w:color="auto"/>
                  <w:bottom w:val="single" w:sz="4" w:space="0" w:color="auto"/>
                  <w:right w:val="single" w:sz="4" w:space="0" w:color="auto"/>
                </w:tcBorders>
              </w:tcPr>
            </w:tcPrChange>
          </w:tcPr>
          <w:p w14:paraId="2AA9AA33" w14:textId="77777777" w:rsidR="00296B32" w:rsidRPr="00FA22D3" w:rsidRDefault="00296B32" w:rsidP="00082B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Change w:id="1521" w:author="Nokia" w:date="2019-04-08T22:11:00Z">
              <w:tcPr>
                <w:tcW w:w="1080" w:type="dxa"/>
                <w:tcBorders>
                  <w:top w:val="single" w:sz="4" w:space="0" w:color="auto"/>
                  <w:left w:val="single" w:sz="4" w:space="0" w:color="auto"/>
                  <w:bottom w:val="single" w:sz="4" w:space="0" w:color="auto"/>
                  <w:right w:val="single" w:sz="4" w:space="0" w:color="auto"/>
                </w:tcBorders>
              </w:tcPr>
            </w:tcPrChange>
          </w:tcPr>
          <w:p w14:paraId="06F988CA" w14:textId="02F274D8" w:rsidR="00296B32" w:rsidRPr="00FA22D3" w:rsidRDefault="00296B32">
            <w:pPr>
              <w:pStyle w:val="TAL"/>
              <w:jc w:val="center"/>
              <w:rPr>
                <w:ins w:id="1522" w:author="Nokia" w:date="2019-04-08T22:10:00Z"/>
                <w:lang w:eastAsia="ja-JP"/>
              </w:rPr>
              <w:pPrChange w:id="1523" w:author="Nokia" w:date="2019-04-08T22:11:00Z">
                <w:pPr>
                  <w:pStyle w:val="TAL"/>
                </w:pPr>
              </w:pPrChange>
            </w:pPr>
            <w:ins w:id="1524" w:author="Nokia" w:date="2019-04-08T22:11: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Change w:id="1525" w:author="Nokia" w:date="2019-04-08T22:11:00Z">
              <w:tcPr>
                <w:tcW w:w="1080" w:type="dxa"/>
                <w:tcBorders>
                  <w:top w:val="single" w:sz="4" w:space="0" w:color="auto"/>
                  <w:left w:val="single" w:sz="4" w:space="0" w:color="auto"/>
                  <w:bottom w:val="single" w:sz="4" w:space="0" w:color="auto"/>
                  <w:right w:val="single" w:sz="4" w:space="0" w:color="auto"/>
                </w:tcBorders>
              </w:tcPr>
            </w:tcPrChange>
          </w:tcPr>
          <w:p w14:paraId="16C08D45" w14:textId="3DD7F318" w:rsidR="00296B32" w:rsidRPr="00FA22D3" w:rsidRDefault="00296B32">
            <w:pPr>
              <w:pStyle w:val="TAL"/>
              <w:jc w:val="center"/>
              <w:rPr>
                <w:ins w:id="1526" w:author="Nokia" w:date="2019-04-08T22:11:00Z"/>
                <w:lang w:eastAsia="ja-JP"/>
              </w:rPr>
              <w:pPrChange w:id="1527" w:author="Nokia" w:date="2019-04-08T22:11:00Z">
                <w:pPr>
                  <w:pStyle w:val="TAL"/>
                </w:pPr>
              </w:pPrChange>
            </w:pPr>
            <w:ins w:id="1528" w:author="Nokia" w:date="2019-04-08T22:11:00Z">
              <w:r>
                <w:rPr>
                  <w:lang w:eastAsia="ja-JP"/>
                </w:rPr>
                <w:t>ignore</w:t>
              </w:r>
            </w:ins>
          </w:p>
        </w:tc>
      </w:tr>
    </w:tbl>
    <w:p w14:paraId="12415B9C" w14:textId="77777777" w:rsidR="004A7D6F" w:rsidRPr="00FA22D3" w:rsidRDefault="004A7D6F" w:rsidP="004A7D6F"/>
    <w:p w14:paraId="70643368" w14:textId="77777777" w:rsidR="004A7D6F" w:rsidRPr="00FA22D3" w:rsidRDefault="004A7D6F" w:rsidP="004A7D6F">
      <w:pPr>
        <w:pStyle w:val="Heading4"/>
      </w:pPr>
      <w:bookmarkStart w:id="1529" w:name="_Toc5694565"/>
      <w:r w:rsidRPr="00FA22D3">
        <w:t>9.3.4.14</w:t>
      </w:r>
      <w:r w:rsidRPr="00FA22D3">
        <w:tab/>
        <w:t>Handover Required Transfer</w:t>
      </w:r>
      <w:bookmarkEnd w:id="1529"/>
    </w:p>
    <w:p w14:paraId="4F14FE6A" w14:textId="77777777" w:rsidR="004A7D6F" w:rsidRPr="00FA22D3" w:rsidRDefault="004A7D6F" w:rsidP="004A7D6F">
      <w:pPr>
        <w:keepLines/>
      </w:pPr>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11484127" w14:textId="77777777" w:rsidTr="00082B18">
        <w:tc>
          <w:tcPr>
            <w:tcW w:w="2448" w:type="dxa"/>
          </w:tcPr>
          <w:p w14:paraId="7370F60E"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Pr>
          <w:p w14:paraId="4F9C7736"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Pr>
          <w:p w14:paraId="409643D6"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Pr>
          <w:p w14:paraId="5FB52DD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Pr>
          <w:p w14:paraId="44ABE3A0"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637FB635" w14:textId="77777777" w:rsidTr="00082B18">
        <w:tc>
          <w:tcPr>
            <w:tcW w:w="2448" w:type="dxa"/>
          </w:tcPr>
          <w:p w14:paraId="1BF82859" w14:textId="77777777" w:rsidR="004A7D6F" w:rsidRPr="00FA22D3" w:rsidRDefault="004A7D6F" w:rsidP="00082B18">
            <w:pPr>
              <w:pStyle w:val="TAL"/>
              <w:ind w:left="-18"/>
              <w:rPr>
                <w:rFonts w:eastAsia="Batang" w:cs="Arial"/>
                <w:lang w:eastAsia="ja-JP"/>
              </w:rPr>
            </w:pPr>
            <w:r w:rsidRPr="00FA22D3">
              <w:rPr>
                <w:lang w:eastAsia="ja-JP"/>
              </w:rPr>
              <w:t>Direct Forwarding Path Availability</w:t>
            </w:r>
          </w:p>
        </w:tc>
        <w:tc>
          <w:tcPr>
            <w:tcW w:w="1080" w:type="dxa"/>
          </w:tcPr>
          <w:p w14:paraId="1A309422" w14:textId="77777777" w:rsidR="004A7D6F" w:rsidRPr="00FA22D3" w:rsidRDefault="004A7D6F" w:rsidP="00082B18">
            <w:pPr>
              <w:pStyle w:val="TAL"/>
              <w:rPr>
                <w:rFonts w:cs="Arial"/>
                <w:lang w:eastAsia="ja-JP"/>
              </w:rPr>
            </w:pPr>
            <w:r w:rsidRPr="00FA22D3">
              <w:rPr>
                <w:lang w:eastAsia="ja-JP"/>
              </w:rPr>
              <w:t>O</w:t>
            </w:r>
          </w:p>
        </w:tc>
        <w:tc>
          <w:tcPr>
            <w:tcW w:w="1440" w:type="dxa"/>
          </w:tcPr>
          <w:p w14:paraId="54AF9FDC" w14:textId="77777777" w:rsidR="004A7D6F" w:rsidRPr="00FA22D3" w:rsidRDefault="004A7D6F" w:rsidP="00082B18">
            <w:pPr>
              <w:pStyle w:val="TAL"/>
              <w:rPr>
                <w:i/>
                <w:lang w:eastAsia="ja-JP"/>
              </w:rPr>
            </w:pPr>
          </w:p>
        </w:tc>
        <w:tc>
          <w:tcPr>
            <w:tcW w:w="1872" w:type="dxa"/>
          </w:tcPr>
          <w:p w14:paraId="7094AE02" w14:textId="77777777" w:rsidR="004A7D6F" w:rsidRPr="00FA22D3" w:rsidRDefault="004A7D6F" w:rsidP="00082B18">
            <w:pPr>
              <w:pStyle w:val="TAL"/>
              <w:rPr>
                <w:lang w:eastAsia="ja-JP"/>
              </w:rPr>
            </w:pPr>
            <w:r w:rsidRPr="00FA22D3">
              <w:rPr>
                <w:lang w:eastAsia="ja-JP"/>
              </w:rPr>
              <w:t>9.3.1.64</w:t>
            </w:r>
          </w:p>
        </w:tc>
        <w:tc>
          <w:tcPr>
            <w:tcW w:w="2880" w:type="dxa"/>
          </w:tcPr>
          <w:p w14:paraId="12E482EF" w14:textId="77777777" w:rsidR="004A7D6F" w:rsidRPr="00FA22D3" w:rsidRDefault="004A7D6F" w:rsidP="00082B18">
            <w:pPr>
              <w:pStyle w:val="TAL"/>
              <w:rPr>
                <w:lang w:eastAsia="ja-JP"/>
              </w:rPr>
            </w:pPr>
          </w:p>
        </w:tc>
      </w:tr>
    </w:tbl>
    <w:p w14:paraId="357DEF9D" w14:textId="77777777" w:rsidR="004A7D6F" w:rsidRPr="00FA22D3" w:rsidRDefault="004A7D6F" w:rsidP="004A7D6F"/>
    <w:p w14:paraId="3B5E2424" w14:textId="77777777" w:rsidR="004A7D6F" w:rsidRPr="00FA22D3" w:rsidRDefault="004A7D6F" w:rsidP="004A7D6F">
      <w:pPr>
        <w:pStyle w:val="Heading4"/>
      </w:pPr>
      <w:bookmarkStart w:id="1530" w:name="_Toc5694566"/>
      <w:r w:rsidRPr="00FA22D3">
        <w:t>9.3.4.15</w:t>
      </w:r>
      <w:r w:rsidRPr="00FA22D3">
        <w:tab/>
        <w:t>Path Switch Request Setup Failed Transfer</w:t>
      </w:r>
      <w:bookmarkEnd w:id="1530"/>
    </w:p>
    <w:p w14:paraId="259D4535"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A7D6F" w:rsidRPr="00FA22D3" w14:paraId="07D0B4EF" w14:textId="77777777" w:rsidTr="00082B18">
        <w:tc>
          <w:tcPr>
            <w:tcW w:w="2448" w:type="dxa"/>
            <w:tcBorders>
              <w:top w:val="single" w:sz="4" w:space="0" w:color="auto"/>
              <w:left w:val="single" w:sz="4" w:space="0" w:color="auto"/>
              <w:bottom w:val="single" w:sz="4" w:space="0" w:color="auto"/>
              <w:right w:val="single" w:sz="4" w:space="0" w:color="auto"/>
            </w:tcBorders>
            <w:hideMark/>
          </w:tcPr>
          <w:p w14:paraId="1D74CAB6"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4917465"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B2B1D15"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0079907"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E8678AE"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73C5F6F" w14:textId="77777777" w:rsidTr="00082B18">
        <w:tc>
          <w:tcPr>
            <w:tcW w:w="2448" w:type="dxa"/>
            <w:tcBorders>
              <w:top w:val="single" w:sz="4" w:space="0" w:color="auto"/>
              <w:left w:val="single" w:sz="4" w:space="0" w:color="auto"/>
              <w:bottom w:val="single" w:sz="4" w:space="0" w:color="auto"/>
              <w:right w:val="single" w:sz="4" w:space="0" w:color="auto"/>
            </w:tcBorders>
            <w:hideMark/>
          </w:tcPr>
          <w:p w14:paraId="6CB9E2E7" w14:textId="77777777" w:rsidR="004A7D6F" w:rsidRPr="00FA22D3" w:rsidRDefault="004A7D6F" w:rsidP="00082B18">
            <w:pPr>
              <w:pStyle w:val="TAL"/>
              <w:ind w:left="-19"/>
              <w:rPr>
                <w:rFonts w:eastAsia="MS Mincho"/>
                <w:lang w:eastAsia="ja-JP"/>
              </w:rPr>
            </w:pPr>
            <w:r w:rsidRPr="00FA22D3">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3242ACF5" w14:textId="77777777" w:rsidR="004A7D6F" w:rsidRPr="00FA22D3" w:rsidRDefault="004A7D6F" w:rsidP="00082B18">
            <w:pPr>
              <w:pStyle w:val="TAL"/>
              <w:rPr>
                <w:lang w:eastAsia="ja-JP"/>
              </w:rPr>
            </w:pPr>
            <w:r w:rsidRPr="00FA22D3">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F2025A"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9511E3F" w14:textId="77777777" w:rsidR="004A7D6F" w:rsidRPr="00FA22D3" w:rsidRDefault="004A7D6F" w:rsidP="00082B18">
            <w:pPr>
              <w:pStyle w:val="TAL"/>
              <w:rPr>
                <w:lang w:eastAsia="ja-JP"/>
              </w:rPr>
            </w:pPr>
            <w:r w:rsidRPr="00FA22D3">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80231C7" w14:textId="77777777" w:rsidR="004A7D6F" w:rsidRPr="00FA22D3" w:rsidRDefault="004A7D6F" w:rsidP="00082B18">
            <w:pPr>
              <w:pStyle w:val="TAL"/>
              <w:rPr>
                <w:lang w:eastAsia="ja-JP"/>
              </w:rPr>
            </w:pPr>
          </w:p>
        </w:tc>
      </w:tr>
    </w:tbl>
    <w:p w14:paraId="5225EB62" w14:textId="77777777" w:rsidR="004A7D6F" w:rsidRPr="00FA22D3" w:rsidRDefault="004A7D6F" w:rsidP="004A7D6F"/>
    <w:p w14:paraId="13C3E213" w14:textId="77777777" w:rsidR="004A7D6F" w:rsidRPr="00FA22D3" w:rsidRDefault="004A7D6F" w:rsidP="004A7D6F">
      <w:pPr>
        <w:pStyle w:val="Heading4"/>
      </w:pPr>
      <w:bookmarkStart w:id="1531" w:name="_Toc5694567"/>
      <w:r w:rsidRPr="00FA22D3">
        <w:t>9.3.4.16</w:t>
      </w:r>
      <w:r w:rsidRPr="00FA22D3">
        <w:tab/>
        <w:t>PDU Session Resource Setup Unsuccessful Transfer</w:t>
      </w:r>
      <w:bookmarkEnd w:id="1531"/>
    </w:p>
    <w:p w14:paraId="5CC4B3B7"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A7D6F" w:rsidRPr="00FA22D3" w14:paraId="7242A15C" w14:textId="77777777" w:rsidTr="00082B18">
        <w:tc>
          <w:tcPr>
            <w:tcW w:w="2448" w:type="dxa"/>
            <w:tcBorders>
              <w:top w:val="single" w:sz="4" w:space="0" w:color="auto"/>
              <w:left w:val="single" w:sz="4" w:space="0" w:color="auto"/>
              <w:bottom w:val="single" w:sz="4" w:space="0" w:color="auto"/>
              <w:right w:val="single" w:sz="4" w:space="0" w:color="auto"/>
            </w:tcBorders>
            <w:hideMark/>
          </w:tcPr>
          <w:p w14:paraId="012F51E5"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F656C93"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1030797"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C46F613"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95AFA57"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DE198E3" w14:textId="77777777" w:rsidTr="00082B18">
        <w:tc>
          <w:tcPr>
            <w:tcW w:w="2448" w:type="dxa"/>
            <w:tcBorders>
              <w:top w:val="single" w:sz="4" w:space="0" w:color="auto"/>
              <w:left w:val="single" w:sz="4" w:space="0" w:color="auto"/>
              <w:bottom w:val="single" w:sz="4" w:space="0" w:color="auto"/>
              <w:right w:val="single" w:sz="4" w:space="0" w:color="auto"/>
            </w:tcBorders>
            <w:hideMark/>
          </w:tcPr>
          <w:p w14:paraId="01354AC0" w14:textId="77777777" w:rsidR="004A7D6F" w:rsidRPr="00FA22D3" w:rsidRDefault="004A7D6F" w:rsidP="00082B18">
            <w:pPr>
              <w:pStyle w:val="TAL"/>
              <w:ind w:left="-19"/>
              <w:rPr>
                <w:rFonts w:eastAsia="MS Mincho"/>
                <w:lang w:eastAsia="ja-JP"/>
              </w:rPr>
            </w:pPr>
            <w:r w:rsidRPr="00FA22D3">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48152D5" w14:textId="77777777" w:rsidR="004A7D6F" w:rsidRPr="00FA22D3" w:rsidRDefault="004A7D6F" w:rsidP="00082B18">
            <w:pPr>
              <w:pStyle w:val="TAL"/>
              <w:rPr>
                <w:lang w:eastAsia="ja-JP"/>
              </w:rPr>
            </w:pPr>
            <w:r w:rsidRPr="00FA22D3">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53A03B"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336B733" w14:textId="77777777" w:rsidR="004A7D6F" w:rsidRPr="00FA22D3" w:rsidRDefault="004A7D6F" w:rsidP="00082B18">
            <w:pPr>
              <w:pStyle w:val="TAL"/>
              <w:rPr>
                <w:lang w:eastAsia="ja-JP"/>
              </w:rPr>
            </w:pPr>
            <w:r w:rsidRPr="00FA22D3">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1EE91C" w14:textId="77777777" w:rsidR="004A7D6F" w:rsidRPr="00FA22D3" w:rsidRDefault="004A7D6F" w:rsidP="00082B18">
            <w:pPr>
              <w:pStyle w:val="TAL"/>
              <w:rPr>
                <w:lang w:eastAsia="ja-JP"/>
              </w:rPr>
            </w:pPr>
          </w:p>
        </w:tc>
      </w:tr>
      <w:tr w:rsidR="004A7D6F" w:rsidRPr="00FA22D3" w14:paraId="1127EFC1" w14:textId="77777777" w:rsidTr="00082B18">
        <w:tc>
          <w:tcPr>
            <w:tcW w:w="2448" w:type="dxa"/>
            <w:tcBorders>
              <w:top w:val="single" w:sz="4" w:space="0" w:color="auto"/>
              <w:left w:val="single" w:sz="4" w:space="0" w:color="auto"/>
              <w:bottom w:val="single" w:sz="4" w:space="0" w:color="auto"/>
              <w:right w:val="single" w:sz="4" w:space="0" w:color="auto"/>
            </w:tcBorders>
          </w:tcPr>
          <w:p w14:paraId="42B2FB68" w14:textId="77777777" w:rsidR="004A7D6F" w:rsidRPr="00FA22D3" w:rsidRDefault="004A7D6F" w:rsidP="00082B18">
            <w:pPr>
              <w:pStyle w:val="TAL"/>
              <w:ind w:left="-19"/>
              <w:rPr>
                <w:lang w:eastAsia="ja-JP"/>
              </w:rPr>
            </w:pPr>
            <w:r w:rsidRPr="00FA22D3">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638E6F" w14:textId="77777777" w:rsidR="004A7D6F" w:rsidRPr="00FA22D3" w:rsidRDefault="004A7D6F" w:rsidP="00082B18">
            <w:pPr>
              <w:pStyle w:val="TAL"/>
              <w:rPr>
                <w:lang w:eastAsia="ja-JP"/>
              </w:rPr>
            </w:pPr>
            <w:r w:rsidRPr="00FA22D3">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15C275E"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5F2254" w14:textId="77777777" w:rsidR="004A7D6F" w:rsidRPr="00FA22D3" w:rsidRDefault="004A7D6F" w:rsidP="00082B18">
            <w:pPr>
              <w:pStyle w:val="TAL"/>
              <w:rPr>
                <w:lang w:eastAsia="ja-JP"/>
              </w:rPr>
            </w:pPr>
            <w:r w:rsidRPr="00FA22D3">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17B4E0FC" w14:textId="77777777" w:rsidR="004A7D6F" w:rsidRPr="00FA22D3" w:rsidRDefault="004A7D6F" w:rsidP="00082B18">
            <w:pPr>
              <w:pStyle w:val="TAL"/>
              <w:rPr>
                <w:lang w:eastAsia="ja-JP"/>
              </w:rPr>
            </w:pPr>
          </w:p>
        </w:tc>
      </w:tr>
    </w:tbl>
    <w:p w14:paraId="4425682D" w14:textId="77777777" w:rsidR="004A7D6F" w:rsidRPr="00FA22D3" w:rsidRDefault="004A7D6F" w:rsidP="004A7D6F"/>
    <w:p w14:paraId="6A1A4E80" w14:textId="77777777" w:rsidR="004A7D6F" w:rsidRPr="00FA22D3" w:rsidRDefault="004A7D6F" w:rsidP="004A7D6F">
      <w:pPr>
        <w:pStyle w:val="Heading4"/>
      </w:pPr>
      <w:bookmarkStart w:id="1532" w:name="_Toc5694568"/>
      <w:r w:rsidRPr="00FA22D3">
        <w:t>9.3.4.17</w:t>
      </w:r>
      <w:r w:rsidRPr="00FA22D3">
        <w:tab/>
        <w:t>PDU Session Resource Modify Unsuccessful Transfer</w:t>
      </w:r>
      <w:bookmarkEnd w:id="1532"/>
    </w:p>
    <w:p w14:paraId="0E4281A2"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A7D6F" w:rsidRPr="00FA22D3" w14:paraId="490D43B4" w14:textId="77777777" w:rsidTr="00082B18">
        <w:tc>
          <w:tcPr>
            <w:tcW w:w="2448" w:type="dxa"/>
            <w:tcBorders>
              <w:top w:val="single" w:sz="4" w:space="0" w:color="auto"/>
              <w:left w:val="single" w:sz="4" w:space="0" w:color="auto"/>
              <w:bottom w:val="single" w:sz="4" w:space="0" w:color="auto"/>
              <w:right w:val="single" w:sz="4" w:space="0" w:color="auto"/>
            </w:tcBorders>
            <w:hideMark/>
          </w:tcPr>
          <w:p w14:paraId="2873E45E"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10CACB0"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499ACD"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8C49386"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85C53F2"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5F1E0CEE" w14:textId="77777777" w:rsidTr="00082B18">
        <w:tc>
          <w:tcPr>
            <w:tcW w:w="2448" w:type="dxa"/>
            <w:tcBorders>
              <w:top w:val="single" w:sz="4" w:space="0" w:color="auto"/>
              <w:left w:val="single" w:sz="4" w:space="0" w:color="auto"/>
              <w:bottom w:val="single" w:sz="4" w:space="0" w:color="auto"/>
              <w:right w:val="single" w:sz="4" w:space="0" w:color="auto"/>
            </w:tcBorders>
            <w:hideMark/>
          </w:tcPr>
          <w:p w14:paraId="1CEB3399" w14:textId="77777777" w:rsidR="004A7D6F" w:rsidRPr="00FA22D3" w:rsidRDefault="004A7D6F" w:rsidP="00082B18">
            <w:pPr>
              <w:pStyle w:val="TAL"/>
              <w:ind w:left="-19"/>
              <w:rPr>
                <w:rFonts w:eastAsia="MS Mincho"/>
                <w:lang w:eastAsia="ja-JP"/>
              </w:rPr>
            </w:pPr>
            <w:r w:rsidRPr="00FA22D3">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6273AF2" w14:textId="77777777" w:rsidR="004A7D6F" w:rsidRPr="00FA22D3" w:rsidRDefault="004A7D6F" w:rsidP="00082B18">
            <w:pPr>
              <w:pStyle w:val="TAL"/>
              <w:rPr>
                <w:lang w:eastAsia="ja-JP"/>
              </w:rPr>
            </w:pPr>
            <w:r w:rsidRPr="00FA22D3">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0CF888"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EA75019" w14:textId="77777777" w:rsidR="004A7D6F" w:rsidRPr="00FA22D3" w:rsidRDefault="004A7D6F" w:rsidP="00082B18">
            <w:pPr>
              <w:pStyle w:val="TAL"/>
              <w:rPr>
                <w:lang w:eastAsia="ja-JP"/>
              </w:rPr>
            </w:pPr>
            <w:r w:rsidRPr="00FA22D3">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3B8AEFF" w14:textId="77777777" w:rsidR="004A7D6F" w:rsidRPr="00FA22D3" w:rsidRDefault="004A7D6F" w:rsidP="00082B18">
            <w:pPr>
              <w:pStyle w:val="TAL"/>
              <w:rPr>
                <w:lang w:eastAsia="ja-JP"/>
              </w:rPr>
            </w:pPr>
          </w:p>
        </w:tc>
      </w:tr>
      <w:tr w:rsidR="004A7D6F" w:rsidRPr="00FA22D3" w14:paraId="299F0BD6" w14:textId="77777777" w:rsidTr="00082B18">
        <w:tc>
          <w:tcPr>
            <w:tcW w:w="2448" w:type="dxa"/>
            <w:tcBorders>
              <w:top w:val="single" w:sz="4" w:space="0" w:color="auto"/>
              <w:left w:val="single" w:sz="4" w:space="0" w:color="auto"/>
              <w:bottom w:val="single" w:sz="4" w:space="0" w:color="auto"/>
              <w:right w:val="single" w:sz="4" w:space="0" w:color="auto"/>
            </w:tcBorders>
          </w:tcPr>
          <w:p w14:paraId="1EE2EB51" w14:textId="77777777" w:rsidR="004A7D6F" w:rsidRPr="00FA22D3" w:rsidRDefault="004A7D6F" w:rsidP="00082B18">
            <w:pPr>
              <w:pStyle w:val="TAL"/>
              <w:ind w:left="-19"/>
              <w:rPr>
                <w:lang w:eastAsia="ja-JP"/>
              </w:rPr>
            </w:pPr>
            <w:r w:rsidRPr="00FA22D3">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26A48A3" w14:textId="77777777" w:rsidR="004A7D6F" w:rsidRPr="00FA22D3" w:rsidRDefault="004A7D6F" w:rsidP="00082B18">
            <w:pPr>
              <w:pStyle w:val="TAL"/>
              <w:rPr>
                <w:lang w:eastAsia="ja-JP"/>
              </w:rPr>
            </w:pPr>
            <w:r w:rsidRPr="00FA22D3">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2715042"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020D2EB" w14:textId="77777777" w:rsidR="004A7D6F" w:rsidRPr="00FA22D3" w:rsidRDefault="004A7D6F" w:rsidP="00082B18">
            <w:pPr>
              <w:pStyle w:val="TAL"/>
              <w:rPr>
                <w:lang w:eastAsia="ja-JP"/>
              </w:rPr>
            </w:pPr>
            <w:r w:rsidRPr="00FA22D3">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6482ACE" w14:textId="77777777" w:rsidR="004A7D6F" w:rsidRPr="00FA22D3" w:rsidRDefault="004A7D6F" w:rsidP="00082B18">
            <w:pPr>
              <w:pStyle w:val="TAL"/>
              <w:rPr>
                <w:lang w:eastAsia="ja-JP"/>
              </w:rPr>
            </w:pPr>
          </w:p>
        </w:tc>
      </w:tr>
    </w:tbl>
    <w:p w14:paraId="5595D2E7" w14:textId="77777777" w:rsidR="004A7D6F" w:rsidRPr="00FA22D3" w:rsidRDefault="004A7D6F" w:rsidP="004A7D6F"/>
    <w:p w14:paraId="6FC8D0AA" w14:textId="77777777" w:rsidR="004A7D6F" w:rsidRPr="00FA22D3" w:rsidRDefault="004A7D6F" w:rsidP="004A7D6F">
      <w:pPr>
        <w:pStyle w:val="Heading4"/>
      </w:pPr>
      <w:bookmarkStart w:id="1533" w:name="_Toc5694569"/>
      <w:r w:rsidRPr="00FA22D3">
        <w:lastRenderedPageBreak/>
        <w:t>9.3.4.18</w:t>
      </w:r>
      <w:r w:rsidRPr="00FA22D3">
        <w:tab/>
        <w:t>Handover Preparation Unsuccessful Transfer</w:t>
      </w:r>
      <w:bookmarkEnd w:id="1533"/>
    </w:p>
    <w:p w14:paraId="05FA076B"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A7D6F" w:rsidRPr="00FA22D3" w14:paraId="0DC89EED" w14:textId="77777777" w:rsidTr="00082B18">
        <w:tc>
          <w:tcPr>
            <w:tcW w:w="2448" w:type="dxa"/>
            <w:tcBorders>
              <w:top w:val="single" w:sz="4" w:space="0" w:color="auto"/>
              <w:left w:val="single" w:sz="4" w:space="0" w:color="auto"/>
              <w:bottom w:val="single" w:sz="4" w:space="0" w:color="auto"/>
              <w:right w:val="single" w:sz="4" w:space="0" w:color="auto"/>
            </w:tcBorders>
            <w:hideMark/>
          </w:tcPr>
          <w:p w14:paraId="63FB3882"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B3CC9C"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7BD6068"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7282032"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967CA4C"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116C334A" w14:textId="77777777" w:rsidTr="00082B18">
        <w:tc>
          <w:tcPr>
            <w:tcW w:w="2448" w:type="dxa"/>
            <w:tcBorders>
              <w:top w:val="single" w:sz="4" w:space="0" w:color="auto"/>
              <w:left w:val="single" w:sz="4" w:space="0" w:color="auto"/>
              <w:bottom w:val="single" w:sz="4" w:space="0" w:color="auto"/>
              <w:right w:val="single" w:sz="4" w:space="0" w:color="auto"/>
            </w:tcBorders>
            <w:hideMark/>
          </w:tcPr>
          <w:p w14:paraId="6485B15A" w14:textId="77777777" w:rsidR="004A7D6F" w:rsidRPr="00FA22D3" w:rsidRDefault="004A7D6F" w:rsidP="00082B18">
            <w:pPr>
              <w:pStyle w:val="TAL"/>
              <w:ind w:left="-19"/>
              <w:rPr>
                <w:rFonts w:eastAsia="MS Mincho"/>
                <w:lang w:eastAsia="ja-JP"/>
              </w:rPr>
            </w:pPr>
            <w:r w:rsidRPr="00FA22D3">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7F1BFEE" w14:textId="77777777" w:rsidR="004A7D6F" w:rsidRPr="00FA22D3" w:rsidRDefault="004A7D6F" w:rsidP="00082B18">
            <w:pPr>
              <w:pStyle w:val="TAL"/>
              <w:rPr>
                <w:lang w:eastAsia="ja-JP"/>
              </w:rPr>
            </w:pPr>
            <w:r w:rsidRPr="00FA22D3">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5CFF6E"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ABFDD13" w14:textId="77777777" w:rsidR="004A7D6F" w:rsidRPr="00FA22D3" w:rsidRDefault="004A7D6F" w:rsidP="00082B18">
            <w:pPr>
              <w:pStyle w:val="TAL"/>
              <w:rPr>
                <w:lang w:eastAsia="ja-JP"/>
              </w:rPr>
            </w:pPr>
            <w:r w:rsidRPr="00FA22D3">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D911200" w14:textId="77777777" w:rsidR="004A7D6F" w:rsidRPr="00FA22D3" w:rsidRDefault="004A7D6F" w:rsidP="00082B18">
            <w:pPr>
              <w:pStyle w:val="TAL"/>
              <w:rPr>
                <w:lang w:eastAsia="ja-JP"/>
              </w:rPr>
            </w:pPr>
          </w:p>
        </w:tc>
      </w:tr>
    </w:tbl>
    <w:p w14:paraId="7EF85494" w14:textId="77777777" w:rsidR="004A7D6F" w:rsidRPr="00FA22D3" w:rsidRDefault="004A7D6F" w:rsidP="004A7D6F"/>
    <w:p w14:paraId="17D1A289" w14:textId="77777777" w:rsidR="004A7D6F" w:rsidRPr="00FA22D3" w:rsidRDefault="004A7D6F" w:rsidP="004A7D6F">
      <w:pPr>
        <w:pStyle w:val="Heading4"/>
      </w:pPr>
      <w:bookmarkStart w:id="1534" w:name="_Toc5694570"/>
      <w:r w:rsidRPr="00FA22D3">
        <w:t>9.3.4.19</w:t>
      </w:r>
      <w:r w:rsidRPr="00FA22D3">
        <w:tab/>
        <w:t>Handover Resource Allocation Unsuccessful Transfer</w:t>
      </w:r>
      <w:bookmarkEnd w:id="1534"/>
    </w:p>
    <w:p w14:paraId="6055237B"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A7D6F" w:rsidRPr="00FA22D3" w14:paraId="4C86E8BF" w14:textId="77777777" w:rsidTr="00082B18">
        <w:tc>
          <w:tcPr>
            <w:tcW w:w="2448" w:type="dxa"/>
            <w:tcBorders>
              <w:top w:val="single" w:sz="4" w:space="0" w:color="auto"/>
              <w:left w:val="single" w:sz="4" w:space="0" w:color="auto"/>
              <w:bottom w:val="single" w:sz="4" w:space="0" w:color="auto"/>
              <w:right w:val="single" w:sz="4" w:space="0" w:color="auto"/>
            </w:tcBorders>
            <w:hideMark/>
          </w:tcPr>
          <w:p w14:paraId="3D3F0AFD"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955591"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A00645C"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C16D83E"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3728C8E"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29787D77" w14:textId="77777777" w:rsidTr="00082B18">
        <w:tc>
          <w:tcPr>
            <w:tcW w:w="2448" w:type="dxa"/>
            <w:tcBorders>
              <w:top w:val="single" w:sz="4" w:space="0" w:color="auto"/>
              <w:left w:val="single" w:sz="4" w:space="0" w:color="auto"/>
              <w:bottom w:val="single" w:sz="4" w:space="0" w:color="auto"/>
              <w:right w:val="single" w:sz="4" w:space="0" w:color="auto"/>
            </w:tcBorders>
            <w:hideMark/>
          </w:tcPr>
          <w:p w14:paraId="6E9BB3F6" w14:textId="77777777" w:rsidR="004A7D6F" w:rsidRPr="00FA22D3" w:rsidRDefault="004A7D6F" w:rsidP="00082B18">
            <w:pPr>
              <w:pStyle w:val="TAL"/>
              <w:ind w:left="-19"/>
              <w:rPr>
                <w:rFonts w:eastAsia="MS Mincho"/>
                <w:lang w:eastAsia="ja-JP"/>
              </w:rPr>
            </w:pPr>
            <w:r w:rsidRPr="00FA22D3">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653D6A1" w14:textId="77777777" w:rsidR="004A7D6F" w:rsidRPr="00FA22D3" w:rsidRDefault="004A7D6F" w:rsidP="00082B18">
            <w:pPr>
              <w:pStyle w:val="TAL"/>
              <w:rPr>
                <w:lang w:eastAsia="ja-JP"/>
              </w:rPr>
            </w:pPr>
            <w:r w:rsidRPr="00FA22D3">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95DDED7"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3ABDB6" w14:textId="77777777" w:rsidR="004A7D6F" w:rsidRPr="00FA22D3" w:rsidRDefault="004A7D6F" w:rsidP="00082B18">
            <w:pPr>
              <w:pStyle w:val="TAL"/>
              <w:rPr>
                <w:lang w:eastAsia="ja-JP"/>
              </w:rPr>
            </w:pPr>
            <w:r w:rsidRPr="00FA22D3">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8CE6A1" w14:textId="77777777" w:rsidR="004A7D6F" w:rsidRPr="00FA22D3" w:rsidRDefault="004A7D6F" w:rsidP="00082B18">
            <w:pPr>
              <w:pStyle w:val="TAL"/>
              <w:rPr>
                <w:lang w:eastAsia="ja-JP"/>
              </w:rPr>
            </w:pPr>
          </w:p>
        </w:tc>
      </w:tr>
      <w:tr w:rsidR="004A7D6F" w:rsidRPr="00FA22D3" w14:paraId="343FC20E" w14:textId="77777777" w:rsidTr="00082B18">
        <w:tc>
          <w:tcPr>
            <w:tcW w:w="2448" w:type="dxa"/>
            <w:tcBorders>
              <w:top w:val="single" w:sz="4" w:space="0" w:color="auto"/>
              <w:left w:val="single" w:sz="4" w:space="0" w:color="auto"/>
              <w:bottom w:val="single" w:sz="4" w:space="0" w:color="auto"/>
              <w:right w:val="single" w:sz="4" w:space="0" w:color="auto"/>
            </w:tcBorders>
          </w:tcPr>
          <w:p w14:paraId="0E7202F1" w14:textId="77777777" w:rsidR="004A7D6F" w:rsidRPr="00FA22D3" w:rsidRDefault="004A7D6F" w:rsidP="00082B18">
            <w:pPr>
              <w:pStyle w:val="TAL"/>
              <w:ind w:left="-19"/>
              <w:rPr>
                <w:lang w:eastAsia="ja-JP"/>
              </w:rPr>
            </w:pPr>
            <w:r w:rsidRPr="00FA22D3">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6E7A0AE" w14:textId="77777777" w:rsidR="004A7D6F" w:rsidRPr="00FA22D3" w:rsidRDefault="004A7D6F" w:rsidP="00082B18">
            <w:pPr>
              <w:pStyle w:val="TAL"/>
              <w:rPr>
                <w:lang w:eastAsia="ja-JP"/>
              </w:rPr>
            </w:pPr>
            <w:r w:rsidRPr="00FA22D3">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F0C17D7"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FB6AC5" w14:textId="77777777" w:rsidR="004A7D6F" w:rsidRPr="00FA22D3" w:rsidRDefault="004A7D6F" w:rsidP="00082B18">
            <w:pPr>
              <w:pStyle w:val="TAL"/>
              <w:rPr>
                <w:lang w:eastAsia="ja-JP"/>
              </w:rPr>
            </w:pPr>
            <w:r w:rsidRPr="00FA22D3">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413BF556" w14:textId="77777777" w:rsidR="004A7D6F" w:rsidRPr="00FA22D3" w:rsidRDefault="004A7D6F" w:rsidP="00082B18">
            <w:pPr>
              <w:pStyle w:val="TAL"/>
              <w:rPr>
                <w:lang w:eastAsia="ja-JP"/>
              </w:rPr>
            </w:pPr>
          </w:p>
        </w:tc>
      </w:tr>
    </w:tbl>
    <w:p w14:paraId="0D045673" w14:textId="77777777" w:rsidR="004A7D6F" w:rsidRPr="00FA22D3" w:rsidRDefault="004A7D6F" w:rsidP="004A7D6F"/>
    <w:p w14:paraId="7A753890" w14:textId="77777777" w:rsidR="004A7D6F" w:rsidRPr="00FA22D3" w:rsidRDefault="004A7D6F" w:rsidP="004A7D6F">
      <w:pPr>
        <w:pStyle w:val="Heading4"/>
      </w:pPr>
      <w:bookmarkStart w:id="1535" w:name="_Toc5694571"/>
      <w:r w:rsidRPr="00FA22D3">
        <w:t>9.3.4.20</w:t>
      </w:r>
      <w:r w:rsidRPr="00FA22D3">
        <w:tab/>
        <w:t>Path Switch Request Unsuccessful Transfer</w:t>
      </w:r>
      <w:bookmarkEnd w:id="1535"/>
    </w:p>
    <w:p w14:paraId="7E07F4C1"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A7D6F" w:rsidRPr="00FA22D3" w14:paraId="2D4CEC46" w14:textId="77777777" w:rsidTr="00082B18">
        <w:tc>
          <w:tcPr>
            <w:tcW w:w="2448" w:type="dxa"/>
            <w:tcBorders>
              <w:top w:val="single" w:sz="4" w:space="0" w:color="auto"/>
              <w:left w:val="single" w:sz="4" w:space="0" w:color="auto"/>
              <w:bottom w:val="single" w:sz="4" w:space="0" w:color="auto"/>
              <w:right w:val="single" w:sz="4" w:space="0" w:color="auto"/>
            </w:tcBorders>
            <w:hideMark/>
          </w:tcPr>
          <w:p w14:paraId="1245877A"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6B1470"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6FBBA3E"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224C726"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7F8C290"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6ADAC8D" w14:textId="77777777" w:rsidTr="00082B18">
        <w:tc>
          <w:tcPr>
            <w:tcW w:w="2448" w:type="dxa"/>
            <w:tcBorders>
              <w:top w:val="single" w:sz="4" w:space="0" w:color="auto"/>
              <w:left w:val="single" w:sz="4" w:space="0" w:color="auto"/>
              <w:bottom w:val="single" w:sz="4" w:space="0" w:color="auto"/>
              <w:right w:val="single" w:sz="4" w:space="0" w:color="auto"/>
            </w:tcBorders>
            <w:hideMark/>
          </w:tcPr>
          <w:p w14:paraId="7B110AB9" w14:textId="77777777" w:rsidR="004A7D6F" w:rsidRPr="00FA22D3" w:rsidRDefault="004A7D6F" w:rsidP="00082B18">
            <w:pPr>
              <w:pStyle w:val="TAL"/>
              <w:ind w:left="-19"/>
              <w:rPr>
                <w:rFonts w:eastAsia="MS Mincho"/>
                <w:lang w:eastAsia="ja-JP"/>
              </w:rPr>
            </w:pPr>
            <w:r w:rsidRPr="00FA22D3">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57D55E7B" w14:textId="77777777" w:rsidR="004A7D6F" w:rsidRPr="00FA22D3" w:rsidRDefault="004A7D6F" w:rsidP="00082B18">
            <w:pPr>
              <w:pStyle w:val="TAL"/>
              <w:rPr>
                <w:lang w:eastAsia="ja-JP"/>
              </w:rPr>
            </w:pPr>
            <w:r w:rsidRPr="00FA22D3">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967784"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A73CCD5" w14:textId="77777777" w:rsidR="004A7D6F" w:rsidRPr="00FA22D3" w:rsidRDefault="004A7D6F" w:rsidP="00082B18">
            <w:pPr>
              <w:pStyle w:val="TAL"/>
              <w:rPr>
                <w:lang w:eastAsia="ja-JP"/>
              </w:rPr>
            </w:pPr>
            <w:r w:rsidRPr="00FA22D3">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785E4F8" w14:textId="77777777" w:rsidR="004A7D6F" w:rsidRPr="00FA22D3" w:rsidRDefault="004A7D6F" w:rsidP="00082B18">
            <w:pPr>
              <w:pStyle w:val="TAL"/>
              <w:rPr>
                <w:lang w:eastAsia="ja-JP"/>
              </w:rPr>
            </w:pPr>
          </w:p>
        </w:tc>
      </w:tr>
    </w:tbl>
    <w:p w14:paraId="3FC16860" w14:textId="77777777" w:rsidR="004A7D6F" w:rsidRPr="00FA22D3" w:rsidRDefault="004A7D6F" w:rsidP="004A7D6F"/>
    <w:p w14:paraId="79CE0BD4" w14:textId="77777777" w:rsidR="004A7D6F" w:rsidRPr="00FA22D3" w:rsidRDefault="004A7D6F" w:rsidP="004A7D6F">
      <w:pPr>
        <w:pStyle w:val="Heading4"/>
      </w:pPr>
      <w:bookmarkStart w:id="1536" w:name="_Toc5694572"/>
      <w:r w:rsidRPr="00FA22D3">
        <w:t>9.3.4.21</w:t>
      </w:r>
      <w:r w:rsidRPr="00FA22D3">
        <w:tab/>
        <w:t>PDU Session Resource Release Response Transfer</w:t>
      </w:r>
      <w:bookmarkEnd w:id="1536"/>
    </w:p>
    <w:p w14:paraId="70A8C5DD"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537" w:author="Nokia" w:date="2019-04-08T22:22:00Z">
          <w:tblPr>
            <w:tblW w:w="8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60"/>
        <w:gridCol w:w="1080"/>
        <w:gridCol w:w="1080"/>
        <w:gridCol w:w="1512"/>
        <w:gridCol w:w="1728"/>
        <w:gridCol w:w="1080"/>
        <w:gridCol w:w="1080"/>
        <w:tblGridChange w:id="1538">
          <w:tblGrid>
            <w:gridCol w:w="2160"/>
            <w:gridCol w:w="1080"/>
            <w:gridCol w:w="1080"/>
            <w:gridCol w:w="1512"/>
            <w:gridCol w:w="1728"/>
            <w:gridCol w:w="1080"/>
            <w:gridCol w:w="1080"/>
          </w:tblGrid>
        </w:tblGridChange>
      </w:tblGrid>
      <w:tr w:rsidR="00070EE9" w:rsidRPr="00FA22D3" w14:paraId="3FA62F42" w14:textId="757315A4" w:rsidTr="00070EE9">
        <w:tc>
          <w:tcPr>
            <w:tcW w:w="2160" w:type="dxa"/>
            <w:tcBorders>
              <w:top w:val="single" w:sz="4" w:space="0" w:color="auto"/>
              <w:left w:val="single" w:sz="4" w:space="0" w:color="auto"/>
              <w:bottom w:val="single" w:sz="4" w:space="0" w:color="auto"/>
              <w:right w:val="single" w:sz="4" w:space="0" w:color="auto"/>
            </w:tcBorders>
            <w:hideMark/>
            <w:tcPrChange w:id="1539" w:author="Nokia" w:date="2019-04-08T22:22:00Z">
              <w:tcPr>
                <w:tcW w:w="2160" w:type="dxa"/>
                <w:tcBorders>
                  <w:top w:val="single" w:sz="4" w:space="0" w:color="auto"/>
                  <w:left w:val="single" w:sz="4" w:space="0" w:color="auto"/>
                  <w:bottom w:val="single" w:sz="4" w:space="0" w:color="auto"/>
                  <w:right w:val="single" w:sz="4" w:space="0" w:color="auto"/>
                </w:tcBorders>
                <w:hideMark/>
              </w:tcPr>
            </w:tcPrChange>
          </w:tcPr>
          <w:p w14:paraId="15BBA740" w14:textId="77777777" w:rsidR="00070EE9" w:rsidRPr="00FA22D3" w:rsidRDefault="00070EE9" w:rsidP="00070EE9">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Change w:id="1540" w:author="Nokia" w:date="2019-04-08T22:22:00Z">
              <w:tcPr>
                <w:tcW w:w="1080" w:type="dxa"/>
                <w:tcBorders>
                  <w:top w:val="single" w:sz="4" w:space="0" w:color="auto"/>
                  <w:left w:val="single" w:sz="4" w:space="0" w:color="auto"/>
                  <w:bottom w:val="single" w:sz="4" w:space="0" w:color="auto"/>
                  <w:right w:val="single" w:sz="4" w:space="0" w:color="auto"/>
                </w:tcBorders>
                <w:hideMark/>
              </w:tcPr>
            </w:tcPrChange>
          </w:tcPr>
          <w:p w14:paraId="5B0BEE62" w14:textId="77777777" w:rsidR="00070EE9" w:rsidRPr="00FA22D3" w:rsidRDefault="00070EE9" w:rsidP="00070EE9">
            <w:pPr>
              <w:pStyle w:val="TAH"/>
              <w:rPr>
                <w:rFonts w:cs="Arial"/>
                <w:lang w:eastAsia="ja-JP"/>
              </w:rPr>
            </w:pPr>
            <w:r w:rsidRPr="00FA22D3">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Change w:id="1541" w:author="Nokia" w:date="2019-04-08T22:22:00Z">
              <w:tcPr>
                <w:tcW w:w="1080" w:type="dxa"/>
                <w:tcBorders>
                  <w:top w:val="single" w:sz="4" w:space="0" w:color="auto"/>
                  <w:left w:val="single" w:sz="4" w:space="0" w:color="auto"/>
                  <w:bottom w:val="single" w:sz="4" w:space="0" w:color="auto"/>
                  <w:right w:val="single" w:sz="4" w:space="0" w:color="auto"/>
                </w:tcBorders>
                <w:hideMark/>
              </w:tcPr>
            </w:tcPrChange>
          </w:tcPr>
          <w:p w14:paraId="73C4FEEA" w14:textId="77777777" w:rsidR="00070EE9" w:rsidRPr="00FA22D3" w:rsidRDefault="00070EE9" w:rsidP="00070EE9">
            <w:pPr>
              <w:pStyle w:val="TAH"/>
              <w:rPr>
                <w:rFonts w:cs="Arial"/>
                <w:lang w:eastAsia="ja-JP"/>
              </w:rPr>
            </w:pPr>
            <w:r w:rsidRPr="00FA22D3">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Change w:id="1542" w:author="Nokia" w:date="2019-04-08T22:22:00Z">
              <w:tcPr>
                <w:tcW w:w="1512" w:type="dxa"/>
                <w:tcBorders>
                  <w:top w:val="single" w:sz="4" w:space="0" w:color="auto"/>
                  <w:left w:val="single" w:sz="4" w:space="0" w:color="auto"/>
                  <w:bottom w:val="single" w:sz="4" w:space="0" w:color="auto"/>
                  <w:right w:val="single" w:sz="4" w:space="0" w:color="auto"/>
                </w:tcBorders>
                <w:hideMark/>
              </w:tcPr>
            </w:tcPrChange>
          </w:tcPr>
          <w:p w14:paraId="677444A0" w14:textId="77777777" w:rsidR="00070EE9" w:rsidRPr="00FA22D3" w:rsidRDefault="00070EE9" w:rsidP="00070EE9">
            <w:pPr>
              <w:pStyle w:val="TAH"/>
              <w:rPr>
                <w:rFonts w:cs="Arial"/>
                <w:lang w:eastAsia="ja-JP"/>
              </w:rPr>
            </w:pPr>
            <w:r w:rsidRPr="00FA22D3">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Change w:id="1543" w:author="Nokia" w:date="2019-04-08T22:22:00Z">
              <w:tcPr>
                <w:tcW w:w="1728" w:type="dxa"/>
                <w:tcBorders>
                  <w:top w:val="single" w:sz="4" w:space="0" w:color="auto"/>
                  <w:left w:val="single" w:sz="4" w:space="0" w:color="auto"/>
                  <w:bottom w:val="single" w:sz="4" w:space="0" w:color="auto"/>
                  <w:right w:val="single" w:sz="4" w:space="0" w:color="auto"/>
                </w:tcBorders>
                <w:hideMark/>
              </w:tcPr>
            </w:tcPrChange>
          </w:tcPr>
          <w:p w14:paraId="7279A46F" w14:textId="77777777" w:rsidR="00070EE9" w:rsidRPr="00FA22D3" w:rsidRDefault="00070EE9" w:rsidP="00070EE9">
            <w:pPr>
              <w:pStyle w:val="TAH"/>
              <w:rPr>
                <w:rFonts w:cs="Arial"/>
                <w:lang w:eastAsia="ja-JP"/>
              </w:rPr>
            </w:pPr>
            <w:r w:rsidRPr="00FA22D3">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Change w:id="1544" w:author="Nokia" w:date="2019-04-08T22:22:00Z">
              <w:tcPr>
                <w:tcW w:w="1080" w:type="dxa"/>
                <w:tcBorders>
                  <w:top w:val="single" w:sz="4" w:space="0" w:color="auto"/>
                  <w:left w:val="single" w:sz="4" w:space="0" w:color="auto"/>
                  <w:bottom w:val="single" w:sz="4" w:space="0" w:color="auto"/>
                  <w:right w:val="single" w:sz="4" w:space="0" w:color="auto"/>
                </w:tcBorders>
              </w:tcPr>
            </w:tcPrChange>
          </w:tcPr>
          <w:p w14:paraId="6BF9F930" w14:textId="11D3A031" w:rsidR="00070EE9" w:rsidRPr="00FA22D3" w:rsidRDefault="00070EE9" w:rsidP="00070EE9">
            <w:pPr>
              <w:pStyle w:val="TAH"/>
              <w:rPr>
                <w:ins w:id="1545" w:author="Nokia" w:date="2019-04-08T22:22:00Z"/>
                <w:rFonts w:cs="Arial"/>
                <w:lang w:eastAsia="ja-JP"/>
              </w:rPr>
            </w:pPr>
            <w:ins w:id="1546" w:author="Nokia" w:date="2019-04-08T22:23:00Z">
              <w:r w:rsidRPr="00FA22D3">
                <w:rPr>
                  <w:rFonts w:cs="Arial"/>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Change w:id="1547" w:author="Nokia" w:date="2019-04-08T22:22:00Z">
              <w:tcPr>
                <w:tcW w:w="1080" w:type="dxa"/>
                <w:tcBorders>
                  <w:top w:val="single" w:sz="4" w:space="0" w:color="auto"/>
                  <w:left w:val="single" w:sz="4" w:space="0" w:color="auto"/>
                  <w:bottom w:val="single" w:sz="4" w:space="0" w:color="auto"/>
                  <w:right w:val="single" w:sz="4" w:space="0" w:color="auto"/>
                </w:tcBorders>
              </w:tcPr>
            </w:tcPrChange>
          </w:tcPr>
          <w:p w14:paraId="5B122DBC" w14:textId="7EB5298D" w:rsidR="00070EE9" w:rsidRPr="00FA22D3" w:rsidRDefault="00070EE9" w:rsidP="00070EE9">
            <w:pPr>
              <w:pStyle w:val="TAH"/>
              <w:rPr>
                <w:ins w:id="1548" w:author="Nokia" w:date="2019-04-08T22:22:00Z"/>
                <w:rFonts w:cs="Arial"/>
                <w:lang w:eastAsia="ja-JP"/>
              </w:rPr>
            </w:pPr>
            <w:ins w:id="1549" w:author="Nokia" w:date="2019-04-08T22:23:00Z">
              <w:r w:rsidRPr="00FA22D3">
                <w:rPr>
                  <w:rFonts w:cs="Arial"/>
                  <w:lang w:eastAsia="ja-JP"/>
                </w:rPr>
                <w:t>Assigned Criticality</w:t>
              </w:r>
            </w:ins>
          </w:p>
        </w:tc>
      </w:tr>
      <w:tr w:rsidR="00070EE9" w:rsidRPr="00FA22D3" w14:paraId="456EC242" w14:textId="63717A8F" w:rsidTr="00070EE9">
        <w:tc>
          <w:tcPr>
            <w:tcW w:w="2160" w:type="dxa"/>
            <w:tcBorders>
              <w:top w:val="single" w:sz="4" w:space="0" w:color="auto"/>
              <w:left w:val="single" w:sz="4" w:space="0" w:color="auto"/>
              <w:bottom w:val="single" w:sz="4" w:space="0" w:color="auto"/>
              <w:right w:val="single" w:sz="4" w:space="0" w:color="auto"/>
            </w:tcBorders>
            <w:tcPrChange w:id="1550" w:author="Nokia" w:date="2019-04-08T22:22:00Z">
              <w:tcPr>
                <w:tcW w:w="2160" w:type="dxa"/>
                <w:tcBorders>
                  <w:top w:val="single" w:sz="4" w:space="0" w:color="auto"/>
                  <w:left w:val="single" w:sz="4" w:space="0" w:color="auto"/>
                  <w:bottom w:val="single" w:sz="4" w:space="0" w:color="auto"/>
                  <w:right w:val="single" w:sz="4" w:space="0" w:color="auto"/>
                </w:tcBorders>
              </w:tcPr>
            </w:tcPrChange>
          </w:tcPr>
          <w:p w14:paraId="656FD768" w14:textId="77777777" w:rsidR="00070EE9" w:rsidRPr="00FA22D3" w:rsidRDefault="00070EE9" w:rsidP="00082B18">
            <w:pPr>
              <w:pStyle w:val="TAL"/>
              <w:ind w:left="-19"/>
              <w:rPr>
                <w:rFonts w:eastAsia="MS Mincho"/>
                <w:lang w:eastAsia="ja-JP"/>
              </w:rPr>
            </w:pPr>
            <w:r w:rsidRPr="00FA22D3">
              <w:rPr>
                <w:rFonts w:eastAsia="MS Mincho"/>
                <w:lang w:eastAsia="ja-JP"/>
              </w:rPr>
              <w:t xml:space="preserve">Secondary RAT Usage Information </w:t>
            </w:r>
          </w:p>
        </w:tc>
        <w:tc>
          <w:tcPr>
            <w:tcW w:w="1080" w:type="dxa"/>
            <w:tcBorders>
              <w:top w:val="single" w:sz="4" w:space="0" w:color="auto"/>
              <w:left w:val="single" w:sz="4" w:space="0" w:color="auto"/>
              <w:bottom w:val="single" w:sz="4" w:space="0" w:color="auto"/>
              <w:right w:val="single" w:sz="4" w:space="0" w:color="auto"/>
            </w:tcBorders>
            <w:tcPrChange w:id="1551" w:author="Nokia" w:date="2019-04-08T22:22:00Z">
              <w:tcPr>
                <w:tcW w:w="1080" w:type="dxa"/>
                <w:tcBorders>
                  <w:top w:val="single" w:sz="4" w:space="0" w:color="auto"/>
                  <w:left w:val="single" w:sz="4" w:space="0" w:color="auto"/>
                  <w:bottom w:val="single" w:sz="4" w:space="0" w:color="auto"/>
                  <w:right w:val="single" w:sz="4" w:space="0" w:color="auto"/>
                </w:tcBorders>
              </w:tcPr>
            </w:tcPrChange>
          </w:tcPr>
          <w:p w14:paraId="0EA7A838" w14:textId="77777777" w:rsidR="00070EE9" w:rsidRPr="00FA22D3" w:rsidRDefault="00070EE9" w:rsidP="00082B18">
            <w:pPr>
              <w:pStyle w:val="TAL"/>
              <w:rPr>
                <w:lang w:eastAsia="ja-JP"/>
              </w:rPr>
            </w:pPr>
            <w:r w:rsidRPr="00FA22D3">
              <w:rPr>
                <w:lang w:eastAsia="ja-JP"/>
              </w:rPr>
              <w:t>O</w:t>
            </w:r>
          </w:p>
        </w:tc>
        <w:tc>
          <w:tcPr>
            <w:tcW w:w="1080" w:type="dxa"/>
            <w:tcBorders>
              <w:top w:val="single" w:sz="4" w:space="0" w:color="auto"/>
              <w:left w:val="single" w:sz="4" w:space="0" w:color="auto"/>
              <w:bottom w:val="single" w:sz="4" w:space="0" w:color="auto"/>
              <w:right w:val="single" w:sz="4" w:space="0" w:color="auto"/>
            </w:tcBorders>
            <w:tcPrChange w:id="1552" w:author="Nokia" w:date="2019-04-08T22:22:00Z">
              <w:tcPr>
                <w:tcW w:w="1080" w:type="dxa"/>
                <w:tcBorders>
                  <w:top w:val="single" w:sz="4" w:space="0" w:color="auto"/>
                  <w:left w:val="single" w:sz="4" w:space="0" w:color="auto"/>
                  <w:bottom w:val="single" w:sz="4" w:space="0" w:color="auto"/>
                  <w:right w:val="single" w:sz="4" w:space="0" w:color="auto"/>
                </w:tcBorders>
              </w:tcPr>
            </w:tcPrChange>
          </w:tcPr>
          <w:p w14:paraId="50ED3459" w14:textId="77777777" w:rsidR="00070EE9" w:rsidRPr="00FA22D3" w:rsidRDefault="00070EE9" w:rsidP="00082B18">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Change w:id="1553" w:author="Nokia" w:date="2019-04-08T22:22:00Z">
              <w:tcPr>
                <w:tcW w:w="1512" w:type="dxa"/>
                <w:tcBorders>
                  <w:top w:val="single" w:sz="4" w:space="0" w:color="auto"/>
                  <w:left w:val="single" w:sz="4" w:space="0" w:color="auto"/>
                  <w:bottom w:val="single" w:sz="4" w:space="0" w:color="auto"/>
                  <w:right w:val="single" w:sz="4" w:space="0" w:color="auto"/>
                </w:tcBorders>
              </w:tcPr>
            </w:tcPrChange>
          </w:tcPr>
          <w:p w14:paraId="36FE2987" w14:textId="77777777" w:rsidR="00070EE9" w:rsidRPr="00FA22D3" w:rsidRDefault="00070EE9" w:rsidP="00082B18">
            <w:pPr>
              <w:pStyle w:val="TAL"/>
              <w:rPr>
                <w:lang w:eastAsia="ja-JP"/>
              </w:rPr>
            </w:pPr>
            <w:r w:rsidRPr="00FA22D3">
              <w:rPr>
                <w:lang w:eastAsia="ja-JP"/>
              </w:rPr>
              <w:t>9.3.1.114</w:t>
            </w:r>
          </w:p>
        </w:tc>
        <w:tc>
          <w:tcPr>
            <w:tcW w:w="1728" w:type="dxa"/>
            <w:tcBorders>
              <w:top w:val="single" w:sz="4" w:space="0" w:color="auto"/>
              <w:left w:val="single" w:sz="4" w:space="0" w:color="auto"/>
              <w:bottom w:val="single" w:sz="4" w:space="0" w:color="auto"/>
              <w:right w:val="single" w:sz="4" w:space="0" w:color="auto"/>
            </w:tcBorders>
            <w:tcPrChange w:id="1554" w:author="Nokia" w:date="2019-04-08T22:22:00Z">
              <w:tcPr>
                <w:tcW w:w="1728" w:type="dxa"/>
                <w:tcBorders>
                  <w:top w:val="single" w:sz="4" w:space="0" w:color="auto"/>
                  <w:left w:val="single" w:sz="4" w:space="0" w:color="auto"/>
                  <w:bottom w:val="single" w:sz="4" w:space="0" w:color="auto"/>
                  <w:right w:val="single" w:sz="4" w:space="0" w:color="auto"/>
                </w:tcBorders>
              </w:tcPr>
            </w:tcPrChange>
          </w:tcPr>
          <w:p w14:paraId="4F8BE8CC" w14:textId="77777777" w:rsidR="00070EE9" w:rsidRPr="00FA22D3" w:rsidRDefault="00070EE9" w:rsidP="00082B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Change w:id="1555" w:author="Nokia" w:date="2019-04-08T22:22:00Z">
              <w:tcPr>
                <w:tcW w:w="1080" w:type="dxa"/>
                <w:tcBorders>
                  <w:top w:val="single" w:sz="4" w:space="0" w:color="auto"/>
                  <w:left w:val="single" w:sz="4" w:space="0" w:color="auto"/>
                  <w:bottom w:val="single" w:sz="4" w:space="0" w:color="auto"/>
                  <w:right w:val="single" w:sz="4" w:space="0" w:color="auto"/>
                </w:tcBorders>
              </w:tcPr>
            </w:tcPrChange>
          </w:tcPr>
          <w:p w14:paraId="09904DB6" w14:textId="5BC5D226" w:rsidR="00070EE9" w:rsidRPr="00FA22D3" w:rsidRDefault="00070EE9">
            <w:pPr>
              <w:pStyle w:val="TAL"/>
              <w:jc w:val="center"/>
              <w:rPr>
                <w:lang w:eastAsia="ja-JP"/>
              </w:rPr>
              <w:pPrChange w:id="1556" w:author="Nokia" w:date="2019-04-08T22:23:00Z">
                <w:pPr>
                  <w:pStyle w:val="TAL"/>
                </w:pPr>
              </w:pPrChange>
            </w:pPr>
            <w:ins w:id="1557" w:author="Nokia" w:date="2019-04-08T22:23: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Change w:id="1558" w:author="Nokia" w:date="2019-04-08T22:22:00Z">
              <w:tcPr>
                <w:tcW w:w="1080" w:type="dxa"/>
                <w:tcBorders>
                  <w:top w:val="single" w:sz="4" w:space="0" w:color="auto"/>
                  <w:left w:val="single" w:sz="4" w:space="0" w:color="auto"/>
                  <w:bottom w:val="single" w:sz="4" w:space="0" w:color="auto"/>
                  <w:right w:val="single" w:sz="4" w:space="0" w:color="auto"/>
                </w:tcBorders>
              </w:tcPr>
            </w:tcPrChange>
          </w:tcPr>
          <w:p w14:paraId="1377A40E" w14:textId="5504257E" w:rsidR="00070EE9" w:rsidRPr="00FA22D3" w:rsidRDefault="00070EE9">
            <w:pPr>
              <w:pStyle w:val="TAL"/>
              <w:jc w:val="center"/>
              <w:rPr>
                <w:lang w:eastAsia="ja-JP"/>
              </w:rPr>
              <w:pPrChange w:id="1559" w:author="Nokia" w:date="2019-04-08T22:23:00Z">
                <w:pPr>
                  <w:pStyle w:val="TAL"/>
                </w:pPr>
              </w:pPrChange>
            </w:pPr>
            <w:ins w:id="1560" w:author="Nokia" w:date="2019-04-08T22:23:00Z">
              <w:r>
                <w:rPr>
                  <w:lang w:eastAsia="ja-JP"/>
                </w:rPr>
                <w:t>ignored</w:t>
              </w:r>
            </w:ins>
          </w:p>
        </w:tc>
      </w:tr>
    </w:tbl>
    <w:p w14:paraId="451F4A3F" w14:textId="77777777" w:rsidR="004A7D6F" w:rsidRPr="00FA22D3" w:rsidRDefault="004A7D6F" w:rsidP="004A7D6F"/>
    <w:p w14:paraId="5C703EC8" w14:textId="77777777" w:rsidR="004A7D6F" w:rsidRPr="00FA22D3" w:rsidRDefault="004A7D6F" w:rsidP="004A7D6F">
      <w:pPr>
        <w:pStyle w:val="Heading4"/>
      </w:pPr>
      <w:bookmarkStart w:id="1561" w:name="_Toc5694573"/>
      <w:r w:rsidRPr="00FA22D3">
        <w:t>9.3.4.22</w:t>
      </w:r>
      <w:r w:rsidRPr="00FA22D3">
        <w:tab/>
        <w:t>PDU Session Resource Modify Indication Unsuccessful Transfer</w:t>
      </w:r>
      <w:bookmarkEnd w:id="1561"/>
    </w:p>
    <w:p w14:paraId="59256E13"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A7D6F" w:rsidRPr="00FA22D3" w14:paraId="5DB30921" w14:textId="77777777" w:rsidTr="00082B18">
        <w:tc>
          <w:tcPr>
            <w:tcW w:w="2448" w:type="dxa"/>
            <w:tcBorders>
              <w:top w:val="single" w:sz="4" w:space="0" w:color="auto"/>
              <w:left w:val="single" w:sz="4" w:space="0" w:color="auto"/>
              <w:bottom w:val="single" w:sz="4" w:space="0" w:color="auto"/>
              <w:right w:val="single" w:sz="4" w:space="0" w:color="auto"/>
            </w:tcBorders>
            <w:hideMark/>
          </w:tcPr>
          <w:p w14:paraId="0BFCAC91" w14:textId="77777777" w:rsidR="004A7D6F" w:rsidRPr="00FA22D3" w:rsidRDefault="004A7D6F" w:rsidP="00082B18">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74EC19" w14:textId="77777777" w:rsidR="004A7D6F" w:rsidRPr="00FA22D3" w:rsidRDefault="004A7D6F" w:rsidP="00082B18">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B92687A" w14:textId="77777777" w:rsidR="004A7D6F" w:rsidRPr="00FA22D3" w:rsidRDefault="004A7D6F" w:rsidP="00082B18">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ABEF1A8" w14:textId="77777777" w:rsidR="004A7D6F" w:rsidRPr="00FA22D3" w:rsidRDefault="004A7D6F" w:rsidP="00082B18">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A496BA3" w14:textId="77777777" w:rsidR="004A7D6F" w:rsidRPr="00FA22D3" w:rsidRDefault="004A7D6F" w:rsidP="00082B18">
            <w:pPr>
              <w:pStyle w:val="TAH"/>
              <w:rPr>
                <w:rFonts w:cs="Arial"/>
                <w:lang w:eastAsia="ja-JP"/>
              </w:rPr>
            </w:pPr>
            <w:r w:rsidRPr="00FA22D3">
              <w:rPr>
                <w:rFonts w:cs="Arial"/>
                <w:lang w:eastAsia="ja-JP"/>
              </w:rPr>
              <w:t>Semantics description</w:t>
            </w:r>
          </w:p>
        </w:tc>
      </w:tr>
      <w:tr w:rsidR="004A7D6F" w:rsidRPr="00FA22D3" w14:paraId="393963FE" w14:textId="77777777" w:rsidTr="00082B18">
        <w:tc>
          <w:tcPr>
            <w:tcW w:w="2448" w:type="dxa"/>
            <w:tcBorders>
              <w:top w:val="single" w:sz="4" w:space="0" w:color="auto"/>
              <w:left w:val="single" w:sz="4" w:space="0" w:color="auto"/>
              <w:bottom w:val="single" w:sz="4" w:space="0" w:color="auto"/>
              <w:right w:val="single" w:sz="4" w:space="0" w:color="auto"/>
            </w:tcBorders>
            <w:hideMark/>
          </w:tcPr>
          <w:p w14:paraId="38722AAE" w14:textId="77777777" w:rsidR="004A7D6F" w:rsidRPr="00FA22D3" w:rsidRDefault="004A7D6F" w:rsidP="00082B18">
            <w:pPr>
              <w:pStyle w:val="TAL"/>
              <w:ind w:left="-19"/>
              <w:rPr>
                <w:rFonts w:eastAsia="MS Mincho"/>
                <w:lang w:eastAsia="ja-JP"/>
              </w:rPr>
            </w:pPr>
            <w:r w:rsidRPr="00FA22D3">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EDC1A13" w14:textId="77777777" w:rsidR="004A7D6F" w:rsidRPr="00FA22D3" w:rsidRDefault="004A7D6F" w:rsidP="00082B18">
            <w:pPr>
              <w:pStyle w:val="TAL"/>
              <w:rPr>
                <w:lang w:eastAsia="ja-JP"/>
              </w:rPr>
            </w:pPr>
            <w:r w:rsidRPr="00FA22D3">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E0FB9B" w14:textId="77777777" w:rsidR="004A7D6F" w:rsidRPr="00FA22D3" w:rsidRDefault="004A7D6F" w:rsidP="00082B18">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E2145B2" w14:textId="77777777" w:rsidR="004A7D6F" w:rsidRPr="00FA22D3" w:rsidRDefault="004A7D6F" w:rsidP="00082B18">
            <w:pPr>
              <w:pStyle w:val="TAL"/>
              <w:rPr>
                <w:lang w:eastAsia="ja-JP"/>
              </w:rPr>
            </w:pPr>
            <w:r w:rsidRPr="00FA22D3">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D7B9614" w14:textId="77777777" w:rsidR="004A7D6F" w:rsidRPr="00FA22D3" w:rsidRDefault="004A7D6F" w:rsidP="00082B18">
            <w:pPr>
              <w:pStyle w:val="TAL"/>
              <w:rPr>
                <w:lang w:eastAsia="ja-JP"/>
              </w:rPr>
            </w:pPr>
          </w:p>
        </w:tc>
      </w:tr>
    </w:tbl>
    <w:p w14:paraId="69BDE24F" w14:textId="77777777" w:rsidR="004A7D6F" w:rsidRPr="00FA22D3" w:rsidRDefault="004A7D6F" w:rsidP="004A7D6F"/>
    <w:p w14:paraId="349FE524" w14:textId="77777777" w:rsidR="004A7D6F" w:rsidRPr="00FA22D3" w:rsidRDefault="004A7D6F" w:rsidP="004A7D6F">
      <w:pPr>
        <w:pStyle w:val="Heading4"/>
      </w:pPr>
      <w:bookmarkStart w:id="1562" w:name="_Toc5694574"/>
      <w:r w:rsidRPr="00FA22D3">
        <w:t>9.3.4.23</w:t>
      </w:r>
      <w:r w:rsidRPr="00FA22D3">
        <w:tab/>
        <w:t>Secondary RAT Data Usage Report Transfer</w:t>
      </w:r>
      <w:bookmarkEnd w:id="1562"/>
    </w:p>
    <w:p w14:paraId="752653E4" w14:textId="77777777" w:rsidR="004A7D6F" w:rsidRPr="00FA22D3" w:rsidRDefault="004A7D6F" w:rsidP="004A7D6F">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A7D6F" w:rsidRPr="00FA22D3" w14:paraId="70492C6D" w14:textId="77777777" w:rsidTr="00082B18">
        <w:tc>
          <w:tcPr>
            <w:tcW w:w="2448" w:type="dxa"/>
          </w:tcPr>
          <w:p w14:paraId="5A6D4C69" w14:textId="77777777" w:rsidR="004A7D6F" w:rsidRPr="00FA22D3" w:rsidRDefault="004A7D6F" w:rsidP="00082B18">
            <w:pPr>
              <w:pStyle w:val="TAH"/>
              <w:rPr>
                <w:lang w:eastAsia="ja-JP"/>
              </w:rPr>
            </w:pPr>
            <w:r w:rsidRPr="00FA22D3">
              <w:rPr>
                <w:lang w:eastAsia="ja-JP"/>
              </w:rPr>
              <w:t>IE/Group Name</w:t>
            </w:r>
          </w:p>
        </w:tc>
        <w:tc>
          <w:tcPr>
            <w:tcW w:w="1080" w:type="dxa"/>
          </w:tcPr>
          <w:p w14:paraId="2E193847" w14:textId="77777777" w:rsidR="004A7D6F" w:rsidRPr="00FA22D3" w:rsidRDefault="004A7D6F" w:rsidP="00082B18">
            <w:pPr>
              <w:pStyle w:val="TAH"/>
              <w:rPr>
                <w:lang w:eastAsia="ja-JP"/>
              </w:rPr>
            </w:pPr>
            <w:r w:rsidRPr="00FA22D3">
              <w:rPr>
                <w:lang w:eastAsia="ja-JP"/>
              </w:rPr>
              <w:t>Presence</w:t>
            </w:r>
          </w:p>
        </w:tc>
        <w:tc>
          <w:tcPr>
            <w:tcW w:w="1440" w:type="dxa"/>
          </w:tcPr>
          <w:p w14:paraId="1890D75C" w14:textId="77777777" w:rsidR="004A7D6F" w:rsidRPr="00FA22D3" w:rsidRDefault="004A7D6F" w:rsidP="00082B18">
            <w:pPr>
              <w:pStyle w:val="TAH"/>
              <w:rPr>
                <w:lang w:eastAsia="ja-JP"/>
              </w:rPr>
            </w:pPr>
            <w:r w:rsidRPr="00FA22D3">
              <w:rPr>
                <w:lang w:eastAsia="ja-JP"/>
              </w:rPr>
              <w:t>Range</w:t>
            </w:r>
          </w:p>
        </w:tc>
        <w:tc>
          <w:tcPr>
            <w:tcW w:w="1872" w:type="dxa"/>
          </w:tcPr>
          <w:p w14:paraId="07A2968D" w14:textId="77777777" w:rsidR="004A7D6F" w:rsidRPr="00FA22D3" w:rsidRDefault="004A7D6F" w:rsidP="00082B18">
            <w:pPr>
              <w:pStyle w:val="TAH"/>
              <w:rPr>
                <w:lang w:eastAsia="ja-JP"/>
              </w:rPr>
            </w:pPr>
            <w:r w:rsidRPr="00FA22D3">
              <w:rPr>
                <w:lang w:eastAsia="ja-JP"/>
              </w:rPr>
              <w:t>IE type and reference</w:t>
            </w:r>
          </w:p>
        </w:tc>
        <w:tc>
          <w:tcPr>
            <w:tcW w:w="2880" w:type="dxa"/>
          </w:tcPr>
          <w:p w14:paraId="0376668F" w14:textId="77777777" w:rsidR="004A7D6F" w:rsidRPr="00FA22D3" w:rsidRDefault="004A7D6F" w:rsidP="00082B18">
            <w:pPr>
              <w:pStyle w:val="TAH"/>
              <w:rPr>
                <w:lang w:eastAsia="ja-JP"/>
              </w:rPr>
            </w:pPr>
            <w:r w:rsidRPr="00FA22D3">
              <w:rPr>
                <w:lang w:eastAsia="ja-JP"/>
              </w:rPr>
              <w:t>Semantics description</w:t>
            </w:r>
          </w:p>
        </w:tc>
      </w:tr>
      <w:tr w:rsidR="004A7D6F" w:rsidRPr="00FA22D3" w14:paraId="6B25E273" w14:textId="77777777" w:rsidTr="00082B18">
        <w:tc>
          <w:tcPr>
            <w:tcW w:w="2448" w:type="dxa"/>
          </w:tcPr>
          <w:p w14:paraId="423A3F71" w14:textId="77777777" w:rsidR="004A7D6F" w:rsidRPr="00FA22D3" w:rsidRDefault="004A7D6F" w:rsidP="00082B18">
            <w:pPr>
              <w:pStyle w:val="TAL"/>
              <w:rPr>
                <w:rFonts w:eastAsia="Yu Mincho"/>
              </w:rPr>
            </w:pPr>
            <w:r w:rsidRPr="00FA22D3">
              <w:rPr>
                <w:rFonts w:eastAsia="Yu Mincho"/>
              </w:rPr>
              <w:t>Secondary RAT Usage Information</w:t>
            </w:r>
          </w:p>
        </w:tc>
        <w:tc>
          <w:tcPr>
            <w:tcW w:w="1080" w:type="dxa"/>
          </w:tcPr>
          <w:p w14:paraId="4FA0B6FB" w14:textId="77777777" w:rsidR="004A7D6F" w:rsidRPr="00FA22D3" w:rsidRDefault="004A7D6F" w:rsidP="00082B18">
            <w:pPr>
              <w:pStyle w:val="TAL"/>
            </w:pPr>
            <w:r w:rsidRPr="00FA22D3">
              <w:t>O</w:t>
            </w:r>
          </w:p>
        </w:tc>
        <w:tc>
          <w:tcPr>
            <w:tcW w:w="1440" w:type="dxa"/>
          </w:tcPr>
          <w:p w14:paraId="6398885C" w14:textId="77777777" w:rsidR="004A7D6F" w:rsidRPr="00FA22D3" w:rsidRDefault="004A7D6F" w:rsidP="00082B18">
            <w:pPr>
              <w:pStyle w:val="TAL"/>
              <w:rPr>
                <w:i/>
                <w:lang w:eastAsia="ja-JP"/>
              </w:rPr>
            </w:pPr>
          </w:p>
        </w:tc>
        <w:tc>
          <w:tcPr>
            <w:tcW w:w="1872" w:type="dxa"/>
          </w:tcPr>
          <w:p w14:paraId="6DB40EB5" w14:textId="77777777" w:rsidR="004A7D6F" w:rsidRPr="00FA22D3" w:rsidRDefault="004A7D6F" w:rsidP="00082B18">
            <w:pPr>
              <w:pStyle w:val="TAL"/>
              <w:rPr>
                <w:rFonts w:eastAsia="Yu Mincho"/>
              </w:rPr>
            </w:pPr>
            <w:r w:rsidRPr="00FA22D3">
              <w:rPr>
                <w:rFonts w:eastAsia="Yu Mincho"/>
              </w:rPr>
              <w:t>9.3.1.114</w:t>
            </w:r>
          </w:p>
        </w:tc>
        <w:tc>
          <w:tcPr>
            <w:tcW w:w="2880" w:type="dxa"/>
          </w:tcPr>
          <w:p w14:paraId="2FA51510" w14:textId="77777777" w:rsidR="004A7D6F" w:rsidRPr="00FA22D3" w:rsidRDefault="004A7D6F" w:rsidP="00082B18">
            <w:pPr>
              <w:pStyle w:val="TAL"/>
              <w:rPr>
                <w:lang w:eastAsia="ja-JP"/>
              </w:rPr>
            </w:pPr>
          </w:p>
        </w:tc>
      </w:tr>
    </w:tbl>
    <w:p w14:paraId="276D353D" w14:textId="77777777" w:rsidR="004A7D6F" w:rsidRPr="00FA22D3" w:rsidRDefault="004A7D6F" w:rsidP="004A7D6F"/>
    <w:p w14:paraId="23A02886" w14:textId="77777777" w:rsidR="004A7D6F" w:rsidRPr="00FA22D3" w:rsidRDefault="004A7D6F" w:rsidP="004A7D6F">
      <w:pPr>
        <w:pStyle w:val="Heading2"/>
      </w:pPr>
      <w:bookmarkStart w:id="1563" w:name="_Toc5694575"/>
      <w:r w:rsidRPr="00FA22D3">
        <w:t>9.4</w:t>
      </w:r>
      <w:r w:rsidRPr="00FA22D3">
        <w:tab/>
        <w:t>Message and Information Element Abstract Syntax (with ASN.1)</w:t>
      </w:r>
      <w:bookmarkEnd w:id="1563"/>
    </w:p>
    <w:p w14:paraId="523F5B78" w14:textId="77777777" w:rsidR="004A7D6F" w:rsidRPr="00FA22D3" w:rsidRDefault="004A7D6F" w:rsidP="004A7D6F">
      <w:pPr>
        <w:pStyle w:val="Heading3"/>
      </w:pPr>
      <w:bookmarkStart w:id="1564" w:name="_Toc5694576"/>
      <w:r w:rsidRPr="00FA22D3">
        <w:t>9.4.1</w:t>
      </w:r>
      <w:r w:rsidRPr="00FA22D3">
        <w:tab/>
        <w:t>General</w:t>
      </w:r>
      <w:bookmarkEnd w:id="1564"/>
    </w:p>
    <w:p w14:paraId="63A4ECAC" w14:textId="77777777" w:rsidR="004A7D6F" w:rsidRPr="00FA22D3" w:rsidRDefault="004A7D6F" w:rsidP="004A7D6F">
      <w:r w:rsidRPr="00FA22D3">
        <w:rPr>
          <w:snapToGrid w:val="0"/>
        </w:rPr>
        <w:t>NGAP ASN.1 definition conforms to ITU-T Rec. X.691 [4], ITU-T Rec. X.680 [5] and ITU-T Rec. X.681 [6].</w:t>
      </w:r>
    </w:p>
    <w:p w14:paraId="491879C5" w14:textId="77777777" w:rsidR="004A7D6F" w:rsidRPr="00FA22D3" w:rsidRDefault="004A7D6F" w:rsidP="004A7D6F">
      <w:pPr>
        <w:rPr>
          <w:snapToGrid w:val="0"/>
        </w:rPr>
      </w:pPr>
      <w:r w:rsidRPr="00FA22D3">
        <w:lastRenderedPageBreak/>
        <w:t xml:space="preserve">The ASN.1 definition specifies the structure and content of NGAP messages. NGAP messages can contain any IEs specified in the object set definitions for that message without the order or number of occurrence being restricted by ASN.1. However, for this version of the standard, a sending </w:t>
      </w:r>
      <w:r w:rsidRPr="00FA22D3">
        <w:rPr>
          <w:snapToGrid w:val="0"/>
        </w:rPr>
        <w:t>entity shall construct an NGAP message according to the PDU definitions module and with the following additional rules:</w:t>
      </w:r>
    </w:p>
    <w:p w14:paraId="4B045B00" w14:textId="77777777" w:rsidR="004A7D6F" w:rsidRPr="00FA22D3" w:rsidRDefault="004A7D6F" w:rsidP="004A7D6F">
      <w:pPr>
        <w:pStyle w:val="B1"/>
        <w:rPr>
          <w:snapToGrid w:val="0"/>
        </w:rPr>
      </w:pPr>
      <w:r w:rsidRPr="00FA22D3">
        <w:rPr>
          <w:snapToGrid w:val="0"/>
        </w:rPr>
        <w:t>-</w:t>
      </w:r>
      <w:r w:rsidRPr="00FA22D3">
        <w:rPr>
          <w:snapToGrid w:val="0"/>
        </w:rPr>
        <w:tab/>
        <w:t>IEs shall be ordered (in an IE container) in the order they appear in object set definitions.</w:t>
      </w:r>
    </w:p>
    <w:p w14:paraId="0123E014" w14:textId="77777777" w:rsidR="004A7D6F" w:rsidRPr="00FA22D3" w:rsidRDefault="004A7D6F" w:rsidP="004A7D6F">
      <w:pPr>
        <w:pStyle w:val="B1"/>
        <w:rPr>
          <w:snapToGrid w:val="0"/>
        </w:rPr>
      </w:pPr>
      <w:r w:rsidRPr="00FA22D3">
        <w:rPr>
          <w:snapToGrid w:val="0"/>
        </w:rPr>
        <w:t>-</w:t>
      </w:r>
      <w:r w:rsidRPr="00FA22D3">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585800E8" w14:textId="77777777" w:rsidR="004A7D6F" w:rsidRPr="00FA22D3" w:rsidRDefault="004A7D6F" w:rsidP="004A7D6F">
      <w:pPr>
        <w:pStyle w:val="NO"/>
      </w:pPr>
      <w:r w:rsidRPr="00FA22D3">
        <w:t>NOTE:</w:t>
      </w:r>
      <w:r w:rsidRPr="00FA22D3">
        <w:tab/>
        <w:t>In the above "IE" means an IE in the object set with an explicit ID. If one IE needs to appear more than once in one object set, then the different occurrences will have different IE IDs.</w:t>
      </w:r>
    </w:p>
    <w:p w14:paraId="4327B37A" w14:textId="77777777" w:rsidR="004A7D6F" w:rsidRPr="00FA22D3" w:rsidRDefault="004A7D6F" w:rsidP="004A7D6F">
      <w:r w:rsidRPr="00FA22D3">
        <w:t>If an NGAP message that is not constructed as defined above is received, this shall be considered as Abstract Syntax Error, and the message shall be handled as defined for Abstract Syntax Error in subclause 10.3.6.</w:t>
      </w:r>
    </w:p>
    <w:p w14:paraId="651D238A" w14:textId="77777777" w:rsidR="004A7D6F" w:rsidRPr="00FA22D3" w:rsidRDefault="004A7D6F" w:rsidP="004A7D6F">
      <w:pPr>
        <w:pStyle w:val="Heading3"/>
      </w:pPr>
      <w:bookmarkStart w:id="1565" w:name="_Toc5694577"/>
      <w:r w:rsidRPr="00FA22D3">
        <w:t>9.4.2</w:t>
      </w:r>
      <w:r w:rsidRPr="00FA22D3">
        <w:tab/>
        <w:t>Usage of private message mechanism for non-standard use</w:t>
      </w:r>
      <w:bookmarkEnd w:id="1565"/>
    </w:p>
    <w:p w14:paraId="29E94544" w14:textId="77777777" w:rsidR="004A7D6F" w:rsidRPr="00FA22D3" w:rsidRDefault="004A7D6F" w:rsidP="004A7D6F">
      <w:r w:rsidRPr="00FA22D3">
        <w:t>The private message mechanism for non-standard use may be used:</w:t>
      </w:r>
    </w:p>
    <w:p w14:paraId="75131D43" w14:textId="77777777" w:rsidR="004A7D6F" w:rsidRPr="00FA22D3" w:rsidRDefault="004A7D6F" w:rsidP="004A7D6F">
      <w:pPr>
        <w:pStyle w:val="B1"/>
      </w:pPr>
      <w:r w:rsidRPr="00FA22D3">
        <w:t>-</w:t>
      </w:r>
      <w:r w:rsidRPr="00FA22D3">
        <w:tab/>
        <w:t>for special operator- (and/or vendor) specific features considered not to be part of the basic functionality, i.e., the functionality required for a complete and high-quality specification in order to guarantee multivendor interoperability;</w:t>
      </w:r>
    </w:p>
    <w:p w14:paraId="79569231" w14:textId="77777777" w:rsidR="004A7D6F" w:rsidRPr="00FA22D3" w:rsidRDefault="004A7D6F" w:rsidP="004A7D6F">
      <w:pPr>
        <w:pStyle w:val="B1"/>
      </w:pPr>
      <w:r w:rsidRPr="00FA22D3">
        <w:t>-</w:t>
      </w:r>
      <w:r w:rsidRPr="00FA22D3">
        <w:tab/>
        <w:t>by vendors for research purposes, e.g., to implement and evaluate new algorithms/features before such features are proposed for standardisation.</w:t>
      </w:r>
    </w:p>
    <w:p w14:paraId="09334F93" w14:textId="77777777" w:rsidR="004A7D6F" w:rsidRPr="00FA22D3" w:rsidRDefault="004A7D6F" w:rsidP="004A7D6F">
      <w:r w:rsidRPr="00FA22D3">
        <w:t>The private message mechanism shall not be used for basic functionality. Such functionality shall be standardised.</w:t>
      </w:r>
    </w:p>
    <w:p w14:paraId="108071ED" w14:textId="77777777" w:rsidR="004A7D6F" w:rsidRPr="00FA22D3" w:rsidRDefault="004A7D6F" w:rsidP="004A7D6F">
      <w:pPr>
        <w:pStyle w:val="Heading3"/>
        <w:sectPr w:rsidR="004A7D6F" w:rsidRPr="00FA22D3">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pPr>
    </w:p>
    <w:p w14:paraId="2A9F5B6E" w14:textId="77777777" w:rsidR="004A7D6F" w:rsidRPr="00FA22D3" w:rsidRDefault="004A7D6F" w:rsidP="004A7D6F">
      <w:pPr>
        <w:pStyle w:val="Heading3"/>
      </w:pPr>
      <w:bookmarkStart w:id="1566" w:name="_Toc5694578"/>
      <w:r w:rsidRPr="00FA22D3">
        <w:lastRenderedPageBreak/>
        <w:t>9.4.3</w:t>
      </w:r>
      <w:r w:rsidRPr="00FA22D3">
        <w:tab/>
        <w:t>Elementary Procedure Definitions</w:t>
      </w:r>
      <w:bookmarkEnd w:id="1566"/>
    </w:p>
    <w:p w14:paraId="3E8345A1" w14:textId="77777777" w:rsidR="004A7D6F" w:rsidRPr="00FA22D3" w:rsidRDefault="004A7D6F" w:rsidP="004A7D6F">
      <w:pPr>
        <w:pStyle w:val="PL"/>
        <w:rPr>
          <w:noProof w:val="0"/>
          <w:snapToGrid w:val="0"/>
        </w:rPr>
      </w:pPr>
      <w:r w:rsidRPr="00FA22D3">
        <w:rPr>
          <w:noProof w:val="0"/>
          <w:snapToGrid w:val="0"/>
        </w:rPr>
        <w:t>-- ASN1START</w:t>
      </w:r>
    </w:p>
    <w:p w14:paraId="4D1313F2" w14:textId="77777777" w:rsidR="004A7D6F" w:rsidRPr="00FA22D3" w:rsidRDefault="004A7D6F" w:rsidP="004A7D6F">
      <w:pPr>
        <w:pStyle w:val="PL"/>
        <w:rPr>
          <w:noProof w:val="0"/>
          <w:snapToGrid w:val="0"/>
        </w:rPr>
      </w:pPr>
      <w:r w:rsidRPr="00FA22D3">
        <w:rPr>
          <w:noProof w:val="0"/>
          <w:snapToGrid w:val="0"/>
        </w:rPr>
        <w:t>-- **************************************************************</w:t>
      </w:r>
    </w:p>
    <w:p w14:paraId="6FF0F850" w14:textId="77777777" w:rsidR="004A7D6F" w:rsidRPr="00FA22D3" w:rsidRDefault="004A7D6F" w:rsidP="004A7D6F">
      <w:pPr>
        <w:pStyle w:val="PL"/>
        <w:rPr>
          <w:noProof w:val="0"/>
          <w:snapToGrid w:val="0"/>
        </w:rPr>
      </w:pPr>
      <w:r w:rsidRPr="00FA22D3">
        <w:rPr>
          <w:noProof w:val="0"/>
          <w:snapToGrid w:val="0"/>
        </w:rPr>
        <w:t>--</w:t>
      </w:r>
    </w:p>
    <w:p w14:paraId="0A730742" w14:textId="77777777" w:rsidR="004A7D6F" w:rsidRPr="00FA22D3" w:rsidRDefault="004A7D6F" w:rsidP="004A7D6F">
      <w:pPr>
        <w:pStyle w:val="PL"/>
        <w:rPr>
          <w:noProof w:val="0"/>
          <w:snapToGrid w:val="0"/>
        </w:rPr>
      </w:pPr>
      <w:r w:rsidRPr="00FA22D3">
        <w:rPr>
          <w:noProof w:val="0"/>
          <w:snapToGrid w:val="0"/>
        </w:rPr>
        <w:t>-- Elementary Procedure definitions</w:t>
      </w:r>
    </w:p>
    <w:p w14:paraId="79EA1B8E" w14:textId="77777777" w:rsidR="004A7D6F" w:rsidRPr="00FA22D3" w:rsidRDefault="004A7D6F" w:rsidP="004A7D6F">
      <w:pPr>
        <w:pStyle w:val="PL"/>
        <w:rPr>
          <w:noProof w:val="0"/>
          <w:snapToGrid w:val="0"/>
        </w:rPr>
      </w:pPr>
      <w:r w:rsidRPr="00FA22D3">
        <w:rPr>
          <w:noProof w:val="0"/>
          <w:snapToGrid w:val="0"/>
        </w:rPr>
        <w:t>--</w:t>
      </w:r>
    </w:p>
    <w:p w14:paraId="253019B6" w14:textId="77777777" w:rsidR="004A7D6F" w:rsidRPr="00FA22D3" w:rsidRDefault="004A7D6F" w:rsidP="004A7D6F">
      <w:pPr>
        <w:pStyle w:val="PL"/>
        <w:rPr>
          <w:noProof w:val="0"/>
          <w:snapToGrid w:val="0"/>
        </w:rPr>
      </w:pPr>
      <w:r w:rsidRPr="00FA22D3">
        <w:rPr>
          <w:noProof w:val="0"/>
          <w:snapToGrid w:val="0"/>
        </w:rPr>
        <w:t>-- **************************************************************</w:t>
      </w:r>
    </w:p>
    <w:p w14:paraId="41573029" w14:textId="77777777" w:rsidR="004A7D6F" w:rsidRPr="00FA22D3" w:rsidRDefault="004A7D6F" w:rsidP="004A7D6F">
      <w:pPr>
        <w:pStyle w:val="PL"/>
        <w:rPr>
          <w:noProof w:val="0"/>
          <w:snapToGrid w:val="0"/>
        </w:rPr>
      </w:pPr>
    </w:p>
    <w:p w14:paraId="48DF74F4" w14:textId="77777777" w:rsidR="004A7D6F" w:rsidRPr="00FA22D3" w:rsidRDefault="004A7D6F" w:rsidP="004A7D6F">
      <w:pPr>
        <w:pStyle w:val="PL"/>
        <w:rPr>
          <w:snapToGrid w:val="0"/>
        </w:rPr>
      </w:pPr>
      <w:r w:rsidRPr="00FA22D3">
        <w:rPr>
          <w:snapToGrid w:val="0"/>
        </w:rPr>
        <w:t xml:space="preserve">NGAP-PDU-Descriptions  { </w:t>
      </w:r>
    </w:p>
    <w:p w14:paraId="3F96893C" w14:textId="77777777" w:rsidR="004A7D6F" w:rsidRPr="00FA22D3" w:rsidRDefault="004A7D6F" w:rsidP="004A7D6F">
      <w:pPr>
        <w:pStyle w:val="PL"/>
        <w:rPr>
          <w:noProof w:val="0"/>
          <w:snapToGrid w:val="0"/>
        </w:rPr>
      </w:pPr>
      <w:r w:rsidRPr="00FA22D3">
        <w:rPr>
          <w:noProof w:val="0"/>
          <w:snapToGrid w:val="0"/>
        </w:rPr>
        <w:t xml:space="preserve">itu-t (0) identified-organization (4) etsi (0) mobileDomain (0) </w:t>
      </w:r>
    </w:p>
    <w:p w14:paraId="0D1B9F69" w14:textId="77777777" w:rsidR="004A7D6F" w:rsidRPr="00FA22D3" w:rsidRDefault="004A7D6F" w:rsidP="004A7D6F">
      <w:pPr>
        <w:pStyle w:val="PL"/>
        <w:rPr>
          <w:noProof w:val="0"/>
          <w:snapToGrid w:val="0"/>
        </w:rPr>
      </w:pPr>
      <w:r w:rsidRPr="00FA22D3">
        <w:rPr>
          <w:noProof w:val="0"/>
          <w:snapToGrid w:val="0"/>
        </w:rPr>
        <w:t>ngran-Access (22) modules (3) ngap (1) version1 (1) ngap-PDU-Descriptions (0)}</w:t>
      </w:r>
    </w:p>
    <w:p w14:paraId="77BF4619" w14:textId="77777777" w:rsidR="004A7D6F" w:rsidRPr="00FA22D3" w:rsidRDefault="004A7D6F" w:rsidP="004A7D6F">
      <w:pPr>
        <w:pStyle w:val="PL"/>
        <w:rPr>
          <w:noProof w:val="0"/>
          <w:snapToGrid w:val="0"/>
        </w:rPr>
      </w:pPr>
    </w:p>
    <w:p w14:paraId="7FF12DCE" w14:textId="77777777" w:rsidR="004A7D6F" w:rsidRPr="00FA22D3" w:rsidRDefault="004A7D6F" w:rsidP="004A7D6F">
      <w:pPr>
        <w:pStyle w:val="PL"/>
        <w:rPr>
          <w:noProof w:val="0"/>
          <w:snapToGrid w:val="0"/>
        </w:rPr>
      </w:pPr>
      <w:r w:rsidRPr="00FA22D3">
        <w:rPr>
          <w:noProof w:val="0"/>
          <w:snapToGrid w:val="0"/>
        </w:rPr>
        <w:t xml:space="preserve">DEFINITIONS AUTOMATIC TAGS ::= </w:t>
      </w:r>
    </w:p>
    <w:p w14:paraId="62773A6F" w14:textId="77777777" w:rsidR="004A7D6F" w:rsidRPr="00FA22D3" w:rsidRDefault="004A7D6F" w:rsidP="004A7D6F">
      <w:pPr>
        <w:pStyle w:val="PL"/>
        <w:rPr>
          <w:noProof w:val="0"/>
          <w:snapToGrid w:val="0"/>
        </w:rPr>
      </w:pPr>
    </w:p>
    <w:p w14:paraId="1309A53F" w14:textId="77777777" w:rsidR="004A7D6F" w:rsidRPr="00FA22D3" w:rsidRDefault="004A7D6F" w:rsidP="004A7D6F">
      <w:pPr>
        <w:pStyle w:val="PL"/>
        <w:rPr>
          <w:noProof w:val="0"/>
          <w:snapToGrid w:val="0"/>
        </w:rPr>
      </w:pPr>
      <w:r w:rsidRPr="00FA22D3">
        <w:rPr>
          <w:noProof w:val="0"/>
          <w:snapToGrid w:val="0"/>
        </w:rPr>
        <w:t>BEGIN</w:t>
      </w:r>
    </w:p>
    <w:p w14:paraId="74150B18" w14:textId="77777777" w:rsidR="004A7D6F" w:rsidRPr="00FA22D3" w:rsidRDefault="004A7D6F" w:rsidP="004A7D6F">
      <w:pPr>
        <w:pStyle w:val="PL"/>
        <w:rPr>
          <w:noProof w:val="0"/>
          <w:snapToGrid w:val="0"/>
        </w:rPr>
      </w:pPr>
    </w:p>
    <w:p w14:paraId="6657942C" w14:textId="77777777" w:rsidR="004A7D6F" w:rsidRPr="00FA22D3" w:rsidRDefault="004A7D6F" w:rsidP="004A7D6F">
      <w:pPr>
        <w:pStyle w:val="PL"/>
        <w:rPr>
          <w:noProof w:val="0"/>
          <w:snapToGrid w:val="0"/>
        </w:rPr>
      </w:pPr>
      <w:r w:rsidRPr="00FA22D3">
        <w:rPr>
          <w:noProof w:val="0"/>
          <w:snapToGrid w:val="0"/>
        </w:rPr>
        <w:t>-- **************************************************************</w:t>
      </w:r>
    </w:p>
    <w:p w14:paraId="48DC50F2" w14:textId="77777777" w:rsidR="004A7D6F" w:rsidRPr="00FA22D3" w:rsidRDefault="004A7D6F" w:rsidP="004A7D6F">
      <w:pPr>
        <w:pStyle w:val="PL"/>
        <w:rPr>
          <w:noProof w:val="0"/>
          <w:snapToGrid w:val="0"/>
        </w:rPr>
      </w:pPr>
      <w:r w:rsidRPr="00FA22D3">
        <w:rPr>
          <w:noProof w:val="0"/>
          <w:snapToGrid w:val="0"/>
        </w:rPr>
        <w:t>--</w:t>
      </w:r>
    </w:p>
    <w:p w14:paraId="471A4282" w14:textId="77777777" w:rsidR="004A7D6F" w:rsidRPr="00FA22D3" w:rsidRDefault="004A7D6F" w:rsidP="004A7D6F">
      <w:pPr>
        <w:pStyle w:val="PL"/>
        <w:outlineLvl w:val="3"/>
        <w:rPr>
          <w:noProof w:val="0"/>
          <w:snapToGrid w:val="0"/>
        </w:rPr>
      </w:pPr>
      <w:r w:rsidRPr="00FA22D3">
        <w:rPr>
          <w:noProof w:val="0"/>
          <w:snapToGrid w:val="0"/>
        </w:rPr>
        <w:t>-- IE parameter types from other modules.</w:t>
      </w:r>
    </w:p>
    <w:p w14:paraId="557652F6" w14:textId="77777777" w:rsidR="004A7D6F" w:rsidRPr="00FA22D3" w:rsidRDefault="004A7D6F" w:rsidP="004A7D6F">
      <w:pPr>
        <w:pStyle w:val="PL"/>
        <w:rPr>
          <w:noProof w:val="0"/>
          <w:snapToGrid w:val="0"/>
        </w:rPr>
      </w:pPr>
      <w:r w:rsidRPr="00FA22D3">
        <w:rPr>
          <w:noProof w:val="0"/>
          <w:snapToGrid w:val="0"/>
        </w:rPr>
        <w:t>--</w:t>
      </w:r>
    </w:p>
    <w:p w14:paraId="37598A20" w14:textId="77777777" w:rsidR="004A7D6F" w:rsidRPr="00FA22D3" w:rsidRDefault="004A7D6F" w:rsidP="004A7D6F">
      <w:pPr>
        <w:pStyle w:val="PL"/>
        <w:rPr>
          <w:noProof w:val="0"/>
          <w:snapToGrid w:val="0"/>
        </w:rPr>
      </w:pPr>
      <w:r w:rsidRPr="00FA22D3">
        <w:rPr>
          <w:noProof w:val="0"/>
          <w:snapToGrid w:val="0"/>
        </w:rPr>
        <w:t>-- **************************************************************</w:t>
      </w:r>
    </w:p>
    <w:p w14:paraId="0114B08A" w14:textId="77777777" w:rsidR="004A7D6F" w:rsidRPr="00FA22D3" w:rsidRDefault="004A7D6F" w:rsidP="004A7D6F">
      <w:pPr>
        <w:pStyle w:val="PL"/>
        <w:rPr>
          <w:noProof w:val="0"/>
          <w:snapToGrid w:val="0"/>
        </w:rPr>
      </w:pPr>
    </w:p>
    <w:p w14:paraId="11C5597B" w14:textId="77777777" w:rsidR="004A7D6F" w:rsidRPr="00FA22D3" w:rsidRDefault="004A7D6F" w:rsidP="004A7D6F">
      <w:pPr>
        <w:pStyle w:val="PL"/>
        <w:rPr>
          <w:noProof w:val="0"/>
          <w:snapToGrid w:val="0"/>
        </w:rPr>
      </w:pPr>
      <w:r w:rsidRPr="00FA22D3">
        <w:rPr>
          <w:noProof w:val="0"/>
          <w:snapToGrid w:val="0"/>
        </w:rPr>
        <w:t>IMPORTS</w:t>
      </w:r>
    </w:p>
    <w:p w14:paraId="5B0671C4" w14:textId="77777777" w:rsidR="004A7D6F" w:rsidRPr="00FA22D3" w:rsidRDefault="004A7D6F" w:rsidP="004A7D6F">
      <w:pPr>
        <w:pStyle w:val="PL"/>
        <w:rPr>
          <w:noProof w:val="0"/>
          <w:snapToGrid w:val="0"/>
        </w:rPr>
      </w:pPr>
    </w:p>
    <w:p w14:paraId="21474662" w14:textId="77777777" w:rsidR="004A7D6F" w:rsidRPr="00FA22D3" w:rsidRDefault="004A7D6F" w:rsidP="004A7D6F">
      <w:pPr>
        <w:pStyle w:val="PL"/>
        <w:rPr>
          <w:noProof w:val="0"/>
          <w:snapToGrid w:val="0"/>
        </w:rPr>
      </w:pPr>
      <w:r w:rsidRPr="00FA22D3">
        <w:rPr>
          <w:noProof w:val="0"/>
          <w:snapToGrid w:val="0"/>
        </w:rPr>
        <w:tab/>
        <w:t>Criticality,</w:t>
      </w:r>
    </w:p>
    <w:p w14:paraId="4663D50C" w14:textId="77777777" w:rsidR="004A7D6F" w:rsidRPr="00FA22D3" w:rsidRDefault="004A7D6F" w:rsidP="004A7D6F">
      <w:pPr>
        <w:pStyle w:val="PL"/>
        <w:rPr>
          <w:noProof w:val="0"/>
          <w:snapToGrid w:val="0"/>
        </w:rPr>
      </w:pPr>
      <w:r w:rsidRPr="00FA22D3">
        <w:rPr>
          <w:noProof w:val="0"/>
          <w:snapToGrid w:val="0"/>
        </w:rPr>
        <w:tab/>
        <w:t>ProcedureCode</w:t>
      </w:r>
    </w:p>
    <w:p w14:paraId="7EF11714" w14:textId="77777777" w:rsidR="004A7D6F" w:rsidRPr="00FA22D3" w:rsidRDefault="004A7D6F" w:rsidP="004A7D6F">
      <w:pPr>
        <w:pStyle w:val="PL"/>
        <w:rPr>
          <w:noProof w:val="0"/>
          <w:snapToGrid w:val="0"/>
        </w:rPr>
      </w:pPr>
      <w:r w:rsidRPr="00FA22D3">
        <w:rPr>
          <w:noProof w:val="0"/>
          <w:snapToGrid w:val="0"/>
        </w:rPr>
        <w:t>FROM NGAP-CommonDataTypes</w:t>
      </w:r>
    </w:p>
    <w:p w14:paraId="020F65C9" w14:textId="77777777" w:rsidR="004A7D6F" w:rsidRPr="00FA22D3" w:rsidRDefault="004A7D6F" w:rsidP="004A7D6F">
      <w:pPr>
        <w:pStyle w:val="PL"/>
        <w:rPr>
          <w:noProof w:val="0"/>
          <w:snapToGrid w:val="0"/>
        </w:rPr>
      </w:pPr>
    </w:p>
    <w:p w14:paraId="23C08BE4" w14:textId="77777777" w:rsidR="004A7D6F" w:rsidRPr="00FA22D3" w:rsidRDefault="004A7D6F" w:rsidP="004A7D6F">
      <w:pPr>
        <w:pStyle w:val="PL"/>
        <w:rPr>
          <w:noProof w:val="0"/>
          <w:snapToGrid w:val="0"/>
        </w:rPr>
      </w:pPr>
      <w:r w:rsidRPr="00FA22D3">
        <w:rPr>
          <w:noProof w:val="0"/>
          <w:snapToGrid w:val="0"/>
        </w:rPr>
        <w:tab/>
        <w:t>AMF</w:t>
      </w:r>
      <w:r w:rsidRPr="00FA22D3">
        <w:rPr>
          <w:noProof w:val="0"/>
        </w:rPr>
        <w:t>Configuration</w:t>
      </w:r>
      <w:r w:rsidRPr="00FA22D3">
        <w:rPr>
          <w:noProof w:val="0"/>
          <w:snapToGrid w:val="0"/>
        </w:rPr>
        <w:t>Update,</w:t>
      </w:r>
    </w:p>
    <w:p w14:paraId="2CC36254" w14:textId="77777777" w:rsidR="004A7D6F" w:rsidRPr="00FA22D3" w:rsidRDefault="004A7D6F" w:rsidP="004A7D6F">
      <w:pPr>
        <w:pStyle w:val="PL"/>
        <w:rPr>
          <w:noProof w:val="0"/>
          <w:snapToGrid w:val="0"/>
        </w:rPr>
      </w:pPr>
      <w:r w:rsidRPr="00FA22D3">
        <w:rPr>
          <w:noProof w:val="0"/>
          <w:snapToGrid w:val="0"/>
        </w:rPr>
        <w:tab/>
        <w:t>AMF</w:t>
      </w:r>
      <w:r w:rsidRPr="00FA22D3">
        <w:rPr>
          <w:noProof w:val="0"/>
        </w:rPr>
        <w:t>Configuration</w:t>
      </w:r>
      <w:r w:rsidRPr="00FA22D3">
        <w:rPr>
          <w:noProof w:val="0"/>
          <w:snapToGrid w:val="0"/>
        </w:rPr>
        <w:t>UpdateAcknowledge,</w:t>
      </w:r>
    </w:p>
    <w:p w14:paraId="5E9FF958" w14:textId="77777777" w:rsidR="004A7D6F" w:rsidRPr="00FA22D3" w:rsidRDefault="004A7D6F" w:rsidP="004A7D6F">
      <w:pPr>
        <w:pStyle w:val="PL"/>
        <w:rPr>
          <w:noProof w:val="0"/>
          <w:snapToGrid w:val="0"/>
        </w:rPr>
      </w:pPr>
      <w:r w:rsidRPr="00FA22D3">
        <w:rPr>
          <w:noProof w:val="0"/>
          <w:snapToGrid w:val="0"/>
        </w:rPr>
        <w:tab/>
        <w:t>AMF</w:t>
      </w:r>
      <w:r w:rsidRPr="00FA22D3">
        <w:rPr>
          <w:noProof w:val="0"/>
        </w:rPr>
        <w:t>Configuration</w:t>
      </w:r>
      <w:r w:rsidRPr="00FA22D3">
        <w:rPr>
          <w:noProof w:val="0"/>
          <w:snapToGrid w:val="0"/>
        </w:rPr>
        <w:t>UpdateFailure,</w:t>
      </w:r>
    </w:p>
    <w:p w14:paraId="3A2D9417" w14:textId="77777777" w:rsidR="004A7D6F" w:rsidRPr="00FA22D3" w:rsidRDefault="004A7D6F" w:rsidP="004A7D6F">
      <w:pPr>
        <w:pStyle w:val="PL"/>
        <w:rPr>
          <w:noProof w:val="0"/>
          <w:snapToGrid w:val="0"/>
        </w:rPr>
      </w:pPr>
      <w:r w:rsidRPr="00FA22D3">
        <w:rPr>
          <w:noProof w:val="0"/>
          <w:snapToGrid w:val="0"/>
        </w:rPr>
        <w:tab/>
        <w:t>AMFStatusIndication,</w:t>
      </w:r>
    </w:p>
    <w:p w14:paraId="0196F826" w14:textId="77777777" w:rsidR="004A7D6F" w:rsidRPr="00FA22D3" w:rsidRDefault="004A7D6F" w:rsidP="004A7D6F">
      <w:pPr>
        <w:pStyle w:val="PL"/>
        <w:rPr>
          <w:noProof w:val="0"/>
          <w:snapToGrid w:val="0"/>
          <w:lang w:eastAsia="zh-CN"/>
        </w:rPr>
      </w:pPr>
      <w:r w:rsidRPr="00FA22D3">
        <w:rPr>
          <w:noProof w:val="0"/>
          <w:snapToGrid w:val="0"/>
        </w:rPr>
        <w:tab/>
      </w:r>
      <w:r w:rsidRPr="00FA22D3">
        <w:rPr>
          <w:noProof w:val="0"/>
          <w:snapToGrid w:val="0"/>
          <w:lang w:eastAsia="zh-CN"/>
        </w:rPr>
        <w:t>CellTrafficTrace,</w:t>
      </w:r>
    </w:p>
    <w:p w14:paraId="17BA695A" w14:textId="77777777" w:rsidR="004A7D6F" w:rsidRPr="00FA22D3" w:rsidRDefault="004A7D6F" w:rsidP="004A7D6F">
      <w:pPr>
        <w:pStyle w:val="PL"/>
        <w:rPr>
          <w:noProof w:val="0"/>
          <w:snapToGrid w:val="0"/>
        </w:rPr>
      </w:pPr>
      <w:r w:rsidRPr="00FA22D3">
        <w:rPr>
          <w:noProof w:val="0"/>
          <w:snapToGrid w:val="0"/>
        </w:rPr>
        <w:tab/>
      </w:r>
      <w:r w:rsidRPr="00FA22D3">
        <w:rPr>
          <w:noProof w:val="0"/>
        </w:rPr>
        <w:t>DeactivateTrace</w:t>
      </w:r>
      <w:r w:rsidRPr="00FA22D3">
        <w:rPr>
          <w:noProof w:val="0"/>
          <w:snapToGrid w:val="0"/>
        </w:rPr>
        <w:t>,</w:t>
      </w:r>
    </w:p>
    <w:p w14:paraId="6568673A" w14:textId="77777777" w:rsidR="004A7D6F" w:rsidRPr="00FA22D3" w:rsidRDefault="004A7D6F" w:rsidP="004A7D6F">
      <w:pPr>
        <w:pStyle w:val="PL"/>
        <w:rPr>
          <w:noProof w:val="0"/>
          <w:snapToGrid w:val="0"/>
        </w:rPr>
      </w:pPr>
      <w:r w:rsidRPr="00FA22D3">
        <w:rPr>
          <w:noProof w:val="0"/>
          <w:snapToGrid w:val="0"/>
        </w:rPr>
        <w:tab/>
        <w:t>DownlinkNASTransport,</w:t>
      </w:r>
    </w:p>
    <w:p w14:paraId="714D16FD" w14:textId="77777777" w:rsidR="004A7D6F" w:rsidRPr="00FA22D3" w:rsidRDefault="004A7D6F" w:rsidP="004A7D6F">
      <w:pPr>
        <w:pStyle w:val="PL"/>
        <w:rPr>
          <w:noProof w:val="0"/>
          <w:snapToGrid w:val="0"/>
        </w:rPr>
      </w:pPr>
      <w:r w:rsidRPr="00FA22D3">
        <w:rPr>
          <w:noProof w:val="0"/>
          <w:snapToGrid w:val="0"/>
          <w:lang w:eastAsia="zh-CN"/>
        </w:rPr>
        <w:tab/>
      </w:r>
      <w:r w:rsidRPr="00FA22D3">
        <w:rPr>
          <w:noProof w:val="0"/>
          <w:snapToGrid w:val="0"/>
        </w:rPr>
        <w:t>Downlink</w:t>
      </w:r>
      <w:r w:rsidRPr="00FA22D3">
        <w:rPr>
          <w:noProof w:val="0"/>
          <w:snapToGrid w:val="0"/>
          <w:lang w:eastAsia="zh-CN"/>
        </w:rPr>
        <w:t>NonUEAssociatedNRPPa</w:t>
      </w:r>
      <w:r w:rsidRPr="00FA22D3">
        <w:rPr>
          <w:noProof w:val="0"/>
          <w:snapToGrid w:val="0"/>
        </w:rPr>
        <w:t>Transport,</w:t>
      </w:r>
    </w:p>
    <w:p w14:paraId="3577D442" w14:textId="77777777" w:rsidR="004A7D6F" w:rsidRPr="00FA22D3" w:rsidRDefault="004A7D6F" w:rsidP="004A7D6F">
      <w:pPr>
        <w:pStyle w:val="PL"/>
        <w:rPr>
          <w:noProof w:val="0"/>
          <w:snapToGrid w:val="0"/>
        </w:rPr>
      </w:pPr>
      <w:r w:rsidRPr="00FA22D3">
        <w:rPr>
          <w:noProof w:val="0"/>
          <w:snapToGrid w:val="0"/>
        </w:rPr>
        <w:tab/>
        <w:t>DownlinkRANConfigurationTransfer,</w:t>
      </w:r>
    </w:p>
    <w:p w14:paraId="5116B4A1" w14:textId="77777777" w:rsidR="004A7D6F" w:rsidRPr="00FA22D3" w:rsidRDefault="004A7D6F" w:rsidP="004A7D6F">
      <w:pPr>
        <w:pStyle w:val="PL"/>
        <w:rPr>
          <w:noProof w:val="0"/>
          <w:snapToGrid w:val="0"/>
        </w:rPr>
      </w:pPr>
      <w:r w:rsidRPr="00FA22D3">
        <w:rPr>
          <w:noProof w:val="0"/>
          <w:snapToGrid w:val="0"/>
        </w:rPr>
        <w:tab/>
        <w:t>DownlinkRANStatusTransfer,</w:t>
      </w:r>
    </w:p>
    <w:p w14:paraId="6F1C575B" w14:textId="77777777" w:rsidR="004A7D6F" w:rsidRPr="00FA22D3" w:rsidRDefault="004A7D6F" w:rsidP="004A7D6F">
      <w:pPr>
        <w:pStyle w:val="PL"/>
        <w:rPr>
          <w:noProof w:val="0"/>
          <w:snapToGrid w:val="0"/>
        </w:rPr>
      </w:pPr>
      <w:r w:rsidRPr="00FA22D3">
        <w:rPr>
          <w:noProof w:val="0"/>
          <w:snapToGrid w:val="0"/>
        </w:rPr>
        <w:tab/>
        <w:t>Downlink</w:t>
      </w:r>
      <w:r w:rsidRPr="00FA22D3">
        <w:rPr>
          <w:noProof w:val="0"/>
          <w:snapToGrid w:val="0"/>
          <w:lang w:eastAsia="zh-CN"/>
        </w:rPr>
        <w:t>UEAssociatedNRPPa</w:t>
      </w:r>
      <w:r w:rsidRPr="00FA22D3">
        <w:rPr>
          <w:noProof w:val="0"/>
          <w:snapToGrid w:val="0"/>
        </w:rPr>
        <w:t>Transport,</w:t>
      </w:r>
    </w:p>
    <w:p w14:paraId="2D503A37" w14:textId="77777777" w:rsidR="004A7D6F" w:rsidRPr="00FA22D3" w:rsidRDefault="004A7D6F" w:rsidP="004A7D6F">
      <w:pPr>
        <w:pStyle w:val="PL"/>
        <w:rPr>
          <w:noProof w:val="0"/>
          <w:snapToGrid w:val="0"/>
        </w:rPr>
      </w:pPr>
      <w:r w:rsidRPr="00FA22D3">
        <w:rPr>
          <w:noProof w:val="0"/>
          <w:snapToGrid w:val="0"/>
        </w:rPr>
        <w:tab/>
        <w:t>ErrorIndication,</w:t>
      </w:r>
    </w:p>
    <w:p w14:paraId="79D62911" w14:textId="77777777" w:rsidR="004A7D6F" w:rsidRPr="00FA22D3" w:rsidRDefault="004A7D6F" w:rsidP="004A7D6F">
      <w:pPr>
        <w:pStyle w:val="PL"/>
        <w:rPr>
          <w:noProof w:val="0"/>
          <w:snapToGrid w:val="0"/>
        </w:rPr>
      </w:pPr>
      <w:r w:rsidRPr="00FA22D3">
        <w:rPr>
          <w:noProof w:val="0"/>
          <w:snapToGrid w:val="0"/>
        </w:rPr>
        <w:tab/>
        <w:t>HandoverCancel,</w:t>
      </w:r>
    </w:p>
    <w:p w14:paraId="27F27042" w14:textId="77777777" w:rsidR="004A7D6F" w:rsidRPr="00FA22D3" w:rsidRDefault="004A7D6F" w:rsidP="004A7D6F">
      <w:pPr>
        <w:pStyle w:val="PL"/>
        <w:rPr>
          <w:noProof w:val="0"/>
          <w:snapToGrid w:val="0"/>
        </w:rPr>
      </w:pPr>
      <w:r w:rsidRPr="00FA22D3">
        <w:rPr>
          <w:noProof w:val="0"/>
          <w:snapToGrid w:val="0"/>
        </w:rPr>
        <w:tab/>
        <w:t>HandoverCancelAcknowledge,</w:t>
      </w:r>
    </w:p>
    <w:p w14:paraId="1AC949DA" w14:textId="77777777" w:rsidR="004A7D6F" w:rsidRPr="00FA22D3" w:rsidRDefault="004A7D6F" w:rsidP="004A7D6F">
      <w:pPr>
        <w:pStyle w:val="PL"/>
        <w:rPr>
          <w:noProof w:val="0"/>
          <w:snapToGrid w:val="0"/>
        </w:rPr>
      </w:pPr>
      <w:r w:rsidRPr="00FA22D3">
        <w:rPr>
          <w:noProof w:val="0"/>
          <w:snapToGrid w:val="0"/>
        </w:rPr>
        <w:tab/>
        <w:t>HandoverCommand,</w:t>
      </w:r>
    </w:p>
    <w:p w14:paraId="3722FAAD" w14:textId="77777777" w:rsidR="004A7D6F" w:rsidRPr="00FA22D3" w:rsidRDefault="004A7D6F" w:rsidP="004A7D6F">
      <w:pPr>
        <w:pStyle w:val="PL"/>
        <w:rPr>
          <w:noProof w:val="0"/>
          <w:snapToGrid w:val="0"/>
        </w:rPr>
      </w:pPr>
      <w:r w:rsidRPr="00FA22D3">
        <w:rPr>
          <w:noProof w:val="0"/>
          <w:snapToGrid w:val="0"/>
        </w:rPr>
        <w:tab/>
        <w:t>HandoverFailure,</w:t>
      </w:r>
    </w:p>
    <w:p w14:paraId="53F78774" w14:textId="77777777" w:rsidR="004A7D6F" w:rsidRPr="00FA22D3" w:rsidRDefault="004A7D6F" w:rsidP="004A7D6F">
      <w:pPr>
        <w:pStyle w:val="PL"/>
        <w:rPr>
          <w:noProof w:val="0"/>
          <w:snapToGrid w:val="0"/>
        </w:rPr>
      </w:pPr>
      <w:r w:rsidRPr="00FA22D3">
        <w:rPr>
          <w:noProof w:val="0"/>
          <w:snapToGrid w:val="0"/>
        </w:rPr>
        <w:tab/>
        <w:t>HandoverNotify,</w:t>
      </w:r>
    </w:p>
    <w:p w14:paraId="5A14475A" w14:textId="77777777" w:rsidR="004A7D6F" w:rsidRPr="00FA22D3" w:rsidRDefault="004A7D6F" w:rsidP="004A7D6F">
      <w:pPr>
        <w:pStyle w:val="PL"/>
        <w:rPr>
          <w:noProof w:val="0"/>
          <w:snapToGrid w:val="0"/>
        </w:rPr>
      </w:pPr>
      <w:r w:rsidRPr="00FA22D3">
        <w:rPr>
          <w:noProof w:val="0"/>
          <w:snapToGrid w:val="0"/>
        </w:rPr>
        <w:tab/>
        <w:t>HandoverPreparationFailure,</w:t>
      </w:r>
    </w:p>
    <w:p w14:paraId="57023C35" w14:textId="77777777" w:rsidR="004A7D6F" w:rsidRPr="00FA22D3" w:rsidRDefault="004A7D6F" w:rsidP="004A7D6F">
      <w:pPr>
        <w:pStyle w:val="PL"/>
        <w:rPr>
          <w:noProof w:val="0"/>
          <w:snapToGrid w:val="0"/>
        </w:rPr>
      </w:pPr>
      <w:r w:rsidRPr="00FA22D3">
        <w:rPr>
          <w:noProof w:val="0"/>
          <w:snapToGrid w:val="0"/>
        </w:rPr>
        <w:tab/>
        <w:t>HandoverRequest,</w:t>
      </w:r>
    </w:p>
    <w:p w14:paraId="0BCCA868" w14:textId="77777777" w:rsidR="004A7D6F" w:rsidRPr="00FA22D3" w:rsidRDefault="004A7D6F" w:rsidP="004A7D6F">
      <w:pPr>
        <w:pStyle w:val="PL"/>
        <w:rPr>
          <w:noProof w:val="0"/>
          <w:snapToGrid w:val="0"/>
        </w:rPr>
      </w:pPr>
      <w:r w:rsidRPr="00FA22D3">
        <w:rPr>
          <w:noProof w:val="0"/>
          <w:snapToGrid w:val="0"/>
        </w:rPr>
        <w:tab/>
        <w:t>HandoverRequestAcknowledge,</w:t>
      </w:r>
    </w:p>
    <w:p w14:paraId="45654784" w14:textId="77777777" w:rsidR="004A7D6F" w:rsidRPr="00FA22D3" w:rsidRDefault="004A7D6F" w:rsidP="004A7D6F">
      <w:pPr>
        <w:pStyle w:val="PL"/>
        <w:rPr>
          <w:noProof w:val="0"/>
          <w:snapToGrid w:val="0"/>
        </w:rPr>
      </w:pPr>
      <w:r w:rsidRPr="00FA22D3">
        <w:rPr>
          <w:noProof w:val="0"/>
          <w:snapToGrid w:val="0"/>
        </w:rPr>
        <w:tab/>
        <w:t>HandoverRequired,</w:t>
      </w:r>
    </w:p>
    <w:p w14:paraId="59757376" w14:textId="77777777" w:rsidR="004A7D6F" w:rsidRPr="00FA22D3" w:rsidRDefault="004A7D6F" w:rsidP="004A7D6F">
      <w:pPr>
        <w:pStyle w:val="PL"/>
        <w:rPr>
          <w:noProof w:val="0"/>
          <w:snapToGrid w:val="0"/>
        </w:rPr>
      </w:pPr>
      <w:r w:rsidRPr="00FA22D3">
        <w:rPr>
          <w:noProof w:val="0"/>
          <w:snapToGrid w:val="0"/>
        </w:rPr>
        <w:lastRenderedPageBreak/>
        <w:tab/>
        <w:t>InitialContextSetupFailure,</w:t>
      </w:r>
    </w:p>
    <w:p w14:paraId="09DB4DE9" w14:textId="77777777" w:rsidR="004A7D6F" w:rsidRPr="00FA22D3" w:rsidRDefault="004A7D6F" w:rsidP="004A7D6F">
      <w:pPr>
        <w:pStyle w:val="PL"/>
        <w:rPr>
          <w:noProof w:val="0"/>
          <w:snapToGrid w:val="0"/>
        </w:rPr>
      </w:pPr>
      <w:r w:rsidRPr="00FA22D3">
        <w:rPr>
          <w:noProof w:val="0"/>
          <w:snapToGrid w:val="0"/>
        </w:rPr>
        <w:tab/>
        <w:t>InitialContextSetupRequest,</w:t>
      </w:r>
    </w:p>
    <w:p w14:paraId="3D48A788" w14:textId="77777777" w:rsidR="004A7D6F" w:rsidRPr="00FA22D3" w:rsidRDefault="004A7D6F" w:rsidP="004A7D6F">
      <w:pPr>
        <w:pStyle w:val="PL"/>
        <w:rPr>
          <w:noProof w:val="0"/>
          <w:snapToGrid w:val="0"/>
        </w:rPr>
      </w:pPr>
      <w:r w:rsidRPr="00FA22D3">
        <w:rPr>
          <w:noProof w:val="0"/>
          <w:snapToGrid w:val="0"/>
        </w:rPr>
        <w:tab/>
        <w:t>InitialContextSetupResponse,</w:t>
      </w:r>
    </w:p>
    <w:p w14:paraId="274FD59D" w14:textId="77777777" w:rsidR="004A7D6F" w:rsidRPr="00FA22D3" w:rsidRDefault="004A7D6F" w:rsidP="004A7D6F">
      <w:pPr>
        <w:pStyle w:val="PL"/>
        <w:rPr>
          <w:noProof w:val="0"/>
          <w:snapToGrid w:val="0"/>
        </w:rPr>
      </w:pPr>
      <w:r w:rsidRPr="00FA22D3">
        <w:rPr>
          <w:noProof w:val="0"/>
          <w:snapToGrid w:val="0"/>
        </w:rPr>
        <w:tab/>
        <w:t>InitialUEMessage,</w:t>
      </w:r>
    </w:p>
    <w:p w14:paraId="3CC2AD45" w14:textId="77777777" w:rsidR="004A7D6F" w:rsidRPr="00FA22D3" w:rsidRDefault="004A7D6F" w:rsidP="004A7D6F">
      <w:pPr>
        <w:pStyle w:val="PL"/>
        <w:rPr>
          <w:noProof w:val="0"/>
          <w:snapToGrid w:val="0"/>
        </w:rPr>
      </w:pPr>
      <w:r w:rsidRPr="00FA22D3">
        <w:rPr>
          <w:noProof w:val="0"/>
          <w:snapToGrid w:val="0"/>
        </w:rPr>
        <w:tab/>
      </w:r>
      <w:r w:rsidRPr="00FA22D3">
        <w:rPr>
          <w:noProof w:val="0"/>
          <w:snapToGrid w:val="0"/>
          <w:lang w:eastAsia="zh-CN"/>
        </w:rPr>
        <w:t>LocationReport,</w:t>
      </w:r>
    </w:p>
    <w:p w14:paraId="137E039D" w14:textId="77777777" w:rsidR="004A7D6F" w:rsidRPr="00FA22D3" w:rsidRDefault="004A7D6F" w:rsidP="004A7D6F">
      <w:pPr>
        <w:pStyle w:val="PL"/>
        <w:rPr>
          <w:noProof w:val="0"/>
          <w:snapToGrid w:val="0"/>
          <w:lang w:eastAsia="zh-CN"/>
        </w:rPr>
      </w:pPr>
      <w:r w:rsidRPr="00FA22D3">
        <w:rPr>
          <w:noProof w:val="0"/>
          <w:snapToGrid w:val="0"/>
        </w:rPr>
        <w:tab/>
      </w:r>
      <w:r w:rsidRPr="00FA22D3">
        <w:rPr>
          <w:noProof w:val="0"/>
          <w:snapToGrid w:val="0"/>
          <w:lang w:eastAsia="zh-CN"/>
        </w:rPr>
        <w:t>LocationReportingControl,</w:t>
      </w:r>
    </w:p>
    <w:p w14:paraId="645D65D1" w14:textId="77777777" w:rsidR="004A7D6F" w:rsidRPr="00FA22D3" w:rsidRDefault="004A7D6F" w:rsidP="004A7D6F">
      <w:pPr>
        <w:pStyle w:val="PL"/>
        <w:rPr>
          <w:noProof w:val="0"/>
          <w:snapToGrid w:val="0"/>
          <w:lang w:eastAsia="zh-CN"/>
        </w:rPr>
      </w:pPr>
      <w:r w:rsidRPr="00FA22D3">
        <w:rPr>
          <w:noProof w:val="0"/>
          <w:snapToGrid w:val="0"/>
        </w:rPr>
        <w:tab/>
      </w:r>
      <w:r w:rsidRPr="00FA22D3">
        <w:rPr>
          <w:noProof w:val="0"/>
          <w:snapToGrid w:val="0"/>
          <w:lang w:eastAsia="zh-CN"/>
        </w:rPr>
        <w:t>LocationReportingFailureIndication,</w:t>
      </w:r>
    </w:p>
    <w:p w14:paraId="6E17DD36" w14:textId="77777777" w:rsidR="004A7D6F" w:rsidRPr="00FA22D3" w:rsidRDefault="004A7D6F" w:rsidP="004A7D6F">
      <w:pPr>
        <w:pStyle w:val="PL"/>
        <w:rPr>
          <w:noProof w:val="0"/>
          <w:snapToGrid w:val="0"/>
        </w:rPr>
      </w:pPr>
      <w:r w:rsidRPr="00FA22D3">
        <w:rPr>
          <w:noProof w:val="0"/>
          <w:snapToGrid w:val="0"/>
        </w:rPr>
        <w:tab/>
        <w:t>NASNonDeliveryIndication,</w:t>
      </w:r>
    </w:p>
    <w:p w14:paraId="248E5C1A" w14:textId="77777777" w:rsidR="004A7D6F" w:rsidRPr="00FA22D3" w:rsidRDefault="004A7D6F" w:rsidP="004A7D6F">
      <w:pPr>
        <w:pStyle w:val="PL"/>
        <w:rPr>
          <w:noProof w:val="0"/>
          <w:snapToGrid w:val="0"/>
        </w:rPr>
      </w:pPr>
      <w:r w:rsidRPr="00FA22D3">
        <w:rPr>
          <w:noProof w:val="0"/>
          <w:snapToGrid w:val="0"/>
        </w:rPr>
        <w:tab/>
        <w:t>NGReset,</w:t>
      </w:r>
    </w:p>
    <w:p w14:paraId="0470121D" w14:textId="77777777" w:rsidR="004A7D6F" w:rsidRPr="00FA22D3" w:rsidRDefault="004A7D6F" w:rsidP="004A7D6F">
      <w:pPr>
        <w:pStyle w:val="PL"/>
        <w:rPr>
          <w:noProof w:val="0"/>
          <w:snapToGrid w:val="0"/>
        </w:rPr>
      </w:pPr>
      <w:r w:rsidRPr="00FA22D3">
        <w:rPr>
          <w:noProof w:val="0"/>
          <w:snapToGrid w:val="0"/>
        </w:rPr>
        <w:tab/>
        <w:t>NGResetAcknowledge,</w:t>
      </w:r>
    </w:p>
    <w:p w14:paraId="5A738CA5" w14:textId="77777777" w:rsidR="004A7D6F" w:rsidRPr="00FA22D3" w:rsidRDefault="004A7D6F" w:rsidP="004A7D6F">
      <w:pPr>
        <w:pStyle w:val="PL"/>
        <w:rPr>
          <w:noProof w:val="0"/>
          <w:snapToGrid w:val="0"/>
        </w:rPr>
      </w:pPr>
      <w:r w:rsidRPr="00FA22D3">
        <w:rPr>
          <w:noProof w:val="0"/>
          <w:snapToGrid w:val="0"/>
        </w:rPr>
        <w:tab/>
        <w:t>NGSetupFailure,</w:t>
      </w:r>
    </w:p>
    <w:p w14:paraId="1DE772EE" w14:textId="77777777" w:rsidR="004A7D6F" w:rsidRPr="00FA22D3" w:rsidRDefault="004A7D6F" w:rsidP="004A7D6F">
      <w:pPr>
        <w:pStyle w:val="PL"/>
        <w:rPr>
          <w:noProof w:val="0"/>
          <w:snapToGrid w:val="0"/>
        </w:rPr>
      </w:pPr>
      <w:r w:rsidRPr="00FA22D3">
        <w:rPr>
          <w:noProof w:val="0"/>
          <w:snapToGrid w:val="0"/>
        </w:rPr>
        <w:tab/>
        <w:t>NGSetupRequest,</w:t>
      </w:r>
    </w:p>
    <w:p w14:paraId="5330D7E5" w14:textId="77777777" w:rsidR="004A7D6F" w:rsidRPr="00FA22D3" w:rsidRDefault="004A7D6F" w:rsidP="004A7D6F">
      <w:pPr>
        <w:pStyle w:val="PL"/>
        <w:rPr>
          <w:noProof w:val="0"/>
          <w:snapToGrid w:val="0"/>
        </w:rPr>
      </w:pPr>
      <w:r w:rsidRPr="00FA22D3">
        <w:rPr>
          <w:noProof w:val="0"/>
          <w:snapToGrid w:val="0"/>
        </w:rPr>
        <w:tab/>
        <w:t>NGSetupResponse,</w:t>
      </w:r>
    </w:p>
    <w:p w14:paraId="13D75851" w14:textId="77777777" w:rsidR="004A7D6F" w:rsidRPr="00FA22D3" w:rsidRDefault="004A7D6F" w:rsidP="004A7D6F">
      <w:pPr>
        <w:pStyle w:val="PL"/>
        <w:rPr>
          <w:noProof w:val="0"/>
          <w:snapToGrid w:val="0"/>
        </w:rPr>
      </w:pPr>
      <w:r w:rsidRPr="00FA22D3">
        <w:rPr>
          <w:noProof w:val="0"/>
          <w:snapToGrid w:val="0"/>
        </w:rPr>
        <w:tab/>
        <w:t>OverloadStart,</w:t>
      </w:r>
    </w:p>
    <w:p w14:paraId="4763D306" w14:textId="77777777" w:rsidR="004A7D6F" w:rsidRPr="00FA22D3" w:rsidRDefault="004A7D6F" w:rsidP="004A7D6F">
      <w:pPr>
        <w:pStyle w:val="PL"/>
        <w:rPr>
          <w:noProof w:val="0"/>
          <w:snapToGrid w:val="0"/>
        </w:rPr>
      </w:pPr>
      <w:r w:rsidRPr="00FA22D3">
        <w:rPr>
          <w:noProof w:val="0"/>
          <w:snapToGrid w:val="0"/>
        </w:rPr>
        <w:tab/>
        <w:t>OverloadStop,</w:t>
      </w:r>
    </w:p>
    <w:p w14:paraId="5BA35E7A" w14:textId="77777777" w:rsidR="004A7D6F" w:rsidRPr="00FA22D3" w:rsidRDefault="004A7D6F" w:rsidP="004A7D6F">
      <w:pPr>
        <w:pStyle w:val="PL"/>
        <w:rPr>
          <w:noProof w:val="0"/>
          <w:snapToGrid w:val="0"/>
        </w:rPr>
      </w:pPr>
      <w:r w:rsidRPr="00FA22D3">
        <w:rPr>
          <w:noProof w:val="0"/>
          <w:snapToGrid w:val="0"/>
        </w:rPr>
        <w:tab/>
        <w:t>Paging,</w:t>
      </w:r>
    </w:p>
    <w:p w14:paraId="256C4B3C" w14:textId="77777777" w:rsidR="004A7D6F" w:rsidRPr="00FA22D3" w:rsidRDefault="004A7D6F" w:rsidP="004A7D6F">
      <w:pPr>
        <w:pStyle w:val="PL"/>
        <w:rPr>
          <w:noProof w:val="0"/>
          <w:snapToGrid w:val="0"/>
        </w:rPr>
      </w:pPr>
      <w:r w:rsidRPr="00FA22D3">
        <w:rPr>
          <w:noProof w:val="0"/>
          <w:snapToGrid w:val="0"/>
        </w:rPr>
        <w:tab/>
        <w:t>PathSwitchRequest,</w:t>
      </w:r>
    </w:p>
    <w:p w14:paraId="468EF944" w14:textId="77777777" w:rsidR="004A7D6F" w:rsidRPr="00FA22D3" w:rsidRDefault="004A7D6F" w:rsidP="004A7D6F">
      <w:pPr>
        <w:pStyle w:val="PL"/>
        <w:rPr>
          <w:noProof w:val="0"/>
          <w:snapToGrid w:val="0"/>
        </w:rPr>
      </w:pPr>
      <w:r w:rsidRPr="00FA22D3">
        <w:rPr>
          <w:noProof w:val="0"/>
          <w:snapToGrid w:val="0"/>
        </w:rPr>
        <w:tab/>
        <w:t>PathSwitchRequestAcknowledge,</w:t>
      </w:r>
    </w:p>
    <w:p w14:paraId="75FD6F94" w14:textId="77777777" w:rsidR="004A7D6F" w:rsidRPr="00FA22D3" w:rsidRDefault="004A7D6F" w:rsidP="004A7D6F">
      <w:pPr>
        <w:pStyle w:val="PL"/>
        <w:rPr>
          <w:noProof w:val="0"/>
          <w:snapToGrid w:val="0"/>
        </w:rPr>
      </w:pPr>
      <w:r w:rsidRPr="00FA22D3">
        <w:rPr>
          <w:noProof w:val="0"/>
          <w:snapToGrid w:val="0"/>
        </w:rPr>
        <w:tab/>
        <w:t>PathSwitchRequestFailure,</w:t>
      </w:r>
      <w:r w:rsidRPr="00FA22D3">
        <w:rPr>
          <w:noProof w:val="0"/>
          <w:snapToGrid w:val="0"/>
        </w:rPr>
        <w:tab/>
      </w:r>
    </w:p>
    <w:p w14:paraId="16AE84B8" w14:textId="77777777" w:rsidR="004A7D6F" w:rsidRPr="00FA22D3" w:rsidRDefault="004A7D6F" w:rsidP="004A7D6F">
      <w:pPr>
        <w:pStyle w:val="PL"/>
        <w:rPr>
          <w:noProof w:val="0"/>
          <w:snapToGrid w:val="0"/>
        </w:rPr>
      </w:pPr>
      <w:r w:rsidRPr="00FA22D3">
        <w:rPr>
          <w:noProof w:val="0"/>
          <w:snapToGrid w:val="0"/>
        </w:rPr>
        <w:tab/>
        <w:t>PDUSessionResourceModifyConfirm,</w:t>
      </w:r>
    </w:p>
    <w:p w14:paraId="40263560" w14:textId="77777777" w:rsidR="004A7D6F" w:rsidRPr="00FA22D3" w:rsidRDefault="004A7D6F" w:rsidP="004A7D6F">
      <w:pPr>
        <w:pStyle w:val="PL"/>
        <w:rPr>
          <w:noProof w:val="0"/>
          <w:snapToGrid w:val="0"/>
        </w:rPr>
      </w:pPr>
      <w:r w:rsidRPr="00FA22D3">
        <w:rPr>
          <w:noProof w:val="0"/>
          <w:snapToGrid w:val="0"/>
        </w:rPr>
        <w:tab/>
        <w:t>PDUSessionResourceModifyIndication,</w:t>
      </w:r>
    </w:p>
    <w:p w14:paraId="14DA7600" w14:textId="77777777" w:rsidR="004A7D6F" w:rsidRPr="00FA22D3" w:rsidRDefault="004A7D6F" w:rsidP="004A7D6F">
      <w:pPr>
        <w:pStyle w:val="PL"/>
        <w:rPr>
          <w:noProof w:val="0"/>
          <w:snapToGrid w:val="0"/>
        </w:rPr>
      </w:pPr>
      <w:r w:rsidRPr="00FA22D3">
        <w:rPr>
          <w:noProof w:val="0"/>
          <w:snapToGrid w:val="0"/>
        </w:rPr>
        <w:tab/>
        <w:t>PDUSessionResourceModifyRequest,</w:t>
      </w:r>
    </w:p>
    <w:p w14:paraId="1BED947A" w14:textId="77777777" w:rsidR="004A7D6F" w:rsidRPr="00FA22D3" w:rsidRDefault="004A7D6F" w:rsidP="004A7D6F">
      <w:pPr>
        <w:pStyle w:val="PL"/>
        <w:rPr>
          <w:noProof w:val="0"/>
          <w:snapToGrid w:val="0"/>
        </w:rPr>
      </w:pPr>
      <w:r w:rsidRPr="00FA22D3">
        <w:rPr>
          <w:noProof w:val="0"/>
          <w:snapToGrid w:val="0"/>
        </w:rPr>
        <w:tab/>
        <w:t>PDUSessionResourceModifyResponse,</w:t>
      </w:r>
    </w:p>
    <w:p w14:paraId="0465C1D3" w14:textId="77777777" w:rsidR="004A7D6F" w:rsidRPr="00FA22D3" w:rsidRDefault="004A7D6F" w:rsidP="004A7D6F">
      <w:pPr>
        <w:pStyle w:val="PL"/>
        <w:rPr>
          <w:noProof w:val="0"/>
          <w:snapToGrid w:val="0"/>
        </w:rPr>
      </w:pPr>
      <w:r w:rsidRPr="00FA22D3">
        <w:rPr>
          <w:noProof w:val="0"/>
          <w:snapToGrid w:val="0"/>
        </w:rPr>
        <w:tab/>
        <w:t>PDUSessionResourceNotify,</w:t>
      </w:r>
    </w:p>
    <w:p w14:paraId="4EC9634A" w14:textId="77777777" w:rsidR="004A7D6F" w:rsidRPr="00FA22D3" w:rsidRDefault="004A7D6F" w:rsidP="004A7D6F">
      <w:pPr>
        <w:pStyle w:val="PL"/>
        <w:rPr>
          <w:noProof w:val="0"/>
          <w:snapToGrid w:val="0"/>
        </w:rPr>
      </w:pPr>
      <w:r w:rsidRPr="00FA22D3">
        <w:rPr>
          <w:noProof w:val="0"/>
          <w:snapToGrid w:val="0"/>
        </w:rPr>
        <w:tab/>
        <w:t>PDUSessionResourceReleaseCommand,</w:t>
      </w:r>
    </w:p>
    <w:p w14:paraId="1EF2EB19" w14:textId="77777777" w:rsidR="004A7D6F" w:rsidRPr="00FA22D3" w:rsidRDefault="004A7D6F" w:rsidP="004A7D6F">
      <w:pPr>
        <w:pStyle w:val="PL"/>
        <w:rPr>
          <w:noProof w:val="0"/>
          <w:snapToGrid w:val="0"/>
        </w:rPr>
      </w:pPr>
      <w:r w:rsidRPr="00FA22D3">
        <w:rPr>
          <w:noProof w:val="0"/>
          <w:snapToGrid w:val="0"/>
        </w:rPr>
        <w:tab/>
        <w:t>PDUSessionResourceReleaseResponse,</w:t>
      </w:r>
    </w:p>
    <w:p w14:paraId="6831D00F" w14:textId="77777777" w:rsidR="004A7D6F" w:rsidRPr="00FA22D3" w:rsidRDefault="004A7D6F" w:rsidP="004A7D6F">
      <w:pPr>
        <w:pStyle w:val="PL"/>
        <w:rPr>
          <w:noProof w:val="0"/>
          <w:snapToGrid w:val="0"/>
        </w:rPr>
      </w:pPr>
      <w:r w:rsidRPr="00FA22D3">
        <w:rPr>
          <w:noProof w:val="0"/>
          <w:snapToGrid w:val="0"/>
        </w:rPr>
        <w:tab/>
        <w:t>PDUSessionResourceSetupRequest,</w:t>
      </w:r>
    </w:p>
    <w:p w14:paraId="5A07AF35" w14:textId="77777777" w:rsidR="004A7D6F" w:rsidRPr="00FA22D3" w:rsidRDefault="004A7D6F" w:rsidP="004A7D6F">
      <w:pPr>
        <w:pStyle w:val="PL"/>
        <w:rPr>
          <w:noProof w:val="0"/>
          <w:snapToGrid w:val="0"/>
        </w:rPr>
      </w:pPr>
      <w:r w:rsidRPr="00FA22D3">
        <w:rPr>
          <w:noProof w:val="0"/>
          <w:snapToGrid w:val="0"/>
        </w:rPr>
        <w:tab/>
        <w:t>PDUSessionResourceSetupResponse,</w:t>
      </w:r>
    </w:p>
    <w:p w14:paraId="73D96356" w14:textId="77777777" w:rsidR="004A7D6F" w:rsidRPr="00FA22D3" w:rsidRDefault="004A7D6F" w:rsidP="004A7D6F">
      <w:pPr>
        <w:pStyle w:val="PL"/>
        <w:rPr>
          <w:noProof w:val="0"/>
          <w:snapToGrid w:val="0"/>
        </w:rPr>
      </w:pPr>
      <w:r w:rsidRPr="00FA22D3">
        <w:rPr>
          <w:noProof w:val="0"/>
          <w:snapToGrid w:val="0"/>
        </w:rPr>
        <w:tab/>
        <w:t>PrivateMessage,</w:t>
      </w:r>
    </w:p>
    <w:p w14:paraId="75C4C756" w14:textId="77777777" w:rsidR="004A7D6F" w:rsidRPr="00FA22D3" w:rsidRDefault="004A7D6F" w:rsidP="004A7D6F">
      <w:pPr>
        <w:pStyle w:val="PL"/>
        <w:rPr>
          <w:noProof w:val="0"/>
          <w:snapToGrid w:val="0"/>
        </w:rPr>
      </w:pPr>
      <w:r w:rsidRPr="00FA22D3">
        <w:rPr>
          <w:noProof w:val="0"/>
          <w:snapToGrid w:val="0"/>
        </w:rPr>
        <w:tab/>
        <w:t>PWSCancelRequest,</w:t>
      </w:r>
    </w:p>
    <w:p w14:paraId="19201A11" w14:textId="77777777" w:rsidR="004A7D6F" w:rsidRPr="00FA22D3" w:rsidRDefault="004A7D6F" w:rsidP="004A7D6F">
      <w:pPr>
        <w:pStyle w:val="PL"/>
        <w:rPr>
          <w:noProof w:val="0"/>
          <w:snapToGrid w:val="0"/>
        </w:rPr>
      </w:pPr>
      <w:r w:rsidRPr="00FA22D3">
        <w:rPr>
          <w:noProof w:val="0"/>
          <w:snapToGrid w:val="0"/>
        </w:rPr>
        <w:tab/>
        <w:t>PWSCancelResponse,</w:t>
      </w:r>
    </w:p>
    <w:p w14:paraId="7F94C055" w14:textId="77777777" w:rsidR="004A7D6F" w:rsidRPr="00FA22D3" w:rsidRDefault="004A7D6F" w:rsidP="004A7D6F">
      <w:pPr>
        <w:pStyle w:val="PL"/>
        <w:rPr>
          <w:noProof w:val="0"/>
          <w:snapToGrid w:val="0"/>
        </w:rPr>
      </w:pPr>
      <w:r w:rsidRPr="00FA22D3">
        <w:rPr>
          <w:noProof w:val="0"/>
          <w:snapToGrid w:val="0"/>
        </w:rPr>
        <w:tab/>
        <w:t>PWSFailureIndication,</w:t>
      </w:r>
    </w:p>
    <w:p w14:paraId="08A38BFF" w14:textId="77777777" w:rsidR="004A7D6F" w:rsidRPr="00FA22D3" w:rsidRDefault="004A7D6F" w:rsidP="004A7D6F">
      <w:pPr>
        <w:pStyle w:val="PL"/>
        <w:rPr>
          <w:noProof w:val="0"/>
          <w:snapToGrid w:val="0"/>
        </w:rPr>
      </w:pPr>
      <w:r w:rsidRPr="00FA22D3">
        <w:rPr>
          <w:noProof w:val="0"/>
          <w:snapToGrid w:val="0"/>
        </w:rPr>
        <w:tab/>
        <w:t>PWSRestartIndication,</w:t>
      </w:r>
    </w:p>
    <w:p w14:paraId="053E66B8" w14:textId="77777777" w:rsidR="004A7D6F" w:rsidRPr="00FA22D3" w:rsidRDefault="004A7D6F" w:rsidP="004A7D6F">
      <w:pPr>
        <w:pStyle w:val="PL"/>
        <w:rPr>
          <w:noProof w:val="0"/>
          <w:snapToGrid w:val="0"/>
        </w:rPr>
      </w:pPr>
      <w:r w:rsidRPr="00FA22D3">
        <w:rPr>
          <w:noProof w:val="0"/>
          <w:snapToGrid w:val="0"/>
        </w:rPr>
        <w:tab/>
        <w:t>RAN</w:t>
      </w:r>
      <w:r w:rsidRPr="00FA22D3">
        <w:rPr>
          <w:noProof w:val="0"/>
        </w:rPr>
        <w:t>Configuration</w:t>
      </w:r>
      <w:r w:rsidRPr="00FA22D3">
        <w:rPr>
          <w:noProof w:val="0"/>
          <w:snapToGrid w:val="0"/>
        </w:rPr>
        <w:t>Update,</w:t>
      </w:r>
    </w:p>
    <w:p w14:paraId="45F75358" w14:textId="77777777" w:rsidR="004A7D6F" w:rsidRPr="00FA22D3" w:rsidRDefault="004A7D6F" w:rsidP="004A7D6F">
      <w:pPr>
        <w:pStyle w:val="PL"/>
        <w:rPr>
          <w:noProof w:val="0"/>
          <w:snapToGrid w:val="0"/>
        </w:rPr>
      </w:pPr>
      <w:r w:rsidRPr="00FA22D3">
        <w:rPr>
          <w:noProof w:val="0"/>
          <w:snapToGrid w:val="0"/>
        </w:rPr>
        <w:tab/>
        <w:t>RAN</w:t>
      </w:r>
      <w:r w:rsidRPr="00FA22D3">
        <w:rPr>
          <w:noProof w:val="0"/>
        </w:rPr>
        <w:t>Configuration</w:t>
      </w:r>
      <w:r w:rsidRPr="00FA22D3">
        <w:rPr>
          <w:noProof w:val="0"/>
          <w:snapToGrid w:val="0"/>
        </w:rPr>
        <w:t>UpdateAcknowledge,</w:t>
      </w:r>
    </w:p>
    <w:p w14:paraId="3C454125" w14:textId="77777777" w:rsidR="004A7D6F" w:rsidRPr="00FA22D3" w:rsidRDefault="004A7D6F" w:rsidP="004A7D6F">
      <w:pPr>
        <w:pStyle w:val="PL"/>
        <w:rPr>
          <w:noProof w:val="0"/>
          <w:snapToGrid w:val="0"/>
        </w:rPr>
      </w:pPr>
      <w:r w:rsidRPr="00FA22D3">
        <w:rPr>
          <w:noProof w:val="0"/>
          <w:snapToGrid w:val="0"/>
        </w:rPr>
        <w:tab/>
        <w:t>RAN</w:t>
      </w:r>
      <w:r w:rsidRPr="00FA22D3">
        <w:rPr>
          <w:noProof w:val="0"/>
        </w:rPr>
        <w:t>Configuration</w:t>
      </w:r>
      <w:r w:rsidRPr="00FA22D3">
        <w:rPr>
          <w:noProof w:val="0"/>
          <w:snapToGrid w:val="0"/>
        </w:rPr>
        <w:t>UpdateFailure,</w:t>
      </w:r>
    </w:p>
    <w:p w14:paraId="47E0EAAE" w14:textId="77777777" w:rsidR="004A7D6F" w:rsidRPr="00FA22D3" w:rsidRDefault="004A7D6F" w:rsidP="004A7D6F">
      <w:pPr>
        <w:pStyle w:val="PL"/>
        <w:rPr>
          <w:noProof w:val="0"/>
          <w:snapToGrid w:val="0"/>
        </w:rPr>
      </w:pPr>
      <w:r w:rsidRPr="00FA22D3">
        <w:rPr>
          <w:noProof w:val="0"/>
          <w:snapToGrid w:val="0"/>
        </w:rPr>
        <w:tab/>
        <w:t>RerouteNASRequest,</w:t>
      </w:r>
    </w:p>
    <w:p w14:paraId="1A97DE91" w14:textId="77777777" w:rsidR="004A7D6F" w:rsidRPr="00FA22D3" w:rsidRDefault="004A7D6F" w:rsidP="004A7D6F">
      <w:pPr>
        <w:pStyle w:val="PL"/>
        <w:rPr>
          <w:noProof w:val="0"/>
          <w:snapToGrid w:val="0"/>
        </w:rPr>
      </w:pPr>
      <w:r w:rsidRPr="00FA22D3">
        <w:rPr>
          <w:noProof w:val="0"/>
          <w:snapToGrid w:val="0"/>
        </w:rPr>
        <w:tab/>
        <w:t>RRCInactiveTransitionReport,</w:t>
      </w:r>
    </w:p>
    <w:p w14:paraId="4F4233D8" w14:textId="77777777" w:rsidR="004A7D6F" w:rsidRPr="00FA22D3" w:rsidRDefault="004A7D6F" w:rsidP="004A7D6F">
      <w:pPr>
        <w:pStyle w:val="PL"/>
        <w:rPr>
          <w:noProof w:val="0"/>
          <w:snapToGrid w:val="0"/>
        </w:rPr>
      </w:pPr>
      <w:r w:rsidRPr="00FA22D3">
        <w:rPr>
          <w:noProof w:val="0"/>
          <w:snapToGrid w:val="0"/>
        </w:rPr>
        <w:tab/>
        <w:t>SecondaryRATDataUsageReport,</w:t>
      </w:r>
    </w:p>
    <w:p w14:paraId="39CBD723" w14:textId="77777777" w:rsidR="004A7D6F" w:rsidRPr="00FA22D3" w:rsidRDefault="004A7D6F" w:rsidP="004A7D6F">
      <w:pPr>
        <w:pStyle w:val="PL"/>
        <w:rPr>
          <w:noProof w:val="0"/>
          <w:snapToGrid w:val="0"/>
        </w:rPr>
      </w:pPr>
      <w:r w:rsidRPr="00FA22D3">
        <w:rPr>
          <w:noProof w:val="0"/>
          <w:snapToGrid w:val="0"/>
        </w:rPr>
        <w:tab/>
        <w:t>TraceFailureIndication,</w:t>
      </w:r>
    </w:p>
    <w:p w14:paraId="5C09223E" w14:textId="77777777" w:rsidR="004A7D6F" w:rsidRPr="00FA22D3" w:rsidRDefault="004A7D6F" w:rsidP="004A7D6F">
      <w:pPr>
        <w:pStyle w:val="PL"/>
        <w:rPr>
          <w:noProof w:val="0"/>
          <w:snapToGrid w:val="0"/>
        </w:rPr>
      </w:pPr>
      <w:r w:rsidRPr="00FA22D3">
        <w:rPr>
          <w:noProof w:val="0"/>
          <w:snapToGrid w:val="0"/>
        </w:rPr>
        <w:tab/>
        <w:t>TraceStart,</w:t>
      </w:r>
    </w:p>
    <w:p w14:paraId="65739E21" w14:textId="77777777" w:rsidR="004A7D6F" w:rsidRPr="00FA22D3" w:rsidRDefault="004A7D6F" w:rsidP="004A7D6F">
      <w:pPr>
        <w:pStyle w:val="PL"/>
        <w:rPr>
          <w:noProof w:val="0"/>
          <w:snapToGrid w:val="0"/>
        </w:rPr>
      </w:pPr>
      <w:r w:rsidRPr="00FA22D3">
        <w:rPr>
          <w:noProof w:val="0"/>
          <w:snapToGrid w:val="0"/>
        </w:rPr>
        <w:tab/>
        <w:t>UEContextModificationFailure,</w:t>
      </w:r>
    </w:p>
    <w:p w14:paraId="1F8650A0" w14:textId="77777777" w:rsidR="004A7D6F" w:rsidRPr="00FA22D3" w:rsidRDefault="004A7D6F" w:rsidP="004A7D6F">
      <w:pPr>
        <w:pStyle w:val="PL"/>
        <w:rPr>
          <w:noProof w:val="0"/>
          <w:snapToGrid w:val="0"/>
        </w:rPr>
      </w:pPr>
      <w:r w:rsidRPr="00FA22D3">
        <w:rPr>
          <w:noProof w:val="0"/>
          <w:snapToGrid w:val="0"/>
        </w:rPr>
        <w:tab/>
        <w:t>UEContextModificationRequest,</w:t>
      </w:r>
    </w:p>
    <w:p w14:paraId="7ECFCE88" w14:textId="77777777" w:rsidR="004A7D6F" w:rsidRPr="00FA22D3" w:rsidRDefault="004A7D6F" w:rsidP="004A7D6F">
      <w:pPr>
        <w:pStyle w:val="PL"/>
        <w:rPr>
          <w:noProof w:val="0"/>
          <w:snapToGrid w:val="0"/>
        </w:rPr>
      </w:pPr>
      <w:r w:rsidRPr="00FA22D3">
        <w:rPr>
          <w:noProof w:val="0"/>
          <w:snapToGrid w:val="0"/>
        </w:rPr>
        <w:tab/>
        <w:t>UEContextModificationResponse,</w:t>
      </w:r>
    </w:p>
    <w:p w14:paraId="05333165" w14:textId="77777777" w:rsidR="004A7D6F" w:rsidRPr="00FA22D3" w:rsidRDefault="004A7D6F" w:rsidP="004A7D6F">
      <w:pPr>
        <w:pStyle w:val="PL"/>
        <w:rPr>
          <w:noProof w:val="0"/>
          <w:snapToGrid w:val="0"/>
        </w:rPr>
      </w:pPr>
      <w:r w:rsidRPr="00FA22D3">
        <w:rPr>
          <w:noProof w:val="0"/>
          <w:snapToGrid w:val="0"/>
        </w:rPr>
        <w:tab/>
        <w:t>UEContextReleaseCommand,</w:t>
      </w:r>
    </w:p>
    <w:p w14:paraId="17FA9815" w14:textId="77777777" w:rsidR="004A7D6F" w:rsidRPr="00FA22D3" w:rsidRDefault="004A7D6F" w:rsidP="004A7D6F">
      <w:pPr>
        <w:pStyle w:val="PL"/>
        <w:rPr>
          <w:noProof w:val="0"/>
          <w:snapToGrid w:val="0"/>
        </w:rPr>
      </w:pPr>
      <w:r w:rsidRPr="00FA22D3">
        <w:rPr>
          <w:noProof w:val="0"/>
          <w:snapToGrid w:val="0"/>
        </w:rPr>
        <w:tab/>
        <w:t>UEContextReleaseComplete,</w:t>
      </w:r>
    </w:p>
    <w:p w14:paraId="03A90D70" w14:textId="77777777" w:rsidR="004A7D6F" w:rsidRPr="00FA22D3" w:rsidRDefault="004A7D6F" w:rsidP="004A7D6F">
      <w:pPr>
        <w:pStyle w:val="PL"/>
        <w:rPr>
          <w:noProof w:val="0"/>
          <w:snapToGrid w:val="0"/>
        </w:rPr>
      </w:pPr>
      <w:r w:rsidRPr="00FA22D3">
        <w:rPr>
          <w:noProof w:val="0"/>
          <w:snapToGrid w:val="0"/>
        </w:rPr>
        <w:tab/>
        <w:t>UEContextReleaseRequest,</w:t>
      </w:r>
    </w:p>
    <w:p w14:paraId="077530D2" w14:textId="77777777" w:rsidR="004A7D6F" w:rsidRPr="00FA22D3" w:rsidRDefault="004A7D6F" w:rsidP="004A7D6F">
      <w:pPr>
        <w:pStyle w:val="PL"/>
        <w:rPr>
          <w:noProof w:val="0"/>
          <w:snapToGrid w:val="0"/>
        </w:rPr>
      </w:pPr>
      <w:r w:rsidRPr="00FA22D3">
        <w:rPr>
          <w:noProof w:val="0"/>
          <w:snapToGrid w:val="0"/>
        </w:rPr>
        <w:tab/>
        <w:t>UERadioCapabilityCheckRequest,</w:t>
      </w:r>
    </w:p>
    <w:p w14:paraId="35DEA56E" w14:textId="77777777" w:rsidR="004A7D6F" w:rsidRPr="00FA22D3" w:rsidRDefault="004A7D6F" w:rsidP="004A7D6F">
      <w:pPr>
        <w:pStyle w:val="PL"/>
        <w:rPr>
          <w:noProof w:val="0"/>
          <w:snapToGrid w:val="0"/>
        </w:rPr>
      </w:pPr>
      <w:r w:rsidRPr="00FA22D3">
        <w:rPr>
          <w:noProof w:val="0"/>
          <w:snapToGrid w:val="0"/>
        </w:rPr>
        <w:tab/>
        <w:t>UERadioCapabilityCheckResponse,</w:t>
      </w:r>
    </w:p>
    <w:p w14:paraId="397D4F31" w14:textId="77777777" w:rsidR="004A7D6F" w:rsidRPr="00FA22D3" w:rsidRDefault="004A7D6F" w:rsidP="004A7D6F">
      <w:pPr>
        <w:pStyle w:val="PL"/>
        <w:rPr>
          <w:noProof w:val="0"/>
          <w:snapToGrid w:val="0"/>
        </w:rPr>
      </w:pPr>
      <w:r w:rsidRPr="00FA22D3">
        <w:rPr>
          <w:noProof w:val="0"/>
          <w:snapToGrid w:val="0"/>
        </w:rPr>
        <w:tab/>
        <w:t>UERadioCapabilityInfoIndication,</w:t>
      </w:r>
    </w:p>
    <w:p w14:paraId="1753E9AA" w14:textId="77777777" w:rsidR="004A7D6F" w:rsidRPr="00FA22D3" w:rsidRDefault="004A7D6F" w:rsidP="004A7D6F">
      <w:pPr>
        <w:pStyle w:val="PL"/>
        <w:rPr>
          <w:noProof w:val="0"/>
          <w:snapToGrid w:val="0"/>
        </w:rPr>
      </w:pPr>
      <w:r w:rsidRPr="00FA22D3">
        <w:rPr>
          <w:noProof w:val="0"/>
          <w:snapToGrid w:val="0"/>
        </w:rPr>
        <w:tab/>
        <w:t>UETNLABindingReleaseRequest,</w:t>
      </w:r>
    </w:p>
    <w:p w14:paraId="0937D097" w14:textId="77777777" w:rsidR="004A7D6F" w:rsidRPr="00FA22D3" w:rsidRDefault="004A7D6F" w:rsidP="004A7D6F">
      <w:pPr>
        <w:pStyle w:val="PL"/>
        <w:rPr>
          <w:noProof w:val="0"/>
          <w:snapToGrid w:val="0"/>
        </w:rPr>
      </w:pPr>
      <w:r w:rsidRPr="00FA22D3">
        <w:rPr>
          <w:noProof w:val="0"/>
          <w:snapToGrid w:val="0"/>
        </w:rPr>
        <w:lastRenderedPageBreak/>
        <w:tab/>
        <w:t>UplinkNASTransport,</w:t>
      </w:r>
    </w:p>
    <w:p w14:paraId="3D49DC50" w14:textId="77777777" w:rsidR="004A7D6F" w:rsidRPr="00FA22D3" w:rsidRDefault="004A7D6F" w:rsidP="004A7D6F">
      <w:pPr>
        <w:pStyle w:val="PL"/>
        <w:rPr>
          <w:noProof w:val="0"/>
          <w:snapToGrid w:val="0"/>
        </w:rPr>
      </w:pPr>
      <w:r w:rsidRPr="00FA22D3">
        <w:rPr>
          <w:noProof w:val="0"/>
          <w:snapToGrid w:val="0"/>
          <w:lang w:eastAsia="zh-CN"/>
        </w:rPr>
        <w:tab/>
      </w:r>
      <w:r w:rsidRPr="00FA22D3">
        <w:rPr>
          <w:noProof w:val="0"/>
          <w:snapToGrid w:val="0"/>
        </w:rPr>
        <w:t>Uplink</w:t>
      </w:r>
      <w:r w:rsidRPr="00FA22D3">
        <w:rPr>
          <w:noProof w:val="0"/>
          <w:snapToGrid w:val="0"/>
          <w:lang w:eastAsia="zh-CN"/>
        </w:rPr>
        <w:t>NonUEAssociatedNRPPa</w:t>
      </w:r>
      <w:r w:rsidRPr="00FA22D3">
        <w:rPr>
          <w:noProof w:val="0"/>
          <w:snapToGrid w:val="0"/>
        </w:rPr>
        <w:t>Transport,</w:t>
      </w:r>
    </w:p>
    <w:p w14:paraId="5595D063" w14:textId="77777777" w:rsidR="004A7D6F" w:rsidRPr="00FA22D3" w:rsidRDefault="004A7D6F" w:rsidP="004A7D6F">
      <w:pPr>
        <w:pStyle w:val="PL"/>
        <w:rPr>
          <w:noProof w:val="0"/>
          <w:snapToGrid w:val="0"/>
        </w:rPr>
      </w:pPr>
      <w:r w:rsidRPr="00FA22D3">
        <w:rPr>
          <w:noProof w:val="0"/>
          <w:snapToGrid w:val="0"/>
        </w:rPr>
        <w:tab/>
        <w:t>UplinkRANConfigurationTransfer,</w:t>
      </w:r>
    </w:p>
    <w:p w14:paraId="6F68524F" w14:textId="77777777" w:rsidR="004A7D6F" w:rsidRPr="00FA22D3" w:rsidRDefault="004A7D6F" w:rsidP="004A7D6F">
      <w:pPr>
        <w:pStyle w:val="PL"/>
        <w:rPr>
          <w:noProof w:val="0"/>
          <w:snapToGrid w:val="0"/>
        </w:rPr>
      </w:pPr>
      <w:r w:rsidRPr="00FA22D3">
        <w:rPr>
          <w:noProof w:val="0"/>
          <w:snapToGrid w:val="0"/>
        </w:rPr>
        <w:tab/>
        <w:t>UplinkRANStatusTransfer,</w:t>
      </w:r>
    </w:p>
    <w:p w14:paraId="102A9391" w14:textId="77777777" w:rsidR="004A7D6F" w:rsidRPr="00FA22D3" w:rsidRDefault="004A7D6F" w:rsidP="004A7D6F">
      <w:pPr>
        <w:pStyle w:val="PL"/>
        <w:rPr>
          <w:noProof w:val="0"/>
          <w:snapToGrid w:val="0"/>
        </w:rPr>
      </w:pPr>
      <w:r w:rsidRPr="00FA22D3">
        <w:rPr>
          <w:noProof w:val="0"/>
          <w:snapToGrid w:val="0"/>
        </w:rPr>
        <w:tab/>
        <w:t>Uplink</w:t>
      </w:r>
      <w:r w:rsidRPr="00FA22D3">
        <w:rPr>
          <w:noProof w:val="0"/>
          <w:snapToGrid w:val="0"/>
          <w:lang w:eastAsia="zh-CN"/>
        </w:rPr>
        <w:t>UEAssociatedNRPPa</w:t>
      </w:r>
      <w:r w:rsidRPr="00FA22D3">
        <w:rPr>
          <w:noProof w:val="0"/>
          <w:snapToGrid w:val="0"/>
        </w:rPr>
        <w:t>Transport,</w:t>
      </w:r>
    </w:p>
    <w:p w14:paraId="4C6BE6AF" w14:textId="77777777" w:rsidR="004A7D6F" w:rsidRPr="00FA22D3" w:rsidRDefault="004A7D6F" w:rsidP="004A7D6F">
      <w:pPr>
        <w:pStyle w:val="PL"/>
        <w:rPr>
          <w:noProof w:val="0"/>
          <w:snapToGrid w:val="0"/>
        </w:rPr>
      </w:pPr>
      <w:r w:rsidRPr="00FA22D3">
        <w:rPr>
          <w:noProof w:val="0"/>
          <w:snapToGrid w:val="0"/>
        </w:rPr>
        <w:tab/>
        <w:t>WriteReplaceWarningRequest,</w:t>
      </w:r>
    </w:p>
    <w:p w14:paraId="627DAC93" w14:textId="77777777" w:rsidR="004A7D6F" w:rsidRPr="00FA22D3" w:rsidRDefault="004A7D6F" w:rsidP="004A7D6F">
      <w:pPr>
        <w:pStyle w:val="PL"/>
        <w:rPr>
          <w:noProof w:val="0"/>
          <w:snapToGrid w:val="0"/>
        </w:rPr>
      </w:pPr>
      <w:r w:rsidRPr="00FA22D3">
        <w:rPr>
          <w:noProof w:val="0"/>
          <w:snapToGrid w:val="0"/>
        </w:rPr>
        <w:tab/>
        <w:t>WriteReplaceWarningResponse</w:t>
      </w:r>
    </w:p>
    <w:p w14:paraId="0A527DEA" w14:textId="77777777" w:rsidR="004A7D6F" w:rsidRPr="00FA22D3" w:rsidRDefault="004A7D6F" w:rsidP="004A7D6F">
      <w:pPr>
        <w:pStyle w:val="PL"/>
        <w:rPr>
          <w:noProof w:val="0"/>
          <w:snapToGrid w:val="0"/>
        </w:rPr>
      </w:pPr>
      <w:r w:rsidRPr="00FA22D3">
        <w:rPr>
          <w:noProof w:val="0"/>
          <w:snapToGrid w:val="0"/>
        </w:rPr>
        <w:t>FROM NGAP-PDU-Contents</w:t>
      </w:r>
    </w:p>
    <w:p w14:paraId="19B52CD0" w14:textId="77777777" w:rsidR="004A7D6F" w:rsidRPr="00FA22D3" w:rsidRDefault="004A7D6F" w:rsidP="004A7D6F">
      <w:pPr>
        <w:pStyle w:val="PL"/>
        <w:rPr>
          <w:noProof w:val="0"/>
          <w:snapToGrid w:val="0"/>
        </w:rPr>
      </w:pPr>
    </w:p>
    <w:p w14:paraId="5684E0E2" w14:textId="77777777" w:rsidR="004A7D6F" w:rsidRPr="00FA22D3" w:rsidRDefault="004A7D6F" w:rsidP="004A7D6F">
      <w:pPr>
        <w:pStyle w:val="PL"/>
        <w:rPr>
          <w:noProof w:val="0"/>
          <w:snapToGrid w:val="0"/>
        </w:rPr>
      </w:pPr>
      <w:r w:rsidRPr="00FA22D3">
        <w:rPr>
          <w:noProof w:val="0"/>
          <w:snapToGrid w:val="0"/>
        </w:rPr>
        <w:tab/>
        <w:t>id-AMF</w:t>
      </w:r>
      <w:r w:rsidRPr="00FA22D3">
        <w:rPr>
          <w:noProof w:val="0"/>
        </w:rPr>
        <w:t>Configuration</w:t>
      </w:r>
      <w:r w:rsidRPr="00FA22D3">
        <w:rPr>
          <w:noProof w:val="0"/>
          <w:snapToGrid w:val="0"/>
        </w:rPr>
        <w:t>Update,</w:t>
      </w:r>
    </w:p>
    <w:p w14:paraId="42B41638" w14:textId="77777777" w:rsidR="004A7D6F" w:rsidRPr="00FA22D3" w:rsidRDefault="004A7D6F" w:rsidP="004A7D6F">
      <w:pPr>
        <w:pStyle w:val="PL"/>
        <w:rPr>
          <w:noProof w:val="0"/>
          <w:snapToGrid w:val="0"/>
        </w:rPr>
      </w:pPr>
      <w:r w:rsidRPr="00FA22D3">
        <w:rPr>
          <w:noProof w:val="0"/>
          <w:snapToGrid w:val="0"/>
        </w:rPr>
        <w:tab/>
        <w:t>id-AMFStatusIndication,</w:t>
      </w:r>
    </w:p>
    <w:p w14:paraId="11C52D33" w14:textId="77777777" w:rsidR="004A7D6F" w:rsidRPr="00FA22D3" w:rsidRDefault="004A7D6F" w:rsidP="004A7D6F">
      <w:pPr>
        <w:pStyle w:val="PL"/>
        <w:rPr>
          <w:noProof w:val="0"/>
          <w:snapToGrid w:val="0"/>
          <w:lang w:eastAsia="zh-CN"/>
        </w:rPr>
      </w:pPr>
      <w:r w:rsidRPr="00FA22D3">
        <w:rPr>
          <w:noProof w:val="0"/>
          <w:snapToGrid w:val="0"/>
          <w:lang w:eastAsia="zh-CN"/>
        </w:rPr>
        <w:tab/>
        <w:t>id-CellTrafficTrace,</w:t>
      </w:r>
    </w:p>
    <w:p w14:paraId="5463C29C" w14:textId="77777777" w:rsidR="004A7D6F" w:rsidRPr="00FA22D3" w:rsidRDefault="004A7D6F" w:rsidP="004A7D6F">
      <w:pPr>
        <w:pStyle w:val="PL"/>
        <w:rPr>
          <w:noProof w:val="0"/>
        </w:rPr>
      </w:pPr>
      <w:r w:rsidRPr="00FA22D3">
        <w:rPr>
          <w:noProof w:val="0"/>
          <w:snapToGrid w:val="0"/>
        </w:rPr>
        <w:tab/>
        <w:t>id-</w:t>
      </w:r>
      <w:r w:rsidRPr="00FA22D3">
        <w:rPr>
          <w:noProof w:val="0"/>
        </w:rPr>
        <w:t>DeactivateTrace,</w:t>
      </w:r>
    </w:p>
    <w:p w14:paraId="122DC6A6" w14:textId="77777777" w:rsidR="004A7D6F" w:rsidRPr="00FA22D3" w:rsidRDefault="004A7D6F" w:rsidP="004A7D6F">
      <w:pPr>
        <w:pStyle w:val="PL"/>
        <w:rPr>
          <w:noProof w:val="0"/>
          <w:snapToGrid w:val="0"/>
        </w:rPr>
      </w:pPr>
      <w:r w:rsidRPr="00FA22D3">
        <w:rPr>
          <w:noProof w:val="0"/>
          <w:snapToGrid w:val="0"/>
        </w:rPr>
        <w:tab/>
        <w:t>id-DownlinkNASTransport,</w:t>
      </w:r>
    </w:p>
    <w:p w14:paraId="012A77F8" w14:textId="77777777" w:rsidR="004A7D6F" w:rsidRPr="00FA22D3" w:rsidRDefault="004A7D6F" w:rsidP="004A7D6F">
      <w:pPr>
        <w:pStyle w:val="PL"/>
        <w:rPr>
          <w:noProof w:val="0"/>
          <w:snapToGrid w:val="0"/>
        </w:rPr>
      </w:pPr>
      <w:r w:rsidRPr="00FA22D3">
        <w:rPr>
          <w:noProof w:val="0"/>
          <w:snapToGrid w:val="0"/>
          <w:lang w:eastAsia="zh-CN"/>
        </w:rPr>
        <w:tab/>
      </w:r>
      <w:r w:rsidRPr="00FA22D3">
        <w:rPr>
          <w:noProof w:val="0"/>
          <w:snapToGrid w:val="0"/>
        </w:rPr>
        <w:t>id-Downlink</w:t>
      </w:r>
      <w:r w:rsidRPr="00FA22D3">
        <w:rPr>
          <w:noProof w:val="0"/>
          <w:snapToGrid w:val="0"/>
          <w:lang w:eastAsia="zh-CN"/>
        </w:rPr>
        <w:t>NonUEAssociatedNRPPa</w:t>
      </w:r>
      <w:r w:rsidRPr="00FA22D3">
        <w:rPr>
          <w:noProof w:val="0"/>
          <w:snapToGrid w:val="0"/>
        </w:rPr>
        <w:t>Transport,</w:t>
      </w:r>
    </w:p>
    <w:p w14:paraId="55491845" w14:textId="77777777" w:rsidR="004A7D6F" w:rsidRPr="00FA22D3" w:rsidRDefault="004A7D6F" w:rsidP="004A7D6F">
      <w:pPr>
        <w:pStyle w:val="PL"/>
        <w:rPr>
          <w:noProof w:val="0"/>
          <w:snapToGrid w:val="0"/>
        </w:rPr>
      </w:pPr>
      <w:r w:rsidRPr="00FA22D3">
        <w:rPr>
          <w:noProof w:val="0"/>
          <w:snapToGrid w:val="0"/>
        </w:rPr>
        <w:tab/>
        <w:t>id-DownlinkRANConfigurationTransfer,</w:t>
      </w:r>
    </w:p>
    <w:p w14:paraId="7034EB3A" w14:textId="77777777" w:rsidR="004A7D6F" w:rsidRPr="00FA22D3" w:rsidRDefault="004A7D6F" w:rsidP="004A7D6F">
      <w:pPr>
        <w:pStyle w:val="PL"/>
        <w:rPr>
          <w:noProof w:val="0"/>
          <w:snapToGrid w:val="0"/>
        </w:rPr>
      </w:pPr>
      <w:r w:rsidRPr="00FA22D3">
        <w:rPr>
          <w:noProof w:val="0"/>
          <w:snapToGrid w:val="0"/>
        </w:rPr>
        <w:tab/>
        <w:t>id-DownlinkRANStatusTransfer,</w:t>
      </w:r>
    </w:p>
    <w:p w14:paraId="39310569" w14:textId="77777777" w:rsidR="004A7D6F" w:rsidRPr="00FA22D3" w:rsidRDefault="004A7D6F" w:rsidP="004A7D6F">
      <w:pPr>
        <w:pStyle w:val="PL"/>
        <w:rPr>
          <w:noProof w:val="0"/>
          <w:snapToGrid w:val="0"/>
        </w:rPr>
      </w:pPr>
      <w:r w:rsidRPr="00FA22D3">
        <w:rPr>
          <w:noProof w:val="0"/>
          <w:snapToGrid w:val="0"/>
        </w:rPr>
        <w:tab/>
        <w:t>id-Downlink</w:t>
      </w:r>
      <w:r w:rsidRPr="00FA22D3">
        <w:rPr>
          <w:noProof w:val="0"/>
          <w:snapToGrid w:val="0"/>
          <w:lang w:eastAsia="zh-CN"/>
        </w:rPr>
        <w:t>UEAssociatedNRPPa</w:t>
      </w:r>
      <w:r w:rsidRPr="00FA22D3">
        <w:rPr>
          <w:noProof w:val="0"/>
          <w:snapToGrid w:val="0"/>
        </w:rPr>
        <w:t>Transport,</w:t>
      </w:r>
    </w:p>
    <w:p w14:paraId="28A95201" w14:textId="77777777" w:rsidR="004A7D6F" w:rsidRPr="00FA22D3" w:rsidRDefault="004A7D6F" w:rsidP="004A7D6F">
      <w:pPr>
        <w:pStyle w:val="PL"/>
        <w:rPr>
          <w:noProof w:val="0"/>
          <w:snapToGrid w:val="0"/>
        </w:rPr>
      </w:pPr>
      <w:r w:rsidRPr="00FA22D3">
        <w:rPr>
          <w:noProof w:val="0"/>
          <w:snapToGrid w:val="0"/>
        </w:rPr>
        <w:tab/>
        <w:t>id-ErrorIndication,</w:t>
      </w:r>
    </w:p>
    <w:p w14:paraId="02BBC76F" w14:textId="77777777" w:rsidR="004A7D6F" w:rsidRPr="00FA22D3" w:rsidRDefault="004A7D6F" w:rsidP="004A7D6F">
      <w:pPr>
        <w:pStyle w:val="PL"/>
        <w:rPr>
          <w:noProof w:val="0"/>
          <w:snapToGrid w:val="0"/>
        </w:rPr>
      </w:pPr>
      <w:r w:rsidRPr="00FA22D3">
        <w:rPr>
          <w:noProof w:val="0"/>
          <w:snapToGrid w:val="0"/>
        </w:rPr>
        <w:tab/>
        <w:t>id-HandoverCancel,</w:t>
      </w:r>
    </w:p>
    <w:p w14:paraId="78DEA358" w14:textId="77777777" w:rsidR="004A7D6F" w:rsidRPr="00FA22D3" w:rsidRDefault="004A7D6F" w:rsidP="004A7D6F">
      <w:pPr>
        <w:pStyle w:val="PL"/>
        <w:rPr>
          <w:noProof w:val="0"/>
          <w:snapToGrid w:val="0"/>
        </w:rPr>
      </w:pPr>
      <w:r w:rsidRPr="00FA22D3">
        <w:rPr>
          <w:noProof w:val="0"/>
          <w:snapToGrid w:val="0"/>
        </w:rPr>
        <w:tab/>
        <w:t>id-HandoverNotification,</w:t>
      </w:r>
    </w:p>
    <w:p w14:paraId="102D65C1" w14:textId="77777777" w:rsidR="004A7D6F" w:rsidRPr="00FA22D3" w:rsidRDefault="004A7D6F" w:rsidP="004A7D6F">
      <w:pPr>
        <w:pStyle w:val="PL"/>
        <w:rPr>
          <w:noProof w:val="0"/>
          <w:snapToGrid w:val="0"/>
        </w:rPr>
      </w:pPr>
      <w:r w:rsidRPr="00FA22D3">
        <w:rPr>
          <w:noProof w:val="0"/>
          <w:snapToGrid w:val="0"/>
        </w:rPr>
        <w:tab/>
        <w:t>id-HandoverPreparation,</w:t>
      </w:r>
    </w:p>
    <w:p w14:paraId="38A54E31" w14:textId="77777777" w:rsidR="004A7D6F" w:rsidRPr="00FA22D3" w:rsidRDefault="004A7D6F" w:rsidP="004A7D6F">
      <w:pPr>
        <w:pStyle w:val="PL"/>
        <w:rPr>
          <w:noProof w:val="0"/>
          <w:snapToGrid w:val="0"/>
        </w:rPr>
      </w:pPr>
      <w:r w:rsidRPr="00FA22D3">
        <w:rPr>
          <w:noProof w:val="0"/>
          <w:snapToGrid w:val="0"/>
        </w:rPr>
        <w:tab/>
        <w:t>id-HandoverResourceAllocation,</w:t>
      </w:r>
    </w:p>
    <w:p w14:paraId="38B586AB" w14:textId="77777777" w:rsidR="004A7D6F" w:rsidRPr="00FA22D3" w:rsidRDefault="004A7D6F" w:rsidP="004A7D6F">
      <w:pPr>
        <w:pStyle w:val="PL"/>
        <w:rPr>
          <w:noProof w:val="0"/>
          <w:snapToGrid w:val="0"/>
        </w:rPr>
      </w:pPr>
      <w:r w:rsidRPr="00FA22D3">
        <w:rPr>
          <w:noProof w:val="0"/>
          <w:snapToGrid w:val="0"/>
        </w:rPr>
        <w:tab/>
        <w:t>id-InitialContextSetup,</w:t>
      </w:r>
    </w:p>
    <w:p w14:paraId="26FC11EF" w14:textId="77777777" w:rsidR="004A7D6F" w:rsidRPr="00FA22D3" w:rsidRDefault="004A7D6F" w:rsidP="004A7D6F">
      <w:pPr>
        <w:pStyle w:val="PL"/>
        <w:rPr>
          <w:noProof w:val="0"/>
          <w:snapToGrid w:val="0"/>
        </w:rPr>
      </w:pPr>
      <w:r w:rsidRPr="00FA22D3">
        <w:rPr>
          <w:noProof w:val="0"/>
          <w:snapToGrid w:val="0"/>
        </w:rPr>
        <w:tab/>
        <w:t>id-InitialUEMessage,</w:t>
      </w:r>
    </w:p>
    <w:p w14:paraId="2F48C010" w14:textId="77777777" w:rsidR="004A7D6F" w:rsidRPr="00FA22D3" w:rsidRDefault="004A7D6F" w:rsidP="004A7D6F">
      <w:pPr>
        <w:pStyle w:val="PL"/>
        <w:rPr>
          <w:noProof w:val="0"/>
          <w:snapToGrid w:val="0"/>
        </w:rPr>
      </w:pPr>
      <w:r w:rsidRPr="00FA22D3">
        <w:rPr>
          <w:noProof w:val="0"/>
          <w:snapToGrid w:val="0"/>
        </w:rPr>
        <w:tab/>
        <w:t>id-</w:t>
      </w:r>
      <w:r w:rsidRPr="00FA22D3">
        <w:rPr>
          <w:noProof w:val="0"/>
          <w:snapToGrid w:val="0"/>
          <w:lang w:eastAsia="zh-CN"/>
        </w:rPr>
        <w:t>LocationReport,</w:t>
      </w:r>
    </w:p>
    <w:p w14:paraId="14FCEF2C" w14:textId="77777777" w:rsidR="004A7D6F" w:rsidRPr="00FA22D3" w:rsidRDefault="004A7D6F" w:rsidP="004A7D6F">
      <w:pPr>
        <w:pStyle w:val="PL"/>
        <w:rPr>
          <w:noProof w:val="0"/>
          <w:snapToGrid w:val="0"/>
          <w:lang w:eastAsia="zh-CN"/>
        </w:rPr>
      </w:pPr>
      <w:r w:rsidRPr="00FA22D3">
        <w:rPr>
          <w:noProof w:val="0"/>
          <w:snapToGrid w:val="0"/>
        </w:rPr>
        <w:tab/>
        <w:t>id-</w:t>
      </w:r>
      <w:r w:rsidRPr="00FA22D3">
        <w:rPr>
          <w:noProof w:val="0"/>
          <w:snapToGrid w:val="0"/>
          <w:lang w:eastAsia="zh-CN"/>
        </w:rPr>
        <w:t>LocationReportingControl,</w:t>
      </w:r>
    </w:p>
    <w:p w14:paraId="467017CB" w14:textId="77777777" w:rsidR="004A7D6F" w:rsidRPr="00FA22D3" w:rsidRDefault="004A7D6F" w:rsidP="004A7D6F">
      <w:pPr>
        <w:pStyle w:val="PL"/>
        <w:rPr>
          <w:noProof w:val="0"/>
          <w:snapToGrid w:val="0"/>
          <w:lang w:eastAsia="zh-CN"/>
        </w:rPr>
      </w:pPr>
      <w:r w:rsidRPr="00FA22D3">
        <w:rPr>
          <w:noProof w:val="0"/>
          <w:snapToGrid w:val="0"/>
        </w:rPr>
        <w:tab/>
        <w:t>id-</w:t>
      </w:r>
      <w:r w:rsidRPr="00FA22D3">
        <w:rPr>
          <w:noProof w:val="0"/>
          <w:snapToGrid w:val="0"/>
          <w:lang w:eastAsia="zh-CN"/>
        </w:rPr>
        <w:t>LocationReportingFailureIndication,</w:t>
      </w:r>
    </w:p>
    <w:p w14:paraId="554D920C" w14:textId="77777777" w:rsidR="004A7D6F" w:rsidRPr="00FA22D3" w:rsidRDefault="004A7D6F" w:rsidP="004A7D6F">
      <w:pPr>
        <w:pStyle w:val="PL"/>
        <w:rPr>
          <w:noProof w:val="0"/>
          <w:snapToGrid w:val="0"/>
        </w:rPr>
      </w:pPr>
      <w:r w:rsidRPr="00FA22D3">
        <w:rPr>
          <w:noProof w:val="0"/>
          <w:snapToGrid w:val="0"/>
        </w:rPr>
        <w:tab/>
        <w:t>id-NASNonDeliveryIndication,</w:t>
      </w:r>
    </w:p>
    <w:p w14:paraId="1BE8C541" w14:textId="77777777" w:rsidR="004A7D6F" w:rsidRPr="00FA22D3" w:rsidRDefault="004A7D6F" w:rsidP="004A7D6F">
      <w:pPr>
        <w:pStyle w:val="PL"/>
        <w:rPr>
          <w:noProof w:val="0"/>
          <w:snapToGrid w:val="0"/>
        </w:rPr>
      </w:pPr>
      <w:r w:rsidRPr="00FA22D3">
        <w:rPr>
          <w:noProof w:val="0"/>
          <w:snapToGrid w:val="0"/>
        </w:rPr>
        <w:tab/>
        <w:t>id-NGReset,</w:t>
      </w:r>
    </w:p>
    <w:p w14:paraId="4BE421DC" w14:textId="77777777" w:rsidR="004A7D6F" w:rsidRPr="00FA22D3" w:rsidRDefault="004A7D6F" w:rsidP="004A7D6F">
      <w:pPr>
        <w:pStyle w:val="PL"/>
        <w:rPr>
          <w:noProof w:val="0"/>
          <w:snapToGrid w:val="0"/>
        </w:rPr>
      </w:pPr>
      <w:r w:rsidRPr="00FA22D3">
        <w:rPr>
          <w:noProof w:val="0"/>
          <w:snapToGrid w:val="0"/>
        </w:rPr>
        <w:tab/>
        <w:t>id-NGSetup,</w:t>
      </w:r>
    </w:p>
    <w:p w14:paraId="09F3C732" w14:textId="77777777" w:rsidR="004A7D6F" w:rsidRPr="00FA22D3" w:rsidRDefault="004A7D6F" w:rsidP="004A7D6F">
      <w:pPr>
        <w:pStyle w:val="PL"/>
        <w:rPr>
          <w:noProof w:val="0"/>
          <w:snapToGrid w:val="0"/>
        </w:rPr>
      </w:pPr>
      <w:r w:rsidRPr="00FA22D3">
        <w:rPr>
          <w:noProof w:val="0"/>
          <w:snapToGrid w:val="0"/>
        </w:rPr>
        <w:tab/>
        <w:t>id-OverloadStart,</w:t>
      </w:r>
    </w:p>
    <w:p w14:paraId="682D8D92" w14:textId="77777777" w:rsidR="004A7D6F" w:rsidRPr="00FA22D3" w:rsidRDefault="004A7D6F" w:rsidP="004A7D6F">
      <w:pPr>
        <w:pStyle w:val="PL"/>
        <w:rPr>
          <w:noProof w:val="0"/>
          <w:snapToGrid w:val="0"/>
        </w:rPr>
      </w:pPr>
      <w:r w:rsidRPr="00FA22D3">
        <w:rPr>
          <w:noProof w:val="0"/>
          <w:snapToGrid w:val="0"/>
        </w:rPr>
        <w:tab/>
        <w:t>id-OverloadStop,</w:t>
      </w:r>
    </w:p>
    <w:p w14:paraId="369D1406" w14:textId="77777777" w:rsidR="004A7D6F" w:rsidRPr="00FA22D3" w:rsidRDefault="004A7D6F" w:rsidP="004A7D6F">
      <w:pPr>
        <w:pStyle w:val="PL"/>
        <w:rPr>
          <w:noProof w:val="0"/>
          <w:snapToGrid w:val="0"/>
        </w:rPr>
      </w:pPr>
      <w:r w:rsidRPr="00FA22D3">
        <w:rPr>
          <w:noProof w:val="0"/>
          <w:snapToGrid w:val="0"/>
        </w:rPr>
        <w:tab/>
        <w:t>id-Paging,</w:t>
      </w:r>
    </w:p>
    <w:p w14:paraId="4315F8EE" w14:textId="77777777" w:rsidR="004A7D6F" w:rsidRPr="00FA22D3" w:rsidRDefault="004A7D6F" w:rsidP="004A7D6F">
      <w:pPr>
        <w:pStyle w:val="PL"/>
        <w:rPr>
          <w:noProof w:val="0"/>
          <w:snapToGrid w:val="0"/>
        </w:rPr>
      </w:pPr>
      <w:r w:rsidRPr="00FA22D3">
        <w:rPr>
          <w:noProof w:val="0"/>
          <w:snapToGrid w:val="0"/>
        </w:rPr>
        <w:tab/>
        <w:t>id-PathSwitchRequest,</w:t>
      </w:r>
    </w:p>
    <w:p w14:paraId="3CFB98A1" w14:textId="77777777" w:rsidR="004A7D6F" w:rsidRPr="00FA22D3" w:rsidRDefault="004A7D6F" w:rsidP="004A7D6F">
      <w:pPr>
        <w:pStyle w:val="PL"/>
        <w:rPr>
          <w:noProof w:val="0"/>
          <w:snapToGrid w:val="0"/>
        </w:rPr>
      </w:pPr>
      <w:r w:rsidRPr="00FA22D3">
        <w:rPr>
          <w:noProof w:val="0"/>
          <w:snapToGrid w:val="0"/>
        </w:rPr>
        <w:tab/>
        <w:t>id-PDUSessionResourceModify,</w:t>
      </w:r>
    </w:p>
    <w:p w14:paraId="1B1B2DFC" w14:textId="77777777" w:rsidR="004A7D6F" w:rsidRPr="00FA22D3" w:rsidRDefault="004A7D6F" w:rsidP="004A7D6F">
      <w:pPr>
        <w:pStyle w:val="PL"/>
        <w:rPr>
          <w:noProof w:val="0"/>
          <w:snapToGrid w:val="0"/>
        </w:rPr>
      </w:pPr>
      <w:r w:rsidRPr="00FA22D3">
        <w:rPr>
          <w:noProof w:val="0"/>
          <w:snapToGrid w:val="0"/>
        </w:rPr>
        <w:tab/>
        <w:t>id-PDUSessionResourceModifyIndication,</w:t>
      </w:r>
    </w:p>
    <w:p w14:paraId="7CBFD9AF" w14:textId="77777777" w:rsidR="004A7D6F" w:rsidRPr="00FA22D3" w:rsidRDefault="004A7D6F" w:rsidP="004A7D6F">
      <w:pPr>
        <w:pStyle w:val="PL"/>
        <w:rPr>
          <w:noProof w:val="0"/>
          <w:snapToGrid w:val="0"/>
        </w:rPr>
      </w:pPr>
      <w:r w:rsidRPr="00FA22D3">
        <w:rPr>
          <w:noProof w:val="0"/>
          <w:snapToGrid w:val="0"/>
        </w:rPr>
        <w:tab/>
        <w:t>id-PDUSessionResourceNotify,</w:t>
      </w:r>
    </w:p>
    <w:p w14:paraId="670F172B" w14:textId="77777777" w:rsidR="004A7D6F" w:rsidRPr="00FA22D3" w:rsidRDefault="004A7D6F" w:rsidP="004A7D6F">
      <w:pPr>
        <w:pStyle w:val="PL"/>
        <w:rPr>
          <w:noProof w:val="0"/>
          <w:snapToGrid w:val="0"/>
        </w:rPr>
      </w:pPr>
      <w:r w:rsidRPr="00FA22D3">
        <w:rPr>
          <w:noProof w:val="0"/>
          <w:snapToGrid w:val="0"/>
        </w:rPr>
        <w:tab/>
        <w:t>id-PDUSessionResourceRelease,</w:t>
      </w:r>
    </w:p>
    <w:p w14:paraId="48F8AB8E" w14:textId="77777777" w:rsidR="004A7D6F" w:rsidRPr="00FA22D3" w:rsidRDefault="004A7D6F" w:rsidP="004A7D6F">
      <w:pPr>
        <w:pStyle w:val="PL"/>
        <w:rPr>
          <w:noProof w:val="0"/>
          <w:snapToGrid w:val="0"/>
        </w:rPr>
      </w:pPr>
      <w:r w:rsidRPr="00FA22D3">
        <w:rPr>
          <w:noProof w:val="0"/>
          <w:snapToGrid w:val="0"/>
        </w:rPr>
        <w:tab/>
        <w:t>id-PDUSessionResourceSetup,</w:t>
      </w:r>
    </w:p>
    <w:p w14:paraId="06DA45C0" w14:textId="77777777" w:rsidR="004A7D6F" w:rsidRPr="00FA22D3" w:rsidRDefault="004A7D6F" w:rsidP="004A7D6F">
      <w:pPr>
        <w:pStyle w:val="PL"/>
        <w:rPr>
          <w:noProof w:val="0"/>
          <w:snapToGrid w:val="0"/>
        </w:rPr>
      </w:pPr>
      <w:r w:rsidRPr="00FA22D3">
        <w:rPr>
          <w:noProof w:val="0"/>
          <w:snapToGrid w:val="0"/>
        </w:rPr>
        <w:tab/>
        <w:t>id-PrivateMessage,</w:t>
      </w:r>
    </w:p>
    <w:p w14:paraId="7EB27E15" w14:textId="77777777" w:rsidR="004A7D6F" w:rsidRPr="00FA22D3" w:rsidRDefault="004A7D6F" w:rsidP="004A7D6F">
      <w:pPr>
        <w:pStyle w:val="PL"/>
        <w:rPr>
          <w:noProof w:val="0"/>
          <w:snapToGrid w:val="0"/>
        </w:rPr>
      </w:pPr>
      <w:r w:rsidRPr="00FA22D3">
        <w:rPr>
          <w:noProof w:val="0"/>
          <w:snapToGrid w:val="0"/>
        </w:rPr>
        <w:tab/>
        <w:t>id-PWSCancel,</w:t>
      </w:r>
    </w:p>
    <w:p w14:paraId="209BF9B2" w14:textId="77777777" w:rsidR="004A7D6F" w:rsidRPr="00FA22D3" w:rsidRDefault="004A7D6F" w:rsidP="004A7D6F">
      <w:pPr>
        <w:pStyle w:val="PL"/>
        <w:rPr>
          <w:noProof w:val="0"/>
          <w:snapToGrid w:val="0"/>
        </w:rPr>
      </w:pPr>
      <w:r w:rsidRPr="00FA22D3">
        <w:rPr>
          <w:noProof w:val="0"/>
          <w:snapToGrid w:val="0"/>
        </w:rPr>
        <w:tab/>
        <w:t>id-PWSFailureIndication,</w:t>
      </w:r>
    </w:p>
    <w:p w14:paraId="1AC6E421" w14:textId="77777777" w:rsidR="004A7D6F" w:rsidRPr="00FA22D3" w:rsidRDefault="004A7D6F" w:rsidP="004A7D6F">
      <w:pPr>
        <w:pStyle w:val="PL"/>
        <w:rPr>
          <w:noProof w:val="0"/>
          <w:snapToGrid w:val="0"/>
        </w:rPr>
      </w:pPr>
      <w:r w:rsidRPr="00FA22D3">
        <w:rPr>
          <w:noProof w:val="0"/>
          <w:snapToGrid w:val="0"/>
        </w:rPr>
        <w:tab/>
        <w:t>id-PWSRestartIndication,</w:t>
      </w:r>
    </w:p>
    <w:p w14:paraId="5B2A7DE2" w14:textId="77777777" w:rsidR="004A7D6F" w:rsidRPr="00FA22D3" w:rsidRDefault="004A7D6F" w:rsidP="004A7D6F">
      <w:pPr>
        <w:pStyle w:val="PL"/>
        <w:rPr>
          <w:noProof w:val="0"/>
          <w:snapToGrid w:val="0"/>
        </w:rPr>
      </w:pPr>
      <w:r w:rsidRPr="00FA22D3">
        <w:rPr>
          <w:noProof w:val="0"/>
          <w:snapToGrid w:val="0"/>
        </w:rPr>
        <w:tab/>
        <w:t>id-RAN</w:t>
      </w:r>
      <w:r w:rsidRPr="00FA22D3">
        <w:rPr>
          <w:noProof w:val="0"/>
        </w:rPr>
        <w:t>Configuration</w:t>
      </w:r>
      <w:r w:rsidRPr="00FA22D3">
        <w:rPr>
          <w:noProof w:val="0"/>
          <w:snapToGrid w:val="0"/>
        </w:rPr>
        <w:t>Update,</w:t>
      </w:r>
    </w:p>
    <w:p w14:paraId="082C3447" w14:textId="77777777" w:rsidR="004A7D6F" w:rsidRPr="00FA22D3" w:rsidRDefault="004A7D6F" w:rsidP="004A7D6F">
      <w:pPr>
        <w:pStyle w:val="PL"/>
        <w:rPr>
          <w:noProof w:val="0"/>
          <w:snapToGrid w:val="0"/>
        </w:rPr>
      </w:pPr>
      <w:r w:rsidRPr="00FA22D3">
        <w:rPr>
          <w:noProof w:val="0"/>
          <w:snapToGrid w:val="0"/>
        </w:rPr>
        <w:tab/>
        <w:t>id-RerouteNASRequest,</w:t>
      </w:r>
    </w:p>
    <w:p w14:paraId="22DE2DDC" w14:textId="77777777" w:rsidR="004A7D6F" w:rsidRPr="00FA22D3" w:rsidRDefault="004A7D6F" w:rsidP="004A7D6F">
      <w:pPr>
        <w:pStyle w:val="PL"/>
        <w:rPr>
          <w:noProof w:val="0"/>
          <w:snapToGrid w:val="0"/>
        </w:rPr>
      </w:pPr>
      <w:r w:rsidRPr="00FA22D3">
        <w:rPr>
          <w:noProof w:val="0"/>
          <w:snapToGrid w:val="0"/>
        </w:rPr>
        <w:tab/>
        <w:t>id-RRCInactiveTransitionReport,</w:t>
      </w:r>
    </w:p>
    <w:p w14:paraId="40920EE3" w14:textId="77777777" w:rsidR="004A7D6F" w:rsidRPr="00FA22D3" w:rsidRDefault="004A7D6F" w:rsidP="004A7D6F">
      <w:pPr>
        <w:pStyle w:val="PL"/>
        <w:rPr>
          <w:noProof w:val="0"/>
          <w:snapToGrid w:val="0"/>
        </w:rPr>
      </w:pPr>
      <w:r w:rsidRPr="00FA22D3">
        <w:rPr>
          <w:noProof w:val="0"/>
          <w:snapToGrid w:val="0"/>
        </w:rPr>
        <w:tab/>
        <w:t>id-SecondaryRATDataUsageReport,</w:t>
      </w:r>
    </w:p>
    <w:p w14:paraId="3E51FC9F" w14:textId="77777777" w:rsidR="004A7D6F" w:rsidRPr="00FA22D3" w:rsidRDefault="004A7D6F" w:rsidP="004A7D6F">
      <w:pPr>
        <w:pStyle w:val="PL"/>
        <w:rPr>
          <w:noProof w:val="0"/>
          <w:snapToGrid w:val="0"/>
        </w:rPr>
      </w:pPr>
      <w:r w:rsidRPr="00FA22D3">
        <w:rPr>
          <w:noProof w:val="0"/>
          <w:snapToGrid w:val="0"/>
        </w:rPr>
        <w:tab/>
        <w:t>id-TraceFailureIndication,</w:t>
      </w:r>
    </w:p>
    <w:p w14:paraId="6A5537A6" w14:textId="77777777" w:rsidR="004A7D6F" w:rsidRPr="00FA22D3" w:rsidRDefault="004A7D6F" w:rsidP="004A7D6F">
      <w:pPr>
        <w:pStyle w:val="PL"/>
        <w:rPr>
          <w:noProof w:val="0"/>
          <w:snapToGrid w:val="0"/>
        </w:rPr>
      </w:pPr>
      <w:r w:rsidRPr="00FA22D3">
        <w:rPr>
          <w:noProof w:val="0"/>
          <w:snapToGrid w:val="0"/>
        </w:rPr>
        <w:tab/>
        <w:t>id-TraceStart,</w:t>
      </w:r>
    </w:p>
    <w:p w14:paraId="6244DDFA" w14:textId="77777777" w:rsidR="004A7D6F" w:rsidRPr="00FA22D3" w:rsidRDefault="004A7D6F" w:rsidP="004A7D6F">
      <w:pPr>
        <w:pStyle w:val="PL"/>
        <w:rPr>
          <w:noProof w:val="0"/>
          <w:snapToGrid w:val="0"/>
        </w:rPr>
      </w:pPr>
      <w:r w:rsidRPr="00FA22D3">
        <w:rPr>
          <w:noProof w:val="0"/>
          <w:snapToGrid w:val="0"/>
        </w:rPr>
        <w:tab/>
        <w:t>id-UEContextModification,</w:t>
      </w:r>
    </w:p>
    <w:p w14:paraId="0704B7A2" w14:textId="77777777" w:rsidR="004A7D6F" w:rsidRPr="00FA22D3" w:rsidRDefault="004A7D6F" w:rsidP="004A7D6F">
      <w:pPr>
        <w:pStyle w:val="PL"/>
        <w:rPr>
          <w:noProof w:val="0"/>
          <w:snapToGrid w:val="0"/>
        </w:rPr>
      </w:pPr>
      <w:r w:rsidRPr="00FA22D3">
        <w:rPr>
          <w:noProof w:val="0"/>
          <w:snapToGrid w:val="0"/>
        </w:rPr>
        <w:lastRenderedPageBreak/>
        <w:tab/>
        <w:t>id-UEContextRelease,</w:t>
      </w:r>
    </w:p>
    <w:p w14:paraId="5B058656" w14:textId="77777777" w:rsidR="004A7D6F" w:rsidRPr="00FA22D3" w:rsidRDefault="004A7D6F" w:rsidP="004A7D6F">
      <w:pPr>
        <w:pStyle w:val="PL"/>
        <w:rPr>
          <w:noProof w:val="0"/>
          <w:snapToGrid w:val="0"/>
        </w:rPr>
      </w:pPr>
      <w:r w:rsidRPr="00FA22D3">
        <w:rPr>
          <w:noProof w:val="0"/>
          <w:snapToGrid w:val="0"/>
        </w:rPr>
        <w:tab/>
        <w:t>id-UEContextReleaseRequest,</w:t>
      </w:r>
    </w:p>
    <w:p w14:paraId="7DFF6BD4" w14:textId="77777777" w:rsidR="004A7D6F" w:rsidRPr="00FA22D3" w:rsidRDefault="004A7D6F" w:rsidP="004A7D6F">
      <w:pPr>
        <w:pStyle w:val="PL"/>
        <w:rPr>
          <w:noProof w:val="0"/>
          <w:snapToGrid w:val="0"/>
        </w:rPr>
      </w:pPr>
      <w:r w:rsidRPr="00FA22D3">
        <w:rPr>
          <w:noProof w:val="0"/>
          <w:snapToGrid w:val="0"/>
        </w:rPr>
        <w:tab/>
        <w:t>id-UERadioCapabilityCheck,</w:t>
      </w:r>
    </w:p>
    <w:p w14:paraId="4AD89502" w14:textId="77777777" w:rsidR="004A7D6F" w:rsidRPr="00FA22D3" w:rsidRDefault="004A7D6F" w:rsidP="004A7D6F">
      <w:pPr>
        <w:pStyle w:val="PL"/>
        <w:rPr>
          <w:noProof w:val="0"/>
          <w:snapToGrid w:val="0"/>
        </w:rPr>
      </w:pPr>
      <w:r w:rsidRPr="00FA22D3">
        <w:rPr>
          <w:noProof w:val="0"/>
          <w:snapToGrid w:val="0"/>
        </w:rPr>
        <w:tab/>
        <w:t>id-UERadioCapabilityInfoIndication,</w:t>
      </w:r>
    </w:p>
    <w:p w14:paraId="71D94444" w14:textId="77777777" w:rsidR="004A7D6F" w:rsidRPr="00FA22D3" w:rsidRDefault="004A7D6F" w:rsidP="004A7D6F">
      <w:pPr>
        <w:pStyle w:val="PL"/>
        <w:rPr>
          <w:noProof w:val="0"/>
          <w:snapToGrid w:val="0"/>
        </w:rPr>
      </w:pPr>
      <w:r w:rsidRPr="00FA22D3">
        <w:rPr>
          <w:noProof w:val="0"/>
          <w:snapToGrid w:val="0"/>
        </w:rPr>
        <w:tab/>
        <w:t>id-UETNLABindingRelease,</w:t>
      </w:r>
    </w:p>
    <w:p w14:paraId="371CDD0A" w14:textId="77777777" w:rsidR="004A7D6F" w:rsidRPr="00FA22D3" w:rsidRDefault="004A7D6F" w:rsidP="004A7D6F">
      <w:pPr>
        <w:pStyle w:val="PL"/>
        <w:rPr>
          <w:noProof w:val="0"/>
          <w:snapToGrid w:val="0"/>
        </w:rPr>
      </w:pPr>
      <w:r w:rsidRPr="00FA22D3">
        <w:rPr>
          <w:noProof w:val="0"/>
          <w:snapToGrid w:val="0"/>
        </w:rPr>
        <w:tab/>
        <w:t>id-UplinkNASTransport,</w:t>
      </w:r>
    </w:p>
    <w:p w14:paraId="695897AE" w14:textId="77777777" w:rsidR="004A7D6F" w:rsidRPr="00FA22D3" w:rsidDel="00D14275" w:rsidRDefault="004A7D6F" w:rsidP="004A7D6F">
      <w:pPr>
        <w:pStyle w:val="PL"/>
        <w:rPr>
          <w:noProof w:val="0"/>
          <w:snapToGrid w:val="0"/>
          <w:lang w:eastAsia="zh-CN"/>
        </w:rPr>
      </w:pPr>
      <w:r w:rsidRPr="00FA22D3">
        <w:rPr>
          <w:noProof w:val="0"/>
          <w:snapToGrid w:val="0"/>
        </w:rPr>
        <w:tab/>
        <w:t>id-Uplink</w:t>
      </w:r>
      <w:r w:rsidRPr="00FA22D3">
        <w:rPr>
          <w:noProof w:val="0"/>
          <w:snapToGrid w:val="0"/>
          <w:lang w:eastAsia="zh-CN"/>
        </w:rPr>
        <w:t>NonUEAssociatedNRPPa</w:t>
      </w:r>
      <w:r w:rsidRPr="00FA22D3">
        <w:rPr>
          <w:noProof w:val="0"/>
          <w:snapToGrid w:val="0"/>
        </w:rPr>
        <w:t>Transport,</w:t>
      </w:r>
    </w:p>
    <w:p w14:paraId="06BFE041" w14:textId="77777777" w:rsidR="004A7D6F" w:rsidRPr="00FA22D3" w:rsidRDefault="004A7D6F" w:rsidP="004A7D6F">
      <w:pPr>
        <w:pStyle w:val="PL"/>
        <w:rPr>
          <w:noProof w:val="0"/>
          <w:snapToGrid w:val="0"/>
        </w:rPr>
      </w:pPr>
      <w:r w:rsidRPr="00FA22D3">
        <w:rPr>
          <w:noProof w:val="0"/>
          <w:snapToGrid w:val="0"/>
        </w:rPr>
        <w:tab/>
        <w:t>id-UplinkRANConfigurationTransfer,</w:t>
      </w:r>
    </w:p>
    <w:p w14:paraId="0A0AE2A0" w14:textId="77777777" w:rsidR="004A7D6F" w:rsidRPr="00FA22D3" w:rsidRDefault="004A7D6F" w:rsidP="004A7D6F">
      <w:pPr>
        <w:pStyle w:val="PL"/>
        <w:rPr>
          <w:noProof w:val="0"/>
          <w:snapToGrid w:val="0"/>
        </w:rPr>
      </w:pPr>
      <w:r w:rsidRPr="00FA22D3">
        <w:rPr>
          <w:noProof w:val="0"/>
          <w:snapToGrid w:val="0"/>
        </w:rPr>
        <w:tab/>
        <w:t>id-UplinkRANStatusTransfer,</w:t>
      </w:r>
    </w:p>
    <w:p w14:paraId="5EA4D2C3" w14:textId="77777777" w:rsidR="004A7D6F" w:rsidRPr="00FA22D3" w:rsidRDefault="004A7D6F" w:rsidP="004A7D6F">
      <w:pPr>
        <w:pStyle w:val="PL"/>
        <w:rPr>
          <w:noProof w:val="0"/>
          <w:snapToGrid w:val="0"/>
        </w:rPr>
      </w:pPr>
      <w:r w:rsidRPr="00FA22D3">
        <w:rPr>
          <w:noProof w:val="0"/>
          <w:snapToGrid w:val="0"/>
        </w:rPr>
        <w:tab/>
        <w:t>id-Uplink</w:t>
      </w:r>
      <w:r w:rsidRPr="00FA22D3">
        <w:rPr>
          <w:noProof w:val="0"/>
          <w:snapToGrid w:val="0"/>
          <w:lang w:eastAsia="zh-CN"/>
        </w:rPr>
        <w:t>UEAssociatedNRPPa</w:t>
      </w:r>
      <w:r w:rsidRPr="00FA22D3">
        <w:rPr>
          <w:noProof w:val="0"/>
          <w:snapToGrid w:val="0"/>
        </w:rPr>
        <w:t>Transport,</w:t>
      </w:r>
    </w:p>
    <w:p w14:paraId="74367D58" w14:textId="77777777" w:rsidR="004A7D6F" w:rsidRPr="00FA22D3" w:rsidRDefault="004A7D6F" w:rsidP="004A7D6F">
      <w:pPr>
        <w:pStyle w:val="PL"/>
        <w:rPr>
          <w:noProof w:val="0"/>
          <w:snapToGrid w:val="0"/>
        </w:rPr>
      </w:pPr>
      <w:r w:rsidRPr="00FA22D3">
        <w:rPr>
          <w:noProof w:val="0"/>
          <w:snapToGrid w:val="0"/>
        </w:rPr>
        <w:tab/>
        <w:t>id-WriteReplaceWarning</w:t>
      </w:r>
    </w:p>
    <w:p w14:paraId="6973987F" w14:textId="77777777" w:rsidR="004A7D6F" w:rsidRPr="00FA22D3" w:rsidRDefault="004A7D6F" w:rsidP="004A7D6F">
      <w:pPr>
        <w:pStyle w:val="PL"/>
        <w:rPr>
          <w:noProof w:val="0"/>
          <w:snapToGrid w:val="0"/>
        </w:rPr>
      </w:pPr>
      <w:r w:rsidRPr="00FA22D3">
        <w:rPr>
          <w:noProof w:val="0"/>
          <w:snapToGrid w:val="0"/>
        </w:rPr>
        <w:t>FROM NGAP-Constants;</w:t>
      </w:r>
    </w:p>
    <w:p w14:paraId="12AE1FF9" w14:textId="77777777" w:rsidR="004A7D6F" w:rsidRPr="00FA22D3" w:rsidRDefault="004A7D6F" w:rsidP="004A7D6F">
      <w:pPr>
        <w:pStyle w:val="PL"/>
        <w:rPr>
          <w:noProof w:val="0"/>
          <w:snapToGrid w:val="0"/>
        </w:rPr>
      </w:pPr>
    </w:p>
    <w:p w14:paraId="3D0D5326" w14:textId="77777777" w:rsidR="004A7D6F" w:rsidRPr="00FA22D3" w:rsidRDefault="004A7D6F" w:rsidP="004A7D6F">
      <w:pPr>
        <w:pStyle w:val="PL"/>
        <w:rPr>
          <w:noProof w:val="0"/>
          <w:snapToGrid w:val="0"/>
        </w:rPr>
      </w:pPr>
      <w:r w:rsidRPr="00FA22D3">
        <w:rPr>
          <w:noProof w:val="0"/>
          <w:snapToGrid w:val="0"/>
        </w:rPr>
        <w:t>-- **************************************************************</w:t>
      </w:r>
    </w:p>
    <w:p w14:paraId="433B9B6B" w14:textId="77777777" w:rsidR="004A7D6F" w:rsidRPr="00FA22D3" w:rsidRDefault="004A7D6F" w:rsidP="004A7D6F">
      <w:pPr>
        <w:pStyle w:val="PL"/>
        <w:rPr>
          <w:noProof w:val="0"/>
          <w:snapToGrid w:val="0"/>
        </w:rPr>
      </w:pPr>
      <w:r w:rsidRPr="00FA22D3">
        <w:rPr>
          <w:noProof w:val="0"/>
          <w:snapToGrid w:val="0"/>
        </w:rPr>
        <w:t>--</w:t>
      </w:r>
    </w:p>
    <w:p w14:paraId="60C61DB4" w14:textId="77777777" w:rsidR="004A7D6F" w:rsidRPr="00FA22D3" w:rsidRDefault="004A7D6F" w:rsidP="004A7D6F">
      <w:pPr>
        <w:pStyle w:val="PL"/>
        <w:outlineLvl w:val="3"/>
        <w:rPr>
          <w:noProof w:val="0"/>
          <w:snapToGrid w:val="0"/>
        </w:rPr>
      </w:pPr>
      <w:r w:rsidRPr="00FA22D3">
        <w:rPr>
          <w:noProof w:val="0"/>
          <w:snapToGrid w:val="0"/>
        </w:rPr>
        <w:t>-- Interface Elementary Procedure Class</w:t>
      </w:r>
    </w:p>
    <w:p w14:paraId="2B6E6752" w14:textId="77777777" w:rsidR="004A7D6F" w:rsidRPr="00FA22D3" w:rsidRDefault="004A7D6F" w:rsidP="004A7D6F">
      <w:pPr>
        <w:pStyle w:val="PL"/>
        <w:rPr>
          <w:noProof w:val="0"/>
          <w:snapToGrid w:val="0"/>
        </w:rPr>
      </w:pPr>
      <w:r w:rsidRPr="00FA22D3">
        <w:rPr>
          <w:noProof w:val="0"/>
          <w:snapToGrid w:val="0"/>
        </w:rPr>
        <w:t>--</w:t>
      </w:r>
    </w:p>
    <w:p w14:paraId="457E81F7" w14:textId="77777777" w:rsidR="004A7D6F" w:rsidRPr="00FA22D3" w:rsidRDefault="004A7D6F" w:rsidP="004A7D6F">
      <w:pPr>
        <w:pStyle w:val="PL"/>
        <w:rPr>
          <w:noProof w:val="0"/>
          <w:snapToGrid w:val="0"/>
        </w:rPr>
      </w:pPr>
      <w:r w:rsidRPr="00FA22D3">
        <w:rPr>
          <w:noProof w:val="0"/>
          <w:snapToGrid w:val="0"/>
        </w:rPr>
        <w:t>-- **************************************************************</w:t>
      </w:r>
    </w:p>
    <w:p w14:paraId="214CBE05" w14:textId="77777777" w:rsidR="004A7D6F" w:rsidRPr="00FA22D3" w:rsidRDefault="004A7D6F" w:rsidP="004A7D6F">
      <w:pPr>
        <w:pStyle w:val="PL"/>
        <w:rPr>
          <w:noProof w:val="0"/>
          <w:snapToGrid w:val="0"/>
        </w:rPr>
      </w:pPr>
    </w:p>
    <w:p w14:paraId="18227EC4" w14:textId="77777777" w:rsidR="004A7D6F" w:rsidRPr="00FA22D3" w:rsidRDefault="004A7D6F" w:rsidP="004A7D6F">
      <w:pPr>
        <w:pStyle w:val="PL"/>
        <w:rPr>
          <w:noProof w:val="0"/>
          <w:snapToGrid w:val="0"/>
        </w:rPr>
      </w:pPr>
      <w:r w:rsidRPr="00FA22D3">
        <w:rPr>
          <w:noProof w:val="0"/>
          <w:snapToGrid w:val="0"/>
        </w:rPr>
        <w:t>NGAP-ELEMENTARY-PROCEDURE ::= CLASS {</w:t>
      </w:r>
    </w:p>
    <w:p w14:paraId="7E65DA79" w14:textId="77777777" w:rsidR="004A7D6F" w:rsidRPr="00FA22D3" w:rsidRDefault="004A7D6F" w:rsidP="004A7D6F">
      <w:pPr>
        <w:pStyle w:val="PL"/>
        <w:rPr>
          <w:noProof w:val="0"/>
          <w:snapToGrid w:val="0"/>
        </w:rPr>
      </w:pPr>
      <w:r w:rsidRPr="00FA22D3">
        <w:rPr>
          <w:noProof w:val="0"/>
          <w:snapToGrid w:val="0"/>
        </w:rPr>
        <w:tab/>
        <w:t>&amp;InitiatingMessage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w:t>
      </w:r>
    </w:p>
    <w:p w14:paraId="247B59C8" w14:textId="77777777" w:rsidR="004A7D6F" w:rsidRPr="00FA22D3" w:rsidRDefault="004A7D6F" w:rsidP="004A7D6F">
      <w:pPr>
        <w:pStyle w:val="PL"/>
        <w:rPr>
          <w:noProof w:val="0"/>
          <w:snapToGrid w:val="0"/>
        </w:rPr>
      </w:pPr>
      <w:r w:rsidRPr="00FA22D3">
        <w:rPr>
          <w:noProof w:val="0"/>
          <w:snapToGrid w:val="0"/>
        </w:rPr>
        <w:tab/>
        <w:t>&amp;SuccessfulOutcome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2B301105" w14:textId="77777777" w:rsidR="004A7D6F" w:rsidRPr="00FA22D3" w:rsidRDefault="004A7D6F" w:rsidP="004A7D6F">
      <w:pPr>
        <w:pStyle w:val="PL"/>
        <w:rPr>
          <w:noProof w:val="0"/>
          <w:snapToGrid w:val="0"/>
        </w:rPr>
      </w:pPr>
      <w:r w:rsidRPr="00FA22D3">
        <w:rPr>
          <w:noProof w:val="0"/>
          <w:snapToGrid w:val="0"/>
        </w:rPr>
        <w:tab/>
        <w:t>&amp;UnsuccessfulOutcome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6E09AB9B" w14:textId="77777777" w:rsidR="004A7D6F" w:rsidRPr="00FA22D3" w:rsidRDefault="004A7D6F" w:rsidP="004A7D6F">
      <w:pPr>
        <w:pStyle w:val="PL"/>
        <w:rPr>
          <w:noProof w:val="0"/>
          <w:snapToGrid w:val="0"/>
        </w:rPr>
      </w:pPr>
      <w:r w:rsidRPr="00FA22D3">
        <w:rPr>
          <w:noProof w:val="0"/>
          <w:snapToGrid w:val="0"/>
        </w:rPr>
        <w:tab/>
        <w:t>&amp;procedureCode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w:t>
      </w:r>
      <w:r w:rsidRPr="00FA22D3">
        <w:rPr>
          <w:noProof w:val="0"/>
          <w:snapToGrid w:val="0"/>
        </w:rPr>
        <w:tab/>
        <w:t>UNIQUE,</w:t>
      </w:r>
    </w:p>
    <w:p w14:paraId="04093B65" w14:textId="77777777" w:rsidR="004A7D6F" w:rsidRPr="00FA22D3" w:rsidRDefault="004A7D6F" w:rsidP="004A7D6F">
      <w:pPr>
        <w:pStyle w:val="PL"/>
        <w:rPr>
          <w:noProof w:val="0"/>
          <w:snapToGrid w:val="0"/>
        </w:rPr>
      </w:pPr>
      <w:r w:rsidRPr="00FA22D3">
        <w:rPr>
          <w:noProof w:val="0"/>
          <w:snapToGrid w:val="0"/>
        </w:rPr>
        <w:tab/>
        <w:t>&amp;criticality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w:t>
      </w:r>
      <w:r w:rsidRPr="00FA22D3">
        <w:rPr>
          <w:noProof w:val="0"/>
          <w:snapToGrid w:val="0"/>
        </w:rPr>
        <w:tab/>
        <w:t>DEFAULT ignore</w:t>
      </w:r>
    </w:p>
    <w:p w14:paraId="71383C53" w14:textId="77777777" w:rsidR="004A7D6F" w:rsidRPr="00FA22D3" w:rsidRDefault="004A7D6F" w:rsidP="004A7D6F">
      <w:pPr>
        <w:pStyle w:val="PL"/>
        <w:rPr>
          <w:noProof w:val="0"/>
          <w:snapToGrid w:val="0"/>
        </w:rPr>
      </w:pPr>
      <w:r w:rsidRPr="00FA22D3">
        <w:rPr>
          <w:noProof w:val="0"/>
          <w:snapToGrid w:val="0"/>
        </w:rPr>
        <w:t>}</w:t>
      </w:r>
    </w:p>
    <w:p w14:paraId="156F238E" w14:textId="77777777" w:rsidR="004A7D6F" w:rsidRPr="00FA22D3" w:rsidRDefault="004A7D6F" w:rsidP="004A7D6F">
      <w:pPr>
        <w:pStyle w:val="PL"/>
        <w:rPr>
          <w:noProof w:val="0"/>
          <w:snapToGrid w:val="0"/>
        </w:rPr>
      </w:pPr>
    </w:p>
    <w:p w14:paraId="63B3CB89" w14:textId="77777777" w:rsidR="004A7D6F" w:rsidRPr="00FA22D3" w:rsidRDefault="004A7D6F" w:rsidP="004A7D6F">
      <w:pPr>
        <w:pStyle w:val="PL"/>
        <w:rPr>
          <w:noProof w:val="0"/>
          <w:snapToGrid w:val="0"/>
        </w:rPr>
      </w:pPr>
      <w:r w:rsidRPr="00FA22D3">
        <w:rPr>
          <w:noProof w:val="0"/>
          <w:snapToGrid w:val="0"/>
        </w:rPr>
        <w:t>WITH SYNTAX {</w:t>
      </w:r>
    </w:p>
    <w:p w14:paraId="03943584"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r>
      <w:r w:rsidRPr="00FA22D3">
        <w:rPr>
          <w:noProof w:val="0"/>
          <w:snapToGrid w:val="0"/>
        </w:rPr>
        <w:tab/>
        <w:t>&amp;InitiatingMessage</w:t>
      </w:r>
    </w:p>
    <w:p w14:paraId="67D5CE42" w14:textId="77777777" w:rsidR="004A7D6F" w:rsidRPr="00FA22D3" w:rsidRDefault="004A7D6F" w:rsidP="004A7D6F">
      <w:pPr>
        <w:pStyle w:val="PL"/>
        <w:rPr>
          <w:noProof w:val="0"/>
          <w:snapToGrid w:val="0"/>
        </w:rPr>
      </w:pPr>
      <w:r w:rsidRPr="00FA22D3">
        <w:rPr>
          <w:noProof w:val="0"/>
          <w:snapToGrid w:val="0"/>
        </w:rPr>
        <w:tab/>
        <w:t>[SUCCESSFUL OUTCOME</w:t>
      </w:r>
      <w:r w:rsidRPr="00FA22D3">
        <w:rPr>
          <w:noProof w:val="0"/>
          <w:snapToGrid w:val="0"/>
        </w:rPr>
        <w:tab/>
      </w:r>
      <w:r w:rsidRPr="00FA22D3">
        <w:rPr>
          <w:noProof w:val="0"/>
          <w:snapToGrid w:val="0"/>
        </w:rPr>
        <w:tab/>
      </w:r>
      <w:r w:rsidRPr="00FA22D3">
        <w:rPr>
          <w:noProof w:val="0"/>
          <w:snapToGrid w:val="0"/>
        </w:rPr>
        <w:tab/>
        <w:t>&amp;SuccessfulOutcome]</w:t>
      </w:r>
    </w:p>
    <w:p w14:paraId="1056BADB" w14:textId="77777777" w:rsidR="004A7D6F" w:rsidRPr="00FA22D3" w:rsidRDefault="004A7D6F" w:rsidP="004A7D6F">
      <w:pPr>
        <w:pStyle w:val="PL"/>
        <w:rPr>
          <w:noProof w:val="0"/>
          <w:snapToGrid w:val="0"/>
        </w:rPr>
      </w:pPr>
      <w:r w:rsidRPr="00FA22D3">
        <w:rPr>
          <w:noProof w:val="0"/>
          <w:snapToGrid w:val="0"/>
        </w:rPr>
        <w:tab/>
        <w:t>[UNSUCCESSFUL OUTCOME</w:t>
      </w:r>
      <w:r w:rsidRPr="00FA22D3">
        <w:rPr>
          <w:noProof w:val="0"/>
          <w:snapToGrid w:val="0"/>
        </w:rPr>
        <w:tab/>
      </w:r>
      <w:r w:rsidRPr="00FA22D3">
        <w:rPr>
          <w:noProof w:val="0"/>
          <w:snapToGrid w:val="0"/>
        </w:rPr>
        <w:tab/>
        <w:t>&amp;UnsuccessfulOutcome]</w:t>
      </w:r>
    </w:p>
    <w:p w14:paraId="6A4B2737"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&amp;procedureCode</w:t>
      </w:r>
    </w:p>
    <w:p w14:paraId="602C6A01"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&amp;criticality]</w:t>
      </w:r>
    </w:p>
    <w:p w14:paraId="22EBA053" w14:textId="77777777" w:rsidR="004A7D6F" w:rsidRPr="00FA22D3" w:rsidRDefault="004A7D6F" w:rsidP="004A7D6F">
      <w:pPr>
        <w:pStyle w:val="PL"/>
        <w:rPr>
          <w:noProof w:val="0"/>
          <w:snapToGrid w:val="0"/>
        </w:rPr>
      </w:pPr>
      <w:r w:rsidRPr="00FA22D3">
        <w:rPr>
          <w:noProof w:val="0"/>
          <w:snapToGrid w:val="0"/>
        </w:rPr>
        <w:t>}</w:t>
      </w:r>
    </w:p>
    <w:p w14:paraId="44726293" w14:textId="77777777" w:rsidR="004A7D6F" w:rsidRPr="00FA22D3" w:rsidRDefault="004A7D6F" w:rsidP="004A7D6F">
      <w:pPr>
        <w:pStyle w:val="PL"/>
        <w:rPr>
          <w:noProof w:val="0"/>
          <w:snapToGrid w:val="0"/>
        </w:rPr>
      </w:pPr>
    </w:p>
    <w:p w14:paraId="733C73BF" w14:textId="77777777" w:rsidR="004A7D6F" w:rsidRPr="00FA22D3" w:rsidRDefault="004A7D6F" w:rsidP="004A7D6F">
      <w:pPr>
        <w:pStyle w:val="PL"/>
        <w:rPr>
          <w:noProof w:val="0"/>
          <w:snapToGrid w:val="0"/>
        </w:rPr>
      </w:pPr>
      <w:r w:rsidRPr="00FA22D3">
        <w:rPr>
          <w:noProof w:val="0"/>
          <w:snapToGrid w:val="0"/>
        </w:rPr>
        <w:t>-- **************************************************************</w:t>
      </w:r>
    </w:p>
    <w:p w14:paraId="71315820" w14:textId="77777777" w:rsidR="004A7D6F" w:rsidRPr="00FA22D3" w:rsidRDefault="004A7D6F" w:rsidP="004A7D6F">
      <w:pPr>
        <w:pStyle w:val="PL"/>
        <w:rPr>
          <w:noProof w:val="0"/>
          <w:snapToGrid w:val="0"/>
        </w:rPr>
      </w:pPr>
      <w:r w:rsidRPr="00FA22D3">
        <w:rPr>
          <w:noProof w:val="0"/>
          <w:snapToGrid w:val="0"/>
        </w:rPr>
        <w:t>--</w:t>
      </w:r>
    </w:p>
    <w:p w14:paraId="0D0EB9A4" w14:textId="77777777" w:rsidR="004A7D6F" w:rsidRPr="00FA22D3" w:rsidRDefault="004A7D6F" w:rsidP="004A7D6F">
      <w:pPr>
        <w:pStyle w:val="PL"/>
        <w:outlineLvl w:val="3"/>
        <w:rPr>
          <w:noProof w:val="0"/>
          <w:snapToGrid w:val="0"/>
        </w:rPr>
      </w:pPr>
      <w:r w:rsidRPr="00FA22D3">
        <w:rPr>
          <w:noProof w:val="0"/>
          <w:snapToGrid w:val="0"/>
        </w:rPr>
        <w:t>-- Interface PDU Definition</w:t>
      </w:r>
    </w:p>
    <w:p w14:paraId="08F47F5B" w14:textId="77777777" w:rsidR="004A7D6F" w:rsidRPr="00FA22D3" w:rsidRDefault="004A7D6F" w:rsidP="004A7D6F">
      <w:pPr>
        <w:pStyle w:val="PL"/>
        <w:rPr>
          <w:noProof w:val="0"/>
          <w:snapToGrid w:val="0"/>
        </w:rPr>
      </w:pPr>
      <w:r w:rsidRPr="00FA22D3">
        <w:rPr>
          <w:noProof w:val="0"/>
          <w:snapToGrid w:val="0"/>
        </w:rPr>
        <w:t>--</w:t>
      </w:r>
    </w:p>
    <w:p w14:paraId="26C67112" w14:textId="77777777" w:rsidR="004A7D6F" w:rsidRPr="00FA22D3" w:rsidRDefault="004A7D6F" w:rsidP="004A7D6F">
      <w:pPr>
        <w:pStyle w:val="PL"/>
        <w:rPr>
          <w:noProof w:val="0"/>
          <w:snapToGrid w:val="0"/>
        </w:rPr>
      </w:pPr>
      <w:r w:rsidRPr="00FA22D3">
        <w:rPr>
          <w:noProof w:val="0"/>
          <w:snapToGrid w:val="0"/>
        </w:rPr>
        <w:t>-- **************************************************************</w:t>
      </w:r>
    </w:p>
    <w:p w14:paraId="25EC7D0F" w14:textId="77777777" w:rsidR="004A7D6F" w:rsidRPr="00FA22D3" w:rsidRDefault="004A7D6F" w:rsidP="004A7D6F">
      <w:pPr>
        <w:pStyle w:val="PL"/>
        <w:rPr>
          <w:noProof w:val="0"/>
          <w:snapToGrid w:val="0"/>
        </w:rPr>
      </w:pPr>
    </w:p>
    <w:p w14:paraId="7C8660CB" w14:textId="77777777" w:rsidR="004A7D6F" w:rsidRPr="00FA22D3" w:rsidRDefault="004A7D6F" w:rsidP="004A7D6F">
      <w:pPr>
        <w:pStyle w:val="PL"/>
        <w:rPr>
          <w:noProof w:val="0"/>
          <w:snapToGrid w:val="0"/>
        </w:rPr>
      </w:pPr>
      <w:r w:rsidRPr="00FA22D3">
        <w:rPr>
          <w:noProof w:val="0"/>
          <w:snapToGrid w:val="0"/>
        </w:rPr>
        <w:t>NGAP-PDU ::= CHOICE {</w:t>
      </w:r>
    </w:p>
    <w:p w14:paraId="4A3C3C5D" w14:textId="77777777" w:rsidR="004A7D6F" w:rsidRPr="00FA22D3" w:rsidRDefault="004A7D6F" w:rsidP="004A7D6F">
      <w:pPr>
        <w:pStyle w:val="PL"/>
        <w:rPr>
          <w:noProof w:val="0"/>
          <w:snapToGrid w:val="0"/>
        </w:rPr>
      </w:pPr>
      <w:r w:rsidRPr="00FA22D3">
        <w:rPr>
          <w:noProof w:val="0"/>
          <w:snapToGrid w:val="0"/>
        </w:rPr>
        <w:tab/>
        <w:t>initiatingMessage</w:t>
      </w:r>
      <w:r w:rsidRPr="00FA22D3">
        <w:rPr>
          <w:noProof w:val="0"/>
          <w:snapToGrid w:val="0"/>
        </w:rPr>
        <w:tab/>
      </w:r>
      <w:r w:rsidRPr="00FA22D3">
        <w:rPr>
          <w:noProof w:val="0"/>
          <w:snapToGrid w:val="0"/>
        </w:rPr>
        <w:tab/>
      </w:r>
      <w:r w:rsidRPr="00FA22D3">
        <w:rPr>
          <w:noProof w:val="0"/>
          <w:snapToGrid w:val="0"/>
        </w:rPr>
        <w:tab/>
        <w:t>InitiatingMessage,</w:t>
      </w:r>
    </w:p>
    <w:p w14:paraId="03E495EE" w14:textId="77777777" w:rsidR="004A7D6F" w:rsidRPr="00FA22D3" w:rsidRDefault="004A7D6F" w:rsidP="004A7D6F">
      <w:pPr>
        <w:pStyle w:val="PL"/>
        <w:rPr>
          <w:noProof w:val="0"/>
          <w:snapToGrid w:val="0"/>
        </w:rPr>
      </w:pPr>
      <w:r w:rsidRPr="00FA22D3">
        <w:rPr>
          <w:noProof w:val="0"/>
          <w:snapToGrid w:val="0"/>
        </w:rPr>
        <w:tab/>
        <w:t>successfulOutcome</w:t>
      </w:r>
      <w:r w:rsidRPr="00FA22D3">
        <w:rPr>
          <w:noProof w:val="0"/>
          <w:snapToGrid w:val="0"/>
        </w:rPr>
        <w:tab/>
      </w:r>
      <w:r w:rsidRPr="00FA22D3">
        <w:rPr>
          <w:noProof w:val="0"/>
          <w:snapToGrid w:val="0"/>
        </w:rPr>
        <w:tab/>
      </w:r>
      <w:r w:rsidRPr="00FA22D3">
        <w:rPr>
          <w:noProof w:val="0"/>
          <w:snapToGrid w:val="0"/>
        </w:rPr>
        <w:tab/>
        <w:t>SuccessfulOutcome,</w:t>
      </w:r>
    </w:p>
    <w:p w14:paraId="73586C47" w14:textId="77777777" w:rsidR="004A7D6F" w:rsidRPr="00FA22D3" w:rsidRDefault="004A7D6F" w:rsidP="004A7D6F">
      <w:pPr>
        <w:pStyle w:val="PL"/>
        <w:rPr>
          <w:noProof w:val="0"/>
          <w:snapToGrid w:val="0"/>
        </w:rPr>
      </w:pPr>
      <w:r w:rsidRPr="00FA22D3">
        <w:rPr>
          <w:noProof w:val="0"/>
          <w:snapToGrid w:val="0"/>
        </w:rPr>
        <w:tab/>
        <w:t>unsuccessfulOutcome</w:t>
      </w:r>
      <w:r w:rsidRPr="00FA22D3">
        <w:rPr>
          <w:noProof w:val="0"/>
          <w:snapToGrid w:val="0"/>
        </w:rPr>
        <w:tab/>
      </w:r>
      <w:r w:rsidRPr="00FA22D3">
        <w:rPr>
          <w:noProof w:val="0"/>
          <w:snapToGrid w:val="0"/>
        </w:rPr>
        <w:tab/>
      </w:r>
      <w:r w:rsidRPr="00FA22D3">
        <w:rPr>
          <w:noProof w:val="0"/>
          <w:snapToGrid w:val="0"/>
        </w:rPr>
        <w:tab/>
        <w:t>UnsuccessfulOutcome,</w:t>
      </w:r>
    </w:p>
    <w:p w14:paraId="223ECF10" w14:textId="77777777" w:rsidR="004A7D6F" w:rsidRPr="00FA22D3" w:rsidRDefault="004A7D6F" w:rsidP="004A7D6F">
      <w:pPr>
        <w:pStyle w:val="PL"/>
        <w:rPr>
          <w:noProof w:val="0"/>
          <w:snapToGrid w:val="0"/>
        </w:rPr>
      </w:pPr>
      <w:r w:rsidRPr="00FA22D3">
        <w:rPr>
          <w:noProof w:val="0"/>
          <w:snapToGrid w:val="0"/>
        </w:rPr>
        <w:tab/>
        <w:t>...</w:t>
      </w:r>
    </w:p>
    <w:p w14:paraId="5E9A689C" w14:textId="77777777" w:rsidR="004A7D6F" w:rsidRPr="00FA22D3" w:rsidRDefault="004A7D6F" w:rsidP="004A7D6F">
      <w:pPr>
        <w:pStyle w:val="PL"/>
        <w:rPr>
          <w:noProof w:val="0"/>
          <w:snapToGrid w:val="0"/>
        </w:rPr>
      </w:pPr>
      <w:r w:rsidRPr="00FA22D3">
        <w:rPr>
          <w:noProof w:val="0"/>
          <w:snapToGrid w:val="0"/>
        </w:rPr>
        <w:t>}</w:t>
      </w:r>
    </w:p>
    <w:p w14:paraId="64AC13AB" w14:textId="77777777" w:rsidR="004A7D6F" w:rsidRPr="00FA22D3" w:rsidRDefault="004A7D6F" w:rsidP="004A7D6F">
      <w:pPr>
        <w:pStyle w:val="PL"/>
        <w:rPr>
          <w:noProof w:val="0"/>
          <w:snapToGrid w:val="0"/>
        </w:rPr>
      </w:pPr>
    </w:p>
    <w:p w14:paraId="387B6FA6" w14:textId="77777777" w:rsidR="004A7D6F" w:rsidRPr="00FA22D3" w:rsidRDefault="004A7D6F" w:rsidP="004A7D6F">
      <w:pPr>
        <w:pStyle w:val="PL"/>
        <w:rPr>
          <w:noProof w:val="0"/>
          <w:snapToGrid w:val="0"/>
        </w:rPr>
      </w:pPr>
      <w:r w:rsidRPr="00FA22D3">
        <w:rPr>
          <w:noProof w:val="0"/>
          <w:snapToGrid w:val="0"/>
        </w:rPr>
        <w:t>InitiatingMessage ::= SEQUENCE {</w:t>
      </w:r>
    </w:p>
    <w:p w14:paraId="7276F5B0" w14:textId="77777777" w:rsidR="004A7D6F" w:rsidRPr="00FA22D3" w:rsidRDefault="004A7D6F" w:rsidP="004A7D6F">
      <w:pPr>
        <w:pStyle w:val="PL"/>
        <w:rPr>
          <w:noProof w:val="0"/>
          <w:snapToGrid w:val="0"/>
        </w:rPr>
      </w:pPr>
      <w:r w:rsidRPr="00FA22D3">
        <w:rPr>
          <w:noProof w:val="0"/>
          <w:snapToGrid w:val="0"/>
        </w:rPr>
        <w:tab/>
        <w:t>procedureCode</w:t>
      </w:r>
      <w:r w:rsidRPr="00FA22D3">
        <w:rPr>
          <w:noProof w:val="0"/>
          <w:snapToGrid w:val="0"/>
        </w:rPr>
        <w:tab/>
        <w:t>NGAP-ELEMENTARY-PROCEDURE.&amp;procedureCode</w:t>
      </w:r>
      <w:r w:rsidRPr="00FA22D3">
        <w:rPr>
          <w:noProof w:val="0"/>
          <w:snapToGrid w:val="0"/>
        </w:rPr>
        <w:tab/>
      </w:r>
      <w:r w:rsidRPr="00FA22D3">
        <w:rPr>
          <w:noProof w:val="0"/>
          <w:snapToGrid w:val="0"/>
        </w:rPr>
        <w:tab/>
        <w:t>({NGAP-ELEMENTARY-PROCEDURES}),</w:t>
      </w:r>
    </w:p>
    <w:p w14:paraId="58BC5E97"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t>NGAP-ELEMENTARY-PROCEDURE.&amp;criticality</w:t>
      </w:r>
      <w:r w:rsidRPr="00FA22D3">
        <w:rPr>
          <w:noProof w:val="0"/>
          <w:snapToGrid w:val="0"/>
        </w:rPr>
        <w:tab/>
      </w:r>
      <w:r w:rsidRPr="00FA22D3">
        <w:rPr>
          <w:noProof w:val="0"/>
          <w:snapToGrid w:val="0"/>
        </w:rPr>
        <w:tab/>
      </w:r>
      <w:r w:rsidRPr="00FA22D3">
        <w:rPr>
          <w:noProof w:val="0"/>
          <w:snapToGrid w:val="0"/>
        </w:rPr>
        <w:tab/>
        <w:t>({NGAP-ELEMENTARY-PROCEDURES}{@procedureCode}),</w:t>
      </w:r>
    </w:p>
    <w:p w14:paraId="4D85B839" w14:textId="77777777" w:rsidR="004A7D6F" w:rsidRPr="00FA22D3" w:rsidRDefault="004A7D6F" w:rsidP="004A7D6F">
      <w:pPr>
        <w:pStyle w:val="PL"/>
        <w:rPr>
          <w:noProof w:val="0"/>
          <w:snapToGrid w:val="0"/>
        </w:rPr>
      </w:pPr>
      <w:r w:rsidRPr="00FA22D3">
        <w:rPr>
          <w:noProof w:val="0"/>
          <w:snapToGrid w:val="0"/>
        </w:rPr>
        <w:lastRenderedPageBreak/>
        <w:tab/>
        <w:t>value</w:t>
      </w:r>
      <w:r w:rsidRPr="00FA22D3">
        <w:rPr>
          <w:noProof w:val="0"/>
          <w:snapToGrid w:val="0"/>
        </w:rPr>
        <w:tab/>
      </w:r>
      <w:r w:rsidRPr="00FA22D3">
        <w:rPr>
          <w:noProof w:val="0"/>
          <w:snapToGrid w:val="0"/>
        </w:rPr>
        <w:tab/>
      </w:r>
      <w:r w:rsidRPr="00FA22D3">
        <w:rPr>
          <w:noProof w:val="0"/>
          <w:snapToGrid w:val="0"/>
        </w:rPr>
        <w:tab/>
        <w:t>NGAP-ELEMENTARY-PROCEDURE.&amp;InitiatingMessage</w:t>
      </w:r>
      <w:r w:rsidRPr="00FA22D3">
        <w:rPr>
          <w:noProof w:val="0"/>
          <w:snapToGrid w:val="0"/>
        </w:rPr>
        <w:tab/>
        <w:t>({NGAP-ELEMENTARY-PROCEDURES}{@procedureCode})</w:t>
      </w:r>
    </w:p>
    <w:p w14:paraId="1DF935BB" w14:textId="77777777" w:rsidR="004A7D6F" w:rsidRPr="00FA22D3" w:rsidRDefault="004A7D6F" w:rsidP="004A7D6F">
      <w:pPr>
        <w:pStyle w:val="PL"/>
        <w:rPr>
          <w:noProof w:val="0"/>
          <w:snapToGrid w:val="0"/>
        </w:rPr>
      </w:pPr>
      <w:r w:rsidRPr="00FA22D3">
        <w:rPr>
          <w:noProof w:val="0"/>
          <w:snapToGrid w:val="0"/>
        </w:rPr>
        <w:t>}</w:t>
      </w:r>
    </w:p>
    <w:p w14:paraId="7C8F044C" w14:textId="77777777" w:rsidR="004A7D6F" w:rsidRPr="00FA22D3" w:rsidRDefault="004A7D6F" w:rsidP="004A7D6F">
      <w:pPr>
        <w:pStyle w:val="PL"/>
        <w:rPr>
          <w:noProof w:val="0"/>
          <w:snapToGrid w:val="0"/>
        </w:rPr>
      </w:pPr>
    </w:p>
    <w:p w14:paraId="15A4CEC0" w14:textId="77777777" w:rsidR="004A7D6F" w:rsidRPr="00FA22D3" w:rsidRDefault="004A7D6F" w:rsidP="004A7D6F">
      <w:pPr>
        <w:pStyle w:val="PL"/>
        <w:rPr>
          <w:noProof w:val="0"/>
          <w:snapToGrid w:val="0"/>
        </w:rPr>
      </w:pPr>
      <w:r w:rsidRPr="00FA22D3">
        <w:rPr>
          <w:noProof w:val="0"/>
          <w:snapToGrid w:val="0"/>
        </w:rPr>
        <w:t>SuccessfulOutcome ::= SEQUENCE {</w:t>
      </w:r>
    </w:p>
    <w:p w14:paraId="6E9C4808" w14:textId="77777777" w:rsidR="004A7D6F" w:rsidRPr="00FA22D3" w:rsidRDefault="004A7D6F" w:rsidP="004A7D6F">
      <w:pPr>
        <w:pStyle w:val="PL"/>
        <w:rPr>
          <w:noProof w:val="0"/>
          <w:snapToGrid w:val="0"/>
        </w:rPr>
      </w:pPr>
      <w:r w:rsidRPr="00FA22D3">
        <w:rPr>
          <w:noProof w:val="0"/>
          <w:snapToGrid w:val="0"/>
        </w:rPr>
        <w:tab/>
        <w:t>procedureCode</w:t>
      </w:r>
      <w:r w:rsidRPr="00FA22D3">
        <w:rPr>
          <w:noProof w:val="0"/>
          <w:snapToGrid w:val="0"/>
        </w:rPr>
        <w:tab/>
        <w:t>NGAP-ELEMENTARY-PROCEDURE.&amp;procedureCode</w:t>
      </w:r>
      <w:r w:rsidRPr="00FA22D3">
        <w:rPr>
          <w:noProof w:val="0"/>
          <w:snapToGrid w:val="0"/>
        </w:rPr>
        <w:tab/>
      </w:r>
      <w:r w:rsidRPr="00FA22D3">
        <w:rPr>
          <w:noProof w:val="0"/>
          <w:snapToGrid w:val="0"/>
        </w:rPr>
        <w:tab/>
        <w:t>({NGAP-ELEMENTARY-PROCEDURES}),</w:t>
      </w:r>
    </w:p>
    <w:p w14:paraId="7C844227"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t>NGAP-ELEMENTARY-PROCEDURE.&amp;criticality</w:t>
      </w:r>
      <w:r w:rsidRPr="00FA22D3">
        <w:rPr>
          <w:noProof w:val="0"/>
          <w:snapToGrid w:val="0"/>
        </w:rPr>
        <w:tab/>
      </w:r>
      <w:r w:rsidRPr="00FA22D3">
        <w:rPr>
          <w:noProof w:val="0"/>
          <w:snapToGrid w:val="0"/>
        </w:rPr>
        <w:tab/>
      </w:r>
      <w:r w:rsidRPr="00FA22D3">
        <w:rPr>
          <w:noProof w:val="0"/>
          <w:snapToGrid w:val="0"/>
        </w:rPr>
        <w:tab/>
        <w:t>({NGAP-ELEMENTARY-PROCEDURES}{@procedureCode}),</w:t>
      </w:r>
    </w:p>
    <w:p w14:paraId="78EADE0E" w14:textId="77777777" w:rsidR="004A7D6F" w:rsidRPr="00FA22D3" w:rsidRDefault="004A7D6F" w:rsidP="004A7D6F">
      <w:pPr>
        <w:pStyle w:val="PL"/>
        <w:rPr>
          <w:noProof w:val="0"/>
          <w:snapToGrid w:val="0"/>
        </w:rPr>
      </w:pPr>
      <w:r w:rsidRPr="00FA22D3">
        <w:rPr>
          <w:noProof w:val="0"/>
          <w:snapToGrid w:val="0"/>
        </w:rPr>
        <w:tab/>
        <w:t>value</w:t>
      </w:r>
      <w:r w:rsidRPr="00FA22D3">
        <w:rPr>
          <w:noProof w:val="0"/>
          <w:snapToGrid w:val="0"/>
        </w:rPr>
        <w:tab/>
      </w:r>
      <w:r w:rsidRPr="00FA22D3">
        <w:rPr>
          <w:noProof w:val="0"/>
          <w:snapToGrid w:val="0"/>
        </w:rPr>
        <w:tab/>
      </w:r>
      <w:r w:rsidRPr="00FA22D3">
        <w:rPr>
          <w:noProof w:val="0"/>
          <w:snapToGrid w:val="0"/>
        </w:rPr>
        <w:tab/>
        <w:t>NGAP-ELEMENTARY-PROCEDURE.&amp;SuccessfulOutcome</w:t>
      </w:r>
      <w:r w:rsidRPr="00FA22D3">
        <w:rPr>
          <w:noProof w:val="0"/>
          <w:snapToGrid w:val="0"/>
        </w:rPr>
        <w:tab/>
        <w:t>({NGAP-ELEMENTARY-PROCEDURES}{@procedureCode})</w:t>
      </w:r>
    </w:p>
    <w:p w14:paraId="6555C415" w14:textId="77777777" w:rsidR="004A7D6F" w:rsidRPr="00FA22D3" w:rsidRDefault="004A7D6F" w:rsidP="004A7D6F">
      <w:pPr>
        <w:pStyle w:val="PL"/>
        <w:rPr>
          <w:noProof w:val="0"/>
          <w:snapToGrid w:val="0"/>
        </w:rPr>
      </w:pPr>
      <w:r w:rsidRPr="00FA22D3">
        <w:rPr>
          <w:noProof w:val="0"/>
          <w:snapToGrid w:val="0"/>
        </w:rPr>
        <w:t>}</w:t>
      </w:r>
    </w:p>
    <w:p w14:paraId="2650435B" w14:textId="77777777" w:rsidR="004A7D6F" w:rsidRPr="00FA22D3" w:rsidRDefault="004A7D6F" w:rsidP="004A7D6F">
      <w:pPr>
        <w:pStyle w:val="PL"/>
        <w:rPr>
          <w:noProof w:val="0"/>
          <w:snapToGrid w:val="0"/>
        </w:rPr>
      </w:pPr>
    </w:p>
    <w:p w14:paraId="7034B8D9" w14:textId="77777777" w:rsidR="004A7D6F" w:rsidRPr="00FA22D3" w:rsidRDefault="004A7D6F" w:rsidP="004A7D6F">
      <w:pPr>
        <w:pStyle w:val="PL"/>
        <w:rPr>
          <w:noProof w:val="0"/>
          <w:snapToGrid w:val="0"/>
        </w:rPr>
      </w:pPr>
      <w:r w:rsidRPr="00FA22D3">
        <w:rPr>
          <w:noProof w:val="0"/>
          <w:snapToGrid w:val="0"/>
        </w:rPr>
        <w:t>UnsuccessfulOutcome ::= SEQUENCE {</w:t>
      </w:r>
    </w:p>
    <w:p w14:paraId="31A43EEA" w14:textId="77777777" w:rsidR="004A7D6F" w:rsidRPr="00FA22D3" w:rsidRDefault="004A7D6F" w:rsidP="004A7D6F">
      <w:pPr>
        <w:pStyle w:val="PL"/>
        <w:rPr>
          <w:noProof w:val="0"/>
          <w:snapToGrid w:val="0"/>
        </w:rPr>
      </w:pPr>
      <w:r w:rsidRPr="00FA22D3">
        <w:rPr>
          <w:noProof w:val="0"/>
          <w:snapToGrid w:val="0"/>
        </w:rPr>
        <w:tab/>
        <w:t>procedureCode</w:t>
      </w:r>
      <w:r w:rsidRPr="00FA22D3">
        <w:rPr>
          <w:noProof w:val="0"/>
          <w:snapToGrid w:val="0"/>
        </w:rPr>
        <w:tab/>
        <w:t>NGAP-ELEMENTARY-PROCEDURE.&amp;procedureCode</w:t>
      </w:r>
      <w:r w:rsidRPr="00FA22D3">
        <w:rPr>
          <w:noProof w:val="0"/>
          <w:snapToGrid w:val="0"/>
        </w:rPr>
        <w:tab/>
      </w:r>
      <w:r w:rsidRPr="00FA22D3">
        <w:rPr>
          <w:noProof w:val="0"/>
          <w:snapToGrid w:val="0"/>
        </w:rPr>
        <w:tab/>
        <w:t>({NGAP-ELEMENTARY-PROCEDURES}),</w:t>
      </w:r>
    </w:p>
    <w:p w14:paraId="050E6802"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t>NGAP-ELEMENTARY-PROCEDURE.&amp;criticality</w:t>
      </w:r>
      <w:r w:rsidRPr="00FA22D3">
        <w:rPr>
          <w:noProof w:val="0"/>
          <w:snapToGrid w:val="0"/>
        </w:rPr>
        <w:tab/>
      </w:r>
      <w:r w:rsidRPr="00FA22D3">
        <w:rPr>
          <w:noProof w:val="0"/>
          <w:snapToGrid w:val="0"/>
        </w:rPr>
        <w:tab/>
      </w:r>
      <w:r w:rsidRPr="00FA22D3">
        <w:rPr>
          <w:noProof w:val="0"/>
          <w:snapToGrid w:val="0"/>
        </w:rPr>
        <w:tab/>
        <w:t>({NGAP-ELEMENTARY-PROCEDURES}{@procedureCode}),</w:t>
      </w:r>
    </w:p>
    <w:p w14:paraId="14B8D5C4" w14:textId="77777777" w:rsidR="004A7D6F" w:rsidRPr="00FA22D3" w:rsidRDefault="004A7D6F" w:rsidP="004A7D6F">
      <w:pPr>
        <w:pStyle w:val="PL"/>
        <w:rPr>
          <w:noProof w:val="0"/>
          <w:snapToGrid w:val="0"/>
        </w:rPr>
      </w:pPr>
      <w:r w:rsidRPr="00FA22D3">
        <w:rPr>
          <w:noProof w:val="0"/>
          <w:snapToGrid w:val="0"/>
        </w:rPr>
        <w:tab/>
        <w:t>value</w:t>
      </w:r>
      <w:r w:rsidRPr="00FA22D3">
        <w:rPr>
          <w:noProof w:val="0"/>
          <w:snapToGrid w:val="0"/>
        </w:rPr>
        <w:tab/>
      </w:r>
      <w:r w:rsidRPr="00FA22D3">
        <w:rPr>
          <w:noProof w:val="0"/>
          <w:snapToGrid w:val="0"/>
        </w:rPr>
        <w:tab/>
      </w:r>
      <w:r w:rsidRPr="00FA22D3">
        <w:rPr>
          <w:noProof w:val="0"/>
          <w:snapToGrid w:val="0"/>
        </w:rPr>
        <w:tab/>
        <w:t>NGAP-ELEMENTARY-PROCEDURE.&amp;UnsuccessfulOutcome</w:t>
      </w:r>
      <w:r w:rsidRPr="00FA22D3">
        <w:rPr>
          <w:noProof w:val="0"/>
          <w:snapToGrid w:val="0"/>
        </w:rPr>
        <w:tab/>
        <w:t>({NGAP-ELEMENTARY-PROCEDURES}{@procedureCode})</w:t>
      </w:r>
    </w:p>
    <w:p w14:paraId="11ED8D28" w14:textId="77777777" w:rsidR="004A7D6F" w:rsidRPr="00FA22D3" w:rsidRDefault="004A7D6F" w:rsidP="004A7D6F">
      <w:pPr>
        <w:pStyle w:val="PL"/>
        <w:rPr>
          <w:noProof w:val="0"/>
          <w:snapToGrid w:val="0"/>
        </w:rPr>
      </w:pPr>
      <w:r w:rsidRPr="00FA22D3">
        <w:rPr>
          <w:noProof w:val="0"/>
          <w:snapToGrid w:val="0"/>
        </w:rPr>
        <w:t>}</w:t>
      </w:r>
    </w:p>
    <w:p w14:paraId="614CFFE9" w14:textId="77777777" w:rsidR="004A7D6F" w:rsidRPr="00FA22D3" w:rsidRDefault="004A7D6F" w:rsidP="004A7D6F">
      <w:pPr>
        <w:pStyle w:val="PL"/>
        <w:rPr>
          <w:noProof w:val="0"/>
          <w:snapToGrid w:val="0"/>
        </w:rPr>
      </w:pPr>
    </w:p>
    <w:p w14:paraId="62027951" w14:textId="77777777" w:rsidR="004A7D6F" w:rsidRPr="00FA22D3" w:rsidRDefault="004A7D6F" w:rsidP="004A7D6F">
      <w:pPr>
        <w:pStyle w:val="PL"/>
        <w:rPr>
          <w:noProof w:val="0"/>
          <w:snapToGrid w:val="0"/>
        </w:rPr>
      </w:pPr>
      <w:r w:rsidRPr="00FA22D3">
        <w:rPr>
          <w:noProof w:val="0"/>
          <w:snapToGrid w:val="0"/>
        </w:rPr>
        <w:t>-- **************************************************************</w:t>
      </w:r>
    </w:p>
    <w:p w14:paraId="13F4F2F1" w14:textId="77777777" w:rsidR="004A7D6F" w:rsidRPr="00FA22D3" w:rsidRDefault="004A7D6F" w:rsidP="004A7D6F">
      <w:pPr>
        <w:pStyle w:val="PL"/>
        <w:rPr>
          <w:noProof w:val="0"/>
          <w:snapToGrid w:val="0"/>
        </w:rPr>
      </w:pPr>
      <w:r w:rsidRPr="00FA22D3">
        <w:rPr>
          <w:noProof w:val="0"/>
          <w:snapToGrid w:val="0"/>
        </w:rPr>
        <w:t>--</w:t>
      </w:r>
    </w:p>
    <w:p w14:paraId="3718CB36" w14:textId="77777777" w:rsidR="004A7D6F" w:rsidRPr="00FA22D3" w:rsidRDefault="004A7D6F" w:rsidP="004A7D6F">
      <w:pPr>
        <w:pStyle w:val="PL"/>
        <w:outlineLvl w:val="3"/>
        <w:rPr>
          <w:noProof w:val="0"/>
          <w:snapToGrid w:val="0"/>
        </w:rPr>
      </w:pPr>
      <w:r w:rsidRPr="00FA22D3">
        <w:rPr>
          <w:noProof w:val="0"/>
          <w:snapToGrid w:val="0"/>
        </w:rPr>
        <w:t>-- Interface Elementary Procedure List</w:t>
      </w:r>
    </w:p>
    <w:p w14:paraId="4D38B148" w14:textId="77777777" w:rsidR="004A7D6F" w:rsidRPr="00FA22D3" w:rsidRDefault="004A7D6F" w:rsidP="004A7D6F">
      <w:pPr>
        <w:pStyle w:val="PL"/>
        <w:rPr>
          <w:noProof w:val="0"/>
          <w:snapToGrid w:val="0"/>
        </w:rPr>
      </w:pPr>
      <w:r w:rsidRPr="00FA22D3">
        <w:rPr>
          <w:noProof w:val="0"/>
          <w:snapToGrid w:val="0"/>
        </w:rPr>
        <w:t>--</w:t>
      </w:r>
    </w:p>
    <w:p w14:paraId="12F5E8C2" w14:textId="77777777" w:rsidR="004A7D6F" w:rsidRPr="00FA22D3" w:rsidRDefault="004A7D6F" w:rsidP="004A7D6F">
      <w:pPr>
        <w:pStyle w:val="PL"/>
        <w:rPr>
          <w:noProof w:val="0"/>
          <w:snapToGrid w:val="0"/>
        </w:rPr>
      </w:pPr>
      <w:r w:rsidRPr="00FA22D3">
        <w:rPr>
          <w:noProof w:val="0"/>
          <w:snapToGrid w:val="0"/>
        </w:rPr>
        <w:t>-- **************************************************************</w:t>
      </w:r>
    </w:p>
    <w:p w14:paraId="7EEF0688" w14:textId="77777777" w:rsidR="004A7D6F" w:rsidRPr="00FA22D3" w:rsidRDefault="004A7D6F" w:rsidP="004A7D6F">
      <w:pPr>
        <w:pStyle w:val="PL"/>
        <w:rPr>
          <w:noProof w:val="0"/>
          <w:snapToGrid w:val="0"/>
        </w:rPr>
      </w:pPr>
    </w:p>
    <w:p w14:paraId="32DA881E" w14:textId="77777777" w:rsidR="004A7D6F" w:rsidRPr="00FA22D3" w:rsidRDefault="004A7D6F" w:rsidP="004A7D6F">
      <w:pPr>
        <w:pStyle w:val="PL"/>
        <w:rPr>
          <w:noProof w:val="0"/>
          <w:snapToGrid w:val="0"/>
        </w:rPr>
      </w:pPr>
      <w:r w:rsidRPr="00FA22D3">
        <w:rPr>
          <w:noProof w:val="0"/>
          <w:snapToGrid w:val="0"/>
        </w:rPr>
        <w:t>NGAP-ELEMENTARY-PROCEDURES NGAP-ELEMENTARY-PROCEDURE ::= {</w:t>
      </w:r>
    </w:p>
    <w:p w14:paraId="04A4B25B" w14:textId="77777777" w:rsidR="004A7D6F" w:rsidRPr="00FA22D3" w:rsidRDefault="004A7D6F" w:rsidP="004A7D6F">
      <w:pPr>
        <w:pStyle w:val="PL"/>
        <w:rPr>
          <w:noProof w:val="0"/>
          <w:snapToGrid w:val="0"/>
        </w:rPr>
      </w:pPr>
      <w:r w:rsidRPr="00FA22D3">
        <w:rPr>
          <w:noProof w:val="0"/>
          <w:snapToGrid w:val="0"/>
        </w:rPr>
        <w:tab/>
        <w:t>NGAP-ELEMENTARY-PROCEDURES-CLASS-1</w:t>
      </w:r>
      <w:r w:rsidRPr="00FA22D3">
        <w:rPr>
          <w:noProof w:val="0"/>
          <w:snapToGrid w:val="0"/>
        </w:rPr>
        <w:tab/>
      </w:r>
      <w:r w:rsidRPr="00FA22D3">
        <w:rPr>
          <w:noProof w:val="0"/>
          <w:snapToGrid w:val="0"/>
        </w:rPr>
        <w:tab/>
      </w:r>
      <w:r w:rsidRPr="00FA22D3">
        <w:rPr>
          <w:noProof w:val="0"/>
          <w:snapToGrid w:val="0"/>
        </w:rPr>
        <w:tab/>
        <w:t>|</w:t>
      </w:r>
    </w:p>
    <w:p w14:paraId="3D5AFD2A" w14:textId="77777777" w:rsidR="004A7D6F" w:rsidRPr="00FA22D3" w:rsidRDefault="004A7D6F" w:rsidP="004A7D6F">
      <w:pPr>
        <w:pStyle w:val="PL"/>
        <w:rPr>
          <w:noProof w:val="0"/>
          <w:snapToGrid w:val="0"/>
        </w:rPr>
      </w:pPr>
      <w:r w:rsidRPr="00FA22D3">
        <w:rPr>
          <w:noProof w:val="0"/>
          <w:snapToGrid w:val="0"/>
        </w:rPr>
        <w:tab/>
        <w:t>NGAP-ELEMENTARY-PROCEDURES-CLASS-2,</w:t>
      </w:r>
      <w:r w:rsidRPr="00FA22D3">
        <w:rPr>
          <w:noProof w:val="0"/>
          <w:snapToGrid w:val="0"/>
        </w:rPr>
        <w:tab/>
      </w:r>
    </w:p>
    <w:p w14:paraId="66AEFF42" w14:textId="77777777" w:rsidR="004A7D6F" w:rsidRPr="00FA22D3" w:rsidRDefault="004A7D6F" w:rsidP="004A7D6F">
      <w:pPr>
        <w:pStyle w:val="PL"/>
        <w:rPr>
          <w:noProof w:val="0"/>
          <w:snapToGrid w:val="0"/>
        </w:rPr>
      </w:pPr>
      <w:r w:rsidRPr="00FA22D3">
        <w:rPr>
          <w:noProof w:val="0"/>
          <w:snapToGrid w:val="0"/>
        </w:rPr>
        <w:tab/>
        <w:t>...</w:t>
      </w:r>
    </w:p>
    <w:p w14:paraId="6283805C" w14:textId="77777777" w:rsidR="004A7D6F" w:rsidRPr="00FA22D3" w:rsidRDefault="004A7D6F" w:rsidP="004A7D6F">
      <w:pPr>
        <w:pStyle w:val="PL"/>
        <w:rPr>
          <w:noProof w:val="0"/>
          <w:snapToGrid w:val="0"/>
        </w:rPr>
      </w:pPr>
      <w:r w:rsidRPr="00FA22D3">
        <w:rPr>
          <w:noProof w:val="0"/>
          <w:snapToGrid w:val="0"/>
        </w:rPr>
        <w:t>}</w:t>
      </w:r>
    </w:p>
    <w:p w14:paraId="69E02D26" w14:textId="77777777" w:rsidR="004A7D6F" w:rsidRPr="00FA22D3" w:rsidRDefault="004A7D6F" w:rsidP="004A7D6F">
      <w:pPr>
        <w:pStyle w:val="PL"/>
        <w:rPr>
          <w:noProof w:val="0"/>
          <w:snapToGrid w:val="0"/>
        </w:rPr>
      </w:pPr>
    </w:p>
    <w:p w14:paraId="583101F1"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NGAP-ELEMENTARY-PROCEDURES-CLASS-1 NGAP-ELEMENTARY-PROCEDURE ::= {</w:t>
      </w:r>
    </w:p>
    <w:p w14:paraId="6B244D0B"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aMF</w:t>
      </w:r>
      <w:r w:rsidRPr="00FA22D3">
        <w:rPr>
          <w:noProof w:val="0"/>
        </w:rPr>
        <w:t>Configuration</w:t>
      </w:r>
      <w:r w:rsidRPr="00FA22D3">
        <w:rPr>
          <w:noProof w:val="0"/>
          <w:snapToGrid w:val="0"/>
        </w:rPr>
        <w:t>Update</w:t>
      </w:r>
      <w:r w:rsidRPr="00FA22D3">
        <w:rPr>
          <w:noProof w:val="0"/>
          <w:snapToGrid w:val="0"/>
        </w:rPr>
        <w:tab/>
      </w:r>
      <w:r w:rsidRPr="00FA22D3">
        <w:rPr>
          <w:noProof w:val="0"/>
          <w:snapToGrid w:val="0"/>
        </w:rPr>
        <w:tab/>
      </w:r>
      <w:r w:rsidRPr="00FA22D3">
        <w:rPr>
          <w:noProof w:val="0"/>
          <w:snapToGrid w:val="0"/>
        </w:rPr>
        <w:tab/>
        <w:t>|</w:t>
      </w:r>
    </w:p>
    <w:p w14:paraId="6AAC9EAC"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handoverCancel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w:t>
      </w:r>
    </w:p>
    <w:p w14:paraId="7B501A1A"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handoverPreparation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w:t>
      </w:r>
    </w:p>
    <w:p w14:paraId="4B064DAF"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handoverResourceAllocation</w:t>
      </w:r>
      <w:r w:rsidRPr="00FA22D3">
        <w:rPr>
          <w:noProof w:val="0"/>
          <w:snapToGrid w:val="0"/>
        </w:rPr>
        <w:tab/>
      </w:r>
      <w:r w:rsidRPr="00FA22D3">
        <w:rPr>
          <w:noProof w:val="0"/>
          <w:snapToGrid w:val="0"/>
        </w:rPr>
        <w:tab/>
        <w:t>|</w:t>
      </w:r>
    </w:p>
    <w:p w14:paraId="4BDEFE54"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initialContextSetup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w:t>
      </w:r>
    </w:p>
    <w:p w14:paraId="44CFA87E"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nGReset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w:t>
      </w:r>
    </w:p>
    <w:p w14:paraId="6D7FCAA7"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nGSetup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w:t>
      </w:r>
    </w:p>
    <w:p w14:paraId="5A8E638D"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pathSwitchRequest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w:t>
      </w:r>
    </w:p>
    <w:p w14:paraId="238DEDDE"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pDUSessionResourceModify</w:t>
      </w:r>
      <w:r w:rsidRPr="00FA22D3">
        <w:rPr>
          <w:noProof w:val="0"/>
          <w:snapToGrid w:val="0"/>
        </w:rPr>
        <w:tab/>
      </w:r>
      <w:r w:rsidRPr="00FA22D3">
        <w:rPr>
          <w:noProof w:val="0"/>
          <w:snapToGrid w:val="0"/>
        </w:rPr>
        <w:tab/>
        <w:t>|</w:t>
      </w:r>
    </w:p>
    <w:p w14:paraId="16EB28BB" w14:textId="77777777" w:rsidR="004A7D6F" w:rsidRPr="00FA22D3" w:rsidRDefault="004A7D6F" w:rsidP="004A7D6F">
      <w:pPr>
        <w:pStyle w:val="PL"/>
        <w:rPr>
          <w:noProof w:val="0"/>
          <w:snapToGrid w:val="0"/>
        </w:rPr>
      </w:pPr>
      <w:r w:rsidRPr="00FA22D3">
        <w:rPr>
          <w:noProof w:val="0"/>
          <w:snapToGrid w:val="0"/>
        </w:rPr>
        <w:tab/>
        <w:t>pDUSessionResourceModifyIndication</w:t>
      </w:r>
      <w:r w:rsidRPr="00FA22D3">
        <w:rPr>
          <w:noProof w:val="0"/>
          <w:snapToGrid w:val="0"/>
        </w:rPr>
        <w:tab/>
      </w:r>
      <w:r w:rsidRPr="00FA22D3">
        <w:rPr>
          <w:noProof w:val="0"/>
          <w:snapToGrid w:val="0"/>
        </w:rPr>
        <w:tab/>
      </w:r>
      <w:r w:rsidRPr="00FA22D3">
        <w:rPr>
          <w:noProof w:val="0"/>
          <w:snapToGrid w:val="0"/>
        </w:rPr>
        <w:tab/>
        <w:t>|</w:t>
      </w:r>
    </w:p>
    <w:p w14:paraId="5686418F"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pDUSessionResourceRelease</w:t>
      </w:r>
      <w:r w:rsidRPr="00FA22D3">
        <w:rPr>
          <w:noProof w:val="0"/>
          <w:snapToGrid w:val="0"/>
        </w:rPr>
        <w:tab/>
      </w:r>
      <w:r w:rsidRPr="00FA22D3">
        <w:rPr>
          <w:noProof w:val="0"/>
          <w:snapToGrid w:val="0"/>
        </w:rPr>
        <w:tab/>
        <w:t>|</w:t>
      </w:r>
    </w:p>
    <w:p w14:paraId="778DEA8E"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pDUSessionResourceSetup</w:t>
      </w:r>
      <w:r w:rsidRPr="00FA22D3">
        <w:rPr>
          <w:noProof w:val="0"/>
          <w:snapToGrid w:val="0"/>
        </w:rPr>
        <w:tab/>
      </w:r>
      <w:r w:rsidRPr="00FA22D3">
        <w:rPr>
          <w:noProof w:val="0"/>
          <w:snapToGrid w:val="0"/>
        </w:rPr>
        <w:tab/>
      </w:r>
      <w:r w:rsidRPr="00FA22D3">
        <w:rPr>
          <w:noProof w:val="0"/>
          <w:snapToGrid w:val="0"/>
        </w:rPr>
        <w:tab/>
        <w:t>|</w:t>
      </w:r>
    </w:p>
    <w:p w14:paraId="1A6C4119"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pWSCancel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w:t>
      </w:r>
    </w:p>
    <w:p w14:paraId="460A2B22"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rAN</w:t>
      </w:r>
      <w:r w:rsidRPr="00FA22D3">
        <w:rPr>
          <w:noProof w:val="0"/>
        </w:rPr>
        <w:t>Configuration</w:t>
      </w:r>
      <w:r w:rsidRPr="00FA22D3">
        <w:rPr>
          <w:noProof w:val="0"/>
          <w:snapToGrid w:val="0"/>
        </w:rPr>
        <w:t>Update</w:t>
      </w:r>
      <w:r w:rsidRPr="00FA22D3">
        <w:rPr>
          <w:noProof w:val="0"/>
          <w:snapToGrid w:val="0"/>
        </w:rPr>
        <w:tab/>
      </w:r>
      <w:r w:rsidRPr="00FA22D3">
        <w:rPr>
          <w:noProof w:val="0"/>
          <w:snapToGrid w:val="0"/>
        </w:rPr>
        <w:tab/>
      </w:r>
      <w:r w:rsidRPr="00FA22D3">
        <w:rPr>
          <w:noProof w:val="0"/>
          <w:snapToGrid w:val="0"/>
        </w:rPr>
        <w:tab/>
        <w:t>|</w:t>
      </w:r>
    </w:p>
    <w:p w14:paraId="0F258308"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uEContextModification</w:t>
      </w:r>
      <w:r w:rsidRPr="00FA22D3">
        <w:rPr>
          <w:noProof w:val="0"/>
          <w:snapToGrid w:val="0"/>
        </w:rPr>
        <w:tab/>
      </w:r>
      <w:r w:rsidRPr="00FA22D3">
        <w:rPr>
          <w:noProof w:val="0"/>
          <w:snapToGrid w:val="0"/>
        </w:rPr>
        <w:tab/>
      </w:r>
      <w:r w:rsidRPr="00FA22D3">
        <w:rPr>
          <w:noProof w:val="0"/>
          <w:snapToGrid w:val="0"/>
        </w:rPr>
        <w:tab/>
        <w:t>|</w:t>
      </w:r>
    </w:p>
    <w:p w14:paraId="2D208EEB"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uEContextRelease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w:t>
      </w:r>
    </w:p>
    <w:p w14:paraId="55178C03"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uERadioCapabilityCheck</w:t>
      </w:r>
      <w:r w:rsidRPr="00FA22D3">
        <w:rPr>
          <w:noProof w:val="0"/>
          <w:snapToGrid w:val="0"/>
        </w:rPr>
        <w:tab/>
      </w:r>
      <w:r w:rsidRPr="00FA22D3">
        <w:rPr>
          <w:noProof w:val="0"/>
          <w:snapToGrid w:val="0"/>
        </w:rPr>
        <w:tab/>
      </w:r>
      <w:r w:rsidRPr="00FA22D3">
        <w:rPr>
          <w:noProof w:val="0"/>
          <w:snapToGrid w:val="0"/>
        </w:rPr>
        <w:tab/>
        <w:t>|</w:t>
      </w:r>
    </w:p>
    <w:p w14:paraId="0363233D"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writeReplaceWarning</w:t>
      </w:r>
    </w:p>
    <w:p w14:paraId="0D4B8DF7"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w:t>
      </w:r>
    </w:p>
    <w:p w14:paraId="2691F60D" w14:textId="77777777" w:rsidR="004A7D6F" w:rsidRPr="00FA22D3" w:rsidRDefault="004A7D6F" w:rsidP="004A7D6F">
      <w:pPr>
        <w:pStyle w:val="PL"/>
        <w:tabs>
          <w:tab w:val="clear" w:pos="3456"/>
          <w:tab w:val="clear" w:pos="3840"/>
          <w:tab w:val="clear" w:pos="4224"/>
        </w:tabs>
        <w:rPr>
          <w:noProof w:val="0"/>
          <w:snapToGrid w:val="0"/>
        </w:rPr>
      </w:pPr>
    </w:p>
    <w:p w14:paraId="489928D7"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NGAP-ELEMENTARY-PROCEDURES-CLASS-2 NGAP-ELEMENTARY-PROCEDURE ::= {</w:t>
      </w:r>
      <w:r w:rsidRPr="00FA22D3">
        <w:rPr>
          <w:noProof w:val="0"/>
          <w:snapToGrid w:val="0"/>
        </w:rPr>
        <w:tab/>
      </w:r>
    </w:p>
    <w:p w14:paraId="36C08AF6" w14:textId="77777777" w:rsidR="004A7D6F" w:rsidRPr="00FA22D3" w:rsidRDefault="004A7D6F" w:rsidP="004A7D6F">
      <w:pPr>
        <w:pStyle w:val="PL"/>
        <w:tabs>
          <w:tab w:val="clear" w:pos="3456"/>
          <w:tab w:val="clear" w:pos="3840"/>
          <w:tab w:val="clear" w:pos="4224"/>
        </w:tabs>
        <w:rPr>
          <w:noProof w:val="0"/>
          <w:snapToGrid w:val="0"/>
          <w:lang w:eastAsia="zh-CN"/>
        </w:rPr>
      </w:pPr>
      <w:r w:rsidRPr="00FA22D3">
        <w:rPr>
          <w:noProof w:val="0"/>
          <w:snapToGrid w:val="0"/>
          <w:lang w:eastAsia="zh-CN"/>
        </w:rPr>
        <w:tab/>
        <w:t>aMFStatusIndication</w:t>
      </w:r>
      <w:r w:rsidRPr="00FA22D3">
        <w:rPr>
          <w:noProof w:val="0"/>
          <w:snapToGrid w:val="0"/>
          <w:lang w:eastAsia="zh-CN"/>
        </w:rPr>
        <w:tab/>
      </w:r>
      <w:r w:rsidRPr="00FA22D3">
        <w:rPr>
          <w:noProof w:val="0"/>
          <w:snapToGrid w:val="0"/>
          <w:lang w:eastAsia="zh-CN"/>
        </w:rPr>
        <w:tab/>
      </w:r>
      <w:r w:rsidRPr="00FA22D3">
        <w:rPr>
          <w:noProof w:val="0"/>
          <w:snapToGrid w:val="0"/>
          <w:lang w:eastAsia="zh-CN"/>
        </w:rPr>
        <w:tab/>
      </w:r>
      <w:r w:rsidRPr="00FA22D3">
        <w:rPr>
          <w:noProof w:val="0"/>
          <w:snapToGrid w:val="0"/>
          <w:lang w:eastAsia="zh-CN"/>
        </w:rPr>
        <w:tab/>
        <w:t>|</w:t>
      </w:r>
    </w:p>
    <w:p w14:paraId="139FC474" w14:textId="77777777" w:rsidR="004A7D6F" w:rsidRPr="00FA22D3" w:rsidRDefault="004A7D6F" w:rsidP="004A7D6F">
      <w:pPr>
        <w:pStyle w:val="PL"/>
        <w:tabs>
          <w:tab w:val="clear" w:pos="3456"/>
          <w:tab w:val="clear" w:pos="3840"/>
          <w:tab w:val="clear" w:pos="4224"/>
        </w:tabs>
        <w:rPr>
          <w:noProof w:val="0"/>
          <w:snapToGrid w:val="0"/>
          <w:lang w:eastAsia="zh-CN"/>
        </w:rPr>
      </w:pPr>
      <w:r w:rsidRPr="00FA22D3">
        <w:rPr>
          <w:noProof w:val="0"/>
          <w:snapToGrid w:val="0"/>
          <w:lang w:eastAsia="zh-CN"/>
        </w:rPr>
        <w:tab/>
        <w:t>cellTrafficTrace</w:t>
      </w:r>
      <w:r w:rsidRPr="00FA22D3">
        <w:rPr>
          <w:noProof w:val="0"/>
          <w:snapToGrid w:val="0"/>
          <w:lang w:eastAsia="zh-CN"/>
        </w:rPr>
        <w:tab/>
      </w:r>
      <w:r w:rsidRPr="00FA22D3">
        <w:rPr>
          <w:noProof w:val="0"/>
          <w:snapToGrid w:val="0"/>
          <w:lang w:eastAsia="zh-CN"/>
        </w:rPr>
        <w:tab/>
      </w:r>
      <w:r w:rsidRPr="00FA22D3">
        <w:rPr>
          <w:noProof w:val="0"/>
          <w:snapToGrid w:val="0"/>
          <w:lang w:eastAsia="zh-CN"/>
        </w:rPr>
        <w:tab/>
      </w:r>
      <w:r w:rsidRPr="00FA22D3">
        <w:rPr>
          <w:noProof w:val="0"/>
          <w:snapToGrid w:val="0"/>
          <w:lang w:eastAsia="zh-CN"/>
        </w:rPr>
        <w:tab/>
        <w:t>|</w:t>
      </w:r>
    </w:p>
    <w:p w14:paraId="73405BBF"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lastRenderedPageBreak/>
        <w:tab/>
        <w:t>deactivateTrace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w:t>
      </w:r>
    </w:p>
    <w:p w14:paraId="070CA4C7" w14:textId="77777777" w:rsidR="004A7D6F" w:rsidRPr="00FA22D3" w:rsidRDefault="004A7D6F" w:rsidP="004A7D6F">
      <w:pPr>
        <w:pStyle w:val="PL"/>
        <w:tabs>
          <w:tab w:val="clear" w:pos="3456"/>
          <w:tab w:val="clear" w:pos="3840"/>
          <w:tab w:val="clear" w:pos="4224"/>
        </w:tabs>
        <w:spacing w:line="0" w:lineRule="atLeast"/>
        <w:rPr>
          <w:noProof w:val="0"/>
          <w:snapToGrid w:val="0"/>
        </w:rPr>
      </w:pPr>
      <w:r w:rsidRPr="00FA22D3">
        <w:rPr>
          <w:noProof w:val="0"/>
          <w:snapToGrid w:val="0"/>
        </w:rPr>
        <w:tab/>
        <w:t>downlinkNASTransport</w:t>
      </w:r>
      <w:r w:rsidRPr="00FA22D3">
        <w:rPr>
          <w:noProof w:val="0"/>
          <w:snapToGrid w:val="0"/>
        </w:rPr>
        <w:tab/>
      </w:r>
      <w:r w:rsidRPr="00FA22D3">
        <w:rPr>
          <w:noProof w:val="0"/>
          <w:snapToGrid w:val="0"/>
        </w:rPr>
        <w:tab/>
      </w:r>
      <w:r w:rsidRPr="00FA22D3">
        <w:rPr>
          <w:noProof w:val="0"/>
          <w:snapToGrid w:val="0"/>
        </w:rPr>
        <w:tab/>
        <w:t>|</w:t>
      </w:r>
    </w:p>
    <w:p w14:paraId="0B1A1979" w14:textId="77777777" w:rsidR="004A7D6F" w:rsidRPr="00FA22D3" w:rsidRDefault="004A7D6F" w:rsidP="004A7D6F">
      <w:pPr>
        <w:pStyle w:val="PL"/>
        <w:tabs>
          <w:tab w:val="clear" w:pos="3456"/>
          <w:tab w:val="clear" w:pos="3840"/>
          <w:tab w:val="clear" w:pos="4224"/>
        </w:tabs>
        <w:spacing w:line="0" w:lineRule="atLeast"/>
        <w:rPr>
          <w:noProof w:val="0"/>
          <w:snapToGrid w:val="0"/>
        </w:rPr>
      </w:pPr>
      <w:r w:rsidRPr="00FA22D3">
        <w:rPr>
          <w:noProof w:val="0"/>
          <w:snapToGrid w:val="0"/>
        </w:rPr>
        <w:tab/>
        <w:t>downlink</w:t>
      </w:r>
      <w:r w:rsidRPr="00FA22D3">
        <w:rPr>
          <w:noProof w:val="0"/>
          <w:snapToGrid w:val="0"/>
          <w:lang w:eastAsia="zh-CN"/>
        </w:rPr>
        <w:t>NonUEAssociatedNRPPa</w:t>
      </w:r>
      <w:r w:rsidRPr="00FA22D3">
        <w:rPr>
          <w:noProof w:val="0"/>
          <w:snapToGrid w:val="0"/>
        </w:rPr>
        <w:t>Transport</w:t>
      </w:r>
      <w:r w:rsidRPr="00FA22D3">
        <w:rPr>
          <w:noProof w:val="0"/>
          <w:snapToGrid w:val="0"/>
        </w:rPr>
        <w:tab/>
        <w:t>|</w:t>
      </w:r>
    </w:p>
    <w:p w14:paraId="034FECC2" w14:textId="77777777" w:rsidR="004A7D6F" w:rsidRPr="00FA22D3" w:rsidRDefault="004A7D6F" w:rsidP="004A7D6F">
      <w:pPr>
        <w:pStyle w:val="PL"/>
        <w:tabs>
          <w:tab w:val="clear" w:pos="3456"/>
          <w:tab w:val="clear" w:pos="3840"/>
          <w:tab w:val="clear" w:pos="4224"/>
        </w:tabs>
        <w:rPr>
          <w:noProof w:val="0"/>
          <w:snapToGrid w:val="0"/>
          <w:szCs w:val="16"/>
        </w:rPr>
      </w:pPr>
      <w:r w:rsidRPr="00FA22D3">
        <w:rPr>
          <w:rFonts w:eastAsia="SimSun"/>
          <w:noProof w:val="0"/>
          <w:szCs w:val="16"/>
          <w:lang w:eastAsia="zh-CN"/>
        </w:rPr>
        <w:tab/>
        <w:t>downlinkRANConfigurationTransfer</w:t>
      </w:r>
      <w:r w:rsidRPr="00FA22D3">
        <w:rPr>
          <w:rFonts w:eastAsia="SimSun"/>
          <w:noProof w:val="0"/>
          <w:szCs w:val="16"/>
          <w:lang w:eastAsia="zh-CN"/>
        </w:rPr>
        <w:tab/>
      </w:r>
      <w:r w:rsidRPr="00FA22D3">
        <w:rPr>
          <w:noProof w:val="0"/>
          <w:snapToGrid w:val="0"/>
          <w:szCs w:val="16"/>
        </w:rPr>
        <w:t>|</w:t>
      </w:r>
    </w:p>
    <w:p w14:paraId="2C3A91FD" w14:textId="77777777" w:rsidR="004A7D6F" w:rsidRPr="00FA22D3" w:rsidRDefault="004A7D6F" w:rsidP="004A7D6F">
      <w:pPr>
        <w:pStyle w:val="PL"/>
        <w:tabs>
          <w:tab w:val="clear" w:pos="3456"/>
          <w:tab w:val="clear" w:pos="3840"/>
          <w:tab w:val="clear" w:pos="4224"/>
        </w:tabs>
        <w:rPr>
          <w:noProof w:val="0"/>
          <w:snapToGrid w:val="0"/>
          <w:szCs w:val="16"/>
          <w:lang w:eastAsia="zh-CN"/>
        </w:rPr>
      </w:pPr>
      <w:r w:rsidRPr="00FA22D3">
        <w:rPr>
          <w:noProof w:val="0"/>
          <w:snapToGrid w:val="0"/>
          <w:szCs w:val="16"/>
        </w:rPr>
        <w:tab/>
        <w:t>downlinkRANStatusTransfer</w:t>
      </w:r>
      <w:r w:rsidRPr="00FA22D3">
        <w:rPr>
          <w:noProof w:val="0"/>
          <w:snapToGrid w:val="0"/>
          <w:szCs w:val="16"/>
        </w:rPr>
        <w:tab/>
      </w:r>
      <w:r w:rsidRPr="00FA22D3">
        <w:rPr>
          <w:noProof w:val="0"/>
          <w:snapToGrid w:val="0"/>
          <w:szCs w:val="16"/>
        </w:rPr>
        <w:tab/>
      </w:r>
      <w:r w:rsidRPr="00FA22D3">
        <w:rPr>
          <w:noProof w:val="0"/>
          <w:snapToGrid w:val="0"/>
          <w:szCs w:val="16"/>
          <w:lang w:eastAsia="zh-CN"/>
        </w:rPr>
        <w:t>|</w:t>
      </w:r>
    </w:p>
    <w:p w14:paraId="5DFF63A3" w14:textId="77777777" w:rsidR="004A7D6F" w:rsidRPr="00FA22D3" w:rsidRDefault="004A7D6F" w:rsidP="004A7D6F">
      <w:pPr>
        <w:pStyle w:val="PL"/>
        <w:tabs>
          <w:tab w:val="clear" w:pos="3456"/>
          <w:tab w:val="clear" w:pos="3840"/>
          <w:tab w:val="clear" w:pos="4224"/>
        </w:tabs>
        <w:spacing w:line="0" w:lineRule="atLeast"/>
        <w:rPr>
          <w:noProof w:val="0"/>
          <w:snapToGrid w:val="0"/>
          <w:szCs w:val="16"/>
        </w:rPr>
      </w:pPr>
      <w:r w:rsidRPr="00FA22D3">
        <w:rPr>
          <w:noProof w:val="0"/>
          <w:snapToGrid w:val="0"/>
          <w:szCs w:val="16"/>
        </w:rPr>
        <w:tab/>
        <w:t>downlink</w:t>
      </w:r>
      <w:r w:rsidRPr="00FA22D3">
        <w:rPr>
          <w:noProof w:val="0"/>
          <w:snapToGrid w:val="0"/>
          <w:szCs w:val="16"/>
          <w:lang w:eastAsia="zh-CN"/>
        </w:rPr>
        <w:t>UEAssociatedNRPPa</w:t>
      </w:r>
      <w:r w:rsidRPr="00FA22D3">
        <w:rPr>
          <w:noProof w:val="0"/>
          <w:snapToGrid w:val="0"/>
          <w:szCs w:val="16"/>
        </w:rPr>
        <w:t>Transport</w:t>
      </w:r>
      <w:r w:rsidRPr="00FA22D3">
        <w:rPr>
          <w:noProof w:val="0"/>
          <w:snapToGrid w:val="0"/>
          <w:szCs w:val="16"/>
        </w:rPr>
        <w:tab/>
        <w:t>|</w:t>
      </w:r>
    </w:p>
    <w:p w14:paraId="299E550F" w14:textId="77777777" w:rsidR="004A7D6F" w:rsidRPr="00FA22D3" w:rsidRDefault="004A7D6F" w:rsidP="004A7D6F">
      <w:pPr>
        <w:pStyle w:val="PL"/>
        <w:tabs>
          <w:tab w:val="clear" w:pos="3456"/>
          <w:tab w:val="clear" w:pos="3840"/>
          <w:tab w:val="clear" w:pos="4224"/>
        </w:tabs>
        <w:rPr>
          <w:noProof w:val="0"/>
          <w:snapToGrid w:val="0"/>
          <w:szCs w:val="16"/>
        </w:rPr>
      </w:pPr>
      <w:r w:rsidRPr="00FA22D3">
        <w:rPr>
          <w:noProof w:val="0"/>
          <w:snapToGrid w:val="0"/>
          <w:szCs w:val="16"/>
        </w:rPr>
        <w:tab/>
      </w:r>
      <w:r w:rsidRPr="00FA22D3">
        <w:rPr>
          <w:noProof w:val="0"/>
          <w:szCs w:val="16"/>
        </w:rPr>
        <w:t>errorIndication</w:t>
      </w:r>
      <w:r w:rsidRPr="00FA22D3">
        <w:rPr>
          <w:noProof w:val="0"/>
          <w:snapToGrid w:val="0"/>
          <w:szCs w:val="16"/>
        </w:rPr>
        <w:tab/>
      </w:r>
      <w:r w:rsidRPr="00FA22D3">
        <w:rPr>
          <w:noProof w:val="0"/>
          <w:snapToGrid w:val="0"/>
          <w:szCs w:val="16"/>
        </w:rPr>
        <w:tab/>
      </w:r>
      <w:r w:rsidRPr="00FA22D3">
        <w:rPr>
          <w:noProof w:val="0"/>
          <w:snapToGrid w:val="0"/>
          <w:szCs w:val="16"/>
        </w:rPr>
        <w:tab/>
      </w:r>
      <w:r w:rsidRPr="00FA22D3">
        <w:rPr>
          <w:noProof w:val="0"/>
          <w:snapToGrid w:val="0"/>
          <w:szCs w:val="16"/>
        </w:rPr>
        <w:tab/>
      </w:r>
      <w:r w:rsidRPr="00FA22D3">
        <w:rPr>
          <w:noProof w:val="0"/>
          <w:snapToGrid w:val="0"/>
          <w:szCs w:val="16"/>
        </w:rPr>
        <w:tab/>
        <w:t>|</w:t>
      </w:r>
    </w:p>
    <w:p w14:paraId="3A31E90E" w14:textId="77777777" w:rsidR="004A7D6F" w:rsidRPr="00FA22D3" w:rsidRDefault="004A7D6F" w:rsidP="004A7D6F">
      <w:pPr>
        <w:pStyle w:val="PL"/>
        <w:tabs>
          <w:tab w:val="clear" w:pos="3456"/>
          <w:tab w:val="clear" w:pos="3840"/>
          <w:tab w:val="clear" w:pos="4224"/>
        </w:tabs>
        <w:rPr>
          <w:noProof w:val="0"/>
          <w:snapToGrid w:val="0"/>
          <w:szCs w:val="16"/>
        </w:rPr>
      </w:pPr>
      <w:r w:rsidRPr="00FA22D3">
        <w:rPr>
          <w:noProof w:val="0"/>
          <w:snapToGrid w:val="0"/>
          <w:szCs w:val="16"/>
        </w:rPr>
        <w:tab/>
        <w:t>handoverNotification</w:t>
      </w:r>
      <w:r w:rsidRPr="00FA22D3">
        <w:rPr>
          <w:noProof w:val="0"/>
          <w:snapToGrid w:val="0"/>
          <w:szCs w:val="16"/>
        </w:rPr>
        <w:tab/>
      </w:r>
      <w:r w:rsidRPr="00FA22D3">
        <w:rPr>
          <w:noProof w:val="0"/>
          <w:snapToGrid w:val="0"/>
          <w:szCs w:val="16"/>
        </w:rPr>
        <w:tab/>
      </w:r>
      <w:r w:rsidRPr="00FA22D3">
        <w:rPr>
          <w:noProof w:val="0"/>
          <w:snapToGrid w:val="0"/>
          <w:szCs w:val="16"/>
        </w:rPr>
        <w:tab/>
        <w:t>|</w:t>
      </w:r>
    </w:p>
    <w:p w14:paraId="27C6984D" w14:textId="77777777" w:rsidR="004A7D6F" w:rsidRPr="00FA22D3" w:rsidRDefault="004A7D6F" w:rsidP="004A7D6F">
      <w:pPr>
        <w:pStyle w:val="PL"/>
        <w:tabs>
          <w:tab w:val="clear" w:pos="3456"/>
          <w:tab w:val="clear" w:pos="3840"/>
          <w:tab w:val="clear" w:pos="4224"/>
        </w:tabs>
        <w:spacing w:line="0" w:lineRule="atLeast"/>
        <w:rPr>
          <w:noProof w:val="0"/>
          <w:snapToGrid w:val="0"/>
          <w:szCs w:val="16"/>
        </w:rPr>
      </w:pPr>
      <w:r w:rsidRPr="00FA22D3">
        <w:rPr>
          <w:noProof w:val="0"/>
          <w:snapToGrid w:val="0"/>
          <w:szCs w:val="16"/>
        </w:rPr>
        <w:tab/>
        <w:t>initialUEMessage</w:t>
      </w:r>
      <w:r w:rsidRPr="00FA22D3">
        <w:rPr>
          <w:noProof w:val="0"/>
          <w:snapToGrid w:val="0"/>
          <w:szCs w:val="16"/>
        </w:rPr>
        <w:tab/>
      </w:r>
      <w:r w:rsidRPr="00FA22D3">
        <w:rPr>
          <w:noProof w:val="0"/>
          <w:snapToGrid w:val="0"/>
          <w:szCs w:val="16"/>
        </w:rPr>
        <w:tab/>
      </w:r>
      <w:r w:rsidRPr="00FA22D3">
        <w:rPr>
          <w:noProof w:val="0"/>
          <w:snapToGrid w:val="0"/>
          <w:szCs w:val="16"/>
        </w:rPr>
        <w:tab/>
      </w:r>
      <w:r w:rsidRPr="00FA22D3">
        <w:rPr>
          <w:noProof w:val="0"/>
          <w:snapToGrid w:val="0"/>
          <w:szCs w:val="16"/>
        </w:rPr>
        <w:tab/>
        <w:t>|</w:t>
      </w:r>
    </w:p>
    <w:p w14:paraId="08CD9020"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locationReport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w:t>
      </w:r>
    </w:p>
    <w:p w14:paraId="511EE069" w14:textId="77777777" w:rsidR="004A7D6F" w:rsidRPr="00FA22D3" w:rsidRDefault="004A7D6F" w:rsidP="004A7D6F">
      <w:pPr>
        <w:pStyle w:val="PL"/>
        <w:tabs>
          <w:tab w:val="clear" w:pos="3456"/>
          <w:tab w:val="clear" w:pos="3840"/>
          <w:tab w:val="clear" w:pos="4224"/>
        </w:tabs>
        <w:rPr>
          <w:noProof w:val="0"/>
          <w:snapToGrid w:val="0"/>
          <w:szCs w:val="16"/>
        </w:rPr>
      </w:pPr>
      <w:r w:rsidRPr="00FA22D3">
        <w:rPr>
          <w:noProof w:val="0"/>
          <w:snapToGrid w:val="0"/>
          <w:szCs w:val="16"/>
        </w:rPr>
        <w:tab/>
        <w:t>locationReportingControl</w:t>
      </w:r>
      <w:r w:rsidRPr="00FA22D3">
        <w:rPr>
          <w:noProof w:val="0"/>
          <w:snapToGrid w:val="0"/>
          <w:szCs w:val="16"/>
        </w:rPr>
        <w:tab/>
      </w:r>
      <w:r w:rsidRPr="00FA22D3">
        <w:rPr>
          <w:noProof w:val="0"/>
          <w:snapToGrid w:val="0"/>
          <w:szCs w:val="16"/>
        </w:rPr>
        <w:tab/>
        <w:t>|</w:t>
      </w:r>
    </w:p>
    <w:p w14:paraId="2893EC3F"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locationReportingFailureIndication</w:t>
      </w:r>
      <w:r w:rsidRPr="00FA22D3">
        <w:rPr>
          <w:noProof w:val="0"/>
          <w:snapToGrid w:val="0"/>
        </w:rPr>
        <w:tab/>
        <w:t>|</w:t>
      </w:r>
    </w:p>
    <w:p w14:paraId="4DDAE708"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nASNonDeliveryIndication</w:t>
      </w:r>
      <w:r w:rsidRPr="00FA22D3">
        <w:rPr>
          <w:noProof w:val="0"/>
          <w:snapToGrid w:val="0"/>
        </w:rPr>
        <w:tab/>
      </w:r>
      <w:r w:rsidRPr="00FA22D3">
        <w:rPr>
          <w:noProof w:val="0"/>
          <w:snapToGrid w:val="0"/>
        </w:rPr>
        <w:tab/>
        <w:t>|</w:t>
      </w:r>
    </w:p>
    <w:p w14:paraId="61DDF5F2"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overloadStart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w:t>
      </w:r>
    </w:p>
    <w:p w14:paraId="1B312F2A"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overloadStop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w:t>
      </w:r>
    </w:p>
    <w:p w14:paraId="48EB2776" w14:textId="77777777" w:rsidR="004A7D6F" w:rsidRPr="00FA22D3" w:rsidRDefault="004A7D6F" w:rsidP="004A7D6F">
      <w:pPr>
        <w:pStyle w:val="PL"/>
        <w:tabs>
          <w:tab w:val="clear" w:pos="3456"/>
          <w:tab w:val="clear" w:pos="3840"/>
          <w:tab w:val="clear" w:pos="4224"/>
        </w:tabs>
        <w:spacing w:line="0" w:lineRule="atLeast"/>
        <w:rPr>
          <w:noProof w:val="0"/>
          <w:snapToGrid w:val="0"/>
        </w:rPr>
      </w:pPr>
      <w:r w:rsidRPr="00FA22D3">
        <w:rPr>
          <w:noProof w:val="0"/>
          <w:snapToGrid w:val="0"/>
        </w:rPr>
        <w:tab/>
        <w:t>paging</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w:t>
      </w:r>
    </w:p>
    <w:p w14:paraId="0055C578"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pDUSessionResourceNotify</w:t>
      </w:r>
      <w:r w:rsidRPr="00FA22D3">
        <w:rPr>
          <w:noProof w:val="0"/>
          <w:snapToGrid w:val="0"/>
        </w:rPr>
        <w:tab/>
      </w:r>
      <w:r w:rsidRPr="00FA22D3">
        <w:rPr>
          <w:noProof w:val="0"/>
          <w:snapToGrid w:val="0"/>
        </w:rPr>
        <w:tab/>
        <w:t>|</w:t>
      </w:r>
    </w:p>
    <w:p w14:paraId="758539C6"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privateMessage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w:t>
      </w:r>
    </w:p>
    <w:p w14:paraId="13064F14" w14:textId="77777777" w:rsidR="004A7D6F" w:rsidRPr="00FA22D3" w:rsidRDefault="004A7D6F" w:rsidP="004A7D6F">
      <w:pPr>
        <w:pStyle w:val="PL"/>
        <w:rPr>
          <w:noProof w:val="0"/>
          <w:snapToGrid w:val="0"/>
        </w:rPr>
      </w:pPr>
      <w:r w:rsidRPr="00FA22D3">
        <w:rPr>
          <w:noProof w:val="0"/>
          <w:snapToGrid w:val="0"/>
        </w:rPr>
        <w:tab/>
        <w:t>pWSFailureIndication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w:t>
      </w:r>
    </w:p>
    <w:p w14:paraId="74147493"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pWSRestartIndication</w:t>
      </w:r>
      <w:r w:rsidRPr="00FA22D3">
        <w:rPr>
          <w:noProof w:val="0"/>
          <w:snapToGrid w:val="0"/>
        </w:rPr>
        <w:tab/>
      </w:r>
      <w:r w:rsidRPr="00FA22D3">
        <w:rPr>
          <w:noProof w:val="0"/>
          <w:snapToGrid w:val="0"/>
        </w:rPr>
        <w:tab/>
      </w:r>
      <w:r w:rsidRPr="00FA22D3">
        <w:rPr>
          <w:noProof w:val="0"/>
          <w:snapToGrid w:val="0"/>
        </w:rPr>
        <w:tab/>
        <w:t>|</w:t>
      </w:r>
    </w:p>
    <w:p w14:paraId="4FC92217"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rerouteNASRequest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w:t>
      </w:r>
    </w:p>
    <w:p w14:paraId="722D9B67" w14:textId="77777777" w:rsidR="004A7D6F" w:rsidRPr="00FA22D3" w:rsidRDefault="004A7D6F" w:rsidP="004A7D6F">
      <w:pPr>
        <w:pStyle w:val="PL"/>
        <w:rPr>
          <w:noProof w:val="0"/>
          <w:snapToGrid w:val="0"/>
        </w:rPr>
      </w:pPr>
      <w:r w:rsidRPr="00FA22D3">
        <w:rPr>
          <w:noProof w:val="0"/>
          <w:snapToGrid w:val="0"/>
        </w:rPr>
        <w:tab/>
        <w:t>rRCInactiveTransitionReport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w:t>
      </w:r>
    </w:p>
    <w:p w14:paraId="5AAFB075"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secondaryRATDataUsageReport</w:t>
      </w:r>
      <w:r w:rsidRPr="00FA22D3">
        <w:rPr>
          <w:noProof w:val="0"/>
          <w:snapToGrid w:val="0"/>
        </w:rPr>
        <w:tab/>
      </w:r>
      <w:r w:rsidRPr="00FA22D3">
        <w:rPr>
          <w:noProof w:val="0"/>
          <w:snapToGrid w:val="0"/>
        </w:rPr>
        <w:tab/>
        <w:t>|</w:t>
      </w:r>
    </w:p>
    <w:p w14:paraId="21116407"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traceFailureIndication</w:t>
      </w:r>
      <w:r w:rsidRPr="00FA22D3">
        <w:rPr>
          <w:noProof w:val="0"/>
          <w:snapToGrid w:val="0"/>
        </w:rPr>
        <w:tab/>
      </w:r>
      <w:r w:rsidRPr="00FA22D3">
        <w:rPr>
          <w:noProof w:val="0"/>
          <w:snapToGrid w:val="0"/>
        </w:rPr>
        <w:tab/>
      </w:r>
      <w:r w:rsidRPr="00FA22D3">
        <w:rPr>
          <w:noProof w:val="0"/>
          <w:snapToGrid w:val="0"/>
        </w:rPr>
        <w:tab/>
        <w:t>|</w:t>
      </w:r>
    </w:p>
    <w:p w14:paraId="33372D1F"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traceStart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w:t>
      </w:r>
    </w:p>
    <w:p w14:paraId="66CACA29"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uEContextReleaseRequest</w:t>
      </w:r>
      <w:r w:rsidRPr="00FA22D3">
        <w:rPr>
          <w:noProof w:val="0"/>
          <w:snapToGrid w:val="0"/>
        </w:rPr>
        <w:tab/>
      </w:r>
      <w:r w:rsidRPr="00FA22D3">
        <w:rPr>
          <w:noProof w:val="0"/>
          <w:snapToGrid w:val="0"/>
        </w:rPr>
        <w:tab/>
      </w:r>
      <w:r w:rsidRPr="00FA22D3">
        <w:rPr>
          <w:noProof w:val="0"/>
          <w:snapToGrid w:val="0"/>
        </w:rPr>
        <w:tab/>
        <w:t>|</w:t>
      </w:r>
    </w:p>
    <w:p w14:paraId="0CBA872D"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uERadioCapabilityInfoIndication</w:t>
      </w:r>
      <w:r w:rsidRPr="00FA22D3">
        <w:rPr>
          <w:noProof w:val="0"/>
          <w:snapToGrid w:val="0"/>
        </w:rPr>
        <w:tab/>
        <w:t>|</w:t>
      </w:r>
    </w:p>
    <w:p w14:paraId="6AE07B9F"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uETNLABindingRelease</w:t>
      </w:r>
      <w:r w:rsidRPr="00FA22D3">
        <w:rPr>
          <w:noProof w:val="0"/>
          <w:snapToGrid w:val="0"/>
        </w:rPr>
        <w:tab/>
      </w:r>
      <w:r w:rsidRPr="00FA22D3">
        <w:rPr>
          <w:noProof w:val="0"/>
          <w:snapToGrid w:val="0"/>
        </w:rPr>
        <w:tab/>
      </w:r>
      <w:r w:rsidRPr="00FA22D3">
        <w:rPr>
          <w:noProof w:val="0"/>
          <w:snapToGrid w:val="0"/>
        </w:rPr>
        <w:tab/>
        <w:t>|</w:t>
      </w:r>
    </w:p>
    <w:p w14:paraId="40F37E65" w14:textId="77777777" w:rsidR="004A7D6F" w:rsidRPr="00FA22D3" w:rsidRDefault="004A7D6F" w:rsidP="004A7D6F">
      <w:pPr>
        <w:pStyle w:val="PL"/>
        <w:tabs>
          <w:tab w:val="clear" w:pos="3456"/>
          <w:tab w:val="clear" w:pos="3840"/>
          <w:tab w:val="clear" w:pos="4224"/>
        </w:tabs>
      </w:pPr>
      <w:r w:rsidRPr="00FA22D3">
        <w:rPr>
          <w:noProof w:val="0"/>
          <w:snapToGrid w:val="0"/>
        </w:rPr>
        <w:tab/>
        <w:t>uplinkNASTransport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t>|</w:t>
      </w:r>
    </w:p>
    <w:p w14:paraId="5844B771"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uplink</w:t>
      </w:r>
      <w:r w:rsidRPr="00FA22D3">
        <w:rPr>
          <w:noProof w:val="0"/>
          <w:snapToGrid w:val="0"/>
          <w:lang w:eastAsia="zh-CN"/>
        </w:rPr>
        <w:t>NonUEAssociatedNRPPa</w:t>
      </w:r>
      <w:r w:rsidRPr="00FA22D3">
        <w:rPr>
          <w:noProof w:val="0"/>
          <w:snapToGrid w:val="0"/>
        </w:rPr>
        <w:t>Transport</w:t>
      </w:r>
      <w:r w:rsidRPr="00FA22D3">
        <w:rPr>
          <w:noProof w:val="0"/>
          <w:snapToGrid w:val="0"/>
        </w:rPr>
        <w:tab/>
        <w:t>|</w:t>
      </w:r>
    </w:p>
    <w:p w14:paraId="5F3E4037" w14:textId="77777777" w:rsidR="004A7D6F" w:rsidRPr="00FA22D3" w:rsidRDefault="004A7D6F" w:rsidP="004A7D6F">
      <w:pPr>
        <w:pStyle w:val="PL"/>
        <w:tabs>
          <w:tab w:val="clear" w:pos="3456"/>
          <w:tab w:val="clear" w:pos="3840"/>
          <w:tab w:val="clear" w:pos="4224"/>
        </w:tabs>
        <w:rPr>
          <w:rFonts w:eastAsia="SimSun"/>
          <w:noProof w:val="0"/>
          <w:lang w:eastAsia="zh-CN"/>
        </w:rPr>
      </w:pPr>
      <w:r w:rsidRPr="00FA22D3">
        <w:rPr>
          <w:rFonts w:eastAsia="SimSun"/>
          <w:noProof w:val="0"/>
          <w:snapToGrid w:val="0"/>
          <w:lang w:eastAsia="zh-CN"/>
        </w:rPr>
        <w:tab/>
      </w:r>
      <w:r w:rsidRPr="00FA22D3">
        <w:rPr>
          <w:noProof w:val="0"/>
          <w:snapToGrid w:val="0"/>
        </w:rPr>
        <w:t>uplinkRAN</w:t>
      </w:r>
      <w:r w:rsidRPr="00FA22D3">
        <w:rPr>
          <w:rFonts w:eastAsia="SimSun"/>
          <w:noProof w:val="0"/>
          <w:lang w:eastAsia="zh-CN"/>
        </w:rPr>
        <w:t>Configuration</w:t>
      </w:r>
      <w:r w:rsidRPr="00FA22D3">
        <w:rPr>
          <w:noProof w:val="0"/>
        </w:rPr>
        <w:t>Transfer</w:t>
      </w:r>
      <w:r w:rsidRPr="00FA22D3">
        <w:rPr>
          <w:noProof w:val="0"/>
        </w:rPr>
        <w:tab/>
      </w:r>
      <w:r w:rsidRPr="00FA22D3">
        <w:rPr>
          <w:rFonts w:eastAsia="SimSun"/>
          <w:noProof w:val="0"/>
          <w:lang w:eastAsia="zh-CN"/>
        </w:rPr>
        <w:t>|</w:t>
      </w:r>
    </w:p>
    <w:p w14:paraId="723279D6"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ab/>
        <w:t>uplinkRANStatusTransfer</w:t>
      </w:r>
      <w:r w:rsidRPr="00FA22D3">
        <w:rPr>
          <w:noProof w:val="0"/>
          <w:snapToGrid w:val="0"/>
        </w:rPr>
        <w:tab/>
      </w:r>
      <w:r w:rsidRPr="00FA22D3">
        <w:rPr>
          <w:noProof w:val="0"/>
          <w:snapToGrid w:val="0"/>
        </w:rPr>
        <w:tab/>
      </w:r>
      <w:r w:rsidRPr="00FA22D3">
        <w:rPr>
          <w:noProof w:val="0"/>
          <w:snapToGrid w:val="0"/>
        </w:rPr>
        <w:tab/>
        <w:t>|</w:t>
      </w:r>
    </w:p>
    <w:p w14:paraId="1578EA40" w14:textId="77777777" w:rsidR="004A7D6F" w:rsidRPr="00FA22D3" w:rsidRDefault="004A7D6F" w:rsidP="004A7D6F">
      <w:pPr>
        <w:pStyle w:val="PL"/>
        <w:tabs>
          <w:tab w:val="clear" w:pos="3456"/>
          <w:tab w:val="clear" w:pos="3840"/>
          <w:tab w:val="clear" w:pos="4224"/>
        </w:tabs>
        <w:rPr>
          <w:noProof w:val="0"/>
          <w:snapToGrid w:val="0"/>
          <w:lang w:eastAsia="zh-CN"/>
        </w:rPr>
      </w:pPr>
      <w:r w:rsidRPr="00FA22D3">
        <w:rPr>
          <w:noProof w:val="0"/>
          <w:snapToGrid w:val="0"/>
        </w:rPr>
        <w:tab/>
        <w:t>uplink</w:t>
      </w:r>
      <w:r w:rsidRPr="00FA22D3">
        <w:rPr>
          <w:noProof w:val="0"/>
          <w:snapToGrid w:val="0"/>
          <w:lang w:eastAsia="zh-CN"/>
        </w:rPr>
        <w:t>UEAssociatedNRPPa</w:t>
      </w:r>
      <w:r w:rsidRPr="00FA22D3">
        <w:rPr>
          <w:noProof w:val="0"/>
          <w:snapToGrid w:val="0"/>
        </w:rPr>
        <w:t>Transport</w:t>
      </w:r>
    </w:p>
    <w:p w14:paraId="5ABF551E" w14:textId="77777777" w:rsidR="004A7D6F" w:rsidRPr="00FA22D3" w:rsidRDefault="004A7D6F" w:rsidP="004A7D6F">
      <w:pPr>
        <w:pStyle w:val="PL"/>
        <w:tabs>
          <w:tab w:val="clear" w:pos="3456"/>
          <w:tab w:val="clear" w:pos="3840"/>
          <w:tab w:val="clear" w:pos="4224"/>
        </w:tabs>
        <w:rPr>
          <w:noProof w:val="0"/>
          <w:snapToGrid w:val="0"/>
        </w:rPr>
      </w:pPr>
      <w:r w:rsidRPr="00FA22D3">
        <w:rPr>
          <w:noProof w:val="0"/>
          <w:snapToGrid w:val="0"/>
        </w:rPr>
        <w:t>}</w:t>
      </w:r>
    </w:p>
    <w:p w14:paraId="79313EC1" w14:textId="77777777" w:rsidR="004A7D6F" w:rsidRPr="00FA22D3" w:rsidRDefault="004A7D6F" w:rsidP="004A7D6F">
      <w:pPr>
        <w:pStyle w:val="PL"/>
        <w:rPr>
          <w:noProof w:val="0"/>
          <w:snapToGrid w:val="0"/>
        </w:rPr>
      </w:pPr>
    </w:p>
    <w:p w14:paraId="714170AA" w14:textId="77777777" w:rsidR="004A7D6F" w:rsidRPr="00FA22D3" w:rsidRDefault="004A7D6F" w:rsidP="004A7D6F">
      <w:pPr>
        <w:pStyle w:val="PL"/>
        <w:rPr>
          <w:noProof w:val="0"/>
          <w:snapToGrid w:val="0"/>
        </w:rPr>
      </w:pPr>
      <w:r w:rsidRPr="00FA22D3">
        <w:rPr>
          <w:noProof w:val="0"/>
          <w:snapToGrid w:val="0"/>
        </w:rPr>
        <w:t>-- **************************************************************</w:t>
      </w:r>
    </w:p>
    <w:p w14:paraId="768C2204" w14:textId="77777777" w:rsidR="004A7D6F" w:rsidRPr="00FA22D3" w:rsidRDefault="004A7D6F" w:rsidP="004A7D6F">
      <w:pPr>
        <w:pStyle w:val="PL"/>
        <w:rPr>
          <w:noProof w:val="0"/>
          <w:snapToGrid w:val="0"/>
        </w:rPr>
      </w:pPr>
      <w:r w:rsidRPr="00FA22D3">
        <w:rPr>
          <w:noProof w:val="0"/>
          <w:snapToGrid w:val="0"/>
        </w:rPr>
        <w:t>--</w:t>
      </w:r>
    </w:p>
    <w:p w14:paraId="7901E1D2" w14:textId="77777777" w:rsidR="004A7D6F" w:rsidRPr="00FA22D3" w:rsidRDefault="004A7D6F" w:rsidP="004A7D6F">
      <w:pPr>
        <w:pStyle w:val="PL"/>
        <w:outlineLvl w:val="3"/>
        <w:rPr>
          <w:noProof w:val="0"/>
          <w:snapToGrid w:val="0"/>
        </w:rPr>
      </w:pPr>
      <w:r w:rsidRPr="00FA22D3">
        <w:rPr>
          <w:noProof w:val="0"/>
          <w:snapToGrid w:val="0"/>
        </w:rPr>
        <w:t>-- Interface Elementary Procedures</w:t>
      </w:r>
    </w:p>
    <w:p w14:paraId="5841248E" w14:textId="77777777" w:rsidR="004A7D6F" w:rsidRPr="00FA22D3" w:rsidRDefault="004A7D6F" w:rsidP="004A7D6F">
      <w:pPr>
        <w:pStyle w:val="PL"/>
        <w:rPr>
          <w:noProof w:val="0"/>
          <w:snapToGrid w:val="0"/>
        </w:rPr>
      </w:pPr>
      <w:r w:rsidRPr="00FA22D3">
        <w:rPr>
          <w:noProof w:val="0"/>
          <w:snapToGrid w:val="0"/>
        </w:rPr>
        <w:t>--</w:t>
      </w:r>
    </w:p>
    <w:p w14:paraId="562451BF" w14:textId="77777777" w:rsidR="004A7D6F" w:rsidRPr="00FA22D3" w:rsidRDefault="004A7D6F" w:rsidP="004A7D6F">
      <w:pPr>
        <w:pStyle w:val="PL"/>
        <w:rPr>
          <w:noProof w:val="0"/>
          <w:snapToGrid w:val="0"/>
        </w:rPr>
      </w:pPr>
      <w:r w:rsidRPr="00FA22D3">
        <w:rPr>
          <w:noProof w:val="0"/>
          <w:snapToGrid w:val="0"/>
        </w:rPr>
        <w:t>-- **************************************************************</w:t>
      </w:r>
    </w:p>
    <w:p w14:paraId="4A60F762" w14:textId="77777777" w:rsidR="004A7D6F" w:rsidRPr="00FA22D3" w:rsidRDefault="004A7D6F" w:rsidP="004A7D6F">
      <w:pPr>
        <w:pStyle w:val="PL"/>
        <w:rPr>
          <w:noProof w:val="0"/>
          <w:snapToGrid w:val="0"/>
        </w:rPr>
      </w:pPr>
    </w:p>
    <w:p w14:paraId="04FF5321" w14:textId="77777777" w:rsidR="004A7D6F" w:rsidRPr="00FA22D3" w:rsidRDefault="004A7D6F" w:rsidP="004A7D6F">
      <w:pPr>
        <w:pStyle w:val="PL"/>
        <w:rPr>
          <w:noProof w:val="0"/>
          <w:snapToGrid w:val="0"/>
        </w:rPr>
      </w:pPr>
      <w:r w:rsidRPr="00FA22D3">
        <w:rPr>
          <w:noProof w:val="0"/>
        </w:rPr>
        <w:t>aMFConfiguration</w:t>
      </w:r>
      <w:r w:rsidRPr="00FA22D3">
        <w:rPr>
          <w:noProof w:val="0"/>
          <w:snapToGrid w:val="0"/>
        </w:rPr>
        <w:t>Update NGAP-ELEMENTARY-PROCEDURE ::= {</w:t>
      </w:r>
    </w:p>
    <w:p w14:paraId="5224DB60"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AMF</w:t>
      </w:r>
      <w:r w:rsidRPr="00FA22D3">
        <w:rPr>
          <w:noProof w:val="0"/>
        </w:rPr>
        <w:t>Configuration</w:t>
      </w:r>
      <w:r w:rsidRPr="00FA22D3">
        <w:rPr>
          <w:noProof w:val="0"/>
          <w:snapToGrid w:val="0"/>
        </w:rPr>
        <w:t>Update</w:t>
      </w:r>
    </w:p>
    <w:p w14:paraId="6B00C92A" w14:textId="77777777" w:rsidR="004A7D6F" w:rsidRPr="00FA22D3" w:rsidRDefault="004A7D6F" w:rsidP="004A7D6F">
      <w:pPr>
        <w:pStyle w:val="PL"/>
        <w:rPr>
          <w:noProof w:val="0"/>
          <w:snapToGrid w:val="0"/>
        </w:rPr>
      </w:pPr>
      <w:r w:rsidRPr="00FA22D3">
        <w:rPr>
          <w:noProof w:val="0"/>
          <w:snapToGrid w:val="0"/>
        </w:rPr>
        <w:tab/>
        <w:t>SUCCESSFUL OUTCOME</w:t>
      </w:r>
      <w:r w:rsidRPr="00FA22D3">
        <w:rPr>
          <w:noProof w:val="0"/>
          <w:snapToGrid w:val="0"/>
        </w:rPr>
        <w:tab/>
      </w:r>
      <w:r w:rsidRPr="00FA22D3">
        <w:rPr>
          <w:noProof w:val="0"/>
          <w:snapToGrid w:val="0"/>
        </w:rPr>
        <w:tab/>
        <w:t>AMF</w:t>
      </w:r>
      <w:r w:rsidRPr="00FA22D3">
        <w:rPr>
          <w:noProof w:val="0"/>
        </w:rPr>
        <w:t>Configuration</w:t>
      </w:r>
      <w:r w:rsidRPr="00FA22D3">
        <w:rPr>
          <w:noProof w:val="0"/>
          <w:snapToGrid w:val="0"/>
        </w:rPr>
        <w:t>UpdateAcknowledge</w:t>
      </w:r>
    </w:p>
    <w:p w14:paraId="1832418D" w14:textId="77777777" w:rsidR="004A7D6F" w:rsidRPr="00FA22D3" w:rsidRDefault="004A7D6F" w:rsidP="004A7D6F">
      <w:pPr>
        <w:pStyle w:val="PL"/>
        <w:rPr>
          <w:noProof w:val="0"/>
          <w:snapToGrid w:val="0"/>
        </w:rPr>
      </w:pPr>
      <w:r w:rsidRPr="00FA22D3">
        <w:rPr>
          <w:noProof w:val="0"/>
          <w:snapToGrid w:val="0"/>
        </w:rPr>
        <w:tab/>
        <w:t>UNSUCCESSFUL OUTCOME</w:t>
      </w:r>
      <w:r w:rsidRPr="00FA22D3">
        <w:rPr>
          <w:noProof w:val="0"/>
          <w:snapToGrid w:val="0"/>
        </w:rPr>
        <w:tab/>
        <w:t>AMF</w:t>
      </w:r>
      <w:r w:rsidRPr="00FA22D3">
        <w:rPr>
          <w:noProof w:val="0"/>
        </w:rPr>
        <w:t>Configuration</w:t>
      </w:r>
      <w:r w:rsidRPr="00FA22D3">
        <w:rPr>
          <w:noProof w:val="0"/>
          <w:snapToGrid w:val="0"/>
        </w:rPr>
        <w:t>UpdateFailure</w:t>
      </w:r>
    </w:p>
    <w:p w14:paraId="5B098A46"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id-AMF</w:t>
      </w:r>
      <w:r w:rsidRPr="00FA22D3">
        <w:rPr>
          <w:noProof w:val="0"/>
        </w:rPr>
        <w:t>Configuration</w:t>
      </w:r>
      <w:r w:rsidRPr="00FA22D3">
        <w:rPr>
          <w:noProof w:val="0"/>
          <w:snapToGrid w:val="0"/>
        </w:rPr>
        <w:t>Update</w:t>
      </w:r>
    </w:p>
    <w:p w14:paraId="180A8748"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66F4A58D" w14:textId="77777777" w:rsidR="004A7D6F" w:rsidRPr="00FA22D3" w:rsidRDefault="004A7D6F" w:rsidP="004A7D6F">
      <w:pPr>
        <w:pStyle w:val="PL"/>
        <w:rPr>
          <w:noProof w:val="0"/>
          <w:snapToGrid w:val="0"/>
        </w:rPr>
      </w:pPr>
      <w:r w:rsidRPr="00FA22D3">
        <w:rPr>
          <w:noProof w:val="0"/>
          <w:snapToGrid w:val="0"/>
        </w:rPr>
        <w:t>}</w:t>
      </w:r>
    </w:p>
    <w:p w14:paraId="52800E9A" w14:textId="77777777" w:rsidR="004A7D6F" w:rsidRPr="00FA22D3" w:rsidRDefault="004A7D6F" w:rsidP="004A7D6F">
      <w:pPr>
        <w:pStyle w:val="PL"/>
        <w:rPr>
          <w:noProof w:val="0"/>
          <w:snapToGrid w:val="0"/>
        </w:rPr>
      </w:pPr>
    </w:p>
    <w:p w14:paraId="15BD17DE" w14:textId="77777777" w:rsidR="004A7D6F" w:rsidRPr="00FA22D3" w:rsidRDefault="004A7D6F" w:rsidP="004A7D6F">
      <w:pPr>
        <w:pStyle w:val="PL"/>
        <w:rPr>
          <w:noProof w:val="0"/>
          <w:snapToGrid w:val="0"/>
          <w:lang w:eastAsia="zh-CN"/>
        </w:rPr>
      </w:pPr>
      <w:r w:rsidRPr="00FA22D3">
        <w:rPr>
          <w:noProof w:val="0"/>
          <w:snapToGrid w:val="0"/>
          <w:lang w:eastAsia="zh-CN"/>
        </w:rPr>
        <w:t>aMFStatusIndication NGAP-ELEMENTARY-PROCEDURE ::={</w:t>
      </w:r>
    </w:p>
    <w:p w14:paraId="12496509" w14:textId="77777777" w:rsidR="004A7D6F" w:rsidRPr="00FA22D3" w:rsidRDefault="004A7D6F" w:rsidP="004A7D6F">
      <w:pPr>
        <w:pStyle w:val="PL"/>
      </w:pPr>
      <w:r w:rsidRPr="00FA22D3">
        <w:tab/>
        <w:t>INITIATING MESSAGE</w:t>
      </w:r>
      <w:r w:rsidRPr="00FA22D3">
        <w:tab/>
      </w:r>
      <w:r w:rsidRPr="00FA22D3">
        <w:tab/>
        <w:t>AMFStatusIndication</w:t>
      </w:r>
    </w:p>
    <w:p w14:paraId="24B5C564" w14:textId="77777777" w:rsidR="004A7D6F" w:rsidRPr="00FA22D3" w:rsidRDefault="004A7D6F" w:rsidP="004A7D6F">
      <w:pPr>
        <w:pStyle w:val="PL"/>
      </w:pPr>
      <w:r w:rsidRPr="00FA22D3">
        <w:lastRenderedPageBreak/>
        <w:tab/>
        <w:t>PROCEDURE CODE</w:t>
      </w:r>
      <w:r w:rsidRPr="00FA22D3">
        <w:tab/>
      </w:r>
      <w:r w:rsidRPr="00FA22D3">
        <w:tab/>
      </w:r>
      <w:r w:rsidRPr="00FA22D3">
        <w:tab/>
        <w:t>id-AMFStatusIndication</w:t>
      </w:r>
    </w:p>
    <w:p w14:paraId="6C624CDD" w14:textId="77777777" w:rsidR="004A7D6F" w:rsidRPr="00FA22D3" w:rsidRDefault="004A7D6F" w:rsidP="004A7D6F">
      <w:pPr>
        <w:pStyle w:val="PL"/>
      </w:pPr>
      <w:r w:rsidRPr="00FA22D3">
        <w:tab/>
        <w:t>CRITICALITY</w:t>
      </w:r>
      <w:r w:rsidRPr="00FA22D3">
        <w:tab/>
      </w:r>
      <w:r w:rsidRPr="00FA22D3">
        <w:tab/>
      </w:r>
      <w:r w:rsidRPr="00FA22D3">
        <w:tab/>
      </w:r>
      <w:r w:rsidRPr="00FA22D3">
        <w:tab/>
        <w:t>ignore</w:t>
      </w:r>
    </w:p>
    <w:p w14:paraId="122BBBB0" w14:textId="77777777" w:rsidR="004A7D6F" w:rsidRPr="00FA22D3" w:rsidRDefault="004A7D6F" w:rsidP="004A7D6F">
      <w:pPr>
        <w:pStyle w:val="PL"/>
        <w:rPr>
          <w:noProof w:val="0"/>
          <w:snapToGrid w:val="0"/>
          <w:lang w:eastAsia="zh-CN"/>
        </w:rPr>
      </w:pPr>
      <w:r w:rsidRPr="00FA22D3">
        <w:rPr>
          <w:noProof w:val="0"/>
          <w:snapToGrid w:val="0"/>
          <w:lang w:eastAsia="zh-CN"/>
        </w:rPr>
        <w:t>}</w:t>
      </w:r>
    </w:p>
    <w:p w14:paraId="32CC1D17" w14:textId="77777777" w:rsidR="004A7D6F" w:rsidRPr="00FA22D3" w:rsidRDefault="004A7D6F" w:rsidP="004A7D6F">
      <w:pPr>
        <w:pStyle w:val="PL"/>
        <w:rPr>
          <w:noProof w:val="0"/>
          <w:snapToGrid w:val="0"/>
        </w:rPr>
      </w:pPr>
    </w:p>
    <w:p w14:paraId="5B84C023" w14:textId="77777777" w:rsidR="004A7D6F" w:rsidRPr="00FA22D3" w:rsidRDefault="004A7D6F" w:rsidP="004A7D6F">
      <w:pPr>
        <w:pStyle w:val="PL"/>
        <w:rPr>
          <w:noProof w:val="0"/>
          <w:snapToGrid w:val="0"/>
          <w:lang w:eastAsia="zh-CN"/>
        </w:rPr>
      </w:pPr>
      <w:r w:rsidRPr="00FA22D3">
        <w:rPr>
          <w:noProof w:val="0"/>
          <w:snapToGrid w:val="0"/>
          <w:lang w:eastAsia="zh-CN"/>
        </w:rPr>
        <w:t>cellTrafficTrace NGAP-ELEMENTARY-PROCEDURE ::={</w:t>
      </w:r>
    </w:p>
    <w:p w14:paraId="0ECBF52E" w14:textId="77777777" w:rsidR="004A7D6F" w:rsidRPr="00FA22D3" w:rsidRDefault="004A7D6F" w:rsidP="004A7D6F">
      <w:pPr>
        <w:pStyle w:val="PL"/>
      </w:pPr>
      <w:r w:rsidRPr="00FA22D3">
        <w:tab/>
        <w:t>INITIATING MESSAGE</w:t>
      </w:r>
      <w:r w:rsidRPr="00FA22D3">
        <w:tab/>
      </w:r>
      <w:r w:rsidRPr="00FA22D3">
        <w:tab/>
        <w:t>CellTrafficTrace</w:t>
      </w:r>
    </w:p>
    <w:p w14:paraId="41899FDB" w14:textId="77777777" w:rsidR="004A7D6F" w:rsidRPr="00FA22D3" w:rsidRDefault="004A7D6F" w:rsidP="004A7D6F">
      <w:pPr>
        <w:pStyle w:val="PL"/>
      </w:pPr>
      <w:r w:rsidRPr="00FA22D3">
        <w:tab/>
        <w:t>PROCEDURE CODE</w:t>
      </w:r>
      <w:r w:rsidRPr="00FA22D3">
        <w:tab/>
      </w:r>
      <w:r w:rsidRPr="00FA22D3">
        <w:tab/>
      </w:r>
      <w:r w:rsidRPr="00FA22D3">
        <w:tab/>
        <w:t>id-CellTrafficTrace</w:t>
      </w:r>
    </w:p>
    <w:p w14:paraId="57C66C99" w14:textId="77777777" w:rsidR="004A7D6F" w:rsidRPr="00FA22D3" w:rsidRDefault="004A7D6F" w:rsidP="004A7D6F">
      <w:pPr>
        <w:pStyle w:val="PL"/>
      </w:pPr>
      <w:r w:rsidRPr="00FA22D3">
        <w:tab/>
        <w:t>CRITICALITY</w:t>
      </w:r>
      <w:r w:rsidRPr="00FA22D3">
        <w:tab/>
      </w:r>
      <w:r w:rsidRPr="00FA22D3">
        <w:tab/>
      </w:r>
      <w:r w:rsidRPr="00FA22D3">
        <w:tab/>
      </w:r>
      <w:r w:rsidRPr="00FA22D3">
        <w:tab/>
        <w:t>ignore</w:t>
      </w:r>
    </w:p>
    <w:p w14:paraId="724113D4" w14:textId="77777777" w:rsidR="004A7D6F" w:rsidRPr="00FA22D3" w:rsidRDefault="004A7D6F" w:rsidP="004A7D6F">
      <w:pPr>
        <w:pStyle w:val="PL"/>
        <w:rPr>
          <w:noProof w:val="0"/>
          <w:snapToGrid w:val="0"/>
          <w:lang w:eastAsia="zh-CN"/>
        </w:rPr>
      </w:pPr>
      <w:r w:rsidRPr="00FA22D3">
        <w:rPr>
          <w:noProof w:val="0"/>
          <w:snapToGrid w:val="0"/>
          <w:lang w:eastAsia="zh-CN"/>
        </w:rPr>
        <w:t>}</w:t>
      </w:r>
    </w:p>
    <w:p w14:paraId="45A29B95" w14:textId="77777777" w:rsidR="004A7D6F" w:rsidRPr="00FA22D3" w:rsidRDefault="004A7D6F" w:rsidP="004A7D6F">
      <w:pPr>
        <w:pStyle w:val="PL"/>
        <w:rPr>
          <w:noProof w:val="0"/>
          <w:snapToGrid w:val="0"/>
        </w:rPr>
      </w:pPr>
    </w:p>
    <w:p w14:paraId="0A378ECE" w14:textId="77777777" w:rsidR="004A7D6F" w:rsidRPr="00FA22D3" w:rsidRDefault="004A7D6F" w:rsidP="004A7D6F">
      <w:pPr>
        <w:pStyle w:val="PL"/>
        <w:rPr>
          <w:noProof w:val="0"/>
          <w:snapToGrid w:val="0"/>
        </w:rPr>
      </w:pPr>
      <w:r w:rsidRPr="00FA22D3">
        <w:rPr>
          <w:noProof w:val="0"/>
          <w:snapToGrid w:val="0"/>
        </w:rPr>
        <w:t>deactivateTrace NGAP-ELEMENTARY-PROCEDURE ::= {</w:t>
      </w:r>
    </w:p>
    <w:p w14:paraId="106E28FD"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DeactivateTrace</w:t>
      </w:r>
    </w:p>
    <w:p w14:paraId="6D273591"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w:t>
      </w:r>
      <w:r w:rsidRPr="00FA22D3">
        <w:rPr>
          <w:noProof w:val="0"/>
        </w:rPr>
        <w:t>DeactivateTrace</w:t>
      </w:r>
    </w:p>
    <w:p w14:paraId="143EFCB5"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4F715723" w14:textId="77777777" w:rsidR="004A7D6F" w:rsidRPr="00FA22D3" w:rsidRDefault="004A7D6F" w:rsidP="004A7D6F">
      <w:pPr>
        <w:pStyle w:val="PL"/>
        <w:rPr>
          <w:noProof w:val="0"/>
          <w:snapToGrid w:val="0"/>
        </w:rPr>
      </w:pPr>
      <w:r w:rsidRPr="00FA22D3">
        <w:rPr>
          <w:noProof w:val="0"/>
          <w:snapToGrid w:val="0"/>
        </w:rPr>
        <w:t>}</w:t>
      </w:r>
    </w:p>
    <w:p w14:paraId="4A28BA13" w14:textId="77777777" w:rsidR="004A7D6F" w:rsidRPr="00FA22D3" w:rsidRDefault="004A7D6F" w:rsidP="004A7D6F">
      <w:pPr>
        <w:pStyle w:val="PL"/>
        <w:rPr>
          <w:noProof w:val="0"/>
          <w:snapToGrid w:val="0"/>
          <w:lang w:eastAsia="zh-CN"/>
        </w:rPr>
      </w:pPr>
    </w:p>
    <w:p w14:paraId="17773502" w14:textId="77777777" w:rsidR="004A7D6F" w:rsidRPr="00FA22D3" w:rsidRDefault="004A7D6F" w:rsidP="004A7D6F">
      <w:pPr>
        <w:pStyle w:val="PL"/>
        <w:spacing w:line="0" w:lineRule="atLeast"/>
        <w:rPr>
          <w:noProof w:val="0"/>
          <w:snapToGrid w:val="0"/>
        </w:rPr>
      </w:pPr>
      <w:r w:rsidRPr="00FA22D3">
        <w:rPr>
          <w:noProof w:val="0"/>
          <w:snapToGrid w:val="0"/>
        </w:rPr>
        <w:t>downlinkNASTransport NGAP-ELEMENTARY-PROCEDURE ::= {</w:t>
      </w:r>
    </w:p>
    <w:p w14:paraId="533959DA" w14:textId="77777777" w:rsidR="004A7D6F" w:rsidRPr="00FA22D3" w:rsidRDefault="004A7D6F" w:rsidP="004A7D6F">
      <w:pPr>
        <w:pStyle w:val="PL"/>
        <w:spacing w:line="0" w:lineRule="atLeast"/>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DownlinkNASTransport</w:t>
      </w:r>
    </w:p>
    <w:p w14:paraId="5A38EF03" w14:textId="77777777" w:rsidR="004A7D6F" w:rsidRPr="00FA22D3" w:rsidRDefault="004A7D6F" w:rsidP="004A7D6F">
      <w:pPr>
        <w:pStyle w:val="PL"/>
        <w:spacing w:line="0" w:lineRule="atLeast"/>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id-DownlinkNASTransport</w:t>
      </w:r>
    </w:p>
    <w:p w14:paraId="553638BB" w14:textId="77777777" w:rsidR="004A7D6F" w:rsidRPr="00FA22D3" w:rsidRDefault="004A7D6F" w:rsidP="004A7D6F">
      <w:pPr>
        <w:pStyle w:val="PL"/>
        <w:spacing w:line="0" w:lineRule="atLeast"/>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1C2B3454" w14:textId="77777777" w:rsidR="004A7D6F" w:rsidRPr="00FA22D3" w:rsidRDefault="004A7D6F" w:rsidP="004A7D6F">
      <w:pPr>
        <w:pStyle w:val="PL"/>
        <w:spacing w:line="0" w:lineRule="atLeast"/>
        <w:rPr>
          <w:noProof w:val="0"/>
          <w:snapToGrid w:val="0"/>
        </w:rPr>
      </w:pPr>
      <w:r w:rsidRPr="00FA22D3">
        <w:rPr>
          <w:noProof w:val="0"/>
          <w:snapToGrid w:val="0"/>
        </w:rPr>
        <w:t>}</w:t>
      </w:r>
    </w:p>
    <w:p w14:paraId="40833E8D" w14:textId="77777777" w:rsidR="004A7D6F" w:rsidRPr="00FA22D3" w:rsidRDefault="004A7D6F" w:rsidP="004A7D6F">
      <w:pPr>
        <w:pStyle w:val="PL"/>
        <w:spacing w:line="0" w:lineRule="atLeast"/>
        <w:rPr>
          <w:noProof w:val="0"/>
          <w:snapToGrid w:val="0"/>
        </w:rPr>
      </w:pPr>
    </w:p>
    <w:p w14:paraId="06037E5E" w14:textId="77777777" w:rsidR="004A7D6F" w:rsidRPr="00FA22D3" w:rsidRDefault="004A7D6F" w:rsidP="004A7D6F">
      <w:pPr>
        <w:pStyle w:val="PL"/>
        <w:spacing w:line="0" w:lineRule="atLeast"/>
        <w:rPr>
          <w:noProof w:val="0"/>
          <w:snapToGrid w:val="0"/>
        </w:rPr>
      </w:pPr>
      <w:r w:rsidRPr="00FA22D3">
        <w:rPr>
          <w:noProof w:val="0"/>
          <w:snapToGrid w:val="0"/>
        </w:rPr>
        <w:t>downlink</w:t>
      </w:r>
      <w:r w:rsidRPr="00FA22D3">
        <w:rPr>
          <w:noProof w:val="0"/>
          <w:snapToGrid w:val="0"/>
          <w:lang w:eastAsia="zh-CN"/>
        </w:rPr>
        <w:t>NonUEAssociatedNRPPa</w:t>
      </w:r>
      <w:r w:rsidRPr="00FA22D3">
        <w:rPr>
          <w:noProof w:val="0"/>
          <w:snapToGrid w:val="0"/>
        </w:rPr>
        <w:t>Transport NGAP-ELEMENTARY-PROCEDURE ::= {</w:t>
      </w:r>
    </w:p>
    <w:p w14:paraId="4F139924" w14:textId="77777777" w:rsidR="004A7D6F" w:rsidRPr="00FA22D3" w:rsidRDefault="004A7D6F" w:rsidP="004A7D6F">
      <w:pPr>
        <w:pStyle w:val="PL"/>
        <w:spacing w:line="0" w:lineRule="atLeast"/>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Downlink</w:t>
      </w:r>
      <w:r w:rsidRPr="00FA22D3">
        <w:rPr>
          <w:noProof w:val="0"/>
          <w:snapToGrid w:val="0"/>
          <w:lang w:eastAsia="zh-CN"/>
        </w:rPr>
        <w:t>NonUEAssociatedNRPPa</w:t>
      </w:r>
      <w:r w:rsidRPr="00FA22D3">
        <w:rPr>
          <w:noProof w:val="0"/>
          <w:snapToGrid w:val="0"/>
        </w:rPr>
        <w:t>Transport</w:t>
      </w:r>
    </w:p>
    <w:p w14:paraId="3DE6CE5F" w14:textId="77777777" w:rsidR="004A7D6F" w:rsidRPr="00FA22D3" w:rsidRDefault="004A7D6F" w:rsidP="004A7D6F">
      <w:pPr>
        <w:pStyle w:val="PL"/>
        <w:spacing w:line="0" w:lineRule="atLeast"/>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id-Downlink</w:t>
      </w:r>
      <w:r w:rsidRPr="00FA22D3">
        <w:rPr>
          <w:noProof w:val="0"/>
          <w:snapToGrid w:val="0"/>
          <w:lang w:eastAsia="zh-CN"/>
        </w:rPr>
        <w:t>NonUEAssociatedNRPPa</w:t>
      </w:r>
      <w:r w:rsidRPr="00FA22D3">
        <w:rPr>
          <w:noProof w:val="0"/>
          <w:snapToGrid w:val="0"/>
        </w:rPr>
        <w:t>Transport</w:t>
      </w:r>
    </w:p>
    <w:p w14:paraId="5A87F99D" w14:textId="77777777" w:rsidR="004A7D6F" w:rsidRPr="00FA22D3" w:rsidRDefault="004A7D6F" w:rsidP="004A7D6F">
      <w:pPr>
        <w:pStyle w:val="PL"/>
        <w:spacing w:line="0" w:lineRule="atLeast"/>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2D7FD37A" w14:textId="77777777" w:rsidR="004A7D6F" w:rsidRPr="00FA22D3" w:rsidRDefault="004A7D6F" w:rsidP="004A7D6F">
      <w:pPr>
        <w:pStyle w:val="PL"/>
        <w:spacing w:line="0" w:lineRule="atLeast"/>
        <w:rPr>
          <w:noProof w:val="0"/>
          <w:snapToGrid w:val="0"/>
        </w:rPr>
      </w:pPr>
      <w:r w:rsidRPr="00FA22D3">
        <w:rPr>
          <w:noProof w:val="0"/>
          <w:snapToGrid w:val="0"/>
        </w:rPr>
        <w:t>}</w:t>
      </w:r>
    </w:p>
    <w:p w14:paraId="1BE0C830" w14:textId="77777777" w:rsidR="004A7D6F" w:rsidRPr="00FA22D3" w:rsidRDefault="004A7D6F" w:rsidP="004A7D6F">
      <w:pPr>
        <w:pStyle w:val="PL"/>
        <w:spacing w:line="0" w:lineRule="atLeast"/>
        <w:rPr>
          <w:noProof w:val="0"/>
          <w:snapToGrid w:val="0"/>
        </w:rPr>
      </w:pPr>
    </w:p>
    <w:p w14:paraId="196C9D40" w14:textId="77777777" w:rsidR="004A7D6F" w:rsidRPr="00FA22D3" w:rsidRDefault="004A7D6F" w:rsidP="004A7D6F">
      <w:pPr>
        <w:pStyle w:val="PL"/>
        <w:rPr>
          <w:noProof w:val="0"/>
          <w:snapToGrid w:val="0"/>
        </w:rPr>
      </w:pPr>
      <w:r w:rsidRPr="00FA22D3">
        <w:rPr>
          <w:rFonts w:eastAsia="SimSun"/>
          <w:noProof w:val="0"/>
          <w:lang w:eastAsia="zh-CN"/>
        </w:rPr>
        <w:t>downlinkRANConfiguration</w:t>
      </w:r>
      <w:r w:rsidRPr="00FA22D3">
        <w:rPr>
          <w:noProof w:val="0"/>
        </w:rPr>
        <w:t>Transfer</w:t>
      </w:r>
      <w:r w:rsidRPr="00FA22D3">
        <w:rPr>
          <w:noProof w:val="0"/>
          <w:snapToGrid w:val="0"/>
        </w:rPr>
        <w:t xml:space="preserve"> NGAP-ELEMENTARY-PROCEDURE ::= {</w:t>
      </w:r>
    </w:p>
    <w:p w14:paraId="76D9627C"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DownlinkRAN</w:t>
      </w:r>
      <w:r w:rsidRPr="00FA22D3">
        <w:rPr>
          <w:rFonts w:eastAsia="SimSun"/>
          <w:noProof w:val="0"/>
          <w:lang w:eastAsia="zh-CN"/>
        </w:rPr>
        <w:t>Configuration</w:t>
      </w:r>
      <w:r w:rsidRPr="00FA22D3">
        <w:rPr>
          <w:noProof w:val="0"/>
        </w:rPr>
        <w:t>Transfer</w:t>
      </w:r>
    </w:p>
    <w:p w14:paraId="0CA41EC5"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id-DownlinkRAN</w:t>
      </w:r>
      <w:r w:rsidRPr="00FA22D3">
        <w:rPr>
          <w:noProof w:val="0"/>
        </w:rPr>
        <w:t>ConfigurationTransfer</w:t>
      </w:r>
    </w:p>
    <w:p w14:paraId="0F3D1874"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35DFC60D" w14:textId="77777777" w:rsidR="004A7D6F" w:rsidRPr="00FA22D3" w:rsidRDefault="004A7D6F" w:rsidP="004A7D6F">
      <w:pPr>
        <w:pStyle w:val="PL"/>
        <w:rPr>
          <w:noProof w:val="0"/>
          <w:snapToGrid w:val="0"/>
        </w:rPr>
      </w:pPr>
      <w:r w:rsidRPr="00FA22D3">
        <w:rPr>
          <w:noProof w:val="0"/>
          <w:snapToGrid w:val="0"/>
        </w:rPr>
        <w:t>}</w:t>
      </w:r>
    </w:p>
    <w:p w14:paraId="64BDA521" w14:textId="77777777" w:rsidR="004A7D6F" w:rsidRPr="00FA22D3" w:rsidRDefault="004A7D6F" w:rsidP="004A7D6F">
      <w:pPr>
        <w:pStyle w:val="PL"/>
        <w:rPr>
          <w:noProof w:val="0"/>
          <w:snapToGrid w:val="0"/>
        </w:rPr>
      </w:pPr>
    </w:p>
    <w:p w14:paraId="5A74DCF8" w14:textId="77777777" w:rsidR="004A7D6F" w:rsidRPr="00FA22D3" w:rsidRDefault="004A7D6F" w:rsidP="004A7D6F">
      <w:pPr>
        <w:pStyle w:val="PL"/>
        <w:rPr>
          <w:noProof w:val="0"/>
          <w:snapToGrid w:val="0"/>
        </w:rPr>
      </w:pPr>
      <w:r w:rsidRPr="00FA22D3">
        <w:rPr>
          <w:noProof w:val="0"/>
          <w:snapToGrid w:val="0"/>
        </w:rPr>
        <w:t>downlinkRANStatusTransfer NGAP-ELEMENTARY-PROCEDURE ::= {</w:t>
      </w:r>
    </w:p>
    <w:p w14:paraId="504E0B35"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DownlinkRANStatusTransfer</w:t>
      </w:r>
    </w:p>
    <w:p w14:paraId="5D10C66C"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id-DownlinkRANStatusTransfer</w:t>
      </w:r>
    </w:p>
    <w:p w14:paraId="6798F2BA" w14:textId="77777777" w:rsidR="004A7D6F" w:rsidRPr="00FA22D3" w:rsidRDefault="004A7D6F" w:rsidP="004A7D6F">
      <w:pPr>
        <w:pStyle w:val="PL"/>
        <w:rPr>
          <w:rFonts w:eastAsia="MS Mincho"/>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71A4AD13" w14:textId="77777777" w:rsidR="004A7D6F" w:rsidRPr="00FA22D3" w:rsidRDefault="004A7D6F" w:rsidP="004A7D6F">
      <w:pPr>
        <w:pStyle w:val="PL"/>
        <w:rPr>
          <w:noProof w:val="0"/>
          <w:snapToGrid w:val="0"/>
        </w:rPr>
      </w:pPr>
      <w:r w:rsidRPr="00FA22D3">
        <w:rPr>
          <w:noProof w:val="0"/>
          <w:snapToGrid w:val="0"/>
        </w:rPr>
        <w:t>}</w:t>
      </w:r>
    </w:p>
    <w:p w14:paraId="55909422" w14:textId="77777777" w:rsidR="004A7D6F" w:rsidRPr="00FA22D3" w:rsidRDefault="004A7D6F" w:rsidP="004A7D6F">
      <w:pPr>
        <w:pStyle w:val="PL"/>
        <w:rPr>
          <w:noProof w:val="0"/>
          <w:snapToGrid w:val="0"/>
        </w:rPr>
      </w:pPr>
    </w:p>
    <w:p w14:paraId="268FBB4A" w14:textId="77777777" w:rsidR="004A7D6F" w:rsidRPr="00FA22D3" w:rsidRDefault="004A7D6F" w:rsidP="004A7D6F">
      <w:pPr>
        <w:pStyle w:val="PL"/>
        <w:spacing w:line="0" w:lineRule="atLeast"/>
        <w:rPr>
          <w:noProof w:val="0"/>
          <w:snapToGrid w:val="0"/>
        </w:rPr>
      </w:pPr>
      <w:r w:rsidRPr="00FA22D3">
        <w:rPr>
          <w:noProof w:val="0"/>
          <w:snapToGrid w:val="0"/>
        </w:rPr>
        <w:t>downlink</w:t>
      </w:r>
      <w:r w:rsidRPr="00FA22D3">
        <w:rPr>
          <w:noProof w:val="0"/>
          <w:snapToGrid w:val="0"/>
          <w:lang w:eastAsia="zh-CN"/>
        </w:rPr>
        <w:t>UEAssociatedNRPPa</w:t>
      </w:r>
      <w:r w:rsidRPr="00FA22D3">
        <w:rPr>
          <w:noProof w:val="0"/>
          <w:snapToGrid w:val="0"/>
        </w:rPr>
        <w:t>Transport NGAP-ELEMENTARY-PROCEDURE ::= {</w:t>
      </w:r>
    </w:p>
    <w:p w14:paraId="7310BEAD" w14:textId="77777777" w:rsidR="004A7D6F" w:rsidRPr="00FA22D3" w:rsidRDefault="004A7D6F" w:rsidP="004A7D6F">
      <w:pPr>
        <w:pStyle w:val="PL"/>
        <w:spacing w:line="0" w:lineRule="atLeast"/>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Downlink</w:t>
      </w:r>
      <w:r w:rsidRPr="00FA22D3">
        <w:rPr>
          <w:noProof w:val="0"/>
          <w:snapToGrid w:val="0"/>
          <w:lang w:eastAsia="zh-CN"/>
        </w:rPr>
        <w:t>UEAssociatedNRPPa</w:t>
      </w:r>
      <w:r w:rsidRPr="00FA22D3">
        <w:rPr>
          <w:noProof w:val="0"/>
          <w:snapToGrid w:val="0"/>
        </w:rPr>
        <w:t>Transport</w:t>
      </w:r>
    </w:p>
    <w:p w14:paraId="646FE6E9" w14:textId="77777777" w:rsidR="004A7D6F" w:rsidRPr="00FA22D3" w:rsidRDefault="004A7D6F" w:rsidP="004A7D6F">
      <w:pPr>
        <w:pStyle w:val="PL"/>
        <w:spacing w:line="0" w:lineRule="atLeast"/>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id-Downlink</w:t>
      </w:r>
      <w:r w:rsidRPr="00FA22D3">
        <w:rPr>
          <w:noProof w:val="0"/>
          <w:snapToGrid w:val="0"/>
          <w:lang w:eastAsia="zh-CN"/>
        </w:rPr>
        <w:t>UEAssociatedNRPPa</w:t>
      </w:r>
      <w:r w:rsidRPr="00FA22D3">
        <w:rPr>
          <w:noProof w:val="0"/>
          <w:snapToGrid w:val="0"/>
        </w:rPr>
        <w:t>Transport</w:t>
      </w:r>
    </w:p>
    <w:p w14:paraId="33FA606C" w14:textId="77777777" w:rsidR="004A7D6F" w:rsidRPr="00FA22D3" w:rsidRDefault="004A7D6F" w:rsidP="004A7D6F">
      <w:pPr>
        <w:pStyle w:val="PL"/>
        <w:spacing w:line="0" w:lineRule="atLeast"/>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2751D8AA" w14:textId="77777777" w:rsidR="004A7D6F" w:rsidRPr="00FA22D3" w:rsidRDefault="004A7D6F" w:rsidP="004A7D6F">
      <w:pPr>
        <w:pStyle w:val="PL"/>
        <w:spacing w:line="0" w:lineRule="atLeast"/>
        <w:rPr>
          <w:noProof w:val="0"/>
          <w:snapToGrid w:val="0"/>
        </w:rPr>
      </w:pPr>
      <w:r w:rsidRPr="00FA22D3">
        <w:rPr>
          <w:noProof w:val="0"/>
          <w:snapToGrid w:val="0"/>
        </w:rPr>
        <w:t>}</w:t>
      </w:r>
    </w:p>
    <w:p w14:paraId="09F1CBE6" w14:textId="77777777" w:rsidR="004A7D6F" w:rsidRPr="00FA22D3" w:rsidRDefault="004A7D6F" w:rsidP="004A7D6F">
      <w:pPr>
        <w:pStyle w:val="PL"/>
        <w:spacing w:line="0" w:lineRule="atLeast"/>
        <w:rPr>
          <w:noProof w:val="0"/>
          <w:snapToGrid w:val="0"/>
        </w:rPr>
      </w:pPr>
    </w:p>
    <w:p w14:paraId="1C27FDBD" w14:textId="77777777" w:rsidR="004A7D6F" w:rsidRPr="00FA22D3" w:rsidRDefault="004A7D6F" w:rsidP="004A7D6F">
      <w:pPr>
        <w:pStyle w:val="PL"/>
        <w:rPr>
          <w:noProof w:val="0"/>
          <w:snapToGrid w:val="0"/>
        </w:rPr>
      </w:pPr>
      <w:r w:rsidRPr="00FA22D3">
        <w:rPr>
          <w:noProof w:val="0"/>
          <w:snapToGrid w:val="0"/>
        </w:rPr>
        <w:t>errorIndication NGAP-ELEMENTARY-PROCEDURE ::= {</w:t>
      </w:r>
    </w:p>
    <w:p w14:paraId="453E0491"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ErrorIndication</w:t>
      </w:r>
    </w:p>
    <w:p w14:paraId="7741FE65"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id-ErrorIndication</w:t>
      </w:r>
    </w:p>
    <w:p w14:paraId="39C97316"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0050D95B" w14:textId="77777777" w:rsidR="004A7D6F" w:rsidRPr="00FA22D3" w:rsidRDefault="004A7D6F" w:rsidP="004A7D6F">
      <w:pPr>
        <w:pStyle w:val="PL"/>
        <w:rPr>
          <w:noProof w:val="0"/>
          <w:snapToGrid w:val="0"/>
        </w:rPr>
      </w:pPr>
      <w:r w:rsidRPr="00FA22D3">
        <w:rPr>
          <w:noProof w:val="0"/>
          <w:snapToGrid w:val="0"/>
        </w:rPr>
        <w:t>}</w:t>
      </w:r>
    </w:p>
    <w:p w14:paraId="38AF1AAD" w14:textId="77777777" w:rsidR="004A7D6F" w:rsidRPr="00FA22D3" w:rsidRDefault="004A7D6F" w:rsidP="004A7D6F">
      <w:pPr>
        <w:pStyle w:val="PL"/>
        <w:rPr>
          <w:noProof w:val="0"/>
          <w:snapToGrid w:val="0"/>
        </w:rPr>
      </w:pPr>
    </w:p>
    <w:p w14:paraId="309F358B" w14:textId="77777777" w:rsidR="004A7D6F" w:rsidRPr="00FA22D3" w:rsidRDefault="004A7D6F" w:rsidP="004A7D6F">
      <w:pPr>
        <w:pStyle w:val="PL"/>
        <w:rPr>
          <w:noProof w:val="0"/>
          <w:snapToGrid w:val="0"/>
        </w:rPr>
      </w:pPr>
      <w:r w:rsidRPr="00FA22D3">
        <w:rPr>
          <w:noProof w:val="0"/>
          <w:snapToGrid w:val="0"/>
        </w:rPr>
        <w:t>handoverCancel NGAP-ELEMENTARY-PROCEDURE ::= {</w:t>
      </w:r>
    </w:p>
    <w:p w14:paraId="66D5DD6D"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HandoverCancel</w:t>
      </w:r>
    </w:p>
    <w:p w14:paraId="359C86D3" w14:textId="77777777" w:rsidR="004A7D6F" w:rsidRPr="00FA22D3" w:rsidRDefault="004A7D6F" w:rsidP="004A7D6F">
      <w:pPr>
        <w:pStyle w:val="PL"/>
        <w:rPr>
          <w:noProof w:val="0"/>
          <w:snapToGrid w:val="0"/>
        </w:rPr>
      </w:pPr>
      <w:r w:rsidRPr="00FA22D3">
        <w:rPr>
          <w:noProof w:val="0"/>
          <w:snapToGrid w:val="0"/>
        </w:rPr>
        <w:tab/>
        <w:t>SUCCESSFUL OUTCOME</w:t>
      </w:r>
      <w:r w:rsidRPr="00FA22D3">
        <w:rPr>
          <w:noProof w:val="0"/>
          <w:snapToGrid w:val="0"/>
        </w:rPr>
        <w:tab/>
      </w:r>
      <w:r w:rsidRPr="00FA22D3">
        <w:rPr>
          <w:noProof w:val="0"/>
          <w:snapToGrid w:val="0"/>
        </w:rPr>
        <w:tab/>
        <w:t>HandoverCancelAcknowledge</w:t>
      </w:r>
    </w:p>
    <w:p w14:paraId="50ED1987"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id-HandoverCancel</w:t>
      </w:r>
    </w:p>
    <w:p w14:paraId="32F937D2" w14:textId="77777777" w:rsidR="004A7D6F" w:rsidRPr="00FA22D3" w:rsidRDefault="004A7D6F" w:rsidP="004A7D6F">
      <w:pPr>
        <w:pStyle w:val="PL"/>
        <w:rPr>
          <w:rFonts w:eastAsia="MS Mincho"/>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1DDF3CB9" w14:textId="77777777" w:rsidR="004A7D6F" w:rsidRPr="00FA22D3" w:rsidRDefault="004A7D6F" w:rsidP="004A7D6F">
      <w:pPr>
        <w:pStyle w:val="PL"/>
        <w:rPr>
          <w:noProof w:val="0"/>
          <w:snapToGrid w:val="0"/>
        </w:rPr>
      </w:pPr>
      <w:r w:rsidRPr="00FA22D3">
        <w:rPr>
          <w:noProof w:val="0"/>
          <w:snapToGrid w:val="0"/>
        </w:rPr>
        <w:t>}</w:t>
      </w:r>
    </w:p>
    <w:p w14:paraId="182938FC" w14:textId="77777777" w:rsidR="004A7D6F" w:rsidRPr="00FA22D3" w:rsidRDefault="004A7D6F" w:rsidP="004A7D6F">
      <w:pPr>
        <w:pStyle w:val="PL"/>
        <w:rPr>
          <w:noProof w:val="0"/>
          <w:snapToGrid w:val="0"/>
        </w:rPr>
      </w:pPr>
    </w:p>
    <w:p w14:paraId="007BE2BC" w14:textId="77777777" w:rsidR="004A7D6F" w:rsidRPr="00FA22D3" w:rsidRDefault="004A7D6F" w:rsidP="004A7D6F">
      <w:pPr>
        <w:pStyle w:val="PL"/>
        <w:rPr>
          <w:noProof w:val="0"/>
          <w:snapToGrid w:val="0"/>
        </w:rPr>
      </w:pPr>
      <w:r w:rsidRPr="00FA22D3">
        <w:rPr>
          <w:noProof w:val="0"/>
          <w:snapToGrid w:val="0"/>
        </w:rPr>
        <w:t>handoverNotification NGAP-ELEMENTARY-PROCEDURE ::= {</w:t>
      </w:r>
    </w:p>
    <w:p w14:paraId="2BB5E8D7"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HandoverNotify</w:t>
      </w:r>
    </w:p>
    <w:p w14:paraId="7CB24FD4"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id-HandoverNotification</w:t>
      </w:r>
    </w:p>
    <w:p w14:paraId="5FAD678B" w14:textId="77777777" w:rsidR="004A7D6F" w:rsidRPr="00FA22D3" w:rsidRDefault="004A7D6F" w:rsidP="004A7D6F">
      <w:pPr>
        <w:pStyle w:val="PL"/>
        <w:rPr>
          <w:rFonts w:eastAsia="MS Mincho"/>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1A6A3AE8" w14:textId="77777777" w:rsidR="004A7D6F" w:rsidRPr="00FA22D3" w:rsidRDefault="004A7D6F" w:rsidP="004A7D6F">
      <w:pPr>
        <w:pStyle w:val="PL"/>
        <w:rPr>
          <w:noProof w:val="0"/>
          <w:snapToGrid w:val="0"/>
        </w:rPr>
      </w:pPr>
      <w:r w:rsidRPr="00FA22D3">
        <w:rPr>
          <w:noProof w:val="0"/>
          <w:snapToGrid w:val="0"/>
        </w:rPr>
        <w:t>}</w:t>
      </w:r>
    </w:p>
    <w:p w14:paraId="78628FF9" w14:textId="77777777" w:rsidR="004A7D6F" w:rsidRPr="00FA22D3" w:rsidRDefault="004A7D6F" w:rsidP="004A7D6F">
      <w:pPr>
        <w:pStyle w:val="PL"/>
        <w:rPr>
          <w:noProof w:val="0"/>
          <w:snapToGrid w:val="0"/>
        </w:rPr>
      </w:pPr>
    </w:p>
    <w:p w14:paraId="783A3E69" w14:textId="77777777" w:rsidR="004A7D6F" w:rsidRPr="00FA22D3" w:rsidRDefault="004A7D6F" w:rsidP="004A7D6F">
      <w:pPr>
        <w:pStyle w:val="PL"/>
        <w:rPr>
          <w:noProof w:val="0"/>
          <w:snapToGrid w:val="0"/>
        </w:rPr>
      </w:pPr>
      <w:r w:rsidRPr="00FA22D3">
        <w:rPr>
          <w:noProof w:val="0"/>
          <w:snapToGrid w:val="0"/>
        </w:rPr>
        <w:t>handoverPreparation NGAP-ELEMENTARY-PROCEDURE ::= {</w:t>
      </w:r>
    </w:p>
    <w:p w14:paraId="6D794531"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HandoverRequired</w:t>
      </w:r>
    </w:p>
    <w:p w14:paraId="60605D2A" w14:textId="77777777" w:rsidR="004A7D6F" w:rsidRPr="00FA22D3" w:rsidRDefault="004A7D6F" w:rsidP="004A7D6F">
      <w:pPr>
        <w:pStyle w:val="PL"/>
        <w:rPr>
          <w:noProof w:val="0"/>
          <w:snapToGrid w:val="0"/>
        </w:rPr>
      </w:pPr>
      <w:r w:rsidRPr="00FA22D3">
        <w:rPr>
          <w:noProof w:val="0"/>
          <w:snapToGrid w:val="0"/>
        </w:rPr>
        <w:tab/>
        <w:t>SUCCESSFUL OUTCOME</w:t>
      </w:r>
      <w:r w:rsidRPr="00FA22D3">
        <w:rPr>
          <w:noProof w:val="0"/>
          <w:snapToGrid w:val="0"/>
        </w:rPr>
        <w:tab/>
      </w:r>
      <w:r w:rsidRPr="00FA22D3">
        <w:rPr>
          <w:noProof w:val="0"/>
          <w:snapToGrid w:val="0"/>
        </w:rPr>
        <w:tab/>
        <w:t>HandoverCommand</w:t>
      </w:r>
    </w:p>
    <w:p w14:paraId="6BE2F18B" w14:textId="77777777" w:rsidR="004A7D6F" w:rsidRPr="00FA22D3" w:rsidRDefault="004A7D6F" w:rsidP="004A7D6F">
      <w:pPr>
        <w:pStyle w:val="PL"/>
        <w:rPr>
          <w:noProof w:val="0"/>
          <w:snapToGrid w:val="0"/>
        </w:rPr>
      </w:pPr>
      <w:r w:rsidRPr="00FA22D3">
        <w:rPr>
          <w:noProof w:val="0"/>
          <w:snapToGrid w:val="0"/>
        </w:rPr>
        <w:tab/>
        <w:t>UNSUCCESSFUL OUTCOME</w:t>
      </w:r>
      <w:r w:rsidRPr="00FA22D3">
        <w:rPr>
          <w:noProof w:val="0"/>
          <w:snapToGrid w:val="0"/>
        </w:rPr>
        <w:tab/>
        <w:t>HandoverPreparationFailure</w:t>
      </w:r>
    </w:p>
    <w:p w14:paraId="7C5940CD"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id-HandoverPreparation</w:t>
      </w:r>
    </w:p>
    <w:p w14:paraId="0717FA7A" w14:textId="77777777" w:rsidR="004A7D6F" w:rsidRPr="00FA22D3" w:rsidRDefault="004A7D6F" w:rsidP="004A7D6F">
      <w:pPr>
        <w:pStyle w:val="PL"/>
        <w:rPr>
          <w:rFonts w:eastAsia="MS Mincho"/>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3DF0D37E" w14:textId="77777777" w:rsidR="004A7D6F" w:rsidRPr="00FA22D3" w:rsidRDefault="004A7D6F" w:rsidP="004A7D6F">
      <w:pPr>
        <w:pStyle w:val="PL"/>
        <w:rPr>
          <w:noProof w:val="0"/>
          <w:snapToGrid w:val="0"/>
        </w:rPr>
      </w:pPr>
      <w:r w:rsidRPr="00FA22D3">
        <w:rPr>
          <w:noProof w:val="0"/>
          <w:snapToGrid w:val="0"/>
        </w:rPr>
        <w:t>}</w:t>
      </w:r>
    </w:p>
    <w:p w14:paraId="5AEE52F3" w14:textId="77777777" w:rsidR="004A7D6F" w:rsidRPr="00FA22D3" w:rsidRDefault="004A7D6F" w:rsidP="004A7D6F">
      <w:pPr>
        <w:pStyle w:val="PL"/>
        <w:rPr>
          <w:noProof w:val="0"/>
        </w:rPr>
      </w:pPr>
    </w:p>
    <w:p w14:paraId="03F12DBD" w14:textId="77777777" w:rsidR="004A7D6F" w:rsidRPr="00FA22D3" w:rsidRDefault="004A7D6F" w:rsidP="004A7D6F">
      <w:pPr>
        <w:pStyle w:val="PL"/>
        <w:rPr>
          <w:noProof w:val="0"/>
          <w:snapToGrid w:val="0"/>
        </w:rPr>
      </w:pPr>
      <w:r w:rsidRPr="00FA22D3">
        <w:rPr>
          <w:noProof w:val="0"/>
          <w:snapToGrid w:val="0"/>
        </w:rPr>
        <w:t>handoverResourceAllocation NGAP-ELEMENTARY-PROCEDURE ::= {</w:t>
      </w:r>
    </w:p>
    <w:p w14:paraId="56746FFE"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HandoverRequest</w:t>
      </w:r>
    </w:p>
    <w:p w14:paraId="4BF9564A" w14:textId="77777777" w:rsidR="004A7D6F" w:rsidRPr="00FA22D3" w:rsidRDefault="004A7D6F" w:rsidP="004A7D6F">
      <w:pPr>
        <w:pStyle w:val="PL"/>
        <w:rPr>
          <w:noProof w:val="0"/>
          <w:snapToGrid w:val="0"/>
        </w:rPr>
      </w:pPr>
      <w:r w:rsidRPr="00FA22D3">
        <w:rPr>
          <w:noProof w:val="0"/>
          <w:snapToGrid w:val="0"/>
        </w:rPr>
        <w:tab/>
        <w:t>SUCCESSFUL OUTCOME</w:t>
      </w:r>
      <w:r w:rsidRPr="00FA22D3">
        <w:rPr>
          <w:noProof w:val="0"/>
          <w:snapToGrid w:val="0"/>
        </w:rPr>
        <w:tab/>
      </w:r>
      <w:r w:rsidRPr="00FA22D3">
        <w:rPr>
          <w:noProof w:val="0"/>
          <w:snapToGrid w:val="0"/>
        </w:rPr>
        <w:tab/>
        <w:t>HandoverRequestAcknowledge</w:t>
      </w:r>
    </w:p>
    <w:p w14:paraId="377027C1" w14:textId="77777777" w:rsidR="004A7D6F" w:rsidRPr="00FA22D3" w:rsidRDefault="004A7D6F" w:rsidP="004A7D6F">
      <w:pPr>
        <w:pStyle w:val="PL"/>
        <w:rPr>
          <w:noProof w:val="0"/>
          <w:snapToGrid w:val="0"/>
        </w:rPr>
      </w:pPr>
      <w:r w:rsidRPr="00FA22D3">
        <w:rPr>
          <w:noProof w:val="0"/>
          <w:snapToGrid w:val="0"/>
        </w:rPr>
        <w:tab/>
        <w:t>UNSUCCESSFUL OUTCOME</w:t>
      </w:r>
      <w:r w:rsidRPr="00FA22D3">
        <w:rPr>
          <w:noProof w:val="0"/>
          <w:snapToGrid w:val="0"/>
        </w:rPr>
        <w:tab/>
        <w:t>HandoverFailure</w:t>
      </w:r>
    </w:p>
    <w:p w14:paraId="64B1ECE7"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id-HandoverResourceAllocation</w:t>
      </w:r>
    </w:p>
    <w:p w14:paraId="18DA594C" w14:textId="77777777" w:rsidR="004A7D6F" w:rsidRPr="00FA22D3" w:rsidRDefault="004A7D6F" w:rsidP="004A7D6F">
      <w:pPr>
        <w:pStyle w:val="PL"/>
        <w:rPr>
          <w:rFonts w:eastAsia="MS Mincho"/>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0BA08A5C" w14:textId="77777777" w:rsidR="004A7D6F" w:rsidRPr="00FA22D3" w:rsidRDefault="004A7D6F" w:rsidP="004A7D6F">
      <w:pPr>
        <w:pStyle w:val="PL"/>
        <w:rPr>
          <w:noProof w:val="0"/>
          <w:snapToGrid w:val="0"/>
        </w:rPr>
      </w:pPr>
      <w:r w:rsidRPr="00FA22D3">
        <w:rPr>
          <w:noProof w:val="0"/>
          <w:snapToGrid w:val="0"/>
        </w:rPr>
        <w:t>}</w:t>
      </w:r>
    </w:p>
    <w:p w14:paraId="28E8A56B" w14:textId="77777777" w:rsidR="004A7D6F" w:rsidRPr="00FA22D3" w:rsidRDefault="004A7D6F" w:rsidP="004A7D6F">
      <w:pPr>
        <w:pStyle w:val="PL"/>
        <w:rPr>
          <w:noProof w:val="0"/>
          <w:snapToGrid w:val="0"/>
        </w:rPr>
      </w:pPr>
    </w:p>
    <w:p w14:paraId="001EC3FB" w14:textId="77777777" w:rsidR="004A7D6F" w:rsidRPr="00FA22D3" w:rsidRDefault="004A7D6F" w:rsidP="004A7D6F">
      <w:pPr>
        <w:pStyle w:val="PL"/>
        <w:rPr>
          <w:noProof w:val="0"/>
          <w:snapToGrid w:val="0"/>
        </w:rPr>
      </w:pPr>
      <w:r w:rsidRPr="00FA22D3">
        <w:rPr>
          <w:noProof w:val="0"/>
          <w:snapToGrid w:val="0"/>
        </w:rPr>
        <w:t>initialContextSetup NGAP-ELEMENTARY-PROCEDURE ::= {</w:t>
      </w:r>
    </w:p>
    <w:p w14:paraId="375119F3"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InitialContextSetupRequest</w:t>
      </w:r>
    </w:p>
    <w:p w14:paraId="3D5D47BC" w14:textId="77777777" w:rsidR="004A7D6F" w:rsidRPr="00FA22D3" w:rsidRDefault="004A7D6F" w:rsidP="004A7D6F">
      <w:pPr>
        <w:pStyle w:val="PL"/>
        <w:rPr>
          <w:noProof w:val="0"/>
          <w:snapToGrid w:val="0"/>
        </w:rPr>
      </w:pPr>
      <w:r w:rsidRPr="00FA22D3">
        <w:rPr>
          <w:noProof w:val="0"/>
          <w:snapToGrid w:val="0"/>
        </w:rPr>
        <w:tab/>
        <w:t>SUCCESSFUL OUTCOME</w:t>
      </w:r>
      <w:r w:rsidRPr="00FA22D3">
        <w:rPr>
          <w:noProof w:val="0"/>
          <w:snapToGrid w:val="0"/>
        </w:rPr>
        <w:tab/>
      </w:r>
      <w:r w:rsidRPr="00FA22D3">
        <w:rPr>
          <w:noProof w:val="0"/>
          <w:snapToGrid w:val="0"/>
        </w:rPr>
        <w:tab/>
        <w:t>InitialContextSetupResponse</w:t>
      </w:r>
    </w:p>
    <w:p w14:paraId="3E95D1F6" w14:textId="77777777" w:rsidR="004A7D6F" w:rsidRPr="00FA22D3" w:rsidRDefault="004A7D6F" w:rsidP="004A7D6F">
      <w:pPr>
        <w:pStyle w:val="PL"/>
        <w:rPr>
          <w:noProof w:val="0"/>
          <w:snapToGrid w:val="0"/>
        </w:rPr>
      </w:pPr>
      <w:r w:rsidRPr="00FA22D3">
        <w:rPr>
          <w:noProof w:val="0"/>
          <w:snapToGrid w:val="0"/>
        </w:rPr>
        <w:tab/>
        <w:t>UNSUCCESSFUL OUTCOME</w:t>
      </w:r>
      <w:r w:rsidRPr="00FA22D3">
        <w:rPr>
          <w:noProof w:val="0"/>
          <w:snapToGrid w:val="0"/>
        </w:rPr>
        <w:tab/>
        <w:t>InitialContextSetupFailure</w:t>
      </w:r>
    </w:p>
    <w:p w14:paraId="14A49BF8"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id-InitialContextSetup</w:t>
      </w:r>
    </w:p>
    <w:p w14:paraId="0A002528" w14:textId="77777777" w:rsidR="004A7D6F" w:rsidRPr="00FA22D3" w:rsidRDefault="004A7D6F" w:rsidP="004A7D6F">
      <w:pPr>
        <w:pStyle w:val="PL"/>
        <w:rPr>
          <w:rFonts w:eastAsia="MS Mincho"/>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429E1B84" w14:textId="77777777" w:rsidR="004A7D6F" w:rsidRPr="00FA22D3" w:rsidRDefault="004A7D6F" w:rsidP="004A7D6F">
      <w:pPr>
        <w:pStyle w:val="PL"/>
        <w:rPr>
          <w:noProof w:val="0"/>
          <w:snapToGrid w:val="0"/>
        </w:rPr>
      </w:pPr>
      <w:r w:rsidRPr="00FA22D3">
        <w:rPr>
          <w:noProof w:val="0"/>
          <w:snapToGrid w:val="0"/>
        </w:rPr>
        <w:t>}</w:t>
      </w:r>
    </w:p>
    <w:p w14:paraId="46926255" w14:textId="77777777" w:rsidR="004A7D6F" w:rsidRPr="00FA22D3" w:rsidRDefault="004A7D6F" w:rsidP="004A7D6F">
      <w:pPr>
        <w:pStyle w:val="PL"/>
        <w:rPr>
          <w:noProof w:val="0"/>
          <w:snapToGrid w:val="0"/>
        </w:rPr>
      </w:pPr>
    </w:p>
    <w:p w14:paraId="78D32660" w14:textId="77777777" w:rsidR="004A7D6F" w:rsidRPr="00FA22D3" w:rsidRDefault="004A7D6F" w:rsidP="004A7D6F">
      <w:pPr>
        <w:pStyle w:val="PL"/>
        <w:spacing w:line="0" w:lineRule="atLeast"/>
        <w:rPr>
          <w:noProof w:val="0"/>
          <w:snapToGrid w:val="0"/>
        </w:rPr>
      </w:pPr>
      <w:r w:rsidRPr="00FA22D3">
        <w:rPr>
          <w:noProof w:val="0"/>
          <w:snapToGrid w:val="0"/>
        </w:rPr>
        <w:t>initialUEMessage NGAP-ELEMENTARY-PROCEDURE ::= {</w:t>
      </w:r>
    </w:p>
    <w:p w14:paraId="5774265D" w14:textId="77777777" w:rsidR="004A7D6F" w:rsidRPr="00FA22D3" w:rsidRDefault="004A7D6F" w:rsidP="004A7D6F">
      <w:pPr>
        <w:pStyle w:val="PL"/>
        <w:spacing w:line="0" w:lineRule="atLeast"/>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InitialUEMessage</w:t>
      </w:r>
    </w:p>
    <w:p w14:paraId="1DF0906F" w14:textId="77777777" w:rsidR="004A7D6F" w:rsidRPr="00FA22D3" w:rsidRDefault="004A7D6F" w:rsidP="004A7D6F">
      <w:pPr>
        <w:pStyle w:val="PL"/>
        <w:spacing w:line="0" w:lineRule="atLeast"/>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id-InitialUEMessage</w:t>
      </w:r>
    </w:p>
    <w:p w14:paraId="30E1B337" w14:textId="77777777" w:rsidR="004A7D6F" w:rsidRPr="00FA22D3" w:rsidRDefault="004A7D6F" w:rsidP="004A7D6F">
      <w:pPr>
        <w:pStyle w:val="PL"/>
        <w:spacing w:line="0" w:lineRule="atLeast"/>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5DA503FE" w14:textId="77777777" w:rsidR="004A7D6F" w:rsidRPr="00FA22D3" w:rsidRDefault="004A7D6F" w:rsidP="004A7D6F">
      <w:pPr>
        <w:pStyle w:val="PL"/>
        <w:spacing w:line="0" w:lineRule="atLeast"/>
        <w:rPr>
          <w:noProof w:val="0"/>
          <w:snapToGrid w:val="0"/>
        </w:rPr>
      </w:pPr>
      <w:r w:rsidRPr="00FA22D3">
        <w:rPr>
          <w:noProof w:val="0"/>
          <w:snapToGrid w:val="0"/>
        </w:rPr>
        <w:t>}</w:t>
      </w:r>
    </w:p>
    <w:p w14:paraId="1E971E43" w14:textId="77777777" w:rsidR="004A7D6F" w:rsidRPr="00FA22D3" w:rsidRDefault="004A7D6F" w:rsidP="004A7D6F">
      <w:pPr>
        <w:pStyle w:val="PL"/>
        <w:spacing w:line="0" w:lineRule="atLeast"/>
        <w:rPr>
          <w:noProof w:val="0"/>
          <w:snapToGrid w:val="0"/>
        </w:rPr>
      </w:pPr>
    </w:p>
    <w:p w14:paraId="2670B4E7" w14:textId="77777777" w:rsidR="004A7D6F" w:rsidRPr="00FA22D3" w:rsidRDefault="004A7D6F" w:rsidP="004A7D6F">
      <w:pPr>
        <w:pStyle w:val="PL"/>
        <w:rPr>
          <w:noProof w:val="0"/>
          <w:snapToGrid w:val="0"/>
        </w:rPr>
      </w:pPr>
      <w:r w:rsidRPr="00FA22D3">
        <w:rPr>
          <w:noProof w:val="0"/>
          <w:snapToGrid w:val="0"/>
        </w:rPr>
        <w:t>locationReport NGAP-ELEMENTARY-PROCEDURE ::= {</w:t>
      </w:r>
    </w:p>
    <w:p w14:paraId="4CD8BD1C"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LocationReport</w:t>
      </w:r>
    </w:p>
    <w:p w14:paraId="31DBC80B"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w:t>
      </w:r>
      <w:r w:rsidRPr="00FA22D3">
        <w:rPr>
          <w:noProof w:val="0"/>
          <w:snapToGrid w:val="0"/>
          <w:lang w:eastAsia="zh-CN"/>
        </w:rPr>
        <w:t>LocationReport</w:t>
      </w:r>
    </w:p>
    <w:p w14:paraId="579624E9" w14:textId="77777777" w:rsidR="004A7D6F" w:rsidRPr="00FA22D3" w:rsidRDefault="004A7D6F" w:rsidP="004A7D6F">
      <w:pPr>
        <w:pStyle w:val="PL"/>
        <w:rPr>
          <w:rFonts w:eastAsia="MS Mincho"/>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3612F375" w14:textId="77777777" w:rsidR="004A7D6F" w:rsidRPr="00FA22D3" w:rsidRDefault="004A7D6F" w:rsidP="004A7D6F">
      <w:pPr>
        <w:pStyle w:val="PL"/>
        <w:rPr>
          <w:noProof w:val="0"/>
          <w:snapToGrid w:val="0"/>
        </w:rPr>
      </w:pPr>
      <w:r w:rsidRPr="00FA22D3">
        <w:rPr>
          <w:noProof w:val="0"/>
          <w:snapToGrid w:val="0"/>
        </w:rPr>
        <w:t>}</w:t>
      </w:r>
    </w:p>
    <w:p w14:paraId="1012B02A" w14:textId="77777777" w:rsidR="004A7D6F" w:rsidRPr="00FA22D3" w:rsidRDefault="004A7D6F" w:rsidP="004A7D6F">
      <w:pPr>
        <w:pStyle w:val="PL"/>
        <w:spacing w:line="0" w:lineRule="atLeast"/>
        <w:rPr>
          <w:noProof w:val="0"/>
          <w:snapToGrid w:val="0"/>
        </w:rPr>
      </w:pPr>
    </w:p>
    <w:p w14:paraId="37FCFADF" w14:textId="77777777" w:rsidR="004A7D6F" w:rsidRPr="00FA22D3" w:rsidRDefault="004A7D6F" w:rsidP="004A7D6F">
      <w:pPr>
        <w:pStyle w:val="PL"/>
        <w:rPr>
          <w:noProof w:val="0"/>
          <w:snapToGrid w:val="0"/>
        </w:rPr>
      </w:pPr>
      <w:r w:rsidRPr="00FA22D3">
        <w:rPr>
          <w:noProof w:val="0"/>
          <w:snapToGrid w:val="0"/>
        </w:rPr>
        <w:t>locationReportingControl NGAP-ELEMENTARY-PROCEDURE ::= {</w:t>
      </w:r>
    </w:p>
    <w:p w14:paraId="7F311F04" w14:textId="77777777" w:rsidR="004A7D6F" w:rsidRPr="00FA22D3" w:rsidRDefault="004A7D6F" w:rsidP="004A7D6F">
      <w:pPr>
        <w:pStyle w:val="PL"/>
        <w:rPr>
          <w:noProof w:val="0"/>
          <w:snapToGrid w:val="0"/>
        </w:rPr>
      </w:pPr>
      <w:r w:rsidRPr="00FA22D3">
        <w:rPr>
          <w:noProof w:val="0"/>
          <w:snapToGrid w:val="0"/>
        </w:rPr>
        <w:lastRenderedPageBreak/>
        <w:tab/>
        <w:t>INITIATING MESSAGE</w:t>
      </w:r>
      <w:r w:rsidRPr="00FA22D3">
        <w:rPr>
          <w:noProof w:val="0"/>
          <w:snapToGrid w:val="0"/>
        </w:rPr>
        <w:tab/>
      </w:r>
      <w:r w:rsidRPr="00FA22D3">
        <w:rPr>
          <w:noProof w:val="0"/>
          <w:snapToGrid w:val="0"/>
        </w:rPr>
        <w:tab/>
        <w:t>LocationReportingControl</w:t>
      </w:r>
    </w:p>
    <w:p w14:paraId="1A7FCCC6"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w:t>
      </w:r>
      <w:r w:rsidRPr="00FA22D3">
        <w:rPr>
          <w:noProof w:val="0"/>
          <w:snapToGrid w:val="0"/>
          <w:lang w:eastAsia="zh-CN"/>
        </w:rPr>
        <w:t>LocationReportingControl</w:t>
      </w:r>
    </w:p>
    <w:p w14:paraId="33DF8632" w14:textId="77777777" w:rsidR="004A7D6F" w:rsidRPr="00FA22D3" w:rsidRDefault="004A7D6F" w:rsidP="004A7D6F">
      <w:pPr>
        <w:pStyle w:val="PL"/>
        <w:rPr>
          <w:rFonts w:eastAsia="MS Mincho"/>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212C03D5" w14:textId="77777777" w:rsidR="004A7D6F" w:rsidRPr="00FA22D3" w:rsidRDefault="004A7D6F" w:rsidP="004A7D6F">
      <w:pPr>
        <w:pStyle w:val="PL"/>
        <w:rPr>
          <w:noProof w:val="0"/>
          <w:snapToGrid w:val="0"/>
        </w:rPr>
      </w:pPr>
      <w:r w:rsidRPr="00FA22D3">
        <w:rPr>
          <w:noProof w:val="0"/>
          <w:snapToGrid w:val="0"/>
        </w:rPr>
        <w:t>}</w:t>
      </w:r>
    </w:p>
    <w:p w14:paraId="309BC9C9" w14:textId="77777777" w:rsidR="004A7D6F" w:rsidRPr="00FA22D3" w:rsidRDefault="004A7D6F" w:rsidP="004A7D6F">
      <w:pPr>
        <w:pStyle w:val="PL"/>
        <w:rPr>
          <w:noProof w:val="0"/>
          <w:snapToGrid w:val="0"/>
        </w:rPr>
      </w:pPr>
    </w:p>
    <w:p w14:paraId="639901D4" w14:textId="77777777" w:rsidR="004A7D6F" w:rsidRPr="00FA22D3" w:rsidRDefault="004A7D6F" w:rsidP="004A7D6F">
      <w:pPr>
        <w:pStyle w:val="PL"/>
        <w:rPr>
          <w:noProof w:val="0"/>
          <w:snapToGrid w:val="0"/>
        </w:rPr>
      </w:pPr>
      <w:r w:rsidRPr="00FA22D3">
        <w:rPr>
          <w:noProof w:val="0"/>
          <w:snapToGrid w:val="0"/>
        </w:rPr>
        <w:t>locationReportingFailureIndication NGAP-ELEMENTARY-PROCEDURE ::= {</w:t>
      </w:r>
    </w:p>
    <w:p w14:paraId="7FE80BBC"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LocationReportingFailureIndication</w:t>
      </w:r>
    </w:p>
    <w:p w14:paraId="041736D1"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w:t>
      </w:r>
      <w:r w:rsidRPr="00FA22D3">
        <w:rPr>
          <w:noProof w:val="0"/>
          <w:snapToGrid w:val="0"/>
          <w:lang w:eastAsia="zh-CN"/>
        </w:rPr>
        <w:t>LocationReportingFailureIndication</w:t>
      </w:r>
    </w:p>
    <w:p w14:paraId="099EABCC"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2731699B" w14:textId="77777777" w:rsidR="004A7D6F" w:rsidRPr="00FA22D3" w:rsidRDefault="004A7D6F" w:rsidP="004A7D6F">
      <w:pPr>
        <w:pStyle w:val="PL"/>
        <w:rPr>
          <w:rFonts w:eastAsia="MS Mincho"/>
          <w:noProof w:val="0"/>
          <w:snapToGrid w:val="0"/>
        </w:rPr>
      </w:pPr>
      <w:r w:rsidRPr="00FA22D3">
        <w:rPr>
          <w:noProof w:val="0"/>
          <w:snapToGrid w:val="0"/>
        </w:rPr>
        <w:t>}</w:t>
      </w:r>
    </w:p>
    <w:p w14:paraId="2DAD3780" w14:textId="77777777" w:rsidR="004A7D6F" w:rsidRPr="00FA22D3" w:rsidRDefault="004A7D6F" w:rsidP="004A7D6F">
      <w:pPr>
        <w:pStyle w:val="PL"/>
        <w:rPr>
          <w:noProof w:val="0"/>
          <w:snapToGrid w:val="0"/>
        </w:rPr>
      </w:pPr>
    </w:p>
    <w:p w14:paraId="6936FB52" w14:textId="77777777" w:rsidR="004A7D6F" w:rsidRPr="00FA22D3" w:rsidRDefault="004A7D6F" w:rsidP="004A7D6F">
      <w:pPr>
        <w:pStyle w:val="PL"/>
        <w:spacing w:line="0" w:lineRule="atLeast"/>
        <w:rPr>
          <w:noProof w:val="0"/>
          <w:snapToGrid w:val="0"/>
        </w:rPr>
      </w:pPr>
      <w:r w:rsidRPr="00FA22D3">
        <w:rPr>
          <w:noProof w:val="0"/>
          <w:snapToGrid w:val="0"/>
        </w:rPr>
        <w:t>nASNonDeliveryIndication NGAP-ELEMENTARY-PROCEDURE ::= {</w:t>
      </w:r>
    </w:p>
    <w:p w14:paraId="7D54601D" w14:textId="77777777" w:rsidR="004A7D6F" w:rsidRPr="00FA22D3" w:rsidRDefault="004A7D6F" w:rsidP="004A7D6F">
      <w:pPr>
        <w:pStyle w:val="PL"/>
        <w:spacing w:line="0" w:lineRule="atLeast"/>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NASNonDeliveryIndication</w:t>
      </w:r>
    </w:p>
    <w:p w14:paraId="28F824E2" w14:textId="77777777" w:rsidR="004A7D6F" w:rsidRPr="00FA22D3" w:rsidRDefault="004A7D6F" w:rsidP="004A7D6F">
      <w:pPr>
        <w:pStyle w:val="PL"/>
        <w:spacing w:line="0" w:lineRule="atLeast"/>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id-NASNonDeliveryIndication</w:t>
      </w:r>
    </w:p>
    <w:p w14:paraId="52ABBEC1" w14:textId="77777777" w:rsidR="004A7D6F" w:rsidRPr="00FA22D3" w:rsidRDefault="004A7D6F" w:rsidP="004A7D6F">
      <w:pPr>
        <w:pStyle w:val="PL"/>
        <w:spacing w:line="0" w:lineRule="atLeast"/>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21C1C4FC" w14:textId="77777777" w:rsidR="004A7D6F" w:rsidRPr="00FA22D3" w:rsidRDefault="004A7D6F" w:rsidP="004A7D6F">
      <w:pPr>
        <w:pStyle w:val="PL"/>
        <w:spacing w:line="0" w:lineRule="atLeast"/>
        <w:rPr>
          <w:noProof w:val="0"/>
          <w:snapToGrid w:val="0"/>
        </w:rPr>
      </w:pPr>
      <w:r w:rsidRPr="00FA22D3">
        <w:rPr>
          <w:noProof w:val="0"/>
          <w:snapToGrid w:val="0"/>
        </w:rPr>
        <w:t>}</w:t>
      </w:r>
    </w:p>
    <w:p w14:paraId="21AECD58" w14:textId="77777777" w:rsidR="004A7D6F" w:rsidRPr="00FA22D3" w:rsidRDefault="004A7D6F" w:rsidP="004A7D6F">
      <w:pPr>
        <w:pStyle w:val="PL"/>
        <w:spacing w:line="0" w:lineRule="atLeast"/>
        <w:rPr>
          <w:noProof w:val="0"/>
          <w:snapToGrid w:val="0"/>
        </w:rPr>
      </w:pPr>
    </w:p>
    <w:p w14:paraId="4A085B9F" w14:textId="77777777" w:rsidR="004A7D6F" w:rsidRPr="00FA22D3" w:rsidRDefault="004A7D6F" w:rsidP="004A7D6F">
      <w:pPr>
        <w:pStyle w:val="PL"/>
        <w:rPr>
          <w:noProof w:val="0"/>
          <w:snapToGrid w:val="0"/>
        </w:rPr>
      </w:pPr>
      <w:r w:rsidRPr="00FA22D3">
        <w:rPr>
          <w:noProof w:val="0"/>
          <w:snapToGrid w:val="0"/>
        </w:rPr>
        <w:t>nGReset NGAP-ELEMENTARY-PROCEDURE ::= {</w:t>
      </w:r>
    </w:p>
    <w:p w14:paraId="3DAFB482"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NGReset</w:t>
      </w:r>
    </w:p>
    <w:p w14:paraId="18ACBF96" w14:textId="77777777" w:rsidR="004A7D6F" w:rsidRPr="00FA22D3" w:rsidRDefault="004A7D6F" w:rsidP="004A7D6F">
      <w:pPr>
        <w:pStyle w:val="PL"/>
        <w:rPr>
          <w:noProof w:val="0"/>
          <w:snapToGrid w:val="0"/>
        </w:rPr>
      </w:pPr>
      <w:r w:rsidRPr="00FA22D3">
        <w:rPr>
          <w:noProof w:val="0"/>
          <w:snapToGrid w:val="0"/>
        </w:rPr>
        <w:tab/>
        <w:t>SUCCESSFUL OUTCOME</w:t>
      </w:r>
      <w:r w:rsidRPr="00FA22D3">
        <w:rPr>
          <w:noProof w:val="0"/>
          <w:snapToGrid w:val="0"/>
        </w:rPr>
        <w:tab/>
      </w:r>
      <w:r w:rsidRPr="00FA22D3">
        <w:rPr>
          <w:noProof w:val="0"/>
          <w:snapToGrid w:val="0"/>
        </w:rPr>
        <w:tab/>
        <w:t>NGResetAcknowledge</w:t>
      </w:r>
    </w:p>
    <w:p w14:paraId="363EA799"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id-NGReset</w:t>
      </w:r>
    </w:p>
    <w:p w14:paraId="1CB064B6" w14:textId="77777777" w:rsidR="004A7D6F" w:rsidRPr="00FA22D3" w:rsidRDefault="004A7D6F" w:rsidP="004A7D6F">
      <w:pPr>
        <w:pStyle w:val="PL"/>
        <w:rPr>
          <w:rFonts w:eastAsia="MS Mincho"/>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36146293" w14:textId="77777777" w:rsidR="004A7D6F" w:rsidRPr="00FA22D3" w:rsidRDefault="004A7D6F" w:rsidP="004A7D6F">
      <w:pPr>
        <w:pStyle w:val="PL"/>
        <w:rPr>
          <w:noProof w:val="0"/>
          <w:snapToGrid w:val="0"/>
        </w:rPr>
      </w:pPr>
      <w:r w:rsidRPr="00FA22D3">
        <w:rPr>
          <w:noProof w:val="0"/>
          <w:snapToGrid w:val="0"/>
        </w:rPr>
        <w:t>}</w:t>
      </w:r>
    </w:p>
    <w:p w14:paraId="47166DAE" w14:textId="77777777" w:rsidR="004A7D6F" w:rsidRPr="00FA22D3" w:rsidRDefault="004A7D6F" w:rsidP="004A7D6F">
      <w:pPr>
        <w:pStyle w:val="PL"/>
        <w:spacing w:line="0" w:lineRule="atLeast"/>
        <w:rPr>
          <w:noProof w:val="0"/>
          <w:snapToGrid w:val="0"/>
        </w:rPr>
      </w:pPr>
    </w:p>
    <w:p w14:paraId="427A829A" w14:textId="77777777" w:rsidR="004A7D6F" w:rsidRPr="00FA22D3" w:rsidRDefault="004A7D6F" w:rsidP="004A7D6F">
      <w:pPr>
        <w:pStyle w:val="PL"/>
        <w:rPr>
          <w:noProof w:val="0"/>
          <w:snapToGrid w:val="0"/>
        </w:rPr>
      </w:pPr>
      <w:r w:rsidRPr="00FA22D3">
        <w:rPr>
          <w:noProof w:val="0"/>
          <w:snapToGrid w:val="0"/>
        </w:rPr>
        <w:t>nGSetup NGAP-ELEMENTARY-PROCEDURE ::= {</w:t>
      </w:r>
    </w:p>
    <w:p w14:paraId="70F13857"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NGSetupRequest</w:t>
      </w:r>
    </w:p>
    <w:p w14:paraId="710B5F1C" w14:textId="77777777" w:rsidR="004A7D6F" w:rsidRPr="00FA22D3" w:rsidRDefault="004A7D6F" w:rsidP="004A7D6F">
      <w:pPr>
        <w:pStyle w:val="PL"/>
        <w:rPr>
          <w:noProof w:val="0"/>
          <w:snapToGrid w:val="0"/>
        </w:rPr>
      </w:pPr>
      <w:r w:rsidRPr="00FA22D3">
        <w:rPr>
          <w:noProof w:val="0"/>
          <w:snapToGrid w:val="0"/>
        </w:rPr>
        <w:tab/>
        <w:t>SUCCESSFUL OUTCOME</w:t>
      </w:r>
      <w:r w:rsidRPr="00FA22D3">
        <w:rPr>
          <w:noProof w:val="0"/>
          <w:snapToGrid w:val="0"/>
        </w:rPr>
        <w:tab/>
      </w:r>
      <w:r w:rsidRPr="00FA22D3">
        <w:rPr>
          <w:noProof w:val="0"/>
          <w:snapToGrid w:val="0"/>
        </w:rPr>
        <w:tab/>
        <w:t>NGSetupResponse</w:t>
      </w:r>
    </w:p>
    <w:p w14:paraId="5C4C989A" w14:textId="77777777" w:rsidR="004A7D6F" w:rsidRPr="00FA22D3" w:rsidRDefault="004A7D6F" w:rsidP="004A7D6F">
      <w:pPr>
        <w:pStyle w:val="PL"/>
        <w:rPr>
          <w:noProof w:val="0"/>
          <w:snapToGrid w:val="0"/>
        </w:rPr>
      </w:pPr>
      <w:r w:rsidRPr="00FA22D3">
        <w:rPr>
          <w:noProof w:val="0"/>
          <w:snapToGrid w:val="0"/>
        </w:rPr>
        <w:tab/>
        <w:t>UNSUCCESSFUL OUTCOME</w:t>
      </w:r>
      <w:r w:rsidRPr="00FA22D3">
        <w:rPr>
          <w:noProof w:val="0"/>
          <w:snapToGrid w:val="0"/>
        </w:rPr>
        <w:tab/>
        <w:t>NGSetupFailure</w:t>
      </w:r>
    </w:p>
    <w:p w14:paraId="01872749"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id-NGSetup</w:t>
      </w:r>
    </w:p>
    <w:p w14:paraId="38FADF1B" w14:textId="77777777" w:rsidR="004A7D6F" w:rsidRPr="00FA22D3" w:rsidRDefault="004A7D6F" w:rsidP="004A7D6F">
      <w:pPr>
        <w:pStyle w:val="PL"/>
        <w:rPr>
          <w:rFonts w:eastAsia="MS Mincho"/>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0B4DE282" w14:textId="77777777" w:rsidR="004A7D6F" w:rsidRPr="00FA22D3" w:rsidRDefault="004A7D6F" w:rsidP="004A7D6F">
      <w:pPr>
        <w:pStyle w:val="PL"/>
        <w:rPr>
          <w:noProof w:val="0"/>
          <w:snapToGrid w:val="0"/>
        </w:rPr>
      </w:pPr>
      <w:r w:rsidRPr="00FA22D3">
        <w:rPr>
          <w:noProof w:val="0"/>
          <w:snapToGrid w:val="0"/>
        </w:rPr>
        <w:t>}</w:t>
      </w:r>
    </w:p>
    <w:p w14:paraId="45F7500C" w14:textId="77777777" w:rsidR="004A7D6F" w:rsidRPr="00FA22D3" w:rsidRDefault="004A7D6F" w:rsidP="004A7D6F">
      <w:pPr>
        <w:pStyle w:val="PL"/>
        <w:rPr>
          <w:noProof w:val="0"/>
          <w:snapToGrid w:val="0"/>
        </w:rPr>
      </w:pPr>
    </w:p>
    <w:p w14:paraId="3BC6A664" w14:textId="77777777" w:rsidR="004A7D6F" w:rsidRPr="00FA22D3" w:rsidRDefault="004A7D6F" w:rsidP="004A7D6F">
      <w:pPr>
        <w:pStyle w:val="PL"/>
        <w:rPr>
          <w:noProof w:val="0"/>
          <w:snapToGrid w:val="0"/>
        </w:rPr>
      </w:pPr>
      <w:r w:rsidRPr="00FA22D3">
        <w:rPr>
          <w:noProof w:val="0"/>
          <w:snapToGrid w:val="0"/>
        </w:rPr>
        <w:t>overloadStart NGAP-ELEMENTARY-PROCEDURE ::= {</w:t>
      </w:r>
    </w:p>
    <w:p w14:paraId="4EEA0F7D"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OverloadStart</w:t>
      </w:r>
    </w:p>
    <w:p w14:paraId="0460FAFE"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id-OverloadStart</w:t>
      </w:r>
    </w:p>
    <w:p w14:paraId="178987D1"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122C107B" w14:textId="77777777" w:rsidR="004A7D6F" w:rsidRPr="00FA22D3" w:rsidRDefault="004A7D6F" w:rsidP="004A7D6F">
      <w:pPr>
        <w:pStyle w:val="PL"/>
        <w:rPr>
          <w:noProof w:val="0"/>
          <w:snapToGrid w:val="0"/>
        </w:rPr>
      </w:pPr>
      <w:r w:rsidRPr="00FA22D3">
        <w:rPr>
          <w:noProof w:val="0"/>
          <w:snapToGrid w:val="0"/>
        </w:rPr>
        <w:t>}</w:t>
      </w:r>
    </w:p>
    <w:p w14:paraId="3F80F0F6" w14:textId="77777777" w:rsidR="004A7D6F" w:rsidRPr="00FA22D3" w:rsidRDefault="004A7D6F" w:rsidP="004A7D6F">
      <w:pPr>
        <w:pStyle w:val="PL"/>
        <w:rPr>
          <w:noProof w:val="0"/>
          <w:snapToGrid w:val="0"/>
        </w:rPr>
      </w:pPr>
    </w:p>
    <w:p w14:paraId="50A8E2A3" w14:textId="77777777" w:rsidR="004A7D6F" w:rsidRPr="00FA22D3" w:rsidRDefault="004A7D6F" w:rsidP="004A7D6F">
      <w:pPr>
        <w:pStyle w:val="PL"/>
        <w:rPr>
          <w:noProof w:val="0"/>
          <w:snapToGrid w:val="0"/>
        </w:rPr>
      </w:pPr>
      <w:r w:rsidRPr="00FA22D3">
        <w:rPr>
          <w:noProof w:val="0"/>
          <w:snapToGrid w:val="0"/>
        </w:rPr>
        <w:t>overloadStop NGAP-ELEMENTARY-PROCEDURE ::= {</w:t>
      </w:r>
    </w:p>
    <w:p w14:paraId="7A0B55D0"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OverloadStop</w:t>
      </w:r>
    </w:p>
    <w:p w14:paraId="1FE7FB29"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id-OverloadStop</w:t>
      </w:r>
    </w:p>
    <w:p w14:paraId="219B0B45"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540C1275" w14:textId="77777777" w:rsidR="004A7D6F" w:rsidRPr="00FA22D3" w:rsidRDefault="004A7D6F" w:rsidP="004A7D6F">
      <w:pPr>
        <w:pStyle w:val="PL"/>
        <w:rPr>
          <w:noProof w:val="0"/>
          <w:snapToGrid w:val="0"/>
        </w:rPr>
      </w:pPr>
      <w:r w:rsidRPr="00FA22D3">
        <w:rPr>
          <w:noProof w:val="0"/>
          <w:snapToGrid w:val="0"/>
        </w:rPr>
        <w:t>}</w:t>
      </w:r>
    </w:p>
    <w:p w14:paraId="6E2CFBC7" w14:textId="77777777" w:rsidR="004A7D6F" w:rsidRPr="00FA22D3" w:rsidRDefault="004A7D6F" w:rsidP="004A7D6F">
      <w:pPr>
        <w:pStyle w:val="PL"/>
        <w:rPr>
          <w:noProof w:val="0"/>
          <w:snapToGrid w:val="0"/>
        </w:rPr>
      </w:pPr>
    </w:p>
    <w:p w14:paraId="4EC3E300" w14:textId="77777777" w:rsidR="004A7D6F" w:rsidRPr="00FA22D3" w:rsidRDefault="004A7D6F" w:rsidP="004A7D6F">
      <w:pPr>
        <w:pStyle w:val="PL"/>
        <w:rPr>
          <w:noProof w:val="0"/>
          <w:snapToGrid w:val="0"/>
        </w:rPr>
      </w:pPr>
      <w:r w:rsidRPr="00FA22D3">
        <w:rPr>
          <w:noProof w:val="0"/>
          <w:snapToGrid w:val="0"/>
        </w:rPr>
        <w:t>paging NGAP-ELEMENTARY-PROCEDURE ::= {</w:t>
      </w:r>
    </w:p>
    <w:p w14:paraId="4BE84B72"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Paging</w:t>
      </w:r>
    </w:p>
    <w:p w14:paraId="29A32317"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id-Paging</w:t>
      </w:r>
    </w:p>
    <w:p w14:paraId="7285F88D"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189D3934" w14:textId="77777777" w:rsidR="004A7D6F" w:rsidRPr="00FA22D3" w:rsidRDefault="004A7D6F" w:rsidP="004A7D6F">
      <w:pPr>
        <w:pStyle w:val="PL"/>
        <w:rPr>
          <w:noProof w:val="0"/>
          <w:snapToGrid w:val="0"/>
        </w:rPr>
      </w:pPr>
      <w:r w:rsidRPr="00FA22D3">
        <w:rPr>
          <w:noProof w:val="0"/>
          <w:snapToGrid w:val="0"/>
        </w:rPr>
        <w:t>}</w:t>
      </w:r>
    </w:p>
    <w:p w14:paraId="62A83CA8" w14:textId="77777777" w:rsidR="004A7D6F" w:rsidRPr="00FA22D3" w:rsidRDefault="004A7D6F" w:rsidP="004A7D6F">
      <w:pPr>
        <w:pStyle w:val="PL"/>
        <w:spacing w:line="0" w:lineRule="atLeast"/>
        <w:rPr>
          <w:noProof w:val="0"/>
          <w:snapToGrid w:val="0"/>
        </w:rPr>
      </w:pPr>
    </w:p>
    <w:p w14:paraId="6B2BDEC8" w14:textId="77777777" w:rsidR="004A7D6F" w:rsidRPr="00FA22D3" w:rsidRDefault="004A7D6F" w:rsidP="004A7D6F">
      <w:pPr>
        <w:pStyle w:val="PL"/>
        <w:rPr>
          <w:noProof w:val="0"/>
          <w:snapToGrid w:val="0"/>
        </w:rPr>
      </w:pPr>
      <w:r w:rsidRPr="00FA22D3">
        <w:rPr>
          <w:noProof w:val="0"/>
          <w:snapToGrid w:val="0"/>
        </w:rPr>
        <w:t>pathSwitchRequest NGAP-ELEMENTARY-PROCEDURE ::= {</w:t>
      </w:r>
    </w:p>
    <w:p w14:paraId="0D0E9220" w14:textId="77777777" w:rsidR="004A7D6F" w:rsidRPr="00FA22D3" w:rsidRDefault="004A7D6F" w:rsidP="004A7D6F">
      <w:pPr>
        <w:pStyle w:val="PL"/>
        <w:rPr>
          <w:noProof w:val="0"/>
          <w:snapToGrid w:val="0"/>
        </w:rPr>
      </w:pPr>
      <w:r w:rsidRPr="00FA22D3">
        <w:rPr>
          <w:noProof w:val="0"/>
          <w:snapToGrid w:val="0"/>
        </w:rPr>
        <w:lastRenderedPageBreak/>
        <w:tab/>
        <w:t>INITIATING MESSAGE</w:t>
      </w:r>
      <w:r w:rsidRPr="00FA22D3">
        <w:rPr>
          <w:noProof w:val="0"/>
          <w:snapToGrid w:val="0"/>
        </w:rPr>
        <w:tab/>
      </w:r>
      <w:r w:rsidRPr="00FA22D3">
        <w:rPr>
          <w:noProof w:val="0"/>
          <w:snapToGrid w:val="0"/>
        </w:rPr>
        <w:tab/>
        <w:t>PathSwitchRequest</w:t>
      </w:r>
    </w:p>
    <w:p w14:paraId="030885A8" w14:textId="77777777" w:rsidR="004A7D6F" w:rsidRPr="00FA22D3" w:rsidRDefault="004A7D6F" w:rsidP="004A7D6F">
      <w:pPr>
        <w:pStyle w:val="PL"/>
        <w:rPr>
          <w:noProof w:val="0"/>
          <w:snapToGrid w:val="0"/>
        </w:rPr>
      </w:pPr>
      <w:r w:rsidRPr="00FA22D3">
        <w:rPr>
          <w:noProof w:val="0"/>
          <w:snapToGrid w:val="0"/>
        </w:rPr>
        <w:tab/>
        <w:t>SUCCESSFUL OUTCOME</w:t>
      </w:r>
      <w:r w:rsidRPr="00FA22D3">
        <w:rPr>
          <w:noProof w:val="0"/>
          <w:snapToGrid w:val="0"/>
        </w:rPr>
        <w:tab/>
      </w:r>
      <w:r w:rsidRPr="00FA22D3">
        <w:rPr>
          <w:noProof w:val="0"/>
          <w:snapToGrid w:val="0"/>
        </w:rPr>
        <w:tab/>
        <w:t>PathSwitchRequestAcknowledge</w:t>
      </w:r>
    </w:p>
    <w:p w14:paraId="78FC4210" w14:textId="77777777" w:rsidR="004A7D6F" w:rsidRPr="00FA22D3" w:rsidRDefault="004A7D6F" w:rsidP="004A7D6F">
      <w:pPr>
        <w:pStyle w:val="PL"/>
        <w:rPr>
          <w:noProof w:val="0"/>
          <w:snapToGrid w:val="0"/>
        </w:rPr>
      </w:pPr>
      <w:r w:rsidRPr="00FA22D3">
        <w:rPr>
          <w:noProof w:val="0"/>
          <w:snapToGrid w:val="0"/>
        </w:rPr>
        <w:tab/>
        <w:t>UNSUCCESSFUL OUTCOME</w:t>
      </w:r>
      <w:r w:rsidRPr="00FA22D3">
        <w:rPr>
          <w:noProof w:val="0"/>
          <w:snapToGrid w:val="0"/>
        </w:rPr>
        <w:tab/>
        <w:t>PathSwitchRequestFailure</w:t>
      </w:r>
    </w:p>
    <w:p w14:paraId="007F5D53"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id-PathSwitchRequest</w:t>
      </w:r>
    </w:p>
    <w:p w14:paraId="312BE6C9" w14:textId="77777777" w:rsidR="004A7D6F" w:rsidRPr="00FA22D3" w:rsidRDefault="004A7D6F" w:rsidP="004A7D6F">
      <w:pPr>
        <w:pStyle w:val="PL"/>
        <w:rPr>
          <w:rFonts w:eastAsia="MS Mincho"/>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7C41783F" w14:textId="77777777" w:rsidR="004A7D6F" w:rsidRPr="00FA22D3" w:rsidRDefault="004A7D6F" w:rsidP="004A7D6F">
      <w:pPr>
        <w:pStyle w:val="PL"/>
        <w:rPr>
          <w:noProof w:val="0"/>
          <w:snapToGrid w:val="0"/>
        </w:rPr>
      </w:pPr>
      <w:r w:rsidRPr="00FA22D3">
        <w:rPr>
          <w:noProof w:val="0"/>
          <w:snapToGrid w:val="0"/>
        </w:rPr>
        <w:t>}</w:t>
      </w:r>
    </w:p>
    <w:p w14:paraId="76AEFC50" w14:textId="77777777" w:rsidR="004A7D6F" w:rsidRPr="00FA22D3" w:rsidRDefault="004A7D6F" w:rsidP="004A7D6F">
      <w:pPr>
        <w:pStyle w:val="PL"/>
        <w:rPr>
          <w:noProof w:val="0"/>
          <w:snapToGrid w:val="0"/>
        </w:rPr>
      </w:pPr>
    </w:p>
    <w:p w14:paraId="32126F31" w14:textId="77777777" w:rsidR="004A7D6F" w:rsidRPr="00FA22D3" w:rsidRDefault="004A7D6F" w:rsidP="004A7D6F">
      <w:pPr>
        <w:pStyle w:val="PL"/>
        <w:rPr>
          <w:noProof w:val="0"/>
          <w:snapToGrid w:val="0"/>
        </w:rPr>
      </w:pPr>
      <w:r w:rsidRPr="00FA22D3">
        <w:rPr>
          <w:noProof w:val="0"/>
          <w:snapToGrid w:val="0"/>
        </w:rPr>
        <w:t>pDUSessionResourceModify NGAP-ELEMENTARY-PROCEDURE ::= {</w:t>
      </w:r>
    </w:p>
    <w:p w14:paraId="08407476"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PDUSessionResourceModifyRequest</w:t>
      </w:r>
    </w:p>
    <w:p w14:paraId="2BC07530" w14:textId="77777777" w:rsidR="004A7D6F" w:rsidRPr="00FA22D3" w:rsidRDefault="004A7D6F" w:rsidP="004A7D6F">
      <w:pPr>
        <w:pStyle w:val="PL"/>
        <w:rPr>
          <w:noProof w:val="0"/>
          <w:snapToGrid w:val="0"/>
        </w:rPr>
      </w:pPr>
      <w:r w:rsidRPr="00FA22D3">
        <w:rPr>
          <w:noProof w:val="0"/>
          <w:snapToGrid w:val="0"/>
        </w:rPr>
        <w:tab/>
        <w:t>SUCCESSFUL OUTCOME</w:t>
      </w:r>
      <w:r w:rsidRPr="00FA22D3">
        <w:rPr>
          <w:noProof w:val="0"/>
          <w:snapToGrid w:val="0"/>
        </w:rPr>
        <w:tab/>
      </w:r>
      <w:r w:rsidRPr="00FA22D3">
        <w:rPr>
          <w:noProof w:val="0"/>
          <w:snapToGrid w:val="0"/>
        </w:rPr>
        <w:tab/>
        <w:t>PDUSessionResourceModifyResponse</w:t>
      </w:r>
    </w:p>
    <w:p w14:paraId="115C6D42"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id-PDUSessionResourceModify</w:t>
      </w:r>
    </w:p>
    <w:p w14:paraId="21D84702" w14:textId="77777777" w:rsidR="004A7D6F" w:rsidRPr="00FA22D3" w:rsidRDefault="004A7D6F" w:rsidP="004A7D6F">
      <w:pPr>
        <w:pStyle w:val="PL"/>
        <w:rPr>
          <w:rFonts w:eastAsia="MS Mincho"/>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0128DCE4" w14:textId="77777777" w:rsidR="004A7D6F" w:rsidRPr="00FA22D3" w:rsidRDefault="004A7D6F" w:rsidP="004A7D6F">
      <w:pPr>
        <w:pStyle w:val="PL"/>
        <w:rPr>
          <w:noProof w:val="0"/>
          <w:snapToGrid w:val="0"/>
        </w:rPr>
      </w:pPr>
      <w:r w:rsidRPr="00FA22D3">
        <w:rPr>
          <w:noProof w:val="0"/>
          <w:snapToGrid w:val="0"/>
        </w:rPr>
        <w:t>}</w:t>
      </w:r>
    </w:p>
    <w:p w14:paraId="17AEBD0B" w14:textId="77777777" w:rsidR="004A7D6F" w:rsidRPr="00FA22D3" w:rsidRDefault="004A7D6F" w:rsidP="004A7D6F">
      <w:pPr>
        <w:pStyle w:val="PL"/>
        <w:rPr>
          <w:noProof w:val="0"/>
          <w:snapToGrid w:val="0"/>
        </w:rPr>
      </w:pPr>
    </w:p>
    <w:p w14:paraId="25971AE7" w14:textId="77777777" w:rsidR="004A7D6F" w:rsidRPr="00FA22D3" w:rsidRDefault="004A7D6F" w:rsidP="004A7D6F">
      <w:pPr>
        <w:pStyle w:val="PL"/>
        <w:rPr>
          <w:noProof w:val="0"/>
          <w:snapToGrid w:val="0"/>
        </w:rPr>
      </w:pPr>
      <w:r w:rsidRPr="00FA22D3">
        <w:rPr>
          <w:noProof w:val="0"/>
          <w:snapToGrid w:val="0"/>
        </w:rPr>
        <w:t>pDUSessionResourceModifyIndication NGAP-ELEMENTARY-PROCEDURE ::= {</w:t>
      </w:r>
    </w:p>
    <w:p w14:paraId="30EFCEF9"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PDUSessionResourceModifyIndication</w:t>
      </w:r>
    </w:p>
    <w:p w14:paraId="7AE3E761" w14:textId="77777777" w:rsidR="004A7D6F" w:rsidRPr="00FA22D3" w:rsidRDefault="004A7D6F" w:rsidP="004A7D6F">
      <w:pPr>
        <w:pStyle w:val="PL"/>
        <w:rPr>
          <w:noProof w:val="0"/>
          <w:snapToGrid w:val="0"/>
        </w:rPr>
      </w:pPr>
      <w:r w:rsidRPr="00FA22D3">
        <w:rPr>
          <w:noProof w:val="0"/>
          <w:snapToGrid w:val="0"/>
        </w:rPr>
        <w:tab/>
        <w:t>SUCCESSFUL OUTCOME</w:t>
      </w:r>
      <w:r w:rsidRPr="00FA22D3">
        <w:rPr>
          <w:noProof w:val="0"/>
          <w:snapToGrid w:val="0"/>
        </w:rPr>
        <w:tab/>
      </w:r>
      <w:r w:rsidRPr="00FA22D3">
        <w:rPr>
          <w:noProof w:val="0"/>
          <w:snapToGrid w:val="0"/>
        </w:rPr>
        <w:tab/>
        <w:t>PDUSessionResourceModifyConfirm</w:t>
      </w:r>
    </w:p>
    <w:p w14:paraId="14307049"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id-PDUSessionResourceModifyIndication</w:t>
      </w:r>
    </w:p>
    <w:p w14:paraId="21505BF1"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22E3E19A" w14:textId="77777777" w:rsidR="004A7D6F" w:rsidRPr="00FA22D3" w:rsidRDefault="004A7D6F" w:rsidP="004A7D6F">
      <w:pPr>
        <w:pStyle w:val="PL"/>
        <w:rPr>
          <w:noProof w:val="0"/>
          <w:snapToGrid w:val="0"/>
        </w:rPr>
      </w:pPr>
      <w:r w:rsidRPr="00FA22D3">
        <w:rPr>
          <w:noProof w:val="0"/>
          <w:snapToGrid w:val="0"/>
        </w:rPr>
        <w:t>}</w:t>
      </w:r>
    </w:p>
    <w:p w14:paraId="1B529B80" w14:textId="77777777" w:rsidR="004A7D6F" w:rsidRPr="00FA22D3" w:rsidRDefault="004A7D6F" w:rsidP="004A7D6F">
      <w:pPr>
        <w:pStyle w:val="PL"/>
        <w:rPr>
          <w:noProof w:val="0"/>
          <w:snapToGrid w:val="0"/>
        </w:rPr>
      </w:pPr>
    </w:p>
    <w:p w14:paraId="4B244D13" w14:textId="77777777" w:rsidR="004A7D6F" w:rsidRPr="00FA22D3" w:rsidRDefault="004A7D6F" w:rsidP="004A7D6F">
      <w:pPr>
        <w:pStyle w:val="PL"/>
        <w:rPr>
          <w:noProof w:val="0"/>
          <w:snapToGrid w:val="0"/>
        </w:rPr>
      </w:pPr>
      <w:r w:rsidRPr="00FA22D3">
        <w:rPr>
          <w:noProof w:val="0"/>
          <w:snapToGrid w:val="0"/>
        </w:rPr>
        <w:t>pDUSessionResourceNotify NGAP-ELEMENTARY-PROCEDURE ::= {</w:t>
      </w:r>
    </w:p>
    <w:p w14:paraId="4AADA7FF"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PDUSessionResourceNotify</w:t>
      </w:r>
    </w:p>
    <w:p w14:paraId="0312B02A"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id-PDUSessionResourceNotify</w:t>
      </w:r>
    </w:p>
    <w:p w14:paraId="7EFCFC84"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4A705C2D" w14:textId="77777777" w:rsidR="004A7D6F" w:rsidRPr="00FA22D3" w:rsidRDefault="004A7D6F" w:rsidP="004A7D6F">
      <w:pPr>
        <w:pStyle w:val="PL"/>
        <w:rPr>
          <w:noProof w:val="0"/>
          <w:snapToGrid w:val="0"/>
        </w:rPr>
      </w:pPr>
      <w:r w:rsidRPr="00FA22D3">
        <w:rPr>
          <w:noProof w:val="0"/>
          <w:snapToGrid w:val="0"/>
        </w:rPr>
        <w:t>}</w:t>
      </w:r>
    </w:p>
    <w:p w14:paraId="538CFD71" w14:textId="77777777" w:rsidR="004A7D6F" w:rsidRPr="00FA22D3" w:rsidRDefault="004A7D6F" w:rsidP="004A7D6F">
      <w:pPr>
        <w:pStyle w:val="PL"/>
        <w:rPr>
          <w:noProof w:val="0"/>
          <w:snapToGrid w:val="0"/>
        </w:rPr>
      </w:pPr>
    </w:p>
    <w:p w14:paraId="62E3C2BF" w14:textId="77777777" w:rsidR="004A7D6F" w:rsidRPr="00FA22D3" w:rsidRDefault="004A7D6F" w:rsidP="004A7D6F">
      <w:pPr>
        <w:pStyle w:val="PL"/>
        <w:rPr>
          <w:noProof w:val="0"/>
          <w:snapToGrid w:val="0"/>
        </w:rPr>
      </w:pPr>
      <w:r w:rsidRPr="00FA22D3">
        <w:rPr>
          <w:noProof w:val="0"/>
          <w:snapToGrid w:val="0"/>
        </w:rPr>
        <w:t>pDUSessionResourceRelease NGAP-ELEMENTARY-PROCEDURE ::= {</w:t>
      </w:r>
    </w:p>
    <w:p w14:paraId="56B30C67"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PDUSessionResourceReleaseCommand</w:t>
      </w:r>
    </w:p>
    <w:p w14:paraId="2DEF9E4A" w14:textId="77777777" w:rsidR="004A7D6F" w:rsidRPr="00FA22D3" w:rsidRDefault="004A7D6F" w:rsidP="004A7D6F">
      <w:pPr>
        <w:pStyle w:val="PL"/>
        <w:rPr>
          <w:noProof w:val="0"/>
          <w:snapToGrid w:val="0"/>
        </w:rPr>
      </w:pPr>
      <w:r w:rsidRPr="00FA22D3">
        <w:rPr>
          <w:noProof w:val="0"/>
          <w:snapToGrid w:val="0"/>
        </w:rPr>
        <w:tab/>
        <w:t>SUCCESSFUL OUTCOME</w:t>
      </w:r>
      <w:r w:rsidRPr="00FA22D3">
        <w:rPr>
          <w:noProof w:val="0"/>
          <w:snapToGrid w:val="0"/>
        </w:rPr>
        <w:tab/>
      </w:r>
      <w:r w:rsidRPr="00FA22D3">
        <w:rPr>
          <w:noProof w:val="0"/>
          <w:snapToGrid w:val="0"/>
        </w:rPr>
        <w:tab/>
        <w:t>PDUSessionResourceReleaseResponse</w:t>
      </w:r>
    </w:p>
    <w:p w14:paraId="5C9852AD"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id-PDUSessionResourceRelease</w:t>
      </w:r>
    </w:p>
    <w:p w14:paraId="5AA88FDC" w14:textId="77777777" w:rsidR="004A7D6F" w:rsidRPr="00FA22D3" w:rsidRDefault="004A7D6F" w:rsidP="004A7D6F">
      <w:pPr>
        <w:pStyle w:val="PL"/>
        <w:rPr>
          <w:rFonts w:eastAsia="MS Mincho"/>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0FA3E309" w14:textId="77777777" w:rsidR="004A7D6F" w:rsidRPr="00FA22D3" w:rsidRDefault="004A7D6F" w:rsidP="004A7D6F">
      <w:pPr>
        <w:pStyle w:val="PL"/>
        <w:rPr>
          <w:noProof w:val="0"/>
          <w:snapToGrid w:val="0"/>
        </w:rPr>
      </w:pPr>
      <w:r w:rsidRPr="00FA22D3">
        <w:rPr>
          <w:noProof w:val="0"/>
          <w:snapToGrid w:val="0"/>
        </w:rPr>
        <w:t>}</w:t>
      </w:r>
    </w:p>
    <w:p w14:paraId="1D498A44" w14:textId="77777777" w:rsidR="004A7D6F" w:rsidRPr="00FA22D3" w:rsidRDefault="004A7D6F" w:rsidP="004A7D6F">
      <w:pPr>
        <w:pStyle w:val="PL"/>
        <w:rPr>
          <w:noProof w:val="0"/>
          <w:snapToGrid w:val="0"/>
        </w:rPr>
      </w:pPr>
    </w:p>
    <w:p w14:paraId="294A1CCF" w14:textId="77777777" w:rsidR="004A7D6F" w:rsidRPr="00FA22D3" w:rsidRDefault="004A7D6F" w:rsidP="004A7D6F">
      <w:pPr>
        <w:pStyle w:val="PL"/>
        <w:rPr>
          <w:noProof w:val="0"/>
          <w:snapToGrid w:val="0"/>
        </w:rPr>
      </w:pPr>
      <w:r w:rsidRPr="00FA22D3">
        <w:rPr>
          <w:noProof w:val="0"/>
          <w:snapToGrid w:val="0"/>
        </w:rPr>
        <w:t>pDUSessionResourceSetup NGAP-ELEMENTARY-PROCEDURE ::= {</w:t>
      </w:r>
    </w:p>
    <w:p w14:paraId="1B3FFD54"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PDUSessionResourceSetupRequest</w:t>
      </w:r>
    </w:p>
    <w:p w14:paraId="00E647FA" w14:textId="77777777" w:rsidR="004A7D6F" w:rsidRPr="00FA22D3" w:rsidRDefault="004A7D6F" w:rsidP="004A7D6F">
      <w:pPr>
        <w:pStyle w:val="PL"/>
        <w:rPr>
          <w:noProof w:val="0"/>
          <w:snapToGrid w:val="0"/>
        </w:rPr>
      </w:pPr>
      <w:r w:rsidRPr="00FA22D3">
        <w:rPr>
          <w:noProof w:val="0"/>
          <w:snapToGrid w:val="0"/>
        </w:rPr>
        <w:tab/>
        <w:t>SUCCESSFUL OUTCOME</w:t>
      </w:r>
      <w:r w:rsidRPr="00FA22D3">
        <w:rPr>
          <w:noProof w:val="0"/>
          <w:snapToGrid w:val="0"/>
        </w:rPr>
        <w:tab/>
      </w:r>
      <w:r w:rsidRPr="00FA22D3">
        <w:rPr>
          <w:noProof w:val="0"/>
          <w:snapToGrid w:val="0"/>
        </w:rPr>
        <w:tab/>
        <w:t>PDUSessionResourceSetupResponse</w:t>
      </w:r>
    </w:p>
    <w:p w14:paraId="1D63E7BD"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id-PDUSessionResourceSetup</w:t>
      </w:r>
    </w:p>
    <w:p w14:paraId="1CBDEDB1" w14:textId="77777777" w:rsidR="004A7D6F" w:rsidRPr="00FA22D3" w:rsidRDefault="004A7D6F" w:rsidP="004A7D6F">
      <w:pPr>
        <w:pStyle w:val="PL"/>
        <w:rPr>
          <w:rFonts w:eastAsia="MS Mincho"/>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3D546ED6" w14:textId="77777777" w:rsidR="004A7D6F" w:rsidRPr="00FA22D3" w:rsidRDefault="004A7D6F" w:rsidP="004A7D6F">
      <w:pPr>
        <w:pStyle w:val="PL"/>
        <w:rPr>
          <w:noProof w:val="0"/>
          <w:snapToGrid w:val="0"/>
        </w:rPr>
      </w:pPr>
      <w:r w:rsidRPr="00FA22D3">
        <w:rPr>
          <w:noProof w:val="0"/>
          <w:snapToGrid w:val="0"/>
        </w:rPr>
        <w:t>}</w:t>
      </w:r>
    </w:p>
    <w:p w14:paraId="6B2CED88" w14:textId="77777777" w:rsidR="004A7D6F" w:rsidRPr="00FA22D3" w:rsidRDefault="004A7D6F" w:rsidP="004A7D6F">
      <w:pPr>
        <w:pStyle w:val="PL"/>
        <w:rPr>
          <w:noProof w:val="0"/>
          <w:snapToGrid w:val="0"/>
        </w:rPr>
      </w:pPr>
    </w:p>
    <w:p w14:paraId="35A15E36" w14:textId="77777777" w:rsidR="004A7D6F" w:rsidRPr="00FA22D3" w:rsidRDefault="004A7D6F" w:rsidP="004A7D6F">
      <w:pPr>
        <w:pStyle w:val="PL"/>
        <w:rPr>
          <w:noProof w:val="0"/>
          <w:snapToGrid w:val="0"/>
        </w:rPr>
      </w:pPr>
      <w:r w:rsidRPr="00FA22D3">
        <w:rPr>
          <w:noProof w:val="0"/>
          <w:snapToGrid w:val="0"/>
        </w:rPr>
        <w:t>privateMessage NGAP-ELEMENTARY-PROCEDURE ::= {</w:t>
      </w:r>
    </w:p>
    <w:p w14:paraId="0AA8155D"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PrivateMessage</w:t>
      </w:r>
    </w:p>
    <w:p w14:paraId="6D4838CB"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id-PrivateMessage</w:t>
      </w:r>
    </w:p>
    <w:p w14:paraId="06B7C3CD"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52DF5348" w14:textId="77777777" w:rsidR="004A7D6F" w:rsidRPr="00FA22D3" w:rsidRDefault="004A7D6F" w:rsidP="004A7D6F">
      <w:pPr>
        <w:pStyle w:val="PL"/>
        <w:rPr>
          <w:noProof w:val="0"/>
          <w:snapToGrid w:val="0"/>
        </w:rPr>
      </w:pPr>
      <w:r w:rsidRPr="00FA22D3">
        <w:rPr>
          <w:noProof w:val="0"/>
          <w:snapToGrid w:val="0"/>
        </w:rPr>
        <w:t>}</w:t>
      </w:r>
    </w:p>
    <w:p w14:paraId="5C8AD9C1" w14:textId="77777777" w:rsidR="004A7D6F" w:rsidRPr="00FA22D3" w:rsidRDefault="004A7D6F" w:rsidP="004A7D6F">
      <w:pPr>
        <w:pStyle w:val="PL"/>
        <w:rPr>
          <w:noProof w:val="0"/>
          <w:snapToGrid w:val="0"/>
        </w:rPr>
      </w:pPr>
    </w:p>
    <w:p w14:paraId="55D0B0D5" w14:textId="77777777" w:rsidR="004A7D6F" w:rsidRPr="00FA22D3" w:rsidRDefault="004A7D6F" w:rsidP="004A7D6F">
      <w:pPr>
        <w:pStyle w:val="PL"/>
        <w:rPr>
          <w:noProof w:val="0"/>
          <w:snapToGrid w:val="0"/>
        </w:rPr>
      </w:pPr>
      <w:r w:rsidRPr="00FA22D3">
        <w:rPr>
          <w:noProof w:val="0"/>
          <w:snapToGrid w:val="0"/>
        </w:rPr>
        <w:t>pWSCancel NGAP-ELEMENTARY-PROCEDURE ::= {</w:t>
      </w:r>
    </w:p>
    <w:p w14:paraId="421CAE8D"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PWSCancelRequest</w:t>
      </w:r>
    </w:p>
    <w:p w14:paraId="61612286" w14:textId="77777777" w:rsidR="004A7D6F" w:rsidRPr="00FA22D3" w:rsidRDefault="004A7D6F" w:rsidP="004A7D6F">
      <w:pPr>
        <w:pStyle w:val="PL"/>
        <w:rPr>
          <w:noProof w:val="0"/>
          <w:snapToGrid w:val="0"/>
        </w:rPr>
      </w:pPr>
      <w:r w:rsidRPr="00FA22D3">
        <w:rPr>
          <w:noProof w:val="0"/>
          <w:snapToGrid w:val="0"/>
        </w:rPr>
        <w:tab/>
        <w:t>SUCCESSFUL OUTCOME</w:t>
      </w:r>
      <w:r w:rsidRPr="00FA22D3">
        <w:rPr>
          <w:noProof w:val="0"/>
          <w:snapToGrid w:val="0"/>
        </w:rPr>
        <w:tab/>
      </w:r>
      <w:r w:rsidRPr="00FA22D3">
        <w:rPr>
          <w:noProof w:val="0"/>
          <w:snapToGrid w:val="0"/>
        </w:rPr>
        <w:tab/>
        <w:t>PWSCancelResponse</w:t>
      </w:r>
    </w:p>
    <w:p w14:paraId="66765D92"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id-PWSCancel</w:t>
      </w:r>
    </w:p>
    <w:p w14:paraId="65F0A3A5" w14:textId="77777777" w:rsidR="004A7D6F" w:rsidRPr="00FA22D3" w:rsidRDefault="004A7D6F" w:rsidP="004A7D6F">
      <w:pPr>
        <w:pStyle w:val="PL"/>
        <w:rPr>
          <w:noProof w:val="0"/>
          <w:snapToGrid w:val="0"/>
        </w:rPr>
      </w:pPr>
      <w:r w:rsidRPr="00FA22D3">
        <w:rPr>
          <w:noProof w:val="0"/>
          <w:snapToGrid w:val="0"/>
        </w:rPr>
        <w:lastRenderedPageBreak/>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5BC2E993" w14:textId="77777777" w:rsidR="004A7D6F" w:rsidRPr="00FA22D3" w:rsidRDefault="004A7D6F" w:rsidP="004A7D6F">
      <w:pPr>
        <w:pStyle w:val="PL"/>
        <w:rPr>
          <w:noProof w:val="0"/>
          <w:snapToGrid w:val="0"/>
        </w:rPr>
      </w:pPr>
      <w:r w:rsidRPr="00FA22D3">
        <w:rPr>
          <w:noProof w:val="0"/>
          <w:snapToGrid w:val="0"/>
        </w:rPr>
        <w:t>}</w:t>
      </w:r>
    </w:p>
    <w:p w14:paraId="5F87972C" w14:textId="77777777" w:rsidR="004A7D6F" w:rsidRPr="00FA22D3" w:rsidRDefault="004A7D6F" w:rsidP="004A7D6F">
      <w:pPr>
        <w:pStyle w:val="PL"/>
        <w:spacing w:line="0" w:lineRule="atLeast"/>
        <w:rPr>
          <w:noProof w:val="0"/>
          <w:snapToGrid w:val="0"/>
          <w:lang w:eastAsia="zh-CN"/>
        </w:rPr>
      </w:pPr>
    </w:p>
    <w:p w14:paraId="6FBF6CF7" w14:textId="77777777" w:rsidR="004A7D6F" w:rsidRPr="00FA22D3" w:rsidRDefault="004A7D6F" w:rsidP="004A7D6F">
      <w:pPr>
        <w:pStyle w:val="PL"/>
        <w:rPr>
          <w:noProof w:val="0"/>
          <w:snapToGrid w:val="0"/>
        </w:rPr>
      </w:pPr>
      <w:r w:rsidRPr="00FA22D3">
        <w:rPr>
          <w:noProof w:val="0"/>
          <w:snapToGrid w:val="0"/>
        </w:rPr>
        <w:t>pWSFailureIndication NGAP-ELEMENTARY-PROCEDURE ::= {</w:t>
      </w:r>
    </w:p>
    <w:p w14:paraId="1DC434D9"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PWSFailureIndication</w:t>
      </w:r>
    </w:p>
    <w:p w14:paraId="0B2C18B7"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id-PWSFailureIndication</w:t>
      </w:r>
    </w:p>
    <w:p w14:paraId="35BCDA94"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291A3F27" w14:textId="77777777" w:rsidR="004A7D6F" w:rsidRPr="00FA22D3" w:rsidRDefault="004A7D6F" w:rsidP="004A7D6F">
      <w:pPr>
        <w:pStyle w:val="PL"/>
        <w:rPr>
          <w:noProof w:val="0"/>
          <w:snapToGrid w:val="0"/>
        </w:rPr>
      </w:pPr>
      <w:r w:rsidRPr="00FA22D3">
        <w:rPr>
          <w:noProof w:val="0"/>
          <w:snapToGrid w:val="0"/>
        </w:rPr>
        <w:t>}</w:t>
      </w:r>
    </w:p>
    <w:p w14:paraId="6EF57768" w14:textId="77777777" w:rsidR="004A7D6F" w:rsidRPr="00FA22D3" w:rsidRDefault="004A7D6F" w:rsidP="004A7D6F">
      <w:pPr>
        <w:pStyle w:val="PL"/>
        <w:rPr>
          <w:noProof w:val="0"/>
          <w:snapToGrid w:val="0"/>
        </w:rPr>
      </w:pPr>
    </w:p>
    <w:p w14:paraId="59F2D27B" w14:textId="77777777" w:rsidR="004A7D6F" w:rsidRPr="00FA22D3" w:rsidRDefault="004A7D6F" w:rsidP="004A7D6F">
      <w:pPr>
        <w:pStyle w:val="PL"/>
        <w:rPr>
          <w:noProof w:val="0"/>
          <w:snapToGrid w:val="0"/>
        </w:rPr>
      </w:pPr>
      <w:r w:rsidRPr="00FA22D3">
        <w:rPr>
          <w:noProof w:val="0"/>
          <w:snapToGrid w:val="0"/>
        </w:rPr>
        <w:t>pWSRestartIndication NGAP-ELEMENTARY-PROCEDURE ::= {</w:t>
      </w:r>
    </w:p>
    <w:p w14:paraId="5381A2B5"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PWSRestartIndication</w:t>
      </w:r>
    </w:p>
    <w:p w14:paraId="2F4BD46B"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id-PWSRestartIndication</w:t>
      </w:r>
    </w:p>
    <w:p w14:paraId="0B20DE79"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07037405" w14:textId="77777777" w:rsidR="004A7D6F" w:rsidRPr="00FA22D3" w:rsidRDefault="004A7D6F" w:rsidP="004A7D6F">
      <w:pPr>
        <w:pStyle w:val="PL"/>
        <w:rPr>
          <w:noProof w:val="0"/>
          <w:snapToGrid w:val="0"/>
        </w:rPr>
      </w:pPr>
      <w:r w:rsidRPr="00FA22D3">
        <w:rPr>
          <w:noProof w:val="0"/>
          <w:snapToGrid w:val="0"/>
        </w:rPr>
        <w:t>}</w:t>
      </w:r>
    </w:p>
    <w:p w14:paraId="2A868FCD" w14:textId="77777777" w:rsidR="004A7D6F" w:rsidRPr="00FA22D3" w:rsidRDefault="004A7D6F" w:rsidP="004A7D6F">
      <w:pPr>
        <w:pStyle w:val="PL"/>
        <w:rPr>
          <w:noProof w:val="0"/>
          <w:snapToGrid w:val="0"/>
        </w:rPr>
      </w:pPr>
    </w:p>
    <w:p w14:paraId="074776DB" w14:textId="77777777" w:rsidR="004A7D6F" w:rsidRPr="00FA22D3" w:rsidRDefault="004A7D6F" w:rsidP="004A7D6F">
      <w:pPr>
        <w:pStyle w:val="PL"/>
        <w:rPr>
          <w:noProof w:val="0"/>
          <w:snapToGrid w:val="0"/>
        </w:rPr>
      </w:pPr>
      <w:r w:rsidRPr="00FA22D3">
        <w:rPr>
          <w:noProof w:val="0"/>
        </w:rPr>
        <w:t>rANConfiguration</w:t>
      </w:r>
      <w:r w:rsidRPr="00FA22D3">
        <w:rPr>
          <w:noProof w:val="0"/>
          <w:snapToGrid w:val="0"/>
        </w:rPr>
        <w:t>Update NGAP-ELEMENTARY-PROCEDURE ::= {</w:t>
      </w:r>
    </w:p>
    <w:p w14:paraId="5BA758B1"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RAN</w:t>
      </w:r>
      <w:r w:rsidRPr="00FA22D3">
        <w:rPr>
          <w:noProof w:val="0"/>
        </w:rPr>
        <w:t>Configuration</w:t>
      </w:r>
      <w:r w:rsidRPr="00FA22D3">
        <w:rPr>
          <w:noProof w:val="0"/>
          <w:snapToGrid w:val="0"/>
        </w:rPr>
        <w:t>Update</w:t>
      </w:r>
    </w:p>
    <w:p w14:paraId="3E0273CA" w14:textId="77777777" w:rsidR="004A7D6F" w:rsidRPr="00FA22D3" w:rsidRDefault="004A7D6F" w:rsidP="004A7D6F">
      <w:pPr>
        <w:pStyle w:val="PL"/>
        <w:rPr>
          <w:noProof w:val="0"/>
          <w:snapToGrid w:val="0"/>
        </w:rPr>
      </w:pPr>
      <w:r w:rsidRPr="00FA22D3">
        <w:rPr>
          <w:noProof w:val="0"/>
          <w:snapToGrid w:val="0"/>
        </w:rPr>
        <w:tab/>
        <w:t>SUCCESSFUL OUTCOME</w:t>
      </w:r>
      <w:r w:rsidRPr="00FA22D3">
        <w:rPr>
          <w:noProof w:val="0"/>
          <w:snapToGrid w:val="0"/>
        </w:rPr>
        <w:tab/>
      </w:r>
      <w:r w:rsidRPr="00FA22D3">
        <w:rPr>
          <w:noProof w:val="0"/>
          <w:snapToGrid w:val="0"/>
        </w:rPr>
        <w:tab/>
        <w:t>RAN</w:t>
      </w:r>
      <w:r w:rsidRPr="00FA22D3">
        <w:rPr>
          <w:noProof w:val="0"/>
        </w:rPr>
        <w:t>Configuration</w:t>
      </w:r>
      <w:r w:rsidRPr="00FA22D3">
        <w:rPr>
          <w:noProof w:val="0"/>
          <w:snapToGrid w:val="0"/>
        </w:rPr>
        <w:t>UpdateAcknowledge</w:t>
      </w:r>
    </w:p>
    <w:p w14:paraId="7F20DF06" w14:textId="77777777" w:rsidR="004A7D6F" w:rsidRPr="00FA22D3" w:rsidRDefault="004A7D6F" w:rsidP="004A7D6F">
      <w:pPr>
        <w:pStyle w:val="PL"/>
        <w:rPr>
          <w:noProof w:val="0"/>
          <w:snapToGrid w:val="0"/>
        </w:rPr>
      </w:pPr>
      <w:r w:rsidRPr="00FA22D3">
        <w:rPr>
          <w:noProof w:val="0"/>
          <w:snapToGrid w:val="0"/>
        </w:rPr>
        <w:tab/>
        <w:t>UNSUCCESSFUL OUTCOME</w:t>
      </w:r>
      <w:r w:rsidRPr="00FA22D3">
        <w:rPr>
          <w:noProof w:val="0"/>
          <w:snapToGrid w:val="0"/>
        </w:rPr>
        <w:tab/>
        <w:t>RAN</w:t>
      </w:r>
      <w:r w:rsidRPr="00FA22D3">
        <w:rPr>
          <w:noProof w:val="0"/>
        </w:rPr>
        <w:t>Configuration</w:t>
      </w:r>
      <w:r w:rsidRPr="00FA22D3">
        <w:rPr>
          <w:noProof w:val="0"/>
          <w:snapToGrid w:val="0"/>
        </w:rPr>
        <w:t>UpdateFailure</w:t>
      </w:r>
    </w:p>
    <w:p w14:paraId="2B18F6CC"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id-RAN</w:t>
      </w:r>
      <w:r w:rsidRPr="00FA22D3">
        <w:rPr>
          <w:noProof w:val="0"/>
        </w:rPr>
        <w:t>Configuration</w:t>
      </w:r>
      <w:r w:rsidRPr="00FA22D3">
        <w:rPr>
          <w:noProof w:val="0"/>
          <w:snapToGrid w:val="0"/>
        </w:rPr>
        <w:t>Update</w:t>
      </w:r>
    </w:p>
    <w:p w14:paraId="77C0AF45"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3610EEFD" w14:textId="77777777" w:rsidR="004A7D6F" w:rsidRPr="00FA22D3" w:rsidRDefault="004A7D6F" w:rsidP="004A7D6F">
      <w:pPr>
        <w:pStyle w:val="PL"/>
        <w:rPr>
          <w:noProof w:val="0"/>
          <w:snapToGrid w:val="0"/>
        </w:rPr>
      </w:pPr>
      <w:r w:rsidRPr="00FA22D3">
        <w:rPr>
          <w:noProof w:val="0"/>
          <w:snapToGrid w:val="0"/>
        </w:rPr>
        <w:t>}</w:t>
      </w:r>
    </w:p>
    <w:p w14:paraId="42AD42BE" w14:textId="77777777" w:rsidR="004A7D6F" w:rsidRPr="00FA22D3" w:rsidRDefault="004A7D6F" w:rsidP="004A7D6F">
      <w:pPr>
        <w:pStyle w:val="PL"/>
        <w:rPr>
          <w:noProof w:val="0"/>
          <w:snapToGrid w:val="0"/>
        </w:rPr>
      </w:pPr>
    </w:p>
    <w:p w14:paraId="0BE63CE8" w14:textId="77777777" w:rsidR="004A7D6F" w:rsidRPr="00FA22D3" w:rsidRDefault="004A7D6F" w:rsidP="004A7D6F">
      <w:pPr>
        <w:pStyle w:val="PL"/>
        <w:rPr>
          <w:noProof w:val="0"/>
          <w:snapToGrid w:val="0"/>
        </w:rPr>
      </w:pPr>
      <w:r w:rsidRPr="00FA22D3">
        <w:rPr>
          <w:noProof w:val="0"/>
          <w:snapToGrid w:val="0"/>
        </w:rPr>
        <w:t>rerouteNASRequest NGAP-ELEMENTARY-PROCEDURE ::= {</w:t>
      </w:r>
    </w:p>
    <w:p w14:paraId="1ABB4782"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RerouteNASRequest</w:t>
      </w:r>
    </w:p>
    <w:p w14:paraId="1DB2F4AF"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id-RerouteNASRequest</w:t>
      </w:r>
    </w:p>
    <w:p w14:paraId="7561A8B9"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3E92C887" w14:textId="77777777" w:rsidR="004A7D6F" w:rsidRPr="00FA22D3" w:rsidRDefault="004A7D6F" w:rsidP="004A7D6F">
      <w:pPr>
        <w:pStyle w:val="PL"/>
        <w:rPr>
          <w:noProof w:val="0"/>
          <w:snapToGrid w:val="0"/>
        </w:rPr>
      </w:pPr>
      <w:r w:rsidRPr="00FA22D3">
        <w:rPr>
          <w:noProof w:val="0"/>
          <w:snapToGrid w:val="0"/>
        </w:rPr>
        <w:t>}</w:t>
      </w:r>
    </w:p>
    <w:p w14:paraId="2023BEAF" w14:textId="77777777" w:rsidR="004A7D6F" w:rsidRPr="00FA22D3" w:rsidRDefault="004A7D6F" w:rsidP="004A7D6F">
      <w:pPr>
        <w:pStyle w:val="PL"/>
        <w:rPr>
          <w:noProof w:val="0"/>
          <w:snapToGrid w:val="0"/>
        </w:rPr>
      </w:pPr>
    </w:p>
    <w:p w14:paraId="1656F8AC" w14:textId="77777777" w:rsidR="004A7D6F" w:rsidRPr="00FA22D3" w:rsidRDefault="004A7D6F" w:rsidP="004A7D6F">
      <w:pPr>
        <w:pStyle w:val="PL"/>
        <w:rPr>
          <w:noProof w:val="0"/>
          <w:snapToGrid w:val="0"/>
        </w:rPr>
      </w:pPr>
      <w:r w:rsidRPr="00FA22D3">
        <w:rPr>
          <w:noProof w:val="0"/>
          <w:snapToGrid w:val="0"/>
        </w:rPr>
        <w:t>rRCInactiveTransitionReport NGAP-ELEMENTARY-PROCEDURE ::= {</w:t>
      </w:r>
    </w:p>
    <w:p w14:paraId="218EA1B2"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RRCInactiveTransitionReport</w:t>
      </w:r>
    </w:p>
    <w:p w14:paraId="77DE00E1"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id-RRCInactiveTransition</w:t>
      </w:r>
      <w:r w:rsidRPr="00FA22D3">
        <w:rPr>
          <w:noProof w:val="0"/>
          <w:snapToGrid w:val="0"/>
          <w:lang w:eastAsia="zh-CN"/>
        </w:rPr>
        <w:t>Report</w:t>
      </w:r>
    </w:p>
    <w:p w14:paraId="1AD4A210" w14:textId="77777777" w:rsidR="004A7D6F" w:rsidRPr="00FA22D3" w:rsidRDefault="004A7D6F" w:rsidP="004A7D6F">
      <w:pPr>
        <w:pStyle w:val="PL"/>
        <w:rPr>
          <w:rFonts w:eastAsia="MS Mincho"/>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6A5A100F" w14:textId="77777777" w:rsidR="004A7D6F" w:rsidRPr="00FA22D3" w:rsidRDefault="004A7D6F" w:rsidP="004A7D6F">
      <w:pPr>
        <w:pStyle w:val="PL"/>
        <w:rPr>
          <w:noProof w:val="0"/>
          <w:snapToGrid w:val="0"/>
        </w:rPr>
      </w:pPr>
      <w:r w:rsidRPr="00FA22D3">
        <w:rPr>
          <w:noProof w:val="0"/>
          <w:snapToGrid w:val="0"/>
        </w:rPr>
        <w:t>}</w:t>
      </w:r>
    </w:p>
    <w:p w14:paraId="1C26FDE5" w14:textId="77777777" w:rsidR="004A7D6F" w:rsidRPr="00FA22D3" w:rsidRDefault="004A7D6F" w:rsidP="004A7D6F">
      <w:pPr>
        <w:pStyle w:val="PL"/>
        <w:rPr>
          <w:noProof w:val="0"/>
          <w:snapToGrid w:val="0"/>
        </w:rPr>
      </w:pPr>
    </w:p>
    <w:p w14:paraId="1EE709FE" w14:textId="77777777" w:rsidR="004A7D6F" w:rsidRPr="00FA22D3" w:rsidRDefault="004A7D6F" w:rsidP="004A7D6F">
      <w:pPr>
        <w:pStyle w:val="PL"/>
        <w:rPr>
          <w:noProof w:val="0"/>
          <w:snapToGrid w:val="0"/>
        </w:rPr>
      </w:pPr>
      <w:r w:rsidRPr="00FA22D3">
        <w:rPr>
          <w:noProof w:val="0"/>
          <w:snapToGrid w:val="0"/>
        </w:rPr>
        <w:t>secondaryRATDataUsageReport NGAP-ELEMENTARY-PROCEDURE ::= {</w:t>
      </w:r>
    </w:p>
    <w:p w14:paraId="207719E9"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SecondaryRATDataUsageReport</w:t>
      </w:r>
    </w:p>
    <w:p w14:paraId="1429C1CF"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id-SecondaryRATDataUsageReport</w:t>
      </w:r>
    </w:p>
    <w:p w14:paraId="20FCE497"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20DA25C9" w14:textId="77777777" w:rsidR="004A7D6F" w:rsidRPr="00FA22D3" w:rsidRDefault="004A7D6F" w:rsidP="004A7D6F">
      <w:pPr>
        <w:pStyle w:val="PL"/>
        <w:rPr>
          <w:noProof w:val="0"/>
          <w:snapToGrid w:val="0"/>
        </w:rPr>
      </w:pPr>
      <w:r w:rsidRPr="00FA22D3">
        <w:rPr>
          <w:snapToGrid w:val="0"/>
        </w:rPr>
        <w:t>}</w:t>
      </w:r>
    </w:p>
    <w:p w14:paraId="6BE85AF2" w14:textId="77777777" w:rsidR="004A7D6F" w:rsidRPr="00FA22D3" w:rsidRDefault="004A7D6F" w:rsidP="004A7D6F">
      <w:pPr>
        <w:pStyle w:val="PL"/>
        <w:spacing w:line="0" w:lineRule="atLeast"/>
        <w:rPr>
          <w:noProof w:val="0"/>
          <w:snapToGrid w:val="0"/>
        </w:rPr>
      </w:pPr>
    </w:p>
    <w:p w14:paraId="4BF5E854" w14:textId="77777777" w:rsidR="004A7D6F" w:rsidRPr="00FA22D3" w:rsidRDefault="004A7D6F" w:rsidP="004A7D6F">
      <w:pPr>
        <w:pStyle w:val="PL"/>
        <w:rPr>
          <w:noProof w:val="0"/>
          <w:snapToGrid w:val="0"/>
        </w:rPr>
      </w:pPr>
      <w:r w:rsidRPr="00FA22D3">
        <w:rPr>
          <w:noProof w:val="0"/>
          <w:snapToGrid w:val="0"/>
        </w:rPr>
        <w:t>traceFailureIndication NGAP-ELEMENTARY-PROCEDURE ::= {</w:t>
      </w:r>
    </w:p>
    <w:p w14:paraId="33DEC671"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TraceFailureIndication</w:t>
      </w:r>
    </w:p>
    <w:p w14:paraId="046FB46C"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id-TraceFailureIndication</w:t>
      </w:r>
    </w:p>
    <w:p w14:paraId="4C693EC4"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7C99D37F" w14:textId="77777777" w:rsidR="004A7D6F" w:rsidRPr="00FA22D3" w:rsidRDefault="004A7D6F" w:rsidP="004A7D6F">
      <w:pPr>
        <w:pStyle w:val="PL"/>
        <w:rPr>
          <w:noProof w:val="0"/>
          <w:snapToGrid w:val="0"/>
        </w:rPr>
      </w:pPr>
      <w:r w:rsidRPr="00FA22D3">
        <w:rPr>
          <w:noProof w:val="0"/>
          <w:snapToGrid w:val="0"/>
        </w:rPr>
        <w:t>}</w:t>
      </w:r>
    </w:p>
    <w:p w14:paraId="3453975D" w14:textId="77777777" w:rsidR="004A7D6F" w:rsidRPr="00FA22D3" w:rsidRDefault="004A7D6F" w:rsidP="004A7D6F">
      <w:pPr>
        <w:pStyle w:val="PL"/>
        <w:rPr>
          <w:noProof w:val="0"/>
          <w:snapToGrid w:val="0"/>
        </w:rPr>
      </w:pPr>
    </w:p>
    <w:p w14:paraId="05E297BE" w14:textId="77777777" w:rsidR="004A7D6F" w:rsidRPr="00FA22D3" w:rsidRDefault="004A7D6F" w:rsidP="004A7D6F">
      <w:pPr>
        <w:pStyle w:val="PL"/>
        <w:rPr>
          <w:noProof w:val="0"/>
          <w:snapToGrid w:val="0"/>
        </w:rPr>
      </w:pPr>
      <w:r w:rsidRPr="00FA22D3">
        <w:rPr>
          <w:noProof w:val="0"/>
          <w:snapToGrid w:val="0"/>
        </w:rPr>
        <w:t>traceStart NGAP-ELEMENTARY-PROCEDURE ::= {</w:t>
      </w:r>
    </w:p>
    <w:p w14:paraId="60E3F60A"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TraceStart</w:t>
      </w:r>
    </w:p>
    <w:p w14:paraId="2462C94F"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id-TraceStart</w:t>
      </w:r>
    </w:p>
    <w:p w14:paraId="7CD18FD9"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0E8861DC" w14:textId="77777777" w:rsidR="004A7D6F" w:rsidRPr="00FA22D3" w:rsidRDefault="004A7D6F" w:rsidP="004A7D6F">
      <w:pPr>
        <w:pStyle w:val="PL"/>
        <w:rPr>
          <w:noProof w:val="0"/>
          <w:snapToGrid w:val="0"/>
        </w:rPr>
      </w:pPr>
      <w:r w:rsidRPr="00FA22D3">
        <w:rPr>
          <w:noProof w:val="0"/>
          <w:snapToGrid w:val="0"/>
        </w:rPr>
        <w:lastRenderedPageBreak/>
        <w:t>}</w:t>
      </w:r>
    </w:p>
    <w:p w14:paraId="211EE94D" w14:textId="77777777" w:rsidR="004A7D6F" w:rsidRPr="00FA22D3" w:rsidRDefault="004A7D6F" w:rsidP="004A7D6F">
      <w:pPr>
        <w:pStyle w:val="PL"/>
        <w:rPr>
          <w:noProof w:val="0"/>
          <w:snapToGrid w:val="0"/>
        </w:rPr>
      </w:pPr>
    </w:p>
    <w:p w14:paraId="39E8E12D" w14:textId="77777777" w:rsidR="004A7D6F" w:rsidRPr="00FA22D3" w:rsidRDefault="004A7D6F" w:rsidP="004A7D6F">
      <w:pPr>
        <w:pStyle w:val="PL"/>
        <w:rPr>
          <w:noProof w:val="0"/>
          <w:snapToGrid w:val="0"/>
        </w:rPr>
      </w:pPr>
      <w:r w:rsidRPr="00FA22D3">
        <w:rPr>
          <w:noProof w:val="0"/>
          <w:snapToGrid w:val="0"/>
        </w:rPr>
        <w:t>uEContextModification NGAP-ELEMENTARY-PROCEDURE ::= {</w:t>
      </w:r>
    </w:p>
    <w:p w14:paraId="361349A6"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UEContextModificationRequest</w:t>
      </w:r>
    </w:p>
    <w:p w14:paraId="1CFD3807" w14:textId="77777777" w:rsidR="004A7D6F" w:rsidRPr="00FA22D3" w:rsidRDefault="004A7D6F" w:rsidP="004A7D6F">
      <w:pPr>
        <w:pStyle w:val="PL"/>
        <w:rPr>
          <w:noProof w:val="0"/>
          <w:snapToGrid w:val="0"/>
        </w:rPr>
      </w:pPr>
      <w:r w:rsidRPr="00FA22D3">
        <w:rPr>
          <w:noProof w:val="0"/>
          <w:snapToGrid w:val="0"/>
        </w:rPr>
        <w:tab/>
        <w:t>SUCCESSFUL OUTCOME</w:t>
      </w:r>
      <w:r w:rsidRPr="00FA22D3">
        <w:rPr>
          <w:noProof w:val="0"/>
          <w:snapToGrid w:val="0"/>
        </w:rPr>
        <w:tab/>
      </w:r>
      <w:r w:rsidRPr="00FA22D3">
        <w:rPr>
          <w:noProof w:val="0"/>
          <w:snapToGrid w:val="0"/>
        </w:rPr>
        <w:tab/>
        <w:t>UEContextModificationResponse</w:t>
      </w:r>
    </w:p>
    <w:p w14:paraId="395B2C66" w14:textId="77777777" w:rsidR="004A7D6F" w:rsidRPr="00FA22D3" w:rsidRDefault="004A7D6F" w:rsidP="004A7D6F">
      <w:pPr>
        <w:pStyle w:val="PL"/>
        <w:rPr>
          <w:noProof w:val="0"/>
          <w:snapToGrid w:val="0"/>
        </w:rPr>
      </w:pPr>
      <w:r w:rsidRPr="00FA22D3">
        <w:rPr>
          <w:noProof w:val="0"/>
          <w:snapToGrid w:val="0"/>
        </w:rPr>
        <w:tab/>
        <w:t>UNSUCCESSFUL OUTCOME</w:t>
      </w:r>
      <w:r w:rsidRPr="00FA22D3">
        <w:rPr>
          <w:noProof w:val="0"/>
          <w:snapToGrid w:val="0"/>
        </w:rPr>
        <w:tab/>
        <w:t>UEContextModificationFailure</w:t>
      </w:r>
    </w:p>
    <w:p w14:paraId="79C3264F"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id-UEContextModification</w:t>
      </w:r>
    </w:p>
    <w:p w14:paraId="4EA19C0F"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28ECD2ED" w14:textId="77777777" w:rsidR="004A7D6F" w:rsidRPr="00FA22D3" w:rsidRDefault="004A7D6F" w:rsidP="004A7D6F">
      <w:pPr>
        <w:pStyle w:val="PL"/>
        <w:rPr>
          <w:noProof w:val="0"/>
          <w:snapToGrid w:val="0"/>
        </w:rPr>
      </w:pPr>
      <w:r w:rsidRPr="00FA22D3">
        <w:rPr>
          <w:noProof w:val="0"/>
          <w:snapToGrid w:val="0"/>
        </w:rPr>
        <w:t>}</w:t>
      </w:r>
    </w:p>
    <w:p w14:paraId="2064A205" w14:textId="77777777" w:rsidR="004A7D6F" w:rsidRPr="00FA22D3" w:rsidRDefault="004A7D6F" w:rsidP="004A7D6F">
      <w:pPr>
        <w:pStyle w:val="PL"/>
        <w:rPr>
          <w:noProof w:val="0"/>
          <w:snapToGrid w:val="0"/>
        </w:rPr>
      </w:pPr>
    </w:p>
    <w:p w14:paraId="4FA85E13" w14:textId="77777777" w:rsidR="004A7D6F" w:rsidRPr="00FA22D3" w:rsidRDefault="004A7D6F" w:rsidP="004A7D6F">
      <w:pPr>
        <w:pStyle w:val="PL"/>
        <w:rPr>
          <w:noProof w:val="0"/>
          <w:snapToGrid w:val="0"/>
        </w:rPr>
      </w:pPr>
      <w:r w:rsidRPr="00FA22D3">
        <w:rPr>
          <w:noProof w:val="0"/>
          <w:snapToGrid w:val="0"/>
        </w:rPr>
        <w:t>uEContextRelease NGAP-ELEMENTARY-PROCEDURE ::= {</w:t>
      </w:r>
    </w:p>
    <w:p w14:paraId="092DEAF4"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UEContextReleaseCommand</w:t>
      </w:r>
    </w:p>
    <w:p w14:paraId="419B4345" w14:textId="77777777" w:rsidR="004A7D6F" w:rsidRPr="00FA22D3" w:rsidRDefault="004A7D6F" w:rsidP="004A7D6F">
      <w:pPr>
        <w:pStyle w:val="PL"/>
        <w:rPr>
          <w:noProof w:val="0"/>
          <w:snapToGrid w:val="0"/>
        </w:rPr>
      </w:pPr>
      <w:r w:rsidRPr="00FA22D3">
        <w:rPr>
          <w:noProof w:val="0"/>
          <w:snapToGrid w:val="0"/>
        </w:rPr>
        <w:tab/>
        <w:t>SUCCESSFUL OUTCOME</w:t>
      </w:r>
      <w:r w:rsidRPr="00FA22D3">
        <w:rPr>
          <w:noProof w:val="0"/>
          <w:snapToGrid w:val="0"/>
        </w:rPr>
        <w:tab/>
      </w:r>
      <w:r w:rsidRPr="00FA22D3">
        <w:rPr>
          <w:noProof w:val="0"/>
          <w:snapToGrid w:val="0"/>
        </w:rPr>
        <w:tab/>
        <w:t>UEContextReleaseComplete</w:t>
      </w:r>
    </w:p>
    <w:p w14:paraId="7C70837B"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id-UEContextRelease</w:t>
      </w:r>
    </w:p>
    <w:p w14:paraId="03710896" w14:textId="77777777" w:rsidR="004A7D6F" w:rsidRPr="00FA22D3" w:rsidRDefault="004A7D6F" w:rsidP="004A7D6F">
      <w:pPr>
        <w:pStyle w:val="PL"/>
        <w:rPr>
          <w:rFonts w:eastAsia="MS Mincho"/>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2263228F" w14:textId="77777777" w:rsidR="004A7D6F" w:rsidRPr="00FA22D3" w:rsidRDefault="004A7D6F" w:rsidP="004A7D6F">
      <w:pPr>
        <w:pStyle w:val="PL"/>
        <w:rPr>
          <w:noProof w:val="0"/>
          <w:snapToGrid w:val="0"/>
        </w:rPr>
      </w:pPr>
      <w:r w:rsidRPr="00FA22D3">
        <w:rPr>
          <w:noProof w:val="0"/>
          <w:snapToGrid w:val="0"/>
        </w:rPr>
        <w:t>}</w:t>
      </w:r>
    </w:p>
    <w:p w14:paraId="5031870A" w14:textId="77777777" w:rsidR="004A7D6F" w:rsidRPr="00FA22D3" w:rsidRDefault="004A7D6F" w:rsidP="004A7D6F">
      <w:pPr>
        <w:pStyle w:val="PL"/>
        <w:rPr>
          <w:noProof w:val="0"/>
          <w:snapToGrid w:val="0"/>
        </w:rPr>
      </w:pPr>
    </w:p>
    <w:p w14:paraId="1716623A" w14:textId="77777777" w:rsidR="004A7D6F" w:rsidRPr="00FA22D3" w:rsidRDefault="004A7D6F" w:rsidP="004A7D6F">
      <w:pPr>
        <w:pStyle w:val="PL"/>
        <w:spacing w:line="0" w:lineRule="atLeast"/>
        <w:rPr>
          <w:noProof w:val="0"/>
          <w:snapToGrid w:val="0"/>
        </w:rPr>
      </w:pPr>
      <w:r w:rsidRPr="00FA22D3">
        <w:rPr>
          <w:noProof w:val="0"/>
          <w:snapToGrid w:val="0"/>
        </w:rPr>
        <w:t>uEContextReleaseRequest NGAP-ELEMENTARY-PROCEDURE ::= {</w:t>
      </w:r>
    </w:p>
    <w:p w14:paraId="50C30B82" w14:textId="77777777" w:rsidR="004A7D6F" w:rsidRPr="00FA22D3" w:rsidRDefault="004A7D6F" w:rsidP="004A7D6F">
      <w:pPr>
        <w:pStyle w:val="PL"/>
        <w:spacing w:line="0" w:lineRule="atLeast"/>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UEContextReleaseRequest</w:t>
      </w:r>
    </w:p>
    <w:p w14:paraId="659D5C28" w14:textId="77777777" w:rsidR="004A7D6F" w:rsidRPr="00FA22D3" w:rsidRDefault="004A7D6F" w:rsidP="004A7D6F">
      <w:pPr>
        <w:pStyle w:val="PL"/>
        <w:spacing w:line="0" w:lineRule="atLeast"/>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id-UEContextReleaseRequest</w:t>
      </w:r>
    </w:p>
    <w:p w14:paraId="60E553E1" w14:textId="77777777" w:rsidR="004A7D6F" w:rsidRPr="00FA22D3" w:rsidRDefault="004A7D6F" w:rsidP="004A7D6F">
      <w:pPr>
        <w:pStyle w:val="PL"/>
        <w:spacing w:line="0" w:lineRule="atLeast"/>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58CFC769" w14:textId="77777777" w:rsidR="004A7D6F" w:rsidRPr="00FA22D3" w:rsidRDefault="004A7D6F" w:rsidP="004A7D6F">
      <w:pPr>
        <w:pStyle w:val="PL"/>
        <w:spacing w:line="0" w:lineRule="atLeast"/>
        <w:rPr>
          <w:noProof w:val="0"/>
          <w:snapToGrid w:val="0"/>
        </w:rPr>
      </w:pPr>
      <w:r w:rsidRPr="00FA22D3">
        <w:rPr>
          <w:noProof w:val="0"/>
          <w:snapToGrid w:val="0"/>
        </w:rPr>
        <w:t>}</w:t>
      </w:r>
    </w:p>
    <w:p w14:paraId="3621FDD5" w14:textId="77777777" w:rsidR="004A7D6F" w:rsidRPr="00FA22D3" w:rsidRDefault="004A7D6F" w:rsidP="004A7D6F">
      <w:pPr>
        <w:pStyle w:val="PL"/>
        <w:rPr>
          <w:noProof w:val="0"/>
          <w:snapToGrid w:val="0"/>
        </w:rPr>
      </w:pPr>
    </w:p>
    <w:p w14:paraId="5113A36D" w14:textId="77777777" w:rsidR="004A7D6F" w:rsidRPr="00FA22D3" w:rsidRDefault="004A7D6F" w:rsidP="004A7D6F">
      <w:pPr>
        <w:pStyle w:val="PL"/>
        <w:rPr>
          <w:noProof w:val="0"/>
          <w:snapToGrid w:val="0"/>
        </w:rPr>
      </w:pPr>
      <w:r w:rsidRPr="00FA22D3">
        <w:rPr>
          <w:noProof w:val="0"/>
          <w:snapToGrid w:val="0"/>
        </w:rPr>
        <w:t>uERadioCapabilityCheck NGAP-ELEMENTARY-PROCEDURE ::= {</w:t>
      </w:r>
    </w:p>
    <w:p w14:paraId="79717EA3"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UERadioCapabilityCheckRequest</w:t>
      </w:r>
    </w:p>
    <w:p w14:paraId="12141E97" w14:textId="77777777" w:rsidR="004A7D6F" w:rsidRPr="00FA22D3" w:rsidRDefault="004A7D6F" w:rsidP="004A7D6F">
      <w:pPr>
        <w:pStyle w:val="PL"/>
        <w:rPr>
          <w:noProof w:val="0"/>
          <w:snapToGrid w:val="0"/>
        </w:rPr>
      </w:pPr>
      <w:r w:rsidRPr="00FA22D3">
        <w:rPr>
          <w:noProof w:val="0"/>
          <w:snapToGrid w:val="0"/>
        </w:rPr>
        <w:tab/>
        <w:t>SUCCESSFUL OUTCOME</w:t>
      </w:r>
      <w:r w:rsidRPr="00FA22D3">
        <w:rPr>
          <w:noProof w:val="0"/>
          <w:snapToGrid w:val="0"/>
        </w:rPr>
        <w:tab/>
      </w:r>
      <w:r w:rsidRPr="00FA22D3">
        <w:rPr>
          <w:noProof w:val="0"/>
          <w:snapToGrid w:val="0"/>
        </w:rPr>
        <w:tab/>
        <w:t>UERadioCapabilityCheckResponse</w:t>
      </w:r>
    </w:p>
    <w:p w14:paraId="28E64592"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id-UERadioCapabilityCheck</w:t>
      </w:r>
    </w:p>
    <w:p w14:paraId="2507CD27"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37562636" w14:textId="77777777" w:rsidR="004A7D6F" w:rsidRPr="00FA22D3" w:rsidRDefault="004A7D6F" w:rsidP="004A7D6F">
      <w:pPr>
        <w:pStyle w:val="PL"/>
        <w:rPr>
          <w:noProof w:val="0"/>
          <w:snapToGrid w:val="0"/>
        </w:rPr>
      </w:pPr>
      <w:r w:rsidRPr="00FA22D3">
        <w:rPr>
          <w:noProof w:val="0"/>
          <w:snapToGrid w:val="0"/>
        </w:rPr>
        <w:t>}</w:t>
      </w:r>
    </w:p>
    <w:p w14:paraId="7F04C5AC" w14:textId="77777777" w:rsidR="004A7D6F" w:rsidRPr="00FA22D3" w:rsidRDefault="004A7D6F" w:rsidP="004A7D6F">
      <w:pPr>
        <w:pStyle w:val="PL"/>
        <w:rPr>
          <w:noProof w:val="0"/>
          <w:snapToGrid w:val="0"/>
        </w:rPr>
      </w:pPr>
    </w:p>
    <w:p w14:paraId="75205270" w14:textId="77777777" w:rsidR="004A7D6F" w:rsidRPr="00FA22D3" w:rsidRDefault="004A7D6F" w:rsidP="004A7D6F">
      <w:pPr>
        <w:pStyle w:val="PL"/>
        <w:rPr>
          <w:noProof w:val="0"/>
          <w:snapToGrid w:val="0"/>
        </w:rPr>
      </w:pPr>
      <w:r w:rsidRPr="00FA22D3">
        <w:rPr>
          <w:noProof w:val="0"/>
          <w:snapToGrid w:val="0"/>
        </w:rPr>
        <w:t>uERadioCapabilityInfoIndication NGAP-ELEMENTARY-PROCEDURE ::= {</w:t>
      </w:r>
    </w:p>
    <w:p w14:paraId="740795BC"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UERadioCapabilityInfoIndication</w:t>
      </w:r>
    </w:p>
    <w:p w14:paraId="620841A9"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id-UERadioCapabilityInfoIndication</w:t>
      </w:r>
    </w:p>
    <w:p w14:paraId="71CBCDAD" w14:textId="77777777" w:rsidR="004A7D6F" w:rsidRPr="00FA22D3" w:rsidRDefault="004A7D6F" w:rsidP="004A7D6F">
      <w:pPr>
        <w:pStyle w:val="PL"/>
        <w:rPr>
          <w:rFonts w:eastAsia="MS Mincho"/>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329E6B85" w14:textId="77777777" w:rsidR="004A7D6F" w:rsidRPr="00FA22D3" w:rsidRDefault="004A7D6F" w:rsidP="004A7D6F">
      <w:pPr>
        <w:pStyle w:val="PL"/>
        <w:rPr>
          <w:noProof w:val="0"/>
          <w:snapToGrid w:val="0"/>
        </w:rPr>
      </w:pPr>
      <w:r w:rsidRPr="00FA22D3">
        <w:rPr>
          <w:noProof w:val="0"/>
          <w:snapToGrid w:val="0"/>
        </w:rPr>
        <w:t>}</w:t>
      </w:r>
    </w:p>
    <w:p w14:paraId="028FA8F5" w14:textId="77777777" w:rsidR="004A7D6F" w:rsidRPr="00FA22D3" w:rsidRDefault="004A7D6F" w:rsidP="004A7D6F">
      <w:pPr>
        <w:pStyle w:val="PL"/>
        <w:rPr>
          <w:noProof w:val="0"/>
          <w:snapToGrid w:val="0"/>
        </w:rPr>
      </w:pPr>
    </w:p>
    <w:p w14:paraId="5C517819" w14:textId="77777777" w:rsidR="004A7D6F" w:rsidRPr="00FA22D3" w:rsidRDefault="004A7D6F" w:rsidP="004A7D6F">
      <w:pPr>
        <w:pStyle w:val="PL"/>
        <w:spacing w:line="0" w:lineRule="atLeast"/>
        <w:rPr>
          <w:noProof w:val="0"/>
          <w:snapToGrid w:val="0"/>
        </w:rPr>
      </w:pPr>
      <w:r w:rsidRPr="00FA22D3">
        <w:rPr>
          <w:noProof w:val="0"/>
          <w:snapToGrid w:val="0"/>
        </w:rPr>
        <w:t>uETNLABindingRelease NGAP-ELEMENTARY-PROCEDURE ::= {</w:t>
      </w:r>
    </w:p>
    <w:p w14:paraId="3C7940A9" w14:textId="77777777" w:rsidR="004A7D6F" w:rsidRPr="00FA22D3" w:rsidRDefault="004A7D6F" w:rsidP="004A7D6F">
      <w:pPr>
        <w:pStyle w:val="PL"/>
        <w:spacing w:line="0" w:lineRule="atLeast"/>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UETNLABindingReleaseRequest</w:t>
      </w:r>
    </w:p>
    <w:p w14:paraId="12B25B41" w14:textId="77777777" w:rsidR="004A7D6F" w:rsidRPr="00FA22D3" w:rsidRDefault="004A7D6F" w:rsidP="004A7D6F">
      <w:pPr>
        <w:pStyle w:val="PL"/>
        <w:spacing w:line="0" w:lineRule="atLeast"/>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id-UETNLABindingRelease</w:t>
      </w:r>
    </w:p>
    <w:p w14:paraId="5F638781" w14:textId="77777777" w:rsidR="004A7D6F" w:rsidRPr="00FA22D3" w:rsidRDefault="004A7D6F" w:rsidP="004A7D6F">
      <w:pPr>
        <w:pStyle w:val="PL"/>
        <w:spacing w:line="0" w:lineRule="atLeast"/>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0852573A" w14:textId="77777777" w:rsidR="004A7D6F" w:rsidRPr="00FA22D3" w:rsidRDefault="004A7D6F" w:rsidP="004A7D6F">
      <w:pPr>
        <w:pStyle w:val="PL"/>
        <w:spacing w:line="0" w:lineRule="atLeast"/>
        <w:rPr>
          <w:noProof w:val="0"/>
          <w:snapToGrid w:val="0"/>
        </w:rPr>
      </w:pPr>
      <w:r w:rsidRPr="00FA22D3">
        <w:rPr>
          <w:noProof w:val="0"/>
          <w:snapToGrid w:val="0"/>
        </w:rPr>
        <w:t>}</w:t>
      </w:r>
    </w:p>
    <w:p w14:paraId="59E90D1B" w14:textId="77777777" w:rsidR="004A7D6F" w:rsidRPr="00FA22D3" w:rsidRDefault="004A7D6F" w:rsidP="004A7D6F">
      <w:pPr>
        <w:pStyle w:val="PL"/>
        <w:spacing w:line="0" w:lineRule="atLeast"/>
        <w:rPr>
          <w:noProof w:val="0"/>
          <w:snapToGrid w:val="0"/>
        </w:rPr>
      </w:pPr>
    </w:p>
    <w:p w14:paraId="5CA8B81F" w14:textId="77777777" w:rsidR="004A7D6F" w:rsidRPr="00FA22D3" w:rsidRDefault="004A7D6F" w:rsidP="004A7D6F">
      <w:pPr>
        <w:pStyle w:val="PL"/>
        <w:spacing w:line="0" w:lineRule="atLeast"/>
        <w:rPr>
          <w:noProof w:val="0"/>
          <w:snapToGrid w:val="0"/>
        </w:rPr>
      </w:pPr>
      <w:r w:rsidRPr="00FA22D3">
        <w:rPr>
          <w:noProof w:val="0"/>
          <w:snapToGrid w:val="0"/>
        </w:rPr>
        <w:t>uplinkNASTransport NGAP-ELEMENTARY-PROCEDURE ::= {</w:t>
      </w:r>
    </w:p>
    <w:p w14:paraId="4FAC6C01" w14:textId="77777777" w:rsidR="004A7D6F" w:rsidRPr="00FA22D3" w:rsidRDefault="004A7D6F" w:rsidP="004A7D6F">
      <w:pPr>
        <w:pStyle w:val="PL"/>
        <w:spacing w:line="0" w:lineRule="atLeast"/>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UplinkNASTransport</w:t>
      </w:r>
    </w:p>
    <w:p w14:paraId="24B84E0A" w14:textId="77777777" w:rsidR="004A7D6F" w:rsidRPr="00FA22D3" w:rsidRDefault="004A7D6F" w:rsidP="004A7D6F">
      <w:pPr>
        <w:pStyle w:val="PL"/>
        <w:spacing w:line="0" w:lineRule="atLeast"/>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id-UplinkNASTransport</w:t>
      </w:r>
    </w:p>
    <w:p w14:paraId="4D9689C8" w14:textId="77777777" w:rsidR="004A7D6F" w:rsidRPr="00FA22D3" w:rsidRDefault="004A7D6F" w:rsidP="004A7D6F">
      <w:pPr>
        <w:pStyle w:val="PL"/>
        <w:spacing w:line="0" w:lineRule="atLeast"/>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2330A7AF" w14:textId="77777777" w:rsidR="004A7D6F" w:rsidRPr="00FA22D3" w:rsidRDefault="004A7D6F" w:rsidP="004A7D6F">
      <w:pPr>
        <w:pStyle w:val="PL"/>
        <w:spacing w:line="0" w:lineRule="atLeast"/>
        <w:rPr>
          <w:noProof w:val="0"/>
          <w:snapToGrid w:val="0"/>
        </w:rPr>
      </w:pPr>
      <w:r w:rsidRPr="00FA22D3">
        <w:rPr>
          <w:noProof w:val="0"/>
          <w:snapToGrid w:val="0"/>
        </w:rPr>
        <w:t>}</w:t>
      </w:r>
    </w:p>
    <w:p w14:paraId="1C9D98E0" w14:textId="77777777" w:rsidR="004A7D6F" w:rsidRPr="00FA22D3" w:rsidRDefault="004A7D6F" w:rsidP="004A7D6F">
      <w:pPr>
        <w:pStyle w:val="PL"/>
        <w:rPr>
          <w:noProof w:val="0"/>
          <w:snapToGrid w:val="0"/>
        </w:rPr>
      </w:pPr>
    </w:p>
    <w:p w14:paraId="64FE9AF8" w14:textId="77777777" w:rsidR="004A7D6F" w:rsidRPr="00FA22D3" w:rsidRDefault="004A7D6F" w:rsidP="004A7D6F">
      <w:pPr>
        <w:pStyle w:val="PL"/>
        <w:spacing w:line="0" w:lineRule="atLeast"/>
        <w:rPr>
          <w:noProof w:val="0"/>
          <w:snapToGrid w:val="0"/>
        </w:rPr>
      </w:pPr>
      <w:r w:rsidRPr="00FA22D3">
        <w:rPr>
          <w:noProof w:val="0"/>
          <w:snapToGrid w:val="0"/>
        </w:rPr>
        <w:t>uplink</w:t>
      </w:r>
      <w:r w:rsidRPr="00FA22D3">
        <w:rPr>
          <w:noProof w:val="0"/>
          <w:snapToGrid w:val="0"/>
          <w:lang w:eastAsia="zh-CN"/>
        </w:rPr>
        <w:t>NonUEAssociatedNRPPa</w:t>
      </w:r>
      <w:r w:rsidRPr="00FA22D3">
        <w:rPr>
          <w:noProof w:val="0"/>
          <w:snapToGrid w:val="0"/>
        </w:rPr>
        <w:t>Transport NGAP-ELEMENTARY-PROCEDURE ::= {</w:t>
      </w:r>
    </w:p>
    <w:p w14:paraId="168C14E2" w14:textId="77777777" w:rsidR="004A7D6F" w:rsidRPr="00FA22D3" w:rsidRDefault="004A7D6F" w:rsidP="004A7D6F">
      <w:pPr>
        <w:pStyle w:val="PL"/>
        <w:spacing w:line="0" w:lineRule="atLeast"/>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Uplink</w:t>
      </w:r>
      <w:r w:rsidRPr="00FA22D3">
        <w:rPr>
          <w:noProof w:val="0"/>
          <w:snapToGrid w:val="0"/>
          <w:lang w:eastAsia="zh-CN"/>
        </w:rPr>
        <w:t>NonUEAssociatedNRPPa</w:t>
      </w:r>
      <w:r w:rsidRPr="00FA22D3">
        <w:rPr>
          <w:noProof w:val="0"/>
          <w:snapToGrid w:val="0"/>
        </w:rPr>
        <w:t>Transport</w:t>
      </w:r>
    </w:p>
    <w:p w14:paraId="1709CE16" w14:textId="77777777" w:rsidR="004A7D6F" w:rsidRPr="00FA22D3" w:rsidRDefault="004A7D6F" w:rsidP="004A7D6F">
      <w:pPr>
        <w:pStyle w:val="PL"/>
        <w:spacing w:line="0" w:lineRule="atLeast"/>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id-Uplink</w:t>
      </w:r>
      <w:r w:rsidRPr="00FA22D3">
        <w:rPr>
          <w:noProof w:val="0"/>
          <w:snapToGrid w:val="0"/>
          <w:lang w:eastAsia="zh-CN"/>
        </w:rPr>
        <w:t>NonUEAssociatedNRPPa</w:t>
      </w:r>
      <w:r w:rsidRPr="00FA22D3">
        <w:rPr>
          <w:noProof w:val="0"/>
          <w:snapToGrid w:val="0"/>
        </w:rPr>
        <w:t>Transport</w:t>
      </w:r>
    </w:p>
    <w:p w14:paraId="6E33ED5E" w14:textId="77777777" w:rsidR="004A7D6F" w:rsidRPr="00FA22D3" w:rsidRDefault="004A7D6F" w:rsidP="004A7D6F">
      <w:pPr>
        <w:pStyle w:val="PL"/>
        <w:spacing w:line="0" w:lineRule="atLeast"/>
        <w:rPr>
          <w:noProof w:val="0"/>
          <w:snapToGrid w:val="0"/>
        </w:rPr>
      </w:pPr>
      <w:r w:rsidRPr="00FA22D3">
        <w:rPr>
          <w:noProof w:val="0"/>
          <w:snapToGrid w:val="0"/>
        </w:rPr>
        <w:lastRenderedPageBreak/>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59262502" w14:textId="77777777" w:rsidR="004A7D6F" w:rsidRPr="00FA22D3" w:rsidRDefault="004A7D6F" w:rsidP="004A7D6F">
      <w:pPr>
        <w:pStyle w:val="PL"/>
        <w:spacing w:line="0" w:lineRule="atLeast"/>
        <w:rPr>
          <w:noProof w:val="0"/>
          <w:snapToGrid w:val="0"/>
        </w:rPr>
      </w:pPr>
      <w:r w:rsidRPr="00FA22D3">
        <w:rPr>
          <w:noProof w:val="0"/>
          <w:snapToGrid w:val="0"/>
        </w:rPr>
        <w:t>}</w:t>
      </w:r>
    </w:p>
    <w:p w14:paraId="2766B34A" w14:textId="77777777" w:rsidR="004A7D6F" w:rsidRPr="00FA22D3" w:rsidRDefault="004A7D6F" w:rsidP="004A7D6F">
      <w:pPr>
        <w:pStyle w:val="PL"/>
        <w:rPr>
          <w:noProof w:val="0"/>
          <w:snapToGrid w:val="0"/>
        </w:rPr>
      </w:pPr>
    </w:p>
    <w:p w14:paraId="29F8F780" w14:textId="77777777" w:rsidR="004A7D6F" w:rsidRPr="00FA22D3" w:rsidRDefault="004A7D6F" w:rsidP="004A7D6F">
      <w:pPr>
        <w:pStyle w:val="PL"/>
        <w:rPr>
          <w:noProof w:val="0"/>
          <w:snapToGrid w:val="0"/>
        </w:rPr>
      </w:pPr>
      <w:r w:rsidRPr="00FA22D3">
        <w:rPr>
          <w:noProof w:val="0"/>
          <w:snapToGrid w:val="0"/>
        </w:rPr>
        <w:t>uplinkRAN</w:t>
      </w:r>
      <w:r w:rsidRPr="00FA22D3">
        <w:rPr>
          <w:rFonts w:eastAsia="SimSun"/>
          <w:noProof w:val="0"/>
          <w:lang w:eastAsia="zh-CN"/>
        </w:rPr>
        <w:t>Configuration</w:t>
      </w:r>
      <w:r w:rsidRPr="00FA22D3">
        <w:rPr>
          <w:noProof w:val="0"/>
        </w:rPr>
        <w:t>Transfer</w:t>
      </w:r>
      <w:r w:rsidRPr="00FA22D3">
        <w:rPr>
          <w:noProof w:val="0"/>
          <w:snapToGrid w:val="0"/>
        </w:rPr>
        <w:t xml:space="preserve"> NGAP-ELEMENTARY-PROCEDURE ::= {</w:t>
      </w:r>
    </w:p>
    <w:p w14:paraId="4F3BA644"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UplinkRAN</w:t>
      </w:r>
      <w:r w:rsidRPr="00FA22D3">
        <w:rPr>
          <w:rFonts w:eastAsia="SimSun"/>
          <w:noProof w:val="0"/>
          <w:lang w:eastAsia="zh-CN"/>
        </w:rPr>
        <w:t>Configuration</w:t>
      </w:r>
      <w:r w:rsidRPr="00FA22D3">
        <w:rPr>
          <w:noProof w:val="0"/>
        </w:rPr>
        <w:t>Transfer</w:t>
      </w:r>
    </w:p>
    <w:p w14:paraId="3E666475"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id-UplinkRAN</w:t>
      </w:r>
      <w:r w:rsidRPr="00FA22D3">
        <w:rPr>
          <w:noProof w:val="0"/>
        </w:rPr>
        <w:t>ConfigurationTransfer</w:t>
      </w:r>
    </w:p>
    <w:p w14:paraId="7928A99A"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27FF75A1" w14:textId="77777777" w:rsidR="004A7D6F" w:rsidRPr="00FA22D3" w:rsidRDefault="004A7D6F" w:rsidP="004A7D6F">
      <w:pPr>
        <w:pStyle w:val="PL"/>
        <w:rPr>
          <w:noProof w:val="0"/>
          <w:snapToGrid w:val="0"/>
        </w:rPr>
      </w:pPr>
      <w:r w:rsidRPr="00FA22D3">
        <w:rPr>
          <w:noProof w:val="0"/>
          <w:snapToGrid w:val="0"/>
        </w:rPr>
        <w:t>}</w:t>
      </w:r>
    </w:p>
    <w:p w14:paraId="0E505E8F" w14:textId="77777777" w:rsidR="004A7D6F" w:rsidRPr="00FA22D3" w:rsidRDefault="004A7D6F" w:rsidP="004A7D6F">
      <w:pPr>
        <w:pStyle w:val="PL"/>
        <w:rPr>
          <w:rFonts w:eastAsia="SimSun"/>
          <w:noProof w:val="0"/>
          <w:snapToGrid w:val="0"/>
          <w:lang w:eastAsia="zh-CN"/>
        </w:rPr>
      </w:pPr>
    </w:p>
    <w:p w14:paraId="3C4848D9" w14:textId="77777777" w:rsidR="004A7D6F" w:rsidRPr="00FA22D3" w:rsidRDefault="004A7D6F" w:rsidP="004A7D6F">
      <w:pPr>
        <w:pStyle w:val="PL"/>
        <w:rPr>
          <w:noProof w:val="0"/>
          <w:snapToGrid w:val="0"/>
        </w:rPr>
      </w:pPr>
      <w:r w:rsidRPr="00FA22D3">
        <w:rPr>
          <w:noProof w:val="0"/>
          <w:snapToGrid w:val="0"/>
        </w:rPr>
        <w:t>uplinkRANStatusTransfer NGAP-ELEMENTARY-PROCEDURE ::= {</w:t>
      </w:r>
    </w:p>
    <w:p w14:paraId="3C1F8FD0"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UplinkRANStatusTransfer</w:t>
      </w:r>
    </w:p>
    <w:p w14:paraId="21DCF661"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id-UplinkRANStatusTransfer</w:t>
      </w:r>
    </w:p>
    <w:p w14:paraId="34E4BC95" w14:textId="77777777" w:rsidR="004A7D6F" w:rsidRPr="00FA22D3" w:rsidRDefault="004A7D6F" w:rsidP="004A7D6F">
      <w:pPr>
        <w:pStyle w:val="PL"/>
        <w:rPr>
          <w:rFonts w:eastAsia="MS Mincho"/>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462375B2" w14:textId="77777777" w:rsidR="004A7D6F" w:rsidRPr="00FA22D3" w:rsidRDefault="004A7D6F" w:rsidP="004A7D6F">
      <w:pPr>
        <w:pStyle w:val="PL"/>
        <w:rPr>
          <w:noProof w:val="0"/>
          <w:snapToGrid w:val="0"/>
        </w:rPr>
      </w:pPr>
      <w:r w:rsidRPr="00FA22D3">
        <w:rPr>
          <w:noProof w:val="0"/>
          <w:snapToGrid w:val="0"/>
        </w:rPr>
        <w:t>}</w:t>
      </w:r>
    </w:p>
    <w:p w14:paraId="59671823" w14:textId="77777777" w:rsidR="004A7D6F" w:rsidRPr="00FA22D3" w:rsidRDefault="004A7D6F" w:rsidP="004A7D6F">
      <w:pPr>
        <w:pStyle w:val="PL"/>
        <w:rPr>
          <w:noProof w:val="0"/>
          <w:snapToGrid w:val="0"/>
        </w:rPr>
      </w:pPr>
    </w:p>
    <w:p w14:paraId="6315D4D3" w14:textId="77777777" w:rsidR="004A7D6F" w:rsidRPr="00FA22D3" w:rsidRDefault="004A7D6F" w:rsidP="004A7D6F">
      <w:pPr>
        <w:pStyle w:val="PL"/>
        <w:spacing w:line="0" w:lineRule="atLeast"/>
        <w:rPr>
          <w:noProof w:val="0"/>
          <w:snapToGrid w:val="0"/>
        </w:rPr>
      </w:pPr>
      <w:r w:rsidRPr="00FA22D3">
        <w:rPr>
          <w:noProof w:val="0"/>
          <w:snapToGrid w:val="0"/>
        </w:rPr>
        <w:t>uplink</w:t>
      </w:r>
      <w:r w:rsidRPr="00FA22D3">
        <w:rPr>
          <w:noProof w:val="0"/>
          <w:snapToGrid w:val="0"/>
          <w:lang w:eastAsia="zh-CN"/>
        </w:rPr>
        <w:t>UEAssociatedNRPPa</w:t>
      </w:r>
      <w:r w:rsidRPr="00FA22D3">
        <w:rPr>
          <w:noProof w:val="0"/>
          <w:snapToGrid w:val="0"/>
        </w:rPr>
        <w:t>Transport NGAP-ELEMENTARY-PROCEDURE ::= {</w:t>
      </w:r>
    </w:p>
    <w:p w14:paraId="579281E3" w14:textId="77777777" w:rsidR="004A7D6F" w:rsidRPr="00FA22D3" w:rsidRDefault="004A7D6F" w:rsidP="004A7D6F">
      <w:pPr>
        <w:pStyle w:val="PL"/>
        <w:spacing w:line="0" w:lineRule="atLeast"/>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Uplink</w:t>
      </w:r>
      <w:r w:rsidRPr="00FA22D3">
        <w:rPr>
          <w:noProof w:val="0"/>
          <w:snapToGrid w:val="0"/>
          <w:lang w:eastAsia="zh-CN"/>
        </w:rPr>
        <w:t>UEAssociatedNRPPa</w:t>
      </w:r>
      <w:r w:rsidRPr="00FA22D3">
        <w:rPr>
          <w:noProof w:val="0"/>
          <w:snapToGrid w:val="0"/>
        </w:rPr>
        <w:t>Transport</w:t>
      </w:r>
    </w:p>
    <w:p w14:paraId="2A8DB623" w14:textId="77777777" w:rsidR="004A7D6F" w:rsidRPr="00FA22D3" w:rsidRDefault="004A7D6F" w:rsidP="004A7D6F">
      <w:pPr>
        <w:pStyle w:val="PL"/>
        <w:spacing w:line="0" w:lineRule="atLeast"/>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id-Uplink</w:t>
      </w:r>
      <w:r w:rsidRPr="00FA22D3">
        <w:rPr>
          <w:noProof w:val="0"/>
          <w:snapToGrid w:val="0"/>
          <w:lang w:eastAsia="zh-CN"/>
        </w:rPr>
        <w:t>UEAssociatedNRPPa</w:t>
      </w:r>
      <w:r w:rsidRPr="00FA22D3">
        <w:rPr>
          <w:noProof w:val="0"/>
          <w:snapToGrid w:val="0"/>
        </w:rPr>
        <w:t>Transport</w:t>
      </w:r>
    </w:p>
    <w:p w14:paraId="199119EF" w14:textId="77777777" w:rsidR="004A7D6F" w:rsidRPr="00FA22D3" w:rsidRDefault="004A7D6F" w:rsidP="004A7D6F">
      <w:pPr>
        <w:pStyle w:val="PL"/>
        <w:spacing w:line="0" w:lineRule="atLeast"/>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ignore</w:t>
      </w:r>
    </w:p>
    <w:p w14:paraId="6E9CA8A8" w14:textId="77777777" w:rsidR="004A7D6F" w:rsidRPr="00FA22D3" w:rsidRDefault="004A7D6F" w:rsidP="004A7D6F">
      <w:pPr>
        <w:pStyle w:val="PL"/>
        <w:spacing w:line="0" w:lineRule="atLeast"/>
        <w:rPr>
          <w:noProof w:val="0"/>
          <w:snapToGrid w:val="0"/>
        </w:rPr>
      </w:pPr>
      <w:r w:rsidRPr="00FA22D3">
        <w:rPr>
          <w:noProof w:val="0"/>
          <w:snapToGrid w:val="0"/>
        </w:rPr>
        <w:t>}</w:t>
      </w:r>
    </w:p>
    <w:p w14:paraId="0AFF3623" w14:textId="77777777" w:rsidR="004A7D6F" w:rsidRPr="00FA22D3" w:rsidRDefault="004A7D6F" w:rsidP="004A7D6F">
      <w:pPr>
        <w:pStyle w:val="PL"/>
        <w:spacing w:line="0" w:lineRule="atLeast"/>
        <w:rPr>
          <w:noProof w:val="0"/>
          <w:snapToGrid w:val="0"/>
        </w:rPr>
      </w:pPr>
    </w:p>
    <w:p w14:paraId="7BCC8EFD" w14:textId="77777777" w:rsidR="004A7D6F" w:rsidRPr="00FA22D3" w:rsidRDefault="004A7D6F" w:rsidP="004A7D6F">
      <w:pPr>
        <w:pStyle w:val="PL"/>
        <w:rPr>
          <w:noProof w:val="0"/>
          <w:snapToGrid w:val="0"/>
        </w:rPr>
      </w:pPr>
      <w:r w:rsidRPr="00FA22D3">
        <w:rPr>
          <w:noProof w:val="0"/>
          <w:snapToGrid w:val="0"/>
        </w:rPr>
        <w:t>writeReplaceWarning NGAP-ELEMENTARY-PROCEDURE ::= {</w:t>
      </w:r>
    </w:p>
    <w:p w14:paraId="71967B8A" w14:textId="77777777" w:rsidR="004A7D6F" w:rsidRPr="00FA22D3" w:rsidRDefault="004A7D6F" w:rsidP="004A7D6F">
      <w:pPr>
        <w:pStyle w:val="PL"/>
        <w:rPr>
          <w:noProof w:val="0"/>
          <w:snapToGrid w:val="0"/>
        </w:rPr>
      </w:pPr>
      <w:r w:rsidRPr="00FA22D3">
        <w:rPr>
          <w:noProof w:val="0"/>
          <w:snapToGrid w:val="0"/>
        </w:rPr>
        <w:tab/>
        <w:t>INITIATING MESSAGE</w:t>
      </w:r>
      <w:r w:rsidRPr="00FA22D3">
        <w:rPr>
          <w:noProof w:val="0"/>
          <w:snapToGrid w:val="0"/>
        </w:rPr>
        <w:tab/>
      </w:r>
      <w:r w:rsidRPr="00FA22D3">
        <w:rPr>
          <w:noProof w:val="0"/>
          <w:snapToGrid w:val="0"/>
        </w:rPr>
        <w:tab/>
        <w:t>WriteReplaceWarningRequest</w:t>
      </w:r>
    </w:p>
    <w:p w14:paraId="350E523F" w14:textId="77777777" w:rsidR="004A7D6F" w:rsidRPr="00FA22D3" w:rsidRDefault="004A7D6F" w:rsidP="004A7D6F">
      <w:pPr>
        <w:pStyle w:val="PL"/>
        <w:rPr>
          <w:noProof w:val="0"/>
          <w:snapToGrid w:val="0"/>
        </w:rPr>
      </w:pPr>
      <w:r w:rsidRPr="00FA22D3">
        <w:rPr>
          <w:noProof w:val="0"/>
          <w:snapToGrid w:val="0"/>
        </w:rPr>
        <w:tab/>
        <w:t>SUCCESSFUL OUTCOME</w:t>
      </w:r>
      <w:r w:rsidRPr="00FA22D3">
        <w:rPr>
          <w:noProof w:val="0"/>
          <w:snapToGrid w:val="0"/>
        </w:rPr>
        <w:tab/>
      </w:r>
      <w:r w:rsidRPr="00FA22D3">
        <w:rPr>
          <w:noProof w:val="0"/>
          <w:snapToGrid w:val="0"/>
        </w:rPr>
        <w:tab/>
        <w:t>WriteReplaceWarningResponse</w:t>
      </w:r>
    </w:p>
    <w:p w14:paraId="01761122" w14:textId="77777777" w:rsidR="004A7D6F" w:rsidRPr="00FA22D3" w:rsidRDefault="004A7D6F" w:rsidP="004A7D6F">
      <w:pPr>
        <w:pStyle w:val="PL"/>
        <w:rPr>
          <w:noProof w:val="0"/>
          <w:snapToGrid w:val="0"/>
        </w:rPr>
      </w:pPr>
      <w:r w:rsidRPr="00FA22D3">
        <w:rPr>
          <w:noProof w:val="0"/>
          <w:snapToGrid w:val="0"/>
        </w:rPr>
        <w:tab/>
        <w:t>PROCEDURE CODE</w:t>
      </w:r>
      <w:r w:rsidRPr="00FA22D3">
        <w:rPr>
          <w:noProof w:val="0"/>
          <w:snapToGrid w:val="0"/>
        </w:rPr>
        <w:tab/>
      </w:r>
      <w:r w:rsidRPr="00FA22D3">
        <w:rPr>
          <w:noProof w:val="0"/>
          <w:snapToGrid w:val="0"/>
        </w:rPr>
        <w:tab/>
      </w:r>
      <w:r w:rsidRPr="00FA22D3">
        <w:rPr>
          <w:noProof w:val="0"/>
          <w:snapToGrid w:val="0"/>
        </w:rPr>
        <w:tab/>
        <w:t>id-WriteReplaceWarning</w:t>
      </w:r>
    </w:p>
    <w:p w14:paraId="297BFB74"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reject</w:t>
      </w:r>
    </w:p>
    <w:p w14:paraId="146A4A2A" w14:textId="77777777" w:rsidR="004A7D6F" w:rsidRPr="00FA22D3" w:rsidRDefault="004A7D6F" w:rsidP="004A7D6F">
      <w:pPr>
        <w:pStyle w:val="PL"/>
        <w:rPr>
          <w:noProof w:val="0"/>
          <w:snapToGrid w:val="0"/>
        </w:rPr>
      </w:pPr>
      <w:r w:rsidRPr="00FA22D3">
        <w:rPr>
          <w:noProof w:val="0"/>
          <w:snapToGrid w:val="0"/>
        </w:rPr>
        <w:t>}</w:t>
      </w:r>
    </w:p>
    <w:p w14:paraId="4CABF500" w14:textId="77777777" w:rsidR="004A7D6F" w:rsidRPr="00FA22D3" w:rsidRDefault="004A7D6F" w:rsidP="004A7D6F">
      <w:pPr>
        <w:pStyle w:val="PL"/>
        <w:rPr>
          <w:noProof w:val="0"/>
          <w:snapToGrid w:val="0"/>
        </w:rPr>
      </w:pPr>
    </w:p>
    <w:p w14:paraId="7BE2EAFC" w14:textId="77777777" w:rsidR="004A7D6F" w:rsidRPr="00FA22D3" w:rsidRDefault="004A7D6F" w:rsidP="004A7D6F">
      <w:pPr>
        <w:pStyle w:val="PL"/>
        <w:rPr>
          <w:noProof w:val="0"/>
          <w:snapToGrid w:val="0"/>
        </w:rPr>
      </w:pPr>
      <w:r w:rsidRPr="00FA22D3">
        <w:rPr>
          <w:noProof w:val="0"/>
          <w:snapToGrid w:val="0"/>
        </w:rPr>
        <w:t>END</w:t>
      </w:r>
    </w:p>
    <w:p w14:paraId="4B5DAFF2" w14:textId="77777777" w:rsidR="004A7D6F" w:rsidRPr="00FA22D3" w:rsidRDefault="004A7D6F" w:rsidP="004A7D6F">
      <w:pPr>
        <w:pStyle w:val="PL"/>
        <w:rPr>
          <w:noProof w:val="0"/>
          <w:snapToGrid w:val="0"/>
        </w:rPr>
      </w:pPr>
      <w:r w:rsidRPr="00FA22D3">
        <w:rPr>
          <w:noProof w:val="0"/>
          <w:snapToGrid w:val="0"/>
        </w:rPr>
        <w:t>-- ASN1STOP</w:t>
      </w:r>
    </w:p>
    <w:p w14:paraId="6433AE0E" w14:textId="77777777" w:rsidR="004A7D6F" w:rsidRPr="00FA22D3" w:rsidRDefault="004A7D6F" w:rsidP="004A7D6F">
      <w:pPr>
        <w:pStyle w:val="PL"/>
        <w:rPr>
          <w:noProof w:val="0"/>
          <w:snapToGrid w:val="0"/>
        </w:rPr>
      </w:pPr>
    </w:p>
    <w:p w14:paraId="2DA93271" w14:textId="77777777" w:rsidR="004A7D6F" w:rsidRPr="00FA22D3" w:rsidRDefault="004A7D6F" w:rsidP="004A7D6F">
      <w:pPr>
        <w:pStyle w:val="Heading3"/>
      </w:pPr>
      <w:bookmarkStart w:id="1567" w:name="_Toc5694579"/>
      <w:r w:rsidRPr="00FA22D3">
        <w:t>9.4.4</w:t>
      </w:r>
      <w:r w:rsidRPr="00FA22D3">
        <w:tab/>
        <w:t>PDU Definitions</w:t>
      </w:r>
      <w:bookmarkEnd w:id="1567"/>
    </w:p>
    <w:p w14:paraId="4F00ED58" w14:textId="77777777" w:rsidR="004A7D6F" w:rsidRPr="00FA22D3" w:rsidRDefault="004A7D6F" w:rsidP="004A7D6F">
      <w:pPr>
        <w:pStyle w:val="PL"/>
        <w:rPr>
          <w:noProof w:val="0"/>
          <w:snapToGrid w:val="0"/>
        </w:rPr>
      </w:pPr>
      <w:r w:rsidRPr="00FA22D3">
        <w:rPr>
          <w:noProof w:val="0"/>
          <w:snapToGrid w:val="0"/>
        </w:rPr>
        <w:t>-- ASN1START</w:t>
      </w:r>
    </w:p>
    <w:p w14:paraId="719E3011" w14:textId="77777777" w:rsidR="004A7D6F" w:rsidRPr="00FA22D3" w:rsidRDefault="004A7D6F" w:rsidP="004A7D6F">
      <w:pPr>
        <w:pStyle w:val="PL"/>
        <w:rPr>
          <w:noProof w:val="0"/>
          <w:snapToGrid w:val="0"/>
        </w:rPr>
      </w:pPr>
      <w:r w:rsidRPr="00FA22D3">
        <w:rPr>
          <w:noProof w:val="0"/>
          <w:snapToGrid w:val="0"/>
        </w:rPr>
        <w:t>-- **************************************************************</w:t>
      </w:r>
    </w:p>
    <w:p w14:paraId="5CA6F9FB" w14:textId="77777777" w:rsidR="004A7D6F" w:rsidRPr="00FA22D3" w:rsidRDefault="004A7D6F" w:rsidP="004A7D6F">
      <w:pPr>
        <w:pStyle w:val="PL"/>
        <w:rPr>
          <w:noProof w:val="0"/>
          <w:snapToGrid w:val="0"/>
        </w:rPr>
      </w:pPr>
      <w:r w:rsidRPr="00FA22D3">
        <w:rPr>
          <w:noProof w:val="0"/>
          <w:snapToGrid w:val="0"/>
        </w:rPr>
        <w:t>--</w:t>
      </w:r>
    </w:p>
    <w:p w14:paraId="0CD0EB20" w14:textId="77777777" w:rsidR="004A7D6F" w:rsidRPr="00FA22D3" w:rsidRDefault="004A7D6F" w:rsidP="004A7D6F">
      <w:pPr>
        <w:pStyle w:val="PL"/>
        <w:rPr>
          <w:noProof w:val="0"/>
          <w:snapToGrid w:val="0"/>
        </w:rPr>
      </w:pPr>
      <w:r w:rsidRPr="00FA22D3">
        <w:rPr>
          <w:noProof w:val="0"/>
          <w:snapToGrid w:val="0"/>
        </w:rPr>
        <w:t>-- PDU definitions for NGAP.</w:t>
      </w:r>
    </w:p>
    <w:p w14:paraId="45D8F567" w14:textId="77777777" w:rsidR="004A7D6F" w:rsidRPr="00FA22D3" w:rsidRDefault="004A7D6F" w:rsidP="004A7D6F">
      <w:pPr>
        <w:pStyle w:val="PL"/>
        <w:rPr>
          <w:noProof w:val="0"/>
          <w:snapToGrid w:val="0"/>
        </w:rPr>
      </w:pPr>
      <w:r w:rsidRPr="00FA22D3">
        <w:rPr>
          <w:noProof w:val="0"/>
          <w:snapToGrid w:val="0"/>
        </w:rPr>
        <w:t>--</w:t>
      </w:r>
    </w:p>
    <w:p w14:paraId="2F4B54E6" w14:textId="77777777" w:rsidR="004A7D6F" w:rsidRPr="00FA22D3" w:rsidRDefault="004A7D6F" w:rsidP="004A7D6F">
      <w:pPr>
        <w:pStyle w:val="PL"/>
        <w:rPr>
          <w:noProof w:val="0"/>
          <w:snapToGrid w:val="0"/>
        </w:rPr>
      </w:pPr>
      <w:r w:rsidRPr="00FA22D3">
        <w:rPr>
          <w:noProof w:val="0"/>
          <w:snapToGrid w:val="0"/>
        </w:rPr>
        <w:t>-- **************************************************************</w:t>
      </w:r>
    </w:p>
    <w:p w14:paraId="7804C548" w14:textId="77777777" w:rsidR="004A7D6F" w:rsidRPr="00FA22D3" w:rsidRDefault="004A7D6F" w:rsidP="004A7D6F">
      <w:pPr>
        <w:pStyle w:val="PL"/>
        <w:rPr>
          <w:noProof w:val="0"/>
          <w:snapToGrid w:val="0"/>
        </w:rPr>
      </w:pPr>
    </w:p>
    <w:p w14:paraId="6A11512B" w14:textId="77777777" w:rsidR="004A7D6F" w:rsidRPr="00FA22D3" w:rsidRDefault="004A7D6F" w:rsidP="004A7D6F">
      <w:pPr>
        <w:pStyle w:val="PL"/>
        <w:rPr>
          <w:noProof w:val="0"/>
          <w:snapToGrid w:val="0"/>
        </w:rPr>
      </w:pPr>
      <w:r w:rsidRPr="00FA22D3">
        <w:rPr>
          <w:noProof w:val="0"/>
          <w:snapToGrid w:val="0"/>
        </w:rPr>
        <w:t xml:space="preserve">NGAP-PDU-Contents { </w:t>
      </w:r>
    </w:p>
    <w:p w14:paraId="3563BBC2" w14:textId="77777777" w:rsidR="004A7D6F" w:rsidRPr="00FA22D3" w:rsidRDefault="004A7D6F" w:rsidP="004A7D6F">
      <w:pPr>
        <w:pStyle w:val="PL"/>
        <w:rPr>
          <w:noProof w:val="0"/>
          <w:snapToGrid w:val="0"/>
        </w:rPr>
      </w:pPr>
      <w:r w:rsidRPr="00FA22D3">
        <w:rPr>
          <w:noProof w:val="0"/>
          <w:snapToGrid w:val="0"/>
        </w:rPr>
        <w:t xml:space="preserve">itu-t (0) identified-organization (4) etsi (0) mobileDomain (0) </w:t>
      </w:r>
    </w:p>
    <w:p w14:paraId="4E26D2D9" w14:textId="77777777" w:rsidR="004A7D6F" w:rsidRPr="00FA22D3" w:rsidRDefault="004A7D6F" w:rsidP="004A7D6F">
      <w:pPr>
        <w:pStyle w:val="PL"/>
        <w:rPr>
          <w:noProof w:val="0"/>
          <w:snapToGrid w:val="0"/>
        </w:rPr>
      </w:pPr>
      <w:r w:rsidRPr="00FA22D3">
        <w:rPr>
          <w:noProof w:val="0"/>
          <w:snapToGrid w:val="0"/>
        </w:rPr>
        <w:t>ngran-Access (22) modules (3) ngap (1) version1 (1) ngap-PDU-Contents (1) }</w:t>
      </w:r>
    </w:p>
    <w:p w14:paraId="4273B2B6" w14:textId="77777777" w:rsidR="004A7D6F" w:rsidRPr="00FA22D3" w:rsidRDefault="004A7D6F" w:rsidP="004A7D6F">
      <w:pPr>
        <w:pStyle w:val="PL"/>
        <w:rPr>
          <w:noProof w:val="0"/>
          <w:snapToGrid w:val="0"/>
        </w:rPr>
      </w:pPr>
    </w:p>
    <w:p w14:paraId="6B9BCED3" w14:textId="77777777" w:rsidR="004A7D6F" w:rsidRPr="00FA22D3" w:rsidRDefault="004A7D6F" w:rsidP="004A7D6F">
      <w:pPr>
        <w:pStyle w:val="PL"/>
        <w:rPr>
          <w:noProof w:val="0"/>
          <w:snapToGrid w:val="0"/>
        </w:rPr>
      </w:pPr>
      <w:r w:rsidRPr="00FA22D3">
        <w:rPr>
          <w:noProof w:val="0"/>
          <w:snapToGrid w:val="0"/>
        </w:rPr>
        <w:t xml:space="preserve">DEFINITIONS AUTOMATIC TAGS ::= </w:t>
      </w:r>
    </w:p>
    <w:p w14:paraId="535A6545" w14:textId="77777777" w:rsidR="004A7D6F" w:rsidRPr="00FA22D3" w:rsidRDefault="004A7D6F" w:rsidP="004A7D6F">
      <w:pPr>
        <w:pStyle w:val="PL"/>
        <w:rPr>
          <w:noProof w:val="0"/>
          <w:snapToGrid w:val="0"/>
        </w:rPr>
      </w:pPr>
    </w:p>
    <w:p w14:paraId="4DEBE234" w14:textId="77777777" w:rsidR="004A7D6F" w:rsidRPr="00FA22D3" w:rsidRDefault="004A7D6F" w:rsidP="004A7D6F">
      <w:pPr>
        <w:pStyle w:val="PL"/>
        <w:rPr>
          <w:noProof w:val="0"/>
          <w:snapToGrid w:val="0"/>
        </w:rPr>
      </w:pPr>
      <w:r w:rsidRPr="00FA22D3">
        <w:rPr>
          <w:noProof w:val="0"/>
          <w:snapToGrid w:val="0"/>
        </w:rPr>
        <w:t>BEGIN</w:t>
      </w:r>
    </w:p>
    <w:p w14:paraId="6D51D26F" w14:textId="77777777" w:rsidR="004A7D6F" w:rsidRPr="00FA22D3" w:rsidRDefault="004A7D6F" w:rsidP="004A7D6F">
      <w:pPr>
        <w:pStyle w:val="PL"/>
        <w:rPr>
          <w:noProof w:val="0"/>
          <w:snapToGrid w:val="0"/>
        </w:rPr>
      </w:pPr>
    </w:p>
    <w:p w14:paraId="7702DB97" w14:textId="77777777" w:rsidR="004A7D6F" w:rsidRPr="00FA22D3" w:rsidRDefault="004A7D6F" w:rsidP="004A7D6F">
      <w:pPr>
        <w:pStyle w:val="PL"/>
        <w:rPr>
          <w:noProof w:val="0"/>
          <w:snapToGrid w:val="0"/>
        </w:rPr>
      </w:pPr>
      <w:r w:rsidRPr="00FA22D3">
        <w:rPr>
          <w:noProof w:val="0"/>
          <w:snapToGrid w:val="0"/>
        </w:rPr>
        <w:t>-- **************************************************************</w:t>
      </w:r>
    </w:p>
    <w:p w14:paraId="43AF2604" w14:textId="77777777" w:rsidR="004A7D6F" w:rsidRPr="00FA22D3" w:rsidRDefault="004A7D6F" w:rsidP="004A7D6F">
      <w:pPr>
        <w:pStyle w:val="PL"/>
        <w:rPr>
          <w:noProof w:val="0"/>
          <w:snapToGrid w:val="0"/>
        </w:rPr>
      </w:pPr>
      <w:r w:rsidRPr="00FA22D3">
        <w:rPr>
          <w:noProof w:val="0"/>
          <w:snapToGrid w:val="0"/>
        </w:rPr>
        <w:t>--</w:t>
      </w:r>
    </w:p>
    <w:p w14:paraId="31525287" w14:textId="77777777" w:rsidR="004A7D6F" w:rsidRPr="00FA22D3" w:rsidRDefault="004A7D6F" w:rsidP="004A7D6F">
      <w:pPr>
        <w:pStyle w:val="PL"/>
        <w:outlineLvl w:val="3"/>
        <w:rPr>
          <w:noProof w:val="0"/>
          <w:snapToGrid w:val="0"/>
        </w:rPr>
      </w:pPr>
      <w:r w:rsidRPr="00FA22D3">
        <w:rPr>
          <w:noProof w:val="0"/>
          <w:snapToGrid w:val="0"/>
        </w:rPr>
        <w:lastRenderedPageBreak/>
        <w:t>-- IE parameter types from other modules.</w:t>
      </w:r>
    </w:p>
    <w:p w14:paraId="3E34CE2C" w14:textId="77777777" w:rsidR="004A7D6F" w:rsidRPr="00FA22D3" w:rsidRDefault="004A7D6F" w:rsidP="004A7D6F">
      <w:pPr>
        <w:pStyle w:val="PL"/>
        <w:rPr>
          <w:noProof w:val="0"/>
          <w:snapToGrid w:val="0"/>
        </w:rPr>
      </w:pPr>
      <w:r w:rsidRPr="00FA22D3">
        <w:rPr>
          <w:noProof w:val="0"/>
          <w:snapToGrid w:val="0"/>
        </w:rPr>
        <w:t>--</w:t>
      </w:r>
    </w:p>
    <w:p w14:paraId="0AD6529E" w14:textId="77777777" w:rsidR="004A7D6F" w:rsidRPr="00FA22D3" w:rsidRDefault="004A7D6F" w:rsidP="004A7D6F">
      <w:pPr>
        <w:pStyle w:val="PL"/>
        <w:rPr>
          <w:noProof w:val="0"/>
          <w:snapToGrid w:val="0"/>
        </w:rPr>
      </w:pPr>
      <w:r w:rsidRPr="00FA22D3">
        <w:rPr>
          <w:noProof w:val="0"/>
          <w:snapToGrid w:val="0"/>
        </w:rPr>
        <w:t>-- **************************************************************</w:t>
      </w:r>
    </w:p>
    <w:p w14:paraId="5B2C28B3" w14:textId="77777777" w:rsidR="004A7D6F" w:rsidRPr="00FA22D3" w:rsidRDefault="004A7D6F" w:rsidP="004A7D6F">
      <w:pPr>
        <w:pStyle w:val="PL"/>
        <w:rPr>
          <w:noProof w:val="0"/>
          <w:snapToGrid w:val="0"/>
        </w:rPr>
      </w:pPr>
    </w:p>
    <w:p w14:paraId="482248CC" w14:textId="77777777" w:rsidR="004A7D6F" w:rsidRPr="00FA22D3" w:rsidRDefault="004A7D6F" w:rsidP="004A7D6F">
      <w:pPr>
        <w:pStyle w:val="PL"/>
        <w:rPr>
          <w:noProof w:val="0"/>
          <w:snapToGrid w:val="0"/>
        </w:rPr>
      </w:pPr>
      <w:r w:rsidRPr="00FA22D3">
        <w:rPr>
          <w:noProof w:val="0"/>
          <w:snapToGrid w:val="0"/>
        </w:rPr>
        <w:t>IMPORTS</w:t>
      </w:r>
    </w:p>
    <w:p w14:paraId="664F97EB" w14:textId="77777777" w:rsidR="004A7D6F" w:rsidRPr="00FA22D3" w:rsidRDefault="004A7D6F" w:rsidP="004A7D6F">
      <w:pPr>
        <w:pStyle w:val="PL"/>
        <w:rPr>
          <w:noProof w:val="0"/>
          <w:snapToGrid w:val="0"/>
        </w:rPr>
      </w:pPr>
    </w:p>
    <w:p w14:paraId="1683FC19" w14:textId="77777777" w:rsidR="004A7D6F" w:rsidRPr="00FA22D3" w:rsidRDefault="004A7D6F" w:rsidP="004A7D6F">
      <w:pPr>
        <w:pStyle w:val="PL"/>
        <w:rPr>
          <w:noProof w:val="0"/>
          <w:snapToGrid w:val="0"/>
        </w:rPr>
      </w:pPr>
      <w:r w:rsidRPr="00FA22D3">
        <w:rPr>
          <w:noProof w:val="0"/>
          <w:snapToGrid w:val="0"/>
        </w:rPr>
        <w:tab/>
        <w:t>AllowedNSSAI,</w:t>
      </w:r>
    </w:p>
    <w:p w14:paraId="606B09DF" w14:textId="77777777" w:rsidR="004A7D6F" w:rsidRPr="00FA22D3" w:rsidRDefault="004A7D6F" w:rsidP="004A7D6F">
      <w:pPr>
        <w:pStyle w:val="PL"/>
        <w:rPr>
          <w:noProof w:val="0"/>
          <w:snapToGrid w:val="0"/>
        </w:rPr>
      </w:pPr>
      <w:r w:rsidRPr="00FA22D3">
        <w:rPr>
          <w:noProof w:val="0"/>
          <w:snapToGrid w:val="0"/>
        </w:rPr>
        <w:tab/>
        <w:t>AMFName,</w:t>
      </w:r>
    </w:p>
    <w:p w14:paraId="05669219" w14:textId="77777777" w:rsidR="004A7D6F" w:rsidRPr="00FA22D3" w:rsidRDefault="004A7D6F" w:rsidP="004A7D6F">
      <w:pPr>
        <w:pStyle w:val="PL"/>
        <w:rPr>
          <w:noProof w:val="0"/>
          <w:snapToGrid w:val="0"/>
        </w:rPr>
      </w:pPr>
      <w:r w:rsidRPr="00FA22D3">
        <w:rPr>
          <w:noProof w:val="0"/>
        </w:rPr>
        <w:tab/>
      </w:r>
      <w:r w:rsidRPr="00FA22D3">
        <w:rPr>
          <w:noProof w:val="0"/>
          <w:snapToGrid w:val="0"/>
        </w:rPr>
        <w:t>AMFSetID,</w:t>
      </w:r>
    </w:p>
    <w:p w14:paraId="4AFF73A4" w14:textId="77777777" w:rsidR="004A7D6F" w:rsidRPr="00FA22D3" w:rsidRDefault="004A7D6F" w:rsidP="004A7D6F">
      <w:pPr>
        <w:pStyle w:val="PL"/>
        <w:rPr>
          <w:noProof w:val="0"/>
          <w:snapToGrid w:val="0"/>
        </w:rPr>
      </w:pPr>
      <w:r w:rsidRPr="00FA22D3">
        <w:rPr>
          <w:noProof w:val="0"/>
          <w:snapToGrid w:val="0"/>
        </w:rPr>
        <w:tab/>
        <w:t>AMF-TNLAssociationSetupList,</w:t>
      </w:r>
    </w:p>
    <w:p w14:paraId="45043B03" w14:textId="77777777" w:rsidR="004A7D6F" w:rsidRPr="00FA22D3" w:rsidRDefault="004A7D6F" w:rsidP="004A7D6F">
      <w:pPr>
        <w:pStyle w:val="PL"/>
        <w:rPr>
          <w:noProof w:val="0"/>
          <w:snapToGrid w:val="0"/>
        </w:rPr>
      </w:pPr>
      <w:r w:rsidRPr="00FA22D3">
        <w:rPr>
          <w:noProof w:val="0"/>
          <w:snapToGrid w:val="0"/>
        </w:rPr>
        <w:tab/>
        <w:t>AMF-TNLAssociationToAddList,</w:t>
      </w:r>
    </w:p>
    <w:p w14:paraId="4E58B329" w14:textId="77777777" w:rsidR="004A7D6F" w:rsidRPr="00FA22D3" w:rsidRDefault="004A7D6F" w:rsidP="004A7D6F">
      <w:pPr>
        <w:pStyle w:val="PL"/>
        <w:rPr>
          <w:noProof w:val="0"/>
          <w:snapToGrid w:val="0"/>
        </w:rPr>
      </w:pPr>
      <w:r w:rsidRPr="00FA22D3">
        <w:rPr>
          <w:noProof w:val="0"/>
          <w:snapToGrid w:val="0"/>
        </w:rPr>
        <w:tab/>
        <w:t>AMF-TNLAssociationToRemoveList,</w:t>
      </w:r>
    </w:p>
    <w:p w14:paraId="3BDE1A44" w14:textId="77777777" w:rsidR="004A7D6F" w:rsidRPr="00FA22D3" w:rsidRDefault="004A7D6F" w:rsidP="004A7D6F">
      <w:pPr>
        <w:pStyle w:val="PL"/>
        <w:rPr>
          <w:noProof w:val="0"/>
          <w:snapToGrid w:val="0"/>
        </w:rPr>
      </w:pPr>
      <w:r w:rsidRPr="00FA22D3">
        <w:rPr>
          <w:noProof w:val="0"/>
          <w:snapToGrid w:val="0"/>
        </w:rPr>
        <w:tab/>
        <w:t>AMF-TNLAssociationToUpdateList,</w:t>
      </w:r>
    </w:p>
    <w:p w14:paraId="52A26B88" w14:textId="77777777" w:rsidR="004A7D6F" w:rsidRPr="00FA22D3" w:rsidRDefault="004A7D6F" w:rsidP="004A7D6F">
      <w:pPr>
        <w:pStyle w:val="PL"/>
        <w:rPr>
          <w:noProof w:val="0"/>
          <w:snapToGrid w:val="0"/>
          <w:lang w:eastAsia="zh-CN"/>
        </w:rPr>
      </w:pPr>
      <w:r w:rsidRPr="00FA22D3">
        <w:rPr>
          <w:noProof w:val="0"/>
          <w:snapToGrid w:val="0"/>
        </w:rPr>
        <w:tab/>
        <w:t>AMF-UE-NGAP-ID,</w:t>
      </w:r>
    </w:p>
    <w:p w14:paraId="3C042F87" w14:textId="77777777" w:rsidR="004A7D6F" w:rsidRPr="00FA22D3" w:rsidRDefault="004A7D6F" w:rsidP="004A7D6F">
      <w:pPr>
        <w:pStyle w:val="PL"/>
        <w:rPr>
          <w:noProof w:val="0"/>
          <w:snapToGrid w:val="0"/>
        </w:rPr>
      </w:pPr>
      <w:r w:rsidRPr="00FA22D3">
        <w:rPr>
          <w:noProof w:val="0"/>
          <w:snapToGrid w:val="0"/>
        </w:rPr>
        <w:tab/>
        <w:t>AssistanceDataForPaging,</w:t>
      </w:r>
    </w:p>
    <w:p w14:paraId="07A00FD5" w14:textId="77777777" w:rsidR="004A7D6F" w:rsidRPr="00FA22D3" w:rsidRDefault="004A7D6F" w:rsidP="004A7D6F">
      <w:pPr>
        <w:pStyle w:val="PL"/>
        <w:rPr>
          <w:noProof w:val="0"/>
          <w:snapToGrid w:val="0"/>
          <w:lang w:eastAsia="zh-CN"/>
        </w:rPr>
      </w:pPr>
      <w:r w:rsidRPr="00FA22D3">
        <w:rPr>
          <w:noProof w:val="0"/>
          <w:snapToGrid w:val="0"/>
        </w:rPr>
        <w:tab/>
        <w:t>BroadcastCancelledAreaList</w:t>
      </w:r>
      <w:r w:rsidRPr="00FA22D3">
        <w:rPr>
          <w:noProof w:val="0"/>
          <w:snapToGrid w:val="0"/>
          <w:lang w:eastAsia="zh-CN"/>
        </w:rPr>
        <w:t>,</w:t>
      </w:r>
    </w:p>
    <w:p w14:paraId="228C244A" w14:textId="77777777" w:rsidR="004A7D6F" w:rsidRPr="00FA22D3" w:rsidRDefault="004A7D6F" w:rsidP="004A7D6F">
      <w:pPr>
        <w:pStyle w:val="PL"/>
        <w:rPr>
          <w:noProof w:val="0"/>
          <w:snapToGrid w:val="0"/>
        </w:rPr>
      </w:pPr>
      <w:r w:rsidRPr="00FA22D3">
        <w:rPr>
          <w:noProof w:val="0"/>
          <w:snapToGrid w:val="0"/>
        </w:rPr>
        <w:tab/>
        <w:t>BroadcastCompletedAreaList,</w:t>
      </w:r>
    </w:p>
    <w:p w14:paraId="7558F06A" w14:textId="77777777" w:rsidR="004A7D6F" w:rsidRPr="00FA22D3" w:rsidRDefault="004A7D6F" w:rsidP="004A7D6F">
      <w:pPr>
        <w:pStyle w:val="PL"/>
        <w:rPr>
          <w:noProof w:val="0"/>
          <w:snapToGrid w:val="0"/>
          <w:lang w:eastAsia="zh-CN"/>
        </w:rPr>
      </w:pPr>
      <w:r w:rsidRPr="00FA22D3">
        <w:rPr>
          <w:noProof w:val="0"/>
          <w:snapToGrid w:val="0"/>
          <w:lang w:eastAsia="zh-CN"/>
        </w:rPr>
        <w:tab/>
        <w:t>CancelAllWarningMessages,</w:t>
      </w:r>
    </w:p>
    <w:p w14:paraId="700C01EC" w14:textId="77777777" w:rsidR="004A7D6F" w:rsidRPr="00FA22D3" w:rsidRDefault="004A7D6F" w:rsidP="004A7D6F">
      <w:pPr>
        <w:pStyle w:val="PL"/>
        <w:rPr>
          <w:noProof w:val="0"/>
          <w:snapToGrid w:val="0"/>
        </w:rPr>
      </w:pPr>
      <w:r w:rsidRPr="00FA22D3">
        <w:rPr>
          <w:noProof w:val="0"/>
          <w:snapToGrid w:val="0"/>
        </w:rPr>
        <w:tab/>
        <w:t>Cause,</w:t>
      </w:r>
    </w:p>
    <w:p w14:paraId="17B2BED6" w14:textId="77777777" w:rsidR="004A7D6F" w:rsidRPr="00FA22D3" w:rsidRDefault="004A7D6F" w:rsidP="004A7D6F">
      <w:pPr>
        <w:pStyle w:val="PL"/>
        <w:rPr>
          <w:noProof w:val="0"/>
          <w:snapToGrid w:val="0"/>
          <w:lang w:eastAsia="zh-CN"/>
        </w:rPr>
      </w:pPr>
      <w:r w:rsidRPr="00FA22D3">
        <w:rPr>
          <w:noProof w:val="0"/>
          <w:snapToGrid w:val="0"/>
          <w:lang w:eastAsia="zh-CN"/>
        </w:rPr>
        <w:tab/>
        <w:t>CellIDListForRestart,</w:t>
      </w:r>
    </w:p>
    <w:p w14:paraId="3F4FD436" w14:textId="77777777" w:rsidR="004A7D6F" w:rsidRPr="00FA22D3" w:rsidRDefault="004A7D6F" w:rsidP="004A7D6F">
      <w:pPr>
        <w:pStyle w:val="PL"/>
        <w:rPr>
          <w:noProof w:val="0"/>
          <w:snapToGrid w:val="0"/>
        </w:rPr>
      </w:pPr>
      <w:r w:rsidRPr="00FA22D3">
        <w:rPr>
          <w:noProof w:val="0"/>
          <w:snapToGrid w:val="0"/>
        </w:rPr>
        <w:tab/>
        <w:t>ConcurrentWarningMessageInd,</w:t>
      </w:r>
    </w:p>
    <w:p w14:paraId="748CE57E" w14:textId="77777777" w:rsidR="004A7D6F" w:rsidRPr="00FA22D3" w:rsidRDefault="004A7D6F" w:rsidP="004A7D6F">
      <w:pPr>
        <w:pStyle w:val="PL"/>
        <w:rPr>
          <w:noProof w:val="0"/>
          <w:snapToGrid w:val="0"/>
        </w:rPr>
      </w:pPr>
      <w:r w:rsidRPr="00FA22D3">
        <w:rPr>
          <w:noProof w:val="0"/>
          <w:lang w:eastAsia="zh-CN"/>
        </w:rPr>
        <w:tab/>
      </w:r>
      <w:r w:rsidRPr="00FA22D3">
        <w:rPr>
          <w:noProof w:val="0"/>
          <w:snapToGrid w:val="0"/>
        </w:rPr>
        <w:t>CoreNetworkAssistanceInformation,</w:t>
      </w:r>
    </w:p>
    <w:p w14:paraId="5C4D16B9" w14:textId="77777777" w:rsidR="004A7D6F" w:rsidRPr="00FA22D3" w:rsidRDefault="004A7D6F" w:rsidP="004A7D6F">
      <w:pPr>
        <w:pStyle w:val="PL"/>
        <w:rPr>
          <w:noProof w:val="0"/>
          <w:snapToGrid w:val="0"/>
        </w:rPr>
      </w:pPr>
      <w:r w:rsidRPr="00FA22D3">
        <w:rPr>
          <w:noProof w:val="0"/>
          <w:snapToGrid w:val="0"/>
        </w:rPr>
        <w:tab/>
      </w:r>
      <w:r w:rsidRPr="00FA22D3">
        <w:rPr>
          <w:noProof w:val="0"/>
        </w:rPr>
        <w:t>CPTransportLayerInformation,</w:t>
      </w:r>
    </w:p>
    <w:p w14:paraId="146D8C1B" w14:textId="77777777" w:rsidR="004A7D6F" w:rsidRPr="00FA22D3" w:rsidRDefault="004A7D6F" w:rsidP="004A7D6F">
      <w:pPr>
        <w:pStyle w:val="PL"/>
        <w:rPr>
          <w:noProof w:val="0"/>
          <w:snapToGrid w:val="0"/>
        </w:rPr>
      </w:pPr>
      <w:r w:rsidRPr="00FA22D3">
        <w:rPr>
          <w:noProof w:val="0"/>
          <w:snapToGrid w:val="0"/>
        </w:rPr>
        <w:tab/>
        <w:t>CriticalityDiagnostics,</w:t>
      </w:r>
    </w:p>
    <w:p w14:paraId="49A49391" w14:textId="77777777" w:rsidR="004A7D6F" w:rsidRPr="00FA22D3" w:rsidRDefault="004A7D6F" w:rsidP="004A7D6F">
      <w:pPr>
        <w:pStyle w:val="PL"/>
        <w:rPr>
          <w:noProof w:val="0"/>
          <w:snapToGrid w:val="0"/>
        </w:rPr>
      </w:pPr>
      <w:r w:rsidRPr="00FA22D3">
        <w:rPr>
          <w:noProof w:val="0"/>
          <w:snapToGrid w:val="0"/>
        </w:rPr>
        <w:tab/>
        <w:t>DataCodingScheme,</w:t>
      </w:r>
    </w:p>
    <w:p w14:paraId="49BDFE83" w14:textId="77777777" w:rsidR="004A7D6F" w:rsidRPr="00FA22D3" w:rsidRDefault="004A7D6F" w:rsidP="004A7D6F">
      <w:pPr>
        <w:pStyle w:val="PL"/>
        <w:rPr>
          <w:noProof w:val="0"/>
          <w:snapToGrid w:val="0"/>
        </w:rPr>
      </w:pPr>
      <w:r w:rsidRPr="00FA22D3">
        <w:rPr>
          <w:noProof w:val="0"/>
          <w:snapToGrid w:val="0"/>
        </w:rPr>
        <w:tab/>
        <w:t>DirectForwardingPathAvailability,</w:t>
      </w:r>
    </w:p>
    <w:p w14:paraId="18D9C374" w14:textId="77777777" w:rsidR="004A7D6F" w:rsidRPr="00FA22D3" w:rsidRDefault="004A7D6F" w:rsidP="004A7D6F">
      <w:pPr>
        <w:pStyle w:val="PL"/>
        <w:rPr>
          <w:noProof w:val="0"/>
          <w:snapToGrid w:val="0"/>
          <w:lang w:eastAsia="zh-CN"/>
        </w:rPr>
      </w:pPr>
      <w:r w:rsidRPr="00FA22D3">
        <w:rPr>
          <w:noProof w:val="0"/>
          <w:snapToGrid w:val="0"/>
          <w:lang w:eastAsia="zh-CN"/>
        </w:rPr>
        <w:tab/>
        <w:t>EmergencyAreaIDListForRestart,</w:t>
      </w:r>
    </w:p>
    <w:p w14:paraId="752C0723" w14:textId="77777777" w:rsidR="004A7D6F" w:rsidRPr="00FA22D3" w:rsidRDefault="004A7D6F" w:rsidP="004A7D6F">
      <w:pPr>
        <w:pStyle w:val="PL"/>
        <w:rPr>
          <w:noProof w:val="0"/>
          <w:snapToGrid w:val="0"/>
        </w:rPr>
      </w:pPr>
      <w:r w:rsidRPr="00FA22D3">
        <w:rPr>
          <w:noProof w:val="0"/>
        </w:rPr>
        <w:tab/>
      </w:r>
      <w:r w:rsidRPr="00FA22D3">
        <w:rPr>
          <w:noProof w:val="0"/>
          <w:snapToGrid w:val="0"/>
        </w:rPr>
        <w:t>EmergencyFallbackIndicator,</w:t>
      </w:r>
    </w:p>
    <w:p w14:paraId="351ACD4A" w14:textId="77777777" w:rsidR="004A7D6F" w:rsidRPr="00FA22D3" w:rsidRDefault="004A7D6F" w:rsidP="004A7D6F">
      <w:pPr>
        <w:pStyle w:val="PL"/>
        <w:rPr>
          <w:noProof w:val="0"/>
          <w:snapToGrid w:val="0"/>
        </w:rPr>
      </w:pPr>
      <w:r w:rsidRPr="00FA22D3">
        <w:rPr>
          <w:noProof w:val="0"/>
          <w:snapToGrid w:val="0"/>
        </w:rPr>
        <w:tab/>
        <w:t>EN-DCSONConfigurationTransfer,</w:t>
      </w:r>
    </w:p>
    <w:p w14:paraId="60426839" w14:textId="77777777" w:rsidR="004A7D6F" w:rsidRPr="00FA22D3" w:rsidRDefault="004A7D6F" w:rsidP="004A7D6F">
      <w:pPr>
        <w:pStyle w:val="PL"/>
        <w:rPr>
          <w:noProof w:val="0"/>
          <w:snapToGrid w:val="0"/>
        </w:rPr>
      </w:pPr>
      <w:r w:rsidRPr="00FA22D3">
        <w:rPr>
          <w:noProof w:val="0"/>
          <w:snapToGrid w:val="0"/>
        </w:rPr>
        <w:tab/>
        <w:t>EUTRA-CGI,</w:t>
      </w:r>
    </w:p>
    <w:p w14:paraId="6EA53276" w14:textId="77777777" w:rsidR="004A7D6F" w:rsidRPr="00FA22D3" w:rsidRDefault="004A7D6F" w:rsidP="004A7D6F">
      <w:pPr>
        <w:pStyle w:val="PL"/>
        <w:rPr>
          <w:noProof w:val="0"/>
          <w:snapToGrid w:val="0"/>
        </w:rPr>
      </w:pPr>
      <w:r w:rsidRPr="00FA22D3">
        <w:rPr>
          <w:noProof w:val="0"/>
          <w:snapToGrid w:val="0"/>
        </w:rPr>
        <w:tab/>
        <w:t>FiveG-S-TMSI,</w:t>
      </w:r>
    </w:p>
    <w:p w14:paraId="528DDE50" w14:textId="77777777" w:rsidR="004A7D6F" w:rsidRPr="00FA22D3" w:rsidRDefault="004A7D6F" w:rsidP="004A7D6F">
      <w:pPr>
        <w:pStyle w:val="PL"/>
        <w:rPr>
          <w:noProof w:val="0"/>
          <w:snapToGrid w:val="0"/>
        </w:rPr>
      </w:pPr>
      <w:r w:rsidRPr="00FA22D3">
        <w:rPr>
          <w:noProof w:val="0"/>
          <w:snapToGrid w:val="0"/>
        </w:rPr>
        <w:tab/>
        <w:t>GlobalRANNodeID,</w:t>
      </w:r>
    </w:p>
    <w:p w14:paraId="2796903C" w14:textId="77777777" w:rsidR="004A7D6F" w:rsidRPr="00FA22D3" w:rsidRDefault="004A7D6F" w:rsidP="004A7D6F">
      <w:pPr>
        <w:pStyle w:val="PL"/>
        <w:rPr>
          <w:noProof w:val="0"/>
          <w:snapToGrid w:val="0"/>
        </w:rPr>
      </w:pPr>
      <w:r w:rsidRPr="00FA22D3">
        <w:rPr>
          <w:noProof w:val="0"/>
          <w:snapToGrid w:val="0"/>
        </w:rPr>
        <w:tab/>
        <w:t>GUAMI,</w:t>
      </w:r>
    </w:p>
    <w:p w14:paraId="56281A39" w14:textId="77777777" w:rsidR="004A7D6F" w:rsidRPr="00FA22D3" w:rsidRDefault="004A7D6F" w:rsidP="004A7D6F">
      <w:pPr>
        <w:pStyle w:val="PL"/>
        <w:rPr>
          <w:noProof w:val="0"/>
          <w:snapToGrid w:val="0"/>
        </w:rPr>
      </w:pPr>
      <w:r w:rsidRPr="00FA22D3">
        <w:rPr>
          <w:noProof w:val="0"/>
          <w:snapToGrid w:val="0"/>
        </w:rPr>
        <w:tab/>
        <w:t>HandoverFlag,</w:t>
      </w:r>
    </w:p>
    <w:p w14:paraId="5B82E109" w14:textId="77777777" w:rsidR="004A7D6F" w:rsidRPr="00FA22D3" w:rsidRDefault="004A7D6F" w:rsidP="004A7D6F">
      <w:pPr>
        <w:pStyle w:val="PL"/>
        <w:rPr>
          <w:noProof w:val="0"/>
          <w:snapToGrid w:val="0"/>
        </w:rPr>
      </w:pPr>
      <w:r w:rsidRPr="00FA22D3">
        <w:rPr>
          <w:noProof w:val="0"/>
          <w:snapToGrid w:val="0"/>
        </w:rPr>
        <w:tab/>
        <w:t>HandoverType,</w:t>
      </w:r>
    </w:p>
    <w:p w14:paraId="46FFF86D" w14:textId="77777777" w:rsidR="004A7D6F" w:rsidRPr="00FA22D3" w:rsidRDefault="004A7D6F" w:rsidP="004A7D6F">
      <w:pPr>
        <w:pStyle w:val="PL"/>
        <w:rPr>
          <w:noProof w:val="0"/>
          <w:snapToGrid w:val="0"/>
        </w:rPr>
      </w:pPr>
      <w:r w:rsidRPr="00FA22D3">
        <w:rPr>
          <w:noProof w:val="0"/>
          <w:snapToGrid w:val="0"/>
        </w:rPr>
        <w:tab/>
        <w:t>IMSVoiceSupportIndicator,</w:t>
      </w:r>
    </w:p>
    <w:p w14:paraId="64EA457D" w14:textId="77777777" w:rsidR="004A7D6F" w:rsidRPr="00FA22D3" w:rsidRDefault="004A7D6F" w:rsidP="004A7D6F">
      <w:pPr>
        <w:pStyle w:val="PL"/>
        <w:rPr>
          <w:noProof w:val="0"/>
          <w:snapToGrid w:val="0"/>
        </w:rPr>
      </w:pPr>
      <w:r w:rsidRPr="00FA22D3">
        <w:rPr>
          <w:noProof w:val="0"/>
          <w:snapToGrid w:val="0"/>
        </w:rPr>
        <w:tab/>
        <w:t>IndexToRFSP,</w:t>
      </w:r>
    </w:p>
    <w:p w14:paraId="0A78A8BA" w14:textId="77777777" w:rsidR="004A7D6F" w:rsidRPr="00FA22D3" w:rsidRDefault="004A7D6F" w:rsidP="004A7D6F">
      <w:pPr>
        <w:pStyle w:val="PL"/>
        <w:rPr>
          <w:noProof w:val="0"/>
          <w:snapToGrid w:val="0"/>
          <w:lang w:eastAsia="zh-CN"/>
        </w:rPr>
      </w:pPr>
      <w:r w:rsidRPr="00FA22D3">
        <w:rPr>
          <w:noProof w:val="0"/>
          <w:snapToGrid w:val="0"/>
          <w:lang w:eastAsia="zh-CN"/>
        </w:rPr>
        <w:tab/>
      </w:r>
      <w:r w:rsidRPr="00FA22D3">
        <w:rPr>
          <w:noProof w:val="0"/>
          <w:snapToGrid w:val="0"/>
        </w:rPr>
        <w:t>InfoOnRecommendedCellsAndRANNodesForPaging</w:t>
      </w:r>
      <w:r w:rsidRPr="00FA22D3">
        <w:rPr>
          <w:noProof w:val="0"/>
          <w:snapToGrid w:val="0"/>
          <w:lang w:eastAsia="zh-CN"/>
        </w:rPr>
        <w:t>,</w:t>
      </w:r>
    </w:p>
    <w:p w14:paraId="51ED92A7" w14:textId="77777777" w:rsidR="004A7D6F" w:rsidRPr="00FA22D3" w:rsidRDefault="004A7D6F" w:rsidP="004A7D6F">
      <w:pPr>
        <w:pStyle w:val="PL"/>
        <w:rPr>
          <w:noProof w:val="0"/>
          <w:snapToGrid w:val="0"/>
        </w:rPr>
      </w:pPr>
      <w:r w:rsidRPr="00FA22D3">
        <w:rPr>
          <w:noProof w:val="0"/>
          <w:snapToGrid w:val="0"/>
        </w:rPr>
        <w:tab/>
        <w:t>LocationReportingRequestType,</w:t>
      </w:r>
    </w:p>
    <w:p w14:paraId="221FFB85" w14:textId="77777777" w:rsidR="004A7D6F" w:rsidRPr="00FA22D3" w:rsidRDefault="004A7D6F" w:rsidP="004A7D6F">
      <w:pPr>
        <w:pStyle w:val="PL"/>
        <w:rPr>
          <w:noProof w:val="0"/>
          <w:snapToGrid w:val="0"/>
        </w:rPr>
      </w:pPr>
      <w:r w:rsidRPr="00FA22D3">
        <w:rPr>
          <w:noProof w:val="0"/>
          <w:snapToGrid w:val="0"/>
        </w:rPr>
        <w:tab/>
        <w:t>MaskedIMEISV,</w:t>
      </w:r>
    </w:p>
    <w:p w14:paraId="4000D18B" w14:textId="77777777" w:rsidR="004A7D6F" w:rsidRPr="00FA22D3" w:rsidRDefault="004A7D6F" w:rsidP="004A7D6F">
      <w:pPr>
        <w:pStyle w:val="PL"/>
        <w:rPr>
          <w:noProof w:val="0"/>
          <w:snapToGrid w:val="0"/>
        </w:rPr>
      </w:pPr>
      <w:r w:rsidRPr="00FA22D3">
        <w:rPr>
          <w:noProof w:val="0"/>
          <w:snapToGrid w:val="0"/>
        </w:rPr>
        <w:tab/>
        <w:t>MessageIdentifier,</w:t>
      </w:r>
    </w:p>
    <w:p w14:paraId="7A738C1F" w14:textId="77777777" w:rsidR="004A7D6F" w:rsidRPr="00FA22D3" w:rsidRDefault="004A7D6F" w:rsidP="004A7D6F">
      <w:pPr>
        <w:pStyle w:val="PL"/>
        <w:spacing w:line="0" w:lineRule="atLeast"/>
        <w:rPr>
          <w:noProof w:val="0"/>
          <w:snapToGrid w:val="0"/>
        </w:rPr>
      </w:pPr>
      <w:r w:rsidRPr="00FA22D3">
        <w:rPr>
          <w:noProof w:val="0"/>
          <w:snapToGrid w:val="0"/>
        </w:rPr>
        <w:tab/>
        <w:t>MobilityRestrictionList,</w:t>
      </w:r>
    </w:p>
    <w:p w14:paraId="3DD37E2B" w14:textId="77777777" w:rsidR="004A7D6F" w:rsidRPr="00FA22D3" w:rsidRDefault="004A7D6F" w:rsidP="004A7D6F">
      <w:pPr>
        <w:pStyle w:val="PL"/>
        <w:rPr>
          <w:noProof w:val="0"/>
        </w:rPr>
      </w:pPr>
      <w:r w:rsidRPr="00FA22D3">
        <w:rPr>
          <w:noProof w:val="0"/>
        </w:rPr>
        <w:tab/>
        <w:t>NAS-PDU,</w:t>
      </w:r>
    </w:p>
    <w:p w14:paraId="759C09AA" w14:textId="77777777" w:rsidR="004A7D6F" w:rsidRPr="00FA22D3" w:rsidRDefault="004A7D6F" w:rsidP="004A7D6F">
      <w:pPr>
        <w:pStyle w:val="PL"/>
        <w:rPr>
          <w:noProof w:val="0"/>
        </w:rPr>
      </w:pPr>
      <w:r w:rsidRPr="00FA22D3">
        <w:rPr>
          <w:noProof w:val="0"/>
        </w:rPr>
        <w:tab/>
      </w:r>
      <w:r w:rsidRPr="00FA22D3">
        <w:rPr>
          <w:noProof w:val="0"/>
          <w:snapToGrid w:val="0"/>
        </w:rPr>
        <w:t>NASSecurityParametersFromNGRAN,</w:t>
      </w:r>
    </w:p>
    <w:p w14:paraId="7E2BBAFC" w14:textId="77777777" w:rsidR="004A7D6F" w:rsidRPr="00FA22D3" w:rsidRDefault="004A7D6F" w:rsidP="004A7D6F">
      <w:pPr>
        <w:pStyle w:val="PL"/>
        <w:rPr>
          <w:noProof w:val="0"/>
        </w:rPr>
      </w:pPr>
      <w:r w:rsidRPr="00FA22D3">
        <w:rPr>
          <w:noProof w:val="0"/>
        </w:rPr>
        <w:tab/>
        <w:t>NewSecurityContextInd,</w:t>
      </w:r>
    </w:p>
    <w:p w14:paraId="6EB15C0A" w14:textId="77777777" w:rsidR="004A7D6F" w:rsidRPr="00FA22D3" w:rsidRDefault="004A7D6F" w:rsidP="004A7D6F">
      <w:pPr>
        <w:pStyle w:val="PL"/>
        <w:spacing w:line="0" w:lineRule="atLeast"/>
        <w:rPr>
          <w:noProof w:val="0"/>
          <w:snapToGrid w:val="0"/>
        </w:rPr>
      </w:pPr>
      <w:r w:rsidRPr="00FA22D3">
        <w:rPr>
          <w:noProof w:val="0"/>
          <w:snapToGrid w:val="0"/>
        </w:rPr>
        <w:tab/>
        <w:t>NGRAN-CGI,</w:t>
      </w:r>
    </w:p>
    <w:p w14:paraId="2524EDA3" w14:textId="77777777" w:rsidR="004A7D6F" w:rsidRPr="00FA22D3" w:rsidRDefault="004A7D6F" w:rsidP="004A7D6F">
      <w:pPr>
        <w:pStyle w:val="PL"/>
        <w:spacing w:line="0" w:lineRule="atLeast"/>
        <w:rPr>
          <w:noProof w:val="0"/>
          <w:snapToGrid w:val="0"/>
        </w:rPr>
      </w:pPr>
      <w:r w:rsidRPr="00FA22D3">
        <w:rPr>
          <w:noProof w:val="0"/>
          <w:snapToGrid w:val="0"/>
        </w:rPr>
        <w:tab/>
        <w:t>NGRANTraceID,</w:t>
      </w:r>
    </w:p>
    <w:p w14:paraId="14BD3F63" w14:textId="77777777" w:rsidR="004A7D6F" w:rsidRPr="00FA22D3" w:rsidRDefault="004A7D6F" w:rsidP="004A7D6F">
      <w:pPr>
        <w:pStyle w:val="PL"/>
        <w:rPr>
          <w:noProof w:val="0"/>
          <w:snapToGrid w:val="0"/>
        </w:rPr>
      </w:pPr>
      <w:r w:rsidRPr="00FA22D3">
        <w:rPr>
          <w:noProof w:val="0"/>
          <w:snapToGrid w:val="0"/>
        </w:rPr>
        <w:tab/>
        <w:t>NR-CGI,</w:t>
      </w:r>
    </w:p>
    <w:p w14:paraId="3B358325" w14:textId="77777777" w:rsidR="004A7D6F" w:rsidRPr="00FA22D3" w:rsidRDefault="004A7D6F" w:rsidP="004A7D6F">
      <w:pPr>
        <w:pStyle w:val="PL"/>
        <w:rPr>
          <w:noProof w:val="0"/>
          <w:snapToGrid w:val="0"/>
        </w:rPr>
      </w:pPr>
      <w:r w:rsidRPr="00FA22D3">
        <w:rPr>
          <w:noProof w:val="0"/>
          <w:snapToGrid w:val="0"/>
        </w:rPr>
        <w:tab/>
      </w:r>
      <w:r w:rsidRPr="00FA22D3">
        <w:rPr>
          <w:noProof w:val="0"/>
          <w:snapToGrid w:val="0"/>
          <w:lang w:eastAsia="zh-CN"/>
        </w:rPr>
        <w:t>NRPPa</w:t>
      </w:r>
      <w:r w:rsidRPr="00FA22D3">
        <w:rPr>
          <w:noProof w:val="0"/>
          <w:snapToGrid w:val="0"/>
        </w:rPr>
        <w:t>-PDU,</w:t>
      </w:r>
    </w:p>
    <w:p w14:paraId="0EF4F58A" w14:textId="77777777" w:rsidR="004A7D6F" w:rsidRPr="00FA22D3" w:rsidRDefault="004A7D6F" w:rsidP="004A7D6F">
      <w:pPr>
        <w:pStyle w:val="PL"/>
        <w:rPr>
          <w:noProof w:val="0"/>
          <w:snapToGrid w:val="0"/>
        </w:rPr>
      </w:pPr>
      <w:r w:rsidRPr="00FA22D3">
        <w:rPr>
          <w:noProof w:val="0"/>
          <w:snapToGrid w:val="0"/>
        </w:rPr>
        <w:tab/>
        <w:t>NumberOfBroadcastsRequested,</w:t>
      </w:r>
    </w:p>
    <w:p w14:paraId="667C7377" w14:textId="77777777" w:rsidR="004A7D6F" w:rsidRPr="00FA22D3" w:rsidRDefault="004A7D6F" w:rsidP="004A7D6F">
      <w:pPr>
        <w:pStyle w:val="PL"/>
        <w:rPr>
          <w:noProof w:val="0"/>
          <w:snapToGrid w:val="0"/>
        </w:rPr>
      </w:pPr>
      <w:r w:rsidRPr="00FA22D3">
        <w:rPr>
          <w:noProof w:val="0"/>
          <w:snapToGrid w:val="0"/>
        </w:rPr>
        <w:tab/>
        <w:t>OverloadResponse,</w:t>
      </w:r>
    </w:p>
    <w:p w14:paraId="4F668F3F" w14:textId="77777777" w:rsidR="004A7D6F" w:rsidRPr="00FA22D3" w:rsidRDefault="004A7D6F" w:rsidP="004A7D6F">
      <w:pPr>
        <w:pStyle w:val="PL"/>
        <w:rPr>
          <w:noProof w:val="0"/>
          <w:snapToGrid w:val="0"/>
        </w:rPr>
      </w:pPr>
      <w:r w:rsidRPr="00FA22D3">
        <w:rPr>
          <w:noProof w:val="0"/>
          <w:snapToGrid w:val="0"/>
        </w:rPr>
        <w:lastRenderedPageBreak/>
        <w:tab/>
        <w:t>OverloadStartNSSAIList,</w:t>
      </w:r>
    </w:p>
    <w:p w14:paraId="2C9236C2" w14:textId="77777777" w:rsidR="004A7D6F" w:rsidRPr="00FA22D3" w:rsidRDefault="004A7D6F" w:rsidP="004A7D6F">
      <w:pPr>
        <w:pStyle w:val="PL"/>
        <w:rPr>
          <w:noProof w:val="0"/>
          <w:snapToGrid w:val="0"/>
        </w:rPr>
      </w:pPr>
      <w:r w:rsidRPr="00FA22D3">
        <w:rPr>
          <w:noProof w:val="0"/>
          <w:snapToGrid w:val="0"/>
        </w:rPr>
        <w:tab/>
        <w:t>PagingDRX,</w:t>
      </w:r>
    </w:p>
    <w:p w14:paraId="004B8646" w14:textId="77777777" w:rsidR="004A7D6F" w:rsidRPr="00FA22D3" w:rsidRDefault="004A7D6F" w:rsidP="004A7D6F">
      <w:pPr>
        <w:pStyle w:val="PL"/>
        <w:rPr>
          <w:noProof w:val="0"/>
          <w:snapToGrid w:val="0"/>
        </w:rPr>
      </w:pPr>
      <w:r w:rsidRPr="00FA22D3">
        <w:rPr>
          <w:noProof w:val="0"/>
          <w:snapToGrid w:val="0"/>
        </w:rPr>
        <w:tab/>
        <w:t>PagingOrigin,</w:t>
      </w:r>
    </w:p>
    <w:p w14:paraId="6C6ADE14" w14:textId="77777777" w:rsidR="004A7D6F" w:rsidRPr="00FA22D3" w:rsidRDefault="004A7D6F" w:rsidP="004A7D6F">
      <w:pPr>
        <w:pStyle w:val="PL"/>
        <w:rPr>
          <w:noProof w:val="0"/>
          <w:snapToGrid w:val="0"/>
        </w:rPr>
      </w:pPr>
      <w:r w:rsidRPr="00FA22D3">
        <w:rPr>
          <w:noProof w:val="0"/>
          <w:snapToGrid w:val="0"/>
        </w:rPr>
        <w:tab/>
        <w:t>PagingPriority,</w:t>
      </w:r>
    </w:p>
    <w:p w14:paraId="5AD69D60" w14:textId="77777777" w:rsidR="004A7D6F" w:rsidRPr="00FA22D3" w:rsidRDefault="004A7D6F" w:rsidP="004A7D6F">
      <w:pPr>
        <w:pStyle w:val="PL"/>
        <w:rPr>
          <w:noProof w:val="0"/>
          <w:snapToGrid w:val="0"/>
        </w:rPr>
      </w:pPr>
      <w:r w:rsidRPr="00FA22D3">
        <w:rPr>
          <w:noProof w:val="0"/>
          <w:snapToGrid w:val="0"/>
        </w:rPr>
        <w:tab/>
        <w:t>PDUSessionAggregateMaximumBitRate,</w:t>
      </w:r>
    </w:p>
    <w:p w14:paraId="76605AB1" w14:textId="77777777" w:rsidR="004A7D6F" w:rsidRPr="00FA22D3" w:rsidRDefault="004A7D6F" w:rsidP="004A7D6F">
      <w:pPr>
        <w:pStyle w:val="PL"/>
        <w:rPr>
          <w:noProof w:val="0"/>
          <w:snapToGrid w:val="0"/>
        </w:rPr>
      </w:pPr>
      <w:r w:rsidRPr="00FA22D3">
        <w:rPr>
          <w:noProof w:val="0"/>
          <w:snapToGrid w:val="0"/>
        </w:rPr>
        <w:tab/>
        <w:t>PDUSessionResourceAdmittedList,</w:t>
      </w:r>
    </w:p>
    <w:p w14:paraId="69842AF0" w14:textId="77777777" w:rsidR="004A7D6F" w:rsidRPr="00FA22D3" w:rsidRDefault="004A7D6F" w:rsidP="004A7D6F">
      <w:pPr>
        <w:pStyle w:val="PL"/>
        <w:rPr>
          <w:noProof w:val="0"/>
        </w:rPr>
      </w:pPr>
      <w:r w:rsidRPr="00FA22D3">
        <w:rPr>
          <w:noProof w:val="0"/>
          <w:snapToGrid w:val="0"/>
        </w:rPr>
        <w:tab/>
        <w:t>PDUSessionResource</w:t>
      </w:r>
      <w:r w:rsidRPr="00FA22D3">
        <w:rPr>
          <w:noProof w:val="0"/>
        </w:rPr>
        <w:t>FailedToModifyListModCfm,</w:t>
      </w:r>
    </w:p>
    <w:p w14:paraId="0E703619" w14:textId="77777777" w:rsidR="004A7D6F" w:rsidRPr="00FA22D3" w:rsidRDefault="004A7D6F" w:rsidP="004A7D6F">
      <w:pPr>
        <w:pStyle w:val="PL"/>
        <w:rPr>
          <w:noProof w:val="0"/>
        </w:rPr>
      </w:pPr>
      <w:r w:rsidRPr="00FA22D3">
        <w:rPr>
          <w:noProof w:val="0"/>
          <w:snapToGrid w:val="0"/>
        </w:rPr>
        <w:tab/>
        <w:t>PDUSessionResource</w:t>
      </w:r>
      <w:r w:rsidRPr="00FA22D3">
        <w:rPr>
          <w:noProof w:val="0"/>
        </w:rPr>
        <w:t>FailedToModifyListModRes,</w:t>
      </w:r>
    </w:p>
    <w:p w14:paraId="01D808B2" w14:textId="77777777" w:rsidR="004A7D6F" w:rsidRPr="00FA22D3" w:rsidRDefault="004A7D6F" w:rsidP="004A7D6F">
      <w:pPr>
        <w:pStyle w:val="PL"/>
        <w:rPr>
          <w:noProof w:val="0"/>
          <w:snapToGrid w:val="0"/>
        </w:rPr>
      </w:pPr>
      <w:r w:rsidRPr="00FA22D3">
        <w:rPr>
          <w:noProof w:val="0"/>
        </w:rPr>
        <w:tab/>
      </w:r>
      <w:r w:rsidRPr="00FA22D3">
        <w:rPr>
          <w:noProof w:val="0"/>
          <w:snapToGrid w:val="0"/>
        </w:rPr>
        <w:t>PDUSessionResource</w:t>
      </w:r>
      <w:r w:rsidRPr="00FA22D3">
        <w:rPr>
          <w:noProof w:val="0"/>
        </w:rPr>
        <w:t>FailedToSetupListCxtFail,</w:t>
      </w:r>
    </w:p>
    <w:p w14:paraId="57D23D33" w14:textId="77777777" w:rsidR="004A7D6F" w:rsidRPr="00FA22D3" w:rsidRDefault="004A7D6F" w:rsidP="004A7D6F">
      <w:pPr>
        <w:pStyle w:val="PL"/>
        <w:rPr>
          <w:noProof w:val="0"/>
          <w:snapToGrid w:val="0"/>
        </w:rPr>
      </w:pPr>
      <w:r w:rsidRPr="00FA22D3">
        <w:rPr>
          <w:noProof w:val="0"/>
          <w:snapToGrid w:val="0"/>
        </w:rPr>
        <w:tab/>
        <w:t>PDUSessionResource</w:t>
      </w:r>
      <w:r w:rsidRPr="00FA22D3">
        <w:rPr>
          <w:noProof w:val="0"/>
        </w:rPr>
        <w:t>FailedToSetupListCxtRes</w:t>
      </w:r>
      <w:r w:rsidRPr="00FA22D3">
        <w:rPr>
          <w:noProof w:val="0"/>
          <w:snapToGrid w:val="0"/>
        </w:rPr>
        <w:t>,</w:t>
      </w:r>
    </w:p>
    <w:p w14:paraId="3782B1A2" w14:textId="77777777" w:rsidR="004A7D6F" w:rsidRPr="00FA22D3" w:rsidRDefault="004A7D6F" w:rsidP="004A7D6F">
      <w:pPr>
        <w:pStyle w:val="PL"/>
        <w:rPr>
          <w:noProof w:val="0"/>
          <w:snapToGrid w:val="0"/>
        </w:rPr>
      </w:pPr>
      <w:r w:rsidRPr="00FA22D3">
        <w:rPr>
          <w:noProof w:val="0"/>
          <w:snapToGrid w:val="0"/>
        </w:rPr>
        <w:tab/>
        <w:t>PDUSessionResource</w:t>
      </w:r>
      <w:r w:rsidRPr="00FA22D3">
        <w:rPr>
          <w:noProof w:val="0"/>
        </w:rPr>
        <w:t>FailedToSetupListHOAck</w:t>
      </w:r>
      <w:r w:rsidRPr="00FA22D3">
        <w:rPr>
          <w:noProof w:val="0"/>
          <w:snapToGrid w:val="0"/>
        </w:rPr>
        <w:t>,</w:t>
      </w:r>
    </w:p>
    <w:p w14:paraId="2BE5781B" w14:textId="77777777" w:rsidR="004A7D6F" w:rsidRPr="00FA22D3" w:rsidRDefault="004A7D6F" w:rsidP="004A7D6F">
      <w:pPr>
        <w:pStyle w:val="PL"/>
        <w:rPr>
          <w:noProof w:val="0"/>
          <w:snapToGrid w:val="0"/>
        </w:rPr>
      </w:pPr>
      <w:r w:rsidRPr="00FA22D3">
        <w:rPr>
          <w:noProof w:val="0"/>
          <w:snapToGrid w:val="0"/>
        </w:rPr>
        <w:tab/>
        <w:t>PDUSessionResource</w:t>
      </w:r>
      <w:r w:rsidRPr="00FA22D3">
        <w:rPr>
          <w:noProof w:val="0"/>
        </w:rPr>
        <w:t>FailedToSetupListPSReq</w:t>
      </w:r>
      <w:r w:rsidRPr="00FA22D3">
        <w:rPr>
          <w:noProof w:val="0"/>
          <w:snapToGrid w:val="0"/>
        </w:rPr>
        <w:t>,</w:t>
      </w:r>
    </w:p>
    <w:p w14:paraId="1D3D7F00" w14:textId="77777777" w:rsidR="004A7D6F" w:rsidRPr="00FA22D3" w:rsidRDefault="004A7D6F" w:rsidP="004A7D6F">
      <w:pPr>
        <w:pStyle w:val="PL"/>
        <w:rPr>
          <w:noProof w:val="0"/>
          <w:snapToGrid w:val="0"/>
        </w:rPr>
      </w:pPr>
      <w:r w:rsidRPr="00FA22D3">
        <w:rPr>
          <w:noProof w:val="0"/>
          <w:snapToGrid w:val="0"/>
        </w:rPr>
        <w:tab/>
        <w:t>PDUSessionResource</w:t>
      </w:r>
      <w:r w:rsidRPr="00FA22D3">
        <w:rPr>
          <w:noProof w:val="0"/>
        </w:rPr>
        <w:t>FailedToSetupListSURes</w:t>
      </w:r>
      <w:r w:rsidRPr="00FA22D3">
        <w:rPr>
          <w:noProof w:val="0"/>
          <w:snapToGrid w:val="0"/>
        </w:rPr>
        <w:t>,</w:t>
      </w:r>
    </w:p>
    <w:p w14:paraId="5B3DD8A6" w14:textId="77777777" w:rsidR="004A7D6F" w:rsidRPr="00FA22D3" w:rsidRDefault="004A7D6F" w:rsidP="004A7D6F">
      <w:pPr>
        <w:pStyle w:val="PL"/>
        <w:rPr>
          <w:noProof w:val="0"/>
          <w:snapToGrid w:val="0"/>
        </w:rPr>
      </w:pPr>
      <w:r w:rsidRPr="00FA22D3">
        <w:rPr>
          <w:noProof w:val="0"/>
          <w:snapToGrid w:val="0"/>
        </w:rPr>
        <w:tab/>
        <w:t>PDUSessionResourceHandoverList,</w:t>
      </w:r>
    </w:p>
    <w:p w14:paraId="6EAD343D" w14:textId="77777777" w:rsidR="004A7D6F" w:rsidRPr="00FA22D3" w:rsidRDefault="004A7D6F" w:rsidP="004A7D6F">
      <w:pPr>
        <w:pStyle w:val="PL"/>
        <w:rPr>
          <w:noProof w:val="0"/>
          <w:snapToGrid w:val="0"/>
        </w:rPr>
      </w:pPr>
      <w:r w:rsidRPr="00FA22D3">
        <w:rPr>
          <w:noProof w:val="0"/>
          <w:snapToGrid w:val="0"/>
        </w:rPr>
        <w:tab/>
        <w:t>PDUSessionResource</w:t>
      </w:r>
      <w:r w:rsidRPr="00FA22D3">
        <w:rPr>
          <w:noProof w:val="0"/>
        </w:rPr>
        <w:t>List</w:t>
      </w:r>
      <w:r w:rsidRPr="00FA22D3">
        <w:rPr>
          <w:noProof w:val="0"/>
          <w:snapToGrid w:val="0"/>
        </w:rPr>
        <w:t>CxtRelCpl,</w:t>
      </w:r>
    </w:p>
    <w:p w14:paraId="05BA037F" w14:textId="77777777" w:rsidR="004A7D6F" w:rsidRPr="00FA22D3" w:rsidRDefault="004A7D6F" w:rsidP="004A7D6F">
      <w:pPr>
        <w:pStyle w:val="PL"/>
        <w:rPr>
          <w:noProof w:val="0"/>
          <w:snapToGrid w:val="0"/>
        </w:rPr>
      </w:pPr>
      <w:r w:rsidRPr="00FA22D3">
        <w:rPr>
          <w:noProof w:val="0"/>
          <w:snapToGrid w:val="0"/>
        </w:rPr>
        <w:tab/>
        <w:t>PDUSessionResource</w:t>
      </w:r>
      <w:r w:rsidRPr="00FA22D3">
        <w:rPr>
          <w:noProof w:val="0"/>
        </w:rPr>
        <w:t>List</w:t>
      </w:r>
      <w:r w:rsidRPr="00FA22D3">
        <w:rPr>
          <w:noProof w:val="0"/>
          <w:snapToGrid w:val="0"/>
        </w:rPr>
        <w:t>CxtRelReq,</w:t>
      </w:r>
    </w:p>
    <w:p w14:paraId="4C24D203" w14:textId="77777777" w:rsidR="004A7D6F" w:rsidRPr="00FA22D3" w:rsidRDefault="004A7D6F" w:rsidP="004A7D6F">
      <w:pPr>
        <w:pStyle w:val="PL"/>
        <w:rPr>
          <w:noProof w:val="0"/>
          <w:snapToGrid w:val="0"/>
        </w:rPr>
      </w:pPr>
      <w:r w:rsidRPr="00FA22D3">
        <w:rPr>
          <w:noProof w:val="0"/>
          <w:snapToGrid w:val="0"/>
        </w:rPr>
        <w:tab/>
        <w:t>PDUSessionResource</w:t>
      </w:r>
      <w:r w:rsidRPr="00FA22D3">
        <w:rPr>
          <w:noProof w:val="0"/>
        </w:rPr>
        <w:t>List</w:t>
      </w:r>
      <w:r w:rsidRPr="00FA22D3">
        <w:rPr>
          <w:noProof w:val="0"/>
          <w:snapToGrid w:val="0"/>
        </w:rPr>
        <w:t>HORqd,</w:t>
      </w:r>
    </w:p>
    <w:p w14:paraId="3B99A3BE" w14:textId="77777777" w:rsidR="004A7D6F" w:rsidRPr="00FA22D3" w:rsidRDefault="004A7D6F" w:rsidP="004A7D6F">
      <w:pPr>
        <w:pStyle w:val="PL"/>
        <w:rPr>
          <w:noProof w:val="0"/>
        </w:rPr>
      </w:pPr>
      <w:r w:rsidRPr="00FA22D3">
        <w:rPr>
          <w:noProof w:val="0"/>
          <w:snapToGrid w:val="0"/>
        </w:rPr>
        <w:tab/>
        <w:t>PDUSessionResource</w:t>
      </w:r>
      <w:r w:rsidRPr="00FA22D3">
        <w:rPr>
          <w:noProof w:val="0"/>
        </w:rPr>
        <w:t>ModifyListModCfm,</w:t>
      </w:r>
    </w:p>
    <w:p w14:paraId="102B8405" w14:textId="77777777" w:rsidR="004A7D6F" w:rsidRPr="00FA22D3" w:rsidRDefault="004A7D6F" w:rsidP="004A7D6F">
      <w:pPr>
        <w:pStyle w:val="PL"/>
        <w:rPr>
          <w:noProof w:val="0"/>
        </w:rPr>
      </w:pPr>
      <w:r w:rsidRPr="00FA22D3">
        <w:rPr>
          <w:noProof w:val="0"/>
        </w:rPr>
        <w:tab/>
      </w:r>
      <w:r w:rsidRPr="00FA22D3">
        <w:rPr>
          <w:noProof w:val="0"/>
          <w:snapToGrid w:val="0"/>
        </w:rPr>
        <w:t>PDUSessionResource</w:t>
      </w:r>
      <w:r w:rsidRPr="00FA22D3">
        <w:rPr>
          <w:noProof w:val="0"/>
        </w:rPr>
        <w:t>ModifyListModInd,</w:t>
      </w:r>
    </w:p>
    <w:p w14:paraId="70747F0B" w14:textId="77777777" w:rsidR="004A7D6F" w:rsidRPr="00FA22D3" w:rsidRDefault="004A7D6F" w:rsidP="004A7D6F">
      <w:pPr>
        <w:pStyle w:val="PL"/>
        <w:rPr>
          <w:noProof w:val="0"/>
        </w:rPr>
      </w:pPr>
      <w:r w:rsidRPr="00FA22D3">
        <w:rPr>
          <w:noProof w:val="0"/>
          <w:snapToGrid w:val="0"/>
        </w:rPr>
        <w:tab/>
        <w:t>PDUSessionResource</w:t>
      </w:r>
      <w:r w:rsidRPr="00FA22D3">
        <w:rPr>
          <w:noProof w:val="0"/>
        </w:rPr>
        <w:t>ModifyListModReq,</w:t>
      </w:r>
    </w:p>
    <w:p w14:paraId="403AB0EC" w14:textId="77777777" w:rsidR="004A7D6F" w:rsidRPr="00FA22D3" w:rsidRDefault="004A7D6F" w:rsidP="004A7D6F">
      <w:pPr>
        <w:pStyle w:val="PL"/>
        <w:rPr>
          <w:noProof w:val="0"/>
        </w:rPr>
      </w:pPr>
      <w:r w:rsidRPr="00FA22D3">
        <w:rPr>
          <w:noProof w:val="0"/>
        </w:rPr>
        <w:tab/>
      </w:r>
      <w:r w:rsidRPr="00FA22D3">
        <w:rPr>
          <w:noProof w:val="0"/>
          <w:snapToGrid w:val="0"/>
        </w:rPr>
        <w:t>PDUSessionResource</w:t>
      </w:r>
      <w:r w:rsidRPr="00FA22D3">
        <w:rPr>
          <w:noProof w:val="0"/>
        </w:rPr>
        <w:t>ModifyListModRes,</w:t>
      </w:r>
    </w:p>
    <w:p w14:paraId="26A2252D" w14:textId="77777777" w:rsidR="004A7D6F" w:rsidRPr="00FA22D3" w:rsidRDefault="004A7D6F" w:rsidP="004A7D6F">
      <w:pPr>
        <w:pStyle w:val="PL"/>
        <w:rPr>
          <w:noProof w:val="0"/>
          <w:snapToGrid w:val="0"/>
        </w:rPr>
      </w:pPr>
      <w:r w:rsidRPr="00FA22D3">
        <w:rPr>
          <w:noProof w:val="0"/>
          <w:snapToGrid w:val="0"/>
        </w:rPr>
        <w:tab/>
        <w:t>PDUSessionResource</w:t>
      </w:r>
      <w:r w:rsidRPr="00FA22D3">
        <w:rPr>
          <w:noProof w:val="0"/>
        </w:rPr>
        <w:t>NotifyList,</w:t>
      </w:r>
    </w:p>
    <w:p w14:paraId="35790837" w14:textId="77777777" w:rsidR="004A7D6F" w:rsidRPr="00FA22D3" w:rsidRDefault="004A7D6F" w:rsidP="004A7D6F">
      <w:pPr>
        <w:pStyle w:val="PL"/>
        <w:rPr>
          <w:noProof w:val="0"/>
        </w:rPr>
      </w:pPr>
      <w:r w:rsidRPr="00FA22D3">
        <w:rPr>
          <w:noProof w:val="0"/>
          <w:snapToGrid w:val="0"/>
        </w:rPr>
        <w:tab/>
        <w:t>PDUSessionResource</w:t>
      </w:r>
      <w:r w:rsidRPr="00FA22D3">
        <w:rPr>
          <w:noProof w:val="0"/>
        </w:rPr>
        <w:t>ReleasedListNot,</w:t>
      </w:r>
    </w:p>
    <w:p w14:paraId="7F3CE9C9" w14:textId="77777777" w:rsidR="004A7D6F" w:rsidRPr="00FA22D3" w:rsidRDefault="004A7D6F" w:rsidP="004A7D6F">
      <w:pPr>
        <w:pStyle w:val="PL"/>
        <w:rPr>
          <w:noProof w:val="0"/>
        </w:rPr>
      </w:pPr>
      <w:r w:rsidRPr="00FA22D3">
        <w:rPr>
          <w:noProof w:val="0"/>
          <w:snapToGrid w:val="0"/>
        </w:rPr>
        <w:tab/>
        <w:t>PDUSessionResource</w:t>
      </w:r>
      <w:r w:rsidRPr="00FA22D3">
        <w:rPr>
          <w:noProof w:val="0"/>
        </w:rPr>
        <w:t>ReleasedListPSAck,</w:t>
      </w:r>
    </w:p>
    <w:p w14:paraId="5EE1D2FB" w14:textId="77777777" w:rsidR="004A7D6F" w:rsidRPr="00FA22D3" w:rsidRDefault="004A7D6F" w:rsidP="004A7D6F">
      <w:pPr>
        <w:pStyle w:val="PL"/>
        <w:rPr>
          <w:noProof w:val="0"/>
        </w:rPr>
      </w:pPr>
      <w:r w:rsidRPr="00FA22D3">
        <w:rPr>
          <w:noProof w:val="0"/>
        </w:rPr>
        <w:tab/>
      </w:r>
      <w:r w:rsidRPr="00FA22D3">
        <w:rPr>
          <w:noProof w:val="0"/>
          <w:snapToGrid w:val="0"/>
        </w:rPr>
        <w:t>PDUSessionResource</w:t>
      </w:r>
      <w:r w:rsidRPr="00FA22D3">
        <w:rPr>
          <w:noProof w:val="0"/>
        </w:rPr>
        <w:t>ReleasedListPSFail,</w:t>
      </w:r>
    </w:p>
    <w:p w14:paraId="1867D6E8" w14:textId="77777777" w:rsidR="004A7D6F" w:rsidRPr="00FA22D3" w:rsidRDefault="004A7D6F" w:rsidP="004A7D6F">
      <w:pPr>
        <w:pStyle w:val="PL"/>
        <w:rPr>
          <w:noProof w:val="0"/>
        </w:rPr>
      </w:pPr>
      <w:r w:rsidRPr="00FA22D3">
        <w:rPr>
          <w:noProof w:val="0"/>
        </w:rPr>
        <w:tab/>
      </w:r>
      <w:r w:rsidRPr="00FA22D3">
        <w:rPr>
          <w:snapToGrid w:val="0"/>
        </w:rPr>
        <w:t>PDUSessionResource</w:t>
      </w:r>
      <w:r w:rsidRPr="00FA22D3">
        <w:t>ReleasedListRelRes,</w:t>
      </w:r>
    </w:p>
    <w:p w14:paraId="62AC2F16" w14:textId="77777777" w:rsidR="004A7D6F" w:rsidRPr="00FA22D3" w:rsidRDefault="004A7D6F" w:rsidP="004A7D6F">
      <w:pPr>
        <w:pStyle w:val="PL"/>
        <w:rPr>
          <w:noProof w:val="0"/>
          <w:snapToGrid w:val="0"/>
        </w:rPr>
      </w:pPr>
      <w:r w:rsidRPr="00FA22D3">
        <w:rPr>
          <w:noProof w:val="0"/>
          <w:snapToGrid w:val="0"/>
        </w:rPr>
        <w:tab/>
        <w:t>PDUSessionResourceSecondaryRATUsageList,</w:t>
      </w:r>
    </w:p>
    <w:p w14:paraId="029750AA" w14:textId="77777777" w:rsidR="004A7D6F" w:rsidRPr="00FA22D3" w:rsidRDefault="004A7D6F" w:rsidP="004A7D6F">
      <w:pPr>
        <w:pStyle w:val="PL"/>
        <w:rPr>
          <w:noProof w:val="0"/>
        </w:rPr>
      </w:pPr>
      <w:r w:rsidRPr="00FA22D3">
        <w:rPr>
          <w:noProof w:val="0"/>
          <w:snapToGrid w:val="0"/>
        </w:rPr>
        <w:tab/>
        <w:t>PDUSessionResourceSetup</w:t>
      </w:r>
      <w:r w:rsidRPr="00FA22D3">
        <w:rPr>
          <w:noProof w:val="0"/>
        </w:rPr>
        <w:t>List</w:t>
      </w:r>
      <w:r w:rsidRPr="00FA22D3">
        <w:rPr>
          <w:noProof w:val="0"/>
          <w:snapToGrid w:val="0"/>
        </w:rPr>
        <w:t>CxtReq</w:t>
      </w:r>
      <w:r w:rsidRPr="00FA22D3">
        <w:rPr>
          <w:noProof w:val="0"/>
        </w:rPr>
        <w:t>,</w:t>
      </w:r>
    </w:p>
    <w:p w14:paraId="01FE2BEE" w14:textId="77777777" w:rsidR="004A7D6F" w:rsidRPr="00FA22D3" w:rsidRDefault="004A7D6F" w:rsidP="004A7D6F">
      <w:pPr>
        <w:pStyle w:val="PL"/>
        <w:rPr>
          <w:noProof w:val="0"/>
        </w:rPr>
      </w:pPr>
      <w:r w:rsidRPr="00FA22D3">
        <w:rPr>
          <w:noProof w:val="0"/>
        </w:rPr>
        <w:tab/>
      </w:r>
      <w:r w:rsidRPr="00FA22D3">
        <w:rPr>
          <w:noProof w:val="0"/>
          <w:snapToGrid w:val="0"/>
        </w:rPr>
        <w:t>PDUSessionResource</w:t>
      </w:r>
      <w:r w:rsidRPr="00FA22D3">
        <w:rPr>
          <w:noProof w:val="0"/>
        </w:rPr>
        <w:t>SetupListCxtRes,</w:t>
      </w:r>
    </w:p>
    <w:p w14:paraId="0EE7F659" w14:textId="77777777" w:rsidR="004A7D6F" w:rsidRPr="00FA22D3" w:rsidRDefault="004A7D6F" w:rsidP="004A7D6F">
      <w:pPr>
        <w:pStyle w:val="PL"/>
        <w:rPr>
          <w:noProof w:val="0"/>
        </w:rPr>
      </w:pPr>
      <w:r w:rsidRPr="00FA22D3">
        <w:rPr>
          <w:noProof w:val="0"/>
          <w:snapToGrid w:val="0"/>
        </w:rPr>
        <w:tab/>
        <w:t>PDUSessionResourceSetup</w:t>
      </w:r>
      <w:r w:rsidRPr="00FA22D3">
        <w:rPr>
          <w:noProof w:val="0"/>
        </w:rPr>
        <w:t>ListHOReq,</w:t>
      </w:r>
    </w:p>
    <w:p w14:paraId="73E2773C" w14:textId="77777777" w:rsidR="004A7D6F" w:rsidRPr="00FA22D3" w:rsidRDefault="004A7D6F" w:rsidP="004A7D6F">
      <w:pPr>
        <w:pStyle w:val="PL"/>
        <w:rPr>
          <w:noProof w:val="0"/>
        </w:rPr>
      </w:pPr>
      <w:r w:rsidRPr="00FA22D3">
        <w:rPr>
          <w:noProof w:val="0"/>
          <w:snapToGrid w:val="0"/>
        </w:rPr>
        <w:tab/>
        <w:t>PDUSessionResourceSetup</w:t>
      </w:r>
      <w:r w:rsidRPr="00FA22D3">
        <w:rPr>
          <w:noProof w:val="0"/>
        </w:rPr>
        <w:t>ListSUReq,</w:t>
      </w:r>
    </w:p>
    <w:p w14:paraId="5205393E" w14:textId="77777777" w:rsidR="004A7D6F" w:rsidRPr="00FA22D3" w:rsidRDefault="004A7D6F" w:rsidP="004A7D6F">
      <w:pPr>
        <w:pStyle w:val="PL"/>
        <w:rPr>
          <w:noProof w:val="0"/>
          <w:snapToGrid w:val="0"/>
        </w:rPr>
      </w:pPr>
      <w:r w:rsidRPr="00FA22D3">
        <w:rPr>
          <w:noProof w:val="0"/>
        </w:rPr>
        <w:tab/>
      </w:r>
      <w:r w:rsidRPr="00FA22D3">
        <w:rPr>
          <w:noProof w:val="0"/>
          <w:snapToGrid w:val="0"/>
        </w:rPr>
        <w:t>PDUSessionResource</w:t>
      </w:r>
      <w:r w:rsidRPr="00FA22D3">
        <w:rPr>
          <w:noProof w:val="0"/>
        </w:rPr>
        <w:t>SetupListSURes,</w:t>
      </w:r>
    </w:p>
    <w:p w14:paraId="2D71DE4F" w14:textId="77777777" w:rsidR="004A7D6F" w:rsidRPr="00FA22D3" w:rsidRDefault="004A7D6F" w:rsidP="004A7D6F">
      <w:pPr>
        <w:pStyle w:val="PL"/>
        <w:rPr>
          <w:noProof w:val="0"/>
        </w:rPr>
      </w:pPr>
      <w:r w:rsidRPr="00FA22D3">
        <w:rPr>
          <w:noProof w:val="0"/>
          <w:snapToGrid w:val="0"/>
        </w:rPr>
        <w:tab/>
        <w:t>PDUSessionResourceSwitchedList,</w:t>
      </w:r>
    </w:p>
    <w:p w14:paraId="046A4DED" w14:textId="77777777" w:rsidR="004A7D6F" w:rsidRPr="00FA22D3" w:rsidRDefault="004A7D6F" w:rsidP="004A7D6F">
      <w:pPr>
        <w:pStyle w:val="PL"/>
        <w:rPr>
          <w:noProof w:val="0"/>
        </w:rPr>
      </w:pPr>
      <w:r w:rsidRPr="00FA22D3">
        <w:rPr>
          <w:noProof w:val="0"/>
          <w:snapToGrid w:val="0"/>
        </w:rPr>
        <w:tab/>
        <w:t>PDUSessionResourceToBeSwitchedDLList,</w:t>
      </w:r>
    </w:p>
    <w:p w14:paraId="7D3C2CAC" w14:textId="77777777" w:rsidR="004A7D6F" w:rsidRPr="00FA22D3" w:rsidRDefault="004A7D6F" w:rsidP="004A7D6F">
      <w:pPr>
        <w:pStyle w:val="PL"/>
        <w:rPr>
          <w:noProof w:val="0"/>
        </w:rPr>
      </w:pPr>
      <w:r w:rsidRPr="00FA22D3">
        <w:rPr>
          <w:noProof w:val="0"/>
        </w:rPr>
        <w:tab/>
      </w:r>
      <w:r w:rsidRPr="00FA22D3">
        <w:rPr>
          <w:noProof w:val="0"/>
          <w:snapToGrid w:val="0"/>
        </w:rPr>
        <w:t>PDUSessionResource</w:t>
      </w:r>
      <w:r w:rsidRPr="00FA22D3">
        <w:rPr>
          <w:noProof w:val="0"/>
        </w:rPr>
        <w:t>ToReleaseListHOCmd,</w:t>
      </w:r>
    </w:p>
    <w:p w14:paraId="088ACFCE" w14:textId="77777777" w:rsidR="004A7D6F" w:rsidRPr="00FA22D3" w:rsidRDefault="004A7D6F" w:rsidP="004A7D6F">
      <w:pPr>
        <w:pStyle w:val="PL"/>
        <w:rPr>
          <w:noProof w:val="0"/>
        </w:rPr>
      </w:pPr>
      <w:r w:rsidRPr="00FA22D3">
        <w:rPr>
          <w:noProof w:val="0"/>
        </w:rPr>
        <w:tab/>
      </w:r>
      <w:r w:rsidRPr="00FA22D3">
        <w:rPr>
          <w:noProof w:val="0"/>
          <w:snapToGrid w:val="0"/>
        </w:rPr>
        <w:t>PDUSessionResource</w:t>
      </w:r>
      <w:r w:rsidRPr="00FA22D3">
        <w:rPr>
          <w:noProof w:val="0"/>
        </w:rPr>
        <w:t>ToReleaseListRelCmd,</w:t>
      </w:r>
    </w:p>
    <w:p w14:paraId="5052B520" w14:textId="77777777" w:rsidR="004A7D6F" w:rsidRPr="00FA22D3" w:rsidRDefault="004A7D6F" w:rsidP="004A7D6F">
      <w:pPr>
        <w:pStyle w:val="PL"/>
        <w:rPr>
          <w:noProof w:val="0"/>
          <w:snapToGrid w:val="0"/>
        </w:rPr>
      </w:pPr>
      <w:r w:rsidRPr="00FA22D3">
        <w:rPr>
          <w:noProof w:val="0"/>
          <w:snapToGrid w:val="0"/>
        </w:rPr>
        <w:tab/>
        <w:t>PLMNSupportList,</w:t>
      </w:r>
    </w:p>
    <w:p w14:paraId="0FFB7BAC" w14:textId="77777777" w:rsidR="004A7D6F" w:rsidRPr="00FA22D3" w:rsidRDefault="004A7D6F" w:rsidP="004A7D6F">
      <w:pPr>
        <w:pStyle w:val="PL"/>
        <w:rPr>
          <w:noProof w:val="0"/>
          <w:snapToGrid w:val="0"/>
          <w:lang w:eastAsia="zh-CN"/>
        </w:rPr>
      </w:pPr>
      <w:r w:rsidRPr="00FA22D3">
        <w:rPr>
          <w:noProof w:val="0"/>
          <w:snapToGrid w:val="0"/>
          <w:lang w:eastAsia="zh-CN"/>
        </w:rPr>
        <w:tab/>
        <w:t>PWSFailedCellIDList,</w:t>
      </w:r>
    </w:p>
    <w:p w14:paraId="3DC4304E" w14:textId="77777777" w:rsidR="004A7D6F" w:rsidRPr="00FA22D3" w:rsidRDefault="004A7D6F" w:rsidP="004A7D6F">
      <w:pPr>
        <w:pStyle w:val="PL"/>
        <w:rPr>
          <w:noProof w:val="0"/>
          <w:snapToGrid w:val="0"/>
        </w:rPr>
      </w:pPr>
      <w:r w:rsidRPr="00FA22D3">
        <w:rPr>
          <w:noProof w:val="0"/>
          <w:snapToGrid w:val="0"/>
        </w:rPr>
        <w:tab/>
        <w:t>RANNodeName,</w:t>
      </w:r>
    </w:p>
    <w:p w14:paraId="2A7DEA5E" w14:textId="77777777" w:rsidR="004A7D6F" w:rsidRPr="00FA22D3" w:rsidRDefault="004A7D6F" w:rsidP="004A7D6F">
      <w:pPr>
        <w:pStyle w:val="PL"/>
        <w:rPr>
          <w:noProof w:val="0"/>
          <w:snapToGrid w:val="0"/>
        </w:rPr>
      </w:pPr>
      <w:r w:rsidRPr="00FA22D3">
        <w:rPr>
          <w:noProof w:val="0"/>
          <w:snapToGrid w:val="0"/>
        </w:rPr>
        <w:tab/>
        <w:t>RANPagingPriority,</w:t>
      </w:r>
    </w:p>
    <w:p w14:paraId="3B94DD4F" w14:textId="77777777" w:rsidR="004A7D6F" w:rsidRPr="00FA22D3" w:rsidRDefault="004A7D6F" w:rsidP="004A7D6F">
      <w:pPr>
        <w:pStyle w:val="PL"/>
        <w:rPr>
          <w:noProof w:val="0"/>
          <w:snapToGrid w:val="0"/>
        </w:rPr>
      </w:pPr>
      <w:r w:rsidRPr="00FA22D3">
        <w:rPr>
          <w:noProof w:val="0"/>
          <w:snapToGrid w:val="0"/>
        </w:rPr>
        <w:tab/>
        <w:t>RANStatusTransfer-TransparentContainer,</w:t>
      </w:r>
    </w:p>
    <w:p w14:paraId="58FAEC46" w14:textId="77777777" w:rsidR="004A7D6F" w:rsidRPr="00FA22D3" w:rsidRDefault="004A7D6F" w:rsidP="004A7D6F">
      <w:pPr>
        <w:pStyle w:val="PL"/>
        <w:rPr>
          <w:noProof w:val="0"/>
          <w:snapToGrid w:val="0"/>
        </w:rPr>
      </w:pPr>
      <w:r w:rsidRPr="00FA22D3">
        <w:rPr>
          <w:noProof w:val="0"/>
          <w:snapToGrid w:val="0"/>
        </w:rPr>
        <w:tab/>
        <w:t>RAN-UE-NGAP-ID,</w:t>
      </w:r>
    </w:p>
    <w:p w14:paraId="2D472BB2" w14:textId="77777777" w:rsidR="004A7D6F" w:rsidRPr="00FA22D3" w:rsidRDefault="004A7D6F" w:rsidP="004A7D6F">
      <w:pPr>
        <w:pStyle w:val="PL"/>
        <w:rPr>
          <w:noProof w:val="0"/>
          <w:snapToGrid w:val="0"/>
        </w:rPr>
      </w:pPr>
      <w:r w:rsidRPr="00FA22D3">
        <w:rPr>
          <w:noProof w:val="0"/>
          <w:snapToGrid w:val="0"/>
        </w:rPr>
        <w:tab/>
        <w:t>RedirectionVoiceFallback,</w:t>
      </w:r>
    </w:p>
    <w:p w14:paraId="1E642595" w14:textId="77777777" w:rsidR="004A7D6F" w:rsidRPr="00FA22D3" w:rsidRDefault="004A7D6F" w:rsidP="004A7D6F">
      <w:pPr>
        <w:pStyle w:val="PL"/>
        <w:rPr>
          <w:noProof w:val="0"/>
          <w:snapToGrid w:val="0"/>
        </w:rPr>
      </w:pPr>
      <w:r w:rsidRPr="00FA22D3">
        <w:rPr>
          <w:noProof w:val="0"/>
          <w:snapToGrid w:val="0"/>
        </w:rPr>
        <w:tab/>
        <w:t>RelativeAMFCapacity,</w:t>
      </w:r>
    </w:p>
    <w:p w14:paraId="03027769" w14:textId="77777777" w:rsidR="004A7D6F" w:rsidRPr="00FA22D3" w:rsidRDefault="004A7D6F" w:rsidP="004A7D6F">
      <w:pPr>
        <w:pStyle w:val="PL"/>
        <w:rPr>
          <w:noProof w:val="0"/>
          <w:snapToGrid w:val="0"/>
        </w:rPr>
      </w:pPr>
      <w:r w:rsidRPr="00FA22D3">
        <w:rPr>
          <w:noProof w:val="0"/>
          <w:snapToGrid w:val="0"/>
        </w:rPr>
        <w:tab/>
        <w:t>RepetitionPeriod,</w:t>
      </w:r>
    </w:p>
    <w:p w14:paraId="10ABA60E" w14:textId="77777777" w:rsidR="004A7D6F" w:rsidRPr="00FA22D3" w:rsidRDefault="004A7D6F" w:rsidP="004A7D6F">
      <w:pPr>
        <w:pStyle w:val="PL"/>
        <w:rPr>
          <w:noProof w:val="0"/>
          <w:snapToGrid w:val="0"/>
        </w:rPr>
      </w:pPr>
      <w:r w:rsidRPr="00FA22D3">
        <w:rPr>
          <w:noProof w:val="0"/>
          <w:snapToGrid w:val="0"/>
        </w:rPr>
        <w:tab/>
      </w:r>
      <w:r w:rsidRPr="00FA22D3">
        <w:rPr>
          <w:iCs/>
          <w:noProof w:val="0"/>
        </w:rPr>
        <w:t>ResetType,</w:t>
      </w:r>
    </w:p>
    <w:p w14:paraId="240E0F54" w14:textId="77777777" w:rsidR="004A7D6F" w:rsidRPr="00FA22D3" w:rsidRDefault="004A7D6F" w:rsidP="004A7D6F">
      <w:pPr>
        <w:pStyle w:val="PL"/>
        <w:rPr>
          <w:noProof w:val="0"/>
          <w:lang w:eastAsia="zh-CN"/>
        </w:rPr>
      </w:pPr>
      <w:r w:rsidRPr="00FA22D3">
        <w:rPr>
          <w:noProof w:val="0"/>
          <w:lang w:eastAsia="zh-CN"/>
        </w:rPr>
        <w:tab/>
        <w:t>Routing</w:t>
      </w:r>
      <w:r w:rsidRPr="00FA22D3">
        <w:rPr>
          <w:noProof w:val="0"/>
        </w:rPr>
        <w:t>ID</w:t>
      </w:r>
      <w:r w:rsidRPr="00FA22D3">
        <w:rPr>
          <w:noProof w:val="0"/>
          <w:lang w:eastAsia="zh-CN"/>
        </w:rPr>
        <w:t>,</w:t>
      </w:r>
    </w:p>
    <w:p w14:paraId="4A6EC263" w14:textId="77777777" w:rsidR="004A7D6F" w:rsidRPr="00FA22D3" w:rsidRDefault="004A7D6F" w:rsidP="004A7D6F">
      <w:pPr>
        <w:pStyle w:val="PL"/>
        <w:rPr>
          <w:noProof w:val="0"/>
          <w:lang w:eastAsia="zh-CN"/>
        </w:rPr>
      </w:pPr>
      <w:r w:rsidRPr="00FA22D3">
        <w:rPr>
          <w:noProof w:val="0"/>
          <w:lang w:eastAsia="zh-CN"/>
        </w:rPr>
        <w:tab/>
      </w:r>
      <w:r w:rsidRPr="00FA22D3">
        <w:rPr>
          <w:noProof w:val="0"/>
          <w:snapToGrid w:val="0"/>
        </w:rPr>
        <w:t>RRCEstablishmentCause,</w:t>
      </w:r>
    </w:p>
    <w:p w14:paraId="162424A3" w14:textId="77777777" w:rsidR="004A7D6F" w:rsidRPr="00FA22D3" w:rsidRDefault="004A7D6F" w:rsidP="004A7D6F">
      <w:pPr>
        <w:pStyle w:val="PL"/>
        <w:rPr>
          <w:noProof w:val="0"/>
          <w:snapToGrid w:val="0"/>
        </w:rPr>
      </w:pPr>
      <w:r w:rsidRPr="00FA22D3">
        <w:rPr>
          <w:noProof w:val="0"/>
          <w:snapToGrid w:val="0"/>
        </w:rPr>
        <w:tab/>
        <w:t>RRCInactiveTransitionReportRequest,</w:t>
      </w:r>
    </w:p>
    <w:p w14:paraId="039E3E6F" w14:textId="77777777" w:rsidR="004A7D6F" w:rsidRPr="00FA22D3" w:rsidRDefault="004A7D6F" w:rsidP="004A7D6F">
      <w:pPr>
        <w:pStyle w:val="PL"/>
        <w:rPr>
          <w:noProof w:val="0"/>
          <w:snapToGrid w:val="0"/>
        </w:rPr>
      </w:pPr>
      <w:r w:rsidRPr="00FA22D3">
        <w:rPr>
          <w:noProof w:val="0"/>
          <w:snapToGrid w:val="0"/>
        </w:rPr>
        <w:tab/>
        <w:t>RRCState,</w:t>
      </w:r>
    </w:p>
    <w:p w14:paraId="68CDEB28" w14:textId="77777777" w:rsidR="004A7D6F" w:rsidRPr="00FA22D3" w:rsidRDefault="004A7D6F" w:rsidP="004A7D6F">
      <w:pPr>
        <w:pStyle w:val="PL"/>
        <w:rPr>
          <w:noProof w:val="0"/>
          <w:snapToGrid w:val="0"/>
          <w:lang w:eastAsia="zh-CN"/>
        </w:rPr>
      </w:pPr>
      <w:r w:rsidRPr="00FA22D3">
        <w:rPr>
          <w:noProof w:val="0"/>
          <w:snapToGrid w:val="0"/>
        </w:rPr>
        <w:tab/>
        <w:t>SecurityContext,</w:t>
      </w:r>
    </w:p>
    <w:p w14:paraId="3EC35EA2" w14:textId="77777777" w:rsidR="004A7D6F" w:rsidRPr="00FA22D3" w:rsidRDefault="004A7D6F" w:rsidP="004A7D6F">
      <w:pPr>
        <w:pStyle w:val="PL"/>
        <w:rPr>
          <w:noProof w:val="0"/>
          <w:snapToGrid w:val="0"/>
        </w:rPr>
      </w:pPr>
      <w:r w:rsidRPr="00FA22D3">
        <w:rPr>
          <w:noProof w:val="0"/>
          <w:snapToGrid w:val="0"/>
        </w:rPr>
        <w:lastRenderedPageBreak/>
        <w:tab/>
        <w:t>SecurityKey,</w:t>
      </w:r>
    </w:p>
    <w:p w14:paraId="6812456A" w14:textId="77777777" w:rsidR="004A7D6F" w:rsidRPr="00FA22D3" w:rsidRDefault="004A7D6F" w:rsidP="004A7D6F">
      <w:pPr>
        <w:pStyle w:val="PL"/>
        <w:rPr>
          <w:noProof w:val="0"/>
          <w:snapToGrid w:val="0"/>
        </w:rPr>
      </w:pPr>
      <w:r w:rsidRPr="00FA22D3">
        <w:rPr>
          <w:noProof w:val="0"/>
          <w:snapToGrid w:val="0"/>
        </w:rPr>
        <w:tab/>
        <w:t>SerialNumber,</w:t>
      </w:r>
    </w:p>
    <w:p w14:paraId="1FFDE82C" w14:textId="77777777" w:rsidR="004A7D6F" w:rsidRPr="00FA22D3" w:rsidRDefault="004A7D6F" w:rsidP="004A7D6F">
      <w:pPr>
        <w:pStyle w:val="PL"/>
        <w:rPr>
          <w:noProof w:val="0"/>
          <w:snapToGrid w:val="0"/>
        </w:rPr>
      </w:pPr>
      <w:r w:rsidRPr="00FA22D3">
        <w:rPr>
          <w:noProof w:val="0"/>
          <w:snapToGrid w:val="0"/>
        </w:rPr>
        <w:tab/>
        <w:t>ServedGUAMIList,</w:t>
      </w:r>
    </w:p>
    <w:p w14:paraId="6AC0B2B4" w14:textId="77777777" w:rsidR="004A7D6F" w:rsidRPr="00FA22D3" w:rsidRDefault="004A7D6F" w:rsidP="004A7D6F">
      <w:pPr>
        <w:pStyle w:val="PL"/>
        <w:rPr>
          <w:noProof w:val="0"/>
          <w:snapToGrid w:val="0"/>
        </w:rPr>
      </w:pPr>
      <w:r w:rsidRPr="00FA22D3">
        <w:rPr>
          <w:noProof w:val="0"/>
          <w:snapToGrid w:val="0"/>
        </w:rPr>
        <w:tab/>
        <w:t>SliceSupportList,</w:t>
      </w:r>
    </w:p>
    <w:p w14:paraId="7D94919B" w14:textId="77777777" w:rsidR="004A7D6F" w:rsidRPr="00FA22D3" w:rsidRDefault="004A7D6F" w:rsidP="004A7D6F">
      <w:pPr>
        <w:pStyle w:val="PL"/>
        <w:rPr>
          <w:noProof w:val="0"/>
          <w:snapToGrid w:val="0"/>
        </w:rPr>
      </w:pPr>
      <w:r w:rsidRPr="00FA22D3">
        <w:rPr>
          <w:noProof w:val="0"/>
          <w:snapToGrid w:val="0"/>
        </w:rPr>
        <w:tab/>
        <w:t>S-NSSAI,</w:t>
      </w:r>
    </w:p>
    <w:p w14:paraId="47A2EEEE" w14:textId="77777777" w:rsidR="004A7D6F" w:rsidRPr="00FA22D3" w:rsidRDefault="004A7D6F" w:rsidP="004A7D6F">
      <w:pPr>
        <w:pStyle w:val="PL"/>
        <w:rPr>
          <w:noProof w:val="0"/>
          <w:snapToGrid w:val="0"/>
        </w:rPr>
      </w:pPr>
      <w:r w:rsidRPr="00FA22D3">
        <w:rPr>
          <w:noProof w:val="0"/>
          <w:snapToGrid w:val="0"/>
        </w:rPr>
        <w:tab/>
        <w:t>SONConfigurationTransfer,</w:t>
      </w:r>
    </w:p>
    <w:p w14:paraId="50B4F19C" w14:textId="77777777" w:rsidR="004A7D6F" w:rsidRPr="00FA22D3" w:rsidRDefault="004A7D6F" w:rsidP="004A7D6F">
      <w:pPr>
        <w:pStyle w:val="PL"/>
        <w:rPr>
          <w:noProof w:val="0"/>
          <w:snapToGrid w:val="0"/>
        </w:rPr>
      </w:pPr>
      <w:r w:rsidRPr="00FA22D3">
        <w:rPr>
          <w:noProof w:val="0"/>
          <w:snapToGrid w:val="0"/>
        </w:rPr>
        <w:tab/>
        <w:t>SourceToTarget-TransparentContainer,</w:t>
      </w:r>
    </w:p>
    <w:p w14:paraId="48A5BCA5" w14:textId="77777777" w:rsidR="004A7D6F" w:rsidRPr="00FA22D3" w:rsidRDefault="004A7D6F" w:rsidP="004A7D6F">
      <w:pPr>
        <w:pStyle w:val="PL"/>
        <w:rPr>
          <w:noProof w:val="0"/>
          <w:snapToGrid w:val="0"/>
        </w:rPr>
      </w:pPr>
      <w:r w:rsidRPr="00FA22D3">
        <w:rPr>
          <w:noProof w:val="0"/>
          <w:snapToGrid w:val="0"/>
        </w:rPr>
        <w:tab/>
        <w:t>SupportedTAList,</w:t>
      </w:r>
    </w:p>
    <w:p w14:paraId="1942F104" w14:textId="77777777" w:rsidR="004A7D6F" w:rsidRPr="00FA22D3" w:rsidRDefault="004A7D6F" w:rsidP="004A7D6F">
      <w:pPr>
        <w:pStyle w:val="PL"/>
        <w:rPr>
          <w:noProof w:val="0"/>
          <w:snapToGrid w:val="0"/>
        </w:rPr>
      </w:pPr>
      <w:r w:rsidRPr="00FA22D3">
        <w:rPr>
          <w:noProof w:val="0"/>
          <w:snapToGrid w:val="0"/>
        </w:rPr>
        <w:tab/>
        <w:t>TAIListForPaging,</w:t>
      </w:r>
    </w:p>
    <w:p w14:paraId="3824EF95" w14:textId="77777777" w:rsidR="004A7D6F" w:rsidRPr="00FA22D3" w:rsidRDefault="004A7D6F" w:rsidP="004A7D6F">
      <w:pPr>
        <w:pStyle w:val="PL"/>
        <w:rPr>
          <w:noProof w:val="0"/>
          <w:snapToGrid w:val="0"/>
          <w:lang w:eastAsia="zh-CN"/>
        </w:rPr>
      </w:pPr>
      <w:r w:rsidRPr="00FA22D3">
        <w:rPr>
          <w:noProof w:val="0"/>
          <w:snapToGrid w:val="0"/>
          <w:lang w:eastAsia="zh-CN"/>
        </w:rPr>
        <w:tab/>
        <w:t>TAIListForRestart,</w:t>
      </w:r>
    </w:p>
    <w:p w14:paraId="7C080BC1" w14:textId="77777777" w:rsidR="004A7D6F" w:rsidRPr="00FA22D3" w:rsidRDefault="004A7D6F" w:rsidP="004A7D6F">
      <w:pPr>
        <w:pStyle w:val="PL"/>
        <w:rPr>
          <w:noProof w:val="0"/>
          <w:snapToGrid w:val="0"/>
        </w:rPr>
      </w:pPr>
      <w:r w:rsidRPr="00FA22D3">
        <w:rPr>
          <w:noProof w:val="0"/>
          <w:snapToGrid w:val="0"/>
        </w:rPr>
        <w:tab/>
        <w:t>TargetID,</w:t>
      </w:r>
    </w:p>
    <w:p w14:paraId="5BB7E924" w14:textId="77777777" w:rsidR="004A7D6F" w:rsidRPr="00FA22D3" w:rsidRDefault="004A7D6F" w:rsidP="004A7D6F">
      <w:pPr>
        <w:pStyle w:val="PL"/>
        <w:rPr>
          <w:noProof w:val="0"/>
          <w:snapToGrid w:val="0"/>
        </w:rPr>
      </w:pPr>
      <w:r w:rsidRPr="00FA22D3">
        <w:rPr>
          <w:noProof w:val="0"/>
          <w:snapToGrid w:val="0"/>
        </w:rPr>
        <w:tab/>
        <w:t>TargetToSource-TransparentContainer,</w:t>
      </w:r>
    </w:p>
    <w:p w14:paraId="3977F800" w14:textId="77777777" w:rsidR="004A7D6F" w:rsidRPr="00FA22D3" w:rsidRDefault="004A7D6F" w:rsidP="004A7D6F">
      <w:pPr>
        <w:pStyle w:val="PL"/>
        <w:rPr>
          <w:noProof w:val="0"/>
          <w:snapToGrid w:val="0"/>
        </w:rPr>
      </w:pPr>
      <w:r w:rsidRPr="00FA22D3">
        <w:rPr>
          <w:noProof w:val="0"/>
          <w:snapToGrid w:val="0"/>
        </w:rPr>
        <w:tab/>
        <w:t>TimeToWait,</w:t>
      </w:r>
    </w:p>
    <w:p w14:paraId="4A71DD62" w14:textId="77777777" w:rsidR="004A7D6F" w:rsidRPr="00FA22D3" w:rsidRDefault="004A7D6F" w:rsidP="004A7D6F">
      <w:pPr>
        <w:pStyle w:val="PL"/>
        <w:rPr>
          <w:noProof w:val="0"/>
          <w:snapToGrid w:val="0"/>
        </w:rPr>
      </w:pPr>
      <w:r w:rsidRPr="00FA22D3">
        <w:rPr>
          <w:noProof w:val="0"/>
          <w:snapToGrid w:val="0"/>
        </w:rPr>
        <w:tab/>
        <w:t>TNLAssociationList,</w:t>
      </w:r>
    </w:p>
    <w:p w14:paraId="0D46DA16" w14:textId="77777777" w:rsidR="004A7D6F" w:rsidRPr="00FA22D3" w:rsidRDefault="004A7D6F" w:rsidP="004A7D6F">
      <w:pPr>
        <w:pStyle w:val="PL"/>
        <w:rPr>
          <w:noProof w:val="0"/>
        </w:rPr>
      </w:pPr>
      <w:r w:rsidRPr="00FA22D3">
        <w:rPr>
          <w:noProof w:val="0"/>
        </w:rPr>
        <w:tab/>
        <w:t>TraceActivation,</w:t>
      </w:r>
    </w:p>
    <w:p w14:paraId="72293D87" w14:textId="77777777" w:rsidR="004A7D6F" w:rsidRPr="00FA22D3" w:rsidRDefault="004A7D6F" w:rsidP="004A7D6F">
      <w:pPr>
        <w:pStyle w:val="PL"/>
        <w:rPr>
          <w:noProof w:val="0"/>
        </w:rPr>
      </w:pPr>
      <w:r w:rsidRPr="00FA22D3">
        <w:rPr>
          <w:noProof w:val="0"/>
        </w:rPr>
        <w:tab/>
      </w:r>
      <w:r w:rsidRPr="00FA22D3">
        <w:rPr>
          <w:noProof w:val="0"/>
          <w:snapToGrid w:val="0"/>
        </w:rPr>
        <w:t>TrafficLoadReductionIndication,</w:t>
      </w:r>
    </w:p>
    <w:p w14:paraId="332A6572" w14:textId="77777777" w:rsidR="004A7D6F" w:rsidRPr="00FA22D3" w:rsidRDefault="004A7D6F" w:rsidP="004A7D6F">
      <w:pPr>
        <w:pStyle w:val="PL"/>
        <w:rPr>
          <w:noProof w:val="0"/>
        </w:rPr>
      </w:pPr>
      <w:r w:rsidRPr="00FA22D3">
        <w:rPr>
          <w:noProof w:val="0"/>
        </w:rPr>
        <w:tab/>
        <w:t>TransportLayerAddress,</w:t>
      </w:r>
    </w:p>
    <w:p w14:paraId="7C829490" w14:textId="77777777" w:rsidR="004A7D6F" w:rsidRPr="00FA22D3" w:rsidRDefault="004A7D6F" w:rsidP="004A7D6F">
      <w:pPr>
        <w:pStyle w:val="PL"/>
        <w:rPr>
          <w:noProof w:val="0"/>
          <w:snapToGrid w:val="0"/>
        </w:rPr>
      </w:pPr>
      <w:r w:rsidRPr="00FA22D3">
        <w:rPr>
          <w:noProof w:val="0"/>
          <w:snapToGrid w:val="0"/>
        </w:rPr>
        <w:tab/>
        <w:t>UEAggregateMaximumBitRate,</w:t>
      </w:r>
    </w:p>
    <w:p w14:paraId="388A4376" w14:textId="77777777" w:rsidR="004A7D6F" w:rsidRPr="00FA22D3" w:rsidRDefault="004A7D6F" w:rsidP="004A7D6F">
      <w:pPr>
        <w:pStyle w:val="PL"/>
        <w:spacing w:line="0" w:lineRule="atLeast"/>
        <w:rPr>
          <w:noProof w:val="0"/>
          <w:snapToGrid w:val="0"/>
        </w:rPr>
      </w:pPr>
      <w:r w:rsidRPr="00FA22D3">
        <w:rPr>
          <w:iCs/>
          <w:noProof w:val="0"/>
        </w:rPr>
        <w:tab/>
        <w:t>UE-associatedLogicalNG-connectionList</w:t>
      </w:r>
      <w:r w:rsidRPr="00FA22D3">
        <w:rPr>
          <w:noProof w:val="0"/>
          <w:snapToGrid w:val="0"/>
        </w:rPr>
        <w:t>,</w:t>
      </w:r>
    </w:p>
    <w:p w14:paraId="2B4AD61E" w14:textId="77777777" w:rsidR="004A7D6F" w:rsidRPr="00FA22D3" w:rsidRDefault="004A7D6F" w:rsidP="004A7D6F">
      <w:pPr>
        <w:pStyle w:val="PL"/>
        <w:spacing w:line="0" w:lineRule="atLeast"/>
        <w:rPr>
          <w:noProof w:val="0"/>
          <w:snapToGrid w:val="0"/>
        </w:rPr>
      </w:pPr>
      <w:r w:rsidRPr="00FA22D3">
        <w:rPr>
          <w:noProof w:val="0"/>
          <w:snapToGrid w:val="0"/>
        </w:rPr>
        <w:tab/>
        <w:t>UEContextRequest,</w:t>
      </w:r>
    </w:p>
    <w:p w14:paraId="710504FA" w14:textId="77777777" w:rsidR="004A7D6F" w:rsidRPr="00FA22D3" w:rsidRDefault="004A7D6F" w:rsidP="004A7D6F">
      <w:pPr>
        <w:pStyle w:val="PL"/>
        <w:spacing w:line="0" w:lineRule="atLeast"/>
        <w:rPr>
          <w:noProof w:val="0"/>
          <w:snapToGrid w:val="0"/>
        </w:rPr>
      </w:pPr>
      <w:r w:rsidRPr="00FA22D3">
        <w:rPr>
          <w:noProof w:val="0"/>
          <w:snapToGrid w:val="0"/>
        </w:rPr>
        <w:tab/>
        <w:t>UE-NGAP-IDs,</w:t>
      </w:r>
    </w:p>
    <w:p w14:paraId="689CE0FB" w14:textId="77777777" w:rsidR="004A7D6F" w:rsidRPr="00FA22D3" w:rsidRDefault="004A7D6F" w:rsidP="004A7D6F">
      <w:pPr>
        <w:pStyle w:val="PL"/>
        <w:spacing w:line="0" w:lineRule="atLeast"/>
        <w:rPr>
          <w:noProof w:val="0"/>
          <w:snapToGrid w:val="0"/>
        </w:rPr>
      </w:pPr>
      <w:r w:rsidRPr="00FA22D3">
        <w:rPr>
          <w:noProof w:val="0"/>
          <w:snapToGrid w:val="0"/>
        </w:rPr>
        <w:tab/>
        <w:t>UEPagingIdentity,</w:t>
      </w:r>
    </w:p>
    <w:p w14:paraId="656FE841" w14:textId="77777777" w:rsidR="004A7D6F" w:rsidRPr="00FA22D3" w:rsidRDefault="004A7D6F" w:rsidP="004A7D6F">
      <w:pPr>
        <w:pStyle w:val="PL"/>
        <w:spacing w:line="0" w:lineRule="atLeast"/>
        <w:rPr>
          <w:noProof w:val="0"/>
          <w:snapToGrid w:val="0"/>
        </w:rPr>
      </w:pPr>
      <w:r w:rsidRPr="00FA22D3">
        <w:rPr>
          <w:noProof w:val="0"/>
          <w:snapToGrid w:val="0"/>
        </w:rPr>
        <w:tab/>
        <w:t>UEPresenceInAreaOfInterestList,</w:t>
      </w:r>
    </w:p>
    <w:p w14:paraId="112DF51C" w14:textId="77777777" w:rsidR="004A7D6F" w:rsidRPr="00FA22D3" w:rsidRDefault="004A7D6F" w:rsidP="004A7D6F">
      <w:pPr>
        <w:pStyle w:val="PL"/>
        <w:rPr>
          <w:noProof w:val="0"/>
          <w:snapToGrid w:val="0"/>
        </w:rPr>
      </w:pPr>
      <w:r w:rsidRPr="00FA22D3">
        <w:rPr>
          <w:noProof w:val="0"/>
          <w:snapToGrid w:val="0"/>
        </w:rPr>
        <w:tab/>
        <w:t>UERadioCapability,</w:t>
      </w:r>
    </w:p>
    <w:p w14:paraId="2B20F170" w14:textId="77777777" w:rsidR="004A7D6F" w:rsidRPr="00FA22D3" w:rsidRDefault="004A7D6F" w:rsidP="004A7D6F">
      <w:pPr>
        <w:pStyle w:val="PL"/>
        <w:rPr>
          <w:noProof w:val="0"/>
          <w:snapToGrid w:val="0"/>
        </w:rPr>
      </w:pPr>
      <w:r w:rsidRPr="00FA22D3">
        <w:rPr>
          <w:noProof w:val="0"/>
          <w:snapToGrid w:val="0"/>
        </w:rPr>
        <w:tab/>
        <w:t>UERadioCapabilityForPaging,</w:t>
      </w:r>
    </w:p>
    <w:p w14:paraId="29DB2D5B" w14:textId="77777777" w:rsidR="004A7D6F" w:rsidRPr="00FA22D3" w:rsidRDefault="004A7D6F" w:rsidP="004A7D6F">
      <w:pPr>
        <w:pStyle w:val="PL"/>
        <w:rPr>
          <w:noProof w:val="0"/>
          <w:snapToGrid w:val="0"/>
        </w:rPr>
      </w:pPr>
      <w:r w:rsidRPr="00FA22D3">
        <w:rPr>
          <w:noProof w:val="0"/>
          <w:snapToGrid w:val="0"/>
        </w:rPr>
        <w:tab/>
        <w:t>UERetentionInformation,</w:t>
      </w:r>
    </w:p>
    <w:p w14:paraId="5867C377" w14:textId="77777777" w:rsidR="004A7D6F" w:rsidRPr="00FA22D3" w:rsidRDefault="004A7D6F" w:rsidP="004A7D6F">
      <w:pPr>
        <w:pStyle w:val="PL"/>
        <w:rPr>
          <w:noProof w:val="0"/>
          <w:snapToGrid w:val="0"/>
        </w:rPr>
      </w:pPr>
      <w:r w:rsidRPr="00FA22D3">
        <w:rPr>
          <w:noProof w:val="0"/>
          <w:snapToGrid w:val="0"/>
        </w:rPr>
        <w:tab/>
        <w:t>UESecurityCapabilities,</w:t>
      </w:r>
    </w:p>
    <w:p w14:paraId="1FC28A0B" w14:textId="77777777" w:rsidR="004A7D6F" w:rsidRPr="00FA22D3" w:rsidRDefault="004A7D6F" w:rsidP="004A7D6F">
      <w:pPr>
        <w:pStyle w:val="PL"/>
        <w:rPr>
          <w:noProof w:val="0"/>
          <w:snapToGrid w:val="0"/>
        </w:rPr>
      </w:pPr>
      <w:r w:rsidRPr="00FA22D3">
        <w:rPr>
          <w:noProof w:val="0"/>
          <w:snapToGrid w:val="0"/>
        </w:rPr>
        <w:tab/>
        <w:t>UnavailableGUAMIList,</w:t>
      </w:r>
    </w:p>
    <w:p w14:paraId="05368B5C" w14:textId="77777777" w:rsidR="004A7D6F" w:rsidRPr="00FA22D3" w:rsidRDefault="004A7D6F" w:rsidP="004A7D6F">
      <w:pPr>
        <w:pStyle w:val="PL"/>
        <w:rPr>
          <w:noProof w:val="0"/>
          <w:snapToGrid w:val="0"/>
          <w:lang w:eastAsia="zh-CN"/>
        </w:rPr>
      </w:pPr>
      <w:r w:rsidRPr="00FA22D3">
        <w:rPr>
          <w:noProof w:val="0"/>
          <w:snapToGrid w:val="0"/>
          <w:lang w:eastAsia="zh-CN"/>
        </w:rPr>
        <w:tab/>
        <w:t>UserLocationInformation,</w:t>
      </w:r>
    </w:p>
    <w:p w14:paraId="188D0737" w14:textId="77777777" w:rsidR="004A7D6F" w:rsidRPr="00FA22D3" w:rsidRDefault="004A7D6F" w:rsidP="004A7D6F">
      <w:pPr>
        <w:pStyle w:val="PL"/>
        <w:rPr>
          <w:noProof w:val="0"/>
          <w:snapToGrid w:val="0"/>
          <w:lang w:eastAsia="zh-CN"/>
        </w:rPr>
      </w:pPr>
      <w:r w:rsidRPr="00FA22D3">
        <w:rPr>
          <w:noProof w:val="0"/>
          <w:snapToGrid w:val="0"/>
        </w:rPr>
        <w:tab/>
        <w:t>WarningAreaCoordinates,</w:t>
      </w:r>
    </w:p>
    <w:p w14:paraId="755A84B2" w14:textId="77777777" w:rsidR="004A7D6F" w:rsidRPr="00FA22D3" w:rsidRDefault="004A7D6F" w:rsidP="004A7D6F">
      <w:pPr>
        <w:pStyle w:val="PL"/>
        <w:rPr>
          <w:noProof w:val="0"/>
          <w:snapToGrid w:val="0"/>
        </w:rPr>
      </w:pPr>
      <w:r w:rsidRPr="00FA22D3">
        <w:rPr>
          <w:noProof w:val="0"/>
          <w:snapToGrid w:val="0"/>
        </w:rPr>
        <w:tab/>
        <w:t>WarningAreaList,</w:t>
      </w:r>
    </w:p>
    <w:p w14:paraId="2CA197F4" w14:textId="77777777" w:rsidR="004A7D6F" w:rsidRPr="00FA22D3" w:rsidRDefault="004A7D6F" w:rsidP="004A7D6F">
      <w:pPr>
        <w:pStyle w:val="PL"/>
        <w:rPr>
          <w:noProof w:val="0"/>
          <w:snapToGrid w:val="0"/>
        </w:rPr>
      </w:pPr>
      <w:r w:rsidRPr="00FA22D3">
        <w:rPr>
          <w:noProof w:val="0"/>
          <w:snapToGrid w:val="0"/>
        </w:rPr>
        <w:tab/>
        <w:t>WarningMessageContents,</w:t>
      </w:r>
    </w:p>
    <w:p w14:paraId="4E4F25B6" w14:textId="77777777" w:rsidR="004A7D6F" w:rsidRPr="00FA22D3" w:rsidRDefault="004A7D6F" w:rsidP="004A7D6F">
      <w:pPr>
        <w:pStyle w:val="PL"/>
        <w:rPr>
          <w:noProof w:val="0"/>
          <w:snapToGrid w:val="0"/>
        </w:rPr>
      </w:pPr>
      <w:r w:rsidRPr="00FA22D3">
        <w:rPr>
          <w:noProof w:val="0"/>
          <w:snapToGrid w:val="0"/>
        </w:rPr>
        <w:tab/>
        <w:t>WarningSecurityInfo,</w:t>
      </w:r>
    </w:p>
    <w:p w14:paraId="4D668830" w14:textId="77777777" w:rsidR="004A7D6F" w:rsidRPr="00FA22D3" w:rsidRDefault="004A7D6F" w:rsidP="004A7D6F">
      <w:pPr>
        <w:pStyle w:val="PL"/>
        <w:rPr>
          <w:noProof w:val="0"/>
          <w:snapToGrid w:val="0"/>
        </w:rPr>
      </w:pPr>
      <w:r w:rsidRPr="00FA22D3">
        <w:rPr>
          <w:noProof w:val="0"/>
          <w:snapToGrid w:val="0"/>
        </w:rPr>
        <w:tab/>
        <w:t>WarningType</w:t>
      </w:r>
    </w:p>
    <w:p w14:paraId="718387CE" w14:textId="77777777" w:rsidR="004A7D6F" w:rsidRPr="00FA22D3" w:rsidRDefault="004A7D6F" w:rsidP="004A7D6F">
      <w:pPr>
        <w:pStyle w:val="PL"/>
        <w:rPr>
          <w:noProof w:val="0"/>
          <w:snapToGrid w:val="0"/>
        </w:rPr>
      </w:pPr>
      <w:r w:rsidRPr="00FA22D3">
        <w:rPr>
          <w:noProof w:val="0"/>
          <w:snapToGrid w:val="0"/>
        </w:rPr>
        <w:t>FROM NGAP-IEs</w:t>
      </w:r>
    </w:p>
    <w:p w14:paraId="5DFDD907" w14:textId="77777777" w:rsidR="004A7D6F" w:rsidRPr="00FA22D3" w:rsidRDefault="004A7D6F" w:rsidP="004A7D6F">
      <w:pPr>
        <w:pStyle w:val="PL"/>
        <w:rPr>
          <w:noProof w:val="0"/>
          <w:snapToGrid w:val="0"/>
        </w:rPr>
      </w:pPr>
    </w:p>
    <w:p w14:paraId="6E7BD0A9" w14:textId="77777777" w:rsidR="004A7D6F" w:rsidRPr="00FA22D3" w:rsidRDefault="004A7D6F" w:rsidP="004A7D6F">
      <w:pPr>
        <w:pStyle w:val="PL"/>
        <w:rPr>
          <w:noProof w:val="0"/>
          <w:snapToGrid w:val="0"/>
        </w:rPr>
      </w:pPr>
      <w:r w:rsidRPr="00FA22D3">
        <w:rPr>
          <w:noProof w:val="0"/>
          <w:snapToGrid w:val="0"/>
        </w:rPr>
        <w:tab/>
        <w:t>PrivateIE-Container{},</w:t>
      </w:r>
    </w:p>
    <w:p w14:paraId="1F00CB8C" w14:textId="77777777" w:rsidR="004A7D6F" w:rsidRPr="00FA22D3" w:rsidRDefault="004A7D6F" w:rsidP="004A7D6F">
      <w:pPr>
        <w:pStyle w:val="PL"/>
        <w:rPr>
          <w:noProof w:val="0"/>
          <w:snapToGrid w:val="0"/>
        </w:rPr>
      </w:pPr>
      <w:r w:rsidRPr="00FA22D3">
        <w:rPr>
          <w:noProof w:val="0"/>
          <w:snapToGrid w:val="0"/>
        </w:rPr>
        <w:tab/>
        <w:t>ProtocolExtensionContainer{},</w:t>
      </w:r>
    </w:p>
    <w:p w14:paraId="7C8D7FEA" w14:textId="77777777" w:rsidR="004A7D6F" w:rsidRPr="00FA22D3" w:rsidRDefault="004A7D6F" w:rsidP="004A7D6F">
      <w:pPr>
        <w:pStyle w:val="PL"/>
        <w:rPr>
          <w:noProof w:val="0"/>
          <w:snapToGrid w:val="0"/>
        </w:rPr>
      </w:pPr>
      <w:r w:rsidRPr="00FA22D3">
        <w:rPr>
          <w:noProof w:val="0"/>
          <w:snapToGrid w:val="0"/>
        </w:rPr>
        <w:tab/>
        <w:t>ProtocolIE-Container{},</w:t>
      </w:r>
    </w:p>
    <w:p w14:paraId="5B712DD7" w14:textId="77777777" w:rsidR="004A7D6F" w:rsidRPr="00FA22D3" w:rsidRDefault="004A7D6F" w:rsidP="004A7D6F">
      <w:pPr>
        <w:pStyle w:val="PL"/>
        <w:rPr>
          <w:noProof w:val="0"/>
          <w:snapToGrid w:val="0"/>
        </w:rPr>
      </w:pPr>
      <w:r w:rsidRPr="00FA22D3">
        <w:rPr>
          <w:noProof w:val="0"/>
          <w:snapToGrid w:val="0"/>
        </w:rPr>
        <w:tab/>
        <w:t>ProtocolIE-ContainerList{},</w:t>
      </w:r>
    </w:p>
    <w:p w14:paraId="1FF8786F" w14:textId="77777777" w:rsidR="004A7D6F" w:rsidRPr="00FA22D3" w:rsidRDefault="004A7D6F" w:rsidP="004A7D6F">
      <w:pPr>
        <w:pStyle w:val="PL"/>
        <w:rPr>
          <w:noProof w:val="0"/>
          <w:snapToGrid w:val="0"/>
        </w:rPr>
      </w:pPr>
      <w:r w:rsidRPr="00FA22D3">
        <w:rPr>
          <w:noProof w:val="0"/>
          <w:snapToGrid w:val="0"/>
        </w:rPr>
        <w:tab/>
        <w:t>ProtocolIE-ContainerPair{},</w:t>
      </w:r>
    </w:p>
    <w:p w14:paraId="1A31004F" w14:textId="77777777" w:rsidR="004A7D6F" w:rsidRPr="00FA22D3" w:rsidRDefault="004A7D6F" w:rsidP="004A7D6F">
      <w:pPr>
        <w:pStyle w:val="PL"/>
        <w:rPr>
          <w:noProof w:val="0"/>
          <w:snapToGrid w:val="0"/>
        </w:rPr>
      </w:pPr>
      <w:r w:rsidRPr="00FA22D3">
        <w:rPr>
          <w:noProof w:val="0"/>
          <w:snapToGrid w:val="0"/>
        </w:rPr>
        <w:tab/>
        <w:t>ProtocolIE-SingleContainer{},</w:t>
      </w:r>
    </w:p>
    <w:p w14:paraId="64E5A333" w14:textId="77777777" w:rsidR="004A7D6F" w:rsidRPr="00FA22D3" w:rsidRDefault="004A7D6F" w:rsidP="004A7D6F">
      <w:pPr>
        <w:pStyle w:val="PL"/>
        <w:rPr>
          <w:noProof w:val="0"/>
          <w:snapToGrid w:val="0"/>
        </w:rPr>
      </w:pPr>
      <w:r w:rsidRPr="00FA22D3">
        <w:rPr>
          <w:noProof w:val="0"/>
          <w:snapToGrid w:val="0"/>
        </w:rPr>
        <w:tab/>
        <w:t>NGAP-PRIVATE-IES,</w:t>
      </w:r>
    </w:p>
    <w:p w14:paraId="58B2C6D3" w14:textId="77777777" w:rsidR="004A7D6F" w:rsidRPr="00FA22D3" w:rsidRDefault="004A7D6F" w:rsidP="004A7D6F">
      <w:pPr>
        <w:pStyle w:val="PL"/>
        <w:rPr>
          <w:noProof w:val="0"/>
          <w:snapToGrid w:val="0"/>
        </w:rPr>
      </w:pPr>
      <w:r w:rsidRPr="00FA22D3">
        <w:rPr>
          <w:noProof w:val="0"/>
          <w:snapToGrid w:val="0"/>
        </w:rPr>
        <w:tab/>
        <w:t>NGAP-PROTOCOL-EXTENSION,</w:t>
      </w:r>
    </w:p>
    <w:p w14:paraId="5D826AB0" w14:textId="77777777" w:rsidR="004A7D6F" w:rsidRPr="00FA22D3" w:rsidRDefault="004A7D6F" w:rsidP="004A7D6F">
      <w:pPr>
        <w:pStyle w:val="PL"/>
        <w:rPr>
          <w:noProof w:val="0"/>
          <w:snapToGrid w:val="0"/>
        </w:rPr>
      </w:pPr>
      <w:r w:rsidRPr="00FA22D3">
        <w:rPr>
          <w:noProof w:val="0"/>
          <w:snapToGrid w:val="0"/>
        </w:rPr>
        <w:tab/>
        <w:t>NGAP-PROTOCOL-IES,</w:t>
      </w:r>
    </w:p>
    <w:p w14:paraId="6F43BA33" w14:textId="77777777" w:rsidR="004A7D6F" w:rsidRPr="00FA22D3" w:rsidRDefault="004A7D6F" w:rsidP="004A7D6F">
      <w:pPr>
        <w:pStyle w:val="PL"/>
        <w:rPr>
          <w:noProof w:val="0"/>
          <w:snapToGrid w:val="0"/>
        </w:rPr>
      </w:pPr>
      <w:r w:rsidRPr="00FA22D3">
        <w:rPr>
          <w:noProof w:val="0"/>
          <w:snapToGrid w:val="0"/>
        </w:rPr>
        <w:tab/>
        <w:t>NGAP-PROTOCOL-IES-PAIR</w:t>
      </w:r>
    </w:p>
    <w:p w14:paraId="144B35AF" w14:textId="77777777" w:rsidR="004A7D6F" w:rsidRPr="00FA22D3" w:rsidRDefault="004A7D6F" w:rsidP="004A7D6F">
      <w:pPr>
        <w:pStyle w:val="PL"/>
        <w:rPr>
          <w:noProof w:val="0"/>
          <w:snapToGrid w:val="0"/>
        </w:rPr>
      </w:pPr>
      <w:r w:rsidRPr="00FA22D3">
        <w:rPr>
          <w:noProof w:val="0"/>
          <w:snapToGrid w:val="0"/>
        </w:rPr>
        <w:t>FROM NGAP-Containers</w:t>
      </w:r>
    </w:p>
    <w:p w14:paraId="2457377E" w14:textId="77777777" w:rsidR="004A7D6F" w:rsidRPr="00FA22D3" w:rsidRDefault="004A7D6F" w:rsidP="004A7D6F">
      <w:pPr>
        <w:pStyle w:val="PL"/>
        <w:rPr>
          <w:noProof w:val="0"/>
          <w:snapToGrid w:val="0"/>
        </w:rPr>
      </w:pPr>
    </w:p>
    <w:p w14:paraId="40F8AA1A" w14:textId="77777777" w:rsidR="004A7D6F" w:rsidRPr="00FA22D3" w:rsidRDefault="004A7D6F" w:rsidP="004A7D6F">
      <w:pPr>
        <w:pStyle w:val="PL"/>
        <w:rPr>
          <w:noProof w:val="0"/>
          <w:snapToGrid w:val="0"/>
        </w:rPr>
      </w:pPr>
      <w:bookmarkStart w:id="1568" w:name="_Hlk512956689"/>
      <w:r w:rsidRPr="00FA22D3">
        <w:rPr>
          <w:noProof w:val="0"/>
          <w:snapToGrid w:val="0"/>
        </w:rPr>
        <w:tab/>
        <w:t>id-AllowedNSSAI,</w:t>
      </w:r>
    </w:p>
    <w:p w14:paraId="1EA26C4F" w14:textId="77777777" w:rsidR="004A7D6F" w:rsidRPr="00FA22D3" w:rsidRDefault="004A7D6F" w:rsidP="004A7D6F">
      <w:pPr>
        <w:pStyle w:val="PL"/>
        <w:rPr>
          <w:noProof w:val="0"/>
          <w:snapToGrid w:val="0"/>
        </w:rPr>
      </w:pPr>
      <w:r w:rsidRPr="00FA22D3">
        <w:rPr>
          <w:noProof w:val="0"/>
          <w:snapToGrid w:val="0"/>
        </w:rPr>
        <w:tab/>
        <w:t>id-AMFName,</w:t>
      </w:r>
    </w:p>
    <w:p w14:paraId="5821C367" w14:textId="77777777" w:rsidR="004A7D6F" w:rsidRPr="00FA22D3" w:rsidRDefault="004A7D6F" w:rsidP="004A7D6F">
      <w:pPr>
        <w:pStyle w:val="PL"/>
        <w:rPr>
          <w:noProof w:val="0"/>
          <w:snapToGrid w:val="0"/>
        </w:rPr>
      </w:pPr>
      <w:r w:rsidRPr="00FA22D3">
        <w:rPr>
          <w:noProof w:val="0"/>
          <w:snapToGrid w:val="0"/>
        </w:rPr>
        <w:tab/>
        <w:t>id-AMFOverloadResponse,</w:t>
      </w:r>
    </w:p>
    <w:p w14:paraId="225222CF" w14:textId="77777777" w:rsidR="004A7D6F" w:rsidRPr="00FA22D3" w:rsidRDefault="004A7D6F" w:rsidP="004A7D6F">
      <w:pPr>
        <w:pStyle w:val="PL"/>
        <w:rPr>
          <w:noProof w:val="0"/>
          <w:snapToGrid w:val="0"/>
        </w:rPr>
      </w:pPr>
      <w:r w:rsidRPr="00FA22D3">
        <w:rPr>
          <w:noProof w:val="0"/>
          <w:snapToGrid w:val="0"/>
        </w:rPr>
        <w:lastRenderedPageBreak/>
        <w:tab/>
        <w:t>id-AMFSetID,</w:t>
      </w:r>
    </w:p>
    <w:p w14:paraId="440E1140" w14:textId="77777777" w:rsidR="004A7D6F" w:rsidRPr="00FA22D3" w:rsidRDefault="004A7D6F" w:rsidP="004A7D6F">
      <w:pPr>
        <w:pStyle w:val="PL"/>
        <w:rPr>
          <w:noProof w:val="0"/>
          <w:snapToGrid w:val="0"/>
        </w:rPr>
      </w:pPr>
      <w:r w:rsidRPr="00FA22D3">
        <w:rPr>
          <w:noProof w:val="0"/>
          <w:snapToGrid w:val="0"/>
        </w:rPr>
        <w:tab/>
        <w:t>id-AMF-TNLAssociationFailedToSetupList,</w:t>
      </w:r>
    </w:p>
    <w:p w14:paraId="6AB8AAF9" w14:textId="77777777" w:rsidR="004A7D6F" w:rsidRPr="00FA22D3" w:rsidRDefault="004A7D6F" w:rsidP="004A7D6F">
      <w:pPr>
        <w:pStyle w:val="PL"/>
        <w:rPr>
          <w:noProof w:val="0"/>
          <w:snapToGrid w:val="0"/>
        </w:rPr>
      </w:pPr>
      <w:r w:rsidRPr="00FA22D3">
        <w:rPr>
          <w:noProof w:val="0"/>
          <w:snapToGrid w:val="0"/>
        </w:rPr>
        <w:tab/>
        <w:t>id-AMF-TNLAssociationSetupList,</w:t>
      </w:r>
    </w:p>
    <w:p w14:paraId="498413C8" w14:textId="77777777" w:rsidR="004A7D6F" w:rsidRPr="00FA22D3" w:rsidRDefault="004A7D6F" w:rsidP="004A7D6F">
      <w:pPr>
        <w:pStyle w:val="PL"/>
        <w:rPr>
          <w:noProof w:val="0"/>
          <w:snapToGrid w:val="0"/>
        </w:rPr>
      </w:pPr>
      <w:r w:rsidRPr="00FA22D3">
        <w:rPr>
          <w:noProof w:val="0"/>
          <w:snapToGrid w:val="0"/>
        </w:rPr>
        <w:tab/>
        <w:t>id-AMF-TNLAssociationToAddList,</w:t>
      </w:r>
    </w:p>
    <w:p w14:paraId="6AF7CD20" w14:textId="77777777" w:rsidR="004A7D6F" w:rsidRPr="00FA22D3" w:rsidRDefault="004A7D6F" w:rsidP="004A7D6F">
      <w:pPr>
        <w:pStyle w:val="PL"/>
        <w:rPr>
          <w:noProof w:val="0"/>
          <w:snapToGrid w:val="0"/>
        </w:rPr>
      </w:pPr>
      <w:r w:rsidRPr="00FA22D3">
        <w:rPr>
          <w:noProof w:val="0"/>
          <w:snapToGrid w:val="0"/>
        </w:rPr>
        <w:tab/>
        <w:t>id-AMF-TNLAssociationToRemoveList,</w:t>
      </w:r>
    </w:p>
    <w:p w14:paraId="3F852CED" w14:textId="77777777" w:rsidR="004A7D6F" w:rsidRPr="00FA22D3" w:rsidRDefault="004A7D6F" w:rsidP="004A7D6F">
      <w:pPr>
        <w:pStyle w:val="PL"/>
        <w:rPr>
          <w:noProof w:val="0"/>
          <w:snapToGrid w:val="0"/>
        </w:rPr>
      </w:pPr>
      <w:r w:rsidRPr="00FA22D3">
        <w:rPr>
          <w:noProof w:val="0"/>
          <w:snapToGrid w:val="0"/>
        </w:rPr>
        <w:tab/>
        <w:t>id-AMF-TNLAssociationToUpdateList,</w:t>
      </w:r>
    </w:p>
    <w:p w14:paraId="731953F1" w14:textId="77777777" w:rsidR="004A7D6F" w:rsidRPr="00FA22D3" w:rsidRDefault="004A7D6F" w:rsidP="004A7D6F">
      <w:pPr>
        <w:pStyle w:val="PL"/>
        <w:rPr>
          <w:noProof w:val="0"/>
          <w:snapToGrid w:val="0"/>
        </w:rPr>
      </w:pPr>
      <w:r w:rsidRPr="00FA22D3">
        <w:rPr>
          <w:noProof w:val="0"/>
          <w:snapToGrid w:val="0"/>
        </w:rPr>
        <w:tab/>
        <w:t>id-AMFTrafficLoadReductionIndication,</w:t>
      </w:r>
    </w:p>
    <w:p w14:paraId="2DB62835" w14:textId="77777777" w:rsidR="004A7D6F" w:rsidRPr="00FA22D3" w:rsidRDefault="004A7D6F" w:rsidP="004A7D6F">
      <w:pPr>
        <w:pStyle w:val="PL"/>
        <w:rPr>
          <w:noProof w:val="0"/>
          <w:snapToGrid w:val="0"/>
        </w:rPr>
      </w:pPr>
      <w:r w:rsidRPr="00FA22D3">
        <w:rPr>
          <w:noProof w:val="0"/>
          <w:snapToGrid w:val="0"/>
        </w:rPr>
        <w:tab/>
        <w:t>id-AMF-UE-NGAP-ID,</w:t>
      </w:r>
    </w:p>
    <w:p w14:paraId="40314335" w14:textId="77777777" w:rsidR="004A7D6F" w:rsidRPr="00FA22D3" w:rsidRDefault="004A7D6F" w:rsidP="004A7D6F">
      <w:pPr>
        <w:pStyle w:val="PL"/>
        <w:rPr>
          <w:noProof w:val="0"/>
          <w:snapToGrid w:val="0"/>
        </w:rPr>
      </w:pPr>
      <w:r w:rsidRPr="00FA22D3">
        <w:rPr>
          <w:noProof w:val="0"/>
          <w:snapToGrid w:val="0"/>
        </w:rPr>
        <w:tab/>
        <w:t>id-AssistanceDataForPaging,</w:t>
      </w:r>
    </w:p>
    <w:p w14:paraId="3CEC2CCF" w14:textId="77777777" w:rsidR="004A7D6F" w:rsidRPr="00FA22D3" w:rsidRDefault="004A7D6F" w:rsidP="004A7D6F">
      <w:pPr>
        <w:pStyle w:val="PL"/>
        <w:rPr>
          <w:noProof w:val="0"/>
          <w:snapToGrid w:val="0"/>
          <w:lang w:eastAsia="zh-CN"/>
        </w:rPr>
      </w:pPr>
      <w:r w:rsidRPr="00FA22D3">
        <w:rPr>
          <w:noProof w:val="0"/>
          <w:snapToGrid w:val="0"/>
        </w:rPr>
        <w:tab/>
        <w:t>id-BroadcastCancelledAreaList</w:t>
      </w:r>
      <w:r w:rsidRPr="00FA22D3">
        <w:rPr>
          <w:noProof w:val="0"/>
          <w:snapToGrid w:val="0"/>
          <w:lang w:eastAsia="zh-CN"/>
        </w:rPr>
        <w:t>,</w:t>
      </w:r>
    </w:p>
    <w:p w14:paraId="4B7FD1E6" w14:textId="77777777" w:rsidR="004A7D6F" w:rsidRPr="00FA22D3" w:rsidRDefault="004A7D6F" w:rsidP="004A7D6F">
      <w:pPr>
        <w:pStyle w:val="PL"/>
        <w:rPr>
          <w:noProof w:val="0"/>
          <w:snapToGrid w:val="0"/>
        </w:rPr>
      </w:pPr>
      <w:r w:rsidRPr="00FA22D3">
        <w:rPr>
          <w:noProof w:val="0"/>
          <w:snapToGrid w:val="0"/>
        </w:rPr>
        <w:tab/>
        <w:t>id-BroadcastCompletedAreaList,</w:t>
      </w:r>
    </w:p>
    <w:p w14:paraId="01A43016" w14:textId="77777777" w:rsidR="004A7D6F" w:rsidRPr="00FA22D3" w:rsidRDefault="004A7D6F" w:rsidP="004A7D6F">
      <w:pPr>
        <w:pStyle w:val="PL"/>
        <w:rPr>
          <w:noProof w:val="0"/>
          <w:snapToGrid w:val="0"/>
          <w:lang w:eastAsia="zh-CN"/>
        </w:rPr>
      </w:pPr>
      <w:r w:rsidRPr="00FA22D3">
        <w:rPr>
          <w:noProof w:val="0"/>
          <w:snapToGrid w:val="0"/>
          <w:lang w:eastAsia="zh-CN"/>
        </w:rPr>
        <w:tab/>
      </w:r>
      <w:r w:rsidRPr="00FA22D3">
        <w:rPr>
          <w:noProof w:val="0"/>
          <w:snapToGrid w:val="0"/>
        </w:rPr>
        <w:t>id-</w:t>
      </w:r>
      <w:r w:rsidRPr="00FA22D3">
        <w:rPr>
          <w:noProof w:val="0"/>
          <w:snapToGrid w:val="0"/>
          <w:lang w:eastAsia="zh-CN"/>
        </w:rPr>
        <w:t>CancelAllWarningMessages,</w:t>
      </w:r>
    </w:p>
    <w:p w14:paraId="12D57311" w14:textId="77777777" w:rsidR="004A7D6F" w:rsidRPr="00FA22D3" w:rsidRDefault="004A7D6F" w:rsidP="004A7D6F">
      <w:pPr>
        <w:pStyle w:val="PL"/>
        <w:rPr>
          <w:noProof w:val="0"/>
          <w:snapToGrid w:val="0"/>
        </w:rPr>
      </w:pPr>
      <w:r w:rsidRPr="00FA22D3">
        <w:rPr>
          <w:noProof w:val="0"/>
          <w:snapToGrid w:val="0"/>
        </w:rPr>
        <w:tab/>
        <w:t>id-Cause,</w:t>
      </w:r>
    </w:p>
    <w:p w14:paraId="21AC1A10" w14:textId="77777777" w:rsidR="004A7D6F" w:rsidRPr="00FA22D3" w:rsidRDefault="004A7D6F" w:rsidP="004A7D6F">
      <w:pPr>
        <w:pStyle w:val="PL"/>
        <w:rPr>
          <w:noProof w:val="0"/>
          <w:snapToGrid w:val="0"/>
          <w:lang w:eastAsia="zh-CN"/>
        </w:rPr>
      </w:pPr>
      <w:r w:rsidRPr="00FA22D3">
        <w:rPr>
          <w:noProof w:val="0"/>
          <w:snapToGrid w:val="0"/>
          <w:lang w:eastAsia="zh-CN"/>
        </w:rPr>
        <w:tab/>
      </w:r>
      <w:r w:rsidRPr="00FA22D3">
        <w:rPr>
          <w:noProof w:val="0"/>
          <w:snapToGrid w:val="0"/>
        </w:rPr>
        <w:t>id-</w:t>
      </w:r>
      <w:r w:rsidRPr="00FA22D3">
        <w:rPr>
          <w:noProof w:val="0"/>
          <w:snapToGrid w:val="0"/>
          <w:lang w:eastAsia="zh-CN"/>
        </w:rPr>
        <w:t>CellIDListForRestart,</w:t>
      </w:r>
    </w:p>
    <w:p w14:paraId="62709058" w14:textId="77777777" w:rsidR="004A7D6F" w:rsidRPr="00FA22D3" w:rsidRDefault="004A7D6F" w:rsidP="004A7D6F">
      <w:pPr>
        <w:pStyle w:val="PL"/>
        <w:rPr>
          <w:noProof w:val="0"/>
          <w:snapToGrid w:val="0"/>
        </w:rPr>
      </w:pPr>
      <w:r w:rsidRPr="00FA22D3">
        <w:rPr>
          <w:noProof w:val="0"/>
          <w:snapToGrid w:val="0"/>
        </w:rPr>
        <w:tab/>
        <w:t>id-ConcurrentWarningMessageInd,</w:t>
      </w:r>
    </w:p>
    <w:p w14:paraId="135E6ED4" w14:textId="77777777" w:rsidR="004A7D6F" w:rsidRPr="00FA22D3" w:rsidRDefault="004A7D6F" w:rsidP="004A7D6F">
      <w:pPr>
        <w:pStyle w:val="PL"/>
        <w:rPr>
          <w:noProof w:val="0"/>
          <w:snapToGrid w:val="0"/>
        </w:rPr>
      </w:pPr>
      <w:r w:rsidRPr="00FA22D3">
        <w:rPr>
          <w:bCs/>
          <w:noProof w:val="0"/>
          <w:lang w:eastAsia="zh-CN"/>
        </w:rPr>
        <w:tab/>
      </w:r>
      <w:r w:rsidRPr="00FA22D3">
        <w:rPr>
          <w:noProof w:val="0"/>
          <w:snapToGrid w:val="0"/>
        </w:rPr>
        <w:t>id-CoreNetworkAssistanceInformation,</w:t>
      </w:r>
    </w:p>
    <w:p w14:paraId="28CE778F" w14:textId="77777777" w:rsidR="004A7D6F" w:rsidRPr="00FA22D3" w:rsidRDefault="004A7D6F" w:rsidP="004A7D6F">
      <w:pPr>
        <w:pStyle w:val="PL"/>
        <w:rPr>
          <w:noProof w:val="0"/>
          <w:snapToGrid w:val="0"/>
        </w:rPr>
      </w:pPr>
      <w:r w:rsidRPr="00FA22D3">
        <w:rPr>
          <w:noProof w:val="0"/>
          <w:snapToGrid w:val="0"/>
        </w:rPr>
        <w:tab/>
        <w:t>id-CriticalityDiagnostics,</w:t>
      </w:r>
    </w:p>
    <w:p w14:paraId="13CD79CD" w14:textId="77777777" w:rsidR="004A7D6F" w:rsidRPr="00FA22D3" w:rsidRDefault="004A7D6F" w:rsidP="004A7D6F">
      <w:pPr>
        <w:pStyle w:val="PL"/>
        <w:rPr>
          <w:noProof w:val="0"/>
          <w:snapToGrid w:val="0"/>
        </w:rPr>
      </w:pPr>
      <w:r w:rsidRPr="00FA22D3">
        <w:rPr>
          <w:noProof w:val="0"/>
          <w:snapToGrid w:val="0"/>
        </w:rPr>
        <w:tab/>
        <w:t>id-DataCodingScheme,</w:t>
      </w:r>
    </w:p>
    <w:p w14:paraId="4CC66093" w14:textId="77777777" w:rsidR="004A7D6F" w:rsidRPr="00FA22D3" w:rsidRDefault="004A7D6F" w:rsidP="004A7D6F">
      <w:pPr>
        <w:pStyle w:val="PL"/>
        <w:rPr>
          <w:noProof w:val="0"/>
          <w:snapToGrid w:val="0"/>
        </w:rPr>
      </w:pPr>
      <w:r w:rsidRPr="00FA22D3">
        <w:rPr>
          <w:noProof w:val="0"/>
          <w:snapToGrid w:val="0"/>
        </w:rPr>
        <w:tab/>
        <w:t>id-DefaultPagingDRX,</w:t>
      </w:r>
    </w:p>
    <w:p w14:paraId="7173BC98" w14:textId="77777777" w:rsidR="004A7D6F" w:rsidRPr="00FA22D3" w:rsidRDefault="004A7D6F" w:rsidP="004A7D6F">
      <w:pPr>
        <w:pStyle w:val="PL"/>
        <w:rPr>
          <w:noProof w:val="0"/>
          <w:snapToGrid w:val="0"/>
        </w:rPr>
      </w:pPr>
      <w:r w:rsidRPr="00FA22D3">
        <w:rPr>
          <w:noProof w:val="0"/>
          <w:snapToGrid w:val="0"/>
        </w:rPr>
        <w:tab/>
        <w:t>id-DirectForwardingPathAvailability,</w:t>
      </w:r>
    </w:p>
    <w:p w14:paraId="00170138" w14:textId="77777777" w:rsidR="004A7D6F" w:rsidRPr="00FA22D3" w:rsidRDefault="004A7D6F" w:rsidP="004A7D6F">
      <w:pPr>
        <w:pStyle w:val="PL"/>
        <w:rPr>
          <w:noProof w:val="0"/>
          <w:snapToGrid w:val="0"/>
          <w:lang w:eastAsia="zh-CN"/>
        </w:rPr>
      </w:pPr>
      <w:r w:rsidRPr="00FA22D3">
        <w:rPr>
          <w:noProof w:val="0"/>
          <w:snapToGrid w:val="0"/>
          <w:lang w:eastAsia="zh-CN"/>
        </w:rPr>
        <w:tab/>
      </w:r>
      <w:r w:rsidRPr="00FA22D3">
        <w:rPr>
          <w:noProof w:val="0"/>
          <w:snapToGrid w:val="0"/>
        </w:rPr>
        <w:t>id-</w:t>
      </w:r>
      <w:r w:rsidRPr="00FA22D3">
        <w:rPr>
          <w:noProof w:val="0"/>
          <w:snapToGrid w:val="0"/>
          <w:lang w:eastAsia="zh-CN"/>
        </w:rPr>
        <w:t>EmergencyAreaIDListForRestart,</w:t>
      </w:r>
    </w:p>
    <w:p w14:paraId="0D966756" w14:textId="77777777" w:rsidR="004A7D6F" w:rsidRPr="00FA22D3" w:rsidRDefault="004A7D6F" w:rsidP="004A7D6F">
      <w:pPr>
        <w:pStyle w:val="PL"/>
        <w:rPr>
          <w:noProof w:val="0"/>
          <w:snapToGrid w:val="0"/>
        </w:rPr>
      </w:pPr>
      <w:r w:rsidRPr="00FA22D3">
        <w:rPr>
          <w:noProof w:val="0"/>
          <w:snapToGrid w:val="0"/>
        </w:rPr>
        <w:tab/>
        <w:t>id-EmergencyFallbackIndicator,</w:t>
      </w:r>
    </w:p>
    <w:p w14:paraId="5E07053D" w14:textId="77777777" w:rsidR="004A7D6F" w:rsidRPr="00FA22D3" w:rsidRDefault="004A7D6F" w:rsidP="004A7D6F">
      <w:pPr>
        <w:pStyle w:val="PL"/>
        <w:rPr>
          <w:noProof w:val="0"/>
          <w:snapToGrid w:val="0"/>
        </w:rPr>
      </w:pPr>
      <w:r w:rsidRPr="00FA22D3">
        <w:rPr>
          <w:noProof w:val="0"/>
          <w:snapToGrid w:val="0"/>
        </w:rPr>
        <w:tab/>
        <w:t>id-ENDC-SONConfigurationTransferDL,</w:t>
      </w:r>
    </w:p>
    <w:p w14:paraId="4E60E918" w14:textId="77777777" w:rsidR="004A7D6F" w:rsidRPr="00FA22D3" w:rsidRDefault="004A7D6F" w:rsidP="004A7D6F">
      <w:pPr>
        <w:pStyle w:val="PL"/>
        <w:rPr>
          <w:noProof w:val="0"/>
          <w:snapToGrid w:val="0"/>
        </w:rPr>
      </w:pPr>
      <w:r w:rsidRPr="00FA22D3">
        <w:rPr>
          <w:noProof w:val="0"/>
          <w:snapToGrid w:val="0"/>
        </w:rPr>
        <w:tab/>
        <w:t>id-ENDC-SONConfigurationTransferUL,</w:t>
      </w:r>
    </w:p>
    <w:p w14:paraId="76DB0F9D" w14:textId="77777777" w:rsidR="004A7D6F" w:rsidRPr="00FA22D3" w:rsidRDefault="004A7D6F" w:rsidP="004A7D6F">
      <w:pPr>
        <w:pStyle w:val="PL"/>
        <w:rPr>
          <w:noProof w:val="0"/>
          <w:snapToGrid w:val="0"/>
        </w:rPr>
      </w:pPr>
      <w:r w:rsidRPr="00FA22D3">
        <w:rPr>
          <w:noProof w:val="0"/>
          <w:snapToGrid w:val="0"/>
        </w:rPr>
        <w:tab/>
        <w:t>id-EUTRA-CGI,</w:t>
      </w:r>
    </w:p>
    <w:p w14:paraId="4CF2E854" w14:textId="77777777" w:rsidR="004A7D6F" w:rsidRPr="00FA22D3" w:rsidRDefault="004A7D6F" w:rsidP="004A7D6F">
      <w:pPr>
        <w:pStyle w:val="PL"/>
        <w:rPr>
          <w:noProof w:val="0"/>
          <w:snapToGrid w:val="0"/>
        </w:rPr>
      </w:pPr>
      <w:r w:rsidRPr="00FA22D3">
        <w:rPr>
          <w:noProof w:val="0"/>
          <w:snapToGrid w:val="0"/>
        </w:rPr>
        <w:tab/>
        <w:t>id-FiveG-S-TMSI,</w:t>
      </w:r>
    </w:p>
    <w:p w14:paraId="1DC7C6BE" w14:textId="77777777" w:rsidR="004A7D6F" w:rsidRPr="00FA22D3" w:rsidRDefault="004A7D6F" w:rsidP="004A7D6F">
      <w:pPr>
        <w:pStyle w:val="PL"/>
        <w:rPr>
          <w:noProof w:val="0"/>
          <w:snapToGrid w:val="0"/>
        </w:rPr>
      </w:pPr>
      <w:r w:rsidRPr="00FA22D3">
        <w:rPr>
          <w:noProof w:val="0"/>
          <w:snapToGrid w:val="0"/>
        </w:rPr>
        <w:tab/>
        <w:t>id-GlobalRANNodeID,</w:t>
      </w:r>
    </w:p>
    <w:p w14:paraId="142033E7" w14:textId="77777777" w:rsidR="004A7D6F" w:rsidRPr="00FA22D3" w:rsidRDefault="004A7D6F" w:rsidP="004A7D6F">
      <w:pPr>
        <w:pStyle w:val="PL"/>
        <w:rPr>
          <w:noProof w:val="0"/>
          <w:snapToGrid w:val="0"/>
        </w:rPr>
      </w:pPr>
      <w:r w:rsidRPr="00FA22D3">
        <w:rPr>
          <w:noProof w:val="0"/>
          <w:snapToGrid w:val="0"/>
        </w:rPr>
        <w:tab/>
        <w:t>id-GUAMI,</w:t>
      </w:r>
    </w:p>
    <w:p w14:paraId="3273E655" w14:textId="77777777" w:rsidR="004A7D6F" w:rsidRPr="00FA22D3" w:rsidRDefault="004A7D6F" w:rsidP="004A7D6F">
      <w:pPr>
        <w:pStyle w:val="PL"/>
        <w:rPr>
          <w:noProof w:val="0"/>
          <w:snapToGrid w:val="0"/>
        </w:rPr>
      </w:pPr>
      <w:r w:rsidRPr="00FA22D3">
        <w:rPr>
          <w:noProof w:val="0"/>
          <w:snapToGrid w:val="0"/>
        </w:rPr>
        <w:tab/>
        <w:t>id-HandoverFlag,</w:t>
      </w:r>
    </w:p>
    <w:p w14:paraId="23581450" w14:textId="77777777" w:rsidR="004A7D6F" w:rsidRPr="00FA22D3" w:rsidRDefault="004A7D6F" w:rsidP="004A7D6F">
      <w:pPr>
        <w:pStyle w:val="PL"/>
        <w:rPr>
          <w:noProof w:val="0"/>
          <w:snapToGrid w:val="0"/>
        </w:rPr>
      </w:pPr>
      <w:r w:rsidRPr="00FA22D3">
        <w:rPr>
          <w:noProof w:val="0"/>
          <w:snapToGrid w:val="0"/>
        </w:rPr>
        <w:tab/>
        <w:t>id-HandoverType,</w:t>
      </w:r>
    </w:p>
    <w:p w14:paraId="050FF4D8" w14:textId="77777777" w:rsidR="004A7D6F" w:rsidRPr="00FA22D3" w:rsidRDefault="004A7D6F" w:rsidP="004A7D6F">
      <w:pPr>
        <w:pStyle w:val="PL"/>
        <w:rPr>
          <w:noProof w:val="0"/>
          <w:snapToGrid w:val="0"/>
        </w:rPr>
      </w:pPr>
      <w:r w:rsidRPr="00FA22D3">
        <w:rPr>
          <w:noProof w:val="0"/>
          <w:snapToGrid w:val="0"/>
        </w:rPr>
        <w:tab/>
        <w:t>id-IMSVoiceSupportIndicator,</w:t>
      </w:r>
    </w:p>
    <w:p w14:paraId="5030A349" w14:textId="77777777" w:rsidR="004A7D6F" w:rsidRPr="00FA22D3" w:rsidRDefault="004A7D6F" w:rsidP="004A7D6F">
      <w:pPr>
        <w:pStyle w:val="PL"/>
        <w:rPr>
          <w:noProof w:val="0"/>
          <w:snapToGrid w:val="0"/>
        </w:rPr>
      </w:pPr>
      <w:r w:rsidRPr="00FA22D3">
        <w:rPr>
          <w:noProof w:val="0"/>
          <w:snapToGrid w:val="0"/>
        </w:rPr>
        <w:tab/>
        <w:t>id-IndexToRFSP,</w:t>
      </w:r>
    </w:p>
    <w:p w14:paraId="74F516C9" w14:textId="77777777" w:rsidR="004A7D6F" w:rsidRPr="00FA22D3" w:rsidRDefault="004A7D6F" w:rsidP="004A7D6F">
      <w:pPr>
        <w:pStyle w:val="PL"/>
        <w:rPr>
          <w:noProof w:val="0"/>
          <w:snapToGrid w:val="0"/>
        </w:rPr>
      </w:pPr>
      <w:r w:rsidRPr="00FA22D3">
        <w:rPr>
          <w:noProof w:val="0"/>
          <w:snapToGrid w:val="0"/>
        </w:rPr>
        <w:tab/>
        <w:t>id-InfoOnRecommendedCellsAndRANNodesForPaging,</w:t>
      </w:r>
    </w:p>
    <w:p w14:paraId="7978131A" w14:textId="77777777" w:rsidR="004A7D6F" w:rsidRPr="00FA22D3" w:rsidRDefault="004A7D6F" w:rsidP="004A7D6F">
      <w:pPr>
        <w:pStyle w:val="PL"/>
        <w:rPr>
          <w:noProof w:val="0"/>
          <w:snapToGrid w:val="0"/>
        </w:rPr>
      </w:pPr>
      <w:r w:rsidRPr="00FA22D3">
        <w:rPr>
          <w:noProof w:val="0"/>
          <w:snapToGrid w:val="0"/>
        </w:rPr>
        <w:tab/>
        <w:t>id-LocationReportingRequestType,</w:t>
      </w:r>
    </w:p>
    <w:p w14:paraId="0E81D6D7" w14:textId="77777777" w:rsidR="004A7D6F" w:rsidRPr="00FA22D3" w:rsidRDefault="004A7D6F" w:rsidP="004A7D6F">
      <w:pPr>
        <w:pStyle w:val="PL"/>
        <w:rPr>
          <w:noProof w:val="0"/>
          <w:snapToGrid w:val="0"/>
        </w:rPr>
      </w:pPr>
      <w:r w:rsidRPr="00FA22D3">
        <w:rPr>
          <w:noProof w:val="0"/>
          <w:snapToGrid w:val="0"/>
        </w:rPr>
        <w:tab/>
        <w:t>id-MaskedIMEISV,</w:t>
      </w:r>
    </w:p>
    <w:p w14:paraId="261BBC77" w14:textId="77777777" w:rsidR="004A7D6F" w:rsidRPr="00FA22D3" w:rsidRDefault="004A7D6F" w:rsidP="004A7D6F">
      <w:pPr>
        <w:pStyle w:val="PL"/>
        <w:rPr>
          <w:noProof w:val="0"/>
          <w:snapToGrid w:val="0"/>
        </w:rPr>
      </w:pPr>
      <w:r w:rsidRPr="00FA22D3">
        <w:rPr>
          <w:noProof w:val="0"/>
          <w:snapToGrid w:val="0"/>
        </w:rPr>
        <w:tab/>
        <w:t>id-MessageIdentifier,</w:t>
      </w:r>
    </w:p>
    <w:p w14:paraId="1119EA37" w14:textId="77777777" w:rsidR="004A7D6F" w:rsidRPr="00FA22D3" w:rsidRDefault="004A7D6F" w:rsidP="004A7D6F">
      <w:pPr>
        <w:pStyle w:val="PL"/>
        <w:rPr>
          <w:noProof w:val="0"/>
          <w:snapToGrid w:val="0"/>
        </w:rPr>
      </w:pPr>
      <w:r w:rsidRPr="00FA22D3">
        <w:rPr>
          <w:noProof w:val="0"/>
          <w:snapToGrid w:val="0"/>
        </w:rPr>
        <w:tab/>
        <w:t>id-MobilityRestrictionList,</w:t>
      </w:r>
    </w:p>
    <w:p w14:paraId="2A3AF050" w14:textId="77777777" w:rsidR="004A7D6F" w:rsidRPr="00FA22D3" w:rsidRDefault="004A7D6F" w:rsidP="004A7D6F">
      <w:pPr>
        <w:pStyle w:val="PL"/>
        <w:rPr>
          <w:noProof w:val="0"/>
          <w:snapToGrid w:val="0"/>
        </w:rPr>
      </w:pPr>
      <w:r w:rsidRPr="00FA22D3">
        <w:rPr>
          <w:noProof w:val="0"/>
          <w:snapToGrid w:val="0"/>
        </w:rPr>
        <w:tab/>
        <w:t>id-NAS-PDU,</w:t>
      </w:r>
    </w:p>
    <w:p w14:paraId="3221E69C" w14:textId="77777777" w:rsidR="004A7D6F" w:rsidRPr="00FA22D3" w:rsidRDefault="004A7D6F" w:rsidP="004A7D6F">
      <w:pPr>
        <w:pStyle w:val="PL"/>
        <w:rPr>
          <w:noProof w:val="0"/>
          <w:snapToGrid w:val="0"/>
        </w:rPr>
      </w:pPr>
      <w:r w:rsidRPr="00FA22D3">
        <w:rPr>
          <w:noProof w:val="0"/>
          <w:snapToGrid w:val="0"/>
        </w:rPr>
        <w:tab/>
        <w:t>id-NASC,</w:t>
      </w:r>
    </w:p>
    <w:p w14:paraId="5998B554" w14:textId="77777777" w:rsidR="004A7D6F" w:rsidRPr="00FA22D3" w:rsidRDefault="004A7D6F" w:rsidP="004A7D6F">
      <w:pPr>
        <w:pStyle w:val="PL"/>
        <w:rPr>
          <w:noProof w:val="0"/>
          <w:snapToGrid w:val="0"/>
        </w:rPr>
      </w:pPr>
      <w:r w:rsidRPr="00FA22D3">
        <w:rPr>
          <w:noProof w:val="0"/>
          <w:snapToGrid w:val="0"/>
        </w:rPr>
        <w:tab/>
        <w:t>id-NASSecurityParametersFromNGRAN,</w:t>
      </w:r>
    </w:p>
    <w:p w14:paraId="52713C5E" w14:textId="77777777" w:rsidR="004A7D6F" w:rsidRPr="00FA22D3" w:rsidRDefault="004A7D6F" w:rsidP="004A7D6F">
      <w:pPr>
        <w:pStyle w:val="PL"/>
        <w:rPr>
          <w:noProof w:val="0"/>
          <w:snapToGrid w:val="0"/>
        </w:rPr>
      </w:pPr>
      <w:r w:rsidRPr="00FA22D3">
        <w:rPr>
          <w:noProof w:val="0"/>
          <w:snapToGrid w:val="0"/>
        </w:rPr>
        <w:tab/>
        <w:t>id-NewAMF-UE-NGAP-ID,</w:t>
      </w:r>
    </w:p>
    <w:p w14:paraId="5D25CEB8" w14:textId="77777777" w:rsidR="004A7D6F" w:rsidRPr="00FA22D3" w:rsidRDefault="004A7D6F" w:rsidP="004A7D6F">
      <w:pPr>
        <w:pStyle w:val="PL"/>
        <w:rPr>
          <w:noProof w:val="0"/>
          <w:snapToGrid w:val="0"/>
        </w:rPr>
      </w:pPr>
      <w:r w:rsidRPr="00FA22D3">
        <w:rPr>
          <w:noProof w:val="0"/>
          <w:snapToGrid w:val="0"/>
        </w:rPr>
        <w:tab/>
        <w:t>id-</w:t>
      </w:r>
      <w:r w:rsidRPr="00FA22D3">
        <w:rPr>
          <w:noProof w:val="0"/>
        </w:rPr>
        <w:t>NewSecurityContextInd,</w:t>
      </w:r>
    </w:p>
    <w:p w14:paraId="0E784A41" w14:textId="77777777" w:rsidR="004A7D6F" w:rsidRPr="00FA22D3" w:rsidRDefault="004A7D6F" w:rsidP="004A7D6F">
      <w:pPr>
        <w:pStyle w:val="PL"/>
        <w:rPr>
          <w:noProof w:val="0"/>
          <w:snapToGrid w:val="0"/>
          <w:lang w:eastAsia="zh-CN"/>
        </w:rPr>
      </w:pPr>
      <w:r w:rsidRPr="00FA22D3">
        <w:rPr>
          <w:noProof w:val="0"/>
          <w:snapToGrid w:val="0"/>
          <w:lang w:eastAsia="zh-CN"/>
        </w:rPr>
        <w:tab/>
        <w:t>id-NGAP-Message,</w:t>
      </w:r>
    </w:p>
    <w:p w14:paraId="37C5582F" w14:textId="77777777" w:rsidR="004A7D6F" w:rsidRPr="00FA22D3" w:rsidRDefault="004A7D6F" w:rsidP="004A7D6F">
      <w:pPr>
        <w:pStyle w:val="PL"/>
        <w:rPr>
          <w:noProof w:val="0"/>
          <w:snapToGrid w:val="0"/>
        </w:rPr>
      </w:pPr>
      <w:r w:rsidRPr="00FA22D3">
        <w:rPr>
          <w:noProof w:val="0"/>
          <w:snapToGrid w:val="0"/>
        </w:rPr>
        <w:tab/>
        <w:t>id-NGRAN-CGI,</w:t>
      </w:r>
    </w:p>
    <w:p w14:paraId="28D4E23C" w14:textId="77777777" w:rsidR="004A7D6F" w:rsidRPr="00FA22D3" w:rsidRDefault="004A7D6F" w:rsidP="004A7D6F">
      <w:pPr>
        <w:pStyle w:val="PL"/>
        <w:rPr>
          <w:noProof w:val="0"/>
          <w:snapToGrid w:val="0"/>
        </w:rPr>
      </w:pPr>
      <w:r w:rsidRPr="00FA22D3">
        <w:rPr>
          <w:noProof w:val="0"/>
          <w:snapToGrid w:val="0"/>
        </w:rPr>
        <w:tab/>
        <w:t>id-NGRANTraceID,</w:t>
      </w:r>
    </w:p>
    <w:p w14:paraId="09F7E580" w14:textId="77777777" w:rsidR="004A7D6F" w:rsidRPr="00FA22D3" w:rsidRDefault="004A7D6F" w:rsidP="004A7D6F">
      <w:pPr>
        <w:pStyle w:val="PL"/>
        <w:rPr>
          <w:noProof w:val="0"/>
          <w:snapToGrid w:val="0"/>
        </w:rPr>
      </w:pPr>
      <w:r w:rsidRPr="00FA22D3">
        <w:rPr>
          <w:noProof w:val="0"/>
          <w:snapToGrid w:val="0"/>
        </w:rPr>
        <w:tab/>
        <w:t>id-NR-CGI,</w:t>
      </w:r>
    </w:p>
    <w:p w14:paraId="062C20D7" w14:textId="77777777" w:rsidR="004A7D6F" w:rsidRPr="00FA22D3" w:rsidRDefault="004A7D6F" w:rsidP="004A7D6F">
      <w:pPr>
        <w:pStyle w:val="PL"/>
        <w:rPr>
          <w:noProof w:val="0"/>
          <w:snapToGrid w:val="0"/>
        </w:rPr>
      </w:pPr>
      <w:r w:rsidRPr="00FA22D3">
        <w:rPr>
          <w:noProof w:val="0"/>
          <w:snapToGrid w:val="0"/>
        </w:rPr>
        <w:tab/>
        <w:t>id-</w:t>
      </w:r>
      <w:r w:rsidRPr="00FA22D3">
        <w:rPr>
          <w:noProof w:val="0"/>
          <w:snapToGrid w:val="0"/>
          <w:lang w:eastAsia="zh-CN"/>
        </w:rPr>
        <w:t>NRPPa</w:t>
      </w:r>
      <w:r w:rsidRPr="00FA22D3">
        <w:rPr>
          <w:noProof w:val="0"/>
          <w:snapToGrid w:val="0"/>
        </w:rPr>
        <w:t>-PDU,</w:t>
      </w:r>
    </w:p>
    <w:p w14:paraId="65F49A91" w14:textId="77777777" w:rsidR="004A7D6F" w:rsidRPr="00FA22D3" w:rsidRDefault="004A7D6F" w:rsidP="004A7D6F">
      <w:pPr>
        <w:pStyle w:val="PL"/>
        <w:rPr>
          <w:noProof w:val="0"/>
          <w:snapToGrid w:val="0"/>
        </w:rPr>
      </w:pPr>
      <w:r w:rsidRPr="00FA22D3">
        <w:rPr>
          <w:noProof w:val="0"/>
          <w:snapToGrid w:val="0"/>
        </w:rPr>
        <w:tab/>
        <w:t>id-NumberOfBroadcastsRequested,</w:t>
      </w:r>
    </w:p>
    <w:p w14:paraId="73DA8AEF" w14:textId="77777777" w:rsidR="004A7D6F" w:rsidRPr="00FA22D3" w:rsidRDefault="004A7D6F" w:rsidP="004A7D6F">
      <w:pPr>
        <w:pStyle w:val="PL"/>
        <w:rPr>
          <w:noProof w:val="0"/>
          <w:snapToGrid w:val="0"/>
        </w:rPr>
      </w:pPr>
      <w:r w:rsidRPr="00FA22D3">
        <w:rPr>
          <w:noProof w:val="0"/>
          <w:snapToGrid w:val="0"/>
        </w:rPr>
        <w:tab/>
        <w:t>id-OldAMF,</w:t>
      </w:r>
    </w:p>
    <w:p w14:paraId="2210DFFF" w14:textId="77777777" w:rsidR="004A7D6F" w:rsidRPr="00FA22D3" w:rsidRDefault="004A7D6F" w:rsidP="004A7D6F">
      <w:pPr>
        <w:pStyle w:val="PL"/>
        <w:rPr>
          <w:noProof w:val="0"/>
          <w:snapToGrid w:val="0"/>
        </w:rPr>
      </w:pPr>
      <w:r w:rsidRPr="00FA22D3">
        <w:rPr>
          <w:noProof w:val="0"/>
          <w:snapToGrid w:val="0"/>
        </w:rPr>
        <w:tab/>
        <w:t>id-</w:t>
      </w:r>
      <w:r w:rsidRPr="00FA22D3">
        <w:rPr>
          <w:rFonts w:eastAsia="SimSun" w:hint="eastAsia"/>
          <w:noProof w:val="0"/>
          <w:snapToGrid w:val="0"/>
          <w:lang w:eastAsia="zh-CN"/>
        </w:rPr>
        <w:t>OverloadStartNSSAIList</w:t>
      </w:r>
      <w:r w:rsidRPr="00FA22D3">
        <w:rPr>
          <w:rFonts w:eastAsia="SimSun"/>
          <w:noProof w:val="0"/>
          <w:snapToGrid w:val="0"/>
          <w:lang w:eastAsia="zh-CN"/>
        </w:rPr>
        <w:t>,</w:t>
      </w:r>
    </w:p>
    <w:p w14:paraId="7C6E0623" w14:textId="77777777" w:rsidR="004A7D6F" w:rsidRPr="00FA22D3" w:rsidRDefault="004A7D6F" w:rsidP="004A7D6F">
      <w:pPr>
        <w:pStyle w:val="PL"/>
        <w:rPr>
          <w:noProof w:val="0"/>
          <w:snapToGrid w:val="0"/>
        </w:rPr>
      </w:pPr>
      <w:r w:rsidRPr="00FA22D3">
        <w:rPr>
          <w:noProof w:val="0"/>
          <w:snapToGrid w:val="0"/>
        </w:rPr>
        <w:tab/>
        <w:t>id-PagingDRX,</w:t>
      </w:r>
    </w:p>
    <w:p w14:paraId="23EE5804" w14:textId="77777777" w:rsidR="004A7D6F" w:rsidRPr="00FA22D3" w:rsidRDefault="004A7D6F" w:rsidP="004A7D6F">
      <w:pPr>
        <w:pStyle w:val="PL"/>
        <w:rPr>
          <w:noProof w:val="0"/>
          <w:snapToGrid w:val="0"/>
        </w:rPr>
      </w:pPr>
      <w:r w:rsidRPr="00FA22D3">
        <w:rPr>
          <w:noProof w:val="0"/>
          <w:snapToGrid w:val="0"/>
        </w:rPr>
        <w:lastRenderedPageBreak/>
        <w:tab/>
        <w:t>id-PagingOrigin,</w:t>
      </w:r>
    </w:p>
    <w:p w14:paraId="09B34921" w14:textId="77777777" w:rsidR="004A7D6F" w:rsidRPr="00FA22D3" w:rsidRDefault="004A7D6F" w:rsidP="004A7D6F">
      <w:pPr>
        <w:pStyle w:val="PL"/>
        <w:rPr>
          <w:noProof w:val="0"/>
          <w:snapToGrid w:val="0"/>
        </w:rPr>
      </w:pPr>
      <w:r w:rsidRPr="00FA22D3">
        <w:rPr>
          <w:noProof w:val="0"/>
          <w:snapToGrid w:val="0"/>
        </w:rPr>
        <w:tab/>
        <w:t>id-PagingPriority,</w:t>
      </w:r>
    </w:p>
    <w:p w14:paraId="3E0928E4" w14:textId="77777777" w:rsidR="004A7D6F" w:rsidRPr="00FA22D3" w:rsidRDefault="004A7D6F" w:rsidP="004A7D6F">
      <w:pPr>
        <w:pStyle w:val="PL"/>
        <w:rPr>
          <w:noProof w:val="0"/>
          <w:snapToGrid w:val="0"/>
        </w:rPr>
      </w:pPr>
      <w:r w:rsidRPr="00FA22D3">
        <w:rPr>
          <w:noProof w:val="0"/>
          <w:snapToGrid w:val="0"/>
        </w:rPr>
        <w:tab/>
        <w:t>id-PDUSessionResourceAdmittedList,</w:t>
      </w:r>
    </w:p>
    <w:p w14:paraId="00728B9F" w14:textId="77777777" w:rsidR="004A7D6F" w:rsidRPr="00FA22D3" w:rsidRDefault="004A7D6F" w:rsidP="004A7D6F">
      <w:pPr>
        <w:pStyle w:val="PL"/>
        <w:rPr>
          <w:noProof w:val="0"/>
        </w:rPr>
      </w:pPr>
      <w:r w:rsidRPr="00FA22D3">
        <w:rPr>
          <w:noProof w:val="0"/>
          <w:snapToGrid w:val="0"/>
        </w:rPr>
        <w:tab/>
        <w:t>id-PDUSessionResource</w:t>
      </w:r>
      <w:r w:rsidRPr="00FA22D3">
        <w:rPr>
          <w:noProof w:val="0"/>
        </w:rPr>
        <w:t>FailedToModifyListModCfm,</w:t>
      </w:r>
    </w:p>
    <w:p w14:paraId="45630F9A" w14:textId="77777777" w:rsidR="004A7D6F" w:rsidRPr="00FA22D3" w:rsidRDefault="004A7D6F" w:rsidP="004A7D6F">
      <w:pPr>
        <w:pStyle w:val="PL"/>
        <w:rPr>
          <w:noProof w:val="0"/>
        </w:rPr>
      </w:pPr>
      <w:r w:rsidRPr="00FA22D3">
        <w:rPr>
          <w:noProof w:val="0"/>
          <w:snapToGrid w:val="0"/>
        </w:rPr>
        <w:tab/>
        <w:t>id-PDUSessionResource</w:t>
      </w:r>
      <w:r w:rsidRPr="00FA22D3">
        <w:rPr>
          <w:noProof w:val="0"/>
        </w:rPr>
        <w:t>FailedToModifyListModRes,</w:t>
      </w:r>
    </w:p>
    <w:p w14:paraId="045A73AC" w14:textId="77777777" w:rsidR="004A7D6F" w:rsidRPr="00FA22D3" w:rsidRDefault="004A7D6F" w:rsidP="004A7D6F">
      <w:pPr>
        <w:pStyle w:val="PL"/>
        <w:rPr>
          <w:noProof w:val="0"/>
        </w:rPr>
      </w:pPr>
      <w:r w:rsidRPr="00FA22D3">
        <w:rPr>
          <w:noProof w:val="0"/>
        </w:rPr>
        <w:tab/>
      </w:r>
      <w:r w:rsidRPr="00FA22D3">
        <w:rPr>
          <w:noProof w:val="0"/>
          <w:snapToGrid w:val="0"/>
        </w:rPr>
        <w:t>id-PDUSessionResource</w:t>
      </w:r>
      <w:r w:rsidRPr="00FA22D3">
        <w:rPr>
          <w:noProof w:val="0"/>
        </w:rPr>
        <w:t>FailedToSetupListCxtFail,</w:t>
      </w:r>
    </w:p>
    <w:p w14:paraId="1D143B91" w14:textId="77777777" w:rsidR="004A7D6F" w:rsidRPr="00FA22D3" w:rsidRDefault="004A7D6F" w:rsidP="004A7D6F">
      <w:pPr>
        <w:pStyle w:val="PL"/>
        <w:rPr>
          <w:noProof w:val="0"/>
          <w:snapToGrid w:val="0"/>
        </w:rPr>
      </w:pPr>
      <w:r w:rsidRPr="00FA22D3">
        <w:rPr>
          <w:noProof w:val="0"/>
          <w:snapToGrid w:val="0"/>
        </w:rPr>
        <w:tab/>
        <w:t>id-PDUSessionResource</w:t>
      </w:r>
      <w:r w:rsidRPr="00FA22D3">
        <w:rPr>
          <w:noProof w:val="0"/>
        </w:rPr>
        <w:t>FailedToSetupListCxtRes</w:t>
      </w:r>
      <w:r w:rsidRPr="00FA22D3">
        <w:rPr>
          <w:noProof w:val="0"/>
          <w:snapToGrid w:val="0"/>
        </w:rPr>
        <w:t>,</w:t>
      </w:r>
    </w:p>
    <w:p w14:paraId="2C3DF85A" w14:textId="77777777" w:rsidR="004A7D6F" w:rsidRPr="00FA22D3" w:rsidRDefault="004A7D6F" w:rsidP="004A7D6F">
      <w:pPr>
        <w:pStyle w:val="PL"/>
        <w:rPr>
          <w:noProof w:val="0"/>
          <w:snapToGrid w:val="0"/>
        </w:rPr>
      </w:pPr>
      <w:r w:rsidRPr="00FA22D3">
        <w:rPr>
          <w:noProof w:val="0"/>
          <w:snapToGrid w:val="0"/>
        </w:rPr>
        <w:tab/>
        <w:t>id-PDUSessionResource</w:t>
      </w:r>
      <w:r w:rsidRPr="00FA22D3">
        <w:rPr>
          <w:noProof w:val="0"/>
        </w:rPr>
        <w:t>FailedToSetupListHOAck</w:t>
      </w:r>
      <w:r w:rsidRPr="00FA22D3">
        <w:rPr>
          <w:noProof w:val="0"/>
          <w:snapToGrid w:val="0"/>
        </w:rPr>
        <w:t>,</w:t>
      </w:r>
    </w:p>
    <w:p w14:paraId="606D63E5" w14:textId="77777777" w:rsidR="004A7D6F" w:rsidRPr="00FA22D3" w:rsidRDefault="004A7D6F" w:rsidP="004A7D6F">
      <w:pPr>
        <w:pStyle w:val="PL"/>
        <w:rPr>
          <w:noProof w:val="0"/>
          <w:snapToGrid w:val="0"/>
        </w:rPr>
      </w:pPr>
      <w:r w:rsidRPr="00FA22D3">
        <w:rPr>
          <w:noProof w:val="0"/>
          <w:snapToGrid w:val="0"/>
        </w:rPr>
        <w:tab/>
        <w:t>id-PDUSessionResource</w:t>
      </w:r>
      <w:r w:rsidRPr="00FA22D3">
        <w:rPr>
          <w:noProof w:val="0"/>
        </w:rPr>
        <w:t>FailedToSetupListPSReq</w:t>
      </w:r>
      <w:r w:rsidRPr="00FA22D3">
        <w:rPr>
          <w:noProof w:val="0"/>
          <w:snapToGrid w:val="0"/>
        </w:rPr>
        <w:t>,</w:t>
      </w:r>
    </w:p>
    <w:p w14:paraId="5F9E21CE" w14:textId="77777777" w:rsidR="004A7D6F" w:rsidRPr="00FA22D3" w:rsidRDefault="004A7D6F" w:rsidP="004A7D6F">
      <w:pPr>
        <w:pStyle w:val="PL"/>
        <w:rPr>
          <w:noProof w:val="0"/>
          <w:snapToGrid w:val="0"/>
        </w:rPr>
      </w:pPr>
      <w:r w:rsidRPr="00FA22D3">
        <w:rPr>
          <w:noProof w:val="0"/>
          <w:snapToGrid w:val="0"/>
        </w:rPr>
        <w:tab/>
        <w:t>id-PDUSessionResource</w:t>
      </w:r>
      <w:r w:rsidRPr="00FA22D3">
        <w:rPr>
          <w:noProof w:val="0"/>
        </w:rPr>
        <w:t>FailedToSetupListSURes</w:t>
      </w:r>
      <w:r w:rsidRPr="00FA22D3">
        <w:rPr>
          <w:noProof w:val="0"/>
          <w:snapToGrid w:val="0"/>
        </w:rPr>
        <w:t>,</w:t>
      </w:r>
    </w:p>
    <w:p w14:paraId="5083BEF7" w14:textId="77777777" w:rsidR="004A7D6F" w:rsidRPr="00FA22D3" w:rsidRDefault="004A7D6F" w:rsidP="004A7D6F">
      <w:pPr>
        <w:pStyle w:val="PL"/>
        <w:rPr>
          <w:noProof w:val="0"/>
          <w:snapToGrid w:val="0"/>
        </w:rPr>
      </w:pPr>
      <w:r w:rsidRPr="00FA22D3">
        <w:rPr>
          <w:noProof w:val="0"/>
          <w:snapToGrid w:val="0"/>
        </w:rPr>
        <w:tab/>
        <w:t>id-PDUSessionResourceHandoverList,</w:t>
      </w:r>
    </w:p>
    <w:p w14:paraId="6941EF7B" w14:textId="77777777" w:rsidR="004A7D6F" w:rsidRPr="00FA22D3" w:rsidRDefault="004A7D6F" w:rsidP="004A7D6F">
      <w:pPr>
        <w:pStyle w:val="PL"/>
        <w:rPr>
          <w:noProof w:val="0"/>
          <w:snapToGrid w:val="0"/>
        </w:rPr>
      </w:pPr>
      <w:r w:rsidRPr="00FA22D3">
        <w:rPr>
          <w:noProof w:val="0"/>
          <w:snapToGrid w:val="0"/>
        </w:rPr>
        <w:tab/>
        <w:t>id-PDUSessionResource</w:t>
      </w:r>
      <w:r w:rsidRPr="00FA22D3">
        <w:rPr>
          <w:noProof w:val="0"/>
        </w:rPr>
        <w:t>List</w:t>
      </w:r>
      <w:r w:rsidRPr="00FA22D3">
        <w:rPr>
          <w:noProof w:val="0"/>
          <w:snapToGrid w:val="0"/>
        </w:rPr>
        <w:t>CxtRelCpl</w:t>
      </w:r>
      <w:r w:rsidRPr="00FA22D3">
        <w:rPr>
          <w:noProof w:val="0"/>
        </w:rPr>
        <w:t>,</w:t>
      </w:r>
    </w:p>
    <w:p w14:paraId="218D3526" w14:textId="77777777" w:rsidR="004A7D6F" w:rsidRPr="00FA22D3" w:rsidRDefault="004A7D6F" w:rsidP="004A7D6F">
      <w:pPr>
        <w:pStyle w:val="PL"/>
        <w:rPr>
          <w:noProof w:val="0"/>
          <w:snapToGrid w:val="0"/>
        </w:rPr>
      </w:pPr>
      <w:r w:rsidRPr="00FA22D3">
        <w:rPr>
          <w:noProof w:val="0"/>
          <w:snapToGrid w:val="0"/>
        </w:rPr>
        <w:tab/>
        <w:t>id-PDUSessionResource</w:t>
      </w:r>
      <w:r w:rsidRPr="00FA22D3">
        <w:rPr>
          <w:noProof w:val="0"/>
        </w:rPr>
        <w:t>List</w:t>
      </w:r>
      <w:r w:rsidRPr="00FA22D3">
        <w:rPr>
          <w:noProof w:val="0"/>
          <w:snapToGrid w:val="0"/>
        </w:rPr>
        <w:t>CxtRelReq</w:t>
      </w:r>
      <w:r w:rsidRPr="00FA22D3">
        <w:rPr>
          <w:noProof w:val="0"/>
        </w:rPr>
        <w:t>,</w:t>
      </w:r>
    </w:p>
    <w:p w14:paraId="413CC91F" w14:textId="77777777" w:rsidR="004A7D6F" w:rsidRPr="00FA22D3" w:rsidRDefault="004A7D6F" w:rsidP="004A7D6F">
      <w:pPr>
        <w:pStyle w:val="PL"/>
        <w:rPr>
          <w:noProof w:val="0"/>
          <w:snapToGrid w:val="0"/>
        </w:rPr>
      </w:pPr>
      <w:r w:rsidRPr="00FA22D3">
        <w:rPr>
          <w:noProof w:val="0"/>
          <w:snapToGrid w:val="0"/>
        </w:rPr>
        <w:tab/>
        <w:t>id-PDUSessionResource</w:t>
      </w:r>
      <w:r w:rsidRPr="00FA22D3">
        <w:rPr>
          <w:noProof w:val="0"/>
        </w:rPr>
        <w:t>List</w:t>
      </w:r>
      <w:r w:rsidRPr="00FA22D3">
        <w:rPr>
          <w:noProof w:val="0"/>
          <w:snapToGrid w:val="0"/>
        </w:rPr>
        <w:t>HORqd</w:t>
      </w:r>
      <w:r w:rsidRPr="00FA22D3">
        <w:rPr>
          <w:noProof w:val="0"/>
        </w:rPr>
        <w:t>,</w:t>
      </w:r>
    </w:p>
    <w:p w14:paraId="53FC8DB1" w14:textId="77777777" w:rsidR="004A7D6F" w:rsidRPr="00FA22D3" w:rsidRDefault="004A7D6F" w:rsidP="004A7D6F">
      <w:pPr>
        <w:pStyle w:val="PL"/>
        <w:rPr>
          <w:noProof w:val="0"/>
        </w:rPr>
      </w:pPr>
      <w:r w:rsidRPr="00FA22D3">
        <w:rPr>
          <w:noProof w:val="0"/>
          <w:snapToGrid w:val="0"/>
        </w:rPr>
        <w:tab/>
        <w:t>id-PDUSessionResource</w:t>
      </w:r>
      <w:r w:rsidRPr="00FA22D3">
        <w:rPr>
          <w:noProof w:val="0"/>
        </w:rPr>
        <w:t>ModifyListModCfm,</w:t>
      </w:r>
    </w:p>
    <w:p w14:paraId="1AD49A91" w14:textId="77777777" w:rsidR="004A7D6F" w:rsidRPr="00FA22D3" w:rsidRDefault="004A7D6F" w:rsidP="004A7D6F">
      <w:pPr>
        <w:pStyle w:val="PL"/>
        <w:rPr>
          <w:noProof w:val="0"/>
        </w:rPr>
      </w:pPr>
      <w:r w:rsidRPr="00FA22D3">
        <w:rPr>
          <w:noProof w:val="0"/>
        </w:rPr>
        <w:tab/>
      </w:r>
      <w:r w:rsidRPr="00FA22D3">
        <w:rPr>
          <w:noProof w:val="0"/>
          <w:snapToGrid w:val="0"/>
        </w:rPr>
        <w:t>id-PDUSessionResource</w:t>
      </w:r>
      <w:r w:rsidRPr="00FA22D3">
        <w:rPr>
          <w:noProof w:val="0"/>
        </w:rPr>
        <w:t>ModifyListModInd,</w:t>
      </w:r>
    </w:p>
    <w:p w14:paraId="693A694A" w14:textId="77777777" w:rsidR="004A7D6F" w:rsidRPr="00FA22D3" w:rsidRDefault="004A7D6F" w:rsidP="004A7D6F">
      <w:pPr>
        <w:pStyle w:val="PL"/>
        <w:rPr>
          <w:noProof w:val="0"/>
        </w:rPr>
      </w:pPr>
      <w:r w:rsidRPr="00FA22D3">
        <w:rPr>
          <w:noProof w:val="0"/>
          <w:snapToGrid w:val="0"/>
        </w:rPr>
        <w:tab/>
        <w:t>id-PDUSessionResource</w:t>
      </w:r>
      <w:r w:rsidRPr="00FA22D3">
        <w:rPr>
          <w:noProof w:val="0"/>
        </w:rPr>
        <w:t>ModifyListModReq,</w:t>
      </w:r>
    </w:p>
    <w:p w14:paraId="00E63A11" w14:textId="77777777" w:rsidR="004A7D6F" w:rsidRPr="00FA22D3" w:rsidRDefault="004A7D6F" w:rsidP="004A7D6F">
      <w:pPr>
        <w:pStyle w:val="PL"/>
        <w:rPr>
          <w:noProof w:val="0"/>
        </w:rPr>
      </w:pPr>
      <w:r w:rsidRPr="00FA22D3">
        <w:rPr>
          <w:noProof w:val="0"/>
        </w:rPr>
        <w:tab/>
      </w:r>
      <w:r w:rsidRPr="00FA22D3">
        <w:rPr>
          <w:noProof w:val="0"/>
          <w:snapToGrid w:val="0"/>
        </w:rPr>
        <w:t>id-PDUSessionResource</w:t>
      </w:r>
      <w:r w:rsidRPr="00FA22D3">
        <w:rPr>
          <w:noProof w:val="0"/>
        </w:rPr>
        <w:t>ModifyListModRes,</w:t>
      </w:r>
    </w:p>
    <w:p w14:paraId="1B4E4D29" w14:textId="77777777" w:rsidR="004A7D6F" w:rsidRPr="00FA22D3" w:rsidRDefault="004A7D6F" w:rsidP="004A7D6F">
      <w:pPr>
        <w:pStyle w:val="PL"/>
        <w:rPr>
          <w:noProof w:val="0"/>
        </w:rPr>
      </w:pPr>
      <w:r w:rsidRPr="00FA22D3">
        <w:rPr>
          <w:noProof w:val="0"/>
        </w:rPr>
        <w:tab/>
      </w:r>
      <w:r w:rsidRPr="00FA22D3">
        <w:rPr>
          <w:noProof w:val="0"/>
          <w:snapToGrid w:val="0"/>
        </w:rPr>
        <w:t>id-PDUSessionResource</w:t>
      </w:r>
      <w:r w:rsidRPr="00FA22D3">
        <w:rPr>
          <w:noProof w:val="0"/>
        </w:rPr>
        <w:t>NotifyList,</w:t>
      </w:r>
    </w:p>
    <w:p w14:paraId="25F2CD1A" w14:textId="77777777" w:rsidR="004A7D6F" w:rsidRPr="00FA22D3" w:rsidRDefault="004A7D6F" w:rsidP="004A7D6F">
      <w:pPr>
        <w:pStyle w:val="PL"/>
        <w:rPr>
          <w:noProof w:val="0"/>
        </w:rPr>
      </w:pPr>
      <w:r w:rsidRPr="00FA22D3">
        <w:rPr>
          <w:noProof w:val="0"/>
          <w:snapToGrid w:val="0"/>
        </w:rPr>
        <w:tab/>
        <w:t>id-PDUSessionResource</w:t>
      </w:r>
      <w:r w:rsidRPr="00FA22D3">
        <w:rPr>
          <w:noProof w:val="0"/>
        </w:rPr>
        <w:t>ReleasedListNot,</w:t>
      </w:r>
    </w:p>
    <w:p w14:paraId="6EB32E0E" w14:textId="77777777" w:rsidR="004A7D6F" w:rsidRPr="00FA22D3" w:rsidRDefault="004A7D6F" w:rsidP="004A7D6F">
      <w:pPr>
        <w:pStyle w:val="PL"/>
        <w:rPr>
          <w:noProof w:val="0"/>
        </w:rPr>
      </w:pPr>
      <w:r w:rsidRPr="00FA22D3">
        <w:rPr>
          <w:noProof w:val="0"/>
          <w:snapToGrid w:val="0"/>
        </w:rPr>
        <w:tab/>
        <w:t>id-PDUSessionResource</w:t>
      </w:r>
      <w:r w:rsidRPr="00FA22D3">
        <w:rPr>
          <w:noProof w:val="0"/>
        </w:rPr>
        <w:t>ReleasedListPSAck,</w:t>
      </w:r>
    </w:p>
    <w:p w14:paraId="6AFABBD8" w14:textId="77777777" w:rsidR="004A7D6F" w:rsidRPr="00FA22D3" w:rsidRDefault="004A7D6F" w:rsidP="004A7D6F">
      <w:pPr>
        <w:pStyle w:val="PL"/>
        <w:rPr>
          <w:noProof w:val="0"/>
        </w:rPr>
      </w:pPr>
      <w:r w:rsidRPr="00FA22D3">
        <w:rPr>
          <w:noProof w:val="0"/>
        </w:rPr>
        <w:tab/>
        <w:t>id-</w:t>
      </w:r>
      <w:r w:rsidRPr="00FA22D3">
        <w:rPr>
          <w:noProof w:val="0"/>
          <w:snapToGrid w:val="0"/>
        </w:rPr>
        <w:t>PDUSessionResource</w:t>
      </w:r>
      <w:r w:rsidRPr="00FA22D3">
        <w:rPr>
          <w:noProof w:val="0"/>
        </w:rPr>
        <w:t>ReleasedListPSFail,</w:t>
      </w:r>
    </w:p>
    <w:p w14:paraId="30052D27" w14:textId="77777777" w:rsidR="004A7D6F" w:rsidRPr="00FA22D3" w:rsidRDefault="004A7D6F" w:rsidP="004A7D6F">
      <w:pPr>
        <w:pStyle w:val="PL"/>
      </w:pPr>
      <w:r w:rsidRPr="00FA22D3">
        <w:rPr>
          <w:noProof w:val="0"/>
        </w:rPr>
        <w:tab/>
      </w:r>
      <w:r w:rsidRPr="00FA22D3">
        <w:rPr>
          <w:snapToGrid w:val="0"/>
        </w:rPr>
        <w:t>id-PDUSessionResource</w:t>
      </w:r>
      <w:r w:rsidRPr="00FA22D3">
        <w:t>ReleasedListRelRes,</w:t>
      </w:r>
    </w:p>
    <w:p w14:paraId="51A2095C" w14:textId="77777777" w:rsidR="004A7D6F" w:rsidRPr="00FA22D3" w:rsidRDefault="004A7D6F" w:rsidP="004A7D6F">
      <w:pPr>
        <w:pStyle w:val="PL"/>
        <w:rPr>
          <w:noProof w:val="0"/>
        </w:rPr>
      </w:pPr>
      <w:r w:rsidRPr="00FA22D3">
        <w:tab/>
        <w:t>id-PDUSessionResourceSecondaryRATUsageList,</w:t>
      </w:r>
    </w:p>
    <w:p w14:paraId="504DE03E" w14:textId="77777777" w:rsidR="004A7D6F" w:rsidRPr="00FA22D3" w:rsidRDefault="004A7D6F" w:rsidP="004A7D6F">
      <w:pPr>
        <w:pStyle w:val="PL"/>
        <w:rPr>
          <w:noProof w:val="0"/>
        </w:rPr>
      </w:pPr>
      <w:r w:rsidRPr="00FA22D3">
        <w:rPr>
          <w:noProof w:val="0"/>
          <w:snapToGrid w:val="0"/>
        </w:rPr>
        <w:tab/>
        <w:t>id-PDUSessionResourceSetup</w:t>
      </w:r>
      <w:r w:rsidRPr="00FA22D3">
        <w:rPr>
          <w:noProof w:val="0"/>
        </w:rPr>
        <w:t>List</w:t>
      </w:r>
      <w:r w:rsidRPr="00FA22D3">
        <w:rPr>
          <w:noProof w:val="0"/>
          <w:snapToGrid w:val="0"/>
        </w:rPr>
        <w:t>CxtReq</w:t>
      </w:r>
      <w:r w:rsidRPr="00FA22D3">
        <w:rPr>
          <w:noProof w:val="0"/>
        </w:rPr>
        <w:t>,</w:t>
      </w:r>
    </w:p>
    <w:p w14:paraId="56A091D9" w14:textId="77777777" w:rsidR="004A7D6F" w:rsidRPr="00FA22D3" w:rsidRDefault="004A7D6F" w:rsidP="004A7D6F">
      <w:pPr>
        <w:pStyle w:val="PL"/>
        <w:rPr>
          <w:noProof w:val="0"/>
        </w:rPr>
      </w:pPr>
      <w:r w:rsidRPr="00FA22D3">
        <w:rPr>
          <w:noProof w:val="0"/>
        </w:rPr>
        <w:tab/>
      </w:r>
      <w:r w:rsidRPr="00FA22D3">
        <w:rPr>
          <w:noProof w:val="0"/>
          <w:snapToGrid w:val="0"/>
        </w:rPr>
        <w:t>id-PDUSessionResource</w:t>
      </w:r>
      <w:r w:rsidRPr="00FA22D3">
        <w:rPr>
          <w:noProof w:val="0"/>
        </w:rPr>
        <w:t>SetupListCxtRes,</w:t>
      </w:r>
    </w:p>
    <w:p w14:paraId="69081E2D" w14:textId="77777777" w:rsidR="004A7D6F" w:rsidRPr="00FA22D3" w:rsidRDefault="004A7D6F" w:rsidP="004A7D6F">
      <w:pPr>
        <w:pStyle w:val="PL"/>
        <w:rPr>
          <w:noProof w:val="0"/>
        </w:rPr>
      </w:pPr>
      <w:r w:rsidRPr="00FA22D3">
        <w:rPr>
          <w:noProof w:val="0"/>
          <w:snapToGrid w:val="0"/>
        </w:rPr>
        <w:tab/>
        <w:t>id-PDUSessionResourceSetup</w:t>
      </w:r>
      <w:r w:rsidRPr="00FA22D3">
        <w:rPr>
          <w:noProof w:val="0"/>
        </w:rPr>
        <w:t>ListHOReq,</w:t>
      </w:r>
    </w:p>
    <w:p w14:paraId="777A9736" w14:textId="77777777" w:rsidR="004A7D6F" w:rsidRPr="00FA22D3" w:rsidRDefault="004A7D6F" w:rsidP="004A7D6F">
      <w:pPr>
        <w:pStyle w:val="PL"/>
        <w:rPr>
          <w:noProof w:val="0"/>
        </w:rPr>
      </w:pPr>
      <w:r w:rsidRPr="00FA22D3">
        <w:rPr>
          <w:noProof w:val="0"/>
          <w:snapToGrid w:val="0"/>
        </w:rPr>
        <w:tab/>
        <w:t>id-PDUSessionResourceSetup</w:t>
      </w:r>
      <w:r w:rsidRPr="00FA22D3">
        <w:rPr>
          <w:noProof w:val="0"/>
        </w:rPr>
        <w:t>ListSUReq,</w:t>
      </w:r>
    </w:p>
    <w:p w14:paraId="3507DDEA" w14:textId="77777777" w:rsidR="004A7D6F" w:rsidRPr="00FA22D3" w:rsidRDefault="004A7D6F" w:rsidP="004A7D6F">
      <w:pPr>
        <w:pStyle w:val="PL"/>
        <w:rPr>
          <w:noProof w:val="0"/>
        </w:rPr>
      </w:pPr>
      <w:r w:rsidRPr="00FA22D3">
        <w:rPr>
          <w:noProof w:val="0"/>
        </w:rPr>
        <w:tab/>
      </w:r>
      <w:r w:rsidRPr="00FA22D3">
        <w:rPr>
          <w:noProof w:val="0"/>
          <w:snapToGrid w:val="0"/>
        </w:rPr>
        <w:t>id-PDUSessionResource</w:t>
      </w:r>
      <w:r w:rsidRPr="00FA22D3">
        <w:rPr>
          <w:noProof w:val="0"/>
        </w:rPr>
        <w:t>SetupListSURes,</w:t>
      </w:r>
    </w:p>
    <w:p w14:paraId="09D9380C" w14:textId="77777777" w:rsidR="004A7D6F" w:rsidRPr="00FA22D3" w:rsidRDefault="004A7D6F" w:rsidP="004A7D6F">
      <w:pPr>
        <w:pStyle w:val="PL"/>
        <w:rPr>
          <w:noProof w:val="0"/>
        </w:rPr>
      </w:pPr>
      <w:r w:rsidRPr="00FA22D3">
        <w:rPr>
          <w:noProof w:val="0"/>
          <w:snapToGrid w:val="0"/>
        </w:rPr>
        <w:tab/>
        <w:t>id-PDUSessionResourceSwitchedList,</w:t>
      </w:r>
    </w:p>
    <w:p w14:paraId="6D47D642" w14:textId="77777777" w:rsidR="004A7D6F" w:rsidRPr="00FA22D3" w:rsidRDefault="004A7D6F" w:rsidP="004A7D6F">
      <w:pPr>
        <w:pStyle w:val="PL"/>
        <w:rPr>
          <w:noProof w:val="0"/>
        </w:rPr>
      </w:pPr>
      <w:r w:rsidRPr="00FA22D3">
        <w:rPr>
          <w:noProof w:val="0"/>
          <w:snapToGrid w:val="0"/>
        </w:rPr>
        <w:tab/>
        <w:t>id-PDUSessionResourceToBeSwitchedDLList,</w:t>
      </w:r>
    </w:p>
    <w:p w14:paraId="77F3A120" w14:textId="77777777" w:rsidR="004A7D6F" w:rsidRPr="00FA22D3" w:rsidRDefault="004A7D6F" w:rsidP="004A7D6F">
      <w:pPr>
        <w:pStyle w:val="PL"/>
        <w:rPr>
          <w:noProof w:val="0"/>
        </w:rPr>
      </w:pPr>
      <w:r w:rsidRPr="00FA22D3">
        <w:rPr>
          <w:noProof w:val="0"/>
        </w:rPr>
        <w:tab/>
      </w:r>
      <w:r w:rsidRPr="00FA22D3">
        <w:rPr>
          <w:noProof w:val="0"/>
          <w:snapToGrid w:val="0"/>
        </w:rPr>
        <w:t>id-PDUSessionResource</w:t>
      </w:r>
      <w:r w:rsidRPr="00FA22D3">
        <w:rPr>
          <w:noProof w:val="0"/>
        </w:rPr>
        <w:t>ToReleaseListHOCmd,</w:t>
      </w:r>
    </w:p>
    <w:p w14:paraId="58795244" w14:textId="77777777" w:rsidR="004A7D6F" w:rsidRPr="00FA22D3" w:rsidRDefault="004A7D6F" w:rsidP="004A7D6F">
      <w:pPr>
        <w:pStyle w:val="PL"/>
        <w:rPr>
          <w:noProof w:val="0"/>
        </w:rPr>
      </w:pPr>
      <w:r w:rsidRPr="00FA22D3">
        <w:rPr>
          <w:noProof w:val="0"/>
        </w:rPr>
        <w:tab/>
      </w:r>
      <w:r w:rsidRPr="00FA22D3">
        <w:rPr>
          <w:noProof w:val="0"/>
          <w:snapToGrid w:val="0"/>
        </w:rPr>
        <w:t>id-PDUSessionResource</w:t>
      </w:r>
      <w:r w:rsidRPr="00FA22D3">
        <w:rPr>
          <w:noProof w:val="0"/>
        </w:rPr>
        <w:t>ToReleaseListRelCmd,</w:t>
      </w:r>
    </w:p>
    <w:p w14:paraId="4155EE78" w14:textId="77777777" w:rsidR="004A7D6F" w:rsidRPr="00FA22D3" w:rsidRDefault="004A7D6F" w:rsidP="004A7D6F">
      <w:pPr>
        <w:pStyle w:val="PL"/>
        <w:rPr>
          <w:noProof w:val="0"/>
          <w:snapToGrid w:val="0"/>
        </w:rPr>
      </w:pPr>
      <w:r w:rsidRPr="00FA22D3">
        <w:rPr>
          <w:noProof w:val="0"/>
        </w:rPr>
        <w:tab/>
      </w:r>
      <w:r w:rsidRPr="00FA22D3">
        <w:rPr>
          <w:noProof w:val="0"/>
          <w:snapToGrid w:val="0"/>
        </w:rPr>
        <w:t>id-PLMNSupportList,</w:t>
      </w:r>
    </w:p>
    <w:p w14:paraId="18AA3D6D" w14:textId="77777777" w:rsidR="004A7D6F" w:rsidRPr="00FA22D3" w:rsidRDefault="004A7D6F" w:rsidP="004A7D6F">
      <w:pPr>
        <w:pStyle w:val="PL"/>
        <w:rPr>
          <w:noProof w:val="0"/>
        </w:rPr>
      </w:pPr>
      <w:r w:rsidRPr="00FA22D3">
        <w:rPr>
          <w:noProof w:val="0"/>
        </w:rPr>
        <w:tab/>
        <w:t>id-PSCellInformation,</w:t>
      </w:r>
    </w:p>
    <w:p w14:paraId="56032B2E" w14:textId="77777777" w:rsidR="004A7D6F" w:rsidRPr="00FA22D3" w:rsidRDefault="004A7D6F" w:rsidP="004A7D6F">
      <w:pPr>
        <w:pStyle w:val="PL"/>
        <w:rPr>
          <w:noProof w:val="0"/>
          <w:snapToGrid w:val="0"/>
          <w:lang w:eastAsia="zh-CN"/>
        </w:rPr>
      </w:pPr>
      <w:r w:rsidRPr="00FA22D3">
        <w:rPr>
          <w:noProof w:val="0"/>
          <w:snapToGrid w:val="0"/>
          <w:lang w:eastAsia="zh-CN"/>
        </w:rPr>
        <w:tab/>
      </w:r>
      <w:r w:rsidRPr="00FA22D3">
        <w:rPr>
          <w:noProof w:val="0"/>
          <w:snapToGrid w:val="0"/>
        </w:rPr>
        <w:t>id-</w:t>
      </w:r>
      <w:r w:rsidRPr="00FA22D3">
        <w:rPr>
          <w:noProof w:val="0"/>
          <w:snapToGrid w:val="0"/>
          <w:lang w:eastAsia="zh-CN"/>
        </w:rPr>
        <w:t>PWSFailedCellIDList,</w:t>
      </w:r>
    </w:p>
    <w:p w14:paraId="529C6079" w14:textId="77777777" w:rsidR="004A7D6F" w:rsidRPr="00FA22D3" w:rsidRDefault="004A7D6F" w:rsidP="004A7D6F">
      <w:pPr>
        <w:pStyle w:val="PL"/>
        <w:rPr>
          <w:noProof w:val="0"/>
          <w:snapToGrid w:val="0"/>
        </w:rPr>
      </w:pPr>
      <w:r w:rsidRPr="00FA22D3">
        <w:rPr>
          <w:noProof w:val="0"/>
          <w:snapToGrid w:val="0"/>
        </w:rPr>
        <w:tab/>
        <w:t>id-RANNodeName,</w:t>
      </w:r>
    </w:p>
    <w:p w14:paraId="542DD6DA" w14:textId="77777777" w:rsidR="004A7D6F" w:rsidRPr="00FA22D3" w:rsidRDefault="004A7D6F" w:rsidP="004A7D6F">
      <w:pPr>
        <w:pStyle w:val="PL"/>
        <w:rPr>
          <w:noProof w:val="0"/>
          <w:snapToGrid w:val="0"/>
        </w:rPr>
      </w:pPr>
      <w:r w:rsidRPr="00FA22D3">
        <w:rPr>
          <w:noProof w:val="0"/>
          <w:snapToGrid w:val="0"/>
        </w:rPr>
        <w:tab/>
        <w:t>id-RANPagingPriority,</w:t>
      </w:r>
    </w:p>
    <w:p w14:paraId="7D983B50" w14:textId="77777777" w:rsidR="004A7D6F" w:rsidRPr="00FA22D3" w:rsidRDefault="004A7D6F" w:rsidP="004A7D6F">
      <w:pPr>
        <w:pStyle w:val="PL"/>
        <w:rPr>
          <w:noProof w:val="0"/>
          <w:snapToGrid w:val="0"/>
        </w:rPr>
      </w:pPr>
      <w:r w:rsidRPr="00FA22D3">
        <w:rPr>
          <w:noProof w:val="0"/>
          <w:snapToGrid w:val="0"/>
        </w:rPr>
        <w:tab/>
        <w:t>id-RANStatusTransfer-TransparentContainer,</w:t>
      </w:r>
    </w:p>
    <w:p w14:paraId="54286F43" w14:textId="77777777" w:rsidR="004A7D6F" w:rsidRPr="00FA22D3" w:rsidRDefault="004A7D6F" w:rsidP="004A7D6F">
      <w:pPr>
        <w:pStyle w:val="PL"/>
        <w:rPr>
          <w:noProof w:val="0"/>
          <w:snapToGrid w:val="0"/>
        </w:rPr>
      </w:pPr>
      <w:r w:rsidRPr="00FA22D3">
        <w:rPr>
          <w:noProof w:val="0"/>
          <w:snapToGrid w:val="0"/>
        </w:rPr>
        <w:tab/>
        <w:t xml:space="preserve">id-RAN-UE-NGAP-ID, </w:t>
      </w:r>
    </w:p>
    <w:p w14:paraId="2E413947" w14:textId="77777777" w:rsidR="004A7D6F" w:rsidRPr="00FA22D3" w:rsidRDefault="004A7D6F" w:rsidP="004A7D6F">
      <w:pPr>
        <w:pStyle w:val="PL"/>
        <w:rPr>
          <w:noProof w:val="0"/>
          <w:snapToGrid w:val="0"/>
        </w:rPr>
      </w:pPr>
      <w:r w:rsidRPr="00FA22D3">
        <w:rPr>
          <w:noProof w:val="0"/>
          <w:snapToGrid w:val="0"/>
        </w:rPr>
        <w:tab/>
        <w:t>id-RedirectionVoiceFallback,</w:t>
      </w:r>
    </w:p>
    <w:p w14:paraId="173F2DC4" w14:textId="77777777" w:rsidR="004A7D6F" w:rsidRPr="00FA22D3" w:rsidRDefault="004A7D6F" w:rsidP="004A7D6F">
      <w:pPr>
        <w:pStyle w:val="PL"/>
        <w:rPr>
          <w:noProof w:val="0"/>
          <w:snapToGrid w:val="0"/>
        </w:rPr>
      </w:pPr>
      <w:r w:rsidRPr="00FA22D3">
        <w:rPr>
          <w:noProof w:val="0"/>
          <w:snapToGrid w:val="0"/>
        </w:rPr>
        <w:tab/>
        <w:t>id-RelativeAMFCapacity,</w:t>
      </w:r>
    </w:p>
    <w:p w14:paraId="6DCB6AED" w14:textId="77777777" w:rsidR="004A7D6F" w:rsidRPr="00FA22D3" w:rsidRDefault="004A7D6F" w:rsidP="004A7D6F">
      <w:pPr>
        <w:pStyle w:val="PL"/>
        <w:rPr>
          <w:noProof w:val="0"/>
          <w:snapToGrid w:val="0"/>
        </w:rPr>
      </w:pPr>
      <w:r w:rsidRPr="00FA22D3">
        <w:rPr>
          <w:noProof w:val="0"/>
          <w:snapToGrid w:val="0"/>
        </w:rPr>
        <w:tab/>
        <w:t>id-RepetitionPeriod,</w:t>
      </w:r>
    </w:p>
    <w:p w14:paraId="2FD2052D" w14:textId="77777777" w:rsidR="004A7D6F" w:rsidRPr="00FA22D3" w:rsidRDefault="004A7D6F" w:rsidP="004A7D6F">
      <w:pPr>
        <w:pStyle w:val="PL"/>
        <w:rPr>
          <w:noProof w:val="0"/>
          <w:snapToGrid w:val="0"/>
        </w:rPr>
      </w:pPr>
      <w:r w:rsidRPr="00FA22D3">
        <w:rPr>
          <w:iCs/>
          <w:noProof w:val="0"/>
        </w:rPr>
        <w:tab/>
      </w:r>
      <w:r w:rsidRPr="00FA22D3">
        <w:rPr>
          <w:noProof w:val="0"/>
          <w:snapToGrid w:val="0"/>
        </w:rPr>
        <w:t>id-ResetType,</w:t>
      </w:r>
    </w:p>
    <w:p w14:paraId="271D6B96" w14:textId="77777777" w:rsidR="004A7D6F" w:rsidRPr="00FA22D3" w:rsidRDefault="004A7D6F" w:rsidP="004A7D6F">
      <w:pPr>
        <w:pStyle w:val="PL"/>
        <w:rPr>
          <w:bCs/>
          <w:noProof w:val="0"/>
          <w:lang w:eastAsia="zh-CN"/>
        </w:rPr>
      </w:pPr>
      <w:r w:rsidRPr="00FA22D3">
        <w:rPr>
          <w:noProof w:val="0"/>
          <w:snapToGrid w:val="0"/>
        </w:rPr>
        <w:tab/>
        <w:t>id-</w:t>
      </w:r>
      <w:r w:rsidRPr="00FA22D3">
        <w:rPr>
          <w:bCs/>
          <w:noProof w:val="0"/>
          <w:lang w:eastAsia="zh-CN"/>
        </w:rPr>
        <w:t>Routing</w:t>
      </w:r>
      <w:r w:rsidRPr="00FA22D3">
        <w:rPr>
          <w:bCs/>
          <w:noProof w:val="0"/>
        </w:rPr>
        <w:t>ID</w:t>
      </w:r>
      <w:r w:rsidRPr="00FA22D3">
        <w:rPr>
          <w:bCs/>
          <w:noProof w:val="0"/>
          <w:lang w:eastAsia="zh-CN"/>
        </w:rPr>
        <w:t>,</w:t>
      </w:r>
    </w:p>
    <w:p w14:paraId="2EB523F9" w14:textId="77777777" w:rsidR="004A7D6F" w:rsidRPr="00FA22D3" w:rsidRDefault="004A7D6F" w:rsidP="004A7D6F">
      <w:pPr>
        <w:pStyle w:val="PL"/>
        <w:rPr>
          <w:bCs/>
          <w:noProof w:val="0"/>
          <w:lang w:eastAsia="zh-CN"/>
        </w:rPr>
      </w:pPr>
      <w:r w:rsidRPr="00FA22D3">
        <w:rPr>
          <w:bCs/>
          <w:noProof w:val="0"/>
          <w:lang w:eastAsia="zh-CN"/>
        </w:rPr>
        <w:tab/>
        <w:t>id-</w:t>
      </w:r>
      <w:r w:rsidRPr="00FA22D3">
        <w:rPr>
          <w:noProof w:val="0"/>
          <w:snapToGrid w:val="0"/>
        </w:rPr>
        <w:t>RRCEstablishmentCause,</w:t>
      </w:r>
    </w:p>
    <w:p w14:paraId="7631D00F" w14:textId="77777777" w:rsidR="004A7D6F" w:rsidRPr="00FA22D3" w:rsidRDefault="004A7D6F" w:rsidP="004A7D6F">
      <w:pPr>
        <w:pStyle w:val="PL"/>
        <w:rPr>
          <w:noProof w:val="0"/>
          <w:snapToGrid w:val="0"/>
        </w:rPr>
      </w:pPr>
      <w:r w:rsidRPr="00FA22D3">
        <w:rPr>
          <w:noProof w:val="0"/>
          <w:snapToGrid w:val="0"/>
        </w:rPr>
        <w:tab/>
        <w:t>id-RRCInactiveTransitionReportRequest,</w:t>
      </w:r>
    </w:p>
    <w:p w14:paraId="7007D006" w14:textId="77777777" w:rsidR="004A7D6F" w:rsidRPr="00FA22D3" w:rsidRDefault="004A7D6F" w:rsidP="004A7D6F">
      <w:pPr>
        <w:pStyle w:val="PL"/>
        <w:rPr>
          <w:noProof w:val="0"/>
          <w:snapToGrid w:val="0"/>
        </w:rPr>
      </w:pPr>
      <w:r w:rsidRPr="00FA22D3">
        <w:rPr>
          <w:noProof w:val="0"/>
          <w:snapToGrid w:val="0"/>
        </w:rPr>
        <w:tab/>
        <w:t>id-RRCState,</w:t>
      </w:r>
    </w:p>
    <w:p w14:paraId="76C46AB1" w14:textId="77777777" w:rsidR="004A7D6F" w:rsidRPr="00FA22D3" w:rsidRDefault="004A7D6F" w:rsidP="004A7D6F">
      <w:pPr>
        <w:pStyle w:val="PL"/>
      </w:pPr>
      <w:r w:rsidRPr="00FA22D3">
        <w:rPr>
          <w:noProof w:val="0"/>
          <w:snapToGrid w:val="0"/>
        </w:rPr>
        <w:tab/>
        <w:t>id-SecurityContext,</w:t>
      </w:r>
    </w:p>
    <w:p w14:paraId="683DF385" w14:textId="77777777" w:rsidR="004A7D6F" w:rsidRPr="00FA22D3" w:rsidRDefault="004A7D6F" w:rsidP="004A7D6F">
      <w:pPr>
        <w:pStyle w:val="PL"/>
        <w:rPr>
          <w:noProof w:val="0"/>
          <w:snapToGrid w:val="0"/>
        </w:rPr>
      </w:pPr>
      <w:r w:rsidRPr="00FA22D3">
        <w:rPr>
          <w:noProof w:val="0"/>
          <w:snapToGrid w:val="0"/>
        </w:rPr>
        <w:tab/>
        <w:t>id-SecurityKey,</w:t>
      </w:r>
    </w:p>
    <w:p w14:paraId="2BB432D3" w14:textId="77777777" w:rsidR="004A7D6F" w:rsidRPr="00FA22D3" w:rsidRDefault="004A7D6F" w:rsidP="004A7D6F">
      <w:pPr>
        <w:pStyle w:val="PL"/>
        <w:rPr>
          <w:noProof w:val="0"/>
          <w:snapToGrid w:val="0"/>
        </w:rPr>
      </w:pPr>
      <w:r w:rsidRPr="00FA22D3">
        <w:rPr>
          <w:noProof w:val="0"/>
          <w:snapToGrid w:val="0"/>
        </w:rPr>
        <w:tab/>
        <w:t>id-SerialNumber,</w:t>
      </w:r>
    </w:p>
    <w:p w14:paraId="3B0E85A5" w14:textId="77777777" w:rsidR="004A7D6F" w:rsidRPr="00FA22D3" w:rsidRDefault="004A7D6F" w:rsidP="004A7D6F">
      <w:pPr>
        <w:pStyle w:val="PL"/>
        <w:rPr>
          <w:noProof w:val="0"/>
          <w:snapToGrid w:val="0"/>
        </w:rPr>
      </w:pPr>
      <w:r w:rsidRPr="00FA22D3">
        <w:rPr>
          <w:noProof w:val="0"/>
          <w:snapToGrid w:val="0"/>
        </w:rPr>
        <w:lastRenderedPageBreak/>
        <w:tab/>
        <w:t>id-ServedGUAMIList,</w:t>
      </w:r>
    </w:p>
    <w:p w14:paraId="3729DF3D" w14:textId="77777777" w:rsidR="004A7D6F" w:rsidRPr="00FA22D3" w:rsidRDefault="004A7D6F" w:rsidP="004A7D6F">
      <w:pPr>
        <w:pStyle w:val="PL"/>
        <w:rPr>
          <w:noProof w:val="0"/>
          <w:snapToGrid w:val="0"/>
        </w:rPr>
      </w:pPr>
      <w:r w:rsidRPr="00FA22D3">
        <w:rPr>
          <w:noProof w:val="0"/>
          <w:snapToGrid w:val="0"/>
        </w:rPr>
        <w:tab/>
        <w:t>id-SliceSupportList,</w:t>
      </w:r>
    </w:p>
    <w:p w14:paraId="5C65E7E6" w14:textId="77777777" w:rsidR="004A7D6F" w:rsidRPr="00FA22D3" w:rsidRDefault="004A7D6F" w:rsidP="004A7D6F">
      <w:pPr>
        <w:pStyle w:val="PL"/>
        <w:rPr>
          <w:noProof w:val="0"/>
          <w:snapToGrid w:val="0"/>
        </w:rPr>
      </w:pPr>
      <w:r w:rsidRPr="00FA22D3">
        <w:rPr>
          <w:noProof w:val="0"/>
          <w:snapToGrid w:val="0"/>
        </w:rPr>
        <w:tab/>
        <w:t>id-SONConfigurationTransferDL,</w:t>
      </w:r>
    </w:p>
    <w:p w14:paraId="4C7E39FF" w14:textId="77777777" w:rsidR="004A7D6F" w:rsidRPr="00FA22D3" w:rsidRDefault="004A7D6F" w:rsidP="004A7D6F">
      <w:pPr>
        <w:pStyle w:val="PL"/>
        <w:rPr>
          <w:noProof w:val="0"/>
          <w:snapToGrid w:val="0"/>
        </w:rPr>
      </w:pPr>
      <w:r w:rsidRPr="00FA22D3">
        <w:rPr>
          <w:noProof w:val="0"/>
          <w:snapToGrid w:val="0"/>
        </w:rPr>
        <w:tab/>
        <w:t>id-SONConfigurationTransferUL,</w:t>
      </w:r>
    </w:p>
    <w:p w14:paraId="2183C481" w14:textId="77777777" w:rsidR="004A7D6F" w:rsidRPr="00FA22D3" w:rsidRDefault="004A7D6F" w:rsidP="004A7D6F">
      <w:pPr>
        <w:pStyle w:val="PL"/>
        <w:rPr>
          <w:noProof w:val="0"/>
          <w:snapToGrid w:val="0"/>
        </w:rPr>
      </w:pPr>
      <w:r w:rsidRPr="00FA22D3">
        <w:rPr>
          <w:noProof w:val="0"/>
          <w:snapToGrid w:val="0"/>
        </w:rPr>
        <w:tab/>
        <w:t>id-SourceAMF-UE-NGAP-ID,</w:t>
      </w:r>
    </w:p>
    <w:p w14:paraId="57164CAC" w14:textId="77777777" w:rsidR="004A7D6F" w:rsidRPr="00FA22D3" w:rsidRDefault="004A7D6F" w:rsidP="004A7D6F">
      <w:pPr>
        <w:pStyle w:val="PL"/>
        <w:rPr>
          <w:noProof w:val="0"/>
          <w:snapToGrid w:val="0"/>
        </w:rPr>
      </w:pPr>
      <w:r w:rsidRPr="00FA22D3">
        <w:rPr>
          <w:noProof w:val="0"/>
          <w:snapToGrid w:val="0"/>
        </w:rPr>
        <w:tab/>
        <w:t>id-SourceToTarget-TransparentContainer,</w:t>
      </w:r>
    </w:p>
    <w:p w14:paraId="0D884B16" w14:textId="77777777" w:rsidR="004A7D6F" w:rsidRPr="00FA22D3" w:rsidRDefault="004A7D6F" w:rsidP="004A7D6F">
      <w:pPr>
        <w:pStyle w:val="PL"/>
        <w:rPr>
          <w:noProof w:val="0"/>
          <w:snapToGrid w:val="0"/>
        </w:rPr>
      </w:pPr>
      <w:r w:rsidRPr="00FA22D3">
        <w:rPr>
          <w:noProof w:val="0"/>
          <w:snapToGrid w:val="0"/>
        </w:rPr>
        <w:tab/>
        <w:t>id-SupportedTAList,</w:t>
      </w:r>
    </w:p>
    <w:p w14:paraId="40B55459" w14:textId="77777777" w:rsidR="004A7D6F" w:rsidRPr="00FA22D3" w:rsidRDefault="004A7D6F" w:rsidP="004A7D6F">
      <w:pPr>
        <w:pStyle w:val="PL"/>
        <w:rPr>
          <w:noProof w:val="0"/>
          <w:snapToGrid w:val="0"/>
        </w:rPr>
      </w:pPr>
      <w:r w:rsidRPr="00FA22D3">
        <w:rPr>
          <w:noProof w:val="0"/>
          <w:snapToGrid w:val="0"/>
        </w:rPr>
        <w:tab/>
        <w:t>id-TAIListForPaging,</w:t>
      </w:r>
    </w:p>
    <w:p w14:paraId="0771AD82" w14:textId="77777777" w:rsidR="004A7D6F" w:rsidRPr="00FA22D3" w:rsidRDefault="004A7D6F" w:rsidP="004A7D6F">
      <w:pPr>
        <w:pStyle w:val="PL"/>
        <w:rPr>
          <w:noProof w:val="0"/>
          <w:snapToGrid w:val="0"/>
          <w:lang w:eastAsia="zh-CN"/>
        </w:rPr>
      </w:pPr>
      <w:r w:rsidRPr="00FA22D3">
        <w:rPr>
          <w:noProof w:val="0"/>
          <w:snapToGrid w:val="0"/>
          <w:lang w:eastAsia="zh-CN"/>
        </w:rPr>
        <w:tab/>
      </w:r>
      <w:r w:rsidRPr="00FA22D3">
        <w:rPr>
          <w:noProof w:val="0"/>
          <w:snapToGrid w:val="0"/>
        </w:rPr>
        <w:t>id-</w:t>
      </w:r>
      <w:r w:rsidRPr="00FA22D3">
        <w:rPr>
          <w:noProof w:val="0"/>
          <w:snapToGrid w:val="0"/>
          <w:lang w:eastAsia="zh-CN"/>
        </w:rPr>
        <w:t>TAIListForRestart,</w:t>
      </w:r>
    </w:p>
    <w:p w14:paraId="2F19F92B" w14:textId="77777777" w:rsidR="004A7D6F" w:rsidRPr="00FA22D3" w:rsidRDefault="004A7D6F" w:rsidP="004A7D6F">
      <w:pPr>
        <w:pStyle w:val="PL"/>
        <w:rPr>
          <w:noProof w:val="0"/>
          <w:snapToGrid w:val="0"/>
        </w:rPr>
      </w:pPr>
      <w:r w:rsidRPr="00FA22D3">
        <w:rPr>
          <w:noProof w:val="0"/>
          <w:snapToGrid w:val="0"/>
        </w:rPr>
        <w:tab/>
        <w:t>id-TargetID,</w:t>
      </w:r>
    </w:p>
    <w:p w14:paraId="1278AF28" w14:textId="77777777" w:rsidR="004A7D6F" w:rsidRPr="00FA22D3" w:rsidRDefault="004A7D6F" w:rsidP="004A7D6F">
      <w:pPr>
        <w:pStyle w:val="PL"/>
        <w:rPr>
          <w:noProof w:val="0"/>
          <w:snapToGrid w:val="0"/>
        </w:rPr>
      </w:pPr>
      <w:r w:rsidRPr="00FA22D3">
        <w:rPr>
          <w:noProof w:val="0"/>
          <w:snapToGrid w:val="0"/>
        </w:rPr>
        <w:tab/>
        <w:t>id-TargetToSource-TransparentContainer,</w:t>
      </w:r>
    </w:p>
    <w:p w14:paraId="3AE43E6A" w14:textId="77777777" w:rsidR="004A7D6F" w:rsidRPr="00FA22D3" w:rsidRDefault="004A7D6F" w:rsidP="004A7D6F">
      <w:pPr>
        <w:pStyle w:val="PL"/>
        <w:rPr>
          <w:noProof w:val="0"/>
          <w:snapToGrid w:val="0"/>
        </w:rPr>
      </w:pPr>
      <w:r w:rsidRPr="00FA22D3">
        <w:rPr>
          <w:noProof w:val="0"/>
          <w:snapToGrid w:val="0"/>
        </w:rPr>
        <w:tab/>
        <w:t>id-TimeToWait,</w:t>
      </w:r>
    </w:p>
    <w:p w14:paraId="613B3AC7" w14:textId="77777777" w:rsidR="004A7D6F" w:rsidRPr="00FA22D3" w:rsidRDefault="004A7D6F" w:rsidP="004A7D6F">
      <w:pPr>
        <w:pStyle w:val="PL"/>
        <w:rPr>
          <w:noProof w:val="0"/>
          <w:snapToGrid w:val="0"/>
        </w:rPr>
      </w:pPr>
      <w:r w:rsidRPr="00FA22D3">
        <w:rPr>
          <w:noProof w:val="0"/>
        </w:rPr>
        <w:tab/>
      </w:r>
      <w:r w:rsidRPr="00FA22D3">
        <w:rPr>
          <w:noProof w:val="0"/>
          <w:snapToGrid w:val="0"/>
        </w:rPr>
        <w:t>id-TraceActivation,</w:t>
      </w:r>
    </w:p>
    <w:p w14:paraId="384ACF11" w14:textId="77777777" w:rsidR="004A7D6F" w:rsidRPr="00FA22D3" w:rsidRDefault="004A7D6F" w:rsidP="004A7D6F">
      <w:pPr>
        <w:pStyle w:val="PL"/>
        <w:rPr>
          <w:noProof w:val="0"/>
          <w:lang w:eastAsia="zh-CN"/>
        </w:rPr>
      </w:pPr>
      <w:r w:rsidRPr="00FA22D3">
        <w:rPr>
          <w:noProof w:val="0"/>
          <w:lang w:eastAsia="zh-CN"/>
        </w:rPr>
        <w:tab/>
        <w:t>id-TraceCollectionEntityIPAddress,</w:t>
      </w:r>
    </w:p>
    <w:p w14:paraId="28F692CC" w14:textId="77777777" w:rsidR="004A7D6F" w:rsidRPr="00FA22D3" w:rsidRDefault="004A7D6F" w:rsidP="004A7D6F">
      <w:pPr>
        <w:pStyle w:val="PL"/>
        <w:spacing w:line="0" w:lineRule="atLeast"/>
        <w:rPr>
          <w:noProof w:val="0"/>
          <w:snapToGrid w:val="0"/>
        </w:rPr>
      </w:pPr>
      <w:r w:rsidRPr="00FA22D3">
        <w:rPr>
          <w:noProof w:val="0"/>
          <w:snapToGrid w:val="0"/>
        </w:rPr>
        <w:tab/>
        <w:t>id-UEAggregateMaximumBitRate,</w:t>
      </w:r>
    </w:p>
    <w:p w14:paraId="166A6ADD" w14:textId="77777777" w:rsidR="004A7D6F" w:rsidRPr="00FA22D3" w:rsidRDefault="004A7D6F" w:rsidP="004A7D6F">
      <w:pPr>
        <w:pStyle w:val="PL"/>
        <w:rPr>
          <w:iCs/>
          <w:noProof w:val="0"/>
        </w:rPr>
      </w:pPr>
      <w:r w:rsidRPr="00FA22D3">
        <w:rPr>
          <w:noProof w:val="0"/>
          <w:snapToGrid w:val="0"/>
        </w:rPr>
        <w:tab/>
        <w:t>id-</w:t>
      </w:r>
      <w:r w:rsidRPr="00FA22D3">
        <w:rPr>
          <w:iCs/>
          <w:noProof w:val="0"/>
        </w:rPr>
        <w:t>UE-associatedLogicalNG-connectionList,</w:t>
      </w:r>
    </w:p>
    <w:p w14:paraId="0B925018" w14:textId="77777777" w:rsidR="004A7D6F" w:rsidRPr="00FA22D3" w:rsidRDefault="004A7D6F" w:rsidP="004A7D6F">
      <w:pPr>
        <w:pStyle w:val="PL"/>
        <w:rPr>
          <w:noProof w:val="0"/>
          <w:snapToGrid w:val="0"/>
        </w:rPr>
      </w:pPr>
      <w:r w:rsidRPr="00FA22D3">
        <w:rPr>
          <w:iCs/>
          <w:noProof w:val="0"/>
        </w:rPr>
        <w:tab/>
        <w:t>id-</w:t>
      </w:r>
      <w:r w:rsidRPr="00FA22D3">
        <w:rPr>
          <w:noProof w:val="0"/>
          <w:snapToGrid w:val="0"/>
        </w:rPr>
        <w:t>UEContextRequest,</w:t>
      </w:r>
    </w:p>
    <w:p w14:paraId="071757DA" w14:textId="77777777" w:rsidR="004A7D6F" w:rsidRPr="00FA22D3" w:rsidRDefault="004A7D6F" w:rsidP="004A7D6F">
      <w:pPr>
        <w:pStyle w:val="PL"/>
        <w:rPr>
          <w:noProof w:val="0"/>
          <w:snapToGrid w:val="0"/>
        </w:rPr>
      </w:pPr>
      <w:r w:rsidRPr="00FA22D3">
        <w:rPr>
          <w:noProof w:val="0"/>
          <w:snapToGrid w:val="0"/>
        </w:rPr>
        <w:tab/>
        <w:t>id-UE-NGAP-IDs,</w:t>
      </w:r>
    </w:p>
    <w:p w14:paraId="25920357" w14:textId="77777777" w:rsidR="004A7D6F" w:rsidRPr="00FA22D3" w:rsidRDefault="004A7D6F" w:rsidP="004A7D6F">
      <w:pPr>
        <w:pStyle w:val="PL"/>
        <w:rPr>
          <w:noProof w:val="0"/>
          <w:snapToGrid w:val="0"/>
        </w:rPr>
      </w:pPr>
      <w:r w:rsidRPr="00FA22D3">
        <w:rPr>
          <w:noProof w:val="0"/>
          <w:snapToGrid w:val="0"/>
        </w:rPr>
        <w:tab/>
        <w:t>id-UEPagingIdentity,</w:t>
      </w:r>
    </w:p>
    <w:p w14:paraId="6D96DC79" w14:textId="77777777" w:rsidR="004A7D6F" w:rsidRPr="00FA22D3" w:rsidRDefault="004A7D6F" w:rsidP="004A7D6F">
      <w:pPr>
        <w:pStyle w:val="PL"/>
        <w:rPr>
          <w:noProof w:val="0"/>
          <w:snapToGrid w:val="0"/>
        </w:rPr>
      </w:pPr>
      <w:r w:rsidRPr="00FA22D3">
        <w:rPr>
          <w:noProof w:val="0"/>
          <w:snapToGrid w:val="0"/>
        </w:rPr>
        <w:tab/>
        <w:t>id-UEPresenceInAreaOfInterestList,</w:t>
      </w:r>
    </w:p>
    <w:p w14:paraId="4F94ECD1" w14:textId="77777777" w:rsidR="004A7D6F" w:rsidRPr="00FA22D3" w:rsidRDefault="004A7D6F" w:rsidP="004A7D6F">
      <w:pPr>
        <w:pStyle w:val="PL"/>
        <w:rPr>
          <w:noProof w:val="0"/>
          <w:snapToGrid w:val="0"/>
        </w:rPr>
      </w:pPr>
      <w:r w:rsidRPr="00FA22D3">
        <w:rPr>
          <w:noProof w:val="0"/>
          <w:snapToGrid w:val="0"/>
        </w:rPr>
        <w:tab/>
        <w:t>id-UERadioCapability,</w:t>
      </w:r>
    </w:p>
    <w:p w14:paraId="1F4DE645" w14:textId="77777777" w:rsidR="004A7D6F" w:rsidRPr="00FA22D3" w:rsidRDefault="004A7D6F" w:rsidP="004A7D6F">
      <w:pPr>
        <w:pStyle w:val="PL"/>
        <w:rPr>
          <w:noProof w:val="0"/>
          <w:snapToGrid w:val="0"/>
        </w:rPr>
      </w:pPr>
      <w:r w:rsidRPr="00FA22D3">
        <w:rPr>
          <w:noProof w:val="0"/>
          <w:snapToGrid w:val="0"/>
        </w:rPr>
        <w:tab/>
        <w:t>id-UERadioCapabilityForPaging,</w:t>
      </w:r>
    </w:p>
    <w:p w14:paraId="0A879E77" w14:textId="77777777" w:rsidR="004A7D6F" w:rsidRPr="00FA22D3" w:rsidRDefault="004A7D6F" w:rsidP="004A7D6F">
      <w:pPr>
        <w:pStyle w:val="PL"/>
        <w:rPr>
          <w:noProof w:val="0"/>
          <w:snapToGrid w:val="0"/>
        </w:rPr>
      </w:pPr>
      <w:r w:rsidRPr="00FA22D3">
        <w:rPr>
          <w:noProof w:val="0"/>
          <w:snapToGrid w:val="0"/>
        </w:rPr>
        <w:tab/>
        <w:t>id-UERetentionInformation,</w:t>
      </w:r>
    </w:p>
    <w:p w14:paraId="0FD6F3F4" w14:textId="77777777" w:rsidR="004A7D6F" w:rsidRPr="00FA22D3" w:rsidRDefault="004A7D6F" w:rsidP="004A7D6F">
      <w:pPr>
        <w:pStyle w:val="PL"/>
        <w:rPr>
          <w:noProof w:val="0"/>
          <w:snapToGrid w:val="0"/>
        </w:rPr>
      </w:pPr>
      <w:r w:rsidRPr="00FA22D3">
        <w:rPr>
          <w:noProof w:val="0"/>
          <w:snapToGrid w:val="0"/>
        </w:rPr>
        <w:tab/>
        <w:t>id-UESecurityCapabilities,</w:t>
      </w:r>
    </w:p>
    <w:p w14:paraId="44599E5F" w14:textId="77777777" w:rsidR="004A7D6F" w:rsidRPr="00FA22D3" w:rsidRDefault="004A7D6F" w:rsidP="004A7D6F">
      <w:pPr>
        <w:pStyle w:val="PL"/>
        <w:rPr>
          <w:noProof w:val="0"/>
          <w:snapToGrid w:val="0"/>
        </w:rPr>
      </w:pPr>
      <w:r w:rsidRPr="00FA22D3">
        <w:rPr>
          <w:noProof w:val="0"/>
          <w:snapToGrid w:val="0"/>
        </w:rPr>
        <w:tab/>
        <w:t>id-UnavailableGUAMIList,</w:t>
      </w:r>
    </w:p>
    <w:p w14:paraId="3D1D8E56" w14:textId="77777777" w:rsidR="004A7D6F" w:rsidRPr="00FA22D3" w:rsidRDefault="004A7D6F" w:rsidP="004A7D6F">
      <w:pPr>
        <w:pStyle w:val="PL"/>
        <w:rPr>
          <w:noProof w:val="0"/>
          <w:snapToGrid w:val="0"/>
          <w:lang w:eastAsia="zh-CN"/>
        </w:rPr>
      </w:pPr>
      <w:r w:rsidRPr="00FA22D3">
        <w:rPr>
          <w:noProof w:val="0"/>
          <w:snapToGrid w:val="0"/>
          <w:lang w:eastAsia="zh-CN"/>
        </w:rPr>
        <w:tab/>
        <w:t>id-UserLocationInformation,</w:t>
      </w:r>
    </w:p>
    <w:p w14:paraId="31EA3B55" w14:textId="77777777" w:rsidR="004A7D6F" w:rsidRPr="00FA22D3" w:rsidRDefault="004A7D6F" w:rsidP="004A7D6F">
      <w:pPr>
        <w:pStyle w:val="PL"/>
        <w:rPr>
          <w:noProof w:val="0"/>
          <w:snapToGrid w:val="0"/>
          <w:lang w:eastAsia="zh-CN"/>
        </w:rPr>
      </w:pPr>
      <w:r w:rsidRPr="00FA22D3">
        <w:rPr>
          <w:noProof w:val="0"/>
          <w:snapToGrid w:val="0"/>
        </w:rPr>
        <w:tab/>
        <w:t>id-WarningAreaCoordinates,</w:t>
      </w:r>
    </w:p>
    <w:p w14:paraId="01F2E74D" w14:textId="77777777" w:rsidR="004A7D6F" w:rsidRPr="00FA22D3" w:rsidRDefault="004A7D6F" w:rsidP="004A7D6F">
      <w:pPr>
        <w:pStyle w:val="PL"/>
        <w:rPr>
          <w:noProof w:val="0"/>
          <w:snapToGrid w:val="0"/>
        </w:rPr>
      </w:pPr>
      <w:r w:rsidRPr="00FA22D3">
        <w:rPr>
          <w:noProof w:val="0"/>
          <w:snapToGrid w:val="0"/>
        </w:rPr>
        <w:tab/>
        <w:t>id-WarningAreaList,</w:t>
      </w:r>
    </w:p>
    <w:p w14:paraId="5EA02A05" w14:textId="77777777" w:rsidR="004A7D6F" w:rsidRPr="00FA22D3" w:rsidRDefault="004A7D6F" w:rsidP="004A7D6F">
      <w:pPr>
        <w:pStyle w:val="PL"/>
        <w:rPr>
          <w:noProof w:val="0"/>
          <w:snapToGrid w:val="0"/>
        </w:rPr>
      </w:pPr>
      <w:r w:rsidRPr="00FA22D3">
        <w:rPr>
          <w:noProof w:val="0"/>
          <w:snapToGrid w:val="0"/>
        </w:rPr>
        <w:tab/>
        <w:t>id-WarningMessageContents,</w:t>
      </w:r>
    </w:p>
    <w:p w14:paraId="4178F2BC" w14:textId="77777777" w:rsidR="004A7D6F" w:rsidRPr="00FA22D3" w:rsidRDefault="004A7D6F" w:rsidP="004A7D6F">
      <w:pPr>
        <w:pStyle w:val="PL"/>
        <w:rPr>
          <w:noProof w:val="0"/>
          <w:snapToGrid w:val="0"/>
        </w:rPr>
      </w:pPr>
      <w:r w:rsidRPr="00FA22D3">
        <w:rPr>
          <w:noProof w:val="0"/>
          <w:snapToGrid w:val="0"/>
        </w:rPr>
        <w:tab/>
        <w:t>id-WarningSecurityInfo,</w:t>
      </w:r>
    </w:p>
    <w:p w14:paraId="5804FCDF" w14:textId="77777777" w:rsidR="004A7D6F" w:rsidRPr="00FA22D3" w:rsidRDefault="004A7D6F" w:rsidP="004A7D6F">
      <w:pPr>
        <w:pStyle w:val="PL"/>
        <w:rPr>
          <w:noProof w:val="0"/>
          <w:snapToGrid w:val="0"/>
        </w:rPr>
      </w:pPr>
      <w:r w:rsidRPr="00FA22D3">
        <w:rPr>
          <w:noProof w:val="0"/>
          <w:snapToGrid w:val="0"/>
        </w:rPr>
        <w:tab/>
        <w:t>id-WarningType</w:t>
      </w:r>
    </w:p>
    <w:p w14:paraId="5265EA67" w14:textId="77777777" w:rsidR="004A7D6F" w:rsidRPr="00FA22D3" w:rsidRDefault="004A7D6F" w:rsidP="004A7D6F">
      <w:pPr>
        <w:pStyle w:val="PL"/>
        <w:rPr>
          <w:noProof w:val="0"/>
          <w:snapToGrid w:val="0"/>
        </w:rPr>
      </w:pPr>
    </w:p>
    <w:bookmarkEnd w:id="1568"/>
    <w:p w14:paraId="2ADE40C5" w14:textId="77777777" w:rsidR="004A7D6F" w:rsidRPr="00FA22D3" w:rsidRDefault="004A7D6F" w:rsidP="004A7D6F">
      <w:pPr>
        <w:pStyle w:val="PL"/>
        <w:rPr>
          <w:noProof w:val="0"/>
          <w:snapToGrid w:val="0"/>
        </w:rPr>
      </w:pPr>
      <w:r w:rsidRPr="00FA22D3">
        <w:rPr>
          <w:noProof w:val="0"/>
          <w:snapToGrid w:val="0"/>
        </w:rPr>
        <w:t>FROM NGAP-Constants;</w:t>
      </w:r>
    </w:p>
    <w:p w14:paraId="2B6786C1" w14:textId="77777777" w:rsidR="004A7D6F" w:rsidRPr="00FA22D3" w:rsidRDefault="004A7D6F" w:rsidP="004A7D6F">
      <w:pPr>
        <w:pStyle w:val="PL"/>
        <w:rPr>
          <w:noProof w:val="0"/>
          <w:snapToGrid w:val="0"/>
        </w:rPr>
      </w:pPr>
    </w:p>
    <w:p w14:paraId="3DA97500" w14:textId="77777777" w:rsidR="004A7D6F" w:rsidRPr="00FA22D3" w:rsidRDefault="004A7D6F" w:rsidP="004A7D6F">
      <w:pPr>
        <w:pStyle w:val="PL"/>
        <w:rPr>
          <w:noProof w:val="0"/>
          <w:snapToGrid w:val="0"/>
        </w:rPr>
      </w:pPr>
      <w:r w:rsidRPr="00FA22D3">
        <w:rPr>
          <w:noProof w:val="0"/>
          <w:snapToGrid w:val="0"/>
        </w:rPr>
        <w:t>-- **************************************************************</w:t>
      </w:r>
    </w:p>
    <w:p w14:paraId="28FA6781" w14:textId="77777777" w:rsidR="004A7D6F" w:rsidRPr="00FA22D3" w:rsidRDefault="004A7D6F" w:rsidP="004A7D6F">
      <w:pPr>
        <w:pStyle w:val="PL"/>
        <w:rPr>
          <w:noProof w:val="0"/>
          <w:snapToGrid w:val="0"/>
        </w:rPr>
      </w:pPr>
      <w:r w:rsidRPr="00FA22D3">
        <w:rPr>
          <w:noProof w:val="0"/>
          <w:snapToGrid w:val="0"/>
        </w:rPr>
        <w:t>--</w:t>
      </w:r>
    </w:p>
    <w:p w14:paraId="296185EC" w14:textId="77777777" w:rsidR="004A7D6F" w:rsidRPr="00FA22D3" w:rsidRDefault="004A7D6F" w:rsidP="004A7D6F">
      <w:pPr>
        <w:pStyle w:val="PL"/>
        <w:outlineLvl w:val="3"/>
        <w:rPr>
          <w:noProof w:val="0"/>
          <w:snapToGrid w:val="0"/>
        </w:rPr>
      </w:pPr>
      <w:r w:rsidRPr="00FA22D3">
        <w:rPr>
          <w:noProof w:val="0"/>
          <w:snapToGrid w:val="0"/>
        </w:rPr>
        <w:t>-- PDU SESSION MANAGEMENT ELEMENTARY PROCEDURES</w:t>
      </w:r>
    </w:p>
    <w:p w14:paraId="1D5B8235" w14:textId="77777777" w:rsidR="004A7D6F" w:rsidRPr="00FA22D3" w:rsidRDefault="004A7D6F" w:rsidP="004A7D6F">
      <w:pPr>
        <w:pStyle w:val="PL"/>
        <w:rPr>
          <w:noProof w:val="0"/>
          <w:snapToGrid w:val="0"/>
        </w:rPr>
      </w:pPr>
      <w:r w:rsidRPr="00FA22D3">
        <w:rPr>
          <w:noProof w:val="0"/>
          <w:snapToGrid w:val="0"/>
        </w:rPr>
        <w:t>--</w:t>
      </w:r>
    </w:p>
    <w:p w14:paraId="5A9EEC11" w14:textId="77777777" w:rsidR="004A7D6F" w:rsidRPr="00FA22D3" w:rsidRDefault="004A7D6F" w:rsidP="004A7D6F">
      <w:pPr>
        <w:pStyle w:val="PL"/>
        <w:rPr>
          <w:noProof w:val="0"/>
          <w:snapToGrid w:val="0"/>
        </w:rPr>
      </w:pPr>
      <w:r w:rsidRPr="00FA22D3">
        <w:rPr>
          <w:noProof w:val="0"/>
          <w:snapToGrid w:val="0"/>
        </w:rPr>
        <w:t>-- **************************************************************</w:t>
      </w:r>
    </w:p>
    <w:p w14:paraId="1DD32696" w14:textId="77777777" w:rsidR="004A7D6F" w:rsidRPr="00FA22D3" w:rsidRDefault="004A7D6F" w:rsidP="004A7D6F">
      <w:pPr>
        <w:pStyle w:val="PL"/>
        <w:rPr>
          <w:noProof w:val="0"/>
          <w:snapToGrid w:val="0"/>
        </w:rPr>
      </w:pPr>
    </w:p>
    <w:p w14:paraId="487C1D3C" w14:textId="77777777" w:rsidR="004A7D6F" w:rsidRPr="00FA22D3" w:rsidRDefault="004A7D6F" w:rsidP="004A7D6F">
      <w:pPr>
        <w:pStyle w:val="PL"/>
        <w:rPr>
          <w:noProof w:val="0"/>
          <w:snapToGrid w:val="0"/>
        </w:rPr>
      </w:pPr>
      <w:r w:rsidRPr="00FA22D3">
        <w:rPr>
          <w:noProof w:val="0"/>
          <w:snapToGrid w:val="0"/>
        </w:rPr>
        <w:t>-- **************************************************************</w:t>
      </w:r>
    </w:p>
    <w:p w14:paraId="5C7A7158" w14:textId="77777777" w:rsidR="004A7D6F" w:rsidRPr="00FA22D3" w:rsidRDefault="004A7D6F" w:rsidP="004A7D6F">
      <w:pPr>
        <w:pStyle w:val="PL"/>
        <w:rPr>
          <w:noProof w:val="0"/>
          <w:snapToGrid w:val="0"/>
        </w:rPr>
      </w:pPr>
      <w:r w:rsidRPr="00FA22D3">
        <w:rPr>
          <w:noProof w:val="0"/>
          <w:snapToGrid w:val="0"/>
        </w:rPr>
        <w:t>--</w:t>
      </w:r>
    </w:p>
    <w:p w14:paraId="605B220C" w14:textId="77777777" w:rsidR="004A7D6F" w:rsidRPr="00FA22D3" w:rsidRDefault="004A7D6F" w:rsidP="004A7D6F">
      <w:pPr>
        <w:pStyle w:val="PL"/>
        <w:outlineLvl w:val="4"/>
        <w:rPr>
          <w:noProof w:val="0"/>
          <w:snapToGrid w:val="0"/>
        </w:rPr>
      </w:pPr>
      <w:r w:rsidRPr="00FA22D3">
        <w:rPr>
          <w:noProof w:val="0"/>
          <w:snapToGrid w:val="0"/>
        </w:rPr>
        <w:t>-- PDU Session Resource Setup Elementary Procedure</w:t>
      </w:r>
    </w:p>
    <w:p w14:paraId="23360179" w14:textId="77777777" w:rsidR="004A7D6F" w:rsidRPr="00FA22D3" w:rsidRDefault="004A7D6F" w:rsidP="004A7D6F">
      <w:pPr>
        <w:pStyle w:val="PL"/>
        <w:rPr>
          <w:noProof w:val="0"/>
          <w:snapToGrid w:val="0"/>
        </w:rPr>
      </w:pPr>
      <w:r w:rsidRPr="00FA22D3">
        <w:rPr>
          <w:noProof w:val="0"/>
          <w:snapToGrid w:val="0"/>
        </w:rPr>
        <w:t>--</w:t>
      </w:r>
    </w:p>
    <w:p w14:paraId="69E35400" w14:textId="77777777" w:rsidR="004A7D6F" w:rsidRPr="00FA22D3" w:rsidRDefault="004A7D6F" w:rsidP="004A7D6F">
      <w:pPr>
        <w:pStyle w:val="PL"/>
        <w:rPr>
          <w:noProof w:val="0"/>
          <w:snapToGrid w:val="0"/>
        </w:rPr>
      </w:pPr>
      <w:r w:rsidRPr="00FA22D3">
        <w:rPr>
          <w:noProof w:val="0"/>
          <w:snapToGrid w:val="0"/>
        </w:rPr>
        <w:t>-- **************************************************************</w:t>
      </w:r>
    </w:p>
    <w:p w14:paraId="511A640F" w14:textId="77777777" w:rsidR="004A7D6F" w:rsidRPr="00FA22D3" w:rsidRDefault="004A7D6F" w:rsidP="004A7D6F">
      <w:pPr>
        <w:pStyle w:val="PL"/>
        <w:rPr>
          <w:noProof w:val="0"/>
          <w:snapToGrid w:val="0"/>
        </w:rPr>
      </w:pPr>
    </w:p>
    <w:p w14:paraId="7C7D680A" w14:textId="77777777" w:rsidR="004A7D6F" w:rsidRPr="00FA22D3" w:rsidRDefault="004A7D6F" w:rsidP="004A7D6F">
      <w:pPr>
        <w:pStyle w:val="PL"/>
        <w:rPr>
          <w:noProof w:val="0"/>
          <w:snapToGrid w:val="0"/>
        </w:rPr>
      </w:pPr>
      <w:r w:rsidRPr="00FA22D3">
        <w:rPr>
          <w:noProof w:val="0"/>
          <w:snapToGrid w:val="0"/>
        </w:rPr>
        <w:t>-- **************************************************************</w:t>
      </w:r>
    </w:p>
    <w:p w14:paraId="720D4A9B" w14:textId="77777777" w:rsidR="004A7D6F" w:rsidRPr="00FA22D3" w:rsidRDefault="004A7D6F" w:rsidP="004A7D6F">
      <w:pPr>
        <w:pStyle w:val="PL"/>
        <w:rPr>
          <w:noProof w:val="0"/>
          <w:snapToGrid w:val="0"/>
        </w:rPr>
      </w:pPr>
      <w:r w:rsidRPr="00FA22D3">
        <w:rPr>
          <w:noProof w:val="0"/>
          <w:snapToGrid w:val="0"/>
        </w:rPr>
        <w:t>--</w:t>
      </w:r>
    </w:p>
    <w:p w14:paraId="02F409A2" w14:textId="77777777" w:rsidR="004A7D6F" w:rsidRPr="00FA22D3" w:rsidRDefault="004A7D6F" w:rsidP="004A7D6F">
      <w:pPr>
        <w:pStyle w:val="PL"/>
        <w:outlineLvl w:val="4"/>
        <w:rPr>
          <w:noProof w:val="0"/>
          <w:snapToGrid w:val="0"/>
        </w:rPr>
      </w:pPr>
      <w:r w:rsidRPr="00FA22D3">
        <w:rPr>
          <w:noProof w:val="0"/>
          <w:snapToGrid w:val="0"/>
        </w:rPr>
        <w:t>-- PDU SESSION RESOURCE SETUP REQUEST</w:t>
      </w:r>
    </w:p>
    <w:p w14:paraId="67223FED" w14:textId="77777777" w:rsidR="004A7D6F" w:rsidRPr="00FA22D3" w:rsidRDefault="004A7D6F" w:rsidP="004A7D6F">
      <w:pPr>
        <w:pStyle w:val="PL"/>
        <w:rPr>
          <w:noProof w:val="0"/>
          <w:snapToGrid w:val="0"/>
        </w:rPr>
      </w:pPr>
      <w:r w:rsidRPr="00FA22D3">
        <w:rPr>
          <w:noProof w:val="0"/>
          <w:snapToGrid w:val="0"/>
        </w:rPr>
        <w:t>--</w:t>
      </w:r>
    </w:p>
    <w:p w14:paraId="27FB4A28" w14:textId="77777777" w:rsidR="004A7D6F" w:rsidRPr="00FA22D3" w:rsidRDefault="004A7D6F" w:rsidP="004A7D6F">
      <w:pPr>
        <w:pStyle w:val="PL"/>
        <w:rPr>
          <w:noProof w:val="0"/>
          <w:snapToGrid w:val="0"/>
        </w:rPr>
      </w:pPr>
      <w:r w:rsidRPr="00FA22D3">
        <w:rPr>
          <w:noProof w:val="0"/>
          <w:snapToGrid w:val="0"/>
        </w:rPr>
        <w:t>-- **************************************************************</w:t>
      </w:r>
    </w:p>
    <w:p w14:paraId="6E58AFF4" w14:textId="77777777" w:rsidR="004A7D6F" w:rsidRPr="00FA22D3" w:rsidRDefault="004A7D6F" w:rsidP="004A7D6F">
      <w:pPr>
        <w:pStyle w:val="PL"/>
        <w:rPr>
          <w:noProof w:val="0"/>
          <w:snapToGrid w:val="0"/>
        </w:rPr>
      </w:pPr>
    </w:p>
    <w:p w14:paraId="5B631229" w14:textId="77777777" w:rsidR="004A7D6F" w:rsidRPr="00FA22D3" w:rsidRDefault="004A7D6F" w:rsidP="004A7D6F">
      <w:pPr>
        <w:pStyle w:val="PL"/>
        <w:rPr>
          <w:noProof w:val="0"/>
          <w:snapToGrid w:val="0"/>
        </w:rPr>
      </w:pPr>
      <w:r w:rsidRPr="00FA22D3">
        <w:rPr>
          <w:noProof w:val="0"/>
          <w:snapToGrid w:val="0"/>
        </w:rPr>
        <w:t>PDUSessionResourceSetupRequest ::= SEQUENCE {</w:t>
      </w:r>
    </w:p>
    <w:p w14:paraId="02BC85BE"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{PDUSessionResourceSetupRequestIEs} },</w:t>
      </w:r>
    </w:p>
    <w:p w14:paraId="15636B25" w14:textId="77777777" w:rsidR="004A7D6F" w:rsidRPr="00FA22D3" w:rsidRDefault="004A7D6F" w:rsidP="004A7D6F">
      <w:pPr>
        <w:pStyle w:val="PL"/>
        <w:rPr>
          <w:noProof w:val="0"/>
          <w:snapToGrid w:val="0"/>
        </w:rPr>
      </w:pPr>
      <w:r w:rsidRPr="00FA22D3">
        <w:rPr>
          <w:noProof w:val="0"/>
          <w:snapToGrid w:val="0"/>
        </w:rPr>
        <w:tab/>
        <w:t>...</w:t>
      </w:r>
    </w:p>
    <w:p w14:paraId="221228DC" w14:textId="77777777" w:rsidR="004A7D6F" w:rsidRPr="00FA22D3" w:rsidRDefault="004A7D6F" w:rsidP="004A7D6F">
      <w:pPr>
        <w:pStyle w:val="PL"/>
        <w:rPr>
          <w:noProof w:val="0"/>
          <w:snapToGrid w:val="0"/>
        </w:rPr>
      </w:pPr>
      <w:r w:rsidRPr="00FA22D3">
        <w:rPr>
          <w:noProof w:val="0"/>
          <w:snapToGrid w:val="0"/>
        </w:rPr>
        <w:t>}</w:t>
      </w:r>
    </w:p>
    <w:p w14:paraId="2DB6562A" w14:textId="77777777" w:rsidR="004A7D6F" w:rsidRPr="00FA22D3" w:rsidRDefault="004A7D6F" w:rsidP="004A7D6F">
      <w:pPr>
        <w:pStyle w:val="PL"/>
        <w:rPr>
          <w:noProof w:val="0"/>
          <w:snapToGrid w:val="0"/>
        </w:rPr>
      </w:pPr>
    </w:p>
    <w:p w14:paraId="471465B8" w14:textId="77777777" w:rsidR="004A7D6F" w:rsidRPr="00FA22D3" w:rsidRDefault="004A7D6F" w:rsidP="004A7D6F">
      <w:pPr>
        <w:pStyle w:val="PL"/>
        <w:rPr>
          <w:noProof w:val="0"/>
          <w:snapToGrid w:val="0"/>
        </w:rPr>
      </w:pPr>
      <w:r w:rsidRPr="00FA22D3">
        <w:rPr>
          <w:noProof w:val="0"/>
          <w:snapToGrid w:val="0"/>
        </w:rPr>
        <w:t>PDUSessionResourceSetupRequestIEs NGAP-PROTOCOL-IES ::= {</w:t>
      </w:r>
    </w:p>
    <w:p w14:paraId="748F2339"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2474AAD"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408AA2F" w14:textId="77777777" w:rsidR="004A7D6F" w:rsidRPr="00FA22D3" w:rsidRDefault="004A7D6F" w:rsidP="004A7D6F">
      <w:pPr>
        <w:pStyle w:val="PL"/>
        <w:spacing w:line="0" w:lineRule="atLeast"/>
        <w:rPr>
          <w:noProof w:val="0"/>
          <w:snapToGrid w:val="0"/>
        </w:rPr>
      </w:pPr>
      <w:r w:rsidRPr="00FA22D3">
        <w:rPr>
          <w:noProof w:val="0"/>
          <w:snapToGrid w:val="0"/>
        </w:rPr>
        <w:tab/>
        <w:t>{ ID id-RANPagingPriority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RANPagingPriority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0B75B707" w14:textId="77777777" w:rsidR="004A7D6F" w:rsidRPr="00FA22D3" w:rsidRDefault="004A7D6F" w:rsidP="004A7D6F">
      <w:pPr>
        <w:pStyle w:val="PL"/>
        <w:rPr>
          <w:noProof w:val="0"/>
          <w:snapToGrid w:val="0"/>
        </w:rPr>
      </w:pPr>
      <w:r w:rsidRPr="00FA22D3">
        <w:rPr>
          <w:noProof w:val="0"/>
          <w:snapToGrid w:val="0"/>
        </w:rPr>
        <w:tab/>
        <w:t>{ ID id-NAS-PDU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3DFB3506" w14:textId="77777777" w:rsidR="004A7D6F" w:rsidRPr="00FA22D3" w:rsidRDefault="004A7D6F" w:rsidP="004A7D6F">
      <w:pPr>
        <w:pStyle w:val="PL"/>
        <w:rPr>
          <w:noProof w:val="0"/>
          <w:snapToGrid w:val="0"/>
        </w:rPr>
      </w:pPr>
      <w:r w:rsidRPr="00FA22D3">
        <w:rPr>
          <w:noProof w:val="0"/>
          <w:snapToGrid w:val="0"/>
        </w:rPr>
        <w:tab/>
        <w:t>{ ID id-PDUSessionResourceSetup</w:t>
      </w:r>
      <w:r w:rsidRPr="00FA22D3">
        <w:rPr>
          <w:noProof w:val="0"/>
        </w:rPr>
        <w:t>ListSUReq</w:t>
      </w:r>
      <w:r w:rsidRPr="00FA22D3">
        <w:rPr>
          <w:noProof w:val="0"/>
          <w:snapToGrid w:val="0"/>
        </w:rPr>
        <w:tab/>
      </w:r>
      <w:r w:rsidRPr="00FA22D3">
        <w:rPr>
          <w:noProof w:val="0"/>
          <w:snapToGrid w:val="0"/>
        </w:rPr>
        <w:tab/>
        <w:t>CRITICALITY reject</w:t>
      </w:r>
      <w:r w:rsidRPr="00FA22D3">
        <w:rPr>
          <w:noProof w:val="0"/>
          <w:snapToGrid w:val="0"/>
        </w:rPr>
        <w:tab/>
        <w:t>TYPE PDUSessionResourceSetup</w:t>
      </w:r>
      <w:r w:rsidRPr="00FA22D3">
        <w:rPr>
          <w:noProof w:val="0"/>
        </w:rPr>
        <w:t>ListSUReq</w:t>
      </w:r>
      <w:r w:rsidRPr="00FA22D3">
        <w:rPr>
          <w:noProof w:val="0"/>
        </w:rPr>
        <w:tab/>
      </w:r>
      <w:r w:rsidRPr="00FA22D3">
        <w:rPr>
          <w:noProof w:val="0"/>
        </w:rPr>
        <w:tab/>
      </w:r>
      <w:r w:rsidRPr="00FA22D3">
        <w:rPr>
          <w:noProof w:val="0"/>
          <w:snapToGrid w:val="0"/>
        </w:rPr>
        <w:t>PRESENCE mandatory</w:t>
      </w:r>
      <w:r w:rsidRPr="00FA22D3">
        <w:rPr>
          <w:noProof w:val="0"/>
          <w:snapToGrid w:val="0"/>
        </w:rPr>
        <w:tab/>
        <w:t>}|</w:t>
      </w:r>
    </w:p>
    <w:p w14:paraId="692E0AD5" w14:textId="77777777" w:rsidR="004A7D6F" w:rsidRPr="00FA22D3" w:rsidRDefault="004A7D6F" w:rsidP="004A7D6F">
      <w:pPr>
        <w:pStyle w:val="PL"/>
        <w:rPr>
          <w:noProof w:val="0"/>
          <w:snapToGrid w:val="0"/>
        </w:rPr>
      </w:pPr>
      <w:r w:rsidRPr="00FA22D3">
        <w:rPr>
          <w:noProof w:val="0"/>
          <w:snapToGrid w:val="0"/>
        </w:rPr>
        <w:tab/>
        <w:t>{ ID id-UEAggregateMaximumBitRate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UEAggregateMaximumBitRate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26627D8C" w14:textId="77777777" w:rsidR="004A7D6F" w:rsidRPr="00FA22D3" w:rsidRDefault="004A7D6F" w:rsidP="004A7D6F">
      <w:pPr>
        <w:pStyle w:val="PL"/>
        <w:rPr>
          <w:noProof w:val="0"/>
          <w:snapToGrid w:val="0"/>
        </w:rPr>
      </w:pPr>
      <w:r w:rsidRPr="00FA22D3">
        <w:rPr>
          <w:noProof w:val="0"/>
          <w:snapToGrid w:val="0"/>
        </w:rPr>
        <w:tab/>
        <w:t>...</w:t>
      </w:r>
    </w:p>
    <w:p w14:paraId="2B773A7A" w14:textId="77777777" w:rsidR="004A7D6F" w:rsidRPr="00FA22D3" w:rsidRDefault="004A7D6F" w:rsidP="004A7D6F">
      <w:pPr>
        <w:pStyle w:val="PL"/>
        <w:rPr>
          <w:noProof w:val="0"/>
          <w:snapToGrid w:val="0"/>
        </w:rPr>
      </w:pPr>
      <w:r w:rsidRPr="00FA22D3">
        <w:rPr>
          <w:noProof w:val="0"/>
          <w:snapToGrid w:val="0"/>
        </w:rPr>
        <w:t>}</w:t>
      </w:r>
    </w:p>
    <w:p w14:paraId="180B3343" w14:textId="77777777" w:rsidR="004A7D6F" w:rsidRPr="00FA22D3" w:rsidRDefault="004A7D6F" w:rsidP="004A7D6F">
      <w:pPr>
        <w:pStyle w:val="PL"/>
        <w:rPr>
          <w:noProof w:val="0"/>
          <w:snapToGrid w:val="0"/>
        </w:rPr>
      </w:pPr>
    </w:p>
    <w:p w14:paraId="00BA5C1F" w14:textId="77777777" w:rsidR="004A7D6F" w:rsidRPr="00FA22D3" w:rsidRDefault="004A7D6F" w:rsidP="004A7D6F">
      <w:pPr>
        <w:pStyle w:val="PL"/>
        <w:rPr>
          <w:noProof w:val="0"/>
          <w:snapToGrid w:val="0"/>
        </w:rPr>
      </w:pPr>
      <w:r w:rsidRPr="00FA22D3">
        <w:rPr>
          <w:noProof w:val="0"/>
          <w:snapToGrid w:val="0"/>
        </w:rPr>
        <w:t>-- **************************************************************</w:t>
      </w:r>
    </w:p>
    <w:p w14:paraId="086CCF62" w14:textId="77777777" w:rsidR="004A7D6F" w:rsidRPr="00FA22D3" w:rsidRDefault="004A7D6F" w:rsidP="004A7D6F">
      <w:pPr>
        <w:pStyle w:val="PL"/>
        <w:rPr>
          <w:noProof w:val="0"/>
          <w:snapToGrid w:val="0"/>
        </w:rPr>
      </w:pPr>
      <w:r w:rsidRPr="00FA22D3">
        <w:rPr>
          <w:noProof w:val="0"/>
          <w:snapToGrid w:val="0"/>
        </w:rPr>
        <w:t>--</w:t>
      </w:r>
    </w:p>
    <w:p w14:paraId="515C85F8" w14:textId="77777777" w:rsidR="004A7D6F" w:rsidRPr="00FA22D3" w:rsidRDefault="004A7D6F" w:rsidP="004A7D6F">
      <w:pPr>
        <w:pStyle w:val="PL"/>
        <w:outlineLvl w:val="4"/>
        <w:rPr>
          <w:noProof w:val="0"/>
          <w:snapToGrid w:val="0"/>
        </w:rPr>
      </w:pPr>
      <w:r w:rsidRPr="00FA22D3">
        <w:rPr>
          <w:noProof w:val="0"/>
          <w:snapToGrid w:val="0"/>
        </w:rPr>
        <w:t>-- PDU SESSION RESOURCE SETUP RESPONSE</w:t>
      </w:r>
    </w:p>
    <w:p w14:paraId="658C563E" w14:textId="77777777" w:rsidR="004A7D6F" w:rsidRPr="00FA22D3" w:rsidRDefault="004A7D6F" w:rsidP="004A7D6F">
      <w:pPr>
        <w:pStyle w:val="PL"/>
        <w:rPr>
          <w:noProof w:val="0"/>
          <w:snapToGrid w:val="0"/>
        </w:rPr>
      </w:pPr>
      <w:r w:rsidRPr="00FA22D3">
        <w:rPr>
          <w:noProof w:val="0"/>
          <w:snapToGrid w:val="0"/>
        </w:rPr>
        <w:t>--</w:t>
      </w:r>
    </w:p>
    <w:p w14:paraId="53D57445" w14:textId="77777777" w:rsidR="004A7D6F" w:rsidRPr="00FA22D3" w:rsidRDefault="004A7D6F" w:rsidP="004A7D6F">
      <w:pPr>
        <w:pStyle w:val="PL"/>
        <w:rPr>
          <w:noProof w:val="0"/>
          <w:snapToGrid w:val="0"/>
        </w:rPr>
      </w:pPr>
      <w:r w:rsidRPr="00FA22D3">
        <w:rPr>
          <w:noProof w:val="0"/>
          <w:snapToGrid w:val="0"/>
        </w:rPr>
        <w:t>-- **************************************************************</w:t>
      </w:r>
    </w:p>
    <w:p w14:paraId="3EDA5C8C" w14:textId="77777777" w:rsidR="004A7D6F" w:rsidRPr="00FA22D3" w:rsidRDefault="004A7D6F" w:rsidP="004A7D6F">
      <w:pPr>
        <w:pStyle w:val="PL"/>
        <w:rPr>
          <w:noProof w:val="0"/>
          <w:snapToGrid w:val="0"/>
        </w:rPr>
      </w:pPr>
    </w:p>
    <w:p w14:paraId="5A1D4CC3" w14:textId="77777777" w:rsidR="004A7D6F" w:rsidRPr="00FA22D3" w:rsidRDefault="004A7D6F" w:rsidP="004A7D6F">
      <w:pPr>
        <w:pStyle w:val="PL"/>
        <w:rPr>
          <w:noProof w:val="0"/>
          <w:snapToGrid w:val="0"/>
        </w:rPr>
      </w:pPr>
      <w:r w:rsidRPr="00FA22D3">
        <w:rPr>
          <w:noProof w:val="0"/>
          <w:snapToGrid w:val="0"/>
        </w:rPr>
        <w:t>PDUSessionResourceSetupResponse ::= SEQUENCE {</w:t>
      </w:r>
    </w:p>
    <w:p w14:paraId="3116AFE1"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{PDUSessionResourceSetupResponseIEs} },</w:t>
      </w:r>
    </w:p>
    <w:p w14:paraId="4E6618D0" w14:textId="77777777" w:rsidR="004A7D6F" w:rsidRPr="00FA22D3" w:rsidRDefault="004A7D6F" w:rsidP="004A7D6F">
      <w:pPr>
        <w:pStyle w:val="PL"/>
        <w:rPr>
          <w:noProof w:val="0"/>
          <w:snapToGrid w:val="0"/>
        </w:rPr>
      </w:pPr>
      <w:r w:rsidRPr="00FA22D3">
        <w:rPr>
          <w:noProof w:val="0"/>
          <w:snapToGrid w:val="0"/>
        </w:rPr>
        <w:tab/>
        <w:t>...</w:t>
      </w:r>
    </w:p>
    <w:p w14:paraId="3DD2C7BE" w14:textId="77777777" w:rsidR="004A7D6F" w:rsidRPr="00FA22D3" w:rsidRDefault="004A7D6F" w:rsidP="004A7D6F">
      <w:pPr>
        <w:pStyle w:val="PL"/>
        <w:rPr>
          <w:noProof w:val="0"/>
          <w:snapToGrid w:val="0"/>
        </w:rPr>
      </w:pPr>
      <w:r w:rsidRPr="00FA22D3">
        <w:rPr>
          <w:noProof w:val="0"/>
          <w:snapToGrid w:val="0"/>
        </w:rPr>
        <w:t>}</w:t>
      </w:r>
    </w:p>
    <w:p w14:paraId="5A45983E" w14:textId="77777777" w:rsidR="004A7D6F" w:rsidRPr="00FA22D3" w:rsidRDefault="004A7D6F" w:rsidP="004A7D6F">
      <w:pPr>
        <w:pStyle w:val="PL"/>
        <w:rPr>
          <w:noProof w:val="0"/>
          <w:snapToGrid w:val="0"/>
        </w:rPr>
      </w:pPr>
    </w:p>
    <w:p w14:paraId="3AEE62A8" w14:textId="77777777" w:rsidR="004A7D6F" w:rsidRPr="00FA22D3" w:rsidRDefault="004A7D6F" w:rsidP="004A7D6F">
      <w:pPr>
        <w:pStyle w:val="PL"/>
        <w:rPr>
          <w:noProof w:val="0"/>
          <w:snapToGrid w:val="0"/>
        </w:rPr>
      </w:pPr>
      <w:r w:rsidRPr="00FA22D3">
        <w:rPr>
          <w:noProof w:val="0"/>
          <w:snapToGrid w:val="0"/>
        </w:rPr>
        <w:t>PDUSessionResourceSetupResponseIEs NGAP-PROTOCOL-IES ::= {</w:t>
      </w:r>
    </w:p>
    <w:p w14:paraId="664BA297"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EA979B5"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46AF0273" w14:textId="77777777" w:rsidR="004A7D6F" w:rsidRPr="00FA22D3" w:rsidRDefault="004A7D6F" w:rsidP="004A7D6F">
      <w:pPr>
        <w:pStyle w:val="PL"/>
        <w:rPr>
          <w:noProof w:val="0"/>
          <w:snapToGrid w:val="0"/>
        </w:rPr>
      </w:pPr>
      <w:r w:rsidRPr="00FA22D3">
        <w:rPr>
          <w:noProof w:val="0"/>
          <w:snapToGrid w:val="0"/>
        </w:rPr>
        <w:tab/>
        <w:t>{ ID id-PDUSessionResource</w:t>
      </w:r>
      <w:r w:rsidRPr="00FA22D3">
        <w:rPr>
          <w:noProof w:val="0"/>
        </w:rPr>
        <w:t>SetupListSURes</w:t>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PDUSessionResource</w:t>
      </w:r>
      <w:r w:rsidRPr="00FA22D3">
        <w:rPr>
          <w:noProof w:val="0"/>
        </w:rPr>
        <w:t>SetupListSURes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42FDCC9F" w14:textId="77777777" w:rsidR="004A7D6F" w:rsidRPr="00FA22D3" w:rsidRDefault="004A7D6F" w:rsidP="004A7D6F">
      <w:pPr>
        <w:pStyle w:val="PL"/>
        <w:rPr>
          <w:noProof w:val="0"/>
          <w:snapToGrid w:val="0"/>
        </w:rPr>
      </w:pPr>
      <w:r w:rsidRPr="00FA22D3">
        <w:rPr>
          <w:noProof w:val="0"/>
          <w:snapToGrid w:val="0"/>
        </w:rPr>
        <w:tab/>
        <w:t>{ ID id-PDUSessionResource</w:t>
      </w:r>
      <w:r w:rsidRPr="00FA22D3">
        <w:rPr>
          <w:noProof w:val="0"/>
        </w:rPr>
        <w:t>FailedToSetupListSURes</w:t>
      </w:r>
      <w:r w:rsidRPr="00FA22D3">
        <w:rPr>
          <w:noProof w:val="0"/>
          <w:snapToGrid w:val="0"/>
        </w:rPr>
        <w:tab/>
        <w:t>CRITICALITY ignore</w:t>
      </w:r>
      <w:r w:rsidRPr="00FA22D3">
        <w:rPr>
          <w:noProof w:val="0"/>
          <w:snapToGrid w:val="0"/>
        </w:rPr>
        <w:tab/>
        <w:t>TYPE PDUSessionResource</w:t>
      </w:r>
      <w:r w:rsidRPr="00FA22D3">
        <w:rPr>
          <w:noProof w:val="0"/>
        </w:rPr>
        <w:t>FailedToSetupListSURes</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1D9FB73F"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1345AA4E" w14:textId="77777777" w:rsidR="004A7D6F" w:rsidRPr="00FA22D3" w:rsidRDefault="004A7D6F" w:rsidP="004A7D6F">
      <w:pPr>
        <w:pStyle w:val="PL"/>
        <w:rPr>
          <w:noProof w:val="0"/>
          <w:snapToGrid w:val="0"/>
        </w:rPr>
      </w:pPr>
      <w:r w:rsidRPr="00FA22D3">
        <w:rPr>
          <w:noProof w:val="0"/>
          <w:snapToGrid w:val="0"/>
        </w:rPr>
        <w:tab/>
        <w:t>...</w:t>
      </w:r>
      <w:r w:rsidRPr="00FA22D3">
        <w:rPr>
          <w:noProof w:val="0"/>
          <w:snapToGrid w:val="0"/>
        </w:rPr>
        <w:tab/>
      </w:r>
    </w:p>
    <w:p w14:paraId="72A33193" w14:textId="77777777" w:rsidR="004A7D6F" w:rsidRPr="00FA22D3" w:rsidRDefault="004A7D6F" w:rsidP="004A7D6F">
      <w:pPr>
        <w:pStyle w:val="PL"/>
        <w:rPr>
          <w:noProof w:val="0"/>
          <w:snapToGrid w:val="0"/>
        </w:rPr>
      </w:pPr>
      <w:r w:rsidRPr="00FA22D3">
        <w:rPr>
          <w:noProof w:val="0"/>
          <w:snapToGrid w:val="0"/>
        </w:rPr>
        <w:t>}</w:t>
      </w:r>
    </w:p>
    <w:p w14:paraId="79B1B9ED" w14:textId="77777777" w:rsidR="004A7D6F" w:rsidRPr="00FA22D3" w:rsidRDefault="004A7D6F" w:rsidP="004A7D6F">
      <w:pPr>
        <w:pStyle w:val="PL"/>
        <w:rPr>
          <w:noProof w:val="0"/>
          <w:snapToGrid w:val="0"/>
        </w:rPr>
      </w:pPr>
    </w:p>
    <w:p w14:paraId="3236BE19" w14:textId="77777777" w:rsidR="004A7D6F" w:rsidRPr="00FA22D3" w:rsidRDefault="004A7D6F" w:rsidP="004A7D6F">
      <w:pPr>
        <w:pStyle w:val="PL"/>
        <w:rPr>
          <w:noProof w:val="0"/>
          <w:snapToGrid w:val="0"/>
        </w:rPr>
      </w:pPr>
    </w:p>
    <w:p w14:paraId="79278870" w14:textId="77777777" w:rsidR="004A7D6F" w:rsidRPr="00FA22D3" w:rsidRDefault="004A7D6F" w:rsidP="004A7D6F">
      <w:pPr>
        <w:pStyle w:val="PL"/>
        <w:keepNext/>
        <w:rPr>
          <w:noProof w:val="0"/>
          <w:snapToGrid w:val="0"/>
        </w:rPr>
      </w:pPr>
      <w:r w:rsidRPr="00FA22D3">
        <w:rPr>
          <w:noProof w:val="0"/>
          <w:snapToGrid w:val="0"/>
        </w:rPr>
        <w:t>-- **************************************************************</w:t>
      </w:r>
    </w:p>
    <w:p w14:paraId="7CAA3C33" w14:textId="77777777" w:rsidR="004A7D6F" w:rsidRPr="00FA22D3" w:rsidRDefault="004A7D6F" w:rsidP="004A7D6F">
      <w:pPr>
        <w:pStyle w:val="PL"/>
        <w:keepNext/>
        <w:rPr>
          <w:noProof w:val="0"/>
          <w:snapToGrid w:val="0"/>
        </w:rPr>
      </w:pPr>
      <w:r w:rsidRPr="00FA22D3">
        <w:rPr>
          <w:noProof w:val="0"/>
          <w:snapToGrid w:val="0"/>
        </w:rPr>
        <w:t>--</w:t>
      </w:r>
    </w:p>
    <w:p w14:paraId="29D47920" w14:textId="77777777" w:rsidR="004A7D6F" w:rsidRPr="00FA22D3" w:rsidRDefault="004A7D6F" w:rsidP="004A7D6F">
      <w:pPr>
        <w:pStyle w:val="PL"/>
        <w:outlineLvl w:val="3"/>
        <w:rPr>
          <w:noProof w:val="0"/>
          <w:snapToGrid w:val="0"/>
        </w:rPr>
      </w:pPr>
      <w:r w:rsidRPr="00FA22D3">
        <w:rPr>
          <w:noProof w:val="0"/>
          <w:snapToGrid w:val="0"/>
        </w:rPr>
        <w:t>-- PDU Session Resource Release Elementary Procedure</w:t>
      </w:r>
    </w:p>
    <w:p w14:paraId="57377932" w14:textId="77777777" w:rsidR="004A7D6F" w:rsidRPr="00FA22D3" w:rsidRDefault="004A7D6F" w:rsidP="004A7D6F">
      <w:pPr>
        <w:pStyle w:val="PL"/>
        <w:keepNext/>
        <w:rPr>
          <w:noProof w:val="0"/>
          <w:snapToGrid w:val="0"/>
        </w:rPr>
      </w:pPr>
      <w:r w:rsidRPr="00FA22D3">
        <w:rPr>
          <w:noProof w:val="0"/>
          <w:snapToGrid w:val="0"/>
        </w:rPr>
        <w:t>--</w:t>
      </w:r>
    </w:p>
    <w:p w14:paraId="06315254" w14:textId="77777777" w:rsidR="004A7D6F" w:rsidRPr="00FA22D3" w:rsidRDefault="004A7D6F" w:rsidP="004A7D6F">
      <w:pPr>
        <w:pStyle w:val="PL"/>
        <w:keepNext/>
        <w:rPr>
          <w:noProof w:val="0"/>
          <w:snapToGrid w:val="0"/>
        </w:rPr>
      </w:pPr>
      <w:r w:rsidRPr="00FA22D3">
        <w:rPr>
          <w:noProof w:val="0"/>
          <w:snapToGrid w:val="0"/>
        </w:rPr>
        <w:t>-- **************************************************************</w:t>
      </w:r>
    </w:p>
    <w:p w14:paraId="2D3007DB" w14:textId="77777777" w:rsidR="004A7D6F" w:rsidRPr="00FA22D3" w:rsidRDefault="004A7D6F" w:rsidP="004A7D6F">
      <w:pPr>
        <w:pStyle w:val="PL"/>
        <w:keepNext/>
        <w:rPr>
          <w:noProof w:val="0"/>
          <w:snapToGrid w:val="0"/>
        </w:rPr>
      </w:pPr>
    </w:p>
    <w:p w14:paraId="26AA1DE6" w14:textId="77777777" w:rsidR="004A7D6F" w:rsidRPr="00FA22D3" w:rsidRDefault="004A7D6F" w:rsidP="004A7D6F">
      <w:pPr>
        <w:pStyle w:val="PL"/>
        <w:keepNext/>
        <w:rPr>
          <w:noProof w:val="0"/>
          <w:snapToGrid w:val="0"/>
        </w:rPr>
      </w:pPr>
      <w:r w:rsidRPr="00FA22D3">
        <w:rPr>
          <w:noProof w:val="0"/>
          <w:snapToGrid w:val="0"/>
        </w:rPr>
        <w:t>-- **************************************************************</w:t>
      </w:r>
    </w:p>
    <w:p w14:paraId="6749C304" w14:textId="77777777" w:rsidR="004A7D6F" w:rsidRPr="00FA22D3" w:rsidRDefault="004A7D6F" w:rsidP="004A7D6F">
      <w:pPr>
        <w:pStyle w:val="PL"/>
        <w:keepNext/>
        <w:rPr>
          <w:noProof w:val="0"/>
          <w:snapToGrid w:val="0"/>
        </w:rPr>
      </w:pPr>
      <w:r w:rsidRPr="00FA22D3">
        <w:rPr>
          <w:noProof w:val="0"/>
          <w:snapToGrid w:val="0"/>
        </w:rPr>
        <w:t>--</w:t>
      </w:r>
    </w:p>
    <w:p w14:paraId="13CB4EB7" w14:textId="77777777" w:rsidR="004A7D6F" w:rsidRPr="00FA22D3" w:rsidRDefault="004A7D6F" w:rsidP="004A7D6F">
      <w:pPr>
        <w:pStyle w:val="PL"/>
        <w:outlineLvl w:val="4"/>
        <w:rPr>
          <w:noProof w:val="0"/>
          <w:snapToGrid w:val="0"/>
        </w:rPr>
      </w:pPr>
      <w:r w:rsidRPr="00FA22D3">
        <w:rPr>
          <w:noProof w:val="0"/>
          <w:snapToGrid w:val="0"/>
        </w:rPr>
        <w:t>-- PDU SESSION RESOURCE RELEASE COMMAND</w:t>
      </w:r>
    </w:p>
    <w:p w14:paraId="79978949" w14:textId="77777777" w:rsidR="004A7D6F" w:rsidRPr="00FA22D3" w:rsidRDefault="004A7D6F" w:rsidP="004A7D6F">
      <w:pPr>
        <w:pStyle w:val="PL"/>
        <w:keepNext/>
        <w:rPr>
          <w:noProof w:val="0"/>
          <w:snapToGrid w:val="0"/>
        </w:rPr>
      </w:pPr>
      <w:r w:rsidRPr="00FA22D3">
        <w:rPr>
          <w:noProof w:val="0"/>
          <w:snapToGrid w:val="0"/>
        </w:rPr>
        <w:lastRenderedPageBreak/>
        <w:t>--</w:t>
      </w:r>
    </w:p>
    <w:p w14:paraId="457AA84F" w14:textId="77777777" w:rsidR="004A7D6F" w:rsidRPr="00FA22D3" w:rsidRDefault="004A7D6F" w:rsidP="004A7D6F">
      <w:pPr>
        <w:pStyle w:val="PL"/>
        <w:keepNext/>
        <w:rPr>
          <w:noProof w:val="0"/>
          <w:snapToGrid w:val="0"/>
        </w:rPr>
      </w:pPr>
      <w:r w:rsidRPr="00FA22D3">
        <w:rPr>
          <w:noProof w:val="0"/>
          <w:snapToGrid w:val="0"/>
        </w:rPr>
        <w:t>-- **************************************************************</w:t>
      </w:r>
    </w:p>
    <w:p w14:paraId="0D97C308" w14:textId="77777777" w:rsidR="004A7D6F" w:rsidRPr="00FA22D3" w:rsidRDefault="004A7D6F" w:rsidP="004A7D6F">
      <w:pPr>
        <w:pStyle w:val="PL"/>
        <w:keepNext/>
        <w:rPr>
          <w:noProof w:val="0"/>
          <w:snapToGrid w:val="0"/>
        </w:rPr>
      </w:pPr>
    </w:p>
    <w:p w14:paraId="1221C5B4" w14:textId="77777777" w:rsidR="004A7D6F" w:rsidRPr="00FA22D3" w:rsidRDefault="004A7D6F" w:rsidP="004A7D6F">
      <w:pPr>
        <w:pStyle w:val="PL"/>
        <w:keepNext/>
        <w:rPr>
          <w:noProof w:val="0"/>
          <w:snapToGrid w:val="0"/>
        </w:rPr>
      </w:pPr>
      <w:r w:rsidRPr="00FA22D3">
        <w:rPr>
          <w:noProof w:val="0"/>
          <w:snapToGrid w:val="0"/>
        </w:rPr>
        <w:t>PDUSessionResourceReleaseCommand ::= SEQUENCE {</w:t>
      </w:r>
    </w:p>
    <w:p w14:paraId="34AA3BEB" w14:textId="77777777" w:rsidR="004A7D6F" w:rsidRPr="00FA22D3" w:rsidRDefault="004A7D6F" w:rsidP="004A7D6F">
      <w:pPr>
        <w:pStyle w:val="PL"/>
        <w:keepNext/>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{PDUSessionResourceReleaseCommandIEs} },</w:t>
      </w:r>
    </w:p>
    <w:p w14:paraId="01C982B0" w14:textId="77777777" w:rsidR="004A7D6F" w:rsidRPr="00FA22D3" w:rsidRDefault="004A7D6F" w:rsidP="004A7D6F">
      <w:pPr>
        <w:pStyle w:val="PL"/>
        <w:keepNext/>
        <w:rPr>
          <w:noProof w:val="0"/>
          <w:snapToGrid w:val="0"/>
        </w:rPr>
      </w:pPr>
      <w:r w:rsidRPr="00FA22D3">
        <w:rPr>
          <w:noProof w:val="0"/>
          <w:snapToGrid w:val="0"/>
        </w:rPr>
        <w:tab/>
        <w:t>...</w:t>
      </w:r>
    </w:p>
    <w:p w14:paraId="2AA74506" w14:textId="77777777" w:rsidR="004A7D6F" w:rsidRPr="00FA22D3" w:rsidRDefault="004A7D6F" w:rsidP="004A7D6F">
      <w:pPr>
        <w:pStyle w:val="PL"/>
        <w:keepNext/>
        <w:rPr>
          <w:noProof w:val="0"/>
          <w:snapToGrid w:val="0"/>
        </w:rPr>
      </w:pPr>
      <w:r w:rsidRPr="00FA22D3">
        <w:rPr>
          <w:noProof w:val="0"/>
          <w:snapToGrid w:val="0"/>
        </w:rPr>
        <w:t>}</w:t>
      </w:r>
    </w:p>
    <w:p w14:paraId="6E0FBBAA" w14:textId="77777777" w:rsidR="004A7D6F" w:rsidRPr="00FA22D3" w:rsidRDefault="004A7D6F" w:rsidP="004A7D6F">
      <w:pPr>
        <w:pStyle w:val="PL"/>
        <w:keepNext/>
        <w:rPr>
          <w:noProof w:val="0"/>
          <w:snapToGrid w:val="0"/>
        </w:rPr>
      </w:pPr>
    </w:p>
    <w:p w14:paraId="6C9F5A59" w14:textId="77777777" w:rsidR="004A7D6F" w:rsidRPr="00FA22D3" w:rsidRDefault="004A7D6F" w:rsidP="004A7D6F">
      <w:pPr>
        <w:pStyle w:val="PL"/>
        <w:rPr>
          <w:noProof w:val="0"/>
          <w:snapToGrid w:val="0"/>
        </w:rPr>
      </w:pPr>
      <w:r w:rsidRPr="00FA22D3">
        <w:rPr>
          <w:noProof w:val="0"/>
          <w:snapToGrid w:val="0"/>
        </w:rPr>
        <w:t>PDUSessionResourceReleaseCommandIEs NGAP-PROTOCOL-IES ::= {</w:t>
      </w:r>
    </w:p>
    <w:p w14:paraId="3859F042"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D62EB6A"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6EE40BD" w14:textId="77777777" w:rsidR="004A7D6F" w:rsidRPr="00FA22D3" w:rsidRDefault="004A7D6F" w:rsidP="004A7D6F">
      <w:pPr>
        <w:pStyle w:val="PL"/>
        <w:spacing w:line="0" w:lineRule="atLeast"/>
        <w:rPr>
          <w:noProof w:val="0"/>
          <w:snapToGrid w:val="0"/>
        </w:rPr>
      </w:pPr>
      <w:r w:rsidRPr="00FA22D3">
        <w:rPr>
          <w:noProof w:val="0"/>
          <w:snapToGrid w:val="0"/>
        </w:rPr>
        <w:tab/>
        <w:t>{ ID id-RANPagingPriority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RANPagingPriority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7D36569E" w14:textId="77777777" w:rsidR="004A7D6F" w:rsidRPr="00FA22D3" w:rsidRDefault="004A7D6F" w:rsidP="004A7D6F">
      <w:pPr>
        <w:pStyle w:val="PL"/>
        <w:rPr>
          <w:noProof w:val="0"/>
          <w:snapToGrid w:val="0"/>
        </w:rPr>
      </w:pPr>
      <w:r w:rsidRPr="00FA22D3">
        <w:rPr>
          <w:noProof w:val="0"/>
          <w:snapToGrid w:val="0"/>
        </w:rPr>
        <w:tab/>
        <w:t>{ ID id-NAS-PDU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28A5E1F0" w14:textId="77777777" w:rsidR="004A7D6F" w:rsidRPr="00FA22D3" w:rsidRDefault="004A7D6F" w:rsidP="004A7D6F">
      <w:pPr>
        <w:pStyle w:val="PL"/>
        <w:rPr>
          <w:noProof w:val="0"/>
          <w:snapToGrid w:val="0"/>
        </w:rPr>
      </w:pPr>
      <w:r w:rsidRPr="00FA22D3">
        <w:rPr>
          <w:noProof w:val="0"/>
          <w:snapToGrid w:val="0"/>
        </w:rPr>
        <w:tab/>
        <w:t>{ ID id-PDUSessionResource</w:t>
      </w:r>
      <w:r w:rsidRPr="00FA22D3">
        <w:rPr>
          <w:noProof w:val="0"/>
        </w:rPr>
        <w:t>ToReleaseListRelCmd</w:t>
      </w:r>
      <w:r w:rsidRPr="00FA22D3">
        <w:rPr>
          <w:noProof w:val="0"/>
          <w:snapToGrid w:val="0"/>
        </w:rPr>
        <w:tab/>
      </w:r>
      <w:r w:rsidRPr="00FA22D3">
        <w:rPr>
          <w:noProof w:val="0"/>
          <w:snapToGrid w:val="0"/>
        </w:rPr>
        <w:tab/>
        <w:t>CRITICALITY reject</w:t>
      </w:r>
      <w:r w:rsidRPr="00FA22D3">
        <w:rPr>
          <w:noProof w:val="0"/>
          <w:snapToGrid w:val="0"/>
        </w:rPr>
        <w:tab/>
        <w:t>TYPE PDUSessionResource</w:t>
      </w:r>
      <w:r w:rsidRPr="00FA22D3">
        <w:rPr>
          <w:noProof w:val="0"/>
        </w:rPr>
        <w:t>ToReleaseListRelCmd</w:t>
      </w:r>
      <w:r w:rsidRPr="00FA22D3">
        <w:rPr>
          <w:noProof w:val="0"/>
          <w:snapToGrid w:val="0"/>
        </w:rPr>
        <w:tab/>
      </w:r>
      <w:r w:rsidRPr="00FA22D3">
        <w:rPr>
          <w:noProof w:val="0"/>
          <w:snapToGrid w:val="0"/>
        </w:rPr>
        <w:tab/>
        <w:t>PRESENCE mandatory</w:t>
      </w:r>
      <w:r w:rsidRPr="00FA22D3">
        <w:rPr>
          <w:noProof w:val="0"/>
          <w:snapToGrid w:val="0"/>
        </w:rPr>
        <w:tab/>
        <w:t>},</w:t>
      </w:r>
    </w:p>
    <w:p w14:paraId="7ED97572" w14:textId="77777777" w:rsidR="004A7D6F" w:rsidRPr="00FA22D3" w:rsidRDefault="004A7D6F" w:rsidP="004A7D6F">
      <w:pPr>
        <w:pStyle w:val="PL"/>
        <w:rPr>
          <w:noProof w:val="0"/>
          <w:snapToGrid w:val="0"/>
        </w:rPr>
      </w:pPr>
      <w:r w:rsidRPr="00FA22D3">
        <w:rPr>
          <w:noProof w:val="0"/>
          <w:snapToGrid w:val="0"/>
        </w:rPr>
        <w:tab/>
        <w:t>...</w:t>
      </w:r>
    </w:p>
    <w:p w14:paraId="777B9EA1" w14:textId="77777777" w:rsidR="004A7D6F" w:rsidRPr="00FA22D3" w:rsidRDefault="004A7D6F" w:rsidP="004A7D6F">
      <w:pPr>
        <w:pStyle w:val="PL"/>
        <w:rPr>
          <w:noProof w:val="0"/>
          <w:snapToGrid w:val="0"/>
        </w:rPr>
      </w:pPr>
      <w:r w:rsidRPr="00FA22D3">
        <w:rPr>
          <w:noProof w:val="0"/>
          <w:snapToGrid w:val="0"/>
        </w:rPr>
        <w:t>}</w:t>
      </w:r>
    </w:p>
    <w:p w14:paraId="5C818F61" w14:textId="77777777" w:rsidR="004A7D6F" w:rsidRPr="00FA22D3" w:rsidRDefault="004A7D6F" w:rsidP="004A7D6F">
      <w:pPr>
        <w:pStyle w:val="PL"/>
        <w:rPr>
          <w:noProof w:val="0"/>
          <w:snapToGrid w:val="0"/>
        </w:rPr>
      </w:pPr>
    </w:p>
    <w:p w14:paraId="7166770B" w14:textId="77777777" w:rsidR="004A7D6F" w:rsidRPr="00FA22D3" w:rsidRDefault="004A7D6F" w:rsidP="004A7D6F">
      <w:pPr>
        <w:pStyle w:val="PL"/>
        <w:rPr>
          <w:noProof w:val="0"/>
          <w:snapToGrid w:val="0"/>
        </w:rPr>
      </w:pPr>
      <w:r w:rsidRPr="00FA22D3">
        <w:rPr>
          <w:noProof w:val="0"/>
          <w:snapToGrid w:val="0"/>
        </w:rPr>
        <w:t>-- **************************************************************</w:t>
      </w:r>
    </w:p>
    <w:p w14:paraId="02F1D60A" w14:textId="77777777" w:rsidR="004A7D6F" w:rsidRPr="00FA22D3" w:rsidRDefault="004A7D6F" w:rsidP="004A7D6F">
      <w:pPr>
        <w:pStyle w:val="PL"/>
        <w:rPr>
          <w:noProof w:val="0"/>
          <w:snapToGrid w:val="0"/>
        </w:rPr>
      </w:pPr>
      <w:r w:rsidRPr="00FA22D3">
        <w:rPr>
          <w:noProof w:val="0"/>
          <w:snapToGrid w:val="0"/>
        </w:rPr>
        <w:t>--</w:t>
      </w:r>
    </w:p>
    <w:p w14:paraId="12ACE69F" w14:textId="77777777" w:rsidR="004A7D6F" w:rsidRPr="00FA22D3" w:rsidRDefault="004A7D6F" w:rsidP="004A7D6F">
      <w:pPr>
        <w:pStyle w:val="PL"/>
        <w:outlineLvl w:val="4"/>
        <w:rPr>
          <w:noProof w:val="0"/>
          <w:snapToGrid w:val="0"/>
        </w:rPr>
      </w:pPr>
      <w:r w:rsidRPr="00FA22D3">
        <w:rPr>
          <w:noProof w:val="0"/>
          <w:snapToGrid w:val="0"/>
        </w:rPr>
        <w:t>-- PDU SESSION RESOURCE RELEASE RESPONSE</w:t>
      </w:r>
    </w:p>
    <w:p w14:paraId="0E1822F4" w14:textId="77777777" w:rsidR="004A7D6F" w:rsidRPr="00FA22D3" w:rsidRDefault="004A7D6F" w:rsidP="004A7D6F">
      <w:pPr>
        <w:pStyle w:val="PL"/>
        <w:rPr>
          <w:noProof w:val="0"/>
          <w:snapToGrid w:val="0"/>
        </w:rPr>
      </w:pPr>
      <w:r w:rsidRPr="00FA22D3">
        <w:rPr>
          <w:noProof w:val="0"/>
          <w:snapToGrid w:val="0"/>
        </w:rPr>
        <w:t>--</w:t>
      </w:r>
    </w:p>
    <w:p w14:paraId="4F01B62B" w14:textId="77777777" w:rsidR="004A7D6F" w:rsidRPr="00FA22D3" w:rsidRDefault="004A7D6F" w:rsidP="004A7D6F">
      <w:pPr>
        <w:pStyle w:val="PL"/>
        <w:rPr>
          <w:noProof w:val="0"/>
          <w:snapToGrid w:val="0"/>
        </w:rPr>
      </w:pPr>
      <w:r w:rsidRPr="00FA22D3">
        <w:rPr>
          <w:noProof w:val="0"/>
          <w:snapToGrid w:val="0"/>
        </w:rPr>
        <w:t>-- **************************************************************</w:t>
      </w:r>
    </w:p>
    <w:p w14:paraId="0FB66D0F" w14:textId="77777777" w:rsidR="004A7D6F" w:rsidRPr="00FA22D3" w:rsidRDefault="004A7D6F" w:rsidP="004A7D6F">
      <w:pPr>
        <w:pStyle w:val="PL"/>
        <w:rPr>
          <w:noProof w:val="0"/>
          <w:snapToGrid w:val="0"/>
        </w:rPr>
      </w:pPr>
    </w:p>
    <w:p w14:paraId="64829F54" w14:textId="77777777" w:rsidR="004A7D6F" w:rsidRPr="00FA22D3" w:rsidRDefault="004A7D6F" w:rsidP="004A7D6F">
      <w:pPr>
        <w:pStyle w:val="PL"/>
        <w:rPr>
          <w:noProof w:val="0"/>
          <w:snapToGrid w:val="0"/>
        </w:rPr>
      </w:pPr>
      <w:r w:rsidRPr="00FA22D3">
        <w:rPr>
          <w:noProof w:val="0"/>
          <w:snapToGrid w:val="0"/>
        </w:rPr>
        <w:t>PDUSessionResourceReleaseResponse ::= SEQUENCE {</w:t>
      </w:r>
    </w:p>
    <w:p w14:paraId="02275347"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{PDUSessionResourceReleaseResponseIEs} },</w:t>
      </w:r>
    </w:p>
    <w:p w14:paraId="39B284A3" w14:textId="77777777" w:rsidR="004A7D6F" w:rsidRPr="00FA22D3" w:rsidRDefault="004A7D6F" w:rsidP="004A7D6F">
      <w:pPr>
        <w:pStyle w:val="PL"/>
        <w:rPr>
          <w:noProof w:val="0"/>
          <w:snapToGrid w:val="0"/>
        </w:rPr>
      </w:pPr>
      <w:r w:rsidRPr="00FA22D3">
        <w:rPr>
          <w:noProof w:val="0"/>
          <w:snapToGrid w:val="0"/>
        </w:rPr>
        <w:tab/>
        <w:t>...</w:t>
      </w:r>
    </w:p>
    <w:p w14:paraId="109743C0" w14:textId="77777777" w:rsidR="004A7D6F" w:rsidRPr="00FA22D3" w:rsidRDefault="004A7D6F" w:rsidP="004A7D6F">
      <w:pPr>
        <w:pStyle w:val="PL"/>
        <w:rPr>
          <w:noProof w:val="0"/>
          <w:snapToGrid w:val="0"/>
        </w:rPr>
      </w:pPr>
      <w:r w:rsidRPr="00FA22D3">
        <w:rPr>
          <w:noProof w:val="0"/>
          <w:snapToGrid w:val="0"/>
        </w:rPr>
        <w:t>}</w:t>
      </w:r>
    </w:p>
    <w:p w14:paraId="160EE1C3" w14:textId="77777777" w:rsidR="004A7D6F" w:rsidRPr="00FA22D3" w:rsidRDefault="004A7D6F" w:rsidP="004A7D6F">
      <w:pPr>
        <w:pStyle w:val="PL"/>
        <w:rPr>
          <w:noProof w:val="0"/>
          <w:snapToGrid w:val="0"/>
        </w:rPr>
      </w:pPr>
    </w:p>
    <w:p w14:paraId="53F7B47B" w14:textId="77777777" w:rsidR="004A7D6F" w:rsidRPr="00FA22D3" w:rsidRDefault="004A7D6F" w:rsidP="004A7D6F">
      <w:pPr>
        <w:pStyle w:val="PL"/>
        <w:rPr>
          <w:noProof w:val="0"/>
          <w:snapToGrid w:val="0"/>
        </w:rPr>
      </w:pPr>
      <w:r w:rsidRPr="00FA22D3">
        <w:rPr>
          <w:noProof w:val="0"/>
          <w:snapToGrid w:val="0"/>
        </w:rPr>
        <w:t>PDUSessionResourceReleaseResponseIEs NGAP-PROTOCOL-IES ::= {</w:t>
      </w:r>
    </w:p>
    <w:p w14:paraId="60D3A6D4"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2B3EC2E"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B788065" w14:textId="77777777" w:rsidR="004A7D6F" w:rsidRPr="00FA22D3" w:rsidRDefault="004A7D6F" w:rsidP="004A7D6F">
      <w:pPr>
        <w:pStyle w:val="PL"/>
        <w:rPr>
          <w:noProof w:val="0"/>
          <w:snapToGrid w:val="0"/>
        </w:rPr>
      </w:pPr>
      <w:r w:rsidRPr="00FA22D3">
        <w:rPr>
          <w:noProof w:val="0"/>
          <w:snapToGrid w:val="0"/>
        </w:rPr>
        <w:tab/>
        <w:t>{ ID id-</w:t>
      </w:r>
      <w:r w:rsidRPr="00FA22D3">
        <w:rPr>
          <w:rFonts w:eastAsia="Yu Mincho"/>
          <w:snapToGrid w:val="0"/>
        </w:rPr>
        <w:t>PDUSessionResource</w:t>
      </w:r>
      <w:r w:rsidRPr="00FA22D3">
        <w:rPr>
          <w:rFonts w:eastAsia="Yu Mincho"/>
        </w:rPr>
        <w:t>ReleasedListRelRes</w:t>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 xml:space="preserve">TYPE </w:t>
      </w:r>
      <w:r w:rsidRPr="00FA22D3">
        <w:rPr>
          <w:rFonts w:eastAsia="Yu Mincho"/>
          <w:snapToGrid w:val="0"/>
        </w:rPr>
        <w:t>PDUSessionResource</w:t>
      </w:r>
      <w:r w:rsidRPr="00FA22D3">
        <w:rPr>
          <w:rFonts w:eastAsia="Yu Mincho"/>
        </w:rPr>
        <w:t>ReleasedListRelRes</w:t>
      </w:r>
      <w:r w:rsidRPr="00FA22D3">
        <w:rPr>
          <w:noProof w:val="0"/>
          <w:snapToGrid w:val="0"/>
        </w:rPr>
        <w:tab/>
      </w:r>
      <w:r w:rsidRPr="00FA22D3">
        <w:rPr>
          <w:noProof w:val="0"/>
          <w:snapToGrid w:val="0"/>
        </w:rPr>
        <w:tab/>
        <w:t>PRESENCE mandatory</w:t>
      </w:r>
      <w:r w:rsidRPr="00FA22D3">
        <w:rPr>
          <w:noProof w:val="0"/>
          <w:snapToGrid w:val="0"/>
        </w:rPr>
        <w:tab/>
        <w:t>}|</w:t>
      </w:r>
    </w:p>
    <w:p w14:paraId="18E27ACF" w14:textId="77777777" w:rsidR="004A7D6F" w:rsidRPr="00FA22D3" w:rsidRDefault="004A7D6F" w:rsidP="004A7D6F">
      <w:pPr>
        <w:pStyle w:val="PL"/>
        <w:rPr>
          <w:noProof w:val="0"/>
          <w:snapToGrid w:val="0"/>
        </w:rPr>
      </w:pPr>
      <w:r w:rsidRPr="00FA22D3">
        <w:rPr>
          <w:noProof w:val="0"/>
          <w:snapToGrid w:val="0"/>
        </w:rPr>
        <w:tab/>
        <w:t>{ ID id-UserLocationInformation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UserLocationInformation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438E220D"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3EBD382C" w14:textId="77777777" w:rsidR="004A7D6F" w:rsidRPr="00FA22D3" w:rsidRDefault="004A7D6F" w:rsidP="004A7D6F">
      <w:pPr>
        <w:pStyle w:val="PL"/>
        <w:rPr>
          <w:noProof w:val="0"/>
          <w:snapToGrid w:val="0"/>
        </w:rPr>
      </w:pPr>
      <w:r w:rsidRPr="00FA22D3">
        <w:rPr>
          <w:noProof w:val="0"/>
          <w:snapToGrid w:val="0"/>
        </w:rPr>
        <w:tab/>
        <w:t>...</w:t>
      </w:r>
    </w:p>
    <w:p w14:paraId="7C20B597" w14:textId="77777777" w:rsidR="004A7D6F" w:rsidRPr="00FA22D3" w:rsidRDefault="004A7D6F" w:rsidP="004A7D6F">
      <w:pPr>
        <w:pStyle w:val="PL"/>
        <w:rPr>
          <w:noProof w:val="0"/>
          <w:snapToGrid w:val="0"/>
        </w:rPr>
      </w:pPr>
      <w:r w:rsidRPr="00FA22D3">
        <w:rPr>
          <w:noProof w:val="0"/>
          <w:snapToGrid w:val="0"/>
        </w:rPr>
        <w:t>}</w:t>
      </w:r>
    </w:p>
    <w:p w14:paraId="0DE3583F" w14:textId="77777777" w:rsidR="004A7D6F" w:rsidRPr="00FA22D3" w:rsidRDefault="004A7D6F" w:rsidP="004A7D6F">
      <w:pPr>
        <w:pStyle w:val="PL"/>
        <w:rPr>
          <w:noProof w:val="0"/>
          <w:snapToGrid w:val="0"/>
        </w:rPr>
      </w:pPr>
    </w:p>
    <w:p w14:paraId="65BD1C10" w14:textId="77777777" w:rsidR="004A7D6F" w:rsidRPr="00FA22D3" w:rsidRDefault="004A7D6F" w:rsidP="004A7D6F">
      <w:pPr>
        <w:pStyle w:val="PL"/>
        <w:rPr>
          <w:noProof w:val="0"/>
          <w:snapToGrid w:val="0"/>
        </w:rPr>
      </w:pPr>
      <w:r w:rsidRPr="00FA22D3">
        <w:rPr>
          <w:noProof w:val="0"/>
          <w:snapToGrid w:val="0"/>
        </w:rPr>
        <w:t>-- **************************************************************</w:t>
      </w:r>
    </w:p>
    <w:p w14:paraId="22EA6DFA" w14:textId="77777777" w:rsidR="004A7D6F" w:rsidRPr="00FA22D3" w:rsidRDefault="004A7D6F" w:rsidP="004A7D6F">
      <w:pPr>
        <w:pStyle w:val="PL"/>
        <w:rPr>
          <w:noProof w:val="0"/>
          <w:snapToGrid w:val="0"/>
        </w:rPr>
      </w:pPr>
      <w:r w:rsidRPr="00FA22D3">
        <w:rPr>
          <w:noProof w:val="0"/>
          <w:snapToGrid w:val="0"/>
        </w:rPr>
        <w:t>--</w:t>
      </w:r>
    </w:p>
    <w:p w14:paraId="1689D355" w14:textId="77777777" w:rsidR="004A7D6F" w:rsidRPr="00FA22D3" w:rsidRDefault="004A7D6F" w:rsidP="004A7D6F">
      <w:pPr>
        <w:pStyle w:val="PL"/>
        <w:outlineLvl w:val="3"/>
        <w:rPr>
          <w:noProof w:val="0"/>
          <w:snapToGrid w:val="0"/>
        </w:rPr>
      </w:pPr>
      <w:r w:rsidRPr="00FA22D3">
        <w:rPr>
          <w:noProof w:val="0"/>
          <w:snapToGrid w:val="0"/>
        </w:rPr>
        <w:t>-- PDU Session Resource Modify Elementary Procedure</w:t>
      </w:r>
    </w:p>
    <w:p w14:paraId="407D309B" w14:textId="77777777" w:rsidR="004A7D6F" w:rsidRPr="00FA22D3" w:rsidRDefault="004A7D6F" w:rsidP="004A7D6F">
      <w:pPr>
        <w:pStyle w:val="PL"/>
        <w:rPr>
          <w:noProof w:val="0"/>
          <w:snapToGrid w:val="0"/>
        </w:rPr>
      </w:pPr>
      <w:r w:rsidRPr="00FA22D3">
        <w:rPr>
          <w:noProof w:val="0"/>
          <w:snapToGrid w:val="0"/>
        </w:rPr>
        <w:t>--</w:t>
      </w:r>
    </w:p>
    <w:p w14:paraId="1DBE8426" w14:textId="77777777" w:rsidR="004A7D6F" w:rsidRPr="00FA22D3" w:rsidRDefault="004A7D6F" w:rsidP="004A7D6F">
      <w:pPr>
        <w:pStyle w:val="PL"/>
        <w:rPr>
          <w:noProof w:val="0"/>
          <w:snapToGrid w:val="0"/>
        </w:rPr>
      </w:pPr>
      <w:r w:rsidRPr="00FA22D3">
        <w:rPr>
          <w:noProof w:val="0"/>
          <w:snapToGrid w:val="0"/>
        </w:rPr>
        <w:t>-- **************************************************************</w:t>
      </w:r>
    </w:p>
    <w:p w14:paraId="30E0777A" w14:textId="77777777" w:rsidR="004A7D6F" w:rsidRPr="00FA22D3" w:rsidRDefault="004A7D6F" w:rsidP="004A7D6F">
      <w:pPr>
        <w:pStyle w:val="PL"/>
        <w:rPr>
          <w:noProof w:val="0"/>
          <w:snapToGrid w:val="0"/>
        </w:rPr>
      </w:pPr>
    </w:p>
    <w:p w14:paraId="2E545CB6" w14:textId="77777777" w:rsidR="004A7D6F" w:rsidRPr="00FA22D3" w:rsidRDefault="004A7D6F" w:rsidP="004A7D6F">
      <w:pPr>
        <w:pStyle w:val="PL"/>
        <w:rPr>
          <w:noProof w:val="0"/>
          <w:snapToGrid w:val="0"/>
        </w:rPr>
      </w:pPr>
      <w:r w:rsidRPr="00FA22D3">
        <w:rPr>
          <w:noProof w:val="0"/>
          <w:snapToGrid w:val="0"/>
        </w:rPr>
        <w:t>-- **************************************************************</w:t>
      </w:r>
    </w:p>
    <w:p w14:paraId="75758057" w14:textId="77777777" w:rsidR="004A7D6F" w:rsidRPr="00FA22D3" w:rsidRDefault="004A7D6F" w:rsidP="004A7D6F">
      <w:pPr>
        <w:pStyle w:val="PL"/>
        <w:rPr>
          <w:noProof w:val="0"/>
          <w:snapToGrid w:val="0"/>
        </w:rPr>
      </w:pPr>
      <w:r w:rsidRPr="00FA22D3">
        <w:rPr>
          <w:noProof w:val="0"/>
          <w:snapToGrid w:val="0"/>
        </w:rPr>
        <w:t>--</w:t>
      </w:r>
    </w:p>
    <w:p w14:paraId="37C97BB9" w14:textId="77777777" w:rsidR="004A7D6F" w:rsidRPr="00FA22D3" w:rsidRDefault="004A7D6F" w:rsidP="004A7D6F">
      <w:pPr>
        <w:pStyle w:val="PL"/>
        <w:outlineLvl w:val="4"/>
        <w:rPr>
          <w:noProof w:val="0"/>
          <w:snapToGrid w:val="0"/>
        </w:rPr>
      </w:pPr>
      <w:r w:rsidRPr="00FA22D3">
        <w:rPr>
          <w:noProof w:val="0"/>
          <w:snapToGrid w:val="0"/>
        </w:rPr>
        <w:t>-- PDU SESSION RESOURCE MODIFY REQUEST</w:t>
      </w:r>
    </w:p>
    <w:p w14:paraId="479C3442" w14:textId="77777777" w:rsidR="004A7D6F" w:rsidRPr="00FA22D3" w:rsidRDefault="004A7D6F" w:rsidP="004A7D6F">
      <w:pPr>
        <w:pStyle w:val="PL"/>
        <w:rPr>
          <w:noProof w:val="0"/>
          <w:snapToGrid w:val="0"/>
        </w:rPr>
      </w:pPr>
      <w:r w:rsidRPr="00FA22D3">
        <w:rPr>
          <w:noProof w:val="0"/>
          <w:snapToGrid w:val="0"/>
        </w:rPr>
        <w:t>--</w:t>
      </w:r>
    </w:p>
    <w:p w14:paraId="4E8DAFD4" w14:textId="77777777" w:rsidR="004A7D6F" w:rsidRPr="00FA22D3" w:rsidRDefault="004A7D6F" w:rsidP="004A7D6F">
      <w:pPr>
        <w:pStyle w:val="PL"/>
        <w:rPr>
          <w:noProof w:val="0"/>
          <w:snapToGrid w:val="0"/>
        </w:rPr>
      </w:pPr>
      <w:r w:rsidRPr="00FA22D3">
        <w:rPr>
          <w:noProof w:val="0"/>
          <w:snapToGrid w:val="0"/>
        </w:rPr>
        <w:t>-- **************************************************************</w:t>
      </w:r>
    </w:p>
    <w:p w14:paraId="2C9F286A" w14:textId="77777777" w:rsidR="004A7D6F" w:rsidRPr="00FA22D3" w:rsidRDefault="004A7D6F" w:rsidP="004A7D6F">
      <w:pPr>
        <w:pStyle w:val="PL"/>
        <w:rPr>
          <w:noProof w:val="0"/>
          <w:snapToGrid w:val="0"/>
        </w:rPr>
      </w:pPr>
    </w:p>
    <w:p w14:paraId="70DE4086" w14:textId="77777777" w:rsidR="004A7D6F" w:rsidRPr="00FA22D3" w:rsidRDefault="004A7D6F" w:rsidP="004A7D6F">
      <w:pPr>
        <w:pStyle w:val="PL"/>
        <w:rPr>
          <w:noProof w:val="0"/>
          <w:snapToGrid w:val="0"/>
        </w:rPr>
      </w:pPr>
      <w:r w:rsidRPr="00FA22D3">
        <w:rPr>
          <w:noProof w:val="0"/>
          <w:snapToGrid w:val="0"/>
        </w:rPr>
        <w:t>PDUSessionResourceModifyRequest ::= SEQUENCE {</w:t>
      </w:r>
    </w:p>
    <w:p w14:paraId="195E429A"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{PDUSessionResourceModifyRequestIEs} },</w:t>
      </w:r>
    </w:p>
    <w:p w14:paraId="502DD367" w14:textId="77777777" w:rsidR="004A7D6F" w:rsidRPr="00FA22D3" w:rsidRDefault="004A7D6F" w:rsidP="004A7D6F">
      <w:pPr>
        <w:pStyle w:val="PL"/>
        <w:rPr>
          <w:noProof w:val="0"/>
          <w:snapToGrid w:val="0"/>
        </w:rPr>
      </w:pPr>
      <w:r w:rsidRPr="00FA22D3">
        <w:rPr>
          <w:noProof w:val="0"/>
          <w:snapToGrid w:val="0"/>
        </w:rPr>
        <w:lastRenderedPageBreak/>
        <w:tab/>
        <w:t>...</w:t>
      </w:r>
    </w:p>
    <w:p w14:paraId="0913FEDF" w14:textId="77777777" w:rsidR="004A7D6F" w:rsidRPr="00FA22D3" w:rsidRDefault="004A7D6F" w:rsidP="004A7D6F">
      <w:pPr>
        <w:pStyle w:val="PL"/>
        <w:rPr>
          <w:noProof w:val="0"/>
          <w:snapToGrid w:val="0"/>
        </w:rPr>
      </w:pPr>
      <w:r w:rsidRPr="00FA22D3">
        <w:rPr>
          <w:noProof w:val="0"/>
          <w:snapToGrid w:val="0"/>
        </w:rPr>
        <w:t>}</w:t>
      </w:r>
    </w:p>
    <w:p w14:paraId="5F256C6E" w14:textId="77777777" w:rsidR="004A7D6F" w:rsidRPr="00FA22D3" w:rsidRDefault="004A7D6F" w:rsidP="004A7D6F">
      <w:pPr>
        <w:pStyle w:val="PL"/>
        <w:rPr>
          <w:noProof w:val="0"/>
          <w:snapToGrid w:val="0"/>
        </w:rPr>
      </w:pPr>
    </w:p>
    <w:p w14:paraId="39BD9360" w14:textId="77777777" w:rsidR="004A7D6F" w:rsidRPr="00FA22D3" w:rsidRDefault="004A7D6F" w:rsidP="004A7D6F">
      <w:pPr>
        <w:pStyle w:val="PL"/>
        <w:rPr>
          <w:noProof w:val="0"/>
          <w:snapToGrid w:val="0"/>
        </w:rPr>
      </w:pPr>
      <w:r w:rsidRPr="00FA22D3">
        <w:rPr>
          <w:noProof w:val="0"/>
          <w:snapToGrid w:val="0"/>
        </w:rPr>
        <w:t>PDUSessionResourceModifyRequestIEs NGAP-PROTOCOL-IES ::= {</w:t>
      </w:r>
    </w:p>
    <w:p w14:paraId="38CB946E"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50A0F88"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1E02D0DD" w14:textId="77777777" w:rsidR="004A7D6F" w:rsidRPr="00FA22D3" w:rsidRDefault="004A7D6F" w:rsidP="004A7D6F">
      <w:pPr>
        <w:pStyle w:val="PL"/>
        <w:spacing w:line="0" w:lineRule="atLeast"/>
        <w:rPr>
          <w:noProof w:val="0"/>
          <w:snapToGrid w:val="0"/>
        </w:rPr>
      </w:pPr>
      <w:r w:rsidRPr="00FA22D3">
        <w:rPr>
          <w:noProof w:val="0"/>
          <w:snapToGrid w:val="0"/>
        </w:rPr>
        <w:tab/>
        <w:t>{ ID id-RANPagingPriority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RANPagingPriority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6D137CE2" w14:textId="77777777" w:rsidR="004A7D6F" w:rsidRPr="00FA22D3" w:rsidRDefault="004A7D6F" w:rsidP="004A7D6F">
      <w:pPr>
        <w:pStyle w:val="PL"/>
        <w:rPr>
          <w:noProof w:val="0"/>
          <w:snapToGrid w:val="0"/>
        </w:rPr>
      </w:pPr>
      <w:r w:rsidRPr="00FA22D3">
        <w:rPr>
          <w:noProof w:val="0"/>
          <w:snapToGrid w:val="0"/>
        </w:rPr>
        <w:tab/>
        <w:t>{ ID id-PDUSessionResource</w:t>
      </w:r>
      <w:r w:rsidRPr="00FA22D3">
        <w:rPr>
          <w:noProof w:val="0"/>
        </w:rPr>
        <w:t>ModifyListModReq</w:t>
      </w:r>
      <w:r w:rsidRPr="00FA22D3">
        <w:rPr>
          <w:noProof w:val="0"/>
        </w:rPr>
        <w:tab/>
      </w:r>
      <w:r w:rsidRPr="00FA22D3">
        <w:rPr>
          <w:noProof w:val="0"/>
        </w:rPr>
        <w:tab/>
      </w:r>
      <w:r w:rsidRPr="00FA22D3">
        <w:rPr>
          <w:noProof w:val="0"/>
          <w:snapToGrid w:val="0"/>
        </w:rPr>
        <w:t>CRITICALITY reject</w:t>
      </w:r>
      <w:r w:rsidRPr="00FA22D3">
        <w:rPr>
          <w:noProof w:val="0"/>
          <w:snapToGrid w:val="0"/>
        </w:rPr>
        <w:tab/>
        <w:t>TYPE PDUSessionResource</w:t>
      </w:r>
      <w:r w:rsidRPr="00FA22D3">
        <w:rPr>
          <w:noProof w:val="0"/>
        </w:rPr>
        <w:t>ModifyListModReq</w:t>
      </w:r>
      <w:r w:rsidRPr="00FA22D3">
        <w:rPr>
          <w:noProof w:val="0"/>
          <w:snapToGrid w:val="0"/>
        </w:rPr>
        <w:tab/>
        <w:t>PRESENCE mandatory</w:t>
      </w:r>
      <w:r w:rsidRPr="00FA22D3">
        <w:rPr>
          <w:noProof w:val="0"/>
          <w:snapToGrid w:val="0"/>
        </w:rPr>
        <w:tab/>
        <w:t>},</w:t>
      </w:r>
    </w:p>
    <w:p w14:paraId="1FAAD8B3" w14:textId="77777777" w:rsidR="004A7D6F" w:rsidRPr="00FA22D3" w:rsidRDefault="004A7D6F" w:rsidP="004A7D6F">
      <w:pPr>
        <w:pStyle w:val="PL"/>
        <w:rPr>
          <w:noProof w:val="0"/>
          <w:snapToGrid w:val="0"/>
        </w:rPr>
      </w:pPr>
      <w:r w:rsidRPr="00FA22D3">
        <w:rPr>
          <w:noProof w:val="0"/>
          <w:snapToGrid w:val="0"/>
        </w:rPr>
        <w:tab/>
        <w:t>...</w:t>
      </w:r>
    </w:p>
    <w:p w14:paraId="78480265" w14:textId="77777777" w:rsidR="004A7D6F" w:rsidRPr="00FA22D3" w:rsidRDefault="004A7D6F" w:rsidP="004A7D6F">
      <w:pPr>
        <w:pStyle w:val="PL"/>
        <w:rPr>
          <w:noProof w:val="0"/>
          <w:snapToGrid w:val="0"/>
        </w:rPr>
      </w:pPr>
      <w:r w:rsidRPr="00FA22D3">
        <w:rPr>
          <w:noProof w:val="0"/>
          <w:snapToGrid w:val="0"/>
        </w:rPr>
        <w:t>}</w:t>
      </w:r>
    </w:p>
    <w:p w14:paraId="7D90E5CF" w14:textId="77777777" w:rsidR="004A7D6F" w:rsidRPr="00FA22D3" w:rsidRDefault="004A7D6F" w:rsidP="004A7D6F">
      <w:pPr>
        <w:pStyle w:val="PL"/>
        <w:rPr>
          <w:noProof w:val="0"/>
          <w:snapToGrid w:val="0"/>
        </w:rPr>
      </w:pPr>
    </w:p>
    <w:p w14:paraId="3ACD1FA0" w14:textId="77777777" w:rsidR="004A7D6F" w:rsidRPr="00FA22D3" w:rsidRDefault="004A7D6F" w:rsidP="004A7D6F">
      <w:pPr>
        <w:pStyle w:val="PL"/>
        <w:keepNext/>
        <w:rPr>
          <w:noProof w:val="0"/>
          <w:snapToGrid w:val="0"/>
        </w:rPr>
      </w:pPr>
      <w:r w:rsidRPr="00FA22D3">
        <w:rPr>
          <w:noProof w:val="0"/>
          <w:snapToGrid w:val="0"/>
        </w:rPr>
        <w:t>-- **************************************************************</w:t>
      </w:r>
    </w:p>
    <w:p w14:paraId="6A43067A" w14:textId="77777777" w:rsidR="004A7D6F" w:rsidRPr="00FA22D3" w:rsidRDefault="004A7D6F" w:rsidP="004A7D6F">
      <w:pPr>
        <w:pStyle w:val="PL"/>
        <w:keepNext/>
        <w:rPr>
          <w:noProof w:val="0"/>
          <w:snapToGrid w:val="0"/>
        </w:rPr>
      </w:pPr>
      <w:r w:rsidRPr="00FA22D3">
        <w:rPr>
          <w:noProof w:val="0"/>
          <w:snapToGrid w:val="0"/>
        </w:rPr>
        <w:t>--</w:t>
      </w:r>
    </w:p>
    <w:p w14:paraId="285C6FDB" w14:textId="77777777" w:rsidR="004A7D6F" w:rsidRPr="00FA22D3" w:rsidRDefault="004A7D6F" w:rsidP="004A7D6F">
      <w:pPr>
        <w:pStyle w:val="PL"/>
        <w:outlineLvl w:val="4"/>
        <w:rPr>
          <w:noProof w:val="0"/>
          <w:snapToGrid w:val="0"/>
        </w:rPr>
      </w:pPr>
      <w:r w:rsidRPr="00FA22D3">
        <w:rPr>
          <w:noProof w:val="0"/>
          <w:snapToGrid w:val="0"/>
        </w:rPr>
        <w:t>-- PDU SESSION RESOURCE MODIFY RESPONSE</w:t>
      </w:r>
    </w:p>
    <w:p w14:paraId="7D3BEFDC" w14:textId="77777777" w:rsidR="004A7D6F" w:rsidRPr="00FA22D3" w:rsidRDefault="004A7D6F" w:rsidP="004A7D6F">
      <w:pPr>
        <w:pStyle w:val="PL"/>
        <w:keepNext/>
        <w:rPr>
          <w:noProof w:val="0"/>
          <w:snapToGrid w:val="0"/>
        </w:rPr>
      </w:pPr>
      <w:r w:rsidRPr="00FA22D3">
        <w:rPr>
          <w:noProof w:val="0"/>
          <w:snapToGrid w:val="0"/>
        </w:rPr>
        <w:t>--</w:t>
      </w:r>
    </w:p>
    <w:p w14:paraId="7F6DB9D0" w14:textId="77777777" w:rsidR="004A7D6F" w:rsidRPr="00FA22D3" w:rsidRDefault="004A7D6F" w:rsidP="004A7D6F">
      <w:pPr>
        <w:pStyle w:val="PL"/>
        <w:keepNext/>
        <w:rPr>
          <w:noProof w:val="0"/>
          <w:snapToGrid w:val="0"/>
        </w:rPr>
      </w:pPr>
      <w:r w:rsidRPr="00FA22D3">
        <w:rPr>
          <w:noProof w:val="0"/>
          <w:snapToGrid w:val="0"/>
        </w:rPr>
        <w:t>-- **************************************************************</w:t>
      </w:r>
    </w:p>
    <w:p w14:paraId="2F7E5A2C" w14:textId="77777777" w:rsidR="004A7D6F" w:rsidRPr="00FA22D3" w:rsidRDefault="004A7D6F" w:rsidP="004A7D6F">
      <w:pPr>
        <w:pStyle w:val="PL"/>
        <w:keepNext/>
        <w:rPr>
          <w:noProof w:val="0"/>
          <w:snapToGrid w:val="0"/>
        </w:rPr>
      </w:pPr>
    </w:p>
    <w:p w14:paraId="1D561C55" w14:textId="77777777" w:rsidR="004A7D6F" w:rsidRPr="00FA22D3" w:rsidRDefault="004A7D6F" w:rsidP="004A7D6F">
      <w:pPr>
        <w:pStyle w:val="PL"/>
        <w:keepNext/>
        <w:rPr>
          <w:noProof w:val="0"/>
          <w:snapToGrid w:val="0"/>
        </w:rPr>
      </w:pPr>
      <w:r w:rsidRPr="00FA22D3">
        <w:rPr>
          <w:noProof w:val="0"/>
          <w:snapToGrid w:val="0"/>
        </w:rPr>
        <w:t>PDUSessionResourceModifyResponse ::= SEQUENCE {</w:t>
      </w:r>
    </w:p>
    <w:p w14:paraId="0B89B443" w14:textId="77777777" w:rsidR="004A7D6F" w:rsidRPr="00FA22D3" w:rsidRDefault="004A7D6F" w:rsidP="004A7D6F">
      <w:pPr>
        <w:pStyle w:val="PL"/>
        <w:keepNext/>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{PDUSessionResourceModifyResponseIEs} },</w:t>
      </w:r>
    </w:p>
    <w:p w14:paraId="3CD5177A" w14:textId="77777777" w:rsidR="004A7D6F" w:rsidRPr="00FA22D3" w:rsidRDefault="004A7D6F" w:rsidP="004A7D6F">
      <w:pPr>
        <w:pStyle w:val="PL"/>
        <w:keepNext/>
        <w:rPr>
          <w:noProof w:val="0"/>
          <w:snapToGrid w:val="0"/>
        </w:rPr>
      </w:pPr>
      <w:r w:rsidRPr="00FA22D3">
        <w:rPr>
          <w:noProof w:val="0"/>
          <w:snapToGrid w:val="0"/>
        </w:rPr>
        <w:tab/>
        <w:t>...</w:t>
      </w:r>
    </w:p>
    <w:p w14:paraId="55F27272" w14:textId="77777777" w:rsidR="004A7D6F" w:rsidRPr="00FA22D3" w:rsidRDefault="004A7D6F" w:rsidP="004A7D6F">
      <w:pPr>
        <w:pStyle w:val="PL"/>
        <w:keepNext/>
        <w:rPr>
          <w:noProof w:val="0"/>
          <w:snapToGrid w:val="0"/>
        </w:rPr>
      </w:pPr>
      <w:r w:rsidRPr="00FA22D3">
        <w:rPr>
          <w:noProof w:val="0"/>
          <w:snapToGrid w:val="0"/>
        </w:rPr>
        <w:t>}</w:t>
      </w:r>
    </w:p>
    <w:p w14:paraId="511D520F" w14:textId="77777777" w:rsidR="004A7D6F" w:rsidRPr="00FA22D3" w:rsidRDefault="004A7D6F" w:rsidP="004A7D6F">
      <w:pPr>
        <w:pStyle w:val="PL"/>
        <w:keepNext/>
        <w:rPr>
          <w:noProof w:val="0"/>
          <w:snapToGrid w:val="0"/>
        </w:rPr>
      </w:pPr>
    </w:p>
    <w:p w14:paraId="6CE1F0B3" w14:textId="77777777" w:rsidR="004A7D6F" w:rsidRPr="00FA22D3" w:rsidRDefault="004A7D6F" w:rsidP="004A7D6F">
      <w:pPr>
        <w:pStyle w:val="PL"/>
        <w:rPr>
          <w:noProof w:val="0"/>
          <w:snapToGrid w:val="0"/>
        </w:rPr>
      </w:pPr>
      <w:r w:rsidRPr="00FA22D3">
        <w:rPr>
          <w:noProof w:val="0"/>
          <w:snapToGrid w:val="0"/>
        </w:rPr>
        <w:t>PDUSessionResourceModifyResponseIEs NGAP-PROTOCOL-IES ::= {</w:t>
      </w:r>
    </w:p>
    <w:p w14:paraId="32DBE868"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96FAE7B"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C857037" w14:textId="77777777" w:rsidR="004A7D6F" w:rsidRPr="00FA22D3" w:rsidRDefault="004A7D6F" w:rsidP="004A7D6F">
      <w:pPr>
        <w:pStyle w:val="PL"/>
        <w:rPr>
          <w:noProof w:val="0"/>
          <w:snapToGrid w:val="0"/>
        </w:rPr>
      </w:pPr>
      <w:r w:rsidRPr="00FA22D3">
        <w:rPr>
          <w:noProof w:val="0"/>
          <w:snapToGrid w:val="0"/>
        </w:rPr>
        <w:tab/>
        <w:t>{ ID id-PDUSessionResource</w:t>
      </w:r>
      <w:r w:rsidRPr="00FA22D3">
        <w:rPr>
          <w:noProof w:val="0"/>
        </w:rPr>
        <w:t>ModifyListModRes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PDUSessionResource</w:t>
      </w:r>
      <w:r w:rsidRPr="00FA22D3">
        <w:rPr>
          <w:noProof w:val="0"/>
        </w:rPr>
        <w:t>ModifyListModRes</w:t>
      </w:r>
      <w:r w:rsidRPr="00FA22D3">
        <w:rPr>
          <w:noProof w:val="0"/>
        </w:rPr>
        <w:tab/>
      </w:r>
      <w:r w:rsidRPr="00FA22D3">
        <w:rPr>
          <w:noProof w:val="0"/>
        </w:rPr>
        <w:tab/>
      </w:r>
      <w:r w:rsidRPr="00FA22D3">
        <w:rPr>
          <w:noProof w:val="0"/>
        </w:rPr>
        <w:tab/>
      </w:r>
      <w:r w:rsidRPr="00FA22D3">
        <w:rPr>
          <w:noProof w:val="0"/>
          <w:snapToGrid w:val="0"/>
        </w:rPr>
        <w:t>PRESENCE optional</w:t>
      </w:r>
      <w:r w:rsidRPr="00FA22D3">
        <w:rPr>
          <w:noProof w:val="0"/>
          <w:snapToGrid w:val="0"/>
        </w:rPr>
        <w:tab/>
      </w:r>
      <w:r w:rsidRPr="00FA22D3">
        <w:rPr>
          <w:noProof w:val="0"/>
          <w:snapToGrid w:val="0"/>
        </w:rPr>
        <w:tab/>
        <w:t>}|</w:t>
      </w:r>
    </w:p>
    <w:p w14:paraId="762EA50D" w14:textId="77777777" w:rsidR="004A7D6F" w:rsidRPr="00FA22D3" w:rsidRDefault="004A7D6F" w:rsidP="004A7D6F">
      <w:pPr>
        <w:pStyle w:val="PL"/>
        <w:rPr>
          <w:noProof w:val="0"/>
          <w:snapToGrid w:val="0"/>
        </w:rPr>
      </w:pPr>
      <w:r w:rsidRPr="00FA22D3">
        <w:rPr>
          <w:noProof w:val="0"/>
          <w:snapToGrid w:val="0"/>
        </w:rPr>
        <w:tab/>
        <w:t>{ ID id-PDUSessionResource</w:t>
      </w:r>
      <w:r w:rsidRPr="00FA22D3">
        <w:rPr>
          <w:noProof w:val="0"/>
        </w:rPr>
        <w:t>FailedToModifyListModRes</w:t>
      </w:r>
      <w:r w:rsidRPr="00FA22D3">
        <w:rPr>
          <w:noProof w:val="0"/>
          <w:snapToGrid w:val="0"/>
        </w:rPr>
        <w:tab/>
      </w:r>
      <w:r w:rsidRPr="00FA22D3">
        <w:rPr>
          <w:noProof w:val="0"/>
          <w:snapToGrid w:val="0"/>
        </w:rPr>
        <w:tab/>
        <w:t>CRITICALITY ignore</w:t>
      </w:r>
      <w:r w:rsidRPr="00FA22D3">
        <w:rPr>
          <w:noProof w:val="0"/>
          <w:snapToGrid w:val="0"/>
        </w:rPr>
        <w:tab/>
        <w:t>TYPE PDUSessionResource</w:t>
      </w:r>
      <w:r w:rsidRPr="00FA22D3">
        <w:rPr>
          <w:noProof w:val="0"/>
        </w:rPr>
        <w:t>FailedToModifyListModRes</w:t>
      </w:r>
      <w:r w:rsidRPr="00FA22D3">
        <w:rPr>
          <w:noProof w:val="0"/>
          <w:snapToGrid w:val="0"/>
        </w:rPr>
        <w:tab/>
      </w:r>
      <w:r w:rsidRPr="00FA22D3">
        <w:rPr>
          <w:noProof w:val="0"/>
          <w:snapToGrid w:val="0"/>
        </w:rPr>
        <w:tab/>
        <w:t>PRESENCE optional</w:t>
      </w:r>
      <w:r w:rsidRPr="00FA22D3">
        <w:rPr>
          <w:noProof w:val="0"/>
          <w:snapToGrid w:val="0"/>
        </w:rPr>
        <w:tab/>
        <w:t>}|</w:t>
      </w:r>
    </w:p>
    <w:p w14:paraId="767ED0F7" w14:textId="77777777" w:rsidR="004A7D6F" w:rsidRPr="00FA22D3" w:rsidRDefault="004A7D6F" w:rsidP="004A7D6F">
      <w:pPr>
        <w:pStyle w:val="PL"/>
        <w:spacing w:line="0" w:lineRule="atLeast"/>
        <w:rPr>
          <w:noProof w:val="0"/>
          <w:snapToGrid w:val="0"/>
        </w:rPr>
      </w:pPr>
      <w:r w:rsidRPr="00FA22D3">
        <w:rPr>
          <w:noProof w:val="0"/>
          <w:snapToGrid w:val="0"/>
        </w:rPr>
        <w:tab/>
        <w:t>{ ID id-UserLocationInformation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UserLocationInformation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7A238DA3"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40FD946F" w14:textId="77777777" w:rsidR="004A7D6F" w:rsidRPr="00FA22D3" w:rsidRDefault="004A7D6F" w:rsidP="004A7D6F">
      <w:pPr>
        <w:pStyle w:val="PL"/>
        <w:rPr>
          <w:noProof w:val="0"/>
          <w:snapToGrid w:val="0"/>
        </w:rPr>
      </w:pPr>
      <w:r w:rsidRPr="00FA22D3">
        <w:rPr>
          <w:noProof w:val="0"/>
          <w:snapToGrid w:val="0"/>
        </w:rPr>
        <w:tab/>
        <w:t>...</w:t>
      </w:r>
    </w:p>
    <w:p w14:paraId="5B3447A8" w14:textId="77777777" w:rsidR="004A7D6F" w:rsidRPr="00FA22D3" w:rsidRDefault="004A7D6F" w:rsidP="004A7D6F">
      <w:pPr>
        <w:pStyle w:val="PL"/>
        <w:rPr>
          <w:noProof w:val="0"/>
          <w:snapToGrid w:val="0"/>
        </w:rPr>
      </w:pPr>
      <w:r w:rsidRPr="00FA22D3">
        <w:rPr>
          <w:noProof w:val="0"/>
          <w:snapToGrid w:val="0"/>
        </w:rPr>
        <w:t>}</w:t>
      </w:r>
    </w:p>
    <w:p w14:paraId="7FADCFFE" w14:textId="77777777" w:rsidR="004A7D6F" w:rsidRPr="00FA22D3" w:rsidRDefault="004A7D6F" w:rsidP="004A7D6F">
      <w:pPr>
        <w:pStyle w:val="PL"/>
        <w:rPr>
          <w:noProof w:val="0"/>
          <w:snapToGrid w:val="0"/>
        </w:rPr>
      </w:pPr>
    </w:p>
    <w:p w14:paraId="4A114CEB" w14:textId="77777777" w:rsidR="004A7D6F" w:rsidRPr="00FA22D3" w:rsidRDefault="004A7D6F" w:rsidP="004A7D6F">
      <w:pPr>
        <w:pStyle w:val="PL"/>
        <w:spacing w:line="0" w:lineRule="atLeast"/>
        <w:rPr>
          <w:noProof w:val="0"/>
          <w:snapToGrid w:val="0"/>
        </w:rPr>
      </w:pPr>
    </w:p>
    <w:p w14:paraId="14C0A0C6" w14:textId="77777777" w:rsidR="004A7D6F" w:rsidRPr="00FA22D3" w:rsidRDefault="004A7D6F" w:rsidP="004A7D6F">
      <w:pPr>
        <w:pStyle w:val="PL"/>
        <w:rPr>
          <w:noProof w:val="0"/>
          <w:snapToGrid w:val="0"/>
        </w:rPr>
      </w:pPr>
      <w:r w:rsidRPr="00FA22D3">
        <w:rPr>
          <w:noProof w:val="0"/>
          <w:snapToGrid w:val="0"/>
        </w:rPr>
        <w:t>-- **************************************************************</w:t>
      </w:r>
    </w:p>
    <w:p w14:paraId="3CE497C2" w14:textId="77777777" w:rsidR="004A7D6F" w:rsidRPr="00FA22D3" w:rsidRDefault="004A7D6F" w:rsidP="004A7D6F">
      <w:pPr>
        <w:pStyle w:val="PL"/>
        <w:rPr>
          <w:noProof w:val="0"/>
          <w:snapToGrid w:val="0"/>
        </w:rPr>
      </w:pPr>
      <w:r w:rsidRPr="00FA22D3">
        <w:rPr>
          <w:noProof w:val="0"/>
          <w:snapToGrid w:val="0"/>
        </w:rPr>
        <w:t>--</w:t>
      </w:r>
    </w:p>
    <w:p w14:paraId="289EC06D" w14:textId="77777777" w:rsidR="004A7D6F" w:rsidRPr="00FA22D3" w:rsidRDefault="004A7D6F" w:rsidP="004A7D6F">
      <w:pPr>
        <w:pStyle w:val="PL"/>
        <w:outlineLvl w:val="3"/>
        <w:rPr>
          <w:noProof w:val="0"/>
          <w:snapToGrid w:val="0"/>
        </w:rPr>
      </w:pPr>
      <w:r w:rsidRPr="00FA22D3">
        <w:rPr>
          <w:noProof w:val="0"/>
          <w:snapToGrid w:val="0"/>
        </w:rPr>
        <w:t>-- PDU Session Resource Notify Elementary Procedure</w:t>
      </w:r>
    </w:p>
    <w:p w14:paraId="6D48CBFE" w14:textId="77777777" w:rsidR="004A7D6F" w:rsidRPr="00FA22D3" w:rsidRDefault="004A7D6F" w:rsidP="004A7D6F">
      <w:pPr>
        <w:pStyle w:val="PL"/>
        <w:rPr>
          <w:noProof w:val="0"/>
          <w:snapToGrid w:val="0"/>
        </w:rPr>
      </w:pPr>
      <w:r w:rsidRPr="00FA22D3">
        <w:rPr>
          <w:noProof w:val="0"/>
          <w:snapToGrid w:val="0"/>
        </w:rPr>
        <w:t>--</w:t>
      </w:r>
    </w:p>
    <w:p w14:paraId="1CC6CA88" w14:textId="77777777" w:rsidR="004A7D6F" w:rsidRPr="00FA22D3" w:rsidRDefault="004A7D6F" w:rsidP="004A7D6F">
      <w:pPr>
        <w:pStyle w:val="PL"/>
        <w:rPr>
          <w:noProof w:val="0"/>
          <w:snapToGrid w:val="0"/>
        </w:rPr>
      </w:pPr>
      <w:r w:rsidRPr="00FA22D3">
        <w:rPr>
          <w:noProof w:val="0"/>
          <w:snapToGrid w:val="0"/>
        </w:rPr>
        <w:t>-- **************************************************************</w:t>
      </w:r>
    </w:p>
    <w:p w14:paraId="1154959B" w14:textId="77777777" w:rsidR="004A7D6F" w:rsidRPr="00FA22D3" w:rsidRDefault="004A7D6F" w:rsidP="004A7D6F">
      <w:pPr>
        <w:pStyle w:val="PL"/>
        <w:rPr>
          <w:noProof w:val="0"/>
          <w:snapToGrid w:val="0"/>
        </w:rPr>
      </w:pPr>
    </w:p>
    <w:p w14:paraId="74FC18BF" w14:textId="77777777" w:rsidR="004A7D6F" w:rsidRPr="00FA22D3" w:rsidRDefault="004A7D6F" w:rsidP="004A7D6F">
      <w:pPr>
        <w:pStyle w:val="PL"/>
        <w:rPr>
          <w:noProof w:val="0"/>
          <w:snapToGrid w:val="0"/>
        </w:rPr>
      </w:pPr>
      <w:r w:rsidRPr="00FA22D3">
        <w:rPr>
          <w:noProof w:val="0"/>
          <w:snapToGrid w:val="0"/>
        </w:rPr>
        <w:t>-- **************************************************************</w:t>
      </w:r>
    </w:p>
    <w:p w14:paraId="064E557F" w14:textId="77777777" w:rsidR="004A7D6F" w:rsidRPr="00FA22D3" w:rsidRDefault="004A7D6F" w:rsidP="004A7D6F">
      <w:pPr>
        <w:pStyle w:val="PL"/>
        <w:rPr>
          <w:noProof w:val="0"/>
          <w:snapToGrid w:val="0"/>
        </w:rPr>
      </w:pPr>
      <w:r w:rsidRPr="00FA22D3">
        <w:rPr>
          <w:noProof w:val="0"/>
          <w:snapToGrid w:val="0"/>
        </w:rPr>
        <w:t>--</w:t>
      </w:r>
    </w:p>
    <w:p w14:paraId="0632913A" w14:textId="77777777" w:rsidR="004A7D6F" w:rsidRPr="00FA22D3" w:rsidRDefault="004A7D6F" w:rsidP="004A7D6F">
      <w:pPr>
        <w:pStyle w:val="PL"/>
        <w:outlineLvl w:val="3"/>
        <w:rPr>
          <w:noProof w:val="0"/>
          <w:snapToGrid w:val="0"/>
        </w:rPr>
      </w:pPr>
      <w:r w:rsidRPr="00FA22D3">
        <w:rPr>
          <w:noProof w:val="0"/>
          <w:snapToGrid w:val="0"/>
        </w:rPr>
        <w:t>-- PDU SESSION RESOURCE NOTIFY</w:t>
      </w:r>
    </w:p>
    <w:p w14:paraId="5CFA185D" w14:textId="77777777" w:rsidR="004A7D6F" w:rsidRPr="00FA22D3" w:rsidRDefault="004A7D6F" w:rsidP="004A7D6F">
      <w:pPr>
        <w:pStyle w:val="PL"/>
        <w:rPr>
          <w:noProof w:val="0"/>
          <w:snapToGrid w:val="0"/>
        </w:rPr>
      </w:pPr>
      <w:r w:rsidRPr="00FA22D3">
        <w:rPr>
          <w:noProof w:val="0"/>
          <w:snapToGrid w:val="0"/>
        </w:rPr>
        <w:t>--</w:t>
      </w:r>
    </w:p>
    <w:p w14:paraId="01858DC4" w14:textId="77777777" w:rsidR="004A7D6F" w:rsidRPr="00FA22D3" w:rsidRDefault="004A7D6F" w:rsidP="004A7D6F">
      <w:pPr>
        <w:pStyle w:val="PL"/>
        <w:rPr>
          <w:noProof w:val="0"/>
          <w:snapToGrid w:val="0"/>
        </w:rPr>
      </w:pPr>
      <w:r w:rsidRPr="00FA22D3">
        <w:rPr>
          <w:noProof w:val="0"/>
          <w:snapToGrid w:val="0"/>
        </w:rPr>
        <w:t>-- **************************************************************</w:t>
      </w:r>
    </w:p>
    <w:p w14:paraId="7B9C53D8" w14:textId="77777777" w:rsidR="004A7D6F" w:rsidRPr="00FA22D3" w:rsidRDefault="004A7D6F" w:rsidP="004A7D6F">
      <w:pPr>
        <w:pStyle w:val="PL"/>
        <w:rPr>
          <w:noProof w:val="0"/>
          <w:snapToGrid w:val="0"/>
        </w:rPr>
      </w:pPr>
    </w:p>
    <w:p w14:paraId="374975CA" w14:textId="77777777" w:rsidR="004A7D6F" w:rsidRPr="00FA22D3" w:rsidRDefault="004A7D6F" w:rsidP="004A7D6F">
      <w:pPr>
        <w:pStyle w:val="PL"/>
        <w:rPr>
          <w:noProof w:val="0"/>
          <w:snapToGrid w:val="0"/>
        </w:rPr>
      </w:pPr>
      <w:r w:rsidRPr="00FA22D3">
        <w:rPr>
          <w:noProof w:val="0"/>
          <w:snapToGrid w:val="0"/>
        </w:rPr>
        <w:t>PDUSessionResourceNotify ::= SEQUENCE {</w:t>
      </w:r>
    </w:p>
    <w:p w14:paraId="18389031"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{PDUSessionResourceNotifyIEs} },</w:t>
      </w:r>
    </w:p>
    <w:p w14:paraId="4D00580E" w14:textId="77777777" w:rsidR="004A7D6F" w:rsidRPr="00FA22D3" w:rsidRDefault="004A7D6F" w:rsidP="004A7D6F">
      <w:pPr>
        <w:pStyle w:val="PL"/>
        <w:rPr>
          <w:noProof w:val="0"/>
          <w:snapToGrid w:val="0"/>
        </w:rPr>
      </w:pPr>
      <w:r w:rsidRPr="00FA22D3">
        <w:rPr>
          <w:noProof w:val="0"/>
          <w:snapToGrid w:val="0"/>
        </w:rPr>
        <w:tab/>
        <w:t>...</w:t>
      </w:r>
    </w:p>
    <w:p w14:paraId="213EEA07" w14:textId="77777777" w:rsidR="004A7D6F" w:rsidRPr="00FA22D3" w:rsidRDefault="004A7D6F" w:rsidP="004A7D6F">
      <w:pPr>
        <w:pStyle w:val="PL"/>
        <w:rPr>
          <w:noProof w:val="0"/>
          <w:snapToGrid w:val="0"/>
        </w:rPr>
      </w:pPr>
      <w:r w:rsidRPr="00FA22D3">
        <w:rPr>
          <w:noProof w:val="0"/>
          <w:snapToGrid w:val="0"/>
        </w:rPr>
        <w:t>}</w:t>
      </w:r>
    </w:p>
    <w:p w14:paraId="05A4D953" w14:textId="77777777" w:rsidR="004A7D6F" w:rsidRPr="00FA22D3" w:rsidRDefault="004A7D6F" w:rsidP="004A7D6F">
      <w:pPr>
        <w:pStyle w:val="PL"/>
        <w:rPr>
          <w:noProof w:val="0"/>
          <w:snapToGrid w:val="0"/>
        </w:rPr>
      </w:pPr>
    </w:p>
    <w:p w14:paraId="20320345" w14:textId="77777777" w:rsidR="004A7D6F" w:rsidRPr="00FA22D3" w:rsidRDefault="004A7D6F" w:rsidP="004A7D6F">
      <w:pPr>
        <w:pStyle w:val="PL"/>
        <w:rPr>
          <w:noProof w:val="0"/>
          <w:snapToGrid w:val="0"/>
        </w:rPr>
      </w:pPr>
      <w:r w:rsidRPr="00FA22D3">
        <w:rPr>
          <w:noProof w:val="0"/>
          <w:snapToGrid w:val="0"/>
        </w:rPr>
        <w:t>PDUSessionResourceNotifyIEs NGAP-PROTOCOL-IES ::= {</w:t>
      </w:r>
    </w:p>
    <w:p w14:paraId="39B437CC" w14:textId="77777777" w:rsidR="004A7D6F" w:rsidRPr="00FA22D3" w:rsidRDefault="004A7D6F" w:rsidP="004A7D6F">
      <w:pPr>
        <w:pStyle w:val="PL"/>
        <w:rPr>
          <w:noProof w:val="0"/>
          <w:snapToGrid w:val="0"/>
        </w:rPr>
      </w:pPr>
      <w:r w:rsidRPr="00FA22D3">
        <w:rPr>
          <w:noProof w:val="0"/>
          <w:snapToGrid w:val="0"/>
        </w:rPr>
        <w:lastRenderedPageBreak/>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51CD5CC2"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4E6C5B89" w14:textId="77777777" w:rsidR="004A7D6F" w:rsidRPr="00FA22D3" w:rsidRDefault="004A7D6F" w:rsidP="004A7D6F">
      <w:pPr>
        <w:pStyle w:val="PL"/>
        <w:rPr>
          <w:noProof w:val="0"/>
          <w:snapToGrid w:val="0"/>
        </w:rPr>
      </w:pPr>
      <w:r w:rsidRPr="00FA22D3">
        <w:rPr>
          <w:noProof w:val="0"/>
          <w:snapToGrid w:val="0"/>
        </w:rPr>
        <w:tab/>
        <w:t>{ ID id-PDUSessionResource</w:t>
      </w:r>
      <w:r w:rsidRPr="00FA22D3">
        <w:rPr>
          <w:noProof w:val="0"/>
        </w:rPr>
        <w:t>NotifyList</w:t>
      </w:r>
      <w:r w:rsidRPr="00FA22D3">
        <w:rPr>
          <w:noProof w:val="0"/>
        </w:rPr>
        <w:tab/>
      </w:r>
      <w:r w:rsidRPr="00FA22D3">
        <w:rPr>
          <w:noProof w:val="0"/>
        </w:rPr>
        <w:tab/>
      </w:r>
      <w:r w:rsidRPr="00FA22D3">
        <w:rPr>
          <w:noProof w:val="0"/>
        </w:rPr>
        <w:tab/>
      </w:r>
      <w:r w:rsidRPr="00FA22D3">
        <w:rPr>
          <w:noProof w:val="0"/>
          <w:snapToGrid w:val="0"/>
        </w:rPr>
        <w:t>CRITICALITY reject</w:t>
      </w:r>
      <w:r w:rsidRPr="00FA22D3">
        <w:rPr>
          <w:noProof w:val="0"/>
          <w:snapToGrid w:val="0"/>
        </w:rPr>
        <w:tab/>
        <w:t>TYPE PDUSessionResource</w:t>
      </w:r>
      <w:r w:rsidRPr="00FA22D3">
        <w:rPr>
          <w:noProof w:val="0"/>
        </w:rPr>
        <w:t>NotifyList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2E00878A" w14:textId="77777777" w:rsidR="004A7D6F" w:rsidRPr="00FA22D3" w:rsidRDefault="004A7D6F" w:rsidP="004A7D6F">
      <w:pPr>
        <w:pStyle w:val="PL"/>
        <w:rPr>
          <w:noProof w:val="0"/>
          <w:snapToGrid w:val="0"/>
        </w:rPr>
      </w:pPr>
      <w:r w:rsidRPr="00FA22D3">
        <w:rPr>
          <w:noProof w:val="0"/>
          <w:snapToGrid w:val="0"/>
        </w:rPr>
        <w:tab/>
        <w:t>{ ID id-PDUSessionResource</w:t>
      </w:r>
      <w:r w:rsidRPr="00FA22D3">
        <w:rPr>
          <w:noProof w:val="0"/>
        </w:rPr>
        <w:t>ReleasedListNot</w:t>
      </w:r>
      <w:r w:rsidRPr="00FA22D3">
        <w:rPr>
          <w:noProof w:val="0"/>
          <w:snapToGrid w:val="0"/>
        </w:rPr>
        <w:tab/>
      </w:r>
      <w:r w:rsidRPr="00FA22D3">
        <w:rPr>
          <w:noProof w:val="0"/>
          <w:snapToGrid w:val="0"/>
        </w:rPr>
        <w:tab/>
        <w:t>CRITICALITY ignore</w:t>
      </w:r>
      <w:r w:rsidRPr="00FA22D3">
        <w:rPr>
          <w:noProof w:val="0"/>
          <w:snapToGrid w:val="0"/>
        </w:rPr>
        <w:tab/>
        <w:t>TYPE PDUSessionResource</w:t>
      </w:r>
      <w:r w:rsidRPr="00FA22D3">
        <w:rPr>
          <w:noProof w:val="0"/>
        </w:rPr>
        <w:t>ReleasedListNot</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655C7AC5" w14:textId="77777777" w:rsidR="004A7D6F" w:rsidRPr="00FA22D3" w:rsidRDefault="004A7D6F" w:rsidP="004A7D6F">
      <w:pPr>
        <w:pStyle w:val="PL"/>
        <w:spacing w:line="0" w:lineRule="atLeast"/>
        <w:rPr>
          <w:noProof w:val="0"/>
          <w:snapToGrid w:val="0"/>
        </w:rPr>
      </w:pPr>
      <w:r w:rsidRPr="00FA22D3">
        <w:rPr>
          <w:noProof w:val="0"/>
          <w:snapToGrid w:val="0"/>
        </w:rPr>
        <w:tab/>
        <w:t>{ ID id-UserLocationInformation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UserLocationInformation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27DEB5E7" w14:textId="77777777" w:rsidR="004A7D6F" w:rsidRPr="00FA22D3" w:rsidRDefault="004A7D6F" w:rsidP="004A7D6F">
      <w:pPr>
        <w:pStyle w:val="PL"/>
        <w:rPr>
          <w:noProof w:val="0"/>
          <w:snapToGrid w:val="0"/>
        </w:rPr>
      </w:pPr>
      <w:r w:rsidRPr="00FA22D3">
        <w:rPr>
          <w:noProof w:val="0"/>
          <w:snapToGrid w:val="0"/>
        </w:rPr>
        <w:tab/>
        <w:t>...</w:t>
      </w:r>
    </w:p>
    <w:p w14:paraId="25F52CB2" w14:textId="77777777" w:rsidR="004A7D6F" w:rsidRPr="00FA22D3" w:rsidRDefault="004A7D6F" w:rsidP="004A7D6F">
      <w:pPr>
        <w:pStyle w:val="PL"/>
        <w:rPr>
          <w:noProof w:val="0"/>
          <w:snapToGrid w:val="0"/>
        </w:rPr>
      </w:pPr>
      <w:r w:rsidRPr="00FA22D3">
        <w:rPr>
          <w:noProof w:val="0"/>
          <w:snapToGrid w:val="0"/>
        </w:rPr>
        <w:t>}</w:t>
      </w:r>
    </w:p>
    <w:p w14:paraId="49C070F8" w14:textId="77777777" w:rsidR="004A7D6F" w:rsidRPr="00FA22D3" w:rsidRDefault="004A7D6F" w:rsidP="004A7D6F">
      <w:pPr>
        <w:pStyle w:val="PL"/>
        <w:rPr>
          <w:noProof w:val="0"/>
          <w:snapToGrid w:val="0"/>
        </w:rPr>
      </w:pPr>
    </w:p>
    <w:p w14:paraId="76BABECB" w14:textId="77777777" w:rsidR="004A7D6F" w:rsidRPr="00FA22D3" w:rsidRDefault="004A7D6F" w:rsidP="004A7D6F">
      <w:pPr>
        <w:pStyle w:val="PL"/>
        <w:rPr>
          <w:noProof w:val="0"/>
          <w:snapToGrid w:val="0"/>
        </w:rPr>
      </w:pPr>
    </w:p>
    <w:p w14:paraId="753676BE" w14:textId="77777777" w:rsidR="004A7D6F" w:rsidRPr="00FA22D3" w:rsidRDefault="004A7D6F" w:rsidP="004A7D6F">
      <w:pPr>
        <w:pStyle w:val="PL"/>
        <w:rPr>
          <w:noProof w:val="0"/>
          <w:snapToGrid w:val="0"/>
        </w:rPr>
      </w:pPr>
      <w:r w:rsidRPr="00FA22D3">
        <w:rPr>
          <w:noProof w:val="0"/>
          <w:snapToGrid w:val="0"/>
        </w:rPr>
        <w:t>-- **************************************************************</w:t>
      </w:r>
    </w:p>
    <w:p w14:paraId="457640BF" w14:textId="77777777" w:rsidR="004A7D6F" w:rsidRPr="00FA22D3" w:rsidRDefault="004A7D6F" w:rsidP="004A7D6F">
      <w:pPr>
        <w:pStyle w:val="PL"/>
        <w:rPr>
          <w:noProof w:val="0"/>
          <w:snapToGrid w:val="0"/>
        </w:rPr>
      </w:pPr>
      <w:r w:rsidRPr="00FA22D3">
        <w:rPr>
          <w:noProof w:val="0"/>
          <w:snapToGrid w:val="0"/>
        </w:rPr>
        <w:t>--</w:t>
      </w:r>
    </w:p>
    <w:p w14:paraId="649EC49D" w14:textId="77777777" w:rsidR="004A7D6F" w:rsidRPr="00FA22D3" w:rsidRDefault="004A7D6F" w:rsidP="004A7D6F">
      <w:pPr>
        <w:pStyle w:val="PL"/>
        <w:outlineLvl w:val="3"/>
        <w:rPr>
          <w:noProof w:val="0"/>
          <w:snapToGrid w:val="0"/>
        </w:rPr>
      </w:pPr>
      <w:r w:rsidRPr="00FA22D3">
        <w:rPr>
          <w:noProof w:val="0"/>
          <w:snapToGrid w:val="0"/>
        </w:rPr>
        <w:t>-- PDU Session Resource Modify Indication Elementary Procedure</w:t>
      </w:r>
    </w:p>
    <w:p w14:paraId="39E9A416" w14:textId="77777777" w:rsidR="004A7D6F" w:rsidRPr="00FA22D3" w:rsidRDefault="004A7D6F" w:rsidP="004A7D6F">
      <w:pPr>
        <w:pStyle w:val="PL"/>
        <w:rPr>
          <w:noProof w:val="0"/>
          <w:snapToGrid w:val="0"/>
        </w:rPr>
      </w:pPr>
      <w:r w:rsidRPr="00FA22D3">
        <w:rPr>
          <w:noProof w:val="0"/>
          <w:snapToGrid w:val="0"/>
        </w:rPr>
        <w:t>--</w:t>
      </w:r>
    </w:p>
    <w:p w14:paraId="5348ACCB" w14:textId="77777777" w:rsidR="004A7D6F" w:rsidRPr="00FA22D3" w:rsidRDefault="004A7D6F" w:rsidP="004A7D6F">
      <w:pPr>
        <w:pStyle w:val="PL"/>
        <w:rPr>
          <w:noProof w:val="0"/>
          <w:snapToGrid w:val="0"/>
        </w:rPr>
      </w:pPr>
      <w:r w:rsidRPr="00FA22D3">
        <w:rPr>
          <w:noProof w:val="0"/>
          <w:snapToGrid w:val="0"/>
        </w:rPr>
        <w:t>-- **************************************************************</w:t>
      </w:r>
    </w:p>
    <w:p w14:paraId="2619C88E" w14:textId="77777777" w:rsidR="004A7D6F" w:rsidRPr="00FA22D3" w:rsidRDefault="004A7D6F" w:rsidP="004A7D6F">
      <w:pPr>
        <w:pStyle w:val="PL"/>
        <w:rPr>
          <w:noProof w:val="0"/>
          <w:snapToGrid w:val="0"/>
        </w:rPr>
      </w:pPr>
    </w:p>
    <w:p w14:paraId="462FBD23" w14:textId="77777777" w:rsidR="004A7D6F" w:rsidRPr="00FA22D3" w:rsidRDefault="004A7D6F" w:rsidP="004A7D6F">
      <w:pPr>
        <w:pStyle w:val="PL"/>
        <w:rPr>
          <w:noProof w:val="0"/>
          <w:snapToGrid w:val="0"/>
        </w:rPr>
      </w:pPr>
      <w:r w:rsidRPr="00FA22D3">
        <w:rPr>
          <w:noProof w:val="0"/>
          <w:snapToGrid w:val="0"/>
        </w:rPr>
        <w:t>-- **************************************************************</w:t>
      </w:r>
    </w:p>
    <w:p w14:paraId="3077C17B" w14:textId="77777777" w:rsidR="004A7D6F" w:rsidRPr="00FA22D3" w:rsidRDefault="004A7D6F" w:rsidP="004A7D6F">
      <w:pPr>
        <w:pStyle w:val="PL"/>
        <w:rPr>
          <w:noProof w:val="0"/>
          <w:snapToGrid w:val="0"/>
        </w:rPr>
      </w:pPr>
      <w:r w:rsidRPr="00FA22D3">
        <w:rPr>
          <w:noProof w:val="0"/>
          <w:snapToGrid w:val="0"/>
        </w:rPr>
        <w:t>--</w:t>
      </w:r>
    </w:p>
    <w:p w14:paraId="7D465662" w14:textId="77777777" w:rsidR="004A7D6F" w:rsidRPr="00FA22D3" w:rsidRDefault="004A7D6F" w:rsidP="004A7D6F">
      <w:pPr>
        <w:pStyle w:val="PL"/>
        <w:outlineLvl w:val="4"/>
        <w:rPr>
          <w:noProof w:val="0"/>
          <w:snapToGrid w:val="0"/>
        </w:rPr>
      </w:pPr>
      <w:r w:rsidRPr="00FA22D3">
        <w:rPr>
          <w:noProof w:val="0"/>
          <w:snapToGrid w:val="0"/>
        </w:rPr>
        <w:t>-- PDU SESSION RESOURCE MODIFY INDICATION</w:t>
      </w:r>
    </w:p>
    <w:p w14:paraId="0E6CF17B" w14:textId="77777777" w:rsidR="004A7D6F" w:rsidRPr="00FA22D3" w:rsidRDefault="004A7D6F" w:rsidP="004A7D6F">
      <w:pPr>
        <w:pStyle w:val="PL"/>
        <w:rPr>
          <w:noProof w:val="0"/>
          <w:snapToGrid w:val="0"/>
        </w:rPr>
      </w:pPr>
      <w:r w:rsidRPr="00FA22D3">
        <w:rPr>
          <w:noProof w:val="0"/>
          <w:snapToGrid w:val="0"/>
        </w:rPr>
        <w:t>--</w:t>
      </w:r>
    </w:p>
    <w:p w14:paraId="0478A32D" w14:textId="77777777" w:rsidR="004A7D6F" w:rsidRPr="00FA22D3" w:rsidRDefault="004A7D6F" w:rsidP="004A7D6F">
      <w:pPr>
        <w:pStyle w:val="PL"/>
        <w:rPr>
          <w:noProof w:val="0"/>
          <w:snapToGrid w:val="0"/>
        </w:rPr>
      </w:pPr>
      <w:r w:rsidRPr="00FA22D3">
        <w:rPr>
          <w:noProof w:val="0"/>
          <w:snapToGrid w:val="0"/>
        </w:rPr>
        <w:t>-- **************************************************************</w:t>
      </w:r>
    </w:p>
    <w:p w14:paraId="23189E43" w14:textId="77777777" w:rsidR="004A7D6F" w:rsidRPr="00FA22D3" w:rsidRDefault="004A7D6F" w:rsidP="004A7D6F">
      <w:pPr>
        <w:pStyle w:val="PL"/>
        <w:rPr>
          <w:noProof w:val="0"/>
          <w:snapToGrid w:val="0"/>
        </w:rPr>
      </w:pPr>
    </w:p>
    <w:p w14:paraId="027C2A90" w14:textId="77777777" w:rsidR="004A7D6F" w:rsidRPr="00FA22D3" w:rsidRDefault="004A7D6F" w:rsidP="004A7D6F">
      <w:pPr>
        <w:pStyle w:val="PL"/>
        <w:rPr>
          <w:noProof w:val="0"/>
          <w:snapToGrid w:val="0"/>
        </w:rPr>
      </w:pPr>
      <w:r w:rsidRPr="00FA22D3">
        <w:rPr>
          <w:noProof w:val="0"/>
          <w:snapToGrid w:val="0"/>
        </w:rPr>
        <w:t>PDUSessionResourceModifyIndication ::= SEQUENCE {</w:t>
      </w:r>
    </w:p>
    <w:p w14:paraId="70798EF5"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{PDUSessionResourceModifyIndicationIEs} },</w:t>
      </w:r>
    </w:p>
    <w:p w14:paraId="026E3323" w14:textId="77777777" w:rsidR="004A7D6F" w:rsidRPr="00FA22D3" w:rsidRDefault="004A7D6F" w:rsidP="004A7D6F">
      <w:pPr>
        <w:pStyle w:val="PL"/>
        <w:rPr>
          <w:noProof w:val="0"/>
          <w:snapToGrid w:val="0"/>
        </w:rPr>
      </w:pPr>
      <w:r w:rsidRPr="00FA22D3">
        <w:rPr>
          <w:noProof w:val="0"/>
          <w:snapToGrid w:val="0"/>
        </w:rPr>
        <w:tab/>
        <w:t>...</w:t>
      </w:r>
    </w:p>
    <w:p w14:paraId="58AC7FEF" w14:textId="77777777" w:rsidR="004A7D6F" w:rsidRPr="00FA22D3" w:rsidRDefault="004A7D6F" w:rsidP="004A7D6F">
      <w:pPr>
        <w:pStyle w:val="PL"/>
        <w:rPr>
          <w:noProof w:val="0"/>
          <w:snapToGrid w:val="0"/>
        </w:rPr>
      </w:pPr>
      <w:r w:rsidRPr="00FA22D3">
        <w:rPr>
          <w:noProof w:val="0"/>
          <w:snapToGrid w:val="0"/>
        </w:rPr>
        <w:t>}</w:t>
      </w:r>
    </w:p>
    <w:p w14:paraId="6CB4D2D5" w14:textId="77777777" w:rsidR="004A7D6F" w:rsidRPr="00FA22D3" w:rsidRDefault="004A7D6F" w:rsidP="004A7D6F">
      <w:pPr>
        <w:pStyle w:val="PL"/>
        <w:rPr>
          <w:noProof w:val="0"/>
          <w:snapToGrid w:val="0"/>
        </w:rPr>
      </w:pPr>
    </w:p>
    <w:p w14:paraId="70093282" w14:textId="77777777" w:rsidR="004A7D6F" w:rsidRPr="00FA22D3" w:rsidRDefault="004A7D6F" w:rsidP="004A7D6F">
      <w:pPr>
        <w:pStyle w:val="PL"/>
        <w:rPr>
          <w:noProof w:val="0"/>
          <w:snapToGrid w:val="0"/>
        </w:rPr>
      </w:pPr>
      <w:r w:rsidRPr="00FA22D3">
        <w:rPr>
          <w:noProof w:val="0"/>
          <w:snapToGrid w:val="0"/>
        </w:rPr>
        <w:t>PDUSessionResourceModifyIndicationIEs NGAP-PROTOCOL-IES ::= {</w:t>
      </w:r>
    </w:p>
    <w:p w14:paraId="2BE38C41"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53886A29"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35D8ADA" w14:textId="77777777" w:rsidR="004A7D6F" w:rsidRPr="00FA22D3" w:rsidRDefault="004A7D6F" w:rsidP="004A7D6F">
      <w:pPr>
        <w:pStyle w:val="PL"/>
        <w:rPr>
          <w:noProof w:val="0"/>
          <w:snapToGrid w:val="0"/>
        </w:rPr>
      </w:pPr>
      <w:r w:rsidRPr="00FA22D3">
        <w:rPr>
          <w:noProof w:val="0"/>
          <w:snapToGrid w:val="0"/>
        </w:rPr>
        <w:tab/>
        <w:t>{ ID id-PDUSessionResource</w:t>
      </w:r>
      <w:r w:rsidRPr="00FA22D3">
        <w:rPr>
          <w:noProof w:val="0"/>
        </w:rPr>
        <w:t>ModifyListModInd</w:t>
      </w:r>
      <w:r w:rsidRPr="00FA22D3">
        <w:rPr>
          <w:noProof w:val="0"/>
        </w:rPr>
        <w:tab/>
      </w:r>
      <w:r w:rsidRPr="00FA22D3">
        <w:rPr>
          <w:noProof w:val="0"/>
        </w:rPr>
        <w:tab/>
      </w:r>
      <w:r w:rsidRPr="00FA22D3">
        <w:rPr>
          <w:noProof w:val="0"/>
          <w:snapToGrid w:val="0"/>
        </w:rPr>
        <w:t>CRITICALITY reject</w:t>
      </w:r>
      <w:r w:rsidRPr="00FA22D3">
        <w:rPr>
          <w:noProof w:val="0"/>
          <w:snapToGrid w:val="0"/>
        </w:rPr>
        <w:tab/>
        <w:t>TYPE PDUSessionResource</w:t>
      </w:r>
      <w:r w:rsidRPr="00FA22D3">
        <w:rPr>
          <w:noProof w:val="0"/>
        </w:rPr>
        <w:t>ModifyListModInd</w:t>
      </w:r>
      <w:r w:rsidRPr="00FA22D3">
        <w:rPr>
          <w:noProof w:val="0"/>
          <w:snapToGrid w:val="0"/>
        </w:rPr>
        <w:tab/>
      </w:r>
      <w:r w:rsidRPr="00FA22D3">
        <w:rPr>
          <w:noProof w:val="0"/>
          <w:snapToGrid w:val="0"/>
        </w:rPr>
        <w:tab/>
        <w:t>PRESENCE mandatory</w:t>
      </w:r>
      <w:r w:rsidRPr="00FA22D3">
        <w:rPr>
          <w:noProof w:val="0"/>
          <w:snapToGrid w:val="0"/>
        </w:rPr>
        <w:tab/>
        <w:t>},</w:t>
      </w:r>
    </w:p>
    <w:p w14:paraId="26A48C83" w14:textId="77777777" w:rsidR="004A7D6F" w:rsidRPr="00FA22D3" w:rsidRDefault="004A7D6F" w:rsidP="004A7D6F">
      <w:pPr>
        <w:pStyle w:val="PL"/>
        <w:rPr>
          <w:noProof w:val="0"/>
          <w:snapToGrid w:val="0"/>
        </w:rPr>
      </w:pPr>
      <w:r w:rsidRPr="00FA22D3">
        <w:rPr>
          <w:noProof w:val="0"/>
          <w:snapToGrid w:val="0"/>
        </w:rPr>
        <w:tab/>
        <w:t>...</w:t>
      </w:r>
    </w:p>
    <w:p w14:paraId="11AF43BA" w14:textId="77777777" w:rsidR="004A7D6F" w:rsidRPr="00FA22D3" w:rsidRDefault="004A7D6F" w:rsidP="004A7D6F">
      <w:pPr>
        <w:pStyle w:val="PL"/>
        <w:rPr>
          <w:noProof w:val="0"/>
          <w:snapToGrid w:val="0"/>
        </w:rPr>
      </w:pPr>
      <w:r w:rsidRPr="00FA22D3">
        <w:rPr>
          <w:noProof w:val="0"/>
          <w:snapToGrid w:val="0"/>
        </w:rPr>
        <w:t>}</w:t>
      </w:r>
    </w:p>
    <w:p w14:paraId="0BC5EAA6" w14:textId="77777777" w:rsidR="004A7D6F" w:rsidRPr="00FA22D3" w:rsidRDefault="004A7D6F" w:rsidP="004A7D6F">
      <w:pPr>
        <w:pStyle w:val="PL"/>
        <w:rPr>
          <w:noProof w:val="0"/>
          <w:snapToGrid w:val="0"/>
        </w:rPr>
      </w:pPr>
    </w:p>
    <w:p w14:paraId="42C79EFF" w14:textId="77777777" w:rsidR="004A7D6F" w:rsidRPr="00FA22D3" w:rsidRDefault="004A7D6F" w:rsidP="004A7D6F">
      <w:pPr>
        <w:pStyle w:val="PL"/>
        <w:rPr>
          <w:noProof w:val="0"/>
          <w:snapToGrid w:val="0"/>
        </w:rPr>
      </w:pPr>
      <w:r w:rsidRPr="00FA22D3">
        <w:rPr>
          <w:noProof w:val="0"/>
          <w:snapToGrid w:val="0"/>
        </w:rPr>
        <w:t>-- **************************************************************</w:t>
      </w:r>
    </w:p>
    <w:p w14:paraId="7F2B7B6B" w14:textId="77777777" w:rsidR="004A7D6F" w:rsidRPr="00FA22D3" w:rsidRDefault="004A7D6F" w:rsidP="004A7D6F">
      <w:pPr>
        <w:pStyle w:val="PL"/>
        <w:rPr>
          <w:noProof w:val="0"/>
          <w:snapToGrid w:val="0"/>
        </w:rPr>
      </w:pPr>
      <w:r w:rsidRPr="00FA22D3">
        <w:rPr>
          <w:noProof w:val="0"/>
          <w:snapToGrid w:val="0"/>
        </w:rPr>
        <w:t>--</w:t>
      </w:r>
    </w:p>
    <w:p w14:paraId="422AAF75" w14:textId="77777777" w:rsidR="004A7D6F" w:rsidRPr="00FA22D3" w:rsidRDefault="004A7D6F" w:rsidP="004A7D6F">
      <w:pPr>
        <w:pStyle w:val="PL"/>
        <w:outlineLvl w:val="4"/>
        <w:rPr>
          <w:noProof w:val="0"/>
          <w:snapToGrid w:val="0"/>
        </w:rPr>
      </w:pPr>
      <w:r w:rsidRPr="00FA22D3">
        <w:rPr>
          <w:noProof w:val="0"/>
          <w:snapToGrid w:val="0"/>
        </w:rPr>
        <w:t>-- PDU SESSION RESOURCE MODIFY CONFIRM</w:t>
      </w:r>
    </w:p>
    <w:p w14:paraId="7A99F172" w14:textId="77777777" w:rsidR="004A7D6F" w:rsidRPr="00FA22D3" w:rsidRDefault="004A7D6F" w:rsidP="004A7D6F">
      <w:pPr>
        <w:pStyle w:val="PL"/>
        <w:rPr>
          <w:noProof w:val="0"/>
          <w:snapToGrid w:val="0"/>
        </w:rPr>
      </w:pPr>
      <w:r w:rsidRPr="00FA22D3">
        <w:rPr>
          <w:noProof w:val="0"/>
          <w:snapToGrid w:val="0"/>
        </w:rPr>
        <w:t>--</w:t>
      </w:r>
    </w:p>
    <w:p w14:paraId="7ED0895D" w14:textId="77777777" w:rsidR="004A7D6F" w:rsidRPr="00FA22D3" w:rsidRDefault="004A7D6F" w:rsidP="004A7D6F">
      <w:pPr>
        <w:pStyle w:val="PL"/>
        <w:rPr>
          <w:noProof w:val="0"/>
          <w:snapToGrid w:val="0"/>
        </w:rPr>
      </w:pPr>
      <w:r w:rsidRPr="00FA22D3">
        <w:rPr>
          <w:noProof w:val="0"/>
          <w:snapToGrid w:val="0"/>
        </w:rPr>
        <w:t>-- **************************************************************</w:t>
      </w:r>
    </w:p>
    <w:p w14:paraId="2132A4CE" w14:textId="77777777" w:rsidR="004A7D6F" w:rsidRPr="00FA22D3" w:rsidRDefault="004A7D6F" w:rsidP="004A7D6F">
      <w:pPr>
        <w:pStyle w:val="PL"/>
        <w:rPr>
          <w:noProof w:val="0"/>
          <w:snapToGrid w:val="0"/>
        </w:rPr>
      </w:pPr>
    </w:p>
    <w:p w14:paraId="2EE93B98" w14:textId="77777777" w:rsidR="004A7D6F" w:rsidRPr="00FA22D3" w:rsidRDefault="004A7D6F" w:rsidP="004A7D6F">
      <w:pPr>
        <w:pStyle w:val="PL"/>
        <w:rPr>
          <w:noProof w:val="0"/>
          <w:snapToGrid w:val="0"/>
        </w:rPr>
      </w:pPr>
      <w:r w:rsidRPr="00FA22D3">
        <w:rPr>
          <w:noProof w:val="0"/>
          <w:snapToGrid w:val="0"/>
        </w:rPr>
        <w:t>PDUSessionResourceModifyConfirm ::= SEQUENCE {</w:t>
      </w:r>
    </w:p>
    <w:p w14:paraId="449FF801"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{PDUSessionResourceModifyConfirmIEs} },</w:t>
      </w:r>
    </w:p>
    <w:p w14:paraId="47FA2AA2" w14:textId="77777777" w:rsidR="004A7D6F" w:rsidRPr="00FA22D3" w:rsidRDefault="004A7D6F" w:rsidP="004A7D6F">
      <w:pPr>
        <w:pStyle w:val="PL"/>
        <w:rPr>
          <w:noProof w:val="0"/>
          <w:snapToGrid w:val="0"/>
        </w:rPr>
      </w:pPr>
      <w:r w:rsidRPr="00FA22D3">
        <w:rPr>
          <w:noProof w:val="0"/>
          <w:snapToGrid w:val="0"/>
        </w:rPr>
        <w:tab/>
        <w:t>...</w:t>
      </w:r>
    </w:p>
    <w:p w14:paraId="634274BF" w14:textId="77777777" w:rsidR="004A7D6F" w:rsidRPr="00FA22D3" w:rsidRDefault="004A7D6F" w:rsidP="004A7D6F">
      <w:pPr>
        <w:pStyle w:val="PL"/>
        <w:rPr>
          <w:noProof w:val="0"/>
          <w:snapToGrid w:val="0"/>
        </w:rPr>
      </w:pPr>
      <w:r w:rsidRPr="00FA22D3">
        <w:rPr>
          <w:noProof w:val="0"/>
          <w:snapToGrid w:val="0"/>
        </w:rPr>
        <w:t>}</w:t>
      </w:r>
    </w:p>
    <w:p w14:paraId="0785B2CF" w14:textId="77777777" w:rsidR="004A7D6F" w:rsidRPr="00FA22D3" w:rsidRDefault="004A7D6F" w:rsidP="004A7D6F">
      <w:pPr>
        <w:pStyle w:val="PL"/>
        <w:rPr>
          <w:noProof w:val="0"/>
          <w:snapToGrid w:val="0"/>
        </w:rPr>
      </w:pPr>
    </w:p>
    <w:p w14:paraId="2F29667F" w14:textId="77777777" w:rsidR="004A7D6F" w:rsidRPr="00FA22D3" w:rsidRDefault="004A7D6F" w:rsidP="004A7D6F">
      <w:pPr>
        <w:pStyle w:val="PL"/>
        <w:rPr>
          <w:noProof w:val="0"/>
          <w:snapToGrid w:val="0"/>
        </w:rPr>
      </w:pPr>
      <w:r w:rsidRPr="00FA22D3">
        <w:rPr>
          <w:noProof w:val="0"/>
          <w:snapToGrid w:val="0"/>
        </w:rPr>
        <w:t>PDUSessionResourceModifyConfirmIEs NGAP-PROTOCOL-IES ::= {</w:t>
      </w:r>
    </w:p>
    <w:p w14:paraId="624DF1EC"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346D821"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FDE4B52" w14:textId="77777777" w:rsidR="004A7D6F" w:rsidRPr="00FA22D3" w:rsidRDefault="004A7D6F" w:rsidP="004A7D6F">
      <w:pPr>
        <w:pStyle w:val="PL"/>
        <w:rPr>
          <w:noProof w:val="0"/>
          <w:snapToGrid w:val="0"/>
        </w:rPr>
      </w:pPr>
      <w:r w:rsidRPr="00FA22D3">
        <w:rPr>
          <w:noProof w:val="0"/>
          <w:snapToGrid w:val="0"/>
        </w:rPr>
        <w:tab/>
        <w:t>{ ID id-PDUSessionResource</w:t>
      </w:r>
      <w:r w:rsidRPr="00FA22D3">
        <w:rPr>
          <w:noProof w:val="0"/>
        </w:rPr>
        <w:t>ModifyListModCfm</w:t>
      </w:r>
      <w:r w:rsidRPr="00FA22D3">
        <w:rPr>
          <w:noProof w:val="0"/>
        </w:rPr>
        <w:tab/>
      </w:r>
      <w:r w:rsidRPr="00FA22D3">
        <w:rPr>
          <w:noProof w:val="0"/>
        </w:rPr>
        <w:tab/>
      </w:r>
      <w:r w:rsidRPr="00FA22D3">
        <w:rPr>
          <w:noProof w:val="0"/>
        </w:rPr>
        <w:tab/>
      </w:r>
      <w:r w:rsidRPr="00FA22D3">
        <w:rPr>
          <w:noProof w:val="0"/>
          <w:snapToGrid w:val="0"/>
        </w:rPr>
        <w:t>CRITICALITY ignore</w:t>
      </w:r>
      <w:r w:rsidRPr="00FA22D3">
        <w:rPr>
          <w:noProof w:val="0"/>
          <w:snapToGrid w:val="0"/>
        </w:rPr>
        <w:tab/>
        <w:t>TYPE PDUSessionResource</w:t>
      </w:r>
      <w:r w:rsidRPr="00FA22D3">
        <w:rPr>
          <w:noProof w:val="0"/>
        </w:rPr>
        <w:t>ModifyListModCfm</w:t>
      </w:r>
      <w:r w:rsidRPr="00FA22D3">
        <w:rPr>
          <w:noProof w:val="0"/>
          <w:snapToGrid w:val="0"/>
        </w:rPr>
        <w:tab/>
      </w:r>
      <w:r w:rsidRPr="00FA22D3">
        <w:rPr>
          <w:noProof w:val="0"/>
          <w:snapToGrid w:val="0"/>
        </w:rPr>
        <w:tab/>
        <w:t>PRESENCE mandatory</w:t>
      </w:r>
      <w:r w:rsidRPr="00FA22D3">
        <w:rPr>
          <w:noProof w:val="0"/>
          <w:snapToGrid w:val="0"/>
        </w:rPr>
        <w:tab/>
        <w:t>}|</w:t>
      </w:r>
    </w:p>
    <w:p w14:paraId="7DFC60C0" w14:textId="77777777" w:rsidR="004A7D6F" w:rsidRPr="00FA22D3" w:rsidRDefault="004A7D6F" w:rsidP="004A7D6F">
      <w:pPr>
        <w:pStyle w:val="PL"/>
        <w:rPr>
          <w:noProof w:val="0"/>
          <w:snapToGrid w:val="0"/>
        </w:rPr>
      </w:pPr>
      <w:r w:rsidRPr="00FA22D3">
        <w:rPr>
          <w:noProof w:val="0"/>
          <w:snapToGrid w:val="0"/>
        </w:rPr>
        <w:tab/>
        <w:t>{ ID id-PDUSessionResourceFailedTo</w:t>
      </w:r>
      <w:r w:rsidRPr="00FA22D3">
        <w:rPr>
          <w:noProof w:val="0"/>
        </w:rPr>
        <w:t>ModifyListModCfm</w:t>
      </w:r>
      <w:r w:rsidRPr="00FA22D3">
        <w:rPr>
          <w:noProof w:val="0"/>
        </w:rPr>
        <w:tab/>
      </w:r>
      <w:r w:rsidRPr="00FA22D3">
        <w:rPr>
          <w:noProof w:val="0"/>
          <w:snapToGrid w:val="0"/>
        </w:rPr>
        <w:t>CRITICALITY ignore</w:t>
      </w:r>
      <w:r w:rsidRPr="00FA22D3">
        <w:rPr>
          <w:noProof w:val="0"/>
          <w:snapToGrid w:val="0"/>
        </w:rPr>
        <w:tab/>
        <w:t>TYPE PDUSessionResourceFailedTo</w:t>
      </w:r>
      <w:r w:rsidRPr="00FA22D3">
        <w:rPr>
          <w:noProof w:val="0"/>
        </w:rPr>
        <w:t>ModifyListModCfm</w:t>
      </w:r>
      <w:r w:rsidRPr="00FA22D3">
        <w:rPr>
          <w:noProof w:val="0"/>
          <w:snapToGrid w:val="0"/>
        </w:rPr>
        <w:tab/>
      </w:r>
      <w:r w:rsidRPr="00FA22D3">
        <w:rPr>
          <w:noProof w:val="0"/>
          <w:snapToGrid w:val="0"/>
        </w:rPr>
        <w:tab/>
        <w:t>PRESENCE optional</w:t>
      </w:r>
      <w:r w:rsidRPr="00FA22D3">
        <w:rPr>
          <w:noProof w:val="0"/>
          <w:snapToGrid w:val="0"/>
        </w:rPr>
        <w:tab/>
        <w:t>}|</w:t>
      </w:r>
    </w:p>
    <w:p w14:paraId="5618AF64"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0C0D8319" w14:textId="77777777" w:rsidR="004A7D6F" w:rsidRPr="00FA22D3" w:rsidRDefault="004A7D6F" w:rsidP="004A7D6F">
      <w:pPr>
        <w:pStyle w:val="PL"/>
        <w:rPr>
          <w:noProof w:val="0"/>
          <w:snapToGrid w:val="0"/>
        </w:rPr>
      </w:pPr>
      <w:r w:rsidRPr="00FA22D3">
        <w:rPr>
          <w:noProof w:val="0"/>
          <w:snapToGrid w:val="0"/>
        </w:rPr>
        <w:tab/>
        <w:t>...</w:t>
      </w:r>
    </w:p>
    <w:p w14:paraId="7D6AFB8B" w14:textId="77777777" w:rsidR="004A7D6F" w:rsidRPr="00FA22D3" w:rsidRDefault="004A7D6F" w:rsidP="004A7D6F">
      <w:pPr>
        <w:pStyle w:val="PL"/>
        <w:rPr>
          <w:noProof w:val="0"/>
          <w:snapToGrid w:val="0"/>
        </w:rPr>
      </w:pPr>
      <w:r w:rsidRPr="00FA22D3">
        <w:rPr>
          <w:noProof w:val="0"/>
          <w:snapToGrid w:val="0"/>
        </w:rPr>
        <w:lastRenderedPageBreak/>
        <w:t>}</w:t>
      </w:r>
    </w:p>
    <w:p w14:paraId="0C40FCCF" w14:textId="77777777" w:rsidR="004A7D6F" w:rsidRPr="00FA22D3" w:rsidRDefault="004A7D6F" w:rsidP="004A7D6F">
      <w:pPr>
        <w:pStyle w:val="PL"/>
        <w:rPr>
          <w:noProof w:val="0"/>
          <w:snapToGrid w:val="0"/>
        </w:rPr>
      </w:pPr>
    </w:p>
    <w:p w14:paraId="342F47AC" w14:textId="77777777" w:rsidR="004A7D6F" w:rsidRPr="00FA22D3" w:rsidRDefault="004A7D6F" w:rsidP="004A7D6F">
      <w:pPr>
        <w:pStyle w:val="PL"/>
        <w:rPr>
          <w:noProof w:val="0"/>
          <w:snapToGrid w:val="0"/>
        </w:rPr>
      </w:pPr>
      <w:r w:rsidRPr="00FA22D3">
        <w:rPr>
          <w:noProof w:val="0"/>
          <w:snapToGrid w:val="0"/>
        </w:rPr>
        <w:t>-- **************************************************************</w:t>
      </w:r>
    </w:p>
    <w:p w14:paraId="14DD6D59" w14:textId="77777777" w:rsidR="004A7D6F" w:rsidRPr="00FA22D3" w:rsidRDefault="004A7D6F" w:rsidP="004A7D6F">
      <w:pPr>
        <w:pStyle w:val="PL"/>
        <w:rPr>
          <w:noProof w:val="0"/>
          <w:snapToGrid w:val="0"/>
        </w:rPr>
      </w:pPr>
      <w:r w:rsidRPr="00FA22D3">
        <w:rPr>
          <w:noProof w:val="0"/>
          <w:snapToGrid w:val="0"/>
        </w:rPr>
        <w:t>--</w:t>
      </w:r>
    </w:p>
    <w:p w14:paraId="0DB8BD56" w14:textId="77777777" w:rsidR="004A7D6F" w:rsidRPr="00FA22D3" w:rsidRDefault="004A7D6F" w:rsidP="004A7D6F">
      <w:pPr>
        <w:pStyle w:val="PL"/>
        <w:outlineLvl w:val="3"/>
        <w:rPr>
          <w:noProof w:val="0"/>
          <w:snapToGrid w:val="0"/>
        </w:rPr>
      </w:pPr>
      <w:r w:rsidRPr="00FA22D3">
        <w:rPr>
          <w:noProof w:val="0"/>
          <w:snapToGrid w:val="0"/>
        </w:rPr>
        <w:t>-- UE CONTEXT MANAGEMENT ELEMENTARY PROCEDURES</w:t>
      </w:r>
    </w:p>
    <w:p w14:paraId="03444318" w14:textId="77777777" w:rsidR="004A7D6F" w:rsidRPr="00FA22D3" w:rsidRDefault="004A7D6F" w:rsidP="004A7D6F">
      <w:pPr>
        <w:pStyle w:val="PL"/>
        <w:rPr>
          <w:noProof w:val="0"/>
          <w:snapToGrid w:val="0"/>
        </w:rPr>
      </w:pPr>
      <w:r w:rsidRPr="00FA22D3">
        <w:rPr>
          <w:noProof w:val="0"/>
          <w:snapToGrid w:val="0"/>
        </w:rPr>
        <w:t>--</w:t>
      </w:r>
    </w:p>
    <w:p w14:paraId="6CCEA1B2" w14:textId="77777777" w:rsidR="004A7D6F" w:rsidRPr="00FA22D3" w:rsidRDefault="004A7D6F" w:rsidP="004A7D6F">
      <w:pPr>
        <w:pStyle w:val="PL"/>
        <w:rPr>
          <w:noProof w:val="0"/>
          <w:snapToGrid w:val="0"/>
        </w:rPr>
      </w:pPr>
      <w:r w:rsidRPr="00FA22D3">
        <w:rPr>
          <w:noProof w:val="0"/>
          <w:snapToGrid w:val="0"/>
        </w:rPr>
        <w:t>-- **************************************************************</w:t>
      </w:r>
    </w:p>
    <w:p w14:paraId="4E1E096D" w14:textId="77777777" w:rsidR="004A7D6F" w:rsidRPr="00FA22D3" w:rsidRDefault="004A7D6F" w:rsidP="004A7D6F">
      <w:pPr>
        <w:pStyle w:val="PL"/>
        <w:rPr>
          <w:noProof w:val="0"/>
          <w:snapToGrid w:val="0"/>
        </w:rPr>
      </w:pPr>
    </w:p>
    <w:p w14:paraId="715C6A65" w14:textId="77777777" w:rsidR="004A7D6F" w:rsidRPr="00FA22D3" w:rsidRDefault="004A7D6F" w:rsidP="004A7D6F">
      <w:pPr>
        <w:pStyle w:val="PL"/>
        <w:rPr>
          <w:noProof w:val="0"/>
          <w:snapToGrid w:val="0"/>
        </w:rPr>
      </w:pPr>
      <w:r w:rsidRPr="00FA22D3">
        <w:rPr>
          <w:noProof w:val="0"/>
          <w:snapToGrid w:val="0"/>
        </w:rPr>
        <w:t>-- **************************************************************</w:t>
      </w:r>
    </w:p>
    <w:p w14:paraId="016A8FB1" w14:textId="77777777" w:rsidR="004A7D6F" w:rsidRPr="00FA22D3" w:rsidRDefault="004A7D6F" w:rsidP="004A7D6F">
      <w:pPr>
        <w:pStyle w:val="PL"/>
        <w:rPr>
          <w:noProof w:val="0"/>
          <w:snapToGrid w:val="0"/>
        </w:rPr>
      </w:pPr>
      <w:r w:rsidRPr="00FA22D3">
        <w:rPr>
          <w:noProof w:val="0"/>
          <w:snapToGrid w:val="0"/>
        </w:rPr>
        <w:t>--</w:t>
      </w:r>
    </w:p>
    <w:p w14:paraId="70173B76" w14:textId="77777777" w:rsidR="004A7D6F" w:rsidRPr="00FA22D3" w:rsidRDefault="004A7D6F" w:rsidP="004A7D6F">
      <w:pPr>
        <w:pStyle w:val="PL"/>
        <w:outlineLvl w:val="4"/>
        <w:rPr>
          <w:noProof w:val="0"/>
          <w:snapToGrid w:val="0"/>
        </w:rPr>
      </w:pPr>
      <w:r w:rsidRPr="00FA22D3">
        <w:rPr>
          <w:noProof w:val="0"/>
          <w:snapToGrid w:val="0"/>
        </w:rPr>
        <w:t>-- Initial Context Setup Elementary Procedure</w:t>
      </w:r>
    </w:p>
    <w:p w14:paraId="4651069E" w14:textId="77777777" w:rsidR="004A7D6F" w:rsidRPr="00FA22D3" w:rsidRDefault="004A7D6F" w:rsidP="004A7D6F">
      <w:pPr>
        <w:pStyle w:val="PL"/>
        <w:rPr>
          <w:noProof w:val="0"/>
          <w:snapToGrid w:val="0"/>
        </w:rPr>
      </w:pPr>
      <w:r w:rsidRPr="00FA22D3">
        <w:rPr>
          <w:noProof w:val="0"/>
          <w:snapToGrid w:val="0"/>
        </w:rPr>
        <w:t>--</w:t>
      </w:r>
    </w:p>
    <w:p w14:paraId="2D77BE3B" w14:textId="77777777" w:rsidR="004A7D6F" w:rsidRPr="00FA22D3" w:rsidRDefault="004A7D6F" w:rsidP="004A7D6F">
      <w:pPr>
        <w:pStyle w:val="PL"/>
        <w:rPr>
          <w:noProof w:val="0"/>
          <w:snapToGrid w:val="0"/>
        </w:rPr>
      </w:pPr>
      <w:r w:rsidRPr="00FA22D3">
        <w:rPr>
          <w:noProof w:val="0"/>
          <w:snapToGrid w:val="0"/>
        </w:rPr>
        <w:t>-- **************************************************************</w:t>
      </w:r>
    </w:p>
    <w:p w14:paraId="65C9A750" w14:textId="77777777" w:rsidR="004A7D6F" w:rsidRPr="00FA22D3" w:rsidRDefault="004A7D6F" w:rsidP="004A7D6F">
      <w:pPr>
        <w:pStyle w:val="PL"/>
        <w:rPr>
          <w:noProof w:val="0"/>
          <w:snapToGrid w:val="0"/>
        </w:rPr>
      </w:pPr>
    </w:p>
    <w:p w14:paraId="042485A7" w14:textId="77777777" w:rsidR="004A7D6F" w:rsidRPr="00FA22D3" w:rsidRDefault="004A7D6F" w:rsidP="004A7D6F">
      <w:pPr>
        <w:pStyle w:val="PL"/>
        <w:rPr>
          <w:noProof w:val="0"/>
          <w:snapToGrid w:val="0"/>
        </w:rPr>
      </w:pPr>
      <w:r w:rsidRPr="00FA22D3">
        <w:rPr>
          <w:noProof w:val="0"/>
          <w:snapToGrid w:val="0"/>
        </w:rPr>
        <w:t>-- **************************************************************</w:t>
      </w:r>
    </w:p>
    <w:p w14:paraId="08280621" w14:textId="77777777" w:rsidR="004A7D6F" w:rsidRPr="00FA22D3" w:rsidRDefault="004A7D6F" w:rsidP="004A7D6F">
      <w:pPr>
        <w:pStyle w:val="PL"/>
        <w:rPr>
          <w:noProof w:val="0"/>
          <w:snapToGrid w:val="0"/>
        </w:rPr>
      </w:pPr>
      <w:r w:rsidRPr="00FA22D3">
        <w:rPr>
          <w:noProof w:val="0"/>
          <w:snapToGrid w:val="0"/>
        </w:rPr>
        <w:t>--</w:t>
      </w:r>
    </w:p>
    <w:p w14:paraId="027FC4C8" w14:textId="77777777" w:rsidR="004A7D6F" w:rsidRPr="00FA22D3" w:rsidRDefault="004A7D6F" w:rsidP="004A7D6F">
      <w:pPr>
        <w:pStyle w:val="PL"/>
        <w:outlineLvl w:val="4"/>
        <w:rPr>
          <w:noProof w:val="0"/>
          <w:snapToGrid w:val="0"/>
        </w:rPr>
      </w:pPr>
      <w:r w:rsidRPr="00FA22D3">
        <w:rPr>
          <w:noProof w:val="0"/>
          <w:snapToGrid w:val="0"/>
        </w:rPr>
        <w:t>-- INITIAL CONTEXT SETUP REQUEST</w:t>
      </w:r>
    </w:p>
    <w:p w14:paraId="7AACE73F" w14:textId="77777777" w:rsidR="004A7D6F" w:rsidRPr="00FA22D3" w:rsidRDefault="004A7D6F" w:rsidP="004A7D6F">
      <w:pPr>
        <w:pStyle w:val="PL"/>
        <w:rPr>
          <w:noProof w:val="0"/>
          <w:snapToGrid w:val="0"/>
        </w:rPr>
      </w:pPr>
      <w:r w:rsidRPr="00FA22D3">
        <w:rPr>
          <w:noProof w:val="0"/>
          <w:snapToGrid w:val="0"/>
        </w:rPr>
        <w:t>--</w:t>
      </w:r>
    </w:p>
    <w:p w14:paraId="56305DBD" w14:textId="77777777" w:rsidR="004A7D6F" w:rsidRPr="00FA22D3" w:rsidRDefault="004A7D6F" w:rsidP="004A7D6F">
      <w:pPr>
        <w:pStyle w:val="PL"/>
        <w:rPr>
          <w:noProof w:val="0"/>
          <w:snapToGrid w:val="0"/>
        </w:rPr>
      </w:pPr>
      <w:r w:rsidRPr="00FA22D3">
        <w:rPr>
          <w:noProof w:val="0"/>
          <w:snapToGrid w:val="0"/>
        </w:rPr>
        <w:t>-- **************************************************************</w:t>
      </w:r>
    </w:p>
    <w:p w14:paraId="18890430" w14:textId="77777777" w:rsidR="004A7D6F" w:rsidRPr="00FA22D3" w:rsidRDefault="004A7D6F" w:rsidP="004A7D6F">
      <w:pPr>
        <w:pStyle w:val="PL"/>
        <w:rPr>
          <w:noProof w:val="0"/>
          <w:snapToGrid w:val="0"/>
        </w:rPr>
      </w:pPr>
    </w:p>
    <w:p w14:paraId="5B7267D3" w14:textId="77777777" w:rsidR="004A7D6F" w:rsidRPr="00FA22D3" w:rsidRDefault="004A7D6F" w:rsidP="004A7D6F">
      <w:pPr>
        <w:pStyle w:val="PL"/>
        <w:rPr>
          <w:noProof w:val="0"/>
          <w:snapToGrid w:val="0"/>
        </w:rPr>
      </w:pPr>
      <w:r w:rsidRPr="00FA22D3">
        <w:rPr>
          <w:noProof w:val="0"/>
          <w:snapToGrid w:val="0"/>
        </w:rPr>
        <w:t>InitialContextSetupRequest ::= SEQUENCE {</w:t>
      </w:r>
    </w:p>
    <w:p w14:paraId="4F05E0F1"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{InitialContextSetupRequestIEs} },</w:t>
      </w:r>
    </w:p>
    <w:p w14:paraId="2F936ED8" w14:textId="77777777" w:rsidR="004A7D6F" w:rsidRPr="00FA22D3" w:rsidRDefault="004A7D6F" w:rsidP="004A7D6F">
      <w:pPr>
        <w:pStyle w:val="PL"/>
        <w:rPr>
          <w:noProof w:val="0"/>
          <w:snapToGrid w:val="0"/>
        </w:rPr>
      </w:pPr>
      <w:r w:rsidRPr="00FA22D3">
        <w:rPr>
          <w:noProof w:val="0"/>
          <w:snapToGrid w:val="0"/>
        </w:rPr>
        <w:tab/>
        <w:t>...</w:t>
      </w:r>
    </w:p>
    <w:p w14:paraId="46102085" w14:textId="77777777" w:rsidR="004A7D6F" w:rsidRPr="00FA22D3" w:rsidRDefault="004A7D6F" w:rsidP="004A7D6F">
      <w:pPr>
        <w:pStyle w:val="PL"/>
        <w:rPr>
          <w:noProof w:val="0"/>
          <w:snapToGrid w:val="0"/>
        </w:rPr>
      </w:pPr>
      <w:r w:rsidRPr="00FA22D3">
        <w:rPr>
          <w:noProof w:val="0"/>
          <w:snapToGrid w:val="0"/>
        </w:rPr>
        <w:t>}</w:t>
      </w:r>
    </w:p>
    <w:p w14:paraId="73BC762A" w14:textId="77777777" w:rsidR="004A7D6F" w:rsidRPr="00FA22D3" w:rsidRDefault="004A7D6F" w:rsidP="004A7D6F">
      <w:pPr>
        <w:pStyle w:val="PL"/>
        <w:rPr>
          <w:noProof w:val="0"/>
          <w:snapToGrid w:val="0"/>
        </w:rPr>
      </w:pPr>
    </w:p>
    <w:p w14:paraId="200E2005" w14:textId="77777777" w:rsidR="004A7D6F" w:rsidRPr="00FA22D3" w:rsidRDefault="004A7D6F" w:rsidP="004A7D6F">
      <w:pPr>
        <w:pStyle w:val="PL"/>
        <w:rPr>
          <w:noProof w:val="0"/>
          <w:snapToGrid w:val="0"/>
        </w:rPr>
      </w:pPr>
      <w:r w:rsidRPr="00FA22D3">
        <w:rPr>
          <w:noProof w:val="0"/>
          <w:snapToGrid w:val="0"/>
        </w:rPr>
        <w:t>InitialContextSetupRequestIEs NGAP-PROTOCOL-IES ::= {</w:t>
      </w:r>
    </w:p>
    <w:p w14:paraId="58EF35E8"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BF3FA2B"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9D12B40" w14:textId="77777777" w:rsidR="004A7D6F" w:rsidRPr="00FA22D3" w:rsidRDefault="004A7D6F" w:rsidP="004A7D6F">
      <w:pPr>
        <w:pStyle w:val="PL"/>
        <w:rPr>
          <w:noProof w:val="0"/>
          <w:snapToGrid w:val="0"/>
        </w:rPr>
      </w:pPr>
      <w:r w:rsidRPr="00FA22D3">
        <w:rPr>
          <w:noProof w:val="0"/>
          <w:snapToGrid w:val="0"/>
        </w:rPr>
        <w:tab/>
        <w:t>{ ID id-OldAMF</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AMFName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3874F1D2" w14:textId="77777777" w:rsidR="004A7D6F" w:rsidRPr="00FA22D3" w:rsidRDefault="004A7D6F" w:rsidP="004A7D6F">
      <w:pPr>
        <w:pStyle w:val="PL"/>
        <w:rPr>
          <w:noProof w:val="0"/>
          <w:snapToGrid w:val="0"/>
        </w:rPr>
      </w:pPr>
      <w:r w:rsidRPr="00FA22D3">
        <w:rPr>
          <w:noProof w:val="0"/>
          <w:snapToGrid w:val="0"/>
        </w:rPr>
        <w:tab/>
        <w:t>{ ID id-UEAggregateMaximumBitRate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UEAggregateMaximumBitRate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conditional</w:t>
      </w:r>
      <w:r w:rsidRPr="00FA22D3">
        <w:rPr>
          <w:noProof w:val="0"/>
          <w:snapToGrid w:val="0"/>
        </w:rPr>
        <w:tab/>
        <w:t>}|</w:t>
      </w:r>
    </w:p>
    <w:p w14:paraId="796DC846" w14:textId="77777777" w:rsidR="004A7D6F" w:rsidRPr="00FA22D3" w:rsidRDefault="004A7D6F" w:rsidP="004A7D6F">
      <w:pPr>
        <w:pStyle w:val="PL"/>
        <w:rPr>
          <w:noProof w:val="0"/>
          <w:snapToGrid w:val="0"/>
        </w:rPr>
      </w:pPr>
      <w:r w:rsidRPr="00FA22D3">
        <w:rPr>
          <w:noProof w:val="0"/>
          <w:snapToGrid w:val="0"/>
        </w:rPr>
        <w:tab/>
        <w:t>{ ID id-CoreNetworkAssistanceInformation</w:t>
      </w:r>
      <w:r w:rsidRPr="00FA22D3">
        <w:rPr>
          <w:noProof w:val="0"/>
          <w:snapToGrid w:val="0"/>
        </w:rPr>
        <w:tab/>
      </w:r>
      <w:r w:rsidRPr="00FA22D3">
        <w:rPr>
          <w:noProof w:val="0"/>
          <w:snapToGrid w:val="0"/>
        </w:rPr>
        <w:tab/>
        <w:t>CRITICALITY ignore</w:t>
      </w:r>
      <w:r w:rsidRPr="00FA22D3">
        <w:rPr>
          <w:noProof w:val="0"/>
          <w:snapToGrid w:val="0"/>
        </w:rPr>
        <w:tab/>
        <w:t>TYPE CoreNetworkAssistanceInformation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03A90E1C" w14:textId="77777777" w:rsidR="004A7D6F" w:rsidRPr="00FA22D3" w:rsidRDefault="004A7D6F" w:rsidP="004A7D6F">
      <w:pPr>
        <w:pStyle w:val="PL"/>
        <w:rPr>
          <w:noProof w:val="0"/>
          <w:snapToGrid w:val="0"/>
        </w:rPr>
      </w:pPr>
      <w:r w:rsidRPr="00FA22D3">
        <w:rPr>
          <w:noProof w:val="0"/>
          <w:snapToGrid w:val="0"/>
        </w:rPr>
        <w:tab/>
        <w:t>{ ID id-GUAMI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GUAMI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78EF236" w14:textId="77777777" w:rsidR="004A7D6F" w:rsidRPr="00FA22D3" w:rsidRDefault="004A7D6F" w:rsidP="004A7D6F">
      <w:pPr>
        <w:pStyle w:val="PL"/>
        <w:rPr>
          <w:noProof w:val="0"/>
          <w:snapToGrid w:val="0"/>
        </w:rPr>
      </w:pPr>
      <w:r w:rsidRPr="00FA22D3">
        <w:rPr>
          <w:noProof w:val="0"/>
          <w:snapToGrid w:val="0"/>
        </w:rPr>
        <w:tab/>
        <w:t>{ ID id-PDUSessionResourceSetup</w:t>
      </w:r>
      <w:r w:rsidRPr="00FA22D3">
        <w:rPr>
          <w:noProof w:val="0"/>
        </w:rPr>
        <w:t>ListCxtReq</w:t>
      </w:r>
      <w:r w:rsidRPr="00FA22D3">
        <w:rPr>
          <w:noProof w:val="0"/>
          <w:snapToGrid w:val="0"/>
        </w:rPr>
        <w:tab/>
      </w:r>
      <w:r w:rsidRPr="00FA22D3">
        <w:rPr>
          <w:noProof w:val="0"/>
          <w:snapToGrid w:val="0"/>
        </w:rPr>
        <w:tab/>
        <w:t>CRITICALITY reject</w:t>
      </w:r>
      <w:r w:rsidRPr="00FA22D3">
        <w:rPr>
          <w:noProof w:val="0"/>
          <w:snapToGrid w:val="0"/>
        </w:rPr>
        <w:tab/>
        <w:t>TYPE PDUSessionResourceSetup</w:t>
      </w:r>
      <w:r w:rsidRPr="00FA22D3">
        <w:rPr>
          <w:noProof w:val="0"/>
        </w:rPr>
        <w:t>ListCxtReq</w:t>
      </w:r>
      <w:r w:rsidRPr="00FA22D3">
        <w:rPr>
          <w:noProof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11EEB146" w14:textId="77777777" w:rsidR="004A7D6F" w:rsidRPr="00FA22D3" w:rsidRDefault="004A7D6F" w:rsidP="004A7D6F">
      <w:pPr>
        <w:pStyle w:val="PL"/>
        <w:spacing w:line="0" w:lineRule="atLeast"/>
        <w:rPr>
          <w:noProof w:val="0"/>
          <w:snapToGrid w:val="0"/>
        </w:rPr>
      </w:pPr>
      <w:r w:rsidRPr="00FA22D3">
        <w:rPr>
          <w:noProof w:val="0"/>
          <w:snapToGrid w:val="0"/>
        </w:rPr>
        <w:tab/>
        <w:t>{ ID id-AllowedNSSAI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AllowedNSSAI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D1391FD" w14:textId="77777777" w:rsidR="004A7D6F" w:rsidRPr="00FA22D3" w:rsidRDefault="004A7D6F" w:rsidP="004A7D6F">
      <w:pPr>
        <w:pStyle w:val="PL"/>
        <w:rPr>
          <w:noProof w:val="0"/>
          <w:snapToGrid w:val="0"/>
        </w:rPr>
      </w:pPr>
      <w:r w:rsidRPr="00FA22D3">
        <w:rPr>
          <w:noProof w:val="0"/>
          <w:snapToGrid w:val="0"/>
        </w:rPr>
        <w:tab/>
        <w:t>{ ID id-UESecurityCapabilities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UESecurityCapabilities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42D45C4B" w14:textId="77777777" w:rsidR="004A7D6F" w:rsidRPr="00FA22D3" w:rsidRDefault="004A7D6F" w:rsidP="004A7D6F">
      <w:pPr>
        <w:pStyle w:val="PL"/>
        <w:rPr>
          <w:noProof w:val="0"/>
          <w:snapToGrid w:val="0"/>
        </w:rPr>
      </w:pPr>
      <w:r w:rsidRPr="00FA22D3">
        <w:rPr>
          <w:noProof w:val="0"/>
          <w:snapToGrid w:val="0"/>
        </w:rPr>
        <w:tab/>
        <w:t>{ ID id-SecurityKey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SecurityKey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7E58ABA" w14:textId="77777777" w:rsidR="004A7D6F" w:rsidRPr="00FA22D3" w:rsidRDefault="004A7D6F" w:rsidP="004A7D6F">
      <w:pPr>
        <w:pStyle w:val="PL"/>
        <w:rPr>
          <w:noProof w:val="0"/>
          <w:snapToGrid w:val="0"/>
        </w:rPr>
      </w:pPr>
      <w:r w:rsidRPr="00FA22D3">
        <w:rPr>
          <w:noProof w:val="0"/>
          <w:snapToGrid w:val="0"/>
        </w:rPr>
        <w:tab/>
        <w:t>{ ID id-TraceActivation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TraceActivation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6C07E778" w14:textId="77777777" w:rsidR="004A7D6F" w:rsidRPr="00FA22D3" w:rsidRDefault="004A7D6F" w:rsidP="004A7D6F">
      <w:pPr>
        <w:pStyle w:val="PL"/>
        <w:rPr>
          <w:noProof w:val="0"/>
          <w:snapToGrid w:val="0"/>
        </w:rPr>
      </w:pPr>
      <w:r w:rsidRPr="00FA22D3">
        <w:rPr>
          <w:noProof w:val="0"/>
          <w:snapToGrid w:val="0"/>
        </w:rPr>
        <w:tab/>
        <w:t>{ ID id-MobilityRestrictionList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MobilityRestrictionList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0647E800" w14:textId="77777777" w:rsidR="004A7D6F" w:rsidRPr="00FA22D3" w:rsidRDefault="004A7D6F" w:rsidP="004A7D6F">
      <w:pPr>
        <w:pStyle w:val="PL"/>
        <w:rPr>
          <w:noProof w:val="0"/>
          <w:snapToGrid w:val="0"/>
        </w:rPr>
      </w:pPr>
      <w:r w:rsidRPr="00FA22D3">
        <w:rPr>
          <w:noProof w:val="0"/>
          <w:snapToGrid w:val="0"/>
        </w:rPr>
        <w:tab/>
        <w:t>{ ID id-UERadioCapability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UERadioCapability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0F9BEFCA" w14:textId="77777777" w:rsidR="004A7D6F" w:rsidRPr="00FA22D3" w:rsidRDefault="004A7D6F" w:rsidP="004A7D6F">
      <w:pPr>
        <w:pStyle w:val="PL"/>
        <w:rPr>
          <w:noProof w:val="0"/>
          <w:snapToGrid w:val="0"/>
        </w:rPr>
      </w:pPr>
      <w:r w:rsidRPr="00FA22D3">
        <w:rPr>
          <w:noProof w:val="0"/>
          <w:snapToGrid w:val="0"/>
        </w:rPr>
        <w:tab/>
        <w:t>{ ID id-IndexToRFSP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IndexToRFSP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6C4ADD2A" w14:textId="77777777" w:rsidR="004A7D6F" w:rsidRPr="00FA22D3" w:rsidRDefault="004A7D6F" w:rsidP="004A7D6F">
      <w:pPr>
        <w:pStyle w:val="PL"/>
        <w:rPr>
          <w:noProof w:val="0"/>
          <w:snapToGrid w:val="0"/>
        </w:rPr>
      </w:pPr>
      <w:r w:rsidRPr="00FA22D3">
        <w:rPr>
          <w:noProof w:val="0"/>
          <w:snapToGrid w:val="0"/>
        </w:rPr>
        <w:tab/>
        <w:t>{ ID id-MaskedIMEISV</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MaskedIMEISV</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0F138AB9" w14:textId="77777777" w:rsidR="004A7D6F" w:rsidRPr="00FA22D3" w:rsidRDefault="004A7D6F" w:rsidP="004A7D6F">
      <w:pPr>
        <w:pStyle w:val="PL"/>
        <w:rPr>
          <w:noProof w:val="0"/>
          <w:snapToGrid w:val="0"/>
        </w:rPr>
      </w:pPr>
      <w:r w:rsidRPr="00FA22D3">
        <w:rPr>
          <w:noProof w:val="0"/>
          <w:snapToGrid w:val="0"/>
        </w:rPr>
        <w:tab/>
        <w:t>{ ID id-NAS-PDU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7BBD956C" w14:textId="77777777" w:rsidR="004A7D6F" w:rsidRPr="00FA22D3" w:rsidRDefault="004A7D6F" w:rsidP="004A7D6F">
      <w:pPr>
        <w:pStyle w:val="PL"/>
        <w:rPr>
          <w:noProof w:val="0"/>
          <w:snapToGrid w:val="0"/>
        </w:rPr>
      </w:pPr>
      <w:r w:rsidRPr="00FA22D3">
        <w:rPr>
          <w:noProof w:val="0"/>
          <w:snapToGrid w:val="0"/>
        </w:rPr>
        <w:tab/>
        <w:t>{ ID id-EmergencyFallbackIndicator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EmergencyFallbackIndicator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331A559C" w14:textId="77777777" w:rsidR="004A7D6F" w:rsidRPr="00FA22D3" w:rsidRDefault="004A7D6F" w:rsidP="004A7D6F">
      <w:pPr>
        <w:pStyle w:val="PL"/>
        <w:rPr>
          <w:noProof w:val="0"/>
          <w:snapToGrid w:val="0"/>
        </w:rPr>
      </w:pPr>
      <w:r w:rsidRPr="00FA22D3">
        <w:rPr>
          <w:noProof w:val="0"/>
          <w:snapToGrid w:val="0"/>
        </w:rPr>
        <w:tab/>
        <w:t>{ ID id-RRCInactiveTransitionReportRequest</w:t>
      </w:r>
      <w:r w:rsidRPr="00FA22D3">
        <w:rPr>
          <w:noProof w:val="0"/>
          <w:snapToGrid w:val="0"/>
        </w:rPr>
        <w:tab/>
      </w:r>
      <w:r w:rsidRPr="00FA22D3">
        <w:rPr>
          <w:noProof w:val="0"/>
          <w:snapToGrid w:val="0"/>
        </w:rPr>
        <w:tab/>
        <w:t>CRITICALITY ignore</w:t>
      </w:r>
      <w:r w:rsidRPr="00FA22D3">
        <w:rPr>
          <w:noProof w:val="0"/>
          <w:snapToGrid w:val="0"/>
        </w:rPr>
        <w:tab/>
        <w:t>TYPE RRCInactiveTransitionReportRequest</w:t>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14530170" w14:textId="77777777" w:rsidR="004A7D6F" w:rsidRPr="00FA22D3" w:rsidRDefault="004A7D6F" w:rsidP="004A7D6F">
      <w:pPr>
        <w:pStyle w:val="PL"/>
        <w:rPr>
          <w:noProof w:val="0"/>
          <w:snapToGrid w:val="0"/>
        </w:rPr>
      </w:pPr>
      <w:r w:rsidRPr="00FA22D3">
        <w:rPr>
          <w:noProof w:val="0"/>
          <w:snapToGrid w:val="0"/>
        </w:rPr>
        <w:tab/>
        <w:t>{ ID id-UERadioCapabilityForPaging</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UERadioCapabilityForPaging</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4F6AEF44" w14:textId="77777777" w:rsidR="004A7D6F" w:rsidRPr="00FA22D3" w:rsidRDefault="004A7D6F" w:rsidP="004A7D6F">
      <w:pPr>
        <w:pStyle w:val="PL"/>
        <w:rPr>
          <w:noProof w:val="0"/>
          <w:snapToGrid w:val="0"/>
        </w:rPr>
      </w:pPr>
      <w:r w:rsidRPr="00FA22D3">
        <w:rPr>
          <w:noProof w:val="0"/>
          <w:snapToGrid w:val="0"/>
        </w:rPr>
        <w:tab/>
        <w:t>{ ID id-RedirectionVoiceFallback</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RedirectionVoiceFallback</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5469EBC7" w14:textId="77777777" w:rsidR="004A7D6F" w:rsidRPr="00FA22D3" w:rsidRDefault="004A7D6F" w:rsidP="004A7D6F">
      <w:pPr>
        <w:pStyle w:val="PL"/>
        <w:rPr>
          <w:noProof w:val="0"/>
          <w:snapToGrid w:val="0"/>
        </w:rPr>
      </w:pPr>
      <w:r w:rsidRPr="00FA22D3">
        <w:rPr>
          <w:noProof w:val="0"/>
          <w:snapToGrid w:val="0"/>
        </w:rPr>
        <w:tab/>
        <w:t>...</w:t>
      </w:r>
    </w:p>
    <w:p w14:paraId="7E871698" w14:textId="77777777" w:rsidR="004A7D6F" w:rsidRPr="00FA22D3" w:rsidRDefault="004A7D6F" w:rsidP="004A7D6F">
      <w:pPr>
        <w:pStyle w:val="PL"/>
        <w:rPr>
          <w:noProof w:val="0"/>
          <w:snapToGrid w:val="0"/>
        </w:rPr>
      </w:pPr>
      <w:r w:rsidRPr="00FA22D3">
        <w:rPr>
          <w:noProof w:val="0"/>
          <w:snapToGrid w:val="0"/>
        </w:rPr>
        <w:t>}</w:t>
      </w:r>
    </w:p>
    <w:p w14:paraId="1F7AB53D" w14:textId="77777777" w:rsidR="004A7D6F" w:rsidRPr="00FA22D3" w:rsidRDefault="004A7D6F" w:rsidP="004A7D6F">
      <w:pPr>
        <w:pStyle w:val="PL"/>
        <w:spacing w:line="0" w:lineRule="atLeast"/>
        <w:rPr>
          <w:noProof w:val="0"/>
          <w:snapToGrid w:val="0"/>
        </w:rPr>
      </w:pPr>
    </w:p>
    <w:p w14:paraId="4187ADEA" w14:textId="77777777" w:rsidR="004A7D6F" w:rsidRPr="00FA22D3" w:rsidRDefault="004A7D6F" w:rsidP="004A7D6F">
      <w:pPr>
        <w:pStyle w:val="PL"/>
        <w:rPr>
          <w:noProof w:val="0"/>
          <w:snapToGrid w:val="0"/>
        </w:rPr>
      </w:pPr>
      <w:r w:rsidRPr="00FA22D3">
        <w:rPr>
          <w:noProof w:val="0"/>
          <w:snapToGrid w:val="0"/>
        </w:rPr>
        <w:t>-- **************************************************************</w:t>
      </w:r>
    </w:p>
    <w:p w14:paraId="0D27D229" w14:textId="77777777" w:rsidR="004A7D6F" w:rsidRPr="00FA22D3" w:rsidRDefault="004A7D6F" w:rsidP="004A7D6F">
      <w:pPr>
        <w:pStyle w:val="PL"/>
        <w:rPr>
          <w:noProof w:val="0"/>
          <w:snapToGrid w:val="0"/>
        </w:rPr>
      </w:pPr>
      <w:r w:rsidRPr="00FA22D3">
        <w:rPr>
          <w:noProof w:val="0"/>
          <w:snapToGrid w:val="0"/>
        </w:rPr>
        <w:t>--</w:t>
      </w:r>
    </w:p>
    <w:p w14:paraId="4BB634CD" w14:textId="77777777" w:rsidR="004A7D6F" w:rsidRPr="00FA22D3" w:rsidRDefault="004A7D6F" w:rsidP="004A7D6F">
      <w:pPr>
        <w:pStyle w:val="PL"/>
        <w:outlineLvl w:val="4"/>
        <w:rPr>
          <w:noProof w:val="0"/>
          <w:snapToGrid w:val="0"/>
        </w:rPr>
      </w:pPr>
      <w:r w:rsidRPr="00FA22D3">
        <w:rPr>
          <w:noProof w:val="0"/>
          <w:snapToGrid w:val="0"/>
        </w:rPr>
        <w:lastRenderedPageBreak/>
        <w:t>-- INITIAL CONTEXT SETUP RESPONSE</w:t>
      </w:r>
    </w:p>
    <w:p w14:paraId="2814885F" w14:textId="77777777" w:rsidR="004A7D6F" w:rsidRPr="00FA22D3" w:rsidRDefault="004A7D6F" w:rsidP="004A7D6F">
      <w:pPr>
        <w:pStyle w:val="PL"/>
        <w:rPr>
          <w:noProof w:val="0"/>
          <w:snapToGrid w:val="0"/>
        </w:rPr>
      </w:pPr>
      <w:r w:rsidRPr="00FA22D3">
        <w:rPr>
          <w:noProof w:val="0"/>
          <w:snapToGrid w:val="0"/>
        </w:rPr>
        <w:t>--</w:t>
      </w:r>
    </w:p>
    <w:p w14:paraId="36C06D91" w14:textId="77777777" w:rsidR="004A7D6F" w:rsidRPr="00FA22D3" w:rsidRDefault="004A7D6F" w:rsidP="004A7D6F">
      <w:pPr>
        <w:pStyle w:val="PL"/>
        <w:rPr>
          <w:noProof w:val="0"/>
          <w:snapToGrid w:val="0"/>
        </w:rPr>
      </w:pPr>
      <w:r w:rsidRPr="00FA22D3">
        <w:rPr>
          <w:noProof w:val="0"/>
          <w:snapToGrid w:val="0"/>
        </w:rPr>
        <w:t>-- **************************************************************</w:t>
      </w:r>
    </w:p>
    <w:p w14:paraId="0F383157" w14:textId="77777777" w:rsidR="004A7D6F" w:rsidRPr="00FA22D3" w:rsidRDefault="004A7D6F" w:rsidP="004A7D6F">
      <w:pPr>
        <w:pStyle w:val="PL"/>
        <w:rPr>
          <w:noProof w:val="0"/>
          <w:snapToGrid w:val="0"/>
        </w:rPr>
      </w:pPr>
    </w:p>
    <w:p w14:paraId="79C98C07" w14:textId="77777777" w:rsidR="004A7D6F" w:rsidRPr="00FA22D3" w:rsidRDefault="004A7D6F" w:rsidP="004A7D6F">
      <w:pPr>
        <w:pStyle w:val="PL"/>
        <w:rPr>
          <w:noProof w:val="0"/>
          <w:snapToGrid w:val="0"/>
        </w:rPr>
      </w:pPr>
      <w:r w:rsidRPr="00FA22D3">
        <w:rPr>
          <w:noProof w:val="0"/>
          <w:snapToGrid w:val="0"/>
        </w:rPr>
        <w:t>InitialContextSetupResponse ::= SEQUENCE {</w:t>
      </w:r>
    </w:p>
    <w:p w14:paraId="440DD5F0"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{InitialContextSetupResponseIEs} },</w:t>
      </w:r>
    </w:p>
    <w:p w14:paraId="61D53985" w14:textId="77777777" w:rsidR="004A7D6F" w:rsidRPr="00FA22D3" w:rsidRDefault="004A7D6F" w:rsidP="004A7D6F">
      <w:pPr>
        <w:pStyle w:val="PL"/>
        <w:rPr>
          <w:noProof w:val="0"/>
          <w:snapToGrid w:val="0"/>
        </w:rPr>
      </w:pPr>
      <w:r w:rsidRPr="00FA22D3">
        <w:rPr>
          <w:noProof w:val="0"/>
          <w:snapToGrid w:val="0"/>
        </w:rPr>
        <w:tab/>
        <w:t>...</w:t>
      </w:r>
    </w:p>
    <w:p w14:paraId="4C0C7B48" w14:textId="77777777" w:rsidR="004A7D6F" w:rsidRPr="00FA22D3" w:rsidRDefault="004A7D6F" w:rsidP="004A7D6F">
      <w:pPr>
        <w:pStyle w:val="PL"/>
        <w:rPr>
          <w:noProof w:val="0"/>
          <w:snapToGrid w:val="0"/>
        </w:rPr>
      </w:pPr>
      <w:r w:rsidRPr="00FA22D3">
        <w:rPr>
          <w:noProof w:val="0"/>
          <w:snapToGrid w:val="0"/>
        </w:rPr>
        <w:t>}</w:t>
      </w:r>
    </w:p>
    <w:p w14:paraId="15E25C70" w14:textId="77777777" w:rsidR="004A7D6F" w:rsidRPr="00FA22D3" w:rsidRDefault="004A7D6F" w:rsidP="004A7D6F">
      <w:pPr>
        <w:pStyle w:val="PL"/>
        <w:rPr>
          <w:noProof w:val="0"/>
          <w:snapToGrid w:val="0"/>
        </w:rPr>
      </w:pPr>
    </w:p>
    <w:p w14:paraId="28010204" w14:textId="77777777" w:rsidR="004A7D6F" w:rsidRPr="00FA22D3" w:rsidRDefault="004A7D6F" w:rsidP="004A7D6F">
      <w:pPr>
        <w:pStyle w:val="PL"/>
        <w:rPr>
          <w:noProof w:val="0"/>
          <w:snapToGrid w:val="0"/>
        </w:rPr>
      </w:pPr>
      <w:r w:rsidRPr="00FA22D3">
        <w:rPr>
          <w:noProof w:val="0"/>
          <w:snapToGrid w:val="0"/>
        </w:rPr>
        <w:t>InitialContextSetupResponseIEs NGAP-PROTOCOL-IES ::= {</w:t>
      </w:r>
    </w:p>
    <w:p w14:paraId="49B71850"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102C8C22"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1808AA61" w14:textId="77777777" w:rsidR="004A7D6F" w:rsidRPr="00FA22D3" w:rsidRDefault="004A7D6F" w:rsidP="004A7D6F">
      <w:pPr>
        <w:pStyle w:val="PL"/>
        <w:rPr>
          <w:noProof w:val="0"/>
          <w:snapToGrid w:val="0"/>
        </w:rPr>
      </w:pPr>
      <w:r w:rsidRPr="00FA22D3">
        <w:rPr>
          <w:noProof w:val="0"/>
          <w:snapToGrid w:val="0"/>
        </w:rPr>
        <w:tab/>
        <w:t>{ ID id-PDUSessionResource</w:t>
      </w:r>
      <w:r w:rsidRPr="00FA22D3">
        <w:rPr>
          <w:noProof w:val="0"/>
        </w:rPr>
        <w:t>SetupListCxtRes</w:t>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PDUSessionResource</w:t>
      </w:r>
      <w:r w:rsidRPr="00FA22D3">
        <w:rPr>
          <w:noProof w:val="0"/>
        </w:rPr>
        <w:t>SetupListCxtRes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1F7CFD4B" w14:textId="77777777" w:rsidR="004A7D6F" w:rsidRPr="00FA22D3" w:rsidRDefault="004A7D6F" w:rsidP="004A7D6F">
      <w:pPr>
        <w:pStyle w:val="PL"/>
        <w:rPr>
          <w:noProof w:val="0"/>
          <w:snapToGrid w:val="0"/>
        </w:rPr>
      </w:pPr>
      <w:r w:rsidRPr="00FA22D3">
        <w:rPr>
          <w:noProof w:val="0"/>
          <w:snapToGrid w:val="0"/>
        </w:rPr>
        <w:tab/>
        <w:t>{ ID id-PDUSessionResource</w:t>
      </w:r>
      <w:r w:rsidRPr="00FA22D3">
        <w:rPr>
          <w:noProof w:val="0"/>
        </w:rPr>
        <w:t>FailedToSetupListCxtRes</w:t>
      </w:r>
      <w:r w:rsidRPr="00FA22D3">
        <w:rPr>
          <w:noProof w:val="0"/>
          <w:snapToGrid w:val="0"/>
        </w:rPr>
        <w:tab/>
        <w:t>CRITICALITY ignore</w:t>
      </w:r>
      <w:r w:rsidRPr="00FA22D3">
        <w:rPr>
          <w:noProof w:val="0"/>
          <w:snapToGrid w:val="0"/>
        </w:rPr>
        <w:tab/>
        <w:t>TYPE PDUSessionResource</w:t>
      </w:r>
      <w:r w:rsidRPr="00FA22D3">
        <w:rPr>
          <w:noProof w:val="0"/>
        </w:rPr>
        <w:t>FailedToSetupListCxtRes</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190DE69D"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4554C9A3" w14:textId="77777777" w:rsidR="004A7D6F" w:rsidRPr="00FA22D3" w:rsidRDefault="004A7D6F" w:rsidP="004A7D6F">
      <w:pPr>
        <w:pStyle w:val="PL"/>
        <w:rPr>
          <w:noProof w:val="0"/>
          <w:snapToGrid w:val="0"/>
        </w:rPr>
      </w:pPr>
      <w:r w:rsidRPr="00FA22D3">
        <w:rPr>
          <w:noProof w:val="0"/>
          <w:snapToGrid w:val="0"/>
        </w:rPr>
        <w:tab/>
        <w:t>...</w:t>
      </w:r>
    </w:p>
    <w:p w14:paraId="60C83952" w14:textId="77777777" w:rsidR="004A7D6F" w:rsidRPr="00FA22D3" w:rsidRDefault="004A7D6F" w:rsidP="004A7D6F">
      <w:pPr>
        <w:pStyle w:val="PL"/>
        <w:rPr>
          <w:noProof w:val="0"/>
          <w:snapToGrid w:val="0"/>
        </w:rPr>
      </w:pPr>
      <w:r w:rsidRPr="00FA22D3">
        <w:rPr>
          <w:noProof w:val="0"/>
          <w:snapToGrid w:val="0"/>
        </w:rPr>
        <w:t>}</w:t>
      </w:r>
    </w:p>
    <w:p w14:paraId="7C4BE716" w14:textId="77777777" w:rsidR="004A7D6F" w:rsidRPr="00FA22D3" w:rsidRDefault="004A7D6F" w:rsidP="004A7D6F">
      <w:pPr>
        <w:pStyle w:val="PL"/>
        <w:rPr>
          <w:noProof w:val="0"/>
          <w:snapToGrid w:val="0"/>
        </w:rPr>
      </w:pPr>
    </w:p>
    <w:p w14:paraId="06ED3134" w14:textId="77777777" w:rsidR="004A7D6F" w:rsidRPr="00FA22D3" w:rsidRDefault="004A7D6F" w:rsidP="004A7D6F">
      <w:pPr>
        <w:pStyle w:val="PL"/>
        <w:rPr>
          <w:noProof w:val="0"/>
          <w:snapToGrid w:val="0"/>
        </w:rPr>
      </w:pPr>
    </w:p>
    <w:p w14:paraId="54855542" w14:textId="77777777" w:rsidR="004A7D6F" w:rsidRPr="00FA22D3" w:rsidRDefault="004A7D6F" w:rsidP="004A7D6F">
      <w:pPr>
        <w:pStyle w:val="PL"/>
        <w:rPr>
          <w:noProof w:val="0"/>
          <w:snapToGrid w:val="0"/>
        </w:rPr>
      </w:pPr>
      <w:r w:rsidRPr="00FA22D3">
        <w:rPr>
          <w:noProof w:val="0"/>
          <w:snapToGrid w:val="0"/>
        </w:rPr>
        <w:t>-- **************************************************************</w:t>
      </w:r>
    </w:p>
    <w:p w14:paraId="1A2495C0" w14:textId="77777777" w:rsidR="004A7D6F" w:rsidRPr="00FA22D3" w:rsidRDefault="004A7D6F" w:rsidP="004A7D6F">
      <w:pPr>
        <w:pStyle w:val="PL"/>
        <w:rPr>
          <w:noProof w:val="0"/>
          <w:snapToGrid w:val="0"/>
        </w:rPr>
      </w:pPr>
      <w:r w:rsidRPr="00FA22D3">
        <w:rPr>
          <w:noProof w:val="0"/>
          <w:snapToGrid w:val="0"/>
        </w:rPr>
        <w:t>--</w:t>
      </w:r>
    </w:p>
    <w:p w14:paraId="0891B940" w14:textId="77777777" w:rsidR="004A7D6F" w:rsidRPr="00FA22D3" w:rsidRDefault="004A7D6F" w:rsidP="004A7D6F">
      <w:pPr>
        <w:pStyle w:val="PL"/>
        <w:outlineLvl w:val="4"/>
        <w:rPr>
          <w:noProof w:val="0"/>
          <w:snapToGrid w:val="0"/>
        </w:rPr>
      </w:pPr>
      <w:r w:rsidRPr="00FA22D3">
        <w:rPr>
          <w:noProof w:val="0"/>
          <w:snapToGrid w:val="0"/>
        </w:rPr>
        <w:t>-- INITIAL CONTEXT SETUP FAILURE</w:t>
      </w:r>
    </w:p>
    <w:p w14:paraId="597C7F33" w14:textId="77777777" w:rsidR="004A7D6F" w:rsidRPr="00FA22D3" w:rsidRDefault="004A7D6F" w:rsidP="004A7D6F">
      <w:pPr>
        <w:pStyle w:val="PL"/>
        <w:rPr>
          <w:noProof w:val="0"/>
          <w:snapToGrid w:val="0"/>
        </w:rPr>
      </w:pPr>
      <w:r w:rsidRPr="00FA22D3">
        <w:rPr>
          <w:noProof w:val="0"/>
          <w:snapToGrid w:val="0"/>
        </w:rPr>
        <w:t>--</w:t>
      </w:r>
    </w:p>
    <w:p w14:paraId="1828B526" w14:textId="77777777" w:rsidR="004A7D6F" w:rsidRPr="00FA22D3" w:rsidRDefault="004A7D6F" w:rsidP="004A7D6F">
      <w:pPr>
        <w:pStyle w:val="PL"/>
        <w:rPr>
          <w:noProof w:val="0"/>
          <w:snapToGrid w:val="0"/>
        </w:rPr>
      </w:pPr>
      <w:r w:rsidRPr="00FA22D3">
        <w:rPr>
          <w:noProof w:val="0"/>
          <w:snapToGrid w:val="0"/>
        </w:rPr>
        <w:t>-- **************************************************************</w:t>
      </w:r>
    </w:p>
    <w:p w14:paraId="6CBA42AD" w14:textId="77777777" w:rsidR="004A7D6F" w:rsidRPr="00FA22D3" w:rsidRDefault="004A7D6F" w:rsidP="004A7D6F">
      <w:pPr>
        <w:pStyle w:val="PL"/>
        <w:rPr>
          <w:noProof w:val="0"/>
          <w:snapToGrid w:val="0"/>
        </w:rPr>
      </w:pPr>
    </w:p>
    <w:p w14:paraId="409CD8D0" w14:textId="77777777" w:rsidR="004A7D6F" w:rsidRPr="00FA22D3" w:rsidRDefault="004A7D6F" w:rsidP="004A7D6F">
      <w:pPr>
        <w:pStyle w:val="PL"/>
        <w:rPr>
          <w:noProof w:val="0"/>
          <w:snapToGrid w:val="0"/>
        </w:rPr>
      </w:pPr>
      <w:r w:rsidRPr="00FA22D3">
        <w:rPr>
          <w:noProof w:val="0"/>
          <w:snapToGrid w:val="0"/>
        </w:rPr>
        <w:t>InitialContextSetupFailure ::= SEQUENCE {</w:t>
      </w:r>
    </w:p>
    <w:p w14:paraId="5C36880A"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{InitialContextSetupFailureIEs} },</w:t>
      </w:r>
    </w:p>
    <w:p w14:paraId="330DD7BA" w14:textId="77777777" w:rsidR="004A7D6F" w:rsidRPr="00FA22D3" w:rsidRDefault="004A7D6F" w:rsidP="004A7D6F">
      <w:pPr>
        <w:pStyle w:val="PL"/>
        <w:rPr>
          <w:noProof w:val="0"/>
          <w:snapToGrid w:val="0"/>
        </w:rPr>
      </w:pPr>
      <w:r w:rsidRPr="00FA22D3">
        <w:rPr>
          <w:noProof w:val="0"/>
          <w:snapToGrid w:val="0"/>
        </w:rPr>
        <w:tab/>
        <w:t>...</w:t>
      </w:r>
    </w:p>
    <w:p w14:paraId="3519CA38" w14:textId="77777777" w:rsidR="004A7D6F" w:rsidRPr="00FA22D3" w:rsidRDefault="004A7D6F" w:rsidP="004A7D6F">
      <w:pPr>
        <w:pStyle w:val="PL"/>
        <w:rPr>
          <w:noProof w:val="0"/>
          <w:snapToGrid w:val="0"/>
        </w:rPr>
      </w:pPr>
      <w:r w:rsidRPr="00FA22D3">
        <w:rPr>
          <w:noProof w:val="0"/>
          <w:snapToGrid w:val="0"/>
        </w:rPr>
        <w:t>}</w:t>
      </w:r>
    </w:p>
    <w:p w14:paraId="396FA368" w14:textId="77777777" w:rsidR="004A7D6F" w:rsidRPr="00FA22D3" w:rsidRDefault="004A7D6F" w:rsidP="004A7D6F">
      <w:pPr>
        <w:pStyle w:val="PL"/>
        <w:rPr>
          <w:noProof w:val="0"/>
          <w:snapToGrid w:val="0"/>
        </w:rPr>
      </w:pPr>
    </w:p>
    <w:p w14:paraId="0ADC9730" w14:textId="77777777" w:rsidR="004A7D6F" w:rsidRPr="00FA22D3" w:rsidRDefault="004A7D6F" w:rsidP="004A7D6F">
      <w:pPr>
        <w:pStyle w:val="PL"/>
        <w:rPr>
          <w:noProof w:val="0"/>
          <w:snapToGrid w:val="0"/>
        </w:rPr>
      </w:pPr>
      <w:r w:rsidRPr="00FA22D3">
        <w:rPr>
          <w:noProof w:val="0"/>
          <w:snapToGrid w:val="0"/>
        </w:rPr>
        <w:t>InitialContextSetupFailureIEs NGAP-PROTOCOL-IES ::= {</w:t>
      </w:r>
    </w:p>
    <w:p w14:paraId="4BA0CE13"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30E8D3C"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104D2AF0" w14:textId="77777777" w:rsidR="004A7D6F" w:rsidRPr="00FA22D3" w:rsidRDefault="004A7D6F" w:rsidP="004A7D6F">
      <w:pPr>
        <w:pStyle w:val="PL"/>
        <w:rPr>
          <w:noProof w:val="0"/>
          <w:snapToGrid w:val="0"/>
        </w:rPr>
      </w:pPr>
      <w:r w:rsidRPr="00FA22D3">
        <w:rPr>
          <w:noProof w:val="0"/>
          <w:snapToGrid w:val="0"/>
        </w:rPr>
        <w:tab/>
        <w:t>{ ID id-PDUSessionResource</w:t>
      </w:r>
      <w:r w:rsidRPr="00FA22D3">
        <w:rPr>
          <w:noProof w:val="0"/>
        </w:rPr>
        <w:t>FailedToSetupListCxtFail</w:t>
      </w:r>
      <w:r w:rsidRPr="00FA22D3">
        <w:rPr>
          <w:noProof w:val="0"/>
          <w:snapToGrid w:val="0"/>
        </w:rPr>
        <w:tab/>
        <w:t>CRITICALITY ignore</w:t>
      </w:r>
      <w:r w:rsidRPr="00FA22D3">
        <w:rPr>
          <w:noProof w:val="0"/>
          <w:snapToGrid w:val="0"/>
        </w:rPr>
        <w:tab/>
        <w:t>TYPE PDUSessionResource</w:t>
      </w:r>
      <w:r w:rsidRPr="00FA22D3">
        <w:rPr>
          <w:noProof w:val="0"/>
        </w:rPr>
        <w:t>FailedToSetupListCxtFail</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7B7501A4" w14:textId="77777777" w:rsidR="004A7D6F" w:rsidRPr="00FA22D3" w:rsidRDefault="004A7D6F" w:rsidP="004A7D6F">
      <w:pPr>
        <w:pStyle w:val="PL"/>
        <w:rPr>
          <w:noProof w:val="0"/>
          <w:snapToGrid w:val="0"/>
        </w:rPr>
      </w:pPr>
      <w:r w:rsidRPr="00FA22D3">
        <w:rPr>
          <w:noProof w:val="0"/>
          <w:snapToGrid w:val="0"/>
        </w:rPr>
        <w:tab/>
        <w:t>{ ID id-Cause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52CCE338"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1935B1E3" w14:textId="77777777" w:rsidR="004A7D6F" w:rsidRPr="00FA22D3" w:rsidRDefault="004A7D6F" w:rsidP="004A7D6F">
      <w:pPr>
        <w:pStyle w:val="PL"/>
        <w:rPr>
          <w:noProof w:val="0"/>
          <w:snapToGrid w:val="0"/>
        </w:rPr>
      </w:pPr>
      <w:r w:rsidRPr="00FA22D3">
        <w:rPr>
          <w:noProof w:val="0"/>
          <w:snapToGrid w:val="0"/>
        </w:rPr>
        <w:tab/>
        <w:t>...</w:t>
      </w:r>
    </w:p>
    <w:p w14:paraId="3BF62370" w14:textId="77777777" w:rsidR="004A7D6F" w:rsidRPr="00FA22D3" w:rsidRDefault="004A7D6F" w:rsidP="004A7D6F">
      <w:pPr>
        <w:pStyle w:val="PL"/>
        <w:rPr>
          <w:noProof w:val="0"/>
          <w:snapToGrid w:val="0"/>
        </w:rPr>
      </w:pPr>
      <w:r w:rsidRPr="00FA22D3">
        <w:rPr>
          <w:noProof w:val="0"/>
          <w:snapToGrid w:val="0"/>
        </w:rPr>
        <w:t>}</w:t>
      </w:r>
    </w:p>
    <w:p w14:paraId="6CBA4E96" w14:textId="77777777" w:rsidR="004A7D6F" w:rsidRPr="00FA22D3" w:rsidRDefault="004A7D6F" w:rsidP="004A7D6F">
      <w:pPr>
        <w:pStyle w:val="PL"/>
        <w:rPr>
          <w:noProof w:val="0"/>
          <w:snapToGrid w:val="0"/>
        </w:rPr>
      </w:pPr>
    </w:p>
    <w:p w14:paraId="4265B499" w14:textId="77777777" w:rsidR="004A7D6F" w:rsidRPr="00FA22D3" w:rsidRDefault="004A7D6F" w:rsidP="004A7D6F">
      <w:pPr>
        <w:pStyle w:val="PL"/>
        <w:spacing w:line="0" w:lineRule="atLeast"/>
        <w:rPr>
          <w:noProof w:val="0"/>
          <w:snapToGrid w:val="0"/>
        </w:rPr>
      </w:pPr>
      <w:r w:rsidRPr="00FA22D3">
        <w:rPr>
          <w:noProof w:val="0"/>
          <w:snapToGrid w:val="0"/>
        </w:rPr>
        <w:t>-- **************************************************************</w:t>
      </w:r>
    </w:p>
    <w:p w14:paraId="52CE1ED5" w14:textId="77777777" w:rsidR="004A7D6F" w:rsidRPr="00FA22D3" w:rsidRDefault="004A7D6F" w:rsidP="004A7D6F">
      <w:pPr>
        <w:pStyle w:val="PL"/>
        <w:spacing w:line="0" w:lineRule="atLeast"/>
        <w:rPr>
          <w:noProof w:val="0"/>
          <w:snapToGrid w:val="0"/>
        </w:rPr>
      </w:pPr>
      <w:r w:rsidRPr="00FA22D3">
        <w:rPr>
          <w:noProof w:val="0"/>
          <w:snapToGrid w:val="0"/>
        </w:rPr>
        <w:t>--</w:t>
      </w:r>
    </w:p>
    <w:p w14:paraId="4881B5A2" w14:textId="77777777" w:rsidR="004A7D6F" w:rsidRPr="00FA22D3" w:rsidRDefault="004A7D6F" w:rsidP="004A7D6F">
      <w:pPr>
        <w:pStyle w:val="PL"/>
        <w:outlineLvl w:val="4"/>
        <w:rPr>
          <w:noProof w:val="0"/>
          <w:snapToGrid w:val="0"/>
        </w:rPr>
      </w:pPr>
      <w:r w:rsidRPr="00FA22D3">
        <w:rPr>
          <w:noProof w:val="0"/>
          <w:snapToGrid w:val="0"/>
        </w:rPr>
        <w:t>-- UE Context Release Request Elementary Procedure</w:t>
      </w:r>
    </w:p>
    <w:p w14:paraId="3321E30A" w14:textId="77777777" w:rsidR="004A7D6F" w:rsidRPr="00FA22D3" w:rsidRDefault="004A7D6F" w:rsidP="004A7D6F">
      <w:pPr>
        <w:pStyle w:val="PL"/>
        <w:spacing w:line="0" w:lineRule="atLeast"/>
        <w:rPr>
          <w:noProof w:val="0"/>
          <w:snapToGrid w:val="0"/>
        </w:rPr>
      </w:pPr>
      <w:r w:rsidRPr="00FA22D3">
        <w:rPr>
          <w:noProof w:val="0"/>
          <w:snapToGrid w:val="0"/>
        </w:rPr>
        <w:t>--</w:t>
      </w:r>
    </w:p>
    <w:p w14:paraId="360FD2A5" w14:textId="77777777" w:rsidR="004A7D6F" w:rsidRPr="00FA22D3" w:rsidRDefault="004A7D6F" w:rsidP="004A7D6F">
      <w:pPr>
        <w:pStyle w:val="PL"/>
        <w:spacing w:line="0" w:lineRule="atLeast"/>
        <w:rPr>
          <w:noProof w:val="0"/>
          <w:snapToGrid w:val="0"/>
        </w:rPr>
      </w:pPr>
      <w:r w:rsidRPr="00FA22D3">
        <w:rPr>
          <w:noProof w:val="0"/>
          <w:snapToGrid w:val="0"/>
        </w:rPr>
        <w:t>-- **************************************************************</w:t>
      </w:r>
    </w:p>
    <w:p w14:paraId="1810DFE2" w14:textId="77777777" w:rsidR="004A7D6F" w:rsidRPr="00FA22D3" w:rsidRDefault="004A7D6F" w:rsidP="004A7D6F">
      <w:pPr>
        <w:pStyle w:val="PL"/>
        <w:spacing w:line="0" w:lineRule="atLeast"/>
        <w:rPr>
          <w:noProof w:val="0"/>
          <w:snapToGrid w:val="0"/>
        </w:rPr>
      </w:pPr>
    </w:p>
    <w:p w14:paraId="5A698FB5" w14:textId="77777777" w:rsidR="004A7D6F" w:rsidRPr="00FA22D3" w:rsidRDefault="004A7D6F" w:rsidP="004A7D6F">
      <w:pPr>
        <w:pStyle w:val="PL"/>
        <w:spacing w:line="0" w:lineRule="atLeast"/>
        <w:rPr>
          <w:noProof w:val="0"/>
          <w:snapToGrid w:val="0"/>
        </w:rPr>
      </w:pPr>
      <w:r w:rsidRPr="00FA22D3">
        <w:rPr>
          <w:noProof w:val="0"/>
          <w:snapToGrid w:val="0"/>
        </w:rPr>
        <w:t>-- **************************************************************</w:t>
      </w:r>
    </w:p>
    <w:p w14:paraId="1EBAEBD9" w14:textId="77777777" w:rsidR="004A7D6F" w:rsidRPr="00FA22D3" w:rsidRDefault="004A7D6F" w:rsidP="004A7D6F">
      <w:pPr>
        <w:pStyle w:val="PL"/>
        <w:spacing w:line="0" w:lineRule="atLeast"/>
        <w:rPr>
          <w:noProof w:val="0"/>
          <w:snapToGrid w:val="0"/>
        </w:rPr>
      </w:pPr>
      <w:r w:rsidRPr="00FA22D3">
        <w:rPr>
          <w:noProof w:val="0"/>
          <w:snapToGrid w:val="0"/>
        </w:rPr>
        <w:t>--</w:t>
      </w:r>
    </w:p>
    <w:p w14:paraId="03F69630" w14:textId="77777777" w:rsidR="004A7D6F" w:rsidRPr="00FA22D3" w:rsidRDefault="004A7D6F" w:rsidP="004A7D6F">
      <w:pPr>
        <w:pStyle w:val="PL"/>
        <w:outlineLvl w:val="4"/>
        <w:rPr>
          <w:noProof w:val="0"/>
          <w:snapToGrid w:val="0"/>
        </w:rPr>
      </w:pPr>
      <w:r w:rsidRPr="00FA22D3">
        <w:rPr>
          <w:noProof w:val="0"/>
          <w:snapToGrid w:val="0"/>
        </w:rPr>
        <w:t>-- UE CONTEXT RELEASE REQUEST</w:t>
      </w:r>
    </w:p>
    <w:p w14:paraId="25EC6550" w14:textId="77777777" w:rsidR="004A7D6F" w:rsidRPr="00FA22D3" w:rsidRDefault="004A7D6F" w:rsidP="004A7D6F">
      <w:pPr>
        <w:pStyle w:val="PL"/>
        <w:spacing w:line="0" w:lineRule="atLeast"/>
        <w:rPr>
          <w:noProof w:val="0"/>
          <w:snapToGrid w:val="0"/>
        </w:rPr>
      </w:pPr>
      <w:r w:rsidRPr="00FA22D3">
        <w:rPr>
          <w:noProof w:val="0"/>
          <w:snapToGrid w:val="0"/>
        </w:rPr>
        <w:t>--</w:t>
      </w:r>
    </w:p>
    <w:p w14:paraId="78F7788A" w14:textId="77777777" w:rsidR="004A7D6F" w:rsidRPr="00FA22D3" w:rsidRDefault="004A7D6F" w:rsidP="004A7D6F">
      <w:pPr>
        <w:pStyle w:val="PL"/>
        <w:spacing w:line="0" w:lineRule="atLeast"/>
        <w:rPr>
          <w:noProof w:val="0"/>
          <w:snapToGrid w:val="0"/>
        </w:rPr>
      </w:pPr>
      <w:r w:rsidRPr="00FA22D3">
        <w:rPr>
          <w:noProof w:val="0"/>
          <w:snapToGrid w:val="0"/>
        </w:rPr>
        <w:t>-- **************************************************************</w:t>
      </w:r>
    </w:p>
    <w:p w14:paraId="48D8351A" w14:textId="77777777" w:rsidR="004A7D6F" w:rsidRPr="00FA22D3" w:rsidRDefault="004A7D6F" w:rsidP="004A7D6F">
      <w:pPr>
        <w:pStyle w:val="PL"/>
        <w:spacing w:line="0" w:lineRule="atLeast"/>
        <w:rPr>
          <w:noProof w:val="0"/>
          <w:snapToGrid w:val="0"/>
        </w:rPr>
      </w:pPr>
    </w:p>
    <w:p w14:paraId="297A00BC" w14:textId="77777777" w:rsidR="004A7D6F" w:rsidRPr="00FA22D3" w:rsidRDefault="004A7D6F" w:rsidP="004A7D6F">
      <w:pPr>
        <w:pStyle w:val="PL"/>
        <w:spacing w:line="0" w:lineRule="atLeast"/>
        <w:rPr>
          <w:noProof w:val="0"/>
          <w:snapToGrid w:val="0"/>
        </w:rPr>
      </w:pPr>
      <w:r w:rsidRPr="00FA22D3">
        <w:rPr>
          <w:noProof w:val="0"/>
          <w:snapToGrid w:val="0"/>
        </w:rPr>
        <w:lastRenderedPageBreak/>
        <w:t>UEContextReleaseRequest ::= SEQUENCE {</w:t>
      </w:r>
    </w:p>
    <w:p w14:paraId="487B016A" w14:textId="77777777" w:rsidR="004A7D6F" w:rsidRPr="00FA22D3" w:rsidRDefault="004A7D6F" w:rsidP="004A7D6F">
      <w:pPr>
        <w:pStyle w:val="PL"/>
        <w:spacing w:line="0" w:lineRule="atLeast"/>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{UEContextReleaseRequest-IEs} },</w:t>
      </w:r>
    </w:p>
    <w:p w14:paraId="31F22689"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1BD263E" w14:textId="77777777" w:rsidR="004A7D6F" w:rsidRPr="00FA22D3" w:rsidRDefault="004A7D6F" w:rsidP="004A7D6F">
      <w:pPr>
        <w:pStyle w:val="PL"/>
        <w:spacing w:line="0" w:lineRule="atLeast"/>
        <w:rPr>
          <w:noProof w:val="0"/>
          <w:snapToGrid w:val="0"/>
        </w:rPr>
      </w:pPr>
      <w:r w:rsidRPr="00FA22D3">
        <w:rPr>
          <w:noProof w:val="0"/>
          <w:snapToGrid w:val="0"/>
        </w:rPr>
        <w:t>}</w:t>
      </w:r>
    </w:p>
    <w:p w14:paraId="4070F582" w14:textId="77777777" w:rsidR="004A7D6F" w:rsidRPr="00FA22D3" w:rsidRDefault="004A7D6F" w:rsidP="004A7D6F">
      <w:pPr>
        <w:pStyle w:val="PL"/>
        <w:spacing w:line="0" w:lineRule="atLeast"/>
        <w:rPr>
          <w:noProof w:val="0"/>
          <w:snapToGrid w:val="0"/>
        </w:rPr>
      </w:pPr>
    </w:p>
    <w:p w14:paraId="48876606" w14:textId="77777777" w:rsidR="004A7D6F" w:rsidRPr="00FA22D3" w:rsidRDefault="004A7D6F" w:rsidP="004A7D6F">
      <w:pPr>
        <w:pStyle w:val="PL"/>
        <w:spacing w:line="0" w:lineRule="atLeast"/>
        <w:rPr>
          <w:noProof w:val="0"/>
          <w:snapToGrid w:val="0"/>
        </w:rPr>
      </w:pPr>
      <w:r w:rsidRPr="00FA22D3">
        <w:rPr>
          <w:noProof w:val="0"/>
          <w:snapToGrid w:val="0"/>
        </w:rPr>
        <w:t>UEContextReleaseRequest-IEs NGAP-PROTOCOL-IES ::= {</w:t>
      </w:r>
    </w:p>
    <w:p w14:paraId="0D61E04E" w14:textId="77777777" w:rsidR="004A7D6F" w:rsidRPr="00FA22D3" w:rsidRDefault="004A7D6F" w:rsidP="004A7D6F">
      <w:pPr>
        <w:pStyle w:val="PL"/>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EE6C7EE" w14:textId="77777777" w:rsidR="004A7D6F" w:rsidRPr="00FA22D3" w:rsidRDefault="004A7D6F" w:rsidP="004A7D6F">
      <w:pPr>
        <w:pStyle w:val="PL"/>
        <w:spacing w:line="0" w:lineRule="atLeast"/>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690ED1E" w14:textId="77777777" w:rsidR="004A7D6F" w:rsidRPr="00FA22D3" w:rsidRDefault="004A7D6F" w:rsidP="004A7D6F">
      <w:pPr>
        <w:pStyle w:val="PL"/>
        <w:spacing w:line="0" w:lineRule="atLeast"/>
        <w:rPr>
          <w:noProof w:val="0"/>
          <w:snapToGrid w:val="0"/>
        </w:rPr>
      </w:pPr>
      <w:r w:rsidRPr="00FA22D3">
        <w:rPr>
          <w:noProof w:val="0"/>
          <w:snapToGrid w:val="0"/>
        </w:rPr>
        <w:tab/>
        <w:t>{ ID id-PDUSessionResourceListCxtRelReq</w:t>
      </w:r>
      <w:r w:rsidRPr="00FA22D3">
        <w:rPr>
          <w:noProof w:val="0"/>
          <w:snapToGrid w:val="0"/>
        </w:rPr>
        <w:tab/>
      </w:r>
      <w:r w:rsidRPr="00FA22D3">
        <w:rPr>
          <w:noProof w:val="0"/>
          <w:snapToGrid w:val="0"/>
        </w:rPr>
        <w:tab/>
        <w:t>CRITICALITY reject</w:t>
      </w:r>
      <w:r w:rsidRPr="00FA22D3">
        <w:rPr>
          <w:noProof w:val="0"/>
          <w:snapToGrid w:val="0"/>
        </w:rPr>
        <w:tab/>
        <w:t>TYPE PDUSessionResourceListCxtRelReq</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30E59B40" w14:textId="77777777" w:rsidR="004A7D6F" w:rsidRPr="00FA22D3" w:rsidRDefault="004A7D6F" w:rsidP="004A7D6F">
      <w:pPr>
        <w:pStyle w:val="PL"/>
        <w:spacing w:line="0" w:lineRule="atLeast"/>
        <w:rPr>
          <w:noProof w:val="0"/>
          <w:snapToGrid w:val="0"/>
        </w:rPr>
      </w:pPr>
      <w:r w:rsidRPr="00FA22D3">
        <w:rPr>
          <w:noProof w:val="0"/>
          <w:snapToGrid w:val="0"/>
        </w:rPr>
        <w:tab/>
        <w:t>{ ID id-Cause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381A9C2"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05A6A91" w14:textId="77777777" w:rsidR="004A7D6F" w:rsidRPr="00FA22D3" w:rsidRDefault="004A7D6F" w:rsidP="004A7D6F">
      <w:pPr>
        <w:pStyle w:val="PL"/>
        <w:spacing w:line="0" w:lineRule="atLeast"/>
        <w:rPr>
          <w:noProof w:val="0"/>
          <w:snapToGrid w:val="0"/>
        </w:rPr>
      </w:pPr>
      <w:r w:rsidRPr="00FA22D3">
        <w:rPr>
          <w:noProof w:val="0"/>
          <w:snapToGrid w:val="0"/>
        </w:rPr>
        <w:t>}</w:t>
      </w:r>
    </w:p>
    <w:p w14:paraId="37B71684" w14:textId="77777777" w:rsidR="004A7D6F" w:rsidRPr="00FA22D3" w:rsidRDefault="004A7D6F" w:rsidP="004A7D6F">
      <w:pPr>
        <w:pStyle w:val="PL"/>
        <w:spacing w:line="0" w:lineRule="atLeast"/>
        <w:rPr>
          <w:noProof w:val="0"/>
          <w:snapToGrid w:val="0"/>
        </w:rPr>
      </w:pPr>
    </w:p>
    <w:p w14:paraId="05E797A1" w14:textId="77777777" w:rsidR="004A7D6F" w:rsidRPr="00FA22D3" w:rsidRDefault="004A7D6F" w:rsidP="004A7D6F">
      <w:pPr>
        <w:pStyle w:val="PL"/>
        <w:spacing w:line="0" w:lineRule="atLeast"/>
        <w:rPr>
          <w:noProof w:val="0"/>
          <w:snapToGrid w:val="0"/>
        </w:rPr>
      </w:pPr>
      <w:r w:rsidRPr="00FA22D3">
        <w:rPr>
          <w:noProof w:val="0"/>
          <w:snapToGrid w:val="0"/>
        </w:rPr>
        <w:t>-- **************************************************************</w:t>
      </w:r>
    </w:p>
    <w:p w14:paraId="20B0AE84" w14:textId="77777777" w:rsidR="004A7D6F" w:rsidRPr="00FA22D3" w:rsidRDefault="004A7D6F" w:rsidP="004A7D6F">
      <w:pPr>
        <w:pStyle w:val="PL"/>
        <w:spacing w:line="0" w:lineRule="atLeast"/>
        <w:rPr>
          <w:noProof w:val="0"/>
          <w:snapToGrid w:val="0"/>
        </w:rPr>
      </w:pPr>
      <w:r w:rsidRPr="00FA22D3">
        <w:rPr>
          <w:noProof w:val="0"/>
          <w:snapToGrid w:val="0"/>
        </w:rPr>
        <w:t>--</w:t>
      </w:r>
    </w:p>
    <w:p w14:paraId="3523CC2E" w14:textId="77777777" w:rsidR="004A7D6F" w:rsidRPr="00FA22D3" w:rsidRDefault="004A7D6F" w:rsidP="004A7D6F">
      <w:pPr>
        <w:pStyle w:val="PL"/>
        <w:outlineLvl w:val="4"/>
        <w:rPr>
          <w:noProof w:val="0"/>
          <w:snapToGrid w:val="0"/>
        </w:rPr>
      </w:pPr>
      <w:r w:rsidRPr="00FA22D3">
        <w:rPr>
          <w:noProof w:val="0"/>
          <w:snapToGrid w:val="0"/>
        </w:rPr>
        <w:t>-- UE Context Release Elementary Procedure</w:t>
      </w:r>
    </w:p>
    <w:p w14:paraId="395CCC77" w14:textId="77777777" w:rsidR="004A7D6F" w:rsidRPr="00FA22D3" w:rsidRDefault="004A7D6F" w:rsidP="004A7D6F">
      <w:pPr>
        <w:pStyle w:val="PL"/>
        <w:spacing w:line="0" w:lineRule="atLeast"/>
        <w:rPr>
          <w:noProof w:val="0"/>
          <w:snapToGrid w:val="0"/>
        </w:rPr>
      </w:pPr>
      <w:r w:rsidRPr="00FA22D3">
        <w:rPr>
          <w:noProof w:val="0"/>
          <w:snapToGrid w:val="0"/>
        </w:rPr>
        <w:t>--</w:t>
      </w:r>
    </w:p>
    <w:p w14:paraId="381CBD35" w14:textId="77777777" w:rsidR="004A7D6F" w:rsidRPr="00FA22D3" w:rsidRDefault="004A7D6F" w:rsidP="004A7D6F">
      <w:pPr>
        <w:pStyle w:val="PL"/>
        <w:spacing w:line="0" w:lineRule="atLeast"/>
        <w:rPr>
          <w:noProof w:val="0"/>
          <w:snapToGrid w:val="0"/>
        </w:rPr>
      </w:pPr>
      <w:r w:rsidRPr="00FA22D3">
        <w:rPr>
          <w:noProof w:val="0"/>
          <w:snapToGrid w:val="0"/>
        </w:rPr>
        <w:t>-- **************************************************************</w:t>
      </w:r>
    </w:p>
    <w:p w14:paraId="41937B23" w14:textId="77777777" w:rsidR="004A7D6F" w:rsidRPr="00FA22D3" w:rsidRDefault="004A7D6F" w:rsidP="004A7D6F">
      <w:pPr>
        <w:pStyle w:val="PL"/>
        <w:spacing w:line="0" w:lineRule="atLeast"/>
        <w:rPr>
          <w:noProof w:val="0"/>
          <w:snapToGrid w:val="0"/>
        </w:rPr>
      </w:pPr>
    </w:p>
    <w:p w14:paraId="51E7C23C" w14:textId="77777777" w:rsidR="004A7D6F" w:rsidRPr="00FA22D3" w:rsidRDefault="004A7D6F" w:rsidP="004A7D6F">
      <w:pPr>
        <w:pStyle w:val="PL"/>
        <w:spacing w:line="0" w:lineRule="atLeast"/>
        <w:rPr>
          <w:noProof w:val="0"/>
          <w:snapToGrid w:val="0"/>
        </w:rPr>
      </w:pPr>
      <w:r w:rsidRPr="00FA22D3">
        <w:rPr>
          <w:noProof w:val="0"/>
          <w:snapToGrid w:val="0"/>
        </w:rPr>
        <w:t>-- **************************************************************</w:t>
      </w:r>
    </w:p>
    <w:p w14:paraId="43134D71" w14:textId="77777777" w:rsidR="004A7D6F" w:rsidRPr="00FA22D3" w:rsidRDefault="004A7D6F" w:rsidP="004A7D6F">
      <w:pPr>
        <w:pStyle w:val="PL"/>
        <w:spacing w:line="0" w:lineRule="atLeast"/>
        <w:rPr>
          <w:noProof w:val="0"/>
          <w:snapToGrid w:val="0"/>
        </w:rPr>
      </w:pPr>
      <w:r w:rsidRPr="00FA22D3">
        <w:rPr>
          <w:noProof w:val="0"/>
          <w:snapToGrid w:val="0"/>
        </w:rPr>
        <w:t>--</w:t>
      </w:r>
    </w:p>
    <w:p w14:paraId="568EB321" w14:textId="77777777" w:rsidR="004A7D6F" w:rsidRPr="00FA22D3" w:rsidRDefault="004A7D6F" w:rsidP="004A7D6F">
      <w:pPr>
        <w:pStyle w:val="PL"/>
        <w:outlineLvl w:val="4"/>
        <w:rPr>
          <w:noProof w:val="0"/>
          <w:snapToGrid w:val="0"/>
        </w:rPr>
      </w:pPr>
      <w:r w:rsidRPr="00FA22D3">
        <w:rPr>
          <w:noProof w:val="0"/>
          <w:snapToGrid w:val="0"/>
        </w:rPr>
        <w:t>-- UE CONTEXT RELEASE COMMAND</w:t>
      </w:r>
    </w:p>
    <w:p w14:paraId="3B7AD2FA" w14:textId="77777777" w:rsidR="004A7D6F" w:rsidRPr="00FA22D3" w:rsidRDefault="004A7D6F" w:rsidP="004A7D6F">
      <w:pPr>
        <w:pStyle w:val="PL"/>
        <w:spacing w:line="0" w:lineRule="atLeast"/>
        <w:rPr>
          <w:noProof w:val="0"/>
          <w:snapToGrid w:val="0"/>
        </w:rPr>
      </w:pPr>
      <w:r w:rsidRPr="00FA22D3">
        <w:rPr>
          <w:noProof w:val="0"/>
          <w:snapToGrid w:val="0"/>
        </w:rPr>
        <w:t>--</w:t>
      </w:r>
    </w:p>
    <w:p w14:paraId="71FCA06D" w14:textId="77777777" w:rsidR="004A7D6F" w:rsidRPr="00FA22D3" w:rsidRDefault="004A7D6F" w:rsidP="004A7D6F">
      <w:pPr>
        <w:pStyle w:val="PL"/>
        <w:spacing w:line="0" w:lineRule="atLeast"/>
        <w:rPr>
          <w:noProof w:val="0"/>
          <w:snapToGrid w:val="0"/>
        </w:rPr>
      </w:pPr>
      <w:r w:rsidRPr="00FA22D3">
        <w:rPr>
          <w:noProof w:val="0"/>
          <w:snapToGrid w:val="0"/>
        </w:rPr>
        <w:t>-- **************************************************************</w:t>
      </w:r>
    </w:p>
    <w:p w14:paraId="03A36D1D" w14:textId="77777777" w:rsidR="004A7D6F" w:rsidRPr="00FA22D3" w:rsidRDefault="004A7D6F" w:rsidP="004A7D6F">
      <w:pPr>
        <w:pStyle w:val="PL"/>
        <w:spacing w:line="0" w:lineRule="atLeast"/>
        <w:rPr>
          <w:noProof w:val="0"/>
          <w:snapToGrid w:val="0"/>
        </w:rPr>
      </w:pPr>
    </w:p>
    <w:p w14:paraId="2F9D9A39" w14:textId="77777777" w:rsidR="004A7D6F" w:rsidRPr="00FA22D3" w:rsidRDefault="004A7D6F" w:rsidP="004A7D6F">
      <w:pPr>
        <w:pStyle w:val="PL"/>
        <w:spacing w:line="0" w:lineRule="atLeast"/>
        <w:rPr>
          <w:noProof w:val="0"/>
          <w:snapToGrid w:val="0"/>
        </w:rPr>
      </w:pPr>
      <w:r w:rsidRPr="00FA22D3">
        <w:rPr>
          <w:noProof w:val="0"/>
          <w:snapToGrid w:val="0"/>
        </w:rPr>
        <w:t>UEContextReleaseCommand ::= SEQUENCE {</w:t>
      </w:r>
    </w:p>
    <w:p w14:paraId="4C324862" w14:textId="77777777" w:rsidR="004A7D6F" w:rsidRPr="00FA22D3" w:rsidRDefault="004A7D6F" w:rsidP="004A7D6F">
      <w:pPr>
        <w:pStyle w:val="PL"/>
        <w:spacing w:line="0" w:lineRule="atLeast"/>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{UEContextReleaseCommand-IEs} },</w:t>
      </w:r>
    </w:p>
    <w:p w14:paraId="400FC2F9"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7B7AF76" w14:textId="77777777" w:rsidR="004A7D6F" w:rsidRPr="00FA22D3" w:rsidRDefault="004A7D6F" w:rsidP="004A7D6F">
      <w:pPr>
        <w:pStyle w:val="PL"/>
        <w:spacing w:line="0" w:lineRule="atLeast"/>
        <w:rPr>
          <w:noProof w:val="0"/>
          <w:snapToGrid w:val="0"/>
        </w:rPr>
      </w:pPr>
      <w:r w:rsidRPr="00FA22D3">
        <w:rPr>
          <w:noProof w:val="0"/>
          <w:snapToGrid w:val="0"/>
        </w:rPr>
        <w:t>}</w:t>
      </w:r>
    </w:p>
    <w:p w14:paraId="1CD31604" w14:textId="77777777" w:rsidR="004A7D6F" w:rsidRPr="00FA22D3" w:rsidRDefault="004A7D6F" w:rsidP="004A7D6F">
      <w:pPr>
        <w:pStyle w:val="PL"/>
        <w:spacing w:line="0" w:lineRule="atLeast"/>
        <w:rPr>
          <w:noProof w:val="0"/>
          <w:snapToGrid w:val="0"/>
        </w:rPr>
      </w:pPr>
    </w:p>
    <w:p w14:paraId="69004A41" w14:textId="77777777" w:rsidR="004A7D6F" w:rsidRPr="00FA22D3" w:rsidRDefault="004A7D6F" w:rsidP="004A7D6F">
      <w:pPr>
        <w:pStyle w:val="PL"/>
        <w:spacing w:line="0" w:lineRule="atLeast"/>
        <w:rPr>
          <w:noProof w:val="0"/>
          <w:snapToGrid w:val="0"/>
        </w:rPr>
      </w:pPr>
      <w:r w:rsidRPr="00FA22D3">
        <w:rPr>
          <w:noProof w:val="0"/>
          <w:snapToGrid w:val="0"/>
        </w:rPr>
        <w:t>UEContextReleaseCommand-IEs NGAP-PROTOCOL-IES ::= {</w:t>
      </w:r>
    </w:p>
    <w:p w14:paraId="4B2D7F4C" w14:textId="77777777" w:rsidR="004A7D6F" w:rsidRPr="00FA22D3" w:rsidRDefault="004A7D6F" w:rsidP="004A7D6F">
      <w:pPr>
        <w:pStyle w:val="PL"/>
        <w:spacing w:line="0" w:lineRule="atLeast"/>
        <w:rPr>
          <w:noProof w:val="0"/>
          <w:snapToGrid w:val="0"/>
        </w:rPr>
      </w:pPr>
      <w:r w:rsidRPr="00FA22D3">
        <w:rPr>
          <w:noProof w:val="0"/>
          <w:snapToGrid w:val="0"/>
        </w:rPr>
        <w:tab/>
        <w:t>{ ID id-UE-NGAP-IDs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UE-NGAP-IDs</w:t>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B795EBA" w14:textId="77777777" w:rsidR="004A7D6F" w:rsidRPr="00FA22D3" w:rsidRDefault="004A7D6F" w:rsidP="004A7D6F">
      <w:pPr>
        <w:pStyle w:val="PL"/>
        <w:spacing w:line="0" w:lineRule="atLeast"/>
        <w:rPr>
          <w:noProof w:val="0"/>
          <w:snapToGrid w:val="0"/>
        </w:rPr>
      </w:pPr>
      <w:r w:rsidRPr="00FA22D3">
        <w:rPr>
          <w:noProof w:val="0"/>
          <w:snapToGrid w:val="0"/>
        </w:rPr>
        <w:tab/>
        <w:t>{ ID id-Cause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A33D06C"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60CFAAAE" w14:textId="77777777" w:rsidR="004A7D6F" w:rsidRPr="00FA22D3" w:rsidRDefault="004A7D6F" w:rsidP="004A7D6F">
      <w:pPr>
        <w:pStyle w:val="PL"/>
        <w:spacing w:line="0" w:lineRule="atLeast"/>
        <w:rPr>
          <w:noProof w:val="0"/>
          <w:snapToGrid w:val="0"/>
        </w:rPr>
      </w:pPr>
      <w:r w:rsidRPr="00FA22D3">
        <w:rPr>
          <w:noProof w:val="0"/>
          <w:snapToGrid w:val="0"/>
        </w:rPr>
        <w:t>}</w:t>
      </w:r>
    </w:p>
    <w:p w14:paraId="19D3C12F" w14:textId="77777777" w:rsidR="004A7D6F" w:rsidRPr="00FA22D3" w:rsidRDefault="004A7D6F" w:rsidP="004A7D6F">
      <w:pPr>
        <w:pStyle w:val="PL"/>
        <w:spacing w:line="0" w:lineRule="atLeast"/>
        <w:rPr>
          <w:noProof w:val="0"/>
          <w:snapToGrid w:val="0"/>
        </w:rPr>
      </w:pPr>
    </w:p>
    <w:p w14:paraId="6BA6F818" w14:textId="77777777" w:rsidR="004A7D6F" w:rsidRPr="00FA22D3" w:rsidRDefault="004A7D6F" w:rsidP="004A7D6F">
      <w:pPr>
        <w:pStyle w:val="PL"/>
        <w:spacing w:line="0" w:lineRule="atLeast"/>
        <w:rPr>
          <w:noProof w:val="0"/>
          <w:snapToGrid w:val="0"/>
        </w:rPr>
      </w:pPr>
      <w:r w:rsidRPr="00FA22D3">
        <w:rPr>
          <w:noProof w:val="0"/>
          <w:snapToGrid w:val="0"/>
        </w:rPr>
        <w:t>-- **************************************************************</w:t>
      </w:r>
    </w:p>
    <w:p w14:paraId="7F88B09E" w14:textId="77777777" w:rsidR="004A7D6F" w:rsidRPr="00FA22D3" w:rsidRDefault="004A7D6F" w:rsidP="004A7D6F">
      <w:pPr>
        <w:pStyle w:val="PL"/>
        <w:spacing w:line="0" w:lineRule="atLeast"/>
        <w:rPr>
          <w:noProof w:val="0"/>
          <w:snapToGrid w:val="0"/>
        </w:rPr>
      </w:pPr>
      <w:r w:rsidRPr="00FA22D3">
        <w:rPr>
          <w:noProof w:val="0"/>
          <w:snapToGrid w:val="0"/>
        </w:rPr>
        <w:t>--</w:t>
      </w:r>
    </w:p>
    <w:p w14:paraId="39ECA000" w14:textId="77777777" w:rsidR="004A7D6F" w:rsidRPr="00FA22D3" w:rsidRDefault="004A7D6F" w:rsidP="004A7D6F">
      <w:pPr>
        <w:pStyle w:val="PL"/>
        <w:outlineLvl w:val="4"/>
        <w:rPr>
          <w:noProof w:val="0"/>
          <w:snapToGrid w:val="0"/>
        </w:rPr>
      </w:pPr>
      <w:r w:rsidRPr="00FA22D3">
        <w:rPr>
          <w:noProof w:val="0"/>
          <w:snapToGrid w:val="0"/>
        </w:rPr>
        <w:t>-- UE CONTEXT RELEASE COMPLETE</w:t>
      </w:r>
    </w:p>
    <w:p w14:paraId="45C2EA8E" w14:textId="77777777" w:rsidR="004A7D6F" w:rsidRPr="00FA22D3" w:rsidRDefault="004A7D6F" w:rsidP="004A7D6F">
      <w:pPr>
        <w:pStyle w:val="PL"/>
        <w:spacing w:line="0" w:lineRule="atLeast"/>
        <w:rPr>
          <w:noProof w:val="0"/>
          <w:snapToGrid w:val="0"/>
        </w:rPr>
      </w:pPr>
      <w:r w:rsidRPr="00FA22D3">
        <w:rPr>
          <w:noProof w:val="0"/>
          <w:snapToGrid w:val="0"/>
        </w:rPr>
        <w:t>--</w:t>
      </w:r>
    </w:p>
    <w:p w14:paraId="61AD1928" w14:textId="77777777" w:rsidR="004A7D6F" w:rsidRPr="00FA22D3" w:rsidRDefault="004A7D6F" w:rsidP="004A7D6F">
      <w:pPr>
        <w:pStyle w:val="PL"/>
        <w:spacing w:line="0" w:lineRule="atLeast"/>
        <w:rPr>
          <w:noProof w:val="0"/>
          <w:snapToGrid w:val="0"/>
        </w:rPr>
      </w:pPr>
      <w:r w:rsidRPr="00FA22D3">
        <w:rPr>
          <w:noProof w:val="0"/>
          <w:snapToGrid w:val="0"/>
        </w:rPr>
        <w:t>-- **************************************************************</w:t>
      </w:r>
    </w:p>
    <w:p w14:paraId="48AB0FFD" w14:textId="77777777" w:rsidR="004A7D6F" w:rsidRPr="00FA22D3" w:rsidRDefault="004A7D6F" w:rsidP="004A7D6F">
      <w:pPr>
        <w:pStyle w:val="PL"/>
        <w:spacing w:line="0" w:lineRule="atLeast"/>
        <w:rPr>
          <w:noProof w:val="0"/>
          <w:snapToGrid w:val="0"/>
        </w:rPr>
      </w:pPr>
    </w:p>
    <w:p w14:paraId="65912B6F" w14:textId="77777777" w:rsidR="004A7D6F" w:rsidRPr="00FA22D3" w:rsidRDefault="004A7D6F" w:rsidP="004A7D6F">
      <w:pPr>
        <w:pStyle w:val="PL"/>
        <w:spacing w:line="0" w:lineRule="atLeast"/>
        <w:rPr>
          <w:noProof w:val="0"/>
          <w:snapToGrid w:val="0"/>
        </w:rPr>
      </w:pPr>
      <w:r w:rsidRPr="00FA22D3">
        <w:rPr>
          <w:noProof w:val="0"/>
          <w:snapToGrid w:val="0"/>
        </w:rPr>
        <w:t>UEContextReleaseComplete ::= SEQUENCE {</w:t>
      </w:r>
    </w:p>
    <w:p w14:paraId="0D3C28F4" w14:textId="77777777" w:rsidR="004A7D6F" w:rsidRPr="00FA22D3" w:rsidRDefault="004A7D6F" w:rsidP="004A7D6F">
      <w:pPr>
        <w:pStyle w:val="PL"/>
        <w:spacing w:line="0" w:lineRule="atLeast"/>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{UEContextReleaseComplete-IEs} },</w:t>
      </w:r>
    </w:p>
    <w:p w14:paraId="57FBD422"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7305FEBB" w14:textId="77777777" w:rsidR="004A7D6F" w:rsidRPr="00FA22D3" w:rsidRDefault="004A7D6F" w:rsidP="004A7D6F">
      <w:pPr>
        <w:pStyle w:val="PL"/>
        <w:spacing w:line="0" w:lineRule="atLeast"/>
        <w:rPr>
          <w:noProof w:val="0"/>
          <w:snapToGrid w:val="0"/>
        </w:rPr>
      </w:pPr>
      <w:r w:rsidRPr="00FA22D3">
        <w:rPr>
          <w:noProof w:val="0"/>
          <w:snapToGrid w:val="0"/>
        </w:rPr>
        <w:t>}</w:t>
      </w:r>
    </w:p>
    <w:p w14:paraId="480A38BB" w14:textId="77777777" w:rsidR="004A7D6F" w:rsidRPr="00FA22D3" w:rsidRDefault="004A7D6F" w:rsidP="004A7D6F">
      <w:pPr>
        <w:pStyle w:val="PL"/>
        <w:spacing w:line="0" w:lineRule="atLeast"/>
        <w:rPr>
          <w:noProof w:val="0"/>
          <w:snapToGrid w:val="0"/>
        </w:rPr>
      </w:pPr>
    </w:p>
    <w:p w14:paraId="4B2F2DE2" w14:textId="77777777" w:rsidR="004A7D6F" w:rsidRPr="00FA22D3" w:rsidRDefault="004A7D6F" w:rsidP="004A7D6F">
      <w:pPr>
        <w:pStyle w:val="PL"/>
        <w:spacing w:line="0" w:lineRule="atLeast"/>
        <w:rPr>
          <w:noProof w:val="0"/>
          <w:snapToGrid w:val="0"/>
        </w:rPr>
      </w:pPr>
      <w:r w:rsidRPr="00FA22D3">
        <w:rPr>
          <w:noProof w:val="0"/>
          <w:snapToGrid w:val="0"/>
        </w:rPr>
        <w:t>UEContextReleaseComplete-IEs NGAP-PROTOCOL-IES ::= {</w:t>
      </w:r>
    </w:p>
    <w:p w14:paraId="6C0009AC" w14:textId="77777777" w:rsidR="004A7D6F" w:rsidRPr="00FA22D3" w:rsidRDefault="004A7D6F" w:rsidP="004A7D6F">
      <w:pPr>
        <w:pStyle w:val="PL"/>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587FEBC4"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E84A7C7" w14:textId="77777777" w:rsidR="004A7D6F" w:rsidRPr="00FA22D3" w:rsidRDefault="004A7D6F" w:rsidP="004A7D6F">
      <w:pPr>
        <w:pStyle w:val="PL"/>
        <w:spacing w:line="0" w:lineRule="atLeast"/>
        <w:rPr>
          <w:noProof w:val="0"/>
          <w:snapToGrid w:val="0"/>
        </w:rPr>
      </w:pPr>
      <w:r w:rsidRPr="00FA22D3">
        <w:rPr>
          <w:noProof w:val="0"/>
          <w:snapToGrid w:val="0"/>
        </w:rPr>
        <w:tab/>
        <w:t>{ ID id-UserLocationInformation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UserLocationInformation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02255483" w14:textId="77777777" w:rsidR="004A7D6F" w:rsidRPr="00FA22D3" w:rsidRDefault="004A7D6F" w:rsidP="004A7D6F">
      <w:pPr>
        <w:pStyle w:val="PL"/>
        <w:spacing w:line="0" w:lineRule="atLeast"/>
        <w:rPr>
          <w:noProof w:val="0"/>
          <w:snapToGrid w:val="0"/>
        </w:rPr>
      </w:pPr>
      <w:r w:rsidRPr="00FA22D3">
        <w:rPr>
          <w:noProof w:val="0"/>
          <w:snapToGrid w:val="0"/>
        </w:rPr>
        <w:lastRenderedPageBreak/>
        <w:tab/>
        <w:t>{ ID id-InfoOnRecommendedCellsAndRANNodesForPaging</w:t>
      </w:r>
      <w:r w:rsidRPr="00FA22D3">
        <w:rPr>
          <w:noProof w:val="0"/>
          <w:snapToGrid w:val="0"/>
        </w:rPr>
        <w:tab/>
        <w:t>CRITICALITY ignore</w:t>
      </w:r>
      <w:r w:rsidRPr="00FA22D3">
        <w:rPr>
          <w:noProof w:val="0"/>
          <w:snapToGrid w:val="0"/>
        </w:rPr>
        <w:tab/>
        <w:t>TYPE InfoOnRecommendedCellsAndRANNodesForPaging</w:t>
      </w:r>
      <w:r w:rsidRPr="00FA22D3">
        <w:rPr>
          <w:noProof w:val="0"/>
          <w:snapToGrid w:val="0"/>
        </w:rPr>
        <w:tab/>
        <w:t>PRESENCE optional</w:t>
      </w:r>
      <w:r w:rsidRPr="00FA22D3">
        <w:rPr>
          <w:noProof w:val="0"/>
          <w:snapToGrid w:val="0"/>
        </w:rPr>
        <w:tab/>
      </w:r>
      <w:r w:rsidRPr="00FA22D3">
        <w:rPr>
          <w:noProof w:val="0"/>
          <w:snapToGrid w:val="0"/>
        </w:rPr>
        <w:tab/>
        <w:t>}|</w:t>
      </w:r>
    </w:p>
    <w:p w14:paraId="6D27E98C" w14:textId="77777777" w:rsidR="004A7D6F" w:rsidRPr="00FA22D3" w:rsidRDefault="004A7D6F" w:rsidP="004A7D6F">
      <w:pPr>
        <w:pStyle w:val="PL"/>
        <w:spacing w:line="0" w:lineRule="atLeast"/>
        <w:rPr>
          <w:noProof w:val="0"/>
          <w:snapToGrid w:val="0"/>
        </w:rPr>
      </w:pPr>
      <w:r w:rsidRPr="00FA22D3">
        <w:rPr>
          <w:noProof w:val="0"/>
          <w:snapToGrid w:val="0"/>
        </w:rPr>
        <w:tab/>
        <w:t>{ ID id-PDUSessionResource</w:t>
      </w:r>
      <w:r w:rsidRPr="00FA22D3">
        <w:rPr>
          <w:noProof w:val="0"/>
        </w:rPr>
        <w:t>ListCxtRelCpl</w:t>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CRITICALITY</w:t>
      </w:r>
      <w:r w:rsidRPr="00FA22D3">
        <w:rPr>
          <w:noProof w:val="0"/>
          <w:snapToGrid w:val="0"/>
        </w:rPr>
        <w:tab/>
        <w:t>reject</w:t>
      </w:r>
      <w:r w:rsidRPr="00FA22D3">
        <w:rPr>
          <w:noProof w:val="0"/>
          <w:snapToGrid w:val="0"/>
        </w:rPr>
        <w:tab/>
        <w:t>TYPE PDUSessionResource</w:t>
      </w:r>
      <w:r w:rsidRPr="00FA22D3">
        <w:rPr>
          <w:noProof w:val="0"/>
        </w:rPr>
        <w:t>ListCxtRelCpl</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PRESENCE optional</w:t>
      </w:r>
      <w:r w:rsidRPr="00FA22D3">
        <w:rPr>
          <w:noProof w:val="0"/>
          <w:snapToGrid w:val="0"/>
        </w:rPr>
        <w:tab/>
      </w:r>
      <w:r w:rsidRPr="00FA22D3">
        <w:rPr>
          <w:noProof w:val="0"/>
          <w:snapToGrid w:val="0"/>
        </w:rPr>
        <w:tab/>
        <w:t>}|</w:t>
      </w:r>
    </w:p>
    <w:p w14:paraId="2F379666" w14:textId="77777777" w:rsidR="004A7D6F" w:rsidRPr="00FA22D3" w:rsidRDefault="004A7D6F" w:rsidP="004A7D6F">
      <w:pPr>
        <w:pStyle w:val="PL"/>
        <w:spacing w:line="0" w:lineRule="atLeast"/>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02919F40"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279705B6" w14:textId="77777777" w:rsidR="004A7D6F" w:rsidRPr="00FA22D3" w:rsidRDefault="004A7D6F" w:rsidP="004A7D6F">
      <w:pPr>
        <w:pStyle w:val="PL"/>
        <w:spacing w:line="0" w:lineRule="atLeast"/>
        <w:rPr>
          <w:noProof w:val="0"/>
          <w:snapToGrid w:val="0"/>
        </w:rPr>
      </w:pPr>
      <w:r w:rsidRPr="00FA22D3">
        <w:rPr>
          <w:noProof w:val="0"/>
          <w:snapToGrid w:val="0"/>
        </w:rPr>
        <w:t>}</w:t>
      </w:r>
    </w:p>
    <w:p w14:paraId="67C2D815" w14:textId="77777777" w:rsidR="004A7D6F" w:rsidRPr="00FA22D3" w:rsidRDefault="004A7D6F" w:rsidP="004A7D6F">
      <w:pPr>
        <w:pStyle w:val="PL"/>
        <w:spacing w:line="0" w:lineRule="atLeast"/>
        <w:rPr>
          <w:noProof w:val="0"/>
          <w:snapToGrid w:val="0"/>
        </w:rPr>
      </w:pPr>
    </w:p>
    <w:p w14:paraId="38E87A9E" w14:textId="77777777" w:rsidR="004A7D6F" w:rsidRPr="00FA22D3" w:rsidRDefault="004A7D6F" w:rsidP="004A7D6F">
      <w:pPr>
        <w:pStyle w:val="PL"/>
        <w:rPr>
          <w:noProof w:val="0"/>
          <w:snapToGrid w:val="0"/>
        </w:rPr>
      </w:pPr>
      <w:r w:rsidRPr="00FA22D3">
        <w:rPr>
          <w:noProof w:val="0"/>
          <w:snapToGrid w:val="0"/>
        </w:rPr>
        <w:t>-- **************************************************************</w:t>
      </w:r>
    </w:p>
    <w:p w14:paraId="49B4C2D5" w14:textId="77777777" w:rsidR="004A7D6F" w:rsidRPr="00FA22D3" w:rsidRDefault="004A7D6F" w:rsidP="004A7D6F">
      <w:pPr>
        <w:pStyle w:val="PL"/>
        <w:rPr>
          <w:noProof w:val="0"/>
          <w:snapToGrid w:val="0"/>
        </w:rPr>
      </w:pPr>
      <w:r w:rsidRPr="00FA22D3">
        <w:rPr>
          <w:noProof w:val="0"/>
          <w:snapToGrid w:val="0"/>
        </w:rPr>
        <w:t>--</w:t>
      </w:r>
    </w:p>
    <w:p w14:paraId="36A35180" w14:textId="77777777" w:rsidR="004A7D6F" w:rsidRPr="00FA22D3" w:rsidRDefault="004A7D6F" w:rsidP="004A7D6F">
      <w:pPr>
        <w:pStyle w:val="PL"/>
        <w:outlineLvl w:val="4"/>
        <w:rPr>
          <w:noProof w:val="0"/>
          <w:snapToGrid w:val="0"/>
        </w:rPr>
      </w:pPr>
      <w:r w:rsidRPr="00FA22D3">
        <w:rPr>
          <w:noProof w:val="0"/>
          <w:snapToGrid w:val="0"/>
        </w:rPr>
        <w:t>-- UE Context Modification Elementary Procedure</w:t>
      </w:r>
    </w:p>
    <w:p w14:paraId="327A7976" w14:textId="77777777" w:rsidR="004A7D6F" w:rsidRPr="00FA22D3" w:rsidRDefault="004A7D6F" w:rsidP="004A7D6F">
      <w:pPr>
        <w:pStyle w:val="PL"/>
        <w:rPr>
          <w:noProof w:val="0"/>
          <w:snapToGrid w:val="0"/>
        </w:rPr>
      </w:pPr>
      <w:r w:rsidRPr="00FA22D3">
        <w:rPr>
          <w:noProof w:val="0"/>
          <w:snapToGrid w:val="0"/>
        </w:rPr>
        <w:t>--</w:t>
      </w:r>
    </w:p>
    <w:p w14:paraId="1F92752B" w14:textId="77777777" w:rsidR="004A7D6F" w:rsidRPr="00FA22D3" w:rsidRDefault="004A7D6F" w:rsidP="004A7D6F">
      <w:pPr>
        <w:pStyle w:val="PL"/>
        <w:rPr>
          <w:noProof w:val="0"/>
          <w:snapToGrid w:val="0"/>
        </w:rPr>
      </w:pPr>
      <w:r w:rsidRPr="00FA22D3">
        <w:rPr>
          <w:noProof w:val="0"/>
          <w:snapToGrid w:val="0"/>
        </w:rPr>
        <w:t>-- **************************************************************</w:t>
      </w:r>
    </w:p>
    <w:p w14:paraId="50A5A92B" w14:textId="77777777" w:rsidR="004A7D6F" w:rsidRPr="00FA22D3" w:rsidRDefault="004A7D6F" w:rsidP="004A7D6F">
      <w:pPr>
        <w:pStyle w:val="PL"/>
        <w:rPr>
          <w:noProof w:val="0"/>
        </w:rPr>
      </w:pPr>
    </w:p>
    <w:p w14:paraId="7E57B973" w14:textId="77777777" w:rsidR="004A7D6F" w:rsidRPr="00FA22D3" w:rsidRDefault="004A7D6F" w:rsidP="004A7D6F">
      <w:pPr>
        <w:pStyle w:val="PL"/>
        <w:rPr>
          <w:noProof w:val="0"/>
          <w:snapToGrid w:val="0"/>
        </w:rPr>
      </w:pPr>
      <w:r w:rsidRPr="00FA22D3">
        <w:rPr>
          <w:noProof w:val="0"/>
          <w:snapToGrid w:val="0"/>
        </w:rPr>
        <w:t>-- **************************************************************</w:t>
      </w:r>
    </w:p>
    <w:p w14:paraId="06726106" w14:textId="77777777" w:rsidR="004A7D6F" w:rsidRPr="00FA22D3" w:rsidRDefault="004A7D6F" w:rsidP="004A7D6F">
      <w:pPr>
        <w:pStyle w:val="PL"/>
        <w:rPr>
          <w:noProof w:val="0"/>
          <w:snapToGrid w:val="0"/>
        </w:rPr>
      </w:pPr>
      <w:r w:rsidRPr="00FA22D3">
        <w:rPr>
          <w:noProof w:val="0"/>
          <w:snapToGrid w:val="0"/>
        </w:rPr>
        <w:t>--</w:t>
      </w:r>
    </w:p>
    <w:p w14:paraId="6D00DA8D" w14:textId="77777777" w:rsidR="004A7D6F" w:rsidRPr="00FA22D3" w:rsidRDefault="004A7D6F" w:rsidP="004A7D6F">
      <w:pPr>
        <w:pStyle w:val="PL"/>
        <w:outlineLvl w:val="3"/>
        <w:rPr>
          <w:noProof w:val="0"/>
          <w:snapToGrid w:val="0"/>
        </w:rPr>
      </w:pPr>
      <w:r w:rsidRPr="00FA22D3">
        <w:rPr>
          <w:noProof w:val="0"/>
          <w:snapToGrid w:val="0"/>
        </w:rPr>
        <w:t>-- UE CONTEXT MODIFICATION REQUEST</w:t>
      </w:r>
    </w:p>
    <w:p w14:paraId="54CD35FA" w14:textId="77777777" w:rsidR="004A7D6F" w:rsidRPr="00FA22D3" w:rsidRDefault="004A7D6F" w:rsidP="004A7D6F">
      <w:pPr>
        <w:pStyle w:val="PL"/>
        <w:rPr>
          <w:noProof w:val="0"/>
          <w:snapToGrid w:val="0"/>
        </w:rPr>
      </w:pPr>
      <w:r w:rsidRPr="00FA22D3">
        <w:rPr>
          <w:noProof w:val="0"/>
          <w:snapToGrid w:val="0"/>
        </w:rPr>
        <w:t>--</w:t>
      </w:r>
    </w:p>
    <w:p w14:paraId="5F9CA13E" w14:textId="77777777" w:rsidR="004A7D6F" w:rsidRPr="00FA22D3" w:rsidRDefault="004A7D6F" w:rsidP="004A7D6F">
      <w:pPr>
        <w:pStyle w:val="PL"/>
        <w:rPr>
          <w:noProof w:val="0"/>
          <w:snapToGrid w:val="0"/>
        </w:rPr>
      </w:pPr>
      <w:r w:rsidRPr="00FA22D3">
        <w:rPr>
          <w:noProof w:val="0"/>
          <w:snapToGrid w:val="0"/>
        </w:rPr>
        <w:t>-- **************************************************************</w:t>
      </w:r>
    </w:p>
    <w:p w14:paraId="16E2B72B" w14:textId="77777777" w:rsidR="004A7D6F" w:rsidRPr="00FA22D3" w:rsidRDefault="004A7D6F" w:rsidP="004A7D6F">
      <w:pPr>
        <w:pStyle w:val="PL"/>
        <w:rPr>
          <w:noProof w:val="0"/>
          <w:snapToGrid w:val="0"/>
        </w:rPr>
      </w:pPr>
    </w:p>
    <w:p w14:paraId="1299B8D4" w14:textId="77777777" w:rsidR="004A7D6F" w:rsidRPr="00FA22D3" w:rsidRDefault="004A7D6F" w:rsidP="004A7D6F">
      <w:pPr>
        <w:pStyle w:val="PL"/>
        <w:rPr>
          <w:noProof w:val="0"/>
          <w:snapToGrid w:val="0"/>
        </w:rPr>
      </w:pPr>
      <w:r w:rsidRPr="00FA22D3">
        <w:rPr>
          <w:noProof w:val="0"/>
          <w:snapToGrid w:val="0"/>
        </w:rPr>
        <w:t>UEContextModificationRequest ::= SEQUENCE {</w:t>
      </w:r>
    </w:p>
    <w:p w14:paraId="2E544614"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{UEContextModificationRequestIEs} },</w:t>
      </w:r>
    </w:p>
    <w:p w14:paraId="7211356B" w14:textId="77777777" w:rsidR="004A7D6F" w:rsidRPr="00FA22D3" w:rsidRDefault="004A7D6F" w:rsidP="004A7D6F">
      <w:pPr>
        <w:pStyle w:val="PL"/>
        <w:rPr>
          <w:noProof w:val="0"/>
          <w:snapToGrid w:val="0"/>
        </w:rPr>
      </w:pPr>
      <w:r w:rsidRPr="00FA22D3">
        <w:rPr>
          <w:noProof w:val="0"/>
          <w:snapToGrid w:val="0"/>
        </w:rPr>
        <w:tab/>
        <w:t>...</w:t>
      </w:r>
    </w:p>
    <w:p w14:paraId="193B4701" w14:textId="77777777" w:rsidR="004A7D6F" w:rsidRPr="00FA22D3" w:rsidRDefault="004A7D6F" w:rsidP="004A7D6F">
      <w:pPr>
        <w:pStyle w:val="PL"/>
        <w:rPr>
          <w:noProof w:val="0"/>
          <w:snapToGrid w:val="0"/>
        </w:rPr>
      </w:pPr>
      <w:r w:rsidRPr="00FA22D3">
        <w:rPr>
          <w:noProof w:val="0"/>
          <w:snapToGrid w:val="0"/>
        </w:rPr>
        <w:t>}</w:t>
      </w:r>
    </w:p>
    <w:p w14:paraId="121FB208" w14:textId="77777777" w:rsidR="004A7D6F" w:rsidRPr="00FA22D3" w:rsidRDefault="004A7D6F" w:rsidP="004A7D6F">
      <w:pPr>
        <w:pStyle w:val="PL"/>
        <w:rPr>
          <w:noProof w:val="0"/>
        </w:rPr>
      </w:pPr>
    </w:p>
    <w:p w14:paraId="64FD8704" w14:textId="77777777" w:rsidR="004A7D6F" w:rsidRPr="00FA22D3" w:rsidRDefault="004A7D6F" w:rsidP="004A7D6F">
      <w:pPr>
        <w:pStyle w:val="PL"/>
        <w:rPr>
          <w:noProof w:val="0"/>
          <w:snapToGrid w:val="0"/>
        </w:rPr>
      </w:pPr>
      <w:r w:rsidRPr="00FA22D3">
        <w:rPr>
          <w:noProof w:val="0"/>
          <w:snapToGrid w:val="0"/>
        </w:rPr>
        <w:t>UEContextModificationRequestIEs NGAP-PROTOCOL-IES ::= {</w:t>
      </w:r>
      <w:r w:rsidRPr="00FA22D3">
        <w:rPr>
          <w:noProof w:val="0"/>
          <w:snapToGrid w:val="0"/>
        </w:rPr>
        <w:tab/>
      </w:r>
    </w:p>
    <w:p w14:paraId="6D318170"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1F3F8F7D"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470742B" w14:textId="77777777" w:rsidR="004A7D6F" w:rsidRPr="00FA22D3" w:rsidRDefault="004A7D6F" w:rsidP="004A7D6F">
      <w:pPr>
        <w:pStyle w:val="PL"/>
        <w:spacing w:line="0" w:lineRule="atLeast"/>
        <w:rPr>
          <w:noProof w:val="0"/>
          <w:snapToGrid w:val="0"/>
        </w:rPr>
      </w:pPr>
      <w:r w:rsidRPr="00FA22D3">
        <w:rPr>
          <w:noProof w:val="0"/>
          <w:snapToGrid w:val="0"/>
        </w:rPr>
        <w:tab/>
        <w:t>{ ID id-RANPagingPriority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RANPagingPriority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49257395" w14:textId="77777777" w:rsidR="004A7D6F" w:rsidRPr="00FA22D3" w:rsidRDefault="004A7D6F" w:rsidP="004A7D6F">
      <w:pPr>
        <w:pStyle w:val="PL"/>
        <w:rPr>
          <w:noProof w:val="0"/>
          <w:snapToGrid w:val="0"/>
        </w:rPr>
      </w:pPr>
      <w:r w:rsidRPr="00FA22D3">
        <w:rPr>
          <w:noProof w:val="0"/>
          <w:snapToGrid w:val="0"/>
        </w:rPr>
        <w:tab/>
        <w:t>{ ID id-SecurityKey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SecurityKey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3CCFEC6D" w14:textId="77777777" w:rsidR="004A7D6F" w:rsidRPr="00FA22D3" w:rsidRDefault="004A7D6F" w:rsidP="004A7D6F">
      <w:pPr>
        <w:pStyle w:val="PL"/>
        <w:rPr>
          <w:noProof w:val="0"/>
          <w:snapToGrid w:val="0"/>
          <w:lang w:eastAsia="zh-CN"/>
        </w:rPr>
      </w:pPr>
      <w:r w:rsidRPr="00FA22D3">
        <w:rPr>
          <w:noProof w:val="0"/>
          <w:snapToGrid w:val="0"/>
        </w:rPr>
        <w:tab/>
        <w:t>{ ID id-IndexToRFSP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IndexToRFSP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r w:rsidRPr="00FA22D3">
        <w:rPr>
          <w:noProof w:val="0"/>
          <w:snapToGrid w:val="0"/>
          <w:lang w:eastAsia="zh-CN"/>
        </w:rPr>
        <w:t>|</w:t>
      </w:r>
    </w:p>
    <w:p w14:paraId="0FADEE83" w14:textId="77777777" w:rsidR="004A7D6F" w:rsidRPr="00FA22D3" w:rsidRDefault="004A7D6F" w:rsidP="004A7D6F">
      <w:pPr>
        <w:pStyle w:val="PL"/>
        <w:rPr>
          <w:noProof w:val="0"/>
          <w:snapToGrid w:val="0"/>
        </w:rPr>
      </w:pPr>
      <w:r w:rsidRPr="00FA22D3">
        <w:rPr>
          <w:noProof w:val="0"/>
          <w:snapToGrid w:val="0"/>
          <w:lang w:eastAsia="zh-CN"/>
        </w:rPr>
        <w:tab/>
      </w:r>
      <w:r w:rsidRPr="00FA22D3">
        <w:rPr>
          <w:noProof w:val="0"/>
          <w:snapToGrid w:val="0"/>
        </w:rPr>
        <w:t>{ ID id-UEAggregateMaximumBitRate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UEAggregateMaximumBitRate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1EA3D40F" w14:textId="77777777" w:rsidR="004A7D6F" w:rsidRPr="00FA22D3" w:rsidRDefault="004A7D6F" w:rsidP="004A7D6F">
      <w:pPr>
        <w:pStyle w:val="PL"/>
        <w:rPr>
          <w:noProof w:val="0"/>
          <w:snapToGrid w:val="0"/>
        </w:rPr>
      </w:pPr>
      <w:r w:rsidRPr="00FA22D3">
        <w:rPr>
          <w:noProof w:val="0"/>
          <w:snapToGrid w:val="0"/>
        </w:rPr>
        <w:tab/>
        <w:t>{ ID id-UESecurityCapabilities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UESecurityCapabilities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0E0B0D55" w14:textId="77777777" w:rsidR="004A7D6F" w:rsidRPr="00FA22D3" w:rsidRDefault="004A7D6F" w:rsidP="004A7D6F">
      <w:pPr>
        <w:pStyle w:val="PL"/>
        <w:rPr>
          <w:noProof w:val="0"/>
          <w:snapToGrid w:val="0"/>
        </w:rPr>
      </w:pPr>
      <w:r w:rsidRPr="00FA22D3">
        <w:rPr>
          <w:noProof w:val="0"/>
          <w:snapToGrid w:val="0"/>
        </w:rPr>
        <w:tab/>
        <w:t>{ ID id-CoreNetworkAssistanceInformation</w:t>
      </w:r>
      <w:r w:rsidRPr="00FA22D3">
        <w:rPr>
          <w:noProof w:val="0"/>
          <w:snapToGrid w:val="0"/>
        </w:rPr>
        <w:tab/>
      </w:r>
      <w:r w:rsidRPr="00FA22D3">
        <w:rPr>
          <w:noProof w:val="0"/>
          <w:snapToGrid w:val="0"/>
        </w:rPr>
        <w:tab/>
        <w:t>CRITICALITY ignore</w:t>
      </w:r>
      <w:r w:rsidRPr="00FA22D3">
        <w:rPr>
          <w:noProof w:val="0"/>
          <w:snapToGrid w:val="0"/>
        </w:rPr>
        <w:tab/>
        <w:t>TYPE CoreNetworkAssistanceInformation</w:t>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590B2D1A" w14:textId="77777777" w:rsidR="004A7D6F" w:rsidRPr="00FA22D3" w:rsidRDefault="004A7D6F" w:rsidP="004A7D6F">
      <w:pPr>
        <w:pStyle w:val="PL"/>
        <w:rPr>
          <w:noProof w:val="0"/>
          <w:snapToGrid w:val="0"/>
        </w:rPr>
      </w:pPr>
      <w:r w:rsidRPr="00FA22D3">
        <w:rPr>
          <w:noProof w:val="0"/>
          <w:snapToGrid w:val="0"/>
        </w:rPr>
        <w:tab/>
        <w:t>{ ID id-EmergencyFallbackIndicator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EmergencyFallbackIndicator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1CCE1344" w14:textId="77777777" w:rsidR="004A7D6F" w:rsidRPr="00FA22D3" w:rsidRDefault="004A7D6F" w:rsidP="004A7D6F">
      <w:pPr>
        <w:pStyle w:val="PL"/>
        <w:rPr>
          <w:noProof w:val="0"/>
          <w:snapToGrid w:val="0"/>
        </w:rPr>
      </w:pPr>
      <w:r w:rsidRPr="00FA22D3">
        <w:rPr>
          <w:noProof w:val="0"/>
          <w:snapToGrid w:val="0"/>
        </w:rPr>
        <w:tab/>
        <w:t>{ ID id-NewAMF-UE-NGAP-ID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28C5E2DC" w14:textId="77777777" w:rsidR="004A7D6F" w:rsidRPr="00FA22D3" w:rsidRDefault="004A7D6F" w:rsidP="004A7D6F">
      <w:pPr>
        <w:pStyle w:val="PL"/>
        <w:rPr>
          <w:noProof w:val="0"/>
          <w:snapToGrid w:val="0"/>
        </w:rPr>
      </w:pPr>
      <w:r w:rsidRPr="00FA22D3">
        <w:rPr>
          <w:noProof w:val="0"/>
          <w:snapToGrid w:val="0"/>
        </w:rPr>
        <w:tab/>
        <w:t>{ ID id-RRCInactiveTransitionReportRequest</w:t>
      </w:r>
      <w:r w:rsidRPr="00FA22D3">
        <w:rPr>
          <w:noProof w:val="0"/>
          <w:snapToGrid w:val="0"/>
        </w:rPr>
        <w:tab/>
      </w:r>
      <w:r w:rsidRPr="00FA22D3">
        <w:rPr>
          <w:noProof w:val="0"/>
          <w:snapToGrid w:val="0"/>
        </w:rPr>
        <w:tab/>
        <w:t>CRITICALITY ignore</w:t>
      </w:r>
      <w:r w:rsidRPr="00FA22D3">
        <w:rPr>
          <w:noProof w:val="0"/>
          <w:snapToGrid w:val="0"/>
        </w:rPr>
        <w:tab/>
        <w:t>TYPE RRCInactiveTransitionReportRequest</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4A9CCC84" w14:textId="77777777" w:rsidR="004A7D6F" w:rsidRPr="00FA22D3" w:rsidRDefault="004A7D6F" w:rsidP="004A7D6F">
      <w:pPr>
        <w:pStyle w:val="PL"/>
        <w:rPr>
          <w:noProof w:val="0"/>
          <w:snapToGrid w:val="0"/>
        </w:rPr>
      </w:pPr>
      <w:r w:rsidRPr="00FA22D3">
        <w:rPr>
          <w:noProof w:val="0"/>
          <w:snapToGrid w:val="0"/>
        </w:rPr>
        <w:tab/>
        <w:t>...</w:t>
      </w:r>
    </w:p>
    <w:p w14:paraId="7C5EBF70" w14:textId="77777777" w:rsidR="004A7D6F" w:rsidRPr="00FA22D3" w:rsidRDefault="004A7D6F" w:rsidP="004A7D6F">
      <w:pPr>
        <w:pStyle w:val="PL"/>
        <w:rPr>
          <w:noProof w:val="0"/>
          <w:snapToGrid w:val="0"/>
        </w:rPr>
      </w:pPr>
      <w:r w:rsidRPr="00FA22D3">
        <w:rPr>
          <w:noProof w:val="0"/>
          <w:snapToGrid w:val="0"/>
        </w:rPr>
        <w:t>}</w:t>
      </w:r>
    </w:p>
    <w:p w14:paraId="59E32392" w14:textId="77777777" w:rsidR="004A7D6F" w:rsidRPr="00FA22D3" w:rsidRDefault="004A7D6F" w:rsidP="004A7D6F">
      <w:pPr>
        <w:pStyle w:val="PL"/>
        <w:rPr>
          <w:noProof w:val="0"/>
          <w:snapToGrid w:val="0"/>
        </w:rPr>
      </w:pPr>
    </w:p>
    <w:p w14:paraId="79D889DA" w14:textId="77777777" w:rsidR="004A7D6F" w:rsidRPr="00FA22D3" w:rsidRDefault="004A7D6F" w:rsidP="004A7D6F">
      <w:pPr>
        <w:pStyle w:val="PL"/>
        <w:rPr>
          <w:noProof w:val="0"/>
          <w:snapToGrid w:val="0"/>
        </w:rPr>
      </w:pPr>
      <w:r w:rsidRPr="00FA22D3">
        <w:rPr>
          <w:noProof w:val="0"/>
          <w:snapToGrid w:val="0"/>
        </w:rPr>
        <w:t>-- **************************************************************</w:t>
      </w:r>
    </w:p>
    <w:p w14:paraId="032D6D08" w14:textId="77777777" w:rsidR="004A7D6F" w:rsidRPr="00FA22D3" w:rsidRDefault="004A7D6F" w:rsidP="004A7D6F">
      <w:pPr>
        <w:pStyle w:val="PL"/>
        <w:rPr>
          <w:noProof w:val="0"/>
          <w:snapToGrid w:val="0"/>
        </w:rPr>
      </w:pPr>
      <w:r w:rsidRPr="00FA22D3">
        <w:rPr>
          <w:noProof w:val="0"/>
          <w:snapToGrid w:val="0"/>
        </w:rPr>
        <w:t>--</w:t>
      </w:r>
    </w:p>
    <w:p w14:paraId="00BC70B3" w14:textId="77777777" w:rsidR="004A7D6F" w:rsidRPr="00FA22D3" w:rsidRDefault="004A7D6F" w:rsidP="004A7D6F">
      <w:pPr>
        <w:pStyle w:val="PL"/>
        <w:outlineLvl w:val="3"/>
        <w:rPr>
          <w:noProof w:val="0"/>
          <w:snapToGrid w:val="0"/>
        </w:rPr>
      </w:pPr>
      <w:r w:rsidRPr="00FA22D3">
        <w:rPr>
          <w:noProof w:val="0"/>
          <w:snapToGrid w:val="0"/>
        </w:rPr>
        <w:t>-- UE CONTEXT MODIFICATION RESPONSE</w:t>
      </w:r>
    </w:p>
    <w:p w14:paraId="583C3D9F" w14:textId="77777777" w:rsidR="004A7D6F" w:rsidRPr="00FA22D3" w:rsidRDefault="004A7D6F" w:rsidP="004A7D6F">
      <w:pPr>
        <w:pStyle w:val="PL"/>
        <w:rPr>
          <w:noProof w:val="0"/>
          <w:snapToGrid w:val="0"/>
        </w:rPr>
      </w:pPr>
      <w:r w:rsidRPr="00FA22D3">
        <w:rPr>
          <w:noProof w:val="0"/>
          <w:snapToGrid w:val="0"/>
        </w:rPr>
        <w:t>--</w:t>
      </w:r>
    </w:p>
    <w:p w14:paraId="1A14EF40" w14:textId="77777777" w:rsidR="004A7D6F" w:rsidRPr="00FA22D3" w:rsidRDefault="004A7D6F" w:rsidP="004A7D6F">
      <w:pPr>
        <w:pStyle w:val="PL"/>
        <w:rPr>
          <w:noProof w:val="0"/>
          <w:snapToGrid w:val="0"/>
        </w:rPr>
      </w:pPr>
      <w:r w:rsidRPr="00FA22D3">
        <w:rPr>
          <w:noProof w:val="0"/>
          <w:snapToGrid w:val="0"/>
        </w:rPr>
        <w:t>-- **************************************************************</w:t>
      </w:r>
    </w:p>
    <w:p w14:paraId="302B1F9A" w14:textId="77777777" w:rsidR="004A7D6F" w:rsidRPr="00FA22D3" w:rsidRDefault="004A7D6F" w:rsidP="004A7D6F">
      <w:pPr>
        <w:pStyle w:val="PL"/>
        <w:rPr>
          <w:noProof w:val="0"/>
          <w:snapToGrid w:val="0"/>
        </w:rPr>
      </w:pPr>
    </w:p>
    <w:p w14:paraId="01681703" w14:textId="77777777" w:rsidR="004A7D6F" w:rsidRPr="00FA22D3" w:rsidRDefault="004A7D6F" w:rsidP="004A7D6F">
      <w:pPr>
        <w:pStyle w:val="PL"/>
        <w:rPr>
          <w:noProof w:val="0"/>
          <w:snapToGrid w:val="0"/>
        </w:rPr>
      </w:pPr>
      <w:r w:rsidRPr="00FA22D3">
        <w:rPr>
          <w:noProof w:val="0"/>
          <w:snapToGrid w:val="0"/>
        </w:rPr>
        <w:t>UEContextModificationResponse ::= SEQUENCE {</w:t>
      </w:r>
    </w:p>
    <w:p w14:paraId="11478D2F"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{UEContextModificationResponseIEs} },</w:t>
      </w:r>
    </w:p>
    <w:p w14:paraId="00FFF54F" w14:textId="77777777" w:rsidR="004A7D6F" w:rsidRPr="00FA22D3" w:rsidRDefault="004A7D6F" w:rsidP="004A7D6F">
      <w:pPr>
        <w:pStyle w:val="PL"/>
        <w:rPr>
          <w:noProof w:val="0"/>
          <w:snapToGrid w:val="0"/>
        </w:rPr>
      </w:pPr>
      <w:r w:rsidRPr="00FA22D3">
        <w:rPr>
          <w:noProof w:val="0"/>
          <w:snapToGrid w:val="0"/>
        </w:rPr>
        <w:tab/>
        <w:t>...</w:t>
      </w:r>
    </w:p>
    <w:p w14:paraId="76727D46" w14:textId="77777777" w:rsidR="004A7D6F" w:rsidRPr="00FA22D3" w:rsidRDefault="004A7D6F" w:rsidP="004A7D6F">
      <w:pPr>
        <w:pStyle w:val="PL"/>
        <w:rPr>
          <w:noProof w:val="0"/>
          <w:snapToGrid w:val="0"/>
        </w:rPr>
      </w:pPr>
      <w:r w:rsidRPr="00FA22D3">
        <w:rPr>
          <w:noProof w:val="0"/>
          <w:snapToGrid w:val="0"/>
        </w:rPr>
        <w:t>}</w:t>
      </w:r>
    </w:p>
    <w:p w14:paraId="213CD703" w14:textId="77777777" w:rsidR="004A7D6F" w:rsidRPr="00FA22D3" w:rsidRDefault="004A7D6F" w:rsidP="004A7D6F">
      <w:pPr>
        <w:pStyle w:val="PL"/>
        <w:rPr>
          <w:noProof w:val="0"/>
          <w:snapToGrid w:val="0"/>
        </w:rPr>
      </w:pPr>
    </w:p>
    <w:p w14:paraId="36115CFE" w14:textId="77777777" w:rsidR="004A7D6F" w:rsidRPr="00FA22D3" w:rsidRDefault="004A7D6F" w:rsidP="004A7D6F">
      <w:pPr>
        <w:pStyle w:val="PL"/>
        <w:rPr>
          <w:noProof w:val="0"/>
          <w:snapToGrid w:val="0"/>
        </w:rPr>
      </w:pPr>
      <w:r w:rsidRPr="00FA22D3">
        <w:rPr>
          <w:noProof w:val="0"/>
          <w:snapToGrid w:val="0"/>
        </w:rPr>
        <w:t>UEContextModificationResponseIEs NGAP-PROTOCOL-IES ::= {</w:t>
      </w:r>
      <w:r w:rsidRPr="00FA22D3">
        <w:rPr>
          <w:noProof w:val="0"/>
          <w:snapToGrid w:val="0"/>
        </w:rPr>
        <w:tab/>
      </w:r>
    </w:p>
    <w:p w14:paraId="53293A03"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FA378B4" w14:textId="77777777" w:rsidR="004A7D6F" w:rsidRPr="00FA22D3" w:rsidRDefault="004A7D6F" w:rsidP="004A7D6F">
      <w:pPr>
        <w:pStyle w:val="PL"/>
        <w:rPr>
          <w:noProof w:val="0"/>
          <w:snapToGrid w:val="0"/>
        </w:rPr>
      </w:pPr>
      <w:r w:rsidRPr="00FA22D3">
        <w:rPr>
          <w:noProof w:val="0"/>
          <w:snapToGrid w:val="0"/>
        </w:rPr>
        <w:lastRenderedPageBreak/>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D5A75A4" w14:textId="77777777" w:rsidR="004A7D6F" w:rsidRPr="00FA22D3" w:rsidRDefault="004A7D6F" w:rsidP="004A7D6F">
      <w:pPr>
        <w:pStyle w:val="PL"/>
        <w:rPr>
          <w:noProof w:val="0"/>
          <w:snapToGrid w:val="0"/>
        </w:rPr>
      </w:pPr>
      <w:r w:rsidRPr="00FA22D3">
        <w:rPr>
          <w:noProof w:val="0"/>
          <w:snapToGrid w:val="0"/>
        </w:rPr>
        <w:tab/>
        <w:t>{ ID id-RRCState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RRCState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42601647" w14:textId="77777777" w:rsidR="004A7D6F" w:rsidRPr="00FA22D3" w:rsidRDefault="004A7D6F" w:rsidP="004A7D6F">
      <w:pPr>
        <w:pStyle w:val="PL"/>
        <w:rPr>
          <w:noProof w:val="0"/>
          <w:snapToGrid w:val="0"/>
        </w:rPr>
      </w:pPr>
      <w:r w:rsidRPr="00FA22D3">
        <w:rPr>
          <w:noProof w:val="0"/>
          <w:snapToGrid w:val="0"/>
        </w:rPr>
        <w:tab/>
        <w:t>{ ID id-UserLocationInformation</w:t>
      </w:r>
      <w:r w:rsidRPr="00FA22D3">
        <w:rPr>
          <w:noProof w:val="0"/>
          <w:snapToGrid w:val="0"/>
        </w:rPr>
        <w:tab/>
      </w:r>
      <w:r w:rsidRPr="00FA22D3">
        <w:rPr>
          <w:noProof w:val="0"/>
          <w:snapToGrid w:val="0"/>
        </w:rPr>
        <w:tab/>
        <w:t>CRITICALITY ignore</w:t>
      </w:r>
      <w:r w:rsidRPr="00FA22D3">
        <w:rPr>
          <w:noProof w:val="0"/>
          <w:snapToGrid w:val="0"/>
        </w:rPr>
        <w:tab/>
        <w:t>TYPE UserLocationInformation</w:t>
      </w:r>
      <w:r w:rsidRPr="00FA22D3">
        <w:rPr>
          <w:noProof w:val="0"/>
          <w:snapToGrid w:val="0"/>
        </w:rPr>
        <w:tab/>
        <w:t xml:space="preserve">PRESENCE optional </w:t>
      </w:r>
      <w:r w:rsidRPr="00FA22D3">
        <w:rPr>
          <w:noProof w:val="0"/>
          <w:snapToGrid w:val="0"/>
        </w:rPr>
        <w:tab/>
        <w:t>}|</w:t>
      </w:r>
    </w:p>
    <w:p w14:paraId="7B438BD0"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6957AB96" w14:textId="77777777" w:rsidR="004A7D6F" w:rsidRPr="00FA22D3" w:rsidRDefault="004A7D6F" w:rsidP="004A7D6F">
      <w:pPr>
        <w:pStyle w:val="PL"/>
        <w:rPr>
          <w:noProof w:val="0"/>
          <w:snapToGrid w:val="0"/>
        </w:rPr>
      </w:pPr>
      <w:r w:rsidRPr="00FA22D3">
        <w:rPr>
          <w:noProof w:val="0"/>
          <w:snapToGrid w:val="0"/>
        </w:rPr>
        <w:tab/>
        <w:t>...</w:t>
      </w:r>
    </w:p>
    <w:p w14:paraId="635E919A" w14:textId="77777777" w:rsidR="004A7D6F" w:rsidRPr="00FA22D3" w:rsidRDefault="004A7D6F" w:rsidP="004A7D6F">
      <w:pPr>
        <w:pStyle w:val="PL"/>
        <w:rPr>
          <w:noProof w:val="0"/>
          <w:snapToGrid w:val="0"/>
        </w:rPr>
      </w:pPr>
      <w:r w:rsidRPr="00FA22D3">
        <w:rPr>
          <w:noProof w:val="0"/>
          <w:snapToGrid w:val="0"/>
        </w:rPr>
        <w:t>}</w:t>
      </w:r>
    </w:p>
    <w:p w14:paraId="3E04A14E" w14:textId="77777777" w:rsidR="004A7D6F" w:rsidRPr="00FA22D3" w:rsidRDefault="004A7D6F" w:rsidP="004A7D6F">
      <w:pPr>
        <w:pStyle w:val="PL"/>
        <w:rPr>
          <w:noProof w:val="0"/>
          <w:snapToGrid w:val="0"/>
        </w:rPr>
      </w:pPr>
    </w:p>
    <w:p w14:paraId="52ACF770" w14:textId="77777777" w:rsidR="004A7D6F" w:rsidRPr="00FA22D3" w:rsidRDefault="004A7D6F" w:rsidP="004A7D6F">
      <w:pPr>
        <w:pStyle w:val="PL"/>
        <w:rPr>
          <w:noProof w:val="0"/>
          <w:snapToGrid w:val="0"/>
        </w:rPr>
      </w:pPr>
      <w:r w:rsidRPr="00FA22D3">
        <w:rPr>
          <w:noProof w:val="0"/>
          <w:snapToGrid w:val="0"/>
        </w:rPr>
        <w:t>-- **************************************************************</w:t>
      </w:r>
    </w:p>
    <w:p w14:paraId="509D762D" w14:textId="77777777" w:rsidR="004A7D6F" w:rsidRPr="00FA22D3" w:rsidRDefault="004A7D6F" w:rsidP="004A7D6F">
      <w:pPr>
        <w:pStyle w:val="PL"/>
        <w:rPr>
          <w:noProof w:val="0"/>
          <w:snapToGrid w:val="0"/>
        </w:rPr>
      </w:pPr>
      <w:r w:rsidRPr="00FA22D3">
        <w:rPr>
          <w:noProof w:val="0"/>
          <w:snapToGrid w:val="0"/>
        </w:rPr>
        <w:t>--</w:t>
      </w:r>
    </w:p>
    <w:p w14:paraId="43CB8B2B" w14:textId="77777777" w:rsidR="004A7D6F" w:rsidRPr="00FA22D3" w:rsidRDefault="004A7D6F" w:rsidP="004A7D6F">
      <w:pPr>
        <w:pStyle w:val="PL"/>
        <w:outlineLvl w:val="3"/>
        <w:rPr>
          <w:noProof w:val="0"/>
          <w:snapToGrid w:val="0"/>
        </w:rPr>
      </w:pPr>
      <w:r w:rsidRPr="00FA22D3">
        <w:rPr>
          <w:noProof w:val="0"/>
          <w:snapToGrid w:val="0"/>
        </w:rPr>
        <w:t>-- UE CONTEXT MODIFICATION FAILURE</w:t>
      </w:r>
    </w:p>
    <w:p w14:paraId="72A6BCE5" w14:textId="77777777" w:rsidR="004A7D6F" w:rsidRPr="00FA22D3" w:rsidRDefault="004A7D6F" w:rsidP="004A7D6F">
      <w:pPr>
        <w:pStyle w:val="PL"/>
        <w:rPr>
          <w:noProof w:val="0"/>
          <w:snapToGrid w:val="0"/>
        </w:rPr>
      </w:pPr>
      <w:r w:rsidRPr="00FA22D3">
        <w:rPr>
          <w:noProof w:val="0"/>
          <w:snapToGrid w:val="0"/>
        </w:rPr>
        <w:t>--</w:t>
      </w:r>
    </w:p>
    <w:p w14:paraId="01A999F3" w14:textId="77777777" w:rsidR="004A7D6F" w:rsidRPr="00FA22D3" w:rsidRDefault="004A7D6F" w:rsidP="004A7D6F">
      <w:pPr>
        <w:pStyle w:val="PL"/>
        <w:rPr>
          <w:noProof w:val="0"/>
          <w:snapToGrid w:val="0"/>
        </w:rPr>
      </w:pPr>
      <w:r w:rsidRPr="00FA22D3">
        <w:rPr>
          <w:noProof w:val="0"/>
          <w:snapToGrid w:val="0"/>
        </w:rPr>
        <w:t>-- **************************************************************</w:t>
      </w:r>
    </w:p>
    <w:p w14:paraId="6283C363" w14:textId="77777777" w:rsidR="004A7D6F" w:rsidRPr="00FA22D3" w:rsidRDefault="004A7D6F" w:rsidP="004A7D6F">
      <w:pPr>
        <w:pStyle w:val="PL"/>
        <w:rPr>
          <w:noProof w:val="0"/>
          <w:snapToGrid w:val="0"/>
        </w:rPr>
      </w:pPr>
    </w:p>
    <w:p w14:paraId="73EB8B13" w14:textId="77777777" w:rsidR="004A7D6F" w:rsidRPr="00FA22D3" w:rsidRDefault="004A7D6F" w:rsidP="004A7D6F">
      <w:pPr>
        <w:pStyle w:val="PL"/>
        <w:rPr>
          <w:noProof w:val="0"/>
          <w:snapToGrid w:val="0"/>
        </w:rPr>
      </w:pPr>
      <w:r w:rsidRPr="00FA22D3">
        <w:rPr>
          <w:noProof w:val="0"/>
          <w:snapToGrid w:val="0"/>
        </w:rPr>
        <w:t>UEContextModificationFailure ::= SEQUENCE {</w:t>
      </w:r>
    </w:p>
    <w:p w14:paraId="2E43429A"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{UEContextModificationFailureIEs} },</w:t>
      </w:r>
    </w:p>
    <w:p w14:paraId="655EDA98" w14:textId="77777777" w:rsidR="004A7D6F" w:rsidRPr="00FA22D3" w:rsidRDefault="004A7D6F" w:rsidP="004A7D6F">
      <w:pPr>
        <w:pStyle w:val="PL"/>
        <w:rPr>
          <w:noProof w:val="0"/>
          <w:snapToGrid w:val="0"/>
        </w:rPr>
      </w:pPr>
      <w:r w:rsidRPr="00FA22D3">
        <w:rPr>
          <w:noProof w:val="0"/>
          <w:snapToGrid w:val="0"/>
        </w:rPr>
        <w:tab/>
        <w:t>...</w:t>
      </w:r>
    </w:p>
    <w:p w14:paraId="02F4F275" w14:textId="77777777" w:rsidR="004A7D6F" w:rsidRPr="00FA22D3" w:rsidRDefault="004A7D6F" w:rsidP="004A7D6F">
      <w:pPr>
        <w:pStyle w:val="PL"/>
        <w:rPr>
          <w:noProof w:val="0"/>
          <w:snapToGrid w:val="0"/>
        </w:rPr>
      </w:pPr>
      <w:r w:rsidRPr="00FA22D3">
        <w:rPr>
          <w:noProof w:val="0"/>
          <w:snapToGrid w:val="0"/>
        </w:rPr>
        <w:t>}</w:t>
      </w:r>
    </w:p>
    <w:p w14:paraId="0A0621F0" w14:textId="77777777" w:rsidR="004A7D6F" w:rsidRPr="00FA22D3" w:rsidRDefault="004A7D6F" w:rsidP="004A7D6F">
      <w:pPr>
        <w:pStyle w:val="PL"/>
        <w:rPr>
          <w:noProof w:val="0"/>
          <w:snapToGrid w:val="0"/>
        </w:rPr>
      </w:pPr>
    </w:p>
    <w:p w14:paraId="2850A6D8" w14:textId="77777777" w:rsidR="004A7D6F" w:rsidRPr="00FA22D3" w:rsidRDefault="004A7D6F" w:rsidP="004A7D6F">
      <w:pPr>
        <w:pStyle w:val="PL"/>
        <w:rPr>
          <w:noProof w:val="0"/>
          <w:snapToGrid w:val="0"/>
        </w:rPr>
      </w:pPr>
      <w:r w:rsidRPr="00FA22D3">
        <w:rPr>
          <w:noProof w:val="0"/>
          <w:snapToGrid w:val="0"/>
        </w:rPr>
        <w:t>UEContextModificationFailureIEs NGAP-PROTOCOL-IES ::= {</w:t>
      </w:r>
      <w:r w:rsidRPr="00FA22D3">
        <w:rPr>
          <w:noProof w:val="0"/>
          <w:snapToGrid w:val="0"/>
        </w:rPr>
        <w:tab/>
      </w:r>
    </w:p>
    <w:p w14:paraId="391D6ED9"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93242E0"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583C6AD5" w14:textId="77777777" w:rsidR="004A7D6F" w:rsidRPr="00FA22D3" w:rsidRDefault="004A7D6F" w:rsidP="004A7D6F">
      <w:pPr>
        <w:pStyle w:val="PL"/>
        <w:rPr>
          <w:noProof w:val="0"/>
          <w:snapToGrid w:val="0"/>
        </w:rPr>
      </w:pPr>
      <w:r w:rsidRPr="00FA22D3">
        <w:rPr>
          <w:noProof w:val="0"/>
          <w:snapToGrid w:val="0"/>
        </w:rPr>
        <w:tab/>
        <w:t>{ ID id-Cause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0DB56F5"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19A3A5DC" w14:textId="77777777" w:rsidR="004A7D6F" w:rsidRPr="00FA22D3" w:rsidRDefault="004A7D6F" w:rsidP="004A7D6F">
      <w:pPr>
        <w:pStyle w:val="PL"/>
        <w:rPr>
          <w:noProof w:val="0"/>
          <w:snapToGrid w:val="0"/>
        </w:rPr>
      </w:pPr>
      <w:r w:rsidRPr="00FA22D3">
        <w:rPr>
          <w:noProof w:val="0"/>
          <w:snapToGrid w:val="0"/>
        </w:rPr>
        <w:tab/>
        <w:t>...</w:t>
      </w:r>
    </w:p>
    <w:p w14:paraId="361EACE2" w14:textId="77777777" w:rsidR="004A7D6F" w:rsidRPr="00FA22D3" w:rsidRDefault="004A7D6F" w:rsidP="004A7D6F">
      <w:pPr>
        <w:pStyle w:val="PL"/>
        <w:rPr>
          <w:noProof w:val="0"/>
          <w:snapToGrid w:val="0"/>
        </w:rPr>
      </w:pPr>
      <w:r w:rsidRPr="00FA22D3">
        <w:rPr>
          <w:noProof w:val="0"/>
          <w:snapToGrid w:val="0"/>
        </w:rPr>
        <w:t>}</w:t>
      </w:r>
    </w:p>
    <w:p w14:paraId="51DB2A46" w14:textId="77777777" w:rsidR="004A7D6F" w:rsidRPr="00FA22D3" w:rsidRDefault="004A7D6F" w:rsidP="004A7D6F">
      <w:pPr>
        <w:pStyle w:val="PL"/>
        <w:rPr>
          <w:noProof w:val="0"/>
          <w:snapToGrid w:val="0"/>
        </w:rPr>
      </w:pPr>
    </w:p>
    <w:p w14:paraId="5FF1A6E7" w14:textId="77777777" w:rsidR="004A7D6F" w:rsidRPr="00FA22D3" w:rsidRDefault="004A7D6F" w:rsidP="004A7D6F">
      <w:pPr>
        <w:pStyle w:val="PL"/>
        <w:rPr>
          <w:noProof w:val="0"/>
          <w:snapToGrid w:val="0"/>
        </w:rPr>
      </w:pPr>
      <w:r w:rsidRPr="00FA22D3">
        <w:rPr>
          <w:noProof w:val="0"/>
          <w:snapToGrid w:val="0"/>
        </w:rPr>
        <w:t>-- **************************************************************</w:t>
      </w:r>
    </w:p>
    <w:p w14:paraId="549CE633" w14:textId="77777777" w:rsidR="004A7D6F" w:rsidRPr="00FA22D3" w:rsidRDefault="004A7D6F" w:rsidP="004A7D6F">
      <w:pPr>
        <w:pStyle w:val="PL"/>
        <w:rPr>
          <w:noProof w:val="0"/>
          <w:snapToGrid w:val="0"/>
        </w:rPr>
      </w:pPr>
      <w:r w:rsidRPr="00FA22D3">
        <w:rPr>
          <w:noProof w:val="0"/>
          <w:snapToGrid w:val="0"/>
        </w:rPr>
        <w:t>--</w:t>
      </w:r>
    </w:p>
    <w:p w14:paraId="22381D27" w14:textId="77777777" w:rsidR="004A7D6F" w:rsidRPr="00FA22D3" w:rsidRDefault="004A7D6F" w:rsidP="004A7D6F">
      <w:pPr>
        <w:pStyle w:val="PL"/>
        <w:outlineLvl w:val="4"/>
        <w:rPr>
          <w:noProof w:val="0"/>
          <w:snapToGrid w:val="0"/>
          <w:lang w:eastAsia="zh-CN"/>
        </w:rPr>
      </w:pPr>
      <w:r w:rsidRPr="00FA22D3">
        <w:rPr>
          <w:noProof w:val="0"/>
          <w:snapToGrid w:val="0"/>
        </w:rPr>
        <w:t xml:space="preserve">-- </w:t>
      </w:r>
      <w:r w:rsidRPr="00FA22D3">
        <w:rPr>
          <w:noProof w:val="0"/>
          <w:snapToGrid w:val="0"/>
          <w:lang w:eastAsia="zh-CN"/>
        </w:rPr>
        <w:t>RRC INACTIVE TRANSITION REPORT</w:t>
      </w:r>
    </w:p>
    <w:p w14:paraId="5DC326DA" w14:textId="77777777" w:rsidR="004A7D6F" w:rsidRPr="00FA22D3" w:rsidRDefault="004A7D6F" w:rsidP="004A7D6F">
      <w:pPr>
        <w:pStyle w:val="PL"/>
        <w:rPr>
          <w:noProof w:val="0"/>
          <w:snapToGrid w:val="0"/>
        </w:rPr>
      </w:pPr>
      <w:r w:rsidRPr="00FA22D3">
        <w:rPr>
          <w:noProof w:val="0"/>
          <w:snapToGrid w:val="0"/>
        </w:rPr>
        <w:t>--</w:t>
      </w:r>
    </w:p>
    <w:p w14:paraId="22B65030" w14:textId="77777777" w:rsidR="004A7D6F" w:rsidRPr="00FA22D3" w:rsidRDefault="004A7D6F" w:rsidP="004A7D6F">
      <w:pPr>
        <w:pStyle w:val="PL"/>
        <w:rPr>
          <w:noProof w:val="0"/>
          <w:snapToGrid w:val="0"/>
        </w:rPr>
      </w:pPr>
      <w:r w:rsidRPr="00FA22D3">
        <w:rPr>
          <w:noProof w:val="0"/>
          <w:snapToGrid w:val="0"/>
        </w:rPr>
        <w:t>-- **************************************************************</w:t>
      </w:r>
    </w:p>
    <w:p w14:paraId="472F16DB" w14:textId="77777777" w:rsidR="004A7D6F" w:rsidRPr="00FA22D3" w:rsidRDefault="004A7D6F" w:rsidP="004A7D6F">
      <w:pPr>
        <w:pStyle w:val="PL"/>
        <w:rPr>
          <w:noProof w:val="0"/>
          <w:snapToGrid w:val="0"/>
        </w:rPr>
      </w:pPr>
    </w:p>
    <w:p w14:paraId="748CAC18" w14:textId="77777777" w:rsidR="004A7D6F" w:rsidRPr="00FA22D3" w:rsidRDefault="004A7D6F" w:rsidP="004A7D6F">
      <w:pPr>
        <w:pStyle w:val="PL"/>
        <w:rPr>
          <w:noProof w:val="0"/>
          <w:snapToGrid w:val="0"/>
        </w:rPr>
      </w:pPr>
      <w:r w:rsidRPr="00FA22D3">
        <w:rPr>
          <w:noProof w:val="0"/>
          <w:snapToGrid w:val="0"/>
          <w:lang w:eastAsia="zh-CN"/>
        </w:rPr>
        <w:t xml:space="preserve">RRCInactiveTransitionReport </w:t>
      </w:r>
      <w:r w:rsidRPr="00FA22D3">
        <w:rPr>
          <w:noProof w:val="0"/>
          <w:snapToGrid w:val="0"/>
        </w:rPr>
        <w:t>::= SEQUENCE {</w:t>
      </w:r>
    </w:p>
    <w:p w14:paraId="53B2FB12"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w:t>
      </w:r>
      <w:r w:rsidRPr="00FA22D3">
        <w:rPr>
          <w:noProof w:val="0"/>
          <w:snapToGrid w:val="0"/>
          <w:lang w:eastAsia="zh-CN"/>
        </w:rPr>
        <w:t>RRCInactiveTransitionReport</w:t>
      </w:r>
      <w:r w:rsidRPr="00FA22D3">
        <w:rPr>
          <w:noProof w:val="0"/>
          <w:snapToGrid w:val="0"/>
        </w:rPr>
        <w:t>IEs} },</w:t>
      </w:r>
    </w:p>
    <w:p w14:paraId="1456C02D" w14:textId="77777777" w:rsidR="004A7D6F" w:rsidRPr="00FA22D3" w:rsidRDefault="004A7D6F" w:rsidP="004A7D6F">
      <w:pPr>
        <w:pStyle w:val="PL"/>
        <w:rPr>
          <w:noProof w:val="0"/>
          <w:snapToGrid w:val="0"/>
        </w:rPr>
      </w:pPr>
      <w:r w:rsidRPr="00FA22D3">
        <w:rPr>
          <w:noProof w:val="0"/>
          <w:snapToGrid w:val="0"/>
        </w:rPr>
        <w:tab/>
        <w:t>...</w:t>
      </w:r>
    </w:p>
    <w:p w14:paraId="5F1741A2" w14:textId="77777777" w:rsidR="004A7D6F" w:rsidRPr="00FA22D3" w:rsidRDefault="004A7D6F" w:rsidP="004A7D6F">
      <w:pPr>
        <w:pStyle w:val="PL"/>
        <w:rPr>
          <w:noProof w:val="0"/>
          <w:snapToGrid w:val="0"/>
        </w:rPr>
      </w:pPr>
      <w:r w:rsidRPr="00FA22D3">
        <w:rPr>
          <w:noProof w:val="0"/>
          <w:snapToGrid w:val="0"/>
        </w:rPr>
        <w:t>}</w:t>
      </w:r>
    </w:p>
    <w:p w14:paraId="1A3DC20A" w14:textId="77777777" w:rsidR="004A7D6F" w:rsidRPr="00FA22D3" w:rsidRDefault="004A7D6F" w:rsidP="004A7D6F">
      <w:pPr>
        <w:pStyle w:val="PL"/>
        <w:rPr>
          <w:noProof w:val="0"/>
          <w:snapToGrid w:val="0"/>
        </w:rPr>
      </w:pPr>
    </w:p>
    <w:p w14:paraId="4E49B979" w14:textId="77777777" w:rsidR="004A7D6F" w:rsidRPr="00FA22D3" w:rsidRDefault="004A7D6F" w:rsidP="004A7D6F">
      <w:pPr>
        <w:pStyle w:val="PL"/>
        <w:rPr>
          <w:noProof w:val="0"/>
          <w:snapToGrid w:val="0"/>
        </w:rPr>
      </w:pPr>
      <w:r w:rsidRPr="00FA22D3">
        <w:rPr>
          <w:noProof w:val="0"/>
          <w:snapToGrid w:val="0"/>
          <w:lang w:eastAsia="zh-CN"/>
        </w:rPr>
        <w:t>RRCInactiveTransitionReport</w:t>
      </w:r>
      <w:r w:rsidRPr="00FA22D3">
        <w:rPr>
          <w:noProof w:val="0"/>
          <w:snapToGrid w:val="0"/>
        </w:rPr>
        <w:t>IEs NGAP-PROTOCOL-IES ::= {</w:t>
      </w:r>
    </w:p>
    <w:p w14:paraId="7D5D2780" w14:textId="77777777" w:rsidR="004A7D6F" w:rsidRPr="00FA22D3" w:rsidRDefault="004A7D6F" w:rsidP="004A7D6F">
      <w:pPr>
        <w:pStyle w:val="PL"/>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9C163D0" w14:textId="77777777" w:rsidR="004A7D6F" w:rsidRPr="00FA22D3" w:rsidRDefault="004A7D6F" w:rsidP="004A7D6F">
      <w:pPr>
        <w:pStyle w:val="PL"/>
        <w:spacing w:line="0" w:lineRule="atLeast"/>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B1F2EC2" w14:textId="77777777" w:rsidR="004A7D6F" w:rsidRPr="00FA22D3" w:rsidRDefault="004A7D6F" w:rsidP="004A7D6F">
      <w:pPr>
        <w:pStyle w:val="PL"/>
        <w:spacing w:line="0" w:lineRule="atLeast"/>
        <w:rPr>
          <w:noProof w:val="0"/>
          <w:snapToGrid w:val="0"/>
        </w:rPr>
      </w:pPr>
      <w:r w:rsidRPr="00FA22D3">
        <w:rPr>
          <w:noProof w:val="0"/>
          <w:snapToGrid w:val="0"/>
        </w:rPr>
        <w:tab/>
        <w:t>{ ID id-RRCState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RRCState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46517642" w14:textId="77777777" w:rsidR="004A7D6F" w:rsidRPr="00FA22D3" w:rsidRDefault="004A7D6F" w:rsidP="004A7D6F">
      <w:pPr>
        <w:pStyle w:val="PL"/>
        <w:spacing w:line="0" w:lineRule="atLeast"/>
        <w:rPr>
          <w:noProof w:val="0"/>
          <w:snapToGrid w:val="0"/>
        </w:rPr>
      </w:pPr>
      <w:r w:rsidRPr="00FA22D3">
        <w:rPr>
          <w:noProof w:val="0"/>
          <w:snapToGrid w:val="0"/>
        </w:rPr>
        <w:tab/>
        <w:t>{ ID id-UserLocationInformation</w:t>
      </w:r>
      <w:r w:rsidRPr="00FA22D3">
        <w:rPr>
          <w:noProof w:val="0"/>
          <w:snapToGrid w:val="0"/>
        </w:rPr>
        <w:tab/>
      </w:r>
      <w:r w:rsidRPr="00FA22D3">
        <w:rPr>
          <w:noProof w:val="0"/>
          <w:snapToGrid w:val="0"/>
        </w:rPr>
        <w:tab/>
        <w:t>CRITICALITY ignore</w:t>
      </w:r>
      <w:r w:rsidRPr="00FA22D3">
        <w:rPr>
          <w:noProof w:val="0"/>
          <w:snapToGrid w:val="0"/>
        </w:rPr>
        <w:tab/>
        <w:t>TYPE UserLocationInformation</w:t>
      </w:r>
      <w:r w:rsidRPr="00FA22D3">
        <w:rPr>
          <w:noProof w:val="0"/>
          <w:snapToGrid w:val="0"/>
        </w:rPr>
        <w:tab/>
      </w:r>
      <w:r w:rsidRPr="00FA22D3">
        <w:rPr>
          <w:noProof w:val="0"/>
          <w:snapToGrid w:val="0"/>
        </w:rPr>
        <w:tab/>
        <w:t>PRESENCE mandatory</w:t>
      </w:r>
      <w:r w:rsidRPr="00FA22D3">
        <w:rPr>
          <w:noProof w:val="0"/>
          <w:snapToGrid w:val="0"/>
        </w:rPr>
        <w:tab/>
        <w:t>},</w:t>
      </w:r>
    </w:p>
    <w:p w14:paraId="3E329B24" w14:textId="77777777" w:rsidR="004A7D6F" w:rsidRPr="00FA22D3" w:rsidRDefault="004A7D6F" w:rsidP="004A7D6F">
      <w:pPr>
        <w:pStyle w:val="PL"/>
        <w:rPr>
          <w:noProof w:val="0"/>
          <w:snapToGrid w:val="0"/>
        </w:rPr>
      </w:pPr>
      <w:r w:rsidRPr="00FA22D3">
        <w:rPr>
          <w:noProof w:val="0"/>
          <w:snapToGrid w:val="0"/>
        </w:rPr>
        <w:tab/>
        <w:t>...</w:t>
      </w:r>
    </w:p>
    <w:p w14:paraId="367693C3" w14:textId="77777777" w:rsidR="004A7D6F" w:rsidRPr="00FA22D3" w:rsidRDefault="004A7D6F" w:rsidP="004A7D6F">
      <w:pPr>
        <w:pStyle w:val="PL"/>
        <w:rPr>
          <w:noProof w:val="0"/>
          <w:lang w:eastAsia="zh-CN"/>
        </w:rPr>
      </w:pPr>
      <w:r w:rsidRPr="00FA22D3">
        <w:rPr>
          <w:noProof w:val="0"/>
          <w:snapToGrid w:val="0"/>
        </w:rPr>
        <w:t>}</w:t>
      </w:r>
    </w:p>
    <w:p w14:paraId="7E0F77F4" w14:textId="77777777" w:rsidR="004A7D6F" w:rsidRPr="00FA22D3" w:rsidRDefault="004A7D6F" w:rsidP="004A7D6F">
      <w:pPr>
        <w:pStyle w:val="PL"/>
        <w:rPr>
          <w:noProof w:val="0"/>
          <w:snapToGrid w:val="0"/>
        </w:rPr>
      </w:pPr>
    </w:p>
    <w:p w14:paraId="3279BCDC" w14:textId="77777777" w:rsidR="004A7D6F" w:rsidRPr="00FA22D3" w:rsidRDefault="004A7D6F" w:rsidP="004A7D6F">
      <w:pPr>
        <w:pStyle w:val="PL"/>
        <w:rPr>
          <w:noProof w:val="0"/>
          <w:snapToGrid w:val="0"/>
        </w:rPr>
      </w:pPr>
      <w:r w:rsidRPr="00FA22D3">
        <w:rPr>
          <w:noProof w:val="0"/>
          <w:snapToGrid w:val="0"/>
        </w:rPr>
        <w:t>-- **************************************************************</w:t>
      </w:r>
    </w:p>
    <w:p w14:paraId="034F0916" w14:textId="77777777" w:rsidR="004A7D6F" w:rsidRPr="00FA22D3" w:rsidRDefault="004A7D6F" w:rsidP="004A7D6F">
      <w:pPr>
        <w:pStyle w:val="PL"/>
        <w:rPr>
          <w:noProof w:val="0"/>
          <w:snapToGrid w:val="0"/>
        </w:rPr>
      </w:pPr>
      <w:r w:rsidRPr="00FA22D3">
        <w:rPr>
          <w:noProof w:val="0"/>
          <w:snapToGrid w:val="0"/>
        </w:rPr>
        <w:t>--</w:t>
      </w:r>
    </w:p>
    <w:p w14:paraId="0A1C3736" w14:textId="77777777" w:rsidR="004A7D6F" w:rsidRPr="00FA22D3" w:rsidRDefault="004A7D6F" w:rsidP="004A7D6F">
      <w:pPr>
        <w:pStyle w:val="PL"/>
        <w:outlineLvl w:val="3"/>
        <w:rPr>
          <w:noProof w:val="0"/>
          <w:snapToGrid w:val="0"/>
        </w:rPr>
      </w:pPr>
      <w:r w:rsidRPr="00FA22D3">
        <w:rPr>
          <w:noProof w:val="0"/>
          <w:snapToGrid w:val="0"/>
        </w:rPr>
        <w:t>-- UE MOBILITY MANAGEMENT ELEMENTARY PROCEDURES</w:t>
      </w:r>
    </w:p>
    <w:p w14:paraId="777EB828" w14:textId="77777777" w:rsidR="004A7D6F" w:rsidRPr="00FA22D3" w:rsidRDefault="004A7D6F" w:rsidP="004A7D6F">
      <w:pPr>
        <w:pStyle w:val="PL"/>
        <w:rPr>
          <w:noProof w:val="0"/>
          <w:snapToGrid w:val="0"/>
        </w:rPr>
      </w:pPr>
      <w:r w:rsidRPr="00FA22D3">
        <w:rPr>
          <w:noProof w:val="0"/>
          <w:snapToGrid w:val="0"/>
        </w:rPr>
        <w:t>--</w:t>
      </w:r>
    </w:p>
    <w:p w14:paraId="536BC770" w14:textId="77777777" w:rsidR="004A7D6F" w:rsidRPr="00FA22D3" w:rsidRDefault="004A7D6F" w:rsidP="004A7D6F">
      <w:pPr>
        <w:pStyle w:val="PL"/>
        <w:rPr>
          <w:noProof w:val="0"/>
          <w:snapToGrid w:val="0"/>
        </w:rPr>
      </w:pPr>
      <w:r w:rsidRPr="00FA22D3">
        <w:rPr>
          <w:noProof w:val="0"/>
          <w:snapToGrid w:val="0"/>
        </w:rPr>
        <w:t>-- **************************************************************</w:t>
      </w:r>
    </w:p>
    <w:p w14:paraId="68CEFA69" w14:textId="77777777" w:rsidR="004A7D6F" w:rsidRPr="00FA22D3" w:rsidRDefault="004A7D6F" w:rsidP="004A7D6F">
      <w:pPr>
        <w:pStyle w:val="PL"/>
        <w:rPr>
          <w:noProof w:val="0"/>
          <w:snapToGrid w:val="0"/>
        </w:rPr>
      </w:pPr>
    </w:p>
    <w:p w14:paraId="67698F78" w14:textId="77777777" w:rsidR="004A7D6F" w:rsidRPr="00FA22D3" w:rsidRDefault="004A7D6F" w:rsidP="004A7D6F">
      <w:pPr>
        <w:pStyle w:val="PL"/>
        <w:rPr>
          <w:noProof w:val="0"/>
          <w:snapToGrid w:val="0"/>
        </w:rPr>
      </w:pPr>
      <w:r w:rsidRPr="00FA22D3">
        <w:rPr>
          <w:noProof w:val="0"/>
          <w:snapToGrid w:val="0"/>
        </w:rPr>
        <w:lastRenderedPageBreak/>
        <w:t>-- **************************************************************</w:t>
      </w:r>
    </w:p>
    <w:p w14:paraId="57B1DC10" w14:textId="77777777" w:rsidR="004A7D6F" w:rsidRPr="00FA22D3" w:rsidRDefault="004A7D6F" w:rsidP="004A7D6F">
      <w:pPr>
        <w:pStyle w:val="PL"/>
        <w:rPr>
          <w:noProof w:val="0"/>
          <w:snapToGrid w:val="0"/>
        </w:rPr>
      </w:pPr>
      <w:r w:rsidRPr="00FA22D3">
        <w:rPr>
          <w:noProof w:val="0"/>
          <w:snapToGrid w:val="0"/>
        </w:rPr>
        <w:t>--</w:t>
      </w:r>
    </w:p>
    <w:p w14:paraId="5D543A1C" w14:textId="77777777" w:rsidR="004A7D6F" w:rsidRPr="00FA22D3" w:rsidRDefault="004A7D6F" w:rsidP="004A7D6F">
      <w:pPr>
        <w:pStyle w:val="PL"/>
        <w:outlineLvl w:val="4"/>
        <w:rPr>
          <w:noProof w:val="0"/>
          <w:snapToGrid w:val="0"/>
        </w:rPr>
      </w:pPr>
      <w:r w:rsidRPr="00FA22D3">
        <w:rPr>
          <w:noProof w:val="0"/>
          <w:snapToGrid w:val="0"/>
        </w:rPr>
        <w:t>-- Handover Preparation Elementary Procedure</w:t>
      </w:r>
    </w:p>
    <w:p w14:paraId="03463E62" w14:textId="77777777" w:rsidR="004A7D6F" w:rsidRPr="00FA22D3" w:rsidRDefault="004A7D6F" w:rsidP="004A7D6F">
      <w:pPr>
        <w:pStyle w:val="PL"/>
        <w:rPr>
          <w:noProof w:val="0"/>
          <w:snapToGrid w:val="0"/>
        </w:rPr>
      </w:pPr>
      <w:r w:rsidRPr="00FA22D3">
        <w:rPr>
          <w:noProof w:val="0"/>
          <w:snapToGrid w:val="0"/>
        </w:rPr>
        <w:t>--</w:t>
      </w:r>
    </w:p>
    <w:p w14:paraId="38D3F2E5" w14:textId="77777777" w:rsidR="004A7D6F" w:rsidRPr="00FA22D3" w:rsidRDefault="004A7D6F" w:rsidP="004A7D6F">
      <w:pPr>
        <w:pStyle w:val="PL"/>
        <w:rPr>
          <w:noProof w:val="0"/>
          <w:snapToGrid w:val="0"/>
        </w:rPr>
      </w:pPr>
      <w:r w:rsidRPr="00FA22D3">
        <w:rPr>
          <w:noProof w:val="0"/>
          <w:snapToGrid w:val="0"/>
        </w:rPr>
        <w:t>-- **************************************************************</w:t>
      </w:r>
    </w:p>
    <w:p w14:paraId="361A0500" w14:textId="77777777" w:rsidR="004A7D6F" w:rsidRPr="00FA22D3" w:rsidRDefault="004A7D6F" w:rsidP="004A7D6F">
      <w:pPr>
        <w:pStyle w:val="PL"/>
        <w:rPr>
          <w:noProof w:val="0"/>
          <w:snapToGrid w:val="0"/>
        </w:rPr>
      </w:pPr>
    </w:p>
    <w:p w14:paraId="1F3E9842" w14:textId="77777777" w:rsidR="004A7D6F" w:rsidRPr="00FA22D3" w:rsidRDefault="004A7D6F" w:rsidP="004A7D6F">
      <w:pPr>
        <w:pStyle w:val="PL"/>
        <w:rPr>
          <w:noProof w:val="0"/>
          <w:snapToGrid w:val="0"/>
        </w:rPr>
      </w:pPr>
      <w:r w:rsidRPr="00FA22D3">
        <w:rPr>
          <w:noProof w:val="0"/>
          <w:snapToGrid w:val="0"/>
        </w:rPr>
        <w:t>-- **************************************************************</w:t>
      </w:r>
    </w:p>
    <w:p w14:paraId="3F63EBDA" w14:textId="77777777" w:rsidR="004A7D6F" w:rsidRPr="00FA22D3" w:rsidRDefault="004A7D6F" w:rsidP="004A7D6F">
      <w:pPr>
        <w:pStyle w:val="PL"/>
        <w:rPr>
          <w:noProof w:val="0"/>
          <w:snapToGrid w:val="0"/>
        </w:rPr>
      </w:pPr>
      <w:r w:rsidRPr="00FA22D3">
        <w:rPr>
          <w:noProof w:val="0"/>
          <w:snapToGrid w:val="0"/>
        </w:rPr>
        <w:t>--</w:t>
      </w:r>
    </w:p>
    <w:p w14:paraId="775BD5CB" w14:textId="77777777" w:rsidR="004A7D6F" w:rsidRPr="00FA22D3" w:rsidRDefault="004A7D6F" w:rsidP="004A7D6F">
      <w:pPr>
        <w:pStyle w:val="PL"/>
        <w:outlineLvl w:val="4"/>
        <w:rPr>
          <w:noProof w:val="0"/>
          <w:snapToGrid w:val="0"/>
        </w:rPr>
      </w:pPr>
      <w:r w:rsidRPr="00FA22D3">
        <w:rPr>
          <w:noProof w:val="0"/>
          <w:snapToGrid w:val="0"/>
        </w:rPr>
        <w:t>-- HANDOVER REQUIRED</w:t>
      </w:r>
    </w:p>
    <w:p w14:paraId="1925D784" w14:textId="77777777" w:rsidR="004A7D6F" w:rsidRPr="00FA22D3" w:rsidRDefault="004A7D6F" w:rsidP="004A7D6F">
      <w:pPr>
        <w:pStyle w:val="PL"/>
        <w:rPr>
          <w:noProof w:val="0"/>
          <w:snapToGrid w:val="0"/>
        </w:rPr>
      </w:pPr>
      <w:r w:rsidRPr="00FA22D3">
        <w:rPr>
          <w:noProof w:val="0"/>
          <w:snapToGrid w:val="0"/>
        </w:rPr>
        <w:t>--</w:t>
      </w:r>
    </w:p>
    <w:p w14:paraId="5BC9A5B6" w14:textId="77777777" w:rsidR="004A7D6F" w:rsidRPr="00FA22D3" w:rsidRDefault="004A7D6F" w:rsidP="004A7D6F">
      <w:pPr>
        <w:pStyle w:val="PL"/>
        <w:rPr>
          <w:noProof w:val="0"/>
          <w:snapToGrid w:val="0"/>
        </w:rPr>
      </w:pPr>
      <w:r w:rsidRPr="00FA22D3">
        <w:rPr>
          <w:noProof w:val="0"/>
          <w:snapToGrid w:val="0"/>
        </w:rPr>
        <w:t>-- **************************************************************</w:t>
      </w:r>
    </w:p>
    <w:p w14:paraId="61E73140" w14:textId="77777777" w:rsidR="004A7D6F" w:rsidRPr="00FA22D3" w:rsidRDefault="004A7D6F" w:rsidP="004A7D6F">
      <w:pPr>
        <w:pStyle w:val="PL"/>
        <w:rPr>
          <w:noProof w:val="0"/>
          <w:snapToGrid w:val="0"/>
        </w:rPr>
      </w:pPr>
    </w:p>
    <w:p w14:paraId="7D5940EF" w14:textId="77777777" w:rsidR="004A7D6F" w:rsidRPr="00FA22D3" w:rsidRDefault="004A7D6F" w:rsidP="004A7D6F">
      <w:pPr>
        <w:pStyle w:val="PL"/>
        <w:rPr>
          <w:noProof w:val="0"/>
          <w:snapToGrid w:val="0"/>
        </w:rPr>
      </w:pPr>
      <w:r w:rsidRPr="00FA22D3">
        <w:rPr>
          <w:noProof w:val="0"/>
          <w:snapToGrid w:val="0"/>
        </w:rPr>
        <w:t>HandoverRequired ::= SEQUENCE {</w:t>
      </w:r>
    </w:p>
    <w:p w14:paraId="641D051C"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{HandoverRequiredIEs} },</w:t>
      </w:r>
    </w:p>
    <w:p w14:paraId="4859FFC7" w14:textId="77777777" w:rsidR="004A7D6F" w:rsidRPr="00FA22D3" w:rsidRDefault="004A7D6F" w:rsidP="004A7D6F">
      <w:pPr>
        <w:pStyle w:val="PL"/>
        <w:rPr>
          <w:noProof w:val="0"/>
          <w:snapToGrid w:val="0"/>
        </w:rPr>
      </w:pPr>
      <w:r w:rsidRPr="00FA22D3">
        <w:rPr>
          <w:noProof w:val="0"/>
          <w:snapToGrid w:val="0"/>
        </w:rPr>
        <w:tab/>
        <w:t>...</w:t>
      </w:r>
    </w:p>
    <w:p w14:paraId="3FB651C1" w14:textId="77777777" w:rsidR="004A7D6F" w:rsidRPr="00FA22D3" w:rsidRDefault="004A7D6F" w:rsidP="004A7D6F">
      <w:pPr>
        <w:pStyle w:val="PL"/>
        <w:rPr>
          <w:noProof w:val="0"/>
          <w:snapToGrid w:val="0"/>
        </w:rPr>
      </w:pPr>
      <w:r w:rsidRPr="00FA22D3">
        <w:rPr>
          <w:noProof w:val="0"/>
          <w:snapToGrid w:val="0"/>
        </w:rPr>
        <w:t>}</w:t>
      </w:r>
    </w:p>
    <w:p w14:paraId="506B387F" w14:textId="77777777" w:rsidR="004A7D6F" w:rsidRPr="00FA22D3" w:rsidRDefault="004A7D6F" w:rsidP="004A7D6F">
      <w:pPr>
        <w:pStyle w:val="PL"/>
        <w:rPr>
          <w:noProof w:val="0"/>
          <w:snapToGrid w:val="0"/>
        </w:rPr>
      </w:pPr>
    </w:p>
    <w:p w14:paraId="3C6342BE" w14:textId="77777777" w:rsidR="004A7D6F" w:rsidRPr="00FA22D3" w:rsidRDefault="004A7D6F" w:rsidP="004A7D6F">
      <w:pPr>
        <w:pStyle w:val="PL"/>
        <w:rPr>
          <w:noProof w:val="0"/>
          <w:snapToGrid w:val="0"/>
        </w:rPr>
      </w:pPr>
      <w:r w:rsidRPr="00FA22D3">
        <w:rPr>
          <w:noProof w:val="0"/>
          <w:snapToGrid w:val="0"/>
        </w:rPr>
        <w:t>HandoverRequiredIEs NGAP-PROTOCOL-IES ::= {</w:t>
      </w:r>
      <w:r w:rsidRPr="00FA22D3">
        <w:rPr>
          <w:noProof w:val="0"/>
          <w:snapToGrid w:val="0"/>
        </w:rPr>
        <w:tab/>
      </w:r>
    </w:p>
    <w:p w14:paraId="47044E5C"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B3F0960"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C575536" w14:textId="77777777" w:rsidR="004A7D6F" w:rsidRPr="00FA22D3" w:rsidRDefault="004A7D6F" w:rsidP="004A7D6F">
      <w:pPr>
        <w:pStyle w:val="PL"/>
        <w:rPr>
          <w:noProof w:val="0"/>
          <w:snapToGrid w:val="0"/>
        </w:rPr>
      </w:pPr>
      <w:r w:rsidRPr="00FA22D3">
        <w:rPr>
          <w:noProof w:val="0"/>
          <w:snapToGrid w:val="0"/>
        </w:rPr>
        <w:tab/>
        <w:t>{ ID id-HandoverType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HandoverType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D6CA7FA" w14:textId="77777777" w:rsidR="004A7D6F" w:rsidRPr="00FA22D3" w:rsidRDefault="004A7D6F" w:rsidP="004A7D6F">
      <w:pPr>
        <w:pStyle w:val="PL"/>
        <w:rPr>
          <w:noProof w:val="0"/>
          <w:snapToGrid w:val="0"/>
        </w:rPr>
      </w:pPr>
      <w:r w:rsidRPr="00FA22D3">
        <w:rPr>
          <w:noProof w:val="0"/>
          <w:snapToGrid w:val="0"/>
        </w:rPr>
        <w:tab/>
        <w:t>{ ID id-Cause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1C74CD82" w14:textId="77777777" w:rsidR="004A7D6F" w:rsidRPr="00FA22D3" w:rsidRDefault="004A7D6F" w:rsidP="004A7D6F">
      <w:pPr>
        <w:pStyle w:val="PL"/>
        <w:rPr>
          <w:noProof w:val="0"/>
          <w:snapToGrid w:val="0"/>
        </w:rPr>
      </w:pPr>
      <w:r w:rsidRPr="00FA22D3">
        <w:rPr>
          <w:noProof w:val="0"/>
          <w:snapToGrid w:val="0"/>
        </w:rPr>
        <w:tab/>
        <w:t>{ ID id-TargetID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TargetID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47FCA3BB" w14:textId="77777777" w:rsidR="004A7D6F" w:rsidRPr="00FA22D3" w:rsidRDefault="004A7D6F" w:rsidP="004A7D6F">
      <w:pPr>
        <w:pStyle w:val="PL"/>
        <w:rPr>
          <w:noProof w:val="0"/>
          <w:snapToGrid w:val="0"/>
        </w:rPr>
      </w:pPr>
      <w:r w:rsidRPr="00FA22D3">
        <w:rPr>
          <w:noProof w:val="0"/>
          <w:snapToGrid w:val="0"/>
        </w:rPr>
        <w:tab/>
        <w:t>{ ID id-DirectForwardingPathAvailability</w:t>
      </w:r>
      <w:r w:rsidRPr="00FA22D3">
        <w:rPr>
          <w:noProof w:val="0"/>
          <w:snapToGrid w:val="0"/>
        </w:rPr>
        <w:tab/>
      </w:r>
      <w:r w:rsidRPr="00FA22D3">
        <w:rPr>
          <w:noProof w:val="0"/>
          <w:snapToGrid w:val="0"/>
        </w:rPr>
        <w:tab/>
        <w:t>CRITICALITY ignore</w:t>
      </w:r>
      <w:r w:rsidRPr="00FA22D3">
        <w:rPr>
          <w:noProof w:val="0"/>
          <w:snapToGrid w:val="0"/>
        </w:rPr>
        <w:tab/>
        <w:t>TYPE DirectForwardingPathAvailability</w:t>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42221CEB" w14:textId="77777777" w:rsidR="004A7D6F" w:rsidRPr="00FA22D3" w:rsidRDefault="004A7D6F" w:rsidP="004A7D6F">
      <w:pPr>
        <w:pStyle w:val="PL"/>
        <w:rPr>
          <w:noProof w:val="0"/>
          <w:snapToGrid w:val="0"/>
        </w:rPr>
      </w:pPr>
      <w:r w:rsidRPr="00FA22D3">
        <w:rPr>
          <w:noProof w:val="0"/>
          <w:snapToGrid w:val="0"/>
        </w:rPr>
        <w:tab/>
        <w:t>{ ID id-PDUSessionResource</w:t>
      </w:r>
      <w:r w:rsidRPr="00FA22D3">
        <w:rPr>
          <w:noProof w:val="0"/>
        </w:rPr>
        <w:t>ListHORqd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PDUSessionResource</w:t>
      </w:r>
      <w:r w:rsidRPr="00FA22D3">
        <w:rPr>
          <w:noProof w:val="0"/>
        </w:rPr>
        <w:t>ListHORqd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1BC30FF" w14:textId="77777777" w:rsidR="004A7D6F" w:rsidRPr="00FA22D3" w:rsidRDefault="004A7D6F" w:rsidP="004A7D6F">
      <w:pPr>
        <w:pStyle w:val="PL"/>
        <w:rPr>
          <w:noProof w:val="0"/>
          <w:snapToGrid w:val="0"/>
          <w:lang w:eastAsia="zh-CN"/>
        </w:rPr>
      </w:pPr>
      <w:r w:rsidRPr="00FA22D3">
        <w:rPr>
          <w:noProof w:val="0"/>
          <w:snapToGrid w:val="0"/>
        </w:rPr>
        <w:tab/>
        <w:t>{ ID id-SourceToTarget-TransparentContainer</w:t>
      </w:r>
      <w:r w:rsidRPr="00FA22D3">
        <w:rPr>
          <w:noProof w:val="0"/>
          <w:snapToGrid w:val="0"/>
        </w:rPr>
        <w:tab/>
      </w:r>
      <w:r w:rsidRPr="00FA22D3">
        <w:rPr>
          <w:noProof w:val="0"/>
          <w:snapToGrid w:val="0"/>
        </w:rPr>
        <w:tab/>
        <w:t>CRITICALITY reject</w:t>
      </w:r>
      <w:r w:rsidRPr="00FA22D3">
        <w:rPr>
          <w:noProof w:val="0"/>
          <w:snapToGrid w:val="0"/>
        </w:rPr>
        <w:tab/>
        <w:t>TYPE SourceToTarget-TransparentContainer</w:t>
      </w:r>
      <w:r w:rsidRPr="00FA22D3">
        <w:rPr>
          <w:noProof w:val="0"/>
          <w:snapToGrid w:val="0"/>
        </w:rPr>
        <w:tab/>
      </w:r>
      <w:r w:rsidRPr="00FA22D3">
        <w:rPr>
          <w:noProof w:val="0"/>
          <w:snapToGrid w:val="0"/>
        </w:rPr>
        <w:tab/>
        <w:t>PRESENCE mandatory</w:t>
      </w:r>
      <w:r w:rsidRPr="00FA22D3">
        <w:rPr>
          <w:noProof w:val="0"/>
          <w:snapToGrid w:val="0"/>
        </w:rPr>
        <w:tab/>
        <w:t>}</w:t>
      </w:r>
      <w:r w:rsidRPr="00FA22D3">
        <w:rPr>
          <w:noProof w:val="0"/>
          <w:snapToGrid w:val="0"/>
          <w:lang w:eastAsia="zh-CN"/>
        </w:rPr>
        <w:t>,</w:t>
      </w:r>
    </w:p>
    <w:p w14:paraId="1BB0875F" w14:textId="77777777" w:rsidR="004A7D6F" w:rsidRPr="00FA22D3" w:rsidRDefault="004A7D6F" w:rsidP="004A7D6F">
      <w:pPr>
        <w:pStyle w:val="PL"/>
        <w:rPr>
          <w:noProof w:val="0"/>
          <w:snapToGrid w:val="0"/>
        </w:rPr>
      </w:pPr>
      <w:r w:rsidRPr="00FA22D3">
        <w:rPr>
          <w:noProof w:val="0"/>
          <w:snapToGrid w:val="0"/>
        </w:rPr>
        <w:tab/>
        <w:t>...</w:t>
      </w:r>
    </w:p>
    <w:p w14:paraId="5E460E18" w14:textId="77777777" w:rsidR="004A7D6F" w:rsidRPr="00FA22D3" w:rsidRDefault="004A7D6F" w:rsidP="004A7D6F">
      <w:pPr>
        <w:pStyle w:val="PL"/>
        <w:rPr>
          <w:noProof w:val="0"/>
          <w:snapToGrid w:val="0"/>
        </w:rPr>
      </w:pPr>
      <w:r w:rsidRPr="00FA22D3">
        <w:rPr>
          <w:noProof w:val="0"/>
          <w:snapToGrid w:val="0"/>
        </w:rPr>
        <w:t>}</w:t>
      </w:r>
    </w:p>
    <w:p w14:paraId="40978C9B" w14:textId="77777777" w:rsidR="004A7D6F" w:rsidRPr="00FA22D3" w:rsidRDefault="004A7D6F" w:rsidP="004A7D6F">
      <w:pPr>
        <w:pStyle w:val="PL"/>
        <w:rPr>
          <w:noProof w:val="0"/>
          <w:snapToGrid w:val="0"/>
        </w:rPr>
      </w:pPr>
    </w:p>
    <w:p w14:paraId="10F9E0A4" w14:textId="77777777" w:rsidR="004A7D6F" w:rsidRPr="00FA22D3" w:rsidRDefault="004A7D6F" w:rsidP="004A7D6F">
      <w:pPr>
        <w:pStyle w:val="PL"/>
        <w:rPr>
          <w:noProof w:val="0"/>
          <w:snapToGrid w:val="0"/>
        </w:rPr>
      </w:pPr>
      <w:r w:rsidRPr="00FA22D3">
        <w:rPr>
          <w:noProof w:val="0"/>
          <w:snapToGrid w:val="0"/>
        </w:rPr>
        <w:t>-- **************************************************************</w:t>
      </w:r>
    </w:p>
    <w:p w14:paraId="5D2BAE3F" w14:textId="77777777" w:rsidR="004A7D6F" w:rsidRPr="00FA22D3" w:rsidRDefault="004A7D6F" w:rsidP="004A7D6F">
      <w:pPr>
        <w:pStyle w:val="PL"/>
        <w:rPr>
          <w:noProof w:val="0"/>
          <w:snapToGrid w:val="0"/>
        </w:rPr>
      </w:pPr>
      <w:r w:rsidRPr="00FA22D3">
        <w:rPr>
          <w:noProof w:val="0"/>
          <w:snapToGrid w:val="0"/>
        </w:rPr>
        <w:t>--</w:t>
      </w:r>
    </w:p>
    <w:p w14:paraId="6FC88957" w14:textId="77777777" w:rsidR="004A7D6F" w:rsidRPr="00FA22D3" w:rsidRDefault="004A7D6F" w:rsidP="004A7D6F">
      <w:pPr>
        <w:pStyle w:val="PL"/>
        <w:outlineLvl w:val="4"/>
        <w:rPr>
          <w:noProof w:val="0"/>
          <w:snapToGrid w:val="0"/>
        </w:rPr>
      </w:pPr>
      <w:r w:rsidRPr="00FA22D3">
        <w:rPr>
          <w:noProof w:val="0"/>
          <w:snapToGrid w:val="0"/>
        </w:rPr>
        <w:t>-- HANDOVER COMMAND</w:t>
      </w:r>
    </w:p>
    <w:p w14:paraId="7B49C25E" w14:textId="77777777" w:rsidR="004A7D6F" w:rsidRPr="00FA22D3" w:rsidRDefault="004A7D6F" w:rsidP="004A7D6F">
      <w:pPr>
        <w:pStyle w:val="PL"/>
        <w:rPr>
          <w:noProof w:val="0"/>
          <w:snapToGrid w:val="0"/>
        </w:rPr>
      </w:pPr>
      <w:r w:rsidRPr="00FA22D3">
        <w:rPr>
          <w:noProof w:val="0"/>
          <w:snapToGrid w:val="0"/>
        </w:rPr>
        <w:t>--</w:t>
      </w:r>
    </w:p>
    <w:p w14:paraId="57B2826A" w14:textId="77777777" w:rsidR="004A7D6F" w:rsidRPr="00FA22D3" w:rsidRDefault="004A7D6F" w:rsidP="004A7D6F">
      <w:pPr>
        <w:pStyle w:val="PL"/>
        <w:rPr>
          <w:noProof w:val="0"/>
          <w:snapToGrid w:val="0"/>
        </w:rPr>
      </w:pPr>
      <w:r w:rsidRPr="00FA22D3">
        <w:rPr>
          <w:noProof w:val="0"/>
          <w:snapToGrid w:val="0"/>
        </w:rPr>
        <w:t>-- **************************************************************</w:t>
      </w:r>
    </w:p>
    <w:p w14:paraId="7641F67E" w14:textId="77777777" w:rsidR="004A7D6F" w:rsidRPr="00FA22D3" w:rsidRDefault="004A7D6F" w:rsidP="004A7D6F">
      <w:pPr>
        <w:pStyle w:val="PL"/>
        <w:rPr>
          <w:noProof w:val="0"/>
          <w:snapToGrid w:val="0"/>
        </w:rPr>
      </w:pPr>
    </w:p>
    <w:p w14:paraId="5B9A45BE" w14:textId="77777777" w:rsidR="004A7D6F" w:rsidRPr="00FA22D3" w:rsidRDefault="004A7D6F" w:rsidP="004A7D6F">
      <w:pPr>
        <w:pStyle w:val="PL"/>
        <w:rPr>
          <w:noProof w:val="0"/>
          <w:snapToGrid w:val="0"/>
        </w:rPr>
      </w:pPr>
      <w:r w:rsidRPr="00FA22D3">
        <w:rPr>
          <w:noProof w:val="0"/>
          <w:snapToGrid w:val="0"/>
        </w:rPr>
        <w:t>HandoverCommand ::= SEQUENCE {</w:t>
      </w:r>
    </w:p>
    <w:p w14:paraId="48728189"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{HandoverCommandIEs} },</w:t>
      </w:r>
    </w:p>
    <w:p w14:paraId="6BE033BE" w14:textId="77777777" w:rsidR="004A7D6F" w:rsidRPr="00FA22D3" w:rsidRDefault="004A7D6F" w:rsidP="004A7D6F">
      <w:pPr>
        <w:pStyle w:val="PL"/>
        <w:rPr>
          <w:noProof w:val="0"/>
          <w:snapToGrid w:val="0"/>
        </w:rPr>
      </w:pPr>
      <w:r w:rsidRPr="00FA22D3">
        <w:rPr>
          <w:noProof w:val="0"/>
          <w:snapToGrid w:val="0"/>
        </w:rPr>
        <w:tab/>
        <w:t>...</w:t>
      </w:r>
    </w:p>
    <w:p w14:paraId="132DEB19" w14:textId="77777777" w:rsidR="004A7D6F" w:rsidRPr="00FA22D3" w:rsidRDefault="004A7D6F" w:rsidP="004A7D6F">
      <w:pPr>
        <w:pStyle w:val="PL"/>
        <w:rPr>
          <w:noProof w:val="0"/>
          <w:snapToGrid w:val="0"/>
        </w:rPr>
      </w:pPr>
      <w:r w:rsidRPr="00FA22D3">
        <w:rPr>
          <w:noProof w:val="0"/>
          <w:snapToGrid w:val="0"/>
        </w:rPr>
        <w:t>}</w:t>
      </w:r>
    </w:p>
    <w:p w14:paraId="63A0E749" w14:textId="77777777" w:rsidR="004A7D6F" w:rsidRPr="00FA22D3" w:rsidRDefault="004A7D6F" w:rsidP="004A7D6F">
      <w:pPr>
        <w:pStyle w:val="PL"/>
        <w:rPr>
          <w:noProof w:val="0"/>
          <w:snapToGrid w:val="0"/>
        </w:rPr>
      </w:pPr>
    </w:p>
    <w:p w14:paraId="2ED5C71E" w14:textId="77777777" w:rsidR="004A7D6F" w:rsidRPr="00FA22D3" w:rsidRDefault="004A7D6F" w:rsidP="004A7D6F">
      <w:pPr>
        <w:pStyle w:val="PL"/>
        <w:rPr>
          <w:noProof w:val="0"/>
          <w:snapToGrid w:val="0"/>
        </w:rPr>
      </w:pPr>
      <w:r w:rsidRPr="00FA22D3">
        <w:rPr>
          <w:noProof w:val="0"/>
          <w:snapToGrid w:val="0"/>
        </w:rPr>
        <w:t>HandoverCommandIEs NGAP-PROTOCOL-IES ::= {</w:t>
      </w:r>
      <w:r w:rsidRPr="00FA22D3">
        <w:rPr>
          <w:noProof w:val="0"/>
          <w:snapToGrid w:val="0"/>
        </w:rPr>
        <w:tab/>
      </w:r>
    </w:p>
    <w:p w14:paraId="5A449D71"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1558E633"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E83E675" w14:textId="77777777" w:rsidR="004A7D6F" w:rsidRPr="00FA22D3" w:rsidRDefault="004A7D6F" w:rsidP="004A7D6F">
      <w:pPr>
        <w:pStyle w:val="PL"/>
        <w:rPr>
          <w:noProof w:val="0"/>
          <w:snapToGrid w:val="0"/>
        </w:rPr>
      </w:pPr>
      <w:r w:rsidRPr="00FA22D3">
        <w:rPr>
          <w:noProof w:val="0"/>
          <w:snapToGrid w:val="0"/>
        </w:rPr>
        <w:tab/>
        <w:t>{ ID id-HandoverType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HandoverType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52CC542" w14:textId="77777777" w:rsidR="004A7D6F" w:rsidRPr="00FA22D3" w:rsidRDefault="004A7D6F" w:rsidP="004A7D6F">
      <w:pPr>
        <w:pStyle w:val="PL"/>
        <w:rPr>
          <w:noProof w:val="0"/>
          <w:snapToGrid w:val="0"/>
        </w:rPr>
      </w:pPr>
      <w:r w:rsidRPr="00FA22D3">
        <w:rPr>
          <w:noProof w:val="0"/>
          <w:snapToGrid w:val="0"/>
        </w:rPr>
        <w:tab/>
        <w:t>{ ID id-NASSecurityParametersFromNGRAN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NASSecurityParametersFromNGRAN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conditional</w:t>
      </w:r>
      <w:r w:rsidRPr="00FA22D3">
        <w:rPr>
          <w:noProof w:val="0"/>
          <w:snapToGrid w:val="0"/>
        </w:rPr>
        <w:tab/>
        <w:t>}|</w:t>
      </w:r>
    </w:p>
    <w:p w14:paraId="51985C01" w14:textId="77777777" w:rsidR="004A7D6F" w:rsidRPr="00FA22D3" w:rsidRDefault="004A7D6F" w:rsidP="004A7D6F">
      <w:pPr>
        <w:pStyle w:val="PL"/>
        <w:rPr>
          <w:noProof w:val="0"/>
          <w:snapToGrid w:val="0"/>
        </w:rPr>
      </w:pPr>
      <w:r w:rsidRPr="00FA22D3">
        <w:rPr>
          <w:noProof w:val="0"/>
          <w:snapToGrid w:val="0"/>
        </w:rPr>
        <w:tab/>
        <w:t xml:space="preserve">-- </w:t>
      </w:r>
      <w:r w:rsidRPr="00FA22D3">
        <w:rPr>
          <w:noProof w:val="0"/>
        </w:rPr>
        <w:t xml:space="preserve">This IE shall be present if HandoverType IE is set to value "5GStoEPPS" </w:t>
      </w:r>
      <w:r w:rsidRPr="00FA22D3">
        <w:rPr>
          <w:noProof w:val="0"/>
          <w:snapToGrid w:val="0"/>
        </w:rPr>
        <w:t>--</w:t>
      </w:r>
    </w:p>
    <w:p w14:paraId="5D0E62E9" w14:textId="77777777" w:rsidR="004A7D6F" w:rsidRPr="00FA22D3" w:rsidRDefault="004A7D6F" w:rsidP="004A7D6F">
      <w:pPr>
        <w:pStyle w:val="PL"/>
        <w:rPr>
          <w:noProof w:val="0"/>
          <w:snapToGrid w:val="0"/>
        </w:rPr>
      </w:pPr>
      <w:r w:rsidRPr="00FA22D3">
        <w:rPr>
          <w:noProof w:val="0"/>
          <w:snapToGrid w:val="0"/>
        </w:rPr>
        <w:tab/>
        <w:t>{ ID id-PDUSessionResourceHandover</w:t>
      </w:r>
      <w:r w:rsidRPr="00FA22D3">
        <w:rPr>
          <w:noProof w:val="0"/>
        </w:rPr>
        <w:t>List</w:t>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CRITICALITY ignore</w:t>
      </w:r>
      <w:r w:rsidRPr="00FA22D3">
        <w:rPr>
          <w:noProof w:val="0"/>
          <w:snapToGrid w:val="0"/>
        </w:rPr>
        <w:tab/>
        <w:t>TYPE PDUSessionResourceHandover</w:t>
      </w:r>
      <w:r w:rsidRPr="00FA22D3">
        <w:rPr>
          <w:noProof w:val="0"/>
        </w:rPr>
        <w:t>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BF5689A" w14:textId="77777777" w:rsidR="004A7D6F" w:rsidRPr="00FA22D3" w:rsidRDefault="004A7D6F" w:rsidP="004A7D6F">
      <w:pPr>
        <w:pStyle w:val="PL"/>
        <w:rPr>
          <w:noProof w:val="0"/>
          <w:snapToGrid w:val="0"/>
        </w:rPr>
      </w:pPr>
      <w:r w:rsidRPr="00FA22D3">
        <w:rPr>
          <w:noProof w:val="0"/>
          <w:snapToGrid w:val="0"/>
        </w:rPr>
        <w:tab/>
        <w:t>{ ID id-PDUSessionResource</w:t>
      </w:r>
      <w:r w:rsidRPr="00FA22D3">
        <w:rPr>
          <w:noProof w:val="0"/>
        </w:rPr>
        <w:t>ToReleaseListHOCmd</w:t>
      </w:r>
      <w:r w:rsidRPr="00FA22D3">
        <w:rPr>
          <w:noProof w:val="0"/>
          <w:snapToGrid w:val="0"/>
        </w:rPr>
        <w:tab/>
      </w:r>
      <w:r w:rsidRPr="00FA22D3">
        <w:rPr>
          <w:noProof w:val="0"/>
          <w:snapToGrid w:val="0"/>
        </w:rPr>
        <w:tab/>
        <w:t>CRITICALITY ignore</w:t>
      </w:r>
      <w:r w:rsidRPr="00FA22D3">
        <w:rPr>
          <w:noProof w:val="0"/>
          <w:snapToGrid w:val="0"/>
        </w:rPr>
        <w:tab/>
        <w:t>TYPE PDUSessionResource</w:t>
      </w:r>
      <w:r w:rsidRPr="00FA22D3">
        <w:rPr>
          <w:noProof w:val="0"/>
        </w:rPr>
        <w:t>ToReleaseListHOCmd</w:t>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60BA9B42" w14:textId="77777777" w:rsidR="004A7D6F" w:rsidRPr="00FA22D3" w:rsidRDefault="004A7D6F" w:rsidP="004A7D6F">
      <w:pPr>
        <w:pStyle w:val="PL"/>
        <w:rPr>
          <w:noProof w:val="0"/>
          <w:snapToGrid w:val="0"/>
        </w:rPr>
      </w:pPr>
      <w:r w:rsidRPr="00FA22D3">
        <w:rPr>
          <w:noProof w:val="0"/>
          <w:snapToGrid w:val="0"/>
        </w:rPr>
        <w:tab/>
        <w:t>{ ID id-TargetToSource-TransparentContainer</w:t>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TargetToSource-TransparentContainer</w:t>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1E31F78"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313B3F66" w14:textId="77777777" w:rsidR="004A7D6F" w:rsidRPr="00FA22D3" w:rsidRDefault="004A7D6F" w:rsidP="004A7D6F">
      <w:pPr>
        <w:pStyle w:val="PL"/>
        <w:rPr>
          <w:noProof w:val="0"/>
          <w:snapToGrid w:val="0"/>
        </w:rPr>
      </w:pPr>
      <w:r w:rsidRPr="00FA22D3">
        <w:rPr>
          <w:noProof w:val="0"/>
          <w:snapToGrid w:val="0"/>
        </w:rPr>
        <w:tab/>
        <w:t>...</w:t>
      </w:r>
    </w:p>
    <w:p w14:paraId="48FBE8D2" w14:textId="77777777" w:rsidR="004A7D6F" w:rsidRPr="00FA22D3" w:rsidRDefault="004A7D6F" w:rsidP="004A7D6F">
      <w:pPr>
        <w:pStyle w:val="PL"/>
        <w:rPr>
          <w:noProof w:val="0"/>
          <w:snapToGrid w:val="0"/>
        </w:rPr>
      </w:pPr>
      <w:r w:rsidRPr="00FA22D3">
        <w:rPr>
          <w:noProof w:val="0"/>
          <w:snapToGrid w:val="0"/>
        </w:rPr>
        <w:lastRenderedPageBreak/>
        <w:t>}</w:t>
      </w:r>
    </w:p>
    <w:p w14:paraId="031FA60C" w14:textId="77777777" w:rsidR="004A7D6F" w:rsidRPr="00FA22D3" w:rsidRDefault="004A7D6F" w:rsidP="004A7D6F">
      <w:pPr>
        <w:pStyle w:val="PL"/>
        <w:rPr>
          <w:noProof w:val="0"/>
          <w:snapToGrid w:val="0"/>
        </w:rPr>
      </w:pPr>
    </w:p>
    <w:p w14:paraId="7031C118" w14:textId="77777777" w:rsidR="004A7D6F" w:rsidRPr="00FA22D3" w:rsidRDefault="004A7D6F" w:rsidP="004A7D6F">
      <w:pPr>
        <w:pStyle w:val="PL"/>
        <w:rPr>
          <w:noProof w:val="0"/>
          <w:snapToGrid w:val="0"/>
        </w:rPr>
      </w:pPr>
    </w:p>
    <w:p w14:paraId="3FC9B267" w14:textId="77777777" w:rsidR="004A7D6F" w:rsidRPr="00FA22D3" w:rsidRDefault="004A7D6F" w:rsidP="004A7D6F">
      <w:pPr>
        <w:pStyle w:val="PL"/>
        <w:rPr>
          <w:noProof w:val="0"/>
          <w:snapToGrid w:val="0"/>
        </w:rPr>
      </w:pPr>
      <w:r w:rsidRPr="00FA22D3">
        <w:rPr>
          <w:noProof w:val="0"/>
          <w:snapToGrid w:val="0"/>
        </w:rPr>
        <w:t>-- **************************************************************</w:t>
      </w:r>
    </w:p>
    <w:p w14:paraId="37CDED90" w14:textId="77777777" w:rsidR="004A7D6F" w:rsidRPr="00FA22D3" w:rsidRDefault="004A7D6F" w:rsidP="004A7D6F">
      <w:pPr>
        <w:pStyle w:val="PL"/>
        <w:rPr>
          <w:noProof w:val="0"/>
          <w:snapToGrid w:val="0"/>
        </w:rPr>
      </w:pPr>
      <w:r w:rsidRPr="00FA22D3">
        <w:rPr>
          <w:noProof w:val="0"/>
          <w:snapToGrid w:val="0"/>
        </w:rPr>
        <w:t>--</w:t>
      </w:r>
    </w:p>
    <w:p w14:paraId="721F8679" w14:textId="77777777" w:rsidR="004A7D6F" w:rsidRPr="00FA22D3" w:rsidRDefault="004A7D6F" w:rsidP="004A7D6F">
      <w:pPr>
        <w:pStyle w:val="PL"/>
        <w:outlineLvl w:val="4"/>
        <w:rPr>
          <w:noProof w:val="0"/>
          <w:snapToGrid w:val="0"/>
        </w:rPr>
      </w:pPr>
      <w:r w:rsidRPr="00FA22D3">
        <w:rPr>
          <w:noProof w:val="0"/>
          <w:snapToGrid w:val="0"/>
        </w:rPr>
        <w:t>-- HANDOVER PREPARATION FAILURE</w:t>
      </w:r>
    </w:p>
    <w:p w14:paraId="3E76D601" w14:textId="77777777" w:rsidR="004A7D6F" w:rsidRPr="00FA22D3" w:rsidRDefault="004A7D6F" w:rsidP="004A7D6F">
      <w:pPr>
        <w:pStyle w:val="PL"/>
        <w:rPr>
          <w:noProof w:val="0"/>
          <w:snapToGrid w:val="0"/>
        </w:rPr>
      </w:pPr>
      <w:r w:rsidRPr="00FA22D3">
        <w:rPr>
          <w:noProof w:val="0"/>
          <w:snapToGrid w:val="0"/>
        </w:rPr>
        <w:t>--</w:t>
      </w:r>
    </w:p>
    <w:p w14:paraId="6FFCBC8D" w14:textId="77777777" w:rsidR="004A7D6F" w:rsidRPr="00FA22D3" w:rsidRDefault="004A7D6F" w:rsidP="004A7D6F">
      <w:pPr>
        <w:pStyle w:val="PL"/>
        <w:rPr>
          <w:noProof w:val="0"/>
          <w:snapToGrid w:val="0"/>
        </w:rPr>
      </w:pPr>
      <w:r w:rsidRPr="00FA22D3">
        <w:rPr>
          <w:noProof w:val="0"/>
          <w:snapToGrid w:val="0"/>
        </w:rPr>
        <w:t>-- **************************************************************</w:t>
      </w:r>
    </w:p>
    <w:p w14:paraId="4DDA6568" w14:textId="77777777" w:rsidR="004A7D6F" w:rsidRPr="00FA22D3" w:rsidRDefault="004A7D6F" w:rsidP="004A7D6F">
      <w:pPr>
        <w:pStyle w:val="PL"/>
        <w:rPr>
          <w:noProof w:val="0"/>
          <w:snapToGrid w:val="0"/>
        </w:rPr>
      </w:pPr>
    </w:p>
    <w:p w14:paraId="4E712E1B" w14:textId="77777777" w:rsidR="004A7D6F" w:rsidRPr="00FA22D3" w:rsidRDefault="004A7D6F" w:rsidP="004A7D6F">
      <w:pPr>
        <w:pStyle w:val="PL"/>
        <w:rPr>
          <w:noProof w:val="0"/>
          <w:snapToGrid w:val="0"/>
        </w:rPr>
      </w:pPr>
      <w:r w:rsidRPr="00FA22D3">
        <w:rPr>
          <w:noProof w:val="0"/>
          <w:snapToGrid w:val="0"/>
        </w:rPr>
        <w:t>HandoverPreparationFailure ::= SEQUENCE {</w:t>
      </w:r>
    </w:p>
    <w:p w14:paraId="6702AE27"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{HandoverPreparationFailureIEs} },</w:t>
      </w:r>
    </w:p>
    <w:p w14:paraId="6CE00108" w14:textId="77777777" w:rsidR="004A7D6F" w:rsidRPr="00FA22D3" w:rsidRDefault="004A7D6F" w:rsidP="004A7D6F">
      <w:pPr>
        <w:pStyle w:val="PL"/>
        <w:rPr>
          <w:noProof w:val="0"/>
          <w:snapToGrid w:val="0"/>
        </w:rPr>
      </w:pPr>
      <w:r w:rsidRPr="00FA22D3">
        <w:rPr>
          <w:noProof w:val="0"/>
          <w:snapToGrid w:val="0"/>
        </w:rPr>
        <w:tab/>
        <w:t>...</w:t>
      </w:r>
    </w:p>
    <w:p w14:paraId="68947B34" w14:textId="77777777" w:rsidR="004A7D6F" w:rsidRPr="00FA22D3" w:rsidRDefault="004A7D6F" w:rsidP="004A7D6F">
      <w:pPr>
        <w:pStyle w:val="PL"/>
        <w:rPr>
          <w:noProof w:val="0"/>
          <w:snapToGrid w:val="0"/>
        </w:rPr>
      </w:pPr>
      <w:r w:rsidRPr="00FA22D3">
        <w:rPr>
          <w:noProof w:val="0"/>
          <w:snapToGrid w:val="0"/>
        </w:rPr>
        <w:t>}</w:t>
      </w:r>
    </w:p>
    <w:p w14:paraId="234757ED" w14:textId="77777777" w:rsidR="004A7D6F" w:rsidRPr="00FA22D3" w:rsidRDefault="004A7D6F" w:rsidP="004A7D6F">
      <w:pPr>
        <w:pStyle w:val="PL"/>
        <w:rPr>
          <w:noProof w:val="0"/>
          <w:snapToGrid w:val="0"/>
        </w:rPr>
      </w:pPr>
    </w:p>
    <w:p w14:paraId="0304F75E" w14:textId="77777777" w:rsidR="004A7D6F" w:rsidRPr="00FA22D3" w:rsidRDefault="004A7D6F" w:rsidP="004A7D6F">
      <w:pPr>
        <w:pStyle w:val="PL"/>
        <w:rPr>
          <w:noProof w:val="0"/>
          <w:snapToGrid w:val="0"/>
        </w:rPr>
      </w:pPr>
      <w:r w:rsidRPr="00FA22D3">
        <w:rPr>
          <w:noProof w:val="0"/>
          <w:snapToGrid w:val="0"/>
        </w:rPr>
        <w:t>HandoverPreparationFailureIEs NGAP-PROTOCOL-IES ::= {</w:t>
      </w:r>
      <w:r w:rsidRPr="00FA22D3">
        <w:rPr>
          <w:noProof w:val="0"/>
          <w:snapToGrid w:val="0"/>
        </w:rPr>
        <w:tab/>
      </w:r>
    </w:p>
    <w:p w14:paraId="70928393"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FCE819C"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04F1B1B" w14:textId="77777777" w:rsidR="004A7D6F" w:rsidRPr="00FA22D3" w:rsidRDefault="004A7D6F" w:rsidP="004A7D6F">
      <w:pPr>
        <w:pStyle w:val="PL"/>
        <w:rPr>
          <w:noProof w:val="0"/>
          <w:snapToGrid w:val="0"/>
        </w:rPr>
      </w:pPr>
      <w:r w:rsidRPr="00FA22D3">
        <w:rPr>
          <w:noProof w:val="0"/>
          <w:snapToGrid w:val="0"/>
        </w:rPr>
        <w:tab/>
        <w:t>{ ID id-Cause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5CFC80E"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2F3A94A2" w14:textId="77777777" w:rsidR="004A7D6F" w:rsidRPr="00FA22D3" w:rsidRDefault="004A7D6F" w:rsidP="004A7D6F">
      <w:pPr>
        <w:pStyle w:val="PL"/>
        <w:rPr>
          <w:noProof w:val="0"/>
          <w:snapToGrid w:val="0"/>
        </w:rPr>
      </w:pPr>
      <w:r w:rsidRPr="00FA22D3">
        <w:rPr>
          <w:noProof w:val="0"/>
          <w:snapToGrid w:val="0"/>
        </w:rPr>
        <w:tab/>
        <w:t>...</w:t>
      </w:r>
    </w:p>
    <w:p w14:paraId="7564D2A1" w14:textId="77777777" w:rsidR="004A7D6F" w:rsidRPr="00FA22D3" w:rsidRDefault="004A7D6F" w:rsidP="004A7D6F">
      <w:pPr>
        <w:pStyle w:val="PL"/>
        <w:rPr>
          <w:noProof w:val="0"/>
          <w:snapToGrid w:val="0"/>
        </w:rPr>
      </w:pPr>
      <w:r w:rsidRPr="00FA22D3">
        <w:rPr>
          <w:noProof w:val="0"/>
          <w:snapToGrid w:val="0"/>
        </w:rPr>
        <w:t>}</w:t>
      </w:r>
    </w:p>
    <w:p w14:paraId="37F16B24" w14:textId="77777777" w:rsidR="004A7D6F" w:rsidRPr="00FA22D3" w:rsidRDefault="004A7D6F" w:rsidP="004A7D6F">
      <w:pPr>
        <w:pStyle w:val="PL"/>
        <w:rPr>
          <w:noProof w:val="0"/>
          <w:snapToGrid w:val="0"/>
        </w:rPr>
      </w:pPr>
    </w:p>
    <w:p w14:paraId="43A81946" w14:textId="77777777" w:rsidR="004A7D6F" w:rsidRPr="00FA22D3" w:rsidRDefault="004A7D6F" w:rsidP="004A7D6F">
      <w:pPr>
        <w:pStyle w:val="PL"/>
        <w:rPr>
          <w:noProof w:val="0"/>
          <w:snapToGrid w:val="0"/>
        </w:rPr>
      </w:pPr>
      <w:r w:rsidRPr="00FA22D3">
        <w:rPr>
          <w:noProof w:val="0"/>
          <w:snapToGrid w:val="0"/>
        </w:rPr>
        <w:t>-- **************************************************************</w:t>
      </w:r>
    </w:p>
    <w:p w14:paraId="22DE5A10" w14:textId="77777777" w:rsidR="004A7D6F" w:rsidRPr="00FA22D3" w:rsidRDefault="004A7D6F" w:rsidP="004A7D6F">
      <w:pPr>
        <w:pStyle w:val="PL"/>
        <w:rPr>
          <w:noProof w:val="0"/>
          <w:snapToGrid w:val="0"/>
        </w:rPr>
      </w:pPr>
      <w:r w:rsidRPr="00FA22D3">
        <w:rPr>
          <w:noProof w:val="0"/>
          <w:snapToGrid w:val="0"/>
        </w:rPr>
        <w:t>--</w:t>
      </w:r>
    </w:p>
    <w:p w14:paraId="4731E42A" w14:textId="77777777" w:rsidR="004A7D6F" w:rsidRPr="00FA22D3" w:rsidRDefault="004A7D6F" w:rsidP="004A7D6F">
      <w:pPr>
        <w:pStyle w:val="PL"/>
        <w:outlineLvl w:val="3"/>
        <w:rPr>
          <w:noProof w:val="0"/>
          <w:snapToGrid w:val="0"/>
        </w:rPr>
      </w:pPr>
      <w:r w:rsidRPr="00FA22D3">
        <w:rPr>
          <w:noProof w:val="0"/>
          <w:snapToGrid w:val="0"/>
        </w:rPr>
        <w:t>-- Handover Resource Allocation Elementary Procedure</w:t>
      </w:r>
    </w:p>
    <w:p w14:paraId="600AFC9E" w14:textId="77777777" w:rsidR="004A7D6F" w:rsidRPr="00FA22D3" w:rsidRDefault="004A7D6F" w:rsidP="004A7D6F">
      <w:pPr>
        <w:pStyle w:val="PL"/>
        <w:rPr>
          <w:noProof w:val="0"/>
          <w:snapToGrid w:val="0"/>
        </w:rPr>
      </w:pPr>
      <w:r w:rsidRPr="00FA22D3">
        <w:rPr>
          <w:noProof w:val="0"/>
          <w:snapToGrid w:val="0"/>
        </w:rPr>
        <w:t>--</w:t>
      </w:r>
    </w:p>
    <w:p w14:paraId="208A1FAE" w14:textId="77777777" w:rsidR="004A7D6F" w:rsidRPr="00FA22D3" w:rsidRDefault="004A7D6F" w:rsidP="004A7D6F">
      <w:pPr>
        <w:pStyle w:val="PL"/>
        <w:rPr>
          <w:noProof w:val="0"/>
          <w:snapToGrid w:val="0"/>
        </w:rPr>
      </w:pPr>
      <w:r w:rsidRPr="00FA22D3">
        <w:rPr>
          <w:noProof w:val="0"/>
          <w:snapToGrid w:val="0"/>
        </w:rPr>
        <w:t>-- **************************************************************</w:t>
      </w:r>
    </w:p>
    <w:p w14:paraId="6DEE075D" w14:textId="77777777" w:rsidR="004A7D6F" w:rsidRPr="00FA22D3" w:rsidRDefault="004A7D6F" w:rsidP="004A7D6F">
      <w:pPr>
        <w:pStyle w:val="PL"/>
        <w:rPr>
          <w:noProof w:val="0"/>
          <w:snapToGrid w:val="0"/>
        </w:rPr>
      </w:pPr>
    </w:p>
    <w:p w14:paraId="5F9D5A9E" w14:textId="77777777" w:rsidR="004A7D6F" w:rsidRPr="00FA22D3" w:rsidRDefault="004A7D6F" w:rsidP="004A7D6F">
      <w:pPr>
        <w:pStyle w:val="PL"/>
        <w:rPr>
          <w:noProof w:val="0"/>
          <w:snapToGrid w:val="0"/>
        </w:rPr>
      </w:pPr>
      <w:r w:rsidRPr="00FA22D3">
        <w:rPr>
          <w:noProof w:val="0"/>
          <w:snapToGrid w:val="0"/>
        </w:rPr>
        <w:t>-- **************************************************************</w:t>
      </w:r>
    </w:p>
    <w:p w14:paraId="32AA4587" w14:textId="77777777" w:rsidR="004A7D6F" w:rsidRPr="00FA22D3" w:rsidRDefault="004A7D6F" w:rsidP="004A7D6F">
      <w:pPr>
        <w:pStyle w:val="PL"/>
        <w:rPr>
          <w:noProof w:val="0"/>
          <w:snapToGrid w:val="0"/>
        </w:rPr>
      </w:pPr>
      <w:r w:rsidRPr="00FA22D3">
        <w:rPr>
          <w:noProof w:val="0"/>
          <w:snapToGrid w:val="0"/>
        </w:rPr>
        <w:t>--</w:t>
      </w:r>
    </w:p>
    <w:p w14:paraId="493A159F" w14:textId="77777777" w:rsidR="004A7D6F" w:rsidRPr="00FA22D3" w:rsidRDefault="004A7D6F" w:rsidP="004A7D6F">
      <w:pPr>
        <w:pStyle w:val="PL"/>
        <w:outlineLvl w:val="4"/>
        <w:rPr>
          <w:noProof w:val="0"/>
          <w:snapToGrid w:val="0"/>
        </w:rPr>
      </w:pPr>
      <w:r w:rsidRPr="00FA22D3">
        <w:rPr>
          <w:noProof w:val="0"/>
          <w:snapToGrid w:val="0"/>
        </w:rPr>
        <w:t>-- HANDOVER REQUEST</w:t>
      </w:r>
    </w:p>
    <w:p w14:paraId="545C5CD6" w14:textId="77777777" w:rsidR="004A7D6F" w:rsidRPr="00FA22D3" w:rsidRDefault="004A7D6F" w:rsidP="004A7D6F">
      <w:pPr>
        <w:pStyle w:val="PL"/>
        <w:rPr>
          <w:noProof w:val="0"/>
          <w:snapToGrid w:val="0"/>
        </w:rPr>
      </w:pPr>
      <w:r w:rsidRPr="00FA22D3">
        <w:rPr>
          <w:noProof w:val="0"/>
          <w:snapToGrid w:val="0"/>
        </w:rPr>
        <w:t>--</w:t>
      </w:r>
    </w:p>
    <w:p w14:paraId="7662630B" w14:textId="77777777" w:rsidR="004A7D6F" w:rsidRPr="00FA22D3" w:rsidRDefault="004A7D6F" w:rsidP="004A7D6F">
      <w:pPr>
        <w:pStyle w:val="PL"/>
        <w:rPr>
          <w:noProof w:val="0"/>
          <w:snapToGrid w:val="0"/>
        </w:rPr>
      </w:pPr>
      <w:r w:rsidRPr="00FA22D3">
        <w:rPr>
          <w:noProof w:val="0"/>
          <w:snapToGrid w:val="0"/>
        </w:rPr>
        <w:t>-- **************************************************************</w:t>
      </w:r>
    </w:p>
    <w:p w14:paraId="377E8D04" w14:textId="77777777" w:rsidR="004A7D6F" w:rsidRPr="00FA22D3" w:rsidRDefault="004A7D6F" w:rsidP="004A7D6F">
      <w:pPr>
        <w:pStyle w:val="PL"/>
        <w:rPr>
          <w:noProof w:val="0"/>
          <w:snapToGrid w:val="0"/>
        </w:rPr>
      </w:pPr>
    </w:p>
    <w:p w14:paraId="0CF49B36" w14:textId="77777777" w:rsidR="004A7D6F" w:rsidRPr="00FA22D3" w:rsidRDefault="004A7D6F" w:rsidP="004A7D6F">
      <w:pPr>
        <w:pStyle w:val="PL"/>
        <w:rPr>
          <w:noProof w:val="0"/>
          <w:snapToGrid w:val="0"/>
        </w:rPr>
      </w:pPr>
      <w:r w:rsidRPr="00FA22D3">
        <w:rPr>
          <w:noProof w:val="0"/>
          <w:snapToGrid w:val="0"/>
        </w:rPr>
        <w:t>HandoverRequest ::= SEQUENCE {</w:t>
      </w:r>
    </w:p>
    <w:p w14:paraId="1EF32868"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{HandoverRequestIEs} },</w:t>
      </w:r>
    </w:p>
    <w:p w14:paraId="7161E3B0" w14:textId="77777777" w:rsidR="004A7D6F" w:rsidRPr="00FA22D3" w:rsidRDefault="004A7D6F" w:rsidP="004A7D6F">
      <w:pPr>
        <w:pStyle w:val="PL"/>
        <w:rPr>
          <w:noProof w:val="0"/>
          <w:snapToGrid w:val="0"/>
        </w:rPr>
      </w:pPr>
      <w:r w:rsidRPr="00FA22D3">
        <w:rPr>
          <w:noProof w:val="0"/>
          <w:snapToGrid w:val="0"/>
        </w:rPr>
        <w:tab/>
        <w:t>...</w:t>
      </w:r>
    </w:p>
    <w:p w14:paraId="5368C2D5" w14:textId="77777777" w:rsidR="004A7D6F" w:rsidRPr="00FA22D3" w:rsidRDefault="004A7D6F" w:rsidP="004A7D6F">
      <w:pPr>
        <w:pStyle w:val="PL"/>
        <w:rPr>
          <w:noProof w:val="0"/>
          <w:snapToGrid w:val="0"/>
        </w:rPr>
      </w:pPr>
      <w:r w:rsidRPr="00FA22D3">
        <w:rPr>
          <w:noProof w:val="0"/>
          <w:snapToGrid w:val="0"/>
        </w:rPr>
        <w:t>}</w:t>
      </w:r>
    </w:p>
    <w:p w14:paraId="750754CB" w14:textId="77777777" w:rsidR="004A7D6F" w:rsidRPr="00FA22D3" w:rsidRDefault="004A7D6F" w:rsidP="004A7D6F">
      <w:pPr>
        <w:pStyle w:val="PL"/>
        <w:rPr>
          <w:noProof w:val="0"/>
          <w:snapToGrid w:val="0"/>
        </w:rPr>
      </w:pPr>
    </w:p>
    <w:p w14:paraId="354CF3C5" w14:textId="77777777" w:rsidR="004A7D6F" w:rsidRPr="00FA22D3" w:rsidRDefault="004A7D6F" w:rsidP="004A7D6F">
      <w:pPr>
        <w:pStyle w:val="PL"/>
        <w:rPr>
          <w:noProof w:val="0"/>
          <w:snapToGrid w:val="0"/>
        </w:rPr>
      </w:pPr>
      <w:r w:rsidRPr="00FA22D3">
        <w:rPr>
          <w:noProof w:val="0"/>
          <w:snapToGrid w:val="0"/>
        </w:rPr>
        <w:t>HandoverRequestIEs NGAP-PROTOCOL-IES ::= {</w:t>
      </w:r>
    </w:p>
    <w:p w14:paraId="6430A880"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9BD31D5" w14:textId="77777777" w:rsidR="004A7D6F" w:rsidRPr="00FA22D3" w:rsidRDefault="004A7D6F" w:rsidP="004A7D6F">
      <w:pPr>
        <w:pStyle w:val="PL"/>
        <w:rPr>
          <w:noProof w:val="0"/>
          <w:snapToGrid w:val="0"/>
        </w:rPr>
      </w:pPr>
      <w:r w:rsidRPr="00FA22D3">
        <w:rPr>
          <w:noProof w:val="0"/>
          <w:snapToGrid w:val="0"/>
        </w:rPr>
        <w:tab/>
        <w:t>{ ID id-HandoverType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HandoverType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A2D9178" w14:textId="77777777" w:rsidR="004A7D6F" w:rsidRPr="00FA22D3" w:rsidRDefault="004A7D6F" w:rsidP="004A7D6F">
      <w:pPr>
        <w:pStyle w:val="PL"/>
        <w:rPr>
          <w:noProof w:val="0"/>
          <w:snapToGrid w:val="0"/>
        </w:rPr>
      </w:pPr>
      <w:r w:rsidRPr="00FA22D3">
        <w:rPr>
          <w:noProof w:val="0"/>
          <w:snapToGrid w:val="0"/>
        </w:rPr>
        <w:tab/>
        <w:t>{ ID id-Cause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132814F" w14:textId="77777777" w:rsidR="004A7D6F" w:rsidRPr="00FA22D3" w:rsidRDefault="004A7D6F" w:rsidP="004A7D6F">
      <w:pPr>
        <w:pStyle w:val="PL"/>
        <w:rPr>
          <w:noProof w:val="0"/>
          <w:snapToGrid w:val="0"/>
        </w:rPr>
      </w:pPr>
      <w:r w:rsidRPr="00FA22D3">
        <w:rPr>
          <w:noProof w:val="0"/>
          <w:snapToGrid w:val="0"/>
        </w:rPr>
        <w:tab/>
        <w:t>{ ID id-UEAggregateMaximumBitRate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UEAggregateMaximumBitRate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9978FEF" w14:textId="77777777" w:rsidR="004A7D6F" w:rsidRPr="00FA22D3" w:rsidRDefault="004A7D6F" w:rsidP="004A7D6F">
      <w:pPr>
        <w:pStyle w:val="PL"/>
        <w:rPr>
          <w:noProof w:val="0"/>
          <w:snapToGrid w:val="0"/>
        </w:rPr>
      </w:pPr>
      <w:r w:rsidRPr="00FA22D3">
        <w:rPr>
          <w:noProof w:val="0"/>
          <w:snapToGrid w:val="0"/>
        </w:rPr>
        <w:tab/>
        <w:t>{ ID id-CoreNetworkAssistanceInformation</w:t>
      </w:r>
      <w:r w:rsidRPr="00FA22D3">
        <w:rPr>
          <w:noProof w:val="0"/>
          <w:snapToGrid w:val="0"/>
        </w:rPr>
        <w:tab/>
      </w:r>
      <w:r w:rsidRPr="00FA22D3">
        <w:rPr>
          <w:noProof w:val="0"/>
          <w:snapToGrid w:val="0"/>
        </w:rPr>
        <w:tab/>
        <w:t>CRITICALITY ignore</w:t>
      </w:r>
      <w:r w:rsidRPr="00FA22D3">
        <w:rPr>
          <w:noProof w:val="0"/>
          <w:snapToGrid w:val="0"/>
        </w:rPr>
        <w:tab/>
        <w:t>TYPE CoreNetworkAssistanceInformation</w:t>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4679B4AB" w14:textId="77777777" w:rsidR="004A7D6F" w:rsidRPr="00FA22D3" w:rsidRDefault="004A7D6F" w:rsidP="004A7D6F">
      <w:pPr>
        <w:pStyle w:val="PL"/>
        <w:rPr>
          <w:noProof w:val="0"/>
          <w:snapToGrid w:val="0"/>
        </w:rPr>
      </w:pPr>
      <w:r w:rsidRPr="00FA22D3">
        <w:rPr>
          <w:noProof w:val="0"/>
          <w:snapToGrid w:val="0"/>
        </w:rPr>
        <w:tab/>
        <w:t>{ ID id-UESecurityCapabilities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UESecurityCapabilities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4614CCE0" w14:textId="77777777" w:rsidR="004A7D6F" w:rsidRPr="00FA22D3" w:rsidRDefault="004A7D6F" w:rsidP="004A7D6F">
      <w:pPr>
        <w:pStyle w:val="PL"/>
        <w:rPr>
          <w:noProof w:val="0"/>
          <w:snapToGrid w:val="0"/>
        </w:rPr>
      </w:pPr>
      <w:r w:rsidRPr="00FA22D3">
        <w:rPr>
          <w:noProof w:val="0"/>
          <w:snapToGrid w:val="0"/>
        </w:rPr>
        <w:tab/>
        <w:t>{ ID id-SecurityContext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SecurityContext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7049587" w14:textId="77777777" w:rsidR="004A7D6F" w:rsidRPr="00FA22D3" w:rsidRDefault="004A7D6F" w:rsidP="004A7D6F">
      <w:pPr>
        <w:pStyle w:val="PL"/>
        <w:rPr>
          <w:noProof w:val="0"/>
          <w:snapToGrid w:val="0"/>
        </w:rPr>
      </w:pPr>
      <w:r w:rsidRPr="00FA22D3">
        <w:rPr>
          <w:noProof w:val="0"/>
          <w:snapToGrid w:val="0"/>
        </w:rPr>
        <w:tab/>
        <w:t>{ ID id-</w:t>
      </w:r>
      <w:r w:rsidRPr="00FA22D3">
        <w:rPr>
          <w:noProof w:val="0"/>
        </w:rPr>
        <w:t>NewSecurityContext</w:t>
      </w:r>
      <w:r w:rsidRPr="00FA22D3">
        <w:rPr>
          <w:noProof w:val="0"/>
          <w:snapToGrid w:val="0"/>
        </w:rPr>
        <w:t>Ind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 xml:space="preserve">TYPE </w:t>
      </w:r>
      <w:r w:rsidRPr="00FA22D3">
        <w:rPr>
          <w:noProof w:val="0"/>
        </w:rPr>
        <w:t>NewSecurityContextInd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75E921F3" w14:textId="77777777" w:rsidR="004A7D6F" w:rsidRPr="00FA22D3" w:rsidRDefault="004A7D6F" w:rsidP="004A7D6F">
      <w:pPr>
        <w:pStyle w:val="PL"/>
        <w:rPr>
          <w:noProof w:val="0"/>
          <w:snapToGrid w:val="0"/>
        </w:rPr>
      </w:pPr>
      <w:r w:rsidRPr="00FA22D3">
        <w:rPr>
          <w:noProof w:val="0"/>
          <w:snapToGrid w:val="0"/>
        </w:rPr>
        <w:tab/>
        <w:t>{ ID id-NASC</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0BC8532D" w14:textId="77777777" w:rsidR="004A7D6F" w:rsidRPr="00FA22D3" w:rsidRDefault="004A7D6F" w:rsidP="004A7D6F">
      <w:pPr>
        <w:pStyle w:val="PL"/>
        <w:rPr>
          <w:noProof w:val="0"/>
          <w:snapToGrid w:val="0"/>
        </w:rPr>
      </w:pPr>
      <w:r w:rsidRPr="00FA22D3">
        <w:rPr>
          <w:noProof w:val="0"/>
          <w:snapToGrid w:val="0"/>
        </w:rPr>
        <w:tab/>
        <w:t>{ ID id-PDUSessionResourceSetup</w:t>
      </w:r>
      <w:r w:rsidRPr="00FA22D3">
        <w:rPr>
          <w:noProof w:val="0"/>
        </w:rPr>
        <w:t>ListHOReq</w:t>
      </w:r>
      <w:r w:rsidRPr="00FA22D3">
        <w:rPr>
          <w:noProof w:val="0"/>
          <w:snapToGrid w:val="0"/>
        </w:rPr>
        <w:tab/>
      </w:r>
      <w:r w:rsidRPr="00FA22D3">
        <w:rPr>
          <w:noProof w:val="0"/>
          <w:snapToGrid w:val="0"/>
        </w:rPr>
        <w:tab/>
        <w:t>CRITICALITY reject</w:t>
      </w:r>
      <w:r w:rsidRPr="00FA22D3">
        <w:rPr>
          <w:noProof w:val="0"/>
          <w:snapToGrid w:val="0"/>
        </w:rPr>
        <w:tab/>
        <w:t>TYPE PDUSessionResourceSetup</w:t>
      </w:r>
      <w:r w:rsidRPr="00FA22D3">
        <w:rPr>
          <w:noProof w:val="0"/>
        </w:rPr>
        <w:t>ListHOReq</w:t>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1F2BAE68" w14:textId="77777777" w:rsidR="004A7D6F" w:rsidRPr="00FA22D3" w:rsidRDefault="004A7D6F" w:rsidP="004A7D6F">
      <w:pPr>
        <w:pStyle w:val="PL"/>
        <w:rPr>
          <w:noProof w:val="0"/>
          <w:snapToGrid w:val="0"/>
        </w:rPr>
      </w:pPr>
      <w:r w:rsidRPr="00FA22D3">
        <w:rPr>
          <w:noProof w:val="0"/>
          <w:snapToGrid w:val="0"/>
        </w:rPr>
        <w:tab/>
        <w:t>{ ID id-AllowedNSSAI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AllowedNSSAI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9CE8313" w14:textId="77777777" w:rsidR="004A7D6F" w:rsidRPr="00FA22D3" w:rsidRDefault="004A7D6F" w:rsidP="004A7D6F">
      <w:pPr>
        <w:pStyle w:val="PL"/>
        <w:rPr>
          <w:noProof w:val="0"/>
          <w:snapToGrid w:val="0"/>
        </w:rPr>
      </w:pPr>
      <w:r w:rsidRPr="00FA22D3">
        <w:rPr>
          <w:noProof w:val="0"/>
          <w:snapToGrid w:val="0"/>
          <w:lang w:eastAsia="zh-CN"/>
        </w:rPr>
        <w:lastRenderedPageBreak/>
        <w:tab/>
        <w:t>{</w:t>
      </w:r>
      <w:r w:rsidRPr="00FA22D3">
        <w:rPr>
          <w:noProof w:val="0"/>
          <w:snapToGrid w:val="0"/>
        </w:rPr>
        <w:t xml:space="preserve"> ID id-TraceActivation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TraceActivation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3287720E" w14:textId="77777777" w:rsidR="004A7D6F" w:rsidRPr="00FA22D3" w:rsidRDefault="004A7D6F" w:rsidP="004A7D6F">
      <w:pPr>
        <w:pStyle w:val="PL"/>
        <w:spacing w:line="0" w:lineRule="atLeast"/>
        <w:rPr>
          <w:noProof w:val="0"/>
          <w:snapToGrid w:val="0"/>
        </w:rPr>
      </w:pPr>
      <w:r w:rsidRPr="00FA22D3">
        <w:rPr>
          <w:noProof w:val="0"/>
          <w:snapToGrid w:val="0"/>
        </w:rPr>
        <w:tab/>
        <w:t>{ ID id-MaskedIMEISV</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MaskedIMEISV</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112F4A1F" w14:textId="77777777" w:rsidR="004A7D6F" w:rsidRPr="00FA22D3" w:rsidRDefault="004A7D6F" w:rsidP="004A7D6F">
      <w:pPr>
        <w:pStyle w:val="PL"/>
        <w:rPr>
          <w:noProof w:val="0"/>
          <w:snapToGrid w:val="0"/>
        </w:rPr>
      </w:pPr>
      <w:r w:rsidRPr="00FA22D3">
        <w:rPr>
          <w:noProof w:val="0"/>
          <w:snapToGrid w:val="0"/>
        </w:rPr>
        <w:tab/>
        <w:t>{ ID id-SourceToTarget-TransparentContainer</w:t>
      </w:r>
      <w:r w:rsidRPr="00FA22D3">
        <w:rPr>
          <w:noProof w:val="0"/>
          <w:snapToGrid w:val="0"/>
        </w:rPr>
        <w:tab/>
      </w:r>
      <w:r w:rsidRPr="00FA22D3">
        <w:rPr>
          <w:noProof w:val="0"/>
          <w:snapToGrid w:val="0"/>
        </w:rPr>
        <w:tab/>
        <w:t>CRITICALITY reject</w:t>
      </w:r>
      <w:r w:rsidRPr="00FA22D3">
        <w:rPr>
          <w:noProof w:val="0"/>
          <w:snapToGrid w:val="0"/>
        </w:rPr>
        <w:tab/>
        <w:t>TYPE SourceToTarget-TransparentContainer</w:t>
      </w:r>
      <w:r w:rsidRPr="00FA22D3">
        <w:rPr>
          <w:noProof w:val="0"/>
          <w:snapToGrid w:val="0"/>
        </w:rPr>
        <w:tab/>
      </w:r>
      <w:r w:rsidRPr="00FA22D3">
        <w:rPr>
          <w:noProof w:val="0"/>
          <w:snapToGrid w:val="0"/>
        </w:rPr>
        <w:tab/>
        <w:t>PRESENCE mandatory</w:t>
      </w:r>
      <w:r w:rsidRPr="00FA22D3">
        <w:rPr>
          <w:noProof w:val="0"/>
          <w:snapToGrid w:val="0"/>
        </w:rPr>
        <w:tab/>
        <w:t>}|</w:t>
      </w:r>
    </w:p>
    <w:p w14:paraId="5E3B423B" w14:textId="77777777" w:rsidR="004A7D6F" w:rsidRPr="00FA22D3" w:rsidRDefault="004A7D6F" w:rsidP="004A7D6F">
      <w:pPr>
        <w:pStyle w:val="PL"/>
        <w:rPr>
          <w:noProof w:val="0"/>
          <w:snapToGrid w:val="0"/>
          <w:lang w:eastAsia="zh-CN"/>
        </w:rPr>
      </w:pPr>
      <w:r w:rsidRPr="00FA22D3">
        <w:rPr>
          <w:noProof w:val="0"/>
          <w:snapToGrid w:val="0"/>
        </w:rPr>
        <w:tab/>
        <w:t>{ ID id-MobilityRestrictionList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MobilityRestrictionList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2268A967" w14:textId="77777777" w:rsidR="004A7D6F" w:rsidRPr="00FA22D3" w:rsidRDefault="004A7D6F" w:rsidP="004A7D6F">
      <w:pPr>
        <w:pStyle w:val="PL"/>
        <w:rPr>
          <w:noProof w:val="0"/>
          <w:snapToGrid w:val="0"/>
        </w:rPr>
      </w:pPr>
      <w:r w:rsidRPr="00FA22D3">
        <w:rPr>
          <w:noProof w:val="0"/>
          <w:snapToGrid w:val="0"/>
        </w:rPr>
        <w:tab/>
        <w:t>{ ID id-LocationReportingRequestType</w:t>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LocationReportingRequestType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24379156" w14:textId="77777777" w:rsidR="004A7D6F" w:rsidRPr="00FA22D3" w:rsidRDefault="004A7D6F" w:rsidP="004A7D6F">
      <w:pPr>
        <w:pStyle w:val="PL"/>
        <w:rPr>
          <w:noProof w:val="0"/>
          <w:snapToGrid w:val="0"/>
        </w:rPr>
      </w:pPr>
      <w:r w:rsidRPr="00FA22D3">
        <w:rPr>
          <w:noProof w:val="0"/>
          <w:snapToGrid w:val="0"/>
        </w:rPr>
        <w:tab/>
        <w:t>{ ID id-RRCInactiveTransitionReportRequest</w:t>
      </w:r>
      <w:r w:rsidRPr="00FA22D3">
        <w:rPr>
          <w:noProof w:val="0"/>
          <w:snapToGrid w:val="0"/>
        </w:rPr>
        <w:tab/>
      </w:r>
      <w:r w:rsidRPr="00FA22D3">
        <w:rPr>
          <w:noProof w:val="0"/>
          <w:snapToGrid w:val="0"/>
        </w:rPr>
        <w:tab/>
        <w:t>CRITICALITY ignore</w:t>
      </w:r>
      <w:r w:rsidRPr="00FA22D3">
        <w:rPr>
          <w:noProof w:val="0"/>
          <w:snapToGrid w:val="0"/>
        </w:rPr>
        <w:tab/>
        <w:t>TYPE RRCInactiveTransitionReportRequest</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02CF5D92" w14:textId="77777777" w:rsidR="004A7D6F" w:rsidRPr="00FA22D3" w:rsidRDefault="004A7D6F" w:rsidP="004A7D6F">
      <w:pPr>
        <w:pStyle w:val="PL"/>
        <w:spacing w:line="0" w:lineRule="atLeast"/>
        <w:rPr>
          <w:noProof w:val="0"/>
          <w:snapToGrid w:val="0"/>
        </w:rPr>
      </w:pPr>
      <w:r w:rsidRPr="00FA22D3">
        <w:rPr>
          <w:noProof w:val="0"/>
          <w:snapToGrid w:val="0"/>
        </w:rPr>
        <w:tab/>
        <w:t>{ ID</w:t>
      </w:r>
      <w:r w:rsidRPr="00FA22D3">
        <w:rPr>
          <w:noProof w:val="0"/>
          <w:snapToGrid w:val="0"/>
          <w:lang w:eastAsia="zh-CN"/>
        </w:rPr>
        <w:t xml:space="preserve"> </w:t>
      </w:r>
      <w:r w:rsidRPr="00FA22D3">
        <w:rPr>
          <w:noProof w:val="0"/>
          <w:snapToGrid w:val="0"/>
        </w:rPr>
        <w:t>id-GUAMI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w:t>
      </w:r>
      <w:r w:rsidRPr="00FA22D3">
        <w:rPr>
          <w:noProof w:val="0"/>
          <w:snapToGrid w:val="0"/>
          <w:lang w:eastAsia="zh-CN"/>
        </w:rPr>
        <w:t xml:space="preserve"> </w:t>
      </w:r>
      <w:r w:rsidRPr="00FA22D3">
        <w:rPr>
          <w:noProof w:val="0"/>
          <w:snapToGrid w:val="0"/>
        </w:rPr>
        <w:t>GUAMI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8456EE5" w14:textId="77777777" w:rsidR="004A7D6F" w:rsidRPr="00FA22D3" w:rsidRDefault="004A7D6F" w:rsidP="004A7D6F">
      <w:pPr>
        <w:pStyle w:val="PL"/>
        <w:spacing w:line="0" w:lineRule="atLeast"/>
        <w:rPr>
          <w:noProof w:val="0"/>
          <w:snapToGrid w:val="0"/>
        </w:rPr>
      </w:pPr>
      <w:r w:rsidRPr="00FA22D3">
        <w:rPr>
          <w:noProof w:val="0"/>
          <w:snapToGrid w:val="0"/>
        </w:rPr>
        <w:tab/>
        <w:t>{ ID id-RedirectionVoiceFallback</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RedirectionVoiceFallback</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r w:rsidRPr="00FA22D3">
        <w:rPr>
          <w:rFonts w:eastAsia="SimSun"/>
          <w:noProof w:val="0"/>
          <w:snapToGrid w:val="0"/>
          <w:lang w:eastAsia="zh-CN"/>
        </w:rPr>
        <w:t>,</w:t>
      </w:r>
    </w:p>
    <w:p w14:paraId="4ABC44A0" w14:textId="77777777" w:rsidR="004A7D6F" w:rsidRPr="00FA22D3" w:rsidRDefault="004A7D6F" w:rsidP="004A7D6F">
      <w:pPr>
        <w:pStyle w:val="PL"/>
        <w:rPr>
          <w:noProof w:val="0"/>
          <w:snapToGrid w:val="0"/>
        </w:rPr>
      </w:pPr>
      <w:r w:rsidRPr="00FA22D3">
        <w:rPr>
          <w:noProof w:val="0"/>
          <w:snapToGrid w:val="0"/>
        </w:rPr>
        <w:tab/>
        <w:t>...</w:t>
      </w:r>
    </w:p>
    <w:p w14:paraId="33A17B27" w14:textId="77777777" w:rsidR="004A7D6F" w:rsidRPr="00FA22D3" w:rsidRDefault="004A7D6F" w:rsidP="004A7D6F">
      <w:pPr>
        <w:pStyle w:val="PL"/>
        <w:rPr>
          <w:noProof w:val="0"/>
          <w:snapToGrid w:val="0"/>
        </w:rPr>
      </w:pPr>
      <w:r w:rsidRPr="00FA22D3">
        <w:rPr>
          <w:noProof w:val="0"/>
          <w:snapToGrid w:val="0"/>
        </w:rPr>
        <w:t>}</w:t>
      </w:r>
    </w:p>
    <w:p w14:paraId="54FE5684" w14:textId="77777777" w:rsidR="004A7D6F" w:rsidRPr="00FA22D3" w:rsidRDefault="004A7D6F" w:rsidP="004A7D6F">
      <w:pPr>
        <w:pStyle w:val="PL"/>
        <w:rPr>
          <w:noProof w:val="0"/>
          <w:snapToGrid w:val="0"/>
        </w:rPr>
      </w:pPr>
    </w:p>
    <w:p w14:paraId="3C49ED81" w14:textId="77777777" w:rsidR="004A7D6F" w:rsidRPr="00FA22D3" w:rsidRDefault="004A7D6F" w:rsidP="004A7D6F">
      <w:pPr>
        <w:pStyle w:val="PL"/>
        <w:rPr>
          <w:noProof w:val="0"/>
          <w:snapToGrid w:val="0"/>
        </w:rPr>
      </w:pPr>
      <w:r w:rsidRPr="00FA22D3">
        <w:rPr>
          <w:noProof w:val="0"/>
          <w:snapToGrid w:val="0"/>
        </w:rPr>
        <w:t>-- **************************************************************</w:t>
      </w:r>
    </w:p>
    <w:p w14:paraId="7B2948BF" w14:textId="77777777" w:rsidR="004A7D6F" w:rsidRPr="00FA22D3" w:rsidRDefault="004A7D6F" w:rsidP="004A7D6F">
      <w:pPr>
        <w:pStyle w:val="PL"/>
        <w:rPr>
          <w:noProof w:val="0"/>
          <w:snapToGrid w:val="0"/>
        </w:rPr>
      </w:pPr>
      <w:r w:rsidRPr="00FA22D3">
        <w:rPr>
          <w:noProof w:val="0"/>
          <w:snapToGrid w:val="0"/>
        </w:rPr>
        <w:t>--</w:t>
      </w:r>
    </w:p>
    <w:p w14:paraId="79D8D440" w14:textId="77777777" w:rsidR="004A7D6F" w:rsidRPr="00FA22D3" w:rsidRDefault="004A7D6F" w:rsidP="004A7D6F">
      <w:pPr>
        <w:pStyle w:val="PL"/>
        <w:outlineLvl w:val="4"/>
        <w:rPr>
          <w:noProof w:val="0"/>
          <w:snapToGrid w:val="0"/>
        </w:rPr>
      </w:pPr>
      <w:r w:rsidRPr="00FA22D3">
        <w:rPr>
          <w:noProof w:val="0"/>
          <w:snapToGrid w:val="0"/>
        </w:rPr>
        <w:t>-- HANDOVER REQUEST ACKNOWLEDGE</w:t>
      </w:r>
    </w:p>
    <w:p w14:paraId="0E5387AD" w14:textId="77777777" w:rsidR="004A7D6F" w:rsidRPr="00FA22D3" w:rsidRDefault="004A7D6F" w:rsidP="004A7D6F">
      <w:pPr>
        <w:pStyle w:val="PL"/>
        <w:rPr>
          <w:noProof w:val="0"/>
          <w:snapToGrid w:val="0"/>
        </w:rPr>
      </w:pPr>
      <w:r w:rsidRPr="00FA22D3">
        <w:rPr>
          <w:noProof w:val="0"/>
          <w:snapToGrid w:val="0"/>
        </w:rPr>
        <w:t>--</w:t>
      </w:r>
    </w:p>
    <w:p w14:paraId="3588A508" w14:textId="77777777" w:rsidR="004A7D6F" w:rsidRPr="00FA22D3" w:rsidRDefault="004A7D6F" w:rsidP="004A7D6F">
      <w:pPr>
        <w:pStyle w:val="PL"/>
        <w:rPr>
          <w:noProof w:val="0"/>
          <w:snapToGrid w:val="0"/>
        </w:rPr>
      </w:pPr>
      <w:r w:rsidRPr="00FA22D3">
        <w:rPr>
          <w:noProof w:val="0"/>
          <w:snapToGrid w:val="0"/>
        </w:rPr>
        <w:t>-- **************************************************************</w:t>
      </w:r>
    </w:p>
    <w:p w14:paraId="562FEBB0" w14:textId="77777777" w:rsidR="004A7D6F" w:rsidRPr="00FA22D3" w:rsidRDefault="004A7D6F" w:rsidP="004A7D6F">
      <w:pPr>
        <w:pStyle w:val="PL"/>
        <w:rPr>
          <w:noProof w:val="0"/>
          <w:snapToGrid w:val="0"/>
        </w:rPr>
      </w:pPr>
    </w:p>
    <w:p w14:paraId="0771993B" w14:textId="77777777" w:rsidR="004A7D6F" w:rsidRPr="00FA22D3" w:rsidRDefault="004A7D6F" w:rsidP="004A7D6F">
      <w:pPr>
        <w:pStyle w:val="PL"/>
        <w:rPr>
          <w:noProof w:val="0"/>
          <w:snapToGrid w:val="0"/>
        </w:rPr>
      </w:pPr>
      <w:r w:rsidRPr="00FA22D3">
        <w:rPr>
          <w:noProof w:val="0"/>
          <w:snapToGrid w:val="0"/>
        </w:rPr>
        <w:t>HandoverRequestAcknowledge ::= SEQUENCE {</w:t>
      </w:r>
    </w:p>
    <w:p w14:paraId="2C101B31"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{HandoverRequestAcknowledgeIEs} },</w:t>
      </w:r>
    </w:p>
    <w:p w14:paraId="00EFE778" w14:textId="77777777" w:rsidR="004A7D6F" w:rsidRPr="00FA22D3" w:rsidRDefault="004A7D6F" w:rsidP="004A7D6F">
      <w:pPr>
        <w:pStyle w:val="PL"/>
        <w:rPr>
          <w:noProof w:val="0"/>
          <w:snapToGrid w:val="0"/>
        </w:rPr>
      </w:pPr>
      <w:r w:rsidRPr="00FA22D3">
        <w:rPr>
          <w:noProof w:val="0"/>
          <w:snapToGrid w:val="0"/>
        </w:rPr>
        <w:tab/>
        <w:t>...</w:t>
      </w:r>
    </w:p>
    <w:p w14:paraId="0E8F90B5" w14:textId="77777777" w:rsidR="004A7D6F" w:rsidRPr="00FA22D3" w:rsidRDefault="004A7D6F" w:rsidP="004A7D6F">
      <w:pPr>
        <w:pStyle w:val="PL"/>
        <w:rPr>
          <w:noProof w:val="0"/>
          <w:snapToGrid w:val="0"/>
        </w:rPr>
      </w:pPr>
      <w:r w:rsidRPr="00FA22D3">
        <w:rPr>
          <w:noProof w:val="0"/>
          <w:snapToGrid w:val="0"/>
        </w:rPr>
        <w:t>}</w:t>
      </w:r>
    </w:p>
    <w:p w14:paraId="34AF2661" w14:textId="77777777" w:rsidR="004A7D6F" w:rsidRPr="00FA22D3" w:rsidRDefault="004A7D6F" w:rsidP="004A7D6F">
      <w:pPr>
        <w:pStyle w:val="PL"/>
        <w:rPr>
          <w:noProof w:val="0"/>
          <w:snapToGrid w:val="0"/>
        </w:rPr>
      </w:pPr>
    </w:p>
    <w:p w14:paraId="3E60262D" w14:textId="77777777" w:rsidR="004A7D6F" w:rsidRPr="00FA22D3" w:rsidRDefault="004A7D6F" w:rsidP="004A7D6F">
      <w:pPr>
        <w:pStyle w:val="PL"/>
        <w:rPr>
          <w:noProof w:val="0"/>
          <w:snapToGrid w:val="0"/>
        </w:rPr>
      </w:pPr>
      <w:r w:rsidRPr="00FA22D3">
        <w:rPr>
          <w:noProof w:val="0"/>
          <w:snapToGrid w:val="0"/>
        </w:rPr>
        <w:t>HandoverRequestAcknowledgeIEs NGAP-PROTOCOL-IES ::= {</w:t>
      </w:r>
    </w:p>
    <w:p w14:paraId="09A560C2"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87DAA86"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803AB6C" w14:textId="77777777" w:rsidR="004A7D6F" w:rsidRPr="00FA22D3" w:rsidRDefault="004A7D6F" w:rsidP="004A7D6F">
      <w:pPr>
        <w:pStyle w:val="PL"/>
        <w:rPr>
          <w:noProof w:val="0"/>
          <w:snapToGrid w:val="0"/>
        </w:rPr>
      </w:pPr>
      <w:r w:rsidRPr="00FA22D3">
        <w:rPr>
          <w:noProof w:val="0"/>
          <w:snapToGrid w:val="0"/>
        </w:rPr>
        <w:tab/>
        <w:t>{ ID id-PDUSessionResourceAdmittedList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PDUSessionResourceAdmittedList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FD438C8" w14:textId="77777777" w:rsidR="004A7D6F" w:rsidRPr="00FA22D3" w:rsidRDefault="004A7D6F" w:rsidP="004A7D6F">
      <w:pPr>
        <w:pStyle w:val="PL"/>
        <w:rPr>
          <w:noProof w:val="0"/>
          <w:snapToGrid w:val="0"/>
        </w:rPr>
      </w:pPr>
      <w:r w:rsidRPr="00FA22D3">
        <w:rPr>
          <w:noProof w:val="0"/>
          <w:snapToGrid w:val="0"/>
        </w:rPr>
        <w:tab/>
        <w:t>{ ID id-PDUSessionResourceFailedToSetupListHOAck</w:t>
      </w:r>
      <w:r w:rsidRPr="00FA22D3">
        <w:rPr>
          <w:noProof w:val="0"/>
          <w:snapToGrid w:val="0"/>
        </w:rPr>
        <w:tab/>
        <w:t>CRITICALITY ignore</w:t>
      </w:r>
      <w:r w:rsidRPr="00FA22D3">
        <w:rPr>
          <w:noProof w:val="0"/>
          <w:snapToGrid w:val="0"/>
        </w:rPr>
        <w:tab/>
        <w:t>TYPE PDUSessionResourceFailedToSetupListHOAck</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4B9335E2" w14:textId="77777777" w:rsidR="004A7D6F" w:rsidRPr="00FA22D3" w:rsidRDefault="004A7D6F" w:rsidP="004A7D6F">
      <w:pPr>
        <w:pStyle w:val="PL"/>
        <w:rPr>
          <w:noProof w:val="0"/>
          <w:snapToGrid w:val="0"/>
        </w:rPr>
      </w:pPr>
      <w:r w:rsidRPr="00FA22D3">
        <w:rPr>
          <w:noProof w:val="0"/>
          <w:snapToGrid w:val="0"/>
        </w:rPr>
        <w:tab/>
        <w:t>{ ID id-TargetToSource-TransparentContainer</w:t>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TargetToSource-TransparentContainer</w:t>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9870826"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7C508CF7" w14:textId="77777777" w:rsidR="004A7D6F" w:rsidRPr="00FA22D3" w:rsidRDefault="004A7D6F" w:rsidP="004A7D6F">
      <w:pPr>
        <w:pStyle w:val="PL"/>
        <w:rPr>
          <w:noProof w:val="0"/>
          <w:snapToGrid w:val="0"/>
        </w:rPr>
      </w:pPr>
      <w:r w:rsidRPr="00FA22D3">
        <w:rPr>
          <w:noProof w:val="0"/>
          <w:snapToGrid w:val="0"/>
        </w:rPr>
        <w:tab/>
        <w:t>...</w:t>
      </w:r>
    </w:p>
    <w:p w14:paraId="393CE6E7" w14:textId="77777777" w:rsidR="004A7D6F" w:rsidRPr="00FA22D3" w:rsidRDefault="004A7D6F" w:rsidP="004A7D6F">
      <w:pPr>
        <w:pStyle w:val="PL"/>
        <w:rPr>
          <w:noProof w:val="0"/>
          <w:snapToGrid w:val="0"/>
        </w:rPr>
      </w:pPr>
      <w:r w:rsidRPr="00FA22D3">
        <w:rPr>
          <w:noProof w:val="0"/>
          <w:snapToGrid w:val="0"/>
        </w:rPr>
        <w:t>}</w:t>
      </w:r>
    </w:p>
    <w:p w14:paraId="7072F977" w14:textId="77777777" w:rsidR="004A7D6F" w:rsidRPr="00FA22D3" w:rsidRDefault="004A7D6F" w:rsidP="004A7D6F">
      <w:pPr>
        <w:pStyle w:val="PL"/>
        <w:rPr>
          <w:noProof w:val="0"/>
          <w:snapToGrid w:val="0"/>
        </w:rPr>
      </w:pPr>
    </w:p>
    <w:p w14:paraId="05D94A5D" w14:textId="77777777" w:rsidR="004A7D6F" w:rsidRPr="00FA22D3" w:rsidRDefault="004A7D6F" w:rsidP="004A7D6F">
      <w:pPr>
        <w:pStyle w:val="PL"/>
        <w:rPr>
          <w:noProof w:val="0"/>
          <w:snapToGrid w:val="0"/>
        </w:rPr>
      </w:pPr>
    </w:p>
    <w:p w14:paraId="7C067646" w14:textId="77777777" w:rsidR="004A7D6F" w:rsidRPr="00FA22D3" w:rsidRDefault="004A7D6F" w:rsidP="004A7D6F">
      <w:pPr>
        <w:pStyle w:val="PL"/>
        <w:rPr>
          <w:noProof w:val="0"/>
          <w:snapToGrid w:val="0"/>
        </w:rPr>
      </w:pPr>
      <w:r w:rsidRPr="00FA22D3">
        <w:rPr>
          <w:noProof w:val="0"/>
          <w:snapToGrid w:val="0"/>
        </w:rPr>
        <w:t>-- **************************************************************</w:t>
      </w:r>
    </w:p>
    <w:p w14:paraId="1EF446E1" w14:textId="77777777" w:rsidR="004A7D6F" w:rsidRPr="00FA22D3" w:rsidRDefault="004A7D6F" w:rsidP="004A7D6F">
      <w:pPr>
        <w:pStyle w:val="PL"/>
        <w:rPr>
          <w:noProof w:val="0"/>
          <w:snapToGrid w:val="0"/>
        </w:rPr>
      </w:pPr>
      <w:r w:rsidRPr="00FA22D3">
        <w:rPr>
          <w:noProof w:val="0"/>
          <w:snapToGrid w:val="0"/>
        </w:rPr>
        <w:t>--</w:t>
      </w:r>
    </w:p>
    <w:p w14:paraId="1C4FEB80" w14:textId="77777777" w:rsidR="004A7D6F" w:rsidRPr="00FA22D3" w:rsidRDefault="004A7D6F" w:rsidP="004A7D6F">
      <w:pPr>
        <w:pStyle w:val="PL"/>
        <w:outlineLvl w:val="4"/>
        <w:rPr>
          <w:noProof w:val="0"/>
          <w:snapToGrid w:val="0"/>
        </w:rPr>
      </w:pPr>
      <w:r w:rsidRPr="00FA22D3">
        <w:rPr>
          <w:noProof w:val="0"/>
          <w:snapToGrid w:val="0"/>
        </w:rPr>
        <w:t>-- HANDOVER FAILURE</w:t>
      </w:r>
    </w:p>
    <w:p w14:paraId="410A4519" w14:textId="77777777" w:rsidR="004A7D6F" w:rsidRPr="00FA22D3" w:rsidRDefault="004A7D6F" w:rsidP="004A7D6F">
      <w:pPr>
        <w:pStyle w:val="PL"/>
        <w:rPr>
          <w:noProof w:val="0"/>
          <w:snapToGrid w:val="0"/>
        </w:rPr>
      </w:pPr>
      <w:r w:rsidRPr="00FA22D3">
        <w:rPr>
          <w:noProof w:val="0"/>
          <w:snapToGrid w:val="0"/>
        </w:rPr>
        <w:t>--</w:t>
      </w:r>
    </w:p>
    <w:p w14:paraId="4209A161" w14:textId="77777777" w:rsidR="004A7D6F" w:rsidRPr="00FA22D3" w:rsidRDefault="004A7D6F" w:rsidP="004A7D6F">
      <w:pPr>
        <w:pStyle w:val="PL"/>
        <w:rPr>
          <w:noProof w:val="0"/>
          <w:snapToGrid w:val="0"/>
        </w:rPr>
      </w:pPr>
      <w:r w:rsidRPr="00FA22D3">
        <w:rPr>
          <w:noProof w:val="0"/>
          <w:snapToGrid w:val="0"/>
        </w:rPr>
        <w:t>-- **************************************************************</w:t>
      </w:r>
    </w:p>
    <w:p w14:paraId="0680E327" w14:textId="77777777" w:rsidR="004A7D6F" w:rsidRPr="00FA22D3" w:rsidRDefault="004A7D6F" w:rsidP="004A7D6F">
      <w:pPr>
        <w:pStyle w:val="PL"/>
        <w:rPr>
          <w:noProof w:val="0"/>
          <w:snapToGrid w:val="0"/>
        </w:rPr>
      </w:pPr>
    </w:p>
    <w:p w14:paraId="19970BA3" w14:textId="77777777" w:rsidR="004A7D6F" w:rsidRPr="00FA22D3" w:rsidRDefault="004A7D6F" w:rsidP="004A7D6F">
      <w:pPr>
        <w:pStyle w:val="PL"/>
        <w:rPr>
          <w:noProof w:val="0"/>
          <w:snapToGrid w:val="0"/>
        </w:rPr>
      </w:pPr>
      <w:r w:rsidRPr="00FA22D3">
        <w:rPr>
          <w:noProof w:val="0"/>
          <w:snapToGrid w:val="0"/>
        </w:rPr>
        <w:t>HandoverFailure ::= SEQUENCE {</w:t>
      </w:r>
    </w:p>
    <w:p w14:paraId="52A63618"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 HandoverFailureIEs} },</w:t>
      </w:r>
    </w:p>
    <w:p w14:paraId="4D76144E" w14:textId="77777777" w:rsidR="004A7D6F" w:rsidRPr="00FA22D3" w:rsidRDefault="004A7D6F" w:rsidP="004A7D6F">
      <w:pPr>
        <w:pStyle w:val="PL"/>
        <w:rPr>
          <w:noProof w:val="0"/>
          <w:snapToGrid w:val="0"/>
        </w:rPr>
      </w:pPr>
      <w:r w:rsidRPr="00FA22D3">
        <w:rPr>
          <w:noProof w:val="0"/>
          <w:snapToGrid w:val="0"/>
        </w:rPr>
        <w:tab/>
        <w:t>...</w:t>
      </w:r>
    </w:p>
    <w:p w14:paraId="45F5C928" w14:textId="77777777" w:rsidR="004A7D6F" w:rsidRPr="00FA22D3" w:rsidRDefault="004A7D6F" w:rsidP="004A7D6F">
      <w:pPr>
        <w:pStyle w:val="PL"/>
        <w:rPr>
          <w:noProof w:val="0"/>
          <w:snapToGrid w:val="0"/>
        </w:rPr>
      </w:pPr>
      <w:r w:rsidRPr="00FA22D3">
        <w:rPr>
          <w:noProof w:val="0"/>
          <w:snapToGrid w:val="0"/>
        </w:rPr>
        <w:t>}</w:t>
      </w:r>
    </w:p>
    <w:p w14:paraId="0132CEB0" w14:textId="77777777" w:rsidR="004A7D6F" w:rsidRPr="00FA22D3" w:rsidRDefault="004A7D6F" w:rsidP="004A7D6F">
      <w:pPr>
        <w:pStyle w:val="PL"/>
        <w:rPr>
          <w:noProof w:val="0"/>
          <w:snapToGrid w:val="0"/>
        </w:rPr>
      </w:pPr>
    </w:p>
    <w:p w14:paraId="152FF089" w14:textId="77777777" w:rsidR="004A7D6F" w:rsidRPr="00FA22D3" w:rsidRDefault="004A7D6F" w:rsidP="004A7D6F">
      <w:pPr>
        <w:pStyle w:val="PL"/>
        <w:rPr>
          <w:noProof w:val="0"/>
          <w:snapToGrid w:val="0"/>
        </w:rPr>
      </w:pPr>
      <w:r w:rsidRPr="00FA22D3">
        <w:rPr>
          <w:noProof w:val="0"/>
          <w:snapToGrid w:val="0"/>
        </w:rPr>
        <w:t>HandoverFailureIEs NGAP-PROTOCOL-IES ::= {</w:t>
      </w:r>
      <w:r w:rsidRPr="00FA22D3">
        <w:rPr>
          <w:noProof w:val="0"/>
          <w:snapToGrid w:val="0"/>
        </w:rPr>
        <w:tab/>
      </w:r>
    </w:p>
    <w:p w14:paraId="6B2B6CE4"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BFD6A36" w14:textId="77777777" w:rsidR="004A7D6F" w:rsidRPr="00FA22D3" w:rsidRDefault="004A7D6F" w:rsidP="004A7D6F">
      <w:pPr>
        <w:pStyle w:val="PL"/>
        <w:rPr>
          <w:noProof w:val="0"/>
          <w:snapToGrid w:val="0"/>
        </w:rPr>
      </w:pPr>
      <w:r w:rsidRPr="00FA22D3">
        <w:rPr>
          <w:noProof w:val="0"/>
          <w:snapToGrid w:val="0"/>
        </w:rPr>
        <w:tab/>
        <w:t>{ ID id-Cause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43E09A1F"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1A855E85" w14:textId="77777777" w:rsidR="004A7D6F" w:rsidRPr="00FA22D3" w:rsidRDefault="004A7D6F" w:rsidP="004A7D6F">
      <w:pPr>
        <w:pStyle w:val="PL"/>
        <w:rPr>
          <w:noProof w:val="0"/>
          <w:snapToGrid w:val="0"/>
        </w:rPr>
      </w:pPr>
      <w:r w:rsidRPr="00FA22D3">
        <w:rPr>
          <w:noProof w:val="0"/>
          <w:snapToGrid w:val="0"/>
        </w:rPr>
        <w:tab/>
        <w:t>...</w:t>
      </w:r>
    </w:p>
    <w:p w14:paraId="0987E432" w14:textId="77777777" w:rsidR="004A7D6F" w:rsidRPr="00FA22D3" w:rsidRDefault="004A7D6F" w:rsidP="004A7D6F">
      <w:pPr>
        <w:pStyle w:val="PL"/>
        <w:rPr>
          <w:noProof w:val="0"/>
          <w:snapToGrid w:val="0"/>
        </w:rPr>
      </w:pPr>
      <w:r w:rsidRPr="00FA22D3">
        <w:rPr>
          <w:noProof w:val="0"/>
          <w:snapToGrid w:val="0"/>
        </w:rPr>
        <w:t>}</w:t>
      </w:r>
    </w:p>
    <w:p w14:paraId="3D49F767" w14:textId="77777777" w:rsidR="004A7D6F" w:rsidRPr="00FA22D3" w:rsidRDefault="004A7D6F" w:rsidP="004A7D6F">
      <w:pPr>
        <w:pStyle w:val="PL"/>
        <w:rPr>
          <w:noProof w:val="0"/>
          <w:snapToGrid w:val="0"/>
        </w:rPr>
      </w:pPr>
    </w:p>
    <w:p w14:paraId="59A50ED2" w14:textId="77777777" w:rsidR="004A7D6F" w:rsidRPr="00FA22D3" w:rsidRDefault="004A7D6F" w:rsidP="004A7D6F">
      <w:pPr>
        <w:pStyle w:val="PL"/>
        <w:rPr>
          <w:noProof w:val="0"/>
          <w:snapToGrid w:val="0"/>
        </w:rPr>
      </w:pPr>
      <w:r w:rsidRPr="00FA22D3">
        <w:rPr>
          <w:noProof w:val="0"/>
          <w:snapToGrid w:val="0"/>
        </w:rPr>
        <w:lastRenderedPageBreak/>
        <w:t>-- **************************************************************</w:t>
      </w:r>
    </w:p>
    <w:p w14:paraId="2C36776A" w14:textId="77777777" w:rsidR="004A7D6F" w:rsidRPr="00FA22D3" w:rsidRDefault="004A7D6F" w:rsidP="004A7D6F">
      <w:pPr>
        <w:pStyle w:val="PL"/>
        <w:rPr>
          <w:noProof w:val="0"/>
          <w:snapToGrid w:val="0"/>
        </w:rPr>
      </w:pPr>
      <w:r w:rsidRPr="00FA22D3">
        <w:rPr>
          <w:noProof w:val="0"/>
          <w:snapToGrid w:val="0"/>
        </w:rPr>
        <w:t>--</w:t>
      </w:r>
    </w:p>
    <w:p w14:paraId="408FF147" w14:textId="77777777" w:rsidR="004A7D6F" w:rsidRPr="00FA22D3" w:rsidRDefault="004A7D6F" w:rsidP="004A7D6F">
      <w:pPr>
        <w:pStyle w:val="PL"/>
        <w:outlineLvl w:val="3"/>
        <w:rPr>
          <w:noProof w:val="0"/>
          <w:snapToGrid w:val="0"/>
        </w:rPr>
      </w:pPr>
      <w:r w:rsidRPr="00FA22D3">
        <w:rPr>
          <w:noProof w:val="0"/>
          <w:snapToGrid w:val="0"/>
        </w:rPr>
        <w:t>-- Handover Notification Elementary Procedure</w:t>
      </w:r>
    </w:p>
    <w:p w14:paraId="6D280D7A" w14:textId="77777777" w:rsidR="004A7D6F" w:rsidRPr="00FA22D3" w:rsidRDefault="004A7D6F" w:rsidP="004A7D6F">
      <w:pPr>
        <w:pStyle w:val="PL"/>
        <w:rPr>
          <w:noProof w:val="0"/>
          <w:snapToGrid w:val="0"/>
        </w:rPr>
      </w:pPr>
      <w:r w:rsidRPr="00FA22D3">
        <w:rPr>
          <w:noProof w:val="0"/>
          <w:snapToGrid w:val="0"/>
        </w:rPr>
        <w:t>--</w:t>
      </w:r>
    </w:p>
    <w:p w14:paraId="3499F59C" w14:textId="77777777" w:rsidR="004A7D6F" w:rsidRPr="00FA22D3" w:rsidRDefault="004A7D6F" w:rsidP="004A7D6F">
      <w:pPr>
        <w:pStyle w:val="PL"/>
        <w:rPr>
          <w:noProof w:val="0"/>
          <w:snapToGrid w:val="0"/>
        </w:rPr>
      </w:pPr>
      <w:r w:rsidRPr="00FA22D3">
        <w:rPr>
          <w:noProof w:val="0"/>
          <w:snapToGrid w:val="0"/>
        </w:rPr>
        <w:t>-- **************************************************************</w:t>
      </w:r>
    </w:p>
    <w:p w14:paraId="117037EB" w14:textId="77777777" w:rsidR="004A7D6F" w:rsidRPr="00FA22D3" w:rsidRDefault="004A7D6F" w:rsidP="004A7D6F">
      <w:pPr>
        <w:pStyle w:val="PL"/>
        <w:rPr>
          <w:noProof w:val="0"/>
          <w:snapToGrid w:val="0"/>
        </w:rPr>
      </w:pPr>
    </w:p>
    <w:p w14:paraId="191DE879" w14:textId="77777777" w:rsidR="004A7D6F" w:rsidRPr="00FA22D3" w:rsidRDefault="004A7D6F" w:rsidP="004A7D6F">
      <w:pPr>
        <w:pStyle w:val="PL"/>
        <w:rPr>
          <w:noProof w:val="0"/>
          <w:snapToGrid w:val="0"/>
        </w:rPr>
      </w:pPr>
      <w:r w:rsidRPr="00FA22D3">
        <w:rPr>
          <w:noProof w:val="0"/>
          <w:snapToGrid w:val="0"/>
        </w:rPr>
        <w:t>-- **************************************************************</w:t>
      </w:r>
    </w:p>
    <w:p w14:paraId="2B6C22FB" w14:textId="77777777" w:rsidR="004A7D6F" w:rsidRPr="00FA22D3" w:rsidRDefault="004A7D6F" w:rsidP="004A7D6F">
      <w:pPr>
        <w:pStyle w:val="PL"/>
        <w:rPr>
          <w:noProof w:val="0"/>
          <w:snapToGrid w:val="0"/>
        </w:rPr>
      </w:pPr>
      <w:r w:rsidRPr="00FA22D3">
        <w:rPr>
          <w:noProof w:val="0"/>
          <w:snapToGrid w:val="0"/>
        </w:rPr>
        <w:t>--</w:t>
      </w:r>
    </w:p>
    <w:p w14:paraId="6E86B36C" w14:textId="77777777" w:rsidR="004A7D6F" w:rsidRPr="00FA22D3" w:rsidRDefault="004A7D6F" w:rsidP="004A7D6F">
      <w:pPr>
        <w:pStyle w:val="PL"/>
        <w:outlineLvl w:val="4"/>
        <w:rPr>
          <w:noProof w:val="0"/>
          <w:snapToGrid w:val="0"/>
        </w:rPr>
      </w:pPr>
      <w:r w:rsidRPr="00FA22D3">
        <w:rPr>
          <w:noProof w:val="0"/>
          <w:snapToGrid w:val="0"/>
        </w:rPr>
        <w:t>-- HANDOVER NOTIFY</w:t>
      </w:r>
    </w:p>
    <w:p w14:paraId="409E37EF" w14:textId="77777777" w:rsidR="004A7D6F" w:rsidRPr="00FA22D3" w:rsidRDefault="004A7D6F" w:rsidP="004A7D6F">
      <w:pPr>
        <w:pStyle w:val="PL"/>
        <w:rPr>
          <w:noProof w:val="0"/>
          <w:snapToGrid w:val="0"/>
        </w:rPr>
      </w:pPr>
      <w:r w:rsidRPr="00FA22D3">
        <w:rPr>
          <w:noProof w:val="0"/>
          <w:snapToGrid w:val="0"/>
        </w:rPr>
        <w:t>--</w:t>
      </w:r>
    </w:p>
    <w:p w14:paraId="10D4B5DA" w14:textId="77777777" w:rsidR="004A7D6F" w:rsidRPr="00FA22D3" w:rsidRDefault="004A7D6F" w:rsidP="004A7D6F">
      <w:pPr>
        <w:pStyle w:val="PL"/>
        <w:rPr>
          <w:noProof w:val="0"/>
          <w:snapToGrid w:val="0"/>
        </w:rPr>
      </w:pPr>
      <w:r w:rsidRPr="00FA22D3">
        <w:rPr>
          <w:noProof w:val="0"/>
          <w:snapToGrid w:val="0"/>
        </w:rPr>
        <w:t>-- **************************************************************</w:t>
      </w:r>
    </w:p>
    <w:p w14:paraId="4B51207F" w14:textId="77777777" w:rsidR="004A7D6F" w:rsidRPr="00FA22D3" w:rsidRDefault="004A7D6F" w:rsidP="004A7D6F">
      <w:pPr>
        <w:pStyle w:val="PL"/>
        <w:rPr>
          <w:noProof w:val="0"/>
          <w:snapToGrid w:val="0"/>
        </w:rPr>
      </w:pPr>
    </w:p>
    <w:p w14:paraId="025879BD" w14:textId="77777777" w:rsidR="004A7D6F" w:rsidRPr="00FA22D3" w:rsidRDefault="004A7D6F" w:rsidP="004A7D6F">
      <w:pPr>
        <w:pStyle w:val="PL"/>
        <w:rPr>
          <w:noProof w:val="0"/>
          <w:snapToGrid w:val="0"/>
        </w:rPr>
      </w:pPr>
      <w:r w:rsidRPr="00FA22D3">
        <w:rPr>
          <w:noProof w:val="0"/>
          <w:snapToGrid w:val="0"/>
        </w:rPr>
        <w:t>HandoverNotify ::= SEQUENCE {</w:t>
      </w:r>
    </w:p>
    <w:p w14:paraId="1742F3B9"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 HandoverNotifyIEs} },</w:t>
      </w:r>
    </w:p>
    <w:p w14:paraId="7E8CAC30" w14:textId="77777777" w:rsidR="004A7D6F" w:rsidRPr="00FA22D3" w:rsidRDefault="004A7D6F" w:rsidP="004A7D6F">
      <w:pPr>
        <w:pStyle w:val="PL"/>
        <w:rPr>
          <w:noProof w:val="0"/>
          <w:snapToGrid w:val="0"/>
        </w:rPr>
      </w:pPr>
      <w:r w:rsidRPr="00FA22D3">
        <w:rPr>
          <w:noProof w:val="0"/>
          <w:snapToGrid w:val="0"/>
        </w:rPr>
        <w:tab/>
        <w:t>...</w:t>
      </w:r>
    </w:p>
    <w:p w14:paraId="75B6B62E" w14:textId="77777777" w:rsidR="004A7D6F" w:rsidRPr="00FA22D3" w:rsidRDefault="004A7D6F" w:rsidP="004A7D6F">
      <w:pPr>
        <w:pStyle w:val="PL"/>
        <w:rPr>
          <w:noProof w:val="0"/>
          <w:snapToGrid w:val="0"/>
        </w:rPr>
      </w:pPr>
      <w:r w:rsidRPr="00FA22D3">
        <w:rPr>
          <w:noProof w:val="0"/>
          <w:snapToGrid w:val="0"/>
        </w:rPr>
        <w:t>}</w:t>
      </w:r>
    </w:p>
    <w:p w14:paraId="7D77EF94" w14:textId="77777777" w:rsidR="004A7D6F" w:rsidRPr="00FA22D3" w:rsidRDefault="004A7D6F" w:rsidP="004A7D6F">
      <w:pPr>
        <w:pStyle w:val="PL"/>
        <w:rPr>
          <w:noProof w:val="0"/>
          <w:snapToGrid w:val="0"/>
        </w:rPr>
      </w:pPr>
    </w:p>
    <w:p w14:paraId="7D2EFE1E" w14:textId="77777777" w:rsidR="004A7D6F" w:rsidRPr="00FA22D3" w:rsidRDefault="004A7D6F" w:rsidP="004A7D6F">
      <w:pPr>
        <w:pStyle w:val="PL"/>
        <w:rPr>
          <w:noProof w:val="0"/>
          <w:snapToGrid w:val="0"/>
        </w:rPr>
      </w:pPr>
      <w:r w:rsidRPr="00FA22D3">
        <w:rPr>
          <w:noProof w:val="0"/>
          <w:snapToGrid w:val="0"/>
        </w:rPr>
        <w:t>HandoverNotifyIEs NGAP-PROTOCOL-IES ::= {</w:t>
      </w:r>
      <w:r w:rsidRPr="00FA22D3">
        <w:rPr>
          <w:noProof w:val="0"/>
          <w:snapToGrid w:val="0"/>
        </w:rPr>
        <w:tab/>
      </w:r>
    </w:p>
    <w:p w14:paraId="0ED7C0C2"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60A8FB2"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5E376280" w14:textId="77777777" w:rsidR="004A7D6F" w:rsidRPr="00FA22D3" w:rsidRDefault="004A7D6F" w:rsidP="004A7D6F">
      <w:pPr>
        <w:pStyle w:val="PL"/>
        <w:rPr>
          <w:noProof w:val="0"/>
          <w:snapToGrid w:val="0"/>
        </w:rPr>
      </w:pPr>
      <w:r w:rsidRPr="00FA22D3">
        <w:rPr>
          <w:noProof w:val="0"/>
          <w:snapToGrid w:val="0"/>
        </w:rPr>
        <w:tab/>
        <w:t>{ ID id-UserLocationInformation</w:t>
      </w:r>
      <w:r w:rsidRPr="00FA22D3">
        <w:rPr>
          <w:noProof w:val="0"/>
          <w:snapToGrid w:val="0"/>
        </w:rPr>
        <w:tab/>
      </w:r>
      <w:r w:rsidRPr="00FA22D3">
        <w:rPr>
          <w:noProof w:val="0"/>
          <w:snapToGrid w:val="0"/>
        </w:rPr>
        <w:tab/>
        <w:t>CRITICALITY ignore</w:t>
      </w:r>
      <w:r w:rsidRPr="00FA22D3">
        <w:rPr>
          <w:noProof w:val="0"/>
          <w:snapToGrid w:val="0"/>
        </w:rPr>
        <w:tab/>
        <w:t>TYPE UserLocationInformation</w:t>
      </w:r>
      <w:r w:rsidRPr="00FA22D3">
        <w:rPr>
          <w:noProof w:val="0"/>
          <w:snapToGrid w:val="0"/>
        </w:rPr>
        <w:tab/>
        <w:t>PRESENCE mandatory</w:t>
      </w:r>
      <w:r w:rsidRPr="00FA22D3">
        <w:rPr>
          <w:noProof w:val="0"/>
          <w:snapToGrid w:val="0"/>
        </w:rPr>
        <w:tab/>
      </w:r>
      <w:r w:rsidRPr="00FA22D3">
        <w:rPr>
          <w:noProof w:val="0"/>
          <w:snapToGrid w:val="0"/>
        </w:rPr>
        <w:tab/>
        <w:t>},</w:t>
      </w:r>
    </w:p>
    <w:p w14:paraId="0DCAA33E" w14:textId="77777777" w:rsidR="004A7D6F" w:rsidRPr="00FA22D3" w:rsidRDefault="004A7D6F" w:rsidP="004A7D6F">
      <w:pPr>
        <w:pStyle w:val="PL"/>
        <w:rPr>
          <w:noProof w:val="0"/>
          <w:snapToGrid w:val="0"/>
        </w:rPr>
      </w:pPr>
      <w:r w:rsidRPr="00FA22D3">
        <w:rPr>
          <w:noProof w:val="0"/>
          <w:snapToGrid w:val="0"/>
        </w:rPr>
        <w:tab/>
        <w:t>...</w:t>
      </w:r>
    </w:p>
    <w:p w14:paraId="31E533BA" w14:textId="77777777" w:rsidR="004A7D6F" w:rsidRPr="00FA22D3" w:rsidRDefault="004A7D6F" w:rsidP="004A7D6F">
      <w:pPr>
        <w:pStyle w:val="PL"/>
        <w:rPr>
          <w:noProof w:val="0"/>
          <w:snapToGrid w:val="0"/>
        </w:rPr>
      </w:pPr>
      <w:r w:rsidRPr="00FA22D3">
        <w:rPr>
          <w:noProof w:val="0"/>
          <w:snapToGrid w:val="0"/>
        </w:rPr>
        <w:t>}</w:t>
      </w:r>
    </w:p>
    <w:p w14:paraId="40FE34DF" w14:textId="77777777" w:rsidR="004A7D6F" w:rsidRPr="00FA22D3" w:rsidRDefault="004A7D6F" w:rsidP="004A7D6F">
      <w:pPr>
        <w:pStyle w:val="PL"/>
        <w:rPr>
          <w:noProof w:val="0"/>
          <w:snapToGrid w:val="0"/>
        </w:rPr>
      </w:pPr>
    </w:p>
    <w:p w14:paraId="733F21BB" w14:textId="77777777" w:rsidR="004A7D6F" w:rsidRPr="00FA22D3" w:rsidRDefault="004A7D6F" w:rsidP="004A7D6F">
      <w:pPr>
        <w:pStyle w:val="PL"/>
        <w:rPr>
          <w:noProof w:val="0"/>
          <w:snapToGrid w:val="0"/>
        </w:rPr>
      </w:pPr>
      <w:r w:rsidRPr="00FA22D3">
        <w:rPr>
          <w:noProof w:val="0"/>
          <w:snapToGrid w:val="0"/>
        </w:rPr>
        <w:t>-- **************************************************************</w:t>
      </w:r>
    </w:p>
    <w:p w14:paraId="57FDF127" w14:textId="77777777" w:rsidR="004A7D6F" w:rsidRPr="00FA22D3" w:rsidRDefault="004A7D6F" w:rsidP="004A7D6F">
      <w:pPr>
        <w:pStyle w:val="PL"/>
        <w:rPr>
          <w:noProof w:val="0"/>
          <w:snapToGrid w:val="0"/>
        </w:rPr>
      </w:pPr>
      <w:r w:rsidRPr="00FA22D3">
        <w:rPr>
          <w:noProof w:val="0"/>
          <w:snapToGrid w:val="0"/>
        </w:rPr>
        <w:t>--</w:t>
      </w:r>
    </w:p>
    <w:p w14:paraId="44194680" w14:textId="77777777" w:rsidR="004A7D6F" w:rsidRPr="00FA22D3" w:rsidRDefault="004A7D6F" w:rsidP="004A7D6F">
      <w:pPr>
        <w:pStyle w:val="PL"/>
        <w:outlineLvl w:val="3"/>
        <w:rPr>
          <w:noProof w:val="0"/>
          <w:snapToGrid w:val="0"/>
        </w:rPr>
      </w:pPr>
      <w:r w:rsidRPr="00FA22D3">
        <w:rPr>
          <w:noProof w:val="0"/>
          <w:snapToGrid w:val="0"/>
        </w:rPr>
        <w:t>-- Path Switch Request Elementary Procedure</w:t>
      </w:r>
    </w:p>
    <w:p w14:paraId="18B27478" w14:textId="77777777" w:rsidR="004A7D6F" w:rsidRPr="00FA22D3" w:rsidRDefault="004A7D6F" w:rsidP="004A7D6F">
      <w:pPr>
        <w:pStyle w:val="PL"/>
        <w:rPr>
          <w:noProof w:val="0"/>
          <w:snapToGrid w:val="0"/>
        </w:rPr>
      </w:pPr>
      <w:r w:rsidRPr="00FA22D3">
        <w:rPr>
          <w:noProof w:val="0"/>
          <w:snapToGrid w:val="0"/>
        </w:rPr>
        <w:t>--</w:t>
      </w:r>
    </w:p>
    <w:p w14:paraId="112ADC83" w14:textId="77777777" w:rsidR="004A7D6F" w:rsidRPr="00FA22D3" w:rsidRDefault="004A7D6F" w:rsidP="004A7D6F">
      <w:pPr>
        <w:pStyle w:val="PL"/>
        <w:rPr>
          <w:noProof w:val="0"/>
          <w:snapToGrid w:val="0"/>
        </w:rPr>
      </w:pPr>
      <w:r w:rsidRPr="00FA22D3">
        <w:rPr>
          <w:noProof w:val="0"/>
          <w:snapToGrid w:val="0"/>
        </w:rPr>
        <w:t>-- **************************************************************</w:t>
      </w:r>
    </w:p>
    <w:p w14:paraId="345A5AEB" w14:textId="77777777" w:rsidR="004A7D6F" w:rsidRPr="00FA22D3" w:rsidRDefault="004A7D6F" w:rsidP="004A7D6F">
      <w:pPr>
        <w:pStyle w:val="PL"/>
        <w:rPr>
          <w:noProof w:val="0"/>
          <w:snapToGrid w:val="0"/>
        </w:rPr>
      </w:pPr>
    </w:p>
    <w:p w14:paraId="095EAE3C" w14:textId="77777777" w:rsidR="004A7D6F" w:rsidRPr="00FA22D3" w:rsidRDefault="004A7D6F" w:rsidP="004A7D6F">
      <w:pPr>
        <w:pStyle w:val="PL"/>
        <w:rPr>
          <w:noProof w:val="0"/>
          <w:snapToGrid w:val="0"/>
        </w:rPr>
      </w:pPr>
      <w:r w:rsidRPr="00FA22D3">
        <w:rPr>
          <w:noProof w:val="0"/>
          <w:snapToGrid w:val="0"/>
        </w:rPr>
        <w:t>-- **************************************************************</w:t>
      </w:r>
    </w:p>
    <w:p w14:paraId="104EE481" w14:textId="77777777" w:rsidR="004A7D6F" w:rsidRPr="00FA22D3" w:rsidRDefault="004A7D6F" w:rsidP="004A7D6F">
      <w:pPr>
        <w:pStyle w:val="PL"/>
        <w:rPr>
          <w:noProof w:val="0"/>
          <w:snapToGrid w:val="0"/>
        </w:rPr>
      </w:pPr>
      <w:r w:rsidRPr="00FA22D3">
        <w:rPr>
          <w:noProof w:val="0"/>
          <w:snapToGrid w:val="0"/>
        </w:rPr>
        <w:t>--</w:t>
      </w:r>
    </w:p>
    <w:p w14:paraId="3DA0DEE3" w14:textId="77777777" w:rsidR="004A7D6F" w:rsidRPr="00FA22D3" w:rsidRDefault="004A7D6F" w:rsidP="004A7D6F">
      <w:pPr>
        <w:pStyle w:val="PL"/>
        <w:outlineLvl w:val="4"/>
        <w:rPr>
          <w:noProof w:val="0"/>
          <w:snapToGrid w:val="0"/>
        </w:rPr>
      </w:pPr>
      <w:r w:rsidRPr="00FA22D3">
        <w:rPr>
          <w:noProof w:val="0"/>
          <w:snapToGrid w:val="0"/>
        </w:rPr>
        <w:t>-- PATH SWITCH REQUEST</w:t>
      </w:r>
    </w:p>
    <w:p w14:paraId="5F9382E1" w14:textId="77777777" w:rsidR="004A7D6F" w:rsidRPr="00FA22D3" w:rsidRDefault="004A7D6F" w:rsidP="004A7D6F">
      <w:pPr>
        <w:pStyle w:val="PL"/>
        <w:rPr>
          <w:noProof w:val="0"/>
          <w:snapToGrid w:val="0"/>
        </w:rPr>
      </w:pPr>
      <w:r w:rsidRPr="00FA22D3">
        <w:rPr>
          <w:noProof w:val="0"/>
          <w:snapToGrid w:val="0"/>
        </w:rPr>
        <w:t>--</w:t>
      </w:r>
    </w:p>
    <w:p w14:paraId="3910D877" w14:textId="77777777" w:rsidR="004A7D6F" w:rsidRPr="00FA22D3" w:rsidRDefault="004A7D6F" w:rsidP="004A7D6F">
      <w:pPr>
        <w:pStyle w:val="PL"/>
        <w:rPr>
          <w:noProof w:val="0"/>
          <w:snapToGrid w:val="0"/>
        </w:rPr>
      </w:pPr>
      <w:r w:rsidRPr="00FA22D3">
        <w:rPr>
          <w:noProof w:val="0"/>
          <w:snapToGrid w:val="0"/>
        </w:rPr>
        <w:t>-- **************************************************************</w:t>
      </w:r>
    </w:p>
    <w:p w14:paraId="564D2831" w14:textId="77777777" w:rsidR="004A7D6F" w:rsidRPr="00FA22D3" w:rsidRDefault="004A7D6F" w:rsidP="004A7D6F">
      <w:pPr>
        <w:pStyle w:val="PL"/>
        <w:rPr>
          <w:noProof w:val="0"/>
          <w:snapToGrid w:val="0"/>
        </w:rPr>
      </w:pPr>
    </w:p>
    <w:p w14:paraId="690BCD45" w14:textId="77777777" w:rsidR="004A7D6F" w:rsidRPr="00FA22D3" w:rsidRDefault="004A7D6F" w:rsidP="004A7D6F">
      <w:pPr>
        <w:pStyle w:val="PL"/>
        <w:rPr>
          <w:noProof w:val="0"/>
          <w:snapToGrid w:val="0"/>
        </w:rPr>
      </w:pPr>
      <w:r w:rsidRPr="00FA22D3">
        <w:rPr>
          <w:noProof w:val="0"/>
          <w:snapToGrid w:val="0"/>
        </w:rPr>
        <w:t>PathSwitchRequest ::= SEQUENCE {</w:t>
      </w:r>
    </w:p>
    <w:p w14:paraId="04CEB85F"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 PathSwitchRequestIEs} },</w:t>
      </w:r>
    </w:p>
    <w:p w14:paraId="0983C1FF" w14:textId="77777777" w:rsidR="004A7D6F" w:rsidRPr="00FA22D3" w:rsidRDefault="004A7D6F" w:rsidP="004A7D6F">
      <w:pPr>
        <w:pStyle w:val="PL"/>
        <w:rPr>
          <w:noProof w:val="0"/>
          <w:snapToGrid w:val="0"/>
        </w:rPr>
      </w:pPr>
      <w:r w:rsidRPr="00FA22D3">
        <w:rPr>
          <w:noProof w:val="0"/>
          <w:snapToGrid w:val="0"/>
        </w:rPr>
        <w:tab/>
        <w:t>...</w:t>
      </w:r>
    </w:p>
    <w:p w14:paraId="1EB610EE" w14:textId="77777777" w:rsidR="004A7D6F" w:rsidRPr="00FA22D3" w:rsidRDefault="004A7D6F" w:rsidP="004A7D6F">
      <w:pPr>
        <w:pStyle w:val="PL"/>
        <w:rPr>
          <w:noProof w:val="0"/>
          <w:snapToGrid w:val="0"/>
        </w:rPr>
      </w:pPr>
      <w:r w:rsidRPr="00FA22D3">
        <w:rPr>
          <w:noProof w:val="0"/>
          <w:snapToGrid w:val="0"/>
        </w:rPr>
        <w:t>}</w:t>
      </w:r>
    </w:p>
    <w:p w14:paraId="49B44444" w14:textId="77777777" w:rsidR="004A7D6F" w:rsidRPr="00FA22D3" w:rsidRDefault="004A7D6F" w:rsidP="004A7D6F">
      <w:pPr>
        <w:pStyle w:val="PL"/>
        <w:rPr>
          <w:noProof w:val="0"/>
          <w:snapToGrid w:val="0"/>
        </w:rPr>
      </w:pPr>
    </w:p>
    <w:p w14:paraId="23ABBB53" w14:textId="77777777" w:rsidR="004A7D6F" w:rsidRPr="00FA22D3" w:rsidRDefault="004A7D6F" w:rsidP="004A7D6F">
      <w:pPr>
        <w:pStyle w:val="PL"/>
        <w:rPr>
          <w:noProof w:val="0"/>
          <w:snapToGrid w:val="0"/>
        </w:rPr>
      </w:pPr>
      <w:r w:rsidRPr="00FA22D3">
        <w:rPr>
          <w:noProof w:val="0"/>
          <w:snapToGrid w:val="0"/>
        </w:rPr>
        <w:t>PathSwitchRequestIEs NGAP-PROTOCOL-IES ::= {</w:t>
      </w:r>
      <w:r w:rsidRPr="00FA22D3">
        <w:rPr>
          <w:noProof w:val="0"/>
          <w:snapToGrid w:val="0"/>
        </w:rPr>
        <w:tab/>
      </w:r>
    </w:p>
    <w:p w14:paraId="0E3E11BB"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E3AFDB5" w14:textId="77777777" w:rsidR="004A7D6F" w:rsidRPr="00FA22D3" w:rsidRDefault="004A7D6F" w:rsidP="004A7D6F">
      <w:pPr>
        <w:pStyle w:val="PL"/>
        <w:rPr>
          <w:noProof w:val="0"/>
          <w:snapToGrid w:val="0"/>
        </w:rPr>
      </w:pPr>
      <w:r w:rsidRPr="00FA22D3">
        <w:rPr>
          <w:noProof w:val="0"/>
          <w:snapToGrid w:val="0"/>
        </w:rPr>
        <w:tab/>
        <w:t>{ ID id-SourceAMF-UE-NGAP-ID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8241399" w14:textId="77777777" w:rsidR="004A7D6F" w:rsidRPr="00FA22D3" w:rsidRDefault="004A7D6F" w:rsidP="004A7D6F">
      <w:pPr>
        <w:pStyle w:val="PL"/>
        <w:rPr>
          <w:noProof w:val="0"/>
          <w:snapToGrid w:val="0"/>
        </w:rPr>
      </w:pPr>
      <w:r w:rsidRPr="00FA22D3">
        <w:rPr>
          <w:noProof w:val="0"/>
          <w:snapToGrid w:val="0"/>
        </w:rPr>
        <w:tab/>
        <w:t>{ ID id-UserLocationInformation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UserLocationInformation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5B109E63" w14:textId="77777777" w:rsidR="004A7D6F" w:rsidRPr="00FA22D3" w:rsidRDefault="004A7D6F" w:rsidP="004A7D6F">
      <w:pPr>
        <w:pStyle w:val="PL"/>
        <w:rPr>
          <w:noProof w:val="0"/>
          <w:snapToGrid w:val="0"/>
        </w:rPr>
      </w:pPr>
      <w:r w:rsidRPr="00FA22D3">
        <w:rPr>
          <w:noProof w:val="0"/>
          <w:snapToGrid w:val="0"/>
        </w:rPr>
        <w:tab/>
        <w:t>{ ID id-UESecurityCapabilities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UESecurityCapabilities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7991295" w14:textId="77777777" w:rsidR="004A7D6F" w:rsidRPr="00FA22D3" w:rsidRDefault="004A7D6F" w:rsidP="004A7D6F">
      <w:pPr>
        <w:pStyle w:val="PL"/>
        <w:rPr>
          <w:noProof w:val="0"/>
          <w:snapToGrid w:val="0"/>
        </w:rPr>
      </w:pPr>
      <w:r w:rsidRPr="00FA22D3">
        <w:rPr>
          <w:noProof w:val="0"/>
          <w:snapToGrid w:val="0"/>
        </w:rPr>
        <w:tab/>
        <w:t>{ ID id-PDUSessionResourceToBeSwitchedDLList</w:t>
      </w:r>
      <w:r w:rsidRPr="00FA22D3">
        <w:rPr>
          <w:noProof w:val="0"/>
          <w:snapToGrid w:val="0"/>
        </w:rPr>
        <w:tab/>
      </w:r>
      <w:r w:rsidRPr="00FA22D3">
        <w:rPr>
          <w:noProof w:val="0"/>
          <w:snapToGrid w:val="0"/>
        </w:rPr>
        <w:tab/>
        <w:t>CRITICALITY reject</w:t>
      </w:r>
      <w:r w:rsidRPr="00FA22D3">
        <w:rPr>
          <w:noProof w:val="0"/>
          <w:snapToGrid w:val="0"/>
        </w:rPr>
        <w:tab/>
        <w:t>TYPE PDUSessionResourceToBeSwitchedDLList</w:t>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66AB712" w14:textId="77777777" w:rsidR="004A7D6F" w:rsidRPr="00FA22D3" w:rsidRDefault="004A7D6F" w:rsidP="004A7D6F">
      <w:pPr>
        <w:pStyle w:val="PL"/>
        <w:rPr>
          <w:noProof w:val="0"/>
          <w:snapToGrid w:val="0"/>
        </w:rPr>
      </w:pPr>
      <w:r w:rsidRPr="00FA22D3">
        <w:rPr>
          <w:noProof w:val="0"/>
          <w:snapToGrid w:val="0"/>
        </w:rPr>
        <w:tab/>
        <w:t>{ ID id-PDUSessionResource</w:t>
      </w:r>
      <w:r w:rsidRPr="00FA22D3">
        <w:rPr>
          <w:noProof w:val="0"/>
        </w:rPr>
        <w:t>FailedToSetupListPSReq</w:t>
      </w:r>
      <w:r w:rsidRPr="00FA22D3">
        <w:rPr>
          <w:noProof w:val="0"/>
          <w:snapToGrid w:val="0"/>
        </w:rPr>
        <w:tab/>
        <w:t>CRITICALITY ignore</w:t>
      </w:r>
      <w:r w:rsidRPr="00FA22D3">
        <w:rPr>
          <w:noProof w:val="0"/>
          <w:snapToGrid w:val="0"/>
        </w:rPr>
        <w:tab/>
        <w:t>TYPE PDUSessionResource</w:t>
      </w:r>
      <w:r w:rsidRPr="00FA22D3">
        <w:rPr>
          <w:noProof w:val="0"/>
        </w:rPr>
        <w:t>FailedToSetupListPSReq</w:t>
      </w:r>
      <w:r w:rsidRPr="00FA22D3">
        <w:rPr>
          <w:noProof w:val="0"/>
        </w:rPr>
        <w:tab/>
      </w:r>
      <w:r w:rsidRPr="00FA22D3">
        <w:rPr>
          <w:noProof w:val="0"/>
        </w:rPr>
        <w:tab/>
      </w:r>
      <w:r w:rsidRPr="00FA22D3">
        <w:rPr>
          <w:noProof w:val="0"/>
          <w:snapToGrid w:val="0"/>
        </w:rPr>
        <w:t>PRESENCE optional</w:t>
      </w:r>
      <w:r w:rsidRPr="00FA22D3">
        <w:rPr>
          <w:noProof w:val="0"/>
          <w:snapToGrid w:val="0"/>
        </w:rPr>
        <w:tab/>
      </w:r>
      <w:r w:rsidRPr="00FA22D3">
        <w:rPr>
          <w:noProof w:val="0"/>
          <w:snapToGrid w:val="0"/>
        </w:rPr>
        <w:tab/>
        <w:t>},</w:t>
      </w:r>
    </w:p>
    <w:p w14:paraId="36FDF852" w14:textId="77777777" w:rsidR="004A7D6F" w:rsidRPr="00FA22D3" w:rsidRDefault="004A7D6F" w:rsidP="004A7D6F">
      <w:pPr>
        <w:pStyle w:val="PL"/>
        <w:rPr>
          <w:noProof w:val="0"/>
          <w:snapToGrid w:val="0"/>
        </w:rPr>
      </w:pPr>
      <w:r w:rsidRPr="00FA22D3">
        <w:rPr>
          <w:noProof w:val="0"/>
          <w:snapToGrid w:val="0"/>
        </w:rPr>
        <w:tab/>
        <w:t>...</w:t>
      </w:r>
    </w:p>
    <w:p w14:paraId="482C1FE8" w14:textId="77777777" w:rsidR="004A7D6F" w:rsidRPr="00FA22D3" w:rsidRDefault="004A7D6F" w:rsidP="004A7D6F">
      <w:pPr>
        <w:pStyle w:val="PL"/>
        <w:rPr>
          <w:noProof w:val="0"/>
          <w:snapToGrid w:val="0"/>
        </w:rPr>
      </w:pPr>
      <w:r w:rsidRPr="00FA22D3">
        <w:rPr>
          <w:noProof w:val="0"/>
          <w:snapToGrid w:val="0"/>
        </w:rPr>
        <w:t>}</w:t>
      </w:r>
    </w:p>
    <w:p w14:paraId="5FD0D102" w14:textId="77777777" w:rsidR="004A7D6F" w:rsidRPr="00FA22D3" w:rsidRDefault="004A7D6F" w:rsidP="004A7D6F">
      <w:pPr>
        <w:pStyle w:val="PL"/>
        <w:rPr>
          <w:noProof w:val="0"/>
          <w:snapToGrid w:val="0"/>
        </w:rPr>
      </w:pPr>
    </w:p>
    <w:p w14:paraId="68EF2FBD" w14:textId="77777777" w:rsidR="004A7D6F" w:rsidRPr="00FA22D3" w:rsidRDefault="004A7D6F" w:rsidP="004A7D6F">
      <w:pPr>
        <w:pStyle w:val="PL"/>
        <w:rPr>
          <w:noProof w:val="0"/>
          <w:snapToGrid w:val="0"/>
        </w:rPr>
      </w:pPr>
    </w:p>
    <w:p w14:paraId="3B0742B9" w14:textId="77777777" w:rsidR="004A7D6F" w:rsidRPr="00FA22D3" w:rsidRDefault="004A7D6F" w:rsidP="004A7D6F">
      <w:pPr>
        <w:pStyle w:val="PL"/>
        <w:rPr>
          <w:noProof w:val="0"/>
          <w:snapToGrid w:val="0"/>
        </w:rPr>
      </w:pPr>
      <w:r w:rsidRPr="00FA22D3">
        <w:rPr>
          <w:noProof w:val="0"/>
          <w:snapToGrid w:val="0"/>
        </w:rPr>
        <w:t>-- **************************************************************</w:t>
      </w:r>
    </w:p>
    <w:p w14:paraId="20977D9D" w14:textId="77777777" w:rsidR="004A7D6F" w:rsidRPr="00FA22D3" w:rsidRDefault="004A7D6F" w:rsidP="004A7D6F">
      <w:pPr>
        <w:pStyle w:val="PL"/>
        <w:rPr>
          <w:noProof w:val="0"/>
          <w:snapToGrid w:val="0"/>
        </w:rPr>
      </w:pPr>
      <w:r w:rsidRPr="00FA22D3">
        <w:rPr>
          <w:noProof w:val="0"/>
          <w:snapToGrid w:val="0"/>
        </w:rPr>
        <w:t>--</w:t>
      </w:r>
    </w:p>
    <w:p w14:paraId="6EBAB1AB" w14:textId="77777777" w:rsidR="004A7D6F" w:rsidRPr="00FA22D3" w:rsidRDefault="004A7D6F" w:rsidP="004A7D6F">
      <w:pPr>
        <w:pStyle w:val="PL"/>
        <w:outlineLvl w:val="4"/>
        <w:rPr>
          <w:noProof w:val="0"/>
          <w:snapToGrid w:val="0"/>
        </w:rPr>
      </w:pPr>
      <w:r w:rsidRPr="00FA22D3">
        <w:rPr>
          <w:noProof w:val="0"/>
          <w:snapToGrid w:val="0"/>
        </w:rPr>
        <w:t>-- PATH SWITCH REQUEST ACKNOWLEDGE</w:t>
      </w:r>
    </w:p>
    <w:p w14:paraId="0B3EF1D3" w14:textId="77777777" w:rsidR="004A7D6F" w:rsidRPr="00FA22D3" w:rsidRDefault="004A7D6F" w:rsidP="004A7D6F">
      <w:pPr>
        <w:pStyle w:val="PL"/>
        <w:rPr>
          <w:noProof w:val="0"/>
          <w:snapToGrid w:val="0"/>
        </w:rPr>
      </w:pPr>
      <w:r w:rsidRPr="00FA22D3">
        <w:rPr>
          <w:noProof w:val="0"/>
          <w:snapToGrid w:val="0"/>
        </w:rPr>
        <w:t>--</w:t>
      </w:r>
    </w:p>
    <w:p w14:paraId="08CFD325" w14:textId="77777777" w:rsidR="004A7D6F" w:rsidRPr="00FA22D3" w:rsidRDefault="004A7D6F" w:rsidP="004A7D6F">
      <w:pPr>
        <w:pStyle w:val="PL"/>
        <w:rPr>
          <w:noProof w:val="0"/>
          <w:snapToGrid w:val="0"/>
        </w:rPr>
      </w:pPr>
      <w:r w:rsidRPr="00FA22D3">
        <w:rPr>
          <w:noProof w:val="0"/>
          <w:snapToGrid w:val="0"/>
        </w:rPr>
        <w:t>-- **************************************************************</w:t>
      </w:r>
    </w:p>
    <w:p w14:paraId="27E3DB5B" w14:textId="77777777" w:rsidR="004A7D6F" w:rsidRPr="00FA22D3" w:rsidRDefault="004A7D6F" w:rsidP="004A7D6F">
      <w:pPr>
        <w:pStyle w:val="PL"/>
        <w:rPr>
          <w:noProof w:val="0"/>
          <w:snapToGrid w:val="0"/>
        </w:rPr>
      </w:pPr>
    </w:p>
    <w:p w14:paraId="6B62EC47" w14:textId="77777777" w:rsidR="004A7D6F" w:rsidRPr="00FA22D3" w:rsidRDefault="004A7D6F" w:rsidP="004A7D6F">
      <w:pPr>
        <w:pStyle w:val="PL"/>
        <w:rPr>
          <w:noProof w:val="0"/>
          <w:snapToGrid w:val="0"/>
        </w:rPr>
      </w:pPr>
      <w:r w:rsidRPr="00FA22D3">
        <w:rPr>
          <w:noProof w:val="0"/>
          <w:snapToGrid w:val="0"/>
        </w:rPr>
        <w:t>PathSwitchRequestAcknowledge ::= SEQUENCE {</w:t>
      </w:r>
    </w:p>
    <w:p w14:paraId="4D0F3ECD"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 PathSwitchRequestAcknowledgeIEs} },</w:t>
      </w:r>
    </w:p>
    <w:p w14:paraId="5CE92499" w14:textId="77777777" w:rsidR="004A7D6F" w:rsidRPr="00FA22D3" w:rsidRDefault="004A7D6F" w:rsidP="004A7D6F">
      <w:pPr>
        <w:pStyle w:val="PL"/>
        <w:rPr>
          <w:noProof w:val="0"/>
          <w:snapToGrid w:val="0"/>
        </w:rPr>
      </w:pPr>
      <w:r w:rsidRPr="00FA22D3">
        <w:rPr>
          <w:noProof w:val="0"/>
          <w:snapToGrid w:val="0"/>
        </w:rPr>
        <w:tab/>
        <w:t>...</w:t>
      </w:r>
    </w:p>
    <w:p w14:paraId="772DF186" w14:textId="77777777" w:rsidR="004A7D6F" w:rsidRPr="00FA22D3" w:rsidRDefault="004A7D6F" w:rsidP="004A7D6F">
      <w:pPr>
        <w:pStyle w:val="PL"/>
        <w:rPr>
          <w:noProof w:val="0"/>
          <w:snapToGrid w:val="0"/>
        </w:rPr>
      </w:pPr>
      <w:r w:rsidRPr="00FA22D3">
        <w:rPr>
          <w:noProof w:val="0"/>
          <w:snapToGrid w:val="0"/>
        </w:rPr>
        <w:t>}</w:t>
      </w:r>
    </w:p>
    <w:p w14:paraId="389789C2" w14:textId="77777777" w:rsidR="004A7D6F" w:rsidRPr="00FA22D3" w:rsidRDefault="004A7D6F" w:rsidP="004A7D6F">
      <w:pPr>
        <w:pStyle w:val="PL"/>
        <w:rPr>
          <w:noProof w:val="0"/>
          <w:snapToGrid w:val="0"/>
        </w:rPr>
      </w:pPr>
    </w:p>
    <w:p w14:paraId="288C967E" w14:textId="77777777" w:rsidR="004A7D6F" w:rsidRPr="00FA22D3" w:rsidRDefault="004A7D6F" w:rsidP="004A7D6F">
      <w:pPr>
        <w:pStyle w:val="PL"/>
        <w:rPr>
          <w:noProof w:val="0"/>
          <w:snapToGrid w:val="0"/>
        </w:rPr>
      </w:pPr>
      <w:r w:rsidRPr="00FA22D3">
        <w:rPr>
          <w:noProof w:val="0"/>
          <w:snapToGrid w:val="0"/>
        </w:rPr>
        <w:t>PathSwitchRequestAcknowledgeIEs NGAP-PROTOCOL-IES ::= {</w:t>
      </w:r>
      <w:r w:rsidRPr="00FA22D3">
        <w:rPr>
          <w:noProof w:val="0"/>
          <w:snapToGrid w:val="0"/>
        </w:rPr>
        <w:tab/>
      </w:r>
    </w:p>
    <w:p w14:paraId="34763066"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52B7D9D"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07ED197" w14:textId="77777777" w:rsidR="004A7D6F" w:rsidRPr="00FA22D3" w:rsidRDefault="004A7D6F" w:rsidP="004A7D6F">
      <w:pPr>
        <w:pStyle w:val="PL"/>
        <w:rPr>
          <w:noProof w:val="0"/>
          <w:snapToGrid w:val="0"/>
        </w:rPr>
      </w:pPr>
      <w:r w:rsidRPr="00FA22D3">
        <w:rPr>
          <w:noProof w:val="0"/>
          <w:snapToGrid w:val="0"/>
        </w:rPr>
        <w:tab/>
        <w:t>{ ID id-UESecurityCapabilities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UESecurityCapabilities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7C3B7AB9" w14:textId="77777777" w:rsidR="004A7D6F" w:rsidRPr="00FA22D3" w:rsidRDefault="004A7D6F" w:rsidP="004A7D6F">
      <w:pPr>
        <w:pStyle w:val="PL"/>
        <w:rPr>
          <w:noProof w:val="0"/>
          <w:snapToGrid w:val="0"/>
        </w:rPr>
      </w:pPr>
      <w:r w:rsidRPr="00FA22D3">
        <w:rPr>
          <w:noProof w:val="0"/>
          <w:snapToGrid w:val="0"/>
        </w:rPr>
        <w:tab/>
        <w:t>{ ID id-SecurityContext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SecurityContext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10E0087E" w14:textId="77777777" w:rsidR="004A7D6F" w:rsidRPr="00FA22D3" w:rsidRDefault="004A7D6F" w:rsidP="004A7D6F">
      <w:pPr>
        <w:pStyle w:val="PL"/>
        <w:rPr>
          <w:noProof w:val="0"/>
          <w:snapToGrid w:val="0"/>
        </w:rPr>
      </w:pPr>
      <w:r w:rsidRPr="00FA22D3">
        <w:rPr>
          <w:noProof w:val="0"/>
          <w:snapToGrid w:val="0"/>
        </w:rPr>
        <w:tab/>
        <w:t>{ ID id-NewSecurityContextInd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NewSecurityContextInd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7DB271DB" w14:textId="77777777" w:rsidR="004A7D6F" w:rsidRPr="00FA22D3" w:rsidRDefault="004A7D6F" w:rsidP="004A7D6F">
      <w:pPr>
        <w:pStyle w:val="PL"/>
        <w:rPr>
          <w:noProof w:val="0"/>
          <w:snapToGrid w:val="0"/>
        </w:rPr>
      </w:pPr>
      <w:r w:rsidRPr="00FA22D3">
        <w:rPr>
          <w:noProof w:val="0"/>
          <w:snapToGrid w:val="0"/>
        </w:rPr>
        <w:tab/>
        <w:t>{ ID id-PDUSessionResourceSwitchedList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PDUSessionResourceSwitchedList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41C6E594" w14:textId="77777777" w:rsidR="004A7D6F" w:rsidRPr="00FA22D3" w:rsidRDefault="004A7D6F" w:rsidP="004A7D6F">
      <w:pPr>
        <w:pStyle w:val="PL"/>
        <w:rPr>
          <w:noProof w:val="0"/>
          <w:snapToGrid w:val="0"/>
        </w:rPr>
      </w:pPr>
      <w:r w:rsidRPr="00FA22D3">
        <w:rPr>
          <w:noProof w:val="0"/>
          <w:snapToGrid w:val="0"/>
        </w:rPr>
        <w:tab/>
        <w:t>{ ID id-PDUSessionResource</w:t>
      </w:r>
      <w:r w:rsidRPr="00FA22D3">
        <w:rPr>
          <w:noProof w:val="0"/>
        </w:rPr>
        <w:t>ReleasedListPSAck</w:t>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PDUSessionResource</w:t>
      </w:r>
      <w:r w:rsidRPr="00FA22D3">
        <w:rPr>
          <w:noProof w:val="0"/>
        </w:rPr>
        <w:t>ReleasedListPSAck</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066244E6" w14:textId="77777777" w:rsidR="004A7D6F" w:rsidRPr="00FA22D3" w:rsidRDefault="004A7D6F" w:rsidP="004A7D6F">
      <w:pPr>
        <w:pStyle w:val="PL"/>
        <w:rPr>
          <w:noProof w:val="0"/>
          <w:snapToGrid w:val="0"/>
        </w:rPr>
      </w:pPr>
      <w:r w:rsidRPr="00FA22D3">
        <w:rPr>
          <w:noProof w:val="0"/>
          <w:snapToGrid w:val="0"/>
        </w:rPr>
        <w:tab/>
        <w:t>{ ID id-AllowedNSSAI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AllowedNSSAI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2F9CEC6" w14:textId="77777777" w:rsidR="004A7D6F" w:rsidRPr="00FA22D3" w:rsidRDefault="004A7D6F" w:rsidP="004A7D6F">
      <w:pPr>
        <w:pStyle w:val="PL"/>
        <w:rPr>
          <w:noProof w:val="0"/>
          <w:snapToGrid w:val="0"/>
        </w:rPr>
      </w:pPr>
      <w:r w:rsidRPr="00FA22D3">
        <w:rPr>
          <w:noProof w:val="0"/>
          <w:snapToGrid w:val="0"/>
        </w:rPr>
        <w:tab/>
        <w:t>{ ID id-CoreNetworkAssistanceInformation</w:t>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CoreNetworkAssistanceInformation</w:t>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447E43A4" w14:textId="77777777" w:rsidR="004A7D6F" w:rsidRPr="00FA22D3" w:rsidRDefault="004A7D6F" w:rsidP="004A7D6F">
      <w:pPr>
        <w:pStyle w:val="PL"/>
        <w:rPr>
          <w:noProof w:val="0"/>
          <w:snapToGrid w:val="0"/>
        </w:rPr>
      </w:pPr>
      <w:r w:rsidRPr="00FA22D3">
        <w:rPr>
          <w:noProof w:val="0"/>
          <w:snapToGrid w:val="0"/>
        </w:rPr>
        <w:tab/>
        <w:t>{ ID id-RRCInactiveTransitionReportRequest</w:t>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RRCInactiveTransitionReportRequest</w:t>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3AF5CFE2"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0334F1C3" w14:textId="77777777" w:rsidR="004A7D6F" w:rsidRPr="00FA22D3" w:rsidRDefault="004A7D6F" w:rsidP="004A7D6F">
      <w:pPr>
        <w:pStyle w:val="PL"/>
        <w:rPr>
          <w:noProof w:val="0"/>
          <w:snapToGrid w:val="0"/>
        </w:rPr>
      </w:pPr>
      <w:r w:rsidRPr="00FA22D3">
        <w:rPr>
          <w:noProof w:val="0"/>
          <w:snapToGrid w:val="0"/>
        </w:rPr>
        <w:tab/>
        <w:t>{ ID id-RedirectionVoiceFallback</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RedirectionVoiceFallback</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212B8575" w14:textId="77777777" w:rsidR="004A7D6F" w:rsidRPr="00FA22D3" w:rsidRDefault="004A7D6F" w:rsidP="004A7D6F">
      <w:pPr>
        <w:pStyle w:val="PL"/>
        <w:rPr>
          <w:noProof w:val="0"/>
          <w:snapToGrid w:val="0"/>
        </w:rPr>
      </w:pPr>
      <w:r w:rsidRPr="00FA22D3">
        <w:rPr>
          <w:noProof w:val="0"/>
          <w:snapToGrid w:val="0"/>
        </w:rPr>
        <w:tab/>
        <w:t>...</w:t>
      </w:r>
    </w:p>
    <w:p w14:paraId="1DAB9527" w14:textId="77777777" w:rsidR="004A7D6F" w:rsidRPr="00FA22D3" w:rsidRDefault="004A7D6F" w:rsidP="004A7D6F">
      <w:pPr>
        <w:pStyle w:val="PL"/>
        <w:rPr>
          <w:noProof w:val="0"/>
          <w:snapToGrid w:val="0"/>
        </w:rPr>
      </w:pPr>
      <w:r w:rsidRPr="00FA22D3">
        <w:rPr>
          <w:noProof w:val="0"/>
          <w:snapToGrid w:val="0"/>
        </w:rPr>
        <w:t>}</w:t>
      </w:r>
    </w:p>
    <w:p w14:paraId="5A85B3C3" w14:textId="77777777" w:rsidR="004A7D6F" w:rsidRPr="00FA22D3" w:rsidRDefault="004A7D6F" w:rsidP="004A7D6F">
      <w:pPr>
        <w:pStyle w:val="PL"/>
        <w:rPr>
          <w:noProof w:val="0"/>
          <w:snapToGrid w:val="0"/>
        </w:rPr>
      </w:pPr>
    </w:p>
    <w:p w14:paraId="564E1B54" w14:textId="77777777" w:rsidR="004A7D6F" w:rsidRPr="00FA22D3" w:rsidRDefault="004A7D6F" w:rsidP="004A7D6F">
      <w:pPr>
        <w:pStyle w:val="PL"/>
        <w:rPr>
          <w:noProof w:val="0"/>
        </w:rPr>
      </w:pPr>
    </w:p>
    <w:p w14:paraId="0D7B370B" w14:textId="77777777" w:rsidR="004A7D6F" w:rsidRPr="00FA22D3" w:rsidRDefault="004A7D6F" w:rsidP="004A7D6F">
      <w:pPr>
        <w:pStyle w:val="PL"/>
        <w:rPr>
          <w:noProof w:val="0"/>
          <w:snapToGrid w:val="0"/>
        </w:rPr>
      </w:pPr>
      <w:r w:rsidRPr="00FA22D3">
        <w:rPr>
          <w:noProof w:val="0"/>
          <w:snapToGrid w:val="0"/>
        </w:rPr>
        <w:t>-- **************************************************************</w:t>
      </w:r>
    </w:p>
    <w:p w14:paraId="4AFB4616" w14:textId="77777777" w:rsidR="004A7D6F" w:rsidRPr="00FA22D3" w:rsidRDefault="004A7D6F" w:rsidP="004A7D6F">
      <w:pPr>
        <w:pStyle w:val="PL"/>
        <w:rPr>
          <w:noProof w:val="0"/>
          <w:snapToGrid w:val="0"/>
        </w:rPr>
      </w:pPr>
      <w:r w:rsidRPr="00FA22D3">
        <w:rPr>
          <w:noProof w:val="0"/>
          <w:snapToGrid w:val="0"/>
        </w:rPr>
        <w:t>--</w:t>
      </w:r>
    </w:p>
    <w:p w14:paraId="24BC9076" w14:textId="77777777" w:rsidR="004A7D6F" w:rsidRPr="00FA22D3" w:rsidRDefault="004A7D6F" w:rsidP="004A7D6F">
      <w:pPr>
        <w:pStyle w:val="PL"/>
        <w:outlineLvl w:val="4"/>
        <w:rPr>
          <w:noProof w:val="0"/>
          <w:snapToGrid w:val="0"/>
        </w:rPr>
      </w:pPr>
      <w:r w:rsidRPr="00FA22D3">
        <w:rPr>
          <w:noProof w:val="0"/>
          <w:snapToGrid w:val="0"/>
        </w:rPr>
        <w:t>-- PATH SWITCH REQUEST FAILURE</w:t>
      </w:r>
    </w:p>
    <w:p w14:paraId="70FEC9DE" w14:textId="77777777" w:rsidR="004A7D6F" w:rsidRPr="00FA22D3" w:rsidRDefault="004A7D6F" w:rsidP="004A7D6F">
      <w:pPr>
        <w:pStyle w:val="PL"/>
        <w:rPr>
          <w:noProof w:val="0"/>
          <w:snapToGrid w:val="0"/>
        </w:rPr>
      </w:pPr>
      <w:r w:rsidRPr="00FA22D3">
        <w:rPr>
          <w:noProof w:val="0"/>
          <w:snapToGrid w:val="0"/>
        </w:rPr>
        <w:t>--</w:t>
      </w:r>
    </w:p>
    <w:p w14:paraId="79934307" w14:textId="77777777" w:rsidR="004A7D6F" w:rsidRPr="00FA22D3" w:rsidRDefault="004A7D6F" w:rsidP="004A7D6F">
      <w:pPr>
        <w:pStyle w:val="PL"/>
        <w:rPr>
          <w:noProof w:val="0"/>
          <w:snapToGrid w:val="0"/>
        </w:rPr>
      </w:pPr>
      <w:r w:rsidRPr="00FA22D3">
        <w:rPr>
          <w:noProof w:val="0"/>
          <w:snapToGrid w:val="0"/>
        </w:rPr>
        <w:t>-- **************************************************************</w:t>
      </w:r>
    </w:p>
    <w:p w14:paraId="217F6DA3" w14:textId="77777777" w:rsidR="004A7D6F" w:rsidRPr="00FA22D3" w:rsidRDefault="004A7D6F" w:rsidP="004A7D6F">
      <w:pPr>
        <w:pStyle w:val="PL"/>
        <w:rPr>
          <w:noProof w:val="0"/>
          <w:snapToGrid w:val="0"/>
        </w:rPr>
      </w:pPr>
    </w:p>
    <w:p w14:paraId="309DD710" w14:textId="77777777" w:rsidR="004A7D6F" w:rsidRPr="00FA22D3" w:rsidRDefault="004A7D6F" w:rsidP="004A7D6F">
      <w:pPr>
        <w:pStyle w:val="PL"/>
        <w:rPr>
          <w:noProof w:val="0"/>
          <w:snapToGrid w:val="0"/>
        </w:rPr>
      </w:pPr>
      <w:r w:rsidRPr="00FA22D3">
        <w:rPr>
          <w:noProof w:val="0"/>
          <w:snapToGrid w:val="0"/>
        </w:rPr>
        <w:t>PathSwitchRequestFailure ::= SEQUENCE {</w:t>
      </w:r>
    </w:p>
    <w:p w14:paraId="32505A47"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 PathSwitchRequestFailureIEs} },</w:t>
      </w:r>
    </w:p>
    <w:p w14:paraId="4FA42AFC" w14:textId="77777777" w:rsidR="004A7D6F" w:rsidRPr="00FA22D3" w:rsidRDefault="004A7D6F" w:rsidP="004A7D6F">
      <w:pPr>
        <w:pStyle w:val="PL"/>
        <w:rPr>
          <w:noProof w:val="0"/>
          <w:snapToGrid w:val="0"/>
        </w:rPr>
      </w:pPr>
      <w:r w:rsidRPr="00FA22D3">
        <w:rPr>
          <w:noProof w:val="0"/>
          <w:snapToGrid w:val="0"/>
        </w:rPr>
        <w:tab/>
        <w:t>...</w:t>
      </w:r>
    </w:p>
    <w:p w14:paraId="6811F38A" w14:textId="77777777" w:rsidR="004A7D6F" w:rsidRPr="00FA22D3" w:rsidRDefault="004A7D6F" w:rsidP="004A7D6F">
      <w:pPr>
        <w:pStyle w:val="PL"/>
        <w:rPr>
          <w:noProof w:val="0"/>
          <w:snapToGrid w:val="0"/>
        </w:rPr>
      </w:pPr>
      <w:r w:rsidRPr="00FA22D3">
        <w:rPr>
          <w:noProof w:val="0"/>
          <w:snapToGrid w:val="0"/>
        </w:rPr>
        <w:t>}</w:t>
      </w:r>
    </w:p>
    <w:p w14:paraId="13B8E7DA" w14:textId="77777777" w:rsidR="004A7D6F" w:rsidRPr="00FA22D3" w:rsidRDefault="004A7D6F" w:rsidP="004A7D6F">
      <w:pPr>
        <w:pStyle w:val="PL"/>
        <w:rPr>
          <w:noProof w:val="0"/>
          <w:snapToGrid w:val="0"/>
        </w:rPr>
      </w:pPr>
    </w:p>
    <w:p w14:paraId="37A34D32" w14:textId="77777777" w:rsidR="004A7D6F" w:rsidRPr="00FA22D3" w:rsidRDefault="004A7D6F" w:rsidP="004A7D6F">
      <w:pPr>
        <w:pStyle w:val="PL"/>
        <w:rPr>
          <w:noProof w:val="0"/>
          <w:snapToGrid w:val="0"/>
        </w:rPr>
      </w:pPr>
      <w:r w:rsidRPr="00FA22D3">
        <w:rPr>
          <w:noProof w:val="0"/>
          <w:snapToGrid w:val="0"/>
        </w:rPr>
        <w:t>PathSwitchRequestFailureIEs NGAP-PROTOCOL-IES ::= {</w:t>
      </w:r>
      <w:r w:rsidRPr="00FA22D3">
        <w:rPr>
          <w:noProof w:val="0"/>
          <w:snapToGrid w:val="0"/>
        </w:rPr>
        <w:tab/>
      </w:r>
    </w:p>
    <w:p w14:paraId="0ED53715"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4AED1C9"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1B2C57D" w14:textId="77777777" w:rsidR="004A7D6F" w:rsidRPr="00FA22D3" w:rsidRDefault="004A7D6F" w:rsidP="004A7D6F">
      <w:pPr>
        <w:pStyle w:val="PL"/>
        <w:rPr>
          <w:noProof w:val="0"/>
          <w:snapToGrid w:val="0"/>
        </w:rPr>
      </w:pPr>
      <w:r w:rsidRPr="00FA22D3">
        <w:rPr>
          <w:noProof w:val="0"/>
          <w:snapToGrid w:val="0"/>
        </w:rPr>
        <w:tab/>
        <w:t>{ ID id-PDUSessionResource</w:t>
      </w:r>
      <w:r w:rsidRPr="00FA22D3">
        <w:rPr>
          <w:noProof w:val="0"/>
        </w:rPr>
        <w:t>ReleasedListPSFail</w:t>
      </w:r>
      <w:r w:rsidRPr="00FA22D3">
        <w:rPr>
          <w:noProof w:val="0"/>
        </w:rPr>
        <w:tab/>
      </w:r>
      <w:r w:rsidRPr="00FA22D3">
        <w:rPr>
          <w:noProof w:val="0"/>
          <w:snapToGrid w:val="0"/>
        </w:rPr>
        <w:t>CRITICALITY ignore</w:t>
      </w:r>
      <w:r w:rsidRPr="00FA22D3">
        <w:rPr>
          <w:noProof w:val="0"/>
          <w:snapToGrid w:val="0"/>
        </w:rPr>
        <w:tab/>
        <w:t>TYPE PDUSessionResource</w:t>
      </w:r>
      <w:r w:rsidRPr="00FA22D3">
        <w:rPr>
          <w:noProof w:val="0"/>
        </w:rPr>
        <w:t>ReleasedListPSFail</w:t>
      </w:r>
      <w:r w:rsidRPr="00FA22D3">
        <w:rPr>
          <w:noProof w:val="0"/>
        </w:rPr>
        <w:tab/>
      </w:r>
      <w:r w:rsidRPr="00FA22D3">
        <w:rPr>
          <w:noProof w:val="0"/>
          <w:snapToGrid w:val="0"/>
        </w:rPr>
        <w:t>PRESENCE mandatory</w:t>
      </w:r>
      <w:r w:rsidRPr="00FA22D3">
        <w:rPr>
          <w:noProof w:val="0"/>
          <w:snapToGrid w:val="0"/>
        </w:rPr>
        <w:tab/>
        <w:t>}|</w:t>
      </w:r>
    </w:p>
    <w:p w14:paraId="224F3277"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534FC1D7" w14:textId="77777777" w:rsidR="004A7D6F" w:rsidRPr="00FA22D3" w:rsidRDefault="004A7D6F" w:rsidP="004A7D6F">
      <w:pPr>
        <w:pStyle w:val="PL"/>
        <w:rPr>
          <w:noProof w:val="0"/>
          <w:snapToGrid w:val="0"/>
        </w:rPr>
      </w:pPr>
      <w:r w:rsidRPr="00FA22D3">
        <w:rPr>
          <w:noProof w:val="0"/>
          <w:snapToGrid w:val="0"/>
        </w:rPr>
        <w:tab/>
        <w:t>...</w:t>
      </w:r>
    </w:p>
    <w:p w14:paraId="35CC414E" w14:textId="77777777" w:rsidR="004A7D6F" w:rsidRPr="00FA22D3" w:rsidRDefault="004A7D6F" w:rsidP="004A7D6F">
      <w:pPr>
        <w:pStyle w:val="PL"/>
        <w:rPr>
          <w:noProof w:val="0"/>
          <w:snapToGrid w:val="0"/>
        </w:rPr>
      </w:pPr>
      <w:r w:rsidRPr="00FA22D3">
        <w:rPr>
          <w:noProof w:val="0"/>
          <w:snapToGrid w:val="0"/>
        </w:rPr>
        <w:t>}</w:t>
      </w:r>
    </w:p>
    <w:p w14:paraId="77F20BE6" w14:textId="77777777" w:rsidR="004A7D6F" w:rsidRPr="00FA22D3" w:rsidRDefault="004A7D6F" w:rsidP="004A7D6F">
      <w:pPr>
        <w:pStyle w:val="PL"/>
        <w:rPr>
          <w:noProof w:val="0"/>
          <w:snapToGrid w:val="0"/>
        </w:rPr>
      </w:pPr>
    </w:p>
    <w:p w14:paraId="1BBF6A19" w14:textId="77777777" w:rsidR="004A7D6F" w:rsidRPr="00FA22D3" w:rsidRDefault="004A7D6F" w:rsidP="004A7D6F">
      <w:pPr>
        <w:pStyle w:val="PL"/>
        <w:rPr>
          <w:noProof w:val="0"/>
          <w:snapToGrid w:val="0"/>
        </w:rPr>
      </w:pPr>
      <w:r w:rsidRPr="00FA22D3">
        <w:rPr>
          <w:noProof w:val="0"/>
          <w:snapToGrid w:val="0"/>
        </w:rPr>
        <w:t>-- **************************************************************</w:t>
      </w:r>
    </w:p>
    <w:p w14:paraId="1955F828" w14:textId="77777777" w:rsidR="004A7D6F" w:rsidRPr="00FA22D3" w:rsidRDefault="004A7D6F" w:rsidP="004A7D6F">
      <w:pPr>
        <w:pStyle w:val="PL"/>
        <w:rPr>
          <w:noProof w:val="0"/>
          <w:snapToGrid w:val="0"/>
        </w:rPr>
      </w:pPr>
      <w:r w:rsidRPr="00FA22D3">
        <w:rPr>
          <w:noProof w:val="0"/>
          <w:snapToGrid w:val="0"/>
        </w:rPr>
        <w:t>--</w:t>
      </w:r>
    </w:p>
    <w:p w14:paraId="121DDD6B" w14:textId="77777777" w:rsidR="004A7D6F" w:rsidRPr="00FA22D3" w:rsidRDefault="004A7D6F" w:rsidP="004A7D6F">
      <w:pPr>
        <w:pStyle w:val="PL"/>
        <w:outlineLvl w:val="3"/>
        <w:rPr>
          <w:noProof w:val="0"/>
          <w:snapToGrid w:val="0"/>
        </w:rPr>
      </w:pPr>
      <w:r w:rsidRPr="00FA22D3">
        <w:rPr>
          <w:noProof w:val="0"/>
          <w:snapToGrid w:val="0"/>
        </w:rPr>
        <w:t>-- Handover Cancellation Elementary Procedure</w:t>
      </w:r>
    </w:p>
    <w:p w14:paraId="1EC3FEE8" w14:textId="77777777" w:rsidR="004A7D6F" w:rsidRPr="00FA22D3" w:rsidRDefault="004A7D6F" w:rsidP="004A7D6F">
      <w:pPr>
        <w:pStyle w:val="PL"/>
        <w:rPr>
          <w:noProof w:val="0"/>
          <w:snapToGrid w:val="0"/>
        </w:rPr>
      </w:pPr>
      <w:r w:rsidRPr="00FA22D3">
        <w:rPr>
          <w:noProof w:val="0"/>
          <w:snapToGrid w:val="0"/>
        </w:rPr>
        <w:lastRenderedPageBreak/>
        <w:t>--</w:t>
      </w:r>
    </w:p>
    <w:p w14:paraId="6016C420" w14:textId="77777777" w:rsidR="004A7D6F" w:rsidRPr="00FA22D3" w:rsidRDefault="004A7D6F" w:rsidP="004A7D6F">
      <w:pPr>
        <w:pStyle w:val="PL"/>
        <w:rPr>
          <w:noProof w:val="0"/>
          <w:snapToGrid w:val="0"/>
        </w:rPr>
      </w:pPr>
      <w:r w:rsidRPr="00FA22D3">
        <w:rPr>
          <w:noProof w:val="0"/>
          <w:snapToGrid w:val="0"/>
        </w:rPr>
        <w:t>-- **************************************************************</w:t>
      </w:r>
    </w:p>
    <w:p w14:paraId="646EE227" w14:textId="77777777" w:rsidR="004A7D6F" w:rsidRPr="00FA22D3" w:rsidRDefault="004A7D6F" w:rsidP="004A7D6F">
      <w:pPr>
        <w:pStyle w:val="PL"/>
        <w:rPr>
          <w:noProof w:val="0"/>
          <w:snapToGrid w:val="0"/>
        </w:rPr>
      </w:pPr>
    </w:p>
    <w:p w14:paraId="0CE6ECE7" w14:textId="77777777" w:rsidR="004A7D6F" w:rsidRPr="00FA22D3" w:rsidRDefault="004A7D6F" w:rsidP="004A7D6F">
      <w:pPr>
        <w:pStyle w:val="PL"/>
        <w:rPr>
          <w:noProof w:val="0"/>
          <w:snapToGrid w:val="0"/>
        </w:rPr>
      </w:pPr>
      <w:r w:rsidRPr="00FA22D3">
        <w:rPr>
          <w:noProof w:val="0"/>
          <w:snapToGrid w:val="0"/>
        </w:rPr>
        <w:t>-- **************************************************************</w:t>
      </w:r>
    </w:p>
    <w:p w14:paraId="121B21A1" w14:textId="77777777" w:rsidR="004A7D6F" w:rsidRPr="00FA22D3" w:rsidRDefault="004A7D6F" w:rsidP="004A7D6F">
      <w:pPr>
        <w:pStyle w:val="PL"/>
        <w:rPr>
          <w:noProof w:val="0"/>
          <w:snapToGrid w:val="0"/>
        </w:rPr>
      </w:pPr>
      <w:r w:rsidRPr="00FA22D3">
        <w:rPr>
          <w:noProof w:val="0"/>
          <w:snapToGrid w:val="0"/>
        </w:rPr>
        <w:t>--</w:t>
      </w:r>
    </w:p>
    <w:p w14:paraId="35E5CA72" w14:textId="77777777" w:rsidR="004A7D6F" w:rsidRPr="00FA22D3" w:rsidRDefault="004A7D6F" w:rsidP="004A7D6F">
      <w:pPr>
        <w:pStyle w:val="PL"/>
        <w:outlineLvl w:val="4"/>
        <w:rPr>
          <w:noProof w:val="0"/>
          <w:snapToGrid w:val="0"/>
        </w:rPr>
      </w:pPr>
      <w:r w:rsidRPr="00FA22D3">
        <w:rPr>
          <w:noProof w:val="0"/>
          <w:snapToGrid w:val="0"/>
        </w:rPr>
        <w:t>-- HANDOVER CANCEL</w:t>
      </w:r>
    </w:p>
    <w:p w14:paraId="4B9450A7" w14:textId="77777777" w:rsidR="004A7D6F" w:rsidRPr="00FA22D3" w:rsidRDefault="004A7D6F" w:rsidP="004A7D6F">
      <w:pPr>
        <w:pStyle w:val="PL"/>
        <w:rPr>
          <w:noProof w:val="0"/>
          <w:snapToGrid w:val="0"/>
        </w:rPr>
      </w:pPr>
      <w:r w:rsidRPr="00FA22D3">
        <w:rPr>
          <w:noProof w:val="0"/>
          <w:snapToGrid w:val="0"/>
        </w:rPr>
        <w:t>--</w:t>
      </w:r>
    </w:p>
    <w:p w14:paraId="13E6FD53" w14:textId="77777777" w:rsidR="004A7D6F" w:rsidRPr="00FA22D3" w:rsidRDefault="004A7D6F" w:rsidP="004A7D6F">
      <w:pPr>
        <w:pStyle w:val="PL"/>
        <w:rPr>
          <w:noProof w:val="0"/>
          <w:snapToGrid w:val="0"/>
        </w:rPr>
      </w:pPr>
      <w:r w:rsidRPr="00FA22D3">
        <w:rPr>
          <w:noProof w:val="0"/>
          <w:snapToGrid w:val="0"/>
        </w:rPr>
        <w:t>-- **************************************************************</w:t>
      </w:r>
    </w:p>
    <w:p w14:paraId="1F9106C9" w14:textId="77777777" w:rsidR="004A7D6F" w:rsidRPr="00FA22D3" w:rsidRDefault="004A7D6F" w:rsidP="004A7D6F">
      <w:pPr>
        <w:pStyle w:val="PL"/>
        <w:rPr>
          <w:noProof w:val="0"/>
          <w:snapToGrid w:val="0"/>
        </w:rPr>
      </w:pPr>
    </w:p>
    <w:p w14:paraId="19BE1840" w14:textId="77777777" w:rsidR="004A7D6F" w:rsidRPr="00FA22D3" w:rsidRDefault="004A7D6F" w:rsidP="004A7D6F">
      <w:pPr>
        <w:pStyle w:val="PL"/>
        <w:rPr>
          <w:noProof w:val="0"/>
          <w:snapToGrid w:val="0"/>
        </w:rPr>
      </w:pPr>
      <w:r w:rsidRPr="00FA22D3">
        <w:rPr>
          <w:noProof w:val="0"/>
          <w:snapToGrid w:val="0"/>
        </w:rPr>
        <w:t>HandoverCancel ::= SEQUENCE {</w:t>
      </w:r>
    </w:p>
    <w:p w14:paraId="2CB510D0"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 HandoverCancelIEs} },</w:t>
      </w:r>
    </w:p>
    <w:p w14:paraId="3952D2EE" w14:textId="77777777" w:rsidR="004A7D6F" w:rsidRPr="00FA22D3" w:rsidRDefault="004A7D6F" w:rsidP="004A7D6F">
      <w:pPr>
        <w:pStyle w:val="PL"/>
        <w:rPr>
          <w:noProof w:val="0"/>
          <w:snapToGrid w:val="0"/>
        </w:rPr>
      </w:pPr>
      <w:r w:rsidRPr="00FA22D3">
        <w:rPr>
          <w:noProof w:val="0"/>
          <w:snapToGrid w:val="0"/>
        </w:rPr>
        <w:tab/>
        <w:t>...</w:t>
      </w:r>
    </w:p>
    <w:p w14:paraId="3972C65C" w14:textId="77777777" w:rsidR="004A7D6F" w:rsidRPr="00FA22D3" w:rsidRDefault="004A7D6F" w:rsidP="004A7D6F">
      <w:pPr>
        <w:pStyle w:val="PL"/>
        <w:rPr>
          <w:noProof w:val="0"/>
          <w:snapToGrid w:val="0"/>
        </w:rPr>
      </w:pPr>
      <w:r w:rsidRPr="00FA22D3">
        <w:rPr>
          <w:noProof w:val="0"/>
          <w:snapToGrid w:val="0"/>
        </w:rPr>
        <w:t>}</w:t>
      </w:r>
    </w:p>
    <w:p w14:paraId="03307F5B" w14:textId="77777777" w:rsidR="004A7D6F" w:rsidRPr="00FA22D3" w:rsidRDefault="004A7D6F" w:rsidP="004A7D6F">
      <w:pPr>
        <w:pStyle w:val="PL"/>
        <w:rPr>
          <w:noProof w:val="0"/>
          <w:snapToGrid w:val="0"/>
        </w:rPr>
      </w:pPr>
    </w:p>
    <w:p w14:paraId="769287EB" w14:textId="77777777" w:rsidR="004A7D6F" w:rsidRPr="00FA22D3" w:rsidRDefault="004A7D6F" w:rsidP="004A7D6F">
      <w:pPr>
        <w:pStyle w:val="PL"/>
        <w:rPr>
          <w:noProof w:val="0"/>
          <w:snapToGrid w:val="0"/>
        </w:rPr>
      </w:pPr>
      <w:r w:rsidRPr="00FA22D3">
        <w:rPr>
          <w:noProof w:val="0"/>
          <w:snapToGrid w:val="0"/>
        </w:rPr>
        <w:t>HandoverCancelIEs NGAP-PROTOCOL-IES ::= {</w:t>
      </w:r>
      <w:r w:rsidRPr="00FA22D3">
        <w:rPr>
          <w:noProof w:val="0"/>
          <w:snapToGrid w:val="0"/>
        </w:rPr>
        <w:tab/>
      </w:r>
    </w:p>
    <w:p w14:paraId="6E75359C"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t>PRESENCE mandatory</w:t>
      </w:r>
      <w:r w:rsidRPr="00FA22D3">
        <w:rPr>
          <w:noProof w:val="0"/>
          <w:snapToGrid w:val="0"/>
        </w:rPr>
        <w:tab/>
        <w:t>}|</w:t>
      </w:r>
    </w:p>
    <w:p w14:paraId="2196A087"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t>PRESENCE mandatory</w:t>
      </w:r>
      <w:r w:rsidRPr="00FA22D3">
        <w:rPr>
          <w:noProof w:val="0"/>
          <w:snapToGrid w:val="0"/>
        </w:rPr>
        <w:tab/>
        <w:t>}|</w:t>
      </w:r>
    </w:p>
    <w:p w14:paraId="2A992274" w14:textId="77777777" w:rsidR="004A7D6F" w:rsidRPr="00FA22D3" w:rsidRDefault="004A7D6F" w:rsidP="004A7D6F">
      <w:pPr>
        <w:pStyle w:val="PL"/>
        <w:rPr>
          <w:noProof w:val="0"/>
          <w:snapToGrid w:val="0"/>
        </w:rPr>
      </w:pPr>
      <w:r w:rsidRPr="00FA22D3">
        <w:rPr>
          <w:noProof w:val="0"/>
          <w:snapToGrid w:val="0"/>
        </w:rPr>
        <w:tab/>
        <w:t>{ ID id-Cause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4FCB7396" w14:textId="77777777" w:rsidR="004A7D6F" w:rsidRPr="00FA22D3" w:rsidRDefault="004A7D6F" w:rsidP="004A7D6F">
      <w:pPr>
        <w:pStyle w:val="PL"/>
        <w:rPr>
          <w:noProof w:val="0"/>
          <w:snapToGrid w:val="0"/>
        </w:rPr>
      </w:pPr>
      <w:r w:rsidRPr="00FA22D3">
        <w:rPr>
          <w:noProof w:val="0"/>
          <w:snapToGrid w:val="0"/>
        </w:rPr>
        <w:tab/>
        <w:t>...</w:t>
      </w:r>
    </w:p>
    <w:p w14:paraId="4B1E2B37" w14:textId="77777777" w:rsidR="004A7D6F" w:rsidRPr="00FA22D3" w:rsidRDefault="004A7D6F" w:rsidP="004A7D6F">
      <w:pPr>
        <w:pStyle w:val="PL"/>
        <w:rPr>
          <w:noProof w:val="0"/>
          <w:snapToGrid w:val="0"/>
        </w:rPr>
      </w:pPr>
      <w:r w:rsidRPr="00FA22D3">
        <w:rPr>
          <w:noProof w:val="0"/>
          <w:snapToGrid w:val="0"/>
        </w:rPr>
        <w:t>}</w:t>
      </w:r>
    </w:p>
    <w:p w14:paraId="5F6CC222" w14:textId="77777777" w:rsidR="004A7D6F" w:rsidRPr="00FA22D3" w:rsidRDefault="004A7D6F" w:rsidP="004A7D6F">
      <w:pPr>
        <w:pStyle w:val="PL"/>
        <w:rPr>
          <w:noProof w:val="0"/>
          <w:snapToGrid w:val="0"/>
        </w:rPr>
      </w:pPr>
    </w:p>
    <w:p w14:paraId="6A60746E" w14:textId="77777777" w:rsidR="004A7D6F" w:rsidRPr="00FA22D3" w:rsidRDefault="004A7D6F" w:rsidP="004A7D6F">
      <w:pPr>
        <w:pStyle w:val="PL"/>
        <w:rPr>
          <w:noProof w:val="0"/>
          <w:snapToGrid w:val="0"/>
        </w:rPr>
      </w:pPr>
      <w:r w:rsidRPr="00FA22D3">
        <w:rPr>
          <w:noProof w:val="0"/>
          <w:snapToGrid w:val="0"/>
        </w:rPr>
        <w:t>-- **************************************************************</w:t>
      </w:r>
    </w:p>
    <w:p w14:paraId="115F9740" w14:textId="77777777" w:rsidR="004A7D6F" w:rsidRPr="00FA22D3" w:rsidRDefault="004A7D6F" w:rsidP="004A7D6F">
      <w:pPr>
        <w:pStyle w:val="PL"/>
        <w:rPr>
          <w:noProof w:val="0"/>
          <w:snapToGrid w:val="0"/>
        </w:rPr>
      </w:pPr>
      <w:r w:rsidRPr="00FA22D3">
        <w:rPr>
          <w:noProof w:val="0"/>
          <w:snapToGrid w:val="0"/>
        </w:rPr>
        <w:t>--</w:t>
      </w:r>
    </w:p>
    <w:p w14:paraId="1B3A2C52" w14:textId="77777777" w:rsidR="004A7D6F" w:rsidRPr="00FA22D3" w:rsidRDefault="004A7D6F" w:rsidP="004A7D6F">
      <w:pPr>
        <w:pStyle w:val="PL"/>
        <w:outlineLvl w:val="4"/>
        <w:rPr>
          <w:noProof w:val="0"/>
          <w:snapToGrid w:val="0"/>
        </w:rPr>
      </w:pPr>
      <w:r w:rsidRPr="00FA22D3">
        <w:rPr>
          <w:noProof w:val="0"/>
          <w:snapToGrid w:val="0"/>
        </w:rPr>
        <w:t>-- HANDOVER CANCEL ACKNOWLEDGE</w:t>
      </w:r>
    </w:p>
    <w:p w14:paraId="21C316DD" w14:textId="77777777" w:rsidR="004A7D6F" w:rsidRPr="00FA22D3" w:rsidRDefault="004A7D6F" w:rsidP="004A7D6F">
      <w:pPr>
        <w:pStyle w:val="PL"/>
        <w:rPr>
          <w:noProof w:val="0"/>
          <w:snapToGrid w:val="0"/>
        </w:rPr>
      </w:pPr>
      <w:r w:rsidRPr="00FA22D3">
        <w:rPr>
          <w:noProof w:val="0"/>
          <w:snapToGrid w:val="0"/>
        </w:rPr>
        <w:t>--</w:t>
      </w:r>
    </w:p>
    <w:p w14:paraId="5450E44A" w14:textId="77777777" w:rsidR="004A7D6F" w:rsidRPr="00FA22D3" w:rsidRDefault="004A7D6F" w:rsidP="004A7D6F">
      <w:pPr>
        <w:pStyle w:val="PL"/>
        <w:rPr>
          <w:noProof w:val="0"/>
          <w:snapToGrid w:val="0"/>
        </w:rPr>
      </w:pPr>
      <w:r w:rsidRPr="00FA22D3">
        <w:rPr>
          <w:noProof w:val="0"/>
          <w:snapToGrid w:val="0"/>
        </w:rPr>
        <w:t>-- **************************************************************</w:t>
      </w:r>
    </w:p>
    <w:p w14:paraId="3E52DA14" w14:textId="77777777" w:rsidR="004A7D6F" w:rsidRPr="00FA22D3" w:rsidRDefault="004A7D6F" w:rsidP="004A7D6F">
      <w:pPr>
        <w:pStyle w:val="PL"/>
        <w:rPr>
          <w:noProof w:val="0"/>
          <w:snapToGrid w:val="0"/>
        </w:rPr>
      </w:pPr>
    </w:p>
    <w:p w14:paraId="0B84FA06" w14:textId="77777777" w:rsidR="004A7D6F" w:rsidRPr="00FA22D3" w:rsidRDefault="004A7D6F" w:rsidP="004A7D6F">
      <w:pPr>
        <w:pStyle w:val="PL"/>
        <w:rPr>
          <w:noProof w:val="0"/>
          <w:snapToGrid w:val="0"/>
        </w:rPr>
      </w:pPr>
      <w:r w:rsidRPr="00FA22D3">
        <w:rPr>
          <w:noProof w:val="0"/>
          <w:snapToGrid w:val="0"/>
        </w:rPr>
        <w:t>HandoverCancelAcknowledge ::= SEQUENCE {</w:t>
      </w:r>
    </w:p>
    <w:p w14:paraId="077879F8"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 HandoverCancelAcknowledgeIEs} },</w:t>
      </w:r>
    </w:p>
    <w:p w14:paraId="33EBE501" w14:textId="77777777" w:rsidR="004A7D6F" w:rsidRPr="00FA22D3" w:rsidRDefault="004A7D6F" w:rsidP="004A7D6F">
      <w:pPr>
        <w:pStyle w:val="PL"/>
        <w:rPr>
          <w:noProof w:val="0"/>
          <w:snapToGrid w:val="0"/>
        </w:rPr>
      </w:pPr>
      <w:r w:rsidRPr="00FA22D3">
        <w:rPr>
          <w:noProof w:val="0"/>
          <w:snapToGrid w:val="0"/>
        </w:rPr>
        <w:tab/>
        <w:t>...</w:t>
      </w:r>
    </w:p>
    <w:p w14:paraId="7BBD1CE5" w14:textId="77777777" w:rsidR="004A7D6F" w:rsidRPr="00FA22D3" w:rsidRDefault="004A7D6F" w:rsidP="004A7D6F">
      <w:pPr>
        <w:pStyle w:val="PL"/>
        <w:rPr>
          <w:noProof w:val="0"/>
          <w:snapToGrid w:val="0"/>
        </w:rPr>
      </w:pPr>
      <w:r w:rsidRPr="00FA22D3">
        <w:rPr>
          <w:noProof w:val="0"/>
          <w:snapToGrid w:val="0"/>
        </w:rPr>
        <w:t>}</w:t>
      </w:r>
    </w:p>
    <w:p w14:paraId="210A6C9D" w14:textId="77777777" w:rsidR="004A7D6F" w:rsidRPr="00FA22D3" w:rsidRDefault="004A7D6F" w:rsidP="004A7D6F">
      <w:pPr>
        <w:pStyle w:val="PL"/>
        <w:rPr>
          <w:noProof w:val="0"/>
          <w:snapToGrid w:val="0"/>
        </w:rPr>
      </w:pPr>
    </w:p>
    <w:p w14:paraId="27F57A69" w14:textId="77777777" w:rsidR="004A7D6F" w:rsidRPr="00FA22D3" w:rsidRDefault="004A7D6F" w:rsidP="004A7D6F">
      <w:pPr>
        <w:pStyle w:val="PL"/>
        <w:rPr>
          <w:noProof w:val="0"/>
          <w:snapToGrid w:val="0"/>
        </w:rPr>
      </w:pPr>
      <w:r w:rsidRPr="00FA22D3">
        <w:rPr>
          <w:noProof w:val="0"/>
          <w:snapToGrid w:val="0"/>
        </w:rPr>
        <w:t>HandoverCancelAcknowledgeIEs NGAP-PROTOCOL-IES ::= {</w:t>
      </w:r>
      <w:r w:rsidRPr="00FA22D3">
        <w:rPr>
          <w:noProof w:val="0"/>
          <w:snapToGrid w:val="0"/>
        </w:rPr>
        <w:tab/>
      </w:r>
    </w:p>
    <w:p w14:paraId="0F65CA8A"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4F17D30B"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0082EB3"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t>PRESENCE optional</w:t>
      </w:r>
      <w:r w:rsidRPr="00FA22D3">
        <w:rPr>
          <w:noProof w:val="0"/>
          <w:snapToGrid w:val="0"/>
        </w:rPr>
        <w:tab/>
        <w:t>},</w:t>
      </w:r>
    </w:p>
    <w:p w14:paraId="34F483D6" w14:textId="77777777" w:rsidR="004A7D6F" w:rsidRPr="00FA22D3" w:rsidRDefault="004A7D6F" w:rsidP="004A7D6F">
      <w:pPr>
        <w:pStyle w:val="PL"/>
        <w:rPr>
          <w:noProof w:val="0"/>
          <w:snapToGrid w:val="0"/>
        </w:rPr>
      </w:pPr>
      <w:r w:rsidRPr="00FA22D3">
        <w:rPr>
          <w:noProof w:val="0"/>
          <w:snapToGrid w:val="0"/>
        </w:rPr>
        <w:tab/>
        <w:t>...</w:t>
      </w:r>
    </w:p>
    <w:p w14:paraId="2372776B" w14:textId="77777777" w:rsidR="004A7D6F" w:rsidRPr="00FA22D3" w:rsidRDefault="004A7D6F" w:rsidP="004A7D6F">
      <w:pPr>
        <w:pStyle w:val="PL"/>
        <w:rPr>
          <w:noProof w:val="0"/>
          <w:snapToGrid w:val="0"/>
        </w:rPr>
      </w:pPr>
      <w:r w:rsidRPr="00FA22D3">
        <w:rPr>
          <w:noProof w:val="0"/>
          <w:snapToGrid w:val="0"/>
        </w:rPr>
        <w:t>}</w:t>
      </w:r>
    </w:p>
    <w:p w14:paraId="795C1311" w14:textId="77777777" w:rsidR="004A7D6F" w:rsidRPr="00FA22D3" w:rsidRDefault="004A7D6F" w:rsidP="004A7D6F">
      <w:pPr>
        <w:pStyle w:val="PL"/>
        <w:rPr>
          <w:noProof w:val="0"/>
          <w:snapToGrid w:val="0"/>
        </w:rPr>
      </w:pPr>
    </w:p>
    <w:p w14:paraId="5C547327" w14:textId="77777777" w:rsidR="004A7D6F" w:rsidRPr="00FA22D3" w:rsidRDefault="004A7D6F" w:rsidP="004A7D6F">
      <w:pPr>
        <w:pStyle w:val="PL"/>
        <w:rPr>
          <w:noProof w:val="0"/>
          <w:snapToGrid w:val="0"/>
        </w:rPr>
      </w:pPr>
      <w:r w:rsidRPr="00FA22D3">
        <w:rPr>
          <w:noProof w:val="0"/>
          <w:snapToGrid w:val="0"/>
        </w:rPr>
        <w:t>-- **************************************************************</w:t>
      </w:r>
    </w:p>
    <w:p w14:paraId="2ED2824D" w14:textId="77777777" w:rsidR="004A7D6F" w:rsidRPr="00FA22D3" w:rsidRDefault="004A7D6F" w:rsidP="004A7D6F">
      <w:pPr>
        <w:pStyle w:val="PL"/>
        <w:rPr>
          <w:noProof w:val="0"/>
          <w:snapToGrid w:val="0"/>
        </w:rPr>
      </w:pPr>
      <w:r w:rsidRPr="00FA22D3">
        <w:rPr>
          <w:noProof w:val="0"/>
          <w:snapToGrid w:val="0"/>
        </w:rPr>
        <w:t>--</w:t>
      </w:r>
    </w:p>
    <w:p w14:paraId="5CDD835C" w14:textId="77777777" w:rsidR="004A7D6F" w:rsidRPr="00FA22D3" w:rsidRDefault="004A7D6F" w:rsidP="004A7D6F">
      <w:pPr>
        <w:pStyle w:val="PL"/>
        <w:outlineLvl w:val="3"/>
        <w:rPr>
          <w:noProof w:val="0"/>
          <w:snapToGrid w:val="0"/>
        </w:rPr>
      </w:pPr>
      <w:r w:rsidRPr="00FA22D3">
        <w:rPr>
          <w:noProof w:val="0"/>
          <w:snapToGrid w:val="0"/>
        </w:rPr>
        <w:t>-- Uplink RAN Status Transfer Elementary Procedure</w:t>
      </w:r>
    </w:p>
    <w:p w14:paraId="390553E3" w14:textId="77777777" w:rsidR="004A7D6F" w:rsidRPr="00FA22D3" w:rsidRDefault="004A7D6F" w:rsidP="004A7D6F">
      <w:pPr>
        <w:pStyle w:val="PL"/>
        <w:rPr>
          <w:noProof w:val="0"/>
          <w:snapToGrid w:val="0"/>
        </w:rPr>
      </w:pPr>
      <w:r w:rsidRPr="00FA22D3">
        <w:rPr>
          <w:noProof w:val="0"/>
          <w:snapToGrid w:val="0"/>
        </w:rPr>
        <w:t>--</w:t>
      </w:r>
    </w:p>
    <w:p w14:paraId="1C7001C9" w14:textId="77777777" w:rsidR="004A7D6F" w:rsidRPr="00FA22D3" w:rsidRDefault="004A7D6F" w:rsidP="004A7D6F">
      <w:pPr>
        <w:pStyle w:val="PL"/>
        <w:rPr>
          <w:noProof w:val="0"/>
          <w:snapToGrid w:val="0"/>
        </w:rPr>
      </w:pPr>
      <w:r w:rsidRPr="00FA22D3">
        <w:rPr>
          <w:noProof w:val="0"/>
          <w:snapToGrid w:val="0"/>
        </w:rPr>
        <w:t>-- **************************************************************</w:t>
      </w:r>
    </w:p>
    <w:p w14:paraId="10013917" w14:textId="77777777" w:rsidR="004A7D6F" w:rsidRPr="00FA22D3" w:rsidRDefault="004A7D6F" w:rsidP="004A7D6F">
      <w:pPr>
        <w:pStyle w:val="PL"/>
        <w:rPr>
          <w:noProof w:val="0"/>
          <w:snapToGrid w:val="0"/>
        </w:rPr>
      </w:pPr>
    </w:p>
    <w:p w14:paraId="19F7DC42" w14:textId="77777777" w:rsidR="004A7D6F" w:rsidRPr="00FA22D3" w:rsidRDefault="004A7D6F" w:rsidP="004A7D6F">
      <w:pPr>
        <w:pStyle w:val="PL"/>
        <w:rPr>
          <w:noProof w:val="0"/>
          <w:snapToGrid w:val="0"/>
        </w:rPr>
      </w:pPr>
      <w:r w:rsidRPr="00FA22D3">
        <w:rPr>
          <w:noProof w:val="0"/>
          <w:snapToGrid w:val="0"/>
        </w:rPr>
        <w:t>-- **************************************************************</w:t>
      </w:r>
    </w:p>
    <w:p w14:paraId="54C98C98" w14:textId="77777777" w:rsidR="004A7D6F" w:rsidRPr="00FA22D3" w:rsidRDefault="004A7D6F" w:rsidP="004A7D6F">
      <w:pPr>
        <w:pStyle w:val="PL"/>
        <w:rPr>
          <w:noProof w:val="0"/>
          <w:snapToGrid w:val="0"/>
        </w:rPr>
      </w:pPr>
      <w:r w:rsidRPr="00FA22D3">
        <w:rPr>
          <w:noProof w:val="0"/>
          <w:snapToGrid w:val="0"/>
        </w:rPr>
        <w:t>--</w:t>
      </w:r>
    </w:p>
    <w:p w14:paraId="53237B09" w14:textId="77777777" w:rsidR="004A7D6F" w:rsidRPr="00FA22D3" w:rsidRDefault="004A7D6F" w:rsidP="004A7D6F">
      <w:pPr>
        <w:pStyle w:val="PL"/>
        <w:outlineLvl w:val="4"/>
        <w:rPr>
          <w:noProof w:val="0"/>
          <w:snapToGrid w:val="0"/>
        </w:rPr>
      </w:pPr>
      <w:r w:rsidRPr="00FA22D3">
        <w:rPr>
          <w:noProof w:val="0"/>
          <w:snapToGrid w:val="0"/>
        </w:rPr>
        <w:t>-- UPLINK RAN STATUS TRANSFER</w:t>
      </w:r>
    </w:p>
    <w:p w14:paraId="1333DD9E" w14:textId="77777777" w:rsidR="004A7D6F" w:rsidRPr="00FA22D3" w:rsidRDefault="004A7D6F" w:rsidP="004A7D6F">
      <w:pPr>
        <w:pStyle w:val="PL"/>
        <w:rPr>
          <w:noProof w:val="0"/>
          <w:snapToGrid w:val="0"/>
        </w:rPr>
      </w:pPr>
      <w:r w:rsidRPr="00FA22D3">
        <w:rPr>
          <w:noProof w:val="0"/>
          <w:snapToGrid w:val="0"/>
        </w:rPr>
        <w:t>--</w:t>
      </w:r>
    </w:p>
    <w:p w14:paraId="47C9A59A" w14:textId="77777777" w:rsidR="004A7D6F" w:rsidRPr="00FA22D3" w:rsidRDefault="004A7D6F" w:rsidP="004A7D6F">
      <w:pPr>
        <w:pStyle w:val="PL"/>
        <w:rPr>
          <w:noProof w:val="0"/>
          <w:snapToGrid w:val="0"/>
        </w:rPr>
      </w:pPr>
      <w:r w:rsidRPr="00FA22D3">
        <w:rPr>
          <w:noProof w:val="0"/>
          <w:snapToGrid w:val="0"/>
        </w:rPr>
        <w:t>-- **************************************************************</w:t>
      </w:r>
    </w:p>
    <w:p w14:paraId="1DE2EF6C" w14:textId="77777777" w:rsidR="004A7D6F" w:rsidRPr="00FA22D3" w:rsidRDefault="004A7D6F" w:rsidP="004A7D6F">
      <w:pPr>
        <w:pStyle w:val="PL"/>
        <w:rPr>
          <w:noProof w:val="0"/>
          <w:snapToGrid w:val="0"/>
        </w:rPr>
      </w:pPr>
    </w:p>
    <w:p w14:paraId="2607B9FC" w14:textId="77777777" w:rsidR="004A7D6F" w:rsidRPr="00FA22D3" w:rsidRDefault="004A7D6F" w:rsidP="004A7D6F">
      <w:pPr>
        <w:pStyle w:val="PL"/>
        <w:rPr>
          <w:noProof w:val="0"/>
          <w:snapToGrid w:val="0"/>
        </w:rPr>
      </w:pPr>
      <w:r w:rsidRPr="00FA22D3">
        <w:rPr>
          <w:noProof w:val="0"/>
          <w:snapToGrid w:val="0"/>
        </w:rPr>
        <w:lastRenderedPageBreak/>
        <w:t>UplinkRANStatusTransfer ::= SEQUENCE {</w:t>
      </w:r>
    </w:p>
    <w:p w14:paraId="1176B16C"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{UplinkRANStatusTransferIEs} },</w:t>
      </w:r>
    </w:p>
    <w:p w14:paraId="11812A8B" w14:textId="77777777" w:rsidR="004A7D6F" w:rsidRPr="00FA22D3" w:rsidRDefault="004A7D6F" w:rsidP="004A7D6F">
      <w:pPr>
        <w:pStyle w:val="PL"/>
        <w:rPr>
          <w:noProof w:val="0"/>
          <w:snapToGrid w:val="0"/>
        </w:rPr>
      </w:pPr>
      <w:r w:rsidRPr="00FA22D3">
        <w:rPr>
          <w:noProof w:val="0"/>
          <w:snapToGrid w:val="0"/>
        </w:rPr>
        <w:tab/>
        <w:t>...</w:t>
      </w:r>
    </w:p>
    <w:p w14:paraId="2349D3B7" w14:textId="77777777" w:rsidR="004A7D6F" w:rsidRPr="00FA22D3" w:rsidRDefault="004A7D6F" w:rsidP="004A7D6F">
      <w:pPr>
        <w:pStyle w:val="PL"/>
        <w:rPr>
          <w:noProof w:val="0"/>
          <w:snapToGrid w:val="0"/>
        </w:rPr>
      </w:pPr>
      <w:r w:rsidRPr="00FA22D3">
        <w:rPr>
          <w:noProof w:val="0"/>
          <w:snapToGrid w:val="0"/>
        </w:rPr>
        <w:t>}</w:t>
      </w:r>
    </w:p>
    <w:p w14:paraId="624BD651" w14:textId="77777777" w:rsidR="004A7D6F" w:rsidRPr="00FA22D3" w:rsidRDefault="004A7D6F" w:rsidP="004A7D6F">
      <w:pPr>
        <w:pStyle w:val="PL"/>
        <w:rPr>
          <w:noProof w:val="0"/>
          <w:snapToGrid w:val="0"/>
        </w:rPr>
      </w:pPr>
    </w:p>
    <w:p w14:paraId="1269BC2B" w14:textId="77777777" w:rsidR="004A7D6F" w:rsidRPr="00FA22D3" w:rsidRDefault="004A7D6F" w:rsidP="004A7D6F">
      <w:pPr>
        <w:pStyle w:val="PL"/>
        <w:rPr>
          <w:noProof w:val="0"/>
          <w:snapToGrid w:val="0"/>
        </w:rPr>
      </w:pPr>
      <w:r w:rsidRPr="00FA22D3">
        <w:rPr>
          <w:noProof w:val="0"/>
          <w:snapToGrid w:val="0"/>
        </w:rPr>
        <w:t>UplinkRANStatusTransferIEs NGAP-PROTOCOL-IES ::= {</w:t>
      </w:r>
    </w:p>
    <w:p w14:paraId="7D646FD2" w14:textId="77777777" w:rsidR="004A7D6F" w:rsidRPr="00FA22D3" w:rsidRDefault="004A7D6F" w:rsidP="004A7D6F">
      <w:pPr>
        <w:pStyle w:val="PL"/>
        <w:tabs>
          <w:tab w:val="left" w:pos="11907"/>
        </w:tabs>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t>PRESENCE mandatory</w:t>
      </w:r>
      <w:r w:rsidRPr="00FA22D3">
        <w:rPr>
          <w:noProof w:val="0"/>
          <w:snapToGrid w:val="0"/>
        </w:rPr>
        <w:tab/>
        <w:t>}|</w:t>
      </w:r>
    </w:p>
    <w:p w14:paraId="1122BFF5" w14:textId="77777777" w:rsidR="004A7D6F" w:rsidRPr="00FA22D3" w:rsidRDefault="004A7D6F" w:rsidP="004A7D6F">
      <w:pPr>
        <w:pStyle w:val="PL"/>
        <w:tabs>
          <w:tab w:val="left" w:pos="11907"/>
        </w:tabs>
        <w:spacing w:line="0" w:lineRule="atLeast"/>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t>PRESENCE mandatory</w:t>
      </w:r>
      <w:r w:rsidRPr="00FA22D3">
        <w:rPr>
          <w:noProof w:val="0"/>
          <w:snapToGrid w:val="0"/>
        </w:rPr>
        <w:tab/>
        <w:t>}|</w:t>
      </w:r>
    </w:p>
    <w:p w14:paraId="7D2AC66F" w14:textId="77777777" w:rsidR="004A7D6F" w:rsidRPr="00FA22D3" w:rsidRDefault="004A7D6F" w:rsidP="004A7D6F">
      <w:pPr>
        <w:pStyle w:val="PL"/>
        <w:tabs>
          <w:tab w:val="left" w:pos="11907"/>
        </w:tabs>
        <w:spacing w:line="0" w:lineRule="atLeast"/>
        <w:rPr>
          <w:noProof w:val="0"/>
          <w:snapToGrid w:val="0"/>
        </w:rPr>
      </w:pPr>
      <w:r w:rsidRPr="00FA22D3">
        <w:rPr>
          <w:noProof w:val="0"/>
          <w:snapToGrid w:val="0"/>
        </w:rPr>
        <w:tab/>
        <w:t>{ ID id-RANStatusTransfer-TransparentContainer</w:t>
      </w:r>
      <w:r w:rsidRPr="00FA22D3">
        <w:rPr>
          <w:noProof w:val="0"/>
          <w:snapToGrid w:val="0"/>
        </w:rPr>
        <w:tab/>
      </w:r>
      <w:r w:rsidRPr="00FA22D3">
        <w:rPr>
          <w:noProof w:val="0"/>
          <w:snapToGrid w:val="0"/>
        </w:rPr>
        <w:tab/>
        <w:t>CRITICALITY reject</w:t>
      </w:r>
      <w:r w:rsidRPr="00FA22D3">
        <w:rPr>
          <w:noProof w:val="0"/>
          <w:snapToGrid w:val="0"/>
        </w:rPr>
        <w:tab/>
        <w:t>TYPE RANStatusTransfer-TransparentContainer</w:t>
      </w:r>
      <w:r w:rsidRPr="00FA22D3">
        <w:rPr>
          <w:noProof w:val="0"/>
          <w:snapToGrid w:val="0"/>
        </w:rPr>
        <w:tab/>
        <w:t>PRESENCE mandatory</w:t>
      </w:r>
      <w:r w:rsidRPr="00FA22D3">
        <w:rPr>
          <w:noProof w:val="0"/>
          <w:snapToGrid w:val="0"/>
        </w:rPr>
        <w:tab/>
        <w:t>},</w:t>
      </w:r>
    </w:p>
    <w:p w14:paraId="6D0B8582" w14:textId="77777777" w:rsidR="004A7D6F" w:rsidRPr="00FA22D3" w:rsidRDefault="004A7D6F" w:rsidP="004A7D6F">
      <w:pPr>
        <w:pStyle w:val="PL"/>
        <w:rPr>
          <w:noProof w:val="0"/>
          <w:snapToGrid w:val="0"/>
        </w:rPr>
      </w:pPr>
      <w:r w:rsidRPr="00FA22D3">
        <w:rPr>
          <w:noProof w:val="0"/>
          <w:snapToGrid w:val="0"/>
        </w:rPr>
        <w:tab/>
        <w:t>...</w:t>
      </w:r>
    </w:p>
    <w:p w14:paraId="6E0DCFB9" w14:textId="77777777" w:rsidR="004A7D6F" w:rsidRPr="00FA22D3" w:rsidRDefault="004A7D6F" w:rsidP="004A7D6F">
      <w:pPr>
        <w:pStyle w:val="PL"/>
        <w:rPr>
          <w:noProof w:val="0"/>
          <w:snapToGrid w:val="0"/>
        </w:rPr>
      </w:pPr>
      <w:r w:rsidRPr="00FA22D3">
        <w:rPr>
          <w:noProof w:val="0"/>
          <w:snapToGrid w:val="0"/>
        </w:rPr>
        <w:t>}</w:t>
      </w:r>
    </w:p>
    <w:p w14:paraId="22E6E405" w14:textId="77777777" w:rsidR="004A7D6F" w:rsidRPr="00FA22D3" w:rsidRDefault="004A7D6F" w:rsidP="004A7D6F">
      <w:pPr>
        <w:pStyle w:val="PL"/>
        <w:spacing w:line="0" w:lineRule="atLeast"/>
        <w:rPr>
          <w:noProof w:val="0"/>
          <w:snapToGrid w:val="0"/>
        </w:rPr>
      </w:pPr>
    </w:p>
    <w:p w14:paraId="0EC65861" w14:textId="77777777" w:rsidR="004A7D6F" w:rsidRPr="00FA22D3" w:rsidRDefault="004A7D6F" w:rsidP="004A7D6F">
      <w:pPr>
        <w:pStyle w:val="PL"/>
        <w:rPr>
          <w:noProof w:val="0"/>
          <w:snapToGrid w:val="0"/>
        </w:rPr>
      </w:pPr>
      <w:r w:rsidRPr="00FA22D3">
        <w:rPr>
          <w:noProof w:val="0"/>
          <w:snapToGrid w:val="0"/>
        </w:rPr>
        <w:t>-- **************************************************************</w:t>
      </w:r>
    </w:p>
    <w:p w14:paraId="6A393C6E" w14:textId="77777777" w:rsidR="004A7D6F" w:rsidRPr="00FA22D3" w:rsidRDefault="004A7D6F" w:rsidP="004A7D6F">
      <w:pPr>
        <w:pStyle w:val="PL"/>
        <w:rPr>
          <w:noProof w:val="0"/>
          <w:snapToGrid w:val="0"/>
        </w:rPr>
      </w:pPr>
      <w:r w:rsidRPr="00FA22D3">
        <w:rPr>
          <w:noProof w:val="0"/>
          <w:snapToGrid w:val="0"/>
        </w:rPr>
        <w:t>--</w:t>
      </w:r>
    </w:p>
    <w:p w14:paraId="30D034D5" w14:textId="77777777" w:rsidR="004A7D6F" w:rsidRPr="00FA22D3" w:rsidRDefault="004A7D6F" w:rsidP="004A7D6F">
      <w:pPr>
        <w:pStyle w:val="PL"/>
        <w:outlineLvl w:val="3"/>
        <w:rPr>
          <w:noProof w:val="0"/>
          <w:snapToGrid w:val="0"/>
        </w:rPr>
      </w:pPr>
      <w:r w:rsidRPr="00FA22D3">
        <w:rPr>
          <w:noProof w:val="0"/>
          <w:snapToGrid w:val="0"/>
        </w:rPr>
        <w:t>-- Downlink RAN Status Transfer Elementary Procedure</w:t>
      </w:r>
    </w:p>
    <w:p w14:paraId="3E87A64C" w14:textId="77777777" w:rsidR="004A7D6F" w:rsidRPr="00FA22D3" w:rsidRDefault="004A7D6F" w:rsidP="004A7D6F">
      <w:pPr>
        <w:pStyle w:val="PL"/>
        <w:rPr>
          <w:noProof w:val="0"/>
          <w:snapToGrid w:val="0"/>
        </w:rPr>
      </w:pPr>
      <w:r w:rsidRPr="00FA22D3">
        <w:rPr>
          <w:noProof w:val="0"/>
          <w:snapToGrid w:val="0"/>
        </w:rPr>
        <w:t>--</w:t>
      </w:r>
    </w:p>
    <w:p w14:paraId="7503800E" w14:textId="77777777" w:rsidR="004A7D6F" w:rsidRPr="00FA22D3" w:rsidRDefault="004A7D6F" w:rsidP="004A7D6F">
      <w:pPr>
        <w:pStyle w:val="PL"/>
        <w:rPr>
          <w:noProof w:val="0"/>
          <w:snapToGrid w:val="0"/>
        </w:rPr>
      </w:pPr>
      <w:r w:rsidRPr="00FA22D3">
        <w:rPr>
          <w:noProof w:val="0"/>
          <w:snapToGrid w:val="0"/>
        </w:rPr>
        <w:t>-- **************************************************************</w:t>
      </w:r>
    </w:p>
    <w:p w14:paraId="2254A01C" w14:textId="77777777" w:rsidR="004A7D6F" w:rsidRPr="00FA22D3" w:rsidRDefault="004A7D6F" w:rsidP="004A7D6F">
      <w:pPr>
        <w:pStyle w:val="PL"/>
        <w:rPr>
          <w:noProof w:val="0"/>
          <w:snapToGrid w:val="0"/>
        </w:rPr>
      </w:pPr>
    </w:p>
    <w:p w14:paraId="238F11F0" w14:textId="77777777" w:rsidR="004A7D6F" w:rsidRPr="00FA22D3" w:rsidRDefault="004A7D6F" w:rsidP="004A7D6F">
      <w:pPr>
        <w:pStyle w:val="PL"/>
        <w:rPr>
          <w:noProof w:val="0"/>
          <w:snapToGrid w:val="0"/>
        </w:rPr>
      </w:pPr>
      <w:r w:rsidRPr="00FA22D3">
        <w:rPr>
          <w:noProof w:val="0"/>
          <w:snapToGrid w:val="0"/>
        </w:rPr>
        <w:t>-- **************************************************************</w:t>
      </w:r>
    </w:p>
    <w:p w14:paraId="42AFEDC4" w14:textId="77777777" w:rsidR="004A7D6F" w:rsidRPr="00FA22D3" w:rsidRDefault="004A7D6F" w:rsidP="004A7D6F">
      <w:pPr>
        <w:pStyle w:val="PL"/>
        <w:rPr>
          <w:noProof w:val="0"/>
          <w:snapToGrid w:val="0"/>
        </w:rPr>
      </w:pPr>
      <w:r w:rsidRPr="00FA22D3">
        <w:rPr>
          <w:noProof w:val="0"/>
          <w:snapToGrid w:val="0"/>
        </w:rPr>
        <w:t>--</w:t>
      </w:r>
    </w:p>
    <w:p w14:paraId="72416047" w14:textId="77777777" w:rsidR="004A7D6F" w:rsidRPr="00FA22D3" w:rsidRDefault="004A7D6F" w:rsidP="004A7D6F">
      <w:pPr>
        <w:pStyle w:val="PL"/>
        <w:outlineLvl w:val="4"/>
        <w:rPr>
          <w:noProof w:val="0"/>
          <w:snapToGrid w:val="0"/>
        </w:rPr>
      </w:pPr>
      <w:r w:rsidRPr="00FA22D3">
        <w:rPr>
          <w:noProof w:val="0"/>
          <w:snapToGrid w:val="0"/>
        </w:rPr>
        <w:t>-- DOWNLINK RAN STATUS TRANSFER</w:t>
      </w:r>
    </w:p>
    <w:p w14:paraId="51176918" w14:textId="77777777" w:rsidR="004A7D6F" w:rsidRPr="00FA22D3" w:rsidRDefault="004A7D6F" w:rsidP="004A7D6F">
      <w:pPr>
        <w:pStyle w:val="PL"/>
        <w:rPr>
          <w:noProof w:val="0"/>
          <w:snapToGrid w:val="0"/>
        </w:rPr>
      </w:pPr>
      <w:r w:rsidRPr="00FA22D3">
        <w:rPr>
          <w:noProof w:val="0"/>
          <w:snapToGrid w:val="0"/>
        </w:rPr>
        <w:t>--</w:t>
      </w:r>
    </w:p>
    <w:p w14:paraId="0A27ADBD" w14:textId="77777777" w:rsidR="004A7D6F" w:rsidRPr="00FA22D3" w:rsidRDefault="004A7D6F" w:rsidP="004A7D6F">
      <w:pPr>
        <w:pStyle w:val="PL"/>
        <w:rPr>
          <w:noProof w:val="0"/>
          <w:snapToGrid w:val="0"/>
        </w:rPr>
      </w:pPr>
      <w:r w:rsidRPr="00FA22D3">
        <w:rPr>
          <w:noProof w:val="0"/>
          <w:snapToGrid w:val="0"/>
        </w:rPr>
        <w:t>-- **************************************************************</w:t>
      </w:r>
    </w:p>
    <w:p w14:paraId="2F40F458" w14:textId="77777777" w:rsidR="004A7D6F" w:rsidRPr="00FA22D3" w:rsidRDefault="004A7D6F" w:rsidP="004A7D6F">
      <w:pPr>
        <w:pStyle w:val="PL"/>
        <w:rPr>
          <w:noProof w:val="0"/>
          <w:snapToGrid w:val="0"/>
        </w:rPr>
      </w:pPr>
    </w:p>
    <w:p w14:paraId="69EA8EC9" w14:textId="77777777" w:rsidR="004A7D6F" w:rsidRPr="00FA22D3" w:rsidRDefault="004A7D6F" w:rsidP="004A7D6F">
      <w:pPr>
        <w:pStyle w:val="PL"/>
        <w:rPr>
          <w:noProof w:val="0"/>
          <w:snapToGrid w:val="0"/>
        </w:rPr>
      </w:pPr>
      <w:r w:rsidRPr="00FA22D3">
        <w:rPr>
          <w:noProof w:val="0"/>
          <w:snapToGrid w:val="0"/>
        </w:rPr>
        <w:t>DownlinkRANStatusTransfer ::= SEQUENCE {</w:t>
      </w:r>
    </w:p>
    <w:p w14:paraId="6674A569"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{DownlinkRANStatusTransferIEs} },</w:t>
      </w:r>
    </w:p>
    <w:p w14:paraId="23FA98AB" w14:textId="77777777" w:rsidR="004A7D6F" w:rsidRPr="00FA22D3" w:rsidRDefault="004A7D6F" w:rsidP="004A7D6F">
      <w:pPr>
        <w:pStyle w:val="PL"/>
        <w:rPr>
          <w:noProof w:val="0"/>
          <w:snapToGrid w:val="0"/>
        </w:rPr>
      </w:pPr>
      <w:r w:rsidRPr="00FA22D3">
        <w:rPr>
          <w:noProof w:val="0"/>
          <w:snapToGrid w:val="0"/>
        </w:rPr>
        <w:tab/>
        <w:t>...</w:t>
      </w:r>
    </w:p>
    <w:p w14:paraId="5FBFA4B2" w14:textId="77777777" w:rsidR="004A7D6F" w:rsidRPr="00FA22D3" w:rsidRDefault="004A7D6F" w:rsidP="004A7D6F">
      <w:pPr>
        <w:pStyle w:val="PL"/>
        <w:rPr>
          <w:noProof w:val="0"/>
          <w:snapToGrid w:val="0"/>
        </w:rPr>
      </w:pPr>
      <w:r w:rsidRPr="00FA22D3">
        <w:rPr>
          <w:noProof w:val="0"/>
          <w:snapToGrid w:val="0"/>
        </w:rPr>
        <w:t>}</w:t>
      </w:r>
    </w:p>
    <w:p w14:paraId="561E32EE" w14:textId="77777777" w:rsidR="004A7D6F" w:rsidRPr="00FA22D3" w:rsidRDefault="004A7D6F" w:rsidP="004A7D6F">
      <w:pPr>
        <w:pStyle w:val="PL"/>
        <w:rPr>
          <w:noProof w:val="0"/>
          <w:snapToGrid w:val="0"/>
        </w:rPr>
      </w:pPr>
    </w:p>
    <w:p w14:paraId="5F94AE60" w14:textId="77777777" w:rsidR="004A7D6F" w:rsidRPr="00FA22D3" w:rsidRDefault="004A7D6F" w:rsidP="004A7D6F">
      <w:pPr>
        <w:pStyle w:val="PL"/>
        <w:tabs>
          <w:tab w:val="left" w:pos="11907"/>
        </w:tabs>
        <w:rPr>
          <w:noProof w:val="0"/>
          <w:snapToGrid w:val="0"/>
        </w:rPr>
      </w:pPr>
      <w:r w:rsidRPr="00FA22D3">
        <w:rPr>
          <w:noProof w:val="0"/>
          <w:snapToGrid w:val="0"/>
        </w:rPr>
        <w:t>DownlinkRANStatusTransferIEs NGAP-PROTOCOL-IES ::= {</w:t>
      </w:r>
    </w:p>
    <w:p w14:paraId="65F27183" w14:textId="77777777" w:rsidR="004A7D6F" w:rsidRPr="00FA22D3" w:rsidRDefault="004A7D6F" w:rsidP="004A7D6F">
      <w:pPr>
        <w:pStyle w:val="PL"/>
        <w:tabs>
          <w:tab w:val="left" w:pos="11907"/>
        </w:tabs>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0F9AA39" w14:textId="77777777" w:rsidR="004A7D6F" w:rsidRPr="00FA22D3" w:rsidRDefault="004A7D6F" w:rsidP="004A7D6F">
      <w:pPr>
        <w:pStyle w:val="PL"/>
        <w:tabs>
          <w:tab w:val="left" w:pos="11907"/>
        </w:tabs>
        <w:spacing w:line="0" w:lineRule="atLeast"/>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5041B4F" w14:textId="77777777" w:rsidR="004A7D6F" w:rsidRPr="00FA22D3" w:rsidRDefault="004A7D6F" w:rsidP="004A7D6F">
      <w:pPr>
        <w:pStyle w:val="PL"/>
        <w:tabs>
          <w:tab w:val="left" w:pos="11907"/>
        </w:tabs>
        <w:spacing w:line="0" w:lineRule="atLeast"/>
        <w:rPr>
          <w:noProof w:val="0"/>
          <w:snapToGrid w:val="0"/>
        </w:rPr>
      </w:pPr>
      <w:r w:rsidRPr="00FA22D3">
        <w:rPr>
          <w:noProof w:val="0"/>
          <w:snapToGrid w:val="0"/>
        </w:rPr>
        <w:tab/>
        <w:t>{ ID id-RANStatusTransfer-TransparentContainer</w:t>
      </w:r>
      <w:r w:rsidRPr="00FA22D3">
        <w:rPr>
          <w:noProof w:val="0"/>
          <w:snapToGrid w:val="0"/>
        </w:rPr>
        <w:tab/>
      </w:r>
      <w:r w:rsidRPr="00FA22D3">
        <w:rPr>
          <w:noProof w:val="0"/>
          <w:snapToGrid w:val="0"/>
        </w:rPr>
        <w:tab/>
        <w:t>CRITICALITY reject</w:t>
      </w:r>
      <w:r w:rsidRPr="00FA22D3">
        <w:rPr>
          <w:noProof w:val="0"/>
          <w:snapToGrid w:val="0"/>
        </w:rPr>
        <w:tab/>
        <w:t>TYPE RANStatusTransfer-TransparentContainer</w:t>
      </w:r>
      <w:r w:rsidRPr="00FA22D3">
        <w:rPr>
          <w:noProof w:val="0"/>
          <w:snapToGrid w:val="0"/>
        </w:rPr>
        <w:tab/>
      </w:r>
      <w:r w:rsidRPr="00FA22D3">
        <w:rPr>
          <w:noProof w:val="0"/>
          <w:snapToGrid w:val="0"/>
        </w:rPr>
        <w:tab/>
        <w:t>PRESENCE mandatory</w:t>
      </w:r>
      <w:r w:rsidRPr="00FA22D3">
        <w:rPr>
          <w:noProof w:val="0"/>
          <w:snapToGrid w:val="0"/>
        </w:rPr>
        <w:tab/>
        <w:t>},</w:t>
      </w:r>
    </w:p>
    <w:p w14:paraId="29986DEF" w14:textId="77777777" w:rsidR="004A7D6F" w:rsidRPr="00FA22D3" w:rsidRDefault="004A7D6F" w:rsidP="004A7D6F">
      <w:pPr>
        <w:pStyle w:val="PL"/>
        <w:rPr>
          <w:noProof w:val="0"/>
          <w:snapToGrid w:val="0"/>
        </w:rPr>
      </w:pPr>
      <w:r w:rsidRPr="00FA22D3">
        <w:rPr>
          <w:noProof w:val="0"/>
          <w:snapToGrid w:val="0"/>
        </w:rPr>
        <w:tab/>
        <w:t>...</w:t>
      </w:r>
    </w:p>
    <w:p w14:paraId="57BE2132" w14:textId="77777777" w:rsidR="004A7D6F" w:rsidRPr="00FA22D3" w:rsidRDefault="004A7D6F" w:rsidP="004A7D6F">
      <w:pPr>
        <w:pStyle w:val="PL"/>
        <w:rPr>
          <w:noProof w:val="0"/>
          <w:snapToGrid w:val="0"/>
        </w:rPr>
      </w:pPr>
      <w:r w:rsidRPr="00FA22D3">
        <w:rPr>
          <w:noProof w:val="0"/>
          <w:snapToGrid w:val="0"/>
        </w:rPr>
        <w:t>}</w:t>
      </w:r>
    </w:p>
    <w:p w14:paraId="340C5DEC" w14:textId="77777777" w:rsidR="004A7D6F" w:rsidRPr="00FA22D3" w:rsidRDefault="004A7D6F" w:rsidP="004A7D6F">
      <w:pPr>
        <w:pStyle w:val="PL"/>
        <w:rPr>
          <w:noProof w:val="0"/>
          <w:snapToGrid w:val="0"/>
        </w:rPr>
      </w:pPr>
    </w:p>
    <w:p w14:paraId="597BE9A5" w14:textId="77777777" w:rsidR="004A7D6F" w:rsidRPr="00FA22D3" w:rsidRDefault="004A7D6F" w:rsidP="004A7D6F">
      <w:pPr>
        <w:pStyle w:val="PL"/>
        <w:rPr>
          <w:noProof w:val="0"/>
          <w:snapToGrid w:val="0"/>
        </w:rPr>
      </w:pPr>
      <w:r w:rsidRPr="00FA22D3">
        <w:rPr>
          <w:noProof w:val="0"/>
          <w:snapToGrid w:val="0"/>
        </w:rPr>
        <w:t>-- **************************************************************</w:t>
      </w:r>
    </w:p>
    <w:p w14:paraId="01BF40A7" w14:textId="77777777" w:rsidR="004A7D6F" w:rsidRPr="00FA22D3" w:rsidRDefault="004A7D6F" w:rsidP="004A7D6F">
      <w:pPr>
        <w:pStyle w:val="PL"/>
        <w:rPr>
          <w:noProof w:val="0"/>
          <w:snapToGrid w:val="0"/>
        </w:rPr>
      </w:pPr>
      <w:r w:rsidRPr="00FA22D3">
        <w:rPr>
          <w:noProof w:val="0"/>
          <w:snapToGrid w:val="0"/>
        </w:rPr>
        <w:t>--</w:t>
      </w:r>
    </w:p>
    <w:p w14:paraId="211FF4C0" w14:textId="77777777" w:rsidR="004A7D6F" w:rsidRPr="00FA22D3" w:rsidRDefault="004A7D6F" w:rsidP="004A7D6F">
      <w:pPr>
        <w:pStyle w:val="PL"/>
        <w:outlineLvl w:val="3"/>
        <w:rPr>
          <w:noProof w:val="0"/>
          <w:snapToGrid w:val="0"/>
        </w:rPr>
      </w:pPr>
      <w:r w:rsidRPr="00FA22D3">
        <w:rPr>
          <w:noProof w:val="0"/>
          <w:snapToGrid w:val="0"/>
        </w:rPr>
        <w:t>-- PAGING ELEMENTARY PROCEDURE</w:t>
      </w:r>
    </w:p>
    <w:p w14:paraId="61FD386D" w14:textId="77777777" w:rsidR="004A7D6F" w:rsidRPr="00FA22D3" w:rsidRDefault="004A7D6F" w:rsidP="004A7D6F">
      <w:pPr>
        <w:pStyle w:val="PL"/>
        <w:rPr>
          <w:noProof w:val="0"/>
          <w:snapToGrid w:val="0"/>
        </w:rPr>
      </w:pPr>
      <w:r w:rsidRPr="00FA22D3">
        <w:rPr>
          <w:noProof w:val="0"/>
          <w:snapToGrid w:val="0"/>
        </w:rPr>
        <w:t>--</w:t>
      </w:r>
    </w:p>
    <w:p w14:paraId="4A6A93CD" w14:textId="77777777" w:rsidR="004A7D6F" w:rsidRPr="00FA22D3" w:rsidRDefault="004A7D6F" w:rsidP="004A7D6F">
      <w:pPr>
        <w:pStyle w:val="PL"/>
        <w:rPr>
          <w:noProof w:val="0"/>
          <w:snapToGrid w:val="0"/>
        </w:rPr>
      </w:pPr>
      <w:r w:rsidRPr="00FA22D3">
        <w:rPr>
          <w:noProof w:val="0"/>
          <w:snapToGrid w:val="0"/>
        </w:rPr>
        <w:t>-- **************************************************************</w:t>
      </w:r>
    </w:p>
    <w:p w14:paraId="75B4F005" w14:textId="77777777" w:rsidR="004A7D6F" w:rsidRPr="00FA22D3" w:rsidRDefault="004A7D6F" w:rsidP="004A7D6F">
      <w:pPr>
        <w:pStyle w:val="PL"/>
        <w:rPr>
          <w:noProof w:val="0"/>
          <w:snapToGrid w:val="0"/>
        </w:rPr>
      </w:pPr>
    </w:p>
    <w:p w14:paraId="3968D3C6" w14:textId="77777777" w:rsidR="004A7D6F" w:rsidRPr="00FA22D3" w:rsidRDefault="004A7D6F" w:rsidP="004A7D6F">
      <w:pPr>
        <w:pStyle w:val="PL"/>
        <w:rPr>
          <w:noProof w:val="0"/>
          <w:snapToGrid w:val="0"/>
        </w:rPr>
      </w:pPr>
      <w:r w:rsidRPr="00FA22D3">
        <w:rPr>
          <w:noProof w:val="0"/>
          <w:snapToGrid w:val="0"/>
        </w:rPr>
        <w:t>-- **************************************************************</w:t>
      </w:r>
    </w:p>
    <w:p w14:paraId="05911266" w14:textId="77777777" w:rsidR="004A7D6F" w:rsidRPr="00FA22D3" w:rsidRDefault="004A7D6F" w:rsidP="004A7D6F">
      <w:pPr>
        <w:pStyle w:val="PL"/>
        <w:rPr>
          <w:noProof w:val="0"/>
          <w:snapToGrid w:val="0"/>
        </w:rPr>
      </w:pPr>
      <w:r w:rsidRPr="00FA22D3">
        <w:rPr>
          <w:noProof w:val="0"/>
          <w:snapToGrid w:val="0"/>
        </w:rPr>
        <w:t>--</w:t>
      </w:r>
    </w:p>
    <w:p w14:paraId="297B80C3" w14:textId="77777777" w:rsidR="004A7D6F" w:rsidRPr="00FA22D3" w:rsidRDefault="004A7D6F" w:rsidP="004A7D6F">
      <w:pPr>
        <w:pStyle w:val="PL"/>
        <w:outlineLvl w:val="4"/>
        <w:rPr>
          <w:noProof w:val="0"/>
          <w:snapToGrid w:val="0"/>
        </w:rPr>
      </w:pPr>
      <w:r w:rsidRPr="00FA22D3">
        <w:rPr>
          <w:noProof w:val="0"/>
          <w:snapToGrid w:val="0"/>
        </w:rPr>
        <w:t>-- PAGING</w:t>
      </w:r>
    </w:p>
    <w:p w14:paraId="02078B0A" w14:textId="77777777" w:rsidR="004A7D6F" w:rsidRPr="00FA22D3" w:rsidRDefault="004A7D6F" w:rsidP="004A7D6F">
      <w:pPr>
        <w:pStyle w:val="PL"/>
        <w:rPr>
          <w:noProof w:val="0"/>
          <w:snapToGrid w:val="0"/>
        </w:rPr>
      </w:pPr>
      <w:r w:rsidRPr="00FA22D3">
        <w:rPr>
          <w:noProof w:val="0"/>
          <w:snapToGrid w:val="0"/>
        </w:rPr>
        <w:t>--</w:t>
      </w:r>
    </w:p>
    <w:p w14:paraId="766DBC12" w14:textId="77777777" w:rsidR="004A7D6F" w:rsidRPr="00FA22D3" w:rsidRDefault="004A7D6F" w:rsidP="004A7D6F">
      <w:pPr>
        <w:pStyle w:val="PL"/>
        <w:rPr>
          <w:noProof w:val="0"/>
          <w:snapToGrid w:val="0"/>
        </w:rPr>
      </w:pPr>
      <w:r w:rsidRPr="00FA22D3">
        <w:rPr>
          <w:noProof w:val="0"/>
          <w:snapToGrid w:val="0"/>
        </w:rPr>
        <w:t>-- **************************************************************</w:t>
      </w:r>
    </w:p>
    <w:p w14:paraId="6AD4FCA5" w14:textId="77777777" w:rsidR="004A7D6F" w:rsidRPr="00FA22D3" w:rsidRDefault="004A7D6F" w:rsidP="004A7D6F">
      <w:pPr>
        <w:pStyle w:val="PL"/>
        <w:rPr>
          <w:noProof w:val="0"/>
          <w:snapToGrid w:val="0"/>
        </w:rPr>
      </w:pPr>
    </w:p>
    <w:p w14:paraId="07ED2B53" w14:textId="77777777" w:rsidR="004A7D6F" w:rsidRPr="00FA22D3" w:rsidRDefault="004A7D6F" w:rsidP="004A7D6F">
      <w:pPr>
        <w:pStyle w:val="PL"/>
        <w:rPr>
          <w:noProof w:val="0"/>
          <w:snapToGrid w:val="0"/>
        </w:rPr>
      </w:pPr>
      <w:r w:rsidRPr="00FA22D3">
        <w:rPr>
          <w:noProof w:val="0"/>
          <w:snapToGrid w:val="0"/>
        </w:rPr>
        <w:t>Paging ::= SEQUENCE {</w:t>
      </w:r>
    </w:p>
    <w:p w14:paraId="30A3B97D"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{PagingIEs} },</w:t>
      </w:r>
    </w:p>
    <w:p w14:paraId="140FBBF1" w14:textId="77777777" w:rsidR="004A7D6F" w:rsidRPr="00FA22D3" w:rsidRDefault="004A7D6F" w:rsidP="004A7D6F">
      <w:pPr>
        <w:pStyle w:val="PL"/>
        <w:rPr>
          <w:noProof w:val="0"/>
          <w:snapToGrid w:val="0"/>
        </w:rPr>
      </w:pPr>
      <w:r w:rsidRPr="00FA22D3">
        <w:rPr>
          <w:noProof w:val="0"/>
          <w:snapToGrid w:val="0"/>
        </w:rPr>
        <w:tab/>
        <w:t>...</w:t>
      </w:r>
    </w:p>
    <w:p w14:paraId="3AA9C3A0" w14:textId="77777777" w:rsidR="004A7D6F" w:rsidRPr="00FA22D3" w:rsidRDefault="004A7D6F" w:rsidP="004A7D6F">
      <w:pPr>
        <w:pStyle w:val="PL"/>
        <w:rPr>
          <w:noProof w:val="0"/>
          <w:snapToGrid w:val="0"/>
        </w:rPr>
      </w:pPr>
      <w:r w:rsidRPr="00FA22D3">
        <w:rPr>
          <w:noProof w:val="0"/>
          <w:snapToGrid w:val="0"/>
        </w:rPr>
        <w:lastRenderedPageBreak/>
        <w:t>}</w:t>
      </w:r>
    </w:p>
    <w:p w14:paraId="1DC29802" w14:textId="77777777" w:rsidR="004A7D6F" w:rsidRPr="00FA22D3" w:rsidRDefault="004A7D6F" w:rsidP="004A7D6F">
      <w:pPr>
        <w:pStyle w:val="PL"/>
        <w:rPr>
          <w:noProof w:val="0"/>
          <w:snapToGrid w:val="0"/>
        </w:rPr>
      </w:pPr>
    </w:p>
    <w:p w14:paraId="4D4E581F" w14:textId="77777777" w:rsidR="004A7D6F" w:rsidRPr="00FA22D3" w:rsidRDefault="004A7D6F" w:rsidP="004A7D6F">
      <w:pPr>
        <w:pStyle w:val="PL"/>
        <w:rPr>
          <w:noProof w:val="0"/>
          <w:snapToGrid w:val="0"/>
        </w:rPr>
      </w:pPr>
      <w:r w:rsidRPr="00FA22D3">
        <w:rPr>
          <w:noProof w:val="0"/>
          <w:snapToGrid w:val="0"/>
        </w:rPr>
        <w:t>PagingIEs NGAP-PROTOCOL-IES ::= {</w:t>
      </w:r>
    </w:p>
    <w:p w14:paraId="51977D78" w14:textId="77777777" w:rsidR="004A7D6F" w:rsidRPr="00FA22D3" w:rsidRDefault="004A7D6F" w:rsidP="004A7D6F">
      <w:pPr>
        <w:pStyle w:val="PL"/>
        <w:rPr>
          <w:noProof w:val="0"/>
          <w:snapToGrid w:val="0"/>
        </w:rPr>
      </w:pPr>
      <w:r w:rsidRPr="00FA22D3">
        <w:rPr>
          <w:noProof w:val="0"/>
          <w:snapToGrid w:val="0"/>
        </w:rPr>
        <w:tab/>
        <w:t>{ ID id-UEPagingIdentity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UEPagingIdentity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BB54720" w14:textId="77777777" w:rsidR="004A7D6F" w:rsidRPr="00FA22D3" w:rsidRDefault="004A7D6F" w:rsidP="004A7D6F">
      <w:pPr>
        <w:pStyle w:val="PL"/>
        <w:rPr>
          <w:noProof w:val="0"/>
          <w:snapToGrid w:val="0"/>
        </w:rPr>
      </w:pPr>
      <w:r w:rsidRPr="00FA22D3">
        <w:rPr>
          <w:noProof w:val="0"/>
          <w:snapToGrid w:val="0"/>
        </w:rPr>
        <w:tab/>
        <w:t>{ ID id-PagingDRX</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PagingDRX</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34766AFF" w14:textId="77777777" w:rsidR="004A7D6F" w:rsidRPr="00FA22D3" w:rsidRDefault="004A7D6F" w:rsidP="004A7D6F">
      <w:pPr>
        <w:pStyle w:val="PL"/>
        <w:rPr>
          <w:noProof w:val="0"/>
          <w:snapToGrid w:val="0"/>
        </w:rPr>
      </w:pPr>
      <w:r w:rsidRPr="00FA22D3">
        <w:rPr>
          <w:noProof w:val="0"/>
          <w:snapToGrid w:val="0"/>
        </w:rPr>
        <w:tab/>
        <w:t>{ ID id-TAI</w:t>
      </w:r>
      <w:r w:rsidRPr="00FA22D3">
        <w:rPr>
          <w:noProof w:val="0"/>
        </w:rPr>
        <w:t>ListForPaging</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TAI</w:t>
      </w:r>
      <w:r w:rsidRPr="00FA22D3">
        <w:rPr>
          <w:noProof w:val="0"/>
        </w:rPr>
        <w:t>ListForPaging</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DF38058" w14:textId="77777777" w:rsidR="004A7D6F" w:rsidRPr="00FA22D3" w:rsidRDefault="004A7D6F" w:rsidP="004A7D6F">
      <w:pPr>
        <w:pStyle w:val="PL"/>
        <w:rPr>
          <w:noProof w:val="0"/>
          <w:snapToGrid w:val="0"/>
        </w:rPr>
      </w:pPr>
      <w:r w:rsidRPr="00FA22D3">
        <w:rPr>
          <w:noProof w:val="0"/>
          <w:snapToGrid w:val="0"/>
        </w:rPr>
        <w:tab/>
        <w:t>{ ID id-PagingPriority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PagingPriority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418F834A" w14:textId="77777777" w:rsidR="004A7D6F" w:rsidRPr="00FA22D3" w:rsidRDefault="004A7D6F" w:rsidP="004A7D6F">
      <w:pPr>
        <w:pStyle w:val="PL"/>
        <w:rPr>
          <w:noProof w:val="0"/>
          <w:snapToGrid w:val="0"/>
        </w:rPr>
      </w:pPr>
      <w:r w:rsidRPr="00FA22D3">
        <w:rPr>
          <w:noProof w:val="0"/>
          <w:snapToGrid w:val="0"/>
        </w:rPr>
        <w:tab/>
        <w:t>{ ID id-UERadioCapabilityForPaging</w:t>
      </w:r>
      <w:r w:rsidRPr="00FA22D3">
        <w:rPr>
          <w:noProof w:val="0"/>
          <w:snapToGrid w:val="0"/>
        </w:rPr>
        <w:tab/>
      </w:r>
      <w:r w:rsidRPr="00FA22D3">
        <w:rPr>
          <w:noProof w:val="0"/>
          <w:snapToGrid w:val="0"/>
        </w:rPr>
        <w:tab/>
        <w:t>CRITICALITY ignore</w:t>
      </w:r>
      <w:r w:rsidRPr="00FA22D3">
        <w:rPr>
          <w:noProof w:val="0"/>
          <w:snapToGrid w:val="0"/>
        </w:rPr>
        <w:tab/>
        <w:t>TYPE UERadioCapabilityForPaging</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39AC8720" w14:textId="77777777" w:rsidR="004A7D6F" w:rsidRPr="00FA22D3" w:rsidRDefault="004A7D6F" w:rsidP="004A7D6F">
      <w:pPr>
        <w:pStyle w:val="PL"/>
        <w:rPr>
          <w:noProof w:val="0"/>
          <w:snapToGrid w:val="0"/>
        </w:rPr>
      </w:pPr>
      <w:r w:rsidRPr="00FA22D3">
        <w:rPr>
          <w:noProof w:val="0"/>
          <w:snapToGrid w:val="0"/>
        </w:rPr>
        <w:tab/>
        <w:t>{ ID id-PagingOrigin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PagingOrigin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2AC896EA" w14:textId="77777777" w:rsidR="004A7D6F" w:rsidRPr="00FA22D3" w:rsidRDefault="004A7D6F" w:rsidP="004A7D6F">
      <w:pPr>
        <w:pStyle w:val="PL"/>
        <w:rPr>
          <w:noProof w:val="0"/>
          <w:snapToGrid w:val="0"/>
        </w:rPr>
      </w:pPr>
      <w:r w:rsidRPr="00FA22D3">
        <w:rPr>
          <w:noProof w:val="0"/>
          <w:snapToGrid w:val="0"/>
        </w:rPr>
        <w:tab/>
        <w:t>{ ID id-AssistanceDataForPaging</w:t>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AssistanceDataForPaging</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6C526300" w14:textId="77777777" w:rsidR="004A7D6F" w:rsidRPr="00FA22D3" w:rsidRDefault="004A7D6F" w:rsidP="004A7D6F">
      <w:pPr>
        <w:pStyle w:val="PL"/>
        <w:rPr>
          <w:noProof w:val="0"/>
          <w:snapToGrid w:val="0"/>
        </w:rPr>
      </w:pPr>
      <w:r w:rsidRPr="00FA22D3">
        <w:rPr>
          <w:noProof w:val="0"/>
          <w:snapToGrid w:val="0"/>
        </w:rPr>
        <w:tab/>
        <w:t>...</w:t>
      </w:r>
    </w:p>
    <w:p w14:paraId="2FACE898" w14:textId="77777777" w:rsidR="004A7D6F" w:rsidRPr="00FA22D3" w:rsidRDefault="004A7D6F" w:rsidP="004A7D6F">
      <w:pPr>
        <w:pStyle w:val="PL"/>
        <w:rPr>
          <w:noProof w:val="0"/>
          <w:snapToGrid w:val="0"/>
        </w:rPr>
      </w:pPr>
      <w:r w:rsidRPr="00FA22D3">
        <w:rPr>
          <w:noProof w:val="0"/>
          <w:snapToGrid w:val="0"/>
        </w:rPr>
        <w:t>}</w:t>
      </w:r>
    </w:p>
    <w:p w14:paraId="1763D0C9" w14:textId="77777777" w:rsidR="004A7D6F" w:rsidRPr="00FA22D3" w:rsidRDefault="004A7D6F" w:rsidP="004A7D6F">
      <w:pPr>
        <w:pStyle w:val="PL"/>
        <w:rPr>
          <w:noProof w:val="0"/>
          <w:snapToGrid w:val="0"/>
        </w:rPr>
      </w:pPr>
    </w:p>
    <w:p w14:paraId="6B4D6005" w14:textId="77777777" w:rsidR="004A7D6F" w:rsidRPr="00FA22D3" w:rsidRDefault="004A7D6F" w:rsidP="004A7D6F">
      <w:pPr>
        <w:pStyle w:val="PL"/>
        <w:rPr>
          <w:noProof w:val="0"/>
          <w:snapToGrid w:val="0"/>
        </w:rPr>
      </w:pPr>
      <w:r w:rsidRPr="00FA22D3">
        <w:rPr>
          <w:noProof w:val="0"/>
          <w:snapToGrid w:val="0"/>
        </w:rPr>
        <w:t>-- **************************************************************</w:t>
      </w:r>
    </w:p>
    <w:p w14:paraId="12699814" w14:textId="77777777" w:rsidR="004A7D6F" w:rsidRPr="00FA22D3" w:rsidRDefault="004A7D6F" w:rsidP="004A7D6F">
      <w:pPr>
        <w:pStyle w:val="PL"/>
        <w:rPr>
          <w:noProof w:val="0"/>
          <w:snapToGrid w:val="0"/>
        </w:rPr>
      </w:pPr>
      <w:r w:rsidRPr="00FA22D3">
        <w:rPr>
          <w:noProof w:val="0"/>
          <w:snapToGrid w:val="0"/>
        </w:rPr>
        <w:t>--</w:t>
      </w:r>
    </w:p>
    <w:p w14:paraId="77FBFF45" w14:textId="77777777" w:rsidR="004A7D6F" w:rsidRPr="00FA22D3" w:rsidRDefault="004A7D6F" w:rsidP="004A7D6F">
      <w:pPr>
        <w:pStyle w:val="PL"/>
        <w:outlineLvl w:val="3"/>
        <w:rPr>
          <w:noProof w:val="0"/>
          <w:snapToGrid w:val="0"/>
        </w:rPr>
      </w:pPr>
      <w:r w:rsidRPr="00FA22D3">
        <w:rPr>
          <w:noProof w:val="0"/>
          <w:snapToGrid w:val="0"/>
        </w:rPr>
        <w:t>-- NAS TRANSPORT ELEMENTARY PROCEDURES</w:t>
      </w:r>
    </w:p>
    <w:p w14:paraId="197CE943" w14:textId="77777777" w:rsidR="004A7D6F" w:rsidRPr="00FA22D3" w:rsidRDefault="004A7D6F" w:rsidP="004A7D6F">
      <w:pPr>
        <w:pStyle w:val="PL"/>
        <w:rPr>
          <w:noProof w:val="0"/>
          <w:snapToGrid w:val="0"/>
        </w:rPr>
      </w:pPr>
      <w:r w:rsidRPr="00FA22D3">
        <w:rPr>
          <w:noProof w:val="0"/>
          <w:snapToGrid w:val="0"/>
        </w:rPr>
        <w:t>--</w:t>
      </w:r>
    </w:p>
    <w:p w14:paraId="680D7818" w14:textId="77777777" w:rsidR="004A7D6F" w:rsidRPr="00FA22D3" w:rsidRDefault="004A7D6F" w:rsidP="004A7D6F">
      <w:pPr>
        <w:pStyle w:val="PL"/>
        <w:rPr>
          <w:noProof w:val="0"/>
          <w:snapToGrid w:val="0"/>
        </w:rPr>
      </w:pPr>
      <w:r w:rsidRPr="00FA22D3">
        <w:rPr>
          <w:noProof w:val="0"/>
          <w:snapToGrid w:val="0"/>
        </w:rPr>
        <w:t>-- **************************************************************</w:t>
      </w:r>
    </w:p>
    <w:p w14:paraId="67C518DE" w14:textId="77777777" w:rsidR="004A7D6F" w:rsidRPr="00FA22D3" w:rsidRDefault="004A7D6F" w:rsidP="004A7D6F">
      <w:pPr>
        <w:pStyle w:val="PL"/>
        <w:rPr>
          <w:noProof w:val="0"/>
        </w:rPr>
      </w:pPr>
    </w:p>
    <w:p w14:paraId="0F57E8EC" w14:textId="77777777" w:rsidR="004A7D6F" w:rsidRPr="00FA22D3" w:rsidRDefault="004A7D6F" w:rsidP="004A7D6F">
      <w:pPr>
        <w:pStyle w:val="PL"/>
        <w:spacing w:line="0" w:lineRule="atLeast"/>
        <w:rPr>
          <w:noProof w:val="0"/>
          <w:snapToGrid w:val="0"/>
        </w:rPr>
      </w:pPr>
      <w:r w:rsidRPr="00FA22D3">
        <w:rPr>
          <w:noProof w:val="0"/>
          <w:snapToGrid w:val="0"/>
        </w:rPr>
        <w:t>-- **************************************************************</w:t>
      </w:r>
    </w:p>
    <w:p w14:paraId="3A8F6B45" w14:textId="77777777" w:rsidR="004A7D6F" w:rsidRPr="00FA22D3" w:rsidRDefault="004A7D6F" w:rsidP="004A7D6F">
      <w:pPr>
        <w:pStyle w:val="PL"/>
        <w:spacing w:line="0" w:lineRule="atLeast"/>
        <w:rPr>
          <w:noProof w:val="0"/>
          <w:snapToGrid w:val="0"/>
        </w:rPr>
      </w:pPr>
      <w:r w:rsidRPr="00FA22D3">
        <w:rPr>
          <w:noProof w:val="0"/>
          <w:snapToGrid w:val="0"/>
        </w:rPr>
        <w:t>--</w:t>
      </w:r>
    </w:p>
    <w:p w14:paraId="2B12FF20" w14:textId="77777777" w:rsidR="004A7D6F" w:rsidRPr="00FA22D3" w:rsidRDefault="004A7D6F" w:rsidP="004A7D6F">
      <w:pPr>
        <w:pStyle w:val="PL"/>
        <w:outlineLvl w:val="4"/>
        <w:rPr>
          <w:noProof w:val="0"/>
          <w:snapToGrid w:val="0"/>
        </w:rPr>
      </w:pPr>
      <w:r w:rsidRPr="00FA22D3">
        <w:rPr>
          <w:noProof w:val="0"/>
          <w:snapToGrid w:val="0"/>
        </w:rPr>
        <w:t>-- INITIAL UE MESSAGE</w:t>
      </w:r>
    </w:p>
    <w:p w14:paraId="12D225ED" w14:textId="77777777" w:rsidR="004A7D6F" w:rsidRPr="00FA22D3" w:rsidRDefault="004A7D6F" w:rsidP="004A7D6F">
      <w:pPr>
        <w:pStyle w:val="PL"/>
        <w:spacing w:line="0" w:lineRule="atLeast"/>
        <w:rPr>
          <w:noProof w:val="0"/>
          <w:snapToGrid w:val="0"/>
        </w:rPr>
      </w:pPr>
      <w:r w:rsidRPr="00FA22D3">
        <w:rPr>
          <w:noProof w:val="0"/>
          <w:snapToGrid w:val="0"/>
        </w:rPr>
        <w:t>--</w:t>
      </w:r>
    </w:p>
    <w:p w14:paraId="2305AA86" w14:textId="77777777" w:rsidR="004A7D6F" w:rsidRPr="00FA22D3" w:rsidRDefault="004A7D6F" w:rsidP="004A7D6F">
      <w:pPr>
        <w:pStyle w:val="PL"/>
        <w:spacing w:line="0" w:lineRule="atLeast"/>
        <w:rPr>
          <w:noProof w:val="0"/>
          <w:snapToGrid w:val="0"/>
        </w:rPr>
      </w:pPr>
      <w:r w:rsidRPr="00FA22D3">
        <w:rPr>
          <w:noProof w:val="0"/>
          <w:snapToGrid w:val="0"/>
        </w:rPr>
        <w:t>-- **************************************************************</w:t>
      </w:r>
    </w:p>
    <w:p w14:paraId="2B6B9DB7" w14:textId="77777777" w:rsidR="004A7D6F" w:rsidRPr="00FA22D3" w:rsidRDefault="004A7D6F" w:rsidP="004A7D6F">
      <w:pPr>
        <w:pStyle w:val="PL"/>
        <w:spacing w:line="0" w:lineRule="atLeast"/>
        <w:rPr>
          <w:noProof w:val="0"/>
          <w:snapToGrid w:val="0"/>
        </w:rPr>
      </w:pPr>
    </w:p>
    <w:p w14:paraId="5A8E3073" w14:textId="77777777" w:rsidR="004A7D6F" w:rsidRPr="00FA22D3" w:rsidRDefault="004A7D6F" w:rsidP="004A7D6F">
      <w:pPr>
        <w:pStyle w:val="PL"/>
        <w:spacing w:line="0" w:lineRule="atLeast"/>
        <w:rPr>
          <w:noProof w:val="0"/>
          <w:snapToGrid w:val="0"/>
        </w:rPr>
      </w:pPr>
      <w:r w:rsidRPr="00FA22D3">
        <w:rPr>
          <w:noProof w:val="0"/>
          <w:snapToGrid w:val="0"/>
        </w:rPr>
        <w:t>InitialUEMessage ::= SEQUENCE {</w:t>
      </w:r>
    </w:p>
    <w:p w14:paraId="1BE583BF" w14:textId="77777777" w:rsidR="004A7D6F" w:rsidRPr="00FA22D3" w:rsidRDefault="004A7D6F" w:rsidP="004A7D6F">
      <w:pPr>
        <w:pStyle w:val="PL"/>
        <w:spacing w:line="0" w:lineRule="atLeast"/>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{InitialUEMessage-IEs} },</w:t>
      </w:r>
    </w:p>
    <w:p w14:paraId="4EFBF34E"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2B1C4AA" w14:textId="77777777" w:rsidR="004A7D6F" w:rsidRPr="00FA22D3" w:rsidRDefault="004A7D6F" w:rsidP="004A7D6F">
      <w:pPr>
        <w:pStyle w:val="PL"/>
        <w:spacing w:line="0" w:lineRule="atLeast"/>
        <w:rPr>
          <w:noProof w:val="0"/>
          <w:snapToGrid w:val="0"/>
        </w:rPr>
      </w:pPr>
      <w:r w:rsidRPr="00FA22D3">
        <w:rPr>
          <w:noProof w:val="0"/>
          <w:snapToGrid w:val="0"/>
        </w:rPr>
        <w:t>}</w:t>
      </w:r>
    </w:p>
    <w:p w14:paraId="68D2729D" w14:textId="77777777" w:rsidR="004A7D6F" w:rsidRPr="00FA22D3" w:rsidRDefault="004A7D6F" w:rsidP="004A7D6F">
      <w:pPr>
        <w:pStyle w:val="PL"/>
        <w:spacing w:line="0" w:lineRule="atLeast"/>
        <w:rPr>
          <w:noProof w:val="0"/>
          <w:snapToGrid w:val="0"/>
        </w:rPr>
      </w:pPr>
    </w:p>
    <w:p w14:paraId="6C83EE76" w14:textId="77777777" w:rsidR="004A7D6F" w:rsidRPr="00FA22D3" w:rsidRDefault="004A7D6F" w:rsidP="004A7D6F">
      <w:pPr>
        <w:pStyle w:val="PL"/>
        <w:spacing w:line="0" w:lineRule="atLeast"/>
        <w:rPr>
          <w:noProof w:val="0"/>
          <w:snapToGrid w:val="0"/>
        </w:rPr>
      </w:pPr>
      <w:r w:rsidRPr="00FA22D3">
        <w:rPr>
          <w:noProof w:val="0"/>
          <w:snapToGrid w:val="0"/>
        </w:rPr>
        <w:t>InitialUEMessage-IEs NGAP-PROTOCOL-IES ::= {</w:t>
      </w:r>
    </w:p>
    <w:p w14:paraId="1C60279F" w14:textId="77777777" w:rsidR="004A7D6F" w:rsidRPr="00FA22D3" w:rsidRDefault="004A7D6F" w:rsidP="004A7D6F">
      <w:pPr>
        <w:pStyle w:val="PL"/>
        <w:spacing w:line="0" w:lineRule="atLeast"/>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FDCB0E4" w14:textId="77777777" w:rsidR="004A7D6F" w:rsidRPr="00FA22D3" w:rsidRDefault="004A7D6F" w:rsidP="004A7D6F">
      <w:pPr>
        <w:pStyle w:val="PL"/>
        <w:spacing w:line="0" w:lineRule="atLeast"/>
        <w:rPr>
          <w:noProof w:val="0"/>
          <w:snapToGrid w:val="0"/>
        </w:rPr>
      </w:pPr>
      <w:r w:rsidRPr="00FA22D3">
        <w:rPr>
          <w:noProof w:val="0"/>
          <w:snapToGrid w:val="0"/>
        </w:rPr>
        <w:tab/>
        <w:t>{ ID id-NAS-PDU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407AE229" w14:textId="77777777" w:rsidR="004A7D6F" w:rsidRPr="00FA22D3" w:rsidRDefault="004A7D6F" w:rsidP="004A7D6F">
      <w:pPr>
        <w:pStyle w:val="PL"/>
        <w:spacing w:line="0" w:lineRule="atLeast"/>
        <w:rPr>
          <w:noProof w:val="0"/>
          <w:snapToGrid w:val="0"/>
        </w:rPr>
      </w:pPr>
      <w:r w:rsidRPr="00FA22D3">
        <w:rPr>
          <w:noProof w:val="0"/>
          <w:snapToGrid w:val="0"/>
        </w:rPr>
        <w:tab/>
        <w:t>{ ID id-UserLocationInformation</w:t>
      </w:r>
      <w:r w:rsidRPr="00FA22D3">
        <w:rPr>
          <w:noProof w:val="0"/>
          <w:snapToGrid w:val="0"/>
        </w:rPr>
        <w:tab/>
      </w:r>
      <w:r w:rsidRPr="00FA22D3">
        <w:rPr>
          <w:noProof w:val="0"/>
          <w:snapToGrid w:val="0"/>
        </w:rPr>
        <w:tab/>
        <w:t>CRITICALITY reject</w:t>
      </w:r>
      <w:r w:rsidRPr="00FA22D3">
        <w:rPr>
          <w:noProof w:val="0"/>
          <w:snapToGrid w:val="0"/>
        </w:rPr>
        <w:tab/>
        <w:t>TYPE UserLocationInformation</w:t>
      </w:r>
      <w:r w:rsidRPr="00FA22D3">
        <w:rPr>
          <w:noProof w:val="0"/>
          <w:snapToGrid w:val="0"/>
        </w:rPr>
        <w:tab/>
        <w:t>PRESENCE mandatory</w:t>
      </w:r>
      <w:r w:rsidRPr="00FA22D3">
        <w:rPr>
          <w:noProof w:val="0"/>
          <w:snapToGrid w:val="0"/>
        </w:rPr>
        <w:tab/>
        <w:t>}|</w:t>
      </w:r>
    </w:p>
    <w:p w14:paraId="454315BD" w14:textId="77777777" w:rsidR="004A7D6F" w:rsidRPr="00FA22D3" w:rsidRDefault="004A7D6F" w:rsidP="004A7D6F">
      <w:pPr>
        <w:pStyle w:val="PL"/>
        <w:spacing w:line="0" w:lineRule="atLeast"/>
        <w:rPr>
          <w:noProof w:val="0"/>
          <w:snapToGrid w:val="0"/>
        </w:rPr>
      </w:pPr>
      <w:r w:rsidRPr="00FA22D3">
        <w:rPr>
          <w:noProof w:val="0"/>
          <w:snapToGrid w:val="0"/>
        </w:rPr>
        <w:tab/>
        <w:t>{ ID id-RRCEstablishmentCause</w:t>
      </w:r>
      <w:r w:rsidRPr="00FA22D3">
        <w:rPr>
          <w:noProof w:val="0"/>
          <w:snapToGrid w:val="0"/>
        </w:rPr>
        <w:tab/>
      </w:r>
      <w:r w:rsidRPr="00FA22D3">
        <w:rPr>
          <w:noProof w:val="0"/>
          <w:snapToGrid w:val="0"/>
        </w:rPr>
        <w:tab/>
        <w:t>CRITICALITY ignore</w:t>
      </w:r>
      <w:r w:rsidRPr="00FA22D3">
        <w:rPr>
          <w:noProof w:val="0"/>
          <w:snapToGrid w:val="0"/>
        </w:rPr>
        <w:tab/>
        <w:t>TYPE RRCEstablishmentCause</w:t>
      </w:r>
      <w:r w:rsidRPr="00FA22D3">
        <w:rPr>
          <w:noProof w:val="0"/>
          <w:snapToGrid w:val="0"/>
        </w:rPr>
        <w:tab/>
      </w:r>
      <w:r w:rsidRPr="00FA22D3">
        <w:rPr>
          <w:noProof w:val="0"/>
          <w:snapToGrid w:val="0"/>
        </w:rPr>
        <w:tab/>
        <w:t>PRESENCE mandatory</w:t>
      </w:r>
      <w:r w:rsidRPr="00FA22D3">
        <w:rPr>
          <w:noProof w:val="0"/>
          <w:snapToGrid w:val="0"/>
        </w:rPr>
        <w:tab/>
        <w:t>}|</w:t>
      </w:r>
    </w:p>
    <w:p w14:paraId="39A5BB24" w14:textId="77777777" w:rsidR="004A7D6F" w:rsidRPr="00FA22D3" w:rsidRDefault="004A7D6F" w:rsidP="004A7D6F">
      <w:pPr>
        <w:pStyle w:val="PL"/>
        <w:spacing w:line="0" w:lineRule="atLeast"/>
        <w:rPr>
          <w:noProof w:val="0"/>
          <w:snapToGrid w:val="0"/>
        </w:rPr>
      </w:pPr>
      <w:r w:rsidRPr="00FA22D3">
        <w:rPr>
          <w:noProof w:val="0"/>
          <w:snapToGrid w:val="0"/>
        </w:rPr>
        <w:tab/>
        <w:t>{ ID id-FiveG-S-TMSI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FiveG-S-TMSI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260938DC" w14:textId="77777777" w:rsidR="004A7D6F" w:rsidRPr="00FA22D3" w:rsidRDefault="004A7D6F" w:rsidP="004A7D6F">
      <w:pPr>
        <w:pStyle w:val="PL"/>
        <w:spacing w:line="0" w:lineRule="atLeast"/>
        <w:rPr>
          <w:noProof w:val="0"/>
          <w:snapToGrid w:val="0"/>
        </w:rPr>
      </w:pPr>
      <w:r w:rsidRPr="00FA22D3">
        <w:rPr>
          <w:noProof w:val="0"/>
          <w:snapToGrid w:val="0"/>
        </w:rPr>
        <w:tab/>
        <w:t>{ ID id-AMFSetID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AMFSetID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4AD70F29" w14:textId="77777777" w:rsidR="004A7D6F" w:rsidRPr="00FA22D3" w:rsidRDefault="004A7D6F" w:rsidP="004A7D6F">
      <w:pPr>
        <w:pStyle w:val="PL"/>
        <w:spacing w:line="0" w:lineRule="atLeast"/>
        <w:rPr>
          <w:noProof w:val="0"/>
          <w:snapToGrid w:val="0"/>
        </w:rPr>
      </w:pPr>
      <w:r w:rsidRPr="00FA22D3">
        <w:rPr>
          <w:noProof w:val="0"/>
          <w:snapToGrid w:val="0"/>
        </w:rPr>
        <w:tab/>
        <w:t>{ ID id-UEContextRequest</w:t>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UEContextRequest</w:t>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376D7D6C" w14:textId="77777777" w:rsidR="004A7D6F" w:rsidRPr="00FA22D3" w:rsidRDefault="004A7D6F" w:rsidP="004A7D6F">
      <w:pPr>
        <w:pStyle w:val="PL"/>
        <w:spacing w:line="0" w:lineRule="atLeast"/>
        <w:rPr>
          <w:noProof w:val="0"/>
          <w:snapToGrid w:val="0"/>
        </w:rPr>
      </w:pPr>
      <w:r w:rsidRPr="00FA22D3">
        <w:rPr>
          <w:noProof w:val="0"/>
          <w:snapToGrid w:val="0"/>
        </w:rPr>
        <w:tab/>
        <w:t>{ ID id-AllowedNSSAI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AllowedNSSAI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7E7176CA"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61E72C6D" w14:textId="77777777" w:rsidR="004A7D6F" w:rsidRPr="00FA22D3" w:rsidRDefault="004A7D6F" w:rsidP="004A7D6F">
      <w:pPr>
        <w:pStyle w:val="PL"/>
        <w:spacing w:line="0" w:lineRule="atLeast"/>
        <w:rPr>
          <w:noProof w:val="0"/>
          <w:snapToGrid w:val="0"/>
        </w:rPr>
      </w:pPr>
      <w:r w:rsidRPr="00FA22D3">
        <w:rPr>
          <w:noProof w:val="0"/>
          <w:snapToGrid w:val="0"/>
        </w:rPr>
        <w:t>}</w:t>
      </w:r>
    </w:p>
    <w:p w14:paraId="7CA033FA" w14:textId="77777777" w:rsidR="004A7D6F" w:rsidRPr="00FA22D3" w:rsidRDefault="004A7D6F" w:rsidP="004A7D6F">
      <w:pPr>
        <w:pStyle w:val="PL"/>
        <w:spacing w:line="0" w:lineRule="atLeast"/>
        <w:rPr>
          <w:noProof w:val="0"/>
          <w:snapToGrid w:val="0"/>
        </w:rPr>
      </w:pPr>
    </w:p>
    <w:p w14:paraId="28F6EA9E" w14:textId="77777777" w:rsidR="004A7D6F" w:rsidRPr="00FA22D3" w:rsidRDefault="004A7D6F" w:rsidP="004A7D6F">
      <w:pPr>
        <w:pStyle w:val="PL"/>
        <w:spacing w:line="0" w:lineRule="atLeast"/>
        <w:rPr>
          <w:noProof w:val="0"/>
          <w:snapToGrid w:val="0"/>
        </w:rPr>
      </w:pPr>
      <w:r w:rsidRPr="00FA22D3">
        <w:rPr>
          <w:noProof w:val="0"/>
          <w:snapToGrid w:val="0"/>
        </w:rPr>
        <w:t>-- **************************************************************</w:t>
      </w:r>
    </w:p>
    <w:p w14:paraId="23937F59" w14:textId="77777777" w:rsidR="004A7D6F" w:rsidRPr="00FA22D3" w:rsidRDefault="004A7D6F" w:rsidP="004A7D6F">
      <w:pPr>
        <w:pStyle w:val="PL"/>
        <w:spacing w:line="0" w:lineRule="atLeast"/>
        <w:rPr>
          <w:noProof w:val="0"/>
          <w:snapToGrid w:val="0"/>
        </w:rPr>
      </w:pPr>
      <w:r w:rsidRPr="00FA22D3">
        <w:rPr>
          <w:noProof w:val="0"/>
          <w:snapToGrid w:val="0"/>
        </w:rPr>
        <w:t>--</w:t>
      </w:r>
    </w:p>
    <w:p w14:paraId="6C894BE7" w14:textId="77777777" w:rsidR="004A7D6F" w:rsidRPr="00FA22D3" w:rsidRDefault="004A7D6F" w:rsidP="004A7D6F">
      <w:pPr>
        <w:pStyle w:val="PL"/>
        <w:outlineLvl w:val="4"/>
        <w:rPr>
          <w:noProof w:val="0"/>
          <w:snapToGrid w:val="0"/>
        </w:rPr>
      </w:pPr>
      <w:r w:rsidRPr="00FA22D3">
        <w:rPr>
          <w:noProof w:val="0"/>
          <w:snapToGrid w:val="0"/>
        </w:rPr>
        <w:t>-- DOWNLINK NAS TRANSPORT</w:t>
      </w:r>
    </w:p>
    <w:p w14:paraId="6A31BD33" w14:textId="77777777" w:rsidR="004A7D6F" w:rsidRPr="00FA22D3" w:rsidRDefault="004A7D6F" w:rsidP="004A7D6F">
      <w:pPr>
        <w:pStyle w:val="PL"/>
        <w:spacing w:line="0" w:lineRule="atLeast"/>
        <w:rPr>
          <w:noProof w:val="0"/>
          <w:snapToGrid w:val="0"/>
        </w:rPr>
      </w:pPr>
      <w:r w:rsidRPr="00FA22D3">
        <w:rPr>
          <w:noProof w:val="0"/>
          <w:snapToGrid w:val="0"/>
        </w:rPr>
        <w:t>--</w:t>
      </w:r>
    </w:p>
    <w:p w14:paraId="1134371B" w14:textId="77777777" w:rsidR="004A7D6F" w:rsidRPr="00FA22D3" w:rsidRDefault="004A7D6F" w:rsidP="004A7D6F">
      <w:pPr>
        <w:pStyle w:val="PL"/>
        <w:spacing w:line="0" w:lineRule="atLeast"/>
        <w:rPr>
          <w:noProof w:val="0"/>
          <w:snapToGrid w:val="0"/>
        </w:rPr>
      </w:pPr>
      <w:r w:rsidRPr="00FA22D3">
        <w:rPr>
          <w:noProof w:val="0"/>
          <w:snapToGrid w:val="0"/>
        </w:rPr>
        <w:t>-- **************************************************************</w:t>
      </w:r>
    </w:p>
    <w:p w14:paraId="1B32B7AA" w14:textId="77777777" w:rsidR="004A7D6F" w:rsidRPr="00FA22D3" w:rsidRDefault="004A7D6F" w:rsidP="004A7D6F">
      <w:pPr>
        <w:pStyle w:val="PL"/>
        <w:spacing w:line="0" w:lineRule="atLeast"/>
        <w:rPr>
          <w:noProof w:val="0"/>
          <w:snapToGrid w:val="0"/>
        </w:rPr>
      </w:pPr>
    </w:p>
    <w:p w14:paraId="03BCB8B9" w14:textId="77777777" w:rsidR="004A7D6F" w:rsidRPr="00FA22D3" w:rsidRDefault="004A7D6F" w:rsidP="004A7D6F">
      <w:pPr>
        <w:pStyle w:val="PL"/>
        <w:spacing w:line="0" w:lineRule="atLeast"/>
        <w:rPr>
          <w:noProof w:val="0"/>
          <w:snapToGrid w:val="0"/>
        </w:rPr>
      </w:pPr>
      <w:r w:rsidRPr="00FA22D3">
        <w:rPr>
          <w:noProof w:val="0"/>
          <w:snapToGrid w:val="0"/>
        </w:rPr>
        <w:t>DownlinkNASTransport ::= SEQUENCE {</w:t>
      </w:r>
    </w:p>
    <w:p w14:paraId="7A073B04" w14:textId="77777777" w:rsidR="004A7D6F" w:rsidRPr="00FA22D3" w:rsidRDefault="004A7D6F" w:rsidP="004A7D6F">
      <w:pPr>
        <w:pStyle w:val="PL"/>
        <w:spacing w:line="0" w:lineRule="atLeast"/>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{DownlinkNASTransport-IEs} },</w:t>
      </w:r>
    </w:p>
    <w:p w14:paraId="026FEFEF"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1B545175" w14:textId="77777777" w:rsidR="004A7D6F" w:rsidRPr="00FA22D3" w:rsidRDefault="004A7D6F" w:rsidP="004A7D6F">
      <w:pPr>
        <w:pStyle w:val="PL"/>
        <w:spacing w:line="0" w:lineRule="atLeast"/>
        <w:rPr>
          <w:noProof w:val="0"/>
          <w:snapToGrid w:val="0"/>
        </w:rPr>
      </w:pPr>
      <w:r w:rsidRPr="00FA22D3">
        <w:rPr>
          <w:noProof w:val="0"/>
          <w:snapToGrid w:val="0"/>
        </w:rPr>
        <w:lastRenderedPageBreak/>
        <w:t>}</w:t>
      </w:r>
    </w:p>
    <w:p w14:paraId="0CC5C0BD" w14:textId="77777777" w:rsidR="004A7D6F" w:rsidRPr="00FA22D3" w:rsidRDefault="004A7D6F" w:rsidP="004A7D6F">
      <w:pPr>
        <w:pStyle w:val="PL"/>
        <w:spacing w:line="0" w:lineRule="atLeast"/>
        <w:rPr>
          <w:noProof w:val="0"/>
          <w:snapToGrid w:val="0"/>
        </w:rPr>
      </w:pPr>
    </w:p>
    <w:p w14:paraId="197FC4DD" w14:textId="77777777" w:rsidR="004A7D6F" w:rsidRPr="00FA22D3" w:rsidRDefault="004A7D6F" w:rsidP="004A7D6F">
      <w:pPr>
        <w:pStyle w:val="PL"/>
        <w:spacing w:line="0" w:lineRule="atLeast"/>
        <w:rPr>
          <w:noProof w:val="0"/>
          <w:snapToGrid w:val="0"/>
        </w:rPr>
      </w:pPr>
      <w:r w:rsidRPr="00FA22D3">
        <w:rPr>
          <w:noProof w:val="0"/>
          <w:snapToGrid w:val="0"/>
        </w:rPr>
        <w:t>DownlinkNASTransport-IEs NGAP-PROTOCOL-IES ::= {</w:t>
      </w:r>
    </w:p>
    <w:p w14:paraId="55B02096" w14:textId="77777777" w:rsidR="004A7D6F" w:rsidRPr="00FA22D3" w:rsidRDefault="004A7D6F" w:rsidP="004A7D6F">
      <w:pPr>
        <w:pStyle w:val="PL"/>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0DEED36" w14:textId="77777777" w:rsidR="004A7D6F" w:rsidRPr="00FA22D3" w:rsidRDefault="004A7D6F" w:rsidP="004A7D6F">
      <w:pPr>
        <w:pStyle w:val="PL"/>
        <w:spacing w:line="0" w:lineRule="atLeast"/>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33F1ED6" w14:textId="77777777" w:rsidR="004A7D6F" w:rsidRPr="00FA22D3" w:rsidRDefault="004A7D6F" w:rsidP="004A7D6F">
      <w:pPr>
        <w:pStyle w:val="PL"/>
        <w:rPr>
          <w:noProof w:val="0"/>
          <w:snapToGrid w:val="0"/>
        </w:rPr>
      </w:pPr>
      <w:r w:rsidRPr="00FA22D3">
        <w:rPr>
          <w:noProof w:val="0"/>
          <w:snapToGrid w:val="0"/>
        </w:rPr>
        <w:tab/>
        <w:t>{ ID id-OldAMF</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AMFName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078ED901" w14:textId="77777777" w:rsidR="004A7D6F" w:rsidRPr="00FA22D3" w:rsidRDefault="004A7D6F" w:rsidP="004A7D6F">
      <w:pPr>
        <w:pStyle w:val="PL"/>
        <w:spacing w:line="0" w:lineRule="atLeast"/>
        <w:rPr>
          <w:noProof w:val="0"/>
          <w:snapToGrid w:val="0"/>
        </w:rPr>
      </w:pPr>
      <w:r w:rsidRPr="00FA22D3">
        <w:rPr>
          <w:noProof w:val="0"/>
          <w:snapToGrid w:val="0"/>
        </w:rPr>
        <w:tab/>
        <w:t>{ ID id-RANPagingPriority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RANPagingPriority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0E27A600" w14:textId="77777777" w:rsidR="004A7D6F" w:rsidRPr="00FA22D3" w:rsidRDefault="004A7D6F" w:rsidP="004A7D6F">
      <w:pPr>
        <w:pStyle w:val="PL"/>
        <w:spacing w:line="0" w:lineRule="atLeast"/>
        <w:rPr>
          <w:noProof w:val="0"/>
          <w:snapToGrid w:val="0"/>
        </w:rPr>
      </w:pPr>
      <w:r w:rsidRPr="00FA22D3">
        <w:rPr>
          <w:noProof w:val="0"/>
          <w:snapToGrid w:val="0"/>
        </w:rPr>
        <w:tab/>
        <w:t>{ ID id-NAS-PDU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2180F0A" w14:textId="77777777" w:rsidR="004A7D6F" w:rsidRPr="00FA22D3" w:rsidRDefault="004A7D6F" w:rsidP="004A7D6F">
      <w:pPr>
        <w:pStyle w:val="PL"/>
        <w:spacing w:line="0" w:lineRule="atLeast"/>
        <w:rPr>
          <w:noProof w:val="0"/>
          <w:snapToGrid w:val="0"/>
        </w:rPr>
      </w:pPr>
      <w:r w:rsidRPr="00FA22D3">
        <w:rPr>
          <w:noProof w:val="0"/>
          <w:snapToGrid w:val="0"/>
        </w:rPr>
        <w:tab/>
        <w:t>{ ID id-MobilityRestrictionList</w:t>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MobilityRestrictionList</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1005BF96" w14:textId="77777777" w:rsidR="004A7D6F" w:rsidRPr="00FA22D3" w:rsidRDefault="004A7D6F" w:rsidP="004A7D6F">
      <w:pPr>
        <w:pStyle w:val="PL"/>
        <w:spacing w:line="0" w:lineRule="atLeast"/>
        <w:rPr>
          <w:noProof w:val="0"/>
          <w:snapToGrid w:val="0"/>
        </w:rPr>
      </w:pPr>
      <w:r w:rsidRPr="00FA22D3">
        <w:rPr>
          <w:noProof w:val="0"/>
          <w:snapToGrid w:val="0"/>
        </w:rPr>
        <w:tab/>
        <w:t>{ ID id-IndexToRFSP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IndexToRFSP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4793A5DF" w14:textId="77777777" w:rsidR="004A7D6F" w:rsidRPr="00FA22D3" w:rsidRDefault="004A7D6F" w:rsidP="004A7D6F">
      <w:pPr>
        <w:pStyle w:val="PL"/>
        <w:rPr>
          <w:noProof w:val="0"/>
          <w:snapToGrid w:val="0"/>
        </w:rPr>
      </w:pPr>
      <w:r w:rsidRPr="00FA22D3">
        <w:rPr>
          <w:noProof w:val="0"/>
          <w:snapToGrid w:val="0"/>
        </w:rPr>
        <w:tab/>
        <w:t>{ ID id-UEAggregateMaximumBitRate</w:t>
      </w:r>
      <w:r w:rsidRPr="00FA22D3">
        <w:rPr>
          <w:noProof w:val="0"/>
          <w:snapToGrid w:val="0"/>
        </w:rPr>
        <w:tab/>
      </w:r>
      <w:r w:rsidRPr="00FA22D3">
        <w:rPr>
          <w:noProof w:val="0"/>
          <w:snapToGrid w:val="0"/>
        </w:rPr>
        <w:tab/>
        <w:t>CRITICALITY ignore</w:t>
      </w:r>
      <w:r w:rsidRPr="00FA22D3">
        <w:rPr>
          <w:noProof w:val="0"/>
          <w:snapToGrid w:val="0"/>
        </w:rPr>
        <w:tab/>
        <w:t>TYPE UEAggregateMaximumBitRate</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064F47B0" w14:textId="77777777" w:rsidR="004A7D6F" w:rsidRPr="00FA22D3" w:rsidRDefault="004A7D6F" w:rsidP="004A7D6F">
      <w:pPr>
        <w:pStyle w:val="PL"/>
        <w:rPr>
          <w:noProof w:val="0"/>
          <w:snapToGrid w:val="0"/>
        </w:rPr>
      </w:pPr>
      <w:r w:rsidRPr="00FA22D3">
        <w:rPr>
          <w:noProof w:val="0"/>
          <w:snapToGrid w:val="0"/>
        </w:rPr>
        <w:tab/>
      </w:r>
      <w:r w:rsidRPr="00FA22D3">
        <w:rPr>
          <w:snapToGrid w:val="0"/>
        </w:rPr>
        <w:t>{ ID id-AllowedNSSAI</w:t>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t>CRITICALITY reject</w:t>
      </w:r>
      <w:r w:rsidRPr="00FA22D3">
        <w:rPr>
          <w:snapToGrid w:val="0"/>
        </w:rPr>
        <w:tab/>
        <w:t>TYPE AllowedNSSAI</w:t>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t>PRESENCE optional</w:t>
      </w:r>
      <w:r w:rsidRPr="00FA22D3">
        <w:rPr>
          <w:snapToGrid w:val="0"/>
        </w:rPr>
        <w:tab/>
      </w:r>
      <w:r w:rsidRPr="00FA22D3">
        <w:rPr>
          <w:snapToGrid w:val="0"/>
        </w:rPr>
        <w:tab/>
        <w:t>}</w:t>
      </w:r>
      <w:r w:rsidRPr="00FA22D3">
        <w:rPr>
          <w:noProof w:val="0"/>
          <w:snapToGrid w:val="0"/>
        </w:rPr>
        <w:t>,</w:t>
      </w:r>
    </w:p>
    <w:p w14:paraId="2A7DDF17"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9E43904" w14:textId="77777777" w:rsidR="004A7D6F" w:rsidRPr="00FA22D3" w:rsidRDefault="004A7D6F" w:rsidP="004A7D6F">
      <w:pPr>
        <w:pStyle w:val="PL"/>
        <w:spacing w:line="0" w:lineRule="atLeast"/>
        <w:rPr>
          <w:noProof w:val="0"/>
          <w:snapToGrid w:val="0"/>
        </w:rPr>
      </w:pPr>
      <w:r w:rsidRPr="00FA22D3">
        <w:rPr>
          <w:noProof w:val="0"/>
          <w:snapToGrid w:val="0"/>
        </w:rPr>
        <w:t>}</w:t>
      </w:r>
    </w:p>
    <w:p w14:paraId="036C291F" w14:textId="77777777" w:rsidR="004A7D6F" w:rsidRPr="00FA22D3" w:rsidRDefault="004A7D6F" w:rsidP="004A7D6F">
      <w:pPr>
        <w:pStyle w:val="PL"/>
        <w:rPr>
          <w:noProof w:val="0"/>
          <w:snapToGrid w:val="0"/>
        </w:rPr>
      </w:pPr>
    </w:p>
    <w:p w14:paraId="6772357E" w14:textId="77777777" w:rsidR="004A7D6F" w:rsidRPr="00FA22D3" w:rsidRDefault="004A7D6F" w:rsidP="004A7D6F">
      <w:pPr>
        <w:pStyle w:val="PL"/>
        <w:spacing w:line="0" w:lineRule="atLeast"/>
        <w:rPr>
          <w:noProof w:val="0"/>
          <w:snapToGrid w:val="0"/>
        </w:rPr>
      </w:pPr>
      <w:r w:rsidRPr="00FA22D3">
        <w:rPr>
          <w:noProof w:val="0"/>
          <w:snapToGrid w:val="0"/>
        </w:rPr>
        <w:t>-- **************************************************************</w:t>
      </w:r>
    </w:p>
    <w:p w14:paraId="237B1B8F" w14:textId="77777777" w:rsidR="004A7D6F" w:rsidRPr="00FA22D3" w:rsidRDefault="004A7D6F" w:rsidP="004A7D6F">
      <w:pPr>
        <w:pStyle w:val="PL"/>
        <w:spacing w:line="0" w:lineRule="atLeast"/>
        <w:rPr>
          <w:noProof w:val="0"/>
          <w:snapToGrid w:val="0"/>
        </w:rPr>
      </w:pPr>
      <w:r w:rsidRPr="00FA22D3">
        <w:rPr>
          <w:noProof w:val="0"/>
          <w:snapToGrid w:val="0"/>
        </w:rPr>
        <w:t>--</w:t>
      </w:r>
    </w:p>
    <w:p w14:paraId="44DD0F4C" w14:textId="77777777" w:rsidR="004A7D6F" w:rsidRPr="00FA22D3" w:rsidRDefault="004A7D6F" w:rsidP="004A7D6F">
      <w:pPr>
        <w:pStyle w:val="PL"/>
        <w:outlineLvl w:val="4"/>
        <w:rPr>
          <w:noProof w:val="0"/>
          <w:snapToGrid w:val="0"/>
        </w:rPr>
      </w:pPr>
      <w:r w:rsidRPr="00FA22D3">
        <w:rPr>
          <w:noProof w:val="0"/>
          <w:snapToGrid w:val="0"/>
        </w:rPr>
        <w:t>-- UPLINK NAS TRANSPORT</w:t>
      </w:r>
    </w:p>
    <w:p w14:paraId="6FA0A1FC" w14:textId="77777777" w:rsidR="004A7D6F" w:rsidRPr="00FA22D3" w:rsidRDefault="004A7D6F" w:rsidP="004A7D6F">
      <w:pPr>
        <w:pStyle w:val="PL"/>
        <w:spacing w:line="0" w:lineRule="atLeast"/>
        <w:rPr>
          <w:noProof w:val="0"/>
          <w:snapToGrid w:val="0"/>
        </w:rPr>
      </w:pPr>
      <w:r w:rsidRPr="00FA22D3">
        <w:rPr>
          <w:noProof w:val="0"/>
          <w:snapToGrid w:val="0"/>
        </w:rPr>
        <w:t>--</w:t>
      </w:r>
    </w:p>
    <w:p w14:paraId="0073366A" w14:textId="77777777" w:rsidR="004A7D6F" w:rsidRPr="00FA22D3" w:rsidRDefault="004A7D6F" w:rsidP="004A7D6F">
      <w:pPr>
        <w:pStyle w:val="PL"/>
        <w:spacing w:line="0" w:lineRule="atLeast"/>
        <w:rPr>
          <w:noProof w:val="0"/>
          <w:snapToGrid w:val="0"/>
        </w:rPr>
      </w:pPr>
      <w:r w:rsidRPr="00FA22D3">
        <w:rPr>
          <w:noProof w:val="0"/>
          <w:snapToGrid w:val="0"/>
        </w:rPr>
        <w:t>-- **************************************************************</w:t>
      </w:r>
    </w:p>
    <w:p w14:paraId="5EFB2958" w14:textId="77777777" w:rsidR="004A7D6F" w:rsidRPr="00FA22D3" w:rsidRDefault="004A7D6F" w:rsidP="004A7D6F">
      <w:pPr>
        <w:pStyle w:val="PL"/>
        <w:spacing w:line="0" w:lineRule="atLeast"/>
        <w:rPr>
          <w:noProof w:val="0"/>
          <w:snapToGrid w:val="0"/>
        </w:rPr>
      </w:pPr>
    </w:p>
    <w:p w14:paraId="646DEE95" w14:textId="77777777" w:rsidR="004A7D6F" w:rsidRPr="00FA22D3" w:rsidRDefault="004A7D6F" w:rsidP="004A7D6F">
      <w:pPr>
        <w:pStyle w:val="PL"/>
        <w:spacing w:line="0" w:lineRule="atLeast"/>
        <w:rPr>
          <w:noProof w:val="0"/>
          <w:snapToGrid w:val="0"/>
        </w:rPr>
      </w:pPr>
      <w:r w:rsidRPr="00FA22D3">
        <w:rPr>
          <w:noProof w:val="0"/>
          <w:snapToGrid w:val="0"/>
        </w:rPr>
        <w:t>UplinkNASTransport ::= SEQUENCE {</w:t>
      </w:r>
    </w:p>
    <w:p w14:paraId="6866B8B9" w14:textId="77777777" w:rsidR="004A7D6F" w:rsidRPr="00FA22D3" w:rsidRDefault="004A7D6F" w:rsidP="004A7D6F">
      <w:pPr>
        <w:pStyle w:val="PL"/>
        <w:spacing w:line="0" w:lineRule="atLeast"/>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t>{ {UplinkNASTransport-IEs} },</w:t>
      </w:r>
    </w:p>
    <w:p w14:paraId="47C96EF1"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15B1F64F" w14:textId="77777777" w:rsidR="004A7D6F" w:rsidRPr="00FA22D3" w:rsidRDefault="004A7D6F" w:rsidP="004A7D6F">
      <w:pPr>
        <w:pStyle w:val="PL"/>
        <w:spacing w:line="0" w:lineRule="atLeast"/>
        <w:rPr>
          <w:noProof w:val="0"/>
          <w:snapToGrid w:val="0"/>
        </w:rPr>
      </w:pPr>
      <w:r w:rsidRPr="00FA22D3">
        <w:rPr>
          <w:noProof w:val="0"/>
          <w:snapToGrid w:val="0"/>
        </w:rPr>
        <w:t>}</w:t>
      </w:r>
    </w:p>
    <w:p w14:paraId="6742F79C" w14:textId="77777777" w:rsidR="004A7D6F" w:rsidRPr="00FA22D3" w:rsidRDefault="004A7D6F" w:rsidP="004A7D6F">
      <w:pPr>
        <w:pStyle w:val="PL"/>
        <w:spacing w:line="0" w:lineRule="atLeast"/>
        <w:rPr>
          <w:noProof w:val="0"/>
          <w:snapToGrid w:val="0"/>
        </w:rPr>
      </w:pPr>
    </w:p>
    <w:p w14:paraId="0F21FD62" w14:textId="77777777" w:rsidR="004A7D6F" w:rsidRPr="00FA22D3" w:rsidRDefault="004A7D6F" w:rsidP="004A7D6F">
      <w:pPr>
        <w:pStyle w:val="PL"/>
        <w:spacing w:line="0" w:lineRule="atLeast"/>
        <w:rPr>
          <w:noProof w:val="0"/>
          <w:snapToGrid w:val="0"/>
        </w:rPr>
      </w:pPr>
      <w:r w:rsidRPr="00FA22D3">
        <w:rPr>
          <w:noProof w:val="0"/>
          <w:snapToGrid w:val="0"/>
        </w:rPr>
        <w:t>UplinkNASTransport-IEs NGAP-PROTOCOL-IES ::= {</w:t>
      </w:r>
    </w:p>
    <w:p w14:paraId="260246AF" w14:textId="77777777" w:rsidR="004A7D6F" w:rsidRPr="00FA22D3" w:rsidRDefault="004A7D6F" w:rsidP="004A7D6F">
      <w:pPr>
        <w:pStyle w:val="PL"/>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405E7640" w14:textId="77777777" w:rsidR="004A7D6F" w:rsidRPr="00FA22D3" w:rsidRDefault="004A7D6F" w:rsidP="004A7D6F">
      <w:pPr>
        <w:pStyle w:val="PL"/>
        <w:spacing w:line="0" w:lineRule="atLeast"/>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2EB4474" w14:textId="77777777" w:rsidR="004A7D6F" w:rsidRPr="00FA22D3" w:rsidRDefault="004A7D6F" w:rsidP="004A7D6F">
      <w:pPr>
        <w:pStyle w:val="PL"/>
        <w:rPr>
          <w:noProof w:val="0"/>
          <w:snapToGrid w:val="0"/>
        </w:rPr>
      </w:pPr>
      <w:r w:rsidRPr="00FA22D3">
        <w:rPr>
          <w:noProof w:val="0"/>
          <w:snapToGrid w:val="0"/>
        </w:rPr>
        <w:tab/>
        <w:t>{ ID id-NAS-PDU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16ADC965" w14:textId="77777777" w:rsidR="004A7D6F" w:rsidRPr="00FA22D3" w:rsidRDefault="004A7D6F" w:rsidP="004A7D6F">
      <w:pPr>
        <w:pStyle w:val="PL"/>
        <w:rPr>
          <w:noProof w:val="0"/>
          <w:snapToGrid w:val="0"/>
        </w:rPr>
      </w:pPr>
      <w:r w:rsidRPr="00FA22D3">
        <w:rPr>
          <w:noProof w:val="0"/>
          <w:snapToGrid w:val="0"/>
        </w:rPr>
        <w:tab/>
        <w:t>{ ID id-UserLocationInformation</w:t>
      </w:r>
      <w:r w:rsidRPr="00FA22D3">
        <w:rPr>
          <w:noProof w:val="0"/>
          <w:snapToGrid w:val="0"/>
        </w:rPr>
        <w:tab/>
      </w:r>
      <w:r w:rsidRPr="00FA22D3">
        <w:rPr>
          <w:noProof w:val="0"/>
          <w:snapToGrid w:val="0"/>
        </w:rPr>
        <w:tab/>
        <w:t>CRITICALITY ignore</w:t>
      </w:r>
      <w:r w:rsidRPr="00FA22D3">
        <w:rPr>
          <w:noProof w:val="0"/>
          <w:snapToGrid w:val="0"/>
        </w:rPr>
        <w:tab/>
        <w:t>TYPE UserLocationInformation</w:t>
      </w:r>
      <w:r w:rsidRPr="00FA22D3">
        <w:rPr>
          <w:noProof w:val="0"/>
          <w:snapToGrid w:val="0"/>
        </w:rPr>
        <w:tab/>
      </w:r>
      <w:r w:rsidRPr="00FA22D3">
        <w:rPr>
          <w:noProof w:val="0"/>
          <w:snapToGrid w:val="0"/>
        </w:rPr>
        <w:tab/>
        <w:t>PRESENCE mandatory</w:t>
      </w:r>
      <w:r w:rsidRPr="00FA22D3">
        <w:rPr>
          <w:noProof w:val="0"/>
          <w:snapToGrid w:val="0"/>
        </w:rPr>
        <w:tab/>
        <w:t>},</w:t>
      </w:r>
    </w:p>
    <w:p w14:paraId="2413E476"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2A305943" w14:textId="77777777" w:rsidR="004A7D6F" w:rsidRPr="00FA22D3" w:rsidRDefault="004A7D6F" w:rsidP="004A7D6F">
      <w:pPr>
        <w:pStyle w:val="PL"/>
        <w:spacing w:line="0" w:lineRule="atLeast"/>
        <w:rPr>
          <w:noProof w:val="0"/>
          <w:snapToGrid w:val="0"/>
        </w:rPr>
      </w:pPr>
      <w:r w:rsidRPr="00FA22D3">
        <w:rPr>
          <w:noProof w:val="0"/>
          <w:snapToGrid w:val="0"/>
        </w:rPr>
        <w:t>}</w:t>
      </w:r>
    </w:p>
    <w:p w14:paraId="1BDD2361" w14:textId="77777777" w:rsidR="004A7D6F" w:rsidRPr="00FA22D3" w:rsidRDefault="004A7D6F" w:rsidP="004A7D6F">
      <w:pPr>
        <w:pStyle w:val="PL"/>
        <w:spacing w:line="0" w:lineRule="atLeast"/>
        <w:rPr>
          <w:noProof w:val="0"/>
          <w:snapToGrid w:val="0"/>
        </w:rPr>
      </w:pPr>
    </w:p>
    <w:p w14:paraId="0DA2F105" w14:textId="77777777" w:rsidR="004A7D6F" w:rsidRPr="00FA22D3" w:rsidRDefault="004A7D6F" w:rsidP="004A7D6F">
      <w:pPr>
        <w:pStyle w:val="PL"/>
        <w:spacing w:line="0" w:lineRule="atLeast"/>
        <w:rPr>
          <w:noProof w:val="0"/>
          <w:snapToGrid w:val="0"/>
        </w:rPr>
      </w:pPr>
      <w:r w:rsidRPr="00FA22D3">
        <w:rPr>
          <w:noProof w:val="0"/>
          <w:snapToGrid w:val="0"/>
        </w:rPr>
        <w:t>-- **************************************************************</w:t>
      </w:r>
    </w:p>
    <w:p w14:paraId="3F0509CF" w14:textId="77777777" w:rsidR="004A7D6F" w:rsidRPr="00FA22D3" w:rsidRDefault="004A7D6F" w:rsidP="004A7D6F">
      <w:pPr>
        <w:pStyle w:val="PL"/>
        <w:spacing w:line="0" w:lineRule="atLeast"/>
        <w:rPr>
          <w:noProof w:val="0"/>
          <w:snapToGrid w:val="0"/>
        </w:rPr>
      </w:pPr>
      <w:r w:rsidRPr="00FA22D3">
        <w:rPr>
          <w:noProof w:val="0"/>
          <w:snapToGrid w:val="0"/>
        </w:rPr>
        <w:t>--</w:t>
      </w:r>
    </w:p>
    <w:p w14:paraId="3F561E7E" w14:textId="77777777" w:rsidR="004A7D6F" w:rsidRPr="00FA22D3" w:rsidRDefault="004A7D6F" w:rsidP="004A7D6F">
      <w:pPr>
        <w:pStyle w:val="PL"/>
        <w:outlineLvl w:val="4"/>
        <w:rPr>
          <w:noProof w:val="0"/>
          <w:snapToGrid w:val="0"/>
        </w:rPr>
      </w:pPr>
      <w:r w:rsidRPr="00FA22D3">
        <w:rPr>
          <w:noProof w:val="0"/>
          <w:snapToGrid w:val="0"/>
        </w:rPr>
        <w:t>-- NAS NON DELIVERY INDICATION</w:t>
      </w:r>
    </w:p>
    <w:p w14:paraId="65DCAEDF" w14:textId="77777777" w:rsidR="004A7D6F" w:rsidRPr="00FA22D3" w:rsidRDefault="004A7D6F" w:rsidP="004A7D6F">
      <w:pPr>
        <w:pStyle w:val="PL"/>
        <w:spacing w:line="0" w:lineRule="atLeast"/>
        <w:rPr>
          <w:noProof w:val="0"/>
          <w:snapToGrid w:val="0"/>
        </w:rPr>
      </w:pPr>
      <w:r w:rsidRPr="00FA22D3">
        <w:rPr>
          <w:noProof w:val="0"/>
          <w:snapToGrid w:val="0"/>
        </w:rPr>
        <w:t>--</w:t>
      </w:r>
    </w:p>
    <w:p w14:paraId="5E2D9ED1" w14:textId="77777777" w:rsidR="004A7D6F" w:rsidRPr="00FA22D3" w:rsidRDefault="004A7D6F" w:rsidP="004A7D6F">
      <w:pPr>
        <w:pStyle w:val="PL"/>
        <w:spacing w:line="0" w:lineRule="atLeast"/>
        <w:rPr>
          <w:noProof w:val="0"/>
          <w:snapToGrid w:val="0"/>
        </w:rPr>
      </w:pPr>
      <w:r w:rsidRPr="00FA22D3">
        <w:rPr>
          <w:noProof w:val="0"/>
          <w:snapToGrid w:val="0"/>
        </w:rPr>
        <w:t>-- **************************************************************</w:t>
      </w:r>
    </w:p>
    <w:p w14:paraId="173290CB" w14:textId="77777777" w:rsidR="004A7D6F" w:rsidRPr="00FA22D3" w:rsidRDefault="004A7D6F" w:rsidP="004A7D6F">
      <w:pPr>
        <w:pStyle w:val="PL"/>
        <w:spacing w:line="0" w:lineRule="atLeast"/>
        <w:rPr>
          <w:noProof w:val="0"/>
          <w:snapToGrid w:val="0"/>
        </w:rPr>
      </w:pPr>
    </w:p>
    <w:p w14:paraId="09E97F8F" w14:textId="77777777" w:rsidR="004A7D6F" w:rsidRPr="00FA22D3" w:rsidRDefault="004A7D6F" w:rsidP="004A7D6F">
      <w:pPr>
        <w:pStyle w:val="PL"/>
        <w:spacing w:line="0" w:lineRule="atLeast"/>
        <w:rPr>
          <w:noProof w:val="0"/>
          <w:snapToGrid w:val="0"/>
        </w:rPr>
      </w:pPr>
      <w:r w:rsidRPr="00FA22D3">
        <w:rPr>
          <w:noProof w:val="0"/>
          <w:snapToGrid w:val="0"/>
        </w:rPr>
        <w:t>NASNonDeliveryIndication ::= SEQUENCE {</w:t>
      </w:r>
    </w:p>
    <w:p w14:paraId="5DCF532F" w14:textId="77777777" w:rsidR="004A7D6F" w:rsidRPr="00FA22D3" w:rsidRDefault="004A7D6F" w:rsidP="004A7D6F">
      <w:pPr>
        <w:pStyle w:val="PL"/>
        <w:spacing w:line="0" w:lineRule="atLeast"/>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{NASNonDeliveryIndication-IEs} },</w:t>
      </w:r>
    </w:p>
    <w:p w14:paraId="75B721CA"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0D983BEB" w14:textId="77777777" w:rsidR="004A7D6F" w:rsidRPr="00FA22D3" w:rsidRDefault="004A7D6F" w:rsidP="004A7D6F">
      <w:pPr>
        <w:pStyle w:val="PL"/>
        <w:spacing w:line="0" w:lineRule="atLeast"/>
        <w:rPr>
          <w:noProof w:val="0"/>
          <w:snapToGrid w:val="0"/>
        </w:rPr>
      </w:pPr>
      <w:r w:rsidRPr="00FA22D3">
        <w:rPr>
          <w:noProof w:val="0"/>
          <w:snapToGrid w:val="0"/>
        </w:rPr>
        <w:t>}</w:t>
      </w:r>
    </w:p>
    <w:p w14:paraId="243F71D3" w14:textId="77777777" w:rsidR="004A7D6F" w:rsidRPr="00FA22D3" w:rsidRDefault="004A7D6F" w:rsidP="004A7D6F">
      <w:pPr>
        <w:pStyle w:val="PL"/>
        <w:spacing w:line="0" w:lineRule="atLeast"/>
        <w:rPr>
          <w:noProof w:val="0"/>
          <w:snapToGrid w:val="0"/>
        </w:rPr>
      </w:pPr>
    </w:p>
    <w:p w14:paraId="30FE821F" w14:textId="77777777" w:rsidR="004A7D6F" w:rsidRPr="00FA22D3" w:rsidRDefault="004A7D6F" w:rsidP="004A7D6F">
      <w:pPr>
        <w:pStyle w:val="PL"/>
        <w:spacing w:line="0" w:lineRule="atLeast"/>
        <w:rPr>
          <w:noProof w:val="0"/>
          <w:snapToGrid w:val="0"/>
        </w:rPr>
      </w:pPr>
      <w:r w:rsidRPr="00FA22D3">
        <w:rPr>
          <w:noProof w:val="0"/>
          <w:snapToGrid w:val="0"/>
        </w:rPr>
        <w:t>NASNonDeliveryIndication-IEs NGAP-PROTOCOL-IES ::= {</w:t>
      </w:r>
    </w:p>
    <w:p w14:paraId="2ED2AA44" w14:textId="77777777" w:rsidR="004A7D6F" w:rsidRPr="00FA22D3" w:rsidRDefault="004A7D6F" w:rsidP="004A7D6F">
      <w:pPr>
        <w:pStyle w:val="PL"/>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t>PRESENCE mandatory</w:t>
      </w:r>
      <w:r w:rsidRPr="00FA22D3">
        <w:rPr>
          <w:noProof w:val="0"/>
          <w:snapToGrid w:val="0"/>
        </w:rPr>
        <w:tab/>
        <w:t>}|</w:t>
      </w:r>
    </w:p>
    <w:p w14:paraId="62DAC5B9" w14:textId="77777777" w:rsidR="004A7D6F" w:rsidRPr="00FA22D3" w:rsidRDefault="004A7D6F" w:rsidP="004A7D6F">
      <w:pPr>
        <w:pStyle w:val="PL"/>
        <w:spacing w:line="0" w:lineRule="atLeast"/>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t>PRESENCE mandatory</w:t>
      </w:r>
      <w:r w:rsidRPr="00FA22D3">
        <w:rPr>
          <w:noProof w:val="0"/>
          <w:snapToGrid w:val="0"/>
        </w:rPr>
        <w:tab/>
        <w:t>}|</w:t>
      </w:r>
    </w:p>
    <w:p w14:paraId="7DE02DEF" w14:textId="77777777" w:rsidR="004A7D6F" w:rsidRPr="00FA22D3" w:rsidRDefault="004A7D6F" w:rsidP="004A7D6F">
      <w:pPr>
        <w:pStyle w:val="PL"/>
        <w:spacing w:line="0" w:lineRule="atLeast"/>
        <w:rPr>
          <w:noProof w:val="0"/>
          <w:snapToGrid w:val="0"/>
        </w:rPr>
      </w:pPr>
      <w:r w:rsidRPr="00FA22D3">
        <w:rPr>
          <w:noProof w:val="0"/>
          <w:snapToGrid w:val="0"/>
        </w:rPr>
        <w:tab/>
        <w:t>{ ID id-NAS-PDU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NAS-PDU</w:t>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1C4F20F6" w14:textId="77777777" w:rsidR="004A7D6F" w:rsidRPr="00FA22D3" w:rsidRDefault="004A7D6F" w:rsidP="004A7D6F">
      <w:pPr>
        <w:pStyle w:val="PL"/>
        <w:spacing w:line="0" w:lineRule="atLeast"/>
        <w:rPr>
          <w:noProof w:val="0"/>
          <w:snapToGrid w:val="0"/>
        </w:rPr>
      </w:pPr>
      <w:r w:rsidRPr="00FA22D3">
        <w:rPr>
          <w:noProof w:val="0"/>
          <w:snapToGrid w:val="0"/>
        </w:rPr>
        <w:tab/>
        <w:t>{ ID id-Cause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2B05004"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60FA6A57" w14:textId="77777777" w:rsidR="004A7D6F" w:rsidRPr="00FA22D3" w:rsidRDefault="004A7D6F" w:rsidP="004A7D6F">
      <w:pPr>
        <w:pStyle w:val="PL"/>
        <w:spacing w:line="0" w:lineRule="atLeast"/>
        <w:rPr>
          <w:noProof w:val="0"/>
          <w:snapToGrid w:val="0"/>
        </w:rPr>
      </w:pPr>
      <w:r w:rsidRPr="00FA22D3">
        <w:rPr>
          <w:noProof w:val="0"/>
          <w:snapToGrid w:val="0"/>
        </w:rPr>
        <w:lastRenderedPageBreak/>
        <w:t>}</w:t>
      </w:r>
    </w:p>
    <w:p w14:paraId="01CE70FD" w14:textId="77777777" w:rsidR="004A7D6F" w:rsidRPr="00FA22D3" w:rsidRDefault="004A7D6F" w:rsidP="004A7D6F">
      <w:pPr>
        <w:pStyle w:val="PL"/>
        <w:spacing w:line="0" w:lineRule="atLeast"/>
        <w:rPr>
          <w:noProof w:val="0"/>
          <w:snapToGrid w:val="0"/>
        </w:rPr>
      </w:pPr>
    </w:p>
    <w:p w14:paraId="67D1442B" w14:textId="77777777" w:rsidR="004A7D6F" w:rsidRPr="00FA22D3" w:rsidRDefault="004A7D6F" w:rsidP="004A7D6F">
      <w:pPr>
        <w:pStyle w:val="PL"/>
        <w:spacing w:line="0" w:lineRule="atLeast"/>
        <w:rPr>
          <w:noProof w:val="0"/>
          <w:snapToGrid w:val="0"/>
        </w:rPr>
      </w:pPr>
      <w:r w:rsidRPr="00FA22D3">
        <w:rPr>
          <w:noProof w:val="0"/>
          <w:snapToGrid w:val="0"/>
        </w:rPr>
        <w:t>-- **************************************************************</w:t>
      </w:r>
    </w:p>
    <w:p w14:paraId="6231108B" w14:textId="77777777" w:rsidR="004A7D6F" w:rsidRPr="00FA22D3" w:rsidRDefault="004A7D6F" w:rsidP="004A7D6F">
      <w:pPr>
        <w:pStyle w:val="PL"/>
        <w:spacing w:line="0" w:lineRule="atLeast"/>
        <w:rPr>
          <w:noProof w:val="0"/>
          <w:snapToGrid w:val="0"/>
        </w:rPr>
      </w:pPr>
      <w:r w:rsidRPr="00FA22D3">
        <w:rPr>
          <w:noProof w:val="0"/>
          <w:snapToGrid w:val="0"/>
        </w:rPr>
        <w:t>--</w:t>
      </w:r>
    </w:p>
    <w:p w14:paraId="0F549D0F" w14:textId="77777777" w:rsidR="004A7D6F" w:rsidRPr="00FA22D3" w:rsidRDefault="004A7D6F" w:rsidP="004A7D6F">
      <w:pPr>
        <w:pStyle w:val="PL"/>
        <w:spacing w:line="0" w:lineRule="atLeast"/>
        <w:rPr>
          <w:noProof w:val="0"/>
          <w:snapToGrid w:val="0"/>
        </w:rPr>
      </w:pPr>
      <w:r w:rsidRPr="00FA22D3">
        <w:rPr>
          <w:noProof w:val="0"/>
          <w:snapToGrid w:val="0"/>
        </w:rPr>
        <w:t>-- REROUTE NAS REQUEST</w:t>
      </w:r>
    </w:p>
    <w:p w14:paraId="3C1A05E4" w14:textId="77777777" w:rsidR="004A7D6F" w:rsidRPr="00FA22D3" w:rsidRDefault="004A7D6F" w:rsidP="004A7D6F">
      <w:pPr>
        <w:pStyle w:val="PL"/>
        <w:spacing w:line="0" w:lineRule="atLeast"/>
        <w:rPr>
          <w:noProof w:val="0"/>
          <w:snapToGrid w:val="0"/>
        </w:rPr>
      </w:pPr>
      <w:r w:rsidRPr="00FA22D3">
        <w:rPr>
          <w:noProof w:val="0"/>
          <w:snapToGrid w:val="0"/>
        </w:rPr>
        <w:t>--</w:t>
      </w:r>
    </w:p>
    <w:p w14:paraId="4D60D392" w14:textId="77777777" w:rsidR="004A7D6F" w:rsidRPr="00FA22D3" w:rsidRDefault="004A7D6F" w:rsidP="004A7D6F">
      <w:pPr>
        <w:pStyle w:val="PL"/>
        <w:spacing w:line="0" w:lineRule="atLeast"/>
        <w:rPr>
          <w:noProof w:val="0"/>
          <w:snapToGrid w:val="0"/>
        </w:rPr>
      </w:pPr>
      <w:r w:rsidRPr="00FA22D3">
        <w:rPr>
          <w:noProof w:val="0"/>
          <w:snapToGrid w:val="0"/>
        </w:rPr>
        <w:t>-- **************************************************************</w:t>
      </w:r>
    </w:p>
    <w:p w14:paraId="16A1566B" w14:textId="77777777" w:rsidR="004A7D6F" w:rsidRPr="00FA22D3" w:rsidRDefault="004A7D6F" w:rsidP="004A7D6F">
      <w:pPr>
        <w:pStyle w:val="PL"/>
        <w:spacing w:line="0" w:lineRule="atLeast"/>
        <w:rPr>
          <w:noProof w:val="0"/>
          <w:snapToGrid w:val="0"/>
        </w:rPr>
      </w:pPr>
    </w:p>
    <w:p w14:paraId="467CFA32" w14:textId="77777777" w:rsidR="004A7D6F" w:rsidRPr="00FA22D3" w:rsidRDefault="004A7D6F" w:rsidP="004A7D6F">
      <w:pPr>
        <w:pStyle w:val="PL"/>
        <w:spacing w:line="0" w:lineRule="atLeast"/>
        <w:rPr>
          <w:noProof w:val="0"/>
          <w:snapToGrid w:val="0"/>
        </w:rPr>
      </w:pPr>
      <w:r w:rsidRPr="00FA22D3">
        <w:rPr>
          <w:noProof w:val="0"/>
          <w:snapToGrid w:val="0"/>
        </w:rPr>
        <w:t>RerouteNASRequest ::= SEQUENCE {</w:t>
      </w:r>
    </w:p>
    <w:p w14:paraId="43973A43" w14:textId="77777777" w:rsidR="004A7D6F" w:rsidRPr="00FA22D3" w:rsidRDefault="004A7D6F" w:rsidP="004A7D6F">
      <w:pPr>
        <w:pStyle w:val="PL"/>
        <w:spacing w:line="0" w:lineRule="atLeast"/>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{RerouteNASRequest-IEs} },</w:t>
      </w:r>
    </w:p>
    <w:p w14:paraId="1BA2FDF9"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6F606EF" w14:textId="77777777" w:rsidR="004A7D6F" w:rsidRPr="00FA22D3" w:rsidRDefault="004A7D6F" w:rsidP="004A7D6F">
      <w:pPr>
        <w:pStyle w:val="PL"/>
        <w:spacing w:line="0" w:lineRule="atLeast"/>
        <w:rPr>
          <w:noProof w:val="0"/>
          <w:snapToGrid w:val="0"/>
        </w:rPr>
      </w:pPr>
      <w:r w:rsidRPr="00FA22D3">
        <w:rPr>
          <w:noProof w:val="0"/>
          <w:snapToGrid w:val="0"/>
        </w:rPr>
        <w:t>}</w:t>
      </w:r>
    </w:p>
    <w:p w14:paraId="3774D19F" w14:textId="77777777" w:rsidR="004A7D6F" w:rsidRPr="00FA22D3" w:rsidRDefault="004A7D6F" w:rsidP="004A7D6F">
      <w:pPr>
        <w:pStyle w:val="PL"/>
        <w:spacing w:line="0" w:lineRule="atLeast"/>
        <w:rPr>
          <w:noProof w:val="0"/>
          <w:snapToGrid w:val="0"/>
        </w:rPr>
      </w:pPr>
    </w:p>
    <w:p w14:paraId="179A8F97" w14:textId="77777777" w:rsidR="004A7D6F" w:rsidRPr="00FA22D3" w:rsidRDefault="004A7D6F" w:rsidP="004A7D6F">
      <w:pPr>
        <w:pStyle w:val="PL"/>
        <w:spacing w:line="0" w:lineRule="atLeast"/>
        <w:rPr>
          <w:noProof w:val="0"/>
          <w:snapToGrid w:val="0"/>
        </w:rPr>
      </w:pPr>
      <w:r w:rsidRPr="00FA22D3">
        <w:rPr>
          <w:noProof w:val="0"/>
          <w:snapToGrid w:val="0"/>
        </w:rPr>
        <w:t>RerouteNASRequest-IEs NGAP-PROTOCOL-IES ::= {</w:t>
      </w:r>
    </w:p>
    <w:p w14:paraId="1F834AA1" w14:textId="77777777" w:rsidR="004A7D6F" w:rsidRPr="00FA22D3" w:rsidRDefault="004A7D6F" w:rsidP="004A7D6F">
      <w:pPr>
        <w:pStyle w:val="PL"/>
        <w:spacing w:line="0" w:lineRule="atLeast"/>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AD2D3DD" w14:textId="77777777" w:rsidR="004A7D6F" w:rsidRPr="00FA22D3" w:rsidRDefault="004A7D6F" w:rsidP="004A7D6F">
      <w:pPr>
        <w:pStyle w:val="PL"/>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t>}|</w:t>
      </w:r>
    </w:p>
    <w:p w14:paraId="551682CD" w14:textId="77777777" w:rsidR="004A7D6F" w:rsidRPr="00FA22D3" w:rsidRDefault="004A7D6F" w:rsidP="004A7D6F">
      <w:pPr>
        <w:pStyle w:val="PL"/>
        <w:spacing w:line="0" w:lineRule="atLeast"/>
        <w:rPr>
          <w:noProof w:val="0"/>
          <w:snapToGrid w:val="0"/>
        </w:rPr>
      </w:pPr>
      <w:r w:rsidRPr="00FA22D3">
        <w:rPr>
          <w:noProof w:val="0"/>
          <w:snapToGrid w:val="0"/>
        </w:rPr>
        <w:tab/>
        <w:t>{ ID id-NGAP-Message</w:t>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OCTET STRING</w:t>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5BA4D12E" w14:textId="77777777" w:rsidR="004A7D6F" w:rsidRPr="00FA22D3" w:rsidRDefault="004A7D6F" w:rsidP="004A7D6F">
      <w:pPr>
        <w:pStyle w:val="PL"/>
        <w:spacing w:line="0" w:lineRule="atLeast"/>
        <w:rPr>
          <w:noProof w:val="0"/>
          <w:snapToGrid w:val="0"/>
        </w:rPr>
      </w:pPr>
      <w:r w:rsidRPr="00FA22D3">
        <w:rPr>
          <w:noProof w:val="0"/>
          <w:snapToGrid w:val="0"/>
        </w:rPr>
        <w:tab/>
        <w:t>{ ID id-AMFSetID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AMFSetID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5CF9C254" w14:textId="77777777" w:rsidR="004A7D6F" w:rsidRPr="00FA22D3" w:rsidRDefault="004A7D6F" w:rsidP="004A7D6F">
      <w:pPr>
        <w:pStyle w:val="PL"/>
        <w:spacing w:line="0" w:lineRule="atLeast"/>
        <w:rPr>
          <w:noProof w:val="0"/>
          <w:snapToGrid w:val="0"/>
        </w:rPr>
      </w:pPr>
      <w:r w:rsidRPr="00FA22D3">
        <w:rPr>
          <w:noProof w:val="0"/>
          <w:snapToGrid w:val="0"/>
        </w:rPr>
        <w:tab/>
        <w:t>{ ID id-AllowedNSSAI</w:t>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AllowedNSSAI</w:t>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t>},</w:t>
      </w:r>
    </w:p>
    <w:p w14:paraId="74A0EA94"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C541657" w14:textId="77777777" w:rsidR="004A7D6F" w:rsidRPr="00FA22D3" w:rsidRDefault="004A7D6F" w:rsidP="004A7D6F">
      <w:pPr>
        <w:pStyle w:val="PL"/>
        <w:spacing w:line="0" w:lineRule="atLeast"/>
        <w:rPr>
          <w:noProof w:val="0"/>
          <w:snapToGrid w:val="0"/>
        </w:rPr>
      </w:pPr>
      <w:r w:rsidRPr="00FA22D3">
        <w:rPr>
          <w:noProof w:val="0"/>
          <w:snapToGrid w:val="0"/>
        </w:rPr>
        <w:t>}</w:t>
      </w:r>
    </w:p>
    <w:p w14:paraId="20E9FB12" w14:textId="77777777" w:rsidR="004A7D6F" w:rsidRPr="00FA22D3" w:rsidRDefault="004A7D6F" w:rsidP="004A7D6F">
      <w:pPr>
        <w:pStyle w:val="PL"/>
        <w:spacing w:line="0" w:lineRule="atLeast"/>
        <w:rPr>
          <w:noProof w:val="0"/>
          <w:snapToGrid w:val="0"/>
        </w:rPr>
      </w:pPr>
    </w:p>
    <w:p w14:paraId="4B51B7DB" w14:textId="77777777" w:rsidR="004A7D6F" w:rsidRPr="00FA22D3" w:rsidRDefault="004A7D6F" w:rsidP="004A7D6F">
      <w:pPr>
        <w:pStyle w:val="PL"/>
        <w:rPr>
          <w:noProof w:val="0"/>
          <w:snapToGrid w:val="0"/>
        </w:rPr>
      </w:pPr>
      <w:r w:rsidRPr="00FA22D3">
        <w:rPr>
          <w:noProof w:val="0"/>
          <w:snapToGrid w:val="0"/>
        </w:rPr>
        <w:t>-- **************************************************************</w:t>
      </w:r>
    </w:p>
    <w:p w14:paraId="19072FFE" w14:textId="77777777" w:rsidR="004A7D6F" w:rsidRPr="00FA22D3" w:rsidRDefault="004A7D6F" w:rsidP="004A7D6F">
      <w:pPr>
        <w:pStyle w:val="PL"/>
        <w:rPr>
          <w:noProof w:val="0"/>
          <w:snapToGrid w:val="0"/>
        </w:rPr>
      </w:pPr>
      <w:r w:rsidRPr="00FA22D3">
        <w:rPr>
          <w:noProof w:val="0"/>
          <w:snapToGrid w:val="0"/>
        </w:rPr>
        <w:t>--</w:t>
      </w:r>
    </w:p>
    <w:p w14:paraId="43C8D82C" w14:textId="77777777" w:rsidR="004A7D6F" w:rsidRPr="00FA22D3" w:rsidRDefault="004A7D6F" w:rsidP="004A7D6F">
      <w:pPr>
        <w:pStyle w:val="PL"/>
        <w:outlineLvl w:val="3"/>
        <w:rPr>
          <w:noProof w:val="0"/>
          <w:snapToGrid w:val="0"/>
        </w:rPr>
      </w:pPr>
      <w:r w:rsidRPr="00FA22D3">
        <w:rPr>
          <w:noProof w:val="0"/>
          <w:snapToGrid w:val="0"/>
        </w:rPr>
        <w:t>-- INTERFACE MANAGEMENT ELEMENTARY PROCEDURES</w:t>
      </w:r>
    </w:p>
    <w:p w14:paraId="0B19F2F8" w14:textId="77777777" w:rsidR="004A7D6F" w:rsidRPr="00FA22D3" w:rsidRDefault="004A7D6F" w:rsidP="004A7D6F">
      <w:pPr>
        <w:pStyle w:val="PL"/>
        <w:rPr>
          <w:noProof w:val="0"/>
          <w:snapToGrid w:val="0"/>
        </w:rPr>
      </w:pPr>
      <w:r w:rsidRPr="00FA22D3">
        <w:rPr>
          <w:noProof w:val="0"/>
          <w:snapToGrid w:val="0"/>
        </w:rPr>
        <w:t>--</w:t>
      </w:r>
    </w:p>
    <w:p w14:paraId="7D8AC58B" w14:textId="77777777" w:rsidR="004A7D6F" w:rsidRPr="00FA22D3" w:rsidRDefault="004A7D6F" w:rsidP="004A7D6F">
      <w:pPr>
        <w:pStyle w:val="PL"/>
        <w:rPr>
          <w:noProof w:val="0"/>
          <w:snapToGrid w:val="0"/>
        </w:rPr>
      </w:pPr>
      <w:r w:rsidRPr="00FA22D3">
        <w:rPr>
          <w:noProof w:val="0"/>
          <w:snapToGrid w:val="0"/>
        </w:rPr>
        <w:t>-- **************************************************************</w:t>
      </w:r>
    </w:p>
    <w:p w14:paraId="4FC96134" w14:textId="77777777" w:rsidR="004A7D6F" w:rsidRPr="00FA22D3" w:rsidRDefault="004A7D6F" w:rsidP="004A7D6F">
      <w:pPr>
        <w:pStyle w:val="PL"/>
        <w:rPr>
          <w:noProof w:val="0"/>
          <w:snapToGrid w:val="0"/>
        </w:rPr>
      </w:pPr>
    </w:p>
    <w:p w14:paraId="7BA2DD88" w14:textId="77777777" w:rsidR="004A7D6F" w:rsidRPr="00FA22D3" w:rsidRDefault="004A7D6F" w:rsidP="004A7D6F">
      <w:pPr>
        <w:pStyle w:val="PL"/>
        <w:rPr>
          <w:noProof w:val="0"/>
          <w:snapToGrid w:val="0"/>
        </w:rPr>
      </w:pPr>
      <w:r w:rsidRPr="00FA22D3">
        <w:rPr>
          <w:noProof w:val="0"/>
          <w:snapToGrid w:val="0"/>
        </w:rPr>
        <w:t>-- **************************************************************</w:t>
      </w:r>
    </w:p>
    <w:p w14:paraId="32199BD9" w14:textId="77777777" w:rsidR="004A7D6F" w:rsidRPr="00FA22D3" w:rsidRDefault="004A7D6F" w:rsidP="004A7D6F">
      <w:pPr>
        <w:pStyle w:val="PL"/>
        <w:rPr>
          <w:noProof w:val="0"/>
          <w:snapToGrid w:val="0"/>
        </w:rPr>
      </w:pPr>
      <w:r w:rsidRPr="00FA22D3">
        <w:rPr>
          <w:noProof w:val="0"/>
          <w:snapToGrid w:val="0"/>
        </w:rPr>
        <w:t>--</w:t>
      </w:r>
    </w:p>
    <w:p w14:paraId="1B7CADF9" w14:textId="77777777" w:rsidR="004A7D6F" w:rsidRPr="00FA22D3" w:rsidRDefault="004A7D6F" w:rsidP="004A7D6F">
      <w:pPr>
        <w:pStyle w:val="PL"/>
        <w:outlineLvl w:val="3"/>
        <w:rPr>
          <w:noProof w:val="0"/>
          <w:snapToGrid w:val="0"/>
        </w:rPr>
      </w:pPr>
      <w:r w:rsidRPr="00FA22D3">
        <w:rPr>
          <w:noProof w:val="0"/>
          <w:snapToGrid w:val="0"/>
        </w:rPr>
        <w:t>-- NG Setup Elementary Procedure</w:t>
      </w:r>
    </w:p>
    <w:p w14:paraId="192AF0A4" w14:textId="77777777" w:rsidR="004A7D6F" w:rsidRPr="00FA22D3" w:rsidRDefault="004A7D6F" w:rsidP="004A7D6F">
      <w:pPr>
        <w:pStyle w:val="PL"/>
        <w:rPr>
          <w:noProof w:val="0"/>
          <w:snapToGrid w:val="0"/>
        </w:rPr>
      </w:pPr>
      <w:r w:rsidRPr="00FA22D3">
        <w:rPr>
          <w:noProof w:val="0"/>
          <w:snapToGrid w:val="0"/>
        </w:rPr>
        <w:t>--</w:t>
      </w:r>
    </w:p>
    <w:p w14:paraId="1F5E8C7C" w14:textId="77777777" w:rsidR="004A7D6F" w:rsidRPr="00FA22D3" w:rsidRDefault="004A7D6F" w:rsidP="004A7D6F">
      <w:pPr>
        <w:pStyle w:val="PL"/>
        <w:rPr>
          <w:noProof w:val="0"/>
          <w:snapToGrid w:val="0"/>
        </w:rPr>
      </w:pPr>
      <w:r w:rsidRPr="00FA22D3">
        <w:rPr>
          <w:noProof w:val="0"/>
          <w:snapToGrid w:val="0"/>
        </w:rPr>
        <w:t>-- **************************************************************</w:t>
      </w:r>
    </w:p>
    <w:p w14:paraId="094040C6" w14:textId="77777777" w:rsidR="004A7D6F" w:rsidRPr="00FA22D3" w:rsidRDefault="004A7D6F" w:rsidP="004A7D6F">
      <w:pPr>
        <w:pStyle w:val="PL"/>
        <w:rPr>
          <w:noProof w:val="0"/>
          <w:snapToGrid w:val="0"/>
        </w:rPr>
      </w:pPr>
    </w:p>
    <w:p w14:paraId="0101A99A" w14:textId="77777777" w:rsidR="004A7D6F" w:rsidRPr="00FA22D3" w:rsidRDefault="004A7D6F" w:rsidP="004A7D6F">
      <w:pPr>
        <w:pStyle w:val="PL"/>
        <w:rPr>
          <w:noProof w:val="0"/>
          <w:snapToGrid w:val="0"/>
        </w:rPr>
      </w:pPr>
      <w:r w:rsidRPr="00FA22D3">
        <w:rPr>
          <w:noProof w:val="0"/>
          <w:snapToGrid w:val="0"/>
        </w:rPr>
        <w:t>-- **************************************************************</w:t>
      </w:r>
    </w:p>
    <w:p w14:paraId="37D418DE" w14:textId="77777777" w:rsidR="004A7D6F" w:rsidRPr="00FA22D3" w:rsidRDefault="004A7D6F" w:rsidP="004A7D6F">
      <w:pPr>
        <w:pStyle w:val="PL"/>
        <w:rPr>
          <w:noProof w:val="0"/>
          <w:snapToGrid w:val="0"/>
        </w:rPr>
      </w:pPr>
      <w:r w:rsidRPr="00FA22D3">
        <w:rPr>
          <w:noProof w:val="0"/>
          <w:snapToGrid w:val="0"/>
        </w:rPr>
        <w:t>--</w:t>
      </w:r>
    </w:p>
    <w:p w14:paraId="5ECABEA9" w14:textId="77777777" w:rsidR="004A7D6F" w:rsidRPr="00FA22D3" w:rsidRDefault="004A7D6F" w:rsidP="004A7D6F">
      <w:pPr>
        <w:pStyle w:val="PL"/>
        <w:outlineLvl w:val="4"/>
        <w:rPr>
          <w:noProof w:val="0"/>
          <w:snapToGrid w:val="0"/>
        </w:rPr>
      </w:pPr>
      <w:r w:rsidRPr="00FA22D3">
        <w:rPr>
          <w:noProof w:val="0"/>
          <w:snapToGrid w:val="0"/>
        </w:rPr>
        <w:t>-- NG SETUP REQUEST</w:t>
      </w:r>
    </w:p>
    <w:p w14:paraId="23013FAC" w14:textId="77777777" w:rsidR="004A7D6F" w:rsidRPr="00FA22D3" w:rsidRDefault="004A7D6F" w:rsidP="004A7D6F">
      <w:pPr>
        <w:pStyle w:val="PL"/>
        <w:rPr>
          <w:noProof w:val="0"/>
          <w:snapToGrid w:val="0"/>
        </w:rPr>
      </w:pPr>
      <w:r w:rsidRPr="00FA22D3">
        <w:rPr>
          <w:noProof w:val="0"/>
          <w:snapToGrid w:val="0"/>
        </w:rPr>
        <w:t>--</w:t>
      </w:r>
    </w:p>
    <w:p w14:paraId="01F48101" w14:textId="77777777" w:rsidR="004A7D6F" w:rsidRPr="00FA22D3" w:rsidRDefault="004A7D6F" w:rsidP="004A7D6F">
      <w:pPr>
        <w:pStyle w:val="PL"/>
        <w:rPr>
          <w:noProof w:val="0"/>
          <w:snapToGrid w:val="0"/>
        </w:rPr>
      </w:pPr>
      <w:r w:rsidRPr="00FA22D3">
        <w:rPr>
          <w:noProof w:val="0"/>
          <w:snapToGrid w:val="0"/>
        </w:rPr>
        <w:t>-- **************************************************************</w:t>
      </w:r>
    </w:p>
    <w:p w14:paraId="1C05BCD6" w14:textId="77777777" w:rsidR="004A7D6F" w:rsidRPr="00FA22D3" w:rsidRDefault="004A7D6F" w:rsidP="004A7D6F">
      <w:pPr>
        <w:pStyle w:val="PL"/>
        <w:rPr>
          <w:noProof w:val="0"/>
          <w:snapToGrid w:val="0"/>
        </w:rPr>
      </w:pPr>
    </w:p>
    <w:p w14:paraId="232A1D70" w14:textId="77777777" w:rsidR="004A7D6F" w:rsidRPr="00FA22D3" w:rsidRDefault="004A7D6F" w:rsidP="004A7D6F">
      <w:pPr>
        <w:pStyle w:val="PL"/>
        <w:rPr>
          <w:noProof w:val="0"/>
          <w:snapToGrid w:val="0"/>
        </w:rPr>
      </w:pPr>
      <w:r w:rsidRPr="00FA22D3">
        <w:rPr>
          <w:noProof w:val="0"/>
          <w:snapToGrid w:val="0"/>
        </w:rPr>
        <w:t>NGSetupRequest ::= SEQUENCE {</w:t>
      </w:r>
    </w:p>
    <w:p w14:paraId="21B804F1"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{NGSetupRequestIEs} },</w:t>
      </w:r>
    </w:p>
    <w:p w14:paraId="2BA24E52" w14:textId="77777777" w:rsidR="004A7D6F" w:rsidRPr="00FA22D3" w:rsidRDefault="004A7D6F" w:rsidP="004A7D6F">
      <w:pPr>
        <w:pStyle w:val="PL"/>
        <w:rPr>
          <w:noProof w:val="0"/>
          <w:snapToGrid w:val="0"/>
        </w:rPr>
      </w:pPr>
      <w:r w:rsidRPr="00FA22D3">
        <w:rPr>
          <w:noProof w:val="0"/>
          <w:snapToGrid w:val="0"/>
        </w:rPr>
        <w:tab/>
        <w:t>...</w:t>
      </w:r>
    </w:p>
    <w:p w14:paraId="0CA35F2F" w14:textId="77777777" w:rsidR="004A7D6F" w:rsidRPr="00FA22D3" w:rsidRDefault="004A7D6F" w:rsidP="004A7D6F">
      <w:pPr>
        <w:pStyle w:val="PL"/>
        <w:rPr>
          <w:noProof w:val="0"/>
          <w:snapToGrid w:val="0"/>
        </w:rPr>
      </w:pPr>
      <w:r w:rsidRPr="00FA22D3">
        <w:rPr>
          <w:noProof w:val="0"/>
          <w:snapToGrid w:val="0"/>
        </w:rPr>
        <w:t>}</w:t>
      </w:r>
    </w:p>
    <w:p w14:paraId="728734CF" w14:textId="77777777" w:rsidR="004A7D6F" w:rsidRPr="00FA22D3" w:rsidRDefault="004A7D6F" w:rsidP="004A7D6F">
      <w:pPr>
        <w:pStyle w:val="PL"/>
        <w:rPr>
          <w:noProof w:val="0"/>
          <w:snapToGrid w:val="0"/>
        </w:rPr>
      </w:pPr>
    </w:p>
    <w:p w14:paraId="4801E5E1" w14:textId="77777777" w:rsidR="004A7D6F" w:rsidRPr="00FA22D3" w:rsidRDefault="004A7D6F" w:rsidP="004A7D6F">
      <w:pPr>
        <w:pStyle w:val="PL"/>
        <w:rPr>
          <w:noProof w:val="0"/>
          <w:snapToGrid w:val="0"/>
        </w:rPr>
      </w:pPr>
      <w:r w:rsidRPr="00FA22D3">
        <w:rPr>
          <w:noProof w:val="0"/>
          <w:snapToGrid w:val="0"/>
        </w:rPr>
        <w:t>NGSetupRequestIEs NGAP-PROTOCOL-IES ::= {</w:t>
      </w:r>
    </w:p>
    <w:p w14:paraId="0BDCCC2C" w14:textId="77777777" w:rsidR="004A7D6F" w:rsidRPr="00FA22D3" w:rsidRDefault="004A7D6F" w:rsidP="004A7D6F">
      <w:pPr>
        <w:pStyle w:val="PL"/>
        <w:rPr>
          <w:noProof w:val="0"/>
          <w:snapToGrid w:val="0"/>
        </w:rPr>
      </w:pPr>
      <w:r w:rsidRPr="00FA22D3">
        <w:rPr>
          <w:noProof w:val="0"/>
          <w:snapToGrid w:val="0"/>
        </w:rPr>
        <w:tab/>
        <w:t>{ ID id-GlobalRANNodeID</w:t>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GlobalRANNodeID</w:t>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09168E3" w14:textId="77777777" w:rsidR="004A7D6F" w:rsidRPr="00FA22D3" w:rsidRDefault="004A7D6F" w:rsidP="004A7D6F">
      <w:pPr>
        <w:pStyle w:val="PL"/>
        <w:rPr>
          <w:noProof w:val="0"/>
          <w:snapToGrid w:val="0"/>
        </w:rPr>
      </w:pPr>
      <w:r w:rsidRPr="00FA22D3">
        <w:rPr>
          <w:noProof w:val="0"/>
          <w:snapToGrid w:val="0"/>
        </w:rPr>
        <w:tab/>
        <w:t>{ ID id-RANNodeName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RANNodeName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p>
    <w:p w14:paraId="55718915" w14:textId="77777777" w:rsidR="004A7D6F" w:rsidRPr="00FA22D3" w:rsidRDefault="004A7D6F" w:rsidP="004A7D6F">
      <w:pPr>
        <w:pStyle w:val="PL"/>
        <w:rPr>
          <w:noProof w:val="0"/>
          <w:snapToGrid w:val="0"/>
        </w:rPr>
      </w:pPr>
      <w:r w:rsidRPr="00FA22D3">
        <w:rPr>
          <w:noProof w:val="0"/>
          <w:snapToGrid w:val="0"/>
        </w:rPr>
        <w:tab/>
        <w:t>{ ID id-SupportedTAList</w:t>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SupportedTAList</w:t>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FA4C271" w14:textId="77777777" w:rsidR="004A7D6F" w:rsidRPr="00FA22D3" w:rsidRDefault="004A7D6F" w:rsidP="004A7D6F">
      <w:pPr>
        <w:pStyle w:val="PL"/>
        <w:rPr>
          <w:noProof w:val="0"/>
          <w:snapToGrid w:val="0"/>
        </w:rPr>
      </w:pPr>
      <w:r w:rsidRPr="00FA22D3">
        <w:rPr>
          <w:noProof w:val="0"/>
          <w:snapToGrid w:val="0"/>
        </w:rPr>
        <w:tab/>
        <w:t>{ ID id-DefaultPagingDRX</w:t>
      </w:r>
      <w:r w:rsidRPr="00FA22D3">
        <w:rPr>
          <w:noProof w:val="0"/>
          <w:snapToGrid w:val="0"/>
        </w:rPr>
        <w:tab/>
      </w:r>
      <w:r w:rsidRPr="00FA22D3">
        <w:rPr>
          <w:noProof w:val="0"/>
          <w:snapToGrid w:val="0"/>
        </w:rPr>
        <w:tab/>
        <w:t>CRITICALITY ignore</w:t>
      </w:r>
      <w:r w:rsidRPr="00FA22D3">
        <w:rPr>
          <w:noProof w:val="0"/>
          <w:snapToGrid w:val="0"/>
        </w:rPr>
        <w:tab/>
        <w:t>TYPE PagingDRX</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EC464C1" w14:textId="77777777" w:rsidR="004A7D6F" w:rsidRPr="00FA22D3" w:rsidRDefault="004A7D6F" w:rsidP="004A7D6F">
      <w:pPr>
        <w:pStyle w:val="PL"/>
        <w:rPr>
          <w:noProof w:val="0"/>
          <w:snapToGrid w:val="0"/>
        </w:rPr>
      </w:pPr>
      <w:r w:rsidRPr="00FA22D3">
        <w:rPr>
          <w:noProof w:val="0"/>
          <w:snapToGrid w:val="0"/>
        </w:rPr>
        <w:tab/>
        <w:t>{ ID id-UERetentionInformation</w:t>
      </w:r>
      <w:r w:rsidRPr="00FA22D3">
        <w:rPr>
          <w:noProof w:val="0"/>
          <w:snapToGrid w:val="0"/>
        </w:rPr>
        <w:tab/>
        <w:t>CRITICALITY ignore</w:t>
      </w:r>
      <w:r w:rsidRPr="00FA22D3">
        <w:rPr>
          <w:noProof w:val="0"/>
          <w:snapToGrid w:val="0"/>
        </w:rPr>
        <w:tab/>
        <w:t>TYPE UERetentionInformation</w:t>
      </w:r>
      <w:r w:rsidRPr="00FA22D3">
        <w:rPr>
          <w:noProof w:val="0"/>
          <w:snapToGrid w:val="0"/>
        </w:rPr>
        <w:tab/>
      </w:r>
      <w:r w:rsidRPr="00FA22D3">
        <w:rPr>
          <w:noProof w:val="0"/>
          <w:snapToGrid w:val="0"/>
        </w:rPr>
        <w:tab/>
        <w:t>PRESENCE optional</w:t>
      </w:r>
      <w:r w:rsidRPr="00FA22D3">
        <w:rPr>
          <w:noProof w:val="0"/>
          <w:snapToGrid w:val="0"/>
        </w:rPr>
        <w:tab/>
        <w:t>},</w:t>
      </w:r>
    </w:p>
    <w:p w14:paraId="7F5A3C1E" w14:textId="77777777" w:rsidR="004A7D6F" w:rsidRPr="00FA22D3" w:rsidRDefault="004A7D6F" w:rsidP="004A7D6F">
      <w:pPr>
        <w:pStyle w:val="PL"/>
        <w:rPr>
          <w:noProof w:val="0"/>
          <w:snapToGrid w:val="0"/>
        </w:rPr>
      </w:pPr>
      <w:r w:rsidRPr="00FA22D3">
        <w:rPr>
          <w:noProof w:val="0"/>
          <w:snapToGrid w:val="0"/>
        </w:rPr>
        <w:lastRenderedPageBreak/>
        <w:tab/>
        <w:t>...</w:t>
      </w:r>
    </w:p>
    <w:p w14:paraId="43C13C6A" w14:textId="77777777" w:rsidR="004A7D6F" w:rsidRPr="00FA22D3" w:rsidRDefault="004A7D6F" w:rsidP="004A7D6F">
      <w:pPr>
        <w:pStyle w:val="PL"/>
        <w:rPr>
          <w:noProof w:val="0"/>
          <w:snapToGrid w:val="0"/>
        </w:rPr>
      </w:pPr>
      <w:r w:rsidRPr="00FA22D3">
        <w:rPr>
          <w:noProof w:val="0"/>
          <w:snapToGrid w:val="0"/>
        </w:rPr>
        <w:t>}</w:t>
      </w:r>
    </w:p>
    <w:p w14:paraId="67378F8A" w14:textId="77777777" w:rsidR="004A7D6F" w:rsidRPr="00FA22D3" w:rsidRDefault="004A7D6F" w:rsidP="004A7D6F">
      <w:pPr>
        <w:pStyle w:val="PL"/>
        <w:rPr>
          <w:noProof w:val="0"/>
          <w:snapToGrid w:val="0"/>
        </w:rPr>
      </w:pPr>
    </w:p>
    <w:p w14:paraId="598A8396" w14:textId="77777777" w:rsidR="004A7D6F" w:rsidRPr="00FA22D3" w:rsidRDefault="004A7D6F" w:rsidP="004A7D6F">
      <w:pPr>
        <w:pStyle w:val="PL"/>
        <w:rPr>
          <w:noProof w:val="0"/>
          <w:snapToGrid w:val="0"/>
        </w:rPr>
      </w:pPr>
      <w:r w:rsidRPr="00FA22D3">
        <w:rPr>
          <w:noProof w:val="0"/>
          <w:snapToGrid w:val="0"/>
        </w:rPr>
        <w:t>-- **************************************************************</w:t>
      </w:r>
    </w:p>
    <w:p w14:paraId="31E70542" w14:textId="77777777" w:rsidR="004A7D6F" w:rsidRPr="00FA22D3" w:rsidRDefault="004A7D6F" w:rsidP="004A7D6F">
      <w:pPr>
        <w:pStyle w:val="PL"/>
        <w:rPr>
          <w:noProof w:val="0"/>
          <w:snapToGrid w:val="0"/>
        </w:rPr>
      </w:pPr>
      <w:r w:rsidRPr="00FA22D3">
        <w:rPr>
          <w:noProof w:val="0"/>
          <w:snapToGrid w:val="0"/>
        </w:rPr>
        <w:t>--</w:t>
      </w:r>
    </w:p>
    <w:p w14:paraId="06C180CF" w14:textId="77777777" w:rsidR="004A7D6F" w:rsidRPr="00FA22D3" w:rsidRDefault="004A7D6F" w:rsidP="004A7D6F">
      <w:pPr>
        <w:pStyle w:val="PL"/>
        <w:outlineLvl w:val="4"/>
        <w:rPr>
          <w:noProof w:val="0"/>
          <w:snapToGrid w:val="0"/>
        </w:rPr>
      </w:pPr>
      <w:r w:rsidRPr="00FA22D3">
        <w:rPr>
          <w:noProof w:val="0"/>
          <w:snapToGrid w:val="0"/>
        </w:rPr>
        <w:t>-- NG SETUP RESPONSE</w:t>
      </w:r>
    </w:p>
    <w:p w14:paraId="487731C8" w14:textId="77777777" w:rsidR="004A7D6F" w:rsidRPr="00FA22D3" w:rsidRDefault="004A7D6F" w:rsidP="004A7D6F">
      <w:pPr>
        <w:pStyle w:val="PL"/>
        <w:rPr>
          <w:noProof w:val="0"/>
          <w:snapToGrid w:val="0"/>
        </w:rPr>
      </w:pPr>
      <w:r w:rsidRPr="00FA22D3">
        <w:rPr>
          <w:noProof w:val="0"/>
          <w:snapToGrid w:val="0"/>
        </w:rPr>
        <w:t>--</w:t>
      </w:r>
    </w:p>
    <w:p w14:paraId="1FBDA26B" w14:textId="77777777" w:rsidR="004A7D6F" w:rsidRPr="00FA22D3" w:rsidRDefault="004A7D6F" w:rsidP="004A7D6F">
      <w:pPr>
        <w:pStyle w:val="PL"/>
        <w:rPr>
          <w:noProof w:val="0"/>
          <w:snapToGrid w:val="0"/>
        </w:rPr>
      </w:pPr>
      <w:r w:rsidRPr="00FA22D3">
        <w:rPr>
          <w:noProof w:val="0"/>
          <w:snapToGrid w:val="0"/>
        </w:rPr>
        <w:t>-- **************************************************************</w:t>
      </w:r>
    </w:p>
    <w:p w14:paraId="490CB7C4" w14:textId="77777777" w:rsidR="004A7D6F" w:rsidRPr="00FA22D3" w:rsidRDefault="004A7D6F" w:rsidP="004A7D6F">
      <w:pPr>
        <w:pStyle w:val="PL"/>
        <w:rPr>
          <w:noProof w:val="0"/>
          <w:snapToGrid w:val="0"/>
        </w:rPr>
      </w:pPr>
    </w:p>
    <w:p w14:paraId="07F2AC54" w14:textId="77777777" w:rsidR="004A7D6F" w:rsidRPr="00FA22D3" w:rsidRDefault="004A7D6F" w:rsidP="004A7D6F">
      <w:pPr>
        <w:pStyle w:val="PL"/>
        <w:rPr>
          <w:noProof w:val="0"/>
          <w:snapToGrid w:val="0"/>
        </w:rPr>
      </w:pPr>
      <w:r w:rsidRPr="00FA22D3">
        <w:rPr>
          <w:noProof w:val="0"/>
          <w:snapToGrid w:val="0"/>
        </w:rPr>
        <w:t>NGSetupResponse ::= SEQUENCE {</w:t>
      </w:r>
    </w:p>
    <w:p w14:paraId="03C9C8FE"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{NGSetupResponseIEs} },</w:t>
      </w:r>
    </w:p>
    <w:p w14:paraId="6F306DC5" w14:textId="77777777" w:rsidR="004A7D6F" w:rsidRPr="00FA22D3" w:rsidRDefault="004A7D6F" w:rsidP="004A7D6F">
      <w:pPr>
        <w:pStyle w:val="PL"/>
        <w:rPr>
          <w:noProof w:val="0"/>
          <w:snapToGrid w:val="0"/>
        </w:rPr>
      </w:pPr>
      <w:r w:rsidRPr="00FA22D3">
        <w:rPr>
          <w:noProof w:val="0"/>
          <w:snapToGrid w:val="0"/>
        </w:rPr>
        <w:tab/>
        <w:t>...</w:t>
      </w:r>
    </w:p>
    <w:p w14:paraId="2FF012EE" w14:textId="77777777" w:rsidR="004A7D6F" w:rsidRPr="00FA22D3" w:rsidRDefault="004A7D6F" w:rsidP="004A7D6F">
      <w:pPr>
        <w:pStyle w:val="PL"/>
        <w:rPr>
          <w:noProof w:val="0"/>
          <w:snapToGrid w:val="0"/>
        </w:rPr>
      </w:pPr>
      <w:r w:rsidRPr="00FA22D3">
        <w:rPr>
          <w:noProof w:val="0"/>
          <w:snapToGrid w:val="0"/>
        </w:rPr>
        <w:t>}</w:t>
      </w:r>
    </w:p>
    <w:p w14:paraId="281311C0" w14:textId="77777777" w:rsidR="004A7D6F" w:rsidRPr="00FA22D3" w:rsidRDefault="004A7D6F" w:rsidP="004A7D6F">
      <w:pPr>
        <w:pStyle w:val="PL"/>
        <w:rPr>
          <w:noProof w:val="0"/>
          <w:snapToGrid w:val="0"/>
        </w:rPr>
      </w:pPr>
    </w:p>
    <w:p w14:paraId="7E9CABB1" w14:textId="77777777" w:rsidR="004A7D6F" w:rsidRPr="00FA22D3" w:rsidRDefault="004A7D6F" w:rsidP="004A7D6F">
      <w:pPr>
        <w:pStyle w:val="PL"/>
        <w:rPr>
          <w:noProof w:val="0"/>
          <w:snapToGrid w:val="0"/>
        </w:rPr>
      </w:pPr>
      <w:r w:rsidRPr="00FA22D3">
        <w:rPr>
          <w:noProof w:val="0"/>
          <w:snapToGrid w:val="0"/>
        </w:rPr>
        <w:t>NGSetupResponseIEs NGAP-PROTOCOL-IES ::= {</w:t>
      </w:r>
    </w:p>
    <w:p w14:paraId="5B73A74D" w14:textId="77777777" w:rsidR="004A7D6F" w:rsidRPr="00FA22D3" w:rsidRDefault="004A7D6F" w:rsidP="004A7D6F">
      <w:pPr>
        <w:pStyle w:val="PL"/>
        <w:rPr>
          <w:noProof w:val="0"/>
          <w:snapToGrid w:val="0"/>
        </w:rPr>
      </w:pPr>
      <w:r w:rsidRPr="00FA22D3">
        <w:rPr>
          <w:noProof w:val="0"/>
          <w:snapToGrid w:val="0"/>
        </w:rPr>
        <w:tab/>
        <w:t>{ ID id-AMFName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AMFName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EE61481" w14:textId="77777777" w:rsidR="004A7D6F" w:rsidRPr="00FA22D3" w:rsidRDefault="004A7D6F" w:rsidP="004A7D6F">
      <w:pPr>
        <w:pStyle w:val="PL"/>
        <w:rPr>
          <w:noProof w:val="0"/>
          <w:snapToGrid w:val="0"/>
        </w:rPr>
      </w:pPr>
      <w:r w:rsidRPr="00FA22D3">
        <w:rPr>
          <w:noProof w:val="0"/>
          <w:snapToGrid w:val="0"/>
        </w:rPr>
        <w:tab/>
        <w:t>{ ID id-ServedGUAMIList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ServedGUAMIList</w:t>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5BAD8967" w14:textId="77777777" w:rsidR="004A7D6F" w:rsidRPr="00FA22D3" w:rsidRDefault="004A7D6F" w:rsidP="004A7D6F">
      <w:pPr>
        <w:pStyle w:val="PL"/>
        <w:rPr>
          <w:noProof w:val="0"/>
          <w:snapToGrid w:val="0"/>
        </w:rPr>
      </w:pPr>
      <w:r w:rsidRPr="00FA22D3">
        <w:rPr>
          <w:noProof w:val="0"/>
          <w:snapToGrid w:val="0"/>
        </w:rPr>
        <w:tab/>
        <w:t>{ ID id-RelativeAMFCapacity</w:t>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RelativeAMFCapacity</w:t>
      </w:r>
      <w:r w:rsidRPr="00FA22D3">
        <w:rPr>
          <w:noProof w:val="0"/>
          <w:snapToGrid w:val="0"/>
        </w:rPr>
        <w:tab/>
      </w:r>
      <w:r w:rsidRPr="00FA22D3">
        <w:rPr>
          <w:noProof w:val="0"/>
          <w:snapToGrid w:val="0"/>
        </w:rPr>
        <w:tab/>
        <w:t>PRESENCE mandatory</w:t>
      </w:r>
      <w:r w:rsidRPr="00FA22D3">
        <w:rPr>
          <w:noProof w:val="0"/>
          <w:snapToGrid w:val="0"/>
        </w:rPr>
        <w:tab/>
        <w:t>}|</w:t>
      </w:r>
    </w:p>
    <w:p w14:paraId="2B7D2E07" w14:textId="77777777" w:rsidR="004A7D6F" w:rsidRPr="00FA22D3" w:rsidRDefault="004A7D6F" w:rsidP="004A7D6F">
      <w:pPr>
        <w:pStyle w:val="PL"/>
        <w:rPr>
          <w:noProof w:val="0"/>
          <w:snapToGrid w:val="0"/>
        </w:rPr>
      </w:pPr>
      <w:r w:rsidRPr="00FA22D3">
        <w:rPr>
          <w:noProof w:val="0"/>
          <w:snapToGrid w:val="0"/>
        </w:rPr>
        <w:tab/>
        <w:t>{ ID id-PLMNSupportList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PLMNSupportList</w:t>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C5B94D0"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t>PRESENCE optional</w:t>
      </w:r>
      <w:r w:rsidRPr="00FA22D3">
        <w:rPr>
          <w:noProof w:val="0"/>
          <w:snapToGrid w:val="0"/>
        </w:rPr>
        <w:tab/>
        <w:t>}|</w:t>
      </w:r>
    </w:p>
    <w:p w14:paraId="6068DA55" w14:textId="77777777" w:rsidR="004A7D6F" w:rsidRPr="00FA22D3" w:rsidRDefault="004A7D6F" w:rsidP="004A7D6F">
      <w:pPr>
        <w:pStyle w:val="PL"/>
        <w:rPr>
          <w:noProof w:val="0"/>
          <w:snapToGrid w:val="0"/>
        </w:rPr>
      </w:pPr>
      <w:r w:rsidRPr="00FA22D3">
        <w:rPr>
          <w:noProof w:val="0"/>
          <w:snapToGrid w:val="0"/>
        </w:rPr>
        <w:tab/>
        <w:t>{ ID id-UERetentionInformation</w:t>
      </w:r>
      <w:r w:rsidRPr="00FA22D3">
        <w:rPr>
          <w:noProof w:val="0"/>
          <w:snapToGrid w:val="0"/>
        </w:rPr>
        <w:tab/>
      </w:r>
      <w:r w:rsidRPr="00FA22D3">
        <w:rPr>
          <w:noProof w:val="0"/>
          <w:snapToGrid w:val="0"/>
        </w:rPr>
        <w:tab/>
        <w:t>CRITICALITY ignore</w:t>
      </w:r>
      <w:r w:rsidRPr="00FA22D3">
        <w:rPr>
          <w:noProof w:val="0"/>
          <w:snapToGrid w:val="0"/>
        </w:rPr>
        <w:tab/>
        <w:t>TYPE UERetentionInformation</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318CE8F0" w14:textId="77777777" w:rsidR="004A7D6F" w:rsidRPr="00FA22D3" w:rsidRDefault="004A7D6F" w:rsidP="004A7D6F">
      <w:pPr>
        <w:pStyle w:val="PL"/>
        <w:rPr>
          <w:noProof w:val="0"/>
          <w:snapToGrid w:val="0"/>
        </w:rPr>
      </w:pPr>
      <w:r w:rsidRPr="00FA22D3">
        <w:rPr>
          <w:noProof w:val="0"/>
          <w:snapToGrid w:val="0"/>
        </w:rPr>
        <w:tab/>
        <w:t>...</w:t>
      </w:r>
    </w:p>
    <w:p w14:paraId="05D114E9" w14:textId="77777777" w:rsidR="004A7D6F" w:rsidRPr="00FA22D3" w:rsidRDefault="004A7D6F" w:rsidP="004A7D6F">
      <w:pPr>
        <w:pStyle w:val="PL"/>
        <w:rPr>
          <w:noProof w:val="0"/>
          <w:snapToGrid w:val="0"/>
        </w:rPr>
      </w:pPr>
      <w:r w:rsidRPr="00FA22D3">
        <w:rPr>
          <w:noProof w:val="0"/>
          <w:snapToGrid w:val="0"/>
        </w:rPr>
        <w:t>}</w:t>
      </w:r>
    </w:p>
    <w:p w14:paraId="411BDA54" w14:textId="77777777" w:rsidR="004A7D6F" w:rsidRPr="00FA22D3" w:rsidRDefault="004A7D6F" w:rsidP="004A7D6F">
      <w:pPr>
        <w:pStyle w:val="PL"/>
        <w:rPr>
          <w:noProof w:val="0"/>
          <w:snapToGrid w:val="0"/>
        </w:rPr>
      </w:pPr>
    </w:p>
    <w:p w14:paraId="64939E62" w14:textId="77777777" w:rsidR="004A7D6F" w:rsidRPr="00FA22D3" w:rsidRDefault="004A7D6F" w:rsidP="004A7D6F">
      <w:pPr>
        <w:pStyle w:val="PL"/>
        <w:rPr>
          <w:noProof w:val="0"/>
          <w:snapToGrid w:val="0"/>
        </w:rPr>
      </w:pPr>
      <w:r w:rsidRPr="00FA22D3">
        <w:rPr>
          <w:noProof w:val="0"/>
          <w:snapToGrid w:val="0"/>
        </w:rPr>
        <w:t>-- **************************************************************</w:t>
      </w:r>
    </w:p>
    <w:p w14:paraId="0E2FF597" w14:textId="77777777" w:rsidR="004A7D6F" w:rsidRPr="00FA22D3" w:rsidRDefault="004A7D6F" w:rsidP="004A7D6F">
      <w:pPr>
        <w:pStyle w:val="PL"/>
        <w:rPr>
          <w:noProof w:val="0"/>
          <w:snapToGrid w:val="0"/>
        </w:rPr>
      </w:pPr>
      <w:r w:rsidRPr="00FA22D3">
        <w:rPr>
          <w:noProof w:val="0"/>
          <w:snapToGrid w:val="0"/>
        </w:rPr>
        <w:t>--</w:t>
      </w:r>
    </w:p>
    <w:p w14:paraId="60ED491E" w14:textId="77777777" w:rsidR="004A7D6F" w:rsidRPr="00FA22D3" w:rsidRDefault="004A7D6F" w:rsidP="004A7D6F">
      <w:pPr>
        <w:pStyle w:val="PL"/>
        <w:outlineLvl w:val="4"/>
        <w:rPr>
          <w:noProof w:val="0"/>
          <w:snapToGrid w:val="0"/>
        </w:rPr>
      </w:pPr>
      <w:r w:rsidRPr="00FA22D3">
        <w:rPr>
          <w:noProof w:val="0"/>
          <w:snapToGrid w:val="0"/>
        </w:rPr>
        <w:t>-- NG SETUP FAILURE</w:t>
      </w:r>
    </w:p>
    <w:p w14:paraId="0A1AE4A2" w14:textId="77777777" w:rsidR="004A7D6F" w:rsidRPr="00FA22D3" w:rsidRDefault="004A7D6F" w:rsidP="004A7D6F">
      <w:pPr>
        <w:pStyle w:val="PL"/>
        <w:rPr>
          <w:noProof w:val="0"/>
          <w:snapToGrid w:val="0"/>
        </w:rPr>
      </w:pPr>
      <w:r w:rsidRPr="00FA22D3">
        <w:rPr>
          <w:noProof w:val="0"/>
          <w:snapToGrid w:val="0"/>
        </w:rPr>
        <w:t>--</w:t>
      </w:r>
    </w:p>
    <w:p w14:paraId="44C1E16F" w14:textId="77777777" w:rsidR="004A7D6F" w:rsidRPr="00FA22D3" w:rsidRDefault="004A7D6F" w:rsidP="004A7D6F">
      <w:pPr>
        <w:pStyle w:val="PL"/>
        <w:rPr>
          <w:noProof w:val="0"/>
          <w:snapToGrid w:val="0"/>
        </w:rPr>
      </w:pPr>
      <w:r w:rsidRPr="00FA22D3">
        <w:rPr>
          <w:noProof w:val="0"/>
          <w:snapToGrid w:val="0"/>
        </w:rPr>
        <w:t>-- **************************************************************</w:t>
      </w:r>
    </w:p>
    <w:p w14:paraId="5CF23D35" w14:textId="77777777" w:rsidR="004A7D6F" w:rsidRPr="00FA22D3" w:rsidRDefault="004A7D6F" w:rsidP="004A7D6F">
      <w:pPr>
        <w:pStyle w:val="PL"/>
        <w:rPr>
          <w:noProof w:val="0"/>
          <w:snapToGrid w:val="0"/>
        </w:rPr>
      </w:pPr>
    </w:p>
    <w:p w14:paraId="54230AF2" w14:textId="77777777" w:rsidR="004A7D6F" w:rsidRPr="00FA22D3" w:rsidRDefault="004A7D6F" w:rsidP="004A7D6F">
      <w:pPr>
        <w:pStyle w:val="PL"/>
        <w:rPr>
          <w:noProof w:val="0"/>
          <w:snapToGrid w:val="0"/>
        </w:rPr>
      </w:pPr>
      <w:r w:rsidRPr="00FA22D3">
        <w:rPr>
          <w:noProof w:val="0"/>
          <w:snapToGrid w:val="0"/>
        </w:rPr>
        <w:t>NGSetupFailure ::= SEQUENCE {</w:t>
      </w:r>
    </w:p>
    <w:p w14:paraId="5F67C6F2"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{NGSetupFailureIEs} },</w:t>
      </w:r>
    </w:p>
    <w:p w14:paraId="2B48145F" w14:textId="77777777" w:rsidR="004A7D6F" w:rsidRPr="00FA22D3" w:rsidRDefault="004A7D6F" w:rsidP="004A7D6F">
      <w:pPr>
        <w:pStyle w:val="PL"/>
        <w:rPr>
          <w:noProof w:val="0"/>
          <w:snapToGrid w:val="0"/>
        </w:rPr>
      </w:pPr>
      <w:r w:rsidRPr="00FA22D3">
        <w:rPr>
          <w:noProof w:val="0"/>
          <w:snapToGrid w:val="0"/>
        </w:rPr>
        <w:tab/>
        <w:t>...</w:t>
      </w:r>
    </w:p>
    <w:p w14:paraId="07424DEB" w14:textId="77777777" w:rsidR="004A7D6F" w:rsidRPr="00FA22D3" w:rsidRDefault="004A7D6F" w:rsidP="004A7D6F">
      <w:pPr>
        <w:pStyle w:val="PL"/>
        <w:rPr>
          <w:noProof w:val="0"/>
          <w:snapToGrid w:val="0"/>
        </w:rPr>
      </w:pPr>
      <w:r w:rsidRPr="00FA22D3">
        <w:rPr>
          <w:noProof w:val="0"/>
          <w:snapToGrid w:val="0"/>
        </w:rPr>
        <w:t>}</w:t>
      </w:r>
    </w:p>
    <w:p w14:paraId="15B3D5D7" w14:textId="77777777" w:rsidR="004A7D6F" w:rsidRPr="00FA22D3" w:rsidRDefault="004A7D6F" w:rsidP="004A7D6F">
      <w:pPr>
        <w:pStyle w:val="PL"/>
        <w:rPr>
          <w:noProof w:val="0"/>
          <w:snapToGrid w:val="0"/>
        </w:rPr>
      </w:pPr>
    </w:p>
    <w:p w14:paraId="2F1F45B0" w14:textId="77777777" w:rsidR="004A7D6F" w:rsidRPr="00FA22D3" w:rsidRDefault="004A7D6F" w:rsidP="004A7D6F">
      <w:pPr>
        <w:pStyle w:val="PL"/>
        <w:rPr>
          <w:noProof w:val="0"/>
          <w:snapToGrid w:val="0"/>
        </w:rPr>
      </w:pPr>
      <w:r w:rsidRPr="00FA22D3">
        <w:rPr>
          <w:noProof w:val="0"/>
          <w:snapToGrid w:val="0"/>
        </w:rPr>
        <w:t>NGSetupFailureIEs NGAP-PROTOCOL-IES ::= {</w:t>
      </w:r>
    </w:p>
    <w:p w14:paraId="5DC14DB2" w14:textId="77777777" w:rsidR="004A7D6F" w:rsidRPr="00FA22D3" w:rsidRDefault="004A7D6F" w:rsidP="004A7D6F">
      <w:pPr>
        <w:pStyle w:val="PL"/>
        <w:rPr>
          <w:noProof w:val="0"/>
          <w:snapToGrid w:val="0"/>
        </w:rPr>
      </w:pPr>
      <w:r w:rsidRPr="00FA22D3">
        <w:rPr>
          <w:noProof w:val="0"/>
          <w:snapToGrid w:val="0"/>
        </w:rPr>
        <w:tab/>
        <w:t>{ ID id-Cause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5BCEA0EB" w14:textId="77777777" w:rsidR="004A7D6F" w:rsidRPr="00FA22D3" w:rsidRDefault="004A7D6F" w:rsidP="004A7D6F">
      <w:pPr>
        <w:pStyle w:val="PL"/>
        <w:rPr>
          <w:noProof w:val="0"/>
          <w:snapToGrid w:val="0"/>
        </w:rPr>
      </w:pPr>
      <w:r w:rsidRPr="00FA22D3">
        <w:rPr>
          <w:noProof w:val="0"/>
          <w:snapToGrid w:val="0"/>
        </w:rPr>
        <w:tab/>
        <w:t>{ ID id-TimeToWait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TimeToWait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21004FDC"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24046166" w14:textId="77777777" w:rsidR="004A7D6F" w:rsidRPr="00FA22D3" w:rsidRDefault="004A7D6F" w:rsidP="004A7D6F">
      <w:pPr>
        <w:pStyle w:val="PL"/>
        <w:rPr>
          <w:noProof w:val="0"/>
          <w:snapToGrid w:val="0"/>
        </w:rPr>
      </w:pPr>
      <w:r w:rsidRPr="00FA22D3">
        <w:rPr>
          <w:noProof w:val="0"/>
          <w:snapToGrid w:val="0"/>
        </w:rPr>
        <w:tab/>
        <w:t>...</w:t>
      </w:r>
    </w:p>
    <w:p w14:paraId="57193B8D" w14:textId="77777777" w:rsidR="004A7D6F" w:rsidRPr="00FA22D3" w:rsidRDefault="004A7D6F" w:rsidP="004A7D6F">
      <w:pPr>
        <w:pStyle w:val="PL"/>
        <w:rPr>
          <w:noProof w:val="0"/>
          <w:snapToGrid w:val="0"/>
        </w:rPr>
      </w:pPr>
      <w:r w:rsidRPr="00FA22D3">
        <w:rPr>
          <w:noProof w:val="0"/>
          <w:snapToGrid w:val="0"/>
        </w:rPr>
        <w:t>}</w:t>
      </w:r>
    </w:p>
    <w:p w14:paraId="7E0E8495" w14:textId="77777777" w:rsidR="004A7D6F" w:rsidRPr="00FA22D3" w:rsidRDefault="004A7D6F" w:rsidP="004A7D6F">
      <w:pPr>
        <w:pStyle w:val="PL"/>
        <w:rPr>
          <w:noProof w:val="0"/>
          <w:snapToGrid w:val="0"/>
        </w:rPr>
      </w:pPr>
    </w:p>
    <w:p w14:paraId="0E014BB5" w14:textId="77777777" w:rsidR="004A7D6F" w:rsidRPr="00FA22D3" w:rsidRDefault="004A7D6F" w:rsidP="004A7D6F">
      <w:pPr>
        <w:pStyle w:val="PL"/>
        <w:rPr>
          <w:noProof w:val="0"/>
          <w:snapToGrid w:val="0"/>
        </w:rPr>
      </w:pPr>
      <w:r w:rsidRPr="00FA22D3">
        <w:rPr>
          <w:noProof w:val="0"/>
          <w:snapToGrid w:val="0"/>
        </w:rPr>
        <w:t>-- **************************************************************</w:t>
      </w:r>
    </w:p>
    <w:p w14:paraId="62C210BB" w14:textId="77777777" w:rsidR="004A7D6F" w:rsidRPr="00FA22D3" w:rsidRDefault="004A7D6F" w:rsidP="004A7D6F">
      <w:pPr>
        <w:pStyle w:val="PL"/>
        <w:rPr>
          <w:noProof w:val="0"/>
          <w:snapToGrid w:val="0"/>
        </w:rPr>
      </w:pPr>
      <w:r w:rsidRPr="00FA22D3">
        <w:rPr>
          <w:noProof w:val="0"/>
          <w:snapToGrid w:val="0"/>
        </w:rPr>
        <w:t>--</w:t>
      </w:r>
    </w:p>
    <w:p w14:paraId="4A08B5B1" w14:textId="77777777" w:rsidR="004A7D6F" w:rsidRPr="00FA22D3" w:rsidRDefault="004A7D6F" w:rsidP="004A7D6F">
      <w:pPr>
        <w:pStyle w:val="PL"/>
        <w:outlineLvl w:val="3"/>
        <w:rPr>
          <w:noProof w:val="0"/>
          <w:snapToGrid w:val="0"/>
        </w:rPr>
      </w:pPr>
      <w:r w:rsidRPr="00FA22D3">
        <w:rPr>
          <w:noProof w:val="0"/>
          <w:snapToGrid w:val="0"/>
        </w:rPr>
        <w:t>-- RAN Configuration Update Elementary Procedure</w:t>
      </w:r>
    </w:p>
    <w:p w14:paraId="4B2F2662" w14:textId="77777777" w:rsidR="004A7D6F" w:rsidRPr="00FA22D3" w:rsidRDefault="004A7D6F" w:rsidP="004A7D6F">
      <w:pPr>
        <w:pStyle w:val="PL"/>
        <w:rPr>
          <w:noProof w:val="0"/>
          <w:snapToGrid w:val="0"/>
        </w:rPr>
      </w:pPr>
      <w:r w:rsidRPr="00FA22D3">
        <w:rPr>
          <w:noProof w:val="0"/>
          <w:snapToGrid w:val="0"/>
        </w:rPr>
        <w:t>--</w:t>
      </w:r>
    </w:p>
    <w:p w14:paraId="6AE06AB2" w14:textId="77777777" w:rsidR="004A7D6F" w:rsidRPr="00FA22D3" w:rsidRDefault="004A7D6F" w:rsidP="004A7D6F">
      <w:pPr>
        <w:pStyle w:val="PL"/>
        <w:rPr>
          <w:noProof w:val="0"/>
          <w:snapToGrid w:val="0"/>
        </w:rPr>
      </w:pPr>
      <w:r w:rsidRPr="00FA22D3">
        <w:rPr>
          <w:noProof w:val="0"/>
          <w:snapToGrid w:val="0"/>
        </w:rPr>
        <w:t>-- **************************************************************</w:t>
      </w:r>
    </w:p>
    <w:p w14:paraId="3E6A1A7C" w14:textId="77777777" w:rsidR="004A7D6F" w:rsidRPr="00FA22D3" w:rsidRDefault="004A7D6F" w:rsidP="004A7D6F">
      <w:pPr>
        <w:pStyle w:val="PL"/>
        <w:rPr>
          <w:noProof w:val="0"/>
          <w:snapToGrid w:val="0"/>
        </w:rPr>
      </w:pPr>
    </w:p>
    <w:p w14:paraId="0786EF93" w14:textId="77777777" w:rsidR="004A7D6F" w:rsidRPr="00FA22D3" w:rsidRDefault="004A7D6F" w:rsidP="004A7D6F">
      <w:pPr>
        <w:pStyle w:val="PL"/>
        <w:rPr>
          <w:noProof w:val="0"/>
          <w:snapToGrid w:val="0"/>
        </w:rPr>
      </w:pPr>
      <w:r w:rsidRPr="00FA22D3">
        <w:rPr>
          <w:noProof w:val="0"/>
          <w:snapToGrid w:val="0"/>
        </w:rPr>
        <w:t>-- **************************************************************</w:t>
      </w:r>
    </w:p>
    <w:p w14:paraId="5EA19CCA" w14:textId="77777777" w:rsidR="004A7D6F" w:rsidRPr="00FA22D3" w:rsidRDefault="004A7D6F" w:rsidP="004A7D6F">
      <w:pPr>
        <w:pStyle w:val="PL"/>
        <w:rPr>
          <w:noProof w:val="0"/>
          <w:snapToGrid w:val="0"/>
        </w:rPr>
      </w:pPr>
      <w:r w:rsidRPr="00FA22D3">
        <w:rPr>
          <w:noProof w:val="0"/>
          <w:snapToGrid w:val="0"/>
        </w:rPr>
        <w:t>--</w:t>
      </w:r>
    </w:p>
    <w:p w14:paraId="7908C8AC" w14:textId="77777777" w:rsidR="004A7D6F" w:rsidRPr="00FA22D3" w:rsidRDefault="004A7D6F" w:rsidP="004A7D6F">
      <w:pPr>
        <w:pStyle w:val="PL"/>
        <w:outlineLvl w:val="4"/>
        <w:rPr>
          <w:noProof w:val="0"/>
          <w:snapToGrid w:val="0"/>
        </w:rPr>
      </w:pPr>
      <w:r w:rsidRPr="00FA22D3">
        <w:rPr>
          <w:noProof w:val="0"/>
          <w:snapToGrid w:val="0"/>
        </w:rPr>
        <w:t xml:space="preserve">-- RAN CONFIGURATION UPDATE </w:t>
      </w:r>
    </w:p>
    <w:p w14:paraId="61075FC6" w14:textId="77777777" w:rsidR="004A7D6F" w:rsidRPr="00FA22D3" w:rsidRDefault="004A7D6F" w:rsidP="004A7D6F">
      <w:pPr>
        <w:pStyle w:val="PL"/>
        <w:rPr>
          <w:noProof w:val="0"/>
          <w:snapToGrid w:val="0"/>
        </w:rPr>
      </w:pPr>
      <w:r w:rsidRPr="00FA22D3">
        <w:rPr>
          <w:noProof w:val="0"/>
          <w:snapToGrid w:val="0"/>
        </w:rPr>
        <w:lastRenderedPageBreak/>
        <w:t>--</w:t>
      </w:r>
    </w:p>
    <w:p w14:paraId="72F22158" w14:textId="77777777" w:rsidR="004A7D6F" w:rsidRPr="00FA22D3" w:rsidRDefault="004A7D6F" w:rsidP="004A7D6F">
      <w:pPr>
        <w:pStyle w:val="PL"/>
        <w:rPr>
          <w:noProof w:val="0"/>
          <w:snapToGrid w:val="0"/>
        </w:rPr>
      </w:pPr>
      <w:r w:rsidRPr="00FA22D3">
        <w:rPr>
          <w:noProof w:val="0"/>
          <w:snapToGrid w:val="0"/>
        </w:rPr>
        <w:t>-- **************************************************************</w:t>
      </w:r>
    </w:p>
    <w:p w14:paraId="4DF614D2" w14:textId="77777777" w:rsidR="004A7D6F" w:rsidRPr="00FA22D3" w:rsidRDefault="004A7D6F" w:rsidP="004A7D6F">
      <w:pPr>
        <w:pStyle w:val="PL"/>
        <w:rPr>
          <w:noProof w:val="0"/>
          <w:snapToGrid w:val="0"/>
        </w:rPr>
      </w:pPr>
    </w:p>
    <w:p w14:paraId="74898CD6" w14:textId="77777777" w:rsidR="004A7D6F" w:rsidRPr="00FA22D3" w:rsidRDefault="004A7D6F" w:rsidP="004A7D6F">
      <w:pPr>
        <w:pStyle w:val="PL"/>
        <w:rPr>
          <w:noProof w:val="0"/>
          <w:snapToGrid w:val="0"/>
        </w:rPr>
      </w:pPr>
      <w:r w:rsidRPr="00FA22D3">
        <w:rPr>
          <w:noProof w:val="0"/>
          <w:snapToGrid w:val="0"/>
        </w:rPr>
        <w:t>RAN</w:t>
      </w:r>
      <w:r w:rsidRPr="00FA22D3">
        <w:rPr>
          <w:noProof w:val="0"/>
        </w:rPr>
        <w:t>Configuration</w:t>
      </w:r>
      <w:r w:rsidRPr="00FA22D3">
        <w:rPr>
          <w:noProof w:val="0"/>
          <w:snapToGrid w:val="0"/>
        </w:rPr>
        <w:t>Update ::= SEQUENCE {</w:t>
      </w:r>
    </w:p>
    <w:p w14:paraId="5BECD1B2"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{RAN</w:t>
      </w:r>
      <w:r w:rsidRPr="00FA22D3">
        <w:rPr>
          <w:noProof w:val="0"/>
        </w:rPr>
        <w:t>Configuration</w:t>
      </w:r>
      <w:r w:rsidRPr="00FA22D3">
        <w:rPr>
          <w:noProof w:val="0"/>
          <w:snapToGrid w:val="0"/>
        </w:rPr>
        <w:t>UpdateIEs} },</w:t>
      </w:r>
    </w:p>
    <w:p w14:paraId="27357F7E" w14:textId="77777777" w:rsidR="004A7D6F" w:rsidRPr="00FA22D3" w:rsidRDefault="004A7D6F" w:rsidP="004A7D6F">
      <w:pPr>
        <w:pStyle w:val="PL"/>
        <w:rPr>
          <w:noProof w:val="0"/>
          <w:snapToGrid w:val="0"/>
        </w:rPr>
      </w:pPr>
      <w:r w:rsidRPr="00FA22D3">
        <w:rPr>
          <w:noProof w:val="0"/>
          <w:snapToGrid w:val="0"/>
        </w:rPr>
        <w:tab/>
        <w:t>...</w:t>
      </w:r>
    </w:p>
    <w:p w14:paraId="4A68D8D8" w14:textId="77777777" w:rsidR="004A7D6F" w:rsidRPr="00FA22D3" w:rsidRDefault="004A7D6F" w:rsidP="004A7D6F">
      <w:pPr>
        <w:pStyle w:val="PL"/>
        <w:rPr>
          <w:noProof w:val="0"/>
          <w:snapToGrid w:val="0"/>
        </w:rPr>
      </w:pPr>
      <w:r w:rsidRPr="00FA22D3">
        <w:rPr>
          <w:noProof w:val="0"/>
          <w:snapToGrid w:val="0"/>
        </w:rPr>
        <w:t>}</w:t>
      </w:r>
    </w:p>
    <w:p w14:paraId="3353A8AB" w14:textId="77777777" w:rsidR="004A7D6F" w:rsidRPr="00FA22D3" w:rsidRDefault="004A7D6F" w:rsidP="004A7D6F">
      <w:pPr>
        <w:pStyle w:val="PL"/>
        <w:rPr>
          <w:noProof w:val="0"/>
          <w:snapToGrid w:val="0"/>
        </w:rPr>
      </w:pPr>
    </w:p>
    <w:p w14:paraId="2B7A6590" w14:textId="77777777" w:rsidR="004A7D6F" w:rsidRPr="00FA22D3" w:rsidRDefault="004A7D6F" w:rsidP="004A7D6F">
      <w:pPr>
        <w:pStyle w:val="PL"/>
        <w:rPr>
          <w:noProof w:val="0"/>
          <w:snapToGrid w:val="0"/>
        </w:rPr>
      </w:pPr>
      <w:r w:rsidRPr="00FA22D3">
        <w:rPr>
          <w:noProof w:val="0"/>
          <w:snapToGrid w:val="0"/>
        </w:rPr>
        <w:t>RAN</w:t>
      </w:r>
      <w:r w:rsidRPr="00FA22D3">
        <w:rPr>
          <w:noProof w:val="0"/>
        </w:rPr>
        <w:t>Configuration</w:t>
      </w:r>
      <w:r w:rsidRPr="00FA22D3">
        <w:rPr>
          <w:noProof w:val="0"/>
          <w:snapToGrid w:val="0"/>
        </w:rPr>
        <w:t>UpdateIEs NGAP-PROTOCOL-IES ::= {</w:t>
      </w:r>
    </w:p>
    <w:p w14:paraId="11971D0F" w14:textId="77777777" w:rsidR="004A7D6F" w:rsidRPr="00FA22D3" w:rsidRDefault="004A7D6F" w:rsidP="004A7D6F">
      <w:pPr>
        <w:pStyle w:val="PL"/>
        <w:rPr>
          <w:noProof w:val="0"/>
          <w:snapToGrid w:val="0"/>
        </w:rPr>
      </w:pPr>
      <w:r w:rsidRPr="00FA22D3">
        <w:rPr>
          <w:noProof w:val="0"/>
          <w:snapToGrid w:val="0"/>
        </w:rPr>
        <w:tab/>
        <w:t>{ ID id-RANNodeName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RANNodeName</w:t>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t>}|</w:t>
      </w:r>
    </w:p>
    <w:p w14:paraId="6D427075" w14:textId="77777777" w:rsidR="004A7D6F" w:rsidRPr="00FA22D3" w:rsidRDefault="004A7D6F" w:rsidP="004A7D6F">
      <w:pPr>
        <w:pStyle w:val="PL"/>
        <w:spacing w:line="0" w:lineRule="atLeast"/>
        <w:rPr>
          <w:noProof w:val="0"/>
          <w:snapToGrid w:val="0"/>
        </w:rPr>
      </w:pPr>
      <w:r w:rsidRPr="00FA22D3">
        <w:rPr>
          <w:noProof w:val="0"/>
          <w:snapToGrid w:val="0"/>
        </w:rPr>
        <w:tab/>
        <w:t>{ ID id-SupportedTAList</w:t>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SupportedTAList</w:t>
      </w:r>
      <w:r w:rsidRPr="00FA22D3">
        <w:rPr>
          <w:noProof w:val="0"/>
          <w:snapToGrid w:val="0"/>
        </w:rPr>
        <w:tab/>
      </w:r>
      <w:r w:rsidRPr="00FA22D3">
        <w:rPr>
          <w:noProof w:val="0"/>
          <w:snapToGrid w:val="0"/>
        </w:rPr>
        <w:tab/>
        <w:t>PRESENCE optional</w:t>
      </w:r>
      <w:r w:rsidRPr="00FA22D3">
        <w:rPr>
          <w:noProof w:val="0"/>
          <w:snapToGrid w:val="0"/>
        </w:rPr>
        <w:tab/>
        <w:t>}|</w:t>
      </w:r>
    </w:p>
    <w:p w14:paraId="28E1388F" w14:textId="77777777" w:rsidR="004A7D6F" w:rsidRPr="00FA22D3" w:rsidRDefault="004A7D6F" w:rsidP="004A7D6F">
      <w:pPr>
        <w:pStyle w:val="PL"/>
        <w:rPr>
          <w:noProof w:val="0"/>
          <w:snapToGrid w:val="0"/>
        </w:rPr>
      </w:pPr>
      <w:r w:rsidRPr="00FA22D3">
        <w:rPr>
          <w:noProof w:val="0"/>
          <w:snapToGrid w:val="0"/>
        </w:rPr>
        <w:tab/>
        <w:t>{ ID id-DefaultPagingDRX</w:t>
      </w:r>
      <w:r w:rsidRPr="00FA22D3">
        <w:rPr>
          <w:noProof w:val="0"/>
          <w:snapToGrid w:val="0"/>
        </w:rPr>
        <w:tab/>
      </w:r>
      <w:r w:rsidRPr="00FA22D3">
        <w:rPr>
          <w:noProof w:val="0"/>
          <w:snapToGrid w:val="0"/>
        </w:rPr>
        <w:tab/>
        <w:t>CRITICALITY ignore</w:t>
      </w:r>
      <w:r w:rsidRPr="00FA22D3">
        <w:rPr>
          <w:noProof w:val="0"/>
          <w:snapToGrid w:val="0"/>
        </w:rPr>
        <w:tab/>
        <w:t>TYPE PagingDRX</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t>}|</w:t>
      </w:r>
    </w:p>
    <w:p w14:paraId="634389C2" w14:textId="77777777" w:rsidR="004A7D6F" w:rsidRPr="00FA22D3" w:rsidRDefault="004A7D6F" w:rsidP="004A7D6F">
      <w:pPr>
        <w:pStyle w:val="PL"/>
        <w:rPr>
          <w:noProof w:val="0"/>
          <w:snapToGrid w:val="0"/>
        </w:rPr>
      </w:pPr>
      <w:r w:rsidRPr="00FA22D3">
        <w:rPr>
          <w:noProof w:val="0"/>
          <w:snapToGrid w:val="0"/>
        </w:rPr>
        <w:tab/>
        <w:t>{ ID id-GlobalRANNodeID</w:t>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GlobalRANNodeID</w:t>
      </w:r>
      <w:r w:rsidRPr="00FA22D3">
        <w:rPr>
          <w:noProof w:val="0"/>
          <w:snapToGrid w:val="0"/>
        </w:rPr>
        <w:tab/>
      </w:r>
      <w:r w:rsidRPr="00FA22D3">
        <w:rPr>
          <w:noProof w:val="0"/>
          <w:snapToGrid w:val="0"/>
        </w:rPr>
        <w:tab/>
        <w:t>PRESENCE optional</w:t>
      </w:r>
      <w:r w:rsidRPr="00FA22D3">
        <w:rPr>
          <w:noProof w:val="0"/>
          <w:snapToGrid w:val="0"/>
        </w:rPr>
        <w:tab/>
        <w:t>},</w:t>
      </w:r>
    </w:p>
    <w:p w14:paraId="3108C014" w14:textId="77777777" w:rsidR="004A7D6F" w:rsidRPr="00FA22D3" w:rsidRDefault="004A7D6F" w:rsidP="004A7D6F">
      <w:pPr>
        <w:pStyle w:val="PL"/>
        <w:rPr>
          <w:noProof w:val="0"/>
          <w:snapToGrid w:val="0"/>
        </w:rPr>
      </w:pPr>
      <w:r w:rsidRPr="00FA22D3">
        <w:rPr>
          <w:noProof w:val="0"/>
          <w:snapToGrid w:val="0"/>
        </w:rPr>
        <w:tab/>
        <w:t>...</w:t>
      </w:r>
    </w:p>
    <w:p w14:paraId="37BD889F" w14:textId="77777777" w:rsidR="004A7D6F" w:rsidRPr="00FA22D3" w:rsidRDefault="004A7D6F" w:rsidP="004A7D6F">
      <w:pPr>
        <w:pStyle w:val="PL"/>
        <w:rPr>
          <w:noProof w:val="0"/>
          <w:snapToGrid w:val="0"/>
        </w:rPr>
      </w:pPr>
      <w:r w:rsidRPr="00FA22D3">
        <w:rPr>
          <w:noProof w:val="0"/>
          <w:snapToGrid w:val="0"/>
        </w:rPr>
        <w:t>}</w:t>
      </w:r>
    </w:p>
    <w:p w14:paraId="7D2F0EEE" w14:textId="77777777" w:rsidR="004A7D6F" w:rsidRPr="00FA22D3" w:rsidRDefault="004A7D6F" w:rsidP="004A7D6F">
      <w:pPr>
        <w:pStyle w:val="PL"/>
        <w:rPr>
          <w:noProof w:val="0"/>
          <w:snapToGrid w:val="0"/>
        </w:rPr>
      </w:pPr>
    </w:p>
    <w:p w14:paraId="115CB221" w14:textId="77777777" w:rsidR="004A7D6F" w:rsidRPr="00FA22D3" w:rsidRDefault="004A7D6F" w:rsidP="004A7D6F">
      <w:pPr>
        <w:pStyle w:val="PL"/>
        <w:rPr>
          <w:noProof w:val="0"/>
          <w:snapToGrid w:val="0"/>
        </w:rPr>
      </w:pPr>
      <w:r w:rsidRPr="00FA22D3">
        <w:rPr>
          <w:noProof w:val="0"/>
          <w:snapToGrid w:val="0"/>
        </w:rPr>
        <w:t>-- **************************************************************</w:t>
      </w:r>
    </w:p>
    <w:p w14:paraId="2C2A6498" w14:textId="77777777" w:rsidR="004A7D6F" w:rsidRPr="00FA22D3" w:rsidRDefault="004A7D6F" w:rsidP="004A7D6F">
      <w:pPr>
        <w:pStyle w:val="PL"/>
        <w:rPr>
          <w:noProof w:val="0"/>
          <w:snapToGrid w:val="0"/>
        </w:rPr>
      </w:pPr>
      <w:r w:rsidRPr="00FA22D3">
        <w:rPr>
          <w:noProof w:val="0"/>
          <w:snapToGrid w:val="0"/>
        </w:rPr>
        <w:t>--</w:t>
      </w:r>
    </w:p>
    <w:p w14:paraId="7161F56E" w14:textId="77777777" w:rsidR="004A7D6F" w:rsidRPr="00FA22D3" w:rsidRDefault="004A7D6F" w:rsidP="004A7D6F">
      <w:pPr>
        <w:pStyle w:val="PL"/>
        <w:outlineLvl w:val="4"/>
        <w:rPr>
          <w:noProof w:val="0"/>
          <w:snapToGrid w:val="0"/>
        </w:rPr>
      </w:pPr>
      <w:r w:rsidRPr="00FA22D3">
        <w:rPr>
          <w:noProof w:val="0"/>
          <w:snapToGrid w:val="0"/>
        </w:rPr>
        <w:t>-- RAN CONFIGURATION UPDATE ACKNOWLEDGE</w:t>
      </w:r>
    </w:p>
    <w:p w14:paraId="56117179" w14:textId="77777777" w:rsidR="004A7D6F" w:rsidRPr="00FA22D3" w:rsidRDefault="004A7D6F" w:rsidP="004A7D6F">
      <w:pPr>
        <w:pStyle w:val="PL"/>
        <w:rPr>
          <w:noProof w:val="0"/>
          <w:snapToGrid w:val="0"/>
        </w:rPr>
      </w:pPr>
      <w:r w:rsidRPr="00FA22D3">
        <w:rPr>
          <w:noProof w:val="0"/>
          <w:snapToGrid w:val="0"/>
        </w:rPr>
        <w:t>--</w:t>
      </w:r>
    </w:p>
    <w:p w14:paraId="763B1A2D" w14:textId="77777777" w:rsidR="004A7D6F" w:rsidRPr="00FA22D3" w:rsidRDefault="004A7D6F" w:rsidP="004A7D6F">
      <w:pPr>
        <w:pStyle w:val="PL"/>
        <w:rPr>
          <w:noProof w:val="0"/>
          <w:snapToGrid w:val="0"/>
        </w:rPr>
      </w:pPr>
      <w:r w:rsidRPr="00FA22D3">
        <w:rPr>
          <w:noProof w:val="0"/>
          <w:snapToGrid w:val="0"/>
        </w:rPr>
        <w:t>-- **************************************************************</w:t>
      </w:r>
    </w:p>
    <w:p w14:paraId="54682DC7" w14:textId="77777777" w:rsidR="004A7D6F" w:rsidRPr="00FA22D3" w:rsidRDefault="004A7D6F" w:rsidP="004A7D6F">
      <w:pPr>
        <w:pStyle w:val="PL"/>
        <w:rPr>
          <w:noProof w:val="0"/>
          <w:snapToGrid w:val="0"/>
        </w:rPr>
      </w:pPr>
    </w:p>
    <w:p w14:paraId="3BB107D4" w14:textId="77777777" w:rsidR="004A7D6F" w:rsidRPr="00FA22D3" w:rsidRDefault="004A7D6F" w:rsidP="004A7D6F">
      <w:pPr>
        <w:pStyle w:val="PL"/>
        <w:rPr>
          <w:noProof w:val="0"/>
          <w:snapToGrid w:val="0"/>
        </w:rPr>
      </w:pPr>
      <w:r w:rsidRPr="00FA22D3">
        <w:rPr>
          <w:noProof w:val="0"/>
          <w:snapToGrid w:val="0"/>
        </w:rPr>
        <w:t>RAN</w:t>
      </w:r>
      <w:r w:rsidRPr="00FA22D3">
        <w:rPr>
          <w:noProof w:val="0"/>
        </w:rPr>
        <w:t>Configuration</w:t>
      </w:r>
      <w:r w:rsidRPr="00FA22D3">
        <w:rPr>
          <w:noProof w:val="0"/>
          <w:snapToGrid w:val="0"/>
        </w:rPr>
        <w:t>UpdateAcknowledge ::= SEQUENCE {</w:t>
      </w:r>
    </w:p>
    <w:p w14:paraId="1186365F"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{RAN</w:t>
      </w:r>
      <w:r w:rsidRPr="00FA22D3">
        <w:rPr>
          <w:noProof w:val="0"/>
        </w:rPr>
        <w:t>Configuration</w:t>
      </w:r>
      <w:r w:rsidRPr="00FA22D3">
        <w:rPr>
          <w:noProof w:val="0"/>
          <w:snapToGrid w:val="0"/>
        </w:rPr>
        <w:t>UpdateAcknowledgeIEs} },</w:t>
      </w:r>
    </w:p>
    <w:p w14:paraId="64E092A2" w14:textId="77777777" w:rsidR="004A7D6F" w:rsidRPr="00FA22D3" w:rsidRDefault="004A7D6F" w:rsidP="004A7D6F">
      <w:pPr>
        <w:pStyle w:val="PL"/>
        <w:rPr>
          <w:noProof w:val="0"/>
          <w:snapToGrid w:val="0"/>
        </w:rPr>
      </w:pPr>
      <w:r w:rsidRPr="00FA22D3">
        <w:rPr>
          <w:noProof w:val="0"/>
          <w:snapToGrid w:val="0"/>
        </w:rPr>
        <w:tab/>
        <w:t>...</w:t>
      </w:r>
    </w:p>
    <w:p w14:paraId="16662C91" w14:textId="77777777" w:rsidR="004A7D6F" w:rsidRPr="00FA22D3" w:rsidRDefault="004A7D6F" w:rsidP="004A7D6F">
      <w:pPr>
        <w:pStyle w:val="PL"/>
        <w:rPr>
          <w:noProof w:val="0"/>
          <w:snapToGrid w:val="0"/>
        </w:rPr>
      </w:pPr>
      <w:r w:rsidRPr="00FA22D3">
        <w:rPr>
          <w:noProof w:val="0"/>
          <w:snapToGrid w:val="0"/>
        </w:rPr>
        <w:t>}</w:t>
      </w:r>
    </w:p>
    <w:p w14:paraId="68C876BD" w14:textId="77777777" w:rsidR="004A7D6F" w:rsidRPr="00FA22D3" w:rsidRDefault="004A7D6F" w:rsidP="004A7D6F">
      <w:pPr>
        <w:pStyle w:val="PL"/>
        <w:rPr>
          <w:noProof w:val="0"/>
          <w:snapToGrid w:val="0"/>
        </w:rPr>
      </w:pPr>
    </w:p>
    <w:p w14:paraId="6D80161C" w14:textId="77777777" w:rsidR="004A7D6F" w:rsidRPr="00FA22D3" w:rsidRDefault="004A7D6F" w:rsidP="004A7D6F">
      <w:pPr>
        <w:pStyle w:val="PL"/>
        <w:rPr>
          <w:noProof w:val="0"/>
          <w:snapToGrid w:val="0"/>
        </w:rPr>
      </w:pPr>
      <w:r w:rsidRPr="00FA22D3">
        <w:rPr>
          <w:noProof w:val="0"/>
          <w:snapToGrid w:val="0"/>
        </w:rPr>
        <w:t>RAN</w:t>
      </w:r>
      <w:r w:rsidRPr="00FA22D3">
        <w:rPr>
          <w:noProof w:val="0"/>
        </w:rPr>
        <w:t>Configuration</w:t>
      </w:r>
      <w:r w:rsidRPr="00FA22D3">
        <w:rPr>
          <w:noProof w:val="0"/>
          <w:snapToGrid w:val="0"/>
        </w:rPr>
        <w:t>UpdateAcknowledgeIEs NGAP-PROTOCOL-IES ::= {</w:t>
      </w:r>
    </w:p>
    <w:p w14:paraId="65DD2E20"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713F6880" w14:textId="77777777" w:rsidR="004A7D6F" w:rsidRPr="00FA22D3" w:rsidRDefault="004A7D6F" w:rsidP="004A7D6F">
      <w:pPr>
        <w:pStyle w:val="PL"/>
        <w:rPr>
          <w:noProof w:val="0"/>
          <w:snapToGrid w:val="0"/>
        </w:rPr>
      </w:pPr>
      <w:r w:rsidRPr="00FA22D3">
        <w:rPr>
          <w:noProof w:val="0"/>
          <w:snapToGrid w:val="0"/>
        </w:rPr>
        <w:tab/>
        <w:t>...</w:t>
      </w:r>
    </w:p>
    <w:p w14:paraId="2898DF67" w14:textId="77777777" w:rsidR="004A7D6F" w:rsidRPr="00FA22D3" w:rsidRDefault="004A7D6F" w:rsidP="004A7D6F">
      <w:pPr>
        <w:pStyle w:val="PL"/>
        <w:rPr>
          <w:noProof w:val="0"/>
          <w:snapToGrid w:val="0"/>
        </w:rPr>
      </w:pPr>
      <w:r w:rsidRPr="00FA22D3">
        <w:rPr>
          <w:noProof w:val="0"/>
          <w:snapToGrid w:val="0"/>
        </w:rPr>
        <w:t>}</w:t>
      </w:r>
    </w:p>
    <w:p w14:paraId="0BBF3149" w14:textId="77777777" w:rsidR="004A7D6F" w:rsidRPr="00FA22D3" w:rsidRDefault="004A7D6F" w:rsidP="004A7D6F">
      <w:pPr>
        <w:pStyle w:val="PL"/>
        <w:rPr>
          <w:noProof w:val="0"/>
          <w:snapToGrid w:val="0"/>
        </w:rPr>
      </w:pPr>
    </w:p>
    <w:p w14:paraId="40D28035" w14:textId="77777777" w:rsidR="004A7D6F" w:rsidRPr="00FA22D3" w:rsidRDefault="004A7D6F" w:rsidP="004A7D6F">
      <w:pPr>
        <w:pStyle w:val="PL"/>
        <w:rPr>
          <w:noProof w:val="0"/>
          <w:snapToGrid w:val="0"/>
        </w:rPr>
      </w:pPr>
      <w:r w:rsidRPr="00FA22D3">
        <w:rPr>
          <w:noProof w:val="0"/>
          <w:snapToGrid w:val="0"/>
        </w:rPr>
        <w:t>-- **************************************************************</w:t>
      </w:r>
    </w:p>
    <w:p w14:paraId="668D3E0E" w14:textId="77777777" w:rsidR="004A7D6F" w:rsidRPr="00FA22D3" w:rsidRDefault="004A7D6F" w:rsidP="004A7D6F">
      <w:pPr>
        <w:pStyle w:val="PL"/>
        <w:rPr>
          <w:noProof w:val="0"/>
          <w:snapToGrid w:val="0"/>
        </w:rPr>
      </w:pPr>
      <w:r w:rsidRPr="00FA22D3">
        <w:rPr>
          <w:noProof w:val="0"/>
          <w:snapToGrid w:val="0"/>
        </w:rPr>
        <w:t>--</w:t>
      </w:r>
    </w:p>
    <w:p w14:paraId="53927FE4" w14:textId="77777777" w:rsidR="004A7D6F" w:rsidRPr="00FA22D3" w:rsidRDefault="004A7D6F" w:rsidP="004A7D6F">
      <w:pPr>
        <w:pStyle w:val="PL"/>
        <w:outlineLvl w:val="4"/>
        <w:rPr>
          <w:noProof w:val="0"/>
          <w:snapToGrid w:val="0"/>
        </w:rPr>
      </w:pPr>
      <w:r w:rsidRPr="00FA22D3">
        <w:rPr>
          <w:noProof w:val="0"/>
          <w:snapToGrid w:val="0"/>
        </w:rPr>
        <w:t>-- RAN CONFIGURATION UPDATE FAILURE</w:t>
      </w:r>
    </w:p>
    <w:p w14:paraId="364141BE" w14:textId="77777777" w:rsidR="004A7D6F" w:rsidRPr="00FA22D3" w:rsidRDefault="004A7D6F" w:rsidP="004A7D6F">
      <w:pPr>
        <w:pStyle w:val="PL"/>
        <w:rPr>
          <w:noProof w:val="0"/>
          <w:snapToGrid w:val="0"/>
        </w:rPr>
      </w:pPr>
      <w:r w:rsidRPr="00FA22D3">
        <w:rPr>
          <w:noProof w:val="0"/>
          <w:snapToGrid w:val="0"/>
        </w:rPr>
        <w:t>--</w:t>
      </w:r>
    </w:p>
    <w:p w14:paraId="0083EFCB" w14:textId="77777777" w:rsidR="004A7D6F" w:rsidRPr="00FA22D3" w:rsidRDefault="004A7D6F" w:rsidP="004A7D6F">
      <w:pPr>
        <w:pStyle w:val="PL"/>
        <w:rPr>
          <w:noProof w:val="0"/>
          <w:snapToGrid w:val="0"/>
        </w:rPr>
      </w:pPr>
      <w:r w:rsidRPr="00FA22D3">
        <w:rPr>
          <w:noProof w:val="0"/>
          <w:snapToGrid w:val="0"/>
        </w:rPr>
        <w:t>-- **************************************************************</w:t>
      </w:r>
    </w:p>
    <w:p w14:paraId="6092E316" w14:textId="77777777" w:rsidR="004A7D6F" w:rsidRPr="00FA22D3" w:rsidRDefault="004A7D6F" w:rsidP="004A7D6F">
      <w:pPr>
        <w:pStyle w:val="PL"/>
        <w:rPr>
          <w:noProof w:val="0"/>
          <w:snapToGrid w:val="0"/>
        </w:rPr>
      </w:pPr>
    </w:p>
    <w:p w14:paraId="7E1EA080" w14:textId="77777777" w:rsidR="004A7D6F" w:rsidRPr="00FA22D3" w:rsidRDefault="004A7D6F" w:rsidP="004A7D6F">
      <w:pPr>
        <w:pStyle w:val="PL"/>
        <w:rPr>
          <w:noProof w:val="0"/>
          <w:snapToGrid w:val="0"/>
        </w:rPr>
      </w:pPr>
      <w:r w:rsidRPr="00FA22D3">
        <w:rPr>
          <w:noProof w:val="0"/>
          <w:snapToGrid w:val="0"/>
        </w:rPr>
        <w:t>RAN</w:t>
      </w:r>
      <w:r w:rsidRPr="00FA22D3">
        <w:rPr>
          <w:noProof w:val="0"/>
        </w:rPr>
        <w:t>Configuration</w:t>
      </w:r>
      <w:r w:rsidRPr="00FA22D3">
        <w:rPr>
          <w:noProof w:val="0"/>
          <w:snapToGrid w:val="0"/>
        </w:rPr>
        <w:t>UpdateFailure ::= SEQUENCE {</w:t>
      </w:r>
    </w:p>
    <w:p w14:paraId="78004E2D"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{RAN</w:t>
      </w:r>
      <w:r w:rsidRPr="00FA22D3">
        <w:rPr>
          <w:noProof w:val="0"/>
        </w:rPr>
        <w:t>Configuration</w:t>
      </w:r>
      <w:r w:rsidRPr="00FA22D3">
        <w:rPr>
          <w:noProof w:val="0"/>
          <w:snapToGrid w:val="0"/>
        </w:rPr>
        <w:t>UpdateFailureIEs} },</w:t>
      </w:r>
    </w:p>
    <w:p w14:paraId="3EC401F8" w14:textId="77777777" w:rsidR="004A7D6F" w:rsidRPr="00FA22D3" w:rsidRDefault="004A7D6F" w:rsidP="004A7D6F">
      <w:pPr>
        <w:pStyle w:val="PL"/>
        <w:rPr>
          <w:noProof w:val="0"/>
          <w:snapToGrid w:val="0"/>
        </w:rPr>
      </w:pPr>
      <w:r w:rsidRPr="00FA22D3">
        <w:rPr>
          <w:noProof w:val="0"/>
          <w:snapToGrid w:val="0"/>
        </w:rPr>
        <w:tab/>
        <w:t>...</w:t>
      </w:r>
    </w:p>
    <w:p w14:paraId="008C570C" w14:textId="77777777" w:rsidR="004A7D6F" w:rsidRPr="00FA22D3" w:rsidRDefault="004A7D6F" w:rsidP="004A7D6F">
      <w:pPr>
        <w:pStyle w:val="PL"/>
        <w:rPr>
          <w:noProof w:val="0"/>
          <w:snapToGrid w:val="0"/>
        </w:rPr>
      </w:pPr>
      <w:r w:rsidRPr="00FA22D3">
        <w:rPr>
          <w:noProof w:val="0"/>
          <w:snapToGrid w:val="0"/>
        </w:rPr>
        <w:t>}</w:t>
      </w:r>
    </w:p>
    <w:p w14:paraId="22F41392" w14:textId="77777777" w:rsidR="004A7D6F" w:rsidRPr="00FA22D3" w:rsidRDefault="004A7D6F" w:rsidP="004A7D6F">
      <w:pPr>
        <w:pStyle w:val="PL"/>
        <w:rPr>
          <w:noProof w:val="0"/>
          <w:snapToGrid w:val="0"/>
        </w:rPr>
      </w:pPr>
    </w:p>
    <w:p w14:paraId="089F81F7" w14:textId="77777777" w:rsidR="004A7D6F" w:rsidRPr="00FA22D3" w:rsidRDefault="004A7D6F" w:rsidP="004A7D6F">
      <w:pPr>
        <w:pStyle w:val="PL"/>
        <w:rPr>
          <w:noProof w:val="0"/>
          <w:snapToGrid w:val="0"/>
        </w:rPr>
      </w:pPr>
      <w:r w:rsidRPr="00FA22D3">
        <w:rPr>
          <w:noProof w:val="0"/>
          <w:snapToGrid w:val="0"/>
        </w:rPr>
        <w:t>RANConfigurationUpdateFailureIEs NGAP-PROTOCOL-IES ::= {</w:t>
      </w:r>
    </w:p>
    <w:p w14:paraId="6A498901" w14:textId="77777777" w:rsidR="004A7D6F" w:rsidRPr="00FA22D3" w:rsidRDefault="004A7D6F" w:rsidP="004A7D6F">
      <w:pPr>
        <w:pStyle w:val="PL"/>
        <w:rPr>
          <w:noProof w:val="0"/>
          <w:snapToGrid w:val="0"/>
        </w:rPr>
      </w:pPr>
      <w:r w:rsidRPr="00FA22D3">
        <w:rPr>
          <w:noProof w:val="0"/>
          <w:snapToGrid w:val="0"/>
        </w:rPr>
        <w:tab/>
        <w:t>{ ID id-Cause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219CA43" w14:textId="77777777" w:rsidR="004A7D6F" w:rsidRPr="00FA22D3" w:rsidRDefault="004A7D6F" w:rsidP="004A7D6F">
      <w:pPr>
        <w:pStyle w:val="PL"/>
        <w:rPr>
          <w:noProof w:val="0"/>
          <w:snapToGrid w:val="0"/>
        </w:rPr>
      </w:pPr>
      <w:r w:rsidRPr="00FA22D3">
        <w:rPr>
          <w:noProof w:val="0"/>
          <w:snapToGrid w:val="0"/>
        </w:rPr>
        <w:tab/>
        <w:t>{ ID id-TimeToWait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TimeToWait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527134DF"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5C062241" w14:textId="77777777" w:rsidR="004A7D6F" w:rsidRPr="00FA22D3" w:rsidRDefault="004A7D6F" w:rsidP="004A7D6F">
      <w:pPr>
        <w:pStyle w:val="PL"/>
        <w:rPr>
          <w:noProof w:val="0"/>
          <w:snapToGrid w:val="0"/>
        </w:rPr>
      </w:pPr>
      <w:r w:rsidRPr="00FA22D3">
        <w:rPr>
          <w:noProof w:val="0"/>
          <w:snapToGrid w:val="0"/>
        </w:rPr>
        <w:t>...</w:t>
      </w:r>
    </w:p>
    <w:p w14:paraId="725D103F" w14:textId="77777777" w:rsidR="004A7D6F" w:rsidRPr="00FA22D3" w:rsidRDefault="004A7D6F" w:rsidP="004A7D6F">
      <w:pPr>
        <w:pStyle w:val="PL"/>
        <w:rPr>
          <w:noProof w:val="0"/>
          <w:snapToGrid w:val="0"/>
        </w:rPr>
      </w:pPr>
      <w:r w:rsidRPr="00FA22D3">
        <w:rPr>
          <w:noProof w:val="0"/>
          <w:snapToGrid w:val="0"/>
        </w:rPr>
        <w:t>}</w:t>
      </w:r>
    </w:p>
    <w:p w14:paraId="77452BA8" w14:textId="77777777" w:rsidR="004A7D6F" w:rsidRPr="00FA22D3" w:rsidRDefault="004A7D6F" w:rsidP="004A7D6F">
      <w:pPr>
        <w:pStyle w:val="PL"/>
        <w:rPr>
          <w:noProof w:val="0"/>
          <w:snapToGrid w:val="0"/>
        </w:rPr>
      </w:pPr>
    </w:p>
    <w:p w14:paraId="33A8C617" w14:textId="77777777" w:rsidR="004A7D6F" w:rsidRPr="00FA22D3" w:rsidRDefault="004A7D6F" w:rsidP="004A7D6F">
      <w:pPr>
        <w:pStyle w:val="PL"/>
        <w:rPr>
          <w:noProof w:val="0"/>
          <w:snapToGrid w:val="0"/>
        </w:rPr>
      </w:pPr>
      <w:r w:rsidRPr="00FA22D3">
        <w:rPr>
          <w:noProof w:val="0"/>
          <w:snapToGrid w:val="0"/>
        </w:rPr>
        <w:t>-- **************************************************************</w:t>
      </w:r>
    </w:p>
    <w:p w14:paraId="6CC43625" w14:textId="77777777" w:rsidR="004A7D6F" w:rsidRPr="00FA22D3" w:rsidRDefault="004A7D6F" w:rsidP="004A7D6F">
      <w:pPr>
        <w:pStyle w:val="PL"/>
        <w:rPr>
          <w:noProof w:val="0"/>
          <w:snapToGrid w:val="0"/>
        </w:rPr>
      </w:pPr>
      <w:r w:rsidRPr="00FA22D3">
        <w:rPr>
          <w:noProof w:val="0"/>
          <w:snapToGrid w:val="0"/>
        </w:rPr>
        <w:lastRenderedPageBreak/>
        <w:t>--</w:t>
      </w:r>
    </w:p>
    <w:p w14:paraId="3E5E28D2" w14:textId="77777777" w:rsidR="004A7D6F" w:rsidRPr="00FA22D3" w:rsidRDefault="004A7D6F" w:rsidP="004A7D6F">
      <w:pPr>
        <w:pStyle w:val="PL"/>
        <w:outlineLvl w:val="3"/>
        <w:rPr>
          <w:noProof w:val="0"/>
          <w:snapToGrid w:val="0"/>
        </w:rPr>
      </w:pPr>
      <w:r w:rsidRPr="00FA22D3">
        <w:rPr>
          <w:noProof w:val="0"/>
          <w:snapToGrid w:val="0"/>
        </w:rPr>
        <w:t>-- AMF Configuration Update Elementary Procedure</w:t>
      </w:r>
    </w:p>
    <w:p w14:paraId="3D50D209" w14:textId="77777777" w:rsidR="004A7D6F" w:rsidRPr="00FA22D3" w:rsidRDefault="004A7D6F" w:rsidP="004A7D6F">
      <w:pPr>
        <w:pStyle w:val="PL"/>
        <w:rPr>
          <w:noProof w:val="0"/>
          <w:snapToGrid w:val="0"/>
        </w:rPr>
      </w:pPr>
      <w:r w:rsidRPr="00FA22D3">
        <w:rPr>
          <w:noProof w:val="0"/>
          <w:snapToGrid w:val="0"/>
        </w:rPr>
        <w:t>--</w:t>
      </w:r>
    </w:p>
    <w:p w14:paraId="609683A0" w14:textId="77777777" w:rsidR="004A7D6F" w:rsidRPr="00FA22D3" w:rsidRDefault="004A7D6F" w:rsidP="004A7D6F">
      <w:pPr>
        <w:pStyle w:val="PL"/>
        <w:rPr>
          <w:noProof w:val="0"/>
          <w:snapToGrid w:val="0"/>
        </w:rPr>
      </w:pPr>
      <w:r w:rsidRPr="00FA22D3">
        <w:rPr>
          <w:noProof w:val="0"/>
          <w:snapToGrid w:val="0"/>
        </w:rPr>
        <w:t>-- **************************************************************</w:t>
      </w:r>
    </w:p>
    <w:p w14:paraId="09448199" w14:textId="77777777" w:rsidR="004A7D6F" w:rsidRPr="00FA22D3" w:rsidRDefault="004A7D6F" w:rsidP="004A7D6F">
      <w:pPr>
        <w:pStyle w:val="PL"/>
        <w:rPr>
          <w:noProof w:val="0"/>
          <w:snapToGrid w:val="0"/>
        </w:rPr>
      </w:pPr>
    </w:p>
    <w:p w14:paraId="242C7059" w14:textId="77777777" w:rsidR="004A7D6F" w:rsidRPr="00FA22D3" w:rsidRDefault="004A7D6F" w:rsidP="004A7D6F">
      <w:pPr>
        <w:pStyle w:val="PL"/>
        <w:rPr>
          <w:noProof w:val="0"/>
          <w:snapToGrid w:val="0"/>
        </w:rPr>
      </w:pPr>
      <w:r w:rsidRPr="00FA22D3">
        <w:rPr>
          <w:noProof w:val="0"/>
          <w:snapToGrid w:val="0"/>
        </w:rPr>
        <w:t>-- **************************************************************</w:t>
      </w:r>
    </w:p>
    <w:p w14:paraId="57DECEC9" w14:textId="77777777" w:rsidR="004A7D6F" w:rsidRPr="00FA22D3" w:rsidRDefault="004A7D6F" w:rsidP="004A7D6F">
      <w:pPr>
        <w:pStyle w:val="PL"/>
        <w:rPr>
          <w:noProof w:val="0"/>
          <w:snapToGrid w:val="0"/>
        </w:rPr>
      </w:pPr>
      <w:r w:rsidRPr="00FA22D3">
        <w:rPr>
          <w:noProof w:val="0"/>
          <w:snapToGrid w:val="0"/>
        </w:rPr>
        <w:t>--</w:t>
      </w:r>
    </w:p>
    <w:p w14:paraId="19AFE7AA" w14:textId="77777777" w:rsidR="004A7D6F" w:rsidRPr="00FA22D3" w:rsidRDefault="004A7D6F" w:rsidP="004A7D6F">
      <w:pPr>
        <w:pStyle w:val="PL"/>
        <w:outlineLvl w:val="4"/>
        <w:rPr>
          <w:noProof w:val="0"/>
          <w:snapToGrid w:val="0"/>
        </w:rPr>
      </w:pPr>
      <w:r w:rsidRPr="00FA22D3">
        <w:rPr>
          <w:noProof w:val="0"/>
          <w:snapToGrid w:val="0"/>
        </w:rPr>
        <w:t xml:space="preserve">-- AMF CONFIGURATION UPDATE </w:t>
      </w:r>
    </w:p>
    <w:p w14:paraId="0C5714CA" w14:textId="77777777" w:rsidR="004A7D6F" w:rsidRPr="00FA22D3" w:rsidRDefault="004A7D6F" w:rsidP="004A7D6F">
      <w:pPr>
        <w:pStyle w:val="PL"/>
        <w:rPr>
          <w:noProof w:val="0"/>
          <w:snapToGrid w:val="0"/>
        </w:rPr>
      </w:pPr>
      <w:r w:rsidRPr="00FA22D3">
        <w:rPr>
          <w:noProof w:val="0"/>
          <w:snapToGrid w:val="0"/>
        </w:rPr>
        <w:t>--</w:t>
      </w:r>
    </w:p>
    <w:p w14:paraId="03C54D6C" w14:textId="77777777" w:rsidR="004A7D6F" w:rsidRPr="00FA22D3" w:rsidRDefault="004A7D6F" w:rsidP="004A7D6F">
      <w:pPr>
        <w:pStyle w:val="PL"/>
        <w:rPr>
          <w:noProof w:val="0"/>
          <w:snapToGrid w:val="0"/>
        </w:rPr>
      </w:pPr>
      <w:r w:rsidRPr="00FA22D3">
        <w:rPr>
          <w:noProof w:val="0"/>
          <w:snapToGrid w:val="0"/>
        </w:rPr>
        <w:t>-- **************************************************************</w:t>
      </w:r>
    </w:p>
    <w:p w14:paraId="4337D903" w14:textId="77777777" w:rsidR="004A7D6F" w:rsidRPr="00FA22D3" w:rsidRDefault="004A7D6F" w:rsidP="004A7D6F">
      <w:pPr>
        <w:pStyle w:val="PL"/>
        <w:rPr>
          <w:noProof w:val="0"/>
          <w:snapToGrid w:val="0"/>
        </w:rPr>
      </w:pPr>
    </w:p>
    <w:p w14:paraId="508D2B72" w14:textId="77777777" w:rsidR="004A7D6F" w:rsidRPr="00FA22D3" w:rsidRDefault="004A7D6F" w:rsidP="004A7D6F">
      <w:pPr>
        <w:pStyle w:val="PL"/>
        <w:rPr>
          <w:noProof w:val="0"/>
          <w:snapToGrid w:val="0"/>
        </w:rPr>
      </w:pPr>
      <w:r w:rsidRPr="00FA22D3">
        <w:rPr>
          <w:noProof w:val="0"/>
          <w:snapToGrid w:val="0"/>
        </w:rPr>
        <w:t>AMF</w:t>
      </w:r>
      <w:r w:rsidRPr="00FA22D3">
        <w:rPr>
          <w:noProof w:val="0"/>
        </w:rPr>
        <w:t>Configuration</w:t>
      </w:r>
      <w:r w:rsidRPr="00FA22D3">
        <w:rPr>
          <w:noProof w:val="0"/>
          <w:snapToGrid w:val="0"/>
        </w:rPr>
        <w:t>Update ::= SEQUENCE {</w:t>
      </w:r>
    </w:p>
    <w:p w14:paraId="52C888B5"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{AMF</w:t>
      </w:r>
      <w:r w:rsidRPr="00FA22D3">
        <w:rPr>
          <w:noProof w:val="0"/>
        </w:rPr>
        <w:t>Configuration</w:t>
      </w:r>
      <w:r w:rsidRPr="00FA22D3">
        <w:rPr>
          <w:noProof w:val="0"/>
          <w:snapToGrid w:val="0"/>
        </w:rPr>
        <w:t>UpdateIEs} },</w:t>
      </w:r>
    </w:p>
    <w:p w14:paraId="72316EDA" w14:textId="77777777" w:rsidR="004A7D6F" w:rsidRPr="00FA22D3" w:rsidRDefault="004A7D6F" w:rsidP="004A7D6F">
      <w:pPr>
        <w:pStyle w:val="PL"/>
        <w:rPr>
          <w:noProof w:val="0"/>
          <w:snapToGrid w:val="0"/>
        </w:rPr>
      </w:pPr>
      <w:r w:rsidRPr="00FA22D3">
        <w:rPr>
          <w:noProof w:val="0"/>
          <w:snapToGrid w:val="0"/>
        </w:rPr>
        <w:tab/>
        <w:t>...</w:t>
      </w:r>
    </w:p>
    <w:p w14:paraId="6D769EFF" w14:textId="77777777" w:rsidR="004A7D6F" w:rsidRPr="00FA22D3" w:rsidRDefault="004A7D6F" w:rsidP="004A7D6F">
      <w:pPr>
        <w:pStyle w:val="PL"/>
        <w:rPr>
          <w:noProof w:val="0"/>
          <w:snapToGrid w:val="0"/>
        </w:rPr>
      </w:pPr>
      <w:r w:rsidRPr="00FA22D3">
        <w:rPr>
          <w:noProof w:val="0"/>
          <w:snapToGrid w:val="0"/>
        </w:rPr>
        <w:t>}</w:t>
      </w:r>
    </w:p>
    <w:p w14:paraId="7ABE9BF0" w14:textId="77777777" w:rsidR="004A7D6F" w:rsidRPr="00FA22D3" w:rsidRDefault="004A7D6F" w:rsidP="004A7D6F">
      <w:pPr>
        <w:pStyle w:val="PL"/>
        <w:rPr>
          <w:noProof w:val="0"/>
          <w:snapToGrid w:val="0"/>
        </w:rPr>
      </w:pPr>
    </w:p>
    <w:p w14:paraId="7D713767" w14:textId="77777777" w:rsidR="004A7D6F" w:rsidRPr="00FA22D3" w:rsidRDefault="004A7D6F" w:rsidP="004A7D6F">
      <w:pPr>
        <w:pStyle w:val="PL"/>
        <w:rPr>
          <w:noProof w:val="0"/>
          <w:snapToGrid w:val="0"/>
        </w:rPr>
      </w:pPr>
      <w:r w:rsidRPr="00FA22D3">
        <w:rPr>
          <w:noProof w:val="0"/>
          <w:snapToGrid w:val="0"/>
        </w:rPr>
        <w:t>AMF</w:t>
      </w:r>
      <w:r w:rsidRPr="00FA22D3">
        <w:rPr>
          <w:noProof w:val="0"/>
        </w:rPr>
        <w:t>Configuration</w:t>
      </w:r>
      <w:r w:rsidRPr="00FA22D3">
        <w:rPr>
          <w:noProof w:val="0"/>
          <w:snapToGrid w:val="0"/>
        </w:rPr>
        <w:t>UpdateIEs NGAP-PROTOCOL-IES ::= {</w:t>
      </w:r>
    </w:p>
    <w:p w14:paraId="7B6755F0" w14:textId="77777777" w:rsidR="004A7D6F" w:rsidRPr="00FA22D3" w:rsidRDefault="004A7D6F" w:rsidP="004A7D6F">
      <w:pPr>
        <w:pStyle w:val="PL"/>
        <w:rPr>
          <w:noProof w:val="0"/>
          <w:snapToGrid w:val="0"/>
        </w:rPr>
      </w:pPr>
      <w:r w:rsidRPr="00FA22D3">
        <w:rPr>
          <w:noProof w:val="0"/>
          <w:snapToGrid w:val="0"/>
        </w:rPr>
        <w:tab/>
        <w:t>{ ID id-AMFName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AMFName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4658CB34" w14:textId="77777777" w:rsidR="004A7D6F" w:rsidRPr="00FA22D3" w:rsidRDefault="004A7D6F" w:rsidP="004A7D6F">
      <w:pPr>
        <w:pStyle w:val="PL"/>
        <w:rPr>
          <w:noProof w:val="0"/>
          <w:snapToGrid w:val="0"/>
        </w:rPr>
      </w:pPr>
      <w:r w:rsidRPr="00FA22D3">
        <w:rPr>
          <w:noProof w:val="0"/>
          <w:snapToGrid w:val="0"/>
        </w:rPr>
        <w:tab/>
        <w:t>{ ID id-ServedGUAMIList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ServedGUAMIList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57785CD6" w14:textId="77777777" w:rsidR="004A7D6F" w:rsidRPr="00FA22D3" w:rsidRDefault="004A7D6F" w:rsidP="004A7D6F">
      <w:pPr>
        <w:pStyle w:val="PL"/>
        <w:rPr>
          <w:noProof w:val="0"/>
          <w:snapToGrid w:val="0"/>
        </w:rPr>
      </w:pPr>
      <w:r w:rsidRPr="00FA22D3">
        <w:rPr>
          <w:noProof w:val="0"/>
          <w:snapToGrid w:val="0"/>
        </w:rPr>
        <w:tab/>
        <w:t>{ ID id-RelativeAMFCapacity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RelativeAMFCapacity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3F8E5A81" w14:textId="77777777" w:rsidR="004A7D6F" w:rsidRPr="00FA22D3" w:rsidRDefault="004A7D6F" w:rsidP="004A7D6F">
      <w:pPr>
        <w:pStyle w:val="PL"/>
        <w:rPr>
          <w:noProof w:val="0"/>
          <w:snapToGrid w:val="0"/>
        </w:rPr>
      </w:pPr>
      <w:r w:rsidRPr="00FA22D3">
        <w:rPr>
          <w:noProof w:val="0"/>
          <w:snapToGrid w:val="0"/>
        </w:rPr>
        <w:tab/>
        <w:t>{ ID id-PLMNSupportList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PLMNSupportList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5332DBC2" w14:textId="77777777" w:rsidR="004A7D6F" w:rsidRPr="00FA22D3" w:rsidRDefault="004A7D6F" w:rsidP="004A7D6F">
      <w:pPr>
        <w:pStyle w:val="PL"/>
        <w:rPr>
          <w:noProof w:val="0"/>
          <w:snapToGrid w:val="0"/>
        </w:rPr>
      </w:pPr>
      <w:r w:rsidRPr="00FA22D3">
        <w:rPr>
          <w:noProof w:val="0"/>
          <w:snapToGrid w:val="0"/>
        </w:rPr>
        <w:tab/>
        <w:t>{ ID id-AMF-TNLAssociationToAddList</w:t>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AMF-TNLAssociationToAddList</w:t>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61257399" w14:textId="77777777" w:rsidR="004A7D6F" w:rsidRPr="00FA22D3" w:rsidRDefault="004A7D6F" w:rsidP="004A7D6F">
      <w:pPr>
        <w:pStyle w:val="PL"/>
        <w:rPr>
          <w:noProof w:val="0"/>
          <w:snapToGrid w:val="0"/>
        </w:rPr>
      </w:pPr>
      <w:r w:rsidRPr="00FA22D3">
        <w:rPr>
          <w:noProof w:val="0"/>
          <w:snapToGrid w:val="0"/>
        </w:rPr>
        <w:tab/>
        <w:t>{ ID id-AMF-TNLAssociationToRemoveList</w:t>
      </w:r>
      <w:r w:rsidRPr="00FA22D3">
        <w:rPr>
          <w:noProof w:val="0"/>
          <w:snapToGrid w:val="0"/>
        </w:rPr>
        <w:tab/>
      </w:r>
      <w:r w:rsidRPr="00FA22D3">
        <w:rPr>
          <w:noProof w:val="0"/>
          <w:snapToGrid w:val="0"/>
        </w:rPr>
        <w:tab/>
        <w:t>CRITICALITY ignore</w:t>
      </w:r>
      <w:r w:rsidRPr="00FA22D3">
        <w:rPr>
          <w:noProof w:val="0"/>
          <w:snapToGrid w:val="0"/>
        </w:rPr>
        <w:tab/>
        <w:t>TYPE AMF-TNLAssociationToRemoveList</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74D0916A" w14:textId="77777777" w:rsidR="004A7D6F" w:rsidRPr="00FA22D3" w:rsidRDefault="004A7D6F" w:rsidP="004A7D6F">
      <w:pPr>
        <w:pStyle w:val="PL"/>
        <w:rPr>
          <w:noProof w:val="0"/>
          <w:snapToGrid w:val="0"/>
        </w:rPr>
      </w:pPr>
      <w:r w:rsidRPr="00FA22D3">
        <w:rPr>
          <w:noProof w:val="0"/>
          <w:snapToGrid w:val="0"/>
        </w:rPr>
        <w:tab/>
        <w:t>{ ID id-AMF-TNLAssociationToUpdateList</w:t>
      </w:r>
      <w:r w:rsidRPr="00FA22D3">
        <w:rPr>
          <w:noProof w:val="0"/>
          <w:snapToGrid w:val="0"/>
        </w:rPr>
        <w:tab/>
      </w:r>
      <w:r w:rsidRPr="00FA22D3">
        <w:rPr>
          <w:noProof w:val="0"/>
          <w:snapToGrid w:val="0"/>
        </w:rPr>
        <w:tab/>
        <w:t>CRITICALITY ignore</w:t>
      </w:r>
      <w:r w:rsidRPr="00FA22D3">
        <w:rPr>
          <w:noProof w:val="0"/>
          <w:snapToGrid w:val="0"/>
        </w:rPr>
        <w:tab/>
        <w:t>TYPE AMF-TNLAssociationToUpdateList</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006791BD" w14:textId="77777777" w:rsidR="004A7D6F" w:rsidRPr="00FA22D3" w:rsidRDefault="004A7D6F" w:rsidP="004A7D6F">
      <w:pPr>
        <w:pStyle w:val="PL"/>
        <w:rPr>
          <w:noProof w:val="0"/>
          <w:snapToGrid w:val="0"/>
        </w:rPr>
      </w:pPr>
      <w:r w:rsidRPr="00FA22D3">
        <w:rPr>
          <w:noProof w:val="0"/>
          <w:snapToGrid w:val="0"/>
        </w:rPr>
        <w:tab/>
        <w:t>...</w:t>
      </w:r>
    </w:p>
    <w:p w14:paraId="204EA773" w14:textId="77777777" w:rsidR="004A7D6F" w:rsidRPr="00FA22D3" w:rsidRDefault="004A7D6F" w:rsidP="004A7D6F">
      <w:pPr>
        <w:pStyle w:val="PL"/>
        <w:rPr>
          <w:noProof w:val="0"/>
          <w:snapToGrid w:val="0"/>
        </w:rPr>
      </w:pPr>
      <w:r w:rsidRPr="00FA22D3">
        <w:rPr>
          <w:noProof w:val="0"/>
          <w:snapToGrid w:val="0"/>
        </w:rPr>
        <w:t>}</w:t>
      </w:r>
    </w:p>
    <w:p w14:paraId="047AAB91" w14:textId="77777777" w:rsidR="004A7D6F" w:rsidRPr="00FA22D3" w:rsidRDefault="004A7D6F" w:rsidP="004A7D6F">
      <w:pPr>
        <w:pStyle w:val="PL"/>
        <w:rPr>
          <w:noProof w:val="0"/>
          <w:snapToGrid w:val="0"/>
        </w:rPr>
      </w:pPr>
    </w:p>
    <w:p w14:paraId="711491CB" w14:textId="77777777" w:rsidR="004A7D6F" w:rsidRPr="00FA22D3" w:rsidRDefault="004A7D6F" w:rsidP="004A7D6F">
      <w:pPr>
        <w:pStyle w:val="PL"/>
        <w:rPr>
          <w:noProof w:val="0"/>
          <w:snapToGrid w:val="0"/>
        </w:rPr>
      </w:pPr>
      <w:r w:rsidRPr="00FA22D3">
        <w:rPr>
          <w:noProof w:val="0"/>
          <w:snapToGrid w:val="0"/>
        </w:rPr>
        <w:t>-- **************************************************************</w:t>
      </w:r>
    </w:p>
    <w:p w14:paraId="3D2A1AD2" w14:textId="77777777" w:rsidR="004A7D6F" w:rsidRPr="00FA22D3" w:rsidRDefault="004A7D6F" w:rsidP="004A7D6F">
      <w:pPr>
        <w:pStyle w:val="PL"/>
        <w:rPr>
          <w:noProof w:val="0"/>
          <w:snapToGrid w:val="0"/>
        </w:rPr>
      </w:pPr>
      <w:r w:rsidRPr="00FA22D3">
        <w:rPr>
          <w:noProof w:val="0"/>
          <w:snapToGrid w:val="0"/>
        </w:rPr>
        <w:t>--</w:t>
      </w:r>
    </w:p>
    <w:p w14:paraId="1353D0B8" w14:textId="77777777" w:rsidR="004A7D6F" w:rsidRPr="00FA22D3" w:rsidRDefault="004A7D6F" w:rsidP="004A7D6F">
      <w:pPr>
        <w:pStyle w:val="PL"/>
        <w:outlineLvl w:val="4"/>
        <w:rPr>
          <w:noProof w:val="0"/>
          <w:snapToGrid w:val="0"/>
        </w:rPr>
      </w:pPr>
      <w:r w:rsidRPr="00FA22D3">
        <w:rPr>
          <w:noProof w:val="0"/>
          <w:snapToGrid w:val="0"/>
        </w:rPr>
        <w:t>-- AMF CONFIGURATION UPDATE ACKNOWLEDGE</w:t>
      </w:r>
    </w:p>
    <w:p w14:paraId="117AE1F0" w14:textId="77777777" w:rsidR="004A7D6F" w:rsidRPr="00FA22D3" w:rsidRDefault="004A7D6F" w:rsidP="004A7D6F">
      <w:pPr>
        <w:pStyle w:val="PL"/>
        <w:rPr>
          <w:noProof w:val="0"/>
          <w:snapToGrid w:val="0"/>
        </w:rPr>
      </w:pPr>
      <w:r w:rsidRPr="00FA22D3">
        <w:rPr>
          <w:noProof w:val="0"/>
          <w:snapToGrid w:val="0"/>
        </w:rPr>
        <w:t>--</w:t>
      </w:r>
    </w:p>
    <w:p w14:paraId="323A656B" w14:textId="77777777" w:rsidR="004A7D6F" w:rsidRPr="00FA22D3" w:rsidRDefault="004A7D6F" w:rsidP="004A7D6F">
      <w:pPr>
        <w:pStyle w:val="PL"/>
        <w:rPr>
          <w:noProof w:val="0"/>
          <w:snapToGrid w:val="0"/>
        </w:rPr>
      </w:pPr>
      <w:r w:rsidRPr="00FA22D3">
        <w:rPr>
          <w:noProof w:val="0"/>
          <w:snapToGrid w:val="0"/>
        </w:rPr>
        <w:t>-- **************************************************************</w:t>
      </w:r>
    </w:p>
    <w:p w14:paraId="05517A50" w14:textId="77777777" w:rsidR="004A7D6F" w:rsidRPr="00FA22D3" w:rsidRDefault="004A7D6F" w:rsidP="004A7D6F">
      <w:pPr>
        <w:pStyle w:val="PL"/>
        <w:rPr>
          <w:noProof w:val="0"/>
          <w:snapToGrid w:val="0"/>
        </w:rPr>
      </w:pPr>
    </w:p>
    <w:p w14:paraId="21CE0AA2" w14:textId="77777777" w:rsidR="004A7D6F" w:rsidRPr="00FA22D3" w:rsidRDefault="004A7D6F" w:rsidP="004A7D6F">
      <w:pPr>
        <w:pStyle w:val="PL"/>
        <w:rPr>
          <w:noProof w:val="0"/>
          <w:snapToGrid w:val="0"/>
        </w:rPr>
      </w:pPr>
      <w:r w:rsidRPr="00FA22D3">
        <w:rPr>
          <w:noProof w:val="0"/>
        </w:rPr>
        <w:t>AMFConfiguration</w:t>
      </w:r>
      <w:r w:rsidRPr="00FA22D3">
        <w:rPr>
          <w:noProof w:val="0"/>
          <w:snapToGrid w:val="0"/>
        </w:rPr>
        <w:t>UpdateAcknowledge ::= SEQUENCE {</w:t>
      </w:r>
    </w:p>
    <w:p w14:paraId="787AABD6"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{AMF</w:t>
      </w:r>
      <w:r w:rsidRPr="00FA22D3">
        <w:rPr>
          <w:noProof w:val="0"/>
        </w:rPr>
        <w:t>Configuration</w:t>
      </w:r>
      <w:r w:rsidRPr="00FA22D3">
        <w:rPr>
          <w:noProof w:val="0"/>
          <w:snapToGrid w:val="0"/>
        </w:rPr>
        <w:t>UpdateAcknowledgeIEs} },</w:t>
      </w:r>
    </w:p>
    <w:p w14:paraId="151F196C" w14:textId="77777777" w:rsidR="004A7D6F" w:rsidRPr="00FA22D3" w:rsidRDefault="004A7D6F" w:rsidP="004A7D6F">
      <w:pPr>
        <w:pStyle w:val="PL"/>
        <w:rPr>
          <w:noProof w:val="0"/>
          <w:snapToGrid w:val="0"/>
        </w:rPr>
      </w:pPr>
      <w:r w:rsidRPr="00FA22D3">
        <w:rPr>
          <w:noProof w:val="0"/>
          <w:snapToGrid w:val="0"/>
        </w:rPr>
        <w:tab/>
        <w:t>...</w:t>
      </w:r>
    </w:p>
    <w:p w14:paraId="651EEE44" w14:textId="77777777" w:rsidR="004A7D6F" w:rsidRPr="00FA22D3" w:rsidRDefault="004A7D6F" w:rsidP="004A7D6F">
      <w:pPr>
        <w:pStyle w:val="PL"/>
        <w:rPr>
          <w:noProof w:val="0"/>
          <w:snapToGrid w:val="0"/>
        </w:rPr>
      </w:pPr>
      <w:r w:rsidRPr="00FA22D3">
        <w:rPr>
          <w:noProof w:val="0"/>
          <w:snapToGrid w:val="0"/>
        </w:rPr>
        <w:t>}</w:t>
      </w:r>
    </w:p>
    <w:p w14:paraId="6EA7A315" w14:textId="77777777" w:rsidR="004A7D6F" w:rsidRPr="00FA22D3" w:rsidRDefault="004A7D6F" w:rsidP="004A7D6F">
      <w:pPr>
        <w:pStyle w:val="PL"/>
        <w:rPr>
          <w:noProof w:val="0"/>
          <w:snapToGrid w:val="0"/>
        </w:rPr>
      </w:pPr>
    </w:p>
    <w:p w14:paraId="30284A8D" w14:textId="77777777" w:rsidR="004A7D6F" w:rsidRPr="00FA22D3" w:rsidRDefault="004A7D6F" w:rsidP="004A7D6F">
      <w:pPr>
        <w:pStyle w:val="PL"/>
        <w:rPr>
          <w:noProof w:val="0"/>
          <w:snapToGrid w:val="0"/>
        </w:rPr>
      </w:pPr>
      <w:r w:rsidRPr="00FA22D3">
        <w:rPr>
          <w:noProof w:val="0"/>
        </w:rPr>
        <w:t>AMFConfiguration</w:t>
      </w:r>
      <w:r w:rsidRPr="00FA22D3">
        <w:rPr>
          <w:noProof w:val="0"/>
          <w:snapToGrid w:val="0"/>
        </w:rPr>
        <w:t>UpdateAcknowledgeIEs NGAP-PROTOCOL-IES ::= {</w:t>
      </w:r>
    </w:p>
    <w:p w14:paraId="14C0C8AF" w14:textId="77777777" w:rsidR="004A7D6F" w:rsidRPr="00FA22D3" w:rsidRDefault="004A7D6F" w:rsidP="004A7D6F">
      <w:pPr>
        <w:pStyle w:val="PL"/>
        <w:rPr>
          <w:noProof w:val="0"/>
          <w:snapToGrid w:val="0"/>
        </w:rPr>
      </w:pPr>
      <w:r w:rsidRPr="00FA22D3">
        <w:rPr>
          <w:noProof w:val="0"/>
          <w:snapToGrid w:val="0"/>
        </w:rPr>
        <w:tab/>
        <w:t>{ ID id-AMF-TNLAssociationSetupList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AMF-TNLAssociationSetupList</w:t>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42DFA3A9" w14:textId="77777777" w:rsidR="004A7D6F" w:rsidRPr="00FA22D3" w:rsidRDefault="004A7D6F" w:rsidP="004A7D6F">
      <w:pPr>
        <w:pStyle w:val="PL"/>
        <w:rPr>
          <w:noProof w:val="0"/>
          <w:snapToGrid w:val="0"/>
        </w:rPr>
      </w:pPr>
      <w:r w:rsidRPr="00FA22D3">
        <w:rPr>
          <w:noProof w:val="0"/>
          <w:snapToGrid w:val="0"/>
        </w:rPr>
        <w:tab/>
        <w:t>{ ID id-AMF-TNLAssociationFailedToSetupList</w:t>
      </w:r>
      <w:r w:rsidRPr="00FA22D3">
        <w:rPr>
          <w:noProof w:val="0"/>
          <w:snapToGrid w:val="0"/>
        </w:rPr>
        <w:tab/>
      </w:r>
      <w:r w:rsidRPr="00FA22D3">
        <w:rPr>
          <w:noProof w:val="0"/>
          <w:snapToGrid w:val="0"/>
        </w:rPr>
        <w:tab/>
        <w:t>CRITICALITY ignore</w:t>
      </w:r>
      <w:r w:rsidRPr="00FA22D3">
        <w:rPr>
          <w:noProof w:val="0"/>
          <w:snapToGrid w:val="0"/>
        </w:rPr>
        <w:tab/>
        <w:t>TYPE TNLAssociationList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18966C2E"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5DC0D5C2" w14:textId="77777777" w:rsidR="004A7D6F" w:rsidRPr="00FA22D3" w:rsidRDefault="004A7D6F" w:rsidP="004A7D6F">
      <w:pPr>
        <w:pStyle w:val="PL"/>
        <w:rPr>
          <w:noProof w:val="0"/>
          <w:snapToGrid w:val="0"/>
        </w:rPr>
      </w:pPr>
      <w:r w:rsidRPr="00FA22D3">
        <w:rPr>
          <w:noProof w:val="0"/>
          <w:snapToGrid w:val="0"/>
        </w:rPr>
        <w:tab/>
        <w:t>...</w:t>
      </w:r>
    </w:p>
    <w:p w14:paraId="49D56465" w14:textId="77777777" w:rsidR="004A7D6F" w:rsidRPr="00FA22D3" w:rsidRDefault="004A7D6F" w:rsidP="004A7D6F">
      <w:pPr>
        <w:pStyle w:val="PL"/>
        <w:rPr>
          <w:noProof w:val="0"/>
          <w:snapToGrid w:val="0"/>
        </w:rPr>
      </w:pPr>
      <w:r w:rsidRPr="00FA22D3">
        <w:rPr>
          <w:noProof w:val="0"/>
          <w:snapToGrid w:val="0"/>
        </w:rPr>
        <w:t>}</w:t>
      </w:r>
    </w:p>
    <w:p w14:paraId="1A794645" w14:textId="77777777" w:rsidR="004A7D6F" w:rsidRPr="00FA22D3" w:rsidRDefault="004A7D6F" w:rsidP="004A7D6F">
      <w:pPr>
        <w:pStyle w:val="PL"/>
        <w:rPr>
          <w:noProof w:val="0"/>
          <w:snapToGrid w:val="0"/>
        </w:rPr>
      </w:pPr>
    </w:p>
    <w:p w14:paraId="398974CC" w14:textId="77777777" w:rsidR="004A7D6F" w:rsidRPr="00FA22D3" w:rsidRDefault="004A7D6F" w:rsidP="004A7D6F">
      <w:pPr>
        <w:pStyle w:val="PL"/>
        <w:rPr>
          <w:noProof w:val="0"/>
          <w:snapToGrid w:val="0"/>
        </w:rPr>
      </w:pPr>
      <w:r w:rsidRPr="00FA22D3">
        <w:rPr>
          <w:noProof w:val="0"/>
          <w:snapToGrid w:val="0"/>
        </w:rPr>
        <w:t>-- **************************************************************</w:t>
      </w:r>
    </w:p>
    <w:p w14:paraId="695284A2" w14:textId="77777777" w:rsidR="004A7D6F" w:rsidRPr="00FA22D3" w:rsidRDefault="004A7D6F" w:rsidP="004A7D6F">
      <w:pPr>
        <w:pStyle w:val="PL"/>
        <w:rPr>
          <w:noProof w:val="0"/>
          <w:snapToGrid w:val="0"/>
        </w:rPr>
      </w:pPr>
      <w:r w:rsidRPr="00FA22D3">
        <w:rPr>
          <w:noProof w:val="0"/>
          <w:snapToGrid w:val="0"/>
        </w:rPr>
        <w:t>--</w:t>
      </w:r>
    </w:p>
    <w:p w14:paraId="1DB7227B" w14:textId="77777777" w:rsidR="004A7D6F" w:rsidRPr="00FA22D3" w:rsidRDefault="004A7D6F" w:rsidP="004A7D6F">
      <w:pPr>
        <w:pStyle w:val="PL"/>
        <w:outlineLvl w:val="4"/>
        <w:rPr>
          <w:noProof w:val="0"/>
          <w:snapToGrid w:val="0"/>
        </w:rPr>
      </w:pPr>
      <w:r w:rsidRPr="00FA22D3">
        <w:rPr>
          <w:noProof w:val="0"/>
          <w:snapToGrid w:val="0"/>
        </w:rPr>
        <w:t>-- AMF CONFIGURATION UPDATE FAILURE</w:t>
      </w:r>
    </w:p>
    <w:p w14:paraId="15B2842E" w14:textId="77777777" w:rsidR="004A7D6F" w:rsidRPr="00FA22D3" w:rsidRDefault="004A7D6F" w:rsidP="004A7D6F">
      <w:pPr>
        <w:pStyle w:val="PL"/>
        <w:rPr>
          <w:noProof w:val="0"/>
          <w:snapToGrid w:val="0"/>
        </w:rPr>
      </w:pPr>
      <w:r w:rsidRPr="00FA22D3">
        <w:rPr>
          <w:noProof w:val="0"/>
          <w:snapToGrid w:val="0"/>
        </w:rPr>
        <w:t>--</w:t>
      </w:r>
    </w:p>
    <w:p w14:paraId="7C8594BA" w14:textId="77777777" w:rsidR="004A7D6F" w:rsidRPr="00FA22D3" w:rsidRDefault="004A7D6F" w:rsidP="004A7D6F">
      <w:pPr>
        <w:pStyle w:val="PL"/>
        <w:rPr>
          <w:noProof w:val="0"/>
          <w:snapToGrid w:val="0"/>
        </w:rPr>
      </w:pPr>
      <w:r w:rsidRPr="00FA22D3">
        <w:rPr>
          <w:noProof w:val="0"/>
          <w:snapToGrid w:val="0"/>
        </w:rPr>
        <w:t>-- **************************************************************</w:t>
      </w:r>
    </w:p>
    <w:p w14:paraId="2BA7905E" w14:textId="77777777" w:rsidR="004A7D6F" w:rsidRPr="00FA22D3" w:rsidRDefault="004A7D6F" w:rsidP="004A7D6F">
      <w:pPr>
        <w:pStyle w:val="PL"/>
        <w:rPr>
          <w:noProof w:val="0"/>
          <w:snapToGrid w:val="0"/>
        </w:rPr>
      </w:pPr>
    </w:p>
    <w:p w14:paraId="565A3619" w14:textId="77777777" w:rsidR="004A7D6F" w:rsidRPr="00FA22D3" w:rsidRDefault="004A7D6F" w:rsidP="004A7D6F">
      <w:pPr>
        <w:pStyle w:val="PL"/>
        <w:rPr>
          <w:noProof w:val="0"/>
          <w:snapToGrid w:val="0"/>
        </w:rPr>
      </w:pPr>
      <w:r w:rsidRPr="00FA22D3">
        <w:rPr>
          <w:noProof w:val="0"/>
          <w:snapToGrid w:val="0"/>
        </w:rPr>
        <w:lastRenderedPageBreak/>
        <w:t>AMF</w:t>
      </w:r>
      <w:r w:rsidRPr="00FA22D3">
        <w:rPr>
          <w:noProof w:val="0"/>
        </w:rPr>
        <w:t>Configuration</w:t>
      </w:r>
      <w:r w:rsidRPr="00FA22D3">
        <w:rPr>
          <w:noProof w:val="0"/>
          <w:snapToGrid w:val="0"/>
        </w:rPr>
        <w:t>UpdateFailure ::= SEQUENCE {</w:t>
      </w:r>
    </w:p>
    <w:p w14:paraId="5DDA2FA7"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{AMF</w:t>
      </w:r>
      <w:r w:rsidRPr="00FA22D3">
        <w:rPr>
          <w:noProof w:val="0"/>
        </w:rPr>
        <w:t>Configuration</w:t>
      </w:r>
      <w:r w:rsidRPr="00FA22D3">
        <w:rPr>
          <w:noProof w:val="0"/>
          <w:snapToGrid w:val="0"/>
        </w:rPr>
        <w:t>UpdateFailureIEs} },</w:t>
      </w:r>
    </w:p>
    <w:p w14:paraId="1662F9F4" w14:textId="77777777" w:rsidR="004A7D6F" w:rsidRPr="00FA22D3" w:rsidRDefault="004A7D6F" w:rsidP="004A7D6F">
      <w:pPr>
        <w:pStyle w:val="PL"/>
        <w:rPr>
          <w:noProof w:val="0"/>
          <w:snapToGrid w:val="0"/>
        </w:rPr>
      </w:pPr>
      <w:r w:rsidRPr="00FA22D3">
        <w:rPr>
          <w:noProof w:val="0"/>
          <w:snapToGrid w:val="0"/>
        </w:rPr>
        <w:tab/>
        <w:t>...</w:t>
      </w:r>
    </w:p>
    <w:p w14:paraId="6E1BC8C6" w14:textId="77777777" w:rsidR="004A7D6F" w:rsidRPr="00FA22D3" w:rsidRDefault="004A7D6F" w:rsidP="004A7D6F">
      <w:pPr>
        <w:pStyle w:val="PL"/>
        <w:rPr>
          <w:noProof w:val="0"/>
          <w:snapToGrid w:val="0"/>
        </w:rPr>
      </w:pPr>
      <w:r w:rsidRPr="00FA22D3">
        <w:rPr>
          <w:noProof w:val="0"/>
          <w:snapToGrid w:val="0"/>
        </w:rPr>
        <w:t>}</w:t>
      </w:r>
    </w:p>
    <w:p w14:paraId="3AF24A8B" w14:textId="77777777" w:rsidR="004A7D6F" w:rsidRPr="00FA22D3" w:rsidRDefault="004A7D6F" w:rsidP="004A7D6F">
      <w:pPr>
        <w:pStyle w:val="PL"/>
        <w:rPr>
          <w:noProof w:val="0"/>
          <w:snapToGrid w:val="0"/>
        </w:rPr>
      </w:pPr>
    </w:p>
    <w:p w14:paraId="7C227EA6" w14:textId="77777777" w:rsidR="004A7D6F" w:rsidRPr="00FA22D3" w:rsidRDefault="004A7D6F" w:rsidP="004A7D6F">
      <w:pPr>
        <w:pStyle w:val="PL"/>
        <w:rPr>
          <w:noProof w:val="0"/>
          <w:snapToGrid w:val="0"/>
        </w:rPr>
      </w:pPr>
      <w:r w:rsidRPr="00FA22D3">
        <w:rPr>
          <w:noProof w:val="0"/>
          <w:snapToGrid w:val="0"/>
        </w:rPr>
        <w:t>AMF</w:t>
      </w:r>
      <w:r w:rsidRPr="00FA22D3">
        <w:rPr>
          <w:noProof w:val="0"/>
        </w:rPr>
        <w:t>Configuration</w:t>
      </w:r>
      <w:r w:rsidRPr="00FA22D3">
        <w:rPr>
          <w:noProof w:val="0"/>
          <w:snapToGrid w:val="0"/>
        </w:rPr>
        <w:t>UpdateFailureIEs NGAP-PROTOCOL-IES ::= {</w:t>
      </w:r>
    </w:p>
    <w:p w14:paraId="5261A36F" w14:textId="77777777" w:rsidR="004A7D6F" w:rsidRPr="00FA22D3" w:rsidRDefault="004A7D6F" w:rsidP="004A7D6F">
      <w:pPr>
        <w:pStyle w:val="PL"/>
        <w:rPr>
          <w:noProof w:val="0"/>
          <w:snapToGrid w:val="0"/>
        </w:rPr>
      </w:pPr>
      <w:r w:rsidRPr="00FA22D3">
        <w:rPr>
          <w:noProof w:val="0"/>
          <w:snapToGrid w:val="0"/>
        </w:rPr>
        <w:tab/>
        <w:t>{ ID id-Cause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6C7C05B" w14:textId="77777777" w:rsidR="004A7D6F" w:rsidRPr="00FA22D3" w:rsidRDefault="004A7D6F" w:rsidP="004A7D6F">
      <w:pPr>
        <w:pStyle w:val="PL"/>
        <w:rPr>
          <w:noProof w:val="0"/>
          <w:snapToGrid w:val="0"/>
        </w:rPr>
      </w:pPr>
      <w:r w:rsidRPr="00FA22D3">
        <w:rPr>
          <w:noProof w:val="0"/>
          <w:snapToGrid w:val="0"/>
        </w:rPr>
        <w:tab/>
        <w:t>{ ID id-TimeToWait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TimeToWait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382B0D2B"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66A5079B" w14:textId="77777777" w:rsidR="004A7D6F" w:rsidRPr="00FA22D3" w:rsidRDefault="004A7D6F" w:rsidP="004A7D6F">
      <w:pPr>
        <w:pStyle w:val="PL"/>
        <w:rPr>
          <w:noProof w:val="0"/>
          <w:snapToGrid w:val="0"/>
        </w:rPr>
      </w:pPr>
      <w:r w:rsidRPr="00FA22D3">
        <w:rPr>
          <w:noProof w:val="0"/>
          <w:snapToGrid w:val="0"/>
        </w:rPr>
        <w:tab/>
        <w:t>...</w:t>
      </w:r>
    </w:p>
    <w:p w14:paraId="6421AF1B" w14:textId="77777777" w:rsidR="004A7D6F" w:rsidRPr="00FA22D3" w:rsidRDefault="004A7D6F" w:rsidP="004A7D6F">
      <w:pPr>
        <w:pStyle w:val="PL"/>
        <w:rPr>
          <w:noProof w:val="0"/>
          <w:snapToGrid w:val="0"/>
        </w:rPr>
      </w:pPr>
      <w:r w:rsidRPr="00FA22D3">
        <w:rPr>
          <w:noProof w:val="0"/>
          <w:snapToGrid w:val="0"/>
        </w:rPr>
        <w:t>}</w:t>
      </w:r>
    </w:p>
    <w:p w14:paraId="7B478AED" w14:textId="77777777" w:rsidR="004A7D6F" w:rsidRPr="00FA22D3" w:rsidRDefault="004A7D6F" w:rsidP="004A7D6F">
      <w:pPr>
        <w:pStyle w:val="PL"/>
        <w:rPr>
          <w:noProof w:val="0"/>
          <w:snapToGrid w:val="0"/>
        </w:rPr>
      </w:pPr>
    </w:p>
    <w:p w14:paraId="02A9AA6D" w14:textId="77777777" w:rsidR="004A7D6F" w:rsidRPr="00FA22D3" w:rsidRDefault="004A7D6F" w:rsidP="004A7D6F">
      <w:pPr>
        <w:pStyle w:val="PL"/>
        <w:rPr>
          <w:noProof w:val="0"/>
          <w:snapToGrid w:val="0"/>
        </w:rPr>
      </w:pPr>
      <w:r w:rsidRPr="00FA22D3">
        <w:rPr>
          <w:noProof w:val="0"/>
          <w:snapToGrid w:val="0"/>
        </w:rPr>
        <w:t>-- **************************************************************</w:t>
      </w:r>
    </w:p>
    <w:p w14:paraId="41FBC2AE" w14:textId="77777777" w:rsidR="004A7D6F" w:rsidRPr="00FA22D3" w:rsidRDefault="004A7D6F" w:rsidP="004A7D6F">
      <w:pPr>
        <w:pStyle w:val="PL"/>
        <w:rPr>
          <w:noProof w:val="0"/>
          <w:snapToGrid w:val="0"/>
        </w:rPr>
      </w:pPr>
      <w:r w:rsidRPr="00FA22D3">
        <w:rPr>
          <w:noProof w:val="0"/>
          <w:snapToGrid w:val="0"/>
        </w:rPr>
        <w:t>--</w:t>
      </w:r>
    </w:p>
    <w:p w14:paraId="7268780F" w14:textId="77777777" w:rsidR="004A7D6F" w:rsidRPr="00FA22D3" w:rsidRDefault="004A7D6F" w:rsidP="004A7D6F">
      <w:pPr>
        <w:pStyle w:val="PL"/>
        <w:outlineLvl w:val="3"/>
        <w:rPr>
          <w:noProof w:val="0"/>
          <w:snapToGrid w:val="0"/>
        </w:rPr>
      </w:pPr>
      <w:r w:rsidRPr="00FA22D3">
        <w:rPr>
          <w:noProof w:val="0"/>
          <w:snapToGrid w:val="0"/>
        </w:rPr>
        <w:t>-- AMF Status Indication Elementary Procedure</w:t>
      </w:r>
    </w:p>
    <w:p w14:paraId="2CD2C90B" w14:textId="77777777" w:rsidR="004A7D6F" w:rsidRPr="00FA22D3" w:rsidRDefault="004A7D6F" w:rsidP="004A7D6F">
      <w:pPr>
        <w:pStyle w:val="PL"/>
        <w:rPr>
          <w:noProof w:val="0"/>
          <w:snapToGrid w:val="0"/>
        </w:rPr>
      </w:pPr>
      <w:r w:rsidRPr="00FA22D3">
        <w:rPr>
          <w:noProof w:val="0"/>
          <w:snapToGrid w:val="0"/>
        </w:rPr>
        <w:t>--</w:t>
      </w:r>
    </w:p>
    <w:p w14:paraId="2D776C8F" w14:textId="77777777" w:rsidR="004A7D6F" w:rsidRPr="00FA22D3" w:rsidRDefault="004A7D6F" w:rsidP="004A7D6F">
      <w:pPr>
        <w:pStyle w:val="PL"/>
        <w:rPr>
          <w:noProof w:val="0"/>
          <w:snapToGrid w:val="0"/>
        </w:rPr>
      </w:pPr>
      <w:r w:rsidRPr="00FA22D3">
        <w:rPr>
          <w:noProof w:val="0"/>
          <w:snapToGrid w:val="0"/>
        </w:rPr>
        <w:t>-- **************************************************************</w:t>
      </w:r>
    </w:p>
    <w:p w14:paraId="598C8150" w14:textId="77777777" w:rsidR="004A7D6F" w:rsidRPr="00FA22D3" w:rsidRDefault="004A7D6F" w:rsidP="004A7D6F">
      <w:pPr>
        <w:pStyle w:val="PL"/>
        <w:rPr>
          <w:noProof w:val="0"/>
          <w:snapToGrid w:val="0"/>
        </w:rPr>
      </w:pPr>
    </w:p>
    <w:p w14:paraId="7E49D252" w14:textId="77777777" w:rsidR="004A7D6F" w:rsidRPr="00FA22D3" w:rsidRDefault="004A7D6F" w:rsidP="004A7D6F">
      <w:pPr>
        <w:pStyle w:val="PL"/>
        <w:rPr>
          <w:noProof w:val="0"/>
          <w:snapToGrid w:val="0"/>
        </w:rPr>
      </w:pPr>
      <w:r w:rsidRPr="00FA22D3">
        <w:rPr>
          <w:noProof w:val="0"/>
          <w:snapToGrid w:val="0"/>
        </w:rPr>
        <w:t>-- **************************************************************</w:t>
      </w:r>
    </w:p>
    <w:p w14:paraId="71168215" w14:textId="77777777" w:rsidR="004A7D6F" w:rsidRPr="00FA22D3" w:rsidRDefault="004A7D6F" w:rsidP="004A7D6F">
      <w:pPr>
        <w:pStyle w:val="PL"/>
        <w:rPr>
          <w:noProof w:val="0"/>
          <w:snapToGrid w:val="0"/>
        </w:rPr>
      </w:pPr>
      <w:r w:rsidRPr="00FA22D3">
        <w:rPr>
          <w:noProof w:val="0"/>
          <w:snapToGrid w:val="0"/>
        </w:rPr>
        <w:t>--</w:t>
      </w:r>
    </w:p>
    <w:p w14:paraId="078947DC" w14:textId="77777777" w:rsidR="004A7D6F" w:rsidRPr="00FA22D3" w:rsidRDefault="004A7D6F" w:rsidP="004A7D6F">
      <w:pPr>
        <w:pStyle w:val="PL"/>
        <w:outlineLvl w:val="4"/>
        <w:rPr>
          <w:noProof w:val="0"/>
          <w:snapToGrid w:val="0"/>
        </w:rPr>
      </w:pPr>
      <w:r w:rsidRPr="00FA22D3">
        <w:rPr>
          <w:noProof w:val="0"/>
          <w:snapToGrid w:val="0"/>
        </w:rPr>
        <w:t>-- AMF STATUS INDICATION</w:t>
      </w:r>
    </w:p>
    <w:p w14:paraId="38966983" w14:textId="77777777" w:rsidR="004A7D6F" w:rsidRPr="00FA22D3" w:rsidRDefault="004A7D6F" w:rsidP="004A7D6F">
      <w:pPr>
        <w:pStyle w:val="PL"/>
        <w:rPr>
          <w:noProof w:val="0"/>
          <w:snapToGrid w:val="0"/>
        </w:rPr>
      </w:pPr>
      <w:r w:rsidRPr="00FA22D3">
        <w:rPr>
          <w:noProof w:val="0"/>
          <w:snapToGrid w:val="0"/>
        </w:rPr>
        <w:t>--</w:t>
      </w:r>
    </w:p>
    <w:p w14:paraId="7D5A8EF8" w14:textId="77777777" w:rsidR="004A7D6F" w:rsidRPr="00FA22D3" w:rsidRDefault="004A7D6F" w:rsidP="004A7D6F">
      <w:pPr>
        <w:pStyle w:val="PL"/>
        <w:rPr>
          <w:noProof w:val="0"/>
          <w:snapToGrid w:val="0"/>
        </w:rPr>
      </w:pPr>
      <w:r w:rsidRPr="00FA22D3">
        <w:rPr>
          <w:noProof w:val="0"/>
          <w:snapToGrid w:val="0"/>
        </w:rPr>
        <w:t>-- **************************************************************</w:t>
      </w:r>
    </w:p>
    <w:p w14:paraId="162BABC5" w14:textId="77777777" w:rsidR="004A7D6F" w:rsidRPr="00FA22D3" w:rsidRDefault="004A7D6F" w:rsidP="004A7D6F">
      <w:pPr>
        <w:pStyle w:val="PL"/>
        <w:rPr>
          <w:noProof w:val="0"/>
          <w:snapToGrid w:val="0"/>
        </w:rPr>
      </w:pPr>
    </w:p>
    <w:p w14:paraId="246958CB" w14:textId="77777777" w:rsidR="004A7D6F" w:rsidRPr="00FA22D3" w:rsidRDefault="004A7D6F" w:rsidP="004A7D6F">
      <w:pPr>
        <w:pStyle w:val="PL"/>
        <w:rPr>
          <w:noProof w:val="0"/>
          <w:snapToGrid w:val="0"/>
        </w:rPr>
      </w:pPr>
      <w:r w:rsidRPr="00FA22D3">
        <w:rPr>
          <w:noProof w:val="0"/>
          <w:snapToGrid w:val="0"/>
        </w:rPr>
        <w:t>AMFStatusIndication ::= SEQUENCE {</w:t>
      </w:r>
    </w:p>
    <w:p w14:paraId="78802E5F"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{AMFStatusIndicationIEs} },</w:t>
      </w:r>
    </w:p>
    <w:p w14:paraId="687FEF6A" w14:textId="77777777" w:rsidR="004A7D6F" w:rsidRPr="00FA22D3" w:rsidRDefault="004A7D6F" w:rsidP="004A7D6F">
      <w:pPr>
        <w:pStyle w:val="PL"/>
        <w:rPr>
          <w:noProof w:val="0"/>
          <w:snapToGrid w:val="0"/>
        </w:rPr>
      </w:pPr>
      <w:r w:rsidRPr="00FA22D3">
        <w:rPr>
          <w:noProof w:val="0"/>
          <w:snapToGrid w:val="0"/>
        </w:rPr>
        <w:tab/>
        <w:t>...</w:t>
      </w:r>
    </w:p>
    <w:p w14:paraId="0F10ADEC" w14:textId="77777777" w:rsidR="004A7D6F" w:rsidRPr="00FA22D3" w:rsidRDefault="004A7D6F" w:rsidP="004A7D6F">
      <w:pPr>
        <w:pStyle w:val="PL"/>
        <w:rPr>
          <w:noProof w:val="0"/>
          <w:snapToGrid w:val="0"/>
        </w:rPr>
      </w:pPr>
      <w:r w:rsidRPr="00FA22D3">
        <w:rPr>
          <w:noProof w:val="0"/>
          <w:snapToGrid w:val="0"/>
        </w:rPr>
        <w:t>}</w:t>
      </w:r>
    </w:p>
    <w:p w14:paraId="0DECE63E" w14:textId="77777777" w:rsidR="004A7D6F" w:rsidRPr="00FA22D3" w:rsidRDefault="004A7D6F" w:rsidP="004A7D6F">
      <w:pPr>
        <w:pStyle w:val="PL"/>
        <w:rPr>
          <w:noProof w:val="0"/>
          <w:snapToGrid w:val="0"/>
        </w:rPr>
      </w:pPr>
    </w:p>
    <w:p w14:paraId="54499224" w14:textId="77777777" w:rsidR="004A7D6F" w:rsidRPr="00FA22D3" w:rsidRDefault="004A7D6F" w:rsidP="004A7D6F">
      <w:pPr>
        <w:pStyle w:val="PL"/>
        <w:rPr>
          <w:noProof w:val="0"/>
          <w:snapToGrid w:val="0"/>
        </w:rPr>
      </w:pPr>
      <w:r w:rsidRPr="00FA22D3">
        <w:rPr>
          <w:noProof w:val="0"/>
          <w:snapToGrid w:val="0"/>
        </w:rPr>
        <w:t>AMFStatusIndicationIEs NGAP-PROTOCOL-IES ::= {</w:t>
      </w:r>
    </w:p>
    <w:p w14:paraId="25786312" w14:textId="77777777" w:rsidR="004A7D6F" w:rsidRPr="00FA22D3" w:rsidRDefault="004A7D6F" w:rsidP="004A7D6F">
      <w:pPr>
        <w:pStyle w:val="PL"/>
        <w:rPr>
          <w:noProof w:val="0"/>
          <w:snapToGrid w:val="0"/>
        </w:rPr>
      </w:pPr>
      <w:r w:rsidRPr="00FA22D3">
        <w:rPr>
          <w:noProof w:val="0"/>
          <w:snapToGrid w:val="0"/>
        </w:rPr>
        <w:tab/>
        <w:t>{ ID id-UnavailableGUAMIList</w:t>
      </w:r>
      <w:r w:rsidRPr="00FA22D3">
        <w:rPr>
          <w:noProof w:val="0"/>
          <w:snapToGrid w:val="0"/>
        </w:rPr>
        <w:tab/>
      </w:r>
      <w:r w:rsidRPr="00FA22D3">
        <w:rPr>
          <w:noProof w:val="0"/>
          <w:snapToGrid w:val="0"/>
        </w:rPr>
        <w:tab/>
        <w:t>CRITICALITY reject</w:t>
      </w:r>
      <w:r w:rsidRPr="00FA22D3">
        <w:rPr>
          <w:noProof w:val="0"/>
          <w:snapToGrid w:val="0"/>
        </w:rPr>
        <w:tab/>
        <w:t>TYPE UnavailableGUAMIList</w:t>
      </w:r>
      <w:r w:rsidRPr="00FA22D3">
        <w:rPr>
          <w:noProof w:val="0"/>
          <w:snapToGrid w:val="0"/>
        </w:rPr>
        <w:tab/>
      </w:r>
      <w:r w:rsidRPr="00FA22D3">
        <w:rPr>
          <w:noProof w:val="0"/>
          <w:snapToGrid w:val="0"/>
        </w:rPr>
        <w:tab/>
        <w:t>PRESENCE mandatory</w:t>
      </w:r>
      <w:r w:rsidRPr="00FA22D3">
        <w:rPr>
          <w:noProof w:val="0"/>
          <w:snapToGrid w:val="0"/>
        </w:rPr>
        <w:tab/>
        <w:t>},</w:t>
      </w:r>
    </w:p>
    <w:p w14:paraId="167D63E9" w14:textId="77777777" w:rsidR="004A7D6F" w:rsidRPr="00FA22D3" w:rsidRDefault="004A7D6F" w:rsidP="004A7D6F">
      <w:pPr>
        <w:pStyle w:val="PL"/>
        <w:rPr>
          <w:noProof w:val="0"/>
          <w:snapToGrid w:val="0"/>
        </w:rPr>
      </w:pPr>
      <w:r w:rsidRPr="00FA22D3">
        <w:rPr>
          <w:noProof w:val="0"/>
          <w:snapToGrid w:val="0"/>
        </w:rPr>
        <w:tab/>
        <w:t>...</w:t>
      </w:r>
    </w:p>
    <w:p w14:paraId="636EA83A" w14:textId="77777777" w:rsidR="004A7D6F" w:rsidRPr="00FA22D3" w:rsidRDefault="004A7D6F" w:rsidP="004A7D6F">
      <w:pPr>
        <w:pStyle w:val="PL"/>
        <w:rPr>
          <w:noProof w:val="0"/>
          <w:snapToGrid w:val="0"/>
        </w:rPr>
      </w:pPr>
      <w:r w:rsidRPr="00FA22D3">
        <w:rPr>
          <w:noProof w:val="0"/>
          <w:snapToGrid w:val="0"/>
        </w:rPr>
        <w:t>}</w:t>
      </w:r>
    </w:p>
    <w:p w14:paraId="273896F5" w14:textId="77777777" w:rsidR="004A7D6F" w:rsidRPr="00FA22D3" w:rsidRDefault="004A7D6F" w:rsidP="004A7D6F">
      <w:pPr>
        <w:pStyle w:val="PL"/>
        <w:rPr>
          <w:noProof w:val="0"/>
          <w:snapToGrid w:val="0"/>
        </w:rPr>
      </w:pPr>
    </w:p>
    <w:p w14:paraId="4103FF55" w14:textId="77777777" w:rsidR="004A7D6F" w:rsidRPr="00FA22D3" w:rsidRDefault="004A7D6F" w:rsidP="004A7D6F">
      <w:pPr>
        <w:pStyle w:val="PL"/>
        <w:rPr>
          <w:noProof w:val="0"/>
          <w:snapToGrid w:val="0"/>
        </w:rPr>
      </w:pPr>
      <w:r w:rsidRPr="00FA22D3">
        <w:rPr>
          <w:noProof w:val="0"/>
          <w:snapToGrid w:val="0"/>
        </w:rPr>
        <w:t>-- **************************************************************</w:t>
      </w:r>
    </w:p>
    <w:p w14:paraId="516740E9" w14:textId="77777777" w:rsidR="004A7D6F" w:rsidRPr="00FA22D3" w:rsidRDefault="004A7D6F" w:rsidP="004A7D6F">
      <w:pPr>
        <w:pStyle w:val="PL"/>
        <w:rPr>
          <w:noProof w:val="0"/>
          <w:snapToGrid w:val="0"/>
        </w:rPr>
      </w:pPr>
      <w:r w:rsidRPr="00FA22D3">
        <w:rPr>
          <w:noProof w:val="0"/>
          <w:snapToGrid w:val="0"/>
        </w:rPr>
        <w:t>--</w:t>
      </w:r>
    </w:p>
    <w:p w14:paraId="01320D1B" w14:textId="77777777" w:rsidR="004A7D6F" w:rsidRPr="00FA22D3" w:rsidRDefault="004A7D6F" w:rsidP="004A7D6F">
      <w:pPr>
        <w:pStyle w:val="PL"/>
        <w:outlineLvl w:val="3"/>
        <w:rPr>
          <w:noProof w:val="0"/>
          <w:snapToGrid w:val="0"/>
        </w:rPr>
      </w:pPr>
      <w:r w:rsidRPr="00FA22D3">
        <w:rPr>
          <w:noProof w:val="0"/>
          <w:snapToGrid w:val="0"/>
        </w:rPr>
        <w:t>-- NG Reset Elementary Procedure</w:t>
      </w:r>
    </w:p>
    <w:p w14:paraId="782D6BD8" w14:textId="77777777" w:rsidR="004A7D6F" w:rsidRPr="00FA22D3" w:rsidRDefault="004A7D6F" w:rsidP="004A7D6F">
      <w:pPr>
        <w:pStyle w:val="PL"/>
        <w:rPr>
          <w:noProof w:val="0"/>
          <w:snapToGrid w:val="0"/>
        </w:rPr>
      </w:pPr>
      <w:r w:rsidRPr="00FA22D3">
        <w:rPr>
          <w:noProof w:val="0"/>
          <w:snapToGrid w:val="0"/>
        </w:rPr>
        <w:t>--</w:t>
      </w:r>
    </w:p>
    <w:p w14:paraId="018F2FAA" w14:textId="77777777" w:rsidR="004A7D6F" w:rsidRPr="00FA22D3" w:rsidRDefault="004A7D6F" w:rsidP="004A7D6F">
      <w:pPr>
        <w:pStyle w:val="PL"/>
        <w:rPr>
          <w:noProof w:val="0"/>
          <w:snapToGrid w:val="0"/>
        </w:rPr>
      </w:pPr>
      <w:r w:rsidRPr="00FA22D3">
        <w:rPr>
          <w:noProof w:val="0"/>
          <w:snapToGrid w:val="0"/>
        </w:rPr>
        <w:t>-- **************************************************************</w:t>
      </w:r>
    </w:p>
    <w:p w14:paraId="6D2444E0" w14:textId="77777777" w:rsidR="004A7D6F" w:rsidRPr="00FA22D3" w:rsidRDefault="004A7D6F" w:rsidP="004A7D6F">
      <w:pPr>
        <w:pStyle w:val="PL"/>
        <w:rPr>
          <w:noProof w:val="0"/>
          <w:snapToGrid w:val="0"/>
        </w:rPr>
      </w:pPr>
    </w:p>
    <w:p w14:paraId="23734774" w14:textId="77777777" w:rsidR="004A7D6F" w:rsidRPr="00FA22D3" w:rsidRDefault="004A7D6F" w:rsidP="004A7D6F">
      <w:pPr>
        <w:pStyle w:val="PL"/>
        <w:rPr>
          <w:noProof w:val="0"/>
          <w:snapToGrid w:val="0"/>
        </w:rPr>
      </w:pPr>
      <w:r w:rsidRPr="00FA22D3">
        <w:rPr>
          <w:noProof w:val="0"/>
          <w:snapToGrid w:val="0"/>
        </w:rPr>
        <w:t>-- **************************************************************</w:t>
      </w:r>
    </w:p>
    <w:p w14:paraId="1888F8BF" w14:textId="77777777" w:rsidR="004A7D6F" w:rsidRPr="00FA22D3" w:rsidRDefault="004A7D6F" w:rsidP="004A7D6F">
      <w:pPr>
        <w:pStyle w:val="PL"/>
        <w:rPr>
          <w:noProof w:val="0"/>
          <w:snapToGrid w:val="0"/>
        </w:rPr>
      </w:pPr>
      <w:r w:rsidRPr="00FA22D3">
        <w:rPr>
          <w:noProof w:val="0"/>
          <w:snapToGrid w:val="0"/>
        </w:rPr>
        <w:t>--</w:t>
      </w:r>
    </w:p>
    <w:p w14:paraId="59BB756D" w14:textId="77777777" w:rsidR="004A7D6F" w:rsidRPr="00FA22D3" w:rsidRDefault="004A7D6F" w:rsidP="004A7D6F">
      <w:pPr>
        <w:pStyle w:val="PL"/>
        <w:outlineLvl w:val="4"/>
        <w:rPr>
          <w:noProof w:val="0"/>
          <w:snapToGrid w:val="0"/>
        </w:rPr>
      </w:pPr>
      <w:r w:rsidRPr="00FA22D3">
        <w:rPr>
          <w:noProof w:val="0"/>
          <w:snapToGrid w:val="0"/>
        </w:rPr>
        <w:t>-- NG RESET</w:t>
      </w:r>
    </w:p>
    <w:p w14:paraId="0794BFBA" w14:textId="77777777" w:rsidR="004A7D6F" w:rsidRPr="00FA22D3" w:rsidRDefault="004A7D6F" w:rsidP="004A7D6F">
      <w:pPr>
        <w:pStyle w:val="PL"/>
        <w:rPr>
          <w:noProof w:val="0"/>
          <w:snapToGrid w:val="0"/>
        </w:rPr>
      </w:pPr>
      <w:r w:rsidRPr="00FA22D3">
        <w:rPr>
          <w:noProof w:val="0"/>
          <w:snapToGrid w:val="0"/>
        </w:rPr>
        <w:t>--</w:t>
      </w:r>
    </w:p>
    <w:p w14:paraId="708BEFF9" w14:textId="77777777" w:rsidR="004A7D6F" w:rsidRPr="00FA22D3" w:rsidRDefault="004A7D6F" w:rsidP="004A7D6F">
      <w:pPr>
        <w:pStyle w:val="PL"/>
        <w:rPr>
          <w:noProof w:val="0"/>
          <w:snapToGrid w:val="0"/>
        </w:rPr>
      </w:pPr>
      <w:r w:rsidRPr="00FA22D3">
        <w:rPr>
          <w:noProof w:val="0"/>
          <w:snapToGrid w:val="0"/>
        </w:rPr>
        <w:t>-- **************************************************************</w:t>
      </w:r>
    </w:p>
    <w:p w14:paraId="43822682" w14:textId="77777777" w:rsidR="004A7D6F" w:rsidRPr="00FA22D3" w:rsidRDefault="004A7D6F" w:rsidP="004A7D6F">
      <w:pPr>
        <w:pStyle w:val="PL"/>
        <w:rPr>
          <w:noProof w:val="0"/>
          <w:snapToGrid w:val="0"/>
        </w:rPr>
      </w:pPr>
    </w:p>
    <w:p w14:paraId="730C1739" w14:textId="77777777" w:rsidR="004A7D6F" w:rsidRPr="00FA22D3" w:rsidRDefault="004A7D6F" w:rsidP="004A7D6F">
      <w:pPr>
        <w:pStyle w:val="PL"/>
        <w:rPr>
          <w:noProof w:val="0"/>
          <w:snapToGrid w:val="0"/>
        </w:rPr>
      </w:pPr>
      <w:r w:rsidRPr="00FA22D3">
        <w:rPr>
          <w:noProof w:val="0"/>
          <w:snapToGrid w:val="0"/>
        </w:rPr>
        <w:t>NGReset ::= SEQUENCE {</w:t>
      </w:r>
    </w:p>
    <w:p w14:paraId="31E3E948"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{NGResetIEs} },</w:t>
      </w:r>
    </w:p>
    <w:p w14:paraId="0F794780" w14:textId="77777777" w:rsidR="004A7D6F" w:rsidRPr="00FA22D3" w:rsidRDefault="004A7D6F" w:rsidP="004A7D6F">
      <w:pPr>
        <w:pStyle w:val="PL"/>
        <w:rPr>
          <w:noProof w:val="0"/>
          <w:snapToGrid w:val="0"/>
        </w:rPr>
      </w:pPr>
      <w:r w:rsidRPr="00FA22D3">
        <w:rPr>
          <w:noProof w:val="0"/>
          <w:snapToGrid w:val="0"/>
        </w:rPr>
        <w:tab/>
        <w:t>...</w:t>
      </w:r>
    </w:p>
    <w:p w14:paraId="3AB8B2E5" w14:textId="77777777" w:rsidR="004A7D6F" w:rsidRPr="00FA22D3" w:rsidRDefault="004A7D6F" w:rsidP="004A7D6F">
      <w:pPr>
        <w:pStyle w:val="PL"/>
        <w:rPr>
          <w:noProof w:val="0"/>
          <w:snapToGrid w:val="0"/>
        </w:rPr>
      </w:pPr>
      <w:r w:rsidRPr="00FA22D3">
        <w:rPr>
          <w:noProof w:val="0"/>
          <w:snapToGrid w:val="0"/>
        </w:rPr>
        <w:t>}</w:t>
      </w:r>
    </w:p>
    <w:p w14:paraId="5AB3DA46" w14:textId="77777777" w:rsidR="004A7D6F" w:rsidRPr="00FA22D3" w:rsidRDefault="004A7D6F" w:rsidP="004A7D6F">
      <w:pPr>
        <w:pStyle w:val="PL"/>
        <w:rPr>
          <w:noProof w:val="0"/>
          <w:snapToGrid w:val="0"/>
        </w:rPr>
      </w:pPr>
    </w:p>
    <w:p w14:paraId="40C99C87" w14:textId="77777777" w:rsidR="004A7D6F" w:rsidRPr="00FA22D3" w:rsidRDefault="004A7D6F" w:rsidP="004A7D6F">
      <w:pPr>
        <w:pStyle w:val="PL"/>
        <w:rPr>
          <w:noProof w:val="0"/>
          <w:snapToGrid w:val="0"/>
        </w:rPr>
      </w:pPr>
      <w:r w:rsidRPr="00FA22D3">
        <w:rPr>
          <w:noProof w:val="0"/>
          <w:snapToGrid w:val="0"/>
        </w:rPr>
        <w:lastRenderedPageBreak/>
        <w:t>NGResetIEs NGAP-PROTOCOL-IES ::= {</w:t>
      </w:r>
    </w:p>
    <w:p w14:paraId="1186AC81" w14:textId="77777777" w:rsidR="004A7D6F" w:rsidRPr="00FA22D3" w:rsidRDefault="004A7D6F" w:rsidP="004A7D6F">
      <w:pPr>
        <w:pStyle w:val="PL"/>
        <w:rPr>
          <w:noProof w:val="0"/>
          <w:snapToGrid w:val="0"/>
        </w:rPr>
      </w:pPr>
      <w:r w:rsidRPr="00FA22D3">
        <w:rPr>
          <w:noProof w:val="0"/>
          <w:snapToGrid w:val="0"/>
        </w:rPr>
        <w:tab/>
        <w:t>{ ID id-Cause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69492F2" w14:textId="77777777" w:rsidR="004A7D6F" w:rsidRPr="00FA22D3" w:rsidRDefault="004A7D6F" w:rsidP="004A7D6F">
      <w:pPr>
        <w:pStyle w:val="PL"/>
        <w:rPr>
          <w:noProof w:val="0"/>
          <w:snapToGrid w:val="0"/>
        </w:rPr>
      </w:pPr>
      <w:r w:rsidRPr="00FA22D3">
        <w:rPr>
          <w:noProof w:val="0"/>
          <w:snapToGrid w:val="0"/>
        </w:rPr>
        <w:tab/>
        <w:t>{ ID id-</w:t>
      </w:r>
      <w:r w:rsidRPr="00FA22D3">
        <w:rPr>
          <w:iCs/>
          <w:noProof w:val="0"/>
        </w:rPr>
        <w:t>ResetType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w:t>
      </w:r>
      <w:r w:rsidRPr="00FA22D3">
        <w:rPr>
          <w:iCs/>
          <w:noProof w:val="0"/>
        </w:rPr>
        <w:t xml:space="preserve"> ResetType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CD6560F" w14:textId="77777777" w:rsidR="004A7D6F" w:rsidRPr="00FA22D3" w:rsidRDefault="004A7D6F" w:rsidP="004A7D6F">
      <w:pPr>
        <w:pStyle w:val="PL"/>
        <w:rPr>
          <w:noProof w:val="0"/>
          <w:snapToGrid w:val="0"/>
        </w:rPr>
      </w:pPr>
      <w:r w:rsidRPr="00FA22D3">
        <w:rPr>
          <w:noProof w:val="0"/>
          <w:snapToGrid w:val="0"/>
        </w:rPr>
        <w:tab/>
        <w:t>...</w:t>
      </w:r>
    </w:p>
    <w:p w14:paraId="05B058F1" w14:textId="77777777" w:rsidR="004A7D6F" w:rsidRPr="00FA22D3" w:rsidRDefault="004A7D6F" w:rsidP="004A7D6F">
      <w:pPr>
        <w:pStyle w:val="PL"/>
        <w:rPr>
          <w:noProof w:val="0"/>
          <w:snapToGrid w:val="0"/>
        </w:rPr>
      </w:pPr>
      <w:r w:rsidRPr="00FA22D3">
        <w:rPr>
          <w:noProof w:val="0"/>
          <w:snapToGrid w:val="0"/>
        </w:rPr>
        <w:t>}</w:t>
      </w:r>
    </w:p>
    <w:p w14:paraId="5950C0B5" w14:textId="77777777" w:rsidR="004A7D6F" w:rsidRPr="00FA22D3" w:rsidRDefault="004A7D6F" w:rsidP="004A7D6F">
      <w:pPr>
        <w:pStyle w:val="PL"/>
        <w:rPr>
          <w:noProof w:val="0"/>
          <w:snapToGrid w:val="0"/>
        </w:rPr>
      </w:pPr>
    </w:p>
    <w:p w14:paraId="09FDD193" w14:textId="77777777" w:rsidR="004A7D6F" w:rsidRPr="00FA22D3" w:rsidRDefault="004A7D6F" w:rsidP="004A7D6F">
      <w:pPr>
        <w:pStyle w:val="PL"/>
        <w:rPr>
          <w:noProof w:val="0"/>
          <w:snapToGrid w:val="0"/>
        </w:rPr>
      </w:pPr>
      <w:r w:rsidRPr="00FA22D3">
        <w:rPr>
          <w:noProof w:val="0"/>
          <w:snapToGrid w:val="0"/>
        </w:rPr>
        <w:t>-- **************************************************************</w:t>
      </w:r>
    </w:p>
    <w:p w14:paraId="695DA481" w14:textId="77777777" w:rsidR="004A7D6F" w:rsidRPr="00FA22D3" w:rsidRDefault="004A7D6F" w:rsidP="004A7D6F">
      <w:pPr>
        <w:pStyle w:val="PL"/>
        <w:rPr>
          <w:noProof w:val="0"/>
          <w:snapToGrid w:val="0"/>
        </w:rPr>
      </w:pPr>
      <w:r w:rsidRPr="00FA22D3">
        <w:rPr>
          <w:noProof w:val="0"/>
          <w:snapToGrid w:val="0"/>
        </w:rPr>
        <w:t>--</w:t>
      </w:r>
    </w:p>
    <w:p w14:paraId="487CDA3B" w14:textId="77777777" w:rsidR="004A7D6F" w:rsidRPr="00FA22D3" w:rsidRDefault="004A7D6F" w:rsidP="004A7D6F">
      <w:pPr>
        <w:pStyle w:val="PL"/>
        <w:outlineLvl w:val="4"/>
        <w:rPr>
          <w:noProof w:val="0"/>
          <w:snapToGrid w:val="0"/>
        </w:rPr>
      </w:pPr>
      <w:r w:rsidRPr="00FA22D3">
        <w:rPr>
          <w:noProof w:val="0"/>
          <w:snapToGrid w:val="0"/>
        </w:rPr>
        <w:t>-- NG RESET ACKNOWLEDGE</w:t>
      </w:r>
    </w:p>
    <w:p w14:paraId="78CCDC73" w14:textId="77777777" w:rsidR="004A7D6F" w:rsidRPr="00FA22D3" w:rsidRDefault="004A7D6F" w:rsidP="004A7D6F">
      <w:pPr>
        <w:pStyle w:val="PL"/>
        <w:rPr>
          <w:noProof w:val="0"/>
          <w:snapToGrid w:val="0"/>
        </w:rPr>
      </w:pPr>
      <w:r w:rsidRPr="00FA22D3">
        <w:rPr>
          <w:noProof w:val="0"/>
          <w:snapToGrid w:val="0"/>
        </w:rPr>
        <w:t>--</w:t>
      </w:r>
    </w:p>
    <w:p w14:paraId="663231DE" w14:textId="77777777" w:rsidR="004A7D6F" w:rsidRPr="00FA22D3" w:rsidRDefault="004A7D6F" w:rsidP="004A7D6F">
      <w:pPr>
        <w:pStyle w:val="PL"/>
        <w:rPr>
          <w:noProof w:val="0"/>
          <w:snapToGrid w:val="0"/>
        </w:rPr>
      </w:pPr>
      <w:r w:rsidRPr="00FA22D3">
        <w:rPr>
          <w:noProof w:val="0"/>
          <w:snapToGrid w:val="0"/>
        </w:rPr>
        <w:t>-- **************************************************************</w:t>
      </w:r>
    </w:p>
    <w:p w14:paraId="2EB008DC" w14:textId="77777777" w:rsidR="004A7D6F" w:rsidRPr="00FA22D3" w:rsidRDefault="004A7D6F" w:rsidP="004A7D6F">
      <w:pPr>
        <w:pStyle w:val="PL"/>
        <w:rPr>
          <w:noProof w:val="0"/>
          <w:snapToGrid w:val="0"/>
        </w:rPr>
      </w:pPr>
    </w:p>
    <w:p w14:paraId="3250B963" w14:textId="77777777" w:rsidR="004A7D6F" w:rsidRPr="00FA22D3" w:rsidRDefault="004A7D6F" w:rsidP="004A7D6F">
      <w:pPr>
        <w:pStyle w:val="PL"/>
        <w:rPr>
          <w:noProof w:val="0"/>
          <w:snapToGrid w:val="0"/>
        </w:rPr>
      </w:pPr>
      <w:r w:rsidRPr="00FA22D3">
        <w:rPr>
          <w:noProof w:val="0"/>
          <w:snapToGrid w:val="0"/>
        </w:rPr>
        <w:t>NGResetAcknowledge ::= SEQUENCE {</w:t>
      </w:r>
    </w:p>
    <w:p w14:paraId="5DE4E028"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{NGResetAcknowledgeIEs} },</w:t>
      </w:r>
    </w:p>
    <w:p w14:paraId="30784C87" w14:textId="77777777" w:rsidR="004A7D6F" w:rsidRPr="00FA22D3" w:rsidRDefault="004A7D6F" w:rsidP="004A7D6F">
      <w:pPr>
        <w:pStyle w:val="PL"/>
        <w:rPr>
          <w:noProof w:val="0"/>
          <w:snapToGrid w:val="0"/>
        </w:rPr>
      </w:pPr>
      <w:r w:rsidRPr="00FA22D3">
        <w:rPr>
          <w:noProof w:val="0"/>
          <w:snapToGrid w:val="0"/>
        </w:rPr>
        <w:tab/>
        <w:t>...</w:t>
      </w:r>
    </w:p>
    <w:p w14:paraId="121CA366" w14:textId="77777777" w:rsidR="004A7D6F" w:rsidRPr="00FA22D3" w:rsidRDefault="004A7D6F" w:rsidP="004A7D6F">
      <w:pPr>
        <w:pStyle w:val="PL"/>
        <w:rPr>
          <w:noProof w:val="0"/>
          <w:snapToGrid w:val="0"/>
        </w:rPr>
      </w:pPr>
      <w:r w:rsidRPr="00FA22D3">
        <w:rPr>
          <w:noProof w:val="0"/>
          <w:snapToGrid w:val="0"/>
        </w:rPr>
        <w:t>}</w:t>
      </w:r>
    </w:p>
    <w:p w14:paraId="6FB5370D" w14:textId="77777777" w:rsidR="004A7D6F" w:rsidRPr="00FA22D3" w:rsidRDefault="004A7D6F" w:rsidP="004A7D6F">
      <w:pPr>
        <w:pStyle w:val="PL"/>
        <w:rPr>
          <w:noProof w:val="0"/>
          <w:snapToGrid w:val="0"/>
        </w:rPr>
      </w:pPr>
    </w:p>
    <w:p w14:paraId="160DD401" w14:textId="77777777" w:rsidR="004A7D6F" w:rsidRPr="00FA22D3" w:rsidRDefault="004A7D6F" w:rsidP="004A7D6F">
      <w:pPr>
        <w:pStyle w:val="PL"/>
        <w:rPr>
          <w:noProof w:val="0"/>
          <w:snapToGrid w:val="0"/>
        </w:rPr>
      </w:pPr>
      <w:r w:rsidRPr="00FA22D3">
        <w:rPr>
          <w:noProof w:val="0"/>
          <w:snapToGrid w:val="0"/>
        </w:rPr>
        <w:t>NGResetAcknowledgeIEs NGAP-PROTOCOL-IES ::= {</w:t>
      </w:r>
    </w:p>
    <w:p w14:paraId="2B8ADB98" w14:textId="77777777" w:rsidR="004A7D6F" w:rsidRPr="00FA22D3" w:rsidRDefault="004A7D6F" w:rsidP="004A7D6F">
      <w:pPr>
        <w:pStyle w:val="PL"/>
        <w:rPr>
          <w:noProof w:val="0"/>
          <w:snapToGrid w:val="0"/>
        </w:rPr>
      </w:pPr>
      <w:r w:rsidRPr="00FA22D3">
        <w:rPr>
          <w:noProof w:val="0"/>
          <w:snapToGrid w:val="0"/>
        </w:rPr>
        <w:tab/>
        <w:t>{ ID id-</w:t>
      </w:r>
      <w:r w:rsidRPr="00FA22D3">
        <w:rPr>
          <w:iCs/>
          <w:noProof w:val="0"/>
        </w:rPr>
        <w:t>UE-associatedLogicalNG-connectionList</w:t>
      </w:r>
      <w:r w:rsidRPr="00FA22D3">
        <w:rPr>
          <w:iCs/>
          <w:noProof w:val="0"/>
        </w:rPr>
        <w:tab/>
      </w:r>
      <w:r w:rsidRPr="00FA22D3">
        <w:rPr>
          <w:noProof w:val="0"/>
          <w:snapToGrid w:val="0"/>
        </w:rPr>
        <w:tab/>
      </w:r>
      <w:r w:rsidRPr="00FA22D3">
        <w:rPr>
          <w:noProof w:val="0"/>
          <w:snapToGrid w:val="0"/>
        </w:rPr>
        <w:tab/>
        <w:t>CRITICALITY ignore</w:t>
      </w:r>
      <w:r w:rsidRPr="00FA22D3">
        <w:rPr>
          <w:noProof w:val="0"/>
          <w:snapToGrid w:val="0"/>
        </w:rPr>
        <w:tab/>
        <w:t xml:space="preserve">TYPE </w:t>
      </w:r>
      <w:r w:rsidRPr="00FA22D3">
        <w:rPr>
          <w:iCs/>
          <w:noProof w:val="0"/>
        </w:rPr>
        <w:t>UE-associatedLogicalNG-connectionList</w:t>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t>}|</w:t>
      </w:r>
    </w:p>
    <w:p w14:paraId="091716A9"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t>},</w:t>
      </w:r>
    </w:p>
    <w:p w14:paraId="55CD0CF6" w14:textId="77777777" w:rsidR="004A7D6F" w:rsidRPr="00FA22D3" w:rsidRDefault="004A7D6F" w:rsidP="004A7D6F">
      <w:pPr>
        <w:pStyle w:val="PL"/>
        <w:rPr>
          <w:noProof w:val="0"/>
          <w:snapToGrid w:val="0"/>
        </w:rPr>
      </w:pPr>
      <w:r w:rsidRPr="00FA22D3">
        <w:rPr>
          <w:noProof w:val="0"/>
          <w:snapToGrid w:val="0"/>
        </w:rPr>
        <w:tab/>
        <w:t>...</w:t>
      </w:r>
    </w:p>
    <w:p w14:paraId="367722B8" w14:textId="77777777" w:rsidR="004A7D6F" w:rsidRPr="00FA22D3" w:rsidRDefault="004A7D6F" w:rsidP="004A7D6F">
      <w:pPr>
        <w:pStyle w:val="PL"/>
        <w:rPr>
          <w:noProof w:val="0"/>
          <w:snapToGrid w:val="0"/>
        </w:rPr>
      </w:pPr>
      <w:r w:rsidRPr="00FA22D3">
        <w:rPr>
          <w:noProof w:val="0"/>
          <w:snapToGrid w:val="0"/>
        </w:rPr>
        <w:t>}</w:t>
      </w:r>
    </w:p>
    <w:p w14:paraId="137BAF29" w14:textId="77777777" w:rsidR="004A7D6F" w:rsidRPr="00FA22D3" w:rsidRDefault="004A7D6F" w:rsidP="004A7D6F">
      <w:pPr>
        <w:pStyle w:val="PL"/>
        <w:rPr>
          <w:noProof w:val="0"/>
          <w:snapToGrid w:val="0"/>
        </w:rPr>
      </w:pPr>
    </w:p>
    <w:p w14:paraId="0AFB61DC" w14:textId="77777777" w:rsidR="004A7D6F" w:rsidRPr="00FA22D3" w:rsidRDefault="004A7D6F" w:rsidP="004A7D6F">
      <w:pPr>
        <w:pStyle w:val="PL"/>
        <w:rPr>
          <w:noProof w:val="0"/>
          <w:snapToGrid w:val="0"/>
        </w:rPr>
      </w:pPr>
      <w:r w:rsidRPr="00FA22D3">
        <w:rPr>
          <w:noProof w:val="0"/>
          <w:snapToGrid w:val="0"/>
        </w:rPr>
        <w:t>-- **************************************************************</w:t>
      </w:r>
    </w:p>
    <w:p w14:paraId="68E5DD9B" w14:textId="77777777" w:rsidR="004A7D6F" w:rsidRPr="00FA22D3" w:rsidRDefault="004A7D6F" w:rsidP="004A7D6F">
      <w:pPr>
        <w:pStyle w:val="PL"/>
        <w:rPr>
          <w:noProof w:val="0"/>
          <w:snapToGrid w:val="0"/>
        </w:rPr>
      </w:pPr>
      <w:r w:rsidRPr="00FA22D3">
        <w:rPr>
          <w:noProof w:val="0"/>
          <w:snapToGrid w:val="0"/>
        </w:rPr>
        <w:t>--</w:t>
      </w:r>
    </w:p>
    <w:p w14:paraId="55737559" w14:textId="77777777" w:rsidR="004A7D6F" w:rsidRPr="00FA22D3" w:rsidRDefault="004A7D6F" w:rsidP="004A7D6F">
      <w:pPr>
        <w:pStyle w:val="PL"/>
        <w:outlineLvl w:val="4"/>
        <w:rPr>
          <w:noProof w:val="0"/>
          <w:snapToGrid w:val="0"/>
        </w:rPr>
      </w:pPr>
      <w:r w:rsidRPr="00FA22D3">
        <w:rPr>
          <w:noProof w:val="0"/>
          <w:snapToGrid w:val="0"/>
        </w:rPr>
        <w:t>-- Error Indication Elementary Procedure</w:t>
      </w:r>
    </w:p>
    <w:p w14:paraId="4969C2B4" w14:textId="77777777" w:rsidR="004A7D6F" w:rsidRPr="00FA22D3" w:rsidRDefault="004A7D6F" w:rsidP="004A7D6F">
      <w:pPr>
        <w:pStyle w:val="PL"/>
        <w:rPr>
          <w:noProof w:val="0"/>
          <w:snapToGrid w:val="0"/>
        </w:rPr>
      </w:pPr>
      <w:r w:rsidRPr="00FA22D3">
        <w:rPr>
          <w:noProof w:val="0"/>
          <w:snapToGrid w:val="0"/>
        </w:rPr>
        <w:t>--</w:t>
      </w:r>
    </w:p>
    <w:p w14:paraId="795F5864" w14:textId="77777777" w:rsidR="004A7D6F" w:rsidRPr="00FA22D3" w:rsidRDefault="004A7D6F" w:rsidP="004A7D6F">
      <w:pPr>
        <w:pStyle w:val="PL"/>
        <w:rPr>
          <w:noProof w:val="0"/>
          <w:snapToGrid w:val="0"/>
        </w:rPr>
      </w:pPr>
      <w:r w:rsidRPr="00FA22D3">
        <w:rPr>
          <w:noProof w:val="0"/>
          <w:snapToGrid w:val="0"/>
        </w:rPr>
        <w:t>-- **************************************************************</w:t>
      </w:r>
    </w:p>
    <w:p w14:paraId="59CEEED6" w14:textId="77777777" w:rsidR="004A7D6F" w:rsidRPr="00FA22D3" w:rsidRDefault="004A7D6F" w:rsidP="004A7D6F">
      <w:pPr>
        <w:pStyle w:val="PL"/>
        <w:rPr>
          <w:noProof w:val="0"/>
          <w:snapToGrid w:val="0"/>
        </w:rPr>
      </w:pPr>
    </w:p>
    <w:p w14:paraId="72AD60FB" w14:textId="77777777" w:rsidR="004A7D6F" w:rsidRPr="00FA22D3" w:rsidRDefault="004A7D6F" w:rsidP="004A7D6F">
      <w:pPr>
        <w:pStyle w:val="PL"/>
        <w:rPr>
          <w:noProof w:val="0"/>
          <w:snapToGrid w:val="0"/>
        </w:rPr>
      </w:pPr>
      <w:r w:rsidRPr="00FA22D3">
        <w:rPr>
          <w:noProof w:val="0"/>
          <w:snapToGrid w:val="0"/>
        </w:rPr>
        <w:t>-- **************************************************************</w:t>
      </w:r>
    </w:p>
    <w:p w14:paraId="006E63D7" w14:textId="77777777" w:rsidR="004A7D6F" w:rsidRPr="00FA22D3" w:rsidRDefault="004A7D6F" w:rsidP="004A7D6F">
      <w:pPr>
        <w:pStyle w:val="PL"/>
        <w:rPr>
          <w:noProof w:val="0"/>
          <w:snapToGrid w:val="0"/>
        </w:rPr>
      </w:pPr>
      <w:r w:rsidRPr="00FA22D3">
        <w:rPr>
          <w:noProof w:val="0"/>
          <w:snapToGrid w:val="0"/>
        </w:rPr>
        <w:t>--</w:t>
      </w:r>
    </w:p>
    <w:p w14:paraId="25F8DCE3" w14:textId="77777777" w:rsidR="004A7D6F" w:rsidRPr="00FA22D3" w:rsidRDefault="004A7D6F" w:rsidP="004A7D6F">
      <w:pPr>
        <w:pStyle w:val="PL"/>
        <w:outlineLvl w:val="4"/>
        <w:rPr>
          <w:noProof w:val="0"/>
          <w:snapToGrid w:val="0"/>
        </w:rPr>
      </w:pPr>
      <w:r w:rsidRPr="00FA22D3">
        <w:rPr>
          <w:noProof w:val="0"/>
          <w:snapToGrid w:val="0"/>
        </w:rPr>
        <w:t>-- ERROR INDICATION</w:t>
      </w:r>
    </w:p>
    <w:p w14:paraId="573EC9A1" w14:textId="77777777" w:rsidR="004A7D6F" w:rsidRPr="00FA22D3" w:rsidRDefault="004A7D6F" w:rsidP="004A7D6F">
      <w:pPr>
        <w:pStyle w:val="PL"/>
        <w:rPr>
          <w:noProof w:val="0"/>
          <w:snapToGrid w:val="0"/>
        </w:rPr>
      </w:pPr>
      <w:r w:rsidRPr="00FA22D3">
        <w:rPr>
          <w:noProof w:val="0"/>
          <w:snapToGrid w:val="0"/>
        </w:rPr>
        <w:t>--</w:t>
      </w:r>
    </w:p>
    <w:p w14:paraId="1ECA10AD" w14:textId="77777777" w:rsidR="004A7D6F" w:rsidRPr="00FA22D3" w:rsidRDefault="004A7D6F" w:rsidP="004A7D6F">
      <w:pPr>
        <w:pStyle w:val="PL"/>
        <w:rPr>
          <w:noProof w:val="0"/>
          <w:snapToGrid w:val="0"/>
        </w:rPr>
      </w:pPr>
      <w:r w:rsidRPr="00FA22D3">
        <w:rPr>
          <w:noProof w:val="0"/>
          <w:snapToGrid w:val="0"/>
        </w:rPr>
        <w:t>-- **************************************************************</w:t>
      </w:r>
    </w:p>
    <w:p w14:paraId="48EE7D49" w14:textId="77777777" w:rsidR="004A7D6F" w:rsidRPr="00FA22D3" w:rsidRDefault="004A7D6F" w:rsidP="004A7D6F">
      <w:pPr>
        <w:pStyle w:val="PL"/>
        <w:rPr>
          <w:noProof w:val="0"/>
          <w:snapToGrid w:val="0"/>
        </w:rPr>
      </w:pPr>
    </w:p>
    <w:p w14:paraId="00493B74" w14:textId="77777777" w:rsidR="004A7D6F" w:rsidRPr="00FA22D3" w:rsidRDefault="004A7D6F" w:rsidP="004A7D6F">
      <w:pPr>
        <w:pStyle w:val="PL"/>
        <w:rPr>
          <w:noProof w:val="0"/>
          <w:snapToGrid w:val="0"/>
        </w:rPr>
      </w:pPr>
      <w:r w:rsidRPr="00FA22D3">
        <w:rPr>
          <w:noProof w:val="0"/>
          <w:snapToGrid w:val="0"/>
        </w:rPr>
        <w:t>ErrorIndication ::= SEQUENCE {</w:t>
      </w:r>
    </w:p>
    <w:p w14:paraId="147A9421"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{ErrorIndicationIEs} },</w:t>
      </w:r>
    </w:p>
    <w:p w14:paraId="3D91784D" w14:textId="77777777" w:rsidR="004A7D6F" w:rsidRPr="00FA22D3" w:rsidRDefault="004A7D6F" w:rsidP="004A7D6F">
      <w:pPr>
        <w:pStyle w:val="PL"/>
        <w:rPr>
          <w:noProof w:val="0"/>
          <w:snapToGrid w:val="0"/>
        </w:rPr>
      </w:pPr>
      <w:r w:rsidRPr="00FA22D3">
        <w:rPr>
          <w:noProof w:val="0"/>
          <w:snapToGrid w:val="0"/>
        </w:rPr>
        <w:tab/>
        <w:t>...</w:t>
      </w:r>
    </w:p>
    <w:p w14:paraId="10C100AB" w14:textId="77777777" w:rsidR="004A7D6F" w:rsidRPr="00FA22D3" w:rsidRDefault="004A7D6F" w:rsidP="004A7D6F">
      <w:pPr>
        <w:pStyle w:val="PL"/>
        <w:rPr>
          <w:noProof w:val="0"/>
          <w:snapToGrid w:val="0"/>
        </w:rPr>
      </w:pPr>
      <w:r w:rsidRPr="00FA22D3">
        <w:rPr>
          <w:noProof w:val="0"/>
          <w:snapToGrid w:val="0"/>
        </w:rPr>
        <w:t>}</w:t>
      </w:r>
    </w:p>
    <w:p w14:paraId="57434BE1" w14:textId="77777777" w:rsidR="004A7D6F" w:rsidRPr="00FA22D3" w:rsidRDefault="004A7D6F" w:rsidP="004A7D6F">
      <w:pPr>
        <w:pStyle w:val="PL"/>
        <w:rPr>
          <w:noProof w:val="0"/>
          <w:snapToGrid w:val="0"/>
        </w:rPr>
      </w:pPr>
    </w:p>
    <w:p w14:paraId="4BC2D393" w14:textId="77777777" w:rsidR="004A7D6F" w:rsidRPr="00FA22D3" w:rsidRDefault="004A7D6F" w:rsidP="004A7D6F">
      <w:pPr>
        <w:pStyle w:val="PL"/>
        <w:rPr>
          <w:noProof w:val="0"/>
          <w:snapToGrid w:val="0"/>
        </w:rPr>
      </w:pPr>
      <w:r w:rsidRPr="00FA22D3">
        <w:rPr>
          <w:noProof w:val="0"/>
          <w:snapToGrid w:val="0"/>
        </w:rPr>
        <w:t>ErrorIndicationIEs NGAP-PROTOCOL-IES ::= {</w:t>
      </w:r>
    </w:p>
    <w:p w14:paraId="0C3B8A45" w14:textId="77777777" w:rsidR="004A7D6F" w:rsidRPr="00FA22D3" w:rsidRDefault="004A7D6F" w:rsidP="004A7D6F">
      <w:pPr>
        <w:pStyle w:val="PL"/>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633420B4" w14:textId="77777777" w:rsidR="004A7D6F" w:rsidRPr="00FA22D3" w:rsidRDefault="004A7D6F" w:rsidP="004A7D6F">
      <w:pPr>
        <w:pStyle w:val="PL"/>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61D7769A" w14:textId="77777777" w:rsidR="004A7D6F" w:rsidRPr="00FA22D3" w:rsidRDefault="004A7D6F" w:rsidP="004A7D6F">
      <w:pPr>
        <w:pStyle w:val="PL"/>
        <w:rPr>
          <w:noProof w:val="0"/>
          <w:snapToGrid w:val="0"/>
        </w:rPr>
      </w:pPr>
      <w:r w:rsidRPr="00FA22D3">
        <w:rPr>
          <w:noProof w:val="0"/>
          <w:snapToGrid w:val="0"/>
        </w:rPr>
        <w:tab/>
        <w:t>{ ID id-Cause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21EDCA4A"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3A763247" w14:textId="77777777" w:rsidR="004A7D6F" w:rsidRPr="00FA22D3" w:rsidRDefault="004A7D6F" w:rsidP="004A7D6F">
      <w:pPr>
        <w:pStyle w:val="PL"/>
        <w:rPr>
          <w:noProof w:val="0"/>
          <w:snapToGrid w:val="0"/>
        </w:rPr>
      </w:pPr>
      <w:r w:rsidRPr="00FA22D3">
        <w:rPr>
          <w:noProof w:val="0"/>
          <w:snapToGrid w:val="0"/>
        </w:rPr>
        <w:tab/>
        <w:t>...</w:t>
      </w:r>
    </w:p>
    <w:p w14:paraId="6373ACE0" w14:textId="77777777" w:rsidR="004A7D6F" w:rsidRPr="00FA22D3" w:rsidRDefault="004A7D6F" w:rsidP="004A7D6F">
      <w:pPr>
        <w:pStyle w:val="PL"/>
        <w:rPr>
          <w:noProof w:val="0"/>
          <w:snapToGrid w:val="0"/>
        </w:rPr>
      </w:pPr>
      <w:r w:rsidRPr="00FA22D3">
        <w:rPr>
          <w:noProof w:val="0"/>
          <w:snapToGrid w:val="0"/>
        </w:rPr>
        <w:t>}</w:t>
      </w:r>
    </w:p>
    <w:p w14:paraId="67BBFA78" w14:textId="77777777" w:rsidR="004A7D6F" w:rsidRPr="00FA22D3" w:rsidRDefault="004A7D6F" w:rsidP="004A7D6F">
      <w:pPr>
        <w:pStyle w:val="PL"/>
        <w:rPr>
          <w:noProof w:val="0"/>
          <w:snapToGrid w:val="0"/>
        </w:rPr>
      </w:pPr>
    </w:p>
    <w:p w14:paraId="3184B96B" w14:textId="77777777" w:rsidR="004A7D6F" w:rsidRPr="00FA22D3" w:rsidRDefault="004A7D6F" w:rsidP="004A7D6F">
      <w:pPr>
        <w:pStyle w:val="PL"/>
        <w:rPr>
          <w:noProof w:val="0"/>
          <w:snapToGrid w:val="0"/>
        </w:rPr>
      </w:pPr>
      <w:r w:rsidRPr="00FA22D3">
        <w:rPr>
          <w:noProof w:val="0"/>
          <w:snapToGrid w:val="0"/>
        </w:rPr>
        <w:t>-- **************************************************************</w:t>
      </w:r>
    </w:p>
    <w:p w14:paraId="4BC9FFF5" w14:textId="77777777" w:rsidR="004A7D6F" w:rsidRPr="00FA22D3" w:rsidRDefault="004A7D6F" w:rsidP="004A7D6F">
      <w:pPr>
        <w:pStyle w:val="PL"/>
        <w:rPr>
          <w:noProof w:val="0"/>
          <w:snapToGrid w:val="0"/>
        </w:rPr>
      </w:pPr>
      <w:r w:rsidRPr="00FA22D3">
        <w:rPr>
          <w:noProof w:val="0"/>
          <w:snapToGrid w:val="0"/>
        </w:rPr>
        <w:t>--</w:t>
      </w:r>
    </w:p>
    <w:p w14:paraId="1F6D3BCA" w14:textId="77777777" w:rsidR="004A7D6F" w:rsidRPr="00FA22D3" w:rsidRDefault="004A7D6F" w:rsidP="004A7D6F">
      <w:pPr>
        <w:pStyle w:val="PL"/>
        <w:outlineLvl w:val="4"/>
        <w:rPr>
          <w:noProof w:val="0"/>
          <w:snapToGrid w:val="0"/>
        </w:rPr>
      </w:pPr>
      <w:r w:rsidRPr="00FA22D3">
        <w:rPr>
          <w:noProof w:val="0"/>
          <w:snapToGrid w:val="0"/>
        </w:rPr>
        <w:t>-- OVERLOAD START</w:t>
      </w:r>
    </w:p>
    <w:p w14:paraId="3C9B696F" w14:textId="77777777" w:rsidR="004A7D6F" w:rsidRPr="00FA22D3" w:rsidRDefault="004A7D6F" w:rsidP="004A7D6F">
      <w:pPr>
        <w:pStyle w:val="PL"/>
        <w:rPr>
          <w:noProof w:val="0"/>
          <w:snapToGrid w:val="0"/>
        </w:rPr>
      </w:pPr>
      <w:r w:rsidRPr="00FA22D3">
        <w:rPr>
          <w:noProof w:val="0"/>
          <w:snapToGrid w:val="0"/>
        </w:rPr>
        <w:lastRenderedPageBreak/>
        <w:t>--</w:t>
      </w:r>
    </w:p>
    <w:p w14:paraId="312891E1" w14:textId="77777777" w:rsidR="004A7D6F" w:rsidRPr="00FA22D3" w:rsidRDefault="004A7D6F" w:rsidP="004A7D6F">
      <w:pPr>
        <w:pStyle w:val="PL"/>
        <w:rPr>
          <w:noProof w:val="0"/>
          <w:snapToGrid w:val="0"/>
        </w:rPr>
      </w:pPr>
      <w:r w:rsidRPr="00FA22D3">
        <w:rPr>
          <w:noProof w:val="0"/>
          <w:snapToGrid w:val="0"/>
        </w:rPr>
        <w:t>-- **************************************************************</w:t>
      </w:r>
    </w:p>
    <w:p w14:paraId="7C71344F" w14:textId="77777777" w:rsidR="004A7D6F" w:rsidRPr="00FA22D3" w:rsidRDefault="004A7D6F" w:rsidP="004A7D6F">
      <w:pPr>
        <w:pStyle w:val="PL"/>
        <w:rPr>
          <w:noProof w:val="0"/>
        </w:rPr>
      </w:pPr>
    </w:p>
    <w:p w14:paraId="1DF0B728" w14:textId="77777777" w:rsidR="004A7D6F" w:rsidRPr="00FA22D3" w:rsidRDefault="004A7D6F" w:rsidP="004A7D6F">
      <w:pPr>
        <w:pStyle w:val="PL"/>
        <w:rPr>
          <w:noProof w:val="0"/>
          <w:snapToGrid w:val="0"/>
        </w:rPr>
      </w:pPr>
      <w:r w:rsidRPr="00FA22D3">
        <w:rPr>
          <w:noProof w:val="0"/>
          <w:snapToGrid w:val="0"/>
        </w:rPr>
        <w:t>OverloadStart ::= SEQUENCE {</w:t>
      </w:r>
    </w:p>
    <w:p w14:paraId="36AF4822"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{OverloadStartIEs} },</w:t>
      </w:r>
    </w:p>
    <w:p w14:paraId="7D6F0894" w14:textId="77777777" w:rsidR="004A7D6F" w:rsidRPr="00FA22D3" w:rsidRDefault="004A7D6F" w:rsidP="004A7D6F">
      <w:pPr>
        <w:pStyle w:val="PL"/>
        <w:rPr>
          <w:noProof w:val="0"/>
          <w:snapToGrid w:val="0"/>
        </w:rPr>
      </w:pPr>
      <w:r w:rsidRPr="00FA22D3">
        <w:rPr>
          <w:noProof w:val="0"/>
          <w:snapToGrid w:val="0"/>
        </w:rPr>
        <w:tab/>
        <w:t>...</w:t>
      </w:r>
    </w:p>
    <w:p w14:paraId="27A919DE" w14:textId="77777777" w:rsidR="004A7D6F" w:rsidRPr="00FA22D3" w:rsidRDefault="004A7D6F" w:rsidP="004A7D6F">
      <w:pPr>
        <w:pStyle w:val="PL"/>
        <w:rPr>
          <w:noProof w:val="0"/>
          <w:snapToGrid w:val="0"/>
        </w:rPr>
      </w:pPr>
      <w:r w:rsidRPr="00FA22D3">
        <w:rPr>
          <w:noProof w:val="0"/>
          <w:snapToGrid w:val="0"/>
        </w:rPr>
        <w:t>}</w:t>
      </w:r>
    </w:p>
    <w:p w14:paraId="1D52161E" w14:textId="77777777" w:rsidR="004A7D6F" w:rsidRPr="00FA22D3" w:rsidRDefault="004A7D6F" w:rsidP="004A7D6F">
      <w:pPr>
        <w:pStyle w:val="PL"/>
        <w:rPr>
          <w:noProof w:val="0"/>
        </w:rPr>
      </w:pPr>
    </w:p>
    <w:p w14:paraId="712746C6" w14:textId="77777777" w:rsidR="004A7D6F" w:rsidRPr="00FA22D3" w:rsidRDefault="004A7D6F" w:rsidP="004A7D6F">
      <w:pPr>
        <w:pStyle w:val="PL"/>
        <w:rPr>
          <w:noProof w:val="0"/>
          <w:snapToGrid w:val="0"/>
        </w:rPr>
      </w:pPr>
      <w:r w:rsidRPr="00FA22D3">
        <w:rPr>
          <w:noProof w:val="0"/>
          <w:snapToGrid w:val="0"/>
        </w:rPr>
        <w:t>OverloadStartIEs NGAP-PROTOCOL-IES ::= {</w:t>
      </w:r>
      <w:r w:rsidRPr="00FA22D3">
        <w:rPr>
          <w:noProof w:val="0"/>
          <w:snapToGrid w:val="0"/>
        </w:rPr>
        <w:tab/>
      </w:r>
    </w:p>
    <w:p w14:paraId="0AD31DE2" w14:textId="77777777" w:rsidR="004A7D6F" w:rsidRPr="00FA22D3" w:rsidRDefault="004A7D6F" w:rsidP="004A7D6F">
      <w:pPr>
        <w:pStyle w:val="PL"/>
        <w:rPr>
          <w:noProof w:val="0"/>
          <w:snapToGrid w:val="0"/>
        </w:rPr>
      </w:pPr>
      <w:r w:rsidRPr="00FA22D3">
        <w:rPr>
          <w:noProof w:val="0"/>
          <w:snapToGrid w:val="0"/>
        </w:rPr>
        <w:tab/>
        <w:t>{ ID id-</w:t>
      </w:r>
      <w:r w:rsidRPr="00FA22D3">
        <w:rPr>
          <w:rFonts w:eastAsia="SimSun" w:hint="eastAsia"/>
          <w:noProof w:val="0"/>
          <w:snapToGrid w:val="0"/>
          <w:lang w:eastAsia="zh-CN"/>
        </w:rPr>
        <w:t>AMF</w:t>
      </w:r>
      <w:r w:rsidRPr="00FA22D3">
        <w:rPr>
          <w:noProof w:val="0"/>
          <w:snapToGrid w:val="0"/>
        </w:rPr>
        <w:t>OverloadResponse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OverloadResponse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 xml:space="preserve">PRESENCE optional </w:t>
      </w:r>
      <w:r w:rsidRPr="00FA22D3">
        <w:rPr>
          <w:noProof w:val="0"/>
          <w:snapToGrid w:val="0"/>
        </w:rPr>
        <w:tab/>
        <w:t>}|</w:t>
      </w:r>
    </w:p>
    <w:p w14:paraId="602E15A1" w14:textId="77777777" w:rsidR="004A7D6F" w:rsidRPr="00FA22D3" w:rsidRDefault="004A7D6F" w:rsidP="004A7D6F">
      <w:pPr>
        <w:pStyle w:val="PL"/>
        <w:rPr>
          <w:noProof w:val="0"/>
          <w:snapToGrid w:val="0"/>
        </w:rPr>
      </w:pPr>
      <w:r w:rsidRPr="00FA22D3">
        <w:rPr>
          <w:noProof w:val="0"/>
          <w:snapToGrid w:val="0"/>
        </w:rPr>
        <w:tab/>
        <w:t>{ ID id-</w:t>
      </w:r>
      <w:r w:rsidRPr="00FA22D3">
        <w:rPr>
          <w:rFonts w:eastAsia="SimSun" w:hint="eastAsia"/>
          <w:noProof w:val="0"/>
          <w:snapToGrid w:val="0"/>
          <w:lang w:eastAsia="zh-CN"/>
        </w:rPr>
        <w:t>AMF</w:t>
      </w:r>
      <w:r w:rsidRPr="00FA22D3">
        <w:rPr>
          <w:noProof w:val="0"/>
          <w:snapToGrid w:val="0"/>
        </w:rPr>
        <w:t>TrafficLoadReductionIndication</w:t>
      </w:r>
      <w:r w:rsidRPr="00FA22D3">
        <w:rPr>
          <w:noProof w:val="0"/>
          <w:snapToGrid w:val="0"/>
        </w:rPr>
        <w:tab/>
      </w:r>
      <w:r w:rsidRPr="00FA22D3">
        <w:rPr>
          <w:noProof w:val="0"/>
          <w:snapToGrid w:val="0"/>
        </w:rPr>
        <w:tab/>
        <w:t>CRITICALITY ignore</w:t>
      </w:r>
      <w:r w:rsidRPr="00FA22D3">
        <w:rPr>
          <w:noProof w:val="0"/>
          <w:snapToGrid w:val="0"/>
        </w:rPr>
        <w:tab/>
        <w:t>TYPE TrafficLoadReductionIndication</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6300B9F9" w14:textId="77777777" w:rsidR="004A7D6F" w:rsidRPr="00FA22D3" w:rsidRDefault="004A7D6F" w:rsidP="004A7D6F">
      <w:pPr>
        <w:pStyle w:val="PL"/>
        <w:tabs>
          <w:tab w:val="clear" w:pos="4608"/>
          <w:tab w:val="left" w:pos="4610"/>
        </w:tabs>
        <w:rPr>
          <w:rFonts w:eastAsia="SimSun"/>
          <w:noProof w:val="0"/>
          <w:snapToGrid w:val="0"/>
          <w:lang w:eastAsia="zh-CN"/>
        </w:rPr>
      </w:pPr>
      <w:r w:rsidRPr="00FA22D3">
        <w:rPr>
          <w:noProof w:val="0"/>
          <w:snapToGrid w:val="0"/>
        </w:rPr>
        <w:tab/>
        <w:t>{ ID id-</w:t>
      </w:r>
      <w:r w:rsidRPr="00FA22D3">
        <w:rPr>
          <w:rFonts w:eastAsia="SimSun" w:hint="eastAsia"/>
          <w:noProof w:val="0"/>
          <w:snapToGrid w:val="0"/>
          <w:lang w:eastAsia="zh-CN"/>
        </w:rPr>
        <w:t>OverloadStartNSSAIList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 xml:space="preserve">TYPE </w:t>
      </w:r>
      <w:r w:rsidRPr="00FA22D3">
        <w:rPr>
          <w:rFonts w:eastAsia="SimSun" w:hint="eastAsia"/>
          <w:noProof w:val="0"/>
          <w:snapToGrid w:val="0"/>
          <w:lang w:eastAsia="zh-CN"/>
        </w:rPr>
        <w:t>OverloadStartNSSAIList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2DEB624B" w14:textId="77777777" w:rsidR="004A7D6F" w:rsidRPr="00FA22D3" w:rsidRDefault="004A7D6F" w:rsidP="004A7D6F">
      <w:pPr>
        <w:pStyle w:val="PL"/>
        <w:rPr>
          <w:noProof w:val="0"/>
          <w:snapToGrid w:val="0"/>
        </w:rPr>
      </w:pPr>
      <w:r w:rsidRPr="00FA22D3">
        <w:rPr>
          <w:noProof w:val="0"/>
          <w:snapToGrid w:val="0"/>
        </w:rPr>
        <w:tab/>
        <w:t>...</w:t>
      </w:r>
    </w:p>
    <w:p w14:paraId="3A26B31C" w14:textId="77777777" w:rsidR="004A7D6F" w:rsidRPr="00FA22D3" w:rsidRDefault="004A7D6F" w:rsidP="004A7D6F">
      <w:pPr>
        <w:pStyle w:val="PL"/>
        <w:rPr>
          <w:noProof w:val="0"/>
          <w:snapToGrid w:val="0"/>
        </w:rPr>
      </w:pPr>
      <w:r w:rsidRPr="00FA22D3">
        <w:rPr>
          <w:noProof w:val="0"/>
          <w:snapToGrid w:val="0"/>
        </w:rPr>
        <w:t>}</w:t>
      </w:r>
    </w:p>
    <w:p w14:paraId="79B2072B" w14:textId="77777777" w:rsidR="004A7D6F" w:rsidRPr="00FA22D3" w:rsidRDefault="004A7D6F" w:rsidP="004A7D6F">
      <w:pPr>
        <w:pStyle w:val="PL"/>
        <w:rPr>
          <w:noProof w:val="0"/>
          <w:snapToGrid w:val="0"/>
        </w:rPr>
      </w:pPr>
    </w:p>
    <w:p w14:paraId="3DCA0032" w14:textId="77777777" w:rsidR="004A7D6F" w:rsidRPr="00FA22D3" w:rsidRDefault="004A7D6F" w:rsidP="004A7D6F">
      <w:pPr>
        <w:pStyle w:val="PL"/>
        <w:rPr>
          <w:noProof w:val="0"/>
          <w:snapToGrid w:val="0"/>
        </w:rPr>
      </w:pPr>
      <w:r w:rsidRPr="00FA22D3">
        <w:rPr>
          <w:noProof w:val="0"/>
          <w:snapToGrid w:val="0"/>
        </w:rPr>
        <w:t>-- **************************************************************</w:t>
      </w:r>
    </w:p>
    <w:p w14:paraId="09765682" w14:textId="77777777" w:rsidR="004A7D6F" w:rsidRPr="00FA22D3" w:rsidRDefault="004A7D6F" w:rsidP="004A7D6F">
      <w:pPr>
        <w:pStyle w:val="PL"/>
        <w:rPr>
          <w:noProof w:val="0"/>
          <w:snapToGrid w:val="0"/>
        </w:rPr>
      </w:pPr>
      <w:r w:rsidRPr="00FA22D3">
        <w:rPr>
          <w:noProof w:val="0"/>
          <w:snapToGrid w:val="0"/>
        </w:rPr>
        <w:t>--</w:t>
      </w:r>
    </w:p>
    <w:p w14:paraId="1BE172A0" w14:textId="77777777" w:rsidR="004A7D6F" w:rsidRPr="00FA22D3" w:rsidRDefault="004A7D6F" w:rsidP="004A7D6F">
      <w:pPr>
        <w:pStyle w:val="PL"/>
        <w:outlineLvl w:val="4"/>
        <w:rPr>
          <w:noProof w:val="0"/>
          <w:snapToGrid w:val="0"/>
        </w:rPr>
      </w:pPr>
      <w:r w:rsidRPr="00FA22D3">
        <w:rPr>
          <w:noProof w:val="0"/>
          <w:snapToGrid w:val="0"/>
        </w:rPr>
        <w:t>-- OVERLOAD STOP</w:t>
      </w:r>
    </w:p>
    <w:p w14:paraId="32F71CD9" w14:textId="77777777" w:rsidR="004A7D6F" w:rsidRPr="00FA22D3" w:rsidRDefault="004A7D6F" w:rsidP="004A7D6F">
      <w:pPr>
        <w:pStyle w:val="PL"/>
        <w:rPr>
          <w:noProof w:val="0"/>
          <w:snapToGrid w:val="0"/>
        </w:rPr>
      </w:pPr>
      <w:r w:rsidRPr="00FA22D3">
        <w:rPr>
          <w:noProof w:val="0"/>
          <w:snapToGrid w:val="0"/>
        </w:rPr>
        <w:t>--</w:t>
      </w:r>
    </w:p>
    <w:p w14:paraId="4D1A7790" w14:textId="77777777" w:rsidR="004A7D6F" w:rsidRPr="00FA22D3" w:rsidRDefault="004A7D6F" w:rsidP="004A7D6F">
      <w:pPr>
        <w:pStyle w:val="PL"/>
        <w:rPr>
          <w:noProof w:val="0"/>
          <w:snapToGrid w:val="0"/>
        </w:rPr>
      </w:pPr>
      <w:r w:rsidRPr="00FA22D3">
        <w:rPr>
          <w:noProof w:val="0"/>
          <w:snapToGrid w:val="0"/>
        </w:rPr>
        <w:t>-- **************************************************************</w:t>
      </w:r>
    </w:p>
    <w:p w14:paraId="0B69BB23" w14:textId="77777777" w:rsidR="004A7D6F" w:rsidRPr="00FA22D3" w:rsidRDefault="004A7D6F" w:rsidP="004A7D6F">
      <w:pPr>
        <w:pStyle w:val="PL"/>
        <w:rPr>
          <w:noProof w:val="0"/>
          <w:snapToGrid w:val="0"/>
        </w:rPr>
      </w:pPr>
    </w:p>
    <w:p w14:paraId="723CEFCD" w14:textId="77777777" w:rsidR="004A7D6F" w:rsidRPr="00FA22D3" w:rsidRDefault="004A7D6F" w:rsidP="004A7D6F">
      <w:pPr>
        <w:pStyle w:val="PL"/>
        <w:rPr>
          <w:noProof w:val="0"/>
          <w:snapToGrid w:val="0"/>
        </w:rPr>
      </w:pPr>
      <w:r w:rsidRPr="00FA22D3">
        <w:rPr>
          <w:noProof w:val="0"/>
          <w:snapToGrid w:val="0"/>
        </w:rPr>
        <w:t>OverloadStop ::= SEQUENCE {</w:t>
      </w:r>
    </w:p>
    <w:p w14:paraId="26C86D42"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{OverloadStopIEs} },</w:t>
      </w:r>
    </w:p>
    <w:p w14:paraId="72143219" w14:textId="77777777" w:rsidR="004A7D6F" w:rsidRPr="00FA22D3" w:rsidRDefault="004A7D6F" w:rsidP="004A7D6F">
      <w:pPr>
        <w:pStyle w:val="PL"/>
        <w:rPr>
          <w:noProof w:val="0"/>
          <w:snapToGrid w:val="0"/>
        </w:rPr>
      </w:pPr>
      <w:r w:rsidRPr="00FA22D3">
        <w:rPr>
          <w:noProof w:val="0"/>
          <w:snapToGrid w:val="0"/>
        </w:rPr>
        <w:tab/>
        <w:t>...</w:t>
      </w:r>
    </w:p>
    <w:p w14:paraId="0BD2E0F9" w14:textId="77777777" w:rsidR="004A7D6F" w:rsidRPr="00FA22D3" w:rsidRDefault="004A7D6F" w:rsidP="004A7D6F">
      <w:pPr>
        <w:pStyle w:val="PL"/>
        <w:rPr>
          <w:noProof w:val="0"/>
          <w:snapToGrid w:val="0"/>
        </w:rPr>
      </w:pPr>
      <w:r w:rsidRPr="00FA22D3">
        <w:rPr>
          <w:noProof w:val="0"/>
          <w:snapToGrid w:val="0"/>
        </w:rPr>
        <w:t>}</w:t>
      </w:r>
    </w:p>
    <w:p w14:paraId="340D558C" w14:textId="77777777" w:rsidR="004A7D6F" w:rsidRPr="00FA22D3" w:rsidRDefault="004A7D6F" w:rsidP="004A7D6F">
      <w:pPr>
        <w:pStyle w:val="PL"/>
        <w:rPr>
          <w:noProof w:val="0"/>
          <w:snapToGrid w:val="0"/>
        </w:rPr>
      </w:pPr>
    </w:p>
    <w:p w14:paraId="7E97B253" w14:textId="77777777" w:rsidR="004A7D6F" w:rsidRPr="00FA22D3" w:rsidRDefault="004A7D6F" w:rsidP="004A7D6F">
      <w:pPr>
        <w:pStyle w:val="PL"/>
        <w:rPr>
          <w:noProof w:val="0"/>
          <w:snapToGrid w:val="0"/>
        </w:rPr>
      </w:pPr>
      <w:r w:rsidRPr="00FA22D3">
        <w:rPr>
          <w:noProof w:val="0"/>
          <w:snapToGrid w:val="0"/>
        </w:rPr>
        <w:t>OverloadStopIEs NGAP-PROTOCOL-IES ::= {</w:t>
      </w:r>
      <w:r w:rsidRPr="00FA22D3">
        <w:rPr>
          <w:noProof w:val="0"/>
          <w:snapToGrid w:val="0"/>
        </w:rPr>
        <w:tab/>
      </w:r>
    </w:p>
    <w:p w14:paraId="1CA10B85" w14:textId="77777777" w:rsidR="004A7D6F" w:rsidRPr="00FA22D3" w:rsidRDefault="004A7D6F" w:rsidP="004A7D6F">
      <w:pPr>
        <w:pStyle w:val="PL"/>
        <w:rPr>
          <w:noProof w:val="0"/>
          <w:snapToGrid w:val="0"/>
        </w:rPr>
      </w:pPr>
      <w:r w:rsidRPr="00FA22D3">
        <w:rPr>
          <w:noProof w:val="0"/>
          <w:snapToGrid w:val="0"/>
        </w:rPr>
        <w:tab/>
        <w:t>...</w:t>
      </w:r>
    </w:p>
    <w:p w14:paraId="6943C069" w14:textId="77777777" w:rsidR="004A7D6F" w:rsidRPr="00FA22D3" w:rsidRDefault="004A7D6F" w:rsidP="004A7D6F">
      <w:pPr>
        <w:pStyle w:val="PL"/>
        <w:rPr>
          <w:noProof w:val="0"/>
          <w:snapToGrid w:val="0"/>
        </w:rPr>
      </w:pPr>
      <w:r w:rsidRPr="00FA22D3">
        <w:rPr>
          <w:noProof w:val="0"/>
          <w:snapToGrid w:val="0"/>
        </w:rPr>
        <w:t>}</w:t>
      </w:r>
    </w:p>
    <w:p w14:paraId="673966D7" w14:textId="77777777" w:rsidR="004A7D6F" w:rsidRPr="00FA22D3" w:rsidRDefault="004A7D6F" w:rsidP="004A7D6F">
      <w:pPr>
        <w:pStyle w:val="PL"/>
        <w:spacing w:line="0" w:lineRule="atLeast"/>
        <w:rPr>
          <w:noProof w:val="0"/>
          <w:snapToGrid w:val="0"/>
        </w:rPr>
      </w:pPr>
    </w:p>
    <w:p w14:paraId="202B391F" w14:textId="77777777" w:rsidR="004A7D6F" w:rsidRPr="00FA22D3" w:rsidRDefault="004A7D6F" w:rsidP="004A7D6F">
      <w:pPr>
        <w:pStyle w:val="PL"/>
        <w:rPr>
          <w:noProof w:val="0"/>
          <w:snapToGrid w:val="0"/>
        </w:rPr>
      </w:pPr>
      <w:r w:rsidRPr="00FA22D3">
        <w:rPr>
          <w:noProof w:val="0"/>
          <w:snapToGrid w:val="0"/>
        </w:rPr>
        <w:t>-- **************************************************************</w:t>
      </w:r>
    </w:p>
    <w:p w14:paraId="353B2D22" w14:textId="77777777" w:rsidR="004A7D6F" w:rsidRPr="00FA22D3" w:rsidRDefault="004A7D6F" w:rsidP="004A7D6F">
      <w:pPr>
        <w:pStyle w:val="PL"/>
        <w:rPr>
          <w:noProof w:val="0"/>
          <w:snapToGrid w:val="0"/>
        </w:rPr>
      </w:pPr>
      <w:r w:rsidRPr="00FA22D3">
        <w:rPr>
          <w:noProof w:val="0"/>
          <w:snapToGrid w:val="0"/>
        </w:rPr>
        <w:t>--</w:t>
      </w:r>
    </w:p>
    <w:p w14:paraId="3A3F4725" w14:textId="77777777" w:rsidR="004A7D6F" w:rsidRPr="00FA22D3" w:rsidRDefault="004A7D6F" w:rsidP="004A7D6F">
      <w:pPr>
        <w:pStyle w:val="PL"/>
        <w:outlineLvl w:val="3"/>
        <w:rPr>
          <w:noProof w:val="0"/>
          <w:snapToGrid w:val="0"/>
        </w:rPr>
      </w:pPr>
      <w:r w:rsidRPr="00FA22D3">
        <w:rPr>
          <w:noProof w:val="0"/>
          <w:snapToGrid w:val="0"/>
        </w:rPr>
        <w:t>-- CONFIGURATION TRANSFER ELEMENTARY PROCEDURES</w:t>
      </w:r>
    </w:p>
    <w:p w14:paraId="28992F75" w14:textId="77777777" w:rsidR="004A7D6F" w:rsidRPr="00FA22D3" w:rsidRDefault="004A7D6F" w:rsidP="004A7D6F">
      <w:pPr>
        <w:pStyle w:val="PL"/>
        <w:rPr>
          <w:noProof w:val="0"/>
          <w:snapToGrid w:val="0"/>
        </w:rPr>
      </w:pPr>
      <w:r w:rsidRPr="00FA22D3">
        <w:rPr>
          <w:noProof w:val="0"/>
          <w:snapToGrid w:val="0"/>
        </w:rPr>
        <w:t>--</w:t>
      </w:r>
    </w:p>
    <w:p w14:paraId="17BE6D41" w14:textId="77777777" w:rsidR="004A7D6F" w:rsidRPr="00FA22D3" w:rsidRDefault="004A7D6F" w:rsidP="004A7D6F">
      <w:pPr>
        <w:pStyle w:val="PL"/>
        <w:rPr>
          <w:noProof w:val="0"/>
          <w:snapToGrid w:val="0"/>
        </w:rPr>
      </w:pPr>
      <w:r w:rsidRPr="00FA22D3">
        <w:rPr>
          <w:noProof w:val="0"/>
          <w:snapToGrid w:val="0"/>
        </w:rPr>
        <w:t>-- **************************************************************</w:t>
      </w:r>
    </w:p>
    <w:p w14:paraId="7F72109B" w14:textId="77777777" w:rsidR="004A7D6F" w:rsidRPr="00FA22D3" w:rsidRDefault="004A7D6F" w:rsidP="004A7D6F">
      <w:pPr>
        <w:pStyle w:val="PL"/>
        <w:rPr>
          <w:noProof w:val="0"/>
          <w:snapToGrid w:val="0"/>
        </w:rPr>
      </w:pPr>
    </w:p>
    <w:p w14:paraId="55F3FAC6" w14:textId="77777777" w:rsidR="004A7D6F" w:rsidRPr="00FA22D3" w:rsidRDefault="004A7D6F" w:rsidP="004A7D6F">
      <w:pPr>
        <w:pStyle w:val="PL"/>
        <w:rPr>
          <w:noProof w:val="0"/>
          <w:snapToGrid w:val="0"/>
        </w:rPr>
      </w:pPr>
      <w:r w:rsidRPr="00FA22D3">
        <w:rPr>
          <w:noProof w:val="0"/>
          <w:snapToGrid w:val="0"/>
        </w:rPr>
        <w:t>-- **************************************************************</w:t>
      </w:r>
    </w:p>
    <w:p w14:paraId="0BE87080" w14:textId="77777777" w:rsidR="004A7D6F" w:rsidRPr="00FA22D3" w:rsidRDefault="004A7D6F" w:rsidP="004A7D6F">
      <w:pPr>
        <w:pStyle w:val="PL"/>
        <w:rPr>
          <w:noProof w:val="0"/>
          <w:snapToGrid w:val="0"/>
        </w:rPr>
      </w:pPr>
      <w:r w:rsidRPr="00FA22D3">
        <w:rPr>
          <w:noProof w:val="0"/>
          <w:snapToGrid w:val="0"/>
        </w:rPr>
        <w:t>--</w:t>
      </w:r>
    </w:p>
    <w:p w14:paraId="6F30878F" w14:textId="77777777" w:rsidR="004A7D6F" w:rsidRPr="00FA22D3" w:rsidRDefault="004A7D6F" w:rsidP="004A7D6F">
      <w:pPr>
        <w:pStyle w:val="PL"/>
        <w:outlineLvl w:val="4"/>
        <w:rPr>
          <w:noProof w:val="0"/>
          <w:snapToGrid w:val="0"/>
        </w:rPr>
      </w:pPr>
      <w:r w:rsidRPr="00FA22D3">
        <w:rPr>
          <w:noProof w:val="0"/>
          <w:snapToGrid w:val="0"/>
        </w:rPr>
        <w:t>-- UPLINK RAN CONFIGURATION TRANSFER</w:t>
      </w:r>
    </w:p>
    <w:p w14:paraId="33CD6778" w14:textId="77777777" w:rsidR="004A7D6F" w:rsidRPr="00FA22D3" w:rsidRDefault="004A7D6F" w:rsidP="004A7D6F">
      <w:pPr>
        <w:pStyle w:val="PL"/>
        <w:rPr>
          <w:noProof w:val="0"/>
          <w:snapToGrid w:val="0"/>
        </w:rPr>
      </w:pPr>
      <w:r w:rsidRPr="00FA22D3">
        <w:rPr>
          <w:noProof w:val="0"/>
          <w:snapToGrid w:val="0"/>
        </w:rPr>
        <w:t>--</w:t>
      </w:r>
    </w:p>
    <w:p w14:paraId="6A073D6F" w14:textId="77777777" w:rsidR="004A7D6F" w:rsidRPr="00FA22D3" w:rsidRDefault="004A7D6F" w:rsidP="004A7D6F">
      <w:pPr>
        <w:pStyle w:val="PL"/>
        <w:rPr>
          <w:noProof w:val="0"/>
          <w:snapToGrid w:val="0"/>
        </w:rPr>
      </w:pPr>
      <w:r w:rsidRPr="00FA22D3">
        <w:rPr>
          <w:noProof w:val="0"/>
          <w:snapToGrid w:val="0"/>
        </w:rPr>
        <w:t>-- **************************************************************</w:t>
      </w:r>
    </w:p>
    <w:p w14:paraId="32CCB92C" w14:textId="77777777" w:rsidR="004A7D6F" w:rsidRPr="00FA22D3" w:rsidRDefault="004A7D6F" w:rsidP="004A7D6F">
      <w:pPr>
        <w:pStyle w:val="PL"/>
        <w:rPr>
          <w:noProof w:val="0"/>
          <w:snapToGrid w:val="0"/>
        </w:rPr>
      </w:pPr>
    </w:p>
    <w:p w14:paraId="72E88B66" w14:textId="77777777" w:rsidR="004A7D6F" w:rsidRPr="00FA22D3" w:rsidRDefault="004A7D6F" w:rsidP="004A7D6F">
      <w:pPr>
        <w:pStyle w:val="PL"/>
        <w:rPr>
          <w:noProof w:val="0"/>
          <w:snapToGrid w:val="0"/>
        </w:rPr>
      </w:pPr>
      <w:r w:rsidRPr="00FA22D3">
        <w:rPr>
          <w:noProof w:val="0"/>
          <w:snapToGrid w:val="0"/>
        </w:rPr>
        <w:t>UplinkRANConfigurationTransfer ::= SEQUENCE {</w:t>
      </w:r>
    </w:p>
    <w:p w14:paraId="5E38ADA8"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{UplinkRANConfigurationTransferIEs} },</w:t>
      </w:r>
    </w:p>
    <w:p w14:paraId="3F6AEB8F" w14:textId="77777777" w:rsidR="004A7D6F" w:rsidRPr="00FA22D3" w:rsidRDefault="004A7D6F" w:rsidP="004A7D6F">
      <w:pPr>
        <w:pStyle w:val="PL"/>
        <w:rPr>
          <w:noProof w:val="0"/>
          <w:snapToGrid w:val="0"/>
        </w:rPr>
      </w:pPr>
      <w:r w:rsidRPr="00FA22D3">
        <w:rPr>
          <w:noProof w:val="0"/>
          <w:snapToGrid w:val="0"/>
        </w:rPr>
        <w:tab/>
        <w:t>...</w:t>
      </w:r>
    </w:p>
    <w:p w14:paraId="03DBAB83" w14:textId="77777777" w:rsidR="004A7D6F" w:rsidRPr="00FA22D3" w:rsidRDefault="004A7D6F" w:rsidP="004A7D6F">
      <w:pPr>
        <w:pStyle w:val="PL"/>
        <w:rPr>
          <w:noProof w:val="0"/>
          <w:snapToGrid w:val="0"/>
        </w:rPr>
      </w:pPr>
      <w:r w:rsidRPr="00FA22D3">
        <w:rPr>
          <w:noProof w:val="0"/>
          <w:snapToGrid w:val="0"/>
        </w:rPr>
        <w:t>}</w:t>
      </w:r>
    </w:p>
    <w:p w14:paraId="1D4F7CE9" w14:textId="77777777" w:rsidR="004A7D6F" w:rsidRPr="00FA22D3" w:rsidRDefault="004A7D6F" w:rsidP="004A7D6F">
      <w:pPr>
        <w:pStyle w:val="PL"/>
        <w:rPr>
          <w:noProof w:val="0"/>
          <w:snapToGrid w:val="0"/>
        </w:rPr>
      </w:pPr>
    </w:p>
    <w:p w14:paraId="0D77B297" w14:textId="77777777" w:rsidR="004A7D6F" w:rsidRPr="00FA22D3" w:rsidRDefault="004A7D6F" w:rsidP="004A7D6F">
      <w:pPr>
        <w:pStyle w:val="PL"/>
        <w:rPr>
          <w:noProof w:val="0"/>
          <w:snapToGrid w:val="0"/>
        </w:rPr>
      </w:pPr>
      <w:r w:rsidRPr="00FA22D3">
        <w:rPr>
          <w:noProof w:val="0"/>
          <w:snapToGrid w:val="0"/>
        </w:rPr>
        <w:t>UplinkRANConfigurationTransferIEs NGAP-PROTOCOL-IES ::= {</w:t>
      </w:r>
    </w:p>
    <w:p w14:paraId="440B0A52" w14:textId="77777777" w:rsidR="004A7D6F" w:rsidRPr="00FA22D3" w:rsidRDefault="004A7D6F" w:rsidP="004A7D6F">
      <w:pPr>
        <w:pStyle w:val="PL"/>
        <w:rPr>
          <w:noProof w:val="0"/>
          <w:snapToGrid w:val="0"/>
        </w:rPr>
      </w:pPr>
      <w:r w:rsidRPr="00FA22D3">
        <w:rPr>
          <w:noProof w:val="0"/>
          <w:snapToGrid w:val="0"/>
        </w:rPr>
        <w:tab/>
        <w:t>{ ID id-SONConfigurationTransferUL</w:t>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SONConfigurationTransfer</w:t>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t>}|</w:t>
      </w:r>
    </w:p>
    <w:p w14:paraId="7697BFDB" w14:textId="77777777" w:rsidR="004A7D6F" w:rsidRPr="00FA22D3" w:rsidRDefault="004A7D6F" w:rsidP="004A7D6F">
      <w:pPr>
        <w:pStyle w:val="PL"/>
        <w:rPr>
          <w:noProof w:val="0"/>
          <w:snapToGrid w:val="0"/>
        </w:rPr>
      </w:pPr>
      <w:r w:rsidRPr="00FA22D3">
        <w:rPr>
          <w:noProof w:val="0"/>
          <w:snapToGrid w:val="0"/>
        </w:rPr>
        <w:tab/>
        <w:t>{ ID id-ENDC-SONConfigurationTransferUL</w:t>
      </w:r>
      <w:r w:rsidRPr="00FA22D3">
        <w:rPr>
          <w:noProof w:val="0"/>
          <w:snapToGrid w:val="0"/>
        </w:rPr>
        <w:tab/>
      </w:r>
      <w:r w:rsidRPr="00FA22D3">
        <w:rPr>
          <w:noProof w:val="0"/>
          <w:snapToGrid w:val="0"/>
        </w:rPr>
        <w:tab/>
        <w:t>CRITICALITY ignore</w:t>
      </w:r>
      <w:r w:rsidRPr="00FA22D3">
        <w:rPr>
          <w:noProof w:val="0"/>
          <w:snapToGrid w:val="0"/>
        </w:rPr>
        <w:tab/>
        <w:t>TYPE EN-DCSONConfigurationTransfer</w:t>
      </w:r>
      <w:r w:rsidRPr="00FA22D3">
        <w:rPr>
          <w:noProof w:val="0"/>
          <w:snapToGrid w:val="0"/>
        </w:rPr>
        <w:tab/>
        <w:t>PRESENCE optional</w:t>
      </w:r>
      <w:r w:rsidRPr="00FA22D3">
        <w:rPr>
          <w:noProof w:val="0"/>
          <w:snapToGrid w:val="0"/>
        </w:rPr>
        <w:tab/>
        <w:t>},</w:t>
      </w:r>
    </w:p>
    <w:p w14:paraId="36A82D1E" w14:textId="77777777" w:rsidR="004A7D6F" w:rsidRPr="00FA22D3" w:rsidRDefault="004A7D6F" w:rsidP="004A7D6F">
      <w:pPr>
        <w:pStyle w:val="PL"/>
        <w:rPr>
          <w:noProof w:val="0"/>
          <w:snapToGrid w:val="0"/>
        </w:rPr>
      </w:pPr>
      <w:r w:rsidRPr="00FA22D3">
        <w:rPr>
          <w:noProof w:val="0"/>
          <w:snapToGrid w:val="0"/>
        </w:rPr>
        <w:tab/>
        <w:t>...</w:t>
      </w:r>
    </w:p>
    <w:p w14:paraId="6CD7BBC7" w14:textId="77777777" w:rsidR="004A7D6F" w:rsidRPr="00FA22D3" w:rsidRDefault="004A7D6F" w:rsidP="004A7D6F">
      <w:pPr>
        <w:pStyle w:val="PL"/>
        <w:rPr>
          <w:noProof w:val="0"/>
          <w:snapToGrid w:val="0"/>
        </w:rPr>
      </w:pPr>
      <w:r w:rsidRPr="00FA22D3">
        <w:rPr>
          <w:noProof w:val="0"/>
          <w:snapToGrid w:val="0"/>
        </w:rPr>
        <w:lastRenderedPageBreak/>
        <w:t>}</w:t>
      </w:r>
    </w:p>
    <w:p w14:paraId="2B4BA001" w14:textId="77777777" w:rsidR="004A7D6F" w:rsidRPr="00FA22D3" w:rsidRDefault="004A7D6F" w:rsidP="004A7D6F">
      <w:pPr>
        <w:pStyle w:val="PL"/>
        <w:spacing w:line="0" w:lineRule="atLeast"/>
        <w:rPr>
          <w:noProof w:val="0"/>
        </w:rPr>
      </w:pPr>
    </w:p>
    <w:p w14:paraId="0F46109F" w14:textId="77777777" w:rsidR="004A7D6F" w:rsidRPr="00FA22D3" w:rsidRDefault="004A7D6F" w:rsidP="004A7D6F">
      <w:pPr>
        <w:pStyle w:val="PL"/>
        <w:rPr>
          <w:noProof w:val="0"/>
          <w:snapToGrid w:val="0"/>
        </w:rPr>
      </w:pPr>
      <w:r w:rsidRPr="00FA22D3">
        <w:rPr>
          <w:noProof w:val="0"/>
          <w:snapToGrid w:val="0"/>
        </w:rPr>
        <w:t>-- **************************************************************</w:t>
      </w:r>
    </w:p>
    <w:p w14:paraId="0DF85777" w14:textId="77777777" w:rsidR="004A7D6F" w:rsidRPr="00FA22D3" w:rsidRDefault="004A7D6F" w:rsidP="004A7D6F">
      <w:pPr>
        <w:pStyle w:val="PL"/>
        <w:rPr>
          <w:noProof w:val="0"/>
          <w:snapToGrid w:val="0"/>
        </w:rPr>
      </w:pPr>
      <w:r w:rsidRPr="00FA22D3">
        <w:rPr>
          <w:noProof w:val="0"/>
          <w:snapToGrid w:val="0"/>
        </w:rPr>
        <w:t>--</w:t>
      </w:r>
    </w:p>
    <w:p w14:paraId="0B403073" w14:textId="77777777" w:rsidR="004A7D6F" w:rsidRPr="00FA22D3" w:rsidRDefault="004A7D6F" w:rsidP="004A7D6F">
      <w:pPr>
        <w:pStyle w:val="PL"/>
        <w:outlineLvl w:val="4"/>
        <w:rPr>
          <w:noProof w:val="0"/>
          <w:snapToGrid w:val="0"/>
        </w:rPr>
      </w:pPr>
      <w:r w:rsidRPr="00FA22D3">
        <w:rPr>
          <w:noProof w:val="0"/>
          <w:snapToGrid w:val="0"/>
        </w:rPr>
        <w:t>-- DOWNLINK RAN CONFIGURATION TRANSFER</w:t>
      </w:r>
    </w:p>
    <w:p w14:paraId="388F5271" w14:textId="77777777" w:rsidR="004A7D6F" w:rsidRPr="00FA22D3" w:rsidRDefault="004A7D6F" w:rsidP="004A7D6F">
      <w:pPr>
        <w:pStyle w:val="PL"/>
        <w:rPr>
          <w:noProof w:val="0"/>
          <w:snapToGrid w:val="0"/>
        </w:rPr>
      </w:pPr>
      <w:r w:rsidRPr="00FA22D3">
        <w:rPr>
          <w:noProof w:val="0"/>
          <w:snapToGrid w:val="0"/>
        </w:rPr>
        <w:t>--</w:t>
      </w:r>
    </w:p>
    <w:p w14:paraId="6D5A8866" w14:textId="77777777" w:rsidR="004A7D6F" w:rsidRPr="00FA22D3" w:rsidRDefault="004A7D6F" w:rsidP="004A7D6F">
      <w:pPr>
        <w:pStyle w:val="PL"/>
        <w:rPr>
          <w:noProof w:val="0"/>
          <w:snapToGrid w:val="0"/>
        </w:rPr>
      </w:pPr>
      <w:r w:rsidRPr="00FA22D3">
        <w:rPr>
          <w:noProof w:val="0"/>
          <w:snapToGrid w:val="0"/>
        </w:rPr>
        <w:t>-- **************************************************************</w:t>
      </w:r>
    </w:p>
    <w:p w14:paraId="452F989B" w14:textId="77777777" w:rsidR="004A7D6F" w:rsidRPr="00FA22D3" w:rsidRDefault="004A7D6F" w:rsidP="004A7D6F">
      <w:pPr>
        <w:pStyle w:val="PL"/>
        <w:rPr>
          <w:noProof w:val="0"/>
          <w:snapToGrid w:val="0"/>
        </w:rPr>
      </w:pPr>
    </w:p>
    <w:p w14:paraId="4DFE4D59" w14:textId="77777777" w:rsidR="004A7D6F" w:rsidRPr="00FA22D3" w:rsidRDefault="004A7D6F" w:rsidP="004A7D6F">
      <w:pPr>
        <w:pStyle w:val="PL"/>
        <w:rPr>
          <w:noProof w:val="0"/>
          <w:snapToGrid w:val="0"/>
        </w:rPr>
      </w:pPr>
      <w:r w:rsidRPr="00FA22D3">
        <w:rPr>
          <w:noProof w:val="0"/>
          <w:snapToGrid w:val="0"/>
        </w:rPr>
        <w:t>DownlinkRANConfigurationTransfer ::= SEQUENCE {</w:t>
      </w:r>
    </w:p>
    <w:p w14:paraId="2FEA1D69"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{DownlinkRANConfigurationTransferIEs} },</w:t>
      </w:r>
    </w:p>
    <w:p w14:paraId="437702F6" w14:textId="77777777" w:rsidR="004A7D6F" w:rsidRPr="00FA22D3" w:rsidRDefault="004A7D6F" w:rsidP="004A7D6F">
      <w:pPr>
        <w:pStyle w:val="PL"/>
        <w:rPr>
          <w:noProof w:val="0"/>
          <w:snapToGrid w:val="0"/>
        </w:rPr>
      </w:pPr>
      <w:r w:rsidRPr="00FA22D3">
        <w:rPr>
          <w:noProof w:val="0"/>
          <w:snapToGrid w:val="0"/>
        </w:rPr>
        <w:tab/>
        <w:t>...</w:t>
      </w:r>
    </w:p>
    <w:p w14:paraId="47B96B96" w14:textId="77777777" w:rsidR="004A7D6F" w:rsidRPr="00FA22D3" w:rsidRDefault="004A7D6F" w:rsidP="004A7D6F">
      <w:pPr>
        <w:pStyle w:val="PL"/>
        <w:rPr>
          <w:noProof w:val="0"/>
          <w:snapToGrid w:val="0"/>
        </w:rPr>
      </w:pPr>
      <w:r w:rsidRPr="00FA22D3">
        <w:rPr>
          <w:noProof w:val="0"/>
          <w:snapToGrid w:val="0"/>
        </w:rPr>
        <w:t>}</w:t>
      </w:r>
    </w:p>
    <w:p w14:paraId="2F6139A0" w14:textId="77777777" w:rsidR="004A7D6F" w:rsidRPr="00FA22D3" w:rsidRDefault="004A7D6F" w:rsidP="004A7D6F">
      <w:pPr>
        <w:pStyle w:val="PL"/>
        <w:rPr>
          <w:noProof w:val="0"/>
          <w:snapToGrid w:val="0"/>
        </w:rPr>
      </w:pPr>
    </w:p>
    <w:p w14:paraId="3FEC8AB0" w14:textId="77777777" w:rsidR="004A7D6F" w:rsidRPr="00FA22D3" w:rsidRDefault="004A7D6F" w:rsidP="004A7D6F">
      <w:pPr>
        <w:pStyle w:val="PL"/>
        <w:rPr>
          <w:noProof w:val="0"/>
          <w:snapToGrid w:val="0"/>
        </w:rPr>
      </w:pPr>
      <w:r w:rsidRPr="00FA22D3">
        <w:rPr>
          <w:noProof w:val="0"/>
          <w:snapToGrid w:val="0"/>
        </w:rPr>
        <w:t>DownlinkRANConfigurationTransferIEs NGAP-PROTOCOL-IES ::= {</w:t>
      </w:r>
    </w:p>
    <w:p w14:paraId="70915A6D" w14:textId="77777777" w:rsidR="004A7D6F" w:rsidRPr="00FA22D3" w:rsidRDefault="004A7D6F" w:rsidP="004A7D6F">
      <w:pPr>
        <w:pStyle w:val="PL"/>
        <w:rPr>
          <w:noProof w:val="0"/>
          <w:snapToGrid w:val="0"/>
        </w:rPr>
      </w:pPr>
      <w:r w:rsidRPr="00FA22D3">
        <w:rPr>
          <w:noProof w:val="0"/>
          <w:snapToGrid w:val="0"/>
        </w:rPr>
        <w:tab/>
        <w:t>{ ID id-SONConfigurationTransferDL</w:t>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SONConfigurationTransfer</w:t>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t>}|</w:t>
      </w:r>
    </w:p>
    <w:p w14:paraId="1346F54C" w14:textId="77777777" w:rsidR="004A7D6F" w:rsidRPr="00FA22D3" w:rsidRDefault="004A7D6F" w:rsidP="004A7D6F">
      <w:pPr>
        <w:pStyle w:val="PL"/>
        <w:rPr>
          <w:noProof w:val="0"/>
          <w:snapToGrid w:val="0"/>
        </w:rPr>
      </w:pPr>
      <w:r w:rsidRPr="00FA22D3">
        <w:rPr>
          <w:noProof w:val="0"/>
          <w:snapToGrid w:val="0"/>
        </w:rPr>
        <w:tab/>
        <w:t>{ ID id-ENDC-SONConfigurationTransferDL</w:t>
      </w:r>
      <w:r w:rsidRPr="00FA22D3">
        <w:rPr>
          <w:noProof w:val="0"/>
          <w:snapToGrid w:val="0"/>
        </w:rPr>
        <w:tab/>
      </w:r>
      <w:r w:rsidRPr="00FA22D3">
        <w:rPr>
          <w:noProof w:val="0"/>
          <w:snapToGrid w:val="0"/>
        </w:rPr>
        <w:tab/>
        <w:t>CRITICALITY ignore</w:t>
      </w:r>
      <w:r w:rsidRPr="00FA22D3">
        <w:rPr>
          <w:noProof w:val="0"/>
          <w:snapToGrid w:val="0"/>
        </w:rPr>
        <w:tab/>
        <w:t>TYPE EN-DCSONConfigurationTransfer</w:t>
      </w:r>
      <w:r w:rsidRPr="00FA22D3">
        <w:rPr>
          <w:noProof w:val="0"/>
          <w:snapToGrid w:val="0"/>
        </w:rPr>
        <w:tab/>
        <w:t>PRESENCE optional</w:t>
      </w:r>
      <w:r w:rsidRPr="00FA22D3">
        <w:rPr>
          <w:noProof w:val="0"/>
          <w:snapToGrid w:val="0"/>
        </w:rPr>
        <w:tab/>
        <w:t>},</w:t>
      </w:r>
    </w:p>
    <w:p w14:paraId="243D1517" w14:textId="77777777" w:rsidR="004A7D6F" w:rsidRPr="00FA22D3" w:rsidRDefault="004A7D6F" w:rsidP="004A7D6F">
      <w:pPr>
        <w:pStyle w:val="PL"/>
        <w:rPr>
          <w:noProof w:val="0"/>
          <w:snapToGrid w:val="0"/>
        </w:rPr>
      </w:pPr>
      <w:r w:rsidRPr="00FA22D3">
        <w:rPr>
          <w:noProof w:val="0"/>
          <w:snapToGrid w:val="0"/>
        </w:rPr>
        <w:tab/>
        <w:t>...</w:t>
      </w:r>
    </w:p>
    <w:p w14:paraId="565EDAD6" w14:textId="77777777" w:rsidR="004A7D6F" w:rsidRPr="00FA22D3" w:rsidRDefault="004A7D6F" w:rsidP="004A7D6F">
      <w:pPr>
        <w:pStyle w:val="PL"/>
        <w:rPr>
          <w:noProof w:val="0"/>
          <w:snapToGrid w:val="0"/>
        </w:rPr>
      </w:pPr>
      <w:r w:rsidRPr="00FA22D3">
        <w:rPr>
          <w:noProof w:val="0"/>
          <w:snapToGrid w:val="0"/>
        </w:rPr>
        <w:t>}</w:t>
      </w:r>
    </w:p>
    <w:p w14:paraId="0FFE2886" w14:textId="77777777" w:rsidR="004A7D6F" w:rsidRPr="00FA22D3" w:rsidRDefault="004A7D6F" w:rsidP="004A7D6F">
      <w:pPr>
        <w:pStyle w:val="PL"/>
        <w:spacing w:line="0" w:lineRule="atLeast"/>
        <w:rPr>
          <w:noProof w:val="0"/>
        </w:rPr>
      </w:pPr>
    </w:p>
    <w:p w14:paraId="24655BEC" w14:textId="77777777" w:rsidR="004A7D6F" w:rsidRPr="00FA22D3" w:rsidRDefault="004A7D6F" w:rsidP="004A7D6F">
      <w:pPr>
        <w:pStyle w:val="PL"/>
        <w:rPr>
          <w:noProof w:val="0"/>
          <w:snapToGrid w:val="0"/>
        </w:rPr>
      </w:pPr>
      <w:r w:rsidRPr="00FA22D3">
        <w:rPr>
          <w:noProof w:val="0"/>
          <w:snapToGrid w:val="0"/>
        </w:rPr>
        <w:t>-- **************************************************************</w:t>
      </w:r>
    </w:p>
    <w:p w14:paraId="5F842BE6" w14:textId="77777777" w:rsidR="004A7D6F" w:rsidRPr="00FA22D3" w:rsidRDefault="004A7D6F" w:rsidP="004A7D6F">
      <w:pPr>
        <w:pStyle w:val="PL"/>
        <w:rPr>
          <w:noProof w:val="0"/>
          <w:snapToGrid w:val="0"/>
        </w:rPr>
      </w:pPr>
      <w:r w:rsidRPr="00FA22D3">
        <w:rPr>
          <w:noProof w:val="0"/>
          <w:snapToGrid w:val="0"/>
        </w:rPr>
        <w:t>--</w:t>
      </w:r>
    </w:p>
    <w:p w14:paraId="6C94F51D" w14:textId="77777777" w:rsidR="004A7D6F" w:rsidRPr="00FA22D3" w:rsidRDefault="004A7D6F" w:rsidP="004A7D6F">
      <w:pPr>
        <w:pStyle w:val="PL"/>
        <w:outlineLvl w:val="3"/>
        <w:rPr>
          <w:noProof w:val="0"/>
          <w:snapToGrid w:val="0"/>
        </w:rPr>
      </w:pPr>
      <w:r w:rsidRPr="00FA22D3">
        <w:rPr>
          <w:noProof w:val="0"/>
          <w:snapToGrid w:val="0"/>
        </w:rPr>
        <w:t xml:space="preserve">-- WARNING MESSAGE TRANSMISSION ELEMENTARY PROCEDURES </w:t>
      </w:r>
    </w:p>
    <w:p w14:paraId="298C3C38" w14:textId="77777777" w:rsidR="004A7D6F" w:rsidRPr="00FA22D3" w:rsidRDefault="004A7D6F" w:rsidP="004A7D6F">
      <w:pPr>
        <w:pStyle w:val="PL"/>
        <w:rPr>
          <w:noProof w:val="0"/>
          <w:snapToGrid w:val="0"/>
        </w:rPr>
      </w:pPr>
      <w:r w:rsidRPr="00FA22D3">
        <w:rPr>
          <w:noProof w:val="0"/>
          <w:snapToGrid w:val="0"/>
        </w:rPr>
        <w:t>--</w:t>
      </w:r>
    </w:p>
    <w:p w14:paraId="03EEEC5E" w14:textId="77777777" w:rsidR="004A7D6F" w:rsidRPr="00FA22D3" w:rsidRDefault="004A7D6F" w:rsidP="004A7D6F">
      <w:pPr>
        <w:pStyle w:val="PL"/>
        <w:rPr>
          <w:noProof w:val="0"/>
          <w:snapToGrid w:val="0"/>
        </w:rPr>
      </w:pPr>
      <w:r w:rsidRPr="00FA22D3">
        <w:rPr>
          <w:noProof w:val="0"/>
          <w:snapToGrid w:val="0"/>
        </w:rPr>
        <w:t>-- **************************************************************</w:t>
      </w:r>
    </w:p>
    <w:p w14:paraId="7FEE7237" w14:textId="77777777" w:rsidR="004A7D6F" w:rsidRPr="00FA22D3" w:rsidRDefault="004A7D6F" w:rsidP="004A7D6F">
      <w:pPr>
        <w:pStyle w:val="PL"/>
        <w:rPr>
          <w:noProof w:val="0"/>
          <w:snapToGrid w:val="0"/>
        </w:rPr>
      </w:pPr>
    </w:p>
    <w:p w14:paraId="79A09E4A" w14:textId="77777777" w:rsidR="004A7D6F" w:rsidRPr="00FA22D3" w:rsidRDefault="004A7D6F" w:rsidP="004A7D6F">
      <w:pPr>
        <w:pStyle w:val="PL"/>
        <w:rPr>
          <w:noProof w:val="0"/>
          <w:snapToGrid w:val="0"/>
        </w:rPr>
      </w:pPr>
      <w:r w:rsidRPr="00FA22D3">
        <w:rPr>
          <w:noProof w:val="0"/>
          <w:snapToGrid w:val="0"/>
        </w:rPr>
        <w:t>-- **************************************************************</w:t>
      </w:r>
    </w:p>
    <w:p w14:paraId="21E575E5" w14:textId="77777777" w:rsidR="004A7D6F" w:rsidRPr="00FA22D3" w:rsidRDefault="004A7D6F" w:rsidP="004A7D6F">
      <w:pPr>
        <w:pStyle w:val="PL"/>
        <w:rPr>
          <w:noProof w:val="0"/>
          <w:snapToGrid w:val="0"/>
        </w:rPr>
      </w:pPr>
      <w:r w:rsidRPr="00FA22D3">
        <w:rPr>
          <w:noProof w:val="0"/>
          <w:snapToGrid w:val="0"/>
        </w:rPr>
        <w:t>--</w:t>
      </w:r>
    </w:p>
    <w:p w14:paraId="7AE89327" w14:textId="77777777" w:rsidR="004A7D6F" w:rsidRPr="00FA22D3" w:rsidRDefault="004A7D6F" w:rsidP="004A7D6F">
      <w:pPr>
        <w:pStyle w:val="PL"/>
        <w:outlineLvl w:val="3"/>
        <w:rPr>
          <w:noProof w:val="0"/>
          <w:snapToGrid w:val="0"/>
        </w:rPr>
      </w:pPr>
      <w:r w:rsidRPr="00FA22D3">
        <w:rPr>
          <w:noProof w:val="0"/>
          <w:snapToGrid w:val="0"/>
        </w:rPr>
        <w:t>-- Write-Replace Warning Elementary Procedure</w:t>
      </w:r>
    </w:p>
    <w:p w14:paraId="47622B84" w14:textId="77777777" w:rsidR="004A7D6F" w:rsidRPr="00FA22D3" w:rsidRDefault="004A7D6F" w:rsidP="004A7D6F">
      <w:pPr>
        <w:pStyle w:val="PL"/>
        <w:rPr>
          <w:noProof w:val="0"/>
          <w:snapToGrid w:val="0"/>
        </w:rPr>
      </w:pPr>
      <w:r w:rsidRPr="00FA22D3">
        <w:rPr>
          <w:noProof w:val="0"/>
          <w:snapToGrid w:val="0"/>
        </w:rPr>
        <w:t>--</w:t>
      </w:r>
    </w:p>
    <w:p w14:paraId="1C2C339B" w14:textId="77777777" w:rsidR="004A7D6F" w:rsidRPr="00FA22D3" w:rsidRDefault="004A7D6F" w:rsidP="004A7D6F">
      <w:pPr>
        <w:pStyle w:val="PL"/>
        <w:rPr>
          <w:noProof w:val="0"/>
          <w:snapToGrid w:val="0"/>
        </w:rPr>
      </w:pPr>
      <w:r w:rsidRPr="00FA22D3">
        <w:rPr>
          <w:noProof w:val="0"/>
          <w:snapToGrid w:val="0"/>
        </w:rPr>
        <w:t>-- **************************************************************</w:t>
      </w:r>
    </w:p>
    <w:p w14:paraId="66C4942D" w14:textId="77777777" w:rsidR="004A7D6F" w:rsidRPr="00FA22D3" w:rsidRDefault="004A7D6F" w:rsidP="004A7D6F">
      <w:pPr>
        <w:pStyle w:val="PL"/>
        <w:rPr>
          <w:noProof w:val="0"/>
          <w:snapToGrid w:val="0"/>
        </w:rPr>
      </w:pPr>
    </w:p>
    <w:p w14:paraId="1E757E82" w14:textId="77777777" w:rsidR="004A7D6F" w:rsidRPr="00FA22D3" w:rsidRDefault="004A7D6F" w:rsidP="004A7D6F">
      <w:pPr>
        <w:pStyle w:val="PL"/>
        <w:rPr>
          <w:noProof w:val="0"/>
          <w:snapToGrid w:val="0"/>
        </w:rPr>
      </w:pPr>
      <w:r w:rsidRPr="00FA22D3">
        <w:rPr>
          <w:noProof w:val="0"/>
          <w:snapToGrid w:val="0"/>
        </w:rPr>
        <w:t>-- **************************************************************</w:t>
      </w:r>
    </w:p>
    <w:p w14:paraId="1C82F3E1" w14:textId="77777777" w:rsidR="004A7D6F" w:rsidRPr="00FA22D3" w:rsidRDefault="004A7D6F" w:rsidP="004A7D6F">
      <w:pPr>
        <w:pStyle w:val="PL"/>
        <w:rPr>
          <w:noProof w:val="0"/>
          <w:snapToGrid w:val="0"/>
        </w:rPr>
      </w:pPr>
      <w:r w:rsidRPr="00FA22D3">
        <w:rPr>
          <w:noProof w:val="0"/>
          <w:snapToGrid w:val="0"/>
        </w:rPr>
        <w:t>--</w:t>
      </w:r>
    </w:p>
    <w:p w14:paraId="66D2D07C" w14:textId="77777777" w:rsidR="004A7D6F" w:rsidRPr="00FA22D3" w:rsidRDefault="004A7D6F" w:rsidP="004A7D6F">
      <w:pPr>
        <w:pStyle w:val="PL"/>
        <w:outlineLvl w:val="4"/>
        <w:rPr>
          <w:noProof w:val="0"/>
          <w:snapToGrid w:val="0"/>
        </w:rPr>
      </w:pPr>
      <w:r w:rsidRPr="00FA22D3">
        <w:rPr>
          <w:noProof w:val="0"/>
          <w:snapToGrid w:val="0"/>
        </w:rPr>
        <w:t>-- WRITE-REPLACE WARNING REQUEST</w:t>
      </w:r>
    </w:p>
    <w:p w14:paraId="40950568" w14:textId="77777777" w:rsidR="004A7D6F" w:rsidRPr="00FA22D3" w:rsidRDefault="004A7D6F" w:rsidP="004A7D6F">
      <w:pPr>
        <w:pStyle w:val="PL"/>
        <w:rPr>
          <w:noProof w:val="0"/>
          <w:snapToGrid w:val="0"/>
        </w:rPr>
      </w:pPr>
      <w:r w:rsidRPr="00FA22D3">
        <w:rPr>
          <w:noProof w:val="0"/>
          <w:snapToGrid w:val="0"/>
        </w:rPr>
        <w:t>--</w:t>
      </w:r>
    </w:p>
    <w:p w14:paraId="2FFD30E3" w14:textId="77777777" w:rsidR="004A7D6F" w:rsidRPr="00FA22D3" w:rsidRDefault="004A7D6F" w:rsidP="004A7D6F">
      <w:pPr>
        <w:pStyle w:val="PL"/>
        <w:rPr>
          <w:noProof w:val="0"/>
          <w:snapToGrid w:val="0"/>
        </w:rPr>
      </w:pPr>
      <w:r w:rsidRPr="00FA22D3">
        <w:rPr>
          <w:noProof w:val="0"/>
          <w:snapToGrid w:val="0"/>
        </w:rPr>
        <w:t>-- **************************************************************</w:t>
      </w:r>
    </w:p>
    <w:p w14:paraId="1F494098" w14:textId="77777777" w:rsidR="004A7D6F" w:rsidRPr="00FA22D3" w:rsidRDefault="004A7D6F" w:rsidP="004A7D6F">
      <w:pPr>
        <w:pStyle w:val="PL"/>
        <w:rPr>
          <w:noProof w:val="0"/>
          <w:snapToGrid w:val="0"/>
        </w:rPr>
      </w:pPr>
    </w:p>
    <w:p w14:paraId="583FCFAC" w14:textId="77777777" w:rsidR="004A7D6F" w:rsidRPr="00FA22D3" w:rsidRDefault="004A7D6F" w:rsidP="004A7D6F">
      <w:pPr>
        <w:pStyle w:val="PL"/>
        <w:rPr>
          <w:noProof w:val="0"/>
          <w:snapToGrid w:val="0"/>
        </w:rPr>
      </w:pPr>
      <w:r w:rsidRPr="00FA22D3">
        <w:rPr>
          <w:noProof w:val="0"/>
          <w:snapToGrid w:val="0"/>
        </w:rPr>
        <w:t>WriteReplaceWarningRequest ::= SEQUENCE {</w:t>
      </w:r>
    </w:p>
    <w:p w14:paraId="230EEC20"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{WriteReplaceWarningRequestIEs} },</w:t>
      </w:r>
    </w:p>
    <w:p w14:paraId="0E855E05" w14:textId="77777777" w:rsidR="004A7D6F" w:rsidRPr="00FA22D3" w:rsidRDefault="004A7D6F" w:rsidP="004A7D6F">
      <w:pPr>
        <w:pStyle w:val="PL"/>
        <w:rPr>
          <w:noProof w:val="0"/>
          <w:snapToGrid w:val="0"/>
        </w:rPr>
      </w:pPr>
      <w:r w:rsidRPr="00FA22D3">
        <w:rPr>
          <w:noProof w:val="0"/>
          <w:snapToGrid w:val="0"/>
        </w:rPr>
        <w:tab/>
        <w:t>...</w:t>
      </w:r>
    </w:p>
    <w:p w14:paraId="2D74A9DA" w14:textId="77777777" w:rsidR="004A7D6F" w:rsidRPr="00FA22D3" w:rsidRDefault="004A7D6F" w:rsidP="004A7D6F">
      <w:pPr>
        <w:pStyle w:val="PL"/>
        <w:rPr>
          <w:noProof w:val="0"/>
          <w:snapToGrid w:val="0"/>
        </w:rPr>
      </w:pPr>
      <w:r w:rsidRPr="00FA22D3">
        <w:rPr>
          <w:noProof w:val="0"/>
          <w:snapToGrid w:val="0"/>
        </w:rPr>
        <w:t>}</w:t>
      </w:r>
    </w:p>
    <w:p w14:paraId="6FA4E756" w14:textId="77777777" w:rsidR="004A7D6F" w:rsidRPr="00FA22D3" w:rsidRDefault="004A7D6F" w:rsidP="004A7D6F">
      <w:pPr>
        <w:pStyle w:val="PL"/>
        <w:rPr>
          <w:noProof w:val="0"/>
          <w:snapToGrid w:val="0"/>
        </w:rPr>
      </w:pPr>
    </w:p>
    <w:p w14:paraId="244BB199" w14:textId="77777777" w:rsidR="004A7D6F" w:rsidRPr="00FA22D3" w:rsidRDefault="004A7D6F" w:rsidP="004A7D6F">
      <w:pPr>
        <w:pStyle w:val="PL"/>
        <w:rPr>
          <w:noProof w:val="0"/>
          <w:snapToGrid w:val="0"/>
        </w:rPr>
      </w:pPr>
      <w:r w:rsidRPr="00FA22D3">
        <w:rPr>
          <w:noProof w:val="0"/>
          <w:snapToGrid w:val="0"/>
        </w:rPr>
        <w:t>WriteReplaceWarningRequestIEs NGAP-PROTOCOL-IES ::= {</w:t>
      </w:r>
      <w:r w:rsidRPr="00FA22D3">
        <w:rPr>
          <w:noProof w:val="0"/>
          <w:snapToGrid w:val="0"/>
        </w:rPr>
        <w:tab/>
      </w:r>
    </w:p>
    <w:p w14:paraId="06E90F08" w14:textId="77777777" w:rsidR="004A7D6F" w:rsidRPr="00FA22D3" w:rsidRDefault="004A7D6F" w:rsidP="004A7D6F">
      <w:pPr>
        <w:pStyle w:val="PL"/>
        <w:rPr>
          <w:noProof w:val="0"/>
          <w:snapToGrid w:val="0"/>
        </w:rPr>
      </w:pPr>
      <w:r w:rsidRPr="00FA22D3">
        <w:rPr>
          <w:noProof w:val="0"/>
          <w:snapToGrid w:val="0"/>
        </w:rPr>
        <w:tab/>
        <w:t>{ ID id-MessageIdentifier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MessageIdentifier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5F24E38" w14:textId="77777777" w:rsidR="004A7D6F" w:rsidRPr="00FA22D3" w:rsidRDefault="004A7D6F" w:rsidP="004A7D6F">
      <w:pPr>
        <w:pStyle w:val="PL"/>
        <w:rPr>
          <w:noProof w:val="0"/>
          <w:snapToGrid w:val="0"/>
        </w:rPr>
      </w:pPr>
      <w:r w:rsidRPr="00FA22D3">
        <w:rPr>
          <w:noProof w:val="0"/>
          <w:snapToGrid w:val="0"/>
        </w:rPr>
        <w:tab/>
        <w:t>{ ID id-SerialNumber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SerialNumber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BAF898B" w14:textId="77777777" w:rsidR="004A7D6F" w:rsidRPr="00FA22D3" w:rsidRDefault="004A7D6F" w:rsidP="004A7D6F">
      <w:pPr>
        <w:pStyle w:val="PL"/>
        <w:rPr>
          <w:noProof w:val="0"/>
          <w:snapToGrid w:val="0"/>
        </w:rPr>
      </w:pPr>
      <w:r w:rsidRPr="00FA22D3">
        <w:rPr>
          <w:noProof w:val="0"/>
          <w:snapToGrid w:val="0"/>
        </w:rPr>
        <w:tab/>
        <w:t>{ ID id-WarningAreaList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WarningAreaList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083C731D" w14:textId="77777777" w:rsidR="004A7D6F" w:rsidRPr="00FA22D3" w:rsidRDefault="004A7D6F" w:rsidP="004A7D6F">
      <w:pPr>
        <w:pStyle w:val="PL"/>
        <w:rPr>
          <w:noProof w:val="0"/>
          <w:snapToGrid w:val="0"/>
        </w:rPr>
      </w:pPr>
      <w:r w:rsidRPr="00FA22D3">
        <w:rPr>
          <w:noProof w:val="0"/>
          <w:snapToGrid w:val="0"/>
        </w:rPr>
        <w:tab/>
        <w:t>{ ID id-RepetitionPeriod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RepetitionPeriod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1218DC4E" w14:textId="77777777" w:rsidR="004A7D6F" w:rsidRPr="00FA22D3" w:rsidRDefault="004A7D6F" w:rsidP="004A7D6F">
      <w:pPr>
        <w:pStyle w:val="PL"/>
        <w:rPr>
          <w:noProof w:val="0"/>
          <w:snapToGrid w:val="0"/>
        </w:rPr>
      </w:pPr>
      <w:r w:rsidRPr="00FA22D3">
        <w:rPr>
          <w:noProof w:val="0"/>
          <w:snapToGrid w:val="0"/>
        </w:rPr>
        <w:tab/>
        <w:t>{ ID id-NumberOfBroadcastsRequested</w:t>
      </w:r>
      <w:r w:rsidRPr="00FA22D3">
        <w:rPr>
          <w:noProof w:val="0"/>
          <w:snapToGrid w:val="0"/>
        </w:rPr>
        <w:tab/>
      </w:r>
      <w:r w:rsidRPr="00FA22D3">
        <w:rPr>
          <w:noProof w:val="0"/>
          <w:snapToGrid w:val="0"/>
        </w:rPr>
        <w:tab/>
        <w:t>CRITICALITY reject</w:t>
      </w:r>
      <w:r w:rsidRPr="00FA22D3">
        <w:rPr>
          <w:noProof w:val="0"/>
          <w:snapToGrid w:val="0"/>
        </w:rPr>
        <w:tab/>
        <w:t>TYPE NumberOfBroadcastsRequested</w:t>
      </w:r>
      <w:r w:rsidRPr="00FA22D3">
        <w:rPr>
          <w:noProof w:val="0"/>
          <w:snapToGrid w:val="0"/>
        </w:rPr>
        <w:tab/>
      </w:r>
      <w:r w:rsidRPr="00FA22D3">
        <w:rPr>
          <w:noProof w:val="0"/>
          <w:snapToGrid w:val="0"/>
        </w:rPr>
        <w:tab/>
        <w:t>PRESENCE mandatory</w:t>
      </w:r>
      <w:r w:rsidRPr="00FA22D3">
        <w:rPr>
          <w:noProof w:val="0"/>
          <w:snapToGrid w:val="0"/>
        </w:rPr>
        <w:tab/>
        <w:t>}|</w:t>
      </w:r>
    </w:p>
    <w:p w14:paraId="5EC85BB9" w14:textId="77777777" w:rsidR="004A7D6F" w:rsidRPr="00FA22D3" w:rsidRDefault="004A7D6F" w:rsidP="004A7D6F">
      <w:pPr>
        <w:pStyle w:val="PL"/>
        <w:rPr>
          <w:noProof w:val="0"/>
          <w:snapToGrid w:val="0"/>
        </w:rPr>
      </w:pPr>
      <w:r w:rsidRPr="00FA22D3">
        <w:rPr>
          <w:noProof w:val="0"/>
          <w:snapToGrid w:val="0"/>
        </w:rPr>
        <w:tab/>
        <w:t>{ ID id-WarningType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WarningType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4773BBAC" w14:textId="77777777" w:rsidR="004A7D6F" w:rsidRPr="00FA22D3" w:rsidRDefault="004A7D6F" w:rsidP="004A7D6F">
      <w:pPr>
        <w:pStyle w:val="PL"/>
        <w:rPr>
          <w:noProof w:val="0"/>
          <w:snapToGrid w:val="0"/>
        </w:rPr>
      </w:pPr>
      <w:r w:rsidRPr="00FA22D3">
        <w:rPr>
          <w:noProof w:val="0"/>
          <w:snapToGrid w:val="0"/>
        </w:rPr>
        <w:tab/>
        <w:t>{ ID id-WarningSecurityInfo</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WarningSecurityInfo</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3DF38BCD" w14:textId="77777777" w:rsidR="004A7D6F" w:rsidRPr="00FA22D3" w:rsidRDefault="004A7D6F" w:rsidP="004A7D6F">
      <w:pPr>
        <w:pStyle w:val="PL"/>
        <w:rPr>
          <w:noProof w:val="0"/>
          <w:snapToGrid w:val="0"/>
        </w:rPr>
      </w:pPr>
      <w:r w:rsidRPr="00FA22D3">
        <w:rPr>
          <w:noProof w:val="0"/>
          <w:snapToGrid w:val="0"/>
        </w:rPr>
        <w:tab/>
        <w:t>{ ID id-DataCodingScheme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DataCodingScheme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43471AE7" w14:textId="77777777" w:rsidR="004A7D6F" w:rsidRPr="00FA22D3" w:rsidRDefault="004A7D6F" w:rsidP="004A7D6F">
      <w:pPr>
        <w:pStyle w:val="PL"/>
        <w:rPr>
          <w:noProof w:val="0"/>
          <w:snapToGrid w:val="0"/>
        </w:rPr>
      </w:pPr>
      <w:r w:rsidRPr="00FA22D3">
        <w:rPr>
          <w:noProof w:val="0"/>
          <w:snapToGrid w:val="0"/>
        </w:rPr>
        <w:lastRenderedPageBreak/>
        <w:tab/>
        <w:t>{ ID id-WarningMessageContents</w:t>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WarningMessageContents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19DFEB2F" w14:textId="77777777" w:rsidR="004A7D6F" w:rsidRPr="00FA22D3" w:rsidRDefault="004A7D6F" w:rsidP="004A7D6F">
      <w:pPr>
        <w:pStyle w:val="PL"/>
        <w:rPr>
          <w:noProof w:val="0"/>
          <w:snapToGrid w:val="0"/>
        </w:rPr>
      </w:pPr>
      <w:r w:rsidRPr="00FA22D3">
        <w:rPr>
          <w:noProof w:val="0"/>
          <w:snapToGrid w:val="0"/>
        </w:rPr>
        <w:tab/>
        <w:t>{ ID id-ConcurrentWarningMessageInd</w:t>
      </w:r>
      <w:r w:rsidRPr="00FA22D3">
        <w:rPr>
          <w:noProof w:val="0"/>
          <w:snapToGrid w:val="0"/>
        </w:rPr>
        <w:tab/>
      </w:r>
      <w:r w:rsidRPr="00FA22D3">
        <w:rPr>
          <w:noProof w:val="0"/>
          <w:snapToGrid w:val="0"/>
        </w:rPr>
        <w:tab/>
        <w:t>CRITICALITY reject</w:t>
      </w:r>
      <w:r w:rsidRPr="00FA22D3">
        <w:rPr>
          <w:noProof w:val="0"/>
          <w:snapToGrid w:val="0"/>
        </w:rPr>
        <w:tab/>
        <w:t>TYPE ConcurrentWarningMessageInd</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3E4E26B1" w14:textId="77777777" w:rsidR="004A7D6F" w:rsidRPr="00FA22D3" w:rsidRDefault="004A7D6F" w:rsidP="004A7D6F">
      <w:pPr>
        <w:pStyle w:val="PL"/>
        <w:rPr>
          <w:noProof w:val="0"/>
          <w:snapToGrid w:val="0"/>
        </w:rPr>
      </w:pPr>
      <w:r w:rsidRPr="00FA22D3">
        <w:rPr>
          <w:noProof w:val="0"/>
          <w:snapToGrid w:val="0"/>
        </w:rPr>
        <w:tab/>
        <w:t>{ ID id-WarningAreaCoordinates</w:t>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WarningAreaCoordinates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572F2C1E" w14:textId="77777777" w:rsidR="004A7D6F" w:rsidRPr="00FA22D3" w:rsidRDefault="004A7D6F" w:rsidP="004A7D6F">
      <w:pPr>
        <w:pStyle w:val="PL"/>
        <w:rPr>
          <w:noProof w:val="0"/>
          <w:snapToGrid w:val="0"/>
        </w:rPr>
      </w:pPr>
      <w:r w:rsidRPr="00FA22D3">
        <w:rPr>
          <w:noProof w:val="0"/>
          <w:snapToGrid w:val="0"/>
        </w:rPr>
        <w:tab/>
        <w:t>...</w:t>
      </w:r>
    </w:p>
    <w:p w14:paraId="47BC503E" w14:textId="77777777" w:rsidR="004A7D6F" w:rsidRPr="00FA22D3" w:rsidRDefault="004A7D6F" w:rsidP="004A7D6F">
      <w:pPr>
        <w:pStyle w:val="PL"/>
        <w:rPr>
          <w:noProof w:val="0"/>
          <w:snapToGrid w:val="0"/>
        </w:rPr>
      </w:pPr>
      <w:r w:rsidRPr="00FA22D3">
        <w:rPr>
          <w:noProof w:val="0"/>
          <w:snapToGrid w:val="0"/>
        </w:rPr>
        <w:t>}</w:t>
      </w:r>
    </w:p>
    <w:p w14:paraId="1E5F3018" w14:textId="77777777" w:rsidR="004A7D6F" w:rsidRPr="00FA22D3" w:rsidRDefault="004A7D6F" w:rsidP="004A7D6F">
      <w:pPr>
        <w:pStyle w:val="PL"/>
        <w:rPr>
          <w:noProof w:val="0"/>
          <w:snapToGrid w:val="0"/>
        </w:rPr>
      </w:pPr>
    </w:p>
    <w:p w14:paraId="44C4CCD4" w14:textId="77777777" w:rsidR="004A7D6F" w:rsidRPr="00FA22D3" w:rsidRDefault="004A7D6F" w:rsidP="004A7D6F">
      <w:pPr>
        <w:pStyle w:val="PL"/>
        <w:rPr>
          <w:noProof w:val="0"/>
          <w:snapToGrid w:val="0"/>
        </w:rPr>
      </w:pPr>
      <w:r w:rsidRPr="00FA22D3">
        <w:rPr>
          <w:noProof w:val="0"/>
          <w:snapToGrid w:val="0"/>
        </w:rPr>
        <w:t>-- **************************************************************</w:t>
      </w:r>
    </w:p>
    <w:p w14:paraId="4CF2BF20" w14:textId="77777777" w:rsidR="004A7D6F" w:rsidRPr="00FA22D3" w:rsidRDefault="004A7D6F" w:rsidP="004A7D6F">
      <w:pPr>
        <w:pStyle w:val="PL"/>
        <w:rPr>
          <w:noProof w:val="0"/>
          <w:snapToGrid w:val="0"/>
        </w:rPr>
      </w:pPr>
      <w:r w:rsidRPr="00FA22D3">
        <w:rPr>
          <w:noProof w:val="0"/>
          <w:snapToGrid w:val="0"/>
        </w:rPr>
        <w:t>--</w:t>
      </w:r>
    </w:p>
    <w:p w14:paraId="179B0DDD" w14:textId="77777777" w:rsidR="004A7D6F" w:rsidRPr="00FA22D3" w:rsidRDefault="004A7D6F" w:rsidP="004A7D6F">
      <w:pPr>
        <w:pStyle w:val="PL"/>
        <w:outlineLvl w:val="4"/>
        <w:rPr>
          <w:noProof w:val="0"/>
          <w:snapToGrid w:val="0"/>
        </w:rPr>
      </w:pPr>
      <w:r w:rsidRPr="00FA22D3">
        <w:rPr>
          <w:noProof w:val="0"/>
          <w:snapToGrid w:val="0"/>
        </w:rPr>
        <w:t>-- WRITE-REPLACE WARNING RESPONSE</w:t>
      </w:r>
    </w:p>
    <w:p w14:paraId="326F8598" w14:textId="77777777" w:rsidR="004A7D6F" w:rsidRPr="00FA22D3" w:rsidRDefault="004A7D6F" w:rsidP="004A7D6F">
      <w:pPr>
        <w:pStyle w:val="PL"/>
        <w:rPr>
          <w:noProof w:val="0"/>
          <w:snapToGrid w:val="0"/>
        </w:rPr>
      </w:pPr>
      <w:r w:rsidRPr="00FA22D3">
        <w:rPr>
          <w:noProof w:val="0"/>
          <w:snapToGrid w:val="0"/>
        </w:rPr>
        <w:t>--</w:t>
      </w:r>
    </w:p>
    <w:p w14:paraId="7B64D56F" w14:textId="77777777" w:rsidR="004A7D6F" w:rsidRPr="00FA22D3" w:rsidRDefault="004A7D6F" w:rsidP="004A7D6F">
      <w:pPr>
        <w:pStyle w:val="PL"/>
        <w:rPr>
          <w:noProof w:val="0"/>
          <w:snapToGrid w:val="0"/>
        </w:rPr>
      </w:pPr>
      <w:r w:rsidRPr="00FA22D3">
        <w:rPr>
          <w:noProof w:val="0"/>
          <w:snapToGrid w:val="0"/>
        </w:rPr>
        <w:t>-- **************************************************************</w:t>
      </w:r>
    </w:p>
    <w:p w14:paraId="665CEC86" w14:textId="77777777" w:rsidR="004A7D6F" w:rsidRPr="00FA22D3" w:rsidRDefault="004A7D6F" w:rsidP="004A7D6F">
      <w:pPr>
        <w:pStyle w:val="PL"/>
        <w:rPr>
          <w:noProof w:val="0"/>
        </w:rPr>
      </w:pPr>
    </w:p>
    <w:p w14:paraId="15EAAB6C" w14:textId="77777777" w:rsidR="004A7D6F" w:rsidRPr="00FA22D3" w:rsidRDefault="004A7D6F" w:rsidP="004A7D6F">
      <w:pPr>
        <w:pStyle w:val="PL"/>
        <w:rPr>
          <w:noProof w:val="0"/>
        </w:rPr>
      </w:pPr>
      <w:r w:rsidRPr="00FA22D3">
        <w:rPr>
          <w:noProof w:val="0"/>
        </w:rPr>
        <w:t>WriteReplaceWarningResponse ::= SEQUENCE {</w:t>
      </w:r>
    </w:p>
    <w:p w14:paraId="66BF006F" w14:textId="77777777" w:rsidR="004A7D6F" w:rsidRPr="00FA22D3" w:rsidRDefault="004A7D6F" w:rsidP="004A7D6F">
      <w:pPr>
        <w:pStyle w:val="PL"/>
        <w:rPr>
          <w:noProof w:val="0"/>
        </w:rPr>
      </w:pPr>
      <w:r w:rsidRPr="00FA22D3">
        <w:rPr>
          <w:noProof w:val="0"/>
        </w:rPr>
        <w:tab/>
        <w:t>protocolIEs</w:t>
      </w:r>
      <w:r w:rsidRPr="00FA22D3">
        <w:rPr>
          <w:noProof w:val="0"/>
        </w:rPr>
        <w:tab/>
      </w:r>
      <w:r w:rsidRPr="00FA22D3">
        <w:rPr>
          <w:noProof w:val="0"/>
        </w:rPr>
        <w:tab/>
      </w:r>
      <w:r w:rsidRPr="00FA22D3">
        <w:rPr>
          <w:noProof w:val="0"/>
        </w:rPr>
        <w:tab/>
        <w:t>ProtocolIE-Container</w:t>
      </w:r>
      <w:r w:rsidRPr="00FA22D3">
        <w:rPr>
          <w:noProof w:val="0"/>
        </w:rPr>
        <w:tab/>
      </w:r>
      <w:r w:rsidRPr="00FA22D3">
        <w:rPr>
          <w:noProof w:val="0"/>
        </w:rPr>
        <w:tab/>
        <w:t>{ {WriteReplaceWarningResponseIEs} },</w:t>
      </w:r>
    </w:p>
    <w:p w14:paraId="488096FD" w14:textId="77777777" w:rsidR="004A7D6F" w:rsidRPr="00FA22D3" w:rsidRDefault="004A7D6F" w:rsidP="004A7D6F">
      <w:pPr>
        <w:pStyle w:val="PL"/>
        <w:rPr>
          <w:noProof w:val="0"/>
        </w:rPr>
      </w:pPr>
      <w:r w:rsidRPr="00FA22D3">
        <w:rPr>
          <w:noProof w:val="0"/>
        </w:rPr>
        <w:tab/>
        <w:t>...</w:t>
      </w:r>
    </w:p>
    <w:p w14:paraId="082D3AA2" w14:textId="77777777" w:rsidR="004A7D6F" w:rsidRPr="00FA22D3" w:rsidRDefault="004A7D6F" w:rsidP="004A7D6F">
      <w:pPr>
        <w:pStyle w:val="PL"/>
        <w:rPr>
          <w:noProof w:val="0"/>
        </w:rPr>
      </w:pPr>
      <w:r w:rsidRPr="00FA22D3">
        <w:rPr>
          <w:noProof w:val="0"/>
        </w:rPr>
        <w:t>}</w:t>
      </w:r>
    </w:p>
    <w:p w14:paraId="4A2F20B5" w14:textId="77777777" w:rsidR="004A7D6F" w:rsidRPr="00FA22D3" w:rsidRDefault="004A7D6F" w:rsidP="004A7D6F">
      <w:pPr>
        <w:pStyle w:val="PL"/>
        <w:rPr>
          <w:noProof w:val="0"/>
        </w:rPr>
      </w:pPr>
    </w:p>
    <w:p w14:paraId="0D06A104" w14:textId="77777777" w:rsidR="004A7D6F" w:rsidRPr="00FA22D3" w:rsidRDefault="004A7D6F" w:rsidP="004A7D6F">
      <w:pPr>
        <w:pStyle w:val="PL"/>
        <w:rPr>
          <w:noProof w:val="0"/>
        </w:rPr>
      </w:pPr>
      <w:r w:rsidRPr="00FA22D3">
        <w:rPr>
          <w:noProof w:val="0"/>
        </w:rPr>
        <w:t>WriteReplaceWarningResponseIEs NGAP-PROTOCOL-IES ::= {</w:t>
      </w:r>
    </w:p>
    <w:p w14:paraId="525BC116" w14:textId="77777777" w:rsidR="004A7D6F" w:rsidRPr="00FA22D3" w:rsidRDefault="004A7D6F" w:rsidP="004A7D6F">
      <w:pPr>
        <w:pStyle w:val="PL"/>
        <w:rPr>
          <w:noProof w:val="0"/>
        </w:rPr>
      </w:pPr>
      <w:r w:rsidRPr="00FA22D3">
        <w:rPr>
          <w:noProof w:val="0"/>
        </w:rPr>
        <w:tab/>
        <w:t>{ ID id-MessageIdentifier</w:t>
      </w:r>
      <w:r w:rsidRPr="00FA22D3">
        <w:rPr>
          <w:noProof w:val="0"/>
        </w:rPr>
        <w:tab/>
      </w:r>
      <w:r w:rsidRPr="00FA22D3">
        <w:rPr>
          <w:noProof w:val="0"/>
        </w:rPr>
        <w:tab/>
      </w:r>
      <w:r w:rsidRPr="00FA22D3">
        <w:rPr>
          <w:noProof w:val="0"/>
        </w:rPr>
        <w:tab/>
      </w:r>
      <w:r w:rsidRPr="00FA22D3">
        <w:rPr>
          <w:noProof w:val="0"/>
        </w:rPr>
        <w:tab/>
        <w:t>CRITICALITY reject</w:t>
      </w:r>
      <w:r w:rsidRPr="00FA22D3">
        <w:rPr>
          <w:noProof w:val="0"/>
        </w:rPr>
        <w:tab/>
        <w:t>TYPE MessageIdentifier</w:t>
      </w:r>
      <w:r w:rsidRPr="00FA22D3">
        <w:rPr>
          <w:noProof w:val="0"/>
        </w:rPr>
        <w:tab/>
      </w:r>
      <w:r w:rsidRPr="00FA22D3">
        <w:rPr>
          <w:noProof w:val="0"/>
        </w:rPr>
        <w:tab/>
      </w:r>
      <w:r w:rsidRPr="00FA22D3">
        <w:rPr>
          <w:noProof w:val="0"/>
        </w:rPr>
        <w:tab/>
      </w:r>
      <w:r w:rsidRPr="00FA22D3">
        <w:rPr>
          <w:noProof w:val="0"/>
        </w:rPr>
        <w:tab/>
      </w:r>
      <w:r w:rsidRPr="00FA22D3">
        <w:rPr>
          <w:noProof w:val="0"/>
        </w:rPr>
        <w:tab/>
        <w:t>PRESENCE mandatory</w:t>
      </w:r>
      <w:r w:rsidRPr="00FA22D3">
        <w:rPr>
          <w:noProof w:val="0"/>
        </w:rPr>
        <w:tab/>
        <w:t>}|</w:t>
      </w:r>
    </w:p>
    <w:p w14:paraId="250B5065" w14:textId="77777777" w:rsidR="004A7D6F" w:rsidRPr="00FA22D3" w:rsidRDefault="004A7D6F" w:rsidP="004A7D6F">
      <w:pPr>
        <w:pStyle w:val="PL"/>
        <w:rPr>
          <w:noProof w:val="0"/>
        </w:rPr>
      </w:pPr>
      <w:r w:rsidRPr="00FA22D3">
        <w:rPr>
          <w:noProof w:val="0"/>
        </w:rPr>
        <w:tab/>
        <w:t>{ ID id-SerialNumber</w:t>
      </w:r>
      <w:r w:rsidRPr="00FA22D3">
        <w:rPr>
          <w:noProof w:val="0"/>
        </w:rPr>
        <w:tab/>
      </w:r>
      <w:r w:rsidRPr="00FA22D3">
        <w:rPr>
          <w:noProof w:val="0"/>
        </w:rPr>
        <w:tab/>
      </w:r>
      <w:r w:rsidRPr="00FA22D3">
        <w:rPr>
          <w:noProof w:val="0"/>
        </w:rPr>
        <w:tab/>
      </w:r>
      <w:r w:rsidRPr="00FA22D3">
        <w:rPr>
          <w:noProof w:val="0"/>
        </w:rPr>
        <w:tab/>
      </w:r>
      <w:r w:rsidRPr="00FA22D3">
        <w:rPr>
          <w:noProof w:val="0"/>
        </w:rPr>
        <w:tab/>
        <w:t>CRITICALITY reject</w:t>
      </w:r>
      <w:r w:rsidRPr="00FA22D3">
        <w:rPr>
          <w:noProof w:val="0"/>
        </w:rPr>
        <w:tab/>
        <w:t>TYPE SerialNumber</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t>PRESENCE mandatory</w:t>
      </w:r>
      <w:r w:rsidRPr="00FA22D3">
        <w:rPr>
          <w:noProof w:val="0"/>
        </w:rPr>
        <w:tab/>
        <w:t>}|</w:t>
      </w:r>
    </w:p>
    <w:p w14:paraId="3E17FFA5" w14:textId="77777777" w:rsidR="004A7D6F" w:rsidRPr="00FA22D3" w:rsidRDefault="004A7D6F" w:rsidP="004A7D6F">
      <w:pPr>
        <w:pStyle w:val="PL"/>
        <w:rPr>
          <w:noProof w:val="0"/>
        </w:rPr>
      </w:pPr>
      <w:r w:rsidRPr="00FA22D3">
        <w:rPr>
          <w:noProof w:val="0"/>
        </w:rPr>
        <w:tab/>
        <w:t>{ ID id-BroadcastCompletedAreaList</w:t>
      </w:r>
      <w:r w:rsidRPr="00FA22D3">
        <w:rPr>
          <w:noProof w:val="0"/>
        </w:rPr>
        <w:tab/>
      </w:r>
      <w:r w:rsidRPr="00FA22D3">
        <w:rPr>
          <w:noProof w:val="0"/>
        </w:rPr>
        <w:tab/>
        <w:t>CRITICALITY ignore</w:t>
      </w:r>
      <w:r w:rsidRPr="00FA22D3">
        <w:rPr>
          <w:noProof w:val="0"/>
        </w:rPr>
        <w:tab/>
        <w:t>TYPE BroadcastCompletedAreaList</w:t>
      </w:r>
      <w:r w:rsidRPr="00FA22D3">
        <w:rPr>
          <w:noProof w:val="0"/>
        </w:rPr>
        <w:tab/>
      </w:r>
      <w:r w:rsidRPr="00FA22D3">
        <w:rPr>
          <w:noProof w:val="0"/>
        </w:rPr>
        <w:tab/>
      </w:r>
      <w:r w:rsidRPr="00FA22D3">
        <w:rPr>
          <w:noProof w:val="0"/>
        </w:rPr>
        <w:tab/>
        <w:t>PRESENCE optional</w:t>
      </w:r>
      <w:r w:rsidRPr="00FA22D3">
        <w:rPr>
          <w:noProof w:val="0"/>
        </w:rPr>
        <w:tab/>
      </w:r>
      <w:r w:rsidRPr="00FA22D3">
        <w:rPr>
          <w:noProof w:val="0"/>
        </w:rPr>
        <w:tab/>
        <w:t>}|</w:t>
      </w:r>
    </w:p>
    <w:p w14:paraId="39B72553" w14:textId="77777777" w:rsidR="004A7D6F" w:rsidRPr="00FA22D3" w:rsidRDefault="004A7D6F" w:rsidP="004A7D6F">
      <w:pPr>
        <w:pStyle w:val="PL"/>
        <w:rPr>
          <w:noProof w:val="0"/>
        </w:rPr>
      </w:pPr>
      <w:r w:rsidRPr="00FA22D3">
        <w:rPr>
          <w:noProof w:val="0"/>
        </w:rPr>
        <w:tab/>
        <w:t>{ ID id-CriticalityDiagnostics</w:t>
      </w:r>
      <w:r w:rsidRPr="00FA22D3">
        <w:rPr>
          <w:noProof w:val="0"/>
        </w:rPr>
        <w:tab/>
      </w:r>
      <w:r w:rsidRPr="00FA22D3">
        <w:rPr>
          <w:noProof w:val="0"/>
        </w:rPr>
        <w:tab/>
      </w:r>
      <w:r w:rsidRPr="00FA22D3">
        <w:rPr>
          <w:noProof w:val="0"/>
        </w:rPr>
        <w:tab/>
        <w:t>CRITICALITY ignore</w:t>
      </w:r>
      <w:r w:rsidRPr="00FA22D3">
        <w:rPr>
          <w:noProof w:val="0"/>
        </w:rPr>
        <w:tab/>
        <w:t>TYPE CriticalityDiagnostics</w:t>
      </w:r>
      <w:r w:rsidRPr="00FA22D3">
        <w:rPr>
          <w:noProof w:val="0"/>
        </w:rPr>
        <w:tab/>
      </w:r>
      <w:r w:rsidRPr="00FA22D3">
        <w:rPr>
          <w:noProof w:val="0"/>
        </w:rPr>
        <w:tab/>
      </w:r>
      <w:r w:rsidRPr="00FA22D3">
        <w:rPr>
          <w:noProof w:val="0"/>
        </w:rPr>
        <w:tab/>
      </w:r>
      <w:r w:rsidRPr="00FA22D3">
        <w:rPr>
          <w:noProof w:val="0"/>
        </w:rPr>
        <w:tab/>
        <w:t>PRESENCE optional</w:t>
      </w:r>
      <w:r w:rsidRPr="00FA22D3">
        <w:rPr>
          <w:noProof w:val="0"/>
        </w:rPr>
        <w:tab/>
      </w:r>
      <w:r w:rsidRPr="00FA22D3">
        <w:rPr>
          <w:noProof w:val="0"/>
        </w:rPr>
        <w:tab/>
        <w:t>},</w:t>
      </w:r>
    </w:p>
    <w:p w14:paraId="421FA676" w14:textId="77777777" w:rsidR="004A7D6F" w:rsidRPr="00FA22D3" w:rsidRDefault="004A7D6F" w:rsidP="004A7D6F">
      <w:pPr>
        <w:pStyle w:val="PL"/>
        <w:rPr>
          <w:noProof w:val="0"/>
        </w:rPr>
      </w:pPr>
      <w:r w:rsidRPr="00FA22D3">
        <w:rPr>
          <w:noProof w:val="0"/>
        </w:rPr>
        <w:tab/>
        <w:t>...</w:t>
      </w:r>
    </w:p>
    <w:p w14:paraId="5341D761" w14:textId="77777777" w:rsidR="004A7D6F" w:rsidRPr="00FA22D3" w:rsidRDefault="004A7D6F" w:rsidP="004A7D6F">
      <w:pPr>
        <w:pStyle w:val="PL"/>
        <w:rPr>
          <w:noProof w:val="0"/>
        </w:rPr>
      </w:pPr>
      <w:r w:rsidRPr="00FA22D3">
        <w:rPr>
          <w:noProof w:val="0"/>
        </w:rPr>
        <w:t>}</w:t>
      </w:r>
    </w:p>
    <w:p w14:paraId="1FF08E44" w14:textId="77777777" w:rsidR="004A7D6F" w:rsidRPr="00FA22D3" w:rsidRDefault="004A7D6F" w:rsidP="004A7D6F">
      <w:pPr>
        <w:pStyle w:val="PL"/>
        <w:rPr>
          <w:noProof w:val="0"/>
        </w:rPr>
      </w:pPr>
    </w:p>
    <w:p w14:paraId="6A8E7B00" w14:textId="77777777" w:rsidR="004A7D6F" w:rsidRPr="00FA22D3" w:rsidRDefault="004A7D6F" w:rsidP="004A7D6F">
      <w:pPr>
        <w:pStyle w:val="PL"/>
        <w:rPr>
          <w:noProof w:val="0"/>
          <w:snapToGrid w:val="0"/>
        </w:rPr>
      </w:pPr>
      <w:r w:rsidRPr="00FA22D3">
        <w:rPr>
          <w:noProof w:val="0"/>
          <w:snapToGrid w:val="0"/>
        </w:rPr>
        <w:t>-- **************************************************************</w:t>
      </w:r>
    </w:p>
    <w:p w14:paraId="7711A6F5" w14:textId="77777777" w:rsidR="004A7D6F" w:rsidRPr="00FA22D3" w:rsidRDefault="004A7D6F" w:rsidP="004A7D6F">
      <w:pPr>
        <w:pStyle w:val="PL"/>
        <w:rPr>
          <w:noProof w:val="0"/>
          <w:snapToGrid w:val="0"/>
        </w:rPr>
      </w:pPr>
      <w:r w:rsidRPr="00FA22D3">
        <w:rPr>
          <w:noProof w:val="0"/>
          <w:snapToGrid w:val="0"/>
        </w:rPr>
        <w:t>--</w:t>
      </w:r>
    </w:p>
    <w:p w14:paraId="7B3EFDC9" w14:textId="77777777" w:rsidR="004A7D6F" w:rsidRPr="00FA22D3" w:rsidRDefault="004A7D6F" w:rsidP="004A7D6F">
      <w:pPr>
        <w:pStyle w:val="PL"/>
        <w:outlineLvl w:val="3"/>
        <w:rPr>
          <w:noProof w:val="0"/>
          <w:snapToGrid w:val="0"/>
        </w:rPr>
      </w:pPr>
      <w:r w:rsidRPr="00FA22D3">
        <w:rPr>
          <w:noProof w:val="0"/>
          <w:snapToGrid w:val="0"/>
        </w:rPr>
        <w:t>-- PWS Cancel Elementary Procedure</w:t>
      </w:r>
    </w:p>
    <w:p w14:paraId="3A9B00BB" w14:textId="77777777" w:rsidR="004A7D6F" w:rsidRPr="00FA22D3" w:rsidRDefault="004A7D6F" w:rsidP="004A7D6F">
      <w:pPr>
        <w:pStyle w:val="PL"/>
        <w:rPr>
          <w:noProof w:val="0"/>
          <w:snapToGrid w:val="0"/>
        </w:rPr>
      </w:pPr>
      <w:r w:rsidRPr="00FA22D3">
        <w:rPr>
          <w:noProof w:val="0"/>
          <w:snapToGrid w:val="0"/>
        </w:rPr>
        <w:t>--</w:t>
      </w:r>
    </w:p>
    <w:p w14:paraId="6777D162" w14:textId="77777777" w:rsidR="004A7D6F" w:rsidRPr="00FA22D3" w:rsidRDefault="004A7D6F" w:rsidP="004A7D6F">
      <w:pPr>
        <w:pStyle w:val="PL"/>
        <w:rPr>
          <w:noProof w:val="0"/>
          <w:snapToGrid w:val="0"/>
        </w:rPr>
      </w:pPr>
      <w:r w:rsidRPr="00FA22D3">
        <w:rPr>
          <w:noProof w:val="0"/>
          <w:snapToGrid w:val="0"/>
        </w:rPr>
        <w:t>-- **************************************************************</w:t>
      </w:r>
    </w:p>
    <w:p w14:paraId="7AA8996E" w14:textId="77777777" w:rsidR="004A7D6F" w:rsidRPr="00FA22D3" w:rsidRDefault="004A7D6F" w:rsidP="004A7D6F">
      <w:pPr>
        <w:pStyle w:val="PL"/>
        <w:rPr>
          <w:noProof w:val="0"/>
          <w:snapToGrid w:val="0"/>
        </w:rPr>
      </w:pPr>
    </w:p>
    <w:p w14:paraId="31130254" w14:textId="77777777" w:rsidR="004A7D6F" w:rsidRPr="00FA22D3" w:rsidRDefault="004A7D6F" w:rsidP="004A7D6F">
      <w:pPr>
        <w:pStyle w:val="PL"/>
        <w:rPr>
          <w:noProof w:val="0"/>
          <w:snapToGrid w:val="0"/>
        </w:rPr>
      </w:pPr>
      <w:r w:rsidRPr="00FA22D3">
        <w:rPr>
          <w:noProof w:val="0"/>
          <w:snapToGrid w:val="0"/>
        </w:rPr>
        <w:t>-- **************************************************************</w:t>
      </w:r>
    </w:p>
    <w:p w14:paraId="414D239D" w14:textId="77777777" w:rsidR="004A7D6F" w:rsidRPr="00FA22D3" w:rsidRDefault="004A7D6F" w:rsidP="004A7D6F">
      <w:pPr>
        <w:pStyle w:val="PL"/>
        <w:rPr>
          <w:noProof w:val="0"/>
          <w:snapToGrid w:val="0"/>
        </w:rPr>
      </w:pPr>
      <w:r w:rsidRPr="00FA22D3">
        <w:rPr>
          <w:noProof w:val="0"/>
          <w:snapToGrid w:val="0"/>
        </w:rPr>
        <w:t>--</w:t>
      </w:r>
    </w:p>
    <w:p w14:paraId="475C025F" w14:textId="77777777" w:rsidR="004A7D6F" w:rsidRPr="00FA22D3" w:rsidRDefault="004A7D6F" w:rsidP="004A7D6F">
      <w:pPr>
        <w:pStyle w:val="PL"/>
        <w:outlineLvl w:val="4"/>
        <w:rPr>
          <w:noProof w:val="0"/>
          <w:snapToGrid w:val="0"/>
        </w:rPr>
      </w:pPr>
      <w:r w:rsidRPr="00FA22D3">
        <w:rPr>
          <w:noProof w:val="0"/>
          <w:snapToGrid w:val="0"/>
        </w:rPr>
        <w:t>-- PWS CANCEL REQUEST</w:t>
      </w:r>
    </w:p>
    <w:p w14:paraId="2FD3C32A" w14:textId="77777777" w:rsidR="004A7D6F" w:rsidRPr="00FA22D3" w:rsidRDefault="004A7D6F" w:rsidP="004A7D6F">
      <w:pPr>
        <w:pStyle w:val="PL"/>
        <w:rPr>
          <w:noProof w:val="0"/>
          <w:snapToGrid w:val="0"/>
        </w:rPr>
      </w:pPr>
      <w:r w:rsidRPr="00FA22D3">
        <w:rPr>
          <w:noProof w:val="0"/>
          <w:snapToGrid w:val="0"/>
        </w:rPr>
        <w:t>--</w:t>
      </w:r>
    </w:p>
    <w:p w14:paraId="69F2F520" w14:textId="77777777" w:rsidR="004A7D6F" w:rsidRPr="00FA22D3" w:rsidRDefault="004A7D6F" w:rsidP="004A7D6F">
      <w:pPr>
        <w:pStyle w:val="PL"/>
        <w:rPr>
          <w:noProof w:val="0"/>
          <w:snapToGrid w:val="0"/>
        </w:rPr>
      </w:pPr>
      <w:r w:rsidRPr="00FA22D3">
        <w:rPr>
          <w:noProof w:val="0"/>
          <w:snapToGrid w:val="0"/>
        </w:rPr>
        <w:t>-- **************************************************************</w:t>
      </w:r>
    </w:p>
    <w:p w14:paraId="28B2C8C8" w14:textId="77777777" w:rsidR="004A7D6F" w:rsidRPr="00FA22D3" w:rsidRDefault="004A7D6F" w:rsidP="004A7D6F">
      <w:pPr>
        <w:pStyle w:val="PL"/>
        <w:rPr>
          <w:noProof w:val="0"/>
          <w:snapToGrid w:val="0"/>
        </w:rPr>
      </w:pPr>
    </w:p>
    <w:p w14:paraId="6DCD79AB" w14:textId="77777777" w:rsidR="004A7D6F" w:rsidRPr="00FA22D3" w:rsidRDefault="004A7D6F" w:rsidP="004A7D6F">
      <w:pPr>
        <w:pStyle w:val="PL"/>
        <w:rPr>
          <w:noProof w:val="0"/>
          <w:snapToGrid w:val="0"/>
        </w:rPr>
      </w:pPr>
      <w:r w:rsidRPr="00FA22D3">
        <w:rPr>
          <w:noProof w:val="0"/>
          <w:snapToGrid w:val="0"/>
        </w:rPr>
        <w:t>PWSCancelRequest ::= SEQUENCE {</w:t>
      </w:r>
    </w:p>
    <w:p w14:paraId="7EC18D3A"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{PWSCancelRequestIEs} },</w:t>
      </w:r>
    </w:p>
    <w:p w14:paraId="6253F0DD" w14:textId="77777777" w:rsidR="004A7D6F" w:rsidRPr="00FA22D3" w:rsidRDefault="004A7D6F" w:rsidP="004A7D6F">
      <w:pPr>
        <w:pStyle w:val="PL"/>
        <w:rPr>
          <w:noProof w:val="0"/>
          <w:snapToGrid w:val="0"/>
        </w:rPr>
      </w:pPr>
      <w:r w:rsidRPr="00FA22D3">
        <w:rPr>
          <w:noProof w:val="0"/>
          <w:snapToGrid w:val="0"/>
        </w:rPr>
        <w:tab/>
        <w:t>...</w:t>
      </w:r>
    </w:p>
    <w:p w14:paraId="494C45CC" w14:textId="77777777" w:rsidR="004A7D6F" w:rsidRPr="00FA22D3" w:rsidRDefault="004A7D6F" w:rsidP="004A7D6F">
      <w:pPr>
        <w:pStyle w:val="PL"/>
        <w:rPr>
          <w:noProof w:val="0"/>
          <w:snapToGrid w:val="0"/>
        </w:rPr>
      </w:pPr>
      <w:r w:rsidRPr="00FA22D3">
        <w:rPr>
          <w:noProof w:val="0"/>
          <w:snapToGrid w:val="0"/>
        </w:rPr>
        <w:t>}</w:t>
      </w:r>
    </w:p>
    <w:p w14:paraId="0E1E7216" w14:textId="77777777" w:rsidR="004A7D6F" w:rsidRPr="00FA22D3" w:rsidRDefault="004A7D6F" w:rsidP="004A7D6F">
      <w:pPr>
        <w:pStyle w:val="PL"/>
        <w:rPr>
          <w:noProof w:val="0"/>
          <w:snapToGrid w:val="0"/>
        </w:rPr>
      </w:pPr>
    </w:p>
    <w:p w14:paraId="410B7AB4" w14:textId="77777777" w:rsidR="004A7D6F" w:rsidRPr="00FA22D3" w:rsidRDefault="004A7D6F" w:rsidP="004A7D6F">
      <w:pPr>
        <w:pStyle w:val="PL"/>
        <w:rPr>
          <w:noProof w:val="0"/>
          <w:snapToGrid w:val="0"/>
        </w:rPr>
      </w:pPr>
      <w:r w:rsidRPr="00FA22D3">
        <w:rPr>
          <w:noProof w:val="0"/>
          <w:snapToGrid w:val="0"/>
        </w:rPr>
        <w:t>PWSCancelRequestIEs NGAP-PROTOCOL-IES ::= {</w:t>
      </w:r>
      <w:r w:rsidRPr="00FA22D3">
        <w:rPr>
          <w:noProof w:val="0"/>
          <w:snapToGrid w:val="0"/>
        </w:rPr>
        <w:tab/>
      </w:r>
    </w:p>
    <w:p w14:paraId="706F1485" w14:textId="77777777" w:rsidR="004A7D6F" w:rsidRPr="00FA22D3" w:rsidRDefault="004A7D6F" w:rsidP="004A7D6F">
      <w:pPr>
        <w:pStyle w:val="PL"/>
        <w:rPr>
          <w:noProof w:val="0"/>
          <w:snapToGrid w:val="0"/>
        </w:rPr>
      </w:pPr>
      <w:r w:rsidRPr="00FA22D3">
        <w:rPr>
          <w:noProof w:val="0"/>
          <w:snapToGrid w:val="0"/>
        </w:rPr>
        <w:tab/>
        <w:t>{ ID id-MessageIdentifier</w:t>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MessageIdentifier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07316F1" w14:textId="77777777" w:rsidR="004A7D6F" w:rsidRPr="00FA22D3" w:rsidRDefault="004A7D6F" w:rsidP="004A7D6F">
      <w:pPr>
        <w:pStyle w:val="PL"/>
        <w:rPr>
          <w:noProof w:val="0"/>
          <w:snapToGrid w:val="0"/>
        </w:rPr>
      </w:pPr>
      <w:r w:rsidRPr="00FA22D3">
        <w:rPr>
          <w:noProof w:val="0"/>
          <w:snapToGrid w:val="0"/>
        </w:rPr>
        <w:tab/>
        <w:t>{ ID id-SerialNumber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SerialNumber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A4419A9" w14:textId="77777777" w:rsidR="004A7D6F" w:rsidRPr="00FA22D3" w:rsidRDefault="004A7D6F" w:rsidP="004A7D6F">
      <w:pPr>
        <w:pStyle w:val="PL"/>
        <w:rPr>
          <w:noProof w:val="0"/>
          <w:snapToGrid w:val="0"/>
        </w:rPr>
      </w:pPr>
      <w:r w:rsidRPr="00FA22D3">
        <w:rPr>
          <w:noProof w:val="0"/>
          <w:snapToGrid w:val="0"/>
        </w:rPr>
        <w:tab/>
        <w:t>{ ID id-WarningAreaList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WarningAreaList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t>}|</w:t>
      </w:r>
    </w:p>
    <w:p w14:paraId="7199107A" w14:textId="77777777" w:rsidR="004A7D6F" w:rsidRPr="00FA22D3" w:rsidRDefault="004A7D6F" w:rsidP="004A7D6F">
      <w:pPr>
        <w:pStyle w:val="PL"/>
        <w:rPr>
          <w:noProof w:val="0"/>
          <w:snapToGrid w:val="0"/>
        </w:rPr>
      </w:pPr>
      <w:r w:rsidRPr="00FA22D3">
        <w:rPr>
          <w:noProof w:val="0"/>
          <w:snapToGrid w:val="0"/>
        </w:rPr>
        <w:tab/>
        <w:t>{ ID id-CancelAllWarningMessages</w:t>
      </w:r>
      <w:r w:rsidRPr="00FA22D3">
        <w:rPr>
          <w:noProof w:val="0"/>
          <w:snapToGrid w:val="0"/>
        </w:rPr>
        <w:tab/>
        <w:t>CRITICALITY reject</w:t>
      </w:r>
      <w:r w:rsidRPr="00FA22D3">
        <w:rPr>
          <w:noProof w:val="0"/>
          <w:snapToGrid w:val="0"/>
        </w:rPr>
        <w:tab/>
        <w:t>TYPE CancelAllWarningMessages</w:t>
      </w:r>
      <w:r w:rsidRPr="00FA22D3">
        <w:rPr>
          <w:noProof w:val="0"/>
          <w:snapToGrid w:val="0"/>
        </w:rPr>
        <w:tab/>
      </w:r>
      <w:r w:rsidRPr="00FA22D3">
        <w:rPr>
          <w:noProof w:val="0"/>
          <w:snapToGrid w:val="0"/>
        </w:rPr>
        <w:tab/>
        <w:t>PRESENCE optional</w:t>
      </w:r>
      <w:r w:rsidRPr="00FA22D3">
        <w:rPr>
          <w:noProof w:val="0"/>
          <w:snapToGrid w:val="0"/>
        </w:rPr>
        <w:tab/>
        <w:t>},</w:t>
      </w:r>
    </w:p>
    <w:p w14:paraId="181A1F58" w14:textId="77777777" w:rsidR="004A7D6F" w:rsidRPr="00FA22D3" w:rsidRDefault="004A7D6F" w:rsidP="004A7D6F">
      <w:pPr>
        <w:pStyle w:val="PL"/>
        <w:rPr>
          <w:noProof w:val="0"/>
          <w:snapToGrid w:val="0"/>
        </w:rPr>
      </w:pPr>
      <w:r w:rsidRPr="00FA22D3">
        <w:rPr>
          <w:noProof w:val="0"/>
          <w:snapToGrid w:val="0"/>
        </w:rPr>
        <w:tab/>
        <w:t>...</w:t>
      </w:r>
    </w:p>
    <w:p w14:paraId="3D3132BC" w14:textId="77777777" w:rsidR="004A7D6F" w:rsidRPr="00FA22D3" w:rsidRDefault="004A7D6F" w:rsidP="004A7D6F">
      <w:pPr>
        <w:pStyle w:val="PL"/>
        <w:rPr>
          <w:noProof w:val="0"/>
          <w:snapToGrid w:val="0"/>
        </w:rPr>
      </w:pPr>
      <w:r w:rsidRPr="00FA22D3">
        <w:rPr>
          <w:noProof w:val="0"/>
          <w:snapToGrid w:val="0"/>
        </w:rPr>
        <w:t>}</w:t>
      </w:r>
    </w:p>
    <w:p w14:paraId="23741FE1" w14:textId="77777777" w:rsidR="004A7D6F" w:rsidRPr="00FA22D3" w:rsidRDefault="004A7D6F" w:rsidP="004A7D6F">
      <w:pPr>
        <w:pStyle w:val="PL"/>
        <w:rPr>
          <w:noProof w:val="0"/>
          <w:snapToGrid w:val="0"/>
        </w:rPr>
      </w:pPr>
    </w:p>
    <w:p w14:paraId="38F7BC73" w14:textId="77777777" w:rsidR="004A7D6F" w:rsidRPr="00FA22D3" w:rsidRDefault="004A7D6F" w:rsidP="004A7D6F">
      <w:pPr>
        <w:pStyle w:val="PL"/>
        <w:rPr>
          <w:noProof w:val="0"/>
          <w:snapToGrid w:val="0"/>
        </w:rPr>
      </w:pPr>
      <w:r w:rsidRPr="00FA22D3">
        <w:rPr>
          <w:noProof w:val="0"/>
          <w:snapToGrid w:val="0"/>
        </w:rPr>
        <w:t>-- **************************************************************</w:t>
      </w:r>
    </w:p>
    <w:p w14:paraId="13056D15" w14:textId="77777777" w:rsidR="004A7D6F" w:rsidRPr="00FA22D3" w:rsidRDefault="004A7D6F" w:rsidP="004A7D6F">
      <w:pPr>
        <w:pStyle w:val="PL"/>
        <w:rPr>
          <w:noProof w:val="0"/>
          <w:snapToGrid w:val="0"/>
        </w:rPr>
      </w:pPr>
      <w:r w:rsidRPr="00FA22D3">
        <w:rPr>
          <w:noProof w:val="0"/>
          <w:snapToGrid w:val="0"/>
        </w:rPr>
        <w:lastRenderedPageBreak/>
        <w:t>--</w:t>
      </w:r>
    </w:p>
    <w:p w14:paraId="52368848" w14:textId="77777777" w:rsidR="004A7D6F" w:rsidRPr="00FA22D3" w:rsidRDefault="004A7D6F" w:rsidP="004A7D6F">
      <w:pPr>
        <w:pStyle w:val="PL"/>
        <w:outlineLvl w:val="4"/>
        <w:rPr>
          <w:noProof w:val="0"/>
          <w:snapToGrid w:val="0"/>
        </w:rPr>
      </w:pPr>
      <w:r w:rsidRPr="00FA22D3">
        <w:rPr>
          <w:noProof w:val="0"/>
          <w:snapToGrid w:val="0"/>
        </w:rPr>
        <w:t>-- PWS CANCEL RESPONSE</w:t>
      </w:r>
    </w:p>
    <w:p w14:paraId="11172134" w14:textId="77777777" w:rsidR="004A7D6F" w:rsidRPr="00FA22D3" w:rsidRDefault="004A7D6F" w:rsidP="004A7D6F">
      <w:pPr>
        <w:pStyle w:val="PL"/>
        <w:rPr>
          <w:noProof w:val="0"/>
          <w:snapToGrid w:val="0"/>
        </w:rPr>
      </w:pPr>
      <w:r w:rsidRPr="00FA22D3">
        <w:rPr>
          <w:noProof w:val="0"/>
          <w:snapToGrid w:val="0"/>
        </w:rPr>
        <w:t>--</w:t>
      </w:r>
    </w:p>
    <w:p w14:paraId="3F6182B6" w14:textId="77777777" w:rsidR="004A7D6F" w:rsidRPr="00FA22D3" w:rsidRDefault="004A7D6F" w:rsidP="004A7D6F">
      <w:pPr>
        <w:pStyle w:val="PL"/>
        <w:rPr>
          <w:noProof w:val="0"/>
          <w:snapToGrid w:val="0"/>
        </w:rPr>
      </w:pPr>
      <w:r w:rsidRPr="00FA22D3">
        <w:rPr>
          <w:noProof w:val="0"/>
          <w:snapToGrid w:val="0"/>
        </w:rPr>
        <w:t>-- **************************************************************</w:t>
      </w:r>
    </w:p>
    <w:p w14:paraId="1AE04A26" w14:textId="77777777" w:rsidR="004A7D6F" w:rsidRPr="00FA22D3" w:rsidRDefault="004A7D6F" w:rsidP="004A7D6F">
      <w:pPr>
        <w:pStyle w:val="PL"/>
        <w:rPr>
          <w:noProof w:val="0"/>
        </w:rPr>
      </w:pPr>
    </w:p>
    <w:p w14:paraId="298958F7" w14:textId="77777777" w:rsidR="004A7D6F" w:rsidRPr="00FA22D3" w:rsidRDefault="004A7D6F" w:rsidP="004A7D6F">
      <w:pPr>
        <w:pStyle w:val="PL"/>
        <w:rPr>
          <w:noProof w:val="0"/>
        </w:rPr>
      </w:pPr>
      <w:r w:rsidRPr="00FA22D3">
        <w:rPr>
          <w:noProof w:val="0"/>
        </w:rPr>
        <w:t>PWSCancelResponse ::= SEQUENCE {</w:t>
      </w:r>
    </w:p>
    <w:p w14:paraId="1526C84F" w14:textId="77777777" w:rsidR="004A7D6F" w:rsidRPr="00FA22D3" w:rsidRDefault="004A7D6F" w:rsidP="004A7D6F">
      <w:pPr>
        <w:pStyle w:val="PL"/>
        <w:rPr>
          <w:noProof w:val="0"/>
        </w:rPr>
      </w:pPr>
      <w:r w:rsidRPr="00FA22D3">
        <w:rPr>
          <w:noProof w:val="0"/>
        </w:rPr>
        <w:tab/>
        <w:t>protocolIEs</w:t>
      </w:r>
      <w:r w:rsidRPr="00FA22D3">
        <w:rPr>
          <w:noProof w:val="0"/>
        </w:rPr>
        <w:tab/>
      </w:r>
      <w:r w:rsidRPr="00FA22D3">
        <w:rPr>
          <w:noProof w:val="0"/>
        </w:rPr>
        <w:tab/>
        <w:t>ProtocolIE-Container</w:t>
      </w:r>
      <w:r w:rsidRPr="00FA22D3">
        <w:rPr>
          <w:noProof w:val="0"/>
        </w:rPr>
        <w:tab/>
      </w:r>
      <w:r w:rsidRPr="00FA22D3">
        <w:rPr>
          <w:noProof w:val="0"/>
        </w:rPr>
        <w:tab/>
        <w:t>{ {PWSCancelResponseIEs} },</w:t>
      </w:r>
    </w:p>
    <w:p w14:paraId="0BDF4A9B" w14:textId="77777777" w:rsidR="004A7D6F" w:rsidRPr="00FA22D3" w:rsidRDefault="004A7D6F" w:rsidP="004A7D6F">
      <w:pPr>
        <w:pStyle w:val="PL"/>
        <w:rPr>
          <w:noProof w:val="0"/>
        </w:rPr>
      </w:pPr>
      <w:r w:rsidRPr="00FA22D3">
        <w:rPr>
          <w:noProof w:val="0"/>
        </w:rPr>
        <w:tab/>
        <w:t>...</w:t>
      </w:r>
    </w:p>
    <w:p w14:paraId="103DCFDD" w14:textId="77777777" w:rsidR="004A7D6F" w:rsidRPr="00FA22D3" w:rsidRDefault="004A7D6F" w:rsidP="004A7D6F">
      <w:pPr>
        <w:pStyle w:val="PL"/>
        <w:rPr>
          <w:noProof w:val="0"/>
        </w:rPr>
      </w:pPr>
      <w:r w:rsidRPr="00FA22D3">
        <w:rPr>
          <w:noProof w:val="0"/>
        </w:rPr>
        <w:t>}</w:t>
      </w:r>
    </w:p>
    <w:p w14:paraId="2E5C0390" w14:textId="77777777" w:rsidR="004A7D6F" w:rsidRPr="00FA22D3" w:rsidRDefault="004A7D6F" w:rsidP="004A7D6F">
      <w:pPr>
        <w:pStyle w:val="PL"/>
        <w:rPr>
          <w:noProof w:val="0"/>
        </w:rPr>
      </w:pPr>
    </w:p>
    <w:p w14:paraId="1B018095" w14:textId="77777777" w:rsidR="004A7D6F" w:rsidRPr="00FA22D3" w:rsidRDefault="004A7D6F" w:rsidP="004A7D6F">
      <w:pPr>
        <w:pStyle w:val="PL"/>
        <w:rPr>
          <w:noProof w:val="0"/>
        </w:rPr>
      </w:pPr>
      <w:r w:rsidRPr="00FA22D3">
        <w:rPr>
          <w:noProof w:val="0"/>
        </w:rPr>
        <w:t>PWSCancelResponseIEs NGAP-PROTOCOL-IES ::= {</w:t>
      </w:r>
    </w:p>
    <w:p w14:paraId="23AEA2BB" w14:textId="77777777" w:rsidR="004A7D6F" w:rsidRPr="00FA22D3" w:rsidRDefault="004A7D6F" w:rsidP="004A7D6F">
      <w:pPr>
        <w:pStyle w:val="PL"/>
        <w:rPr>
          <w:noProof w:val="0"/>
        </w:rPr>
      </w:pPr>
      <w:r w:rsidRPr="00FA22D3">
        <w:rPr>
          <w:noProof w:val="0"/>
        </w:rPr>
        <w:tab/>
        <w:t>{ ID id-MessageIdentifier</w:t>
      </w:r>
      <w:r w:rsidRPr="00FA22D3">
        <w:rPr>
          <w:noProof w:val="0"/>
        </w:rPr>
        <w:tab/>
      </w:r>
      <w:r w:rsidRPr="00FA22D3">
        <w:rPr>
          <w:noProof w:val="0"/>
        </w:rPr>
        <w:tab/>
      </w:r>
      <w:r w:rsidRPr="00FA22D3">
        <w:rPr>
          <w:noProof w:val="0"/>
        </w:rPr>
        <w:tab/>
        <w:t>CRITICALITY reject</w:t>
      </w:r>
      <w:r w:rsidRPr="00FA22D3">
        <w:rPr>
          <w:noProof w:val="0"/>
        </w:rPr>
        <w:tab/>
        <w:t>TYPE MessageIdentifier</w:t>
      </w:r>
      <w:r w:rsidRPr="00FA22D3">
        <w:rPr>
          <w:noProof w:val="0"/>
        </w:rPr>
        <w:tab/>
      </w:r>
      <w:r w:rsidRPr="00FA22D3">
        <w:rPr>
          <w:noProof w:val="0"/>
        </w:rPr>
        <w:tab/>
      </w:r>
      <w:r w:rsidRPr="00FA22D3">
        <w:rPr>
          <w:noProof w:val="0"/>
        </w:rPr>
        <w:tab/>
      </w:r>
      <w:r w:rsidRPr="00FA22D3">
        <w:rPr>
          <w:noProof w:val="0"/>
        </w:rPr>
        <w:tab/>
        <w:t>PRESENCE mandatory</w:t>
      </w:r>
      <w:r w:rsidRPr="00FA22D3">
        <w:rPr>
          <w:noProof w:val="0"/>
        </w:rPr>
        <w:tab/>
        <w:t>}|</w:t>
      </w:r>
    </w:p>
    <w:p w14:paraId="7DA5A829" w14:textId="77777777" w:rsidR="004A7D6F" w:rsidRPr="00FA22D3" w:rsidRDefault="004A7D6F" w:rsidP="004A7D6F">
      <w:pPr>
        <w:pStyle w:val="PL"/>
        <w:rPr>
          <w:noProof w:val="0"/>
        </w:rPr>
      </w:pPr>
      <w:r w:rsidRPr="00FA22D3">
        <w:rPr>
          <w:noProof w:val="0"/>
        </w:rPr>
        <w:tab/>
        <w:t>{ ID id-SerialNumber</w:t>
      </w:r>
      <w:r w:rsidRPr="00FA22D3">
        <w:rPr>
          <w:noProof w:val="0"/>
        </w:rPr>
        <w:tab/>
      </w:r>
      <w:r w:rsidRPr="00FA22D3">
        <w:rPr>
          <w:noProof w:val="0"/>
        </w:rPr>
        <w:tab/>
      </w:r>
      <w:r w:rsidRPr="00FA22D3">
        <w:rPr>
          <w:noProof w:val="0"/>
        </w:rPr>
        <w:tab/>
      </w:r>
      <w:r w:rsidRPr="00FA22D3">
        <w:rPr>
          <w:noProof w:val="0"/>
        </w:rPr>
        <w:tab/>
        <w:t>CRITICALITY reject</w:t>
      </w:r>
      <w:r w:rsidRPr="00FA22D3">
        <w:rPr>
          <w:noProof w:val="0"/>
        </w:rPr>
        <w:tab/>
        <w:t>TYPE SerialNumber</w:t>
      </w:r>
      <w:r w:rsidRPr="00FA22D3">
        <w:rPr>
          <w:noProof w:val="0"/>
        </w:rPr>
        <w:tab/>
      </w:r>
      <w:r w:rsidRPr="00FA22D3">
        <w:rPr>
          <w:noProof w:val="0"/>
        </w:rPr>
        <w:tab/>
      </w:r>
      <w:r w:rsidRPr="00FA22D3">
        <w:rPr>
          <w:noProof w:val="0"/>
        </w:rPr>
        <w:tab/>
      </w:r>
      <w:r w:rsidRPr="00FA22D3">
        <w:rPr>
          <w:noProof w:val="0"/>
        </w:rPr>
        <w:tab/>
      </w:r>
      <w:r w:rsidRPr="00FA22D3">
        <w:rPr>
          <w:noProof w:val="0"/>
        </w:rPr>
        <w:tab/>
        <w:t>PRESENCE mandatory</w:t>
      </w:r>
      <w:r w:rsidRPr="00FA22D3">
        <w:rPr>
          <w:noProof w:val="0"/>
        </w:rPr>
        <w:tab/>
        <w:t>}|</w:t>
      </w:r>
    </w:p>
    <w:p w14:paraId="573130FE" w14:textId="77777777" w:rsidR="004A7D6F" w:rsidRPr="00FA22D3" w:rsidRDefault="004A7D6F" w:rsidP="004A7D6F">
      <w:pPr>
        <w:pStyle w:val="PL"/>
        <w:rPr>
          <w:noProof w:val="0"/>
        </w:rPr>
      </w:pPr>
      <w:r w:rsidRPr="00FA22D3">
        <w:rPr>
          <w:noProof w:val="0"/>
        </w:rPr>
        <w:tab/>
        <w:t>{ ID id-BroadcastCancelledAreaList</w:t>
      </w:r>
      <w:r w:rsidRPr="00FA22D3">
        <w:rPr>
          <w:noProof w:val="0"/>
        </w:rPr>
        <w:tab/>
        <w:t>CRITICALITY ignore</w:t>
      </w:r>
      <w:r w:rsidRPr="00FA22D3">
        <w:rPr>
          <w:noProof w:val="0"/>
        </w:rPr>
        <w:tab/>
        <w:t>TYPE BroadcastCancelledAreaList</w:t>
      </w:r>
      <w:r w:rsidRPr="00FA22D3">
        <w:rPr>
          <w:noProof w:val="0"/>
        </w:rPr>
        <w:tab/>
      </w:r>
      <w:r w:rsidRPr="00FA22D3">
        <w:rPr>
          <w:noProof w:val="0"/>
        </w:rPr>
        <w:tab/>
        <w:t xml:space="preserve">PRESENCE </w:t>
      </w:r>
      <w:r w:rsidRPr="00FA22D3">
        <w:rPr>
          <w:noProof w:val="0"/>
          <w:lang w:eastAsia="zh-CN"/>
        </w:rPr>
        <w:t>optional</w:t>
      </w:r>
      <w:r w:rsidRPr="00FA22D3">
        <w:rPr>
          <w:noProof w:val="0"/>
        </w:rPr>
        <w:tab/>
        <w:t>}|</w:t>
      </w:r>
    </w:p>
    <w:p w14:paraId="1531631B" w14:textId="77777777" w:rsidR="004A7D6F" w:rsidRPr="00FA22D3" w:rsidRDefault="004A7D6F" w:rsidP="004A7D6F">
      <w:pPr>
        <w:pStyle w:val="PL"/>
        <w:rPr>
          <w:noProof w:val="0"/>
        </w:rPr>
      </w:pPr>
      <w:r w:rsidRPr="00FA22D3">
        <w:rPr>
          <w:noProof w:val="0"/>
        </w:rPr>
        <w:tab/>
        <w:t>{ ID id-CriticalityDiagnostics</w:t>
      </w:r>
      <w:r w:rsidRPr="00FA22D3">
        <w:rPr>
          <w:noProof w:val="0"/>
        </w:rPr>
        <w:tab/>
      </w:r>
      <w:r w:rsidRPr="00FA22D3">
        <w:rPr>
          <w:noProof w:val="0"/>
        </w:rPr>
        <w:tab/>
        <w:t>CRITICALITY ignore</w:t>
      </w:r>
      <w:r w:rsidRPr="00FA22D3">
        <w:rPr>
          <w:noProof w:val="0"/>
        </w:rPr>
        <w:tab/>
        <w:t>TYPE CriticalityDiagnostics</w:t>
      </w:r>
      <w:r w:rsidRPr="00FA22D3">
        <w:rPr>
          <w:noProof w:val="0"/>
        </w:rPr>
        <w:tab/>
      </w:r>
      <w:r w:rsidRPr="00FA22D3">
        <w:rPr>
          <w:noProof w:val="0"/>
        </w:rPr>
        <w:tab/>
      </w:r>
      <w:r w:rsidRPr="00FA22D3">
        <w:rPr>
          <w:noProof w:val="0"/>
        </w:rPr>
        <w:tab/>
        <w:t>PRESENCE optional</w:t>
      </w:r>
      <w:r w:rsidRPr="00FA22D3">
        <w:rPr>
          <w:noProof w:val="0"/>
        </w:rPr>
        <w:tab/>
        <w:t>},</w:t>
      </w:r>
    </w:p>
    <w:p w14:paraId="22B3CCB1" w14:textId="77777777" w:rsidR="004A7D6F" w:rsidRPr="00FA22D3" w:rsidRDefault="004A7D6F" w:rsidP="004A7D6F">
      <w:pPr>
        <w:pStyle w:val="PL"/>
        <w:rPr>
          <w:noProof w:val="0"/>
        </w:rPr>
      </w:pPr>
      <w:r w:rsidRPr="00FA22D3">
        <w:rPr>
          <w:noProof w:val="0"/>
        </w:rPr>
        <w:tab/>
        <w:t>...</w:t>
      </w:r>
    </w:p>
    <w:p w14:paraId="66C05985" w14:textId="77777777" w:rsidR="004A7D6F" w:rsidRPr="00FA22D3" w:rsidRDefault="004A7D6F" w:rsidP="004A7D6F">
      <w:pPr>
        <w:pStyle w:val="PL"/>
        <w:rPr>
          <w:noProof w:val="0"/>
        </w:rPr>
      </w:pPr>
      <w:r w:rsidRPr="00FA22D3">
        <w:rPr>
          <w:noProof w:val="0"/>
        </w:rPr>
        <w:t>}</w:t>
      </w:r>
    </w:p>
    <w:p w14:paraId="7C373E7F" w14:textId="77777777" w:rsidR="004A7D6F" w:rsidRPr="00FA22D3" w:rsidRDefault="004A7D6F" w:rsidP="004A7D6F">
      <w:pPr>
        <w:pStyle w:val="PL"/>
        <w:rPr>
          <w:noProof w:val="0"/>
        </w:rPr>
      </w:pPr>
    </w:p>
    <w:p w14:paraId="6E657FA7" w14:textId="77777777" w:rsidR="004A7D6F" w:rsidRPr="00FA22D3" w:rsidRDefault="004A7D6F" w:rsidP="004A7D6F">
      <w:pPr>
        <w:pStyle w:val="PL"/>
        <w:rPr>
          <w:noProof w:val="0"/>
        </w:rPr>
      </w:pPr>
      <w:r w:rsidRPr="00FA22D3">
        <w:rPr>
          <w:noProof w:val="0"/>
        </w:rPr>
        <w:t>-- **************************************************************</w:t>
      </w:r>
    </w:p>
    <w:p w14:paraId="46DF0AB3" w14:textId="77777777" w:rsidR="004A7D6F" w:rsidRPr="00FA22D3" w:rsidRDefault="004A7D6F" w:rsidP="004A7D6F">
      <w:pPr>
        <w:pStyle w:val="PL"/>
        <w:rPr>
          <w:noProof w:val="0"/>
        </w:rPr>
      </w:pPr>
      <w:r w:rsidRPr="00FA22D3">
        <w:rPr>
          <w:noProof w:val="0"/>
        </w:rPr>
        <w:t>--</w:t>
      </w:r>
    </w:p>
    <w:p w14:paraId="75AA578E" w14:textId="77777777" w:rsidR="004A7D6F" w:rsidRPr="00FA22D3" w:rsidRDefault="004A7D6F" w:rsidP="004A7D6F">
      <w:pPr>
        <w:pStyle w:val="PL"/>
        <w:outlineLvl w:val="4"/>
        <w:rPr>
          <w:noProof w:val="0"/>
        </w:rPr>
      </w:pPr>
      <w:r w:rsidRPr="00FA22D3">
        <w:rPr>
          <w:noProof w:val="0"/>
        </w:rPr>
        <w:t xml:space="preserve">-- PWS Restart Indication </w:t>
      </w:r>
      <w:r w:rsidRPr="00FA22D3">
        <w:rPr>
          <w:noProof w:val="0"/>
          <w:snapToGrid w:val="0"/>
        </w:rPr>
        <w:t>Elementary Procedure</w:t>
      </w:r>
    </w:p>
    <w:p w14:paraId="22EDDD52" w14:textId="77777777" w:rsidR="004A7D6F" w:rsidRPr="00FA22D3" w:rsidRDefault="004A7D6F" w:rsidP="004A7D6F">
      <w:pPr>
        <w:pStyle w:val="PL"/>
        <w:rPr>
          <w:noProof w:val="0"/>
        </w:rPr>
      </w:pPr>
      <w:r w:rsidRPr="00FA22D3">
        <w:rPr>
          <w:noProof w:val="0"/>
        </w:rPr>
        <w:t>--</w:t>
      </w:r>
    </w:p>
    <w:p w14:paraId="1A505AA6" w14:textId="77777777" w:rsidR="004A7D6F" w:rsidRPr="00FA22D3" w:rsidRDefault="004A7D6F" w:rsidP="004A7D6F">
      <w:pPr>
        <w:pStyle w:val="PL"/>
        <w:rPr>
          <w:noProof w:val="0"/>
        </w:rPr>
      </w:pPr>
      <w:r w:rsidRPr="00FA22D3">
        <w:rPr>
          <w:noProof w:val="0"/>
        </w:rPr>
        <w:t>-- **************************************************************</w:t>
      </w:r>
    </w:p>
    <w:p w14:paraId="17B24D33" w14:textId="77777777" w:rsidR="004A7D6F" w:rsidRPr="00FA22D3" w:rsidRDefault="004A7D6F" w:rsidP="004A7D6F">
      <w:pPr>
        <w:pStyle w:val="PL"/>
        <w:rPr>
          <w:noProof w:val="0"/>
        </w:rPr>
      </w:pPr>
    </w:p>
    <w:p w14:paraId="2E486E87" w14:textId="77777777" w:rsidR="004A7D6F" w:rsidRPr="00FA22D3" w:rsidRDefault="004A7D6F" w:rsidP="004A7D6F">
      <w:pPr>
        <w:pStyle w:val="PL"/>
        <w:rPr>
          <w:noProof w:val="0"/>
        </w:rPr>
      </w:pPr>
      <w:r w:rsidRPr="00FA22D3">
        <w:rPr>
          <w:noProof w:val="0"/>
        </w:rPr>
        <w:t>-- **************************************************************</w:t>
      </w:r>
    </w:p>
    <w:p w14:paraId="2BC4F215" w14:textId="77777777" w:rsidR="004A7D6F" w:rsidRPr="00FA22D3" w:rsidRDefault="004A7D6F" w:rsidP="004A7D6F">
      <w:pPr>
        <w:pStyle w:val="PL"/>
        <w:rPr>
          <w:noProof w:val="0"/>
        </w:rPr>
      </w:pPr>
      <w:r w:rsidRPr="00FA22D3">
        <w:rPr>
          <w:noProof w:val="0"/>
        </w:rPr>
        <w:t>--</w:t>
      </w:r>
    </w:p>
    <w:p w14:paraId="3D87DC95" w14:textId="77777777" w:rsidR="004A7D6F" w:rsidRPr="00FA22D3" w:rsidRDefault="004A7D6F" w:rsidP="004A7D6F">
      <w:pPr>
        <w:pStyle w:val="PL"/>
        <w:outlineLvl w:val="4"/>
        <w:rPr>
          <w:noProof w:val="0"/>
        </w:rPr>
      </w:pPr>
      <w:r w:rsidRPr="00FA22D3">
        <w:rPr>
          <w:noProof w:val="0"/>
        </w:rPr>
        <w:t>-- PWS RESTART INDICATION</w:t>
      </w:r>
    </w:p>
    <w:p w14:paraId="20260883" w14:textId="77777777" w:rsidR="004A7D6F" w:rsidRPr="00FA22D3" w:rsidRDefault="004A7D6F" w:rsidP="004A7D6F">
      <w:pPr>
        <w:pStyle w:val="PL"/>
        <w:rPr>
          <w:noProof w:val="0"/>
        </w:rPr>
      </w:pPr>
      <w:r w:rsidRPr="00FA22D3">
        <w:rPr>
          <w:noProof w:val="0"/>
        </w:rPr>
        <w:t>--</w:t>
      </w:r>
    </w:p>
    <w:p w14:paraId="6E214EE5" w14:textId="77777777" w:rsidR="004A7D6F" w:rsidRPr="00FA22D3" w:rsidRDefault="004A7D6F" w:rsidP="004A7D6F">
      <w:pPr>
        <w:pStyle w:val="PL"/>
        <w:rPr>
          <w:noProof w:val="0"/>
        </w:rPr>
      </w:pPr>
      <w:r w:rsidRPr="00FA22D3">
        <w:rPr>
          <w:noProof w:val="0"/>
        </w:rPr>
        <w:t>-- **************************************************************</w:t>
      </w:r>
    </w:p>
    <w:p w14:paraId="0EDCA812" w14:textId="77777777" w:rsidR="004A7D6F" w:rsidRPr="00FA22D3" w:rsidRDefault="004A7D6F" w:rsidP="004A7D6F">
      <w:pPr>
        <w:pStyle w:val="PL"/>
        <w:rPr>
          <w:noProof w:val="0"/>
        </w:rPr>
      </w:pPr>
    </w:p>
    <w:p w14:paraId="42287E33" w14:textId="77777777" w:rsidR="004A7D6F" w:rsidRPr="00FA22D3" w:rsidRDefault="004A7D6F" w:rsidP="004A7D6F">
      <w:pPr>
        <w:pStyle w:val="PL"/>
        <w:rPr>
          <w:noProof w:val="0"/>
        </w:rPr>
      </w:pPr>
      <w:r w:rsidRPr="00FA22D3">
        <w:rPr>
          <w:noProof w:val="0"/>
        </w:rPr>
        <w:t>PWSRestartIndication ::= SEQUENCE {</w:t>
      </w:r>
    </w:p>
    <w:p w14:paraId="267E4531" w14:textId="77777777" w:rsidR="004A7D6F" w:rsidRPr="00FA22D3" w:rsidRDefault="004A7D6F" w:rsidP="004A7D6F">
      <w:pPr>
        <w:pStyle w:val="PL"/>
        <w:rPr>
          <w:noProof w:val="0"/>
        </w:rPr>
      </w:pPr>
      <w:r w:rsidRPr="00FA22D3">
        <w:rPr>
          <w:noProof w:val="0"/>
        </w:rPr>
        <w:tab/>
        <w:t>protocolIEs</w:t>
      </w:r>
      <w:r w:rsidRPr="00FA22D3">
        <w:rPr>
          <w:noProof w:val="0"/>
        </w:rPr>
        <w:tab/>
      </w:r>
      <w:r w:rsidRPr="00FA22D3">
        <w:rPr>
          <w:noProof w:val="0"/>
        </w:rPr>
        <w:tab/>
        <w:t>ProtocolIE-Container</w:t>
      </w:r>
      <w:r w:rsidRPr="00FA22D3">
        <w:rPr>
          <w:noProof w:val="0"/>
        </w:rPr>
        <w:tab/>
      </w:r>
      <w:r w:rsidRPr="00FA22D3">
        <w:rPr>
          <w:noProof w:val="0"/>
        </w:rPr>
        <w:tab/>
        <w:t>{ {PWSRestartIndicationIEs} },</w:t>
      </w:r>
    </w:p>
    <w:p w14:paraId="55313A66" w14:textId="77777777" w:rsidR="004A7D6F" w:rsidRPr="00FA22D3" w:rsidRDefault="004A7D6F" w:rsidP="004A7D6F">
      <w:pPr>
        <w:pStyle w:val="PL"/>
        <w:rPr>
          <w:noProof w:val="0"/>
        </w:rPr>
      </w:pPr>
      <w:r w:rsidRPr="00FA22D3">
        <w:rPr>
          <w:noProof w:val="0"/>
        </w:rPr>
        <w:tab/>
        <w:t>...</w:t>
      </w:r>
    </w:p>
    <w:p w14:paraId="5C9A2D79" w14:textId="77777777" w:rsidR="004A7D6F" w:rsidRPr="00FA22D3" w:rsidRDefault="004A7D6F" w:rsidP="004A7D6F">
      <w:pPr>
        <w:pStyle w:val="PL"/>
        <w:rPr>
          <w:noProof w:val="0"/>
        </w:rPr>
      </w:pPr>
      <w:r w:rsidRPr="00FA22D3">
        <w:rPr>
          <w:noProof w:val="0"/>
        </w:rPr>
        <w:t>}</w:t>
      </w:r>
    </w:p>
    <w:p w14:paraId="21CF73AB" w14:textId="77777777" w:rsidR="004A7D6F" w:rsidRPr="00FA22D3" w:rsidRDefault="004A7D6F" w:rsidP="004A7D6F">
      <w:pPr>
        <w:pStyle w:val="PL"/>
        <w:rPr>
          <w:noProof w:val="0"/>
        </w:rPr>
      </w:pPr>
    </w:p>
    <w:p w14:paraId="2E953280" w14:textId="77777777" w:rsidR="004A7D6F" w:rsidRPr="00FA22D3" w:rsidRDefault="004A7D6F" w:rsidP="004A7D6F">
      <w:pPr>
        <w:pStyle w:val="PL"/>
        <w:rPr>
          <w:noProof w:val="0"/>
        </w:rPr>
      </w:pPr>
      <w:r w:rsidRPr="00FA22D3">
        <w:rPr>
          <w:noProof w:val="0"/>
        </w:rPr>
        <w:t>PWSRestartIndicationIEs NGAP-PROTOCOL-IES ::= {</w:t>
      </w:r>
    </w:p>
    <w:p w14:paraId="2CBF2800" w14:textId="77777777" w:rsidR="004A7D6F" w:rsidRPr="00FA22D3" w:rsidRDefault="004A7D6F" w:rsidP="004A7D6F">
      <w:pPr>
        <w:pStyle w:val="PL"/>
        <w:rPr>
          <w:noProof w:val="0"/>
        </w:rPr>
      </w:pPr>
      <w:r w:rsidRPr="00FA22D3">
        <w:rPr>
          <w:noProof w:val="0"/>
        </w:rPr>
        <w:tab/>
        <w:t>{ ID id-CellIDListForRestart</w:t>
      </w:r>
      <w:r w:rsidRPr="00FA22D3">
        <w:rPr>
          <w:noProof w:val="0"/>
        </w:rPr>
        <w:tab/>
      </w:r>
      <w:r w:rsidRPr="00FA22D3">
        <w:rPr>
          <w:noProof w:val="0"/>
        </w:rPr>
        <w:tab/>
      </w:r>
      <w:r w:rsidRPr="00FA22D3">
        <w:rPr>
          <w:noProof w:val="0"/>
        </w:rPr>
        <w:tab/>
        <w:t>CRITICALITY reject</w:t>
      </w:r>
      <w:r w:rsidRPr="00FA22D3">
        <w:rPr>
          <w:noProof w:val="0"/>
        </w:rPr>
        <w:tab/>
        <w:t>TYPE CellIDListForRestart</w:t>
      </w:r>
      <w:r w:rsidRPr="00FA22D3">
        <w:rPr>
          <w:noProof w:val="0"/>
        </w:rPr>
        <w:tab/>
      </w:r>
      <w:r w:rsidRPr="00FA22D3">
        <w:rPr>
          <w:noProof w:val="0"/>
        </w:rPr>
        <w:tab/>
      </w:r>
      <w:r w:rsidRPr="00FA22D3">
        <w:rPr>
          <w:noProof w:val="0"/>
        </w:rPr>
        <w:tab/>
      </w:r>
      <w:r w:rsidRPr="00FA22D3">
        <w:rPr>
          <w:noProof w:val="0"/>
        </w:rPr>
        <w:tab/>
        <w:t>PRESENCE mandatory</w:t>
      </w:r>
      <w:r w:rsidRPr="00FA22D3">
        <w:rPr>
          <w:noProof w:val="0"/>
        </w:rPr>
        <w:tab/>
        <w:t>}|</w:t>
      </w:r>
    </w:p>
    <w:p w14:paraId="3C6E5720" w14:textId="77777777" w:rsidR="004A7D6F" w:rsidRPr="00FA22D3" w:rsidRDefault="004A7D6F" w:rsidP="004A7D6F">
      <w:pPr>
        <w:pStyle w:val="PL"/>
        <w:rPr>
          <w:noProof w:val="0"/>
        </w:rPr>
      </w:pPr>
      <w:r w:rsidRPr="00FA22D3">
        <w:rPr>
          <w:noProof w:val="0"/>
        </w:rPr>
        <w:tab/>
        <w:t>{ ID id-GlobalRANNodeID</w:t>
      </w:r>
      <w:r w:rsidRPr="00FA22D3">
        <w:rPr>
          <w:noProof w:val="0"/>
        </w:rPr>
        <w:tab/>
      </w:r>
      <w:r w:rsidRPr="00FA22D3">
        <w:rPr>
          <w:noProof w:val="0"/>
        </w:rPr>
        <w:tab/>
      </w:r>
      <w:r w:rsidRPr="00FA22D3">
        <w:rPr>
          <w:noProof w:val="0"/>
        </w:rPr>
        <w:tab/>
      </w:r>
      <w:r w:rsidRPr="00FA22D3">
        <w:rPr>
          <w:noProof w:val="0"/>
        </w:rPr>
        <w:tab/>
      </w:r>
      <w:r w:rsidRPr="00FA22D3">
        <w:rPr>
          <w:noProof w:val="0"/>
        </w:rPr>
        <w:tab/>
        <w:t>CRITICALITY reject</w:t>
      </w:r>
      <w:r w:rsidRPr="00FA22D3">
        <w:rPr>
          <w:noProof w:val="0"/>
        </w:rPr>
        <w:tab/>
        <w:t>TYPE GlobalRANNodeID</w:t>
      </w:r>
      <w:r w:rsidRPr="00FA22D3">
        <w:rPr>
          <w:noProof w:val="0"/>
        </w:rPr>
        <w:tab/>
      </w:r>
      <w:r w:rsidRPr="00FA22D3">
        <w:rPr>
          <w:noProof w:val="0"/>
        </w:rPr>
        <w:tab/>
      </w:r>
      <w:r w:rsidRPr="00FA22D3">
        <w:rPr>
          <w:noProof w:val="0"/>
        </w:rPr>
        <w:tab/>
      </w:r>
      <w:r w:rsidRPr="00FA22D3">
        <w:rPr>
          <w:noProof w:val="0"/>
        </w:rPr>
        <w:tab/>
      </w:r>
      <w:r w:rsidRPr="00FA22D3">
        <w:rPr>
          <w:noProof w:val="0"/>
        </w:rPr>
        <w:tab/>
        <w:t>PRESENCE mandatory</w:t>
      </w:r>
      <w:r w:rsidRPr="00FA22D3">
        <w:rPr>
          <w:noProof w:val="0"/>
        </w:rPr>
        <w:tab/>
        <w:t>}|</w:t>
      </w:r>
    </w:p>
    <w:p w14:paraId="70113945" w14:textId="77777777" w:rsidR="004A7D6F" w:rsidRPr="00FA22D3" w:rsidRDefault="004A7D6F" w:rsidP="004A7D6F">
      <w:pPr>
        <w:pStyle w:val="PL"/>
        <w:rPr>
          <w:noProof w:val="0"/>
        </w:rPr>
      </w:pPr>
      <w:r w:rsidRPr="00FA22D3">
        <w:rPr>
          <w:noProof w:val="0"/>
        </w:rPr>
        <w:tab/>
        <w:t>{ ID id-TAIListForRestart</w:t>
      </w:r>
      <w:r w:rsidRPr="00FA22D3">
        <w:rPr>
          <w:noProof w:val="0"/>
        </w:rPr>
        <w:tab/>
      </w:r>
      <w:r w:rsidRPr="00FA22D3">
        <w:rPr>
          <w:noProof w:val="0"/>
        </w:rPr>
        <w:tab/>
      </w:r>
      <w:r w:rsidRPr="00FA22D3">
        <w:rPr>
          <w:noProof w:val="0"/>
        </w:rPr>
        <w:tab/>
      </w:r>
      <w:r w:rsidRPr="00FA22D3">
        <w:rPr>
          <w:noProof w:val="0"/>
        </w:rPr>
        <w:tab/>
        <w:t>CRITICALITY reject</w:t>
      </w:r>
      <w:r w:rsidRPr="00FA22D3">
        <w:rPr>
          <w:noProof w:val="0"/>
        </w:rPr>
        <w:tab/>
        <w:t>TYPE TAIListForRestart</w:t>
      </w:r>
      <w:r w:rsidRPr="00FA22D3">
        <w:rPr>
          <w:noProof w:val="0"/>
        </w:rPr>
        <w:tab/>
      </w:r>
      <w:r w:rsidRPr="00FA22D3">
        <w:rPr>
          <w:noProof w:val="0"/>
        </w:rPr>
        <w:tab/>
      </w:r>
      <w:r w:rsidRPr="00FA22D3">
        <w:rPr>
          <w:noProof w:val="0"/>
        </w:rPr>
        <w:tab/>
      </w:r>
      <w:r w:rsidRPr="00FA22D3">
        <w:rPr>
          <w:noProof w:val="0"/>
        </w:rPr>
        <w:tab/>
      </w:r>
      <w:r w:rsidRPr="00FA22D3">
        <w:rPr>
          <w:noProof w:val="0"/>
        </w:rPr>
        <w:tab/>
        <w:t>PRESENCE mandatory</w:t>
      </w:r>
      <w:r w:rsidRPr="00FA22D3">
        <w:rPr>
          <w:noProof w:val="0"/>
        </w:rPr>
        <w:tab/>
        <w:t>}|</w:t>
      </w:r>
    </w:p>
    <w:p w14:paraId="5FCEF351" w14:textId="77777777" w:rsidR="004A7D6F" w:rsidRPr="00FA22D3" w:rsidRDefault="004A7D6F" w:rsidP="004A7D6F">
      <w:pPr>
        <w:pStyle w:val="PL"/>
        <w:rPr>
          <w:noProof w:val="0"/>
        </w:rPr>
      </w:pPr>
      <w:r w:rsidRPr="00FA22D3">
        <w:rPr>
          <w:noProof w:val="0"/>
        </w:rPr>
        <w:tab/>
        <w:t>{ ID id-EmergencyAreaIDListForRestart</w:t>
      </w:r>
      <w:r w:rsidRPr="00FA22D3">
        <w:rPr>
          <w:noProof w:val="0"/>
        </w:rPr>
        <w:tab/>
        <w:t>CRITICALITY reject</w:t>
      </w:r>
      <w:r w:rsidRPr="00FA22D3">
        <w:rPr>
          <w:noProof w:val="0"/>
        </w:rPr>
        <w:tab/>
        <w:t>TYPE EmergencyAreaIDListForRestart</w:t>
      </w:r>
      <w:r w:rsidRPr="00FA22D3">
        <w:rPr>
          <w:noProof w:val="0"/>
        </w:rPr>
        <w:tab/>
        <w:t>PRESENCE optional</w:t>
      </w:r>
      <w:r w:rsidRPr="00FA22D3">
        <w:rPr>
          <w:noProof w:val="0"/>
        </w:rPr>
        <w:tab/>
      </w:r>
      <w:r w:rsidRPr="00FA22D3">
        <w:rPr>
          <w:noProof w:val="0"/>
        </w:rPr>
        <w:tab/>
        <w:t>},</w:t>
      </w:r>
    </w:p>
    <w:p w14:paraId="21594FF5" w14:textId="77777777" w:rsidR="004A7D6F" w:rsidRPr="00FA22D3" w:rsidRDefault="004A7D6F" w:rsidP="004A7D6F">
      <w:pPr>
        <w:pStyle w:val="PL"/>
        <w:rPr>
          <w:noProof w:val="0"/>
        </w:rPr>
      </w:pPr>
      <w:r w:rsidRPr="00FA22D3">
        <w:rPr>
          <w:noProof w:val="0"/>
        </w:rPr>
        <w:tab/>
        <w:t>...</w:t>
      </w:r>
    </w:p>
    <w:p w14:paraId="7A5D2232" w14:textId="77777777" w:rsidR="004A7D6F" w:rsidRPr="00FA22D3" w:rsidRDefault="004A7D6F" w:rsidP="004A7D6F">
      <w:pPr>
        <w:pStyle w:val="PL"/>
        <w:rPr>
          <w:noProof w:val="0"/>
        </w:rPr>
      </w:pPr>
      <w:r w:rsidRPr="00FA22D3">
        <w:rPr>
          <w:noProof w:val="0"/>
        </w:rPr>
        <w:t>}</w:t>
      </w:r>
    </w:p>
    <w:p w14:paraId="61F5E135" w14:textId="77777777" w:rsidR="004A7D6F" w:rsidRPr="00FA22D3" w:rsidRDefault="004A7D6F" w:rsidP="004A7D6F">
      <w:pPr>
        <w:pStyle w:val="PL"/>
        <w:rPr>
          <w:noProof w:val="0"/>
        </w:rPr>
      </w:pPr>
    </w:p>
    <w:p w14:paraId="30CD90A3" w14:textId="77777777" w:rsidR="004A7D6F" w:rsidRPr="00FA22D3" w:rsidRDefault="004A7D6F" w:rsidP="004A7D6F">
      <w:pPr>
        <w:pStyle w:val="PL"/>
        <w:rPr>
          <w:noProof w:val="0"/>
        </w:rPr>
      </w:pPr>
      <w:r w:rsidRPr="00FA22D3">
        <w:rPr>
          <w:noProof w:val="0"/>
        </w:rPr>
        <w:t>-- **************************************************************</w:t>
      </w:r>
    </w:p>
    <w:p w14:paraId="593283A5" w14:textId="77777777" w:rsidR="004A7D6F" w:rsidRPr="00FA22D3" w:rsidRDefault="004A7D6F" w:rsidP="004A7D6F">
      <w:pPr>
        <w:pStyle w:val="PL"/>
        <w:rPr>
          <w:noProof w:val="0"/>
        </w:rPr>
      </w:pPr>
      <w:r w:rsidRPr="00FA22D3">
        <w:rPr>
          <w:noProof w:val="0"/>
        </w:rPr>
        <w:t>--</w:t>
      </w:r>
    </w:p>
    <w:p w14:paraId="01F14742" w14:textId="77777777" w:rsidR="004A7D6F" w:rsidRPr="00FA22D3" w:rsidRDefault="004A7D6F" w:rsidP="004A7D6F">
      <w:pPr>
        <w:pStyle w:val="PL"/>
        <w:rPr>
          <w:noProof w:val="0"/>
        </w:rPr>
      </w:pPr>
      <w:r w:rsidRPr="00FA22D3">
        <w:rPr>
          <w:noProof w:val="0"/>
        </w:rPr>
        <w:t>-- PWS Failure Indication</w:t>
      </w:r>
      <w:r w:rsidRPr="00FA22D3">
        <w:rPr>
          <w:noProof w:val="0"/>
          <w:snapToGrid w:val="0"/>
        </w:rPr>
        <w:t xml:space="preserve"> Elementary Procedure</w:t>
      </w:r>
    </w:p>
    <w:p w14:paraId="20475B30" w14:textId="77777777" w:rsidR="004A7D6F" w:rsidRPr="00FA22D3" w:rsidRDefault="004A7D6F" w:rsidP="004A7D6F">
      <w:pPr>
        <w:pStyle w:val="PL"/>
        <w:rPr>
          <w:noProof w:val="0"/>
        </w:rPr>
      </w:pPr>
      <w:r w:rsidRPr="00FA22D3">
        <w:rPr>
          <w:noProof w:val="0"/>
        </w:rPr>
        <w:t>--</w:t>
      </w:r>
    </w:p>
    <w:p w14:paraId="6C81FA5B" w14:textId="77777777" w:rsidR="004A7D6F" w:rsidRPr="00FA22D3" w:rsidRDefault="004A7D6F" w:rsidP="004A7D6F">
      <w:pPr>
        <w:pStyle w:val="PL"/>
        <w:rPr>
          <w:noProof w:val="0"/>
        </w:rPr>
      </w:pPr>
      <w:r w:rsidRPr="00FA22D3">
        <w:rPr>
          <w:noProof w:val="0"/>
        </w:rPr>
        <w:t>-- **************************************************************</w:t>
      </w:r>
    </w:p>
    <w:p w14:paraId="516E758F" w14:textId="77777777" w:rsidR="004A7D6F" w:rsidRPr="00FA22D3" w:rsidRDefault="004A7D6F" w:rsidP="004A7D6F">
      <w:pPr>
        <w:pStyle w:val="PL"/>
        <w:rPr>
          <w:noProof w:val="0"/>
        </w:rPr>
      </w:pPr>
    </w:p>
    <w:p w14:paraId="15A0DC92" w14:textId="77777777" w:rsidR="004A7D6F" w:rsidRPr="00FA22D3" w:rsidRDefault="004A7D6F" w:rsidP="004A7D6F">
      <w:pPr>
        <w:pStyle w:val="PL"/>
        <w:rPr>
          <w:noProof w:val="0"/>
        </w:rPr>
      </w:pPr>
      <w:r w:rsidRPr="00FA22D3">
        <w:rPr>
          <w:noProof w:val="0"/>
        </w:rPr>
        <w:t>-- **************************************************************</w:t>
      </w:r>
    </w:p>
    <w:p w14:paraId="573A9CE9" w14:textId="77777777" w:rsidR="004A7D6F" w:rsidRPr="00FA22D3" w:rsidRDefault="004A7D6F" w:rsidP="004A7D6F">
      <w:pPr>
        <w:pStyle w:val="PL"/>
        <w:rPr>
          <w:noProof w:val="0"/>
        </w:rPr>
      </w:pPr>
      <w:r w:rsidRPr="00FA22D3">
        <w:rPr>
          <w:noProof w:val="0"/>
        </w:rPr>
        <w:t>--</w:t>
      </w:r>
    </w:p>
    <w:p w14:paraId="7EA2889B" w14:textId="77777777" w:rsidR="004A7D6F" w:rsidRPr="00FA22D3" w:rsidRDefault="004A7D6F" w:rsidP="004A7D6F">
      <w:pPr>
        <w:pStyle w:val="PL"/>
        <w:rPr>
          <w:noProof w:val="0"/>
        </w:rPr>
      </w:pPr>
      <w:r w:rsidRPr="00FA22D3">
        <w:rPr>
          <w:noProof w:val="0"/>
        </w:rPr>
        <w:lastRenderedPageBreak/>
        <w:t>-- PWS FAILURE INDICATION</w:t>
      </w:r>
    </w:p>
    <w:p w14:paraId="3C5FAD14" w14:textId="77777777" w:rsidR="004A7D6F" w:rsidRPr="00FA22D3" w:rsidRDefault="004A7D6F" w:rsidP="004A7D6F">
      <w:pPr>
        <w:pStyle w:val="PL"/>
        <w:rPr>
          <w:noProof w:val="0"/>
        </w:rPr>
      </w:pPr>
      <w:r w:rsidRPr="00FA22D3">
        <w:rPr>
          <w:noProof w:val="0"/>
        </w:rPr>
        <w:t>--</w:t>
      </w:r>
    </w:p>
    <w:p w14:paraId="3D7F9B07" w14:textId="77777777" w:rsidR="004A7D6F" w:rsidRPr="00FA22D3" w:rsidRDefault="004A7D6F" w:rsidP="004A7D6F">
      <w:pPr>
        <w:pStyle w:val="PL"/>
        <w:rPr>
          <w:noProof w:val="0"/>
        </w:rPr>
      </w:pPr>
      <w:r w:rsidRPr="00FA22D3">
        <w:rPr>
          <w:noProof w:val="0"/>
        </w:rPr>
        <w:t>-- **************************************************************</w:t>
      </w:r>
    </w:p>
    <w:p w14:paraId="636B2F50" w14:textId="77777777" w:rsidR="004A7D6F" w:rsidRPr="00FA22D3" w:rsidRDefault="004A7D6F" w:rsidP="004A7D6F">
      <w:pPr>
        <w:pStyle w:val="PL"/>
        <w:rPr>
          <w:noProof w:val="0"/>
        </w:rPr>
      </w:pPr>
    </w:p>
    <w:p w14:paraId="2202ECC0" w14:textId="77777777" w:rsidR="004A7D6F" w:rsidRPr="00FA22D3" w:rsidRDefault="004A7D6F" w:rsidP="004A7D6F">
      <w:pPr>
        <w:pStyle w:val="PL"/>
        <w:rPr>
          <w:noProof w:val="0"/>
        </w:rPr>
      </w:pPr>
      <w:r w:rsidRPr="00FA22D3">
        <w:rPr>
          <w:noProof w:val="0"/>
        </w:rPr>
        <w:t>PWSFailureIndication ::= SEQUENCE {</w:t>
      </w:r>
    </w:p>
    <w:p w14:paraId="65414FAC" w14:textId="77777777" w:rsidR="004A7D6F" w:rsidRPr="00FA22D3" w:rsidRDefault="004A7D6F" w:rsidP="004A7D6F">
      <w:pPr>
        <w:pStyle w:val="PL"/>
        <w:rPr>
          <w:noProof w:val="0"/>
        </w:rPr>
      </w:pPr>
      <w:r w:rsidRPr="00FA22D3">
        <w:rPr>
          <w:noProof w:val="0"/>
        </w:rPr>
        <w:tab/>
        <w:t>protocolIEs</w:t>
      </w:r>
      <w:r w:rsidRPr="00FA22D3">
        <w:rPr>
          <w:noProof w:val="0"/>
        </w:rPr>
        <w:tab/>
      </w:r>
      <w:r w:rsidRPr="00FA22D3">
        <w:rPr>
          <w:noProof w:val="0"/>
        </w:rPr>
        <w:tab/>
        <w:t>ProtocolIE-Container</w:t>
      </w:r>
      <w:r w:rsidRPr="00FA22D3">
        <w:rPr>
          <w:noProof w:val="0"/>
        </w:rPr>
        <w:tab/>
      </w:r>
      <w:r w:rsidRPr="00FA22D3">
        <w:rPr>
          <w:noProof w:val="0"/>
        </w:rPr>
        <w:tab/>
        <w:t>{ {PWSFailureIndicationIEs} },</w:t>
      </w:r>
    </w:p>
    <w:p w14:paraId="159A7618" w14:textId="77777777" w:rsidR="004A7D6F" w:rsidRPr="00FA22D3" w:rsidRDefault="004A7D6F" w:rsidP="004A7D6F">
      <w:pPr>
        <w:pStyle w:val="PL"/>
        <w:rPr>
          <w:noProof w:val="0"/>
        </w:rPr>
      </w:pPr>
      <w:r w:rsidRPr="00FA22D3">
        <w:rPr>
          <w:noProof w:val="0"/>
        </w:rPr>
        <w:tab/>
        <w:t>...</w:t>
      </w:r>
    </w:p>
    <w:p w14:paraId="61B12CD1" w14:textId="77777777" w:rsidR="004A7D6F" w:rsidRPr="00FA22D3" w:rsidRDefault="004A7D6F" w:rsidP="004A7D6F">
      <w:pPr>
        <w:pStyle w:val="PL"/>
        <w:rPr>
          <w:noProof w:val="0"/>
        </w:rPr>
      </w:pPr>
      <w:r w:rsidRPr="00FA22D3">
        <w:rPr>
          <w:noProof w:val="0"/>
        </w:rPr>
        <w:t>}</w:t>
      </w:r>
    </w:p>
    <w:p w14:paraId="65112D4F" w14:textId="77777777" w:rsidR="004A7D6F" w:rsidRPr="00FA22D3" w:rsidRDefault="004A7D6F" w:rsidP="004A7D6F">
      <w:pPr>
        <w:pStyle w:val="PL"/>
        <w:rPr>
          <w:noProof w:val="0"/>
        </w:rPr>
      </w:pPr>
    </w:p>
    <w:p w14:paraId="5F04124E" w14:textId="77777777" w:rsidR="004A7D6F" w:rsidRPr="00FA22D3" w:rsidRDefault="004A7D6F" w:rsidP="004A7D6F">
      <w:pPr>
        <w:pStyle w:val="PL"/>
        <w:rPr>
          <w:noProof w:val="0"/>
        </w:rPr>
      </w:pPr>
      <w:r w:rsidRPr="00FA22D3">
        <w:rPr>
          <w:noProof w:val="0"/>
        </w:rPr>
        <w:t>PWSFailureIndicationIEs NGAP-PROTOCOL-IES ::= {</w:t>
      </w:r>
    </w:p>
    <w:p w14:paraId="3A3F15AD" w14:textId="77777777" w:rsidR="004A7D6F" w:rsidRPr="00FA22D3" w:rsidRDefault="004A7D6F" w:rsidP="004A7D6F">
      <w:pPr>
        <w:pStyle w:val="PL"/>
        <w:rPr>
          <w:noProof w:val="0"/>
        </w:rPr>
      </w:pPr>
      <w:r w:rsidRPr="00FA22D3">
        <w:rPr>
          <w:noProof w:val="0"/>
        </w:rPr>
        <w:tab/>
        <w:t>{ ID id-PWSFailedCellIDList</w:t>
      </w:r>
      <w:r w:rsidRPr="00FA22D3">
        <w:rPr>
          <w:noProof w:val="0"/>
        </w:rPr>
        <w:tab/>
      </w:r>
      <w:r w:rsidRPr="00FA22D3">
        <w:rPr>
          <w:noProof w:val="0"/>
        </w:rPr>
        <w:tab/>
      </w:r>
      <w:r w:rsidRPr="00FA22D3">
        <w:rPr>
          <w:noProof w:val="0"/>
        </w:rPr>
        <w:tab/>
        <w:t>CRITICALITY reject</w:t>
      </w:r>
      <w:r w:rsidRPr="00FA22D3">
        <w:rPr>
          <w:noProof w:val="0"/>
        </w:rPr>
        <w:tab/>
        <w:t>TYPE PWSFailedCellIDList</w:t>
      </w:r>
      <w:r w:rsidRPr="00FA22D3">
        <w:rPr>
          <w:noProof w:val="0"/>
        </w:rPr>
        <w:tab/>
        <w:t>PRESENCE mandatory</w:t>
      </w:r>
      <w:r w:rsidRPr="00FA22D3">
        <w:rPr>
          <w:noProof w:val="0"/>
        </w:rPr>
        <w:tab/>
        <w:t>}|</w:t>
      </w:r>
    </w:p>
    <w:p w14:paraId="212F516F" w14:textId="77777777" w:rsidR="004A7D6F" w:rsidRPr="00FA22D3" w:rsidRDefault="004A7D6F" w:rsidP="004A7D6F">
      <w:pPr>
        <w:pStyle w:val="PL"/>
        <w:rPr>
          <w:noProof w:val="0"/>
        </w:rPr>
      </w:pPr>
      <w:r w:rsidRPr="00FA22D3">
        <w:rPr>
          <w:noProof w:val="0"/>
        </w:rPr>
        <w:tab/>
        <w:t>{ ID id-GlobalRANNodeID</w:t>
      </w:r>
      <w:r w:rsidRPr="00FA22D3">
        <w:rPr>
          <w:noProof w:val="0"/>
        </w:rPr>
        <w:tab/>
      </w:r>
      <w:r w:rsidRPr="00FA22D3">
        <w:rPr>
          <w:noProof w:val="0"/>
        </w:rPr>
        <w:tab/>
      </w:r>
      <w:r w:rsidRPr="00FA22D3">
        <w:rPr>
          <w:noProof w:val="0"/>
        </w:rPr>
        <w:tab/>
      </w:r>
      <w:r w:rsidRPr="00FA22D3">
        <w:rPr>
          <w:noProof w:val="0"/>
        </w:rPr>
        <w:tab/>
        <w:t>CRITICALITY reject</w:t>
      </w:r>
      <w:r w:rsidRPr="00FA22D3">
        <w:rPr>
          <w:noProof w:val="0"/>
        </w:rPr>
        <w:tab/>
        <w:t>TYPE GlobalRANNodeID</w:t>
      </w:r>
      <w:r w:rsidRPr="00FA22D3">
        <w:rPr>
          <w:noProof w:val="0"/>
        </w:rPr>
        <w:tab/>
      </w:r>
      <w:r w:rsidRPr="00FA22D3">
        <w:rPr>
          <w:noProof w:val="0"/>
        </w:rPr>
        <w:tab/>
        <w:t>PRESENCE mandatory</w:t>
      </w:r>
      <w:r w:rsidRPr="00FA22D3">
        <w:rPr>
          <w:noProof w:val="0"/>
        </w:rPr>
        <w:tab/>
        <w:t>},</w:t>
      </w:r>
    </w:p>
    <w:p w14:paraId="2F53E305" w14:textId="77777777" w:rsidR="004A7D6F" w:rsidRPr="00FA22D3" w:rsidRDefault="004A7D6F" w:rsidP="004A7D6F">
      <w:pPr>
        <w:pStyle w:val="PL"/>
        <w:rPr>
          <w:noProof w:val="0"/>
        </w:rPr>
      </w:pPr>
      <w:r w:rsidRPr="00FA22D3">
        <w:rPr>
          <w:noProof w:val="0"/>
        </w:rPr>
        <w:tab/>
        <w:t>...</w:t>
      </w:r>
    </w:p>
    <w:p w14:paraId="40390C89" w14:textId="77777777" w:rsidR="004A7D6F" w:rsidRPr="00FA22D3" w:rsidRDefault="004A7D6F" w:rsidP="004A7D6F">
      <w:pPr>
        <w:pStyle w:val="PL"/>
        <w:rPr>
          <w:noProof w:val="0"/>
        </w:rPr>
      </w:pPr>
      <w:r w:rsidRPr="00FA22D3">
        <w:rPr>
          <w:noProof w:val="0"/>
        </w:rPr>
        <w:t>}</w:t>
      </w:r>
    </w:p>
    <w:p w14:paraId="67A2B5D0" w14:textId="77777777" w:rsidR="004A7D6F" w:rsidRPr="00FA22D3" w:rsidRDefault="004A7D6F" w:rsidP="004A7D6F">
      <w:pPr>
        <w:pStyle w:val="PL"/>
        <w:rPr>
          <w:noProof w:val="0"/>
        </w:rPr>
      </w:pPr>
    </w:p>
    <w:p w14:paraId="6825E8CB" w14:textId="77777777" w:rsidR="004A7D6F" w:rsidRPr="00FA22D3" w:rsidRDefault="004A7D6F" w:rsidP="004A7D6F">
      <w:pPr>
        <w:pStyle w:val="PL"/>
        <w:spacing w:line="0" w:lineRule="atLeast"/>
        <w:rPr>
          <w:noProof w:val="0"/>
          <w:snapToGrid w:val="0"/>
        </w:rPr>
      </w:pPr>
      <w:r w:rsidRPr="00FA22D3">
        <w:rPr>
          <w:noProof w:val="0"/>
          <w:snapToGrid w:val="0"/>
        </w:rPr>
        <w:t>-- **************************************************************</w:t>
      </w:r>
    </w:p>
    <w:p w14:paraId="116093BB" w14:textId="77777777" w:rsidR="004A7D6F" w:rsidRPr="00FA22D3" w:rsidRDefault="004A7D6F" w:rsidP="004A7D6F">
      <w:pPr>
        <w:pStyle w:val="PL"/>
        <w:spacing w:line="0" w:lineRule="atLeast"/>
        <w:rPr>
          <w:noProof w:val="0"/>
          <w:snapToGrid w:val="0"/>
        </w:rPr>
      </w:pPr>
      <w:r w:rsidRPr="00FA22D3">
        <w:rPr>
          <w:noProof w:val="0"/>
          <w:snapToGrid w:val="0"/>
        </w:rPr>
        <w:t>--</w:t>
      </w:r>
    </w:p>
    <w:p w14:paraId="41103A8F" w14:textId="77777777" w:rsidR="004A7D6F" w:rsidRPr="00FA22D3" w:rsidRDefault="004A7D6F" w:rsidP="004A7D6F">
      <w:pPr>
        <w:pStyle w:val="PL"/>
        <w:outlineLvl w:val="3"/>
        <w:rPr>
          <w:noProof w:val="0"/>
          <w:snapToGrid w:val="0"/>
        </w:rPr>
      </w:pPr>
      <w:r w:rsidRPr="00FA22D3">
        <w:rPr>
          <w:noProof w:val="0"/>
          <w:snapToGrid w:val="0"/>
        </w:rPr>
        <w:t xml:space="preserve">-- </w:t>
      </w:r>
      <w:r w:rsidRPr="00FA22D3">
        <w:rPr>
          <w:noProof w:val="0"/>
          <w:snapToGrid w:val="0"/>
          <w:lang w:eastAsia="zh-CN"/>
        </w:rPr>
        <w:t>NRPPA</w:t>
      </w:r>
      <w:r w:rsidRPr="00FA22D3">
        <w:rPr>
          <w:noProof w:val="0"/>
          <w:snapToGrid w:val="0"/>
        </w:rPr>
        <w:t xml:space="preserve"> TRANSPORT ELEMENTARY PROCEDURES</w:t>
      </w:r>
    </w:p>
    <w:p w14:paraId="26A360AF" w14:textId="77777777" w:rsidR="004A7D6F" w:rsidRPr="00FA22D3" w:rsidRDefault="004A7D6F" w:rsidP="004A7D6F">
      <w:pPr>
        <w:pStyle w:val="PL"/>
        <w:spacing w:line="0" w:lineRule="atLeast"/>
        <w:rPr>
          <w:noProof w:val="0"/>
          <w:snapToGrid w:val="0"/>
        </w:rPr>
      </w:pPr>
      <w:r w:rsidRPr="00FA22D3">
        <w:rPr>
          <w:noProof w:val="0"/>
          <w:snapToGrid w:val="0"/>
        </w:rPr>
        <w:t>--</w:t>
      </w:r>
    </w:p>
    <w:p w14:paraId="64C0E028" w14:textId="77777777" w:rsidR="004A7D6F" w:rsidRPr="00FA22D3" w:rsidRDefault="004A7D6F" w:rsidP="004A7D6F">
      <w:pPr>
        <w:pStyle w:val="PL"/>
        <w:spacing w:line="0" w:lineRule="atLeast"/>
        <w:rPr>
          <w:noProof w:val="0"/>
          <w:snapToGrid w:val="0"/>
        </w:rPr>
      </w:pPr>
      <w:r w:rsidRPr="00FA22D3">
        <w:rPr>
          <w:noProof w:val="0"/>
          <w:snapToGrid w:val="0"/>
        </w:rPr>
        <w:t>-- **************************************************************</w:t>
      </w:r>
    </w:p>
    <w:p w14:paraId="56643C6A" w14:textId="77777777" w:rsidR="004A7D6F" w:rsidRPr="00FA22D3" w:rsidRDefault="004A7D6F" w:rsidP="004A7D6F">
      <w:pPr>
        <w:pStyle w:val="PL"/>
        <w:spacing w:line="0" w:lineRule="atLeast"/>
        <w:rPr>
          <w:noProof w:val="0"/>
          <w:snapToGrid w:val="0"/>
        </w:rPr>
      </w:pPr>
    </w:p>
    <w:p w14:paraId="5E6E9F33" w14:textId="77777777" w:rsidR="004A7D6F" w:rsidRPr="00FA22D3" w:rsidRDefault="004A7D6F" w:rsidP="004A7D6F">
      <w:pPr>
        <w:pStyle w:val="PL"/>
        <w:spacing w:line="0" w:lineRule="atLeast"/>
        <w:rPr>
          <w:noProof w:val="0"/>
          <w:snapToGrid w:val="0"/>
        </w:rPr>
      </w:pPr>
      <w:r w:rsidRPr="00FA22D3">
        <w:rPr>
          <w:noProof w:val="0"/>
          <w:snapToGrid w:val="0"/>
        </w:rPr>
        <w:t>-- **************************************************************</w:t>
      </w:r>
    </w:p>
    <w:p w14:paraId="54DE488F" w14:textId="77777777" w:rsidR="004A7D6F" w:rsidRPr="00FA22D3" w:rsidRDefault="004A7D6F" w:rsidP="004A7D6F">
      <w:pPr>
        <w:pStyle w:val="PL"/>
        <w:spacing w:line="0" w:lineRule="atLeast"/>
        <w:rPr>
          <w:noProof w:val="0"/>
          <w:snapToGrid w:val="0"/>
        </w:rPr>
      </w:pPr>
      <w:r w:rsidRPr="00FA22D3">
        <w:rPr>
          <w:noProof w:val="0"/>
          <w:snapToGrid w:val="0"/>
        </w:rPr>
        <w:t>--</w:t>
      </w:r>
    </w:p>
    <w:p w14:paraId="6E927867" w14:textId="77777777" w:rsidR="004A7D6F" w:rsidRPr="00FA22D3" w:rsidRDefault="004A7D6F" w:rsidP="004A7D6F">
      <w:pPr>
        <w:pStyle w:val="PL"/>
        <w:outlineLvl w:val="4"/>
        <w:rPr>
          <w:noProof w:val="0"/>
          <w:snapToGrid w:val="0"/>
        </w:rPr>
      </w:pPr>
      <w:r w:rsidRPr="00FA22D3">
        <w:rPr>
          <w:noProof w:val="0"/>
          <w:snapToGrid w:val="0"/>
        </w:rPr>
        <w:t>-- DOWNLINK UE ASSOCIATED NRPPA TRANSPORT</w:t>
      </w:r>
    </w:p>
    <w:p w14:paraId="0421FB30" w14:textId="77777777" w:rsidR="004A7D6F" w:rsidRPr="00FA22D3" w:rsidRDefault="004A7D6F" w:rsidP="004A7D6F">
      <w:pPr>
        <w:pStyle w:val="PL"/>
        <w:spacing w:line="0" w:lineRule="atLeast"/>
        <w:rPr>
          <w:noProof w:val="0"/>
          <w:snapToGrid w:val="0"/>
        </w:rPr>
      </w:pPr>
      <w:r w:rsidRPr="00FA22D3">
        <w:rPr>
          <w:noProof w:val="0"/>
          <w:snapToGrid w:val="0"/>
        </w:rPr>
        <w:t>--</w:t>
      </w:r>
    </w:p>
    <w:p w14:paraId="26AE05FA" w14:textId="77777777" w:rsidR="004A7D6F" w:rsidRPr="00FA22D3" w:rsidRDefault="004A7D6F" w:rsidP="004A7D6F">
      <w:pPr>
        <w:pStyle w:val="PL"/>
        <w:spacing w:line="0" w:lineRule="atLeast"/>
        <w:rPr>
          <w:noProof w:val="0"/>
          <w:snapToGrid w:val="0"/>
        </w:rPr>
      </w:pPr>
      <w:r w:rsidRPr="00FA22D3">
        <w:rPr>
          <w:noProof w:val="0"/>
          <w:snapToGrid w:val="0"/>
        </w:rPr>
        <w:t>-- **************************************************************</w:t>
      </w:r>
    </w:p>
    <w:p w14:paraId="7D2821BB" w14:textId="77777777" w:rsidR="004A7D6F" w:rsidRPr="00FA22D3" w:rsidRDefault="004A7D6F" w:rsidP="004A7D6F">
      <w:pPr>
        <w:pStyle w:val="PL"/>
        <w:rPr>
          <w:noProof w:val="0"/>
          <w:snapToGrid w:val="0"/>
        </w:rPr>
      </w:pPr>
    </w:p>
    <w:p w14:paraId="07A301F1" w14:textId="77777777" w:rsidR="004A7D6F" w:rsidRPr="00FA22D3" w:rsidRDefault="004A7D6F" w:rsidP="004A7D6F">
      <w:pPr>
        <w:pStyle w:val="PL"/>
        <w:spacing w:line="0" w:lineRule="atLeast"/>
        <w:rPr>
          <w:noProof w:val="0"/>
          <w:snapToGrid w:val="0"/>
        </w:rPr>
      </w:pPr>
      <w:r w:rsidRPr="00FA22D3">
        <w:rPr>
          <w:noProof w:val="0"/>
          <w:snapToGrid w:val="0"/>
        </w:rPr>
        <w:t>Downlink</w:t>
      </w:r>
      <w:r w:rsidRPr="00FA22D3">
        <w:rPr>
          <w:noProof w:val="0"/>
          <w:snapToGrid w:val="0"/>
          <w:lang w:eastAsia="zh-CN"/>
        </w:rPr>
        <w:t>UEAssociatedNRPPa</w:t>
      </w:r>
      <w:r w:rsidRPr="00FA22D3">
        <w:rPr>
          <w:noProof w:val="0"/>
          <w:snapToGrid w:val="0"/>
        </w:rPr>
        <w:t>Transport ::= SEQUENCE {</w:t>
      </w:r>
    </w:p>
    <w:p w14:paraId="138E2989" w14:textId="77777777" w:rsidR="004A7D6F" w:rsidRPr="00FA22D3" w:rsidRDefault="004A7D6F" w:rsidP="004A7D6F">
      <w:pPr>
        <w:pStyle w:val="PL"/>
        <w:spacing w:line="0" w:lineRule="atLeast"/>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{Downlink</w:t>
      </w:r>
      <w:r w:rsidRPr="00FA22D3">
        <w:rPr>
          <w:noProof w:val="0"/>
          <w:snapToGrid w:val="0"/>
          <w:lang w:eastAsia="zh-CN"/>
        </w:rPr>
        <w:t>UEAssociatedNRPPa</w:t>
      </w:r>
      <w:r w:rsidRPr="00FA22D3">
        <w:rPr>
          <w:noProof w:val="0"/>
          <w:snapToGrid w:val="0"/>
        </w:rPr>
        <w:t>TransportIEs} },</w:t>
      </w:r>
    </w:p>
    <w:p w14:paraId="4FDC1BF9"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A2A09EE" w14:textId="77777777" w:rsidR="004A7D6F" w:rsidRPr="00FA22D3" w:rsidRDefault="004A7D6F" w:rsidP="004A7D6F">
      <w:pPr>
        <w:pStyle w:val="PL"/>
        <w:spacing w:line="0" w:lineRule="atLeast"/>
        <w:rPr>
          <w:noProof w:val="0"/>
          <w:snapToGrid w:val="0"/>
        </w:rPr>
      </w:pPr>
      <w:r w:rsidRPr="00FA22D3">
        <w:rPr>
          <w:noProof w:val="0"/>
          <w:snapToGrid w:val="0"/>
        </w:rPr>
        <w:t>}</w:t>
      </w:r>
    </w:p>
    <w:p w14:paraId="49CBCD92" w14:textId="77777777" w:rsidR="004A7D6F" w:rsidRPr="00FA22D3" w:rsidRDefault="004A7D6F" w:rsidP="004A7D6F">
      <w:pPr>
        <w:pStyle w:val="PL"/>
        <w:spacing w:line="0" w:lineRule="atLeast"/>
        <w:rPr>
          <w:noProof w:val="0"/>
          <w:snapToGrid w:val="0"/>
        </w:rPr>
      </w:pPr>
    </w:p>
    <w:p w14:paraId="2A9A3946" w14:textId="77777777" w:rsidR="004A7D6F" w:rsidRPr="00FA22D3" w:rsidRDefault="004A7D6F" w:rsidP="004A7D6F">
      <w:pPr>
        <w:pStyle w:val="PL"/>
        <w:spacing w:line="0" w:lineRule="atLeast"/>
        <w:rPr>
          <w:noProof w:val="0"/>
          <w:snapToGrid w:val="0"/>
        </w:rPr>
      </w:pPr>
      <w:r w:rsidRPr="00FA22D3">
        <w:rPr>
          <w:noProof w:val="0"/>
          <w:snapToGrid w:val="0"/>
        </w:rPr>
        <w:t>Downlink</w:t>
      </w:r>
      <w:r w:rsidRPr="00FA22D3">
        <w:rPr>
          <w:noProof w:val="0"/>
          <w:snapToGrid w:val="0"/>
          <w:lang w:eastAsia="zh-CN"/>
        </w:rPr>
        <w:t>UEAssociatedNRPPa</w:t>
      </w:r>
      <w:r w:rsidRPr="00FA22D3">
        <w:rPr>
          <w:noProof w:val="0"/>
          <w:snapToGrid w:val="0"/>
        </w:rPr>
        <w:t>TransportIEs NGAP-PROTOCOL-IES ::= {</w:t>
      </w:r>
    </w:p>
    <w:p w14:paraId="79940718" w14:textId="77777777" w:rsidR="004A7D6F" w:rsidRPr="00FA22D3" w:rsidRDefault="004A7D6F" w:rsidP="004A7D6F">
      <w:pPr>
        <w:pStyle w:val="PL"/>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EE12DAA" w14:textId="77777777" w:rsidR="004A7D6F" w:rsidRPr="00FA22D3" w:rsidRDefault="004A7D6F" w:rsidP="004A7D6F">
      <w:pPr>
        <w:pStyle w:val="PL"/>
        <w:spacing w:line="0" w:lineRule="atLeast"/>
        <w:rPr>
          <w:noProof w:val="0"/>
          <w:snapToGrid w:val="0"/>
          <w:lang w:eastAsia="zh-CN"/>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5FA195AB" w14:textId="77777777" w:rsidR="004A7D6F" w:rsidRPr="00FA22D3" w:rsidRDefault="004A7D6F" w:rsidP="004A7D6F">
      <w:pPr>
        <w:pStyle w:val="PL"/>
        <w:spacing w:line="0" w:lineRule="atLeast"/>
        <w:rPr>
          <w:noProof w:val="0"/>
          <w:snapToGrid w:val="0"/>
          <w:lang w:eastAsia="zh-CN"/>
        </w:rPr>
      </w:pPr>
      <w:r w:rsidRPr="00FA22D3">
        <w:rPr>
          <w:noProof w:val="0"/>
          <w:snapToGrid w:val="0"/>
          <w:lang w:eastAsia="zh-CN"/>
        </w:rPr>
        <w:tab/>
      </w:r>
      <w:r w:rsidRPr="00FA22D3">
        <w:rPr>
          <w:noProof w:val="0"/>
          <w:snapToGrid w:val="0"/>
        </w:rPr>
        <w:t>{ ID id-</w:t>
      </w:r>
      <w:r w:rsidRPr="00FA22D3">
        <w:rPr>
          <w:bCs/>
          <w:noProof w:val="0"/>
          <w:lang w:eastAsia="zh-CN"/>
        </w:rPr>
        <w:t>Routing</w:t>
      </w:r>
      <w:r w:rsidRPr="00FA22D3">
        <w:rPr>
          <w:bCs/>
          <w:noProof w:val="0"/>
        </w:rPr>
        <w: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 xml:space="preserve">TYPE </w:t>
      </w:r>
      <w:r w:rsidRPr="00FA22D3">
        <w:rPr>
          <w:bCs/>
          <w:noProof w:val="0"/>
          <w:lang w:eastAsia="zh-CN"/>
        </w:rPr>
        <w:t>Routing</w:t>
      </w:r>
      <w:r w:rsidRPr="00FA22D3">
        <w:rPr>
          <w:bCs/>
          <w:noProof w:val="0"/>
        </w:rPr>
        <w: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54F7A2D4" w14:textId="77777777" w:rsidR="004A7D6F" w:rsidRPr="00FA22D3" w:rsidRDefault="004A7D6F" w:rsidP="004A7D6F">
      <w:pPr>
        <w:pStyle w:val="PL"/>
        <w:spacing w:line="0" w:lineRule="atLeast"/>
        <w:rPr>
          <w:noProof w:val="0"/>
          <w:snapToGrid w:val="0"/>
        </w:rPr>
      </w:pPr>
      <w:r w:rsidRPr="00FA22D3">
        <w:rPr>
          <w:noProof w:val="0"/>
          <w:snapToGrid w:val="0"/>
        </w:rPr>
        <w:tab/>
        <w:t>{ ID id-</w:t>
      </w:r>
      <w:r w:rsidRPr="00FA22D3">
        <w:rPr>
          <w:noProof w:val="0"/>
          <w:snapToGrid w:val="0"/>
          <w:lang w:eastAsia="zh-CN"/>
        </w:rPr>
        <w:t>NRPPa</w:t>
      </w:r>
      <w:r w:rsidRPr="00FA22D3">
        <w:rPr>
          <w:noProof w:val="0"/>
          <w:snapToGrid w:val="0"/>
        </w:rPr>
        <w:t>-PDU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 xml:space="preserve">TYPE </w:t>
      </w:r>
      <w:r w:rsidRPr="00FA22D3">
        <w:rPr>
          <w:noProof w:val="0"/>
          <w:snapToGrid w:val="0"/>
          <w:lang w:eastAsia="zh-CN"/>
        </w:rPr>
        <w:t>NRPPa</w:t>
      </w:r>
      <w:r w:rsidRPr="00FA22D3">
        <w:rPr>
          <w:noProof w:val="0"/>
          <w:snapToGrid w:val="0"/>
        </w:rPr>
        <w:t>-PDU</w:t>
      </w:r>
      <w:r w:rsidRPr="00FA22D3">
        <w:rPr>
          <w:noProof w:val="0"/>
          <w:snapToGrid w:val="0"/>
          <w:lang w:eastAsia="zh-CN"/>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B2E7376" w14:textId="77777777" w:rsidR="004A7D6F" w:rsidRPr="00FA22D3" w:rsidRDefault="004A7D6F" w:rsidP="004A7D6F">
      <w:pPr>
        <w:pStyle w:val="PL"/>
        <w:rPr>
          <w:noProof w:val="0"/>
          <w:snapToGrid w:val="0"/>
        </w:rPr>
      </w:pPr>
      <w:r w:rsidRPr="00FA22D3">
        <w:rPr>
          <w:noProof w:val="0"/>
          <w:snapToGrid w:val="0"/>
        </w:rPr>
        <w:tab/>
        <w:t>...</w:t>
      </w:r>
    </w:p>
    <w:p w14:paraId="0010448C" w14:textId="77777777" w:rsidR="004A7D6F" w:rsidRPr="00FA22D3" w:rsidRDefault="004A7D6F" w:rsidP="004A7D6F">
      <w:pPr>
        <w:pStyle w:val="PL"/>
        <w:spacing w:line="0" w:lineRule="atLeast"/>
        <w:rPr>
          <w:noProof w:val="0"/>
          <w:snapToGrid w:val="0"/>
        </w:rPr>
      </w:pPr>
      <w:r w:rsidRPr="00FA22D3">
        <w:rPr>
          <w:noProof w:val="0"/>
          <w:snapToGrid w:val="0"/>
        </w:rPr>
        <w:t>}</w:t>
      </w:r>
    </w:p>
    <w:p w14:paraId="0B2257B3" w14:textId="77777777" w:rsidR="004A7D6F" w:rsidRPr="00FA22D3" w:rsidRDefault="004A7D6F" w:rsidP="004A7D6F">
      <w:pPr>
        <w:pStyle w:val="PL"/>
        <w:spacing w:line="0" w:lineRule="atLeast"/>
        <w:rPr>
          <w:noProof w:val="0"/>
          <w:snapToGrid w:val="0"/>
          <w:lang w:eastAsia="zh-CN"/>
        </w:rPr>
      </w:pPr>
    </w:p>
    <w:p w14:paraId="3F8B2148" w14:textId="77777777" w:rsidR="004A7D6F" w:rsidRPr="00FA22D3" w:rsidRDefault="004A7D6F" w:rsidP="004A7D6F">
      <w:pPr>
        <w:pStyle w:val="PL"/>
        <w:rPr>
          <w:noProof w:val="0"/>
          <w:snapToGrid w:val="0"/>
        </w:rPr>
      </w:pPr>
      <w:r w:rsidRPr="00FA22D3">
        <w:rPr>
          <w:noProof w:val="0"/>
          <w:snapToGrid w:val="0"/>
        </w:rPr>
        <w:t>-- **************************************************************</w:t>
      </w:r>
    </w:p>
    <w:p w14:paraId="57889194" w14:textId="77777777" w:rsidR="004A7D6F" w:rsidRPr="00FA22D3" w:rsidRDefault="004A7D6F" w:rsidP="004A7D6F">
      <w:pPr>
        <w:pStyle w:val="PL"/>
        <w:rPr>
          <w:noProof w:val="0"/>
          <w:snapToGrid w:val="0"/>
        </w:rPr>
      </w:pPr>
      <w:r w:rsidRPr="00FA22D3">
        <w:rPr>
          <w:noProof w:val="0"/>
          <w:snapToGrid w:val="0"/>
        </w:rPr>
        <w:t>--</w:t>
      </w:r>
    </w:p>
    <w:p w14:paraId="2D45BAE6" w14:textId="77777777" w:rsidR="004A7D6F" w:rsidRPr="00FA22D3" w:rsidRDefault="004A7D6F" w:rsidP="004A7D6F">
      <w:pPr>
        <w:pStyle w:val="PL"/>
        <w:outlineLvl w:val="4"/>
        <w:rPr>
          <w:noProof w:val="0"/>
          <w:snapToGrid w:val="0"/>
          <w:lang w:eastAsia="zh-CN"/>
        </w:rPr>
      </w:pPr>
      <w:r w:rsidRPr="00FA22D3">
        <w:rPr>
          <w:noProof w:val="0"/>
          <w:snapToGrid w:val="0"/>
        </w:rPr>
        <w:t>-- UPLINK UE ASSOCIATED NRPPA TRANSPORT</w:t>
      </w:r>
    </w:p>
    <w:p w14:paraId="671FE51D" w14:textId="77777777" w:rsidR="004A7D6F" w:rsidRPr="00FA22D3" w:rsidRDefault="004A7D6F" w:rsidP="004A7D6F">
      <w:pPr>
        <w:pStyle w:val="PL"/>
        <w:rPr>
          <w:noProof w:val="0"/>
          <w:snapToGrid w:val="0"/>
        </w:rPr>
      </w:pPr>
      <w:r w:rsidRPr="00FA22D3">
        <w:rPr>
          <w:noProof w:val="0"/>
          <w:snapToGrid w:val="0"/>
        </w:rPr>
        <w:t>--</w:t>
      </w:r>
    </w:p>
    <w:p w14:paraId="4DA58863" w14:textId="77777777" w:rsidR="004A7D6F" w:rsidRPr="00FA22D3" w:rsidRDefault="004A7D6F" w:rsidP="004A7D6F">
      <w:pPr>
        <w:pStyle w:val="PL"/>
        <w:rPr>
          <w:noProof w:val="0"/>
          <w:snapToGrid w:val="0"/>
        </w:rPr>
      </w:pPr>
      <w:r w:rsidRPr="00FA22D3">
        <w:rPr>
          <w:noProof w:val="0"/>
          <w:snapToGrid w:val="0"/>
        </w:rPr>
        <w:t>-- **************************************************************</w:t>
      </w:r>
    </w:p>
    <w:p w14:paraId="626E2BA8" w14:textId="77777777" w:rsidR="004A7D6F" w:rsidRPr="00FA22D3" w:rsidRDefault="004A7D6F" w:rsidP="004A7D6F">
      <w:pPr>
        <w:pStyle w:val="PL"/>
        <w:rPr>
          <w:noProof w:val="0"/>
          <w:snapToGrid w:val="0"/>
        </w:rPr>
      </w:pPr>
    </w:p>
    <w:p w14:paraId="378DC93D" w14:textId="77777777" w:rsidR="004A7D6F" w:rsidRPr="00FA22D3" w:rsidRDefault="004A7D6F" w:rsidP="004A7D6F">
      <w:pPr>
        <w:pStyle w:val="PL"/>
        <w:spacing w:line="0" w:lineRule="atLeast"/>
        <w:rPr>
          <w:noProof w:val="0"/>
          <w:snapToGrid w:val="0"/>
        </w:rPr>
      </w:pPr>
      <w:r w:rsidRPr="00FA22D3">
        <w:rPr>
          <w:noProof w:val="0"/>
          <w:snapToGrid w:val="0"/>
        </w:rPr>
        <w:t>Uplink</w:t>
      </w:r>
      <w:r w:rsidRPr="00FA22D3">
        <w:rPr>
          <w:noProof w:val="0"/>
          <w:snapToGrid w:val="0"/>
          <w:lang w:eastAsia="zh-CN"/>
        </w:rPr>
        <w:t>UEAssociatedNRPPa</w:t>
      </w:r>
      <w:r w:rsidRPr="00FA22D3">
        <w:rPr>
          <w:noProof w:val="0"/>
          <w:snapToGrid w:val="0"/>
        </w:rPr>
        <w:t>Transport ::= SEQUENCE {</w:t>
      </w:r>
    </w:p>
    <w:p w14:paraId="556DF0A4" w14:textId="77777777" w:rsidR="004A7D6F" w:rsidRPr="00FA22D3" w:rsidRDefault="004A7D6F" w:rsidP="004A7D6F">
      <w:pPr>
        <w:pStyle w:val="PL"/>
        <w:spacing w:line="0" w:lineRule="atLeast"/>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{Uplink</w:t>
      </w:r>
      <w:r w:rsidRPr="00FA22D3">
        <w:rPr>
          <w:noProof w:val="0"/>
          <w:snapToGrid w:val="0"/>
          <w:lang w:eastAsia="zh-CN"/>
        </w:rPr>
        <w:t>UEAssociatedNRPPa</w:t>
      </w:r>
      <w:r w:rsidRPr="00FA22D3">
        <w:rPr>
          <w:noProof w:val="0"/>
          <w:snapToGrid w:val="0"/>
        </w:rPr>
        <w:t>TransportIEs} },</w:t>
      </w:r>
    </w:p>
    <w:p w14:paraId="75B5A85B"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50890A9" w14:textId="77777777" w:rsidR="004A7D6F" w:rsidRPr="00FA22D3" w:rsidRDefault="004A7D6F" w:rsidP="004A7D6F">
      <w:pPr>
        <w:pStyle w:val="PL"/>
        <w:spacing w:line="0" w:lineRule="atLeast"/>
        <w:rPr>
          <w:noProof w:val="0"/>
          <w:snapToGrid w:val="0"/>
        </w:rPr>
      </w:pPr>
      <w:r w:rsidRPr="00FA22D3">
        <w:rPr>
          <w:noProof w:val="0"/>
          <w:snapToGrid w:val="0"/>
        </w:rPr>
        <w:t>}</w:t>
      </w:r>
    </w:p>
    <w:p w14:paraId="44A288EC" w14:textId="77777777" w:rsidR="004A7D6F" w:rsidRPr="00FA22D3" w:rsidRDefault="004A7D6F" w:rsidP="004A7D6F">
      <w:pPr>
        <w:pStyle w:val="PL"/>
        <w:rPr>
          <w:noProof w:val="0"/>
          <w:snapToGrid w:val="0"/>
        </w:rPr>
      </w:pPr>
    </w:p>
    <w:p w14:paraId="2A6BA44C" w14:textId="77777777" w:rsidR="004A7D6F" w:rsidRPr="00FA22D3" w:rsidRDefault="004A7D6F" w:rsidP="004A7D6F">
      <w:pPr>
        <w:pStyle w:val="PL"/>
        <w:spacing w:line="0" w:lineRule="atLeast"/>
        <w:rPr>
          <w:noProof w:val="0"/>
          <w:snapToGrid w:val="0"/>
        </w:rPr>
      </w:pPr>
      <w:r w:rsidRPr="00FA22D3">
        <w:rPr>
          <w:noProof w:val="0"/>
          <w:snapToGrid w:val="0"/>
        </w:rPr>
        <w:lastRenderedPageBreak/>
        <w:t>Uplink</w:t>
      </w:r>
      <w:r w:rsidRPr="00FA22D3">
        <w:rPr>
          <w:noProof w:val="0"/>
          <w:snapToGrid w:val="0"/>
          <w:lang w:eastAsia="zh-CN"/>
        </w:rPr>
        <w:t>UEAssociatedNRPPa</w:t>
      </w:r>
      <w:r w:rsidRPr="00FA22D3">
        <w:rPr>
          <w:noProof w:val="0"/>
          <w:snapToGrid w:val="0"/>
        </w:rPr>
        <w:t>TransportIEs NGAP-PROTOCOL-IES ::= {</w:t>
      </w:r>
    </w:p>
    <w:p w14:paraId="7E8AB3EC" w14:textId="77777777" w:rsidR="004A7D6F" w:rsidRPr="00FA22D3" w:rsidRDefault="004A7D6F" w:rsidP="004A7D6F">
      <w:pPr>
        <w:pStyle w:val="PL"/>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A256D68" w14:textId="77777777" w:rsidR="004A7D6F" w:rsidRPr="00FA22D3" w:rsidRDefault="004A7D6F" w:rsidP="004A7D6F">
      <w:pPr>
        <w:pStyle w:val="PL"/>
        <w:spacing w:line="0" w:lineRule="atLeast"/>
        <w:rPr>
          <w:noProof w:val="0"/>
          <w:snapToGrid w:val="0"/>
          <w:lang w:eastAsia="zh-CN"/>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8E2EE3E" w14:textId="77777777" w:rsidR="004A7D6F" w:rsidRPr="00FA22D3" w:rsidRDefault="004A7D6F" w:rsidP="004A7D6F">
      <w:pPr>
        <w:pStyle w:val="PL"/>
        <w:spacing w:line="0" w:lineRule="atLeast"/>
        <w:rPr>
          <w:noProof w:val="0"/>
          <w:snapToGrid w:val="0"/>
          <w:lang w:eastAsia="zh-CN"/>
        </w:rPr>
      </w:pPr>
      <w:r w:rsidRPr="00FA22D3">
        <w:rPr>
          <w:noProof w:val="0"/>
          <w:snapToGrid w:val="0"/>
          <w:lang w:eastAsia="zh-CN"/>
        </w:rPr>
        <w:tab/>
      </w:r>
      <w:r w:rsidRPr="00FA22D3">
        <w:rPr>
          <w:noProof w:val="0"/>
          <w:snapToGrid w:val="0"/>
        </w:rPr>
        <w:t>{ ID id-</w:t>
      </w:r>
      <w:r w:rsidRPr="00FA22D3">
        <w:rPr>
          <w:bCs/>
          <w:noProof w:val="0"/>
          <w:lang w:eastAsia="zh-CN"/>
        </w:rPr>
        <w:t>Routing</w:t>
      </w:r>
      <w:r w:rsidRPr="00FA22D3">
        <w:rPr>
          <w:bCs/>
          <w:noProof w:val="0"/>
        </w:rPr>
        <w: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 xml:space="preserve">TYPE </w:t>
      </w:r>
      <w:r w:rsidRPr="00FA22D3">
        <w:rPr>
          <w:bCs/>
          <w:noProof w:val="0"/>
          <w:lang w:eastAsia="zh-CN"/>
        </w:rPr>
        <w:t>Routing</w:t>
      </w:r>
      <w:r w:rsidRPr="00FA22D3">
        <w:rPr>
          <w:bCs/>
          <w:noProof w:val="0"/>
        </w:rPr>
        <w: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4DABAF5" w14:textId="77777777" w:rsidR="004A7D6F" w:rsidRPr="00FA22D3" w:rsidRDefault="004A7D6F" w:rsidP="004A7D6F">
      <w:pPr>
        <w:pStyle w:val="PL"/>
        <w:spacing w:line="0" w:lineRule="atLeast"/>
        <w:rPr>
          <w:noProof w:val="0"/>
          <w:snapToGrid w:val="0"/>
        </w:rPr>
      </w:pPr>
      <w:r w:rsidRPr="00FA22D3">
        <w:rPr>
          <w:noProof w:val="0"/>
          <w:snapToGrid w:val="0"/>
        </w:rPr>
        <w:tab/>
        <w:t>{ ID id-</w:t>
      </w:r>
      <w:r w:rsidRPr="00FA22D3">
        <w:rPr>
          <w:noProof w:val="0"/>
          <w:snapToGrid w:val="0"/>
          <w:lang w:eastAsia="zh-CN"/>
        </w:rPr>
        <w:t>NRPPa</w:t>
      </w:r>
      <w:r w:rsidRPr="00FA22D3">
        <w:rPr>
          <w:noProof w:val="0"/>
          <w:snapToGrid w:val="0"/>
        </w:rPr>
        <w:t>-PDU</w:t>
      </w:r>
      <w:r w:rsidRPr="00FA22D3">
        <w:rPr>
          <w:noProof w:val="0"/>
          <w:snapToGrid w:val="0"/>
          <w:lang w:eastAsia="zh-CN"/>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 xml:space="preserve">TYPE </w:t>
      </w:r>
      <w:r w:rsidRPr="00FA22D3">
        <w:rPr>
          <w:noProof w:val="0"/>
          <w:snapToGrid w:val="0"/>
          <w:lang w:eastAsia="zh-CN"/>
        </w:rPr>
        <w:t>NRPPa</w:t>
      </w:r>
      <w:r w:rsidRPr="00FA22D3">
        <w:rPr>
          <w:noProof w:val="0"/>
          <w:snapToGrid w:val="0"/>
        </w:rPr>
        <w:t>-PDU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46431B5A" w14:textId="77777777" w:rsidR="004A7D6F" w:rsidRPr="00FA22D3" w:rsidRDefault="004A7D6F" w:rsidP="004A7D6F">
      <w:pPr>
        <w:pStyle w:val="PL"/>
        <w:rPr>
          <w:noProof w:val="0"/>
          <w:snapToGrid w:val="0"/>
        </w:rPr>
      </w:pPr>
      <w:r w:rsidRPr="00FA22D3">
        <w:rPr>
          <w:noProof w:val="0"/>
          <w:snapToGrid w:val="0"/>
        </w:rPr>
        <w:tab/>
        <w:t>...</w:t>
      </w:r>
    </w:p>
    <w:p w14:paraId="177D1713" w14:textId="77777777" w:rsidR="004A7D6F" w:rsidRPr="00FA22D3" w:rsidRDefault="004A7D6F" w:rsidP="004A7D6F">
      <w:pPr>
        <w:pStyle w:val="PL"/>
        <w:spacing w:line="0" w:lineRule="atLeast"/>
        <w:rPr>
          <w:noProof w:val="0"/>
          <w:snapToGrid w:val="0"/>
        </w:rPr>
      </w:pPr>
      <w:r w:rsidRPr="00FA22D3">
        <w:rPr>
          <w:noProof w:val="0"/>
          <w:snapToGrid w:val="0"/>
        </w:rPr>
        <w:t>}</w:t>
      </w:r>
    </w:p>
    <w:p w14:paraId="34EB0367" w14:textId="77777777" w:rsidR="004A7D6F" w:rsidRPr="00FA22D3" w:rsidRDefault="004A7D6F" w:rsidP="004A7D6F">
      <w:pPr>
        <w:pStyle w:val="PL"/>
        <w:spacing w:line="0" w:lineRule="atLeast"/>
        <w:rPr>
          <w:noProof w:val="0"/>
          <w:snapToGrid w:val="0"/>
        </w:rPr>
      </w:pPr>
    </w:p>
    <w:p w14:paraId="36EE558B" w14:textId="77777777" w:rsidR="004A7D6F" w:rsidRPr="00FA22D3" w:rsidRDefault="004A7D6F" w:rsidP="004A7D6F">
      <w:pPr>
        <w:pStyle w:val="PL"/>
        <w:spacing w:line="0" w:lineRule="atLeast"/>
        <w:rPr>
          <w:noProof w:val="0"/>
          <w:snapToGrid w:val="0"/>
        </w:rPr>
      </w:pPr>
      <w:r w:rsidRPr="00FA22D3">
        <w:rPr>
          <w:noProof w:val="0"/>
          <w:snapToGrid w:val="0"/>
        </w:rPr>
        <w:t>-- **************************************************************</w:t>
      </w:r>
    </w:p>
    <w:p w14:paraId="70548824" w14:textId="77777777" w:rsidR="004A7D6F" w:rsidRPr="00FA22D3" w:rsidRDefault="004A7D6F" w:rsidP="004A7D6F">
      <w:pPr>
        <w:pStyle w:val="PL"/>
        <w:spacing w:line="0" w:lineRule="atLeast"/>
        <w:rPr>
          <w:noProof w:val="0"/>
          <w:snapToGrid w:val="0"/>
        </w:rPr>
      </w:pPr>
      <w:r w:rsidRPr="00FA22D3">
        <w:rPr>
          <w:noProof w:val="0"/>
          <w:snapToGrid w:val="0"/>
        </w:rPr>
        <w:t>--</w:t>
      </w:r>
    </w:p>
    <w:p w14:paraId="75F7B454" w14:textId="77777777" w:rsidR="004A7D6F" w:rsidRPr="00FA22D3" w:rsidRDefault="004A7D6F" w:rsidP="004A7D6F">
      <w:pPr>
        <w:pStyle w:val="PL"/>
        <w:outlineLvl w:val="4"/>
        <w:rPr>
          <w:noProof w:val="0"/>
          <w:snapToGrid w:val="0"/>
        </w:rPr>
      </w:pPr>
      <w:r w:rsidRPr="00FA22D3">
        <w:rPr>
          <w:noProof w:val="0"/>
          <w:snapToGrid w:val="0"/>
        </w:rPr>
        <w:t>-- DOWNLINK NON UE ASSOCIATED NRPPA TRANSPORT</w:t>
      </w:r>
    </w:p>
    <w:p w14:paraId="3ACDE00B" w14:textId="77777777" w:rsidR="004A7D6F" w:rsidRPr="00FA22D3" w:rsidRDefault="004A7D6F" w:rsidP="004A7D6F">
      <w:pPr>
        <w:pStyle w:val="PL"/>
        <w:spacing w:line="0" w:lineRule="atLeast"/>
        <w:rPr>
          <w:noProof w:val="0"/>
          <w:snapToGrid w:val="0"/>
        </w:rPr>
      </w:pPr>
      <w:r w:rsidRPr="00FA22D3">
        <w:rPr>
          <w:noProof w:val="0"/>
          <w:snapToGrid w:val="0"/>
        </w:rPr>
        <w:t>--</w:t>
      </w:r>
    </w:p>
    <w:p w14:paraId="0718E4A2" w14:textId="77777777" w:rsidR="004A7D6F" w:rsidRPr="00FA22D3" w:rsidRDefault="004A7D6F" w:rsidP="004A7D6F">
      <w:pPr>
        <w:pStyle w:val="PL"/>
        <w:spacing w:line="0" w:lineRule="atLeast"/>
        <w:rPr>
          <w:noProof w:val="0"/>
          <w:snapToGrid w:val="0"/>
        </w:rPr>
      </w:pPr>
      <w:r w:rsidRPr="00FA22D3">
        <w:rPr>
          <w:noProof w:val="0"/>
          <w:snapToGrid w:val="0"/>
        </w:rPr>
        <w:t>-- **************************************************************</w:t>
      </w:r>
    </w:p>
    <w:p w14:paraId="6107DE23" w14:textId="77777777" w:rsidR="004A7D6F" w:rsidRPr="00FA22D3" w:rsidRDefault="004A7D6F" w:rsidP="004A7D6F">
      <w:pPr>
        <w:pStyle w:val="PL"/>
        <w:rPr>
          <w:noProof w:val="0"/>
          <w:snapToGrid w:val="0"/>
        </w:rPr>
      </w:pPr>
    </w:p>
    <w:p w14:paraId="05E1C2E7" w14:textId="77777777" w:rsidR="004A7D6F" w:rsidRPr="00FA22D3" w:rsidRDefault="004A7D6F" w:rsidP="004A7D6F">
      <w:pPr>
        <w:pStyle w:val="PL"/>
        <w:spacing w:line="0" w:lineRule="atLeast"/>
        <w:rPr>
          <w:noProof w:val="0"/>
          <w:snapToGrid w:val="0"/>
        </w:rPr>
      </w:pPr>
      <w:r w:rsidRPr="00FA22D3">
        <w:rPr>
          <w:noProof w:val="0"/>
          <w:snapToGrid w:val="0"/>
        </w:rPr>
        <w:t>Downlink</w:t>
      </w:r>
      <w:r w:rsidRPr="00FA22D3">
        <w:rPr>
          <w:noProof w:val="0"/>
          <w:snapToGrid w:val="0"/>
          <w:lang w:eastAsia="zh-CN"/>
        </w:rPr>
        <w:t>NonUEAssociatedNRPPa</w:t>
      </w:r>
      <w:r w:rsidRPr="00FA22D3">
        <w:rPr>
          <w:noProof w:val="0"/>
          <w:snapToGrid w:val="0"/>
        </w:rPr>
        <w:t>Transport ::= SEQUENCE {</w:t>
      </w:r>
    </w:p>
    <w:p w14:paraId="40FED7C2" w14:textId="77777777" w:rsidR="004A7D6F" w:rsidRPr="00FA22D3" w:rsidRDefault="004A7D6F" w:rsidP="004A7D6F">
      <w:pPr>
        <w:pStyle w:val="PL"/>
        <w:spacing w:line="0" w:lineRule="atLeast"/>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{Downlink</w:t>
      </w:r>
      <w:r w:rsidRPr="00FA22D3">
        <w:rPr>
          <w:noProof w:val="0"/>
          <w:snapToGrid w:val="0"/>
          <w:lang w:eastAsia="zh-CN"/>
        </w:rPr>
        <w:t>NonUEAssociatedNRPPa</w:t>
      </w:r>
      <w:r w:rsidRPr="00FA22D3">
        <w:rPr>
          <w:noProof w:val="0"/>
          <w:snapToGrid w:val="0"/>
        </w:rPr>
        <w:t>TransportIEs} },</w:t>
      </w:r>
    </w:p>
    <w:p w14:paraId="0BA7FE07"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6C91022" w14:textId="77777777" w:rsidR="004A7D6F" w:rsidRPr="00FA22D3" w:rsidRDefault="004A7D6F" w:rsidP="004A7D6F">
      <w:pPr>
        <w:pStyle w:val="PL"/>
        <w:spacing w:line="0" w:lineRule="atLeast"/>
        <w:rPr>
          <w:noProof w:val="0"/>
          <w:snapToGrid w:val="0"/>
        </w:rPr>
      </w:pPr>
      <w:r w:rsidRPr="00FA22D3">
        <w:rPr>
          <w:noProof w:val="0"/>
          <w:snapToGrid w:val="0"/>
        </w:rPr>
        <w:t>}</w:t>
      </w:r>
    </w:p>
    <w:p w14:paraId="2A7CCE08" w14:textId="77777777" w:rsidR="004A7D6F" w:rsidRPr="00FA22D3" w:rsidRDefault="004A7D6F" w:rsidP="004A7D6F">
      <w:pPr>
        <w:pStyle w:val="PL"/>
        <w:spacing w:line="0" w:lineRule="atLeast"/>
        <w:rPr>
          <w:noProof w:val="0"/>
          <w:snapToGrid w:val="0"/>
        </w:rPr>
      </w:pPr>
    </w:p>
    <w:p w14:paraId="10F8CF0B" w14:textId="77777777" w:rsidR="004A7D6F" w:rsidRPr="00FA22D3" w:rsidRDefault="004A7D6F" w:rsidP="004A7D6F">
      <w:pPr>
        <w:pStyle w:val="PL"/>
        <w:spacing w:line="0" w:lineRule="atLeast"/>
        <w:rPr>
          <w:noProof w:val="0"/>
          <w:snapToGrid w:val="0"/>
        </w:rPr>
      </w:pPr>
      <w:r w:rsidRPr="00FA22D3">
        <w:rPr>
          <w:noProof w:val="0"/>
          <w:snapToGrid w:val="0"/>
        </w:rPr>
        <w:t>Downlink</w:t>
      </w:r>
      <w:r w:rsidRPr="00FA22D3">
        <w:rPr>
          <w:noProof w:val="0"/>
          <w:snapToGrid w:val="0"/>
          <w:lang w:eastAsia="zh-CN"/>
        </w:rPr>
        <w:t>NonUEAssociatedNRPPa</w:t>
      </w:r>
      <w:r w:rsidRPr="00FA22D3">
        <w:rPr>
          <w:noProof w:val="0"/>
          <w:snapToGrid w:val="0"/>
        </w:rPr>
        <w:t>TransportIEs NGAP-PROTOCOL-IES ::= {</w:t>
      </w:r>
    </w:p>
    <w:p w14:paraId="342B8D13" w14:textId="77777777" w:rsidR="004A7D6F" w:rsidRPr="00FA22D3" w:rsidRDefault="004A7D6F" w:rsidP="004A7D6F">
      <w:pPr>
        <w:pStyle w:val="PL"/>
        <w:spacing w:line="0" w:lineRule="atLeast"/>
        <w:rPr>
          <w:noProof w:val="0"/>
          <w:snapToGrid w:val="0"/>
          <w:lang w:eastAsia="zh-CN"/>
        </w:rPr>
      </w:pPr>
      <w:r w:rsidRPr="00FA22D3">
        <w:rPr>
          <w:noProof w:val="0"/>
          <w:snapToGrid w:val="0"/>
        </w:rPr>
        <w:tab/>
        <w:t>{ ID id-</w:t>
      </w:r>
      <w:r w:rsidRPr="00FA22D3">
        <w:rPr>
          <w:noProof w:val="0"/>
          <w:snapToGrid w:val="0"/>
          <w:lang w:eastAsia="zh-CN"/>
        </w:rPr>
        <w:t>Routing</w:t>
      </w:r>
      <w:r w:rsidRPr="00FA22D3">
        <w:rPr>
          <w:noProof w:val="0"/>
          <w:snapToGrid w:val="0"/>
        </w:rPr>
        <w: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 xml:space="preserve">TYPE </w:t>
      </w:r>
      <w:r w:rsidRPr="00FA22D3">
        <w:rPr>
          <w:noProof w:val="0"/>
          <w:snapToGrid w:val="0"/>
          <w:lang w:eastAsia="zh-CN"/>
        </w:rPr>
        <w:t>Routing</w:t>
      </w:r>
      <w:r w:rsidRPr="00FA22D3">
        <w:rPr>
          <w:noProof w:val="0"/>
          <w:snapToGrid w:val="0"/>
        </w:rPr>
        <w: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lang w:eastAsia="zh-CN"/>
        </w:rPr>
        <w:tab/>
      </w:r>
      <w:r w:rsidRPr="00FA22D3">
        <w:rPr>
          <w:noProof w:val="0"/>
          <w:snapToGrid w:val="0"/>
        </w:rPr>
        <w:t>PRESENCE mandatory</w:t>
      </w:r>
      <w:r w:rsidRPr="00FA22D3">
        <w:rPr>
          <w:noProof w:val="0"/>
          <w:snapToGrid w:val="0"/>
        </w:rPr>
        <w:tab/>
        <w:t>}|</w:t>
      </w:r>
    </w:p>
    <w:p w14:paraId="05CFCE99" w14:textId="77777777" w:rsidR="004A7D6F" w:rsidRPr="00FA22D3" w:rsidRDefault="004A7D6F" w:rsidP="004A7D6F">
      <w:pPr>
        <w:pStyle w:val="PL"/>
        <w:spacing w:line="0" w:lineRule="atLeast"/>
        <w:rPr>
          <w:noProof w:val="0"/>
          <w:snapToGrid w:val="0"/>
        </w:rPr>
      </w:pPr>
      <w:r w:rsidRPr="00FA22D3">
        <w:rPr>
          <w:noProof w:val="0"/>
          <w:snapToGrid w:val="0"/>
        </w:rPr>
        <w:tab/>
        <w:t>{ ID id-</w:t>
      </w:r>
      <w:r w:rsidRPr="00FA22D3">
        <w:rPr>
          <w:noProof w:val="0"/>
          <w:snapToGrid w:val="0"/>
          <w:lang w:eastAsia="zh-CN"/>
        </w:rPr>
        <w:t>NRPPa</w:t>
      </w:r>
      <w:r w:rsidRPr="00FA22D3">
        <w:rPr>
          <w:noProof w:val="0"/>
          <w:snapToGrid w:val="0"/>
        </w:rPr>
        <w:t>-PDU</w:t>
      </w:r>
      <w:r w:rsidRPr="00FA22D3">
        <w:rPr>
          <w:noProof w:val="0"/>
          <w:snapToGrid w:val="0"/>
          <w:lang w:eastAsia="zh-CN"/>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 xml:space="preserve">TYPE </w:t>
      </w:r>
      <w:r w:rsidRPr="00FA22D3">
        <w:rPr>
          <w:noProof w:val="0"/>
          <w:snapToGrid w:val="0"/>
          <w:lang w:eastAsia="zh-CN"/>
        </w:rPr>
        <w:t>NRPPa</w:t>
      </w:r>
      <w:r w:rsidRPr="00FA22D3">
        <w:rPr>
          <w:noProof w:val="0"/>
          <w:snapToGrid w:val="0"/>
        </w:rPr>
        <w:t>-PDU</w:t>
      </w:r>
      <w:r w:rsidRPr="00FA22D3">
        <w:rPr>
          <w:noProof w:val="0"/>
          <w:snapToGrid w:val="0"/>
          <w:lang w:eastAsia="zh-CN"/>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10357C02" w14:textId="77777777" w:rsidR="004A7D6F" w:rsidRPr="00FA22D3" w:rsidRDefault="004A7D6F" w:rsidP="004A7D6F">
      <w:pPr>
        <w:pStyle w:val="PL"/>
        <w:rPr>
          <w:noProof w:val="0"/>
          <w:snapToGrid w:val="0"/>
        </w:rPr>
      </w:pPr>
      <w:r w:rsidRPr="00FA22D3">
        <w:rPr>
          <w:noProof w:val="0"/>
          <w:snapToGrid w:val="0"/>
        </w:rPr>
        <w:tab/>
        <w:t>...</w:t>
      </w:r>
    </w:p>
    <w:p w14:paraId="6EE30395" w14:textId="77777777" w:rsidR="004A7D6F" w:rsidRPr="00FA22D3" w:rsidRDefault="004A7D6F" w:rsidP="004A7D6F">
      <w:pPr>
        <w:pStyle w:val="PL"/>
        <w:spacing w:line="0" w:lineRule="atLeast"/>
        <w:rPr>
          <w:noProof w:val="0"/>
          <w:snapToGrid w:val="0"/>
        </w:rPr>
      </w:pPr>
      <w:r w:rsidRPr="00FA22D3">
        <w:rPr>
          <w:noProof w:val="0"/>
          <w:snapToGrid w:val="0"/>
        </w:rPr>
        <w:t>}</w:t>
      </w:r>
    </w:p>
    <w:p w14:paraId="160D6770" w14:textId="77777777" w:rsidR="004A7D6F" w:rsidRPr="00FA22D3" w:rsidRDefault="004A7D6F" w:rsidP="004A7D6F">
      <w:pPr>
        <w:pStyle w:val="PL"/>
        <w:rPr>
          <w:noProof w:val="0"/>
          <w:lang w:eastAsia="zh-CN"/>
        </w:rPr>
      </w:pPr>
    </w:p>
    <w:p w14:paraId="1B45F45A" w14:textId="77777777" w:rsidR="004A7D6F" w:rsidRPr="00FA22D3" w:rsidRDefault="004A7D6F" w:rsidP="004A7D6F">
      <w:pPr>
        <w:pStyle w:val="PL"/>
        <w:rPr>
          <w:noProof w:val="0"/>
          <w:snapToGrid w:val="0"/>
        </w:rPr>
      </w:pPr>
      <w:r w:rsidRPr="00FA22D3">
        <w:rPr>
          <w:noProof w:val="0"/>
          <w:snapToGrid w:val="0"/>
        </w:rPr>
        <w:t>-- **************************************************************</w:t>
      </w:r>
    </w:p>
    <w:p w14:paraId="65BBF12B" w14:textId="77777777" w:rsidR="004A7D6F" w:rsidRPr="00FA22D3" w:rsidRDefault="004A7D6F" w:rsidP="004A7D6F">
      <w:pPr>
        <w:pStyle w:val="PL"/>
        <w:rPr>
          <w:noProof w:val="0"/>
          <w:snapToGrid w:val="0"/>
        </w:rPr>
      </w:pPr>
      <w:r w:rsidRPr="00FA22D3">
        <w:rPr>
          <w:noProof w:val="0"/>
          <w:snapToGrid w:val="0"/>
        </w:rPr>
        <w:t>--</w:t>
      </w:r>
    </w:p>
    <w:p w14:paraId="761FDB9B" w14:textId="77777777" w:rsidR="004A7D6F" w:rsidRPr="00FA22D3" w:rsidRDefault="004A7D6F" w:rsidP="004A7D6F">
      <w:pPr>
        <w:pStyle w:val="PL"/>
        <w:outlineLvl w:val="4"/>
        <w:rPr>
          <w:noProof w:val="0"/>
          <w:snapToGrid w:val="0"/>
          <w:lang w:eastAsia="zh-CN"/>
        </w:rPr>
      </w:pPr>
      <w:r w:rsidRPr="00FA22D3">
        <w:rPr>
          <w:noProof w:val="0"/>
          <w:snapToGrid w:val="0"/>
        </w:rPr>
        <w:t>-- UPLINK NON UE ASSOCIATED NRPPA TRANSPORT</w:t>
      </w:r>
    </w:p>
    <w:p w14:paraId="3F38B31C" w14:textId="77777777" w:rsidR="004A7D6F" w:rsidRPr="00FA22D3" w:rsidRDefault="004A7D6F" w:rsidP="004A7D6F">
      <w:pPr>
        <w:pStyle w:val="PL"/>
        <w:rPr>
          <w:noProof w:val="0"/>
          <w:snapToGrid w:val="0"/>
        </w:rPr>
      </w:pPr>
      <w:r w:rsidRPr="00FA22D3">
        <w:rPr>
          <w:noProof w:val="0"/>
          <w:snapToGrid w:val="0"/>
        </w:rPr>
        <w:t>--</w:t>
      </w:r>
    </w:p>
    <w:p w14:paraId="7D3BFEED" w14:textId="77777777" w:rsidR="004A7D6F" w:rsidRPr="00FA22D3" w:rsidRDefault="004A7D6F" w:rsidP="004A7D6F">
      <w:pPr>
        <w:pStyle w:val="PL"/>
        <w:rPr>
          <w:noProof w:val="0"/>
          <w:snapToGrid w:val="0"/>
        </w:rPr>
      </w:pPr>
      <w:r w:rsidRPr="00FA22D3">
        <w:rPr>
          <w:noProof w:val="0"/>
          <w:snapToGrid w:val="0"/>
        </w:rPr>
        <w:t>-- **************************************************************</w:t>
      </w:r>
    </w:p>
    <w:p w14:paraId="01AFCE6D" w14:textId="77777777" w:rsidR="004A7D6F" w:rsidRPr="00FA22D3" w:rsidRDefault="004A7D6F" w:rsidP="004A7D6F">
      <w:pPr>
        <w:pStyle w:val="PL"/>
        <w:rPr>
          <w:noProof w:val="0"/>
          <w:snapToGrid w:val="0"/>
        </w:rPr>
      </w:pPr>
    </w:p>
    <w:p w14:paraId="508ED6AE" w14:textId="77777777" w:rsidR="004A7D6F" w:rsidRPr="00FA22D3" w:rsidRDefault="004A7D6F" w:rsidP="004A7D6F">
      <w:pPr>
        <w:pStyle w:val="PL"/>
        <w:spacing w:line="0" w:lineRule="atLeast"/>
        <w:rPr>
          <w:noProof w:val="0"/>
          <w:snapToGrid w:val="0"/>
        </w:rPr>
      </w:pPr>
      <w:r w:rsidRPr="00FA22D3">
        <w:rPr>
          <w:noProof w:val="0"/>
          <w:snapToGrid w:val="0"/>
        </w:rPr>
        <w:t>Uplink</w:t>
      </w:r>
      <w:r w:rsidRPr="00FA22D3">
        <w:rPr>
          <w:noProof w:val="0"/>
          <w:snapToGrid w:val="0"/>
          <w:lang w:eastAsia="zh-CN"/>
        </w:rPr>
        <w:t>NonUEAssociatedNRPPa</w:t>
      </w:r>
      <w:r w:rsidRPr="00FA22D3">
        <w:rPr>
          <w:noProof w:val="0"/>
          <w:snapToGrid w:val="0"/>
        </w:rPr>
        <w:t>Transport ::= SEQUENCE {</w:t>
      </w:r>
    </w:p>
    <w:p w14:paraId="12CEBC10" w14:textId="77777777" w:rsidR="004A7D6F" w:rsidRPr="00FA22D3" w:rsidRDefault="004A7D6F" w:rsidP="004A7D6F">
      <w:pPr>
        <w:pStyle w:val="PL"/>
        <w:spacing w:line="0" w:lineRule="atLeast"/>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{Uplink</w:t>
      </w:r>
      <w:r w:rsidRPr="00FA22D3">
        <w:rPr>
          <w:noProof w:val="0"/>
          <w:snapToGrid w:val="0"/>
          <w:lang w:eastAsia="zh-CN"/>
        </w:rPr>
        <w:t>NonUEAssociatedNRPPa</w:t>
      </w:r>
      <w:r w:rsidRPr="00FA22D3">
        <w:rPr>
          <w:noProof w:val="0"/>
          <w:snapToGrid w:val="0"/>
        </w:rPr>
        <w:t>TransportIEs} },</w:t>
      </w:r>
    </w:p>
    <w:p w14:paraId="20117D0B"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9F6D08F" w14:textId="77777777" w:rsidR="004A7D6F" w:rsidRPr="00FA22D3" w:rsidRDefault="004A7D6F" w:rsidP="004A7D6F">
      <w:pPr>
        <w:pStyle w:val="PL"/>
        <w:spacing w:line="0" w:lineRule="atLeast"/>
        <w:rPr>
          <w:noProof w:val="0"/>
          <w:snapToGrid w:val="0"/>
        </w:rPr>
      </w:pPr>
      <w:r w:rsidRPr="00FA22D3">
        <w:rPr>
          <w:noProof w:val="0"/>
          <w:snapToGrid w:val="0"/>
        </w:rPr>
        <w:t>}</w:t>
      </w:r>
    </w:p>
    <w:p w14:paraId="6CABD550" w14:textId="77777777" w:rsidR="004A7D6F" w:rsidRPr="00FA22D3" w:rsidRDefault="004A7D6F" w:rsidP="004A7D6F">
      <w:pPr>
        <w:pStyle w:val="PL"/>
        <w:rPr>
          <w:noProof w:val="0"/>
          <w:snapToGrid w:val="0"/>
        </w:rPr>
      </w:pPr>
    </w:p>
    <w:p w14:paraId="17235653" w14:textId="77777777" w:rsidR="004A7D6F" w:rsidRPr="00FA22D3" w:rsidRDefault="004A7D6F" w:rsidP="004A7D6F">
      <w:pPr>
        <w:pStyle w:val="PL"/>
        <w:spacing w:line="0" w:lineRule="atLeast"/>
        <w:rPr>
          <w:noProof w:val="0"/>
          <w:snapToGrid w:val="0"/>
        </w:rPr>
      </w:pPr>
      <w:r w:rsidRPr="00FA22D3">
        <w:rPr>
          <w:noProof w:val="0"/>
          <w:snapToGrid w:val="0"/>
        </w:rPr>
        <w:t>Uplink</w:t>
      </w:r>
      <w:r w:rsidRPr="00FA22D3">
        <w:rPr>
          <w:noProof w:val="0"/>
          <w:snapToGrid w:val="0"/>
          <w:lang w:eastAsia="zh-CN"/>
        </w:rPr>
        <w:t>NonUEAssociatedNRPPa</w:t>
      </w:r>
      <w:r w:rsidRPr="00FA22D3">
        <w:rPr>
          <w:noProof w:val="0"/>
          <w:snapToGrid w:val="0"/>
        </w:rPr>
        <w:t>TransportIEs NGAP-PROTOCOL-IES ::= {</w:t>
      </w:r>
    </w:p>
    <w:p w14:paraId="41B37629" w14:textId="77777777" w:rsidR="004A7D6F" w:rsidRPr="00FA22D3" w:rsidRDefault="004A7D6F" w:rsidP="004A7D6F">
      <w:pPr>
        <w:pStyle w:val="PL"/>
        <w:spacing w:line="0" w:lineRule="atLeast"/>
        <w:rPr>
          <w:noProof w:val="0"/>
          <w:snapToGrid w:val="0"/>
          <w:lang w:eastAsia="zh-CN"/>
        </w:rPr>
      </w:pPr>
      <w:r w:rsidRPr="00FA22D3">
        <w:rPr>
          <w:noProof w:val="0"/>
          <w:snapToGrid w:val="0"/>
        </w:rPr>
        <w:tab/>
        <w:t>{ ID id-</w:t>
      </w:r>
      <w:r w:rsidRPr="00FA22D3">
        <w:rPr>
          <w:noProof w:val="0"/>
          <w:snapToGrid w:val="0"/>
          <w:lang w:eastAsia="zh-CN"/>
        </w:rPr>
        <w:t>Routing</w:t>
      </w:r>
      <w:r w:rsidRPr="00FA22D3">
        <w:rPr>
          <w:noProof w:val="0"/>
          <w:snapToGrid w:val="0"/>
        </w:rPr>
        <w: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lang w:eastAsia="zh-CN"/>
        </w:rPr>
        <w:tab/>
      </w:r>
      <w:r w:rsidRPr="00FA22D3">
        <w:rPr>
          <w:noProof w:val="0"/>
          <w:snapToGrid w:val="0"/>
        </w:rPr>
        <w:t>CRITICALITY reject</w:t>
      </w:r>
      <w:r w:rsidRPr="00FA22D3">
        <w:rPr>
          <w:noProof w:val="0"/>
          <w:snapToGrid w:val="0"/>
        </w:rPr>
        <w:tab/>
        <w:t xml:space="preserve">TYPE </w:t>
      </w:r>
      <w:r w:rsidRPr="00FA22D3">
        <w:rPr>
          <w:noProof w:val="0"/>
          <w:snapToGrid w:val="0"/>
          <w:lang w:eastAsia="zh-CN"/>
        </w:rPr>
        <w:t>Routing</w:t>
      </w:r>
      <w:r w:rsidRPr="00FA22D3">
        <w:rPr>
          <w:noProof w:val="0"/>
          <w:snapToGrid w:val="0"/>
        </w:rPr>
        <w: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lang w:eastAsia="zh-CN"/>
        </w:rPr>
        <w:tab/>
      </w:r>
      <w:r w:rsidRPr="00FA22D3">
        <w:rPr>
          <w:noProof w:val="0"/>
          <w:snapToGrid w:val="0"/>
        </w:rPr>
        <w:t>PRESENCE mandatory</w:t>
      </w:r>
      <w:r w:rsidRPr="00FA22D3">
        <w:rPr>
          <w:noProof w:val="0"/>
          <w:snapToGrid w:val="0"/>
        </w:rPr>
        <w:tab/>
        <w:t>}|</w:t>
      </w:r>
    </w:p>
    <w:p w14:paraId="1CC8CBBA" w14:textId="77777777" w:rsidR="004A7D6F" w:rsidRPr="00FA22D3" w:rsidRDefault="004A7D6F" w:rsidP="004A7D6F">
      <w:pPr>
        <w:pStyle w:val="PL"/>
        <w:spacing w:line="0" w:lineRule="atLeast"/>
        <w:rPr>
          <w:noProof w:val="0"/>
          <w:snapToGrid w:val="0"/>
        </w:rPr>
      </w:pPr>
      <w:r w:rsidRPr="00FA22D3">
        <w:rPr>
          <w:noProof w:val="0"/>
          <w:snapToGrid w:val="0"/>
        </w:rPr>
        <w:tab/>
        <w:t>{ ID id-</w:t>
      </w:r>
      <w:r w:rsidRPr="00FA22D3">
        <w:rPr>
          <w:noProof w:val="0"/>
          <w:snapToGrid w:val="0"/>
          <w:lang w:eastAsia="zh-CN"/>
        </w:rPr>
        <w:t>NRPPa</w:t>
      </w:r>
      <w:r w:rsidRPr="00FA22D3">
        <w:rPr>
          <w:noProof w:val="0"/>
          <w:snapToGrid w:val="0"/>
        </w:rPr>
        <w:t>-PDU</w:t>
      </w:r>
      <w:r w:rsidRPr="00FA22D3">
        <w:rPr>
          <w:noProof w:val="0"/>
          <w:snapToGrid w:val="0"/>
          <w:lang w:eastAsia="zh-CN"/>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 xml:space="preserve">TYPE </w:t>
      </w:r>
      <w:r w:rsidRPr="00FA22D3">
        <w:rPr>
          <w:noProof w:val="0"/>
          <w:snapToGrid w:val="0"/>
          <w:lang w:eastAsia="zh-CN"/>
        </w:rPr>
        <w:t>NRPPa</w:t>
      </w:r>
      <w:r w:rsidRPr="00FA22D3">
        <w:rPr>
          <w:noProof w:val="0"/>
          <w:snapToGrid w:val="0"/>
        </w:rPr>
        <w:t>-PDU</w:t>
      </w:r>
      <w:r w:rsidRPr="00FA22D3">
        <w:rPr>
          <w:noProof w:val="0"/>
          <w:snapToGrid w:val="0"/>
          <w:lang w:eastAsia="zh-CN"/>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5E3C6753" w14:textId="77777777" w:rsidR="004A7D6F" w:rsidRPr="00FA22D3" w:rsidRDefault="004A7D6F" w:rsidP="004A7D6F">
      <w:pPr>
        <w:pStyle w:val="PL"/>
        <w:rPr>
          <w:noProof w:val="0"/>
          <w:snapToGrid w:val="0"/>
        </w:rPr>
      </w:pPr>
      <w:r w:rsidRPr="00FA22D3">
        <w:rPr>
          <w:noProof w:val="0"/>
          <w:snapToGrid w:val="0"/>
        </w:rPr>
        <w:tab/>
        <w:t>...</w:t>
      </w:r>
    </w:p>
    <w:p w14:paraId="4E54C34D" w14:textId="77777777" w:rsidR="004A7D6F" w:rsidRPr="00FA22D3" w:rsidRDefault="004A7D6F" w:rsidP="004A7D6F">
      <w:pPr>
        <w:pStyle w:val="PL"/>
        <w:spacing w:line="0" w:lineRule="atLeast"/>
        <w:rPr>
          <w:noProof w:val="0"/>
          <w:snapToGrid w:val="0"/>
        </w:rPr>
      </w:pPr>
      <w:r w:rsidRPr="00FA22D3">
        <w:rPr>
          <w:noProof w:val="0"/>
          <w:snapToGrid w:val="0"/>
        </w:rPr>
        <w:t>}</w:t>
      </w:r>
    </w:p>
    <w:p w14:paraId="24D54D3F" w14:textId="77777777" w:rsidR="004A7D6F" w:rsidRPr="00FA22D3" w:rsidRDefault="004A7D6F" w:rsidP="004A7D6F">
      <w:pPr>
        <w:pStyle w:val="PL"/>
        <w:rPr>
          <w:noProof w:val="0"/>
        </w:rPr>
      </w:pPr>
    </w:p>
    <w:p w14:paraId="26012F6C" w14:textId="77777777" w:rsidR="004A7D6F" w:rsidRPr="00FA22D3" w:rsidRDefault="004A7D6F" w:rsidP="004A7D6F">
      <w:pPr>
        <w:pStyle w:val="PL"/>
        <w:rPr>
          <w:noProof w:val="0"/>
          <w:snapToGrid w:val="0"/>
        </w:rPr>
      </w:pPr>
      <w:r w:rsidRPr="00FA22D3">
        <w:rPr>
          <w:noProof w:val="0"/>
          <w:snapToGrid w:val="0"/>
        </w:rPr>
        <w:t>-- **************************************************************</w:t>
      </w:r>
    </w:p>
    <w:p w14:paraId="16850B4B" w14:textId="77777777" w:rsidR="004A7D6F" w:rsidRPr="00FA22D3" w:rsidRDefault="004A7D6F" w:rsidP="004A7D6F">
      <w:pPr>
        <w:pStyle w:val="PL"/>
        <w:rPr>
          <w:noProof w:val="0"/>
          <w:snapToGrid w:val="0"/>
        </w:rPr>
      </w:pPr>
      <w:r w:rsidRPr="00FA22D3">
        <w:rPr>
          <w:noProof w:val="0"/>
          <w:snapToGrid w:val="0"/>
        </w:rPr>
        <w:t>--</w:t>
      </w:r>
    </w:p>
    <w:p w14:paraId="090EF38C" w14:textId="77777777" w:rsidR="004A7D6F" w:rsidRPr="00FA22D3" w:rsidRDefault="004A7D6F" w:rsidP="004A7D6F">
      <w:pPr>
        <w:pStyle w:val="PL"/>
        <w:outlineLvl w:val="3"/>
        <w:rPr>
          <w:noProof w:val="0"/>
          <w:snapToGrid w:val="0"/>
        </w:rPr>
      </w:pPr>
      <w:r w:rsidRPr="00FA22D3">
        <w:rPr>
          <w:noProof w:val="0"/>
          <w:snapToGrid w:val="0"/>
        </w:rPr>
        <w:t>-- TRACE ELEMENTARY PROCEDURES</w:t>
      </w:r>
    </w:p>
    <w:p w14:paraId="1DA1F749" w14:textId="77777777" w:rsidR="004A7D6F" w:rsidRPr="00FA22D3" w:rsidRDefault="004A7D6F" w:rsidP="004A7D6F">
      <w:pPr>
        <w:pStyle w:val="PL"/>
        <w:rPr>
          <w:noProof w:val="0"/>
          <w:snapToGrid w:val="0"/>
        </w:rPr>
      </w:pPr>
      <w:r w:rsidRPr="00FA22D3">
        <w:rPr>
          <w:noProof w:val="0"/>
          <w:snapToGrid w:val="0"/>
        </w:rPr>
        <w:t>--</w:t>
      </w:r>
    </w:p>
    <w:p w14:paraId="6998728D" w14:textId="77777777" w:rsidR="004A7D6F" w:rsidRPr="00FA22D3" w:rsidRDefault="004A7D6F" w:rsidP="004A7D6F">
      <w:pPr>
        <w:pStyle w:val="PL"/>
        <w:rPr>
          <w:noProof w:val="0"/>
          <w:snapToGrid w:val="0"/>
        </w:rPr>
      </w:pPr>
      <w:r w:rsidRPr="00FA22D3">
        <w:rPr>
          <w:noProof w:val="0"/>
          <w:snapToGrid w:val="0"/>
        </w:rPr>
        <w:t>-- **************************************************************</w:t>
      </w:r>
    </w:p>
    <w:p w14:paraId="186F6C8F" w14:textId="77777777" w:rsidR="004A7D6F" w:rsidRPr="00FA22D3" w:rsidRDefault="004A7D6F" w:rsidP="004A7D6F">
      <w:pPr>
        <w:pStyle w:val="PL"/>
        <w:rPr>
          <w:noProof w:val="0"/>
          <w:snapToGrid w:val="0"/>
        </w:rPr>
      </w:pPr>
    </w:p>
    <w:p w14:paraId="05A45B8E" w14:textId="77777777" w:rsidR="004A7D6F" w:rsidRPr="00FA22D3" w:rsidRDefault="004A7D6F" w:rsidP="004A7D6F">
      <w:pPr>
        <w:pStyle w:val="PL"/>
        <w:rPr>
          <w:noProof w:val="0"/>
          <w:snapToGrid w:val="0"/>
        </w:rPr>
      </w:pPr>
      <w:r w:rsidRPr="00FA22D3">
        <w:rPr>
          <w:noProof w:val="0"/>
          <w:snapToGrid w:val="0"/>
        </w:rPr>
        <w:t>-- **************************************************************</w:t>
      </w:r>
    </w:p>
    <w:p w14:paraId="0D591382" w14:textId="77777777" w:rsidR="004A7D6F" w:rsidRPr="00FA22D3" w:rsidRDefault="004A7D6F" w:rsidP="004A7D6F">
      <w:pPr>
        <w:pStyle w:val="PL"/>
        <w:rPr>
          <w:noProof w:val="0"/>
          <w:snapToGrid w:val="0"/>
        </w:rPr>
      </w:pPr>
      <w:r w:rsidRPr="00FA22D3">
        <w:rPr>
          <w:noProof w:val="0"/>
          <w:snapToGrid w:val="0"/>
        </w:rPr>
        <w:t>--</w:t>
      </w:r>
    </w:p>
    <w:p w14:paraId="2D4E0931" w14:textId="77777777" w:rsidR="004A7D6F" w:rsidRPr="00FA22D3" w:rsidRDefault="004A7D6F" w:rsidP="004A7D6F">
      <w:pPr>
        <w:pStyle w:val="PL"/>
        <w:outlineLvl w:val="4"/>
        <w:rPr>
          <w:noProof w:val="0"/>
          <w:snapToGrid w:val="0"/>
        </w:rPr>
      </w:pPr>
      <w:r w:rsidRPr="00FA22D3">
        <w:rPr>
          <w:noProof w:val="0"/>
          <w:snapToGrid w:val="0"/>
        </w:rPr>
        <w:t>-- TRACE START</w:t>
      </w:r>
    </w:p>
    <w:p w14:paraId="25C361A9" w14:textId="77777777" w:rsidR="004A7D6F" w:rsidRPr="00FA22D3" w:rsidRDefault="004A7D6F" w:rsidP="004A7D6F">
      <w:pPr>
        <w:pStyle w:val="PL"/>
        <w:rPr>
          <w:noProof w:val="0"/>
          <w:snapToGrid w:val="0"/>
        </w:rPr>
      </w:pPr>
      <w:r w:rsidRPr="00FA22D3">
        <w:rPr>
          <w:noProof w:val="0"/>
          <w:snapToGrid w:val="0"/>
        </w:rPr>
        <w:lastRenderedPageBreak/>
        <w:t>--</w:t>
      </w:r>
    </w:p>
    <w:p w14:paraId="53866776" w14:textId="77777777" w:rsidR="004A7D6F" w:rsidRPr="00FA22D3" w:rsidRDefault="004A7D6F" w:rsidP="004A7D6F">
      <w:pPr>
        <w:pStyle w:val="PL"/>
        <w:rPr>
          <w:noProof w:val="0"/>
          <w:snapToGrid w:val="0"/>
        </w:rPr>
      </w:pPr>
      <w:r w:rsidRPr="00FA22D3">
        <w:rPr>
          <w:noProof w:val="0"/>
          <w:snapToGrid w:val="0"/>
        </w:rPr>
        <w:t>-- **************************************************************</w:t>
      </w:r>
    </w:p>
    <w:p w14:paraId="663BF640" w14:textId="77777777" w:rsidR="004A7D6F" w:rsidRPr="00FA22D3" w:rsidRDefault="004A7D6F" w:rsidP="004A7D6F">
      <w:pPr>
        <w:pStyle w:val="PL"/>
        <w:rPr>
          <w:noProof w:val="0"/>
          <w:snapToGrid w:val="0"/>
        </w:rPr>
      </w:pPr>
    </w:p>
    <w:p w14:paraId="2562F408" w14:textId="77777777" w:rsidR="004A7D6F" w:rsidRPr="00FA22D3" w:rsidRDefault="004A7D6F" w:rsidP="004A7D6F">
      <w:pPr>
        <w:pStyle w:val="PL"/>
        <w:rPr>
          <w:noProof w:val="0"/>
          <w:snapToGrid w:val="0"/>
        </w:rPr>
      </w:pPr>
      <w:r w:rsidRPr="00FA22D3">
        <w:rPr>
          <w:noProof w:val="0"/>
          <w:snapToGrid w:val="0"/>
        </w:rPr>
        <w:t>TraceStart ::= SEQUENCE {</w:t>
      </w:r>
    </w:p>
    <w:p w14:paraId="60389745"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{TraceStartIEs} },</w:t>
      </w:r>
    </w:p>
    <w:p w14:paraId="76100D07" w14:textId="77777777" w:rsidR="004A7D6F" w:rsidRPr="00FA22D3" w:rsidRDefault="004A7D6F" w:rsidP="004A7D6F">
      <w:pPr>
        <w:pStyle w:val="PL"/>
        <w:rPr>
          <w:noProof w:val="0"/>
          <w:snapToGrid w:val="0"/>
        </w:rPr>
      </w:pPr>
      <w:r w:rsidRPr="00FA22D3">
        <w:rPr>
          <w:noProof w:val="0"/>
          <w:snapToGrid w:val="0"/>
        </w:rPr>
        <w:tab/>
        <w:t>...</w:t>
      </w:r>
    </w:p>
    <w:p w14:paraId="60D0B303" w14:textId="77777777" w:rsidR="004A7D6F" w:rsidRPr="00FA22D3" w:rsidRDefault="004A7D6F" w:rsidP="004A7D6F">
      <w:pPr>
        <w:pStyle w:val="PL"/>
        <w:rPr>
          <w:noProof w:val="0"/>
          <w:snapToGrid w:val="0"/>
        </w:rPr>
      </w:pPr>
      <w:r w:rsidRPr="00FA22D3">
        <w:rPr>
          <w:noProof w:val="0"/>
          <w:snapToGrid w:val="0"/>
        </w:rPr>
        <w:t>}</w:t>
      </w:r>
    </w:p>
    <w:p w14:paraId="41706277" w14:textId="77777777" w:rsidR="004A7D6F" w:rsidRPr="00FA22D3" w:rsidRDefault="004A7D6F" w:rsidP="004A7D6F">
      <w:pPr>
        <w:pStyle w:val="PL"/>
        <w:rPr>
          <w:noProof w:val="0"/>
          <w:snapToGrid w:val="0"/>
        </w:rPr>
      </w:pPr>
    </w:p>
    <w:p w14:paraId="0F7E4A0C" w14:textId="77777777" w:rsidR="004A7D6F" w:rsidRPr="00FA22D3" w:rsidRDefault="004A7D6F" w:rsidP="004A7D6F">
      <w:pPr>
        <w:pStyle w:val="PL"/>
        <w:rPr>
          <w:noProof w:val="0"/>
          <w:snapToGrid w:val="0"/>
        </w:rPr>
      </w:pPr>
      <w:r w:rsidRPr="00FA22D3">
        <w:rPr>
          <w:noProof w:val="0"/>
          <w:snapToGrid w:val="0"/>
        </w:rPr>
        <w:t>TraceStartIEs NGAP-PROTOCOL-IES ::= {</w:t>
      </w:r>
    </w:p>
    <w:p w14:paraId="7AEB6787" w14:textId="77777777" w:rsidR="004A7D6F" w:rsidRPr="00FA22D3" w:rsidRDefault="004A7D6F" w:rsidP="004A7D6F">
      <w:pPr>
        <w:pStyle w:val="PL"/>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3EF9696" w14:textId="77777777" w:rsidR="004A7D6F" w:rsidRPr="00FA22D3" w:rsidRDefault="004A7D6F" w:rsidP="004A7D6F">
      <w:pPr>
        <w:pStyle w:val="PL"/>
        <w:spacing w:line="0" w:lineRule="atLeast"/>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970CBBE" w14:textId="77777777" w:rsidR="004A7D6F" w:rsidRPr="00FA22D3" w:rsidRDefault="004A7D6F" w:rsidP="004A7D6F">
      <w:pPr>
        <w:pStyle w:val="PL"/>
        <w:rPr>
          <w:noProof w:val="0"/>
          <w:snapToGrid w:val="0"/>
        </w:rPr>
      </w:pPr>
      <w:r w:rsidRPr="00FA22D3">
        <w:rPr>
          <w:noProof w:val="0"/>
          <w:snapToGrid w:val="0"/>
        </w:rPr>
        <w:tab/>
        <w:t>{ ID id-TraceActivation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TraceActivation</w:t>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4744E3EE" w14:textId="77777777" w:rsidR="004A7D6F" w:rsidRPr="00FA22D3" w:rsidRDefault="004A7D6F" w:rsidP="004A7D6F">
      <w:pPr>
        <w:pStyle w:val="PL"/>
        <w:rPr>
          <w:noProof w:val="0"/>
          <w:snapToGrid w:val="0"/>
        </w:rPr>
      </w:pPr>
      <w:r w:rsidRPr="00FA22D3">
        <w:rPr>
          <w:noProof w:val="0"/>
          <w:snapToGrid w:val="0"/>
        </w:rPr>
        <w:tab/>
        <w:t>...</w:t>
      </w:r>
    </w:p>
    <w:p w14:paraId="38E90C3C" w14:textId="77777777" w:rsidR="004A7D6F" w:rsidRPr="00FA22D3" w:rsidRDefault="004A7D6F" w:rsidP="004A7D6F">
      <w:pPr>
        <w:pStyle w:val="PL"/>
        <w:rPr>
          <w:noProof w:val="0"/>
          <w:snapToGrid w:val="0"/>
        </w:rPr>
      </w:pPr>
      <w:r w:rsidRPr="00FA22D3">
        <w:rPr>
          <w:noProof w:val="0"/>
          <w:snapToGrid w:val="0"/>
        </w:rPr>
        <w:t>}</w:t>
      </w:r>
    </w:p>
    <w:p w14:paraId="5F872D6A" w14:textId="77777777" w:rsidR="004A7D6F" w:rsidRPr="00FA22D3" w:rsidRDefault="004A7D6F" w:rsidP="004A7D6F">
      <w:pPr>
        <w:pStyle w:val="PL"/>
        <w:rPr>
          <w:noProof w:val="0"/>
        </w:rPr>
      </w:pPr>
    </w:p>
    <w:p w14:paraId="5FE6309E" w14:textId="77777777" w:rsidR="004A7D6F" w:rsidRPr="00FA22D3" w:rsidRDefault="004A7D6F" w:rsidP="004A7D6F">
      <w:pPr>
        <w:pStyle w:val="PL"/>
        <w:rPr>
          <w:noProof w:val="0"/>
          <w:snapToGrid w:val="0"/>
        </w:rPr>
      </w:pPr>
      <w:r w:rsidRPr="00FA22D3">
        <w:rPr>
          <w:noProof w:val="0"/>
          <w:snapToGrid w:val="0"/>
        </w:rPr>
        <w:t>-- **************************************************************</w:t>
      </w:r>
    </w:p>
    <w:p w14:paraId="1CE419EF" w14:textId="77777777" w:rsidR="004A7D6F" w:rsidRPr="00FA22D3" w:rsidRDefault="004A7D6F" w:rsidP="004A7D6F">
      <w:pPr>
        <w:pStyle w:val="PL"/>
        <w:rPr>
          <w:noProof w:val="0"/>
          <w:snapToGrid w:val="0"/>
        </w:rPr>
      </w:pPr>
      <w:r w:rsidRPr="00FA22D3">
        <w:rPr>
          <w:noProof w:val="0"/>
          <w:snapToGrid w:val="0"/>
        </w:rPr>
        <w:t>--</w:t>
      </w:r>
    </w:p>
    <w:p w14:paraId="75C394F3" w14:textId="77777777" w:rsidR="004A7D6F" w:rsidRPr="00FA22D3" w:rsidRDefault="004A7D6F" w:rsidP="004A7D6F">
      <w:pPr>
        <w:pStyle w:val="PL"/>
        <w:outlineLvl w:val="4"/>
        <w:rPr>
          <w:noProof w:val="0"/>
          <w:snapToGrid w:val="0"/>
        </w:rPr>
      </w:pPr>
      <w:r w:rsidRPr="00FA22D3">
        <w:rPr>
          <w:noProof w:val="0"/>
          <w:snapToGrid w:val="0"/>
        </w:rPr>
        <w:t>-- TRACE FAILURE INDICATION</w:t>
      </w:r>
    </w:p>
    <w:p w14:paraId="6B363825" w14:textId="77777777" w:rsidR="004A7D6F" w:rsidRPr="00FA22D3" w:rsidRDefault="004A7D6F" w:rsidP="004A7D6F">
      <w:pPr>
        <w:pStyle w:val="PL"/>
        <w:rPr>
          <w:noProof w:val="0"/>
          <w:snapToGrid w:val="0"/>
        </w:rPr>
      </w:pPr>
      <w:r w:rsidRPr="00FA22D3">
        <w:rPr>
          <w:noProof w:val="0"/>
          <w:snapToGrid w:val="0"/>
        </w:rPr>
        <w:t>--</w:t>
      </w:r>
    </w:p>
    <w:p w14:paraId="1A14C5AD" w14:textId="77777777" w:rsidR="004A7D6F" w:rsidRPr="00FA22D3" w:rsidRDefault="004A7D6F" w:rsidP="004A7D6F">
      <w:pPr>
        <w:pStyle w:val="PL"/>
        <w:rPr>
          <w:noProof w:val="0"/>
          <w:snapToGrid w:val="0"/>
        </w:rPr>
      </w:pPr>
      <w:r w:rsidRPr="00FA22D3">
        <w:rPr>
          <w:noProof w:val="0"/>
          <w:snapToGrid w:val="0"/>
        </w:rPr>
        <w:t>-- **************************************************************</w:t>
      </w:r>
    </w:p>
    <w:p w14:paraId="29F0366C" w14:textId="77777777" w:rsidR="004A7D6F" w:rsidRPr="00FA22D3" w:rsidRDefault="004A7D6F" w:rsidP="004A7D6F">
      <w:pPr>
        <w:pStyle w:val="PL"/>
        <w:rPr>
          <w:noProof w:val="0"/>
          <w:snapToGrid w:val="0"/>
        </w:rPr>
      </w:pPr>
    </w:p>
    <w:p w14:paraId="7F648607" w14:textId="77777777" w:rsidR="004A7D6F" w:rsidRPr="00FA22D3" w:rsidRDefault="004A7D6F" w:rsidP="004A7D6F">
      <w:pPr>
        <w:pStyle w:val="PL"/>
        <w:rPr>
          <w:noProof w:val="0"/>
          <w:snapToGrid w:val="0"/>
        </w:rPr>
      </w:pPr>
      <w:r w:rsidRPr="00FA22D3">
        <w:rPr>
          <w:noProof w:val="0"/>
          <w:snapToGrid w:val="0"/>
        </w:rPr>
        <w:t>TraceFailureIndication ::= SEQUENCE {</w:t>
      </w:r>
    </w:p>
    <w:p w14:paraId="4E76AE9B"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{TraceFailureIndicationIEs} },</w:t>
      </w:r>
    </w:p>
    <w:p w14:paraId="3A155816" w14:textId="77777777" w:rsidR="004A7D6F" w:rsidRPr="00FA22D3" w:rsidRDefault="004A7D6F" w:rsidP="004A7D6F">
      <w:pPr>
        <w:pStyle w:val="PL"/>
        <w:rPr>
          <w:noProof w:val="0"/>
          <w:snapToGrid w:val="0"/>
        </w:rPr>
      </w:pPr>
      <w:r w:rsidRPr="00FA22D3">
        <w:rPr>
          <w:noProof w:val="0"/>
          <w:snapToGrid w:val="0"/>
        </w:rPr>
        <w:tab/>
        <w:t>...</w:t>
      </w:r>
    </w:p>
    <w:p w14:paraId="5FE10D6C" w14:textId="77777777" w:rsidR="004A7D6F" w:rsidRPr="00FA22D3" w:rsidRDefault="004A7D6F" w:rsidP="004A7D6F">
      <w:pPr>
        <w:pStyle w:val="PL"/>
        <w:rPr>
          <w:noProof w:val="0"/>
          <w:snapToGrid w:val="0"/>
        </w:rPr>
      </w:pPr>
      <w:r w:rsidRPr="00FA22D3">
        <w:rPr>
          <w:noProof w:val="0"/>
          <w:snapToGrid w:val="0"/>
        </w:rPr>
        <w:t>}</w:t>
      </w:r>
    </w:p>
    <w:p w14:paraId="57CCC25F" w14:textId="77777777" w:rsidR="004A7D6F" w:rsidRPr="00FA22D3" w:rsidRDefault="004A7D6F" w:rsidP="004A7D6F">
      <w:pPr>
        <w:pStyle w:val="PL"/>
        <w:rPr>
          <w:noProof w:val="0"/>
          <w:snapToGrid w:val="0"/>
        </w:rPr>
      </w:pPr>
    </w:p>
    <w:p w14:paraId="6549A40E" w14:textId="77777777" w:rsidR="004A7D6F" w:rsidRPr="00FA22D3" w:rsidRDefault="004A7D6F" w:rsidP="004A7D6F">
      <w:pPr>
        <w:pStyle w:val="PL"/>
        <w:rPr>
          <w:noProof w:val="0"/>
          <w:snapToGrid w:val="0"/>
        </w:rPr>
      </w:pPr>
      <w:r w:rsidRPr="00FA22D3">
        <w:rPr>
          <w:noProof w:val="0"/>
          <w:snapToGrid w:val="0"/>
        </w:rPr>
        <w:t>TraceFailureIndicationIEs NGAP-PROTOCOL-IES ::= {</w:t>
      </w:r>
    </w:p>
    <w:p w14:paraId="55279C5A" w14:textId="77777777" w:rsidR="004A7D6F" w:rsidRPr="00FA22D3" w:rsidRDefault="004A7D6F" w:rsidP="004A7D6F">
      <w:pPr>
        <w:pStyle w:val="PL"/>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BA61EC8" w14:textId="77777777" w:rsidR="004A7D6F" w:rsidRPr="00FA22D3" w:rsidRDefault="004A7D6F" w:rsidP="004A7D6F">
      <w:pPr>
        <w:pStyle w:val="PL"/>
        <w:spacing w:line="0" w:lineRule="atLeast"/>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5EF7C2AF" w14:textId="77777777" w:rsidR="004A7D6F" w:rsidRPr="00FA22D3" w:rsidRDefault="004A7D6F" w:rsidP="004A7D6F">
      <w:pPr>
        <w:pStyle w:val="PL"/>
        <w:spacing w:line="0" w:lineRule="atLeast"/>
        <w:rPr>
          <w:noProof w:val="0"/>
          <w:snapToGrid w:val="0"/>
        </w:rPr>
      </w:pPr>
      <w:r w:rsidRPr="00FA22D3">
        <w:rPr>
          <w:noProof w:val="0"/>
          <w:snapToGrid w:val="0"/>
        </w:rPr>
        <w:tab/>
        <w:t>{ ID id-NGRANTraceID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NGRANTraceID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1F4A04B" w14:textId="77777777" w:rsidR="004A7D6F" w:rsidRPr="00FA22D3" w:rsidRDefault="004A7D6F" w:rsidP="004A7D6F">
      <w:pPr>
        <w:pStyle w:val="PL"/>
        <w:rPr>
          <w:noProof w:val="0"/>
          <w:snapToGrid w:val="0"/>
        </w:rPr>
      </w:pPr>
      <w:r w:rsidRPr="00FA22D3">
        <w:rPr>
          <w:noProof w:val="0"/>
          <w:snapToGrid w:val="0"/>
        </w:rPr>
        <w:tab/>
        <w:t>{ ID id-Cause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0B64C98" w14:textId="77777777" w:rsidR="004A7D6F" w:rsidRPr="00FA22D3" w:rsidRDefault="004A7D6F" w:rsidP="004A7D6F">
      <w:pPr>
        <w:pStyle w:val="PL"/>
        <w:rPr>
          <w:noProof w:val="0"/>
          <w:snapToGrid w:val="0"/>
        </w:rPr>
      </w:pPr>
      <w:r w:rsidRPr="00FA22D3">
        <w:rPr>
          <w:noProof w:val="0"/>
          <w:snapToGrid w:val="0"/>
        </w:rPr>
        <w:tab/>
        <w:t>...</w:t>
      </w:r>
    </w:p>
    <w:p w14:paraId="6CA5138C" w14:textId="77777777" w:rsidR="004A7D6F" w:rsidRPr="00FA22D3" w:rsidRDefault="004A7D6F" w:rsidP="004A7D6F">
      <w:pPr>
        <w:pStyle w:val="PL"/>
        <w:rPr>
          <w:noProof w:val="0"/>
          <w:snapToGrid w:val="0"/>
        </w:rPr>
      </w:pPr>
      <w:r w:rsidRPr="00FA22D3">
        <w:rPr>
          <w:noProof w:val="0"/>
          <w:snapToGrid w:val="0"/>
        </w:rPr>
        <w:t>}</w:t>
      </w:r>
    </w:p>
    <w:p w14:paraId="13EBC1C6" w14:textId="77777777" w:rsidR="004A7D6F" w:rsidRPr="00FA22D3" w:rsidRDefault="004A7D6F" w:rsidP="004A7D6F">
      <w:pPr>
        <w:pStyle w:val="PL"/>
        <w:spacing w:line="0" w:lineRule="atLeast"/>
        <w:rPr>
          <w:noProof w:val="0"/>
          <w:snapToGrid w:val="0"/>
        </w:rPr>
      </w:pPr>
    </w:p>
    <w:p w14:paraId="567574C3" w14:textId="77777777" w:rsidR="004A7D6F" w:rsidRPr="00FA22D3" w:rsidRDefault="004A7D6F" w:rsidP="004A7D6F">
      <w:pPr>
        <w:pStyle w:val="PL"/>
        <w:rPr>
          <w:noProof w:val="0"/>
          <w:snapToGrid w:val="0"/>
        </w:rPr>
      </w:pPr>
      <w:r w:rsidRPr="00FA22D3">
        <w:rPr>
          <w:noProof w:val="0"/>
          <w:snapToGrid w:val="0"/>
        </w:rPr>
        <w:t>-- **************************************************************</w:t>
      </w:r>
    </w:p>
    <w:p w14:paraId="730D40A4" w14:textId="77777777" w:rsidR="004A7D6F" w:rsidRPr="00FA22D3" w:rsidRDefault="004A7D6F" w:rsidP="004A7D6F">
      <w:pPr>
        <w:pStyle w:val="PL"/>
        <w:rPr>
          <w:noProof w:val="0"/>
          <w:snapToGrid w:val="0"/>
        </w:rPr>
      </w:pPr>
      <w:r w:rsidRPr="00FA22D3">
        <w:rPr>
          <w:noProof w:val="0"/>
          <w:snapToGrid w:val="0"/>
        </w:rPr>
        <w:t>--</w:t>
      </w:r>
    </w:p>
    <w:p w14:paraId="5E75D1AE" w14:textId="77777777" w:rsidR="004A7D6F" w:rsidRPr="00FA22D3" w:rsidRDefault="004A7D6F" w:rsidP="004A7D6F">
      <w:pPr>
        <w:pStyle w:val="PL"/>
        <w:outlineLvl w:val="4"/>
        <w:rPr>
          <w:noProof w:val="0"/>
          <w:snapToGrid w:val="0"/>
        </w:rPr>
      </w:pPr>
      <w:r w:rsidRPr="00FA22D3">
        <w:rPr>
          <w:noProof w:val="0"/>
          <w:snapToGrid w:val="0"/>
        </w:rPr>
        <w:t>-- DEACTIVATE TRACE</w:t>
      </w:r>
    </w:p>
    <w:p w14:paraId="68F9F506" w14:textId="77777777" w:rsidR="004A7D6F" w:rsidRPr="00FA22D3" w:rsidRDefault="004A7D6F" w:rsidP="004A7D6F">
      <w:pPr>
        <w:pStyle w:val="PL"/>
        <w:rPr>
          <w:noProof w:val="0"/>
          <w:snapToGrid w:val="0"/>
        </w:rPr>
      </w:pPr>
      <w:r w:rsidRPr="00FA22D3">
        <w:rPr>
          <w:noProof w:val="0"/>
          <w:snapToGrid w:val="0"/>
        </w:rPr>
        <w:t>--</w:t>
      </w:r>
    </w:p>
    <w:p w14:paraId="5839C7D6" w14:textId="77777777" w:rsidR="004A7D6F" w:rsidRPr="00FA22D3" w:rsidRDefault="004A7D6F" w:rsidP="004A7D6F">
      <w:pPr>
        <w:pStyle w:val="PL"/>
        <w:rPr>
          <w:noProof w:val="0"/>
          <w:snapToGrid w:val="0"/>
        </w:rPr>
      </w:pPr>
      <w:r w:rsidRPr="00FA22D3">
        <w:rPr>
          <w:noProof w:val="0"/>
          <w:snapToGrid w:val="0"/>
        </w:rPr>
        <w:t>-- **************************************************************</w:t>
      </w:r>
    </w:p>
    <w:p w14:paraId="3BB442B8" w14:textId="77777777" w:rsidR="004A7D6F" w:rsidRPr="00FA22D3" w:rsidRDefault="004A7D6F" w:rsidP="004A7D6F">
      <w:pPr>
        <w:pStyle w:val="PL"/>
        <w:rPr>
          <w:noProof w:val="0"/>
          <w:snapToGrid w:val="0"/>
        </w:rPr>
      </w:pPr>
    </w:p>
    <w:p w14:paraId="0D706EDA" w14:textId="77777777" w:rsidR="004A7D6F" w:rsidRPr="00FA22D3" w:rsidRDefault="004A7D6F" w:rsidP="004A7D6F">
      <w:pPr>
        <w:pStyle w:val="PL"/>
        <w:rPr>
          <w:noProof w:val="0"/>
          <w:snapToGrid w:val="0"/>
        </w:rPr>
      </w:pPr>
      <w:r w:rsidRPr="00FA22D3">
        <w:rPr>
          <w:noProof w:val="0"/>
          <w:snapToGrid w:val="0"/>
        </w:rPr>
        <w:t>DeactivateTrace ::= SEQUENCE {</w:t>
      </w:r>
    </w:p>
    <w:p w14:paraId="2D596B27"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{DeactivateTraceIEs} },</w:t>
      </w:r>
    </w:p>
    <w:p w14:paraId="5A70755B" w14:textId="77777777" w:rsidR="004A7D6F" w:rsidRPr="00FA22D3" w:rsidRDefault="004A7D6F" w:rsidP="004A7D6F">
      <w:pPr>
        <w:pStyle w:val="PL"/>
        <w:rPr>
          <w:noProof w:val="0"/>
          <w:snapToGrid w:val="0"/>
        </w:rPr>
      </w:pPr>
      <w:r w:rsidRPr="00FA22D3">
        <w:rPr>
          <w:noProof w:val="0"/>
          <w:snapToGrid w:val="0"/>
        </w:rPr>
        <w:tab/>
        <w:t>...</w:t>
      </w:r>
    </w:p>
    <w:p w14:paraId="27531B1F" w14:textId="77777777" w:rsidR="004A7D6F" w:rsidRPr="00FA22D3" w:rsidRDefault="004A7D6F" w:rsidP="004A7D6F">
      <w:pPr>
        <w:pStyle w:val="PL"/>
        <w:rPr>
          <w:noProof w:val="0"/>
          <w:snapToGrid w:val="0"/>
        </w:rPr>
      </w:pPr>
      <w:r w:rsidRPr="00FA22D3">
        <w:rPr>
          <w:noProof w:val="0"/>
          <w:snapToGrid w:val="0"/>
        </w:rPr>
        <w:t>}</w:t>
      </w:r>
    </w:p>
    <w:p w14:paraId="3A443FCA" w14:textId="77777777" w:rsidR="004A7D6F" w:rsidRPr="00FA22D3" w:rsidRDefault="004A7D6F" w:rsidP="004A7D6F">
      <w:pPr>
        <w:pStyle w:val="PL"/>
        <w:rPr>
          <w:noProof w:val="0"/>
          <w:snapToGrid w:val="0"/>
        </w:rPr>
      </w:pPr>
    </w:p>
    <w:p w14:paraId="675005D1" w14:textId="77777777" w:rsidR="004A7D6F" w:rsidRPr="00FA22D3" w:rsidRDefault="004A7D6F" w:rsidP="004A7D6F">
      <w:pPr>
        <w:pStyle w:val="PL"/>
        <w:rPr>
          <w:noProof w:val="0"/>
          <w:snapToGrid w:val="0"/>
        </w:rPr>
      </w:pPr>
      <w:r w:rsidRPr="00FA22D3">
        <w:rPr>
          <w:noProof w:val="0"/>
          <w:snapToGrid w:val="0"/>
        </w:rPr>
        <w:t>DeactivateTraceIEs NGAP-PROTOCOL-IES ::= {</w:t>
      </w:r>
    </w:p>
    <w:p w14:paraId="03FC102D" w14:textId="77777777" w:rsidR="004A7D6F" w:rsidRPr="00FA22D3" w:rsidRDefault="004A7D6F" w:rsidP="004A7D6F">
      <w:pPr>
        <w:pStyle w:val="PL"/>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8053B60" w14:textId="77777777" w:rsidR="004A7D6F" w:rsidRPr="00FA22D3" w:rsidRDefault="004A7D6F" w:rsidP="004A7D6F">
      <w:pPr>
        <w:pStyle w:val="PL"/>
        <w:spacing w:line="0" w:lineRule="atLeast"/>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BC3D871" w14:textId="77777777" w:rsidR="004A7D6F" w:rsidRPr="00FA22D3" w:rsidRDefault="004A7D6F" w:rsidP="004A7D6F">
      <w:pPr>
        <w:pStyle w:val="PL"/>
        <w:rPr>
          <w:noProof w:val="0"/>
          <w:snapToGrid w:val="0"/>
        </w:rPr>
      </w:pPr>
      <w:r w:rsidRPr="00FA22D3">
        <w:rPr>
          <w:noProof w:val="0"/>
          <w:snapToGrid w:val="0"/>
        </w:rPr>
        <w:tab/>
        <w:t>{ ID id-NGRANTraceID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 xml:space="preserve">CRITICALITY </w:t>
      </w:r>
      <w:r w:rsidRPr="00FA22D3">
        <w:rPr>
          <w:noProof w:val="0"/>
          <w:snapToGrid w:val="0"/>
          <w:lang w:eastAsia="zh-CN"/>
        </w:rPr>
        <w:t>ignore</w:t>
      </w:r>
      <w:r w:rsidRPr="00FA22D3">
        <w:rPr>
          <w:noProof w:val="0"/>
          <w:snapToGrid w:val="0"/>
        </w:rPr>
        <w:tab/>
        <w:t>TYPE NGRANTraceID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3536FF2" w14:textId="77777777" w:rsidR="004A7D6F" w:rsidRPr="00FA22D3" w:rsidRDefault="004A7D6F" w:rsidP="004A7D6F">
      <w:pPr>
        <w:pStyle w:val="PL"/>
        <w:rPr>
          <w:noProof w:val="0"/>
          <w:snapToGrid w:val="0"/>
        </w:rPr>
      </w:pPr>
      <w:r w:rsidRPr="00FA22D3">
        <w:rPr>
          <w:noProof w:val="0"/>
          <w:snapToGrid w:val="0"/>
        </w:rPr>
        <w:tab/>
        <w:t>...</w:t>
      </w:r>
    </w:p>
    <w:p w14:paraId="52FA6B5B" w14:textId="77777777" w:rsidR="004A7D6F" w:rsidRPr="00FA22D3" w:rsidRDefault="004A7D6F" w:rsidP="004A7D6F">
      <w:pPr>
        <w:pStyle w:val="PL"/>
        <w:rPr>
          <w:noProof w:val="0"/>
          <w:snapToGrid w:val="0"/>
        </w:rPr>
      </w:pPr>
      <w:r w:rsidRPr="00FA22D3">
        <w:rPr>
          <w:noProof w:val="0"/>
          <w:snapToGrid w:val="0"/>
        </w:rPr>
        <w:t>}</w:t>
      </w:r>
    </w:p>
    <w:p w14:paraId="6BF57718" w14:textId="77777777" w:rsidR="004A7D6F" w:rsidRPr="00FA22D3" w:rsidRDefault="004A7D6F" w:rsidP="004A7D6F">
      <w:pPr>
        <w:pStyle w:val="PL"/>
        <w:rPr>
          <w:noProof w:val="0"/>
          <w:lang w:eastAsia="zh-CN"/>
        </w:rPr>
      </w:pPr>
    </w:p>
    <w:p w14:paraId="42E6C948" w14:textId="77777777" w:rsidR="004A7D6F" w:rsidRPr="00FA22D3" w:rsidRDefault="004A7D6F" w:rsidP="004A7D6F">
      <w:pPr>
        <w:pStyle w:val="PL"/>
        <w:rPr>
          <w:noProof w:val="0"/>
          <w:lang w:eastAsia="zh-CN"/>
        </w:rPr>
      </w:pPr>
      <w:r w:rsidRPr="00FA22D3">
        <w:rPr>
          <w:noProof w:val="0"/>
          <w:lang w:eastAsia="zh-CN"/>
        </w:rPr>
        <w:t>-- **************************************************************</w:t>
      </w:r>
    </w:p>
    <w:p w14:paraId="2AC4A8D9" w14:textId="77777777" w:rsidR="004A7D6F" w:rsidRPr="00FA22D3" w:rsidRDefault="004A7D6F" w:rsidP="004A7D6F">
      <w:pPr>
        <w:pStyle w:val="PL"/>
        <w:rPr>
          <w:noProof w:val="0"/>
          <w:lang w:eastAsia="zh-CN"/>
        </w:rPr>
      </w:pPr>
      <w:r w:rsidRPr="00FA22D3">
        <w:rPr>
          <w:noProof w:val="0"/>
          <w:lang w:eastAsia="zh-CN"/>
        </w:rPr>
        <w:t>--</w:t>
      </w:r>
    </w:p>
    <w:p w14:paraId="558E5091" w14:textId="77777777" w:rsidR="004A7D6F" w:rsidRPr="00FA22D3" w:rsidRDefault="004A7D6F" w:rsidP="004A7D6F">
      <w:pPr>
        <w:pStyle w:val="PL"/>
        <w:outlineLvl w:val="4"/>
        <w:rPr>
          <w:noProof w:val="0"/>
          <w:lang w:eastAsia="zh-CN"/>
        </w:rPr>
      </w:pPr>
      <w:r w:rsidRPr="00FA22D3">
        <w:rPr>
          <w:noProof w:val="0"/>
          <w:lang w:eastAsia="zh-CN"/>
        </w:rPr>
        <w:t>-- CELL TRAFFIC TRACE</w:t>
      </w:r>
    </w:p>
    <w:p w14:paraId="4FB5AC4F" w14:textId="77777777" w:rsidR="004A7D6F" w:rsidRPr="00FA22D3" w:rsidRDefault="004A7D6F" w:rsidP="004A7D6F">
      <w:pPr>
        <w:pStyle w:val="PL"/>
        <w:rPr>
          <w:noProof w:val="0"/>
          <w:lang w:eastAsia="zh-CN"/>
        </w:rPr>
      </w:pPr>
      <w:r w:rsidRPr="00FA22D3">
        <w:rPr>
          <w:noProof w:val="0"/>
          <w:lang w:eastAsia="zh-CN"/>
        </w:rPr>
        <w:t>--</w:t>
      </w:r>
    </w:p>
    <w:p w14:paraId="07A0202E" w14:textId="77777777" w:rsidR="004A7D6F" w:rsidRPr="00FA22D3" w:rsidRDefault="004A7D6F" w:rsidP="004A7D6F">
      <w:pPr>
        <w:pStyle w:val="PL"/>
        <w:rPr>
          <w:noProof w:val="0"/>
          <w:lang w:eastAsia="zh-CN"/>
        </w:rPr>
      </w:pPr>
      <w:r w:rsidRPr="00FA22D3">
        <w:rPr>
          <w:noProof w:val="0"/>
          <w:lang w:eastAsia="zh-CN"/>
        </w:rPr>
        <w:t>-- **************************************************************</w:t>
      </w:r>
    </w:p>
    <w:p w14:paraId="24FF3125" w14:textId="77777777" w:rsidR="004A7D6F" w:rsidRPr="00FA22D3" w:rsidRDefault="004A7D6F" w:rsidP="004A7D6F">
      <w:pPr>
        <w:pStyle w:val="PL"/>
        <w:rPr>
          <w:noProof w:val="0"/>
          <w:lang w:eastAsia="zh-CN"/>
        </w:rPr>
      </w:pPr>
    </w:p>
    <w:p w14:paraId="6D0D2743" w14:textId="77777777" w:rsidR="004A7D6F" w:rsidRPr="00FA22D3" w:rsidRDefault="004A7D6F" w:rsidP="004A7D6F">
      <w:pPr>
        <w:pStyle w:val="PL"/>
        <w:rPr>
          <w:noProof w:val="0"/>
          <w:lang w:eastAsia="zh-CN"/>
        </w:rPr>
      </w:pPr>
      <w:r w:rsidRPr="00FA22D3">
        <w:rPr>
          <w:noProof w:val="0"/>
          <w:lang w:eastAsia="zh-CN"/>
        </w:rPr>
        <w:t>CellTrafficTrace ::= SEQUENCE {</w:t>
      </w:r>
    </w:p>
    <w:p w14:paraId="2CA838D7" w14:textId="77777777" w:rsidR="004A7D6F" w:rsidRPr="00FA22D3" w:rsidRDefault="004A7D6F" w:rsidP="004A7D6F">
      <w:pPr>
        <w:pStyle w:val="PL"/>
      </w:pPr>
      <w:r w:rsidRPr="00FA22D3">
        <w:tab/>
        <w:t>protocolIEs</w:t>
      </w:r>
      <w:r w:rsidRPr="00FA22D3">
        <w:tab/>
      </w:r>
      <w:r w:rsidRPr="00FA22D3">
        <w:tab/>
        <w:t>ProtocolIE-Container</w:t>
      </w:r>
      <w:r w:rsidRPr="00FA22D3">
        <w:tab/>
      </w:r>
      <w:r w:rsidRPr="00FA22D3">
        <w:tab/>
        <w:t>{ {CellTrafficTraceIEs} },</w:t>
      </w:r>
    </w:p>
    <w:p w14:paraId="4C99618D" w14:textId="77777777" w:rsidR="004A7D6F" w:rsidRPr="00FA22D3" w:rsidRDefault="004A7D6F" w:rsidP="004A7D6F">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FA22D3">
        <w:rPr>
          <w:noProof w:val="0"/>
          <w:lang w:eastAsia="zh-CN"/>
        </w:rPr>
        <w:tab/>
        <w:t>...</w:t>
      </w:r>
    </w:p>
    <w:p w14:paraId="33404912" w14:textId="77777777" w:rsidR="004A7D6F" w:rsidRPr="00FA22D3" w:rsidRDefault="004A7D6F" w:rsidP="004A7D6F">
      <w:pPr>
        <w:pStyle w:val="PL"/>
        <w:rPr>
          <w:noProof w:val="0"/>
          <w:lang w:eastAsia="zh-CN"/>
        </w:rPr>
      </w:pPr>
      <w:r w:rsidRPr="00FA22D3">
        <w:rPr>
          <w:noProof w:val="0"/>
          <w:lang w:eastAsia="zh-CN"/>
        </w:rPr>
        <w:t>}</w:t>
      </w:r>
    </w:p>
    <w:p w14:paraId="44401221" w14:textId="77777777" w:rsidR="004A7D6F" w:rsidRPr="00FA22D3" w:rsidRDefault="004A7D6F" w:rsidP="004A7D6F">
      <w:pPr>
        <w:pStyle w:val="PL"/>
        <w:rPr>
          <w:noProof w:val="0"/>
          <w:lang w:eastAsia="zh-CN"/>
        </w:rPr>
      </w:pPr>
    </w:p>
    <w:p w14:paraId="6904469D" w14:textId="77777777" w:rsidR="004A7D6F" w:rsidRPr="00FA22D3" w:rsidRDefault="004A7D6F" w:rsidP="004A7D6F">
      <w:pPr>
        <w:pStyle w:val="PL"/>
        <w:rPr>
          <w:noProof w:val="0"/>
          <w:lang w:eastAsia="zh-CN"/>
        </w:rPr>
      </w:pPr>
      <w:r w:rsidRPr="00FA22D3">
        <w:rPr>
          <w:noProof w:val="0"/>
          <w:lang w:eastAsia="zh-CN"/>
        </w:rPr>
        <w:t>CellTrafficTraceIEs NGAP-PROTOCOL-IES ::= {</w:t>
      </w:r>
    </w:p>
    <w:p w14:paraId="6415F1F0" w14:textId="77777777" w:rsidR="004A7D6F" w:rsidRPr="00FA22D3" w:rsidRDefault="004A7D6F" w:rsidP="004A7D6F">
      <w:pPr>
        <w:pStyle w:val="PL"/>
        <w:tabs>
          <w:tab w:val="clear" w:pos="9216"/>
          <w:tab w:val="left" w:pos="9214"/>
        </w:tabs>
        <w:rPr>
          <w:noProof w:val="0"/>
          <w:lang w:eastAsia="zh-CN"/>
        </w:rPr>
      </w:pPr>
      <w:r w:rsidRPr="00FA22D3">
        <w:rPr>
          <w:noProof w:val="0"/>
          <w:lang w:eastAsia="zh-CN"/>
        </w:rPr>
        <w:tab/>
        <w:t>{ID id-AMF-UE-NGAP-ID</w:t>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t>CRITICALITY reject</w:t>
      </w:r>
      <w:r w:rsidRPr="00FA22D3">
        <w:rPr>
          <w:noProof w:val="0"/>
          <w:lang w:eastAsia="zh-CN"/>
        </w:rPr>
        <w:tab/>
        <w:t>TYPE AMF-UE-NGAP-ID</w:t>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t>PRESENCE mandatory</w:t>
      </w:r>
      <w:r w:rsidRPr="00FA22D3">
        <w:rPr>
          <w:noProof w:val="0"/>
          <w:lang w:eastAsia="zh-CN"/>
        </w:rPr>
        <w:tab/>
        <w:t>}|</w:t>
      </w:r>
    </w:p>
    <w:p w14:paraId="38EF7C86" w14:textId="77777777" w:rsidR="004A7D6F" w:rsidRPr="00FA22D3" w:rsidRDefault="004A7D6F" w:rsidP="004A7D6F">
      <w:pPr>
        <w:pStyle w:val="PL"/>
        <w:tabs>
          <w:tab w:val="clear" w:pos="9216"/>
          <w:tab w:val="left" w:pos="9214"/>
        </w:tabs>
        <w:rPr>
          <w:noProof w:val="0"/>
          <w:lang w:eastAsia="zh-CN"/>
        </w:rPr>
      </w:pPr>
      <w:r w:rsidRPr="00FA22D3">
        <w:rPr>
          <w:noProof w:val="0"/>
          <w:lang w:eastAsia="zh-CN"/>
        </w:rPr>
        <w:tab/>
        <w:t>{ID id-RAN-UE-NGAP-ID</w:t>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t>CRITICALITY reject</w:t>
      </w:r>
      <w:r w:rsidRPr="00FA22D3">
        <w:rPr>
          <w:noProof w:val="0"/>
          <w:lang w:eastAsia="zh-CN"/>
        </w:rPr>
        <w:tab/>
        <w:t>TYPE RAN-UE-NGAP-ID</w:t>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t>PRESENCE mandatory</w:t>
      </w:r>
      <w:r w:rsidRPr="00FA22D3">
        <w:rPr>
          <w:noProof w:val="0"/>
          <w:lang w:eastAsia="zh-CN"/>
        </w:rPr>
        <w:tab/>
        <w:t>}|</w:t>
      </w:r>
    </w:p>
    <w:p w14:paraId="5688EF94" w14:textId="77777777" w:rsidR="004A7D6F" w:rsidRPr="00FA22D3" w:rsidRDefault="004A7D6F" w:rsidP="004A7D6F">
      <w:pPr>
        <w:pStyle w:val="PL"/>
        <w:tabs>
          <w:tab w:val="clear" w:pos="9216"/>
          <w:tab w:val="left" w:pos="9214"/>
        </w:tabs>
        <w:rPr>
          <w:noProof w:val="0"/>
          <w:lang w:eastAsia="zh-CN"/>
        </w:rPr>
      </w:pPr>
      <w:r w:rsidRPr="00FA22D3">
        <w:rPr>
          <w:noProof w:val="0"/>
          <w:lang w:eastAsia="zh-CN"/>
        </w:rPr>
        <w:tab/>
        <w:t>{ID id-</w:t>
      </w:r>
      <w:r w:rsidRPr="00FA22D3">
        <w:rPr>
          <w:noProof w:val="0"/>
          <w:snapToGrid w:val="0"/>
        </w:rPr>
        <w:t>NGRANTraceID</w:t>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t>CRITICALITY ignore</w:t>
      </w:r>
      <w:r w:rsidRPr="00FA22D3">
        <w:rPr>
          <w:noProof w:val="0"/>
          <w:lang w:eastAsia="zh-CN"/>
        </w:rPr>
        <w:tab/>
        <w:t xml:space="preserve">TYPE </w:t>
      </w:r>
      <w:r w:rsidRPr="00FA22D3">
        <w:rPr>
          <w:noProof w:val="0"/>
          <w:snapToGrid w:val="0"/>
        </w:rPr>
        <w:t>NGRANTraceID</w:t>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t>PRESENCE mandatory</w:t>
      </w:r>
      <w:r w:rsidRPr="00FA22D3">
        <w:rPr>
          <w:noProof w:val="0"/>
          <w:lang w:eastAsia="zh-CN"/>
        </w:rPr>
        <w:tab/>
        <w:t>}|</w:t>
      </w:r>
    </w:p>
    <w:p w14:paraId="5E5BE4DE" w14:textId="77777777" w:rsidR="004A7D6F" w:rsidRPr="00FA22D3" w:rsidRDefault="004A7D6F" w:rsidP="004A7D6F">
      <w:pPr>
        <w:pStyle w:val="PL"/>
        <w:tabs>
          <w:tab w:val="clear" w:pos="9216"/>
          <w:tab w:val="left" w:pos="9214"/>
        </w:tabs>
        <w:rPr>
          <w:noProof w:val="0"/>
          <w:lang w:eastAsia="zh-CN"/>
        </w:rPr>
      </w:pPr>
      <w:r w:rsidRPr="00FA22D3">
        <w:rPr>
          <w:noProof w:val="0"/>
          <w:lang w:eastAsia="zh-CN"/>
        </w:rPr>
        <w:tab/>
        <w:t>{ID id-NGRAN-CGI</w:t>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t>CRITICALITY ignore</w:t>
      </w:r>
      <w:r w:rsidRPr="00FA22D3">
        <w:rPr>
          <w:noProof w:val="0"/>
          <w:lang w:eastAsia="zh-CN"/>
        </w:rPr>
        <w:tab/>
        <w:t>TYPE NGRAN-CGI</w:t>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t>PRESENCE mandatory</w:t>
      </w:r>
      <w:r w:rsidRPr="00FA22D3">
        <w:rPr>
          <w:noProof w:val="0"/>
          <w:lang w:eastAsia="zh-CN"/>
        </w:rPr>
        <w:tab/>
        <w:t>}|</w:t>
      </w:r>
    </w:p>
    <w:p w14:paraId="06680C44" w14:textId="77777777" w:rsidR="004A7D6F" w:rsidRPr="00FA22D3" w:rsidRDefault="004A7D6F" w:rsidP="004A7D6F">
      <w:pPr>
        <w:pStyle w:val="PL"/>
        <w:tabs>
          <w:tab w:val="clear" w:pos="9216"/>
          <w:tab w:val="left" w:pos="9214"/>
        </w:tabs>
        <w:rPr>
          <w:noProof w:val="0"/>
          <w:lang w:eastAsia="zh-CN"/>
        </w:rPr>
      </w:pPr>
      <w:r w:rsidRPr="00FA22D3">
        <w:rPr>
          <w:noProof w:val="0"/>
          <w:lang w:eastAsia="zh-CN"/>
        </w:rPr>
        <w:tab/>
        <w:t>{ID id-TraceCollectionEntityIPAddress</w:t>
      </w:r>
      <w:r w:rsidRPr="00FA22D3">
        <w:rPr>
          <w:noProof w:val="0"/>
          <w:lang w:eastAsia="zh-CN"/>
        </w:rPr>
        <w:tab/>
        <w:t>CRITICALITY ignore</w:t>
      </w:r>
      <w:r w:rsidRPr="00FA22D3">
        <w:rPr>
          <w:noProof w:val="0"/>
          <w:lang w:eastAsia="zh-CN"/>
        </w:rPr>
        <w:tab/>
        <w:t>TYPE TransportLayerAddress</w:t>
      </w:r>
      <w:r w:rsidRPr="00FA22D3">
        <w:rPr>
          <w:noProof w:val="0"/>
          <w:lang w:eastAsia="zh-CN"/>
        </w:rPr>
        <w:tab/>
      </w:r>
      <w:r w:rsidRPr="00FA22D3">
        <w:rPr>
          <w:noProof w:val="0"/>
          <w:lang w:eastAsia="zh-CN"/>
        </w:rPr>
        <w:tab/>
        <w:t>PRESENCE mandatory</w:t>
      </w:r>
      <w:r w:rsidRPr="00FA22D3">
        <w:rPr>
          <w:noProof w:val="0"/>
          <w:lang w:eastAsia="zh-CN"/>
        </w:rPr>
        <w:tab/>
        <w:t>},</w:t>
      </w:r>
    </w:p>
    <w:p w14:paraId="60AB4A98" w14:textId="77777777" w:rsidR="004A7D6F" w:rsidRPr="00FA22D3" w:rsidRDefault="004A7D6F" w:rsidP="004A7D6F">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FA22D3">
        <w:rPr>
          <w:noProof w:val="0"/>
          <w:lang w:eastAsia="zh-CN"/>
        </w:rPr>
        <w:tab/>
        <w:t>...</w:t>
      </w:r>
    </w:p>
    <w:p w14:paraId="26598469" w14:textId="77777777" w:rsidR="004A7D6F" w:rsidRPr="00FA22D3" w:rsidRDefault="004A7D6F" w:rsidP="004A7D6F">
      <w:pPr>
        <w:pStyle w:val="PL"/>
      </w:pPr>
      <w:r w:rsidRPr="00FA22D3">
        <w:t>}</w:t>
      </w:r>
    </w:p>
    <w:p w14:paraId="533965CB" w14:textId="77777777" w:rsidR="004A7D6F" w:rsidRPr="00FA22D3" w:rsidRDefault="004A7D6F" w:rsidP="004A7D6F">
      <w:pPr>
        <w:pStyle w:val="PL"/>
      </w:pPr>
    </w:p>
    <w:p w14:paraId="5C02F8AF" w14:textId="77777777" w:rsidR="004A7D6F" w:rsidRPr="00FA22D3" w:rsidRDefault="004A7D6F" w:rsidP="004A7D6F">
      <w:pPr>
        <w:pStyle w:val="PL"/>
        <w:rPr>
          <w:noProof w:val="0"/>
          <w:snapToGrid w:val="0"/>
        </w:rPr>
      </w:pPr>
      <w:r w:rsidRPr="00FA22D3">
        <w:rPr>
          <w:noProof w:val="0"/>
          <w:snapToGrid w:val="0"/>
        </w:rPr>
        <w:t>-- **************************************************************</w:t>
      </w:r>
    </w:p>
    <w:p w14:paraId="790B268A" w14:textId="77777777" w:rsidR="004A7D6F" w:rsidRPr="00FA22D3" w:rsidRDefault="004A7D6F" w:rsidP="004A7D6F">
      <w:pPr>
        <w:pStyle w:val="PL"/>
        <w:rPr>
          <w:noProof w:val="0"/>
          <w:snapToGrid w:val="0"/>
        </w:rPr>
      </w:pPr>
      <w:r w:rsidRPr="00FA22D3">
        <w:rPr>
          <w:noProof w:val="0"/>
          <w:snapToGrid w:val="0"/>
        </w:rPr>
        <w:t>--</w:t>
      </w:r>
    </w:p>
    <w:p w14:paraId="3BD27B96" w14:textId="77777777" w:rsidR="004A7D6F" w:rsidRPr="00FA22D3" w:rsidRDefault="004A7D6F" w:rsidP="004A7D6F">
      <w:pPr>
        <w:pStyle w:val="PL"/>
        <w:outlineLvl w:val="3"/>
        <w:rPr>
          <w:noProof w:val="0"/>
          <w:snapToGrid w:val="0"/>
        </w:rPr>
      </w:pPr>
      <w:r w:rsidRPr="00FA22D3">
        <w:rPr>
          <w:noProof w:val="0"/>
          <w:snapToGrid w:val="0"/>
        </w:rPr>
        <w:t>-- LOCATION REPORTING ELEMENTARY PROCEDURES</w:t>
      </w:r>
    </w:p>
    <w:p w14:paraId="14DC0249" w14:textId="77777777" w:rsidR="004A7D6F" w:rsidRPr="00FA22D3" w:rsidRDefault="004A7D6F" w:rsidP="004A7D6F">
      <w:pPr>
        <w:pStyle w:val="PL"/>
        <w:rPr>
          <w:noProof w:val="0"/>
          <w:snapToGrid w:val="0"/>
        </w:rPr>
      </w:pPr>
      <w:r w:rsidRPr="00FA22D3">
        <w:rPr>
          <w:noProof w:val="0"/>
          <w:snapToGrid w:val="0"/>
        </w:rPr>
        <w:t>--</w:t>
      </w:r>
    </w:p>
    <w:p w14:paraId="5750675C" w14:textId="77777777" w:rsidR="004A7D6F" w:rsidRPr="00FA22D3" w:rsidRDefault="004A7D6F" w:rsidP="004A7D6F">
      <w:pPr>
        <w:pStyle w:val="PL"/>
        <w:rPr>
          <w:noProof w:val="0"/>
          <w:snapToGrid w:val="0"/>
        </w:rPr>
      </w:pPr>
      <w:r w:rsidRPr="00FA22D3">
        <w:rPr>
          <w:noProof w:val="0"/>
          <w:snapToGrid w:val="0"/>
        </w:rPr>
        <w:t>-- **************************************************************</w:t>
      </w:r>
    </w:p>
    <w:p w14:paraId="429A2125" w14:textId="77777777" w:rsidR="004A7D6F" w:rsidRPr="00FA22D3" w:rsidRDefault="004A7D6F" w:rsidP="004A7D6F">
      <w:pPr>
        <w:pStyle w:val="PL"/>
        <w:rPr>
          <w:noProof w:val="0"/>
          <w:snapToGrid w:val="0"/>
        </w:rPr>
      </w:pPr>
    </w:p>
    <w:p w14:paraId="2DF6516C" w14:textId="77777777" w:rsidR="004A7D6F" w:rsidRPr="00FA22D3" w:rsidRDefault="004A7D6F" w:rsidP="004A7D6F">
      <w:pPr>
        <w:pStyle w:val="PL"/>
        <w:rPr>
          <w:noProof w:val="0"/>
          <w:snapToGrid w:val="0"/>
        </w:rPr>
      </w:pPr>
      <w:r w:rsidRPr="00FA22D3">
        <w:rPr>
          <w:noProof w:val="0"/>
          <w:snapToGrid w:val="0"/>
        </w:rPr>
        <w:t>-- **************************************************************</w:t>
      </w:r>
    </w:p>
    <w:p w14:paraId="5D9E72ED" w14:textId="77777777" w:rsidR="004A7D6F" w:rsidRPr="00FA22D3" w:rsidRDefault="004A7D6F" w:rsidP="004A7D6F">
      <w:pPr>
        <w:pStyle w:val="PL"/>
        <w:rPr>
          <w:noProof w:val="0"/>
          <w:snapToGrid w:val="0"/>
        </w:rPr>
      </w:pPr>
      <w:r w:rsidRPr="00FA22D3">
        <w:rPr>
          <w:noProof w:val="0"/>
          <w:snapToGrid w:val="0"/>
        </w:rPr>
        <w:t>--</w:t>
      </w:r>
    </w:p>
    <w:p w14:paraId="22ABCE02" w14:textId="77777777" w:rsidR="004A7D6F" w:rsidRPr="00FA22D3" w:rsidRDefault="004A7D6F" w:rsidP="004A7D6F">
      <w:pPr>
        <w:pStyle w:val="PL"/>
        <w:outlineLvl w:val="4"/>
        <w:rPr>
          <w:noProof w:val="0"/>
          <w:snapToGrid w:val="0"/>
          <w:lang w:eastAsia="zh-CN"/>
        </w:rPr>
      </w:pPr>
      <w:r w:rsidRPr="00FA22D3">
        <w:rPr>
          <w:noProof w:val="0"/>
          <w:snapToGrid w:val="0"/>
        </w:rPr>
        <w:t xml:space="preserve">-- </w:t>
      </w:r>
      <w:r w:rsidRPr="00FA22D3">
        <w:rPr>
          <w:noProof w:val="0"/>
          <w:snapToGrid w:val="0"/>
          <w:lang w:eastAsia="zh-CN"/>
        </w:rPr>
        <w:t>LOCATION REPORTING CONTROL</w:t>
      </w:r>
    </w:p>
    <w:p w14:paraId="340AE963" w14:textId="77777777" w:rsidR="004A7D6F" w:rsidRPr="00FA22D3" w:rsidRDefault="004A7D6F" w:rsidP="004A7D6F">
      <w:pPr>
        <w:pStyle w:val="PL"/>
        <w:rPr>
          <w:noProof w:val="0"/>
          <w:snapToGrid w:val="0"/>
        </w:rPr>
      </w:pPr>
      <w:r w:rsidRPr="00FA22D3">
        <w:rPr>
          <w:noProof w:val="0"/>
          <w:snapToGrid w:val="0"/>
        </w:rPr>
        <w:t>--</w:t>
      </w:r>
    </w:p>
    <w:p w14:paraId="21A83975" w14:textId="77777777" w:rsidR="004A7D6F" w:rsidRPr="00FA22D3" w:rsidRDefault="004A7D6F" w:rsidP="004A7D6F">
      <w:pPr>
        <w:pStyle w:val="PL"/>
        <w:rPr>
          <w:noProof w:val="0"/>
          <w:snapToGrid w:val="0"/>
        </w:rPr>
      </w:pPr>
      <w:r w:rsidRPr="00FA22D3">
        <w:rPr>
          <w:noProof w:val="0"/>
          <w:snapToGrid w:val="0"/>
        </w:rPr>
        <w:t>-- **************************************************************</w:t>
      </w:r>
    </w:p>
    <w:p w14:paraId="4DB103B6" w14:textId="77777777" w:rsidR="004A7D6F" w:rsidRPr="00FA22D3" w:rsidRDefault="004A7D6F" w:rsidP="004A7D6F">
      <w:pPr>
        <w:pStyle w:val="PL"/>
        <w:rPr>
          <w:noProof w:val="0"/>
          <w:snapToGrid w:val="0"/>
        </w:rPr>
      </w:pPr>
    </w:p>
    <w:p w14:paraId="1AE83E87" w14:textId="77777777" w:rsidR="004A7D6F" w:rsidRPr="00FA22D3" w:rsidRDefault="004A7D6F" w:rsidP="004A7D6F">
      <w:pPr>
        <w:pStyle w:val="PL"/>
        <w:rPr>
          <w:noProof w:val="0"/>
          <w:snapToGrid w:val="0"/>
        </w:rPr>
      </w:pPr>
      <w:r w:rsidRPr="00FA22D3">
        <w:rPr>
          <w:noProof w:val="0"/>
          <w:snapToGrid w:val="0"/>
          <w:lang w:eastAsia="zh-CN"/>
        </w:rPr>
        <w:t>LocationReportingControl</w:t>
      </w:r>
      <w:r w:rsidRPr="00FA22D3">
        <w:rPr>
          <w:noProof w:val="0"/>
          <w:snapToGrid w:val="0"/>
        </w:rPr>
        <w:t xml:space="preserve"> ::= SEQUENCE {</w:t>
      </w:r>
    </w:p>
    <w:p w14:paraId="5AB3799D"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w:t>
      </w:r>
      <w:r w:rsidRPr="00FA22D3">
        <w:rPr>
          <w:noProof w:val="0"/>
          <w:snapToGrid w:val="0"/>
          <w:lang w:eastAsia="zh-CN"/>
        </w:rPr>
        <w:t>LocationReportingControl</w:t>
      </w:r>
      <w:r w:rsidRPr="00FA22D3">
        <w:rPr>
          <w:noProof w:val="0"/>
          <w:snapToGrid w:val="0"/>
        </w:rPr>
        <w:t>IEs} },</w:t>
      </w:r>
    </w:p>
    <w:p w14:paraId="324D5B32" w14:textId="77777777" w:rsidR="004A7D6F" w:rsidRPr="00FA22D3" w:rsidRDefault="004A7D6F" w:rsidP="004A7D6F">
      <w:pPr>
        <w:pStyle w:val="PL"/>
        <w:rPr>
          <w:noProof w:val="0"/>
          <w:snapToGrid w:val="0"/>
        </w:rPr>
      </w:pPr>
      <w:r w:rsidRPr="00FA22D3">
        <w:rPr>
          <w:noProof w:val="0"/>
          <w:snapToGrid w:val="0"/>
        </w:rPr>
        <w:tab/>
        <w:t>...</w:t>
      </w:r>
    </w:p>
    <w:p w14:paraId="5CB05ADD" w14:textId="77777777" w:rsidR="004A7D6F" w:rsidRPr="00FA22D3" w:rsidRDefault="004A7D6F" w:rsidP="004A7D6F">
      <w:pPr>
        <w:pStyle w:val="PL"/>
        <w:rPr>
          <w:noProof w:val="0"/>
          <w:snapToGrid w:val="0"/>
        </w:rPr>
      </w:pPr>
      <w:r w:rsidRPr="00FA22D3">
        <w:rPr>
          <w:noProof w:val="0"/>
          <w:snapToGrid w:val="0"/>
        </w:rPr>
        <w:t>}</w:t>
      </w:r>
    </w:p>
    <w:p w14:paraId="749AB7FC" w14:textId="77777777" w:rsidR="004A7D6F" w:rsidRPr="00FA22D3" w:rsidRDefault="004A7D6F" w:rsidP="004A7D6F">
      <w:pPr>
        <w:pStyle w:val="PL"/>
        <w:rPr>
          <w:noProof w:val="0"/>
          <w:snapToGrid w:val="0"/>
        </w:rPr>
      </w:pPr>
    </w:p>
    <w:p w14:paraId="6E91275E" w14:textId="77777777" w:rsidR="004A7D6F" w:rsidRPr="00FA22D3" w:rsidRDefault="004A7D6F" w:rsidP="004A7D6F">
      <w:pPr>
        <w:pStyle w:val="PL"/>
        <w:rPr>
          <w:noProof w:val="0"/>
          <w:snapToGrid w:val="0"/>
        </w:rPr>
      </w:pPr>
      <w:r w:rsidRPr="00FA22D3">
        <w:rPr>
          <w:noProof w:val="0"/>
          <w:snapToGrid w:val="0"/>
          <w:lang w:eastAsia="zh-CN"/>
        </w:rPr>
        <w:t>LocationReportingControl</w:t>
      </w:r>
      <w:r w:rsidRPr="00FA22D3">
        <w:rPr>
          <w:noProof w:val="0"/>
          <w:snapToGrid w:val="0"/>
        </w:rPr>
        <w:t>IEs NGAP-PROTOCOL-IES ::= {</w:t>
      </w:r>
    </w:p>
    <w:p w14:paraId="51A045D8" w14:textId="77777777" w:rsidR="004A7D6F" w:rsidRPr="00FA22D3" w:rsidRDefault="004A7D6F" w:rsidP="004A7D6F">
      <w:pPr>
        <w:pStyle w:val="PL"/>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CA463B0" w14:textId="77777777" w:rsidR="004A7D6F" w:rsidRPr="00FA22D3" w:rsidRDefault="004A7D6F" w:rsidP="004A7D6F">
      <w:pPr>
        <w:pStyle w:val="PL"/>
        <w:spacing w:line="0" w:lineRule="atLeast"/>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1990FFDA" w14:textId="77777777" w:rsidR="004A7D6F" w:rsidRPr="00FA22D3" w:rsidRDefault="004A7D6F" w:rsidP="004A7D6F">
      <w:pPr>
        <w:pStyle w:val="PL"/>
        <w:spacing w:line="0" w:lineRule="atLeast"/>
        <w:rPr>
          <w:noProof w:val="0"/>
          <w:snapToGrid w:val="0"/>
        </w:rPr>
      </w:pPr>
      <w:r w:rsidRPr="00FA22D3">
        <w:rPr>
          <w:noProof w:val="0"/>
          <w:snapToGrid w:val="0"/>
        </w:rPr>
        <w:tab/>
        <w:t>{ ID id-LocationReporting</w:t>
      </w:r>
      <w:r w:rsidRPr="00FA22D3">
        <w:rPr>
          <w:noProof w:val="0"/>
          <w:snapToGrid w:val="0"/>
          <w:lang w:eastAsia="zh-CN"/>
        </w:rPr>
        <w:t>RequestType</w:t>
      </w:r>
      <w:r w:rsidRPr="00FA22D3">
        <w:rPr>
          <w:noProof w:val="0"/>
          <w:snapToGrid w:val="0"/>
        </w:rPr>
        <w:tab/>
        <w:t>CRITICALITY ignore</w:t>
      </w:r>
      <w:r w:rsidRPr="00FA22D3">
        <w:rPr>
          <w:noProof w:val="0"/>
          <w:snapToGrid w:val="0"/>
        </w:rPr>
        <w:tab/>
        <w:t>TYPE LocationReporting</w:t>
      </w:r>
      <w:r w:rsidRPr="00FA22D3">
        <w:rPr>
          <w:noProof w:val="0"/>
          <w:snapToGrid w:val="0"/>
          <w:lang w:eastAsia="zh-CN"/>
        </w:rPr>
        <w:t>RequestType</w:t>
      </w:r>
      <w:r w:rsidRPr="00FA22D3">
        <w:rPr>
          <w:noProof w:val="0"/>
          <w:snapToGrid w:val="0"/>
        </w:rPr>
        <w:tab/>
      </w:r>
      <w:r w:rsidRPr="00FA22D3">
        <w:rPr>
          <w:noProof w:val="0"/>
          <w:snapToGrid w:val="0"/>
        </w:rPr>
        <w:tab/>
        <w:t>PRESENCE mandatory</w:t>
      </w:r>
      <w:r w:rsidRPr="00FA22D3">
        <w:rPr>
          <w:noProof w:val="0"/>
          <w:snapToGrid w:val="0"/>
        </w:rPr>
        <w:tab/>
        <w:t>},</w:t>
      </w:r>
    </w:p>
    <w:p w14:paraId="6AB4086A" w14:textId="77777777" w:rsidR="004A7D6F" w:rsidRPr="00FA22D3" w:rsidRDefault="004A7D6F" w:rsidP="004A7D6F">
      <w:pPr>
        <w:pStyle w:val="PL"/>
        <w:rPr>
          <w:noProof w:val="0"/>
          <w:snapToGrid w:val="0"/>
        </w:rPr>
      </w:pPr>
      <w:r w:rsidRPr="00FA22D3">
        <w:rPr>
          <w:noProof w:val="0"/>
          <w:snapToGrid w:val="0"/>
        </w:rPr>
        <w:tab/>
        <w:t>...</w:t>
      </w:r>
    </w:p>
    <w:p w14:paraId="17B3A985" w14:textId="77777777" w:rsidR="004A7D6F" w:rsidRPr="00FA22D3" w:rsidRDefault="004A7D6F" w:rsidP="004A7D6F">
      <w:pPr>
        <w:pStyle w:val="PL"/>
        <w:spacing w:line="0" w:lineRule="atLeast"/>
        <w:rPr>
          <w:noProof w:val="0"/>
          <w:snapToGrid w:val="0"/>
          <w:lang w:eastAsia="zh-CN"/>
        </w:rPr>
      </w:pPr>
      <w:r w:rsidRPr="00FA22D3">
        <w:rPr>
          <w:noProof w:val="0"/>
          <w:snapToGrid w:val="0"/>
        </w:rPr>
        <w:t>}</w:t>
      </w:r>
    </w:p>
    <w:p w14:paraId="627B1314" w14:textId="77777777" w:rsidR="004A7D6F" w:rsidRPr="00FA22D3" w:rsidRDefault="004A7D6F" w:rsidP="004A7D6F">
      <w:pPr>
        <w:pStyle w:val="PL"/>
        <w:rPr>
          <w:noProof w:val="0"/>
          <w:lang w:eastAsia="zh-CN"/>
        </w:rPr>
      </w:pPr>
    </w:p>
    <w:p w14:paraId="2697D636" w14:textId="77777777" w:rsidR="004A7D6F" w:rsidRPr="00FA22D3" w:rsidRDefault="004A7D6F" w:rsidP="004A7D6F">
      <w:pPr>
        <w:pStyle w:val="PL"/>
        <w:rPr>
          <w:noProof w:val="0"/>
          <w:snapToGrid w:val="0"/>
        </w:rPr>
      </w:pPr>
      <w:r w:rsidRPr="00FA22D3">
        <w:rPr>
          <w:noProof w:val="0"/>
          <w:snapToGrid w:val="0"/>
        </w:rPr>
        <w:t>-- **************************************************************</w:t>
      </w:r>
    </w:p>
    <w:p w14:paraId="2A019755" w14:textId="77777777" w:rsidR="004A7D6F" w:rsidRPr="00FA22D3" w:rsidRDefault="004A7D6F" w:rsidP="004A7D6F">
      <w:pPr>
        <w:pStyle w:val="PL"/>
        <w:rPr>
          <w:noProof w:val="0"/>
          <w:snapToGrid w:val="0"/>
        </w:rPr>
      </w:pPr>
      <w:r w:rsidRPr="00FA22D3">
        <w:rPr>
          <w:noProof w:val="0"/>
          <w:snapToGrid w:val="0"/>
        </w:rPr>
        <w:t>--</w:t>
      </w:r>
    </w:p>
    <w:p w14:paraId="1A1756D2" w14:textId="77777777" w:rsidR="004A7D6F" w:rsidRPr="00FA22D3" w:rsidRDefault="004A7D6F" w:rsidP="004A7D6F">
      <w:pPr>
        <w:pStyle w:val="PL"/>
        <w:outlineLvl w:val="4"/>
        <w:rPr>
          <w:noProof w:val="0"/>
          <w:snapToGrid w:val="0"/>
          <w:lang w:eastAsia="zh-CN"/>
        </w:rPr>
      </w:pPr>
      <w:r w:rsidRPr="00FA22D3">
        <w:rPr>
          <w:noProof w:val="0"/>
          <w:snapToGrid w:val="0"/>
        </w:rPr>
        <w:t xml:space="preserve">-- </w:t>
      </w:r>
      <w:r w:rsidRPr="00FA22D3">
        <w:rPr>
          <w:noProof w:val="0"/>
          <w:snapToGrid w:val="0"/>
          <w:lang w:eastAsia="zh-CN"/>
        </w:rPr>
        <w:t>LOCATION REPORTING FAILURE INDICATION</w:t>
      </w:r>
    </w:p>
    <w:p w14:paraId="0C6A7FF2" w14:textId="77777777" w:rsidR="004A7D6F" w:rsidRPr="00FA22D3" w:rsidRDefault="004A7D6F" w:rsidP="004A7D6F">
      <w:pPr>
        <w:pStyle w:val="PL"/>
        <w:rPr>
          <w:noProof w:val="0"/>
          <w:snapToGrid w:val="0"/>
        </w:rPr>
      </w:pPr>
      <w:r w:rsidRPr="00FA22D3">
        <w:rPr>
          <w:noProof w:val="0"/>
          <w:snapToGrid w:val="0"/>
        </w:rPr>
        <w:t>--</w:t>
      </w:r>
    </w:p>
    <w:p w14:paraId="6CBB2F98" w14:textId="77777777" w:rsidR="004A7D6F" w:rsidRPr="00FA22D3" w:rsidRDefault="004A7D6F" w:rsidP="004A7D6F">
      <w:pPr>
        <w:pStyle w:val="PL"/>
        <w:rPr>
          <w:noProof w:val="0"/>
          <w:snapToGrid w:val="0"/>
        </w:rPr>
      </w:pPr>
      <w:r w:rsidRPr="00FA22D3">
        <w:rPr>
          <w:noProof w:val="0"/>
          <w:snapToGrid w:val="0"/>
        </w:rPr>
        <w:t>-- **************************************************************</w:t>
      </w:r>
    </w:p>
    <w:p w14:paraId="641DBB66" w14:textId="77777777" w:rsidR="004A7D6F" w:rsidRPr="00FA22D3" w:rsidRDefault="004A7D6F" w:rsidP="004A7D6F">
      <w:pPr>
        <w:pStyle w:val="PL"/>
        <w:rPr>
          <w:noProof w:val="0"/>
          <w:snapToGrid w:val="0"/>
        </w:rPr>
      </w:pPr>
    </w:p>
    <w:p w14:paraId="63AB2885" w14:textId="77777777" w:rsidR="004A7D6F" w:rsidRPr="00FA22D3" w:rsidRDefault="004A7D6F" w:rsidP="004A7D6F">
      <w:pPr>
        <w:pStyle w:val="PL"/>
        <w:rPr>
          <w:noProof w:val="0"/>
          <w:snapToGrid w:val="0"/>
        </w:rPr>
      </w:pPr>
      <w:r w:rsidRPr="00FA22D3">
        <w:rPr>
          <w:noProof w:val="0"/>
          <w:snapToGrid w:val="0"/>
          <w:lang w:eastAsia="zh-CN"/>
        </w:rPr>
        <w:lastRenderedPageBreak/>
        <w:t xml:space="preserve">LocationReportingFailureIndication </w:t>
      </w:r>
      <w:r w:rsidRPr="00FA22D3">
        <w:rPr>
          <w:noProof w:val="0"/>
          <w:snapToGrid w:val="0"/>
        </w:rPr>
        <w:t>::= SEQUENCE {</w:t>
      </w:r>
    </w:p>
    <w:p w14:paraId="383E68CF"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w:t>
      </w:r>
      <w:r w:rsidRPr="00FA22D3">
        <w:rPr>
          <w:noProof w:val="0"/>
          <w:snapToGrid w:val="0"/>
          <w:lang w:eastAsia="zh-CN"/>
        </w:rPr>
        <w:t>LocationReportingFailureIndication</w:t>
      </w:r>
      <w:r w:rsidRPr="00FA22D3">
        <w:rPr>
          <w:noProof w:val="0"/>
          <w:snapToGrid w:val="0"/>
        </w:rPr>
        <w:t>IEs} },</w:t>
      </w:r>
    </w:p>
    <w:p w14:paraId="4D4795A8" w14:textId="77777777" w:rsidR="004A7D6F" w:rsidRPr="00FA22D3" w:rsidRDefault="004A7D6F" w:rsidP="004A7D6F">
      <w:pPr>
        <w:pStyle w:val="PL"/>
        <w:rPr>
          <w:noProof w:val="0"/>
          <w:snapToGrid w:val="0"/>
        </w:rPr>
      </w:pPr>
      <w:r w:rsidRPr="00FA22D3">
        <w:rPr>
          <w:noProof w:val="0"/>
          <w:snapToGrid w:val="0"/>
        </w:rPr>
        <w:tab/>
        <w:t>...</w:t>
      </w:r>
    </w:p>
    <w:p w14:paraId="4E451A4F" w14:textId="77777777" w:rsidR="004A7D6F" w:rsidRPr="00FA22D3" w:rsidRDefault="004A7D6F" w:rsidP="004A7D6F">
      <w:pPr>
        <w:pStyle w:val="PL"/>
        <w:rPr>
          <w:noProof w:val="0"/>
          <w:snapToGrid w:val="0"/>
        </w:rPr>
      </w:pPr>
      <w:r w:rsidRPr="00FA22D3">
        <w:rPr>
          <w:noProof w:val="0"/>
          <w:snapToGrid w:val="0"/>
        </w:rPr>
        <w:t>}</w:t>
      </w:r>
    </w:p>
    <w:p w14:paraId="4C0F1F17" w14:textId="77777777" w:rsidR="004A7D6F" w:rsidRPr="00FA22D3" w:rsidRDefault="004A7D6F" w:rsidP="004A7D6F">
      <w:pPr>
        <w:pStyle w:val="PL"/>
        <w:rPr>
          <w:noProof w:val="0"/>
          <w:snapToGrid w:val="0"/>
        </w:rPr>
      </w:pPr>
    </w:p>
    <w:p w14:paraId="7B289FC0" w14:textId="77777777" w:rsidR="004A7D6F" w:rsidRPr="00FA22D3" w:rsidRDefault="004A7D6F" w:rsidP="004A7D6F">
      <w:pPr>
        <w:pStyle w:val="PL"/>
        <w:rPr>
          <w:noProof w:val="0"/>
          <w:snapToGrid w:val="0"/>
        </w:rPr>
      </w:pPr>
      <w:r w:rsidRPr="00FA22D3">
        <w:rPr>
          <w:noProof w:val="0"/>
          <w:snapToGrid w:val="0"/>
          <w:lang w:eastAsia="zh-CN"/>
        </w:rPr>
        <w:t>LocationReportingFailureIndication</w:t>
      </w:r>
      <w:r w:rsidRPr="00FA22D3">
        <w:rPr>
          <w:noProof w:val="0"/>
          <w:snapToGrid w:val="0"/>
        </w:rPr>
        <w:t>IEs NGAP-PROTOCOL-IES ::= {</w:t>
      </w:r>
    </w:p>
    <w:p w14:paraId="60858641" w14:textId="77777777" w:rsidR="004A7D6F" w:rsidRPr="00FA22D3" w:rsidRDefault="004A7D6F" w:rsidP="004A7D6F">
      <w:pPr>
        <w:pStyle w:val="PL"/>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D7C4F0A" w14:textId="77777777" w:rsidR="004A7D6F" w:rsidRPr="00FA22D3" w:rsidRDefault="004A7D6F" w:rsidP="004A7D6F">
      <w:pPr>
        <w:pStyle w:val="PL"/>
        <w:spacing w:line="0" w:lineRule="atLeast"/>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4F13443" w14:textId="77777777" w:rsidR="004A7D6F" w:rsidRPr="00FA22D3" w:rsidRDefault="004A7D6F" w:rsidP="004A7D6F">
      <w:pPr>
        <w:pStyle w:val="PL"/>
        <w:spacing w:line="0" w:lineRule="atLeast"/>
        <w:rPr>
          <w:noProof w:val="0"/>
          <w:snapToGrid w:val="0"/>
        </w:rPr>
      </w:pPr>
      <w:r w:rsidRPr="00FA22D3">
        <w:rPr>
          <w:noProof w:val="0"/>
          <w:snapToGrid w:val="0"/>
        </w:rPr>
        <w:tab/>
        <w:t>{ ID id-</w:t>
      </w:r>
      <w:r w:rsidRPr="00FA22D3">
        <w:rPr>
          <w:noProof w:val="0"/>
          <w:snapToGrid w:val="0"/>
          <w:lang w:eastAsia="zh-CN"/>
        </w:rPr>
        <w:t>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lang w:eastAsia="zh-CN"/>
        </w:rPr>
        <w:tab/>
      </w:r>
      <w:r w:rsidRPr="00FA22D3">
        <w:rPr>
          <w:noProof w:val="0"/>
          <w:snapToGrid w:val="0"/>
        </w:rPr>
        <w:t>CRITICALITY ignore</w:t>
      </w:r>
      <w:r w:rsidRPr="00FA22D3">
        <w:rPr>
          <w:noProof w:val="0"/>
          <w:snapToGrid w:val="0"/>
        </w:rPr>
        <w:tab/>
        <w:t xml:space="preserve">TYPE </w:t>
      </w:r>
      <w:r w:rsidRPr="00FA22D3">
        <w:rPr>
          <w:noProof w:val="0"/>
          <w:snapToGrid w:val="0"/>
          <w:lang w:eastAsia="zh-CN"/>
        </w:rPr>
        <w:t>Cause</w:t>
      </w:r>
      <w:r w:rsidRPr="00FA22D3">
        <w:rPr>
          <w:noProof w:val="0"/>
          <w:snapToGrid w:val="0"/>
          <w:lang w:eastAsia="zh-CN"/>
        </w:rPr>
        <w:tab/>
      </w:r>
      <w:r w:rsidRPr="00FA22D3">
        <w:rPr>
          <w:noProof w:val="0"/>
          <w:snapToGrid w:val="0"/>
          <w:lang w:eastAsia="zh-CN"/>
        </w:rPr>
        <w:tab/>
      </w:r>
      <w:r w:rsidRPr="00FA22D3">
        <w:rPr>
          <w:noProof w:val="0"/>
          <w:snapToGrid w:val="0"/>
        </w:rPr>
        <w:tab/>
      </w:r>
      <w:r w:rsidRPr="00FA22D3">
        <w:rPr>
          <w:noProof w:val="0"/>
          <w:snapToGrid w:val="0"/>
        </w:rPr>
        <w:tab/>
      </w:r>
      <w:r w:rsidRPr="00FA22D3">
        <w:rPr>
          <w:noProof w:val="0"/>
          <w:snapToGrid w:val="0"/>
          <w:lang w:eastAsia="zh-CN"/>
        </w:rPr>
        <w:tab/>
      </w:r>
      <w:r w:rsidRPr="00FA22D3">
        <w:rPr>
          <w:noProof w:val="0"/>
          <w:snapToGrid w:val="0"/>
          <w:lang w:eastAsia="zh-CN"/>
        </w:rPr>
        <w:tab/>
      </w:r>
      <w:r w:rsidRPr="00FA22D3">
        <w:rPr>
          <w:noProof w:val="0"/>
          <w:snapToGrid w:val="0"/>
        </w:rPr>
        <w:t>PRESENCE mandatory</w:t>
      </w:r>
      <w:r w:rsidRPr="00FA22D3">
        <w:rPr>
          <w:noProof w:val="0"/>
          <w:snapToGrid w:val="0"/>
        </w:rPr>
        <w:tab/>
        <w:t>},</w:t>
      </w:r>
    </w:p>
    <w:p w14:paraId="546EAB1B" w14:textId="77777777" w:rsidR="004A7D6F" w:rsidRPr="00FA22D3" w:rsidRDefault="004A7D6F" w:rsidP="004A7D6F">
      <w:pPr>
        <w:pStyle w:val="PL"/>
        <w:rPr>
          <w:noProof w:val="0"/>
          <w:snapToGrid w:val="0"/>
        </w:rPr>
      </w:pPr>
      <w:r w:rsidRPr="00FA22D3">
        <w:rPr>
          <w:noProof w:val="0"/>
          <w:snapToGrid w:val="0"/>
        </w:rPr>
        <w:tab/>
        <w:t>...</w:t>
      </w:r>
    </w:p>
    <w:p w14:paraId="34A71090" w14:textId="77777777" w:rsidR="004A7D6F" w:rsidRPr="00FA22D3" w:rsidRDefault="004A7D6F" w:rsidP="004A7D6F">
      <w:pPr>
        <w:pStyle w:val="PL"/>
        <w:rPr>
          <w:noProof w:val="0"/>
          <w:lang w:eastAsia="zh-CN"/>
        </w:rPr>
      </w:pPr>
      <w:r w:rsidRPr="00FA22D3">
        <w:rPr>
          <w:noProof w:val="0"/>
          <w:snapToGrid w:val="0"/>
        </w:rPr>
        <w:t>}</w:t>
      </w:r>
    </w:p>
    <w:p w14:paraId="0833316B" w14:textId="77777777" w:rsidR="004A7D6F" w:rsidRPr="00FA22D3" w:rsidRDefault="004A7D6F" w:rsidP="004A7D6F">
      <w:pPr>
        <w:pStyle w:val="PL"/>
        <w:rPr>
          <w:noProof w:val="0"/>
          <w:lang w:eastAsia="zh-CN"/>
        </w:rPr>
      </w:pPr>
    </w:p>
    <w:p w14:paraId="2EFB85D4" w14:textId="77777777" w:rsidR="004A7D6F" w:rsidRPr="00FA22D3" w:rsidRDefault="004A7D6F" w:rsidP="004A7D6F">
      <w:pPr>
        <w:pStyle w:val="PL"/>
        <w:rPr>
          <w:noProof w:val="0"/>
          <w:snapToGrid w:val="0"/>
        </w:rPr>
      </w:pPr>
      <w:r w:rsidRPr="00FA22D3">
        <w:rPr>
          <w:noProof w:val="0"/>
          <w:snapToGrid w:val="0"/>
        </w:rPr>
        <w:t>-- **************************************************************</w:t>
      </w:r>
    </w:p>
    <w:p w14:paraId="0249D316" w14:textId="77777777" w:rsidR="004A7D6F" w:rsidRPr="00FA22D3" w:rsidRDefault="004A7D6F" w:rsidP="004A7D6F">
      <w:pPr>
        <w:pStyle w:val="PL"/>
        <w:rPr>
          <w:noProof w:val="0"/>
          <w:snapToGrid w:val="0"/>
        </w:rPr>
      </w:pPr>
      <w:r w:rsidRPr="00FA22D3">
        <w:rPr>
          <w:noProof w:val="0"/>
          <w:snapToGrid w:val="0"/>
        </w:rPr>
        <w:t>--</w:t>
      </w:r>
    </w:p>
    <w:p w14:paraId="6533A7E4" w14:textId="77777777" w:rsidR="004A7D6F" w:rsidRPr="00FA22D3" w:rsidRDefault="004A7D6F" w:rsidP="004A7D6F">
      <w:pPr>
        <w:pStyle w:val="PL"/>
        <w:outlineLvl w:val="4"/>
        <w:rPr>
          <w:noProof w:val="0"/>
          <w:snapToGrid w:val="0"/>
          <w:lang w:eastAsia="zh-CN"/>
        </w:rPr>
      </w:pPr>
      <w:r w:rsidRPr="00FA22D3">
        <w:rPr>
          <w:noProof w:val="0"/>
          <w:snapToGrid w:val="0"/>
        </w:rPr>
        <w:t xml:space="preserve">-- </w:t>
      </w:r>
      <w:r w:rsidRPr="00FA22D3">
        <w:rPr>
          <w:noProof w:val="0"/>
          <w:snapToGrid w:val="0"/>
          <w:lang w:eastAsia="zh-CN"/>
        </w:rPr>
        <w:t>LOCATION REPORT</w:t>
      </w:r>
    </w:p>
    <w:p w14:paraId="09BCB8D0" w14:textId="77777777" w:rsidR="004A7D6F" w:rsidRPr="00FA22D3" w:rsidRDefault="004A7D6F" w:rsidP="004A7D6F">
      <w:pPr>
        <w:pStyle w:val="PL"/>
        <w:rPr>
          <w:noProof w:val="0"/>
          <w:snapToGrid w:val="0"/>
        </w:rPr>
      </w:pPr>
      <w:r w:rsidRPr="00FA22D3">
        <w:rPr>
          <w:noProof w:val="0"/>
          <w:snapToGrid w:val="0"/>
        </w:rPr>
        <w:t>--</w:t>
      </w:r>
    </w:p>
    <w:p w14:paraId="280ACC05" w14:textId="77777777" w:rsidR="004A7D6F" w:rsidRPr="00FA22D3" w:rsidRDefault="004A7D6F" w:rsidP="004A7D6F">
      <w:pPr>
        <w:pStyle w:val="PL"/>
        <w:rPr>
          <w:noProof w:val="0"/>
          <w:snapToGrid w:val="0"/>
        </w:rPr>
      </w:pPr>
      <w:r w:rsidRPr="00FA22D3">
        <w:rPr>
          <w:noProof w:val="0"/>
          <w:snapToGrid w:val="0"/>
        </w:rPr>
        <w:t>-- **************************************************************</w:t>
      </w:r>
    </w:p>
    <w:p w14:paraId="4141A818" w14:textId="77777777" w:rsidR="004A7D6F" w:rsidRPr="00FA22D3" w:rsidRDefault="004A7D6F" w:rsidP="004A7D6F">
      <w:pPr>
        <w:pStyle w:val="PL"/>
        <w:rPr>
          <w:noProof w:val="0"/>
          <w:snapToGrid w:val="0"/>
        </w:rPr>
      </w:pPr>
    </w:p>
    <w:p w14:paraId="0EDA771D" w14:textId="77777777" w:rsidR="004A7D6F" w:rsidRPr="00FA22D3" w:rsidRDefault="004A7D6F" w:rsidP="004A7D6F">
      <w:pPr>
        <w:pStyle w:val="PL"/>
        <w:rPr>
          <w:noProof w:val="0"/>
          <w:snapToGrid w:val="0"/>
        </w:rPr>
      </w:pPr>
      <w:r w:rsidRPr="00FA22D3">
        <w:rPr>
          <w:noProof w:val="0"/>
          <w:snapToGrid w:val="0"/>
          <w:lang w:eastAsia="zh-CN"/>
        </w:rPr>
        <w:t xml:space="preserve">LocationReport </w:t>
      </w:r>
      <w:r w:rsidRPr="00FA22D3">
        <w:rPr>
          <w:noProof w:val="0"/>
          <w:snapToGrid w:val="0"/>
        </w:rPr>
        <w:t>::= SEQUENCE {</w:t>
      </w:r>
    </w:p>
    <w:p w14:paraId="6E185791"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w:t>
      </w:r>
      <w:r w:rsidRPr="00FA22D3">
        <w:rPr>
          <w:noProof w:val="0"/>
          <w:snapToGrid w:val="0"/>
          <w:lang w:eastAsia="zh-CN"/>
        </w:rPr>
        <w:t>LocationReport</w:t>
      </w:r>
      <w:r w:rsidRPr="00FA22D3">
        <w:rPr>
          <w:noProof w:val="0"/>
          <w:snapToGrid w:val="0"/>
        </w:rPr>
        <w:t>IEs} },</w:t>
      </w:r>
    </w:p>
    <w:p w14:paraId="36E4532E" w14:textId="77777777" w:rsidR="004A7D6F" w:rsidRPr="00FA22D3" w:rsidRDefault="004A7D6F" w:rsidP="004A7D6F">
      <w:pPr>
        <w:pStyle w:val="PL"/>
        <w:rPr>
          <w:noProof w:val="0"/>
          <w:snapToGrid w:val="0"/>
        </w:rPr>
      </w:pPr>
      <w:r w:rsidRPr="00FA22D3">
        <w:rPr>
          <w:noProof w:val="0"/>
          <w:snapToGrid w:val="0"/>
        </w:rPr>
        <w:tab/>
        <w:t>...</w:t>
      </w:r>
    </w:p>
    <w:p w14:paraId="7057EF23" w14:textId="77777777" w:rsidR="004A7D6F" w:rsidRPr="00FA22D3" w:rsidRDefault="004A7D6F" w:rsidP="004A7D6F">
      <w:pPr>
        <w:pStyle w:val="PL"/>
        <w:rPr>
          <w:noProof w:val="0"/>
          <w:snapToGrid w:val="0"/>
        </w:rPr>
      </w:pPr>
      <w:r w:rsidRPr="00FA22D3">
        <w:rPr>
          <w:noProof w:val="0"/>
          <w:snapToGrid w:val="0"/>
        </w:rPr>
        <w:t>}</w:t>
      </w:r>
    </w:p>
    <w:p w14:paraId="787E1356" w14:textId="77777777" w:rsidR="004A7D6F" w:rsidRPr="00FA22D3" w:rsidRDefault="004A7D6F" w:rsidP="004A7D6F">
      <w:pPr>
        <w:pStyle w:val="PL"/>
        <w:rPr>
          <w:noProof w:val="0"/>
          <w:snapToGrid w:val="0"/>
        </w:rPr>
      </w:pPr>
    </w:p>
    <w:p w14:paraId="17B8D3BD" w14:textId="77777777" w:rsidR="004A7D6F" w:rsidRPr="00FA22D3" w:rsidRDefault="004A7D6F" w:rsidP="004A7D6F">
      <w:pPr>
        <w:pStyle w:val="PL"/>
        <w:rPr>
          <w:noProof w:val="0"/>
          <w:snapToGrid w:val="0"/>
        </w:rPr>
      </w:pPr>
      <w:r w:rsidRPr="00FA22D3">
        <w:rPr>
          <w:noProof w:val="0"/>
          <w:snapToGrid w:val="0"/>
          <w:lang w:eastAsia="zh-CN"/>
        </w:rPr>
        <w:t>LocationReport</w:t>
      </w:r>
      <w:r w:rsidRPr="00FA22D3">
        <w:rPr>
          <w:noProof w:val="0"/>
          <w:snapToGrid w:val="0"/>
        </w:rPr>
        <w:t>IEs NGAP-PROTOCOL-IES ::= {</w:t>
      </w:r>
    </w:p>
    <w:p w14:paraId="289FB920" w14:textId="77777777" w:rsidR="004A7D6F" w:rsidRPr="00FA22D3" w:rsidRDefault="004A7D6F" w:rsidP="004A7D6F">
      <w:pPr>
        <w:pStyle w:val="PL"/>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128DD4B3" w14:textId="77777777" w:rsidR="004A7D6F" w:rsidRPr="00FA22D3" w:rsidRDefault="004A7D6F" w:rsidP="004A7D6F">
      <w:pPr>
        <w:pStyle w:val="PL"/>
        <w:spacing w:line="0" w:lineRule="atLeast"/>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62582DC" w14:textId="77777777" w:rsidR="004A7D6F" w:rsidRPr="00FA22D3" w:rsidRDefault="004A7D6F" w:rsidP="004A7D6F">
      <w:pPr>
        <w:pStyle w:val="PL"/>
        <w:spacing w:line="0" w:lineRule="atLeast"/>
        <w:rPr>
          <w:noProof w:val="0"/>
          <w:snapToGrid w:val="0"/>
        </w:rPr>
      </w:pPr>
      <w:r w:rsidRPr="00FA22D3">
        <w:rPr>
          <w:noProof w:val="0"/>
          <w:snapToGrid w:val="0"/>
        </w:rPr>
        <w:tab/>
        <w:t>{ ID id-UserLocationInformation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UserLocationInformation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481A15BA" w14:textId="77777777" w:rsidR="004A7D6F" w:rsidRPr="00FA22D3" w:rsidRDefault="004A7D6F" w:rsidP="004A7D6F">
      <w:pPr>
        <w:pStyle w:val="PL"/>
        <w:spacing w:line="0" w:lineRule="atLeast"/>
        <w:rPr>
          <w:noProof w:val="0"/>
          <w:snapToGrid w:val="0"/>
        </w:rPr>
      </w:pPr>
      <w:r w:rsidRPr="00FA22D3">
        <w:rPr>
          <w:noProof w:val="0"/>
          <w:snapToGrid w:val="0"/>
        </w:rPr>
        <w:tab/>
        <w:t>{ ID id-UEPresenceInAreaOfInterestList</w:t>
      </w:r>
      <w:r w:rsidRPr="00FA22D3">
        <w:rPr>
          <w:noProof w:val="0"/>
          <w:snapToGrid w:val="0"/>
        </w:rPr>
        <w:tab/>
      </w:r>
      <w:r w:rsidRPr="00FA22D3">
        <w:rPr>
          <w:noProof w:val="0"/>
          <w:snapToGrid w:val="0"/>
        </w:rPr>
        <w:tab/>
        <w:t>CRITICALITY ignore</w:t>
      </w:r>
      <w:r w:rsidRPr="00FA22D3">
        <w:rPr>
          <w:noProof w:val="0"/>
          <w:snapToGrid w:val="0"/>
        </w:rPr>
        <w:tab/>
        <w:t>TYPE UEPresenceInAreaOfInterestList</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2BC05850" w14:textId="77777777" w:rsidR="004A7D6F" w:rsidRPr="00FA22D3" w:rsidRDefault="004A7D6F" w:rsidP="004A7D6F">
      <w:pPr>
        <w:pStyle w:val="PL"/>
        <w:spacing w:line="0" w:lineRule="atLeast"/>
        <w:rPr>
          <w:noProof w:val="0"/>
          <w:snapToGrid w:val="0"/>
        </w:rPr>
      </w:pPr>
      <w:r w:rsidRPr="00FA22D3">
        <w:rPr>
          <w:noProof w:val="0"/>
          <w:snapToGrid w:val="0"/>
          <w:lang w:eastAsia="zh-CN"/>
        </w:rPr>
        <w:tab/>
      </w:r>
      <w:r w:rsidRPr="00FA22D3">
        <w:rPr>
          <w:noProof w:val="0"/>
          <w:snapToGrid w:val="0"/>
        </w:rPr>
        <w:t>{ ID id-LocationReporting</w:t>
      </w:r>
      <w:r w:rsidRPr="00FA22D3">
        <w:rPr>
          <w:noProof w:val="0"/>
          <w:snapToGrid w:val="0"/>
          <w:lang w:eastAsia="zh-CN"/>
        </w:rPr>
        <w:t>RequestType</w:t>
      </w:r>
      <w:r w:rsidRPr="00FA22D3">
        <w:rPr>
          <w:noProof w:val="0"/>
          <w:snapToGrid w:val="0"/>
        </w:rPr>
        <w:tab/>
      </w:r>
      <w:r w:rsidRPr="00FA22D3">
        <w:rPr>
          <w:noProof w:val="0"/>
          <w:snapToGrid w:val="0"/>
        </w:rPr>
        <w:tab/>
        <w:t>CRITICALITY ignore</w:t>
      </w:r>
      <w:r w:rsidRPr="00FA22D3">
        <w:rPr>
          <w:noProof w:val="0"/>
          <w:snapToGrid w:val="0"/>
        </w:rPr>
        <w:tab/>
        <w:t>TYPE LocationReporting</w:t>
      </w:r>
      <w:r w:rsidRPr="00FA22D3">
        <w:rPr>
          <w:noProof w:val="0"/>
          <w:snapToGrid w:val="0"/>
          <w:lang w:eastAsia="zh-CN"/>
        </w:rPr>
        <w:t>RequestType</w:t>
      </w:r>
      <w:r w:rsidRPr="00FA22D3">
        <w:rPr>
          <w:noProof w:val="0"/>
          <w:snapToGrid w:val="0"/>
        </w:rPr>
        <w:tab/>
      </w:r>
      <w:r w:rsidRPr="00FA22D3">
        <w:rPr>
          <w:noProof w:val="0"/>
          <w:snapToGrid w:val="0"/>
        </w:rPr>
        <w:tab/>
        <w:t>PRESENCE mandatory</w:t>
      </w:r>
      <w:r w:rsidRPr="00FA22D3">
        <w:rPr>
          <w:noProof w:val="0"/>
          <w:snapToGrid w:val="0"/>
        </w:rPr>
        <w:tab/>
        <w:t>}|</w:t>
      </w:r>
    </w:p>
    <w:p w14:paraId="0D08C371" w14:textId="77777777" w:rsidR="004A7D6F" w:rsidRPr="00FA22D3" w:rsidRDefault="004A7D6F" w:rsidP="004A7D6F">
      <w:pPr>
        <w:pStyle w:val="PL"/>
        <w:spacing w:line="0" w:lineRule="atLeast"/>
        <w:rPr>
          <w:noProof w:val="0"/>
          <w:snapToGrid w:val="0"/>
          <w:lang w:eastAsia="zh-CN"/>
        </w:rPr>
      </w:pPr>
      <w:r w:rsidRPr="00FA22D3">
        <w:rPr>
          <w:noProof w:val="0"/>
          <w:snapToGrid w:val="0"/>
        </w:rPr>
        <w:tab/>
        <w:t>{ ID id-PSCellInformation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NGRAN-CGI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 xml:space="preserve">PRESENCE optional </w:t>
      </w:r>
      <w:r w:rsidRPr="00FA22D3">
        <w:rPr>
          <w:noProof w:val="0"/>
          <w:snapToGrid w:val="0"/>
        </w:rPr>
        <w:tab/>
        <w:t>},</w:t>
      </w:r>
    </w:p>
    <w:p w14:paraId="243E7961" w14:textId="77777777" w:rsidR="004A7D6F" w:rsidRPr="00FA22D3" w:rsidRDefault="004A7D6F" w:rsidP="004A7D6F">
      <w:pPr>
        <w:pStyle w:val="PL"/>
        <w:rPr>
          <w:noProof w:val="0"/>
          <w:snapToGrid w:val="0"/>
        </w:rPr>
      </w:pPr>
      <w:r w:rsidRPr="00FA22D3">
        <w:rPr>
          <w:noProof w:val="0"/>
          <w:snapToGrid w:val="0"/>
        </w:rPr>
        <w:tab/>
        <w:t>...</w:t>
      </w:r>
    </w:p>
    <w:p w14:paraId="0BC341FA" w14:textId="77777777" w:rsidR="004A7D6F" w:rsidRPr="00FA22D3" w:rsidRDefault="004A7D6F" w:rsidP="004A7D6F">
      <w:pPr>
        <w:pStyle w:val="PL"/>
        <w:rPr>
          <w:noProof w:val="0"/>
          <w:lang w:eastAsia="zh-CN"/>
        </w:rPr>
      </w:pPr>
      <w:r w:rsidRPr="00FA22D3">
        <w:rPr>
          <w:noProof w:val="0"/>
          <w:snapToGrid w:val="0"/>
        </w:rPr>
        <w:t>}</w:t>
      </w:r>
    </w:p>
    <w:p w14:paraId="5CC6CF16" w14:textId="77777777" w:rsidR="004A7D6F" w:rsidRPr="00FA22D3" w:rsidRDefault="004A7D6F" w:rsidP="004A7D6F">
      <w:pPr>
        <w:pStyle w:val="PL"/>
        <w:rPr>
          <w:noProof w:val="0"/>
        </w:rPr>
      </w:pPr>
    </w:p>
    <w:p w14:paraId="520372D5" w14:textId="77777777" w:rsidR="004A7D6F" w:rsidRPr="00FA22D3" w:rsidRDefault="004A7D6F" w:rsidP="004A7D6F">
      <w:pPr>
        <w:pStyle w:val="PL"/>
        <w:rPr>
          <w:noProof w:val="0"/>
          <w:snapToGrid w:val="0"/>
        </w:rPr>
      </w:pPr>
      <w:r w:rsidRPr="00FA22D3">
        <w:rPr>
          <w:noProof w:val="0"/>
          <w:snapToGrid w:val="0"/>
        </w:rPr>
        <w:t>-- **************************************************************</w:t>
      </w:r>
    </w:p>
    <w:p w14:paraId="6959282C" w14:textId="77777777" w:rsidR="004A7D6F" w:rsidRPr="00FA22D3" w:rsidRDefault="004A7D6F" w:rsidP="004A7D6F">
      <w:pPr>
        <w:pStyle w:val="PL"/>
        <w:rPr>
          <w:noProof w:val="0"/>
          <w:snapToGrid w:val="0"/>
        </w:rPr>
      </w:pPr>
      <w:r w:rsidRPr="00FA22D3">
        <w:rPr>
          <w:noProof w:val="0"/>
          <w:snapToGrid w:val="0"/>
        </w:rPr>
        <w:t>--</w:t>
      </w:r>
    </w:p>
    <w:p w14:paraId="1C67152D" w14:textId="77777777" w:rsidR="004A7D6F" w:rsidRPr="00FA22D3" w:rsidRDefault="004A7D6F" w:rsidP="004A7D6F">
      <w:pPr>
        <w:pStyle w:val="PL"/>
        <w:outlineLvl w:val="3"/>
        <w:rPr>
          <w:noProof w:val="0"/>
          <w:snapToGrid w:val="0"/>
        </w:rPr>
      </w:pPr>
      <w:r w:rsidRPr="00FA22D3">
        <w:rPr>
          <w:noProof w:val="0"/>
          <w:snapToGrid w:val="0"/>
        </w:rPr>
        <w:t>-- UE TNLA BINDING ELEMENTARY PROCEDURES</w:t>
      </w:r>
    </w:p>
    <w:p w14:paraId="39A4161F" w14:textId="77777777" w:rsidR="004A7D6F" w:rsidRPr="00FA22D3" w:rsidRDefault="004A7D6F" w:rsidP="004A7D6F">
      <w:pPr>
        <w:pStyle w:val="PL"/>
        <w:rPr>
          <w:noProof w:val="0"/>
          <w:snapToGrid w:val="0"/>
        </w:rPr>
      </w:pPr>
      <w:r w:rsidRPr="00FA22D3">
        <w:rPr>
          <w:noProof w:val="0"/>
          <w:snapToGrid w:val="0"/>
        </w:rPr>
        <w:t>--</w:t>
      </w:r>
    </w:p>
    <w:p w14:paraId="66F174A2" w14:textId="77777777" w:rsidR="004A7D6F" w:rsidRPr="00FA22D3" w:rsidRDefault="004A7D6F" w:rsidP="004A7D6F">
      <w:pPr>
        <w:pStyle w:val="PL"/>
        <w:rPr>
          <w:noProof w:val="0"/>
          <w:snapToGrid w:val="0"/>
        </w:rPr>
      </w:pPr>
      <w:r w:rsidRPr="00FA22D3">
        <w:rPr>
          <w:noProof w:val="0"/>
          <w:snapToGrid w:val="0"/>
        </w:rPr>
        <w:t>-- **************************************************************</w:t>
      </w:r>
    </w:p>
    <w:p w14:paraId="58144EBB" w14:textId="77777777" w:rsidR="004A7D6F" w:rsidRPr="00FA22D3" w:rsidRDefault="004A7D6F" w:rsidP="004A7D6F">
      <w:pPr>
        <w:pStyle w:val="PL"/>
        <w:rPr>
          <w:noProof w:val="0"/>
          <w:snapToGrid w:val="0"/>
        </w:rPr>
      </w:pPr>
    </w:p>
    <w:p w14:paraId="1E1D3AA5" w14:textId="77777777" w:rsidR="004A7D6F" w:rsidRPr="00FA22D3" w:rsidRDefault="004A7D6F" w:rsidP="004A7D6F">
      <w:pPr>
        <w:pStyle w:val="PL"/>
        <w:rPr>
          <w:noProof w:val="0"/>
          <w:snapToGrid w:val="0"/>
        </w:rPr>
      </w:pPr>
      <w:r w:rsidRPr="00FA22D3">
        <w:rPr>
          <w:noProof w:val="0"/>
          <w:snapToGrid w:val="0"/>
        </w:rPr>
        <w:t>-- **************************************************************</w:t>
      </w:r>
    </w:p>
    <w:p w14:paraId="625F9632" w14:textId="77777777" w:rsidR="004A7D6F" w:rsidRPr="00FA22D3" w:rsidRDefault="004A7D6F" w:rsidP="004A7D6F">
      <w:pPr>
        <w:pStyle w:val="PL"/>
        <w:rPr>
          <w:noProof w:val="0"/>
          <w:snapToGrid w:val="0"/>
        </w:rPr>
      </w:pPr>
      <w:r w:rsidRPr="00FA22D3">
        <w:rPr>
          <w:noProof w:val="0"/>
          <w:snapToGrid w:val="0"/>
        </w:rPr>
        <w:t>--</w:t>
      </w:r>
    </w:p>
    <w:p w14:paraId="0811D63B" w14:textId="77777777" w:rsidR="004A7D6F" w:rsidRPr="00FA22D3" w:rsidRDefault="004A7D6F" w:rsidP="004A7D6F">
      <w:pPr>
        <w:pStyle w:val="PL"/>
        <w:outlineLvl w:val="4"/>
        <w:rPr>
          <w:noProof w:val="0"/>
          <w:snapToGrid w:val="0"/>
          <w:lang w:eastAsia="zh-CN"/>
        </w:rPr>
      </w:pPr>
      <w:r w:rsidRPr="00FA22D3">
        <w:rPr>
          <w:noProof w:val="0"/>
          <w:snapToGrid w:val="0"/>
        </w:rPr>
        <w:t xml:space="preserve">-- </w:t>
      </w:r>
      <w:r w:rsidRPr="00FA22D3">
        <w:rPr>
          <w:noProof w:val="0"/>
          <w:snapToGrid w:val="0"/>
          <w:lang w:eastAsia="zh-CN"/>
        </w:rPr>
        <w:t>UE TNLA BINDING RELEASE REQUEST</w:t>
      </w:r>
    </w:p>
    <w:p w14:paraId="2F5455A6" w14:textId="77777777" w:rsidR="004A7D6F" w:rsidRPr="00FA22D3" w:rsidRDefault="004A7D6F" w:rsidP="004A7D6F">
      <w:pPr>
        <w:pStyle w:val="PL"/>
        <w:rPr>
          <w:noProof w:val="0"/>
          <w:snapToGrid w:val="0"/>
        </w:rPr>
      </w:pPr>
      <w:r w:rsidRPr="00FA22D3">
        <w:rPr>
          <w:noProof w:val="0"/>
          <w:snapToGrid w:val="0"/>
        </w:rPr>
        <w:t>--</w:t>
      </w:r>
    </w:p>
    <w:p w14:paraId="51668E55" w14:textId="77777777" w:rsidR="004A7D6F" w:rsidRPr="00FA22D3" w:rsidRDefault="004A7D6F" w:rsidP="004A7D6F">
      <w:pPr>
        <w:pStyle w:val="PL"/>
        <w:rPr>
          <w:noProof w:val="0"/>
          <w:snapToGrid w:val="0"/>
        </w:rPr>
      </w:pPr>
      <w:r w:rsidRPr="00FA22D3">
        <w:rPr>
          <w:noProof w:val="0"/>
          <w:snapToGrid w:val="0"/>
        </w:rPr>
        <w:t>-- **************************************************************</w:t>
      </w:r>
    </w:p>
    <w:p w14:paraId="666F223A" w14:textId="77777777" w:rsidR="004A7D6F" w:rsidRPr="00FA22D3" w:rsidRDefault="004A7D6F" w:rsidP="004A7D6F">
      <w:pPr>
        <w:pStyle w:val="PL"/>
        <w:rPr>
          <w:noProof w:val="0"/>
          <w:snapToGrid w:val="0"/>
        </w:rPr>
      </w:pPr>
    </w:p>
    <w:p w14:paraId="5080F29F" w14:textId="77777777" w:rsidR="004A7D6F" w:rsidRPr="00FA22D3" w:rsidRDefault="004A7D6F" w:rsidP="004A7D6F">
      <w:pPr>
        <w:pStyle w:val="PL"/>
        <w:rPr>
          <w:noProof w:val="0"/>
          <w:snapToGrid w:val="0"/>
        </w:rPr>
      </w:pPr>
      <w:r w:rsidRPr="00FA22D3">
        <w:rPr>
          <w:noProof w:val="0"/>
          <w:snapToGrid w:val="0"/>
        </w:rPr>
        <w:t>UETNLABindingReleaseRequest ::= SEQUENCE {</w:t>
      </w:r>
    </w:p>
    <w:p w14:paraId="7DE898A5"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{UETNLABindingReleaseRequestIEs} },</w:t>
      </w:r>
    </w:p>
    <w:p w14:paraId="5F34FECE" w14:textId="77777777" w:rsidR="004A7D6F" w:rsidRPr="00FA22D3" w:rsidRDefault="004A7D6F" w:rsidP="004A7D6F">
      <w:pPr>
        <w:pStyle w:val="PL"/>
        <w:rPr>
          <w:noProof w:val="0"/>
          <w:snapToGrid w:val="0"/>
        </w:rPr>
      </w:pPr>
      <w:r w:rsidRPr="00FA22D3">
        <w:rPr>
          <w:noProof w:val="0"/>
          <w:snapToGrid w:val="0"/>
        </w:rPr>
        <w:tab/>
        <w:t>...</w:t>
      </w:r>
    </w:p>
    <w:p w14:paraId="0F201143" w14:textId="77777777" w:rsidR="004A7D6F" w:rsidRPr="00FA22D3" w:rsidRDefault="004A7D6F" w:rsidP="004A7D6F">
      <w:pPr>
        <w:pStyle w:val="PL"/>
        <w:rPr>
          <w:noProof w:val="0"/>
          <w:snapToGrid w:val="0"/>
        </w:rPr>
      </w:pPr>
      <w:r w:rsidRPr="00FA22D3">
        <w:rPr>
          <w:noProof w:val="0"/>
          <w:snapToGrid w:val="0"/>
        </w:rPr>
        <w:t>}</w:t>
      </w:r>
    </w:p>
    <w:p w14:paraId="5C42E472" w14:textId="77777777" w:rsidR="004A7D6F" w:rsidRPr="00FA22D3" w:rsidRDefault="004A7D6F" w:rsidP="004A7D6F">
      <w:pPr>
        <w:pStyle w:val="PL"/>
        <w:rPr>
          <w:noProof w:val="0"/>
          <w:snapToGrid w:val="0"/>
        </w:rPr>
      </w:pPr>
    </w:p>
    <w:p w14:paraId="0D42D098" w14:textId="77777777" w:rsidR="004A7D6F" w:rsidRPr="00FA22D3" w:rsidRDefault="004A7D6F" w:rsidP="004A7D6F">
      <w:pPr>
        <w:pStyle w:val="PL"/>
        <w:rPr>
          <w:noProof w:val="0"/>
          <w:snapToGrid w:val="0"/>
        </w:rPr>
      </w:pPr>
      <w:r w:rsidRPr="00FA22D3">
        <w:rPr>
          <w:noProof w:val="0"/>
          <w:snapToGrid w:val="0"/>
        </w:rPr>
        <w:t>UETNLABindingReleaseRequestIEs NGAP-PROTOCOL-IES ::= {</w:t>
      </w:r>
    </w:p>
    <w:p w14:paraId="57490F44" w14:textId="77777777" w:rsidR="004A7D6F" w:rsidRPr="00FA22D3" w:rsidRDefault="004A7D6F" w:rsidP="004A7D6F">
      <w:pPr>
        <w:pStyle w:val="PL"/>
        <w:spacing w:line="0" w:lineRule="atLeast"/>
        <w:rPr>
          <w:noProof w:val="0"/>
          <w:snapToGrid w:val="0"/>
        </w:rPr>
      </w:pPr>
      <w:r w:rsidRPr="00FA22D3">
        <w:rPr>
          <w:noProof w:val="0"/>
          <w:snapToGrid w:val="0"/>
        </w:rPr>
        <w:lastRenderedPageBreak/>
        <w:tab/>
        <w:t>{ ID id-AMF-UE-NGAP-ID</w:t>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t>PRESENCE mandatory</w:t>
      </w:r>
      <w:r w:rsidRPr="00FA22D3">
        <w:rPr>
          <w:noProof w:val="0"/>
          <w:snapToGrid w:val="0"/>
        </w:rPr>
        <w:tab/>
        <w:t>}|</w:t>
      </w:r>
    </w:p>
    <w:p w14:paraId="28DB7873" w14:textId="77777777" w:rsidR="004A7D6F" w:rsidRPr="00FA22D3" w:rsidRDefault="004A7D6F" w:rsidP="004A7D6F">
      <w:pPr>
        <w:pStyle w:val="PL"/>
        <w:spacing w:line="0" w:lineRule="atLeast"/>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t>PRESENCE mandatory</w:t>
      </w:r>
      <w:r w:rsidRPr="00FA22D3">
        <w:rPr>
          <w:noProof w:val="0"/>
          <w:snapToGrid w:val="0"/>
        </w:rPr>
        <w:tab/>
        <w:t>},</w:t>
      </w:r>
    </w:p>
    <w:p w14:paraId="06A897F7" w14:textId="77777777" w:rsidR="004A7D6F" w:rsidRPr="00FA22D3" w:rsidRDefault="004A7D6F" w:rsidP="004A7D6F">
      <w:pPr>
        <w:pStyle w:val="PL"/>
        <w:rPr>
          <w:noProof w:val="0"/>
          <w:snapToGrid w:val="0"/>
        </w:rPr>
      </w:pPr>
      <w:r w:rsidRPr="00FA22D3">
        <w:rPr>
          <w:noProof w:val="0"/>
          <w:snapToGrid w:val="0"/>
        </w:rPr>
        <w:tab/>
        <w:t>...</w:t>
      </w:r>
    </w:p>
    <w:p w14:paraId="0CDA9D73" w14:textId="77777777" w:rsidR="004A7D6F" w:rsidRPr="00FA22D3" w:rsidRDefault="004A7D6F" w:rsidP="004A7D6F">
      <w:pPr>
        <w:pStyle w:val="PL"/>
        <w:spacing w:line="0" w:lineRule="atLeast"/>
        <w:rPr>
          <w:noProof w:val="0"/>
          <w:snapToGrid w:val="0"/>
          <w:lang w:eastAsia="zh-CN"/>
        </w:rPr>
      </w:pPr>
      <w:r w:rsidRPr="00FA22D3">
        <w:rPr>
          <w:noProof w:val="0"/>
          <w:snapToGrid w:val="0"/>
        </w:rPr>
        <w:t>}</w:t>
      </w:r>
    </w:p>
    <w:p w14:paraId="39D6F987" w14:textId="77777777" w:rsidR="004A7D6F" w:rsidRPr="00FA22D3" w:rsidRDefault="004A7D6F" w:rsidP="004A7D6F">
      <w:pPr>
        <w:pStyle w:val="PL"/>
        <w:rPr>
          <w:noProof w:val="0"/>
        </w:rPr>
      </w:pPr>
    </w:p>
    <w:p w14:paraId="072F8517" w14:textId="77777777" w:rsidR="004A7D6F" w:rsidRPr="00FA22D3" w:rsidRDefault="004A7D6F" w:rsidP="004A7D6F">
      <w:pPr>
        <w:pStyle w:val="PL"/>
        <w:rPr>
          <w:noProof w:val="0"/>
          <w:snapToGrid w:val="0"/>
        </w:rPr>
      </w:pPr>
      <w:r w:rsidRPr="00FA22D3">
        <w:rPr>
          <w:noProof w:val="0"/>
          <w:snapToGrid w:val="0"/>
        </w:rPr>
        <w:t>-- **************************************************************</w:t>
      </w:r>
    </w:p>
    <w:p w14:paraId="45117D0D" w14:textId="77777777" w:rsidR="004A7D6F" w:rsidRPr="00FA22D3" w:rsidRDefault="004A7D6F" w:rsidP="004A7D6F">
      <w:pPr>
        <w:pStyle w:val="PL"/>
        <w:rPr>
          <w:noProof w:val="0"/>
          <w:snapToGrid w:val="0"/>
        </w:rPr>
      </w:pPr>
      <w:r w:rsidRPr="00FA22D3">
        <w:rPr>
          <w:noProof w:val="0"/>
          <w:snapToGrid w:val="0"/>
        </w:rPr>
        <w:t>--</w:t>
      </w:r>
    </w:p>
    <w:p w14:paraId="4AF73051" w14:textId="77777777" w:rsidR="004A7D6F" w:rsidRPr="00FA22D3" w:rsidRDefault="004A7D6F" w:rsidP="004A7D6F">
      <w:pPr>
        <w:pStyle w:val="PL"/>
        <w:outlineLvl w:val="3"/>
        <w:rPr>
          <w:noProof w:val="0"/>
          <w:snapToGrid w:val="0"/>
        </w:rPr>
      </w:pPr>
      <w:r w:rsidRPr="00FA22D3">
        <w:rPr>
          <w:noProof w:val="0"/>
          <w:snapToGrid w:val="0"/>
        </w:rPr>
        <w:t>-- UE RADIO CAPABILITY MANAGEMENT ELEMENTARY PROCEDURES</w:t>
      </w:r>
    </w:p>
    <w:p w14:paraId="0805700A" w14:textId="77777777" w:rsidR="004A7D6F" w:rsidRPr="00FA22D3" w:rsidRDefault="004A7D6F" w:rsidP="004A7D6F">
      <w:pPr>
        <w:pStyle w:val="PL"/>
        <w:rPr>
          <w:noProof w:val="0"/>
          <w:snapToGrid w:val="0"/>
        </w:rPr>
      </w:pPr>
      <w:r w:rsidRPr="00FA22D3">
        <w:rPr>
          <w:noProof w:val="0"/>
          <w:snapToGrid w:val="0"/>
        </w:rPr>
        <w:t>--</w:t>
      </w:r>
    </w:p>
    <w:p w14:paraId="53A7F697" w14:textId="77777777" w:rsidR="004A7D6F" w:rsidRPr="00FA22D3" w:rsidRDefault="004A7D6F" w:rsidP="004A7D6F">
      <w:pPr>
        <w:pStyle w:val="PL"/>
        <w:rPr>
          <w:noProof w:val="0"/>
          <w:snapToGrid w:val="0"/>
        </w:rPr>
      </w:pPr>
      <w:r w:rsidRPr="00FA22D3">
        <w:rPr>
          <w:noProof w:val="0"/>
          <w:snapToGrid w:val="0"/>
        </w:rPr>
        <w:t>-- **************************************************************</w:t>
      </w:r>
    </w:p>
    <w:p w14:paraId="6DABD937" w14:textId="77777777" w:rsidR="004A7D6F" w:rsidRPr="00FA22D3" w:rsidRDefault="004A7D6F" w:rsidP="004A7D6F">
      <w:pPr>
        <w:pStyle w:val="PL"/>
        <w:rPr>
          <w:noProof w:val="0"/>
          <w:snapToGrid w:val="0"/>
        </w:rPr>
      </w:pPr>
    </w:p>
    <w:p w14:paraId="74B9156E" w14:textId="77777777" w:rsidR="004A7D6F" w:rsidRPr="00FA22D3" w:rsidRDefault="004A7D6F" w:rsidP="004A7D6F">
      <w:pPr>
        <w:pStyle w:val="PL"/>
        <w:rPr>
          <w:noProof w:val="0"/>
          <w:snapToGrid w:val="0"/>
        </w:rPr>
      </w:pPr>
      <w:r w:rsidRPr="00FA22D3">
        <w:rPr>
          <w:noProof w:val="0"/>
          <w:snapToGrid w:val="0"/>
        </w:rPr>
        <w:t>-- **************************************************************</w:t>
      </w:r>
    </w:p>
    <w:p w14:paraId="7B77FFF0" w14:textId="77777777" w:rsidR="004A7D6F" w:rsidRPr="00FA22D3" w:rsidRDefault="004A7D6F" w:rsidP="004A7D6F">
      <w:pPr>
        <w:pStyle w:val="PL"/>
        <w:rPr>
          <w:noProof w:val="0"/>
          <w:snapToGrid w:val="0"/>
        </w:rPr>
      </w:pPr>
      <w:r w:rsidRPr="00FA22D3">
        <w:rPr>
          <w:noProof w:val="0"/>
          <w:snapToGrid w:val="0"/>
        </w:rPr>
        <w:t>--</w:t>
      </w:r>
    </w:p>
    <w:p w14:paraId="45A29871" w14:textId="77777777" w:rsidR="004A7D6F" w:rsidRPr="00FA22D3" w:rsidRDefault="004A7D6F" w:rsidP="004A7D6F">
      <w:pPr>
        <w:pStyle w:val="PL"/>
        <w:outlineLvl w:val="4"/>
        <w:rPr>
          <w:noProof w:val="0"/>
          <w:snapToGrid w:val="0"/>
          <w:lang w:eastAsia="zh-CN"/>
        </w:rPr>
      </w:pPr>
      <w:r w:rsidRPr="00FA22D3">
        <w:rPr>
          <w:noProof w:val="0"/>
          <w:snapToGrid w:val="0"/>
        </w:rPr>
        <w:t xml:space="preserve">-- </w:t>
      </w:r>
      <w:r w:rsidRPr="00FA22D3">
        <w:rPr>
          <w:noProof w:val="0"/>
          <w:snapToGrid w:val="0"/>
          <w:lang w:eastAsia="zh-CN"/>
        </w:rPr>
        <w:t>UE RADIO CAPABILITY INFO INDICATION</w:t>
      </w:r>
    </w:p>
    <w:p w14:paraId="09BF0371" w14:textId="77777777" w:rsidR="004A7D6F" w:rsidRPr="00FA22D3" w:rsidRDefault="004A7D6F" w:rsidP="004A7D6F">
      <w:pPr>
        <w:pStyle w:val="PL"/>
        <w:rPr>
          <w:noProof w:val="0"/>
          <w:snapToGrid w:val="0"/>
        </w:rPr>
      </w:pPr>
      <w:r w:rsidRPr="00FA22D3">
        <w:rPr>
          <w:noProof w:val="0"/>
          <w:snapToGrid w:val="0"/>
        </w:rPr>
        <w:t>--</w:t>
      </w:r>
    </w:p>
    <w:p w14:paraId="7FF3B819" w14:textId="77777777" w:rsidR="004A7D6F" w:rsidRPr="00FA22D3" w:rsidRDefault="004A7D6F" w:rsidP="004A7D6F">
      <w:pPr>
        <w:pStyle w:val="PL"/>
        <w:rPr>
          <w:noProof w:val="0"/>
          <w:snapToGrid w:val="0"/>
        </w:rPr>
      </w:pPr>
      <w:r w:rsidRPr="00FA22D3">
        <w:rPr>
          <w:noProof w:val="0"/>
          <w:snapToGrid w:val="0"/>
        </w:rPr>
        <w:t>-- **************************************************************</w:t>
      </w:r>
    </w:p>
    <w:p w14:paraId="43EAA42C" w14:textId="77777777" w:rsidR="004A7D6F" w:rsidRPr="00FA22D3" w:rsidRDefault="004A7D6F" w:rsidP="004A7D6F">
      <w:pPr>
        <w:pStyle w:val="PL"/>
        <w:rPr>
          <w:noProof w:val="0"/>
          <w:snapToGrid w:val="0"/>
        </w:rPr>
      </w:pPr>
    </w:p>
    <w:p w14:paraId="1BA90706" w14:textId="77777777" w:rsidR="004A7D6F" w:rsidRPr="00FA22D3" w:rsidRDefault="004A7D6F" w:rsidP="004A7D6F">
      <w:pPr>
        <w:pStyle w:val="PL"/>
        <w:rPr>
          <w:noProof w:val="0"/>
          <w:snapToGrid w:val="0"/>
        </w:rPr>
      </w:pPr>
      <w:r w:rsidRPr="00FA22D3">
        <w:rPr>
          <w:noProof w:val="0"/>
          <w:snapToGrid w:val="0"/>
        </w:rPr>
        <w:t>UERadioCapabilityInfoIndication ::= SEQUENCE {</w:t>
      </w:r>
    </w:p>
    <w:p w14:paraId="3E7F3F41"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{UERadioCapabilityInfoIndicationIEs} },</w:t>
      </w:r>
    </w:p>
    <w:p w14:paraId="32AA84CB" w14:textId="77777777" w:rsidR="004A7D6F" w:rsidRPr="00FA22D3" w:rsidRDefault="004A7D6F" w:rsidP="004A7D6F">
      <w:pPr>
        <w:pStyle w:val="PL"/>
        <w:rPr>
          <w:noProof w:val="0"/>
          <w:snapToGrid w:val="0"/>
        </w:rPr>
      </w:pPr>
      <w:r w:rsidRPr="00FA22D3">
        <w:rPr>
          <w:noProof w:val="0"/>
          <w:snapToGrid w:val="0"/>
        </w:rPr>
        <w:tab/>
        <w:t>...</w:t>
      </w:r>
    </w:p>
    <w:p w14:paraId="52B533F7" w14:textId="77777777" w:rsidR="004A7D6F" w:rsidRPr="00FA22D3" w:rsidRDefault="004A7D6F" w:rsidP="004A7D6F">
      <w:pPr>
        <w:pStyle w:val="PL"/>
        <w:rPr>
          <w:noProof w:val="0"/>
          <w:snapToGrid w:val="0"/>
        </w:rPr>
      </w:pPr>
      <w:r w:rsidRPr="00FA22D3">
        <w:rPr>
          <w:noProof w:val="0"/>
          <w:snapToGrid w:val="0"/>
        </w:rPr>
        <w:t>}</w:t>
      </w:r>
    </w:p>
    <w:p w14:paraId="0C976ADE" w14:textId="77777777" w:rsidR="004A7D6F" w:rsidRPr="00FA22D3" w:rsidRDefault="004A7D6F" w:rsidP="004A7D6F">
      <w:pPr>
        <w:pStyle w:val="PL"/>
        <w:rPr>
          <w:noProof w:val="0"/>
          <w:snapToGrid w:val="0"/>
        </w:rPr>
      </w:pPr>
    </w:p>
    <w:p w14:paraId="27EB7BD9" w14:textId="77777777" w:rsidR="004A7D6F" w:rsidRPr="00FA22D3" w:rsidRDefault="004A7D6F" w:rsidP="004A7D6F">
      <w:pPr>
        <w:pStyle w:val="PL"/>
        <w:rPr>
          <w:noProof w:val="0"/>
          <w:snapToGrid w:val="0"/>
        </w:rPr>
      </w:pPr>
      <w:r w:rsidRPr="00FA22D3">
        <w:rPr>
          <w:noProof w:val="0"/>
          <w:snapToGrid w:val="0"/>
        </w:rPr>
        <w:t>UERadioCapabilityInfoIndicationIEs NGAP-PROTOCOL-IES ::= {</w:t>
      </w:r>
    </w:p>
    <w:p w14:paraId="0FFB0C53" w14:textId="77777777" w:rsidR="004A7D6F" w:rsidRPr="00FA22D3" w:rsidRDefault="004A7D6F" w:rsidP="004A7D6F">
      <w:pPr>
        <w:pStyle w:val="PL"/>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D14937C" w14:textId="77777777" w:rsidR="004A7D6F" w:rsidRPr="00FA22D3" w:rsidRDefault="004A7D6F" w:rsidP="004A7D6F">
      <w:pPr>
        <w:pStyle w:val="PL"/>
        <w:spacing w:line="0" w:lineRule="atLeast"/>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096AD2E4" w14:textId="77777777" w:rsidR="004A7D6F" w:rsidRPr="00FA22D3" w:rsidRDefault="004A7D6F" w:rsidP="004A7D6F">
      <w:pPr>
        <w:pStyle w:val="PL"/>
        <w:rPr>
          <w:noProof w:val="0"/>
          <w:snapToGrid w:val="0"/>
        </w:rPr>
      </w:pPr>
      <w:r w:rsidRPr="00FA22D3">
        <w:rPr>
          <w:noProof w:val="0"/>
          <w:snapToGrid w:val="0"/>
        </w:rPr>
        <w:tab/>
        <w:t>{ ID id-UERadioCapability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UERadioCapability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2293C4F" w14:textId="77777777" w:rsidR="004A7D6F" w:rsidRPr="00FA22D3" w:rsidRDefault="004A7D6F" w:rsidP="004A7D6F">
      <w:pPr>
        <w:pStyle w:val="PL"/>
        <w:rPr>
          <w:noProof w:val="0"/>
          <w:snapToGrid w:val="0"/>
        </w:rPr>
      </w:pPr>
      <w:r w:rsidRPr="00FA22D3">
        <w:rPr>
          <w:noProof w:val="0"/>
          <w:snapToGrid w:val="0"/>
        </w:rPr>
        <w:tab/>
        <w:t>{ ID id-UERadioCapabilityForPaging</w:t>
      </w:r>
      <w:r w:rsidRPr="00FA22D3">
        <w:rPr>
          <w:noProof w:val="0"/>
          <w:snapToGrid w:val="0"/>
        </w:rPr>
        <w:tab/>
      </w:r>
      <w:r w:rsidRPr="00FA22D3">
        <w:rPr>
          <w:noProof w:val="0"/>
          <w:snapToGrid w:val="0"/>
        </w:rPr>
        <w:tab/>
        <w:t>CRITICALITY ignore</w:t>
      </w:r>
      <w:r w:rsidRPr="00FA22D3">
        <w:rPr>
          <w:noProof w:val="0"/>
          <w:snapToGrid w:val="0"/>
        </w:rPr>
        <w:tab/>
        <w:t>TYPE UERadioCapabilityForPaging</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62FB877A" w14:textId="77777777" w:rsidR="004A7D6F" w:rsidRPr="00FA22D3" w:rsidRDefault="004A7D6F" w:rsidP="004A7D6F">
      <w:pPr>
        <w:pStyle w:val="PL"/>
        <w:rPr>
          <w:noProof w:val="0"/>
          <w:snapToGrid w:val="0"/>
        </w:rPr>
      </w:pPr>
      <w:r w:rsidRPr="00FA22D3">
        <w:rPr>
          <w:noProof w:val="0"/>
          <w:snapToGrid w:val="0"/>
        </w:rPr>
        <w:tab/>
        <w:t>...</w:t>
      </w:r>
    </w:p>
    <w:p w14:paraId="668938EC" w14:textId="77777777" w:rsidR="004A7D6F" w:rsidRPr="00FA22D3" w:rsidRDefault="004A7D6F" w:rsidP="004A7D6F">
      <w:pPr>
        <w:pStyle w:val="PL"/>
        <w:spacing w:line="0" w:lineRule="atLeast"/>
        <w:rPr>
          <w:noProof w:val="0"/>
          <w:snapToGrid w:val="0"/>
        </w:rPr>
      </w:pPr>
      <w:r w:rsidRPr="00FA22D3">
        <w:rPr>
          <w:noProof w:val="0"/>
          <w:snapToGrid w:val="0"/>
        </w:rPr>
        <w:t>}</w:t>
      </w:r>
    </w:p>
    <w:p w14:paraId="39599B43" w14:textId="77777777" w:rsidR="004A7D6F" w:rsidRPr="00FA22D3" w:rsidRDefault="004A7D6F" w:rsidP="004A7D6F">
      <w:pPr>
        <w:pStyle w:val="PL"/>
        <w:spacing w:line="0" w:lineRule="atLeast"/>
        <w:rPr>
          <w:noProof w:val="0"/>
          <w:snapToGrid w:val="0"/>
        </w:rPr>
      </w:pPr>
    </w:p>
    <w:p w14:paraId="3DA637E6" w14:textId="77777777" w:rsidR="004A7D6F" w:rsidRPr="00FA22D3" w:rsidRDefault="004A7D6F" w:rsidP="004A7D6F">
      <w:pPr>
        <w:pStyle w:val="PL"/>
        <w:rPr>
          <w:noProof w:val="0"/>
          <w:snapToGrid w:val="0"/>
        </w:rPr>
      </w:pPr>
      <w:r w:rsidRPr="00FA22D3">
        <w:rPr>
          <w:noProof w:val="0"/>
          <w:snapToGrid w:val="0"/>
        </w:rPr>
        <w:t>-- **************************************************************</w:t>
      </w:r>
    </w:p>
    <w:p w14:paraId="2CBB553D" w14:textId="77777777" w:rsidR="004A7D6F" w:rsidRPr="00FA22D3" w:rsidRDefault="004A7D6F" w:rsidP="004A7D6F">
      <w:pPr>
        <w:pStyle w:val="PL"/>
        <w:rPr>
          <w:noProof w:val="0"/>
          <w:snapToGrid w:val="0"/>
        </w:rPr>
      </w:pPr>
      <w:r w:rsidRPr="00FA22D3">
        <w:rPr>
          <w:noProof w:val="0"/>
          <w:snapToGrid w:val="0"/>
        </w:rPr>
        <w:t>--</w:t>
      </w:r>
    </w:p>
    <w:p w14:paraId="29C1C11B" w14:textId="77777777" w:rsidR="004A7D6F" w:rsidRPr="00FA22D3" w:rsidRDefault="004A7D6F" w:rsidP="004A7D6F">
      <w:pPr>
        <w:pStyle w:val="PL"/>
        <w:outlineLvl w:val="3"/>
        <w:rPr>
          <w:noProof w:val="0"/>
          <w:snapToGrid w:val="0"/>
        </w:rPr>
      </w:pPr>
      <w:r w:rsidRPr="00FA22D3">
        <w:rPr>
          <w:noProof w:val="0"/>
          <w:snapToGrid w:val="0"/>
        </w:rPr>
        <w:t>-- UE Radio Capability Check Elementary Procedure</w:t>
      </w:r>
    </w:p>
    <w:p w14:paraId="0919E847" w14:textId="77777777" w:rsidR="004A7D6F" w:rsidRPr="00FA22D3" w:rsidRDefault="004A7D6F" w:rsidP="004A7D6F">
      <w:pPr>
        <w:pStyle w:val="PL"/>
        <w:rPr>
          <w:noProof w:val="0"/>
          <w:snapToGrid w:val="0"/>
        </w:rPr>
      </w:pPr>
      <w:r w:rsidRPr="00FA22D3">
        <w:rPr>
          <w:noProof w:val="0"/>
          <w:snapToGrid w:val="0"/>
        </w:rPr>
        <w:t>--</w:t>
      </w:r>
    </w:p>
    <w:p w14:paraId="41F09980" w14:textId="77777777" w:rsidR="004A7D6F" w:rsidRPr="00FA22D3" w:rsidRDefault="004A7D6F" w:rsidP="004A7D6F">
      <w:pPr>
        <w:pStyle w:val="PL"/>
        <w:rPr>
          <w:noProof w:val="0"/>
          <w:snapToGrid w:val="0"/>
        </w:rPr>
      </w:pPr>
      <w:r w:rsidRPr="00FA22D3">
        <w:rPr>
          <w:noProof w:val="0"/>
          <w:snapToGrid w:val="0"/>
        </w:rPr>
        <w:t>-- **************************************************************</w:t>
      </w:r>
    </w:p>
    <w:p w14:paraId="463D95B2" w14:textId="77777777" w:rsidR="004A7D6F" w:rsidRPr="00FA22D3" w:rsidRDefault="004A7D6F" w:rsidP="004A7D6F">
      <w:pPr>
        <w:pStyle w:val="PL"/>
        <w:rPr>
          <w:noProof w:val="0"/>
          <w:snapToGrid w:val="0"/>
        </w:rPr>
      </w:pPr>
    </w:p>
    <w:p w14:paraId="43A4B178" w14:textId="77777777" w:rsidR="004A7D6F" w:rsidRPr="00FA22D3" w:rsidRDefault="004A7D6F" w:rsidP="004A7D6F">
      <w:pPr>
        <w:pStyle w:val="PL"/>
        <w:rPr>
          <w:noProof w:val="0"/>
          <w:snapToGrid w:val="0"/>
        </w:rPr>
      </w:pPr>
      <w:r w:rsidRPr="00FA22D3">
        <w:rPr>
          <w:noProof w:val="0"/>
          <w:snapToGrid w:val="0"/>
        </w:rPr>
        <w:t>-- **************************************************************</w:t>
      </w:r>
    </w:p>
    <w:p w14:paraId="20392056" w14:textId="77777777" w:rsidR="004A7D6F" w:rsidRPr="00FA22D3" w:rsidRDefault="004A7D6F" w:rsidP="004A7D6F">
      <w:pPr>
        <w:pStyle w:val="PL"/>
        <w:rPr>
          <w:noProof w:val="0"/>
          <w:snapToGrid w:val="0"/>
        </w:rPr>
      </w:pPr>
      <w:r w:rsidRPr="00FA22D3">
        <w:rPr>
          <w:noProof w:val="0"/>
          <w:snapToGrid w:val="0"/>
        </w:rPr>
        <w:t>--</w:t>
      </w:r>
    </w:p>
    <w:p w14:paraId="4A9A519E" w14:textId="77777777" w:rsidR="004A7D6F" w:rsidRPr="00FA22D3" w:rsidRDefault="004A7D6F" w:rsidP="004A7D6F">
      <w:pPr>
        <w:pStyle w:val="PL"/>
        <w:outlineLvl w:val="4"/>
        <w:rPr>
          <w:noProof w:val="0"/>
          <w:snapToGrid w:val="0"/>
        </w:rPr>
      </w:pPr>
      <w:r w:rsidRPr="00FA22D3">
        <w:rPr>
          <w:noProof w:val="0"/>
          <w:snapToGrid w:val="0"/>
        </w:rPr>
        <w:t>-- UE RADIO CAPABILITY CHECK REQUEST</w:t>
      </w:r>
    </w:p>
    <w:p w14:paraId="1D39F417" w14:textId="77777777" w:rsidR="004A7D6F" w:rsidRPr="00FA22D3" w:rsidRDefault="004A7D6F" w:rsidP="004A7D6F">
      <w:pPr>
        <w:pStyle w:val="PL"/>
        <w:rPr>
          <w:noProof w:val="0"/>
          <w:snapToGrid w:val="0"/>
        </w:rPr>
      </w:pPr>
      <w:r w:rsidRPr="00FA22D3">
        <w:rPr>
          <w:noProof w:val="0"/>
          <w:snapToGrid w:val="0"/>
        </w:rPr>
        <w:t>--</w:t>
      </w:r>
    </w:p>
    <w:p w14:paraId="5355DA17" w14:textId="77777777" w:rsidR="004A7D6F" w:rsidRPr="00FA22D3" w:rsidRDefault="004A7D6F" w:rsidP="004A7D6F">
      <w:pPr>
        <w:pStyle w:val="PL"/>
        <w:rPr>
          <w:noProof w:val="0"/>
          <w:snapToGrid w:val="0"/>
        </w:rPr>
      </w:pPr>
      <w:r w:rsidRPr="00FA22D3">
        <w:rPr>
          <w:noProof w:val="0"/>
          <w:snapToGrid w:val="0"/>
        </w:rPr>
        <w:t>-- **************************************************************</w:t>
      </w:r>
    </w:p>
    <w:p w14:paraId="1F9C85FD" w14:textId="77777777" w:rsidR="004A7D6F" w:rsidRPr="00FA22D3" w:rsidRDefault="004A7D6F" w:rsidP="004A7D6F">
      <w:pPr>
        <w:pStyle w:val="PL"/>
        <w:rPr>
          <w:noProof w:val="0"/>
          <w:snapToGrid w:val="0"/>
        </w:rPr>
      </w:pPr>
    </w:p>
    <w:p w14:paraId="52CD0863" w14:textId="77777777" w:rsidR="004A7D6F" w:rsidRPr="00FA22D3" w:rsidRDefault="004A7D6F" w:rsidP="004A7D6F">
      <w:pPr>
        <w:pStyle w:val="PL"/>
        <w:rPr>
          <w:noProof w:val="0"/>
          <w:snapToGrid w:val="0"/>
        </w:rPr>
      </w:pPr>
      <w:r w:rsidRPr="00FA22D3">
        <w:rPr>
          <w:noProof w:val="0"/>
          <w:snapToGrid w:val="0"/>
        </w:rPr>
        <w:t>UERadioCapabilityCheckRequest ::= SEQUENCE {</w:t>
      </w:r>
    </w:p>
    <w:p w14:paraId="1EC790C3"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{UERadioCapabilityCheckRequestIEs} },</w:t>
      </w:r>
    </w:p>
    <w:p w14:paraId="690957AA" w14:textId="77777777" w:rsidR="004A7D6F" w:rsidRPr="00FA22D3" w:rsidRDefault="004A7D6F" w:rsidP="004A7D6F">
      <w:pPr>
        <w:pStyle w:val="PL"/>
        <w:rPr>
          <w:noProof w:val="0"/>
          <w:snapToGrid w:val="0"/>
        </w:rPr>
      </w:pPr>
      <w:r w:rsidRPr="00FA22D3">
        <w:rPr>
          <w:noProof w:val="0"/>
          <w:snapToGrid w:val="0"/>
        </w:rPr>
        <w:tab/>
        <w:t>...</w:t>
      </w:r>
    </w:p>
    <w:p w14:paraId="2674F1E5" w14:textId="77777777" w:rsidR="004A7D6F" w:rsidRPr="00FA22D3" w:rsidRDefault="004A7D6F" w:rsidP="004A7D6F">
      <w:pPr>
        <w:pStyle w:val="PL"/>
        <w:rPr>
          <w:noProof w:val="0"/>
          <w:snapToGrid w:val="0"/>
        </w:rPr>
      </w:pPr>
      <w:r w:rsidRPr="00FA22D3">
        <w:rPr>
          <w:noProof w:val="0"/>
          <w:snapToGrid w:val="0"/>
        </w:rPr>
        <w:t>}</w:t>
      </w:r>
    </w:p>
    <w:p w14:paraId="6F70AF90" w14:textId="77777777" w:rsidR="004A7D6F" w:rsidRPr="00FA22D3" w:rsidRDefault="004A7D6F" w:rsidP="004A7D6F">
      <w:pPr>
        <w:pStyle w:val="PL"/>
        <w:rPr>
          <w:noProof w:val="0"/>
          <w:snapToGrid w:val="0"/>
        </w:rPr>
      </w:pPr>
    </w:p>
    <w:p w14:paraId="510C0B31" w14:textId="77777777" w:rsidR="004A7D6F" w:rsidRPr="00FA22D3" w:rsidRDefault="004A7D6F" w:rsidP="004A7D6F">
      <w:pPr>
        <w:pStyle w:val="PL"/>
        <w:rPr>
          <w:noProof w:val="0"/>
          <w:snapToGrid w:val="0"/>
        </w:rPr>
      </w:pPr>
      <w:r w:rsidRPr="00FA22D3">
        <w:rPr>
          <w:noProof w:val="0"/>
          <w:snapToGrid w:val="0"/>
        </w:rPr>
        <w:t>UERadioCapabilityCheckRequestIEs NGAP-PROTOCOL-IES ::= {</w:t>
      </w:r>
      <w:r w:rsidRPr="00FA22D3">
        <w:rPr>
          <w:noProof w:val="0"/>
          <w:snapToGrid w:val="0"/>
        </w:rPr>
        <w:tab/>
      </w:r>
    </w:p>
    <w:p w14:paraId="56163596" w14:textId="77777777" w:rsidR="004A7D6F" w:rsidRPr="00FA22D3" w:rsidRDefault="004A7D6F" w:rsidP="004A7D6F">
      <w:pPr>
        <w:pStyle w:val="PL"/>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D128CB7" w14:textId="77777777" w:rsidR="004A7D6F" w:rsidRPr="00FA22D3" w:rsidRDefault="004A7D6F" w:rsidP="004A7D6F">
      <w:pPr>
        <w:pStyle w:val="PL"/>
        <w:spacing w:line="0" w:lineRule="atLeast"/>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BAD1E6C" w14:textId="77777777" w:rsidR="004A7D6F" w:rsidRPr="00FA22D3" w:rsidRDefault="004A7D6F" w:rsidP="004A7D6F">
      <w:pPr>
        <w:pStyle w:val="PL"/>
        <w:rPr>
          <w:noProof w:val="0"/>
          <w:snapToGrid w:val="0"/>
        </w:rPr>
      </w:pPr>
      <w:r w:rsidRPr="00FA22D3">
        <w:rPr>
          <w:noProof w:val="0"/>
          <w:snapToGrid w:val="0"/>
        </w:rPr>
        <w:tab/>
        <w:t>{ ID id-UERadioCapability</w:t>
      </w:r>
      <w:r w:rsidRPr="00FA22D3">
        <w:rPr>
          <w:noProof w:val="0"/>
          <w:snapToGrid w:val="0"/>
        </w:rPr>
        <w:tab/>
      </w:r>
      <w:r w:rsidRPr="00FA22D3">
        <w:rPr>
          <w:noProof w:val="0"/>
          <w:snapToGrid w:val="0"/>
        </w:rPr>
        <w:tab/>
        <w:t>CRITICALITY ignore</w:t>
      </w:r>
      <w:r w:rsidRPr="00FA22D3">
        <w:rPr>
          <w:noProof w:val="0"/>
          <w:snapToGrid w:val="0"/>
        </w:rPr>
        <w:tab/>
        <w:t>TYPE UERadioCapability</w:t>
      </w:r>
      <w:r w:rsidRPr="00FA22D3">
        <w:rPr>
          <w:noProof w:val="0"/>
          <w:snapToGrid w:val="0"/>
        </w:rPr>
        <w:tab/>
      </w:r>
      <w:r w:rsidRPr="00FA22D3">
        <w:rPr>
          <w:noProof w:val="0"/>
          <w:snapToGrid w:val="0"/>
        </w:rPr>
        <w:tab/>
        <w:t>PRESENCE optional</w:t>
      </w:r>
      <w:r w:rsidRPr="00FA22D3">
        <w:rPr>
          <w:noProof w:val="0"/>
          <w:snapToGrid w:val="0"/>
        </w:rPr>
        <w:tab/>
        <w:t>},</w:t>
      </w:r>
    </w:p>
    <w:p w14:paraId="7B74FC2F" w14:textId="77777777" w:rsidR="004A7D6F" w:rsidRPr="00FA22D3" w:rsidRDefault="004A7D6F" w:rsidP="004A7D6F">
      <w:pPr>
        <w:pStyle w:val="PL"/>
        <w:rPr>
          <w:noProof w:val="0"/>
          <w:snapToGrid w:val="0"/>
        </w:rPr>
      </w:pPr>
      <w:r w:rsidRPr="00FA22D3">
        <w:rPr>
          <w:noProof w:val="0"/>
          <w:snapToGrid w:val="0"/>
        </w:rPr>
        <w:lastRenderedPageBreak/>
        <w:tab/>
        <w:t>...</w:t>
      </w:r>
    </w:p>
    <w:p w14:paraId="51FB86F1" w14:textId="77777777" w:rsidR="004A7D6F" w:rsidRPr="00FA22D3" w:rsidRDefault="004A7D6F" w:rsidP="004A7D6F">
      <w:pPr>
        <w:pStyle w:val="PL"/>
        <w:rPr>
          <w:noProof w:val="0"/>
          <w:snapToGrid w:val="0"/>
        </w:rPr>
      </w:pPr>
      <w:r w:rsidRPr="00FA22D3">
        <w:rPr>
          <w:noProof w:val="0"/>
          <w:snapToGrid w:val="0"/>
        </w:rPr>
        <w:t>}</w:t>
      </w:r>
    </w:p>
    <w:p w14:paraId="3974ACBC" w14:textId="77777777" w:rsidR="004A7D6F" w:rsidRPr="00FA22D3" w:rsidRDefault="004A7D6F" w:rsidP="004A7D6F">
      <w:pPr>
        <w:pStyle w:val="PL"/>
        <w:rPr>
          <w:noProof w:val="0"/>
          <w:snapToGrid w:val="0"/>
        </w:rPr>
      </w:pPr>
    </w:p>
    <w:p w14:paraId="4C137253" w14:textId="77777777" w:rsidR="004A7D6F" w:rsidRPr="00FA22D3" w:rsidRDefault="004A7D6F" w:rsidP="004A7D6F">
      <w:pPr>
        <w:pStyle w:val="PL"/>
        <w:rPr>
          <w:noProof w:val="0"/>
          <w:snapToGrid w:val="0"/>
        </w:rPr>
      </w:pPr>
      <w:r w:rsidRPr="00FA22D3">
        <w:rPr>
          <w:noProof w:val="0"/>
          <w:snapToGrid w:val="0"/>
        </w:rPr>
        <w:t>-- **************************************************************</w:t>
      </w:r>
    </w:p>
    <w:p w14:paraId="2115C5AD" w14:textId="77777777" w:rsidR="004A7D6F" w:rsidRPr="00FA22D3" w:rsidRDefault="004A7D6F" w:rsidP="004A7D6F">
      <w:pPr>
        <w:pStyle w:val="PL"/>
        <w:rPr>
          <w:noProof w:val="0"/>
          <w:snapToGrid w:val="0"/>
        </w:rPr>
      </w:pPr>
      <w:r w:rsidRPr="00FA22D3">
        <w:rPr>
          <w:noProof w:val="0"/>
          <w:snapToGrid w:val="0"/>
        </w:rPr>
        <w:t>--</w:t>
      </w:r>
    </w:p>
    <w:p w14:paraId="5B4D4A6C" w14:textId="77777777" w:rsidR="004A7D6F" w:rsidRPr="00FA22D3" w:rsidRDefault="004A7D6F" w:rsidP="004A7D6F">
      <w:pPr>
        <w:pStyle w:val="PL"/>
        <w:outlineLvl w:val="4"/>
        <w:rPr>
          <w:noProof w:val="0"/>
          <w:snapToGrid w:val="0"/>
        </w:rPr>
      </w:pPr>
      <w:r w:rsidRPr="00FA22D3">
        <w:rPr>
          <w:noProof w:val="0"/>
          <w:snapToGrid w:val="0"/>
        </w:rPr>
        <w:t>-- UE RADIO CAPABILITY CHECK RESPONSE</w:t>
      </w:r>
    </w:p>
    <w:p w14:paraId="3F2D0380" w14:textId="77777777" w:rsidR="004A7D6F" w:rsidRPr="00FA22D3" w:rsidRDefault="004A7D6F" w:rsidP="004A7D6F">
      <w:pPr>
        <w:pStyle w:val="PL"/>
        <w:rPr>
          <w:noProof w:val="0"/>
          <w:snapToGrid w:val="0"/>
        </w:rPr>
      </w:pPr>
      <w:r w:rsidRPr="00FA22D3">
        <w:rPr>
          <w:noProof w:val="0"/>
          <w:snapToGrid w:val="0"/>
        </w:rPr>
        <w:t>--</w:t>
      </w:r>
    </w:p>
    <w:p w14:paraId="3CEC1F6A" w14:textId="77777777" w:rsidR="004A7D6F" w:rsidRPr="00FA22D3" w:rsidRDefault="004A7D6F" w:rsidP="004A7D6F">
      <w:pPr>
        <w:pStyle w:val="PL"/>
        <w:rPr>
          <w:noProof w:val="0"/>
          <w:snapToGrid w:val="0"/>
        </w:rPr>
      </w:pPr>
      <w:r w:rsidRPr="00FA22D3">
        <w:rPr>
          <w:noProof w:val="0"/>
          <w:snapToGrid w:val="0"/>
        </w:rPr>
        <w:t>-- **************************************************************</w:t>
      </w:r>
    </w:p>
    <w:p w14:paraId="497DFE26" w14:textId="77777777" w:rsidR="004A7D6F" w:rsidRPr="00FA22D3" w:rsidRDefault="004A7D6F" w:rsidP="004A7D6F">
      <w:pPr>
        <w:pStyle w:val="PL"/>
        <w:rPr>
          <w:noProof w:val="0"/>
          <w:snapToGrid w:val="0"/>
        </w:rPr>
      </w:pPr>
    </w:p>
    <w:p w14:paraId="018BCD14" w14:textId="77777777" w:rsidR="004A7D6F" w:rsidRPr="00FA22D3" w:rsidRDefault="004A7D6F" w:rsidP="004A7D6F">
      <w:pPr>
        <w:pStyle w:val="PL"/>
        <w:rPr>
          <w:noProof w:val="0"/>
          <w:snapToGrid w:val="0"/>
        </w:rPr>
      </w:pPr>
      <w:r w:rsidRPr="00FA22D3">
        <w:rPr>
          <w:noProof w:val="0"/>
          <w:snapToGrid w:val="0"/>
        </w:rPr>
        <w:t>UERadioCapabilityCheckResponse ::= SEQUENCE {</w:t>
      </w:r>
    </w:p>
    <w:p w14:paraId="6B472080"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{UERadioCapabilityCheckResponseIEs} },</w:t>
      </w:r>
    </w:p>
    <w:p w14:paraId="22B6BD19" w14:textId="77777777" w:rsidR="004A7D6F" w:rsidRPr="00FA22D3" w:rsidRDefault="004A7D6F" w:rsidP="004A7D6F">
      <w:pPr>
        <w:pStyle w:val="PL"/>
        <w:rPr>
          <w:noProof w:val="0"/>
          <w:snapToGrid w:val="0"/>
        </w:rPr>
      </w:pPr>
      <w:r w:rsidRPr="00FA22D3">
        <w:rPr>
          <w:noProof w:val="0"/>
          <w:snapToGrid w:val="0"/>
        </w:rPr>
        <w:tab/>
        <w:t>...</w:t>
      </w:r>
    </w:p>
    <w:p w14:paraId="57812AFE" w14:textId="77777777" w:rsidR="004A7D6F" w:rsidRPr="00FA22D3" w:rsidRDefault="004A7D6F" w:rsidP="004A7D6F">
      <w:pPr>
        <w:pStyle w:val="PL"/>
        <w:rPr>
          <w:noProof w:val="0"/>
          <w:snapToGrid w:val="0"/>
        </w:rPr>
      </w:pPr>
      <w:r w:rsidRPr="00FA22D3">
        <w:rPr>
          <w:noProof w:val="0"/>
          <w:snapToGrid w:val="0"/>
        </w:rPr>
        <w:t>}</w:t>
      </w:r>
    </w:p>
    <w:p w14:paraId="115B33FC" w14:textId="77777777" w:rsidR="004A7D6F" w:rsidRPr="00FA22D3" w:rsidRDefault="004A7D6F" w:rsidP="004A7D6F">
      <w:pPr>
        <w:pStyle w:val="PL"/>
        <w:rPr>
          <w:noProof w:val="0"/>
          <w:snapToGrid w:val="0"/>
        </w:rPr>
      </w:pPr>
    </w:p>
    <w:p w14:paraId="72E5F8A0" w14:textId="77777777" w:rsidR="004A7D6F" w:rsidRPr="00FA22D3" w:rsidRDefault="004A7D6F" w:rsidP="004A7D6F">
      <w:pPr>
        <w:pStyle w:val="PL"/>
        <w:rPr>
          <w:noProof w:val="0"/>
          <w:snapToGrid w:val="0"/>
        </w:rPr>
      </w:pPr>
      <w:r w:rsidRPr="00FA22D3">
        <w:rPr>
          <w:noProof w:val="0"/>
          <w:snapToGrid w:val="0"/>
        </w:rPr>
        <w:t>UERadioCapabilityCheckResponseIEs NGAP-PROTOCOL-IES ::= {</w:t>
      </w:r>
      <w:r w:rsidRPr="00FA22D3">
        <w:rPr>
          <w:noProof w:val="0"/>
          <w:snapToGrid w:val="0"/>
        </w:rPr>
        <w:tab/>
      </w:r>
    </w:p>
    <w:p w14:paraId="7B800729" w14:textId="77777777" w:rsidR="004A7D6F" w:rsidRPr="00FA22D3" w:rsidRDefault="004A7D6F" w:rsidP="004A7D6F">
      <w:pPr>
        <w:pStyle w:val="PL"/>
        <w:spacing w:line="0" w:lineRule="atLeast"/>
        <w:rPr>
          <w:noProof w:val="0"/>
          <w:snapToGrid w:val="0"/>
        </w:rPr>
      </w:pPr>
      <w:r w:rsidRPr="00FA22D3">
        <w:rPr>
          <w:noProof w:val="0"/>
          <w:snapToGrid w:val="0"/>
        </w:rPr>
        <w:tab/>
        <w:t>{ ID 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99FA59B" w14:textId="77777777" w:rsidR="004A7D6F" w:rsidRPr="00FA22D3" w:rsidRDefault="004A7D6F" w:rsidP="004A7D6F">
      <w:pPr>
        <w:pStyle w:val="PL"/>
        <w:spacing w:line="0" w:lineRule="atLeast"/>
        <w:rPr>
          <w:noProof w:val="0"/>
          <w:snapToGrid w:val="0"/>
        </w:rPr>
      </w:pPr>
      <w:r w:rsidRPr="00FA22D3">
        <w:rPr>
          <w:noProof w:val="0"/>
          <w:snapToGrid w:val="0"/>
        </w:rPr>
        <w:tab/>
        <w:t>{ ID 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7CA112EE" w14:textId="77777777" w:rsidR="004A7D6F" w:rsidRPr="00FA22D3" w:rsidRDefault="004A7D6F" w:rsidP="004A7D6F">
      <w:pPr>
        <w:pStyle w:val="PL"/>
        <w:rPr>
          <w:noProof w:val="0"/>
          <w:snapToGrid w:val="0"/>
        </w:rPr>
      </w:pPr>
      <w:r w:rsidRPr="00FA22D3">
        <w:rPr>
          <w:noProof w:val="0"/>
          <w:snapToGrid w:val="0"/>
        </w:rPr>
        <w:tab/>
        <w:t>{ ID id-IMSVoiceSupportIndicator</w:t>
      </w:r>
      <w:r w:rsidRPr="00FA22D3">
        <w:rPr>
          <w:noProof w:val="0"/>
          <w:snapToGrid w:val="0"/>
        </w:rPr>
        <w:tab/>
      </w:r>
      <w:r w:rsidRPr="00FA22D3">
        <w:rPr>
          <w:noProof w:val="0"/>
          <w:snapToGrid w:val="0"/>
        </w:rPr>
        <w:tab/>
        <w:t>CRITICALITY reject</w:t>
      </w:r>
      <w:r w:rsidRPr="00FA22D3">
        <w:rPr>
          <w:noProof w:val="0"/>
          <w:snapToGrid w:val="0"/>
        </w:rPr>
        <w:tab/>
        <w:t>TYPE IMSVoiceSupportIndicator</w:t>
      </w:r>
      <w:r w:rsidRPr="00FA22D3">
        <w:rPr>
          <w:noProof w:val="0"/>
          <w:snapToGrid w:val="0"/>
        </w:rPr>
        <w:tab/>
      </w:r>
      <w:r w:rsidRPr="00FA22D3">
        <w:rPr>
          <w:noProof w:val="0"/>
          <w:snapToGrid w:val="0"/>
        </w:rPr>
        <w:tab/>
        <w:t>PRESENCE mandatory</w:t>
      </w:r>
      <w:r w:rsidRPr="00FA22D3">
        <w:rPr>
          <w:noProof w:val="0"/>
          <w:snapToGrid w:val="0"/>
        </w:rPr>
        <w:tab/>
        <w:t>}|</w:t>
      </w:r>
    </w:p>
    <w:p w14:paraId="4A603CC1" w14:textId="77777777" w:rsidR="004A7D6F" w:rsidRPr="00FA22D3" w:rsidRDefault="004A7D6F" w:rsidP="004A7D6F">
      <w:pPr>
        <w:pStyle w:val="PL"/>
        <w:rPr>
          <w:noProof w:val="0"/>
          <w:snapToGrid w:val="0"/>
        </w:rPr>
      </w:pPr>
      <w:r w:rsidRPr="00FA22D3">
        <w:rPr>
          <w:noProof w:val="0"/>
          <w:snapToGrid w:val="0"/>
        </w:rPr>
        <w:tab/>
        <w:t>{ ID id-CriticalityDiagnostics</w:t>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TYPE CriticalityDiagnostics</w:t>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6907A189" w14:textId="77777777" w:rsidR="004A7D6F" w:rsidRPr="00FA22D3" w:rsidRDefault="004A7D6F" w:rsidP="004A7D6F">
      <w:pPr>
        <w:pStyle w:val="PL"/>
        <w:rPr>
          <w:noProof w:val="0"/>
          <w:snapToGrid w:val="0"/>
        </w:rPr>
      </w:pPr>
      <w:r w:rsidRPr="00FA22D3">
        <w:rPr>
          <w:noProof w:val="0"/>
          <w:snapToGrid w:val="0"/>
        </w:rPr>
        <w:tab/>
        <w:t>...</w:t>
      </w:r>
    </w:p>
    <w:p w14:paraId="64CCF469" w14:textId="77777777" w:rsidR="004A7D6F" w:rsidRPr="00FA22D3" w:rsidRDefault="004A7D6F" w:rsidP="004A7D6F">
      <w:pPr>
        <w:pStyle w:val="PL"/>
        <w:rPr>
          <w:noProof w:val="0"/>
          <w:snapToGrid w:val="0"/>
        </w:rPr>
      </w:pPr>
      <w:r w:rsidRPr="00FA22D3">
        <w:rPr>
          <w:noProof w:val="0"/>
          <w:snapToGrid w:val="0"/>
        </w:rPr>
        <w:t>}</w:t>
      </w:r>
    </w:p>
    <w:p w14:paraId="25C952B6" w14:textId="77777777" w:rsidR="004A7D6F" w:rsidRPr="00FA22D3" w:rsidRDefault="004A7D6F" w:rsidP="004A7D6F">
      <w:pPr>
        <w:pStyle w:val="PL"/>
        <w:rPr>
          <w:noProof w:val="0"/>
        </w:rPr>
      </w:pPr>
    </w:p>
    <w:p w14:paraId="3776DF8B" w14:textId="77777777" w:rsidR="004A7D6F" w:rsidRPr="00FA22D3" w:rsidRDefault="004A7D6F" w:rsidP="004A7D6F">
      <w:pPr>
        <w:pStyle w:val="PL"/>
        <w:rPr>
          <w:noProof w:val="0"/>
          <w:snapToGrid w:val="0"/>
        </w:rPr>
      </w:pPr>
      <w:r w:rsidRPr="00FA22D3">
        <w:rPr>
          <w:noProof w:val="0"/>
          <w:snapToGrid w:val="0"/>
        </w:rPr>
        <w:t>-- **************************************************************</w:t>
      </w:r>
    </w:p>
    <w:p w14:paraId="666A9FA6" w14:textId="77777777" w:rsidR="004A7D6F" w:rsidRPr="00FA22D3" w:rsidRDefault="004A7D6F" w:rsidP="004A7D6F">
      <w:pPr>
        <w:pStyle w:val="PL"/>
        <w:rPr>
          <w:noProof w:val="0"/>
          <w:snapToGrid w:val="0"/>
        </w:rPr>
      </w:pPr>
      <w:r w:rsidRPr="00FA22D3">
        <w:rPr>
          <w:noProof w:val="0"/>
          <w:snapToGrid w:val="0"/>
        </w:rPr>
        <w:t>--</w:t>
      </w:r>
    </w:p>
    <w:p w14:paraId="237BA070" w14:textId="77777777" w:rsidR="004A7D6F" w:rsidRPr="00FA22D3" w:rsidRDefault="004A7D6F" w:rsidP="004A7D6F">
      <w:pPr>
        <w:pStyle w:val="PL"/>
        <w:outlineLvl w:val="3"/>
        <w:rPr>
          <w:noProof w:val="0"/>
          <w:snapToGrid w:val="0"/>
        </w:rPr>
      </w:pPr>
      <w:r w:rsidRPr="00FA22D3">
        <w:rPr>
          <w:noProof w:val="0"/>
          <w:snapToGrid w:val="0"/>
        </w:rPr>
        <w:t>-- PRIVATE MESSAGE ELEMENTARY PROCEDURE</w:t>
      </w:r>
    </w:p>
    <w:p w14:paraId="58C6A933" w14:textId="77777777" w:rsidR="004A7D6F" w:rsidRPr="00FA22D3" w:rsidRDefault="004A7D6F" w:rsidP="004A7D6F">
      <w:pPr>
        <w:pStyle w:val="PL"/>
        <w:rPr>
          <w:noProof w:val="0"/>
          <w:snapToGrid w:val="0"/>
        </w:rPr>
      </w:pPr>
      <w:r w:rsidRPr="00FA22D3">
        <w:rPr>
          <w:noProof w:val="0"/>
          <w:snapToGrid w:val="0"/>
        </w:rPr>
        <w:t>--</w:t>
      </w:r>
    </w:p>
    <w:p w14:paraId="5855F26D" w14:textId="77777777" w:rsidR="004A7D6F" w:rsidRPr="00FA22D3" w:rsidRDefault="004A7D6F" w:rsidP="004A7D6F">
      <w:pPr>
        <w:pStyle w:val="PL"/>
        <w:rPr>
          <w:noProof w:val="0"/>
          <w:snapToGrid w:val="0"/>
        </w:rPr>
      </w:pPr>
      <w:r w:rsidRPr="00FA22D3">
        <w:rPr>
          <w:noProof w:val="0"/>
          <w:snapToGrid w:val="0"/>
        </w:rPr>
        <w:t>-- **************************************************************</w:t>
      </w:r>
    </w:p>
    <w:p w14:paraId="744224D3" w14:textId="77777777" w:rsidR="004A7D6F" w:rsidRPr="00FA22D3" w:rsidRDefault="004A7D6F" w:rsidP="004A7D6F">
      <w:pPr>
        <w:pStyle w:val="PL"/>
        <w:rPr>
          <w:noProof w:val="0"/>
          <w:snapToGrid w:val="0"/>
        </w:rPr>
      </w:pPr>
    </w:p>
    <w:p w14:paraId="288B9BB4" w14:textId="77777777" w:rsidR="004A7D6F" w:rsidRPr="00FA22D3" w:rsidRDefault="004A7D6F" w:rsidP="004A7D6F">
      <w:pPr>
        <w:pStyle w:val="PL"/>
        <w:rPr>
          <w:noProof w:val="0"/>
          <w:snapToGrid w:val="0"/>
        </w:rPr>
      </w:pPr>
      <w:r w:rsidRPr="00FA22D3">
        <w:rPr>
          <w:noProof w:val="0"/>
          <w:snapToGrid w:val="0"/>
        </w:rPr>
        <w:t>-- **************************************************************</w:t>
      </w:r>
    </w:p>
    <w:p w14:paraId="0EE11558" w14:textId="77777777" w:rsidR="004A7D6F" w:rsidRPr="00FA22D3" w:rsidRDefault="004A7D6F" w:rsidP="004A7D6F">
      <w:pPr>
        <w:pStyle w:val="PL"/>
        <w:rPr>
          <w:noProof w:val="0"/>
          <w:snapToGrid w:val="0"/>
        </w:rPr>
      </w:pPr>
      <w:r w:rsidRPr="00FA22D3">
        <w:rPr>
          <w:noProof w:val="0"/>
          <w:snapToGrid w:val="0"/>
        </w:rPr>
        <w:t>--</w:t>
      </w:r>
    </w:p>
    <w:p w14:paraId="6BFC9959" w14:textId="77777777" w:rsidR="004A7D6F" w:rsidRPr="00FA22D3" w:rsidRDefault="004A7D6F" w:rsidP="004A7D6F">
      <w:pPr>
        <w:pStyle w:val="PL"/>
        <w:outlineLvl w:val="4"/>
        <w:rPr>
          <w:noProof w:val="0"/>
          <w:snapToGrid w:val="0"/>
        </w:rPr>
      </w:pPr>
      <w:r w:rsidRPr="00FA22D3">
        <w:rPr>
          <w:noProof w:val="0"/>
          <w:snapToGrid w:val="0"/>
        </w:rPr>
        <w:t>-- PRIVATE MESSAGE</w:t>
      </w:r>
    </w:p>
    <w:p w14:paraId="5493D701" w14:textId="77777777" w:rsidR="004A7D6F" w:rsidRPr="00FA22D3" w:rsidRDefault="004A7D6F" w:rsidP="004A7D6F">
      <w:pPr>
        <w:pStyle w:val="PL"/>
        <w:rPr>
          <w:noProof w:val="0"/>
          <w:snapToGrid w:val="0"/>
        </w:rPr>
      </w:pPr>
      <w:r w:rsidRPr="00FA22D3">
        <w:rPr>
          <w:noProof w:val="0"/>
          <w:snapToGrid w:val="0"/>
        </w:rPr>
        <w:t>--</w:t>
      </w:r>
    </w:p>
    <w:p w14:paraId="46AC1BF4" w14:textId="77777777" w:rsidR="004A7D6F" w:rsidRPr="00FA22D3" w:rsidRDefault="004A7D6F" w:rsidP="004A7D6F">
      <w:pPr>
        <w:pStyle w:val="PL"/>
        <w:rPr>
          <w:noProof w:val="0"/>
          <w:snapToGrid w:val="0"/>
        </w:rPr>
      </w:pPr>
      <w:r w:rsidRPr="00FA22D3">
        <w:rPr>
          <w:noProof w:val="0"/>
          <w:snapToGrid w:val="0"/>
        </w:rPr>
        <w:t>-- **************************************************************</w:t>
      </w:r>
    </w:p>
    <w:p w14:paraId="53B92A45" w14:textId="77777777" w:rsidR="004A7D6F" w:rsidRPr="00FA22D3" w:rsidRDefault="004A7D6F" w:rsidP="004A7D6F">
      <w:pPr>
        <w:pStyle w:val="PL"/>
        <w:rPr>
          <w:noProof w:val="0"/>
          <w:snapToGrid w:val="0"/>
        </w:rPr>
      </w:pPr>
    </w:p>
    <w:p w14:paraId="01976F9D" w14:textId="77777777" w:rsidR="004A7D6F" w:rsidRPr="00FA22D3" w:rsidRDefault="004A7D6F" w:rsidP="004A7D6F">
      <w:pPr>
        <w:pStyle w:val="PL"/>
        <w:rPr>
          <w:noProof w:val="0"/>
          <w:snapToGrid w:val="0"/>
        </w:rPr>
      </w:pPr>
      <w:r w:rsidRPr="00FA22D3">
        <w:rPr>
          <w:noProof w:val="0"/>
          <w:snapToGrid w:val="0"/>
        </w:rPr>
        <w:t>PrivateMessage ::= SEQUENCE {</w:t>
      </w:r>
    </w:p>
    <w:p w14:paraId="29A185A5" w14:textId="77777777" w:rsidR="004A7D6F" w:rsidRPr="00FA22D3" w:rsidRDefault="004A7D6F" w:rsidP="004A7D6F">
      <w:pPr>
        <w:pStyle w:val="PL"/>
        <w:rPr>
          <w:noProof w:val="0"/>
          <w:snapToGrid w:val="0"/>
        </w:rPr>
      </w:pPr>
      <w:r w:rsidRPr="00FA22D3">
        <w:rPr>
          <w:noProof w:val="0"/>
          <w:snapToGrid w:val="0"/>
        </w:rPr>
        <w:tab/>
        <w:t>privateIEs</w:t>
      </w:r>
      <w:r w:rsidRPr="00FA22D3">
        <w:rPr>
          <w:noProof w:val="0"/>
          <w:snapToGrid w:val="0"/>
        </w:rPr>
        <w:tab/>
      </w:r>
      <w:r w:rsidRPr="00FA22D3">
        <w:rPr>
          <w:noProof w:val="0"/>
          <w:snapToGrid w:val="0"/>
        </w:rPr>
        <w:tab/>
        <w:t>PrivateIE-Container</w:t>
      </w:r>
      <w:r w:rsidRPr="00FA22D3">
        <w:rPr>
          <w:noProof w:val="0"/>
          <w:snapToGrid w:val="0"/>
        </w:rPr>
        <w:tab/>
      </w:r>
      <w:r w:rsidRPr="00FA22D3">
        <w:rPr>
          <w:noProof w:val="0"/>
          <w:snapToGrid w:val="0"/>
        </w:rPr>
        <w:tab/>
        <w:t>{ { PrivateMessageIEs } },</w:t>
      </w:r>
    </w:p>
    <w:p w14:paraId="3490D9D8" w14:textId="77777777" w:rsidR="004A7D6F" w:rsidRPr="00FA22D3" w:rsidRDefault="004A7D6F" w:rsidP="004A7D6F">
      <w:pPr>
        <w:pStyle w:val="PL"/>
        <w:rPr>
          <w:noProof w:val="0"/>
          <w:snapToGrid w:val="0"/>
        </w:rPr>
      </w:pPr>
      <w:r w:rsidRPr="00FA22D3">
        <w:rPr>
          <w:noProof w:val="0"/>
          <w:snapToGrid w:val="0"/>
        </w:rPr>
        <w:tab/>
        <w:t>...</w:t>
      </w:r>
    </w:p>
    <w:p w14:paraId="3401FCB6" w14:textId="77777777" w:rsidR="004A7D6F" w:rsidRPr="00FA22D3" w:rsidRDefault="004A7D6F" w:rsidP="004A7D6F">
      <w:pPr>
        <w:pStyle w:val="PL"/>
        <w:rPr>
          <w:noProof w:val="0"/>
          <w:snapToGrid w:val="0"/>
        </w:rPr>
      </w:pPr>
      <w:r w:rsidRPr="00FA22D3">
        <w:rPr>
          <w:noProof w:val="0"/>
          <w:snapToGrid w:val="0"/>
        </w:rPr>
        <w:t>}</w:t>
      </w:r>
    </w:p>
    <w:p w14:paraId="4B48AE04" w14:textId="77777777" w:rsidR="004A7D6F" w:rsidRPr="00FA22D3" w:rsidRDefault="004A7D6F" w:rsidP="004A7D6F">
      <w:pPr>
        <w:pStyle w:val="PL"/>
        <w:rPr>
          <w:noProof w:val="0"/>
          <w:snapToGrid w:val="0"/>
        </w:rPr>
      </w:pPr>
    </w:p>
    <w:p w14:paraId="3E48B41F" w14:textId="77777777" w:rsidR="004A7D6F" w:rsidRPr="00FA22D3" w:rsidRDefault="004A7D6F" w:rsidP="004A7D6F">
      <w:pPr>
        <w:pStyle w:val="PL"/>
        <w:rPr>
          <w:noProof w:val="0"/>
          <w:snapToGrid w:val="0"/>
        </w:rPr>
      </w:pPr>
      <w:r w:rsidRPr="00FA22D3">
        <w:rPr>
          <w:noProof w:val="0"/>
          <w:snapToGrid w:val="0"/>
        </w:rPr>
        <w:t>PrivateMessageIEs NGAP-PRIVATE-IES ::= {</w:t>
      </w:r>
    </w:p>
    <w:p w14:paraId="0632D132" w14:textId="77777777" w:rsidR="004A7D6F" w:rsidRPr="00FA22D3" w:rsidRDefault="004A7D6F" w:rsidP="004A7D6F">
      <w:pPr>
        <w:pStyle w:val="PL"/>
        <w:rPr>
          <w:noProof w:val="0"/>
          <w:snapToGrid w:val="0"/>
        </w:rPr>
      </w:pPr>
      <w:r w:rsidRPr="00FA22D3">
        <w:rPr>
          <w:noProof w:val="0"/>
          <w:snapToGrid w:val="0"/>
        </w:rPr>
        <w:tab/>
        <w:t>...</w:t>
      </w:r>
    </w:p>
    <w:p w14:paraId="66902D06" w14:textId="77777777" w:rsidR="004A7D6F" w:rsidRPr="00FA22D3" w:rsidRDefault="004A7D6F" w:rsidP="004A7D6F">
      <w:pPr>
        <w:pStyle w:val="PL"/>
        <w:rPr>
          <w:noProof w:val="0"/>
        </w:rPr>
      </w:pPr>
      <w:r w:rsidRPr="00FA22D3">
        <w:rPr>
          <w:noProof w:val="0"/>
          <w:snapToGrid w:val="0"/>
        </w:rPr>
        <w:t>}</w:t>
      </w:r>
    </w:p>
    <w:p w14:paraId="441C326B" w14:textId="77777777" w:rsidR="004A7D6F" w:rsidRPr="00FA22D3" w:rsidRDefault="004A7D6F" w:rsidP="004A7D6F">
      <w:pPr>
        <w:pStyle w:val="PL"/>
        <w:rPr>
          <w:noProof w:val="0"/>
        </w:rPr>
      </w:pPr>
    </w:p>
    <w:p w14:paraId="08C71AA7" w14:textId="77777777" w:rsidR="004A7D6F" w:rsidRPr="00FA22D3" w:rsidRDefault="004A7D6F" w:rsidP="004A7D6F">
      <w:pPr>
        <w:pStyle w:val="PL"/>
        <w:rPr>
          <w:noProof w:val="0"/>
        </w:rPr>
      </w:pPr>
      <w:bookmarkStart w:id="1569" w:name="_Hlk4608294"/>
    </w:p>
    <w:p w14:paraId="59561BBC" w14:textId="77777777" w:rsidR="004A7D6F" w:rsidRPr="00FA22D3" w:rsidRDefault="004A7D6F" w:rsidP="004A7D6F">
      <w:pPr>
        <w:pStyle w:val="PL"/>
        <w:rPr>
          <w:noProof w:val="0"/>
          <w:snapToGrid w:val="0"/>
        </w:rPr>
      </w:pPr>
      <w:r w:rsidRPr="00FA22D3">
        <w:rPr>
          <w:noProof w:val="0"/>
          <w:snapToGrid w:val="0"/>
        </w:rPr>
        <w:t>-- **************************************************************</w:t>
      </w:r>
    </w:p>
    <w:p w14:paraId="5772D56F" w14:textId="77777777" w:rsidR="004A7D6F" w:rsidRPr="00FA22D3" w:rsidRDefault="004A7D6F" w:rsidP="004A7D6F">
      <w:pPr>
        <w:pStyle w:val="PL"/>
        <w:rPr>
          <w:noProof w:val="0"/>
          <w:snapToGrid w:val="0"/>
        </w:rPr>
      </w:pPr>
      <w:r w:rsidRPr="00FA22D3">
        <w:rPr>
          <w:noProof w:val="0"/>
          <w:snapToGrid w:val="0"/>
        </w:rPr>
        <w:t>--</w:t>
      </w:r>
    </w:p>
    <w:p w14:paraId="6B72F0DE" w14:textId="77777777" w:rsidR="004A7D6F" w:rsidRPr="00FA22D3" w:rsidRDefault="004A7D6F" w:rsidP="004A7D6F">
      <w:pPr>
        <w:pStyle w:val="PL"/>
        <w:outlineLvl w:val="3"/>
        <w:rPr>
          <w:noProof w:val="0"/>
          <w:snapToGrid w:val="0"/>
        </w:rPr>
      </w:pPr>
      <w:r w:rsidRPr="00FA22D3">
        <w:rPr>
          <w:noProof w:val="0"/>
          <w:snapToGrid w:val="0"/>
        </w:rPr>
        <w:t>-- DATA USAGE REPORTING ELEMENTARY PROCEDURES</w:t>
      </w:r>
    </w:p>
    <w:p w14:paraId="338F63EB" w14:textId="77777777" w:rsidR="004A7D6F" w:rsidRPr="00FA22D3" w:rsidRDefault="004A7D6F" w:rsidP="004A7D6F">
      <w:pPr>
        <w:pStyle w:val="PL"/>
        <w:rPr>
          <w:noProof w:val="0"/>
          <w:snapToGrid w:val="0"/>
        </w:rPr>
      </w:pPr>
      <w:r w:rsidRPr="00FA22D3">
        <w:rPr>
          <w:noProof w:val="0"/>
          <w:snapToGrid w:val="0"/>
        </w:rPr>
        <w:t>--</w:t>
      </w:r>
    </w:p>
    <w:p w14:paraId="1EF8FE2C" w14:textId="77777777" w:rsidR="004A7D6F" w:rsidRPr="00FA22D3" w:rsidRDefault="004A7D6F" w:rsidP="004A7D6F">
      <w:pPr>
        <w:pStyle w:val="PL"/>
        <w:rPr>
          <w:noProof w:val="0"/>
          <w:snapToGrid w:val="0"/>
        </w:rPr>
      </w:pPr>
      <w:r w:rsidRPr="00FA22D3">
        <w:rPr>
          <w:noProof w:val="0"/>
          <w:snapToGrid w:val="0"/>
        </w:rPr>
        <w:t>-- **************************************************************</w:t>
      </w:r>
    </w:p>
    <w:p w14:paraId="513BA29E" w14:textId="77777777" w:rsidR="004A7D6F" w:rsidRPr="00FA22D3" w:rsidRDefault="004A7D6F" w:rsidP="004A7D6F">
      <w:pPr>
        <w:pStyle w:val="PL"/>
        <w:rPr>
          <w:noProof w:val="0"/>
          <w:snapToGrid w:val="0"/>
        </w:rPr>
      </w:pPr>
    </w:p>
    <w:p w14:paraId="77DA6FEC" w14:textId="77777777" w:rsidR="004A7D6F" w:rsidRPr="00FA22D3" w:rsidRDefault="004A7D6F" w:rsidP="004A7D6F">
      <w:pPr>
        <w:pStyle w:val="PL"/>
        <w:rPr>
          <w:noProof w:val="0"/>
        </w:rPr>
      </w:pPr>
      <w:r w:rsidRPr="00FA22D3">
        <w:rPr>
          <w:noProof w:val="0"/>
        </w:rPr>
        <w:t>-- **************************************************************</w:t>
      </w:r>
    </w:p>
    <w:p w14:paraId="1204997D" w14:textId="77777777" w:rsidR="004A7D6F" w:rsidRPr="00FA22D3" w:rsidRDefault="004A7D6F" w:rsidP="004A7D6F">
      <w:pPr>
        <w:pStyle w:val="PL"/>
        <w:rPr>
          <w:noProof w:val="0"/>
        </w:rPr>
      </w:pPr>
      <w:r w:rsidRPr="00FA22D3">
        <w:rPr>
          <w:noProof w:val="0"/>
        </w:rPr>
        <w:lastRenderedPageBreak/>
        <w:t>--</w:t>
      </w:r>
    </w:p>
    <w:p w14:paraId="5581017D" w14:textId="77777777" w:rsidR="004A7D6F" w:rsidRPr="00FA22D3" w:rsidRDefault="004A7D6F" w:rsidP="004A7D6F">
      <w:pPr>
        <w:pStyle w:val="PL"/>
        <w:outlineLvl w:val="3"/>
        <w:rPr>
          <w:noProof w:val="0"/>
          <w:snapToGrid w:val="0"/>
        </w:rPr>
      </w:pPr>
      <w:r w:rsidRPr="00FA22D3">
        <w:rPr>
          <w:noProof w:val="0"/>
          <w:snapToGrid w:val="0"/>
        </w:rPr>
        <w:t>-- SECONDARY RAT DATA USAGE REPORT</w:t>
      </w:r>
    </w:p>
    <w:p w14:paraId="5122F146" w14:textId="77777777" w:rsidR="004A7D6F" w:rsidRPr="00FA22D3" w:rsidRDefault="004A7D6F" w:rsidP="004A7D6F">
      <w:pPr>
        <w:pStyle w:val="PL"/>
        <w:rPr>
          <w:noProof w:val="0"/>
        </w:rPr>
      </w:pPr>
      <w:r w:rsidRPr="00FA22D3">
        <w:rPr>
          <w:noProof w:val="0"/>
        </w:rPr>
        <w:t>--</w:t>
      </w:r>
    </w:p>
    <w:p w14:paraId="448EF49A" w14:textId="77777777" w:rsidR="004A7D6F" w:rsidRPr="00FA22D3" w:rsidRDefault="004A7D6F" w:rsidP="004A7D6F">
      <w:pPr>
        <w:pStyle w:val="PL"/>
        <w:rPr>
          <w:noProof w:val="0"/>
        </w:rPr>
      </w:pPr>
      <w:r w:rsidRPr="00FA22D3">
        <w:rPr>
          <w:noProof w:val="0"/>
        </w:rPr>
        <w:t>-- **************************************************************</w:t>
      </w:r>
    </w:p>
    <w:p w14:paraId="3B4AA08C" w14:textId="77777777" w:rsidR="004A7D6F" w:rsidRPr="00FA22D3" w:rsidRDefault="004A7D6F" w:rsidP="004A7D6F">
      <w:pPr>
        <w:pStyle w:val="PL"/>
        <w:rPr>
          <w:noProof w:val="0"/>
        </w:rPr>
      </w:pPr>
    </w:p>
    <w:bookmarkEnd w:id="1569"/>
    <w:p w14:paraId="38FDE437" w14:textId="77777777" w:rsidR="004A7D6F" w:rsidRPr="00FA22D3" w:rsidRDefault="004A7D6F" w:rsidP="004A7D6F">
      <w:pPr>
        <w:pStyle w:val="PL"/>
        <w:rPr>
          <w:noProof w:val="0"/>
        </w:rPr>
      </w:pPr>
      <w:r w:rsidRPr="00FA22D3">
        <w:rPr>
          <w:noProof w:val="0"/>
        </w:rPr>
        <w:t>SecondaryRATDataUsageReport ::= SEQUENCE {</w:t>
      </w:r>
    </w:p>
    <w:p w14:paraId="7F28E526" w14:textId="77777777" w:rsidR="004A7D6F" w:rsidRPr="00FA22D3" w:rsidRDefault="004A7D6F" w:rsidP="004A7D6F">
      <w:pPr>
        <w:pStyle w:val="PL"/>
        <w:rPr>
          <w:noProof w:val="0"/>
        </w:rPr>
      </w:pPr>
      <w:r w:rsidRPr="00FA22D3">
        <w:rPr>
          <w:noProof w:val="0"/>
        </w:rPr>
        <w:tab/>
        <w:t>protocolIEs</w:t>
      </w:r>
      <w:r w:rsidRPr="00FA22D3">
        <w:rPr>
          <w:noProof w:val="0"/>
        </w:rPr>
        <w:tab/>
      </w:r>
      <w:r w:rsidRPr="00FA22D3">
        <w:rPr>
          <w:noProof w:val="0"/>
        </w:rPr>
        <w:tab/>
        <w:t>ProtocolIE-Container</w:t>
      </w:r>
      <w:r w:rsidRPr="00FA22D3">
        <w:rPr>
          <w:noProof w:val="0"/>
        </w:rPr>
        <w:tab/>
      </w:r>
      <w:r w:rsidRPr="00FA22D3">
        <w:rPr>
          <w:noProof w:val="0"/>
        </w:rPr>
        <w:tab/>
        <w:t>{ {SecondaryRATDataUsageReportIEs} },</w:t>
      </w:r>
    </w:p>
    <w:p w14:paraId="5EEBD478" w14:textId="77777777" w:rsidR="004A7D6F" w:rsidRPr="00FA22D3" w:rsidRDefault="004A7D6F" w:rsidP="004A7D6F">
      <w:pPr>
        <w:pStyle w:val="PL"/>
        <w:rPr>
          <w:noProof w:val="0"/>
        </w:rPr>
      </w:pPr>
      <w:r w:rsidRPr="00FA22D3">
        <w:rPr>
          <w:noProof w:val="0"/>
        </w:rPr>
        <w:tab/>
        <w:t>...</w:t>
      </w:r>
    </w:p>
    <w:p w14:paraId="1842EE91" w14:textId="77777777" w:rsidR="004A7D6F" w:rsidRPr="00FA22D3" w:rsidRDefault="004A7D6F" w:rsidP="004A7D6F">
      <w:pPr>
        <w:pStyle w:val="PL"/>
        <w:rPr>
          <w:noProof w:val="0"/>
        </w:rPr>
      </w:pPr>
      <w:r w:rsidRPr="00FA22D3">
        <w:rPr>
          <w:noProof w:val="0"/>
        </w:rPr>
        <w:t>}</w:t>
      </w:r>
    </w:p>
    <w:p w14:paraId="5AC6E486" w14:textId="77777777" w:rsidR="004A7D6F" w:rsidRPr="00FA22D3" w:rsidRDefault="004A7D6F" w:rsidP="004A7D6F">
      <w:pPr>
        <w:pStyle w:val="PL"/>
        <w:rPr>
          <w:noProof w:val="0"/>
        </w:rPr>
      </w:pPr>
    </w:p>
    <w:p w14:paraId="1B39DD32" w14:textId="77777777" w:rsidR="004A7D6F" w:rsidRPr="00FA22D3" w:rsidRDefault="004A7D6F" w:rsidP="004A7D6F">
      <w:pPr>
        <w:pStyle w:val="PL"/>
        <w:rPr>
          <w:noProof w:val="0"/>
        </w:rPr>
      </w:pPr>
      <w:r w:rsidRPr="00FA22D3">
        <w:rPr>
          <w:noProof w:val="0"/>
        </w:rPr>
        <w:t>SecondaryRATDataUsageReportIEs NGAP-PROTOCOL-IES ::= {</w:t>
      </w:r>
    </w:p>
    <w:p w14:paraId="15E78BF3" w14:textId="77777777" w:rsidR="004A7D6F" w:rsidRPr="00FA22D3" w:rsidRDefault="004A7D6F" w:rsidP="004A7D6F">
      <w:pPr>
        <w:pStyle w:val="PL"/>
        <w:rPr>
          <w:noProof w:val="0"/>
        </w:rPr>
      </w:pPr>
      <w:r w:rsidRPr="00FA22D3">
        <w:rPr>
          <w:noProof w:val="0"/>
        </w:rPr>
        <w:tab/>
        <w:t>{ ID id-AMF-UE-NGAP-ID</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t>CRITICALITY ignore</w:t>
      </w:r>
      <w:r w:rsidRPr="00FA22D3">
        <w:rPr>
          <w:noProof w:val="0"/>
        </w:rPr>
        <w:tab/>
        <w:t>TYPE AMF-UE-NGAP-ID</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t>PRESENCE mandatory</w:t>
      </w:r>
      <w:r w:rsidRPr="00FA22D3">
        <w:rPr>
          <w:noProof w:val="0"/>
        </w:rPr>
        <w:tab/>
        <w:t>}|</w:t>
      </w:r>
    </w:p>
    <w:p w14:paraId="6EF0B960" w14:textId="77777777" w:rsidR="004A7D6F" w:rsidRPr="00FA22D3" w:rsidRDefault="004A7D6F" w:rsidP="004A7D6F">
      <w:pPr>
        <w:pStyle w:val="PL"/>
        <w:rPr>
          <w:noProof w:val="0"/>
        </w:rPr>
      </w:pPr>
      <w:r w:rsidRPr="00FA22D3">
        <w:rPr>
          <w:noProof w:val="0"/>
        </w:rPr>
        <w:tab/>
        <w:t>{ ID id-RAN-UE-NGAP-ID</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t>CRITICALITY ignore</w:t>
      </w:r>
      <w:r w:rsidRPr="00FA22D3">
        <w:rPr>
          <w:noProof w:val="0"/>
        </w:rPr>
        <w:tab/>
        <w:t>TYPE RAN-UE-NGAP-ID</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t>PRESENCE mandatory</w:t>
      </w:r>
      <w:r w:rsidRPr="00FA22D3">
        <w:rPr>
          <w:noProof w:val="0"/>
        </w:rPr>
        <w:tab/>
        <w:t>}|</w:t>
      </w:r>
    </w:p>
    <w:p w14:paraId="24047862" w14:textId="77777777" w:rsidR="004A7D6F" w:rsidRPr="00FA22D3" w:rsidRDefault="004A7D6F" w:rsidP="004A7D6F">
      <w:pPr>
        <w:pStyle w:val="PL"/>
        <w:rPr>
          <w:noProof w:val="0"/>
        </w:rPr>
      </w:pPr>
      <w:r w:rsidRPr="00FA22D3">
        <w:rPr>
          <w:noProof w:val="0"/>
        </w:rPr>
        <w:tab/>
        <w:t>{ ID id-PDUSessionResourceSecondaryRATUsageList</w:t>
      </w:r>
      <w:r w:rsidRPr="00FA22D3">
        <w:rPr>
          <w:noProof w:val="0"/>
        </w:rPr>
        <w:tab/>
      </w:r>
      <w:r w:rsidRPr="00FA22D3">
        <w:rPr>
          <w:noProof w:val="0"/>
        </w:rPr>
        <w:tab/>
        <w:t>CRITICALITY ignore</w:t>
      </w:r>
      <w:r w:rsidRPr="00FA22D3">
        <w:rPr>
          <w:noProof w:val="0"/>
        </w:rPr>
        <w:tab/>
        <w:t>TYPE PDUSessionResourceSecondaryRATUsageList</w:t>
      </w:r>
      <w:r w:rsidRPr="00FA22D3">
        <w:rPr>
          <w:noProof w:val="0"/>
        </w:rPr>
        <w:tab/>
      </w:r>
      <w:r w:rsidRPr="00FA22D3">
        <w:rPr>
          <w:noProof w:val="0"/>
        </w:rPr>
        <w:tab/>
      </w:r>
      <w:r w:rsidRPr="00FA22D3">
        <w:rPr>
          <w:noProof w:val="0"/>
        </w:rPr>
        <w:tab/>
        <w:t>PRESENCE mandatory</w:t>
      </w:r>
      <w:r w:rsidRPr="00FA22D3">
        <w:rPr>
          <w:noProof w:val="0"/>
        </w:rPr>
        <w:tab/>
        <w:t>}|</w:t>
      </w:r>
    </w:p>
    <w:p w14:paraId="5A8B1FA4" w14:textId="77777777" w:rsidR="004A7D6F" w:rsidRPr="00FA22D3" w:rsidRDefault="004A7D6F" w:rsidP="004A7D6F">
      <w:pPr>
        <w:pStyle w:val="PL"/>
        <w:rPr>
          <w:noProof w:val="0"/>
        </w:rPr>
      </w:pPr>
      <w:r w:rsidRPr="00FA22D3">
        <w:rPr>
          <w:noProof w:val="0"/>
        </w:rPr>
        <w:tab/>
        <w:t>{ ID id-HandoverFlag</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t>CRITICALITY ignore</w:t>
      </w:r>
      <w:r w:rsidRPr="00FA22D3">
        <w:rPr>
          <w:noProof w:val="0"/>
        </w:rPr>
        <w:tab/>
        <w:t>TYPE HandoverFlag</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t>PRESENCE optional</w:t>
      </w:r>
      <w:r w:rsidRPr="00FA22D3">
        <w:rPr>
          <w:noProof w:val="0"/>
        </w:rPr>
        <w:tab/>
      </w:r>
      <w:r w:rsidRPr="00FA22D3">
        <w:rPr>
          <w:noProof w:val="0"/>
        </w:rPr>
        <w:tab/>
        <w:t>},</w:t>
      </w:r>
    </w:p>
    <w:p w14:paraId="2649C0D4" w14:textId="77777777" w:rsidR="004A7D6F" w:rsidRPr="00FA22D3" w:rsidRDefault="004A7D6F" w:rsidP="004A7D6F">
      <w:pPr>
        <w:pStyle w:val="PL"/>
        <w:rPr>
          <w:noProof w:val="0"/>
        </w:rPr>
      </w:pPr>
      <w:r w:rsidRPr="00FA22D3">
        <w:rPr>
          <w:noProof w:val="0"/>
        </w:rPr>
        <w:tab/>
        <w:t>...</w:t>
      </w:r>
    </w:p>
    <w:p w14:paraId="76774E38" w14:textId="77777777" w:rsidR="004A7D6F" w:rsidRPr="00FA22D3" w:rsidRDefault="004A7D6F" w:rsidP="004A7D6F">
      <w:pPr>
        <w:pStyle w:val="PL"/>
        <w:rPr>
          <w:noProof w:val="0"/>
        </w:rPr>
      </w:pPr>
      <w:r w:rsidRPr="00FA22D3">
        <w:rPr>
          <w:noProof w:val="0"/>
        </w:rPr>
        <w:t>}</w:t>
      </w:r>
    </w:p>
    <w:p w14:paraId="5A00A5F1" w14:textId="77777777" w:rsidR="004A7D6F" w:rsidRPr="00FA22D3" w:rsidRDefault="004A7D6F" w:rsidP="004A7D6F">
      <w:pPr>
        <w:pStyle w:val="PL"/>
        <w:rPr>
          <w:noProof w:val="0"/>
        </w:rPr>
      </w:pPr>
    </w:p>
    <w:p w14:paraId="65EAE218" w14:textId="77777777" w:rsidR="004A7D6F" w:rsidRPr="00FA22D3" w:rsidRDefault="004A7D6F" w:rsidP="004A7D6F">
      <w:pPr>
        <w:pStyle w:val="PL"/>
        <w:rPr>
          <w:noProof w:val="0"/>
        </w:rPr>
      </w:pPr>
    </w:p>
    <w:p w14:paraId="7EF0A0DC" w14:textId="77777777" w:rsidR="004A7D6F" w:rsidRPr="00FA22D3" w:rsidRDefault="004A7D6F" w:rsidP="004A7D6F">
      <w:pPr>
        <w:pStyle w:val="PL"/>
        <w:rPr>
          <w:noProof w:val="0"/>
        </w:rPr>
      </w:pPr>
      <w:r w:rsidRPr="00FA22D3">
        <w:rPr>
          <w:noProof w:val="0"/>
        </w:rPr>
        <w:t>END</w:t>
      </w:r>
    </w:p>
    <w:p w14:paraId="70581892" w14:textId="77777777" w:rsidR="004A7D6F" w:rsidRPr="00FA22D3" w:rsidRDefault="004A7D6F" w:rsidP="004A7D6F">
      <w:pPr>
        <w:pStyle w:val="PL"/>
        <w:rPr>
          <w:noProof w:val="0"/>
        </w:rPr>
      </w:pPr>
      <w:r w:rsidRPr="00FA22D3">
        <w:rPr>
          <w:noProof w:val="0"/>
          <w:snapToGrid w:val="0"/>
        </w:rPr>
        <w:t>-- ASN1STOP</w:t>
      </w:r>
    </w:p>
    <w:p w14:paraId="7EB39498" w14:textId="77777777" w:rsidR="004A7D6F" w:rsidRPr="00FA22D3" w:rsidRDefault="004A7D6F" w:rsidP="004A7D6F"/>
    <w:p w14:paraId="4A58794A" w14:textId="77777777" w:rsidR="004A7D6F" w:rsidRPr="00FA22D3" w:rsidRDefault="004A7D6F" w:rsidP="004A7D6F">
      <w:pPr>
        <w:pStyle w:val="Heading3"/>
      </w:pPr>
      <w:bookmarkStart w:id="1570" w:name="_Toc5694580"/>
      <w:r w:rsidRPr="00FA22D3">
        <w:t>9.4.5</w:t>
      </w:r>
      <w:r w:rsidRPr="00FA22D3">
        <w:tab/>
        <w:t>Information Element Definitions</w:t>
      </w:r>
      <w:bookmarkEnd w:id="1570"/>
    </w:p>
    <w:p w14:paraId="3F31DF47" w14:textId="77777777" w:rsidR="004A7D6F" w:rsidRPr="00FA22D3" w:rsidRDefault="004A7D6F" w:rsidP="004A7D6F">
      <w:pPr>
        <w:pStyle w:val="PL"/>
        <w:rPr>
          <w:noProof w:val="0"/>
          <w:snapToGrid w:val="0"/>
        </w:rPr>
      </w:pPr>
      <w:r w:rsidRPr="00FA22D3">
        <w:rPr>
          <w:noProof w:val="0"/>
          <w:snapToGrid w:val="0"/>
        </w:rPr>
        <w:t>-- ASN1START</w:t>
      </w:r>
    </w:p>
    <w:p w14:paraId="774F86FF" w14:textId="77777777" w:rsidR="004A7D6F" w:rsidRPr="00FA22D3" w:rsidRDefault="004A7D6F" w:rsidP="004A7D6F">
      <w:pPr>
        <w:pStyle w:val="PL"/>
        <w:rPr>
          <w:noProof w:val="0"/>
          <w:snapToGrid w:val="0"/>
        </w:rPr>
      </w:pPr>
      <w:r w:rsidRPr="00FA22D3">
        <w:rPr>
          <w:noProof w:val="0"/>
          <w:snapToGrid w:val="0"/>
        </w:rPr>
        <w:t>-- **************************************************************</w:t>
      </w:r>
    </w:p>
    <w:p w14:paraId="40FAED88" w14:textId="77777777" w:rsidR="004A7D6F" w:rsidRPr="00FA22D3" w:rsidRDefault="004A7D6F" w:rsidP="004A7D6F">
      <w:pPr>
        <w:pStyle w:val="PL"/>
        <w:rPr>
          <w:noProof w:val="0"/>
          <w:snapToGrid w:val="0"/>
        </w:rPr>
      </w:pPr>
      <w:r w:rsidRPr="00FA22D3">
        <w:rPr>
          <w:noProof w:val="0"/>
          <w:snapToGrid w:val="0"/>
        </w:rPr>
        <w:t>--</w:t>
      </w:r>
    </w:p>
    <w:p w14:paraId="75774ED9" w14:textId="77777777" w:rsidR="004A7D6F" w:rsidRPr="00FA22D3" w:rsidRDefault="004A7D6F" w:rsidP="004A7D6F">
      <w:pPr>
        <w:pStyle w:val="PL"/>
        <w:rPr>
          <w:noProof w:val="0"/>
          <w:snapToGrid w:val="0"/>
        </w:rPr>
      </w:pPr>
      <w:r w:rsidRPr="00FA22D3">
        <w:rPr>
          <w:noProof w:val="0"/>
          <w:snapToGrid w:val="0"/>
        </w:rPr>
        <w:t>-- Information Element Definitions</w:t>
      </w:r>
    </w:p>
    <w:p w14:paraId="7D18CFDE" w14:textId="77777777" w:rsidR="004A7D6F" w:rsidRPr="00FA22D3" w:rsidRDefault="004A7D6F" w:rsidP="004A7D6F">
      <w:pPr>
        <w:pStyle w:val="PL"/>
        <w:rPr>
          <w:noProof w:val="0"/>
          <w:snapToGrid w:val="0"/>
        </w:rPr>
      </w:pPr>
      <w:r w:rsidRPr="00FA22D3">
        <w:rPr>
          <w:noProof w:val="0"/>
          <w:snapToGrid w:val="0"/>
        </w:rPr>
        <w:t>--</w:t>
      </w:r>
    </w:p>
    <w:p w14:paraId="3BEB6D5D" w14:textId="77777777" w:rsidR="004A7D6F" w:rsidRPr="00FA22D3" w:rsidRDefault="004A7D6F" w:rsidP="004A7D6F">
      <w:pPr>
        <w:pStyle w:val="PL"/>
        <w:rPr>
          <w:noProof w:val="0"/>
          <w:snapToGrid w:val="0"/>
        </w:rPr>
      </w:pPr>
      <w:r w:rsidRPr="00FA22D3">
        <w:rPr>
          <w:noProof w:val="0"/>
          <w:snapToGrid w:val="0"/>
        </w:rPr>
        <w:t>-- **************************************************************</w:t>
      </w:r>
    </w:p>
    <w:p w14:paraId="51CF4A0C" w14:textId="77777777" w:rsidR="004A7D6F" w:rsidRPr="00FA22D3" w:rsidRDefault="004A7D6F" w:rsidP="004A7D6F">
      <w:pPr>
        <w:pStyle w:val="PL"/>
        <w:rPr>
          <w:noProof w:val="0"/>
          <w:snapToGrid w:val="0"/>
        </w:rPr>
      </w:pPr>
    </w:p>
    <w:p w14:paraId="18589038" w14:textId="77777777" w:rsidR="004A7D6F" w:rsidRPr="00FA22D3" w:rsidRDefault="004A7D6F" w:rsidP="004A7D6F">
      <w:pPr>
        <w:pStyle w:val="PL"/>
        <w:rPr>
          <w:noProof w:val="0"/>
          <w:snapToGrid w:val="0"/>
        </w:rPr>
      </w:pPr>
      <w:r w:rsidRPr="00FA22D3">
        <w:rPr>
          <w:noProof w:val="0"/>
          <w:snapToGrid w:val="0"/>
        </w:rPr>
        <w:t>NGAP-IEs {</w:t>
      </w:r>
    </w:p>
    <w:p w14:paraId="18A1705D" w14:textId="77777777" w:rsidR="004A7D6F" w:rsidRPr="00FA22D3" w:rsidRDefault="004A7D6F" w:rsidP="004A7D6F">
      <w:pPr>
        <w:pStyle w:val="PL"/>
        <w:rPr>
          <w:noProof w:val="0"/>
          <w:snapToGrid w:val="0"/>
        </w:rPr>
      </w:pPr>
      <w:r w:rsidRPr="00FA22D3">
        <w:rPr>
          <w:noProof w:val="0"/>
          <w:snapToGrid w:val="0"/>
        </w:rPr>
        <w:t xml:space="preserve">itu-t (0) identified-organization (4) etsi (0) mobileDomain (0) </w:t>
      </w:r>
    </w:p>
    <w:p w14:paraId="04606639" w14:textId="77777777" w:rsidR="004A7D6F" w:rsidRPr="00FA22D3" w:rsidRDefault="004A7D6F" w:rsidP="004A7D6F">
      <w:pPr>
        <w:pStyle w:val="PL"/>
        <w:rPr>
          <w:noProof w:val="0"/>
          <w:snapToGrid w:val="0"/>
        </w:rPr>
      </w:pPr>
      <w:r w:rsidRPr="00FA22D3">
        <w:rPr>
          <w:noProof w:val="0"/>
          <w:snapToGrid w:val="0"/>
        </w:rPr>
        <w:t>ngran-Access (22) modules (3) ngap (1) version1 (1) ngap-IEs (2) }</w:t>
      </w:r>
    </w:p>
    <w:p w14:paraId="013E424C" w14:textId="77777777" w:rsidR="004A7D6F" w:rsidRPr="00FA22D3" w:rsidRDefault="004A7D6F" w:rsidP="004A7D6F">
      <w:pPr>
        <w:pStyle w:val="PL"/>
        <w:rPr>
          <w:noProof w:val="0"/>
          <w:snapToGrid w:val="0"/>
        </w:rPr>
      </w:pPr>
    </w:p>
    <w:p w14:paraId="4C8209D1" w14:textId="77777777" w:rsidR="004A7D6F" w:rsidRPr="00FA22D3" w:rsidRDefault="004A7D6F" w:rsidP="004A7D6F">
      <w:pPr>
        <w:pStyle w:val="PL"/>
        <w:rPr>
          <w:noProof w:val="0"/>
          <w:snapToGrid w:val="0"/>
        </w:rPr>
      </w:pPr>
      <w:r w:rsidRPr="00FA22D3">
        <w:rPr>
          <w:noProof w:val="0"/>
          <w:snapToGrid w:val="0"/>
        </w:rPr>
        <w:t xml:space="preserve">DEFINITIONS AUTOMATIC TAGS ::= </w:t>
      </w:r>
    </w:p>
    <w:p w14:paraId="33BF7736" w14:textId="77777777" w:rsidR="004A7D6F" w:rsidRPr="00FA22D3" w:rsidRDefault="004A7D6F" w:rsidP="004A7D6F">
      <w:pPr>
        <w:pStyle w:val="PL"/>
        <w:rPr>
          <w:noProof w:val="0"/>
          <w:snapToGrid w:val="0"/>
        </w:rPr>
      </w:pPr>
    </w:p>
    <w:p w14:paraId="534D2137" w14:textId="77777777" w:rsidR="004A7D6F" w:rsidRPr="00FA22D3" w:rsidRDefault="004A7D6F" w:rsidP="004A7D6F">
      <w:pPr>
        <w:pStyle w:val="PL"/>
        <w:rPr>
          <w:noProof w:val="0"/>
          <w:snapToGrid w:val="0"/>
        </w:rPr>
      </w:pPr>
      <w:r w:rsidRPr="00FA22D3">
        <w:rPr>
          <w:noProof w:val="0"/>
          <w:snapToGrid w:val="0"/>
        </w:rPr>
        <w:t>BEGIN</w:t>
      </w:r>
    </w:p>
    <w:p w14:paraId="51002993" w14:textId="77777777" w:rsidR="004A7D6F" w:rsidRPr="00FA22D3" w:rsidRDefault="004A7D6F" w:rsidP="004A7D6F">
      <w:pPr>
        <w:pStyle w:val="PL"/>
        <w:rPr>
          <w:noProof w:val="0"/>
          <w:snapToGrid w:val="0"/>
        </w:rPr>
      </w:pPr>
    </w:p>
    <w:p w14:paraId="0E47CA24" w14:textId="77777777" w:rsidR="004A7D6F" w:rsidRPr="00FA22D3" w:rsidRDefault="004A7D6F" w:rsidP="004A7D6F">
      <w:pPr>
        <w:pStyle w:val="PL"/>
        <w:rPr>
          <w:noProof w:val="0"/>
          <w:snapToGrid w:val="0"/>
        </w:rPr>
      </w:pPr>
      <w:r w:rsidRPr="00FA22D3">
        <w:rPr>
          <w:noProof w:val="0"/>
          <w:snapToGrid w:val="0"/>
        </w:rPr>
        <w:t>IMPORTS</w:t>
      </w:r>
    </w:p>
    <w:p w14:paraId="73228378" w14:textId="77777777" w:rsidR="004A7D6F" w:rsidRPr="00FA22D3" w:rsidRDefault="004A7D6F" w:rsidP="004A7D6F">
      <w:pPr>
        <w:pStyle w:val="PL"/>
        <w:rPr>
          <w:noProof w:val="0"/>
          <w:snapToGrid w:val="0"/>
        </w:rPr>
      </w:pPr>
    </w:p>
    <w:p w14:paraId="0E1A7BDF" w14:textId="77777777" w:rsidR="004A7D6F" w:rsidRPr="00FA22D3" w:rsidRDefault="004A7D6F" w:rsidP="004A7D6F">
      <w:pPr>
        <w:pStyle w:val="PL"/>
        <w:rPr>
          <w:noProof w:val="0"/>
          <w:snapToGrid w:val="0"/>
        </w:rPr>
      </w:pPr>
      <w:bookmarkStart w:id="1571" w:name="_Hlk512952190"/>
      <w:r w:rsidRPr="00FA22D3">
        <w:rPr>
          <w:noProof w:val="0"/>
          <w:snapToGrid w:val="0"/>
        </w:rPr>
        <w:tab/>
        <w:t>id-AdditionalDLForwardingUPTNLInformation,</w:t>
      </w:r>
    </w:p>
    <w:p w14:paraId="290ED56E" w14:textId="77777777" w:rsidR="004A7D6F" w:rsidRPr="00FA22D3" w:rsidRDefault="004A7D6F" w:rsidP="004A7D6F">
      <w:pPr>
        <w:pStyle w:val="PL"/>
        <w:rPr>
          <w:noProof w:val="0"/>
          <w:snapToGrid w:val="0"/>
        </w:rPr>
      </w:pPr>
      <w:r w:rsidRPr="00FA22D3">
        <w:rPr>
          <w:noProof w:val="0"/>
          <w:snapToGrid w:val="0"/>
        </w:rPr>
        <w:tab/>
        <w:t>id-AdditionalDLQosFlowPerTNLInformation,</w:t>
      </w:r>
    </w:p>
    <w:p w14:paraId="391EB860" w14:textId="77777777" w:rsidR="004A7D6F" w:rsidRPr="00FA22D3" w:rsidRDefault="004A7D6F" w:rsidP="004A7D6F">
      <w:pPr>
        <w:pStyle w:val="PL"/>
        <w:rPr>
          <w:noProof w:val="0"/>
          <w:snapToGrid w:val="0"/>
        </w:rPr>
      </w:pPr>
      <w:r w:rsidRPr="00FA22D3">
        <w:rPr>
          <w:noProof w:val="0"/>
          <w:snapToGrid w:val="0"/>
        </w:rPr>
        <w:tab/>
        <w:t>id-AdditionalDLUPTNLInformationForHOList,</w:t>
      </w:r>
    </w:p>
    <w:p w14:paraId="6A94056D" w14:textId="77777777" w:rsidR="004A7D6F" w:rsidRPr="00FA22D3" w:rsidRDefault="004A7D6F" w:rsidP="004A7D6F">
      <w:pPr>
        <w:pStyle w:val="PL"/>
        <w:rPr>
          <w:noProof w:val="0"/>
          <w:snapToGrid w:val="0"/>
        </w:rPr>
      </w:pPr>
      <w:r w:rsidRPr="00FA22D3">
        <w:rPr>
          <w:noProof w:val="0"/>
          <w:snapToGrid w:val="0"/>
        </w:rPr>
        <w:tab/>
        <w:t>id-AdditionalNGU-UP-TNLInformation,</w:t>
      </w:r>
    </w:p>
    <w:p w14:paraId="4BA11C89" w14:textId="77777777" w:rsidR="004A7D6F" w:rsidRPr="00FA22D3" w:rsidRDefault="004A7D6F" w:rsidP="004A7D6F">
      <w:pPr>
        <w:pStyle w:val="PL"/>
        <w:rPr>
          <w:noProof w:val="0"/>
          <w:snapToGrid w:val="0"/>
        </w:rPr>
      </w:pPr>
      <w:r w:rsidRPr="00FA22D3">
        <w:rPr>
          <w:noProof w:val="0"/>
          <w:snapToGrid w:val="0"/>
        </w:rPr>
        <w:tab/>
        <w:t>id-AdditionalUL-NGU-UP-TNLInformation,</w:t>
      </w:r>
    </w:p>
    <w:p w14:paraId="7ED089DC" w14:textId="77777777" w:rsidR="004A7D6F" w:rsidRPr="00FA22D3" w:rsidRDefault="004A7D6F" w:rsidP="004A7D6F">
      <w:pPr>
        <w:pStyle w:val="PL"/>
        <w:rPr>
          <w:noProof w:val="0"/>
          <w:snapToGrid w:val="0"/>
        </w:rPr>
      </w:pPr>
      <w:r w:rsidRPr="00FA22D3">
        <w:rPr>
          <w:noProof w:val="0"/>
          <w:snapToGrid w:val="0"/>
        </w:rPr>
        <w:tab/>
        <w:t>id-Cause,</w:t>
      </w:r>
    </w:p>
    <w:p w14:paraId="2145B1D0" w14:textId="77777777" w:rsidR="004A7D6F" w:rsidRPr="00FA22D3" w:rsidRDefault="004A7D6F" w:rsidP="004A7D6F">
      <w:pPr>
        <w:pStyle w:val="PL"/>
        <w:rPr>
          <w:noProof w:val="0"/>
          <w:snapToGrid w:val="0"/>
        </w:rPr>
      </w:pPr>
      <w:r w:rsidRPr="00FA22D3">
        <w:rPr>
          <w:noProof w:val="0"/>
          <w:snapToGrid w:val="0"/>
        </w:rPr>
        <w:tab/>
        <w:t>id-DataForwardingNotPossible,</w:t>
      </w:r>
    </w:p>
    <w:p w14:paraId="09C339D4" w14:textId="77777777" w:rsidR="004A7D6F" w:rsidRPr="00FA22D3" w:rsidRDefault="004A7D6F" w:rsidP="004A7D6F">
      <w:pPr>
        <w:pStyle w:val="PL"/>
        <w:rPr>
          <w:noProof w:val="0"/>
          <w:snapToGrid w:val="0"/>
        </w:rPr>
      </w:pPr>
      <w:r w:rsidRPr="00FA22D3">
        <w:rPr>
          <w:noProof w:val="0"/>
          <w:snapToGrid w:val="0"/>
        </w:rPr>
        <w:tab/>
        <w:t>id-DL-NGU-UP-TNLInformation,</w:t>
      </w:r>
    </w:p>
    <w:p w14:paraId="218E3583" w14:textId="77777777" w:rsidR="004A7D6F" w:rsidRPr="00FA22D3" w:rsidRDefault="004A7D6F" w:rsidP="004A7D6F">
      <w:pPr>
        <w:pStyle w:val="PL"/>
        <w:rPr>
          <w:noProof w:val="0"/>
          <w:snapToGrid w:val="0"/>
        </w:rPr>
      </w:pPr>
      <w:r w:rsidRPr="00FA22D3">
        <w:rPr>
          <w:noProof w:val="0"/>
          <w:snapToGrid w:val="0"/>
        </w:rPr>
        <w:lastRenderedPageBreak/>
        <w:tab/>
        <w:t>id-LastEUTRAN-PLMNIdentity,</w:t>
      </w:r>
    </w:p>
    <w:p w14:paraId="67A79E9B" w14:textId="77777777" w:rsidR="004A7D6F" w:rsidRPr="00FA22D3" w:rsidRDefault="004A7D6F" w:rsidP="004A7D6F">
      <w:pPr>
        <w:pStyle w:val="PL"/>
        <w:rPr>
          <w:noProof w:val="0"/>
          <w:snapToGrid w:val="0"/>
        </w:rPr>
      </w:pPr>
      <w:r w:rsidRPr="00FA22D3">
        <w:rPr>
          <w:noProof w:val="0"/>
          <w:snapToGrid w:val="0"/>
        </w:rPr>
        <w:tab/>
        <w:t>id-MaximumIntegrityProtectedDataRate-DL,</w:t>
      </w:r>
    </w:p>
    <w:p w14:paraId="247C8D1B" w14:textId="77777777" w:rsidR="004A7D6F" w:rsidRPr="00FA22D3" w:rsidRDefault="004A7D6F" w:rsidP="004A7D6F">
      <w:pPr>
        <w:pStyle w:val="PL"/>
        <w:rPr>
          <w:noProof w:val="0"/>
          <w:snapToGrid w:val="0"/>
        </w:rPr>
      </w:pPr>
      <w:r w:rsidRPr="00FA22D3">
        <w:rPr>
          <w:noProof w:val="0"/>
          <w:snapToGrid w:val="0"/>
        </w:rPr>
        <w:tab/>
        <w:t>id-NetworkInstance,</w:t>
      </w:r>
    </w:p>
    <w:p w14:paraId="593E14C2" w14:textId="77777777" w:rsidR="004A7D6F" w:rsidRPr="00FA22D3" w:rsidRDefault="004A7D6F" w:rsidP="004A7D6F">
      <w:pPr>
        <w:pStyle w:val="PL"/>
        <w:rPr>
          <w:noProof w:val="0"/>
          <w:snapToGrid w:val="0"/>
        </w:rPr>
      </w:pPr>
      <w:r w:rsidRPr="00FA22D3">
        <w:rPr>
          <w:noProof w:val="0"/>
          <w:snapToGrid w:val="0"/>
        </w:rPr>
        <w:tab/>
        <w:t>id-</w:t>
      </w:r>
      <w:r w:rsidRPr="00FA22D3">
        <w:rPr>
          <w:rFonts w:hint="eastAsia"/>
          <w:noProof w:val="0"/>
          <w:snapToGrid w:val="0"/>
          <w:lang w:eastAsia="zh-CN"/>
        </w:rPr>
        <w:t>P</w:t>
      </w:r>
      <w:r w:rsidRPr="00FA22D3">
        <w:rPr>
          <w:noProof w:val="0"/>
          <w:snapToGrid w:val="0"/>
        </w:rPr>
        <w:t>DUSessionAggregateMaximumBitRate,</w:t>
      </w:r>
    </w:p>
    <w:p w14:paraId="3DAF290C" w14:textId="77777777" w:rsidR="004A7D6F" w:rsidRPr="00FA22D3" w:rsidRDefault="004A7D6F" w:rsidP="004A7D6F">
      <w:pPr>
        <w:pStyle w:val="PL"/>
        <w:rPr>
          <w:noProof w:val="0"/>
        </w:rPr>
      </w:pPr>
      <w:r w:rsidRPr="00FA22D3">
        <w:rPr>
          <w:noProof w:val="0"/>
          <w:snapToGrid w:val="0"/>
        </w:rPr>
        <w:tab/>
        <w:t>id-PDUSessionResource</w:t>
      </w:r>
      <w:r w:rsidRPr="00FA22D3">
        <w:rPr>
          <w:noProof w:val="0"/>
        </w:rPr>
        <w:t>FailedToSetupListCxtFail,</w:t>
      </w:r>
    </w:p>
    <w:p w14:paraId="03C691A5" w14:textId="77777777" w:rsidR="004A7D6F" w:rsidRPr="00FA22D3" w:rsidRDefault="004A7D6F" w:rsidP="004A7D6F">
      <w:pPr>
        <w:pStyle w:val="PL"/>
        <w:rPr>
          <w:noProof w:val="0"/>
          <w:snapToGrid w:val="0"/>
        </w:rPr>
      </w:pPr>
      <w:r w:rsidRPr="00FA22D3">
        <w:rPr>
          <w:noProof w:val="0"/>
          <w:snapToGrid w:val="0"/>
        </w:rPr>
        <w:tab/>
        <w:t>id-PDUSessionResourceReleaseResponseTransfer,</w:t>
      </w:r>
    </w:p>
    <w:p w14:paraId="73CE2A13" w14:textId="77777777" w:rsidR="004A7D6F" w:rsidRPr="00FA22D3" w:rsidRDefault="004A7D6F" w:rsidP="004A7D6F">
      <w:pPr>
        <w:pStyle w:val="PL"/>
        <w:rPr>
          <w:noProof w:val="0"/>
          <w:snapToGrid w:val="0"/>
        </w:rPr>
      </w:pPr>
      <w:r w:rsidRPr="00FA22D3">
        <w:rPr>
          <w:noProof w:val="0"/>
          <w:snapToGrid w:val="0"/>
        </w:rPr>
        <w:tab/>
        <w:t>id-PDUSessionType,</w:t>
      </w:r>
    </w:p>
    <w:p w14:paraId="47311184" w14:textId="77777777" w:rsidR="004A7D6F" w:rsidRPr="00FA22D3" w:rsidRDefault="004A7D6F" w:rsidP="004A7D6F">
      <w:pPr>
        <w:pStyle w:val="PL"/>
        <w:rPr>
          <w:noProof w:val="0"/>
          <w:snapToGrid w:val="0"/>
        </w:rPr>
      </w:pPr>
      <w:r w:rsidRPr="00FA22D3">
        <w:rPr>
          <w:noProof w:val="0"/>
          <w:snapToGrid w:val="0"/>
        </w:rPr>
        <w:tab/>
        <w:t>id-QosFlowAddOrModifyRequestList,</w:t>
      </w:r>
    </w:p>
    <w:p w14:paraId="4079BD1C" w14:textId="77777777" w:rsidR="004A7D6F" w:rsidRPr="00FA22D3" w:rsidRDefault="004A7D6F" w:rsidP="004A7D6F">
      <w:pPr>
        <w:pStyle w:val="PL"/>
        <w:rPr>
          <w:noProof w:val="0"/>
          <w:snapToGrid w:val="0"/>
        </w:rPr>
      </w:pPr>
      <w:r w:rsidRPr="00FA22D3">
        <w:rPr>
          <w:noProof w:val="0"/>
          <w:snapToGrid w:val="0"/>
        </w:rPr>
        <w:tab/>
        <w:t>id-QosFlowSetupRequestList,</w:t>
      </w:r>
    </w:p>
    <w:p w14:paraId="1958B1F1" w14:textId="77777777" w:rsidR="004A7D6F" w:rsidRPr="00FA22D3" w:rsidRDefault="004A7D6F" w:rsidP="004A7D6F">
      <w:pPr>
        <w:pStyle w:val="PL"/>
        <w:rPr>
          <w:noProof w:val="0"/>
          <w:snapToGrid w:val="0"/>
        </w:rPr>
      </w:pPr>
      <w:r w:rsidRPr="00FA22D3">
        <w:rPr>
          <w:noProof w:val="0"/>
          <w:snapToGrid w:val="0"/>
        </w:rPr>
        <w:tab/>
        <w:t>id-QosFlowToReleaseList,</w:t>
      </w:r>
    </w:p>
    <w:p w14:paraId="7AAF2B10" w14:textId="77777777" w:rsidR="004A7D6F" w:rsidRPr="00FA22D3" w:rsidRDefault="004A7D6F" w:rsidP="004A7D6F">
      <w:pPr>
        <w:pStyle w:val="PL"/>
        <w:rPr>
          <w:noProof w:val="0"/>
          <w:snapToGrid w:val="0"/>
        </w:rPr>
      </w:pPr>
      <w:r w:rsidRPr="00FA22D3">
        <w:rPr>
          <w:noProof w:val="0"/>
          <w:snapToGrid w:val="0"/>
        </w:rPr>
        <w:tab/>
        <w:t>id-SecondaryRATUsageInformation,</w:t>
      </w:r>
    </w:p>
    <w:p w14:paraId="2D13EDB7" w14:textId="77777777" w:rsidR="004A7D6F" w:rsidRPr="00FA22D3" w:rsidRDefault="004A7D6F" w:rsidP="004A7D6F">
      <w:pPr>
        <w:pStyle w:val="PL"/>
        <w:rPr>
          <w:noProof w:val="0"/>
          <w:snapToGrid w:val="0"/>
        </w:rPr>
      </w:pPr>
      <w:r w:rsidRPr="00FA22D3">
        <w:rPr>
          <w:noProof w:val="0"/>
          <w:snapToGrid w:val="0"/>
        </w:rPr>
        <w:tab/>
        <w:t>id-SecurityIndication,</w:t>
      </w:r>
    </w:p>
    <w:p w14:paraId="70934458" w14:textId="77777777" w:rsidR="004A7D6F" w:rsidRPr="00FA22D3" w:rsidRDefault="004A7D6F" w:rsidP="004A7D6F">
      <w:pPr>
        <w:pStyle w:val="PL"/>
        <w:rPr>
          <w:noProof w:val="0"/>
          <w:snapToGrid w:val="0"/>
        </w:rPr>
      </w:pPr>
      <w:r w:rsidRPr="00FA22D3">
        <w:rPr>
          <w:noProof w:val="0"/>
          <w:snapToGrid w:val="0"/>
        </w:rPr>
        <w:tab/>
        <w:t>id-SecurityResult,</w:t>
      </w:r>
    </w:p>
    <w:p w14:paraId="5CB1CD04" w14:textId="77777777" w:rsidR="004A7D6F" w:rsidRPr="00FA22D3" w:rsidRDefault="004A7D6F" w:rsidP="004A7D6F">
      <w:pPr>
        <w:pStyle w:val="PL"/>
        <w:rPr>
          <w:noProof w:val="0"/>
          <w:snapToGrid w:val="0"/>
        </w:rPr>
      </w:pPr>
      <w:r w:rsidRPr="00FA22D3">
        <w:rPr>
          <w:noProof w:val="0"/>
          <w:snapToGrid w:val="0"/>
        </w:rPr>
        <w:tab/>
        <w:t>id-S-NSSAI,</w:t>
      </w:r>
    </w:p>
    <w:p w14:paraId="2C1305C5" w14:textId="77777777" w:rsidR="004A7D6F" w:rsidRPr="00FA22D3" w:rsidRDefault="004A7D6F" w:rsidP="004A7D6F">
      <w:pPr>
        <w:pStyle w:val="PL"/>
        <w:rPr>
          <w:noProof w:val="0"/>
          <w:snapToGrid w:val="0"/>
        </w:rPr>
      </w:pPr>
      <w:r w:rsidRPr="00FA22D3">
        <w:rPr>
          <w:noProof w:val="0"/>
          <w:snapToGrid w:val="0"/>
        </w:rPr>
        <w:tab/>
        <w:t>id-UL-NGU-UP-TNLInformation,</w:t>
      </w:r>
    </w:p>
    <w:p w14:paraId="70D11EF2" w14:textId="77777777" w:rsidR="004A7D6F" w:rsidRPr="00FA22D3" w:rsidRDefault="004A7D6F" w:rsidP="004A7D6F">
      <w:pPr>
        <w:pStyle w:val="PL"/>
        <w:rPr>
          <w:noProof w:val="0"/>
          <w:snapToGrid w:val="0"/>
        </w:rPr>
      </w:pPr>
      <w:r w:rsidRPr="00FA22D3">
        <w:rPr>
          <w:noProof w:val="0"/>
          <w:snapToGrid w:val="0"/>
        </w:rPr>
        <w:tab/>
        <w:t>id-UL-NGU-UP-TNLModifyList,</w:t>
      </w:r>
    </w:p>
    <w:p w14:paraId="219D1597" w14:textId="77777777" w:rsidR="004A7D6F" w:rsidRPr="00FA22D3" w:rsidRDefault="004A7D6F" w:rsidP="004A7D6F">
      <w:pPr>
        <w:pStyle w:val="PL"/>
        <w:rPr>
          <w:noProof w:val="0"/>
        </w:rPr>
      </w:pPr>
      <w:r w:rsidRPr="00FA22D3">
        <w:rPr>
          <w:noProof w:val="0"/>
        </w:rPr>
        <w:tab/>
      </w:r>
      <w:r w:rsidRPr="00FA22D3">
        <w:rPr>
          <w:rFonts w:eastAsia="MS Mincho" w:cs="Arial"/>
          <w:lang w:eastAsia="ja-JP"/>
        </w:rPr>
        <w:t>maxnoofAllowedAreas,</w:t>
      </w:r>
    </w:p>
    <w:p w14:paraId="2251F615" w14:textId="77777777" w:rsidR="004A7D6F" w:rsidRPr="00FA22D3" w:rsidRDefault="004A7D6F" w:rsidP="004A7D6F">
      <w:pPr>
        <w:pStyle w:val="PL"/>
        <w:rPr>
          <w:noProof w:val="0"/>
        </w:rPr>
      </w:pPr>
      <w:r w:rsidRPr="00FA22D3">
        <w:rPr>
          <w:noProof w:val="0"/>
        </w:rPr>
        <w:tab/>
        <w:t>maxnoofAllowedS-NSSAIs,</w:t>
      </w:r>
    </w:p>
    <w:p w14:paraId="3D5A4E42" w14:textId="77777777" w:rsidR="004A7D6F" w:rsidRPr="00FA22D3" w:rsidRDefault="004A7D6F" w:rsidP="004A7D6F">
      <w:pPr>
        <w:pStyle w:val="PL"/>
        <w:rPr>
          <w:noProof w:val="0"/>
        </w:rPr>
      </w:pPr>
      <w:r w:rsidRPr="00FA22D3">
        <w:rPr>
          <w:noProof w:val="0"/>
        </w:rPr>
        <w:tab/>
        <w:t>maxnoofBPLMNs,</w:t>
      </w:r>
    </w:p>
    <w:p w14:paraId="4C791085" w14:textId="77777777" w:rsidR="004A7D6F" w:rsidRPr="00FA22D3" w:rsidRDefault="004A7D6F" w:rsidP="004A7D6F">
      <w:pPr>
        <w:pStyle w:val="PL"/>
        <w:rPr>
          <w:noProof w:val="0"/>
        </w:rPr>
      </w:pPr>
      <w:r w:rsidRPr="00FA22D3">
        <w:rPr>
          <w:noProof w:val="0"/>
        </w:rPr>
        <w:tab/>
        <w:t>maxnoofCellIDforWarning,</w:t>
      </w:r>
    </w:p>
    <w:p w14:paraId="5B7B9049" w14:textId="77777777" w:rsidR="004A7D6F" w:rsidRPr="00FA22D3" w:rsidRDefault="004A7D6F" w:rsidP="004A7D6F">
      <w:pPr>
        <w:pStyle w:val="PL"/>
        <w:rPr>
          <w:noProof w:val="0"/>
        </w:rPr>
      </w:pPr>
      <w:r w:rsidRPr="00FA22D3">
        <w:rPr>
          <w:noProof w:val="0"/>
        </w:rPr>
        <w:tab/>
        <w:t>maxnoofCellinAoI,</w:t>
      </w:r>
    </w:p>
    <w:p w14:paraId="2E5B35C9" w14:textId="77777777" w:rsidR="004A7D6F" w:rsidRPr="00FA22D3" w:rsidRDefault="004A7D6F" w:rsidP="004A7D6F">
      <w:pPr>
        <w:pStyle w:val="PL"/>
        <w:rPr>
          <w:noProof w:val="0"/>
        </w:rPr>
      </w:pPr>
      <w:r w:rsidRPr="00FA22D3">
        <w:rPr>
          <w:noProof w:val="0"/>
        </w:rPr>
        <w:tab/>
        <w:t>maxnoofCellinEAI,</w:t>
      </w:r>
    </w:p>
    <w:p w14:paraId="7C2B1DC2" w14:textId="77777777" w:rsidR="004A7D6F" w:rsidRPr="00FA22D3" w:rsidRDefault="004A7D6F" w:rsidP="004A7D6F">
      <w:pPr>
        <w:pStyle w:val="PL"/>
        <w:rPr>
          <w:noProof w:val="0"/>
        </w:rPr>
      </w:pPr>
      <w:r w:rsidRPr="00FA22D3">
        <w:rPr>
          <w:noProof w:val="0"/>
        </w:rPr>
        <w:tab/>
        <w:t>maxnoofCellsingNB,</w:t>
      </w:r>
    </w:p>
    <w:p w14:paraId="1D218F18" w14:textId="77777777" w:rsidR="004A7D6F" w:rsidRPr="00FA22D3" w:rsidRDefault="004A7D6F" w:rsidP="004A7D6F">
      <w:pPr>
        <w:pStyle w:val="PL"/>
        <w:rPr>
          <w:noProof w:val="0"/>
        </w:rPr>
      </w:pPr>
      <w:r w:rsidRPr="00FA22D3">
        <w:rPr>
          <w:noProof w:val="0"/>
        </w:rPr>
        <w:tab/>
        <w:t>maxnoofCellsinngeNB,</w:t>
      </w:r>
    </w:p>
    <w:p w14:paraId="2B7B49B0" w14:textId="77777777" w:rsidR="004A7D6F" w:rsidRPr="00FA22D3" w:rsidRDefault="004A7D6F" w:rsidP="004A7D6F">
      <w:pPr>
        <w:pStyle w:val="PL"/>
        <w:rPr>
          <w:noProof w:val="0"/>
        </w:rPr>
      </w:pPr>
      <w:r w:rsidRPr="00FA22D3">
        <w:rPr>
          <w:noProof w:val="0"/>
        </w:rPr>
        <w:tab/>
        <w:t>maxnoofCellinTAI,</w:t>
      </w:r>
    </w:p>
    <w:p w14:paraId="33C6A0BB" w14:textId="77777777" w:rsidR="004A7D6F" w:rsidRPr="00FA22D3" w:rsidRDefault="004A7D6F" w:rsidP="004A7D6F">
      <w:pPr>
        <w:pStyle w:val="PL"/>
        <w:rPr>
          <w:noProof w:val="0"/>
        </w:rPr>
      </w:pPr>
      <w:r w:rsidRPr="00FA22D3">
        <w:rPr>
          <w:noProof w:val="0"/>
        </w:rPr>
        <w:tab/>
        <w:t>maxnoofCellsinUEHistoryInfo,</w:t>
      </w:r>
    </w:p>
    <w:p w14:paraId="6610FDD3" w14:textId="77777777" w:rsidR="004A7D6F" w:rsidRPr="00FA22D3" w:rsidRDefault="004A7D6F" w:rsidP="004A7D6F">
      <w:pPr>
        <w:pStyle w:val="PL"/>
        <w:rPr>
          <w:noProof w:val="0"/>
        </w:rPr>
      </w:pPr>
      <w:r w:rsidRPr="00FA22D3">
        <w:rPr>
          <w:noProof w:val="0"/>
        </w:rPr>
        <w:tab/>
      </w:r>
      <w:r w:rsidRPr="00FA22D3">
        <w:rPr>
          <w:noProof w:val="0"/>
          <w:snapToGrid w:val="0"/>
        </w:rPr>
        <w:t>maxnoofCellsUEMovingTrajectory,</w:t>
      </w:r>
    </w:p>
    <w:p w14:paraId="34E663F7" w14:textId="77777777" w:rsidR="004A7D6F" w:rsidRPr="00FA22D3" w:rsidRDefault="004A7D6F" w:rsidP="004A7D6F">
      <w:pPr>
        <w:pStyle w:val="PL"/>
        <w:rPr>
          <w:noProof w:val="0"/>
        </w:rPr>
      </w:pPr>
      <w:r w:rsidRPr="00FA22D3">
        <w:rPr>
          <w:noProof w:val="0"/>
        </w:rPr>
        <w:tab/>
        <w:t>maxnoofDRBs,</w:t>
      </w:r>
    </w:p>
    <w:p w14:paraId="0595CC2E" w14:textId="77777777" w:rsidR="004A7D6F" w:rsidRPr="00FA22D3" w:rsidRDefault="004A7D6F" w:rsidP="004A7D6F">
      <w:pPr>
        <w:pStyle w:val="PL"/>
        <w:rPr>
          <w:noProof w:val="0"/>
        </w:rPr>
      </w:pPr>
      <w:r w:rsidRPr="00FA22D3">
        <w:rPr>
          <w:noProof w:val="0"/>
        </w:rPr>
        <w:tab/>
      </w:r>
      <w:r w:rsidRPr="00FA22D3">
        <w:rPr>
          <w:rFonts w:cs="Arial"/>
          <w:szCs w:val="18"/>
          <w:lang w:eastAsia="ja-JP"/>
        </w:rPr>
        <w:t>maxnoofEmergencyAreaID</w:t>
      </w:r>
      <w:r w:rsidRPr="00FA22D3">
        <w:rPr>
          <w:noProof w:val="0"/>
        </w:rPr>
        <w:t>,</w:t>
      </w:r>
    </w:p>
    <w:p w14:paraId="5EC6C532" w14:textId="77777777" w:rsidR="004A7D6F" w:rsidRPr="00FA22D3" w:rsidRDefault="004A7D6F" w:rsidP="004A7D6F">
      <w:pPr>
        <w:pStyle w:val="PL"/>
        <w:rPr>
          <w:noProof w:val="0"/>
        </w:rPr>
      </w:pPr>
      <w:r w:rsidRPr="00FA22D3">
        <w:rPr>
          <w:noProof w:val="0"/>
        </w:rPr>
        <w:tab/>
        <w:t>maxnoofEAIforRestart,</w:t>
      </w:r>
    </w:p>
    <w:p w14:paraId="0A87E9C2" w14:textId="77777777" w:rsidR="004A7D6F" w:rsidRPr="00FA22D3" w:rsidRDefault="004A7D6F" w:rsidP="004A7D6F">
      <w:pPr>
        <w:pStyle w:val="PL"/>
        <w:rPr>
          <w:rFonts w:cs="Arial"/>
          <w:lang w:eastAsia="ja-JP"/>
        </w:rPr>
      </w:pPr>
      <w:r w:rsidRPr="00FA22D3">
        <w:rPr>
          <w:noProof w:val="0"/>
        </w:rPr>
        <w:tab/>
      </w:r>
      <w:r w:rsidRPr="00FA22D3">
        <w:rPr>
          <w:rFonts w:eastAsia="MS Mincho" w:cs="Arial"/>
          <w:lang w:eastAsia="ja-JP"/>
        </w:rPr>
        <w:t>m</w:t>
      </w:r>
      <w:r w:rsidRPr="00FA22D3">
        <w:rPr>
          <w:rFonts w:cs="Arial"/>
          <w:lang w:eastAsia="ja-JP"/>
        </w:rPr>
        <w:t>axnoofEPLMNs,</w:t>
      </w:r>
    </w:p>
    <w:p w14:paraId="1B1F5BBF" w14:textId="77777777" w:rsidR="004A7D6F" w:rsidRPr="00FA22D3" w:rsidRDefault="004A7D6F" w:rsidP="004A7D6F">
      <w:pPr>
        <w:pStyle w:val="PL"/>
        <w:rPr>
          <w:noProof w:val="0"/>
        </w:rPr>
      </w:pPr>
      <w:r w:rsidRPr="00FA22D3">
        <w:rPr>
          <w:rFonts w:cs="Arial"/>
          <w:lang w:eastAsia="ja-JP"/>
        </w:rPr>
        <w:tab/>
      </w:r>
      <w:r w:rsidRPr="00FA22D3">
        <w:t>maxnoofEPLMNsPlusOne,</w:t>
      </w:r>
    </w:p>
    <w:p w14:paraId="1D0F5E91" w14:textId="77777777" w:rsidR="004A7D6F" w:rsidRPr="00FA22D3" w:rsidRDefault="004A7D6F" w:rsidP="004A7D6F">
      <w:pPr>
        <w:pStyle w:val="PL"/>
        <w:rPr>
          <w:noProof w:val="0"/>
        </w:rPr>
      </w:pPr>
      <w:r w:rsidRPr="00FA22D3">
        <w:rPr>
          <w:noProof w:val="0"/>
        </w:rPr>
        <w:tab/>
        <w:t>maxnoofE-RABs,</w:t>
      </w:r>
    </w:p>
    <w:p w14:paraId="71ABB2A5" w14:textId="77777777" w:rsidR="004A7D6F" w:rsidRPr="00FA22D3" w:rsidRDefault="004A7D6F" w:rsidP="004A7D6F">
      <w:pPr>
        <w:pStyle w:val="PL"/>
        <w:rPr>
          <w:noProof w:val="0"/>
        </w:rPr>
      </w:pPr>
      <w:r w:rsidRPr="00FA22D3">
        <w:rPr>
          <w:noProof w:val="0"/>
          <w:snapToGrid w:val="0"/>
        </w:rPr>
        <w:tab/>
        <w:t>maxnoofErrors</w:t>
      </w:r>
      <w:r w:rsidRPr="00FA22D3">
        <w:rPr>
          <w:noProof w:val="0"/>
        </w:rPr>
        <w:t>,</w:t>
      </w:r>
    </w:p>
    <w:p w14:paraId="62F15934" w14:textId="77777777" w:rsidR="004A7D6F" w:rsidRPr="00FA22D3" w:rsidRDefault="004A7D6F" w:rsidP="004A7D6F">
      <w:pPr>
        <w:pStyle w:val="PL"/>
        <w:rPr>
          <w:noProof w:val="0"/>
        </w:rPr>
      </w:pPr>
      <w:r w:rsidRPr="00FA22D3">
        <w:rPr>
          <w:noProof w:val="0"/>
        </w:rPr>
        <w:tab/>
      </w:r>
      <w:r w:rsidRPr="00FA22D3">
        <w:rPr>
          <w:rFonts w:eastAsia="MS Mincho" w:cs="Arial"/>
          <w:lang w:eastAsia="ja-JP"/>
        </w:rPr>
        <w:t>maxnoofForbTACs,</w:t>
      </w:r>
    </w:p>
    <w:p w14:paraId="5FF80411" w14:textId="77777777" w:rsidR="004A7D6F" w:rsidRPr="00FA22D3" w:rsidRDefault="004A7D6F" w:rsidP="004A7D6F">
      <w:pPr>
        <w:pStyle w:val="PL"/>
        <w:rPr>
          <w:rFonts w:eastAsia="SimSun"/>
          <w:lang w:eastAsia="zh-CN"/>
        </w:rPr>
      </w:pPr>
      <w:r w:rsidRPr="00FA22D3">
        <w:rPr>
          <w:noProof w:val="0"/>
        </w:rPr>
        <w:tab/>
      </w:r>
      <w:r w:rsidRPr="00FA22D3">
        <w:rPr>
          <w:lang w:eastAsia="ja-JP"/>
        </w:rPr>
        <w:t>m</w:t>
      </w:r>
      <w:r w:rsidRPr="00FA22D3">
        <w:rPr>
          <w:rFonts w:eastAsia="SimSun"/>
          <w:lang w:eastAsia="zh-CN"/>
        </w:rPr>
        <w:t>axnoofMultiConnectivity,</w:t>
      </w:r>
    </w:p>
    <w:p w14:paraId="48C0FAC2" w14:textId="77777777" w:rsidR="004A7D6F" w:rsidRPr="00FA22D3" w:rsidRDefault="004A7D6F" w:rsidP="004A7D6F">
      <w:pPr>
        <w:pStyle w:val="PL"/>
        <w:rPr>
          <w:noProof w:val="0"/>
        </w:rPr>
      </w:pPr>
      <w:r w:rsidRPr="00FA22D3">
        <w:rPr>
          <w:rFonts w:eastAsia="SimSun"/>
          <w:lang w:eastAsia="zh-CN"/>
        </w:rPr>
        <w:tab/>
        <w:t>maxnoofMultiConnectivityMinusOne,</w:t>
      </w:r>
    </w:p>
    <w:p w14:paraId="2E60C49C" w14:textId="77777777" w:rsidR="004A7D6F" w:rsidRPr="00FA22D3" w:rsidRDefault="004A7D6F" w:rsidP="004A7D6F">
      <w:pPr>
        <w:pStyle w:val="PL"/>
        <w:rPr>
          <w:noProof w:val="0"/>
        </w:rPr>
      </w:pPr>
      <w:r w:rsidRPr="00FA22D3">
        <w:rPr>
          <w:rFonts w:eastAsia="SimSun"/>
          <w:lang w:eastAsia="zh-CN"/>
        </w:rPr>
        <w:tab/>
      </w:r>
      <w:r w:rsidRPr="00FA22D3">
        <w:rPr>
          <w:noProof w:val="0"/>
          <w:snapToGrid w:val="0"/>
        </w:rPr>
        <w:t>maxnoofNGConnectionsToReset,</w:t>
      </w:r>
    </w:p>
    <w:p w14:paraId="5163703C" w14:textId="77777777" w:rsidR="004A7D6F" w:rsidRPr="00FA22D3" w:rsidRDefault="004A7D6F" w:rsidP="004A7D6F">
      <w:pPr>
        <w:pStyle w:val="PL"/>
        <w:rPr>
          <w:noProof w:val="0"/>
          <w:snapToGrid w:val="0"/>
        </w:rPr>
      </w:pPr>
      <w:r w:rsidRPr="00FA22D3">
        <w:rPr>
          <w:noProof w:val="0"/>
          <w:snapToGrid w:val="0"/>
        </w:rPr>
        <w:tab/>
        <w:t>maxnoofPDUSessions,</w:t>
      </w:r>
    </w:p>
    <w:p w14:paraId="6ED58649" w14:textId="77777777" w:rsidR="004A7D6F" w:rsidRPr="00FA22D3" w:rsidRDefault="004A7D6F" w:rsidP="004A7D6F">
      <w:pPr>
        <w:pStyle w:val="PL"/>
        <w:rPr>
          <w:noProof w:val="0"/>
          <w:snapToGrid w:val="0"/>
        </w:rPr>
      </w:pPr>
      <w:r w:rsidRPr="00FA22D3">
        <w:rPr>
          <w:noProof w:val="0"/>
          <w:snapToGrid w:val="0"/>
        </w:rPr>
        <w:tab/>
        <w:t>maxnoofPLMNs,</w:t>
      </w:r>
    </w:p>
    <w:p w14:paraId="108D8C38" w14:textId="77777777" w:rsidR="004A7D6F" w:rsidRPr="00FA22D3" w:rsidRDefault="004A7D6F" w:rsidP="004A7D6F">
      <w:pPr>
        <w:pStyle w:val="PL"/>
        <w:rPr>
          <w:noProof w:val="0"/>
          <w:snapToGrid w:val="0"/>
        </w:rPr>
      </w:pPr>
      <w:r w:rsidRPr="00FA22D3">
        <w:rPr>
          <w:noProof w:val="0"/>
          <w:snapToGrid w:val="0"/>
        </w:rPr>
        <w:tab/>
        <w:t>maxnoofQosFlows,</w:t>
      </w:r>
    </w:p>
    <w:p w14:paraId="2148F0D3" w14:textId="77777777" w:rsidR="004A7D6F" w:rsidRPr="00FA22D3" w:rsidRDefault="004A7D6F" w:rsidP="004A7D6F">
      <w:pPr>
        <w:pStyle w:val="PL"/>
        <w:rPr>
          <w:noProof w:val="0"/>
          <w:snapToGrid w:val="0"/>
        </w:rPr>
      </w:pPr>
      <w:r w:rsidRPr="00FA22D3">
        <w:rPr>
          <w:noProof w:val="0"/>
          <w:snapToGrid w:val="0"/>
        </w:rPr>
        <w:tab/>
        <w:t>maxnoofRANNodeinAoI,</w:t>
      </w:r>
    </w:p>
    <w:p w14:paraId="064B9623" w14:textId="77777777" w:rsidR="004A7D6F" w:rsidRPr="00FA22D3" w:rsidRDefault="004A7D6F" w:rsidP="004A7D6F">
      <w:pPr>
        <w:pStyle w:val="PL"/>
        <w:rPr>
          <w:noProof w:val="0"/>
        </w:rPr>
      </w:pPr>
      <w:r w:rsidRPr="00FA22D3">
        <w:rPr>
          <w:noProof w:val="0"/>
        </w:rPr>
        <w:tab/>
        <w:t>maxnoofRecommendedCells,</w:t>
      </w:r>
    </w:p>
    <w:p w14:paraId="1CCB7B22" w14:textId="77777777" w:rsidR="004A7D6F" w:rsidRPr="00FA22D3" w:rsidRDefault="004A7D6F" w:rsidP="004A7D6F">
      <w:pPr>
        <w:pStyle w:val="PL"/>
        <w:rPr>
          <w:noProof w:val="0"/>
        </w:rPr>
      </w:pPr>
      <w:r w:rsidRPr="00FA22D3">
        <w:rPr>
          <w:noProof w:val="0"/>
        </w:rPr>
        <w:tab/>
      </w:r>
      <w:r w:rsidRPr="00FA22D3">
        <w:rPr>
          <w:noProof w:val="0"/>
          <w:snapToGrid w:val="0"/>
        </w:rPr>
        <w:t>maxnoofRecommendedRANNodes,</w:t>
      </w:r>
    </w:p>
    <w:p w14:paraId="453F8697" w14:textId="77777777" w:rsidR="004A7D6F" w:rsidRPr="00FA22D3" w:rsidRDefault="004A7D6F" w:rsidP="004A7D6F">
      <w:pPr>
        <w:pStyle w:val="PL"/>
        <w:rPr>
          <w:noProof w:val="0"/>
        </w:rPr>
      </w:pPr>
      <w:r w:rsidRPr="00FA22D3">
        <w:rPr>
          <w:noProof w:val="0"/>
        </w:rPr>
        <w:tab/>
      </w:r>
      <w:r w:rsidRPr="00FA22D3">
        <w:rPr>
          <w:rFonts w:eastAsia="Malgun Gothic" w:cs="Arial"/>
          <w:lang w:eastAsia="ja-JP"/>
        </w:rPr>
        <w:t>maxnoofAoI,</w:t>
      </w:r>
    </w:p>
    <w:p w14:paraId="311B3462" w14:textId="77777777" w:rsidR="004A7D6F" w:rsidRPr="00FA22D3" w:rsidRDefault="004A7D6F" w:rsidP="004A7D6F">
      <w:pPr>
        <w:pStyle w:val="PL"/>
        <w:rPr>
          <w:rFonts w:eastAsia="Batang"/>
          <w:noProof w:val="0"/>
          <w:snapToGrid w:val="0"/>
          <w:lang w:eastAsia="zh-CN"/>
        </w:rPr>
      </w:pPr>
      <w:r w:rsidRPr="00FA22D3">
        <w:rPr>
          <w:noProof w:val="0"/>
        </w:rPr>
        <w:tab/>
      </w:r>
      <w:r w:rsidRPr="00FA22D3">
        <w:rPr>
          <w:rFonts w:eastAsia="Batang"/>
          <w:noProof w:val="0"/>
          <w:snapToGrid w:val="0"/>
          <w:lang w:eastAsia="zh-CN"/>
        </w:rPr>
        <w:t>maxnoofServedGUAMIs,</w:t>
      </w:r>
    </w:p>
    <w:p w14:paraId="7BB57228" w14:textId="77777777" w:rsidR="004A7D6F" w:rsidRPr="00FA22D3" w:rsidRDefault="004A7D6F" w:rsidP="004A7D6F">
      <w:pPr>
        <w:pStyle w:val="PL"/>
        <w:rPr>
          <w:noProof w:val="0"/>
        </w:rPr>
      </w:pPr>
      <w:r w:rsidRPr="00FA22D3">
        <w:rPr>
          <w:rFonts w:eastAsia="Batang"/>
          <w:noProof w:val="0"/>
          <w:snapToGrid w:val="0"/>
          <w:lang w:eastAsia="zh-CN"/>
        </w:rPr>
        <w:tab/>
        <w:t>maxnoofSliceItems,</w:t>
      </w:r>
    </w:p>
    <w:p w14:paraId="7AE97192" w14:textId="77777777" w:rsidR="004A7D6F" w:rsidRPr="00FA22D3" w:rsidRDefault="004A7D6F" w:rsidP="004A7D6F">
      <w:pPr>
        <w:pStyle w:val="PL"/>
        <w:rPr>
          <w:noProof w:val="0"/>
        </w:rPr>
      </w:pPr>
      <w:r w:rsidRPr="00FA22D3">
        <w:rPr>
          <w:noProof w:val="0"/>
        </w:rPr>
        <w:tab/>
        <w:t>maxnoofTACs,</w:t>
      </w:r>
    </w:p>
    <w:p w14:paraId="68B6F6C8" w14:textId="77777777" w:rsidR="004A7D6F" w:rsidRPr="00FA22D3" w:rsidRDefault="004A7D6F" w:rsidP="004A7D6F">
      <w:pPr>
        <w:pStyle w:val="PL"/>
        <w:rPr>
          <w:noProof w:val="0"/>
        </w:rPr>
      </w:pPr>
      <w:r w:rsidRPr="00FA22D3">
        <w:rPr>
          <w:noProof w:val="0"/>
        </w:rPr>
        <w:tab/>
        <w:t>maxnoofTAIforInactive,</w:t>
      </w:r>
    </w:p>
    <w:p w14:paraId="4E264387" w14:textId="77777777" w:rsidR="004A7D6F" w:rsidRPr="00FA22D3" w:rsidRDefault="004A7D6F" w:rsidP="004A7D6F">
      <w:pPr>
        <w:pStyle w:val="PL"/>
        <w:rPr>
          <w:noProof w:val="0"/>
        </w:rPr>
      </w:pPr>
      <w:r w:rsidRPr="00FA22D3">
        <w:rPr>
          <w:noProof w:val="0"/>
        </w:rPr>
        <w:tab/>
        <w:t>maxnoofTAIforPaging,</w:t>
      </w:r>
    </w:p>
    <w:p w14:paraId="2CF968F6" w14:textId="77777777" w:rsidR="004A7D6F" w:rsidRPr="00FA22D3" w:rsidRDefault="004A7D6F" w:rsidP="004A7D6F">
      <w:pPr>
        <w:pStyle w:val="PL"/>
        <w:rPr>
          <w:noProof w:val="0"/>
        </w:rPr>
      </w:pPr>
      <w:r w:rsidRPr="00FA22D3">
        <w:rPr>
          <w:noProof w:val="0"/>
        </w:rPr>
        <w:tab/>
        <w:t>maxnoofTAIforRestart,</w:t>
      </w:r>
    </w:p>
    <w:p w14:paraId="773C73D0" w14:textId="77777777" w:rsidR="004A7D6F" w:rsidRPr="00FA22D3" w:rsidRDefault="004A7D6F" w:rsidP="004A7D6F">
      <w:pPr>
        <w:pStyle w:val="PL"/>
        <w:rPr>
          <w:noProof w:val="0"/>
        </w:rPr>
      </w:pPr>
      <w:r w:rsidRPr="00FA22D3">
        <w:rPr>
          <w:noProof w:val="0"/>
        </w:rPr>
        <w:lastRenderedPageBreak/>
        <w:tab/>
        <w:t>maxnoofTAIforWarning,</w:t>
      </w:r>
    </w:p>
    <w:p w14:paraId="6533F995" w14:textId="77777777" w:rsidR="004A7D6F" w:rsidRPr="00FA22D3" w:rsidRDefault="004A7D6F" w:rsidP="004A7D6F">
      <w:pPr>
        <w:pStyle w:val="PL"/>
        <w:rPr>
          <w:noProof w:val="0"/>
        </w:rPr>
      </w:pPr>
      <w:r w:rsidRPr="00FA22D3">
        <w:rPr>
          <w:noProof w:val="0"/>
        </w:rPr>
        <w:tab/>
        <w:t>maxnoofTAIinAoI,</w:t>
      </w:r>
    </w:p>
    <w:p w14:paraId="15FAAF42" w14:textId="77777777" w:rsidR="004A7D6F" w:rsidRPr="00FA22D3" w:rsidRDefault="004A7D6F" w:rsidP="004A7D6F">
      <w:pPr>
        <w:pStyle w:val="PL"/>
        <w:rPr>
          <w:noProof w:val="0"/>
        </w:rPr>
      </w:pPr>
      <w:r w:rsidRPr="00FA22D3">
        <w:rPr>
          <w:noProof w:val="0"/>
        </w:rPr>
        <w:tab/>
        <w:t>maxnoofTimePeriods,</w:t>
      </w:r>
    </w:p>
    <w:p w14:paraId="4D22408E" w14:textId="77777777" w:rsidR="004A7D6F" w:rsidRPr="00FA22D3" w:rsidRDefault="004A7D6F" w:rsidP="004A7D6F">
      <w:pPr>
        <w:pStyle w:val="PL"/>
        <w:rPr>
          <w:noProof w:val="0"/>
        </w:rPr>
      </w:pPr>
      <w:r w:rsidRPr="00FA22D3">
        <w:rPr>
          <w:noProof w:val="0"/>
        </w:rPr>
        <w:tab/>
      </w:r>
      <w:r w:rsidRPr="00FA22D3">
        <w:rPr>
          <w:noProof w:val="0"/>
          <w:snapToGrid w:val="0"/>
        </w:rPr>
        <w:t>maxnoofTNLAssociations,</w:t>
      </w:r>
    </w:p>
    <w:p w14:paraId="36136FAA" w14:textId="77777777" w:rsidR="004A7D6F" w:rsidRPr="00FA22D3" w:rsidRDefault="004A7D6F" w:rsidP="004A7D6F">
      <w:pPr>
        <w:pStyle w:val="PL"/>
        <w:rPr>
          <w:noProof w:val="0"/>
        </w:rPr>
      </w:pPr>
      <w:r w:rsidRPr="00FA22D3">
        <w:rPr>
          <w:noProof w:val="0"/>
        </w:rPr>
        <w:tab/>
        <w:t>maxnoofXnExtTLAs,</w:t>
      </w:r>
    </w:p>
    <w:p w14:paraId="22AF8BB3" w14:textId="77777777" w:rsidR="004A7D6F" w:rsidRPr="00FA22D3" w:rsidRDefault="004A7D6F" w:rsidP="004A7D6F">
      <w:pPr>
        <w:pStyle w:val="PL"/>
        <w:rPr>
          <w:noProof w:val="0"/>
        </w:rPr>
      </w:pPr>
      <w:r w:rsidRPr="00FA22D3">
        <w:rPr>
          <w:noProof w:val="0"/>
        </w:rPr>
        <w:tab/>
        <w:t>maxnoofXnGTP-TLAs,</w:t>
      </w:r>
    </w:p>
    <w:p w14:paraId="438F1BAF" w14:textId="77777777" w:rsidR="004A7D6F" w:rsidRPr="00FA22D3" w:rsidRDefault="004A7D6F" w:rsidP="004A7D6F">
      <w:pPr>
        <w:pStyle w:val="PL"/>
        <w:rPr>
          <w:noProof w:val="0"/>
        </w:rPr>
      </w:pPr>
      <w:r w:rsidRPr="00FA22D3">
        <w:rPr>
          <w:noProof w:val="0"/>
        </w:rPr>
        <w:tab/>
        <w:t>maxnoofXnTLAs</w:t>
      </w:r>
    </w:p>
    <w:bookmarkEnd w:id="1571"/>
    <w:p w14:paraId="6425D141" w14:textId="77777777" w:rsidR="004A7D6F" w:rsidRPr="00FA22D3" w:rsidRDefault="004A7D6F" w:rsidP="004A7D6F">
      <w:pPr>
        <w:pStyle w:val="PL"/>
        <w:rPr>
          <w:noProof w:val="0"/>
          <w:snapToGrid w:val="0"/>
        </w:rPr>
      </w:pPr>
    </w:p>
    <w:p w14:paraId="19D98BCC" w14:textId="77777777" w:rsidR="004A7D6F" w:rsidRPr="00FA22D3" w:rsidRDefault="004A7D6F" w:rsidP="004A7D6F">
      <w:pPr>
        <w:pStyle w:val="PL"/>
        <w:rPr>
          <w:noProof w:val="0"/>
          <w:snapToGrid w:val="0"/>
        </w:rPr>
      </w:pPr>
      <w:r w:rsidRPr="00FA22D3">
        <w:rPr>
          <w:noProof w:val="0"/>
          <w:snapToGrid w:val="0"/>
        </w:rPr>
        <w:t>FROM NGAP-Constants</w:t>
      </w:r>
    </w:p>
    <w:p w14:paraId="49D4DB23" w14:textId="77777777" w:rsidR="004A7D6F" w:rsidRPr="00FA22D3" w:rsidRDefault="004A7D6F" w:rsidP="004A7D6F">
      <w:pPr>
        <w:pStyle w:val="PL"/>
        <w:rPr>
          <w:noProof w:val="0"/>
          <w:snapToGrid w:val="0"/>
        </w:rPr>
      </w:pPr>
    </w:p>
    <w:p w14:paraId="05E7B93E" w14:textId="77777777" w:rsidR="004A7D6F" w:rsidRPr="00FA22D3" w:rsidRDefault="004A7D6F" w:rsidP="004A7D6F">
      <w:pPr>
        <w:pStyle w:val="PL"/>
        <w:rPr>
          <w:noProof w:val="0"/>
          <w:snapToGrid w:val="0"/>
        </w:rPr>
      </w:pPr>
      <w:r w:rsidRPr="00FA22D3">
        <w:rPr>
          <w:noProof w:val="0"/>
          <w:snapToGrid w:val="0"/>
        </w:rPr>
        <w:tab/>
        <w:t>Criticality,</w:t>
      </w:r>
    </w:p>
    <w:p w14:paraId="25BA25BD" w14:textId="77777777" w:rsidR="004A7D6F" w:rsidRPr="00FA22D3" w:rsidRDefault="004A7D6F" w:rsidP="004A7D6F">
      <w:pPr>
        <w:pStyle w:val="PL"/>
        <w:rPr>
          <w:noProof w:val="0"/>
          <w:snapToGrid w:val="0"/>
        </w:rPr>
      </w:pPr>
      <w:r w:rsidRPr="00FA22D3">
        <w:rPr>
          <w:noProof w:val="0"/>
          <w:snapToGrid w:val="0"/>
        </w:rPr>
        <w:tab/>
        <w:t>ProcedureCode,</w:t>
      </w:r>
    </w:p>
    <w:p w14:paraId="71468F8F" w14:textId="77777777" w:rsidR="004A7D6F" w:rsidRPr="00FA22D3" w:rsidRDefault="004A7D6F" w:rsidP="004A7D6F">
      <w:pPr>
        <w:pStyle w:val="PL"/>
        <w:rPr>
          <w:noProof w:val="0"/>
          <w:snapToGrid w:val="0"/>
        </w:rPr>
      </w:pPr>
      <w:r w:rsidRPr="00FA22D3">
        <w:rPr>
          <w:noProof w:val="0"/>
          <w:snapToGrid w:val="0"/>
        </w:rPr>
        <w:tab/>
        <w:t>ProtocolIE-ID,</w:t>
      </w:r>
    </w:p>
    <w:p w14:paraId="3AFE613A" w14:textId="77777777" w:rsidR="004A7D6F" w:rsidRPr="00FA22D3" w:rsidRDefault="004A7D6F" w:rsidP="004A7D6F">
      <w:pPr>
        <w:pStyle w:val="PL"/>
        <w:rPr>
          <w:noProof w:val="0"/>
          <w:snapToGrid w:val="0"/>
        </w:rPr>
      </w:pPr>
      <w:r w:rsidRPr="00FA22D3">
        <w:rPr>
          <w:noProof w:val="0"/>
          <w:snapToGrid w:val="0"/>
        </w:rPr>
        <w:tab/>
        <w:t>TriggeringMessage</w:t>
      </w:r>
    </w:p>
    <w:p w14:paraId="4BE4C6B6" w14:textId="77777777" w:rsidR="004A7D6F" w:rsidRPr="00FA22D3" w:rsidRDefault="004A7D6F" w:rsidP="004A7D6F">
      <w:pPr>
        <w:pStyle w:val="PL"/>
        <w:rPr>
          <w:noProof w:val="0"/>
          <w:snapToGrid w:val="0"/>
        </w:rPr>
      </w:pPr>
      <w:r w:rsidRPr="00FA22D3">
        <w:rPr>
          <w:noProof w:val="0"/>
          <w:snapToGrid w:val="0"/>
        </w:rPr>
        <w:t>FROM NGAP-CommonDataTypes</w:t>
      </w:r>
    </w:p>
    <w:p w14:paraId="22A80963" w14:textId="77777777" w:rsidR="004A7D6F" w:rsidRPr="00FA22D3" w:rsidRDefault="004A7D6F" w:rsidP="004A7D6F">
      <w:pPr>
        <w:pStyle w:val="PL"/>
        <w:rPr>
          <w:noProof w:val="0"/>
          <w:snapToGrid w:val="0"/>
        </w:rPr>
      </w:pPr>
    </w:p>
    <w:p w14:paraId="237CE991" w14:textId="77777777" w:rsidR="004A7D6F" w:rsidRPr="00FA22D3" w:rsidRDefault="004A7D6F" w:rsidP="004A7D6F">
      <w:pPr>
        <w:pStyle w:val="PL"/>
        <w:rPr>
          <w:noProof w:val="0"/>
          <w:snapToGrid w:val="0"/>
        </w:rPr>
      </w:pPr>
      <w:r w:rsidRPr="00FA22D3">
        <w:rPr>
          <w:noProof w:val="0"/>
          <w:snapToGrid w:val="0"/>
        </w:rPr>
        <w:tab/>
        <w:t>ProtocolExtensionContainer{},</w:t>
      </w:r>
    </w:p>
    <w:p w14:paraId="0A1927E9" w14:textId="77777777" w:rsidR="004A7D6F" w:rsidRPr="00FA22D3" w:rsidRDefault="004A7D6F" w:rsidP="004A7D6F">
      <w:pPr>
        <w:pStyle w:val="PL"/>
        <w:rPr>
          <w:noProof w:val="0"/>
          <w:snapToGrid w:val="0"/>
        </w:rPr>
      </w:pPr>
      <w:r w:rsidRPr="00FA22D3">
        <w:rPr>
          <w:noProof w:val="0"/>
          <w:snapToGrid w:val="0"/>
        </w:rPr>
        <w:tab/>
        <w:t>ProtocolIE-Container{},</w:t>
      </w:r>
    </w:p>
    <w:p w14:paraId="021CCD05" w14:textId="77777777" w:rsidR="004A7D6F" w:rsidRPr="00FA22D3" w:rsidRDefault="004A7D6F" w:rsidP="004A7D6F">
      <w:pPr>
        <w:pStyle w:val="PL"/>
        <w:rPr>
          <w:noProof w:val="0"/>
          <w:snapToGrid w:val="0"/>
        </w:rPr>
      </w:pPr>
      <w:r w:rsidRPr="00FA22D3">
        <w:rPr>
          <w:noProof w:val="0"/>
          <w:snapToGrid w:val="0"/>
        </w:rPr>
        <w:tab/>
        <w:t>NGAP-PROTOCOL-EXTENSION,</w:t>
      </w:r>
    </w:p>
    <w:p w14:paraId="25F1F536" w14:textId="77777777" w:rsidR="004A7D6F" w:rsidRPr="00FA22D3" w:rsidRDefault="004A7D6F" w:rsidP="004A7D6F">
      <w:pPr>
        <w:pStyle w:val="PL"/>
        <w:rPr>
          <w:noProof w:val="0"/>
          <w:snapToGrid w:val="0"/>
        </w:rPr>
      </w:pPr>
      <w:r w:rsidRPr="00FA22D3">
        <w:rPr>
          <w:noProof w:val="0"/>
          <w:snapToGrid w:val="0"/>
        </w:rPr>
        <w:tab/>
        <w:t>ProtocolIE-SingleContainer{},</w:t>
      </w:r>
    </w:p>
    <w:p w14:paraId="4E58DB88" w14:textId="77777777" w:rsidR="004A7D6F" w:rsidRPr="00FA22D3" w:rsidRDefault="004A7D6F" w:rsidP="004A7D6F">
      <w:pPr>
        <w:pStyle w:val="PL"/>
        <w:rPr>
          <w:noProof w:val="0"/>
          <w:snapToGrid w:val="0"/>
        </w:rPr>
      </w:pPr>
      <w:r w:rsidRPr="00FA22D3">
        <w:rPr>
          <w:noProof w:val="0"/>
          <w:snapToGrid w:val="0"/>
        </w:rPr>
        <w:tab/>
        <w:t>NGAP-PROTOCOL-IES</w:t>
      </w:r>
    </w:p>
    <w:p w14:paraId="41EAC2C1" w14:textId="77777777" w:rsidR="004A7D6F" w:rsidRPr="00FA22D3" w:rsidRDefault="004A7D6F" w:rsidP="004A7D6F">
      <w:pPr>
        <w:pStyle w:val="PL"/>
        <w:rPr>
          <w:noProof w:val="0"/>
          <w:snapToGrid w:val="0"/>
        </w:rPr>
      </w:pPr>
      <w:r w:rsidRPr="00FA22D3">
        <w:rPr>
          <w:noProof w:val="0"/>
          <w:snapToGrid w:val="0"/>
        </w:rPr>
        <w:t>FROM NGAP-Containers;</w:t>
      </w:r>
    </w:p>
    <w:p w14:paraId="663E317D" w14:textId="77777777" w:rsidR="004A7D6F" w:rsidRPr="00FA22D3" w:rsidRDefault="004A7D6F" w:rsidP="004A7D6F">
      <w:pPr>
        <w:pStyle w:val="PL"/>
        <w:rPr>
          <w:noProof w:val="0"/>
          <w:snapToGrid w:val="0"/>
        </w:rPr>
      </w:pPr>
    </w:p>
    <w:p w14:paraId="7AFD7E45" w14:textId="77777777" w:rsidR="004A7D6F" w:rsidRPr="00FA22D3" w:rsidRDefault="004A7D6F" w:rsidP="004A7D6F">
      <w:pPr>
        <w:pStyle w:val="PL"/>
        <w:outlineLvl w:val="3"/>
        <w:rPr>
          <w:noProof w:val="0"/>
          <w:snapToGrid w:val="0"/>
        </w:rPr>
      </w:pPr>
      <w:r w:rsidRPr="00FA22D3">
        <w:rPr>
          <w:noProof w:val="0"/>
          <w:snapToGrid w:val="0"/>
        </w:rPr>
        <w:t>-- A</w:t>
      </w:r>
    </w:p>
    <w:p w14:paraId="69E2128D" w14:textId="77777777" w:rsidR="004A7D6F" w:rsidRPr="00FA22D3" w:rsidRDefault="004A7D6F" w:rsidP="004A7D6F">
      <w:pPr>
        <w:pStyle w:val="PL"/>
        <w:rPr>
          <w:noProof w:val="0"/>
          <w:snapToGrid w:val="0"/>
        </w:rPr>
      </w:pPr>
    </w:p>
    <w:p w14:paraId="20EEA43C" w14:textId="77777777" w:rsidR="004A7D6F" w:rsidRPr="00FA22D3" w:rsidRDefault="004A7D6F" w:rsidP="004A7D6F">
      <w:pPr>
        <w:pStyle w:val="PL"/>
        <w:spacing w:line="0" w:lineRule="atLeast"/>
        <w:rPr>
          <w:noProof w:val="0"/>
          <w:snapToGrid w:val="0"/>
        </w:rPr>
      </w:pPr>
      <w:r w:rsidRPr="00FA22D3">
        <w:rPr>
          <w:noProof w:val="0"/>
          <w:snapToGrid w:val="0"/>
        </w:rPr>
        <w:t>AdditionalDLUPTNLInformationForHOList ::= SEQUENCE (SIZE(1..maxnoofMultiConnectivityMinusOne)) OF AdditionalDLUPTNLInformationForHOItem</w:t>
      </w:r>
    </w:p>
    <w:p w14:paraId="7E1F52AE" w14:textId="77777777" w:rsidR="004A7D6F" w:rsidRPr="00FA22D3" w:rsidRDefault="004A7D6F" w:rsidP="004A7D6F">
      <w:pPr>
        <w:pStyle w:val="PL"/>
        <w:spacing w:line="0" w:lineRule="atLeast"/>
        <w:rPr>
          <w:noProof w:val="0"/>
          <w:snapToGrid w:val="0"/>
        </w:rPr>
      </w:pPr>
    </w:p>
    <w:p w14:paraId="12B3E8F5" w14:textId="77777777" w:rsidR="004A7D6F" w:rsidRPr="00FA22D3" w:rsidRDefault="004A7D6F" w:rsidP="004A7D6F">
      <w:pPr>
        <w:pStyle w:val="PL"/>
        <w:spacing w:line="0" w:lineRule="atLeast"/>
        <w:rPr>
          <w:noProof w:val="0"/>
          <w:snapToGrid w:val="0"/>
        </w:rPr>
      </w:pPr>
      <w:r w:rsidRPr="00FA22D3">
        <w:rPr>
          <w:noProof w:val="0"/>
          <w:snapToGrid w:val="0"/>
        </w:rPr>
        <w:t>AdditionalDLUPTNLInformationForHOItem ::= SEQUENCE {</w:t>
      </w:r>
    </w:p>
    <w:p w14:paraId="1AFCA957" w14:textId="77777777" w:rsidR="004A7D6F" w:rsidRPr="00FA22D3" w:rsidRDefault="004A7D6F" w:rsidP="004A7D6F">
      <w:pPr>
        <w:pStyle w:val="PL"/>
        <w:spacing w:line="0" w:lineRule="atLeast"/>
        <w:rPr>
          <w:noProof w:val="0"/>
          <w:snapToGrid w:val="0"/>
        </w:rPr>
      </w:pPr>
      <w:r w:rsidRPr="00FA22D3">
        <w:rPr>
          <w:noProof w:val="0"/>
          <w:snapToGrid w:val="0"/>
        </w:rPr>
        <w:tab/>
        <w:t>additionalDL-NGU-UP-TNLInformation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UPTransportLayerInformation,</w:t>
      </w:r>
    </w:p>
    <w:p w14:paraId="69F93A22" w14:textId="77777777" w:rsidR="004A7D6F" w:rsidRPr="00FA22D3" w:rsidRDefault="004A7D6F" w:rsidP="004A7D6F">
      <w:pPr>
        <w:pStyle w:val="PL"/>
        <w:spacing w:line="0" w:lineRule="atLeast"/>
        <w:rPr>
          <w:noProof w:val="0"/>
          <w:snapToGrid w:val="0"/>
        </w:rPr>
      </w:pPr>
      <w:r w:rsidRPr="00FA22D3">
        <w:rPr>
          <w:noProof w:val="0"/>
          <w:snapToGrid w:val="0"/>
        </w:rPr>
        <w:tab/>
        <w:t>additionalQosFlowSetupResponseList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QosFlowListWithDataForwarding,</w:t>
      </w:r>
    </w:p>
    <w:p w14:paraId="193807CA" w14:textId="77777777" w:rsidR="004A7D6F" w:rsidRPr="00FA22D3" w:rsidRDefault="004A7D6F" w:rsidP="004A7D6F">
      <w:pPr>
        <w:pStyle w:val="PL"/>
        <w:spacing w:line="0" w:lineRule="atLeast"/>
        <w:rPr>
          <w:noProof w:val="0"/>
          <w:snapToGrid w:val="0"/>
        </w:rPr>
      </w:pPr>
      <w:r w:rsidRPr="00FA22D3">
        <w:rPr>
          <w:noProof w:val="0"/>
          <w:snapToGrid w:val="0"/>
        </w:rPr>
        <w:tab/>
        <w:t>additionalDLForwardingUPTNLInformation</w:t>
      </w:r>
      <w:r w:rsidRPr="00FA22D3">
        <w:rPr>
          <w:noProof w:val="0"/>
          <w:snapToGrid w:val="0"/>
        </w:rPr>
        <w:tab/>
      </w:r>
      <w:r w:rsidRPr="00FA22D3">
        <w:rPr>
          <w:noProof w:val="0"/>
          <w:snapToGrid w:val="0"/>
        </w:rPr>
        <w:tab/>
      </w:r>
      <w:r w:rsidRPr="00FA22D3">
        <w:rPr>
          <w:noProof w:val="0"/>
          <w:snapToGrid w:val="0"/>
        </w:rPr>
        <w:tab/>
        <w:t xml:space="preserve">UPTransportLayerInformation </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158F9745"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 AdditionalDLUPTNLInformationForHOItem-ExtIEs} }</w:t>
      </w:r>
      <w:r w:rsidRPr="00FA22D3">
        <w:rPr>
          <w:noProof w:val="0"/>
          <w:snapToGrid w:val="0"/>
        </w:rPr>
        <w:tab/>
        <w:t>OPTIONAL,</w:t>
      </w:r>
    </w:p>
    <w:p w14:paraId="40AADF19"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763DA249" w14:textId="77777777" w:rsidR="004A7D6F" w:rsidRPr="00FA22D3" w:rsidRDefault="004A7D6F" w:rsidP="004A7D6F">
      <w:pPr>
        <w:pStyle w:val="PL"/>
        <w:spacing w:line="0" w:lineRule="atLeast"/>
        <w:rPr>
          <w:noProof w:val="0"/>
          <w:snapToGrid w:val="0"/>
        </w:rPr>
      </w:pPr>
      <w:r w:rsidRPr="00FA22D3">
        <w:rPr>
          <w:noProof w:val="0"/>
          <w:snapToGrid w:val="0"/>
        </w:rPr>
        <w:t>}</w:t>
      </w:r>
    </w:p>
    <w:p w14:paraId="3587D36A" w14:textId="77777777" w:rsidR="004A7D6F" w:rsidRPr="00FA22D3" w:rsidRDefault="004A7D6F" w:rsidP="004A7D6F">
      <w:pPr>
        <w:pStyle w:val="PL"/>
        <w:spacing w:line="0" w:lineRule="atLeast"/>
        <w:rPr>
          <w:noProof w:val="0"/>
          <w:snapToGrid w:val="0"/>
        </w:rPr>
      </w:pPr>
    </w:p>
    <w:p w14:paraId="36C65DF4" w14:textId="77777777" w:rsidR="004A7D6F" w:rsidRPr="00FA22D3" w:rsidRDefault="004A7D6F" w:rsidP="004A7D6F">
      <w:pPr>
        <w:pStyle w:val="PL"/>
        <w:spacing w:line="0" w:lineRule="atLeast"/>
        <w:rPr>
          <w:noProof w:val="0"/>
          <w:snapToGrid w:val="0"/>
        </w:rPr>
      </w:pPr>
      <w:r w:rsidRPr="00FA22D3">
        <w:rPr>
          <w:noProof w:val="0"/>
          <w:snapToGrid w:val="0"/>
        </w:rPr>
        <w:t>AdditionalDLUPTNLInformationForHOItem-ExtIEs NGAP-PROTOCOL-EXTENSION ::= {</w:t>
      </w:r>
    </w:p>
    <w:p w14:paraId="730F2850"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278A7AA0" w14:textId="77777777" w:rsidR="004A7D6F" w:rsidRPr="00FA22D3" w:rsidRDefault="004A7D6F" w:rsidP="004A7D6F">
      <w:pPr>
        <w:pStyle w:val="PL"/>
        <w:spacing w:line="0" w:lineRule="atLeast"/>
        <w:rPr>
          <w:noProof w:val="0"/>
          <w:snapToGrid w:val="0"/>
        </w:rPr>
      </w:pPr>
      <w:r w:rsidRPr="00FA22D3">
        <w:rPr>
          <w:noProof w:val="0"/>
          <w:snapToGrid w:val="0"/>
        </w:rPr>
        <w:t>}</w:t>
      </w:r>
    </w:p>
    <w:p w14:paraId="068F25D1" w14:textId="77777777" w:rsidR="004A7D6F" w:rsidRPr="00FA22D3" w:rsidRDefault="004A7D6F" w:rsidP="004A7D6F">
      <w:pPr>
        <w:pStyle w:val="PL"/>
        <w:spacing w:line="0" w:lineRule="atLeast"/>
        <w:rPr>
          <w:noProof w:val="0"/>
          <w:snapToGrid w:val="0"/>
        </w:rPr>
      </w:pPr>
    </w:p>
    <w:p w14:paraId="3CAA86A9" w14:textId="77777777" w:rsidR="004A7D6F" w:rsidRPr="00FA22D3" w:rsidRDefault="004A7D6F" w:rsidP="004A7D6F">
      <w:pPr>
        <w:pStyle w:val="PL"/>
        <w:spacing w:line="0" w:lineRule="atLeast"/>
        <w:rPr>
          <w:noProof w:val="0"/>
          <w:snapToGrid w:val="0"/>
        </w:rPr>
      </w:pPr>
      <w:r w:rsidRPr="00FA22D3">
        <w:rPr>
          <w:noProof w:val="0"/>
          <w:snapToGrid w:val="0"/>
        </w:rPr>
        <w:t>AdditionalQosFlowInformation ::= ENUMERATED {</w:t>
      </w:r>
    </w:p>
    <w:p w14:paraId="74FCE306" w14:textId="77777777" w:rsidR="004A7D6F" w:rsidRPr="00FA22D3" w:rsidRDefault="004A7D6F" w:rsidP="004A7D6F">
      <w:pPr>
        <w:pStyle w:val="PL"/>
        <w:spacing w:line="0" w:lineRule="atLeast"/>
        <w:rPr>
          <w:noProof w:val="0"/>
          <w:snapToGrid w:val="0"/>
        </w:rPr>
      </w:pPr>
      <w:r w:rsidRPr="00FA22D3">
        <w:rPr>
          <w:noProof w:val="0"/>
          <w:snapToGrid w:val="0"/>
        </w:rPr>
        <w:tab/>
        <w:t>more-likely,</w:t>
      </w:r>
    </w:p>
    <w:p w14:paraId="249E5105"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6896FFC3" w14:textId="77777777" w:rsidR="004A7D6F" w:rsidRPr="00FA22D3" w:rsidRDefault="004A7D6F" w:rsidP="004A7D6F">
      <w:pPr>
        <w:pStyle w:val="PL"/>
        <w:spacing w:line="0" w:lineRule="atLeast"/>
        <w:rPr>
          <w:noProof w:val="0"/>
          <w:snapToGrid w:val="0"/>
        </w:rPr>
      </w:pPr>
      <w:r w:rsidRPr="00FA22D3">
        <w:rPr>
          <w:noProof w:val="0"/>
          <w:snapToGrid w:val="0"/>
        </w:rPr>
        <w:t>}</w:t>
      </w:r>
    </w:p>
    <w:p w14:paraId="03DEB89B" w14:textId="77777777" w:rsidR="004A7D6F" w:rsidRPr="00FA22D3" w:rsidRDefault="004A7D6F" w:rsidP="004A7D6F">
      <w:pPr>
        <w:pStyle w:val="PL"/>
        <w:spacing w:line="0" w:lineRule="atLeast"/>
        <w:rPr>
          <w:noProof w:val="0"/>
          <w:snapToGrid w:val="0"/>
        </w:rPr>
      </w:pPr>
    </w:p>
    <w:p w14:paraId="125CC0D8" w14:textId="77777777" w:rsidR="004A7D6F" w:rsidRPr="00FA22D3" w:rsidRDefault="004A7D6F" w:rsidP="004A7D6F">
      <w:pPr>
        <w:pStyle w:val="PL"/>
        <w:rPr>
          <w:noProof w:val="0"/>
          <w:snapToGrid w:val="0"/>
        </w:rPr>
      </w:pPr>
      <w:r w:rsidRPr="00FA22D3">
        <w:rPr>
          <w:noProof w:val="0"/>
          <w:snapToGrid w:val="0"/>
        </w:rPr>
        <w:t>AllocationAndRetentionPriority ::= SEQUENCE {</w:t>
      </w:r>
    </w:p>
    <w:p w14:paraId="0B5ECA3B" w14:textId="77777777" w:rsidR="004A7D6F" w:rsidRPr="00FA22D3" w:rsidRDefault="004A7D6F" w:rsidP="004A7D6F">
      <w:pPr>
        <w:pStyle w:val="PL"/>
        <w:rPr>
          <w:noProof w:val="0"/>
          <w:snapToGrid w:val="0"/>
        </w:rPr>
      </w:pPr>
      <w:r w:rsidRPr="00FA22D3">
        <w:rPr>
          <w:noProof w:val="0"/>
          <w:snapToGrid w:val="0"/>
        </w:rPr>
        <w:tab/>
        <w:t>priorityLevelARP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PriorityLevelARP,</w:t>
      </w:r>
    </w:p>
    <w:p w14:paraId="4E80EFE8" w14:textId="77777777" w:rsidR="004A7D6F" w:rsidRPr="00FA22D3" w:rsidRDefault="004A7D6F" w:rsidP="004A7D6F">
      <w:pPr>
        <w:pStyle w:val="PL"/>
        <w:rPr>
          <w:noProof w:val="0"/>
          <w:snapToGrid w:val="0"/>
        </w:rPr>
      </w:pPr>
      <w:r w:rsidRPr="00FA22D3">
        <w:rPr>
          <w:noProof w:val="0"/>
          <w:snapToGrid w:val="0"/>
        </w:rPr>
        <w:tab/>
        <w:t>pre-emptionCapability</w:t>
      </w:r>
      <w:r w:rsidRPr="00FA22D3">
        <w:rPr>
          <w:noProof w:val="0"/>
          <w:snapToGrid w:val="0"/>
        </w:rPr>
        <w:tab/>
      </w:r>
      <w:r w:rsidRPr="00FA22D3">
        <w:rPr>
          <w:noProof w:val="0"/>
          <w:snapToGrid w:val="0"/>
        </w:rPr>
        <w:tab/>
      </w:r>
      <w:r w:rsidRPr="00FA22D3">
        <w:rPr>
          <w:noProof w:val="0"/>
          <w:snapToGrid w:val="0"/>
        </w:rPr>
        <w:tab/>
        <w:t>Pre-emptionCapability,</w:t>
      </w:r>
    </w:p>
    <w:p w14:paraId="43807325" w14:textId="77777777" w:rsidR="004A7D6F" w:rsidRPr="00FA22D3" w:rsidRDefault="004A7D6F" w:rsidP="004A7D6F">
      <w:pPr>
        <w:pStyle w:val="PL"/>
        <w:rPr>
          <w:noProof w:val="0"/>
          <w:snapToGrid w:val="0"/>
        </w:rPr>
      </w:pPr>
      <w:r w:rsidRPr="00FA22D3">
        <w:rPr>
          <w:noProof w:val="0"/>
          <w:snapToGrid w:val="0"/>
        </w:rPr>
        <w:tab/>
        <w:t>pre-emptionVulnerability</w:t>
      </w:r>
      <w:r w:rsidRPr="00FA22D3">
        <w:rPr>
          <w:noProof w:val="0"/>
          <w:snapToGrid w:val="0"/>
        </w:rPr>
        <w:tab/>
      </w:r>
      <w:r w:rsidRPr="00FA22D3">
        <w:rPr>
          <w:noProof w:val="0"/>
          <w:snapToGrid w:val="0"/>
        </w:rPr>
        <w:tab/>
        <w:t>Pre-emptionVulnerability,</w:t>
      </w:r>
    </w:p>
    <w:p w14:paraId="31CE2071"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{AllocationAndRetentionPriority-ExtIEs} } OPTIONAL,</w:t>
      </w:r>
    </w:p>
    <w:p w14:paraId="4BBF6C43" w14:textId="77777777" w:rsidR="004A7D6F" w:rsidRPr="00FA22D3" w:rsidRDefault="004A7D6F" w:rsidP="004A7D6F">
      <w:pPr>
        <w:pStyle w:val="PL"/>
        <w:rPr>
          <w:noProof w:val="0"/>
          <w:snapToGrid w:val="0"/>
        </w:rPr>
      </w:pPr>
      <w:r w:rsidRPr="00FA22D3">
        <w:rPr>
          <w:noProof w:val="0"/>
          <w:snapToGrid w:val="0"/>
        </w:rPr>
        <w:tab/>
        <w:t>...</w:t>
      </w:r>
    </w:p>
    <w:p w14:paraId="09A91EAF" w14:textId="77777777" w:rsidR="004A7D6F" w:rsidRPr="00FA22D3" w:rsidRDefault="004A7D6F" w:rsidP="004A7D6F">
      <w:pPr>
        <w:pStyle w:val="PL"/>
        <w:rPr>
          <w:noProof w:val="0"/>
          <w:snapToGrid w:val="0"/>
        </w:rPr>
      </w:pPr>
      <w:r w:rsidRPr="00FA22D3">
        <w:rPr>
          <w:noProof w:val="0"/>
          <w:snapToGrid w:val="0"/>
        </w:rPr>
        <w:t>}</w:t>
      </w:r>
    </w:p>
    <w:p w14:paraId="380AD8F8" w14:textId="77777777" w:rsidR="004A7D6F" w:rsidRPr="00FA22D3" w:rsidRDefault="004A7D6F" w:rsidP="004A7D6F">
      <w:pPr>
        <w:pStyle w:val="PL"/>
        <w:rPr>
          <w:noProof w:val="0"/>
          <w:snapToGrid w:val="0"/>
        </w:rPr>
      </w:pPr>
    </w:p>
    <w:p w14:paraId="1332812E" w14:textId="77777777" w:rsidR="004A7D6F" w:rsidRPr="00FA22D3" w:rsidRDefault="004A7D6F" w:rsidP="004A7D6F">
      <w:pPr>
        <w:pStyle w:val="PL"/>
        <w:rPr>
          <w:noProof w:val="0"/>
          <w:snapToGrid w:val="0"/>
        </w:rPr>
      </w:pPr>
      <w:r w:rsidRPr="00FA22D3">
        <w:rPr>
          <w:noProof w:val="0"/>
          <w:snapToGrid w:val="0"/>
        </w:rPr>
        <w:t>AllocationAndRetentionPriority-ExtIEs NGAP-PROTOCOL-EXTENSION ::= {</w:t>
      </w:r>
    </w:p>
    <w:p w14:paraId="13928872" w14:textId="77777777" w:rsidR="004A7D6F" w:rsidRPr="00FA22D3" w:rsidRDefault="004A7D6F" w:rsidP="004A7D6F">
      <w:pPr>
        <w:pStyle w:val="PL"/>
        <w:rPr>
          <w:noProof w:val="0"/>
          <w:snapToGrid w:val="0"/>
        </w:rPr>
      </w:pPr>
      <w:r w:rsidRPr="00FA22D3">
        <w:rPr>
          <w:noProof w:val="0"/>
          <w:snapToGrid w:val="0"/>
        </w:rPr>
        <w:tab/>
        <w:t>...</w:t>
      </w:r>
    </w:p>
    <w:p w14:paraId="778942DF" w14:textId="77777777" w:rsidR="004A7D6F" w:rsidRPr="00FA22D3" w:rsidRDefault="004A7D6F" w:rsidP="004A7D6F">
      <w:pPr>
        <w:pStyle w:val="PL"/>
        <w:rPr>
          <w:noProof w:val="0"/>
          <w:snapToGrid w:val="0"/>
        </w:rPr>
      </w:pPr>
      <w:r w:rsidRPr="00FA22D3">
        <w:rPr>
          <w:noProof w:val="0"/>
          <w:snapToGrid w:val="0"/>
        </w:rPr>
        <w:t>}</w:t>
      </w:r>
    </w:p>
    <w:p w14:paraId="67D74D76" w14:textId="77777777" w:rsidR="004A7D6F" w:rsidRPr="00FA22D3" w:rsidRDefault="004A7D6F" w:rsidP="004A7D6F">
      <w:pPr>
        <w:pStyle w:val="PL"/>
        <w:rPr>
          <w:noProof w:val="0"/>
          <w:snapToGrid w:val="0"/>
        </w:rPr>
      </w:pPr>
    </w:p>
    <w:p w14:paraId="49C389CC" w14:textId="77777777" w:rsidR="004A7D6F" w:rsidRPr="00FA22D3" w:rsidRDefault="004A7D6F" w:rsidP="004A7D6F">
      <w:pPr>
        <w:pStyle w:val="PL"/>
        <w:spacing w:line="0" w:lineRule="atLeast"/>
        <w:rPr>
          <w:noProof w:val="0"/>
          <w:snapToGrid w:val="0"/>
        </w:rPr>
      </w:pPr>
      <w:r w:rsidRPr="00FA22D3">
        <w:rPr>
          <w:noProof w:val="0"/>
          <w:snapToGrid w:val="0"/>
        </w:rPr>
        <w:t>AllowedNSSAI ::= SEQUENCE (SIZE(1..</w:t>
      </w:r>
      <w:r w:rsidRPr="00FA22D3">
        <w:rPr>
          <w:noProof w:val="0"/>
        </w:rPr>
        <w:t>maxnoofAllowedS-NSSAIs</w:t>
      </w:r>
      <w:r w:rsidRPr="00FA22D3">
        <w:rPr>
          <w:noProof w:val="0"/>
          <w:snapToGrid w:val="0"/>
        </w:rPr>
        <w:t>)) OF AllowedNSSAI-Item</w:t>
      </w:r>
    </w:p>
    <w:p w14:paraId="6D8A4075" w14:textId="77777777" w:rsidR="004A7D6F" w:rsidRPr="00FA22D3" w:rsidRDefault="004A7D6F" w:rsidP="004A7D6F">
      <w:pPr>
        <w:pStyle w:val="PL"/>
        <w:spacing w:line="0" w:lineRule="atLeast"/>
        <w:rPr>
          <w:noProof w:val="0"/>
          <w:snapToGrid w:val="0"/>
        </w:rPr>
      </w:pPr>
    </w:p>
    <w:p w14:paraId="6BD7B12D" w14:textId="77777777" w:rsidR="004A7D6F" w:rsidRPr="00FA22D3" w:rsidRDefault="004A7D6F" w:rsidP="004A7D6F">
      <w:pPr>
        <w:pStyle w:val="PL"/>
        <w:spacing w:line="0" w:lineRule="atLeast"/>
        <w:rPr>
          <w:noProof w:val="0"/>
          <w:snapToGrid w:val="0"/>
        </w:rPr>
      </w:pPr>
      <w:r w:rsidRPr="00FA22D3">
        <w:rPr>
          <w:noProof w:val="0"/>
          <w:snapToGrid w:val="0"/>
        </w:rPr>
        <w:t>AllowedNSSAI-Item ::= SEQUENCE {</w:t>
      </w:r>
    </w:p>
    <w:p w14:paraId="4CB5021C" w14:textId="77777777" w:rsidR="004A7D6F" w:rsidRPr="00FA22D3" w:rsidRDefault="004A7D6F" w:rsidP="004A7D6F">
      <w:pPr>
        <w:pStyle w:val="PL"/>
        <w:spacing w:line="0" w:lineRule="atLeast"/>
        <w:rPr>
          <w:noProof w:val="0"/>
          <w:snapToGrid w:val="0"/>
        </w:rPr>
      </w:pPr>
      <w:r w:rsidRPr="00FA22D3">
        <w:rPr>
          <w:noProof w:val="0"/>
          <w:snapToGrid w:val="0"/>
        </w:rPr>
        <w:tab/>
        <w:t>s-NSSAI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S-NSSAI,</w:t>
      </w:r>
    </w:p>
    <w:p w14:paraId="571EC243"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{AllowedNSSAI</w:t>
      </w:r>
      <w:r w:rsidRPr="00FA22D3">
        <w:rPr>
          <w:noProof w:val="0"/>
        </w:rPr>
        <w:t>-Item</w:t>
      </w:r>
      <w:r w:rsidRPr="00FA22D3">
        <w:rPr>
          <w:noProof w:val="0"/>
          <w:snapToGrid w:val="0"/>
        </w:rPr>
        <w:t>-ExtIEs} } OPTIONAL,</w:t>
      </w:r>
    </w:p>
    <w:p w14:paraId="520F793A"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6AA8DB2" w14:textId="77777777" w:rsidR="004A7D6F" w:rsidRPr="00FA22D3" w:rsidRDefault="004A7D6F" w:rsidP="004A7D6F">
      <w:pPr>
        <w:pStyle w:val="PL"/>
        <w:spacing w:line="0" w:lineRule="atLeast"/>
        <w:rPr>
          <w:noProof w:val="0"/>
          <w:snapToGrid w:val="0"/>
        </w:rPr>
      </w:pPr>
      <w:r w:rsidRPr="00FA22D3">
        <w:rPr>
          <w:noProof w:val="0"/>
          <w:snapToGrid w:val="0"/>
        </w:rPr>
        <w:t>}</w:t>
      </w:r>
    </w:p>
    <w:p w14:paraId="480AC785" w14:textId="77777777" w:rsidR="004A7D6F" w:rsidRPr="00FA22D3" w:rsidRDefault="004A7D6F" w:rsidP="004A7D6F">
      <w:pPr>
        <w:pStyle w:val="PL"/>
        <w:spacing w:line="0" w:lineRule="atLeast"/>
        <w:rPr>
          <w:noProof w:val="0"/>
          <w:snapToGrid w:val="0"/>
        </w:rPr>
      </w:pPr>
    </w:p>
    <w:p w14:paraId="60951BB2" w14:textId="77777777" w:rsidR="004A7D6F" w:rsidRPr="00FA22D3" w:rsidRDefault="004A7D6F" w:rsidP="004A7D6F">
      <w:pPr>
        <w:pStyle w:val="PL"/>
        <w:rPr>
          <w:noProof w:val="0"/>
          <w:snapToGrid w:val="0"/>
        </w:rPr>
      </w:pPr>
      <w:r w:rsidRPr="00FA22D3">
        <w:rPr>
          <w:noProof w:val="0"/>
          <w:snapToGrid w:val="0"/>
        </w:rPr>
        <w:t>AllowedNSSAI</w:t>
      </w:r>
      <w:r w:rsidRPr="00FA22D3">
        <w:rPr>
          <w:noProof w:val="0"/>
        </w:rPr>
        <w:t>-Item</w:t>
      </w:r>
      <w:r w:rsidRPr="00FA22D3">
        <w:rPr>
          <w:noProof w:val="0"/>
          <w:snapToGrid w:val="0"/>
        </w:rPr>
        <w:t>-ExtIEs NGAP-PROTOCOL-EXTENSION ::= {</w:t>
      </w:r>
    </w:p>
    <w:p w14:paraId="53546876" w14:textId="77777777" w:rsidR="004A7D6F" w:rsidRPr="00FA22D3" w:rsidRDefault="004A7D6F" w:rsidP="004A7D6F">
      <w:pPr>
        <w:pStyle w:val="PL"/>
        <w:rPr>
          <w:noProof w:val="0"/>
          <w:snapToGrid w:val="0"/>
        </w:rPr>
      </w:pPr>
      <w:r w:rsidRPr="00FA22D3">
        <w:rPr>
          <w:noProof w:val="0"/>
          <w:snapToGrid w:val="0"/>
        </w:rPr>
        <w:tab/>
        <w:t>...</w:t>
      </w:r>
    </w:p>
    <w:p w14:paraId="683846D0" w14:textId="77777777" w:rsidR="004A7D6F" w:rsidRPr="00FA22D3" w:rsidRDefault="004A7D6F" w:rsidP="004A7D6F">
      <w:pPr>
        <w:pStyle w:val="PL"/>
        <w:spacing w:line="0" w:lineRule="atLeast"/>
        <w:rPr>
          <w:noProof w:val="0"/>
          <w:snapToGrid w:val="0"/>
        </w:rPr>
      </w:pPr>
      <w:r w:rsidRPr="00FA22D3">
        <w:rPr>
          <w:noProof w:val="0"/>
          <w:snapToGrid w:val="0"/>
        </w:rPr>
        <w:t>}</w:t>
      </w:r>
    </w:p>
    <w:p w14:paraId="5201927F" w14:textId="77777777" w:rsidR="004A7D6F" w:rsidRPr="00FA22D3" w:rsidRDefault="004A7D6F" w:rsidP="004A7D6F">
      <w:pPr>
        <w:pStyle w:val="PL"/>
        <w:spacing w:line="0" w:lineRule="atLeast"/>
        <w:rPr>
          <w:noProof w:val="0"/>
          <w:snapToGrid w:val="0"/>
        </w:rPr>
      </w:pPr>
    </w:p>
    <w:p w14:paraId="215DF26C" w14:textId="77777777" w:rsidR="004A7D6F" w:rsidRPr="00FA22D3" w:rsidRDefault="004A7D6F" w:rsidP="004A7D6F">
      <w:pPr>
        <w:pStyle w:val="PL"/>
        <w:rPr>
          <w:noProof w:val="0"/>
          <w:snapToGrid w:val="0"/>
        </w:rPr>
      </w:pPr>
      <w:r w:rsidRPr="00FA22D3">
        <w:rPr>
          <w:noProof w:val="0"/>
          <w:snapToGrid w:val="0"/>
        </w:rPr>
        <w:t>AllowedTACs ::= SEQUENCE (SIZE(1..</w:t>
      </w:r>
      <w:r w:rsidRPr="00FA22D3">
        <w:rPr>
          <w:noProof w:val="0"/>
        </w:rPr>
        <w:t>maxnoofAllowedAreas</w:t>
      </w:r>
      <w:r w:rsidRPr="00FA22D3">
        <w:rPr>
          <w:noProof w:val="0"/>
          <w:snapToGrid w:val="0"/>
        </w:rPr>
        <w:t>)) OF TAC</w:t>
      </w:r>
    </w:p>
    <w:p w14:paraId="2C29DC5F" w14:textId="77777777" w:rsidR="004A7D6F" w:rsidRPr="00FA22D3" w:rsidRDefault="004A7D6F" w:rsidP="004A7D6F">
      <w:pPr>
        <w:pStyle w:val="PL"/>
        <w:rPr>
          <w:noProof w:val="0"/>
          <w:snapToGrid w:val="0"/>
        </w:rPr>
      </w:pPr>
    </w:p>
    <w:p w14:paraId="5CF7F8C2" w14:textId="77777777" w:rsidR="004A7D6F" w:rsidRPr="00FA22D3" w:rsidRDefault="004A7D6F" w:rsidP="004A7D6F">
      <w:pPr>
        <w:pStyle w:val="PL"/>
        <w:rPr>
          <w:noProof w:val="0"/>
          <w:snapToGrid w:val="0"/>
        </w:rPr>
      </w:pPr>
      <w:r w:rsidRPr="00FA22D3">
        <w:rPr>
          <w:noProof w:val="0"/>
          <w:snapToGrid w:val="0"/>
        </w:rPr>
        <w:t>AMFName ::= PrintableString (SIZE(1..150, ...))</w:t>
      </w:r>
    </w:p>
    <w:p w14:paraId="300F18EC" w14:textId="77777777" w:rsidR="004A7D6F" w:rsidRPr="00FA22D3" w:rsidRDefault="004A7D6F" w:rsidP="004A7D6F">
      <w:pPr>
        <w:pStyle w:val="PL"/>
        <w:rPr>
          <w:noProof w:val="0"/>
          <w:snapToGrid w:val="0"/>
        </w:rPr>
      </w:pPr>
    </w:p>
    <w:p w14:paraId="4E3BE588" w14:textId="77777777" w:rsidR="004A7D6F" w:rsidRPr="00FA22D3" w:rsidRDefault="004A7D6F" w:rsidP="004A7D6F">
      <w:pPr>
        <w:pStyle w:val="PL"/>
        <w:rPr>
          <w:noProof w:val="0"/>
          <w:snapToGrid w:val="0"/>
        </w:rPr>
      </w:pPr>
      <w:r w:rsidRPr="00FA22D3">
        <w:rPr>
          <w:rFonts w:hint="eastAsia"/>
          <w:noProof w:val="0"/>
          <w:snapToGrid w:val="0"/>
          <w:lang w:eastAsia="zh-CN"/>
        </w:rPr>
        <w:t>AMF</w:t>
      </w:r>
      <w:r w:rsidRPr="00FA22D3">
        <w:rPr>
          <w:noProof w:val="0"/>
          <w:snapToGrid w:val="0"/>
        </w:rPr>
        <w:t>PagingTarget</w:t>
      </w:r>
      <w:r w:rsidRPr="00FA22D3">
        <w:rPr>
          <w:rFonts w:hint="eastAsia"/>
          <w:noProof w:val="0"/>
          <w:snapToGrid w:val="0"/>
          <w:lang w:eastAsia="zh-CN"/>
        </w:rPr>
        <w:t xml:space="preserve"> </w:t>
      </w:r>
      <w:r w:rsidRPr="00FA22D3">
        <w:rPr>
          <w:noProof w:val="0"/>
          <w:snapToGrid w:val="0"/>
        </w:rPr>
        <w:t>::= CHOICE {</w:t>
      </w:r>
    </w:p>
    <w:p w14:paraId="6AE17D67" w14:textId="77777777" w:rsidR="004A7D6F" w:rsidRPr="00FA22D3" w:rsidRDefault="004A7D6F" w:rsidP="004A7D6F">
      <w:pPr>
        <w:pStyle w:val="PL"/>
        <w:rPr>
          <w:noProof w:val="0"/>
          <w:snapToGrid w:val="0"/>
        </w:rPr>
      </w:pPr>
      <w:r w:rsidRPr="00FA22D3">
        <w:rPr>
          <w:noProof w:val="0"/>
          <w:snapToGrid w:val="0"/>
        </w:rPr>
        <w:tab/>
        <w:t>global</w:t>
      </w:r>
      <w:r w:rsidRPr="00FA22D3">
        <w:rPr>
          <w:rFonts w:hint="eastAsia"/>
          <w:noProof w:val="0"/>
          <w:snapToGrid w:val="0"/>
          <w:lang w:eastAsia="zh-CN"/>
        </w:rPr>
        <w:t>RANNode</w:t>
      </w:r>
      <w:r w:rsidRPr="00FA22D3">
        <w:rPr>
          <w:noProof w:val="0"/>
          <w:snapToGrid w:val="0"/>
        </w:rPr>
        <w:t>ID</w:t>
      </w:r>
      <w:r w:rsidRPr="00FA22D3">
        <w:rPr>
          <w:noProof w:val="0"/>
          <w:snapToGrid w:val="0"/>
        </w:rPr>
        <w:tab/>
      </w:r>
      <w:r w:rsidRPr="00FA22D3">
        <w:rPr>
          <w:noProof w:val="0"/>
          <w:snapToGrid w:val="0"/>
        </w:rPr>
        <w:tab/>
      </w:r>
      <w:r w:rsidRPr="00FA22D3">
        <w:rPr>
          <w:noProof w:val="0"/>
          <w:snapToGrid w:val="0"/>
        </w:rPr>
        <w:tab/>
        <w:t>GlobalRANNodeID,</w:t>
      </w:r>
    </w:p>
    <w:p w14:paraId="6794C0F1" w14:textId="77777777" w:rsidR="004A7D6F" w:rsidRPr="00FA22D3" w:rsidRDefault="004A7D6F" w:rsidP="004A7D6F">
      <w:pPr>
        <w:pStyle w:val="PL"/>
        <w:rPr>
          <w:noProof w:val="0"/>
          <w:snapToGrid w:val="0"/>
        </w:rPr>
      </w:pPr>
      <w:r w:rsidRPr="00FA22D3">
        <w:rPr>
          <w:noProof w:val="0"/>
          <w:snapToGrid w:val="0"/>
        </w:rPr>
        <w:tab/>
        <w:t>tAI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TAI,</w:t>
      </w:r>
    </w:p>
    <w:p w14:paraId="50BAC660"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w:t>
      </w:r>
      <w:r w:rsidRPr="00FA22D3">
        <w:rPr>
          <w:rFonts w:hint="eastAsia"/>
          <w:noProof w:val="0"/>
          <w:snapToGrid w:val="0"/>
          <w:lang w:eastAsia="zh-CN"/>
        </w:rPr>
        <w:t>AMF</w:t>
      </w:r>
      <w:r w:rsidRPr="00FA22D3">
        <w:rPr>
          <w:noProof w:val="0"/>
          <w:snapToGrid w:val="0"/>
        </w:rPr>
        <w:t>PagingTarget</w:t>
      </w:r>
      <w:r w:rsidRPr="00FA22D3">
        <w:rPr>
          <w:noProof w:val="0"/>
        </w:rPr>
        <w:t>-ExtIEs} }</w:t>
      </w:r>
    </w:p>
    <w:p w14:paraId="28592F23" w14:textId="77777777" w:rsidR="004A7D6F" w:rsidRPr="00FA22D3" w:rsidRDefault="004A7D6F" w:rsidP="004A7D6F">
      <w:pPr>
        <w:pStyle w:val="PL"/>
        <w:rPr>
          <w:noProof w:val="0"/>
          <w:snapToGrid w:val="0"/>
        </w:rPr>
      </w:pPr>
      <w:r w:rsidRPr="00FA22D3">
        <w:rPr>
          <w:noProof w:val="0"/>
          <w:snapToGrid w:val="0"/>
        </w:rPr>
        <w:t>}</w:t>
      </w:r>
    </w:p>
    <w:p w14:paraId="00721887" w14:textId="77777777" w:rsidR="004A7D6F" w:rsidRPr="00FA22D3" w:rsidRDefault="004A7D6F" w:rsidP="004A7D6F">
      <w:pPr>
        <w:pStyle w:val="PL"/>
        <w:rPr>
          <w:noProof w:val="0"/>
          <w:snapToGrid w:val="0"/>
        </w:rPr>
      </w:pPr>
    </w:p>
    <w:p w14:paraId="3423991C" w14:textId="77777777" w:rsidR="004A7D6F" w:rsidRPr="00FA22D3" w:rsidRDefault="004A7D6F" w:rsidP="004A7D6F">
      <w:pPr>
        <w:pStyle w:val="PL"/>
        <w:rPr>
          <w:noProof w:val="0"/>
        </w:rPr>
      </w:pPr>
      <w:r w:rsidRPr="00FA22D3">
        <w:rPr>
          <w:rFonts w:hint="eastAsia"/>
          <w:noProof w:val="0"/>
          <w:snapToGrid w:val="0"/>
          <w:lang w:eastAsia="zh-CN"/>
        </w:rPr>
        <w:t>AMF</w:t>
      </w:r>
      <w:r w:rsidRPr="00FA22D3">
        <w:rPr>
          <w:noProof w:val="0"/>
          <w:snapToGrid w:val="0"/>
        </w:rPr>
        <w:t>PagingTarget</w:t>
      </w:r>
      <w:r w:rsidRPr="00FA22D3">
        <w:rPr>
          <w:noProof w:val="0"/>
        </w:rPr>
        <w:t xml:space="preserve">-ExtIEs </w:t>
      </w:r>
      <w:r w:rsidRPr="00FA22D3">
        <w:rPr>
          <w:noProof w:val="0"/>
          <w:snapToGrid w:val="0"/>
        </w:rPr>
        <w:t xml:space="preserve">NGAP-PROTOCOL-IES </w:t>
      </w:r>
      <w:r w:rsidRPr="00FA22D3">
        <w:rPr>
          <w:noProof w:val="0"/>
        </w:rPr>
        <w:t>::= {</w:t>
      </w:r>
    </w:p>
    <w:p w14:paraId="54B58523" w14:textId="77777777" w:rsidR="004A7D6F" w:rsidRPr="00FA22D3" w:rsidRDefault="004A7D6F" w:rsidP="004A7D6F">
      <w:pPr>
        <w:pStyle w:val="PL"/>
        <w:rPr>
          <w:noProof w:val="0"/>
        </w:rPr>
      </w:pPr>
      <w:r w:rsidRPr="00FA22D3">
        <w:rPr>
          <w:noProof w:val="0"/>
        </w:rPr>
        <w:tab/>
        <w:t>...</w:t>
      </w:r>
    </w:p>
    <w:p w14:paraId="52C17D5F" w14:textId="77777777" w:rsidR="004A7D6F" w:rsidRPr="00FA22D3" w:rsidRDefault="004A7D6F" w:rsidP="004A7D6F">
      <w:pPr>
        <w:pStyle w:val="PL"/>
        <w:rPr>
          <w:noProof w:val="0"/>
        </w:rPr>
      </w:pPr>
      <w:r w:rsidRPr="00FA22D3">
        <w:rPr>
          <w:noProof w:val="0"/>
        </w:rPr>
        <w:t>}</w:t>
      </w:r>
    </w:p>
    <w:p w14:paraId="63F38C03" w14:textId="77777777" w:rsidR="004A7D6F" w:rsidRPr="00FA22D3" w:rsidRDefault="004A7D6F" w:rsidP="004A7D6F">
      <w:pPr>
        <w:pStyle w:val="PL"/>
        <w:rPr>
          <w:noProof w:val="0"/>
          <w:snapToGrid w:val="0"/>
        </w:rPr>
      </w:pPr>
    </w:p>
    <w:p w14:paraId="114F3B84" w14:textId="77777777" w:rsidR="004A7D6F" w:rsidRPr="00FA22D3" w:rsidRDefault="004A7D6F" w:rsidP="004A7D6F">
      <w:pPr>
        <w:pStyle w:val="PL"/>
        <w:rPr>
          <w:noProof w:val="0"/>
          <w:snapToGrid w:val="0"/>
        </w:rPr>
      </w:pPr>
      <w:r w:rsidRPr="00FA22D3">
        <w:rPr>
          <w:noProof w:val="0"/>
          <w:snapToGrid w:val="0"/>
        </w:rPr>
        <w:t>AMFPointer ::= BIT STRING (SIZE(6))</w:t>
      </w:r>
    </w:p>
    <w:p w14:paraId="27AAE410" w14:textId="77777777" w:rsidR="004A7D6F" w:rsidRPr="00FA22D3" w:rsidRDefault="004A7D6F" w:rsidP="004A7D6F">
      <w:pPr>
        <w:pStyle w:val="PL"/>
        <w:rPr>
          <w:noProof w:val="0"/>
          <w:snapToGrid w:val="0"/>
        </w:rPr>
      </w:pPr>
    </w:p>
    <w:p w14:paraId="61FBFAA0" w14:textId="77777777" w:rsidR="004A7D6F" w:rsidRPr="00FA22D3" w:rsidRDefault="004A7D6F" w:rsidP="004A7D6F">
      <w:pPr>
        <w:pStyle w:val="PL"/>
        <w:rPr>
          <w:noProof w:val="0"/>
          <w:snapToGrid w:val="0"/>
        </w:rPr>
      </w:pPr>
      <w:r w:rsidRPr="00FA22D3">
        <w:rPr>
          <w:noProof w:val="0"/>
          <w:snapToGrid w:val="0"/>
        </w:rPr>
        <w:t>AMFRegionID ::= BIT STRING (SIZE(8))</w:t>
      </w:r>
    </w:p>
    <w:p w14:paraId="1ACAAA8A" w14:textId="77777777" w:rsidR="004A7D6F" w:rsidRPr="00FA22D3" w:rsidRDefault="004A7D6F" w:rsidP="004A7D6F">
      <w:pPr>
        <w:pStyle w:val="PL"/>
        <w:rPr>
          <w:noProof w:val="0"/>
          <w:snapToGrid w:val="0"/>
        </w:rPr>
      </w:pPr>
    </w:p>
    <w:p w14:paraId="6BFD1E83" w14:textId="77777777" w:rsidR="004A7D6F" w:rsidRPr="00FA22D3" w:rsidRDefault="004A7D6F" w:rsidP="004A7D6F">
      <w:pPr>
        <w:pStyle w:val="PL"/>
        <w:rPr>
          <w:noProof w:val="0"/>
          <w:snapToGrid w:val="0"/>
        </w:rPr>
      </w:pPr>
      <w:r w:rsidRPr="00FA22D3">
        <w:rPr>
          <w:noProof w:val="0"/>
          <w:snapToGrid w:val="0"/>
        </w:rPr>
        <w:t>AMFSetID ::= BIT STRING (SIZE(10))</w:t>
      </w:r>
    </w:p>
    <w:p w14:paraId="68887223" w14:textId="77777777" w:rsidR="004A7D6F" w:rsidRPr="00FA22D3" w:rsidRDefault="004A7D6F" w:rsidP="004A7D6F">
      <w:pPr>
        <w:pStyle w:val="PL"/>
        <w:rPr>
          <w:noProof w:val="0"/>
          <w:snapToGrid w:val="0"/>
        </w:rPr>
      </w:pPr>
    </w:p>
    <w:p w14:paraId="558F8DF1" w14:textId="77777777" w:rsidR="004A7D6F" w:rsidRPr="00FA22D3" w:rsidRDefault="004A7D6F" w:rsidP="004A7D6F">
      <w:pPr>
        <w:pStyle w:val="PL"/>
        <w:spacing w:line="0" w:lineRule="atLeast"/>
        <w:rPr>
          <w:noProof w:val="0"/>
          <w:snapToGrid w:val="0"/>
        </w:rPr>
      </w:pPr>
      <w:r w:rsidRPr="00FA22D3">
        <w:rPr>
          <w:noProof w:val="0"/>
          <w:snapToGrid w:val="0"/>
        </w:rPr>
        <w:t>AMF-TNLAssociationSetupList ::= SEQUENCE (SIZE(1..maxnoofTNLAssociations)) OF AMF-TNLAssociationSetup</w:t>
      </w:r>
      <w:r w:rsidRPr="00FA22D3">
        <w:rPr>
          <w:noProof w:val="0"/>
        </w:rPr>
        <w:t>Item</w:t>
      </w:r>
    </w:p>
    <w:p w14:paraId="7F453F99" w14:textId="77777777" w:rsidR="004A7D6F" w:rsidRPr="00FA22D3" w:rsidRDefault="004A7D6F" w:rsidP="004A7D6F">
      <w:pPr>
        <w:pStyle w:val="PL"/>
        <w:spacing w:line="0" w:lineRule="atLeast"/>
        <w:rPr>
          <w:noProof w:val="0"/>
          <w:snapToGrid w:val="0"/>
        </w:rPr>
      </w:pPr>
    </w:p>
    <w:p w14:paraId="1EA5C3C0" w14:textId="77777777" w:rsidR="004A7D6F" w:rsidRPr="00FA22D3" w:rsidRDefault="004A7D6F" w:rsidP="004A7D6F">
      <w:pPr>
        <w:pStyle w:val="PL"/>
        <w:spacing w:line="0" w:lineRule="atLeast"/>
        <w:rPr>
          <w:noProof w:val="0"/>
          <w:snapToGrid w:val="0"/>
        </w:rPr>
      </w:pPr>
      <w:r w:rsidRPr="00FA22D3">
        <w:rPr>
          <w:noProof w:val="0"/>
          <w:snapToGrid w:val="0"/>
        </w:rPr>
        <w:t>AMF-TNLAssociationSetup</w:t>
      </w:r>
      <w:r w:rsidRPr="00FA22D3">
        <w:rPr>
          <w:noProof w:val="0"/>
        </w:rPr>
        <w:t>Item</w:t>
      </w:r>
      <w:r w:rsidRPr="00FA22D3">
        <w:rPr>
          <w:noProof w:val="0"/>
          <w:snapToGrid w:val="0"/>
        </w:rPr>
        <w:t xml:space="preserve"> ::= SEQUENCE {</w:t>
      </w:r>
    </w:p>
    <w:p w14:paraId="58535745" w14:textId="77777777" w:rsidR="004A7D6F" w:rsidRPr="00FA22D3" w:rsidRDefault="004A7D6F" w:rsidP="004A7D6F">
      <w:pPr>
        <w:pStyle w:val="PL"/>
        <w:spacing w:line="0" w:lineRule="atLeast"/>
        <w:rPr>
          <w:noProof w:val="0"/>
        </w:rPr>
      </w:pPr>
      <w:r w:rsidRPr="00FA22D3">
        <w:rPr>
          <w:noProof w:val="0"/>
          <w:snapToGrid w:val="0"/>
        </w:rPr>
        <w:tab/>
      </w:r>
      <w:r w:rsidRPr="00FA22D3">
        <w:rPr>
          <w:noProof w:val="0"/>
        </w:rPr>
        <w:t>aMF-TNLAssociationAddress</w:t>
      </w:r>
      <w:r w:rsidRPr="00FA22D3">
        <w:rPr>
          <w:noProof w:val="0"/>
        </w:rPr>
        <w:tab/>
      </w:r>
      <w:r w:rsidRPr="00FA22D3">
        <w:rPr>
          <w:noProof w:val="0"/>
        </w:rPr>
        <w:tab/>
        <w:t>CPTransportLayerInformation,</w:t>
      </w:r>
    </w:p>
    <w:p w14:paraId="1047C697"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{AMF-TNLAssociationSetup</w:t>
      </w:r>
      <w:r w:rsidRPr="00FA22D3">
        <w:rPr>
          <w:noProof w:val="0"/>
        </w:rPr>
        <w:t>Item-</w:t>
      </w:r>
      <w:r w:rsidRPr="00FA22D3">
        <w:rPr>
          <w:noProof w:val="0"/>
          <w:snapToGrid w:val="0"/>
        </w:rPr>
        <w:t>ExtIEs} }</w:t>
      </w:r>
      <w:r w:rsidRPr="00FA22D3">
        <w:rPr>
          <w:noProof w:val="0"/>
          <w:snapToGrid w:val="0"/>
        </w:rPr>
        <w:tab/>
        <w:t>OPTIONAL,</w:t>
      </w:r>
    </w:p>
    <w:p w14:paraId="2C9A3E23"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44E8FCB" w14:textId="77777777" w:rsidR="004A7D6F" w:rsidRPr="00FA22D3" w:rsidRDefault="004A7D6F" w:rsidP="004A7D6F">
      <w:pPr>
        <w:pStyle w:val="PL"/>
        <w:spacing w:line="0" w:lineRule="atLeast"/>
        <w:rPr>
          <w:noProof w:val="0"/>
          <w:snapToGrid w:val="0"/>
        </w:rPr>
      </w:pPr>
      <w:r w:rsidRPr="00FA22D3">
        <w:rPr>
          <w:noProof w:val="0"/>
          <w:snapToGrid w:val="0"/>
        </w:rPr>
        <w:t>}</w:t>
      </w:r>
    </w:p>
    <w:p w14:paraId="44EF38BC" w14:textId="77777777" w:rsidR="004A7D6F" w:rsidRPr="00FA22D3" w:rsidRDefault="004A7D6F" w:rsidP="004A7D6F">
      <w:pPr>
        <w:pStyle w:val="PL"/>
        <w:spacing w:line="0" w:lineRule="atLeast"/>
        <w:rPr>
          <w:noProof w:val="0"/>
          <w:snapToGrid w:val="0"/>
        </w:rPr>
      </w:pPr>
    </w:p>
    <w:p w14:paraId="286063E8" w14:textId="77777777" w:rsidR="004A7D6F" w:rsidRPr="00FA22D3" w:rsidRDefault="004A7D6F" w:rsidP="004A7D6F">
      <w:pPr>
        <w:pStyle w:val="PL"/>
        <w:spacing w:line="0" w:lineRule="atLeast"/>
        <w:rPr>
          <w:noProof w:val="0"/>
          <w:snapToGrid w:val="0"/>
        </w:rPr>
      </w:pPr>
      <w:r w:rsidRPr="00FA22D3">
        <w:rPr>
          <w:noProof w:val="0"/>
          <w:snapToGrid w:val="0"/>
        </w:rPr>
        <w:t>AMF-TNLAssociationSetup</w:t>
      </w:r>
      <w:r w:rsidRPr="00FA22D3">
        <w:rPr>
          <w:noProof w:val="0"/>
        </w:rPr>
        <w:t>Item-</w:t>
      </w:r>
      <w:r w:rsidRPr="00FA22D3">
        <w:rPr>
          <w:noProof w:val="0"/>
          <w:snapToGrid w:val="0"/>
        </w:rPr>
        <w:t>ExtIEs NGAP-PROTOCOL-EXTENSION ::= {</w:t>
      </w:r>
    </w:p>
    <w:p w14:paraId="14E58C6E"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54926EF" w14:textId="77777777" w:rsidR="004A7D6F" w:rsidRPr="00FA22D3" w:rsidRDefault="004A7D6F" w:rsidP="004A7D6F">
      <w:pPr>
        <w:pStyle w:val="PL"/>
        <w:spacing w:line="0" w:lineRule="atLeast"/>
        <w:rPr>
          <w:noProof w:val="0"/>
          <w:snapToGrid w:val="0"/>
        </w:rPr>
      </w:pPr>
      <w:r w:rsidRPr="00FA22D3">
        <w:rPr>
          <w:noProof w:val="0"/>
          <w:snapToGrid w:val="0"/>
        </w:rPr>
        <w:t>}</w:t>
      </w:r>
    </w:p>
    <w:p w14:paraId="226789E6" w14:textId="77777777" w:rsidR="004A7D6F" w:rsidRPr="00FA22D3" w:rsidRDefault="004A7D6F" w:rsidP="004A7D6F">
      <w:pPr>
        <w:pStyle w:val="PL"/>
        <w:spacing w:line="0" w:lineRule="atLeast"/>
        <w:rPr>
          <w:noProof w:val="0"/>
          <w:snapToGrid w:val="0"/>
        </w:rPr>
      </w:pPr>
    </w:p>
    <w:p w14:paraId="792205AE" w14:textId="77777777" w:rsidR="004A7D6F" w:rsidRPr="00FA22D3" w:rsidRDefault="004A7D6F" w:rsidP="004A7D6F">
      <w:pPr>
        <w:pStyle w:val="PL"/>
        <w:spacing w:line="0" w:lineRule="atLeast"/>
        <w:rPr>
          <w:noProof w:val="0"/>
          <w:snapToGrid w:val="0"/>
        </w:rPr>
      </w:pPr>
      <w:r w:rsidRPr="00FA22D3">
        <w:rPr>
          <w:noProof w:val="0"/>
          <w:snapToGrid w:val="0"/>
        </w:rPr>
        <w:t>AMF-TNLAssociationToAddList ::= SEQUENCE (SIZE(1..maxnoofTNLAssociations)) OF AMF-TNLAssociationToAdd</w:t>
      </w:r>
      <w:r w:rsidRPr="00FA22D3">
        <w:rPr>
          <w:noProof w:val="0"/>
        </w:rPr>
        <w:t>Item</w:t>
      </w:r>
    </w:p>
    <w:p w14:paraId="2940EF34" w14:textId="77777777" w:rsidR="004A7D6F" w:rsidRPr="00FA22D3" w:rsidRDefault="004A7D6F" w:rsidP="004A7D6F">
      <w:pPr>
        <w:pStyle w:val="PL"/>
        <w:spacing w:line="0" w:lineRule="atLeast"/>
        <w:rPr>
          <w:noProof w:val="0"/>
          <w:snapToGrid w:val="0"/>
        </w:rPr>
      </w:pPr>
    </w:p>
    <w:p w14:paraId="3B2575A2" w14:textId="77777777" w:rsidR="004A7D6F" w:rsidRPr="00FA22D3" w:rsidRDefault="004A7D6F" w:rsidP="004A7D6F">
      <w:pPr>
        <w:pStyle w:val="PL"/>
        <w:spacing w:line="0" w:lineRule="atLeast"/>
        <w:rPr>
          <w:noProof w:val="0"/>
          <w:snapToGrid w:val="0"/>
        </w:rPr>
      </w:pPr>
      <w:r w:rsidRPr="00FA22D3">
        <w:rPr>
          <w:noProof w:val="0"/>
          <w:snapToGrid w:val="0"/>
        </w:rPr>
        <w:lastRenderedPageBreak/>
        <w:t>AMF-TNLAssociationToAdd</w:t>
      </w:r>
      <w:r w:rsidRPr="00FA22D3">
        <w:rPr>
          <w:noProof w:val="0"/>
        </w:rPr>
        <w:t>Item</w:t>
      </w:r>
      <w:r w:rsidRPr="00FA22D3">
        <w:rPr>
          <w:noProof w:val="0"/>
          <w:snapToGrid w:val="0"/>
        </w:rPr>
        <w:t xml:space="preserve"> ::= SEQUENCE {</w:t>
      </w:r>
    </w:p>
    <w:p w14:paraId="271E963A" w14:textId="77777777" w:rsidR="004A7D6F" w:rsidRPr="00FA22D3" w:rsidRDefault="004A7D6F" w:rsidP="004A7D6F">
      <w:pPr>
        <w:pStyle w:val="PL"/>
        <w:spacing w:line="0" w:lineRule="atLeast"/>
        <w:rPr>
          <w:noProof w:val="0"/>
        </w:rPr>
      </w:pPr>
      <w:r w:rsidRPr="00FA22D3">
        <w:rPr>
          <w:noProof w:val="0"/>
          <w:snapToGrid w:val="0"/>
        </w:rPr>
        <w:tab/>
      </w:r>
      <w:r w:rsidRPr="00FA22D3">
        <w:rPr>
          <w:noProof w:val="0"/>
        </w:rPr>
        <w:t>aMF-TNLAssociationAddress</w:t>
      </w:r>
      <w:r w:rsidRPr="00FA22D3">
        <w:rPr>
          <w:noProof w:val="0"/>
        </w:rPr>
        <w:tab/>
      </w:r>
      <w:r w:rsidRPr="00FA22D3">
        <w:rPr>
          <w:noProof w:val="0"/>
        </w:rPr>
        <w:tab/>
        <w:t>CPTransportLayerInformation,</w:t>
      </w:r>
    </w:p>
    <w:p w14:paraId="5B7608C2" w14:textId="77777777" w:rsidR="004A7D6F" w:rsidRPr="00FA22D3" w:rsidRDefault="004A7D6F" w:rsidP="004A7D6F">
      <w:pPr>
        <w:pStyle w:val="PL"/>
        <w:spacing w:line="0" w:lineRule="atLeast"/>
        <w:rPr>
          <w:noProof w:val="0"/>
        </w:rPr>
      </w:pPr>
      <w:r w:rsidRPr="00FA22D3">
        <w:rPr>
          <w:noProof w:val="0"/>
        </w:rPr>
        <w:tab/>
        <w:t>tNLAssociationUsage</w:t>
      </w:r>
      <w:r w:rsidRPr="00FA22D3">
        <w:rPr>
          <w:noProof w:val="0"/>
        </w:rPr>
        <w:tab/>
      </w:r>
      <w:r w:rsidRPr="00FA22D3">
        <w:rPr>
          <w:noProof w:val="0"/>
        </w:rPr>
        <w:tab/>
      </w:r>
      <w:r w:rsidRPr="00FA22D3">
        <w:rPr>
          <w:noProof w:val="0"/>
        </w:rPr>
        <w:tab/>
      </w:r>
      <w:r w:rsidRPr="00FA22D3">
        <w:rPr>
          <w:noProof w:val="0"/>
        </w:rPr>
        <w:tab/>
        <w:t>TNLAssociationUsage</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t>OPTIONAL,</w:t>
      </w:r>
    </w:p>
    <w:p w14:paraId="5A3AE493" w14:textId="77777777" w:rsidR="004A7D6F" w:rsidRPr="00FA22D3" w:rsidRDefault="004A7D6F" w:rsidP="004A7D6F">
      <w:pPr>
        <w:pStyle w:val="PL"/>
        <w:spacing w:line="0" w:lineRule="atLeast"/>
        <w:rPr>
          <w:noProof w:val="0"/>
          <w:snapToGrid w:val="0"/>
        </w:rPr>
      </w:pPr>
      <w:r w:rsidRPr="00FA22D3">
        <w:rPr>
          <w:noProof w:val="0"/>
        </w:rPr>
        <w:tab/>
        <w:t>tNLAddressWeightFactor</w:t>
      </w:r>
      <w:r w:rsidRPr="00FA22D3">
        <w:rPr>
          <w:noProof w:val="0"/>
        </w:rPr>
        <w:tab/>
      </w:r>
      <w:r w:rsidRPr="00FA22D3">
        <w:rPr>
          <w:noProof w:val="0"/>
        </w:rPr>
        <w:tab/>
      </w:r>
      <w:r w:rsidRPr="00FA22D3">
        <w:rPr>
          <w:noProof w:val="0"/>
        </w:rPr>
        <w:tab/>
        <w:t>TNLAddressWeightFactor,</w:t>
      </w:r>
    </w:p>
    <w:p w14:paraId="205FBD09"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{AMF-TNLAssociationToAdd</w:t>
      </w:r>
      <w:r w:rsidRPr="00FA22D3">
        <w:rPr>
          <w:noProof w:val="0"/>
        </w:rPr>
        <w:t>Item-</w:t>
      </w:r>
      <w:r w:rsidRPr="00FA22D3">
        <w:rPr>
          <w:noProof w:val="0"/>
          <w:snapToGrid w:val="0"/>
        </w:rPr>
        <w:t>ExtIEs} }</w:t>
      </w:r>
      <w:r w:rsidRPr="00FA22D3">
        <w:rPr>
          <w:noProof w:val="0"/>
          <w:snapToGrid w:val="0"/>
        </w:rPr>
        <w:tab/>
        <w:t>OPTIONAL,</w:t>
      </w:r>
    </w:p>
    <w:p w14:paraId="13E3CFC0"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25A5A52F" w14:textId="77777777" w:rsidR="004A7D6F" w:rsidRPr="00FA22D3" w:rsidRDefault="004A7D6F" w:rsidP="004A7D6F">
      <w:pPr>
        <w:pStyle w:val="PL"/>
        <w:spacing w:line="0" w:lineRule="atLeast"/>
        <w:rPr>
          <w:noProof w:val="0"/>
          <w:snapToGrid w:val="0"/>
        </w:rPr>
      </w:pPr>
      <w:r w:rsidRPr="00FA22D3">
        <w:rPr>
          <w:noProof w:val="0"/>
          <w:snapToGrid w:val="0"/>
        </w:rPr>
        <w:t>}</w:t>
      </w:r>
    </w:p>
    <w:p w14:paraId="5EBECAE6" w14:textId="77777777" w:rsidR="004A7D6F" w:rsidRPr="00FA22D3" w:rsidRDefault="004A7D6F" w:rsidP="004A7D6F">
      <w:pPr>
        <w:pStyle w:val="PL"/>
        <w:spacing w:line="0" w:lineRule="atLeast"/>
        <w:rPr>
          <w:noProof w:val="0"/>
          <w:snapToGrid w:val="0"/>
        </w:rPr>
      </w:pPr>
    </w:p>
    <w:p w14:paraId="587AB6B0" w14:textId="77777777" w:rsidR="004A7D6F" w:rsidRPr="00FA22D3" w:rsidRDefault="004A7D6F" w:rsidP="004A7D6F">
      <w:pPr>
        <w:pStyle w:val="PL"/>
        <w:spacing w:line="0" w:lineRule="atLeast"/>
        <w:rPr>
          <w:noProof w:val="0"/>
          <w:snapToGrid w:val="0"/>
        </w:rPr>
      </w:pPr>
      <w:r w:rsidRPr="00FA22D3">
        <w:rPr>
          <w:noProof w:val="0"/>
          <w:snapToGrid w:val="0"/>
        </w:rPr>
        <w:t>AMF-TNLAssociationToAdd</w:t>
      </w:r>
      <w:r w:rsidRPr="00FA22D3">
        <w:rPr>
          <w:noProof w:val="0"/>
        </w:rPr>
        <w:t>Item-</w:t>
      </w:r>
      <w:r w:rsidRPr="00FA22D3">
        <w:rPr>
          <w:noProof w:val="0"/>
          <w:snapToGrid w:val="0"/>
        </w:rPr>
        <w:t>ExtIEs NGAP-PROTOCOL-EXTENSION ::= {</w:t>
      </w:r>
    </w:p>
    <w:p w14:paraId="76BF75AB"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2A122B5E" w14:textId="77777777" w:rsidR="004A7D6F" w:rsidRPr="00FA22D3" w:rsidRDefault="004A7D6F" w:rsidP="004A7D6F">
      <w:pPr>
        <w:pStyle w:val="PL"/>
        <w:spacing w:line="0" w:lineRule="atLeast"/>
        <w:rPr>
          <w:noProof w:val="0"/>
          <w:snapToGrid w:val="0"/>
        </w:rPr>
      </w:pPr>
      <w:r w:rsidRPr="00FA22D3">
        <w:rPr>
          <w:noProof w:val="0"/>
          <w:snapToGrid w:val="0"/>
        </w:rPr>
        <w:t>}</w:t>
      </w:r>
    </w:p>
    <w:p w14:paraId="16166D93" w14:textId="77777777" w:rsidR="004A7D6F" w:rsidRPr="00FA22D3" w:rsidRDefault="004A7D6F" w:rsidP="004A7D6F">
      <w:pPr>
        <w:pStyle w:val="PL"/>
        <w:spacing w:line="0" w:lineRule="atLeast"/>
        <w:rPr>
          <w:noProof w:val="0"/>
          <w:snapToGrid w:val="0"/>
        </w:rPr>
      </w:pPr>
    </w:p>
    <w:p w14:paraId="75764B42" w14:textId="77777777" w:rsidR="004A7D6F" w:rsidRPr="00FA22D3" w:rsidRDefault="004A7D6F" w:rsidP="004A7D6F">
      <w:pPr>
        <w:pStyle w:val="PL"/>
        <w:spacing w:line="0" w:lineRule="atLeast"/>
        <w:rPr>
          <w:noProof w:val="0"/>
          <w:snapToGrid w:val="0"/>
        </w:rPr>
      </w:pPr>
      <w:r w:rsidRPr="00FA22D3">
        <w:rPr>
          <w:noProof w:val="0"/>
          <w:snapToGrid w:val="0"/>
        </w:rPr>
        <w:t>AMF-TNLAssociationToRemoveList ::= SEQUENCE (SIZE(1..maxnoofTNLAssociations)) OF AMF-TNLAssociationToRemove</w:t>
      </w:r>
      <w:r w:rsidRPr="00FA22D3">
        <w:rPr>
          <w:noProof w:val="0"/>
        </w:rPr>
        <w:t>Item</w:t>
      </w:r>
    </w:p>
    <w:p w14:paraId="56321F48" w14:textId="77777777" w:rsidR="004A7D6F" w:rsidRPr="00FA22D3" w:rsidRDefault="004A7D6F" w:rsidP="004A7D6F">
      <w:pPr>
        <w:pStyle w:val="PL"/>
        <w:spacing w:line="0" w:lineRule="atLeast"/>
        <w:rPr>
          <w:noProof w:val="0"/>
          <w:snapToGrid w:val="0"/>
        </w:rPr>
      </w:pPr>
    </w:p>
    <w:p w14:paraId="5BE6F42E" w14:textId="77777777" w:rsidR="004A7D6F" w:rsidRPr="00FA22D3" w:rsidRDefault="004A7D6F" w:rsidP="004A7D6F">
      <w:pPr>
        <w:pStyle w:val="PL"/>
        <w:spacing w:line="0" w:lineRule="atLeast"/>
        <w:rPr>
          <w:noProof w:val="0"/>
          <w:snapToGrid w:val="0"/>
        </w:rPr>
      </w:pPr>
      <w:r w:rsidRPr="00FA22D3">
        <w:rPr>
          <w:noProof w:val="0"/>
          <w:snapToGrid w:val="0"/>
        </w:rPr>
        <w:t>AMF-TNLAssociationToRemove</w:t>
      </w:r>
      <w:r w:rsidRPr="00FA22D3">
        <w:rPr>
          <w:noProof w:val="0"/>
        </w:rPr>
        <w:t>Item</w:t>
      </w:r>
      <w:r w:rsidRPr="00FA22D3">
        <w:rPr>
          <w:noProof w:val="0"/>
          <w:snapToGrid w:val="0"/>
        </w:rPr>
        <w:t xml:space="preserve"> ::= SEQUENCE {</w:t>
      </w:r>
    </w:p>
    <w:p w14:paraId="46327F8C" w14:textId="77777777" w:rsidR="004A7D6F" w:rsidRPr="00FA22D3" w:rsidRDefault="004A7D6F" w:rsidP="004A7D6F">
      <w:pPr>
        <w:pStyle w:val="PL"/>
        <w:spacing w:line="0" w:lineRule="atLeast"/>
        <w:rPr>
          <w:noProof w:val="0"/>
        </w:rPr>
      </w:pPr>
      <w:r w:rsidRPr="00FA22D3">
        <w:rPr>
          <w:noProof w:val="0"/>
          <w:snapToGrid w:val="0"/>
        </w:rPr>
        <w:tab/>
      </w:r>
      <w:r w:rsidRPr="00FA22D3">
        <w:rPr>
          <w:noProof w:val="0"/>
        </w:rPr>
        <w:t>aMF-TNLAssociationAddress</w:t>
      </w:r>
      <w:r w:rsidRPr="00FA22D3">
        <w:rPr>
          <w:noProof w:val="0"/>
        </w:rPr>
        <w:tab/>
      </w:r>
      <w:r w:rsidRPr="00FA22D3">
        <w:rPr>
          <w:noProof w:val="0"/>
        </w:rPr>
        <w:tab/>
        <w:t>CPTransportLayerInformation,</w:t>
      </w:r>
    </w:p>
    <w:p w14:paraId="1A53FAD9"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{AMF-TNLAssociationToRemove</w:t>
      </w:r>
      <w:r w:rsidRPr="00FA22D3">
        <w:rPr>
          <w:noProof w:val="0"/>
        </w:rPr>
        <w:t>Item-</w:t>
      </w:r>
      <w:r w:rsidRPr="00FA22D3">
        <w:rPr>
          <w:noProof w:val="0"/>
          <w:snapToGrid w:val="0"/>
        </w:rPr>
        <w:t>ExtIEs} }</w:t>
      </w:r>
      <w:r w:rsidRPr="00FA22D3">
        <w:rPr>
          <w:noProof w:val="0"/>
          <w:snapToGrid w:val="0"/>
        </w:rPr>
        <w:tab/>
        <w:t>OPTIONAL,</w:t>
      </w:r>
    </w:p>
    <w:p w14:paraId="22CB1A45"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64BB8ED3" w14:textId="77777777" w:rsidR="004A7D6F" w:rsidRPr="00FA22D3" w:rsidRDefault="004A7D6F" w:rsidP="004A7D6F">
      <w:pPr>
        <w:pStyle w:val="PL"/>
        <w:spacing w:line="0" w:lineRule="atLeast"/>
        <w:rPr>
          <w:noProof w:val="0"/>
          <w:snapToGrid w:val="0"/>
        </w:rPr>
      </w:pPr>
      <w:r w:rsidRPr="00FA22D3">
        <w:rPr>
          <w:noProof w:val="0"/>
          <w:snapToGrid w:val="0"/>
        </w:rPr>
        <w:t>}</w:t>
      </w:r>
    </w:p>
    <w:p w14:paraId="0A63129E" w14:textId="77777777" w:rsidR="004A7D6F" w:rsidRPr="00FA22D3" w:rsidRDefault="004A7D6F" w:rsidP="004A7D6F">
      <w:pPr>
        <w:pStyle w:val="PL"/>
        <w:spacing w:line="0" w:lineRule="atLeast"/>
        <w:rPr>
          <w:noProof w:val="0"/>
          <w:snapToGrid w:val="0"/>
        </w:rPr>
      </w:pPr>
    </w:p>
    <w:p w14:paraId="15CDE256" w14:textId="77777777" w:rsidR="004A7D6F" w:rsidRPr="00FA22D3" w:rsidRDefault="004A7D6F" w:rsidP="004A7D6F">
      <w:pPr>
        <w:pStyle w:val="PL"/>
        <w:spacing w:line="0" w:lineRule="atLeast"/>
        <w:rPr>
          <w:noProof w:val="0"/>
          <w:snapToGrid w:val="0"/>
        </w:rPr>
      </w:pPr>
      <w:r w:rsidRPr="00FA22D3">
        <w:rPr>
          <w:noProof w:val="0"/>
          <w:snapToGrid w:val="0"/>
        </w:rPr>
        <w:t>AMF-TNLAssociationToRemove</w:t>
      </w:r>
      <w:r w:rsidRPr="00FA22D3">
        <w:rPr>
          <w:noProof w:val="0"/>
        </w:rPr>
        <w:t>Item-</w:t>
      </w:r>
      <w:r w:rsidRPr="00FA22D3">
        <w:rPr>
          <w:noProof w:val="0"/>
          <w:snapToGrid w:val="0"/>
        </w:rPr>
        <w:t>ExtIEs NGAP-PROTOCOL-EXTENSION ::= {</w:t>
      </w:r>
    </w:p>
    <w:p w14:paraId="1670B3CB"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7CAE2F36" w14:textId="77777777" w:rsidR="004A7D6F" w:rsidRPr="00FA22D3" w:rsidRDefault="004A7D6F" w:rsidP="004A7D6F">
      <w:pPr>
        <w:pStyle w:val="PL"/>
        <w:spacing w:line="0" w:lineRule="atLeast"/>
        <w:rPr>
          <w:noProof w:val="0"/>
          <w:snapToGrid w:val="0"/>
        </w:rPr>
      </w:pPr>
      <w:r w:rsidRPr="00FA22D3">
        <w:rPr>
          <w:noProof w:val="0"/>
          <w:snapToGrid w:val="0"/>
        </w:rPr>
        <w:t>}</w:t>
      </w:r>
    </w:p>
    <w:p w14:paraId="41561ADC" w14:textId="77777777" w:rsidR="004A7D6F" w:rsidRPr="00FA22D3" w:rsidRDefault="004A7D6F" w:rsidP="004A7D6F">
      <w:pPr>
        <w:pStyle w:val="PL"/>
        <w:spacing w:line="0" w:lineRule="atLeast"/>
        <w:rPr>
          <w:noProof w:val="0"/>
          <w:snapToGrid w:val="0"/>
        </w:rPr>
      </w:pPr>
    </w:p>
    <w:p w14:paraId="1F5147A9" w14:textId="77777777" w:rsidR="004A7D6F" w:rsidRPr="00FA22D3" w:rsidRDefault="004A7D6F" w:rsidP="004A7D6F">
      <w:pPr>
        <w:pStyle w:val="PL"/>
        <w:spacing w:line="0" w:lineRule="atLeast"/>
        <w:rPr>
          <w:noProof w:val="0"/>
          <w:snapToGrid w:val="0"/>
        </w:rPr>
      </w:pPr>
      <w:r w:rsidRPr="00FA22D3">
        <w:rPr>
          <w:noProof w:val="0"/>
          <w:snapToGrid w:val="0"/>
        </w:rPr>
        <w:t>AMF-TNLAssociationToUpdateList ::= SEQUENCE (SIZE(1..maxnoofTNLAssociations)) OF AMF-TNLAssociationToUpdate</w:t>
      </w:r>
      <w:r w:rsidRPr="00FA22D3">
        <w:rPr>
          <w:noProof w:val="0"/>
        </w:rPr>
        <w:t>Item</w:t>
      </w:r>
    </w:p>
    <w:p w14:paraId="0C36DACA" w14:textId="77777777" w:rsidR="004A7D6F" w:rsidRPr="00FA22D3" w:rsidRDefault="004A7D6F" w:rsidP="004A7D6F">
      <w:pPr>
        <w:pStyle w:val="PL"/>
        <w:spacing w:line="0" w:lineRule="atLeast"/>
        <w:rPr>
          <w:noProof w:val="0"/>
          <w:snapToGrid w:val="0"/>
        </w:rPr>
      </w:pPr>
    </w:p>
    <w:p w14:paraId="2F743A4C" w14:textId="77777777" w:rsidR="004A7D6F" w:rsidRPr="00FA22D3" w:rsidRDefault="004A7D6F" w:rsidP="004A7D6F">
      <w:pPr>
        <w:pStyle w:val="PL"/>
        <w:spacing w:line="0" w:lineRule="atLeast"/>
        <w:rPr>
          <w:noProof w:val="0"/>
          <w:snapToGrid w:val="0"/>
        </w:rPr>
      </w:pPr>
      <w:r w:rsidRPr="00FA22D3">
        <w:rPr>
          <w:noProof w:val="0"/>
          <w:snapToGrid w:val="0"/>
        </w:rPr>
        <w:t>AMF-TNLAssociationToUpdate</w:t>
      </w:r>
      <w:r w:rsidRPr="00FA22D3">
        <w:rPr>
          <w:noProof w:val="0"/>
        </w:rPr>
        <w:t>Item</w:t>
      </w:r>
      <w:r w:rsidRPr="00FA22D3">
        <w:rPr>
          <w:noProof w:val="0"/>
          <w:snapToGrid w:val="0"/>
        </w:rPr>
        <w:t xml:space="preserve"> ::= SEQUENCE {</w:t>
      </w:r>
    </w:p>
    <w:p w14:paraId="18ED30F5" w14:textId="77777777" w:rsidR="004A7D6F" w:rsidRPr="00FA22D3" w:rsidRDefault="004A7D6F" w:rsidP="004A7D6F">
      <w:pPr>
        <w:pStyle w:val="PL"/>
        <w:spacing w:line="0" w:lineRule="atLeast"/>
        <w:rPr>
          <w:noProof w:val="0"/>
        </w:rPr>
      </w:pPr>
      <w:r w:rsidRPr="00FA22D3">
        <w:rPr>
          <w:noProof w:val="0"/>
          <w:snapToGrid w:val="0"/>
        </w:rPr>
        <w:tab/>
      </w:r>
      <w:r w:rsidRPr="00FA22D3">
        <w:rPr>
          <w:noProof w:val="0"/>
        </w:rPr>
        <w:t>aMF-TNLAssociationAddress</w:t>
      </w:r>
      <w:r w:rsidRPr="00FA22D3">
        <w:rPr>
          <w:noProof w:val="0"/>
        </w:rPr>
        <w:tab/>
      </w:r>
      <w:r w:rsidRPr="00FA22D3">
        <w:rPr>
          <w:noProof w:val="0"/>
        </w:rPr>
        <w:tab/>
        <w:t>CPTransportLayerInformation,</w:t>
      </w:r>
    </w:p>
    <w:p w14:paraId="5E7BD515" w14:textId="77777777" w:rsidR="004A7D6F" w:rsidRPr="00FA22D3" w:rsidRDefault="004A7D6F" w:rsidP="004A7D6F">
      <w:pPr>
        <w:pStyle w:val="PL"/>
        <w:spacing w:line="0" w:lineRule="atLeast"/>
        <w:rPr>
          <w:noProof w:val="0"/>
        </w:rPr>
      </w:pPr>
      <w:r w:rsidRPr="00FA22D3">
        <w:rPr>
          <w:noProof w:val="0"/>
        </w:rPr>
        <w:tab/>
        <w:t>tNLAssociationUsage</w:t>
      </w:r>
      <w:r w:rsidRPr="00FA22D3">
        <w:rPr>
          <w:noProof w:val="0"/>
        </w:rPr>
        <w:tab/>
      </w:r>
      <w:r w:rsidRPr="00FA22D3">
        <w:rPr>
          <w:noProof w:val="0"/>
        </w:rPr>
        <w:tab/>
      </w:r>
      <w:r w:rsidRPr="00FA22D3">
        <w:rPr>
          <w:noProof w:val="0"/>
        </w:rPr>
        <w:tab/>
      </w:r>
      <w:r w:rsidRPr="00FA22D3">
        <w:rPr>
          <w:noProof w:val="0"/>
        </w:rPr>
        <w:tab/>
        <w:t>TNLAssociationUsage</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t>OPTIONAL,</w:t>
      </w:r>
    </w:p>
    <w:p w14:paraId="4FAA7BAB" w14:textId="77777777" w:rsidR="004A7D6F" w:rsidRPr="00FA22D3" w:rsidRDefault="004A7D6F" w:rsidP="004A7D6F">
      <w:pPr>
        <w:pStyle w:val="PL"/>
        <w:spacing w:line="0" w:lineRule="atLeast"/>
        <w:rPr>
          <w:noProof w:val="0"/>
          <w:snapToGrid w:val="0"/>
        </w:rPr>
      </w:pPr>
      <w:r w:rsidRPr="00FA22D3">
        <w:rPr>
          <w:noProof w:val="0"/>
        </w:rPr>
        <w:tab/>
        <w:t>tNLAddressWeightFactor</w:t>
      </w:r>
      <w:r w:rsidRPr="00FA22D3">
        <w:rPr>
          <w:noProof w:val="0"/>
        </w:rPr>
        <w:tab/>
      </w:r>
      <w:r w:rsidRPr="00FA22D3">
        <w:rPr>
          <w:noProof w:val="0"/>
        </w:rPr>
        <w:tab/>
      </w:r>
      <w:r w:rsidRPr="00FA22D3">
        <w:rPr>
          <w:noProof w:val="0"/>
        </w:rPr>
        <w:tab/>
        <w:t>TNLAddressWeightFactor</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t>OPTIONAL,</w:t>
      </w:r>
    </w:p>
    <w:p w14:paraId="5A571E52"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{AMF-TNLAssociationToUpdate</w:t>
      </w:r>
      <w:r w:rsidRPr="00FA22D3">
        <w:rPr>
          <w:noProof w:val="0"/>
        </w:rPr>
        <w:t>Item-</w:t>
      </w:r>
      <w:r w:rsidRPr="00FA22D3">
        <w:rPr>
          <w:noProof w:val="0"/>
          <w:snapToGrid w:val="0"/>
        </w:rPr>
        <w:t>ExtIEs} }</w:t>
      </w:r>
      <w:r w:rsidRPr="00FA22D3">
        <w:rPr>
          <w:noProof w:val="0"/>
          <w:snapToGrid w:val="0"/>
        </w:rPr>
        <w:tab/>
        <w:t>OPTIONAL,</w:t>
      </w:r>
    </w:p>
    <w:p w14:paraId="5B330967"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FFC978C" w14:textId="77777777" w:rsidR="004A7D6F" w:rsidRPr="00FA22D3" w:rsidRDefault="004A7D6F" w:rsidP="004A7D6F">
      <w:pPr>
        <w:pStyle w:val="PL"/>
        <w:spacing w:line="0" w:lineRule="atLeast"/>
        <w:rPr>
          <w:noProof w:val="0"/>
          <w:snapToGrid w:val="0"/>
        </w:rPr>
      </w:pPr>
      <w:r w:rsidRPr="00FA22D3">
        <w:rPr>
          <w:noProof w:val="0"/>
          <w:snapToGrid w:val="0"/>
        </w:rPr>
        <w:t>}</w:t>
      </w:r>
    </w:p>
    <w:p w14:paraId="284EBB9D" w14:textId="77777777" w:rsidR="004A7D6F" w:rsidRPr="00FA22D3" w:rsidRDefault="004A7D6F" w:rsidP="004A7D6F">
      <w:pPr>
        <w:pStyle w:val="PL"/>
        <w:spacing w:line="0" w:lineRule="atLeast"/>
        <w:rPr>
          <w:noProof w:val="0"/>
          <w:snapToGrid w:val="0"/>
        </w:rPr>
      </w:pPr>
    </w:p>
    <w:p w14:paraId="6F804322" w14:textId="77777777" w:rsidR="004A7D6F" w:rsidRPr="00FA22D3" w:rsidRDefault="004A7D6F" w:rsidP="004A7D6F">
      <w:pPr>
        <w:pStyle w:val="PL"/>
        <w:spacing w:line="0" w:lineRule="atLeast"/>
        <w:rPr>
          <w:noProof w:val="0"/>
          <w:snapToGrid w:val="0"/>
        </w:rPr>
      </w:pPr>
      <w:r w:rsidRPr="00FA22D3">
        <w:rPr>
          <w:noProof w:val="0"/>
          <w:snapToGrid w:val="0"/>
        </w:rPr>
        <w:t>AMF-TNLAssociationToUpdate</w:t>
      </w:r>
      <w:r w:rsidRPr="00FA22D3">
        <w:rPr>
          <w:noProof w:val="0"/>
        </w:rPr>
        <w:t>Item-</w:t>
      </w:r>
      <w:r w:rsidRPr="00FA22D3">
        <w:rPr>
          <w:noProof w:val="0"/>
          <w:snapToGrid w:val="0"/>
        </w:rPr>
        <w:t>ExtIEs NGAP-PROTOCOL-EXTENSION ::= {</w:t>
      </w:r>
    </w:p>
    <w:p w14:paraId="269C6C09"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9E95256" w14:textId="77777777" w:rsidR="004A7D6F" w:rsidRPr="00FA22D3" w:rsidRDefault="004A7D6F" w:rsidP="004A7D6F">
      <w:pPr>
        <w:pStyle w:val="PL"/>
        <w:spacing w:line="0" w:lineRule="atLeast"/>
        <w:rPr>
          <w:noProof w:val="0"/>
          <w:snapToGrid w:val="0"/>
        </w:rPr>
      </w:pPr>
      <w:r w:rsidRPr="00FA22D3">
        <w:rPr>
          <w:noProof w:val="0"/>
          <w:snapToGrid w:val="0"/>
        </w:rPr>
        <w:t>}</w:t>
      </w:r>
    </w:p>
    <w:p w14:paraId="67088881" w14:textId="77777777" w:rsidR="004A7D6F" w:rsidRPr="00FA22D3" w:rsidRDefault="004A7D6F" w:rsidP="004A7D6F">
      <w:pPr>
        <w:pStyle w:val="PL"/>
        <w:rPr>
          <w:noProof w:val="0"/>
          <w:snapToGrid w:val="0"/>
        </w:rPr>
      </w:pPr>
    </w:p>
    <w:p w14:paraId="4D699FD8" w14:textId="77777777" w:rsidR="004A7D6F" w:rsidRPr="00FA22D3" w:rsidRDefault="004A7D6F" w:rsidP="004A7D6F">
      <w:pPr>
        <w:pStyle w:val="PL"/>
        <w:rPr>
          <w:noProof w:val="0"/>
          <w:snapToGrid w:val="0"/>
        </w:rPr>
      </w:pPr>
      <w:r w:rsidRPr="00FA22D3">
        <w:rPr>
          <w:noProof w:val="0"/>
          <w:snapToGrid w:val="0"/>
        </w:rPr>
        <w:t>AMF-UE-NGAP-ID ::= INTEGER (0..</w:t>
      </w:r>
      <w:r w:rsidRPr="00FA22D3">
        <w:rPr>
          <w:noProof w:val="0"/>
        </w:rPr>
        <w:t>1099511627775</w:t>
      </w:r>
      <w:r w:rsidRPr="00FA22D3">
        <w:rPr>
          <w:noProof w:val="0"/>
          <w:snapToGrid w:val="0"/>
        </w:rPr>
        <w:t>)</w:t>
      </w:r>
    </w:p>
    <w:p w14:paraId="6825F948" w14:textId="77777777" w:rsidR="004A7D6F" w:rsidRPr="00FA22D3" w:rsidRDefault="004A7D6F" w:rsidP="004A7D6F">
      <w:pPr>
        <w:pStyle w:val="PL"/>
        <w:rPr>
          <w:noProof w:val="0"/>
          <w:snapToGrid w:val="0"/>
        </w:rPr>
      </w:pPr>
    </w:p>
    <w:p w14:paraId="13D93ADE" w14:textId="77777777" w:rsidR="004A7D6F" w:rsidRPr="00FA22D3" w:rsidRDefault="004A7D6F" w:rsidP="004A7D6F">
      <w:pPr>
        <w:pStyle w:val="PL"/>
        <w:spacing w:line="0" w:lineRule="atLeast"/>
        <w:rPr>
          <w:noProof w:val="0"/>
          <w:snapToGrid w:val="0"/>
        </w:rPr>
      </w:pPr>
      <w:r w:rsidRPr="00FA22D3">
        <w:rPr>
          <w:noProof w:val="0"/>
          <w:snapToGrid w:val="0"/>
        </w:rPr>
        <w:t>AreaOfInterest ::= SEQUENCE {</w:t>
      </w:r>
    </w:p>
    <w:p w14:paraId="0FB405DB" w14:textId="77777777" w:rsidR="004A7D6F" w:rsidRPr="00FA22D3" w:rsidRDefault="004A7D6F" w:rsidP="004A7D6F">
      <w:pPr>
        <w:pStyle w:val="PL"/>
        <w:spacing w:line="0" w:lineRule="atLeast"/>
        <w:rPr>
          <w:noProof w:val="0"/>
          <w:snapToGrid w:val="0"/>
        </w:rPr>
      </w:pPr>
      <w:r w:rsidRPr="00FA22D3">
        <w:rPr>
          <w:noProof w:val="0"/>
          <w:snapToGrid w:val="0"/>
        </w:rPr>
        <w:tab/>
        <w:t>areaOfInterestTAIList</w:t>
      </w:r>
      <w:r w:rsidRPr="00FA22D3">
        <w:rPr>
          <w:noProof w:val="0"/>
          <w:snapToGrid w:val="0"/>
        </w:rPr>
        <w:tab/>
      </w:r>
      <w:r w:rsidRPr="00FA22D3">
        <w:rPr>
          <w:noProof w:val="0"/>
          <w:snapToGrid w:val="0"/>
        </w:rPr>
        <w:tab/>
      </w:r>
      <w:r w:rsidRPr="00FA22D3">
        <w:rPr>
          <w:noProof w:val="0"/>
          <w:snapToGrid w:val="0"/>
        </w:rPr>
        <w:tab/>
        <w:t>AreaOfInterestTAIList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085166AC" w14:textId="77777777" w:rsidR="004A7D6F" w:rsidRPr="00FA22D3" w:rsidRDefault="004A7D6F" w:rsidP="004A7D6F">
      <w:pPr>
        <w:pStyle w:val="PL"/>
        <w:spacing w:line="0" w:lineRule="atLeast"/>
        <w:rPr>
          <w:noProof w:val="0"/>
          <w:snapToGrid w:val="0"/>
        </w:rPr>
      </w:pPr>
      <w:r w:rsidRPr="00FA22D3">
        <w:rPr>
          <w:noProof w:val="0"/>
          <w:snapToGrid w:val="0"/>
        </w:rPr>
        <w:tab/>
        <w:t>areaOfInterestCellList</w:t>
      </w:r>
      <w:r w:rsidRPr="00FA22D3">
        <w:rPr>
          <w:noProof w:val="0"/>
          <w:snapToGrid w:val="0"/>
        </w:rPr>
        <w:tab/>
      </w:r>
      <w:r w:rsidRPr="00FA22D3">
        <w:rPr>
          <w:noProof w:val="0"/>
          <w:snapToGrid w:val="0"/>
        </w:rPr>
        <w:tab/>
      </w:r>
      <w:r w:rsidRPr="00FA22D3">
        <w:rPr>
          <w:noProof w:val="0"/>
          <w:snapToGrid w:val="0"/>
        </w:rPr>
        <w:tab/>
        <w:t>AreaOfInterestCellList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35DC8C3B" w14:textId="77777777" w:rsidR="004A7D6F" w:rsidRPr="00FA22D3" w:rsidRDefault="004A7D6F" w:rsidP="004A7D6F">
      <w:pPr>
        <w:pStyle w:val="PL"/>
        <w:spacing w:line="0" w:lineRule="atLeast"/>
        <w:rPr>
          <w:noProof w:val="0"/>
          <w:snapToGrid w:val="0"/>
        </w:rPr>
      </w:pPr>
      <w:r w:rsidRPr="00FA22D3">
        <w:rPr>
          <w:noProof w:val="0"/>
          <w:snapToGrid w:val="0"/>
        </w:rPr>
        <w:t xml:space="preserve"> </w:t>
      </w:r>
      <w:r w:rsidRPr="00FA22D3">
        <w:rPr>
          <w:noProof w:val="0"/>
          <w:snapToGrid w:val="0"/>
        </w:rPr>
        <w:tab/>
        <w:t>areaOfInterestRANNodeList</w:t>
      </w:r>
      <w:r w:rsidRPr="00FA22D3">
        <w:rPr>
          <w:noProof w:val="0"/>
          <w:snapToGrid w:val="0"/>
        </w:rPr>
        <w:tab/>
      </w:r>
      <w:r w:rsidRPr="00FA22D3">
        <w:rPr>
          <w:noProof w:val="0"/>
          <w:snapToGrid w:val="0"/>
        </w:rPr>
        <w:tab/>
        <w:t>AreaOfInterestRANNodeList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68FC92AA"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{AreaOfInterest-ExtIEs} }</w:t>
      </w:r>
      <w:r w:rsidRPr="00FA22D3">
        <w:rPr>
          <w:noProof w:val="0"/>
          <w:snapToGrid w:val="0"/>
        </w:rPr>
        <w:tab/>
        <w:t>OPTIONAL,</w:t>
      </w:r>
    </w:p>
    <w:p w14:paraId="3C937ECA"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0173EEF7" w14:textId="77777777" w:rsidR="004A7D6F" w:rsidRPr="00FA22D3" w:rsidRDefault="004A7D6F" w:rsidP="004A7D6F">
      <w:pPr>
        <w:pStyle w:val="PL"/>
        <w:spacing w:line="0" w:lineRule="atLeast"/>
        <w:rPr>
          <w:noProof w:val="0"/>
          <w:snapToGrid w:val="0"/>
        </w:rPr>
      </w:pPr>
      <w:r w:rsidRPr="00FA22D3">
        <w:rPr>
          <w:noProof w:val="0"/>
          <w:snapToGrid w:val="0"/>
        </w:rPr>
        <w:t>}</w:t>
      </w:r>
    </w:p>
    <w:p w14:paraId="57A33C91" w14:textId="77777777" w:rsidR="004A7D6F" w:rsidRPr="00FA22D3" w:rsidRDefault="004A7D6F" w:rsidP="004A7D6F">
      <w:pPr>
        <w:pStyle w:val="PL"/>
        <w:spacing w:line="0" w:lineRule="atLeast"/>
        <w:rPr>
          <w:noProof w:val="0"/>
          <w:snapToGrid w:val="0"/>
        </w:rPr>
      </w:pPr>
    </w:p>
    <w:p w14:paraId="2C57616B" w14:textId="77777777" w:rsidR="004A7D6F" w:rsidRPr="00FA22D3" w:rsidRDefault="004A7D6F" w:rsidP="004A7D6F">
      <w:pPr>
        <w:pStyle w:val="PL"/>
        <w:rPr>
          <w:noProof w:val="0"/>
          <w:snapToGrid w:val="0"/>
        </w:rPr>
      </w:pPr>
      <w:r w:rsidRPr="00FA22D3">
        <w:rPr>
          <w:noProof w:val="0"/>
          <w:snapToGrid w:val="0"/>
        </w:rPr>
        <w:t>AreaOfInterest-ExtIEs NGAP-PROTOCOL-EXTENSION ::= {</w:t>
      </w:r>
    </w:p>
    <w:p w14:paraId="2F41038A" w14:textId="77777777" w:rsidR="004A7D6F" w:rsidRPr="00FA22D3" w:rsidRDefault="004A7D6F" w:rsidP="004A7D6F">
      <w:pPr>
        <w:pStyle w:val="PL"/>
        <w:rPr>
          <w:noProof w:val="0"/>
          <w:snapToGrid w:val="0"/>
        </w:rPr>
      </w:pPr>
      <w:r w:rsidRPr="00FA22D3">
        <w:rPr>
          <w:noProof w:val="0"/>
          <w:snapToGrid w:val="0"/>
        </w:rPr>
        <w:tab/>
        <w:t>...</w:t>
      </w:r>
    </w:p>
    <w:p w14:paraId="6C318B6A" w14:textId="77777777" w:rsidR="004A7D6F" w:rsidRPr="00FA22D3" w:rsidRDefault="004A7D6F" w:rsidP="004A7D6F">
      <w:pPr>
        <w:pStyle w:val="PL"/>
        <w:spacing w:line="0" w:lineRule="atLeast"/>
        <w:rPr>
          <w:noProof w:val="0"/>
          <w:snapToGrid w:val="0"/>
        </w:rPr>
      </w:pPr>
      <w:r w:rsidRPr="00FA22D3">
        <w:rPr>
          <w:noProof w:val="0"/>
          <w:snapToGrid w:val="0"/>
        </w:rPr>
        <w:t>}</w:t>
      </w:r>
    </w:p>
    <w:p w14:paraId="43BE49E2" w14:textId="77777777" w:rsidR="004A7D6F" w:rsidRPr="00FA22D3" w:rsidRDefault="004A7D6F" w:rsidP="004A7D6F">
      <w:pPr>
        <w:pStyle w:val="PL"/>
        <w:spacing w:line="0" w:lineRule="atLeast"/>
        <w:rPr>
          <w:noProof w:val="0"/>
          <w:snapToGrid w:val="0"/>
        </w:rPr>
      </w:pPr>
    </w:p>
    <w:p w14:paraId="76253DFD" w14:textId="77777777" w:rsidR="004A7D6F" w:rsidRPr="00FA22D3" w:rsidRDefault="004A7D6F" w:rsidP="004A7D6F">
      <w:pPr>
        <w:pStyle w:val="PL"/>
        <w:spacing w:line="0" w:lineRule="atLeast"/>
        <w:rPr>
          <w:noProof w:val="0"/>
          <w:snapToGrid w:val="0"/>
        </w:rPr>
      </w:pPr>
      <w:r w:rsidRPr="00FA22D3">
        <w:rPr>
          <w:noProof w:val="0"/>
          <w:snapToGrid w:val="0"/>
        </w:rPr>
        <w:t>AreaOfInterestCellList ::= SEQUENCE (SIZE(1..</w:t>
      </w:r>
      <w:r w:rsidRPr="00FA22D3">
        <w:rPr>
          <w:noProof w:val="0"/>
        </w:rPr>
        <w:t>maxnoofCellinAoI</w:t>
      </w:r>
      <w:r w:rsidRPr="00FA22D3">
        <w:rPr>
          <w:noProof w:val="0"/>
          <w:snapToGrid w:val="0"/>
        </w:rPr>
        <w:t>)) OF AreaOfInterestCellItem</w:t>
      </w:r>
    </w:p>
    <w:p w14:paraId="0DC7F96A" w14:textId="77777777" w:rsidR="004A7D6F" w:rsidRPr="00FA22D3" w:rsidRDefault="004A7D6F" w:rsidP="004A7D6F">
      <w:pPr>
        <w:pStyle w:val="PL"/>
        <w:spacing w:line="0" w:lineRule="atLeast"/>
        <w:rPr>
          <w:noProof w:val="0"/>
          <w:snapToGrid w:val="0"/>
        </w:rPr>
      </w:pPr>
    </w:p>
    <w:p w14:paraId="4BB81D91" w14:textId="77777777" w:rsidR="004A7D6F" w:rsidRPr="00FA22D3" w:rsidRDefault="004A7D6F" w:rsidP="004A7D6F">
      <w:pPr>
        <w:pStyle w:val="PL"/>
        <w:spacing w:line="0" w:lineRule="atLeast"/>
        <w:rPr>
          <w:noProof w:val="0"/>
          <w:snapToGrid w:val="0"/>
        </w:rPr>
      </w:pPr>
      <w:r w:rsidRPr="00FA22D3">
        <w:rPr>
          <w:noProof w:val="0"/>
          <w:snapToGrid w:val="0"/>
        </w:rPr>
        <w:t>AreaOfInterestCellItem ::= SEQUENCE {</w:t>
      </w:r>
    </w:p>
    <w:p w14:paraId="71531725" w14:textId="77777777" w:rsidR="004A7D6F" w:rsidRPr="00FA22D3" w:rsidRDefault="004A7D6F" w:rsidP="004A7D6F">
      <w:pPr>
        <w:pStyle w:val="PL"/>
        <w:spacing w:line="0" w:lineRule="atLeast"/>
        <w:rPr>
          <w:noProof w:val="0"/>
          <w:snapToGrid w:val="0"/>
        </w:rPr>
      </w:pPr>
      <w:r w:rsidRPr="00FA22D3">
        <w:rPr>
          <w:noProof w:val="0"/>
          <w:snapToGrid w:val="0"/>
        </w:rPr>
        <w:tab/>
      </w:r>
      <w:r w:rsidRPr="00FA22D3">
        <w:rPr>
          <w:snapToGrid w:val="0"/>
        </w:rPr>
        <w:t>nGRAN-CGI</w:t>
      </w:r>
      <w:r w:rsidRPr="00FA22D3">
        <w:rPr>
          <w:snapToGrid w:val="0"/>
        </w:rPr>
        <w:tab/>
      </w:r>
      <w:r w:rsidRPr="00FA22D3">
        <w:rPr>
          <w:snapToGrid w:val="0"/>
        </w:rPr>
        <w:tab/>
      </w:r>
      <w:r w:rsidRPr="00FA22D3">
        <w:rPr>
          <w:snapToGrid w:val="0"/>
        </w:rPr>
        <w:tab/>
        <w:t>NGRAN-CGI</w:t>
      </w:r>
      <w:r w:rsidRPr="00FA22D3">
        <w:rPr>
          <w:noProof w:val="0"/>
          <w:snapToGrid w:val="0"/>
        </w:rPr>
        <w:t>,</w:t>
      </w:r>
    </w:p>
    <w:p w14:paraId="1BABCD9F"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{AreaOfInterestCellItem-ExtIEs} }</w:t>
      </w:r>
      <w:r w:rsidRPr="00FA22D3">
        <w:rPr>
          <w:noProof w:val="0"/>
          <w:snapToGrid w:val="0"/>
        </w:rPr>
        <w:tab/>
        <w:t>OPTIONAL,</w:t>
      </w:r>
    </w:p>
    <w:p w14:paraId="28FC04E2"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67542DD0" w14:textId="77777777" w:rsidR="004A7D6F" w:rsidRPr="00FA22D3" w:rsidRDefault="004A7D6F" w:rsidP="004A7D6F">
      <w:pPr>
        <w:pStyle w:val="PL"/>
        <w:spacing w:line="0" w:lineRule="atLeast"/>
        <w:rPr>
          <w:noProof w:val="0"/>
          <w:snapToGrid w:val="0"/>
        </w:rPr>
      </w:pPr>
      <w:r w:rsidRPr="00FA22D3">
        <w:rPr>
          <w:noProof w:val="0"/>
          <w:snapToGrid w:val="0"/>
        </w:rPr>
        <w:t>}</w:t>
      </w:r>
    </w:p>
    <w:p w14:paraId="236E6AFE" w14:textId="77777777" w:rsidR="004A7D6F" w:rsidRPr="00FA22D3" w:rsidRDefault="004A7D6F" w:rsidP="004A7D6F">
      <w:pPr>
        <w:pStyle w:val="PL"/>
        <w:spacing w:line="0" w:lineRule="atLeast"/>
        <w:rPr>
          <w:noProof w:val="0"/>
          <w:snapToGrid w:val="0"/>
        </w:rPr>
      </w:pPr>
    </w:p>
    <w:p w14:paraId="5E0B515D" w14:textId="77777777" w:rsidR="004A7D6F" w:rsidRPr="00FA22D3" w:rsidRDefault="004A7D6F" w:rsidP="004A7D6F">
      <w:pPr>
        <w:pStyle w:val="PL"/>
        <w:rPr>
          <w:noProof w:val="0"/>
          <w:snapToGrid w:val="0"/>
        </w:rPr>
      </w:pPr>
      <w:r w:rsidRPr="00FA22D3">
        <w:rPr>
          <w:noProof w:val="0"/>
          <w:snapToGrid w:val="0"/>
        </w:rPr>
        <w:t>AreaOfInterestCellItem-ExtIEs NGAP-PROTOCOL-EXTENSION ::= {</w:t>
      </w:r>
    </w:p>
    <w:p w14:paraId="733D3460" w14:textId="77777777" w:rsidR="004A7D6F" w:rsidRPr="00FA22D3" w:rsidRDefault="004A7D6F" w:rsidP="004A7D6F">
      <w:pPr>
        <w:pStyle w:val="PL"/>
        <w:rPr>
          <w:noProof w:val="0"/>
          <w:snapToGrid w:val="0"/>
        </w:rPr>
      </w:pPr>
      <w:r w:rsidRPr="00FA22D3">
        <w:rPr>
          <w:noProof w:val="0"/>
          <w:snapToGrid w:val="0"/>
        </w:rPr>
        <w:tab/>
        <w:t>...</w:t>
      </w:r>
    </w:p>
    <w:p w14:paraId="0E0F2DAE" w14:textId="77777777" w:rsidR="004A7D6F" w:rsidRPr="00FA22D3" w:rsidRDefault="004A7D6F" w:rsidP="004A7D6F">
      <w:pPr>
        <w:pStyle w:val="PL"/>
        <w:spacing w:line="0" w:lineRule="atLeast"/>
        <w:rPr>
          <w:noProof w:val="0"/>
          <w:snapToGrid w:val="0"/>
        </w:rPr>
      </w:pPr>
      <w:r w:rsidRPr="00FA22D3">
        <w:rPr>
          <w:noProof w:val="0"/>
          <w:snapToGrid w:val="0"/>
        </w:rPr>
        <w:t>}</w:t>
      </w:r>
    </w:p>
    <w:p w14:paraId="775827C7" w14:textId="77777777" w:rsidR="004A7D6F" w:rsidRPr="00FA22D3" w:rsidRDefault="004A7D6F" w:rsidP="004A7D6F">
      <w:pPr>
        <w:pStyle w:val="PL"/>
        <w:rPr>
          <w:noProof w:val="0"/>
          <w:snapToGrid w:val="0"/>
        </w:rPr>
      </w:pPr>
    </w:p>
    <w:p w14:paraId="0BFAE6A5" w14:textId="77777777" w:rsidR="004A7D6F" w:rsidRPr="00FA22D3" w:rsidRDefault="004A7D6F" w:rsidP="004A7D6F">
      <w:pPr>
        <w:pStyle w:val="PL"/>
        <w:spacing w:line="0" w:lineRule="atLeast"/>
        <w:rPr>
          <w:noProof w:val="0"/>
          <w:snapToGrid w:val="0"/>
        </w:rPr>
      </w:pPr>
      <w:r w:rsidRPr="00FA22D3">
        <w:rPr>
          <w:noProof w:val="0"/>
          <w:snapToGrid w:val="0"/>
        </w:rPr>
        <w:t>AreaOfInterestList ::= SEQUENCE (SIZE(1..</w:t>
      </w:r>
      <w:r w:rsidRPr="00FA22D3">
        <w:rPr>
          <w:noProof w:val="0"/>
        </w:rPr>
        <w:t>maxnoofAoI</w:t>
      </w:r>
      <w:r w:rsidRPr="00FA22D3">
        <w:rPr>
          <w:noProof w:val="0"/>
          <w:snapToGrid w:val="0"/>
        </w:rPr>
        <w:t>)) OF AreaOfInterestItem</w:t>
      </w:r>
    </w:p>
    <w:p w14:paraId="336F0A67" w14:textId="77777777" w:rsidR="004A7D6F" w:rsidRPr="00FA22D3" w:rsidRDefault="004A7D6F" w:rsidP="004A7D6F">
      <w:pPr>
        <w:pStyle w:val="PL"/>
        <w:spacing w:line="0" w:lineRule="atLeast"/>
        <w:rPr>
          <w:noProof w:val="0"/>
          <w:snapToGrid w:val="0"/>
        </w:rPr>
      </w:pPr>
    </w:p>
    <w:p w14:paraId="45EEEFAD" w14:textId="77777777" w:rsidR="004A7D6F" w:rsidRPr="00FA22D3" w:rsidRDefault="004A7D6F" w:rsidP="004A7D6F">
      <w:pPr>
        <w:pStyle w:val="PL"/>
        <w:spacing w:line="0" w:lineRule="atLeast"/>
        <w:rPr>
          <w:noProof w:val="0"/>
          <w:snapToGrid w:val="0"/>
        </w:rPr>
      </w:pPr>
      <w:r w:rsidRPr="00FA22D3">
        <w:rPr>
          <w:noProof w:val="0"/>
          <w:snapToGrid w:val="0"/>
        </w:rPr>
        <w:t>AreaOfInterestItem ::= SEQUENCE {</w:t>
      </w:r>
    </w:p>
    <w:p w14:paraId="7A6DAD04" w14:textId="77777777" w:rsidR="004A7D6F" w:rsidRPr="00FA22D3" w:rsidRDefault="004A7D6F" w:rsidP="004A7D6F">
      <w:pPr>
        <w:pStyle w:val="PL"/>
        <w:spacing w:line="0" w:lineRule="atLeast"/>
        <w:rPr>
          <w:noProof w:val="0"/>
          <w:snapToGrid w:val="0"/>
        </w:rPr>
      </w:pPr>
      <w:r w:rsidRPr="00FA22D3">
        <w:rPr>
          <w:noProof w:val="0"/>
          <w:snapToGrid w:val="0"/>
        </w:rPr>
        <w:tab/>
        <w:t>areaOfInterest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AreaOfInterest,</w:t>
      </w:r>
    </w:p>
    <w:p w14:paraId="5C93653E" w14:textId="77777777" w:rsidR="004A7D6F" w:rsidRPr="00FA22D3" w:rsidRDefault="004A7D6F" w:rsidP="004A7D6F">
      <w:pPr>
        <w:pStyle w:val="PL"/>
        <w:spacing w:line="0" w:lineRule="atLeast"/>
        <w:rPr>
          <w:noProof w:val="0"/>
          <w:snapToGrid w:val="0"/>
        </w:rPr>
      </w:pPr>
      <w:r w:rsidRPr="00FA22D3">
        <w:rPr>
          <w:noProof w:val="0"/>
          <w:snapToGrid w:val="0"/>
        </w:rPr>
        <w:tab/>
        <w:t>locationReportingReferenceID</w:t>
      </w:r>
      <w:r w:rsidRPr="00FA22D3">
        <w:rPr>
          <w:noProof w:val="0"/>
          <w:snapToGrid w:val="0"/>
        </w:rPr>
        <w:tab/>
      </w:r>
      <w:r w:rsidRPr="00FA22D3">
        <w:rPr>
          <w:noProof w:val="0"/>
          <w:snapToGrid w:val="0"/>
        </w:rPr>
        <w:tab/>
        <w:t>LocationReportingReferenceID,</w:t>
      </w:r>
    </w:p>
    <w:p w14:paraId="1D9FDFDB"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{AreaOfInterestItem-ExtIEs} }</w:t>
      </w:r>
      <w:r w:rsidRPr="00FA22D3">
        <w:rPr>
          <w:noProof w:val="0"/>
          <w:snapToGrid w:val="0"/>
        </w:rPr>
        <w:tab/>
        <w:t>OPTIONAL,</w:t>
      </w:r>
    </w:p>
    <w:p w14:paraId="195B905B"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68BDA496" w14:textId="77777777" w:rsidR="004A7D6F" w:rsidRPr="00FA22D3" w:rsidRDefault="004A7D6F" w:rsidP="004A7D6F">
      <w:pPr>
        <w:pStyle w:val="PL"/>
        <w:spacing w:line="0" w:lineRule="atLeast"/>
        <w:rPr>
          <w:noProof w:val="0"/>
          <w:snapToGrid w:val="0"/>
        </w:rPr>
      </w:pPr>
      <w:r w:rsidRPr="00FA22D3">
        <w:rPr>
          <w:noProof w:val="0"/>
          <w:snapToGrid w:val="0"/>
        </w:rPr>
        <w:t>}</w:t>
      </w:r>
    </w:p>
    <w:p w14:paraId="4E5FEACE" w14:textId="77777777" w:rsidR="004A7D6F" w:rsidRPr="00FA22D3" w:rsidRDefault="004A7D6F" w:rsidP="004A7D6F">
      <w:pPr>
        <w:pStyle w:val="PL"/>
        <w:spacing w:line="0" w:lineRule="atLeast"/>
        <w:rPr>
          <w:noProof w:val="0"/>
          <w:snapToGrid w:val="0"/>
        </w:rPr>
      </w:pPr>
    </w:p>
    <w:p w14:paraId="50BFB248" w14:textId="77777777" w:rsidR="004A7D6F" w:rsidRPr="00FA22D3" w:rsidRDefault="004A7D6F" w:rsidP="004A7D6F">
      <w:pPr>
        <w:pStyle w:val="PL"/>
        <w:rPr>
          <w:noProof w:val="0"/>
          <w:snapToGrid w:val="0"/>
        </w:rPr>
      </w:pPr>
      <w:r w:rsidRPr="00FA22D3">
        <w:rPr>
          <w:noProof w:val="0"/>
          <w:snapToGrid w:val="0"/>
        </w:rPr>
        <w:t>AreaOfInterestItem-ExtIEs NGAP-PROTOCOL-EXTENSION ::= {</w:t>
      </w:r>
    </w:p>
    <w:p w14:paraId="65275F01" w14:textId="77777777" w:rsidR="004A7D6F" w:rsidRPr="00FA22D3" w:rsidRDefault="004A7D6F" w:rsidP="004A7D6F">
      <w:pPr>
        <w:pStyle w:val="PL"/>
        <w:rPr>
          <w:noProof w:val="0"/>
          <w:snapToGrid w:val="0"/>
        </w:rPr>
      </w:pPr>
      <w:r w:rsidRPr="00FA22D3">
        <w:rPr>
          <w:noProof w:val="0"/>
          <w:snapToGrid w:val="0"/>
        </w:rPr>
        <w:tab/>
        <w:t>...</w:t>
      </w:r>
    </w:p>
    <w:p w14:paraId="327483F4" w14:textId="77777777" w:rsidR="004A7D6F" w:rsidRPr="00FA22D3" w:rsidRDefault="004A7D6F" w:rsidP="004A7D6F">
      <w:pPr>
        <w:pStyle w:val="PL"/>
        <w:spacing w:line="0" w:lineRule="atLeast"/>
        <w:rPr>
          <w:noProof w:val="0"/>
          <w:snapToGrid w:val="0"/>
        </w:rPr>
      </w:pPr>
      <w:r w:rsidRPr="00FA22D3">
        <w:rPr>
          <w:noProof w:val="0"/>
          <w:snapToGrid w:val="0"/>
        </w:rPr>
        <w:t>}</w:t>
      </w:r>
    </w:p>
    <w:p w14:paraId="3AF6F245" w14:textId="77777777" w:rsidR="004A7D6F" w:rsidRPr="00FA22D3" w:rsidRDefault="004A7D6F" w:rsidP="004A7D6F">
      <w:pPr>
        <w:pStyle w:val="PL"/>
        <w:rPr>
          <w:noProof w:val="0"/>
          <w:snapToGrid w:val="0"/>
        </w:rPr>
      </w:pPr>
    </w:p>
    <w:p w14:paraId="2EB9179C" w14:textId="77777777" w:rsidR="004A7D6F" w:rsidRPr="00FA22D3" w:rsidRDefault="004A7D6F" w:rsidP="004A7D6F">
      <w:pPr>
        <w:pStyle w:val="PL"/>
        <w:spacing w:line="0" w:lineRule="atLeast"/>
        <w:rPr>
          <w:noProof w:val="0"/>
          <w:snapToGrid w:val="0"/>
        </w:rPr>
      </w:pPr>
      <w:r w:rsidRPr="00FA22D3">
        <w:rPr>
          <w:noProof w:val="0"/>
          <w:snapToGrid w:val="0"/>
        </w:rPr>
        <w:t>AreaOfInterestRANNodeList ::= SEQUENCE (SIZE(1..</w:t>
      </w:r>
      <w:r w:rsidRPr="00FA22D3">
        <w:rPr>
          <w:noProof w:val="0"/>
        </w:rPr>
        <w:t>maxnoof</w:t>
      </w:r>
      <w:r w:rsidRPr="00FA22D3">
        <w:rPr>
          <w:noProof w:val="0"/>
          <w:snapToGrid w:val="0"/>
        </w:rPr>
        <w:t>RANNode</w:t>
      </w:r>
      <w:r w:rsidRPr="00FA22D3">
        <w:rPr>
          <w:noProof w:val="0"/>
        </w:rPr>
        <w:t>inAoI</w:t>
      </w:r>
      <w:r w:rsidRPr="00FA22D3">
        <w:rPr>
          <w:noProof w:val="0"/>
          <w:snapToGrid w:val="0"/>
        </w:rPr>
        <w:t>)) OF AreaOfInterestRANNodeItem</w:t>
      </w:r>
    </w:p>
    <w:p w14:paraId="0DCB8DA6" w14:textId="77777777" w:rsidR="004A7D6F" w:rsidRPr="00FA22D3" w:rsidRDefault="004A7D6F" w:rsidP="004A7D6F">
      <w:pPr>
        <w:pStyle w:val="PL"/>
        <w:spacing w:line="0" w:lineRule="atLeast"/>
        <w:rPr>
          <w:noProof w:val="0"/>
          <w:snapToGrid w:val="0"/>
        </w:rPr>
      </w:pPr>
    </w:p>
    <w:p w14:paraId="5505C1D7" w14:textId="77777777" w:rsidR="004A7D6F" w:rsidRPr="00FA22D3" w:rsidRDefault="004A7D6F" w:rsidP="004A7D6F">
      <w:pPr>
        <w:pStyle w:val="PL"/>
        <w:spacing w:line="0" w:lineRule="atLeast"/>
        <w:rPr>
          <w:noProof w:val="0"/>
          <w:snapToGrid w:val="0"/>
        </w:rPr>
      </w:pPr>
      <w:r w:rsidRPr="00FA22D3">
        <w:rPr>
          <w:noProof w:val="0"/>
          <w:snapToGrid w:val="0"/>
        </w:rPr>
        <w:t>AreaOfInterestRANNodeItem ::= SEQUENCE {</w:t>
      </w:r>
    </w:p>
    <w:p w14:paraId="58EA3935" w14:textId="77777777" w:rsidR="004A7D6F" w:rsidRPr="00FA22D3" w:rsidRDefault="004A7D6F" w:rsidP="004A7D6F">
      <w:pPr>
        <w:pStyle w:val="PL"/>
        <w:spacing w:line="0" w:lineRule="atLeast"/>
        <w:rPr>
          <w:noProof w:val="0"/>
          <w:snapToGrid w:val="0"/>
        </w:rPr>
      </w:pPr>
      <w:r w:rsidRPr="00FA22D3">
        <w:rPr>
          <w:snapToGrid w:val="0"/>
        </w:rPr>
        <w:tab/>
        <w:t>globalRANNodeID</w:t>
      </w:r>
      <w:r w:rsidRPr="00FA22D3">
        <w:rPr>
          <w:snapToGrid w:val="0"/>
        </w:rPr>
        <w:tab/>
      </w:r>
      <w:r w:rsidRPr="00FA22D3">
        <w:rPr>
          <w:snapToGrid w:val="0"/>
        </w:rPr>
        <w:tab/>
        <w:t>GlobalRANNodeID</w:t>
      </w:r>
      <w:r w:rsidRPr="00FA22D3">
        <w:rPr>
          <w:noProof w:val="0"/>
          <w:snapToGrid w:val="0"/>
        </w:rPr>
        <w:t>,</w:t>
      </w:r>
    </w:p>
    <w:p w14:paraId="2CA199DF"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{AreaOfInterestRANNodeItem-ExtIEs} }</w:t>
      </w:r>
      <w:r w:rsidRPr="00FA22D3">
        <w:rPr>
          <w:noProof w:val="0"/>
          <w:snapToGrid w:val="0"/>
        </w:rPr>
        <w:tab/>
        <w:t>OPTIONAL,</w:t>
      </w:r>
    </w:p>
    <w:p w14:paraId="4E98BDE7"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4BA221B" w14:textId="77777777" w:rsidR="004A7D6F" w:rsidRPr="00FA22D3" w:rsidRDefault="004A7D6F" w:rsidP="004A7D6F">
      <w:pPr>
        <w:pStyle w:val="PL"/>
        <w:spacing w:line="0" w:lineRule="atLeast"/>
        <w:rPr>
          <w:noProof w:val="0"/>
          <w:snapToGrid w:val="0"/>
        </w:rPr>
      </w:pPr>
      <w:r w:rsidRPr="00FA22D3">
        <w:rPr>
          <w:noProof w:val="0"/>
          <w:snapToGrid w:val="0"/>
        </w:rPr>
        <w:t>}</w:t>
      </w:r>
    </w:p>
    <w:p w14:paraId="03BB41D3" w14:textId="77777777" w:rsidR="004A7D6F" w:rsidRPr="00FA22D3" w:rsidRDefault="004A7D6F" w:rsidP="004A7D6F">
      <w:pPr>
        <w:pStyle w:val="PL"/>
        <w:spacing w:line="0" w:lineRule="atLeast"/>
        <w:rPr>
          <w:noProof w:val="0"/>
          <w:snapToGrid w:val="0"/>
        </w:rPr>
      </w:pPr>
    </w:p>
    <w:p w14:paraId="41D8F13A" w14:textId="77777777" w:rsidR="004A7D6F" w:rsidRPr="00FA22D3" w:rsidRDefault="004A7D6F" w:rsidP="004A7D6F">
      <w:pPr>
        <w:pStyle w:val="PL"/>
        <w:rPr>
          <w:noProof w:val="0"/>
          <w:snapToGrid w:val="0"/>
        </w:rPr>
      </w:pPr>
      <w:r w:rsidRPr="00FA22D3">
        <w:rPr>
          <w:noProof w:val="0"/>
          <w:snapToGrid w:val="0"/>
        </w:rPr>
        <w:t>AreaOfInterestRANNodeItem-ExtIEs NGAP-PROTOCOL-EXTENSION ::= {</w:t>
      </w:r>
    </w:p>
    <w:p w14:paraId="3AAB130A" w14:textId="77777777" w:rsidR="004A7D6F" w:rsidRPr="00FA22D3" w:rsidRDefault="004A7D6F" w:rsidP="004A7D6F">
      <w:pPr>
        <w:pStyle w:val="PL"/>
        <w:rPr>
          <w:noProof w:val="0"/>
          <w:snapToGrid w:val="0"/>
        </w:rPr>
      </w:pPr>
      <w:r w:rsidRPr="00FA22D3">
        <w:rPr>
          <w:noProof w:val="0"/>
          <w:snapToGrid w:val="0"/>
        </w:rPr>
        <w:tab/>
        <w:t>...</w:t>
      </w:r>
    </w:p>
    <w:p w14:paraId="50063FB9" w14:textId="77777777" w:rsidR="004A7D6F" w:rsidRPr="00FA22D3" w:rsidRDefault="004A7D6F" w:rsidP="004A7D6F">
      <w:pPr>
        <w:pStyle w:val="PL"/>
        <w:spacing w:line="0" w:lineRule="atLeast"/>
        <w:rPr>
          <w:noProof w:val="0"/>
          <w:snapToGrid w:val="0"/>
        </w:rPr>
      </w:pPr>
      <w:r w:rsidRPr="00FA22D3">
        <w:rPr>
          <w:noProof w:val="0"/>
          <w:snapToGrid w:val="0"/>
        </w:rPr>
        <w:t>}</w:t>
      </w:r>
    </w:p>
    <w:p w14:paraId="1AC774ED" w14:textId="77777777" w:rsidR="004A7D6F" w:rsidRPr="00FA22D3" w:rsidRDefault="004A7D6F" w:rsidP="004A7D6F">
      <w:pPr>
        <w:pStyle w:val="PL"/>
        <w:rPr>
          <w:noProof w:val="0"/>
          <w:snapToGrid w:val="0"/>
        </w:rPr>
      </w:pPr>
    </w:p>
    <w:p w14:paraId="70DD5DF8" w14:textId="77777777" w:rsidR="004A7D6F" w:rsidRPr="00FA22D3" w:rsidRDefault="004A7D6F" w:rsidP="004A7D6F">
      <w:pPr>
        <w:pStyle w:val="PL"/>
        <w:spacing w:line="0" w:lineRule="atLeast"/>
        <w:rPr>
          <w:noProof w:val="0"/>
          <w:snapToGrid w:val="0"/>
        </w:rPr>
      </w:pPr>
      <w:r w:rsidRPr="00FA22D3">
        <w:rPr>
          <w:noProof w:val="0"/>
          <w:snapToGrid w:val="0"/>
        </w:rPr>
        <w:t>AreaOfInterestTAIList ::= SEQUENCE (SIZE(1..</w:t>
      </w:r>
      <w:r w:rsidRPr="00FA22D3">
        <w:rPr>
          <w:noProof w:val="0"/>
        </w:rPr>
        <w:t>maxnoofTAIinAoI</w:t>
      </w:r>
      <w:r w:rsidRPr="00FA22D3">
        <w:rPr>
          <w:noProof w:val="0"/>
          <w:snapToGrid w:val="0"/>
        </w:rPr>
        <w:t>)) OF AreaOfInterestTAIItem</w:t>
      </w:r>
    </w:p>
    <w:p w14:paraId="776AE3EF" w14:textId="77777777" w:rsidR="004A7D6F" w:rsidRPr="00FA22D3" w:rsidRDefault="004A7D6F" w:rsidP="004A7D6F">
      <w:pPr>
        <w:pStyle w:val="PL"/>
        <w:spacing w:line="0" w:lineRule="atLeast"/>
        <w:rPr>
          <w:noProof w:val="0"/>
          <w:snapToGrid w:val="0"/>
        </w:rPr>
      </w:pPr>
    </w:p>
    <w:p w14:paraId="5AB736F1" w14:textId="77777777" w:rsidR="004A7D6F" w:rsidRPr="00FA22D3" w:rsidRDefault="004A7D6F" w:rsidP="004A7D6F">
      <w:pPr>
        <w:pStyle w:val="PL"/>
        <w:spacing w:line="0" w:lineRule="atLeast"/>
        <w:rPr>
          <w:noProof w:val="0"/>
          <w:snapToGrid w:val="0"/>
        </w:rPr>
      </w:pPr>
      <w:r w:rsidRPr="00FA22D3">
        <w:rPr>
          <w:noProof w:val="0"/>
          <w:snapToGrid w:val="0"/>
        </w:rPr>
        <w:t>AreaOfInterestTAIItem ::= SEQUENCE {</w:t>
      </w:r>
    </w:p>
    <w:p w14:paraId="41C3A3C7" w14:textId="77777777" w:rsidR="004A7D6F" w:rsidRPr="00FA22D3" w:rsidRDefault="004A7D6F" w:rsidP="004A7D6F">
      <w:pPr>
        <w:pStyle w:val="PL"/>
        <w:spacing w:line="0" w:lineRule="atLeast"/>
        <w:rPr>
          <w:noProof w:val="0"/>
          <w:snapToGrid w:val="0"/>
        </w:rPr>
      </w:pPr>
      <w:r w:rsidRPr="00FA22D3">
        <w:rPr>
          <w:noProof w:val="0"/>
          <w:snapToGrid w:val="0"/>
        </w:rPr>
        <w:tab/>
        <w:t>tAI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TAI,</w:t>
      </w:r>
    </w:p>
    <w:p w14:paraId="096ED62C"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{AreaOfInterestTAIItem-ExtIEs} }</w:t>
      </w:r>
      <w:r w:rsidRPr="00FA22D3">
        <w:rPr>
          <w:noProof w:val="0"/>
          <w:snapToGrid w:val="0"/>
        </w:rPr>
        <w:tab/>
        <w:t>OPTIONAL,</w:t>
      </w:r>
    </w:p>
    <w:p w14:paraId="7C1B1765"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65D6D7C" w14:textId="77777777" w:rsidR="004A7D6F" w:rsidRPr="00FA22D3" w:rsidRDefault="004A7D6F" w:rsidP="004A7D6F">
      <w:pPr>
        <w:pStyle w:val="PL"/>
        <w:spacing w:line="0" w:lineRule="atLeast"/>
        <w:rPr>
          <w:noProof w:val="0"/>
          <w:snapToGrid w:val="0"/>
        </w:rPr>
      </w:pPr>
      <w:r w:rsidRPr="00FA22D3">
        <w:rPr>
          <w:noProof w:val="0"/>
          <w:snapToGrid w:val="0"/>
        </w:rPr>
        <w:t>}</w:t>
      </w:r>
    </w:p>
    <w:p w14:paraId="393E0830" w14:textId="77777777" w:rsidR="004A7D6F" w:rsidRPr="00FA22D3" w:rsidRDefault="004A7D6F" w:rsidP="004A7D6F">
      <w:pPr>
        <w:pStyle w:val="PL"/>
        <w:spacing w:line="0" w:lineRule="atLeast"/>
        <w:rPr>
          <w:noProof w:val="0"/>
          <w:snapToGrid w:val="0"/>
        </w:rPr>
      </w:pPr>
    </w:p>
    <w:p w14:paraId="1BCCE09F" w14:textId="77777777" w:rsidR="004A7D6F" w:rsidRPr="00FA22D3" w:rsidRDefault="004A7D6F" w:rsidP="004A7D6F">
      <w:pPr>
        <w:pStyle w:val="PL"/>
        <w:rPr>
          <w:noProof w:val="0"/>
          <w:snapToGrid w:val="0"/>
        </w:rPr>
      </w:pPr>
      <w:r w:rsidRPr="00FA22D3">
        <w:rPr>
          <w:noProof w:val="0"/>
          <w:snapToGrid w:val="0"/>
        </w:rPr>
        <w:t>AreaOfInterestTAIItem-ExtIEs NGAP-PROTOCOL-EXTENSION ::= {</w:t>
      </w:r>
    </w:p>
    <w:p w14:paraId="1DD1FCAB" w14:textId="77777777" w:rsidR="004A7D6F" w:rsidRPr="00FA22D3" w:rsidRDefault="004A7D6F" w:rsidP="004A7D6F">
      <w:pPr>
        <w:pStyle w:val="PL"/>
        <w:rPr>
          <w:noProof w:val="0"/>
          <w:snapToGrid w:val="0"/>
        </w:rPr>
      </w:pPr>
      <w:r w:rsidRPr="00FA22D3">
        <w:rPr>
          <w:noProof w:val="0"/>
          <w:snapToGrid w:val="0"/>
        </w:rPr>
        <w:tab/>
        <w:t>...</w:t>
      </w:r>
    </w:p>
    <w:p w14:paraId="1BD6FBD9" w14:textId="77777777" w:rsidR="004A7D6F" w:rsidRPr="00FA22D3" w:rsidRDefault="004A7D6F" w:rsidP="004A7D6F">
      <w:pPr>
        <w:pStyle w:val="PL"/>
        <w:spacing w:line="0" w:lineRule="atLeast"/>
        <w:rPr>
          <w:noProof w:val="0"/>
          <w:snapToGrid w:val="0"/>
        </w:rPr>
      </w:pPr>
      <w:r w:rsidRPr="00FA22D3">
        <w:rPr>
          <w:noProof w:val="0"/>
          <w:snapToGrid w:val="0"/>
        </w:rPr>
        <w:t>}</w:t>
      </w:r>
    </w:p>
    <w:p w14:paraId="21887180" w14:textId="77777777" w:rsidR="004A7D6F" w:rsidRPr="00FA22D3" w:rsidRDefault="004A7D6F" w:rsidP="004A7D6F">
      <w:pPr>
        <w:pStyle w:val="PL"/>
        <w:rPr>
          <w:noProof w:val="0"/>
          <w:snapToGrid w:val="0"/>
        </w:rPr>
      </w:pPr>
    </w:p>
    <w:p w14:paraId="0A7701C9" w14:textId="77777777" w:rsidR="004A7D6F" w:rsidRPr="00FA22D3" w:rsidRDefault="004A7D6F" w:rsidP="004A7D6F">
      <w:pPr>
        <w:pStyle w:val="PL"/>
        <w:rPr>
          <w:noProof w:val="0"/>
          <w:snapToGrid w:val="0"/>
        </w:rPr>
      </w:pPr>
      <w:r w:rsidRPr="00FA22D3">
        <w:rPr>
          <w:noProof w:val="0"/>
          <w:snapToGrid w:val="0"/>
        </w:rPr>
        <w:t>AssistanceDataForPaging ::= SEQUENCE {</w:t>
      </w:r>
    </w:p>
    <w:p w14:paraId="128C3E09" w14:textId="77777777" w:rsidR="004A7D6F" w:rsidRPr="00FA22D3" w:rsidRDefault="004A7D6F" w:rsidP="004A7D6F">
      <w:pPr>
        <w:pStyle w:val="PL"/>
        <w:rPr>
          <w:noProof w:val="0"/>
          <w:snapToGrid w:val="0"/>
        </w:rPr>
      </w:pPr>
      <w:r w:rsidRPr="00FA22D3">
        <w:rPr>
          <w:noProof w:val="0"/>
          <w:snapToGrid w:val="0"/>
        </w:rPr>
        <w:lastRenderedPageBreak/>
        <w:tab/>
        <w:t>assistanceDataForRecommendedCells</w:t>
      </w:r>
      <w:r w:rsidRPr="00FA22D3">
        <w:rPr>
          <w:noProof w:val="0"/>
          <w:snapToGrid w:val="0"/>
        </w:rPr>
        <w:tab/>
      </w:r>
      <w:r w:rsidRPr="00FA22D3">
        <w:rPr>
          <w:noProof w:val="0"/>
          <w:snapToGrid w:val="0"/>
        </w:rPr>
        <w:tab/>
        <w:t>AssistanceDataForRecommendedCells</w:t>
      </w:r>
      <w:r w:rsidRPr="00FA22D3">
        <w:rPr>
          <w:noProof w:val="0"/>
          <w:snapToGrid w:val="0"/>
        </w:rPr>
        <w:tab/>
      </w:r>
      <w:r w:rsidRPr="00FA22D3">
        <w:rPr>
          <w:noProof w:val="0"/>
          <w:snapToGrid w:val="0"/>
        </w:rPr>
        <w:tab/>
      </w:r>
      <w:r w:rsidRPr="00FA22D3">
        <w:rPr>
          <w:noProof w:val="0"/>
          <w:snapToGrid w:val="0"/>
        </w:rPr>
        <w:tab/>
        <w:t>OPTIONAL,</w:t>
      </w:r>
    </w:p>
    <w:p w14:paraId="293493B9" w14:textId="77777777" w:rsidR="004A7D6F" w:rsidRPr="00FA22D3" w:rsidRDefault="004A7D6F" w:rsidP="004A7D6F">
      <w:pPr>
        <w:pStyle w:val="PL"/>
        <w:rPr>
          <w:noProof w:val="0"/>
          <w:snapToGrid w:val="0"/>
        </w:rPr>
      </w:pPr>
      <w:r w:rsidRPr="00FA22D3">
        <w:rPr>
          <w:noProof w:val="0"/>
          <w:snapToGrid w:val="0"/>
        </w:rPr>
        <w:tab/>
        <w:t>pagingAttemptInformation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PagingAttemptInformation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6113D960"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{AssistanceDataForPaging-ExtIEs} } OPTIONAL,</w:t>
      </w:r>
    </w:p>
    <w:p w14:paraId="5187286B" w14:textId="77777777" w:rsidR="004A7D6F" w:rsidRPr="00FA22D3" w:rsidRDefault="004A7D6F" w:rsidP="004A7D6F">
      <w:pPr>
        <w:pStyle w:val="PL"/>
        <w:rPr>
          <w:noProof w:val="0"/>
          <w:snapToGrid w:val="0"/>
        </w:rPr>
      </w:pPr>
      <w:r w:rsidRPr="00FA22D3">
        <w:rPr>
          <w:noProof w:val="0"/>
          <w:snapToGrid w:val="0"/>
        </w:rPr>
        <w:tab/>
        <w:t>...</w:t>
      </w:r>
    </w:p>
    <w:p w14:paraId="492663F7" w14:textId="77777777" w:rsidR="004A7D6F" w:rsidRPr="00FA22D3" w:rsidRDefault="004A7D6F" w:rsidP="004A7D6F">
      <w:pPr>
        <w:pStyle w:val="PL"/>
        <w:rPr>
          <w:noProof w:val="0"/>
          <w:snapToGrid w:val="0"/>
        </w:rPr>
      </w:pPr>
      <w:r w:rsidRPr="00FA22D3">
        <w:rPr>
          <w:noProof w:val="0"/>
          <w:snapToGrid w:val="0"/>
        </w:rPr>
        <w:t>}</w:t>
      </w:r>
    </w:p>
    <w:p w14:paraId="60D5E56D" w14:textId="77777777" w:rsidR="004A7D6F" w:rsidRPr="00FA22D3" w:rsidRDefault="004A7D6F" w:rsidP="004A7D6F">
      <w:pPr>
        <w:pStyle w:val="PL"/>
        <w:rPr>
          <w:noProof w:val="0"/>
          <w:snapToGrid w:val="0"/>
        </w:rPr>
      </w:pPr>
    </w:p>
    <w:p w14:paraId="08CF799E" w14:textId="77777777" w:rsidR="004A7D6F" w:rsidRPr="00FA22D3" w:rsidRDefault="004A7D6F" w:rsidP="004A7D6F">
      <w:pPr>
        <w:pStyle w:val="PL"/>
        <w:rPr>
          <w:noProof w:val="0"/>
          <w:snapToGrid w:val="0"/>
        </w:rPr>
      </w:pPr>
      <w:r w:rsidRPr="00FA22D3">
        <w:rPr>
          <w:noProof w:val="0"/>
          <w:snapToGrid w:val="0"/>
        </w:rPr>
        <w:t>AssistanceDataForPaging-ExtIEs NGAP-PROTOCOL-EXTENSION ::= {</w:t>
      </w:r>
    </w:p>
    <w:p w14:paraId="1A794EE9" w14:textId="77777777" w:rsidR="004A7D6F" w:rsidRPr="00FA22D3" w:rsidRDefault="004A7D6F" w:rsidP="004A7D6F">
      <w:pPr>
        <w:pStyle w:val="PL"/>
        <w:rPr>
          <w:noProof w:val="0"/>
          <w:snapToGrid w:val="0"/>
        </w:rPr>
      </w:pPr>
      <w:r w:rsidRPr="00FA22D3">
        <w:rPr>
          <w:noProof w:val="0"/>
          <w:snapToGrid w:val="0"/>
        </w:rPr>
        <w:tab/>
        <w:t>...</w:t>
      </w:r>
    </w:p>
    <w:p w14:paraId="3AD4F013" w14:textId="77777777" w:rsidR="004A7D6F" w:rsidRPr="00FA22D3" w:rsidRDefault="004A7D6F" w:rsidP="004A7D6F">
      <w:pPr>
        <w:pStyle w:val="PL"/>
        <w:rPr>
          <w:noProof w:val="0"/>
          <w:snapToGrid w:val="0"/>
        </w:rPr>
      </w:pPr>
      <w:r w:rsidRPr="00FA22D3">
        <w:rPr>
          <w:noProof w:val="0"/>
          <w:snapToGrid w:val="0"/>
        </w:rPr>
        <w:t>}</w:t>
      </w:r>
    </w:p>
    <w:p w14:paraId="160AE1EC" w14:textId="77777777" w:rsidR="004A7D6F" w:rsidRPr="00FA22D3" w:rsidRDefault="004A7D6F" w:rsidP="004A7D6F">
      <w:pPr>
        <w:pStyle w:val="PL"/>
        <w:rPr>
          <w:noProof w:val="0"/>
          <w:snapToGrid w:val="0"/>
        </w:rPr>
      </w:pPr>
    </w:p>
    <w:p w14:paraId="3A89C61E" w14:textId="77777777" w:rsidR="004A7D6F" w:rsidRPr="00FA22D3" w:rsidRDefault="004A7D6F" w:rsidP="004A7D6F">
      <w:pPr>
        <w:pStyle w:val="PL"/>
        <w:rPr>
          <w:noProof w:val="0"/>
          <w:snapToGrid w:val="0"/>
        </w:rPr>
      </w:pPr>
      <w:r w:rsidRPr="00FA22D3">
        <w:rPr>
          <w:noProof w:val="0"/>
          <w:snapToGrid w:val="0"/>
        </w:rPr>
        <w:t>AssistanceDataForRecommendedCells ::= SEQUENCE {</w:t>
      </w:r>
    </w:p>
    <w:p w14:paraId="52824D41" w14:textId="77777777" w:rsidR="004A7D6F" w:rsidRPr="00FA22D3" w:rsidRDefault="004A7D6F" w:rsidP="004A7D6F">
      <w:pPr>
        <w:pStyle w:val="PL"/>
        <w:rPr>
          <w:noProof w:val="0"/>
          <w:snapToGrid w:val="0"/>
        </w:rPr>
      </w:pPr>
      <w:r w:rsidRPr="00FA22D3">
        <w:rPr>
          <w:noProof w:val="0"/>
          <w:snapToGrid w:val="0"/>
        </w:rPr>
        <w:tab/>
        <w:t>recommendedCellsForPaging</w:t>
      </w:r>
      <w:r w:rsidRPr="00FA22D3">
        <w:rPr>
          <w:noProof w:val="0"/>
          <w:snapToGrid w:val="0"/>
        </w:rPr>
        <w:tab/>
      </w:r>
      <w:r w:rsidRPr="00FA22D3">
        <w:rPr>
          <w:noProof w:val="0"/>
          <w:snapToGrid w:val="0"/>
        </w:rPr>
        <w:tab/>
        <w:t xml:space="preserve">RecommendedCellsForPaging, </w:t>
      </w:r>
    </w:p>
    <w:p w14:paraId="6BDAA714"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{AssistanceDataForRecommendedCells-ExtIEs} }</w:t>
      </w:r>
      <w:r w:rsidRPr="00FA22D3">
        <w:rPr>
          <w:noProof w:val="0"/>
          <w:snapToGrid w:val="0"/>
        </w:rPr>
        <w:tab/>
        <w:t>OPTIONAL,</w:t>
      </w:r>
    </w:p>
    <w:p w14:paraId="3E489CC2" w14:textId="77777777" w:rsidR="004A7D6F" w:rsidRPr="00FA22D3" w:rsidRDefault="004A7D6F" w:rsidP="004A7D6F">
      <w:pPr>
        <w:pStyle w:val="PL"/>
        <w:rPr>
          <w:noProof w:val="0"/>
          <w:snapToGrid w:val="0"/>
        </w:rPr>
      </w:pPr>
      <w:r w:rsidRPr="00FA22D3">
        <w:rPr>
          <w:noProof w:val="0"/>
          <w:snapToGrid w:val="0"/>
        </w:rPr>
        <w:tab/>
        <w:t>...</w:t>
      </w:r>
    </w:p>
    <w:p w14:paraId="02B286F0" w14:textId="77777777" w:rsidR="004A7D6F" w:rsidRPr="00FA22D3" w:rsidRDefault="004A7D6F" w:rsidP="004A7D6F">
      <w:pPr>
        <w:pStyle w:val="PL"/>
        <w:rPr>
          <w:noProof w:val="0"/>
          <w:snapToGrid w:val="0"/>
        </w:rPr>
      </w:pPr>
      <w:r w:rsidRPr="00FA22D3">
        <w:rPr>
          <w:noProof w:val="0"/>
          <w:snapToGrid w:val="0"/>
        </w:rPr>
        <w:t>}</w:t>
      </w:r>
    </w:p>
    <w:p w14:paraId="15EF4B1B" w14:textId="77777777" w:rsidR="004A7D6F" w:rsidRPr="00FA22D3" w:rsidRDefault="004A7D6F" w:rsidP="004A7D6F">
      <w:pPr>
        <w:pStyle w:val="PL"/>
        <w:rPr>
          <w:noProof w:val="0"/>
          <w:snapToGrid w:val="0"/>
        </w:rPr>
      </w:pPr>
    </w:p>
    <w:p w14:paraId="1820FAD8" w14:textId="77777777" w:rsidR="004A7D6F" w:rsidRPr="00FA22D3" w:rsidRDefault="004A7D6F" w:rsidP="004A7D6F">
      <w:pPr>
        <w:pStyle w:val="PL"/>
        <w:rPr>
          <w:noProof w:val="0"/>
          <w:snapToGrid w:val="0"/>
        </w:rPr>
      </w:pPr>
      <w:r w:rsidRPr="00FA22D3">
        <w:rPr>
          <w:noProof w:val="0"/>
          <w:snapToGrid w:val="0"/>
        </w:rPr>
        <w:t>AssistanceDataForRecommendedCells-ExtIEs NGAP-PROTOCOL-EXTENSION ::= {</w:t>
      </w:r>
    </w:p>
    <w:p w14:paraId="4443E525" w14:textId="77777777" w:rsidR="004A7D6F" w:rsidRPr="00FA22D3" w:rsidRDefault="004A7D6F" w:rsidP="004A7D6F">
      <w:pPr>
        <w:pStyle w:val="PL"/>
        <w:rPr>
          <w:noProof w:val="0"/>
          <w:snapToGrid w:val="0"/>
        </w:rPr>
      </w:pPr>
      <w:r w:rsidRPr="00FA22D3">
        <w:rPr>
          <w:noProof w:val="0"/>
          <w:snapToGrid w:val="0"/>
        </w:rPr>
        <w:tab/>
        <w:t>...</w:t>
      </w:r>
    </w:p>
    <w:p w14:paraId="7BBA8A83" w14:textId="77777777" w:rsidR="004A7D6F" w:rsidRPr="00FA22D3" w:rsidRDefault="004A7D6F" w:rsidP="004A7D6F">
      <w:pPr>
        <w:pStyle w:val="PL"/>
        <w:rPr>
          <w:noProof w:val="0"/>
          <w:snapToGrid w:val="0"/>
        </w:rPr>
      </w:pPr>
      <w:r w:rsidRPr="00FA22D3">
        <w:rPr>
          <w:noProof w:val="0"/>
          <w:snapToGrid w:val="0"/>
        </w:rPr>
        <w:t>}</w:t>
      </w:r>
    </w:p>
    <w:p w14:paraId="3E60CE22" w14:textId="77777777" w:rsidR="004A7D6F" w:rsidRPr="00FA22D3" w:rsidRDefault="004A7D6F" w:rsidP="004A7D6F">
      <w:pPr>
        <w:pStyle w:val="PL"/>
        <w:rPr>
          <w:noProof w:val="0"/>
          <w:snapToGrid w:val="0"/>
        </w:rPr>
      </w:pPr>
    </w:p>
    <w:p w14:paraId="22D0C2A6" w14:textId="77777777" w:rsidR="004A7D6F" w:rsidRPr="00FA22D3" w:rsidRDefault="004A7D6F" w:rsidP="004A7D6F">
      <w:pPr>
        <w:pStyle w:val="PL"/>
        <w:spacing w:line="0" w:lineRule="atLeast"/>
        <w:rPr>
          <w:noProof w:val="0"/>
          <w:snapToGrid w:val="0"/>
        </w:rPr>
      </w:pPr>
      <w:r w:rsidRPr="00FA22D3">
        <w:rPr>
          <w:noProof w:val="0"/>
          <w:snapToGrid w:val="0"/>
        </w:rPr>
        <w:t>AssociatedQosFlowList ::= SEQUENCE (SIZE(1..</w:t>
      </w:r>
      <w:r w:rsidRPr="00FA22D3">
        <w:rPr>
          <w:noProof w:val="0"/>
        </w:rPr>
        <w:t>maxnoofQosFlows</w:t>
      </w:r>
      <w:r w:rsidRPr="00FA22D3">
        <w:rPr>
          <w:noProof w:val="0"/>
          <w:snapToGrid w:val="0"/>
        </w:rPr>
        <w:t>)) OF AssociatedQosFlowItem</w:t>
      </w:r>
    </w:p>
    <w:p w14:paraId="3DC81B0B" w14:textId="77777777" w:rsidR="004A7D6F" w:rsidRPr="00FA22D3" w:rsidRDefault="004A7D6F" w:rsidP="004A7D6F">
      <w:pPr>
        <w:pStyle w:val="PL"/>
        <w:spacing w:line="0" w:lineRule="atLeast"/>
        <w:rPr>
          <w:noProof w:val="0"/>
          <w:snapToGrid w:val="0"/>
        </w:rPr>
      </w:pPr>
    </w:p>
    <w:p w14:paraId="40C24C70" w14:textId="77777777" w:rsidR="004A7D6F" w:rsidRPr="00FA22D3" w:rsidRDefault="004A7D6F" w:rsidP="004A7D6F">
      <w:pPr>
        <w:pStyle w:val="PL"/>
        <w:spacing w:line="0" w:lineRule="atLeast"/>
        <w:rPr>
          <w:noProof w:val="0"/>
          <w:snapToGrid w:val="0"/>
        </w:rPr>
      </w:pPr>
      <w:r w:rsidRPr="00FA22D3">
        <w:rPr>
          <w:noProof w:val="0"/>
          <w:snapToGrid w:val="0"/>
        </w:rPr>
        <w:t>AssociatedQosFlowItem ::= SEQUENCE {</w:t>
      </w:r>
    </w:p>
    <w:p w14:paraId="78FB3D8D" w14:textId="77777777" w:rsidR="004A7D6F" w:rsidRPr="00FA22D3" w:rsidRDefault="004A7D6F" w:rsidP="004A7D6F">
      <w:pPr>
        <w:pStyle w:val="PL"/>
        <w:spacing w:line="0" w:lineRule="atLeast"/>
        <w:rPr>
          <w:noProof w:val="0"/>
          <w:snapToGrid w:val="0"/>
        </w:rPr>
      </w:pPr>
      <w:r w:rsidRPr="00FA22D3">
        <w:rPr>
          <w:noProof w:val="0"/>
          <w:snapToGrid w:val="0"/>
        </w:rPr>
        <w:tab/>
        <w:t>qosFlowIdentifier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QosFlowIdentifier,</w:t>
      </w:r>
    </w:p>
    <w:p w14:paraId="59753465" w14:textId="77777777" w:rsidR="004A7D6F" w:rsidRPr="00FA22D3" w:rsidRDefault="004A7D6F" w:rsidP="004A7D6F">
      <w:pPr>
        <w:pStyle w:val="PL"/>
        <w:spacing w:line="0" w:lineRule="atLeast"/>
        <w:rPr>
          <w:noProof w:val="0"/>
          <w:snapToGrid w:val="0"/>
        </w:rPr>
      </w:pPr>
      <w:r w:rsidRPr="00FA22D3">
        <w:rPr>
          <w:noProof w:val="0"/>
          <w:snapToGrid w:val="0"/>
        </w:rPr>
        <w:tab/>
        <w:t>qosFlowMappingIndication</w:t>
      </w:r>
      <w:r w:rsidRPr="00FA22D3">
        <w:rPr>
          <w:noProof w:val="0"/>
          <w:snapToGrid w:val="0"/>
        </w:rPr>
        <w:tab/>
      </w:r>
      <w:r w:rsidRPr="00FA22D3">
        <w:rPr>
          <w:noProof w:val="0"/>
          <w:snapToGrid w:val="0"/>
        </w:rPr>
        <w:tab/>
        <w:t>ENUMERATED {ul, dl, ...}</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0067EF5F"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{AssociatedQosFlowItem-ExtIEs} }</w:t>
      </w:r>
      <w:r w:rsidRPr="00FA22D3">
        <w:rPr>
          <w:noProof w:val="0"/>
          <w:snapToGrid w:val="0"/>
        </w:rPr>
        <w:tab/>
        <w:t>OPTIONAL,</w:t>
      </w:r>
    </w:p>
    <w:p w14:paraId="2E56B979"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0162602" w14:textId="77777777" w:rsidR="004A7D6F" w:rsidRPr="00FA22D3" w:rsidRDefault="004A7D6F" w:rsidP="004A7D6F">
      <w:pPr>
        <w:pStyle w:val="PL"/>
        <w:spacing w:line="0" w:lineRule="atLeast"/>
        <w:rPr>
          <w:noProof w:val="0"/>
          <w:snapToGrid w:val="0"/>
        </w:rPr>
      </w:pPr>
      <w:r w:rsidRPr="00FA22D3">
        <w:rPr>
          <w:noProof w:val="0"/>
          <w:snapToGrid w:val="0"/>
        </w:rPr>
        <w:t>}</w:t>
      </w:r>
    </w:p>
    <w:p w14:paraId="7CBCF4C9" w14:textId="77777777" w:rsidR="004A7D6F" w:rsidRPr="00FA22D3" w:rsidRDefault="004A7D6F" w:rsidP="004A7D6F">
      <w:pPr>
        <w:pStyle w:val="PL"/>
        <w:spacing w:line="0" w:lineRule="atLeast"/>
        <w:rPr>
          <w:noProof w:val="0"/>
          <w:snapToGrid w:val="0"/>
        </w:rPr>
      </w:pPr>
    </w:p>
    <w:p w14:paraId="7807CFF5" w14:textId="77777777" w:rsidR="004A7D6F" w:rsidRPr="00FA22D3" w:rsidRDefault="004A7D6F" w:rsidP="004A7D6F">
      <w:pPr>
        <w:pStyle w:val="PL"/>
        <w:rPr>
          <w:noProof w:val="0"/>
          <w:snapToGrid w:val="0"/>
        </w:rPr>
      </w:pPr>
      <w:r w:rsidRPr="00FA22D3">
        <w:rPr>
          <w:noProof w:val="0"/>
          <w:snapToGrid w:val="0"/>
        </w:rPr>
        <w:t>AssociatedQosFlowItem-ExtIEs NGAP-PROTOCOL-EXTENSION ::= {</w:t>
      </w:r>
    </w:p>
    <w:p w14:paraId="5EC1DD78" w14:textId="77777777" w:rsidR="004A7D6F" w:rsidRPr="00FA22D3" w:rsidRDefault="004A7D6F" w:rsidP="004A7D6F">
      <w:pPr>
        <w:pStyle w:val="PL"/>
        <w:rPr>
          <w:noProof w:val="0"/>
          <w:snapToGrid w:val="0"/>
        </w:rPr>
      </w:pPr>
      <w:r w:rsidRPr="00FA22D3">
        <w:rPr>
          <w:noProof w:val="0"/>
          <w:snapToGrid w:val="0"/>
        </w:rPr>
        <w:tab/>
        <w:t>...</w:t>
      </w:r>
    </w:p>
    <w:p w14:paraId="4E5A1AFC" w14:textId="77777777" w:rsidR="004A7D6F" w:rsidRPr="00FA22D3" w:rsidRDefault="004A7D6F" w:rsidP="004A7D6F">
      <w:pPr>
        <w:pStyle w:val="PL"/>
        <w:spacing w:line="0" w:lineRule="atLeast"/>
        <w:rPr>
          <w:noProof w:val="0"/>
          <w:snapToGrid w:val="0"/>
        </w:rPr>
      </w:pPr>
      <w:r w:rsidRPr="00FA22D3">
        <w:rPr>
          <w:noProof w:val="0"/>
          <w:snapToGrid w:val="0"/>
        </w:rPr>
        <w:t>}</w:t>
      </w:r>
    </w:p>
    <w:p w14:paraId="71CA1FF1" w14:textId="77777777" w:rsidR="004A7D6F" w:rsidRPr="00FA22D3" w:rsidRDefault="004A7D6F" w:rsidP="004A7D6F">
      <w:pPr>
        <w:pStyle w:val="PL"/>
        <w:spacing w:line="0" w:lineRule="atLeast"/>
        <w:rPr>
          <w:noProof w:val="0"/>
          <w:snapToGrid w:val="0"/>
        </w:rPr>
      </w:pPr>
    </w:p>
    <w:p w14:paraId="72385E0E" w14:textId="77777777" w:rsidR="004A7D6F" w:rsidRPr="00FA22D3" w:rsidRDefault="004A7D6F" w:rsidP="004A7D6F">
      <w:pPr>
        <w:pStyle w:val="PL"/>
        <w:rPr>
          <w:noProof w:val="0"/>
          <w:snapToGrid w:val="0"/>
        </w:rPr>
      </w:pPr>
      <w:r w:rsidRPr="00FA22D3">
        <w:rPr>
          <w:noProof w:val="0"/>
          <w:snapToGrid w:val="0"/>
        </w:rPr>
        <w:t>AveragingWindow ::= INTEGER (0..4095, ...)</w:t>
      </w:r>
    </w:p>
    <w:p w14:paraId="777D2283" w14:textId="77777777" w:rsidR="004A7D6F" w:rsidRPr="00FA22D3" w:rsidRDefault="004A7D6F" w:rsidP="004A7D6F">
      <w:pPr>
        <w:pStyle w:val="PL"/>
        <w:rPr>
          <w:noProof w:val="0"/>
          <w:snapToGrid w:val="0"/>
        </w:rPr>
      </w:pPr>
    </w:p>
    <w:p w14:paraId="16A1FD4B" w14:textId="77777777" w:rsidR="004A7D6F" w:rsidRPr="00FA22D3" w:rsidRDefault="004A7D6F" w:rsidP="004A7D6F">
      <w:pPr>
        <w:pStyle w:val="PL"/>
        <w:outlineLvl w:val="3"/>
        <w:rPr>
          <w:noProof w:val="0"/>
          <w:snapToGrid w:val="0"/>
        </w:rPr>
      </w:pPr>
      <w:r w:rsidRPr="00FA22D3">
        <w:rPr>
          <w:noProof w:val="0"/>
          <w:snapToGrid w:val="0"/>
        </w:rPr>
        <w:t>-- B</w:t>
      </w:r>
    </w:p>
    <w:p w14:paraId="5F7EE9E8" w14:textId="77777777" w:rsidR="004A7D6F" w:rsidRPr="00FA22D3" w:rsidRDefault="004A7D6F" w:rsidP="004A7D6F">
      <w:pPr>
        <w:pStyle w:val="PL"/>
        <w:rPr>
          <w:noProof w:val="0"/>
          <w:snapToGrid w:val="0"/>
        </w:rPr>
      </w:pPr>
    </w:p>
    <w:p w14:paraId="22E043F2" w14:textId="77777777" w:rsidR="004A7D6F" w:rsidRPr="00FA22D3" w:rsidRDefault="004A7D6F" w:rsidP="004A7D6F">
      <w:pPr>
        <w:pStyle w:val="PL"/>
        <w:rPr>
          <w:noProof w:val="0"/>
          <w:snapToGrid w:val="0"/>
        </w:rPr>
      </w:pPr>
      <w:r w:rsidRPr="00FA22D3">
        <w:rPr>
          <w:noProof w:val="0"/>
          <w:snapToGrid w:val="0"/>
        </w:rPr>
        <w:t>BitRate</w:t>
      </w:r>
      <w:r w:rsidRPr="00FA22D3">
        <w:rPr>
          <w:noProof w:val="0"/>
          <w:snapToGrid w:val="0"/>
        </w:rPr>
        <w:tab/>
        <w:t xml:space="preserve">::= INTEGER (0..4000000000000, ...) </w:t>
      </w:r>
    </w:p>
    <w:p w14:paraId="109B6C84" w14:textId="77777777" w:rsidR="004A7D6F" w:rsidRPr="00FA22D3" w:rsidRDefault="004A7D6F" w:rsidP="004A7D6F">
      <w:pPr>
        <w:pStyle w:val="PL"/>
        <w:rPr>
          <w:noProof w:val="0"/>
          <w:snapToGrid w:val="0"/>
        </w:rPr>
      </w:pPr>
    </w:p>
    <w:p w14:paraId="359EB003" w14:textId="77777777" w:rsidR="004A7D6F" w:rsidRPr="00FA22D3" w:rsidRDefault="004A7D6F" w:rsidP="004A7D6F">
      <w:pPr>
        <w:pStyle w:val="PL"/>
        <w:rPr>
          <w:noProof w:val="0"/>
          <w:snapToGrid w:val="0"/>
        </w:rPr>
      </w:pPr>
      <w:r w:rsidRPr="00FA22D3">
        <w:rPr>
          <w:noProof w:val="0"/>
          <w:snapToGrid w:val="0"/>
        </w:rPr>
        <w:t>BroadcastCancelledAreaList ::= CHOICE {</w:t>
      </w:r>
    </w:p>
    <w:p w14:paraId="23D33570" w14:textId="77777777" w:rsidR="004A7D6F" w:rsidRPr="00FA22D3" w:rsidRDefault="004A7D6F" w:rsidP="004A7D6F">
      <w:pPr>
        <w:pStyle w:val="PL"/>
        <w:rPr>
          <w:noProof w:val="0"/>
          <w:snapToGrid w:val="0"/>
        </w:rPr>
      </w:pPr>
      <w:r w:rsidRPr="00FA22D3">
        <w:rPr>
          <w:noProof w:val="0"/>
          <w:snapToGrid w:val="0"/>
        </w:rPr>
        <w:tab/>
        <w:t>cellIDCancelledEUTRA</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CellIDCancelledEUTRA,</w:t>
      </w:r>
    </w:p>
    <w:p w14:paraId="78B5D510" w14:textId="77777777" w:rsidR="004A7D6F" w:rsidRPr="00FA22D3" w:rsidRDefault="004A7D6F" w:rsidP="004A7D6F">
      <w:pPr>
        <w:pStyle w:val="PL"/>
        <w:rPr>
          <w:noProof w:val="0"/>
          <w:snapToGrid w:val="0"/>
        </w:rPr>
      </w:pPr>
      <w:r w:rsidRPr="00FA22D3">
        <w:rPr>
          <w:noProof w:val="0"/>
          <w:snapToGrid w:val="0"/>
        </w:rPr>
        <w:tab/>
        <w:t>tAICancelledEUTRA</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TAICancelledEUTRA,</w:t>
      </w:r>
    </w:p>
    <w:p w14:paraId="72BBBCAC" w14:textId="77777777" w:rsidR="004A7D6F" w:rsidRPr="00FA22D3" w:rsidRDefault="004A7D6F" w:rsidP="004A7D6F">
      <w:pPr>
        <w:pStyle w:val="PL"/>
        <w:rPr>
          <w:noProof w:val="0"/>
          <w:snapToGrid w:val="0"/>
        </w:rPr>
      </w:pPr>
      <w:r w:rsidRPr="00FA22D3">
        <w:rPr>
          <w:noProof w:val="0"/>
          <w:snapToGrid w:val="0"/>
        </w:rPr>
        <w:tab/>
        <w:t>emergencyAreaIDCancelledEUTRA</w:t>
      </w:r>
      <w:r w:rsidRPr="00FA22D3">
        <w:rPr>
          <w:noProof w:val="0"/>
          <w:snapToGrid w:val="0"/>
        </w:rPr>
        <w:tab/>
      </w:r>
      <w:r w:rsidRPr="00FA22D3">
        <w:rPr>
          <w:noProof w:val="0"/>
          <w:snapToGrid w:val="0"/>
        </w:rPr>
        <w:tab/>
        <w:t>EmergencyAreaIDCancelledEUTRA,</w:t>
      </w:r>
    </w:p>
    <w:p w14:paraId="2742080C" w14:textId="77777777" w:rsidR="004A7D6F" w:rsidRPr="00FA22D3" w:rsidRDefault="004A7D6F" w:rsidP="004A7D6F">
      <w:pPr>
        <w:pStyle w:val="PL"/>
        <w:rPr>
          <w:noProof w:val="0"/>
          <w:snapToGrid w:val="0"/>
        </w:rPr>
      </w:pPr>
      <w:r w:rsidRPr="00FA22D3">
        <w:rPr>
          <w:noProof w:val="0"/>
          <w:snapToGrid w:val="0"/>
        </w:rPr>
        <w:tab/>
        <w:t>cellIDCancelledNR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CellIDCancelledNR,</w:t>
      </w:r>
    </w:p>
    <w:p w14:paraId="2B3B8E0D" w14:textId="77777777" w:rsidR="004A7D6F" w:rsidRPr="00FA22D3" w:rsidRDefault="004A7D6F" w:rsidP="004A7D6F">
      <w:pPr>
        <w:pStyle w:val="PL"/>
        <w:rPr>
          <w:noProof w:val="0"/>
          <w:snapToGrid w:val="0"/>
        </w:rPr>
      </w:pPr>
      <w:r w:rsidRPr="00FA22D3">
        <w:rPr>
          <w:noProof w:val="0"/>
          <w:snapToGrid w:val="0"/>
        </w:rPr>
        <w:tab/>
        <w:t>tAICancelledNR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TAICancelledNR,</w:t>
      </w:r>
    </w:p>
    <w:p w14:paraId="26C54C76" w14:textId="77777777" w:rsidR="004A7D6F" w:rsidRPr="00FA22D3" w:rsidRDefault="004A7D6F" w:rsidP="004A7D6F">
      <w:pPr>
        <w:pStyle w:val="PL"/>
        <w:rPr>
          <w:noProof w:val="0"/>
          <w:snapToGrid w:val="0"/>
        </w:rPr>
      </w:pPr>
      <w:r w:rsidRPr="00FA22D3">
        <w:rPr>
          <w:noProof w:val="0"/>
          <w:snapToGrid w:val="0"/>
        </w:rPr>
        <w:tab/>
        <w:t>emergencyAreaIDCancelledNR</w:t>
      </w:r>
      <w:r w:rsidRPr="00FA22D3">
        <w:rPr>
          <w:noProof w:val="0"/>
          <w:snapToGrid w:val="0"/>
        </w:rPr>
        <w:tab/>
      </w:r>
      <w:r w:rsidRPr="00FA22D3">
        <w:rPr>
          <w:noProof w:val="0"/>
          <w:snapToGrid w:val="0"/>
        </w:rPr>
        <w:tab/>
      </w:r>
      <w:r w:rsidRPr="00FA22D3">
        <w:rPr>
          <w:noProof w:val="0"/>
          <w:snapToGrid w:val="0"/>
        </w:rPr>
        <w:tab/>
        <w:t>EmergencyAreaIDCancelledNR,</w:t>
      </w:r>
    </w:p>
    <w:p w14:paraId="7A130622"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w:t>
      </w:r>
      <w:r w:rsidRPr="00FA22D3">
        <w:rPr>
          <w:noProof w:val="0"/>
          <w:snapToGrid w:val="0"/>
        </w:rPr>
        <w:t>BroadcastCancelledAreaList</w:t>
      </w:r>
      <w:r w:rsidRPr="00FA22D3">
        <w:rPr>
          <w:noProof w:val="0"/>
        </w:rPr>
        <w:t>-ExtIEs} }</w:t>
      </w:r>
    </w:p>
    <w:p w14:paraId="46DF3A31" w14:textId="77777777" w:rsidR="004A7D6F" w:rsidRPr="00FA22D3" w:rsidRDefault="004A7D6F" w:rsidP="004A7D6F">
      <w:pPr>
        <w:pStyle w:val="PL"/>
        <w:spacing w:line="0" w:lineRule="atLeast"/>
        <w:rPr>
          <w:noProof w:val="0"/>
          <w:snapToGrid w:val="0"/>
        </w:rPr>
      </w:pPr>
      <w:r w:rsidRPr="00FA22D3">
        <w:rPr>
          <w:noProof w:val="0"/>
          <w:snapToGrid w:val="0"/>
        </w:rPr>
        <w:t>}</w:t>
      </w:r>
    </w:p>
    <w:p w14:paraId="7CC83CBE" w14:textId="77777777" w:rsidR="004A7D6F" w:rsidRPr="00FA22D3" w:rsidRDefault="004A7D6F" w:rsidP="004A7D6F">
      <w:pPr>
        <w:pStyle w:val="PL"/>
        <w:rPr>
          <w:noProof w:val="0"/>
          <w:snapToGrid w:val="0"/>
        </w:rPr>
      </w:pPr>
    </w:p>
    <w:p w14:paraId="28CF4826" w14:textId="77777777" w:rsidR="004A7D6F" w:rsidRPr="00FA22D3" w:rsidRDefault="004A7D6F" w:rsidP="004A7D6F">
      <w:pPr>
        <w:pStyle w:val="PL"/>
        <w:rPr>
          <w:noProof w:val="0"/>
        </w:rPr>
      </w:pPr>
      <w:r w:rsidRPr="00FA22D3">
        <w:rPr>
          <w:noProof w:val="0"/>
          <w:snapToGrid w:val="0"/>
        </w:rPr>
        <w:t>BroadcastCancelledAreaList</w:t>
      </w:r>
      <w:r w:rsidRPr="00FA22D3">
        <w:rPr>
          <w:noProof w:val="0"/>
        </w:rPr>
        <w:t xml:space="preserve">-ExtIEs </w:t>
      </w:r>
      <w:r w:rsidRPr="00FA22D3">
        <w:rPr>
          <w:noProof w:val="0"/>
          <w:snapToGrid w:val="0"/>
        </w:rPr>
        <w:t xml:space="preserve">NGAP-PROTOCOL-IES </w:t>
      </w:r>
      <w:r w:rsidRPr="00FA22D3">
        <w:rPr>
          <w:noProof w:val="0"/>
        </w:rPr>
        <w:t>::= {</w:t>
      </w:r>
    </w:p>
    <w:p w14:paraId="330FAED9" w14:textId="77777777" w:rsidR="004A7D6F" w:rsidRPr="00FA22D3" w:rsidRDefault="004A7D6F" w:rsidP="004A7D6F">
      <w:pPr>
        <w:pStyle w:val="PL"/>
        <w:rPr>
          <w:noProof w:val="0"/>
        </w:rPr>
      </w:pPr>
      <w:r w:rsidRPr="00FA22D3">
        <w:rPr>
          <w:noProof w:val="0"/>
        </w:rPr>
        <w:tab/>
        <w:t>...</w:t>
      </w:r>
    </w:p>
    <w:p w14:paraId="7BB39AE3" w14:textId="77777777" w:rsidR="004A7D6F" w:rsidRPr="00FA22D3" w:rsidRDefault="004A7D6F" w:rsidP="004A7D6F">
      <w:pPr>
        <w:pStyle w:val="PL"/>
        <w:rPr>
          <w:noProof w:val="0"/>
        </w:rPr>
      </w:pPr>
      <w:r w:rsidRPr="00FA22D3">
        <w:rPr>
          <w:noProof w:val="0"/>
        </w:rPr>
        <w:lastRenderedPageBreak/>
        <w:t>}</w:t>
      </w:r>
    </w:p>
    <w:p w14:paraId="3449F16C" w14:textId="77777777" w:rsidR="004A7D6F" w:rsidRPr="00FA22D3" w:rsidRDefault="004A7D6F" w:rsidP="004A7D6F">
      <w:pPr>
        <w:pStyle w:val="PL"/>
        <w:rPr>
          <w:noProof w:val="0"/>
          <w:snapToGrid w:val="0"/>
        </w:rPr>
      </w:pPr>
    </w:p>
    <w:p w14:paraId="13BF98EC" w14:textId="77777777" w:rsidR="004A7D6F" w:rsidRPr="00FA22D3" w:rsidRDefault="004A7D6F" w:rsidP="004A7D6F">
      <w:pPr>
        <w:pStyle w:val="PL"/>
        <w:rPr>
          <w:noProof w:val="0"/>
          <w:snapToGrid w:val="0"/>
        </w:rPr>
      </w:pPr>
      <w:r w:rsidRPr="00FA22D3">
        <w:rPr>
          <w:noProof w:val="0"/>
          <w:snapToGrid w:val="0"/>
        </w:rPr>
        <w:t>BroadcastCompletedAreaList ::= CHOICE {</w:t>
      </w:r>
    </w:p>
    <w:p w14:paraId="385A63A9" w14:textId="77777777" w:rsidR="004A7D6F" w:rsidRPr="00FA22D3" w:rsidRDefault="004A7D6F" w:rsidP="004A7D6F">
      <w:pPr>
        <w:pStyle w:val="PL"/>
        <w:rPr>
          <w:noProof w:val="0"/>
          <w:snapToGrid w:val="0"/>
        </w:rPr>
      </w:pPr>
      <w:r w:rsidRPr="00FA22D3">
        <w:rPr>
          <w:noProof w:val="0"/>
          <w:snapToGrid w:val="0"/>
        </w:rPr>
        <w:tab/>
        <w:t>cellIDBroadcastEUTRA</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CellIDBroadcastEUTRA,</w:t>
      </w:r>
    </w:p>
    <w:p w14:paraId="7EAE20A2" w14:textId="77777777" w:rsidR="004A7D6F" w:rsidRPr="00FA22D3" w:rsidRDefault="004A7D6F" w:rsidP="004A7D6F">
      <w:pPr>
        <w:pStyle w:val="PL"/>
        <w:rPr>
          <w:noProof w:val="0"/>
          <w:snapToGrid w:val="0"/>
        </w:rPr>
      </w:pPr>
      <w:r w:rsidRPr="00FA22D3">
        <w:rPr>
          <w:noProof w:val="0"/>
          <w:snapToGrid w:val="0"/>
        </w:rPr>
        <w:tab/>
        <w:t>tAIBroadcastEUTRA</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TAIBroadcastEUTRA,</w:t>
      </w:r>
    </w:p>
    <w:p w14:paraId="7926E9AC" w14:textId="77777777" w:rsidR="004A7D6F" w:rsidRPr="00FA22D3" w:rsidRDefault="004A7D6F" w:rsidP="004A7D6F">
      <w:pPr>
        <w:pStyle w:val="PL"/>
        <w:rPr>
          <w:noProof w:val="0"/>
          <w:snapToGrid w:val="0"/>
        </w:rPr>
      </w:pPr>
      <w:r w:rsidRPr="00FA22D3">
        <w:rPr>
          <w:noProof w:val="0"/>
          <w:snapToGrid w:val="0"/>
        </w:rPr>
        <w:tab/>
        <w:t>emergencyAreaIDBroadcastEUTRA</w:t>
      </w:r>
      <w:r w:rsidRPr="00FA22D3">
        <w:rPr>
          <w:noProof w:val="0"/>
          <w:snapToGrid w:val="0"/>
        </w:rPr>
        <w:tab/>
      </w:r>
      <w:r w:rsidRPr="00FA22D3">
        <w:rPr>
          <w:noProof w:val="0"/>
          <w:snapToGrid w:val="0"/>
        </w:rPr>
        <w:tab/>
        <w:t>EmergencyAreaIDBroadcastEUTRA,</w:t>
      </w:r>
    </w:p>
    <w:p w14:paraId="64DF7161" w14:textId="77777777" w:rsidR="004A7D6F" w:rsidRPr="00FA22D3" w:rsidRDefault="004A7D6F" w:rsidP="004A7D6F">
      <w:pPr>
        <w:pStyle w:val="PL"/>
        <w:rPr>
          <w:noProof w:val="0"/>
          <w:snapToGrid w:val="0"/>
        </w:rPr>
      </w:pPr>
      <w:r w:rsidRPr="00FA22D3">
        <w:rPr>
          <w:noProof w:val="0"/>
          <w:snapToGrid w:val="0"/>
        </w:rPr>
        <w:tab/>
        <w:t>cellIDBroadcastNR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CellIDBroadcastNR,</w:t>
      </w:r>
    </w:p>
    <w:p w14:paraId="6B0D86DA" w14:textId="77777777" w:rsidR="004A7D6F" w:rsidRPr="00FA22D3" w:rsidRDefault="004A7D6F" w:rsidP="004A7D6F">
      <w:pPr>
        <w:pStyle w:val="PL"/>
        <w:rPr>
          <w:noProof w:val="0"/>
          <w:snapToGrid w:val="0"/>
        </w:rPr>
      </w:pPr>
      <w:r w:rsidRPr="00FA22D3">
        <w:rPr>
          <w:noProof w:val="0"/>
          <w:snapToGrid w:val="0"/>
        </w:rPr>
        <w:tab/>
        <w:t>tAIBroadcastNR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TAIBroadcastNR,</w:t>
      </w:r>
    </w:p>
    <w:p w14:paraId="00FB59A0" w14:textId="77777777" w:rsidR="004A7D6F" w:rsidRPr="00FA22D3" w:rsidRDefault="004A7D6F" w:rsidP="004A7D6F">
      <w:pPr>
        <w:pStyle w:val="PL"/>
        <w:rPr>
          <w:noProof w:val="0"/>
          <w:snapToGrid w:val="0"/>
        </w:rPr>
      </w:pPr>
      <w:r w:rsidRPr="00FA22D3">
        <w:rPr>
          <w:noProof w:val="0"/>
          <w:snapToGrid w:val="0"/>
        </w:rPr>
        <w:tab/>
        <w:t>emergencyAreaIDBroadcastNR</w:t>
      </w:r>
      <w:r w:rsidRPr="00FA22D3">
        <w:rPr>
          <w:noProof w:val="0"/>
          <w:snapToGrid w:val="0"/>
        </w:rPr>
        <w:tab/>
      </w:r>
      <w:r w:rsidRPr="00FA22D3">
        <w:rPr>
          <w:noProof w:val="0"/>
          <w:snapToGrid w:val="0"/>
        </w:rPr>
        <w:tab/>
      </w:r>
      <w:r w:rsidRPr="00FA22D3">
        <w:rPr>
          <w:noProof w:val="0"/>
          <w:snapToGrid w:val="0"/>
        </w:rPr>
        <w:tab/>
        <w:t>EmergencyAreaIDBroadcastNR,</w:t>
      </w:r>
    </w:p>
    <w:p w14:paraId="45AA0F7D"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w:t>
      </w:r>
      <w:r w:rsidRPr="00FA22D3">
        <w:rPr>
          <w:noProof w:val="0"/>
          <w:snapToGrid w:val="0"/>
        </w:rPr>
        <w:t>BroadcastCompletedAreaList</w:t>
      </w:r>
      <w:r w:rsidRPr="00FA22D3">
        <w:rPr>
          <w:noProof w:val="0"/>
        </w:rPr>
        <w:t>-ExtIEs} }</w:t>
      </w:r>
    </w:p>
    <w:p w14:paraId="28210960" w14:textId="77777777" w:rsidR="004A7D6F" w:rsidRPr="00FA22D3" w:rsidRDefault="004A7D6F" w:rsidP="004A7D6F">
      <w:pPr>
        <w:pStyle w:val="PL"/>
        <w:rPr>
          <w:noProof w:val="0"/>
          <w:snapToGrid w:val="0"/>
        </w:rPr>
      </w:pPr>
      <w:r w:rsidRPr="00FA22D3">
        <w:rPr>
          <w:noProof w:val="0"/>
          <w:snapToGrid w:val="0"/>
        </w:rPr>
        <w:t>}</w:t>
      </w:r>
    </w:p>
    <w:p w14:paraId="16717A73" w14:textId="77777777" w:rsidR="004A7D6F" w:rsidRPr="00FA22D3" w:rsidRDefault="004A7D6F" w:rsidP="004A7D6F">
      <w:pPr>
        <w:pStyle w:val="PL"/>
        <w:rPr>
          <w:noProof w:val="0"/>
          <w:snapToGrid w:val="0"/>
        </w:rPr>
      </w:pPr>
    </w:p>
    <w:p w14:paraId="1A7347B3" w14:textId="77777777" w:rsidR="004A7D6F" w:rsidRPr="00FA22D3" w:rsidRDefault="004A7D6F" w:rsidP="004A7D6F">
      <w:pPr>
        <w:pStyle w:val="PL"/>
        <w:rPr>
          <w:noProof w:val="0"/>
        </w:rPr>
      </w:pPr>
      <w:r w:rsidRPr="00FA22D3">
        <w:rPr>
          <w:noProof w:val="0"/>
          <w:snapToGrid w:val="0"/>
        </w:rPr>
        <w:t>BroadcastCompletedAreaList</w:t>
      </w:r>
      <w:r w:rsidRPr="00FA22D3">
        <w:rPr>
          <w:noProof w:val="0"/>
        </w:rPr>
        <w:t xml:space="preserve">-ExtIEs </w:t>
      </w:r>
      <w:r w:rsidRPr="00FA22D3">
        <w:rPr>
          <w:noProof w:val="0"/>
          <w:snapToGrid w:val="0"/>
        </w:rPr>
        <w:t xml:space="preserve">NGAP-PROTOCOL-IES </w:t>
      </w:r>
      <w:r w:rsidRPr="00FA22D3">
        <w:rPr>
          <w:noProof w:val="0"/>
        </w:rPr>
        <w:t>::= {</w:t>
      </w:r>
    </w:p>
    <w:p w14:paraId="5392612A" w14:textId="77777777" w:rsidR="004A7D6F" w:rsidRPr="00FA22D3" w:rsidRDefault="004A7D6F" w:rsidP="004A7D6F">
      <w:pPr>
        <w:pStyle w:val="PL"/>
        <w:rPr>
          <w:noProof w:val="0"/>
        </w:rPr>
      </w:pPr>
      <w:r w:rsidRPr="00FA22D3">
        <w:rPr>
          <w:noProof w:val="0"/>
        </w:rPr>
        <w:tab/>
        <w:t>...</w:t>
      </w:r>
    </w:p>
    <w:p w14:paraId="31A65882" w14:textId="77777777" w:rsidR="004A7D6F" w:rsidRPr="00FA22D3" w:rsidRDefault="004A7D6F" w:rsidP="004A7D6F">
      <w:pPr>
        <w:pStyle w:val="PL"/>
        <w:rPr>
          <w:noProof w:val="0"/>
        </w:rPr>
      </w:pPr>
      <w:r w:rsidRPr="00FA22D3">
        <w:rPr>
          <w:noProof w:val="0"/>
        </w:rPr>
        <w:t>}</w:t>
      </w:r>
    </w:p>
    <w:p w14:paraId="559E3B4E" w14:textId="77777777" w:rsidR="004A7D6F" w:rsidRPr="00FA22D3" w:rsidRDefault="004A7D6F" w:rsidP="004A7D6F">
      <w:pPr>
        <w:pStyle w:val="PL"/>
        <w:spacing w:line="0" w:lineRule="atLeast"/>
        <w:rPr>
          <w:noProof w:val="0"/>
          <w:snapToGrid w:val="0"/>
        </w:rPr>
      </w:pPr>
    </w:p>
    <w:p w14:paraId="32561580" w14:textId="77777777" w:rsidR="004A7D6F" w:rsidRPr="00FA22D3" w:rsidRDefault="004A7D6F" w:rsidP="004A7D6F">
      <w:pPr>
        <w:pStyle w:val="PL"/>
        <w:spacing w:line="0" w:lineRule="atLeast"/>
        <w:rPr>
          <w:noProof w:val="0"/>
          <w:snapToGrid w:val="0"/>
        </w:rPr>
      </w:pPr>
      <w:r w:rsidRPr="00FA22D3">
        <w:rPr>
          <w:noProof w:val="0"/>
          <w:snapToGrid w:val="0"/>
        </w:rPr>
        <w:t>BroadcastPLMNList ::= SEQUENCE (SIZE(1..</w:t>
      </w:r>
      <w:r w:rsidRPr="00FA22D3">
        <w:rPr>
          <w:noProof w:val="0"/>
        </w:rPr>
        <w:t>maxnoofBPLMNs</w:t>
      </w:r>
      <w:r w:rsidRPr="00FA22D3">
        <w:rPr>
          <w:noProof w:val="0"/>
          <w:snapToGrid w:val="0"/>
        </w:rPr>
        <w:t>)) OF BroadcastPLMNItem</w:t>
      </w:r>
    </w:p>
    <w:p w14:paraId="2B839423" w14:textId="77777777" w:rsidR="004A7D6F" w:rsidRPr="00FA22D3" w:rsidRDefault="004A7D6F" w:rsidP="004A7D6F">
      <w:pPr>
        <w:pStyle w:val="PL"/>
        <w:spacing w:line="0" w:lineRule="atLeast"/>
        <w:rPr>
          <w:noProof w:val="0"/>
          <w:snapToGrid w:val="0"/>
        </w:rPr>
      </w:pPr>
    </w:p>
    <w:p w14:paraId="71D6C4E0" w14:textId="77777777" w:rsidR="004A7D6F" w:rsidRPr="00FA22D3" w:rsidRDefault="004A7D6F" w:rsidP="004A7D6F">
      <w:pPr>
        <w:pStyle w:val="PL"/>
        <w:spacing w:line="0" w:lineRule="atLeast"/>
        <w:rPr>
          <w:noProof w:val="0"/>
          <w:snapToGrid w:val="0"/>
        </w:rPr>
      </w:pPr>
      <w:r w:rsidRPr="00FA22D3">
        <w:rPr>
          <w:noProof w:val="0"/>
          <w:snapToGrid w:val="0"/>
        </w:rPr>
        <w:t>BroadcastPLMNItem ::= SEQUENCE {</w:t>
      </w:r>
    </w:p>
    <w:p w14:paraId="574BAE20" w14:textId="77777777" w:rsidR="004A7D6F" w:rsidRPr="00FA22D3" w:rsidRDefault="004A7D6F" w:rsidP="004A7D6F">
      <w:pPr>
        <w:pStyle w:val="PL"/>
        <w:spacing w:line="0" w:lineRule="atLeast"/>
        <w:rPr>
          <w:noProof w:val="0"/>
          <w:snapToGrid w:val="0"/>
        </w:rPr>
      </w:pPr>
      <w:r w:rsidRPr="00FA22D3">
        <w:rPr>
          <w:noProof w:val="0"/>
          <w:snapToGrid w:val="0"/>
        </w:rPr>
        <w:tab/>
        <w:t>pLMNIdentity</w:t>
      </w:r>
      <w:r w:rsidRPr="00FA22D3">
        <w:rPr>
          <w:noProof w:val="0"/>
          <w:snapToGrid w:val="0"/>
        </w:rPr>
        <w:tab/>
      </w:r>
      <w:r w:rsidRPr="00FA22D3">
        <w:rPr>
          <w:noProof w:val="0"/>
          <w:snapToGrid w:val="0"/>
        </w:rPr>
        <w:tab/>
      </w:r>
      <w:r w:rsidRPr="00FA22D3">
        <w:rPr>
          <w:noProof w:val="0"/>
          <w:snapToGrid w:val="0"/>
        </w:rPr>
        <w:tab/>
        <w:t>PLMNIdentity,</w:t>
      </w:r>
    </w:p>
    <w:p w14:paraId="0D63D912" w14:textId="77777777" w:rsidR="004A7D6F" w:rsidRPr="00FA22D3" w:rsidRDefault="004A7D6F" w:rsidP="004A7D6F">
      <w:pPr>
        <w:pStyle w:val="PL"/>
        <w:spacing w:line="0" w:lineRule="atLeast"/>
        <w:rPr>
          <w:noProof w:val="0"/>
          <w:snapToGrid w:val="0"/>
        </w:rPr>
      </w:pPr>
      <w:r w:rsidRPr="00FA22D3">
        <w:rPr>
          <w:noProof w:val="0"/>
          <w:snapToGrid w:val="0"/>
        </w:rPr>
        <w:tab/>
        <w:t>tAISliceSupportList</w:t>
      </w:r>
      <w:r w:rsidRPr="00FA22D3">
        <w:rPr>
          <w:noProof w:val="0"/>
          <w:snapToGrid w:val="0"/>
        </w:rPr>
        <w:tab/>
      </w:r>
      <w:r w:rsidRPr="00FA22D3">
        <w:rPr>
          <w:noProof w:val="0"/>
          <w:snapToGrid w:val="0"/>
        </w:rPr>
        <w:tab/>
        <w:t>SliceSupportList,</w:t>
      </w:r>
    </w:p>
    <w:p w14:paraId="4A8B3A0A"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{BroadcastPLMN</w:t>
      </w:r>
      <w:r w:rsidRPr="00FA22D3">
        <w:rPr>
          <w:noProof w:val="0"/>
        </w:rPr>
        <w:t>Item</w:t>
      </w:r>
      <w:r w:rsidRPr="00FA22D3">
        <w:rPr>
          <w:noProof w:val="0"/>
          <w:snapToGrid w:val="0"/>
        </w:rPr>
        <w:t>-ExtIEs} } OPTIONAL,</w:t>
      </w:r>
    </w:p>
    <w:p w14:paraId="5A3E7BCE"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2A207670" w14:textId="77777777" w:rsidR="004A7D6F" w:rsidRPr="00FA22D3" w:rsidRDefault="004A7D6F" w:rsidP="004A7D6F">
      <w:pPr>
        <w:pStyle w:val="PL"/>
        <w:spacing w:line="0" w:lineRule="atLeast"/>
        <w:rPr>
          <w:noProof w:val="0"/>
          <w:snapToGrid w:val="0"/>
        </w:rPr>
      </w:pPr>
      <w:r w:rsidRPr="00FA22D3">
        <w:rPr>
          <w:noProof w:val="0"/>
          <w:snapToGrid w:val="0"/>
        </w:rPr>
        <w:t>}</w:t>
      </w:r>
    </w:p>
    <w:p w14:paraId="3A6C700B" w14:textId="77777777" w:rsidR="004A7D6F" w:rsidRPr="00FA22D3" w:rsidRDefault="004A7D6F" w:rsidP="004A7D6F">
      <w:pPr>
        <w:pStyle w:val="PL"/>
        <w:spacing w:line="0" w:lineRule="atLeast"/>
        <w:rPr>
          <w:noProof w:val="0"/>
          <w:snapToGrid w:val="0"/>
        </w:rPr>
      </w:pPr>
    </w:p>
    <w:p w14:paraId="6D13292A" w14:textId="77777777" w:rsidR="004A7D6F" w:rsidRPr="00FA22D3" w:rsidRDefault="004A7D6F" w:rsidP="004A7D6F">
      <w:pPr>
        <w:pStyle w:val="PL"/>
        <w:rPr>
          <w:noProof w:val="0"/>
          <w:snapToGrid w:val="0"/>
        </w:rPr>
      </w:pPr>
      <w:r w:rsidRPr="00FA22D3">
        <w:rPr>
          <w:noProof w:val="0"/>
          <w:snapToGrid w:val="0"/>
        </w:rPr>
        <w:t>BroadcastPLMNItem-ExtIEs NGAP-PROTOCOL-EXTENSION ::= {</w:t>
      </w:r>
    </w:p>
    <w:p w14:paraId="131F21ED" w14:textId="77777777" w:rsidR="004A7D6F" w:rsidRPr="00FA22D3" w:rsidRDefault="004A7D6F" w:rsidP="004A7D6F">
      <w:pPr>
        <w:pStyle w:val="PL"/>
        <w:rPr>
          <w:noProof w:val="0"/>
          <w:snapToGrid w:val="0"/>
        </w:rPr>
      </w:pPr>
      <w:r w:rsidRPr="00FA22D3">
        <w:rPr>
          <w:noProof w:val="0"/>
          <w:snapToGrid w:val="0"/>
        </w:rPr>
        <w:tab/>
        <w:t>...</w:t>
      </w:r>
    </w:p>
    <w:p w14:paraId="2C6549B4" w14:textId="77777777" w:rsidR="004A7D6F" w:rsidRPr="00FA22D3" w:rsidRDefault="004A7D6F" w:rsidP="004A7D6F">
      <w:pPr>
        <w:pStyle w:val="PL"/>
        <w:spacing w:line="0" w:lineRule="atLeast"/>
        <w:rPr>
          <w:noProof w:val="0"/>
          <w:snapToGrid w:val="0"/>
        </w:rPr>
      </w:pPr>
      <w:r w:rsidRPr="00FA22D3">
        <w:rPr>
          <w:noProof w:val="0"/>
          <w:snapToGrid w:val="0"/>
        </w:rPr>
        <w:t>}</w:t>
      </w:r>
    </w:p>
    <w:p w14:paraId="44C9589B" w14:textId="77777777" w:rsidR="004A7D6F" w:rsidRPr="00FA22D3" w:rsidRDefault="004A7D6F" w:rsidP="004A7D6F">
      <w:pPr>
        <w:pStyle w:val="PL"/>
        <w:spacing w:line="0" w:lineRule="atLeast"/>
        <w:rPr>
          <w:noProof w:val="0"/>
          <w:snapToGrid w:val="0"/>
        </w:rPr>
      </w:pPr>
    </w:p>
    <w:p w14:paraId="7B590075" w14:textId="77777777" w:rsidR="004A7D6F" w:rsidRPr="00FA22D3" w:rsidRDefault="004A7D6F" w:rsidP="004A7D6F">
      <w:pPr>
        <w:pStyle w:val="PL"/>
        <w:outlineLvl w:val="3"/>
        <w:rPr>
          <w:noProof w:val="0"/>
          <w:snapToGrid w:val="0"/>
        </w:rPr>
      </w:pPr>
      <w:r w:rsidRPr="00FA22D3">
        <w:rPr>
          <w:noProof w:val="0"/>
          <w:snapToGrid w:val="0"/>
        </w:rPr>
        <w:t>-- C</w:t>
      </w:r>
    </w:p>
    <w:p w14:paraId="207373A7" w14:textId="77777777" w:rsidR="004A7D6F" w:rsidRPr="00FA22D3" w:rsidRDefault="004A7D6F" w:rsidP="004A7D6F">
      <w:pPr>
        <w:pStyle w:val="PL"/>
        <w:rPr>
          <w:noProof w:val="0"/>
          <w:snapToGrid w:val="0"/>
        </w:rPr>
      </w:pPr>
    </w:p>
    <w:p w14:paraId="08289DEB" w14:textId="77777777" w:rsidR="004A7D6F" w:rsidRPr="00FA22D3" w:rsidRDefault="004A7D6F" w:rsidP="004A7D6F">
      <w:pPr>
        <w:pStyle w:val="PL"/>
        <w:rPr>
          <w:noProof w:val="0"/>
          <w:snapToGrid w:val="0"/>
        </w:rPr>
      </w:pPr>
      <w:r w:rsidRPr="00FA22D3">
        <w:rPr>
          <w:noProof w:val="0"/>
          <w:snapToGrid w:val="0"/>
        </w:rPr>
        <w:t>CancelAllWarningMessages ::= ENUMERATED {</w:t>
      </w:r>
    </w:p>
    <w:p w14:paraId="193F0874" w14:textId="77777777" w:rsidR="004A7D6F" w:rsidRPr="00FA22D3" w:rsidRDefault="004A7D6F" w:rsidP="004A7D6F">
      <w:pPr>
        <w:pStyle w:val="PL"/>
        <w:rPr>
          <w:noProof w:val="0"/>
          <w:snapToGrid w:val="0"/>
        </w:rPr>
      </w:pPr>
      <w:r w:rsidRPr="00FA22D3">
        <w:rPr>
          <w:noProof w:val="0"/>
          <w:snapToGrid w:val="0"/>
        </w:rPr>
        <w:tab/>
        <w:t>true,</w:t>
      </w:r>
    </w:p>
    <w:p w14:paraId="223419F1" w14:textId="77777777" w:rsidR="004A7D6F" w:rsidRPr="00FA22D3" w:rsidRDefault="004A7D6F" w:rsidP="004A7D6F">
      <w:pPr>
        <w:pStyle w:val="PL"/>
        <w:rPr>
          <w:noProof w:val="0"/>
          <w:snapToGrid w:val="0"/>
        </w:rPr>
      </w:pPr>
      <w:r w:rsidRPr="00FA22D3">
        <w:rPr>
          <w:noProof w:val="0"/>
          <w:snapToGrid w:val="0"/>
        </w:rPr>
        <w:tab/>
        <w:t>...</w:t>
      </w:r>
    </w:p>
    <w:p w14:paraId="43D3F72F" w14:textId="77777777" w:rsidR="004A7D6F" w:rsidRPr="00FA22D3" w:rsidRDefault="004A7D6F" w:rsidP="004A7D6F">
      <w:pPr>
        <w:pStyle w:val="PL"/>
        <w:rPr>
          <w:noProof w:val="0"/>
          <w:snapToGrid w:val="0"/>
        </w:rPr>
      </w:pPr>
      <w:r w:rsidRPr="00FA22D3">
        <w:rPr>
          <w:noProof w:val="0"/>
          <w:snapToGrid w:val="0"/>
        </w:rPr>
        <w:t>}</w:t>
      </w:r>
    </w:p>
    <w:p w14:paraId="35BEAE9A" w14:textId="77777777" w:rsidR="004A7D6F" w:rsidRPr="00FA22D3" w:rsidRDefault="004A7D6F" w:rsidP="004A7D6F">
      <w:pPr>
        <w:pStyle w:val="PL"/>
        <w:spacing w:line="0" w:lineRule="atLeast"/>
        <w:rPr>
          <w:noProof w:val="0"/>
          <w:snapToGrid w:val="0"/>
        </w:rPr>
      </w:pPr>
    </w:p>
    <w:p w14:paraId="6F3D0C54" w14:textId="77777777" w:rsidR="004A7D6F" w:rsidRPr="00FA22D3" w:rsidRDefault="004A7D6F" w:rsidP="004A7D6F">
      <w:pPr>
        <w:pStyle w:val="PL"/>
        <w:spacing w:line="0" w:lineRule="atLeast"/>
        <w:rPr>
          <w:noProof w:val="0"/>
          <w:snapToGrid w:val="0"/>
        </w:rPr>
      </w:pPr>
      <w:r w:rsidRPr="00FA22D3">
        <w:rPr>
          <w:noProof w:val="0"/>
          <w:snapToGrid w:val="0"/>
        </w:rPr>
        <w:t>CancelledCellsInEAI-EUTRA ::= SEQUENCE (SIZE(1..maxnoofCellinEAI)) OF CancelledCellsInEAI-EUTRA-Item</w:t>
      </w:r>
    </w:p>
    <w:p w14:paraId="140EF02C" w14:textId="77777777" w:rsidR="004A7D6F" w:rsidRPr="00FA22D3" w:rsidRDefault="004A7D6F" w:rsidP="004A7D6F">
      <w:pPr>
        <w:pStyle w:val="PL"/>
        <w:spacing w:line="0" w:lineRule="atLeast"/>
        <w:rPr>
          <w:noProof w:val="0"/>
          <w:snapToGrid w:val="0"/>
        </w:rPr>
      </w:pPr>
    </w:p>
    <w:p w14:paraId="1C2092FD" w14:textId="77777777" w:rsidR="004A7D6F" w:rsidRPr="00FA22D3" w:rsidRDefault="004A7D6F" w:rsidP="004A7D6F">
      <w:pPr>
        <w:pStyle w:val="PL"/>
        <w:spacing w:line="0" w:lineRule="atLeast"/>
        <w:rPr>
          <w:noProof w:val="0"/>
          <w:snapToGrid w:val="0"/>
        </w:rPr>
      </w:pPr>
      <w:r w:rsidRPr="00FA22D3">
        <w:rPr>
          <w:noProof w:val="0"/>
          <w:snapToGrid w:val="0"/>
        </w:rPr>
        <w:t>CancelledCellsInEAI-EUTRA-Item ::= SEQUENCE {</w:t>
      </w:r>
    </w:p>
    <w:p w14:paraId="28B3C6EF" w14:textId="77777777" w:rsidR="004A7D6F" w:rsidRPr="00FA22D3" w:rsidRDefault="004A7D6F" w:rsidP="004A7D6F">
      <w:pPr>
        <w:pStyle w:val="PL"/>
        <w:spacing w:line="0" w:lineRule="atLeast"/>
        <w:rPr>
          <w:noProof w:val="0"/>
          <w:snapToGrid w:val="0"/>
        </w:rPr>
      </w:pPr>
      <w:r w:rsidRPr="00FA22D3">
        <w:rPr>
          <w:noProof w:val="0"/>
          <w:snapToGrid w:val="0"/>
        </w:rPr>
        <w:tab/>
        <w:t>eUTRA-CGI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EUTRA-CGI,</w:t>
      </w:r>
    </w:p>
    <w:p w14:paraId="13E37C32" w14:textId="77777777" w:rsidR="004A7D6F" w:rsidRPr="00FA22D3" w:rsidRDefault="004A7D6F" w:rsidP="004A7D6F">
      <w:pPr>
        <w:pStyle w:val="PL"/>
        <w:rPr>
          <w:noProof w:val="0"/>
          <w:snapToGrid w:val="0"/>
        </w:rPr>
      </w:pPr>
      <w:r w:rsidRPr="00FA22D3">
        <w:rPr>
          <w:noProof w:val="0"/>
          <w:snapToGrid w:val="0"/>
        </w:rPr>
        <w:tab/>
        <w:t>numberOfBroadcasts</w:t>
      </w:r>
      <w:r w:rsidRPr="00FA22D3">
        <w:rPr>
          <w:noProof w:val="0"/>
          <w:snapToGrid w:val="0"/>
        </w:rPr>
        <w:tab/>
      </w:r>
      <w:r w:rsidRPr="00FA22D3">
        <w:rPr>
          <w:noProof w:val="0"/>
          <w:snapToGrid w:val="0"/>
        </w:rPr>
        <w:tab/>
        <w:t>NumberOfBroadcasts,</w:t>
      </w:r>
    </w:p>
    <w:p w14:paraId="19203494"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{CancelledCellsInEAI-EUTRA-Item-ExtIEs} } OPTIONAL,</w:t>
      </w:r>
    </w:p>
    <w:p w14:paraId="038DBDE7"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6FBAF9DE" w14:textId="77777777" w:rsidR="004A7D6F" w:rsidRPr="00FA22D3" w:rsidRDefault="004A7D6F" w:rsidP="004A7D6F">
      <w:pPr>
        <w:pStyle w:val="PL"/>
        <w:spacing w:line="0" w:lineRule="atLeast"/>
        <w:rPr>
          <w:noProof w:val="0"/>
          <w:snapToGrid w:val="0"/>
        </w:rPr>
      </w:pPr>
      <w:r w:rsidRPr="00FA22D3">
        <w:rPr>
          <w:noProof w:val="0"/>
          <w:snapToGrid w:val="0"/>
        </w:rPr>
        <w:t>}</w:t>
      </w:r>
    </w:p>
    <w:p w14:paraId="7310A744" w14:textId="77777777" w:rsidR="004A7D6F" w:rsidRPr="00FA22D3" w:rsidRDefault="004A7D6F" w:rsidP="004A7D6F">
      <w:pPr>
        <w:pStyle w:val="PL"/>
        <w:spacing w:line="0" w:lineRule="atLeast"/>
        <w:rPr>
          <w:noProof w:val="0"/>
          <w:snapToGrid w:val="0"/>
        </w:rPr>
      </w:pPr>
    </w:p>
    <w:p w14:paraId="60EDD203" w14:textId="77777777" w:rsidR="004A7D6F" w:rsidRPr="00FA22D3" w:rsidRDefault="004A7D6F" w:rsidP="004A7D6F">
      <w:pPr>
        <w:pStyle w:val="PL"/>
        <w:rPr>
          <w:noProof w:val="0"/>
          <w:snapToGrid w:val="0"/>
        </w:rPr>
      </w:pPr>
      <w:r w:rsidRPr="00FA22D3">
        <w:rPr>
          <w:noProof w:val="0"/>
          <w:snapToGrid w:val="0"/>
        </w:rPr>
        <w:t>CancelledCellsInEAI-EUTRA-Item-ExtIEs NGAP-PROTOCOL-EXTENSION ::= {</w:t>
      </w:r>
    </w:p>
    <w:p w14:paraId="1E9EB61A" w14:textId="77777777" w:rsidR="004A7D6F" w:rsidRPr="00FA22D3" w:rsidRDefault="004A7D6F" w:rsidP="004A7D6F">
      <w:pPr>
        <w:pStyle w:val="PL"/>
        <w:rPr>
          <w:noProof w:val="0"/>
          <w:snapToGrid w:val="0"/>
        </w:rPr>
      </w:pPr>
      <w:r w:rsidRPr="00FA22D3">
        <w:rPr>
          <w:noProof w:val="0"/>
          <w:snapToGrid w:val="0"/>
        </w:rPr>
        <w:tab/>
        <w:t>...</w:t>
      </w:r>
    </w:p>
    <w:p w14:paraId="49BCC455" w14:textId="77777777" w:rsidR="004A7D6F" w:rsidRPr="00FA22D3" w:rsidRDefault="004A7D6F" w:rsidP="004A7D6F">
      <w:pPr>
        <w:pStyle w:val="PL"/>
        <w:rPr>
          <w:noProof w:val="0"/>
          <w:snapToGrid w:val="0"/>
        </w:rPr>
      </w:pPr>
      <w:r w:rsidRPr="00FA22D3">
        <w:rPr>
          <w:noProof w:val="0"/>
          <w:snapToGrid w:val="0"/>
        </w:rPr>
        <w:t>}</w:t>
      </w:r>
    </w:p>
    <w:p w14:paraId="69C4D641" w14:textId="77777777" w:rsidR="004A7D6F" w:rsidRPr="00FA22D3" w:rsidRDefault="004A7D6F" w:rsidP="004A7D6F">
      <w:pPr>
        <w:pStyle w:val="PL"/>
        <w:rPr>
          <w:noProof w:val="0"/>
          <w:snapToGrid w:val="0"/>
        </w:rPr>
      </w:pPr>
    </w:p>
    <w:p w14:paraId="3F5C729A" w14:textId="77777777" w:rsidR="004A7D6F" w:rsidRPr="00FA22D3" w:rsidRDefault="004A7D6F" w:rsidP="004A7D6F">
      <w:pPr>
        <w:pStyle w:val="PL"/>
        <w:spacing w:line="0" w:lineRule="atLeast"/>
        <w:rPr>
          <w:noProof w:val="0"/>
          <w:snapToGrid w:val="0"/>
        </w:rPr>
      </w:pPr>
      <w:r w:rsidRPr="00FA22D3">
        <w:rPr>
          <w:noProof w:val="0"/>
          <w:snapToGrid w:val="0"/>
        </w:rPr>
        <w:t>CancelledCellsInEAI-NR ::= SEQUENCE (SIZE(1..maxnoofCellinEAI)) OF CancelledCellsInEAI-NR-Item</w:t>
      </w:r>
    </w:p>
    <w:p w14:paraId="58A54281" w14:textId="77777777" w:rsidR="004A7D6F" w:rsidRPr="00FA22D3" w:rsidRDefault="004A7D6F" w:rsidP="004A7D6F">
      <w:pPr>
        <w:pStyle w:val="PL"/>
        <w:spacing w:line="0" w:lineRule="atLeast"/>
        <w:rPr>
          <w:noProof w:val="0"/>
          <w:snapToGrid w:val="0"/>
        </w:rPr>
      </w:pPr>
    </w:p>
    <w:p w14:paraId="56F5306B" w14:textId="77777777" w:rsidR="004A7D6F" w:rsidRPr="00FA22D3" w:rsidRDefault="004A7D6F" w:rsidP="004A7D6F">
      <w:pPr>
        <w:pStyle w:val="PL"/>
        <w:spacing w:line="0" w:lineRule="atLeast"/>
        <w:rPr>
          <w:noProof w:val="0"/>
          <w:snapToGrid w:val="0"/>
        </w:rPr>
      </w:pPr>
      <w:r w:rsidRPr="00FA22D3">
        <w:rPr>
          <w:noProof w:val="0"/>
          <w:snapToGrid w:val="0"/>
        </w:rPr>
        <w:lastRenderedPageBreak/>
        <w:t>CancelledCellsInEAI-NR-Item ::= SEQUENCE {</w:t>
      </w:r>
    </w:p>
    <w:p w14:paraId="174F65BF" w14:textId="77777777" w:rsidR="004A7D6F" w:rsidRPr="00FA22D3" w:rsidRDefault="004A7D6F" w:rsidP="004A7D6F">
      <w:pPr>
        <w:pStyle w:val="PL"/>
        <w:spacing w:line="0" w:lineRule="atLeast"/>
        <w:rPr>
          <w:noProof w:val="0"/>
          <w:snapToGrid w:val="0"/>
        </w:rPr>
      </w:pPr>
      <w:r w:rsidRPr="00FA22D3">
        <w:rPr>
          <w:noProof w:val="0"/>
          <w:snapToGrid w:val="0"/>
        </w:rPr>
        <w:tab/>
        <w:t>nR-CGI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NR-CGI,</w:t>
      </w:r>
    </w:p>
    <w:p w14:paraId="5BFF00F0" w14:textId="77777777" w:rsidR="004A7D6F" w:rsidRPr="00FA22D3" w:rsidRDefault="004A7D6F" w:rsidP="004A7D6F">
      <w:pPr>
        <w:pStyle w:val="PL"/>
        <w:rPr>
          <w:noProof w:val="0"/>
          <w:snapToGrid w:val="0"/>
        </w:rPr>
      </w:pPr>
      <w:r w:rsidRPr="00FA22D3">
        <w:rPr>
          <w:noProof w:val="0"/>
          <w:snapToGrid w:val="0"/>
        </w:rPr>
        <w:tab/>
        <w:t>numberOfBroadcasts</w:t>
      </w:r>
      <w:r w:rsidRPr="00FA22D3">
        <w:rPr>
          <w:noProof w:val="0"/>
          <w:snapToGrid w:val="0"/>
        </w:rPr>
        <w:tab/>
      </w:r>
      <w:r w:rsidRPr="00FA22D3">
        <w:rPr>
          <w:noProof w:val="0"/>
          <w:snapToGrid w:val="0"/>
        </w:rPr>
        <w:tab/>
        <w:t>NumberOfBroadcasts,</w:t>
      </w:r>
    </w:p>
    <w:p w14:paraId="60D3EC00"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{CancelledCellsInEAI-NR-Item-ExtIEs} } OPTIONAL,</w:t>
      </w:r>
    </w:p>
    <w:p w14:paraId="3D119CA8"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67B3BF02" w14:textId="77777777" w:rsidR="004A7D6F" w:rsidRPr="00FA22D3" w:rsidRDefault="004A7D6F" w:rsidP="004A7D6F">
      <w:pPr>
        <w:pStyle w:val="PL"/>
        <w:spacing w:line="0" w:lineRule="atLeast"/>
        <w:rPr>
          <w:noProof w:val="0"/>
          <w:snapToGrid w:val="0"/>
        </w:rPr>
      </w:pPr>
      <w:r w:rsidRPr="00FA22D3">
        <w:rPr>
          <w:noProof w:val="0"/>
          <w:snapToGrid w:val="0"/>
        </w:rPr>
        <w:t>}</w:t>
      </w:r>
    </w:p>
    <w:p w14:paraId="75B391BB" w14:textId="77777777" w:rsidR="004A7D6F" w:rsidRPr="00FA22D3" w:rsidRDefault="004A7D6F" w:rsidP="004A7D6F">
      <w:pPr>
        <w:pStyle w:val="PL"/>
        <w:spacing w:line="0" w:lineRule="atLeast"/>
        <w:rPr>
          <w:noProof w:val="0"/>
          <w:snapToGrid w:val="0"/>
        </w:rPr>
      </w:pPr>
    </w:p>
    <w:p w14:paraId="04EAA341" w14:textId="77777777" w:rsidR="004A7D6F" w:rsidRPr="00FA22D3" w:rsidRDefault="004A7D6F" w:rsidP="004A7D6F">
      <w:pPr>
        <w:pStyle w:val="PL"/>
        <w:rPr>
          <w:noProof w:val="0"/>
          <w:snapToGrid w:val="0"/>
        </w:rPr>
      </w:pPr>
      <w:r w:rsidRPr="00FA22D3">
        <w:rPr>
          <w:noProof w:val="0"/>
          <w:snapToGrid w:val="0"/>
        </w:rPr>
        <w:t>CancelledCellsInEAI-NR-Item-ExtIEs NGAP-PROTOCOL-EXTENSION ::= {</w:t>
      </w:r>
    </w:p>
    <w:p w14:paraId="3885B2E1" w14:textId="77777777" w:rsidR="004A7D6F" w:rsidRPr="00FA22D3" w:rsidRDefault="004A7D6F" w:rsidP="004A7D6F">
      <w:pPr>
        <w:pStyle w:val="PL"/>
        <w:rPr>
          <w:noProof w:val="0"/>
          <w:snapToGrid w:val="0"/>
        </w:rPr>
      </w:pPr>
      <w:r w:rsidRPr="00FA22D3">
        <w:rPr>
          <w:noProof w:val="0"/>
          <w:snapToGrid w:val="0"/>
        </w:rPr>
        <w:tab/>
        <w:t>...</w:t>
      </w:r>
    </w:p>
    <w:p w14:paraId="7C2C3967" w14:textId="77777777" w:rsidR="004A7D6F" w:rsidRPr="00FA22D3" w:rsidRDefault="004A7D6F" w:rsidP="004A7D6F">
      <w:pPr>
        <w:pStyle w:val="PL"/>
        <w:rPr>
          <w:noProof w:val="0"/>
          <w:snapToGrid w:val="0"/>
        </w:rPr>
      </w:pPr>
      <w:r w:rsidRPr="00FA22D3">
        <w:rPr>
          <w:noProof w:val="0"/>
          <w:snapToGrid w:val="0"/>
        </w:rPr>
        <w:t>}</w:t>
      </w:r>
    </w:p>
    <w:p w14:paraId="47A31230" w14:textId="77777777" w:rsidR="004A7D6F" w:rsidRPr="00FA22D3" w:rsidRDefault="004A7D6F" w:rsidP="004A7D6F">
      <w:pPr>
        <w:pStyle w:val="PL"/>
        <w:rPr>
          <w:noProof w:val="0"/>
          <w:snapToGrid w:val="0"/>
        </w:rPr>
      </w:pPr>
    </w:p>
    <w:p w14:paraId="55FD9952" w14:textId="77777777" w:rsidR="004A7D6F" w:rsidRPr="00FA22D3" w:rsidRDefault="004A7D6F" w:rsidP="004A7D6F">
      <w:pPr>
        <w:pStyle w:val="PL"/>
        <w:rPr>
          <w:noProof w:val="0"/>
          <w:snapToGrid w:val="0"/>
        </w:rPr>
      </w:pPr>
      <w:r w:rsidRPr="00FA22D3">
        <w:rPr>
          <w:noProof w:val="0"/>
          <w:snapToGrid w:val="0"/>
        </w:rPr>
        <w:t>CancelledCellsInTAI-EUTRA ::= SEQUENCE (SIZE(1..maxnoofCellinTAI)) OF CancelledCellsInTAI-EUTRA-Item</w:t>
      </w:r>
    </w:p>
    <w:p w14:paraId="7CEFCF7A" w14:textId="77777777" w:rsidR="004A7D6F" w:rsidRPr="00FA22D3" w:rsidRDefault="004A7D6F" w:rsidP="004A7D6F">
      <w:pPr>
        <w:pStyle w:val="PL"/>
        <w:rPr>
          <w:noProof w:val="0"/>
          <w:snapToGrid w:val="0"/>
        </w:rPr>
      </w:pPr>
    </w:p>
    <w:p w14:paraId="16F782B8" w14:textId="77777777" w:rsidR="004A7D6F" w:rsidRPr="00FA22D3" w:rsidRDefault="004A7D6F" w:rsidP="004A7D6F">
      <w:pPr>
        <w:pStyle w:val="PL"/>
        <w:rPr>
          <w:noProof w:val="0"/>
          <w:snapToGrid w:val="0"/>
        </w:rPr>
      </w:pPr>
      <w:r w:rsidRPr="00FA22D3">
        <w:rPr>
          <w:noProof w:val="0"/>
          <w:snapToGrid w:val="0"/>
        </w:rPr>
        <w:t>CancelledCellsInTAI-EUTRA-Item ::= SEQUENCE {</w:t>
      </w:r>
    </w:p>
    <w:p w14:paraId="305E8903" w14:textId="77777777" w:rsidR="004A7D6F" w:rsidRPr="00FA22D3" w:rsidRDefault="004A7D6F" w:rsidP="004A7D6F">
      <w:pPr>
        <w:pStyle w:val="PL"/>
        <w:rPr>
          <w:noProof w:val="0"/>
          <w:snapToGrid w:val="0"/>
        </w:rPr>
      </w:pPr>
      <w:r w:rsidRPr="00FA22D3">
        <w:rPr>
          <w:noProof w:val="0"/>
          <w:snapToGrid w:val="0"/>
        </w:rPr>
        <w:tab/>
        <w:t>eUTRA-CGI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EUTRA-CGI,</w:t>
      </w:r>
    </w:p>
    <w:p w14:paraId="35BB0C76" w14:textId="77777777" w:rsidR="004A7D6F" w:rsidRPr="00FA22D3" w:rsidRDefault="004A7D6F" w:rsidP="004A7D6F">
      <w:pPr>
        <w:pStyle w:val="PL"/>
        <w:rPr>
          <w:noProof w:val="0"/>
          <w:snapToGrid w:val="0"/>
        </w:rPr>
      </w:pPr>
      <w:r w:rsidRPr="00FA22D3">
        <w:rPr>
          <w:noProof w:val="0"/>
          <w:snapToGrid w:val="0"/>
        </w:rPr>
        <w:tab/>
        <w:t>numberOfBroadcasts</w:t>
      </w:r>
      <w:r w:rsidRPr="00FA22D3">
        <w:rPr>
          <w:noProof w:val="0"/>
          <w:snapToGrid w:val="0"/>
        </w:rPr>
        <w:tab/>
      </w:r>
      <w:r w:rsidRPr="00FA22D3">
        <w:rPr>
          <w:noProof w:val="0"/>
          <w:snapToGrid w:val="0"/>
        </w:rPr>
        <w:tab/>
        <w:t>NumberOfBroadcasts,</w:t>
      </w:r>
    </w:p>
    <w:p w14:paraId="63D9D292"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{CancelledCellsInTAI-EUTRA-Item-ExtIEs} } OPTIONAL,</w:t>
      </w:r>
    </w:p>
    <w:p w14:paraId="367024B9" w14:textId="77777777" w:rsidR="004A7D6F" w:rsidRPr="00FA22D3" w:rsidRDefault="004A7D6F" w:rsidP="004A7D6F">
      <w:pPr>
        <w:pStyle w:val="PL"/>
        <w:rPr>
          <w:noProof w:val="0"/>
          <w:snapToGrid w:val="0"/>
        </w:rPr>
      </w:pPr>
      <w:r w:rsidRPr="00FA22D3">
        <w:rPr>
          <w:noProof w:val="0"/>
          <w:snapToGrid w:val="0"/>
        </w:rPr>
        <w:tab/>
        <w:t>...</w:t>
      </w:r>
    </w:p>
    <w:p w14:paraId="073DA673" w14:textId="77777777" w:rsidR="004A7D6F" w:rsidRPr="00FA22D3" w:rsidRDefault="004A7D6F" w:rsidP="004A7D6F">
      <w:pPr>
        <w:pStyle w:val="PL"/>
        <w:rPr>
          <w:noProof w:val="0"/>
          <w:snapToGrid w:val="0"/>
        </w:rPr>
      </w:pPr>
      <w:r w:rsidRPr="00FA22D3">
        <w:rPr>
          <w:noProof w:val="0"/>
          <w:snapToGrid w:val="0"/>
        </w:rPr>
        <w:t>}</w:t>
      </w:r>
    </w:p>
    <w:p w14:paraId="63274A10" w14:textId="77777777" w:rsidR="004A7D6F" w:rsidRPr="00FA22D3" w:rsidRDefault="004A7D6F" w:rsidP="004A7D6F">
      <w:pPr>
        <w:pStyle w:val="PL"/>
        <w:rPr>
          <w:noProof w:val="0"/>
          <w:snapToGrid w:val="0"/>
        </w:rPr>
      </w:pPr>
    </w:p>
    <w:p w14:paraId="7551422B" w14:textId="77777777" w:rsidR="004A7D6F" w:rsidRPr="00FA22D3" w:rsidRDefault="004A7D6F" w:rsidP="004A7D6F">
      <w:pPr>
        <w:pStyle w:val="PL"/>
        <w:rPr>
          <w:noProof w:val="0"/>
          <w:snapToGrid w:val="0"/>
        </w:rPr>
      </w:pPr>
      <w:r w:rsidRPr="00FA22D3">
        <w:rPr>
          <w:noProof w:val="0"/>
          <w:snapToGrid w:val="0"/>
        </w:rPr>
        <w:t>CancelledCellsInTAI-EUTRA-Item-ExtIEs NGAP-PROTOCOL-EXTENSION ::= {</w:t>
      </w:r>
    </w:p>
    <w:p w14:paraId="49645D36" w14:textId="77777777" w:rsidR="004A7D6F" w:rsidRPr="00FA22D3" w:rsidRDefault="004A7D6F" w:rsidP="004A7D6F">
      <w:pPr>
        <w:pStyle w:val="PL"/>
        <w:rPr>
          <w:noProof w:val="0"/>
          <w:snapToGrid w:val="0"/>
        </w:rPr>
      </w:pPr>
      <w:r w:rsidRPr="00FA22D3">
        <w:rPr>
          <w:noProof w:val="0"/>
          <w:snapToGrid w:val="0"/>
        </w:rPr>
        <w:tab/>
        <w:t>...</w:t>
      </w:r>
    </w:p>
    <w:p w14:paraId="2A58C88B" w14:textId="77777777" w:rsidR="004A7D6F" w:rsidRPr="00FA22D3" w:rsidRDefault="004A7D6F" w:rsidP="004A7D6F">
      <w:pPr>
        <w:pStyle w:val="PL"/>
        <w:rPr>
          <w:noProof w:val="0"/>
          <w:snapToGrid w:val="0"/>
        </w:rPr>
      </w:pPr>
      <w:r w:rsidRPr="00FA22D3">
        <w:rPr>
          <w:noProof w:val="0"/>
          <w:snapToGrid w:val="0"/>
        </w:rPr>
        <w:t>}</w:t>
      </w:r>
    </w:p>
    <w:p w14:paraId="2B1253DD" w14:textId="77777777" w:rsidR="004A7D6F" w:rsidRPr="00FA22D3" w:rsidRDefault="004A7D6F" w:rsidP="004A7D6F">
      <w:pPr>
        <w:pStyle w:val="PL"/>
        <w:rPr>
          <w:noProof w:val="0"/>
          <w:snapToGrid w:val="0"/>
        </w:rPr>
      </w:pPr>
    </w:p>
    <w:p w14:paraId="7928172E" w14:textId="77777777" w:rsidR="004A7D6F" w:rsidRPr="00FA22D3" w:rsidRDefault="004A7D6F" w:rsidP="004A7D6F">
      <w:pPr>
        <w:pStyle w:val="PL"/>
        <w:rPr>
          <w:noProof w:val="0"/>
          <w:snapToGrid w:val="0"/>
        </w:rPr>
      </w:pPr>
      <w:r w:rsidRPr="00FA22D3">
        <w:rPr>
          <w:noProof w:val="0"/>
          <w:snapToGrid w:val="0"/>
        </w:rPr>
        <w:t>CancelledCellsInTAI-NR ::= SEQUENCE (SIZE(1..maxnoofCellinTAI)) OF CancelledCellsInTAI-NR-Item</w:t>
      </w:r>
    </w:p>
    <w:p w14:paraId="120E2E02" w14:textId="77777777" w:rsidR="004A7D6F" w:rsidRPr="00FA22D3" w:rsidRDefault="004A7D6F" w:rsidP="004A7D6F">
      <w:pPr>
        <w:pStyle w:val="PL"/>
        <w:rPr>
          <w:noProof w:val="0"/>
          <w:snapToGrid w:val="0"/>
        </w:rPr>
      </w:pPr>
    </w:p>
    <w:p w14:paraId="4507C497" w14:textId="77777777" w:rsidR="004A7D6F" w:rsidRPr="00FA22D3" w:rsidRDefault="004A7D6F" w:rsidP="004A7D6F">
      <w:pPr>
        <w:pStyle w:val="PL"/>
        <w:rPr>
          <w:noProof w:val="0"/>
          <w:snapToGrid w:val="0"/>
        </w:rPr>
      </w:pPr>
      <w:r w:rsidRPr="00FA22D3">
        <w:rPr>
          <w:noProof w:val="0"/>
          <w:snapToGrid w:val="0"/>
        </w:rPr>
        <w:t>CancelledCellsInTAI-NR-Item ::= SEQUENCE{</w:t>
      </w:r>
    </w:p>
    <w:p w14:paraId="560DA1BB" w14:textId="77777777" w:rsidR="004A7D6F" w:rsidRPr="00FA22D3" w:rsidRDefault="004A7D6F" w:rsidP="004A7D6F">
      <w:pPr>
        <w:pStyle w:val="PL"/>
        <w:rPr>
          <w:noProof w:val="0"/>
          <w:snapToGrid w:val="0"/>
        </w:rPr>
      </w:pPr>
      <w:r w:rsidRPr="00FA22D3">
        <w:rPr>
          <w:noProof w:val="0"/>
          <w:snapToGrid w:val="0"/>
        </w:rPr>
        <w:tab/>
        <w:t>nR-CGI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NR-CGI,</w:t>
      </w:r>
    </w:p>
    <w:p w14:paraId="64026AB5" w14:textId="77777777" w:rsidR="004A7D6F" w:rsidRPr="00FA22D3" w:rsidRDefault="004A7D6F" w:rsidP="004A7D6F">
      <w:pPr>
        <w:pStyle w:val="PL"/>
        <w:rPr>
          <w:noProof w:val="0"/>
          <w:snapToGrid w:val="0"/>
        </w:rPr>
      </w:pPr>
      <w:r w:rsidRPr="00FA22D3">
        <w:rPr>
          <w:noProof w:val="0"/>
          <w:snapToGrid w:val="0"/>
        </w:rPr>
        <w:tab/>
        <w:t>numberOfBroadcasts</w:t>
      </w:r>
      <w:r w:rsidRPr="00FA22D3">
        <w:rPr>
          <w:noProof w:val="0"/>
          <w:snapToGrid w:val="0"/>
        </w:rPr>
        <w:tab/>
      </w:r>
      <w:r w:rsidRPr="00FA22D3">
        <w:rPr>
          <w:noProof w:val="0"/>
          <w:snapToGrid w:val="0"/>
        </w:rPr>
        <w:tab/>
        <w:t>NumberOfBroadcasts,</w:t>
      </w:r>
    </w:p>
    <w:p w14:paraId="4BC4918C"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{CancelledCellsInTAI-NR-Item-ExtIEs} } OPTIONAL,</w:t>
      </w:r>
    </w:p>
    <w:p w14:paraId="4F1081FF" w14:textId="77777777" w:rsidR="004A7D6F" w:rsidRPr="00FA22D3" w:rsidRDefault="004A7D6F" w:rsidP="004A7D6F">
      <w:pPr>
        <w:pStyle w:val="PL"/>
        <w:rPr>
          <w:noProof w:val="0"/>
          <w:snapToGrid w:val="0"/>
        </w:rPr>
      </w:pPr>
      <w:r w:rsidRPr="00FA22D3">
        <w:rPr>
          <w:noProof w:val="0"/>
          <w:snapToGrid w:val="0"/>
        </w:rPr>
        <w:tab/>
        <w:t>...</w:t>
      </w:r>
    </w:p>
    <w:p w14:paraId="4758012F" w14:textId="77777777" w:rsidR="004A7D6F" w:rsidRPr="00FA22D3" w:rsidRDefault="004A7D6F" w:rsidP="004A7D6F">
      <w:pPr>
        <w:pStyle w:val="PL"/>
        <w:rPr>
          <w:noProof w:val="0"/>
          <w:snapToGrid w:val="0"/>
        </w:rPr>
      </w:pPr>
      <w:r w:rsidRPr="00FA22D3">
        <w:rPr>
          <w:noProof w:val="0"/>
          <w:snapToGrid w:val="0"/>
        </w:rPr>
        <w:t>}</w:t>
      </w:r>
    </w:p>
    <w:p w14:paraId="163230FB" w14:textId="77777777" w:rsidR="004A7D6F" w:rsidRPr="00FA22D3" w:rsidRDefault="004A7D6F" w:rsidP="004A7D6F">
      <w:pPr>
        <w:pStyle w:val="PL"/>
        <w:rPr>
          <w:noProof w:val="0"/>
          <w:snapToGrid w:val="0"/>
        </w:rPr>
      </w:pPr>
    </w:p>
    <w:p w14:paraId="1E8DDCE9" w14:textId="77777777" w:rsidR="004A7D6F" w:rsidRPr="00FA22D3" w:rsidRDefault="004A7D6F" w:rsidP="004A7D6F">
      <w:pPr>
        <w:pStyle w:val="PL"/>
        <w:rPr>
          <w:noProof w:val="0"/>
          <w:snapToGrid w:val="0"/>
        </w:rPr>
      </w:pPr>
      <w:r w:rsidRPr="00FA22D3">
        <w:rPr>
          <w:noProof w:val="0"/>
          <w:snapToGrid w:val="0"/>
        </w:rPr>
        <w:t>CancelledCellsInTAI-NR-Item-ExtIEs NGAP-PROTOCOL-EXTENSION ::= {</w:t>
      </w:r>
    </w:p>
    <w:p w14:paraId="43609450" w14:textId="77777777" w:rsidR="004A7D6F" w:rsidRPr="00FA22D3" w:rsidRDefault="004A7D6F" w:rsidP="004A7D6F">
      <w:pPr>
        <w:pStyle w:val="PL"/>
        <w:rPr>
          <w:noProof w:val="0"/>
          <w:snapToGrid w:val="0"/>
        </w:rPr>
      </w:pPr>
      <w:r w:rsidRPr="00FA22D3">
        <w:rPr>
          <w:noProof w:val="0"/>
          <w:snapToGrid w:val="0"/>
        </w:rPr>
        <w:tab/>
        <w:t>...</w:t>
      </w:r>
    </w:p>
    <w:p w14:paraId="6B268758" w14:textId="77777777" w:rsidR="004A7D6F" w:rsidRPr="00FA22D3" w:rsidRDefault="004A7D6F" w:rsidP="004A7D6F">
      <w:pPr>
        <w:pStyle w:val="PL"/>
        <w:rPr>
          <w:noProof w:val="0"/>
          <w:snapToGrid w:val="0"/>
        </w:rPr>
      </w:pPr>
      <w:r w:rsidRPr="00FA22D3">
        <w:rPr>
          <w:noProof w:val="0"/>
          <w:snapToGrid w:val="0"/>
        </w:rPr>
        <w:t>}</w:t>
      </w:r>
    </w:p>
    <w:p w14:paraId="40232358" w14:textId="77777777" w:rsidR="004A7D6F" w:rsidRPr="00FA22D3" w:rsidRDefault="004A7D6F" w:rsidP="004A7D6F">
      <w:pPr>
        <w:pStyle w:val="PL"/>
        <w:rPr>
          <w:noProof w:val="0"/>
          <w:snapToGrid w:val="0"/>
        </w:rPr>
      </w:pPr>
    </w:p>
    <w:p w14:paraId="1F0FC1DC" w14:textId="77777777" w:rsidR="004A7D6F" w:rsidRPr="00FA22D3" w:rsidRDefault="004A7D6F" w:rsidP="004A7D6F">
      <w:pPr>
        <w:pStyle w:val="PL"/>
        <w:spacing w:line="0" w:lineRule="atLeast"/>
        <w:rPr>
          <w:noProof w:val="0"/>
          <w:snapToGrid w:val="0"/>
        </w:rPr>
      </w:pPr>
      <w:r w:rsidRPr="00FA22D3">
        <w:rPr>
          <w:noProof w:val="0"/>
          <w:snapToGrid w:val="0"/>
        </w:rPr>
        <w:t>Cause ::= CHOICE {</w:t>
      </w:r>
    </w:p>
    <w:p w14:paraId="3A8CD510" w14:textId="77777777" w:rsidR="004A7D6F" w:rsidRPr="00FA22D3" w:rsidRDefault="004A7D6F" w:rsidP="004A7D6F">
      <w:pPr>
        <w:pStyle w:val="PL"/>
        <w:spacing w:line="0" w:lineRule="atLeast"/>
        <w:rPr>
          <w:noProof w:val="0"/>
          <w:snapToGrid w:val="0"/>
        </w:rPr>
      </w:pPr>
      <w:r w:rsidRPr="00FA22D3">
        <w:rPr>
          <w:noProof w:val="0"/>
          <w:snapToGrid w:val="0"/>
        </w:rPr>
        <w:tab/>
        <w:t>radioNetwork</w:t>
      </w:r>
      <w:r w:rsidRPr="00FA22D3">
        <w:rPr>
          <w:noProof w:val="0"/>
          <w:snapToGrid w:val="0"/>
        </w:rPr>
        <w:tab/>
      </w:r>
      <w:r w:rsidRPr="00FA22D3">
        <w:rPr>
          <w:noProof w:val="0"/>
          <w:snapToGrid w:val="0"/>
        </w:rPr>
        <w:tab/>
        <w:t>CauseRadioNetwork,</w:t>
      </w:r>
    </w:p>
    <w:p w14:paraId="47D68CDF" w14:textId="77777777" w:rsidR="004A7D6F" w:rsidRPr="00FA22D3" w:rsidRDefault="004A7D6F" w:rsidP="004A7D6F">
      <w:pPr>
        <w:pStyle w:val="PL"/>
        <w:spacing w:line="0" w:lineRule="atLeast"/>
        <w:rPr>
          <w:noProof w:val="0"/>
          <w:snapToGrid w:val="0"/>
        </w:rPr>
      </w:pPr>
      <w:r w:rsidRPr="00FA22D3">
        <w:rPr>
          <w:noProof w:val="0"/>
          <w:snapToGrid w:val="0"/>
        </w:rPr>
        <w:tab/>
        <w:t>transport</w:t>
      </w:r>
      <w:r w:rsidRPr="00FA22D3">
        <w:rPr>
          <w:noProof w:val="0"/>
          <w:snapToGrid w:val="0"/>
        </w:rPr>
        <w:tab/>
      </w:r>
      <w:r w:rsidRPr="00FA22D3">
        <w:rPr>
          <w:noProof w:val="0"/>
          <w:snapToGrid w:val="0"/>
        </w:rPr>
        <w:tab/>
      </w:r>
      <w:r w:rsidRPr="00FA22D3">
        <w:rPr>
          <w:noProof w:val="0"/>
          <w:snapToGrid w:val="0"/>
        </w:rPr>
        <w:tab/>
        <w:t>CauseTransport,</w:t>
      </w:r>
    </w:p>
    <w:p w14:paraId="0CE71A7C" w14:textId="77777777" w:rsidR="004A7D6F" w:rsidRPr="00FA22D3" w:rsidRDefault="004A7D6F" w:rsidP="004A7D6F">
      <w:pPr>
        <w:pStyle w:val="PL"/>
        <w:spacing w:line="0" w:lineRule="atLeast"/>
        <w:rPr>
          <w:noProof w:val="0"/>
          <w:snapToGrid w:val="0"/>
        </w:rPr>
      </w:pPr>
      <w:r w:rsidRPr="00FA22D3">
        <w:rPr>
          <w:noProof w:val="0"/>
          <w:snapToGrid w:val="0"/>
        </w:rPr>
        <w:tab/>
        <w:t>nas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CauseNas,</w:t>
      </w:r>
    </w:p>
    <w:p w14:paraId="18EFC7DD" w14:textId="77777777" w:rsidR="004A7D6F" w:rsidRPr="00FA22D3" w:rsidRDefault="004A7D6F" w:rsidP="004A7D6F">
      <w:pPr>
        <w:pStyle w:val="PL"/>
        <w:spacing w:line="0" w:lineRule="atLeast"/>
        <w:rPr>
          <w:noProof w:val="0"/>
          <w:snapToGrid w:val="0"/>
        </w:rPr>
      </w:pPr>
      <w:r w:rsidRPr="00FA22D3">
        <w:rPr>
          <w:noProof w:val="0"/>
          <w:snapToGrid w:val="0"/>
        </w:rPr>
        <w:tab/>
        <w:t>protocol</w:t>
      </w:r>
      <w:r w:rsidRPr="00FA22D3">
        <w:rPr>
          <w:noProof w:val="0"/>
          <w:snapToGrid w:val="0"/>
        </w:rPr>
        <w:tab/>
      </w:r>
      <w:r w:rsidRPr="00FA22D3">
        <w:rPr>
          <w:noProof w:val="0"/>
          <w:snapToGrid w:val="0"/>
        </w:rPr>
        <w:tab/>
      </w:r>
      <w:r w:rsidRPr="00FA22D3">
        <w:rPr>
          <w:noProof w:val="0"/>
          <w:snapToGrid w:val="0"/>
        </w:rPr>
        <w:tab/>
        <w:t>CauseProtocol,</w:t>
      </w:r>
    </w:p>
    <w:p w14:paraId="41D32155" w14:textId="77777777" w:rsidR="004A7D6F" w:rsidRPr="00FA22D3" w:rsidRDefault="004A7D6F" w:rsidP="004A7D6F">
      <w:pPr>
        <w:pStyle w:val="PL"/>
        <w:spacing w:line="0" w:lineRule="atLeast"/>
        <w:rPr>
          <w:noProof w:val="0"/>
          <w:snapToGrid w:val="0"/>
        </w:rPr>
      </w:pPr>
      <w:r w:rsidRPr="00FA22D3">
        <w:rPr>
          <w:noProof w:val="0"/>
          <w:snapToGrid w:val="0"/>
        </w:rPr>
        <w:tab/>
        <w:t>misc</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CauseMisc,</w:t>
      </w:r>
    </w:p>
    <w:p w14:paraId="5BB28E9F"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{Cause-ExtIEs} }</w:t>
      </w:r>
    </w:p>
    <w:p w14:paraId="6C16544F" w14:textId="77777777" w:rsidR="004A7D6F" w:rsidRPr="00FA22D3" w:rsidRDefault="004A7D6F" w:rsidP="004A7D6F">
      <w:pPr>
        <w:pStyle w:val="PL"/>
        <w:spacing w:line="0" w:lineRule="atLeast"/>
        <w:rPr>
          <w:noProof w:val="0"/>
          <w:snapToGrid w:val="0"/>
        </w:rPr>
      </w:pPr>
      <w:r w:rsidRPr="00FA22D3">
        <w:rPr>
          <w:noProof w:val="0"/>
          <w:snapToGrid w:val="0"/>
        </w:rPr>
        <w:t>}</w:t>
      </w:r>
    </w:p>
    <w:p w14:paraId="2FAD3FC7" w14:textId="77777777" w:rsidR="004A7D6F" w:rsidRPr="00FA22D3" w:rsidRDefault="004A7D6F" w:rsidP="004A7D6F">
      <w:pPr>
        <w:pStyle w:val="PL"/>
        <w:spacing w:line="0" w:lineRule="atLeast"/>
        <w:rPr>
          <w:noProof w:val="0"/>
          <w:snapToGrid w:val="0"/>
        </w:rPr>
      </w:pPr>
    </w:p>
    <w:p w14:paraId="2474907C" w14:textId="77777777" w:rsidR="004A7D6F" w:rsidRPr="00FA22D3" w:rsidRDefault="004A7D6F" w:rsidP="004A7D6F">
      <w:pPr>
        <w:pStyle w:val="PL"/>
        <w:rPr>
          <w:noProof w:val="0"/>
        </w:rPr>
      </w:pPr>
      <w:r w:rsidRPr="00FA22D3">
        <w:rPr>
          <w:noProof w:val="0"/>
        </w:rPr>
        <w:t xml:space="preserve">Cause-ExtIEs </w:t>
      </w:r>
      <w:r w:rsidRPr="00FA22D3">
        <w:rPr>
          <w:noProof w:val="0"/>
          <w:snapToGrid w:val="0"/>
        </w:rPr>
        <w:t xml:space="preserve">NGAP-PROTOCOL-IES </w:t>
      </w:r>
      <w:r w:rsidRPr="00FA22D3">
        <w:rPr>
          <w:noProof w:val="0"/>
        </w:rPr>
        <w:t>::= {</w:t>
      </w:r>
    </w:p>
    <w:p w14:paraId="26D79AB3" w14:textId="77777777" w:rsidR="004A7D6F" w:rsidRPr="00FA22D3" w:rsidRDefault="004A7D6F" w:rsidP="004A7D6F">
      <w:pPr>
        <w:pStyle w:val="PL"/>
        <w:rPr>
          <w:noProof w:val="0"/>
        </w:rPr>
      </w:pPr>
      <w:r w:rsidRPr="00FA22D3">
        <w:rPr>
          <w:noProof w:val="0"/>
        </w:rPr>
        <w:tab/>
        <w:t>...</w:t>
      </w:r>
    </w:p>
    <w:p w14:paraId="38567A9A" w14:textId="77777777" w:rsidR="004A7D6F" w:rsidRPr="00FA22D3" w:rsidRDefault="004A7D6F" w:rsidP="004A7D6F">
      <w:pPr>
        <w:pStyle w:val="PL"/>
        <w:rPr>
          <w:noProof w:val="0"/>
        </w:rPr>
      </w:pPr>
      <w:r w:rsidRPr="00FA22D3">
        <w:rPr>
          <w:noProof w:val="0"/>
        </w:rPr>
        <w:t>}</w:t>
      </w:r>
    </w:p>
    <w:p w14:paraId="68AA3AE9" w14:textId="77777777" w:rsidR="004A7D6F" w:rsidRPr="00FA22D3" w:rsidRDefault="004A7D6F" w:rsidP="004A7D6F">
      <w:pPr>
        <w:pStyle w:val="PL"/>
        <w:spacing w:line="0" w:lineRule="atLeast"/>
        <w:rPr>
          <w:noProof w:val="0"/>
          <w:snapToGrid w:val="0"/>
        </w:rPr>
      </w:pPr>
    </w:p>
    <w:p w14:paraId="65A2FC18" w14:textId="77777777" w:rsidR="004A7D6F" w:rsidRPr="00FA22D3" w:rsidRDefault="004A7D6F" w:rsidP="004A7D6F">
      <w:pPr>
        <w:pStyle w:val="PL"/>
        <w:spacing w:line="0" w:lineRule="atLeast"/>
        <w:rPr>
          <w:noProof w:val="0"/>
          <w:snapToGrid w:val="0"/>
        </w:rPr>
      </w:pPr>
      <w:r w:rsidRPr="00FA22D3">
        <w:rPr>
          <w:noProof w:val="0"/>
          <w:snapToGrid w:val="0"/>
        </w:rPr>
        <w:t>CauseMisc ::= ENUMERATED {</w:t>
      </w:r>
    </w:p>
    <w:p w14:paraId="38AE23CC" w14:textId="77777777" w:rsidR="004A7D6F" w:rsidRPr="00FA22D3" w:rsidRDefault="004A7D6F" w:rsidP="004A7D6F">
      <w:pPr>
        <w:pStyle w:val="PL"/>
        <w:spacing w:line="0" w:lineRule="atLeast"/>
        <w:rPr>
          <w:noProof w:val="0"/>
          <w:snapToGrid w:val="0"/>
        </w:rPr>
      </w:pPr>
      <w:r w:rsidRPr="00FA22D3">
        <w:rPr>
          <w:noProof w:val="0"/>
          <w:snapToGrid w:val="0"/>
        </w:rPr>
        <w:lastRenderedPageBreak/>
        <w:tab/>
        <w:t>control-processing-overload,</w:t>
      </w:r>
    </w:p>
    <w:p w14:paraId="0BA0255A" w14:textId="77777777" w:rsidR="004A7D6F" w:rsidRPr="00FA22D3" w:rsidRDefault="004A7D6F" w:rsidP="004A7D6F">
      <w:pPr>
        <w:pStyle w:val="PL"/>
        <w:spacing w:line="0" w:lineRule="atLeast"/>
        <w:rPr>
          <w:noProof w:val="0"/>
          <w:snapToGrid w:val="0"/>
        </w:rPr>
      </w:pPr>
      <w:r w:rsidRPr="00FA22D3">
        <w:rPr>
          <w:noProof w:val="0"/>
          <w:snapToGrid w:val="0"/>
        </w:rPr>
        <w:tab/>
        <w:t>not-enough-user-plane-processing-resources,</w:t>
      </w:r>
    </w:p>
    <w:p w14:paraId="19C591D0" w14:textId="77777777" w:rsidR="004A7D6F" w:rsidRPr="00FA22D3" w:rsidRDefault="004A7D6F" w:rsidP="004A7D6F">
      <w:pPr>
        <w:pStyle w:val="PL"/>
        <w:spacing w:line="0" w:lineRule="atLeast"/>
        <w:rPr>
          <w:noProof w:val="0"/>
          <w:snapToGrid w:val="0"/>
        </w:rPr>
      </w:pPr>
      <w:r w:rsidRPr="00FA22D3">
        <w:rPr>
          <w:noProof w:val="0"/>
          <w:snapToGrid w:val="0"/>
        </w:rPr>
        <w:tab/>
        <w:t>hardware-failure,</w:t>
      </w:r>
    </w:p>
    <w:p w14:paraId="4B77A12B" w14:textId="77777777" w:rsidR="004A7D6F" w:rsidRPr="00FA22D3" w:rsidRDefault="004A7D6F" w:rsidP="004A7D6F">
      <w:pPr>
        <w:pStyle w:val="PL"/>
        <w:spacing w:line="0" w:lineRule="atLeast"/>
        <w:rPr>
          <w:noProof w:val="0"/>
          <w:snapToGrid w:val="0"/>
        </w:rPr>
      </w:pPr>
      <w:r w:rsidRPr="00FA22D3">
        <w:rPr>
          <w:noProof w:val="0"/>
          <w:snapToGrid w:val="0"/>
        </w:rPr>
        <w:tab/>
        <w:t>om-intervention,</w:t>
      </w:r>
    </w:p>
    <w:p w14:paraId="476EC8D6" w14:textId="77777777" w:rsidR="004A7D6F" w:rsidRPr="00FA22D3" w:rsidRDefault="004A7D6F" w:rsidP="004A7D6F">
      <w:pPr>
        <w:pStyle w:val="PL"/>
        <w:spacing w:line="0" w:lineRule="atLeast"/>
        <w:rPr>
          <w:noProof w:val="0"/>
          <w:snapToGrid w:val="0"/>
        </w:rPr>
      </w:pPr>
      <w:r w:rsidRPr="00FA22D3">
        <w:rPr>
          <w:noProof w:val="0"/>
          <w:snapToGrid w:val="0"/>
        </w:rPr>
        <w:tab/>
        <w:t>u</w:t>
      </w:r>
      <w:r w:rsidRPr="00FA22D3">
        <w:rPr>
          <w:noProof w:val="0"/>
          <w:szCs w:val="18"/>
        </w:rPr>
        <w:t>nknown-PLMN,</w:t>
      </w:r>
    </w:p>
    <w:p w14:paraId="001B87E6" w14:textId="77777777" w:rsidR="004A7D6F" w:rsidRPr="00FA22D3" w:rsidRDefault="004A7D6F" w:rsidP="004A7D6F">
      <w:pPr>
        <w:pStyle w:val="PL"/>
        <w:spacing w:line="0" w:lineRule="atLeast"/>
        <w:rPr>
          <w:noProof w:val="0"/>
          <w:snapToGrid w:val="0"/>
        </w:rPr>
      </w:pPr>
      <w:r w:rsidRPr="00FA22D3">
        <w:rPr>
          <w:noProof w:val="0"/>
          <w:snapToGrid w:val="0"/>
        </w:rPr>
        <w:tab/>
        <w:t>unspecified,</w:t>
      </w:r>
    </w:p>
    <w:p w14:paraId="3B3920FA"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19B2E6EC" w14:textId="77777777" w:rsidR="004A7D6F" w:rsidRPr="00FA22D3" w:rsidRDefault="004A7D6F" w:rsidP="004A7D6F">
      <w:pPr>
        <w:pStyle w:val="PL"/>
        <w:spacing w:line="0" w:lineRule="atLeast"/>
        <w:rPr>
          <w:noProof w:val="0"/>
          <w:snapToGrid w:val="0"/>
        </w:rPr>
      </w:pPr>
      <w:r w:rsidRPr="00FA22D3">
        <w:rPr>
          <w:noProof w:val="0"/>
          <w:snapToGrid w:val="0"/>
        </w:rPr>
        <w:t>}</w:t>
      </w:r>
    </w:p>
    <w:p w14:paraId="7F51B443" w14:textId="77777777" w:rsidR="004A7D6F" w:rsidRPr="00FA22D3" w:rsidRDefault="004A7D6F" w:rsidP="004A7D6F">
      <w:pPr>
        <w:pStyle w:val="PL"/>
        <w:spacing w:line="0" w:lineRule="atLeast"/>
        <w:rPr>
          <w:noProof w:val="0"/>
          <w:snapToGrid w:val="0"/>
        </w:rPr>
      </w:pPr>
    </w:p>
    <w:p w14:paraId="7C7D67F2" w14:textId="77777777" w:rsidR="004A7D6F" w:rsidRPr="00FA22D3" w:rsidRDefault="004A7D6F" w:rsidP="004A7D6F">
      <w:pPr>
        <w:pStyle w:val="PL"/>
        <w:rPr>
          <w:noProof w:val="0"/>
          <w:snapToGrid w:val="0"/>
        </w:rPr>
      </w:pPr>
      <w:r w:rsidRPr="00FA22D3">
        <w:rPr>
          <w:noProof w:val="0"/>
          <w:snapToGrid w:val="0"/>
        </w:rPr>
        <w:t>CauseNas ::= ENUMERATED {</w:t>
      </w:r>
    </w:p>
    <w:p w14:paraId="7209A79F" w14:textId="77777777" w:rsidR="004A7D6F" w:rsidRPr="00FA22D3" w:rsidRDefault="004A7D6F" w:rsidP="004A7D6F">
      <w:pPr>
        <w:pStyle w:val="PL"/>
        <w:rPr>
          <w:noProof w:val="0"/>
          <w:snapToGrid w:val="0"/>
        </w:rPr>
      </w:pPr>
      <w:r w:rsidRPr="00FA22D3">
        <w:rPr>
          <w:noProof w:val="0"/>
          <w:snapToGrid w:val="0"/>
        </w:rPr>
        <w:tab/>
        <w:t>normal-release,</w:t>
      </w:r>
    </w:p>
    <w:p w14:paraId="77707093" w14:textId="77777777" w:rsidR="004A7D6F" w:rsidRPr="00FA22D3" w:rsidRDefault="004A7D6F" w:rsidP="004A7D6F">
      <w:pPr>
        <w:pStyle w:val="PL"/>
        <w:spacing w:line="0" w:lineRule="atLeast"/>
        <w:rPr>
          <w:noProof w:val="0"/>
          <w:snapToGrid w:val="0"/>
        </w:rPr>
      </w:pPr>
      <w:r w:rsidRPr="00FA22D3">
        <w:rPr>
          <w:noProof w:val="0"/>
          <w:snapToGrid w:val="0"/>
        </w:rPr>
        <w:tab/>
        <w:t>authentication-failure,</w:t>
      </w:r>
    </w:p>
    <w:p w14:paraId="2F9BB44F" w14:textId="77777777" w:rsidR="004A7D6F" w:rsidRPr="00FA22D3" w:rsidRDefault="004A7D6F" w:rsidP="004A7D6F">
      <w:pPr>
        <w:pStyle w:val="PL"/>
        <w:rPr>
          <w:noProof w:val="0"/>
          <w:snapToGrid w:val="0"/>
        </w:rPr>
      </w:pPr>
      <w:r w:rsidRPr="00FA22D3">
        <w:rPr>
          <w:noProof w:val="0"/>
          <w:snapToGrid w:val="0"/>
        </w:rPr>
        <w:tab/>
        <w:t>deregister,</w:t>
      </w:r>
    </w:p>
    <w:p w14:paraId="03610CC0" w14:textId="77777777" w:rsidR="004A7D6F" w:rsidRPr="00FA22D3" w:rsidRDefault="004A7D6F" w:rsidP="004A7D6F">
      <w:pPr>
        <w:pStyle w:val="PL"/>
        <w:rPr>
          <w:noProof w:val="0"/>
          <w:snapToGrid w:val="0"/>
        </w:rPr>
      </w:pPr>
      <w:r w:rsidRPr="00FA22D3">
        <w:rPr>
          <w:noProof w:val="0"/>
          <w:snapToGrid w:val="0"/>
        </w:rPr>
        <w:tab/>
        <w:t>unspecified,</w:t>
      </w:r>
    </w:p>
    <w:p w14:paraId="3D32D141" w14:textId="77777777" w:rsidR="004A7D6F" w:rsidRPr="00FA22D3" w:rsidRDefault="004A7D6F" w:rsidP="004A7D6F">
      <w:pPr>
        <w:pStyle w:val="PL"/>
        <w:rPr>
          <w:noProof w:val="0"/>
          <w:snapToGrid w:val="0"/>
        </w:rPr>
      </w:pPr>
      <w:r w:rsidRPr="00FA22D3">
        <w:rPr>
          <w:noProof w:val="0"/>
          <w:snapToGrid w:val="0"/>
        </w:rPr>
        <w:tab/>
        <w:t>...</w:t>
      </w:r>
    </w:p>
    <w:p w14:paraId="61928A98" w14:textId="77777777" w:rsidR="004A7D6F" w:rsidRPr="00FA22D3" w:rsidRDefault="004A7D6F" w:rsidP="004A7D6F">
      <w:pPr>
        <w:pStyle w:val="PL"/>
        <w:rPr>
          <w:noProof w:val="0"/>
          <w:snapToGrid w:val="0"/>
        </w:rPr>
      </w:pPr>
      <w:r w:rsidRPr="00FA22D3">
        <w:rPr>
          <w:noProof w:val="0"/>
          <w:snapToGrid w:val="0"/>
        </w:rPr>
        <w:t>}</w:t>
      </w:r>
    </w:p>
    <w:p w14:paraId="4DDBDD35" w14:textId="77777777" w:rsidR="004A7D6F" w:rsidRPr="00FA22D3" w:rsidRDefault="004A7D6F" w:rsidP="004A7D6F">
      <w:pPr>
        <w:pStyle w:val="PL"/>
        <w:rPr>
          <w:noProof w:val="0"/>
          <w:snapToGrid w:val="0"/>
        </w:rPr>
      </w:pPr>
    </w:p>
    <w:p w14:paraId="06C21AFD" w14:textId="77777777" w:rsidR="004A7D6F" w:rsidRPr="00FA22D3" w:rsidRDefault="004A7D6F" w:rsidP="004A7D6F">
      <w:pPr>
        <w:pStyle w:val="PL"/>
        <w:spacing w:line="0" w:lineRule="atLeast"/>
        <w:rPr>
          <w:noProof w:val="0"/>
          <w:snapToGrid w:val="0"/>
        </w:rPr>
      </w:pPr>
      <w:r w:rsidRPr="00FA22D3">
        <w:rPr>
          <w:noProof w:val="0"/>
          <w:snapToGrid w:val="0"/>
        </w:rPr>
        <w:t>CauseProtocol ::= ENUMERATED {</w:t>
      </w:r>
    </w:p>
    <w:p w14:paraId="5F92227E" w14:textId="77777777" w:rsidR="004A7D6F" w:rsidRPr="00FA22D3" w:rsidRDefault="004A7D6F" w:rsidP="004A7D6F">
      <w:pPr>
        <w:pStyle w:val="PL"/>
        <w:spacing w:line="0" w:lineRule="atLeast"/>
        <w:rPr>
          <w:noProof w:val="0"/>
          <w:snapToGrid w:val="0"/>
        </w:rPr>
      </w:pPr>
      <w:r w:rsidRPr="00FA22D3">
        <w:rPr>
          <w:noProof w:val="0"/>
          <w:snapToGrid w:val="0"/>
        </w:rPr>
        <w:tab/>
        <w:t>transfer-syntax-error,</w:t>
      </w:r>
    </w:p>
    <w:p w14:paraId="044219AA" w14:textId="77777777" w:rsidR="004A7D6F" w:rsidRPr="00FA22D3" w:rsidRDefault="004A7D6F" w:rsidP="004A7D6F">
      <w:pPr>
        <w:pStyle w:val="PL"/>
        <w:spacing w:line="0" w:lineRule="atLeast"/>
        <w:rPr>
          <w:noProof w:val="0"/>
          <w:snapToGrid w:val="0"/>
        </w:rPr>
      </w:pPr>
      <w:r w:rsidRPr="00FA22D3">
        <w:rPr>
          <w:noProof w:val="0"/>
          <w:snapToGrid w:val="0"/>
        </w:rPr>
        <w:tab/>
        <w:t>abstract-syntax-error-reject,</w:t>
      </w:r>
    </w:p>
    <w:p w14:paraId="76DF32B8" w14:textId="77777777" w:rsidR="004A7D6F" w:rsidRPr="00FA22D3" w:rsidRDefault="004A7D6F" w:rsidP="004A7D6F">
      <w:pPr>
        <w:pStyle w:val="PL"/>
        <w:spacing w:line="0" w:lineRule="atLeast"/>
        <w:rPr>
          <w:noProof w:val="0"/>
          <w:snapToGrid w:val="0"/>
        </w:rPr>
      </w:pPr>
      <w:r w:rsidRPr="00FA22D3">
        <w:rPr>
          <w:noProof w:val="0"/>
          <w:snapToGrid w:val="0"/>
        </w:rPr>
        <w:tab/>
        <w:t>abstract-syntax-error-ignore-and-notify,</w:t>
      </w:r>
    </w:p>
    <w:p w14:paraId="6BA9C43D" w14:textId="77777777" w:rsidR="004A7D6F" w:rsidRPr="00FA22D3" w:rsidRDefault="004A7D6F" w:rsidP="004A7D6F">
      <w:pPr>
        <w:pStyle w:val="PL"/>
        <w:spacing w:line="0" w:lineRule="atLeast"/>
        <w:rPr>
          <w:noProof w:val="0"/>
          <w:snapToGrid w:val="0"/>
        </w:rPr>
      </w:pPr>
      <w:r w:rsidRPr="00FA22D3">
        <w:rPr>
          <w:noProof w:val="0"/>
          <w:snapToGrid w:val="0"/>
        </w:rPr>
        <w:tab/>
        <w:t>message-not-compatible-with-receiver-state,</w:t>
      </w:r>
    </w:p>
    <w:p w14:paraId="6ADA3AB0" w14:textId="77777777" w:rsidR="004A7D6F" w:rsidRPr="00FA22D3" w:rsidRDefault="004A7D6F" w:rsidP="004A7D6F">
      <w:pPr>
        <w:pStyle w:val="PL"/>
        <w:spacing w:line="0" w:lineRule="atLeast"/>
        <w:rPr>
          <w:noProof w:val="0"/>
          <w:snapToGrid w:val="0"/>
        </w:rPr>
      </w:pPr>
      <w:r w:rsidRPr="00FA22D3">
        <w:rPr>
          <w:noProof w:val="0"/>
          <w:snapToGrid w:val="0"/>
        </w:rPr>
        <w:tab/>
        <w:t>semantic-error,</w:t>
      </w:r>
    </w:p>
    <w:p w14:paraId="510A6CBF" w14:textId="77777777" w:rsidR="004A7D6F" w:rsidRPr="00FA22D3" w:rsidRDefault="004A7D6F" w:rsidP="004A7D6F">
      <w:pPr>
        <w:pStyle w:val="PL"/>
        <w:spacing w:line="0" w:lineRule="atLeast"/>
        <w:rPr>
          <w:noProof w:val="0"/>
          <w:snapToGrid w:val="0"/>
        </w:rPr>
      </w:pPr>
      <w:r w:rsidRPr="00FA22D3">
        <w:rPr>
          <w:noProof w:val="0"/>
          <w:snapToGrid w:val="0"/>
        </w:rPr>
        <w:tab/>
        <w:t>abstract-syntax-error-falsely-constructed-message,</w:t>
      </w:r>
    </w:p>
    <w:p w14:paraId="17FAAA24" w14:textId="77777777" w:rsidR="004A7D6F" w:rsidRPr="00FA22D3" w:rsidRDefault="004A7D6F" w:rsidP="004A7D6F">
      <w:pPr>
        <w:pStyle w:val="PL"/>
        <w:spacing w:line="0" w:lineRule="atLeast"/>
        <w:rPr>
          <w:noProof w:val="0"/>
          <w:snapToGrid w:val="0"/>
        </w:rPr>
      </w:pPr>
      <w:r w:rsidRPr="00FA22D3">
        <w:rPr>
          <w:noProof w:val="0"/>
          <w:snapToGrid w:val="0"/>
        </w:rPr>
        <w:tab/>
        <w:t>unspecified,</w:t>
      </w:r>
    </w:p>
    <w:p w14:paraId="065DD6E3"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9097198" w14:textId="77777777" w:rsidR="004A7D6F" w:rsidRPr="00FA22D3" w:rsidRDefault="004A7D6F" w:rsidP="004A7D6F">
      <w:pPr>
        <w:pStyle w:val="PL"/>
        <w:spacing w:line="0" w:lineRule="atLeast"/>
        <w:rPr>
          <w:noProof w:val="0"/>
          <w:snapToGrid w:val="0"/>
        </w:rPr>
      </w:pPr>
      <w:r w:rsidRPr="00FA22D3">
        <w:rPr>
          <w:noProof w:val="0"/>
          <w:snapToGrid w:val="0"/>
        </w:rPr>
        <w:t>}</w:t>
      </w:r>
    </w:p>
    <w:p w14:paraId="5A57B7B9" w14:textId="77777777" w:rsidR="004A7D6F" w:rsidRPr="00FA22D3" w:rsidRDefault="004A7D6F" w:rsidP="004A7D6F">
      <w:pPr>
        <w:pStyle w:val="PL"/>
        <w:spacing w:line="0" w:lineRule="atLeast"/>
        <w:rPr>
          <w:noProof w:val="0"/>
          <w:snapToGrid w:val="0"/>
        </w:rPr>
      </w:pPr>
    </w:p>
    <w:p w14:paraId="7230166F" w14:textId="77777777" w:rsidR="004A7D6F" w:rsidRPr="00FA22D3" w:rsidRDefault="004A7D6F" w:rsidP="004A7D6F">
      <w:pPr>
        <w:pStyle w:val="PL"/>
        <w:spacing w:line="0" w:lineRule="atLeast"/>
        <w:rPr>
          <w:noProof w:val="0"/>
          <w:snapToGrid w:val="0"/>
        </w:rPr>
      </w:pPr>
      <w:r w:rsidRPr="00FA22D3">
        <w:rPr>
          <w:noProof w:val="0"/>
          <w:snapToGrid w:val="0"/>
        </w:rPr>
        <w:t>CauseRadioNetwork ::= ENUMERATED {</w:t>
      </w:r>
    </w:p>
    <w:p w14:paraId="39D9A58C" w14:textId="77777777" w:rsidR="004A7D6F" w:rsidRPr="00FA22D3" w:rsidRDefault="004A7D6F" w:rsidP="004A7D6F">
      <w:pPr>
        <w:pStyle w:val="PL"/>
        <w:spacing w:line="0" w:lineRule="atLeast"/>
        <w:rPr>
          <w:noProof w:val="0"/>
          <w:snapToGrid w:val="0"/>
        </w:rPr>
      </w:pPr>
      <w:r w:rsidRPr="00FA22D3">
        <w:rPr>
          <w:noProof w:val="0"/>
          <w:snapToGrid w:val="0"/>
        </w:rPr>
        <w:tab/>
        <w:t>unspecified,</w:t>
      </w:r>
    </w:p>
    <w:p w14:paraId="6DB0C433" w14:textId="77777777" w:rsidR="004A7D6F" w:rsidRPr="00FA22D3" w:rsidRDefault="004A7D6F" w:rsidP="004A7D6F">
      <w:pPr>
        <w:pStyle w:val="PL"/>
        <w:spacing w:line="0" w:lineRule="atLeast"/>
        <w:rPr>
          <w:noProof w:val="0"/>
          <w:snapToGrid w:val="0"/>
        </w:rPr>
      </w:pPr>
      <w:r w:rsidRPr="00FA22D3">
        <w:rPr>
          <w:noProof w:val="0"/>
          <w:snapToGrid w:val="0"/>
        </w:rPr>
        <w:tab/>
        <w:t>txnrelocoverall-expiry,</w:t>
      </w:r>
    </w:p>
    <w:p w14:paraId="3163B849" w14:textId="77777777" w:rsidR="004A7D6F" w:rsidRPr="00FA22D3" w:rsidRDefault="004A7D6F" w:rsidP="004A7D6F">
      <w:pPr>
        <w:pStyle w:val="PL"/>
        <w:spacing w:line="0" w:lineRule="atLeast"/>
        <w:rPr>
          <w:noProof w:val="0"/>
          <w:snapToGrid w:val="0"/>
        </w:rPr>
      </w:pPr>
      <w:r w:rsidRPr="00FA22D3">
        <w:rPr>
          <w:noProof w:val="0"/>
          <w:snapToGrid w:val="0"/>
        </w:rPr>
        <w:tab/>
        <w:t>successful-handover,</w:t>
      </w:r>
    </w:p>
    <w:p w14:paraId="59A1A7C1" w14:textId="77777777" w:rsidR="004A7D6F" w:rsidRPr="00FA22D3" w:rsidRDefault="004A7D6F" w:rsidP="004A7D6F">
      <w:pPr>
        <w:pStyle w:val="PL"/>
        <w:spacing w:line="0" w:lineRule="atLeast"/>
        <w:rPr>
          <w:noProof w:val="0"/>
          <w:snapToGrid w:val="0"/>
        </w:rPr>
      </w:pPr>
      <w:r w:rsidRPr="00FA22D3">
        <w:rPr>
          <w:noProof w:val="0"/>
          <w:snapToGrid w:val="0"/>
        </w:rPr>
        <w:tab/>
        <w:t>release-due-to-ngran-generated-reason,</w:t>
      </w:r>
    </w:p>
    <w:p w14:paraId="29AD6BC9" w14:textId="77777777" w:rsidR="004A7D6F" w:rsidRPr="00FA22D3" w:rsidRDefault="004A7D6F" w:rsidP="004A7D6F">
      <w:pPr>
        <w:pStyle w:val="PL"/>
        <w:spacing w:line="0" w:lineRule="atLeast"/>
        <w:rPr>
          <w:noProof w:val="0"/>
          <w:snapToGrid w:val="0"/>
        </w:rPr>
      </w:pPr>
      <w:r w:rsidRPr="00FA22D3">
        <w:rPr>
          <w:noProof w:val="0"/>
          <w:snapToGrid w:val="0"/>
        </w:rPr>
        <w:tab/>
        <w:t>release-due-to-5gc-generated-reason,</w:t>
      </w:r>
    </w:p>
    <w:p w14:paraId="7D0CBB3C" w14:textId="77777777" w:rsidR="004A7D6F" w:rsidRPr="00FA22D3" w:rsidRDefault="004A7D6F" w:rsidP="004A7D6F">
      <w:pPr>
        <w:pStyle w:val="PL"/>
        <w:spacing w:line="0" w:lineRule="atLeast"/>
        <w:rPr>
          <w:noProof w:val="0"/>
          <w:snapToGrid w:val="0"/>
        </w:rPr>
      </w:pPr>
      <w:r w:rsidRPr="00FA22D3">
        <w:rPr>
          <w:noProof w:val="0"/>
          <w:snapToGrid w:val="0"/>
        </w:rPr>
        <w:tab/>
        <w:t>handover-cancelled,</w:t>
      </w:r>
      <w:r w:rsidRPr="00FA22D3">
        <w:rPr>
          <w:noProof w:val="0"/>
          <w:snapToGrid w:val="0"/>
        </w:rPr>
        <w:tab/>
      </w:r>
    </w:p>
    <w:p w14:paraId="6C77D5FE" w14:textId="77777777" w:rsidR="004A7D6F" w:rsidRPr="00FA22D3" w:rsidRDefault="004A7D6F" w:rsidP="004A7D6F">
      <w:pPr>
        <w:pStyle w:val="PL"/>
        <w:spacing w:line="0" w:lineRule="atLeast"/>
        <w:rPr>
          <w:noProof w:val="0"/>
          <w:snapToGrid w:val="0"/>
        </w:rPr>
      </w:pPr>
      <w:r w:rsidRPr="00FA22D3">
        <w:rPr>
          <w:noProof w:val="0"/>
          <w:snapToGrid w:val="0"/>
        </w:rPr>
        <w:tab/>
        <w:t>partial-handover,</w:t>
      </w:r>
      <w:r w:rsidRPr="00FA22D3">
        <w:rPr>
          <w:noProof w:val="0"/>
          <w:snapToGrid w:val="0"/>
        </w:rPr>
        <w:tab/>
      </w:r>
    </w:p>
    <w:p w14:paraId="4C597260" w14:textId="77777777" w:rsidR="004A7D6F" w:rsidRPr="00FA22D3" w:rsidRDefault="004A7D6F" w:rsidP="004A7D6F">
      <w:pPr>
        <w:pStyle w:val="PL"/>
        <w:spacing w:line="0" w:lineRule="atLeast"/>
        <w:rPr>
          <w:noProof w:val="0"/>
          <w:snapToGrid w:val="0"/>
        </w:rPr>
      </w:pPr>
      <w:r w:rsidRPr="00FA22D3">
        <w:rPr>
          <w:noProof w:val="0"/>
          <w:snapToGrid w:val="0"/>
        </w:rPr>
        <w:tab/>
        <w:t>ho-failure-in-target-5GC-ngran-node-or-target-system,</w:t>
      </w:r>
    </w:p>
    <w:p w14:paraId="1E85A584" w14:textId="77777777" w:rsidR="004A7D6F" w:rsidRPr="00FA22D3" w:rsidRDefault="004A7D6F" w:rsidP="004A7D6F">
      <w:pPr>
        <w:pStyle w:val="PL"/>
        <w:spacing w:line="0" w:lineRule="atLeast"/>
        <w:rPr>
          <w:noProof w:val="0"/>
          <w:snapToGrid w:val="0"/>
        </w:rPr>
      </w:pPr>
      <w:r w:rsidRPr="00FA22D3">
        <w:rPr>
          <w:noProof w:val="0"/>
          <w:snapToGrid w:val="0"/>
        </w:rPr>
        <w:tab/>
        <w:t>ho-target-not-allowed,</w:t>
      </w:r>
    </w:p>
    <w:p w14:paraId="082B8E3A" w14:textId="77777777" w:rsidR="004A7D6F" w:rsidRPr="00FA22D3" w:rsidRDefault="004A7D6F" w:rsidP="004A7D6F">
      <w:pPr>
        <w:pStyle w:val="PL"/>
        <w:spacing w:line="0" w:lineRule="atLeast"/>
        <w:rPr>
          <w:noProof w:val="0"/>
          <w:snapToGrid w:val="0"/>
        </w:rPr>
      </w:pPr>
      <w:r w:rsidRPr="00FA22D3">
        <w:rPr>
          <w:noProof w:val="0"/>
          <w:snapToGrid w:val="0"/>
        </w:rPr>
        <w:tab/>
        <w:t>tngrelocoverall-e</w:t>
      </w:r>
      <w:r w:rsidRPr="00FA22D3">
        <w:rPr>
          <w:noProof w:val="0"/>
        </w:rPr>
        <w:t>xpiry,</w:t>
      </w:r>
    </w:p>
    <w:p w14:paraId="09FBEF4F" w14:textId="77777777" w:rsidR="004A7D6F" w:rsidRPr="00FA22D3" w:rsidRDefault="004A7D6F" w:rsidP="004A7D6F">
      <w:pPr>
        <w:pStyle w:val="PL"/>
        <w:spacing w:line="0" w:lineRule="atLeast"/>
        <w:rPr>
          <w:noProof w:val="0"/>
        </w:rPr>
      </w:pPr>
      <w:r w:rsidRPr="00FA22D3">
        <w:rPr>
          <w:noProof w:val="0"/>
        </w:rPr>
        <w:tab/>
        <w:t>tngrelocprep-expiry,</w:t>
      </w:r>
    </w:p>
    <w:p w14:paraId="211871EF" w14:textId="77777777" w:rsidR="004A7D6F" w:rsidRPr="00FA22D3" w:rsidRDefault="004A7D6F" w:rsidP="004A7D6F">
      <w:pPr>
        <w:pStyle w:val="PL"/>
        <w:spacing w:line="0" w:lineRule="atLeast"/>
        <w:rPr>
          <w:noProof w:val="0"/>
          <w:snapToGrid w:val="0"/>
        </w:rPr>
      </w:pPr>
      <w:r w:rsidRPr="00FA22D3">
        <w:rPr>
          <w:noProof w:val="0"/>
          <w:snapToGrid w:val="0"/>
        </w:rPr>
        <w:tab/>
        <w:t>cell-not-available,</w:t>
      </w:r>
    </w:p>
    <w:p w14:paraId="41D79532" w14:textId="77777777" w:rsidR="004A7D6F" w:rsidRPr="00FA22D3" w:rsidRDefault="004A7D6F" w:rsidP="004A7D6F">
      <w:pPr>
        <w:pStyle w:val="PL"/>
        <w:spacing w:line="0" w:lineRule="atLeast"/>
        <w:rPr>
          <w:noProof w:val="0"/>
          <w:snapToGrid w:val="0"/>
        </w:rPr>
      </w:pPr>
      <w:r w:rsidRPr="00FA22D3">
        <w:rPr>
          <w:noProof w:val="0"/>
          <w:snapToGrid w:val="0"/>
        </w:rPr>
        <w:tab/>
        <w:t>unknown-targetID,</w:t>
      </w:r>
    </w:p>
    <w:p w14:paraId="068381EC" w14:textId="77777777" w:rsidR="004A7D6F" w:rsidRPr="00FA22D3" w:rsidRDefault="004A7D6F" w:rsidP="004A7D6F">
      <w:pPr>
        <w:pStyle w:val="PL"/>
        <w:spacing w:line="0" w:lineRule="atLeast"/>
        <w:rPr>
          <w:noProof w:val="0"/>
          <w:snapToGrid w:val="0"/>
        </w:rPr>
      </w:pPr>
      <w:r w:rsidRPr="00FA22D3">
        <w:rPr>
          <w:noProof w:val="0"/>
          <w:snapToGrid w:val="0"/>
        </w:rPr>
        <w:tab/>
        <w:t>no-radio-resources-available-in-target-cell,</w:t>
      </w:r>
    </w:p>
    <w:p w14:paraId="7E1BFDA4" w14:textId="77777777" w:rsidR="004A7D6F" w:rsidRPr="00FA22D3" w:rsidRDefault="004A7D6F" w:rsidP="004A7D6F">
      <w:pPr>
        <w:pStyle w:val="PL"/>
        <w:spacing w:line="0" w:lineRule="atLeast"/>
        <w:rPr>
          <w:noProof w:val="0"/>
          <w:snapToGrid w:val="0"/>
        </w:rPr>
      </w:pPr>
      <w:r w:rsidRPr="00FA22D3">
        <w:rPr>
          <w:noProof w:val="0"/>
          <w:snapToGrid w:val="0"/>
        </w:rPr>
        <w:tab/>
        <w:t>unknown-local-UE-NGAP-ID,</w:t>
      </w:r>
    </w:p>
    <w:p w14:paraId="12DE84A7" w14:textId="77777777" w:rsidR="004A7D6F" w:rsidRPr="00FA22D3" w:rsidRDefault="004A7D6F" w:rsidP="004A7D6F">
      <w:pPr>
        <w:pStyle w:val="PL"/>
        <w:spacing w:line="0" w:lineRule="atLeast"/>
        <w:rPr>
          <w:noProof w:val="0"/>
          <w:snapToGrid w:val="0"/>
        </w:rPr>
      </w:pPr>
      <w:r w:rsidRPr="00FA22D3">
        <w:rPr>
          <w:noProof w:val="0"/>
          <w:snapToGrid w:val="0"/>
        </w:rPr>
        <w:tab/>
        <w:t>inconsistent-remote-UE-NGAP-ID,</w:t>
      </w:r>
    </w:p>
    <w:p w14:paraId="7D93A8BF" w14:textId="77777777" w:rsidR="004A7D6F" w:rsidRPr="00FA22D3" w:rsidRDefault="004A7D6F" w:rsidP="004A7D6F">
      <w:pPr>
        <w:pStyle w:val="PL"/>
        <w:spacing w:line="0" w:lineRule="atLeast"/>
        <w:rPr>
          <w:noProof w:val="0"/>
          <w:snapToGrid w:val="0"/>
        </w:rPr>
      </w:pPr>
      <w:r w:rsidRPr="00FA22D3">
        <w:rPr>
          <w:noProof w:val="0"/>
          <w:snapToGrid w:val="0"/>
        </w:rPr>
        <w:tab/>
        <w:t>handover-desirable-for-radio-reason,</w:t>
      </w:r>
    </w:p>
    <w:p w14:paraId="24BD9C6D" w14:textId="77777777" w:rsidR="004A7D6F" w:rsidRPr="00FA22D3" w:rsidRDefault="004A7D6F" w:rsidP="004A7D6F">
      <w:pPr>
        <w:pStyle w:val="PL"/>
        <w:spacing w:line="0" w:lineRule="atLeast"/>
        <w:rPr>
          <w:noProof w:val="0"/>
          <w:snapToGrid w:val="0"/>
        </w:rPr>
      </w:pPr>
      <w:r w:rsidRPr="00FA22D3">
        <w:rPr>
          <w:noProof w:val="0"/>
          <w:snapToGrid w:val="0"/>
        </w:rPr>
        <w:tab/>
        <w:t>time-critical-handover,</w:t>
      </w:r>
    </w:p>
    <w:p w14:paraId="1926D0F3" w14:textId="77777777" w:rsidR="004A7D6F" w:rsidRPr="00FA22D3" w:rsidRDefault="004A7D6F" w:rsidP="004A7D6F">
      <w:pPr>
        <w:pStyle w:val="PL"/>
        <w:spacing w:line="0" w:lineRule="atLeast"/>
        <w:rPr>
          <w:noProof w:val="0"/>
          <w:snapToGrid w:val="0"/>
        </w:rPr>
      </w:pPr>
      <w:r w:rsidRPr="00FA22D3">
        <w:rPr>
          <w:noProof w:val="0"/>
          <w:snapToGrid w:val="0"/>
        </w:rPr>
        <w:tab/>
        <w:t>resource-optimisation-handover,</w:t>
      </w:r>
    </w:p>
    <w:p w14:paraId="012ABB78" w14:textId="77777777" w:rsidR="004A7D6F" w:rsidRPr="00FA22D3" w:rsidRDefault="004A7D6F" w:rsidP="004A7D6F">
      <w:pPr>
        <w:pStyle w:val="PL"/>
        <w:spacing w:line="0" w:lineRule="atLeast"/>
        <w:rPr>
          <w:noProof w:val="0"/>
          <w:snapToGrid w:val="0"/>
        </w:rPr>
      </w:pPr>
      <w:r w:rsidRPr="00FA22D3">
        <w:rPr>
          <w:noProof w:val="0"/>
          <w:snapToGrid w:val="0"/>
        </w:rPr>
        <w:tab/>
        <w:t>reduce-load-in-serving-cell,</w:t>
      </w:r>
    </w:p>
    <w:p w14:paraId="5F669F1E" w14:textId="77777777" w:rsidR="004A7D6F" w:rsidRPr="00FA22D3" w:rsidRDefault="004A7D6F" w:rsidP="004A7D6F">
      <w:pPr>
        <w:pStyle w:val="PL"/>
        <w:rPr>
          <w:noProof w:val="0"/>
        </w:rPr>
      </w:pPr>
      <w:r w:rsidRPr="00FA22D3">
        <w:rPr>
          <w:noProof w:val="0"/>
          <w:snapToGrid w:val="0"/>
        </w:rPr>
        <w:tab/>
      </w:r>
      <w:r w:rsidRPr="00FA22D3">
        <w:rPr>
          <w:noProof w:val="0"/>
        </w:rPr>
        <w:t>user-inactivity,</w:t>
      </w:r>
    </w:p>
    <w:p w14:paraId="7EF32866" w14:textId="77777777" w:rsidR="004A7D6F" w:rsidRPr="00FA22D3" w:rsidRDefault="004A7D6F" w:rsidP="004A7D6F">
      <w:pPr>
        <w:pStyle w:val="PL"/>
        <w:rPr>
          <w:noProof w:val="0"/>
        </w:rPr>
      </w:pPr>
      <w:r w:rsidRPr="00FA22D3">
        <w:rPr>
          <w:noProof w:val="0"/>
        </w:rPr>
        <w:tab/>
        <w:t>radio-connection-with-ue-lost,</w:t>
      </w:r>
    </w:p>
    <w:p w14:paraId="5161C8F0" w14:textId="77777777" w:rsidR="004A7D6F" w:rsidRPr="00FA22D3" w:rsidRDefault="004A7D6F" w:rsidP="004A7D6F">
      <w:pPr>
        <w:pStyle w:val="PL"/>
        <w:rPr>
          <w:rFonts w:cs="Arial"/>
          <w:noProof w:val="0"/>
        </w:rPr>
      </w:pPr>
      <w:r w:rsidRPr="00FA22D3">
        <w:rPr>
          <w:rFonts w:cs="Arial"/>
          <w:noProof w:val="0"/>
        </w:rPr>
        <w:lastRenderedPageBreak/>
        <w:tab/>
        <w:t>radio-resources-not-available,</w:t>
      </w:r>
    </w:p>
    <w:p w14:paraId="2F669101" w14:textId="77777777" w:rsidR="004A7D6F" w:rsidRPr="00FA22D3" w:rsidRDefault="004A7D6F" w:rsidP="004A7D6F">
      <w:pPr>
        <w:pStyle w:val="PL"/>
        <w:rPr>
          <w:rFonts w:cs="Arial"/>
          <w:noProof w:val="0"/>
        </w:rPr>
      </w:pPr>
      <w:r w:rsidRPr="00FA22D3">
        <w:rPr>
          <w:rFonts w:cs="Arial"/>
          <w:noProof w:val="0"/>
        </w:rPr>
        <w:tab/>
        <w:t>invalid-qos-combination,</w:t>
      </w:r>
    </w:p>
    <w:p w14:paraId="0CD5A9D5" w14:textId="77777777" w:rsidR="004A7D6F" w:rsidRPr="00FA22D3" w:rsidRDefault="004A7D6F" w:rsidP="004A7D6F">
      <w:pPr>
        <w:pStyle w:val="PL"/>
        <w:rPr>
          <w:rFonts w:cs="Arial"/>
          <w:noProof w:val="0"/>
        </w:rPr>
      </w:pPr>
      <w:r w:rsidRPr="00FA22D3">
        <w:rPr>
          <w:rFonts w:cs="Arial"/>
          <w:noProof w:val="0"/>
        </w:rPr>
        <w:tab/>
        <w:t>failure-in-radio-interface-procedure,</w:t>
      </w:r>
    </w:p>
    <w:p w14:paraId="7BE11B61" w14:textId="77777777" w:rsidR="004A7D6F" w:rsidRPr="00FA22D3" w:rsidRDefault="004A7D6F" w:rsidP="004A7D6F">
      <w:pPr>
        <w:pStyle w:val="PL"/>
        <w:rPr>
          <w:rFonts w:cs="Arial"/>
          <w:noProof w:val="0"/>
          <w:lang w:eastAsia="zh-CN"/>
        </w:rPr>
      </w:pPr>
      <w:r w:rsidRPr="00FA22D3">
        <w:rPr>
          <w:rFonts w:cs="Arial"/>
          <w:noProof w:val="0"/>
          <w:lang w:eastAsia="zh-CN"/>
        </w:rPr>
        <w:tab/>
        <w:t>interaction-with-other-procedure,</w:t>
      </w:r>
    </w:p>
    <w:p w14:paraId="05E451A0" w14:textId="77777777" w:rsidR="004A7D6F" w:rsidRPr="00FA22D3" w:rsidRDefault="004A7D6F" w:rsidP="004A7D6F">
      <w:pPr>
        <w:pStyle w:val="PL"/>
        <w:rPr>
          <w:noProof w:val="0"/>
        </w:rPr>
      </w:pPr>
      <w:r w:rsidRPr="00FA22D3">
        <w:rPr>
          <w:noProof w:val="0"/>
        </w:rPr>
        <w:tab/>
        <w:t>unknown-PDU-session-ID,</w:t>
      </w:r>
    </w:p>
    <w:p w14:paraId="231C247E" w14:textId="77777777" w:rsidR="004A7D6F" w:rsidRPr="00FA22D3" w:rsidRDefault="004A7D6F" w:rsidP="004A7D6F">
      <w:pPr>
        <w:pStyle w:val="PL"/>
        <w:rPr>
          <w:noProof w:val="0"/>
        </w:rPr>
      </w:pPr>
      <w:r w:rsidRPr="00FA22D3">
        <w:rPr>
          <w:noProof w:val="0"/>
        </w:rPr>
        <w:tab/>
        <w:t>unkown-qos-flow-ID,</w:t>
      </w:r>
    </w:p>
    <w:p w14:paraId="09B0C68D" w14:textId="77777777" w:rsidR="004A7D6F" w:rsidRPr="00FA22D3" w:rsidRDefault="004A7D6F" w:rsidP="004A7D6F">
      <w:pPr>
        <w:pStyle w:val="PL"/>
      </w:pPr>
      <w:r w:rsidRPr="00FA22D3">
        <w:rPr>
          <w:noProof w:val="0"/>
        </w:rPr>
        <w:tab/>
        <w:t>multiple-PDU-session-ID-instances</w:t>
      </w:r>
      <w:r w:rsidRPr="00FA22D3">
        <w:t>,</w:t>
      </w:r>
    </w:p>
    <w:p w14:paraId="5DBDBB5B" w14:textId="77777777" w:rsidR="004A7D6F" w:rsidRPr="00FA22D3" w:rsidRDefault="004A7D6F" w:rsidP="004A7D6F">
      <w:pPr>
        <w:pStyle w:val="PL"/>
        <w:rPr>
          <w:rFonts w:cs="Arial"/>
          <w:noProof w:val="0"/>
        </w:rPr>
      </w:pPr>
      <w:r w:rsidRPr="00FA22D3">
        <w:rPr>
          <w:bCs/>
          <w:noProof w:val="0"/>
        </w:rPr>
        <w:tab/>
        <w:t>multiple-qos-flow-ID-instances,</w:t>
      </w:r>
    </w:p>
    <w:p w14:paraId="52C96B5F" w14:textId="77777777" w:rsidR="004A7D6F" w:rsidRPr="00FA22D3" w:rsidRDefault="004A7D6F" w:rsidP="004A7D6F">
      <w:pPr>
        <w:pStyle w:val="PL"/>
        <w:rPr>
          <w:rFonts w:cs="Arial"/>
          <w:noProof w:val="0"/>
        </w:rPr>
      </w:pPr>
      <w:r w:rsidRPr="00FA22D3">
        <w:rPr>
          <w:rFonts w:cs="Arial"/>
          <w:noProof w:val="0"/>
        </w:rPr>
        <w:tab/>
      </w:r>
      <w:r w:rsidRPr="00FA22D3">
        <w:rPr>
          <w:noProof w:val="0"/>
        </w:rPr>
        <w:t>encryption-and-or-integrity-protection-algorithms-not-supported,</w:t>
      </w:r>
    </w:p>
    <w:p w14:paraId="14290923" w14:textId="77777777" w:rsidR="004A7D6F" w:rsidRPr="00FA22D3" w:rsidRDefault="004A7D6F" w:rsidP="004A7D6F">
      <w:pPr>
        <w:pStyle w:val="PL"/>
        <w:rPr>
          <w:rFonts w:cs="Arial"/>
          <w:noProof w:val="0"/>
        </w:rPr>
      </w:pPr>
      <w:r w:rsidRPr="00FA22D3">
        <w:rPr>
          <w:rFonts w:cs="Arial"/>
          <w:noProof w:val="0"/>
        </w:rPr>
        <w:tab/>
        <w:t>ng-intra-system-handover-triggered,</w:t>
      </w:r>
    </w:p>
    <w:p w14:paraId="05502D3B" w14:textId="77777777" w:rsidR="004A7D6F" w:rsidRPr="00FA22D3" w:rsidRDefault="004A7D6F" w:rsidP="004A7D6F">
      <w:pPr>
        <w:pStyle w:val="PL"/>
        <w:rPr>
          <w:rFonts w:cs="Arial"/>
          <w:noProof w:val="0"/>
        </w:rPr>
      </w:pPr>
      <w:r w:rsidRPr="00FA22D3">
        <w:rPr>
          <w:rFonts w:cs="Arial"/>
          <w:noProof w:val="0"/>
        </w:rPr>
        <w:tab/>
        <w:t>ng-inter-system-handover-triggered,</w:t>
      </w:r>
    </w:p>
    <w:p w14:paraId="6FE3D5AC" w14:textId="77777777" w:rsidR="004A7D6F" w:rsidRPr="00FA22D3" w:rsidRDefault="004A7D6F" w:rsidP="004A7D6F">
      <w:pPr>
        <w:pStyle w:val="PL"/>
        <w:rPr>
          <w:rFonts w:cs="Arial"/>
          <w:noProof w:val="0"/>
        </w:rPr>
      </w:pPr>
      <w:r w:rsidRPr="00FA22D3">
        <w:rPr>
          <w:rFonts w:cs="Arial"/>
          <w:noProof w:val="0"/>
        </w:rPr>
        <w:tab/>
        <w:t>xn-handover-triggered,</w:t>
      </w:r>
    </w:p>
    <w:p w14:paraId="12890BE4" w14:textId="77777777" w:rsidR="004A7D6F" w:rsidRPr="00FA22D3" w:rsidRDefault="004A7D6F" w:rsidP="004A7D6F">
      <w:pPr>
        <w:pStyle w:val="PL"/>
        <w:spacing w:line="0" w:lineRule="atLeast"/>
        <w:rPr>
          <w:noProof w:val="0"/>
          <w:snapToGrid w:val="0"/>
        </w:rPr>
      </w:pPr>
      <w:r w:rsidRPr="00FA22D3">
        <w:rPr>
          <w:noProof w:val="0"/>
          <w:snapToGrid w:val="0"/>
        </w:rPr>
        <w:tab/>
        <w:t>not-supported-5QI-value,</w:t>
      </w:r>
    </w:p>
    <w:p w14:paraId="2E99EC97" w14:textId="77777777" w:rsidR="004A7D6F" w:rsidRPr="00FA22D3" w:rsidRDefault="004A7D6F" w:rsidP="004A7D6F">
      <w:pPr>
        <w:pStyle w:val="PL"/>
        <w:spacing w:line="0" w:lineRule="atLeast"/>
        <w:rPr>
          <w:noProof w:val="0"/>
          <w:szCs w:val="18"/>
        </w:rPr>
      </w:pPr>
      <w:r w:rsidRPr="00FA22D3">
        <w:rPr>
          <w:noProof w:val="0"/>
          <w:szCs w:val="18"/>
        </w:rPr>
        <w:tab/>
        <w:t>ue-context-transfer,</w:t>
      </w:r>
    </w:p>
    <w:p w14:paraId="621630A0" w14:textId="77777777" w:rsidR="004A7D6F" w:rsidRPr="00FA22D3" w:rsidRDefault="004A7D6F" w:rsidP="004A7D6F">
      <w:pPr>
        <w:pStyle w:val="PL"/>
        <w:spacing w:line="0" w:lineRule="atLeast"/>
        <w:rPr>
          <w:noProof w:val="0"/>
          <w:szCs w:val="18"/>
        </w:rPr>
      </w:pPr>
      <w:r w:rsidRPr="00FA22D3">
        <w:rPr>
          <w:noProof w:val="0"/>
          <w:szCs w:val="18"/>
        </w:rPr>
        <w:tab/>
        <w:t>ims-voice-eps-fallback-or-rat-fallback-triggered,</w:t>
      </w:r>
    </w:p>
    <w:p w14:paraId="085446D1" w14:textId="77777777" w:rsidR="004A7D6F" w:rsidRPr="00FA22D3" w:rsidRDefault="004A7D6F" w:rsidP="004A7D6F">
      <w:pPr>
        <w:pStyle w:val="PL"/>
        <w:spacing w:line="0" w:lineRule="atLeast"/>
        <w:rPr>
          <w:noProof w:val="0"/>
          <w:szCs w:val="18"/>
        </w:rPr>
      </w:pPr>
      <w:r w:rsidRPr="00FA22D3">
        <w:rPr>
          <w:noProof w:val="0"/>
          <w:szCs w:val="18"/>
        </w:rPr>
        <w:tab/>
        <w:t>up-integrity-protection-not-possible,</w:t>
      </w:r>
    </w:p>
    <w:p w14:paraId="242D677D" w14:textId="77777777" w:rsidR="004A7D6F" w:rsidRPr="00FA22D3" w:rsidRDefault="004A7D6F" w:rsidP="004A7D6F">
      <w:pPr>
        <w:pStyle w:val="PL"/>
        <w:spacing w:line="0" w:lineRule="atLeast"/>
        <w:rPr>
          <w:noProof w:val="0"/>
          <w:szCs w:val="18"/>
        </w:rPr>
      </w:pPr>
      <w:r w:rsidRPr="00FA22D3">
        <w:rPr>
          <w:noProof w:val="0"/>
          <w:szCs w:val="18"/>
        </w:rPr>
        <w:tab/>
        <w:t>up-confidentiality-protection-not-possible,</w:t>
      </w:r>
    </w:p>
    <w:p w14:paraId="7CE7FCA6" w14:textId="77777777" w:rsidR="004A7D6F" w:rsidRPr="00FA22D3" w:rsidRDefault="004A7D6F" w:rsidP="004A7D6F">
      <w:pPr>
        <w:pStyle w:val="PL"/>
        <w:spacing w:line="0" w:lineRule="atLeast"/>
        <w:rPr>
          <w:noProof w:val="0"/>
          <w:szCs w:val="18"/>
        </w:rPr>
      </w:pPr>
      <w:r w:rsidRPr="00FA22D3">
        <w:rPr>
          <w:noProof w:val="0"/>
          <w:szCs w:val="18"/>
        </w:rPr>
        <w:tab/>
        <w:t>slice-not-supported,</w:t>
      </w:r>
    </w:p>
    <w:p w14:paraId="6AD46F21" w14:textId="77777777" w:rsidR="004A7D6F" w:rsidRPr="00FA22D3" w:rsidRDefault="004A7D6F" w:rsidP="004A7D6F">
      <w:pPr>
        <w:pStyle w:val="PL"/>
        <w:spacing w:line="0" w:lineRule="atLeast"/>
        <w:rPr>
          <w:noProof w:val="0"/>
          <w:szCs w:val="18"/>
        </w:rPr>
      </w:pPr>
      <w:r w:rsidRPr="00FA22D3">
        <w:rPr>
          <w:noProof w:val="0"/>
          <w:szCs w:val="18"/>
        </w:rPr>
        <w:tab/>
        <w:t>ue-in-rrc-inactive-state-not-reachable,</w:t>
      </w:r>
    </w:p>
    <w:p w14:paraId="72B82485" w14:textId="77777777" w:rsidR="004A7D6F" w:rsidRPr="00FA22D3" w:rsidRDefault="004A7D6F" w:rsidP="004A7D6F">
      <w:pPr>
        <w:pStyle w:val="PL"/>
        <w:spacing w:line="0" w:lineRule="atLeast"/>
        <w:rPr>
          <w:noProof w:val="0"/>
          <w:szCs w:val="18"/>
        </w:rPr>
      </w:pPr>
      <w:r w:rsidRPr="00FA22D3">
        <w:rPr>
          <w:noProof w:val="0"/>
          <w:szCs w:val="18"/>
        </w:rPr>
        <w:tab/>
        <w:t>redirection,</w:t>
      </w:r>
    </w:p>
    <w:p w14:paraId="1D5DF2F0" w14:textId="77777777" w:rsidR="004A7D6F" w:rsidRPr="00FA22D3" w:rsidRDefault="004A7D6F" w:rsidP="004A7D6F">
      <w:pPr>
        <w:pStyle w:val="PL"/>
        <w:spacing w:line="0" w:lineRule="atLeast"/>
        <w:rPr>
          <w:noProof w:val="0"/>
          <w:szCs w:val="18"/>
        </w:rPr>
      </w:pPr>
      <w:r w:rsidRPr="00FA22D3">
        <w:rPr>
          <w:noProof w:val="0"/>
          <w:szCs w:val="18"/>
        </w:rPr>
        <w:tab/>
        <w:t>resources-not-available-for-the-slice,</w:t>
      </w:r>
    </w:p>
    <w:p w14:paraId="383D94F7" w14:textId="77777777" w:rsidR="004A7D6F" w:rsidRPr="00FA22D3" w:rsidRDefault="004A7D6F" w:rsidP="004A7D6F">
      <w:pPr>
        <w:pStyle w:val="PL"/>
        <w:spacing w:line="0" w:lineRule="atLeast"/>
        <w:rPr>
          <w:noProof w:val="0"/>
          <w:szCs w:val="18"/>
        </w:rPr>
      </w:pPr>
      <w:r w:rsidRPr="00FA22D3">
        <w:rPr>
          <w:noProof w:val="0"/>
          <w:szCs w:val="18"/>
        </w:rPr>
        <w:tab/>
        <w:t>ue-max-integrity-protected-data-rate-reason,</w:t>
      </w:r>
    </w:p>
    <w:p w14:paraId="2D888EEA" w14:textId="77777777" w:rsidR="004A7D6F" w:rsidRPr="00FA22D3" w:rsidRDefault="004A7D6F" w:rsidP="004A7D6F">
      <w:pPr>
        <w:pStyle w:val="PL"/>
        <w:spacing w:line="0" w:lineRule="atLeast"/>
        <w:rPr>
          <w:noProof w:val="0"/>
          <w:snapToGrid w:val="0"/>
        </w:rPr>
      </w:pPr>
      <w:r w:rsidRPr="00FA22D3">
        <w:rPr>
          <w:noProof w:val="0"/>
          <w:szCs w:val="18"/>
        </w:rPr>
        <w:tab/>
      </w:r>
      <w:r w:rsidRPr="00FA22D3">
        <w:rPr>
          <w:noProof w:val="0"/>
          <w:snapToGrid w:val="0"/>
        </w:rPr>
        <w:t>release-due-to-cn-detected-mobility,</w:t>
      </w:r>
    </w:p>
    <w:p w14:paraId="6ADF6FE9"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18D533BC" w14:textId="77777777" w:rsidR="004A7D6F" w:rsidRPr="00FA22D3" w:rsidRDefault="004A7D6F" w:rsidP="004A7D6F">
      <w:pPr>
        <w:pStyle w:val="PL"/>
        <w:spacing w:line="0" w:lineRule="atLeast"/>
        <w:rPr>
          <w:noProof w:val="0"/>
          <w:snapToGrid w:val="0"/>
        </w:rPr>
      </w:pPr>
      <w:r w:rsidRPr="00FA22D3">
        <w:rPr>
          <w:noProof w:val="0"/>
          <w:snapToGrid w:val="0"/>
        </w:rPr>
        <w:tab/>
        <w:t>n26-interface-not-available,</w:t>
      </w:r>
    </w:p>
    <w:p w14:paraId="462E70F6" w14:textId="77777777" w:rsidR="004A7D6F" w:rsidRPr="00FA22D3" w:rsidRDefault="004A7D6F" w:rsidP="004A7D6F">
      <w:pPr>
        <w:pStyle w:val="PL"/>
        <w:spacing w:line="0" w:lineRule="atLeast"/>
        <w:rPr>
          <w:noProof w:val="0"/>
          <w:snapToGrid w:val="0"/>
        </w:rPr>
      </w:pPr>
      <w:r w:rsidRPr="00FA22D3">
        <w:rPr>
          <w:noProof w:val="0"/>
          <w:snapToGrid w:val="0"/>
        </w:rPr>
        <w:tab/>
        <w:t>release-due-to-pre-emption</w:t>
      </w:r>
    </w:p>
    <w:p w14:paraId="7EB07A02" w14:textId="77777777" w:rsidR="004A7D6F" w:rsidRPr="00FA22D3" w:rsidRDefault="004A7D6F" w:rsidP="004A7D6F">
      <w:pPr>
        <w:pStyle w:val="PL"/>
        <w:spacing w:line="0" w:lineRule="atLeast"/>
        <w:rPr>
          <w:noProof w:val="0"/>
          <w:snapToGrid w:val="0"/>
        </w:rPr>
      </w:pPr>
      <w:r w:rsidRPr="00FA22D3">
        <w:rPr>
          <w:noProof w:val="0"/>
          <w:snapToGrid w:val="0"/>
        </w:rPr>
        <w:t>}</w:t>
      </w:r>
    </w:p>
    <w:p w14:paraId="5345AD77" w14:textId="77777777" w:rsidR="004A7D6F" w:rsidRPr="00FA22D3" w:rsidRDefault="004A7D6F" w:rsidP="004A7D6F">
      <w:pPr>
        <w:pStyle w:val="PL"/>
        <w:spacing w:line="0" w:lineRule="atLeast"/>
        <w:rPr>
          <w:noProof w:val="0"/>
          <w:snapToGrid w:val="0"/>
        </w:rPr>
      </w:pPr>
    </w:p>
    <w:p w14:paraId="331C891F" w14:textId="77777777" w:rsidR="004A7D6F" w:rsidRPr="00FA22D3" w:rsidRDefault="004A7D6F" w:rsidP="004A7D6F">
      <w:pPr>
        <w:pStyle w:val="PL"/>
        <w:spacing w:line="0" w:lineRule="atLeast"/>
        <w:rPr>
          <w:noProof w:val="0"/>
          <w:snapToGrid w:val="0"/>
        </w:rPr>
      </w:pPr>
      <w:r w:rsidRPr="00FA22D3">
        <w:rPr>
          <w:noProof w:val="0"/>
          <w:snapToGrid w:val="0"/>
        </w:rPr>
        <w:t>CauseTransport ::= ENUMERATED {</w:t>
      </w:r>
    </w:p>
    <w:p w14:paraId="68C52A66" w14:textId="77777777" w:rsidR="004A7D6F" w:rsidRPr="00FA22D3" w:rsidRDefault="004A7D6F" w:rsidP="004A7D6F">
      <w:pPr>
        <w:pStyle w:val="PL"/>
        <w:spacing w:line="0" w:lineRule="atLeast"/>
        <w:rPr>
          <w:noProof w:val="0"/>
          <w:snapToGrid w:val="0"/>
        </w:rPr>
      </w:pPr>
      <w:r w:rsidRPr="00FA22D3">
        <w:rPr>
          <w:noProof w:val="0"/>
          <w:snapToGrid w:val="0"/>
        </w:rPr>
        <w:tab/>
        <w:t>transport-resource-unavailable,</w:t>
      </w:r>
    </w:p>
    <w:p w14:paraId="6EF87779" w14:textId="77777777" w:rsidR="004A7D6F" w:rsidRPr="00FA22D3" w:rsidRDefault="004A7D6F" w:rsidP="004A7D6F">
      <w:pPr>
        <w:pStyle w:val="PL"/>
        <w:spacing w:line="0" w:lineRule="atLeast"/>
        <w:rPr>
          <w:noProof w:val="0"/>
          <w:snapToGrid w:val="0"/>
        </w:rPr>
      </w:pPr>
      <w:r w:rsidRPr="00FA22D3">
        <w:rPr>
          <w:noProof w:val="0"/>
          <w:snapToGrid w:val="0"/>
        </w:rPr>
        <w:tab/>
        <w:t>unspecified,</w:t>
      </w:r>
    </w:p>
    <w:p w14:paraId="4D0C56CA"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6D6A6AB5" w14:textId="77777777" w:rsidR="004A7D6F" w:rsidRPr="00FA22D3" w:rsidRDefault="004A7D6F" w:rsidP="004A7D6F">
      <w:pPr>
        <w:pStyle w:val="PL"/>
        <w:rPr>
          <w:noProof w:val="0"/>
          <w:snapToGrid w:val="0"/>
        </w:rPr>
      </w:pPr>
      <w:r w:rsidRPr="00FA22D3">
        <w:rPr>
          <w:noProof w:val="0"/>
          <w:snapToGrid w:val="0"/>
        </w:rPr>
        <w:t>}</w:t>
      </w:r>
    </w:p>
    <w:p w14:paraId="268C8E1A" w14:textId="77777777" w:rsidR="004A7D6F" w:rsidRPr="00FA22D3" w:rsidRDefault="004A7D6F" w:rsidP="004A7D6F">
      <w:pPr>
        <w:pStyle w:val="PL"/>
        <w:rPr>
          <w:noProof w:val="0"/>
          <w:snapToGrid w:val="0"/>
        </w:rPr>
      </w:pPr>
    </w:p>
    <w:p w14:paraId="79344818" w14:textId="77777777" w:rsidR="004A7D6F" w:rsidRPr="00FA22D3" w:rsidRDefault="004A7D6F" w:rsidP="004A7D6F">
      <w:pPr>
        <w:pStyle w:val="PL"/>
        <w:rPr>
          <w:noProof w:val="0"/>
          <w:snapToGrid w:val="0"/>
        </w:rPr>
      </w:pPr>
      <w:r w:rsidRPr="00FA22D3">
        <w:rPr>
          <w:noProof w:val="0"/>
          <w:snapToGrid w:val="0"/>
        </w:rPr>
        <w:t>CellIDBroadcastEUTRA ::= SEQUENCE (SIZE(1..maxnoofCellIDforWarning)) OF CellIDBroadcastEUTRA-Item</w:t>
      </w:r>
    </w:p>
    <w:p w14:paraId="65BEB9F3" w14:textId="77777777" w:rsidR="004A7D6F" w:rsidRPr="00FA22D3" w:rsidRDefault="004A7D6F" w:rsidP="004A7D6F">
      <w:pPr>
        <w:pStyle w:val="PL"/>
        <w:rPr>
          <w:noProof w:val="0"/>
          <w:snapToGrid w:val="0"/>
        </w:rPr>
      </w:pPr>
    </w:p>
    <w:p w14:paraId="60F09B95" w14:textId="77777777" w:rsidR="004A7D6F" w:rsidRPr="00FA22D3" w:rsidRDefault="004A7D6F" w:rsidP="004A7D6F">
      <w:pPr>
        <w:pStyle w:val="PL"/>
        <w:rPr>
          <w:noProof w:val="0"/>
          <w:snapToGrid w:val="0"/>
        </w:rPr>
      </w:pPr>
      <w:r w:rsidRPr="00FA22D3">
        <w:rPr>
          <w:noProof w:val="0"/>
          <w:snapToGrid w:val="0"/>
        </w:rPr>
        <w:t>CellIDBroadcastEUTRA-Item ::= SEQUENCE {</w:t>
      </w:r>
    </w:p>
    <w:p w14:paraId="098D8A16" w14:textId="77777777" w:rsidR="004A7D6F" w:rsidRPr="00FA22D3" w:rsidRDefault="004A7D6F" w:rsidP="004A7D6F">
      <w:pPr>
        <w:pStyle w:val="PL"/>
        <w:rPr>
          <w:noProof w:val="0"/>
          <w:snapToGrid w:val="0"/>
        </w:rPr>
      </w:pPr>
      <w:r w:rsidRPr="00FA22D3">
        <w:rPr>
          <w:noProof w:val="0"/>
          <w:snapToGrid w:val="0"/>
        </w:rPr>
        <w:tab/>
        <w:t>eUTRA-CGI</w:t>
      </w:r>
      <w:r w:rsidRPr="00FA22D3">
        <w:rPr>
          <w:noProof w:val="0"/>
          <w:snapToGrid w:val="0"/>
        </w:rPr>
        <w:tab/>
      </w:r>
      <w:r w:rsidRPr="00FA22D3">
        <w:rPr>
          <w:noProof w:val="0"/>
          <w:snapToGrid w:val="0"/>
        </w:rPr>
        <w:tab/>
      </w:r>
      <w:r w:rsidRPr="00FA22D3">
        <w:rPr>
          <w:noProof w:val="0"/>
          <w:snapToGrid w:val="0"/>
        </w:rPr>
        <w:tab/>
        <w:t>EUTRA-CGI,</w:t>
      </w:r>
    </w:p>
    <w:p w14:paraId="15F71123"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{CellIDBroadcastEUTRA-Item-ExtIEs} } OPTIONAL,</w:t>
      </w:r>
    </w:p>
    <w:p w14:paraId="42592675" w14:textId="77777777" w:rsidR="004A7D6F" w:rsidRPr="00FA22D3" w:rsidRDefault="004A7D6F" w:rsidP="004A7D6F">
      <w:pPr>
        <w:pStyle w:val="PL"/>
        <w:rPr>
          <w:noProof w:val="0"/>
          <w:snapToGrid w:val="0"/>
        </w:rPr>
      </w:pPr>
      <w:r w:rsidRPr="00FA22D3">
        <w:rPr>
          <w:noProof w:val="0"/>
          <w:snapToGrid w:val="0"/>
        </w:rPr>
        <w:tab/>
        <w:t>...</w:t>
      </w:r>
    </w:p>
    <w:p w14:paraId="71253FED" w14:textId="77777777" w:rsidR="004A7D6F" w:rsidRPr="00FA22D3" w:rsidRDefault="004A7D6F" w:rsidP="004A7D6F">
      <w:pPr>
        <w:pStyle w:val="PL"/>
        <w:spacing w:line="0" w:lineRule="atLeast"/>
        <w:rPr>
          <w:noProof w:val="0"/>
          <w:snapToGrid w:val="0"/>
        </w:rPr>
      </w:pPr>
      <w:r w:rsidRPr="00FA22D3">
        <w:rPr>
          <w:noProof w:val="0"/>
          <w:snapToGrid w:val="0"/>
        </w:rPr>
        <w:t>}</w:t>
      </w:r>
    </w:p>
    <w:p w14:paraId="3D1256BE" w14:textId="77777777" w:rsidR="004A7D6F" w:rsidRPr="00FA22D3" w:rsidRDefault="004A7D6F" w:rsidP="004A7D6F">
      <w:pPr>
        <w:pStyle w:val="PL"/>
        <w:spacing w:line="0" w:lineRule="atLeast"/>
        <w:rPr>
          <w:noProof w:val="0"/>
          <w:snapToGrid w:val="0"/>
        </w:rPr>
      </w:pPr>
    </w:p>
    <w:p w14:paraId="03968361" w14:textId="77777777" w:rsidR="004A7D6F" w:rsidRPr="00FA22D3" w:rsidRDefault="004A7D6F" w:rsidP="004A7D6F">
      <w:pPr>
        <w:pStyle w:val="PL"/>
        <w:spacing w:line="0" w:lineRule="atLeast"/>
        <w:rPr>
          <w:noProof w:val="0"/>
          <w:snapToGrid w:val="0"/>
        </w:rPr>
      </w:pPr>
      <w:r w:rsidRPr="00FA22D3">
        <w:rPr>
          <w:noProof w:val="0"/>
          <w:snapToGrid w:val="0"/>
        </w:rPr>
        <w:t>CellIDBroadcastEUTRA-Item-ExtIEs NGAP-PROTOCOL-EXTENSION ::= {</w:t>
      </w:r>
    </w:p>
    <w:p w14:paraId="403AD73C"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2C5FFF13" w14:textId="77777777" w:rsidR="004A7D6F" w:rsidRPr="00FA22D3" w:rsidRDefault="004A7D6F" w:rsidP="004A7D6F">
      <w:pPr>
        <w:pStyle w:val="PL"/>
        <w:spacing w:line="0" w:lineRule="atLeast"/>
        <w:rPr>
          <w:noProof w:val="0"/>
          <w:snapToGrid w:val="0"/>
        </w:rPr>
      </w:pPr>
      <w:r w:rsidRPr="00FA22D3">
        <w:rPr>
          <w:noProof w:val="0"/>
          <w:snapToGrid w:val="0"/>
        </w:rPr>
        <w:t>}</w:t>
      </w:r>
    </w:p>
    <w:p w14:paraId="79C9536A" w14:textId="77777777" w:rsidR="004A7D6F" w:rsidRPr="00FA22D3" w:rsidRDefault="004A7D6F" w:rsidP="004A7D6F">
      <w:pPr>
        <w:pStyle w:val="PL"/>
        <w:spacing w:line="0" w:lineRule="atLeast"/>
        <w:rPr>
          <w:noProof w:val="0"/>
          <w:snapToGrid w:val="0"/>
        </w:rPr>
      </w:pPr>
    </w:p>
    <w:p w14:paraId="3B920FB4" w14:textId="77777777" w:rsidR="004A7D6F" w:rsidRPr="00FA22D3" w:rsidRDefault="004A7D6F" w:rsidP="004A7D6F">
      <w:pPr>
        <w:pStyle w:val="PL"/>
        <w:rPr>
          <w:noProof w:val="0"/>
          <w:snapToGrid w:val="0"/>
        </w:rPr>
      </w:pPr>
      <w:r w:rsidRPr="00FA22D3">
        <w:rPr>
          <w:noProof w:val="0"/>
          <w:snapToGrid w:val="0"/>
        </w:rPr>
        <w:t>CellIDBroadcastNR ::= SEQUENCE (SIZE(1..maxnoofCellIDforWarning)) OF CellIDBroadcastNR-Item</w:t>
      </w:r>
    </w:p>
    <w:p w14:paraId="6D715284" w14:textId="77777777" w:rsidR="004A7D6F" w:rsidRPr="00FA22D3" w:rsidRDefault="004A7D6F" w:rsidP="004A7D6F">
      <w:pPr>
        <w:pStyle w:val="PL"/>
        <w:rPr>
          <w:noProof w:val="0"/>
          <w:snapToGrid w:val="0"/>
        </w:rPr>
      </w:pPr>
    </w:p>
    <w:p w14:paraId="2F7781E6" w14:textId="77777777" w:rsidR="004A7D6F" w:rsidRPr="00FA22D3" w:rsidRDefault="004A7D6F" w:rsidP="004A7D6F">
      <w:pPr>
        <w:pStyle w:val="PL"/>
        <w:rPr>
          <w:noProof w:val="0"/>
          <w:snapToGrid w:val="0"/>
        </w:rPr>
      </w:pPr>
      <w:r w:rsidRPr="00FA22D3">
        <w:rPr>
          <w:noProof w:val="0"/>
          <w:snapToGrid w:val="0"/>
        </w:rPr>
        <w:t>CellIDBroadcastNR-Item ::= SEQUENCE {</w:t>
      </w:r>
    </w:p>
    <w:p w14:paraId="16BF166B" w14:textId="77777777" w:rsidR="004A7D6F" w:rsidRPr="00FA22D3" w:rsidRDefault="004A7D6F" w:rsidP="004A7D6F">
      <w:pPr>
        <w:pStyle w:val="PL"/>
        <w:rPr>
          <w:noProof w:val="0"/>
          <w:snapToGrid w:val="0"/>
        </w:rPr>
      </w:pPr>
      <w:r w:rsidRPr="00FA22D3">
        <w:rPr>
          <w:noProof w:val="0"/>
          <w:snapToGrid w:val="0"/>
        </w:rPr>
        <w:tab/>
        <w:t>nR-CGI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NR-CGI,</w:t>
      </w:r>
    </w:p>
    <w:p w14:paraId="3BCBD3C0"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{CellIDBroadcastNR-Item-ExtIEs} } OPTIONAL,</w:t>
      </w:r>
    </w:p>
    <w:p w14:paraId="15872E2A" w14:textId="77777777" w:rsidR="004A7D6F" w:rsidRPr="00FA22D3" w:rsidRDefault="004A7D6F" w:rsidP="004A7D6F">
      <w:pPr>
        <w:pStyle w:val="PL"/>
        <w:rPr>
          <w:noProof w:val="0"/>
          <w:snapToGrid w:val="0"/>
        </w:rPr>
      </w:pPr>
      <w:r w:rsidRPr="00FA22D3">
        <w:rPr>
          <w:noProof w:val="0"/>
          <w:snapToGrid w:val="0"/>
        </w:rPr>
        <w:lastRenderedPageBreak/>
        <w:tab/>
        <w:t>...</w:t>
      </w:r>
    </w:p>
    <w:p w14:paraId="7E02CAAF" w14:textId="77777777" w:rsidR="004A7D6F" w:rsidRPr="00FA22D3" w:rsidRDefault="004A7D6F" w:rsidP="004A7D6F">
      <w:pPr>
        <w:pStyle w:val="PL"/>
        <w:spacing w:line="0" w:lineRule="atLeast"/>
        <w:rPr>
          <w:noProof w:val="0"/>
          <w:snapToGrid w:val="0"/>
        </w:rPr>
      </w:pPr>
      <w:r w:rsidRPr="00FA22D3">
        <w:rPr>
          <w:noProof w:val="0"/>
          <w:snapToGrid w:val="0"/>
        </w:rPr>
        <w:t>}</w:t>
      </w:r>
    </w:p>
    <w:p w14:paraId="4C269C13" w14:textId="77777777" w:rsidR="004A7D6F" w:rsidRPr="00FA22D3" w:rsidRDefault="004A7D6F" w:rsidP="004A7D6F">
      <w:pPr>
        <w:pStyle w:val="PL"/>
        <w:spacing w:line="0" w:lineRule="atLeast"/>
        <w:rPr>
          <w:noProof w:val="0"/>
          <w:snapToGrid w:val="0"/>
        </w:rPr>
      </w:pPr>
    </w:p>
    <w:p w14:paraId="003E7287" w14:textId="77777777" w:rsidR="004A7D6F" w:rsidRPr="00FA22D3" w:rsidRDefault="004A7D6F" w:rsidP="004A7D6F">
      <w:pPr>
        <w:pStyle w:val="PL"/>
        <w:spacing w:line="0" w:lineRule="atLeast"/>
        <w:rPr>
          <w:noProof w:val="0"/>
          <w:snapToGrid w:val="0"/>
        </w:rPr>
      </w:pPr>
      <w:r w:rsidRPr="00FA22D3">
        <w:rPr>
          <w:noProof w:val="0"/>
          <w:snapToGrid w:val="0"/>
        </w:rPr>
        <w:t>CellIDBroadcastNR-Item-ExtIEs NGAP-PROTOCOL-EXTENSION ::= {</w:t>
      </w:r>
    </w:p>
    <w:p w14:paraId="76BC4E8D"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11E6931" w14:textId="77777777" w:rsidR="004A7D6F" w:rsidRPr="00FA22D3" w:rsidRDefault="004A7D6F" w:rsidP="004A7D6F">
      <w:pPr>
        <w:pStyle w:val="PL"/>
        <w:spacing w:line="0" w:lineRule="atLeast"/>
        <w:rPr>
          <w:noProof w:val="0"/>
          <w:snapToGrid w:val="0"/>
        </w:rPr>
      </w:pPr>
      <w:r w:rsidRPr="00FA22D3">
        <w:rPr>
          <w:noProof w:val="0"/>
          <w:snapToGrid w:val="0"/>
        </w:rPr>
        <w:t>}</w:t>
      </w:r>
    </w:p>
    <w:p w14:paraId="76B6494D" w14:textId="77777777" w:rsidR="004A7D6F" w:rsidRPr="00FA22D3" w:rsidRDefault="004A7D6F" w:rsidP="004A7D6F">
      <w:pPr>
        <w:pStyle w:val="PL"/>
        <w:spacing w:line="0" w:lineRule="atLeast"/>
        <w:rPr>
          <w:noProof w:val="0"/>
          <w:snapToGrid w:val="0"/>
        </w:rPr>
      </w:pPr>
    </w:p>
    <w:p w14:paraId="4A26FA45" w14:textId="77777777" w:rsidR="004A7D6F" w:rsidRPr="00FA22D3" w:rsidRDefault="004A7D6F" w:rsidP="004A7D6F">
      <w:pPr>
        <w:pStyle w:val="PL"/>
        <w:rPr>
          <w:noProof w:val="0"/>
          <w:snapToGrid w:val="0"/>
        </w:rPr>
      </w:pPr>
      <w:r w:rsidRPr="00FA22D3">
        <w:rPr>
          <w:noProof w:val="0"/>
          <w:snapToGrid w:val="0"/>
        </w:rPr>
        <w:t>CellIDCancelledEUTRA ::= SEQUENCE (SIZE(1..maxnoofCellIDforWarning)) OF CellIDCancelledEUTRA-Item</w:t>
      </w:r>
    </w:p>
    <w:p w14:paraId="545C071A" w14:textId="77777777" w:rsidR="004A7D6F" w:rsidRPr="00FA22D3" w:rsidRDefault="004A7D6F" w:rsidP="004A7D6F">
      <w:pPr>
        <w:pStyle w:val="PL"/>
        <w:rPr>
          <w:noProof w:val="0"/>
          <w:snapToGrid w:val="0"/>
        </w:rPr>
      </w:pPr>
    </w:p>
    <w:p w14:paraId="698948B5" w14:textId="77777777" w:rsidR="004A7D6F" w:rsidRPr="00FA22D3" w:rsidRDefault="004A7D6F" w:rsidP="004A7D6F">
      <w:pPr>
        <w:pStyle w:val="PL"/>
        <w:rPr>
          <w:noProof w:val="0"/>
          <w:snapToGrid w:val="0"/>
        </w:rPr>
      </w:pPr>
      <w:r w:rsidRPr="00FA22D3">
        <w:rPr>
          <w:noProof w:val="0"/>
          <w:snapToGrid w:val="0"/>
        </w:rPr>
        <w:t>CellIDCancelledEUTRA-Item ::= SEQUENCE {</w:t>
      </w:r>
    </w:p>
    <w:p w14:paraId="52B746E8" w14:textId="77777777" w:rsidR="004A7D6F" w:rsidRPr="00FA22D3" w:rsidRDefault="004A7D6F" w:rsidP="004A7D6F">
      <w:pPr>
        <w:pStyle w:val="PL"/>
        <w:rPr>
          <w:noProof w:val="0"/>
          <w:snapToGrid w:val="0"/>
        </w:rPr>
      </w:pPr>
      <w:r w:rsidRPr="00FA22D3">
        <w:rPr>
          <w:noProof w:val="0"/>
          <w:snapToGrid w:val="0"/>
        </w:rPr>
        <w:tab/>
        <w:t>eUTRA-CGI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EUTRA-CGI,</w:t>
      </w:r>
    </w:p>
    <w:p w14:paraId="5C28157C" w14:textId="77777777" w:rsidR="004A7D6F" w:rsidRPr="00FA22D3" w:rsidRDefault="004A7D6F" w:rsidP="004A7D6F">
      <w:pPr>
        <w:pStyle w:val="PL"/>
        <w:rPr>
          <w:noProof w:val="0"/>
          <w:snapToGrid w:val="0"/>
        </w:rPr>
      </w:pPr>
      <w:r w:rsidRPr="00FA22D3">
        <w:rPr>
          <w:noProof w:val="0"/>
          <w:snapToGrid w:val="0"/>
        </w:rPr>
        <w:tab/>
        <w:t>numberOfBroadcasts</w:t>
      </w:r>
      <w:r w:rsidRPr="00FA22D3">
        <w:rPr>
          <w:noProof w:val="0"/>
          <w:snapToGrid w:val="0"/>
        </w:rPr>
        <w:tab/>
      </w:r>
      <w:r w:rsidRPr="00FA22D3">
        <w:rPr>
          <w:noProof w:val="0"/>
          <w:snapToGrid w:val="0"/>
        </w:rPr>
        <w:tab/>
        <w:t>NumberOfBroadcasts,</w:t>
      </w:r>
    </w:p>
    <w:p w14:paraId="08CD22C6"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{CellIDCancelledEUTRA-Item-ExtIEs} } OPTIONAL,</w:t>
      </w:r>
    </w:p>
    <w:p w14:paraId="40BBA88C" w14:textId="77777777" w:rsidR="004A7D6F" w:rsidRPr="00FA22D3" w:rsidRDefault="004A7D6F" w:rsidP="004A7D6F">
      <w:pPr>
        <w:pStyle w:val="PL"/>
        <w:rPr>
          <w:noProof w:val="0"/>
          <w:snapToGrid w:val="0"/>
        </w:rPr>
      </w:pPr>
      <w:r w:rsidRPr="00FA22D3">
        <w:rPr>
          <w:noProof w:val="0"/>
          <w:snapToGrid w:val="0"/>
        </w:rPr>
        <w:tab/>
        <w:t>...</w:t>
      </w:r>
    </w:p>
    <w:p w14:paraId="7A3DD98C" w14:textId="77777777" w:rsidR="004A7D6F" w:rsidRPr="00FA22D3" w:rsidRDefault="004A7D6F" w:rsidP="004A7D6F">
      <w:pPr>
        <w:pStyle w:val="PL"/>
        <w:spacing w:line="0" w:lineRule="atLeast"/>
        <w:rPr>
          <w:noProof w:val="0"/>
          <w:snapToGrid w:val="0"/>
        </w:rPr>
      </w:pPr>
      <w:r w:rsidRPr="00FA22D3">
        <w:rPr>
          <w:noProof w:val="0"/>
          <w:snapToGrid w:val="0"/>
        </w:rPr>
        <w:t>}</w:t>
      </w:r>
    </w:p>
    <w:p w14:paraId="31CFD622" w14:textId="77777777" w:rsidR="004A7D6F" w:rsidRPr="00FA22D3" w:rsidRDefault="004A7D6F" w:rsidP="004A7D6F">
      <w:pPr>
        <w:pStyle w:val="PL"/>
        <w:spacing w:line="0" w:lineRule="atLeast"/>
        <w:rPr>
          <w:noProof w:val="0"/>
          <w:snapToGrid w:val="0"/>
        </w:rPr>
      </w:pPr>
    </w:p>
    <w:p w14:paraId="0D569D03" w14:textId="77777777" w:rsidR="004A7D6F" w:rsidRPr="00FA22D3" w:rsidRDefault="004A7D6F" w:rsidP="004A7D6F">
      <w:pPr>
        <w:pStyle w:val="PL"/>
        <w:spacing w:line="0" w:lineRule="atLeast"/>
        <w:rPr>
          <w:noProof w:val="0"/>
          <w:snapToGrid w:val="0"/>
        </w:rPr>
      </w:pPr>
      <w:r w:rsidRPr="00FA22D3">
        <w:rPr>
          <w:noProof w:val="0"/>
          <w:snapToGrid w:val="0"/>
        </w:rPr>
        <w:t>CellIDCancelledEUTRA-Item-ExtIEs NGAP-PROTOCOL-EXTENSION ::= {</w:t>
      </w:r>
    </w:p>
    <w:p w14:paraId="4ED23A94"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721E2C56" w14:textId="77777777" w:rsidR="004A7D6F" w:rsidRPr="00FA22D3" w:rsidRDefault="004A7D6F" w:rsidP="004A7D6F">
      <w:pPr>
        <w:pStyle w:val="PL"/>
        <w:spacing w:line="0" w:lineRule="atLeast"/>
        <w:rPr>
          <w:noProof w:val="0"/>
          <w:snapToGrid w:val="0"/>
        </w:rPr>
      </w:pPr>
      <w:r w:rsidRPr="00FA22D3">
        <w:rPr>
          <w:noProof w:val="0"/>
          <w:snapToGrid w:val="0"/>
        </w:rPr>
        <w:t>}</w:t>
      </w:r>
    </w:p>
    <w:p w14:paraId="0A97C0A7" w14:textId="77777777" w:rsidR="004A7D6F" w:rsidRPr="00FA22D3" w:rsidRDefault="004A7D6F" w:rsidP="004A7D6F">
      <w:pPr>
        <w:pStyle w:val="PL"/>
        <w:spacing w:line="0" w:lineRule="atLeast"/>
        <w:rPr>
          <w:noProof w:val="0"/>
          <w:snapToGrid w:val="0"/>
        </w:rPr>
      </w:pPr>
    </w:p>
    <w:p w14:paraId="7AC67F3C" w14:textId="77777777" w:rsidR="004A7D6F" w:rsidRPr="00FA22D3" w:rsidRDefault="004A7D6F" w:rsidP="004A7D6F">
      <w:pPr>
        <w:pStyle w:val="PL"/>
        <w:rPr>
          <w:noProof w:val="0"/>
          <w:snapToGrid w:val="0"/>
        </w:rPr>
      </w:pPr>
      <w:r w:rsidRPr="00FA22D3">
        <w:rPr>
          <w:noProof w:val="0"/>
          <w:snapToGrid w:val="0"/>
        </w:rPr>
        <w:t>CellIDCancelledNR ::= SEQUENCE (SIZE(1..maxnoofCellIDforWarning)) OF CellIDCancelledNR-Item</w:t>
      </w:r>
    </w:p>
    <w:p w14:paraId="2C0C2652" w14:textId="77777777" w:rsidR="004A7D6F" w:rsidRPr="00FA22D3" w:rsidRDefault="004A7D6F" w:rsidP="004A7D6F">
      <w:pPr>
        <w:pStyle w:val="PL"/>
        <w:rPr>
          <w:noProof w:val="0"/>
          <w:snapToGrid w:val="0"/>
        </w:rPr>
      </w:pPr>
    </w:p>
    <w:p w14:paraId="6926E5A3" w14:textId="77777777" w:rsidR="004A7D6F" w:rsidRPr="00FA22D3" w:rsidRDefault="004A7D6F" w:rsidP="004A7D6F">
      <w:pPr>
        <w:pStyle w:val="PL"/>
        <w:rPr>
          <w:noProof w:val="0"/>
          <w:snapToGrid w:val="0"/>
        </w:rPr>
      </w:pPr>
      <w:r w:rsidRPr="00FA22D3">
        <w:rPr>
          <w:noProof w:val="0"/>
          <w:snapToGrid w:val="0"/>
        </w:rPr>
        <w:t>CellIDCancelledNR-Item ::= SEQUENCE {</w:t>
      </w:r>
    </w:p>
    <w:p w14:paraId="144493DB" w14:textId="77777777" w:rsidR="004A7D6F" w:rsidRPr="00FA22D3" w:rsidRDefault="004A7D6F" w:rsidP="004A7D6F">
      <w:pPr>
        <w:pStyle w:val="PL"/>
        <w:rPr>
          <w:noProof w:val="0"/>
          <w:snapToGrid w:val="0"/>
        </w:rPr>
      </w:pPr>
      <w:r w:rsidRPr="00FA22D3">
        <w:rPr>
          <w:noProof w:val="0"/>
          <w:snapToGrid w:val="0"/>
        </w:rPr>
        <w:tab/>
        <w:t>nR-CGI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NR-CGI,</w:t>
      </w:r>
    </w:p>
    <w:p w14:paraId="25E8F2C8" w14:textId="77777777" w:rsidR="004A7D6F" w:rsidRPr="00FA22D3" w:rsidRDefault="004A7D6F" w:rsidP="004A7D6F">
      <w:pPr>
        <w:pStyle w:val="PL"/>
        <w:rPr>
          <w:noProof w:val="0"/>
          <w:snapToGrid w:val="0"/>
        </w:rPr>
      </w:pPr>
      <w:r w:rsidRPr="00FA22D3">
        <w:rPr>
          <w:noProof w:val="0"/>
          <w:snapToGrid w:val="0"/>
        </w:rPr>
        <w:tab/>
        <w:t>numberOfBroadcasts</w:t>
      </w:r>
      <w:r w:rsidRPr="00FA22D3">
        <w:rPr>
          <w:noProof w:val="0"/>
          <w:snapToGrid w:val="0"/>
        </w:rPr>
        <w:tab/>
      </w:r>
      <w:r w:rsidRPr="00FA22D3">
        <w:rPr>
          <w:noProof w:val="0"/>
          <w:snapToGrid w:val="0"/>
        </w:rPr>
        <w:tab/>
        <w:t>NumberOfBroadcasts,</w:t>
      </w:r>
    </w:p>
    <w:p w14:paraId="74B69B4D"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{CellIDCancelledNR-Item-ExtIEs} } OPTIONAL,</w:t>
      </w:r>
    </w:p>
    <w:p w14:paraId="1C70BF1A" w14:textId="77777777" w:rsidR="004A7D6F" w:rsidRPr="00FA22D3" w:rsidRDefault="004A7D6F" w:rsidP="004A7D6F">
      <w:pPr>
        <w:pStyle w:val="PL"/>
        <w:rPr>
          <w:noProof w:val="0"/>
          <w:snapToGrid w:val="0"/>
        </w:rPr>
      </w:pPr>
      <w:r w:rsidRPr="00FA22D3">
        <w:rPr>
          <w:noProof w:val="0"/>
          <w:snapToGrid w:val="0"/>
        </w:rPr>
        <w:tab/>
        <w:t>...</w:t>
      </w:r>
    </w:p>
    <w:p w14:paraId="2C60121A" w14:textId="77777777" w:rsidR="004A7D6F" w:rsidRPr="00FA22D3" w:rsidRDefault="004A7D6F" w:rsidP="004A7D6F">
      <w:pPr>
        <w:pStyle w:val="PL"/>
        <w:spacing w:line="0" w:lineRule="atLeast"/>
        <w:rPr>
          <w:noProof w:val="0"/>
          <w:snapToGrid w:val="0"/>
        </w:rPr>
      </w:pPr>
      <w:r w:rsidRPr="00FA22D3">
        <w:rPr>
          <w:noProof w:val="0"/>
          <w:snapToGrid w:val="0"/>
        </w:rPr>
        <w:t>}</w:t>
      </w:r>
    </w:p>
    <w:p w14:paraId="7CA3381F" w14:textId="77777777" w:rsidR="004A7D6F" w:rsidRPr="00FA22D3" w:rsidRDefault="004A7D6F" w:rsidP="004A7D6F">
      <w:pPr>
        <w:pStyle w:val="PL"/>
        <w:spacing w:line="0" w:lineRule="atLeast"/>
        <w:rPr>
          <w:noProof w:val="0"/>
          <w:snapToGrid w:val="0"/>
        </w:rPr>
      </w:pPr>
    </w:p>
    <w:p w14:paraId="1CAD04CF" w14:textId="77777777" w:rsidR="004A7D6F" w:rsidRPr="00FA22D3" w:rsidRDefault="004A7D6F" w:rsidP="004A7D6F">
      <w:pPr>
        <w:pStyle w:val="PL"/>
        <w:spacing w:line="0" w:lineRule="atLeast"/>
        <w:rPr>
          <w:noProof w:val="0"/>
          <w:snapToGrid w:val="0"/>
        </w:rPr>
      </w:pPr>
      <w:r w:rsidRPr="00FA22D3">
        <w:rPr>
          <w:noProof w:val="0"/>
          <w:snapToGrid w:val="0"/>
        </w:rPr>
        <w:t>CellIDCancelledNR-Item-ExtIEs NGAP-PROTOCOL-EXTENSION ::= {</w:t>
      </w:r>
    </w:p>
    <w:p w14:paraId="349E434E"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688D377" w14:textId="77777777" w:rsidR="004A7D6F" w:rsidRPr="00FA22D3" w:rsidRDefault="004A7D6F" w:rsidP="004A7D6F">
      <w:pPr>
        <w:pStyle w:val="PL"/>
        <w:spacing w:line="0" w:lineRule="atLeast"/>
        <w:rPr>
          <w:noProof w:val="0"/>
          <w:snapToGrid w:val="0"/>
        </w:rPr>
      </w:pPr>
      <w:r w:rsidRPr="00FA22D3">
        <w:rPr>
          <w:noProof w:val="0"/>
          <w:snapToGrid w:val="0"/>
        </w:rPr>
        <w:t>}</w:t>
      </w:r>
    </w:p>
    <w:p w14:paraId="3A2544B0" w14:textId="77777777" w:rsidR="004A7D6F" w:rsidRPr="00FA22D3" w:rsidRDefault="004A7D6F" w:rsidP="004A7D6F">
      <w:pPr>
        <w:pStyle w:val="PL"/>
        <w:spacing w:line="0" w:lineRule="atLeast"/>
        <w:rPr>
          <w:noProof w:val="0"/>
          <w:snapToGrid w:val="0"/>
        </w:rPr>
      </w:pPr>
    </w:p>
    <w:p w14:paraId="42C8E037" w14:textId="77777777" w:rsidR="004A7D6F" w:rsidRPr="00FA22D3" w:rsidRDefault="004A7D6F" w:rsidP="004A7D6F">
      <w:pPr>
        <w:pStyle w:val="PL"/>
        <w:rPr>
          <w:noProof w:val="0"/>
          <w:snapToGrid w:val="0"/>
        </w:rPr>
      </w:pPr>
      <w:r w:rsidRPr="00FA22D3">
        <w:rPr>
          <w:noProof w:val="0"/>
          <w:snapToGrid w:val="0"/>
        </w:rPr>
        <w:t>CellIDListForRestart ::= CHOICE {</w:t>
      </w:r>
    </w:p>
    <w:p w14:paraId="2F4E7460" w14:textId="77777777" w:rsidR="004A7D6F" w:rsidRPr="00FA22D3" w:rsidRDefault="004A7D6F" w:rsidP="004A7D6F">
      <w:pPr>
        <w:pStyle w:val="PL"/>
        <w:rPr>
          <w:noProof w:val="0"/>
          <w:snapToGrid w:val="0"/>
        </w:rPr>
      </w:pPr>
      <w:r w:rsidRPr="00FA22D3">
        <w:rPr>
          <w:noProof w:val="0"/>
          <w:snapToGrid w:val="0"/>
        </w:rPr>
        <w:tab/>
        <w:t>eUTRA-CGIListforRestart</w:t>
      </w:r>
      <w:r w:rsidRPr="00FA22D3">
        <w:rPr>
          <w:noProof w:val="0"/>
          <w:snapToGrid w:val="0"/>
        </w:rPr>
        <w:tab/>
      </w:r>
      <w:r w:rsidRPr="00FA22D3">
        <w:rPr>
          <w:noProof w:val="0"/>
          <w:snapToGrid w:val="0"/>
        </w:rPr>
        <w:tab/>
        <w:t>EUTRA-CGIList,</w:t>
      </w:r>
    </w:p>
    <w:p w14:paraId="6FD34AE8" w14:textId="77777777" w:rsidR="004A7D6F" w:rsidRPr="00FA22D3" w:rsidRDefault="004A7D6F" w:rsidP="004A7D6F">
      <w:pPr>
        <w:pStyle w:val="PL"/>
        <w:rPr>
          <w:noProof w:val="0"/>
          <w:snapToGrid w:val="0"/>
        </w:rPr>
      </w:pPr>
      <w:r w:rsidRPr="00FA22D3">
        <w:rPr>
          <w:noProof w:val="0"/>
          <w:snapToGrid w:val="0"/>
        </w:rPr>
        <w:tab/>
        <w:t>nR-CGIListforRestart</w:t>
      </w:r>
      <w:r w:rsidRPr="00FA22D3">
        <w:rPr>
          <w:noProof w:val="0"/>
          <w:snapToGrid w:val="0"/>
        </w:rPr>
        <w:tab/>
      </w:r>
      <w:r w:rsidRPr="00FA22D3">
        <w:rPr>
          <w:noProof w:val="0"/>
          <w:snapToGrid w:val="0"/>
        </w:rPr>
        <w:tab/>
        <w:t>NR-CGIList,</w:t>
      </w:r>
    </w:p>
    <w:p w14:paraId="17EDA3CA"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w:t>
      </w:r>
      <w:r w:rsidRPr="00FA22D3">
        <w:rPr>
          <w:noProof w:val="0"/>
          <w:snapToGrid w:val="0"/>
        </w:rPr>
        <w:t>CellIDListForRestart</w:t>
      </w:r>
      <w:r w:rsidRPr="00FA22D3">
        <w:rPr>
          <w:noProof w:val="0"/>
        </w:rPr>
        <w:t>-ExtIEs} }</w:t>
      </w:r>
    </w:p>
    <w:p w14:paraId="12B13974" w14:textId="77777777" w:rsidR="004A7D6F" w:rsidRPr="00FA22D3" w:rsidRDefault="004A7D6F" w:rsidP="004A7D6F">
      <w:pPr>
        <w:pStyle w:val="PL"/>
        <w:rPr>
          <w:noProof w:val="0"/>
          <w:snapToGrid w:val="0"/>
        </w:rPr>
      </w:pPr>
      <w:r w:rsidRPr="00FA22D3">
        <w:rPr>
          <w:noProof w:val="0"/>
          <w:snapToGrid w:val="0"/>
        </w:rPr>
        <w:t>}</w:t>
      </w:r>
    </w:p>
    <w:p w14:paraId="33F5CC0B" w14:textId="77777777" w:rsidR="004A7D6F" w:rsidRPr="00FA22D3" w:rsidRDefault="004A7D6F" w:rsidP="004A7D6F">
      <w:pPr>
        <w:pStyle w:val="PL"/>
        <w:spacing w:line="0" w:lineRule="atLeast"/>
        <w:rPr>
          <w:noProof w:val="0"/>
          <w:snapToGrid w:val="0"/>
        </w:rPr>
      </w:pPr>
    </w:p>
    <w:p w14:paraId="77A17E9C" w14:textId="77777777" w:rsidR="004A7D6F" w:rsidRPr="00FA22D3" w:rsidRDefault="004A7D6F" w:rsidP="004A7D6F">
      <w:pPr>
        <w:pStyle w:val="PL"/>
        <w:rPr>
          <w:noProof w:val="0"/>
        </w:rPr>
      </w:pPr>
      <w:r w:rsidRPr="00FA22D3">
        <w:rPr>
          <w:noProof w:val="0"/>
          <w:snapToGrid w:val="0"/>
        </w:rPr>
        <w:t>CellIDListForRestart</w:t>
      </w:r>
      <w:r w:rsidRPr="00FA22D3">
        <w:rPr>
          <w:noProof w:val="0"/>
        </w:rPr>
        <w:t xml:space="preserve">-ExtIEs </w:t>
      </w:r>
      <w:r w:rsidRPr="00FA22D3">
        <w:rPr>
          <w:noProof w:val="0"/>
          <w:snapToGrid w:val="0"/>
        </w:rPr>
        <w:t xml:space="preserve">NGAP-PROTOCOL-IES </w:t>
      </w:r>
      <w:r w:rsidRPr="00FA22D3">
        <w:rPr>
          <w:noProof w:val="0"/>
        </w:rPr>
        <w:t>::= {</w:t>
      </w:r>
    </w:p>
    <w:p w14:paraId="098324DB" w14:textId="77777777" w:rsidR="004A7D6F" w:rsidRPr="00FA22D3" w:rsidRDefault="004A7D6F" w:rsidP="004A7D6F">
      <w:pPr>
        <w:pStyle w:val="PL"/>
        <w:rPr>
          <w:noProof w:val="0"/>
        </w:rPr>
      </w:pPr>
      <w:r w:rsidRPr="00FA22D3">
        <w:rPr>
          <w:noProof w:val="0"/>
        </w:rPr>
        <w:tab/>
        <w:t>...</w:t>
      </w:r>
    </w:p>
    <w:p w14:paraId="0729948B" w14:textId="77777777" w:rsidR="004A7D6F" w:rsidRPr="00FA22D3" w:rsidRDefault="004A7D6F" w:rsidP="004A7D6F">
      <w:pPr>
        <w:pStyle w:val="PL"/>
        <w:rPr>
          <w:noProof w:val="0"/>
        </w:rPr>
      </w:pPr>
      <w:r w:rsidRPr="00FA22D3">
        <w:rPr>
          <w:noProof w:val="0"/>
        </w:rPr>
        <w:t>}</w:t>
      </w:r>
    </w:p>
    <w:p w14:paraId="613447B3" w14:textId="77777777" w:rsidR="004A7D6F" w:rsidRPr="00FA22D3" w:rsidRDefault="004A7D6F" w:rsidP="004A7D6F">
      <w:pPr>
        <w:pStyle w:val="PL"/>
        <w:spacing w:line="0" w:lineRule="atLeast"/>
        <w:rPr>
          <w:noProof w:val="0"/>
          <w:snapToGrid w:val="0"/>
        </w:rPr>
      </w:pPr>
    </w:p>
    <w:p w14:paraId="2DAF8880" w14:textId="77777777" w:rsidR="004A7D6F" w:rsidRPr="00FA22D3" w:rsidRDefault="004A7D6F" w:rsidP="004A7D6F">
      <w:pPr>
        <w:pStyle w:val="PL"/>
        <w:spacing w:line="0" w:lineRule="atLeast"/>
        <w:rPr>
          <w:noProof w:val="0"/>
          <w:snapToGrid w:val="0"/>
        </w:rPr>
      </w:pPr>
      <w:r w:rsidRPr="00FA22D3">
        <w:rPr>
          <w:noProof w:val="0"/>
          <w:snapToGrid w:val="0"/>
        </w:rPr>
        <w:t>CellSize ::= ENUMERATED {verysmall, small, medium, large, ...}</w:t>
      </w:r>
    </w:p>
    <w:p w14:paraId="4214749C" w14:textId="77777777" w:rsidR="004A7D6F" w:rsidRPr="00FA22D3" w:rsidRDefault="004A7D6F" w:rsidP="004A7D6F">
      <w:pPr>
        <w:pStyle w:val="PL"/>
        <w:spacing w:line="0" w:lineRule="atLeast"/>
        <w:rPr>
          <w:noProof w:val="0"/>
          <w:snapToGrid w:val="0"/>
        </w:rPr>
      </w:pPr>
    </w:p>
    <w:p w14:paraId="25CA63E8" w14:textId="77777777" w:rsidR="004A7D6F" w:rsidRPr="00FA22D3" w:rsidRDefault="004A7D6F" w:rsidP="004A7D6F">
      <w:pPr>
        <w:pStyle w:val="PL"/>
        <w:spacing w:line="0" w:lineRule="atLeast"/>
        <w:rPr>
          <w:noProof w:val="0"/>
          <w:snapToGrid w:val="0"/>
        </w:rPr>
      </w:pPr>
    </w:p>
    <w:p w14:paraId="60678FF3" w14:textId="77777777" w:rsidR="004A7D6F" w:rsidRPr="00FA22D3" w:rsidRDefault="004A7D6F" w:rsidP="004A7D6F">
      <w:pPr>
        <w:pStyle w:val="PL"/>
        <w:spacing w:line="0" w:lineRule="atLeast"/>
        <w:rPr>
          <w:noProof w:val="0"/>
          <w:snapToGrid w:val="0"/>
        </w:rPr>
      </w:pPr>
      <w:r w:rsidRPr="00FA22D3">
        <w:rPr>
          <w:noProof w:val="0"/>
        </w:rPr>
        <w:t xml:space="preserve">CellType ::= </w:t>
      </w:r>
      <w:r w:rsidRPr="00FA22D3">
        <w:rPr>
          <w:noProof w:val="0"/>
          <w:snapToGrid w:val="0"/>
        </w:rPr>
        <w:t>SEQUENCE {</w:t>
      </w:r>
    </w:p>
    <w:p w14:paraId="000A40DC" w14:textId="77777777" w:rsidR="004A7D6F" w:rsidRPr="00FA22D3" w:rsidRDefault="004A7D6F" w:rsidP="004A7D6F">
      <w:pPr>
        <w:pStyle w:val="PL"/>
        <w:spacing w:line="0" w:lineRule="atLeast"/>
        <w:rPr>
          <w:noProof w:val="0"/>
          <w:snapToGrid w:val="0"/>
        </w:rPr>
      </w:pPr>
      <w:r w:rsidRPr="00FA22D3">
        <w:rPr>
          <w:noProof w:val="0"/>
          <w:snapToGrid w:val="0"/>
        </w:rPr>
        <w:tab/>
        <w:t>cellSize</w:t>
      </w:r>
      <w:r w:rsidRPr="00FA22D3">
        <w:rPr>
          <w:noProof w:val="0"/>
          <w:snapToGrid w:val="0"/>
        </w:rPr>
        <w:tab/>
      </w:r>
      <w:r w:rsidRPr="00FA22D3">
        <w:rPr>
          <w:noProof w:val="0"/>
          <w:snapToGrid w:val="0"/>
        </w:rPr>
        <w:tab/>
        <w:t>CellSize,</w:t>
      </w:r>
    </w:p>
    <w:p w14:paraId="2466FAC3" w14:textId="77777777" w:rsidR="004A7D6F" w:rsidRPr="00FA22D3" w:rsidRDefault="004A7D6F" w:rsidP="004A7D6F">
      <w:pPr>
        <w:pStyle w:val="PL"/>
        <w:spacing w:line="0" w:lineRule="atLeast"/>
        <w:rPr>
          <w:noProof w:val="0"/>
          <w:snapToGrid w:val="0"/>
          <w:lang w:val="fr-FR"/>
        </w:rPr>
      </w:pPr>
      <w:r w:rsidRPr="00FA22D3">
        <w:rPr>
          <w:noProof w:val="0"/>
          <w:snapToGrid w:val="0"/>
        </w:rPr>
        <w:tab/>
      </w:r>
      <w:r w:rsidRPr="00FA22D3">
        <w:rPr>
          <w:noProof w:val="0"/>
          <w:snapToGrid w:val="0"/>
          <w:lang w:val="fr-FR"/>
        </w:rPr>
        <w:t>iE-Extensions</w:t>
      </w:r>
      <w:r w:rsidRPr="00FA22D3">
        <w:rPr>
          <w:noProof w:val="0"/>
          <w:snapToGrid w:val="0"/>
          <w:lang w:val="fr-FR"/>
        </w:rPr>
        <w:tab/>
      </w:r>
      <w:r w:rsidRPr="00FA22D3">
        <w:rPr>
          <w:noProof w:val="0"/>
          <w:snapToGrid w:val="0"/>
          <w:lang w:val="fr-FR"/>
        </w:rPr>
        <w:tab/>
        <w:t>ProtocolExtensionContainer { {CellType</w:t>
      </w:r>
      <w:r w:rsidRPr="00FA22D3">
        <w:rPr>
          <w:noProof w:val="0"/>
          <w:lang w:val="fr-FR"/>
        </w:rPr>
        <w:t>-</w:t>
      </w:r>
      <w:r w:rsidRPr="00FA22D3">
        <w:rPr>
          <w:noProof w:val="0"/>
          <w:snapToGrid w:val="0"/>
          <w:lang w:val="fr-FR"/>
        </w:rPr>
        <w:t>ExtIEs} }</w:t>
      </w:r>
      <w:r w:rsidRPr="00FA22D3">
        <w:rPr>
          <w:noProof w:val="0"/>
          <w:snapToGrid w:val="0"/>
          <w:lang w:val="fr-FR"/>
        </w:rPr>
        <w:tab/>
        <w:t>OPTIONAL,</w:t>
      </w:r>
    </w:p>
    <w:p w14:paraId="1DAEBF38" w14:textId="77777777" w:rsidR="004A7D6F" w:rsidRPr="00FA22D3" w:rsidRDefault="004A7D6F" w:rsidP="004A7D6F">
      <w:pPr>
        <w:pStyle w:val="PL"/>
        <w:spacing w:line="0" w:lineRule="atLeast"/>
        <w:rPr>
          <w:noProof w:val="0"/>
          <w:snapToGrid w:val="0"/>
          <w:lang w:val="fr-FR"/>
        </w:rPr>
      </w:pPr>
      <w:r w:rsidRPr="00FA22D3">
        <w:rPr>
          <w:noProof w:val="0"/>
          <w:snapToGrid w:val="0"/>
          <w:lang w:val="fr-FR"/>
        </w:rPr>
        <w:tab/>
        <w:t>...</w:t>
      </w:r>
    </w:p>
    <w:p w14:paraId="53EA872F" w14:textId="77777777" w:rsidR="004A7D6F" w:rsidRPr="00FA22D3" w:rsidRDefault="004A7D6F" w:rsidP="004A7D6F">
      <w:pPr>
        <w:pStyle w:val="PL"/>
        <w:spacing w:line="0" w:lineRule="atLeast"/>
        <w:rPr>
          <w:noProof w:val="0"/>
          <w:snapToGrid w:val="0"/>
          <w:lang w:val="fr-FR"/>
        </w:rPr>
      </w:pPr>
      <w:r w:rsidRPr="00FA22D3">
        <w:rPr>
          <w:noProof w:val="0"/>
          <w:snapToGrid w:val="0"/>
          <w:lang w:val="fr-FR"/>
        </w:rPr>
        <w:t>}</w:t>
      </w:r>
    </w:p>
    <w:p w14:paraId="6750E69F" w14:textId="77777777" w:rsidR="004A7D6F" w:rsidRPr="00FA22D3" w:rsidRDefault="004A7D6F" w:rsidP="004A7D6F">
      <w:pPr>
        <w:pStyle w:val="PL"/>
        <w:spacing w:line="0" w:lineRule="atLeast"/>
        <w:rPr>
          <w:noProof w:val="0"/>
          <w:lang w:val="fr-FR"/>
        </w:rPr>
      </w:pPr>
    </w:p>
    <w:p w14:paraId="25AC45B8" w14:textId="77777777" w:rsidR="004A7D6F" w:rsidRPr="00FA22D3" w:rsidRDefault="004A7D6F" w:rsidP="004A7D6F">
      <w:pPr>
        <w:pStyle w:val="PL"/>
        <w:spacing w:line="0" w:lineRule="atLeast"/>
        <w:rPr>
          <w:noProof w:val="0"/>
          <w:snapToGrid w:val="0"/>
          <w:lang w:val="fr-FR"/>
        </w:rPr>
      </w:pPr>
      <w:r w:rsidRPr="00FA22D3">
        <w:rPr>
          <w:noProof w:val="0"/>
          <w:snapToGrid w:val="0"/>
          <w:lang w:val="fr-FR"/>
        </w:rPr>
        <w:t>CellType</w:t>
      </w:r>
      <w:r w:rsidRPr="00FA22D3">
        <w:rPr>
          <w:noProof w:val="0"/>
          <w:lang w:val="fr-FR"/>
        </w:rPr>
        <w:t>-</w:t>
      </w:r>
      <w:r w:rsidRPr="00FA22D3">
        <w:rPr>
          <w:noProof w:val="0"/>
          <w:snapToGrid w:val="0"/>
          <w:lang w:val="fr-FR"/>
        </w:rPr>
        <w:t>ExtIEs NGAP-PROTOCOL-EXTENSION ::= {</w:t>
      </w:r>
    </w:p>
    <w:p w14:paraId="5CFB6328" w14:textId="77777777" w:rsidR="004A7D6F" w:rsidRPr="00FA22D3" w:rsidRDefault="004A7D6F" w:rsidP="004A7D6F">
      <w:pPr>
        <w:pStyle w:val="PL"/>
        <w:spacing w:line="0" w:lineRule="atLeast"/>
        <w:rPr>
          <w:lang w:val="fr-FR"/>
        </w:rPr>
      </w:pPr>
      <w:r w:rsidRPr="00FA22D3">
        <w:rPr>
          <w:lang w:val="fr-FR"/>
        </w:rPr>
        <w:tab/>
        <w:t>...</w:t>
      </w:r>
    </w:p>
    <w:p w14:paraId="3317E207" w14:textId="77777777" w:rsidR="004A7D6F" w:rsidRPr="00FA22D3" w:rsidRDefault="004A7D6F" w:rsidP="004A7D6F">
      <w:pPr>
        <w:pStyle w:val="PL"/>
        <w:spacing w:line="0" w:lineRule="atLeast"/>
        <w:rPr>
          <w:lang w:val="fr-FR"/>
        </w:rPr>
      </w:pPr>
      <w:r w:rsidRPr="00FA22D3">
        <w:rPr>
          <w:lang w:val="fr-FR"/>
        </w:rPr>
        <w:t>}</w:t>
      </w:r>
    </w:p>
    <w:p w14:paraId="364700FB" w14:textId="77777777" w:rsidR="004A7D6F" w:rsidRPr="00FA22D3" w:rsidRDefault="004A7D6F" w:rsidP="004A7D6F">
      <w:pPr>
        <w:pStyle w:val="PL"/>
        <w:spacing w:line="0" w:lineRule="atLeast"/>
        <w:rPr>
          <w:noProof w:val="0"/>
          <w:snapToGrid w:val="0"/>
        </w:rPr>
      </w:pPr>
    </w:p>
    <w:p w14:paraId="5CFD803D" w14:textId="77777777" w:rsidR="004A7D6F" w:rsidRPr="00FA22D3" w:rsidRDefault="004A7D6F" w:rsidP="004A7D6F">
      <w:pPr>
        <w:pStyle w:val="PL"/>
        <w:spacing w:line="0" w:lineRule="atLeast"/>
        <w:rPr>
          <w:noProof w:val="0"/>
          <w:snapToGrid w:val="0"/>
        </w:rPr>
      </w:pPr>
      <w:r w:rsidRPr="00FA22D3">
        <w:rPr>
          <w:noProof w:val="0"/>
          <w:snapToGrid w:val="0"/>
        </w:rPr>
        <w:t>CompletedCellsInEAI-EUTRA ::= SEQUENCE (SIZE(1..maxnoofCellinEAI)) OF CompletedCellsInEAI-EUTRA-Item</w:t>
      </w:r>
    </w:p>
    <w:p w14:paraId="042D82F3" w14:textId="77777777" w:rsidR="004A7D6F" w:rsidRPr="00FA22D3" w:rsidRDefault="004A7D6F" w:rsidP="004A7D6F">
      <w:pPr>
        <w:pStyle w:val="PL"/>
        <w:spacing w:line="0" w:lineRule="atLeast"/>
        <w:rPr>
          <w:noProof w:val="0"/>
          <w:snapToGrid w:val="0"/>
        </w:rPr>
      </w:pPr>
    </w:p>
    <w:p w14:paraId="61054F22" w14:textId="77777777" w:rsidR="004A7D6F" w:rsidRPr="00FA22D3" w:rsidRDefault="004A7D6F" w:rsidP="004A7D6F">
      <w:pPr>
        <w:pStyle w:val="PL"/>
        <w:spacing w:line="0" w:lineRule="atLeast"/>
        <w:rPr>
          <w:noProof w:val="0"/>
          <w:snapToGrid w:val="0"/>
        </w:rPr>
      </w:pPr>
      <w:r w:rsidRPr="00FA22D3">
        <w:rPr>
          <w:noProof w:val="0"/>
          <w:snapToGrid w:val="0"/>
        </w:rPr>
        <w:t>CompletedCellsInEAI-EUTRA-Item ::= SEQUENCE {</w:t>
      </w:r>
    </w:p>
    <w:p w14:paraId="23B9C7A9" w14:textId="77777777" w:rsidR="004A7D6F" w:rsidRPr="00FA22D3" w:rsidRDefault="004A7D6F" w:rsidP="004A7D6F">
      <w:pPr>
        <w:pStyle w:val="PL"/>
        <w:spacing w:line="0" w:lineRule="atLeast"/>
        <w:rPr>
          <w:noProof w:val="0"/>
          <w:snapToGrid w:val="0"/>
        </w:rPr>
      </w:pPr>
      <w:r w:rsidRPr="00FA22D3">
        <w:rPr>
          <w:noProof w:val="0"/>
          <w:snapToGrid w:val="0"/>
        </w:rPr>
        <w:tab/>
        <w:t>eUTRA-CGI</w:t>
      </w:r>
      <w:r w:rsidRPr="00FA22D3">
        <w:rPr>
          <w:noProof w:val="0"/>
          <w:snapToGrid w:val="0"/>
        </w:rPr>
        <w:tab/>
      </w:r>
      <w:r w:rsidRPr="00FA22D3">
        <w:rPr>
          <w:noProof w:val="0"/>
          <w:snapToGrid w:val="0"/>
        </w:rPr>
        <w:tab/>
      </w:r>
      <w:r w:rsidRPr="00FA22D3">
        <w:rPr>
          <w:noProof w:val="0"/>
          <w:snapToGrid w:val="0"/>
        </w:rPr>
        <w:tab/>
        <w:t>EUTRA-CGI,</w:t>
      </w:r>
    </w:p>
    <w:p w14:paraId="292D5EFC"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{CompletedCellsInEAI-EUTRA-Item-ExtIEs} } OPTIONAL,</w:t>
      </w:r>
    </w:p>
    <w:p w14:paraId="4CA1B30D"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725EDAD4" w14:textId="77777777" w:rsidR="004A7D6F" w:rsidRPr="00FA22D3" w:rsidRDefault="004A7D6F" w:rsidP="004A7D6F">
      <w:pPr>
        <w:pStyle w:val="PL"/>
        <w:spacing w:line="0" w:lineRule="atLeast"/>
        <w:rPr>
          <w:noProof w:val="0"/>
          <w:snapToGrid w:val="0"/>
        </w:rPr>
      </w:pPr>
      <w:r w:rsidRPr="00FA22D3">
        <w:rPr>
          <w:noProof w:val="0"/>
          <w:snapToGrid w:val="0"/>
        </w:rPr>
        <w:t>}</w:t>
      </w:r>
    </w:p>
    <w:p w14:paraId="3BFDE071" w14:textId="77777777" w:rsidR="004A7D6F" w:rsidRPr="00FA22D3" w:rsidRDefault="004A7D6F" w:rsidP="004A7D6F">
      <w:pPr>
        <w:pStyle w:val="PL"/>
        <w:spacing w:line="0" w:lineRule="atLeast"/>
        <w:rPr>
          <w:noProof w:val="0"/>
          <w:snapToGrid w:val="0"/>
        </w:rPr>
      </w:pPr>
    </w:p>
    <w:p w14:paraId="15981869" w14:textId="77777777" w:rsidR="004A7D6F" w:rsidRPr="00FA22D3" w:rsidRDefault="004A7D6F" w:rsidP="004A7D6F">
      <w:pPr>
        <w:pStyle w:val="PL"/>
        <w:rPr>
          <w:noProof w:val="0"/>
          <w:snapToGrid w:val="0"/>
        </w:rPr>
      </w:pPr>
      <w:r w:rsidRPr="00FA22D3">
        <w:rPr>
          <w:noProof w:val="0"/>
          <w:snapToGrid w:val="0"/>
        </w:rPr>
        <w:t>CompletedCellsInEAI-EUTRA-Item-ExtIEs NGAP-PROTOCOL-EXTENSION ::= {</w:t>
      </w:r>
    </w:p>
    <w:p w14:paraId="06ED20F5" w14:textId="77777777" w:rsidR="004A7D6F" w:rsidRPr="00FA22D3" w:rsidRDefault="004A7D6F" w:rsidP="004A7D6F">
      <w:pPr>
        <w:pStyle w:val="PL"/>
        <w:rPr>
          <w:noProof w:val="0"/>
          <w:snapToGrid w:val="0"/>
        </w:rPr>
      </w:pPr>
      <w:r w:rsidRPr="00FA22D3">
        <w:rPr>
          <w:noProof w:val="0"/>
          <w:snapToGrid w:val="0"/>
        </w:rPr>
        <w:tab/>
        <w:t>...</w:t>
      </w:r>
    </w:p>
    <w:p w14:paraId="5215FBF1" w14:textId="77777777" w:rsidR="004A7D6F" w:rsidRPr="00FA22D3" w:rsidRDefault="004A7D6F" w:rsidP="004A7D6F">
      <w:pPr>
        <w:pStyle w:val="PL"/>
        <w:rPr>
          <w:noProof w:val="0"/>
          <w:snapToGrid w:val="0"/>
        </w:rPr>
      </w:pPr>
      <w:r w:rsidRPr="00FA22D3">
        <w:rPr>
          <w:noProof w:val="0"/>
          <w:snapToGrid w:val="0"/>
        </w:rPr>
        <w:t>}</w:t>
      </w:r>
    </w:p>
    <w:p w14:paraId="306F3B72" w14:textId="77777777" w:rsidR="004A7D6F" w:rsidRPr="00FA22D3" w:rsidRDefault="004A7D6F" w:rsidP="004A7D6F">
      <w:pPr>
        <w:pStyle w:val="PL"/>
        <w:rPr>
          <w:noProof w:val="0"/>
          <w:snapToGrid w:val="0"/>
        </w:rPr>
      </w:pPr>
    </w:p>
    <w:p w14:paraId="364857A9" w14:textId="77777777" w:rsidR="004A7D6F" w:rsidRPr="00FA22D3" w:rsidRDefault="004A7D6F" w:rsidP="004A7D6F">
      <w:pPr>
        <w:pStyle w:val="PL"/>
        <w:spacing w:line="0" w:lineRule="atLeast"/>
        <w:rPr>
          <w:noProof w:val="0"/>
          <w:snapToGrid w:val="0"/>
        </w:rPr>
      </w:pPr>
      <w:r w:rsidRPr="00FA22D3">
        <w:rPr>
          <w:noProof w:val="0"/>
          <w:snapToGrid w:val="0"/>
        </w:rPr>
        <w:t>CompletedCellsInEAI-NR ::= SEQUENCE (SIZE(1..maxnoofCellinEAI)) OF CompletedCellsInEAI-NR-Item</w:t>
      </w:r>
    </w:p>
    <w:p w14:paraId="1057C0AB" w14:textId="77777777" w:rsidR="004A7D6F" w:rsidRPr="00FA22D3" w:rsidRDefault="004A7D6F" w:rsidP="004A7D6F">
      <w:pPr>
        <w:pStyle w:val="PL"/>
        <w:spacing w:line="0" w:lineRule="atLeast"/>
        <w:rPr>
          <w:noProof w:val="0"/>
          <w:snapToGrid w:val="0"/>
        </w:rPr>
      </w:pPr>
    </w:p>
    <w:p w14:paraId="11872489" w14:textId="77777777" w:rsidR="004A7D6F" w:rsidRPr="00FA22D3" w:rsidRDefault="004A7D6F" w:rsidP="004A7D6F">
      <w:pPr>
        <w:pStyle w:val="PL"/>
        <w:spacing w:line="0" w:lineRule="atLeast"/>
        <w:rPr>
          <w:noProof w:val="0"/>
          <w:snapToGrid w:val="0"/>
        </w:rPr>
      </w:pPr>
      <w:r w:rsidRPr="00FA22D3">
        <w:rPr>
          <w:noProof w:val="0"/>
          <w:snapToGrid w:val="0"/>
        </w:rPr>
        <w:t>CompletedCellsInEAI-NR-Item ::= SEQUENCE {</w:t>
      </w:r>
    </w:p>
    <w:p w14:paraId="08914908" w14:textId="77777777" w:rsidR="004A7D6F" w:rsidRPr="00FA22D3" w:rsidRDefault="004A7D6F" w:rsidP="004A7D6F">
      <w:pPr>
        <w:pStyle w:val="PL"/>
        <w:spacing w:line="0" w:lineRule="atLeast"/>
        <w:rPr>
          <w:noProof w:val="0"/>
          <w:snapToGrid w:val="0"/>
        </w:rPr>
      </w:pPr>
      <w:r w:rsidRPr="00FA22D3">
        <w:rPr>
          <w:noProof w:val="0"/>
          <w:snapToGrid w:val="0"/>
        </w:rPr>
        <w:tab/>
        <w:t>nR-CGI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NR-CGI,</w:t>
      </w:r>
    </w:p>
    <w:p w14:paraId="48AB604B"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{CompletedCellsInEAI-NR-Item-ExtIEs} }</w:t>
      </w:r>
      <w:r w:rsidRPr="00FA22D3">
        <w:rPr>
          <w:noProof w:val="0"/>
          <w:snapToGrid w:val="0"/>
        </w:rPr>
        <w:tab/>
        <w:t>OPTIONAL,</w:t>
      </w:r>
    </w:p>
    <w:p w14:paraId="7199F369"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A1BFF00" w14:textId="77777777" w:rsidR="004A7D6F" w:rsidRPr="00FA22D3" w:rsidRDefault="004A7D6F" w:rsidP="004A7D6F">
      <w:pPr>
        <w:pStyle w:val="PL"/>
        <w:spacing w:line="0" w:lineRule="atLeast"/>
        <w:rPr>
          <w:noProof w:val="0"/>
          <w:snapToGrid w:val="0"/>
        </w:rPr>
      </w:pPr>
      <w:r w:rsidRPr="00FA22D3">
        <w:rPr>
          <w:noProof w:val="0"/>
          <w:snapToGrid w:val="0"/>
        </w:rPr>
        <w:t>}</w:t>
      </w:r>
    </w:p>
    <w:p w14:paraId="5F128694" w14:textId="77777777" w:rsidR="004A7D6F" w:rsidRPr="00FA22D3" w:rsidRDefault="004A7D6F" w:rsidP="004A7D6F">
      <w:pPr>
        <w:pStyle w:val="PL"/>
        <w:spacing w:line="0" w:lineRule="atLeast"/>
        <w:rPr>
          <w:noProof w:val="0"/>
          <w:snapToGrid w:val="0"/>
        </w:rPr>
      </w:pPr>
    </w:p>
    <w:p w14:paraId="64C1C4F7" w14:textId="77777777" w:rsidR="004A7D6F" w:rsidRPr="00FA22D3" w:rsidRDefault="004A7D6F" w:rsidP="004A7D6F">
      <w:pPr>
        <w:pStyle w:val="PL"/>
        <w:rPr>
          <w:noProof w:val="0"/>
          <w:snapToGrid w:val="0"/>
        </w:rPr>
      </w:pPr>
      <w:r w:rsidRPr="00FA22D3">
        <w:rPr>
          <w:noProof w:val="0"/>
          <w:snapToGrid w:val="0"/>
        </w:rPr>
        <w:t>CompletedCellsInEAI-NR-Item-ExtIEs NGAP-PROTOCOL-EXTENSION ::= {</w:t>
      </w:r>
    </w:p>
    <w:p w14:paraId="78AE1277" w14:textId="77777777" w:rsidR="004A7D6F" w:rsidRPr="00FA22D3" w:rsidRDefault="004A7D6F" w:rsidP="004A7D6F">
      <w:pPr>
        <w:pStyle w:val="PL"/>
        <w:rPr>
          <w:noProof w:val="0"/>
          <w:snapToGrid w:val="0"/>
        </w:rPr>
      </w:pPr>
      <w:r w:rsidRPr="00FA22D3">
        <w:rPr>
          <w:noProof w:val="0"/>
          <w:snapToGrid w:val="0"/>
        </w:rPr>
        <w:tab/>
        <w:t>...</w:t>
      </w:r>
    </w:p>
    <w:p w14:paraId="49075E29" w14:textId="77777777" w:rsidR="004A7D6F" w:rsidRPr="00FA22D3" w:rsidRDefault="004A7D6F" w:rsidP="004A7D6F">
      <w:pPr>
        <w:pStyle w:val="PL"/>
        <w:rPr>
          <w:noProof w:val="0"/>
          <w:snapToGrid w:val="0"/>
        </w:rPr>
      </w:pPr>
      <w:r w:rsidRPr="00FA22D3">
        <w:rPr>
          <w:noProof w:val="0"/>
          <w:snapToGrid w:val="0"/>
        </w:rPr>
        <w:t>}</w:t>
      </w:r>
    </w:p>
    <w:p w14:paraId="3AB41958" w14:textId="77777777" w:rsidR="004A7D6F" w:rsidRPr="00FA22D3" w:rsidRDefault="004A7D6F" w:rsidP="004A7D6F">
      <w:pPr>
        <w:pStyle w:val="PL"/>
        <w:rPr>
          <w:noProof w:val="0"/>
          <w:snapToGrid w:val="0"/>
        </w:rPr>
      </w:pPr>
    </w:p>
    <w:p w14:paraId="2A3D25A1" w14:textId="77777777" w:rsidR="004A7D6F" w:rsidRPr="00FA22D3" w:rsidRDefault="004A7D6F" w:rsidP="004A7D6F">
      <w:pPr>
        <w:pStyle w:val="PL"/>
        <w:rPr>
          <w:noProof w:val="0"/>
          <w:snapToGrid w:val="0"/>
        </w:rPr>
      </w:pPr>
      <w:r w:rsidRPr="00FA22D3">
        <w:rPr>
          <w:noProof w:val="0"/>
          <w:snapToGrid w:val="0"/>
        </w:rPr>
        <w:t>CompletedCellsInTAI-EUTRA ::= SEQUENCE (SIZE(1..maxnoofCellinTAI)) OF CompletedCellsInTAI-EUTRA-Item</w:t>
      </w:r>
    </w:p>
    <w:p w14:paraId="06D9511B" w14:textId="77777777" w:rsidR="004A7D6F" w:rsidRPr="00FA22D3" w:rsidRDefault="004A7D6F" w:rsidP="004A7D6F">
      <w:pPr>
        <w:pStyle w:val="PL"/>
        <w:rPr>
          <w:noProof w:val="0"/>
          <w:snapToGrid w:val="0"/>
        </w:rPr>
      </w:pPr>
    </w:p>
    <w:p w14:paraId="5A093473" w14:textId="77777777" w:rsidR="004A7D6F" w:rsidRPr="00FA22D3" w:rsidRDefault="004A7D6F" w:rsidP="004A7D6F">
      <w:pPr>
        <w:pStyle w:val="PL"/>
        <w:rPr>
          <w:noProof w:val="0"/>
          <w:snapToGrid w:val="0"/>
        </w:rPr>
      </w:pPr>
      <w:r w:rsidRPr="00FA22D3">
        <w:rPr>
          <w:noProof w:val="0"/>
          <w:snapToGrid w:val="0"/>
        </w:rPr>
        <w:t>CompletedCellsInTAI-EUTRA-Item ::= SEQUENCE{</w:t>
      </w:r>
    </w:p>
    <w:p w14:paraId="2E2E1019" w14:textId="77777777" w:rsidR="004A7D6F" w:rsidRPr="00FA22D3" w:rsidRDefault="004A7D6F" w:rsidP="004A7D6F">
      <w:pPr>
        <w:pStyle w:val="PL"/>
        <w:rPr>
          <w:noProof w:val="0"/>
          <w:snapToGrid w:val="0"/>
        </w:rPr>
      </w:pPr>
      <w:r w:rsidRPr="00FA22D3">
        <w:rPr>
          <w:noProof w:val="0"/>
          <w:snapToGrid w:val="0"/>
        </w:rPr>
        <w:tab/>
        <w:t>eUTRA-CGI</w:t>
      </w:r>
      <w:r w:rsidRPr="00FA22D3">
        <w:rPr>
          <w:noProof w:val="0"/>
          <w:snapToGrid w:val="0"/>
        </w:rPr>
        <w:tab/>
      </w:r>
      <w:r w:rsidRPr="00FA22D3">
        <w:rPr>
          <w:noProof w:val="0"/>
          <w:snapToGrid w:val="0"/>
        </w:rPr>
        <w:tab/>
      </w:r>
      <w:r w:rsidRPr="00FA22D3">
        <w:rPr>
          <w:noProof w:val="0"/>
          <w:snapToGrid w:val="0"/>
        </w:rPr>
        <w:tab/>
        <w:t>EUTRA-CGI,</w:t>
      </w:r>
    </w:p>
    <w:p w14:paraId="382C4D46"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{CompletedCellsInTAI-EUTRA-Item-ExtIEs} } OPTIONAL,</w:t>
      </w:r>
    </w:p>
    <w:p w14:paraId="169D4721" w14:textId="77777777" w:rsidR="004A7D6F" w:rsidRPr="00FA22D3" w:rsidRDefault="004A7D6F" w:rsidP="004A7D6F">
      <w:pPr>
        <w:pStyle w:val="PL"/>
        <w:rPr>
          <w:noProof w:val="0"/>
          <w:snapToGrid w:val="0"/>
        </w:rPr>
      </w:pPr>
      <w:r w:rsidRPr="00FA22D3">
        <w:rPr>
          <w:noProof w:val="0"/>
          <w:snapToGrid w:val="0"/>
        </w:rPr>
        <w:tab/>
        <w:t>...</w:t>
      </w:r>
    </w:p>
    <w:p w14:paraId="2ABE8885" w14:textId="77777777" w:rsidR="004A7D6F" w:rsidRPr="00FA22D3" w:rsidRDefault="004A7D6F" w:rsidP="004A7D6F">
      <w:pPr>
        <w:pStyle w:val="PL"/>
        <w:rPr>
          <w:noProof w:val="0"/>
          <w:snapToGrid w:val="0"/>
        </w:rPr>
      </w:pPr>
      <w:r w:rsidRPr="00FA22D3">
        <w:rPr>
          <w:noProof w:val="0"/>
          <w:snapToGrid w:val="0"/>
        </w:rPr>
        <w:t>}</w:t>
      </w:r>
    </w:p>
    <w:p w14:paraId="6A880D63" w14:textId="77777777" w:rsidR="004A7D6F" w:rsidRPr="00FA22D3" w:rsidRDefault="004A7D6F" w:rsidP="004A7D6F">
      <w:pPr>
        <w:pStyle w:val="PL"/>
        <w:rPr>
          <w:noProof w:val="0"/>
          <w:snapToGrid w:val="0"/>
        </w:rPr>
      </w:pPr>
    </w:p>
    <w:p w14:paraId="00767C37" w14:textId="77777777" w:rsidR="004A7D6F" w:rsidRPr="00FA22D3" w:rsidRDefault="004A7D6F" w:rsidP="004A7D6F">
      <w:pPr>
        <w:pStyle w:val="PL"/>
        <w:rPr>
          <w:noProof w:val="0"/>
          <w:snapToGrid w:val="0"/>
        </w:rPr>
      </w:pPr>
      <w:r w:rsidRPr="00FA22D3">
        <w:rPr>
          <w:noProof w:val="0"/>
          <w:snapToGrid w:val="0"/>
        </w:rPr>
        <w:t>CompletedCellsInTAI-EUTRA-Item-ExtIEs NGAP-PROTOCOL-EXTENSION ::= {</w:t>
      </w:r>
    </w:p>
    <w:p w14:paraId="5C87F703" w14:textId="77777777" w:rsidR="004A7D6F" w:rsidRPr="00FA22D3" w:rsidRDefault="004A7D6F" w:rsidP="004A7D6F">
      <w:pPr>
        <w:pStyle w:val="PL"/>
        <w:rPr>
          <w:noProof w:val="0"/>
          <w:snapToGrid w:val="0"/>
        </w:rPr>
      </w:pPr>
      <w:r w:rsidRPr="00FA22D3">
        <w:rPr>
          <w:noProof w:val="0"/>
          <w:snapToGrid w:val="0"/>
        </w:rPr>
        <w:tab/>
        <w:t>...</w:t>
      </w:r>
    </w:p>
    <w:p w14:paraId="671C0E4C" w14:textId="77777777" w:rsidR="004A7D6F" w:rsidRPr="00FA22D3" w:rsidRDefault="004A7D6F" w:rsidP="004A7D6F">
      <w:pPr>
        <w:pStyle w:val="PL"/>
        <w:rPr>
          <w:noProof w:val="0"/>
          <w:snapToGrid w:val="0"/>
        </w:rPr>
      </w:pPr>
      <w:r w:rsidRPr="00FA22D3">
        <w:rPr>
          <w:noProof w:val="0"/>
          <w:snapToGrid w:val="0"/>
        </w:rPr>
        <w:t>}</w:t>
      </w:r>
    </w:p>
    <w:p w14:paraId="3A5D679B" w14:textId="77777777" w:rsidR="004A7D6F" w:rsidRPr="00FA22D3" w:rsidRDefault="004A7D6F" w:rsidP="004A7D6F">
      <w:pPr>
        <w:pStyle w:val="PL"/>
        <w:rPr>
          <w:noProof w:val="0"/>
          <w:snapToGrid w:val="0"/>
        </w:rPr>
      </w:pPr>
    </w:p>
    <w:p w14:paraId="2C5C71A9" w14:textId="77777777" w:rsidR="004A7D6F" w:rsidRPr="00FA22D3" w:rsidRDefault="004A7D6F" w:rsidP="004A7D6F">
      <w:pPr>
        <w:pStyle w:val="PL"/>
        <w:rPr>
          <w:noProof w:val="0"/>
          <w:snapToGrid w:val="0"/>
        </w:rPr>
      </w:pPr>
      <w:r w:rsidRPr="00FA22D3">
        <w:rPr>
          <w:noProof w:val="0"/>
          <w:snapToGrid w:val="0"/>
        </w:rPr>
        <w:t>CompletedCellsInTAI-NR ::= SEQUENCE (SIZE(1..maxnoofCellinTAI)) OF CompletedCellsInTAI-NR-Item</w:t>
      </w:r>
    </w:p>
    <w:p w14:paraId="71813DC1" w14:textId="77777777" w:rsidR="004A7D6F" w:rsidRPr="00FA22D3" w:rsidRDefault="004A7D6F" w:rsidP="004A7D6F">
      <w:pPr>
        <w:pStyle w:val="PL"/>
        <w:rPr>
          <w:noProof w:val="0"/>
          <w:snapToGrid w:val="0"/>
        </w:rPr>
      </w:pPr>
    </w:p>
    <w:p w14:paraId="062AFB65" w14:textId="77777777" w:rsidR="004A7D6F" w:rsidRPr="00FA22D3" w:rsidRDefault="004A7D6F" w:rsidP="004A7D6F">
      <w:pPr>
        <w:pStyle w:val="PL"/>
        <w:rPr>
          <w:noProof w:val="0"/>
          <w:snapToGrid w:val="0"/>
        </w:rPr>
      </w:pPr>
      <w:r w:rsidRPr="00FA22D3">
        <w:rPr>
          <w:noProof w:val="0"/>
          <w:snapToGrid w:val="0"/>
        </w:rPr>
        <w:t>CompletedCellsInTAI-NR-Item ::= SEQUENCE{</w:t>
      </w:r>
    </w:p>
    <w:p w14:paraId="39FB02EC" w14:textId="77777777" w:rsidR="004A7D6F" w:rsidRPr="00FA22D3" w:rsidRDefault="004A7D6F" w:rsidP="004A7D6F">
      <w:pPr>
        <w:pStyle w:val="PL"/>
        <w:rPr>
          <w:noProof w:val="0"/>
          <w:snapToGrid w:val="0"/>
        </w:rPr>
      </w:pPr>
      <w:r w:rsidRPr="00FA22D3">
        <w:rPr>
          <w:noProof w:val="0"/>
          <w:snapToGrid w:val="0"/>
        </w:rPr>
        <w:tab/>
        <w:t>nR-CGI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NR-CGI,</w:t>
      </w:r>
    </w:p>
    <w:p w14:paraId="6DABD82C"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{CompletedCellsInTAI-NR-Item-ExtIEs} } OPTIONAL,</w:t>
      </w:r>
    </w:p>
    <w:p w14:paraId="7490F1EA" w14:textId="77777777" w:rsidR="004A7D6F" w:rsidRPr="00FA22D3" w:rsidRDefault="004A7D6F" w:rsidP="004A7D6F">
      <w:pPr>
        <w:pStyle w:val="PL"/>
        <w:rPr>
          <w:noProof w:val="0"/>
          <w:snapToGrid w:val="0"/>
        </w:rPr>
      </w:pPr>
      <w:r w:rsidRPr="00FA22D3">
        <w:rPr>
          <w:noProof w:val="0"/>
          <w:snapToGrid w:val="0"/>
        </w:rPr>
        <w:tab/>
        <w:t>...</w:t>
      </w:r>
    </w:p>
    <w:p w14:paraId="779D876E" w14:textId="77777777" w:rsidR="004A7D6F" w:rsidRPr="00FA22D3" w:rsidRDefault="004A7D6F" w:rsidP="004A7D6F">
      <w:pPr>
        <w:pStyle w:val="PL"/>
        <w:rPr>
          <w:noProof w:val="0"/>
          <w:snapToGrid w:val="0"/>
        </w:rPr>
      </w:pPr>
      <w:r w:rsidRPr="00FA22D3">
        <w:rPr>
          <w:noProof w:val="0"/>
          <w:snapToGrid w:val="0"/>
        </w:rPr>
        <w:t>}</w:t>
      </w:r>
    </w:p>
    <w:p w14:paraId="716176AD" w14:textId="77777777" w:rsidR="004A7D6F" w:rsidRPr="00FA22D3" w:rsidRDefault="004A7D6F" w:rsidP="004A7D6F">
      <w:pPr>
        <w:pStyle w:val="PL"/>
        <w:rPr>
          <w:noProof w:val="0"/>
          <w:snapToGrid w:val="0"/>
        </w:rPr>
      </w:pPr>
    </w:p>
    <w:p w14:paraId="4312C475" w14:textId="77777777" w:rsidR="004A7D6F" w:rsidRPr="00FA22D3" w:rsidRDefault="004A7D6F" w:rsidP="004A7D6F">
      <w:pPr>
        <w:pStyle w:val="PL"/>
        <w:rPr>
          <w:noProof w:val="0"/>
          <w:snapToGrid w:val="0"/>
        </w:rPr>
      </w:pPr>
      <w:r w:rsidRPr="00FA22D3">
        <w:rPr>
          <w:noProof w:val="0"/>
          <w:snapToGrid w:val="0"/>
        </w:rPr>
        <w:t>CompletedCellsInTAI-NR-Item-ExtIEs NGAP-PROTOCOL-EXTENSION ::= {</w:t>
      </w:r>
    </w:p>
    <w:p w14:paraId="42078EDA" w14:textId="77777777" w:rsidR="004A7D6F" w:rsidRPr="00FA22D3" w:rsidRDefault="004A7D6F" w:rsidP="004A7D6F">
      <w:pPr>
        <w:pStyle w:val="PL"/>
        <w:rPr>
          <w:noProof w:val="0"/>
          <w:snapToGrid w:val="0"/>
        </w:rPr>
      </w:pPr>
      <w:r w:rsidRPr="00FA22D3">
        <w:rPr>
          <w:noProof w:val="0"/>
          <w:snapToGrid w:val="0"/>
        </w:rPr>
        <w:tab/>
        <w:t>...</w:t>
      </w:r>
    </w:p>
    <w:p w14:paraId="37000C93" w14:textId="77777777" w:rsidR="004A7D6F" w:rsidRPr="00FA22D3" w:rsidRDefault="004A7D6F" w:rsidP="004A7D6F">
      <w:pPr>
        <w:pStyle w:val="PL"/>
        <w:rPr>
          <w:noProof w:val="0"/>
          <w:snapToGrid w:val="0"/>
        </w:rPr>
      </w:pPr>
      <w:r w:rsidRPr="00FA22D3">
        <w:rPr>
          <w:noProof w:val="0"/>
          <w:snapToGrid w:val="0"/>
        </w:rPr>
        <w:lastRenderedPageBreak/>
        <w:t>}</w:t>
      </w:r>
    </w:p>
    <w:p w14:paraId="17EF32E7" w14:textId="77777777" w:rsidR="004A7D6F" w:rsidRPr="00FA22D3" w:rsidRDefault="004A7D6F" w:rsidP="004A7D6F">
      <w:pPr>
        <w:pStyle w:val="PL"/>
        <w:rPr>
          <w:noProof w:val="0"/>
          <w:snapToGrid w:val="0"/>
        </w:rPr>
      </w:pPr>
    </w:p>
    <w:p w14:paraId="4E80970B" w14:textId="77777777" w:rsidR="004A7D6F" w:rsidRPr="00FA22D3" w:rsidRDefault="004A7D6F" w:rsidP="004A7D6F">
      <w:pPr>
        <w:pStyle w:val="PL"/>
        <w:rPr>
          <w:noProof w:val="0"/>
          <w:snapToGrid w:val="0"/>
        </w:rPr>
      </w:pPr>
      <w:r w:rsidRPr="00FA22D3">
        <w:rPr>
          <w:noProof w:val="0"/>
          <w:snapToGrid w:val="0"/>
        </w:rPr>
        <w:t>ConcurrentWarningMessageInd ::= ENUMERATED {</w:t>
      </w:r>
    </w:p>
    <w:p w14:paraId="362F53A5" w14:textId="77777777" w:rsidR="004A7D6F" w:rsidRPr="00FA22D3" w:rsidRDefault="004A7D6F" w:rsidP="004A7D6F">
      <w:pPr>
        <w:pStyle w:val="PL"/>
        <w:rPr>
          <w:noProof w:val="0"/>
          <w:snapToGrid w:val="0"/>
        </w:rPr>
      </w:pPr>
      <w:r w:rsidRPr="00FA22D3">
        <w:rPr>
          <w:noProof w:val="0"/>
          <w:snapToGrid w:val="0"/>
        </w:rPr>
        <w:tab/>
        <w:t>true,</w:t>
      </w:r>
    </w:p>
    <w:p w14:paraId="50A8A1D4" w14:textId="77777777" w:rsidR="004A7D6F" w:rsidRPr="00FA22D3" w:rsidRDefault="004A7D6F" w:rsidP="004A7D6F">
      <w:pPr>
        <w:pStyle w:val="PL"/>
        <w:rPr>
          <w:noProof w:val="0"/>
          <w:snapToGrid w:val="0"/>
        </w:rPr>
      </w:pPr>
      <w:r w:rsidRPr="00FA22D3">
        <w:rPr>
          <w:noProof w:val="0"/>
          <w:snapToGrid w:val="0"/>
        </w:rPr>
        <w:tab/>
        <w:t>...</w:t>
      </w:r>
    </w:p>
    <w:p w14:paraId="70552764" w14:textId="77777777" w:rsidR="004A7D6F" w:rsidRPr="00FA22D3" w:rsidRDefault="004A7D6F" w:rsidP="004A7D6F">
      <w:pPr>
        <w:pStyle w:val="PL"/>
        <w:rPr>
          <w:noProof w:val="0"/>
          <w:snapToGrid w:val="0"/>
        </w:rPr>
      </w:pPr>
      <w:r w:rsidRPr="00FA22D3">
        <w:rPr>
          <w:noProof w:val="0"/>
          <w:snapToGrid w:val="0"/>
        </w:rPr>
        <w:t>}</w:t>
      </w:r>
    </w:p>
    <w:p w14:paraId="0DD51E51" w14:textId="77777777" w:rsidR="004A7D6F" w:rsidRPr="00FA22D3" w:rsidRDefault="004A7D6F" w:rsidP="004A7D6F">
      <w:pPr>
        <w:pStyle w:val="PL"/>
        <w:rPr>
          <w:noProof w:val="0"/>
          <w:snapToGrid w:val="0"/>
        </w:rPr>
      </w:pPr>
    </w:p>
    <w:p w14:paraId="43F8CDFC" w14:textId="77777777" w:rsidR="004A7D6F" w:rsidRPr="00FA22D3" w:rsidRDefault="004A7D6F" w:rsidP="004A7D6F">
      <w:pPr>
        <w:pStyle w:val="PL"/>
        <w:rPr>
          <w:noProof w:val="0"/>
          <w:snapToGrid w:val="0"/>
        </w:rPr>
      </w:pPr>
      <w:r w:rsidRPr="00FA22D3">
        <w:rPr>
          <w:noProof w:val="0"/>
          <w:snapToGrid w:val="0"/>
        </w:rPr>
        <w:t>ConfidentialityProtectionIndication ::= ENUMERATED {</w:t>
      </w:r>
    </w:p>
    <w:p w14:paraId="3B031E1B" w14:textId="77777777" w:rsidR="004A7D6F" w:rsidRPr="00FA22D3" w:rsidRDefault="004A7D6F" w:rsidP="004A7D6F">
      <w:pPr>
        <w:pStyle w:val="PL"/>
        <w:rPr>
          <w:noProof w:val="0"/>
          <w:snapToGrid w:val="0"/>
        </w:rPr>
      </w:pPr>
      <w:r w:rsidRPr="00FA22D3">
        <w:rPr>
          <w:noProof w:val="0"/>
          <w:snapToGrid w:val="0"/>
        </w:rPr>
        <w:tab/>
        <w:t>required,</w:t>
      </w:r>
    </w:p>
    <w:p w14:paraId="01A6B852" w14:textId="77777777" w:rsidR="004A7D6F" w:rsidRPr="00FA22D3" w:rsidRDefault="004A7D6F" w:rsidP="004A7D6F">
      <w:pPr>
        <w:pStyle w:val="PL"/>
        <w:rPr>
          <w:noProof w:val="0"/>
          <w:snapToGrid w:val="0"/>
        </w:rPr>
      </w:pPr>
      <w:r w:rsidRPr="00FA22D3">
        <w:rPr>
          <w:noProof w:val="0"/>
          <w:snapToGrid w:val="0"/>
        </w:rPr>
        <w:tab/>
        <w:t>preferred,</w:t>
      </w:r>
    </w:p>
    <w:p w14:paraId="73F9D257" w14:textId="77777777" w:rsidR="004A7D6F" w:rsidRPr="00FA22D3" w:rsidRDefault="004A7D6F" w:rsidP="004A7D6F">
      <w:pPr>
        <w:pStyle w:val="PL"/>
        <w:rPr>
          <w:noProof w:val="0"/>
          <w:snapToGrid w:val="0"/>
        </w:rPr>
      </w:pPr>
      <w:r w:rsidRPr="00FA22D3">
        <w:rPr>
          <w:noProof w:val="0"/>
          <w:snapToGrid w:val="0"/>
        </w:rPr>
        <w:tab/>
        <w:t>not-needed,</w:t>
      </w:r>
    </w:p>
    <w:p w14:paraId="5207486B" w14:textId="77777777" w:rsidR="004A7D6F" w:rsidRPr="00FA22D3" w:rsidRDefault="004A7D6F" w:rsidP="004A7D6F">
      <w:pPr>
        <w:pStyle w:val="PL"/>
        <w:rPr>
          <w:noProof w:val="0"/>
          <w:snapToGrid w:val="0"/>
        </w:rPr>
      </w:pPr>
      <w:r w:rsidRPr="00FA22D3">
        <w:rPr>
          <w:noProof w:val="0"/>
          <w:snapToGrid w:val="0"/>
        </w:rPr>
        <w:tab/>
        <w:t>...</w:t>
      </w:r>
    </w:p>
    <w:p w14:paraId="7C721D24" w14:textId="77777777" w:rsidR="004A7D6F" w:rsidRPr="00FA22D3" w:rsidRDefault="004A7D6F" w:rsidP="004A7D6F">
      <w:pPr>
        <w:pStyle w:val="PL"/>
        <w:rPr>
          <w:noProof w:val="0"/>
          <w:snapToGrid w:val="0"/>
        </w:rPr>
      </w:pPr>
      <w:r w:rsidRPr="00FA22D3">
        <w:rPr>
          <w:noProof w:val="0"/>
          <w:snapToGrid w:val="0"/>
        </w:rPr>
        <w:t>}</w:t>
      </w:r>
    </w:p>
    <w:p w14:paraId="40D4D9FA" w14:textId="77777777" w:rsidR="004A7D6F" w:rsidRPr="00FA22D3" w:rsidRDefault="004A7D6F" w:rsidP="004A7D6F">
      <w:pPr>
        <w:pStyle w:val="PL"/>
        <w:rPr>
          <w:noProof w:val="0"/>
          <w:snapToGrid w:val="0"/>
        </w:rPr>
      </w:pPr>
    </w:p>
    <w:p w14:paraId="40BB14E0" w14:textId="77777777" w:rsidR="004A7D6F" w:rsidRPr="00FA22D3" w:rsidRDefault="004A7D6F" w:rsidP="004A7D6F">
      <w:pPr>
        <w:pStyle w:val="PL"/>
        <w:rPr>
          <w:noProof w:val="0"/>
          <w:snapToGrid w:val="0"/>
        </w:rPr>
      </w:pPr>
      <w:r w:rsidRPr="00FA22D3">
        <w:rPr>
          <w:noProof w:val="0"/>
          <w:snapToGrid w:val="0"/>
        </w:rPr>
        <w:t>ConfidentialityProtectionResult ::= ENUMERATED {</w:t>
      </w:r>
    </w:p>
    <w:p w14:paraId="641CB309" w14:textId="77777777" w:rsidR="004A7D6F" w:rsidRPr="00FA22D3" w:rsidRDefault="004A7D6F" w:rsidP="004A7D6F">
      <w:pPr>
        <w:pStyle w:val="PL"/>
        <w:rPr>
          <w:noProof w:val="0"/>
          <w:snapToGrid w:val="0"/>
        </w:rPr>
      </w:pPr>
      <w:r w:rsidRPr="00FA22D3">
        <w:rPr>
          <w:noProof w:val="0"/>
          <w:snapToGrid w:val="0"/>
        </w:rPr>
        <w:tab/>
        <w:t>performed,</w:t>
      </w:r>
    </w:p>
    <w:p w14:paraId="3C0D3C0F" w14:textId="77777777" w:rsidR="004A7D6F" w:rsidRPr="00FA22D3" w:rsidRDefault="004A7D6F" w:rsidP="004A7D6F">
      <w:pPr>
        <w:pStyle w:val="PL"/>
        <w:rPr>
          <w:noProof w:val="0"/>
          <w:snapToGrid w:val="0"/>
        </w:rPr>
      </w:pPr>
      <w:r w:rsidRPr="00FA22D3">
        <w:rPr>
          <w:noProof w:val="0"/>
          <w:snapToGrid w:val="0"/>
        </w:rPr>
        <w:tab/>
        <w:t>not-performed,</w:t>
      </w:r>
    </w:p>
    <w:p w14:paraId="62C5D27B" w14:textId="77777777" w:rsidR="004A7D6F" w:rsidRPr="00FA22D3" w:rsidRDefault="004A7D6F" w:rsidP="004A7D6F">
      <w:pPr>
        <w:pStyle w:val="PL"/>
        <w:rPr>
          <w:noProof w:val="0"/>
          <w:snapToGrid w:val="0"/>
        </w:rPr>
      </w:pPr>
      <w:r w:rsidRPr="00FA22D3">
        <w:rPr>
          <w:noProof w:val="0"/>
          <w:snapToGrid w:val="0"/>
        </w:rPr>
        <w:tab/>
        <w:t>...</w:t>
      </w:r>
    </w:p>
    <w:p w14:paraId="5A289A04" w14:textId="77777777" w:rsidR="004A7D6F" w:rsidRPr="00FA22D3" w:rsidRDefault="004A7D6F" w:rsidP="004A7D6F">
      <w:pPr>
        <w:pStyle w:val="PL"/>
        <w:rPr>
          <w:noProof w:val="0"/>
          <w:snapToGrid w:val="0"/>
        </w:rPr>
      </w:pPr>
      <w:r w:rsidRPr="00FA22D3">
        <w:rPr>
          <w:noProof w:val="0"/>
          <w:snapToGrid w:val="0"/>
        </w:rPr>
        <w:t>}</w:t>
      </w:r>
    </w:p>
    <w:p w14:paraId="62A9636B" w14:textId="77777777" w:rsidR="004A7D6F" w:rsidRPr="00FA22D3" w:rsidRDefault="004A7D6F" w:rsidP="004A7D6F">
      <w:pPr>
        <w:pStyle w:val="PL"/>
        <w:rPr>
          <w:snapToGrid w:val="0"/>
        </w:rPr>
      </w:pPr>
    </w:p>
    <w:p w14:paraId="1757E327" w14:textId="77777777" w:rsidR="004A7D6F" w:rsidRPr="00FA22D3" w:rsidRDefault="004A7D6F" w:rsidP="004A7D6F">
      <w:pPr>
        <w:pStyle w:val="PL"/>
        <w:spacing w:line="0" w:lineRule="atLeast"/>
        <w:rPr>
          <w:noProof w:val="0"/>
          <w:snapToGrid w:val="0"/>
        </w:rPr>
      </w:pPr>
      <w:r w:rsidRPr="00FA22D3">
        <w:rPr>
          <w:noProof w:val="0"/>
          <w:snapToGrid w:val="0"/>
        </w:rPr>
        <w:t>CoreNetworkAssistanceInformation ::= SEQUENCE {</w:t>
      </w:r>
    </w:p>
    <w:p w14:paraId="21B21C7F" w14:textId="77777777" w:rsidR="004A7D6F" w:rsidRPr="00FA22D3" w:rsidRDefault="004A7D6F" w:rsidP="004A7D6F">
      <w:pPr>
        <w:pStyle w:val="PL"/>
        <w:spacing w:line="0" w:lineRule="atLeast"/>
        <w:rPr>
          <w:noProof w:val="0"/>
          <w:snapToGrid w:val="0"/>
        </w:rPr>
      </w:pPr>
      <w:r w:rsidRPr="00FA22D3">
        <w:rPr>
          <w:noProof w:val="0"/>
          <w:snapToGrid w:val="0"/>
        </w:rPr>
        <w:tab/>
        <w:t>uEIdentityIndexValue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UEIdentityIndexValue,</w:t>
      </w:r>
    </w:p>
    <w:p w14:paraId="48FBF8FF" w14:textId="77777777" w:rsidR="004A7D6F" w:rsidRPr="00FA22D3" w:rsidRDefault="004A7D6F" w:rsidP="004A7D6F">
      <w:pPr>
        <w:pStyle w:val="PL"/>
        <w:spacing w:line="0" w:lineRule="atLeast"/>
        <w:rPr>
          <w:noProof w:val="0"/>
          <w:snapToGrid w:val="0"/>
        </w:rPr>
      </w:pPr>
      <w:r w:rsidRPr="00FA22D3">
        <w:rPr>
          <w:noProof w:val="0"/>
          <w:snapToGrid w:val="0"/>
        </w:rPr>
        <w:tab/>
        <w:t>uESpecificDRX</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PagingDRX</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058C25B5" w14:textId="77777777" w:rsidR="004A7D6F" w:rsidRPr="00FA22D3" w:rsidRDefault="004A7D6F" w:rsidP="004A7D6F">
      <w:pPr>
        <w:pStyle w:val="PL"/>
        <w:spacing w:line="0" w:lineRule="atLeast"/>
        <w:rPr>
          <w:noProof w:val="0"/>
          <w:snapToGrid w:val="0"/>
        </w:rPr>
      </w:pPr>
      <w:r w:rsidRPr="00FA22D3">
        <w:rPr>
          <w:noProof w:val="0"/>
          <w:snapToGrid w:val="0"/>
        </w:rPr>
        <w:tab/>
        <w:t>periodicRegistrationUpdateTimer</w:t>
      </w:r>
      <w:r w:rsidRPr="00FA22D3">
        <w:rPr>
          <w:noProof w:val="0"/>
          <w:snapToGrid w:val="0"/>
        </w:rPr>
        <w:tab/>
      </w:r>
      <w:r w:rsidRPr="00FA22D3">
        <w:rPr>
          <w:noProof w:val="0"/>
          <w:snapToGrid w:val="0"/>
        </w:rPr>
        <w:tab/>
        <w:t>PeriodicRegistrationUpdateTimer,</w:t>
      </w:r>
    </w:p>
    <w:p w14:paraId="6C8F46C6" w14:textId="77777777" w:rsidR="004A7D6F" w:rsidRPr="00FA22D3" w:rsidRDefault="004A7D6F" w:rsidP="004A7D6F">
      <w:pPr>
        <w:pStyle w:val="PL"/>
        <w:spacing w:line="0" w:lineRule="atLeast"/>
        <w:rPr>
          <w:noProof w:val="0"/>
          <w:snapToGrid w:val="0"/>
        </w:rPr>
      </w:pPr>
      <w:r w:rsidRPr="00FA22D3">
        <w:rPr>
          <w:noProof w:val="0"/>
          <w:snapToGrid w:val="0"/>
        </w:rPr>
        <w:tab/>
        <w:t>mICOModeIndication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MICOModeIndication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4F9B18B5" w14:textId="77777777" w:rsidR="004A7D6F" w:rsidRPr="00FA22D3" w:rsidRDefault="004A7D6F" w:rsidP="004A7D6F">
      <w:pPr>
        <w:pStyle w:val="PL"/>
        <w:spacing w:line="0" w:lineRule="atLeast"/>
        <w:rPr>
          <w:noProof w:val="0"/>
          <w:snapToGrid w:val="0"/>
        </w:rPr>
      </w:pPr>
      <w:r w:rsidRPr="00FA22D3">
        <w:rPr>
          <w:noProof w:val="0"/>
          <w:snapToGrid w:val="0"/>
        </w:rPr>
        <w:tab/>
        <w:t>tAIListForInactive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TAIListForInactive,</w:t>
      </w:r>
    </w:p>
    <w:p w14:paraId="0C0FBE7C" w14:textId="77777777" w:rsidR="004A7D6F" w:rsidRPr="00FA22D3" w:rsidRDefault="004A7D6F" w:rsidP="004A7D6F">
      <w:pPr>
        <w:pStyle w:val="PL"/>
        <w:spacing w:line="0" w:lineRule="atLeast"/>
        <w:rPr>
          <w:noProof w:val="0"/>
          <w:snapToGrid w:val="0"/>
        </w:rPr>
      </w:pPr>
      <w:r w:rsidRPr="00FA22D3">
        <w:rPr>
          <w:noProof w:val="0"/>
          <w:snapToGrid w:val="0"/>
        </w:rPr>
        <w:tab/>
        <w:t>expectedUEBehaviour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ExpectedUEBehaviour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530B4FA5"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{CoreNetworkAssistanceInformation-ExtIEs} }</w:t>
      </w:r>
      <w:r w:rsidRPr="00FA22D3">
        <w:rPr>
          <w:noProof w:val="0"/>
          <w:snapToGrid w:val="0"/>
        </w:rPr>
        <w:tab/>
        <w:t>OPTIONAL,</w:t>
      </w:r>
    </w:p>
    <w:p w14:paraId="73FB5A69"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0CC85673" w14:textId="77777777" w:rsidR="004A7D6F" w:rsidRPr="00FA22D3" w:rsidRDefault="004A7D6F" w:rsidP="004A7D6F">
      <w:pPr>
        <w:pStyle w:val="PL"/>
        <w:spacing w:line="0" w:lineRule="atLeast"/>
        <w:rPr>
          <w:noProof w:val="0"/>
          <w:snapToGrid w:val="0"/>
        </w:rPr>
      </w:pPr>
      <w:r w:rsidRPr="00FA22D3">
        <w:rPr>
          <w:noProof w:val="0"/>
          <w:snapToGrid w:val="0"/>
        </w:rPr>
        <w:t>}</w:t>
      </w:r>
    </w:p>
    <w:p w14:paraId="7CA92741" w14:textId="77777777" w:rsidR="004A7D6F" w:rsidRPr="00FA22D3" w:rsidRDefault="004A7D6F" w:rsidP="004A7D6F">
      <w:pPr>
        <w:pStyle w:val="PL"/>
        <w:spacing w:line="0" w:lineRule="atLeast"/>
        <w:rPr>
          <w:noProof w:val="0"/>
          <w:snapToGrid w:val="0"/>
        </w:rPr>
      </w:pPr>
    </w:p>
    <w:p w14:paraId="0053F2A3" w14:textId="77777777" w:rsidR="004A7D6F" w:rsidRPr="00FA22D3" w:rsidRDefault="004A7D6F" w:rsidP="004A7D6F">
      <w:pPr>
        <w:pStyle w:val="PL"/>
        <w:rPr>
          <w:noProof w:val="0"/>
          <w:snapToGrid w:val="0"/>
        </w:rPr>
      </w:pPr>
      <w:r w:rsidRPr="00FA22D3">
        <w:rPr>
          <w:noProof w:val="0"/>
          <w:snapToGrid w:val="0"/>
        </w:rPr>
        <w:t>CoreNetworkAssistanceInformation-ExtIEs NGAP-PROTOCOL-EXTENSION ::= {</w:t>
      </w:r>
    </w:p>
    <w:p w14:paraId="2F8FFACF" w14:textId="77777777" w:rsidR="004A7D6F" w:rsidRPr="00FA22D3" w:rsidRDefault="004A7D6F" w:rsidP="004A7D6F">
      <w:pPr>
        <w:pStyle w:val="PL"/>
        <w:rPr>
          <w:noProof w:val="0"/>
          <w:snapToGrid w:val="0"/>
        </w:rPr>
      </w:pPr>
      <w:r w:rsidRPr="00FA22D3">
        <w:rPr>
          <w:noProof w:val="0"/>
          <w:snapToGrid w:val="0"/>
        </w:rPr>
        <w:tab/>
        <w:t>...</w:t>
      </w:r>
    </w:p>
    <w:p w14:paraId="41959564" w14:textId="77777777" w:rsidR="004A7D6F" w:rsidRPr="00FA22D3" w:rsidRDefault="004A7D6F" w:rsidP="004A7D6F">
      <w:pPr>
        <w:pStyle w:val="PL"/>
        <w:rPr>
          <w:noProof w:val="0"/>
          <w:snapToGrid w:val="0"/>
        </w:rPr>
      </w:pPr>
      <w:r w:rsidRPr="00FA22D3">
        <w:rPr>
          <w:noProof w:val="0"/>
          <w:snapToGrid w:val="0"/>
        </w:rPr>
        <w:t>}</w:t>
      </w:r>
    </w:p>
    <w:p w14:paraId="2290FC6A" w14:textId="77777777" w:rsidR="004A7D6F" w:rsidRPr="00FA22D3" w:rsidRDefault="004A7D6F" w:rsidP="004A7D6F">
      <w:pPr>
        <w:pStyle w:val="PL"/>
        <w:rPr>
          <w:noProof w:val="0"/>
          <w:snapToGrid w:val="0"/>
        </w:rPr>
      </w:pPr>
    </w:p>
    <w:p w14:paraId="2F30353E" w14:textId="77777777" w:rsidR="004A7D6F" w:rsidRPr="00FA22D3" w:rsidRDefault="004A7D6F" w:rsidP="004A7D6F">
      <w:pPr>
        <w:pStyle w:val="PL"/>
      </w:pPr>
      <w:r w:rsidRPr="00FA22D3">
        <w:t>COUNTValueForPDCP-SN12 ::= SEQUENCE {</w:t>
      </w:r>
    </w:p>
    <w:p w14:paraId="677750FB" w14:textId="77777777" w:rsidR="004A7D6F" w:rsidRPr="00FA22D3" w:rsidRDefault="004A7D6F" w:rsidP="004A7D6F">
      <w:pPr>
        <w:pStyle w:val="PL"/>
        <w:rPr>
          <w:snapToGrid w:val="0"/>
        </w:rPr>
      </w:pPr>
      <w:r w:rsidRPr="00FA22D3">
        <w:rPr>
          <w:snapToGrid w:val="0"/>
        </w:rPr>
        <w:tab/>
        <w:t>pDCP-SN12</w:t>
      </w:r>
      <w:r w:rsidRPr="00FA22D3">
        <w:rPr>
          <w:snapToGrid w:val="0"/>
        </w:rPr>
        <w:tab/>
      </w:r>
      <w:r w:rsidRPr="00FA22D3">
        <w:rPr>
          <w:snapToGrid w:val="0"/>
        </w:rPr>
        <w:tab/>
      </w:r>
      <w:r w:rsidRPr="00FA22D3">
        <w:rPr>
          <w:snapToGrid w:val="0"/>
        </w:rPr>
        <w:tab/>
        <w:t>INTEGER (0..4095),</w:t>
      </w:r>
    </w:p>
    <w:p w14:paraId="676A95A2" w14:textId="77777777" w:rsidR="004A7D6F" w:rsidRPr="00FA22D3" w:rsidRDefault="004A7D6F" w:rsidP="004A7D6F">
      <w:pPr>
        <w:pStyle w:val="PL"/>
        <w:rPr>
          <w:snapToGrid w:val="0"/>
        </w:rPr>
      </w:pPr>
      <w:r w:rsidRPr="00FA22D3">
        <w:rPr>
          <w:snapToGrid w:val="0"/>
        </w:rPr>
        <w:tab/>
        <w:t>hFN-PDCP-SN12</w:t>
      </w:r>
      <w:r w:rsidRPr="00FA22D3">
        <w:rPr>
          <w:snapToGrid w:val="0"/>
        </w:rPr>
        <w:tab/>
      </w:r>
      <w:r w:rsidRPr="00FA22D3">
        <w:rPr>
          <w:snapToGrid w:val="0"/>
        </w:rPr>
        <w:tab/>
        <w:t>INTEGER (0..</w:t>
      </w:r>
      <w:r w:rsidRPr="00FA22D3">
        <w:rPr>
          <w:lang w:eastAsia="ja-JP"/>
        </w:rPr>
        <w:t>1048575</w:t>
      </w:r>
      <w:r w:rsidRPr="00FA22D3">
        <w:rPr>
          <w:snapToGrid w:val="0"/>
        </w:rPr>
        <w:t>),</w:t>
      </w:r>
    </w:p>
    <w:p w14:paraId="7EFB49A1" w14:textId="77777777" w:rsidR="004A7D6F" w:rsidRPr="00FA22D3" w:rsidRDefault="004A7D6F" w:rsidP="004A7D6F">
      <w:pPr>
        <w:pStyle w:val="PL"/>
        <w:rPr>
          <w:snapToGrid w:val="0"/>
        </w:rPr>
      </w:pPr>
      <w:r w:rsidRPr="00FA22D3">
        <w:rPr>
          <w:snapToGrid w:val="0"/>
        </w:rPr>
        <w:tab/>
        <w:t>iE-Extensions</w:t>
      </w:r>
      <w:r w:rsidRPr="00FA22D3">
        <w:rPr>
          <w:snapToGrid w:val="0"/>
        </w:rPr>
        <w:tab/>
      </w:r>
      <w:r w:rsidRPr="00FA22D3">
        <w:rPr>
          <w:snapToGrid w:val="0"/>
        </w:rPr>
        <w:tab/>
        <w:t>ProtocolExtensionContainer { {</w:t>
      </w:r>
      <w:r w:rsidRPr="00FA22D3">
        <w:t>COUNTValueForPDCP-SN12</w:t>
      </w:r>
      <w:r w:rsidRPr="00FA22D3">
        <w:rPr>
          <w:snapToGrid w:val="0"/>
        </w:rPr>
        <w:t>-ExtIEs} }</w:t>
      </w:r>
      <w:r w:rsidRPr="00FA22D3">
        <w:rPr>
          <w:snapToGrid w:val="0"/>
        </w:rPr>
        <w:tab/>
        <w:t>OPTIONAL,</w:t>
      </w:r>
    </w:p>
    <w:p w14:paraId="0944A745" w14:textId="77777777" w:rsidR="004A7D6F" w:rsidRPr="00FA22D3" w:rsidRDefault="004A7D6F" w:rsidP="004A7D6F">
      <w:pPr>
        <w:pStyle w:val="PL"/>
        <w:rPr>
          <w:snapToGrid w:val="0"/>
        </w:rPr>
      </w:pPr>
      <w:r w:rsidRPr="00FA22D3">
        <w:rPr>
          <w:snapToGrid w:val="0"/>
        </w:rPr>
        <w:tab/>
        <w:t>...</w:t>
      </w:r>
    </w:p>
    <w:p w14:paraId="29D1A642" w14:textId="77777777" w:rsidR="004A7D6F" w:rsidRPr="00FA22D3" w:rsidRDefault="004A7D6F" w:rsidP="004A7D6F">
      <w:pPr>
        <w:pStyle w:val="PL"/>
        <w:rPr>
          <w:snapToGrid w:val="0"/>
        </w:rPr>
      </w:pPr>
      <w:r w:rsidRPr="00FA22D3">
        <w:rPr>
          <w:snapToGrid w:val="0"/>
        </w:rPr>
        <w:t>}</w:t>
      </w:r>
    </w:p>
    <w:p w14:paraId="6AE4018C" w14:textId="77777777" w:rsidR="004A7D6F" w:rsidRPr="00FA22D3" w:rsidRDefault="004A7D6F" w:rsidP="004A7D6F">
      <w:pPr>
        <w:pStyle w:val="PL"/>
        <w:rPr>
          <w:snapToGrid w:val="0"/>
        </w:rPr>
      </w:pPr>
    </w:p>
    <w:p w14:paraId="481C5451" w14:textId="77777777" w:rsidR="004A7D6F" w:rsidRPr="00FA22D3" w:rsidRDefault="004A7D6F" w:rsidP="004A7D6F">
      <w:pPr>
        <w:pStyle w:val="PL"/>
        <w:rPr>
          <w:snapToGrid w:val="0"/>
        </w:rPr>
      </w:pPr>
      <w:r w:rsidRPr="00FA22D3">
        <w:t>COUNTValueForPDCP-SN12</w:t>
      </w:r>
      <w:r w:rsidRPr="00FA22D3">
        <w:rPr>
          <w:snapToGrid w:val="0"/>
        </w:rPr>
        <w:t>-ExtIEs NGAP-PROTOCOL-EXTENSION ::= {</w:t>
      </w:r>
    </w:p>
    <w:p w14:paraId="01DB7608" w14:textId="77777777" w:rsidR="004A7D6F" w:rsidRPr="00FA22D3" w:rsidRDefault="004A7D6F" w:rsidP="004A7D6F">
      <w:pPr>
        <w:pStyle w:val="PL"/>
        <w:rPr>
          <w:snapToGrid w:val="0"/>
        </w:rPr>
      </w:pPr>
      <w:r w:rsidRPr="00FA22D3">
        <w:rPr>
          <w:snapToGrid w:val="0"/>
        </w:rPr>
        <w:tab/>
        <w:t>...</w:t>
      </w:r>
    </w:p>
    <w:p w14:paraId="5B4BB2C6" w14:textId="77777777" w:rsidR="004A7D6F" w:rsidRPr="00FA22D3" w:rsidRDefault="004A7D6F" w:rsidP="004A7D6F">
      <w:pPr>
        <w:pStyle w:val="PL"/>
      </w:pPr>
      <w:r w:rsidRPr="00FA22D3">
        <w:rPr>
          <w:snapToGrid w:val="0"/>
        </w:rPr>
        <w:t>}</w:t>
      </w:r>
    </w:p>
    <w:p w14:paraId="021633AC" w14:textId="77777777" w:rsidR="004A7D6F" w:rsidRPr="00FA22D3" w:rsidRDefault="004A7D6F" w:rsidP="004A7D6F">
      <w:pPr>
        <w:pStyle w:val="PL"/>
      </w:pPr>
    </w:p>
    <w:p w14:paraId="28C8FA85" w14:textId="77777777" w:rsidR="004A7D6F" w:rsidRPr="00FA22D3" w:rsidRDefault="004A7D6F" w:rsidP="004A7D6F">
      <w:pPr>
        <w:pStyle w:val="PL"/>
      </w:pPr>
      <w:r w:rsidRPr="00FA22D3">
        <w:t>COUNTValueForPDCP-SN18 ::= SEQUENCE {</w:t>
      </w:r>
    </w:p>
    <w:p w14:paraId="413F7A2A" w14:textId="77777777" w:rsidR="004A7D6F" w:rsidRPr="00FA22D3" w:rsidRDefault="004A7D6F" w:rsidP="004A7D6F">
      <w:pPr>
        <w:pStyle w:val="PL"/>
        <w:rPr>
          <w:snapToGrid w:val="0"/>
        </w:rPr>
      </w:pPr>
      <w:r w:rsidRPr="00FA22D3">
        <w:rPr>
          <w:snapToGrid w:val="0"/>
        </w:rPr>
        <w:tab/>
        <w:t>pDCP-SN18</w:t>
      </w:r>
      <w:r w:rsidRPr="00FA22D3">
        <w:rPr>
          <w:snapToGrid w:val="0"/>
        </w:rPr>
        <w:tab/>
      </w:r>
      <w:r w:rsidRPr="00FA22D3">
        <w:rPr>
          <w:snapToGrid w:val="0"/>
        </w:rPr>
        <w:tab/>
      </w:r>
      <w:r w:rsidRPr="00FA22D3">
        <w:rPr>
          <w:snapToGrid w:val="0"/>
        </w:rPr>
        <w:tab/>
        <w:t>INTEGER (0..262143),</w:t>
      </w:r>
    </w:p>
    <w:p w14:paraId="3B3E706E" w14:textId="77777777" w:rsidR="004A7D6F" w:rsidRPr="00FA22D3" w:rsidRDefault="004A7D6F" w:rsidP="004A7D6F">
      <w:pPr>
        <w:pStyle w:val="PL"/>
        <w:rPr>
          <w:snapToGrid w:val="0"/>
        </w:rPr>
      </w:pPr>
      <w:r w:rsidRPr="00FA22D3">
        <w:rPr>
          <w:snapToGrid w:val="0"/>
        </w:rPr>
        <w:tab/>
        <w:t>hFN-PDCP-SN18</w:t>
      </w:r>
      <w:r w:rsidRPr="00FA22D3">
        <w:rPr>
          <w:snapToGrid w:val="0"/>
        </w:rPr>
        <w:tab/>
      </w:r>
      <w:r w:rsidRPr="00FA22D3">
        <w:rPr>
          <w:snapToGrid w:val="0"/>
        </w:rPr>
        <w:tab/>
        <w:t>INTEGER (0..16383),</w:t>
      </w:r>
    </w:p>
    <w:p w14:paraId="656BF743" w14:textId="77777777" w:rsidR="004A7D6F" w:rsidRPr="00FA22D3" w:rsidRDefault="004A7D6F" w:rsidP="004A7D6F">
      <w:pPr>
        <w:pStyle w:val="PL"/>
        <w:rPr>
          <w:snapToGrid w:val="0"/>
        </w:rPr>
      </w:pPr>
      <w:r w:rsidRPr="00FA22D3">
        <w:rPr>
          <w:snapToGrid w:val="0"/>
        </w:rPr>
        <w:tab/>
        <w:t>iE-Extensions</w:t>
      </w:r>
      <w:r w:rsidRPr="00FA22D3">
        <w:rPr>
          <w:snapToGrid w:val="0"/>
        </w:rPr>
        <w:tab/>
      </w:r>
      <w:r w:rsidRPr="00FA22D3">
        <w:rPr>
          <w:snapToGrid w:val="0"/>
        </w:rPr>
        <w:tab/>
        <w:t>ProtocolExtensionContainer { {</w:t>
      </w:r>
      <w:r w:rsidRPr="00FA22D3">
        <w:t>COUNTValueForPDCP-SN18</w:t>
      </w:r>
      <w:r w:rsidRPr="00FA22D3">
        <w:rPr>
          <w:snapToGrid w:val="0"/>
        </w:rPr>
        <w:t>-ExtIEs} }</w:t>
      </w:r>
      <w:r w:rsidRPr="00FA22D3">
        <w:rPr>
          <w:snapToGrid w:val="0"/>
        </w:rPr>
        <w:tab/>
        <w:t>OPTIONAL,</w:t>
      </w:r>
    </w:p>
    <w:p w14:paraId="79F9B43B" w14:textId="77777777" w:rsidR="004A7D6F" w:rsidRPr="00FA22D3" w:rsidRDefault="004A7D6F" w:rsidP="004A7D6F">
      <w:pPr>
        <w:pStyle w:val="PL"/>
        <w:rPr>
          <w:snapToGrid w:val="0"/>
        </w:rPr>
      </w:pPr>
      <w:r w:rsidRPr="00FA22D3">
        <w:rPr>
          <w:snapToGrid w:val="0"/>
        </w:rPr>
        <w:tab/>
        <w:t>...</w:t>
      </w:r>
    </w:p>
    <w:p w14:paraId="7B84350A" w14:textId="77777777" w:rsidR="004A7D6F" w:rsidRPr="00FA22D3" w:rsidRDefault="004A7D6F" w:rsidP="004A7D6F">
      <w:pPr>
        <w:pStyle w:val="PL"/>
        <w:rPr>
          <w:snapToGrid w:val="0"/>
        </w:rPr>
      </w:pPr>
      <w:r w:rsidRPr="00FA22D3">
        <w:rPr>
          <w:snapToGrid w:val="0"/>
        </w:rPr>
        <w:lastRenderedPageBreak/>
        <w:t>}</w:t>
      </w:r>
    </w:p>
    <w:p w14:paraId="19F3B958" w14:textId="77777777" w:rsidR="004A7D6F" w:rsidRPr="00FA22D3" w:rsidRDefault="004A7D6F" w:rsidP="004A7D6F">
      <w:pPr>
        <w:pStyle w:val="PL"/>
        <w:rPr>
          <w:snapToGrid w:val="0"/>
        </w:rPr>
      </w:pPr>
    </w:p>
    <w:p w14:paraId="361A306C" w14:textId="77777777" w:rsidR="004A7D6F" w:rsidRPr="00FA22D3" w:rsidRDefault="004A7D6F" w:rsidP="004A7D6F">
      <w:pPr>
        <w:pStyle w:val="PL"/>
        <w:rPr>
          <w:snapToGrid w:val="0"/>
        </w:rPr>
      </w:pPr>
      <w:r w:rsidRPr="00FA22D3">
        <w:t>COUNTValueForPDCP-SN18</w:t>
      </w:r>
      <w:r w:rsidRPr="00FA22D3">
        <w:rPr>
          <w:snapToGrid w:val="0"/>
        </w:rPr>
        <w:t>-ExtIEs NGAP-PROTOCOL-EXTENSION ::= {</w:t>
      </w:r>
    </w:p>
    <w:p w14:paraId="25C075B4" w14:textId="77777777" w:rsidR="004A7D6F" w:rsidRPr="00FA22D3" w:rsidRDefault="004A7D6F" w:rsidP="004A7D6F">
      <w:pPr>
        <w:pStyle w:val="PL"/>
        <w:rPr>
          <w:snapToGrid w:val="0"/>
        </w:rPr>
      </w:pPr>
      <w:r w:rsidRPr="00FA22D3">
        <w:rPr>
          <w:snapToGrid w:val="0"/>
        </w:rPr>
        <w:tab/>
        <w:t>...</w:t>
      </w:r>
    </w:p>
    <w:p w14:paraId="63704564" w14:textId="77777777" w:rsidR="004A7D6F" w:rsidRPr="00FA22D3" w:rsidRDefault="004A7D6F" w:rsidP="004A7D6F">
      <w:pPr>
        <w:pStyle w:val="PL"/>
      </w:pPr>
      <w:r w:rsidRPr="00FA22D3">
        <w:rPr>
          <w:snapToGrid w:val="0"/>
        </w:rPr>
        <w:t>}</w:t>
      </w:r>
    </w:p>
    <w:p w14:paraId="652306B6" w14:textId="77777777" w:rsidR="004A7D6F" w:rsidRPr="00FA22D3" w:rsidRDefault="004A7D6F" w:rsidP="004A7D6F">
      <w:pPr>
        <w:pStyle w:val="PL"/>
        <w:rPr>
          <w:noProof w:val="0"/>
          <w:snapToGrid w:val="0"/>
        </w:rPr>
      </w:pPr>
    </w:p>
    <w:p w14:paraId="0BC557DA" w14:textId="77777777" w:rsidR="004A7D6F" w:rsidRPr="00FA22D3" w:rsidRDefault="004A7D6F" w:rsidP="004A7D6F">
      <w:pPr>
        <w:pStyle w:val="PL"/>
        <w:rPr>
          <w:noProof w:val="0"/>
          <w:snapToGrid w:val="0"/>
        </w:rPr>
      </w:pPr>
      <w:r w:rsidRPr="00FA22D3">
        <w:rPr>
          <w:noProof w:val="0"/>
          <w:snapToGrid w:val="0"/>
        </w:rPr>
        <w:t>CPTransportLayerInformation ::= CHOICE {</w:t>
      </w:r>
    </w:p>
    <w:p w14:paraId="2CC7F09B" w14:textId="77777777" w:rsidR="004A7D6F" w:rsidRPr="00FA22D3" w:rsidRDefault="004A7D6F" w:rsidP="004A7D6F">
      <w:pPr>
        <w:pStyle w:val="PL"/>
        <w:rPr>
          <w:noProof w:val="0"/>
          <w:snapToGrid w:val="0"/>
        </w:rPr>
      </w:pPr>
      <w:r w:rsidRPr="00FA22D3">
        <w:rPr>
          <w:noProof w:val="0"/>
          <w:snapToGrid w:val="0"/>
        </w:rPr>
        <w:tab/>
        <w:t>endpointIPAddress</w:t>
      </w:r>
      <w:r w:rsidRPr="00FA22D3">
        <w:rPr>
          <w:noProof w:val="0"/>
          <w:snapToGrid w:val="0"/>
        </w:rPr>
        <w:tab/>
      </w:r>
      <w:r w:rsidRPr="00FA22D3">
        <w:rPr>
          <w:noProof w:val="0"/>
          <w:snapToGrid w:val="0"/>
        </w:rPr>
        <w:tab/>
        <w:t>TransportLayerAddress,</w:t>
      </w:r>
    </w:p>
    <w:p w14:paraId="0D663CCF"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w:t>
      </w:r>
      <w:r w:rsidRPr="00FA22D3">
        <w:rPr>
          <w:noProof w:val="0"/>
          <w:snapToGrid w:val="0"/>
        </w:rPr>
        <w:t>CPTransportLayerInformation</w:t>
      </w:r>
      <w:r w:rsidRPr="00FA22D3">
        <w:rPr>
          <w:noProof w:val="0"/>
        </w:rPr>
        <w:t>-ExtIEs} }</w:t>
      </w:r>
    </w:p>
    <w:p w14:paraId="26378427" w14:textId="77777777" w:rsidR="004A7D6F" w:rsidRPr="00FA22D3" w:rsidRDefault="004A7D6F" w:rsidP="004A7D6F">
      <w:pPr>
        <w:pStyle w:val="PL"/>
        <w:rPr>
          <w:noProof w:val="0"/>
          <w:snapToGrid w:val="0"/>
        </w:rPr>
      </w:pPr>
      <w:r w:rsidRPr="00FA22D3">
        <w:rPr>
          <w:noProof w:val="0"/>
          <w:snapToGrid w:val="0"/>
        </w:rPr>
        <w:t>}</w:t>
      </w:r>
    </w:p>
    <w:p w14:paraId="3AD5936D" w14:textId="77777777" w:rsidR="004A7D6F" w:rsidRPr="00FA22D3" w:rsidRDefault="004A7D6F" w:rsidP="004A7D6F">
      <w:pPr>
        <w:pStyle w:val="PL"/>
        <w:rPr>
          <w:noProof w:val="0"/>
          <w:snapToGrid w:val="0"/>
        </w:rPr>
      </w:pPr>
    </w:p>
    <w:p w14:paraId="2E858C79" w14:textId="77777777" w:rsidR="004A7D6F" w:rsidRPr="00FA22D3" w:rsidRDefault="004A7D6F" w:rsidP="004A7D6F">
      <w:pPr>
        <w:pStyle w:val="PL"/>
        <w:rPr>
          <w:noProof w:val="0"/>
        </w:rPr>
      </w:pPr>
      <w:r w:rsidRPr="00FA22D3">
        <w:rPr>
          <w:noProof w:val="0"/>
          <w:snapToGrid w:val="0"/>
        </w:rPr>
        <w:t>CPTransportLayerInformation</w:t>
      </w:r>
      <w:r w:rsidRPr="00FA22D3">
        <w:rPr>
          <w:noProof w:val="0"/>
        </w:rPr>
        <w:t xml:space="preserve">-ExtIEs </w:t>
      </w:r>
      <w:r w:rsidRPr="00FA22D3">
        <w:rPr>
          <w:noProof w:val="0"/>
          <w:snapToGrid w:val="0"/>
        </w:rPr>
        <w:t xml:space="preserve">NGAP-PROTOCOL-IES </w:t>
      </w:r>
      <w:r w:rsidRPr="00FA22D3">
        <w:rPr>
          <w:noProof w:val="0"/>
        </w:rPr>
        <w:t>::= {</w:t>
      </w:r>
    </w:p>
    <w:p w14:paraId="546AC98F" w14:textId="77777777" w:rsidR="004A7D6F" w:rsidRPr="00FA22D3" w:rsidRDefault="004A7D6F" w:rsidP="004A7D6F">
      <w:pPr>
        <w:pStyle w:val="PL"/>
        <w:rPr>
          <w:noProof w:val="0"/>
        </w:rPr>
      </w:pPr>
      <w:r w:rsidRPr="00FA22D3">
        <w:rPr>
          <w:noProof w:val="0"/>
        </w:rPr>
        <w:tab/>
        <w:t>...</w:t>
      </w:r>
    </w:p>
    <w:p w14:paraId="1FC3575B" w14:textId="77777777" w:rsidR="004A7D6F" w:rsidRPr="00FA22D3" w:rsidRDefault="004A7D6F" w:rsidP="004A7D6F">
      <w:pPr>
        <w:pStyle w:val="PL"/>
        <w:rPr>
          <w:noProof w:val="0"/>
        </w:rPr>
      </w:pPr>
      <w:r w:rsidRPr="00FA22D3">
        <w:rPr>
          <w:noProof w:val="0"/>
        </w:rPr>
        <w:t>}</w:t>
      </w:r>
    </w:p>
    <w:p w14:paraId="23FB00D2" w14:textId="77777777" w:rsidR="004A7D6F" w:rsidRPr="00FA22D3" w:rsidRDefault="004A7D6F" w:rsidP="004A7D6F">
      <w:pPr>
        <w:pStyle w:val="PL"/>
        <w:rPr>
          <w:noProof w:val="0"/>
          <w:snapToGrid w:val="0"/>
        </w:rPr>
      </w:pPr>
    </w:p>
    <w:p w14:paraId="6F5B4C0E" w14:textId="77777777" w:rsidR="004A7D6F" w:rsidRPr="00FA22D3" w:rsidRDefault="004A7D6F" w:rsidP="004A7D6F">
      <w:pPr>
        <w:pStyle w:val="PL"/>
        <w:rPr>
          <w:noProof w:val="0"/>
          <w:snapToGrid w:val="0"/>
        </w:rPr>
      </w:pPr>
      <w:r w:rsidRPr="00FA22D3">
        <w:rPr>
          <w:noProof w:val="0"/>
          <w:snapToGrid w:val="0"/>
        </w:rPr>
        <w:t>CriticalityDiagnostics ::= SEQUENCE {</w:t>
      </w:r>
    </w:p>
    <w:p w14:paraId="1C81B823" w14:textId="77777777" w:rsidR="004A7D6F" w:rsidRPr="00FA22D3" w:rsidRDefault="004A7D6F" w:rsidP="004A7D6F">
      <w:pPr>
        <w:pStyle w:val="PL"/>
        <w:rPr>
          <w:noProof w:val="0"/>
          <w:snapToGrid w:val="0"/>
        </w:rPr>
      </w:pPr>
      <w:r w:rsidRPr="00FA22D3">
        <w:rPr>
          <w:noProof w:val="0"/>
          <w:snapToGrid w:val="0"/>
        </w:rPr>
        <w:tab/>
        <w:t>procedureCode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3781E4B7" w14:textId="77777777" w:rsidR="004A7D6F" w:rsidRPr="00FA22D3" w:rsidRDefault="004A7D6F" w:rsidP="004A7D6F">
      <w:pPr>
        <w:pStyle w:val="PL"/>
        <w:rPr>
          <w:noProof w:val="0"/>
          <w:snapToGrid w:val="0"/>
        </w:rPr>
      </w:pPr>
      <w:r w:rsidRPr="00FA22D3">
        <w:rPr>
          <w:noProof w:val="0"/>
          <w:snapToGrid w:val="0"/>
        </w:rPr>
        <w:tab/>
        <w:t>triggeringMessage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TriggeringMessage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0D301DB2" w14:textId="77777777" w:rsidR="004A7D6F" w:rsidRPr="00FA22D3" w:rsidRDefault="004A7D6F" w:rsidP="004A7D6F">
      <w:pPr>
        <w:pStyle w:val="PL"/>
        <w:rPr>
          <w:noProof w:val="0"/>
          <w:snapToGrid w:val="0"/>
        </w:rPr>
      </w:pPr>
      <w:r w:rsidRPr="00FA22D3">
        <w:rPr>
          <w:noProof w:val="0"/>
          <w:snapToGrid w:val="0"/>
        </w:rPr>
        <w:tab/>
      </w:r>
      <w:r w:rsidRPr="00FA22D3">
        <w:rPr>
          <w:rFonts w:eastAsia="MS Mincho"/>
          <w:noProof w:val="0"/>
          <w:snapToGrid w:val="0"/>
        </w:rPr>
        <w:t>procedureC</w:t>
      </w:r>
      <w:r w:rsidRPr="00FA22D3">
        <w:rPr>
          <w:noProof w:val="0"/>
          <w:snapToGrid w:val="0"/>
        </w:rPr>
        <w:t>riticality</w:t>
      </w:r>
      <w:r w:rsidRPr="00FA22D3">
        <w:rPr>
          <w:noProof w:val="0"/>
          <w:snapToGrid w:val="0"/>
        </w:rPr>
        <w:tab/>
      </w:r>
      <w:r w:rsidRPr="00FA22D3">
        <w:rPr>
          <w:noProof w:val="0"/>
          <w:snapToGrid w:val="0"/>
        </w:rPr>
        <w:tab/>
      </w: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09EFE7A5" w14:textId="77777777" w:rsidR="004A7D6F" w:rsidRPr="00FA22D3" w:rsidRDefault="004A7D6F" w:rsidP="004A7D6F">
      <w:pPr>
        <w:pStyle w:val="PL"/>
        <w:rPr>
          <w:noProof w:val="0"/>
          <w:snapToGrid w:val="0"/>
        </w:rPr>
      </w:pPr>
      <w:r w:rsidRPr="00FA22D3">
        <w:rPr>
          <w:noProof w:val="0"/>
          <w:snapToGrid w:val="0"/>
        </w:rPr>
        <w:tab/>
        <w:t>iEsCriticalityDiagnostics</w:t>
      </w:r>
      <w:r w:rsidRPr="00FA22D3">
        <w:rPr>
          <w:noProof w:val="0"/>
          <w:snapToGrid w:val="0"/>
        </w:rPr>
        <w:tab/>
      </w:r>
      <w:r w:rsidRPr="00FA22D3">
        <w:rPr>
          <w:noProof w:val="0"/>
          <w:snapToGrid w:val="0"/>
        </w:rPr>
        <w:tab/>
        <w:t>CriticalityDiagnostics-IE-List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53965E56"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{{CriticalityDiagnostics-ExtIEs}}</w:t>
      </w:r>
      <w:r w:rsidRPr="00FA22D3">
        <w:rPr>
          <w:noProof w:val="0"/>
          <w:snapToGrid w:val="0"/>
        </w:rPr>
        <w:tab/>
      </w:r>
      <w:r w:rsidRPr="00FA22D3">
        <w:rPr>
          <w:noProof w:val="0"/>
          <w:snapToGrid w:val="0"/>
        </w:rPr>
        <w:tab/>
        <w:t>OPTIONAL,</w:t>
      </w:r>
    </w:p>
    <w:p w14:paraId="4AADE853" w14:textId="77777777" w:rsidR="004A7D6F" w:rsidRPr="00FA22D3" w:rsidRDefault="004A7D6F" w:rsidP="004A7D6F">
      <w:pPr>
        <w:pStyle w:val="PL"/>
        <w:rPr>
          <w:noProof w:val="0"/>
          <w:snapToGrid w:val="0"/>
        </w:rPr>
      </w:pPr>
      <w:r w:rsidRPr="00FA22D3">
        <w:rPr>
          <w:noProof w:val="0"/>
          <w:snapToGrid w:val="0"/>
        </w:rPr>
        <w:tab/>
        <w:t>...</w:t>
      </w:r>
    </w:p>
    <w:p w14:paraId="0CB6A540" w14:textId="77777777" w:rsidR="004A7D6F" w:rsidRPr="00FA22D3" w:rsidRDefault="004A7D6F" w:rsidP="004A7D6F">
      <w:pPr>
        <w:pStyle w:val="PL"/>
        <w:rPr>
          <w:noProof w:val="0"/>
          <w:snapToGrid w:val="0"/>
        </w:rPr>
      </w:pPr>
      <w:r w:rsidRPr="00FA22D3">
        <w:rPr>
          <w:noProof w:val="0"/>
          <w:snapToGrid w:val="0"/>
        </w:rPr>
        <w:t>}</w:t>
      </w:r>
    </w:p>
    <w:p w14:paraId="55EE4DB5" w14:textId="77777777" w:rsidR="004A7D6F" w:rsidRPr="00FA22D3" w:rsidRDefault="004A7D6F" w:rsidP="004A7D6F">
      <w:pPr>
        <w:pStyle w:val="PL"/>
        <w:rPr>
          <w:noProof w:val="0"/>
          <w:snapToGrid w:val="0"/>
        </w:rPr>
      </w:pPr>
    </w:p>
    <w:p w14:paraId="32280135" w14:textId="77777777" w:rsidR="004A7D6F" w:rsidRPr="00FA22D3" w:rsidRDefault="004A7D6F" w:rsidP="004A7D6F">
      <w:pPr>
        <w:pStyle w:val="PL"/>
        <w:rPr>
          <w:noProof w:val="0"/>
          <w:snapToGrid w:val="0"/>
        </w:rPr>
      </w:pPr>
      <w:r w:rsidRPr="00FA22D3">
        <w:rPr>
          <w:noProof w:val="0"/>
          <w:snapToGrid w:val="0"/>
        </w:rPr>
        <w:t>CriticalityDiagnostics-ExtIEs NGAP-PROTOCOL-EXTENSION ::= {</w:t>
      </w:r>
    </w:p>
    <w:p w14:paraId="43C309AC" w14:textId="77777777" w:rsidR="004A7D6F" w:rsidRPr="00FA22D3" w:rsidRDefault="004A7D6F" w:rsidP="004A7D6F">
      <w:pPr>
        <w:pStyle w:val="PL"/>
        <w:rPr>
          <w:noProof w:val="0"/>
          <w:snapToGrid w:val="0"/>
        </w:rPr>
      </w:pPr>
      <w:r w:rsidRPr="00FA22D3">
        <w:rPr>
          <w:noProof w:val="0"/>
          <w:snapToGrid w:val="0"/>
        </w:rPr>
        <w:tab/>
        <w:t>...</w:t>
      </w:r>
    </w:p>
    <w:p w14:paraId="2C56E6E6" w14:textId="77777777" w:rsidR="004A7D6F" w:rsidRPr="00FA22D3" w:rsidRDefault="004A7D6F" w:rsidP="004A7D6F">
      <w:pPr>
        <w:pStyle w:val="PL"/>
        <w:rPr>
          <w:noProof w:val="0"/>
          <w:snapToGrid w:val="0"/>
        </w:rPr>
      </w:pPr>
      <w:r w:rsidRPr="00FA22D3">
        <w:rPr>
          <w:noProof w:val="0"/>
          <w:snapToGrid w:val="0"/>
        </w:rPr>
        <w:t>}</w:t>
      </w:r>
    </w:p>
    <w:p w14:paraId="1CE4D01C" w14:textId="77777777" w:rsidR="004A7D6F" w:rsidRPr="00FA22D3" w:rsidRDefault="004A7D6F" w:rsidP="004A7D6F">
      <w:pPr>
        <w:pStyle w:val="PL"/>
        <w:rPr>
          <w:noProof w:val="0"/>
          <w:snapToGrid w:val="0"/>
        </w:rPr>
      </w:pPr>
    </w:p>
    <w:p w14:paraId="111091C0" w14:textId="77777777" w:rsidR="004A7D6F" w:rsidRPr="00FA22D3" w:rsidRDefault="004A7D6F" w:rsidP="004A7D6F">
      <w:pPr>
        <w:pStyle w:val="PL"/>
        <w:rPr>
          <w:noProof w:val="0"/>
          <w:snapToGrid w:val="0"/>
        </w:rPr>
      </w:pPr>
      <w:r w:rsidRPr="00FA22D3">
        <w:rPr>
          <w:noProof w:val="0"/>
          <w:snapToGrid w:val="0"/>
        </w:rPr>
        <w:t>CriticalityDiagnostics-IE-List ::= SEQUENCE (SIZE(1..maxnoofErrors)) OF CriticalityDiagnostics-IE-Item</w:t>
      </w:r>
    </w:p>
    <w:p w14:paraId="43B4227B" w14:textId="77777777" w:rsidR="004A7D6F" w:rsidRPr="00FA22D3" w:rsidRDefault="004A7D6F" w:rsidP="004A7D6F">
      <w:pPr>
        <w:pStyle w:val="PL"/>
        <w:rPr>
          <w:noProof w:val="0"/>
          <w:snapToGrid w:val="0"/>
        </w:rPr>
      </w:pPr>
    </w:p>
    <w:p w14:paraId="709B9735" w14:textId="77777777" w:rsidR="004A7D6F" w:rsidRPr="00FA22D3" w:rsidRDefault="004A7D6F" w:rsidP="004A7D6F">
      <w:pPr>
        <w:pStyle w:val="PL"/>
        <w:rPr>
          <w:noProof w:val="0"/>
          <w:snapToGrid w:val="0"/>
        </w:rPr>
      </w:pPr>
      <w:r w:rsidRPr="00FA22D3">
        <w:rPr>
          <w:noProof w:val="0"/>
          <w:snapToGrid w:val="0"/>
        </w:rPr>
        <w:t>CriticalityDiagnostics-IE-Item ::= SEQUENCE {</w:t>
      </w:r>
    </w:p>
    <w:p w14:paraId="1C04B3E2" w14:textId="77777777" w:rsidR="004A7D6F" w:rsidRPr="00FA22D3" w:rsidRDefault="004A7D6F" w:rsidP="004A7D6F">
      <w:pPr>
        <w:pStyle w:val="PL"/>
        <w:rPr>
          <w:noProof w:val="0"/>
          <w:snapToGrid w:val="0"/>
        </w:rPr>
      </w:pPr>
      <w:r w:rsidRPr="00FA22D3">
        <w:rPr>
          <w:noProof w:val="0"/>
          <w:snapToGrid w:val="0"/>
        </w:rPr>
        <w:tab/>
        <w:t>iECriticality</w:t>
      </w:r>
      <w:r w:rsidRPr="00FA22D3">
        <w:rPr>
          <w:noProof w:val="0"/>
          <w:snapToGrid w:val="0"/>
        </w:rPr>
        <w:tab/>
      </w:r>
      <w:r w:rsidRPr="00FA22D3">
        <w:rPr>
          <w:noProof w:val="0"/>
          <w:snapToGrid w:val="0"/>
        </w:rPr>
        <w:tab/>
        <w:t>Criticality,</w:t>
      </w:r>
    </w:p>
    <w:p w14:paraId="7B75A0AB" w14:textId="77777777" w:rsidR="004A7D6F" w:rsidRPr="00FA22D3" w:rsidRDefault="004A7D6F" w:rsidP="004A7D6F">
      <w:pPr>
        <w:pStyle w:val="PL"/>
        <w:rPr>
          <w:noProof w:val="0"/>
          <w:snapToGrid w:val="0"/>
        </w:rPr>
      </w:pPr>
      <w:r w:rsidRPr="00FA22D3">
        <w:rPr>
          <w:noProof w:val="0"/>
          <w:snapToGrid w:val="0"/>
        </w:rPr>
        <w:tab/>
        <w:t>iE-ID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w:t>
      </w:r>
    </w:p>
    <w:p w14:paraId="6AA1A978" w14:textId="77777777" w:rsidR="004A7D6F" w:rsidRPr="00FA22D3" w:rsidRDefault="004A7D6F" w:rsidP="004A7D6F">
      <w:pPr>
        <w:pStyle w:val="PL"/>
        <w:rPr>
          <w:noProof w:val="0"/>
          <w:snapToGrid w:val="0"/>
        </w:rPr>
      </w:pPr>
      <w:r w:rsidRPr="00FA22D3">
        <w:rPr>
          <w:noProof w:val="0"/>
          <w:snapToGrid w:val="0"/>
        </w:rPr>
        <w:tab/>
        <w:t>typeOfError</w:t>
      </w:r>
      <w:r w:rsidRPr="00FA22D3">
        <w:rPr>
          <w:noProof w:val="0"/>
          <w:snapToGrid w:val="0"/>
        </w:rPr>
        <w:tab/>
      </w:r>
      <w:r w:rsidRPr="00FA22D3">
        <w:rPr>
          <w:noProof w:val="0"/>
          <w:snapToGrid w:val="0"/>
        </w:rPr>
        <w:tab/>
      </w:r>
      <w:r w:rsidRPr="00FA22D3">
        <w:rPr>
          <w:noProof w:val="0"/>
          <w:snapToGrid w:val="0"/>
        </w:rPr>
        <w:tab/>
        <w:t>TypeOfError,</w:t>
      </w:r>
    </w:p>
    <w:p w14:paraId="56EF496B"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{{CriticalityDiagnostics-IE-Item-ExtIEs}} OPTIONAL,</w:t>
      </w:r>
    </w:p>
    <w:p w14:paraId="34E06C22" w14:textId="77777777" w:rsidR="004A7D6F" w:rsidRPr="00FA22D3" w:rsidRDefault="004A7D6F" w:rsidP="004A7D6F">
      <w:pPr>
        <w:pStyle w:val="PL"/>
        <w:rPr>
          <w:noProof w:val="0"/>
          <w:snapToGrid w:val="0"/>
        </w:rPr>
      </w:pPr>
      <w:r w:rsidRPr="00FA22D3">
        <w:rPr>
          <w:noProof w:val="0"/>
          <w:snapToGrid w:val="0"/>
        </w:rPr>
        <w:tab/>
        <w:t>...</w:t>
      </w:r>
    </w:p>
    <w:p w14:paraId="20A11B29" w14:textId="77777777" w:rsidR="004A7D6F" w:rsidRPr="00FA22D3" w:rsidRDefault="004A7D6F" w:rsidP="004A7D6F">
      <w:pPr>
        <w:pStyle w:val="PL"/>
        <w:rPr>
          <w:noProof w:val="0"/>
          <w:snapToGrid w:val="0"/>
        </w:rPr>
      </w:pPr>
      <w:r w:rsidRPr="00FA22D3">
        <w:rPr>
          <w:noProof w:val="0"/>
          <w:snapToGrid w:val="0"/>
        </w:rPr>
        <w:t>}</w:t>
      </w:r>
    </w:p>
    <w:p w14:paraId="5F9BC052" w14:textId="77777777" w:rsidR="004A7D6F" w:rsidRPr="00FA22D3" w:rsidRDefault="004A7D6F" w:rsidP="004A7D6F">
      <w:pPr>
        <w:pStyle w:val="PL"/>
        <w:rPr>
          <w:noProof w:val="0"/>
          <w:snapToGrid w:val="0"/>
        </w:rPr>
      </w:pPr>
    </w:p>
    <w:p w14:paraId="752DEE1D" w14:textId="77777777" w:rsidR="004A7D6F" w:rsidRPr="00FA22D3" w:rsidRDefault="004A7D6F" w:rsidP="004A7D6F">
      <w:pPr>
        <w:pStyle w:val="PL"/>
        <w:rPr>
          <w:noProof w:val="0"/>
          <w:snapToGrid w:val="0"/>
        </w:rPr>
      </w:pPr>
      <w:r w:rsidRPr="00FA22D3">
        <w:rPr>
          <w:noProof w:val="0"/>
          <w:snapToGrid w:val="0"/>
        </w:rPr>
        <w:t>CriticalityDiagnostics-IE-Item-ExtIEs NGAP-PROTOCOL-EXTENSION ::= {</w:t>
      </w:r>
    </w:p>
    <w:p w14:paraId="7E14D70D" w14:textId="77777777" w:rsidR="004A7D6F" w:rsidRPr="00FA22D3" w:rsidRDefault="004A7D6F" w:rsidP="004A7D6F">
      <w:pPr>
        <w:pStyle w:val="PL"/>
        <w:rPr>
          <w:noProof w:val="0"/>
          <w:snapToGrid w:val="0"/>
        </w:rPr>
      </w:pPr>
      <w:r w:rsidRPr="00FA22D3">
        <w:rPr>
          <w:noProof w:val="0"/>
          <w:snapToGrid w:val="0"/>
        </w:rPr>
        <w:tab/>
        <w:t>...</w:t>
      </w:r>
    </w:p>
    <w:p w14:paraId="008B0C22" w14:textId="77777777" w:rsidR="004A7D6F" w:rsidRPr="00FA22D3" w:rsidRDefault="004A7D6F" w:rsidP="004A7D6F">
      <w:pPr>
        <w:pStyle w:val="PL"/>
        <w:rPr>
          <w:noProof w:val="0"/>
          <w:snapToGrid w:val="0"/>
        </w:rPr>
      </w:pPr>
      <w:r w:rsidRPr="00FA22D3">
        <w:rPr>
          <w:noProof w:val="0"/>
          <w:snapToGrid w:val="0"/>
        </w:rPr>
        <w:t>}</w:t>
      </w:r>
    </w:p>
    <w:p w14:paraId="715D11F2" w14:textId="77777777" w:rsidR="004A7D6F" w:rsidRPr="00FA22D3" w:rsidRDefault="004A7D6F" w:rsidP="004A7D6F">
      <w:pPr>
        <w:pStyle w:val="PL"/>
        <w:rPr>
          <w:noProof w:val="0"/>
          <w:snapToGrid w:val="0"/>
        </w:rPr>
      </w:pPr>
    </w:p>
    <w:p w14:paraId="1A866774" w14:textId="77777777" w:rsidR="004A7D6F" w:rsidRPr="00FA22D3" w:rsidRDefault="004A7D6F" w:rsidP="004A7D6F">
      <w:pPr>
        <w:pStyle w:val="PL"/>
        <w:outlineLvl w:val="3"/>
        <w:rPr>
          <w:noProof w:val="0"/>
          <w:snapToGrid w:val="0"/>
        </w:rPr>
      </w:pPr>
      <w:r w:rsidRPr="00FA22D3">
        <w:rPr>
          <w:noProof w:val="0"/>
          <w:snapToGrid w:val="0"/>
        </w:rPr>
        <w:t>-- D</w:t>
      </w:r>
    </w:p>
    <w:p w14:paraId="313B99CB" w14:textId="77777777" w:rsidR="004A7D6F" w:rsidRPr="00FA22D3" w:rsidRDefault="004A7D6F" w:rsidP="004A7D6F">
      <w:pPr>
        <w:pStyle w:val="PL"/>
        <w:rPr>
          <w:noProof w:val="0"/>
          <w:snapToGrid w:val="0"/>
        </w:rPr>
      </w:pPr>
    </w:p>
    <w:p w14:paraId="5687D39E" w14:textId="77777777" w:rsidR="004A7D6F" w:rsidRPr="00FA22D3" w:rsidRDefault="004A7D6F" w:rsidP="004A7D6F">
      <w:pPr>
        <w:pStyle w:val="PL"/>
        <w:rPr>
          <w:noProof w:val="0"/>
          <w:snapToGrid w:val="0"/>
        </w:rPr>
      </w:pPr>
      <w:r w:rsidRPr="00FA22D3">
        <w:rPr>
          <w:noProof w:val="0"/>
          <w:snapToGrid w:val="0"/>
        </w:rPr>
        <w:t>DataCodingScheme ::= BIT STRING (SIZE(8))</w:t>
      </w:r>
    </w:p>
    <w:p w14:paraId="33CE2A31" w14:textId="77777777" w:rsidR="004A7D6F" w:rsidRPr="00FA22D3" w:rsidRDefault="004A7D6F" w:rsidP="004A7D6F">
      <w:pPr>
        <w:pStyle w:val="PL"/>
        <w:rPr>
          <w:noProof w:val="0"/>
          <w:snapToGrid w:val="0"/>
        </w:rPr>
      </w:pPr>
    </w:p>
    <w:p w14:paraId="073572D2" w14:textId="77777777" w:rsidR="004A7D6F" w:rsidRPr="00FA22D3" w:rsidRDefault="004A7D6F" w:rsidP="004A7D6F">
      <w:pPr>
        <w:pStyle w:val="PL"/>
        <w:rPr>
          <w:noProof w:val="0"/>
          <w:snapToGrid w:val="0"/>
        </w:rPr>
      </w:pPr>
      <w:r w:rsidRPr="00FA22D3">
        <w:rPr>
          <w:noProof w:val="0"/>
          <w:lang w:eastAsia="zh-CN"/>
        </w:rPr>
        <w:t xml:space="preserve">DataForwardingAccepted ::= </w:t>
      </w:r>
      <w:r w:rsidRPr="00FA22D3">
        <w:rPr>
          <w:noProof w:val="0"/>
          <w:snapToGrid w:val="0"/>
        </w:rPr>
        <w:t>ENUMERATED {</w:t>
      </w:r>
    </w:p>
    <w:p w14:paraId="28828DAD" w14:textId="77777777" w:rsidR="004A7D6F" w:rsidRPr="00FA22D3" w:rsidRDefault="004A7D6F" w:rsidP="004A7D6F">
      <w:pPr>
        <w:pStyle w:val="PL"/>
        <w:rPr>
          <w:noProof w:val="0"/>
          <w:snapToGrid w:val="0"/>
          <w:lang w:eastAsia="zh-CN"/>
        </w:rPr>
      </w:pPr>
      <w:r w:rsidRPr="00FA22D3">
        <w:rPr>
          <w:noProof w:val="0"/>
          <w:snapToGrid w:val="0"/>
          <w:lang w:eastAsia="zh-CN"/>
        </w:rPr>
        <w:tab/>
        <w:t>data-forwarding-accepted,</w:t>
      </w:r>
    </w:p>
    <w:p w14:paraId="3381DFD8" w14:textId="77777777" w:rsidR="004A7D6F" w:rsidRPr="00FA22D3" w:rsidRDefault="004A7D6F" w:rsidP="004A7D6F">
      <w:pPr>
        <w:pStyle w:val="PL"/>
        <w:rPr>
          <w:noProof w:val="0"/>
          <w:snapToGrid w:val="0"/>
          <w:lang w:eastAsia="zh-CN"/>
        </w:rPr>
      </w:pPr>
      <w:r w:rsidRPr="00FA22D3">
        <w:rPr>
          <w:noProof w:val="0"/>
          <w:snapToGrid w:val="0"/>
          <w:lang w:eastAsia="zh-CN"/>
        </w:rPr>
        <w:tab/>
        <w:t>...</w:t>
      </w:r>
    </w:p>
    <w:p w14:paraId="18752B93" w14:textId="77777777" w:rsidR="004A7D6F" w:rsidRPr="00FA22D3" w:rsidRDefault="004A7D6F" w:rsidP="004A7D6F">
      <w:pPr>
        <w:pStyle w:val="PL"/>
        <w:rPr>
          <w:noProof w:val="0"/>
          <w:snapToGrid w:val="0"/>
          <w:lang w:eastAsia="zh-CN"/>
        </w:rPr>
      </w:pPr>
      <w:r w:rsidRPr="00FA22D3">
        <w:rPr>
          <w:noProof w:val="0"/>
          <w:snapToGrid w:val="0"/>
          <w:lang w:eastAsia="zh-CN"/>
        </w:rPr>
        <w:t>}</w:t>
      </w:r>
    </w:p>
    <w:p w14:paraId="62157287" w14:textId="77777777" w:rsidR="004A7D6F" w:rsidRPr="00FA22D3" w:rsidRDefault="004A7D6F" w:rsidP="004A7D6F">
      <w:pPr>
        <w:pStyle w:val="PL"/>
        <w:rPr>
          <w:noProof w:val="0"/>
          <w:snapToGrid w:val="0"/>
        </w:rPr>
      </w:pPr>
    </w:p>
    <w:p w14:paraId="6BD793DC" w14:textId="77777777" w:rsidR="004A7D6F" w:rsidRPr="00FA22D3" w:rsidRDefault="004A7D6F" w:rsidP="004A7D6F">
      <w:pPr>
        <w:pStyle w:val="PL"/>
        <w:rPr>
          <w:noProof w:val="0"/>
          <w:snapToGrid w:val="0"/>
        </w:rPr>
      </w:pPr>
      <w:r w:rsidRPr="00FA22D3">
        <w:rPr>
          <w:noProof w:val="0"/>
          <w:lang w:eastAsia="zh-CN"/>
        </w:rPr>
        <w:lastRenderedPageBreak/>
        <w:t xml:space="preserve">DataForwardingNotPossible ::= </w:t>
      </w:r>
      <w:r w:rsidRPr="00FA22D3">
        <w:rPr>
          <w:noProof w:val="0"/>
          <w:snapToGrid w:val="0"/>
        </w:rPr>
        <w:t>ENUMERATED {</w:t>
      </w:r>
    </w:p>
    <w:p w14:paraId="48505190" w14:textId="77777777" w:rsidR="004A7D6F" w:rsidRPr="00FA22D3" w:rsidRDefault="004A7D6F" w:rsidP="004A7D6F">
      <w:pPr>
        <w:pStyle w:val="PL"/>
        <w:rPr>
          <w:noProof w:val="0"/>
          <w:snapToGrid w:val="0"/>
          <w:lang w:eastAsia="zh-CN"/>
        </w:rPr>
      </w:pPr>
      <w:r w:rsidRPr="00FA22D3">
        <w:rPr>
          <w:noProof w:val="0"/>
          <w:snapToGrid w:val="0"/>
          <w:lang w:eastAsia="zh-CN"/>
        </w:rPr>
        <w:tab/>
        <w:t>data-forwarding-not-possible,</w:t>
      </w:r>
    </w:p>
    <w:p w14:paraId="4C55D7DB" w14:textId="77777777" w:rsidR="004A7D6F" w:rsidRPr="00FA22D3" w:rsidRDefault="004A7D6F" w:rsidP="004A7D6F">
      <w:pPr>
        <w:pStyle w:val="PL"/>
        <w:rPr>
          <w:noProof w:val="0"/>
          <w:snapToGrid w:val="0"/>
          <w:lang w:eastAsia="zh-CN"/>
        </w:rPr>
      </w:pPr>
      <w:r w:rsidRPr="00FA22D3">
        <w:rPr>
          <w:noProof w:val="0"/>
          <w:snapToGrid w:val="0"/>
          <w:lang w:eastAsia="zh-CN"/>
        </w:rPr>
        <w:tab/>
        <w:t>...</w:t>
      </w:r>
    </w:p>
    <w:p w14:paraId="1446BE88" w14:textId="77777777" w:rsidR="004A7D6F" w:rsidRPr="00FA22D3" w:rsidRDefault="004A7D6F" w:rsidP="004A7D6F">
      <w:pPr>
        <w:pStyle w:val="PL"/>
        <w:rPr>
          <w:noProof w:val="0"/>
          <w:snapToGrid w:val="0"/>
          <w:lang w:eastAsia="zh-CN"/>
        </w:rPr>
      </w:pPr>
      <w:r w:rsidRPr="00FA22D3">
        <w:rPr>
          <w:noProof w:val="0"/>
          <w:snapToGrid w:val="0"/>
          <w:lang w:eastAsia="zh-CN"/>
        </w:rPr>
        <w:t>}</w:t>
      </w:r>
    </w:p>
    <w:p w14:paraId="7908364D" w14:textId="77777777" w:rsidR="004A7D6F" w:rsidRPr="00FA22D3" w:rsidRDefault="004A7D6F" w:rsidP="004A7D6F">
      <w:pPr>
        <w:pStyle w:val="PL"/>
        <w:rPr>
          <w:noProof w:val="0"/>
          <w:snapToGrid w:val="0"/>
        </w:rPr>
      </w:pPr>
    </w:p>
    <w:p w14:paraId="4B183271" w14:textId="77777777" w:rsidR="004A7D6F" w:rsidRPr="00FA22D3" w:rsidRDefault="004A7D6F" w:rsidP="004A7D6F">
      <w:pPr>
        <w:pStyle w:val="PL"/>
        <w:rPr>
          <w:noProof w:val="0"/>
          <w:snapToGrid w:val="0"/>
        </w:rPr>
      </w:pPr>
      <w:r w:rsidRPr="00FA22D3">
        <w:rPr>
          <w:noProof w:val="0"/>
          <w:snapToGrid w:val="0"/>
        </w:rPr>
        <w:t>DataForwardingResponseDRBList ::= SEQUENCE (SIZE(1..maxnoofDRBs)) OF DataForwardingResponseDRBItem</w:t>
      </w:r>
    </w:p>
    <w:p w14:paraId="7A53E64C" w14:textId="77777777" w:rsidR="004A7D6F" w:rsidRPr="00FA22D3" w:rsidRDefault="004A7D6F" w:rsidP="004A7D6F">
      <w:pPr>
        <w:pStyle w:val="PL"/>
        <w:rPr>
          <w:noProof w:val="0"/>
          <w:snapToGrid w:val="0"/>
        </w:rPr>
      </w:pPr>
    </w:p>
    <w:p w14:paraId="7FB6FC39" w14:textId="77777777" w:rsidR="004A7D6F" w:rsidRPr="00FA22D3" w:rsidRDefault="004A7D6F" w:rsidP="004A7D6F">
      <w:pPr>
        <w:pStyle w:val="PL"/>
        <w:rPr>
          <w:noProof w:val="0"/>
          <w:snapToGrid w:val="0"/>
        </w:rPr>
      </w:pPr>
      <w:r w:rsidRPr="00FA22D3">
        <w:rPr>
          <w:noProof w:val="0"/>
          <w:snapToGrid w:val="0"/>
        </w:rPr>
        <w:t>DataForwardingResponseDRBItem ::= SEQUENCE {</w:t>
      </w:r>
    </w:p>
    <w:p w14:paraId="29F71869" w14:textId="77777777" w:rsidR="004A7D6F" w:rsidRPr="00FA22D3" w:rsidRDefault="004A7D6F" w:rsidP="004A7D6F">
      <w:pPr>
        <w:pStyle w:val="PL"/>
        <w:rPr>
          <w:noProof w:val="0"/>
          <w:snapToGrid w:val="0"/>
        </w:rPr>
      </w:pPr>
      <w:r w:rsidRPr="00FA22D3">
        <w:rPr>
          <w:noProof w:val="0"/>
          <w:snapToGrid w:val="0"/>
        </w:rPr>
        <w:tab/>
        <w:t>dRB-ID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DRB-ID,</w:t>
      </w:r>
    </w:p>
    <w:p w14:paraId="077037CF" w14:textId="77777777" w:rsidR="004A7D6F" w:rsidRPr="00FA22D3" w:rsidRDefault="004A7D6F" w:rsidP="004A7D6F">
      <w:pPr>
        <w:pStyle w:val="PL"/>
        <w:rPr>
          <w:noProof w:val="0"/>
          <w:snapToGrid w:val="0"/>
        </w:rPr>
      </w:pPr>
      <w:r w:rsidRPr="00FA22D3">
        <w:rPr>
          <w:noProof w:val="0"/>
          <w:snapToGrid w:val="0"/>
        </w:rPr>
        <w:tab/>
        <w:t>dLForwardingUP-TNLInformation</w:t>
      </w:r>
      <w:r w:rsidRPr="00FA22D3">
        <w:rPr>
          <w:noProof w:val="0"/>
          <w:snapToGrid w:val="0"/>
        </w:rPr>
        <w:tab/>
      </w:r>
      <w:r w:rsidRPr="00FA22D3">
        <w:rPr>
          <w:noProof w:val="0"/>
          <w:snapToGrid w:val="0"/>
        </w:rPr>
        <w:tab/>
        <w:t>UPTransportLayerInformation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7719B47F" w14:textId="77777777" w:rsidR="004A7D6F" w:rsidRPr="00FA22D3" w:rsidRDefault="004A7D6F" w:rsidP="004A7D6F">
      <w:pPr>
        <w:pStyle w:val="PL"/>
        <w:rPr>
          <w:noProof w:val="0"/>
          <w:snapToGrid w:val="0"/>
        </w:rPr>
      </w:pPr>
      <w:r w:rsidRPr="00FA22D3">
        <w:rPr>
          <w:noProof w:val="0"/>
          <w:snapToGrid w:val="0"/>
        </w:rPr>
        <w:tab/>
        <w:t>uLForwardingUP-TNLInformation</w:t>
      </w:r>
      <w:r w:rsidRPr="00FA22D3">
        <w:rPr>
          <w:noProof w:val="0"/>
          <w:snapToGrid w:val="0"/>
        </w:rPr>
        <w:tab/>
      </w:r>
      <w:r w:rsidRPr="00FA22D3">
        <w:rPr>
          <w:noProof w:val="0"/>
          <w:snapToGrid w:val="0"/>
        </w:rPr>
        <w:tab/>
        <w:t>UPTransportLayerInformation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302E6419"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{{DataForwardingResponseDRBItem-ExtIEs}}</w:t>
      </w:r>
      <w:r w:rsidRPr="00FA22D3">
        <w:rPr>
          <w:noProof w:val="0"/>
          <w:snapToGrid w:val="0"/>
        </w:rPr>
        <w:tab/>
      </w:r>
      <w:r w:rsidRPr="00FA22D3">
        <w:rPr>
          <w:noProof w:val="0"/>
          <w:snapToGrid w:val="0"/>
        </w:rPr>
        <w:tab/>
        <w:t>OPTIONAL,</w:t>
      </w:r>
    </w:p>
    <w:p w14:paraId="7EC2E593" w14:textId="77777777" w:rsidR="004A7D6F" w:rsidRPr="00FA22D3" w:rsidRDefault="004A7D6F" w:rsidP="004A7D6F">
      <w:pPr>
        <w:pStyle w:val="PL"/>
        <w:rPr>
          <w:noProof w:val="0"/>
          <w:snapToGrid w:val="0"/>
        </w:rPr>
      </w:pPr>
      <w:r w:rsidRPr="00FA22D3">
        <w:rPr>
          <w:noProof w:val="0"/>
          <w:snapToGrid w:val="0"/>
        </w:rPr>
        <w:tab/>
        <w:t>...</w:t>
      </w:r>
    </w:p>
    <w:p w14:paraId="15EE3815" w14:textId="77777777" w:rsidR="004A7D6F" w:rsidRPr="00FA22D3" w:rsidRDefault="004A7D6F" w:rsidP="004A7D6F">
      <w:pPr>
        <w:pStyle w:val="PL"/>
        <w:rPr>
          <w:noProof w:val="0"/>
          <w:snapToGrid w:val="0"/>
        </w:rPr>
      </w:pPr>
      <w:r w:rsidRPr="00FA22D3">
        <w:rPr>
          <w:noProof w:val="0"/>
          <w:snapToGrid w:val="0"/>
        </w:rPr>
        <w:t>}</w:t>
      </w:r>
    </w:p>
    <w:p w14:paraId="6EEA44E2" w14:textId="77777777" w:rsidR="004A7D6F" w:rsidRPr="00FA22D3" w:rsidRDefault="004A7D6F" w:rsidP="004A7D6F">
      <w:pPr>
        <w:pStyle w:val="PL"/>
        <w:rPr>
          <w:noProof w:val="0"/>
          <w:snapToGrid w:val="0"/>
        </w:rPr>
      </w:pPr>
    </w:p>
    <w:p w14:paraId="2C618857" w14:textId="77777777" w:rsidR="004A7D6F" w:rsidRPr="00FA22D3" w:rsidRDefault="004A7D6F" w:rsidP="004A7D6F">
      <w:pPr>
        <w:pStyle w:val="PL"/>
        <w:rPr>
          <w:noProof w:val="0"/>
          <w:snapToGrid w:val="0"/>
        </w:rPr>
      </w:pPr>
      <w:r w:rsidRPr="00FA22D3">
        <w:rPr>
          <w:noProof w:val="0"/>
          <w:snapToGrid w:val="0"/>
        </w:rPr>
        <w:t>DataForwardingResponseDRBItem-ExtIEs NGAP-PROTOCOL-EXTENSION ::= {</w:t>
      </w:r>
    </w:p>
    <w:p w14:paraId="34B83D5C" w14:textId="77777777" w:rsidR="004A7D6F" w:rsidRPr="00FA22D3" w:rsidRDefault="004A7D6F" w:rsidP="004A7D6F">
      <w:pPr>
        <w:pStyle w:val="PL"/>
        <w:rPr>
          <w:noProof w:val="0"/>
          <w:snapToGrid w:val="0"/>
        </w:rPr>
      </w:pPr>
      <w:r w:rsidRPr="00FA22D3">
        <w:rPr>
          <w:noProof w:val="0"/>
          <w:snapToGrid w:val="0"/>
        </w:rPr>
        <w:tab/>
        <w:t>...</w:t>
      </w:r>
    </w:p>
    <w:p w14:paraId="1B16BE67" w14:textId="77777777" w:rsidR="004A7D6F" w:rsidRPr="00FA22D3" w:rsidRDefault="004A7D6F" w:rsidP="004A7D6F">
      <w:pPr>
        <w:pStyle w:val="PL"/>
        <w:rPr>
          <w:noProof w:val="0"/>
          <w:snapToGrid w:val="0"/>
        </w:rPr>
      </w:pPr>
      <w:r w:rsidRPr="00FA22D3">
        <w:rPr>
          <w:noProof w:val="0"/>
          <w:snapToGrid w:val="0"/>
        </w:rPr>
        <w:t>}</w:t>
      </w:r>
    </w:p>
    <w:p w14:paraId="52932FF0" w14:textId="77777777" w:rsidR="004A7D6F" w:rsidRPr="00FA22D3" w:rsidRDefault="004A7D6F" w:rsidP="004A7D6F">
      <w:pPr>
        <w:pStyle w:val="PL"/>
        <w:rPr>
          <w:noProof w:val="0"/>
          <w:snapToGrid w:val="0"/>
        </w:rPr>
      </w:pPr>
    </w:p>
    <w:p w14:paraId="73A2DEB4" w14:textId="77777777" w:rsidR="004A7D6F" w:rsidRPr="00FA22D3" w:rsidRDefault="004A7D6F" w:rsidP="004A7D6F">
      <w:pPr>
        <w:pStyle w:val="PL"/>
        <w:rPr>
          <w:noProof w:val="0"/>
          <w:snapToGrid w:val="0"/>
        </w:rPr>
      </w:pPr>
      <w:r w:rsidRPr="00FA22D3">
        <w:rPr>
          <w:noProof w:val="0"/>
          <w:snapToGrid w:val="0"/>
        </w:rPr>
        <w:t>DelayCritical</w:t>
      </w:r>
      <w:r w:rsidRPr="00FA22D3">
        <w:rPr>
          <w:noProof w:val="0"/>
          <w:lang w:eastAsia="zh-CN"/>
        </w:rPr>
        <w:t xml:space="preserve"> ::= </w:t>
      </w:r>
      <w:r w:rsidRPr="00FA22D3">
        <w:rPr>
          <w:noProof w:val="0"/>
          <w:snapToGrid w:val="0"/>
        </w:rPr>
        <w:t>ENUMERATED {</w:t>
      </w:r>
    </w:p>
    <w:p w14:paraId="4A469B66" w14:textId="77777777" w:rsidR="004A7D6F" w:rsidRPr="00FA22D3" w:rsidRDefault="004A7D6F" w:rsidP="004A7D6F">
      <w:pPr>
        <w:pStyle w:val="PL"/>
        <w:rPr>
          <w:noProof w:val="0"/>
          <w:snapToGrid w:val="0"/>
          <w:lang w:eastAsia="zh-CN"/>
        </w:rPr>
      </w:pPr>
      <w:r w:rsidRPr="00FA22D3">
        <w:rPr>
          <w:noProof w:val="0"/>
          <w:snapToGrid w:val="0"/>
          <w:lang w:eastAsia="zh-CN"/>
        </w:rPr>
        <w:tab/>
        <w:t>delay-critical,</w:t>
      </w:r>
    </w:p>
    <w:p w14:paraId="11C46336" w14:textId="77777777" w:rsidR="004A7D6F" w:rsidRPr="00FA22D3" w:rsidRDefault="004A7D6F" w:rsidP="004A7D6F">
      <w:pPr>
        <w:pStyle w:val="PL"/>
        <w:rPr>
          <w:noProof w:val="0"/>
          <w:snapToGrid w:val="0"/>
          <w:lang w:eastAsia="zh-CN"/>
        </w:rPr>
      </w:pPr>
      <w:r w:rsidRPr="00FA22D3">
        <w:rPr>
          <w:noProof w:val="0"/>
          <w:snapToGrid w:val="0"/>
          <w:lang w:eastAsia="zh-CN"/>
        </w:rPr>
        <w:tab/>
        <w:t>non-delay-critical,</w:t>
      </w:r>
    </w:p>
    <w:p w14:paraId="361EC936" w14:textId="77777777" w:rsidR="004A7D6F" w:rsidRPr="00FA22D3" w:rsidRDefault="004A7D6F" w:rsidP="004A7D6F">
      <w:pPr>
        <w:pStyle w:val="PL"/>
        <w:rPr>
          <w:noProof w:val="0"/>
          <w:snapToGrid w:val="0"/>
          <w:lang w:eastAsia="zh-CN"/>
        </w:rPr>
      </w:pPr>
      <w:r w:rsidRPr="00FA22D3">
        <w:rPr>
          <w:noProof w:val="0"/>
          <w:snapToGrid w:val="0"/>
          <w:lang w:eastAsia="zh-CN"/>
        </w:rPr>
        <w:tab/>
        <w:t>...</w:t>
      </w:r>
    </w:p>
    <w:p w14:paraId="5619F81B" w14:textId="77777777" w:rsidR="004A7D6F" w:rsidRPr="00FA22D3" w:rsidRDefault="004A7D6F" w:rsidP="004A7D6F">
      <w:pPr>
        <w:pStyle w:val="PL"/>
        <w:rPr>
          <w:noProof w:val="0"/>
          <w:snapToGrid w:val="0"/>
          <w:lang w:eastAsia="zh-CN"/>
        </w:rPr>
      </w:pPr>
      <w:r w:rsidRPr="00FA22D3">
        <w:rPr>
          <w:noProof w:val="0"/>
          <w:snapToGrid w:val="0"/>
          <w:lang w:eastAsia="zh-CN"/>
        </w:rPr>
        <w:t>}</w:t>
      </w:r>
    </w:p>
    <w:p w14:paraId="3D4FF555" w14:textId="77777777" w:rsidR="004A7D6F" w:rsidRPr="00FA22D3" w:rsidRDefault="004A7D6F" w:rsidP="004A7D6F">
      <w:pPr>
        <w:pStyle w:val="PL"/>
        <w:rPr>
          <w:noProof w:val="0"/>
          <w:snapToGrid w:val="0"/>
        </w:rPr>
      </w:pPr>
    </w:p>
    <w:p w14:paraId="3F838955" w14:textId="77777777" w:rsidR="004A7D6F" w:rsidRPr="00FA22D3" w:rsidRDefault="004A7D6F" w:rsidP="004A7D6F">
      <w:pPr>
        <w:pStyle w:val="PL"/>
        <w:rPr>
          <w:noProof w:val="0"/>
          <w:snapToGrid w:val="0"/>
        </w:rPr>
      </w:pPr>
      <w:r w:rsidRPr="00FA22D3">
        <w:rPr>
          <w:noProof w:val="0"/>
          <w:snapToGrid w:val="0"/>
        </w:rPr>
        <w:t>DLForwarding ::= ENUMERATED {</w:t>
      </w:r>
    </w:p>
    <w:p w14:paraId="34385859" w14:textId="77777777" w:rsidR="004A7D6F" w:rsidRPr="00FA22D3" w:rsidRDefault="004A7D6F" w:rsidP="004A7D6F">
      <w:pPr>
        <w:pStyle w:val="PL"/>
        <w:rPr>
          <w:noProof w:val="0"/>
          <w:snapToGrid w:val="0"/>
        </w:rPr>
      </w:pPr>
      <w:r w:rsidRPr="00FA22D3">
        <w:rPr>
          <w:noProof w:val="0"/>
          <w:snapToGrid w:val="0"/>
        </w:rPr>
        <w:tab/>
        <w:t>dl-forwarding-proposed,</w:t>
      </w:r>
    </w:p>
    <w:p w14:paraId="70A21955" w14:textId="77777777" w:rsidR="004A7D6F" w:rsidRPr="00FA22D3" w:rsidRDefault="004A7D6F" w:rsidP="004A7D6F">
      <w:pPr>
        <w:pStyle w:val="PL"/>
        <w:rPr>
          <w:noProof w:val="0"/>
          <w:snapToGrid w:val="0"/>
        </w:rPr>
      </w:pPr>
      <w:r w:rsidRPr="00FA22D3">
        <w:rPr>
          <w:noProof w:val="0"/>
          <w:snapToGrid w:val="0"/>
        </w:rPr>
        <w:tab/>
        <w:t>...</w:t>
      </w:r>
    </w:p>
    <w:p w14:paraId="15B2CB44" w14:textId="77777777" w:rsidR="004A7D6F" w:rsidRPr="00FA22D3" w:rsidRDefault="004A7D6F" w:rsidP="004A7D6F">
      <w:pPr>
        <w:pStyle w:val="PL"/>
        <w:rPr>
          <w:noProof w:val="0"/>
          <w:snapToGrid w:val="0"/>
        </w:rPr>
      </w:pPr>
      <w:r w:rsidRPr="00FA22D3">
        <w:rPr>
          <w:noProof w:val="0"/>
          <w:snapToGrid w:val="0"/>
        </w:rPr>
        <w:t>}</w:t>
      </w:r>
    </w:p>
    <w:p w14:paraId="072CAD13" w14:textId="77777777" w:rsidR="004A7D6F" w:rsidRPr="00FA22D3" w:rsidRDefault="004A7D6F" w:rsidP="004A7D6F">
      <w:pPr>
        <w:pStyle w:val="PL"/>
        <w:rPr>
          <w:noProof w:val="0"/>
          <w:snapToGrid w:val="0"/>
        </w:rPr>
      </w:pPr>
    </w:p>
    <w:p w14:paraId="57F85C50" w14:textId="77777777" w:rsidR="004A7D6F" w:rsidRPr="00FA22D3" w:rsidRDefault="004A7D6F" w:rsidP="004A7D6F">
      <w:pPr>
        <w:pStyle w:val="PL"/>
        <w:rPr>
          <w:noProof w:val="0"/>
          <w:snapToGrid w:val="0"/>
        </w:rPr>
      </w:pPr>
      <w:r w:rsidRPr="00FA22D3">
        <w:rPr>
          <w:noProof w:val="0"/>
          <w:snapToGrid w:val="0"/>
        </w:rPr>
        <w:t>DL-NGU-TNLInformationReused ::= ENUMERATED {</w:t>
      </w:r>
    </w:p>
    <w:p w14:paraId="6DFA3B8E" w14:textId="77777777" w:rsidR="004A7D6F" w:rsidRPr="00FA22D3" w:rsidRDefault="004A7D6F" w:rsidP="004A7D6F">
      <w:pPr>
        <w:pStyle w:val="PL"/>
        <w:rPr>
          <w:noProof w:val="0"/>
          <w:snapToGrid w:val="0"/>
        </w:rPr>
      </w:pPr>
      <w:r w:rsidRPr="00FA22D3">
        <w:rPr>
          <w:noProof w:val="0"/>
          <w:snapToGrid w:val="0"/>
        </w:rPr>
        <w:tab/>
        <w:t>true,</w:t>
      </w:r>
    </w:p>
    <w:p w14:paraId="33CBB644" w14:textId="77777777" w:rsidR="004A7D6F" w:rsidRPr="00FA22D3" w:rsidRDefault="004A7D6F" w:rsidP="004A7D6F">
      <w:pPr>
        <w:pStyle w:val="PL"/>
        <w:rPr>
          <w:noProof w:val="0"/>
          <w:snapToGrid w:val="0"/>
        </w:rPr>
      </w:pPr>
      <w:r w:rsidRPr="00FA22D3">
        <w:rPr>
          <w:noProof w:val="0"/>
          <w:snapToGrid w:val="0"/>
        </w:rPr>
        <w:tab/>
        <w:t>...</w:t>
      </w:r>
    </w:p>
    <w:p w14:paraId="291C15F6" w14:textId="77777777" w:rsidR="004A7D6F" w:rsidRPr="00FA22D3" w:rsidRDefault="004A7D6F" w:rsidP="004A7D6F">
      <w:pPr>
        <w:pStyle w:val="PL"/>
        <w:rPr>
          <w:noProof w:val="0"/>
          <w:snapToGrid w:val="0"/>
        </w:rPr>
      </w:pPr>
      <w:r w:rsidRPr="00FA22D3">
        <w:rPr>
          <w:noProof w:val="0"/>
          <w:snapToGrid w:val="0"/>
        </w:rPr>
        <w:t>}</w:t>
      </w:r>
    </w:p>
    <w:p w14:paraId="35834E3E" w14:textId="77777777" w:rsidR="004A7D6F" w:rsidRPr="00FA22D3" w:rsidRDefault="004A7D6F" w:rsidP="004A7D6F">
      <w:pPr>
        <w:pStyle w:val="PL"/>
        <w:rPr>
          <w:noProof w:val="0"/>
          <w:snapToGrid w:val="0"/>
        </w:rPr>
      </w:pPr>
    </w:p>
    <w:p w14:paraId="095D6C21" w14:textId="77777777" w:rsidR="004A7D6F" w:rsidRPr="00FA22D3" w:rsidRDefault="004A7D6F" w:rsidP="004A7D6F">
      <w:pPr>
        <w:pStyle w:val="PL"/>
        <w:rPr>
          <w:noProof w:val="0"/>
          <w:snapToGrid w:val="0"/>
        </w:rPr>
      </w:pPr>
      <w:r w:rsidRPr="00FA22D3">
        <w:rPr>
          <w:noProof w:val="0"/>
          <w:snapToGrid w:val="0"/>
        </w:rPr>
        <w:t>DirectForwardingPathAvailability ::= ENUMERATED {</w:t>
      </w:r>
    </w:p>
    <w:p w14:paraId="6009EC07" w14:textId="77777777" w:rsidR="004A7D6F" w:rsidRPr="00FA22D3" w:rsidRDefault="004A7D6F" w:rsidP="004A7D6F">
      <w:pPr>
        <w:pStyle w:val="PL"/>
        <w:rPr>
          <w:noProof w:val="0"/>
          <w:snapToGrid w:val="0"/>
        </w:rPr>
      </w:pPr>
      <w:r w:rsidRPr="00FA22D3">
        <w:rPr>
          <w:noProof w:val="0"/>
          <w:snapToGrid w:val="0"/>
        </w:rPr>
        <w:tab/>
        <w:t>direct-path-available,</w:t>
      </w:r>
    </w:p>
    <w:p w14:paraId="77B0B1AA" w14:textId="77777777" w:rsidR="004A7D6F" w:rsidRPr="00FA22D3" w:rsidRDefault="004A7D6F" w:rsidP="004A7D6F">
      <w:pPr>
        <w:pStyle w:val="PL"/>
        <w:rPr>
          <w:noProof w:val="0"/>
          <w:snapToGrid w:val="0"/>
        </w:rPr>
      </w:pPr>
      <w:r w:rsidRPr="00FA22D3">
        <w:rPr>
          <w:noProof w:val="0"/>
          <w:snapToGrid w:val="0"/>
        </w:rPr>
        <w:tab/>
        <w:t>...</w:t>
      </w:r>
    </w:p>
    <w:p w14:paraId="509CC0E4" w14:textId="77777777" w:rsidR="004A7D6F" w:rsidRPr="00FA22D3" w:rsidRDefault="004A7D6F" w:rsidP="004A7D6F">
      <w:pPr>
        <w:pStyle w:val="PL"/>
        <w:rPr>
          <w:noProof w:val="0"/>
          <w:snapToGrid w:val="0"/>
        </w:rPr>
      </w:pPr>
      <w:r w:rsidRPr="00FA22D3">
        <w:rPr>
          <w:noProof w:val="0"/>
          <w:snapToGrid w:val="0"/>
        </w:rPr>
        <w:t>}</w:t>
      </w:r>
    </w:p>
    <w:p w14:paraId="28A0C7AB" w14:textId="77777777" w:rsidR="004A7D6F" w:rsidRPr="00FA22D3" w:rsidRDefault="004A7D6F" w:rsidP="004A7D6F">
      <w:pPr>
        <w:pStyle w:val="PL"/>
        <w:rPr>
          <w:noProof w:val="0"/>
          <w:snapToGrid w:val="0"/>
        </w:rPr>
      </w:pPr>
    </w:p>
    <w:p w14:paraId="3B18A09F" w14:textId="77777777" w:rsidR="004A7D6F" w:rsidRPr="00FA22D3" w:rsidRDefault="004A7D6F" w:rsidP="004A7D6F">
      <w:pPr>
        <w:pStyle w:val="PL"/>
        <w:rPr>
          <w:noProof w:val="0"/>
        </w:rPr>
      </w:pPr>
      <w:r w:rsidRPr="00FA22D3">
        <w:rPr>
          <w:noProof w:val="0"/>
        </w:rPr>
        <w:t>DRB-ID ::= INTEGER (1..32, ...)</w:t>
      </w:r>
    </w:p>
    <w:p w14:paraId="3AD6C1C3" w14:textId="77777777" w:rsidR="004A7D6F" w:rsidRPr="00FA22D3" w:rsidRDefault="004A7D6F" w:rsidP="004A7D6F">
      <w:pPr>
        <w:pStyle w:val="PL"/>
        <w:rPr>
          <w:noProof w:val="0"/>
        </w:rPr>
      </w:pPr>
    </w:p>
    <w:p w14:paraId="5BD4330D" w14:textId="77777777" w:rsidR="004A7D6F" w:rsidRPr="00FA22D3" w:rsidRDefault="004A7D6F" w:rsidP="004A7D6F">
      <w:pPr>
        <w:pStyle w:val="PL"/>
        <w:rPr>
          <w:snapToGrid w:val="0"/>
        </w:rPr>
      </w:pPr>
      <w:r w:rsidRPr="00FA22D3">
        <w:rPr>
          <w:snapToGrid w:val="0"/>
        </w:rPr>
        <w:t xml:space="preserve">DRBsSubjectToStatusTransferList ::= SEQUENCE (SIZE(1..maxnoofDRBs)) </w:t>
      </w:r>
      <w:r w:rsidRPr="00FA22D3">
        <w:rPr>
          <w:noProof w:val="0"/>
          <w:snapToGrid w:val="0"/>
        </w:rPr>
        <w:t xml:space="preserve">OF </w:t>
      </w:r>
      <w:r w:rsidRPr="00FA22D3">
        <w:rPr>
          <w:snapToGrid w:val="0"/>
        </w:rPr>
        <w:t>DRBsSubjectToStatusTransfer</w:t>
      </w:r>
      <w:r w:rsidRPr="00FA22D3">
        <w:rPr>
          <w:noProof w:val="0"/>
        </w:rPr>
        <w:t>Item</w:t>
      </w:r>
    </w:p>
    <w:p w14:paraId="76B7520F" w14:textId="77777777" w:rsidR="004A7D6F" w:rsidRPr="00FA22D3" w:rsidRDefault="004A7D6F" w:rsidP="004A7D6F">
      <w:pPr>
        <w:pStyle w:val="PL"/>
      </w:pPr>
    </w:p>
    <w:p w14:paraId="71D40F91" w14:textId="77777777" w:rsidR="004A7D6F" w:rsidRPr="00FA22D3" w:rsidRDefault="004A7D6F" w:rsidP="004A7D6F">
      <w:pPr>
        <w:pStyle w:val="PL"/>
        <w:rPr>
          <w:noProof w:val="0"/>
        </w:rPr>
      </w:pPr>
      <w:r w:rsidRPr="00FA22D3">
        <w:rPr>
          <w:snapToGrid w:val="0"/>
        </w:rPr>
        <w:t>DRBsSubjectToStatusTransfer</w:t>
      </w:r>
      <w:r w:rsidRPr="00FA22D3">
        <w:rPr>
          <w:noProof w:val="0"/>
        </w:rPr>
        <w:t>Item ::= SEQUENCE {</w:t>
      </w:r>
    </w:p>
    <w:p w14:paraId="6F663345" w14:textId="77777777" w:rsidR="004A7D6F" w:rsidRPr="00FA22D3" w:rsidRDefault="004A7D6F" w:rsidP="004A7D6F">
      <w:pPr>
        <w:pStyle w:val="PL"/>
        <w:rPr>
          <w:noProof w:val="0"/>
        </w:rPr>
      </w:pPr>
      <w:r w:rsidRPr="00FA22D3">
        <w:rPr>
          <w:noProof w:val="0"/>
        </w:rPr>
        <w:tab/>
        <w:t>dRB-ID</w:t>
      </w:r>
      <w:r w:rsidRPr="00FA22D3">
        <w:rPr>
          <w:noProof w:val="0"/>
        </w:rPr>
        <w:tab/>
      </w:r>
      <w:r w:rsidRPr="00FA22D3">
        <w:rPr>
          <w:noProof w:val="0"/>
        </w:rPr>
        <w:tab/>
      </w:r>
      <w:r w:rsidRPr="00FA22D3">
        <w:rPr>
          <w:noProof w:val="0"/>
        </w:rPr>
        <w:tab/>
      </w:r>
      <w:r w:rsidRPr="00FA22D3">
        <w:rPr>
          <w:noProof w:val="0"/>
        </w:rPr>
        <w:tab/>
        <w:t>DRB-ID,</w:t>
      </w:r>
    </w:p>
    <w:p w14:paraId="3EC9D92D" w14:textId="77777777" w:rsidR="004A7D6F" w:rsidRPr="00FA22D3" w:rsidRDefault="004A7D6F" w:rsidP="004A7D6F">
      <w:pPr>
        <w:pStyle w:val="PL"/>
        <w:rPr>
          <w:noProof w:val="0"/>
        </w:rPr>
      </w:pPr>
      <w:r w:rsidRPr="00FA22D3">
        <w:rPr>
          <w:noProof w:val="0"/>
        </w:rPr>
        <w:tab/>
        <w:t>dRBStatusUL</w:t>
      </w:r>
      <w:r w:rsidRPr="00FA22D3">
        <w:rPr>
          <w:noProof w:val="0"/>
        </w:rPr>
        <w:tab/>
      </w:r>
      <w:r w:rsidRPr="00FA22D3">
        <w:rPr>
          <w:noProof w:val="0"/>
        </w:rPr>
        <w:tab/>
      </w:r>
      <w:r w:rsidRPr="00FA22D3">
        <w:rPr>
          <w:noProof w:val="0"/>
        </w:rPr>
        <w:tab/>
        <w:t>DRBStatusUL,</w:t>
      </w:r>
    </w:p>
    <w:p w14:paraId="609D579B" w14:textId="77777777" w:rsidR="004A7D6F" w:rsidRPr="00FA22D3" w:rsidRDefault="004A7D6F" w:rsidP="004A7D6F">
      <w:pPr>
        <w:pStyle w:val="PL"/>
        <w:rPr>
          <w:noProof w:val="0"/>
        </w:rPr>
      </w:pPr>
      <w:r w:rsidRPr="00FA22D3">
        <w:rPr>
          <w:noProof w:val="0"/>
        </w:rPr>
        <w:tab/>
        <w:t>dRBStatusDL</w:t>
      </w:r>
      <w:r w:rsidRPr="00FA22D3">
        <w:rPr>
          <w:noProof w:val="0"/>
        </w:rPr>
        <w:tab/>
      </w:r>
      <w:r w:rsidRPr="00FA22D3">
        <w:rPr>
          <w:noProof w:val="0"/>
        </w:rPr>
        <w:tab/>
      </w:r>
      <w:r w:rsidRPr="00FA22D3">
        <w:rPr>
          <w:noProof w:val="0"/>
        </w:rPr>
        <w:tab/>
        <w:t>DRBStatusDL,</w:t>
      </w:r>
    </w:p>
    <w:p w14:paraId="0F36C15C" w14:textId="77777777" w:rsidR="004A7D6F" w:rsidRPr="00FA22D3" w:rsidRDefault="004A7D6F" w:rsidP="004A7D6F">
      <w:pPr>
        <w:pStyle w:val="PL"/>
      </w:pPr>
      <w:r w:rsidRPr="00FA22D3">
        <w:tab/>
        <w:t>iE-Extension</w:t>
      </w:r>
      <w:r w:rsidRPr="00FA22D3">
        <w:tab/>
      </w:r>
      <w:r w:rsidRPr="00FA22D3">
        <w:tab/>
      </w:r>
      <w:r w:rsidRPr="00FA22D3">
        <w:rPr>
          <w:noProof w:val="0"/>
          <w:snapToGrid w:val="0"/>
          <w:lang w:eastAsia="zh-CN"/>
        </w:rPr>
        <w:t>ProtocolExtensionContainer { {</w:t>
      </w:r>
      <w:r w:rsidRPr="00FA22D3">
        <w:rPr>
          <w:snapToGrid w:val="0"/>
        </w:rPr>
        <w:t>DRBsSubjectToStatusTransfer</w:t>
      </w:r>
      <w:r w:rsidRPr="00FA22D3">
        <w:rPr>
          <w:noProof w:val="0"/>
        </w:rPr>
        <w:t>Item</w:t>
      </w:r>
      <w:r w:rsidRPr="00FA22D3">
        <w:t>-ExtIEs</w:t>
      </w:r>
      <w:r w:rsidRPr="00FA22D3">
        <w:rPr>
          <w:noProof w:val="0"/>
          <w:snapToGrid w:val="0"/>
          <w:lang w:eastAsia="zh-CN"/>
        </w:rPr>
        <w:t>} }</w:t>
      </w:r>
      <w:r w:rsidRPr="00FA22D3">
        <w:rPr>
          <w:noProof w:val="0"/>
          <w:snapToGrid w:val="0"/>
          <w:lang w:eastAsia="zh-CN"/>
        </w:rPr>
        <w:tab/>
        <w:t>OPTIONAL</w:t>
      </w:r>
      <w:r w:rsidRPr="00FA22D3">
        <w:t>,</w:t>
      </w:r>
    </w:p>
    <w:p w14:paraId="42A4970D" w14:textId="77777777" w:rsidR="004A7D6F" w:rsidRPr="00FA22D3" w:rsidRDefault="004A7D6F" w:rsidP="004A7D6F">
      <w:pPr>
        <w:pStyle w:val="PL"/>
      </w:pPr>
      <w:r w:rsidRPr="00FA22D3">
        <w:tab/>
        <w:t>...</w:t>
      </w:r>
    </w:p>
    <w:p w14:paraId="3F43A324" w14:textId="77777777" w:rsidR="004A7D6F" w:rsidRPr="00FA22D3" w:rsidRDefault="004A7D6F" w:rsidP="004A7D6F">
      <w:pPr>
        <w:pStyle w:val="PL"/>
      </w:pPr>
      <w:r w:rsidRPr="00FA22D3">
        <w:t>}</w:t>
      </w:r>
    </w:p>
    <w:p w14:paraId="20D6789E" w14:textId="77777777" w:rsidR="004A7D6F" w:rsidRPr="00FA22D3" w:rsidRDefault="004A7D6F" w:rsidP="004A7D6F">
      <w:pPr>
        <w:pStyle w:val="PL"/>
      </w:pPr>
    </w:p>
    <w:p w14:paraId="5EDE0563" w14:textId="77777777" w:rsidR="004A7D6F" w:rsidRPr="00FA22D3" w:rsidRDefault="004A7D6F" w:rsidP="004A7D6F">
      <w:pPr>
        <w:pStyle w:val="PL"/>
        <w:rPr>
          <w:noProof w:val="0"/>
          <w:snapToGrid w:val="0"/>
          <w:lang w:eastAsia="zh-CN"/>
        </w:rPr>
      </w:pPr>
      <w:r w:rsidRPr="00FA22D3">
        <w:rPr>
          <w:snapToGrid w:val="0"/>
        </w:rPr>
        <w:t>DRBsSubjectToStatusTransfer</w:t>
      </w:r>
      <w:r w:rsidRPr="00FA22D3">
        <w:rPr>
          <w:noProof w:val="0"/>
        </w:rPr>
        <w:t>Item</w:t>
      </w:r>
      <w:r w:rsidRPr="00FA22D3">
        <w:t xml:space="preserve">-ExtIEs </w:t>
      </w:r>
      <w:r w:rsidRPr="00FA22D3">
        <w:rPr>
          <w:noProof w:val="0"/>
          <w:snapToGrid w:val="0"/>
          <w:lang w:eastAsia="zh-CN"/>
        </w:rPr>
        <w:t>NGAP-PROTOCOL-EXTENSION ::= {</w:t>
      </w:r>
    </w:p>
    <w:p w14:paraId="06818574" w14:textId="77777777" w:rsidR="004A7D6F" w:rsidRPr="00FA22D3" w:rsidRDefault="004A7D6F" w:rsidP="004A7D6F">
      <w:pPr>
        <w:pStyle w:val="PL"/>
        <w:rPr>
          <w:noProof w:val="0"/>
          <w:snapToGrid w:val="0"/>
          <w:lang w:eastAsia="zh-CN"/>
        </w:rPr>
      </w:pPr>
      <w:r w:rsidRPr="00FA22D3">
        <w:rPr>
          <w:noProof w:val="0"/>
          <w:snapToGrid w:val="0"/>
          <w:lang w:eastAsia="zh-CN"/>
        </w:rPr>
        <w:tab/>
        <w:t>...</w:t>
      </w:r>
    </w:p>
    <w:p w14:paraId="31E9687E" w14:textId="77777777" w:rsidR="004A7D6F" w:rsidRPr="00FA22D3" w:rsidRDefault="004A7D6F" w:rsidP="004A7D6F">
      <w:pPr>
        <w:pStyle w:val="PL"/>
        <w:rPr>
          <w:noProof w:val="0"/>
          <w:snapToGrid w:val="0"/>
          <w:lang w:eastAsia="zh-CN"/>
        </w:rPr>
      </w:pPr>
      <w:r w:rsidRPr="00FA22D3">
        <w:rPr>
          <w:noProof w:val="0"/>
          <w:snapToGrid w:val="0"/>
          <w:lang w:eastAsia="zh-CN"/>
        </w:rPr>
        <w:t>}</w:t>
      </w:r>
    </w:p>
    <w:p w14:paraId="625A69D6" w14:textId="77777777" w:rsidR="004A7D6F" w:rsidRPr="00FA22D3" w:rsidRDefault="004A7D6F" w:rsidP="004A7D6F">
      <w:pPr>
        <w:pStyle w:val="PL"/>
      </w:pPr>
    </w:p>
    <w:p w14:paraId="419B1C32" w14:textId="77777777" w:rsidR="004A7D6F" w:rsidRPr="00FA22D3" w:rsidRDefault="004A7D6F" w:rsidP="004A7D6F">
      <w:pPr>
        <w:pStyle w:val="PL"/>
        <w:rPr>
          <w:noProof w:val="0"/>
        </w:rPr>
      </w:pPr>
      <w:r w:rsidRPr="00FA22D3">
        <w:rPr>
          <w:noProof w:val="0"/>
        </w:rPr>
        <w:t>DRBStatusDL ::= CHOICE {</w:t>
      </w:r>
    </w:p>
    <w:p w14:paraId="769581C1" w14:textId="77777777" w:rsidR="004A7D6F" w:rsidRPr="00FA22D3" w:rsidRDefault="004A7D6F" w:rsidP="004A7D6F">
      <w:pPr>
        <w:pStyle w:val="PL"/>
        <w:rPr>
          <w:noProof w:val="0"/>
        </w:rPr>
      </w:pPr>
      <w:r w:rsidRPr="00FA22D3">
        <w:rPr>
          <w:noProof w:val="0"/>
        </w:rPr>
        <w:tab/>
        <w:t>dRBStatusDL12</w:t>
      </w:r>
      <w:r w:rsidRPr="00FA22D3">
        <w:rPr>
          <w:noProof w:val="0"/>
        </w:rPr>
        <w:tab/>
      </w:r>
      <w:r w:rsidRPr="00FA22D3">
        <w:rPr>
          <w:noProof w:val="0"/>
        </w:rPr>
        <w:tab/>
      </w:r>
      <w:r w:rsidRPr="00FA22D3">
        <w:rPr>
          <w:noProof w:val="0"/>
        </w:rPr>
        <w:tab/>
        <w:t>DRBStatusDL12,</w:t>
      </w:r>
    </w:p>
    <w:p w14:paraId="609FAFEA" w14:textId="77777777" w:rsidR="004A7D6F" w:rsidRPr="00FA22D3" w:rsidRDefault="004A7D6F" w:rsidP="004A7D6F">
      <w:pPr>
        <w:pStyle w:val="PL"/>
        <w:rPr>
          <w:noProof w:val="0"/>
        </w:rPr>
      </w:pPr>
      <w:r w:rsidRPr="00FA22D3">
        <w:rPr>
          <w:noProof w:val="0"/>
        </w:rPr>
        <w:tab/>
        <w:t>dRBStatusDL18</w:t>
      </w:r>
      <w:r w:rsidRPr="00FA22D3">
        <w:rPr>
          <w:noProof w:val="0"/>
        </w:rPr>
        <w:tab/>
      </w:r>
      <w:r w:rsidRPr="00FA22D3">
        <w:rPr>
          <w:noProof w:val="0"/>
        </w:rPr>
        <w:tab/>
      </w:r>
      <w:r w:rsidRPr="00FA22D3">
        <w:rPr>
          <w:noProof w:val="0"/>
        </w:rPr>
        <w:tab/>
        <w:t>DRBStatusDL18,</w:t>
      </w:r>
    </w:p>
    <w:p w14:paraId="692C85F0" w14:textId="77777777" w:rsidR="004A7D6F" w:rsidRPr="00FA22D3" w:rsidRDefault="004A7D6F" w:rsidP="004A7D6F">
      <w:pPr>
        <w:pStyle w:val="PL"/>
        <w:rPr>
          <w:noProof w:val="0"/>
          <w:snapToGrid w:val="0"/>
        </w:rPr>
      </w:pPr>
      <w:r w:rsidRPr="00FA22D3">
        <w:rPr>
          <w:noProof w:val="0"/>
          <w:snapToGrid w:val="0"/>
        </w:rPr>
        <w:tab/>
        <w:t>choice-Extensions</w:t>
      </w:r>
      <w:r w:rsidRPr="00FA22D3">
        <w:rPr>
          <w:noProof w:val="0"/>
          <w:snapToGrid w:val="0"/>
        </w:rPr>
        <w:tab/>
      </w:r>
      <w:r w:rsidRPr="00FA22D3">
        <w:rPr>
          <w:noProof w:val="0"/>
          <w:snapToGrid w:val="0"/>
        </w:rPr>
        <w:tab/>
      </w:r>
      <w:r w:rsidRPr="00FA22D3">
        <w:t>ProtocolIE-SingleContainer</w:t>
      </w:r>
      <w:r w:rsidRPr="00FA22D3">
        <w:rPr>
          <w:noProof w:val="0"/>
          <w:snapToGrid w:val="0"/>
        </w:rPr>
        <w:t xml:space="preserve"> { {</w:t>
      </w:r>
      <w:r w:rsidRPr="00FA22D3">
        <w:rPr>
          <w:noProof w:val="0"/>
        </w:rPr>
        <w:t>DRBStatusDL</w:t>
      </w:r>
      <w:r w:rsidRPr="00FA22D3">
        <w:rPr>
          <w:noProof w:val="0"/>
          <w:snapToGrid w:val="0"/>
        </w:rPr>
        <w:t>-ExtIEs} }</w:t>
      </w:r>
    </w:p>
    <w:p w14:paraId="6C1B3189" w14:textId="77777777" w:rsidR="004A7D6F" w:rsidRPr="00FA22D3" w:rsidRDefault="004A7D6F" w:rsidP="004A7D6F">
      <w:pPr>
        <w:pStyle w:val="PL"/>
        <w:rPr>
          <w:noProof w:val="0"/>
          <w:snapToGrid w:val="0"/>
        </w:rPr>
      </w:pPr>
      <w:r w:rsidRPr="00FA22D3">
        <w:rPr>
          <w:noProof w:val="0"/>
          <w:snapToGrid w:val="0"/>
        </w:rPr>
        <w:t>}</w:t>
      </w:r>
    </w:p>
    <w:p w14:paraId="6A483D71" w14:textId="77777777" w:rsidR="004A7D6F" w:rsidRPr="00FA22D3" w:rsidRDefault="004A7D6F" w:rsidP="004A7D6F">
      <w:pPr>
        <w:pStyle w:val="PL"/>
        <w:rPr>
          <w:noProof w:val="0"/>
          <w:snapToGrid w:val="0"/>
        </w:rPr>
      </w:pPr>
    </w:p>
    <w:p w14:paraId="706A0ECF" w14:textId="77777777" w:rsidR="004A7D6F" w:rsidRPr="00FA22D3" w:rsidRDefault="004A7D6F" w:rsidP="004A7D6F">
      <w:pPr>
        <w:pStyle w:val="PL"/>
        <w:rPr>
          <w:noProof w:val="0"/>
          <w:snapToGrid w:val="0"/>
        </w:rPr>
      </w:pPr>
      <w:r w:rsidRPr="00FA22D3">
        <w:rPr>
          <w:noProof w:val="0"/>
        </w:rPr>
        <w:t>DRBStatusDL</w:t>
      </w:r>
      <w:r w:rsidRPr="00FA22D3">
        <w:rPr>
          <w:noProof w:val="0"/>
          <w:snapToGrid w:val="0"/>
        </w:rPr>
        <w:t>-ExtIEs NGAP-PROTOCOL-IES ::= {</w:t>
      </w:r>
    </w:p>
    <w:p w14:paraId="2FC71795" w14:textId="77777777" w:rsidR="004A7D6F" w:rsidRPr="00FA22D3" w:rsidRDefault="004A7D6F" w:rsidP="004A7D6F">
      <w:pPr>
        <w:pStyle w:val="PL"/>
        <w:rPr>
          <w:noProof w:val="0"/>
          <w:snapToGrid w:val="0"/>
        </w:rPr>
      </w:pPr>
      <w:r w:rsidRPr="00FA22D3">
        <w:rPr>
          <w:noProof w:val="0"/>
          <w:snapToGrid w:val="0"/>
        </w:rPr>
        <w:tab/>
        <w:t>...</w:t>
      </w:r>
    </w:p>
    <w:p w14:paraId="03E076B0" w14:textId="77777777" w:rsidR="004A7D6F" w:rsidRPr="00FA22D3" w:rsidRDefault="004A7D6F" w:rsidP="004A7D6F">
      <w:pPr>
        <w:pStyle w:val="PL"/>
        <w:rPr>
          <w:noProof w:val="0"/>
          <w:snapToGrid w:val="0"/>
        </w:rPr>
      </w:pPr>
      <w:r w:rsidRPr="00FA22D3">
        <w:rPr>
          <w:noProof w:val="0"/>
          <w:snapToGrid w:val="0"/>
        </w:rPr>
        <w:t>}</w:t>
      </w:r>
    </w:p>
    <w:p w14:paraId="55360352" w14:textId="77777777" w:rsidR="004A7D6F" w:rsidRPr="00FA22D3" w:rsidRDefault="004A7D6F" w:rsidP="004A7D6F">
      <w:pPr>
        <w:pStyle w:val="PL"/>
        <w:spacing w:line="0" w:lineRule="atLeast"/>
        <w:rPr>
          <w:noProof w:val="0"/>
          <w:snapToGrid w:val="0"/>
        </w:rPr>
      </w:pPr>
    </w:p>
    <w:p w14:paraId="142A4246" w14:textId="77777777" w:rsidR="004A7D6F" w:rsidRPr="00FA22D3" w:rsidRDefault="004A7D6F" w:rsidP="004A7D6F">
      <w:pPr>
        <w:pStyle w:val="PL"/>
        <w:rPr>
          <w:noProof w:val="0"/>
        </w:rPr>
      </w:pPr>
      <w:r w:rsidRPr="00FA22D3">
        <w:rPr>
          <w:noProof w:val="0"/>
        </w:rPr>
        <w:t>DRBStatusDL12 ::= SEQUENCE {</w:t>
      </w:r>
    </w:p>
    <w:p w14:paraId="343D36F8" w14:textId="77777777" w:rsidR="004A7D6F" w:rsidRPr="00FA22D3" w:rsidRDefault="004A7D6F" w:rsidP="004A7D6F">
      <w:pPr>
        <w:pStyle w:val="PL"/>
      </w:pPr>
      <w:r w:rsidRPr="00FA22D3">
        <w:tab/>
        <w:t>dL-COUNTValue</w:t>
      </w:r>
      <w:r w:rsidRPr="00FA22D3">
        <w:tab/>
      </w:r>
      <w:r w:rsidRPr="00FA22D3">
        <w:tab/>
        <w:t>COUNTValueForPDCP-SN12,</w:t>
      </w:r>
    </w:p>
    <w:p w14:paraId="2B72A322" w14:textId="77777777" w:rsidR="004A7D6F" w:rsidRPr="00FA22D3" w:rsidRDefault="004A7D6F" w:rsidP="004A7D6F">
      <w:pPr>
        <w:pStyle w:val="PL"/>
      </w:pPr>
      <w:r w:rsidRPr="00FA22D3">
        <w:tab/>
        <w:t>iE-Extension</w:t>
      </w:r>
      <w:r w:rsidRPr="00FA22D3">
        <w:tab/>
      </w:r>
      <w:r w:rsidRPr="00FA22D3">
        <w:tab/>
      </w:r>
      <w:r w:rsidRPr="00FA22D3">
        <w:rPr>
          <w:noProof w:val="0"/>
          <w:snapToGrid w:val="0"/>
          <w:lang w:eastAsia="zh-CN"/>
        </w:rPr>
        <w:t>ProtocolExtensionContainer { {</w:t>
      </w:r>
      <w:r w:rsidRPr="00FA22D3">
        <w:rPr>
          <w:noProof w:val="0"/>
        </w:rPr>
        <w:t>DRBStatusDL12</w:t>
      </w:r>
      <w:r w:rsidRPr="00FA22D3">
        <w:t>-ExtIEs</w:t>
      </w:r>
      <w:r w:rsidRPr="00FA22D3">
        <w:rPr>
          <w:noProof w:val="0"/>
          <w:snapToGrid w:val="0"/>
          <w:lang w:eastAsia="zh-CN"/>
        </w:rPr>
        <w:t>} }</w:t>
      </w:r>
      <w:r w:rsidRPr="00FA22D3">
        <w:rPr>
          <w:noProof w:val="0"/>
          <w:snapToGrid w:val="0"/>
          <w:lang w:eastAsia="zh-CN"/>
        </w:rPr>
        <w:tab/>
      </w:r>
      <w:r w:rsidRPr="00FA22D3">
        <w:rPr>
          <w:noProof w:val="0"/>
          <w:snapToGrid w:val="0"/>
          <w:lang w:eastAsia="zh-CN"/>
        </w:rPr>
        <w:tab/>
        <w:t>OPTIONAL</w:t>
      </w:r>
      <w:r w:rsidRPr="00FA22D3">
        <w:t>,</w:t>
      </w:r>
    </w:p>
    <w:p w14:paraId="67E91D6D" w14:textId="77777777" w:rsidR="004A7D6F" w:rsidRPr="00FA22D3" w:rsidRDefault="004A7D6F" w:rsidP="004A7D6F">
      <w:pPr>
        <w:pStyle w:val="PL"/>
      </w:pPr>
      <w:r w:rsidRPr="00FA22D3">
        <w:tab/>
        <w:t>...</w:t>
      </w:r>
    </w:p>
    <w:p w14:paraId="751AC2C6" w14:textId="77777777" w:rsidR="004A7D6F" w:rsidRPr="00FA22D3" w:rsidRDefault="004A7D6F" w:rsidP="004A7D6F">
      <w:pPr>
        <w:pStyle w:val="PL"/>
      </w:pPr>
      <w:r w:rsidRPr="00FA22D3">
        <w:t>}</w:t>
      </w:r>
    </w:p>
    <w:p w14:paraId="1EAF2084" w14:textId="77777777" w:rsidR="004A7D6F" w:rsidRPr="00FA22D3" w:rsidRDefault="004A7D6F" w:rsidP="004A7D6F">
      <w:pPr>
        <w:pStyle w:val="PL"/>
      </w:pPr>
    </w:p>
    <w:p w14:paraId="3F7F21B9" w14:textId="77777777" w:rsidR="004A7D6F" w:rsidRPr="00FA22D3" w:rsidRDefault="004A7D6F" w:rsidP="004A7D6F">
      <w:pPr>
        <w:pStyle w:val="PL"/>
        <w:rPr>
          <w:noProof w:val="0"/>
          <w:snapToGrid w:val="0"/>
          <w:lang w:eastAsia="zh-CN"/>
        </w:rPr>
      </w:pPr>
      <w:r w:rsidRPr="00FA22D3">
        <w:rPr>
          <w:noProof w:val="0"/>
        </w:rPr>
        <w:t>DRBStatusDL12</w:t>
      </w:r>
      <w:r w:rsidRPr="00FA22D3">
        <w:t xml:space="preserve">-ExtIEs </w:t>
      </w:r>
      <w:r w:rsidRPr="00FA22D3">
        <w:rPr>
          <w:noProof w:val="0"/>
          <w:snapToGrid w:val="0"/>
          <w:lang w:eastAsia="zh-CN"/>
        </w:rPr>
        <w:t>NGAP-PROTOCOL-EXTENSION ::= {</w:t>
      </w:r>
    </w:p>
    <w:p w14:paraId="0B3D91C6" w14:textId="77777777" w:rsidR="004A7D6F" w:rsidRPr="00FA22D3" w:rsidRDefault="004A7D6F" w:rsidP="004A7D6F">
      <w:pPr>
        <w:pStyle w:val="PL"/>
        <w:rPr>
          <w:noProof w:val="0"/>
          <w:snapToGrid w:val="0"/>
          <w:lang w:eastAsia="zh-CN"/>
        </w:rPr>
      </w:pPr>
      <w:r w:rsidRPr="00FA22D3">
        <w:rPr>
          <w:noProof w:val="0"/>
          <w:snapToGrid w:val="0"/>
          <w:lang w:eastAsia="zh-CN"/>
        </w:rPr>
        <w:tab/>
        <w:t>...</w:t>
      </w:r>
    </w:p>
    <w:p w14:paraId="540E0B0E" w14:textId="77777777" w:rsidR="004A7D6F" w:rsidRPr="00FA22D3" w:rsidRDefault="004A7D6F" w:rsidP="004A7D6F">
      <w:pPr>
        <w:pStyle w:val="PL"/>
        <w:rPr>
          <w:noProof w:val="0"/>
          <w:snapToGrid w:val="0"/>
          <w:lang w:eastAsia="zh-CN"/>
        </w:rPr>
      </w:pPr>
      <w:r w:rsidRPr="00FA22D3">
        <w:rPr>
          <w:noProof w:val="0"/>
          <w:snapToGrid w:val="0"/>
          <w:lang w:eastAsia="zh-CN"/>
        </w:rPr>
        <w:t>}</w:t>
      </w:r>
    </w:p>
    <w:p w14:paraId="39CB05C8" w14:textId="77777777" w:rsidR="004A7D6F" w:rsidRPr="00FA22D3" w:rsidRDefault="004A7D6F" w:rsidP="004A7D6F">
      <w:pPr>
        <w:pStyle w:val="PL"/>
      </w:pPr>
    </w:p>
    <w:p w14:paraId="3CA9A080" w14:textId="77777777" w:rsidR="004A7D6F" w:rsidRPr="00FA22D3" w:rsidRDefault="004A7D6F" w:rsidP="004A7D6F">
      <w:pPr>
        <w:pStyle w:val="PL"/>
        <w:rPr>
          <w:noProof w:val="0"/>
        </w:rPr>
      </w:pPr>
      <w:r w:rsidRPr="00FA22D3">
        <w:rPr>
          <w:noProof w:val="0"/>
        </w:rPr>
        <w:t>DRBStatusDL18 ::= SEQUENCE {</w:t>
      </w:r>
    </w:p>
    <w:p w14:paraId="527F15FB" w14:textId="77777777" w:rsidR="004A7D6F" w:rsidRPr="00FA22D3" w:rsidRDefault="004A7D6F" w:rsidP="004A7D6F">
      <w:pPr>
        <w:pStyle w:val="PL"/>
      </w:pPr>
      <w:r w:rsidRPr="00FA22D3">
        <w:tab/>
        <w:t>dL-COUNTValue</w:t>
      </w:r>
      <w:r w:rsidRPr="00FA22D3">
        <w:tab/>
      </w:r>
      <w:r w:rsidRPr="00FA22D3">
        <w:tab/>
        <w:t>COUNTValueForPDCP-SN18,</w:t>
      </w:r>
    </w:p>
    <w:p w14:paraId="707B22F6" w14:textId="77777777" w:rsidR="004A7D6F" w:rsidRPr="00FA22D3" w:rsidRDefault="004A7D6F" w:rsidP="004A7D6F">
      <w:pPr>
        <w:pStyle w:val="PL"/>
      </w:pPr>
      <w:r w:rsidRPr="00FA22D3">
        <w:tab/>
        <w:t>iE-Extension</w:t>
      </w:r>
      <w:r w:rsidRPr="00FA22D3">
        <w:tab/>
      </w:r>
      <w:r w:rsidRPr="00FA22D3">
        <w:tab/>
      </w:r>
      <w:r w:rsidRPr="00FA22D3">
        <w:rPr>
          <w:noProof w:val="0"/>
          <w:snapToGrid w:val="0"/>
          <w:lang w:eastAsia="zh-CN"/>
        </w:rPr>
        <w:t>ProtocolExtensionContainer { {</w:t>
      </w:r>
      <w:r w:rsidRPr="00FA22D3">
        <w:rPr>
          <w:noProof w:val="0"/>
        </w:rPr>
        <w:t>DRBStatusDL18</w:t>
      </w:r>
      <w:r w:rsidRPr="00FA22D3">
        <w:t>-ExtIEs</w:t>
      </w:r>
      <w:r w:rsidRPr="00FA22D3">
        <w:rPr>
          <w:noProof w:val="0"/>
          <w:snapToGrid w:val="0"/>
          <w:lang w:eastAsia="zh-CN"/>
        </w:rPr>
        <w:t>} }</w:t>
      </w:r>
      <w:r w:rsidRPr="00FA22D3">
        <w:rPr>
          <w:noProof w:val="0"/>
          <w:snapToGrid w:val="0"/>
          <w:lang w:eastAsia="zh-CN"/>
        </w:rPr>
        <w:tab/>
      </w:r>
      <w:r w:rsidRPr="00FA22D3">
        <w:rPr>
          <w:noProof w:val="0"/>
          <w:snapToGrid w:val="0"/>
          <w:lang w:eastAsia="zh-CN"/>
        </w:rPr>
        <w:tab/>
        <w:t>OPTIONAL</w:t>
      </w:r>
      <w:r w:rsidRPr="00FA22D3">
        <w:t>,</w:t>
      </w:r>
    </w:p>
    <w:p w14:paraId="3EF91CF8" w14:textId="77777777" w:rsidR="004A7D6F" w:rsidRPr="00FA22D3" w:rsidRDefault="004A7D6F" w:rsidP="004A7D6F">
      <w:pPr>
        <w:pStyle w:val="PL"/>
      </w:pPr>
      <w:r w:rsidRPr="00FA22D3">
        <w:tab/>
        <w:t>...</w:t>
      </w:r>
    </w:p>
    <w:p w14:paraId="75D93B9E" w14:textId="77777777" w:rsidR="004A7D6F" w:rsidRPr="00FA22D3" w:rsidRDefault="004A7D6F" w:rsidP="004A7D6F">
      <w:pPr>
        <w:pStyle w:val="PL"/>
      </w:pPr>
      <w:r w:rsidRPr="00FA22D3">
        <w:t>}</w:t>
      </w:r>
    </w:p>
    <w:p w14:paraId="29D12153" w14:textId="77777777" w:rsidR="004A7D6F" w:rsidRPr="00FA22D3" w:rsidRDefault="004A7D6F" w:rsidP="004A7D6F">
      <w:pPr>
        <w:pStyle w:val="PL"/>
      </w:pPr>
    </w:p>
    <w:p w14:paraId="56F8299E" w14:textId="77777777" w:rsidR="004A7D6F" w:rsidRPr="00FA22D3" w:rsidRDefault="004A7D6F" w:rsidP="004A7D6F">
      <w:pPr>
        <w:pStyle w:val="PL"/>
        <w:rPr>
          <w:noProof w:val="0"/>
          <w:snapToGrid w:val="0"/>
          <w:lang w:eastAsia="zh-CN"/>
        </w:rPr>
      </w:pPr>
      <w:r w:rsidRPr="00FA22D3">
        <w:rPr>
          <w:noProof w:val="0"/>
        </w:rPr>
        <w:t>DRBStatusDL18</w:t>
      </w:r>
      <w:r w:rsidRPr="00FA22D3">
        <w:t xml:space="preserve">-ExtIEs </w:t>
      </w:r>
      <w:r w:rsidRPr="00FA22D3">
        <w:rPr>
          <w:noProof w:val="0"/>
          <w:snapToGrid w:val="0"/>
          <w:lang w:eastAsia="zh-CN"/>
        </w:rPr>
        <w:t>NGAP-PROTOCOL-EXTENSION ::= {</w:t>
      </w:r>
    </w:p>
    <w:p w14:paraId="096182A5" w14:textId="77777777" w:rsidR="004A7D6F" w:rsidRPr="00FA22D3" w:rsidRDefault="004A7D6F" w:rsidP="004A7D6F">
      <w:pPr>
        <w:pStyle w:val="PL"/>
        <w:rPr>
          <w:noProof w:val="0"/>
          <w:snapToGrid w:val="0"/>
          <w:lang w:eastAsia="zh-CN"/>
        </w:rPr>
      </w:pPr>
      <w:r w:rsidRPr="00FA22D3">
        <w:rPr>
          <w:noProof w:val="0"/>
          <w:snapToGrid w:val="0"/>
          <w:lang w:eastAsia="zh-CN"/>
        </w:rPr>
        <w:tab/>
        <w:t>...</w:t>
      </w:r>
    </w:p>
    <w:p w14:paraId="7CDDAB29" w14:textId="77777777" w:rsidR="004A7D6F" w:rsidRPr="00FA22D3" w:rsidRDefault="004A7D6F" w:rsidP="004A7D6F">
      <w:pPr>
        <w:pStyle w:val="PL"/>
        <w:rPr>
          <w:noProof w:val="0"/>
          <w:snapToGrid w:val="0"/>
          <w:lang w:eastAsia="zh-CN"/>
        </w:rPr>
      </w:pPr>
      <w:r w:rsidRPr="00FA22D3">
        <w:rPr>
          <w:noProof w:val="0"/>
          <w:snapToGrid w:val="0"/>
          <w:lang w:eastAsia="zh-CN"/>
        </w:rPr>
        <w:t>}</w:t>
      </w:r>
    </w:p>
    <w:p w14:paraId="5EFC3F13" w14:textId="77777777" w:rsidR="004A7D6F" w:rsidRPr="00FA22D3" w:rsidRDefault="004A7D6F" w:rsidP="004A7D6F">
      <w:pPr>
        <w:pStyle w:val="PL"/>
        <w:spacing w:line="0" w:lineRule="atLeast"/>
        <w:rPr>
          <w:noProof w:val="0"/>
        </w:rPr>
      </w:pPr>
    </w:p>
    <w:p w14:paraId="0E0CAD6C" w14:textId="77777777" w:rsidR="004A7D6F" w:rsidRPr="00FA22D3" w:rsidRDefault="004A7D6F" w:rsidP="004A7D6F">
      <w:pPr>
        <w:pStyle w:val="PL"/>
        <w:rPr>
          <w:noProof w:val="0"/>
        </w:rPr>
      </w:pPr>
      <w:r w:rsidRPr="00FA22D3">
        <w:rPr>
          <w:noProof w:val="0"/>
        </w:rPr>
        <w:t>DRBStatusUL ::= CHOICE {</w:t>
      </w:r>
    </w:p>
    <w:p w14:paraId="1765C2D5" w14:textId="77777777" w:rsidR="004A7D6F" w:rsidRPr="00FA22D3" w:rsidRDefault="004A7D6F" w:rsidP="004A7D6F">
      <w:pPr>
        <w:pStyle w:val="PL"/>
        <w:rPr>
          <w:noProof w:val="0"/>
        </w:rPr>
      </w:pPr>
      <w:r w:rsidRPr="00FA22D3">
        <w:rPr>
          <w:noProof w:val="0"/>
        </w:rPr>
        <w:tab/>
        <w:t>dRBStatusUL12</w:t>
      </w:r>
      <w:r w:rsidRPr="00FA22D3">
        <w:rPr>
          <w:noProof w:val="0"/>
        </w:rPr>
        <w:tab/>
      </w:r>
      <w:r w:rsidRPr="00FA22D3">
        <w:rPr>
          <w:noProof w:val="0"/>
        </w:rPr>
        <w:tab/>
      </w:r>
      <w:r w:rsidRPr="00FA22D3">
        <w:rPr>
          <w:noProof w:val="0"/>
        </w:rPr>
        <w:tab/>
        <w:t>DRBStatusUL12,</w:t>
      </w:r>
    </w:p>
    <w:p w14:paraId="35F01A81" w14:textId="77777777" w:rsidR="004A7D6F" w:rsidRPr="00FA22D3" w:rsidRDefault="004A7D6F" w:rsidP="004A7D6F">
      <w:pPr>
        <w:pStyle w:val="PL"/>
        <w:rPr>
          <w:noProof w:val="0"/>
        </w:rPr>
      </w:pPr>
      <w:r w:rsidRPr="00FA22D3">
        <w:rPr>
          <w:noProof w:val="0"/>
        </w:rPr>
        <w:tab/>
        <w:t>dRBStatusUL18</w:t>
      </w:r>
      <w:r w:rsidRPr="00FA22D3">
        <w:rPr>
          <w:noProof w:val="0"/>
        </w:rPr>
        <w:tab/>
      </w:r>
      <w:r w:rsidRPr="00FA22D3">
        <w:rPr>
          <w:noProof w:val="0"/>
        </w:rPr>
        <w:tab/>
      </w:r>
      <w:r w:rsidRPr="00FA22D3">
        <w:rPr>
          <w:noProof w:val="0"/>
        </w:rPr>
        <w:tab/>
        <w:t>DRBStatusUL18,</w:t>
      </w:r>
    </w:p>
    <w:p w14:paraId="57359862" w14:textId="77777777" w:rsidR="004A7D6F" w:rsidRPr="00FA22D3" w:rsidRDefault="004A7D6F" w:rsidP="004A7D6F">
      <w:pPr>
        <w:pStyle w:val="PL"/>
        <w:rPr>
          <w:noProof w:val="0"/>
          <w:snapToGrid w:val="0"/>
        </w:rPr>
      </w:pPr>
      <w:r w:rsidRPr="00FA22D3">
        <w:rPr>
          <w:noProof w:val="0"/>
          <w:snapToGrid w:val="0"/>
        </w:rPr>
        <w:tab/>
        <w:t>choice-Extensions</w:t>
      </w:r>
      <w:r w:rsidRPr="00FA22D3">
        <w:rPr>
          <w:noProof w:val="0"/>
          <w:snapToGrid w:val="0"/>
        </w:rPr>
        <w:tab/>
      </w:r>
      <w:r w:rsidRPr="00FA22D3">
        <w:rPr>
          <w:noProof w:val="0"/>
          <w:snapToGrid w:val="0"/>
        </w:rPr>
        <w:tab/>
      </w:r>
      <w:r w:rsidRPr="00FA22D3">
        <w:t>ProtocolIE-SingleContainer</w:t>
      </w:r>
      <w:r w:rsidRPr="00FA22D3">
        <w:rPr>
          <w:noProof w:val="0"/>
          <w:snapToGrid w:val="0"/>
        </w:rPr>
        <w:t xml:space="preserve"> { {</w:t>
      </w:r>
      <w:r w:rsidRPr="00FA22D3">
        <w:rPr>
          <w:noProof w:val="0"/>
        </w:rPr>
        <w:t>DRBStatusUL</w:t>
      </w:r>
      <w:r w:rsidRPr="00FA22D3">
        <w:rPr>
          <w:noProof w:val="0"/>
          <w:snapToGrid w:val="0"/>
        </w:rPr>
        <w:t>-ExtIEs} }</w:t>
      </w:r>
    </w:p>
    <w:p w14:paraId="3E23D96B" w14:textId="77777777" w:rsidR="004A7D6F" w:rsidRPr="00FA22D3" w:rsidRDefault="004A7D6F" w:rsidP="004A7D6F">
      <w:pPr>
        <w:pStyle w:val="PL"/>
        <w:rPr>
          <w:noProof w:val="0"/>
          <w:snapToGrid w:val="0"/>
        </w:rPr>
      </w:pPr>
      <w:r w:rsidRPr="00FA22D3">
        <w:rPr>
          <w:noProof w:val="0"/>
          <w:snapToGrid w:val="0"/>
        </w:rPr>
        <w:t>}</w:t>
      </w:r>
    </w:p>
    <w:p w14:paraId="0058B458" w14:textId="77777777" w:rsidR="004A7D6F" w:rsidRPr="00FA22D3" w:rsidRDefault="004A7D6F" w:rsidP="004A7D6F">
      <w:pPr>
        <w:pStyle w:val="PL"/>
        <w:rPr>
          <w:noProof w:val="0"/>
          <w:snapToGrid w:val="0"/>
        </w:rPr>
      </w:pPr>
    </w:p>
    <w:p w14:paraId="660B389B" w14:textId="77777777" w:rsidR="004A7D6F" w:rsidRPr="00FA22D3" w:rsidRDefault="004A7D6F" w:rsidP="004A7D6F">
      <w:pPr>
        <w:pStyle w:val="PL"/>
        <w:rPr>
          <w:noProof w:val="0"/>
          <w:snapToGrid w:val="0"/>
        </w:rPr>
      </w:pPr>
      <w:r w:rsidRPr="00FA22D3">
        <w:rPr>
          <w:noProof w:val="0"/>
        </w:rPr>
        <w:t>DRBStatusUL</w:t>
      </w:r>
      <w:r w:rsidRPr="00FA22D3">
        <w:rPr>
          <w:noProof w:val="0"/>
          <w:snapToGrid w:val="0"/>
        </w:rPr>
        <w:t>-ExtIEs NGAP-PROTOCOL-IES ::= {</w:t>
      </w:r>
    </w:p>
    <w:p w14:paraId="57878BB1" w14:textId="77777777" w:rsidR="004A7D6F" w:rsidRPr="00FA22D3" w:rsidRDefault="004A7D6F" w:rsidP="004A7D6F">
      <w:pPr>
        <w:pStyle w:val="PL"/>
        <w:rPr>
          <w:noProof w:val="0"/>
          <w:snapToGrid w:val="0"/>
        </w:rPr>
      </w:pPr>
      <w:r w:rsidRPr="00FA22D3">
        <w:rPr>
          <w:noProof w:val="0"/>
          <w:snapToGrid w:val="0"/>
        </w:rPr>
        <w:tab/>
        <w:t>...</w:t>
      </w:r>
    </w:p>
    <w:p w14:paraId="0606F76C" w14:textId="77777777" w:rsidR="004A7D6F" w:rsidRPr="00FA22D3" w:rsidRDefault="004A7D6F" w:rsidP="004A7D6F">
      <w:pPr>
        <w:pStyle w:val="PL"/>
        <w:rPr>
          <w:noProof w:val="0"/>
          <w:snapToGrid w:val="0"/>
        </w:rPr>
      </w:pPr>
      <w:r w:rsidRPr="00FA22D3">
        <w:rPr>
          <w:noProof w:val="0"/>
          <w:snapToGrid w:val="0"/>
        </w:rPr>
        <w:t>}</w:t>
      </w:r>
    </w:p>
    <w:p w14:paraId="544E8FD9" w14:textId="77777777" w:rsidR="004A7D6F" w:rsidRPr="00FA22D3" w:rsidRDefault="004A7D6F" w:rsidP="004A7D6F">
      <w:pPr>
        <w:pStyle w:val="PL"/>
        <w:spacing w:line="0" w:lineRule="atLeast"/>
        <w:rPr>
          <w:noProof w:val="0"/>
          <w:snapToGrid w:val="0"/>
        </w:rPr>
      </w:pPr>
    </w:p>
    <w:p w14:paraId="64F158B6" w14:textId="77777777" w:rsidR="004A7D6F" w:rsidRPr="00FA22D3" w:rsidRDefault="004A7D6F" w:rsidP="004A7D6F">
      <w:pPr>
        <w:pStyle w:val="PL"/>
        <w:rPr>
          <w:noProof w:val="0"/>
        </w:rPr>
      </w:pPr>
      <w:r w:rsidRPr="00FA22D3">
        <w:rPr>
          <w:noProof w:val="0"/>
        </w:rPr>
        <w:t>DRBStatusUL12 ::= SEQUENCE {</w:t>
      </w:r>
    </w:p>
    <w:p w14:paraId="19E53901" w14:textId="77777777" w:rsidR="004A7D6F" w:rsidRPr="00FA22D3" w:rsidRDefault="004A7D6F" w:rsidP="004A7D6F">
      <w:pPr>
        <w:pStyle w:val="PL"/>
      </w:pPr>
      <w:r w:rsidRPr="00FA22D3">
        <w:tab/>
        <w:t>uL-COUNTValue</w:t>
      </w:r>
      <w:r w:rsidRPr="00FA22D3">
        <w:tab/>
      </w:r>
      <w:r w:rsidRPr="00FA22D3">
        <w:tab/>
      </w:r>
      <w:r w:rsidRPr="00FA22D3">
        <w:tab/>
      </w:r>
      <w:r w:rsidRPr="00FA22D3">
        <w:tab/>
      </w:r>
      <w:r w:rsidRPr="00FA22D3">
        <w:tab/>
        <w:t>COUNTValueForPDCP-SN12,</w:t>
      </w:r>
    </w:p>
    <w:p w14:paraId="09C88AA6" w14:textId="77777777" w:rsidR="004A7D6F" w:rsidRPr="00FA22D3" w:rsidRDefault="004A7D6F" w:rsidP="004A7D6F">
      <w:pPr>
        <w:pStyle w:val="PL"/>
      </w:pPr>
      <w:r w:rsidRPr="00FA22D3">
        <w:tab/>
        <w:t>receiveStatusOfUL-PDCP-SDUs</w:t>
      </w:r>
      <w:r w:rsidRPr="00FA22D3">
        <w:tab/>
      </w:r>
      <w:r w:rsidRPr="00FA22D3">
        <w:tab/>
        <w:t>BIT STRING (SIZE(1..2048))</w:t>
      </w:r>
      <w:r w:rsidRPr="00FA22D3">
        <w:tab/>
      </w:r>
      <w:r w:rsidRPr="00FA22D3">
        <w:tab/>
      </w:r>
      <w:r w:rsidRPr="00FA22D3">
        <w:tab/>
      </w:r>
      <w:r w:rsidRPr="00FA22D3">
        <w:tab/>
      </w:r>
      <w:r w:rsidRPr="00FA22D3">
        <w:tab/>
      </w:r>
      <w:r w:rsidRPr="00FA22D3">
        <w:tab/>
        <w:t>OPTIONAL,</w:t>
      </w:r>
    </w:p>
    <w:p w14:paraId="6D7BA704" w14:textId="77777777" w:rsidR="004A7D6F" w:rsidRPr="00FA22D3" w:rsidRDefault="004A7D6F" w:rsidP="004A7D6F">
      <w:pPr>
        <w:pStyle w:val="PL"/>
      </w:pPr>
      <w:r w:rsidRPr="00FA22D3">
        <w:tab/>
        <w:t>iE-Extension</w:t>
      </w:r>
      <w:r w:rsidRPr="00FA22D3">
        <w:tab/>
      </w:r>
      <w:r w:rsidRPr="00FA22D3">
        <w:tab/>
      </w:r>
      <w:r w:rsidRPr="00FA22D3">
        <w:rPr>
          <w:noProof w:val="0"/>
          <w:snapToGrid w:val="0"/>
          <w:lang w:eastAsia="zh-CN"/>
        </w:rPr>
        <w:t>ProtocolExtensionContainer { {</w:t>
      </w:r>
      <w:r w:rsidRPr="00FA22D3">
        <w:rPr>
          <w:noProof w:val="0"/>
        </w:rPr>
        <w:t>DRBStatusUL12</w:t>
      </w:r>
      <w:r w:rsidRPr="00FA22D3">
        <w:t>-ExtIEs</w:t>
      </w:r>
      <w:r w:rsidRPr="00FA22D3">
        <w:rPr>
          <w:noProof w:val="0"/>
          <w:snapToGrid w:val="0"/>
          <w:lang w:eastAsia="zh-CN"/>
        </w:rPr>
        <w:t>} }</w:t>
      </w:r>
      <w:r w:rsidRPr="00FA22D3">
        <w:rPr>
          <w:noProof w:val="0"/>
          <w:snapToGrid w:val="0"/>
          <w:lang w:eastAsia="zh-CN"/>
        </w:rPr>
        <w:tab/>
      </w:r>
      <w:r w:rsidRPr="00FA22D3">
        <w:rPr>
          <w:noProof w:val="0"/>
          <w:snapToGrid w:val="0"/>
          <w:lang w:eastAsia="zh-CN"/>
        </w:rPr>
        <w:tab/>
        <w:t>OPTIONAL</w:t>
      </w:r>
      <w:r w:rsidRPr="00FA22D3">
        <w:t>,</w:t>
      </w:r>
    </w:p>
    <w:p w14:paraId="3BC344CE" w14:textId="77777777" w:rsidR="004A7D6F" w:rsidRPr="00FA22D3" w:rsidRDefault="004A7D6F" w:rsidP="004A7D6F">
      <w:pPr>
        <w:pStyle w:val="PL"/>
      </w:pPr>
      <w:r w:rsidRPr="00FA22D3">
        <w:tab/>
        <w:t>...</w:t>
      </w:r>
    </w:p>
    <w:p w14:paraId="4D337285" w14:textId="77777777" w:rsidR="004A7D6F" w:rsidRPr="00FA22D3" w:rsidRDefault="004A7D6F" w:rsidP="004A7D6F">
      <w:pPr>
        <w:pStyle w:val="PL"/>
      </w:pPr>
      <w:r w:rsidRPr="00FA22D3">
        <w:t>}</w:t>
      </w:r>
    </w:p>
    <w:p w14:paraId="49BD306F" w14:textId="77777777" w:rsidR="004A7D6F" w:rsidRPr="00FA22D3" w:rsidRDefault="004A7D6F" w:rsidP="004A7D6F">
      <w:pPr>
        <w:pStyle w:val="PL"/>
      </w:pPr>
    </w:p>
    <w:p w14:paraId="79F7DD2D" w14:textId="77777777" w:rsidR="004A7D6F" w:rsidRPr="00FA22D3" w:rsidRDefault="004A7D6F" w:rsidP="004A7D6F">
      <w:pPr>
        <w:pStyle w:val="PL"/>
        <w:rPr>
          <w:noProof w:val="0"/>
          <w:snapToGrid w:val="0"/>
          <w:lang w:eastAsia="zh-CN"/>
        </w:rPr>
      </w:pPr>
      <w:r w:rsidRPr="00FA22D3">
        <w:rPr>
          <w:noProof w:val="0"/>
        </w:rPr>
        <w:t>DRBStatusUL12</w:t>
      </w:r>
      <w:r w:rsidRPr="00FA22D3">
        <w:t xml:space="preserve">-ExtIEs </w:t>
      </w:r>
      <w:r w:rsidRPr="00FA22D3">
        <w:rPr>
          <w:noProof w:val="0"/>
          <w:snapToGrid w:val="0"/>
          <w:lang w:eastAsia="zh-CN"/>
        </w:rPr>
        <w:t>NGAP-PROTOCOL-EXTENSION ::= {</w:t>
      </w:r>
    </w:p>
    <w:p w14:paraId="34ECF2CC" w14:textId="77777777" w:rsidR="004A7D6F" w:rsidRPr="00FA22D3" w:rsidRDefault="004A7D6F" w:rsidP="004A7D6F">
      <w:pPr>
        <w:pStyle w:val="PL"/>
        <w:rPr>
          <w:noProof w:val="0"/>
          <w:snapToGrid w:val="0"/>
          <w:lang w:eastAsia="zh-CN"/>
        </w:rPr>
      </w:pPr>
      <w:r w:rsidRPr="00FA22D3">
        <w:rPr>
          <w:noProof w:val="0"/>
          <w:snapToGrid w:val="0"/>
          <w:lang w:eastAsia="zh-CN"/>
        </w:rPr>
        <w:tab/>
        <w:t>...</w:t>
      </w:r>
    </w:p>
    <w:p w14:paraId="012B41DF" w14:textId="77777777" w:rsidR="004A7D6F" w:rsidRPr="00FA22D3" w:rsidRDefault="004A7D6F" w:rsidP="004A7D6F">
      <w:pPr>
        <w:pStyle w:val="PL"/>
        <w:rPr>
          <w:noProof w:val="0"/>
          <w:snapToGrid w:val="0"/>
          <w:lang w:eastAsia="zh-CN"/>
        </w:rPr>
      </w:pPr>
      <w:r w:rsidRPr="00FA22D3">
        <w:rPr>
          <w:noProof w:val="0"/>
          <w:snapToGrid w:val="0"/>
          <w:lang w:eastAsia="zh-CN"/>
        </w:rPr>
        <w:t>}</w:t>
      </w:r>
    </w:p>
    <w:p w14:paraId="738ABF9B" w14:textId="77777777" w:rsidR="004A7D6F" w:rsidRPr="00FA22D3" w:rsidRDefault="004A7D6F" w:rsidP="004A7D6F">
      <w:pPr>
        <w:pStyle w:val="PL"/>
      </w:pPr>
    </w:p>
    <w:p w14:paraId="2CE594F9" w14:textId="77777777" w:rsidR="004A7D6F" w:rsidRPr="00FA22D3" w:rsidRDefault="004A7D6F" w:rsidP="004A7D6F">
      <w:pPr>
        <w:pStyle w:val="PL"/>
        <w:rPr>
          <w:noProof w:val="0"/>
        </w:rPr>
      </w:pPr>
      <w:r w:rsidRPr="00FA22D3">
        <w:rPr>
          <w:noProof w:val="0"/>
        </w:rPr>
        <w:t>DRBStatusUL18 ::= SEQUENCE {</w:t>
      </w:r>
    </w:p>
    <w:p w14:paraId="7E90D69D" w14:textId="77777777" w:rsidR="004A7D6F" w:rsidRPr="00FA22D3" w:rsidRDefault="004A7D6F" w:rsidP="004A7D6F">
      <w:pPr>
        <w:pStyle w:val="PL"/>
      </w:pPr>
      <w:r w:rsidRPr="00FA22D3">
        <w:tab/>
        <w:t>uL-COUNTValue</w:t>
      </w:r>
      <w:r w:rsidRPr="00FA22D3">
        <w:tab/>
      </w:r>
      <w:r w:rsidRPr="00FA22D3">
        <w:tab/>
      </w:r>
      <w:r w:rsidRPr="00FA22D3">
        <w:tab/>
      </w:r>
      <w:r w:rsidRPr="00FA22D3">
        <w:tab/>
      </w:r>
      <w:r w:rsidRPr="00FA22D3">
        <w:tab/>
        <w:t>COUNTValueForPDCP-SN18,</w:t>
      </w:r>
    </w:p>
    <w:p w14:paraId="15865427" w14:textId="77777777" w:rsidR="004A7D6F" w:rsidRPr="00FA22D3" w:rsidRDefault="004A7D6F" w:rsidP="004A7D6F">
      <w:pPr>
        <w:pStyle w:val="PL"/>
      </w:pPr>
      <w:r w:rsidRPr="00FA22D3">
        <w:tab/>
        <w:t>receiveStatusOfUL-PDCP-SDUs</w:t>
      </w:r>
      <w:r w:rsidRPr="00FA22D3">
        <w:tab/>
      </w:r>
      <w:r w:rsidRPr="00FA22D3">
        <w:tab/>
        <w:t>BIT STRING (SIZE(1..131072))</w:t>
      </w:r>
      <w:r w:rsidRPr="00FA22D3">
        <w:tab/>
      </w:r>
      <w:r w:rsidRPr="00FA22D3">
        <w:tab/>
      </w:r>
      <w:r w:rsidRPr="00FA22D3">
        <w:tab/>
      </w:r>
      <w:r w:rsidRPr="00FA22D3">
        <w:tab/>
      </w:r>
      <w:r w:rsidRPr="00FA22D3">
        <w:tab/>
        <w:t>OPTIONAL,</w:t>
      </w:r>
    </w:p>
    <w:p w14:paraId="5D570D3F" w14:textId="77777777" w:rsidR="004A7D6F" w:rsidRPr="00FA22D3" w:rsidRDefault="004A7D6F" w:rsidP="004A7D6F">
      <w:pPr>
        <w:pStyle w:val="PL"/>
      </w:pPr>
      <w:r w:rsidRPr="00FA22D3">
        <w:tab/>
        <w:t>iE-Extension</w:t>
      </w:r>
      <w:r w:rsidRPr="00FA22D3">
        <w:tab/>
      </w:r>
      <w:r w:rsidRPr="00FA22D3">
        <w:tab/>
      </w:r>
      <w:r w:rsidRPr="00FA22D3">
        <w:rPr>
          <w:noProof w:val="0"/>
          <w:snapToGrid w:val="0"/>
          <w:lang w:eastAsia="zh-CN"/>
        </w:rPr>
        <w:t>ProtocolExtensionContainer { {</w:t>
      </w:r>
      <w:r w:rsidRPr="00FA22D3">
        <w:rPr>
          <w:noProof w:val="0"/>
        </w:rPr>
        <w:t>DRBStatusUL18</w:t>
      </w:r>
      <w:r w:rsidRPr="00FA22D3">
        <w:t>-ExtIEs</w:t>
      </w:r>
      <w:r w:rsidRPr="00FA22D3">
        <w:rPr>
          <w:noProof w:val="0"/>
          <w:snapToGrid w:val="0"/>
          <w:lang w:eastAsia="zh-CN"/>
        </w:rPr>
        <w:t>} }</w:t>
      </w:r>
      <w:r w:rsidRPr="00FA22D3">
        <w:rPr>
          <w:noProof w:val="0"/>
          <w:snapToGrid w:val="0"/>
          <w:lang w:eastAsia="zh-CN"/>
        </w:rPr>
        <w:tab/>
      </w:r>
      <w:r w:rsidRPr="00FA22D3">
        <w:rPr>
          <w:noProof w:val="0"/>
          <w:snapToGrid w:val="0"/>
          <w:lang w:eastAsia="zh-CN"/>
        </w:rPr>
        <w:tab/>
        <w:t>OPTIONAL</w:t>
      </w:r>
      <w:r w:rsidRPr="00FA22D3">
        <w:t>,</w:t>
      </w:r>
    </w:p>
    <w:p w14:paraId="6FA402C0" w14:textId="77777777" w:rsidR="004A7D6F" w:rsidRPr="00FA22D3" w:rsidRDefault="004A7D6F" w:rsidP="004A7D6F">
      <w:pPr>
        <w:pStyle w:val="PL"/>
      </w:pPr>
      <w:r w:rsidRPr="00FA22D3">
        <w:tab/>
        <w:t>...</w:t>
      </w:r>
    </w:p>
    <w:p w14:paraId="020A69ED" w14:textId="77777777" w:rsidR="004A7D6F" w:rsidRPr="00FA22D3" w:rsidRDefault="004A7D6F" w:rsidP="004A7D6F">
      <w:pPr>
        <w:pStyle w:val="PL"/>
      </w:pPr>
      <w:r w:rsidRPr="00FA22D3">
        <w:t>}</w:t>
      </w:r>
    </w:p>
    <w:p w14:paraId="648E6B68" w14:textId="77777777" w:rsidR="004A7D6F" w:rsidRPr="00FA22D3" w:rsidRDefault="004A7D6F" w:rsidP="004A7D6F">
      <w:pPr>
        <w:pStyle w:val="PL"/>
      </w:pPr>
    </w:p>
    <w:p w14:paraId="46BB6B78" w14:textId="77777777" w:rsidR="004A7D6F" w:rsidRPr="00FA22D3" w:rsidRDefault="004A7D6F" w:rsidP="004A7D6F">
      <w:pPr>
        <w:pStyle w:val="PL"/>
        <w:rPr>
          <w:noProof w:val="0"/>
          <w:snapToGrid w:val="0"/>
          <w:lang w:eastAsia="zh-CN"/>
        </w:rPr>
      </w:pPr>
      <w:r w:rsidRPr="00FA22D3">
        <w:rPr>
          <w:noProof w:val="0"/>
        </w:rPr>
        <w:t>DRBStatusUL18</w:t>
      </w:r>
      <w:r w:rsidRPr="00FA22D3">
        <w:t xml:space="preserve">-ExtIEs </w:t>
      </w:r>
      <w:r w:rsidRPr="00FA22D3">
        <w:rPr>
          <w:noProof w:val="0"/>
          <w:snapToGrid w:val="0"/>
          <w:lang w:eastAsia="zh-CN"/>
        </w:rPr>
        <w:t>NGAP-PROTOCOL-EXTENSION ::= {</w:t>
      </w:r>
    </w:p>
    <w:p w14:paraId="1F16C0A6" w14:textId="77777777" w:rsidR="004A7D6F" w:rsidRPr="00FA22D3" w:rsidRDefault="004A7D6F" w:rsidP="004A7D6F">
      <w:pPr>
        <w:pStyle w:val="PL"/>
        <w:rPr>
          <w:noProof w:val="0"/>
          <w:snapToGrid w:val="0"/>
          <w:lang w:eastAsia="zh-CN"/>
        </w:rPr>
      </w:pPr>
      <w:r w:rsidRPr="00FA22D3">
        <w:rPr>
          <w:noProof w:val="0"/>
          <w:snapToGrid w:val="0"/>
          <w:lang w:eastAsia="zh-CN"/>
        </w:rPr>
        <w:tab/>
        <w:t>...</w:t>
      </w:r>
    </w:p>
    <w:p w14:paraId="46E962EA" w14:textId="77777777" w:rsidR="004A7D6F" w:rsidRPr="00FA22D3" w:rsidRDefault="004A7D6F" w:rsidP="004A7D6F">
      <w:pPr>
        <w:pStyle w:val="PL"/>
        <w:rPr>
          <w:noProof w:val="0"/>
          <w:snapToGrid w:val="0"/>
          <w:lang w:eastAsia="zh-CN"/>
        </w:rPr>
      </w:pPr>
      <w:r w:rsidRPr="00FA22D3">
        <w:rPr>
          <w:noProof w:val="0"/>
          <w:snapToGrid w:val="0"/>
          <w:lang w:eastAsia="zh-CN"/>
        </w:rPr>
        <w:t>}</w:t>
      </w:r>
    </w:p>
    <w:p w14:paraId="02849735" w14:textId="77777777" w:rsidR="004A7D6F" w:rsidRPr="00FA22D3" w:rsidRDefault="004A7D6F" w:rsidP="004A7D6F">
      <w:pPr>
        <w:pStyle w:val="PL"/>
        <w:spacing w:line="0" w:lineRule="atLeast"/>
        <w:rPr>
          <w:noProof w:val="0"/>
        </w:rPr>
      </w:pPr>
    </w:p>
    <w:p w14:paraId="33A98AD2" w14:textId="77777777" w:rsidR="004A7D6F" w:rsidRPr="00FA22D3" w:rsidRDefault="004A7D6F" w:rsidP="004A7D6F">
      <w:pPr>
        <w:pStyle w:val="PL"/>
        <w:rPr>
          <w:noProof w:val="0"/>
          <w:snapToGrid w:val="0"/>
        </w:rPr>
      </w:pPr>
      <w:r w:rsidRPr="00FA22D3">
        <w:rPr>
          <w:noProof w:val="0"/>
          <w:snapToGrid w:val="0"/>
        </w:rPr>
        <w:t>DRBsToQosFlowsMappingList ::= SEQUENCE (SIZE(1..maxnoofDRBs)) OF DRBsToQosFlowsMappingItem</w:t>
      </w:r>
    </w:p>
    <w:p w14:paraId="0A3F6779" w14:textId="77777777" w:rsidR="004A7D6F" w:rsidRPr="00FA22D3" w:rsidRDefault="004A7D6F" w:rsidP="004A7D6F">
      <w:pPr>
        <w:pStyle w:val="PL"/>
        <w:rPr>
          <w:noProof w:val="0"/>
          <w:snapToGrid w:val="0"/>
        </w:rPr>
      </w:pPr>
    </w:p>
    <w:p w14:paraId="3D713485" w14:textId="77777777" w:rsidR="004A7D6F" w:rsidRPr="00FA22D3" w:rsidRDefault="004A7D6F" w:rsidP="004A7D6F">
      <w:pPr>
        <w:pStyle w:val="PL"/>
        <w:rPr>
          <w:noProof w:val="0"/>
          <w:snapToGrid w:val="0"/>
        </w:rPr>
      </w:pPr>
      <w:r w:rsidRPr="00FA22D3">
        <w:rPr>
          <w:noProof w:val="0"/>
          <w:snapToGrid w:val="0"/>
        </w:rPr>
        <w:t>DRBsToQosFlowsMappingItem ::= SEQUENCE {</w:t>
      </w:r>
    </w:p>
    <w:p w14:paraId="3AF8A88F" w14:textId="77777777" w:rsidR="004A7D6F" w:rsidRPr="00FA22D3" w:rsidRDefault="004A7D6F" w:rsidP="004A7D6F">
      <w:pPr>
        <w:pStyle w:val="PL"/>
        <w:rPr>
          <w:noProof w:val="0"/>
          <w:snapToGrid w:val="0"/>
        </w:rPr>
      </w:pPr>
      <w:r w:rsidRPr="00FA22D3">
        <w:rPr>
          <w:noProof w:val="0"/>
          <w:snapToGrid w:val="0"/>
        </w:rPr>
        <w:tab/>
        <w:t>dRB-ID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DRB-ID,</w:t>
      </w:r>
    </w:p>
    <w:p w14:paraId="70675268" w14:textId="77777777" w:rsidR="004A7D6F" w:rsidRPr="00FA22D3" w:rsidRDefault="004A7D6F" w:rsidP="004A7D6F">
      <w:pPr>
        <w:pStyle w:val="PL"/>
        <w:rPr>
          <w:noProof w:val="0"/>
          <w:snapToGrid w:val="0"/>
        </w:rPr>
      </w:pPr>
      <w:r w:rsidRPr="00FA22D3">
        <w:rPr>
          <w:noProof w:val="0"/>
          <w:snapToGrid w:val="0"/>
        </w:rPr>
        <w:tab/>
        <w:t>associatedQosFlowList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AssociatedQosFlowList,</w:t>
      </w:r>
    </w:p>
    <w:p w14:paraId="46D16587"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{DRBsToQosFlowsMappingItem-ExtIEs} }</w:t>
      </w:r>
      <w:r w:rsidRPr="00FA22D3">
        <w:rPr>
          <w:noProof w:val="0"/>
          <w:snapToGrid w:val="0"/>
        </w:rPr>
        <w:tab/>
      </w:r>
      <w:r w:rsidRPr="00FA22D3">
        <w:rPr>
          <w:noProof w:val="0"/>
          <w:snapToGrid w:val="0"/>
        </w:rPr>
        <w:tab/>
        <w:t>OPTIONAL,</w:t>
      </w:r>
    </w:p>
    <w:p w14:paraId="6A30CEB9" w14:textId="77777777" w:rsidR="004A7D6F" w:rsidRPr="00FA22D3" w:rsidRDefault="004A7D6F" w:rsidP="004A7D6F">
      <w:pPr>
        <w:pStyle w:val="PL"/>
        <w:rPr>
          <w:noProof w:val="0"/>
          <w:snapToGrid w:val="0"/>
        </w:rPr>
      </w:pPr>
      <w:r w:rsidRPr="00FA22D3">
        <w:rPr>
          <w:noProof w:val="0"/>
          <w:snapToGrid w:val="0"/>
        </w:rPr>
        <w:tab/>
        <w:t>...</w:t>
      </w:r>
    </w:p>
    <w:p w14:paraId="6D777183" w14:textId="77777777" w:rsidR="004A7D6F" w:rsidRPr="00FA22D3" w:rsidRDefault="004A7D6F" w:rsidP="004A7D6F">
      <w:pPr>
        <w:pStyle w:val="PL"/>
        <w:rPr>
          <w:noProof w:val="0"/>
          <w:snapToGrid w:val="0"/>
        </w:rPr>
      </w:pPr>
      <w:r w:rsidRPr="00FA22D3">
        <w:rPr>
          <w:noProof w:val="0"/>
          <w:snapToGrid w:val="0"/>
        </w:rPr>
        <w:t>}</w:t>
      </w:r>
    </w:p>
    <w:p w14:paraId="1A4A946C" w14:textId="77777777" w:rsidR="004A7D6F" w:rsidRPr="00FA22D3" w:rsidRDefault="004A7D6F" w:rsidP="004A7D6F">
      <w:pPr>
        <w:pStyle w:val="PL"/>
        <w:rPr>
          <w:noProof w:val="0"/>
          <w:snapToGrid w:val="0"/>
        </w:rPr>
      </w:pPr>
    </w:p>
    <w:p w14:paraId="3A2CA104" w14:textId="77777777" w:rsidR="004A7D6F" w:rsidRPr="00FA22D3" w:rsidRDefault="004A7D6F" w:rsidP="004A7D6F">
      <w:pPr>
        <w:pStyle w:val="PL"/>
        <w:rPr>
          <w:noProof w:val="0"/>
          <w:snapToGrid w:val="0"/>
        </w:rPr>
      </w:pPr>
      <w:r w:rsidRPr="00FA22D3">
        <w:rPr>
          <w:noProof w:val="0"/>
          <w:snapToGrid w:val="0"/>
        </w:rPr>
        <w:t>DRBsToQosFlowsMappingItem-ExtIEs NGAP-PROTOCOL-EXTENSION ::= {</w:t>
      </w:r>
    </w:p>
    <w:p w14:paraId="5D29EF9E" w14:textId="77777777" w:rsidR="004A7D6F" w:rsidRPr="00FA22D3" w:rsidRDefault="004A7D6F" w:rsidP="004A7D6F">
      <w:pPr>
        <w:pStyle w:val="PL"/>
        <w:rPr>
          <w:noProof w:val="0"/>
          <w:snapToGrid w:val="0"/>
        </w:rPr>
      </w:pPr>
      <w:r w:rsidRPr="00FA22D3">
        <w:rPr>
          <w:noProof w:val="0"/>
          <w:snapToGrid w:val="0"/>
        </w:rPr>
        <w:tab/>
        <w:t>...</w:t>
      </w:r>
    </w:p>
    <w:p w14:paraId="2CDA6015" w14:textId="77777777" w:rsidR="004A7D6F" w:rsidRPr="00FA22D3" w:rsidRDefault="004A7D6F" w:rsidP="004A7D6F">
      <w:pPr>
        <w:pStyle w:val="PL"/>
        <w:rPr>
          <w:noProof w:val="0"/>
          <w:snapToGrid w:val="0"/>
        </w:rPr>
      </w:pPr>
      <w:r w:rsidRPr="00FA22D3">
        <w:rPr>
          <w:noProof w:val="0"/>
          <w:snapToGrid w:val="0"/>
        </w:rPr>
        <w:t>}</w:t>
      </w:r>
    </w:p>
    <w:p w14:paraId="50A4DDBE" w14:textId="77777777" w:rsidR="004A7D6F" w:rsidRPr="00FA22D3" w:rsidRDefault="004A7D6F" w:rsidP="004A7D6F">
      <w:pPr>
        <w:pStyle w:val="PL"/>
        <w:spacing w:line="0" w:lineRule="atLeast"/>
        <w:rPr>
          <w:noProof w:val="0"/>
          <w:snapToGrid w:val="0"/>
        </w:rPr>
      </w:pPr>
    </w:p>
    <w:p w14:paraId="5FDBB33D" w14:textId="77777777" w:rsidR="004A7D6F" w:rsidRPr="00FA22D3" w:rsidRDefault="004A7D6F" w:rsidP="004A7D6F">
      <w:pPr>
        <w:pStyle w:val="PL"/>
        <w:spacing w:line="0" w:lineRule="atLeast"/>
        <w:rPr>
          <w:noProof w:val="0"/>
          <w:snapToGrid w:val="0"/>
        </w:rPr>
      </w:pPr>
      <w:r w:rsidRPr="00FA22D3">
        <w:rPr>
          <w:noProof w:val="0"/>
          <w:snapToGrid w:val="0"/>
        </w:rPr>
        <w:t>Dynamic5QIDescriptor ::= SEQUENCE {</w:t>
      </w:r>
    </w:p>
    <w:p w14:paraId="0A78169C" w14:textId="77777777" w:rsidR="004A7D6F" w:rsidRPr="00FA22D3" w:rsidRDefault="004A7D6F" w:rsidP="004A7D6F">
      <w:pPr>
        <w:pStyle w:val="PL"/>
        <w:spacing w:line="0" w:lineRule="atLeast"/>
        <w:rPr>
          <w:noProof w:val="0"/>
          <w:snapToGrid w:val="0"/>
        </w:rPr>
      </w:pPr>
      <w:r w:rsidRPr="00FA22D3">
        <w:rPr>
          <w:noProof w:val="0"/>
          <w:snapToGrid w:val="0"/>
        </w:rPr>
        <w:tab/>
        <w:t>priorityLevelQos</w:t>
      </w:r>
      <w:r w:rsidRPr="00FA22D3">
        <w:rPr>
          <w:noProof w:val="0"/>
          <w:snapToGrid w:val="0"/>
        </w:rPr>
        <w:tab/>
      </w:r>
      <w:r w:rsidRPr="00FA22D3">
        <w:rPr>
          <w:noProof w:val="0"/>
          <w:snapToGrid w:val="0"/>
        </w:rPr>
        <w:tab/>
      </w:r>
      <w:r w:rsidRPr="00FA22D3">
        <w:rPr>
          <w:noProof w:val="0"/>
          <w:snapToGrid w:val="0"/>
        </w:rPr>
        <w:tab/>
        <w:t>PriorityLevelQos,</w:t>
      </w:r>
    </w:p>
    <w:p w14:paraId="3C082448" w14:textId="77777777" w:rsidR="004A7D6F" w:rsidRPr="00FA22D3" w:rsidRDefault="004A7D6F" w:rsidP="004A7D6F">
      <w:pPr>
        <w:pStyle w:val="PL"/>
        <w:spacing w:line="0" w:lineRule="atLeast"/>
        <w:rPr>
          <w:noProof w:val="0"/>
          <w:snapToGrid w:val="0"/>
        </w:rPr>
      </w:pPr>
      <w:r w:rsidRPr="00FA22D3">
        <w:rPr>
          <w:noProof w:val="0"/>
          <w:snapToGrid w:val="0"/>
        </w:rPr>
        <w:tab/>
        <w:t>packetDelayBudget</w:t>
      </w:r>
      <w:r w:rsidRPr="00FA22D3">
        <w:rPr>
          <w:noProof w:val="0"/>
          <w:snapToGrid w:val="0"/>
        </w:rPr>
        <w:tab/>
      </w:r>
      <w:r w:rsidRPr="00FA22D3">
        <w:rPr>
          <w:noProof w:val="0"/>
          <w:snapToGrid w:val="0"/>
        </w:rPr>
        <w:tab/>
      </w:r>
      <w:r w:rsidRPr="00FA22D3">
        <w:rPr>
          <w:noProof w:val="0"/>
          <w:snapToGrid w:val="0"/>
        </w:rPr>
        <w:tab/>
        <w:t>PacketDelayBudget,</w:t>
      </w:r>
    </w:p>
    <w:p w14:paraId="1F64AE2F" w14:textId="77777777" w:rsidR="004A7D6F" w:rsidRPr="00FA22D3" w:rsidRDefault="004A7D6F" w:rsidP="004A7D6F">
      <w:pPr>
        <w:pStyle w:val="PL"/>
        <w:spacing w:line="0" w:lineRule="atLeast"/>
        <w:rPr>
          <w:noProof w:val="0"/>
          <w:snapToGrid w:val="0"/>
        </w:rPr>
      </w:pPr>
      <w:r w:rsidRPr="00FA22D3">
        <w:rPr>
          <w:noProof w:val="0"/>
          <w:snapToGrid w:val="0"/>
        </w:rPr>
        <w:tab/>
        <w:t>packetErrorRate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PacketErrorRate,</w:t>
      </w:r>
    </w:p>
    <w:p w14:paraId="747AF43F" w14:textId="77777777" w:rsidR="004A7D6F" w:rsidRPr="00FA22D3" w:rsidRDefault="004A7D6F" w:rsidP="004A7D6F">
      <w:pPr>
        <w:pStyle w:val="PL"/>
        <w:spacing w:line="0" w:lineRule="atLeast"/>
        <w:rPr>
          <w:noProof w:val="0"/>
          <w:snapToGrid w:val="0"/>
        </w:rPr>
      </w:pPr>
      <w:r w:rsidRPr="00FA22D3">
        <w:rPr>
          <w:noProof w:val="0"/>
          <w:snapToGrid w:val="0"/>
        </w:rPr>
        <w:tab/>
        <w:t>fiveQI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FiveQI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2BF9176A" w14:textId="77777777" w:rsidR="004A7D6F" w:rsidRPr="00FA22D3" w:rsidRDefault="004A7D6F" w:rsidP="004A7D6F">
      <w:pPr>
        <w:pStyle w:val="PL"/>
        <w:spacing w:line="0" w:lineRule="atLeast"/>
        <w:rPr>
          <w:noProof w:val="0"/>
          <w:snapToGrid w:val="0"/>
        </w:rPr>
      </w:pPr>
      <w:r w:rsidRPr="00FA22D3">
        <w:rPr>
          <w:noProof w:val="0"/>
          <w:snapToGrid w:val="0"/>
        </w:rPr>
        <w:tab/>
        <w:t>delayCritical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DelayCritical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6796ECCB" w14:textId="77777777" w:rsidR="00C35104" w:rsidRPr="00567372" w:rsidRDefault="00C35104" w:rsidP="00C35104">
      <w:pPr>
        <w:pStyle w:val="PL"/>
        <w:rPr>
          <w:ins w:id="1572" w:author="Nokia" w:date="2019-04-08T22:30:00Z"/>
          <w:rFonts w:cs="Arial"/>
          <w:noProof w:val="0"/>
          <w:szCs w:val="18"/>
        </w:rPr>
      </w:pPr>
      <w:ins w:id="1573" w:author="Nokia" w:date="2019-04-08T22:30:00Z">
        <w:r w:rsidRPr="00567372">
          <w:rPr>
            <w:noProof w:val="0"/>
            <w:snapToGrid w:val="0"/>
          </w:rPr>
          <w:t>--</w:t>
        </w:r>
        <w:r w:rsidRPr="00567372">
          <w:rPr>
            <w:rFonts w:cs="Arial"/>
            <w:noProof w:val="0"/>
            <w:szCs w:val="18"/>
          </w:rPr>
          <w:t xml:space="preserve"> </w:t>
        </w:r>
        <w:r>
          <w:rPr>
            <w:rFonts w:cs="Arial"/>
            <w:noProof w:val="0"/>
            <w:szCs w:val="18"/>
          </w:rPr>
          <w:t>The above IE shall be present</w:t>
        </w:r>
        <w:r w:rsidRPr="00567372">
          <w:rPr>
            <w:rFonts w:cs="Arial"/>
            <w:noProof w:val="0"/>
            <w:szCs w:val="18"/>
          </w:rPr>
          <w:t xml:space="preserve"> in case of </w:t>
        </w:r>
        <w:r>
          <w:rPr>
            <w:rFonts w:cs="Arial"/>
            <w:noProof w:val="0"/>
            <w:szCs w:val="18"/>
          </w:rPr>
          <w:t>GBR QoS flow</w:t>
        </w:r>
      </w:ins>
    </w:p>
    <w:p w14:paraId="0E04012C" w14:textId="77777777" w:rsidR="004A7D6F" w:rsidRPr="00FA22D3" w:rsidRDefault="004A7D6F" w:rsidP="004A7D6F">
      <w:pPr>
        <w:pStyle w:val="PL"/>
        <w:spacing w:line="0" w:lineRule="atLeast"/>
        <w:rPr>
          <w:noProof w:val="0"/>
          <w:snapToGrid w:val="0"/>
        </w:rPr>
      </w:pPr>
      <w:r w:rsidRPr="00FA22D3">
        <w:rPr>
          <w:noProof w:val="0"/>
          <w:snapToGrid w:val="0"/>
        </w:rPr>
        <w:tab/>
        <w:t>averagingWindow</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AveragingWindow</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1983A873" w14:textId="77777777" w:rsidR="00C35104" w:rsidRPr="00567372" w:rsidRDefault="00C35104" w:rsidP="00C35104">
      <w:pPr>
        <w:pStyle w:val="PL"/>
        <w:rPr>
          <w:ins w:id="1574" w:author="Nokia" w:date="2019-04-08T22:32:00Z"/>
          <w:rFonts w:cs="Arial"/>
          <w:noProof w:val="0"/>
          <w:szCs w:val="18"/>
        </w:rPr>
      </w:pPr>
      <w:ins w:id="1575" w:author="Nokia" w:date="2019-04-08T22:32:00Z">
        <w:r w:rsidRPr="00567372">
          <w:rPr>
            <w:noProof w:val="0"/>
            <w:snapToGrid w:val="0"/>
          </w:rPr>
          <w:t>--</w:t>
        </w:r>
        <w:r w:rsidRPr="00567372">
          <w:rPr>
            <w:rFonts w:cs="Arial"/>
            <w:noProof w:val="0"/>
            <w:szCs w:val="18"/>
          </w:rPr>
          <w:t xml:space="preserve"> </w:t>
        </w:r>
        <w:r>
          <w:rPr>
            <w:rFonts w:cs="Arial"/>
            <w:noProof w:val="0"/>
            <w:szCs w:val="18"/>
          </w:rPr>
          <w:t xml:space="preserve">The above IE shall be present </w:t>
        </w:r>
        <w:r w:rsidRPr="00567372">
          <w:rPr>
            <w:rFonts w:cs="Arial"/>
            <w:noProof w:val="0"/>
            <w:szCs w:val="18"/>
          </w:rPr>
          <w:t xml:space="preserve">in case of </w:t>
        </w:r>
        <w:r>
          <w:rPr>
            <w:rFonts w:cs="Arial"/>
            <w:noProof w:val="0"/>
            <w:szCs w:val="18"/>
          </w:rPr>
          <w:t>GBR QoS flow</w:t>
        </w:r>
      </w:ins>
    </w:p>
    <w:p w14:paraId="4AADA949" w14:textId="77777777" w:rsidR="004A7D6F" w:rsidRPr="00FA22D3" w:rsidRDefault="004A7D6F" w:rsidP="004A7D6F">
      <w:pPr>
        <w:pStyle w:val="PL"/>
        <w:spacing w:line="0" w:lineRule="atLeast"/>
        <w:rPr>
          <w:noProof w:val="0"/>
          <w:snapToGrid w:val="0"/>
        </w:rPr>
      </w:pPr>
      <w:r w:rsidRPr="00FA22D3">
        <w:rPr>
          <w:noProof w:val="0"/>
          <w:snapToGrid w:val="0"/>
        </w:rPr>
        <w:tab/>
        <w:t>maximumDataBurstVolume</w:t>
      </w:r>
      <w:r w:rsidRPr="00FA22D3">
        <w:rPr>
          <w:noProof w:val="0"/>
          <w:snapToGrid w:val="0"/>
        </w:rPr>
        <w:tab/>
      </w:r>
      <w:r w:rsidRPr="00FA22D3">
        <w:rPr>
          <w:noProof w:val="0"/>
          <w:snapToGrid w:val="0"/>
        </w:rPr>
        <w:tab/>
        <w:t>MaximumDataBurstVolume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0344271F"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{Dynamic5QIDescriptor-ExtIEs} }</w:t>
      </w:r>
      <w:r w:rsidRPr="00FA22D3">
        <w:rPr>
          <w:noProof w:val="0"/>
          <w:snapToGrid w:val="0"/>
        </w:rPr>
        <w:tab/>
        <w:t>OPTIONAL,</w:t>
      </w:r>
    </w:p>
    <w:p w14:paraId="689D7C51"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7CB72822" w14:textId="77777777" w:rsidR="004A7D6F" w:rsidRPr="00FA22D3" w:rsidRDefault="004A7D6F" w:rsidP="004A7D6F">
      <w:pPr>
        <w:pStyle w:val="PL"/>
        <w:spacing w:line="0" w:lineRule="atLeast"/>
        <w:rPr>
          <w:noProof w:val="0"/>
          <w:snapToGrid w:val="0"/>
        </w:rPr>
      </w:pPr>
      <w:r w:rsidRPr="00FA22D3">
        <w:rPr>
          <w:noProof w:val="0"/>
          <w:snapToGrid w:val="0"/>
        </w:rPr>
        <w:t>}</w:t>
      </w:r>
    </w:p>
    <w:p w14:paraId="198BA919" w14:textId="77777777" w:rsidR="004A7D6F" w:rsidRPr="00FA22D3" w:rsidRDefault="004A7D6F" w:rsidP="004A7D6F">
      <w:pPr>
        <w:pStyle w:val="PL"/>
        <w:spacing w:line="0" w:lineRule="atLeast"/>
        <w:rPr>
          <w:noProof w:val="0"/>
          <w:snapToGrid w:val="0"/>
        </w:rPr>
      </w:pPr>
    </w:p>
    <w:p w14:paraId="1DE2EA98" w14:textId="77777777" w:rsidR="004A7D6F" w:rsidRPr="00FA22D3" w:rsidRDefault="004A7D6F" w:rsidP="004A7D6F">
      <w:pPr>
        <w:pStyle w:val="PL"/>
        <w:rPr>
          <w:noProof w:val="0"/>
          <w:snapToGrid w:val="0"/>
        </w:rPr>
      </w:pPr>
      <w:r w:rsidRPr="00FA22D3">
        <w:rPr>
          <w:noProof w:val="0"/>
          <w:snapToGrid w:val="0"/>
        </w:rPr>
        <w:t>Dynamic5QIDescriptor-ExtIEs NGAP-PROTOCOL-EXTENSION ::= {</w:t>
      </w:r>
    </w:p>
    <w:p w14:paraId="254E79C6" w14:textId="77777777" w:rsidR="004A7D6F" w:rsidRPr="00FA22D3" w:rsidRDefault="004A7D6F" w:rsidP="004A7D6F">
      <w:pPr>
        <w:pStyle w:val="PL"/>
        <w:rPr>
          <w:noProof w:val="0"/>
          <w:snapToGrid w:val="0"/>
        </w:rPr>
      </w:pPr>
      <w:r w:rsidRPr="00FA22D3">
        <w:rPr>
          <w:noProof w:val="0"/>
          <w:snapToGrid w:val="0"/>
        </w:rPr>
        <w:tab/>
        <w:t>...</w:t>
      </w:r>
    </w:p>
    <w:p w14:paraId="4EA26F61" w14:textId="77777777" w:rsidR="004A7D6F" w:rsidRPr="00FA22D3" w:rsidRDefault="004A7D6F" w:rsidP="004A7D6F">
      <w:pPr>
        <w:pStyle w:val="PL"/>
        <w:spacing w:line="0" w:lineRule="atLeast"/>
        <w:rPr>
          <w:noProof w:val="0"/>
          <w:snapToGrid w:val="0"/>
        </w:rPr>
      </w:pPr>
      <w:r w:rsidRPr="00FA22D3">
        <w:rPr>
          <w:noProof w:val="0"/>
          <w:snapToGrid w:val="0"/>
        </w:rPr>
        <w:t>}</w:t>
      </w:r>
    </w:p>
    <w:p w14:paraId="4897BCE5" w14:textId="77777777" w:rsidR="004A7D6F" w:rsidRPr="00FA22D3" w:rsidRDefault="004A7D6F" w:rsidP="004A7D6F">
      <w:pPr>
        <w:pStyle w:val="PL"/>
        <w:rPr>
          <w:noProof w:val="0"/>
          <w:snapToGrid w:val="0"/>
        </w:rPr>
      </w:pPr>
    </w:p>
    <w:p w14:paraId="0036832C" w14:textId="77777777" w:rsidR="004A7D6F" w:rsidRPr="00FA22D3" w:rsidRDefault="004A7D6F" w:rsidP="004A7D6F">
      <w:pPr>
        <w:pStyle w:val="PL"/>
        <w:outlineLvl w:val="3"/>
        <w:rPr>
          <w:noProof w:val="0"/>
          <w:snapToGrid w:val="0"/>
        </w:rPr>
      </w:pPr>
      <w:r w:rsidRPr="00FA22D3">
        <w:rPr>
          <w:noProof w:val="0"/>
          <w:snapToGrid w:val="0"/>
        </w:rPr>
        <w:t>-- E</w:t>
      </w:r>
    </w:p>
    <w:p w14:paraId="4652EAA1" w14:textId="77777777" w:rsidR="004A7D6F" w:rsidRPr="00FA22D3" w:rsidRDefault="004A7D6F" w:rsidP="004A7D6F">
      <w:pPr>
        <w:pStyle w:val="PL"/>
        <w:rPr>
          <w:noProof w:val="0"/>
          <w:snapToGrid w:val="0"/>
        </w:rPr>
      </w:pPr>
    </w:p>
    <w:p w14:paraId="75FFEC71" w14:textId="77777777" w:rsidR="004A7D6F" w:rsidRPr="00FA22D3" w:rsidRDefault="004A7D6F" w:rsidP="004A7D6F">
      <w:pPr>
        <w:pStyle w:val="PL"/>
        <w:spacing w:line="0" w:lineRule="atLeast"/>
        <w:rPr>
          <w:noProof w:val="0"/>
          <w:snapToGrid w:val="0"/>
        </w:rPr>
      </w:pPr>
      <w:r w:rsidRPr="00FA22D3">
        <w:rPr>
          <w:noProof w:val="0"/>
          <w:snapToGrid w:val="0"/>
        </w:rPr>
        <w:t>EmergencyAreaID ::= OCTET STRING (SIZE(3))</w:t>
      </w:r>
    </w:p>
    <w:p w14:paraId="761E9DFD" w14:textId="77777777" w:rsidR="004A7D6F" w:rsidRPr="00FA22D3" w:rsidRDefault="004A7D6F" w:rsidP="004A7D6F">
      <w:pPr>
        <w:pStyle w:val="PL"/>
        <w:spacing w:line="0" w:lineRule="atLeast"/>
        <w:rPr>
          <w:noProof w:val="0"/>
          <w:snapToGrid w:val="0"/>
        </w:rPr>
      </w:pPr>
    </w:p>
    <w:p w14:paraId="0F9FE554" w14:textId="77777777" w:rsidR="004A7D6F" w:rsidRPr="00FA22D3" w:rsidRDefault="004A7D6F" w:rsidP="004A7D6F">
      <w:pPr>
        <w:pStyle w:val="PL"/>
        <w:spacing w:line="0" w:lineRule="atLeast"/>
        <w:rPr>
          <w:noProof w:val="0"/>
          <w:snapToGrid w:val="0"/>
        </w:rPr>
      </w:pPr>
      <w:r w:rsidRPr="00FA22D3">
        <w:rPr>
          <w:noProof w:val="0"/>
          <w:snapToGrid w:val="0"/>
        </w:rPr>
        <w:lastRenderedPageBreak/>
        <w:t>EmergencyAreaIDBroadcastEUTRA ::= SEQUENCE (SIZE(1..</w:t>
      </w:r>
      <w:r w:rsidRPr="00FA22D3">
        <w:rPr>
          <w:rFonts w:cs="Arial"/>
          <w:szCs w:val="18"/>
          <w:lang w:eastAsia="ja-JP"/>
        </w:rPr>
        <w:t>maxnoofEmergencyAreaID</w:t>
      </w:r>
      <w:r w:rsidRPr="00FA22D3">
        <w:rPr>
          <w:noProof w:val="0"/>
          <w:snapToGrid w:val="0"/>
        </w:rPr>
        <w:t>)) OF EmergencyAreaIDBroadcastEUTRA-Item</w:t>
      </w:r>
    </w:p>
    <w:p w14:paraId="042D8915" w14:textId="77777777" w:rsidR="004A7D6F" w:rsidRPr="00FA22D3" w:rsidRDefault="004A7D6F" w:rsidP="004A7D6F">
      <w:pPr>
        <w:pStyle w:val="PL"/>
        <w:spacing w:line="0" w:lineRule="atLeast"/>
        <w:rPr>
          <w:noProof w:val="0"/>
          <w:snapToGrid w:val="0"/>
        </w:rPr>
      </w:pPr>
    </w:p>
    <w:p w14:paraId="61F09BA1" w14:textId="77777777" w:rsidR="004A7D6F" w:rsidRPr="00FA22D3" w:rsidRDefault="004A7D6F" w:rsidP="004A7D6F">
      <w:pPr>
        <w:pStyle w:val="PL"/>
        <w:spacing w:line="0" w:lineRule="atLeast"/>
        <w:rPr>
          <w:noProof w:val="0"/>
          <w:snapToGrid w:val="0"/>
        </w:rPr>
      </w:pPr>
      <w:r w:rsidRPr="00FA22D3">
        <w:rPr>
          <w:noProof w:val="0"/>
          <w:snapToGrid w:val="0"/>
        </w:rPr>
        <w:t>EmergencyAreaIDBroadcastEUTRA-Item ::= SEQUENCE {</w:t>
      </w:r>
    </w:p>
    <w:p w14:paraId="668F67BF" w14:textId="77777777" w:rsidR="004A7D6F" w:rsidRPr="00FA22D3" w:rsidRDefault="004A7D6F" w:rsidP="004A7D6F">
      <w:pPr>
        <w:pStyle w:val="PL"/>
        <w:spacing w:line="0" w:lineRule="atLeast"/>
        <w:rPr>
          <w:noProof w:val="0"/>
          <w:snapToGrid w:val="0"/>
        </w:rPr>
      </w:pPr>
      <w:r w:rsidRPr="00FA22D3">
        <w:rPr>
          <w:noProof w:val="0"/>
          <w:snapToGrid w:val="0"/>
        </w:rPr>
        <w:tab/>
        <w:t>emergencyAreaID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EmergencyAreaID,</w:t>
      </w:r>
    </w:p>
    <w:p w14:paraId="268BF8AF" w14:textId="77777777" w:rsidR="004A7D6F" w:rsidRPr="00FA22D3" w:rsidRDefault="004A7D6F" w:rsidP="004A7D6F">
      <w:pPr>
        <w:pStyle w:val="PL"/>
        <w:spacing w:line="0" w:lineRule="atLeast"/>
        <w:rPr>
          <w:noProof w:val="0"/>
          <w:snapToGrid w:val="0"/>
        </w:rPr>
      </w:pPr>
      <w:r w:rsidRPr="00FA22D3">
        <w:rPr>
          <w:noProof w:val="0"/>
          <w:snapToGrid w:val="0"/>
        </w:rPr>
        <w:tab/>
        <w:t>completedCellsInEAI-EUTRA</w:t>
      </w:r>
      <w:r w:rsidRPr="00FA22D3">
        <w:rPr>
          <w:noProof w:val="0"/>
          <w:snapToGrid w:val="0"/>
        </w:rPr>
        <w:tab/>
      </w:r>
      <w:r w:rsidRPr="00FA22D3">
        <w:rPr>
          <w:noProof w:val="0"/>
          <w:snapToGrid w:val="0"/>
        </w:rPr>
        <w:tab/>
        <w:t>CompletedCellsInEAI-EUTRA,</w:t>
      </w:r>
    </w:p>
    <w:p w14:paraId="62D0136F"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{EmergencyAreaIDBroadcastEUTRA-Item-ExtIEs} } OPTIONAL,</w:t>
      </w:r>
    </w:p>
    <w:p w14:paraId="63867C90"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9658817" w14:textId="77777777" w:rsidR="004A7D6F" w:rsidRPr="00FA22D3" w:rsidRDefault="004A7D6F" w:rsidP="004A7D6F">
      <w:pPr>
        <w:pStyle w:val="PL"/>
        <w:spacing w:line="0" w:lineRule="atLeast"/>
        <w:rPr>
          <w:noProof w:val="0"/>
          <w:snapToGrid w:val="0"/>
        </w:rPr>
      </w:pPr>
      <w:r w:rsidRPr="00FA22D3">
        <w:rPr>
          <w:noProof w:val="0"/>
          <w:snapToGrid w:val="0"/>
        </w:rPr>
        <w:t>}</w:t>
      </w:r>
    </w:p>
    <w:p w14:paraId="0722A3CA" w14:textId="77777777" w:rsidR="004A7D6F" w:rsidRPr="00FA22D3" w:rsidRDefault="004A7D6F" w:rsidP="004A7D6F">
      <w:pPr>
        <w:pStyle w:val="PL"/>
        <w:spacing w:line="0" w:lineRule="atLeast"/>
        <w:rPr>
          <w:noProof w:val="0"/>
          <w:snapToGrid w:val="0"/>
        </w:rPr>
      </w:pPr>
    </w:p>
    <w:p w14:paraId="56F23028" w14:textId="77777777" w:rsidR="004A7D6F" w:rsidRPr="00FA22D3" w:rsidRDefault="004A7D6F" w:rsidP="004A7D6F">
      <w:pPr>
        <w:pStyle w:val="PL"/>
        <w:rPr>
          <w:noProof w:val="0"/>
          <w:snapToGrid w:val="0"/>
        </w:rPr>
      </w:pPr>
      <w:r w:rsidRPr="00FA22D3">
        <w:rPr>
          <w:noProof w:val="0"/>
          <w:snapToGrid w:val="0"/>
        </w:rPr>
        <w:t>EmergencyAreaIDBroadcastEUTRA-Item-ExtIEs NGAP-PROTOCOL-EXTENSION ::= {</w:t>
      </w:r>
    </w:p>
    <w:p w14:paraId="242E5C14" w14:textId="77777777" w:rsidR="004A7D6F" w:rsidRPr="00FA22D3" w:rsidRDefault="004A7D6F" w:rsidP="004A7D6F">
      <w:pPr>
        <w:pStyle w:val="PL"/>
        <w:rPr>
          <w:noProof w:val="0"/>
          <w:snapToGrid w:val="0"/>
        </w:rPr>
      </w:pPr>
      <w:r w:rsidRPr="00FA22D3">
        <w:rPr>
          <w:noProof w:val="0"/>
          <w:snapToGrid w:val="0"/>
        </w:rPr>
        <w:tab/>
        <w:t>...</w:t>
      </w:r>
    </w:p>
    <w:p w14:paraId="218F342C" w14:textId="77777777" w:rsidR="004A7D6F" w:rsidRPr="00FA22D3" w:rsidRDefault="004A7D6F" w:rsidP="004A7D6F">
      <w:pPr>
        <w:pStyle w:val="PL"/>
        <w:rPr>
          <w:noProof w:val="0"/>
          <w:snapToGrid w:val="0"/>
        </w:rPr>
      </w:pPr>
      <w:r w:rsidRPr="00FA22D3">
        <w:rPr>
          <w:noProof w:val="0"/>
          <w:snapToGrid w:val="0"/>
        </w:rPr>
        <w:t>}</w:t>
      </w:r>
    </w:p>
    <w:p w14:paraId="0DD14BB6" w14:textId="77777777" w:rsidR="004A7D6F" w:rsidRPr="00FA22D3" w:rsidRDefault="004A7D6F" w:rsidP="004A7D6F">
      <w:pPr>
        <w:pStyle w:val="PL"/>
        <w:rPr>
          <w:noProof w:val="0"/>
          <w:snapToGrid w:val="0"/>
        </w:rPr>
      </w:pPr>
    </w:p>
    <w:p w14:paraId="315242C9" w14:textId="77777777" w:rsidR="004A7D6F" w:rsidRPr="00FA22D3" w:rsidRDefault="004A7D6F" w:rsidP="004A7D6F">
      <w:pPr>
        <w:pStyle w:val="PL"/>
        <w:spacing w:line="0" w:lineRule="atLeast"/>
        <w:rPr>
          <w:noProof w:val="0"/>
          <w:snapToGrid w:val="0"/>
        </w:rPr>
      </w:pPr>
      <w:r w:rsidRPr="00FA22D3">
        <w:rPr>
          <w:noProof w:val="0"/>
          <w:snapToGrid w:val="0"/>
        </w:rPr>
        <w:t>EmergencyAreaIDBroadcastNR ::= SEQUENCE (SIZE(1..</w:t>
      </w:r>
      <w:r w:rsidRPr="00FA22D3">
        <w:rPr>
          <w:rFonts w:cs="Arial"/>
          <w:szCs w:val="18"/>
          <w:lang w:eastAsia="ja-JP"/>
        </w:rPr>
        <w:t>maxnoofEmergencyAreaID</w:t>
      </w:r>
      <w:r w:rsidRPr="00FA22D3">
        <w:rPr>
          <w:noProof w:val="0"/>
          <w:snapToGrid w:val="0"/>
        </w:rPr>
        <w:t>)) OF EmergencyAreaIDBroadcastNR-Item</w:t>
      </w:r>
    </w:p>
    <w:p w14:paraId="3BD8DF4E" w14:textId="77777777" w:rsidR="004A7D6F" w:rsidRPr="00FA22D3" w:rsidRDefault="004A7D6F" w:rsidP="004A7D6F">
      <w:pPr>
        <w:pStyle w:val="PL"/>
        <w:spacing w:line="0" w:lineRule="atLeast"/>
        <w:rPr>
          <w:noProof w:val="0"/>
          <w:snapToGrid w:val="0"/>
        </w:rPr>
      </w:pPr>
    </w:p>
    <w:p w14:paraId="09FB755A" w14:textId="77777777" w:rsidR="004A7D6F" w:rsidRPr="00FA22D3" w:rsidRDefault="004A7D6F" w:rsidP="004A7D6F">
      <w:pPr>
        <w:pStyle w:val="PL"/>
        <w:spacing w:line="0" w:lineRule="atLeast"/>
        <w:rPr>
          <w:noProof w:val="0"/>
          <w:snapToGrid w:val="0"/>
        </w:rPr>
      </w:pPr>
      <w:r w:rsidRPr="00FA22D3">
        <w:rPr>
          <w:noProof w:val="0"/>
          <w:snapToGrid w:val="0"/>
        </w:rPr>
        <w:t>EmergencyAreaIDBroadcastNR-Item ::= SEQUENCE {</w:t>
      </w:r>
    </w:p>
    <w:p w14:paraId="0ED1B226" w14:textId="77777777" w:rsidR="004A7D6F" w:rsidRPr="00FA22D3" w:rsidRDefault="004A7D6F" w:rsidP="004A7D6F">
      <w:pPr>
        <w:pStyle w:val="PL"/>
        <w:spacing w:line="0" w:lineRule="atLeast"/>
        <w:rPr>
          <w:noProof w:val="0"/>
          <w:snapToGrid w:val="0"/>
        </w:rPr>
      </w:pPr>
      <w:r w:rsidRPr="00FA22D3">
        <w:rPr>
          <w:noProof w:val="0"/>
          <w:snapToGrid w:val="0"/>
        </w:rPr>
        <w:tab/>
        <w:t>emergencyAreaID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EmergencyAreaID,</w:t>
      </w:r>
    </w:p>
    <w:p w14:paraId="1DAC14FA" w14:textId="77777777" w:rsidR="004A7D6F" w:rsidRPr="00FA22D3" w:rsidRDefault="004A7D6F" w:rsidP="004A7D6F">
      <w:pPr>
        <w:pStyle w:val="PL"/>
        <w:spacing w:line="0" w:lineRule="atLeast"/>
        <w:rPr>
          <w:noProof w:val="0"/>
          <w:snapToGrid w:val="0"/>
        </w:rPr>
      </w:pPr>
      <w:r w:rsidRPr="00FA22D3">
        <w:rPr>
          <w:noProof w:val="0"/>
          <w:snapToGrid w:val="0"/>
        </w:rPr>
        <w:tab/>
        <w:t>completedCellsInEAI-NR</w:t>
      </w:r>
      <w:r w:rsidRPr="00FA22D3">
        <w:rPr>
          <w:noProof w:val="0"/>
          <w:snapToGrid w:val="0"/>
        </w:rPr>
        <w:tab/>
      </w:r>
      <w:r w:rsidRPr="00FA22D3">
        <w:rPr>
          <w:noProof w:val="0"/>
          <w:snapToGrid w:val="0"/>
        </w:rPr>
        <w:tab/>
        <w:t>CompletedCellsInEAI-NR,</w:t>
      </w:r>
    </w:p>
    <w:p w14:paraId="6DAD84FF"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{EmergencyAreaIDBroadcastNR-Item-ExtIEs} }</w:t>
      </w:r>
      <w:r w:rsidRPr="00FA22D3">
        <w:rPr>
          <w:noProof w:val="0"/>
          <w:snapToGrid w:val="0"/>
        </w:rPr>
        <w:tab/>
        <w:t>OPTIONAL,</w:t>
      </w:r>
    </w:p>
    <w:p w14:paraId="34D42419"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979977E" w14:textId="77777777" w:rsidR="004A7D6F" w:rsidRPr="00FA22D3" w:rsidRDefault="004A7D6F" w:rsidP="004A7D6F">
      <w:pPr>
        <w:pStyle w:val="PL"/>
        <w:spacing w:line="0" w:lineRule="atLeast"/>
        <w:rPr>
          <w:noProof w:val="0"/>
          <w:snapToGrid w:val="0"/>
        </w:rPr>
      </w:pPr>
      <w:r w:rsidRPr="00FA22D3">
        <w:rPr>
          <w:noProof w:val="0"/>
          <w:snapToGrid w:val="0"/>
        </w:rPr>
        <w:t>}</w:t>
      </w:r>
    </w:p>
    <w:p w14:paraId="58B59064" w14:textId="77777777" w:rsidR="004A7D6F" w:rsidRPr="00FA22D3" w:rsidRDefault="004A7D6F" w:rsidP="004A7D6F">
      <w:pPr>
        <w:pStyle w:val="PL"/>
        <w:spacing w:line="0" w:lineRule="atLeast"/>
        <w:rPr>
          <w:noProof w:val="0"/>
          <w:snapToGrid w:val="0"/>
        </w:rPr>
      </w:pPr>
    </w:p>
    <w:p w14:paraId="48714171" w14:textId="77777777" w:rsidR="004A7D6F" w:rsidRPr="00FA22D3" w:rsidRDefault="004A7D6F" w:rsidP="004A7D6F">
      <w:pPr>
        <w:pStyle w:val="PL"/>
        <w:rPr>
          <w:noProof w:val="0"/>
          <w:snapToGrid w:val="0"/>
        </w:rPr>
      </w:pPr>
      <w:r w:rsidRPr="00FA22D3">
        <w:rPr>
          <w:noProof w:val="0"/>
          <w:snapToGrid w:val="0"/>
        </w:rPr>
        <w:t>EmergencyAreaIDBroadcastNR-Item-ExtIEs NGAP-PROTOCOL-EXTENSION ::= {</w:t>
      </w:r>
    </w:p>
    <w:p w14:paraId="3BE86238" w14:textId="77777777" w:rsidR="004A7D6F" w:rsidRPr="00FA22D3" w:rsidRDefault="004A7D6F" w:rsidP="004A7D6F">
      <w:pPr>
        <w:pStyle w:val="PL"/>
        <w:rPr>
          <w:noProof w:val="0"/>
          <w:snapToGrid w:val="0"/>
        </w:rPr>
      </w:pPr>
      <w:r w:rsidRPr="00FA22D3">
        <w:rPr>
          <w:noProof w:val="0"/>
          <w:snapToGrid w:val="0"/>
        </w:rPr>
        <w:tab/>
        <w:t>...</w:t>
      </w:r>
    </w:p>
    <w:p w14:paraId="5D0CD3D6" w14:textId="77777777" w:rsidR="004A7D6F" w:rsidRPr="00FA22D3" w:rsidRDefault="004A7D6F" w:rsidP="004A7D6F">
      <w:pPr>
        <w:pStyle w:val="PL"/>
        <w:rPr>
          <w:noProof w:val="0"/>
          <w:snapToGrid w:val="0"/>
        </w:rPr>
      </w:pPr>
      <w:r w:rsidRPr="00FA22D3">
        <w:rPr>
          <w:noProof w:val="0"/>
          <w:snapToGrid w:val="0"/>
        </w:rPr>
        <w:t>}</w:t>
      </w:r>
    </w:p>
    <w:p w14:paraId="50279C3F" w14:textId="77777777" w:rsidR="004A7D6F" w:rsidRPr="00FA22D3" w:rsidRDefault="004A7D6F" w:rsidP="004A7D6F">
      <w:pPr>
        <w:pStyle w:val="PL"/>
        <w:rPr>
          <w:noProof w:val="0"/>
          <w:snapToGrid w:val="0"/>
        </w:rPr>
      </w:pPr>
    </w:p>
    <w:p w14:paraId="1AA1FF1F" w14:textId="77777777" w:rsidR="004A7D6F" w:rsidRPr="00FA22D3" w:rsidRDefault="004A7D6F" w:rsidP="004A7D6F">
      <w:pPr>
        <w:pStyle w:val="PL"/>
        <w:spacing w:line="0" w:lineRule="atLeast"/>
        <w:rPr>
          <w:noProof w:val="0"/>
          <w:snapToGrid w:val="0"/>
        </w:rPr>
      </w:pPr>
      <w:r w:rsidRPr="00FA22D3">
        <w:rPr>
          <w:noProof w:val="0"/>
          <w:snapToGrid w:val="0"/>
        </w:rPr>
        <w:t>EmergencyAreaIDCancelledEUTRA ::= SEQUENCE (SIZE(1..</w:t>
      </w:r>
      <w:r w:rsidRPr="00FA22D3">
        <w:rPr>
          <w:rFonts w:cs="Arial"/>
          <w:szCs w:val="18"/>
          <w:lang w:eastAsia="ja-JP"/>
        </w:rPr>
        <w:t>maxnoofEmergencyAreaID</w:t>
      </w:r>
      <w:r w:rsidRPr="00FA22D3">
        <w:rPr>
          <w:noProof w:val="0"/>
          <w:snapToGrid w:val="0"/>
        </w:rPr>
        <w:t>)) OF EmergencyAreaIDCancelledEUTRA-Item</w:t>
      </w:r>
    </w:p>
    <w:p w14:paraId="53C500C2" w14:textId="77777777" w:rsidR="004A7D6F" w:rsidRPr="00FA22D3" w:rsidRDefault="004A7D6F" w:rsidP="004A7D6F">
      <w:pPr>
        <w:pStyle w:val="PL"/>
        <w:spacing w:line="0" w:lineRule="atLeast"/>
        <w:rPr>
          <w:noProof w:val="0"/>
          <w:snapToGrid w:val="0"/>
        </w:rPr>
      </w:pPr>
    </w:p>
    <w:p w14:paraId="47BAEAAB" w14:textId="77777777" w:rsidR="004A7D6F" w:rsidRPr="00FA22D3" w:rsidRDefault="004A7D6F" w:rsidP="004A7D6F">
      <w:pPr>
        <w:pStyle w:val="PL"/>
        <w:spacing w:line="0" w:lineRule="atLeast"/>
        <w:rPr>
          <w:noProof w:val="0"/>
          <w:snapToGrid w:val="0"/>
        </w:rPr>
      </w:pPr>
      <w:r w:rsidRPr="00FA22D3">
        <w:rPr>
          <w:noProof w:val="0"/>
          <w:snapToGrid w:val="0"/>
        </w:rPr>
        <w:t>EmergencyAreaIDCancelledEUTRA-Item ::= SEQUENCE {</w:t>
      </w:r>
    </w:p>
    <w:p w14:paraId="68C973F1" w14:textId="77777777" w:rsidR="004A7D6F" w:rsidRPr="00FA22D3" w:rsidRDefault="004A7D6F" w:rsidP="004A7D6F">
      <w:pPr>
        <w:pStyle w:val="PL"/>
        <w:spacing w:line="0" w:lineRule="atLeast"/>
        <w:rPr>
          <w:noProof w:val="0"/>
          <w:snapToGrid w:val="0"/>
        </w:rPr>
      </w:pPr>
      <w:r w:rsidRPr="00FA22D3">
        <w:rPr>
          <w:noProof w:val="0"/>
          <w:snapToGrid w:val="0"/>
        </w:rPr>
        <w:tab/>
        <w:t>emergencyAreaID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EmergencyAreaID,</w:t>
      </w:r>
    </w:p>
    <w:p w14:paraId="1371CBE1" w14:textId="77777777" w:rsidR="004A7D6F" w:rsidRPr="00FA22D3" w:rsidRDefault="004A7D6F" w:rsidP="004A7D6F">
      <w:pPr>
        <w:pStyle w:val="PL"/>
        <w:spacing w:line="0" w:lineRule="atLeast"/>
        <w:rPr>
          <w:noProof w:val="0"/>
          <w:snapToGrid w:val="0"/>
        </w:rPr>
      </w:pPr>
      <w:r w:rsidRPr="00FA22D3">
        <w:rPr>
          <w:noProof w:val="0"/>
          <w:snapToGrid w:val="0"/>
        </w:rPr>
        <w:tab/>
        <w:t>cancelledCellsInEAI-EUTRA</w:t>
      </w:r>
      <w:r w:rsidRPr="00FA22D3">
        <w:rPr>
          <w:noProof w:val="0"/>
          <w:snapToGrid w:val="0"/>
        </w:rPr>
        <w:tab/>
      </w:r>
      <w:r w:rsidRPr="00FA22D3">
        <w:rPr>
          <w:noProof w:val="0"/>
          <w:snapToGrid w:val="0"/>
        </w:rPr>
        <w:tab/>
        <w:t>CancelledCellsInEAI-EUTRA,</w:t>
      </w:r>
    </w:p>
    <w:p w14:paraId="0FA73CB9"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{EmergencyAreaIDCancelledEUTRA-Item-ExtIEs} } OPTIONAL,</w:t>
      </w:r>
    </w:p>
    <w:p w14:paraId="1DD151B6"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0238780E" w14:textId="77777777" w:rsidR="004A7D6F" w:rsidRPr="00FA22D3" w:rsidRDefault="004A7D6F" w:rsidP="004A7D6F">
      <w:pPr>
        <w:pStyle w:val="PL"/>
        <w:spacing w:line="0" w:lineRule="atLeast"/>
        <w:rPr>
          <w:noProof w:val="0"/>
          <w:snapToGrid w:val="0"/>
        </w:rPr>
      </w:pPr>
      <w:r w:rsidRPr="00FA22D3">
        <w:rPr>
          <w:noProof w:val="0"/>
          <w:snapToGrid w:val="0"/>
        </w:rPr>
        <w:t>}</w:t>
      </w:r>
    </w:p>
    <w:p w14:paraId="4B6268C2" w14:textId="77777777" w:rsidR="004A7D6F" w:rsidRPr="00FA22D3" w:rsidRDefault="004A7D6F" w:rsidP="004A7D6F">
      <w:pPr>
        <w:pStyle w:val="PL"/>
        <w:spacing w:line="0" w:lineRule="atLeast"/>
        <w:rPr>
          <w:noProof w:val="0"/>
          <w:snapToGrid w:val="0"/>
        </w:rPr>
      </w:pPr>
    </w:p>
    <w:p w14:paraId="1959B2BF" w14:textId="77777777" w:rsidR="004A7D6F" w:rsidRPr="00FA22D3" w:rsidRDefault="004A7D6F" w:rsidP="004A7D6F">
      <w:pPr>
        <w:pStyle w:val="PL"/>
        <w:rPr>
          <w:noProof w:val="0"/>
          <w:snapToGrid w:val="0"/>
        </w:rPr>
      </w:pPr>
      <w:r w:rsidRPr="00FA22D3">
        <w:rPr>
          <w:noProof w:val="0"/>
          <w:snapToGrid w:val="0"/>
        </w:rPr>
        <w:t>EmergencyAreaIDCancelledEUTRA-Item-ExtIEs NGAP-PROTOCOL-EXTENSION ::= {</w:t>
      </w:r>
    </w:p>
    <w:p w14:paraId="212B12D2" w14:textId="77777777" w:rsidR="004A7D6F" w:rsidRPr="00FA22D3" w:rsidRDefault="004A7D6F" w:rsidP="004A7D6F">
      <w:pPr>
        <w:pStyle w:val="PL"/>
        <w:rPr>
          <w:noProof w:val="0"/>
          <w:snapToGrid w:val="0"/>
        </w:rPr>
      </w:pPr>
      <w:r w:rsidRPr="00FA22D3">
        <w:rPr>
          <w:noProof w:val="0"/>
          <w:snapToGrid w:val="0"/>
        </w:rPr>
        <w:tab/>
        <w:t>...</w:t>
      </w:r>
    </w:p>
    <w:p w14:paraId="0C7DB611" w14:textId="77777777" w:rsidR="004A7D6F" w:rsidRPr="00FA22D3" w:rsidRDefault="004A7D6F" w:rsidP="004A7D6F">
      <w:pPr>
        <w:pStyle w:val="PL"/>
        <w:spacing w:line="0" w:lineRule="atLeast"/>
        <w:rPr>
          <w:noProof w:val="0"/>
          <w:snapToGrid w:val="0"/>
        </w:rPr>
      </w:pPr>
      <w:r w:rsidRPr="00FA22D3">
        <w:rPr>
          <w:noProof w:val="0"/>
          <w:snapToGrid w:val="0"/>
        </w:rPr>
        <w:t>}</w:t>
      </w:r>
    </w:p>
    <w:p w14:paraId="4DBE715B" w14:textId="77777777" w:rsidR="004A7D6F" w:rsidRPr="00FA22D3" w:rsidRDefault="004A7D6F" w:rsidP="004A7D6F">
      <w:pPr>
        <w:pStyle w:val="PL"/>
        <w:spacing w:line="0" w:lineRule="atLeast"/>
        <w:rPr>
          <w:noProof w:val="0"/>
          <w:snapToGrid w:val="0"/>
        </w:rPr>
      </w:pPr>
    </w:p>
    <w:p w14:paraId="1E0F9F54" w14:textId="77777777" w:rsidR="004A7D6F" w:rsidRPr="00FA22D3" w:rsidRDefault="004A7D6F" w:rsidP="004A7D6F">
      <w:pPr>
        <w:pStyle w:val="PL"/>
        <w:spacing w:line="0" w:lineRule="atLeast"/>
        <w:rPr>
          <w:noProof w:val="0"/>
          <w:snapToGrid w:val="0"/>
        </w:rPr>
      </w:pPr>
      <w:r w:rsidRPr="00FA22D3">
        <w:rPr>
          <w:noProof w:val="0"/>
          <w:snapToGrid w:val="0"/>
        </w:rPr>
        <w:t>EmergencyAreaIDCancelledNR ::= SEQUENCE (SIZE(1..</w:t>
      </w:r>
      <w:r w:rsidRPr="00FA22D3">
        <w:rPr>
          <w:rFonts w:cs="Arial"/>
          <w:szCs w:val="18"/>
          <w:lang w:eastAsia="ja-JP"/>
        </w:rPr>
        <w:t>maxnoofEmergencyAreaID</w:t>
      </w:r>
      <w:r w:rsidRPr="00FA22D3">
        <w:rPr>
          <w:noProof w:val="0"/>
          <w:snapToGrid w:val="0"/>
        </w:rPr>
        <w:t>)) OF EmergencyAreaIDCancelledNR-Item</w:t>
      </w:r>
    </w:p>
    <w:p w14:paraId="5860293D" w14:textId="77777777" w:rsidR="004A7D6F" w:rsidRPr="00FA22D3" w:rsidRDefault="004A7D6F" w:rsidP="004A7D6F">
      <w:pPr>
        <w:pStyle w:val="PL"/>
        <w:spacing w:line="0" w:lineRule="atLeast"/>
        <w:rPr>
          <w:noProof w:val="0"/>
          <w:snapToGrid w:val="0"/>
        </w:rPr>
      </w:pPr>
    </w:p>
    <w:p w14:paraId="7C1AED30" w14:textId="77777777" w:rsidR="004A7D6F" w:rsidRPr="00FA22D3" w:rsidRDefault="004A7D6F" w:rsidP="004A7D6F">
      <w:pPr>
        <w:pStyle w:val="PL"/>
        <w:spacing w:line="0" w:lineRule="atLeast"/>
        <w:rPr>
          <w:noProof w:val="0"/>
          <w:snapToGrid w:val="0"/>
        </w:rPr>
      </w:pPr>
      <w:r w:rsidRPr="00FA22D3">
        <w:rPr>
          <w:noProof w:val="0"/>
          <w:snapToGrid w:val="0"/>
        </w:rPr>
        <w:t>EmergencyAreaIDCancelledNR-Item ::= SEQUENCE {</w:t>
      </w:r>
    </w:p>
    <w:p w14:paraId="300A3716" w14:textId="77777777" w:rsidR="004A7D6F" w:rsidRPr="00FA22D3" w:rsidRDefault="004A7D6F" w:rsidP="004A7D6F">
      <w:pPr>
        <w:pStyle w:val="PL"/>
        <w:spacing w:line="0" w:lineRule="atLeast"/>
        <w:rPr>
          <w:noProof w:val="0"/>
          <w:snapToGrid w:val="0"/>
        </w:rPr>
      </w:pPr>
      <w:r w:rsidRPr="00FA22D3">
        <w:rPr>
          <w:noProof w:val="0"/>
          <w:snapToGrid w:val="0"/>
        </w:rPr>
        <w:tab/>
        <w:t>emergencyAreaID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EmergencyAreaID,</w:t>
      </w:r>
    </w:p>
    <w:p w14:paraId="12F00928" w14:textId="77777777" w:rsidR="004A7D6F" w:rsidRPr="00FA22D3" w:rsidRDefault="004A7D6F" w:rsidP="004A7D6F">
      <w:pPr>
        <w:pStyle w:val="PL"/>
        <w:spacing w:line="0" w:lineRule="atLeast"/>
        <w:rPr>
          <w:noProof w:val="0"/>
          <w:snapToGrid w:val="0"/>
        </w:rPr>
      </w:pPr>
      <w:r w:rsidRPr="00FA22D3">
        <w:rPr>
          <w:noProof w:val="0"/>
          <w:snapToGrid w:val="0"/>
        </w:rPr>
        <w:tab/>
        <w:t>cancelledCellsInEAI-NR</w:t>
      </w:r>
      <w:r w:rsidRPr="00FA22D3">
        <w:rPr>
          <w:noProof w:val="0"/>
          <w:snapToGrid w:val="0"/>
        </w:rPr>
        <w:tab/>
      </w:r>
      <w:r w:rsidRPr="00FA22D3">
        <w:rPr>
          <w:noProof w:val="0"/>
          <w:snapToGrid w:val="0"/>
        </w:rPr>
        <w:tab/>
        <w:t>CancelledCellsInEAI-NR,</w:t>
      </w:r>
    </w:p>
    <w:p w14:paraId="1D9C05EC"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{EmergencyAreaIDCancelledNR-Item-ExtIEs} }</w:t>
      </w:r>
      <w:r w:rsidRPr="00FA22D3">
        <w:rPr>
          <w:noProof w:val="0"/>
          <w:snapToGrid w:val="0"/>
        </w:rPr>
        <w:tab/>
        <w:t>OPTIONAL,</w:t>
      </w:r>
    </w:p>
    <w:p w14:paraId="059BDFAB"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7E047B0" w14:textId="77777777" w:rsidR="004A7D6F" w:rsidRPr="00FA22D3" w:rsidRDefault="004A7D6F" w:rsidP="004A7D6F">
      <w:pPr>
        <w:pStyle w:val="PL"/>
        <w:spacing w:line="0" w:lineRule="atLeast"/>
        <w:rPr>
          <w:noProof w:val="0"/>
          <w:snapToGrid w:val="0"/>
        </w:rPr>
      </w:pPr>
      <w:r w:rsidRPr="00FA22D3">
        <w:rPr>
          <w:noProof w:val="0"/>
          <w:snapToGrid w:val="0"/>
        </w:rPr>
        <w:t>}</w:t>
      </w:r>
    </w:p>
    <w:p w14:paraId="022AF6FE" w14:textId="77777777" w:rsidR="004A7D6F" w:rsidRPr="00FA22D3" w:rsidRDefault="004A7D6F" w:rsidP="004A7D6F">
      <w:pPr>
        <w:pStyle w:val="PL"/>
        <w:spacing w:line="0" w:lineRule="atLeast"/>
        <w:rPr>
          <w:noProof w:val="0"/>
          <w:snapToGrid w:val="0"/>
        </w:rPr>
      </w:pPr>
    </w:p>
    <w:p w14:paraId="45522FC3" w14:textId="77777777" w:rsidR="004A7D6F" w:rsidRPr="00FA22D3" w:rsidRDefault="004A7D6F" w:rsidP="004A7D6F">
      <w:pPr>
        <w:pStyle w:val="PL"/>
        <w:rPr>
          <w:noProof w:val="0"/>
          <w:snapToGrid w:val="0"/>
        </w:rPr>
      </w:pPr>
      <w:r w:rsidRPr="00FA22D3">
        <w:rPr>
          <w:noProof w:val="0"/>
          <w:snapToGrid w:val="0"/>
        </w:rPr>
        <w:t>EmergencyAreaIDCancelledNR-Item-ExtIEs NGAP-PROTOCOL-EXTENSION ::= {</w:t>
      </w:r>
    </w:p>
    <w:p w14:paraId="7CFF1C3D" w14:textId="77777777" w:rsidR="004A7D6F" w:rsidRPr="00FA22D3" w:rsidRDefault="004A7D6F" w:rsidP="004A7D6F">
      <w:pPr>
        <w:pStyle w:val="PL"/>
        <w:rPr>
          <w:noProof w:val="0"/>
          <w:snapToGrid w:val="0"/>
        </w:rPr>
      </w:pPr>
      <w:r w:rsidRPr="00FA22D3">
        <w:rPr>
          <w:noProof w:val="0"/>
          <w:snapToGrid w:val="0"/>
        </w:rPr>
        <w:tab/>
        <w:t>...</w:t>
      </w:r>
    </w:p>
    <w:p w14:paraId="61EB3D2E" w14:textId="77777777" w:rsidR="004A7D6F" w:rsidRPr="00FA22D3" w:rsidRDefault="004A7D6F" w:rsidP="004A7D6F">
      <w:pPr>
        <w:pStyle w:val="PL"/>
        <w:spacing w:line="0" w:lineRule="atLeast"/>
        <w:rPr>
          <w:noProof w:val="0"/>
          <w:snapToGrid w:val="0"/>
        </w:rPr>
      </w:pPr>
      <w:r w:rsidRPr="00FA22D3">
        <w:rPr>
          <w:noProof w:val="0"/>
          <w:snapToGrid w:val="0"/>
        </w:rPr>
        <w:t>}</w:t>
      </w:r>
    </w:p>
    <w:p w14:paraId="1896F2A4" w14:textId="77777777" w:rsidR="004A7D6F" w:rsidRPr="00FA22D3" w:rsidRDefault="004A7D6F" w:rsidP="004A7D6F">
      <w:pPr>
        <w:pStyle w:val="PL"/>
        <w:spacing w:line="0" w:lineRule="atLeast"/>
        <w:rPr>
          <w:noProof w:val="0"/>
          <w:snapToGrid w:val="0"/>
        </w:rPr>
      </w:pPr>
    </w:p>
    <w:p w14:paraId="71E74AC0" w14:textId="77777777" w:rsidR="004A7D6F" w:rsidRPr="00FA22D3" w:rsidRDefault="004A7D6F" w:rsidP="004A7D6F">
      <w:pPr>
        <w:pStyle w:val="PL"/>
        <w:spacing w:line="0" w:lineRule="atLeast"/>
        <w:rPr>
          <w:noProof w:val="0"/>
          <w:snapToGrid w:val="0"/>
        </w:rPr>
      </w:pPr>
      <w:r w:rsidRPr="00FA22D3">
        <w:rPr>
          <w:noProof w:val="0"/>
          <w:snapToGrid w:val="0"/>
        </w:rPr>
        <w:t>EmergencyAreaIDList ::= SEQUENCE (SIZE(1..</w:t>
      </w:r>
      <w:r w:rsidRPr="00FA22D3">
        <w:rPr>
          <w:rFonts w:cs="Arial"/>
          <w:szCs w:val="18"/>
          <w:lang w:eastAsia="ja-JP"/>
        </w:rPr>
        <w:t>maxnoofEmergencyAreaID</w:t>
      </w:r>
      <w:r w:rsidRPr="00FA22D3">
        <w:rPr>
          <w:noProof w:val="0"/>
          <w:snapToGrid w:val="0"/>
        </w:rPr>
        <w:t>)) OF EmergencyAreaID</w:t>
      </w:r>
    </w:p>
    <w:p w14:paraId="512BAB66" w14:textId="77777777" w:rsidR="004A7D6F" w:rsidRPr="00FA22D3" w:rsidRDefault="004A7D6F" w:rsidP="004A7D6F">
      <w:pPr>
        <w:pStyle w:val="PL"/>
        <w:spacing w:line="0" w:lineRule="atLeast"/>
        <w:rPr>
          <w:noProof w:val="0"/>
          <w:snapToGrid w:val="0"/>
        </w:rPr>
      </w:pPr>
    </w:p>
    <w:p w14:paraId="135B4771" w14:textId="77777777" w:rsidR="004A7D6F" w:rsidRPr="00FA22D3" w:rsidRDefault="004A7D6F" w:rsidP="004A7D6F">
      <w:pPr>
        <w:pStyle w:val="PL"/>
        <w:spacing w:line="0" w:lineRule="atLeast"/>
        <w:rPr>
          <w:noProof w:val="0"/>
          <w:snapToGrid w:val="0"/>
        </w:rPr>
      </w:pPr>
      <w:r w:rsidRPr="00FA22D3">
        <w:rPr>
          <w:noProof w:val="0"/>
          <w:snapToGrid w:val="0"/>
        </w:rPr>
        <w:t>EmergencyAreaIDListForRestart ::= SEQUENCE (SIZE(1..maxnoofEAIforRestart)) OF EmergencyAreaID</w:t>
      </w:r>
    </w:p>
    <w:p w14:paraId="2FD0764B" w14:textId="77777777" w:rsidR="004A7D6F" w:rsidRPr="00FA22D3" w:rsidRDefault="004A7D6F" w:rsidP="004A7D6F">
      <w:pPr>
        <w:pStyle w:val="PL"/>
        <w:spacing w:line="0" w:lineRule="atLeast"/>
        <w:rPr>
          <w:noProof w:val="0"/>
          <w:snapToGrid w:val="0"/>
        </w:rPr>
      </w:pPr>
    </w:p>
    <w:p w14:paraId="6B56F695" w14:textId="77777777" w:rsidR="004A7D6F" w:rsidRPr="00FA22D3" w:rsidRDefault="004A7D6F" w:rsidP="004A7D6F">
      <w:pPr>
        <w:pStyle w:val="PL"/>
        <w:rPr>
          <w:noProof w:val="0"/>
          <w:snapToGrid w:val="0"/>
        </w:rPr>
      </w:pPr>
      <w:r w:rsidRPr="00FA22D3">
        <w:rPr>
          <w:noProof w:val="0"/>
          <w:snapToGrid w:val="0"/>
        </w:rPr>
        <w:t>EmergencyFallbackIndicator ::= SEQUENCE {</w:t>
      </w:r>
    </w:p>
    <w:p w14:paraId="023E9C15" w14:textId="77777777" w:rsidR="004A7D6F" w:rsidRPr="00FA22D3" w:rsidRDefault="004A7D6F" w:rsidP="004A7D6F">
      <w:pPr>
        <w:pStyle w:val="PL"/>
        <w:rPr>
          <w:noProof w:val="0"/>
          <w:snapToGrid w:val="0"/>
        </w:rPr>
      </w:pPr>
      <w:r w:rsidRPr="00FA22D3">
        <w:rPr>
          <w:noProof w:val="0"/>
          <w:snapToGrid w:val="0"/>
        </w:rPr>
        <w:tab/>
        <w:t>emergencyFallbackRequestIndicator</w:t>
      </w:r>
      <w:r w:rsidRPr="00FA22D3">
        <w:rPr>
          <w:noProof w:val="0"/>
          <w:snapToGrid w:val="0"/>
        </w:rPr>
        <w:tab/>
      </w:r>
      <w:r w:rsidRPr="00FA22D3">
        <w:rPr>
          <w:noProof w:val="0"/>
          <w:snapToGrid w:val="0"/>
        </w:rPr>
        <w:tab/>
        <w:t>EmergencyFallbackRequestIndicator,</w:t>
      </w:r>
    </w:p>
    <w:p w14:paraId="36F67F1C" w14:textId="77777777" w:rsidR="004A7D6F" w:rsidRPr="00FA22D3" w:rsidRDefault="004A7D6F" w:rsidP="004A7D6F">
      <w:pPr>
        <w:pStyle w:val="PL"/>
        <w:rPr>
          <w:noProof w:val="0"/>
          <w:snapToGrid w:val="0"/>
        </w:rPr>
      </w:pPr>
      <w:r w:rsidRPr="00FA22D3">
        <w:rPr>
          <w:noProof w:val="0"/>
          <w:snapToGrid w:val="0"/>
        </w:rPr>
        <w:tab/>
        <w:t>emergencyServiceTargetCN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EmergencyServiceTargetCN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297738D5"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{EmergencyFallbackIndicator-ExtIEs} }</w:t>
      </w:r>
      <w:r w:rsidRPr="00FA22D3">
        <w:rPr>
          <w:noProof w:val="0"/>
          <w:snapToGrid w:val="0"/>
        </w:rPr>
        <w:tab/>
        <w:t>OPTIONAL,</w:t>
      </w:r>
    </w:p>
    <w:p w14:paraId="5DCBFDD2" w14:textId="77777777" w:rsidR="004A7D6F" w:rsidRPr="00FA22D3" w:rsidRDefault="004A7D6F" w:rsidP="004A7D6F">
      <w:pPr>
        <w:pStyle w:val="PL"/>
        <w:rPr>
          <w:noProof w:val="0"/>
          <w:snapToGrid w:val="0"/>
        </w:rPr>
      </w:pPr>
      <w:r w:rsidRPr="00FA22D3">
        <w:rPr>
          <w:noProof w:val="0"/>
          <w:snapToGrid w:val="0"/>
        </w:rPr>
        <w:tab/>
        <w:t>...</w:t>
      </w:r>
    </w:p>
    <w:p w14:paraId="75D55533" w14:textId="77777777" w:rsidR="004A7D6F" w:rsidRPr="00FA22D3" w:rsidRDefault="004A7D6F" w:rsidP="004A7D6F">
      <w:pPr>
        <w:pStyle w:val="PL"/>
        <w:rPr>
          <w:noProof w:val="0"/>
          <w:snapToGrid w:val="0"/>
        </w:rPr>
      </w:pPr>
      <w:r w:rsidRPr="00FA22D3">
        <w:rPr>
          <w:noProof w:val="0"/>
          <w:snapToGrid w:val="0"/>
        </w:rPr>
        <w:t>}</w:t>
      </w:r>
    </w:p>
    <w:p w14:paraId="143285A8" w14:textId="77777777" w:rsidR="004A7D6F" w:rsidRPr="00FA22D3" w:rsidRDefault="004A7D6F" w:rsidP="004A7D6F">
      <w:pPr>
        <w:pStyle w:val="PL"/>
        <w:rPr>
          <w:noProof w:val="0"/>
          <w:snapToGrid w:val="0"/>
        </w:rPr>
      </w:pPr>
    </w:p>
    <w:p w14:paraId="713E48E2" w14:textId="77777777" w:rsidR="004A7D6F" w:rsidRPr="00FA22D3" w:rsidRDefault="004A7D6F" w:rsidP="004A7D6F">
      <w:pPr>
        <w:pStyle w:val="PL"/>
        <w:rPr>
          <w:noProof w:val="0"/>
          <w:snapToGrid w:val="0"/>
        </w:rPr>
      </w:pPr>
      <w:r w:rsidRPr="00FA22D3">
        <w:rPr>
          <w:noProof w:val="0"/>
          <w:snapToGrid w:val="0"/>
        </w:rPr>
        <w:t>EmergencyFallbackIndicator-ExtIEs NGAP-PROTOCOL-EXTENSION ::= {</w:t>
      </w:r>
    </w:p>
    <w:p w14:paraId="7D7EF18C" w14:textId="77777777" w:rsidR="004A7D6F" w:rsidRPr="00FA22D3" w:rsidRDefault="004A7D6F" w:rsidP="004A7D6F">
      <w:pPr>
        <w:pStyle w:val="PL"/>
        <w:rPr>
          <w:noProof w:val="0"/>
          <w:snapToGrid w:val="0"/>
        </w:rPr>
      </w:pPr>
      <w:r w:rsidRPr="00FA22D3">
        <w:rPr>
          <w:noProof w:val="0"/>
          <w:snapToGrid w:val="0"/>
        </w:rPr>
        <w:tab/>
        <w:t>...</w:t>
      </w:r>
    </w:p>
    <w:p w14:paraId="0A0573FC" w14:textId="77777777" w:rsidR="004A7D6F" w:rsidRPr="00FA22D3" w:rsidRDefault="004A7D6F" w:rsidP="004A7D6F">
      <w:pPr>
        <w:pStyle w:val="PL"/>
        <w:rPr>
          <w:noProof w:val="0"/>
          <w:snapToGrid w:val="0"/>
        </w:rPr>
      </w:pPr>
      <w:r w:rsidRPr="00FA22D3">
        <w:rPr>
          <w:noProof w:val="0"/>
          <w:snapToGrid w:val="0"/>
        </w:rPr>
        <w:t>}</w:t>
      </w:r>
    </w:p>
    <w:p w14:paraId="0E3F4239" w14:textId="77777777" w:rsidR="004A7D6F" w:rsidRPr="00FA22D3" w:rsidRDefault="004A7D6F" w:rsidP="004A7D6F">
      <w:pPr>
        <w:pStyle w:val="PL"/>
        <w:rPr>
          <w:noProof w:val="0"/>
          <w:snapToGrid w:val="0"/>
        </w:rPr>
      </w:pPr>
    </w:p>
    <w:p w14:paraId="2BDC369C" w14:textId="77777777" w:rsidR="004A7D6F" w:rsidRPr="00FA22D3" w:rsidRDefault="004A7D6F" w:rsidP="004A7D6F">
      <w:pPr>
        <w:pStyle w:val="PL"/>
        <w:rPr>
          <w:noProof w:val="0"/>
          <w:snapToGrid w:val="0"/>
        </w:rPr>
      </w:pPr>
      <w:r w:rsidRPr="00FA22D3">
        <w:rPr>
          <w:noProof w:val="0"/>
          <w:snapToGrid w:val="0"/>
        </w:rPr>
        <w:t>EmergencyFallbackRequestIndicator ::= ENUMERATED {</w:t>
      </w:r>
    </w:p>
    <w:p w14:paraId="3A27D776" w14:textId="77777777" w:rsidR="004A7D6F" w:rsidRPr="00FA22D3" w:rsidRDefault="004A7D6F" w:rsidP="004A7D6F">
      <w:pPr>
        <w:pStyle w:val="PL"/>
        <w:rPr>
          <w:noProof w:val="0"/>
          <w:snapToGrid w:val="0"/>
        </w:rPr>
      </w:pPr>
      <w:r w:rsidRPr="00FA22D3">
        <w:rPr>
          <w:noProof w:val="0"/>
          <w:snapToGrid w:val="0"/>
        </w:rPr>
        <w:tab/>
        <w:t>emergency-fallback-requested,</w:t>
      </w:r>
    </w:p>
    <w:p w14:paraId="2581AD13" w14:textId="77777777" w:rsidR="004A7D6F" w:rsidRPr="00FA22D3" w:rsidRDefault="004A7D6F" w:rsidP="004A7D6F">
      <w:pPr>
        <w:pStyle w:val="PL"/>
        <w:rPr>
          <w:noProof w:val="0"/>
          <w:snapToGrid w:val="0"/>
        </w:rPr>
      </w:pPr>
      <w:r w:rsidRPr="00FA22D3">
        <w:rPr>
          <w:noProof w:val="0"/>
          <w:snapToGrid w:val="0"/>
        </w:rPr>
        <w:tab/>
        <w:t>...</w:t>
      </w:r>
    </w:p>
    <w:p w14:paraId="7AD97842" w14:textId="77777777" w:rsidR="004A7D6F" w:rsidRPr="00FA22D3" w:rsidRDefault="004A7D6F" w:rsidP="004A7D6F">
      <w:pPr>
        <w:pStyle w:val="PL"/>
        <w:rPr>
          <w:noProof w:val="0"/>
          <w:snapToGrid w:val="0"/>
        </w:rPr>
      </w:pPr>
      <w:r w:rsidRPr="00FA22D3">
        <w:rPr>
          <w:noProof w:val="0"/>
          <w:snapToGrid w:val="0"/>
        </w:rPr>
        <w:t>}</w:t>
      </w:r>
    </w:p>
    <w:p w14:paraId="03E76B53" w14:textId="77777777" w:rsidR="004A7D6F" w:rsidRPr="00FA22D3" w:rsidRDefault="004A7D6F" w:rsidP="004A7D6F">
      <w:pPr>
        <w:pStyle w:val="PL"/>
        <w:rPr>
          <w:noProof w:val="0"/>
          <w:snapToGrid w:val="0"/>
        </w:rPr>
      </w:pPr>
    </w:p>
    <w:p w14:paraId="600CFFA1" w14:textId="77777777" w:rsidR="004A7D6F" w:rsidRPr="00FA22D3" w:rsidRDefault="004A7D6F" w:rsidP="004A7D6F">
      <w:pPr>
        <w:pStyle w:val="PL"/>
        <w:rPr>
          <w:noProof w:val="0"/>
          <w:snapToGrid w:val="0"/>
        </w:rPr>
      </w:pPr>
      <w:r w:rsidRPr="00FA22D3">
        <w:rPr>
          <w:noProof w:val="0"/>
          <w:snapToGrid w:val="0"/>
        </w:rPr>
        <w:t>EmergencyServiceTargetCN ::= ENUMERATED {</w:t>
      </w:r>
    </w:p>
    <w:p w14:paraId="6DB7B155" w14:textId="77777777" w:rsidR="004A7D6F" w:rsidRPr="00FA22D3" w:rsidRDefault="004A7D6F" w:rsidP="004A7D6F">
      <w:pPr>
        <w:pStyle w:val="PL"/>
        <w:rPr>
          <w:noProof w:val="0"/>
          <w:snapToGrid w:val="0"/>
        </w:rPr>
      </w:pPr>
      <w:r w:rsidRPr="00FA22D3">
        <w:rPr>
          <w:noProof w:val="0"/>
          <w:snapToGrid w:val="0"/>
        </w:rPr>
        <w:tab/>
        <w:t>fiveGC,</w:t>
      </w:r>
    </w:p>
    <w:p w14:paraId="3B1AEEA8" w14:textId="77777777" w:rsidR="004A7D6F" w:rsidRPr="00FA22D3" w:rsidRDefault="004A7D6F" w:rsidP="004A7D6F">
      <w:pPr>
        <w:pStyle w:val="PL"/>
        <w:rPr>
          <w:noProof w:val="0"/>
          <w:snapToGrid w:val="0"/>
        </w:rPr>
      </w:pPr>
      <w:r w:rsidRPr="00FA22D3">
        <w:rPr>
          <w:noProof w:val="0"/>
          <w:snapToGrid w:val="0"/>
        </w:rPr>
        <w:tab/>
        <w:t>epc,</w:t>
      </w:r>
    </w:p>
    <w:p w14:paraId="134288B6" w14:textId="77777777" w:rsidR="004A7D6F" w:rsidRPr="00FA22D3" w:rsidRDefault="004A7D6F" w:rsidP="004A7D6F">
      <w:pPr>
        <w:pStyle w:val="PL"/>
        <w:rPr>
          <w:noProof w:val="0"/>
          <w:snapToGrid w:val="0"/>
        </w:rPr>
      </w:pPr>
      <w:r w:rsidRPr="00FA22D3">
        <w:rPr>
          <w:noProof w:val="0"/>
          <w:snapToGrid w:val="0"/>
        </w:rPr>
        <w:tab/>
        <w:t>...</w:t>
      </w:r>
    </w:p>
    <w:p w14:paraId="7A83743F" w14:textId="77777777" w:rsidR="004A7D6F" w:rsidRPr="00FA22D3" w:rsidRDefault="004A7D6F" w:rsidP="004A7D6F">
      <w:pPr>
        <w:pStyle w:val="PL"/>
        <w:rPr>
          <w:noProof w:val="0"/>
          <w:snapToGrid w:val="0"/>
        </w:rPr>
      </w:pPr>
      <w:r w:rsidRPr="00FA22D3">
        <w:rPr>
          <w:noProof w:val="0"/>
          <w:snapToGrid w:val="0"/>
        </w:rPr>
        <w:t>}</w:t>
      </w:r>
    </w:p>
    <w:p w14:paraId="200F95B1" w14:textId="77777777" w:rsidR="004A7D6F" w:rsidRPr="00FA22D3" w:rsidRDefault="004A7D6F" w:rsidP="004A7D6F">
      <w:pPr>
        <w:pStyle w:val="PL"/>
        <w:rPr>
          <w:noProof w:val="0"/>
          <w:snapToGrid w:val="0"/>
        </w:rPr>
      </w:pPr>
    </w:p>
    <w:p w14:paraId="10EE6412" w14:textId="77777777" w:rsidR="004A7D6F" w:rsidRPr="00FA22D3" w:rsidRDefault="004A7D6F" w:rsidP="004A7D6F">
      <w:pPr>
        <w:pStyle w:val="PL"/>
        <w:rPr>
          <w:noProof w:val="0"/>
          <w:snapToGrid w:val="0"/>
        </w:rPr>
      </w:pPr>
      <w:r w:rsidRPr="00FA22D3">
        <w:rPr>
          <w:noProof w:val="0"/>
          <w:snapToGrid w:val="0"/>
        </w:rPr>
        <w:t>EN-DCSONConfigurationTransfer ::= OCTET STRING</w:t>
      </w:r>
    </w:p>
    <w:p w14:paraId="2481C5EE" w14:textId="77777777" w:rsidR="004A7D6F" w:rsidRPr="00FA22D3" w:rsidRDefault="004A7D6F" w:rsidP="004A7D6F">
      <w:pPr>
        <w:pStyle w:val="PL"/>
        <w:rPr>
          <w:noProof w:val="0"/>
          <w:snapToGrid w:val="0"/>
        </w:rPr>
      </w:pPr>
    </w:p>
    <w:p w14:paraId="21930890" w14:textId="77777777" w:rsidR="004A7D6F" w:rsidRPr="00FA22D3" w:rsidRDefault="004A7D6F" w:rsidP="004A7D6F">
      <w:pPr>
        <w:pStyle w:val="PL"/>
        <w:spacing w:line="0" w:lineRule="atLeast"/>
        <w:rPr>
          <w:noProof w:val="0"/>
          <w:snapToGrid w:val="0"/>
        </w:rPr>
      </w:pPr>
      <w:r w:rsidRPr="00FA22D3">
        <w:rPr>
          <w:noProof w:val="0"/>
          <w:snapToGrid w:val="0"/>
        </w:rPr>
        <w:t>EquivalentPLMNs ::= SEQUENCE (SIZE(1..</w:t>
      </w:r>
      <w:r w:rsidRPr="00FA22D3">
        <w:rPr>
          <w:noProof w:val="0"/>
        </w:rPr>
        <w:t>maxnoofEPLMNs</w:t>
      </w:r>
      <w:r w:rsidRPr="00FA22D3">
        <w:rPr>
          <w:noProof w:val="0"/>
          <w:snapToGrid w:val="0"/>
        </w:rPr>
        <w:t>)) OF PLMNIdentity</w:t>
      </w:r>
    </w:p>
    <w:p w14:paraId="20BC52A2" w14:textId="77777777" w:rsidR="004A7D6F" w:rsidRPr="00FA22D3" w:rsidRDefault="004A7D6F" w:rsidP="004A7D6F">
      <w:pPr>
        <w:pStyle w:val="PL"/>
        <w:rPr>
          <w:noProof w:val="0"/>
          <w:snapToGrid w:val="0"/>
        </w:rPr>
      </w:pPr>
    </w:p>
    <w:p w14:paraId="73BACDEA" w14:textId="77777777" w:rsidR="004A7D6F" w:rsidRPr="00FA22D3" w:rsidRDefault="004A7D6F" w:rsidP="004A7D6F">
      <w:pPr>
        <w:pStyle w:val="PL"/>
        <w:rPr>
          <w:noProof w:val="0"/>
          <w:snapToGrid w:val="0"/>
        </w:rPr>
      </w:pPr>
      <w:r w:rsidRPr="00FA22D3">
        <w:rPr>
          <w:noProof w:val="0"/>
          <w:snapToGrid w:val="0"/>
        </w:rPr>
        <w:t>EPS-TAC ::= OCTET STRING (SIZE(2))</w:t>
      </w:r>
    </w:p>
    <w:p w14:paraId="607A8BA2" w14:textId="77777777" w:rsidR="004A7D6F" w:rsidRPr="00FA22D3" w:rsidRDefault="004A7D6F" w:rsidP="004A7D6F">
      <w:pPr>
        <w:pStyle w:val="PL"/>
        <w:rPr>
          <w:noProof w:val="0"/>
          <w:snapToGrid w:val="0"/>
        </w:rPr>
      </w:pPr>
    </w:p>
    <w:p w14:paraId="584BA8FB" w14:textId="77777777" w:rsidR="004A7D6F" w:rsidRPr="00FA22D3" w:rsidRDefault="004A7D6F" w:rsidP="004A7D6F">
      <w:pPr>
        <w:pStyle w:val="PL"/>
        <w:rPr>
          <w:noProof w:val="0"/>
          <w:snapToGrid w:val="0"/>
        </w:rPr>
      </w:pPr>
      <w:r w:rsidRPr="00FA22D3">
        <w:rPr>
          <w:noProof w:val="0"/>
          <w:snapToGrid w:val="0"/>
        </w:rPr>
        <w:t>EPS-TAI ::= SEQUENCE {</w:t>
      </w:r>
    </w:p>
    <w:p w14:paraId="699E8AEF" w14:textId="77777777" w:rsidR="004A7D6F" w:rsidRPr="00FA22D3" w:rsidRDefault="004A7D6F" w:rsidP="004A7D6F">
      <w:pPr>
        <w:pStyle w:val="PL"/>
        <w:rPr>
          <w:noProof w:val="0"/>
          <w:snapToGrid w:val="0"/>
        </w:rPr>
      </w:pPr>
      <w:r w:rsidRPr="00FA22D3">
        <w:rPr>
          <w:noProof w:val="0"/>
          <w:snapToGrid w:val="0"/>
        </w:rPr>
        <w:tab/>
        <w:t>pLMNIdentity</w:t>
      </w:r>
      <w:r w:rsidRPr="00FA22D3">
        <w:rPr>
          <w:noProof w:val="0"/>
          <w:snapToGrid w:val="0"/>
        </w:rPr>
        <w:tab/>
      </w:r>
      <w:r w:rsidRPr="00FA22D3">
        <w:rPr>
          <w:noProof w:val="0"/>
          <w:snapToGrid w:val="0"/>
        </w:rPr>
        <w:tab/>
        <w:t>PLMNIdentity,</w:t>
      </w:r>
    </w:p>
    <w:p w14:paraId="0244E64B" w14:textId="77777777" w:rsidR="004A7D6F" w:rsidRPr="00FA22D3" w:rsidRDefault="004A7D6F" w:rsidP="004A7D6F">
      <w:pPr>
        <w:pStyle w:val="PL"/>
        <w:rPr>
          <w:noProof w:val="0"/>
          <w:snapToGrid w:val="0"/>
        </w:rPr>
      </w:pPr>
      <w:r w:rsidRPr="00FA22D3">
        <w:rPr>
          <w:noProof w:val="0"/>
          <w:snapToGrid w:val="0"/>
        </w:rPr>
        <w:tab/>
        <w:t>ePS-TAC</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EPS-TAC,</w:t>
      </w:r>
    </w:p>
    <w:p w14:paraId="28437B34"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{EPS-TAI-ExtIEs} } OPTIONAL,</w:t>
      </w:r>
    </w:p>
    <w:p w14:paraId="3FDA36F6" w14:textId="77777777" w:rsidR="004A7D6F" w:rsidRPr="00FA22D3" w:rsidRDefault="004A7D6F" w:rsidP="004A7D6F">
      <w:pPr>
        <w:pStyle w:val="PL"/>
        <w:rPr>
          <w:noProof w:val="0"/>
          <w:snapToGrid w:val="0"/>
        </w:rPr>
      </w:pPr>
      <w:r w:rsidRPr="00FA22D3">
        <w:rPr>
          <w:noProof w:val="0"/>
          <w:snapToGrid w:val="0"/>
        </w:rPr>
        <w:tab/>
        <w:t>...</w:t>
      </w:r>
    </w:p>
    <w:p w14:paraId="317B4745" w14:textId="77777777" w:rsidR="004A7D6F" w:rsidRPr="00FA22D3" w:rsidRDefault="004A7D6F" w:rsidP="004A7D6F">
      <w:pPr>
        <w:pStyle w:val="PL"/>
        <w:rPr>
          <w:noProof w:val="0"/>
          <w:snapToGrid w:val="0"/>
        </w:rPr>
      </w:pPr>
      <w:r w:rsidRPr="00FA22D3">
        <w:rPr>
          <w:noProof w:val="0"/>
          <w:snapToGrid w:val="0"/>
        </w:rPr>
        <w:t>}</w:t>
      </w:r>
    </w:p>
    <w:p w14:paraId="6169FBFB" w14:textId="77777777" w:rsidR="004A7D6F" w:rsidRPr="00FA22D3" w:rsidRDefault="004A7D6F" w:rsidP="004A7D6F">
      <w:pPr>
        <w:pStyle w:val="PL"/>
        <w:rPr>
          <w:noProof w:val="0"/>
          <w:snapToGrid w:val="0"/>
        </w:rPr>
      </w:pPr>
    </w:p>
    <w:p w14:paraId="39F4A4D3" w14:textId="77777777" w:rsidR="004A7D6F" w:rsidRPr="00FA22D3" w:rsidRDefault="004A7D6F" w:rsidP="004A7D6F">
      <w:pPr>
        <w:pStyle w:val="PL"/>
        <w:rPr>
          <w:noProof w:val="0"/>
          <w:snapToGrid w:val="0"/>
        </w:rPr>
      </w:pPr>
      <w:r w:rsidRPr="00FA22D3">
        <w:rPr>
          <w:noProof w:val="0"/>
          <w:snapToGrid w:val="0"/>
        </w:rPr>
        <w:t>EPS-TAI-ExtIEs NGAP-PROTOCOL-EXTENSION ::= {</w:t>
      </w:r>
    </w:p>
    <w:p w14:paraId="796407EB" w14:textId="77777777" w:rsidR="004A7D6F" w:rsidRPr="00FA22D3" w:rsidRDefault="004A7D6F" w:rsidP="004A7D6F">
      <w:pPr>
        <w:pStyle w:val="PL"/>
        <w:rPr>
          <w:noProof w:val="0"/>
          <w:snapToGrid w:val="0"/>
        </w:rPr>
      </w:pPr>
      <w:r w:rsidRPr="00FA22D3">
        <w:rPr>
          <w:noProof w:val="0"/>
          <w:snapToGrid w:val="0"/>
        </w:rPr>
        <w:tab/>
        <w:t>...</w:t>
      </w:r>
    </w:p>
    <w:p w14:paraId="0D90B756" w14:textId="77777777" w:rsidR="004A7D6F" w:rsidRPr="00FA22D3" w:rsidRDefault="004A7D6F" w:rsidP="004A7D6F">
      <w:pPr>
        <w:pStyle w:val="PL"/>
        <w:rPr>
          <w:noProof w:val="0"/>
          <w:snapToGrid w:val="0"/>
        </w:rPr>
      </w:pPr>
      <w:r w:rsidRPr="00FA22D3">
        <w:rPr>
          <w:noProof w:val="0"/>
          <w:snapToGrid w:val="0"/>
        </w:rPr>
        <w:t>}</w:t>
      </w:r>
    </w:p>
    <w:p w14:paraId="03D6268D" w14:textId="77777777" w:rsidR="004A7D6F" w:rsidRPr="00FA22D3" w:rsidRDefault="004A7D6F" w:rsidP="004A7D6F">
      <w:pPr>
        <w:pStyle w:val="PL"/>
        <w:rPr>
          <w:noProof w:val="0"/>
          <w:snapToGrid w:val="0"/>
        </w:rPr>
      </w:pPr>
    </w:p>
    <w:p w14:paraId="4991AD90" w14:textId="77777777" w:rsidR="004A7D6F" w:rsidRPr="00FA22D3" w:rsidRDefault="004A7D6F" w:rsidP="004A7D6F">
      <w:pPr>
        <w:pStyle w:val="PL"/>
        <w:rPr>
          <w:noProof w:val="0"/>
          <w:snapToGrid w:val="0"/>
        </w:rPr>
      </w:pPr>
      <w:r w:rsidRPr="00FA22D3">
        <w:rPr>
          <w:noProof w:val="0"/>
          <w:snapToGrid w:val="0"/>
        </w:rPr>
        <w:t>E-RAB-ID ::= INTEGER (0..15, ...)</w:t>
      </w:r>
    </w:p>
    <w:p w14:paraId="74BC4BF2" w14:textId="77777777" w:rsidR="004A7D6F" w:rsidRPr="00FA22D3" w:rsidRDefault="004A7D6F" w:rsidP="004A7D6F">
      <w:pPr>
        <w:pStyle w:val="PL"/>
        <w:rPr>
          <w:noProof w:val="0"/>
          <w:snapToGrid w:val="0"/>
        </w:rPr>
      </w:pPr>
    </w:p>
    <w:p w14:paraId="76BA6C8F" w14:textId="77777777" w:rsidR="004A7D6F" w:rsidRPr="00FA22D3" w:rsidRDefault="004A7D6F" w:rsidP="004A7D6F">
      <w:pPr>
        <w:pStyle w:val="PL"/>
        <w:spacing w:line="0" w:lineRule="atLeast"/>
        <w:rPr>
          <w:noProof w:val="0"/>
          <w:snapToGrid w:val="0"/>
        </w:rPr>
      </w:pPr>
      <w:r w:rsidRPr="00FA22D3">
        <w:rPr>
          <w:noProof w:val="0"/>
          <w:snapToGrid w:val="0"/>
        </w:rPr>
        <w:t>E-RABInformationList ::= SEQUENCE (SIZE(1..maxnoofE-RABs)) OF E-RABInformationItem</w:t>
      </w:r>
    </w:p>
    <w:p w14:paraId="68E3AEA5" w14:textId="77777777" w:rsidR="004A7D6F" w:rsidRPr="00FA22D3" w:rsidRDefault="004A7D6F" w:rsidP="004A7D6F">
      <w:pPr>
        <w:pStyle w:val="PL"/>
        <w:rPr>
          <w:noProof w:val="0"/>
          <w:snapToGrid w:val="0"/>
        </w:rPr>
      </w:pPr>
    </w:p>
    <w:p w14:paraId="01AFE429" w14:textId="77777777" w:rsidR="004A7D6F" w:rsidRPr="00FA22D3" w:rsidRDefault="004A7D6F" w:rsidP="004A7D6F">
      <w:pPr>
        <w:pStyle w:val="PL"/>
        <w:rPr>
          <w:noProof w:val="0"/>
          <w:snapToGrid w:val="0"/>
        </w:rPr>
      </w:pPr>
      <w:r w:rsidRPr="00FA22D3">
        <w:rPr>
          <w:noProof w:val="0"/>
          <w:snapToGrid w:val="0"/>
        </w:rPr>
        <w:t>E-RABInformationItem ::= SEQUENCE {</w:t>
      </w:r>
    </w:p>
    <w:p w14:paraId="53D0A1CE" w14:textId="77777777" w:rsidR="004A7D6F" w:rsidRPr="00FA22D3" w:rsidRDefault="004A7D6F" w:rsidP="004A7D6F">
      <w:pPr>
        <w:pStyle w:val="PL"/>
        <w:rPr>
          <w:noProof w:val="0"/>
          <w:snapToGrid w:val="0"/>
        </w:rPr>
      </w:pPr>
      <w:r w:rsidRPr="00FA22D3">
        <w:rPr>
          <w:noProof w:val="0"/>
          <w:snapToGrid w:val="0"/>
        </w:rPr>
        <w:tab/>
        <w:t>e-RAB-ID</w:t>
      </w:r>
      <w:r w:rsidRPr="00FA22D3">
        <w:rPr>
          <w:noProof w:val="0"/>
          <w:snapToGrid w:val="0"/>
        </w:rPr>
        <w:tab/>
      </w:r>
      <w:r w:rsidRPr="00FA22D3">
        <w:rPr>
          <w:noProof w:val="0"/>
          <w:snapToGrid w:val="0"/>
        </w:rPr>
        <w:tab/>
      </w:r>
      <w:r w:rsidRPr="00FA22D3">
        <w:rPr>
          <w:noProof w:val="0"/>
          <w:snapToGrid w:val="0"/>
        </w:rPr>
        <w:tab/>
        <w:t>E-RAB-ID,</w:t>
      </w:r>
    </w:p>
    <w:p w14:paraId="05DC3C6D" w14:textId="77777777" w:rsidR="004A7D6F" w:rsidRPr="00FA22D3" w:rsidRDefault="004A7D6F" w:rsidP="004A7D6F">
      <w:pPr>
        <w:pStyle w:val="PL"/>
        <w:rPr>
          <w:noProof w:val="0"/>
          <w:snapToGrid w:val="0"/>
        </w:rPr>
      </w:pPr>
      <w:r w:rsidRPr="00FA22D3">
        <w:rPr>
          <w:noProof w:val="0"/>
          <w:snapToGrid w:val="0"/>
        </w:rPr>
        <w:tab/>
        <w:t>dLForwarding</w:t>
      </w:r>
      <w:r w:rsidRPr="00FA22D3">
        <w:rPr>
          <w:noProof w:val="0"/>
          <w:snapToGrid w:val="0"/>
        </w:rPr>
        <w:tab/>
      </w:r>
      <w:r w:rsidRPr="00FA22D3">
        <w:rPr>
          <w:noProof w:val="0"/>
          <w:snapToGrid w:val="0"/>
        </w:rPr>
        <w:tab/>
        <w:t>DLForwarding</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6D06CAE1" w14:textId="77777777" w:rsidR="004A7D6F" w:rsidRPr="00FA22D3" w:rsidRDefault="004A7D6F" w:rsidP="004A7D6F">
      <w:pPr>
        <w:pStyle w:val="PL"/>
        <w:rPr>
          <w:noProof w:val="0"/>
          <w:snapToGrid w:val="0"/>
        </w:rPr>
      </w:pPr>
      <w:r w:rsidRPr="00FA22D3">
        <w:rPr>
          <w:noProof w:val="0"/>
          <w:snapToGrid w:val="0"/>
        </w:rPr>
        <w:lastRenderedPageBreak/>
        <w:tab/>
        <w:t>iE-Extensions</w:t>
      </w:r>
      <w:r w:rsidRPr="00FA22D3">
        <w:rPr>
          <w:noProof w:val="0"/>
          <w:snapToGrid w:val="0"/>
        </w:rPr>
        <w:tab/>
      </w:r>
      <w:r w:rsidRPr="00FA22D3">
        <w:rPr>
          <w:noProof w:val="0"/>
          <w:snapToGrid w:val="0"/>
        </w:rPr>
        <w:tab/>
        <w:t>ProtocolExtensionContainer { {E-RABInformationItem-ExtIEs} }</w:t>
      </w:r>
      <w:r w:rsidRPr="00FA22D3">
        <w:rPr>
          <w:noProof w:val="0"/>
          <w:snapToGrid w:val="0"/>
        </w:rPr>
        <w:tab/>
        <w:t>OPTIONAL,</w:t>
      </w:r>
    </w:p>
    <w:p w14:paraId="38A21D2A" w14:textId="77777777" w:rsidR="004A7D6F" w:rsidRPr="00FA22D3" w:rsidRDefault="004A7D6F" w:rsidP="004A7D6F">
      <w:pPr>
        <w:pStyle w:val="PL"/>
        <w:rPr>
          <w:noProof w:val="0"/>
          <w:snapToGrid w:val="0"/>
        </w:rPr>
      </w:pPr>
      <w:r w:rsidRPr="00FA22D3">
        <w:rPr>
          <w:noProof w:val="0"/>
          <w:snapToGrid w:val="0"/>
        </w:rPr>
        <w:tab/>
        <w:t>...</w:t>
      </w:r>
    </w:p>
    <w:p w14:paraId="3E459ED0" w14:textId="77777777" w:rsidR="004A7D6F" w:rsidRPr="00FA22D3" w:rsidRDefault="004A7D6F" w:rsidP="004A7D6F">
      <w:pPr>
        <w:pStyle w:val="PL"/>
        <w:rPr>
          <w:noProof w:val="0"/>
          <w:snapToGrid w:val="0"/>
        </w:rPr>
      </w:pPr>
      <w:r w:rsidRPr="00FA22D3">
        <w:rPr>
          <w:noProof w:val="0"/>
          <w:snapToGrid w:val="0"/>
        </w:rPr>
        <w:t>}</w:t>
      </w:r>
    </w:p>
    <w:p w14:paraId="0FEA6124" w14:textId="77777777" w:rsidR="004A7D6F" w:rsidRPr="00FA22D3" w:rsidRDefault="004A7D6F" w:rsidP="004A7D6F">
      <w:pPr>
        <w:pStyle w:val="PL"/>
        <w:rPr>
          <w:noProof w:val="0"/>
          <w:snapToGrid w:val="0"/>
        </w:rPr>
      </w:pPr>
    </w:p>
    <w:p w14:paraId="2D9D51CF" w14:textId="77777777" w:rsidR="004A7D6F" w:rsidRPr="00FA22D3" w:rsidRDefault="004A7D6F" w:rsidP="004A7D6F">
      <w:pPr>
        <w:pStyle w:val="PL"/>
        <w:rPr>
          <w:noProof w:val="0"/>
          <w:snapToGrid w:val="0"/>
        </w:rPr>
      </w:pPr>
      <w:r w:rsidRPr="00FA22D3">
        <w:rPr>
          <w:noProof w:val="0"/>
          <w:snapToGrid w:val="0"/>
        </w:rPr>
        <w:t>E-RABInformationItem-ExtIEs NGAP-PROTOCOL-EXTENSION ::= {</w:t>
      </w:r>
    </w:p>
    <w:p w14:paraId="075840BA" w14:textId="77777777" w:rsidR="004A7D6F" w:rsidRPr="00FA22D3" w:rsidRDefault="004A7D6F" w:rsidP="004A7D6F">
      <w:pPr>
        <w:pStyle w:val="PL"/>
        <w:rPr>
          <w:noProof w:val="0"/>
          <w:snapToGrid w:val="0"/>
        </w:rPr>
      </w:pPr>
      <w:r w:rsidRPr="00FA22D3">
        <w:rPr>
          <w:noProof w:val="0"/>
          <w:snapToGrid w:val="0"/>
        </w:rPr>
        <w:tab/>
        <w:t>...</w:t>
      </w:r>
    </w:p>
    <w:p w14:paraId="5FB7E0D5" w14:textId="77777777" w:rsidR="004A7D6F" w:rsidRPr="00FA22D3" w:rsidRDefault="004A7D6F" w:rsidP="004A7D6F">
      <w:pPr>
        <w:pStyle w:val="PL"/>
        <w:rPr>
          <w:noProof w:val="0"/>
          <w:snapToGrid w:val="0"/>
        </w:rPr>
      </w:pPr>
      <w:r w:rsidRPr="00FA22D3">
        <w:rPr>
          <w:noProof w:val="0"/>
          <w:snapToGrid w:val="0"/>
        </w:rPr>
        <w:t>}</w:t>
      </w:r>
    </w:p>
    <w:p w14:paraId="2C392D3D" w14:textId="77777777" w:rsidR="004A7D6F" w:rsidRPr="00FA22D3" w:rsidRDefault="004A7D6F" w:rsidP="004A7D6F">
      <w:pPr>
        <w:pStyle w:val="PL"/>
        <w:rPr>
          <w:noProof w:val="0"/>
          <w:snapToGrid w:val="0"/>
        </w:rPr>
      </w:pPr>
    </w:p>
    <w:p w14:paraId="2889392E" w14:textId="77777777" w:rsidR="004A7D6F" w:rsidRPr="00FA22D3" w:rsidRDefault="004A7D6F" w:rsidP="004A7D6F">
      <w:pPr>
        <w:pStyle w:val="PL"/>
        <w:rPr>
          <w:noProof w:val="0"/>
          <w:snapToGrid w:val="0"/>
        </w:rPr>
      </w:pPr>
      <w:r w:rsidRPr="00FA22D3">
        <w:rPr>
          <w:noProof w:val="0"/>
          <w:snapToGrid w:val="0"/>
        </w:rPr>
        <w:t>EUTRACellIdentity ::= BIT STRING (SIZE(28))</w:t>
      </w:r>
    </w:p>
    <w:p w14:paraId="33636025" w14:textId="77777777" w:rsidR="004A7D6F" w:rsidRPr="00FA22D3" w:rsidRDefault="004A7D6F" w:rsidP="004A7D6F">
      <w:pPr>
        <w:pStyle w:val="PL"/>
        <w:spacing w:line="0" w:lineRule="atLeast"/>
        <w:rPr>
          <w:noProof w:val="0"/>
          <w:snapToGrid w:val="0"/>
        </w:rPr>
      </w:pPr>
    </w:p>
    <w:p w14:paraId="066C3B65" w14:textId="77777777" w:rsidR="004A7D6F" w:rsidRPr="00FA22D3" w:rsidRDefault="004A7D6F" w:rsidP="004A7D6F">
      <w:pPr>
        <w:pStyle w:val="PL"/>
        <w:rPr>
          <w:noProof w:val="0"/>
          <w:snapToGrid w:val="0"/>
        </w:rPr>
      </w:pPr>
      <w:r w:rsidRPr="00FA22D3">
        <w:rPr>
          <w:noProof w:val="0"/>
          <w:snapToGrid w:val="0"/>
        </w:rPr>
        <w:t>EUTRA-CGI ::= SEQUENCE {</w:t>
      </w:r>
    </w:p>
    <w:p w14:paraId="012F3DE7" w14:textId="77777777" w:rsidR="004A7D6F" w:rsidRPr="00FA22D3" w:rsidRDefault="004A7D6F" w:rsidP="004A7D6F">
      <w:pPr>
        <w:pStyle w:val="PL"/>
        <w:rPr>
          <w:noProof w:val="0"/>
          <w:snapToGrid w:val="0"/>
        </w:rPr>
      </w:pPr>
      <w:r w:rsidRPr="00FA22D3">
        <w:rPr>
          <w:noProof w:val="0"/>
          <w:snapToGrid w:val="0"/>
        </w:rPr>
        <w:tab/>
        <w:t>pLMNIdentity</w:t>
      </w:r>
      <w:r w:rsidRPr="00FA22D3">
        <w:rPr>
          <w:noProof w:val="0"/>
          <w:snapToGrid w:val="0"/>
        </w:rPr>
        <w:tab/>
      </w:r>
      <w:r w:rsidRPr="00FA22D3">
        <w:rPr>
          <w:noProof w:val="0"/>
          <w:snapToGrid w:val="0"/>
        </w:rPr>
        <w:tab/>
      </w:r>
      <w:r w:rsidRPr="00FA22D3">
        <w:rPr>
          <w:noProof w:val="0"/>
          <w:snapToGrid w:val="0"/>
        </w:rPr>
        <w:tab/>
        <w:t>PLMNIdentity,</w:t>
      </w:r>
    </w:p>
    <w:p w14:paraId="0C6680D7" w14:textId="77777777" w:rsidR="004A7D6F" w:rsidRPr="00FA22D3" w:rsidRDefault="004A7D6F" w:rsidP="004A7D6F">
      <w:pPr>
        <w:pStyle w:val="PL"/>
        <w:rPr>
          <w:noProof w:val="0"/>
          <w:snapToGrid w:val="0"/>
        </w:rPr>
      </w:pPr>
      <w:r w:rsidRPr="00FA22D3">
        <w:rPr>
          <w:noProof w:val="0"/>
          <w:snapToGrid w:val="0"/>
        </w:rPr>
        <w:tab/>
        <w:t>eUTRACellIdentity</w:t>
      </w:r>
      <w:r w:rsidRPr="00FA22D3">
        <w:rPr>
          <w:noProof w:val="0"/>
          <w:snapToGrid w:val="0"/>
        </w:rPr>
        <w:tab/>
      </w:r>
      <w:r w:rsidRPr="00FA22D3">
        <w:rPr>
          <w:noProof w:val="0"/>
          <w:snapToGrid w:val="0"/>
        </w:rPr>
        <w:tab/>
        <w:t>EUTRACellIdentity,</w:t>
      </w:r>
    </w:p>
    <w:p w14:paraId="53697B3E"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{EUTRA-CGI-ExtIEs} } OPTIONAL,</w:t>
      </w:r>
    </w:p>
    <w:p w14:paraId="10A9D547" w14:textId="77777777" w:rsidR="004A7D6F" w:rsidRPr="00FA22D3" w:rsidRDefault="004A7D6F" w:rsidP="004A7D6F">
      <w:pPr>
        <w:pStyle w:val="PL"/>
        <w:rPr>
          <w:noProof w:val="0"/>
          <w:snapToGrid w:val="0"/>
        </w:rPr>
      </w:pPr>
      <w:r w:rsidRPr="00FA22D3">
        <w:rPr>
          <w:noProof w:val="0"/>
          <w:snapToGrid w:val="0"/>
        </w:rPr>
        <w:tab/>
        <w:t>...</w:t>
      </w:r>
    </w:p>
    <w:p w14:paraId="5E67B532" w14:textId="77777777" w:rsidR="004A7D6F" w:rsidRPr="00FA22D3" w:rsidRDefault="004A7D6F" w:rsidP="004A7D6F">
      <w:pPr>
        <w:pStyle w:val="PL"/>
        <w:rPr>
          <w:noProof w:val="0"/>
          <w:snapToGrid w:val="0"/>
        </w:rPr>
      </w:pPr>
      <w:r w:rsidRPr="00FA22D3">
        <w:rPr>
          <w:noProof w:val="0"/>
          <w:snapToGrid w:val="0"/>
        </w:rPr>
        <w:t>}</w:t>
      </w:r>
    </w:p>
    <w:p w14:paraId="4B9F260A" w14:textId="77777777" w:rsidR="004A7D6F" w:rsidRPr="00FA22D3" w:rsidRDefault="004A7D6F" w:rsidP="004A7D6F">
      <w:pPr>
        <w:pStyle w:val="PL"/>
        <w:rPr>
          <w:noProof w:val="0"/>
          <w:snapToGrid w:val="0"/>
        </w:rPr>
      </w:pPr>
    </w:p>
    <w:p w14:paraId="33833689" w14:textId="77777777" w:rsidR="004A7D6F" w:rsidRPr="00FA22D3" w:rsidRDefault="004A7D6F" w:rsidP="004A7D6F">
      <w:pPr>
        <w:pStyle w:val="PL"/>
        <w:rPr>
          <w:noProof w:val="0"/>
          <w:snapToGrid w:val="0"/>
        </w:rPr>
      </w:pPr>
      <w:r w:rsidRPr="00FA22D3">
        <w:rPr>
          <w:noProof w:val="0"/>
          <w:snapToGrid w:val="0"/>
        </w:rPr>
        <w:t>EUTRA-CGI-ExtIEs NGAP-PROTOCOL-EXTENSION ::= {</w:t>
      </w:r>
    </w:p>
    <w:p w14:paraId="4BCFE4A2" w14:textId="77777777" w:rsidR="004A7D6F" w:rsidRPr="00FA22D3" w:rsidRDefault="004A7D6F" w:rsidP="004A7D6F">
      <w:pPr>
        <w:pStyle w:val="PL"/>
        <w:rPr>
          <w:noProof w:val="0"/>
          <w:snapToGrid w:val="0"/>
        </w:rPr>
      </w:pPr>
      <w:r w:rsidRPr="00FA22D3">
        <w:rPr>
          <w:noProof w:val="0"/>
          <w:snapToGrid w:val="0"/>
        </w:rPr>
        <w:tab/>
        <w:t>...</w:t>
      </w:r>
    </w:p>
    <w:p w14:paraId="018303E8" w14:textId="77777777" w:rsidR="004A7D6F" w:rsidRPr="00FA22D3" w:rsidRDefault="004A7D6F" w:rsidP="004A7D6F">
      <w:pPr>
        <w:pStyle w:val="PL"/>
        <w:rPr>
          <w:noProof w:val="0"/>
          <w:snapToGrid w:val="0"/>
        </w:rPr>
      </w:pPr>
      <w:r w:rsidRPr="00FA22D3">
        <w:rPr>
          <w:noProof w:val="0"/>
          <w:snapToGrid w:val="0"/>
        </w:rPr>
        <w:t>}</w:t>
      </w:r>
    </w:p>
    <w:p w14:paraId="1A3981B9" w14:textId="77777777" w:rsidR="004A7D6F" w:rsidRPr="00FA22D3" w:rsidRDefault="004A7D6F" w:rsidP="004A7D6F">
      <w:pPr>
        <w:pStyle w:val="PL"/>
        <w:rPr>
          <w:noProof w:val="0"/>
          <w:snapToGrid w:val="0"/>
        </w:rPr>
      </w:pPr>
    </w:p>
    <w:p w14:paraId="2B3250A7" w14:textId="77777777" w:rsidR="004A7D6F" w:rsidRPr="00FA22D3" w:rsidRDefault="004A7D6F" w:rsidP="004A7D6F">
      <w:pPr>
        <w:pStyle w:val="PL"/>
        <w:spacing w:line="0" w:lineRule="atLeast"/>
        <w:rPr>
          <w:noProof w:val="0"/>
          <w:snapToGrid w:val="0"/>
        </w:rPr>
      </w:pPr>
      <w:r w:rsidRPr="00FA22D3">
        <w:rPr>
          <w:noProof w:val="0"/>
          <w:snapToGrid w:val="0"/>
        </w:rPr>
        <w:t>EUTRA-CGIList ::= SEQUENCE (SIZE(1..maxnoofCellsinngeNB)) OF EUTRA-CGI</w:t>
      </w:r>
    </w:p>
    <w:p w14:paraId="444CEFB8" w14:textId="77777777" w:rsidR="004A7D6F" w:rsidRPr="00FA22D3" w:rsidRDefault="004A7D6F" w:rsidP="004A7D6F">
      <w:pPr>
        <w:pStyle w:val="PL"/>
        <w:spacing w:line="0" w:lineRule="atLeast"/>
        <w:rPr>
          <w:noProof w:val="0"/>
          <w:snapToGrid w:val="0"/>
        </w:rPr>
      </w:pPr>
    </w:p>
    <w:p w14:paraId="56954E41" w14:textId="77777777" w:rsidR="004A7D6F" w:rsidRPr="00FA22D3" w:rsidRDefault="004A7D6F" w:rsidP="004A7D6F">
      <w:pPr>
        <w:pStyle w:val="PL"/>
        <w:rPr>
          <w:noProof w:val="0"/>
        </w:rPr>
      </w:pPr>
      <w:r w:rsidRPr="00FA22D3">
        <w:rPr>
          <w:noProof w:val="0"/>
        </w:rPr>
        <w:t>EUTRA-CGIListForWarning ::= SEQUENCE (SIZE(1..maxnoofCellIDforWarning)) OF EUTRA-CGI</w:t>
      </w:r>
    </w:p>
    <w:p w14:paraId="38E8050E" w14:textId="77777777" w:rsidR="004A7D6F" w:rsidRPr="00FA22D3" w:rsidRDefault="004A7D6F" w:rsidP="004A7D6F">
      <w:pPr>
        <w:pStyle w:val="PL"/>
        <w:rPr>
          <w:noProof w:val="0"/>
        </w:rPr>
      </w:pPr>
    </w:p>
    <w:p w14:paraId="3816C413" w14:textId="77777777" w:rsidR="004A7D6F" w:rsidRPr="00FA22D3" w:rsidRDefault="004A7D6F" w:rsidP="004A7D6F">
      <w:pPr>
        <w:pStyle w:val="PL"/>
        <w:rPr>
          <w:noProof w:val="0"/>
          <w:snapToGrid w:val="0"/>
        </w:rPr>
      </w:pPr>
      <w:r w:rsidRPr="00FA22D3">
        <w:rPr>
          <w:noProof w:val="0"/>
        </w:rPr>
        <w:t>EUTRA</w:t>
      </w:r>
      <w:r w:rsidRPr="00FA22D3">
        <w:rPr>
          <w:noProof w:val="0"/>
          <w:snapToGrid w:val="0"/>
        </w:rPr>
        <w:t>encryptionAlgorithms ::= BIT STRING (SIZE(16, ...))</w:t>
      </w:r>
    </w:p>
    <w:p w14:paraId="5C6CEC82" w14:textId="77777777" w:rsidR="004A7D6F" w:rsidRPr="00FA22D3" w:rsidRDefault="004A7D6F" w:rsidP="004A7D6F">
      <w:pPr>
        <w:pStyle w:val="PL"/>
        <w:rPr>
          <w:noProof w:val="0"/>
          <w:snapToGrid w:val="0"/>
        </w:rPr>
      </w:pPr>
    </w:p>
    <w:p w14:paraId="59BA2EBC" w14:textId="77777777" w:rsidR="004A7D6F" w:rsidRPr="00FA22D3" w:rsidRDefault="004A7D6F" w:rsidP="004A7D6F">
      <w:pPr>
        <w:pStyle w:val="PL"/>
        <w:rPr>
          <w:noProof w:val="0"/>
          <w:snapToGrid w:val="0"/>
        </w:rPr>
      </w:pPr>
      <w:r w:rsidRPr="00FA22D3">
        <w:rPr>
          <w:noProof w:val="0"/>
        </w:rPr>
        <w:t>EUTRA</w:t>
      </w:r>
      <w:r w:rsidRPr="00FA22D3">
        <w:rPr>
          <w:noProof w:val="0"/>
          <w:snapToGrid w:val="0"/>
        </w:rPr>
        <w:t>integrityProtectionAlgorithms ::= BIT STRING (SIZE(16, ...))</w:t>
      </w:r>
    </w:p>
    <w:p w14:paraId="569FD7A2" w14:textId="77777777" w:rsidR="004A7D6F" w:rsidRPr="00FA22D3" w:rsidRDefault="004A7D6F" w:rsidP="004A7D6F">
      <w:pPr>
        <w:pStyle w:val="PL"/>
        <w:rPr>
          <w:noProof w:val="0"/>
          <w:snapToGrid w:val="0"/>
          <w:lang w:eastAsia="zh-CN"/>
        </w:rPr>
      </w:pPr>
    </w:p>
    <w:p w14:paraId="4D204CEC" w14:textId="77777777" w:rsidR="004A7D6F" w:rsidRPr="00FA22D3" w:rsidRDefault="004A7D6F" w:rsidP="004A7D6F">
      <w:pPr>
        <w:pStyle w:val="PL"/>
        <w:rPr>
          <w:noProof w:val="0"/>
        </w:rPr>
      </w:pPr>
      <w:r w:rsidRPr="00FA22D3">
        <w:rPr>
          <w:noProof w:val="0"/>
          <w:lang w:eastAsia="zh-CN"/>
        </w:rPr>
        <w:t>Event</w:t>
      </w:r>
      <w:r w:rsidRPr="00FA22D3">
        <w:rPr>
          <w:noProof w:val="0"/>
        </w:rPr>
        <w:t>Type ::= ENUMERATED {</w:t>
      </w:r>
    </w:p>
    <w:p w14:paraId="6B33E93A" w14:textId="77777777" w:rsidR="004A7D6F" w:rsidRPr="00FA22D3" w:rsidRDefault="004A7D6F" w:rsidP="004A7D6F">
      <w:pPr>
        <w:pStyle w:val="PL"/>
        <w:rPr>
          <w:noProof w:val="0"/>
          <w:lang w:eastAsia="zh-CN"/>
        </w:rPr>
      </w:pPr>
      <w:r w:rsidRPr="00FA22D3">
        <w:rPr>
          <w:noProof w:val="0"/>
        </w:rPr>
        <w:tab/>
      </w:r>
      <w:r w:rsidRPr="00FA22D3">
        <w:rPr>
          <w:noProof w:val="0"/>
          <w:lang w:eastAsia="zh-CN"/>
        </w:rPr>
        <w:t>direct</w:t>
      </w:r>
      <w:r w:rsidRPr="00FA22D3">
        <w:rPr>
          <w:noProof w:val="0"/>
        </w:rPr>
        <w:t>,</w:t>
      </w:r>
    </w:p>
    <w:p w14:paraId="41873AB3" w14:textId="77777777" w:rsidR="004A7D6F" w:rsidRPr="00FA22D3" w:rsidRDefault="004A7D6F" w:rsidP="004A7D6F">
      <w:pPr>
        <w:pStyle w:val="PL"/>
        <w:rPr>
          <w:noProof w:val="0"/>
          <w:lang w:eastAsia="zh-CN"/>
        </w:rPr>
      </w:pPr>
      <w:r w:rsidRPr="00FA22D3">
        <w:rPr>
          <w:noProof w:val="0"/>
          <w:lang w:eastAsia="zh-CN"/>
        </w:rPr>
        <w:tab/>
        <w:t>change-of-serve-cell,</w:t>
      </w:r>
    </w:p>
    <w:p w14:paraId="7BE3BCC4" w14:textId="77777777" w:rsidR="004A7D6F" w:rsidRPr="00FA22D3" w:rsidRDefault="004A7D6F" w:rsidP="004A7D6F">
      <w:pPr>
        <w:pStyle w:val="PL"/>
        <w:rPr>
          <w:noProof w:val="0"/>
          <w:lang w:eastAsia="zh-CN"/>
        </w:rPr>
      </w:pPr>
      <w:r w:rsidRPr="00FA22D3">
        <w:rPr>
          <w:noProof w:val="0"/>
          <w:lang w:eastAsia="zh-CN"/>
        </w:rPr>
        <w:tab/>
        <w:t>ue-presence-in-area-of-interest,</w:t>
      </w:r>
    </w:p>
    <w:p w14:paraId="6ACD9FF0" w14:textId="77777777" w:rsidR="004A7D6F" w:rsidRPr="00FA22D3" w:rsidRDefault="004A7D6F" w:rsidP="004A7D6F">
      <w:pPr>
        <w:pStyle w:val="PL"/>
        <w:rPr>
          <w:noProof w:val="0"/>
          <w:lang w:eastAsia="zh-CN"/>
        </w:rPr>
      </w:pPr>
      <w:r w:rsidRPr="00FA22D3">
        <w:rPr>
          <w:noProof w:val="0"/>
          <w:lang w:eastAsia="zh-CN"/>
        </w:rPr>
        <w:tab/>
        <w:t>stop-change-of-serve-cell,</w:t>
      </w:r>
    </w:p>
    <w:p w14:paraId="6D7DBA63" w14:textId="77777777" w:rsidR="004A7D6F" w:rsidRPr="00FA22D3" w:rsidRDefault="004A7D6F" w:rsidP="004A7D6F">
      <w:pPr>
        <w:pStyle w:val="PL"/>
        <w:rPr>
          <w:noProof w:val="0"/>
          <w:lang w:eastAsia="zh-CN"/>
        </w:rPr>
      </w:pPr>
      <w:r w:rsidRPr="00FA22D3">
        <w:rPr>
          <w:noProof w:val="0"/>
          <w:lang w:eastAsia="zh-CN"/>
        </w:rPr>
        <w:tab/>
        <w:t>stop-ue-presence-in-area-of-interest,</w:t>
      </w:r>
    </w:p>
    <w:p w14:paraId="0B646014" w14:textId="77777777" w:rsidR="004A7D6F" w:rsidRPr="00FA22D3" w:rsidRDefault="004A7D6F" w:rsidP="004A7D6F">
      <w:pPr>
        <w:pStyle w:val="PL"/>
        <w:rPr>
          <w:noProof w:val="0"/>
          <w:lang w:eastAsia="zh-CN"/>
        </w:rPr>
      </w:pPr>
      <w:r w:rsidRPr="00FA22D3">
        <w:rPr>
          <w:noProof w:val="0"/>
          <w:lang w:eastAsia="zh-CN"/>
        </w:rPr>
        <w:tab/>
        <w:t>cancel-location-reporting-for-the-ue,</w:t>
      </w:r>
    </w:p>
    <w:p w14:paraId="24C69956" w14:textId="77777777" w:rsidR="004A7D6F" w:rsidRPr="00FA22D3" w:rsidRDefault="004A7D6F" w:rsidP="004A7D6F">
      <w:pPr>
        <w:pStyle w:val="PL"/>
        <w:rPr>
          <w:noProof w:val="0"/>
        </w:rPr>
      </w:pPr>
      <w:r w:rsidRPr="00FA22D3">
        <w:rPr>
          <w:noProof w:val="0"/>
        </w:rPr>
        <w:tab/>
        <w:t>...</w:t>
      </w:r>
    </w:p>
    <w:p w14:paraId="71F54950" w14:textId="77777777" w:rsidR="004A7D6F" w:rsidRPr="00FA22D3" w:rsidRDefault="004A7D6F" w:rsidP="004A7D6F">
      <w:pPr>
        <w:pStyle w:val="PL"/>
        <w:rPr>
          <w:noProof w:val="0"/>
          <w:lang w:eastAsia="zh-CN"/>
        </w:rPr>
      </w:pPr>
      <w:r w:rsidRPr="00FA22D3">
        <w:rPr>
          <w:noProof w:val="0"/>
        </w:rPr>
        <w:t>}</w:t>
      </w:r>
    </w:p>
    <w:p w14:paraId="6A0A706E" w14:textId="77777777" w:rsidR="004A7D6F" w:rsidRPr="00FA22D3" w:rsidRDefault="004A7D6F" w:rsidP="004A7D6F">
      <w:pPr>
        <w:pStyle w:val="PL"/>
        <w:rPr>
          <w:noProof w:val="0"/>
          <w:snapToGrid w:val="0"/>
        </w:rPr>
      </w:pPr>
    </w:p>
    <w:p w14:paraId="2D881B3B" w14:textId="77777777" w:rsidR="004A7D6F" w:rsidRPr="00FA22D3" w:rsidRDefault="004A7D6F" w:rsidP="004A7D6F">
      <w:pPr>
        <w:pStyle w:val="PL"/>
        <w:rPr>
          <w:noProof w:val="0"/>
          <w:snapToGrid w:val="0"/>
        </w:rPr>
      </w:pPr>
      <w:r w:rsidRPr="00FA22D3">
        <w:rPr>
          <w:noProof w:val="0"/>
          <w:snapToGrid w:val="0"/>
        </w:rPr>
        <w:t>ExpectedActivityPeriod ::= INTEGER (1..30|40|50|60|80|100|120|150|180|181, ...)</w:t>
      </w:r>
    </w:p>
    <w:p w14:paraId="59897628" w14:textId="77777777" w:rsidR="004A7D6F" w:rsidRPr="00FA22D3" w:rsidRDefault="004A7D6F" w:rsidP="004A7D6F">
      <w:pPr>
        <w:pStyle w:val="PL"/>
        <w:rPr>
          <w:noProof w:val="0"/>
          <w:snapToGrid w:val="0"/>
        </w:rPr>
      </w:pPr>
    </w:p>
    <w:p w14:paraId="0986C090" w14:textId="77777777" w:rsidR="004A7D6F" w:rsidRPr="00FA22D3" w:rsidRDefault="004A7D6F" w:rsidP="004A7D6F">
      <w:pPr>
        <w:pStyle w:val="PL"/>
        <w:rPr>
          <w:noProof w:val="0"/>
          <w:snapToGrid w:val="0"/>
        </w:rPr>
      </w:pPr>
      <w:r w:rsidRPr="00FA22D3">
        <w:rPr>
          <w:noProof w:val="0"/>
          <w:snapToGrid w:val="0"/>
        </w:rPr>
        <w:t>ExpectedHOInterval ::= ENUMERATED {</w:t>
      </w:r>
    </w:p>
    <w:p w14:paraId="11961A99" w14:textId="77777777" w:rsidR="004A7D6F" w:rsidRPr="00FA22D3" w:rsidRDefault="004A7D6F" w:rsidP="004A7D6F">
      <w:pPr>
        <w:pStyle w:val="PL"/>
        <w:rPr>
          <w:noProof w:val="0"/>
          <w:snapToGrid w:val="0"/>
        </w:rPr>
      </w:pPr>
      <w:r w:rsidRPr="00FA22D3">
        <w:rPr>
          <w:noProof w:val="0"/>
          <w:snapToGrid w:val="0"/>
        </w:rPr>
        <w:tab/>
        <w:t>sec15, sec30, sec60, sec90, sec120, sec180, long-time,</w:t>
      </w:r>
    </w:p>
    <w:p w14:paraId="46872198" w14:textId="77777777" w:rsidR="004A7D6F" w:rsidRPr="00FA22D3" w:rsidRDefault="004A7D6F" w:rsidP="004A7D6F">
      <w:pPr>
        <w:pStyle w:val="PL"/>
        <w:rPr>
          <w:noProof w:val="0"/>
          <w:snapToGrid w:val="0"/>
        </w:rPr>
      </w:pPr>
      <w:r w:rsidRPr="00FA22D3">
        <w:rPr>
          <w:noProof w:val="0"/>
          <w:snapToGrid w:val="0"/>
        </w:rPr>
        <w:tab/>
        <w:t>...</w:t>
      </w:r>
    </w:p>
    <w:p w14:paraId="49209F08" w14:textId="77777777" w:rsidR="004A7D6F" w:rsidRPr="00FA22D3" w:rsidRDefault="004A7D6F" w:rsidP="004A7D6F">
      <w:pPr>
        <w:pStyle w:val="PL"/>
        <w:rPr>
          <w:noProof w:val="0"/>
          <w:snapToGrid w:val="0"/>
        </w:rPr>
      </w:pPr>
      <w:r w:rsidRPr="00FA22D3">
        <w:rPr>
          <w:noProof w:val="0"/>
          <w:snapToGrid w:val="0"/>
        </w:rPr>
        <w:t>}</w:t>
      </w:r>
    </w:p>
    <w:p w14:paraId="0381D572" w14:textId="77777777" w:rsidR="004A7D6F" w:rsidRPr="00FA22D3" w:rsidRDefault="004A7D6F" w:rsidP="004A7D6F">
      <w:pPr>
        <w:pStyle w:val="PL"/>
        <w:rPr>
          <w:noProof w:val="0"/>
          <w:snapToGrid w:val="0"/>
        </w:rPr>
      </w:pPr>
    </w:p>
    <w:p w14:paraId="26E61A3B" w14:textId="77777777" w:rsidR="004A7D6F" w:rsidRPr="00FA22D3" w:rsidRDefault="004A7D6F" w:rsidP="004A7D6F">
      <w:pPr>
        <w:pStyle w:val="PL"/>
        <w:rPr>
          <w:noProof w:val="0"/>
          <w:snapToGrid w:val="0"/>
        </w:rPr>
      </w:pPr>
      <w:r w:rsidRPr="00FA22D3">
        <w:rPr>
          <w:noProof w:val="0"/>
          <w:snapToGrid w:val="0"/>
        </w:rPr>
        <w:t>ExpectedIdlePeriod ::= INTEGER (1..30|40|50|60|80|100|120|150|180|181, ...)</w:t>
      </w:r>
    </w:p>
    <w:p w14:paraId="64891C87" w14:textId="77777777" w:rsidR="004A7D6F" w:rsidRPr="00FA22D3" w:rsidRDefault="004A7D6F" w:rsidP="004A7D6F">
      <w:pPr>
        <w:pStyle w:val="PL"/>
        <w:rPr>
          <w:noProof w:val="0"/>
          <w:snapToGrid w:val="0"/>
        </w:rPr>
      </w:pPr>
    </w:p>
    <w:p w14:paraId="7B1851BD" w14:textId="77777777" w:rsidR="004A7D6F" w:rsidRPr="00FA22D3" w:rsidRDefault="004A7D6F" w:rsidP="004A7D6F">
      <w:pPr>
        <w:pStyle w:val="PL"/>
        <w:rPr>
          <w:noProof w:val="0"/>
          <w:snapToGrid w:val="0"/>
        </w:rPr>
      </w:pPr>
      <w:r w:rsidRPr="00FA22D3">
        <w:rPr>
          <w:noProof w:val="0"/>
          <w:snapToGrid w:val="0"/>
        </w:rPr>
        <w:t>ExpectedUEActivityBehaviour ::= SEQUENCE {</w:t>
      </w:r>
    </w:p>
    <w:p w14:paraId="6F04B2AC" w14:textId="77777777" w:rsidR="004A7D6F" w:rsidRPr="00FA22D3" w:rsidRDefault="004A7D6F" w:rsidP="004A7D6F">
      <w:pPr>
        <w:pStyle w:val="PL"/>
        <w:rPr>
          <w:noProof w:val="0"/>
          <w:snapToGrid w:val="0"/>
        </w:rPr>
      </w:pPr>
      <w:r w:rsidRPr="00FA22D3">
        <w:rPr>
          <w:noProof w:val="0"/>
          <w:snapToGrid w:val="0"/>
        </w:rPr>
        <w:tab/>
        <w:t>expectedActivityPeriod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ExpectedActivityPeriod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224769CC" w14:textId="77777777" w:rsidR="004A7D6F" w:rsidRPr="00FA22D3" w:rsidRDefault="004A7D6F" w:rsidP="004A7D6F">
      <w:pPr>
        <w:pStyle w:val="PL"/>
        <w:rPr>
          <w:noProof w:val="0"/>
          <w:snapToGrid w:val="0"/>
        </w:rPr>
      </w:pPr>
      <w:r w:rsidRPr="00FA22D3">
        <w:rPr>
          <w:noProof w:val="0"/>
          <w:snapToGrid w:val="0"/>
        </w:rPr>
        <w:tab/>
        <w:t>expectedIdlePeriod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ExpectedIdlePeriod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28B26D96" w14:textId="77777777" w:rsidR="004A7D6F" w:rsidRPr="00FA22D3" w:rsidRDefault="004A7D6F" w:rsidP="004A7D6F">
      <w:pPr>
        <w:pStyle w:val="PL"/>
        <w:rPr>
          <w:noProof w:val="0"/>
          <w:snapToGrid w:val="0"/>
        </w:rPr>
      </w:pPr>
      <w:r w:rsidRPr="00FA22D3">
        <w:rPr>
          <w:noProof w:val="0"/>
          <w:snapToGrid w:val="0"/>
        </w:rPr>
        <w:lastRenderedPageBreak/>
        <w:tab/>
        <w:t>sourceOfUEActivityBehaviourInformation</w:t>
      </w:r>
      <w:r w:rsidRPr="00FA22D3">
        <w:rPr>
          <w:noProof w:val="0"/>
          <w:snapToGrid w:val="0"/>
        </w:rPr>
        <w:tab/>
      </w:r>
      <w:r w:rsidRPr="00FA22D3">
        <w:rPr>
          <w:noProof w:val="0"/>
          <w:snapToGrid w:val="0"/>
        </w:rPr>
        <w:tab/>
        <w:t>SourceOfUEActivityBehaviourInformation</w:t>
      </w:r>
      <w:r w:rsidRPr="00FA22D3">
        <w:rPr>
          <w:noProof w:val="0"/>
          <w:snapToGrid w:val="0"/>
        </w:rPr>
        <w:tab/>
      </w:r>
      <w:r w:rsidRPr="00FA22D3">
        <w:rPr>
          <w:noProof w:val="0"/>
          <w:snapToGrid w:val="0"/>
        </w:rPr>
        <w:tab/>
        <w:t>OPTIONAL,</w:t>
      </w:r>
    </w:p>
    <w:p w14:paraId="6022C8FD"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{ExpectedUEActivityBehaviour-ExtIEs} }</w:t>
      </w:r>
      <w:r w:rsidRPr="00FA22D3">
        <w:rPr>
          <w:noProof w:val="0"/>
          <w:snapToGrid w:val="0"/>
        </w:rPr>
        <w:tab/>
        <w:t>OPTIONAL,</w:t>
      </w:r>
    </w:p>
    <w:p w14:paraId="31858646" w14:textId="77777777" w:rsidR="004A7D6F" w:rsidRPr="00FA22D3" w:rsidRDefault="004A7D6F" w:rsidP="004A7D6F">
      <w:pPr>
        <w:pStyle w:val="PL"/>
        <w:rPr>
          <w:noProof w:val="0"/>
          <w:snapToGrid w:val="0"/>
        </w:rPr>
      </w:pPr>
      <w:r w:rsidRPr="00FA22D3">
        <w:rPr>
          <w:noProof w:val="0"/>
          <w:snapToGrid w:val="0"/>
        </w:rPr>
        <w:tab/>
        <w:t>...</w:t>
      </w:r>
    </w:p>
    <w:p w14:paraId="6A7D08A3" w14:textId="77777777" w:rsidR="004A7D6F" w:rsidRPr="00FA22D3" w:rsidRDefault="004A7D6F" w:rsidP="004A7D6F">
      <w:pPr>
        <w:pStyle w:val="PL"/>
        <w:rPr>
          <w:noProof w:val="0"/>
          <w:snapToGrid w:val="0"/>
        </w:rPr>
      </w:pPr>
      <w:r w:rsidRPr="00FA22D3">
        <w:rPr>
          <w:noProof w:val="0"/>
          <w:snapToGrid w:val="0"/>
        </w:rPr>
        <w:t>}</w:t>
      </w:r>
    </w:p>
    <w:p w14:paraId="59C153EB" w14:textId="77777777" w:rsidR="004A7D6F" w:rsidRPr="00FA22D3" w:rsidRDefault="004A7D6F" w:rsidP="004A7D6F">
      <w:pPr>
        <w:pStyle w:val="PL"/>
        <w:rPr>
          <w:noProof w:val="0"/>
          <w:snapToGrid w:val="0"/>
        </w:rPr>
      </w:pPr>
    </w:p>
    <w:p w14:paraId="68BD3E21" w14:textId="77777777" w:rsidR="004A7D6F" w:rsidRPr="00FA22D3" w:rsidRDefault="004A7D6F" w:rsidP="004A7D6F">
      <w:pPr>
        <w:pStyle w:val="PL"/>
        <w:rPr>
          <w:noProof w:val="0"/>
          <w:snapToGrid w:val="0"/>
        </w:rPr>
      </w:pPr>
      <w:r w:rsidRPr="00FA22D3">
        <w:rPr>
          <w:noProof w:val="0"/>
          <w:snapToGrid w:val="0"/>
        </w:rPr>
        <w:t>ExpectedUEActivityBehaviour-ExtIEs NGAP-PROTOCOL-EXTENSION ::= {</w:t>
      </w:r>
    </w:p>
    <w:p w14:paraId="3F055713" w14:textId="77777777" w:rsidR="004A7D6F" w:rsidRPr="00FA22D3" w:rsidRDefault="004A7D6F" w:rsidP="004A7D6F">
      <w:pPr>
        <w:pStyle w:val="PL"/>
        <w:rPr>
          <w:noProof w:val="0"/>
          <w:snapToGrid w:val="0"/>
        </w:rPr>
      </w:pPr>
      <w:r w:rsidRPr="00FA22D3">
        <w:rPr>
          <w:noProof w:val="0"/>
          <w:snapToGrid w:val="0"/>
        </w:rPr>
        <w:tab/>
        <w:t>...</w:t>
      </w:r>
    </w:p>
    <w:p w14:paraId="4AEA3AA2" w14:textId="77777777" w:rsidR="004A7D6F" w:rsidRPr="00FA22D3" w:rsidRDefault="004A7D6F" w:rsidP="004A7D6F">
      <w:pPr>
        <w:pStyle w:val="PL"/>
        <w:rPr>
          <w:noProof w:val="0"/>
          <w:snapToGrid w:val="0"/>
        </w:rPr>
      </w:pPr>
      <w:r w:rsidRPr="00FA22D3">
        <w:rPr>
          <w:noProof w:val="0"/>
          <w:snapToGrid w:val="0"/>
        </w:rPr>
        <w:t>}</w:t>
      </w:r>
    </w:p>
    <w:p w14:paraId="16D844AD" w14:textId="77777777" w:rsidR="004A7D6F" w:rsidRPr="00FA22D3" w:rsidRDefault="004A7D6F" w:rsidP="004A7D6F">
      <w:pPr>
        <w:pStyle w:val="PL"/>
        <w:rPr>
          <w:noProof w:val="0"/>
          <w:snapToGrid w:val="0"/>
        </w:rPr>
      </w:pPr>
    </w:p>
    <w:p w14:paraId="01CF62F0" w14:textId="77777777" w:rsidR="004A7D6F" w:rsidRPr="00FA22D3" w:rsidRDefault="004A7D6F" w:rsidP="004A7D6F">
      <w:pPr>
        <w:pStyle w:val="PL"/>
        <w:rPr>
          <w:noProof w:val="0"/>
          <w:snapToGrid w:val="0"/>
        </w:rPr>
      </w:pPr>
      <w:r w:rsidRPr="00FA22D3">
        <w:rPr>
          <w:noProof w:val="0"/>
          <w:snapToGrid w:val="0"/>
        </w:rPr>
        <w:t>ExpectedUEBehaviour ::= SEQUENCE {</w:t>
      </w:r>
    </w:p>
    <w:p w14:paraId="0C134C9C" w14:textId="77777777" w:rsidR="004A7D6F" w:rsidRPr="00FA22D3" w:rsidRDefault="004A7D6F" w:rsidP="004A7D6F">
      <w:pPr>
        <w:pStyle w:val="PL"/>
        <w:rPr>
          <w:noProof w:val="0"/>
          <w:snapToGrid w:val="0"/>
        </w:rPr>
      </w:pPr>
      <w:r w:rsidRPr="00FA22D3">
        <w:rPr>
          <w:noProof w:val="0"/>
          <w:snapToGrid w:val="0"/>
        </w:rPr>
        <w:tab/>
        <w:t>expectedUEActivityBehaviour</w:t>
      </w:r>
      <w:r w:rsidRPr="00FA22D3">
        <w:rPr>
          <w:noProof w:val="0"/>
          <w:snapToGrid w:val="0"/>
        </w:rPr>
        <w:tab/>
      </w:r>
      <w:r w:rsidRPr="00FA22D3">
        <w:rPr>
          <w:noProof w:val="0"/>
          <w:snapToGrid w:val="0"/>
        </w:rPr>
        <w:tab/>
        <w:t xml:space="preserve">ExpectedUEActivityBehaviour </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5B6EB1B9" w14:textId="77777777" w:rsidR="004A7D6F" w:rsidRPr="00FA22D3" w:rsidRDefault="004A7D6F" w:rsidP="004A7D6F">
      <w:pPr>
        <w:pStyle w:val="PL"/>
        <w:rPr>
          <w:noProof w:val="0"/>
          <w:snapToGrid w:val="0"/>
        </w:rPr>
      </w:pPr>
      <w:r w:rsidRPr="00FA22D3">
        <w:rPr>
          <w:noProof w:val="0"/>
          <w:snapToGrid w:val="0"/>
        </w:rPr>
        <w:tab/>
        <w:t>expectedHOInterval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ExpectedHOInterval</w:t>
      </w:r>
      <w:r w:rsidRPr="00FA22D3">
        <w:rPr>
          <w:noProof w:val="0"/>
          <w:snapToGrid w:val="0"/>
        </w:rPr>
        <w:tab/>
      </w:r>
      <w:r w:rsidRPr="00FA22D3">
        <w:rPr>
          <w:noProof w:val="0"/>
          <w:snapToGrid w:val="0"/>
        </w:rPr>
        <w:tab/>
        <w:t xml:space="preserve"> </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40A4E7C1" w14:textId="77777777" w:rsidR="004A7D6F" w:rsidRPr="00FA22D3" w:rsidRDefault="004A7D6F" w:rsidP="004A7D6F">
      <w:pPr>
        <w:pStyle w:val="PL"/>
        <w:tabs>
          <w:tab w:val="clear" w:pos="1920"/>
          <w:tab w:val="left" w:pos="1757"/>
        </w:tabs>
        <w:rPr>
          <w:noProof w:val="0"/>
          <w:snapToGrid w:val="0"/>
        </w:rPr>
      </w:pPr>
      <w:r w:rsidRPr="00FA22D3">
        <w:rPr>
          <w:noProof w:val="0"/>
          <w:snapToGrid w:val="0"/>
        </w:rPr>
        <w:tab/>
      </w:r>
      <w:r w:rsidRPr="00FA22D3">
        <w:rPr>
          <w:rFonts w:cs="Arial"/>
        </w:rPr>
        <w:t>expectedUEMobility</w:t>
      </w:r>
      <w:r w:rsidRPr="00FA22D3">
        <w:rPr>
          <w:rFonts w:cs="Arial"/>
        </w:rPr>
        <w:tab/>
      </w:r>
      <w:r w:rsidRPr="00FA22D3">
        <w:rPr>
          <w:rFonts w:cs="Arial"/>
        </w:rPr>
        <w:tab/>
      </w:r>
      <w:r w:rsidRPr="00FA22D3">
        <w:rPr>
          <w:rFonts w:cs="Arial"/>
        </w:rPr>
        <w:tab/>
      </w:r>
      <w:r w:rsidRPr="00FA22D3">
        <w:rPr>
          <w:rFonts w:cs="Arial"/>
        </w:rPr>
        <w:tab/>
        <w:t>ExpectedUEMobility</w:t>
      </w:r>
      <w:r w:rsidRPr="00FA22D3">
        <w:rPr>
          <w:rFonts w:cs="Arial"/>
        </w:rPr>
        <w:tab/>
      </w:r>
      <w:r w:rsidRPr="00FA22D3">
        <w:rPr>
          <w:rFonts w:cs="Arial"/>
        </w:rPr>
        <w:tab/>
      </w:r>
      <w:r w:rsidRPr="00FA22D3">
        <w:rPr>
          <w:rFonts w:cs="Arial"/>
        </w:rPr>
        <w:tab/>
      </w:r>
      <w:r w:rsidRPr="00FA22D3">
        <w:rPr>
          <w:rFonts w:cs="Arial"/>
        </w:rPr>
        <w:tab/>
      </w:r>
      <w:r w:rsidRPr="00FA22D3">
        <w:rPr>
          <w:rFonts w:cs="Arial"/>
        </w:rPr>
        <w:tab/>
      </w:r>
      <w:r w:rsidRPr="00FA22D3">
        <w:rPr>
          <w:rFonts w:cs="Arial"/>
        </w:rPr>
        <w:tab/>
      </w:r>
      <w:r w:rsidRPr="00FA22D3">
        <w:rPr>
          <w:rFonts w:cs="Arial"/>
        </w:rPr>
        <w:tab/>
      </w:r>
      <w:r w:rsidRPr="00FA22D3">
        <w:rPr>
          <w:rFonts w:cs="Arial"/>
        </w:rPr>
        <w:tab/>
        <w:t>OPTIONAL,</w:t>
      </w:r>
    </w:p>
    <w:p w14:paraId="115BB4B4" w14:textId="77777777" w:rsidR="004A7D6F" w:rsidRPr="00FA22D3" w:rsidRDefault="004A7D6F" w:rsidP="004A7D6F">
      <w:pPr>
        <w:pStyle w:val="PL"/>
        <w:tabs>
          <w:tab w:val="clear" w:pos="1920"/>
          <w:tab w:val="left" w:pos="1757"/>
        </w:tabs>
        <w:rPr>
          <w:noProof w:val="0"/>
          <w:snapToGrid w:val="0"/>
        </w:rPr>
      </w:pPr>
      <w:r w:rsidRPr="00FA22D3">
        <w:rPr>
          <w:noProof w:val="0"/>
          <w:snapToGrid w:val="0"/>
        </w:rPr>
        <w:tab/>
      </w:r>
      <w:r w:rsidRPr="00FA22D3">
        <w:rPr>
          <w:rFonts w:cs="Arial"/>
        </w:rPr>
        <w:t>expectedUEMovingTrajectory</w:t>
      </w:r>
      <w:r w:rsidRPr="00FA22D3">
        <w:rPr>
          <w:rFonts w:cs="Arial"/>
        </w:rPr>
        <w:tab/>
      </w:r>
      <w:r w:rsidRPr="00FA22D3">
        <w:rPr>
          <w:rFonts w:cs="Arial"/>
        </w:rPr>
        <w:tab/>
        <w:t>ExpectedUEMovingTrajectory</w:t>
      </w:r>
      <w:r w:rsidRPr="00FA22D3">
        <w:rPr>
          <w:rFonts w:cs="Arial"/>
        </w:rPr>
        <w:tab/>
      </w:r>
      <w:r w:rsidRPr="00FA22D3">
        <w:rPr>
          <w:rFonts w:cs="Arial"/>
        </w:rPr>
        <w:tab/>
      </w:r>
      <w:r w:rsidRPr="00FA22D3">
        <w:rPr>
          <w:rFonts w:cs="Arial"/>
        </w:rPr>
        <w:tab/>
      </w:r>
      <w:r w:rsidRPr="00FA22D3">
        <w:rPr>
          <w:rFonts w:cs="Arial"/>
        </w:rPr>
        <w:tab/>
      </w:r>
      <w:r w:rsidRPr="00FA22D3">
        <w:rPr>
          <w:rFonts w:cs="Arial"/>
        </w:rPr>
        <w:tab/>
      </w:r>
      <w:r w:rsidRPr="00FA22D3">
        <w:rPr>
          <w:rFonts w:cs="Arial"/>
        </w:rPr>
        <w:tab/>
        <w:t>OPTIONAL,</w:t>
      </w:r>
    </w:p>
    <w:p w14:paraId="06300BDA"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{ExpectedUEBehaviour-ExtIEs} }</w:t>
      </w:r>
      <w:r w:rsidRPr="00FA22D3">
        <w:rPr>
          <w:noProof w:val="0"/>
          <w:snapToGrid w:val="0"/>
        </w:rPr>
        <w:tab/>
        <w:t>OPTIONAL,</w:t>
      </w:r>
    </w:p>
    <w:p w14:paraId="7C434EFB" w14:textId="77777777" w:rsidR="004A7D6F" w:rsidRPr="00FA22D3" w:rsidRDefault="004A7D6F" w:rsidP="004A7D6F">
      <w:pPr>
        <w:pStyle w:val="PL"/>
        <w:rPr>
          <w:noProof w:val="0"/>
          <w:snapToGrid w:val="0"/>
        </w:rPr>
      </w:pPr>
      <w:r w:rsidRPr="00FA22D3">
        <w:rPr>
          <w:noProof w:val="0"/>
          <w:snapToGrid w:val="0"/>
        </w:rPr>
        <w:tab/>
        <w:t>...</w:t>
      </w:r>
    </w:p>
    <w:p w14:paraId="3D39FA81" w14:textId="77777777" w:rsidR="004A7D6F" w:rsidRPr="00FA22D3" w:rsidRDefault="004A7D6F" w:rsidP="004A7D6F">
      <w:pPr>
        <w:pStyle w:val="PL"/>
        <w:rPr>
          <w:noProof w:val="0"/>
          <w:snapToGrid w:val="0"/>
        </w:rPr>
      </w:pPr>
      <w:r w:rsidRPr="00FA22D3">
        <w:rPr>
          <w:noProof w:val="0"/>
          <w:snapToGrid w:val="0"/>
        </w:rPr>
        <w:t>}</w:t>
      </w:r>
    </w:p>
    <w:p w14:paraId="744C027F" w14:textId="77777777" w:rsidR="004A7D6F" w:rsidRPr="00FA22D3" w:rsidRDefault="004A7D6F" w:rsidP="004A7D6F">
      <w:pPr>
        <w:pStyle w:val="PL"/>
        <w:rPr>
          <w:noProof w:val="0"/>
          <w:snapToGrid w:val="0"/>
        </w:rPr>
      </w:pPr>
    </w:p>
    <w:p w14:paraId="2308C7F6" w14:textId="77777777" w:rsidR="004A7D6F" w:rsidRPr="00FA22D3" w:rsidRDefault="004A7D6F" w:rsidP="004A7D6F">
      <w:pPr>
        <w:pStyle w:val="PL"/>
        <w:rPr>
          <w:noProof w:val="0"/>
          <w:snapToGrid w:val="0"/>
        </w:rPr>
      </w:pPr>
      <w:r w:rsidRPr="00FA22D3">
        <w:rPr>
          <w:noProof w:val="0"/>
          <w:snapToGrid w:val="0"/>
        </w:rPr>
        <w:t>ExpectedUEBehaviour-ExtIEs NGAP-PROTOCOL-EXTENSION ::= {</w:t>
      </w:r>
    </w:p>
    <w:p w14:paraId="22EBEBBB" w14:textId="77777777" w:rsidR="004A7D6F" w:rsidRPr="00FA22D3" w:rsidRDefault="004A7D6F" w:rsidP="004A7D6F">
      <w:pPr>
        <w:pStyle w:val="PL"/>
        <w:rPr>
          <w:noProof w:val="0"/>
          <w:snapToGrid w:val="0"/>
        </w:rPr>
      </w:pPr>
      <w:r w:rsidRPr="00FA22D3">
        <w:rPr>
          <w:noProof w:val="0"/>
          <w:snapToGrid w:val="0"/>
        </w:rPr>
        <w:tab/>
        <w:t>...</w:t>
      </w:r>
    </w:p>
    <w:p w14:paraId="4FBF23B9" w14:textId="77777777" w:rsidR="004A7D6F" w:rsidRPr="00FA22D3" w:rsidRDefault="004A7D6F" w:rsidP="004A7D6F">
      <w:pPr>
        <w:pStyle w:val="PL"/>
        <w:rPr>
          <w:noProof w:val="0"/>
          <w:snapToGrid w:val="0"/>
        </w:rPr>
      </w:pPr>
      <w:r w:rsidRPr="00FA22D3">
        <w:rPr>
          <w:noProof w:val="0"/>
          <w:snapToGrid w:val="0"/>
        </w:rPr>
        <w:t>}</w:t>
      </w:r>
    </w:p>
    <w:p w14:paraId="72CA5249" w14:textId="77777777" w:rsidR="004A7D6F" w:rsidRPr="00FA22D3" w:rsidRDefault="004A7D6F" w:rsidP="004A7D6F">
      <w:pPr>
        <w:pStyle w:val="PL"/>
        <w:ind w:left="800" w:hanging="400"/>
        <w:rPr>
          <w:noProof w:val="0"/>
          <w:snapToGrid w:val="0"/>
        </w:rPr>
      </w:pPr>
    </w:p>
    <w:p w14:paraId="56C3B1CE" w14:textId="77777777" w:rsidR="004A7D6F" w:rsidRPr="00FA22D3" w:rsidRDefault="004A7D6F" w:rsidP="004A7D6F">
      <w:pPr>
        <w:pStyle w:val="PL"/>
        <w:rPr>
          <w:noProof w:val="0"/>
          <w:snapToGrid w:val="0"/>
        </w:rPr>
      </w:pPr>
      <w:r w:rsidRPr="00FA22D3">
        <w:rPr>
          <w:noProof w:val="0"/>
          <w:snapToGrid w:val="0"/>
        </w:rPr>
        <w:t>ExpectedUEMobility ::= ENUMERATED {</w:t>
      </w:r>
    </w:p>
    <w:p w14:paraId="2C890C45" w14:textId="77777777" w:rsidR="004A7D6F" w:rsidRPr="00FA22D3" w:rsidRDefault="004A7D6F" w:rsidP="004A7D6F">
      <w:pPr>
        <w:pStyle w:val="PL"/>
        <w:rPr>
          <w:noProof w:val="0"/>
          <w:snapToGrid w:val="0"/>
        </w:rPr>
      </w:pPr>
      <w:r w:rsidRPr="00FA22D3">
        <w:rPr>
          <w:noProof w:val="0"/>
          <w:snapToGrid w:val="0"/>
        </w:rPr>
        <w:tab/>
        <w:t>stationary,</w:t>
      </w:r>
    </w:p>
    <w:p w14:paraId="20A88424" w14:textId="77777777" w:rsidR="004A7D6F" w:rsidRPr="00FA22D3" w:rsidRDefault="004A7D6F" w:rsidP="004A7D6F">
      <w:pPr>
        <w:pStyle w:val="PL"/>
        <w:rPr>
          <w:noProof w:val="0"/>
          <w:snapToGrid w:val="0"/>
        </w:rPr>
      </w:pPr>
      <w:r w:rsidRPr="00FA22D3">
        <w:rPr>
          <w:noProof w:val="0"/>
          <w:snapToGrid w:val="0"/>
        </w:rPr>
        <w:tab/>
        <w:t>mobile,</w:t>
      </w:r>
    </w:p>
    <w:p w14:paraId="7BE22115" w14:textId="77777777" w:rsidR="004A7D6F" w:rsidRPr="00FA22D3" w:rsidRDefault="004A7D6F" w:rsidP="004A7D6F">
      <w:pPr>
        <w:pStyle w:val="PL"/>
        <w:rPr>
          <w:noProof w:val="0"/>
          <w:snapToGrid w:val="0"/>
        </w:rPr>
      </w:pPr>
      <w:r w:rsidRPr="00FA22D3">
        <w:rPr>
          <w:noProof w:val="0"/>
          <w:snapToGrid w:val="0"/>
        </w:rPr>
        <w:tab/>
        <w:t>...</w:t>
      </w:r>
    </w:p>
    <w:p w14:paraId="2D1C11D3" w14:textId="77777777" w:rsidR="004A7D6F" w:rsidRPr="00FA22D3" w:rsidRDefault="004A7D6F" w:rsidP="004A7D6F">
      <w:pPr>
        <w:pStyle w:val="PL"/>
        <w:rPr>
          <w:noProof w:val="0"/>
          <w:snapToGrid w:val="0"/>
        </w:rPr>
      </w:pPr>
      <w:r w:rsidRPr="00FA22D3">
        <w:rPr>
          <w:noProof w:val="0"/>
          <w:snapToGrid w:val="0"/>
        </w:rPr>
        <w:t>}</w:t>
      </w:r>
    </w:p>
    <w:p w14:paraId="28E49469" w14:textId="77777777" w:rsidR="004A7D6F" w:rsidRPr="00FA22D3" w:rsidRDefault="004A7D6F" w:rsidP="004A7D6F">
      <w:pPr>
        <w:pStyle w:val="PL"/>
        <w:rPr>
          <w:noProof w:val="0"/>
          <w:snapToGrid w:val="0"/>
        </w:rPr>
      </w:pPr>
    </w:p>
    <w:p w14:paraId="641E41EE" w14:textId="77777777" w:rsidR="004A7D6F" w:rsidRPr="00FA22D3" w:rsidRDefault="004A7D6F" w:rsidP="004A7D6F">
      <w:pPr>
        <w:pStyle w:val="PL"/>
        <w:rPr>
          <w:noProof w:val="0"/>
          <w:snapToGrid w:val="0"/>
        </w:rPr>
      </w:pPr>
      <w:r w:rsidRPr="00FA22D3">
        <w:rPr>
          <w:rFonts w:cs="Arial"/>
        </w:rPr>
        <w:t>ExpectedUEMovingTrajectory</w:t>
      </w:r>
      <w:r w:rsidRPr="00FA22D3">
        <w:rPr>
          <w:noProof w:val="0"/>
          <w:snapToGrid w:val="0"/>
        </w:rPr>
        <w:t xml:space="preserve"> ::= SEQUENCE (SIZE(1..maxnoofCellsUEMovingTrajectory)) OF ExpectedUEMovingTrajectoryItem</w:t>
      </w:r>
    </w:p>
    <w:p w14:paraId="77D433BB" w14:textId="77777777" w:rsidR="004A7D6F" w:rsidRPr="00FA22D3" w:rsidRDefault="004A7D6F" w:rsidP="004A7D6F">
      <w:pPr>
        <w:pStyle w:val="PL"/>
        <w:rPr>
          <w:noProof w:val="0"/>
          <w:snapToGrid w:val="0"/>
        </w:rPr>
      </w:pPr>
    </w:p>
    <w:p w14:paraId="22D178D5" w14:textId="77777777" w:rsidR="004A7D6F" w:rsidRPr="00FA22D3" w:rsidRDefault="004A7D6F" w:rsidP="004A7D6F">
      <w:pPr>
        <w:pStyle w:val="PL"/>
        <w:rPr>
          <w:noProof w:val="0"/>
          <w:snapToGrid w:val="0"/>
        </w:rPr>
      </w:pPr>
      <w:r w:rsidRPr="00FA22D3">
        <w:rPr>
          <w:noProof w:val="0"/>
          <w:snapToGrid w:val="0"/>
        </w:rPr>
        <w:t>ExpectedUEMovingTrajectoryItem ::= SEQUENCE {</w:t>
      </w:r>
    </w:p>
    <w:p w14:paraId="59154C6F" w14:textId="77777777" w:rsidR="004A7D6F" w:rsidRPr="00FA22D3" w:rsidRDefault="004A7D6F" w:rsidP="004A7D6F">
      <w:pPr>
        <w:pStyle w:val="PL"/>
        <w:rPr>
          <w:noProof w:val="0"/>
          <w:snapToGrid w:val="0"/>
        </w:rPr>
      </w:pPr>
      <w:r w:rsidRPr="00FA22D3">
        <w:rPr>
          <w:noProof w:val="0"/>
          <w:snapToGrid w:val="0"/>
        </w:rPr>
        <w:tab/>
        <w:t>nGRAN-CGI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NGRAN-CGI,</w:t>
      </w:r>
    </w:p>
    <w:p w14:paraId="21221BFD" w14:textId="77777777" w:rsidR="004A7D6F" w:rsidRPr="00FA22D3" w:rsidRDefault="004A7D6F" w:rsidP="004A7D6F">
      <w:pPr>
        <w:pStyle w:val="PL"/>
        <w:rPr>
          <w:noProof w:val="0"/>
          <w:snapToGrid w:val="0"/>
        </w:rPr>
      </w:pPr>
      <w:r w:rsidRPr="00FA22D3">
        <w:rPr>
          <w:noProof w:val="0"/>
          <w:snapToGrid w:val="0"/>
        </w:rPr>
        <w:tab/>
        <w:t>timeStayedInCell</w:t>
      </w:r>
      <w:r w:rsidRPr="00FA22D3">
        <w:rPr>
          <w:noProof w:val="0"/>
          <w:snapToGrid w:val="0"/>
        </w:rPr>
        <w:tab/>
      </w:r>
      <w:r w:rsidRPr="00FA22D3">
        <w:rPr>
          <w:noProof w:val="0"/>
          <w:snapToGrid w:val="0"/>
        </w:rPr>
        <w:tab/>
        <w:t>INTEGER (0..4095)</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34986E56"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{ExpectedUEMovingTrajectoryItem-ExtIEs} }</w:t>
      </w:r>
      <w:r w:rsidRPr="00FA22D3">
        <w:rPr>
          <w:noProof w:val="0"/>
          <w:snapToGrid w:val="0"/>
        </w:rPr>
        <w:tab/>
        <w:t>OPTIONAL,</w:t>
      </w:r>
    </w:p>
    <w:p w14:paraId="56CDA046" w14:textId="77777777" w:rsidR="004A7D6F" w:rsidRPr="00FA22D3" w:rsidRDefault="004A7D6F" w:rsidP="004A7D6F">
      <w:pPr>
        <w:pStyle w:val="PL"/>
        <w:rPr>
          <w:noProof w:val="0"/>
          <w:snapToGrid w:val="0"/>
        </w:rPr>
      </w:pPr>
      <w:r w:rsidRPr="00FA22D3">
        <w:rPr>
          <w:noProof w:val="0"/>
          <w:snapToGrid w:val="0"/>
        </w:rPr>
        <w:tab/>
        <w:t>...</w:t>
      </w:r>
    </w:p>
    <w:p w14:paraId="298A7EC3" w14:textId="77777777" w:rsidR="004A7D6F" w:rsidRPr="00FA22D3" w:rsidRDefault="004A7D6F" w:rsidP="004A7D6F">
      <w:pPr>
        <w:pStyle w:val="PL"/>
        <w:rPr>
          <w:noProof w:val="0"/>
          <w:snapToGrid w:val="0"/>
        </w:rPr>
      </w:pPr>
      <w:r w:rsidRPr="00FA22D3">
        <w:rPr>
          <w:noProof w:val="0"/>
          <w:snapToGrid w:val="0"/>
        </w:rPr>
        <w:t>}</w:t>
      </w:r>
    </w:p>
    <w:p w14:paraId="412DD6CE" w14:textId="77777777" w:rsidR="004A7D6F" w:rsidRPr="00FA22D3" w:rsidRDefault="004A7D6F" w:rsidP="004A7D6F">
      <w:pPr>
        <w:pStyle w:val="PL"/>
        <w:rPr>
          <w:noProof w:val="0"/>
          <w:snapToGrid w:val="0"/>
        </w:rPr>
      </w:pPr>
    </w:p>
    <w:p w14:paraId="1696801E" w14:textId="77777777" w:rsidR="004A7D6F" w:rsidRPr="00FA22D3" w:rsidRDefault="004A7D6F" w:rsidP="004A7D6F">
      <w:pPr>
        <w:pStyle w:val="PL"/>
        <w:rPr>
          <w:noProof w:val="0"/>
          <w:snapToGrid w:val="0"/>
        </w:rPr>
      </w:pPr>
      <w:r w:rsidRPr="00FA22D3">
        <w:rPr>
          <w:noProof w:val="0"/>
          <w:snapToGrid w:val="0"/>
        </w:rPr>
        <w:t>ExpectedUEMovingTrajectoryItem-ExtIEs NGAP-PROTOCOL-EXTENSION ::= {</w:t>
      </w:r>
    </w:p>
    <w:p w14:paraId="26BDCC3A" w14:textId="77777777" w:rsidR="004A7D6F" w:rsidRPr="00FA22D3" w:rsidRDefault="004A7D6F" w:rsidP="004A7D6F">
      <w:pPr>
        <w:pStyle w:val="PL"/>
        <w:rPr>
          <w:noProof w:val="0"/>
          <w:snapToGrid w:val="0"/>
        </w:rPr>
      </w:pPr>
      <w:r w:rsidRPr="00FA22D3">
        <w:rPr>
          <w:noProof w:val="0"/>
          <w:snapToGrid w:val="0"/>
        </w:rPr>
        <w:tab/>
        <w:t>...</w:t>
      </w:r>
    </w:p>
    <w:p w14:paraId="5A5091EE" w14:textId="77777777" w:rsidR="004A7D6F" w:rsidRPr="00FA22D3" w:rsidRDefault="004A7D6F" w:rsidP="004A7D6F">
      <w:pPr>
        <w:pStyle w:val="PL"/>
        <w:rPr>
          <w:noProof w:val="0"/>
          <w:snapToGrid w:val="0"/>
        </w:rPr>
      </w:pPr>
      <w:r w:rsidRPr="00FA22D3">
        <w:rPr>
          <w:noProof w:val="0"/>
          <w:snapToGrid w:val="0"/>
        </w:rPr>
        <w:t>}</w:t>
      </w:r>
    </w:p>
    <w:p w14:paraId="5FFB2E87" w14:textId="77777777" w:rsidR="004A7D6F" w:rsidRPr="00FA22D3" w:rsidRDefault="004A7D6F" w:rsidP="004A7D6F">
      <w:pPr>
        <w:pStyle w:val="PL"/>
        <w:rPr>
          <w:noProof w:val="0"/>
          <w:snapToGrid w:val="0"/>
        </w:rPr>
      </w:pPr>
    </w:p>
    <w:p w14:paraId="4234CD6E" w14:textId="77777777" w:rsidR="004A7D6F" w:rsidRPr="00FA22D3" w:rsidRDefault="004A7D6F" w:rsidP="004A7D6F">
      <w:pPr>
        <w:pStyle w:val="PL"/>
        <w:outlineLvl w:val="3"/>
        <w:rPr>
          <w:noProof w:val="0"/>
          <w:snapToGrid w:val="0"/>
        </w:rPr>
      </w:pPr>
      <w:r w:rsidRPr="00FA22D3">
        <w:rPr>
          <w:noProof w:val="0"/>
          <w:snapToGrid w:val="0"/>
        </w:rPr>
        <w:t>-- F</w:t>
      </w:r>
    </w:p>
    <w:p w14:paraId="7EB9CD5F" w14:textId="77777777" w:rsidR="004A7D6F" w:rsidRPr="00FA22D3" w:rsidRDefault="004A7D6F" w:rsidP="004A7D6F">
      <w:pPr>
        <w:pStyle w:val="PL"/>
        <w:rPr>
          <w:noProof w:val="0"/>
          <w:snapToGrid w:val="0"/>
        </w:rPr>
      </w:pPr>
    </w:p>
    <w:p w14:paraId="3908C29A" w14:textId="77777777" w:rsidR="004A7D6F" w:rsidRPr="00FA22D3" w:rsidRDefault="004A7D6F" w:rsidP="004A7D6F">
      <w:pPr>
        <w:pStyle w:val="PL"/>
        <w:rPr>
          <w:noProof w:val="0"/>
          <w:snapToGrid w:val="0"/>
        </w:rPr>
      </w:pPr>
      <w:r w:rsidRPr="00FA22D3">
        <w:rPr>
          <w:noProof w:val="0"/>
          <w:snapToGrid w:val="0"/>
        </w:rPr>
        <w:t>FiveG-S-TMSI ::= SEQUENCE {</w:t>
      </w:r>
    </w:p>
    <w:p w14:paraId="201E68FC" w14:textId="77777777" w:rsidR="004A7D6F" w:rsidRPr="00FA22D3" w:rsidRDefault="004A7D6F" w:rsidP="004A7D6F">
      <w:pPr>
        <w:pStyle w:val="PL"/>
        <w:rPr>
          <w:noProof w:val="0"/>
          <w:snapToGrid w:val="0"/>
        </w:rPr>
      </w:pPr>
      <w:r w:rsidRPr="00FA22D3">
        <w:rPr>
          <w:noProof w:val="0"/>
          <w:snapToGrid w:val="0"/>
        </w:rPr>
        <w:tab/>
        <w:t>aMFSetID</w:t>
      </w:r>
      <w:r w:rsidRPr="00FA22D3">
        <w:rPr>
          <w:noProof w:val="0"/>
          <w:snapToGrid w:val="0"/>
        </w:rPr>
        <w:tab/>
      </w:r>
      <w:r w:rsidRPr="00FA22D3">
        <w:rPr>
          <w:noProof w:val="0"/>
          <w:snapToGrid w:val="0"/>
        </w:rPr>
        <w:tab/>
      </w:r>
      <w:r w:rsidRPr="00FA22D3">
        <w:rPr>
          <w:noProof w:val="0"/>
          <w:snapToGrid w:val="0"/>
        </w:rPr>
        <w:tab/>
        <w:t>AMFSetID,</w:t>
      </w:r>
    </w:p>
    <w:p w14:paraId="49AE599F" w14:textId="77777777" w:rsidR="004A7D6F" w:rsidRPr="00FA22D3" w:rsidRDefault="004A7D6F" w:rsidP="004A7D6F">
      <w:pPr>
        <w:pStyle w:val="PL"/>
        <w:rPr>
          <w:noProof w:val="0"/>
          <w:snapToGrid w:val="0"/>
        </w:rPr>
      </w:pPr>
      <w:r w:rsidRPr="00FA22D3">
        <w:rPr>
          <w:noProof w:val="0"/>
          <w:snapToGrid w:val="0"/>
        </w:rPr>
        <w:tab/>
        <w:t>aMFPointer</w:t>
      </w:r>
      <w:r w:rsidRPr="00FA22D3">
        <w:rPr>
          <w:noProof w:val="0"/>
          <w:snapToGrid w:val="0"/>
        </w:rPr>
        <w:tab/>
      </w:r>
      <w:r w:rsidRPr="00FA22D3">
        <w:rPr>
          <w:noProof w:val="0"/>
          <w:snapToGrid w:val="0"/>
        </w:rPr>
        <w:tab/>
      </w:r>
      <w:r w:rsidRPr="00FA22D3">
        <w:rPr>
          <w:noProof w:val="0"/>
          <w:snapToGrid w:val="0"/>
        </w:rPr>
        <w:tab/>
        <w:t>AMFPointer,</w:t>
      </w:r>
    </w:p>
    <w:p w14:paraId="40B10CF1" w14:textId="77777777" w:rsidR="004A7D6F" w:rsidRPr="00FA22D3" w:rsidRDefault="004A7D6F" w:rsidP="004A7D6F">
      <w:pPr>
        <w:pStyle w:val="PL"/>
        <w:rPr>
          <w:rFonts w:eastAsia="Malgun Gothic"/>
          <w:noProof w:val="0"/>
          <w:snapToGrid w:val="0"/>
          <w:lang w:eastAsia="ko-KR"/>
        </w:rPr>
      </w:pPr>
      <w:r w:rsidRPr="00FA22D3">
        <w:rPr>
          <w:rFonts w:eastAsia="Malgun Gothic"/>
          <w:noProof w:val="0"/>
          <w:snapToGrid w:val="0"/>
          <w:lang w:eastAsia="ko-KR"/>
        </w:rPr>
        <w:tab/>
        <w:t>fiveG</w:t>
      </w:r>
      <w:r w:rsidRPr="00FA22D3">
        <w:rPr>
          <w:noProof w:val="0"/>
          <w:snapToGrid w:val="0"/>
        </w:rPr>
        <w:t>-TMSI</w:t>
      </w:r>
      <w:r w:rsidRPr="00FA22D3">
        <w:rPr>
          <w:noProof w:val="0"/>
          <w:snapToGrid w:val="0"/>
        </w:rPr>
        <w:tab/>
      </w:r>
      <w:r w:rsidRPr="00FA22D3">
        <w:rPr>
          <w:noProof w:val="0"/>
          <w:snapToGrid w:val="0"/>
        </w:rPr>
        <w:tab/>
      </w:r>
      <w:r w:rsidRPr="00FA22D3">
        <w:rPr>
          <w:noProof w:val="0"/>
          <w:snapToGrid w:val="0"/>
        </w:rPr>
        <w:tab/>
        <w:t>FiveG-TMSI,</w:t>
      </w:r>
    </w:p>
    <w:p w14:paraId="634A4DC5"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{FiveG-S-TMSI-ExtIEs} }</w:t>
      </w:r>
      <w:r w:rsidRPr="00FA22D3">
        <w:rPr>
          <w:noProof w:val="0"/>
          <w:snapToGrid w:val="0"/>
        </w:rPr>
        <w:tab/>
        <w:t>OPTIONAL,</w:t>
      </w:r>
    </w:p>
    <w:p w14:paraId="34965EB3"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07BBD498" w14:textId="77777777" w:rsidR="004A7D6F" w:rsidRPr="00FA22D3" w:rsidRDefault="004A7D6F" w:rsidP="004A7D6F">
      <w:pPr>
        <w:pStyle w:val="PL"/>
        <w:rPr>
          <w:noProof w:val="0"/>
          <w:snapToGrid w:val="0"/>
        </w:rPr>
      </w:pPr>
      <w:r w:rsidRPr="00FA22D3">
        <w:rPr>
          <w:noProof w:val="0"/>
          <w:snapToGrid w:val="0"/>
        </w:rPr>
        <w:t>}</w:t>
      </w:r>
    </w:p>
    <w:p w14:paraId="4BD77D58" w14:textId="77777777" w:rsidR="004A7D6F" w:rsidRPr="00FA22D3" w:rsidRDefault="004A7D6F" w:rsidP="004A7D6F">
      <w:pPr>
        <w:pStyle w:val="PL"/>
        <w:rPr>
          <w:noProof w:val="0"/>
        </w:rPr>
      </w:pPr>
    </w:p>
    <w:p w14:paraId="24F086AA" w14:textId="77777777" w:rsidR="004A7D6F" w:rsidRPr="00FA22D3" w:rsidRDefault="004A7D6F" w:rsidP="004A7D6F">
      <w:pPr>
        <w:pStyle w:val="PL"/>
        <w:rPr>
          <w:noProof w:val="0"/>
          <w:snapToGrid w:val="0"/>
        </w:rPr>
      </w:pPr>
      <w:r w:rsidRPr="00FA22D3">
        <w:rPr>
          <w:noProof w:val="0"/>
          <w:snapToGrid w:val="0"/>
        </w:rPr>
        <w:lastRenderedPageBreak/>
        <w:t>FiveG-S-TMSI-ExtIEs NGAP-PROTOCOL-EXTENSION ::= {</w:t>
      </w:r>
    </w:p>
    <w:p w14:paraId="3A6AFE9A" w14:textId="77777777" w:rsidR="004A7D6F" w:rsidRPr="00FA22D3" w:rsidRDefault="004A7D6F" w:rsidP="004A7D6F">
      <w:pPr>
        <w:pStyle w:val="PL"/>
        <w:rPr>
          <w:noProof w:val="0"/>
          <w:snapToGrid w:val="0"/>
        </w:rPr>
      </w:pPr>
      <w:r w:rsidRPr="00FA22D3">
        <w:rPr>
          <w:noProof w:val="0"/>
          <w:snapToGrid w:val="0"/>
        </w:rPr>
        <w:tab/>
        <w:t>...</w:t>
      </w:r>
    </w:p>
    <w:p w14:paraId="35B6216E" w14:textId="77777777" w:rsidR="004A7D6F" w:rsidRPr="00FA22D3" w:rsidRDefault="004A7D6F" w:rsidP="004A7D6F">
      <w:pPr>
        <w:pStyle w:val="PL"/>
        <w:rPr>
          <w:noProof w:val="0"/>
          <w:snapToGrid w:val="0"/>
        </w:rPr>
      </w:pPr>
      <w:r w:rsidRPr="00FA22D3">
        <w:rPr>
          <w:noProof w:val="0"/>
          <w:snapToGrid w:val="0"/>
        </w:rPr>
        <w:t>}</w:t>
      </w:r>
    </w:p>
    <w:p w14:paraId="272D3761" w14:textId="77777777" w:rsidR="004A7D6F" w:rsidRPr="00FA22D3" w:rsidRDefault="004A7D6F" w:rsidP="004A7D6F">
      <w:pPr>
        <w:pStyle w:val="PL"/>
        <w:rPr>
          <w:snapToGrid w:val="0"/>
        </w:rPr>
      </w:pPr>
    </w:p>
    <w:p w14:paraId="0CB2437B" w14:textId="77777777" w:rsidR="004A7D6F" w:rsidRPr="00FA22D3" w:rsidRDefault="004A7D6F" w:rsidP="004A7D6F">
      <w:pPr>
        <w:pStyle w:val="PL"/>
        <w:rPr>
          <w:snapToGrid w:val="0"/>
        </w:rPr>
      </w:pPr>
      <w:r w:rsidRPr="00FA22D3">
        <w:rPr>
          <w:noProof w:val="0"/>
          <w:snapToGrid w:val="0"/>
        </w:rPr>
        <w:t>FiveG-TMSI ::= OCTET STRING (SIZE(4))</w:t>
      </w:r>
    </w:p>
    <w:p w14:paraId="2DD384D9" w14:textId="77777777" w:rsidR="004A7D6F" w:rsidRPr="00FA22D3" w:rsidRDefault="004A7D6F" w:rsidP="004A7D6F">
      <w:pPr>
        <w:pStyle w:val="PL"/>
        <w:rPr>
          <w:snapToGrid w:val="0"/>
        </w:rPr>
      </w:pPr>
    </w:p>
    <w:p w14:paraId="269C5765" w14:textId="77777777" w:rsidR="004A7D6F" w:rsidRPr="00FA22D3" w:rsidRDefault="004A7D6F" w:rsidP="004A7D6F">
      <w:pPr>
        <w:pStyle w:val="PL"/>
        <w:rPr>
          <w:snapToGrid w:val="0"/>
        </w:rPr>
      </w:pPr>
      <w:r w:rsidRPr="00FA22D3">
        <w:rPr>
          <w:snapToGrid w:val="0"/>
        </w:rPr>
        <w:t>FiveQI ::= INTEGER (0..255, ...)</w:t>
      </w:r>
    </w:p>
    <w:p w14:paraId="56D17A02" w14:textId="77777777" w:rsidR="004A7D6F" w:rsidRPr="00FA22D3" w:rsidRDefault="004A7D6F" w:rsidP="004A7D6F">
      <w:pPr>
        <w:pStyle w:val="PL"/>
        <w:rPr>
          <w:snapToGrid w:val="0"/>
        </w:rPr>
      </w:pPr>
    </w:p>
    <w:p w14:paraId="3D428108" w14:textId="77777777" w:rsidR="004A7D6F" w:rsidRPr="00FA22D3" w:rsidRDefault="004A7D6F" w:rsidP="004A7D6F">
      <w:pPr>
        <w:pStyle w:val="PL"/>
        <w:spacing w:line="0" w:lineRule="atLeast"/>
        <w:rPr>
          <w:noProof w:val="0"/>
          <w:snapToGrid w:val="0"/>
        </w:rPr>
      </w:pPr>
      <w:r w:rsidRPr="00FA22D3">
        <w:rPr>
          <w:noProof w:val="0"/>
          <w:snapToGrid w:val="0"/>
        </w:rPr>
        <w:t>ForbiddenAreaInformation ::= SEQUENCE (SIZE(1..</w:t>
      </w:r>
      <w:r w:rsidRPr="00FA22D3">
        <w:rPr>
          <w:noProof w:val="0"/>
        </w:rPr>
        <w:t xml:space="preserve"> maxnoofEPLMNsPlusOne</w:t>
      </w:r>
      <w:r w:rsidRPr="00FA22D3">
        <w:rPr>
          <w:noProof w:val="0"/>
          <w:snapToGrid w:val="0"/>
        </w:rPr>
        <w:t>)) OF ForbiddenAreaInformation-Item</w:t>
      </w:r>
    </w:p>
    <w:p w14:paraId="3B5CF5BC" w14:textId="77777777" w:rsidR="004A7D6F" w:rsidRPr="00FA22D3" w:rsidRDefault="004A7D6F" w:rsidP="004A7D6F">
      <w:pPr>
        <w:pStyle w:val="PL"/>
        <w:spacing w:line="0" w:lineRule="atLeast"/>
        <w:rPr>
          <w:noProof w:val="0"/>
          <w:snapToGrid w:val="0"/>
        </w:rPr>
      </w:pPr>
    </w:p>
    <w:p w14:paraId="784C015D" w14:textId="77777777" w:rsidR="004A7D6F" w:rsidRPr="00FA22D3" w:rsidRDefault="004A7D6F" w:rsidP="004A7D6F">
      <w:pPr>
        <w:pStyle w:val="PL"/>
        <w:spacing w:line="0" w:lineRule="atLeast"/>
        <w:rPr>
          <w:noProof w:val="0"/>
          <w:snapToGrid w:val="0"/>
        </w:rPr>
      </w:pPr>
      <w:r w:rsidRPr="00FA22D3">
        <w:rPr>
          <w:noProof w:val="0"/>
          <w:snapToGrid w:val="0"/>
        </w:rPr>
        <w:t>ForbiddenAreaInformation-Item ::= SEQUENCE {</w:t>
      </w:r>
    </w:p>
    <w:p w14:paraId="16DD4559" w14:textId="77777777" w:rsidR="004A7D6F" w:rsidRPr="00FA22D3" w:rsidRDefault="004A7D6F" w:rsidP="004A7D6F">
      <w:pPr>
        <w:pStyle w:val="PL"/>
        <w:spacing w:line="0" w:lineRule="atLeast"/>
        <w:rPr>
          <w:noProof w:val="0"/>
          <w:snapToGrid w:val="0"/>
        </w:rPr>
      </w:pPr>
      <w:r w:rsidRPr="00FA22D3">
        <w:rPr>
          <w:noProof w:val="0"/>
          <w:snapToGrid w:val="0"/>
        </w:rPr>
        <w:tab/>
        <w:t>pLMNIdentity</w:t>
      </w:r>
      <w:r w:rsidRPr="00FA22D3">
        <w:rPr>
          <w:noProof w:val="0"/>
          <w:snapToGrid w:val="0"/>
        </w:rPr>
        <w:tab/>
      </w:r>
      <w:r w:rsidRPr="00FA22D3">
        <w:rPr>
          <w:noProof w:val="0"/>
          <w:snapToGrid w:val="0"/>
        </w:rPr>
        <w:tab/>
        <w:t>PLMNIdentity,</w:t>
      </w:r>
    </w:p>
    <w:p w14:paraId="41BA24D9" w14:textId="77777777" w:rsidR="004A7D6F" w:rsidRPr="00FA22D3" w:rsidRDefault="004A7D6F" w:rsidP="004A7D6F">
      <w:pPr>
        <w:pStyle w:val="PL"/>
        <w:spacing w:line="0" w:lineRule="atLeast"/>
        <w:rPr>
          <w:noProof w:val="0"/>
          <w:snapToGrid w:val="0"/>
        </w:rPr>
      </w:pPr>
      <w:r w:rsidRPr="00FA22D3">
        <w:rPr>
          <w:noProof w:val="0"/>
          <w:snapToGrid w:val="0"/>
        </w:rPr>
        <w:tab/>
        <w:t>forbiddenTACs</w:t>
      </w:r>
      <w:r w:rsidRPr="00FA22D3">
        <w:rPr>
          <w:noProof w:val="0"/>
          <w:snapToGrid w:val="0"/>
        </w:rPr>
        <w:tab/>
      </w:r>
      <w:r w:rsidRPr="00FA22D3">
        <w:rPr>
          <w:noProof w:val="0"/>
          <w:snapToGrid w:val="0"/>
        </w:rPr>
        <w:tab/>
        <w:t>ForbiddenTACs,</w:t>
      </w:r>
    </w:p>
    <w:p w14:paraId="1D24778B"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{ForbiddenAreaInformation-Item-ExtIEs} } OPTIONAL,</w:t>
      </w:r>
    </w:p>
    <w:p w14:paraId="1B0AD9C1" w14:textId="77777777" w:rsidR="004A7D6F" w:rsidRPr="00FA22D3" w:rsidRDefault="004A7D6F" w:rsidP="004A7D6F">
      <w:pPr>
        <w:pStyle w:val="PL"/>
        <w:rPr>
          <w:noProof w:val="0"/>
          <w:snapToGrid w:val="0"/>
        </w:rPr>
      </w:pPr>
      <w:r w:rsidRPr="00FA22D3">
        <w:rPr>
          <w:noProof w:val="0"/>
          <w:snapToGrid w:val="0"/>
        </w:rPr>
        <w:tab/>
        <w:t>...</w:t>
      </w:r>
    </w:p>
    <w:p w14:paraId="0A5074D1" w14:textId="77777777" w:rsidR="004A7D6F" w:rsidRPr="00FA22D3" w:rsidRDefault="004A7D6F" w:rsidP="004A7D6F">
      <w:pPr>
        <w:pStyle w:val="PL"/>
        <w:spacing w:line="0" w:lineRule="atLeast"/>
        <w:rPr>
          <w:noProof w:val="0"/>
          <w:snapToGrid w:val="0"/>
        </w:rPr>
      </w:pPr>
      <w:r w:rsidRPr="00FA22D3">
        <w:rPr>
          <w:noProof w:val="0"/>
          <w:snapToGrid w:val="0"/>
        </w:rPr>
        <w:t>}</w:t>
      </w:r>
    </w:p>
    <w:p w14:paraId="4B9E3624" w14:textId="77777777" w:rsidR="004A7D6F" w:rsidRPr="00FA22D3" w:rsidRDefault="004A7D6F" w:rsidP="004A7D6F">
      <w:pPr>
        <w:pStyle w:val="PL"/>
        <w:spacing w:line="0" w:lineRule="atLeast"/>
        <w:rPr>
          <w:noProof w:val="0"/>
          <w:snapToGrid w:val="0"/>
        </w:rPr>
      </w:pPr>
    </w:p>
    <w:p w14:paraId="0F8FD01C" w14:textId="77777777" w:rsidR="004A7D6F" w:rsidRPr="00FA22D3" w:rsidRDefault="004A7D6F" w:rsidP="004A7D6F">
      <w:pPr>
        <w:pStyle w:val="PL"/>
        <w:rPr>
          <w:noProof w:val="0"/>
          <w:snapToGrid w:val="0"/>
        </w:rPr>
      </w:pPr>
      <w:r w:rsidRPr="00FA22D3">
        <w:rPr>
          <w:noProof w:val="0"/>
          <w:snapToGrid w:val="0"/>
        </w:rPr>
        <w:t>ForbiddenAreaInformation-Item-ExtIEs NGAP-PROTOCOL-EXTENSION ::= {</w:t>
      </w:r>
    </w:p>
    <w:p w14:paraId="1B2F6B29" w14:textId="77777777" w:rsidR="004A7D6F" w:rsidRPr="00FA22D3" w:rsidRDefault="004A7D6F" w:rsidP="004A7D6F">
      <w:pPr>
        <w:pStyle w:val="PL"/>
        <w:rPr>
          <w:noProof w:val="0"/>
          <w:snapToGrid w:val="0"/>
        </w:rPr>
      </w:pPr>
      <w:r w:rsidRPr="00FA22D3">
        <w:rPr>
          <w:noProof w:val="0"/>
          <w:snapToGrid w:val="0"/>
        </w:rPr>
        <w:tab/>
        <w:t>...</w:t>
      </w:r>
    </w:p>
    <w:p w14:paraId="052EC516" w14:textId="77777777" w:rsidR="004A7D6F" w:rsidRPr="00FA22D3" w:rsidRDefault="004A7D6F" w:rsidP="004A7D6F">
      <w:pPr>
        <w:pStyle w:val="PL"/>
        <w:rPr>
          <w:noProof w:val="0"/>
          <w:snapToGrid w:val="0"/>
        </w:rPr>
      </w:pPr>
      <w:r w:rsidRPr="00FA22D3">
        <w:rPr>
          <w:noProof w:val="0"/>
          <w:snapToGrid w:val="0"/>
        </w:rPr>
        <w:t>}</w:t>
      </w:r>
    </w:p>
    <w:p w14:paraId="6E4B9184" w14:textId="77777777" w:rsidR="004A7D6F" w:rsidRPr="00FA22D3" w:rsidRDefault="004A7D6F" w:rsidP="004A7D6F">
      <w:pPr>
        <w:pStyle w:val="PL"/>
        <w:spacing w:line="0" w:lineRule="atLeast"/>
        <w:rPr>
          <w:noProof w:val="0"/>
          <w:snapToGrid w:val="0"/>
        </w:rPr>
      </w:pPr>
    </w:p>
    <w:p w14:paraId="641A5B74" w14:textId="77777777" w:rsidR="004A7D6F" w:rsidRPr="00FA22D3" w:rsidRDefault="004A7D6F" w:rsidP="004A7D6F">
      <w:pPr>
        <w:pStyle w:val="PL"/>
        <w:spacing w:line="0" w:lineRule="atLeast"/>
        <w:rPr>
          <w:noProof w:val="0"/>
          <w:snapToGrid w:val="0"/>
        </w:rPr>
      </w:pPr>
      <w:r w:rsidRPr="00FA22D3">
        <w:rPr>
          <w:noProof w:val="0"/>
          <w:snapToGrid w:val="0"/>
        </w:rPr>
        <w:t>ForbiddenTACs ::= SEQUENCE (SIZE(1..</w:t>
      </w:r>
      <w:r w:rsidRPr="00FA22D3">
        <w:rPr>
          <w:noProof w:val="0"/>
        </w:rPr>
        <w:t>maxnoofForbTACs</w:t>
      </w:r>
      <w:r w:rsidRPr="00FA22D3">
        <w:rPr>
          <w:noProof w:val="0"/>
          <w:snapToGrid w:val="0"/>
        </w:rPr>
        <w:t>)) OF TAC</w:t>
      </w:r>
    </w:p>
    <w:p w14:paraId="62335D8F" w14:textId="77777777" w:rsidR="004A7D6F" w:rsidRPr="00FA22D3" w:rsidRDefault="004A7D6F" w:rsidP="004A7D6F">
      <w:pPr>
        <w:pStyle w:val="PL"/>
        <w:rPr>
          <w:noProof w:val="0"/>
          <w:snapToGrid w:val="0"/>
        </w:rPr>
      </w:pPr>
    </w:p>
    <w:p w14:paraId="679930C8" w14:textId="77777777" w:rsidR="004A7D6F" w:rsidRPr="00FA22D3" w:rsidRDefault="004A7D6F" w:rsidP="004A7D6F">
      <w:pPr>
        <w:pStyle w:val="PL"/>
        <w:outlineLvl w:val="3"/>
        <w:rPr>
          <w:noProof w:val="0"/>
          <w:snapToGrid w:val="0"/>
        </w:rPr>
      </w:pPr>
      <w:r w:rsidRPr="00FA22D3">
        <w:rPr>
          <w:noProof w:val="0"/>
          <w:snapToGrid w:val="0"/>
        </w:rPr>
        <w:t>-- G</w:t>
      </w:r>
    </w:p>
    <w:p w14:paraId="7AF14FD4" w14:textId="77777777" w:rsidR="004A7D6F" w:rsidRPr="00FA22D3" w:rsidRDefault="004A7D6F" w:rsidP="004A7D6F">
      <w:pPr>
        <w:pStyle w:val="PL"/>
        <w:rPr>
          <w:noProof w:val="0"/>
          <w:snapToGrid w:val="0"/>
        </w:rPr>
      </w:pPr>
    </w:p>
    <w:p w14:paraId="16907CCB" w14:textId="77777777" w:rsidR="004A7D6F" w:rsidRPr="00FA22D3" w:rsidRDefault="004A7D6F" w:rsidP="004A7D6F">
      <w:pPr>
        <w:pStyle w:val="PL"/>
        <w:rPr>
          <w:noProof w:val="0"/>
          <w:snapToGrid w:val="0"/>
        </w:rPr>
      </w:pPr>
      <w:r w:rsidRPr="00FA22D3">
        <w:rPr>
          <w:noProof w:val="0"/>
          <w:snapToGrid w:val="0"/>
        </w:rPr>
        <w:t>GBR-QosInformation ::= SEQUENCE {</w:t>
      </w:r>
    </w:p>
    <w:p w14:paraId="40102621" w14:textId="77777777" w:rsidR="004A7D6F" w:rsidRPr="00FA22D3" w:rsidRDefault="004A7D6F" w:rsidP="004A7D6F">
      <w:pPr>
        <w:pStyle w:val="PL"/>
        <w:rPr>
          <w:noProof w:val="0"/>
          <w:snapToGrid w:val="0"/>
        </w:rPr>
      </w:pPr>
      <w:r w:rsidRPr="00FA22D3">
        <w:rPr>
          <w:noProof w:val="0"/>
          <w:snapToGrid w:val="0"/>
        </w:rPr>
        <w:tab/>
        <w:t>maximumFlowBitRateDL</w:t>
      </w:r>
      <w:r w:rsidRPr="00FA22D3">
        <w:rPr>
          <w:noProof w:val="0"/>
          <w:snapToGrid w:val="0"/>
        </w:rPr>
        <w:tab/>
      </w:r>
      <w:r w:rsidRPr="00FA22D3">
        <w:rPr>
          <w:noProof w:val="0"/>
          <w:snapToGrid w:val="0"/>
        </w:rPr>
        <w:tab/>
        <w:t>BitRate,</w:t>
      </w:r>
    </w:p>
    <w:p w14:paraId="4693842C" w14:textId="77777777" w:rsidR="004A7D6F" w:rsidRPr="00FA22D3" w:rsidRDefault="004A7D6F" w:rsidP="004A7D6F">
      <w:pPr>
        <w:pStyle w:val="PL"/>
        <w:rPr>
          <w:noProof w:val="0"/>
          <w:snapToGrid w:val="0"/>
        </w:rPr>
      </w:pPr>
      <w:r w:rsidRPr="00FA22D3">
        <w:rPr>
          <w:noProof w:val="0"/>
          <w:snapToGrid w:val="0"/>
        </w:rPr>
        <w:tab/>
        <w:t>maximumFlowBitRateUL</w:t>
      </w:r>
      <w:r w:rsidRPr="00FA22D3">
        <w:rPr>
          <w:noProof w:val="0"/>
          <w:snapToGrid w:val="0"/>
        </w:rPr>
        <w:tab/>
      </w:r>
      <w:r w:rsidRPr="00FA22D3">
        <w:rPr>
          <w:noProof w:val="0"/>
          <w:snapToGrid w:val="0"/>
        </w:rPr>
        <w:tab/>
        <w:t>BitRate,</w:t>
      </w:r>
    </w:p>
    <w:p w14:paraId="24427111" w14:textId="77777777" w:rsidR="004A7D6F" w:rsidRPr="00FA22D3" w:rsidRDefault="004A7D6F" w:rsidP="004A7D6F">
      <w:pPr>
        <w:pStyle w:val="PL"/>
        <w:rPr>
          <w:noProof w:val="0"/>
          <w:snapToGrid w:val="0"/>
        </w:rPr>
      </w:pPr>
      <w:r w:rsidRPr="00FA22D3">
        <w:rPr>
          <w:noProof w:val="0"/>
          <w:snapToGrid w:val="0"/>
        </w:rPr>
        <w:tab/>
        <w:t>guaranteedFlowBitRateDL</w:t>
      </w:r>
      <w:r w:rsidRPr="00FA22D3">
        <w:rPr>
          <w:noProof w:val="0"/>
          <w:snapToGrid w:val="0"/>
        </w:rPr>
        <w:tab/>
      </w:r>
      <w:r w:rsidRPr="00FA22D3">
        <w:rPr>
          <w:noProof w:val="0"/>
          <w:snapToGrid w:val="0"/>
        </w:rPr>
        <w:tab/>
        <w:t>BitRate,</w:t>
      </w:r>
    </w:p>
    <w:p w14:paraId="23F84DED" w14:textId="77777777" w:rsidR="004A7D6F" w:rsidRPr="00FA22D3" w:rsidRDefault="004A7D6F" w:rsidP="004A7D6F">
      <w:pPr>
        <w:pStyle w:val="PL"/>
        <w:rPr>
          <w:noProof w:val="0"/>
          <w:snapToGrid w:val="0"/>
        </w:rPr>
      </w:pPr>
      <w:r w:rsidRPr="00FA22D3">
        <w:rPr>
          <w:noProof w:val="0"/>
          <w:snapToGrid w:val="0"/>
        </w:rPr>
        <w:tab/>
        <w:t>guaranteedFlowBitRateUL</w:t>
      </w:r>
      <w:r w:rsidRPr="00FA22D3">
        <w:rPr>
          <w:noProof w:val="0"/>
          <w:snapToGrid w:val="0"/>
        </w:rPr>
        <w:tab/>
      </w:r>
      <w:r w:rsidRPr="00FA22D3">
        <w:rPr>
          <w:noProof w:val="0"/>
          <w:snapToGrid w:val="0"/>
        </w:rPr>
        <w:tab/>
        <w:t>BitRate,</w:t>
      </w:r>
    </w:p>
    <w:p w14:paraId="07D25225" w14:textId="77777777" w:rsidR="004A7D6F" w:rsidRPr="00FA22D3" w:rsidRDefault="004A7D6F" w:rsidP="004A7D6F">
      <w:pPr>
        <w:pStyle w:val="PL"/>
        <w:rPr>
          <w:noProof w:val="0"/>
          <w:snapToGrid w:val="0"/>
        </w:rPr>
      </w:pPr>
      <w:r w:rsidRPr="00FA22D3">
        <w:rPr>
          <w:noProof w:val="0"/>
          <w:snapToGrid w:val="0"/>
        </w:rPr>
        <w:tab/>
        <w:t>notificationControl</w:t>
      </w:r>
      <w:r w:rsidRPr="00FA22D3">
        <w:rPr>
          <w:noProof w:val="0"/>
          <w:snapToGrid w:val="0"/>
        </w:rPr>
        <w:tab/>
      </w:r>
      <w:r w:rsidRPr="00FA22D3">
        <w:rPr>
          <w:noProof w:val="0"/>
          <w:snapToGrid w:val="0"/>
        </w:rPr>
        <w:tab/>
      </w:r>
      <w:r w:rsidRPr="00FA22D3">
        <w:rPr>
          <w:noProof w:val="0"/>
          <w:snapToGrid w:val="0"/>
        </w:rPr>
        <w:tab/>
        <w:t>NotificationControl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2AA60F23" w14:textId="77777777" w:rsidR="004A7D6F" w:rsidRPr="00FA22D3" w:rsidRDefault="004A7D6F" w:rsidP="004A7D6F">
      <w:pPr>
        <w:pStyle w:val="PL"/>
        <w:rPr>
          <w:noProof w:val="0"/>
          <w:snapToGrid w:val="0"/>
        </w:rPr>
      </w:pPr>
      <w:r w:rsidRPr="00FA22D3">
        <w:rPr>
          <w:noProof w:val="0"/>
          <w:snapToGrid w:val="0"/>
        </w:rPr>
        <w:tab/>
        <w:t>maximumPacketLossRateDL</w:t>
      </w:r>
      <w:r w:rsidRPr="00FA22D3">
        <w:rPr>
          <w:noProof w:val="0"/>
          <w:snapToGrid w:val="0"/>
        </w:rPr>
        <w:tab/>
      </w:r>
      <w:r w:rsidRPr="00FA22D3">
        <w:rPr>
          <w:noProof w:val="0"/>
          <w:snapToGrid w:val="0"/>
        </w:rPr>
        <w:tab/>
        <w:t>PacketLossRate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3F9F864F" w14:textId="77777777" w:rsidR="004A7D6F" w:rsidRPr="00FA22D3" w:rsidRDefault="004A7D6F" w:rsidP="004A7D6F">
      <w:pPr>
        <w:pStyle w:val="PL"/>
        <w:rPr>
          <w:noProof w:val="0"/>
          <w:snapToGrid w:val="0"/>
        </w:rPr>
      </w:pPr>
      <w:r w:rsidRPr="00FA22D3">
        <w:rPr>
          <w:noProof w:val="0"/>
          <w:snapToGrid w:val="0"/>
        </w:rPr>
        <w:tab/>
        <w:t>maximumPacketLossRateUL</w:t>
      </w:r>
      <w:r w:rsidRPr="00FA22D3">
        <w:rPr>
          <w:noProof w:val="0"/>
          <w:snapToGrid w:val="0"/>
        </w:rPr>
        <w:tab/>
      </w:r>
      <w:r w:rsidRPr="00FA22D3">
        <w:rPr>
          <w:noProof w:val="0"/>
          <w:snapToGrid w:val="0"/>
        </w:rPr>
        <w:tab/>
        <w:t>PacketLossRate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65F0614F"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{GBR-QosInformation-ExtIEs} }</w:t>
      </w:r>
      <w:r w:rsidRPr="00FA22D3">
        <w:rPr>
          <w:noProof w:val="0"/>
          <w:snapToGrid w:val="0"/>
        </w:rPr>
        <w:tab/>
        <w:t>OPTIONAL,</w:t>
      </w:r>
    </w:p>
    <w:p w14:paraId="51D20105" w14:textId="77777777" w:rsidR="004A7D6F" w:rsidRPr="00FA22D3" w:rsidRDefault="004A7D6F" w:rsidP="004A7D6F">
      <w:pPr>
        <w:pStyle w:val="PL"/>
        <w:rPr>
          <w:noProof w:val="0"/>
          <w:snapToGrid w:val="0"/>
        </w:rPr>
      </w:pPr>
      <w:r w:rsidRPr="00FA22D3">
        <w:rPr>
          <w:noProof w:val="0"/>
          <w:snapToGrid w:val="0"/>
        </w:rPr>
        <w:tab/>
        <w:t>...</w:t>
      </w:r>
    </w:p>
    <w:p w14:paraId="007DF72F" w14:textId="77777777" w:rsidR="004A7D6F" w:rsidRPr="00FA22D3" w:rsidRDefault="004A7D6F" w:rsidP="004A7D6F">
      <w:pPr>
        <w:pStyle w:val="PL"/>
        <w:rPr>
          <w:noProof w:val="0"/>
          <w:snapToGrid w:val="0"/>
        </w:rPr>
      </w:pPr>
      <w:r w:rsidRPr="00FA22D3">
        <w:rPr>
          <w:noProof w:val="0"/>
          <w:snapToGrid w:val="0"/>
        </w:rPr>
        <w:t>}</w:t>
      </w:r>
    </w:p>
    <w:p w14:paraId="7B807BCB" w14:textId="77777777" w:rsidR="004A7D6F" w:rsidRPr="00FA22D3" w:rsidRDefault="004A7D6F" w:rsidP="004A7D6F">
      <w:pPr>
        <w:pStyle w:val="PL"/>
        <w:rPr>
          <w:noProof w:val="0"/>
          <w:snapToGrid w:val="0"/>
        </w:rPr>
      </w:pPr>
    </w:p>
    <w:p w14:paraId="0B1A2405" w14:textId="77777777" w:rsidR="004A7D6F" w:rsidRPr="00FA22D3" w:rsidRDefault="004A7D6F" w:rsidP="004A7D6F">
      <w:pPr>
        <w:pStyle w:val="PL"/>
        <w:rPr>
          <w:noProof w:val="0"/>
          <w:snapToGrid w:val="0"/>
        </w:rPr>
      </w:pPr>
      <w:r w:rsidRPr="00FA22D3">
        <w:rPr>
          <w:noProof w:val="0"/>
          <w:snapToGrid w:val="0"/>
        </w:rPr>
        <w:t>GBR-QosInformation-ExtIEs NGAP-PROTOCOL-EXTENSION ::= {</w:t>
      </w:r>
    </w:p>
    <w:p w14:paraId="04E489D8" w14:textId="77777777" w:rsidR="004A7D6F" w:rsidRPr="00FA22D3" w:rsidRDefault="004A7D6F" w:rsidP="004A7D6F">
      <w:pPr>
        <w:pStyle w:val="PL"/>
        <w:rPr>
          <w:noProof w:val="0"/>
          <w:snapToGrid w:val="0"/>
        </w:rPr>
      </w:pPr>
      <w:r w:rsidRPr="00FA22D3">
        <w:rPr>
          <w:noProof w:val="0"/>
          <w:snapToGrid w:val="0"/>
        </w:rPr>
        <w:tab/>
        <w:t>...}</w:t>
      </w:r>
    </w:p>
    <w:p w14:paraId="4E88D585" w14:textId="77777777" w:rsidR="004A7D6F" w:rsidRPr="00FA22D3" w:rsidRDefault="004A7D6F" w:rsidP="004A7D6F">
      <w:pPr>
        <w:pStyle w:val="PL"/>
        <w:rPr>
          <w:noProof w:val="0"/>
          <w:snapToGrid w:val="0"/>
        </w:rPr>
      </w:pPr>
    </w:p>
    <w:p w14:paraId="7274360A" w14:textId="77777777" w:rsidR="004A7D6F" w:rsidRPr="00FA22D3" w:rsidRDefault="004A7D6F" w:rsidP="004A7D6F">
      <w:pPr>
        <w:pStyle w:val="PL"/>
        <w:rPr>
          <w:noProof w:val="0"/>
          <w:snapToGrid w:val="0"/>
        </w:rPr>
      </w:pPr>
      <w:r w:rsidRPr="00FA22D3">
        <w:rPr>
          <w:noProof w:val="0"/>
          <w:snapToGrid w:val="0"/>
        </w:rPr>
        <w:t>GlobalGNB-ID ::= SEQUENCE {</w:t>
      </w:r>
    </w:p>
    <w:p w14:paraId="6F4A1EF5" w14:textId="77777777" w:rsidR="004A7D6F" w:rsidRPr="00FA22D3" w:rsidRDefault="004A7D6F" w:rsidP="004A7D6F">
      <w:pPr>
        <w:pStyle w:val="PL"/>
        <w:rPr>
          <w:noProof w:val="0"/>
          <w:snapToGrid w:val="0"/>
        </w:rPr>
      </w:pPr>
      <w:r w:rsidRPr="00FA22D3">
        <w:rPr>
          <w:noProof w:val="0"/>
          <w:snapToGrid w:val="0"/>
        </w:rPr>
        <w:tab/>
        <w:t>pLMNIdentity</w:t>
      </w:r>
      <w:r w:rsidRPr="00FA22D3">
        <w:rPr>
          <w:noProof w:val="0"/>
          <w:snapToGrid w:val="0"/>
        </w:rPr>
        <w:tab/>
      </w:r>
      <w:r w:rsidRPr="00FA22D3">
        <w:rPr>
          <w:noProof w:val="0"/>
          <w:snapToGrid w:val="0"/>
        </w:rPr>
        <w:tab/>
        <w:t>PLMNIdentity,</w:t>
      </w:r>
    </w:p>
    <w:p w14:paraId="09928AA1" w14:textId="77777777" w:rsidR="004A7D6F" w:rsidRPr="00FA22D3" w:rsidRDefault="004A7D6F" w:rsidP="004A7D6F">
      <w:pPr>
        <w:pStyle w:val="PL"/>
        <w:rPr>
          <w:noProof w:val="0"/>
          <w:snapToGrid w:val="0"/>
        </w:rPr>
      </w:pPr>
      <w:r w:rsidRPr="00FA22D3">
        <w:rPr>
          <w:noProof w:val="0"/>
          <w:snapToGrid w:val="0"/>
        </w:rPr>
        <w:tab/>
        <w:t>gNB-ID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GNB-ID,</w:t>
      </w:r>
    </w:p>
    <w:p w14:paraId="55DCEC13"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{GlobalGNB-ID-ExtIEs} } OPTIONAL,</w:t>
      </w:r>
    </w:p>
    <w:p w14:paraId="1759677A" w14:textId="77777777" w:rsidR="004A7D6F" w:rsidRPr="00FA22D3" w:rsidRDefault="004A7D6F" w:rsidP="004A7D6F">
      <w:pPr>
        <w:pStyle w:val="PL"/>
        <w:rPr>
          <w:noProof w:val="0"/>
          <w:snapToGrid w:val="0"/>
        </w:rPr>
      </w:pPr>
      <w:r w:rsidRPr="00FA22D3">
        <w:rPr>
          <w:noProof w:val="0"/>
          <w:snapToGrid w:val="0"/>
        </w:rPr>
        <w:tab/>
        <w:t>...</w:t>
      </w:r>
    </w:p>
    <w:p w14:paraId="5BE36D3D" w14:textId="77777777" w:rsidR="004A7D6F" w:rsidRPr="00FA22D3" w:rsidRDefault="004A7D6F" w:rsidP="004A7D6F">
      <w:pPr>
        <w:pStyle w:val="PL"/>
        <w:rPr>
          <w:noProof w:val="0"/>
          <w:snapToGrid w:val="0"/>
        </w:rPr>
      </w:pPr>
      <w:r w:rsidRPr="00FA22D3">
        <w:rPr>
          <w:noProof w:val="0"/>
          <w:snapToGrid w:val="0"/>
        </w:rPr>
        <w:t>}</w:t>
      </w:r>
    </w:p>
    <w:p w14:paraId="3EE2A6A9" w14:textId="77777777" w:rsidR="004A7D6F" w:rsidRPr="00FA22D3" w:rsidRDefault="004A7D6F" w:rsidP="004A7D6F">
      <w:pPr>
        <w:pStyle w:val="PL"/>
        <w:rPr>
          <w:noProof w:val="0"/>
          <w:snapToGrid w:val="0"/>
        </w:rPr>
      </w:pPr>
    </w:p>
    <w:p w14:paraId="182071A5" w14:textId="77777777" w:rsidR="004A7D6F" w:rsidRPr="00FA22D3" w:rsidRDefault="004A7D6F" w:rsidP="004A7D6F">
      <w:pPr>
        <w:pStyle w:val="PL"/>
        <w:rPr>
          <w:noProof w:val="0"/>
          <w:snapToGrid w:val="0"/>
        </w:rPr>
      </w:pPr>
      <w:r w:rsidRPr="00FA22D3">
        <w:rPr>
          <w:noProof w:val="0"/>
          <w:snapToGrid w:val="0"/>
        </w:rPr>
        <w:t>GlobalGNB-ID-ExtIEs NGAP-PROTOCOL-EXTENSION ::= {</w:t>
      </w:r>
    </w:p>
    <w:p w14:paraId="2FB48F06" w14:textId="77777777" w:rsidR="004A7D6F" w:rsidRPr="00FA22D3" w:rsidRDefault="004A7D6F" w:rsidP="004A7D6F">
      <w:pPr>
        <w:pStyle w:val="PL"/>
        <w:rPr>
          <w:noProof w:val="0"/>
          <w:snapToGrid w:val="0"/>
        </w:rPr>
      </w:pPr>
      <w:r w:rsidRPr="00FA22D3">
        <w:rPr>
          <w:noProof w:val="0"/>
          <w:snapToGrid w:val="0"/>
        </w:rPr>
        <w:tab/>
        <w:t>...</w:t>
      </w:r>
    </w:p>
    <w:p w14:paraId="3CDFA8FB" w14:textId="77777777" w:rsidR="004A7D6F" w:rsidRPr="00FA22D3" w:rsidRDefault="004A7D6F" w:rsidP="004A7D6F">
      <w:pPr>
        <w:pStyle w:val="PL"/>
        <w:rPr>
          <w:noProof w:val="0"/>
          <w:snapToGrid w:val="0"/>
        </w:rPr>
      </w:pPr>
      <w:r w:rsidRPr="00FA22D3">
        <w:rPr>
          <w:noProof w:val="0"/>
          <w:snapToGrid w:val="0"/>
        </w:rPr>
        <w:t>}</w:t>
      </w:r>
    </w:p>
    <w:p w14:paraId="6B6269D1" w14:textId="77777777" w:rsidR="004A7D6F" w:rsidRPr="00FA22D3" w:rsidRDefault="004A7D6F" w:rsidP="004A7D6F">
      <w:pPr>
        <w:pStyle w:val="PL"/>
        <w:rPr>
          <w:noProof w:val="0"/>
          <w:snapToGrid w:val="0"/>
        </w:rPr>
      </w:pPr>
    </w:p>
    <w:p w14:paraId="39825F74" w14:textId="77777777" w:rsidR="004A7D6F" w:rsidRPr="00FA22D3" w:rsidRDefault="004A7D6F" w:rsidP="004A7D6F">
      <w:pPr>
        <w:pStyle w:val="PL"/>
        <w:rPr>
          <w:noProof w:val="0"/>
          <w:snapToGrid w:val="0"/>
        </w:rPr>
      </w:pPr>
      <w:r w:rsidRPr="00FA22D3">
        <w:rPr>
          <w:noProof w:val="0"/>
          <w:snapToGrid w:val="0"/>
        </w:rPr>
        <w:lastRenderedPageBreak/>
        <w:t>GlobalN3IWF-ID ::= SEQUENCE {</w:t>
      </w:r>
    </w:p>
    <w:p w14:paraId="5994A79A" w14:textId="77777777" w:rsidR="004A7D6F" w:rsidRPr="00FA22D3" w:rsidRDefault="004A7D6F" w:rsidP="004A7D6F">
      <w:pPr>
        <w:pStyle w:val="PL"/>
        <w:rPr>
          <w:noProof w:val="0"/>
          <w:snapToGrid w:val="0"/>
        </w:rPr>
      </w:pPr>
      <w:r w:rsidRPr="00FA22D3">
        <w:rPr>
          <w:noProof w:val="0"/>
          <w:snapToGrid w:val="0"/>
        </w:rPr>
        <w:tab/>
        <w:t>pLMNIdentity</w:t>
      </w:r>
      <w:r w:rsidRPr="00FA22D3">
        <w:rPr>
          <w:noProof w:val="0"/>
          <w:snapToGrid w:val="0"/>
        </w:rPr>
        <w:tab/>
      </w:r>
      <w:r w:rsidRPr="00FA22D3">
        <w:rPr>
          <w:noProof w:val="0"/>
          <w:snapToGrid w:val="0"/>
        </w:rPr>
        <w:tab/>
        <w:t>PLMNIdentity,</w:t>
      </w:r>
    </w:p>
    <w:p w14:paraId="36EE9D35" w14:textId="77777777" w:rsidR="004A7D6F" w:rsidRPr="00FA22D3" w:rsidRDefault="004A7D6F" w:rsidP="004A7D6F">
      <w:pPr>
        <w:pStyle w:val="PL"/>
        <w:rPr>
          <w:noProof w:val="0"/>
          <w:snapToGrid w:val="0"/>
        </w:rPr>
      </w:pPr>
      <w:r w:rsidRPr="00FA22D3">
        <w:rPr>
          <w:noProof w:val="0"/>
          <w:snapToGrid w:val="0"/>
        </w:rPr>
        <w:tab/>
        <w:t>n3IWF-ID</w:t>
      </w:r>
      <w:r w:rsidRPr="00FA22D3">
        <w:rPr>
          <w:noProof w:val="0"/>
          <w:snapToGrid w:val="0"/>
        </w:rPr>
        <w:tab/>
      </w:r>
      <w:r w:rsidRPr="00FA22D3">
        <w:rPr>
          <w:noProof w:val="0"/>
          <w:snapToGrid w:val="0"/>
        </w:rPr>
        <w:tab/>
      </w:r>
      <w:r w:rsidRPr="00FA22D3">
        <w:rPr>
          <w:noProof w:val="0"/>
          <w:snapToGrid w:val="0"/>
        </w:rPr>
        <w:tab/>
        <w:t>N3IWF-ID,</w:t>
      </w:r>
    </w:p>
    <w:p w14:paraId="7B11C10F"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{GlobalN3IWF-ID-ExtIEs} } OPTIONAL,</w:t>
      </w:r>
    </w:p>
    <w:p w14:paraId="73284F3D" w14:textId="77777777" w:rsidR="004A7D6F" w:rsidRPr="00FA22D3" w:rsidRDefault="004A7D6F" w:rsidP="004A7D6F">
      <w:pPr>
        <w:pStyle w:val="PL"/>
        <w:rPr>
          <w:noProof w:val="0"/>
          <w:snapToGrid w:val="0"/>
        </w:rPr>
      </w:pPr>
      <w:r w:rsidRPr="00FA22D3">
        <w:rPr>
          <w:noProof w:val="0"/>
          <w:snapToGrid w:val="0"/>
        </w:rPr>
        <w:tab/>
        <w:t>...</w:t>
      </w:r>
    </w:p>
    <w:p w14:paraId="6C74BB7D" w14:textId="77777777" w:rsidR="004A7D6F" w:rsidRPr="00FA22D3" w:rsidRDefault="004A7D6F" w:rsidP="004A7D6F">
      <w:pPr>
        <w:pStyle w:val="PL"/>
        <w:rPr>
          <w:noProof w:val="0"/>
          <w:snapToGrid w:val="0"/>
        </w:rPr>
      </w:pPr>
      <w:r w:rsidRPr="00FA22D3">
        <w:rPr>
          <w:noProof w:val="0"/>
          <w:snapToGrid w:val="0"/>
        </w:rPr>
        <w:t>}</w:t>
      </w:r>
    </w:p>
    <w:p w14:paraId="55498CA4" w14:textId="77777777" w:rsidR="004A7D6F" w:rsidRPr="00FA22D3" w:rsidRDefault="004A7D6F" w:rsidP="004A7D6F">
      <w:pPr>
        <w:pStyle w:val="PL"/>
        <w:rPr>
          <w:noProof w:val="0"/>
          <w:snapToGrid w:val="0"/>
        </w:rPr>
      </w:pPr>
    </w:p>
    <w:p w14:paraId="01A54E84" w14:textId="77777777" w:rsidR="004A7D6F" w:rsidRPr="00FA22D3" w:rsidRDefault="004A7D6F" w:rsidP="004A7D6F">
      <w:pPr>
        <w:pStyle w:val="PL"/>
        <w:rPr>
          <w:noProof w:val="0"/>
          <w:snapToGrid w:val="0"/>
        </w:rPr>
      </w:pPr>
      <w:r w:rsidRPr="00FA22D3">
        <w:rPr>
          <w:noProof w:val="0"/>
          <w:snapToGrid w:val="0"/>
        </w:rPr>
        <w:t>GlobalN3IWF-ID-ExtIEs NGAP-PROTOCOL-EXTENSION ::= {</w:t>
      </w:r>
    </w:p>
    <w:p w14:paraId="3DC1D6C0" w14:textId="77777777" w:rsidR="004A7D6F" w:rsidRPr="00FA22D3" w:rsidRDefault="004A7D6F" w:rsidP="004A7D6F">
      <w:pPr>
        <w:pStyle w:val="PL"/>
        <w:rPr>
          <w:noProof w:val="0"/>
          <w:snapToGrid w:val="0"/>
        </w:rPr>
      </w:pPr>
      <w:r w:rsidRPr="00FA22D3">
        <w:rPr>
          <w:noProof w:val="0"/>
          <w:snapToGrid w:val="0"/>
        </w:rPr>
        <w:tab/>
        <w:t>...</w:t>
      </w:r>
    </w:p>
    <w:p w14:paraId="50585173" w14:textId="77777777" w:rsidR="004A7D6F" w:rsidRPr="00FA22D3" w:rsidRDefault="004A7D6F" w:rsidP="004A7D6F">
      <w:pPr>
        <w:pStyle w:val="PL"/>
        <w:rPr>
          <w:noProof w:val="0"/>
          <w:snapToGrid w:val="0"/>
        </w:rPr>
      </w:pPr>
      <w:r w:rsidRPr="00FA22D3">
        <w:rPr>
          <w:noProof w:val="0"/>
          <w:snapToGrid w:val="0"/>
        </w:rPr>
        <w:t>}</w:t>
      </w:r>
    </w:p>
    <w:p w14:paraId="67399BF1" w14:textId="77777777" w:rsidR="004A7D6F" w:rsidRPr="00FA22D3" w:rsidRDefault="004A7D6F" w:rsidP="004A7D6F">
      <w:pPr>
        <w:pStyle w:val="PL"/>
        <w:rPr>
          <w:noProof w:val="0"/>
          <w:snapToGrid w:val="0"/>
        </w:rPr>
      </w:pPr>
    </w:p>
    <w:p w14:paraId="28204D5C" w14:textId="77777777" w:rsidR="004A7D6F" w:rsidRPr="00FA22D3" w:rsidRDefault="004A7D6F" w:rsidP="004A7D6F">
      <w:pPr>
        <w:pStyle w:val="PL"/>
        <w:rPr>
          <w:noProof w:val="0"/>
          <w:snapToGrid w:val="0"/>
        </w:rPr>
      </w:pPr>
      <w:r w:rsidRPr="00FA22D3">
        <w:rPr>
          <w:noProof w:val="0"/>
          <w:snapToGrid w:val="0"/>
        </w:rPr>
        <w:t>GlobalNgENB-ID ::= SEQUENCE {</w:t>
      </w:r>
    </w:p>
    <w:p w14:paraId="7A448FF8" w14:textId="77777777" w:rsidR="004A7D6F" w:rsidRPr="00FA22D3" w:rsidRDefault="004A7D6F" w:rsidP="004A7D6F">
      <w:pPr>
        <w:pStyle w:val="PL"/>
        <w:rPr>
          <w:noProof w:val="0"/>
          <w:snapToGrid w:val="0"/>
        </w:rPr>
      </w:pPr>
      <w:r w:rsidRPr="00FA22D3">
        <w:rPr>
          <w:noProof w:val="0"/>
          <w:snapToGrid w:val="0"/>
        </w:rPr>
        <w:tab/>
        <w:t>pLMNIdentity</w:t>
      </w:r>
      <w:r w:rsidRPr="00FA22D3">
        <w:rPr>
          <w:noProof w:val="0"/>
          <w:snapToGrid w:val="0"/>
        </w:rPr>
        <w:tab/>
      </w:r>
      <w:r w:rsidRPr="00FA22D3">
        <w:rPr>
          <w:noProof w:val="0"/>
          <w:snapToGrid w:val="0"/>
        </w:rPr>
        <w:tab/>
        <w:t>PLMNIdentity,</w:t>
      </w:r>
    </w:p>
    <w:p w14:paraId="33541D39" w14:textId="77777777" w:rsidR="004A7D6F" w:rsidRPr="00FA22D3" w:rsidRDefault="004A7D6F" w:rsidP="004A7D6F">
      <w:pPr>
        <w:pStyle w:val="PL"/>
        <w:rPr>
          <w:noProof w:val="0"/>
          <w:snapToGrid w:val="0"/>
        </w:rPr>
      </w:pPr>
      <w:r w:rsidRPr="00FA22D3">
        <w:rPr>
          <w:noProof w:val="0"/>
          <w:snapToGrid w:val="0"/>
        </w:rPr>
        <w:tab/>
        <w:t>ngENB-ID</w:t>
      </w:r>
      <w:r w:rsidRPr="00FA22D3">
        <w:rPr>
          <w:noProof w:val="0"/>
          <w:snapToGrid w:val="0"/>
        </w:rPr>
        <w:tab/>
      </w:r>
      <w:r w:rsidRPr="00FA22D3">
        <w:rPr>
          <w:noProof w:val="0"/>
          <w:snapToGrid w:val="0"/>
        </w:rPr>
        <w:tab/>
      </w:r>
      <w:r w:rsidRPr="00FA22D3">
        <w:rPr>
          <w:noProof w:val="0"/>
          <w:snapToGrid w:val="0"/>
        </w:rPr>
        <w:tab/>
        <w:t>NgENB-ID,</w:t>
      </w:r>
    </w:p>
    <w:p w14:paraId="3CF1DE90"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{GlobalNgENB-ID-ExtIEs} } OPTIONAL,</w:t>
      </w:r>
    </w:p>
    <w:p w14:paraId="25F3FF66" w14:textId="77777777" w:rsidR="004A7D6F" w:rsidRPr="00FA22D3" w:rsidRDefault="004A7D6F" w:rsidP="004A7D6F">
      <w:pPr>
        <w:pStyle w:val="PL"/>
        <w:rPr>
          <w:noProof w:val="0"/>
          <w:snapToGrid w:val="0"/>
        </w:rPr>
      </w:pPr>
      <w:r w:rsidRPr="00FA22D3">
        <w:rPr>
          <w:noProof w:val="0"/>
          <w:snapToGrid w:val="0"/>
        </w:rPr>
        <w:tab/>
        <w:t>...</w:t>
      </w:r>
    </w:p>
    <w:p w14:paraId="1C99B1AA" w14:textId="77777777" w:rsidR="004A7D6F" w:rsidRPr="00FA22D3" w:rsidRDefault="004A7D6F" w:rsidP="004A7D6F">
      <w:pPr>
        <w:pStyle w:val="PL"/>
        <w:rPr>
          <w:noProof w:val="0"/>
          <w:snapToGrid w:val="0"/>
        </w:rPr>
      </w:pPr>
      <w:r w:rsidRPr="00FA22D3">
        <w:rPr>
          <w:noProof w:val="0"/>
          <w:snapToGrid w:val="0"/>
        </w:rPr>
        <w:t>}</w:t>
      </w:r>
    </w:p>
    <w:p w14:paraId="4F4196C8" w14:textId="77777777" w:rsidR="004A7D6F" w:rsidRPr="00FA22D3" w:rsidRDefault="004A7D6F" w:rsidP="004A7D6F">
      <w:pPr>
        <w:pStyle w:val="PL"/>
        <w:rPr>
          <w:noProof w:val="0"/>
          <w:snapToGrid w:val="0"/>
        </w:rPr>
      </w:pPr>
    </w:p>
    <w:p w14:paraId="22425033" w14:textId="77777777" w:rsidR="004A7D6F" w:rsidRPr="00FA22D3" w:rsidRDefault="004A7D6F" w:rsidP="004A7D6F">
      <w:pPr>
        <w:pStyle w:val="PL"/>
        <w:rPr>
          <w:noProof w:val="0"/>
          <w:snapToGrid w:val="0"/>
        </w:rPr>
      </w:pPr>
      <w:r w:rsidRPr="00FA22D3">
        <w:rPr>
          <w:noProof w:val="0"/>
          <w:snapToGrid w:val="0"/>
        </w:rPr>
        <w:t>GlobalNgENB-ID-ExtIEs NGAP-PROTOCOL-EXTENSION ::= {</w:t>
      </w:r>
    </w:p>
    <w:p w14:paraId="650B6A53" w14:textId="77777777" w:rsidR="004A7D6F" w:rsidRPr="00FA22D3" w:rsidRDefault="004A7D6F" w:rsidP="004A7D6F">
      <w:pPr>
        <w:pStyle w:val="PL"/>
        <w:rPr>
          <w:noProof w:val="0"/>
          <w:snapToGrid w:val="0"/>
        </w:rPr>
      </w:pPr>
      <w:r w:rsidRPr="00FA22D3">
        <w:rPr>
          <w:noProof w:val="0"/>
          <w:snapToGrid w:val="0"/>
        </w:rPr>
        <w:tab/>
        <w:t>...</w:t>
      </w:r>
    </w:p>
    <w:p w14:paraId="01FADC08" w14:textId="77777777" w:rsidR="004A7D6F" w:rsidRPr="00FA22D3" w:rsidRDefault="004A7D6F" w:rsidP="004A7D6F">
      <w:pPr>
        <w:pStyle w:val="PL"/>
        <w:rPr>
          <w:noProof w:val="0"/>
          <w:snapToGrid w:val="0"/>
        </w:rPr>
      </w:pPr>
      <w:r w:rsidRPr="00FA22D3">
        <w:rPr>
          <w:noProof w:val="0"/>
          <w:snapToGrid w:val="0"/>
        </w:rPr>
        <w:t>}</w:t>
      </w:r>
    </w:p>
    <w:p w14:paraId="0FD7C546" w14:textId="77777777" w:rsidR="004A7D6F" w:rsidRPr="00FA22D3" w:rsidRDefault="004A7D6F" w:rsidP="004A7D6F">
      <w:pPr>
        <w:pStyle w:val="PL"/>
        <w:rPr>
          <w:noProof w:val="0"/>
          <w:snapToGrid w:val="0"/>
        </w:rPr>
      </w:pPr>
    </w:p>
    <w:p w14:paraId="63B7C1E8" w14:textId="77777777" w:rsidR="004A7D6F" w:rsidRPr="00FA22D3" w:rsidRDefault="004A7D6F" w:rsidP="004A7D6F">
      <w:pPr>
        <w:pStyle w:val="PL"/>
        <w:rPr>
          <w:noProof w:val="0"/>
          <w:snapToGrid w:val="0"/>
        </w:rPr>
      </w:pPr>
      <w:r w:rsidRPr="00FA22D3">
        <w:rPr>
          <w:noProof w:val="0"/>
          <w:snapToGrid w:val="0"/>
        </w:rPr>
        <w:t>GlobalRANNodeID ::= CHOICE {</w:t>
      </w:r>
    </w:p>
    <w:p w14:paraId="1B96C9F5" w14:textId="77777777" w:rsidR="004A7D6F" w:rsidRPr="00FA22D3" w:rsidRDefault="004A7D6F" w:rsidP="004A7D6F">
      <w:pPr>
        <w:pStyle w:val="PL"/>
        <w:rPr>
          <w:noProof w:val="0"/>
          <w:snapToGrid w:val="0"/>
        </w:rPr>
      </w:pPr>
      <w:r w:rsidRPr="00FA22D3">
        <w:rPr>
          <w:noProof w:val="0"/>
          <w:snapToGrid w:val="0"/>
        </w:rPr>
        <w:tab/>
        <w:t>globalGNB-ID</w:t>
      </w:r>
      <w:r w:rsidRPr="00FA22D3">
        <w:rPr>
          <w:noProof w:val="0"/>
          <w:snapToGrid w:val="0"/>
        </w:rPr>
        <w:tab/>
      </w:r>
      <w:r w:rsidRPr="00FA22D3">
        <w:rPr>
          <w:noProof w:val="0"/>
          <w:snapToGrid w:val="0"/>
        </w:rPr>
        <w:tab/>
        <w:t>GlobalGNB-ID,</w:t>
      </w:r>
    </w:p>
    <w:p w14:paraId="02CE8C55" w14:textId="77777777" w:rsidR="004A7D6F" w:rsidRPr="00FA22D3" w:rsidRDefault="004A7D6F" w:rsidP="004A7D6F">
      <w:pPr>
        <w:pStyle w:val="PL"/>
        <w:rPr>
          <w:noProof w:val="0"/>
          <w:snapToGrid w:val="0"/>
        </w:rPr>
      </w:pPr>
      <w:r w:rsidRPr="00FA22D3">
        <w:rPr>
          <w:noProof w:val="0"/>
          <w:snapToGrid w:val="0"/>
        </w:rPr>
        <w:tab/>
        <w:t>globalNgENB-ID</w:t>
      </w:r>
      <w:r w:rsidRPr="00FA22D3">
        <w:rPr>
          <w:noProof w:val="0"/>
          <w:snapToGrid w:val="0"/>
        </w:rPr>
        <w:tab/>
      </w:r>
      <w:r w:rsidRPr="00FA22D3">
        <w:rPr>
          <w:noProof w:val="0"/>
          <w:snapToGrid w:val="0"/>
        </w:rPr>
        <w:tab/>
        <w:t>GlobalNgENB-ID,</w:t>
      </w:r>
    </w:p>
    <w:p w14:paraId="48EA4191" w14:textId="77777777" w:rsidR="004A7D6F" w:rsidRPr="00FA22D3" w:rsidRDefault="004A7D6F" w:rsidP="004A7D6F">
      <w:pPr>
        <w:pStyle w:val="PL"/>
        <w:rPr>
          <w:noProof w:val="0"/>
          <w:snapToGrid w:val="0"/>
        </w:rPr>
      </w:pPr>
      <w:r w:rsidRPr="00FA22D3">
        <w:rPr>
          <w:noProof w:val="0"/>
          <w:snapToGrid w:val="0"/>
        </w:rPr>
        <w:tab/>
        <w:t>globalN3IWF-ID</w:t>
      </w:r>
      <w:r w:rsidRPr="00FA22D3">
        <w:rPr>
          <w:noProof w:val="0"/>
          <w:snapToGrid w:val="0"/>
        </w:rPr>
        <w:tab/>
      </w:r>
      <w:r w:rsidRPr="00FA22D3">
        <w:rPr>
          <w:noProof w:val="0"/>
          <w:snapToGrid w:val="0"/>
        </w:rPr>
        <w:tab/>
        <w:t>GlobalN3IWF-ID,</w:t>
      </w:r>
    </w:p>
    <w:p w14:paraId="5DE2235B"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w:t>
      </w:r>
      <w:r w:rsidRPr="00FA22D3">
        <w:rPr>
          <w:noProof w:val="0"/>
          <w:snapToGrid w:val="0"/>
        </w:rPr>
        <w:t>GlobalRANNodeID</w:t>
      </w:r>
      <w:r w:rsidRPr="00FA22D3">
        <w:rPr>
          <w:noProof w:val="0"/>
        </w:rPr>
        <w:t>-ExtIEs} }</w:t>
      </w:r>
    </w:p>
    <w:p w14:paraId="47733612" w14:textId="77777777" w:rsidR="004A7D6F" w:rsidRPr="00FA22D3" w:rsidRDefault="004A7D6F" w:rsidP="004A7D6F">
      <w:pPr>
        <w:pStyle w:val="PL"/>
        <w:rPr>
          <w:noProof w:val="0"/>
          <w:snapToGrid w:val="0"/>
        </w:rPr>
      </w:pPr>
      <w:r w:rsidRPr="00FA22D3">
        <w:rPr>
          <w:noProof w:val="0"/>
          <w:snapToGrid w:val="0"/>
        </w:rPr>
        <w:t>}</w:t>
      </w:r>
    </w:p>
    <w:p w14:paraId="29EE2C7A" w14:textId="77777777" w:rsidR="004A7D6F" w:rsidRPr="00FA22D3" w:rsidRDefault="004A7D6F" w:rsidP="004A7D6F">
      <w:pPr>
        <w:pStyle w:val="PL"/>
        <w:rPr>
          <w:noProof w:val="0"/>
          <w:snapToGrid w:val="0"/>
        </w:rPr>
      </w:pPr>
    </w:p>
    <w:p w14:paraId="312D194A" w14:textId="77777777" w:rsidR="004A7D6F" w:rsidRPr="00FA22D3" w:rsidRDefault="004A7D6F" w:rsidP="004A7D6F">
      <w:pPr>
        <w:pStyle w:val="PL"/>
        <w:rPr>
          <w:noProof w:val="0"/>
        </w:rPr>
      </w:pPr>
      <w:r w:rsidRPr="00FA22D3">
        <w:rPr>
          <w:noProof w:val="0"/>
          <w:snapToGrid w:val="0"/>
        </w:rPr>
        <w:t>GlobalRANNodeID</w:t>
      </w:r>
      <w:r w:rsidRPr="00FA22D3">
        <w:rPr>
          <w:noProof w:val="0"/>
        </w:rPr>
        <w:t xml:space="preserve">-ExtIEs </w:t>
      </w:r>
      <w:r w:rsidRPr="00FA22D3">
        <w:rPr>
          <w:noProof w:val="0"/>
          <w:snapToGrid w:val="0"/>
        </w:rPr>
        <w:t xml:space="preserve">NGAP-PROTOCOL-IES </w:t>
      </w:r>
      <w:r w:rsidRPr="00FA22D3">
        <w:rPr>
          <w:noProof w:val="0"/>
        </w:rPr>
        <w:t>::= {</w:t>
      </w:r>
    </w:p>
    <w:p w14:paraId="2A3004F9" w14:textId="77777777" w:rsidR="004A7D6F" w:rsidRPr="00FA22D3" w:rsidRDefault="004A7D6F" w:rsidP="004A7D6F">
      <w:pPr>
        <w:pStyle w:val="PL"/>
        <w:rPr>
          <w:noProof w:val="0"/>
        </w:rPr>
      </w:pPr>
      <w:r w:rsidRPr="00FA22D3">
        <w:rPr>
          <w:noProof w:val="0"/>
        </w:rPr>
        <w:tab/>
        <w:t>...</w:t>
      </w:r>
    </w:p>
    <w:p w14:paraId="0F3B9D2D" w14:textId="77777777" w:rsidR="004A7D6F" w:rsidRPr="00FA22D3" w:rsidRDefault="004A7D6F" w:rsidP="004A7D6F">
      <w:pPr>
        <w:pStyle w:val="PL"/>
        <w:rPr>
          <w:noProof w:val="0"/>
        </w:rPr>
      </w:pPr>
      <w:r w:rsidRPr="00FA22D3">
        <w:rPr>
          <w:noProof w:val="0"/>
        </w:rPr>
        <w:t>}</w:t>
      </w:r>
    </w:p>
    <w:p w14:paraId="7D097D38" w14:textId="77777777" w:rsidR="004A7D6F" w:rsidRPr="00FA22D3" w:rsidRDefault="004A7D6F" w:rsidP="004A7D6F">
      <w:pPr>
        <w:pStyle w:val="PL"/>
        <w:rPr>
          <w:noProof w:val="0"/>
          <w:snapToGrid w:val="0"/>
        </w:rPr>
      </w:pPr>
    </w:p>
    <w:p w14:paraId="7015BE2F" w14:textId="77777777" w:rsidR="004A7D6F" w:rsidRPr="00FA22D3" w:rsidRDefault="004A7D6F" w:rsidP="004A7D6F">
      <w:pPr>
        <w:pStyle w:val="PL"/>
        <w:rPr>
          <w:noProof w:val="0"/>
          <w:snapToGrid w:val="0"/>
        </w:rPr>
      </w:pPr>
      <w:r w:rsidRPr="00FA22D3">
        <w:rPr>
          <w:noProof w:val="0"/>
          <w:snapToGrid w:val="0"/>
        </w:rPr>
        <w:t>GNB-ID ::= CHOICE {</w:t>
      </w:r>
    </w:p>
    <w:p w14:paraId="0D2E0032" w14:textId="77777777" w:rsidR="004A7D6F" w:rsidRPr="00FA22D3" w:rsidRDefault="004A7D6F" w:rsidP="004A7D6F">
      <w:pPr>
        <w:pStyle w:val="PL"/>
        <w:rPr>
          <w:noProof w:val="0"/>
          <w:snapToGrid w:val="0"/>
        </w:rPr>
      </w:pPr>
      <w:r w:rsidRPr="00FA22D3">
        <w:rPr>
          <w:noProof w:val="0"/>
          <w:snapToGrid w:val="0"/>
        </w:rPr>
        <w:tab/>
        <w:t>gNB-ID</w:t>
      </w:r>
      <w:r w:rsidRPr="00FA22D3">
        <w:rPr>
          <w:noProof w:val="0"/>
          <w:snapToGrid w:val="0"/>
        </w:rPr>
        <w:tab/>
      </w:r>
      <w:r w:rsidRPr="00FA22D3">
        <w:rPr>
          <w:noProof w:val="0"/>
          <w:snapToGrid w:val="0"/>
        </w:rPr>
        <w:tab/>
        <w:t>BIT STRING (SIZE(22..32)),</w:t>
      </w:r>
    </w:p>
    <w:p w14:paraId="38CA4007"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w:t>
      </w:r>
      <w:r w:rsidRPr="00FA22D3">
        <w:rPr>
          <w:noProof w:val="0"/>
          <w:snapToGrid w:val="0"/>
        </w:rPr>
        <w:t>GNB-ID</w:t>
      </w:r>
      <w:r w:rsidRPr="00FA22D3">
        <w:rPr>
          <w:noProof w:val="0"/>
        </w:rPr>
        <w:t>-ExtIEs} }</w:t>
      </w:r>
    </w:p>
    <w:p w14:paraId="4207196B" w14:textId="77777777" w:rsidR="004A7D6F" w:rsidRPr="00FA22D3" w:rsidRDefault="004A7D6F" w:rsidP="004A7D6F">
      <w:pPr>
        <w:pStyle w:val="PL"/>
        <w:rPr>
          <w:noProof w:val="0"/>
          <w:snapToGrid w:val="0"/>
        </w:rPr>
      </w:pPr>
      <w:r w:rsidRPr="00FA22D3">
        <w:rPr>
          <w:noProof w:val="0"/>
          <w:snapToGrid w:val="0"/>
        </w:rPr>
        <w:t>}</w:t>
      </w:r>
    </w:p>
    <w:p w14:paraId="256705A6" w14:textId="77777777" w:rsidR="004A7D6F" w:rsidRPr="00FA22D3" w:rsidRDefault="004A7D6F" w:rsidP="004A7D6F">
      <w:pPr>
        <w:pStyle w:val="PL"/>
        <w:rPr>
          <w:noProof w:val="0"/>
          <w:snapToGrid w:val="0"/>
        </w:rPr>
      </w:pPr>
    </w:p>
    <w:p w14:paraId="7C507ABB" w14:textId="77777777" w:rsidR="004A7D6F" w:rsidRPr="00FA22D3" w:rsidRDefault="004A7D6F" w:rsidP="004A7D6F">
      <w:pPr>
        <w:pStyle w:val="PL"/>
        <w:rPr>
          <w:noProof w:val="0"/>
        </w:rPr>
      </w:pPr>
      <w:r w:rsidRPr="00FA22D3">
        <w:rPr>
          <w:noProof w:val="0"/>
          <w:snapToGrid w:val="0"/>
        </w:rPr>
        <w:t>GNB-ID</w:t>
      </w:r>
      <w:r w:rsidRPr="00FA22D3">
        <w:rPr>
          <w:noProof w:val="0"/>
        </w:rPr>
        <w:t xml:space="preserve">-ExtIEs </w:t>
      </w:r>
      <w:r w:rsidRPr="00FA22D3">
        <w:rPr>
          <w:noProof w:val="0"/>
          <w:snapToGrid w:val="0"/>
        </w:rPr>
        <w:t xml:space="preserve">NGAP-PROTOCOL-IES </w:t>
      </w:r>
      <w:r w:rsidRPr="00FA22D3">
        <w:rPr>
          <w:noProof w:val="0"/>
        </w:rPr>
        <w:t>::= {</w:t>
      </w:r>
    </w:p>
    <w:p w14:paraId="36815870" w14:textId="77777777" w:rsidR="004A7D6F" w:rsidRPr="00FA22D3" w:rsidRDefault="004A7D6F" w:rsidP="004A7D6F">
      <w:pPr>
        <w:pStyle w:val="PL"/>
        <w:rPr>
          <w:noProof w:val="0"/>
        </w:rPr>
      </w:pPr>
      <w:r w:rsidRPr="00FA22D3">
        <w:rPr>
          <w:noProof w:val="0"/>
        </w:rPr>
        <w:tab/>
        <w:t>...</w:t>
      </w:r>
    </w:p>
    <w:p w14:paraId="1B2A87F2" w14:textId="77777777" w:rsidR="004A7D6F" w:rsidRPr="00FA22D3" w:rsidRDefault="004A7D6F" w:rsidP="004A7D6F">
      <w:pPr>
        <w:pStyle w:val="PL"/>
        <w:rPr>
          <w:noProof w:val="0"/>
        </w:rPr>
      </w:pPr>
      <w:r w:rsidRPr="00FA22D3">
        <w:rPr>
          <w:noProof w:val="0"/>
        </w:rPr>
        <w:t>}</w:t>
      </w:r>
    </w:p>
    <w:p w14:paraId="49AE1ECA" w14:textId="77777777" w:rsidR="004A7D6F" w:rsidRPr="00FA22D3" w:rsidRDefault="004A7D6F" w:rsidP="004A7D6F">
      <w:pPr>
        <w:pStyle w:val="PL"/>
        <w:rPr>
          <w:noProof w:val="0"/>
          <w:snapToGrid w:val="0"/>
        </w:rPr>
      </w:pPr>
    </w:p>
    <w:p w14:paraId="37DFF6FC" w14:textId="77777777" w:rsidR="004A7D6F" w:rsidRPr="00FA22D3" w:rsidRDefault="004A7D6F" w:rsidP="004A7D6F">
      <w:pPr>
        <w:pStyle w:val="PL"/>
        <w:rPr>
          <w:noProof w:val="0"/>
          <w:snapToGrid w:val="0"/>
        </w:rPr>
      </w:pPr>
      <w:r w:rsidRPr="00FA22D3">
        <w:rPr>
          <w:noProof w:val="0"/>
          <w:snapToGrid w:val="0"/>
        </w:rPr>
        <w:t>GTP-TEID ::= OCTET STRING (SIZE(4))</w:t>
      </w:r>
    </w:p>
    <w:p w14:paraId="261305F4" w14:textId="77777777" w:rsidR="004A7D6F" w:rsidRPr="00FA22D3" w:rsidRDefault="004A7D6F" w:rsidP="004A7D6F">
      <w:pPr>
        <w:pStyle w:val="PL"/>
        <w:rPr>
          <w:noProof w:val="0"/>
          <w:snapToGrid w:val="0"/>
        </w:rPr>
      </w:pPr>
    </w:p>
    <w:p w14:paraId="42D82467" w14:textId="77777777" w:rsidR="004A7D6F" w:rsidRPr="00FA22D3" w:rsidRDefault="004A7D6F" w:rsidP="004A7D6F">
      <w:pPr>
        <w:pStyle w:val="PL"/>
        <w:rPr>
          <w:noProof w:val="0"/>
        </w:rPr>
      </w:pPr>
      <w:r w:rsidRPr="00FA22D3">
        <w:rPr>
          <w:noProof w:val="0"/>
        </w:rPr>
        <w:t>GTPTunnel ::= SEQUENCE {</w:t>
      </w:r>
    </w:p>
    <w:p w14:paraId="78F9572F" w14:textId="77777777" w:rsidR="004A7D6F" w:rsidRPr="00FA22D3" w:rsidRDefault="004A7D6F" w:rsidP="004A7D6F">
      <w:pPr>
        <w:pStyle w:val="PL"/>
        <w:rPr>
          <w:noProof w:val="0"/>
        </w:rPr>
      </w:pPr>
      <w:r w:rsidRPr="00FA22D3">
        <w:rPr>
          <w:noProof w:val="0"/>
        </w:rPr>
        <w:tab/>
        <w:t>transportLayerAddress</w:t>
      </w:r>
      <w:r w:rsidRPr="00FA22D3">
        <w:rPr>
          <w:noProof w:val="0"/>
        </w:rPr>
        <w:tab/>
      </w:r>
      <w:r w:rsidRPr="00FA22D3">
        <w:rPr>
          <w:noProof w:val="0"/>
        </w:rPr>
        <w:tab/>
        <w:t>TransportLayerAddress,</w:t>
      </w:r>
    </w:p>
    <w:p w14:paraId="1092A921" w14:textId="77777777" w:rsidR="004A7D6F" w:rsidRPr="00FA22D3" w:rsidRDefault="004A7D6F" w:rsidP="004A7D6F">
      <w:pPr>
        <w:pStyle w:val="PL"/>
        <w:rPr>
          <w:noProof w:val="0"/>
        </w:rPr>
      </w:pPr>
      <w:r w:rsidRPr="00FA22D3">
        <w:rPr>
          <w:noProof w:val="0"/>
        </w:rPr>
        <w:tab/>
        <w:t>gTP-TEID</w:t>
      </w:r>
      <w:r w:rsidRPr="00FA22D3">
        <w:rPr>
          <w:noProof w:val="0"/>
        </w:rPr>
        <w:tab/>
      </w:r>
      <w:r w:rsidRPr="00FA22D3">
        <w:rPr>
          <w:noProof w:val="0"/>
        </w:rPr>
        <w:tab/>
      </w:r>
      <w:r w:rsidRPr="00FA22D3">
        <w:rPr>
          <w:noProof w:val="0"/>
        </w:rPr>
        <w:tab/>
      </w:r>
      <w:r w:rsidRPr="00FA22D3">
        <w:rPr>
          <w:noProof w:val="0"/>
        </w:rPr>
        <w:tab/>
      </w:r>
      <w:r w:rsidRPr="00FA22D3">
        <w:rPr>
          <w:noProof w:val="0"/>
        </w:rPr>
        <w:tab/>
        <w:t>GTP-TEID,</w:t>
      </w:r>
    </w:p>
    <w:p w14:paraId="656EFEA0" w14:textId="77777777" w:rsidR="004A7D6F" w:rsidRPr="00FA22D3" w:rsidRDefault="004A7D6F" w:rsidP="004A7D6F">
      <w:pPr>
        <w:pStyle w:val="PL"/>
        <w:rPr>
          <w:noProof w:val="0"/>
        </w:rPr>
      </w:pPr>
      <w:r w:rsidRPr="00FA22D3">
        <w:rPr>
          <w:noProof w:val="0"/>
        </w:rPr>
        <w:tab/>
        <w:t>iE-Extensions</w:t>
      </w:r>
      <w:r w:rsidRPr="00FA22D3">
        <w:rPr>
          <w:noProof w:val="0"/>
        </w:rPr>
        <w:tab/>
      </w:r>
      <w:r w:rsidRPr="00FA22D3">
        <w:rPr>
          <w:noProof w:val="0"/>
        </w:rPr>
        <w:tab/>
        <w:t>ProtocolExtensionContainer { {GTPTunnel-ExtIEs} } OPTIONAL,</w:t>
      </w:r>
    </w:p>
    <w:p w14:paraId="6E2B1D55" w14:textId="77777777" w:rsidR="004A7D6F" w:rsidRPr="00FA22D3" w:rsidRDefault="004A7D6F" w:rsidP="004A7D6F">
      <w:pPr>
        <w:pStyle w:val="PL"/>
        <w:rPr>
          <w:noProof w:val="0"/>
        </w:rPr>
      </w:pPr>
      <w:r w:rsidRPr="00FA22D3">
        <w:rPr>
          <w:noProof w:val="0"/>
        </w:rPr>
        <w:tab/>
        <w:t>...</w:t>
      </w:r>
    </w:p>
    <w:p w14:paraId="07114496" w14:textId="77777777" w:rsidR="004A7D6F" w:rsidRPr="00FA22D3" w:rsidRDefault="004A7D6F" w:rsidP="004A7D6F">
      <w:pPr>
        <w:pStyle w:val="PL"/>
        <w:rPr>
          <w:noProof w:val="0"/>
        </w:rPr>
      </w:pPr>
      <w:r w:rsidRPr="00FA22D3">
        <w:rPr>
          <w:noProof w:val="0"/>
        </w:rPr>
        <w:t>}</w:t>
      </w:r>
    </w:p>
    <w:p w14:paraId="3C80E7F6" w14:textId="77777777" w:rsidR="004A7D6F" w:rsidRPr="00FA22D3" w:rsidRDefault="004A7D6F" w:rsidP="004A7D6F">
      <w:pPr>
        <w:pStyle w:val="PL"/>
        <w:rPr>
          <w:noProof w:val="0"/>
        </w:rPr>
      </w:pPr>
    </w:p>
    <w:p w14:paraId="384FAE6C" w14:textId="77777777" w:rsidR="004A7D6F" w:rsidRPr="00FA22D3" w:rsidRDefault="004A7D6F" w:rsidP="004A7D6F">
      <w:pPr>
        <w:pStyle w:val="PL"/>
        <w:rPr>
          <w:noProof w:val="0"/>
        </w:rPr>
      </w:pPr>
      <w:r w:rsidRPr="00FA22D3">
        <w:rPr>
          <w:noProof w:val="0"/>
        </w:rPr>
        <w:lastRenderedPageBreak/>
        <w:t>GTPTunnel-ExtIEs NGAP-PROTOCOL-EXTENSION ::= {</w:t>
      </w:r>
    </w:p>
    <w:p w14:paraId="63E327D8" w14:textId="77777777" w:rsidR="004A7D6F" w:rsidRPr="00FA22D3" w:rsidRDefault="004A7D6F" w:rsidP="004A7D6F">
      <w:pPr>
        <w:pStyle w:val="PL"/>
        <w:rPr>
          <w:noProof w:val="0"/>
        </w:rPr>
      </w:pPr>
      <w:r w:rsidRPr="00FA22D3">
        <w:rPr>
          <w:noProof w:val="0"/>
        </w:rPr>
        <w:tab/>
        <w:t>...</w:t>
      </w:r>
    </w:p>
    <w:p w14:paraId="1C7C75AB" w14:textId="77777777" w:rsidR="004A7D6F" w:rsidRPr="00FA22D3" w:rsidRDefault="004A7D6F" w:rsidP="004A7D6F">
      <w:pPr>
        <w:pStyle w:val="PL"/>
        <w:rPr>
          <w:noProof w:val="0"/>
        </w:rPr>
      </w:pPr>
      <w:r w:rsidRPr="00FA22D3">
        <w:rPr>
          <w:noProof w:val="0"/>
        </w:rPr>
        <w:t>}</w:t>
      </w:r>
    </w:p>
    <w:p w14:paraId="6DBADFAF" w14:textId="77777777" w:rsidR="004A7D6F" w:rsidRPr="00FA22D3" w:rsidRDefault="004A7D6F" w:rsidP="004A7D6F">
      <w:pPr>
        <w:pStyle w:val="PL"/>
        <w:spacing w:line="0" w:lineRule="atLeast"/>
        <w:rPr>
          <w:noProof w:val="0"/>
          <w:snapToGrid w:val="0"/>
        </w:rPr>
      </w:pPr>
    </w:p>
    <w:p w14:paraId="3524301D" w14:textId="77777777" w:rsidR="004A7D6F" w:rsidRPr="00FA22D3" w:rsidRDefault="004A7D6F" w:rsidP="004A7D6F">
      <w:pPr>
        <w:pStyle w:val="PL"/>
        <w:rPr>
          <w:noProof w:val="0"/>
          <w:snapToGrid w:val="0"/>
        </w:rPr>
      </w:pPr>
      <w:r w:rsidRPr="00FA22D3">
        <w:rPr>
          <w:noProof w:val="0"/>
          <w:snapToGrid w:val="0"/>
        </w:rPr>
        <w:t>GUAMI ::= SEQUENCE {</w:t>
      </w:r>
    </w:p>
    <w:p w14:paraId="4856A5F8" w14:textId="77777777" w:rsidR="004A7D6F" w:rsidRPr="00FA22D3" w:rsidRDefault="004A7D6F" w:rsidP="004A7D6F">
      <w:pPr>
        <w:pStyle w:val="PL"/>
        <w:rPr>
          <w:noProof w:val="0"/>
          <w:snapToGrid w:val="0"/>
        </w:rPr>
      </w:pPr>
      <w:r w:rsidRPr="00FA22D3">
        <w:rPr>
          <w:noProof w:val="0"/>
          <w:snapToGrid w:val="0"/>
        </w:rPr>
        <w:tab/>
        <w:t>pLMNIdentity</w:t>
      </w:r>
      <w:r w:rsidRPr="00FA22D3">
        <w:rPr>
          <w:noProof w:val="0"/>
          <w:snapToGrid w:val="0"/>
        </w:rPr>
        <w:tab/>
      </w:r>
      <w:r w:rsidRPr="00FA22D3">
        <w:rPr>
          <w:noProof w:val="0"/>
          <w:snapToGrid w:val="0"/>
        </w:rPr>
        <w:tab/>
        <w:t>PLMNIdentity,</w:t>
      </w:r>
    </w:p>
    <w:p w14:paraId="3F2A0857" w14:textId="77777777" w:rsidR="004A7D6F" w:rsidRPr="00FA22D3" w:rsidRDefault="004A7D6F" w:rsidP="004A7D6F">
      <w:pPr>
        <w:pStyle w:val="PL"/>
        <w:rPr>
          <w:noProof w:val="0"/>
          <w:snapToGrid w:val="0"/>
        </w:rPr>
      </w:pPr>
      <w:r w:rsidRPr="00FA22D3">
        <w:rPr>
          <w:noProof w:val="0"/>
          <w:snapToGrid w:val="0"/>
        </w:rPr>
        <w:tab/>
        <w:t>aMFRegionID</w:t>
      </w:r>
      <w:r w:rsidRPr="00FA22D3">
        <w:rPr>
          <w:noProof w:val="0"/>
          <w:snapToGrid w:val="0"/>
        </w:rPr>
        <w:tab/>
      </w:r>
      <w:r w:rsidRPr="00FA22D3">
        <w:rPr>
          <w:noProof w:val="0"/>
          <w:snapToGrid w:val="0"/>
        </w:rPr>
        <w:tab/>
      </w:r>
      <w:r w:rsidRPr="00FA22D3">
        <w:rPr>
          <w:noProof w:val="0"/>
          <w:snapToGrid w:val="0"/>
        </w:rPr>
        <w:tab/>
        <w:t>AMFRegionID,</w:t>
      </w:r>
    </w:p>
    <w:p w14:paraId="4A8EC500" w14:textId="77777777" w:rsidR="004A7D6F" w:rsidRPr="00FA22D3" w:rsidRDefault="004A7D6F" w:rsidP="004A7D6F">
      <w:pPr>
        <w:pStyle w:val="PL"/>
        <w:rPr>
          <w:noProof w:val="0"/>
          <w:snapToGrid w:val="0"/>
        </w:rPr>
      </w:pPr>
      <w:r w:rsidRPr="00FA22D3">
        <w:rPr>
          <w:noProof w:val="0"/>
          <w:snapToGrid w:val="0"/>
        </w:rPr>
        <w:tab/>
        <w:t>aMFSetID</w:t>
      </w:r>
      <w:r w:rsidRPr="00FA22D3">
        <w:rPr>
          <w:noProof w:val="0"/>
          <w:snapToGrid w:val="0"/>
        </w:rPr>
        <w:tab/>
      </w:r>
      <w:r w:rsidRPr="00FA22D3">
        <w:rPr>
          <w:noProof w:val="0"/>
          <w:snapToGrid w:val="0"/>
        </w:rPr>
        <w:tab/>
      </w:r>
      <w:r w:rsidRPr="00FA22D3">
        <w:rPr>
          <w:noProof w:val="0"/>
          <w:snapToGrid w:val="0"/>
        </w:rPr>
        <w:tab/>
        <w:t>AMFSetID,</w:t>
      </w:r>
    </w:p>
    <w:p w14:paraId="62287135" w14:textId="77777777" w:rsidR="004A7D6F" w:rsidRPr="00FA22D3" w:rsidRDefault="004A7D6F" w:rsidP="004A7D6F">
      <w:pPr>
        <w:pStyle w:val="PL"/>
        <w:rPr>
          <w:noProof w:val="0"/>
          <w:snapToGrid w:val="0"/>
        </w:rPr>
      </w:pPr>
      <w:r w:rsidRPr="00FA22D3">
        <w:rPr>
          <w:noProof w:val="0"/>
          <w:snapToGrid w:val="0"/>
        </w:rPr>
        <w:tab/>
        <w:t>aMFPointer</w:t>
      </w:r>
      <w:r w:rsidRPr="00FA22D3">
        <w:rPr>
          <w:noProof w:val="0"/>
          <w:snapToGrid w:val="0"/>
        </w:rPr>
        <w:tab/>
      </w:r>
      <w:r w:rsidRPr="00FA22D3">
        <w:rPr>
          <w:noProof w:val="0"/>
          <w:snapToGrid w:val="0"/>
        </w:rPr>
        <w:tab/>
      </w:r>
      <w:r w:rsidRPr="00FA22D3">
        <w:rPr>
          <w:noProof w:val="0"/>
          <w:snapToGrid w:val="0"/>
        </w:rPr>
        <w:tab/>
        <w:t>AMFPointer,</w:t>
      </w:r>
    </w:p>
    <w:p w14:paraId="448BE0C9"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{GUAMI-ExtIEs} } OPTIONAL,</w:t>
      </w:r>
    </w:p>
    <w:p w14:paraId="453B5364" w14:textId="77777777" w:rsidR="004A7D6F" w:rsidRPr="00FA22D3" w:rsidRDefault="004A7D6F" w:rsidP="004A7D6F">
      <w:pPr>
        <w:pStyle w:val="PL"/>
        <w:rPr>
          <w:noProof w:val="0"/>
          <w:snapToGrid w:val="0"/>
        </w:rPr>
      </w:pPr>
      <w:r w:rsidRPr="00FA22D3">
        <w:rPr>
          <w:noProof w:val="0"/>
          <w:snapToGrid w:val="0"/>
        </w:rPr>
        <w:tab/>
        <w:t>...</w:t>
      </w:r>
    </w:p>
    <w:p w14:paraId="0FFAEB0A" w14:textId="77777777" w:rsidR="004A7D6F" w:rsidRPr="00FA22D3" w:rsidRDefault="004A7D6F" w:rsidP="004A7D6F">
      <w:pPr>
        <w:pStyle w:val="PL"/>
        <w:rPr>
          <w:noProof w:val="0"/>
          <w:snapToGrid w:val="0"/>
        </w:rPr>
      </w:pPr>
      <w:r w:rsidRPr="00FA22D3">
        <w:rPr>
          <w:noProof w:val="0"/>
          <w:snapToGrid w:val="0"/>
        </w:rPr>
        <w:t>}</w:t>
      </w:r>
    </w:p>
    <w:p w14:paraId="28178B97" w14:textId="77777777" w:rsidR="004A7D6F" w:rsidRPr="00FA22D3" w:rsidRDefault="004A7D6F" w:rsidP="004A7D6F">
      <w:pPr>
        <w:pStyle w:val="PL"/>
        <w:rPr>
          <w:noProof w:val="0"/>
          <w:snapToGrid w:val="0"/>
        </w:rPr>
      </w:pPr>
    </w:p>
    <w:p w14:paraId="2A52F919" w14:textId="77777777" w:rsidR="004A7D6F" w:rsidRPr="00FA22D3" w:rsidRDefault="004A7D6F" w:rsidP="004A7D6F">
      <w:pPr>
        <w:pStyle w:val="PL"/>
        <w:rPr>
          <w:noProof w:val="0"/>
          <w:snapToGrid w:val="0"/>
        </w:rPr>
      </w:pPr>
      <w:r w:rsidRPr="00FA22D3">
        <w:rPr>
          <w:noProof w:val="0"/>
          <w:snapToGrid w:val="0"/>
        </w:rPr>
        <w:t>GUAMI-ExtIEs NGAP-PROTOCOL-EXTENSION ::= {</w:t>
      </w:r>
    </w:p>
    <w:p w14:paraId="4C2AF45F" w14:textId="77777777" w:rsidR="004A7D6F" w:rsidRPr="00FA22D3" w:rsidRDefault="004A7D6F" w:rsidP="004A7D6F">
      <w:pPr>
        <w:pStyle w:val="PL"/>
        <w:rPr>
          <w:noProof w:val="0"/>
          <w:snapToGrid w:val="0"/>
        </w:rPr>
      </w:pPr>
      <w:r w:rsidRPr="00FA22D3">
        <w:rPr>
          <w:noProof w:val="0"/>
          <w:snapToGrid w:val="0"/>
        </w:rPr>
        <w:tab/>
        <w:t>...</w:t>
      </w:r>
    </w:p>
    <w:p w14:paraId="26EDB482" w14:textId="77777777" w:rsidR="004A7D6F" w:rsidRPr="00FA22D3" w:rsidRDefault="004A7D6F" w:rsidP="004A7D6F">
      <w:pPr>
        <w:pStyle w:val="PL"/>
        <w:rPr>
          <w:noProof w:val="0"/>
          <w:snapToGrid w:val="0"/>
        </w:rPr>
      </w:pPr>
      <w:r w:rsidRPr="00FA22D3">
        <w:rPr>
          <w:noProof w:val="0"/>
          <w:snapToGrid w:val="0"/>
        </w:rPr>
        <w:t>}</w:t>
      </w:r>
    </w:p>
    <w:p w14:paraId="0832AA75" w14:textId="77777777" w:rsidR="004A7D6F" w:rsidRPr="00FA22D3" w:rsidRDefault="004A7D6F" w:rsidP="004A7D6F">
      <w:pPr>
        <w:pStyle w:val="PL"/>
        <w:rPr>
          <w:noProof w:val="0"/>
          <w:snapToGrid w:val="0"/>
        </w:rPr>
      </w:pPr>
    </w:p>
    <w:p w14:paraId="1AC20C12" w14:textId="77777777" w:rsidR="004A7D6F" w:rsidRPr="00FA22D3" w:rsidRDefault="004A7D6F" w:rsidP="004A7D6F">
      <w:pPr>
        <w:pStyle w:val="PL"/>
        <w:rPr>
          <w:noProof w:val="0"/>
          <w:snapToGrid w:val="0"/>
        </w:rPr>
      </w:pPr>
    </w:p>
    <w:p w14:paraId="2155BF8B" w14:textId="77777777" w:rsidR="004A7D6F" w:rsidRPr="00FA22D3" w:rsidRDefault="004A7D6F" w:rsidP="004A7D6F">
      <w:pPr>
        <w:pStyle w:val="PL"/>
        <w:outlineLvl w:val="3"/>
        <w:rPr>
          <w:noProof w:val="0"/>
          <w:snapToGrid w:val="0"/>
        </w:rPr>
      </w:pPr>
      <w:r w:rsidRPr="00FA22D3">
        <w:rPr>
          <w:noProof w:val="0"/>
          <w:snapToGrid w:val="0"/>
        </w:rPr>
        <w:t>-- H</w:t>
      </w:r>
    </w:p>
    <w:p w14:paraId="71A20964" w14:textId="77777777" w:rsidR="004A7D6F" w:rsidRPr="00FA22D3" w:rsidRDefault="004A7D6F" w:rsidP="004A7D6F">
      <w:pPr>
        <w:pStyle w:val="PL"/>
        <w:rPr>
          <w:noProof w:val="0"/>
          <w:snapToGrid w:val="0"/>
        </w:rPr>
      </w:pPr>
    </w:p>
    <w:p w14:paraId="704F2F9F" w14:textId="77777777" w:rsidR="004A7D6F" w:rsidRPr="00FA22D3" w:rsidRDefault="004A7D6F" w:rsidP="004A7D6F">
      <w:pPr>
        <w:pStyle w:val="PL"/>
        <w:rPr>
          <w:noProof w:val="0"/>
          <w:snapToGrid w:val="0"/>
        </w:rPr>
      </w:pPr>
      <w:r w:rsidRPr="00FA22D3">
        <w:rPr>
          <w:noProof w:val="0"/>
          <w:snapToGrid w:val="0"/>
        </w:rPr>
        <w:t>HandoverCommandTransfer ::= SEQUENCE {</w:t>
      </w:r>
    </w:p>
    <w:p w14:paraId="28E2CEFD" w14:textId="77777777" w:rsidR="004A7D6F" w:rsidRPr="00FA22D3" w:rsidRDefault="004A7D6F" w:rsidP="004A7D6F">
      <w:pPr>
        <w:pStyle w:val="PL"/>
        <w:rPr>
          <w:noProof w:val="0"/>
          <w:snapToGrid w:val="0"/>
        </w:rPr>
      </w:pPr>
      <w:r w:rsidRPr="00FA22D3">
        <w:rPr>
          <w:noProof w:val="0"/>
          <w:snapToGrid w:val="0"/>
        </w:rPr>
        <w:tab/>
        <w:t>dLForwardingUP-TNLInformation</w:t>
      </w:r>
      <w:r w:rsidRPr="00FA22D3">
        <w:rPr>
          <w:noProof w:val="0"/>
          <w:snapToGrid w:val="0"/>
        </w:rPr>
        <w:tab/>
      </w:r>
      <w:r w:rsidRPr="00FA22D3">
        <w:rPr>
          <w:noProof w:val="0"/>
          <w:snapToGrid w:val="0"/>
        </w:rPr>
        <w:tab/>
        <w:t>UPTransportLayerInformation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202B8CDD" w14:textId="77777777" w:rsidR="004A7D6F" w:rsidRPr="00FA22D3" w:rsidRDefault="004A7D6F" w:rsidP="004A7D6F">
      <w:pPr>
        <w:pStyle w:val="PL"/>
        <w:rPr>
          <w:noProof w:val="0"/>
          <w:snapToGrid w:val="0"/>
        </w:rPr>
      </w:pPr>
      <w:r w:rsidRPr="00FA22D3">
        <w:rPr>
          <w:noProof w:val="0"/>
          <w:snapToGrid w:val="0"/>
        </w:rPr>
        <w:tab/>
        <w:t>qosFlowToBeForwardedList</w:t>
      </w:r>
      <w:r w:rsidRPr="00FA22D3">
        <w:rPr>
          <w:noProof w:val="0"/>
          <w:snapToGrid w:val="0"/>
        </w:rPr>
        <w:tab/>
      </w:r>
      <w:r w:rsidRPr="00FA22D3">
        <w:rPr>
          <w:noProof w:val="0"/>
          <w:snapToGrid w:val="0"/>
        </w:rPr>
        <w:tab/>
      </w:r>
      <w:r w:rsidRPr="00FA22D3">
        <w:rPr>
          <w:noProof w:val="0"/>
          <w:snapToGrid w:val="0"/>
        </w:rPr>
        <w:tab/>
        <w:t>QosFlowToBeForwardedList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41C7C2AB" w14:textId="77777777" w:rsidR="004A7D6F" w:rsidRPr="00FA22D3" w:rsidRDefault="004A7D6F" w:rsidP="004A7D6F">
      <w:pPr>
        <w:pStyle w:val="PL"/>
        <w:rPr>
          <w:noProof w:val="0"/>
          <w:snapToGrid w:val="0"/>
        </w:rPr>
      </w:pPr>
      <w:r w:rsidRPr="00FA22D3">
        <w:rPr>
          <w:noProof w:val="0"/>
          <w:snapToGrid w:val="0"/>
        </w:rPr>
        <w:tab/>
        <w:t>dataForwardingResponseDRBList</w:t>
      </w:r>
      <w:r w:rsidRPr="00FA22D3">
        <w:rPr>
          <w:noProof w:val="0"/>
          <w:snapToGrid w:val="0"/>
        </w:rPr>
        <w:tab/>
      </w:r>
      <w:r w:rsidRPr="00FA22D3">
        <w:rPr>
          <w:noProof w:val="0"/>
          <w:snapToGrid w:val="0"/>
        </w:rPr>
        <w:tab/>
        <w:t>DataForwardingResponseDRBList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2783DF6E"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{HandoverCommandTransfer-ExtIEs} } OPTIONAL,</w:t>
      </w:r>
    </w:p>
    <w:p w14:paraId="091F597A" w14:textId="77777777" w:rsidR="004A7D6F" w:rsidRPr="00FA22D3" w:rsidRDefault="004A7D6F" w:rsidP="004A7D6F">
      <w:pPr>
        <w:pStyle w:val="PL"/>
        <w:rPr>
          <w:noProof w:val="0"/>
          <w:snapToGrid w:val="0"/>
        </w:rPr>
      </w:pPr>
      <w:r w:rsidRPr="00FA22D3">
        <w:rPr>
          <w:noProof w:val="0"/>
          <w:snapToGrid w:val="0"/>
        </w:rPr>
        <w:tab/>
        <w:t>...</w:t>
      </w:r>
    </w:p>
    <w:p w14:paraId="12B860FC" w14:textId="77777777" w:rsidR="004A7D6F" w:rsidRPr="00FA22D3" w:rsidRDefault="004A7D6F" w:rsidP="004A7D6F">
      <w:pPr>
        <w:pStyle w:val="PL"/>
        <w:rPr>
          <w:noProof w:val="0"/>
          <w:snapToGrid w:val="0"/>
        </w:rPr>
      </w:pPr>
      <w:r w:rsidRPr="00FA22D3">
        <w:rPr>
          <w:noProof w:val="0"/>
          <w:snapToGrid w:val="0"/>
        </w:rPr>
        <w:t>}</w:t>
      </w:r>
    </w:p>
    <w:p w14:paraId="466D57D9" w14:textId="77777777" w:rsidR="004A7D6F" w:rsidRPr="00FA22D3" w:rsidRDefault="004A7D6F" w:rsidP="004A7D6F">
      <w:pPr>
        <w:pStyle w:val="PL"/>
        <w:rPr>
          <w:noProof w:val="0"/>
          <w:snapToGrid w:val="0"/>
        </w:rPr>
      </w:pPr>
    </w:p>
    <w:p w14:paraId="6BCFF16D" w14:textId="77777777" w:rsidR="004A7D6F" w:rsidRPr="00FA22D3" w:rsidRDefault="004A7D6F" w:rsidP="004A7D6F">
      <w:pPr>
        <w:pStyle w:val="PL"/>
        <w:rPr>
          <w:noProof w:val="0"/>
          <w:snapToGrid w:val="0"/>
        </w:rPr>
      </w:pPr>
      <w:r w:rsidRPr="00FA22D3">
        <w:rPr>
          <w:noProof w:val="0"/>
          <w:snapToGrid w:val="0"/>
        </w:rPr>
        <w:t>HandoverCommandTransfer-ExtIEs NGAP-PROTOCOL-EXTENSION ::= {</w:t>
      </w:r>
    </w:p>
    <w:p w14:paraId="236DDB62" w14:textId="77777777" w:rsidR="004A7D6F" w:rsidRPr="00FA22D3" w:rsidRDefault="004A7D6F" w:rsidP="004A7D6F">
      <w:pPr>
        <w:pStyle w:val="PL"/>
        <w:rPr>
          <w:noProof w:val="0"/>
          <w:snapToGrid w:val="0"/>
        </w:rPr>
      </w:pPr>
      <w:r w:rsidRPr="00FA22D3">
        <w:rPr>
          <w:noProof w:val="0"/>
          <w:snapToGrid w:val="0"/>
        </w:rPr>
        <w:tab/>
        <w:t>{ ID id-AdditionalDLForwardingUPTNLInformation</w:t>
      </w:r>
      <w:r w:rsidRPr="00FA22D3">
        <w:rPr>
          <w:noProof w:val="0"/>
          <w:snapToGrid w:val="0"/>
        </w:rPr>
        <w:tab/>
        <w:t>CRITICALITY ignore</w:t>
      </w:r>
      <w:r w:rsidRPr="00FA22D3">
        <w:rPr>
          <w:noProof w:val="0"/>
          <w:snapToGrid w:val="0"/>
        </w:rPr>
        <w:tab/>
        <w:t>EXTENSION QosFlowPerTNLInformationList</w:t>
      </w:r>
      <w:r w:rsidRPr="00FA22D3">
        <w:rPr>
          <w:noProof w:val="0"/>
          <w:snapToGrid w:val="0"/>
        </w:rPr>
        <w:tab/>
        <w:t>PRESENCE optional},</w:t>
      </w:r>
    </w:p>
    <w:p w14:paraId="488610F3" w14:textId="77777777" w:rsidR="004A7D6F" w:rsidRPr="00FA22D3" w:rsidRDefault="004A7D6F" w:rsidP="004A7D6F">
      <w:pPr>
        <w:pStyle w:val="PL"/>
        <w:rPr>
          <w:noProof w:val="0"/>
          <w:snapToGrid w:val="0"/>
        </w:rPr>
      </w:pPr>
      <w:r w:rsidRPr="00FA22D3">
        <w:rPr>
          <w:noProof w:val="0"/>
          <w:snapToGrid w:val="0"/>
        </w:rPr>
        <w:tab/>
        <w:t>...</w:t>
      </w:r>
    </w:p>
    <w:p w14:paraId="5A4505A7" w14:textId="77777777" w:rsidR="004A7D6F" w:rsidRPr="00FA22D3" w:rsidRDefault="004A7D6F" w:rsidP="004A7D6F">
      <w:pPr>
        <w:pStyle w:val="PL"/>
        <w:rPr>
          <w:noProof w:val="0"/>
          <w:snapToGrid w:val="0"/>
        </w:rPr>
      </w:pPr>
      <w:r w:rsidRPr="00FA22D3">
        <w:rPr>
          <w:noProof w:val="0"/>
          <w:snapToGrid w:val="0"/>
        </w:rPr>
        <w:t>}</w:t>
      </w:r>
    </w:p>
    <w:p w14:paraId="24F6CD88" w14:textId="77777777" w:rsidR="004A7D6F" w:rsidRPr="00FA22D3" w:rsidRDefault="004A7D6F" w:rsidP="004A7D6F">
      <w:pPr>
        <w:pStyle w:val="PL"/>
        <w:rPr>
          <w:noProof w:val="0"/>
          <w:snapToGrid w:val="0"/>
        </w:rPr>
      </w:pPr>
    </w:p>
    <w:p w14:paraId="2B37A988" w14:textId="77777777" w:rsidR="004A7D6F" w:rsidRPr="00FA22D3" w:rsidRDefault="004A7D6F" w:rsidP="004A7D6F">
      <w:pPr>
        <w:pStyle w:val="PL"/>
        <w:rPr>
          <w:noProof w:val="0"/>
          <w:snapToGrid w:val="0"/>
        </w:rPr>
      </w:pPr>
      <w:r w:rsidRPr="00FA22D3">
        <w:rPr>
          <w:noProof w:val="0"/>
          <w:snapToGrid w:val="0"/>
        </w:rPr>
        <w:t>HandoverFlag ::= ENUMERATED {</w:t>
      </w:r>
    </w:p>
    <w:p w14:paraId="116F990E" w14:textId="77777777" w:rsidR="004A7D6F" w:rsidRPr="00FA22D3" w:rsidRDefault="004A7D6F" w:rsidP="004A7D6F">
      <w:pPr>
        <w:pStyle w:val="PL"/>
        <w:rPr>
          <w:noProof w:val="0"/>
          <w:snapToGrid w:val="0"/>
        </w:rPr>
      </w:pPr>
      <w:r w:rsidRPr="00FA22D3">
        <w:rPr>
          <w:noProof w:val="0"/>
          <w:snapToGrid w:val="0"/>
        </w:rPr>
        <w:tab/>
        <w:t>handover-preparation,</w:t>
      </w:r>
    </w:p>
    <w:p w14:paraId="014F6EFA" w14:textId="77777777" w:rsidR="004A7D6F" w:rsidRPr="00FA22D3" w:rsidRDefault="004A7D6F" w:rsidP="004A7D6F">
      <w:pPr>
        <w:pStyle w:val="PL"/>
        <w:rPr>
          <w:noProof w:val="0"/>
          <w:snapToGrid w:val="0"/>
        </w:rPr>
      </w:pPr>
      <w:r w:rsidRPr="00FA22D3">
        <w:rPr>
          <w:noProof w:val="0"/>
          <w:snapToGrid w:val="0"/>
        </w:rPr>
        <w:tab/>
        <w:t>...</w:t>
      </w:r>
    </w:p>
    <w:p w14:paraId="5F612BD5" w14:textId="77777777" w:rsidR="004A7D6F" w:rsidRPr="00FA22D3" w:rsidRDefault="004A7D6F" w:rsidP="004A7D6F">
      <w:pPr>
        <w:pStyle w:val="PL"/>
        <w:rPr>
          <w:noProof w:val="0"/>
          <w:snapToGrid w:val="0"/>
        </w:rPr>
      </w:pPr>
      <w:r w:rsidRPr="00FA22D3">
        <w:rPr>
          <w:noProof w:val="0"/>
          <w:snapToGrid w:val="0"/>
        </w:rPr>
        <w:t>}</w:t>
      </w:r>
    </w:p>
    <w:p w14:paraId="2DDB815E" w14:textId="77777777" w:rsidR="004A7D6F" w:rsidRPr="00FA22D3" w:rsidRDefault="004A7D6F" w:rsidP="004A7D6F">
      <w:pPr>
        <w:pStyle w:val="PL"/>
        <w:rPr>
          <w:noProof w:val="0"/>
          <w:snapToGrid w:val="0"/>
        </w:rPr>
      </w:pPr>
    </w:p>
    <w:p w14:paraId="58FEC32C" w14:textId="77777777" w:rsidR="004A7D6F" w:rsidRPr="00FA22D3" w:rsidRDefault="004A7D6F" w:rsidP="004A7D6F">
      <w:pPr>
        <w:pStyle w:val="PL"/>
        <w:rPr>
          <w:noProof w:val="0"/>
          <w:snapToGrid w:val="0"/>
        </w:rPr>
      </w:pPr>
      <w:r w:rsidRPr="00FA22D3">
        <w:rPr>
          <w:noProof w:val="0"/>
          <w:snapToGrid w:val="0"/>
        </w:rPr>
        <w:t>HandoverPreparationUnsuccessfulTransfer ::= SEQUENCE {</w:t>
      </w:r>
    </w:p>
    <w:p w14:paraId="40924886" w14:textId="77777777" w:rsidR="004A7D6F" w:rsidRPr="00FA22D3" w:rsidRDefault="004A7D6F" w:rsidP="004A7D6F">
      <w:pPr>
        <w:pStyle w:val="PL"/>
        <w:rPr>
          <w:noProof w:val="0"/>
          <w:snapToGrid w:val="0"/>
        </w:rPr>
      </w:pPr>
      <w:r w:rsidRPr="00FA22D3">
        <w:rPr>
          <w:noProof w:val="0"/>
          <w:snapToGrid w:val="0"/>
        </w:rPr>
        <w:tab/>
        <w:t>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Cause,</w:t>
      </w:r>
    </w:p>
    <w:p w14:paraId="46F518D7"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{HandoverPreparationUnsuccessfulTransfer-ExtIEs} }</w:t>
      </w:r>
      <w:r w:rsidRPr="00FA22D3">
        <w:rPr>
          <w:noProof w:val="0"/>
          <w:snapToGrid w:val="0"/>
        </w:rPr>
        <w:tab/>
        <w:t>OPTIONAL,</w:t>
      </w:r>
    </w:p>
    <w:p w14:paraId="43C6D9FB" w14:textId="77777777" w:rsidR="004A7D6F" w:rsidRPr="00FA22D3" w:rsidRDefault="004A7D6F" w:rsidP="004A7D6F">
      <w:pPr>
        <w:pStyle w:val="PL"/>
        <w:rPr>
          <w:noProof w:val="0"/>
          <w:snapToGrid w:val="0"/>
        </w:rPr>
      </w:pPr>
      <w:r w:rsidRPr="00FA22D3">
        <w:rPr>
          <w:noProof w:val="0"/>
          <w:snapToGrid w:val="0"/>
        </w:rPr>
        <w:tab/>
        <w:t>...</w:t>
      </w:r>
    </w:p>
    <w:p w14:paraId="3EA53EE9" w14:textId="77777777" w:rsidR="004A7D6F" w:rsidRPr="00FA22D3" w:rsidRDefault="004A7D6F" w:rsidP="004A7D6F">
      <w:pPr>
        <w:pStyle w:val="PL"/>
        <w:rPr>
          <w:noProof w:val="0"/>
          <w:snapToGrid w:val="0"/>
        </w:rPr>
      </w:pPr>
      <w:r w:rsidRPr="00FA22D3">
        <w:rPr>
          <w:noProof w:val="0"/>
          <w:snapToGrid w:val="0"/>
        </w:rPr>
        <w:t>}</w:t>
      </w:r>
    </w:p>
    <w:p w14:paraId="646B4A7B" w14:textId="77777777" w:rsidR="004A7D6F" w:rsidRPr="00FA22D3" w:rsidRDefault="004A7D6F" w:rsidP="004A7D6F">
      <w:pPr>
        <w:pStyle w:val="PL"/>
        <w:rPr>
          <w:noProof w:val="0"/>
          <w:snapToGrid w:val="0"/>
        </w:rPr>
      </w:pPr>
    </w:p>
    <w:p w14:paraId="031548B9" w14:textId="77777777" w:rsidR="004A7D6F" w:rsidRPr="00FA22D3" w:rsidRDefault="004A7D6F" w:rsidP="004A7D6F">
      <w:pPr>
        <w:pStyle w:val="PL"/>
        <w:rPr>
          <w:noProof w:val="0"/>
          <w:snapToGrid w:val="0"/>
        </w:rPr>
      </w:pPr>
      <w:r w:rsidRPr="00FA22D3">
        <w:rPr>
          <w:noProof w:val="0"/>
          <w:snapToGrid w:val="0"/>
        </w:rPr>
        <w:t>HandoverPreparationUnsuccessfulTransfer-ExtIEs NGAP-PROTOCOL-EXTENSION ::= {</w:t>
      </w:r>
    </w:p>
    <w:p w14:paraId="6293943B" w14:textId="77777777" w:rsidR="004A7D6F" w:rsidRPr="00FA22D3" w:rsidRDefault="004A7D6F" w:rsidP="004A7D6F">
      <w:pPr>
        <w:pStyle w:val="PL"/>
        <w:rPr>
          <w:noProof w:val="0"/>
          <w:snapToGrid w:val="0"/>
        </w:rPr>
      </w:pPr>
      <w:r w:rsidRPr="00FA22D3">
        <w:rPr>
          <w:noProof w:val="0"/>
          <w:snapToGrid w:val="0"/>
        </w:rPr>
        <w:tab/>
        <w:t>...</w:t>
      </w:r>
    </w:p>
    <w:p w14:paraId="52AA9006" w14:textId="77777777" w:rsidR="004A7D6F" w:rsidRPr="00FA22D3" w:rsidRDefault="004A7D6F" w:rsidP="004A7D6F">
      <w:pPr>
        <w:pStyle w:val="PL"/>
        <w:rPr>
          <w:noProof w:val="0"/>
          <w:snapToGrid w:val="0"/>
        </w:rPr>
      </w:pPr>
      <w:r w:rsidRPr="00FA22D3">
        <w:rPr>
          <w:noProof w:val="0"/>
          <w:snapToGrid w:val="0"/>
        </w:rPr>
        <w:t>}</w:t>
      </w:r>
    </w:p>
    <w:p w14:paraId="746418EF" w14:textId="77777777" w:rsidR="004A7D6F" w:rsidRPr="00FA22D3" w:rsidRDefault="004A7D6F" w:rsidP="004A7D6F">
      <w:pPr>
        <w:pStyle w:val="PL"/>
        <w:rPr>
          <w:noProof w:val="0"/>
          <w:snapToGrid w:val="0"/>
        </w:rPr>
      </w:pPr>
    </w:p>
    <w:p w14:paraId="3F1D7219" w14:textId="77777777" w:rsidR="004A7D6F" w:rsidRPr="00FA22D3" w:rsidRDefault="004A7D6F" w:rsidP="004A7D6F">
      <w:pPr>
        <w:pStyle w:val="PL"/>
        <w:rPr>
          <w:noProof w:val="0"/>
          <w:snapToGrid w:val="0"/>
        </w:rPr>
      </w:pPr>
      <w:r w:rsidRPr="00FA22D3">
        <w:rPr>
          <w:noProof w:val="0"/>
          <w:snapToGrid w:val="0"/>
        </w:rPr>
        <w:t>HandoverRequestAcknowledgeTransfer ::= SEQUENCE {</w:t>
      </w:r>
    </w:p>
    <w:p w14:paraId="67AF0ADD" w14:textId="77777777" w:rsidR="004A7D6F" w:rsidRPr="00FA22D3" w:rsidRDefault="004A7D6F" w:rsidP="004A7D6F">
      <w:pPr>
        <w:pStyle w:val="PL"/>
        <w:rPr>
          <w:noProof w:val="0"/>
          <w:snapToGrid w:val="0"/>
        </w:rPr>
      </w:pPr>
      <w:r w:rsidRPr="00FA22D3">
        <w:rPr>
          <w:noProof w:val="0"/>
          <w:snapToGrid w:val="0"/>
        </w:rPr>
        <w:tab/>
        <w:t>dL-NGU-UP-TNLInformation</w:t>
      </w:r>
      <w:r w:rsidRPr="00FA22D3">
        <w:rPr>
          <w:noProof w:val="0"/>
          <w:snapToGrid w:val="0"/>
        </w:rPr>
        <w:tab/>
      </w:r>
      <w:r w:rsidRPr="00FA22D3">
        <w:rPr>
          <w:noProof w:val="0"/>
          <w:snapToGrid w:val="0"/>
        </w:rPr>
        <w:tab/>
      </w:r>
      <w:r w:rsidRPr="00FA22D3">
        <w:rPr>
          <w:noProof w:val="0"/>
          <w:snapToGrid w:val="0"/>
        </w:rPr>
        <w:tab/>
        <w:t>UPTransportLayerInformation,</w:t>
      </w:r>
    </w:p>
    <w:p w14:paraId="41409BB3" w14:textId="77777777" w:rsidR="004A7D6F" w:rsidRPr="00FA22D3" w:rsidRDefault="004A7D6F" w:rsidP="004A7D6F">
      <w:pPr>
        <w:pStyle w:val="PL"/>
        <w:rPr>
          <w:noProof w:val="0"/>
          <w:snapToGrid w:val="0"/>
        </w:rPr>
      </w:pPr>
      <w:r w:rsidRPr="00FA22D3">
        <w:rPr>
          <w:noProof w:val="0"/>
          <w:snapToGrid w:val="0"/>
        </w:rPr>
        <w:tab/>
        <w:t>dLForwardingUP-TNLInformation</w:t>
      </w:r>
      <w:r w:rsidRPr="00FA22D3">
        <w:rPr>
          <w:noProof w:val="0"/>
          <w:snapToGrid w:val="0"/>
        </w:rPr>
        <w:tab/>
      </w:r>
      <w:r w:rsidRPr="00FA22D3">
        <w:rPr>
          <w:noProof w:val="0"/>
          <w:snapToGrid w:val="0"/>
        </w:rPr>
        <w:tab/>
        <w:t>UPTransportLayerInformation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66A1EC94" w14:textId="77777777" w:rsidR="004A7D6F" w:rsidRPr="00FA22D3" w:rsidRDefault="004A7D6F" w:rsidP="004A7D6F">
      <w:pPr>
        <w:pStyle w:val="PL"/>
        <w:rPr>
          <w:noProof w:val="0"/>
          <w:snapToGrid w:val="0"/>
        </w:rPr>
      </w:pPr>
      <w:r w:rsidRPr="00FA22D3">
        <w:rPr>
          <w:noProof w:val="0"/>
          <w:snapToGrid w:val="0"/>
        </w:rPr>
        <w:lastRenderedPageBreak/>
        <w:tab/>
        <w:t>securityResult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SecurityResult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6CFDDFB3" w14:textId="77777777" w:rsidR="004A7D6F" w:rsidRPr="00FA22D3" w:rsidRDefault="004A7D6F" w:rsidP="004A7D6F">
      <w:pPr>
        <w:pStyle w:val="PL"/>
        <w:rPr>
          <w:noProof w:val="0"/>
          <w:snapToGrid w:val="0"/>
        </w:rPr>
      </w:pPr>
      <w:r w:rsidRPr="00FA22D3">
        <w:rPr>
          <w:noProof w:val="0"/>
          <w:snapToGrid w:val="0"/>
        </w:rPr>
        <w:tab/>
        <w:t>qosFlowSetupResponseList</w:t>
      </w:r>
      <w:r w:rsidRPr="00FA22D3">
        <w:rPr>
          <w:noProof w:val="0"/>
          <w:snapToGrid w:val="0"/>
        </w:rPr>
        <w:tab/>
      </w:r>
      <w:r w:rsidRPr="00FA22D3">
        <w:rPr>
          <w:noProof w:val="0"/>
          <w:snapToGrid w:val="0"/>
        </w:rPr>
        <w:tab/>
      </w:r>
      <w:r w:rsidRPr="00FA22D3">
        <w:rPr>
          <w:noProof w:val="0"/>
          <w:snapToGrid w:val="0"/>
        </w:rPr>
        <w:tab/>
        <w:t>QosFlowList</w:t>
      </w:r>
      <w:r w:rsidRPr="00FA22D3">
        <w:rPr>
          <w:snapToGrid w:val="0"/>
        </w:rPr>
        <w:t>WithDataForwarding</w:t>
      </w:r>
      <w:r w:rsidRPr="00FA22D3">
        <w:rPr>
          <w:noProof w:val="0"/>
          <w:snapToGrid w:val="0"/>
        </w:rPr>
        <w:t>,</w:t>
      </w:r>
    </w:p>
    <w:p w14:paraId="627BD27B" w14:textId="77777777" w:rsidR="004A7D6F" w:rsidRPr="00FA22D3" w:rsidRDefault="004A7D6F" w:rsidP="004A7D6F">
      <w:pPr>
        <w:pStyle w:val="PL"/>
        <w:rPr>
          <w:noProof w:val="0"/>
          <w:snapToGrid w:val="0"/>
        </w:rPr>
      </w:pPr>
      <w:r w:rsidRPr="00FA22D3">
        <w:rPr>
          <w:noProof w:val="0"/>
          <w:snapToGrid w:val="0"/>
        </w:rPr>
        <w:tab/>
        <w:t>qosFlowFailedToSetupList</w:t>
      </w:r>
      <w:r w:rsidRPr="00FA22D3">
        <w:rPr>
          <w:noProof w:val="0"/>
          <w:snapToGrid w:val="0"/>
        </w:rPr>
        <w:tab/>
      </w:r>
      <w:r w:rsidRPr="00FA22D3">
        <w:rPr>
          <w:noProof w:val="0"/>
          <w:snapToGrid w:val="0"/>
        </w:rPr>
        <w:tab/>
      </w:r>
      <w:r w:rsidRPr="00FA22D3">
        <w:rPr>
          <w:noProof w:val="0"/>
          <w:snapToGrid w:val="0"/>
        </w:rPr>
        <w:tab/>
        <w:t>QosFlowListWithCause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4346ADA6" w14:textId="77777777" w:rsidR="004A7D6F" w:rsidRPr="00FA22D3" w:rsidRDefault="004A7D6F" w:rsidP="004A7D6F">
      <w:pPr>
        <w:pStyle w:val="PL"/>
        <w:rPr>
          <w:noProof w:val="0"/>
          <w:snapToGrid w:val="0"/>
        </w:rPr>
      </w:pPr>
      <w:r w:rsidRPr="00FA22D3">
        <w:rPr>
          <w:noProof w:val="0"/>
          <w:snapToGrid w:val="0"/>
        </w:rPr>
        <w:tab/>
        <w:t>dataForwardingResponseDRBList</w:t>
      </w:r>
      <w:r w:rsidRPr="00FA22D3">
        <w:rPr>
          <w:noProof w:val="0"/>
          <w:snapToGrid w:val="0"/>
        </w:rPr>
        <w:tab/>
      </w:r>
      <w:r w:rsidRPr="00FA22D3">
        <w:rPr>
          <w:noProof w:val="0"/>
          <w:snapToGrid w:val="0"/>
        </w:rPr>
        <w:tab/>
        <w:t>DataForwardingResponseDRBList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0980818A"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{HandoverRequestAcknowledgeTransfer-ExtIEs} }</w:t>
      </w:r>
      <w:r w:rsidRPr="00FA22D3">
        <w:rPr>
          <w:noProof w:val="0"/>
          <w:snapToGrid w:val="0"/>
        </w:rPr>
        <w:tab/>
        <w:t>OPTIONAL,</w:t>
      </w:r>
    </w:p>
    <w:p w14:paraId="21F64282" w14:textId="77777777" w:rsidR="004A7D6F" w:rsidRPr="00FA22D3" w:rsidRDefault="004A7D6F" w:rsidP="004A7D6F">
      <w:pPr>
        <w:pStyle w:val="PL"/>
        <w:rPr>
          <w:noProof w:val="0"/>
          <w:snapToGrid w:val="0"/>
        </w:rPr>
      </w:pPr>
      <w:r w:rsidRPr="00FA22D3">
        <w:rPr>
          <w:noProof w:val="0"/>
          <w:snapToGrid w:val="0"/>
        </w:rPr>
        <w:tab/>
        <w:t>...</w:t>
      </w:r>
    </w:p>
    <w:p w14:paraId="7F62319D" w14:textId="77777777" w:rsidR="004A7D6F" w:rsidRPr="00FA22D3" w:rsidRDefault="004A7D6F" w:rsidP="004A7D6F">
      <w:pPr>
        <w:pStyle w:val="PL"/>
        <w:rPr>
          <w:noProof w:val="0"/>
          <w:snapToGrid w:val="0"/>
        </w:rPr>
      </w:pPr>
      <w:r w:rsidRPr="00FA22D3">
        <w:rPr>
          <w:noProof w:val="0"/>
          <w:snapToGrid w:val="0"/>
        </w:rPr>
        <w:t>}</w:t>
      </w:r>
    </w:p>
    <w:p w14:paraId="751663AB" w14:textId="77777777" w:rsidR="004A7D6F" w:rsidRPr="00FA22D3" w:rsidRDefault="004A7D6F" w:rsidP="004A7D6F">
      <w:pPr>
        <w:pStyle w:val="PL"/>
        <w:rPr>
          <w:noProof w:val="0"/>
          <w:snapToGrid w:val="0"/>
        </w:rPr>
      </w:pPr>
    </w:p>
    <w:p w14:paraId="76FA9F43" w14:textId="77777777" w:rsidR="004A7D6F" w:rsidRPr="00FA22D3" w:rsidRDefault="004A7D6F" w:rsidP="004A7D6F">
      <w:pPr>
        <w:pStyle w:val="PL"/>
        <w:rPr>
          <w:noProof w:val="0"/>
          <w:snapToGrid w:val="0"/>
        </w:rPr>
      </w:pPr>
      <w:r w:rsidRPr="00FA22D3">
        <w:rPr>
          <w:noProof w:val="0"/>
          <w:snapToGrid w:val="0"/>
        </w:rPr>
        <w:t>HandoverRequestAcknowledgeTransfer-ExtIEs NGAP-PROTOCOL-EXTENSION ::= {</w:t>
      </w:r>
    </w:p>
    <w:p w14:paraId="07BCCF32" w14:textId="77777777" w:rsidR="004A7D6F" w:rsidRPr="00FA22D3" w:rsidRDefault="004A7D6F" w:rsidP="004A7D6F">
      <w:pPr>
        <w:pStyle w:val="PL"/>
        <w:rPr>
          <w:noProof w:val="0"/>
          <w:snapToGrid w:val="0"/>
        </w:rPr>
      </w:pPr>
      <w:r w:rsidRPr="00FA22D3">
        <w:rPr>
          <w:noProof w:val="0"/>
          <w:snapToGrid w:val="0"/>
        </w:rPr>
        <w:tab/>
        <w:t>{ ID id-AdditionalDLUPTNLInformationForHOList</w:t>
      </w:r>
      <w:r w:rsidRPr="00FA22D3">
        <w:rPr>
          <w:noProof w:val="0"/>
          <w:snapToGrid w:val="0"/>
        </w:rPr>
        <w:tab/>
        <w:t>CRITICALITY ignore</w:t>
      </w:r>
      <w:r w:rsidRPr="00FA22D3">
        <w:rPr>
          <w:noProof w:val="0"/>
          <w:snapToGrid w:val="0"/>
        </w:rPr>
        <w:tab/>
        <w:t>EXTENSION AdditionalDLUPTNLInformationForHOList</w:t>
      </w:r>
      <w:r w:rsidRPr="00FA22D3">
        <w:rPr>
          <w:noProof w:val="0"/>
          <w:snapToGrid w:val="0"/>
        </w:rPr>
        <w:tab/>
        <w:t>PRESENCE optional</w:t>
      </w:r>
      <w:r w:rsidRPr="00FA22D3">
        <w:rPr>
          <w:noProof w:val="0"/>
          <w:snapToGrid w:val="0"/>
        </w:rPr>
        <w:tab/>
        <w:t>},</w:t>
      </w:r>
    </w:p>
    <w:p w14:paraId="71655C65" w14:textId="77777777" w:rsidR="004A7D6F" w:rsidRPr="00FA22D3" w:rsidRDefault="004A7D6F" w:rsidP="004A7D6F">
      <w:pPr>
        <w:pStyle w:val="PL"/>
        <w:rPr>
          <w:noProof w:val="0"/>
          <w:snapToGrid w:val="0"/>
        </w:rPr>
      </w:pPr>
      <w:r w:rsidRPr="00FA22D3">
        <w:rPr>
          <w:noProof w:val="0"/>
          <w:snapToGrid w:val="0"/>
        </w:rPr>
        <w:tab/>
        <w:t>...</w:t>
      </w:r>
    </w:p>
    <w:p w14:paraId="5896877A" w14:textId="77777777" w:rsidR="004A7D6F" w:rsidRPr="00FA22D3" w:rsidRDefault="004A7D6F" w:rsidP="004A7D6F">
      <w:pPr>
        <w:pStyle w:val="PL"/>
        <w:rPr>
          <w:noProof w:val="0"/>
          <w:snapToGrid w:val="0"/>
        </w:rPr>
      </w:pPr>
      <w:r w:rsidRPr="00FA22D3">
        <w:rPr>
          <w:noProof w:val="0"/>
          <w:snapToGrid w:val="0"/>
        </w:rPr>
        <w:t>}</w:t>
      </w:r>
    </w:p>
    <w:p w14:paraId="21D825AB" w14:textId="77777777" w:rsidR="004A7D6F" w:rsidRPr="00FA22D3" w:rsidRDefault="004A7D6F" w:rsidP="004A7D6F">
      <w:pPr>
        <w:pStyle w:val="PL"/>
        <w:spacing w:line="0" w:lineRule="atLeast"/>
        <w:rPr>
          <w:noProof w:val="0"/>
          <w:snapToGrid w:val="0"/>
        </w:rPr>
      </w:pPr>
    </w:p>
    <w:p w14:paraId="7C29DC7F" w14:textId="77777777" w:rsidR="004A7D6F" w:rsidRPr="00FA22D3" w:rsidRDefault="004A7D6F" w:rsidP="004A7D6F">
      <w:pPr>
        <w:pStyle w:val="PL"/>
        <w:rPr>
          <w:noProof w:val="0"/>
          <w:snapToGrid w:val="0"/>
        </w:rPr>
      </w:pPr>
      <w:r w:rsidRPr="00FA22D3">
        <w:rPr>
          <w:noProof w:val="0"/>
          <w:snapToGrid w:val="0"/>
        </w:rPr>
        <w:t>HandoverRequiredTransfer ::= SEQUENCE {</w:t>
      </w:r>
    </w:p>
    <w:p w14:paraId="6CFCE9FF" w14:textId="77777777" w:rsidR="004A7D6F" w:rsidRPr="00FA22D3" w:rsidRDefault="004A7D6F" w:rsidP="004A7D6F">
      <w:pPr>
        <w:pStyle w:val="PL"/>
        <w:rPr>
          <w:noProof w:val="0"/>
          <w:snapToGrid w:val="0"/>
        </w:rPr>
      </w:pPr>
      <w:r w:rsidRPr="00FA22D3">
        <w:rPr>
          <w:noProof w:val="0"/>
          <w:snapToGrid w:val="0"/>
        </w:rPr>
        <w:tab/>
        <w:t>directForwardingPathAvailability</w:t>
      </w:r>
      <w:r w:rsidRPr="00FA22D3">
        <w:rPr>
          <w:noProof w:val="0"/>
          <w:snapToGrid w:val="0"/>
        </w:rPr>
        <w:tab/>
      </w:r>
      <w:r w:rsidRPr="00FA22D3">
        <w:rPr>
          <w:noProof w:val="0"/>
          <w:snapToGrid w:val="0"/>
        </w:rPr>
        <w:tab/>
        <w:t>DirectForwardingPathAvailability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3DA9D133"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{HandoverRequiredTransfer-ExtIEs} }</w:t>
      </w:r>
      <w:r w:rsidRPr="00FA22D3">
        <w:rPr>
          <w:noProof w:val="0"/>
          <w:snapToGrid w:val="0"/>
        </w:rPr>
        <w:tab/>
        <w:t>OPTIONAL,</w:t>
      </w:r>
    </w:p>
    <w:p w14:paraId="36CB6B38" w14:textId="77777777" w:rsidR="004A7D6F" w:rsidRPr="00FA22D3" w:rsidRDefault="004A7D6F" w:rsidP="004A7D6F">
      <w:pPr>
        <w:pStyle w:val="PL"/>
        <w:rPr>
          <w:noProof w:val="0"/>
          <w:snapToGrid w:val="0"/>
        </w:rPr>
      </w:pPr>
      <w:r w:rsidRPr="00FA22D3">
        <w:rPr>
          <w:noProof w:val="0"/>
          <w:snapToGrid w:val="0"/>
        </w:rPr>
        <w:tab/>
        <w:t>...</w:t>
      </w:r>
    </w:p>
    <w:p w14:paraId="34DD0714" w14:textId="77777777" w:rsidR="004A7D6F" w:rsidRPr="00FA22D3" w:rsidRDefault="004A7D6F" w:rsidP="004A7D6F">
      <w:pPr>
        <w:pStyle w:val="PL"/>
        <w:rPr>
          <w:noProof w:val="0"/>
          <w:snapToGrid w:val="0"/>
        </w:rPr>
      </w:pPr>
      <w:r w:rsidRPr="00FA22D3">
        <w:rPr>
          <w:noProof w:val="0"/>
          <w:snapToGrid w:val="0"/>
        </w:rPr>
        <w:t>}</w:t>
      </w:r>
    </w:p>
    <w:p w14:paraId="1E656BE6" w14:textId="77777777" w:rsidR="004A7D6F" w:rsidRPr="00FA22D3" w:rsidRDefault="004A7D6F" w:rsidP="004A7D6F">
      <w:pPr>
        <w:pStyle w:val="PL"/>
        <w:rPr>
          <w:noProof w:val="0"/>
          <w:snapToGrid w:val="0"/>
        </w:rPr>
      </w:pPr>
    </w:p>
    <w:p w14:paraId="33E92408" w14:textId="77777777" w:rsidR="004A7D6F" w:rsidRPr="00FA22D3" w:rsidRDefault="004A7D6F" w:rsidP="004A7D6F">
      <w:pPr>
        <w:pStyle w:val="PL"/>
        <w:rPr>
          <w:noProof w:val="0"/>
          <w:snapToGrid w:val="0"/>
        </w:rPr>
      </w:pPr>
      <w:r w:rsidRPr="00FA22D3">
        <w:rPr>
          <w:noProof w:val="0"/>
          <w:snapToGrid w:val="0"/>
        </w:rPr>
        <w:t>HandoverRequiredTransfer-ExtIEs NGAP-PROTOCOL-EXTENSION ::= {</w:t>
      </w:r>
    </w:p>
    <w:p w14:paraId="121819B5" w14:textId="77777777" w:rsidR="004A7D6F" w:rsidRPr="00FA22D3" w:rsidRDefault="004A7D6F" w:rsidP="004A7D6F">
      <w:pPr>
        <w:pStyle w:val="PL"/>
        <w:rPr>
          <w:noProof w:val="0"/>
          <w:snapToGrid w:val="0"/>
        </w:rPr>
      </w:pPr>
      <w:r w:rsidRPr="00FA22D3">
        <w:rPr>
          <w:noProof w:val="0"/>
          <w:snapToGrid w:val="0"/>
        </w:rPr>
        <w:tab/>
        <w:t>...</w:t>
      </w:r>
    </w:p>
    <w:p w14:paraId="419EDD37" w14:textId="77777777" w:rsidR="004A7D6F" w:rsidRPr="00FA22D3" w:rsidRDefault="004A7D6F" w:rsidP="004A7D6F">
      <w:pPr>
        <w:pStyle w:val="PL"/>
        <w:rPr>
          <w:noProof w:val="0"/>
          <w:snapToGrid w:val="0"/>
        </w:rPr>
      </w:pPr>
      <w:r w:rsidRPr="00FA22D3">
        <w:rPr>
          <w:noProof w:val="0"/>
          <w:snapToGrid w:val="0"/>
        </w:rPr>
        <w:t>}</w:t>
      </w:r>
    </w:p>
    <w:p w14:paraId="0699641F" w14:textId="77777777" w:rsidR="004A7D6F" w:rsidRPr="00FA22D3" w:rsidRDefault="004A7D6F" w:rsidP="004A7D6F">
      <w:pPr>
        <w:pStyle w:val="PL"/>
        <w:rPr>
          <w:noProof w:val="0"/>
          <w:snapToGrid w:val="0"/>
        </w:rPr>
      </w:pPr>
    </w:p>
    <w:p w14:paraId="45A2A445" w14:textId="77777777" w:rsidR="004A7D6F" w:rsidRPr="00FA22D3" w:rsidRDefault="004A7D6F" w:rsidP="004A7D6F">
      <w:pPr>
        <w:pStyle w:val="PL"/>
        <w:rPr>
          <w:noProof w:val="0"/>
          <w:snapToGrid w:val="0"/>
        </w:rPr>
      </w:pPr>
      <w:r w:rsidRPr="00FA22D3">
        <w:rPr>
          <w:noProof w:val="0"/>
          <w:snapToGrid w:val="0"/>
        </w:rPr>
        <w:t>HandoverResourceAllocationUnsuccessfulTransfer ::= SEQUENCE {</w:t>
      </w:r>
    </w:p>
    <w:p w14:paraId="0B84CEF3" w14:textId="77777777" w:rsidR="004A7D6F" w:rsidRPr="00FA22D3" w:rsidRDefault="004A7D6F" w:rsidP="004A7D6F">
      <w:pPr>
        <w:pStyle w:val="PL"/>
        <w:rPr>
          <w:noProof w:val="0"/>
          <w:snapToGrid w:val="0"/>
        </w:rPr>
      </w:pPr>
      <w:r w:rsidRPr="00FA22D3">
        <w:rPr>
          <w:noProof w:val="0"/>
          <w:snapToGrid w:val="0"/>
        </w:rPr>
        <w:tab/>
        <w:t>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Cause,</w:t>
      </w:r>
    </w:p>
    <w:p w14:paraId="0103F8A1" w14:textId="77777777" w:rsidR="004A7D6F" w:rsidRPr="00FA22D3" w:rsidRDefault="004A7D6F" w:rsidP="004A7D6F">
      <w:pPr>
        <w:pStyle w:val="PL"/>
        <w:rPr>
          <w:noProof w:val="0"/>
          <w:snapToGrid w:val="0"/>
        </w:rPr>
      </w:pPr>
      <w:r w:rsidRPr="00FA22D3">
        <w:rPr>
          <w:noProof w:val="0"/>
          <w:snapToGrid w:val="0"/>
        </w:rPr>
        <w:tab/>
        <w:t>criticalityDiagnostics</w:t>
      </w:r>
      <w:r w:rsidRPr="00FA22D3">
        <w:rPr>
          <w:noProof w:val="0"/>
          <w:snapToGrid w:val="0"/>
        </w:rPr>
        <w:tab/>
      </w:r>
      <w:r w:rsidRPr="00FA22D3">
        <w:rPr>
          <w:noProof w:val="0"/>
          <w:snapToGrid w:val="0"/>
        </w:rPr>
        <w:tab/>
        <w:t>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1065DC62"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{HandoverResourceAllocationUnsuccessfulTransfer-ExtIEs} }</w:t>
      </w:r>
      <w:r w:rsidRPr="00FA22D3">
        <w:rPr>
          <w:noProof w:val="0"/>
          <w:snapToGrid w:val="0"/>
        </w:rPr>
        <w:tab/>
        <w:t>OPTIONAL,</w:t>
      </w:r>
    </w:p>
    <w:p w14:paraId="2EC44F4E" w14:textId="77777777" w:rsidR="004A7D6F" w:rsidRPr="00FA22D3" w:rsidRDefault="004A7D6F" w:rsidP="004A7D6F">
      <w:pPr>
        <w:pStyle w:val="PL"/>
        <w:rPr>
          <w:noProof w:val="0"/>
          <w:snapToGrid w:val="0"/>
        </w:rPr>
      </w:pPr>
      <w:r w:rsidRPr="00FA22D3">
        <w:rPr>
          <w:noProof w:val="0"/>
          <w:snapToGrid w:val="0"/>
        </w:rPr>
        <w:tab/>
        <w:t>...</w:t>
      </w:r>
    </w:p>
    <w:p w14:paraId="3C232F0D" w14:textId="77777777" w:rsidR="004A7D6F" w:rsidRPr="00FA22D3" w:rsidRDefault="004A7D6F" w:rsidP="004A7D6F">
      <w:pPr>
        <w:pStyle w:val="PL"/>
        <w:rPr>
          <w:noProof w:val="0"/>
          <w:snapToGrid w:val="0"/>
        </w:rPr>
      </w:pPr>
      <w:r w:rsidRPr="00FA22D3">
        <w:rPr>
          <w:noProof w:val="0"/>
          <w:snapToGrid w:val="0"/>
        </w:rPr>
        <w:t>}</w:t>
      </w:r>
    </w:p>
    <w:p w14:paraId="2CD0E166" w14:textId="77777777" w:rsidR="004A7D6F" w:rsidRPr="00FA22D3" w:rsidRDefault="004A7D6F" w:rsidP="004A7D6F">
      <w:pPr>
        <w:pStyle w:val="PL"/>
        <w:rPr>
          <w:noProof w:val="0"/>
          <w:snapToGrid w:val="0"/>
        </w:rPr>
      </w:pPr>
    </w:p>
    <w:p w14:paraId="6463D5C7" w14:textId="77777777" w:rsidR="004A7D6F" w:rsidRPr="00FA22D3" w:rsidRDefault="004A7D6F" w:rsidP="004A7D6F">
      <w:pPr>
        <w:pStyle w:val="PL"/>
        <w:rPr>
          <w:noProof w:val="0"/>
          <w:snapToGrid w:val="0"/>
        </w:rPr>
      </w:pPr>
      <w:r w:rsidRPr="00FA22D3">
        <w:rPr>
          <w:noProof w:val="0"/>
          <w:snapToGrid w:val="0"/>
        </w:rPr>
        <w:t>HandoverResourceAllocationUnsuccessfulTransfer-ExtIEs NGAP-PROTOCOL-EXTENSION ::= {</w:t>
      </w:r>
    </w:p>
    <w:p w14:paraId="650D1752" w14:textId="77777777" w:rsidR="004A7D6F" w:rsidRPr="00FA22D3" w:rsidRDefault="004A7D6F" w:rsidP="004A7D6F">
      <w:pPr>
        <w:pStyle w:val="PL"/>
        <w:rPr>
          <w:noProof w:val="0"/>
          <w:snapToGrid w:val="0"/>
        </w:rPr>
      </w:pPr>
      <w:r w:rsidRPr="00FA22D3">
        <w:rPr>
          <w:noProof w:val="0"/>
          <w:snapToGrid w:val="0"/>
        </w:rPr>
        <w:tab/>
        <w:t>...</w:t>
      </w:r>
    </w:p>
    <w:p w14:paraId="4244916F" w14:textId="77777777" w:rsidR="004A7D6F" w:rsidRPr="00FA22D3" w:rsidRDefault="004A7D6F" w:rsidP="004A7D6F">
      <w:pPr>
        <w:pStyle w:val="PL"/>
        <w:rPr>
          <w:noProof w:val="0"/>
          <w:snapToGrid w:val="0"/>
        </w:rPr>
      </w:pPr>
      <w:r w:rsidRPr="00FA22D3">
        <w:rPr>
          <w:noProof w:val="0"/>
          <w:snapToGrid w:val="0"/>
        </w:rPr>
        <w:t>}</w:t>
      </w:r>
    </w:p>
    <w:p w14:paraId="5B8C37B3" w14:textId="77777777" w:rsidR="004A7D6F" w:rsidRPr="00FA22D3" w:rsidRDefault="004A7D6F" w:rsidP="004A7D6F">
      <w:pPr>
        <w:pStyle w:val="PL"/>
        <w:spacing w:line="0" w:lineRule="atLeast"/>
        <w:rPr>
          <w:noProof w:val="0"/>
          <w:snapToGrid w:val="0"/>
        </w:rPr>
      </w:pPr>
    </w:p>
    <w:p w14:paraId="2D41A8D8" w14:textId="77777777" w:rsidR="004A7D6F" w:rsidRPr="00FA22D3" w:rsidRDefault="004A7D6F" w:rsidP="004A7D6F">
      <w:pPr>
        <w:pStyle w:val="PL"/>
        <w:rPr>
          <w:noProof w:val="0"/>
          <w:snapToGrid w:val="0"/>
        </w:rPr>
      </w:pPr>
      <w:r w:rsidRPr="00FA22D3">
        <w:rPr>
          <w:noProof w:val="0"/>
          <w:snapToGrid w:val="0"/>
        </w:rPr>
        <w:t>HandoverType ::= ENUMERATED {</w:t>
      </w:r>
    </w:p>
    <w:p w14:paraId="4AF71FA4" w14:textId="77777777" w:rsidR="004A7D6F" w:rsidRPr="00FA22D3" w:rsidRDefault="004A7D6F" w:rsidP="004A7D6F">
      <w:pPr>
        <w:pStyle w:val="PL"/>
        <w:rPr>
          <w:noProof w:val="0"/>
          <w:snapToGrid w:val="0"/>
        </w:rPr>
      </w:pPr>
      <w:r w:rsidRPr="00FA22D3">
        <w:rPr>
          <w:noProof w:val="0"/>
          <w:snapToGrid w:val="0"/>
        </w:rPr>
        <w:tab/>
        <w:t>intra5gs,</w:t>
      </w:r>
    </w:p>
    <w:p w14:paraId="0585A0C3" w14:textId="77777777" w:rsidR="004A7D6F" w:rsidRPr="00FA22D3" w:rsidRDefault="004A7D6F" w:rsidP="004A7D6F">
      <w:pPr>
        <w:pStyle w:val="PL"/>
        <w:rPr>
          <w:noProof w:val="0"/>
          <w:snapToGrid w:val="0"/>
        </w:rPr>
      </w:pPr>
      <w:r w:rsidRPr="00FA22D3">
        <w:rPr>
          <w:noProof w:val="0"/>
          <w:snapToGrid w:val="0"/>
        </w:rPr>
        <w:tab/>
        <w:t>fivegs-to-eps,</w:t>
      </w:r>
    </w:p>
    <w:p w14:paraId="72750592" w14:textId="77777777" w:rsidR="004A7D6F" w:rsidRPr="00FA22D3" w:rsidRDefault="004A7D6F" w:rsidP="004A7D6F">
      <w:pPr>
        <w:pStyle w:val="PL"/>
        <w:rPr>
          <w:noProof w:val="0"/>
          <w:snapToGrid w:val="0"/>
        </w:rPr>
      </w:pPr>
      <w:r w:rsidRPr="00FA22D3">
        <w:rPr>
          <w:noProof w:val="0"/>
          <w:snapToGrid w:val="0"/>
        </w:rPr>
        <w:tab/>
        <w:t>eps-to-5gs,</w:t>
      </w:r>
    </w:p>
    <w:p w14:paraId="0E639CBE" w14:textId="77777777" w:rsidR="004A7D6F" w:rsidRPr="00FA22D3" w:rsidRDefault="004A7D6F" w:rsidP="004A7D6F">
      <w:pPr>
        <w:pStyle w:val="PL"/>
        <w:rPr>
          <w:noProof w:val="0"/>
          <w:snapToGrid w:val="0"/>
        </w:rPr>
      </w:pPr>
      <w:r w:rsidRPr="00FA22D3">
        <w:rPr>
          <w:noProof w:val="0"/>
          <w:snapToGrid w:val="0"/>
        </w:rPr>
        <w:tab/>
        <w:t>...</w:t>
      </w:r>
    </w:p>
    <w:p w14:paraId="1E80CB50" w14:textId="77777777" w:rsidR="004A7D6F" w:rsidRPr="00FA22D3" w:rsidRDefault="004A7D6F" w:rsidP="004A7D6F">
      <w:pPr>
        <w:pStyle w:val="PL"/>
        <w:rPr>
          <w:noProof w:val="0"/>
          <w:snapToGrid w:val="0"/>
        </w:rPr>
      </w:pPr>
      <w:r w:rsidRPr="00FA22D3">
        <w:rPr>
          <w:noProof w:val="0"/>
          <w:snapToGrid w:val="0"/>
        </w:rPr>
        <w:t>}</w:t>
      </w:r>
    </w:p>
    <w:p w14:paraId="4E048EEF" w14:textId="77777777" w:rsidR="004A7D6F" w:rsidRPr="00FA22D3" w:rsidRDefault="004A7D6F" w:rsidP="004A7D6F">
      <w:pPr>
        <w:pStyle w:val="PL"/>
        <w:rPr>
          <w:noProof w:val="0"/>
          <w:snapToGrid w:val="0"/>
        </w:rPr>
      </w:pPr>
    </w:p>
    <w:p w14:paraId="1FEC3C9F" w14:textId="77777777" w:rsidR="004A7D6F" w:rsidRPr="00FA22D3" w:rsidRDefault="004A7D6F" w:rsidP="004A7D6F">
      <w:pPr>
        <w:pStyle w:val="PL"/>
        <w:outlineLvl w:val="3"/>
        <w:rPr>
          <w:noProof w:val="0"/>
          <w:snapToGrid w:val="0"/>
        </w:rPr>
      </w:pPr>
      <w:r w:rsidRPr="00FA22D3">
        <w:rPr>
          <w:noProof w:val="0"/>
          <w:snapToGrid w:val="0"/>
        </w:rPr>
        <w:t>-- I</w:t>
      </w:r>
    </w:p>
    <w:p w14:paraId="44DE526A" w14:textId="77777777" w:rsidR="004A7D6F" w:rsidRPr="00FA22D3" w:rsidRDefault="004A7D6F" w:rsidP="004A7D6F">
      <w:pPr>
        <w:pStyle w:val="PL"/>
        <w:rPr>
          <w:noProof w:val="0"/>
          <w:snapToGrid w:val="0"/>
        </w:rPr>
      </w:pPr>
    </w:p>
    <w:p w14:paraId="200C7E42" w14:textId="77777777" w:rsidR="004A7D6F" w:rsidRPr="00FA22D3" w:rsidRDefault="004A7D6F" w:rsidP="004A7D6F">
      <w:pPr>
        <w:pStyle w:val="PL"/>
        <w:rPr>
          <w:noProof w:val="0"/>
          <w:snapToGrid w:val="0"/>
        </w:rPr>
      </w:pPr>
      <w:r w:rsidRPr="00FA22D3">
        <w:rPr>
          <w:noProof w:val="0"/>
          <w:snapToGrid w:val="0"/>
        </w:rPr>
        <w:t>IMSVoiceSupportIndicator ::= ENUMERATED {</w:t>
      </w:r>
    </w:p>
    <w:p w14:paraId="1A5463F9" w14:textId="77777777" w:rsidR="004A7D6F" w:rsidRPr="00FA22D3" w:rsidRDefault="004A7D6F" w:rsidP="004A7D6F">
      <w:pPr>
        <w:pStyle w:val="PL"/>
        <w:rPr>
          <w:noProof w:val="0"/>
          <w:snapToGrid w:val="0"/>
        </w:rPr>
      </w:pPr>
      <w:r w:rsidRPr="00FA22D3">
        <w:rPr>
          <w:noProof w:val="0"/>
          <w:snapToGrid w:val="0"/>
        </w:rPr>
        <w:tab/>
        <w:t>supported,</w:t>
      </w:r>
    </w:p>
    <w:p w14:paraId="328C1190" w14:textId="77777777" w:rsidR="004A7D6F" w:rsidRPr="00FA22D3" w:rsidRDefault="004A7D6F" w:rsidP="004A7D6F">
      <w:pPr>
        <w:pStyle w:val="PL"/>
        <w:rPr>
          <w:noProof w:val="0"/>
          <w:snapToGrid w:val="0"/>
        </w:rPr>
      </w:pPr>
      <w:r w:rsidRPr="00FA22D3">
        <w:rPr>
          <w:noProof w:val="0"/>
          <w:snapToGrid w:val="0"/>
        </w:rPr>
        <w:tab/>
        <w:t>not-supported,</w:t>
      </w:r>
    </w:p>
    <w:p w14:paraId="428A8D71" w14:textId="77777777" w:rsidR="004A7D6F" w:rsidRPr="00FA22D3" w:rsidRDefault="004A7D6F" w:rsidP="004A7D6F">
      <w:pPr>
        <w:pStyle w:val="PL"/>
        <w:rPr>
          <w:noProof w:val="0"/>
          <w:snapToGrid w:val="0"/>
        </w:rPr>
      </w:pPr>
      <w:r w:rsidRPr="00FA22D3">
        <w:rPr>
          <w:noProof w:val="0"/>
          <w:snapToGrid w:val="0"/>
        </w:rPr>
        <w:tab/>
        <w:t>...</w:t>
      </w:r>
    </w:p>
    <w:p w14:paraId="5860F081" w14:textId="77777777" w:rsidR="004A7D6F" w:rsidRPr="00FA22D3" w:rsidRDefault="004A7D6F" w:rsidP="004A7D6F">
      <w:pPr>
        <w:pStyle w:val="PL"/>
        <w:rPr>
          <w:noProof w:val="0"/>
          <w:snapToGrid w:val="0"/>
        </w:rPr>
      </w:pPr>
      <w:r w:rsidRPr="00FA22D3">
        <w:rPr>
          <w:noProof w:val="0"/>
          <w:snapToGrid w:val="0"/>
        </w:rPr>
        <w:t>}</w:t>
      </w:r>
    </w:p>
    <w:p w14:paraId="19F77782" w14:textId="77777777" w:rsidR="004A7D6F" w:rsidRPr="00FA22D3" w:rsidRDefault="004A7D6F" w:rsidP="004A7D6F">
      <w:pPr>
        <w:pStyle w:val="PL"/>
        <w:rPr>
          <w:noProof w:val="0"/>
          <w:snapToGrid w:val="0"/>
        </w:rPr>
      </w:pPr>
    </w:p>
    <w:p w14:paraId="45B06641" w14:textId="77777777" w:rsidR="004A7D6F" w:rsidRPr="00FA22D3" w:rsidRDefault="004A7D6F" w:rsidP="004A7D6F">
      <w:pPr>
        <w:pStyle w:val="PL"/>
        <w:rPr>
          <w:noProof w:val="0"/>
          <w:snapToGrid w:val="0"/>
        </w:rPr>
      </w:pPr>
      <w:r w:rsidRPr="00FA22D3">
        <w:rPr>
          <w:noProof w:val="0"/>
          <w:snapToGrid w:val="0"/>
        </w:rPr>
        <w:t>IndexToRFSP ::= INTEGER (1..256, ...)</w:t>
      </w:r>
    </w:p>
    <w:p w14:paraId="1B4FB604" w14:textId="77777777" w:rsidR="004A7D6F" w:rsidRPr="00FA22D3" w:rsidRDefault="004A7D6F" w:rsidP="004A7D6F">
      <w:pPr>
        <w:pStyle w:val="PL"/>
        <w:rPr>
          <w:noProof w:val="0"/>
          <w:snapToGrid w:val="0"/>
        </w:rPr>
      </w:pPr>
    </w:p>
    <w:p w14:paraId="5C06683B" w14:textId="77777777" w:rsidR="004A7D6F" w:rsidRPr="00FA22D3" w:rsidRDefault="004A7D6F" w:rsidP="004A7D6F">
      <w:pPr>
        <w:pStyle w:val="PL"/>
        <w:rPr>
          <w:noProof w:val="0"/>
          <w:snapToGrid w:val="0"/>
        </w:rPr>
      </w:pPr>
      <w:r w:rsidRPr="00FA22D3">
        <w:rPr>
          <w:noProof w:val="0"/>
          <w:snapToGrid w:val="0"/>
        </w:rPr>
        <w:lastRenderedPageBreak/>
        <w:t>InfoOnRecommendedCellsAndRANNodesForPaging ::= SEQUENCE {</w:t>
      </w:r>
    </w:p>
    <w:p w14:paraId="7CD982C9" w14:textId="77777777" w:rsidR="004A7D6F" w:rsidRPr="00FA22D3" w:rsidRDefault="004A7D6F" w:rsidP="004A7D6F">
      <w:pPr>
        <w:pStyle w:val="PL"/>
        <w:rPr>
          <w:noProof w:val="0"/>
          <w:snapToGrid w:val="0"/>
        </w:rPr>
      </w:pPr>
      <w:r w:rsidRPr="00FA22D3">
        <w:rPr>
          <w:noProof w:val="0"/>
          <w:snapToGrid w:val="0"/>
        </w:rPr>
        <w:tab/>
        <w:t>recommendedCellsForPaging</w:t>
      </w:r>
      <w:r w:rsidRPr="00FA22D3">
        <w:rPr>
          <w:noProof w:val="0"/>
          <w:snapToGrid w:val="0"/>
        </w:rPr>
        <w:tab/>
      </w:r>
      <w:r w:rsidRPr="00FA22D3">
        <w:rPr>
          <w:noProof w:val="0"/>
          <w:snapToGrid w:val="0"/>
        </w:rPr>
        <w:tab/>
        <w:t>RecommendedCellsForPaging,</w:t>
      </w:r>
    </w:p>
    <w:p w14:paraId="3F7B53AD" w14:textId="77777777" w:rsidR="004A7D6F" w:rsidRPr="00FA22D3" w:rsidRDefault="004A7D6F" w:rsidP="004A7D6F">
      <w:pPr>
        <w:pStyle w:val="PL"/>
        <w:rPr>
          <w:noProof w:val="0"/>
          <w:snapToGrid w:val="0"/>
        </w:rPr>
      </w:pPr>
      <w:r w:rsidRPr="00FA22D3">
        <w:rPr>
          <w:noProof w:val="0"/>
          <w:snapToGrid w:val="0"/>
        </w:rPr>
        <w:tab/>
        <w:t>recommendRANNodesForPaging</w:t>
      </w:r>
      <w:r w:rsidRPr="00FA22D3">
        <w:rPr>
          <w:noProof w:val="0"/>
          <w:snapToGrid w:val="0"/>
        </w:rPr>
        <w:tab/>
      </w:r>
      <w:r w:rsidRPr="00FA22D3">
        <w:rPr>
          <w:noProof w:val="0"/>
          <w:snapToGrid w:val="0"/>
        </w:rPr>
        <w:tab/>
        <w:t>RecommendedRANNodesForPaging,</w:t>
      </w:r>
    </w:p>
    <w:p w14:paraId="7945FB05"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{InfoOnRecommendedCellsAndRANNodesForPaging-ExtIEs} }</w:t>
      </w:r>
      <w:r w:rsidRPr="00FA22D3">
        <w:rPr>
          <w:noProof w:val="0"/>
          <w:snapToGrid w:val="0"/>
        </w:rPr>
        <w:tab/>
        <w:t>OPTIONAL,</w:t>
      </w:r>
    </w:p>
    <w:p w14:paraId="0CBBF398" w14:textId="77777777" w:rsidR="004A7D6F" w:rsidRPr="00FA22D3" w:rsidRDefault="004A7D6F" w:rsidP="004A7D6F">
      <w:pPr>
        <w:pStyle w:val="PL"/>
        <w:rPr>
          <w:noProof w:val="0"/>
          <w:snapToGrid w:val="0"/>
        </w:rPr>
      </w:pPr>
      <w:r w:rsidRPr="00FA22D3">
        <w:rPr>
          <w:noProof w:val="0"/>
          <w:snapToGrid w:val="0"/>
        </w:rPr>
        <w:tab/>
        <w:t>...</w:t>
      </w:r>
    </w:p>
    <w:p w14:paraId="217CBC9A" w14:textId="77777777" w:rsidR="004A7D6F" w:rsidRPr="00FA22D3" w:rsidRDefault="004A7D6F" w:rsidP="004A7D6F">
      <w:pPr>
        <w:pStyle w:val="PL"/>
        <w:rPr>
          <w:noProof w:val="0"/>
          <w:snapToGrid w:val="0"/>
        </w:rPr>
      </w:pPr>
      <w:r w:rsidRPr="00FA22D3">
        <w:rPr>
          <w:noProof w:val="0"/>
          <w:snapToGrid w:val="0"/>
        </w:rPr>
        <w:t>}</w:t>
      </w:r>
    </w:p>
    <w:p w14:paraId="495C2421" w14:textId="77777777" w:rsidR="004A7D6F" w:rsidRPr="00FA22D3" w:rsidRDefault="004A7D6F" w:rsidP="004A7D6F">
      <w:pPr>
        <w:pStyle w:val="PL"/>
        <w:rPr>
          <w:noProof w:val="0"/>
          <w:snapToGrid w:val="0"/>
        </w:rPr>
      </w:pPr>
    </w:p>
    <w:p w14:paraId="6EE2EB10" w14:textId="77777777" w:rsidR="004A7D6F" w:rsidRPr="00FA22D3" w:rsidRDefault="004A7D6F" w:rsidP="004A7D6F">
      <w:pPr>
        <w:pStyle w:val="PL"/>
        <w:rPr>
          <w:noProof w:val="0"/>
          <w:snapToGrid w:val="0"/>
        </w:rPr>
      </w:pPr>
      <w:r w:rsidRPr="00FA22D3">
        <w:rPr>
          <w:noProof w:val="0"/>
          <w:snapToGrid w:val="0"/>
        </w:rPr>
        <w:t>InfoOnRecommendedCellsAndRANNodesForPaging-ExtIEs NGAP-PROTOCOL-EXTENSION ::= {</w:t>
      </w:r>
    </w:p>
    <w:p w14:paraId="1260C64B" w14:textId="77777777" w:rsidR="004A7D6F" w:rsidRPr="00FA22D3" w:rsidRDefault="004A7D6F" w:rsidP="004A7D6F">
      <w:pPr>
        <w:pStyle w:val="PL"/>
        <w:rPr>
          <w:noProof w:val="0"/>
          <w:snapToGrid w:val="0"/>
        </w:rPr>
      </w:pPr>
      <w:r w:rsidRPr="00FA22D3">
        <w:rPr>
          <w:noProof w:val="0"/>
          <w:snapToGrid w:val="0"/>
        </w:rPr>
        <w:tab/>
        <w:t>...</w:t>
      </w:r>
    </w:p>
    <w:p w14:paraId="25A3D9EE" w14:textId="77777777" w:rsidR="004A7D6F" w:rsidRPr="00FA22D3" w:rsidRDefault="004A7D6F" w:rsidP="004A7D6F">
      <w:pPr>
        <w:pStyle w:val="PL"/>
        <w:rPr>
          <w:noProof w:val="0"/>
          <w:snapToGrid w:val="0"/>
        </w:rPr>
      </w:pPr>
      <w:r w:rsidRPr="00FA22D3">
        <w:rPr>
          <w:noProof w:val="0"/>
          <w:snapToGrid w:val="0"/>
        </w:rPr>
        <w:t>}</w:t>
      </w:r>
    </w:p>
    <w:p w14:paraId="19EC3929" w14:textId="77777777" w:rsidR="004A7D6F" w:rsidRPr="00FA22D3" w:rsidRDefault="004A7D6F" w:rsidP="004A7D6F">
      <w:pPr>
        <w:pStyle w:val="PL"/>
        <w:rPr>
          <w:noProof w:val="0"/>
          <w:snapToGrid w:val="0"/>
        </w:rPr>
      </w:pPr>
    </w:p>
    <w:p w14:paraId="16598821" w14:textId="77777777" w:rsidR="004A7D6F" w:rsidRPr="00FA22D3" w:rsidRDefault="004A7D6F" w:rsidP="004A7D6F">
      <w:pPr>
        <w:pStyle w:val="PL"/>
        <w:rPr>
          <w:noProof w:val="0"/>
          <w:snapToGrid w:val="0"/>
        </w:rPr>
      </w:pPr>
    </w:p>
    <w:p w14:paraId="03C8103E" w14:textId="77777777" w:rsidR="004A7D6F" w:rsidRPr="00FA22D3" w:rsidRDefault="004A7D6F" w:rsidP="004A7D6F">
      <w:pPr>
        <w:pStyle w:val="PL"/>
        <w:rPr>
          <w:noProof w:val="0"/>
          <w:snapToGrid w:val="0"/>
        </w:rPr>
      </w:pPr>
      <w:r w:rsidRPr="00FA22D3">
        <w:rPr>
          <w:noProof w:val="0"/>
          <w:snapToGrid w:val="0"/>
        </w:rPr>
        <w:t>IntegrityProtectionIndication ::= ENUMERATED {</w:t>
      </w:r>
    </w:p>
    <w:p w14:paraId="2D23BB1E" w14:textId="77777777" w:rsidR="004A7D6F" w:rsidRPr="00FA22D3" w:rsidRDefault="004A7D6F" w:rsidP="004A7D6F">
      <w:pPr>
        <w:pStyle w:val="PL"/>
        <w:rPr>
          <w:noProof w:val="0"/>
          <w:snapToGrid w:val="0"/>
        </w:rPr>
      </w:pPr>
      <w:r w:rsidRPr="00FA22D3">
        <w:rPr>
          <w:noProof w:val="0"/>
          <w:snapToGrid w:val="0"/>
        </w:rPr>
        <w:tab/>
        <w:t>required,</w:t>
      </w:r>
    </w:p>
    <w:p w14:paraId="4ECE4843" w14:textId="77777777" w:rsidR="004A7D6F" w:rsidRPr="00FA22D3" w:rsidRDefault="004A7D6F" w:rsidP="004A7D6F">
      <w:pPr>
        <w:pStyle w:val="PL"/>
        <w:rPr>
          <w:noProof w:val="0"/>
          <w:snapToGrid w:val="0"/>
        </w:rPr>
      </w:pPr>
      <w:r w:rsidRPr="00FA22D3">
        <w:rPr>
          <w:noProof w:val="0"/>
          <w:snapToGrid w:val="0"/>
        </w:rPr>
        <w:tab/>
        <w:t>preferred,</w:t>
      </w:r>
    </w:p>
    <w:p w14:paraId="5AB70E6D" w14:textId="77777777" w:rsidR="004A7D6F" w:rsidRPr="00FA22D3" w:rsidRDefault="004A7D6F" w:rsidP="004A7D6F">
      <w:pPr>
        <w:pStyle w:val="PL"/>
        <w:rPr>
          <w:noProof w:val="0"/>
          <w:snapToGrid w:val="0"/>
        </w:rPr>
      </w:pPr>
      <w:r w:rsidRPr="00FA22D3">
        <w:rPr>
          <w:noProof w:val="0"/>
          <w:snapToGrid w:val="0"/>
        </w:rPr>
        <w:tab/>
        <w:t>not-needed,</w:t>
      </w:r>
    </w:p>
    <w:p w14:paraId="3BB14E81" w14:textId="77777777" w:rsidR="004A7D6F" w:rsidRPr="00FA22D3" w:rsidRDefault="004A7D6F" w:rsidP="004A7D6F">
      <w:pPr>
        <w:pStyle w:val="PL"/>
        <w:rPr>
          <w:noProof w:val="0"/>
          <w:snapToGrid w:val="0"/>
        </w:rPr>
      </w:pPr>
      <w:r w:rsidRPr="00FA22D3">
        <w:rPr>
          <w:noProof w:val="0"/>
          <w:snapToGrid w:val="0"/>
        </w:rPr>
        <w:tab/>
        <w:t>...</w:t>
      </w:r>
    </w:p>
    <w:p w14:paraId="1C1D7BB7" w14:textId="77777777" w:rsidR="004A7D6F" w:rsidRPr="00FA22D3" w:rsidRDefault="004A7D6F" w:rsidP="004A7D6F">
      <w:pPr>
        <w:pStyle w:val="PL"/>
        <w:rPr>
          <w:noProof w:val="0"/>
          <w:snapToGrid w:val="0"/>
        </w:rPr>
      </w:pPr>
      <w:r w:rsidRPr="00FA22D3">
        <w:rPr>
          <w:noProof w:val="0"/>
          <w:snapToGrid w:val="0"/>
        </w:rPr>
        <w:t>}</w:t>
      </w:r>
    </w:p>
    <w:p w14:paraId="321FCE95" w14:textId="77777777" w:rsidR="004A7D6F" w:rsidRPr="00FA22D3" w:rsidRDefault="004A7D6F" w:rsidP="004A7D6F">
      <w:pPr>
        <w:pStyle w:val="PL"/>
        <w:rPr>
          <w:noProof w:val="0"/>
          <w:snapToGrid w:val="0"/>
        </w:rPr>
      </w:pPr>
    </w:p>
    <w:p w14:paraId="0944FF53" w14:textId="77777777" w:rsidR="004A7D6F" w:rsidRPr="00FA22D3" w:rsidRDefault="004A7D6F" w:rsidP="004A7D6F">
      <w:pPr>
        <w:pStyle w:val="PL"/>
        <w:rPr>
          <w:noProof w:val="0"/>
          <w:snapToGrid w:val="0"/>
        </w:rPr>
      </w:pPr>
      <w:r w:rsidRPr="00FA22D3">
        <w:rPr>
          <w:noProof w:val="0"/>
          <w:snapToGrid w:val="0"/>
        </w:rPr>
        <w:t>IntegrityProtectionResult ::= ENUMERATED {</w:t>
      </w:r>
    </w:p>
    <w:p w14:paraId="3703DAC9" w14:textId="77777777" w:rsidR="004A7D6F" w:rsidRPr="00FA22D3" w:rsidRDefault="004A7D6F" w:rsidP="004A7D6F">
      <w:pPr>
        <w:pStyle w:val="PL"/>
        <w:rPr>
          <w:noProof w:val="0"/>
          <w:snapToGrid w:val="0"/>
        </w:rPr>
      </w:pPr>
      <w:r w:rsidRPr="00FA22D3">
        <w:rPr>
          <w:noProof w:val="0"/>
          <w:snapToGrid w:val="0"/>
        </w:rPr>
        <w:tab/>
        <w:t>performed,</w:t>
      </w:r>
    </w:p>
    <w:p w14:paraId="29ED1D60" w14:textId="77777777" w:rsidR="004A7D6F" w:rsidRPr="00FA22D3" w:rsidRDefault="004A7D6F" w:rsidP="004A7D6F">
      <w:pPr>
        <w:pStyle w:val="PL"/>
        <w:rPr>
          <w:noProof w:val="0"/>
          <w:snapToGrid w:val="0"/>
        </w:rPr>
      </w:pPr>
      <w:r w:rsidRPr="00FA22D3">
        <w:rPr>
          <w:noProof w:val="0"/>
          <w:snapToGrid w:val="0"/>
        </w:rPr>
        <w:tab/>
        <w:t>not-performed,</w:t>
      </w:r>
    </w:p>
    <w:p w14:paraId="088CA2E0" w14:textId="77777777" w:rsidR="004A7D6F" w:rsidRPr="00FA22D3" w:rsidRDefault="004A7D6F" w:rsidP="004A7D6F">
      <w:pPr>
        <w:pStyle w:val="PL"/>
        <w:rPr>
          <w:noProof w:val="0"/>
          <w:snapToGrid w:val="0"/>
        </w:rPr>
      </w:pPr>
      <w:r w:rsidRPr="00FA22D3">
        <w:rPr>
          <w:noProof w:val="0"/>
          <w:snapToGrid w:val="0"/>
        </w:rPr>
        <w:tab/>
        <w:t>...</w:t>
      </w:r>
    </w:p>
    <w:p w14:paraId="16512B4B" w14:textId="77777777" w:rsidR="004A7D6F" w:rsidRPr="00FA22D3" w:rsidRDefault="004A7D6F" w:rsidP="004A7D6F">
      <w:pPr>
        <w:pStyle w:val="PL"/>
        <w:rPr>
          <w:noProof w:val="0"/>
          <w:snapToGrid w:val="0"/>
        </w:rPr>
      </w:pPr>
      <w:r w:rsidRPr="00FA22D3">
        <w:rPr>
          <w:noProof w:val="0"/>
          <w:snapToGrid w:val="0"/>
        </w:rPr>
        <w:t>}</w:t>
      </w:r>
    </w:p>
    <w:p w14:paraId="42F68D66" w14:textId="77777777" w:rsidR="004A7D6F" w:rsidRPr="00FA22D3" w:rsidRDefault="004A7D6F" w:rsidP="004A7D6F">
      <w:pPr>
        <w:pStyle w:val="PL"/>
        <w:rPr>
          <w:snapToGrid w:val="0"/>
        </w:rPr>
      </w:pPr>
    </w:p>
    <w:p w14:paraId="079B61E4" w14:textId="77777777" w:rsidR="004A7D6F" w:rsidRPr="00FA22D3" w:rsidRDefault="004A7D6F" w:rsidP="004A7D6F">
      <w:pPr>
        <w:pStyle w:val="PL"/>
        <w:rPr>
          <w:snapToGrid w:val="0"/>
        </w:rPr>
      </w:pPr>
      <w:r w:rsidRPr="00FA22D3">
        <w:rPr>
          <w:snapToGrid w:val="0"/>
        </w:rPr>
        <w:t>IntendedNumberOfPagingAttempts ::= INTEGER (1..16, ...)</w:t>
      </w:r>
    </w:p>
    <w:p w14:paraId="6F072784" w14:textId="77777777" w:rsidR="004A7D6F" w:rsidRPr="00FA22D3" w:rsidRDefault="004A7D6F" w:rsidP="004A7D6F">
      <w:pPr>
        <w:pStyle w:val="PL"/>
        <w:rPr>
          <w:noProof w:val="0"/>
          <w:snapToGrid w:val="0"/>
        </w:rPr>
      </w:pPr>
    </w:p>
    <w:p w14:paraId="0083DBEF" w14:textId="77777777" w:rsidR="004A7D6F" w:rsidRPr="00FA22D3" w:rsidRDefault="004A7D6F" w:rsidP="004A7D6F">
      <w:pPr>
        <w:pStyle w:val="PL"/>
        <w:rPr>
          <w:noProof w:val="0"/>
          <w:snapToGrid w:val="0"/>
          <w:lang w:eastAsia="zh-CN"/>
        </w:rPr>
      </w:pPr>
      <w:r w:rsidRPr="00FA22D3">
        <w:rPr>
          <w:noProof w:val="0"/>
          <w:snapToGrid w:val="0"/>
        </w:rPr>
        <w:t xml:space="preserve">InterfacesToTrace ::= </w:t>
      </w:r>
      <w:r w:rsidRPr="00FA22D3">
        <w:rPr>
          <w:noProof w:val="0"/>
          <w:snapToGrid w:val="0"/>
          <w:lang w:eastAsia="zh-CN"/>
        </w:rPr>
        <w:t>BIT STRING (SIZE(8))</w:t>
      </w:r>
    </w:p>
    <w:p w14:paraId="5D98FF5E" w14:textId="77777777" w:rsidR="004A7D6F" w:rsidRPr="00FA22D3" w:rsidRDefault="004A7D6F" w:rsidP="004A7D6F">
      <w:pPr>
        <w:pStyle w:val="PL"/>
        <w:rPr>
          <w:noProof w:val="0"/>
          <w:snapToGrid w:val="0"/>
        </w:rPr>
      </w:pPr>
    </w:p>
    <w:p w14:paraId="5189A50C" w14:textId="77777777" w:rsidR="004A7D6F" w:rsidRPr="00FA22D3" w:rsidRDefault="004A7D6F" w:rsidP="004A7D6F">
      <w:pPr>
        <w:pStyle w:val="PL"/>
        <w:outlineLvl w:val="3"/>
        <w:rPr>
          <w:noProof w:val="0"/>
          <w:snapToGrid w:val="0"/>
        </w:rPr>
      </w:pPr>
      <w:r w:rsidRPr="00FA22D3">
        <w:rPr>
          <w:noProof w:val="0"/>
          <w:snapToGrid w:val="0"/>
        </w:rPr>
        <w:t>-- J</w:t>
      </w:r>
    </w:p>
    <w:p w14:paraId="288D91E1" w14:textId="77777777" w:rsidR="004A7D6F" w:rsidRPr="00FA22D3" w:rsidRDefault="004A7D6F" w:rsidP="004A7D6F">
      <w:pPr>
        <w:pStyle w:val="PL"/>
        <w:outlineLvl w:val="3"/>
        <w:rPr>
          <w:noProof w:val="0"/>
          <w:snapToGrid w:val="0"/>
        </w:rPr>
      </w:pPr>
      <w:r w:rsidRPr="00FA22D3">
        <w:rPr>
          <w:noProof w:val="0"/>
          <w:snapToGrid w:val="0"/>
        </w:rPr>
        <w:t>-- K</w:t>
      </w:r>
    </w:p>
    <w:p w14:paraId="5A223A61" w14:textId="77777777" w:rsidR="004A7D6F" w:rsidRPr="00FA22D3" w:rsidRDefault="004A7D6F" w:rsidP="004A7D6F">
      <w:pPr>
        <w:pStyle w:val="PL"/>
        <w:outlineLvl w:val="3"/>
        <w:rPr>
          <w:noProof w:val="0"/>
          <w:snapToGrid w:val="0"/>
        </w:rPr>
      </w:pPr>
      <w:r w:rsidRPr="00FA22D3">
        <w:rPr>
          <w:noProof w:val="0"/>
          <w:snapToGrid w:val="0"/>
        </w:rPr>
        <w:t>-- L</w:t>
      </w:r>
    </w:p>
    <w:p w14:paraId="6E268CAD" w14:textId="77777777" w:rsidR="004A7D6F" w:rsidRPr="00FA22D3" w:rsidRDefault="004A7D6F" w:rsidP="004A7D6F">
      <w:pPr>
        <w:pStyle w:val="PL"/>
        <w:rPr>
          <w:noProof w:val="0"/>
          <w:snapToGrid w:val="0"/>
        </w:rPr>
      </w:pPr>
    </w:p>
    <w:p w14:paraId="57EFC933" w14:textId="77777777" w:rsidR="004A7D6F" w:rsidRPr="00FA22D3" w:rsidRDefault="004A7D6F" w:rsidP="004A7D6F">
      <w:pPr>
        <w:pStyle w:val="PL"/>
        <w:spacing w:line="0" w:lineRule="atLeast"/>
        <w:rPr>
          <w:noProof w:val="0"/>
          <w:snapToGrid w:val="0"/>
        </w:rPr>
      </w:pPr>
      <w:r w:rsidRPr="00FA22D3">
        <w:rPr>
          <w:noProof w:val="0"/>
        </w:rPr>
        <w:t>LastVisitedCell</w:t>
      </w:r>
      <w:r w:rsidRPr="00FA22D3">
        <w:rPr>
          <w:bCs/>
          <w:noProof w:val="0"/>
        </w:rPr>
        <w:t>Information</w:t>
      </w:r>
      <w:r w:rsidRPr="00FA22D3">
        <w:rPr>
          <w:noProof w:val="0"/>
          <w:snapToGrid w:val="0"/>
        </w:rPr>
        <w:t xml:space="preserve"> ::= CHOICE {</w:t>
      </w:r>
    </w:p>
    <w:p w14:paraId="25068936" w14:textId="77777777" w:rsidR="004A7D6F" w:rsidRPr="00FA22D3" w:rsidRDefault="004A7D6F" w:rsidP="004A7D6F">
      <w:pPr>
        <w:pStyle w:val="PL"/>
        <w:spacing w:line="0" w:lineRule="atLeast"/>
        <w:rPr>
          <w:noProof w:val="0"/>
          <w:snapToGrid w:val="0"/>
        </w:rPr>
      </w:pPr>
      <w:r w:rsidRPr="00FA22D3">
        <w:rPr>
          <w:noProof w:val="0"/>
          <w:snapToGrid w:val="0"/>
        </w:rPr>
        <w:tab/>
      </w:r>
      <w:r w:rsidRPr="00FA22D3">
        <w:rPr>
          <w:noProof w:val="0"/>
        </w:rPr>
        <w:t>nGRANCell</w:t>
      </w:r>
      <w:r w:rsidRPr="00FA22D3">
        <w:rPr>
          <w:noProof w:val="0"/>
          <w:snapToGrid w:val="0"/>
        </w:rPr>
        <w:tab/>
      </w:r>
      <w:r w:rsidRPr="00FA22D3">
        <w:rPr>
          <w:noProof w:val="0"/>
          <w:snapToGrid w:val="0"/>
        </w:rPr>
        <w:tab/>
      </w:r>
      <w:r w:rsidRPr="00FA22D3">
        <w:rPr>
          <w:noProof w:val="0"/>
        </w:rPr>
        <w:t>LastVisitedNGRANCell</w:t>
      </w:r>
      <w:r w:rsidRPr="00FA22D3">
        <w:rPr>
          <w:noProof w:val="0"/>
          <w:snapToGrid w:val="0"/>
        </w:rPr>
        <w:t>Information,</w:t>
      </w:r>
    </w:p>
    <w:p w14:paraId="06CAB4BD" w14:textId="77777777" w:rsidR="004A7D6F" w:rsidRPr="00FA22D3" w:rsidRDefault="004A7D6F" w:rsidP="004A7D6F">
      <w:pPr>
        <w:pStyle w:val="PL"/>
        <w:spacing w:line="0" w:lineRule="atLeast"/>
        <w:rPr>
          <w:noProof w:val="0"/>
          <w:snapToGrid w:val="0"/>
        </w:rPr>
      </w:pPr>
      <w:r w:rsidRPr="00FA22D3">
        <w:rPr>
          <w:noProof w:val="0"/>
          <w:snapToGrid w:val="0"/>
        </w:rPr>
        <w:tab/>
      </w:r>
      <w:r w:rsidRPr="00FA22D3">
        <w:rPr>
          <w:noProof w:val="0"/>
        </w:rPr>
        <w:t>eUTRANCell</w:t>
      </w:r>
      <w:r w:rsidRPr="00FA22D3">
        <w:rPr>
          <w:noProof w:val="0"/>
          <w:snapToGrid w:val="0"/>
        </w:rPr>
        <w:tab/>
      </w:r>
      <w:r w:rsidRPr="00FA22D3">
        <w:rPr>
          <w:noProof w:val="0"/>
          <w:snapToGrid w:val="0"/>
        </w:rPr>
        <w:tab/>
      </w:r>
      <w:r w:rsidRPr="00FA22D3">
        <w:rPr>
          <w:noProof w:val="0"/>
        </w:rPr>
        <w:t>LastVisitedEUTRANCell</w:t>
      </w:r>
      <w:r w:rsidRPr="00FA22D3">
        <w:rPr>
          <w:noProof w:val="0"/>
          <w:snapToGrid w:val="0"/>
        </w:rPr>
        <w:t>Information,</w:t>
      </w:r>
    </w:p>
    <w:p w14:paraId="29845B27" w14:textId="77777777" w:rsidR="004A7D6F" w:rsidRPr="00FA22D3" w:rsidRDefault="004A7D6F" w:rsidP="004A7D6F">
      <w:pPr>
        <w:pStyle w:val="PL"/>
        <w:spacing w:line="0" w:lineRule="atLeast"/>
        <w:rPr>
          <w:noProof w:val="0"/>
          <w:snapToGrid w:val="0"/>
        </w:rPr>
      </w:pPr>
      <w:r w:rsidRPr="00FA22D3">
        <w:rPr>
          <w:noProof w:val="0"/>
          <w:snapToGrid w:val="0"/>
        </w:rPr>
        <w:tab/>
      </w:r>
      <w:r w:rsidRPr="00FA22D3">
        <w:rPr>
          <w:noProof w:val="0"/>
        </w:rPr>
        <w:t>uTRANCell</w:t>
      </w:r>
      <w:r w:rsidRPr="00FA22D3">
        <w:rPr>
          <w:noProof w:val="0"/>
          <w:snapToGrid w:val="0"/>
        </w:rPr>
        <w:tab/>
      </w:r>
      <w:r w:rsidRPr="00FA22D3">
        <w:rPr>
          <w:noProof w:val="0"/>
          <w:snapToGrid w:val="0"/>
        </w:rPr>
        <w:tab/>
        <w:t>La</w:t>
      </w:r>
      <w:r w:rsidRPr="00FA22D3">
        <w:rPr>
          <w:noProof w:val="0"/>
        </w:rPr>
        <w:t>stVisitedUTRANCell</w:t>
      </w:r>
      <w:r w:rsidRPr="00FA22D3">
        <w:rPr>
          <w:noProof w:val="0"/>
          <w:snapToGrid w:val="0"/>
        </w:rPr>
        <w:t>Information,</w:t>
      </w:r>
    </w:p>
    <w:p w14:paraId="55A9AC40" w14:textId="77777777" w:rsidR="004A7D6F" w:rsidRPr="00FA22D3" w:rsidRDefault="004A7D6F" w:rsidP="004A7D6F">
      <w:pPr>
        <w:pStyle w:val="PL"/>
        <w:spacing w:line="0" w:lineRule="atLeast"/>
        <w:rPr>
          <w:noProof w:val="0"/>
          <w:snapToGrid w:val="0"/>
        </w:rPr>
      </w:pPr>
      <w:r w:rsidRPr="00FA22D3">
        <w:rPr>
          <w:noProof w:val="0"/>
          <w:snapToGrid w:val="0"/>
        </w:rPr>
        <w:tab/>
        <w:t>gERANCell</w:t>
      </w:r>
      <w:r w:rsidRPr="00FA22D3">
        <w:rPr>
          <w:noProof w:val="0"/>
          <w:snapToGrid w:val="0"/>
        </w:rPr>
        <w:tab/>
      </w:r>
      <w:r w:rsidRPr="00FA22D3">
        <w:rPr>
          <w:noProof w:val="0"/>
          <w:snapToGrid w:val="0"/>
        </w:rPr>
        <w:tab/>
        <w:t>LastVisitedGERANCellInformation,</w:t>
      </w:r>
    </w:p>
    <w:p w14:paraId="6941FF38"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{LastVisitedCell</w:t>
      </w:r>
      <w:r w:rsidRPr="00FA22D3">
        <w:rPr>
          <w:bCs/>
          <w:noProof w:val="0"/>
        </w:rPr>
        <w:t>Information</w:t>
      </w:r>
      <w:r w:rsidRPr="00FA22D3">
        <w:rPr>
          <w:noProof w:val="0"/>
        </w:rPr>
        <w:t>-ExtIEs} }</w:t>
      </w:r>
    </w:p>
    <w:p w14:paraId="23E8FDBC" w14:textId="77777777" w:rsidR="004A7D6F" w:rsidRPr="00FA22D3" w:rsidRDefault="004A7D6F" w:rsidP="004A7D6F">
      <w:pPr>
        <w:pStyle w:val="PL"/>
        <w:rPr>
          <w:noProof w:val="0"/>
          <w:snapToGrid w:val="0"/>
        </w:rPr>
      </w:pPr>
      <w:r w:rsidRPr="00FA22D3">
        <w:rPr>
          <w:noProof w:val="0"/>
          <w:snapToGrid w:val="0"/>
        </w:rPr>
        <w:t>}</w:t>
      </w:r>
    </w:p>
    <w:p w14:paraId="3C5AC879" w14:textId="77777777" w:rsidR="004A7D6F" w:rsidRPr="00FA22D3" w:rsidRDefault="004A7D6F" w:rsidP="004A7D6F">
      <w:pPr>
        <w:pStyle w:val="PL"/>
        <w:rPr>
          <w:noProof w:val="0"/>
          <w:snapToGrid w:val="0"/>
        </w:rPr>
      </w:pPr>
    </w:p>
    <w:p w14:paraId="01C9A61F" w14:textId="77777777" w:rsidR="004A7D6F" w:rsidRPr="00FA22D3" w:rsidRDefault="004A7D6F" w:rsidP="004A7D6F">
      <w:pPr>
        <w:pStyle w:val="PL"/>
        <w:rPr>
          <w:noProof w:val="0"/>
        </w:rPr>
      </w:pPr>
      <w:r w:rsidRPr="00FA22D3">
        <w:rPr>
          <w:noProof w:val="0"/>
        </w:rPr>
        <w:t>LastVisitedCell</w:t>
      </w:r>
      <w:r w:rsidRPr="00FA22D3">
        <w:rPr>
          <w:bCs/>
          <w:noProof w:val="0"/>
        </w:rPr>
        <w:t>Information</w:t>
      </w:r>
      <w:r w:rsidRPr="00FA22D3">
        <w:rPr>
          <w:noProof w:val="0"/>
        </w:rPr>
        <w:t xml:space="preserve">-ExtIEs </w:t>
      </w:r>
      <w:r w:rsidRPr="00FA22D3">
        <w:rPr>
          <w:noProof w:val="0"/>
          <w:snapToGrid w:val="0"/>
        </w:rPr>
        <w:t xml:space="preserve">NGAP-PROTOCOL-IES </w:t>
      </w:r>
      <w:r w:rsidRPr="00FA22D3">
        <w:rPr>
          <w:noProof w:val="0"/>
        </w:rPr>
        <w:t>::= {</w:t>
      </w:r>
    </w:p>
    <w:p w14:paraId="2FF6B6C6" w14:textId="77777777" w:rsidR="004A7D6F" w:rsidRPr="00FA22D3" w:rsidRDefault="004A7D6F" w:rsidP="004A7D6F">
      <w:pPr>
        <w:pStyle w:val="PL"/>
        <w:rPr>
          <w:noProof w:val="0"/>
        </w:rPr>
      </w:pPr>
      <w:r w:rsidRPr="00FA22D3">
        <w:rPr>
          <w:noProof w:val="0"/>
        </w:rPr>
        <w:tab/>
        <w:t>...</w:t>
      </w:r>
    </w:p>
    <w:p w14:paraId="26CE96A9" w14:textId="77777777" w:rsidR="004A7D6F" w:rsidRPr="00FA22D3" w:rsidRDefault="004A7D6F" w:rsidP="004A7D6F">
      <w:pPr>
        <w:pStyle w:val="PL"/>
        <w:rPr>
          <w:noProof w:val="0"/>
        </w:rPr>
      </w:pPr>
      <w:r w:rsidRPr="00FA22D3">
        <w:rPr>
          <w:noProof w:val="0"/>
        </w:rPr>
        <w:t>}</w:t>
      </w:r>
    </w:p>
    <w:p w14:paraId="5E769BDF" w14:textId="77777777" w:rsidR="004A7D6F" w:rsidRPr="00FA22D3" w:rsidRDefault="004A7D6F" w:rsidP="004A7D6F">
      <w:pPr>
        <w:pStyle w:val="PL"/>
        <w:rPr>
          <w:noProof w:val="0"/>
          <w:snapToGrid w:val="0"/>
        </w:rPr>
      </w:pPr>
    </w:p>
    <w:p w14:paraId="0746A8FC" w14:textId="77777777" w:rsidR="004A7D6F" w:rsidRPr="00FA22D3" w:rsidRDefault="004A7D6F" w:rsidP="004A7D6F">
      <w:pPr>
        <w:pStyle w:val="PL"/>
        <w:rPr>
          <w:noProof w:val="0"/>
          <w:snapToGrid w:val="0"/>
        </w:rPr>
      </w:pPr>
      <w:r w:rsidRPr="00FA22D3">
        <w:rPr>
          <w:noProof w:val="0"/>
        </w:rPr>
        <w:t>LastVisited</w:t>
      </w:r>
      <w:r w:rsidRPr="00FA22D3">
        <w:rPr>
          <w:noProof w:val="0"/>
          <w:snapToGrid w:val="0"/>
        </w:rPr>
        <w:t>CellItem ::= SEQUENCE {</w:t>
      </w:r>
    </w:p>
    <w:p w14:paraId="3CCD7F66" w14:textId="77777777" w:rsidR="004A7D6F" w:rsidRPr="00FA22D3" w:rsidRDefault="004A7D6F" w:rsidP="004A7D6F">
      <w:pPr>
        <w:pStyle w:val="PL"/>
        <w:rPr>
          <w:noProof w:val="0"/>
          <w:snapToGrid w:val="0"/>
        </w:rPr>
      </w:pPr>
      <w:r w:rsidRPr="00FA22D3">
        <w:rPr>
          <w:noProof w:val="0"/>
          <w:snapToGrid w:val="0"/>
        </w:rPr>
        <w:tab/>
        <w:t>last</w:t>
      </w:r>
      <w:r w:rsidRPr="00FA22D3">
        <w:rPr>
          <w:noProof w:val="0"/>
        </w:rPr>
        <w:t>VisitedCell</w:t>
      </w:r>
      <w:r w:rsidRPr="00FA22D3">
        <w:rPr>
          <w:bCs/>
          <w:noProof w:val="0"/>
        </w:rPr>
        <w:t>Information</w:t>
      </w:r>
      <w:r w:rsidRPr="00FA22D3">
        <w:rPr>
          <w:noProof w:val="0"/>
          <w:snapToGrid w:val="0"/>
        </w:rPr>
        <w:tab/>
      </w:r>
      <w:r w:rsidRPr="00FA22D3">
        <w:rPr>
          <w:noProof w:val="0"/>
          <w:snapToGrid w:val="0"/>
        </w:rPr>
        <w:tab/>
      </w:r>
      <w:r w:rsidRPr="00FA22D3">
        <w:rPr>
          <w:noProof w:val="0"/>
        </w:rPr>
        <w:t>LastVisitedCell</w:t>
      </w:r>
      <w:r w:rsidRPr="00FA22D3">
        <w:rPr>
          <w:bCs/>
          <w:noProof w:val="0"/>
        </w:rPr>
        <w:t>Information</w:t>
      </w:r>
      <w:r w:rsidRPr="00FA22D3">
        <w:rPr>
          <w:noProof w:val="0"/>
          <w:snapToGrid w:val="0"/>
        </w:rPr>
        <w:t>,</w:t>
      </w:r>
    </w:p>
    <w:p w14:paraId="329D3A35"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w:t>
      </w:r>
      <w:r w:rsidRPr="00FA22D3">
        <w:rPr>
          <w:noProof w:val="0"/>
        </w:rPr>
        <w:t>LastVisited</w:t>
      </w:r>
      <w:r w:rsidRPr="00FA22D3">
        <w:rPr>
          <w:noProof w:val="0"/>
          <w:snapToGrid w:val="0"/>
        </w:rPr>
        <w:t>CellItem-ExtIEs} }</w:t>
      </w:r>
      <w:r w:rsidRPr="00FA22D3">
        <w:rPr>
          <w:noProof w:val="0"/>
          <w:snapToGrid w:val="0"/>
        </w:rPr>
        <w:tab/>
        <w:t>OPTIONAL,</w:t>
      </w:r>
    </w:p>
    <w:p w14:paraId="54CEC80A" w14:textId="77777777" w:rsidR="004A7D6F" w:rsidRPr="00FA22D3" w:rsidRDefault="004A7D6F" w:rsidP="004A7D6F">
      <w:pPr>
        <w:pStyle w:val="PL"/>
        <w:rPr>
          <w:noProof w:val="0"/>
          <w:snapToGrid w:val="0"/>
        </w:rPr>
      </w:pPr>
      <w:r w:rsidRPr="00FA22D3">
        <w:rPr>
          <w:noProof w:val="0"/>
          <w:snapToGrid w:val="0"/>
        </w:rPr>
        <w:tab/>
        <w:t>...</w:t>
      </w:r>
    </w:p>
    <w:p w14:paraId="1BDCF7BC" w14:textId="77777777" w:rsidR="004A7D6F" w:rsidRPr="00FA22D3" w:rsidRDefault="004A7D6F" w:rsidP="004A7D6F">
      <w:pPr>
        <w:pStyle w:val="PL"/>
        <w:rPr>
          <w:noProof w:val="0"/>
          <w:snapToGrid w:val="0"/>
        </w:rPr>
      </w:pPr>
      <w:r w:rsidRPr="00FA22D3">
        <w:rPr>
          <w:noProof w:val="0"/>
          <w:snapToGrid w:val="0"/>
        </w:rPr>
        <w:t>}</w:t>
      </w:r>
    </w:p>
    <w:p w14:paraId="0718A172" w14:textId="77777777" w:rsidR="004A7D6F" w:rsidRPr="00FA22D3" w:rsidRDefault="004A7D6F" w:rsidP="004A7D6F">
      <w:pPr>
        <w:pStyle w:val="PL"/>
        <w:rPr>
          <w:noProof w:val="0"/>
          <w:snapToGrid w:val="0"/>
        </w:rPr>
      </w:pPr>
    </w:p>
    <w:p w14:paraId="56F64417" w14:textId="77777777" w:rsidR="004A7D6F" w:rsidRPr="00FA22D3" w:rsidRDefault="004A7D6F" w:rsidP="004A7D6F">
      <w:pPr>
        <w:pStyle w:val="PL"/>
        <w:rPr>
          <w:noProof w:val="0"/>
          <w:snapToGrid w:val="0"/>
        </w:rPr>
      </w:pPr>
      <w:r w:rsidRPr="00FA22D3">
        <w:rPr>
          <w:noProof w:val="0"/>
        </w:rPr>
        <w:lastRenderedPageBreak/>
        <w:t>LastVisited</w:t>
      </w:r>
      <w:r w:rsidRPr="00FA22D3">
        <w:rPr>
          <w:noProof w:val="0"/>
          <w:snapToGrid w:val="0"/>
        </w:rPr>
        <w:t>CellItem-ExtIEs NGAP-PROTOCOL-EXTENSION ::= {</w:t>
      </w:r>
    </w:p>
    <w:p w14:paraId="409F109B" w14:textId="77777777" w:rsidR="004A7D6F" w:rsidRPr="00FA22D3" w:rsidRDefault="004A7D6F" w:rsidP="004A7D6F">
      <w:pPr>
        <w:pStyle w:val="PL"/>
        <w:rPr>
          <w:noProof w:val="0"/>
          <w:snapToGrid w:val="0"/>
        </w:rPr>
      </w:pPr>
      <w:r w:rsidRPr="00FA22D3">
        <w:rPr>
          <w:noProof w:val="0"/>
          <w:snapToGrid w:val="0"/>
        </w:rPr>
        <w:tab/>
        <w:t>...</w:t>
      </w:r>
    </w:p>
    <w:p w14:paraId="314CD384" w14:textId="77777777" w:rsidR="004A7D6F" w:rsidRPr="00FA22D3" w:rsidRDefault="004A7D6F" w:rsidP="004A7D6F">
      <w:pPr>
        <w:pStyle w:val="PL"/>
        <w:rPr>
          <w:noProof w:val="0"/>
          <w:snapToGrid w:val="0"/>
        </w:rPr>
      </w:pPr>
      <w:r w:rsidRPr="00FA22D3">
        <w:rPr>
          <w:noProof w:val="0"/>
          <w:snapToGrid w:val="0"/>
        </w:rPr>
        <w:t>}</w:t>
      </w:r>
    </w:p>
    <w:p w14:paraId="6B5B342F" w14:textId="77777777" w:rsidR="004A7D6F" w:rsidRPr="00FA22D3" w:rsidRDefault="004A7D6F" w:rsidP="004A7D6F">
      <w:pPr>
        <w:pStyle w:val="PL"/>
        <w:spacing w:line="0" w:lineRule="atLeast"/>
        <w:rPr>
          <w:noProof w:val="0"/>
        </w:rPr>
      </w:pPr>
    </w:p>
    <w:p w14:paraId="24EDE8FC" w14:textId="77777777" w:rsidR="004A7D6F" w:rsidRPr="00FA22D3" w:rsidRDefault="004A7D6F" w:rsidP="004A7D6F">
      <w:pPr>
        <w:pStyle w:val="PL"/>
        <w:spacing w:line="0" w:lineRule="atLeast"/>
        <w:rPr>
          <w:noProof w:val="0"/>
        </w:rPr>
      </w:pPr>
      <w:r w:rsidRPr="00FA22D3">
        <w:rPr>
          <w:noProof w:val="0"/>
        </w:rPr>
        <w:t>LastVisitedEUTRANCell</w:t>
      </w:r>
      <w:r w:rsidRPr="00FA22D3">
        <w:rPr>
          <w:noProof w:val="0"/>
          <w:snapToGrid w:val="0"/>
        </w:rPr>
        <w:t>Information ::= OCTET STRING</w:t>
      </w:r>
    </w:p>
    <w:p w14:paraId="560FD367" w14:textId="77777777" w:rsidR="004A7D6F" w:rsidRPr="00FA22D3" w:rsidRDefault="004A7D6F" w:rsidP="004A7D6F">
      <w:pPr>
        <w:pStyle w:val="PL"/>
        <w:spacing w:line="0" w:lineRule="atLeast"/>
        <w:rPr>
          <w:noProof w:val="0"/>
        </w:rPr>
      </w:pPr>
    </w:p>
    <w:p w14:paraId="382DF7AD" w14:textId="77777777" w:rsidR="004A7D6F" w:rsidRPr="00FA22D3" w:rsidRDefault="004A7D6F" w:rsidP="004A7D6F">
      <w:pPr>
        <w:pStyle w:val="PL"/>
        <w:spacing w:line="0" w:lineRule="atLeast"/>
        <w:rPr>
          <w:noProof w:val="0"/>
          <w:snapToGrid w:val="0"/>
        </w:rPr>
      </w:pPr>
      <w:r w:rsidRPr="00FA22D3">
        <w:rPr>
          <w:noProof w:val="0"/>
          <w:snapToGrid w:val="0"/>
        </w:rPr>
        <w:t>LastVisitedGERANCellInformation ::= OCTET STRING</w:t>
      </w:r>
    </w:p>
    <w:p w14:paraId="568378D8" w14:textId="77777777" w:rsidR="004A7D6F" w:rsidRPr="00FA22D3" w:rsidRDefault="004A7D6F" w:rsidP="004A7D6F">
      <w:pPr>
        <w:pStyle w:val="PL"/>
        <w:rPr>
          <w:noProof w:val="0"/>
          <w:snapToGrid w:val="0"/>
        </w:rPr>
      </w:pPr>
    </w:p>
    <w:p w14:paraId="0CBFDDE0" w14:textId="77777777" w:rsidR="004A7D6F" w:rsidRPr="00FA22D3" w:rsidRDefault="004A7D6F" w:rsidP="004A7D6F">
      <w:pPr>
        <w:pStyle w:val="PL"/>
        <w:spacing w:line="0" w:lineRule="atLeast"/>
        <w:rPr>
          <w:noProof w:val="0"/>
          <w:snapToGrid w:val="0"/>
        </w:rPr>
      </w:pPr>
      <w:r w:rsidRPr="00FA22D3">
        <w:rPr>
          <w:noProof w:val="0"/>
        </w:rPr>
        <w:t>LastVisitedNGRANCell</w:t>
      </w:r>
      <w:r w:rsidRPr="00FA22D3">
        <w:rPr>
          <w:noProof w:val="0"/>
          <w:snapToGrid w:val="0"/>
        </w:rPr>
        <w:t>Information::= SEQUENCE {</w:t>
      </w:r>
    </w:p>
    <w:p w14:paraId="37AF80F7" w14:textId="77777777" w:rsidR="004A7D6F" w:rsidRPr="00FA22D3" w:rsidRDefault="004A7D6F" w:rsidP="004A7D6F">
      <w:pPr>
        <w:pStyle w:val="PL"/>
        <w:spacing w:line="0" w:lineRule="atLeast"/>
        <w:rPr>
          <w:noProof w:val="0"/>
          <w:snapToGrid w:val="0"/>
        </w:rPr>
      </w:pPr>
      <w:r w:rsidRPr="00FA22D3">
        <w:rPr>
          <w:noProof w:val="0"/>
          <w:snapToGrid w:val="0"/>
        </w:rPr>
        <w:tab/>
      </w:r>
      <w:r w:rsidRPr="00FA22D3">
        <w:rPr>
          <w:noProof w:val="0"/>
        </w:rPr>
        <w:t>globalCellID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NGRAN-CGI,</w:t>
      </w:r>
    </w:p>
    <w:p w14:paraId="62F34C1C" w14:textId="77777777" w:rsidR="004A7D6F" w:rsidRPr="00FA22D3" w:rsidRDefault="004A7D6F" w:rsidP="004A7D6F">
      <w:pPr>
        <w:pStyle w:val="PL"/>
        <w:spacing w:line="0" w:lineRule="atLeast"/>
        <w:rPr>
          <w:noProof w:val="0"/>
          <w:snapToGrid w:val="0"/>
        </w:rPr>
      </w:pPr>
      <w:r w:rsidRPr="00FA22D3">
        <w:rPr>
          <w:noProof w:val="0"/>
          <w:snapToGrid w:val="0"/>
        </w:rPr>
        <w:tab/>
      </w:r>
      <w:r w:rsidRPr="00FA22D3">
        <w:rPr>
          <w:noProof w:val="0"/>
        </w:rPr>
        <w:t>cellType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rPr>
        <w:t>CellType</w:t>
      </w:r>
      <w:r w:rsidRPr="00FA22D3">
        <w:rPr>
          <w:noProof w:val="0"/>
          <w:snapToGrid w:val="0"/>
        </w:rPr>
        <w:t>,</w:t>
      </w:r>
    </w:p>
    <w:p w14:paraId="2ABBB9D8" w14:textId="77777777" w:rsidR="004A7D6F" w:rsidRPr="00FA22D3" w:rsidRDefault="004A7D6F" w:rsidP="004A7D6F">
      <w:pPr>
        <w:pStyle w:val="PL"/>
        <w:spacing w:line="0" w:lineRule="atLeast"/>
        <w:rPr>
          <w:noProof w:val="0"/>
          <w:snapToGrid w:val="0"/>
        </w:rPr>
      </w:pPr>
      <w:r w:rsidRPr="00FA22D3">
        <w:rPr>
          <w:noProof w:val="0"/>
          <w:snapToGrid w:val="0"/>
        </w:rPr>
        <w:tab/>
      </w:r>
      <w:r w:rsidRPr="00FA22D3">
        <w:rPr>
          <w:noProof w:val="0"/>
        </w:rPr>
        <w:t>timeUEStayedInCell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rPr>
        <w:t>TimeUEStayedInCell</w:t>
      </w:r>
      <w:r w:rsidRPr="00FA22D3">
        <w:rPr>
          <w:noProof w:val="0"/>
          <w:snapToGrid w:val="0"/>
        </w:rPr>
        <w:t>,</w:t>
      </w:r>
    </w:p>
    <w:p w14:paraId="7ED56DFB" w14:textId="77777777" w:rsidR="004A7D6F" w:rsidRPr="00FA22D3" w:rsidRDefault="004A7D6F" w:rsidP="004A7D6F">
      <w:pPr>
        <w:pStyle w:val="PL"/>
        <w:spacing w:line="0" w:lineRule="atLeast"/>
        <w:rPr>
          <w:noProof w:val="0"/>
          <w:snapToGrid w:val="0"/>
        </w:rPr>
      </w:pPr>
      <w:r w:rsidRPr="00FA22D3">
        <w:rPr>
          <w:noProof w:val="0"/>
          <w:snapToGrid w:val="0"/>
        </w:rPr>
        <w:tab/>
        <w:t>timeUEStayedInCellEnhancedGranularity</w:t>
      </w:r>
      <w:r w:rsidRPr="00FA22D3">
        <w:rPr>
          <w:noProof w:val="0"/>
          <w:snapToGrid w:val="0"/>
        </w:rPr>
        <w:tab/>
      </w:r>
      <w:r w:rsidRPr="00FA22D3">
        <w:rPr>
          <w:noProof w:val="0"/>
          <w:snapToGrid w:val="0"/>
        </w:rPr>
        <w:tab/>
        <w:t>TimeUEStayedInCellEnhancedGranularity</w:t>
      </w:r>
      <w:r w:rsidRPr="00FA22D3">
        <w:rPr>
          <w:snapToGrid w:val="0"/>
        </w:rPr>
        <w:t xml:space="preserve"> </w:t>
      </w:r>
      <w:r w:rsidRPr="00FA22D3">
        <w:rPr>
          <w:snapToGrid w:val="0"/>
        </w:rPr>
        <w:tab/>
      </w:r>
      <w:r w:rsidRPr="00FA22D3">
        <w:rPr>
          <w:snapToGrid w:val="0"/>
        </w:rPr>
        <w:tab/>
      </w:r>
      <w:r w:rsidRPr="00FA22D3">
        <w:rPr>
          <w:snapToGrid w:val="0"/>
        </w:rPr>
        <w:tab/>
        <w:t>OPTIONAL,</w:t>
      </w:r>
    </w:p>
    <w:p w14:paraId="5CE92035" w14:textId="77777777" w:rsidR="004A7D6F" w:rsidRPr="00FA22D3" w:rsidRDefault="004A7D6F" w:rsidP="004A7D6F">
      <w:pPr>
        <w:pStyle w:val="PL"/>
        <w:spacing w:line="0" w:lineRule="atLeast"/>
        <w:rPr>
          <w:noProof w:val="0"/>
          <w:snapToGrid w:val="0"/>
        </w:rPr>
      </w:pPr>
      <w:r w:rsidRPr="00FA22D3">
        <w:rPr>
          <w:noProof w:val="0"/>
          <w:snapToGrid w:val="0"/>
        </w:rPr>
        <w:tab/>
        <w:t>hOCauseValue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Cause</w:t>
      </w:r>
      <w:r w:rsidRPr="00FA22D3">
        <w:rPr>
          <w:noProof w:val="0"/>
          <w:snapToGrid w:val="0"/>
        </w:rPr>
        <w:tab/>
      </w:r>
      <w:r w:rsidRPr="00FA22D3">
        <w:rPr>
          <w:noProof w:val="0"/>
          <w:snapToGrid w:val="0"/>
        </w:rPr>
        <w:tab/>
      </w:r>
      <w:r w:rsidRPr="00FA22D3">
        <w:rPr>
          <w:snapToGrid w:val="0"/>
        </w:rPr>
        <w:t xml:space="preserve"> </w:t>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t>OPTIONAL,</w:t>
      </w:r>
    </w:p>
    <w:p w14:paraId="76856BFD" w14:textId="77777777" w:rsidR="004A7D6F" w:rsidRPr="00FA22D3" w:rsidRDefault="004A7D6F" w:rsidP="004A7D6F">
      <w:pPr>
        <w:pStyle w:val="PL"/>
        <w:spacing w:line="0" w:lineRule="atLeast"/>
        <w:rPr>
          <w:noProof w:val="0"/>
          <w:snapToGrid w:val="0"/>
          <w:lang w:val="fr-FR"/>
        </w:rPr>
      </w:pPr>
      <w:r w:rsidRPr="00FA22D3">
        <w:rPr>
          <w:noProof w:val="0"/>
          <w:snapToGrid w:val="0"/>
        </w:rPr>
        <w:tab/>
      </w:r>
      <w:r w:rsidRPr="00FA22D3">
        <w:rPr>
          <w:noProof w:val="0"/>
          <w:snapToGrid w:val="0"/>
          <w:lang w:val="en-US"/>
        </w:rPr>
        <w:t>iE-Extensions</w:t>
      </w:r>
      <w:r w:rsidRPr="00FA22D3">
        <w:rPr>
          <w:noProof w:val="0"/>
          <w:snapToGrid w:val="0"/>
          <w:lang w:val="en-US"/>
        </w:rPr>
        <w:tab/>
      </w:r>
      <w:r w:rsidRPr="00FA22D3">
        <w:rPr>
          <w:noProof w:val="0"/>
          <w:snapToGrid w:val="0"/>
          <w:lang w:val="en-US"/>
        </w:rPr>
        <w:tab/>
        <w:t>ProtocolExtensionCon</w:t>
      </w:r>
      <w:r w:rsidRPr="00FA22D3">
        <w:rPr>
          <w:noProof w:val="0"/>
          <w:snapToGrid w:val="0"/>
          <w:lang w:val="fr-FR"/>
        </w:rPr>
        <w:t>tainer { {</w:t>
      </w:r>
      <w:r w:rsidRPr="00FA22D3">
        <w:rPr>
          <w:noProof w:val="0"/>
          <w:lang w:val="fr-FR"/>
        </w:rPr>
        <w:t>LastVisitedNGRANCell</w:t>
      </w:r>
      <w:r w:rsidRPr="00FA22D3">
        <w:rPr>
          <w:noProof w:val="0"/>
          <w:snapToGrid w:val="0"/>
          <w:lang w:val="fr-FR"/>
        </w:rPr>
        <w:t>Information-ExtIEs} }</w:t>
      </w:r>
      <w:r w:rsidRPr="00FA22D3">
        <w:rPr>
          <w:noProof w:val="0"/>
          <w:snapToGrid w:val="0"/>
          <w:lang w:val="fr-FR"/>
        </w:rPr>
        <w:tab/>
        <w:t>OPTIONAL,</w:t>
      </w:r>
    </w:p>
    <w:p w14:paraId="778CC7D6" w14:textId="77777777" w:rsidR="004A7D6F" w:rsidRPr="00FA22D3" w:rsidRDefault="004A7D6F" w:rsidP="004A7D6F">
      <w:pPr>
        <w:pStyle w:val="PL"/>
        <w:spacing w:line="0" w:lineRule="atLeast"/>
        <w:rPr>
          <w:noProof w:val="0"/>
          <w:snapToGrid w:val="0"/>
        </w:rPr>
      </w:pPr>
      <w:r w:rsidRPr="00FA22D3">
        <w:rPr>
          <w:noProof w:val="0"/>
          <w:snapToGrid w:val="0"/>
          <w:lang w:val="fr-FR"/>
        </w:rPr>
        <w:tab/>
      </w:r>
      <w:r w:rsidRPr="00FA22D3">
        <w:rPr>
          <w:noProof w:val="0"/>
          <w:snapToGrid w:val="0"/>
        </w:rPr>
        <w:t>...</w:t>
      </w:r>
    </w:p>
    <w:p w14:paraId="6EDB518E" w14:textId="77777777" w:rsidR="004A7D6F" w:rsidRPr="00FA22D3" w:rsidRDefault="004A7D6F" w:rsidP="004A7D6F">
      <w:pPr>
        <w:pStyle w:val="PL"/>
        <w:rPr>
          <w:noProof w:val="0"/>
          <w:snapToGrid w:val="0"/>
        </w:rPr>
      </w:pPr>
      <w:r w:rsidRPr="00FA22D3">
        <w:rPr>
          <w:noProof w:val="0"/>
          <w:snapToGrid w:val="0"/>
        </w:rPr>
        <w:t>}</w:t>
      </w:r>
    </w:p>
    <w:p w14:paraId="6ED49551" w14:textId="77777777" w:rsidR="004A7D6F" w:rsidRPr="00FA22D3" w:rsidRDefault="004A7D6F" w:rsidP="004A7D6F">
      <w:pPr>
        <w:pStyle w:val="PL"/>
        <w:spacing w:line="0" w:lineRule="atLeast"/>
        <w:rPr>
          <w:noProof w:val="0"/>
        </w:rPr>
      </w:pPr>
    </w:p>
    <w:p w14:paraId="6C713172" w14:textId="77777777" w:rsidR="004A7D6F" w:rsidRPr="00FA22D3" w:rsidRDefault="004A7D6F" w:rsidP="004A7D6F">
      <w:pPr>
        <w:pStyle w:val="PL"/>
        <w:spacing w:line="0" w:lineRule="atLeast"/>
        <w:rPr>
          <w:noProof w:val="0"/>
          <w:snapToGrid w:val="0"/>
        </w:rPr>
      </w:pPr>
      <w:r w:rsidRPr="00FA22D3">
        <w:rPr>
          <w:noProof w:val="0"/>
        </w:rPr>
        <w:t>LastVisitedNGRANCell</w:t>
      </w:r>
      <w:r w:rsidRPr="00FA22D3">
        <w:rPr>
          <w:noProof w:val="0"/>
          <w:snapToGrid w:val="0"/>
        </w:rPr>
        <w:t>Information-ExtIEs NGAP-PROTOCOL-EXTENSION ::= {</w:t>
      </w:r>
    </w:p>
    <w:p w14:paraId="4D82C758"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2D264839" w14:textId="77777777" w:rsidR="004A7D6F" w:rsidRPr="00FA22D3" w:rsidRDefault="004A7D6F" w:rsidP="004A7D6F">
      <w:pPr>
        <w:pStyle w:val="PL"/>
        <w:rPr>
          <w:noProof w:val="0"/>
          <w:snapToGrid w:val="0"/>
        </w:rPr>
      </w:pPr>
      <w:r w:rsidRPr="00FA22D3">
        <w:rPr>
          <w:noProof w:val="0"/>
          <w:snapToGrid w:val="0"/>
        </w:rPr>
        <w:t>}</w:t>
      </w:r>
    </w:p>
    <w:p w14:paraId="30AD7099" w14:textId="77777777" w:rsidR="004A7D6F" w:rsidRPr="00FA22D3" w:rsidRDefault="004A7D6F" w:rsidP="004A7D6F">
      <w:pPr>
        <w:pStyle w:val="PL"/>
        <w:spacing w:line="0" w:lineRule="atLeast"/>
        <w:rPr>
          <w:noProof w:val="0"/>
        </w:rPr>
      </w:pPr>
    </w:p>
    <w:p w14:paraId="08C578C6" w14:textId="77777777" w:rsidR="004A7D6F" w:rsidRPr="00FA22D3" w:rsidRDefault="004A7D6F" w:rsidP="004A7D6F">
      <w:pPr>
        <w:pStyle w:val="PL"/>
        <w:spacing w:line="0" w:lineRule="atLeast"/>
        <w:rPr>
          <w:noProof w:val="0"/>
          <w:snapToGrid w:val="0"/>
        </w:rPr>
      </w:pPr>
      <w:r w:rsidRPr="00FA22D3">
        <w:rPr>
          <w:noProof w:val="0"/>
        </w:rPr>
        <w:t>LastVisitedUTRANCell</w:t>
      </w:r>
      <w:r w:rsidRPr="00FA22D3">
        <w:rPr>
          <w:noProof w:val="0"/>
          <w:snapToGrid w:val="0"/>
        </w:rPr>
        <w:t>Information ::= OCTET STRING</w:t>
      </w:r>
    </w:p>
    <w:p w14:paraId="1AB6F995" w14:textId="77777777" w:rsidR="004A7D6F" w:rsidRPr="00FA22D3" w:rsidRDefault="004A7D6F" w:rsidP="004A7D6F">
      <w:pPr>
        <w:pStyle w:val="PL"/>
        <w:rPr>
          <w:noProof w:val="0"/>
          <w:snapToGrid w:val="0"/>
        </w:rPr>
      </w:pPr>
    </w:p>
    <w:p w14:paraId="78917EB3" w14:textId="77777777" w:rsidR="004A7D6F" w:rsidRPr="00FA22D3" w:rsidRDefault="004A7D6F" w:rsidP="004A7D6F">
      <w:pPr>
        <w:pStyle w:val="PL"/>
        <w:rPr>
          <w:noProof w:val="0"/>
          <w:snapToGrid w:val="0"/>
        </w:rPr>
      </w:pPr>
      <w:r w:rsidRPr="00FA22D3">
        <w:rPr>
          <w:noProof w:val="0"/>
          <w:snapToGrid w:val="0"/>
        </w:rPr>
        <w:t>LocationReportingReferenceID ::= INTEGER (1..64, ...)</w:t>
      </w:r>
    </w:p>
    <w:p w14:paraId="00B6945D" w14:textId="77777777" w:rsidR="004A7D6F" w:rsidRPr="00FA22D3" w:rsidRDefault="004A7D6F" w:rsidP="004A7D6F">
      <w:pPr>
        <w:pStyle w:val="PL"/>
        <w:rPr>
          <w:noProof w:val="0"/>
          <w:lang w:eastAsia="zh-CN"/>
        </w:rPr>
      </w:pPr>
    </w:p>
    <w:p w14:paraId="776666A9" w14:textId="77777777" w:rsidR="004A7D6F" w:rsidRPr="00FA22D3" w:rsidRDefault="004A7D6F" w:rsidP="004A7D6F">
      <w:pPr>
        <w:pStyle w:val="PL"/>
        <w:rPr>
          <w:noProof w:val="0"/>
        </w:rPr>
      </w:pPr>
      <w:r w:rsidRPr="00FA22D3">
        <w:rPr>
          <w:noProof w:val="0"/>
          <w:lang w:eastAsia="zh-CN"/>
        </w:rPr>
        <w:t>LocationReportingRequest</w:t>
      </w:r>
      <w:r w:rsidRPr="00FA22D3">
        <w:rPr>
          <w:noProof w:val="0"/>
        </w:rPr>
        <w:t xml:space="preserve">Type ::= </w:t>
      </w:r>
      <w:r w:rsidRPr="00FA22D3">
        <w:rPr>
          <w:noProof w:val="0"/>
          <w:snapToGrid w:val="0"/>
        </w:rPr>
        <w:t xml:space="preserve">SEQUENCE </w:t>
      </w:r>
      <w:r w:rsidRPr="00FA22D3">
        <w:rPr>
          <w:noProof w:val="0"/>
        </w:rPr>
        <w:t>{</w:t>
      </w:r>
    </w:p>
    <w:p w14:paraId="2E7D480D" w14:textId="77777777" w:rsidR="004A7D6F" w:rsidRPr="00FA22D3" w:rsidRDefault="004A7D6F" w:rsidP="004A7D6F">
      <w:pPr>
        <w:pStyle w:val="PL"/>
        <w:rPr>
          <w:noProof w:val="0"/>
          <w:lang w:eastAsia="zh-CN"/>
        </w:rPr>
      </w:pPr>
      <w:r w:rsidRPr="00FA22D3">
        <w:rPr>
          <w:noProof w:val="0"/>
        </w:rPr>
        <w:tab/>
      </w:r>
      <w:r w:rsidRPr="00FA22D3">
        <w:rPr>
          <w:noProof w:val="0"/>
          <w:lang w:eastAsia="zh-CN"/>
        </w:rPr>
        <w:t>eventType</w:t>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t>EventType</w:t>
      </w:r>
      <w:r w:rsidRPr="00FA22D3">
        <w:rPr>
          <w:noProof w:val="0"/>
        </w:rPr>
        <w:t>,</w:t>
      </w:r>
    </w:p>
    <w:p w14:paraId="1741D3E5" w14:textId="77777777" w:rsidR="004A7D6F" w:rsidRPr="00FA22D3" w:rsidRDefault="004A7D6F" w:rsidP="004A7D6F">
      <w:pPr>
        <w:pStyle w:val="PL"/>
        <w:rPr>
          <w:noProof w:val="0"/>
        </w:rPr>
      </w:pPr>
      <w:r w:rsidRPr="00FA22D3">
        <w:rPr>
          <w:noProof w:val="0"/>
          <w:lang w:eastAsia="zh-CN"/>
        </w:rPr>
        <w:tab/>
        <w:t>reportArea</w:t>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t>ReportArea</w:t>
      </w:r>
      <w:r w:rsidRPr="00FA22D3">
        <w:rPr>
          <w:noProof w:val="0"/>
        </w:rPr>
        <w:t>,</w:t>
      </w:r>
    </w:p>
    <w:p w14:paraId="536AC25F" w14:textId="77777777" w:rsidR="004A7D6F" w:rsidRPr="00FA22D3" w:rsidRDefault="004A7D6F" w:rsidP="004A7D6F">
      <w:pPr>
        <w:pStyle w:val="PL"/>
        <w:rPr>
          <w:noProof w:val="0"/>
        </w:rPr>
      </w:pPr>
      <w:r w:rsidRPr="00FA22D3">
        <w:rPr>
          <w:noProof w:val="0"/>
        </w:rPr>
        <w:tab/>
        <w:t>areaOfInterestList</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AreaOfInterestList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41AF899B" w14:textId="77777777" w:rsidR="004A7D6F" w:rsidRPr="00FA22D3" w:rsidRDefault="004A7D6F" w:rsidP="004A7D6F">
      <w:pPr>
        <w:pStyle w:val="PL"/>
        <w:rPr>
          <w:noProof w:val="0"/>
          <w:lang w:eastAsia="zh-CN"/>
        </w:rPr>
      </w:pPr>
      <w:r w:rsidRPr="00FA22D3">
        <w:rPr>
          <w:noProof w:val="0"/>
        </w:rPr>
        <w:tab/>
        <w:t>locationReportingReferenceIDToBeCancelled</w:t>
      </w:r>
      <w:r w:rsidRPr="00FA22D3">
        <w:rPr>
          <w:noProof w:val="0"/>
        </w:rPr>
        <w:tab/>
      </w:r>
      <w:r w:rsidRPr="00FA22D3">
        <w:rPr>
          <w:noProof w:val="0"/>
        </w:rPr>
        <w:tab/>
        <w:t>LocationReportingReferenceID</w:t>
      </w:r>
      <w:r w:rsidRPr="00FA22D3">
        <w:rPr>
          <w:noProof w:val="0"/>
        </w:rPr>
        <w:tab/>
      </w:r>
      <w:r w:rsidRPr="00FA22D3">
        <w:rPr>
          <w:noProof w:val="0"/>
        </w:rPr>
        <w:tab/>
      </w:r>
      <w:r w:rsidRPr="00FA22D3">
        <w:rPr>
          <w:noProof w:val="0"/>
        </w:rPr>
        <w:tab/>
      </w:r>
      <w:r w:rsidRPr="00FA22D3">
        <w:rPr>
          <w:noProof w:val="0"/>
        </w:rPr>
        <w:tab/>
      </w:r>
      <w:r w:rsidRPr="00FA22D3">
        <w:rPr>
          <w:noProof w:val="0"/>
        </w:rPr>
        <w:tab/>
        <w:t>OPTIONAL,</w:t>
      </w:r>
    </w:p>
    <w:p w14:paraId="61FCCD5B" w14:textId="77777777" w:rsidR="00C35104" w:rsidRPr="00567372" w:rsidRDefault="00C35104" w:rsidP="00C35104">
      <w:pPr>
        <w:pStyle w:val="PL"/>
        <w:rPr>
          <w:ins w:id="1576" w:author="Nokia" w:date="2019-04-08T22:34:00Z"/>
          <w:rFonts w:cs="Arial"/>
          <w:noProof w:val="0"/>
          <w:szCs w:val="18"/>
        </w:rPr>
      </w:pPr>
      <w:ins w:id="1577" w:author="Nokia" w:date="2019-04-08T22:34:00Z">
        <w:r w:rsidRPr="00567372">
          <w:rPr>
            <w:noProof w:val="0"/>
            <w:snapToGrid w:val="0"/>
          </w:rPr>
          <w:t>--</w:t>
        </w:r>
        <w:r w:rsidRPr="00567372">
          <w:rPr>
            <w:rFonts w:cs="Arial"/>
            <w:noProof w:val="0"/>
            <w:szCs w:val="18"/>
          </w:rPr>
          <w:t xml:space="preserve"> </w:t>
        </w:r>
        <w:r>
          <w:rPr>
            <w:rFonts w:cs="Arial"/>
            <w:noProof w:val="0"/>
            <w:szCs w:val="18"/>
          </w:rPr>
          <w:t>The above IE shall be present if the</w:t>
        </w:r>
        <w:r w:rsidRPr="00567372">
          <w:rPr>
            <w:rFonts w:cs="Arial"/>
            <w:noProof w:val="0"/>
            <w:szCs w:val="18"/>
          </w:rPr>
          <w:t xml:space="preserve"> </w:t>
        </w:r>
        <w:r>
          <w:rPr>
            <w:rFonts w:cs="Arial"/>
            <w:noProof w:val="0"/>
            <w:szCs w:val="18"/>
          </w:rPr>
          <w:t>event type</w:t>
        </w:r>
        <w:r w:rsidRPr="00567372">
          <w:rPr>
            <w:rFonts w:cs="Arial"/>
            <w:noProof w:val="0"/>
            <w:szCs w:val="18"/>
          </w:rPr>
          <w:t xml:space="preserve"> </w:t>
        </w:r>
        <w:r>
          <w:rPr>
            <w:rFonts w:cs="Arial"/>
            <w:noProof w:val="0"/>
            <w:szCs w:val="18"/>
          </w:rPr>
          <w:t>is set to “stop reporting UE presence in the area of interest”</w:t>
        </w:r>
      </w:ins>
    </w:p>
    <w:p w14:paraId="063EEA03" w14:textId="77777777" w:rsidR="004A7D6F" w:rsidRPr="00FA22D3" w:rsidRDefault="004A7D6F" w:rsidP="004A7D6F">
      <w:pPr>
        <w:pStyle w:val="PL"/>
        <w:rPr>
          <w:noProof w:val="0"/>
          <w:lang w:eastAsia="zh-CN"/>
        </w:rPr>
      </w:pPr>
      <w:r w:rsidRPr="00FA22D3">
        <w:rPr>
          <w:noProof w:val="0"/>
          <w:snapToGrid w:val="0"/>
          <w:lang w:eastAsia="zh-CN"/>
        </w:rPr>
        <w:tab/>
      </w:r>
      <w:r w:rsidRPr="00FA22D3">
        <w:rPr>
          <w:noProof w:val="0"/>
          <w:snapToGrid w:val="0"/>
        </w:rPr>
        <w:t>iE-Extensions</w:t>
      </w:r>
      <w:r w:rsidRPr="00FA22D3">
        <w:rPr>
          <w:noProof w:val="0"/>
          <w:snapToGrid w:val="0"/>
        </w:rPr>
        <w:tab/>
      </w:r>
      <w:r w:rsidRPr="00FA22D3">
        <w:rPr>
          <w:noProof w:val="0"/>
          <w:snapToGrid w:val="0"/>
        </w:rPr>
        <w:tab/>
        <w:t>ProtocolExtensionContainer { {</w:t>
      </w:r>
      <w:r w:rsidRPr="00FA22D3">
        <w:rPr>
          <w:noProof w:val="0"/>
          <w:lang w:eastAsia="zh-CN"/>
        </w:rPr>
        <w:t>LocationReportingRequest</w:t>
      </w:r>
      <w:r w:rsidRPr="00FA22D3">
        <w:rPr>
          <w:noProof w:val="0"/>
        </w:rPr>
        <w:t>Type</w:t>
      </w:r>
      <w:r w:rsidRPr="00FA22D3">
        <w:rPr>
          <w:noProof w:val="0"/>
          <w:snapToGrid w:val="0"/>
        </w:rPr>
        <w:t>-ExtIEs} }</w:t>
      </w:r>
      <w:r w:rsidRPr="00FA22D3">
        <w:rPr>
          <w:noProof w:val="0"/>
          <w:snapToGrid w:val="0"/>
        </w:rPr>
        <w:tab/>
      </w:r>
      <w:r w:rsidRPr="00FA22D3">
        <w:rPr>
          <w:noProof w:val="0"/>
          <w:snapToGrid w:val="0"/>
        </w:rPr>
        <w:tab/>
        <w:t>OPTIONAL,</w:t>
      </w:r>
    </w:p>
    <w:p w14:paraId="36A41B61" w14:textId="77777777" w:rsidR="004A7D6F" w:rsidRPr="00FA22D3" w:rsidRDefault="004A7D6F" w:rsidP="004A7D6F">
      <w:pPr>
        <w:pStyle w:val="PL"/>
        <w:rPr>
          <w:noProof w:val="0"/>
        </w:rPr>
      </w:pPr>
      <w:r w:rsidRPr="00FA22D3">
        <w:rPr>
          <w:noProof w:val="0"/>
        </w:rPr>
        <w:tab/>
        <w:t>...</w:t>
      </w:r>
    </w:p>
    <w:p w14:paraId="50BB2B1C" w14:textId="77777777" w:rsidR="004A7D6F" w:rsidRPr="00FA22D3" w:rsidRDefault="004A7D6F" w:rsidP="004A7D6F">
      <w:pPr>
        <w:pStyle w:val="PL"/>
        <w:rPr>
          <w:noProof w:val="0"/>
        </w:rPr>
      </w:pPr>
      <w:r w:rsidRPr="00FA22D3">
        <w:rPr>
          <w:noProof w:val="0"/>
        </w:rPr>
        <w:t>}</w:t>
      </w:r>
    </w:p>
    <w:p w14:paraId="3771A6F7" w14:textId="77777777" w:rsidR="004A7D6F" w:rsidRPr="00FA22D3" w:rsidRDefault="004A7D6F" w:rsidP="004A7D6F">
      <w:pPr>
        <w:pStyle w:val="PL"/>
        <w:rPr>
          <w:noProof w:val="0"/>
          <w:snapToGrid w:val="0"/>
          <w:lang w:eastAsia="zh-CN"/>
        </w:rPr>
      </w:pPr>
    </w:p>
    <w:p w14:paraId="1E1F2ABF" w14:textId="77777777" w:rsidR="004A7D6F" w:rsidRPr="00FA22D3" w:rsidRDefault="004A7D6F" w:rsidP="004A7D6F">
      <w:pPr>
        <w:pStyle w:val="PL"/>
        <w:rPr>
          <w:noProof w:val="0"/>
          <w:snapToGrid w:val="0"/>
        </w:rPr>
      </w:pPr>
      <w:r w:rsidRPr="00FA22D3">
        <w:rPr>
          <w:noProof w:val="0"/>
          <w:lang w:eastAsia="zh-CN"/>
        </w:rPr>
        <w:t>LocationReportingRequest</w:t>
      </w:r>
      <w:r w:rsidRPr="00FA22D3">
        <w:rPr>
          <w:noProof w:val="0"/>
        </w:rPr>
        <w:t>Type</w:t>
      </w:r>
      <w:r w:rsidRPr="00FA22D3">
        <w:rPr>
          <w:noProof w:val="0"/>
          <w:snapToGrid w:val="0"/>
        </w:rPr>
        <w:t>-ExtIEs NGAP-PROTOCOL-EXTENSION ::= {</w:t>
      </w:r>
    </w:p>
    <w:p w14:paraId="2CB7B323" w14:textId="77777777" w:rsidR="004A7D6F" w:rsidRPr="00FA22D3" w:rsidRDefault="004A7D6F" w:rsidP="004A7D6F">
      <w:pPr>
        <w:pStyle w:val="PL"/>
        <w:rPr>
          <w:noProof w:val="0"/>
          <w:snapToGrid w:val="0"/>
        </w:rPr>
      </w:pPr>
      <w:r w:rsidRPr="00FA22D3">
        <w:rPr>
          <w:noProof w:val="0"/>
          <w:snapToGrid w:val="0"/>
        </w:rPr>
        <w:tab/>
        <w:t>...</w:t>
      </w:r>
    </w:p>
    <w:p w14:paraId="1E5FFFB6" w14:textId="77777777" w:rsidR="004A7D6F" w:rsidRPr="00FA22D3" w:rsidRDefault="004A7D6F" w:rsidP="004A7D6F">
      <w:pPr>
        <w:pStyle w:val="PL"/>
        <w:rPr>
          <w:noProof w:val="0"/>
          <w:snapToGrid w:val="0"/>
        </w:rPr>
      </w:pPr>
      <w:r w:rsidRPr="00FA22D3">
        <w:rPr>
          <w:noProof w:val="0"/>
          <w:snapToGrid w:val="0"/>
        </w:rPr>
        <w:t>}</w:t>
      </w:r>
    </w:p>
    <w:p w14:paraId="63E1B338" w14:textId="77777777" w:rsidR="004A7D6F" w:rsidRPr="00FA22D3" w:rsidRDefault="004A7D6F" w:rsidP="004A7D6F">
      <w:pPr>
        <w:pStyle w:val="PL"/>
        <w:rPr>
          <w:noProof w:val="0"/>
          <w:lang w:eastAsia="zh-CN"/>
        </w:rPr>
      </w:pPr>
    </w:p>
    <w:p w14:paraId="64A55DD5" w14:textId="77777777" w:rsidR="004A7D6F" w:rsidRPr="00FA22D3" w:rsidRDefault="004A7D6F" w:rsidP="004A7D6F">
      <w:pPr>
        <w:pStyle w:val="PL"/>
        <w:outlineLvl w:val="3"/>
        <w:rPr>
          <w:noProof w:val="0"/>
          <w:snapToGrid w:val="0"/>
        </w:rPr>
      </w:pPr>
      <w:r w:rsidRPr="00FA22D3">
        <w:rPr>
          <w:noProof w:val="0"/>
          <w:snapToGrid w:val="0"/>
        </w:rPr>
        <w:t>-- M</w:t>
      </w:r>
    </w:p>
    <w:p w14:paraId="370DA333" w14:textId="77777777" w:rsidR="004A7D6F" w:rsidRPr="00FA22D3" w:rsidRDefault="004A7D6F" w:rsidP="004A7D6F">
      <w:pPr>
        <w:pStyle w:val="PL"/>
        <w:rPr>
          <w:noProof w:val="0"/>
          <w:snapToGrid w:val="0"/>
        </w:rPr>
      </w:pPr>
    </w:p>
    <w:p w14:paraId="213AA7CE" w14:textId="77777777" w:rsidR="004A7D6F" w:rsidRPr="00FA22D3" w:rsidRDefault="004A7D6F" w:rsidP="004A7D6F">
      <w:pPr>
        <w:pStyle w:val="PL"/>
        <w:rPr>
          <w:noProof w:val="0"/>
          <w:snapToGrid w:val="0"/>
        </w:rPr>
      </w:pPr>
      <w:r w:rsidRPr="00FA22D3">
        <w:rPr>
          <w:noProof w:val="0"/>
          <w:snapToGrid w:val="0"/>
        </w:rPr>
        <w:t>MaskedIMEISV ::= BIT STRING (SIZE(64))</w:t>
      </w:r>
    </w:p>
    <w:p w14:paraId="6244603A" w14:textId="77777777" w:rsidR="004A7D6F" w:rsidRPr="00FA22D3" w:rsidRDefault="004A7D6F" w:rsidP="004A7D6F">
      <w:pPr>
        <w:pStyle w:val="PL"/>
        <w:rPr>
          <w:noProof w:val="0"/>
          <w:snapToGrid w:val="0"/>
        </w:rPr>
      </w:pPr>
    </w:p>
    <w:p w14:paraId="742C7B77" w14:textId="77777777" w:rsidR="004A7D6F" w:rsidRPr="00FA22D3" w:rsidRDefault="004A7D6F" w:rsidP="004A7D6F">
      <w:pPr>
        <w:pStyle w:val="PL"/>
        <w:rPr>
          <w:noProof w:val="0"/>
          <w:snapToGrid w:val="0"/>
        </w:rPr>
      </w:pPr>
      <w:r w:rsidRPr="00FA22D3">
        <w:rPr>
          <w:noProof w:val="0"/>
          <w:snapToGrid w:val="0"/>
        </w:rPr>
        <w:t>MaximumDataBurstVolume ::= INTEGER (0..4095, ...)</w:t>
      </w:r>
    </w:p>
    <w:p w14:paraId="698981BC" w14:textId="77777777" w:rsidR="004A7D6F" w:rsidRPr="00FA22D3" w:rsidRDefault="004A7D6F" w:rsidP="004A7D6F">
      <w:pPr>
        <w:pStyle w:val="PL"/>
        <w:rPr>
          <w:noProof w:val="0"/>
          <w:snapToGrid w:val="0"/>
        </w:rPr>
      </w:pPr>
    </w:p>
    <w:p w14:paraId="5B42ECBA" w14:textId="77777777" w:rsidR="004A7D6F" w:rsidRPr="00FA22D3" w:rsidRDefault="004A7D6F" w:rsidP="004A7D6F">
      <w:pPr>
        <w:pStyle w:val="PL"/>
        <w:rPr>
          <w:noProof w:val="0"/>
          <w:snapToGrid w:val="0"/>
        </w:rPr>
      </w:pPr>
      <w:r w:rsidRPr="00FA22D3">
        <w:rPr>
          <w:noProof w:val="0"/>
          <w:snapToGrid w:val="0"/>
        </w:rPr>
        <w:t>MessageIdentifier ::= BIT STRING (SIZE(16))</w:t>
      </w:r>
    </w:p>
    <w:p w14:paraId="318076D6" w14:textId="77777777" w:rsidR="004A7D6F" w:rsidRPr="00FA22D3" w:rsidRDefault="004A7D6F" w:rsidP="004A7D6F">
      <w:pPr>
        <w:pStyle w:val="PL"/>
        <w:rPr>
          <w:noProof w:val="0"/>
          <w:snapToGrid w:val="0"/>
        </w:rPr>
      </w:pPr>
    </w:p>
    <w:p w14:paraId="285BAC5C" w14:textId="77777777" w:rsidR="004A7D6F" w:rsidRPr="00FA22D3" w:rsidRDefault="004A7D6F" w:rsidP="004A7D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snapToGrid w:val="0"/>
          <w:sz w:val="16"/>
          <w:lang w:val="fr-FR"/>
        </w:rPr>
      </w:pPr>
      <w:r w:rsidRPr="00FA22D3">
        <w:rPr>
          <w:rFonts w:ascii="Courier New" w:eastAsia="Malgun Gothic" w:hAnsi="Courier New"/>
          <w:snapToGrid w:val="0"/>
          <w:sz w:val="16"/>
          <w:lang w:val="fr-FR"/>
        </w:rPr>
        <w:t>MaximumIntegrityProtectedDataRate ::= ENUMERATED {</w:t>
      </w:r>
    </w:p>
    <w:p w14:paraId="5FF01D3C" w14:textId="77777777" w:rsidR="004A7D6F" w:rsidRPr="00FA22D3" w:rsidRDefault="004A7D6F" w:rsidP="004A7D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snapToGrid w:val="0"/>
          <w:sz w:val="16"/>
          <w:lang w:val="fr-FR"/>
        </w:rPr>
      </w:pPr>
      <w:r w:rsidRPr="00FA22D3">
        <w:rPr>
          <w:rFonts w:ascii="Courier New" w:eastAsia="Malgun Gothic" w:hAnsi="Courier New"/>
          <w:snapToGrid w:val="0"/>
          <w:sz w:val="16"/>
          <w:lang w:val="fr-FR"/>
        </w:rPr>
        <w:tab/>
        <w:t>bitrate64kbs,</w:t>
      </w:r>
    </w:p>
    <w:p w14:paraId="199E8282" w14:textId="77777777" w:rsidR="004A7D6F" w:rsidRPr="00FA22D3" w:rsidRDefault="004A7D6F" w:rsidP="004A7D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snapToGrid w:val="0"/>
          <w:sz w:val="16"/>
          <w:lang w:val="fr-FR"/>
        </w:rPr>
      </w:pPr>
      <w:r w:rsidRPr="00FA22D3">
        <w:rPr>
          <w:rFonts w:ascii="Courier New" w:eastAsia="Malgun Gothic" w:hAnsi="Courier New"/>
          <w:snapToGrid w:val="0"/>
          <w:sz w:val="16"/>
          <w:lang w:val="fr-FR"/>
        </w:rPr>
        <w:tab/>
        <w:t>maximum-UE-rate,</w:t>
      </w:r>
    </w:p>
    <w:p w14:paraId="7101646E" w14:textId="77777777" w:rsidR="004A7D6F" w:rsidRPr="00FA22D3" w:rsidRDefault="004A7D6F" w:rsidP="004A7D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snapToGrid w:val="0"/>
          <w:sz w:val="16"/>
        </w:rPr>
      </w:pPr>
      <w:r w:rsidRPr="00FA22D3">
        <w:rPr>
          <w:rFonts w:ascii="Courier New" w:eastAsia="Malgun Gothic" w:hAnsi="Courier New"/>
          <w:snapToGrid w:val="0"/>
          <w:sz w:val="16"/>
          <w:lang w:val="fr-FR"/>
        </w:rPr>
        <w:lastRenderedPageBreak/>
        <w:tab/>
      </w:r>
      <w:r w:rsidRPr="00FA22D3">
        <w:rPr>
          <w:rFonts w:ascii="Courier New" w:eastAsia="Malgun Gothic" w:hAnsi="Courier New"/>
          <w:snapToGrid w:val="0"/>
          <w:sz w:val="16"/>
        </w:rPr>
        <w:t>...</w:t>
      </w:r>
    </w:p>
    <w:p w14:paraId="5D76BA6F" w14:textId="77777777" w:rsidR="004A7D6F" w:rsidRPr="00FA22D3" w:rsidRDefault="004A7D6F" w:rsidP="004A7D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snapToGrid w:val="0"/>
          <w:sz w:val="16"/>
        </w:rPr>
      </w:pPr>
      <w:r w:rsidRPr="00FA22D3">
        <w:rPr>
          <w:rFonts w:ascii="Courier New" w:eastAsia="Malgun Gothic" w:hAnsi="Courier New"/>
          <w:snapToGrid w:val="0"/>
          <w:sz w:val="16"/>
        </w:rPr>
        <w:t>}</w:t>
      </w:r>
    </w:p>
    <w:p w14:paraId="2EDB1283" w14:textId="77777777" w:rsidR="004A7D6F" w:rsidRPr="00FA22D3" w:rsidRDefault="004A7D6F" w:rsidP="004A7D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snapToGrid w:val="0"/>
          <w:sz w:val="16"/>
        </w:rPr>
      </w:pPr>
    </w:p>
    <w:p w14:paraId="2561EB6E" w14:textId="77777777" w:rsidR="004A7D6F" w:rsidRPr="00FA22D3" w:rsidRDefault="004A7D6F" w:rsidP="004A7D6F">
      <w:pPr>
        <w:pStyle w:val="PL"/>
        <w:rPr>
          <w:noProof w:val="0"/>
          <w:snapToGrid w:val="0"/>
        </w:rPr>
      </w:pPr>
      <w:r w:rsidRPr="00FA22D3">
        <w:rPr>
          <w:noProof w:val="0"/>
          <w:snapToGrid w:val="0"/>
        </w:rPr>
        <w:t>MICOModeIndication ::= ENUMERATED {</w:t>
      </w:r>
    </w:p>
    <w:p w14:paraId="3891AB82" w14:textId="77777777" w:rsidR="004A7D6F" w:rsidRPr="00FA22D3" w:rsidRDefault="004A7D6F" w:rsidP="004A7D6F">
      <w:pPr>
        <w:pStyle w:val="PL"/>
        <w:rPr>
          <w:noProof w:val="0"/>
          <w:snapToGrid w:val="0"/>
        </w:rPr>
      </w:pPr>
      <w:r w:rsidRPr="00FA22D3">
        <w:rPr>
          <w:noProof w:val="0"/>
          <w:snapToGrid w:val="0"/>
        </w:rPr>
        <w:tab/>
        <w:t>true,</w:t>
      </w:r>
    </w:p>
    <w:p w14:paraId="476D7E2E" w14:textId="77777777" w:rsidR="004A7D6F" w:rsidRPr="00FA22D3" w:rsidRDefault="004A7D6F" w:rsidP="004A7D6F">
      <w:pPr>
        <w:pStyle w:val="PL"/>
        <w:rPr>
          <w:noProof w:val="0"/>
          <w:snapToGrid w:val="0"/>
        </w:rPr>
      </w:pPr>
      <w:r w:rsidRPr="00FA22D3">
        <w:rPr>
          <w:noProof w:val="0"/>
          <w:snapToGrid w:val="0"/>
        </w:rPr>
        <w:tab/>
        <w:t>...</w:t>
      </w:r>
    </w:p>
    <w:p w14:paraId="4E8E9063" w14:textId="77777777" w:rsidR="004A7D6F" w:rsidRPr="00FA22D3" w:rsidRDefault="004A7D6F" w:rsidP="004A7D6F">
      <w:pPr>
        <w:pStyle w:val="PL"/>
        <w:rPr>
          <w:noProof w:val="0"/>
          <w:snapToGrid w:val="0"/>
        </w:rPr>
      </w:pPr>
      <w:r w:rsidRPr="00FA22D3">
        <w:rPr>
          <w:noProof w:val="0"/>
          <w:snapToGrid w:val="0"/>
        </w:rPr>
        <w:t>}</w:t>
      </w:r>
    </w:p>
    <w:p w14:paraId="4E461276" w14:textId="77777777" w:rsidR="004A7D6F" w:rsidRPr="00FA22D3" w:rsidRDefault="004A7D6F" w:rsidP="004A7D6F">
      <w:pPr>
        <w:pStyle w:val="PL"/>
        <w:rPr>
          <w:noProof w:val="0"/>
          <w:snapToGrid w:val="0"/>
        </w:rPr>
      </w:pPr>
    </w:p>
    <w:p w14:paraId="713F134E" w14:textId="77777777" w:rsidR="004A7D6F" w:rsidRPr="00FA22D3" w:rsidRDefault="004A7D6F" w:rsidP="004A7D6F">
      <w:pPr>
        <w:pStyle w:val="PL"/>
        <w:spacing w:line="0" w:lineRule="atLeast"/>
        <w:rPr>
          <w:noProof w:val="0"/>
          <w:snapToGrid w:val="0"/>
        </w:rPr>
      </w:pPr>
      <w:r w:rsidRPr="00FA22D3">
        <w:rPr>
          <w:noProof w:val="0"/>
          <w:snapToGrid w:val="0"/>
        </w:rPr>
        <w:t>MobilityRestrictionList ::= SEQUENCE {</w:t>
      </w:r>
    </w:p>
    <w:p w14:paraId="1BD47A65" w14:textId="77777777" w:rsidR="004A7D6F" w:rsidRPr="00FA22D3" w:rsidRDefault="004A7D6F" w:rsidP="004A7D6F">
      <w:pPr>
        <w:pStyle w:val="PL"/>
        <w:spacing w:line="0" w:lineRule="atLeast"/>
        <w:rPr>
          <w:noProof w:val="0"/>
          <w:snapToGrid w:val="0"/>
        </w:rPr>
      </w:pPr>
      <w:r w:rsidRPr="00FA22D3">
        <w:rPr>
          <w:noProof w:val="0"/>
          <w:snapToGrid w:val="0"/>
        </w:rPr>
        <w:tab/>
        <w:t>servingPLMN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PLMNIdentity,</w:t>
      </w:r>
    </w:p>
    <w:p w14:paraId="41682D43" w14:textId="77777777" w:rsidR="004A7D6F" w:rsidRPr="00FA22D3" w:rsidRDefault="004A7D6F" w:rsidP="004A7D6F">
      <w:pPr>
        <w:pStyle w:val="PL"/>
        <w:spacing w:line="0" w:lineRule="atLeast"/>
        <w:rPr>
          <w:noProof w:val="0"/>
          <w:snapToGrid w:val="0"/>
        </w:rPr>
      </w:pPr>
      <w:r w:rsidRPr="00FA22D3">
        <w:rPr>
          <w:noProof w:val="0"/>
          <w:snapToGrid w:val="0"/>
        </w:rPr>
        <w:tab/>
        <w:t>equivalentPLMNs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EquivalentPLMNs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549D427F" w14:textId="77777777" w:rsidR="004A7D6F" w:rsidRPr="00FA22D3" w:rsidRDefault="004A7D6F" w:rsidP="004A7D6F">
      <w:pPr>
        <w:pStyle w:val="PL"/>
        <w:spacing w:line="0" w:lineRule="atLeast"/>
        <w:rPr>
          <w:noProof w:val="0"/>
          <w:snapToGrid w:val="0"/>
        </w:rPr>
      </w:pPr>
      <w:r w:rsidRPr="00FA22D3">
        <w:rPr>
          <w:noProof w:val="0"/>
          <w:snapToGrid w:val="0"/>
        </w:rPr>
        <w:tab/>
        <w:t>rATRestrictions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RATRestrictions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300CF634" w14:textId="77777777" w:rsidR="004A7D6F" w:rsidRPr="00FA22D3" w:rsidRDefault="004A7D6F" w:rsidP="004A7D6F">
      <w:pPr>
        <w:pStyle w:val="PL"/>
        <w:spacing w:line="0" w:lineRule="atLeast"/>
        <w:rPr>
          <w:noProof w:val="0"/>
          <w:snapToGrid w:val="0"/>
        </w:rPr>
      </w:pPr>
      <w:r w:rsidRPr="00FA22D3">
        <w:rPr>
          <w:noProof w:val="0"/>
          <w:snapToGrid w:val="0"/>
        </w:rPr>
        <w:tab/>
        <w:t>forbiddenAreaInformation</w:t>
      </w:r>
      <w:r w:rsidRPr="00FA22D3">
        <w:rPr>
          <w:noProof w:val="0"/>
          <w:snapToGrid w:val="0"/>
        </w:rPr>
        <w:tab/>
        <w:t>ForbiddenAreaInformation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 xml:space="preserve">OPTIONAL, </w:t>
      </w:r>
    </w:p>
    <w:p w14:paraId="7C4DEA3A" w14:textId="77777777" w:rsidR="004A7D6F" w:rsidRPr="00FA22D3" w:rsidRDefault="004A7D6F" w:rsidP="004A7D6F">
      <w:pPr>
        <w:pStyle w:val="PL"/>
        <w:spacing w:line="0" w:lineRule="atLeast"/>
        <w:rPr>
          <w:noProof w:val="0"/>
          <w:snapToGrid w:val="0"/>
        </w:rPr>
      </w:pPr>
      <w:r w:rsidRPr="00FA22D3">
        <w:rPr>
          <w:noProof w:val="0"/>
          <w:snapToGrid w:val="0"/>
        </w:rPr>
        <w:tab/>
        <w:t>serviceAreaInformation</w:t>
      </w:r>
      <w:r w:rsidRPr="00FA22D3">
        <w:rPr>
          <w:noProof w:val="0"/>
          <w:snapToGrid w:val="0"/>
        </w:rPr>
        <w:tab/>
      </w:r>
      <w:r w:rsidRPr="00FA22D3">
        <w:rPr>
          <w:noProof w:val="0"/>
          <w:snapToGrid w:val="0"/>
        </w:rPr>
        <w:tab/>
        <w:t>ServiceAreaInformation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 xml:space="preserve">OPTIONAL, </w:t>
      </w:r>
    </w:p>
    <w:p w14:paraId="541F9BE5"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{Mobility</w:t>
      </w:r>
      <w:r w:rsidRPr="00FA22D3">
        <w:rPr>
          <w:noProof w:val="0"/>
        </w:rPr>
        <w:t>RestrictionList</w:t>
      </w:r>
      <w:r w:rsidRPr="00FA22D3">
        <w:rPr>
          <w:noProof w:val="0"/>
          <w:snapToGrid w:val="0"/>
        </w:rPr>
        <w:t>-ExtIEs} }</w:t>
      </w:r>
      <w:r w:rsidRPr="00FA22D3">
        <w:rPr>
          <w:noProof w:val="0"/>
          <w:snapToGrid w:val="0"/>
        </w:rPr>
        <w:tab/>
        <w:t>OPTIONAL,</w:t>
      </w:r>
    </w:p>
    <w:p w14:paraId="5BAC7E86"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037ECED3" w14:textId="77777777" w:rsidR="004A7D6F" w:rsidRPr="00FA22D3" w:rsidRDefault="004A7D6F" w:rsidP="004A7D6F">
      <w:pPr>
        <w:pStyle w:val="PL"/>
        <w:spacing w:line="0" w:lineRule="atLeast"/>
        <w:rPr>
          <w:noProof w:val="0"/>
          <w:snapToGrid w:val="0"/>
        </w:rPr>
      </w:pPr>
      <w:r w:rsidRPr="00FA22D3">
        <w:rPr>
          <w:noProof w:val="0"/>
          <w:snapToGrid w:val="0"/>
        </w:rPr>
        <w:t>}</w:t>
      </w:r>
    </w:p>
    <w:p w14:paraId="32D11699" w14:textId="77777777" w:rsidR="004A7D6F" w:rsidRPr="00FA22D3" w:rsidRDefault="004A7D6F" w:rsidP="004A7D6F">
      <w:pPr>
        <w:pStyle w:val="PL"/>
        <w:spacing w:line="0" w:lineRule="atLeast"/>
        <w:rPr>
          <w:noProof w:val="0"/>
          <w:snapToGrid w:val="0"/>
        </w:rPr>
      </w:pPr>
    </w:p>
    <w:p w14:paraId="1A5CA9ED" w14:textId="77777777" w:rsidR="004A7D6F" w:rsidRPr="00FA22D3" w:rsidRDefault="004A7D6F" w:rsidP="004A7D6F">
      <w:pPr>
        <w:pStyle w:val="PL"/>
        <w:spacing w:line="0" w:lineRule="atLeast"/>
        <w:rPr>
          <w:noProof w:val="0"/>
          <w:snapToGrid w:val="0"/>
        </w:rPr>
      </w:pPr>
      <w:r w:rsidRPr="00FA22D3">
        <w:rPr>
          <w:noProof w:val="0"/>
          <w:snapToGrid w:val="0"/>
        </w:rPr>
        <w:t>Mobility</w:t>
      </w:r>
      <w:r w:rsidRPr="00FA22D3">
        <w:rPr>
          <w:noProof w:val="0"/>
        </w:rPr>
        <w:t>RestrictionList</w:t>
      </w:r>
      <w:r w:rsidRPr="00FA22D3">
        <w:rPr>
          <w:noProof w:val="0"/>
          <w:snapToGrid w:val="0"/>
        </w:rPr>
        <w:t>-ExtIEs NGAP-PROTOCOL-EXTENSION ::= {</w:t>
      </w:r>
    </w:p>
    <w:p w14:paraId="6FEFA15E" w14:textId="77777777" w:rsidR="004A7D6F" w:rsidRPr="00FA22D3" w:rsidRDefault="004A7D6F" w:rsidP="004A7D6F">
      <w:pPr>
        <w:pStyle w:val="PL"/>
        <w:spacing w:line="0" w:lineRule="atLeast"/>
        <w:rPr>
          <w:noProof w:val="0"/>
          <w:snapToGrid w:val="0"/>
        </w:rPr>
      </w:pPr>
      <w:r w:rsidRPr="00FA22D3">
        <w:rPr>
          <w:noProof w:val="0"/>
          <w:snapToGrid w:val="0"/>
        </w:rPr>
        <w:tab/>
        <w:t>{ ID id-LastEUTRAN-PLMNIdentity</w:t>
      </w:r>
      <w:r w:rsidRPr="00FA22D3">
        <w:rPr>
          <w:noProof w:val="0"/>
          <w:snapToGrid w:val="0"/>
        </w:rPr>
        <w:tab/>
      </w:r>
      <w:r w:rsidRPr="00FA22D3">
        <w:rPr>
          <w:noProof w:val="0"/>
          <w:snapToGrid w:val="0"/>
        </w:rPr>
        <w:tab/>
        <w:t>CRITICALITY ignore</w:t>
      </w:r>
      <w:r w:rsidRPr="00FA22D3">
        <w:rPr>
          <w:noProof w:val="0"/>
          <w:snapToGrid w:val="0"/>
        </w:rPr>
        <w:tab/>
        <w:t>EXTENSION PLMNIdentity</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570E7CCC"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61D67C71" w14:textId="77777777" w:rsidR="004A7D6F" w:rsidRPr="00FA22D3" w:rsidRDefault="004A7D6F" w:rsidP="004A7D6F">
      <w:pPr>
        <w:pStyle w:val="PL"/>
        <w:spacing w:line="0" w:lineRule="atLeast"/>
        <w:rPr>
          <w:noProof w:val="0"/>
          <w:snapToGrid w:val="0"/>
        </w:rPr>
      </w:pPr>
      <w:r w:rsidRPr="00FA22D3">
        <w:rPr>
          <w:noProof w:val="0"/>
          <w:snapToGrid w:val="0"/>
        </w:rPr>
        <w:t>}</w:t>
      </w:r>
    </w:p>
    <w:p w14:paraId="7C70EF30" w14:textId="77777777" w:rsidR="004A7D6F" w:rsidRPr="00FA22D3" w:rsidRDefault="004A7D6F" w:rsidP="004A7D6F">
      <w:pPr>
        <w:pStyle w:val="PL"/>
        <w:rPr>
          <w:noProof w:val="0"/>
          <w:snapToGrid w:val="0"/>
        </w:rPr>
      </w:pPr>
    </w:p>
    <w:p w14:paraId="1394F31C" w14:textId="77777777" w:rsidR="004A7D6F" w:rsidRPr="00FA22D3" w:rsidRDefault="004A7D6F" w:rsidP="004A7D6F">
      <w:pPr>
        <w:pStyle w:val="PL"/>
        <w:rPr>
          <w:noProof w:val="0"/>
          <w:snapToGrid w:val="0"/>
        </w:rPr>
      </w:pPr>
    </w:p>
    <w:p w14:paraId="543F3796" w14:textId="77777777" w:rsidR="004A7D6F" w:rsidRPr="00FA22D3" w:rsidRDefault="004A7D6F" w:rsidP="004A7D6F">
      <w:pPr>
        <w:pStyle w:val="PL"/>
        <w:outlineLvl w:val="3"/>
        <w:rPr>
          <w:noProof w:val="0"/>
          <w:snapToGrid w:val="0"/>
        </w:rPr>
      </w:pPr>
      <w:r w:rsidRPr="00FA22D3">
        <w:rPr>
          <w:noProof w:val="0"/>
          <w:snapToGrid w:val="0"/>
        </w:rPr>
        <w:t>-- N</w:t>
      </w:r>
    </w:p>
    <w:p w14:paraId="18445B19" w14:textId="77777777" w:rsidR="004A7D6F" w:rsidRPr="00FA22D3" w:rsidRDefault="004A7D6F" w:rsidP="004A7D6F">
      <w:pPr>
        <w:pStyle w:val="PL"/>
        <w:rPr>
          <w:noProof w:val="0"/>
          <w:snapToGrid w:val="0"/>
        </w:rPr>
      </w:pPr>
    </w:p>
    <w:p w14:paraId="11678D40" w14:textId="77777777" w:rsidR="004A7D6F" w:rsidRPr="00FA22D3" w:rsidRDefault="004A7D6F" w:rsidP="004A7D6F">
      <w:pPr>
        <w:pStyle w:val="PL"/>
        <w:rPr>
          <w:noProof w:val="0"/>
          <w:snapToGrid w:val="0"/>
        </w:rPr>
      </w:pPr>
      <w:r w:rsidRPr="00FA22D3">
        <w:rPr>
          <w:noProof w:val="0"/>
          <w:snapToGrid w:val="0"/>
        </w:rPr>
        <w:t>N3IWF-ID ::= CHOICE {</w:t>
      </w:r>
    </w:p>
    <w:p w14:paraId="4CA28872" w14:textId="77777777" w:rsidR="004A7D6F" w:rsidRPr="00FA22D3" w:rsidRDefault="004A7D6F" w:rsidP="004A7D6F">
      <w:pPr>
        <w:pStyle w:val="PL"/>
        <w:rPr>
          <w:noProof w:val="0"/>
          <w:snapToGrid w:val="0"/>
        </w:rPr>
      </w:pPr>
      <w:r w:rsidRPr="00FA22D3">
        <w:rPr>
          <w:noProof w:val="0"/>
          <w:snapToGrid w:val="0"/>
        </w:rPr>
        <w:tab/>
        <w:t>n3IWF-ID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BIT STRING (SIZE(16)),</w:t>
      </w:r>
    </w:p>
    <w:p w14:paraId="12596019"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w:t>
      </w:r>
      <w:r w:rsidRPr="00FA22D3">
        <w:rPr>
          <w:noProof w:val="0"/>
          <w:snapToGrid w:val="0"/>
        </w:rPr>
        <w:t>N3IWF-ID</w:t>
      </w:r>
      <w:r w:rsidRPr="00FA22D3">
        <w:rPr>
          <w:noProof w:val="0"/>
        </w:rPr>
        <w:t>-ExtIEs} }</w:t>
      </w:r>
    </w:p>
    <w:p w14:paraId="09C85B07" w14:textId="77777777" w:rsidR="004A7D6F" w:rsidRPr="00FA22D3" w:rsidRDefault="004A7D6F" w:rsidP="004A7D6F">
      <w:pPr>
        <w:pStyle w:val="PL"/>
        <w:rPr>
          <w:noProof w:val="0"/>
          <w:snapToGrid w:val="0"/>
        </w:rPr>
      </w:pPr>
      <w:r w:rsidRPr="00FA22D3">
        <w:rPr>
          <w:noProof w:val="0"/>
          <w:snapToGrid w:val="0"/>
        </w:rPr>
        <w:t>}</w:t>
      </w:r>
    </w:p>
    <w:p w14:paraId="6658DB01" w14:textId="77777777" w:rsidR="004A7D6F" w:rsidRPr="00FA22D3" w:rsidRDefault="004A7D6F" w:rsidP="004A7D6F">
      <w:pPr>
        <w:pStyle w:val="PL"/>
        <w:rPr>
          <w:noProof w:val="0"/>
          <w:snapToGrid w:val="0"/>
        </w:rPr>
      </w:pPr>
    </w:p>
    <w:p w14:paraId="79D6AFCB" w14:textId="77777777" w:rsidR="004A7D6F" w:rsidRPr="00FA22D3" w:rsidRDefault="004A7D6F" w:rsidP="004A7D6F">
      <w:pPr>
        <w:pStyle w:val="PL"/>
        <w:rPr>
          <w:noProof w:val="0"/>
        </w:rPr>
      </w:pPr>
      <w:r w:rsidRPr="00FA22D3">
        <w:rPr>
          <w:noProof w:val="0"/>
          <w:snapToGrid w:val="0"/>
        </w:rPr>
        <w:t>N3IWF-ID</w:t>
      </w:r>
      <w:r w:rsidRPr="00FA22D3">
        <w:rPr>
          <w:noProof w:val="0"/>
        </w:rPr>
        <w:t xml:space="preserve">-ExtIEs </w:t>
      </w:r>
      <w:r w:rsidRPr="00FA22D3">
        <w:rPr>
          <w:noProof w:val="0"/>
          <w:snapToGrid w:val="0"/>
        </w:rPr>
        <w:t xml:space="preserve">NGAP-PROTOCOL-IES </w:t>
      </w:r>
      <w:r w:rsidRPr="00FA22D3">
        <w:rPr>
          <w:noProof w:val="0"/>
        </w:rPr>
        <w:t>::= {</w:t>
      </w:r>
    </w:p>
    <w:p w14:paraId="3C22F74E" w14:textId="77777777" w:rsidR="004A7D6F" w:rsidRPr="00FA22D3" w:rsidRDefault="004A7D6F" w:rsidP="004A7D6F">
      <w:pPr>
        <w:pStyle w:val="PL"/>
        <w:rPr>
          <w:noProof w:val="0"/>
        </w:rPr>
      </w:pPr>
      <w:r w:rsidRPr="00FA22D3">
        <w:rPr>
          <w:noProof w:val="0"/>
        </w:rPr>
        <w:tab/>
        <w:t>...</w:t>
      </w:r>
    </w:p>
    <w:p w14:paraId="24764F38" w14:textId="77777777" w:rsidR="004A7D6F" w:rsidRPr="00FA22D3" w:rsidRDefault="004A7D6F" w:rsidP="004A7D6F">
      <w:pPr>
        <w:pStyle w:val="PL"/>
        <w:rPr>
          <w:noProof w:val="0"/>
        </w:rPr>
      </w:pPr>
      <w:r w:rsidRPr="00FA22D3">
        <w:rPr>
          <w:noProof w:val="0"/>
        </w:rPr>
        <w:t>}</w:t>
      </w:r>
    </w:p>
    <w:p w14:paraId="69C9CFB0" w14:textId="77777777" w:rsidR="004A7D6F" w:rsidRPr="00FA22D3" w:rsidRDefault="004A7D6F" w:rsidP="004A7D6F">
      <w:pPr>
        <w:pStyle w:val="PL"/>
        <w:rPr>
          <w:noProof w:val="0"/>
          <w:snapToGrid w:val="0"/>
        </w:rPr>
      </w:pPr>
    </w:p>
    <w:p w14:paraId="7E31838D" w14:textId="77777777" w:rsidR="004A7D6F" w:rsidRPr="00FA22D3" w:rsidRDefault="004A7D6F" w:rsidP="004A7D6F">
      <w:pPr>
        <w:pStyle w:val="PL"/>
        <w:rPr>
          <w:noProof w:val="0"/>
          <w:snapToGrid w:val="0"/>
        </w:rPr>
      </w:pPr>
      <w:r w:rsidRPr="00FA22D3">
        <w:rPr>
          <w:noProof w:val="0"/>
          <w:snapToGrid w:val="0"/>
        </w:rPr>
        <w:t>NAS-PDU ::= OCTET STRING</w:t>
      </w:r>
    </w:p>
    <w:p w14:paraId="4C90B8A6" w14:textId="77777777" w:rsidR="004A7D6F" w:rsidRPr="00FA22D3" w:rsidRDefault="004A7D6F" w:rsidP="004A7D6F">
      <w:pPr>
        <w:pStyle w:val="PL"/>
        <w:rPr>
          <w:noProof w:val="0"/>
          <w:snapToGrid w:val="0"/>
        </w:rPr>
      </w:pPr>
    </w:p>
    <w:p w14:paraId="67089F08" w14:textId="77777777" w:rsidR="004A7D6F" w:rsidRPr="00FA22D3" w:rsidRDefault="004A7D6F" w:rsidP="004A7D6F">
      <w:pPr>
        <w:pStyle w:val="PL"/>
        <w:rPr>
          <w:noProof w:val="0"/>
          <w:snapToGrid w:val="0"/>
        </w:rPr>
      </w:pPr>
      <w:r w:rsidRPr="00FA22D3">
        <w:rPr>
          <w:noProof w:val="0"/>
          <w:snapToGrid w:val="0"/>
        </w:rPr>
        <w:t>NASSecurityParametersFromNGRAN ::= OCTET STRING</w:t>
      </w:r>
    </w:p>
    <w:p w14:paraId="50C9D0DE" w14:textId="77777777" w:rsidR="004A7D6F" w:rsidRPr="00FA22D3" w:rsidRDefault="004A7D6F" w:rsidP="004A7D6F">
      <w:pPr>
        <w:pStyle w:val="PL"/>
      </w:pPr>
    </w:p>
    <w:p w14:paraId="695EC21E" w14:textId="77777777" w:rsidR="004A7D6F" w:rsidRPr="00FA22D3" w:rsidRDefault="004A7D6F" w:rsidP="004A7D6F">
      <w:pPr>
        <w:pStyle w:val="PL"/>
        <w:rPr>
          <w:noProof w:val="0"/>
          <w:snapToGrid w:val="0"/>
        </w:rPr>
      </w:pPr>
      <w:r w:rsidRPr="00FA22D3">
        <w:rPr>
          <w:noProof w:val="0"/>
          <w:snapToGrid w:val="0"/>
        </w:rPr>
        <w:t>NetworkInstance ::= INTEGER (1..256, ...)</w:t>
      </w:r>
    </w:p>
    <w:p w14:paraId="7349E132" w14:textId="77777777" w:rsidR="004A7D6F" w:rsidRPr="00FA22D3" w:rsidRDefault="004A7D6F" w:rsidP="004A7D6F">
      <w:pPr>
        <w:pStyle w:val="PL"/>
        <w:rPr>
          <w:noProof w:val="0"/>
          <w:snapToGrid w:val="0"/>
        </w:rPr>
      </w:pPr>
    </w:p>
    <w:p w14:paraId="7451355F" w14:textId="77777777" w:rsidR="004A7D6F" w:rsidRPr="00FA22D3" w:rsidRDefault="004A7D6F" w:rsidP="004A7D6F">
      <w:pPr>
        <w:pStyle w:val="PL"/>
        <w:rPr>
          <w:noProof w:val="0"/>
          <w:snapToGrid w:val="0"/>
        </w:rPr>
      </w:pPr>
      <w:r w:rsidRPr="00FA22D3">
        <w:rPr>
          <w:noProof w:val="0"/>
          <w:snapToGrid w:val="0"/>
        </w:rPr>
        <w:t>NewSecurityContextInd ::= ENUMERATED {</w:t>
      </w:r>
    </w:p>
    <w:p w14:paraId="6A79613D" w14:textId="77777777" w:rsidR="004A7D6F" w:rsidRPr="00FA22D3" w:rsidRDefault="004A7D6F" w:rsidP="004A7D6F">
      <w:pPr>
        <w:pStyle w:val="PL"/>
        <w:rPr>
          <w:noProof w:val="0"/>
          <w:snapToGrid w:val="0"/>
        </w:rPr>
      </w:pPr>
      <w:r w:rsidRPr="00FA22D3">
        <w:rPr>
          <w:noProof w:val="0"/>
          <w:snapToGrid w:val="0"/>
        </w:rPr>
        <w:tab/>
        <w:t>true,</w:t>
      </w:r>
    </w:p>
    <w:p w14:paraId="4D94585F" w14:textId="77777777" w:rsidR="004A7D6F" w:rsidRPr="00FA22D3" w:rsidRDefault="004A7D6F" w:rsidP="004A7D6F">
      <w:pPr>
        <w:pStyle w:val="PL"/>
        <w:rPr>
          <w:noProof w:val="0"/>
          <w:snapToGrid w:val="0"/>
        </w:rPr>
      </w:pPr>
      <w:r w:rsidRPr="00FA22D3">
        <w:rPr>
          <w:noProof w:val="0"/>
          <w:snapToGrid w:val="0"/>
        </w:rPr>
        <w:tab/>
        <w:t>...</w:t>
      </w:r>
    </w:p>
    <w:p w14:paraId="4F0F0DFA" w14:textId="77777777" w:rsidR="004A7D6F" w:rsidRPr="00FA22D3" w:rsidRDefault="004A7D6F" w:rsidP="004A7D6F">
      <w:pPr>
        <w:pStyle w:val="PL"/>
        <w:rPr>
          <w:noProof w:val="0"/>
          <w:snapToGrid w:val="0"/>
        </w:rPr>
      </w:pPr>
      <w:r w:rsidRPr="00FA22D3">
        <w:rPr>
          <w:noProof w:val="0"/>
          <w:snapToGrid w:val="0"/>
        </w:rPr>
        <w:t>}</w:t>
      </w:r>
    </w:p>
    <w:p w14:paraId="0F980504" w14:textId="77777777" w:rsidR="004A7D6F" w:rsidRPr="00FA22D3" w:rsidRDefault="004A7D6F" w:rsidP="004A7D6F">
      <w:pPr>
        <w:pStyle w:val="PL"/>
        <w:rPr>
          <w:noProof w:val="0"/>
          <w:snapToGrid w:val="0"/>
        </w:rPr>
      </w:pPr>
    </w:p>
    <w:p w14:paraId="56053215" w14:textId="77777777" w:rsidR="004A7D6F" w:rsidRPr="00FA22D3" w:rsidRDefault="004A7D6F" w:rsidP="004A7D6F">
      <w:pPr>
        <w:pStyle w:val="PL"/>
        <w:rPr>
          <w:noProof w:val="0"/>
          <w:snapToGrid w:val="0"/>
        </w:rPr>
      </w:pPr>
      <w:r w:rsidRPr="00FA22D3">
        <w:rPr>
          <w:noProof w:val="0"/>
          <w:snapToGrid w:val="0"/>
        </w:rPr>
        <w:t>NextHopChainingCount ::= INTEGER (0..7)</w:t>
      </w:r>
    </w:p>
    <w:p w14:paraId="205F4259" w14:textId="77777777" w:rsidR="004A7D6F" w:rsidRPr="00FA22D3" w:rsidRDefault="004A7D6F" w:rsidP="004A7D6F">
      <w:pPr>
        <w:pStyle w:val="PL"/>
        <w:rPr>
          <w:noProof w:val="0"/>
          <w:snapToGrid w:val="0"/>
        </w:rPr>
      </w:pPr>
    </w:p>
    <w:p w14:paraId="01810755" w14:textId="77777777" w:rsidR="004A7D6F" w:rsidRPr="00FA22D3" w:rsidRDefault="004A7D6F" w:rsidP="004A7D6F">
      <w:pPr>
        <w:pStyle w:val="PL"/>
        <w:rPr>
          <w:noProof w:val="0"/>
          <w:snapToGrid w:val="0"/>
        </w:rPr>
      </w:pPr>
      <w:r w:rsidRPr="00FA22D3">
        <w:rPr>
          <w:noProof w:val="0"/>
          <w:snapToGrid w:val="0"/>
        </w:rPr>
        <w:t>NextPagingAreaScope ::= ENUMERATED {</w:t>
      </w:r>
    </w:p>
    <w:p w14:paraId="4E0307CB" w14:textId="77777777" w:rsidR="004A7D6F" w:rsidRPr="00FA22D3" w:rsidRDefault="004A7D6F" w:rsidP="004A7D6F">
      <w:pPr>
        <w:pStyle w:val="PL"/>
        <w:rPr>
          <w:noProof w:val="0"/>
          <w:snapToGrid w:val="0"/>
        </w:rPr>
      </w:pPr>
      <w:r w:rsidRPr="00FA22D3">
        <w:rPr>
          <w:noProof w:val="0"/>
          <w:snapToGrid w:val="0"/>
        </w:rPr>
        <w:tab/>
        <w:t>same,</w:t>
      </w:r>
    </w:p>
    <w:p w14:paraId="654ECE43" w14:textId="77777777" w:rsidR="004A7D6F" w:rsidRPr="00FA22D3" w:rsidRDefault="004A7D6F" w:rsidP="004A7D6F">
      <w:pPr>
        <w:pStyle w:val="PL"/>
        <w:rPr>
          <w:noProof w:val="0"/>
          <w:snapToGrid w:val="0"/>
        </w:rPr>
      </w:pPr>
      <w:r w:rsidRPr="00FA22D3">
        <w:rPr>
          <w:noProof w:val="0"/>
          <w:snapToGrid w:val="0"/>
        </w:rPr>
        <w:tab/>
        <w:t>changed,</w:t>
      </w:r>
    </w:p>
    <w:p w14:paraId="1B4BCBA4" w14:textId="77777777" w:rsidR="004A7D6F" w:rsidRPr="00FA22D3" w:rsidRDefault="004A7D6F" w:rsidP="004A7D6F">
      <w:pPr>
        <w:pStyle w:val="PL"/>
        <w:rPr>
          <w:noProof w:val="0"/>
          <w:snapToGrid w:val="0"/>
        </w:rPr>
      </w:pPr>
      <w:r w:rsidRPr="00FA22D3">
        <w:rPr>
          <w:noProof w:val="0"/>
          <w:snapToGrid w:val="0"/>
        </w:rPr>
        <w:lastRenderedPageBreak/>
        <w:tab/>
        <w:t>...</w:t>
      </w:r>
    </w:p>
    <w:p w14:paraId="45D00A40" w14:textId="77777777" w:rsidR="004A7D6F" w:rsidRPr="00FA22D3" w:rsidRDefault="004A7D6F" w:rsidP="004A7D6F">
      <w:pPr>
        <w:pStyle w:val="PL"/>
        <w:rPr>
          <w:noProof w:val="0"/>
          <w:snapToGrid w:val="0"/>
        </w:rPr>
      </w:pPr>
      <w:r w:rsidRPr="00FA22D3">
        <w:rPr>
          <w:noProof w:val="0"/>
          <w:snapToGrid w:val="0"/>
        </w:rPr>
        <w:t>}</w:t>
      </w:r>
    </w:p>
    <w:p w14:paraId="59261184" w14:textId="77777777" w:rsidR="004A7D6F" w:rsidRPr="00FA22D3" w:rsidRDefault="004A7D6F" w:rsidP="004A7D6F">
      <w:pPr>
        <w:pStyle w:val="PL"/>
        <w:rPr>
          <w:noProof w:val="0"/>
          <w:snapToGrid w:val="0"/>
        </w:rPr>
      </w:pPr>
    </w:p>
    <w:p w14:paraId="247ACDBF" w14:textId="77777777" w:rsidR="004A7D6F" w:rsidRPr="00FA22D3" w:rsidRDefault="004A7D6F" w:rsidP="004A7D6F">
      <w:pPr>
        <w:pStyle w:val="PL"/>
        <w:rPr>
          <w:noProof w:val="0"/>
          <w:snapToGrid w:val="0"/>
        </w:rPr>
      </w:pPr>
      <w:r w:rsidRPr="00FA22D3">
        <w:rPr>
          <w:noProof w:val="0"/>
          <w:snapToGrid w:val="0"/>
        </w:rPr>
        <w:t>NgENB-ID ::= CHOICE {</w:t>
      </w:r>
    </w:p>
    <w:p w14:paraId="1633D53B" w14:textId="77777777" w:rsidR="004A7D6F" w:rsidRPr="00FA22D3" w:rsidRDefault="004A7D6F" w:rsidP="004A7D6F">
      <w:pPr>
        <w:pStyle w:val="PL"/>
        <w:rPr>
          <w:noProof w:val="0"/>
          <w:snapToGrid w:val="0"/>
        </w:rPr>
      </w:pPr>
      <w:r w:rsidRPr="00FA22D3">
        <w:rPr>
          <w:noProof w:val="0"/>
          <w:snapToGrid w:val="0"/>
        </w:rPr>
        <w:tab/>
        <w:t>macroNgENB-ID</w:t>
      </w:r>
      <w:r w:rsidRPr="00FA22D3">
        <w:rPr>
          <w:noProof w:val="0"/>
          <w:snapToGrid w:val="0"/>
        </w:rPr>
        <w:tab/>
      </w:r>
      <w:r w:rsidRPr="00FA22D3">
        <w:rPr>
          <w:noProof w:val="0"/>
          <w:snapToGrid w:val="0"/>
        </w:rPr>
        <w:tab/>
      </w:r>
      <w:r w:rsidRPr="00FA22D3">
        <w:rPr>
          <w:noProof w:val="0"/>
          <w:snapToGrid w:val="0"/>
        </w:rPr>
        <w:tab/>
        <w:t>BIT STRING (SIZE(20)),</w:t>
      </w:r>
    </w:p>
    <w:p w14:paraId="5D87FECA" w14:textId="77777777" w:rsidR="004A7D6F" w:rsidRPr="00FA22D3" w:rsidRDefault="004A7D6F" w:rsidP="004A7D6F">
      <w:pPr>
        <w:pStyle w:val="PL"/>
        <w:rPr>
          <w:noProof w:val="0"/>
          <w:snapToGrid w:val="0"/>
        </w:rPr>
      </w:pPr>
      <w:r w:rsidRPr="00FA22D3">
        <w:rPr>
          <w:noProof w:val="0"/>
          <w:snapToGrid w:val="0"/>
        </w:rPr>
        <w:tab/>
        <w:t>shortMacroNgENB-ID</w:t>
      </w:r>
      <w:r w:rsidRPr="00FA22D3">
        <w:rPr>
          <w:noProof w:val="0"/>
          <w:snapToGrid w:val="0"/>
        </w:rPr>
        <w:tab/>
      </w:r>
      <w:r w:rsidRPr="00FA22D3">
        <w:rPr>
          <w:noProof w:val="0"/>
          <w:snapToGrid w:val="0"/>
        </w:rPr>
        <w:tab/>
        <w:t>BIT STRING (SIZE(18)),</w:t>
      </w:r>
    </w:p>
    <w:p w14:paraId="45467ABA" w14:textId="77777777" w:rsidR="004A7D6F" w:rsidRPr="00FA22D3" w:rsidRDefault="004A7D6F" w:rsidP="004A7D6F">
      <w:pPr>
        <w:pStyle w:val="PL"/>
        <w:rPr>
          <w:noProof w:val="0"/>
          <w:snapToGrid w:val="0"/>
        </w:rPr>
      </w:pPr>
      <w:r w:rsidRPr="00FA22D3">
        <w:rPr>
          <w:noProof w:val="0"/>
          <w:snapToGrid w:val="0"/>
        </w:rPr>
        <w:tab/>
        <w:t>longMacroNgENB-ID</w:t>
      </w:r>
      <w:r w:rsidRPr="00FA22D3">
        <w:rPr>
          <w:noProof w:val="0"/>
          <w:snapToGrid w:val="0"/>
        </w:rPr>
        <w:tab/>
      </w:r>
      <w:r w:rsidRPr="00FA22D3">
        <w:rPr>
          <w:noProof w:val="0"/>
          <w:snapToGrid w:val="0"/>
        </w:rPr>
        <w:tab/>
        <w:t>BIT STRING (SIZE(21)),</w:t>
      </w:r>
    </w:p>
    <w:p w14:paraId="3BDF0843"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w:t>
      </w:r>
      <w:r w:rsidRPr="00FA22D3">
        <w:rPr>
          <w:noProof w:val="0"/>
          <w:snapToGrid w:val="0"/>
        </w:rPr>
        <w:t>NgENB-ID</w:t>
      </w:r>
      <w:r w:rsidRPr="00FA22D3">
        <w:rPr>
          <w:noProof w:val="0"/>
        </w:rPr>
        <w:t>-ExtIEs} }</w:t>
      </w:r>
    </w:p>
    <w:p w14:paraId="764CD23F" w14:textId="77777777" w:rsidR="004A7D6F" w:rsidRPr="00FA22D3" w:rsidRDefault="004A7D6F" w:rsidP="004A7D6F">
      <w:pPr>
        <w:pStyle w:val="PL"/>
        <w:rPr>
          <w:noProof w:val="0"/>
          <w:snapToGrid w:val="0"/>
        </w:rPr>
      </w:pPr>
      <w:r w:rsidRPr="00FA22D3">
        <w:rPr>
          <w:noProof w:val="0"/>
          <w:snapToGrid w:val="0"/>
        </w:rPr>
        <w:t>}</w:t>
      </w:r>
    </w:p>
    <w:p w14:paraId="7C2AA7E7" w14:textId="77777777" w:rsidR="004A7D6F" w:rsidRPr="00FA22D3" w:rsidRDefault="004A7D6F" w:rsidP="004A7D6F">
      <w:pPr>
        <w:pStyle w:val="PL"/>
        <w:rPr>
          <w:noProof w:val="0"/>
          <w:snapToGrid w:val="0"/>
        </w:rPr>
      </w:pPr>
    </w:p>
    <w:p w14:paraId="0B785437" w14:textId="77777777" w:rsidR="004A7D6F" w:rsidRPr="00FA22D3" w:rsidRDefault="004A7D6F" w:rsidP="004A7D6F">
      <w:pPr>
        <w:pStyle w:val="PL"/>
        <w:rPr>
          <w:noProof w:val="0"/>
        </w:rPr>
      </w:pPr>
      <w:r w:rsidRPr="00FA22D3">
        <w:rPr>
          <w:noProof w:val="0"/>
          <w:snapToGrid w:val="0"/>
        </w:rPr>
        <w:t>NgENB-ID</w:t>
      </w:r>
      <w:r w:rsidRPr="00FA22D3">
        <w:rPr>
          <w:noProof w:val="0"/>
        </w:rPr>
        <w:t xml:space="preserve">-ExtIEs </w:t>
      </w:r>
      <w:r w:rsidRPr="00FA22D3">
        <w:rPr>
          <w:noProof w:val="0"/>
          <w:snapToGrid w:val="0"/>
        </w:rPr>
        <w:t xml:space="preserve">NGAP-PROTOCOL-IES </w:t>
      </w:r>
      <w:r w:rsidRPr="00FA22D3">
        <w:rPr>
          <w:noProof w:val="0"/>
        </w:rPr>
        <w:t>::= {</w:t>
      </w:r>
    </w:p>
    <w:p w14:paraId="224368DF" w14:textId="77777777" w:rsidR="004A7D6F" w:rsidRPr="00FA22D3" w:rsidRDefault="004A7D6F" w:rsidP="004A7D6F">
      <w:pPr>
        <w:pStyle w:val="PL"/>
        <w:rPr>
          <w:noProof w:val="0"/>
        </w:rPr>
      </w:pPr>
      <w:r w:rsidRPr="00FA22D3">
        <w:rPr>
          <w:noProof w:val="0"/>
        </w:rPr>
        <w:tab/>
        <w:t>...</w:t>
      </w:r>
    </w:p>
    <w:p w14:paraId="0F1AF0E8" w14:textId="77777777" w:rsidR="004A7D6F" w:rsidRPr="00FA22D3" w:rsidRDefault="004A7D6F" w:rsidP="004A7D6F">
      <w:pPr>
        <w:pStyle w:val="PL"/>
        <w:rPr>
          <w:noProof w:val="0"/>
        </w:rPr>
      </w:pPr>
      <w:r w:rsidRPr="00FA22D3">
        <w:rPr>
          <w:noProof w:val="0"/>
        </w:rPr>
        <w:t>}</w:t>
      </w:r>
    </w:p>
    <w:p w14:paraId="1798A91C" w14:textId="77777777" w:rsidR="004A7D6F" w:rsidRPr="00FA22D3" w:rsidRDefault="004A7D6F" w:rsidP="004A7D6F">
      <w:pPr>
        <w:pStyle w:val="PL"/>
        <w:rPr>
          <w:noProof w:val="0"/>
          <w:snapToGrid w:val="0"/>
        </w:rPr>
      </w:pPr>
    </w:p>
    <w:p w14:paraId="569C4CD2" w14:textId="77777777" w:rsidR="004A7D6F" w:rsidRPr="00FA22D3" w:rsidRDefault="004A7D6F" w:rsidP="004A7D6F">
      <w:pPr>
        <w:pStyle w:val="PL"/>
        <w:rPr>
          <w:noProof w:val="0"/>
          <w:snapToGrid w:val="0"/>
        </w:rPr>
      </w:pPr>
      <w:r w:rsidRPr="00FA22D3">
        <w:rPr>
          <w:noProof w:val="0"/>
          <w:snapToGrid w:val="0"/>
        </w:rPr>
        <w:t>NGRAN-CGI ::= CHOICE {</w:t>
      </w:r>
    </w:p>
    <w:p w14:paraId="453BF03A" w14:textId="77777777" w:rsidR="004A7D6F" w:rsidRPr="00FA22D3" w:rsidRDefault="004A7D6F" w:rsidP="004A7D6F">
      <w:pPr>
        <w:pStyle w:val="PL"/>
        <w:rPr>
          <w:noProof w:val="0"/>
          <w:snapToGrid w:val="0"/>
        </w:rPr>
      </w:pPr>
      <w:r w:rsidRPr="00FA22D3">
        <w:rPr>
          <w:noProof w:val="0"/>
          <w:snapToGrid w:val="0"/>
        </w:rPr>
        <w:tab/>
        <w:t>nR-CGI</w:t>
      </w:r>
      <w:r w:rsidRPr="00FA22D3">
        <w:rPr>
          <w:noProof w:val="0"/>
          <w:snapToGrid w:val="0"/>
        </w:rPr>
        <w:tab/>
      </w:r>
      <w:r w:rsidRPr="00FA22D3">
        <w:rPr>
          <w:noProof w:val="0"/>
          <w:snapToGrid w:val="0"/>
        </w:rPr>
        <w:tab/>
      </w:r>
      <w:r w:rsidRPr="00FA22D3">
        <w:rPr>
          <w:noProof w:val="0"/>
          <w:snapToGrid w:val="0"/>
        </w:rPr>
        <w:tab/>
        <w:t>NR-CGI,</w:t>
      </w:r>
    </w:p>
    <w:p w14:paraId="277BB60A" w14:textId="77777777" w:rsidR="004A7D6F" w:rsidRPr="00FA22D3" w:rsidRDefault="004A7D6F" w:rsidP="004A7D6F">
      <w:pPr>
        <w:pStyle w:val="PL"/>
        <w:rPr>
          <w:noProof w:val="0"/>
          <w:snapToGrid w:val="0"/>
        </w:rPr>
      </w:pPr>
      <w:r w:rsidRPr="00FA22D3">
        <w:rPr>
          <w:noProof w:val="0"/>
          <w:snapToGrid w:val="0"/>
        </w:rPr>
        <w:tab/>
        <w:t>eUTRA-CGI</w:t>
      </w:r>
      <w:r w:rsidRPr="00FA22D3">
        <w:rPr>
          <w:noProof w:val="0"/>
          <w:snapToGrid w:val="0"/>
        </w:rPr>
        <w:tab/>
      </w:r>
      <w:r w:rsidRPr="00FA22D3">
        <w:rPr>
          <w:noProof w:val="0"/>
          <w:snapToGrid w:val="0"/>
        </w:rPr>
        <w:tab/>
        <w:t>EUTRA-CGI,</w:t>
      </w:r>
    </w:p>
    <w:p w14:paraId="500376B9"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w:t>
      </w:r>
      <w:r w:rsidRPr="00FA22D3">
        <w:rPr>
          <w:noProof w:val="0"/>
          <w:snapToGrid w:val="0"/>
        </w:rPr>
        <w:t>NGRAN-CGI</w:t>
      </w:r>
      <w:r w:rsidRPr="00FA22D3">
        <w:rPr>
          <w:noProof w:val="0"/>
        </w:rPr>
        <w:t>-ExtIEs} }</w:t>
      </w:r>
    </w:p>
    <w:p w14:paraId="2FEE6FEC" w14:textId="77777777" w:rsidR="004A7D6F" w:rsidRPr="00FA22D3" w:rsidRDefault="004A7D6F" w:rsidP="004A7D6F">
      <w:pPr>
        <w:pStyle w:val="PL"/>
        <w:rPr>
          <w:noProof w:val="0"/>
          <w:snapToGrid w:val="0"/>
        </w:rPr>
      </w:pPr>
      <w:r w:rsidRPr="00FA22D3">
        <w:rPr>
          <w:noProof w:val="0"/>
          <w:snapToGrid w:val="0"/>
        </w:rPr>
        <w:t>}</w:t>
      </w:r>
    </w:p>
    <w:p w14:paraId="69488CF8" w14:textId="77777777" w:rsidR="004A7D6F" w:rsidRPr="00FA22D3" w:rsidRDefault="004A7D6F" w:rsidP="004A7D6F">
      <w:pPr>
        <w:pStyle w:val="PL"/>
        <w:rPr>
          <w:noProof w:val="0"/>
          <w:snapToGrid w:val="0"/>
        </w:rPr>
      </w:pPr>
    </w:p>
    <w:p w14:paraId="1F54F6F0" w14:textId="77777777" w:rsidR="004A7D6F" w:rsidRPr="00FA22D3" w:rsidRDefault="004A7D6F" w:rsidP="004A7D6F">
      <w:pPr>
        <w:pStyle w:val="PL"/>
        <w:rPr>
          <w:noProof w:val="0"/>
        </w:rPr>
      </w:pPr>
      <w:r w:rsidRPr="00FA22D3">
        <w:rPr>
          <w:noProof w:val="0"/>
          <w:snapToGrid w:val="0"/>
        </w:rPr>
        <w:t>NGRAN-CGI</w:t>
      </w:r>
      <w:r w:rsidRPr="00FA22D3">
        <w:rPr>
          <w:noProof w:val="0"/>
        </w:rPr>
        <w:t xml:space="preserve">-ExtIEs </w:t>
      </w:r>
      <w:r w:rsidRPr="00FA22D3">
        <w:rPr>
          <w:noProof w:val="0"/>
          <w:snapToGrid w:val="0"/>
        </w:rPr>
        <w:t xml:space="preserve">NGAP-PROTOCOL-IES </w:t>
      </w:r>
      <w:r w:rsidRPr="00FA22D3">
        <w:rPr>
          <w:noProof w:val="0"/>
        </w:rPr>
        <w:t>::= {</w:t>
      </w:r>
    </w:p>
    <w:p w14:paraId="19921DCC" w14:textId="77777777" w:rsidR="004A7D6F" w:rsidRPr="00FA22D3" w:rsidRDefault="004A7D6F" w:rsidP="004A7D6F">
      <w:pPr>
        <w:pStyle w:val="PL"/>
        <w:rPr>
          <w:noProof w:val="0"/>
        </w:rPr>
      </w:pPr>
      <w:r w:rsidRPr="00FA22D3">
        <w:rPr>
          <w:noProof w:val="0"/>
        </w:rPr>
        <w:tab/>
        <w:t>...</w:t>
      </w:r>
    </w:p>
    <w:p w14:paraId="158DCEF6" w14:textId="77777777" w:rsidR="004A7D6F" w:rsidRPr="00FA22D3" w:rsidRDefault="004A7D6F" w:rsidP="004A7D6F">
      <w:pPr>
        <w:pStyle w:val="PL"/>
        <w:rPr>
          <w:noProof w:val="0"/>
        </w:rPr>
      </w:pPr>
      <w:r w:rsidRPr="00FA22D3">
        <w:rPr>
          <w:noProof w:val="0"/>
        </w:rPr>
        <w:t>}</w:t>
      </w:r>
    </w:p>
    <w:p w14:paraId="7C498184" w14:textId="77777777" w:rsidR="004A7D6F" w:rsidRPr="00FA22D3" w:rsidRDefault="004A7D6F" w:rsidP="004A7D6F">
      <w:pPr>
        <w:pStyle w:val="PL"/>
        <w:rPr>
          <w:noProof w:val="0"/>
          <w:snapToGrid w:val="0"/>
        </w:rPr>
      </w:pPr>
    </w:p>
    <w:p w14:paraId="2AFA901A" w14:textId="77777777" w:rsidR="004A7D6F" w:rsidRPr="00FA22D3" w:rsidRDefault="004A7D6F" w:rsidP="004A7D6F">
      <w:pPr>
        <w:pStyle w:val="PL"/>
        <w:rPr>
          <w:noProof w:val="0"/>
          <w:snapToGrid w:val="0"/>
        </w:rPr>
      </w:pPr>
      <w:r w:rsidRPr="00FA22D3">
        <w:rPr>
          <w:noProof w:val="0"/>
          <w:snapToGrid w:val="0"/>
        </w:rPr>
        <w:t>NGRANTraceID ::= OCTET STRING (SIZE(8))</w:t>
      </w:r>
    </w:p>
    <w:p w14:paraId="697705B1" w14:textId="77777777" w:rsidR="004A7D6F" w:rsidRPr="00FA22D3" w:rsidRDefault="004A7D6F" w:rsidP="004A7D6F">
      <w:pPr>
        <w:pStyle w:val="PL"/>
        <w:rPr>
          <w:noProof w:val="0"/>
          <w:snapToGrid w:val="0"/>
        </w:rPr>
      </w:pPr>
    </w:p>
    <w:p w14:paraId="162245BF" w14:textId="77777777" w:rsidR="004A7D6F" w:rsidRPr="00FA22D3" w:rsidRDefault="004A7D6F" w:rsidP="004A7D6F">
      <w:pPr>
        <w:pStyle w:val="PL"/>
        <w:spacing w:line="0" w:lineRule="atLeast"/>
        <w:rPr>
          <w:noProof w:val="0"/>
          <w:snapToGrid w:val="0"/>
        </w:rPr>
      </w:pPr>
      <w:r w:rsidRPr="00FA22D3">
        <w:rPr>
          <w:noProof w:val="0"/>
          <w:snapToGrid w:val="0"/>
        </w:rPr>
        <w:t>NonDynamic5QIDescriptor ::= SEQUENCE {</w:t>
      </w:r>
    </w:p>
    <w:p w14:paraId="3BDA8030" w14:textId="77777777" w:rsidR="004A7D6F" w:rsidRPr="00FA22D3" w:rsidRDefault="004A7D6F" w:rsidP="004A7D6F">
      <w:pPr>
        <w:pStyle w:val="PL"/>
        <w:spacing w:line="0" w:lineRule="atLeast"/>
        <w:rPr>
          <w:noProof w:val="0"/>
          <w:snapToGrid w:val="0"/>
        </w:rPr>
      </w:pPr>
      <w:r w:rsidRPr="00FA22D3">
        <w:rPr>
          <w:noProof w:val="0"/>
          <w:snapToGrid w:val="0"/>
        </w:rPr>
        <w:tab/>
        <w:t>fiveQI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FiveQI,</w:t>
      </w:r>
    </w:p>
    <w:p w14:paraId="48747612" w14:textId="77777777" w:rsidR="004A7D6F" w:rsidRPr="00FA22D3" w:rsidRDefault="004A7D6F" w:rsidP="004A7D6F">
      <w:pPr>
        <w:pStyle w:val="PL"/>
        <w:spacing w:line="0" w:lineRule="atLeast"/>
        <w:rPr>
          <w:noProof w:val="0"/>
          <w:snapToGrid w:val="0"/>
        </w:rPr>
      </w:pPr>
      <w:r w:rsidRPr="00FA22D3">
        <w:rPr>
          <w:noProof w:val="0"/>
          <w:snapToGrid w:val="0"/>
        </w:rPr>
        <w:tab/>
        <w:t>priorityLevelQos</w:t>
      </w:r>
      <w:r w:rsidRPr="00FA22D3">
        <w:rPr>
          <w:noProof w:val="0"/>
          <w:snapToGrid w:val="0"/>
        </w:rPr>
        <w:tab/>
      </w:r>
      <w:r w:rsidRPr="00FA22D3">
        <w:rPr>
          <w:noProof w:val="0"/>
          <w:snapToGrid w:val="0"/>
        </w:rPr>
        <w:tab/>
      </w:r>
      <w:r w:rsidRPr="00FA22D3">
        <w:rPr>
          <w:noProof w:val="0"/>
          <w:snapToGrid w:val="0"/>
        </w:rPr>
        <w:tab/>
        <w:t>PriorityLevelQos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36E27911" w14:textId="77777777" w:rsidR="004A7D6F" w:rsidRPr="00FA22D3" w:rsidRDefault="004A7D6F" w:rsidP="004A7D6F">
      <w:pPr>
        <w:pStyle w:val="PL"/>
        <w:spacing w:line="0" w:lineRule="atLeast"/>
        <w:rPr>
          <w:noProof w:val="0"/>
          <w:snapToGrid w:val="0"/>
        </w:rPr>
      </w:pPr>
      <w:r w:rsidRPr="00FA22D3">
        <w:rPr>
          <w:noProof w:val="0"/>
          <w:snapToGrid w:val="0"/>
        </w:rPr>
        <w:tab/>
        <w:t>averagingWindow</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AveragingWindow</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294B4390" w14:textId="77777777" w:rsidR="004A7D6F" w:rsidRPr="00FA22D3" w:rsidRDefault="004A7D6F" w:rsidP="004A7D6F">
      <w:pPr>
        <w:pStyle w:val="PL"/>
        <w:spacing w:line="0" w:lineRule="atLeast"/>
        <w:rPr>
          <w:noProof w:val="0"/>
          <w:snapToGrid w:val="0"/>
        </w:rPr>
      </w:pPr>
      <w:r w:rsidRPr="00FA22D3">
        <w:rPr>
          <w:noProof w:val="0"/>
          <w:snapToGrid w:val="0"/>
        </w:rPr>
        <w:tab/>
        <w:t>maximumDataBurstVolume</w:t>
      </w:r>
      <w:r w:rsidRPr="00FA22D3">
        <w:rPr>
          <w:noProof w:val="0"/>
          <w:snapToGrid w:val="0"/>
        </w:rPr>
        <w:tab/>
      </w:r>
      <w:r w:rsidRPr="00FA22D3">
        <w:rPr>
          <w:noProof w:val="0"/>
          <w:snapToGrid w:val="0"/>
        </w:rPr>
        <w:tab/>
        <w:t>MaximumDataBurstVolume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476BC29B"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{NonDynamic5QIDescriptor-ExtIEs} }</w:t>
      </w:r>
      <w:r w:rsidRPr="00FA22D3">
        <w:rPr>
          <w:noProof w:val="0"/>
          <w:snapToGrid w:val="0"/>
        </w:rPr>
        <w:tab/>
        <w:t>OPTIONAL,</w:t>
      </w:r>
    </w:p>
    <w:p w14:paraId="0C157F3E"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2FBF1337" w14:textId="77777777" w:rsidR="004A7D6F" w:rsidRPr="00FA22D3" w:rsidRDefault="004A7D6F" w:rsidP="004A7D6F">
      <w:pPr>
        <w:pStyle w:val="PL"/>
        <w:spacing w:line="0" w:lineRule="atLeast"/>
        <w:rPr>
          <w:noProof w:val="0"/>
          <w:snapToGrid w:val="0"/>
        </w:rPr>
      </w:pPr>
      <w:r w:rsidRPr="00FA22D3">
        <w:rPr>
          <w:noProof w:val="0"/>
          <w:snapToGrid w:val="0"/>
        </w:rPr>
        <w:t>}</w:t>
      </w:r>
    </w:p>
    <w:p w14:paraId="5050E678" w14:textId="77777777" w:rsidR="004A7D6F" w:rsidRPr="00FA22D3" w:rsidRDefault="004A7D6F" w:rsidP="004A7D6F">
      <w:pPr>
        <w:pStyle w:val="PL"/>
        <w:spacing w:line="0" w:lineRule="atLeast"/>
        <w:rPr>
          <w:noProof w:val="0"/>
          <w:snapToGrid w:val="0"/>
        </w:rPr>
      </w:pPr>
    </w:p>
    <w:p w14:paraId="4AA659FE" w14:textId="77777777" w:rsidR="004A7D6F" w:rsidRPr="00FA22D3" w:rsidRDefault="004A7D6F" w:rsidP="004A7D6F">
      <w:pPr>
        <w:pStyle w:val="PL"/>
        <w:rPr>
          <w:noProof w:val="0"/>
          <w:snapToGrid w:val="0"/>
        </w:rPr>
      </w:pPr>
      <w:r w:rsidRPr="00FA22D3">
        <w:rPr>
          <w:noProof w:val="0"/>
          <w:snapToGrid w:val="0"/>
        </w:rPr>
        <w:t>NonDynamic5QIDescriptor-ExtIEs NGAP-PROTOCOL-EXTENSION ::= {</w:t>
      </w:r>
    </w:p>
    <w:p w14:paraId="6AD73B4A" w14:textId="77777777" w:rsidR="004A7D6F" w:rsidRPr="00FA22D3" w:rsidRDefault="004A7D6F" w:rsidP="004A7D6F">
      <w:pPr>
        <w:pStyle w:val="PL"/>
        <w:rPr>
          <w:noProof w:val="0"/>
          <w:snapToGrid w:val="0"/>
        </w:rPr>
      </w:pPr>
      <w:r w:rsidRPr="00FA22D3">
        <w:rPr>
          <w:noProof w:val="0"/>
          <w:snapToGrid w:val="0"/>
        </w:rPr>
        <w:tab/>
        <w:t>...</w:t>
      </w:r>
    </w:p>
    <w:p w14:paraId="5E0A73CD" w14:textId="77777777" w:rsidR="004A7D6F" w:rsidRPr="00FA22D3" w:rsidRDefault="004A7D6F" w:rsidP="004A7D6F">
      <w:pPr>
        <w:pStyle w:val="PL"/>
        <w:spacing w:line="0" w:lineRule="atLeast"/>
        <w:rPr>
          <w:noProof w:val="0"/>
          <w:snapToGrid w:val="0"/>
        </w:rPr>
      </w:pPr>
      <w:r w:rsidRPr="00FA22D3">
        <w:rPr>
          <w:noProof w:val="0"/>
          <w:snapToGrid w:val="0"/>
        </w:rPr>
        <w:t>}</w:t>
      </w:r>
    </w:p>
    <w:p w14:paraId="52096B4B" w14:textId="77777777" w:rsidR="004A7D6F" w:rsidRPr="00FA22D3" w:rsidRDefault="004A7D6F" w:rsidP="004A7D6F">
      <w:pPr>
        <w:pStyle w:val="PL"/>
        <w:spacing w:line="0" w:lineRule="atLeast"/>
        <w:rPr>
          <w:noProof w:val="0"/>
          <w:snapToGrid w:val="0"/>
        </w:rPr>
      </w:pPr>
    </w:p>
    <w:p w14:paraId="4E6604B2" w14:textId="77777777" w:rsidR="004A7D6F" w:rsidRPr="00FA22D3" w:rsidRDefault="004A7D6F" w:rsidP="004A7D6F">
      <w:pPr>
        <w:pStyle w:val="PL"/>
        <w:rPr>
          <w:noProof w:val="0"/>
          <w:snapToGrid w:val="0"/>
        </w:rPr>
      </w:pPr>
      <w:r w:rsidRPr="00FA22D3">
        <w:rPr>
          <w:noProof w:val="0"/>
          <w:snapToGrid w:val="0"/>
        </w:rPr>
        <w:t>NotAllowedTACs ::= SEQUENCE (SIZE(1..</w:t>
      </w:r>
      <w:r w:rsidRPr="00FA22D3">
        <w:rPr>
          <w:noProof w:val="0"/>
        </w:rPr>
        <w:t>maxnoofAllowedAreas</w:t>
      </w:r>
      <w:r w:rsidRPr="00FA22D3">
        <w:rPr>
          <w:noProof w:val="0"/>
          <w:snapToGrid w:val="0"/>
        </w:rPr>
        <w:t>)) OF TAC</w:t>
      </w:r>
    </w:p>
    <w:p w14:paraId="3ACF0272" w14:textId="77777777" w:rsidR="004A7D6F" w:rsidRPr="00FA22D3" w:rsidRDefault="004A7D6F" w:rsidP="004A7D6F">
      <w:pPr>
        <w:pStyle w:val="PL"/>
        <w:rPr>
          <w:noProof w:val="0"/>
          <w:snapToGrid w:val="0"/>
        </w:rPr>
      </w:pPr>
    </w:p>
    <w:p w14:paraId="329DAAD4" w14:textId="77777777" w:rsidR="004A7D6F" w:rsidRPr="00FA22D3" w:rsidRDefault="004A7D6F" w:rsidP="004A7D6F">
      <w:pPr>
        <w:pStyle w:val="PL"/>
        <w:rPr>
          <w:noProof w:val="0"/>
          <w:snapToGrid w:val="0"/>
        </w:rPr>
      </w:pPr>
      <w:r w:rsidRPr="00FA22D3">
        <w:rPr>
          <w:noProof w:val="0"/>
          <w:snapToGrid w:val="0"/>
        </w:rPr>
        <w:t>NotificationCause ::= ENUMERATED {</w:t>
      </w:r>
    </w:p>
    <w:p w14:paraId="65AF5191" w14:textId="77777777" w:rsidR="004A7D6F" w:rsidRPr="00FA22D3" w:rsidRDefault="004A7D6F" w:rsidP="004A7D6F">
      <w:pPr>
        <w:pStyle w:val="PL"/>
        <w:rPr>
          <w:noProof w:val="0"/>
          <w:snapToGrid w:val="0"/>
        </w:rPr>
      </w:pPr>
      <w:r w:rsidRPr="00FA22D3">
        <w:rPr>
          <w:noProof w:val="0"/>
          <w:snapToGrid w:val="0"/>
        </w:rPr>
        <w:tab/>
        <w:t>fulfilled,</w:t>
      </w:r>
    </w:p>
    <w:p w14:paraId="11D91D9E" w14:textId="77777777" w:rsidR="004A7D6F" w:rsidRPr="00FA22D3" w:rsidRDefault="004A7D6F" w:rsidP="004A7D6F">
      <w:pPr>
        <w:pStyle w:val="PL"/>
        <w:rPr>
          <w:noProof w:val="0"/>
          <w:snapToGrid w:val="0"/>
        </w:rPr>
      </w:pPr>
      <w:r w:rsidRPr="00FA22D3">
        <w:rPr>
          <w:noProof w:val="0"/>
          <w:snapToGrid w:val="0"/>
        </w:rPr>
        <w:tab/>
        <w:t>not-fulfilled,</w:t>
      </w:r>
    </w:p>
    <w:p w14:paraId="5151E621" w14:textId="77777777" w:rsidR="004A7D6F" w:rsidRPr="00FA22D3" w:rsidRDefault="004A7D6F" w:rsidP="004A7D6F">
      <w:pPr>
        <w:pStyle w:val="PL"/>
        <w:rPr>
          <w:noProof w:val="0"/>
          <w:snapToGrid w:val="0"/>
        </w:rPr>
      </w:pPr>
      <w:r w:rsidRPr="00FA22D3">
        <w:rPr>
          <w:noProof w:val="0"/>
          <w:snapToGrid w:val="0"/>
        </w:rPr>
        <w:tab/>
        <w:t>...</w:t>
      </w:r>
    </w:p>
    <w:p w14:paraId="4DF64E83" w14:textId="77777777" w:rsidR="004A7D6F" w:rsidRPr="00FA22D3" w:rsidRDefault="004A7D6F" w:rsidP="004A7D6F">
      <w:pPr>
        <w:pStyle w:val="PL"/>
        <w:rPr>
          <w:noProof w:val="0"/>
          <w:snapToGrid w:val="0"/>
        </w:rPr>
      </w:pPr>
      <w:r w:rsidRPr="00FA22D3">
        <w:rPr>
          <w:noProof w:val="0"/>
          <w:snapToGrid w:val="0"/>
        </w:rPr>
        <w:t>}</w:t>
      </w:r>
    </w:p>
    <w:p w14:paraId="7D2EDF36" w14:textId="77777777" w:rsidR="004A7D6F" w:rsidRPr="00FA22D3" w:rsidRDefault="004A7D6F" w:rsidP="004A7D6F">
      <w:pPr>
        <w:pStyle w:val="PL"/>
        <w:rPr>
          <w:noProof w:val="0"/>
          <w:snapToGrid w:val="0"/>
        </w:rPr>
      </w:pPr>
    </w:p>
    <w:p w14:paraId="0A3622D7" w14:textId="77777777" w:rsidR="004A7D6F" w:rsidRPr="00FA22D3" w:rsidRDefault="004A7D6F" w:rsidP="004A7D6F">
      <w:pPr>
        <w:pStyle w:val="PL"/>
        <w:rPr>
          <w:noProof w:val="0"/>
          <w:snapToGrid w:val="0"/>
        </w:rPr>
      </w:pPr>
      <w:r w:rsidRPr="00FA22D3">
        <w:rPr>
          <w:noProof w:val="0"/>
          <w:snapToGrid w:val="0"/>
        </w:rPr>
        <w:t>NotificationControl ::= ENUMERATED {</w:t>
      </w:r>
    </w:p>
    <w:p w14:paraId="59E34E46" w14:textId="77777777" w:rsidR="004A7D6F" w:rsidRPr="00FA22D3" w:rsidRDefault="004A7D6F" w:rsidP="004A7D6F">
      <w:pPr>
        <w:pStyle w:val="PL"/>
        <w:rPr>
          <w:noProof w:val="0"/>
          <w:snapToGrid w:val="0"/>
        </w:rPr>
      </w:pPr>
      <w:r w:rsidRPr="00FA22D3">
        <w:rPr>
          <w:noProof w:val="0"/>
          <w:snapToGrid w:val="0"/>
        </w:rPr>
        <w:tab/>
        <w:t>notification-requested,</w:t>
      </w:r>
    </w:p>
    <w:p w14:paraId="003EA7CE" w14:textId="77777777" w:rsidR="004A7D6F" w:rsidRPr="00FA22D3" w:rsidRDefault="004A7D6F" w:rsidP="004A7D6F">
      <w:pPr>
        <w:pStyle w:val="PL"/>
        <w:rPr>
          <w:noProof w:val="0"/>
          <w:snapToGrid w:val="0"/>
        </w:rPr>
      </w:pPr>
      <w:r w:rsidRPr="00FA22D3">
        <w:rPr>
          <w:noProof w:val="0"/>
          <w:snapToGrid w:val="0"/>
        </w:rPr>
        <w:tab/>
        <w:t>...</w:t>
      </w:r>
    </w:p>
    <w:p w14:paraId="7EB82B2D" w14:textId="77777777" w:rsidR="004A7D6F" w:rsidRPr="00FA22D3" w:rsidRDefault="004A7D6F" w:rsidP="004A7D6F">
      <w:pPr>
        <w:pStyle w:val="PL"/>
        <w:rPr>
          <w:noProof w:val="0"/>
          <w:snapToGrid w:val="0"/>
        </w:rPr>
      </w:pPr>
      <w:r w:rsidRPr="00FA22D3">
        <w:rPr>
          <w:noProof w:val="0"/>
          <w:snapToGrid w:val="0"/>
        </w:rPr>
        <w:t>}</w:t>
      </w:r>
    </w:p>
    <w:p w14:paraId="7A5D5708" w14:textId="77777777" w:rsidR="004A7D6F" w:rsidRPr="00FA22D3" w:rsidRDefault="004A7D6F" w:rsidP="004A7D6F">
      <w:pPr>
        <w:pStyle w:val="PL"/>
        <w:rPr>
          <w:noProof w:val="0"/>
          <w:snapToGrid w:val="0"/>
        </w:rPr>
      </w:pPr>
    </w:p>
    <w:p w14:paraId="69E0B588" w14:textId="77777777" w:rsidR="004A7D6F" w:rsidRPr="00FA22D3" w:rsidRDefault="004A7D6F" w:rsidP="004A7D6F">
      <w:pPr>
        <w:pStyle w:val="PL"/>
        <w:rPr>
          <w:noProof w:val="0"/>
          <w:snapToGrid w:val="0"/>
        </w:rPr>
      </w:pPr>
      <w:r w:rsidRPr="00FA22D3">
        <w:rPr>
          <w:noProof w:val="0"/>
          <w:snapToGrid w:val="0"/>
        </w:rPr>
        <w:t>NRCellIdentity ::= BIT STRING (SIZE(36))</w:t>
      </w:r>
    </w:p>
    <w:p w14:paraId="6CA10456" w14:textId="77777777" w:rsidR="004A7D6F" w:rsidRPr="00FA22D3" w:rsidRDefault="004A7D6F" w:rsidP="004A7D6F">
      <w:pPr>
        <w:pStyle w:val="PL"/>
        <w:spacing w:line="0" w:lineRule="atLeast"/>
        <w:rPr>
          <w:noProof w:val="0"/>
          <w:snapToGrid w:val="0"/>
          <w:lang w:eastAsia="zh-CN"/>
        </w:rPr>
      </w:pPr>
    </w:p>
    <w:p w14:paraId="78304097" w14:textId="77777777" w:rsidR="004A7D6F" w:rsidRPr="00FA22D3" w:rsidRDefault="004A7D6F" w:rsidP="004A7D6F">
      <w:pPr>
        <w:pStyle w:val="PL"/>
        <w:rPr>
          <w:noProof w:val="0"/>
          <w:snapToGrid w:val="0"/>
        </w:rPr>
      </w:pPr>
      <w:r w:rsidRPr="00FA22D3">
        <w:rPr>
          <w:noProof w:val="0"/>
          <w:snapToGrid w:val="0"/>
        </w:rPr>
        <w:t>NR-CGI ::= SEQUENCE {</w:t>
      </w:r>
    </w:p>
    <w:p w14:paraId="6E2AC9AD" w14:textId="77777777" w:rsidR="004A7D6F" w:rsidRPr="00FA22D3" w:rsidRDefault="004A7D6F" w:rsidP="004A7D6F">
      <w:pPr>
        <w:pStyle w:val="PL"/>
        <w:rPr>
          <w:noProof w:val="0"/>
          <w:snapToGrid w:val="0"/>
        </w:rPr>
      </w:pPr>
      <w:r w:rsidRPr="00FA22D3">
        <w:rPr>
          <w:noProof w:val="0"/>
          <w:snapToGrid w:val="0"/>
        </w:rPr>
        <w:tab/>
        <w:t>pLMNIdentity</w:t>
      </w:r>
      <w:r w:rsidRPr="00FA22D3">
        <w:rPr>
          <w:noProof w:val="0"/>
          <w:snapToGrid w:val="0"/>
        </w:rPr>
        <w:tab/>
      </w:r>
      <w:r w:rsidRPr="00FA22D3">
        <w:rPr>
          <w:noProof w:val="0"/>
          <w:snapToGrid w:val="0"/>
        </w:rPr>
        <w:tab/>
        <w:t>PLMNIdentity,</w:t>
      </w:r>
    </w:p>
    <w:p w14:paraId="7A87F68B" w14:textId="77777777" w:rsidR="004A7D6F" w:rsidRPr="00FA22D3" w:rsidRDefault="004A7D6F" w:rsidP="004A7D6F">
      <w:pPr>
        <w:pStyle w:val="PL"/>
        <w:rPr>
          <w:noProof w:val="0"/>
          <w:snapToGrid w:val="0"/>
        </w:rPr>
      </w:pPr>
      <w:r w:rsidRPr="00FA22D3">
        <w:rPr>
          <w:noProof w:val="0"/>
          <w:snapToGrid w:val="0"/>
        </w:rPr>
        <w:tab/>
        <w:t>nRCellIdentity</w:t>
      </w:r>
      <w:r w:rsidRPr="00FA22D3">
        <w:rPr>
          <w:noProof w:val="0"/>
          <w:snapToGrid w:val="0"/>
        </w:rPr>
        <w:tab/>
      </w:r>
      <w:r w:rsidRPr="00FA22D3">
        <w:rPr>
          <w:noProof w:val="0"/>
          <w:snapToGrid w:val="0"/>
        </w:rPr>
        <w:tab/>
        <w:t>NRCellIdentity,</w:t>
      </w:r>
    </w:p>
    <w:p w14:paraId="4D0A26B6"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{NR-CGI-ExtIEs} } OPTIONAL,</w:t>
      </w:r>
    </w:p>
    <w:p w14:paraId="197BE378" w14:textId="77777777" w:rsidR="004A7D6F" w:rsidRPr="00FA22D3" w:rsidRDefault="004A7D6F" w:rsidP="004A7D6F">
      <w:pPr>
        <w:pStyle w:val="PL"/>
        <w:rPr>
          <w:noProof w:val="0"/>
          <w:snapToGrid w:val="0"/>
        </w:rPr>
      </w:pPr>
      <w:r w:rsidRPr="00FA22D3">
        <w:rPr>
          <w:noProof w:val="0"/>
          <w:snapToGrid w:val="0"/>
        </w:rPr>
        <w:tab/>
        <w:t>...</w:t>
      </w:r>
    </w:p>
    <w:p w14:paraId="40D233C8" w14:textId="77777777" w:rsidR="004A7D6F" w:rsidRPr="00FA22D3" w:rsidRDefault="004A7D6F" w:rsidP="004A7D6F">
      <w:pPr>
        <w:pStyle w:val="PL"/>
        <w:rPr>
          <w:noProof w:val="0"/>
          <w:snapToGrid w:val="0"/>
        </w:rPr>
      </w:pPr>
      <w:r w:rsidRPr="00FA22D3">
        <w:rPr>
          <w:noProof w:val="0"/>
          <w:snapToGrid w:val="0"/>
        </w:rPr>
        <w:t>}</w:t>
      </w:r>
    </w:p>
    <w:p w14:paraId="5B195A8B" w14:textId="77777777" w:rsidR="004A7D6F" w:rsidRPr="00FA22D3" w:rsidRDefault="004A7D6F" w:rsidP="004A7D6F">
      <w:pPr>
        <w:pStyle w:val="PL"/>
        <w:rPr>
          <w:noProof w:val="0"/>
          <w:snapToGrid w:val="0"/>
        </w:rPr>
      </w:pPr>
    </w:p>
    <w:p w14:paraId="76B36CFF" w14:textId="77777777" w:rsidR="004A7D6F" w:rsidRPr="00FA22D3" w:rsidRDefault="004A7D6F" w:rsidP="004A7D6F">
      <w:pPr>
        <w:pStyle w:val="PL"/>
        <w:rPr>
          <w:noProof w:val="0"/>
          <w:snapToGrid w:val="0"/>
        </w:rPr>
      </w:pPr>
      <w:r w:rsidRPr="00FA22D3">
        <w:rPr>
          <w:noProof w:val="0"/>
          <w:snapToGrid w:val="0"/>
        </w:rPr>
        <w:t>NR-CGI-ExtIEs NGAP-PROTOCOL-EXTENSION ::= {</w:t>
      </w:r>
    </w:p>
    <w:p w14:paraId="5C695F0E" w14:textId="77777777" w:rsidR="004A7D6F" w:rsidRPr="00FA22D3" w:rsidRDefault="004A7D6F" w:rsidP="004A7D6F">
      <w:pPr>
        <w:pStyle w:val="PL"/>
        <w:rPr>
          <w:noProof w:val="0"/>
          <w:snapToGrid w:val="0"/>
        </w:rPr>
      </w:pPr>
      <w:r w:rsidRPr="00FA22D3">
        <w:rPr>
          <w:noProof w:val="0"/>
          <w:snapToGrid w:val="0"/>
        </w:rPr>
        <w:tab/>
        <w:t>...</w:t>
      </w:r>
    </w:p>
    <w:p w14:paraId="517095FE" w14:textId="77777777" w:rsidR="004A7D6F" w:rsidRPr="00FA22D3" w:rsidRDefault="004A7D6F" w:rsidP="004A7D6F">
      <w:pPr>
        <w:pStyle w:val="PL"/>
        <w:rPr>
          <w:noProof w:val="0"/>
          <w:snapToGrid w:val="0"/>
        </w:rPr>
      </w:pPr>
      <w:r w:rsidRPr="00FA22D3">
        <w:rPr>
          <w:noProof w:val="0"/>
          <w:snapToGrid w:val="0"/>
        </w:rPr>
        <w:t>}</w:t>
      </w:r>
    </w:p>
    <w:p w14:paraId="67371F6A" w14:textId="77777777" w:rsidR="004A7D6F" w:rsidRPr="00FA22D3" w:rsidRDefault="004A7D6F" w:rsidP="004A7D6F">
      <w:pPr>
        <w:pStyle w:val="PL"/>
        <w:rPr>
          <w:noProof w:val="0"/>
          <w:snapToGrid w:val="0"/>
        </w:rPr>
      </w:pPr>
    </w:p>
    <w:p w14:paraId="48BD2629" w14:textId="77777777" w:rsidR="004A7D6F" w:rsidRPr="00FA22D3" w:rsidRDefault="004A7D6F" w:rsidP="004A7D6F">
      <w:pPr>
        <w:pStyle w:val="PL"/>
        <w:spacing w:line="0" w:lineRule="atLeast"/>
        <w:rPr>
          <w:noProof w:val="0"/>
          <w:snapToGrid w:val="0"/>
        </w:rPr>
      </w:pPr>
      <w:r w:rsidRPr="00FA22D3">
        <w:rPr>
          <w:noProof w:val="0"/>
          <w:snapToGrid w:val="0"/>
        </w:rPr>
        <w:t>NR-CGIList ::= SEQUENCE (SIZE(1..maxnoofCellsingNB)) OF NR-CGI</w:t>
      </w:r>
    </w:p>
    <w:p w14:paraId="1B6DC804" w14:textId="77777777" w:rsidR="004A7D6F" w:rsidRPr="00FA22D3" w:rsidRDefault="004A7D6F" w:rsidP="004A7D6F">
      <w:pPr>
        <w:pStyle w:val="PL"/>
        <w:rPr>
          <w:noProof w:val="0"/>
          <w:snapToGrid w:val="0"/>
        </w:rPr>
      </w:pPr>
    </w:p>
    <w:p w14:paraId="5D9F021D" w14:textId="77777777" w:rsidR="004A7D6F" w:rsidRPr="00FA22D3" w:rsidRDefault="004A7D6F" w:rsidP="004A7D6F">
      <w:pPr>
        <w:pStyle w:val="PL"/>
        <w:rPr>
          <w:noProof w:val="0"/>
        </w:rPr>
      </w:pPr>
      <w:r w:rsidRPr="00FA22D3">
        <w:rPr>
          <w:noProof w:val="0"/>
        </w:rPr>
        <w:t>NR-CGIListForWarning ::= SEQUENCE (SIZE(1..maxnoofCellIDforWarning)) OF NR-CGI</w:t>
      </w:r>
    </w:p>
    <w:p w14:paraId="3821095F" w14:textId="77777777" w:rsidR="004A7D6F" w:rsidRPr="00FA22D3" w:rsidRDefault="004A7D6F" w:rsidP="004A7D6F">
      <w:pPr>
        <w:pStyle w:val="PL"/>
        <w:rPr>
          <w:noProof w:val="0"/>
        </w:rPr>
      </w:pPr>
    </w:p>
    <w:p w14:paraId="66715E7F" w14:textId="77777777" w:rsidR="004A7D6F" w:rsidRPr="00FA22D3" w:rsidRDefault="004A7D6F" w:rsidP="004A7D6F">
      <w:pPr>
        <w:pStyle w:val="PL"/>
        <w:rPr>
          <w:noProof w:val="0"/>
          <w:snapToGrid w:val="0"/>
        </w:rPr>
      </w:pPr>
      <w:r w:rsidRPr="00FA22D3">
        <w:rPr>
          <w:noProof w:val="0"/>
          <w:snapToGrid w:val="0"/>
        </w:rPr>
        <w:t>NRencryptionAlgorithms ::= BIT STRING (SIZE(16, ...))</w:t>
      </w:r>
    </w:p>
    <w:p w14:paraId="264317F0" w14:textId="77777777" w:rsidR="004A7D6F" w:rsidRPr="00FA22D3" w:rsidRDefault="004A7D6F" w:rsidP="004A7D6F">
      <w:pPr>
        <w:pStyle w:val="PL"/>
        <w:rPr>
          <w:noProof w:val="0"/>
          <w:snapToGrid w:val="0"/>
        </w:rPr>
      </w:pPr>
    </w:p>
    <w:p w14:paraId="76FA17F1" w14:textId="77777777" w:rsidR="004A7D6F" w:rsidRPr="00FA22D3" w:rsidRDefault="004A7D6F" w:rsidP="004A7D6F">
      <w:pPr>
        <w:pStyle w:val="PL"/>
        <w:rPr>
          <w:noProof w:val="0"/>
          <w:snapToGrid w:val="0"/>
        </w:rPr>
      </w:pPr>
      <w:r w:rsidRPr="00FA22D3">
        <w:rPr>
          <w:noProof w:val="0"/>
          <w:snapToGrid w:val="0"/>
        </w:rPr>
        <w:t>NRintegrityProtectionAlgorithms ::= BIT STRING (SIZE(16, ...))</w:t>
      </w:r>
    </w:p>
    <w:p w14:paraId="73757CDF" w14:textId="77777777" w:rsidR="004A7D6F" w:rsidRPr="00FA22D3" w:rsidRDefault="004A7D6F" w:rsidP="004A7D6F">
      <w:pPr>
        <w:pStyle w:val="PL"/>
        <w:rPr>
          <w:noProof w:val="0"/>
          <w:snapToGrid w:val="0"/>
          <w:lang w:eastAsia="zh-CN"/>
        </w:rPr>
      </w:pPr>
    </w:p>
    <w:p w14:paraId="7D446ED2" w14:textId="77777777" w:rsidR="004A7D6F" w:rsidRPr="00FA22D3" w:rsidRDefault="004A7D6F" w:rsidP="004A7D6F">
      <w:pPr>
        <w:pStyle w:val="PL"/>
        <w:rPr>
          <w:noProof w:val="0"/>
          <w:snapToGrid w:val="0"/>
          <w:lang w:eastAsia="zh-CN"/>
        </w:rPr>
      </w:pPr>
      <w:r w:rsidRPr="00FA22D3">
        <w:rPr>
          <w:noProof w:val="0"/>
          <w:snapToGrid w:val="0"/>
          <w:lang w:eastAsia="zh-CN"/>
        </w:rPr>
        <w:t>NRPPa</w:t>
      </w:r>
      <w:r w:rsidRPr="00FA22D3">
        <w:rPr>
          <w:noProof w:val="0"/>
          <w:snapToGrid w:val="0"/>
        </w:rPr>
        <w:t>-PDU ::= OCTET STRING</w:t>
      </w:r>
    </w:p>
    <w:p w14:paraId="455C5936" w14:textId="77777777" w:rsidR="004A7D6F" w:rsidRPr="00FA22D3" w:rsidRDefault="004A7D6F" w:rsidP="004A7D6F">
      <w:pPr>
        <w:pStyle w:val="PL"/>
        <w:rPr>
          <w:noProof w:val="0"/>
          <w:snapToGrid w:val="0"/>
        </w:rPr>
      </w:pPr>
    </w:p>
    <w:p w14:paraId="02D74E41" w14:textId="77777777" w:rsidR="004A7D6F" w:rsidRPr="00FA22D3" w:rsidRDefault="004A7D6F" w:rsidP="004A7D6F">
      <w:pPr>
        <w:pStyle w:val="PL"/>
        <w:rPr>
          <w:noProof w:val="0"/>
          <w:snapToGrid w:val="0"/>
        </w:rPr>
      </w:pPr>
      <w:r w:rsidRPr="00FA22D3">
        <w:rPr>
          <w:noProof w:val="0"/>
          <w:snapToGrid w:val="0"/>
        </w:rPr>
        <w:t>NumberOfBroadcasts ::= INTEGER (0..65535)</w:t>
      </w:r>
    </w:p>
    <w:p w14:paraId="18E1BABB" w14:textId="77777777" w:rsidR="004A7D6F" w:rsidRPr="00FA22D3" w:rsidRDefault="004A7D6F" w:rsidP="004A7D6F">
      <w:pPr>
        <w:pStyle w:val="PL"/>
        <w:rPr>
          <w:noProof w:val="0"/>
          <w:snapToGrid w:val="0"/>
        </w:rPr>
      </w:pPr>
    </w:p>
    <w:p w14:paraId="26C5445F" w14:textId="77777777" w:rsidR="004A7D6F" w:rsidRPr="00FA22D3" w:rsidRDefault="004A7D6F" w:rsidP="004A7D6F">
      <w:pPr>
        <w:pStyle w:val="PL"/>
        <w:rPr>
          <w:noProof w:val="0"/>
          <w:snapToGrid w:val="0"/>
        </w:rPr>
      </w:pPr>
      <w:r w:rsidRPr="00FA22D3">
        <w:rPr>
          <w:noProof w:val="0"/>
          <w:snapToGrid w:val="0"/>
        </w:rPr>
        <w:t>NumberOfBroadcastsRequested ::= INTEGER (0..65535)</w:t>
      </w:r>
    </w:p>
    <w:p w14:paraId="78DCAFF9" w14:textId="77777777" w:rsidR="004A7D6F" w:rsidRPr="00FA22D3" w:rsidRDefault="004A7D6F" w:rsidP="004A7D6F">
      <w:pPr>
        <w:pStyle w:val="PL"/>
        <w:rPr>
          <w:noProof w:val="0"/>
          <w:snapToGrid w:val="0"/>
        </w:rPr>
      </w:pPr>
    </w:p>
    <w:p w14:paraId="4557DDE4" w14:textId="77777777" w:rsidR="004A7D6F" w:rsidRPr="00FA22D3" w:rsidRDefault="004A7D6F" w:rsidP="004A7D6F">
      <w:pPr>
        <w:pStyle w:val="PL"/>
        <w:outlineLvl w:val="3"/>
        <w:rPr>
          <w:noProof w:val="0"/>
          <w:snapToGrid w:val="0"/>
        </w:rPr>
      </w:pPr>
      <w:r w:rsidRPr="00FA22D3">
        <w:rPr>
          <w:noProof w:val="0"/>
          <w:snapToGrid w:val="0"/>
        </w:rPr>
        <w:t>-- O</w:t>
      </w:r>
    </w:p>
    <w:p w14:paraId="56E8462C" w14:textId="77777777" w:rsidR="004A7D6F" w:rsidRPr="00FA22D3" w:rsidRDefault="004A7D6F" w:rsidP="004A7D6F">
      <w:pPr>
        <w:pStyle w:val="PL"/>
        <w:spacing w:line="0" w:lineRule="atLeast"/>
        <w:rPr>
          <w:rFonts w:eastAsia="SimSun"/>
          <w:noProof w:val="0"/>
          <w:snapToGrid w:val="0"/>
          <w:lang w:eastAsia="zh-CN"/>
        </w:rPr>
      </w:pPr>
    </w:p>
    <w:p w14:paraId="27D8F7BA"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noProof w:val="0"/>
          <w:snapToGrid w:val="0"/>
          <w:lang w:eastAsia="zh-CN"/>
        </w:rPr>
        <w:t>OverloadAction ::= ENUMERATED {</w:t>
      </w:r>
    </w:p>
    <w:p w14:paraId="49A46A12"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noProof w:val="0"/>
          <w:snapToGrid w:val="0"/>
          <w:lang w:eastAsia="zh-CN"/>
        </w:rPr>
        <w:tab/>
        <w:t>reject-non-emergency-mo-dt,</w:t>
      </w:r>
    </w:p>
    <w:p w14:paraId="438603AA"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noProof w:val="0"/>
          <w:snapToGrid w:val="0"/>
          <w:lang w:eastAsia="zh-CN"/>
        </w:rPr>
        <w:tab/>
        <w:t>reject-rrc-cr-signalling,</w:t>
      </w:r>
    </w:p>
    <w:p w14:paraId="07476368"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noProof w:val="0"/>
          <w:snapToGrid w:val="0"/>
          <w:lang w:eastAsia="zh-CN"/>
        </w:rPr>
        <w:tab/>
        <w:t>permit-emergency-sessions-and-mobile-terminated-services-only,</w:t>
      </w:r>
    </w:p>
    <w:p w14:paraId="58BD4DAB"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noProof w:val="0"/>
          <w:snapToGrid w:val="0"/>
          <w:lang w:eastAsia="zh-CN"/>
        </w:rPr>
        <w:tab/>
        <w:t>permit-high-priority-sessions-and-mobile-terminated-services-only</w:t>
      </w:r>
      <w:r w:rsidRPr="00FA22D3">
        <w:rPr>
          <w:rFonts w:eastAsia="SimSun" w:hint="eastAsia"/>
          <w:noProof w:val="0"/>
          <w:snapToGrid w:val="0"/>
          <w:lang w:eastAsia="zh-CN"/>
        </w:rPr>
        <w:t>,</w:t>
      </w:r>
    </w:p>
    <w:p w14:paraId="71597E7F"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hint="eastAsia"/>
          <w:noProof w:val="0"/>
          <w:snapToGrid w:val="0"/>
          <w:lang w:eastAsia="zh-CN"/>
        </w:rPr>
        <w:tab/>
      </w:r>
      <w:r w:rsidRPr="00FA22D3">
        <w:rPr>
          <w:rFonts w:eastAsia="SimSun"/>
          <w:noProof w:val="0"/>
          <w:snapToGrid w:val="0"/>
          <w:lang w:eastAsia="zh-CN"/>
        </w:rPr>
        <w:t>...</w:t>
      </w:r>
    </w:p>
    <w:p w14:paraId="1156C520"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noProof w:val="0"/>
          <w:snapToGrid w:val="0"/>
          <w:lang w:eastAsia="zh-CN"/>
        </w:rPr>
        <w:t>}</w:t>
      </w:r>
    </w:p>
    <w:p w14:paraId="48D5212F" w14:textId="77777777" w:rsidR="004A7D6F" w:rsidRPr="00FA22D3" w:rsidRDefault="004A7D6F" w:rsidP="004A7D6F">
      <w:pPr>
        <w:pStyle w:val="PL"/>
        <w:spacing w:line="0" w:lineRule="atLeast"/>
        <w:rPr>
          <w:rFonts w:eastAsia="SimSun"/>
          <w:noProof w:val="0"/>
          <w:snapToGrid w:val="0"/>
          <w:lang w:eastAsia="zh-CN"/>
        </w:rPr>
      </w:pPr>
    </w:p>
    <w:p w14:paraId="3366E9A2"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noProof w:val="0"/>
          <w:snapToGrid w:val="0"/>
          <w:lang w:eastAsia="zh-CN"/>
        </w:rPr>
        <w:t>OverloadResponse ::= CHOICE {</w:t>
      </w:r>
    </w:p>
    <w:p w14:paraId="0E1DB25D"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noProof w:val="0"/>
          <w:snapToGrid w:val="0"/>
          <w:lang w:eastAsia="zh-CN"/>
        </w:rPr>
        <w:tab/>
        <w:t>overloadAction</w:t>
      </w:r>
      <w:r w:rsidRPr="00FA22D3">
        <w:rPr>
          <w:rFonts w:eastAsia="SimSun"/>
          <w:noProof w:val="0"/>
          <w:snapToGrid w:val="0"/>
          <w:lang w:eastAsia="zh-CN"/>
        </w:rPr>
        <w:tab/>
      </w:r>
      <w:r w:rsidRPr="00FA22D3">
        <w:rPr>
          <w:rFonts w:eastAsia="SimSun"/>
          <w:noProof w:val="0"/>
          <w:snapToGrid w:val="0"/>
          <w:lang w:eastAsia="zh-CN"/>
        </w:rPr>
        <w:tab/>
      </w:r>
      <w:r w:rsidRPr="00FA22D3">
        <w:rPr>
          <w:rFonts w:eastAsia="SimSun"/>
          <w:noProof w:val="0"/>
          <w:snapToGrid w:val="0"/>
          <w:lang w:eastAsia="zh-CN"/>
        </w:rPr>
        <w:tab/>
        <w:t>OverloadAction,</w:t>
      </w:r>
    </w:p>
    <w:p w14:paraId="24504A57"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noProof w:val="0"/>
          <w:snapToGrid w:val="0"/>
          <w:lang w:eastAsia="zh-CN"/>
        </w:rPr>
        <w:tab/>
        <w:t>choice-Extensions</w:t>
      </w:r>
      <w:r w:rsidRPr="00FA22D3">
        <w:rPr>
          <w:rFonts w:eastAsia="SimSun"/>
          <w:noProof w:val="0"/>
          <w:snapToGrid w:val="0"/>
          <w:lang w:eastAsia="zh-CN"/>
        </w:rPr>
        <w:tab/>
      </w:r>
      <w:r w:rsidRPr="00FA22D3">
        <w:rPr>
          <w:rFonts w:eastAsia="SimSun"/>
          <w:noProof w:val="0"/>
          <w:snapToGrid w:val="0"/>
          <w:lang w:eastAsia="zh-CN"/>
        </w:rPr>
        <w:tab/>
        <w:t>ProtocolIE-SingleContainer { {OverloadResponse-ExtIEs} }</w:t>
      </w:r>
    </w:p>
    <w:p w14:paraId="3740BA0E"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noProof w:val="0"/>
          <w:snapToGrid w:val="0"/>
          <w:lang w:eastAsia="zh-CN"/>
        </w:rPr>
        <w:t>}</w:t>
      </w:r>
    </w:p>
    <w:p w14:paraId="492E8BBE" w14:textId="77777777" w:rsidR="004A7D6F" w:rsidRPr="00FA22D3" w:rsidRDefault="004A7D6F" w:rsidP="004A7D6F">
      <w:pPr>
        <w:pStyle w:val="PL"/>
        <w:spacing w:line="0" w:lineRule="atLeast"/>
        <w:rPr>
          <w:rFonts w:eastAsia="SimSun"/>
          <w:noProof w:val="0"/>
          <w:snapToGrid w:val="0"/>
          <w:lang w:eastAsia="zh-CN"/>
        </w:rPr>
      </w:pPr>
    </w:p>
    <w:p w14:paraId="19B3DE01"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noProof w:val="0"/>
          <w:snapToGrid w:val="0"/>
          <w:lang w:eastAsia="zh-CN"/>
        </w:rPr>
        <w:t>OverloadResponse-ExtIEs NGAP-PROTOCOL-IES ::= {</w:t>
      </w:r>
    </w:p>
    <w:p w14:paraId="24588802"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noProof w:val="0"/>
          <w:snapToGrid w:val="0"/>
          <w:lang w:eastAsia="zh-CN"/>
        </w:rPr>
        <w:tab/>
        <w:t>...</w:t>
      </w:r>
    </w:p>
    <w:p w14:paraId="73667EAE"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noProof w:val="0"/>
          <w:snapToGrid w:val="0"/>
          <w:lang w:eastAsia="zh-CN"/>
        </w:rPr>
        <w:t>}</w:t>
      </w:r>
    </w:p>
    <w:p w14:paraId="3E16BDC4" w14:textId="77777777" w:rsidR="004A7D6F" w:rsidRPr="00FA22D3" w:rsidRDefault="004A7D6F" w:rsidP="004A7D6F">
      <w:pPr>
        <w:pStyle w:val="PL"/>
        <w:spacing w:line="0" w:lineRule="atLeast"/>
        <w:rPr>
          <w:rFonts w:eastAsia="SimSun"/>
          <w:noProof w:val="0"/>
          <w:snapToGrid w:val="0"/>
          <w:lang w:eastAsia="zh-CN"/>
        </w:rPr>
      </w:pPr>
    </w:p>
    <w:p w14:paraId="097AD90E"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hint="eastAsia"/>
          <w:noProof w:val="0"/>
          <w:snapToGrid w:val="0"/>
          <w:lang w:eastAsia="zh-CN"/>
        </w:rPr>
        <w:t>OverloadStartNSSAIList</w:t>
      </w:r>
      <w:r w:rsidRPr="00FA22D3">
        <w:rPr>
          <w:rFonts w:eastAsia="SimSun"/>
          <w:noProof w:val="0"/>
          <w:snapToGrid w:val="0"/>
          <w:lang w:eastAsia="zh-CN"/>
        </w:rPr>
        <w:t xml:space="preserve"> ::= SEQUENCE (SIZE (1..maxnoofSliceItems)) OF </w:t>
      </w:r>
      <w:r w:rsidRPr="00FA22D3">
        <w:rPr>
          <w:rFonts w:eastAsia="SimSun" w:hint="eastAsia"/>
          <w:noProof w:val="0"/>
          <w:snapToGrid w:val="0"/>
          <w:lang w:eastAsia="zh-CN"/>
        </w:rPr>
        <w:t>OverloadStartNSSAIItem</w:t>
      </w:r>
    </w:p>
    <w:p w14:paraId="48E5A130" w14:textId="77777777" w:rsidR="004A7D6F" w:rsidRPr="00FA22D3" w:rsidRDefault="004A7D6F" w:rsidP="004A7D6F">
      <w:pPr>
        <w:pStyle w:val="PL"/>
        <w:spacing w:line="0" w:lineRule="atLeast"/>
        <w:rPr>
          <w:rFonts w:eastAsia="SimSun"/>
          <w:noProof w:val="0"/>
          <w:snapToGrid w:val="0"/>
          <w:lang w:eastAsia="zh-CN"/>
        </w:rPr>
      </w:pPr>
    </w:p>
    <w:p w14:paraId="2C6583A2"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hint="eastAsia"/>
          <w:noProof w:val="0"/>
          <w:snapToGrid w:val="0"/>
          <w:lang w:eastAsia="zh-CN"/>
        </w:rPr>
        <w:t>OverloadStartNSSAIItem ::= SEQUENCE {</w:t>
      </w:r>
    </w:p>
    <w:p w14:paraId="4D77A57C"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noProof w:val="0"/>
          <w:snapToGrid w:val="0"/>
          <w:lang w:eastAsia="zh-CN"/>
        </w:rPr>
        <w:tab/>
      </w:r>
      <w:r w:rsidRPr="00FA22D3">
        <w:rPr>
          <w:rFonts w:eastAsia="SimSun" w:hint="eastAsia"/>
          <w:noProof w:val="0"/>
          <w:snapToGrid w:val="0"/>
          <w:lang w:eastAsia="zh-CN"/>
        </w:rPr>
        <w:t>sliceOverloadList</w:t>
      </w:r>
      <w:r w:rsidRPr="00FA22D3">
        <w:rPr>
          <w:rFonts w:eastAsia="SimSun"/>
          <w:noProof w:val="0"/>
          <w:snapToGrid w:val="0"/>
          <w:lang w:eastAsia="zh-CN"/>
        </w:rPr>
        <w:tab/>
      </w:r>
      <w:r w:rsidRPr="00FA22D3">
        <w:rPr>
          <w:rFonts w:eastAsia="SimSun"/>
          <w:noProof w:val="0"/>
          <w:snapToGrid w:val="0"/>
          <w:lang w:eastAsia="zh-CN"/>
        </w:rPr>
        <w:tab/>
      </w:r>
      <w:r w:rsidRPr="00FA22D3">
        <w:rPr>
          <w:rFonts w:eastAsia="SimSun"/>
          <w:noProof w:val="0"/>
          <w:snapToGrid w:val="0"/>
          <w:lang w:eastAsia="zh-CN"/>
        </w:rPr>
        <w:tab/>
      </w:r>
      <w:r w:rsidRPr="00FA22D3">
        <w:rPr>
          <w:rFonts w:eastAsia="SimSun"/>
          <w:noProof w:val="0"/>
          <w:snapToGrid w:val="0"/>
          <w:lang w:eastAsia="zh-CN"/>
        </w:rPr>
        <w:tab/>
      </w:r>
      <w:r w:rsidRPr="00FA22D3">
        <w:rPr>
          <w:rFonts w:eastAsia="SimSun"/>
          <w:noProof w:val="0"/>
          <w:snapToGrid w:val="0"/>
          <w:lang w:eastAsia="zh-CN"/>
        </w:rPr>
        <w:tab/>
      </w:r>
      <w:r w:rsidRPr="00FA22D3">
        <w:rPr>
          <w:rFonts w:eastAsia="SimSun"/>
          <w:noProof w:val="0"/>
          <w:snapToGrid w:val="0"/>
          <w:lang w:eastAsia="zh-CN"/>
        </w:rPr>
        <w:tab/>
        <w:t>Slice</w:t>
      </w:r>
      <w:r w:rsidRPr="00FA22D3">
        <w:rPr>
          <w:rFonts w:eastAsia="SimSun" w:hint="eastAsia"/>
          <w:noProof w:val="0"/>
          <w:snapToGrid w:val="0"/>
          <w:lang w:eastAsia="zh-CN"/>
        </w:rPr>
        <w:t>Overload</w:t>
      </w:r>
      <w:r w:rsidRPr="00FA22D3">
        <w:rPr>
          <w:rFonts w:eastAsia="SimSun"/>
          <w:noProof w:val="0"/>
          <w:snapToGrid w:val="0"/>
          <w:lang w:eastAsia="zh-CN"/>
        </w:rPr>
        <w:t>List,</w:t>
      </w:r>
    </w:p>
    <w:p w14:paraId="02145267"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hint="eastAsia"/>
          <w:noProof w:val="0"/>
          <w:snapToGrid w:val="0"/>
          <w:lang w:eastAsia="zh-CN"/>
        </w:rPr>
        <w:lastRenderedPageBreak/>
        <w:tab/>
        <w:t>sliceO</w:t>
      </w:r>
      <w:r w:rsidRPr="00FA22D3">
        <w:rPr>
          <w:rFonts w:eastAsia="SimSun"/>
          <w:noProof w:val="0"/>
          <w:snapToGrid w:val="0"/>
          <w:lang w:eastAsia="zh-CN"/>
        </w:rPr>
        <w:t>verloadResponse</w:t>
      </w:r>
      <w:r w:rsidRPr="00FA22D3">
        <w:rPr>
          <w:rFonts w:eastAsia="SimSun"/>
          <w:noProof w:val="0"/>
          <w:snapToGrid w:val="0"/>
          <w:lang w:eastAsia="zh-CN"/>
        </w:rPr>
        <w:tab/>
      </w:r>
      <w:r w:rsidRPr="00FA22D3">
        <w:rPr>
          <w:rFonts w:eastAsia="SimSun"/>
          <w:noProof w:val="0"/>
          <w:snapToGrid w:val="0"/>
          <w:lang w:eastAsia="zh-CN"/>
        </w:rPr>
        <w:tab/>
      </w:r>
      <w:r w:rsidRPr="00FA22D3">
        <w:rPr>
          <w:rFonts w:eastAsia="SimSun"/>
          <w:noProof w:val="0"/>
          <w:snapToGrid w:val="0"/>
          <w:lang w:eastAsia="zh-CN"/>
        </w:rPr>
        <w:tab/>
      </w:r>
      <w:r w:rsidRPr="00FA22D3">
        <w:rPr>
          <w:rFonts w:eastAsia="SimSun"/>
          <w:noProof w:val="0"/>
          <w:snapToGrid w:val="0"/>
          <w:lang w:eastAsia="zh-CN"/>
        </w:rPr>
        <w:tab/>
      </w:r>
      <w:r w:rsidRPr="00FA22D3">
        <w:rPr>
          <w:rFonts w:eastAsia="SimSun"/>
          <w:noProof w:val="0"/>
          <w:snapToGrid w:val="0"/>
          <w:lang w:eastAsia="zh-CN"/>
        </w:rPr>
        <w:tab/>
      </w:r>
      <w:r w:rsidRPr="00FA22D3">
        <w:rPr>
          <w:rFonts w:eastAsia="SimSun" w:hint="eastAsia"/>
          <w:noProof w:val="0"/>
          <w:snapToGrid w:val="0"/>
          <w:lang w:eastAsia="zh-CN"/>
        </w:rPr>
        <w:t>O</w:t>
      </w:r>
      <w:r w:rsidRPr="00FA22D3">
        <w:rPr>
          <w:rFonts w:eastAsia="SimSun"/>
          <w:noProof w:val="0"/>
          <w:snapToGrid w:val="0"/>
          <w:lang w:eastAsia="zh-CN"/>
        </w:rPr>
        <w:t>verloadResponse</w:t>
      </w:r>
      <w:r w:rsidRPr="00FA22D3">
        <w:rPr>
          <w:rFonts w:eastAsia="SimSun" w:hint="eastAsia"/>
          <w:noProof w:val="0"/>
          <w:snapToGrid w:val="0"/>
          <w:lang w:eastAsia="zh-CN"/>
        </w:rPr>
        <w:tab/>
      </w:r>
      <w:r w:rsidRPr="00FA22D3">
        <w:rPr>
          <w:rFonts w:eastAsia="SimSun"/>
          <w:noProof w:val="0"/>
          <w:snapToGrid w:val="0"/>
          <w:lang w:eastAsia="zh-CN"/>
        </w:rPr>
        <w:tab/>
      </w:r>
      <w:r w:rsidRPr="00FA22D3">
        <w:rPr>
          <w:rFonts w:eastAsia="SimSun"/>
          <w:noProof w:val="0"/>
          <w:snapToGrid w:val="0"/>
          <w:lang w:eastAsia="zh-CN"/>
        </w:rPr>
        <w:tab/>
      </w:r>
      <w:r w:rsidRPr="00FA22D3">
        <w:rPr>
          <w:rFonts w:eastAsia="SimSun"/>
          <w:noProof w:val="0"/>
          <w:snapToGrid w:val="0"/>
          <w:lang w:eastAsia="zh-CN"/>
        </w:rPr>
        <w:tab/>
      </w:r>
      <w:r w:rsidRPr="00FA22D3">
        <w:rPr>
          <w:rFonts w:eastAsia="SimSun"/>
          <w:noProof w:val="0"/>
          <w:snapToGrid w:val="0"/>
          <w:lang w:eastAsia="zh-CN"/>
        </w:rPr>
        <w:tab/>
      </w:r>
      <w:r w:rsidRPr="00FA22D3">
        <w:rPr>
          <w:rFonts w:eastAsia="SimSun"/>
          <w:noProof w:val="0"/>
          <w:snapToGrid w:val="0"/>
          <w:lang w:eastAsia="zh-CN"/>
        </w:rPr>
        <w:tab/>
      </w:r>
      <w:r w:rsidRPr="00FA22D3">
        <w:rPr>
          <w:rFonts w:eastAsia="SimSun"/>
          <w:noProof w:val="0"/>
          <w:snapToGrid w:val="0"/>
          <w:lang w:eastAsia="zh-CN"/>
        </w:rPr>
        <w:tab/>
      </w:r>
      <w:r w:rsidRPr="00FA22D3">
        <w:rPr>
          <w:rFonts w:eastAsia="SimSun"/>
          <w:noProof w:val="0"/>
          <w:snapToGrid w:val="0"/>
          <w:lang w:eastAsia="zh-CN"/>
        </w:rPr>
        <w:tab/>
        <w:t>OPTIONAL,</w:t>
      </w:r>
    </w:p>
    <w:p w14:paraId="60A9F06A"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hint="eastAsia"/>
          <w:noProof w:val="0"/>
          <w:snapToGrid w:val="0"/>
          <w:lang w:eastAsia="zh-CN"/>
        </w:rPr>
        <w:tab/>
        <w:t>sliceT</w:t>
      </w:r>
      <w:r w:rsidRPr="00FA22D3">
        <w:rPr>
          <w:rFonts w:eastAsia="SimSun"/>
          <w:noProof w:val="0"/>
          <w:snapToGrid w:val="0"/>
          <w:lang w:eastAsia="zh-CN"/>
        </w:rPr>
        <w:t>rafficLoadReductionIndication</w:t>
      </w:r>
      <w:r w:rsidRPr="00FA22D3">
        <w:rPr>
          <w:rFonts w:eastAsia="SimSun" w:hint="eastAsia"/>
          <w:noProof w:val="0"/>
          <w:snapToGrid w:val="0"/>
          <w:lang w:eastAsia="zh-CN"/>
        </w:rPr>
        <w:tab/>
      </w:r>
      <w:r w:rsidRPr="00FA22D3">
        <w:rPr>
          <w:rFonts w:eastAsia="SimSun" w:hint="eastAsia"/>
          <w:noProof w:val="0"/>
          <w:snapToGrid w:val="0"/>
          <w:lang w:eastAsia="zh-CN"/>
        </w:rPr>
        <w:tab/>
        <w:t>T</w:t>
      </w:r>
      <w:r w:rsidRPr="00FA22D3">
        <w:rPr>
          <w:rFonts w:eastAsia="SimSun"/>
          <w:noProof w:val="0"/>
          <w:snapToGrid w:val="0"/>
          <w:lang w:eastAsia="zh-CN"/>
        </w:rPr>
        <w:t>rafficLoadReductionIndication</w:t>
      </w:r>
      <w:r w:rsidRPr="00FA22D3">
        <w:rPr>
          <w:rFonts w:eastAsia="SimSun" w:hint="eastAsia"/>
          <w:noProof w:val="0"/>
          <w:snapToGrid w:val="0"/>
          <w:lang w:eastAsia="zh-CN"/>
        </w:rPr>
        <w:tab/>
      </w:r>
      <w:r w:rsidRPr="00FA22D3">
        <w:rPr>
          <w:rFonts w:eastAsia="SimSun"/>
          <w:noProof w:val="0"/>
          <w:snapToGrid w:val="0"/>
          <w:lang w:eastAsia="zh-CN"/>
        </w:rPr>
        <w:tab/>
      </w:r>
      <w:r w:rsidRPr="00FA22D3">
        <w:rPr>
          <w:rFonts w:eastAsia="SimSun"/>
          <w:noProof w:val="0"/>
          <w:snapToGrid w:val="0"/>
          <w:lang w:eastAsia="zh-CN"/>
        </w:rPr>
        <w:tab/>
      </w:r>
      <w:r w:rsidRPr="00FA22D3">
        <w:rPr>
          <w:rFonts w:eastAsia="SimSun"/>
          <w:noProof w:val="0"/>
          <w:snapToGrid w:val="0"/>
          <w:lang w:eastAsia="zh-CN"/>
        </w:rPr>
        <w:tab/>
        <w:t>OPTIONAL</w:t>
      </w:r>
      <w:r w:rsidRPr="00FA22D3">
        <w:rPr>
          <w:rFonts w:eastAsia="SimSun" w:hint="eastAsia"/>
          <w:noProof w:val="0"/>
          <w:snapToGrid w:val="0"/>
          <w:lang w:eastAsia="zh-CN"/>
        </w:rPr>
        <w:t>,</w:t>
      </w:r>
    </w:p>
    <w:p w14:paraId="7278F8C9"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noProof w:val="0"/>
          <w:snapToGrid w:val="0"/>
          <w:lang w:eastAsia="zh-CN"/>
        </w:rPr>
        <w:tab/>
        <w:t>iE-Extensions</w:t>
      </w:r>
      <w:r w:rsidRPr="00FA22D3">
        <w:rPr>
          <w:rFonts w:eastAsia="SimSun"/>
          <w:noProof w:val="0"/>
          <w:snapToGrid w:val="0"/>
          <w:lang w:eastAsia="zh-CN"/>
        </w:rPr>
        <w:tab/>
      </w:r>
      <w:r w:rsidRPr="00FA22D3">
        <w:rPr>
          <w:rFonts w:eastAsia="SimSun"/>
          <w:noProof w:val="0"/>
          <w:snapToGrid w:val="0"/>
          <w:lang w:eastAsia="zh-CN"/>
        </w:rPr>
        <w:tab/>
        <w:t>ProtocolExtensionContainer { {</w:t>
      </w:r>
      <w:r w:rsidRPr="00FA22D3">
        <w:rPr>
          <w:rFonts w:eastAsia="SimSun" w:hint="eastAsia"/>
          <w:noProof w:val="0"/>
          <w:snapToGrid w:val="0"/>
          <w:lang w:eastAsia="zh-CN"/>
        </w:rPr>
        <w:t>OverloadStartNSSAIItem</w:t>
      </w:r>
      <w:r w:rsidRPr="00FA22D3">
        <w:rPr>
          <w:rFonts w:eastAsia="SimSun"/>
          <w:noProof w:val="0"/>
          <w:snapToGrid w:val="0"/>
          <w:lang w:eastAsia="zh-CN"/>
        </w:rPr>
        <w:t>-ExtIEs} }</w:t>
      </w:r>
      <w:r w:rsidRPr="00FA22D3">
        <w:rPr>
          <w:rFonts w:eastAsia="SimSun"/>
          <w:noProof w:val="0"/>
          <w:snapToGrid w:val="0"/>
          <w:lang w:eastAsia="zh-CN"/>
        </w:rPr>
        <w:tab/>
        <w:t>OPTIONAL,</w:t>
      </w:r>
    </w:p>
    <w:p w14:paraId="25ED258A"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noProof w:val="0"/>
          <w:snapToGrid w:val="0"/>
          <w:lang w:eastAsia="zh-CN"/>
        </w:rPr>
        <w:tab/>
        <w:t>...</w:t>
      </w:r>
    </w:p>
    <w:p w14:paraId="15C5F5FA"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hint="eastAsia"/>
          <w:noProof w:val="0"/>
          <w:snapToGrid w:val="0"/>
          <w:lang w:eastAsia="zh-CN"/>
        </w:rPr>
        <w:t>}</w:t>
      </w:r>
    </w:p>
    <w:p w14:paraId="667A3F4D" w14:textId="77777777" w:rsidR="004A7D6F" w:rsidRPr="00FA22D3" w:rsidRDefault="004A7D6F" w:rsidP="004A7D6F">
      <w:pPr>
        <w:pStyle w:val="PL"/>
        <w:spacing w:line="0" w:lineRule="atLeast"/>
        <w:rPr>
          <w:rFonts w:eastAsia="SimSun"/>
          <w:noProof w:val="0"/>
          <w:snapToGrid w:val="0"/>
          <w:lang w:eastAsia="zh-CN"/>
        </w:rPr>
      </w:pPr>
    </w:p>
    <w:p w14:paraId="7ADB51BF"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hint="eastAsia"/>
          <w:noProof w:val="0"/>
          <w:snapToGrid w:val="0"/>
          <w:lang w:eastAsia="zh-CN"/>
        </w:rPr>
        <w:t>OverloadStartNSSAIItem</w:t>
      </w:r>
      <w:r w:rsidRPr="00FA22D3">
        <w:rPr>
          <w:rFonts w:eastAsia="SimSun"/>
          <w:noProof w:val="0"/>
          <w:snapToGrid w:val="0"/>
          <w:lang w:eastAsia="zh-CN"/>
        </w:rPr>
        <w:t>-ExtIEs NGAP-PROTOCOL-EXTENSION ::= {</w:t>
      </w:r>
    </w:p>
    <w:p w14:paraId="4ADC185A"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noProof w:val="0"/>
          <w:snapToGrid w:val="0"/>
          <w:lang w:eastAsia="zh-CN"/>
        </w:rPr>
        <w:tab/>
        <w:t>...</w:t>
      </w:r>
    </w:p>
    <w:p w14:paraId="789F1A38" w14:textId="77777777" w:rsidR="004A7D6F" w:rsidRPr="00FA22D3" w:rsidRDefault="004A7D6F" w:rsidP="004A7D6F">
      <w:pPr>
        <w:pStyle w:val="PL"/>
        <w:spacing w:line="0" w:lineRule="atLeast"/>
        <w:rPr>
          <w:rFonts w:eastAsia="SimSun"/>
          <w:noProof w:val="0"/>
          <w:snapToGrid w:val="0"/>
          <w:lang w:eastAsia="zh-CN"/>
        </w:rPr>
      </w:pPr>
      <w:r w:rsidRPr="00FA22D3">
        <w:rPr>
          <w:rFonts w:eastAsia="SimSun"/>
          <w:noProof w:val="0"/>
          <w:snapToGrid w:val="0"/>
          <w:lang w:eastAsia="zh-CN"/>
        </w:rPr>
        <w:t>}</w:t>
      </w:r>
    </w:p>
    <w:p w14:paraId="0ABDDB45" w14:textId="77777777" w:rsidR="004A7D6F" w:rsidRPr="00FA22D3" w:rsidRDefault="004A7D6F" w:rsidP="004A7D6F">
      <w:pPr>
        <w:pStyle w:val="PL"/>
        <w:spacing w:line="0" w:lineRule="atLeast"/>
        <w:rPr>
          <w:noProof w:val="0"/>
          <w:snapToGrid w:val="0"/>
        </w:rPr>
      </w:pPr>
    </w:p>
    <w:p w14:paraId="3091A289" w14:textId="77777777" w:rsidR="004A7D6F" w:rsidRPr="00FA22D3" w:rsidRDefault="004A7D6F" w:rsidP="004A7D6F">
      <w:pPr>
        <w:pStyle w:val="PL"/>
        <w:outlineLvl w:val="3"/>
        <w:rPr>
          <w:noProof w:val="0"/>
          <w:snapToGrid w:val="0"/>
        </w:rPr>
      </w:pPr>
      <w:r w:rsidRPr="00FA22D3">
        <w:rPr>
          <w:noProof w:val="0"/>
          <w:snapToGrid w:val="0"/>
        </w:rPr>
        <w:t>-- P</w:t>
      </w:r>
    </w:p>
    <w:p w14:paraId="5E152BA6" w14:textId="77777777" w:rsidR="004A7D6F" w:rsidRPr="00FA22D3" w:rsidRDefault="004A7D6F" w:rsidP="004A7D6F">
      <w:pPr>
        <w:pStyle w:val="PL"/>
        <w:rPr>
          <w:noProof w:val="0"/>
          <w:snapToGrid w:val="0"/>
        </w:rPr>
      </w:pPr>
    </w:p>
    <w:p w14:paraId="6D385CE3" w14:textId="77777777" w:rsidR="004A7D6F" w:rsidRPr="00FA22D3" w:rsidRDefault="004A7D6F" w:rsidP="004A7D6F">
      <w:pPr>
        <w:pStyle w:val="PL"/>
        <w:rPr>
          <w:noProof w:val="0"/>
          <w:snapToGrid w:val="0"/>
        </w:rPr>
      </w:pPr>
      <w:r w:rsidRPr="00FA22D3">
        <w:rPr>
          <w:noProof w:val="0"/>
          <w:snapToGrid w:val="0"/>
        </w:rPr>
        <w:t>PacketDelayBudget ::= INTEGER (0..1023, ...)</w:t>
      </w:r>
    </w:p>
    <w:p w14:paraId="26506BA6" w14:textId="77777777" w:rsidR="004A7D6F" w:rsidRPr="00FA22D3" w:rsidRDefault="004A7D6F" w:rsidP="004A7D6F">
      <w:pPr>
        <w:pStyle w:val="PL"/>
        <w:rPr>
          <w:noProof w:val="0"/>
          <w:snapToGrid w:val="0"/>
        </w:rPr>
      </w:pPr>
    </w:p>
    <w:p w14:paraId="763E8A74" w14:textId="77777777" w:rsidR="004A7D6F" w:rsidRPr="00FA22D3" w:rsidRDefault="004A7D6F" w:rsidP="004A7D6F">
      <w:pPr>
        <w:pStyle w:val="PL"/>
        <w:rPr>
          <w:noProof w:val="0"/>
          <w:snapToGrid w:val="0"/>
        </w:rPr>
      </w:pPr>
      <w:r w:rsidRPr="00FA22D3">
        <w:rPr>
          <w:noProof w:val="0"/>
          <w:snapToGrid w:val="0"/>
        </w:rPr>
        <w:t>PacketErrorRate ::= SEQUENCE {</w:t>
      </w:r>
    </w:p>
    <w:p w14:paraId="58528B76" w14:textId="77777777" w:rsidR="004A7D6F" w:rsidRPr="00FA22D3" w:rsidRDefault="004A7D6F" w:rsidP="004A7D6F">
      <w:pPr>
        <w:pStyle w:val="PL"/>
        <w:rPr>
          <w:noProof w:val="0"/>
          <w:snapToGrid w:val="0"/>
        </w:rPr>
      </w:pPr>
      <w:r w:rsidRPr="00FA22D3">
        <w:rPr>
          <w:noProof w:val="0"/>
          <w:snapToGrid w:val="0"/>
        </w:rPr>
        <w:tab/>
        <w:t>pERScalar</w:t>
      </w:r>
      <w:r w:rsidRPr="00FA22D3">
        <w:rPr>
          <w:noProof w:val="0"/>
          <w:snapToGrid w:val="0"/>
        </w:rPr>
        <w:tab/>
      </w:r>
      <w:r w:rsidRPr="00FA22D3">
        <w:rPr>
          <w:noProof w:val="0"/>
          <w:snapToGrid w:val="0"/>
        </w:rPr>
        <w:tab/>
        <w:t>INTEGER (0..9, ...),</w:t>
      </w:r>
    </w:p>
    <w:p w14:paraId="71BD0980" w14:textId="77777777" w:rsidR="004A7D6F" w:rsidRPr="00FA22D3" w:rsidRDefault="004A7D6F" w:rsidP="004A7D6F">
      <w:pPr>
        <w:pStyle w:val="PL"/>
        <w:rPr>
          <w:noProof w:val="0"/>
          <w:snapToGrid w:val="0"/>
        </w:rPr>
      </w:pPr>
      <w:r w:rsidRPr="00FA22D3">
        <w:rPr>
          <w:noProof w:val="0"/>
          <w:snapToGrid w:val="0"/>
        </w:rPr>
        <w:tab/>
        <w:t>pERExponent</w:t>
      </w:r>
      <w:r w:rsidRPr="00FA22D3">
        <w:rPr>
          <w:noProof w:val="0"/>
          <w:snapToGrid w:val="0"/>
        </w:rPr>
        <w:tab/>
      </w:r>
      <w:r w:rsidRPr="00FA22D3">
        <w:rPr>
          <w:noProof w:val="0"/>
          <w:snapToGrid w:val="0"/>
        </w:rPr>
        <w:tab/>
        <w:t>INTEGER (0..9, ...),</w:t>
      </w:r>
    </w:p>
    <w:p w14:paraId="7C227952"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{PacketErrorRate-ExtIEs} }</w:t>
      </w:r>
      <w:r w:rsidRPr="00FA22D3">
        <w:rPr>
          <w:noProof w:val="0"/>
          <w:snapToGrid w:val="0"/>
        </w:rPr>
        <w:tab/>
        <w:t>OPTIONAL,</w:t>
      </w:r>
    </w:p>
    <w:p w14:paraId="51952883" w14:textId="77777777" w:rsidR="004A7D6F" w:rsidRPr="00FA22D3" w:rsidRDefault="004A7D6F" w:rsidP="004A7D6F">
      <w:pPr>
        <w:pStyle w:val="PL"/>
        <w:rPr>
          <w:noProof w:val="0"/>
          <w:snapToGrid w:val="0"/>
        </w:rPr>
      </w:pPr>
      <w:r w:rsidRPr="00FA22D3">
        <w:rPr>
          <w:noProof w:val="0"/>
          <w:snapToGrid w:val="0"/>
        </w:rPr>
        <w:tab/>
        <w:t>...</w:t>
      </w:r>
    </w:p>
    <w:p w14:paraId="62400ED1" w14:textId="77777777" w:rsidR="004A7D6F" w:rsidRPr="00FA22D3" w:rsidRDefault="004A7D6F" w:rsidP="004A7D6F">
      <w:pPr>
        <w:pStyle w:val="PL"/>
        <w:rPr>
          <w:noProof w:val="0"/>
          <w:snapToGrid w:val="0"/>
        </w:rPr>
      </w:pPr>
      <w:r w:rsidRPr="00FA22D3">
        <w:rPr>
          <w:noProof w:val="0"/>
          <w:snapToGrid w:val="0"/>
        </w:rPr>
        <w:t>}</w:t>
      </w:r>
    </w:p>
    <w:p w14:paraId="4E8550FA" w14:textId="77777777" w:rsidR="004A7D6F" w:rsidRPr="00FA22D3" w:rsidRDefault="004A7D6F" w:rsidP="004A7D6F">
      <w:pPr>
        <w:pStyle w:val="PL"/>
        <w:rPr>
          <w:noProof w:val="0"/>
          <w:snapToGrid w:val="0"/>
        </w:rPr>
      </w:pPr>
    </w:p>
    <w:p w14:paraId="6B80539F" w14:textId="77777777" w:rsidR="004A7D6F" w:rsidRPr="00FA22D3" w:rsidRDefault="004A7D6F" w:rsidP="004A7D6F">
      <w:pPr>
        <w:pStyle w:val="PL"/>
        <w:rPr>
          <w:noProof w:val="0"/>
          <w:snapToGrid w:val="0"/>
        </w:rPr>
      </w:pPr>
      <w:r w:rsidRPr="00FA22D3">
        <w:rPr>
          <w:noProof w:val="0"/>
          <w:snapToGrid w:val="0"/>
        </w:rPr>
        <w:t>PacketErrorRate-ExtIEs NGAP-PROTOCOL-EXTENSION ::= {</w:t>
      </w:r>
    </w:p>
    <w:p w14:paraId="3514DB92" w14:textId="77777777" w:rsidR="004A7D6F" w:rsidRPr="00FA22D3" w:rsidRDefault="004A7D6F" w:rsidP="004A7D6F">
      <w:pPr>
        <w:pStyle w:val="PL"/>
        <w:rPr>
          <w:noProof w:val="0"/>
          <w:snapToGrid w:val="0"/>
        </w:rPr>
      </w:pPr>
      <w:r w:rsidRPr="00FA22D3">
        <w:rPr>
          <w:noProof w:val="0"/>
          <w:snapToGrid w:val="0"/>
        </w:rPr>
        <w:tab/>
        <w:t>...</w:t>
      </w:r>
    </w:p>
    <w:p w14:paraId="7C383D96" w14:textId="77777777" w:rsidR="004A7D6F" w:rsidRPr="00FA22D3" w:rsidRDefault="004A7D6F" w:rsidP="004A7D6F">
      <w:pPr>
        <w:pStyle w:val="PL"/>
        <w:rPr>
          <w:noProof w:val="0"/>
          <w:snapToGrid w:val="0"/>
        </w:rPr>
      </w:pPr>
      <w:r w:rsidRPr="00FA22D3">
        <w:rPr>
          <w:noProof w:val="0"/>
          <w:snapToGrid w:val="0"/>
        </w:rPr>
        <w:t>}</w:t>
      </w:r>
    </w:p>
    <w:p w14:paraId="149FA39F" w14:textId="77777777" w:rsidR="004A7D6F" w:rsidRPr="00FA22D3" w:rsidRDefault="004A7D6F" w:rsidP="004A7D6F">
      <w:pPr>
        <w:pStyle w:val="PL"/>
        <w:rPr>
          <w:noProof w:val="0"/>
          <w:snapToGrid w:val="0"/>
        </w:rPr>
      </w:pPr>
    </w:p>
    <w:p w14:paraId="4B54D59D" w14:textId="77777777" w:rsidR="004A7D6F" w:rsidRPr="00FA22D3" w:rsidRDefault="004A7D6F" w:rsidP="004A7D6F">
      <w:pPr>
        <w:pStyle w:val="PL"/>
        <w:rPr>
          <w:noProof w:val="0"/>
          <w:snapToGrid w:val="0"/>
        </w:rPr>
      </w:pPr>
      <w:r w:rsidRPr="00FA22D3">
        <w:rPr>
          <w:noProof w:val="0"/>
          <w:snapToGrid w:val="0"/>
        </w:rPr>
        <w:t>PacketLossRate ::= INTEGER (0..1000, ...)</w:t>
      </w:r>
    </w:p>
    <w:p w14:paraId="1093D37C" w14:textId="77777777" w:rsidR="004A7D6F" w:rsidRPr="00FA22D3" w:rsidRDefault="004A7D6F" w:rsidP="004A7D6F">
      <w:pPr>
        <w:pStyle w:val="PL"/>
        <w:rPr>
          <w:noProof w:val="0"/>
          <w:snapToGrid w:val="0"/>
        </w:rPr>
      </w:pPr>
    </w:p>
    <w:p w14:paraId="122501A9" w14:textId="77777777" w:rsidR="004A7D6F" w:rsidRPr="00FA22D3" w:rsidRDefault="004A7D6F" w:rsidP="004A7D6F">
      <w:pPr>
        <w:pStyle w:val="PL"/>
        <w:rPr>
          <w:noProof w:val="0"/>
          <w:snapToGrid w:val="0"/>
        </w:rPr>
      </w:pPr>
      <w:r w:rsidRPr="00FA22D3">
        <w:rPr>
          <w:noProof w:val="0"/>
          <w:snapToGrid w:val="0"/>
        </w:rPr>
        <w:t>PagingAttemptInformation ::= SEQUENCE {</w:t>
      </w:r>
    </w:p>
    <w:p w14:paraId="30BD5A0E" w14:textId="77777777" w:rsidR="004A7D6F" w:rsidRPr="00FA22D3" w:rsidRDefault="004A7D6F" w:rsidP="004A7D6F">
      <w:pPr>
        <w:pStyle w:val="PL"/>
        <w:rPr>
          <w:noProof w:val="0"/>
          <w:snapToGrid w:val="0"/>
        </w:rPr>
      </w:pPr>
      <w:r w:rsidRPr="00FA22D3">
        <w:rPr>
          <w:noProof w:val="0"/>
          <w:snapToGrid w:val="0"/>
        </w:rPr>
        <w:tab/>
        <w:t>pagingAttemptCount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PagingAttemptCount,</w:t>
      </w:r>
    </w:p>
    <w:p w14:paraId="6B34A49F" w14:textId="77777777" w:rsidR="004A7D6F" w:rsidRPr="00FA22D3" w:rsidRDefault="004A7D6F" w:rsidP="004A7D6F">
      <w:pPr>
        <w:pStyle w:val="PL"/>
        <w:rPr>
          <w:noProof w:val="0"/>
          <w:snapToGrid w:val="0"/>
        </w:rPr>
      </w:pPr>
      <w:r w:rsidRPr="00FA22D3">
        <w:rPr>
          <w:noProof w:val="0"/>
          <w:snapToGrid w:val="0"/>
        </w:rPr>
        <w:tab/>
        <w:t>intendedNumberOfPagingAttempts</w:t>
      </w:r>
      <w:r w:rsidRPr="00FA22D3">
        <w:rPr>
          <w:noProof w:val="0"/>
          <w:snapToGrid w:val="0"/>
        </w:rPr>
        <w:tab/>
      </w:r>
      <w:r w:rsidRPr="00FA22D3">
        <w:rPr>
          <w:noProof w:val="0"/>
          <w:snapToGrid w:val="0"/>
        </w:rPr>
        <w:tab/>
        <w:t>IntendedNumberOfPagingAttempts,</w:t>
      </w:r>
    </w:p>
    <w:p w14:paraId="5D9C6A49" w14:textId="77777777" w:rsidR="004A7D6F" w:rsidRPr="00FA22D3" w:rsidRDefault="004A7D6F" w:rsidP="004A7D6F">
      <w:pPr>
        <w:pStyle w:val="PL"/>
        <w:rPr>
          <w:noProof w:val="0"/>
          <w:snapToGrid w:val="0"/>
        </w:rPr>
      </w:pPr>
      <w:r w:rsidRPr="00FA22D3">
        <w:rPr>
          <w:noProof w:val="0"/>
          <w:snapToGrid w:val="0"/>
        </w:rPr>
        <w:tab/>
        <w:t>nextPagingAreaScope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NextPagingAreaScope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54A65C8B"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{PagingAttemptInformation-ExtIEs} }</w:t>
      </w:r>
      <w:r w:rsidRPr="00FA22D3">
        <w:rPr>
          <w:noProof w:val="0"/>
          <w:snapToGrid w:val="0"/>
        </w:rPr>
        <w:tab/>
        <w:t>OPTIONAL,</w:t>
      </w:r>
    </w:p>
    <w:p w14:paraId="0D391B2A" w14:textId="77777777" w:rsidR="004A7D6F" w:rsidRPr="00FA22D3" w:rsidRDefault="004A7D6F" w:rsidP="004A7D6F">
      <w:pPr>
        <w:pStyle w:val="PL"/>
        <w:rPr>
          <w:noProof w:val="0"/>
          <w:snapToGrid w:val="0"/>
        </w:rPr>
      </w:pPr>
      <w:r w:rsidRPr="00FA22D3">
        <w:rPr>
          <w:noProof w:val="0"/>
          <w:snapToGrid w:val="0"/>
        </w:rPr>
        <w:tab/>
        <w:t>...</w:t>
      </w:r>
    </w:p>
    <w:p w14:paraId="62D3C57D" w14:textId="77777777" w:rsidR="004A7D6F" w:rsidRPr="00FA22D3" w:rsidRDefault="004A7D6F" w:rsidP="004A7D6F">
      <w:pPr>
        <w:pStyle w:val="PL"/>
        <w:rPr>
          <w:noProof w:val="0"/>
          <w:snapToGrid w:val="0"/>
        </w:rPr>
      </w:pPr>
      <w:r w:rsidRPr="00FA22D3">
        <w:rPr>
          <w:noProof w:val="0"/>
          <w:snapToGrid w:val="0"/>
        </w:rPr>
        <w:t>}</w:t>
      </w:r>
    </w:p>
    <w:p w14:paraId="714C4531" w14:textId="77777777" w:rsidR="004A7D6F" w:rsidRPr="00FA22D3" w:rsidRDefault="004A7D6F" w:rsidP="004A7D6F">
      <w:pPr>
        <w:pStyle w:val="PL"/>
        <w:rPr>
          <w:noProof w:val="0"/>
          <w:snapToGrid w:val="0"/>
        </w:rPr>
      </w:pPr>
    </w:p>
    <w:p w14:paraId="16076183" w14:textId="77777777" w:rsidR="004A7D6F" w:rsidRPr="00FA22D3" w:rsidRDefault="004A7D6F" w:rsidP="004A7D6F">
      <w:pPr>
        <w:pStyle w:val="PL"/>
        <w:rPr>
          <w:noProof w:val="0"/>
          <w:snapToGrid w:val="0"/>
        </w:rPr>
      </w:pPr>
      <w:r w:rsidRPr="00FA22D3">
        <w:rPr>
          <w:noProof w:val="0"/>
          <w:snapToGrid w:val="0"/>
        </w:rPr>
        <w:t>PagingAttemptInformation-ExtIEs NGAP-PROTOCOL-EXTENSION ::= {</w:t>
      </w:r>
    </w:p>
    <w:p w14:paraId="3434AA0B" w14:textId="77777777" w:rsidR="004A7D6F" w:rsidRPr="00FA22D3" w:rsidRDefault="004A7D6F" w:rsidP="004A7D6F">
      <w:pPr>
        <w:pStyle w:val="PL"/>
        <w:rPr>
          <w:noProof w:val="0"/>
          <w:snapToGrid w:val="0"/>
        </w:rPr>
      </w:pPr>
      <w:r w:rsidRPr="00FA22D3">
        <w:rPr>
          <w:noProof w:val="0"/>
          <w:snapToGrid w:val="0"/>
        </w:rPr>
        <w:tab/>
        <w:t>...</w:t>
      </w:r>
    </w:p>
    <w:p w14:paraId="636C3E76" w14:textId="77777777" w:rsidR="004A7D6F" w:rsidRPr="00FA22D3" w:rsidRDefault="004A7D6F" w:rsidP="004A7D6F">
      <w:pPr>
        <w:pStyle w:val="PL"/>
        <w:rPr>
          <w:noProof w:val="0"/>
          <w:snapToGrid w:val="0"/>
        </w:rPr>
      </w:pPr>
      <w:r w:rsidRPr="00FA22D3">
        <w:rPr>
          <w:noProof w:val="0"/>
          <w:snapToGrid w:val="0"/>
        </w:rPr>
        <w:t>}</w:t>
      </w:r>
    </w:p>
    <w:p w14:paraId="4AA5263C" w14:textId="77777777" w:rsidR="004A7D6F" w:rsidRPr="00FA22D3" w:rsidRDefault="004A7D6F" w:rsidP="004A7D6F">
      <w:pPr>
        <w:pStyle w:val="PL"/>
        <w:rPr>
          <w:noProof w:val="0"/>
          <w:snapToGrid w:val="0"/>
        </w:rPr>
      </w:pPr>
    </w:p>
    <w:p w14:paraId="3CB89ED1" w14:textId="77777777" w:rsidR="004A7D6F" w:rsidRPr="00FA22D3" w:rsidRDefault="004A7D6F" w:rsidP="004A7D6F">
      <w:pPr>
        <w:pStyle w:val="PL"/>
        <w:rPr>
          <w:noProof w:val="0"/>
          <w:snapToGrid w:val="0"/>
        </w:rPr>
      </w:pPr>
      <w:r w:rsidRPr="00FA22D3">
        <w:rPr>
          <w:noProof w:val="0"/>
          <w:snapToGrid w:val="0"/>
        </w:rPr>
        <w:t>PagingAttemptCount ::= INTEGER (1..16, ...)</w:t>
      </w:r>
    </w:p>
    <w:p w14:paraId="11B19BA9" w14:textId="77777777" w:rsidR="004A7D6F" w:rsidRPr="00FA22D3" w:rsidRDefault="004A7D6F" w:rsidP="004A7D6F">
      <w:pPr>
        <w:pStyle w:val="PL"/>
        <w:rPr>
          <w:noProof w:val="0"/>
          <w:snapToGrid w:val="0"/>
        </w:rPr>
      </w:pPr>
    </w:p>
    <w:p w14:paraId="65AD4CCD" w14:textId="77777777" w:rsidR="004A7D6F" w:rsidRPr="00FA22D3" w:rsidRDefault="004A7D6F" w:rsidP="004A7D6F">
      <w:pPr>
        <w:pStyle w:val="PL"/>
        <w:rPr>
          <w:noProof w:val="0"/>
          <w:snapToGrid w:val="0"/>
        </w:rPr>
      </w:pPr>
      <w:r w:rsidRPr="00FA22D3">
        <w:rPr>
          <w:noProof w:val="0"/>
          <w:snapToGrid w:val="0"/>
        </w:rPr>
        <w:t>PagingDRX ::= ENUMERATED {</w:t>
      </w:r>
    </w:p>
    <w:p w14:paraId="44684D55" w14:textId="77777777" w:rsidR="004A7D6F" w:rsidRPr="00FA22D3" w:rsidRDefault="004A7D6F" w:rsidP="004A7D6F">
      <w:pPr>
        <w:pStyle w:val="PL"/>
        <w:rPr>
          <w:noProof w:val="0"/>
          <w:snapToGrid w:val="0"/>
        </w:rPr>
      </w:pPr>
      <w:r w:rsidRPr="00FA22D3">
        <w:rPr>
          <w:noProof w:val="0"/>
          <w:snapToGrid w:val="0"/>
        </w:rPr>
        <w:tab/>
        <w:t>v32,</w:t>
      </w:r>
    </w:p>
    <w:p w14:paraId="706B8F31" w14:textId="77777777" w:rsidR="004A7D6F" w:rsidRPr="00FA22D3" w:rsidRDefault="004A7D6F" w:rsidP="004A7D6F">
      <w:pPr>
        <w:pStyle w:val="PL"/>
        <w:rPr>
          <w:noProof w:val="0"/>
          <w:snapToGrid w:val="0"/>
        </w:rPr>
      </w:pPr>
      <w:r w:rsidRPr="00FA22D3">
        <w:rPr>
          <w:noProof w:val="0"/>
          <w:snapToGrid w:val="0"/>
        </w:rPr>
        <w:tab/>
        <w:t>v64,</w:t>
      </w:r>
    </w:p>
    <w:p w14:paraId="6961386B" w14:textId="77777777" w:rsidR="004A7D6F" w:rsidRPr="00FA22D3" w:rsidRDefault="004A7D6F" w:rsidP="004A7D6F">
      <w:pPr>
        <w:pStyle w:val="PL"/>
        <w:rPr>
          <w:noProof w:val="0"/>
          <w:snapToGrid w:val="0"/>
        </w:rPr>
      </w:pPr>
      <w:r w:rsidRPr="00FA22D3">
        <w:rPr>
          <w:noProof w:val="0"/>
          <w:snapToGrid w:val="0"/>
        </w:rPr>
        <w:tab/>
        <w:t>v128,</w:t>
      </w:r>
    </w:p>
    <w:p w14:paraId="51BE572F" w14:textId="77777777" w:rsidR="004A7D6F" w:rsidRPr="00FA22D3" w:rsidRDefault="004A7D6F" w:rsidP="004A7D6F">
      <w:pPr>
        <w:pStyle w:val="PL"/>
        <w:rPr>
          <w:noProof w:val="0"/>
          <w:snapToGrid w:val="0"/>
        </w:rPr>
      </w:pPr>
      <w:r w:rsidRPr="00FA22D3">
        <w:rPr>
          <w:noProof w:val="0"/>
          <w:snapToGrid w:val="0"/>
        </w:rPr>
        <w:tab/>
        <w:t>v256,</w:t>
      </w:r>
    </w:p>
    <w:p w14:paraId="0E2378A6" w14:textId="77777777" w:rsidR="004A7D6F" w:rsidRPr="00FA22D3" w:rsidRDefault="004A7D6F" w:rsidP="004A7D6F">
      <w:pPr>
        <w:pStyle w:val="PL"/>
        <w:rPr>
          <w:noProof w:val="0"/>
          <w:snapToGrid w:val="0"/>
        </w:rPr>
      </w:pPr>
      <w:r w:rsidRPr="00FA22D3">
        <w:rPr>
          <w:noProof w:val="0"/>
          <w:snapToGrid w:val="0"/>
        </w:rPr>
        <w:tab/>
        <w:t>...</w:t>
      </w:r>
    </w:p>
    <w:p w14:paraId="01D8323A" w14:textId="77777777" w:rsidR="004A7D6F" w:rsidRPr="00FA22D3" w:rsidRDefault="004A7D6F" w:rsidP="004A7D6F">
      <w:pPr>
        <w:pStyle w:val="PL"/>
        <w:rPr>
          <w:noProof w:val="0"/>
          <w:snapToGrid w:val="0"/>
        </w:rPr>
      </w:pPr>
      <w:r w:rsidRPr="00FA22D3">
        <w:rPr>
          <w:noProof w:val="0"/>
          <w:snapToGrid w:val="0"/>
        </w:rPr>
        <w:t>}</w:t>
      </w:r>
    </w:p>
    <w:p w14:paraId="5E0B9E34" w14:textId="77777777" w:rsidR="004A7D6F" w:rsidRPr="00FA22D3" w:rsidRDefault="004A7D6F" w:rsidP="004A7D6F">
      <w:pPr>
        <w:pStyle w:val="PL"/>
        <w:tabs>
          <w:tab w:val="clear" w:pos="384"/>
          <w:tab w:val="left" w:pos="310"/>
        </w:tabs>
        <w:rPr>
          <w:noProof w:val="0"/>
          <w:snapToGrid w:val="0"/>
        </w:rPr>
      </w:pPr>
    </w:p>
    <w:p w14:paraId="7EC12780" w14:textId="77777777" w:rsidR="004A7D6F" w:rsidRPr="00FA22D3" w:rsidRDefault="004A7D6F" w:rsidP="004A7D6F">
      <w:pPr>
        <w:pStyle w:val="PL"/>
        <w:rPr>
          <w:noProof w:val="0"/>
          <w:snapToGrid w:val="0"/>
        </w:rPr>
      </w:pPr>
      <w:r w:rsidRPr="00FA22D3">
        <w:rPr>
          <w:noProof w:val="0"/>
          <w:snapToGrid w:val="0"/>
        </w:rPr>
        <w:t>PagingOrigin ::= ENUMERATED {</w:t>
      </w:r>
    </w:p>
    <w:p w14:paraId="53155EF2" w14:textId="77777777" w:rsidR="004A7D6F" w:rsidRPr="00FA22D3" w:rsidRDefault="004A7D6F" w:rsidP="004A7D6F">
      <w:pPr>
        <w:pStyle w:val="PL"/>
        <w:rPr>
          <w:noProof w:val="0"/>
          <w:snapToGrid w:val="0"/>
        </w:rPr>
      </w:pPr>
      <w:r w:rsidRPr="00FA22D3">
        <w:rPr>
          <w:noProof w:val="0"/>
          <w:snapToGrid w:val="0"/>
        </w:rPr>
        <w:tab/>
        <w:t>non-3gpp,</w:t>
      </w:r>
    </w:p>
    <w:p w14:paraId="75E85715" w14:textId="77777777" w:rsidR="004A7D6F" w:rsidRPr="00FA22D3" w:rsidRDefault="004A7D6F" w:rsidP="004A7D6F">
      <w:pPr>
        <w:pStyle w:val="PL"/>
        <w:rPr>
          <w:noProof w:val="0"/>
          <w:snapToGrid w:val="0"/>
        </w:rPr>
      </w:pPr>
      <w:r w:rsidRPr="00FA22D3">
        <w:rPr>
          <w:noProof w:val="0"/>
          <w:snapToGrid w:val="0"/>
        </w:rPr>
        <w:lastRenderedPageBreak/>
        <w:tab/>
        <w:t>...</w:t>
      </w:r>
    </w:p>
    <w:p w14:paraId="6D61B36B" w14:textId="77777777" w:rsidR="004A7D6F" w:rsidRPr="00FA22D3" w:rsidRDefault="004A7D6F" w:rsidP="004A7D6F">
      <w:pPr>
        <w:pStyle w:val="PL"/>
        <w:tabs>
          <w:tab w:val="clear" w:pos="384"/>
          <w:tab w:val="left" w:pos="310"/>
        </w:tabs>
        <w:rPr>
          <w:noProof w:val="0"/>
          <w:snapToGrid w:val="0"/>
        </w:rPr>
      </w:pPr>
      <w:r w:rsidRPr="00FA22D3">
        <w:rPr>
          <w:noProof w:val="0"/>
          <w:snapToGrid w:val="0"/>
        </w:rPr>
        <w:t>}</w:t>
      </w:r>
    </w:p>
    <w:p w14:paraId="582CF433" w14:textId="77777777" w:rsidR="004A7D6F" w:rsidRPr="00FA22D3" w:rsidRDefault="004A7D6F" w:rsidP="004A7D6F">
      <w:pPr>
        <w:pStyle w:val="PL"/>
        <w:rPr>
          <w:noProof w:val="0"/>
          <w:snapToGrid w:val="0"/>
        </w:rPr>
      </w:pPr>
    </w:p>
    <w:p w14:paraId="4FA12AC2" w14:textId="77777777" w:rsidR="004A7D6F" w:rsidRPr="00FA22D3" w:rsidRDefault="004A7D6F" w:rsidP="004A7D6F">
      <w:pPr>
        <w:pStyle w:val="PL"/>
        <w:rPr>
          <w:noProof w:val="0"/>
          <w:snapToGrid w:val="0"/>
        </w:rPr>
      </w:pPr>
      <w:r w:rsidRPr="00FA22D3">
        <w:rPr>
          <w:noProof w:val="0"/>
          <w:snapToGrid w:val="0"/>
        </w:rPr>
        <w:t>PagingPriority ::= ENUMERATED {</w:t>
      </w:r>
    </w:p>
    <w:p w14:paraId="74F23355" w14:textId="77777777" w:rsidR="004A7D6F" w:rsidRPr="00FA22D3" w:rsidRDefault="004A7D6F" w:rsidP="004A7D6F">
      <w:pPr>
        <w:pStyle w:val="PL"/>
        <w:rPr>
          <w:noProof w:val="0"/>
          <w:snapToGrid w:val="0"/>
        </w:rPr>
      </w:pPr>
      <w:r w:rsidRPr="00FA22D3">
        <w:rPr>
          <w:noProof w:val="0"/>
          <w:snapToGrid w:val="0"/>
        </w:rPr>
        <w:tab/>
        <w:t>priolevel1,</w:t>
      </w:r>
    </w:p>
    <w:p w14:paraId="0AA84270" w14:textId="77777777" w:rsidR="004A7D6F" w:rsidRPr="00FA22D3" w:rsidRDefault="004A7D6F" w:rsidP="004A7D6F">
      <w:pPr>
        <w:pStyle w:val="PL"/>
        <w:rPr>
          <w:noProof w:val="0"/>
          <w:snapToGrid w:val="0"/>
        </w:rPr>
      </w:pPr>
      <w:r w:rsidRPr="00FA22D3">
        <w:rPr>
          <w:noProof w:val="0"/>
          <w:snapToGrid w:val="0"/>
        </w:rPr>
        <w:tab/>
        <w:t>priolevel2,</w:t>
      </w:r>
    </w:p>
    <w:p w14:paraId="74096E38" w14:textId="77777777" w:rsidR="004A7D6F" w:rsidRPr="00FA22D3" w:rsidRDefault="004A7D6F" w:rsidP="004A7D6F">
      <w:pPr>
        <w:pStyle w:val="PL"/>
        <w:rPr>
          <w:noProof w:val="0"/>
          <w:snapToGrid w:val="0"/>
        </w:rPr>
      </w:pPr>
      <w:r w:rsidRPr="00FA22D3">
        <w:rPr>
          <w:noProof w:val="0"/>
          <w:snapToGrid w:val="0"/>
        </w:rPr>
        <w:tab/>
        <w:t>priolevel3,</w:t>
      </w:r>
    </w:p>
    <w:p w14:paraId="28D648A4" w14:textId="77777777" w:rsidR="004A7D6F" w:rsidRPr="00FA22D3" w:rsidRDefault="004A7D6F" w:rsidP="004A7D6F">
      <w:pPr>
        <w:pStyle w:val="PL"/>
        <w:rPr>
          <w:noProof w:val="0"/>
          <w:snapToGrid w:val="0"/>
        </w:rPr>
      </w:pPr>
      <w:r w:rsidRPr="00FA22D3">
        <w:rPr>
          <w:noProof w:val="0"/>
          <w:snapToGrid w:val="0"/>
        </w:rPr>
        <w:tab/>
        <w:t>priolevel4,</w:t>
      </w:r>
    </w:p>
    <w:p w14:paraId="3FAD7D71" w14:textId="77777777" w:rsidR="004A7D6F" w:rsidRPr="00FA22D3" w:rsidRDefault="004A7D6F" w:rsidP="004A7D6F">
      <w:pPr>
        <w:pStyle w:val="PL"/>
        <w:rPr>
          <w:noProof w:val="0"/>
          <w:snapToGrid w:val="0"/>
        </w:rPr>
      </w:pPr>
      <w:r w:rsidRPr="00FA22D3">
        <w:rPr>
          <w:noProof w:val="0"/>
          <w:snapToGrid w:val="0"/>
        </w:rPr>
        <w:tab/>
        <w:t>priolevel5,</w:t>
      </w:r>
    </w:p>
    <w:p w14:paraId="7DB224EC" w14:textId="77777777" w:rsidR="004A7D6F" w:rsidRPr="00FA22D3" w:rsidRDefault="004A7D6F" w:rsidP="004A7D6F">
      <w:pPr>
        <w:pStyle w:val="PL"/>
        <w:rPr>
          <w:noProof w:val="0"/>
          <w:snapToGrid w:val="0"/>
        </w:rPr>
      </w:pPr>
      <w:r w:rsidRPr="00FA22D3">
        <w:rPr>
          <w:noProof w:val="0"/>
          <w:snapToGrid w:val="0"/>
        </w:rPr>
        <w:tab/>
        <w:t>priolevel6,</w:t>
      </w:r>
    </w:p>
    <w:p w14:paraId="363F7FE0" w14:textId="77777777" w:rsidR="004A7D6F" w:rsidRPr="00FA22D3" w:rsidRDefault="004A7D6F" w:rsidP="004A7D6F">
      <w:pPr>
        <w:pStyle w:val="PL"/>
        <w:rPr>
          <w:noProof w:val="0"/>
          <w:snapToGrid w:val="0"/>
        </w:rPr>
      </w:pPr>
      <w:r w:rsidRPr="00FA22D3">
        <w:rPr>
          <w:noProof w:val="0"/>
          <w:snapToGrid w:val="0"/>
        </w:rPr>
        <w:tab/>
        <w:t>priolevel7,</w:t>
      </w:r>
    </w:p>
    <w:p w14:paraId="3D197DE1" w14:textId="77777777" w:rsidR="004A7D6F" w:rsidRPr="00FA22D3" w:rsidRDefault="004A7D6F" w:rsidP="004A7D6F">
      <w:pPr>
        <w:pStyle w:val="PL"/>
        <w:rPr>
          <w:noProof w:val="0"/>
          <w:snapToGrid w:val="0"/>
        </w:rPr>
      </w:pPr>
      <w:r w:rsidRPr="00FA22D3">
        <w:rPr>
          <w:noProof w:val="0"/>
          <w:snapToGrid w:val="0"/>
        </w:rPr>
        <w:tab/>
        <w:t>priolevel8,</w:t>
      </w:r>
    </w:p>
    <w:p w14:paraId="15FF01D9" w14:textId="77777777" w:rsidR="004A7D6F" w:rsidRPr="00FA22D3" w:rsidRDefault="004A7D6F" w:rsidP="004A7D6F">
      <w:pPr>
        <w:pStyle w:val="PL"/>
        <w:rPr>
          <w:noProof w:val="0"/>
          <w:snapToGrid w:val="0"/>
        </w:rPr>
      </w:pPr>
      <w:r w:rsidRPr="00FA22D3">
        <w:rPr>
          <w:noProof w:val="0"/>
          <w:snapToGrid w:val="0"/>
        </w:rPr>
        <w:tab/>
        <w:t>...</w:t>
      </w:r>
    </w:p>
    <w:p w14:paraId="72F6A4E4" w14:textId="77777777" w:rsidR="004A7D6F" w:rsidRPr="00FA22D3" w:rsidRDefault="004A7D6F" w:rsidP="004A7D6F">
      <w:pPr>
        <w:pStyle w:val="PL"/>
        <w:rPr>
          <w:noProof w:val="0"/>
          <w:snapToGrid w:val="0"/>
        </w:rPr>
      </w:pPr>
      <w:r w:rsidRPr="00FA22D3">
        <w:rPr>
          <w:noProof w:val="0"/>
          <w:snapToGrid w:val="0"/>
        </w:rPr>
        <w:t>}</w:t>
      </w:r>
    </w:p>
    <w:p w14:paraId="7B20AE78" w14:textId="77777777" w:rsidR="004A7D6F" w:rsidRPr="00FA22D3" w:rsidRDefault="004A7D6F" w:rsidP="004A7D6F">
      <w:pPr>
        <w:pStyle w:val="PL"/>
        <w:rPr>
          <w:noProof w:val="0"/>
          <w:snapToGrid w:val="0"/>
        </w:rPr>
      </w:pPr>
    </w:p>
    <w:p w14:paraId="2FD2244F" w14:textId="77777777" w:rsidR="004A7D6F" w:rsidRPr="00FA22D3" w:rsidRDefault="004A7D6F" w:rsidP="004A7D6F">
      <w:pPr>
        <w:pStyle w:val="PL"/>
        <w:rPr>
          <w:noProof w:val="0"/>
          <w:snapToGrid w:val="0"/>
        </w:rPr>
      </w:pPr>
      <w:r w:rsidRPr="00FA22D3">
        <w:rPr>
          <w:noProof w:val="0"/>
          <w:snapToGrid w:val="0"/>
        </w:rPr>
        <w:t>PathSwitchRequestAcknowledgeTransfer ::= SEQUENCE {</w:t>
      </w:r>
    </w:p>
    <w:p w14:paraId="2BC7C823" w14:textId="77777777" w:rsidR="004A7D6F" w:rsidRPr="00FA22D3" w:rsidRDefault="004A7D6F" w:rsidP="004A7D6F">
      <w:pPr>
        <w:pStyle w:val="PL"/>
        <w:rPr>
          <w:noProof w:val="0"/>
          <w:snapToGrid w:val="0"/>
        </w:rPr>
      </w:pPr>
      <w:r w:rsidRPr="00FA22D3">
        <w:rPr>
          <w:noProof w:val="0"/>
          <w:snapToGrid w:val="0"/>
        </w:rPr>
        <w:tab/>
        <w:t>uL-NGU-UP-TNLInformation</w:t>
      </w:r>
      <w:r w:rsidRPr="00FA22D3">
        <w:rPr>
          <w:noProof w:val="0"/>
          <w:snapToGrid w:val="0"/>
        </w:rPr>
        <w:tab/>
      </w:r>
      <w:r w:rsidRPr="00FA22D3">
        <w:rPr>
          <w:noProof w:val="0"/>
          <w:snapToGrid w:val="0"/>
        </w:rPr>
        <w:tab/>
        <w:t>UPTransportLayerInformation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2A55AD99" w14:textId="77777777" w:rsidR="004A7D6F" w:rsidRPr="00FA22D3" w:rsidRDefault="004A7D6F" w:rsidP="004A7D6F">
      <w:pPr>
        <w:pStyle w:val="PL"/>
        <w:rPr>
          <w:noProof w:val="0"/>
          <w:snapToGrid w:val="0"/>
        </w:rPr>
      </w:pPr>
      <w:r w:rsidRPr="00FA22D3">
        <w:rPr>
          <w:noProof w:val="0"/>
          <w:snapToGrid w:val="0"/>
        </w:rPr>
        <w:tab/>
        <w:t>securityIndication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SecurityIndication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33F199FA"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{PathSwitchRequestAcknowledgeTransfer-ExtIEs} }</w:t>
      </w:r>
      <w:r w:rsidRPr="00FA22D3">
        <w:rPr>
          <w:noProof w:val="0"/>
          <w:snapToGrid w:val="0"/>
        </w:rPr>
        <w:tab/>
        <w:t>OPTIONAL,</w:t>
      </w:r>
    </w:p>
    <w:p w14:paraId="56ACEC07" w14:textId="77777777" w:rsidR="004A7D6F" w:rsidRPr="00FA22D3" w:rsidRDefault="004A7D6F" w:rsidP="004A7D6F">
      <w:pPr>
        <w:pStyle w:val="PL"/>
        <w:rPr>
          <w:noProof w:val="0"/>
          <w:snapToGrid w:val="0"/>
        </w:rPr>
      </w:pPr>
      <w:r w:rsidRPr="00FA22D3">
        <w:rPr>
          <w:noProof w:val="0"/>
          <w:snapToGrid w:val="0"/>
        </w:rPr>
        <w:tab/>
        <w:t>...</w:t>
      </w:r>
    </w:p>
    <w:p w14:paraId="42E7AB13" w14:textId="77777777" w:rsidR="004A7D6F" w:rsidRPr="00FA22D3" w:rsidRDefault="004A7D6F" w:rsidP="004A7D6F">
      <w:pPr>
        <w:pStyle w:val="PL"/>
        <w:rPr>
          <w:noProof w:val="0"/>
          <w:snapToGrid w:val="0"/>
        </w:rPr>
      </w:pPr>
      <w:r w:rsidRPr="00FA22D3">
        <w:rPr>
          <w:noProof w:val="0"/>
          <w:snapToGrid w:val="0"/>
        </w:rPr>
        <w:t>}</w:t>
      </w:r>
    </w:p>
    <w:p w14:paraId="4C9ACC45" w14:textId="77777777" w:rsidR="004A7D6F" w:rsidRPr="00FA22D3" w:rsidRDefault="004A7D6F" w:rsidP="004A7D6F">
      <w:pPr>
        <w:pStyle w:val="PL"/>
        <w:rPr>
          <w:noProof w:val="0"/>
          <w:snapToGrid w:val="0"/>
        </w:rPr>
      </w:pPr>
    </w:p>
    <w:p w14:paraId="699B6122" w14:textId="77777777" w:rsidR="004A7D6F" w:rsidRPr="00FA22D3" w:rsidRDefault="004A7D6F" w:rsidP="004A7D6F">
      <w:pPr>
        <w:pStyle w:val="PL"/>
        <w:rPr>
          <w:noProof w:val="0"/>
          <w:snapToGrid w:val="0"/>
        </w:rPr>
      </w:pPr>
      <w:r w:rsidRPr="00FA22D3">
        <w:rPr>
          <w:noProof w:val="0"/>
          <w:snapToGrid w:val="0"/>
        </w:rPr>
        <w:t>PathSwitchRequestAcknowledgeTransfer-ExtIEs NGAP-PROTOCOL-EXTENSION ::= {</w:t>
      </w:r>
    </w:p>
    <w:p w14:paraId="08EA4F0A" w14:textId="77777777" w:rsidR="004A7D6F" w:rsidRPr="00FA22D3" w:rsidRDefault="004A7D6F" w:rsidP="004A7D6F">
      <w:pPr>
        <w:pStyle w:val="PL"/>
        <w:rPr>
          <w:noProof w:val="0"/>
          <w:snapToGrid w:val="0"/>
        </w:rPr>
      </w:pPr>
      <w:r w:rsidRPr="00FA22D3">
        <w:rPr>
          <w:noProof w:val="0"/>
          <w:snapToGrid w:val="0"/>
        </w:rPr>
        <w:tab/>
        <w:t>{ ID id-AdditionalNGU-UP-TNLInformation</w:t>
      </w:r>
      <w:r w:rsidRPr="00FA22D3">
        <w:rPr>
          <w:noProof w:val="0"/>
          <w:snapToGrid w:val="0"/>
        </w:rPr>
        <w:tab/>
        <w:t>CRITICALITY ignore</w:t>
      </w:r>
      <w:r w:rsidRPr="00FA22D3">
        <w:rPr>
          <w:noProof w:val="0"/>
          <w:snapToGrid w:val="0"/>
        </w:rPr>
        <w:tab/>
        <w:t>EXTENSION UPTransportLayerInformationPairList</w:t>
      </w:r>
      <w:r w:rsidRPr="00FA22D3">
        <w:rPr>
          <w:noProof w:val="0"/>
          <w:snapToGrid w:val="0"/>
        </w:rPr>
        <w:tab/>
      </w:r>
      <w:r w:rsidRPr="00FA22D3">
        <w:rPr>
          <w:noProof w:val="0"/>
          <w:snapToGrid w:val="0"/>
        </w:rPr>
        <w:tab/>
        <w:t>PRESENCE optional</w:t>
      </w:r>
      <w:r w:rsidRPr="00FA22D3">
        <w:rPr>
          <w:noProof w:val="0"/>
          <w:snapToGrid w:val="0"/>
        </w:rPr>
        <w:tab/>
        <w:t>},</w:t>
      </w:r>
    </w:p>
    <w:p w14:paraId="1FE6E583" w14:textId="77777777" w:rsidR="004A7D6F" w:rsidRPr="00FA22D3" w:rsidRDefault="004A7D6F" w:rsidP="004A7D6F">
      <w:pPr>
        <w:pStyle w:val="PL"/>
        <w:rPr>
          <w:noProof w:val="0"/>
          <w:snapToGrid w:val="0"/>
        </w:rPr>
      </w:pPr>
      <w:r w:rsidRPr="00FA22D3">
        <w:rPr>
          <w:noProof w:val="0"/>
          <w:snapToGrid w:val="0"/>
        </w:rPr>
        <w:tab/>
        <w:t>...</w:t>
      </w:r>
    </w:p>
    <w:p w14:paraId="77FF92E0" w14:textId="77777777" w:rsidR="004A7D6F" w:rsidRPr="00FA22D3" w:rsidRDefault="004A7D6F" w:rsidP="004A7D6F">
      <w:pPr>
        <w:pStyle w:val="PL"/>
        <w:rPr>
          <w:noProof w:val="0"/>
          <w:snapToGrid w:val="0"/>
        </w:rPr>
      </w:pPr>
      <w:r w:rsidRPr="00FA22D3">
        <w:rPr>
          <w:noProof w:val="0"/>
          <w:snapToGrid w:val="0"/>
        </w:rPr>
        <w:t>}</w:t>
      </w:r>
    </w:p>
    <w:p w14:paraId="22B295BC" w14:textId="77777777" w:rsidR="004A7D6F" w:rsidRPr="00FA22D3" w:rsidRDefault="004A7D6F" w:rsidP="004A7D6F">
      <w:pPr>
        <w:pStyle w:val="PL"/>
        <w:rPr>
          <w:noProof w:val="0"/>
          <w:snapToGrid w:val="0"/>
        </w:rPr>
      </w:pPr>
    </w:p>
    <w:p w14:paraId="3827189A" w14:textId="77777777" w:rsidR="004A7D6F" w:rsidRPr="00FA22D3" w:rsidRDefault="004A7D6F" w:rsidP="004A7D6F">
      <w:pPr>
        <w:pStyle w:val="PL"/>
        <w:rPr>
          <w:noProof w:val="0"/>
          <w:snapToGrid w:val="0"/>
        </w:rPr>
      </w:pPr>
      <w:r w:rsidRPr="00FA22D3">
        <w:rPr>
          <w:noProof w:val="0"/>
          <w:snapToGrid w:val="0"/>
        </w:rPr>
        <w:t>PathSwitchRequestSetupFailedTransfer ::= SEQUENCE {</w:t>
      </w:r>
    </w:p>
    <w:p w14:paraId="4EE7947A" w14:textId="77777777" w:rsidR="004A7D6F" w:rsidRPr="00FA22D3" w:rsidRDefault="004A7D6F" w:rsidP="004A7D6F">
      <w:pPr>
        <w:pStyle w:val="PL"/>
        <w:rPr>
          <w:noProof w:val="0"/>
          <w:snapToGrid w:val="0"/>
        </w:rPr>
      </w:pPr>
      <w:r w:rsidRPr="00FA22D3">
        <w:rPr>
          <w:noProof w:val="0"/>
          <w:snapToGrid w:val="0"/>
        </w:rPr>
        <w:tab/>
        <w:t>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Cause,</w:t>
      </w:r>
    </w:p>
    <w:p w14:paraId="2537DF91"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{PathSwitchRequestSetupFailedTransfer-ExtIEs} }</w:t>
      </w:r>
      <w:r w:rsidRPr="00FA22D3">
        <w:rPr>
          <w:noProof w:val="0"/>
          <w:snapToGrid w:val="0"/>
        </w:rPr>
        <w:tab/>
        <w:t>OPTIONAL,</w:t>
      </w:r>
    </w:p>
    <w:p w14:paraId="6B888FF2" w14:textId="77777777" w:rsidR="004A7D6F" w:rsidRPr="00FA22D3" w:rsidRDefault="004A7D6F" w:rsidP="004A7D6F">
      <w:pPr>
        <w:pStyle w:val="PL"/>
        <w:rPr>
          <w:noProof w:val="0"/>
          <w:snapToGrid w:val="0"/>
        </w:rPr>
      </w:pPr>
      <w:r w:rsidRPr="00FA22D3">
        <w:rPr>
          <w:noProof w:val="0"/>
          <w:snapToGrid w:val="0"/>
        </w:rPr>
        <w:tab/>
        <w:t>...</w:t>
      </w:r>
    </w:p>
    <w:p w14:paraId="710721AF" w14:textId="77777777" w:rsidR="004A7D6F" w:rsidRPr="00FA22D3" w:rsidRDefault="004A7D6F" w:rsidP="004A7D6F">
      <w:pPr>
        <w:pStyle w:val="PL"/>
        <w:rPr>
          <w:noProof w:val="0"/>
          <w:snapToGrid w:val="0"/>
        </w:rPr>
      </w:pPr>
      <w:r w:rsidRPr="00FA22D3">
        <w:rPr>
          <w:noProof w:val="0"/>
          <w:snapToGrid w:val="0"/>
        </w:rPr>
        <w:t>}</w:t>
      </w:r>
    </w:p>
    <w:p w14:paraId="39A430A2" w14:textId="77777777" w:rsidR="004A7D6F" w:rsidRPr="00FA22D3" w:rsidRDefault="004A7D6F" w:rsidP="004A7D6F">
      <w:pPr>
        <w:pStyle w:val="PL"/>
        <w:rPr>
          <w:noProof w:val="0"/>
          <w:snapToGrid w:val="0"/>
        </w:rPr>
      </w:pPr>
    </w:p>
    <w:p w14:paraId="6AEA8CA4" w14:textId="77777777" w:rsidR="004A7D6F" w:rsidRPr="00FA22D3" w:rsidRDefault="004A7D6F" w:rsidP="004A7D6F">
      <w:pPr>
        <w:pStyle w:val="PL"/>
        <w:rPr>
          <w:noProof w:val="0"/>
          <w:snapToGrid w:val="0"/>
        </w:rPr>
      </w:pPr>
      <w:r w:rsidRPr="00FA22D3">
        <w:rPr>
          <w:noProof w:val="0"/>
          <w:snapToGrid w:val="0"/>
        </w:rPr>
        <w:t>PathSwitchRequestSetupFailedTransfer-ExtIEs NGAP-PROTOCOL-EXTENSION ::= {</w:t>
      </w:r>
    </w:p>
    <w:p w14:paraId="43226EF5" w14:textId="77777777" w:rsidR="004A7D6F" w:rsidRPr="00FA22D3" w:rsidRDefault="004A7D6F" w:rsidP="004A7D6F">
      <w:pPr>
        <w:pStyle w:val="PL"/>
        <w:rPr>
          <w:noProof w:val="0"/>
          <w:snapToGrid w:val="0"/>
        </w:rPr>
      </w:pPr>
      <w:r w:rsidRPr="00FA22D3">
        <w:rPr>
          <w:noProof w:val="0"/>
          <w:snapToGrid w:val="0"/>
        </w:rPr>
        <w:tab/>
        <w:t>...</w:t>
      </w:r>
    </w:p>
    <w:p w14:paraId="1B077EC1" w14:textId="77777777" w:rsidR="004A7D6F" w:rsidRPr="00FA22D3" w:rsidRDefault="004A7D6F" w:rsidP="004A7D6F">
      <w:pPr>
        <w:pStyle w:val="PL"/>
        <w:rPr>
          <w:noProof w:val="0"/>
          <w:snapToGrid w:val="0"/>
        </w:rPr>
      </w:pPr>
      <w:r w:rsidRPr="00FA22D3">
        <w:rPr>
          <w:noProof w:val="0"/>
          <w:snapToGrid w:val="0"/>
        </w:rPr>
        <w:t>}</w:t>
      </w:r>
    </w:p>
    <w:p w14:paraId="09966C1D" w14:textId="77777777" w:rsidR="004A7D6F" w:rsidRPr="00FA22D3" w:rsidRDefault="004A7D6F" w:rsidP="004A7D6F">
      <w:pPr>
        <w:pStyle w:val="PL"/>
        <w:rPr>
          <w:noProof w:val="0"/>
          <w:snapToGrid w:val="0"/>
        </w:rPr>
      </w:pPr>
    </w:p>
    <w:p w14:paraId="6ABE3846" w14:textId="77777777" w:rsidR="004A7D6F" w:rsidRPr="00FA22D3" w:rsidRDefault="004A7D6F" w:rsidP="004A7D6F">
      <w:pPr>
        <w:pStyle w:val="PL"/>
        <w:rPr>
          <w:noProof w:val="0"/>
          <w:snapToGrid w:val="0"/>
        </w:rPr>
      </w:pPr>
      <w:r w:rsidRPr="00FA22D3">
        <w:rPr>
          <w:noProof w:val="0"/>
          <w:snapToGrid w:val="0"/>
        </w:rPr>
        <w:t>PathSwitchRequestTransfer ::= SEQUENCE {</w:t>
      </w:r>
    </w:p>
    <w:p w14:paraId="1E81C7EC" w14:textId="77777777" w:rsidR="004A7D6F" w:rsidRPr="00FA22D3" w:rsidRDefault="004A7D6F" w:rsidP="004A7D6F">
      <w:pPr>
        <w:pStyle w:val="PL"/>
        <w:rPr>
          <w:noProof w:val="0"/>
          <w:snapToGrid w:val="0"/>
        </w:rPr>
      </w:pPr>
      <w:r w:rsidRPr="00FA22D3">
        <w:rPr>
          <w:noProof w:val="0"/>
          <w:snapToGrid w:val="0"/>
        </w:rPr>
        <w:tab/>
        <w:t>dL-NGU-UP-TNLInformation</w:t>
      </w:r>
      <w:r w:rsidRPr="00FA22D3">
        <w:rPr>
          <w:noProof w:val="0"/>
          <w:snapToGrid w:val="0"/>
        </w:rPr>
        <w:tab/>
      </w:r>
      <w:r w:rsidRPr="00FA22D3">
        <w:rPr>
          <w:noProof w:val="0"/>
          <w:snapToGrid w:val="0"/>
        </w:rPr>
        <w:tab/>
      </w:r>
      <w:r w:rsidRPr="00FA22D3">
        <w:rPr>
          <w:noProof w:val="0"/>
          <w:snapToGrid w:val="0"/>
        </w:rPr>
        <w:tab/>
        <w:t>UPTransportLayerInformation,</w:t>
      </w:r>
    </w:p>
    <w:p w14:paraId="73DF7130" w14:textId="77777777" w:rsidR="004A7D6F" w:rsidRPr="00FA22D3" w:rsidRDefault="004A7D6F" w:rsidP="004A7D6F">
      <w:pPr>
        <w:pStyle w:val="PL"/>
        <w:rPr>
          <w:noProof w:val="0"/>
          <w:snapToGrid w:val="0"/>
        </w:rPr>
      </w:pPr>
      <w:r w:rsidRPr="00FA22D3">
        <w:rPr>
          <w:noProof w:val="0"/>
          <w:snapToGrid w:val="0"/>
        </w:rPr>
        <w:tab/>
        <w:t>dL-NGU-TNLInformationReused</w:t>
      </w:r>
      <w:r w:rsidRPr="00FA22D3">
        <w:rPr>
          <w:noProof w:val="0"/>
          <w:snapToGrid w:val="0"/>
        </w:rPr>
        <w:tab/>
      </w:r>
      <w:r w:rsidRPr="00FA22D3">
        <w:rPr>
          <w:noProof w:val="0"/>
          <w:snapToGrid w:val="0"/>
        </w:rPr>
        <w:tab/>
      </w:r>
      <w:r w:rsidRPr="00FA22D3">
        <w:rPr>
          <w:noProof w:val="0"/>
          <w:snapToGrid w:val="0"/>
        </w:rPr>
        <w:tab/>
        <w:t>DL-NGU-TNLInformationReused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5E063114" w14:textId="77777777" w:rsidR="004A7D6F" w:rsidRPr="00FA22D3" w:rsidRDefault="004A7D6F" w:rsidP="004A7D6F">
      <w:pPr>
        <w:pStyle w:val="PL"/>
        <w:rPr>
          <w:noProof w:val="0"/>
          <w:snapToGrid w:val="0"/>
        </w:rPr>
      </w:pPr>
      <w:r w:rsidRPr="00FA22D3">
        <w:rPr>
          <w:noProof w:val="0"/>
          <w:snapToGrid w:val="0"/>
        </w:rPr>
        <w:tab/>
        <w:t>userPlaneSecurityInformation</w:t>
      </w:r>
      <w:r w:rsidRPr="00FA22D3">
        <w:rPr>
          <w:noProof w:val="0"/>
          <w:snapToGrid w:val="0"/>
        </w:rPr>
        <w:tab/>
      </w:r>
      <w:r w:rsidRPr="00FA22D3">
        <w:rPr>
          <w:noProof w:val="0"/>
          <w:snapToGrid w:val="0"/>
        </w:rPr>
        <w:tab/>
        <w:t>UserPlaneSecurityInformation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2E95A2CF" w14:textId="77777777" w:rsidR="004A7D6F" w:rsidRPr="00FA22D3" w:rsidRDefault="004A7D6F" w:rsidP="004A7D6F">
      <w:pPr>
        <w:pStyle w:val="PL"/>
        <w:rPr>
          <w:noProof w:val="0"/>
          <w:snapToGrid w:val="0"/>
        </w:rPr>
      </w:pPr>
      <w:r w:rsidRPr="00FA22D3">
        <w:rPr>
          <w:noProof w:val="0"/>
          <w:snapToGrid w:val="0"/>
        </w:rPr>
        <w:tab/>
        <w:t>qosFlowAcceptedList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QosFlowAcceptedList,</w:t>
      </w:r>
    </w:p>
    <w:p w14:paraId="3D93B12C"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{PathSwitchRequestTransfer-ExtIEs} }</w:t>
      </w:r>
      <w:r w:rsidRPr="00FA22D3">
        <w:rPr>
          <w:noProof w:val="0"/>
          <w:snapToGrid w:val="0"/>
        </w:rPr>
        <w:tab/>
        <w:t>OPTIONAL,</w:t>
      </w:r>
    </w:p>
    <w:p w14:paraId="6600B3E2" w14:textId="77777777" w:rsidR="004A7D6F" w:rsidRPr="00FA22D3" w:rsidRDefault="004A7D6F" w:rsidP="004A7D6F">
      <w:pPr>
        <w:pStyle w:val="PL"/>
        <w:rPr>
          <w:noProof w:val="0"/>
          <w:snapToGrid w:val="0"/>
        </w:rPr>
      </w:pPr>
      <w:r w:rsidRPr="00FA22D3">
        <w:rPr>
          <w:noProof w:val="0"/>
          <w:snapToGrid w:val="0"/>
        </w:rPr>
        <w:tab/>
        <w:t>...</w:t>
      </w:r>
    </w:p>
    <w:p w14:paraId="4401C935" w14:textId="77777777" w:rsidR="004A7D6F" w:rsidRPr="00FA22D3" w:rsidRDefault="004A7D6F" w:rsidP="004A7D6F">
      <w:pPr>
        <w:pStyle w:val="PL"/>
        <w:rPr>
          <w:noProof w:val="0"/>
          <w:snapToGrid w:val="0"/>
        </w:rPr>
      </w:pPr>
      <w:r w:rsidRPr="00FA22D3">
        <w:rPr>
          <w:noProof w:val="0"/>
          <w:snapToGrid w:val="0"/>
        </w:rPr>
        <w:t>}</w:t>
      </w:r>
    </w:p>
    <w:p w14:paraId="1390C382" w14:textId="77777777" w:rsidR="004A7D6F" w:rsidRPr="00FA22D3" w:rsidRDefault="004A7D6F" w:rsidP="004A7D6F">
      <w:pPr>
        <w:pStyle w:val="PL"/>
        <w:rPr>
          <w:noProof w:val="0"/>
          <w:snapToGrid w:val="0"/>
        </w:rPr>
      </w:pPr>
    </w:p>
    <w:p w14:paraId="33A9101E" w14:textId="77777777" w:rsidR="004A7D6F" w:rsidRPr="00FA22D3" w:rsidRDefault="004A7D6F" w:rsidP="004A7D6F">
      <w:pPr>
        <w:pStyle w:val="PL"/>
        <w:rPr>
          <w:noProof w:val="0"/>
          <w:snapToGrid w:val="0"/>
        </w:rPr>
      </w:pPr>
      <w:r w:rsidRPr="00FA22D3">
        <w:rPr>
          <w:noProof w:val="0"/>
          <w:snapToGrid w:val="0"/>
        </w:rPr>
        <w:t>PathSwitchRequestTransfer-ExtIEs NGAP-PROTOCOL-EXTENSION ::= {</w:t>
      </w:r>
    </w:p>
    <w:p w14:paraId="77DC2A15" w14:textId="77777777" w:rsidR="004A7D6F" w:rsidRPr="00FA22D3" w:rsidRDefault="004A7D6F" w:rsidP="004A7D6F">
      <w:pPr>
        <w:pStyle w:val="PL"/>
        <w:rPr>
          <w:noProof w:val="0"/>
          <w:snapToGrid w:val="0"/>
        </w:rPr>
      </w:pPr>
      <w:r w:rsidRPr="00FA22D3">
        <w:rPr>
          <w:noProof w:val="0"/>
          <w:snapToGrid w:val="0"/>
        </w:rPr>
        <w:tab/>
        <w:t>{ ID id-AdditionalDLQosFlowPerTNLInformation</w:t>
      </w:r>
      <w:r w:rsidRPr="00FA22D3">
        <w:rPr>
          <w:noProof w:val="0"/>
          <w:snapToGrid w:val="0"/>
        </w:rPr>
        <w:tab/>
        <w:t>CRITICALITY ignore</w:t>
      </w:r>
      <w:r w:rsidRPr="00FA22D3">
        <w:rPr>
          <w:noProof w:val="0"/>
          <w:snapToGrid w:val="0"/>
        </w:rPr>
        <w:tab/>
        <w:t>EXTENSION QosFlowPerTNLInformationList</w:t>
      </w:r>
      <w:r w:rsidRPr="00FA22D3">
        <w:rPr>
          <w:noProof w:val="0"/>
          <w:snapToGrid w:val="0"/>
        </w:rPr>
        <w:tab/>
        <w:t>PRESENCE optional</w:t>
      </w:r>
      <w:r w:rsidRPr="00FA22D3">
        <w:rPr>
          <w:noProof w:val="0"/>
          <w:snapToGrid w:val="0"/>
        </w:rPr>
        <w:tab/>
        <w:t>},</w:t>
      </w:r>
    </w:p>
    <w:p w14:paraId="54476A01" w14:textId="77777777" w:rsidR="004A7D6F" w:rsidRPr="00FA22D3" w:rsidRDefault="004A7D6F" w:rsidP="004A7D6F">
      <w:pPr>
        <w:pStyle w:val="PL"/>
        <w:rPr>
          <w:noProof w:val="0"/>
          <w:snapToGrid w:val="0"/>
        </w:rPr>
      </w:pPr>
      <w:r w:rsidRPr="00FA22D3">
        <w:rPr>
          <w:noProof w:val="0"/>
          <w:snapToGrid w:val="0"/>
        </w:rPr>
        <w:tab/>
        <w:t>...</w:t>
      </w:r>
    </w:p>
    <w:p w14:paraId="52BA844D" w14:textId="77777777" w:rsidR="004A7D6F" w:rsidRPr="00FA22D3" w:rsidRDefault="004A7D6F" w:rsidP="004A7D6F">
      <w:pPr>
        <w:pStyle w:val="PL"/>
        <w:rPr>
          <w:noProof w:val="0"/>
          <w:snapToGrid w:val="0"/>
        </w:rPr>
      </w:pPr>
      <w:r w:rsidRPr="00FA22D3">
        <w:rPr>
          <w:noProof w:val="0"/>
          <w:snapToGrid w:val="0"/>
        </w:rPr>
        <w:t>}</w:t>
      </w:r>
    </w:p>
    <w:p w14:paraId="587252F1" w14:textId="77777777" w:rsidR="004A7D6F" w:rsidRPr="00FA22D3" w:rsidRDefault="004A7D6F" w:rsidP="004A7D6F">
      <w:pPr>
        <w:pStyle w:val="PL"/>
        <w:rPr>
          <w:noProof w:val="0"/>
          <w:snapToGrid w:val="0"/>
        </w:rPr>
      </w:pPr>
    </w:p>
    <w:p w14:paraId="34E4C0A4" w14:textId="77777777" w:rsidR="004A7D6F" w:rsidRPr="00FA22D3" w:rsidRDefault="004A7D6F" w:rsidP="004A7D6F">
      <w:pPr>
        <w:pStyle w:val="PL"/>
        <w:rPr>
          <w:noProof w:val="0"/>
          <w:snapToGrid w:val="0"/>
        </w:rPr>
      </w:pPr>
      <w:r w:rsidRPr="00FA22D3">
        <w:rPr>
          <w:noProof w:val="0"/>
          <w:snapToGrid w:val="0"/>
        </w:rPr>
        <w:lastRenderedPageBreak/>
        <w:t>PathSwitchRequestUnsuccessfulTransfer ::= SEQUENCE {</w:t>
      </w:r>
    </w:p>
    <w:p w14:paraId="46BF2C4B" w14:textId="77777777" w:rsidR="004A7D6F" w:rsidRPr="00FA22D3" w:rsidRDefault="004A7D6F" w:rsidP="004A7D6F">
      <w:pPr>
        <w:pStyle w:val="PL"/>
        <w:rPr>
          <w:noProof w:val="0"/>
          <w:snapToGrid w:val="0"/>
        </w:rPr>
      </w:pPr>
      <w:r w:rsidRPr="00FA22D3">
        <w:rPr>
          <w:noProof w:val="0"/>
          <w:snapToGrid w:val="0"/>
        </w:rPr>
        <w:tab/>
        <w:t>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Cause,</w:t>
      </w:r>
    </w:p>
    <w:p w14:paraId="2F13157C"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{PathSwitchRequestUnsuccessfulTransfer-ExtIEs} }</w:t>
      </w:r>
      <w:r w:rsidRPr="00FA22D3">
        <w:rPr>
          <w:noProof w:val="0"/>
          <w:snapToGrid w:val="0"/>
        </w:rPr>
        <w:tab/>
        <w:t>OPTIONAL,</w:t>
      </w:r>
    </w:p>
    <w:p w14:paraId="0A2C0087" w14:textId="77777777" w:rsidR="004A7D6F" w:rsidRPr="00FA22D3" w:rsidRDefault="004A7D6F" w:rsidP="004A7D6F">
      <w:pPr>
        <w:pStyle w:val="PL"/>
        <w:rPr>
          <w:noProof w:val="0"/>
          <w:snapToGrid w:val="0"/>
        </w:rPr>
      </w:pPr>
      <w:r w:rsidRPr="00FA22D3">
        <w:rPr>
          <w:noProof w:val="0"/>
          <w:snapToGrid w:val="0"/>
        </w:rPr>
        <w:tab/>
        <w:t>...</w:t>
      </w:r>
    </w:p>
    <w:p w14:paraId="551D03A6" w14:textId="77777777" w:rsidR="004A7D6F" w:rsidRPr="00FA22D3" w:rsidRDefault="004A7D6F" w:rsidP="004A7D6F">
      <w:pPr>
        <w:pStyle w:val="PL"/>
        <w:rPr>
          <w:noProof w:val="0"/>
          <w:snapToGrid w:val="0"/>
        </w:rPr>
      </w:pPr>
      <w:r w:rsidRPr="00FA22D3">
        <w:rPr>
          <w:noProof w:val="0"/>
          <w:snapToGrid w:val="0"/>
        </w:rPr>
        <w:t>}</w:t>
      </w:r>
    </w:p>
    <w:p w14:paraId="5521D184" w14:textId="77777777" w:rsidR="004A7D6F" w:rsidRPr="00FA22D3" w:rsidRDefault="004A7D6F" w:rsidP="004A7D6F">
      <w:pPr>
        <w:pStyle w:val="PL"/>
        <w:rPr>
          <w:noProof w:val="0"/>
          <w:snapToGrid w:val="0"/>
        </w:rPr>
      </w:pPr>
    </w:p>
    <w:p w14:paraId="0D6FA978" w14:textId="77777777" w:rsidR="004A7D6F" w:rsidRPr="00FA22D3" w:rsidRDefault="004A7D6F" w:rsidP="004A7D6F">
      <w:pPr>
        <w:pStyle w:val="PL"/>
        <w:rPr>
          <w:noProof w:val="0"/>
          <w:snapToGrid w:val="0"/>
        </w:rPr>
      </w:pPr>
      <w:r w:rsidRPr="00FA22D3">
        <w:rPr>
          <w:noProof w:val="0"/>
          <w:snapToGrid w:val="0"/>
        </w:rPr>
        <w:t>PathSwitchRequestUnsuccessfulTransfer-ExtIEs NGAP-PROTOCOL-EXTENSION ::= {</w:t>
      </w:r>
    </w:p>
    <w:p w14:paraId="0FC52562" w14:textId="77777777" w:rsidR="004A7D6F" w:rsidRPr="00FA22D3" w:rsidRDefault="004A7D6F" w:rsidP="004A7D6F">
      <w:pPr>
        <w:pStyle w:val="PL"/>
        <w:rPr>
          <w:noProof w:val="0"/>
          <w:snapToGrid w:val="0"/>
        </w:rPr>
      </w:pPr>
      <w:r w:rsidRPr="00FA22D3">
        <w:rPr>
          <w:noProof w:val="0"/>
          <w:snapToGrid w:val="0"/>
        </w:rPr>
        <w:tab/>
        <w:t>...</w:t>
      </w:r>
    </w:p>
    <w:p w14:paraId="1937CA57" w14:textId="77777777" w:rsidR="004A7D6F" w:rsidRPr="00FA22D3" w:rsidRDefault="004A7D6F" w:rsidP="004A7D6F">
      <w:pPr>
        <w:pStyle w:val="PL"/>
        <w:rPr>
          <w:noProof w:val="0"/>
          <w:snapToGrid w:val="0"/>
        </w:rPr>
      </w:pPr>
      <w:r w:rsidRPr="00FA22D3">
        <w:rPr>
          <w:noProof w:val="0"/>
          <w:snapToGrid w:val="0"/>
        </w:rPr>
        <w:t>}</w:t>
      </w:r>
    </w:p>
    <w:p w14:paraId="0C5A25C1" w14:textId="77777777" w:rsidR="004A7D6F" w:rsidRPr="00FA22D3" w:rsidRDefault="004A7D6F" w:rsidP="004A7D6F">
      <w:pPr>
        <w:pStyle w:val="PL"/>
        <w:rPr>
          <w:noProof w:val="0"/>
          <w:snapToGrid w:val="0"/>
        </w:rPr>
      </w:pPr>
    </w:p>
    <w:p w14:paraId="79670ECA" w14:textId="77777777" w:rsidR="004A7D6F" w:rsidRPr="00FA22D3" w:rsidRDefault="004A7D6F" w:rsidP="004A7D6F">
      <w:pPr>
        <w:pStyle w:val="PL"/>
        <w:rPr>
          <w:noProof w:val="0"/>
          <w:snapToGrid w:val="0"/>
        </w:rPr>
      </w:pPr>
      <w:r w:rsidRPr="00FA22D3">
        <w:rPr>
          <w:noProof w:val="0"/>
          <w:snapToGrid w:val="0"/>
        </w:rPr>
        <w:t>PDUSessionAggregateMaximumBitRate ::= SEQUENCE {</w:t>
      </w:r>
    </w:p>
    <w:p w14:paraId="01AF45A3" w14:textId="77777777" w:rsidR="004A7D6F" w:rsidRPr="00FA22D3" w:rsidRDefault="004A7D6F" w:rsidP="004A7D6F">
      <w:pPr>
        <w:pStyle w:val="PL"/>
        <w:rPr>
          <w:noProof w:val="0"/>
          <w:snapToGrid w:val="0"/>
        </w:rPr>
      </w:pPr>
      <w:r w:rsidRPr="00FA22D3">
        <w:rPr>
          <w:noProof w:val="0"/>
          <w:snapToGrid w:val="0"/>
        </w:rPr>
        <w:tab/>
        <w:t>pDUSessionAggregateMaximumBitRateDL</w:t>
      </w:r>
      <w:r w:rsidRPr="00FA22D3">
        <w:rPr>
          <w:noProof w:val="0"/>
          <w:snapToGrid w:val="0"/>
        </w:rPr>
        <w:tab/>
      </w:r>
      <w:r w:rsidRPr="00FA22D3">
        <w:rPr>
          <w:noProof w:val="0"/>
          <w:snapToGrid w:val="0"/>
        </w:rPr>
        <w:tab/>
        <w:t>BitRate,</w:t>
      </w:r>
    </w:p>
    <w:p w14:paraId="3C0F2135" w14:textId="77777777" w:rsidR="004A7D6F" w:rsidRPr="00FA22D3" w:rsidRDefault="004A7D6F" w:rsidP="004A7D6F">
      <w:pPr>
        <w:pStyle w:val="PL"/>
        <w:rPr>
          <w:noProof w:val="0"/>
          <w:snapToGrid w:val="0"/>
        </w:rPr>
      </w:pPr>
      <w:r w:rsidRPr="00FA22D3">
        <w:rPr>
          <w:noProof w:val="0"/>
          <w:snapToGrid w:val="0"/>
        </w:rPr>
        <w:tab/>
        <w:t>pDUSessionAggregateMaximumBitRateUL</w:t>
      </w:r>
      <w:r w:rsidRPr="00FA22D3">
        <w:rPr>
          <w:noProof w:val="0"/>
          <w:snapToGrid w:val="0"/>
        </w:rPr>
        <w:tab/>
      </w:r>
      <w:r w:rsidRPr="00FA22D3">
        <w:rPr>
          <w:noProof w:val="0"/>
          <w:snapToGrid w:val="0"/>
        </w:rPr>
        <w:tab/>
        <w:t>BitRate,</w:t>
      </w:r>
    </w:p>
    <w:p w14:paraId="2B79C16E"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{PDUSessionAggregateMaximumBitRate-ExtIEs} } OPTIONAL,</w:t>
      </w:r>
    </w:p>
    <w:p w14:paraId="78FE54E7" w14:textId="77777777" w:rsidR="004A7D6F" w:rsidRPr="00FA22D3" w:rsidRDefault="004A7D6F" w:rsidP="004A7D6F">
      <w:pPr>
        <w:pStyle w:val="PL"/>
        <w:rPr>
          <w:noProof w:val="0"/>
          <w:snapToGrid w:val="0"/>
        </w:rPr>
      </w:pPr>
      <w:r w:rsidRPr="00FA22D3">
        <w:rPr>
          <w:noProof w:val="0"/>
          <w:snapToGrid w:val="0"/>
        </w:rPr>
        <w:tab/>
        <w:t>...</w:t>
      </w:r>
    </w:p>
    <w:p w14:paraId="500C07BF" w14:textId="77777777" w:rsidR="004A7D6F" w:rsidRPr="00FA22D3" w:rsidRDefault="004A7D6F" w:rsidP="004A7D6F">
      <w:pPr>
        <w:pStyle w:val="PL"/>
        <w:rPr>
          <w:noProof w:val="0"/>
          <w:snapToGrid w:val="0"/>
        </w:rPr>
      </w:pPr>
      <w:r w:rsidRPr="00FA22D3">
        <w:rPr>
          <w:noProof w:val="0"/>
          <w:snapToGrid w:val="0"/>
        </w:rPr>
        <w:t>}</w:t>
      </w:r>
    </w:p>
    <w:p w14:paraId="7891FE87" w14:textId="77777777" w:rsidR="004A7D6F" w:rsidRPr="00FA22D3" w:rsidRDefault="004A7D6F" w:rsidP="004A7D6F">
      <w:pPr>
        <w:pStyle w:val="PL"/>
        <w:rPr>
          <w:noProof w:val="0"/>
          <w:snapToGrid w:val="0"/>
        </w:rPr>
      </w:pPr>
    </w:p>
    <w:p w14:paraId="13DE8093" w14:textId="77777777" w:rsidR="004A7D6F" w:rsidRPr="00FA22D3" w:rsidRDefault="004A7D6F" w:rsidP="004A7D6F">
      <w:pPr>
        <w:pStyle w:val="PL"/>
        <w:rPr>
          <w:noProof w:val="0"/>
          <w:snapToGrid w:val="0"/>
        </w:rPr>
      </w:pPr>
      <w:r w:rsidRPr="00FA22D3">
        <w:rPr>
          <w:noProof w:val="0"/>
          <w:snapToGrid w:val="0"/>
        </w:rPr>
        <w:t>PDUSessionAggregateMaximumBitRate-ExtIEs NGAP-PROTOCOL-EXTENSION ::= {</w:t>
      </w:r>
    </w:p>
    <w:p w14:paraId="59F740DF" w14:textId="77777777" w:rsidR="004A7D6F" w:rsidRPr="00FA22D3" w:rsidRDefault="004A7D6F" w:rsidP="004A7D6F">
      <w:pPr>
        <w:pStyle w:val="PL"/>
        <w:rPr>
          <w:noProof w:val="0"/>
          <w:snapToGrid w:val="0"/>
        </w:rPr>
      </w:pPr>
      <w:r w:rsidRPr="00FA22D3">
        <w:rPr>
          <w:noProof w:val="0"/>
          <w:snapToGrid w:val="0"/>
        </w:rPr>
        <w:tab/>
        <w:t>...</w:t>
      </w:r>
    </w:p>
    <w:p w14:paraId="7D809110" w14:textId="77777777" w:rsidR="004A7D6F" w:rsidRPr="00FA22D3" w:rsidRDefault="004A7D6F" w:rsidP="004A7D6F">
      <w:pPr>
        <w:pStyle w:val="PL"/>
        <w:rPr>
          <w:noProof w:val="0"/>
          <w:snapToGrid w:val="0"/>
        </w:rPr>
      </w:pPr>
      <w:r w:rsidRPr="00FA22D3">
        <w:rPr>
          <w:noProof w:val="0"/>
          <w:snapToGrid w:val="0"/>
        </w:rPr>
        <w:t>}</w:t>
      </w:r>
    </w:p>
    <w:p w14:paraId="4849FBC9" w14:textId="77777777" w:rsidR="004A7D6F" w:rsidRPr="00FA22D3" w:rsidRDefault="004A7D6F" w:rsidP="004A7D6F">
      <w:pPr>
        <w:pStyle w:val="PL"/>
        <w:rPr>
          <w:noProof w:val="0"/>
          <w:snapToGrid w:val="0"/>
        </w:rPr>
      </w:pPr>
    </w:p>
    <w:p w14:paraId="594D3A4A" w14:textId="77777777" w:rsidR="004A7D6F" w:rsidRPr="00FA22D3" w:rsidRDefault="004A7D6F" w:rsidP="004A7D6F">
      <w:pPr>
        <w:pStyle w:val="PL"/>
        <w:rPr>
          <w:noProof w:val="0"/>
          <w:snapToGrid w:val="0"/>
        </w:rPr>
      </w:pPr>
      <w:r w:rsidRPr="00FA22D3">
        <w:rPr>
          <w:noProof w:val="0"/>
          <w:snapToGrid w:val="0"/>
        </w:rPr>
        <w:t>PDUSessionID ::= INTEGER (0..255)</w:t>
      </w:r>
    </w:p>
    <w:p w14:paraId="02C214C9" w14:textId="77777777" w:rsidR="004A7D6F" w:rsidRPr="00FA22D3" w:rsidRDefault="004A7D6F" w:rsidP="004A7D6F">
      <w:pPr>
        <w:pStyle w:val="PL"/>
        <w:rPr>
          <w:noProof w:val="0"/>
          <w:snapToGrid w:val="0"/>
        </w:rPr>
      </w:pPr>
    </w:p>
    <w:p w14:paraId="6AA405B6" w14:textId="77777777" w:rsidR="004A7D6F" w:rsidRPr="00FA22D3" w:rsidRDefault="004A7D6F" w:rsidP="004A7D6F">
      <w:pPr>
        <w:pStyle w:val="PL"/>
        <w:rPr>
          <w:noProof w:val="0"/>
          <w:snapToGrid w:val="0"/>
        </w:rPr>
      </w:pPr>
      <w:r w:rsidRPr="00FA22D3">
        <w:rPr>
          <w:noProof w:val="0"/>
          <w:snapToGrid w:val="0"/>
        </w:rPr>
        <w:t>PDUSessionResourceAdmittedList ::= SEQUENCE (SIZE(1..maxnoofPDUSessions)) OF PDUSessionResourceAdmittedItem</w:t>
      </w:r>
    </w:p>
    <w:p w14:paraId="317BF4C8" w14:textId="77777777" w:rsidR="004A7D6F" w:rsidRPr="00FA22D3" w:rsidRDefault="004A7D6F" w:rsidP="004A7D6F">
      <w:pPr>
        <w:pStyle w:val="PL"/>
        <w:rPr>
          <w:noProof w:val="0"/>
          <w:snapToGrid w:val="0"/>
        </w:rPr>
      </w:pPr>
    </w:p>
    <w:p w14:paraId="7B6A6914" w14:textId="77777777" w:rsidR="004A7D6F" w:rsidRPr="00FA22D3" w:rsidRDefault="004A7D6F" w:rsidP="004A7D6F">
      <w:pPr>
        <w:pStyle w:val="PL"/>
        <w:rPr>
          <w:noProof w:val="0"/>
          <w:snapToGrid w:val="0"/>
        </w:rPr>
      </w:pPr>
      <w:r w:rsidRPr="00FA22D3">
        <w:rPr>
          <w:noProof w:val="0"/>
          <w:snapToGrid w:val="0"/>
        </w:rPr>
        <w:t>PDUSessionResourceAdmittedItem ::= SEQUENCE {</w:t>
      </w:r>
    </w:p>
    <w:p w14:paraId="3C4E2EF5"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1E6C4F3D" w14:textId="77777777" w:rsidR="004A7D6F" w:rsidRPr="00FA22D3" w:rsidRDefault="004A7D6F" w:rsidP="004A7D6F">
      <w:pPr>
        <w:pStyle w:val="PL"/>
        <w:spacing w:line="0" w:lineRule="atLeast"/>
        <w:rPr>
          <w:noProof w:val="0"/>
          <w:snapToGrid w:val="0"/>
        </w:rPr>
      </w:pPr>
      <w:r w:rsidRPr="00FA22D3">
        <w:rPr>
          <w:noProof w:val="0"/>
          <w:snapToGrid w:val="0"/>
        </w:rPr>
        <w:tab/>
        <w:t>handoverRequestAcknowledgeTransfer</w:t>
      </w:r>
      <w:r w:rsidRPr="00FA22D3">
        <w:rPr>
          <w:noProof w:val="0"/>
          <w:snapToGrid w:val="0"/>
        </w:rPr>
        <w:tab/>
      </w:r>
      <w:r w:rsidRPr="00FA22D3">
        <w:rPr>
          <w:noProof w:val="0"/>
          <w:snapToGrid w:val="0"/>
        </w:rPr>
        <w:tab/>
        <w:t>OCTET STRING (CONTAINING HandoverRequestAcknowledgeTransfer),</w:t>
      </w:r>
    </w:p>
    <w:p w14:paraId="3C288FA8"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{PDUSessionResourceAdmittedItem-ExtIEs} }</w:t>
      </w:r>
      <w:r w:rsidRPr="00FA22D3">
        <w:rPr>
          <w:noProof w:val="0"/>
          <w:snapToGrid w:val="0"/>
        </w:rPr>
        <w:tab/>
        <w:t>OPTIONAL,</w:t>
      </w:r>
    </w:p>
    <w:p w14:paraId="7B1BF838" w14:textId="77777777" w:rsidR="004A7D6F" w:rsidRPr="00FA22D3" w:rsidRDefault="004A7D6F" w:rsidP="004A7D6F">
      <w:pPr>
        <w:pStyle w:val="PL"/>
        <w:rPr>
          <w:noProof w:val="0"/>
          <w:snapToGrid w:val="0"/>
        </w:rPr>
      </w:pPr>
      <w:r w:rsidRPr="00FA22D3">
        <w:rPr>
          <w:noProof w:val="0"/>
          <w:snapToGrid w:val="0"/>
        </w:rPr>
        <w:tab/>
        <w:t>...</w:t>
      </w:r>
    </w:p>
    <w:p w14:paraId="7B0E7487" w14:textId="77777777" w:rsidR="004A7D6F" w:rsidRPr="00FA22D3" w:rsidRDefault="004A7D6F" w:rsidP="004A7D6F">
      <w:pPr>
        <w:pStyle w:val="PL"/>
        <w:rPr>
          <w:noProof w:val="0"/>
          <w:snapToGrid w:val="0"/>
        </w:rPr>
      </w:pPr>
      <w:r w:rsidRPr="00FA22D3">
        <w:rPr>
          <w:noProof w:val="0"/>
          <w:snapToGrid w:val="0"/>
        </w:rPr>
        <w:t>}</w:t>
      </w:r>
    </w:p>
    <w:p w14:paraId="7499465E" w14:textId="77777777" w:rsidR="004A7D6F" w:rsidRPr="00FA22D3" w:rsidRDefault="004A7D6F" w:rsidP="004A7D6F">
      <w:pPr>
        <w:pStyle w:val="PL"/>
        <w:rPr>
          <w:noProof w:val="0"/>
          <w:snapToGrid w:val="0"/>
        </w:rPr>
      </w:pPr>
    </w:p>
    <w:p w14:paraId="372D7092" w14:textId="77777777" w:rsidR="004A7D6F" w:rsidRPr="00FA22D3" w:rsidRDefault="004A7D6F" w:rsidP="004A7D6F">
      <w:pPr>
        <w:pStyle w:val="PL"/>
        <w:rPr>
          <w:noProof w:val="0"/>
          <w:snapToGrid w:val="0"/>
        </w:rPr>
      </w:pPr>
      <w:r w:rsidRPr="00FA22D3">
        <w:rPr>
          <w:noProof w:val="0"/>
          <w:snapToGrid w:val="0"/>
        </w:rPr>
        <w:t>PDUSessionResourceAdmittedItem-ExtIEs NGAP-PROTOCOL-EXTENSION ::= {</w:t>
      </w:r>
    </w:p>
    <w:p w14:paraId="65446495" w14:textId="77777777" w:rsidR="004A7D6F" w:rsidRPr="00FA22D3" w:rsidRDefault="004A7D6F" w:rsidP="004A7D6F">
      <w:pPr>
        <w:pStyle w:val="PL"/>
        <w:rPr>
          <w:noProof w:val="0"/>
          <w:snapToGrid w:val="0"/>
        </w:rPr>
      </w:pPr>
      <w:r w:rsidRPr="00FA22D3">
        <w:rPr>
          <w:noProof w:val="0"/>
          <w:snapToGrid w:val="0"/>
        </w:rPr>
        <w:tab/>
        <w:t>...</w:t>
      </w:r>
    </w:p>
    <w:p w14:paraId="0BD39647" w14:textId="77777777" w:rsidR="004A7D6F" w:rsidRPr="00FA22D3" w:rsidRDefault="004A7D6F" w:rsidP="004A7D6F">
      <w:pPr>
        <w:pStyle w:val="PL"/>
        <w:rPr>
          <w:noProof w:val="0"/>
          <w:snapToGrid w:val="0"/>
        </w:rPr>
      </w:pPr>
      <w:r w:rsidRPr="00FA22D3">
        <w:rPr>
          <w:noProof w:val="0"/>
          <w:snapToGrid w:val="0"/>
        </w:rPr>
        <w:t>}</w:t>
      </w:r>
    </w:p>
    <w:p w14:paraId="4F38D5B8" w14:textId="77777777" w:rsidR="004A7D6F" w:rsidRPr="00FA22D3" w:rsidRDefault="004A7D6F" w:rsidP="004A7D6F">
      <w:pPr>
        <w:pStyle w:val="PL"/>
        <w:rPr>
          <w:noProof w:val="0"/>
          <w:snapToGrid w:val="0"/>
        </w:rPr>
      </w:pPr>
    </w:p>
    <w:p w14:paraId="526BC8F6"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PDUSessionResourceFailedToModifyListModCfm ::= SEQUENCE (SIZE(1..maxnoofPDUSessions)) OF PDUSessionResourceFailedToModifyItemModCfm</w:t>
      </w:r>
    </w:p>
    <w:p w14:paraId="0C096C66" w14:textId="77777777" w:rsidR="004A7D6F" w:rsidRPr="00FA22D3" w:rsidRDefault="004A7D6F" w:rsidP="004A7D6F">
      <w:pPr>
        <w:pStyle w:val="PL"/>
        <w:spacing w:line="0" w:lineRule="atLeast"/>
        <w:rPr>
          <w:noProof w:val="0"/>
          <w:snapToGrid w:val="0"/>
        </w:rPr>
      </w:pPr>
    </w:p>
    <w:p w14:paraId="60902F2A"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PDUSessionResourceFailedToModifyItemModCfm ::= SEQUENCE {</w:t>
      </w:r>
    </w:p>
    <w:p w14:paraId="166E3B3F"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1DE3A353" w14:textId="77777777" w:rsidR="004A7D6F" w:rsidRPr="00FA22D3" w:rsidRDefault="004A7D6F" w:rsidP="004A7D6F">
      <w:pPr>
        <w:pStyle w:val="PL"/>
        <w:spacing w:line="0" w:lineRule="atLeast"/>
        <w:rPr>
          <w:noProof w:val="0"/>
          <w:snapToGrid w:val="0"/>
        </w:rPr>
      </w:pPr>
      <w:r w:rsidRPr="00FA22D3">
        <w:rPr>
          <w:noProof w:val="0"/>
          <w:snapToGrid w:val="0"/>
        </w:rPr>
        <w:tab/>
        <w:t>pDUSessionResourceModifyIndicationUnsuccessfulTransfer</w:t>
      </w:r>
      <w:r w:rsidRPr="00FA22D3">
        <w:rPr>
          <w:noProof w:val="0"/>
          <w:snapToGrid w:val="0"/>
        </w:rPr>
        <w:tab/>
      </w:r>
      <w:r w:rsidRPr="00FA22D3">
        <w:rPr>
          <w:noProof w:val="0"/>
          <w:snapToGrid w:val="0"/>
        </w:rPr>
        <w:tab/>
        <w:t>OCTET STRING (CONTAINING PDUSessionResourceModifyIndicationUnsuccessfulTransfer),</w:t>
      </w:r>
    </w:p>
    <w:p w14:paraId="40FD6CE9"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{PDUSessionResourceFailedToModifyItemModCfm-ExtIEs} }</w:t>
      </w:r>
      <w:r w:rsidRPr="00FA22D3">
        <w:rPr>
          <w:noProof w:val="0"/>
          <w:snapToGrid w:val="0"/>
        </w:rPr>
        <w:tab/>
        <w:t>OPTIONAL,</w:t>
      </w:r>
    </w:p>
    <w:p w14:paraId="5548049B"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6E57F9B" w14:textId="77777777" w:rsidR="004A7D6F" w:rsidRPr="00FA22D3" w:rsidRDefault="004A7D6F" w:rsidP="004A7D6F">
      <w:pPr>
        <w:pStyle w:val="PL"/>
        <w:spacing w:line="0" w:lineRule="atLeast"/>
        <w:rPr>
          <w:noProof w:val="0"/>
          <w:snapToGrid w:val="0"/>
        </w:rPr>
      </w:pPr>
      <w:r w:rsidRPr="00FA22D3">
        <w:rPr>
          <w:noProof w:val="0"/>
          <w:snapToGrid w:val="0"/>
        </w:rPr>
        <w:t>}</w:t>
      </w:r>
    </w:p>
    <w:p w14:paraId="6D5D3A38" w14:textId="77777777" w:rsidR="004A7D6F" w:rsidRPr="00FA22D3" w:rsidRDefault="004A7D6F" w:rsidP="004A7D6F">
      <w:pPr>
        <w:pStyle w:val="PL"/>
        <w:spacing w:line="0" w:lineRule="atLeast"/>
        <w:rPr>
          <w:noProof w:val="0"/>
          <w:snapToGrid w:val="0"/>
        </w:rPr>
      </w:pPr>
    </w:p>
    <w:p w14:paraId="2C8F592D"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PDUSessionResourceFailedToModifyItemModCfm-ExtIEs NGAP-PROTOCOL-EXTENSION ::= {</w:t>
      </w:r>
    </w:p>
    <w:p w14:paraId="125CDD4E"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0FA2B788" w14:textId="77777777" w:rsidR="004A7D6F" w:rsidRPr="00FA22D3" w:rsidRDefault="004A7D6F" w:rsidP="004A7D6F">
      <w:pPr>
        <w:pStyle w:val="PL"/>
        <w:spacing w:line="0" w:lineRule="atLeast"/>
        <w:rPr>
          <w:noProof w:val="0"/>
          <w:snapToGrid w:val="0"/>
        </w:rPr>
      </w:pPr>
      <w:r w:rsidRPr="00FA22D3">
        <w:rPr>
          <w:noProof w:val="0"/>
          <w:snapToGrid w:val="0"/>
        </w:rPr>
        <w:t>}</w:t>
      </w:r>
    </w:p>
    <w:p w14:paraId="706786BD" w14:textId="77777777" w:rsidR="004A7D6F" w:rsidRPr="00FA22D3" w:rsidRDefault="004A7D6F" w:rsidP="004A7D6F">
      <w:pPr>
        <w:pStyle w:val="PL"/>
        <w:spacing w:line="0" w:lineRule="atLeast"/>
        <w:rPr>
          <w:noProof w:val="0"/>
          <w:snapToGrid w:val="0"/>
        </w:rPr>
      </w:pPr>
    </w:p>
    <w:p w14:paraId="4EA8F28D"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PDUSessionResourceFailedToModifyListModRes ::= SEQUENCE (SIZE(1..maxnoofPDUSessions)) OF PDUSessionResourceFailedToModifyItemModRes</w:t>
      </w:r>
    </w:p>
    <w:p w14:paraId="426DE8A9" w14:textId="77777777" w:rsidR="004A7D6F" w:rsidRPr="00FA22D3" w:rsidRDefault="004A7D6F" w:rsidP="004A7D6F">
      <w:pPr>
        <w:pStyle w:val="PL"/>
        <w:spacing w:line="0" w:lineRule="atLeast"/>
        <w:rPr>
          <w:noProof w:val="0"/>
          <w:snapToGrid w:val="0"/>
        </w:rPr>
      </w:pPr>
    </w:p>
    <w:p w14:paraId="0D836248" w14:textId="77777777" w:rsidR="004A7D6F" w:rsidRPr="00FA22D3" w:rsidRDefault="004A7D6F" w:rsidP="004A7D6F">
      <w:pPr>
        <w:pStyle w:val="PL"/>
        <w:spacing w:line="0" w:lineRule="atLeast"/>
        <w:rPr>
          <w:noProof w:val="0"/>
          <w:snapToGrid w:val="0"/>
        </w:rPr>
      </w:pPr>
      <w:r w:rsidRPr="00FA22D3">
        <w:rPr>
          <w:noProof w:val="0"/>
          <w:snapToGrid w:val="0"/>
        </w:rPr>
        <w:lastRenderedPageBreak/>
        <w:t>PDUSessionResourceFailedToModifyItemModRes ::= SEQUENCE {</w:t>
      </w:r>
    </w:p>
    <w:p w14:paraId="045E1131"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27C63EA6" w14:textId="77777777" w:rsidR="004A7D6F" w:rsidRPr="00FA22D3" w:rsidRDefault="004A7D6F" w:rsidP="004A7D6F">
      <w:pPr>
        <w:pStyle w:val="PL"/>
        <w:spacing w:line="0" w:lineRule="atLeast"/>
        <w:rPr>
          <w:noProof w:val="0"/>
          <w:snapToGrid w:val="0"/>
        </w:rPr>
      </w:pPr>
      <w:r w:rsidRPr="00FA22D3">
        <w:rPr>
          <w:noProof w:val="0"/>
          <w:snapToGrid w:val="0"/>
        </w:rPr>
        <w:tab/>
        <w:t>pDUSessionResourceModifyUnsuccessfulTransfer</w:t>
      </w:r>
      <w:r w:rsidRPr="00FA22D3">
        <w:rPr>
          <w:noProof w:val="0"/>
          <w:snapToGrid w:val="0"/>
        </w:rPr>
        <w:tab/>
      </w:r>
      <w:r w:rsidRPr="00FA22D3">
        <w:rPr>
          <w:noProof w:val="0"/>
          <w:snapToGrid w:val="0"/>
        </w:rPr>
        <w:tab/>
        <w:t>OCTET STRING (CONTAINING PDUSessionResourceModifyUnsuccessfulTransfer),</w:t>
      </w:r>
    </w:p>
    <w:p w14:paraId="7B5E2278"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{PDUSessionResourceFailedToModifyItemModRes-ExtIEs} }</w:t>
      </w:r>
      <w:r w:rsidRPr="00FA22D3">
        <w:rPr>
          <w:noProof w:val="0"/>
          <w:snapToGrid w:val="0"/>
        </w:rPr>
        <w:tab/>
        <w:t>OPTIONAL,</w:t>
      </w:r>
    </w:p>
    <w:p w14:paraId="655D5053"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7DF6E5F" w14:textId="77777777" w:rsidR="004A7D6F" w:rsidRPr="00FA22D3" w:rsidRDefault="004A7D6F" w:rsidP="004A7D6F">
      <w:pPr>
        <w:pStyle w:val="PL"/>
        <w:spacing w:line="0" w:lineRule="atLeast"/>
        <w:rPr>
          <w:noProof w:val="0"/>
          <w:snapToGrid w:val="0"/>
        </w:rPr>
      </w:pPr>
      <w:r w:rsidRPr="00FA22D3">
        <w:rPr>
          <w:noProof w:val="0"/>
          <w:snapToGrid w:val="0"/>
        </w:rPr>
        <w:t>}</w:t>
      </w:r>
    </w:p>
    <w:p w14:paraId="619A13C4" w14:textId="77777777" w:rsidR="004A7D6F" w:rsidRPr="00FA22D3" w:rsidRDefault="004A7D6F" w:rsidP="004A7D6F">
      <w:pPr>
        <w:pStyle w:val="PL"/>
        <w:spacing w:line="0" w:lineRule="atLeast"/>
        <w:rPr>
          <w:noProof w:val="0"/>
          <w:snapToGrid w:val="0"/>
        </w:rPr>
      </w:pPr>
    </w:p>
    <w:p w14:paraId="6EF53D90"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PDUSessionResourceFailedToModifyItemModRes-ExtIEs NGAP-PROTOCOL-EXTENSION ::= {</w:t>
      </w:r>
    </w:p>
    <w:p w14:paraId="5147A4B6"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486CD6F" w14:textId="77777777" w:rsidR="004A7D6F" w:rsidRPr="00FA22D3" w:rsidRDefault="004A7D6F" w:rsidP="004A7D6F">
      <w:pPr>
        <w:pStyle w:val="PL"/>
        <w:spacing w:line="0" w:lineRule="atLeast"/>
        <w:rPr>
          <w:noProof w:val="0"/>
          <w:snapToGrid w:val="0"/>
        </w:rPr>
      </w:pPr>
      <w:r w:rsidRPr="00FA22D3">
        <w:rPr>
          <w:noProof w:val="0"/>
          <w:snapToGrid w:val="0"/>
        </w:rPr>
        <w:t>}</w:t>
      </w:r>
    </w:p>
    <w:p w14:paraId="0283E3B6" w14:textId="77777777" w:rsidR="004A7D6F" w:rsidRPr="00FA22D3" w:rsidRDefault="004A7D6F" w:rsidP="004A7D6F">
      <w:pPr>
        <w:pStyle w:val="PL"/>
        <w:spacing w:line="0" w:lineRule="atLeast"/>
        <w:rPr>
          <w:noProof w:val="0"/>
          <w:snapToGrid w:val="0"/>
        </w:rPr>
      </w:pPr>
    </w:p>
    <w:p w14:paraId="18C35C11"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PDUSessionResourceFailedToSetupListCxtFail ::= SEQUENCE (SIZE(1..maxnoofPDUSessions)) OF PDUSessionResourceFailedToSetupItemCxtFail</w:t>
      </w:r>
    </w:p>
    <w:p w14:paraId="19AFAC55" w14:textId="77777777" w:rsidR="004A7D6F" w:rsidRPr="00FA22D3" w:rsidRDefault="004A7D6F" w:rsidP="004A7D6F">
      <w:pPr>
        <w:pStyle w:val="PL"/>
        <w:spacing w:line="0" w:lineRule="atLeast"/>
        <w:rPr>
          <w:noProof w:val="0"/>
          <w:snapToGrid w:val="0"/>
        </w:rPr>
      </w:pPr>
    </w:p>
    <w:p w14:paraId="0372ED2F"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PDUSessionResourceFailedToSetupItemCxtFail ::= SEQUENCE {</w:t>
      </w:r>
    </w:p>
    <w:p w14:paraId="6B01CF4E"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3F7ADC1F" w14:textId="77777777" w:rsidR="004A7D6F" w:rsidRPr="00FA22D3" w:rsidRDefault="004A7D6F" w:rsidP="004A7D6F">
      <w:pPr>
        <w:pStyle w:val="PL"/>
        <w:spacing w:line="0" w:lineRule="atLeast"/>
        <w:rPr>
          <w:noProof w:val="0"/>
          <w:snapToGrid w:val="0"/>
        </w:rPr>
      </w:pPr>
      <w:r w:rsidRPr="00FA22D3">
        <w:rPr>
          <w:noProof w:val="0"/>
          <w:snapToGrid w:val="0"/>
        </w:rPr>
        <w:tab/>
        <w:t>pDUSessionResourceSetupUnsuccessfulTransfer</w:t>
      </w:r>
      <w:r w:rsidRPr="00FA22D3">
        <w:rPr>
          <w:noProof w:val="0"/>
          <w:snapToGrid w:val="0"/>
        </w:rPr>
        <w:tab/>
      </w:r>
      <w:r w:rsidRPr="00FA22D3">
        <w:rPr>
          <w:noProof w:val="0"/>
          <w:snapToGrid w:val="0"/>
        </w:rPr>
        <w:tab/>
        <w:t>OCTET STRING (CONTAINING PDUSessionResourceSetupUnsuccessfulTransfer),</w:t>
      </w:r>
    </w:p>
    <w:p w14:paraId="675B639B"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{PDUSessionResourceFailedToSetupItemCxtFail-ExtIEs} }</w:t>
      </w:r>
      <w:r w:rsidRPr="00FA22D3">
        <w:rPr>
          <w:noProof w:val="0"/>
          <w:snapToGrid w:val="0"/>
        </w:rPr>
        <w:tab/>
        <w:t>OPTIONAL,</w:t>
      </w:r>
    </w:p>
    <w:p w14:paraId="3809230D"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1927939" w14:textId="77777777" w:rsidR="004A7D6F" w:rsidRPr="00FA22D3" w:rsidRDefault="004A7D6F" w:rsidP="004A7D6F">
      <w:pPr>
        <w:pStyle w:val="PL"/>
        <w:spacing w:line="0" w:lineRule="atLeast"/>
        <w:rPr>
          <w:noProof w:val="0"/>
          <w:snapToGrid w:val="0"/>
        </w:rPr>
      </w:pPr>
      <w:r w:rsidRPr="00FA22D3">
        <w:rPr>
          <w:noProof w:val="0"/>
          <w:snapToGrid w:val="0"/>
        </w:rPr>
        <w:t>}</w:t>
      </w:r>
    </w:p>
    <w:p w14:paraId="7B414ED4" w14:textId="77777777" w:rsidR="004A7D6F" w:rsidRPr="00FA22D3" w:rsidRDefault="004A7D6F" w:rsidP="004A7D6F">
      <w:pPr>
        <w:pStyle w:val="PL"/>
        <w:spacing w:line="0" w:lineRule="atLeast"/>
        <w:rPr>
          <w:noProof w:val="0"/>
          <w:snapToGrid w:val="0"/>
        </w:rPr>
      </w:pPr>
    </w:p>
    <w:p w14:paraId="137A1407"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PDUSessionResourceFailedToSetupItemCxtFail-ExtIEs NGAP-PROTOCOL-EXTENSION ::= {</w:t>
      </w:r>
    </w:p>
    <w:p w14:paraId="4D5F1181"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32F6E35" w14:textId="77777777" w:rsidR="004A7D6F" w:rsidRPr="00FA22D3" w:rsidRDefault="004A7D6F" w:rsidP="004A7D6F">
      <w:pPr>
        <w:pStyle w:val="PL"/>
        <w:spacing w:line="0" w:lineRule="atLeast"/>
        <w:rPr>
          <w:noProof w:val="0"/>
          <w:snapToGrid w:val="0"/>
        </w:rPr>
      </w:pPr>
      <w:r w:rsidRPr="00FA22D3">
        <w:rPr>
          <w:noProof w:val="0"/>
          <w:snapToGrid w:val="0"/>
        </w:rPr>
        <w:t>}</w:t>
      </w:r>
    </w:p>
    <w:p w14:paraId="5DA3DA1E" w14:textId="77777777" w:rsidR="004A7D6F" w:rsidRPr="00FA22D3" w:rsidRDefault="004A7D6F" w:rsidP="004A7D6F">
      <w:pPr>
        <w:pStyle w:val="PL"/>
        <w:rPr>
          <w:noProof w:val="0"/>
          <w:snapToGrid w:val="0"/>
        </w:rPr>
      </w:pPr>
    </w:p>
    <w:p w14:paraId="71F39C31"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PDUSessionResourceFailedToSetupListCxtRes ::= SEQUENCE (SIZE(1..maxnoofPDUSessions)) OF PDUSessionResourceFailedToSetupItemCxtRes</w:t>
      </w:r>
    </w:p>
    <w:p w14:paraId="29BC0833" w14:textId="77777777" w:rsidR="004A7D6F" w:rsidRPr="00FA22D3" w:rsidRDefault="004A7D6F" w:rsidP="004A7D6F">
      <w:pPr>
        <w:pStyle w:val="PL"/>
        <w:spacing w:line="0" w:lineRule="atLeast"/>
        <w:rPr>
          <w:noProof w:val="0"/>
          <w:snapToGrid w:val="0"/>
        </w:rPr>
      </w:pPr>
    </w:p>
    <w:p w14:paraId="2D9364DF"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PDUSessionResourceFailedToSetupItemCxtRes ::= SEQUENCE {</w:t>
      </w:r>
    </w:p>
    <w:p w14:paraId="0A917869"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09C50CDE" w14:textId="77777777" w:rsidR="004A7D6F" w:rsidRPr="00FA22D3" w:rsidRDefault="004A7D6F" w:rsidP="004A7D6F">
      <w:pPr>
        <w:pStyle w:val="PL"/>
        <w:spacing w:line="0" w:lineRule="atLeast"/>
        <w:rPr>
          <w:noProof w:val="0"/>
          <w:snapToGrid w:val="0"/>
        </w:rPr>
      </w:pPr>
      <w:r w:rsidRPr="00FA22D3">
        <w:rPr>
          <w:noProof w:val="0"/>
          <w:snapToGrid w:val="0"/>
        </w:rPr>
        <w:tab/>
        <w:t>pDUSessionResourceSetupUnsuccessfulTransfer</w:t>
      </w:r>
      <w:r w:rsidRPr="00FA22D3">
        <w:rPr>
          <w:noProof w:val="0"/>
          <w:snapToGrid w:val="0"/>
        </w:rPr>
        <w:tab/>
      </w:r>
      <w:r w:rsidRPr="00FA22D3">
        <w:rPr>
          <w:noProof w:val="0"/>
          <w:snapToGrid w:val="0"/>
        </w:rPr>
        <w:tab/>
        <w:t>OCTET STRING (CONTAINING PDUSessionResourceSetupUnsuccessfulTransfer),</w:t>
      </w:r>
    </w:p>
    <w:p w14:paraId="678B6761"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{PDUSessionResourceFailedToSetupItemCxtRes-ExtIEs} }</w:t>
      </w:r>
      <w:r w:rsidRPr="00FA22D3">
        <w:rPr>
          <w:noProof w:val="0"/>
          <w:snapToGrid w:val="0"/>
        </w:rPr>
        <w:tab/>
        <w:t>OPTIONAL,</w:t>
      </w:r>
    </w:p>
    <w:p w14:paraId="6A09E00F"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17E587E7" w14:textId="77777777" w:rsidR="004A7D6F" w:rsidRPr="00FA22D3" w:rsidRDefault="004A7D6F" w:rsidP="004A7D6F">
      <w:pPr>
        <w:pStyle w:val="PL"/>
        <w:spacing w:line="0" w:lineRule="atLeast"/>
        <w:rPr>
          <w:noProof w:val="0"/>
          <w:snapToGrid w:val="0"/>
        </w:rPr>
      </w:pPr>
      <w:r w:rsidRPr="00FA22D3">
        <w:rPr>
          <w:noProof w:val="0"/>
          <w:snapToGrid w:val="0"/>
        </w:rPr>
        <w:t>}</w:t>
      </w:r>
    </w:p>
    <w:p w14:paraId="5B9B6456" w14:textId="77777777" w:rsidR="004A7D6F" w:rsidRPr="00FA22D3" w:rsidRDefault="004A7D6F" w:rsidP="004A7D6F">
      <w:pPr>
        <w:pStyle w:val="PL"/>
        <w:spacing w:line="0" w:lineRule="atLeast"/>
        <w:rPr>
          <w:noProof w:val="0"/>
          <w:snapToGrid w:val="0"/>
        </w:rPr>
      </w:pPr>
    </w:p>
    <w:p w14:paraId="736512A7"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PDUSessionResourceFailedToSetupItemCxtRes-ExtIEs NGAP-PROTOCOL-EXTENSION ::= {</w:t>
      </w:r>
    </w:p>
    <w:p w14:paraId="07898197"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13D2724" w14:textId="77777777" w:rsidR="004A7D6F" w:rsidRPr="00FA22D3" w:rsidRDefault="004A7D6F" w:rsidP="004A7D6F">
      <w:pPr>
        <w:pStyle w:val="PL"/>
        <w:spacing w:line="0" w:lineRule="atLeast"/>
        <w:rPr>
          <w:noProof w:val="0"/>
          <w:snapToGrid w:val="0"/>
        </w:rPr>
      </w:pPr>
      <w:r w:rsidRPr="00FA22D3">
        <w:rPr>
          <w:noProof w:val="0"/>
          <w:snapToGrid w:val="0"/>
        </w:rPr>
        <w:t>}</w:t>
      </w:r>
    </w:p>
    <w:p w14:paraId="62136D23" w14:textId="77777777" w:rsidR="004A7D6F" w:rsidRPr="00FA22D3" w:rsidRDefault="004A7D6F" w:rsidP="004A7D6F">
      <w:pPr>
        <w:pStyle w:val="PL"/>
        <w:rPr>
          <w:noProof w:val="0"/>
          <w:snapToGrid w:val="0"/>
        </w:rPr>
      </w:pPr>
    </w:p>
    <w:p w14:paraId="1E4EC87C"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PDUSessionResourceFailedToSetupListHOAck ::= SEQUENCE (SIZE(1..maxnoofPDUSessions)) OF PDUSessionResourceFailedToSetupItemHOAck</w:t>
      </w:r>
    </w:p>
    <w:p w14:paraId="4F6DFEAF" w14:textId="77777777" w:rsidR="004A7D6F" w:rsidRPr="00FA22D3" w:rsidRDefault="004A7D6F" w:rsidP="004A7D6F">
      <w:pPr>
        <w:pStyle w:val="PL"/>
        <w:spacing w:line="0" w:lineRule="atLeast"/>
        <w:rPr>
          <w:noProof w:val="0"/>
          <w:snapToGrid w:val="0"/>
        </w:rPr>
      </w:pPr>
    </w:p>
    <w:p w14:paraId="49D05DE9"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PDUSessionResourceFailedToSetupItemHOAck ::= SEQUENCE {</w:t>
      </w:r>
    </w:p>
    <w:p w14:paraId="59AF816B"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3D04D48A" w14:textId="77777777" w:rsidR="004A7D6F" w:rsidRPr="00FA22D3" w:rsidRDefault="004A7D6F" w:rsidP="004A7D6F">
      <w:pPr>
        <w:pStyle w:val="PL"/>
        <w:spacing w:line="0" w:lineRule="atLeast"/>
        <w:rPr>
          <w:noProof w:val="0"/>
          <w:snapToGrid w:val="0"/>
        </w:rPr>
      </w:pPr>
      <w:r w:rsidRPr="00FA22D3">
        <w:rPr>
          <w:noProof w:val="0"/>
          <w:snapToGrid w:val="0"/>
        </w:rPr>
        <w:tab/>
        <w:t>handoverResourceAllocationUnsuccessfulTransfer</w:t>
      </w:r>
      <w:r w:rsidRPr="00FA22D3">
        <w:rPr>
          <w:noProof w:val="0"/>
          <w:snapToGrid w:val="0"/>
        </w:rPr>
        <w:tab/>
      </w:r>
      <w:r w:rsidRPr="00FA22D3">
        <w:rPr>
          <w:noProof w:val="0"/>
          <w:snapToGrid w:val="0"/>
        </w:rPr>
        <w:tab/>
        <w:t>OCTET STRING (CONTAINING HandoverResourceAllocationUnsuccessfulTransfer),</w:t>
      </w:r>
    </w:p>
    <w:p w14:paraId="7D5A96D5"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{PDUSessionResourceFailedToSetupItemHOAck-ExtIEs} }</w:t>
      </w:r>
      <w:r w:rsidRPr="00FA22D3">
        <w:rPr>
          <w:noProof w:val="0"/>
          <w:snapToGrid w:val="0"/>
        </w:rPr>
        <w:tab/>
        <w:t>OPTIONAL,</w:t>
      </w:r>
    </w:p>
    <w:p w14:paraId="17596E61"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CEC4299" w14:textId="77777777" w:rsidR="004A7D6F" w:rsidRPr="00FA22D3" w:rsidRDefault="004A7D6F" w:rsidP="004A7D6F">
      <w:pPr>
        <w:pStyle w:val="PL"/>
        <w:spacing w:line="0" w:lineRule="atLeast"/>
        <w:rPr>
          <w:noProof w:val="0"/>
          <w:snapToGrid w:val="0"/>
        </w:rPr>
      </w:pPr>
      <w:r w:rsidRPr="00FA22D3">
        <w:rPr>
          <w:noProof w:val="0"/>
          <w:snapToGrid w:val="0"/>
        </w:rPr>
        <w:t>}</w:t>
      </w:r>
    </w:p>
    <w:p w14:paraId="6EC3CCBC" w14:textId="77777777" w:rsidR="004A7D6F" w:rsidRPr="00FA22D3" w:rsidRDefault="004A7D6F" w:rsidP="004A7D6F">
      <w:pPr>
        <w:pStyle w:val="PL"/>
        <w:spacing w:line="0" w:lineRule="atLeast"/>
        <w:rPr>
          <w:noProof w:val="0"/>
          <w:snapToGrid w:val="0"/>
        </w:rPr>
      </w:pPr>
    </w:p>
    <w:p w14:paraId="68922A60"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PDUSessionResourceFailedToSetupItemHOAck-ExtIEs NGAP-PROTOCOL-EXTENSION ::= {</w:t>
      </w:r>
    </w:p>
    <w:p w14:paraId="4A709C3C"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D269132" w14:textId="77777777" w:rsidR="004A7D6F" w:rsidRPr="00FA22D3" w:rsidRDefault="004A7D6F" w:rsidP="004A7D6F">
      <w:pPr>
        <w:pStyle w:val="PL"/>
        <w:spacing w:line="0" w:lineRule="atLeast"/>
        <w:rPr>
          <w:noProof w:val="0"/>
          <w:snapToGrid w:val="0"/>
        </w:rPr>
      </w:pPr>
      <w:r w:rsidRPr="00FA22D3">
        <w:rPr>
          <w:noProof w:val="0"/>
          <w:snapToGrid w:val="0"/>
        </w:rPr>
        <w:t>}</w:t>
      </w:r>
    </w:p>
    <w:p w14:paraId="2B9D1E7B" w14:textId="77777777" w:rsidR="004A7D6F" w:rsidRPr="00FA22D3" w:rsidRDefault="004A7D6F" w:rsidP="004A7D6F">
      <w:pPr>
        <w:pStyle w:val="PL"/>
        <w:rPr>
          <w:noProof w:val="0"/>
          <w:snapToGrid w:val="0"/>
        </w:rPr>
      </w:pPr>
    </w:p>
    <w:p w14:paraId="45A71D10"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PDUSessionResourceFailedToSetupListPSReq ::= SEQUENCE (SIZE(1..maxnoofPDUSessions)) OF PDUSessionResourceFailedToSetupItemPSReq</w:t>
      </w:r>
    </w:p>
    <w:p w14:paraId="3712DA7C" w14:textId="77777777" w:rsidR="004A7D6F" w:rsidRPr="00FA22D3" w:rsidRDefault="004A7D6F" w:rsidP="004A7D6F">
      <w:pPr>
        <w:pStyle w:val="PL"/>
        <w:spacing w:line="0" w:lineRule="atLeast"/>
        <w:rPr>
          <w:noProof w:val="0"/>
          <w:snapToGrid w:val="0"/>
        </w:rPr>
      </w:pPr>
    </w:p>
    <w:p w14:paraId="6954A18F"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PDUSessionResourceFailedToSetupItemPSReq ::= SEQUENCE {</w:t>
      </w:r>
    </w:p>
    <w:p w14:paraId="6EC6D4F8"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5CE52F1E" w14:textId="77777777" w:rsidR="004A7D6F" w:rsidRPr="00FA22D3" w:rsidRDefault="004A7D6F" w:rsidP="004A7D6F">
      <w:pPr>
        <w:pStyle w:val="PL"/>
        <w:spacing w:line="0" w:lineRule="atLeast"/>
        <w:rPr>
          <w:noProof w:val="0"/>
          <w:snapToGrid w:val="0"/>
        </w:rPr>
      </w:pPr>
      <w:r w:rsidRPr="00FA22D3">
        <w:rPr>
          <w:noProof w:val="0"/>
          <w:snapToGrid w:val="0"/>
        </w:rPr>
        <w:tab/>
        <w:t>pathSwitchRequestSetupFailedTransfer</w:t>
      </w:r>
      <w:r w:rsidRPr="00FA22D3">
        <w:rPr>
          <w:noProof w:val="0"/>
          <w:snapToGrid w:val="0"/>
        </w:rPr>
        <w:tab/>
      </w:r>
      <w:r w:rsidRPr="00FA22D3">
        <w:rPr>
          <w:noProof w:val="0"/>
          <w:snapToGrid w:val="0"/>
        </w:rPr>
        <w:tab/>
        <w:t>OCTET STRING (CONTAINING PathSwitchRequestSetupFailedTransfer),</w:t>
      </w:r>
    </w:p>
    <w:p w14:paraId="5F4D8A02"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{PDUSessionResourceFailedToSetupItemPSReq-ExtIEs} }</w:t>
      </w:r>
      <w:r w:rsidRPr="00FA22D3">
        <w:rPr>
          <w:noProof w:val="0"/>
          <w:snapToGrid w:val="0"/>
        </w:rPr>
        <w:tab/>
        <w:t>OPTIONAL,</w:t>
      </w:r>
    </w:p>
    <w:p w14:paraId="3CB44F16"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6C4AC918" w14:textId="77777777" w:rsidR="004A7D6F" w:rsidRPr="00FA22D3" w:rsidRDefault="004A7D6F" w:rsidP="004A7D6F">
      <w:pPr>
        <w:pStyle w:val="PL"/>
        <w:spacing w:line="0" w:lineRule="atLeast"/>
        <w:rPr>
          <w:noProof w:val="0"/>
          <w:snapToGrid w:val="0"/>
        </w:rPr>
      </w:pPr>
      <w:r w:rsidRPr="00FA22D3">
        <w:rPr>
          <w:noProof w:val="0"/>
          <w:snapToGrid w:val="0"/>
        </w:rPr>
        <w:t>}</w:t>
      </w:r>
    </w:p>
    <w:p w14:paraId="0C119036" w14:textId="77777777" w:rsidR="004A7D6F" w:rsidRPr="00FA22D3" w:rsidRDefault="004A7D6F" w:rsidP="004A7D6F">
      <w:pPr>
        <w:pStyle w:val="PL"/>
        <w:spacing w:line="0" w:lineRule="atLeast"/>
        <w:rPr>
          <w:noProof w:val="0"/>
          <w:snapToGrid w:val="0"/>
        </w:rPr>
      </w:pPr>
    </w:p>
    <w:p w14:paraId="18D63013"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PDUSessionResourceFailedToSetupItemPSReq-ExtIEs NGAP-PROTOCOL-EXTENSION ::= {</w:t>
      </w:r>
    </w:p>
    <w:p w14:paraId="6BFF152D"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3DC5C1B" w14:textId="77777777" w:rsidR="004A7D6F" w:rsidRPr="00FA22D3" w:rsidRDefault="004A7D6F" w:rsidP="004A7D6F">
      <w:pPr>
        <w:pStyle w:val="PL"/>
        <w:spacing w:line="0" w:lineRule="atLeast"/>
        <w:rPr>
          <w:noProof w:val="0"/>
          <w:snapToGrid w:val="0"/>
        </w:rPr>
      </w:pPr>
      <w:r w:rsidRPr="00FA22D3">
        <w:rPr>
          <w:noProof w:val="0"/>
          <w:snapToGrid w:val="0"/>
        </w:rPr>
        <w:t>}</w:t>
      </w:r>
    </w:p>
    <w:p w14:paraId="27C63BEC" w14:textId="77777777" w:rsidR="004A7D6F" w:rsidRPr="00FA22D3" w:rsidRDefault="004A7D6F" w:rsidP="004A7D6F">
      <w:pPr>
        <w:pStyle w:val="PL"/>
        <w:spacing w:line="0" w:lineRule="atLeast"/>
        <w:rPr>
          <w:noProof w:val="0"/>
          <w:snapToGrid w:val="0"/>
        </w:rPr>
      </w:pPr>
    </w:p>
    <w:p w14:paraId="7AF5847A"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PDUSessionResourceFailedToSetupListSURes ::= SEQUENCE (SIZE(1..maxnoofPDUSessions)) OF PDUSessionResourceFailedToSetupItemSURes</w:t>
      </w:r>
    </w:p>
    <w:p w14:paraId="37E841EB" w14:textId="77777777" w:rsidR="004A7D6F" w:rsidRPr="00FA22D3" w:rsidRDefault="004A7D6F" w:rsidP="004A7D6F">
      <w:pPr>
        <w:pStyle w:val="PL"/>
        <w:spacing w:line="0" w:lineRule="atLeast"/>
        <w:rPr>
          <w:noProof w:val="0"/>
          <w:snapToGrid w:val="0"/>
        </w:rPr>
      </w:pPr>
    </w:p>
    <w:p w14:paraId="6435A91D"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PDUSessionResourceFailedToSetupItemSURes ::= SEQUENCE {</w:t>
      </w:r>
    </w:p>
    <w:p w14:paraId="79A5A814"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632E12B5" w14:textId="77777777" w:rsidR="004A7D6F" w:rsidRPr="00FA22D3" w:rsidRDefault="004A7D6F" w:rsidP="004A7D6F">
      <w:pPr>
        <w:pStyle w:val="PL"/>
        <w:spacing w:line="0" w:lineRule="atLeast"/>
        <w:rPr>
          <w:noProof w:val="0"/>
          <w:snapToGrid w:val="0"/>
        </w:rPr>
      </w:pPr>
      <w:r w:rsidRPr="00FA22D3">
        <w:rPr>
          <w:noProof w:val="0"/>
          <w:snapToGrid w:val="0"/>
        </w:rPr>
        <w:tab/>
        <w:t>pDUSessionResourceSetupUnsuccessfulTransfer</w:t>
      </w:r>
      <w:r w:rsidRPr="00FA22D3">
        <w:rPr>
          <w:noProof w:val="0"/>
          <w:snapToGrid w:val="0"/>
        </w:rPr>
        <w:tab/>
      </w:r>
      <w:r w:rsidRPr="00FA22D3">
        <w:rPr>
          <w:noProof w:val="0"/>
          <w:snapToGrid w:val="0"/>
        </w:rPr>
        <w:tab/>
        <w:t>OCTET STRING (CONTAINING PDUSessionResourceSetupUnsuccessfulTransfer),</w:t>
      </w:r>
    </w:p>
    <w:p w14:paraId="799084F0"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{PDUSessionResourceFailedToSetupItemSURes-ExtIEs} }</w:t>
      </w:r>
      <w:r w:rsidRPr="00FA22D3">
        <w:rPr>
          <w:noProof w:val="0"/>
          <w:snapToGrid w:val="0"/>
        </w:rPr>
        <w:tab/>
        <w:t>OPTIONAL,</w:t>
      </w:r>
    </w:p>
    <w:p w14:paraId="3848ED90"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60CE893F" w14:textId="77777777" w:rsidR="004A7D6F" w:rsidRPr="00FA22D3" w:rsidRDefault="004A7D6F" w:rsidP="004A7D6F">
      <w:pPr>
        <w:pStyle w:val="PL"/>
        <w:spacing w:line="0" w:lineRule="atLeast"/>
        <w:rPr>
          <w:noProof w:val="0"/>
          <w:snapToGrid w:val="0"/>
        </w:rPr>
      </w:pPr>
      <w:r w:rsidRPr="00FA22D3">
        <w:rPr>
          <w:noProof w:val="0"/>
          <w:snapToGrid w:val="0"/>
        </w:rPr>
        <w:t>}</w:t>
      </w:r>
    </w:p>
    <w:p w14:paraId="6E743137" w14:textId="77777777" w:rsidR="004A7D6F" w:rsidRPr="00FA22D3" w:rsidRDefault="004A7D6F" w:rsidP="004A7D6F">
      <w:pPr>
        <w:pStyle w:val="PL"/>
        <w:spacing w:line="0" w:lineRule="atLeast"/>
        <w:rPr>
          <w:noProof w:val="0"/>
          <w:snapToGrid w:val="0"/>
        </w:rPr>
      </w:pPr>
    </w:p>
    <w:p w14:paraId="7A910A6E" w14:textId="77777777" w:rsidR="004A7D6F" w:rsidRPr="00FA22D3" w:rsidRDefault="004A7D6F" w:rsidP="004A7D6F">
      <w:pPr>
        <w:pStyle w:val="PL"/>
        <w:spacing w:line="0" w:lineRule="atLeast"/>
        <w:rPr>
          <w:noProof w:val="0"/>
          <w:snapToGrid w:val="0"/>
        </w:rPr>
      </w:pPr>
      <w:r w:rsidRPr="00FA22D3">
        <w:rPr>
          <w:noProof w:val="0"/>
          <w:snapToGrid w:val="0"/>
        </w:rPr>
        <w:t>PDUSessionResourceFailedToSetupItemSURes-ExtIEs NGAP-PROTOCOL-EXTENSION ::= {</w:t>
      </w:r>
    </w:p>
    <w:p w14:paraId="294A1D1E"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1B4BC4D1" w14:textId="77777777" w:rsidR="004A7D6F" w:rsidRPr="00FA22D3" w:rsidRDefault="004A7D6F" w:rsidP="004A7D6F">
      <w:pPr>
        <w:pStyle w:val="PL"/>
        <w:spacing w:line="0" w:lineRule="atLeast"/>
        <w:rPr>
          <w:noProof w:val="0"/>
          <w:snapToGrid w:val="0"/>
        </w:rPr>
      </w:pPr>
      <w:r w:rsidRPr="00FA22D3">
        <w:rPr>
          <w:noProof w:val="0"/>
          <w:snapToGrid w:val="0"/>
        </w:rPr>
        <w:t>}</w:t>
      </w:r>
    </w:p>
    <w:p w14:paraId="44CA5340" w14:textId="77777777" w:rsidR="004A7D6F" w:rsidRPr="00FA22D3" w:rsidRDefault="004A7D6F" w:rsidP="004A7D6F">
      <w:pPr>
        <w:pStyle w:val="PL"/>
        <w:spacing w:line="0" w:lineRule="atLeast"/>
        <w:rPr>
          <w:noProof w:val="0"/>
          <w:snapToGrid w:val="0"/>
        </w:rPr>
      </w:pPr>
    </w:p>
    <w:p w14:paraId="20E8A979" w14:textId="77777777" w:rsidR="004A7D6F" w:rsidRPr="00FA22D3" w:rsidRDefault="004A7D6F" w:rsidP="004A7D6F">
      <w:pPr>
        <w:pStyle w:val="PL"/>
        <w:spacing w:line="0" w:lineRule="atLeast"/>
        <w:rPr>
          <w:noProof w:val="0"/>
          <w:snapToGrid w:val="0"/>
        </w:rPr>
      </w:pPr>
      <w:r w:rsidRPr="00FA22D3">
        <w:rPr>
          <w:noProof w:val="0"/>
          <w:snapToGrid w:val="0"/>
        </w:rPr>
        <w:t>PDUSessionResourceHandoverList ::= SEQUENCE (SIZE(1..maxnoofPDUSessions)) OF PDUSessionResourceHandoverItem</w:t>
      </w:r>
    </w:p>
    <w:p w14:paraId="18BA5E07" w14:textId="77777777" w:rsidR="004A7D6F" w:rsidRPr="00FA22D3" w:rsidRDefault="004A7D6F" w:rsidP="004A7D6F">
      <w:pPr>
        <w:pStyle w:val="PL"/>
        <w:spacing w:line="0" w:lineRule="atLeast"/>
        <w:rPr>
          <w:noProof w:val="0"/>
          <w:snapToGrid w:val="0"/>
        </w:rPr>
      </w:pPr>
    </w:p>
    <w:p w14:paraId="40B5E891" w14:textId="77777777" w:rsidR="004A7D6F" w:rsidRPr="00FA22D3" w:rsidRDefault="004A7D6F" w:rsidP="004A7D6F">
      <w:pPr>
        <w:pStyle w:val="PL"/>
        <w:spacing w:line="0" w:lineRule="atLeast"/>
        <w:rPr>
          <w:noProof w:val="0"/>
          <w:snapToGrid w:val="0"/>
        </w:rPr>
      </w:pPr>
      <w:r w:rsidRPr="00FA22D3">
        <w:rPr>
          <w:noProof w:val="0"/>
          <w:snapToGrid w:val="0"/>
        </w:rPr>
        <w:t>PDUSessionResourceHandoverItem ::= SEQUENCE {</w:t>
      </w:r>
    </w:p>
    <w:p w14:paraId="1DA7DB18"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4B8CE815" w14:textId="77777777" w:rsidR="004A7D6F" w:rsidRPr="00FA22D3" w:rsidRDefault="004A7D6F" w:rsidP="004A7D6F">
      <w:pPr>
        <w:pStyle w:val="PL"/>
        <w:spacing w:line="0" w:lineRule="atLeast"/>
        <w:rPr>
          <w:noProof w:val="0"/>
          <w:snapToGrid w:val="0"/>
        </w:rPr>
      </w:pPr>
      <w:r w:rsidRPr="00FA22D3">
        <w:rPr>
          <w:noProof w:val="0"/>
          <w:snapToGrid w:val="0"/>
        </w:rPr>
        <w:tab/>
        <w:t>handoverCommandTransfer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OCTET STRING (CONTAINING HandoverCommandTransfer),</w:t>
      </w:r>
    </w:p>
    <w:p w14:paraId="77B04897"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{PDUSessionResourceHandoverItem-ExtIEs} }</w:t>
      </w:r>
      <w:r w:rsidRPr="00FA22D3">
        <w:rPr>
          <w:noProof w:val="0"/>
          <w:snapToGrid w:val="0"/>
        </w:rPr>
        <w:tab/>
        <w:t>OPTIONAL,</w:t>
      </w:r>
    </w:p>
    <w:p w14:paraId="40DDB653"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14A87688" w14:textId="77777777" w:rsidR="004A7D6F" w:rsidRPr="00FA22D3" w:rsidRDefault="004A7D6F" w:rsidP="004A7D6F">
      <w:pPr>
        <w:pStyle w:val="PL"/>
        <w:spacing w:line="0" w:lineRule="atLeast"/>
        <w:rPr>
          <w:noProof w:val="0"/>
          <w:snapToGrid w:val="0"/>
        </w:rPr>
      </w:pPr>
      <w:r w:rsidRPr="00FA22D3">
        <w:rPr>
          <w:noProof w:val="0"/>
          <w:snapToGrid w:val="0"/>
        </w:rPr>
        <w:t>}</w:t>
      </w:r>
    </w:p>
    <w:p w14:paraId="1DD7F3DC" w14:textId="77777777" w:rsidR="004A7D6F" w:rsidRPr="00FA22D3" w:rsidRDefault="004A7D6F" w:rsidP="004A7D6F">
      <w:pPr>
        <w:pStyle w:val="PL"/>
        <w:spacing w:line="0" w:lineRule="atLeast"/>
        <w:rPr>
          <w:noProof w:val="0"/>
          <w:snapToGrid w:val="0"/>
        </w:rPr>
      </w:pPr>
    </w:p>
    <w:p w14:paraId="00B2F819" w14:textId="77777777" w:rsidR="004A7D6F" w:rsidRPr="00FA22D3" w:rsidRDefault="004A7D6F" w:rsidP="004A7D6F">
      <w:pPr>
        <w:pStyle w:val="PL"/>
        <w:spacing w:line="0" w:lineRule="atLeast"/>
        <w:rPr>
          <w:noProof w:val="0"/>
          <w:snapToGrid w:val="0"/>
        </w:rPr>
      </w:pPr>
      <w:r w:rsidRPr="00FA22D3">
        <w:rPr>
          <w:noProof w:val="0"/>
          <w:snapToGrid w:val="0"/>
        </w:rPr>
        <w:t>PDUSessionResourceHandoverItem-ExtIEs NGAP-PROTOCOL-EXTENSION ::= {</w:t>
      </w:r>
    </w:p>
    <w:p w14:paraId="6CE47AE5"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144B9CA8" w14:textId="77777777" w:rsidR="004A7D6F" w:rsidRPr="00FA22D3" w:rsidRDefault="004A7D6F" w:rsidP="004A7D6F">
      <w:pPr>
        <w:pStyle w:val="PL"/>
        <w:spacing w:line="0" w:lineRule="atLeast"/>
        <w:rPr>
          <w:noProof w:val="0"/>
          <w:snapToGrid w:val="0"/>
        </w:rPr>
      </w:pPr>
      <w:r w:rsidRPr="00FA22D3">
        <w:rPr>
          <w:noProof w:val="0"/>
          <w:snapToGrid w:val="0"/>
        </w:rPr>
        <w:t>}</w:t>
      </w:r>
    </w:p>
    <w:p w14:paraId="33C5829E" w14:textId="77777777" w:rsidR="004A7D6F" w:rsidRPr="00FA22D3" w:rsidRDefault="004A7D6F" w:rsidP="004A7D6F">
      <w:pPr>
        <w:pStyle w:val="PL"/>
        <w:rPr>
          <w:noProof w:val="0"/>
          <w:snapToGrid w:val="0"/>
        </w:rPr>
      </w:pPr>
    </w:p>
    <w:p w14:paraId="3B30B9F8" w14:textId="77777777" w:rsidR="004A7D6F" w:rsidRPr="00FA22D3" w:rsidRDefault="004A7D6F" w:rsidP="004A7D6F">
      <w:pPr>
        <w:pStyle w:val="PL"/>
        <w:spacing w:line="0" w:lineRule="atLeast"/>
        <w:rPr>
          <w:noProof w:val="0"/>
          <w:snapToGrid w:val="0"/>
        </w:rPr>
      </w:pPr>
      <w:r w:rsidRPr="00FA22D3">
        <w:rPr>
          <w:noProof w:val="0"/>
          <w:snapToGrid w:val="0"/>
        </w:rPr>
        <w:t>PDUSessionResourceInformationList ::= SEQUENCE (SIZE(1..maxnoofPDUSessions)) OF PDUSessionResourceInformationItem</w:t>
      </w:r>
    </w:p>
    <w:p w14:paraId="575B3F60" w14:textId="77777777" w:rsidR="004A7D6F" w:rsidRPr="00FA22D3" w:rsidRDefault="004A7D6F" w:rsidP="004A7D6F">
      <w:pPr>
        <w:pStyle w:val="PL"/>
        <w:rPr>
          <w:noProof w:val="0"/>
          <w:snapToGrid w:val="0"/>
        </w:rPr>
      </w:pPr>
    </w:p>
    <w:p w14:paraId="629B2F5F" w14:textId="77777777" w:rsidR="004A7D6F" w:rsidRPr="00FA22D3" w:rsidRDefault="004A7D6F" w:rsidP="004A7D6F">
      <w:pPr>
        <w:pStyle w:val="PL"/>
        <w:rPr>
          <w:noProof w:val="0"/>
          <w:snapToGrid w:val="0"/>
        </w:rPr>
      </w:pPr>
      <w:r w:rsidRPr="00FA22D3">
        <w:rPr>
          <w:noProof w:val="0"/>
          <w:snapToGrid w:val="0"/>
        </w:rPr>
        <w:t>PDUSessionResourceInformationItem ::= SEQUENCE {</w:t>
      </w:r>
    </w:p>
    <w:p w14:paraId="7675461F" w14:textId="77777777" w:rsidR="004A7D6F" w:rsidRPr="00FA22D3" w:rsidRDefault="004A7D6F" w:rsidP="004A7D6F">
      <w:pPr>
        <w:pStyle w:val="PL"/>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0C1001B6" w14:textId="77777777" w:rsidR="004A7D6F" w:rsidRPr="00FA22D3" w:rsidRDefault="004A7D6F" w:rsidP="004A7D6F">
      <w:pPr>
        <w:pStyle w:val="PL"/>
        <w:rPr>
          <w:noProof w:val="0"/>
          <w:snapToGrid w:val="0"/>
        </w:rPr>
      </w:pPr>
      <w:r w:rsidRPr="00FA22D3">
        <w:rPr>
          <w:noProof w:val="0"/>
          <w:snapToGrid w:val="0"/>
        </w:rPr>
        <w:tab/>
        <w:t>qosFlowInformationList</w:t>
      </w:r>
      <w:r w:rsidRPr="00FA22D3">
        <w:rPr>
          <w:noProof w:val="0"/>
          <w:snapToGrid w:val="0"/>
        </w:rPr>
        <w:tab/>
      </w:r>
      <w:r w:rsidRPr="00FA22D3">
        <w:rPr>
          <w:noProof w:val="0"/>
          <w:snapToGrid w:val="0"/>
        </w:rPr>
        <w:tab/>
      </w:r>
      <w:r w:rsidRPr="00FA22D3">
        <w:rPr>
          <w:noProof w:val="0"/>
          <w:snapToGrid w:val="0"/>
        </w:rPr>
        <w:tab/>
        <w:t>QosFlowInformationList,</w:t>
      </w:r>
    </w:p>
    <w:p w14:paraId="5D1E4CB3" w14:textId="77777777" w:rsidR="004A7D6F" w:rsidRPr="00FA22D3" w:rsidRDefault="004A7D6F" w:rsidP="004A7D6F">
      <w:pPr>
        <w:pStyle w:val="PL"/>
        <w:rPr>
          <w:noProof w:val="0"/>
          <w:snapToGrid w:val="0"/>
        </w:rPr>
      </w:pPr>
      <w:r w:rsidRPr="00FA22D3">
        <w:rPr>
          <w:noProof w:val="0"/>
          <w:snapToGrid w:val="0"/>
        </w:rPr>
        <w:tab/>
        <w:t>dRBsToQosFlowsMappingList</w:t>
      </w:r>
      <w:r w:rsidRPr="00FA22D3">
        <w:rPr>
          <w:noProof w:val="0"/>
          <w:snapToGrid w:val="0"/>
        </w:rPr>
        <w:tab/>
      </w:r>
      <w:r w:rsidRPr="00FA22D3">
        <w:rPr>
          <w:noProof w:val="0"/>
          <w:snapToGrid w:val="0"/>
        </w:rPr>
        <w:tab/>
        <w:t>DRBsToQosFlowsMappingList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6E7167F6"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{PDUSessionResourceInformationItem-ExtIEs} }</w:t>
      </w:r>
      <w:r w:rsidRPr="00FA22D3">
        <w:rPr>
          <w:noProof w:val="0"/>
          <w:snapToGrid w:val="0"/>
        </w:rPr>
        <w:tab/>
        <w:t>OPTIONAL,</w:t>
      </w:r>
    </w:p>
    <w:p w14:paraId="0FAE28A7" w14:textId="77777777" w:rsidR="004A7D6F" w:rsidRPr="00FA22D3" w:rsidRDefault="004A7D6F" w:rsidP="004A7D6F">
      <w:pPr>
        <w:pStyle w:val="PL"/>
        <w:rPr>
          <w:noProof w:val="0"/>
          <w:snapToGrid w:val="0"/>
        </w:rPr>
      </w:pPr>
      <w:r w:rsidRPr="00FA22D3">
        <w:rPr>
          <w:noProof w:val="0"/>
          <w:snapToGrid w:val="0"/>
        </w:rPr>
        <w:tab/>
        <w:t>...</w:t>
      </w:r>
    </w:p>
    <w:p w14:paraId="275A51E1" w14:textId="77777777" w:rsidR="004A7D6F" w:rsidRPr="00FA22D3" w:rsidRDefault="004A7D6F" w:rsidP="004A7D6F">
      <w:pPr>
        <w:pStyle w:val="PL"/>
        <w:rPr>
          <w:noProof w:val="0"/>
          <w:snapToGrid w:val="0"/>
        </w:rPr>
      </w:pPr>
      <w:r w:rsidRPr="00FA22D3">
        <w:rPr>
          <w:noProof w:val="0"/>
          <w:snapToGrid w:val="0"/>
        </w:rPr>
        <w:t>}</w:t>
      </w:r>
    </w:p>
    <w:p w14:paraId="4F03FBF4" w14:textId="77777777" w:rsidR="004A7D6F" w:rsidRPr="00FA22D3" w:rsidRDefault="004A7D6F" w:rsidP="004A7D6F">
      <w:pPr>
        <w:pStyle w:val="PL"/>
        <w:rPr>
          <w:noProof w:val="0"/>
          <w:snapToGrid w:val="0"/>
        </w:rPr>
      </w:pPr>
    </w:p>
    <w:p w14:paraId="66E5A9F6" w14:textId="77777777" w:rsidR="004A7D6F" w:rsidRPr="00FA22D3" w:rsidRDefault="004A7D6F" w:rsidP="004A7D6F">
      <w:pPr>
        <w:pStyle w:val="PL"/>
        <w:rPr>
          <w:noProof w:val="0"/>
          <w:snapToGrid w:val="0"/>
        </w:rPr>
      </w:pPr>
      <w:r w:rsidRPr="00FA22D3">
        <w:rPr>
          <w:noProof w:val="0"/>
          <w:snapToGrid w:val="0"/>
        </w:rPr>
        <w:t>PDUSessionResourceInformationItem-ExtIEs NGAP-PROTOCOL-EXTENSION ::= {</w:t>
      </w:r>
    </w:p>
    <w:p w14:paraId="13B638E8" w14:textId="77777777" w:rsidR="004A7D6F" w:rsidRPr="00FA22D3" w:rsidRDefault="004A7D6F" w:rsidP="004A7D6F">
      <w:pPr>
        <w:pStyle w:val="PL"/>
        <w:rPr>
          <w:noProof w:val="0"/>
          <w:snapToGrid w:val="0"/>
        </w:rPr>
      </w:pPr>
      <w:r w:rsidRPr="00FA22D3">
        <w:rPr>
          <w:noProof w:val="0"/>
          <w:snapToGrid w:val="0"/>
        </w:rPr>
        <w:tab/>
        <w:t>...</w:t>
      </w:r>
    </w:p>
    <w:p w14:paraId="50B1DD65" w14:textId="77777777" w:rsidR="004A7D6F" w:rsidRPr="00FA22D3" w:rsidRDefault="004A7D6F" w:rsidP="004A7D6F">
      <w:pPr>
        <w:pStyle w:val="PL"/>
        <w:rPr>
          <w:noProof w:val="0"/>
          <w:snapToGrid w:val="0"/>
        </w:rPr>
      </w:pPr>
      <w:r w:rsidRPr="00FA22D3">
        <w:rPr>
          <w:noProof w:val="0"/>
          <w:snapToGrid w:val="0"/>
        </w:rPr>
        <w:t>}</w:t>
      </w:r>
    </w:p>
    <w:p w14:paraId="52873F9C" w14:textId="77777777" w:rsidR="004A7D6F" w:rsidRPr="00FA22D3" w:rsidRDefault="004A7D6F" w:rsidP="004A7D6F">
      <w:pPr>
        <w:pStyle w:val="PL"/>
        <w:rPr>
          <w:noProof w:val="0"/>
          <w:snapToGrid w:val="0"/>
        </w:rPr>
      </w:pPr>
    </w:p>
    <w:p w14:paraId="29A02E4C" w14:textId="77777777" w:rsidR="004A7D6F" w:rsidRPr="00FA22D3" w:rsidRDefault="004A7D6F" w:rsidP="004A7D6F">
      <w:pPr>
        <w:pStyle w:val="PL"/>
        <w:spacing w:line="0" w:lineRule="atLeast"/>
        <w:rPr>
          <w:noProof w:val="0"/>
          <w:snapToGrid w:val="0"/>
        </w:rPr>
      </w:pPr>
      <w:r w:rsidRPr="00FA22D3">
        <w:rPr>
          <w:noProof w:val="0"/>
          <w:snapToGrid w:val="0"/>
        </w:rPr>
        <w:t>PDUSessionResourceListCxtRelCpl ::= SEQUENCE (SIZE(1..maxnoofPDUSessions)) OF PDUSessionResourceItemCxtRelCpl</w:t>
      </w:r>
    </w:p>
    <w:p w14:paraId="011CDF4C" w14:textId="77777777" w:rsidR="004A7D6F" w:rsidRPr="00FA22D3" w:rsidRDefault="004A7D6F" w:rsidP="004A7D6F">
      <w:pPr>
        <w:pStyle w:val="PL"/>
        <w:spacing w:line="0" w:lineRule="atLeast"/>
        <w:rPr>
          <w:noProof w:val="0"/>
          <w:snapToGrid w:val="0"/>
        </w:rPr>
      </w:pPr>
    </w:p>
    <w:p w14:paraId="4BAF173D" w14:textId="77777777" w:rsidR="004A7D6F" w:rsidRPr="00FA22D3" w:rsidRDefault="004A7D6F" w:rsidP="004A7D6F">
      <w:pPr>
        <w:pStyle w:val="PL"/>
        <w:spacing w:line="0" w:lineRule="atLeast"/>
        <w:rPr>
          <w:noProof w:val="0"/>
          <w:snapToGrid w:val="0"/>
        </w:rPr>
      </w:pPr>
      <w:r w:rsidRPr="00FA22D3">
        <w:rPr>
          <w:noProof w:val="0"/>
          <w:snapToGrid w:val="0"/>
        </w:rPr>
        <w:t>PDUSessionResourceItemCxtRelCpl ::= SEQUENCE {</w:t>
      </w:r>
    </w:p>
    <w:p w14:paraId="171B5495"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t>PDUSessionID,</w:t>
      </w:r>
    </w:p>
    <w:p w14:paraId="0E8899C5"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{PDUSessionResourceItemCxtRelCpl-ExtIEs} }</w:t>
      </w:r>
      <w:r w:rsidRPr="00FA22D3">
        <w:rPr>
          <w:noProof w:val="0"/>
          <w:snapToGrid w:val="0"/>
        </w:rPr>
        <w:tab/>
        <w:t>OPTIONAL,</w:t>
      </w:r>
    </w:p>
    <w:p w14:paraId="297FD28A"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27BCC5E9" w14:textId="77777777" w:rsidR="004A7D6F" w:rsidRPr="00FA22D3" w:rsidRDefault="004A7D6F" w:rsidP="004A7D6F">
      <w:pPr>
        <w:pStyle w:val="PL"/>
        <w:spacing w:line="0" w:lineRule="atLeast"/>
        <w:rPr>
          <w:noProof w:val="0"/>
          <w:snapToGrid w:val="0"/>
        </w:rPr>
      </w:pPr>
      <w:r w:rsidRPr="00FA22D3">
        <w:rPr>
          <w:noProof w:val="0"/>
          <w:snapToGrid w:val="0"/>
        </w:rPr>
        <w:t>}</w:t>
      </w:r>
    </w:p>
    <w:p w14:paraId="100143F4" w14:textId="77777777" w:rsidR="004A7D6F" w:rsidRPr="00FA22D3" w:rsidRDefault="004A7D6F" w:rsidP="004A7D6F">
      <w:pPr>
        <w:pStyle w:val="PL"/>
        <w:spacing w:line="0" w:lineRule="atLeast"/>
        <w:rPr>
          <w:noProof w:val="0"/>
          <w:snapToGrid w:val="0"/>
        </w:rPr>
      </w:pPr>
    </w:p>
    <w:p w14:paraId="1B98A5FC" w14:textId="77777777" w:rsidR="004A7D6F" w:rsidRPr="00FA22D3" w:rsidRDefault="004A7D6F" w:rsidP="004A7D6F">
      <w:pPr>
        <w:pStyle w:val="PL"/>
        <w:spacing w:line="0" w:lineRule="atLeast"/>
        <w:rPr>
          <w:noProof w:val="0"/>
          <w:snapToGrid w:val="0"/>
        </w:rPr>
      </w:pPr>
      <w:r w:rsidRPr="00FA22D3">
        <w:rPr>
          <w:noProof w:val="0"/>
          <w:snapToGrid w:val="0"/>
        </w:rPr>
        <w:t>PDUSessionResourceItemCxtRelCpl-ExtIEs NGAP-PROTOCOL-EXTENSION ::= {</w:t>
      </w:r>
    </w:p>
    <w:p w14:paraId="4A246CD1" w14:textId="77777777" w:rsidR="004A7D6F" w:rsidRPr="00FA22D3" w:rsidRDefault="004A7D6F" w:rsidP="004A7D6F">
      <w:pPr>
        <w:pStyle w:val="PL"/>
        <w:spacing w:line="0" w:lineRule="atLeast"/>
        <w:rPr>
          <w:noProof w:val="0"/>
          <w:snapToGrid w:val="0"/>
        </w:rPr>
      </w:pPr>
      <w:r w:rsidRPr="00FA22D3">
        <w:rPr>
          <w:noProof w:val="0"/>
          <w:snapToGrid w:val="0"/>
        </w:rPr>
        <w:tab/>
        <w:t>{ ID id-PDUSessionResourceReleaseResponseTransfer</w:t>
      </w:r>
      <w:r w:rsidRPr="00FA22D3">
        <w:rPr>
          <w:noProof w:val="0"/>
          <w:snapToGrid w:val="0"/>
        </w:rPr>
        <w:tab/>
        <w:t>CRITICALITY ignore</w:t>
      </w:r>
      <w:r w:rsidRPr="00FA22D3">
        <w:rPr>
          <w:noProof w:val="0"/>
          <w:snapToGrid w:val="0"/>
        </w:rPr>
        <w:tab/>
        <w:t>EXTENSION OCTET STRING (CONTAINING PDUSessionResourceReleaseResponseTransfer)</w:t>
      </w:r>
      <w:r w:rsidRPr="00FA22D3">
        <w:rPr>
          <w:noProof w:val="0"/>
          <w:snapToGrid w:val="0"/>
        </w:rPr>
        <w:tab/>
        <w:t>PRESENCE optional</w:t>
      </w:r>
      <w:r w:rsidRPr="00FA22D3">
        <w:rPr>
          <w:noProof w:val="0"/>
          <w:snapToGrid w:val="0"/>
        </w:rPr>
        <w:tab/>
        <w:t>},</w:t>
      </w:r>
    </w:p>
    <w:p w14:paraId="726F7792"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94B2097" w14:textId="77777777" w:rsidR="004A7D6F" w:rsidRPr="00FA22D3" w:rsidRDefault="004A7D6F" w:rsidP="004A7D6F">
      <w:pPr>
        <w:pStyle w:val="PL"/>
        <w:spacing w:line="0" w:lineRule="atLeast"/>
        <w:rPr>
          <w:noProof w:val="0"/>
          <w:snapToGrid w:val="0"/>
        </w:rPr>
      </w:pPr>
      <w:r w:rsidRPr="00FA22D3">
        <w:rPr>
          <w:noProof w:val="0"/>
          <w:snapToGrid w:val="0"/>
        </w:rPr>
        <w:t>}</w:t>
      </w:r>
    </w:p>
    <w:p w14:paraId="122E00C6" w14:textId="77777777" w:rsidR="004A7D6F" w:rsidRPr="00FA22D3" w:rsidRDefault="004A7D6F" w:rsidP="004A7D6F">
      <w:pPr>
        <w:pStyle w:val="PL"/>
        <w:rPr>
          <w:noProof w:val="0"/>
          <w:snapToGrid w:val="0"/>
        </w:rPr>
      </w:pPr>
    </w:p>
    <w:p w14:paraId="09E05D16" w14:textId="77777777" w:rsidR="004A7D6F" w:rsidRPr="00FA22D3" w:rsidRDefault="004A7D6F" w:rsidP="004A7D6F">
      <w:pPr>
        <w:pStyle w:val="PL"/>
        <w:spacing w:line="0" w:lineRule="atLeast"/>
        <w:rPr>
          <w:noProof w:val="0"/>
          <w:snapToGrid w:val="0"/>
        </w:rPr>
      </w:pPr>
      <w:r w:rsidRPr="00FA22D3">
        <w:rPr>
          <w:noProof w:val="0"/>
          <w:snapToGrid w:val="0"/>
        </w:rPr>
        <w:t>PDUSessionResourceListCxtRelReq ::= SEQUENCE (SIZE(1..maxnoofPDUSessions)) OF PDUSessionResourceItemCxtRelReq</w:t>
      </w:r>
    </w:p>
    <w:p w14:paraId="7F5FCE75" w14:textId="77777777" w:rsidR="004A7D6F" w:rsidRPr="00FA22D3" w:rsidRDefault="004A7D6F" w:rsidP="004A7D6F">
      <w:pPr>
        <w:pStyle w:val="PL"/>
        <w:spacing w:line="0" w:lineRule="atLeast"/>
        <w:rPr>
          <w:noProof w:val="0"/>
          <w:snapToGrid w:val="0"/>
        </w:rPr>
      </w:pPr>
    </w:p>
    <w:p w14:paraId="19806AEC" w14:textId="77777777" w:rsidR="004A7D6F" w:rsidRPr="00FA22D3" w:rsidRDefault="004A7D6F" w:rsidP="004A7D6F">
      <w:pPr>
        <w:pStyle w:val="PL"/>
        <w:spacing w:line="0" w:lineRule="atLeast"/>
        <w:rPr>
          <w:noProof w:val="0"/>
          <w:snapToGrid w:val="0"/>
        </w:rPr>
      </w:pPr>
      <w:r w:rsidRPr="00FA22D3">
        <w:rPr>
          <w:noProof w:val="0"/>
          <w:snapToGrid w:val="0"/>
        </w:rPr>
        <w:t>PDUSessionResourceItemCxtRelReq ::= SEQUENCE {</w:t>
      </w:r>
    </w:p>
    <w:p w14:paraId="6E92A27E"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t>PDUSessionID,</w:t>
      </w:r>
    </w:p>
    <w:p w14:paraId="0A70B5E9"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{PDUSessionResourceItemCxtRelReq-ExtIEs} }</w:t>
      </w:r>
      <w:r w:rsidRPr="00FA22D3">
        <w:rPr>
          <w:noProof w:val="0"/>
          <w:snapToGrid w:val="0"/>
        </w:rPr>
        <w:tab/>
        <w:t>OPTIONAL,</w:t>
      </w:r>
    </w:p>
    <w:p w14:paraId="20FF621F"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0063F4C4" w14:textId="77777777" w:rsidR="004A7D6F" w:rsidRPr="00FA22D3" w:rsidRDefault="004A7D6F" w:rsidP="004A7D6F">
      <w:pPr>
        <w:pStyle w:val="PL"/>
        <w:spacing w:line="0" w:lineRule="atLeast"/>
        <w:rPr>
          <w:noProof w:val="0"/>
          <w:snapToGrid w:val="0"/>
        </w:rPr>
      </w:pPr>
      <w:r w:rsidRPr="00FA22D3">
        <w:rPr>
          <w:noProof w:val="0"/>
          <w:snapToGrid w:val="0"/>
        </w:rPr>
        <w:t>}</w:t>
      </w:r>
    </w:p>
    <w:p w14:paraId="15B1AAD8" w14:textId="77777777" w:rsidR="004A7D6F" w:rsidRPr="00FA22D3" w:rsidRDefault="004A7D6F" w:rsidP="004A7D6F">
      <w:pPr>
        <w:pStyle w:val="PL"/>
        <w:spacing w:line="0" w:lineRule="atLeast"/>
        <w:rPr>
          <w:noProof w:val="0"/>
          <w:snapToGrid w:val="0"/>
        </w:rPr>
      </w:pPr>
    </w:p>
    <w:p w14:paraId="5BF3D751" w14:textId="77777777" w:rsidR="004A7D6F" w:rsidRPr="00FA22D3" w:rsidRDefault="004A7D6F" w:rsidP="004A7D6F">
      <w:pPr>
        <w:pStyle w:val="PL"/>
        <w:spacing w:line="0" w:lineRule="atLeast"/>
        <w:rPr>
          <w:noProof w:val="0"/>
          <w:snapToGrid w:val="0"/>
        </w:rPr>
      </w:pPr>
      <w:r w:rsidRPr="00FA22D3">
        <w:rPr>
          <w:noProof w:val="0"/>
          <w:snapToGrid w:val="0"/>
        </w:rPr>
        <w:t>PDUSessionResourceItemCxtRelReq-ExtIEs NGAP-PROTOCOL-EXTENSION ::= {</w:t>
      </w:r>
    </w:p>
    <w:p w14:paraId="34982522"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BD56C2E" w14:textId="77777777" w:rsidR="004A7D6F" w:rsidRPr="00FA22D3" w:rsidRDefault="004A7D6F" w:rsidP="004A7D6F">
      <w:pPr>
        <w:pStyle w:val="PL"/>
        <w:spacing w:line="0" w:lineRule="atLeast"/>
        <w:rPr>
          <w:noProof w:val="0"/>
          <w:snapToGrid w:val="0"/>
        </w:rPr>
      </w:pPr>
      <w:r w:rsidRPr="00FA22D3">
        <w:rPr>
          <w:noProof w:val="0"/>
          <w:snapToGrid w:val="0"/>
        </w:rPr>
        <w:t>}</w:t>
      </w:r>
    </w:p>
    <w:p w14:paraId="55A410F4" w14:textId="77777777" w:rsidR="004A7D6F" w:rsidRPr="00FA22D3" w:rsidRDefault="004A7D6F" w:rsidP="004A7D6F">
      <w:pPr>
        <w:pStyle w:val="PL"/>
        <w:rPr>
          <w:noProof w:val="0"/>
          <w:snapToGrid w:val="0"/>
        </w:rPr>
      </w:pPr>
    </w:p>
    <w:p w14:paraId="122B3E3B" w14:textId="77777777" w:rsidR="004A7D6F" w:rsidRPr="00FA22D3" w:rsidRDefault="004A7D6F" w:rsidP="004A7D6F">
      <w:pPr>
        <w:pStyle w:val="PL"/>
        <w:spacing w:line="0" w:lineRule="atLeast"/>
        <w:rPr>
          <w:noProof w:val="0"/>
          <w:snapToGrid w:val="0"/>
        </w:rPr>
      </w:pPr>
      <w:r w:rsidRPr="00FA22D3">
        <w:rPr>
          <w:noProof w:val="0"/>
          <w:snapToGrid w:val="0"/>
        </w:rPr>
        <w:t>PDUSessionResourceListHORqd ::= SEQUENCE (SIZE(1..maxnoofPDUSessions)) OF PDUSessionResourceItemHORqd</w:t>
      </w:r>
    </w:p>
    <w:p w14:paraId="1FFF0BE4" w14:textId="77777777" w:rsidR="004A7D6F" w:rsidRPr="00FA22D3" w:rsidRDefault="004A7D6F" w:rsidP="004A7D6F">
      <w:pPr>
        <w:pStyle w:val="PL"/>
        <w:spacing w:line="0" w:lineRule="atLeast"/>
        <w:rPr>
          <w:noProof w:val="0"/>
          <w:snapToGrid w:val="0"/>
        </w:rPr>
      </w:pPr>
    </w:p>
    <w:p w14:paraId="1677F4FC" w14:textId="77777777" w:rsidR="004A7D6F" w:rsidRPr="00FA22D3" w:rsidRDefault="004A7D6F" w:rsidP="004A7D6F">
      <w:pPr>
        <w:pStyle w:val="PL"/>
        <w:spacing w:line="0" w:lineRule="atLeast"/>
        <w:rPr>
          <w:noProof w:val="0"/>
          <w:snapToGrid w:val="0"/>
        </w:rPr>
      </w:pPr>
      <w:r w:rsidRPr="00FA22D3">
        <w:rPr>
          <w:noProof w:val="0"/>
          <w:snapToGrid w:val="0"/>
        </w:rPr>
        <w:t>PDUSessionResourceItemHORqd ::= SEQUENCE {</w:t>
      </w:r>
    </w:p>
    <w:p w14:paraId="12FE2225"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3A709A91" w14:textId="77777777" w:rsidR="004A7D6F" w:rsidRPr="00FA22D3" w:rsidRDefault="004A7D6F" w:rsidP="004A7D6F">
      <w:pPr>
        <w:pStyle w:val="PL"/>
        <w:spacing w:line="0" w:lineRule="atLeast"/>
        <w:rPr>
          <w:noProof w:val="0"/>
          <w:snapToGrid w:val="0"/>
        </w:rPr>
      </w:pPr>
      <w:r w:rsidRPr="00FA22D3">
        <w:rPr>
          <w:noProof w:val="0"/>
          <w:snapToGrid w:val="0"/>
        </w:rPr>
        <w:tab/>
        <w:t>handoverRequiredTransfer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OCTET STRING (CONTAINING HandoverRequiredTransfer),</w:t>
      </w:r>
    </w:p>
    <w:p w14:paraId="0CE67E34"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{PDUSessionResourceItemHORqd-ExtIEs} }</w:t>
      </w:r>
      <w:r w:rsidRPr="00FA22D3">
        <w:rPr>
          <w:noProof w:val="0"/>
          <w:snapToGrid w:val="0"/>
        </w:rPr>
        <w:tab/>
        <w:t>OPTIONAL,</w:t>
      </w:r>
    </w:p>
    <w:p w14:paraId="018435FC"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817B4A7" w14:textId="77777777" w:rsidR="004A7D6F" w:rsidRPr="00FA22D3" w:rsidRDefault="004A7D6F" w:rsidP="004A7D6F">
      <w:pPr>
        <w:pStyle w:val="PL"/>
        <w:spacing w:line="0" w:lineRule="atLeast"/>
        <w:rPr>
          <w:noProof w:val="0"/>
          <w:snapToGrid w:val="0"/>
        </w:rPr>
      </w:pPr>
      <w:r w:rsidRPr="00FA22D3">
        <w:rPr>
          <w:noProof w:val="0"/>
          <w:snapToGrid w:val="0"/>
        </w:rPr>
        <w:t>}</w:t>
      </w:r>
    </w:p>
    <w:p w14:paraId="507A35AC" w14:textId="77777777" w:rsidR="004A7D6F" w:rsidRPr="00FA22D3" w:rsidRDefault="004A7D6F" w:rsidP="004A7D6F">
      <w:pPr>
        <w:pStyle w:val="PL"/>
        <w:spacing w:line="0" w:lineRule="atLeast"/>
        <w:rPr>
          <w:noProof w:val="0"/>
          <w:snapToGrid w:val="0"/>
        </w:rPr>
      </w:pPr>
    </w:p>
    <w:p w14:paraId="7B69E5F7" w14:textId="77777777" w:rsidR="004A7D6F" w:rsidRPr="00FA22D3" w:rsidRDefault="004A7D6F" w:rsidP="004A7D6F">
      <w:pPr>
        <w:pStyle w:val="PL"/>
        <w:spacing w:line="0" w:lineRule="atLeast"/>
        <w:rPr>
          <w:noProof w:val="0"/>
          <w:snapToGrid w:val="0"/>
        </w:rPr>
      </w:pPr>
      <w:r w:rsidRPr="00FA22D3">
        <w:rPr>
          <w:noProof w:val="0"/>
          <w:snapToGrid w:val="0"/>
        </w:rPr>
        <w:t>PDUSessionResourceItemHORqd-ExtIEs NGAP-PROTOCOL-EXTENSION ::= {</w:t>
      </w:r>
    </w:p>
    <w:p w14:paraId="28A836CF"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84B6343" w14:textId="77777777" w:rsidR="004A7D6F" w:rsidRPr="00FA22D3" w:rsidRDefault="004A7D6F" w:rsidP="004A7D6F">
      <w:pPr>
        <w:pStyle w:val="PL"/>
        <w:spacing w:line="0" w:lineRule="atLeast"/>
        <w:rPr>
          <w:noProof w:val="0"/>
          <w:snapToGrid w:val="0"/>
        </w:rPr>
      </w:pPr>
      <w:r w:rsidRPr="00FA22D3">
        <w:rPr>
          <w:noProof w:val="0"/>
          <w:snapToGrid w:val="0"/>
        </w:rPr>
        <w:t>}</w:t>
      </w:r>
    </w:p>
    <w:p w14:paraId="5F2BE6CB" w14:textId="77777777" w:rsidR="004A7D6F" w:rsidRPr="00FA22D3" w:rsidRDefault="004A7D6F" w:rsidP="004A7D6F">
      <w:pPr>
        <w:pStyle w:val="PL"/>
        <w:rPr>
          <w:noProof w:val="0"/>
          <w:snapToGrid w:val="0"/>
        </w:rPr>
      </w:pPr>
    </w:p>
    <w:p w14:paraId="3241D157" w14:textId="77777777" w:rsidR="004A7D6F" w:rsidRPr="00FA22D3" w:rsidRDefault="004A7D6F" w:rsidP="004A7D6F">
      <w:pPr>
        <w:pStyle w:val="PL"/>
        <w:rPr>
          <w:noProof w:val="0"/>
          <w:snapToGrid w:val="0"/>
        </w:rPr>
      </w:pPr>
      <w:r w:rsidRPr="00FA22D3">
        <w:rPr>
          <w:noProof w:val="0"/>
          <w:snapToGrid w:val="0"/>
        </w:rPr>
        <w:t>PDUSessionResourceModifyConfirmTransfer ::= SEQUENCE {</w:t>
      </w:r>
    </w:p>
    <w:p w14:paraId="2208B70C" w14:textId="77777777" w:rsidR="004A7D6F" w:rsidRPr="00FA22D3" w:rsidRDefault="004A7D6F" w:rsidP="004A7D6F">
      <w:pPr>
        <w:pStyle w:val="PL"/>
        <w:rPr>
          <w:noProof w:val="0"/>
          <w:snapToGrid w:val="0"/>
        </w:rPr>
      </w:pPr>
      <w:r w:rsidRPr="00FA22D3">
        <w:rPr>
          <w:noProof w:val="0"/>
          <w:snapToGrid w:val="0"/>
        </w:rPr>
        <w:tab/>
        <w:t>qosFlowModifyConfirmList</w:t>
      </w:r>
      <w:r w:rsidRPr="00FA22D3">
        <w:rPr>
          <w:noProof w:val="0"/>
          <w:snapToGrid w:val="0"/>
        </w:rPr>
        <w:tab/>
      </w:r>
      <w:r w:rsidRPr="00FA22D3">
        <w:rPr>
          <w:noProof w:val="0"/>
          <w:snapToGrid w:val="0"/>
        </w:rPr>
        <w:tab/>
      </w:r>
      <w:r w:rsidRPr="00FA22D3">
        <w:rPr>
          <w:noProof w:val="0"/>
          <w:snapToGrid w:val="0"/>
        </w:rPr>
        <w:tab/>
        <w:t>QosFlowModifyConfirmList,</w:t>
      </w:r>
    </w:p>
    <w:p w14:paraId="436302ED" w14:textId="77777777" w:rsidR="004A7D6F" w:rsidRPr="00FA22D3" w:rsidRDefault="004A7D6F" w:rsidP="004A7D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FA22D3">
        <w:rPr>
          <w:rFonts w:ascii="Courier New" w:hAnsi="Courier New"/>
          <w:snapToGrid w:val="0"/>
          <w:sz w:val="16"/>
        </w:rPr>
        <w:tab/>
        <w:t>uLNGU-UP-TNLInformation</w:t>
      </w:r>
      <w:r w:rsidRPr="00FA22D3">
        <w:rPr>
          <w:rFonts w:ascii="Courier New" w:hAnsi="Courier New"/>
          <w:snapToGrid w:val="0"/>
          <w:sz w:val="16"/>
        </w:rPr>
        <w:tab/>
      </w:r>
      <w:r w:rsidRPr="00FA22D3">
        <w:rPr>
          <w:rFonts w:ascii="Courier New" w:hAnsi="Courier New"/>
          <w:snapToGrid w:val="0"/>
          <w:sz w:val="16"/>
        </w:rPr>
        <w:tab/>
      </w:r>
      <w:r w:rsidRPr="00FA22D3">
        <w:rPr>
          <w:rFonts w:ascii="Courier New" w:hAnsi="Courier New"/>
          <w:snapToGrid w:val="0"/>
          <w:sz w:val="16"/>
        </w:rPr>
        <w:tab/>
      </w:r>
      <w:r w:rsidRPr="00FA22D3">
        <w:rPr>
          <w:rFonts w:ascii="Courier New" w:hAnsi="Courier New"/>
          <w:snapToGrid w:val="0"/>
          <w:sz w:val="16"/>
        </w:rPr>
        <w:tab/>
        <w:t>UPTransportLayerInformation,</w:t>
      </w:r>
    </w:p>
    <w:p w14:paraId="48742772" w14:textId="77777777" w:rsidR="004A7D6F" w:rsidRPr="00FA22D3" w:rsidRDefault="004A7D6F" w:rsidP="004A7D6F">
      <w:pPr>
        <w:pStyle w:val="PL"/>
        <w:rPr>
          <w:snapToGrid w:val="0"/>
        </w:rPr>
      </w:pPr>
      <w:r w:rsidRPr="00FA22D3">
        <w:rPr>
          <w:snapToGrid w:val="0"/>
        </w:rPr>
        <w:tab/>
        <w:t>additionalNG-UUPTNLInformation</w:t>
      </w:r>
      <w:r w:rsidRPr="00FA22D3">
        <w:rPr>
          <w:snapToGrid w:val="0"/>
        </w:rPr>
        <w:tab/>
      </w:r>
      <w:r w:rsidRPr="00FA22D3">
        <w:rPr>
          <w:snapToGrid w:val="0"/>
        </w:rPr>
        <w:tab/>
        <w:t>UPTransportLayerInformationPairList</w:t>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t>OPTIONAL,</w:t>
      </w:r>
    </w:p>
    <w:p w14:paraId="2B1A2917" w14:textId="77777777" w:rsidR="004A7D6F" w:rsidRPr="00FA22D3" w:rsidRDefault="004A7D6F" w:rsidP="004A7D6F">
      <w:pPr>
        <w:pStyle w:val="PL"/>
        <w:rPr>
          <w:noProof w:val="0"/>
          <w:snapToGrid w:val="0"/>
        </w:rPr>
      </w:pPr>
      <w:r w:rsidRPr="00FA22D3">
        <w:rPr>
          <w:noProof w:val="0"/>
          <w:snapToGrid w:val="0"/>
        </w:rPr>
        <w:tab/>
        <w:t>qosFlowFailedToModifyList</w:t>
      </w:r>
      <w:r w:rsidRPr="00FA22D3">
        <w:rPr>
          <w:noProof w:val="0"/>
          <w:snapToGrid w:val="0"/>
        </w:rPr>
        <w:tab/>
      </w:r>
      <w:r w:rsidRPr="00FA22D3">
        <w:rPr>
          <w:noProof w:val="0"/>
          <w:snapToGrid w:val="0"/>
        </w:rPr>
        <w:tab/>
      </w:r>
      <w:r w:rsidRPr="00FA22D3">
        <w:rPr>
          <w:noProof w:val="0"/>
          <w:snapToGrid w:val="0"/>
        </w:rPr>
        <w:tab/>
        <w:t>QosFlowListWithCause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25A727AE"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{PDUSessionResourceModifyConfirmTransfer-ExtIEs} }</w:t>
      </w:r>
      <w:r w:rsidRPr="00FA22D3">
        <w:rPr>
          <w:noProof w:val="0"/>
          <w:snapToGrid w:val="0"/>
        </w:rPr>
        <w:tab/>
        <w:t>OPTIONAL,</w:t>
      </w:r>
    </w:p>
    <w:p w14:paraId="18AA0D43" w14:textId="77777777" w:rsidR="004A7D6F" w:rsidRPr="00FA22D3" w:rsidRDefault="004A7D6F" w:rsidP="004A7D6F">
      <w:pPr>
        <w:pStyle w:val="PL"/>
        <w:rPr>
          <w:noProof w:val="0"/>
          <w:snapToGrid w:val="0"/>
        </w:rPr>
      </w:pPr>
      <w:r w:rsidRPr="00FA22D3">
        <w:rPr>
          <w:noProof w:val="0"/>
          <w:snapToGrid w:val="0"/>
        </w:rPr>
        <w:tab/>
        <w:t>...</w:t>
      </w:r>
    </w:p>
    <w:p w14:paraId="4ECB8F04" w14:textId="77777777" w:rsidR="004A7D6F" w:rsidRPr="00FA22D3" w:rsidRDefault="004A7D6F" w:rsidP="004A7D6F">
      <w:pPr>
        <w:pStyle w:val="PL"/>
        <w:rPr>
          <w:noProof w:val="0"/>
          <w:snapToGrid w:val="0"/>
        </w:rPr>
      </w:pPr>
      <w:r w:rsidRPr="00FA22D3">
        <w:rPr>
          <w:noProof w:val="0"/>
          <w:snapToGrid w:val="0"/>
        </w:rPr>
        <w:t>}</w:t>
      </w:r>
    </w:p>
    <w:p w14:paraId="723A77D3" w14:textId="77777777" w:rsidR="004A7D6F" w:rsidRPr="00FA22D3" w:rsidRDefault="004A7D6F" w:rsidP="004A7D6F">
      <w:pPr>
        <w:pStyle w:val="PL"/>
        <w:rPr>
          <w:noProof w:val="0"/>
          <w:snapToGrid w:val="0"/>
        </w:rPr>
      </w:pPr>
    </w:p>
    <w:p w14:paraId="4813BEA8" w14:textId="77777777" w:rsidR="004A7D6F" w:rsidRPr="00FA22D3" w:rsidRDefault="004A7D6F" w:rsidP="004A7D6F">
      <w:pPr>
        <w:pStyle w:val="PL"/>
        <w:rPr>
          <w:noProof w:val="0"/>
          <w:snapToGrid w:val="0"/>
        </w:rPr>
      </w:pPr>
      <w:r w:rsidRPr="00FA22D3">
        <w:rPr>
          <w:noProof w:val="0"/>
          <w:snapToGrid w:val="0"/>
        </w:rPr>
        <w:t>PDUSessionResourceModifyConfirmTransfer-ExtIEs NGAP-PROTOCOL-EXTENSION ::= {</w:t>
      </w:r>
    </w:p>
    <w:p w14:paraId="3886072D" w14:textId="77777777" w:rsidR="004A7D6F" w:rsidRPr="00FA22D3" w:rsidRDefault="004A7D6F" w:rsidP="004A7D6F">
      <w:pPr>
        <w:pStyle w:val="PL"/>
        <w:rPr>
          <w:noProof w:val="0"/>
          <w:snapToGrid w:val="0"/>
        </w:rPr>
      </w:pPr>
      <w:r w:rsidRPr="00FA22D3">
        <w:rPr>
          <w:noProof w:val="0"/>
          <w:snapToGrid w:val="0"/>
        </w:rPr>
        <w:tab/>
        <w:t>...</w:t>
      </w:r>
    </w:p>
    <w:p w14:paraId="08CE2284" w14:textId="77777777" w:rsidR="004A7D6F" w:rsidRPr="00FA22D3" w:rsidRDefault="004A7D6F" w:rsidP="004A7D6F">
      <w:pPr>
        <w:pStyle w:val="PL"/>
        <w:rPr>
          <w:noProof w:val="0"/>
          <w:snapToGrid w:val="0"/>
        </w:rPr>
      </w:pPr>
      <w:r w:rsidRPr="00FA22D3">
        <w:rPr>
          <w:noProof w:val="0"/>
          <w:snapToGrid w:val="0"/>
        </w:rPr>
        <w:lastRenderedPageBreak/>
        <w:t>}</w:t>
      </w:r>
    </w:p>
    <w:p w14:paraId="670EDB45" w14:textId="77777777" w:rsidR="004A7D6F" w:rsidRPr="00FA22D3" w:rsidRDefault="004A7D6F" w:rsidP="004A7D6F">
      <w:pPr>
        <w:pStyle w:val="PL"/>
        <w:rPr>
          <w:noProof w:val="0"/>
          <w:snapToGrid w:val="0"/>
        </w:rPr>
      </w:pPr>
    </w:p>
    <w:p w14:paraId="3FFEE48C" w14:textId="77777777" w:rsidR="004A7D6F" w:rsidRPr="00FA22D3" w:rsidRDefault="004A7D6F" w:rsidP="004A7D6F">
      <w:pPr>
        <w:pStyle w:val="PL"/>
        <w:rPr>
          <w:noProof w:val="0"/>
          <w:snapToGrid w:val="0"/>
        </w:rPr>
      </w:pPr>
      <w:r w:rsidRPr="00FA22D3">
        <w:rPr>
          <w:noProof w:val="0"/>
          <w:snapToGrid w:val="0"/>
        </w:rPr>
        <w:t>PDUSessionResourceModifyIndicationUnsuccessfulTransfer ::= SEQUENCE {</w:t>
      </w:r>
    </w:p>
    <w:p w14:paraId="309299B7" w14:textId="77777777" w:rsidR="004A7D6F" w:rsidRPr="00FA22D3" w:rsidRDefault="004A7D6F" w:rsidP="004A7D6F">
      <w:pPr>
        <w:pStyle w:val="PL"/>
        <w:rPr>
          <w:noProof w:val="0"/>
          <w:snapToGrid w:val="0"/>
        </w:rPr>
      </w:pPr>
      <w:r w:rsidRPr="00FA22D3">
        <w:rPr>
          <w:noProof w:val="0"/>
          <w:snapToGrid w:val="0"/>
        </w:rPr>
        <w:tab/>
        <w:t>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Cause,</w:t>
      </w:r>
    </w:p>
    <w:p w14:paraId="031FC692"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{PDUSessionResourceModifyIndicationUnsuccessfulTransfer-ExtIEs} }</w:t>
      </w:r>
      <w:r w:rsidRPr="00FA22D3">
        <w:rPr>
          <w:noProof w:val="0"/>
          <w:snapToGrid w:val="0"/>
        </w:rPr>
        <w:tab/>
      </w:r>
      <w:r w:rsidRPr="00FA22D3">
        <w:rPr>
          <w:noProof w:val="0"/>
          <w:snapToGrid w:val="0"/>
        </w:rPr>
        <w:tab/>
        <w:t>OPTIONAL,</w:t>
      </w:r>
    </w:p>
    <w:p w14:paraId="75116E48" w14:textId="77777777" w:rsidR="004A7D6F" w:rsidRPr="00FA22D3" w:rsidRDefault="004A7D6F" w:rsidP="004A7D6F">
      <w:pPr>
        <w:pStyle w:val="PL"/>
        <w:rPr>
          <w:noProof w:val="0"/>
          <w:snapToGrid w:val="0"/>
        </w:rPr>
      </w:pPr>
      <w:r w:rsidRPr="00FA22D3">
        <w:rPr>
          <w:noProof w:val="0"/>
          <w:snapToGrid w:val="0"/>
        </w:rPr>
        <w:tab/>
        <w:t>...</w:t>
      </w:r>
    </w:p>
    <w:p w14:paraId="38C0B68C" w14:textId="77777777" w:rsidR="004A7D6F" w:rsidRPr="00FA22D3" w:rsidRDefault="004A7D6F" w:rsidP="004A7D6F">
      <w:pPr>
        <w:pStyle w:val="PL"/>
        <w:rPr>
          <w:noProof w:val="0"/>
          <w:snapToGrid w:val="0"/>
        </w:rPr>
      </w:pPr>
      <w:r w:rsidRPr="00FA22D3">
        <w:rPr>
          <w:noProof w:val="0"/>
          <w:snapToGrid w:val="0"/>
        </w:rPr>
        <w:t>}</w:t>
      </w:r>
    </w:p>
    <w:p w14:paraId="5427E31D" w14:textId="77777777" w:rsidR="004A7D6F" w:rsidRPr="00FA22D3" w:rsidRDefault="004A7D6F" w:rsidP="004A7D6F">
      <w:pPr>
        <w:pStyle w:val="PL"/>
        <w:rPr>
          <w:noProof w:val="0"/>
          <w:snapToGrid w:val="0"/>
        </w:rPr>
      </w:pPr>
    </w:p>
    <w:p w14:paraId="1940A99A" w14:textId="77777777" w:rsidR="004A7D6F" w:rsidRPr="00FA22D3" w:rsidRDefault="004A7D6F" w:rsidP="004A7D6F">
      <w:pPr>
        <w:pStyle w:val="PL"/>
        <w:rPr>
          <w:noProof w:val="0"/>
          <w:snapToGrid w:val="0"/>
        </w:rPr>
      </w:pPr>
      <w:r w:rsidRPr="00FA22D3">
        <w:rPr>
          <w:noProof w:val="0"/>
          <w:snapToGrid w:val="0"/>
        </w:rPr>
        <w:t>PDUSessionResourceModifyIndicationUnsuccessfulTransfer-ExtIEs NGAP-PROTOCOL-EXTENSION ::= {</w:t>
      </w:r>
    </w:p>
    <w:p w14:paraId="60B73928" w14:textId="77777777" w:rsidR="004A7D6F" w:rsidRPr="00FA22D3" w:rsidRDefault="004A7D6F" w:rsidP="004A7D6F">
      <w:pPr>
        <w:pStyle w:val="PL"/>
        <w:rPr>
          <w:noProof w:val="0"/>
          <w:snapToGrid w:val="0"/>
        </w:rPr>
      </w:pPr>
      <w:r w:rsidRPr="00FA22D3">
        <w:rPr>
          <w:noProof w:val="0"/>
          <w:snapToGrid w:val="0"/>
        </w:rPr>
        <w:tab/>
        <w:t>...</w:t>
      </w:r>
    </w:p>
    <w:p w14:paraId="7018A6EB" w14:textId="77777777" w:rsidR="004A7D6F" w:rsidRPr="00FA22D3" w:rsidRDefault="004A7D6F" w:rsidP="004A7D6F">
      <w:pPr>
        <w:pStyle w:val="PL"/>
        <w:rPr>
          <w:noProof w:val="0"/>
          <w:snapToGrid w:val="0"/>
        </w:rPr>
      </w:pPr>
      <w:r w:rsidRPr="00FA22D3">
        <w:rPr>
          <w:noProof w:val="0"/>
          <w:snapToGrid w:val="0"/>
        </w:rPr>
        <w:t>}</w:t>
      </w:r>
    </w:p>
    <w:p w14:paraId="7CC87B14" w14:textId="77777777" w:rsidR="004A7D6F" w:rsidRPr="00FA22D3" w:rsidRDefault="004A7D6F" w:rsidP="004A7D6F">
      <w:pPr>
        <w:pStyle w:val="PL"/>
        <w:rPr>
          <w:noProof w:val="0"/>
          <w:snapToGrid w:val="0"/>
        </w:rPr>
      </w:pPr>
    </w:p>
    <w:p w14:paraId="3226BC42" w14:textId="77777777" w:rsidR="004A7D6F" w:rsidRPr="00FA22D3" w:rsidRDefault="004A7D6F" w:rsidP="004A7D6F">
      <w:pPr>
        <w:pStyle w:val="PL"/>
        <w:rPr>
          <w:noProof w:val="0"/>
          <w:snapToGrid w:val="0"/>
        </w:rPr>
      </w:pPr>
      <w:r w:rsidRPr="00FA22D3">
        <w:rPr>
          <w:noProof w:val="0"/>
          <w:snapToGrid w:val="0"/>
        </w:rPr>
        <w:t>PDUSessionResourceModifyRequestTransfer ::= SEQUENCE {</w:t>
      </w:r>
    </w:p>
    <w:p w14:paraId="1310EB8C" w14:textId="77777777" w:rsidR="004A7D6F" w:rsidRPr="00FA22D3" w:rsidRDefault="004A7D6F" w:rsidP="004A7D6F">
      <w:pPr>
        <w:pStyle w:val="PL"/>
        <w:keepNext/>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{PDUSessionResourceModifyRequestTransferIEs} },</w:t>
      </w:r>
    </w:p>
    <w:p w14:paraId="0B291CD9" w14:textId="77777777" w:rsidR="004A7D6F" w:rsidRPr="00FA22D3" w:rsidRDefault="004A7D6F" w:rsidP="004A7D6F">
      <w:pPr>
        <w:pStyle w:val="PL"/>
        <w:rPr>
          <w:noProof w:val="0"/>
          <w:snapToGrid w:val="0"/>
        </w:rPr>
      </w:pPr>
      <w:r w:rsidRPr="00FA22D3">
        <w:rPr>
          <w:noProof w:val="0"/>
          <w:snapToGrid w:val="0"/>
        </w:rPr>
        <w:tab/>
        <w:t>...</w:t>
      </w:r>
    </w:p>
    <w:p w14:paraId="43447325" w14:textId="77777777" w:rsidR="004A7D6F" w:rsidRPr="00FA22D3" w:rsidRDefault="004A7D6F" w:rsidP="004A7D6F">
      <w:pPr>
        <w:pStyle w:val="PL"/>
        <w:rPr>
          <w:noProof w:val="0"/>
          <w:snapToGrid w:val="0"/>
        </w:rPr>
      </w:pPr>
      <w:r w:rsidRPr="00FA22D3">
        <w:rPr>
          <w:noProof w:val="0"/>
          <w:snapToGrid w:val="0"/>
        </w:rPr>
        <w:t>}</w:t>
      </w:r>
    </w:p>
    <w:p w14:paraId="340222C4" w14:textId="77777777" w:rsidR="004A7D6F" w:rsidRPr="00FA22D3" w:rsidRDefault="004A7D6F" w:rsidP="004A7D6F">
      <w:pPr>
        <w:pStyle w:val="PL"/>
        <w:rPr>
          <w:noProof w:val="0"/>
          <w:snapToGrid w:val="0"/>
        </w:rPr>
      </w:pPr>
    </w:p>
    <w:p w14:paraId="50FC8840" w14:textId="77777777" w:rsidR="004A7D6F" w:rsidRPr="00FA22D3" w:rsidRDefault="004A7D6F" w:rsidP="004A7D6F">
      <w:pPr>
        <w:pStyle w:val="PL"/>
        <w:rPr>
          <w:noProof w:val="0"/>
          <w:snapToGrid w:val="0"/>
        </w:rPr>
      </w:pPr>
      <w:r w:rsidRPr="00FA22D3">
        <w:rPr>
          <w:noProof w:val="0"/>
          <w:snapToGrid w:val="0"/>
        </w:rPr>
        <w:t>PDUSessionResourceModifyRequestTransferIEs NGAP-PROTOCOL-IES ::= {</w:t>
      </w:r>
    </w:p>
    <w:p w14:paraId="0303F14B" w14:textId="77777777" w:rsidR="004A7D6F" w:rsidRPr="00FA22D3" w:rsidRDefault="004A7D6F" w:rsidP="004A7D6F">
      <w:pPr>
        <w:pStyle w:val="PL"/>
        <w:spacing w:line="0" w:lineRule="atLeast"/>
        <w:rPr>
          <w:noProof w:val="0"/>
          <w:snapToGrid w:val="0"/>
        </w:rPr>
      </w:pPr>
      <w:r w:rsidRPr="00FA22D3">
        <w:rPr>
          <w:noProof w:val="0"/>
          <w:snapToGrid w:val="0"/>
        </w:rPr>
        <w:tab/>
        <w:t>{ ID id-</w:t>
      </w:r>
      <w:r w:rsidRPr="00FA22D3">
        <w:rPr>
          <w:rFonts w:hint="eastAsia"/>
          <w:noProof w:val="0"/>
          <w:snapToGrid w:val="0"/>
        </w:rPr>
        <w:t>P</w:t>
      </w:r>
      <w:r w:rsidRPr="00FA22D3">
        <w:rPr>
          <w:noProof w:val="0"/>
          <w:snapToGrid w:val="0"/>
        </w:rPr>
        <w:t>DUSessionAggregateMaximumBitRate</w:t>
      </w:r>
      <w:r w:rsidRPr="00FA22D3">
        <w:rPr>
          <w:noProof w:val="0"/>
          <w:snapToGrid w:val="0"/>
        </w:rPr>
        <w:tab/>
        <w:t xml:space="preserve">CRITICALITY </w:t>
      </w:r>
      <w:r w:rsidRPr="00FA22D3">
        <w:rPr>
          <w:rFonts w:hint="eastAsia"/>
          <w:noProof w:val="0"/>
          <w:snapToGrid w:val="0"/>
        </w:rPr>
        <w:t>reject</w:t>
      </w:r>
      <w:r w:rsidRPr="00FA22D3">
        <w:rPr>
          <w:noProof w:val="0"/>
          <w:snapToGrid w:val="0"/>
        </w:rPr>
        <w:tab/>
        <w:t>TYPE PDUSessionAggregateMaximumBitRate</w:t>
      </w:r>
      <w:r w:rsidRPr="00FA22D3">
        <w:rPr>
          <w:noProof w:val="0"/>
          <w:snapToGrid w:val="0"/>
        </w:rPr>
        <w:tab/>
      </w:r>
      <w:r w:rsidRPr="00FA22D3">
        <w:rPr>
          <w:noProof w:val="0"/>
          <w:snapToGrid w:val="0"/>
        </w:rPr>
        <w:tab/>
        <w:t>PRESENCE</w:t>
      </w:r>
      <w:r w:rsidRPr="00FA22D3">
        <w:rPr>
          <w:noProof w:val="0"/>
          <w:snapToGrid w:val="0"/>
        </w:rPr>
        <w:tab/>
        <w:t>optional</w:t>
      </w:r>
      <w:r w:rsidRPr="00FA22D3">
        <w:rPr>
          <w:noProof w:val="0"/>
          <w:snapToGrid w:val="0"/>
        </w:rPr>
        <w:tab/>
      </w:r>
      <w:r w:rsidRPr="00FA22D3">
        <w:rPr>
          <w:noProof w:val="0"/>
          <w:snapToGrid w:val="0"/>
        </w:rPr>
        <w:tab/>
        <w:t>}|</w:t>
      </w:r>
    </w:p>
    <w:p w14:paraId="494C8F41" w14:textId="77777777" w:rsidR="004A7D6F" w:rsidRPr="00FA22D3" w:rsidRDefault="004A7D6F" w:rsidP="004A7D6F">
      <w:pPr>
        <w:pStyle w:val="PL"/>
        <w:spacing w:line="0" w:lineRule="atLeast"/>
        <w:rPr>
          <w:noProof w:val="0"/>
          <w:snapToGrid w:val="0"/>
        </w:rPr>
      </w:pPr>
      <w:r w:rsidRPr="00FA22D3">
        <w:rPr>
          <w:noProof w:val="0"/>
          <w:snapToGrid w:val="0"/>
        </w:rPr>
        <w:tab/>
        <w:t>{ ID id-UL-NGU-UP-TNLModifyList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UL-NGU-UP-TNLModifyList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w:t>
      </w:r>
      <w:r w:rsidRPr="00FA22D3">
        <w:rPr>
          <w:noProof w:val="0"/>
          <w:snapToGrid w:val="0"/>
        </w:rPr>
        <w:tab/>
        <w:t>optional</w:t>
      </w:r>
      <w:r w:rsidRPr="00FA22D3">
        <w:rPr>
          <w:noProof w:val="0"/>
          <w:snapToGrid w:val="0"/>
        </w:rPr>
        <w:tab/>
      </w:r>
      <w:r w:rsidRPr="00FA22D3">
        <w:rPr>
          <w:noProof w:val="0"/>
          <w:snapToGrid w:val="0"/>
        </w:rPr>
        <w:tab/>
        <w:t>}|</w:t>
      </w:r>
    </w:p>
    <w:p w14:paraId="1920959F" w14:textId="77777777" w:rsidR="004A7D6F" w:rsidRPr="00FA22D3" w:rsidRDefault="004A7D6F" w:rsidP="004A7D6F">
      <w:pPr>
        <w:pStyle w:val="PL"/>
        <w:spacing w:line="0" w:lineRule="atLeast"/>
        <w:rPr>
          <w:noProof w:val="0"/>
          <w:snapToGrid w:val="0"/>
        </w:rPr>
      </w:pPr>
      <w:r w:rsidRPr="00FA22D3">
        <w:rPr>
          <w:noProof w:val="0"/>
          <w:snapToGrid w:val="0"/>
        </w:rPr>
        <w:tab/>
        <w:t>{ ID id-NetworkInstance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NetworkInstance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1218B98D" w14:textId="77777777" w:rsidR="004A7D6F" w:rsidRPr="00FA22D3" w:rsidRDefault="004A7D6F" w:rsidP="004A7D6F">
      <w:pPr>
        <w:pStyle w:val="PL"/>
        <w:rPr>
          <w:noProof w:val="0"/>
          <w:snapToGrid w:val="0"/>
        </w:rPr>
      </w:pPr>
      <w:r w:rsidRPr="00FA22D3">
        <w:rPr>
          <w:noProof w:val="0"/>
          <w:snapToGrid w:val="0"/>
        </w:rPr>
        <w:tab/>
        <w:t>{ ID id-QosFlowAddOrModifyRequestList</w:t>
      </w:r>
      <w:r w:rsidRPr="00FA22D3">
        <w:rPr>
          <w:noProof w:val="0"/>
          <w:snapToGrid w:val="0"/>
        </w:rPr>
        <w:tab/>
      </w:r>
      <w:r w:rsidRPr="00FA22D3">
        <w:rPr>
          <w:noProof w:val="0"/>
          <w:snapToGrid w:val="0"/>
        </w:rPr>
        <w:tab/>
        <w:t>CRITICALITY reject</w:t>
      </w:r>
      <w:r w:rsidRPr="00FA22D3">
        <w:rPr>
          <w:noProof w:val="0"/>
          <w:snapToGrid w:val="0"/>
        </w:rPr>
        <w:tab/>
        <w:t>TYPE QosFlowAddOrModifyRequestList</w:t>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5992FFF5" w14:textId="77777777" w:rsidR="004A7D6F" w:rsidRPr="00FA22D3" w:rsidRDefault="004A7D6F" w:rsidP="004A7D6F">
      <w:pPr>
        <w:pStyle w:val="PL"/>
        <w:rPr>
          <w:noProof w:val="0"/>
          <w:snapToGrid w:val="0"/>
        </w:rPr>
      </w:pPr>
      <w:r w:rsidRPr="00FA22D3">
        <w:rPr>
          <w:noProof w:val="0"/>
          <w:snapToGrid w:val="0"/>
        </w:rPr>
        <w:tab/>
        <w:t>{ ID id-QosFlowToReleaseList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QosFlowListWithCause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77723A82" w14:textId="77777777" w:rsidR="004A7D6F" w:rsidRPr="00FA22D3" w:rsidRDefault="004A7D6F" w:rsidP="004A7D6F">
      <w:pPr>
        <w:pStyle w:val="PL"/>
        <w:rPr>
          <w:noProof w:val="0"/>
          <w:snapToGrid w:val="0"/>
        </w:rPr>
      </w:pPr>
      <w:r w:rsidRPr="00FA22D3">
        <w:rPr>
          <w:noProof w:val="0"/>
          <w:snapToGrid w:val="0"/>
        </w:rPr>
        <w:tab/>
        <w:t>{ ID id-AdditionalUL-NGU-UP-TNLInformation</w:t>
      </w:r>
      <w:r w:rsidRPr="00FA22D3">
        <w:rPr>
          <w:noProof w:val="0"/>
          <w:snapToGrid w:val="0"/>
        </w:rPr>
        <w:tab/>
        <w:t>CRITICALITY reject</w:t>
      </w:r>
      <w:r w:rsidRPr="00FA22D3">
        <w:rPr>
          <w:noProof w:val="0"/>
          <w:snapToGrid w:val="0"/>
        </w:rPr>
        <w:tab/>
        <w:t>TYPE UPTransportLayerInformation</w:t>
      </w:r>
      <w:r w:rsidRPr="00FA22D3">
        <w:rPr>
          <w:snapToGrid w:val="0"/>
        </w:rPr>
        <w:t>List</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743B8BA1" w14:textId="77777777" w:rsidR="004A7D6F" w:rsidRPr="00FA22D3" w:rsidRDefault="004A7D6F" w:rsidP="004A7D6F">
      <w:pPr>
        <w:pStyle w:val="PL"/>
        <w:rPr>
          <w:noProof w:val="0"/>
          <w:snapToGrid w:val="0"/>
        </w:rPr>
      </w:pPr>
      <w:r w:rsidRPr="00FA22D3">
        <w:rPr>
          <w:noProof w:val="0"/>
          <w:snapToGrid w:val="0"/>
        </w:rPr>
        <w:tab/>
        <w:t>...</w:t>
      </w:r>
    </w:p>
    <w:p w14:paraId="2B6889D0" w14:textId="77777777" w:rsidR="004A7D6F" w:rsidRPr="00FA22D3" w:rsidRDefault="004A7D6F" w:rsidP="004A7D6F">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r w:rsidRPr="00FA22D3">
        <w:rPr>
          <w:noProof w:val="0"/>
          <w:snapToGrid w:val="0"/>
        </w:rPr>
        <w:t>}</w:t>
      </w:r>
      <w:r w:rsidRPr="00FA22D3">
        <w:rPr>
          <w:noProof w:val="0"/>
          <w:snapToGrid w:val="0"/>
        </w:rPr>
        <w:tab/>
      </w:r>
    </w:p>
    <w:p w14:paraId="647BC0CF" w14:textId="77777777" w:rsidR="004A7D6F" w:rsidRPr="00FA22D3" w:rsidRDefault="004A7D6F" w:rsidP="004A7D6F">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p>
    <w:p w14:paraId="7AA0B3A4" w14:textId="77777777" w:rsidR="004A7D6F" w:rsidRPr="00FA22D3" w:rsidRDefault="004A7D6F" w:rsidP="004A7D6F">
      <w:pPr>
        <w:pStyle w:val="PL"/>
        <w:rPr>
          <w:noProof w:val="0"/>
          <w:snapToGrid w:val="0"/>
        </w:rPr>
      </w:pPr>
      <w:r w:rsidRPr="00FA22D3">
        <w:rPr>
          <w:noProof w:val="0"/>
          <w:snapToGrid w:val="0"/>
        </w:rPr>
        <w:t>PDUSessionResourceModifyResponseTransfer ::= SEQUENCE {</w:t>
      </w:r>
    </w:p>
    <w:p w14:paraId="021890BF" w14:textId="77777777" w:rsidR="004A7D6F" w:rsidRPr="00FA22D3" w:rsidRDefault="004A7D6F" w:rsidP="004A7D6F">
      <w:pPr>
        <w:pStyle w:val="PL"/>
        <w:rPr>
          <w:noProof w:val="0"/>
          <w:snapToGrid w:val="0"/>
        </w:rPr>
      </w:pPr>
      <w:r w:rsidRPr="00FA22D3">
        <w:rPr>
          <w:noProof w:val="0"/>
          <w:snapToGrid w:val="0"/>
        </w:rPr>
        <w:tab/>
        <w:t>dL-NGU-UP-TNLInformation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UPTransportLayerInformation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03758DBD" w14:textId="77777777" w:rsidR="004A7D6F" w:rsidRPr="00FA22D3" w:rsidRDefault="004A7D6F" w:rsidP="004A7D6F">
      <w:pPr>
        <w:pStyle w:val="PL"/>
        <w:rPr>
          <w:noProof w:val="0"/>
          <w:snapToGrid w:val="0"/>
        </w:rPr>
      </w:pPr>
      <w:r w:rsidRPr="00FA22D3">
        <w:rPr>
          <w:noProof w:val="0"/>
          <w:snapToGrid w:val="0"/>
        </w:rPr>
        <w:tab/>
        <w:t>uL-NGU-UP-TNLInformation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UPTransportLayerInformation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4FCB2E6E" w14:textId="77777777" w:rsidR="004A7D6F" w:rsidRPr="00FA22D3" w:rsidRDefault="004A7D6F" w:rsidP="004A7D6F">
      <w:pPr>
        <w:pStyle w:val="PL"/>
        <w:rPr>
          <w:noProof w:val="0"/>
          <w:snapToGrid w:val="0"/>
        </w:rPr>
      </w:pPr>
      <w:r w:rsidRPr="00FA22D3">
        <w:rPr>
          <w:noProof w:val="0"/>
          <w:snapToGrid w:val="0"/>
        </w:rPr>
        <w:tab/>
        <w:t>qosFlowAddOrModifyResponseList</w:t>
      </w:r>
      <w:r w:rsidRPr="00FA22D3">
        <w:rPr>
          <w:noProof w:val="0"/>
          <w:snapToGrid w:val="0"/>
        </w:rPr>
        <w:tab/>
      </w:r>
      <w:r w:rsidRPr="00FA22D3">
        <w:rPr>
          <w:noProof w:val="0"/>
          <w:snapToGrid w:val="0"/>
        </w:rPr>
        <w:tab/>
      </w:r>
      <w:r w:rsidRPr="00FA22D3">
        <w:rPr>
          <w:noProof w:val="0"/>
          <w:snapToGrid w:val="0"/>
        </w:rPr>
        <w:tab/>
        <w:t>QosFlowAddOrModifyResponseList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40C10738" w14:textId="77777777" w:rsidR="004A7D6F" w:rsidRPr="00FA22D3" w:rsidRDefault="004A7D6F" w:rsidP="004A7D6F">
      <w:pPr>
        <w:pStyle w:val="PL"/>
        <w:rPr>
          <w:noProof w:val="0"/>
          <w:snapToGrid w:val="0"/>
        </w:rPr>
      </w:pPr>
      <w:r w:rsidRPr="00FA22D3">
        <w:rPr>
          <w:noProof w:val="0"/>
          <w:snapToGrid w:val="0"/>
        </w:rPr>
        <w:tab/>
        <w:t>additional</w:t>
      </w:r>
      <w:r w:rsidRPr="00FA22D3">
        <w:rPr>
          <w:snapToGrid w:val="0"/>
        </w:rPr>
        <w:t>DL</w:t>
      </w:r>
      <w:r w:rsidRPr="00FA22D3">
        <w:rPr>
          <w:noProof w:val="0"/>
          <w:snapToGrid w:val="0"/>
        </w:rPr>
        <w:t>QosFlowPerTNLInformation</w:t>
      </w:r>
      <w:r w:rsidRPr="00FA22D3">
        <w:rPr>
          <w:noProof w:val="0"/>
          <w:snapToGrid w:val="0"/>
        </w:rPr>
        <w:tab/>
        <w:t>QosFlowPerTNLInformation</w:t>
      </w:r>
      <w:r w:rsidRPr="00FA22D3">
        <w:rPr>
          <w:snapToGrid w:val="0"/>
        </w:rPr>
        <w:t>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483ED505" w14:textId="77777777" w:rsidR="004A7D6F" w:rsidRPr="00FA22D3" w:rsidRDefault="004A7D6F" w:rsidP="004A7D6F">
      <w:pPr>
        <w:pStyle w:val="PL"/>
        <w:rPr>
          <w:noProof w:val="0"/>
          <w:snapToGrid w:val="0"/>
        </w:rPr>
      </w:pPr>
      <w:r w:rsidRPr="00FA22D3">
        <w:rPr>
          <w:noProof w:val="0"/>
          <w:snapToGrid w:val="0"/>
        </w:rPr>
        <w:tab/>
        <w:t>qosFlowFailedToAddOrModifyList</w:t>
      </w:r>
      <w:r w:rsidRPr="00FA22D3">
        <w:rPr>
          <w:noProof w:val="0"/>
          <w:snapToGrid w:val="0"/>
        </w:rPr>
        <w:tab/>
      </w:r>
      <w:r w:rsidRPr="00FA22D3">
        <w:rPr>
          <w:noProof w:val="0"/>
          <w:snapToGrid w:val="0"/>
        </w:rPr>
        <w:tab/>
      </w:r>
      <w:r w:rsidRPr="00FA22D3">
        <w:rPr>
          <w:noProof w:val="0"/>
          <w:snapToGrid w:val="0"/>
        </w:rPr>
        <w:tab/>
        <w:t>QosFlowListWithCause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2D7F0D50"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{PDUSessionResourceModifyResponseTransfer-ExtIEs} }</w:t>
      </w:r>
      <w:r w:rsidRPr="00FA22D3">
        <w:rPr>
          <w:noProof w:val="0"/>
          <w:snapToGrid w:val="0"/>
        </w:rPr>
        <w:tab/>
        <w:t>OPTIONAL,</w:t>
      </w:r>
    </w:p>
    <w:p w14:paraId="7E2E907F" w14:textId="77777777" w:rsidR="004A7D6F" w:rsidRPr="00FA22D3" w:rsidRDefault="004A7D6F" w:rsidP="004A7D6F">
      <w:pPr>
        <w:pStyle w:val="PL"/>
        <w:rPr>
          <w:noProof w:val="0"/>
          <w:snapToGrid w:val="0"/>
        </w:rPr>
      </w:pPr>
      <w:r w:rsidRPr="00FA22D3">
        <w:rPr>
          <w:noProof w:val="0"/>
          <w:snapToGrid w:val="0"/>
        </w:rPr>
        <w:tab/>
        <w:t>...</w:t>
      </w:r>
    </w:p>
    <w:p w14:paraId="5B6A618E" w14:textId="77777777" w:rsidR="004A7D6F" w:rsidRPr="00FA22D3" w:rsidRDefault="004A7D6F" w:rsidP="004A7D6F">
      <w:pPr>
        <w:pStyle w:val="PL"/>
        <w:rPr>
          <w:noProof w:val="0"/>
          <w:snapToGrid w:val="0"/>
        </w:rPr>
      </w:pPr>
      <w:r w:rsidRPr="00FA22D3">
        <w:rPr>
          <w:noProof w:val="0"/>
          <w:snapToGrid w:val="0"/>
        </w:rPr>
        <w:t>}</w:t>
      </w:r>
    </w:p>
    <w:p w14:paraId="1B2D6386" w14:textId="77777777" w:rsidR="004A7D6F" w:rsidRPr="00FA22D3" w:rsidRDefault="004A7D6F" w:rsidP="004A7D6F">
      <w:pPr>
        <w:pStyle w:val="PL"/>
        <w:rPr>
          <w:noProof w:val="0"/>
          <w:snapToGrid w:val="0"/>
        </w:rPr>
      </w:pPr>
    </w:p>
    <w:p w14:paraId="374FC47A" w14:textId="77777777" w:rsidR="004A7D6F" w:rsidRPr="00FA22D3" w:rsidRDefault="004A7D6F" w:rsidP="004A7D6F">
      <w:pPr>
        <w:pStyle w:val="PL"/>
        <w:rPr>
          <w:noProof w:val="0"/>
          <w:snapToGrid w:val="0"/>
        </w:rPr>
      </w:pPr>
      <w:r w:rsidRPr="00FA22D3">
        <w:rPr>
          <w:noProof w:val="0"/>
          <w:snapToGrid w:val="0"/>
        </w:rPr>
        <w:t>PDUSessionResourceModifyResponseTransfer-ExtIEs NGAP-PROTOCOL-EXTENSION ::= {</w:t>
      </w:r>
    </w:p>
    <w:p w14:paraId="0A314A06" w14:textId="77777777" w:rsidR="004A7D6F" w:rsidRPr="00FA22D3" w:rsidRDefault="004A7D6F" w:rsidP="004A7D6F">
      <w:pPr>
        <w:pStyle w:val="PL"/>
        <w:rPr>
          <w:noProof w:val="0"/>
          <w:snapToGrid w:val="0"/>
        </w:rPr>
      </w:pPr>
      <w:r w:rsidRPr="00FA22D3">
        <w:rPr>
          <w:noProof w:val="0"/>
          <w:snapToGrid w:val="0"/>
        </w:rPr>
        <w:tab/>
        <w:t>{ ID id-AdditionalNGU-UP-TNLInformation</w:t>
      </w:r>
      <w:r w:rsidRPr="00FA22D3">
        <w:rPr>
          <w:noProof w:val="0"/>
          <w:snapToGrid w:val="0"/>
        </w:rPr>
        <w:tab/>
        <w:t>CRITICALITY ignore</w:t>
      </w:r>
      <w:r w:rsidRPr="00FA22D3">
        <w:rPr>
          <w:noProof w:val="0"/>
          <w:snapToGrid w:val="0"/>
        </w:rPr>
        <w:tab/>
        <w:t>EXTENSION UPTransportLayerInformationPairList</w:t>
      </w:r>
      <w:r w:rsidRPr="00FA22D3">
        <w:rPr>
          <w:noProof w:val="0"/>
          <w:snapToGrid w:val="0"/>
        </w:rPr>
        <w:tab/>
        <w:t>PRESENCE optional</w:t>
      </w:r>
      <w:r w:rsidRPr="00FA22D3">
        <w:rPr>
          <w:noProof w:val="0"/>
          <w:snapToGrid w:val="0"/>
        </w:rPr>
        <w:tab/>
        <w:t>},</w:t>
      </w:r>
    </w:p>
    <w:p w14:paraId="1FF18985" w14:textId="77777777" w:rsidR="004A7D6F" w:rsidRPr="00FA22D3" w:rsidRDefault="004A7D6F" w:rsidP="004A7D6F">
      <w:pPr>
        <w:pStyle w:val="PL"/>
        <w:rPr>
          <w:noProof w:val="0"/>
          <w:snapToGrid w:val="0"/>
        </w:rPr>
      </w:pPr>
      <w:r w:rsidRPr="00FA22D3">
        <w:rPr>
          <w:noProof w:val="0"/>
          <w:snapToGrid w:val="0"/>
        </w:rPr>
        <w:tab/>
        <w:t>...</w:t>
      </w:r>
    </w:p>
    <w:p w14:paraId="103575C8" w14:textId="77777777" w:rsidR="004A7D6F" w:rsidRPr="00FA22D3" w:rsidRDefault="004A7D6F" w:rsidP="004A7D6F">
      <w:pPr>
        <w:pStyle w:val="PL"/>
        <w:rPr>
          <w:noProof w:val="0"/>
          <w:snapToGrid w:val="0"/>
        </w:rPr>
      </w:pPr>
      <w:r w:rsidRPr="00FA22D3">
        <w:rPr>
          <w:noProof w:val="0"/>
          <w:snapToGrid w:val="0"/>
        </w:rPr>
        <w:t>}</w:t>
      </w:r>
    </w:p>
    <w:p w14:paraId="6DF4318D" w14:textId="77777777" w:rsidR="004A7D6F" w:rsidRPr="00FA22D3" w:rsidRDefault="004A7D6F" w:rsidP="004A7D6F">
      <w:pPr>
        <w:pStyle w:val="PL"/>
        <w:rPr>
          <w:noProof w:val="0"/>
          <w:snapToGrid w:val="0"/>
        </w:rPr>
      </w:pPr>
    </w:p>
    <w:p w14:paraId="4C1DDB65" w14:textId="77777777" w:rsidR="004A7D6F" w:rsidRPr="00FA22D3" w:rsidRDefault="004A7D6F" w:rsidP="004A7D6F">
      <w:pPr>
        <w:pStyle w:val="PL"/>
        <w:rPr>
          <w:noProof w:val="0"/>
          <w:snapToGrid w:val="0"/>
        </w:rPr>
      </w:pPr>
      <w:r w:rsidRPr="00FA22D3">
        <w:rPr>
          <w:noProof w:val="0"/>
          <w:snapToGrid w:val="0"/>
        </w:rPr>
        <w:t>PDUSessionResourceModifyIndicationTransfer ::= SEQUENCE {</w:t>
      </w:r>
    </w:p>
    <w:p w14:paraId="30767E32" w14:textId="77777777" w:rsidR="004A7D6F" w:rsidRPr="00FA22D3" w:rsidRDefault="004A7D6F" w:rsidP="004A7D6F">
      <w:pPr>
        <w:pStyle w:val="PL"/>
        <w:rPr>
          <w:noProof w:val="0"/>
          <w:snapToGrid w:val="0"/>
        </w:rPr>
      </w:pPr>
      <w:r w:rsidRPr="00FA22D3">
        <w:rPr>
          <w:noProof w:val="0"/>
          <w:snapToGrid w:val="0"/>
        </w:rPr>
        <w:tab/>
        <w:t>dLQosFlowPerTNLInformation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QosFlowPerTNLInformation,</w:t>
      </w:r>
    </w:p>
    <w:p w14:paraId="4CD40919" w14:textId="77777777" w:rsidR="004A7D6F" w:rsidRPr="00FA22D3" w:rsidRDefault="004A7D6F" w:rsidP="004A7D6F">
      <w:pPr>
        <w:pStyle w:val="PL"/>
        <w:rPr>
          <w:noProof w:val="0"/>
          <w:snapToGrid w:val="0"/>
        </w:rPr>
      </w:pPr>
      <w:r w:rsidRPr="00FA22D3">
        <w:rPr>
          <w:noProof w:val="0"/>
          <w:snapToGrid w:val="0"/>
        </w:rPr>
        <w:tab/>
        <w:t>additionalDLQosFlowPerTNLInformation</w:t>
      </w:r>
      <w:r w:rsidRPr="00FA22D3">
        <w:rPr>
          <w:noProof w:val="0"/>
          <w:snapToGrid w:val="0"/>
        </w:rPr>
        <w:tab/>
      </w:r>
      <w:r w:rsidRPr="00FA22D3">
        <w:rPr>
          <w:noProof w:val="0"/>
          <w:snapToGrid w:val="0"/>
        </w:rPr>
        <w:tab/>
        <w:t xml:space="preserve">QosFlowPerTNLInformationList </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7D6DE21D"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{PDUSessionResourceModifyIndicationTransfer-ExtIEs} }</w:t>
      </w:r>
      <w:r w:rsidRPr="00FA22D3">
        <w:rPr>
          <w:noProof w:val="0"/>
          <w:snapToGrid w:val="0"/>
        </w:rPr>
        <w:tab/>
        <w:t>OPTIONAL,</w:t>
      </w:r>
    </w:p>
    <w:p w14:paraId="7B887129" w14:textId="77777777" w:rsidR="004A7D6F" w:rsidRPr="00FA22D3" w:rsidRDefault="004A7D6F" w:rsidP="004A7D6F">
      <w:pPr>
        <w:pStyle w:val="PL"/>
        <w:rPr>
          <w:noProof w:val="0"/>
          <w:snapToGrid w:val="0"/>
        </w:rPr>
      </w:pPr>
      <w:r w:rsidRPr="00FA22D3">
        <w:rPr>
          <w:noProof w:val="0"/>
          <w:snapToGrid w:val="0"/>
        </w:rPr>
        <w:tab/>
        <w:t>...</w:t>
      </w:r>
    </w:p>
    <w:p w14:paraId="3C6A3133" w14:textId="77777777" w:rsidR="004A7D6F" w:rsidRPr="00FA22D3" w:rsidRDefault="004A7D6F" w:rsidP="004A7D6F">
      <w:pPr>
        <w:pStyle w:val="PL"/>
        <w:rPr>
          <w:noProof w:val="0"/>
          <w:snapToGrid w:val="0"/>
        </w:rPr>
      </w:pPr>
      <w:r w:rsidRPr="00FA22D3">
        <w:rPr>
          <w:noProof w:val="0"/>
          <w:snapToGrid w:val="0"/>
        </w:rPr>
        <w:t>}</w:t>
      </w:r>
    </w:p>
    <w:p w14:paraId="50EE3C61" w14:textId="77777777" w:rsidR="004A7D6F" w:rsidRPr="00FA22D3" w:rsidRDefault="004A7D6F" w:rsidP="004A7D6F">
      <w:pPr>
        <w:pStyle w:val="PL"/>
        <w:rPr>
          <w:noProof w:val="0"/>
          <w:snapToGrid w:val="0"/>
        </w:rPr>
      </w:pPr>
    </w:p>
    <w:p w14:paraId="5E8F40AF" w14:textId="77777777" w:rsidR="004A7D6F" w:rsidRPr="00FA22D3" w:rsidRDefault="004A7D6F" w:rsidP="004A7D6F">
      <w:pPr>
        <w:pStyle w:val="PL"/>
        <w:rPr>
          <w:noProof w:val="0"/>
          <w:snapToGrid w:val="0"/>
        </w:rPr>
      </w:pPr>
      <w:r w:rsidRPr="00FA22D3">
        <w:rPr>
          <w:noProof w:val="0"/>
          <w:snapToGrid w:val="0"/>
        </w:rPr>
        <w:t>PDUSessionResourceModifyIndicationTransfer-ExtIEs NGAP-PROTOCOL-EXTENSION ::= {</w:t>
      </w:r>
    </w:p>
    <w:p w14:paraId="38B1658C" w14:textId="77777777" w:rsidR="004A7D6F" w:rsidRPr="00FA22D3" w:rsidRDefault="004A7D6F" w:rsidP="004A7D6F">
      <w:pPr>
        <w:pStyle w:val="PL"/>
        <w:rPr>
          <w:noProof w:val="0"/>
          <w:snapToGrid w:val="0"/>
        </w:rPr>
      </w:pPr>
      <w:r w:rsidRPr="00FA22D3">
        <w:rPr>
          <w:noProof w:val="0"/>
          <w:snapToGrid w:val="0"/>
        </w:rPr>
        <w:tab/>
        <w:t>{ ID id-SecondaryRATUsageInformation</w:t>
      </w:r>
      <w:r w:rsidRPr="00FA22D3">
        <w:rPr>
          <w:noProof w:val="0"/>
          <w:snapToGrid w:val="0"/>
        </w:rPr>
        <w:tab/>
      </w:r>
      <w:r w:rsidRPr="00FA22D3">
        <w:rPr>
          <w:noProof w:val="0"/>
          <w:snapToGrid w:val="0"/>
        </w:rPr>
        <w:tab/>
        <w:t>CRITICALITY ignore</w:t>
      </w:r>
      <w:r w:rsidRPr="00FA22D3">
        <w:rPr>
          <w:noProof w:val="0"/>
          <w:snapToGrid w:val="0"/>
        </w:rPr>
        <w:tab/>
        <w:t>EXTENSION SecondaryRATUsageInformation</w:t>
      </w:r>
      <w:r w:rsidRPr="00FA22D3">
        <w:rPr>
          <w:noProof w:val="0"/>
          <w:snapToGrid w:val="0"/>
        </w:rPr>
        <w:tab/>
      </w:r>
      <w:r w:rsidRPr="00FA22D3">
        <w:rPr>
          <w:noProof w:val="0"/>
          <w:snapToGrid w:val="0"/>
        </w:rPr>
        <w:tab/>
        <w:t>PRESENCE optional</w:t>
      </w:r>
      <w:r w:rsidRPr="00FA22D3">
        <w:rPr>
          <w:noProof w:val="0"/>
          <w:snapToGrid w:val="0"/>
        </w:rPr>
        <w:tab/>
        <w:t>}|</w:t>
      </w:r>
    </w:p>
    <w:p w14:paraId="08917BE3" w14:textId="77777777" w:rsidR="004A7D6F" w:rsidRPr="00FA22D3" w:rsidRDefault="004A7D6F" w:rsidP="004A7D6F">
      <w:pPr>
        <w:pStyle w:val="PL"/>
        <w:rPr>
          <w:noProof w:val="0"/>
          <w:snapToGrid w:val="0"/>
        </w:rPr>
      </w:pPr>
      <w:r w:rsidRPr="00FA22D3">
        <w:rPr>
          <w:noProof w:val="0"/>
          <w:snapToGrid w:val="0"/>
        </w:rPr>
        <w:lastRenderedPageBreak/>
        <w:tab/>
        <w:t>{ ID id-SecurityResult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ignore</w:t>
      </w:r>
      <w:r w:rsidRPr="00FA22D3">
        <w:rPr>
          <w:noProof w:val="0"/>
          <w:snapToGrid w:val="0"/>
        </w:rPr>
        <w:tab/>
        <w:t>EXTENSION SecurityResult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t>},</w:t>
      </w:r>
    </w:p>
    <w:p w14:paraId="504A66A4" w14:textId="77777777" w:rsidR="004A7D6F" w:rsidRPr="00FA22D3" w:rsidRDefault="004A7D6F" w:rsidP="004A7D6F">
      <w:pPr>
        <w:pStyle w:val="PL"/>
        <w:rPr>
          <w:noProof w:val="0"/>
          <w:snapToGrid w:val="0"/>
        </w:rPr>
      </w:pPr>
      <w:r w:rsidRPr="00FA22D3">
        <w:rPr>
          <w:noProof w:val="0"/>
          <w:snapToGrid w:val="0"/>
        </w:rPr>
        <w:tab/>
        <w:t>...</w:t>
      </w:r>
    </w:p>
    <w:p w14:paraId="51507DBD" w14:textId="77777777" w:rsidR="004A7D6F" w:rsidRPr="00FA22D3" w:rsidRDefault="004A7D6F" w:rsidP="004A7D6F">
      <w:pPr>
        <w:pStyle w:val="PL"/>
        <w:rPr>
          <w:noProof w:val="0"/>
          <w:snapToGrid w:val="0"/>
        </w:rPr>
      </w:pPr>
      <w:r w:rsidRPr="00FA22D3">
        <w:rPr>
          <w:noProof w:val="0"/>
          <w:snapToGrid w:val="0"/>
        </w:rPr>
        <w:t>}</w:t>
      </w:r>
    </w:p>
    <w:p w14:paraId="17F4A589" w14:textId="77777777" w:rsidR="004A7D6F" w:rsidRPr="00FA22D3" w:rsidRDefault="004A7D6F" w:rsidP="004A7D6F">
      <w:pPr>
        <w:pStyle w:val="PL"/>
        <w:rPr>
          <w:noProof w:val="0"/>
          <w:snapToGrid w:val="0"/>
        </w:rPr>
      </w:pPr>
    </w:p>
    <w:p w14:paraId="1F7F4580" w14:textId="77777777" w:rsidR="004A7D6F" w:rsidRPr="00FA22D3" w:rsidRDefault="004A7D6F" w:rsidP="004A7D6F">
      <w:pPr>
        <w:pStyle w:val="PL"/>
        <w:spacing w:line="0" w:lineRule="atLeast"/>
        <w:rPr>
          <w:noProof w:val="0"/>
          <w:snapToGrid w:val="0"/>
        </w:rPr>
      </w:pPr>
      <w:r w:rsidRPr="00FA22D3">
        <w:rPr>
          <w:noProof w:val="0"/>
          <w:snapToGrid w:val="0"/>
        </w:rPr>
        <w:t>PDUSessionResourceModifyListModCfm ::= SEQUENCE (SIZE(1..maxnoofPDUSessions)) OF PDUSessionResourceModifyItemModCfm</w:t>
      </w:r>
    </w:p>
    <w:p w14:paraId="7099F2F9" w14:textId="77777777" w:rsidR="004A7D6F" w:rsidRPr="00FA22D3" w:rsidRDefault="004A7D6F" w:rsidP="004A7D6F">
      <w:pPr>
        <w:pStyle w:val="PL"/>
        <w:spacing w:line="0" w:lineRule="atLeast"/>
        <w:rPr>
          <w:noProof w:val="0"/>
          <w:snapToGrid w:val="0"/>
        </w:rPr>
      </w:pPr>
    </w:p>
    <w:p w14:paraId="5D0B327E" w14:textId="77777777" w:rsidR="004A7D6F" w:rsidRPr="00FA22D3" w:rsidRDefault="004A7D6F" w:rsidP="004A7D6F">
      <w:pPr>
        <w:pStyle w:val="PL"/>
        <w:spacing w:line="0" w:lineRule="atLeast"/>
        <w:rPr>
          <w:noProof w:val="0"/>
          <w:snapToGrid w:val="0"/>
        </w:rPr>
      </w:pPr>
      <w:r w:rsidRPr="00FA22D3">
        <w:rPr>
          <w:noProof w:val="0"/>
          <w:snapToGrid w:val="0"/>
        </w:rPr>
        <w:t>PDUSessionResourceModifyItemModCfm ::= SEQUENCE {</w:t>
      </w:r>
    </w:p>
    <w:p w14:paraId="119CE551"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4B160A39" w14:textId="77777777" w:rsidR="004A7D6F" w:rsidRPr="00FA22D3" w:rsidRDefault="004A7D6F" w:rsidP="004A7D6F">
      <w:pPr>
        <w:pStyle w:val="PL"/>
        <w:spacing w:line="0" w:lineRule="atLeast"/>
        <w:rPr>
          <w:noProof w:val="0"/>
          <w:snapToGrid w:val="0"/>
        </w:rPr>
      </w:pPr>
      <w:r w:rsidRPr="00FA22D3">
        <w:rPr>
          <w:noProof w:val="0"/>
          <w:snapToGrid w:val="0"/>
        </w:rPr>
        <w:tab/>
        <w:t>pDUSessionResourceModifyConfirmTransfer</w:t>
      </w:r>
      <w:r w:rsidRPr="00FA22D3">
        <w:rPr>
          <w:noProof w:val="0"/>
          <w:snapToGrid w:val="0"/>
        </w:rPr>
        <w:tab/>
      </w:r>
      <w:r w:rsidRPr="00FA22D3">
        <w:rPr>
          <w:noProof w:val="0"/>
          <w:snapToGrid w:val="0"/>
        </w:rPr>
        <w:tab/>
        <w:t>OCTET STRING (CONTAINING PDUSessionResourceModifyConfirmTransfer),</w:t>
      </w:r>
    </w:p>
    <w:p w14:paraId="27931695"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{PDUSessionResourceModifyItemModCfm-ExtIEs} }</w:t>
      </w:r>
      <w:r w:rsidRPr="00FA22D3">
        <w:rPr>
          <w:noProof w:val="0"/>
          <w:snapToGrid w:val="0"/>
        </w:rPr>
        <w:tab/>
        <w:t>OPTIONAL,</w:t>
      </w:r>
    </w:p>
    <w:p w14:paraId="50D61EDB"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16A9166" w14:textId="77777777" w:rsidR="004A7D6F" w:rsidRPr="00FA22D3" w:rsidRDefault="004A7D6F" w:rsidP="004A7D6F">
      <w:pPr>
        <w:pStyle w:val="PL"/>
        <w:spacing w:line="0" w:lineRule="atLeast"/>
        <w:rPr>
          <w:noProof w:val="0"/>
          <w:snapToGrid w:val="0"/>
        </w:rPr>
      </w:pPr>
      <w:r w:rsidRPr="00FA22D3">
        <w:rPr>
          <w:noProof w:val="0"/>
          <w:snapToGrid w:val="0"/>
        </w:rPr>
        <w:t>}</w:t>
      </w:r>
    </w:p>
    <w:p w14:paraId="3058C7BA" w14:textId="77777777" w:rsidR="004A7D6F" w:rsidRPr="00FA22D3" w:rsidRDefault="004A7D6F" w:rsidP="004A7D6F">
      <w:pPr>
        <w:pStyle w:val="PL"/>
        <w:spacing w:line="0" w:lineRule="atLeast"/>
        <w:rPr>
          <w:noProof w:val="0"/>
          <w:snapToGrid w:val="0"/>
        </w:rPr>
      </w:pPr>
    </w:p>
    <w:p w14:paraId="58F303F5" w14:textId="77777777" w:rsidR="004A7D6F" w:rsidRPr="00FA22D3" w:rsidRDefault="004A7D6F" w:rsidP="004A7D6F">
      <w:pPr>
        <w:pStyle w:val="PL"/>
        <w:spacing w:line="0" w:lineRule="atLeast"/>
        <w:rPr>
          <w:noProof w:val="0"/>
          <w:snapToGrid w:val="0"/>
        </w:rPr>
      </w:pPr>
      <w:r w:rsidRPr="00FA22D3">
        <w:rPr>
          <w:noProof w:val="0"/>
          <w:snapToGrid w:val="0"/>
        </w:rPr>
        <w:t>PDUSessionResourceModifyItemModCfm-ExtIEs NGAP-PROTOCOL-EXTENSION ::= {</w:t>
      </w:r>
    </w:p>
    <w:p w14:paraId="7DEBC297"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8950CF8" w14:textId="77777777" w:rsidR="004A7D6F" w:rsidRPr="00FA22D3" w:rsidRDefault="004A7D6F" w:rsidP="004A7D6F">
      <w:pPr>
        <w:pStyle w:val="PL"/>
        <w:spacing w:line="0" w:lineRule="atLeast"/>
        <w:rPr>
          <w:noProof w:val="0"/>
          <w:snapToGrid w:val="0"/>
        </w:rPr>
      </w:pPr>
      <w:r w:rsidRPr="00FA22D3">
        <w:rPr>
          <w:noProof w:val="0"/>
          <w:snapToGrid w:val="0"/>
        </w:rPr>
        <w:t>}</w:t>
      </w:r>
    </w:p>
    <w:p w14:paraId="691F7882" w14:textId="77777777" w:rsidR="004A7D6F" w:rsidRPr="00FA22D3" w:rsidRDefault="004A7D6F" w:rsidP="004A7D6F">
      <w:pPr>
        <w:pStyle w:val="PL"/>
        <w:rPr>
          <w:noProof w:val="0"/>
          <w:snapToGrid w:val="0"/>
        </w:rPr>
      </w:pPr>
    </w:p>
    <w:p w14:paraId="775EFB13" w14:textId="77777777" w:rsidR="004A7D6F" w:rsidRPr="00FA22D3" w:rsidRDefault="004A7D6F" w:rsidP="004A7D6F">
      <w:pPr>
        <w:pStyle w:val="PL"/>
        <w:spacing w:line="0" w:lineRule="atLeast"/>
        <w:rPr>
          <w:noProof w:val="0"/>
          <w:snapToGrid w:val="0"/>
        </w:rPr>
      </w:pPr>
      <w:r w:rsidRPr="00FA22D3">
        <w:rPr>
          <w:noProof w:val="0"/>
          <w:snapToGrid w:val="0"/>
        </w:rPr>
        <w:t>PDUSessionResourceModifyListModInd ::= SEQUENCE (SIZE(1..maxnoofPDUSessions)) OF PDUSessionResourceModifyItemModInd</w:t>
      </w:r>
    </w:p>
    <w:p w14:paraId="11D2FEAB" w14:textId="77777777" w:rsidR="004A7D6F" w:rsidRPr="00FA22D3" w:rsidRDefault="004A7D6F" w:rsidP="004A7D6F">
      <w:pPr>
        <w:pStyle w:val="PL"/>
        <w:spacing w:line="0" w:lineRule="atLeast"/>
        <w:rPr>
          <w:noProof w:val="0"/>
          <w:snapToGrid w:val="0"/>
        </w:rPr>
      </w:pPr>
    </w:p>
    <w:p w14:paraId="668095D9" w14:textId="77777777" w:rsidR="004A7D6F" w:rsidRPr="00FA22D3" w:rsidRDefault="004A7D6F" w:rsidP="004A7D6F">
      <w:pPr>
        <w:pStyle w:val="PL"/>
        <w:spacing w:line="0" w:lineRule="atLeast"/>
        <w:rPr>
          <w:noProof w:val="0"/>
          <w:snapToGrid w:val="0"/>
        </w:rPr>
      </w:pPr>
      <w:r w:rsidRPr="00FA22D3">
        <w:rPr>
          <w:noProof w:val="0"/>
          <w:snapToGrid w:val="0"/>
        </w:rPr>
        <w:t>PDUSessionResourceModifyItemModInd ::= SEQUENCE {</w:t>
      </w:r>
    </w:p>
    <w:p w14:paraId="6E019AB8"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4E996C78" w14:textId="77777777" w:rsidR="004A7D6F" w:rsidRPr="00FA22D3" w:rsidRDefault="004A7D6F" w:rsidP="004A7D6F">
      <w:pPr>
        <w:pStyle w:val="PL"/>
        <w:spacing w:line="0" w:lineRule="atLeast"/>
        <w:rPr>
          <w:noProof w:val="0"/>
          <w:snapToGrid w:val="0"/>
        </w:rPr>
      </w:pPr>
      <w:r w:rsidRPr="00FA22D3">
        <w:rPr>
          <w:noProof w:val="0"/>
          <w:snapToGrid w:val="0"/>
        </w:rPr>
        <w:tab/>
        <w:t>pDUSessionResourceModifyIndicationTransfer</w:t>
      </w:r>
      <w:r w:rsidRPr="00FA22D3">
        <w:rPr>
          <w:noProof w:val="0"/>
          <w:snapToGrid w:val="0"/>
        </w:rPr>
        <w:tab/>
      </w:r>
      <w:r w:rsidRPr="00FA22D3">
        <w:rPr>
          <w:noProof w:val="0"/>
          <w:snapToGrid w:val="0"/>
        </w:rPr>
        <w:tab/>
        <w:t>OCTET STRING (CONTAINING PDUSessionResourceModifyIndicationTransfer),</w:t>
      </w:r>
    </w:p>
    <w:p w14:paraId="6EE31986"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{PDUSessionResourceModifyItemModInd-ExtIEs} }</w:t>
      </w:r>
      <w:r w:rsidRPr="00FA22D3">
        <w:rPr>
          <w:noProof w:val="0"/>
          <w:snapToGrid w:val="0"/>
        </w:rPr>
        <w:tab/>
        <w:t>OPTIONAL,</w:t>
      </w:r>
    </w:p>
    <w:p w14:paraId="19571308"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C81DC5E" w14:textId="77777777" w:rsidR="004A7D6F" w:rsidRPr="00FA22D3" w:rsidRDefault="004A7D6F" w:rsidP="004A7D6F">
      <w:pPr>
        <w:pStyle w:val="PL"/>
        <w:spacing w:line="0" w:lineRule="atLeast"/>
        <w:rPr>
          <w:noProof w:val="0"/>
          <w:snapToGrid w:val="0"/>
        </w:rPr>
      </w:pPr>
      <w:r w:rsidRPr="00FA22D3">
        <w:rPr>
          <w:noProof w:val="0"/>
          <w:snapToGrid w:val="0"/>
        </w:rPr>
        <w:t>}</w:t>
      </w:r>
    </w:p>
    <w:p w14:paraId="5CEFE068" w14:textId="77777777" w:rsidR="004A7D6F" w:rsidRPr="00FA22D3" w:rsidRDefault="004A7D6F" w:rsidP="004A7D6F">
      <w:pPr>
        <w:pStyle w:val="PL"/>
        <w:spacing w:line="0" w:lineRule="atLeast"/>
        <w:rPr>
          <w:noProof w:val="0"/>
          <w:snapToGrid w:val="0"/>
        </w:rPr>
      </w:pPr>
    </w:p>
    <w:p w14:paraId="7980E2F3" w14:textId="77777777" w:rsidR="004A7D6F" w:rsidRPr="00FA22D3" w:rsidRDefault="004A7D6F" w:rsidP="004A7D6F">
      <w:pPr>
        <w:pStyle w:val="PL"/>
        <w:spacing w:line="0" w:lineRule="atLeast"/>
        <w:rPr>
          <w:noProof w:val="0"/>
          <w:snapToGrid w:val="0"/>
        </w:rPr>
      </w:pPr>
      <w:r w:rsidRPr="00FA22D3">
        <w:rPr>
          <w:noProof w:val="0"/>
          <w:snapToGrid w:val="0"/>
        </w:rPr>
        <w:t>PDUSessionResourceModifyItemModInd-ExtIEs NGAP-PROTOCOL-EXTENSION ::= {</w:t>
      </w:r>
    </w:p>
    <w:p w14:paraId="608F7711"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7AD7AB80" w14:textId="77777777" w:rsidR="004A7D6F" w:rsidRPr="00FA22D3" w:rsidRDefault="004A7D6F" w:rsidP="004A7D6F">
      <w:pPr>
        <w:pStyle w:val="PL"/>
        <w:spacing w:line="0" w:lineRule="atLeast"/>
        <w:rPr>
          <w:noProof w:val="0"/>
          <w:snapToGrid w:val="0"/>
        </w:rPr>
      </w:pPr>
      <w:r w:rsidRPr="00FA22D3">
        <w:rPr>
          <w:noProof w:val="0"/>
          <w:snapToGrid w:val="0"/>
        </w:rPr>
        <w:t>}</w:t>
      </w:r>
    </w:p>
    <w:p w14:paraId="3EDB5605" w14:textId="77777777" w:rsidR="004A7D6F" w:rsidRPr="00FA22D3" w:rsidRDefault="004A7D6F" w:rsidP="004A7D6F">
      <w:pPr>
        <w:pStyle w:val="PL"/>
        <w:rPr>
          <w:noProof w:val="0"/>
          <w:snapToGrid w:val="0"/>
        </w:rPr>
      </w:pPr>
    </w:p>
    <w:p w14:paraId="7F7FD5DB" w14:textId="77777777" w:rsidR="004A7D6F" w:rsidRPr="00FA22D3" w:rsidRDefault="004A7D6F" w:rsidP="004A7D6F">
      <w:pPr>
        <w:pStyle w:val="PL"/>
        <w:spacing w:line="0" w:lineRule="atLeast"/>
        <w:rPr>
          <w:noProof w:val="0"/>
          <w:snapToGrid w:val="0"/>
        </w:rPr>
      </w:pPr>
      <w:r w:rsidRPr="00FA22D3">
        <w:rPr>
          <w:noProof w:val="0"/>
          <w:snapToGrid w:val="0"/>
        </w:rPr>
        <w:t>PDUSessionResourceModifyListModReq ::= SEQUENCE (SIZE(1..maxnoofPDUSessions)) OF PDUSessionResourceModifyItemModReq</w:t>
      </w:r>
    </w:p>
    <w:p w14:paraId="663C1CCE" w14:textId="77777777" w:rsidR="004A7D6F" w:rsidRPr="00FA22D3" w:rsidRDefault="004A7D6F" w:rsidP="004A7D6F">
      <w:pPr>
        <w:pStyle w:val="PL"/>
        <w:spacing w:line="0" w:lineRule="atLeast"/>
        <w:rPr>
          <w:noProof w:val="0"/>
          <w:snapToGrid w:val="0"/>
        </w:rPr>
      </w:pPr>
    </w:p>
    <w:p w14:paraId="2B29FA8E" w14:textId="77777777" w:rsidR="004A7D6F" w:rsidRPr="00FA22D3" w:rsidRDefault="004A7D6F" w:rsidP="004A7D6F">
      <w:pPr>
        <w:pStyle w:val="PL"/>
        <w:spacing w:line="0" w:lineRule="atLeast"/>
        <w:rPr>
          <w:noProof w:val="0"/>
          <w:snapToGrid w:val="0"/>
        </w:rPr>
      </w:pPr>
      <w:r w:rsidRPr="00FA22D3">
        <w:rPr>
          <w:noProof w:val="0"/>
          <w:snapToGrid w:val="0"/>
        </w:rPr>
        <w:t>PDUSessionResourceModifyItemModReq ::= SEQUENCE {</w:t>
      </w:r>
    </w:p>
    <w:p w14:paraId="047DECC3"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6DF099C7" w14:textId="77777777" w:rsidR="004A7D6F" w:rsidRPr="00FA22D3" w:rsidRDefault="004A7D6F" w:rsidP="004A7D6F">
      <w:pPr>
        <w:pStyle w:val="PL"/>
        <w:spacing w:line="0" w:lineRule="atLeast"/>
        <w:rPr>
          <w:noProof w:val="0"/>
          <w:snapToGrid w:val="0"/>
        </w:rPr>
      </w:pPr>
      <w:r w:rsidRPr="00FA22D3">
        <w:rPr>
          <w:noProof w:val="0"/>
          <w:snapToGrid w:val="0"/>
        </w:rPr>
        <w:tab/>
        <w:t>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42485630" w14:textId="77777777" w:rsidR="004A7D6F" w:rsidRPr="00FA22D3" w:rsidRDefault="004A7D6F" w:rsidP="004A7D6F">
      <w:pPr>
        <w:pStyle w:val="PL"/>
        <w:spacing w:line="0" w:lineRule="atLeast"/>
        <w:rPr>
          <w:noProof w:val="0"/>
          <w:snapToGrid w:val="0"/>
        </w:rPr>
      </w:pPr>
      <w:r w:rsidRPr="00FA22D3">
        <w:rPr>
          <w:noProof w:val="0"/>
          <w:snapToGrid w:val="0"/>
        </w:rPr>
        <w:tab/>
        <w:t>pDUSessionResourceModifyRequestTransfer</w:t>
      </w:r>
      <w:r w:rsidRPr="00FA22D3">
        <w:rPr>
          <w:noProof w:val="0"/>
          <w:snapToGrid w:val="0"/>
        </w:rPr>
        <w:tab/>
      </w:r>
      <w:r w:rsidRPr="00FA22D3">
        <w:rPr>
          <w:noProof w:val="0"/>
          <w:snapToGrid w:val="0"/>
        </w:rPr>
        <w:tab/>
        <w:t>OCTET STRING (CONTAINING PDUSessionResourceModifyRequestTransfer),</w:t>
      </w:r>
    </w:p>
    <w:p w14:paraId="6C1F42AE"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{PDUSessionResourceModifyItemModReq-ExtIEs} }</w:t>
      </w:r>
      <w:r w:rsidRPr="00FA22D3">
        <w:rPr>
          <w:noProof w:val="0"/>
          <w:snapToGrid w:val="0"/>
        </w:rPr>
        <w:tab/>
        <w:t>OPTIONAL,</w:t>
      </w:r>
    </w:p>
    <w:p w14:paraId="064E05D9"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7A431A63" w14:textId="77777777" w:rsidR="004A7D6F" w:rsidRPr="00FA22D3" w:rsidRDefault="004A7D6F" w:rsidP="004A7D6F">
      <w:pPr>
        <w:pStyle w:val="PL"/>
        <w:spacing w:line="0" w:lineRule="atLeast"/>
        <w:rPr>
          <w:noProof w:val="0"/>
          <w:snapToGrid w:val="0"/>
        </w:rPr>
      </w:pPr>
      <w:r w:rsidRPr="00FA22D3">
        <w:rPr>
          <w:noProof w:val="0"/>
          <w:snapToGrid w:val="0"/>
        </w:rPr>
        <w:t>}</w:t>
      </w:r>
    </w:p>
    <w:p w14:paraId="7B584FE2" w14:textId="77777777" w:rsidR="004A7D6F" w:rsidRPr="00FA22D3" w:rsidRDefault="004A7D6F" w:rsidP="004A7D6F">
      <w:pPr>
        <w:pStyle w:val="PL"/>
        <w:spacing w:line="0" w:lineRule="atLeast"/>
        <w:rPr>
          <w:noProof w:val="0"/>
          <w:snapToGrid w:val="0"/>
        </w:rPr>
      </w:pPr>
    </w:p>
    <w:p w14:paraId="05FD7E20" w14:textId="77777777" w:rsidR="004A7D6F" w:rsidRPr="00FA22D3" w:rsidRDefault="004A7D6F" w:rsidP="004A7D6F">
      <w:pPr>
        <w:pStyle w:val="PL"/>
        <w:spacing w:line="0" w:lineRule="atLeast"/>
        <w:rPr>
          <w:noProof w:val="0"/>
          <w:snapToGrid w:val="0"/>
        </w:rPr>
      </w:pPr>
      <w:r w:rsidRPr="00FA22D3">
        <w:rPr>
          <w:noProof w:val="0"/>
          <w:snapToGrid w:val="0"/>
        </w:rPr>
        <w:t>PDUSessionResourceModifyItemModReq-ExtIEs NGAP-PROTOCOL-EXTENSION ::= {</w:t>
      </w:r>
    </w:p>
    <w:p w14:paraId="68DC5030" w14:textId="77777777" w:rsidR="004A7D6F" w:rsidRPr="00FA22D3" w:rsidRDefault="004A7D6F" w:rsidP="004A7D6F">
      <w:pPr>
        <w:pStyle w:val="PL"/>
        <w:spacing w:line="0" w:lineRule="atLeast"/>
        <w:rPr>
          <w:noProof w:val="0"/>
          <w:snapToGrid w:val="0"/>
        </w:rPr>
      </w:pPr>
      <w:r w:rsidRPr="00FA22D3">
        <w:rPr>
          <w:noProof w:val="0"/>
          <w:snapToGrid w:val="0"/>
        </w:rPr>
        <w:tab/>
        <w:t>{ID id-S-NSSAI</w:t>
      </w:r>
      <w:r w:rsidRPr="00FA22D3">
        <w:rPr>
          <w:noProof w:val="0"/>
          <w:snapToGrid w:val="0"/>
        </w:rPr>
        <w:tab/>
      </w:r>
      <w:r w:rsidRPr="00FA22D3">
        <w:rPr>
          <w:noProof w:val="0"/>
          <w:snapToGrid w:val="0"/>
        </w:rPr>
        <w:tab/>
        <w:t>CRITICALITY reject</w:t>
      </w:r>
      <w:r w:rsidRPr="00FA22D3">
        <w:rPr>
          <w:noProof w:val="0"/>
          <w:snapToGrid w:val="0"/>
        </w:rPr>
        <w:tab/>
        <w:t>EXTENSION S-NSSAI</w:t>
      </w:r>
      <w:r w:rsidRPr="00FA22D3">
        <w:rPr>
          <w:noProof w:val="0"/>
          <w:snapToGrid w:val="0"/>
        </w:rPr>
        <w:tab/>
      </w:r>
      <w:r w:rsidRPr="00FA22D3">
        <w:rPr>
          <w:noProof w:val="0"/>
          <w:snapToGrid w:val="0"/>
        </w:rPr>
        <w:tab/>
        <w:t>PRESENCE optional</w:t>
      </w:r>
      <w:r w:rsidRPr="00FA22D3">
        <w:rPr>
          <w:noProof w:val="0"/>
          <w:snapToGrid w:val="0"/>
        </w:rPr>
        <w:tab/>
        <w:t>},</w:t>
      </w:r>
    </w:p>
    <w:p w14:paraId="66FD34FA"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1AE6381C" w14:textId="77777777" w:rsidR="004A7D6F" w:rsidRPr="00FA22D3" w:rsidRDefault="004A7D6F" w:rsidP="004A7D6F">
      <w:pPr>
        <w:pStyle w:val="PL"/>
        <w:spacing w:line="0" w:lineRule="atLeast"/>
        <w:rPr>
          <w:noProof w:val="0"/>
          <w:snapToGrid w:val="0"/>
        </w:rPr>
      </w:pPr>
      <w:r w:rsidRPr="00FA22D3">
        <w:rPr>
          <w:noProof w:val="0"/>
          <w:snapToGrid w:val="0"/>
        </w:rPr>
        <w:t>}</w:t>
      </w:r>
    </w:p>
    <w:p w14:paraId="0D03431F" w14:textId="77777777" w:rsidR="004A7D6F" w:rsidRPr="00FA22D3" w:rsidRDefault="004A7D6F" w:rsidP="004A7D6F">
      <w:pPr>
        <w:pStyle w:val="PL"/>
        <w:rPr>
          <w:noProof w:val="0"/>
          <w:snapToGrid w:val="0"/>
        </w:rPr>
      </w:pPr>
    </w:p>
    <w:p w14:paraId="5132B189" w14:textId="77777777" w:rsidR="004A7D6F" w:rsidRPr="00FA22D3" w:rsidRDefault="004A7D6F" w:rsidP="004A7D6F">
      <w:pPr>
        <w:pStyle w:val="PL"/>
        <w:spacing w:line="0" w:lineRule="atLeast"/>
        <w:rPr>
          <w:noProof w:val="0"/>
          <w:snapToGrid w:val="0"/>
        </w:rPr>
      </w:pPr>
      <w:r w:rsidRPr="00FA22D3">
        <w:rPr>
          <w:noProof w:val="0"/>
          <w:snapToGrid w:val="0"/>
        </w:rPr>
        <w:t>PDUSessionResourceModifyListModRes ::= SEQUENCE (SIZE(1..maxnoofPDUSessions)) OF PDUSessionResourceModifyItemModRes</w:t>
      </w:r>
    </w:p>
    <w:p w14:paraId="20D1B43B" w14:textId="77777777" w:rsidR="004A7D6F" w:rsidRPr="00FA22D3" w:rsidRDefault="004A7D6F" w:rsidP="004A7D6F">
      <w:pPr>
        <w:pStyle w:val="PL"/>
        <w:spacing w:line="0" w:lineRule="atLeast"/>
        <w:rPr>
          <w:noProof w:val="0"/>
          <w:snapToGrid w:val="0"/>
        </w:rPr>
      </w:pPr>
    </w:p>
    <w:p w14:paraId="27FBFEA5" w14:textId="77777777" w:rsidR="004A7D6F" w:rsidRPr="00FA22D3" w:rsidRDefault="004A7D6F" w:rsidP="004A7D6F">
      <w:pPr>
        <w:pStyle w:val="PL"/>
        <w:spacing w:line="0" w:lineRule="atLeast"/>
        <w:rPr>
          <w:noProof w:val="0"/>
          <w:snapToGrid w:val="0"/>
        </w:rPr>
      </w:pPr>
      <w:r w:rsidRPr="00FA22D3">
        <w:rPr>
          <w:noProof w:val="0"/>
          <w:snapToGrid w:val="0"/>
        </w:rPr>
        <w:t>PDUSessionResourceModifyItemModRes ::= SEQUENCE {</w:t>
      </w:r>
    </w:p>
    <w:p w14:paraId="0964D729"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7C9F03DA" w14:textId="77777777" w:rsidR="004A7D6F" w:rsidRPr="00FA22D3" w:rsidRDefault="004A7D6F" w:rsidP="004A7D6F">
      <w:pPr>
        <w:pStyle w:val="PL"/>
        <w:spacing w:line="0" w:lineRule="atLeast"/>
        <w:rPr>
          <w:noProof w:val="0"/>
          <w:snapToGrid w:val="0"/>
        </w:rPr>
      </w:pPr>
      <w:r w:rsidRPr="00FA22D3">
        <w:rPr>
          <w:noProof w:val="0"/>
          <w:snapToGrid w:val="0"/>
        </w:rPr>
        <w:tab/>
        <w:t>pDUSessionResourceModifyResponseTransfer</w:t>
      </w:r>
      <w:r w:rsidRPr="00FA22D3">
        <w:rPr>
          <w:noProof w:val="0"/>
          <w:snapToGrid w:val="0"/>
        </w:rPr>
        <w:tab/>
      </w:r>
      <w:r w:rsidRPr="00FA22D3">
        <w:rPr>
          <w:noProof w:val="0"/>
          <w:snapToGrid w:val="0"/>
        </w:rPr>
        <w:tab/>
        <w:t>OCTET STRING (CONTAINING PDUSessionResourceModifyResponseTransfer),</w:t>
      </w:r>
    </w:p>
    <w:p w14:paraId="7B63B8BB"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{PDUSessionResourceModifyItemModRes-ExtIEs} }</w:t>
      </w:r>
      <w:r w:rsidRPr="00FA22D3">
        <w:rPr>
          <w:noProof w:val="0"/>
          <w:snapToGrid w:val="0"/>
        </w:rPr>
        <w:tab/>
        <w:t>OPTIONAL,</w:t>
      </w:r>
    </w:p>
    <w:p w14:paraId="3BB2C58F" w14:textId="77777777" w:rsidR="004A7D6F" w:rsidRPr="00FA22D3" w:rsidRDefault="004A7D6F" w:rsidP="004A7D6F">
      <w:pPr>
        <w:pStyle w:val="PL"/>
        <w:spacing w:line="0" w:lineRule="atLeast"/>
        <w:rPr>
          <w:noProof w:val="0"/>
          <w:snapToGrid w:val="0"/>
        </w:rPr>
      </w:pPr>
      <w:r w:rsidRPr="00FA22D3">
        <w:rPr>
          <w:noProof w:val="0"/>
          <w:snapToGrid w:val="0"/>
        </w:rPr>
        <w:lastRenderedPageBreak/>
        <w:tab/>
        <w:t>...</w:t>
      </w:r>
    </w:p>
    <w:p w14:paraId="5451E0E1" w14:textId="77777777" w:rsidR="004A7D6F" w:rsidRPr="00FA22D3" w:rsidRDefault="004A7D6F" w:rsidP="004A7D6F">
      <w:pPr>
        <w:pStyle w:val="PL"/>
        <w:spacing w:line="0" w:lineRule="atLeast"/>
        <w:rPr>
          <w:noProof w:val="0"/>
          <w:snapToGrid w:val="0"/>
        </w:rPr>
      </w:pPr>
      <w:r w:rsidRPr="00FA22D3">
        <w:rPr>
          <w:noProof w:val="0"/>
          <w:snapToGrid w:val="0"/>
        </w:rPr>
        <w:t>}</w:t>
      </w:r>
    </w:p>
    <w:p w14:paraId="642D0116" w14:textId="77777777" w:rsidR="004A7D6F" w:rsidRPr="00FA22D3" w:rsidRDefault="004A7D6F" w:rsidP="004A7D6F">
      <w:pPr>
        <w:pStyle w:val="PL"/>
        <w:spacing w:line="0" w:lineRule="atLeast"/>
        <w:rPr>
          <w:noProof w:val="0"/>
          <w:snapToGrid w:val="0"/>
        </w:rPr>
      </w:pPr>
    </w:p>
    <w:p w14:paraId="2D8F91AB" w14:textId="77777777" w:rsidR="004A7D6F" w:rsidRPr="00FA22D3" w:rsidRDefault="004A7D6F" w:rsidP="004A7D6F">
      <w:pPr>
        <w:pStyle w:val="PL"/>
        <w:spacing w:line="0" w:lineRule="atLeast"/>
        <w:rPr>
          <w:noProof w:val="0"/>
          <w:snapToGrid w:val="0"/>
        </w:rPr>
      </w:pPr>
      <w:r w:rsidRPr="00FA22D3">
        <w:rPr>
          <w:noProof w:val="0"/>
          <w:snapToGrid w:val="0"/>
        </w:rPr>
        <w:t>PDUSessionResourceModifyItemModRes-ExtIEs NGAP-PROTOCOL-EXTENSION ::= {</w:t>
      </w:r>
    </w:p>
    <w:p w14:paraId="77D41D71"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1F7A6D77" w14:textId="77777777" w:rsidR="004A7D6F" w:rsidRPr="00FA22D3" w:rsidRDefault="004A7D6F" w:rsidP="004A7D6F">
      <w:pPr>
        <w:pStyle w:val="PL"/>
        <w:spacing w:line="0" w:lineRule="atLeast"/>
        <w:rPr>
          <w:noProof w:val="0"/>
          <w:snapToGrid w:val="0"/>
        </w:rPr>
      </w:pPr>
      <w:r w:rsidRPr="00FA22D3">
        <w:rPr>
          <w:noProof w:val="0"/>
          <w:snapToGrid w:val="0"/>
        </w:rPr>
        <w:t>}</w:t>
      </w:r>
    </w:p>
    <w:p w14:paraId="36C639FC" w14:textId="77777777" w:rsidR="004A7D6F" w:rsidRPr="00FA22D3" w:rsidRDefault="004A7D6F" w:rsidP="004A7D6F">
      <w:pPr>
        <w:pStyle w:val="PL"/>
        <w:spacing w:line="0" w:lineRule="atLeast"/>
        <w:rPr>
          <w:noProof w:val="0"/>
          <w:snapToGrid w:val="0"/>
        </w:rPr>
      </w:pPr>
    </w:p>
    <w:p w14:paraId="6DAB4486" w14:textId="77777777" w:rsidR="004A7D6F" w:rsidRPr="00FA22D3" w:rsidRDefault="004A7D6F" w:rsidP="004A7D6F">
      <w:pPr>
        <w:pStyle w:val="PL"/>
        <w:rPr>
          <w:noProof w:val="0"/>
          <w:snapToGrid w:val="0"/>
        </w:rPr>
      </w:pPr>
      <w:r w:rsidRPr="00FA22D3">
        <w:rPr>
          <w:noProof w:val="0"/>
          <w:snapToGrid w:val="0"/>
        </w:rPr>
        <w:t>PDUSessionResourceModifyUnsuccessfulTransfer ::= SEQUENCE {</w:t>
      </w:r>
    </w:p>
    <w:p w14:paraId="5E70A98F" w14:textId="77777777" w:rsidR="004A7D6F" w:rsidRPr="00FA22D3" w:rsidRDefault="004A7D6F" w:rsidP="004A7D6F">
      <w:pPr>
        <w:pStyle w:val="PL"/>
        <w:rPr>
          <w:noProof w:val="0"/>
          <w:snapToGrid w:val="0"/>
        </w:rPr>
      </w:pPr>
      <w:r w:rsidRPr="00FA22D3">
        <w:rPr>
          <w:noProof w:val="0"/>
          <w:snapToGrid w:val="0"/>
        </w:rPr>
        <w:tab/>
        <w:t>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Cause,</w:t>
      </w:r>
    </w:p>
    <w:p w14:paraId="2325CDE9" w14:textId="77777777" w:rsidR="004A7D6F" w:rsidRPr="00FA22D3" w:rsidRDefault="004A7D6F" w:rsidP="004A7D6F">
      <w:pPr>
        <w:pStyle w:val="PL"/>
        <w:rPr>
          <w:noProof w:val="0"/>
          <w:snapToGrid w:val="0"/>
        </w:rPr>
      </w:pPr>
      <w:r w:rsidRPr="00FA22D3">
        <w:rPr>
          <w:noProof w:val="0"/>
          <w:snapToGrid w:val="0"/>
        </w:rPr>
        <w:tab/>
        <w:t>criticalityDiagnostics</w:t>
      </w:r>
      <w:r w:rsidRPr="00FA22D3">
        <w:rPr>
          <w:noProof w:val="0"/>
          <w:snapToGrid w:val="0"/>
        </w:rPr>
        <w:tab/>
      </w:r>
      <w:r w:rsidRPr="00FA22D3">
        <w:rPr>
          <w:noProof w:val="0"/>
          <w:snapToGrid w:val="0"/>
        </w:rPr>
        <w:tab/>
        <w:t>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7C5919E4"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{PDUSessionResourceModifyUnsuccessfulTransfer-ExtIEs} }</w:t>
      </w:r>
      <w:r w:rsidRPr="00FA22D3">
        <w:rPr>
          <w:noProof w:val="0"/>
          <w:snapToGrid w:val="0"/>
        </w:rPr>
        <w:tab/>
        <w:t>OPTIONAL,</w:t>
      </w:r>
    </w:p>
    <w:p w14:paraId="01432D27" w14:textId="77777777" w:rsidR="004A7D6F" w:rsidRPr="00FA22D3" w:rsidRDefault="004A7D6F" w:rsidP="004A7D6F">
      <w:pPr>
        <w:pStyle w:val="PL"/>
        <w:rPr>
          <w:noProof w:val="0"/>
          <w:snapToGrid w:val="0"/>
        </w:rPr>
      </w:pPr>
      <w:r w:rsidRPr="00FA22D3">
        <w:rPr>
          <w:noProof w:val="0"/>
          <w:snapToGrid w:val="0"/>
        </w:rPr>
        <w:tab/>
        <w:t>...</w:t>
      </w:r>
    </w:p>
    <w:p w14:paraId="0927E53F" w14:textId="77777777" w:rsidR="004A7D6F" w:rsidRPr="00FA22D3" w:rsidRDefault="004A7D6F" w:rsidP="004A7D6F">
      <w:pPr>
        <w:pStyle w:val="PL"/>
        <w:rPr>
          <w:noProof w:val="0"/>
          <w:snapToGrid w:val="0"/>
        </w:rPr>
      </w:pPr>
      <w:r w:rsidRPr="00FA22D3">
        <w:rPr>
          <w:noProof w:val="0"/>
          <w:snapToGrid w:val="0"/>
        </w:rPr>
        <w:t>}</w:t>
      </w:r>
    </w:p>
    <w:p w14:paraId="5A925E94" w14:textId="77777777" w:rsidR="004A7D6F" w:rsidRPr="00FA22D3" w:rsidRDefault="004A7D6F" w:rsidP="004A7D6F">
      <w:pPr>
        <w:pStyle w:val="PL"/>
        <w:rPr>
          <w:noProof w:val="0"/>
          <w:snapToGrid w:val="0"/>
        </w:rPr>
      </w:pPr>
    </w:p>
    <w:p w14:paraId="3C433E0D" w14:textId="77777777" w:rsidR="004A7D6F" w:rsidRPr="00FA22D3" w:rsidRDefault="004A7D6F" w:rsidP="004A7D6F">
      <w:pPr>
        <w:pStyle w:val="PL"/>
        <w:rPr>
          <w:noProof w:val="0"/>
          <w:snapToGrid w:val="0"/>
        </w:rPr>
      </w:pPr>
      <w:r w:rsidRPr="00FA22D3">
        <w:rPr>
          <w:noProof w:val="0"/>
          <w:snapToGrid w:val="0"/>
        </w:rPr>
        <w:t>PDUSessionResourceModifyUnsuccessfulTransfer-ExtIEs NGAP-PROTOCOL-EXTENSION ::= {</w:t>
      </w:r>
    </w:p>
    <w:p w14:paraId="7AB058A1" w14:textId="77777777" w:rsidR="004A7D6F" w:rsidRPr="00FA22D3" w:rsidRDefault="004A7D6F" w:rsidP="004A7D6F">
      <w:pPr>
        <w:pStyle w:val="PL"/>
        <w:rPr>
          <w:noProof w:val="0"/>
          <w:snapToGrid w:val="0"/>
        </w:rPr>
      </w:pPr>
      <w:r w:rsidRPr="00FA22D3">
        <w:rPr>
          <w:noProof w:val="0"/>
          <w:snapToGrid w:val="0"/>
        </w:rPr>
        <w:tab/>
        <w:t>...</w:t>
      </w:r>
    </w:p>
    <w:p w14:paraId="5A450582" w14:textId="77777777" w:rsidR="004A7D6F" w:rsidRPr="00FA22D3" w:rsidRDefault="004A7D6F" w:rsidP="004A7D6F">
      <w:pPr>
        <w:pStyle w:val="PL"/>
        <w:rPr>
          <w:noProof w:val="0"/>
          <w:snapToGrid w:val="0"/>
        </w:rPr>
      </w:pPr>
      <w:r w:rsidRPr="00FA22D3">
        <w:rPr>
          <w:noProof w:val="0"/>
          <w:snapToGrid w:val="0"/>
        </w:rPr>
        <w:t>}</w:t>
      </w:r>
    </w:p>
    <w:p w14:paraId="24F13128" w14:textId="77777777" w:rsidR="004A7D6F" w:rsidRPr="00FA22D3" w:rsidRDefault="004A7D6F" w:rsidP="004A7D6F">
      <w:pPr>
        <w:pStyle w:val="PL"/>
        <w:rPr>
          <w:noProof w:val="0"/>
          <w:snapToGrid w:val="0"/>
        </w:rPr>
      </w:pPr>
    </w:p>
    <w:p w14:paraId="53F798B5" w14:textId="77777777" w:rsidR="004A7D6F" w:rsidRPr="00FA22D3" w:rsidRDefault="004A7D6F" w:rsidP="004A7D6F">
      <w:pPr>
        <w:pStyle w:val="PL"/>
        <w:spacing w:line="0" w:lineRule="atLeast"/>
        <w:rPr>
          <w:noProof w:val="0"/>
          <w:snapToGrid w:val="0"/>
        </w:rPr>
      </w:pPr>
      <w:r w:rsidRPr="00FA22D3">
        <w:rPr>
          <w:noProof w:val="0"/>
          <w:snapToGrid w:val="0"/>
        </w:rPr>
        <w:t>PDUSessionResourceNotifyList ::= SEQUENCE (SIZE(1..maxnoofPDUSessions)) OF PDUSessionResourceNotifyItem</w:t>
      </w:r>
    </w:p>
    <w:p w14:paraId="5CAA350A" w14:textId="77777777" w:rsidR="004A7D6F" w:rsidRPr="00FA22D3" w:rsidRDefault="004A7D6F" w:rsidP="004A7D6F">
      <w:pPr>
        <w:pStyle w:val="PL"/>
        <w:spacing w:line="0" w:lineRule="atLeast"/>
        <w:rPr>
          <w:noProof w:val="0"/>
          <w:snapToGrid w:val="0"/>
        </w:rPr>
      </w:pPr>
    </w:p>
    <w:p w14:paraId="08C19FF2" w14:textId="77777777" w:rsidR="004A7D6F" w:rsidRPr="00FA22D3" w:rsidRDefault="004A7D6F" w:rsidP="004A7D6F">
      <w:pPr>
        <w:pStyle w:val="PL"/>
        <w:spacing w:line="0" w:lineRule="atLeast"/>
        <w:rPr>
          <w:noProof w:val="0"/>
          <w:snapToGrid w:val="0"/>
        </w:rPr>
      </w:pPr>
      <w:r w:rsidRPr="00FA22D3">
        <w:rPr>
          <w:noProof w:val="0"/>
          <w:snapToGrid w:val="0"/>
        </w:rPr>
        <w:t>PDUSessionResourceNotifyItem ::= SEQUENCE {</w:t>
      </w:r>
    </w:p>
    <w:p w14:paraId="0721BC31"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343D5CE6" w14:textId="77777777" w:rsidR="004A7D6F" w:rsidRPr="00FA22D3" w:rsidRDefault="004A7D6F" w:rsidP="004A7D6F">
      <w:pPr>
        <w:pStyle w:val="PL"/>
        <w:spacing w:line="0" w:lineRule="atLeast"/>
        <w:rPr>
          <w:noProof w:val="0"/>
          <w:snapToGrid w:val="0"/>
        </w:rPr>
      </w:pPr>
      <w:r w:rsidRPr="00FA22D3">
        <w:rPr>
          <w:noProof w:val="0"/>
          <w:snapToGrid w:val="0"/>
        </w:rPr>
        <w:tab/>
        <w:t>pDUSessionResourceNotifyTransfer</w:t>
      </w:r>
      <w:r w:rsidRPr="00FA22D3">
        <w:rPr>
          <w:noProof w:val="0"/>
          <w:snapToGrid w:val="0"/>
        </w:rPr>
        <w:tab/>
        <w:t>OCTET STRING (CONTAINING PDUSessionResourceNotifyTransfer),</w:t>
      </w:r>
    </w:p>
    <w:p w14:paraId="3121A6C4"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{PDUSessionResourceNotifyItem-ExtIEs} }</w:t>
      </w:r>
      <w:r w:rsidRPr="00FA22D3">
        <w:rPr>
          <w:noProof w:val="0"/>
          <w:snapToGrid w:val="0"/>
        </w:rPr>
        <w:tab/>
        <w:t>OPTIONAL,</w:t>
      </w:r>
    </w:p>
    <w:p w14:paraId="7307846B"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026FE733" w14:textId="77777777" w:rsidR="004A7D6F" w:rsidRPr="00FA22D3" w:rsidRDefault="004A7D6F" w:rsidP="004A7D6F">
      <w:pPr>
        <w:pStyle w:val="PL"/>
        <w:spacing w:line="0" w:lineRule="atLeast"/>
        <w:rPr>
          <w:noProof w:val="0"/>
          <w:snapToGrid w:val="0"/>
        </w:rPr>
      </w:pPr>
      <w:r w:rsidRPr="00FA22D3">
        <w:rPr>
          <w:noProof w:val="0"/>
          <w:snapToGrid w:val="0"/>
        </w:rPr>
        <w:t>}</w:t>
      </w:r>
    </w:p>
    <w:p w14:paraId="1A05396A" w14:textId="77777777" w:rsidR="004A7D6F" w:rsidRPr="00FA22D3" w:rsidRDefault="004A7D6F" w:rsidP="004A7D6F">
      <w:pPr>
        <w:pStyle w:val="PL"/>
        <w:spacing w:line="0" w:lineRule="atLeast"/>
        <w:rPr>
          <w:noProof w:val="0"/>
          <w:snapToGrid w:val="0"/>
        </w:rPr>
      </w:pPr>
    </w:p>
    <w:p w14:paraId="55785F97" w14:textId="77777777" w:rsidR="004A7D6F" w:rsidRPr="00FA22D3" w:rsidRDefault="004A7D6F" w:rsidP="004A7D6F">
      <w:pPr>
        <w:pStyle w:val="PL"/>
        <w:spacing w:line="0" w:lineRule="atLeast"/>
        <w:rPr>
          <w:noProof w:val="0"/>
          <w:snapToGrid w:val="0"/>
        </w:rPr>
      </w:pPr>
      <w:r w:rsidRPr="00FA22D3">
        <w:rPr>
          <w:noProof w:val="0"/>
          <w:snapToGrid w:val="0"/>
        </w:rPr>
        <w:t>PDUSessionResourceNotifyItem-ExtIEs NGAP-PROTOCOL-EXTENSION ::= {</w:t>
      </w:r>
    </w:p>
    <w:p w14:paraId="05F80AA9"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17BDB0F7" w14:textId="77777777" w:rsidR="004A7D6F" w:rsidRPr="00FA22D3" w:rsidRDefault="004A7D6F" w:rsidP="004A7D6F">
      <w:pPr>
        <w:pStyle w:val="PL"/>
        <w:spacing w:line="0" w:lineRule="atLeast"/>
        <w:rPr>
          <w:noProof w:val="0"/>
          <w:snapToGrid w:val="0"/>
        </w:rPr>
      </w:pPr>
      <w:r w:rsidRPr="00FA22D3">
        <w:rPr>
          <w:noProof w:val="0"/>
          <w:snapToGrid w:val="0"/>
        </w:rPr>
        <w:t>}</w:t>
      </w:r>
    </w:p>
    <w:p w14:paraId="633AB6B7" w14:textId="77777777" w:rsidR="004A7D6F" w:rsidRPr="00FA22D3" w:rsidRDefault="004A7D6F" w:rsidP="004A7D6F">
      <w:pPr>
        <w:pStyle w:val="PL"/>
        <w:rPr>
          <w:noProof w:val="0"/>
          <w:snapToGrid w:val="0"/>
        </w:rPr>
      </w:pPr>
    </w:p>
    <w:p w14:paraId="5E807327" w14:textId="77777777" w:rsidR="004A7D6F" w:rsidRPr="00FA22D3" w:rsidRDefault="004A7D6F" w:rsidP="004A7D6F">
      <w:pPr>
        <w:pStyle w:val="PL"/>
        <w:rPr>
          <w:noProof w:val="0"/>
          <w:snapToGrid w:val="0"/>
        </w:rPr>
      </w:pPr>
      <w:r w:rsidRPr="00FA22D3">
        <w:rPr>
          <w:noProof w:val="0"/>
          <w:snapToGrid w:val="0"/>
        </w:rPr>
        <w:t>PDUSessionResourceNotifyReleasedTransfer ::= SEQUENCE {</w:t>
      </w:r>
    </w:p>
    <w:p w14:paraId="00CE95DC" w14:textId="77777777" w:rsidR="004A7D6F" w:rsidRPr="00FA22D3" w:rsidRDefault="004A7D6F" w:rsidP="004A7D6F">
      <w:pPr>
        <w:pStyle w:val="PL"/>
        <w:rPr>
          <w:noProof w:val="0"/>
          <w:snapToGrid w:val="0"/>
        </w:rPr>
      </w:pPr>
      <w:r w:rsidRPr="00FA22D3">
        <w:rPr>
          <w:noProof w:val="0"/>
          <w:snapToGrid w:val="0"/>
        </w:rPr>
        <w:tab/>
        <w:t>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Cause,</w:t>
      </w:r>
    </w:p>
    <w:p w14:paraId="1057C19C"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{PDUSessionResourceNotifyReleasedTransfer-ExtIEs} }</w:t>
      </w:r>
      <w:r w:rsidRPr="00FA22D3">
        <w:rPr>
          <w:noProof w:val="0"/>
          <w:snapToGrid w:val="0"/>
        </w:rPr>
        <w:tab/>
        <w:t>OPTIONAL,</w:t>
      </w:r>
    </w:p>
    <w:p w14:paraId="11AB495B" w14:textId="77777777" w:rsidR="004A7D6F" w:rsidRPr="00FA22D3" w:rsidRDefault="004A7D6F" w:rsidP="004A7D6F">
      <w:pPr>
        <w:pStyle w:val="PL"/>
        <w:rPr>
          <w:noProof w:val="0"/>
          <w:snapToGrid w:val="0"/>
        </w:rPr>
      </w:pPr>
      <w:r w:rsidRPr="00FA22D3">
        <w:rPr>
          <w:noProof w:val="0"/>
          <w:snapToGrid w:val="0"/>
        </w:rPr>
        <w:tab/>
        <w:t>...</w:t>
      </w:r>
    </w:p>
    <w:p w14:paraId="7329D234" w14:textId="77777777" w:rsidR="004A7D6F" w:rsidRPr="00FA22D3" w:rsidRDefault="004A7D6F" w:rsidP="004A7D6F">
      <w:pPr>
        <w:pStyle w:val="PL"/>
        <w:rPr>
          <w:noProof w:val="0"/>
          <w:snapToGrid w:val="0"/>
        </w:rPr>
      </w:pPr>
      <w:r w:rsidRPr="00FA22D3">
        <w:rPr>
          <w:noProof w:val="0"/>
          <w:snapToGrid w:val="0"/>
        </w:rPr>
        <w:t>}</w:t>
      </w:r>
    </w:p>
    <w:p w14:paraId="2672088B" w14:textId="77777777" w:rsidR="004A7D6F" w:rsidRPr="00FA22D3" w:rsidRDefault="004A7D6F" w:rsidP="004A7D6F">
      <w:pPr>
        <w:pStyle w:val="PL"/>
        <w:rPr>
          <w:noProof w:val="0"/>
          <w:snapToGrid w:val="0"/>
        </w:rPr>
      </w:pPr>
    </w:p>
    <w:p w14:paraId="7FBE9116" w14:textId="77777777" w:rsidR="004A7D6F" w:rsidRPr="00FA22D3" w:rsidRDefault="004A7D6F" w:rsidP="004A7D6F">
      <w:pPr>
        <w:pStyle w:val="PL"/>
        <w:rPr>
          <w:noProof w:val="0"/>
          <w:snapToGrid w:val="0"/>
        </w:rPr>
      </w:pPr>
      <w:r w:rsidRPr="00FA22D3">
        <w:rPr>
          <w:noProof w:val="0"/>
          <w:snapToGrid w:val="0"/>
        </w:rPr>
        <w:t>PDUSessionResourceNotifyReleasedTransfer-ExtIEs NGAP-PROTOCOL-EXTENSION ::= {</w:t>
      </w:r>
      <w:r w:rsidRPr="00FA22D3">
        <w:rPr>
          <w:noProof w:val="0"/>
          <w:snapToGrid w:val="0"/>
        </w:rPr>
        <w:tab/>
      </w:r>
    </w:p>
    <w:p w14:paraId="4CD0FBF7" w14:textId="77777777" w:rsidR="004A7D6F" w:rsidRPr="00FA22D3" w:rsidRDefault="004A7D6F" w:rsidP="004A7D6F">
      <w:pPr>
        <w:pStyle w:val="PL"/>
        <w:rPr>
          <w:noProof w:val="0"/>
          <w:snapToGrid w:val="0"/>
        </w:rPr>
      </w:pPr>
      <w:r w:rsidRPr="00FA22D3">
        <w:rPr>
          <w:noProof w:val="0"/>
          <w:snapToGrid w:val="0"/>
        </w:rPr>
        <w:tab/>
        <w:t>{ ID id-SecondaryRATUsageInformation</w:t>
      </w:r>
      <w:r w:rsidRPr="00FA22D3">
        <w:rPr>
          <w:noProof w:val="0"/>
          <w:snapToGrid w:val="0"/>
        </w:rPr>
        <w:tab/>
      </w:r>
      <w:r w:rsidRPr="00FA22D3">
        <w:rPr>
          <w:noProof w:val="0"/>
          <w:snapToGrid w:val="0"/>
        </w:rPr>
        <w:tab/>
        <w:t>CRITICALITY ignore</w:t>
      </w:r>
      <w:r w:rsidRPr="00FA22D3">
        <w:rPr>
          <w:noProof w:val="0"/>
          <w:snapToGrid w:val="0"/>
        </w:rPr>
        <w:tab/>
        <w:t>EXTENSION SecondaryRATUsageInformation</w:t>
      </w:r>
      <w:r w:rsidRPr="00FA22D3">
        <w:rPr>
          <w:noProof w:val="0"/>
          <w:snapToGrid w:val="0"/>
        </w:rPr>
        <w:tab/>
      </w:r>
      <w:r w:rsidRPr="00FA22D3">
        <w:rPr>
          <w:noProof w:val="0"/>
          <w:snapToGrid w:val="0"/>
        </w:rPr>
        <w:tab/>
        <w:t>PRESENCE optional</w:t>
      </w:r>
      <w:r w:rsidRPr="00FA22D3">
        <w:rPr>
          <w:noProof w:val="0"/>
          <w:snapToGrid w:val="0"/>
        </w:rPr>
        <w:tab/>
        <w:t>},</w:t>
      </w:r>
    </w:p>
    <w:p w14:paraId="085F200E" w14:textId="77777777" w:rsidR="004A7D6F" w:rsidRPr="00FA22D3" w:rsidRDefault="004A7D6F" w:rsidP="004A7D6F">
      <w:pPr>
        <w:pStyle w:val="PL"/>
        <w:rPr>
          <w:noProof w:val="0"/>
          <w:snapToGrid w:val="0"/>
        </w:rPr>
      </w:pPr>
      <w:r w:rsidRPr="00FA22D3">
        <w:rPr>
          <w:noProof w:val="0"/>
          <w:snapToGrid w:val="0"/>
        </w:rPr>
        <w:tab/>
        <w:t>...</w:t>
      </w:r>
    </w:p>
    <w:p w14:paraId="445D6D16" w14:textId="77777777" w:rsidR="004A7D6F" w:rsidRPr="00FA22D3" w:rsidRDefault="004A7D6F" w:rsidP="004A7D6F">
      <w:pPr>
        <w:pStyle w:val="PL"/>
        <w:rPr>
          <w:noProof w:val="0"/>
          <w:snapToGrid w:val="0"/>
        </w:rPr>
      </w:pPr>
      <w:r w:rsidRPr="00FA22D3">
        <w:rPr>
          <w:noProof w:val="0"/>
          <w:snapToGrid w:val="0"/>
        </w:rPr>
        <w:t>}</w:t>
      </w:r>
    </w:p>
    <w:p w14:paraId="4F2EC114" w14:textId="77777777" w:rsidR="004A7D6F" w:rsidRPr="00FA22D3" w:rsidRDefault="004A7D6F" w:rsidP="004A7D6F">
      <w:pPr>
        <w:pStyle w:val="PL"/>
        <w:rPr>
          <w:noProof w:val="0"/>
          <w:snapToGrid w:val="0"/>
        </w:rPr>
      </w:pPr>
    </w:p>
    <w:p w14:paraId="4FB1FF2C" w14:textId="77777777" w:rsidR="004A7D6F" w:rsidRPr="00FA22D3" w:rsidRDefault="004A7D6F" w:rsidP="004A7D6F">
      <w:pPr>
        <w:pStyle w:val="PL"/>
        <w:rPr>
          <w:noProof w:val="0"/>
          <w:snapToGrid w:val="0"/>
        </w:rPr>
      </w:pPr>
      <w:r w:rsidRPr="00FA22D3">
        <w:rPr>
          <w:noProof w:val="0"/>
          <w:snapToGrid w:val="0"/>
        </w:rPr>
        <w:t>PDUSessionResourceNotifyTransfer ::= SEQUENCE {</w:t>
      </w:r>
    </w:p>
    <w:p w14:paraId="7A970BD4" w14:textId="77777777" w:rsidR="004A7D6F" w:rsidRPr="00FA22D3" w:rsidRDefault="004A7D6F" w:rsidP="004A7D6F">
      <w:pPr>
        <w:pStyle w:val="PL"/>
        <w:rPr>
          <w:noProof w:val="0"/>
          <w:snapToGrid w:val="0"/>
        </w:rPr>
      </w:pPr>
      <w:r w:rsidRPr="00FA22D3">
        <w:rPr>
          <w:noProof w:val="0"/>
          <w:snapToGrid w:val="0"/>
        </w:rPr>
        <w:tab/>
        <w:t>qosFlowNotifyList</w:t>
      </w:r>
      <w:r w:rsidRPr="00FA22D3">
        <w:rPr>
          <w:noProof w:val="0"/>
          <w:snapToGrid w:val="0"/>
        </w:rPr>
        <w:tab/>
      </w:r>
      <w:r w:rsidRPr="00FA22D3">
        <w:rPr>
          <w:noProof w:val="0"/>
          <w:snapToGrid w:val="0"/>
        </w:rPr>
        <w:tab/>
        <w:t>QosFlowNotifyList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0FADC3D9" w14:textId="77777777" w:rsidR="004A7D6F" w:rsidRPr="00FA22D3" w:rsidRDefault="004A7D6F" w:rsidP="004A7D6F">
      <w:pPr>
        <w:pStyle w:val="PL"/>
        <w:rPr>
          <w:noProof w:val="0"/>
          <w:snapToGrid w:val="0"/>
        </w:rPr>
      </w:pPr>
      <w:r w:rsidRPr="00FA22D3">
        <w:rPr>
          <w:noProof w:val="0"/>
          <w:snapToGrid w:val="0"/>
        </w:rPr>
        <w:tab/>
        <w:t>qosFlowReleasedList</w:t>
      </w:r>
      <w:r w:rsidRPr="00FA22D3">
        <w:rPr>
          <w:noProof w:val="0"/>
          <w:snapToGrid w:val="0"/>
        </w:rPr>
        <w:tab/>
      </w:r>
      <w:r w:rsidRPr="00FA22D3">
        <w:rPr>
          <w:noProof w:val="0"/>
          <w:snapToGrid w:val="0"/>
        </w:rPr>
        <w:tab/>
        <w:t>QosFlowListWithCause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183F0AD1"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{PDUSessionResourceNotifyTransfer-ExtIEs} }</w:t>
      </w:r>
      <w:r w:rsidRPr="00FA22D3">
        <w:rPr>
          <w:noProof w:val="0"/>
          <w:snapToGrid w:val="0"/>
        </w:rPr>
        <w:tab/>
        <w:t>OPTIONAL,</w:t>
      </w:r>
    </w:p>
    <w:p w14:paraId="458EA321" w14:textId="77777777" w:rsidR="004A7D6F" w:rsidRPr="00FA22D3" w:rsidRDefault="004A7D6F" w:rsidP="004A7D6F">
      <w:pPr>
        <w:pStyle w:val="PL"/>
        <w:rPr>
          <w:noProof w:val="0"/>
          <w:snapToGrid w:val="0"/>
        </w:rPr>
      </w:pPr>
      <w:r w:rsidRPr="00FA22D3">
        <w:rPr>
          <w:noProof w:val="0"/>
          <w:snapToGrid w:val="0"/>
        </w:rPr>
        <w:tab/>
        <w:t>...</w:t>
      </w:r>
    </w:p>
    <w:p w14:paraId="0C151377" w14:textId="77777777" w:rsidR="004A7D6F" w:rsidRPr="00FA22D3" w:rsidRDefault="004A7D6F" w:rsidP="004A7D6F">
      <w:pPr>
        <w:pStyle w:val="PL"/>
        <w:rPr>
          <w:noProof w:val="0"/>
          <w:snapToGrid w:val="0"/>
        </w:rPr>
      </w:pPr>
      <w:r w:rsidRPr="00FA22D3">
        <w:rPr>
          <w:noProof w:val="0"/>
          <w:snapToGrid w:val="0"/>
        </w:rPr>
        <w:t>}</w:t>
      </w:r>
    </w:p>
    <w:p w14:paraId="1F9873FB" w14:textId="77777777" w:rsidR="004A7D6F" w:rsidRPr="00FA22D3" w:rsidRDefault="004A7D6F" w:rsidP="004A7D6F">
      <w:pPr>
        <w:pStyle w:val="PL"/>
        <w:rPr>
          <w:noProof w:val="0"/>
          <w:snapToGrid w:val="0"/>
        </w:rPr>
      </w:pPr>
    </w:p>
    <w:p w14:paraId="36A61D0E" w14:textId="77777777" w:rsidR="004A7D6F" w:rsidRPr="00FA22D3" w:rsidRDefault="004A7D6F" w:rsidP="004A7D6F">
      <w:pPr>
        <w:pStyle w:val="PL"/>
        <w:rPr>
          <w:noProof w:val="0"/>
          <w:snapToGrid w:val="0"/>
        </w:rPr>
      </w:pPr>
      <w:r w:rsidRPr="00FA22D3">
        <w:rPr>
          <w:noProof w:val="0"/>
          <w:snapToGrid w:val="0"/>
        </w:rPr>
        <w:t>PDUSessionResourceNotifyTransfer-ExtIEs NGAP-PROTOCOL-EXTENSION ::= {</w:t>
      </w:r>
    </w:p>
    <w:p w14:paraId="1DB576C2" w14:textId="77777777" w:rsidR="004A7D6F" w:rsidRPr="00FA22D3" w:rsidRDefault="004A7D6F" w:rsidP="004A7D6F">
      <w:pPr>
        <w:pStyle w:val="PL"/>
        <w:rPr>
          <w:noProof w:val="0"/>
          <w:snapToGrid w:val="0"/>
        </w:rPr>
      </w:pPr>
      <w:r w:rsidRPr="00FA22D3">
        <w:rPr>
          <w:noProof w:val="0"/>
          <w:snapToGrid w:val="0"/>
        </w:rPr>
        <w:tab/>
        <w:t>{ ID id-SecondaryRATUsageInformation</w:t>
      </w:r>
      <w:r w:rsidRPr="00FA22D3">
        <w:rPr>
          <w:noProof w:val="0"/>
          <w:snapToGrid w:val="0"/>
        </w:rPr>
        <w:tab/>
      </w:r>
      <w:r w:rsidRPr="00FA22D3">
        <w:rPr>
          <w:noProof w:val="0"/>
          <w:snapToGrid w:val="0"/>
        </w:rPr>
        <w:tab/>
        <w:t>CRITICALITY ignore</w:t>
      </w:r>
      <w:r w:rsidRPr="00FA22D3">
        <w:rPr>
          <w:noProof w:val="0"/>
          <w:snapToGrid w:val="0"/>
        </w:rPr>
        <w:tab/>
        <w:t>EXTENSION SecondaryRATUsageInformation</w:t>
      </w:r>
      <w:r w:rsidRPr="00FA22D3">
        <w:rPr>
          <w:noProof w:val="0"/>
          <w:snapToGrid w:val="0"/>
        </w:rPr>
        <w:tab/>
      </w:r>
      <w:r w:rsidRPr="00FA22D3">
        <w:rPr>
          <w:noProof w:val="0"/>
          <w:snapToGrid w:val="0"/>
        </w:rPr>
        <w:tab/>
        <w:t>PRESENCE optional</w:t>
      </w:r>
      <w:r w:rsidRPr="00FA22D3">
        <w:rPr>
          <w:noProof w:val="0"/>
          <w:snapToGrid w:val="0"/>
        </w:rPr>
        <w:tab/>
        <w:t>},</w:t>
      </w:r>
    </w:p>
    <w:p w14:paraId="5599ADB1" w14:textId="77777777" w:rsidR="004A7D6F" w:rsidRPr="00FA22D3" w:rsidRDefault="004A7D6F" w:rsidP="004A7D6F">
      <w:pPr>
        <w:pStyle w:val="PL"/>
        <w:rPr>
          <w:noProof w:val="0"/>
          <w:snapToGrid w:val="0"/>
        </w:rPr>
      </w:pPr>
      <w:r w:rsidRPr="00FA22D3">
        <w:rPr>
          <w:noProof w:val="0"/>
          <w:snapToGrid w:val="0"/>
        </w:rPr>
        <w:lastRenderedPageBreak/>
        <w:tab/>
        <w:t>...</w:t>
      </w:r>
    </w:p>
    <w:p w14:paraId="03A94881" w14:textId="77777777" w:rsidR="004A7D6F" w:rsidRPr="00FA22D3" w:rsidRDefault="004A7D6F" w:rsidP="004A7D6F">
      <w:pPr>
        <w:pStyle w:val="PL"/>
        <w:rPr>
          <w:noProof w:val="0"/>
          <w:snapToGrid w:val="0"/>
        </w:rPr>
      </w:pPr>
      <w:r w:rsidRPr="00FA22D3">
        <w:rPr>
          <w:noProof w:val="0"/>
          <w:snapToGrid w:val="0"/>
        </w:rPr>
        <w:t>}</w:t>
      </w:r>
    </w:p>
    <w:p w14:paraId="104F313E" w14:textId="77777777" w:rsidR="004A7D6F" w:rsidRPr="00FA22D3" w:rsidRDefault="004A7D6F" w:rsidP="004A7D6F">
      <w:pPr>
        <w:pStyle w:val="PL"/>
        <w:rPr>
          <w:noProof w:val="0"/>
          <w:snapToGrid w:val="0"/>
        </w:rPr>
      </w:pPr>
    </w:p>
    <w:p w14:paraId="4920C9BA" w14:textId="77777777" w:rsidR="004A7D6F" w:rsidRPr="00FA22D3" w:rsidRDefault="004A7D6F" w:rsidP="004A7D6F">
      <w:pPr>
        <w:pStyle w:val="PL"/>
        <w:rPr>
          <w:noProof w:val="0"/>
          <w:snapToGrid w:val="0"/>
        </w:rPr>
      </w:pPr>
      <w:r w:rsidRPr="00FA22D3">
        <w:rPr>
          <w:noProof w:val="0"/>
          <w:snapToGrid w:val="0"/>
        </w:rPr>
        <w:t>PDUSessionResourceReleaseCommandTransfer ::= SEQUENCE {</w:t>
      </w:r>
    </w:p>
    <w:p w14:paraId="09E7B2E0" w14:textId="77777777" w:rsidR="004A7D6F" w:rsidRPr="00FA22D3" w:rsidRDefault="004A7D6F" w:rsidP="004A7D6F">
      <w:pPr>
        <w:pStyle w:val="PL"/>
        <w:rPr>
          <w:noProof w:val="0"/>
          <w:snapToGrid w:val="0"/>
        </w:rPr>
      </w:pPr>
      <w:r w:rsidRPr="00FA22D3">
        <w:rPr>
          <w:noProof w:val="0"/>
          <w:snapToGrid w:val="0"/>
        </w:rPr>
        <w:tab/>
        <w:t>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Cause,</w:t>
      </w:r>
    </w:p>
    <w:p w14:paraId="18C5E7BC"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{PDUSessionResourceReleaseCommandTransfer-ExtIEs} }</w:t>
      </w:r>
      <w:r w:rsidRPr="00FA22D3">
        <w:rPr>
          <w:noProof w:val="0"/>
          <w:snapToGrid w:val="0"/>
        </w:rPr>
        <w:tab/>
        <w:t>OPTIONAL,</w:t>
      </w:r>
    </w:p>
    <w:p w14:paraId="7B57DF26" w14:textId="77777777" w:rsidR="004A7D6F" w:rsidRPr="00FA22D3" w:rsidRDefault="004A7D6F" w:rsidP="004A7D6F">
      <w:pPr>
        <w:pStyle w:val="PL"/>
        <w:rPr>
          <w:noProof w:val="0"/>
          <w:snapToGrid w:val="0"/>
        </w:rPr>
      </w:pPr>
      <w:r w:rsidRPr="00FA22D3">
        <w:rPr>
          <w:noProof w:val="0"/>
          <w:snapToGrid w:val="0"/>
        </w:rPr>
        <w:tab/>
        <w:t>...</w:t>
      </w:r>
    </w:p>
    <w:p w14:paraId="7518BC6C" w14:textId="77777777" w:rsidR="004A7D6F" w:rsidRPr="00FA22D3" w:rsidRDefault="004A7D6F" w:rsidP="004A7D6F">
      <w:pPr>
        <w:pStyle w:val="PL"/>
        <w:rPr>
          <w:noProof w:val="0"/>
          <w:snapToGrid w:val="0"/>
        </w:rPr>
      </w:pPr>
      <w:r w:rsidRPr="00FA22D3">
        <w:rPr>
          <w:noProof w:val="0"/>
          <w:snapToGrid w:val="0"/>
        </w:rPr>
        <w:t>}</w:t>
      </w:r>
    </w:p>
    <w:p w14:paraId="510172BF" w14:textId="77777777" w:rsidR="004A7D6F" w:rsidRPr="00FA22D3" w:rsidRDefault="004A7D6F" w:rsidP="004A7D6F">
      <w:pPr>
        <w:pStyle w:val="PL"/>
        <w:rPr>
          <w:noProof w:val="0"/>
          <w:snapToGrid w:val="0"/>
        </w:rPr>
      </w:pPr>
    </w:p>
    <w:p w14:paraId="3F9BD870" w14:textId="77777777" w:rsidR="004A7D6F" w:rsidRPr="00FA22D3" w:rsidRDefault="004A7D6F" w:rsidP="004A7D6F">
      <w:pPr>
        <w:pStyle w:val="PL"/>
        <w:rPr>
          <w:noProof w:val="0"/>
          <w:snapToGrid w:val="0"/>
        </w:rPr>
      </w:pPr>
      <w:r w:rsidRPr="00FA22D3">
        <w:rPr>
          <w:noProof w:val="0"/>
          <w:snapToGrid w:val="0"/>
        </w:rPr>
        <w:t>PDUSessionResourceReleaseCommandTransfer-ExtIEs NGAP-PROTOCOL-EXTENSION ::= {</w:t>
      </w:r>
    </w:p>
    <w:p w14:paraId="58CB0C5D" w14:textId="77777777" w:rsidR="004A7D6F" w:rsidRPr="00FA22D3" w:rsidRDefault="004A7D6F" w:rsidP="004A7D6F">
      <w:pPr>
        <w:pStyle w:val="PL"/>
        <w:rPr>
          <w:noProof w:val="0"/>
          <w:snapToGrid w:val="0"/>
        </w:rPr>
      </w:pPr>
      <w:r w:rsidRPr="00FA22D3">
        <w:rPr>
          <w:noProof w:val="0"/>
          <w:snapToGrid w:val="0"/>
        </w:rPr>
        <w:tab/>
        <w:t>...</w:t>
      </w:r>
    </w:p>
    <w:p w14:paraId="00A63729" w14:textId="77777777" w:rsidR="004A7D6F" w:rsidRPr="00FA22D3" w:rsidRDefault="004A7D6F" w:rsidP="004A7D6F">
      <w:pPr>
        <w:pStyle w:val="PL"/>
        <w:rPr>
          <w:noProof w:val="0"/>
          <w:snapToGrid w:val="0"/>
        </w:rPr>
      </w:pPr>
      <w:r w:rsidRPr="00FA22D3">
        <w:rPr>
          <w:noProof w:val="0"/>
          <w:snapToGrid w:val="0"/>
        </w:rPr>
        <w:t>}</w:t>
      </w:r>
    </w:p>
    <w:p w14:paraId="039EDE8A" w14:textId="77777777" w:rsidR="004A7D6F" w:rsidRPr="00FA22D3" w:rsidRDefault="004A7D6F" w:rsidP="004A7D6F">
      <w:pPr>
        <w:pStyle w:val="PL"/>
        <w:rPr>
          <w:noProof w:val="0"/>
          <w:snapToGrid w:val="0"/>
        </w:rPr>
      </w:pPr>
    </w:p>
    <w:p w14:paraId="00CC01EB" w14:textId="77777777" w:rsidR="004A7D6F" w:rsidRPr="00FA22D3" w:rsidRDefault="004A7D6F" w:rsidP="004A7D6F">
      <w:pPr>
        <w:pStyle w:val="PL"/>
        <w:spacing w:line="0" w:lineRule="atLeast"/>
        <w:rPr>
          <w:noProof w:val="0"/>
          <w:snapToGrid w:val="0"/>
        </w:rPr>
      </w:pPr>
      <w:r w:rsidRPr="00FA22D3">
        <w:rPr>
          <w:noProof w:val="0"/>
          <w:snapToGrid w:val="0"/>
        </w:rPr>
        <w:t>PDUSessionResourceReleasedListNot ::= SEQUENCE (SIZE(1..maxnoofPDUSessions)) OF PDUSessionResourceReleasedItemNot</w:t>
      </w:r>
    </w:p>
    <w:p w14:paraId="2D7252AC" w14:textId="77777777" w:rsidR="004A7D6F" w:rsidRPr="00FA22D3" w:rsidRDefault="004A7D6F" w:rsidP="004A7D6F">
      <w:pPr>
        <w:pStyle w:val="PL"/>
        <w:spacing w:line="0" w:lineRule="atLeast"/>
        <w:rPr>
          <w:noProof w:val="0"/>
          <w:snapToGrid w:val="0"/>
        </w:rPr>
      </w:pPr>
    </w:p>
    <w:p w14:paraId="15DA50D4" w14:textId="77777777" w:rsidR="004A7D6F" w:rsidRPr="00FA22D3" w:rsidRDefault="004A7D6F" w:rsidP="004A7D6F">
      <w:pPr>
        <w:pStyle w:val="PL"/>
        <w:spacing w:line="0" w:lineRule="atLeast"/>
        <w:rPr>
          <w:noProof w:val="0"/>
          <w:snapToGrid w:val="0"/>
        </w:rPr>
      </w:pPr>
      <w:r w:rsidRPr="00FA22D3">
        <w:rPr>
          <w:noProof w:val="0"/>
          <w:snapToGrid w:val="0"/>
        </w:rPr>
        <w:t>PDUSessionResourceReleasedItemNot ::= SEQUENCE {</w:t>
      </w:r>
    </w:p>
    <w:p w14:paraId="735B9557"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1B7D1545" w14:textId="77777777" w:rsidR="004A7D6F" w:rsidRPr="00FA22D3" w:rsidRDefault="004A7D6F" w:rsidP="004A7D6F">
      <w:pPr>
        <w:pStyle w:val="PL"/>
        <w:spacing w:line="0" w:lineRule="atLeast"/>
        <w:rPr>
          <w:noProof w:val="0"/>
          <w:snapToGrid w:val="0"/>
        </w:rPr>
      </w:pPr>
      <w:r w:rsidRPr="00FA22D3">
        <w:rPr>
          <w:noProof w:val="0"/>
          <w:snapToGrid w:val="0"/>
        </w:rPr>
        <w:tab/>
        <w:t>pDUSessionResourceNotifyReleasedTransfer</w:t>
      </w:r>
      <w:r w:rsidRPr="00FA22D3">
        <w:rPr>
          <w:noProof w:val="0"/>
          <w:snapToGrid w:val="0"/>
        </w:rPr>
        <w:tab/>
      </w:r>
      <w:r w:rsidRPr="00FA22D3">
        <w:rPr>
          <w:noProof w:val="0"/>
          <w:snapToGrid w:val="0"/>
        </w:rPr>
        <w:tab/>
        <w:t>OCTET STRING (CONTAINING PDUSessionResourceNotifyReleasedTransfer),</w:t>
      </w:r>
    </w:p>
    <w:p w14:paraId="28A5AE17"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{PDUSessionResourceReleasedItemNot-ExtIEs} }</w:t>
      </w:r>
      <w:r w:rsidRPr="00FA22D3">
        <w:rPr>
          <w:noProof w:val="0"/>
          <w:snapToGrid w:val="0"/>
        </w:rPr>
        <w:tab/>
        <w:t>OPTIONAL,</w:t>
      </w:r>
    </w:p>
    <w:p w14:paraId="771480C5"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689CEC4A" w14:textId="77777777" w:rsidR="004A7D6F" w:rsidRPr="00FA22D3" w:rsidRDefault="004A7D6F" w:rsidP="004A7D6F">
      <w:pPr>
        <w:pStyle w:val="PL"/>
        <w:spacing w:line="0" w:lineRule="atLeast"/>
        <w:rPr>
          <w:noProof w:val="0"/>
          <w:snapToGrid w:val="0"/>
        </w:rPr>
      </w:pPr>
      <w:r w:rsidRPr="00FA22D3">
        <w:rPr>
          <w:noProof w:val="0"/>
          <w:snapToGrid w:val="0"/>
        </w:rPr>
        <w:t>}</w:t>
      </w:r>
    </w:p>
    <w:p w14:paraId="6721D448" w14:textId="77777777" w:rsidR="004A7D6F" w:rsidRPr="00FA22D3" w:rsidRDefault="004A7D6F" w:rsidP="004A7D6F">
      <w:pPr>
        <w:pStyle w:val="PL"/>
        <w:spacing w:line="0" w:lineRule="atLeast"/>
        <w:rPr>
          <w:noProof w:val="0"/>
          <w:snapToGrid w:val="0"/>
        </w:rPr>
      </w:pPr>
    </w:p>
    <w:p w14:paraId="17D9C299" w14:textId="77777777" w:rsidR="004A7D6F" w:rsidRPr="00FA22D3" w:rsidRDefault="004A7D6F" w:rsidP="004A7D6F">
      <w:pPr>
        <w:pStyle w:val="PL"/>
        <w:spacing w:line="0" w:lineRule="atLeast"/>
        <w:rPr>
          <w:noProof w:val="0"/>
          <w:snapToGrid w:val="0"/>
        </w:rPr>
      </w:pPr>
      <w:r w:rsidRPr="00FA22D3">
        <w:rPr>
          <w:noProof w:val="0"/>
          <w:snapToGrid w:val="0"/>
        </w:rPr>
        <w:t>PDUSessionResourceReleasedItemNot-ExtIEs NGAP-PROTOCOL-EXTENSION ::= {</w:t>
      </w:r>
    </w:p>
    <w:p w14:paraId="180B2567"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7EA68E45" w14:textId="77777777" w:rsidR="004A7D6F" w:rsidRPr="00FA22D3" w:rsidRDefault="004A7D6F" w:rsidP="004A7D6F">
      <w:pPr>
        <w:pStyle w:val="PL"/>
        <w:spacing w:line="0" w:lineRule="atLeast"/>
        <w:rPr>
          <w:noProof w:val="0"/>
          <w:snapToGrid w:val="0"/>
        </w:rPr>
      </w:pPr>
      <w:r w:rsidRPr="00FA22D3">
        <w:rPr>
          <w:noProof w:val="0"/>
          <w:snapToGrid w:val="0"/>
        </w:rPr>
        <w:t>}</w:t>
      </w:r>
    </w:p>
    <w:p w14:paraId="56ACF390" w14:textId="77777777" w:rsidR="004A7D6F" w:rsidRPr="00FA22D3" w:rsidRDefault="004A7D6F" w:rsidP="004A7D6F">
      <w:pPr>
        <w:pStyle w:val="PL"/>
        <w:spacing w:line="0" w:lineRule="atLeast"/>
        <w:rPr>
          <w:noProof w:val="0"/>
          <w:snapToGrid w:val="0"/>
        </w:rPr>
      </w:pPr>
    </w:p>
    <w:p w14:paraId="4408B6F3" w14:textId="77777777" w:rsidR="004A7D6F" w:rsidRPr="00FA22D3" w:rsidRDefault="004A7D6F" w:rsidP="004A7D6F">
      <w:pPr>
        <w:pStyle w:val="PL"/>
        <w:spacing w:line="0" w:lineRule="atLeast"/>
        <w:rPr>
          <w:noProof w:val="0"/>
          <w:snapToGrid w:val="0"/>
        </w:rPr>
      </w:pPr>
      <w:r w:rsidRPr="00FA22D3">
        <w:rPr>
          <w:noProof w:val="0"/>
          <w:snapToGrid w:val="0"/>
        </w:rPr>
        <w:t>PDUSessionResourceReleasedListPSAck ::= SEQUENCE (SIZE(1..maxnoofPDUSessions)) OF PDUSessionResourceReleasedItemPSAck</w:t>
      </w:r>
    </w:p>
    <w:p w14:paraId="1D5F67BD" w14:textId="77777777" w:rsidR="004A7D6F" w:rsidRPr="00FA22D3" w:rsidRDefault="004A7D6F" w:rsidP="004A7D6F">
      <w:pPr>
        <w:pStyle w:val="PL"/>
        <w:spacing w:line="0" w:lineRule="atLeast"/>
        <w:rPr>
          <w:noProof w:val="0"/>
          <w:snapToGrid w:val="0"/>
        </w:rPr>
      </w:pPr>
    </w:p>
    <w:p w14:paraId="701B80DE" w14:textId="77777777" w:rsidR="004A7D6F" w:rsidRPr="00FA22D3" w:rsidRDefault="004A7D6F" w:rsidP="004A7D6F">
      <w:pPr>
        <w:pStyle w:val="PL"/>
        <w:spacing w:line="0" w:lineRule="atLeast"/>
        <w:rPr>
          <w:noProof w:val="0"/>
          <w:snapToGrid w:val="0"/>
        </w:rPr>
      </w:pPr>
      <w:r w:rsidRPr="00FA22D3">
        <w:rPr>
          <w:noProof w:val="0"/>
          <w:snapToGrid w:val="0"/>
        </w:rPr>
        <w:t>PDUSessionResourceReleasedItemPSAck ::= SEQUENCE {</w:t>
      </w:r>
    </w:p>
    <w:p w14:paraId="6A2BC23A"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2BC71565" w14:textId="77777777" w:rsidR="004A7D6F" w:rsidRPr="00FA22D3" w:rsidRDefault="004A7D6F" w:rsidP="004A7D6F">
      <w:pPr>
        <w:pStyle w:val="PL"/>
        <w:spacing w:line="0" w:lineRule="atLeast"/>
        <w:rPr>
          <w:noProof w:val="0"/>
          <w:snapToGrid w:val="0"/>
        </w:rPr>
      </w:pPr>
      <w:r w:rsidRPr="00FA22D3">
        <w:rPr>
          <w:noProof w:val="0"/>
          <w:snapToGrid w:val="0"/>
        </w:rPr>
        <w:tab/>
        <w:t>pathSwitchRequestUnsuccessfulTransfer</w:t>
      </w:r>
      <w:r w:rsidRPr="00FA22D3">
        <w:rPr>
          <w:noProof w:val="0"/>
          <w:snapToGrid w:val="0"/>
        </w:rPr>
        <w:tab/>
      </w:r>
      <w:r w:rsidRPr="00FA22D3">
        <w:rPr>
          <w:noProof w:val="0"/>
          <w:snapToGrid w:val="0"/>
        </w:rPr>
        <w:tab/>
        <w:t>OCTET STRING (CONTAINING PathSwitchRequestUnsuccessfulTransfer),</w:t>
      </w:r>
    </w:p>
    <w:p w14:paraId="0F8C93DE"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{PDUSessionResourceReleasedItemPSAck-ExtIEs} }</w:t>
      </w:r>
      <w:r w:rsidRPr="00FA22D3">
        <w:rPr>
          <w:noProof w:val="0"/>
          <w:snapToGrid w:val="0"/>
        </w:rPr>
        <w:tab/>
        <w:t>OPTIONAL,</w:t>
      </w:r>
    </w:p>
    <w:p w14:paraId="1F116CC3"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7A8648C2" w14:textId="77777777" w:rsidR="004A7D6F" w:rsidRPr="00FA22D3" w:rsidRDefault="004A7D6F" w:rsidP="004A7D6F">
      <w:pPr>
        <w:pStyle w:val="PL"/>
        <w:spacing w:line="0" w:lineRule="atLeast"/>
        <w:rPr>
          <w:noProof w:val="0"/>
          <w:snapToGrid w:val="0"/>
        </w:rPr>
      </w:pPr>
      <w:r w:rsidRPr="00FA22D3">
        <w:rPr>
          <w:noProof w:val="0"/>
          <w:snapToGrid w:val="0"/>
        </w:rPr>
        <w:t>}</w:t>
      </w:r>
    </w:p>
    <w:p w14:paraId="0CA2251A" w14:textId="77777777" w:rsidR="004A7D6F" w:rsidRPr="00FA22D3" w:rsidRDefault="004A7D6F" w:rsidP="004A7D6F">
      <w:pPr>
        <w:pStyle w:val="PL"/>
        <w:spacing w:line="0" w:lineRule="atLeast"/>
        <w:rPr>
          <w:noProof w:val="0"/>
          <w:snapToGrid w:val="0"/>
        </w:rPr>
      </w:pPr>
    </w:p>
    <w:p w14:paraId="43761C34" w14:textId="77777777" w:rsidR="004A7D6F" w:rsidRPr="00FA22D3" w:rsidRDefault="004A7D6F" w:rsidP="004A7D6F">
      <w:pPr>
        <w:pStyle w:val="PL"/>
        <w:spacing w:line="0" w:lineRule="atLeast"/>
        <w:rPr>
          <w:noProof w:val="0"/>
          <w:snapToGrid w:val="0"/>
        </w:rPr>
      </w:pPr>
      <w:r w:rsidRPr="00FA22D3">
        <w:rPr>
          <w:noProof w:val="0"/>
          <w:snapToGrid w:val="0"/>
        </w:rPr>
        <w:t>PDUSessionResourceReleasedItemPSAck-ExtIEs NGAP-PROTOCOL-EXTENSION ::= {</w:t>
      </w:r>
    </w:p>
    <w:p w14:paraId="2524D4DA"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1106807F" w14:textId="77777777" w:rsidR="004A7D6F" w:rsidRPr="00FA22D3" w:rsidRDefault="004A7D6F" w:rsidP="004A7D6F">
      <w:pPr>
        <w:pStyle w:val="PL"/>
        <w:spacing w:line="0" w:lineRule="atLeast"/>
        <w:rPr>
          <w:noProof w:val="0"/>
          <w:snapToGrid w:val="0"/>
        </w:rPr>
      </w:pPr>
      <w:r w:rsidRPr="00FA22D3">
        <w:rPr>
          <w:noProof w:val="0"/>
          <w:snapToGrid w:val="0"/>
        </w:rPr>
        <w:t>}</w:t>
      </w:r>
    </w:p>
    <w:p w14:paraId="417C3EAF" w14:textId="77777777" w:rsidR="004A7D6F" w:rsidRPr="00FA22D3" w:rsidRDefault="004A7D6F" w:rsidP="004A7D6F">
      <w:pPr>
        <w:pStyle w:val="PL"/>
        <w:spacing w:line="0" w:lineRule="atLeast"/>
        <w:rPr>
          <w:noProof w:val="0"/>
          <w:snapToGrid w:val="0"/>
        </w:rPr>
      </w:pPr>
    </w:p>
    <w:p w14:paraId="567DA267" w14:textId="77777777" w:rsidR="004A7D6F" w:rsidRPr="00FA22D3" w:rsidRDefault="004A7D6F" w:rsidP="004A7D6F">
      <w:pPr>
        <w:pStyle w:val="PL"/>
        <w:spacing w:line="0" w:lineRule="atLeast"/>
        <w:rPr>
          <w:noProof w:val="0"/>
          <w:snapToGrid w:val="0"/>
        </w:rPr>
      </w:pPr>
      <w:r w:rsidRPr="00FA22D3">
        <w:rPr>
          <w:noProof w:val="0"/>
          <w:snapToGrid w:val="0"/>
        </w:rPr>
        <w:t>PDUSessionResourceReleasedListPSFail ::= SEQUENCE (SIZE(1..maxnoofPDUSessions)) OF PDUSessionResourceReleasedItemPSFail</w:t>
      </w:r>
    </w:p>
    <w:p w14:paraId="2CCC39A9" w14:textId="77777777" w:rsidR="004A7D6F" w:rsidRPr="00FA22D3" w:rsidRDefault="004A7D6F" w:rsidP="004A7D6F">
      <w:pPr>
        <w:pStyle w:val="PL"/>
        <w:spacing w:line="0" w:lineRule="atLeast"/>
        <w:rPr>
          <w:noProof w:val="0"/>
          <w:snapToGrid w:val="0"/>
        </w:rPr>
      </w:pPr>
    </w:p>
    <w:p w14:paraId="31CCE5FB" w14:textId="77777777" w:rsidR="004A7D6F" w:rsidRPr="00FA22D3" w:rsidRDefault="004A7D6F" w:rsidP="004A7D6F">
      <w:pPr>
        <w:pStyle w:val="PL"/>
        <w:spacing w:line="0" w:lineRule="atLeast"/>
        <w:rPr>
          <w:noProof w:val="0"/>
          <w:snapToGrid w:val="0"/>
        </w:rPr>
      </w:pPr>
      <w:r w:rsidRPr="00FA22D3">
        <w:rPr>
          <w:noProof w:val="0"/>
          <w:snapToGrid w:val="0"/>
        </w:rPr>
        <w:t>PDUSessionResourceReleasedItemPSFail ::= SEQUENCE {</w:t>
      </w:r>
    </w:p>
    <w:p w14:paraId="1C9FA301"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333D2884" w14:textId="77777777" w:rsidR="004A7D6F" w:rsidRPr="00FA22D3" w:rsidRDefault="004A7D6F" w:rsidP="004A7D6F">
      <w:pPr>
        <w:pStyle w:val="PL"/>
        <w:spacing w:line="0" w:lineRule="atLeast"/>
        <w:rPr>
          <w:noProof w:val="0"/>
          <w:snapToGrid w:val="0"/>
        </w:rPr>
      </w:pPr>
      <w:r w:rsidRPr="00FA22D3">
        <w:rPr>
          <w:noProof w:val="0"/>
          <w:snapToGrid w:val="0"/>
        </w:rPr>
        <w:tab/>
        <w:t>pathSwitchRequestUnsuccessfulTransfer</w:t>
      </w:r>
      <w:r w:rsidRPr="00FA22D3">
        <w:rPr>
          <w:noProof w:val="0"/>
          <w:snapToGrid w:val="0"/>
        </w:rPr>
        <w:tab/>
      </w:r>
      <w:r w:rsidRPr="00FA22D3">
        <w:rPr>
          <w:noProof w:val="0"/>
          <w:snapToGrid w:val="0"/>
        </w:rPr>
        <w:tab/>
        <w:t>OCTET STRING (CONTAINING PathSwitchRequestUnsuccessfulTransfer),</w:t>
      </w:r>
    </w:p>
    <w:p w14:paraId="4C4830E9"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{PDUSessionResourceReleasedItemPSFail-ExtIEs} }</w:t>
      </w:r>
      <w:r w:rsidRPr="00FA22D3">
        <w:rPr>
          <w:noProof w:val="0"/>
          <w:snapToGrid w:val="0"/>
        </w:rPr>
        <w:tab/>
        <w:t>OPTIONAL,</w:t>
      </w:r>
    </w:p>
    <w:p w14:paraId="08893623"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12EE87E0" w14:textId="77777777" w:rsidR="004A7D6F" w:rsidRPr="00FA22D3" w:rsidRDefault="004A7D6F" w:rsidP="004A7D6F">
      <w:pPr>
        <w:pStyle w:val="PL"/>
        <w:spacing w:line="0" w:lineRule="atLeast"/>
        <w:rPr>
          <w:noProof w:val="0"/>
          <w:snapToGrid w:val="0"/>
        </w:rPr>
      </w:pPr>
      <w:r w:rsidRPr="00FA22D3">
        <w:rPr>
          <w:noProof w:val="0"/>
          <w:snapToGrid w:val="0"/>
        </w:rPr>
        <w:t>}</w:t>
      </w:r>
    </w:p>
    <w:p w14:paraId="63DF67D3" w14:textId="77777777" w:rsidR="004A7D6F" w:rsidRPr="00FA22D3" w:rsidRDefault="004A7D6F" w:rsidP="004A7D6F">
      <w:pPr>
        <w:pStyle w:val="PL"/>
        <w:spacing w:line="0" w:lineRule="atLeast"/>
        <w:rPr>
          <w:noProof w:val="0"/>
          <w:snapToGrid w:val="0"/>
        </w:rPr>
      </w:pPr>
    </w:p>
    <w:p w14:paraId="0C9F067D" w14:textId="77777777" w:rsidR="004A7D6F" w:rsidRPr="00FA22D3" w:rsidRDefault="004A7D6F" w:rsidP="004A7D6F">
      <w:pPr>
        <w:pStyle w:val="PL"/>
        <w:spacing w:line="0" w:lineRule="atLeast"/>
        <w:rPr>
          <w:noProof w:val="0"/>
          <w:snapToGrid w:val="0"/>
        </w:rPr>
      </w:pPr>
      <w:r w:rsidRPr="00FA22D3">
        <w:rPr>
          <w:noProof w:val="0"/>
          <w:snapToGrid w:val="0"/>
        </w:rPr>
        <w:t>PDUSessionResourceReleasedItemPSFail-ExtIEs NGAP-PROTOCOL-EXTENSION ::= {</w:t>
      </w:r>
    </w:p>
    <w:p w14:paraId="4BC88E0D"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67FE5BBE" w14:textId="77777777" w:rsidR="004A7D6F" w:rsidRPr="00FA22D3" w:rsidRDefault="004A7D6F" w:rsidP="004A7D6F">
      <w:pPr>
        <w:pStyle w:val="PL"/>
        <w:spacing w:line="0" w:lineRule="atLeast"/>
        <w:rPr>
          <w:noProof w:val="0"/>
          <w:snapToGrid w:val="0"/>
        </w:rPr>
      </w:pPr>
      <w:r w:rsidRPr="00FA22D3">
        <w:rPr>
          <w:noProof w:val="0"/>
          <w:snapToGrid w:val="0"/>
        </w:rPr>
        <w:t>}</w:t>
      </w:r>
    </w:p>
    <w:p w14:paraId="24126BC1" w14:textId="77777777" w:rsidR="004A7D6F" w:rsidRPr="00FA22D3" w:rsidRDefault="004A7D6F" w:rsidP="004A7D6F">
      <w:pPr>
        <w:pStyle w:val="PL"/>
        <w:spacing w:line="0" w:lineRule="atLeast"/>
        <w:rPr>
          <w:noProof w:val="0"/>
          <w:snapToGrid w:val="0"/>
        </w:rPr>
      </w:pPr>
    </w:p>
    <w:p w14:paraId="71BC9BE2" w14:textId="77777777" w:rsidR="004A7D6F" w:rsidRPr="00FA22D3" w:rsidRDefault="004A7D6F" w:rsidP="004A7D6F">
      <w:pPr>
        <w:pStyle w:val="PL"/>
        <w:spacing w:line="0" w:lineRule="atLeast"/>
        <w:rPr>
          <w:noProof w:val="0"/>
          <w:snapToGrid w:val="0"/>
        </w:rPr>
      </w:pPr>
      <w:r w:rsidRPr="00FA22D3">
        <w:rPr>
          <w:noProof w:val="0"/>
          <w:snapToGrid w:val="0"/>
        </w:rPr>
        <w:t>PDUSessionResourceReleasedListRelRes ::= SEQUENCE (SIZE(1..maxnoofPDUSessions)) OF PDUSessionResourceReleasedItemRelRes</w:t>
      </w:r>
    </w:p>
    <w:p w14:paraId="6BB525F5" w14:textId="77777777" w:rsidR="004A7D6F" w:rsidRPr="00FA22D3" w:rsidRDefault="004A7D6F" w:rsidP="004A7D6F">
      <w:pPr>
        <w:pStyle w:val="PL"/>
        <w:spacing w:line="0" w:lineRule="atLeast"/>
        <w:rPr>
          <w:noProof w:val="0"/>
          <w:snapToGrid w:val="0"/>
        </w:rPr>
      </w:pPr>
    </w:p>
    <w:p w14:paraId="1F7E27C2" w14:textId="77777777" w:rsidR="004A7D6F" w:rsidRPr="00FA22D3" w:rsidRDefault="004A7D6F" w:rsidP="004A7D6F">
      <w:pPr>
        <w:pStyle w:val="PL"/>
        <w:spacing w:line="0" w:lineRule="atLeast"/>
        <w:rPr>
          <w:noProof w:val="0"/>
          <w:snapToGrid w:val="0"/>
        </w:rPr>
      </w:pPr>
      <w:r w:rsidRPr="00FA22D3">
        <w:rPr>
          <w:noProof w:val="0"/>
          <w:snapToGrid w:val="0"/>
        </w:rPr>
        <w:t>PDUSessionResourceReleasedItemRelRes ::= SEQUENCE {</w:t>
      </w:r>
    </w:p>
    <w:p w14:paraId="45C80BC7"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2678A404" w14:textId="77777777" w:rsidR="004A7D6F" w:rsidRPr="00FA22D3" w:rsidRDefault="004A7D6F" w:rsidP="004A7D6F">
      <w:pPr>
        <w:pStyle w:val="PL"/>
        <w:spacing w:line="0" w:lineRule="atLeast"/>
        <w:rPr>
          <w:noProof w:val="0"/>
          <w:snapToGrid w:val="0"/>
        </w:rPr>
      </w:pPr>
      <w:r w:rsidRPr="00FA22D3">
        <w:rPr>
          <w:noProof w:val="0"/>
          <w:snapToGrid w:val="0"/>
        </w:rPr>
        <w:tab/>
        <w:t>pDUSessionResourceReleaseResponseTransfer</w:t>
      </w:r>
      <w:r w:rsidRPr="00FA22D3">
        <w:rPr>
          <w:noProof w:val="0"/>
          <w:snapToGrid w:val="0"/>
        </w:rPr>
        <w:tab/>
      </w:r>
      <w:r w:rsidRPr="00FA22D3">
        <w:rPr>
          <w:noProof w:val="0"/>
          <w:snapToGrid w:val="0"/>
        </w:rPr>
        <w:tab/>
        <w:t>OCTET STRING (CONTAINING PDUSessionResourceReleaseResponseTransfer),</w:t>
      </w:r>
    </w:p>
    <w:p w14:paraId="7D38F54E"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{PDUSessionResourceReleasedItemRelRes-ExtIEs} }</w:t>
      </w:r>
      <w:r w:rsidRPr="00FA22D3">
        <w:rPr>
          <w:noProof w:val="0"/>
          <w:snapToGrid w:val="0"/>
        </w:rPr>
        <w:tab/>
        <w:t>OPTIONAL,</w:t>
      </w:r>
    </w:p>
    <w:p w14:paraId="0D27B8F6"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7EF6027" w14:textId="77777777" w:rsidR="004A7D6F" w:rsidRPr="00FA22D3" w:rsidRDefault="004A7D6F" w:rsidP="004A7D6F">
      <w:pPr>
        <w:pStyle w:val="PL"/>
        <w:spacing w:line="0" w:lineRule="atLeast"/>
        <w:rPr>
          <w:noProof w:val="0"/>
          <w:snapToGrid w:val="0"/>
        </w:rPr>
      </w:pPr>
      <w:r w:rsidRPr="00FA22D3">
        <w:rPr>
          <w:noProof w:val="0"/>
          <w:snapToGrid w:val="0"/>
        </w:rPr>
        <w:t>}</w:t>
      </w:r>
    </w:p>
    <w:p w14:paraId="45488724" w14:textId="77777777" w:rsidR="004A7D6F" w:rsidRPr="00FA22D3" w:rsidRDefault="004A7D6F" w:rsidP="004A7D6F">
      <w:pPr>
        <w:pStyle w:val="PL"/>
        <w:spacing w:line="0" w:lineRule="atLeast"/>
        <w:rPr>
          <w:noProof w:val="0"/>
          <w:snapToGrid w:val="0"/>
        </w:rPr>
      </w:pPr>
    </w:p>
    <w:p w14:paraId="0A755B27" w14:textId="77777777" w:rsidR="004A7D6F" w:rsidRPr="00FA22D3" w:rsidRDefault="004A7D6F" w:rsidP="004A7D6F">
      <w:pPr>
        <w:pStyle w:val="PL"/>
        <w:spacing w:line="0" w:lineRule="atLeast"/>
        <w:rPr>
          <w:noProof w:val="0"/>
          <w:snapToGrid w:val="0"/>
        </w:rPr>
      </w:pPr>
      <w:r w:rsidRPr="00FA22D3">
        <w:rPr>
          <w:noProof w:val="0"/>
          <w:snapToGrid w:val="0"/>
        </w:rPr>
        <w:t>PDUSessionResourceReleasedItemRelRes-ExtIEs NGAP-PROTOCOL-EXTENSION ::= {</w:t>
      </w:r>
    </w:p>
    <w:p w14:paraId="5336B04C"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7416383C" w14:textId="77777777" w:rsidR="004A7D6F" w:rsidRPr="00FA22D3" w:rsidRDefault="004A7D6F" w:rsidP="004A7D6F">
      <w:pPr>
        <w:pStyle w:val="PL"/>
        <w:spacing w:line="0" w:lineRule="atLeast"/>
        <w:rPr>
          <w:noProof w:val="0"/>
          <w:snapToGrid w:val="0"/>
        </w:rPr>
      </w:pPr>
      <w:r w:rsidRPr="00FA22D3">
        <w:rPr>
          <w:noProof w:val="0"/>
          <w:snapToGrid w:val="0"/>
        </w:rPr>
        <w:t>}</w:t>
      </w:r>
    </w:p>
    <w:p w14:paraId="137853D4" w14:textId="77777777" w:rsidR="004A7D6F" w:rsidRPr="00FA22D3" w:rsidRDefault="004A7D6F" w:rsidP="004A7D6F">
      <w:pPr>
        <w:pStyle w:val="PL"/>
        <w:spacing w:line="0" w:lineRule="atLeast"/>
        <w:rPr>
          <w:noProof w:val="0"/>
          <w:snapToGrid w:val="0"/>
        </w:rPr>
      </w:pPr>
    </w:p>
    <w:p w14:paraId="0A34B393" w14:textId="77777777" w:rsidR="004A7D6F" w:rsidRPr="00FA22D3" w:rsidRDefault="004A7D6F" w:rsidP="004A7D6F">
      <w:pPr>
        <w:pStyle w:val="PL"/>
        <w:rPr>
          <w:noProof w:val="0"/>
          <w:snapToGrid w:val="0"/>
        </w:rPr>
      </w:pPr>
      <w:r w:rsidRPr="00FA22D3">
        <w:rPr>
          <w:noProof w:val="0"/>
          <w:snapToGrid w:val="0"/>
        </w:rPr>
        <w:t>PDUSessionResourceReleaseResponseTransfer ::= SEQUENCE {</w:t>
      </w:r>
    </w:p>
    <w:p w14:paraId="22D9D3CA"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{PDUSessionResourceReleaseResponseTransfer-ExtIEs} }</w:t>
      </w:r>
      <w:r w:rsidRPr="00FA22D3">
        <w:rPr>
          <w:noProof w:val="0"/>
          <w:snapToGrid w:val="0"/>
        </w:rPr>
        <w:tab/>
        <w:t>OPTIONAL,</w:t>
      </w:r>
    </w:p>
    <w:p w14:paraId="199EA781" w14:textId="77777777" w:rsidR="004A7D6F" w:rsidRPr="00FA22D3" w:rsidRDefault="004A7D6F" w:rsidP="004A7D6F">
      <w:pPr>
        <w:pStyle w:val="PL"/>
        <w:rPr>
          <w:noProof w:val="0"/>
          <w:snapToGrid w:val="0"/>
        </w:rPr>
      </w:pPr>
      <w:r w:rsidRPr="00FA22D3">
        <w:rPr>
          <w:noProof w:val="0"/>
          <w:snapToGrid w:val="0"/>
        </w:rPr>
        <w:tab/>
        <w:t>...</w:t>
      </w:r>
    </w:p>
    <w:p w14:paraId="768CBF66" w14:textId="77777777" w:rsidR="004A7D6F" w:rsidRPr="00FA22D3" w:rsidRDefault="004A7D6F" w:rsidP="004A7D6F">
      <w:pPr>
        <w:pStyle w:val="PL"/>
        <w:rPr>
          <w:noProof w:val="0"/>
          <w:snapToGrid w:val="0"/>
        </w:rPr>
      </w:pPr>
      <w:r w:rsidRPr="00FA22D3">
        <w:rPr>
          <w:noProof w:val="0"/>
          <w:snapToGrid w:val="0"/>
        </w:rPr>
        <w:t>}</w:t>
      </w:r>
    </w:p>
    <w:p w14:paraId="1097AD76" w14:textId="77777777" w:rsidR="004A7D6F" w:rsidRPr="00FA22D3" w:rsidRDefault="004A7D6F" w:rsidP="004A7D6F">
      <w:pPr>
        <w:pStyle w:val="PL"/>
        <w:rPr>
          <w:noProof w:val="0"/>
          <w:snapToGrid w:val="0"/>
        </w:rPr>
      </w:pPr>
    </w:p>
    <w:p w14:paraId="25E62FA8" w14:textId="77777777" w:rsidR="004A7D6F" w:rsidRPr="00FA22D3" w:rsidRDefault="004A7D6F" w:rsidP="004A7D6F">
      <w:pPr>
        <w:pStyle w:val="PL"/>
        <w:rPr>
          <w:noProof w:val="0"/>
          <w:snapToGrid w:val="0"/>
        </w:rPr>
      </w:pPr>
      <w:r w:rsidRPr="00FA22D3">
        <w:rPr>
          <w:noProof w:val="0"/>
          <w:snapToGrid w:val="0"/>
        </w:rPr>
        <w:t>PDUSessionResourceReleaseResponseTransfer-ExtIEs NGAP-PROTOCOL-EXTENSION ::= {</w:t>
      </w:r>
    </w:p>
    <w:p w14:paraId="0ABF04D2" w14:textId="77777777" w:rsidR="004A7D6F" w:rsidRPr="00FA22D3" w:rsidRDefault="004A7D6F" w:rsidP="004A7D6F">
      <w:pPr>
        <w:pStyle w:val="PL"/>
        <w:rPr>
          <w:noProof w:val="0"/>
          <w:snapToGrid w:val="0"/>
        </w:rPr>
      </w:pPr>
      <w:r w:rsidRPr="00FA22D3">
        <w:rPr>
          <w:noProof w:val="0"/>
          <w:snapToGrid w:val="0"/>
        </w:rPr>
        <w:tab/>
        <w:t>{ ID id-SecondaryRATUsageInformation</w:t>
      </w:r>
      <w:r w:rsidRPr="00FA22D3">
        <w:rPr>
          <w:noProof w:val="0"/>
          <w:snapToGrid w:val="0"/>
        </w:rPr>
        <w:tab/>
      </w:r>
      <w:r w:rsidRPr="00FA22D3">
        <w:rPr>
          <w:noProof w:val="0"/>
          <w:snapToGrid w:val="0"/>
        </w:rPr>
        <w:tab/>
        <w:t>CRITICALITY ignore</w:t>
      </w:r>
      <w:r w:rsidRPr="00FA22D3">
        <w:rPr>
          <w:noProof w:val="0"/>
          <w:snapToGrid w:val="0"/>
        </w:rPr>
        <w:tab/>
        <w:t>EXTENSION SecondaryRATUsageInformation</w:t>
      </w:r>
      <w:r w:rsidRPr="00FA22D3">
        <w:rPr>
          <w:noProof w:val="0"/>
          <w:snapToGrid w:val="0"/>
        </w:rPr>
        <w:tab/>
      </w:r>
      <w:r w:rsidRPr="00FA22D3">
        <w:rPr>
          <w:noProof w:val="0"/>
          <w:snapToGrid w:val="0"/>
        </w:rPr>
        <w:tab/>
        <w:t>PRESENCE optional</w:t>
      </w:r>
      <w:r w:rsidRPr="00FA22D3">
        <w:rPr>
          <w:noProof w:val="0"/>
          <w:snapToGrid w:val="0"/>
        </w:rPr>
        <w:tab/>
        <w:t>},</w:t>
      </w:r>
    </w:p>
    <w:p w14:paraId="5D289606" w14:textId="77777777" w:rsidR="004A7D6F" w:rsidRPr="00FA22D3" w:rsidRDefault="004A7D6F" w:rsidP="004A7D6F">
      <w:pPr>
        <w:pStyle w:val="PL"/>
        <w:rPr>
          <w:noProof w:val="0"/>
          <w:snapToGrid w:val="0"/>
        </w:rPr>
      </w:pPr>
      <w:r w:rsidRPr="00FA22D3">
        <w:rPr>
          <w:noProof w:val="0"/>
          <w:snapToGrid w:val="0"/>
        </w:rPr>
        <w:tab/>
        <w:t>...</w:t>
      </w:r>
    </w:p>
    <w:p w14:paraId="791044AF" w14:textId="77777777" w:rsidR="004A7D6F" w:rsidRPr="00FA22D3" w:rsidRDefault="004A7D6F" w:rsidP="004A7D6F">
      <w:pPr>
        <w:pStyle w:val="PL"/>
        <w:rPr>
          <w:noProof w:val="0"/>
          <w:snapToGrid w:val="0"/>
        </w:rPr>
      </w:pPr>
      <w:r w:rsidRPr="00FA22D3">
        <w:rPr>
          <w:noProof w:val="0"/>
          <w:snapToGrid w:val="0"/>
        </w:rPr>
        <w:t>}</w:t>
      </w:r>
    </w:p>
    <w:p w14:paraId="0027EBFC" w14:textId="77777777" w:rsidR="004A7D6F" w:rsidRPr="00FA22D3" w:rsidRDefault="004A7D6F" w:rsidP="004A7D6F">
      <w:pPr>
        <w:pStyle w:val="PL"/>
        <w:spacing w:line="0" w:lineRule="atLeast"/>
        <w:rPr>
          <w:noProof w:val="0"/>
          <w:snapToGrid w:val="0"/>
        </w:rPr>
      </w:pPr>
    </w:p>
    <w:p w14:paraId="1694C025" w14:textId="77777777" w:rsidR="004A7D6F" w:rsidRPr="00FA22D3" w:rsidRDefault="004A7D6F" w:rsidP="004A7D6F">
      <w:pPr>
        <w:pStyle w:val="PL"/>
        <w:spacing w:line="0" w:lineRule="atLeast"/>
        <w:rPr>
          <w:noProof w:val="0"/>
          <w:snapToGrid w:val="0"/>
        </w:rPr>
      </w:pPr>
      <w:r w:rsidRPr="00FA22D3">
        <w:rPr>
          <w:noProof w:val="0"/>
          <w:snapToGrid w:val="0"/>
        </w:rPr>
        <w:t>PDUSessionResourceSecondaryRATUsageList ::= SEQUENCE (SIZE(1..maxnoofPDUSessions)) OF PDUSessionResourceSecondaryRATUsageItem</w:t>
      </w:r>
    </w:p>
    <w:p w14:paraId="639C1B9D" w14:textId="77777777" w:rsidR="004A7D6F" w:rsidRPr="00FA22D3" w:rsidRDefault="004A7D6F" w:rsidP="004A7D6F">
      <w:pPr>
        <w:pStyle w:val="PL"/>
        <w:spacing w:line="0" w:lineRule="atLeast"/>
        <w:rPr>
          <w:noProof w:val="0"/>
          <w:snapToGrid w:val="0"/>
        </w:rPr>
      </w:pPr>
    </w:p>
    <w:p w14:paraId="76DC4BE0" w14:textId="77777777" w:rsidR="004A7D6F" w:rsidRPr="00FA22D3" w:rsidRDefault="004A7D6F" w:rsidP="004A7D6F">
      <w:pPr>
        <w:pStyle w:val="PL"/>
        <w:spacing w:line="0" w:lineRule="atLeast"/>
        <w:rPr>
          <w:noProof w:val="0"/>
          <w:snapToGrid w:val="0"/>
        </w:rPr>
      </w:pPr>
      <w:r w:rsidRPr="00FA22D3">
        <w:rPr>
          <w:noProof w:val="0"/>
          <w:snapToGrid w:val="0"/>
        </w:rPr>
        <w:t>PDUSessionResourceSecondaryRATUsageItem ::= SEQUENCE {</w:t>
      </w:r>
    </w:p>
    <w:p w14:paraId="7C57CDBA"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4F7C546D" w14:textId="77777777" w:rsidR="004A7D6F" w:rsidRPr="00FA22D3" w:rsidRDefault="004A7D6F" w:rsidP="004A7D6F">
      <w:pPr>
        <w:pStyle w:val="PL"/>
        <w:spacing w:line="0" w:lineRule="atLeast"/>
        <w:rPr>
          <w:noProof w:val="0"/>
          <w:snapToGrid w:val="0"/>
        </w:rPr>
      </w:pPr>
      <w:r w:rsidRPr="00FA22D3">
        <w:rPr>
          <w:noProof w:val="0"/>
          <w:snapToGrid w:val="0"/>
        </w:rPr>
        <w:tab/>
        <w:t>secondaryRATDataUsageReportTransfer</w:t>
      </w:r>
      <w:r w:rsidRPr="00FA22D3">
        <w:rPr>
          <w:noProof w:val="0"/>
          <w:snapToGrid w:val="0"/>
        </w:rPr>
        <w:tab/>
      </w:r>
      <w:r w:rsidRPr="00FA22D3">
        <w:rPr>
          <w:noProof w:val="0"/>
          <w:snapToGrid w:val="0"/>
        </w:rPr>
        <w:tab/>
        <w:t>OCTET STRING (CONTAINING SecondaryRATDataUsageReportTransfer),</w:t>
      </w:r>
    </w:p>
    <w:p w14:paraId="6FBFBD2D"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{PDUSessionResourceSecondaryRATUsageItem-ExtIEs} }</w:t>
      </w:r>
      <w:r w:rsidRPr="00FA22D3">
        <w:rPr>
          <w:noProof w:val="0"/>
          <w:snapToGrid w:val="0"/>
        </w:rPr>
        <w:tab/>
        <w:t>OPTIONAL,</w:t>
      </w:r>
    </w:p>
    <w:p w14:paraId="29C9508C"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2B23E599" w14:textId="77777777" w:rsidR="004A7D6F" w:rsidRPr="00FA22D3" w:rsidRDefault="004A7D6F" w:rsidP="004A7D6F">
      <w:pPr>
        <w:pStyle w:val="PL"/>
        <w:spacing w:line="0" w:lineRule="atLeast"/>
        <w:rPr>
          <w:noProof w:val="0"/>
          <w:snapToGrid w:val="0"/>
        </w:rPr>
      </w:pPr>
      <w:r w:rsidRPr="00FA22D3">
        <w:rPr>
          <w:noProof w:val="0"/>
          <w:snapToGrid w:val="0"/>
        </w:rPr>
        <w:t>}</w:t>
      </w:r>
    </w:p>
    <w:p w14:paraId="1B2BF726" w14:textId="77777777" w:rsidR="004A7D6F" w:rsidRPr="00FA22D3" w:rsidRDefault="004A7D6F" w:rsidP="004A7D6F">
      <w:pPr>
        <w:pStyle w:val="PL"/>
        <w:spacing w:line="0" w:lineRule="atLeast"/>
        <w:rPr>
          <w:noProof w:val="0"/>
          <w:snapToGrid w:val="0"/>
        </w:rPr>
      </w:pPr>
    </w:p>
    <w:p w14:paraId="00B53B1C" w14:textId="77777777" w:rsidR="004A7D6F" w:rsidRPr="00FA22D3" w:rsidRDefault="004A7D6F" w:rsidP="004A7D6F">
      <w:pPr>
        <w:pStyle w:val="PL"/>
        <w:spacing w:line="0" w:lineRule="atLeast"/>
        <w:rPr>
          <w:noProof w:val="0"/>
          <w:snapToGrid w:val="0"/>
        </w:rPr>
      </w:pPr>
      <w:r w:rsidRPr="00FA22D3">
        <w:rPr>
          <w:noProof w:val="0"/>
          <w:snapToGrid w:val="0"/>
        </w:rPr>
        <w:t>PDUSessionResourceSecondaryRATUsageItem-ExtIEs NGAP-PROTOCOL-EXTENSION ::= {</w:t>
      </w:r>
    </w:p>
    <w:p w14:paraId="43A94D88"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1102243" w14:textId="77777777" w:rsidR="004A7D6F" w:rsidRPr="00FA22D3" w:rsidRDefault="004A7D6F" w:rsidP="004A7D6F">
      <w:pPr>
        <w:pStyle w:val="PL"/>
        <w:spacing w:line="0" w:lineRule="atLeast"/>
        <w:rPr>
          <w:noProof w:val="0"/>
          <w:snapToGrid w:val="0"/>
        </w:rPr>
      </w:pPr>
      <w:r w:rsidRPr="00FA22D3">
        <w:rPr>
          <w:noProof w:val="0"/>
          <w:snapToGrid w:val="0"/>
        </w:rPr>
        <w:t>}</w:t>
      </w:r>
    </w:p>
    <w:p w14:paraId="72FF510F" w14:textId="77777777" w:rsidR="004A7D6F" w:rsidRPr="00FA22D3" w:rsidRDefault="004A7D6F" w:rsidP="004A7D6F">
      <w:pPr>
        <w:pStyle w:val="PL"/>
        <w:spacing w:line="0" w:lineRule="atLeast"/>
        <w:rPr>
          <w:noProof w:val="0"/>
          <w:snapToGrid w:val="0"/>
        </w:rPr>
      </w:pPr>
    </w:p>
    <w:p w14:paraId="47D59BCB" w14:textId="77777777" w:rsidR="004A7D6F" w:rsidRPr="00FA22D3" w:rsidRDefault="004A7D6F" w:rsidP="004A7D6F">
      <w:pPr>
        <w:pStyle w:val="PL"/>
        <w:spacing w:line="0" w:lineRule="atLeast"/>
        <w:rPr>
          <w:noProof w:val="0"/>
          <w:snapToGrid w:val="0"/>
        </w:rPr>
      </w:pPr>
      <w:r w:rsidRPr="00FA22D3">
        <w:rPr>
          <w:noProof w:val="0"/>
          <w:snapToGrid w:val="0"/>
        </w:rPr>
        <w:t>PDUSessionResourceSetupListCxtReq ::= SEQUENCE (SIZE(1..maxnoofPDUSessions)) OF PDUSessionResourceSetupItemCxtReq</w:t>
      </w:r>
    </w:p>
    <w:p w14:paraId="68C69196" w14:textId="77777777" w:rsidR="004A7D6F" w:rsidRPr="00FA22D3" w:rsidRDefault="004A7D6F" w:rsidP="004A7D6F">
      <w:pPr>
        <w:pStyle w:val="PL"/>
        <w:spacing w:line="0" w:lineRule="atLeast"/>
        <w:rPr>
          <w:noProof w:val="0"/>
          <w:snapToGrid w:val="0"/>
        </w:rPr>
      </w:pPr>
    </w:p>
    <w:p w14:paraId="24CC1557" w14:textId="77777777" w:rsidR="004A7D6F" w:rsidRPr="00FA22D3" w:rsidRDefault="004A7D6F" w:rsidP="004A7D6F">
      <w:pPr>
        <w:pStyle w:val="PL"/>
        <w:spacing w:line="0" w:lineRule="atLeast"/>
        <w:rPr>
          <w:noProof w:val="0"/>
          <w:snapToGrid w:val="0"/>
        </w:rPr>
      </w:pPr>
      <w:r w:rsidRPr="00FA22D3">
        <w:rPr>
          <w:noProof w:val="0"/>
          <w:snapToGrid w:val="0"/>
        </w:rPr>
        <w:t>PDUSessionResourceSetupItemCxtReq ::= SEQUENCE {</w:t>
      </w:r>
    </w:p>
    <w:p w14:paraId="445B6905"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01D8CA6C" w14:textId="77777777" w:rsidR="004A7D6F" w:rsidRPr="00FA22D3" w:rsidRDefault="004A7D6F" w:rsidP="004A7D6F">
      <w:pPr>
        <w:pStyle w:val="PL"/>
        <w:spacing w:line="0" w:lineRule="atLeast"/>
        <w:rPr>
          <w:noProof w:val="0"/>
          <w:snapToGrid w:val="0"/>
        </w:rPr>
      </w:pPr>
      <w:r w:rsidRPr="00FA22D3">
        <w:rPr>
          <w:noProof w:val="0"/>
          <w:snapToGrid w:val="0"/>
        </w:rPr>
        <w:tab/>
        <w:t>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74DA5065" w14:textId="77777777" w:rsidR="004A7D6F" w:rsidRPr="00FA22D3" w:rsidRDefault="004A7D6F" w:rsidP="004A7D6F">
      <w:pPr>
        <w:pStyle w:val="PL"/>
        <w:spacing w:line="0" w:lineRule="atLeast"/>
        <w:rPr>
          <w:noProof w:val="0"/>
          <w:snapToGrid w:val="0"/>
        </w:rPr>
      </w:pPr>
      <w:r w:rsidRPr="00FA22D3">
        <w:rPr>
          <w:noProof w:val="0"/>
          <w:snapToGrid w:val="0"/>
        </w:rPr>
        <w:tab/>
        <w:t>s-NSSAI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S-NSSAI,</w:t>
      </w:r>
    </w:p>
    <w:p w14:paraId="764B379D" w14:textId="77777777" w:rsidR="004A7D6F" w:rsidRPr="00FA22D3" w:rsidRDefault="004A7D6F" w:rsidP="004A7D6F">
      <w:pPr>
        <w:pStyle w:val="PL"/>
        <w:spacing w:line="0" w:lineRule="atLeast"/>
        <w:rPr>
          <w:noProof w:val="0"/>
          <w:snapToGrid w:val="0"/>
        </w:rPr>
      </w:pPr>
      <w:r w:rsidRPr="00FA22D3">
        <w:rPr>
          <w:noProof w:val="0"/>
          <w:snapToGrid w:val="0"/>
        </w:rPr>
        <w:tab/>
        <w:t>pDUSessionResourceSetupRequestTransfer</w:t>
      </w:r>
      <w:r w:rsidRPr="00FA22D3">
        <w:rPr>
          <w:noProof w:val="0"/>
          <w:snapToGrid w:val="0"/>
        </w:rPr>
        <w:tab/>
      </w:r>
      <w:r w:rsidRPr="00FA22D3">
        <w:rPr>
          <w:noProof w:val="0"/>
          <w:snapToGrid w:val="0"/>
        </w:rPr>
        <w:tab/>
        <w:t>OCTET STRING (CONTAINING PDUSessionResourceSetupRequestTransfer),</w:t>
      </w:r>
    </w:p>
    <w:p w14:paraId="3EA17BCB"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{PDUSessionResourceSetupItemCxtReq-ExtIEs} }</w:t>
      </w:r>
      <w:r w:rsidRPr="00FA22D3">
        <w:rPr>
          <w:noProof w:val="0"/>
          <w:snapToGrid w:val="0"/>
        </w:rPr>
        <w:tab/>
        <w:t>OPTIONAL,</w:t>
      </w:r>
    </w:p>
    <w:p w14:paraId="5416FB07"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10A9250C" w14:textId="77777777" w:rsidR="004A7D6F" w:rsidRPr="00FA22D3" w:rsidRDefault="004A7D6F" w:rsidP="004A7D6F">
      <w:pPr>
        <w:pStyle w:val="PL"/>
        <w:spacing w:line="0" w:lineRule="atLeast"/>
        <w:rPr>
          <w:noProof w:val="0"/>
          <w:snapToGrid w:val="0"/>
        </w:rPr>
      </w:pPr>
      <w:r w:rsidRPr="00FA22D3">
        <w:rPr>
          <w:noProof w:val="0"/>
          <w:snapToGrid w:val="0"/>
        </w:rPr>
        <w:t>}</w:t>
      </w:r>
    </w:p>
    <w:p w14:paraId="43FEE73F" w14:textId="77777777" w:rsidR="004A7D6F" w:rsidRPr="00FA22D3" w:rsidRDefault="004A7D6F" w:rsidP="004A7D6F">
      <w:pPr>
        <w:pStyle w:val="PL"/>
        <w:spacing w:line="0" w:lineRule="atLeast"/>
        <w:rPr>
          <w:noProof w:val="0"/>
          <w:snapToGrid w:val="0"/>
        </w:rPr>
      </w:pPr>
    </w:p>
    <w:p w14:paraId="24FA23F8" w14:textId="77777777" w:rsidR="004A7D6F" w:rsidRPr="00FA22D3" w:rsidRDefault="004A7D6F" w:rsidP="004A7D6F">
      <w:pPr>
        <w:pStyle w:val="PL"/>
        <w:spacing w:line="0" w:lineRule="atLeast"/>
        <w:rPr>
          <w:noProof w:val="0"/>
          <w:snapToGrid w:val="0"/>
        </w:rPr>
      </w:pPr>
      <w:r w:rsidRPr="00FA22D3">
        <w:rPr>
          <w:noProof w:val="0"/>
          <w:snapToGrid w:val="0"/>
        </w:rPr>
        <w:t>PDUSessionResourceSetupItemCxtReq-ExtIEs NGAP-PROTOCOL-EXTENSION ::= {</w:t>
      </w:r>
    </w:p>
    <w:p w14:paraId="2B42B0E5"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88905D4" w14:textId="77777777" w:rsidR="004A7D6F" w:rsidRPr="00FA22D3" w:rsidRDefault="004A7D6F" w:rsidP="004A7D6F">
      <w:pPr>
        <w:pStyle w:val="PL"/>
        <w:spacing w:line="0" w:lineRule="atLeast"/>
        <w:rPr>
          <w:noProof w:val="0"/>
          <w:snapToGrid w:val="0"/>
        </w:rPr>
      </w:pPr>
      <w:r w:rsidRPr="00FA22D3">
        <w:rPr>
          <w:noProof w:val="0"/>
          <w:snapToGrid w:val="0"/>
        </w:rPr>
        <w:t>}</w:t>
      </w:r>
    </w:p>
    <w:p w14:paraId="7BB1582D" w14:textId="77777777" w:rsidR="004A7D6F" w:rsidRPr="00FA22D3" w:rsidRDefault="004A7D6F" w:rsidP="004A7D6F">
      <w:pPr>
        <w:pStyle w:val="PL"/>
        <w:spacing w:line="0" w:lineRule="atLeast"/>
        <w:rPr>
          <w:noProof w:val="0"/>
          <w:snapToGrid w:val="0"/>
        </w:rPr>
      </w:pPr>
    </w:p>
    <w:p w14:paraId="5D909F19" w14:textId="77777777" w:rsidR="004A7D6F" w:rsidRPr="00FA22D3" w:rsidRDefault="004A7D6F" w:rsidP="004A7D6F">
      <w:pPr>
        <w:pStyle w:val="PL"/>
        <w:spacing w:line="0" w:lineRule="atLeast"/>
        <w:rPr>
          <w:noProof w:val="0"/>
          <w:snapToGrid w:val="0"/>
        </w:rPr>
      </w:pPr>
      <w:r w:rsidRPr="00FA22D3">
        <w:rPr>
          <w:noProof w:val="0"/>
          <w:snapToGrid w:val="0"/>
        </w:rPr>
        <w:t>PDUSessionResourceSetupListCxtRes ::= SEQUENCE (SIZE(1..maxnoofPDUSessions)) OF PDUSessionResourceSetupItemCxtRes</w:t>
      </w:r>
    </w:p>
    <w:p w14:paraId="10345987" w14:textId="77777777" w:rsidR="004A7D6F" w:rsidRPr="00FA22D3" w:rsidRDefault="004A7D6F" w:rsidP="004A7D6F">
      <w:pPr>
        <w:pStyle w:val="PL"/>
        <w:spacing w:line="0" w:lineRule="atLeast"/>
        <w:rPr>
          <w:noProof w:val="0"/>
          <w:snapToGrid w:val="0"/>
        </w:rPr>
      </w:pPr>
    </w:p>
    <w:p w14:paraId="435B428B" w14:textId="77777777" w:rsidR="004A7D6F" w:rsidRPr="00FA22D3" w:rsidRDefault="004A7D6F" w:rsidP="004A7D6F">
      <w:pPr>
        <w:pStyle w:val="PL"/>
        <w:spacing w:line="0" w:lineRule="atLeast"/>
        <w:rPr>
          <w:noProof w:val="0"/>
          <w:snapToGrid w:val="0"/>
        </w:rPr>
      </w:pPr>
      <w:r w:rsidRPr="00FA22D3">
        <w:rPr>
          <w:noProof w:val="0"/>
          <w:snapToGrid w:val="0"/>
        </w:rPr>
        <w:t>PDUSessionResourceSetupItemCxtRes ::= SEQUENCE {</w:t>
      </w:r>
    </w:p>
    <w:p w14:paraId="1F14B8AC"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78FD60B8" w14:textId="77777777" w:rsidR="004A7D6F" w:rsidRPr="00FA22D3" w:rsidRDefault="004A7D6F" w:rsidP="004A7D6F">
      <w:pPr>
        <w:pStyle w:val="PL"/>
        <w:spacing w:line="0" w:lineRule="atLeast"/>
        <w:rPr>
          <w:noProof w:val="0"/>
          <w:snapToGrid w:val="0"/>
        </w:rPr>
      </w:pPr>
      <w:r w:rsidRPr="00FA22D3">
        <w:rPr>
          <w:noProof w:val="0"/>
          <w:snapToGrid w:val="0"/>
        </w:rPr>
        <w:tab/>
        <w:t>pDUSessionResourceSetupResponseTransfer</w:t>
      </w:r>
      <w:r w:rsidRPr="00FA22D3">
        <w:rPr>
          <w:noProof w:val="0"/>
          <w:snapToGrid w:val="0"/>
        </w:rPr>
        <w:tab/>
      </w:r>
      <w:r w:rsidRPr="00FA22D3">
        <w:rPr>
          <w:noProof w:val="0"/>
          <w:snapToGrid w:val="0"/>
        </w:rPr>
        <w:tab/>
        <w:t>OCTET STRING (CONTAINING PDUSessionResourceSetupResponseTransfer),</w:t>
      </w:r>
    </w:p>
    <w:p w14:paraId="2B746290"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{PDUSessionResourceSetupItemCxtRes-ExtIEs} }</w:t>
      </w:r>
      <w:r w:rsidRPr="00FA22D3">
        <w:rPr>
          <w:noProof w:val="0"/>
          <w:snapToGrid w:val="0"/>
        </w:rPr>
        <w:tab/>
        <w:t>OPTIONAL,</w:t>
      </w:r>
    </w:p>
    <w:p w14:paraId="2AF6018F"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AA69D39" w14:textId="77777777" w:rsidR="004A7D6F" w:rsidRPr="00FA22D3" w:rsidRDefault="004A7D6F" w:rsidP="004A7D6F">
      <w:pPr>
        <w:pStyle w:val="PL"/>
        <w:spacing w:line="0" w:lineRule="atLeast"/>
        <w:rPr>
          <w:noProof w:val="0"/>
          <w:snapToGrid w:val="0"/>
        </w:rPr>
      </w:pPr>
      <w:r w:rsidRPr="00FA22D3">
        <w:rPr>
          <w:noProof w:val="0"/>
          <w:snapToGrid w:val="0"/>
        </w:rPr>
        <w:t>}</w:t>
      </w:r>
    </w:p>
    <w:p w14:paraId="24EA581E" w14:textId="77777777" w:rsidR="004A7D6F" w:rsidRPr="00FA22D3" w:rsidRDefault="004A7D6F" w:rsidP="004A7D6F">
      <w:pPr>
        <w:pStyle w:val="PL"/>
        <w:spacing w:line="0" w:lineRule="atLeast"/>
        <w:rPr>
          <w:noProof w:val="0"/>
          <w:snapToGrid w:val="0"/>
        </w:rPr>
      </w:pPr>
    </w:p>
    <w:p w14:paraId="4D434A85" w14:textId="77777777" w:rsidR="004A7D6F" w:rsidRPr="00FA22D3" w:rsidRDefault="004A7D6F" w:rsidP="004A7D6F">
      <w:pPr>
        <w:pStyle w:val="PL"/>
        <w:spacing w:line="0" w:lineRule="atLeast"/>
        <w:rPr>
          <w:noProof w:val="0"/>
          <w:snapToGrid w:val="0"/>
        </w:rPr>
      </w:pPr>
      <w:r w:rsidRPr="00FA22D3">
        <w:rPr>
          <w:noProof w:val="0"/>
          <w:snapToGrid w:val="0"/>
        </w:rPr>
        <w:t>PDUSessionResourceSetupItemCxtRes-ExtIEs NGAP-PROTOCOL-EXTENSION ::= {</w:t>
      </w:r>
    </w:p>
    <w:p w14:paraId="298E9F11"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F792557" w14:textId="77777777" w:rsidR="004A7D6F" w:rsidRPr="00FA22D3" w:rsidRDefault="004A7D6F" w:rsidP="004A7D6F">
      <w:pPr>
        <w:pStyle w:val="PL"/>
        <w:spacing w:line="0" w:lineRule="atLeast"/>
        <w:rPr>
          <w:noProof w:val="0"/>
          <w:snapToGrid w:val="0"/>
        </w:rPr>
      </w:pPr>
      <w:r w:rsidRPr="00FA22D3">
        <w:rPr>
          <w:noProof w:val="0"/>
          <w:snapToGrid w:val="0"/>
        </w:rPr>
        <w:t>}</w:t>
      </w:r>
    </w:p>
    <w:p w14:paraId="459A7676" w14:textId="77777777" w:rsidR="004A7D6F" w:rsidRPr="00FA22D3" w:rsidRDefault="004A7D6F" w:rsidP="004A7D6F">
      <w:pPr>
        <w:pStyle w:val="PL"/>
        <w:rPr>
          <w:noProof w:val="0"/>
          <w:snapToGrid w:val="0"/>
        </w:rPr>
      </w:pPr>
    </w:p>
    <w:p w14:paraId="51BF705F" w14:textId="77777777" w:rsidR="004A7D6F" w:rsidRPr="00FA22D3" w:rsidRDefault="004A7D6F" w:rsidP="004A7D6F">
      <w:pPr>
        <w:pStyle w:val="PL"/>
        <w:spacing w:line="0" w:lineRule="atLeast"/>
        <w:rPr>
          <w:noProof w:val="0"/>
          <w:snapToGrid w:val="0"/>
        </w:rPr>
      </w:pPr>
      <w:r w:rsidRPr="00FA22D3">
        <w:rPr>
          <w:noProof w:val="0"/>
          <w:snapToGrid w:val="0"/>
        </w:rPr>
        <w:t>PDUSessionResourceSetupListHOReq ::= SEQUENCE (SIZE(1..maxnoofPDUSessions)) OF PDUSessionResourceSetupItemHOReq</w:t>
      </w:r>
    </w:p>
    <w:p w14:paraId="3846CEBE" w14:textId="77777777" w:rsidR="004A7D6F" w:rsidRPr="00FA22D3" w:rsidRDefault="004A7D6F" w:rsidP="004A7D6F">
      <w:pPr>
        <w:pStyle w:val="PL"/>
        <w:spacing w:line="0" w:lineRule="atLeast"/>
        <w:rPr>
          <w:noProof w:val="0"/>
          <w:snapToGrid w:val="0"/>
        </w:rPr>
      </w:pPr>
    </w:p>
    <w:p w14:paraId="0F762DE3" w14:textId="77777777" w:rsidR="004A7D6F" w:rsidRPr="00FA22D3" w:rsidRDefault="004A7D6F" w:rsidP="004A7D6F">
      <w:pPr>
        <w:pStyle w:val="PL"/>
        <w:spacing w:line="0" w:lineRule="atLeast"/>
        <w:rPr>
          <w:noProof w:val="0"/>
          <w:snapToGrid w:val="0"/>
        </w:rPr>
      </w:pPr>
      <w:r w:rsidRPr="00FA22D3">
        <w:rPr>
          <w:noProof w:val="0"/>
          <w:snapToGrid w:val="0"/>
        </w:rPr>
        <w:t>PDUSessionResourceSetupItemHOReq ::= SEQUENCE {</w:t>
      </w:r>
    </w:p>
    <w:p w14:paraId="43CB0F4B"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60168211" w14:textId="77777777" w:rsidR="004A7D6F" w:rsidRPr="00FA22D3" w:rsidRDefault="004A7D6F" w:rsidP="004A7D6F">
      <w:pPr>
        <w:pStyle w:val="PL"/>
        <w:spacing w:line="0" w:lineRule="atLeast"/>
        <w:rPr>
          <w:noProof w:val="0"/>
          <w:snapToGrid w:val="0"/>
        </w:rPr>
      </w:pPr>
      <w:r w:rsidRPr="00FA22D3">
        <w:rPr>
          <w:noProof w:val="0"/>
          <w:snapToGrid w:val="0"/>
        </w:rPr>
        <w:tab/>
        <w:t>s-NSSAI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S-NSSAI,</w:t>
      </w:r>
    </w:p>
    <w:p w14:paraId="5A88AD80" w14:textId="77777777" w:rsidR="004A7D6F" w:rsidRPr="00FA22D3" w:rsidRDefault="004A7D6F" w:rsidP="004A7D6F">
      <w:pPr>
        <w:pStyle w:val="PL"/>
        <w:spacing w:line="0" w:lineRule="atLeast"/>
        <w:rPr>
          <w:noProof w:val="0"/>
          <w:snapToGrid w:val="0"/>
        </w:rPr>
      </w:pPr>
      <w:r w:rsidRPr="00FA22D3">
        <w:rPr>
          <w:noProof w:val="0"/>
          <w:snapToGrid w:val="0"/>
        </w:rPr>
        <w:tab/>
        <w:t>handoverRequestTransfer</w:t>
      </w:r>
      <w:r w:rsidRPr="00FA22D3">
        <w:rPr>
          <w:noProof w:val="0"/>
          <w:snapToGrid w:val="0"/>
        </w:rPr>
        <w:tab/>
      </w:r>
      <w:r w:rsidRPr="00FA22D3">
        <w:rPr>
          <w:noProof w:val="0"/>
          <w:snapToGrid w:val="0"/>
        </w:rPr>
        <w:tab/>
        <w:t>OCTET STRING (CONTAINING PDUSessionResourceSetupRequestTransfer),</w:t>
      </w:r>
    </w:p>
    <w:p w14:paraId="4874F3D9"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{PDUSessionResourceSetupItemHOReq-ExtIEs} }</w:t>
      </w:r>
      <w:r w:rsidRPr="00FA22D3">
        <w:rPr>
          <w:noProof w:val="0"/>
          <w:snapToGrid w:val="0"/>
        </w:rPr>
        <w:tab/>
        <w:t>OPTIONAL,</w:t>
      </w:r>
    </w:p>
    <w:p w14:paraId="49BB9855"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CCFE02D" w14:textId="77777777" w:rsidR="004A7D6F" w:rsidRPr="00FA22D3" w:rsidRDefault="004A7D6F" w:rsidP="004A7D6F">
      <w:pPr>
        <w:pStyle w:val="PL"/>
        <w:spacing w:line="0" w:lineRule="atLeast"/>
        <w:rPr>
          <w:noProof w:val="0"/>
          <w:snapToGrid w:val="0"/>
        </w:rPr>
      </w:pPr>
      <w:r w:rsidRPr="00FA22D3">
        <w:rPr>
          <w:noProof w:val="0"/>
          <w:snapToGrid w:val="0"/>
        </w:rPr>
        <w:t>}</w:t>
      </w:r>
    </w:p>
    <w:p w14:paraId="0DD7FC63" w14:textId="77777777" w:rsidR="004A7D6F" w:rsidRPr="00FA22D3" w:rsidRDefault="004A7D6F" w:rsidP="004A7D6F">
      <w:pPr>
        <w:pStyle w:val="PL"/>
        <w:spacing w:line="0" w:lineRule="atLeast"/>
        <w:rPr>
          <w:noProof w:val="0"/>
          <w:snapToGrid w:val="0"/>
        </w:rPr>
      </w:pPr>
    </w:p>
    <w:p w14:paraId="31FA13DE" w14:textId="77777777" w:rsidR="004A7D6F" w:rsidRPr="00FA22D3" w:rsidRDefault="004A7D6F" w:rsidP="004A7D6F">
      <w:pPr>
        <w:pStyle w:val="PL"/>
        <w:spacing w:line="0" w:lineRule="atLeast"/>
        <w:rPr>
          <w:noProof w:val="0"/>
          <w:snapToGrid w:val="0"/>
        </w:rPr>
      </w:pPr>
      <w:r w:rsidRPr="00FA22D3">
        <w:rPr>
          <w:noProof w:val="0"/>
          <w:snapToGrid w:val="0"/>
        </w:rPr>
        <w:t>PDUSessionResourceSetupItemHOReq-ExtIEs NGAP-PROTOCOL-EXTENSION ::= {</w:t>
      </w:r>
    </w:p>
    <w:p w14:paraId="61D90470"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D8C1FE4" w14:textId="77777777" w:rsidR="004A7D6F" w:rsidRPr="00FA22D3" w:rsidRDefault="004A7D6F" w:rsidP="004A7D6F">
      <w:pPr>
        <w:pStyle w:val="PL"/>
        <w:spacing w:line="0" w:lineRule="atLeast"/>
        <w:rPr>
          <w:noProof w:val="0"/>
          <w:snapToGrid w:val="0"/>
        </w:rPr>
      </w:pPr>
      <w:r w:rsidRPr="00FA22D3">
        <w:rPr>
          <w:noProof w:val="0"/>
          <w:snapToGrid w:val="0"/>
        </w:rPr>
        <w:t>}</w:t>
      </w:r>
    </w:p>
    <w:p w14:paraId="63B05A8C" w14:textId="77777777" w:rsidR="004A7D6F" w:rsidRPr="00FA22D3" w:rsidRDefault="004A7D6F" w:rsidP="004A7D6F">
      <w:pPr>
        <w:pStyle w:val="PL"/>
        <w:rPr>
          <w:noProof w:val="0"/>
          <w:snapToGrid w:val="0"/>
        </w:rPr>
      </w:pPr>
    </w:p>
    <w:p w14:paraId="7F8E9C33" w14:textId="77777777" w:rsidR="004A7D6F" w:rsidRPr="00FA22D3" w:rsidRDefault="004A7D6F" w:rsidP="004A7D6F">
      <w:pPr>
        <w:pStyle w:val="PL"/>
        <w:spacing w:line="0" w:lineRule="atLeast"/>
        <w:rPr>
          <w:noProof w:val="0"/>
          <w:snapToGrid w:val="0"/>
        </w:rPr>
      </w:pPr>
      <w:r w:rsidRPr="00FA22D3">
        <w:rPr>
          <w:noProof w:val="0"/>
          <w:snapToGrid w:val="0"/>
        </w:rPr>
        <w:t>PDUSessionResourceSetupListSUReq ::= SEQUENCE (SIZE(1..maxnoofPDUSessions)) OF PDUSessionResourceSetupItemSUReq</w:t>
      </w:r>
    </w:p>
    <w:p w14:paraId="1D0B4D96" w14:textId="77777777" w:rsidR="004A7D6F" w:rsidRPr="00FA22D3" w:rsidRDefault="004A7D6F" w:rsidP="004A7D6F">
      <w:pPr>
        <w:pStyle w:val="PL"/>
        <w:spacing w:line="0" w:lineRule="atLeast"/>
        <w:rPr>
          <w:noProof w:val="0"/>
          <w:snapToGrid w:val="0"/>
        </w:rPr>
      </w:pPr>
    </w:p>
    <w:p w14:paraId="55AC2D1C" w14:textId="77777777" w:rsidR="004A7D6F" w:rsidRPr="00FA22D3" w:rsidRDefault="004A7D6F" w:rsidP="004A7D6F">
      <w:pPr>
        <w:pStyle w:val="PL"/>
        <w:spacing w:line="0" w:lineRule="atLeast"/>
        <w:rPr>
          <w:noProof w:val="0"/>
          <w:snapToGrid w:val="0"/>
        </w:rPr>
      </w:pPr>
      <w:r w:rsidRPr="00FA22D3">
        <w:rPr>
          <w:noProof w:val="0"/>
          <w:snapToGrid w:val="0"/>
        </w:rPr>
        <w:t>PDUSessionResourceSetupItemSUReq ::= SEQUENCE {</w:t>
      </w:r>
    </w:p>
    <w:p w14:paraId="494B7F29"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705A28A0" w14:textId="77777777" w:rsidR="004A7D6F" w:rsidRPr="00FA22D3" w:rsidRDefault="004A7D6F" w:rsidP="004A7D6F">
      <w:pPr>
        <w:pStyle w:val="PL"/>
        <w:spacing w:line="0" w:lineRule="atLeast"/>
        <w:rPr>
          <w:noProof w:val="0"/>
          <w:snapToGrid w:val="0"/>
        </w:rPr>
      </w:pPr>
      <w:r w:rsidRPr="00FA22D3">
        <w:rPr>
          <w:noProof w:val="0"/>
          <w:snapToGrid w:val="0"/>
        </w:rPr>
        <w:tab/>
        <w:t>pDUSessionNAS-PDU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4DD56F12" w14:textId="77777777" w:rsidR="004A7D6F" w:rsidRPr="00FA22D3" w:rsidRDefault="004A7D6F" w:rsidP="004A7D6F">
      <w:pPr>
        <w:pStyle w:val="PL"/>
        <w:spacing w:line="0" w:lineRule="atLeast"/>
        <w:rPr>
          <w:noProof w:val="0"/>
          <w:snapToGrid w:val="0"/>
        </w:rPr>
      </w:pPr>
      <w:r w:rsidRPr="00FA22D3">
        <w:rPr>
          <w:noProof w:val="0"/>
          <w:snapToGrid w:val="0"/>
        </w:rPr>
        <w:tab/>
        <w:t>s-NSSAI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S-NSSAI,</w:t>
      </w:r>
    </w:p>
    <w:p w14:paraId="1012E394" w14:textId="77777777" w:rsidR="004A7D6F" w:rsidRPr="00FA22D3" w:rsidRDefault="004A7D6F" w:rsidP="004A7D6F">
      <w:pPr>
        <w:pStyle w:val="PL"/>
        <w:spacing w:line="0" w:lineRule="atLeast"/>
        <w:rPr>
          <w:noProof w:val="0"/>
          <w:snapToGrid w:val="0"/>
        </w:rPr>
      </w:pPr>
      <w:r w:rsidRPr="00FA22D3">
        <w:rPr>
          <w:noProof w:val="0"/>
          <w:snapToGrid w:val="0"/>
        </w:rPr>
        <w:tab/>
        <w:t>pDUSessionResourceSetupRequestTransfer</w:t>
      </w:r>
      <w:r w:rsidRPr="00FA22D3">
        <w:rPr>
          <w:noProof w:val="0"/>
          <w:snapToGrid w:val="0"/>
        </w:rPr>
        <w:tab/>
      </w:r>
      <w:r w:rsidRPr="00FA22D3">
        <w:rPr>
          <w:noProof w:val="0"/>
          <w:snapToGrid w:val="0"/>
        </w:rPr>
        <w:tab/>
        <w:t>OCTET STRING (CONTAINING PDUSessionResourceSetupRequestTransfer),</w:t>
      </w:r>
    </w:p>
    <w:p w14:paraId="3FB156AB"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{PDUSessionResourceSetupItemSUReq-ExtIEs} }</w:t>
      </w:r>
      <w:r w:rsidRPr="00FA22D3">
        <w:rPr>
          <w:noProof w:val="0"/>
          <w:snapToGrid w:val="0"/>
        </w:rPr>
        <w:tab/>
        <w:t>OPTIONAL,</w:t>
      </w:r>
    </w:p>
    <w:p w14:paraId="1156B6EA"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6B3EBD9" w14:textId="77777777" w:rsidR="004A7D6F" w:rsidRPr="00FA22D3" w:rsidRDefault="004A7D6F" w:rsidP="004A7D6F">
      <w:pPr>
        <w:pStyle w:val="PL"/>
        <w:spacing w:line="0" w:lineRule="atLeast"/>
        <w:rPr>
          <w:noProof w:val="0"/>
          <w:snapToGrid w:val="0"/>
        </w:rPr>
      </w:pPr>
      <w:r w:rsidRPr="00FA22D3">
        <w:rPr>
          <w:noProof w:val="0"/>
          <w:snapToGrid w:val="0"/>
        </w:rPr>
        <w:t>}</w:t>
      </w:r>
    </w:p>
    <w:p w14:paraId="7F6BD08D" w14:textId="77777777" w:rsidR="004A7D6F" w:rsidRPr="00FA22D3" w:rsidRDefault="004A7D6F" w:rsidP="004A7D6F">
      <w:pPr>
        <w:pStyle w:val="PL"/>
        <w:spacing w:line="0" w:lineRule="atLeast"/>
        <w:rPr>
          <w:noProof w:val="0"/>
          <w:snapToGrid w:val="0"/>
        </w:rPr>
      </w:pPr>
    </w:p>
    <w:p w14:paraId="662CA090" w14:textId="77777777" w:rsidR="004A7D6F" w:rsidRPr="00FA22D3" w:rsidRDefault="004A7D6F" w:rsidP="004A7D6F">
      <w:pPr>
        <w:pStyle w:val="PL"/>
        <w:spacing w:line="0" w:lineRule="atLeast"/>
        <w:rPr>
          <w:noProof w:val="0"/>
          <w:snapToGrid w:val="0"/>
        </w:rPr>
      </w:pPr>
      <w:r w:rsidRPr="00FA22D3">
        <w:rPr>
          <w:noProof w:val="0"/>
          <w:snapToGrid w:val="0"/>
        </w:rPr>
        <w:t>PDUSessionResourceSetupItemSUReq-ExtIEs NGAP-PROTOCOL-EXTENSION ::= {</w:t>
      </w:r>
    </w:p>
    <w:p w14:paraId="5918B184"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235F02CD" w14:textId="77777777" w:rsidR="004A7D6F" w:rsidRPr="00FA22D3" w:rsidRDefault="004A7D6F" w:rsidP="004A7D6F">
      <w:pPr>
        <w:pStyle w:val="PL"/>
        <w:spacing w:line="0" w:lineRule="atLeast"/>
        <w:rPr>
          <w:noProof w:val="0"/>
          <w:snapToGrid w:val="0"/>
        </w:rPr>
      </w:pPr>
      <w:r w:rsidRPr="00FA22D3">
        <w:rPr>
          <w:noProof w:val="0"/>
          <w:snapToGrid w:val="0"/>
        </w:rPr>
        <w:t>}</w:t>
      </w:r>
    </w:p>
    <w:p w14:paraId="0EFB30E4" w14:textId="77777777" w:rsidR="004A7D6F" w:rsidRPr="00FA22D3" w:rsidRDefault="004A7D6F" w:rsidP="004A7D6F">
      <w:pPr>
        <w:pStyle w:val="PL"/>
        <w:rPr>
          <w:noProof w:val="0"/>
          <w:snapToGrid w:val="0"/>
        </w:rPr>
      </w:pPr>
    </w:p>
    <w:p w14:paraId="558F5A11" w14:textId="77777777" w:rsidR="004A7D6F" w:rsidRPr="00FA22D3" w:rsidRDefault="004A7D6F" w:rsidP="004A7D6F">
      <w:pPr>
        <w:pStyle w:val="PL"/>
        <w:spacing w:line="0" w:lineRule="atLeast"/>
        <w:rPr>
          <w:noProof w:val="0"/>
          <w:snapToGrid w:val="0"/>
        </w:rPr>
      </w:pPr>
      <w:r w:rsidRPr="00FA22D3">
        <w:rPr>
          <w:noProof w:val="0"/>
          <w:snapToGrid w:val="0"/>
        </w:rPr>
        <w:t>PDUSessionResourceSetupListSURes ::= SEQUENCE (SIZE(1..maxnoofPDUSessions)) OF PDUSessionResourceSetupItemSURes</w:t>
      </w:r>
    </w:p>
    <w:p w14:paraId="777F23B3" w14:textId="77777777" w:rsidR="004A7D6F" w:rsidRPr="00FA22D3" w:rsidRDefault="004A7D6F" w:rsidP="004A7D6F">
      <w:pPr>
        <w:pStyle w:val="PL"/>
        <w:spacing w:line="0" w:lineRule="atLeast"/>
        <w:rPr>
          <w:noProof w:val="0"/>
          <w:snapToGrid w:val="0"/>
        </w:rPr>
      </w:pPr>
    </w:p>
    <w:p w14:paraId="63898EF3" w14:textId="77777777" w:rsidR="004A7D6F" w:rsidRPr="00FA22D3" w:rsidRDefault="004A7D6F" w:rsidP="004A7D6F">
      <w:pPr>
        <w:pStyle w:val="PL"/>
        <w:spacing w:line="0" w:lineRule="atLeast"/>
        <w:rPr>
          <w:noProof w:val="0"/>
          <w:snapToGrid w:val="0"/>
        </w:rPr>
      </w:pPr>
      <w:r w:rsidRPr="00FA22D3">
        <w:rPr>
          <w:noProof w:val="0"/>
          <w:snapToGrid w:val="0"/>
        </w:rPr>
        <w:t>PDUSessionResourceSetupItemSURes ::= SEQUENCE {</w:t>
      </w:r>
    </w:p>
    <w:p w14:paraId="2F3DE31C"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743E730C" w14:textId="77777777" w:rsidR="004A7D6F" w:rsidRPr="00FA22D3" w:rsidRDefault="004A7D6F" w:rsidP="004A7D6F">
      <w:pPr>
        <w:pStyle w:val="PL"/>
        <w:spacing w:line="0" w:lineRule="atLeast"/>
        <w:rPr>
          <w:noProof w:val="0"/>
          <w:snapToGrid w:val="0"/>
        </w:rPr>
      </w:pPr>
      <w:r w:rsidRPr="00FA22D3">
        <w:rPr>
          <w:noProof w:val="0"/>
          <w:snapToGrid w:val="0"/>
        </w:rPr>
        <w:tab/>
        <w:t>pDUSessionResourceSetupResponseTransfer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OCTET STRING (CONTAINING PDUSessionResourceSetupResponseTransfer),</w:t>
      </w:r>
    </w:p>
    <w:p w14:paraId="1AD09750"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{PDUSessionResourceSetupItemSURes-ExtIEs} }</w:t>
      </w:r>
      <w:r w:rsidRPr="00FA22D3">
        <w:rPr>
          <w:noProof w:val="0"/>
          <w:snapToGrid w:val="0"/>
        </w:rPr>
        <w:tab/>
        <w:t>OPTIONAL,</w:t>
      </w:r>
    </w:p>
    <w:p w14:paraId="4F498698"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2BD4757" w14:textId="77777777" w:rsidR="004A7D6F" w:rsidRPr="00FA22D3" w:rsidRDefault="004A7D6F" w:rsidP="004A7D6F">
      <w:pPr>
        <w:pStyle w:val="PL"/>
        <w:spacing w:line="0" w:lineRule="atLeast"/>
        <w:rPr>
          <w:noProof w:val="0"/>
          <w:snapToGrid w:val="0"/>
        </w:rPr>
      </w:pPr>
      <w:r w:rsidRPr="00FA22D3">
        <w:rPr>
          <w:noProof w:val="0"/>
          <w:snapToGrid w:val="0"/>
        </w:rPr>
        <w:t>}</w:t>
      </w:r>
    </w:p>
    <w:p w14:paraId="4266B171" w14:textId="77777777" w:rsidR="004A7D6F" w:rsidRPr="00FA22D3" w:rsidRDefault="004A7D6F" w:rsidP="004A7D6F">
      <w:pPr>
        <w:pStyle w:val="PL"/>
        <w:spacing w:line="0" w:lineRule="atLeast"/>
        <w:rPr>
          <w:noProof w:val="0"/>
          <w:snapToGrid w:val="0"/>
        </w:rPr>
      </w:pPr>
    </w:p>
    <w:p w14:paraId="78B217E9" w14:textId="77777777" w:rsidR="004A7D6F" w:rsidRPr="00FA22D3" w:rsidRDefault="004A7D6F" w:rsidP="004A7D6F">
      <w:pPr>
        <w:pStyle w:val="PL"/>
        <w:spacing w:line="0" w:lineRule="atLeast"/>
        <w:rPr>
          <w:noProof w:val="0"/>
          <w:snapToGrid w:val="0"/>
        </w:rPr>
      </w:pPr>
      <w:r w:rsidRPr="00FA22D3">
        <w:rPr>
          <w:noProof w:val="0"/>
          <w:snapToGrid w:val="0"/>
        </w:rPr>
        <w:t>PDUSessionResourceSetupItemSURes-ExtIEs NGAP-PROTOCOL-EXTENSION ::= {</w:t>
      </w:r>
    </w:p>
    <w:p w14:paraId="634C3A02"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7E5A3C02" w14:textId="77777777" w:rsidR="004A7D6F" w:rsidRPr="00FA22D3" w:rsidRDefault="004A7D6F" w:rsidP="004A7D6F">
      <w:pPr>
        <w:pStyle w:val="PL"/>
        <w:spacing w:line="0" w:lineRule="atLeast"/>
        <w:rPr>
          <w:noProof w:val="0"/>
          <w:snapToGrid w:val="0"/>
        </w:rPr>
      </w:pPr>
      <w:r w:rsidRPr="00FA22D3">
        <w:rPr>
          <w:noProof w:val="0"/>
          <w:snapToGrid w:val="0"/>
        </w:rPr>
        <w:t>}</w:t>
      </w:r>
    </w:p>
    <w:p w14:paraId="66BD1E66" w14:textId="77777777" w:rsidR="004A7D6F" w:rsidRPr="00FA22D3" w:rsidRDefault="004A7D6F" w:rsidP="004A7D6F">
      <w:pPr>
        <w:pStyle w:val="PL"/>
        <w:rPr>
          <w:noProof w:val="0"/>
          <w:snapToGrid w:val="0"/>
        </w:rPr>
      </w:pPr>
    </w:p>
    <w:p w14:paraId="00440AB2" w14:textId="77777777" w:rsidR="004A7D6F" w:rsidRPr="00FA22D3" w:rsidRDefault="004A7D6F" w:rsidP="004A7D6F">
      <w:pPr>
        <w:pStyle w:val="PL"/>
        <w:rPr>
          <w:noProof w:val="0"/>
          <w:snapToGrid w:val="0"/>
        </w:rPr>
      </w:pPr>
      <w:r w:rsidRPr="00FA22D3">
        <w:rPr>
          <w:noProof w:val="0"/>
          <w:snapToGrid w:val="0"/>
        </w:rPr>
        <w:t>PDUSessionResourceSetupRequestTransfer ::= SEQUENCE {</w:t>
      </w:r>
    </w:p>
    <w:p w14:paraId="4D5B07C2" w14:textId="77777777" w:rsidR="004A7D6F" w:rsidRPr="00FA22D3" w:rsidRDefault="004A7D6F" w:rsidP="004A7D6F">
      <w:pPr>
        <w:pStyle w:val="PL"/>
        <w:rPr>
          <w:noProof w:val="0"/>
          <w:snapToGrid w:val="0"/>
        </w:rPr>
      </w:pPr>
      <w:r w:rsidRPr="00FA22D3">
        <w:rPr>
          <w:noProof w:val="0"/>
          <w:snapToGrid w:val="0"/>
        </w:rPr>
        <w:tab/>
        <w:t>protocolIEs</w:t>
      </w:r>
      <w:r w:rsidRPr="00FA22D3">
        <w:rPr>
          <w:noProof w:val="0"/>
          <w:snapToGrid w:val="0"/>
        </w:rPr>
        <w:tab/>
      </w:r>
      <w:r w:rsidRPr="00FA22D3">
        <w:rPr>
          <w:noProof w:val="0"/>
          <w:snapToGrid w:val="0"/>
        </w:rPr>
        <w:tab/>
        <w:t>ProtocolIE-Container</w:t>
      </w:r>
      <w:r w:rsidRPr="00FA22D3">
        <w:rPr>
          <w:noProof w:val="0"/>
          <w:snapToGrid w:val="0"/>
        </w:rPr>
        <w:tab/>
      </w:r>
      <w:r w:rsidRPr="00FA22D3">
        <w:rPr>
          <w:noProof w:val="0"/>
          <w:snapToGrid w:val="0"/>
        </w:rPr>
        <w:tab/>
        <w:t>{ {PDUSessionResourceSetupRequestTransferIEs} },</w:t>
      </w:r>
    </w:p>
    <w:p w14:paraId="3845870E" w14:textId="77777777" w:rsidR="004A7D6F" w:rsidRPr="00FA22D3" w:rsidRDefault="004A7D6F" w:rsidP="004A7D6F">
      <w:pPr>
        <w:pStyle w:val="PL"/>
        <w:rPr>
          <w:noProof w:val="0"/>
          <w:snapToGrid w:val="0"/>
        </w:rPr>
      </w:pPr>
      <w:r w:rsidRPr="00FA22D3">
        <w:rPr>
          <w:noProof w:val="0"/>
          <w:snapToGrid w:val="0"/>
        </w:rPr>
        <w:tab/>
        <w:t>...</w:t>
      </w:r>
    </w:p>
    <w:p w14:paraId="5E5AE353" w14:textId="77777777" w:rsidR="004A7D6F" w:rsidRPr="00FA22D3" w:rsidRDefault="004A7D6F" w:rsidP="004A7D6F">
      <w:pPr>
        <w:pStyle w:val="PL"/>
        <w:rPr>
          <w:noProof w:val="0"/>
          <w:snapToGrid w:val="0"/>
        </w:rPr>
      </w:pPr>
      <w:r w:rsidRPr="00FA22D3">
        <w:rPr>
          <w:noProof w:val="0"/>
          <w:snapToGrid w:val="0"/>
        </w:rPr>
        <w:t>}</w:t>
      </w:r>
    </w:p>
    <w:p w14:paraId="5FCFCCAE" w14:textId="77777777" w:rsidR="004A7D6F" w:rsidRPr="00FA22D3" w:rsidRDefault="004A7D6F" w:rsidP="004A7D6F">
      <w:pPr>
        <w:pStyle w:val="PL"/>
        <w:rPr>
          <w:noProof w:val="0"/>
          <w:snapToGrid w:val="0"/>
        </w:rPr>
      </w:pPr>
    </w:p>
    <w:p w14:paraId="41EC0DC5" w14:textId="77777777" w:rsidR="004A7D6F" w:rsidRPr="00FA22D3" w:rsidRDefault="004A7D6F" w:rsidP="004A7D6F">
      <w:pPr>
        <w:pStyle w:val="PL"/>
        <w:rPr>
          <w:noProof w:val="0"/>
          <w:snapToGrid w:val="0"/>
        </w:rPr>
      </w:pPr>
      <w:r w:rsidRPr="00FA22D3">
        <w:rPr>
          <w:noProof w:val="0"/>
          <w:snapToGrid w:val="0"/>
        </w:rPr>
        <w:t>PDUSessionResourceSetupRequestTransferIEs NGAP-PROTOCOL-IES ::= {</w:t>
      </w:r>
    </w:p>
    <w:p w14:paraId="17D92140" w14:textId="77777777" w:rsidR="004A7D6F" w:rsidRPr="00FA22D3" w:rsidRDefault="004A7D6F" w:rsidP="004A7D6F">
      <w:pPr>
        <w:pStyle w:val="PL"/>
        <w:spacing w:line="0" w:lineRule="atLeast"/>
        <w:rPr>
          <w:noProof w:val="0"/>
          <w:snapToGrid w:val="0"/>
        </w:rPr>
      </w:pPr>
      <w:r w:rsidRPr="00FA22D3">
        <w:rPr>
          <w:noProof w:val="0"/>
          <w:snapToGrid w:val="0"/>
        </w:rPr>
        <w:tab/>
        <w:t>{ ID id-</w:t>
      </w:r>
      <w:r w:rsidRPr="00FA22D3">
        <w:rPr>
          <w:rFonts w:hint="eastAsia"/>
          <w:noProof w:val="0"/>
          <w:snapToGrid w:val="0"/>
        </w:rPr>
        <w:t>P</w:t>
      </w:r>
      <w:r w:rsidRPr="00FA22D3">
        <w:rPr>
          <w:noProof w:val="0"/>
          <w:snapToGrid w:val="0"/>
        </w:rPr>
        <w:t>DUSessionAggregateMaximumBitRate</w:t>
      </w:r>
      <w:r w:rsidRPr="00FA22D3">
        <w:rPr>
          <w:noProof w:val="0"/>
          <w:snapToGrid w:val="0"/>
        </w:rPr>
        <w:tab/>
        <w:t xml:space="preserve">CRITICALITY </w:t>
      </w:r>
      <w:r w:rsidRPr="00FA22D3">
        <w:rPr>
          <w:rFonts w:hint="eastAsia"/>
          <w:noProof w:val="0"/>
          <w:snapToGrid w:val="0"/>
        </w:rPr>
        <w:t>reject</w:t>
      </w:r>
      <w:r w:rsidRPr="00FA22D3">
        <w:rPr>
          <w:noProof w:val="0"/>
          <w:snapToGrid w:val="0"/>
        </w:rPr>
        <w:tab/>
        <w:t>TYPE PDUSessionAggregateMaximumBitRate</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7FDD5030" w14:textId="77777777" w:rsidR="004A7D6F" w:rsidRPr="00FA22D3" w:rsidRDefault="004A7D6F" w:rsidP="004A7D6F">
      <w:pPr>
        <w:pStyle w:val="PL"/>
        <w:spacing w:line="0" w:lineRule="atLeast"/>
        <w:rPr>
          <w:noProof w:val="0"/>
          <w:snapToGrid w:val="0"/>
        </w:rPr>
      </w:pPr>
      <w:r w:rsidRPr="00FA22D3">
        <w:rPr>
          <w:noProof w:val="0"/>
          <w:snapToGrid w:val="0"/>
        </w:rPr>
        <w:tab/>
        <w:t>{ ID id-UL-NGU-UP-TNLInformation</w:t>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UPTransportLayerInformation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685A4DA0" w14:textId="77777777" w:rsidR="004A7D6F" w:rsidRPr="00FA22D3" w:rsidRDefault="004A7D6F" w:rsidP="004A7D6F">
      <w:pPr>
        <w:pStyle w:val="PL"/>
        <w:spacing w:line="0" w:lineRule="atLeast"/>
        <w:rPr>
          <w:noProof w:val="0"/>
          <w:snapToGrid w:val="0"/>
        </w:rPr>
      </w:pPr>
      <w:r w:rsidRPr="00FA22D3">
        <w:rPr>
          <w:noProof w:val="0"/>
          <w:snapToGrid w:val="0"/>
        </w:rPr>
        <w:tab/>
        <w:t>{ ID id-AdditionalUL-NGU-UP-TNLInformation</w:t>
      </w:r>
      <w:r w:rsidRPr="00FA22D3">
        <w:rPr>
          <w:noProof w:val="0"/>
          <w:snapToGrid w:val="0"/>
        </w:rPr>
        <w:tab/>
        <w:t>CRITICALITY reject</w:t>
      </w:r>
      <w:r w:rsidRPr="00FA22D3">
        <w:rPr>
          <w:noProof w:val="0"/>
          <w:snapToGrid w:val="0"/>
        </w:rPr>
        <w:tab/>
        <w:t>TYPE UPTransportLayerInformation</w:t>
      </w:r>
      <w:r w:rsidRPr="00FA22D3">
        <w:rPr>
          <w:snapToGrid w:val="0"/>
        </w:rPr>
        <w:t>List</w:t>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6B60EDA1" w14:textId="77777777" w:rsidR="004A7D6F" w:rsidRPr="00FA22D3" w:rsidRDefault="004A7D6F" w:rsidP="004A7D6F">
      <w:pPr>
        <w:pStyle w:val="PL"/>
        <w:spacing w:line="0" w:lineRule="atLeast"/>
        <w:rPr>
          <w:noProof w:val="0"/>
          <w:snapToGrid w:val="0"/>
        </w:rPr>
      </w:pPr>
      <w:r w:rsidRPr="00FA22D3">
        <w:rPr>
          <w:noProof w:val="0"/>
          <w:snapToGrid w:val="0"/>
        </w:rPr>
        <w:tab/>
        <w:t>{ ID id-DataForwardingNotPossible</w:t>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DataForwardingNotPossible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00893905" w14:textId="77777777" w:rsidR="004A7D6F" w:rsidRPr="00FA22D3" w:rsidRDefault="004A7D6F" w:rsidP="004A7D6F">
      <w:pPr>
        <w:pStyle w:val="PL"/>
        <w:rPr>
          <w:noProof w:val="0"/>
          <w:snapToGrid w:val="0"/>
        </w:rPr>
      </w:pPr>
      <w:r w:rsidRPr="00FA22D3">
        <w:rPr>
          <w:noProof w:val="0"/>
          <w:snapToGrid w:val="0"/>
        </w:rPr>
        <w:tab/>
        <w:t>{ ID id-PDUSessionType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PDUSessionType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2B5D2E4A" w14:textId="77777777" w:rsidR="004A7D6F" w:rsidRPr="00FA22D3" w:rsidRDefault="004A7D6F" w:rsidP="004A7D6F">
      <w:pPr>
        <w:pStyle w:val="PL"/>
        <w:spacing w:line="0" w:lineRule="atLeast"/>
        <w:rPr>
          <w:noProof w:val="0"/>
          <w:snapToGrid w:val="0"/>
        </w:rPr>
      </w:pPr>
      <w:r w:rsidRPr="00FA22D3">
        <w:rPr>
          <w:noProof w:val="0"/>
          <w:snapToGrid w:val="0"/>
        </w:rPr>
        <w:tab/>
        <w:t>{ ID id-SecurityIndication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SecurityIndication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30C58C93" w14:textId="77777777" w:rsidR="004A7D6F" w:rsidRPr="00FA22D3" w:rsidRDefault="004A7D6F" w:rsidP="004A7D6F">
      <w:pPr>
        <w:pStyle w:val="PL"/>
        <w:spacing w:line="0" w:lineRule="atLeast"/>
        <w:rPr>
          <w:noProof w:val="0"/>
          <w:snapToGrid w:val="0"/>
        </w:rPr>
      </w:pPr>
      <w:r w:rsidRPr="00FA22D3">
        <w:rPr>
          <w:noProof w:val="0"/>
          <w:snapToGrid w:val="0"/>
        </w:rPr>
        <w:tab/>
        <w:t>{ ID id-NetworkInstance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NetworkInstance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optional</w:t>
      </w:r>
      <w:r w:rsidRPr="00FA22D3">
        <w:rPr>
          <w:noProof w:val="0"/>
          <w:snapToGrid w:val="0"/>
        </w:rPr>
        <w:tab/>
      </w:r>
      <w:r w:rsidRPr="00FA22D3">
        <w:rPr>
          <w:noProof w:val="0"/>
          <w:snapToGrid w:val="0"/>
        </w:rPr>
        <w:tab/>
        <w:t>}|</w:t>
      </w:r>
    </w:p>
    <w:p w14:paraId="25AEB184" w14:textId="77777777" w:rsidR="004A7D6F" w:rsidRPr="00FA22D3" w:rsidRDefault="004A7D6F" w:rsidP="004A7D6F">
      <w:pPr>
        <w:pStyle w:val="PL"/>
        <w:rPr>
          <w:noProof w:val="0"/>
          <w:snapToGrid w:val="0"/>
        </w:rPr>
      </w:pPr>
      <w:r w:rsidRPr="00FA22D3">
        <w:rPr>
          <w:noProof w:val="0"/>
          <w:snapToGrid w:val="0"/>
        </w:rPr>
        <w:tab/>
        <w:t>{ ID id-QosFlowSetupRequestList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CRITICALITY reject</w:t>
      </w:r>
      <w:r w:rsidRPr="00FA22D3">
        <w:rPr>
          <w:noProof w:val="0"/>
          <w:snapToGrid w:val="0"/>
        </w:rPr>
        <w:tab/>
        <w:t>TYPE QosFlowSetupRequestList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PRESENCE mandatory</w:t>
      </w:r>
      <w:r w:rsidRPr="00FA22D3">
        <w:rPr>
          <w:noProof w:val="0"/>
          <w:snapToGrid w:val="0"/>
        </w:rPr>
        <w:tab/>
        <w:t>},</w:t>
      </w:r>
    </w:p>
    <w:p w14:paraId="39DCE96F" w14:textId="77777777" w:rsidR="004A7D6F" w:rsidRPr="00FA22D3" w:rsidRDefault="004A7D6F" w:rsidP="004A7D6F">
      <w:pPr>
        <w:pStyle w:val="PL"/>
        <w:rPr>
          <w:noProof w:val="0"/>
          <w:snapToGrid w:val="0"/>
        </w:rPr>
      </w:pPr>
      <w:r w:rsidRPr="00FA22D3">
        <w:rPr>
          <w:noProof w:val="0"/>
          <w:snapToGrid w:val="0"/>
        </w:rPr>
        <w:tab/>
        <w:t>...</w:t>
      </w:r>
    </w:p>
    <w:p w14:paraId="6AF42CAA" w14:textId="77777777" w:rsidR="004A7D6F" w:rsidRPr="00FA22D3" w:rsidRDefault="004A7D6F" w:rsidP="004A7D6F">
      <w:pPr>
        <w:pStyle w:val="PL"/>
        <w:rPr>
          <w:noProof w:val="0"/>
          <w:snapToGrid w:val="0"/>
        </w:rPr>
      </w:pPr>
      <w:r w:rsidRPr="00FA22D3">
        <w:rPr>
          <w:noProof w:val="0"/>
          <w:snapToGrid w:val="0"/>
        </w:rPr>
        <w:t>}</w:t>
      </w:r>
    </w:p>
    <w:p w14:paraId="3462561E" w14:textId="77777777" w:rsidR="004A7D6F" w:rsidRPr="00FA22D3" w:rsidRDefault="004A7D6F" w:rsidP="004A7D6F">
      <w:pPr>
        <w:pStyle w:val="PL"/>
        <w:rPr>
          <w:noProof w:val="0"/>
          <w:snapToGrid w:val="0"/>
        </w:rPr>
      </w:pPr>
    </w:p>
    <w:p w14:paraId="3B8E8727" w14:textId="77777777" w:rsidR="004A7D6F" w:rsidRPr="00FA22D3" w:rsidRDefault="004A7D6F" w:rsidP="004A7D6F">
      <w:pPr>
        <w:pStyle w:val="PL"/>
        <w:rPr>
          <w:noProof w:val="0"/>
          <w:snapToGrid w:val="0"/>
        </w:rPr>
      </w:pPr>
      <w:r w:rsidRPr="00FA22D3">
        <w:rPr>
          <w:noProof w:val="0"/>
          <w:snapToGrid w:val="0"/>
        </w:rPr>
        <w:t>PDUSessionResourceSetupResponseTransfer ::= SEQUENCE {</w:t>
      </w:r>
    </w:p>
    <w:p w14:paraId="65E3BD3B" w14:textId="77777777" w:rsidR="004A7D6F" w:rsidRPr="00FA22D3" w:rsidRDefault="004A7D6F" w:rsidP="004A7D6F">
      <w:pPr>
        <w:pStyle w:val="PL"/>
        <w:rPr>
          <w:noProof w:val="0"/>
          <w:snapToGrid w:val="0"/>
        </w:rPr>
      </w:pPr>
      <w:r w:rsidRPr="00FA22D3">
        <w:rPr>
          <w:noProof w:val="0"/>
          <w:snapToGrid w:val="0"/>
        </w:rPr>
        <w:tab/>
      </w:r>
      <w:r w:rsidRPr="00FA22D3">
        <w:rPr>
          <w:snapToGrid w:val="0"/>
        </w:rPr>
        <w:t>dLQ</w:t>
      </w:r>
      <w:r w:rsidRPr="00FA22D3">
        <w:rPr>
          <w:noProof w:val="0"/>
          <w:snapToGrid w:val="0"/>
        </w:rPr>
        <w:t>osFlowPerTNLInformation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QosFlowPerTNLInformation,</w:t>
      </w:r>
    </w:p>
    <w:p w14:paraId="6CDF6702" w14:textId="77777777" w:rsidR="004A7D6F" w:rsidRPr="00FA22D3" w:rsidRDefault="004A7D6F" w:rsidP="004A7D6F">
      <w:pPr>
        <w:pStyle w:val="PL"/>
        <w:rPr>
          <w:noProof w:val="0"/>
          <w:snapToGrid w:val="0"/>
        </w:rPr>
      </w:pPr>
      <w:r w:rsidRPr="00FA22D3">
        <w:rPr>
          <w:noProof w:val="0"/>
          <w:snapToGrid w:val="0"/>
        </w:rPr>
        <w:tab/>
        <w:t>additional</w:t>
      </w:r>
      <w:r w:rsidRPr="00FA22D3">
        <w:rPr>
          <w:snapToGrid w:val="0"/>
        </w:rPr>
        <w:t>DL</w:t>
      </w:r>
      <w:r w:rsidRPr="00FA22D3">
        <w:rPr>
          <w:noProof w:val="0"/>
          <w:snapToGrid w:val="0"/>
        </w:rPr>
        <w:t>QosFlowPerTNLInformation</w:t>
      </w:r>
      <w:r w:rsidRPr="00FA22D3">
        <w:rPr>
          <w:noProof w:val="0"/>
          <w:snapToGrid w:val="0"/>
        </w:rPr>
        <w:tab/>
        <w:t>QosFlowPerTNLInformation</w:t>
      </w:r>
      <w:r w:rsidRPr="00FA22D3">
        <w:rPr>
          <w:snapToGrid w:val="0"/>
        </w:rPr>
        <w:t>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517FAB1E" w14:textId="77777777" w:rsidR="004A7D6F" w:rsidRPr="00FA22D3" w:rsidRDefault="004A7D6F" w:rsidP="004A7D6F">
      <w:pPr>
        <w:pStyle w:val="PL"/>
        <w:rPr>
          <w:noProof w:val="0"/>
          <w:snapToGrid w:val="0"/>
        </w:rPr>
      </w:pPr>
      <w:r w:rsidRPr="00FA22D3">
        <w:rPr>
          <w:noProof w:val="0"/>
          <w:snapToGrid w:val="0"/>
        </w:rPr>
        <w:tab/>
        <w:t>securityResult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SecurityResult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29D46D40" w14:textId="77777777" w:rsidR="004A7D6F" w:rsidRPr="00FA22D3" w:rsidRDefault="004A7D6F" w:rsidP="004A7D6F">
      <w:pPr>
        <w:pStyle w:val="PL"/>
        <w:rPr>
          <w:noProof w:val="0"/>
          <w:snapToGrid w:val="0"/>
        </w:rPr>
      </w:pPr>
      <w:r w:rsidRPr="00FA22D3">
        <w:rPr>
          <w:noProof w:val="0"/>
          <w:snapToGrid w:val="0"/>
        </w:rPr>
        <w:tab/>
        <w:t>qosFlowFailedToSetupList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QosFlowListWithCause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556FF170"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{PDUSessionResourceSetupResponseTransfer-ExtIEs} }</w:t>
      </w:r>
      <w:r w:rsidRPr="00FA22D3">
        <w:rPr>
          <w:noProof w:val="0"/>
          <w:snapToGrid w:val="0"/>
        </w:rPr>
        <w:tab/>
      </w:r>
      <w:r w:rsidRPr="00FA22D3">
        <w:rPr>
          <w:noProof w:val="0"/>
          <w:snapToGrid w:val="0"/>
        </w:rPr>
        <w:tab/>
        <w:t>OPTIONAL,</w:t>
      </w:r>
    </w:p>
    <w:p w14:paraId="428E3093" w14:textId="77777777" w:rsidR="004A7D6F" w:rsidRPr="00FA22D3" w:rsidRDefault="004A7D6F" w:rsidP="004A7D6F">
      <w:pPr>
        <w:pStyle w:val="PL"/>
        <w:rPr>
          <w:noProof w:val="0"/>
          <w:snapToGrid w:val="0"/>
        </w:rPr>
      </w:pPr>
      <w:r w:rsidRPr="00FA22D3">
        <w:rPr>
          <w:noProof w:val="0"/>
          <w:snapToGrid w:val="0"/>
        </w:rPr>
        <w:tab/>
        <w:t>...</w:t>
      </w:r>
    </w:p>
    <w:p w14:paraId="63EA5DE7" w14:textId="77777777" w:rsidR="004A7D6F" w:rsidRPr="00FA22D3" w:rsidRDefault="004A7D6F" w:rsidP="004A7D6F">
      <w:pPr>
        <w:pStyle w:val="PL"/>
        <w:rPr>
          <w:noProof w:val="0"/>
          <w:snapToGrid w:val="0"/>
        </w:rPr>
      </w:pPr>
      <w:r w:rsidRPr="00FA22D3">
        <w:rPr>
          <w:noProof w:val="0"/>
          <w:snapToGrid w:val="0"/>
        </w:rPr>
        <w:t>}</w:t>
      </w:r>
    </w:p>
    <w:p w14:paraId="31215357" w14:textId="77777777" w:rsidR="004A7D6F" w:rsidRPr="00FA22D3" w:rsidRDefault="004A7D6F" w:rsidP="004A7D6F">
      <w:pPr>
        <w:pStyle w:val="PL"/>
        <w:rPr>
          <w:noProof w:val="0"/>
          <w:snapToGrid w:val="0"/>
        </w:rPr>
      </w:pPr>
    </w:p>
    <w:p w14:paraId="66870413" w14:textId="77777777" w:rsidR="004A7D6F" w:rsidRPr="00FA22D3" w:rsidRDefault="004A7D6F" w:rsidP="004A7D6F">
      <w:pPr>
        <w:pStyle w:val="PL"/>
        <w:rPr>
          <w:noProof w:val="0"/>
          <w:snapToGrid w:val="0"/>
        </w:rPr>
      </w:pPr>
      <w:r w:rsidRPr="00FA22D3">
        <w:rPr>
          <w:noProof w:val="0"/>
          <w:snapToGrid w:val="0"/>
        </w:rPr>
        <w:t>PDUSessionResourceSetupResponseTransfer-ExtIEs NGAP-PROTOCOL-EXTENSION ::= {</w:t>
      </w:r>
    </w:p>
    <w:p w14:paraId="64B43414" w14:textId="77777777" w:rsidR="004A7D6F" w:rsidRPr="00FA22D3" w:rsidRDefault="004A7D6F" w:rsidP="004A7D6F">
      <w:pPr>
        <w:pStyle w:val="PL"/>
        <w:rPr>
          <w:noProof w:val="0"/>
          <w:snapToGrid w:val="0"/>
        </w:rPr>
      </w:pPr>
      <w:r w:rsidRPr="00FA22D3">
        <w:rPr>
          <w:noProof w:val="0"/>
          <w:snapToGrid w:val="0"/>
        </w:rPr>
        <w:tab/>
        <w:t>...</w:t>
      </w:r>
    </w:p>
    <w:p w14:paraId="703EC1AC" w14:textId="77777777" w:rsidR="004A7D6F" w:rsidRPr="00FA22D3" w:rsidRDefault="004A7D6F" w:rsidP="004A7D6F">
      <w:pPr>
        <w:pStyle w:val="PL"/>
        <w:rPr>
          <w:noProof w:val="0"/>
          <w:snapToGrid w:val="0"/>
        </w:rPr>
      </w:pPr>
      <w:r w:rsidRPr="00FA22D3">
        <w:rPr>
          <w:noProof w:val="0"/>
          <w:snapToGrid w:val="0"/>
        </w:rPr>
        <w:t>}</w:t>
      </w:r>
    </w:p>
    <w:p w14:paraId="3298DE98" w14:textId="77777777" w:rsidR="004A7D6F" w:rsidRPr="00FA22D3" w:rsidRDefault="004A7D6F" w:rsidP="004A7D6F">
      <w:pPr>
        <w:pStyle w:val="PL"/>
        <w:rPr>
          <w:noProof w:val="0"/>
          <w:snapToGrid w:val="0"/>
        </w:rPr>
      </w:pPr>
    </w:p>
    <w:p w14:paraId="2DA0317B" w14:textId="77777777" w:rsidR="004A7D6F" w:rsidRPr="00FA22D3" w:rsidRDefault="004A7D6F" w:rsidP="004A7D6F">
      <w:pPr>
        <w:pStyle w:val="PL"/>
        <w:rPr>
          <w:noProof w:val="0"/>
          <w:snapToGrid w:val="0"/>
        </w:rPr>
      </w:pPr>
      <w:r w:rsidRPr="00FA22D3">
        <w:rPr>
          <w:noProof w:val="0"/>
          <w:snapToGrid w:val="0"/>
        </w:rPr>
        <w:t>PDUSessionResourceSetupUnsuccessfulTransfer ::= SEQUENCE {</w:t>
      </w:r>
    </w:p>
    <w:p w14:paraId="7597015D" w14:textId="77777777" w:rsidR="004A7D6F" w:rsidRPr="00FA22D3" w:rsidRDefault="004A7D6F" w:rsidP="004A7D6F">
      <w:pPr>
        <w:pStyle w:val="PL"/>
        <w:rPr>
          <w:noProof w:val="0"/>
          <w:snapToGrid w:val="0"/>
        </w:rPr>
      </w:pPr>
      <w:r w:rsidRPr="00FA22D3">
        <w:rPr>
          <w:noProof w:val="0"/>
          <w:snapToGrid w:val="0"/>
        </w:rPr>
        <w:tab/>
        <w:t>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Cause,</w:t>
      </w:r>
    </w:p>
    <w:p w14:paraId="3D1C4A24" w14:textId="77777777" w:rsidR="004A7D6F" w:rsidRPr="00FA22D3" w:rsidRDefault="004A7D6F" w:rsidP="004A7D6F">
      <w:pPr>
        <w:pStyle w:val="PL"/>
        <w:rPr>
          <w:noProof w:val="0"/>
          <w:snapToGrid w:val="0"/>
        </w:rPr>
      </w:pPr>
      <w:r w:rsidRPr="00FA22D3">
        <w:rPr>
          <w:noProof w:val="0"/>
          <w:snapToGrid w:val="0"/>
        </w:rPr>
        <w:tab/>
        <w:t>criticalityDiagnostics</w:t>
      </w:r>
      <w:r w:rsidRPr="00FA22D3">
        <w:rPr>
          <w:noProof w:val="0"/>
          <w:snapToGrid w:val="0"/>
        </w:rPr>
        <w:tab/>
      </w:r>
      <w:r w:rsidRPr="00FA22D3">
        <w:rPr>
          <w:noProof w:val="0"/>
          <w:snapToGrid w:val="0"/>
        </w:rPr>
        <w:tab/>
        <w:t>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01551C93"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{PDUSessionResourceSetupUnsuccessfulTransfer-ExtIEs} }</w:t>
      </w:r>
      <w:r w:rsidRPr="00FA22D3">
        <w:rPr>
          <w:noProof w:val="0"/>
          <w:snapToGrid w:val="0"/>
        </w:rPr>
        <w:tab/>
        <w:t>OPTIONAL,</w:t>
      </w:r>
    </w:p>
    <w:p w14:paraId="3935F08B" w14:textId="77777777" w:rsidR="004A7D6F" w:rsidRPr="00FA22D3" w:rsidRDefault="004A7D6F" w:rsidP="004A7D6F">
      <w:pPr>
        <w:pStyle w:val="PL"/>
        <w:rPr>
          <w:noProof w:val="0"/>
          <w:snapToGrid w:val="0"/>
        </w:rPr>
      </w:pPr>
      <w:r w:rsidRPr="00FA22D3">
        <w:rPr>
          <w:noProof w:val="0"/>
          <w:snapToGrid w:val="0"/>
        </w:rPr>
        <w:tab/>
        <w:t>...</w:t>
      </w:r>
    </w:p>
    <w:p w14:paraId="6559E6BA" w14:textId="77777777" w:rsidR="004A7D6F" w:rsidRPr="00FA22D3" w:rsidRDefault="004A7D6F" w:rsidP="004A7D6F">
      <w:pPr>
        <w:pStyle w:val="PL"/>
        <w:rPr>
          <w:noProof w:val="0"/>
          <w:snapToGrid w:val="0"/>
        </w:rPr>
      </w:pPr>
      <w:r w:rsidRPr="00FA22D3">
        <w:rPr>
          <w:noProof w:val="0"/>
          <w:snapToGrid w:val="0"/>
        </w:rPr>
        <w:t>}</w:t>
      </w:r>
    </w:p>
    <w:p w14:paraId="44F557E5" w14:textId="77777777" w:rsidR="004A7D6F" w:rsidRPr="00FA22D3" w:rsidRDefault="004A7D6F" w:rsidP="004A7D6F">
      <w:pPr>
        <w:pStyle w:val="PL"/>
        <w:rPr>
          <w:noProof w:val="0"/>
          <w:snapToGrid w:val="0"/>
        </w:rPr>
      </w:pPr>
    </w:p>
    <w:p w14:paraId="1339BC5E" w14:textId="77777777" w:rsidR="004A7D6F" w:rsidRPr="00FA22D3" w:rsidRDefault="004A7D6F" w:rsidP="004A7D6F">
      <w:pPr>
        <w:pStyle w:val="PL"/>
        <w:rPr>
          <w:noProof w:val="0"/>
          <w:snapToGrid w:val="0"/>
        </w:rPr>
      </w:pPr>
      <w:r w:rsidRPr="00FA22D3">
        <w:rPr>
          <w:noProof w:val="0"/>
          <w:snapToGrid w:val="0"/>
        </w:rPr>
        <w:t>PDUSessionResourceSetupUnsuccessfulTransfer-ExtIEs NGAP-PROTOCOL-EXTENSION ::= {</w:t>
      </w:r>
    </w:p>
    <w:p w14:paraId="28FC2343" w14:textId="77777777" w:rsidR="004A7D6F" w:rsidRPr="00FA22D3" w:rsidRDefault="004A7D6F" w:rsidP="004A7D6F">
      <w:pPr>
        <w:pStyle w:val="PL"/>
        <w:rPr>
          <w:noProof w:val="0"/>
          <w:snapToGrid w:val="0"/>
        </w:rPr>
      </w:pPr>
      <w:r w:rsidRPr="00FA22D3">
        <w:rPr>
          <w:noProof w:val="0"/>
          <w:snapToGrid w:val="0"/>
        </w:rPr>
        <w:tab/>
        <w:t>...</w:t>
      </w:r>
    </w:p>
    <w:p w14:paraId="6BE19542" w14:textId="77777777" w:rsidR="004A7D6F" w:rsidRPr="00FA22D3" w:rsidRDefault="004A7D6F" w:rsidP="004A7D6F">
      <w:pPr>
        <w:pStyle w:val="PL"/>
        <w:rPr>
          <w:noProof w:val="0"/>
          <w:snapToGrid w:val="0"/>
        </w:rPr>
      </w:pPr>
      <w:r w:rsidRPr="00FA22D3">
        <w:rPr>
          <w:noProof w:val="0"/>
          <w:snapToGrid w:val="0"/>
        </w:rPr>
        <w:t>}</w:t>
      </w:r>
    </w:p>
    <w:p w14:paraId="4827EF99" w14:textId="77777777" w:rsidR="004A7D6F" w:rsidRPr="00FA22D3" w:rsidRDefault="004A7D6F" w:rsidP="004A7D6F">
      <w:pPr>
        <w:pStyle w:val="PL"/>
        <w:rPr>
          <w:noProof w:val="0"/>
          <w:snapToGrid w:val="0"/>
        </w:rPr>
      </w:pPr>
    </w:p>
    <w:p w14:paraId="3F1FACB4" w14:textId="77777777" w:rsidR="004A7D6F" w:rsidRPr="00FA22D3" w:rsidRDefault="004A7D6F" w:rsidP="004A7D6F">
      <w:pPr>
        <w:pStyle w:val="PL"/>
        <w:spacing w:line="0" w:lineRule="atLeast"/>
        <w:rPr>
          <w:noProof w:val="0"/>
          <w:snapToGrid w:val="0"/>
        </w:rPr>
      </w:pPr>
      <w:r w:rsidRPr="00FA22D3">
        <w:rPr>
          <w:noProof w:val="0"/>
          <w:snapToGrid w:val="0"/>
        </w:rPr>
        <w:t>PDUSessionResourceSwitchedList ::= SEQUENCE (SIZE(1..maxnoofPDUSessions)) OF PDUSessionResourceSwitchedItem</w:t>
      </w:r>
    </w:p>
    <w:p w14:paraId="3D31535A" w14:textId="77777777" w:rsidR="004A7D6F" w:rsidRPr="00FA22D3" w:rsidRDefault="004A7D6F" w:rsidP="004A7D6F">
      <w:pPr>
        <w:pStyle w:val="PL"/>
        <w:rPr>
          <w:noProof w:val="0"/>
          <w:snapToGrid w:val="0"/>
        </w:rPr>
      </w:pPr>
    </w:p>
    <w:p w14:paraId="285774FF" w14:textId="77777777" w:rsidR="004A7D6F" w:rsidRPr="00FA22D3" w:rsidRDefault="004A7D6F" w:rsidP="004A7D6F">
      <w:pPr>
        <w:pStyle w:val="PL"/>
        <w:rPr>
          <w:noProof w:val="0"/>
          <w:snapToGrid w:val="0"/>
        </w:rPr>
      </w:pPr>
      <w:r w:rsidRPr="00FA22D3">
        <w:rPr>
          <w:noProof w:val="0"/>
          <w:snapToGrid w:val="0"/>
        </w:rPr>
        <w:t>PDUSessionResourceSwitchedItem ::= SEQUENCE {</w:t>
      </w:r>
    </w:p>
    <w:p w14:paraId="3E30112F" w14:textId="77777777" w:rsidR="004A7D6F" w:rsidRPr="00FA22D3" w:rsidRDefault="004A7D6F" w:rsidP="004A7D6F">
      <w:pPr>
        <w:pStyle w:val="PL"/>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55101AE7" w14:textId="77777777" w:rsidR="004A7D6F" w:rsidRPr="00FA22D3" w:rsidRDefault="004A7D6F" w:rsidP="004A7D6F">
      <w:pPr>
        <w:pStyle w:val="PL"/>
        <w:spacing w:line="0" w:lineRule="atLeast"/>
        <w:rPr>
          <w:noProof w:val="0"/>
          <w:snapToGrid w:val="0"/>
        </w:rPr>
      </w:pPr>
      <w:r w:rsidRPr="00FA22D3">
        <w:rPr>
          <w:noProof w:val="0"/>
          <w:snapToGrid w:val="0"/>
        </w:rPr>
        <w:tab/>
        <w:t>pathSwitchRequestAcknowledgeTransfer</w:t>
      </w:r>
      <w:r w:rsidRPr="00FA22D3">
        <w:rPr>
          <w:noProof w:val="0"/>
          <w:snapToGrid w:val="0"/>
        </w:rPr>
        <w:tab/>
      </w:r>
      <w:r w:rsidRPr="00FA22D3">
        <w:rPr>
          <w:noProof w:val="0"/>
          <w:snapToGrid w:val="0"/>
        </w:rPr>
        <w:tab/>
        <w:t>OCTET STRING (CONTAINING PathSwitchRequestAcknowledgeTransfer),</w:t>
      </w:r>
    </w:p>
    <w:p w14:paraId="65E50029" w14:textId="77777777" w:rsidR="004A7D6F" w:rsidRPr="00FA22D3" w:rsidRDefault="004A7D6F" w:rsidP="004A7D6F">
      <w:pPr>
        <w:pStyle w:val="PL"/>
        <w:rPr>
          <w:noProof w:val="0"/>
          <w:snapToGrid w:val="0"/>
        </w:rPr>
      </w:pPr>
      <w:r w:rsidRPr="00FA22D3">
        <w:rPr>
          <w:noProof w:val="0"/>
          <w:snapToGrid w:val="0"/>
        </w:rPr>
        <w:lastRenderedPageBreak/>
        <w:tab/>
        <w:t>iE-Extensions</w:t>
      </w:r>
      <w:r w:rsidRPr="00FA22D3">
        <w:rPr>
          <w:noProof w:val="0"/>
          <w:snapToGrid w:val="0"/>
        </w:rPr>
        <w:tab/>
      </w:r>
      <w:r w:rsidRPr="00FA22D3">
        <w:rPr>
          <w:noProof w:val="0"/>
          <w:snapToGrid w:val="0"/>
        </w:rPr>
        <w:tab/>
        <w:t>ProtocolExtensionContainer { { PDUSessionResourceSwitchedItem-ExtIEs} }</w:t>
      </w:r>
      <w:r w:rsidRPr="00FA22D3">
        <w:rPr>
          <w:noProof w:val="0"/>
          <w:snapToGrid w:val="0"/>
        </w:rPr>
        <w:tab/>
        <w:t>OPTIONAL,</w:t>
      </w:r>
    </w:p>
    <w:p w14:paraId="1D44027B" w14:textId="77777777" w:rsidR="004A7D6F" w:rsidRPr="00FA22D3" w:rsidRDefault="004A7D6F" w:rsidP="004A7D6F">
      <w:pPr>
        <w:pStyle w:val="PL"/>
        <w:rPr>
          <w:noProof w:val="0"/>
          <w:snapToGrid w:val="0"/>
        </w:rPr>
      </w:pPr>
      <w:r w:rsidRPr="00FA22D3">
        <w:rPr>
          <w:noProof w:val="0"/>
          <w:snapToGrid w:val="0"/>
        </w:rPr>
        <w:tab/>
        <w:t>...</w:t>
      </w:r>
    </w:p>
    <w:p w14:paraId="551FFD80" w14:textId="77777777" w:rsidR="004A7D6F" w:rsidRPr="00FA22D3" w:rsidRDefault="004A7D6F" w:rsidP="004A7D6F">
      <w:pPr>
        <w:pStyle w:val="PL"/>
        <w:rPr>
          <w:noProof w:val="0"/>
          <w:snapToGrid w:val="0"/>
        </w:rPr>
      </w:pPr>
      <w:r w:rsidRPr="00FA22D3">
        <w:rPr>
          <w:noProof w:val="0"/>
          <w:snapToGrid w:val="0"/>
        </w:rPr>
        <w:t>}</w:t>
      </w:r>
    </w:p>
    <w:p w14:paraId="474D0904" w14:textId="77777777" w:rsidR="004A7D6F" w:rsidRPr="00FA22D3" w:rsidRDefault="004A7D6F" w:rsidP="004A7D6F">
      <w:pPr>
        <w:pStyle w:val="PL"/>
        <w:rPr>
          <w:noProof w:val="0"/>
          <w:snapToGrid w:val="0"/>
        </w:rPr>
      </w:pPr>
    </w:p>
    <w:p w14:paraId="715FBF68" w14:textId="77777777" w:rsidR="004A7D6F" w:rsidRPr="00FA22D3" w:rsidRDefault="004A7D6F" w:rsidP="004A7D6F">
      <w:pPr>
        <w:pStyle w:val="PL"/>
        <w:rPr>
          <w:noProof w:val="0"/>
          <w:snapToGrid w:val="0"/>
        </w:rPr>
      </w:pPr>
      <w:r w:rsidRPr="00FA22D3">
        <w:rPr>
          <w:noProof w:val="0"/>
          <w:snapToGrid w:val="0"/>
        </w:rPr>
        <w:t>PDUSessionResourceSwitchedItem-ExtIEs NGAP-PROTOCOL-EXTENSION ::= {</w:t>
      </w:r>
    </w:p>
    <w:p w14:paraId="013EFAA3" w14:textId="77777777" w:rsidR="004A7D6F" w:rsidRPr="00FA22D3" w:rsidRDefault="004A7D6F" w:rsidP="004A7D6F">
      <w:pPr>
        <w:pStyle w:val="PL"/>
        <w:rPr>
          <w:noProof w:val="0"/>
          <w:snapToGrid w:val="0"/>
        </w:rPr>
      </w:pPr>
      <w:r w:rsidRPr="00FA22D3">
        <w:rPr>
          <w:noProof w:val="0"/>
          <w:snapToGrid w:val="0"/>
        </w:rPr>
        <w:tab/>
        <w:t>...</w:t>
      </w:r>
    </w:p>
    <w:p w14:paraId="6821EA72" w14:textId="77777777" w:rsidR="004A7D6F" w:rsidRPr="00FA22D3" w:rsidRDefault="004A7D6F" w:rsidP="004A7D6F">
      <w:pPr>
        <w:pStyle w:val="PL"/>
        <w:rPr>
          <w:noProof w:val="0"/>
          <w:snapToGrid w:val="0"/>
        </w:rPr>
      </w:pPr>
      <w:r w:rsidRPr="00FA22D3">
        <w:rPr>
          <w:noProof w:val="0"/>
          <w:snapToGrid w:val="0"/>
        </w:rPr>
        <w:t>}</w:t>
      </w:r>
    </w:p>
    <w:p w14:paraId="782C1032" w14:textId="77777777" w:rsidR="004A7D6F" w:rsidRPr="00FA22D3" w:rsidRDefault="004A7D6F" w:rsidP="004A7D6F">
      <w:pPr>
        <w:pStyle w:val="PL"/>
        <w:rPr>
          <w:noProof w:val="0"/>
          <w:snapToGrid w:val="0"/>
        </w:rPr>
      </w:pPr>
    </w:p>
    <w:p w14:paraId="4D765256" w14:textId="77777777" w:rsidR="004A7D6F" w:rsidRPr="00FA22D3" w:rsidRDefault="004A7D6F" w:rsidP="004A7D6F">
      <w:pPr>
        <w:pStyle w:val="PL"/>
        <w:spacing w:line="0" w:lineRule="atLeast"/>
        <w:rPr>
          <w:noProof w:val="0"/>
          <w:snapToGrid w:val="0"/>
        </w:rPr>
      </w:pPr>
      <w:r w:rsidRPr="00FA22D3">
        <w:rPr>
          <w:noProof w:val="0"/>
          <w:snapToGrid w:val="0"/>
        </w:rPr>
        <w:t>PDUSessionResourceToBeSwitchedDLList ::= SEQUENCE (SIZE(1..maxnoofPDUSessions)) OF PDUSessionResourceToBeSwitchedDLItem</w:t>
      </w:r>
    </w:p>
    <w:p w14:paraId="4F4196F7" w14:textId="77777777" w:rsidR="004A7D6F" w:rsidRPr="00FA22D3" w:rsidRDefault="004A7D6F" w:rsidP="004A7D6F">
      <w:pPr>
        <w:pStyle w:val="PL"/>
        <w:rPr>
          <w:noProof w:val="0"/>
          <w:snapToGrid w:val="0"/>
        </w:rPr>
      </w:pPr>
    </w:p>
    <w:p w14:paraId="224966E3" w14:textId="77777777" w:rsidR="004A7D6F" w:rsidRPr="00FA22D3" w:rsidRDefault="004A7D6F" w:rsidP="004A7D6F">
      <w:pPr>
        <w:pStyle w:val="PL"/>
        <w:rPr>
          <w:noProof w:val="0"/>
          <w:snapToGrid w:val="0"/>
        </w:rPr>
      </w:pPr>
      <w:r w:rsidRPr="00FA22D3">
        <w:rPr>
          <w:noProof w:val="0"/>
          <w:snapToGrid w:val="0"/>
        </w:rPr>
        <w:t>PDUSessionResourceToBeSwitchedDLItem ::= SEQUENCE {</w:t>
      </w:r>
    </w:p>
    <w:p w14:paraId="74FCCE2E" w14:textId="77777777" w:rsidR="004A7D6F" w:rsidRPr="00FA22D3" w:rsidRDefault="004A7D6F" w:rsidP="004A7D6F">
      <w:pPr>
        <w:pStyle w:val="PL"/>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217EB200" w14:textId="77777777" w:rsidR="004A7D6F" w:rsidRPr="00FA22D3" w:rsidRDefault="004A7D6F" w:rsidP="004A7D6F">
      <w:pPr>
        <w:pStyle w:val="PL"/>
        <w:spacing w:line="0" w:lineRule="atLeast"/>
        <w:rPr>
          <w:noProof w:val="0"/>
          <w:snapToGrid w:val="0"/>
        </w:rPr>
      </w:pPr>
      <w:r w:rsidRPr="00FA22D3">
        <w:rPr>
          <w:noProof w:val="0"/>
          <w:snapToGrid w:val="0"/>
        </w:rPr>
        <w:tab/>
        <w:t>pathSwitchRequestTransfer</w:t>
      </w:r>
      <w:r w:rsidRPr="00FA22D3">
        <w:rPr>
          <w:noProof w:val="0"/>
          <w:snapToGrid w:val="0"/>
        </w:rPr>
        <w:tab/>
      </w:r>
      <w:r w:rsidRPr="00FA22D3">
        <w:rPr>
          <w:noProof w:val="0"/>
          <w:snapToGrid w:val="0"/>
        </w:rPr>
        <w:tab/>
        <w:t>OCTET STRING (CONTAINING PathSwitchRequestTransfer),</w:t>
      </w:r>
    </w:p>
    <w:p w14:paraId="147F6413"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 PDUSessionResourceToBeSwitchedDLItem-ExtIEs} }</w:t>
      </w:r>
      <w:r w:rsidRPr="00FA22D3">
        <w:rPr>
          <w:noProof w:val="0"/>
          <w:snapToGrid w:val="0"/>
        </w:rPr>
        <w:tab/>
        <w:t>OPTIONAL,</w:t>
      </w:r>
    </w:p>
    <w:p w14:paraId="762ED79C" w14:textId="77777777" w:rsidR="004A7D6F" w:rsidRPr="00FA22D3" w:rsidRDefault="004A7D6F" w:rsidP="004A7D6F">
      <w:pPr>
        <w:pStyle w:val="PL"/>
        <w:rPr>
          <w:noProof w:val="0"/>
          <w:snapToGrid w:val="0"/>
        </w:rPr>
      </w:pPr>
      <w:r w:rsidRPr="00FA22D3">
        <w:rPr>
          <w:noProof w:val="0"/>
          <w:snapToGrid w:val="0"/>
        </w:rPr>
        <w:tab/>
        <w:t>...</w:t>
      </w:r>
    </w:p>
    <w:p w14:paraId="7E126A0A" w14:textId="77777777" w:rsidR="004A7D6F" w:rsidRPr="00FA22D3" w:rsidRDefault="004A7D6F" w:rsidP="004A7D6F">
      <w:pPr>
        <w:pStyle w:val="PL"/>
        <w:rPr>
          <w:noProof w:val="0"/>
          <w:snapToGrid w:val="0"/>
        </w:rPr>
      </w:pPr>
      <w:r w:rsidRPr="00FA22D3">
        <w:rPr>
          <w:noProof w:val="0"/>
          <w:snapToGrid w:val="0"/>
        </w:rPr>
        <w:t>}</w:t>
      </w:r>
    </w:p>
    <w:p w14:paraId="237AF0E7" w14:textId="77777777" w:rsidR="004A7D6F" w:rsidRPr="00FA22D3" w:rsidRDefault="004A7D6F" w:rsidP="004A7D6F">
      <w:pPr>
        <w:pStyle w:val="PL"/>
        <w:rPr>
          <w:noProof w:val="0"/>
          <w:snapToGrid w:val="0"/>
        </w:rPr>
      </w:pPr>
    </w:p>
    <w:p w14:paraId="3E789DB8" w14:textId="77777777" w:rsidR="004A7D6F" w:rsidRPr="00FA22D3" w:rsidRDefault="004A7D6F" w:rsidP="004A7D6F">
      <w:pPr>
        <w:pStyle w:val="PL"/>
        <w:rPr>
          <w:noProof w:val="0"/>
          <w:snapToGrid w:val="0"/>
        </w:rPr>
      </w:pPr>
      <w:r w:rsidRPr="00FA22D3">
        <w:rPr>
          <w:noProof w:val="0"/>
          <w:snapToGrid w:val="0"/>
        </w:rPr>
        <w:t>PDUSessionResourceToBeSwitchedDLItem-ExtIEs NGAP-PROTOCOL-EXTENSION ::= {</w:t>
      </w:r>
    </w:p>
    <w:p w14:paraId="3447607B" w14:textId="77777777" w:rsidR="004A7D6F" w:rsidRPr="00FA22D3" w:rsidRDefault="004A7D6F" w:rsidP="004A7D6F">
      <w:pPr>
        <w:pStyle w:val="PL"/>
        <w:rPr>
          <w:noProof w:val="0"/>
          <w:snapToGrid w:val="0"/>
        </w:rPr>
      </w:pPr>
      <w:r w:rsidRPr="00FA22D3">
        <w:rPr>
          <w:noProof w:val="0"/>
          <w:snapToGrid w:val="0"/>
        </w:rPr>
        <w:tab/>
        <w:t>...</w:t>
      </w:r>
    </w:p>
    <w:p w14:paraId="314D10D9" w14:textId="77777777" w:rsidR="004A7D6F" w:rsidRPr="00FA22D3" w:rsidRDefault="004A7D6F" w:rsidP="004A7D6F">
      <w:pPr>
        <w:pStyle w:val="PL"/>
        <w:rPr>
          <w:noProof w:val="0"/>
          <w:snapToGrid w:val="0"/>
        </w:rPr>
      </w:pPr>
      <w:r w:rsidRPr="00FA22D3">
        <w:rPr>
          <w:noProof w:val="0"/>
          <w:snapToGrid w:val="0"/>
        </w:rPr>
        <w:t>}</w:t>
      </w:r>
    </w:p>
    <w:p w14:paraId="748C1737" w14:textId="77777777" w:rsidR="004A7D6F" w:rsidRPr="00FA22D3" w:rsidRDefault="004A7D6F" w:rsidP="004A7D6F">
      <w:pPr>
        <w:pStyle w:val="PL"/>
        <w:rPr>
          <w:noProof w:val="0"/>
          <w:snapToGrid w:val="0"/>
        </w:rPr>
      </w:pPr>
    </w:p>
    <w:p w14:paraId="3D6396A3" w14:textId="77777777" w:rsidR="004A7D6F" w:rsidRPr="00FA22D3" w:rsidRDefault="004A7D6F" w:rsidP="004A7D6F">
      <w:pPr>
        <w:pStyle w:val="PL"/>
        <w:spacing w:line="0" w:lineRule="atLeast"/>
        <w:rPr>
          <w:noProof w:val="0"/>
          <w:snapToGrid w:val="0"/>
        </w:rPr>
      </w:pPr>
      <w:r w:rsidRPr="00FA22D3">
        <w:rPr>
          <w:noProof w:val="0"/>
          <w:snapToGrid w:val="0"/>
        </w:rPr>
        <w:t>PDUSessionResourceToReleaseListHOCmd ::= SEQUENCE (SIZE(1..maxnoofPDUSessions)) OF PDUSessionResourceToReleaseItemHOCmd</w:t>
      </w:r>
    </w:p>
    <w:p w14:paraId="3096B638" w14:textId="77777777" w:rsidR="004A7D6F" w:rsidRPr="00FA22D3" w:rsidRDefault="004A7D6F" w:rsidP="004A7D6F">
      <w:pPr>
        <w:pStyle w:val="PL"/>
        <w:spacing w:line="0" w:lineRule="atLeast"/>
        <w:rPr>
          <w:noProof w:val="0"/>
          <w:snapToGrid w:val="0"/>
        </w:rPr>
      </w:pPr>
    </w:p>
    <w:p w14:paraId="20D9555E" w14:textId="77777777" w:rsidR="004A7D6F" w:rsidRPr="00FA22D3" w:rsidRDefault="004A7D6F" w:rsidP="004A7D6F">
      <w:pPr>
        <w:pStyle w:val="PL"/>
        <w:spacing w:line="0" w:lineRule="atLeast"/>
        <w:rPr>
          <w:noProof w:val="0"/>
          <w:snapToGrid w:val="0"/>
        </w:rPr>
      </w:pPr>
      <w:r w:rsidRPr="00FA22D3">
        <w:rPr>
          <w:noProof w:val="0"/>
          <w:snapToGrid w:val="0"/>
        </w:rPr>
        <w:t>PDUSessionResourceToReleaseItemHOCmd ::= SEQUENCE {</w:t>
      </w:r>
    </w:p>
    <w:p w14:paraId="4CACB484"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1895FCBB" w14:textId="77777777" w:rsidR="004A7D6F" w:rsidRPr="00FA22D3" w:rsidRDefault="004A7D6F" w:rsidP="004A7D6F">
      <w:pPr>
        <w:pStyle w:val="PL"/>
        <w:spacing w:line="0" w:lineRule="atLeast"/>
        <w:rPr>
          <w:noProof w:val="0"/>
          <w:snapToGrid w:val="0"/>
        </w:rPr>
      </w:pPr>
      <w:r w:rsidRPr="00FA22D3">
        <w:rPr>
          <w:noProof w:val="0"/>
          <w:snapToGrid w:val="0"/>
        </w:rPr>
        <w:tab/>
        <w:t>handoverPreparationUnsuccessfulTransfer</w:t>
      </w:r>
      <w:r w:rsidRPr="00FA22D3">
        <w:rPr>
          <w:noProof w:val="0"/>
          <w:snapToGrid w:val="0"/>
        </w:rPr>
        <w:tab/>
      </w:r>
      <w:r w:rsidRPr="00FA22D3">
        <w:rPr>
          <w:noProof w:val="0"/>
          <w:snapToGrid w:val="0"/>
        </w:rPr>
        <w:tab/>
        <w:t>OCTET STRING (CONTAINING HandoverPreparationUnsuccessfulTransfer),</w:t>
      </w:r>
    </w:p>
    <w:p w14:paraId="4D0D3E11"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{PDUSessionResourceToReleaseItemHOCmd-ExtIEs} }</w:t>
      </w:r>
      <w:r w:rsidRPr="00FA22D3">
        <w:rPr>
          <w:noProof w:val="0"/>
          <w:snapToGrid w:val="0"/>
        </w:rPr>
        <w:tab/>
        <w:t>OPTIONAL,</w:t>
      </w:r>
    </w:p>
    <w:p w14:paraId="1012EB7E"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0E10808" w14:textId="77777777" w:rsidR="004A7D6F" w:rsidRPr="00FA22D3" w:rsidRDefault="004A7D6F" w:rsidP="004A7D6F">
      <w:pPr>
        <w:pStyle w:val="PL"/>
        <w:spacing w:line="0" w:lineRule="atLeast"/>
        <w:rPr>
          <w:noProof w:val="0"/>
          <w:snapToGrid w:val="0"/>
        </w:rPr>
      </w:pPr>
      <w:r w:rsidRPr="00FA22D3">
        <w:rPr>
          <w:noProof w:val="0"/>
          <w:snapToGrid w:val="0"/>
        </w:rPr>
        <w:t>}</w:t>
      </w:r>
    </w:p>
    <w:p w14:paraId="13FDEAC8" w14:textId="77777777" w:rsidR="004A7D6F" w:rsidRPr="00FA22D3" w:rsidRDefault="004A7D6F" w:rsidP="004A7D6F">
      <w:pPr>
        <w:pStyle w:val="PL"/>
        <w:spacing w:line="0" w:lineRule="atLeast"/>
        <w:rPr>
          <w:noProof w:val="0"/>
          <w:snapToGrid w:val="0"/>
        </w:rPr>
      </w:pPr>
    </w:p>
    <w:p w14:paraId="0F24C643" w14:textId="77777777" w:rsidR="004A7D6F" w:rsidRPr="00FA22D3" w:rsidRDefault="004A7D6F" w:rsidP="004A7D6F">
      <w:pPr>
        <w:pStyle w:val="PL"/>
        <w:spacing w:line="0" w:lineRule="atLeast"/>
        <w:rPr>
          <w:noProof w:val="0"/>
          <w:snapToGrid w:val="0"/>
        </w:rPr>
      </w:pPr>
      <w:r w:rsidRPr="00FA22D3">
        <w:rPr>
          <w:noProof w:val="0"/>
          <w:snapToGrid w:val="0"/>
        </w:rPr>
        <w:t>PDUSessionResourceToReleaseItemHOCmd-ExtIEs NGAP-PROTOCOL-EXTENSION ::= {</w:t>
      </w:r>
    </w:p>
    <w:p w14:paraId="10D6B662"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181F905E" w14:textId="77777777" w:rsidR="004A7D6F" w:rsidRPr="00FA22D3" w:rsidRDefault="004A7D6F" w:rsidP="004A7D6F">
      <w:pPr>
        <w:pStyle w:val="PL"/>
        <w:spacing w:line="0" w:lineRule="atLeast"/>
        <w:rPr>
          <w:noProof w:val="0"/>
          <w:snapToGrid w:val="0"/>
        </w:rPr>
      </w:pPr>
      <w:r w:rsidRPr="00FA22D3">
        <w:rPr>
          <w:noProof w:val="0"/>
          <w:snapToGrid w:val="0"/>
        </w:rPr>
        <w:t>}</w:t>
      </w:r>
    </w:p>
    <w:p w14:paraId="0DF2138F" w14:textId="77777777" w:rsidR="004A7D6F" w:rsidRPr="00FA22D3" w:rsidRDefault="004A7D6F" w:rsidP="004A7D6F">
      <w:pPr>
        <w:pStyle w:val="PL"/>
        <w:spacing w:line="0" w:lineRule="atLeast"/>
        <w:rPr>
          <w:noProof w:val="0"/>
          <w:snapToGrid w:val="0"/>
        </w:rPr>
      </w:pPr>
    </w:p>
    <w:p w14:paraId="1AE50B46" w14:textId="77777777" w:rsidR="004A7D6F" w:rsidRPr="00FA22D3" w:rsidRDefault="004A7D6F" w:rsidP="004A7D6F">
      <w:pPr>
        <w:pStyle w:val="PL"/>
        <w:spacing w:line="0" w:lineRule="atLeast"/>
        <w:rPr>
          <w:noProof w:val="0"/>
          <w:snapToGrid w:val="0"/>
        </w:rPr>
      </w:pPr>
      <w:r w:rsidRPr="00FA22D3">
        <w:rPr>
          <w:noProof w:val="0"/>
          <w:snapToGrid w:val="0"/>
        </w:rPr>
        <w:t>PDUSessionResourceToReleaseListRelCmd ::= SEQUENCE (SIZE(1..maxnoofPDUSessions)) OF PDUSessionResourceToReleaseItemRelCmd</w:t>
      </w:r>
    </w:p>
    <w:p w14:paraId="5FEE4A5A" w14:textId="77777777" w:rsidR="004A7D6F" w:rsidRPr="00FA22D3" w:rsidRDefault="004A7D6F" w:rsidP="004A7D6F">
      <w:pPr>
        <w:pStyle w:val="PL"/>
        <w:spacing w:line="0" w:lineRule="atLeast"/>
        <w:rPr>
          <w:noProof w:val="0"/>
          <w:snapToGrid w:val="0"/>
        </w:rPr>
      </w:pPr>
    </w:p>
    <w:p w14:paraId="53A75B4D" w14:textId="77777777" w:rsidR="004A7D6F" w:rsidRPr="00FA22D3" w:rsidRDefault="004A7D6F" w:rsidP="004A7D6F">
      <w:pPr>
        <w:pStyle w:val="PL"/>
        <w:spacing w:line="0" w:lineRule="atLeast"/>
        <w:rPr>
          <w:noProof w:val="0"/>
          <w:snapToGrid w:val="0"/>
        </w:rPr>
      </w:pPr>
      <w:r w:rsidRPr="00FA22D3">
        <w:rPr>
          <w:noProof w:val="0"/>
          <w:snapToGrid w:val="0"/>
        </w:rPr>
        <w:t>PDUSessionResourceToReleaseItemRelCmd ::= SEQUENCE {</w:t>
      </w:r>
    </w:p>
    <w:p w14:paraId="5666756F" w14:textId="77777777" w:rsidR="004A7D6F" w:rsidRPr="00FA22D3" w:rsidRDefault="004A7D6F" w:rsidP="004A7D6F">
      <w:pPr>
        <w:pStyle w:val="PL"/>
        <w:spacing w:line="0" w:lineRule="atLeast"/>
        <w:rPr>
          <w:noProof w:val="0"/>
          <w:snapToGrid w:val="0"/>
        </w:rPr>
      </w:pPr>
      <w:r w:rsidRPr="00FA22D3">
        <w:rPr>
          <w:noProof w:val="0"/>
          <w:snapToGrid w:val="0"/>
        </w:rPr>
        <w:tab/>
        <w:t>pDUSessionID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PDUSessionID,</w:t>
      </w:r>
    </w:p>
    <w:p w14:paraId="33B402B6" w14:textId="77777777" w:rsidR="004A7D6F" w:rsidRPr="00FA22D3" w:rsidRDefault="004A7D6F" w:rsidP="004A7D6F">
      <w:pPr>
        <w:pStyle w:val="PL"/>
        <w:spacing w:line="0" w:lineRule="atLeast"/>
        <w:rPr>
          <w:noProof w:val="0"/>
          <w:snapToGrid w:val="0"/>
        </w:rPr>
      </w:pPr>
      <w:r w:rsidRPr="00FA22D3">
        <w:rPr>
          <w:noProof w:val="0"/>
          <w:snapToGrid w:val="0"/>
        </w:rPr>
        <w:tab/>
        <w:t>pDUSessionResourceReleaseCommandTransfer</w:t>
      </w:r>
      <w:r w:rsidRPr="00FA22D3">
        <w:rPr>
          <w:noProof w:val="0"/>
          <w:snapToGrid w:val="0"/>
        </w:rPr>
        <w:tab/>
      </w:r>
      <w:r w:rsidRPr="00FA22D3">
        <w:rPr>
          <w:noProof w:val="0"/>
          <w:snapToGrid w:val="0"/>
        </w:rPr>
        <w:tab/>
        <w:t>OCTET STRING (CONTAINING PDUSessionResourceReleaseCommandTransfer),</w:t>
      </w:r>
    </w:p>
    <w:p w14:paraId="1BD8BC5D"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{PDUSessionResourceToReleaseItemRelCmd-ExtIEs} }</w:t>
      </w:r>
      <w:r w:rsidRPr="00FA22D3">
        <w:rPr>
          <w:noProof w:val="0"/>
          <w:snapToGrid w:val="0"/>
        </w:rPr>
        <w:tab/>
        <w:t>OPTIONAL,</w:t>
      </w:r>
    </w:p>
    <w:p w14:paraId="64BEF0C2"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0C272C6E" w14:textId="77777777" w:rsidR="004A7D6F" w:rsidRPr="00FA22D3" w:rsidRDefault="004A7D6F" w:rsidP="004A7D6F">
      <w:pPr>
        <w:pStyle w:val="PL"/>
        <w:spacing w:line="0" w:lineRule="atLeast"/>
        <w:rPr>
          <w:noProof w:val="0"/>
          <w:snapToGrid w:val="0"/>
        </w:rPr>
      </w:pPr>
      <w:r w:rsidRPr="00FA22D3">
        <w:rPr>
          <w:noProof w:val="0"/>
          <w:snapToGrid w:val="0"/>
        </w:rPr>
        <w:t>}</w:t>
      </w:r>
    </w:p>
    <w:p w14:paraId="55E0254B" w14:textId="77777777" w:rsidR="004A7D6F" w:rsidRPr="00FA22D3" w:rsidRDefault="004A7D6F" w:rsidP="004A7D6F">
      <w:pPr>
        <w:pStyle w:val="PL"/>
        <w:spacing w:line="0" w:lineRule="atLeast"/>
        <w:rPr>
          <w:noProof w:val="0"/>
          <w:snapToGrid w:val="0"/>
        </w:rPr>
      </w:pPr>
    </w:p>
    <w:p w14:paraId="130383F8" w14:textId="77777777" w:rsidR="004A7D6F" w:rsidRPr="00FA22D3" w:rsidRDefault="004A7D6F" w:rsidP="004A7D6F">
      <w:pPr>
        <w:pStyle w:val="PL"/>
        <w:spacing w:line="0" w:lineRule="atLeast"/>
        <w:rPr>
          <w:noProof w:val="0"/>
          <w:snapToGrid w:val="0"/>
        </w:rPr>
      </w:pPr>
      <w:r w:rsidRPr="00FA22D3">
        <w:rPr>
          <w:noProof w:val="0"/>
          <w:snapToGrid w:val="0"/>
        </w:rPr>
        <w:t>PDUSessionResourceToReleaseItemRelCmd-ExtIEs NGAP-PROTOCOL-EXTENSION ::= {</w:t>
      </w:r>
    </w:p>
    <w:p w14:paraId="08EA6CC8"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245BE42A" w14:textId="77777777" w:rsidR="004A7D6F" w:rsidRPr="00FA22D3" w:rsidRDefault="004A7D6F" w:rsidP="004A7D6F">
      <w:pPr>
        <w:pStyle w:val="PL"/>
        <w:spacing w:line="0" w:lineRule="atLeast"/>
        <w:rPr>
          <w:noProof w:val="0"/>
          <w:snapToGrid w:val="0"/>
        </w:rPr>
      </w:pPr>
      <w:r w:rsidRPr="00FA22D3">
        <w:rPr>
          <w:noProof w:val="0"/>
          <w:snapToGrid w:val="0"/>
        </w:rPr>
        <w:t>}</w:t>
      </w:r>
    </w:p>
    <w:p w14:paraId="744CD8E0" w14:textId="77777777" w:rsidR="004A7D6F" w:rsidRPr="00FA22D3" w:rsidRDefault="004A7D6F" w:rsidP="004A7D6F">
      <w:pPr>
        <w:pStyle w:val="PL"/>
        <w:rPr>
          <w:noProof w:val="0"/>
          <w:snapToGrid w:val="0"/>
        </w:rPr>
      </w:pPr>
      <w:r w:rsidRPr="00FA22D3">
        <w:rPr>
          <w:noProof w:val="0"/>
          <w:snapToGrid w:val="0"/>
        </w:rPr>
        <w:t>PDUSessionType ::= ENUMERATED {</w:t>
      </w:r>
    </w:p>
    <w:p w14:paraId="4328FD5D" w14:textId="77777777" w:rsidR="004A7D6F" w:rsidRPr="00FA22D3" w:rsidRDefault="004A7D6F" w:rsidP="004A7D6F">
      <w:pPr>
        <w:pStyle w:val="PL"/>
        <w:rPr>
          <w:noProof w:val="0"/>
          <w:snapToGrid w:val="0"/>
        </w:rPr>
      </w:pPr>
      <w:r w:rsidRPr="00FA22D3">
        <w:rPr>
          <w:noProof w:val="0"/>
          <w:snapToGrid w:val="0"/>
        </w:rPr>
        <w:tab/>
        <w:t>ipv4,</w:t>
      </w:r>
    </w:p>
    <w:p w14:paraId="168CB985" w14:textId="77777777" w:rsidR="004A7D6F" w:rsidRPr="00FA22D3" w:rsidRDefault="004A7D6F" w:rsidP="004A7D6F">
      <w:pPr>
        <w:pStyle w:val="PL"/>
        <w:rPr>
          <w:noProof w:val="0"/>
          <w:snapToGrid w:val="0"/>
        </w:rPr>
      </w:pPr>
      <w:r w:rsidRPr="00FA22D3">
        <w:rPr>
          <w:noProof w:val="0"/>
          <w:snapToGrid w:val="0"/>
        </w:rPr>
        <w:tab/>
        <w:t>ipv6,</w:t>
      </w:r>
    </w:p>
    <w:p w14:paraId="2FB5E9E6" w14:textId="77777777" w:rsidR="004A7D6F" w:rsidRPr="00FA22D3" w:rsidRDefault="004A7D6F" w:rsidP="004A7D6F">
      <w:pPr>
        <w:pStyle w:val="PL"/>
        <w:rPr>
          <w:noProof w:val="0"/>
          <w:snapToGrid w:val="0"/>
        </w:rPr>
      </w:pPr>
      <w:r w:rsidRPr="00FA22D3">
        <w:rPr>
          <w:noProof w:val="0"/>
          <w:snapToGrid w:val="0"/>
        </w:rPr>
        <w:tab/>
        <w:t>ipv4v6,</w:t>
      </w:r>
    </w:p>
    <w:p w14:paraId="70DAFA70" w14:textId="77777777" w:rsidR="004A7D6F" w:rsidRPr="00FA22D3" w:rsidRDefault="004A7D6F" w:rsidP="004A7D6F">
      <w:pPr>
        <w:pStyle w:val="PL"/>
        <w:rPr>
          <w:noProof w:val="0"/>
          <w:snapToGrid w:val="0"/>
        </w:rPr>
      </w:pPr>
      <w:r w:rsidRPr="00FA22D3">
        <w:rPr>
          <w:noProof w:val="0"/>
          <w:snapToGrid w:val="0"/>
        </w:rPr>
        <w:tab/>
        <w:t>ethernet,</w:t>
      </w:r>
    </w:p>
    <w:p w14:paraId="1BC68B62" w14:textId="77777777" w:rsidR="004A7D6F" w:rsidRPr="00FA22D3" w:rsidRDefault="004A7D6F" w:rsidP="004A7D6F">
      <w:pPr>
        <w:pStyle w:val="PL"/>
        <w:rPr>
          <w:noProof w:val="0"/>
          <w:snapToGrid w:val="0"/>
        </w:rPr>
      </w:pPr>
      <w:r w:rsidRPr="00FA22D3">
        <w:rPr>
          <w:noProof w:val="0"/>
          <w:snapToGrid w:val="0"/>
        </w:rPr>
        <w:lastRenderedPageBreak/>
        <w:tab/>
        <w:t>unstructured,</w:t>
      </w:r>
    </w:p>
    <w:p w14:paraId="2ADDE946" w14:textId="77777777" w:rsidR="004A7D6F" w:rsidRPr="00FA22D3" w:rsidRDefault="004A7D6F" w:rsidP="004A7D6F">
      <w:pPr>
        <w:pStyle w:val="PL"/>
        <w:rPr>
          <w:noProof w:val="0"/>
          <w:snapToGrid w:val="0"/>
        </w:rPr>
      </w:pPr>
      <w:r w:rsidRPr="00FA22D3">
        <w:rPr>
          <w:noProof w:val="0"/>
          <w:snapToGrid w:val="0"/>
        </w:rPr>
        <w:tab/>
        <w:t>...</w:t>
      </w:r>
    </w:p>
    <w:p w14:paraId="1E4ADE86" w14:textId="77777777" w:rsidR="004A7D6F" w:rsidRPr="00FA22D3" w:rsidRDefault="004A7D6F" w:rsidP="004A7D6F">
      <w:pPr>
        <w:pStyle w:val="PL"/>
        <w:rPr>
          <w:noProof w:val="0"/>
          <w:snapToGrid w:val="0"/>
        </w:rPr>
      </w:pPr>
      <w:r w:rsidRPr="00FA22D3">
        <w:rPr>
          <w:noProof w:val="0"/>
          <w:snapToGrid w:val="0"/>
        </w:rPr>
        <w:t>}</w:t>
      </w:r>
    </w:p>
    <w:p w14:paraId="39478815" w14:textId="77777777" w:rsidR="004A7D6F" w:rsidRPr="00FA22D3" w:rsidRDefault="004A7D6F" w:rsidP="004A7D6F">
      <w:pPr>
        <w:pStyle w:val="PL"/>
        <w:rPr>
          <w:noProof w:val="0"/>
          <w:snapToGrid w:val="0"/>
        </w:rPr>
      </w:pPr>
    </w:p>
    <w:p w14:paraId="083C5976" w14:textId="77777777" w:rsidR="004A7D6F" w:rsidRPr="00FA22D3" w:rsidRDefault="004A7D6F" w:rsidP="004A7D6F">
      <w:pPr>
        <w:pStyle w:val="PL"/>
        <w:rPr>
          <w:noProof w:val="0"/>
          <w:snapToGrid w:val="0"/>
        </w:rPr>
      </w:pPr>
      <w:r w:rsidRPr="00FA22D3">
        <w:rPr>
          <w:noProof w:val="0"/>
          <w:snapToGrid w:val="0"/>
        </w:rPr>
        <w:t>PDUSessionUsageReport ::= SEQUENCE {</w:t>
      </w:r>
    </w:p>
    <w:p w14:paraId="0E40B074" w14:textId="77777777" w:rsidR="004A7D6F" w:rsidRPr="00FA22D3" w:rsidRDefault="004A7D6F" w:rsidP="004A7D6F">
      <w:pPr>
        <w:pStyle w:val="PL"/>
        <w:rPr>
          <w:noProof w:val="0"/>
          <w:snapToGrid w:val="0"/>
        </w:rPr>
      </w:pPr>
      <w:r w:rsidRPr="00FA22D3">
        <w:rPr>
          <w:noProof w:val="0"/>
          <w:snapToGrid w:val="0"/>
        </w:rPr>
        <w:tab/>
        <w:t>rATType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ENUMERATED {nr, eutra, ...},</w:t>
      </w:r>
    </w:p>
    <w:p w14:paraId="62BE0889" w14:textId="77777777" w:rsidR="004A7D6F" w:rsidRPr="00FA22D3" w:rsidRDefault="004A7D6F" w:rsidP="004A7D6F">
      <w:pPr>
        <w:pStyle w:val="PL"/>
        <w:rPr>
          <w:noProof w:val="0"/>
          <w:snapToGrid w:val="0"/>
        </w:rPr>
      </w:pPr>
      <w:r w:rsidRPr="00FA22D3">
        <w:rPr>
          <w:noProof w:val="0"/>
          <w:snapToGrid w:val="0"/>
        </w:rPr>
        <w:tab/>
        <w:t>pDUSessionTimedReportList</w:t>
      </w:r>
      <w:r w:rsidRPr="00FA22D3">
        <w:rPr>
          <w:noProof w:val="0"/>
          <w:snapToGrid w:val="0"/>
        </w:rPr>
        <w:tab/>
      </w:r>
      <w:r w:rsidRPr="00FA22D3">
        <w:rPr>
          <w:noProof w:val="0"/>
          <w:snapToGrid w:val="0"/>
        </w:rPr>
        <w:tab/>
      </w:r>
      <w:r w:rsidRPr="00FA22D3">
        <w:rPr>
          <w:noProof w:val="0"/>
          <w:snapToGrid w:val="0"/>
        </w:rPr>
        <w:tab/>
        <w:t>VolumeTimedReportList,</w:t>
      </w:r>
    </w:p>
    <w:p w14:paraId="2F5A6B07"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{PDUSessionUsageReport-ExtIEs} } OPTIONAL,</w:t>
      </w:r>
    </w:p>
    <w:p w14:paraId="3AC8BDAA" w14:textId="77777777" w:rsidR="004A7D6F" w:rsidRPr="00FA22D3" w:rsidRDefault="004A7D6F" w:rsidP="004A7D6F">
      <w:pPr>
        <w:pStyle w:val="PL"/>
        <w:rPr>
          <w:noProof w:val="0"/>
          <w:snapToGrid w:val="0"/>
        </w:rPr>
      </w:pPr>
      <w:r w:rsidRPr="00FA22D3">
        <w:rPr>
          <w:noProof w:val="0"/>
          <w:snapToGrid w:val="0"/>
        </w:rPr>
        <w:t>...</w:t>
      </w:r>
    </w:p>
    <w:p w14:paraId="4220FF98" w14:textId="77777777" w:rsidR="004A7D6F" w:rsidRPr="00FA22D3" w:rsidRDefault="004A7D6F" w:rsidP="004A7D6F">
      <w:pPr>
        <w:pStyle w:val="PL"/>
        <w:rPr>
          <w:noProof w:val="0"/>
          <w:snapToGrid w:val="0"/>
        </w:rPr>
      </w:pPr>
      <w:r w:rsidRPr="00FA22D3">
        <w:rPr>
          <w:noProof w:val="0"/>
          <w:snapToGrid w:val="0"/>
        </w:rPr>
        <w:t>}</w:t>
      </w:r>
    </w:p>
    <w:p w14:paraId="06FA4616" w14:textId="77777777" w:rsidR="004A7D6F" w:rsidRPr="00FA22D3" w:rsidRDefault="004A7D6F" w:rsidP="004A7D6F">
      <w:pPr>
        <w:pStyle w:val="PL"/>
        <w:rPr>
          <w:noProof w:val="0"/>
          <w:snapToGrid w:val="0"/>
        </w:rPr>
      </w:pPr>
    </w:p>
    <w:p w14:paraId="4A5F61A1" w14:textId="77777777" w:rsidR="004A7D6F" w:rsidRPr="00FA22D3" w:rsidRDefault="004A7D6F" w:rsidP="004A7D6F">
      <w:pPr>
        <w:pStyle w:val="PL"/>
        <w:rPr>
          <w:noProof w:val="0"/>
          <w:snapToGrid w:val="0"/>
        </w:rPr>
      </w:pPr>
      <w:r w:rsidRPr="00FA22D3">
        <w:rPr>
          <w:noProof w:val="0"/>
          <w:snapToGrid w:val="0"/>
        </w:rPr>
        <w:t>PDUSessionUsageReport-ExtIEs NGAP-PROTOCOL-EXTENSION ::= {</w:t>
      </w:r>
    </w:p>
    <w:p w14:paraId="48313AB3" w14:textId="77777777" w:rsidR="004A7D6F" w:rsidRPr="00FA22D3" w:rsidRDefault="004A7D6F" w:rsidP="004A7D6F">
      <w:pPr>
        <w:pStyle w:val="PL"/>
        <w:rPr>
          <w:noProof w:val="0"/>
          <w:snapToGrid w:val="0"/>
        </w:rPr>
      </w:pPr>
      <w:r w:rsidRPr="00FA22D3">
        <w:rPr>
          <w:noProof w:val="0"/>
          <w:snapToGrid w:val="0"/>
        </w:rPr>
        <w:tab/>
        <w:t>...</w:t>
      </w:r>
    </w:p>
    <w:p w14:paraId="23A5BD5F" w14:textId="77777777" w:rsidR="004A7D6F" w:rsidRPr="00FA22D3" w:rsidRDefault="004A7D6F" w:rsidP="004A7D6F">
      <w:pPr>
        <w:pStyle w:val="PL"/>
        <w:rPr>
          <w:noProof w:val="0"/>
          <w:snapToGrid w:val="0"/>
        </w:rPr>
      </w:pPr>
      <w:r w:rsidRPr="00FA22D3">
        <w:rPr>
          <w:noProof w:val="0"/>
          <w:snapToGrid w:val="0"/>
        </w:rPr>
        <w:t>}</w:t>
      </w:r>
    </w:p>
    <w:p w14:paraId="285E9EE9" w14:textId="77777777" w:rsidR="004A7D6F" w:rsidRPr="00FA22D3" w:rsidRDefault="004A7D6F" w:rsidP="004A7D6F">
      <w:pPr>
        <w:pStyle w:val="PL"/>
        <w:rPr>
          <w:noProof w:val="0"/>
          <w:snapToGrid w:val="0"/>
        </w:rPr>
      </w:pPr>
    </w:p>
    <w:p w14:paraId="5103095D" w14:textId="77777777" w:rsidR="004A7D6F" w:rsidRPr="00FA22D3" w:rsidRDefault="004A7D6F" w:rsidP="004A7D6F">
      <w:pPr>
        <w:pStyle w:val="PL"/>
        <w:rPr>
          <w:noProof w:val="0"/>
          <w:snapToGrid w:val="0"/>
        </w:rPr>
      </w:pPr>
      <w:r w:rsidRPr="00FA22D3">
        <w:rPr>
          <w:noProof w:val="0"/>
          <w:snapToGrid w:val="0"/>
        </w:rPr>
        <w:t>PeriodicRegistrationUpdateTimer ::= BIT STRING (SIZE(8))</w:t>
      </w:r>
    </w:p>
    <w:p w14:paraId="7C8B21E1" w14:textId="77777777" w:rsidR="004A7D6F" w:rsidRPr="00FA22D3" w:rsidRDefault="004A7D6F" w:rsidP="004A7D6F">
      <w:pPr>
        <w:pStyle w:val="PL"/>
        <w:rPr>
          <w:noProof w:val="0"/>
          <w:snapToGrid w:val="0"/>
        </w:rPr>
      </w:pPr>
    </w:p>
    <w:p w14:paraId="009FA090" w14:textId="77777777" w:rsidR="004A7D6F" w:rsidRPr="00FA22D3" w:rsidRDefault="004A7D6F" w:rsidP="004A7D6F">
      <w:pPr>
        <w:pStyle w:val="PL"/>
        <w:rPr>
          <w:noProof w:val="0"/>
          <w:snapToGrid w:val="0"/>
        </w:rPr>
      </w:pPr>
      <w:r w:rsidRPr="00FA22D3">
        <w:rPr>
          <w:noProof w:val="0"/>
          <w:snapToGrid w:val="0"/>
        </w:rPr>
        <w:t xml:space="preserve">PLMNIdentity ::= OCTET STRING (SIZE(3)) </w:t>
      </w:r>
    </w:p>
    <w:p w14:paraId="06DF767A" w14:textId="77777777" w:rsidR="004A7D6F" w:rsidRPr="00FA22D3" w:rsidRDefault="004A7D6F" w:rsidP="004A7D6F">
      <w:pPr>
        <w:pStyle w:val="PL"/>
        <w:rPr>
          <w:noProof w:val="0"/>
          <w:snapToGrid w:val="0"/>
        </w:rPr>
      </w:pPr>
    </w:p>
    <w:p w14:paraId="45D0E8B5" w14:textId="77777777" w:rsidR="004A7D6F" w:rsidRPr="00FA22D3" w:rsidRDefault="004A7D6F" w:rsidP="004A7D6F">
      <w:pPr>
        <w:pStyle w:val="PL"/>
        <w:spacing w:line="0" w:lineRule="atLeast"/>
        <w:rPr>
          <w:noProof w:val="0"/>
          <w:snapToGrid w:val="0"/>
        </w:rPr>
      </w:pPr>
      <w:r w:rsidRPr="00FA22D3">
        <w:rPr>
          <w:noProof w:val="0"/>
          <w:snapToGrid w:val="0"/>
        </w:rPr>
        <w:t>PLMNSupportList ::= SEQUENCE (SIZE(1..maxnoofPLMNs)) OF PLMNSupportItem</w:t>
      </w:r>
    </w:p>
    <w:p w14:paraId="7A7C4A8B" w14:textId="77777777" w:rsidR="004A7D6F" w:rsidRPr="00FA22D3" w:rsidRDefault="004A7D6F" w:rsidP="004A7D6F">
      <w:pPr>
        <w:pStyle w:val="PL"/>
        <w:spacing w:line="0" w:lineRule="atLeast"/>
        <w:rPr>
          <w:noProof w:val="0"/>
          <w:snapToGrid w:val="0"/>
        </w:rPr>
      </w:pPr>
    </w:p>
    <w:p w14:paraId="0D44B67A" w14:textId="77777777" w:rsidR="004A7D6F" w:rsidRPr="00FA22D3" w:rsidRDefault="004A7D6F" w:rsidP="004A7D6F">
      <w:pPr>
        <w:pStyle w:val="PL"/>
        <w:spacing w:line="0" w:lineRule="atLeast"/>
        <w:rPr>
          <w:noProof w:val="0"/>
          <w:snapToGrid w:val="0"/>
        </w:rPr>
      </w:pPr>
      <w:r w:rsidRPr="00FA22D3">
        <w:rPr>
          <w:noProof w:val="0"/>
          <w:snapToGrid w:val="0"/>
        </w:rPr>
        <w:t>PLMNSupportItem ::= SEQUENCE {</w:t>
      </w:r>
    </w:p>
    <w:p w14:paraId="20192317" w14:textId="77777777" w:rsidR="004A7D6F" w:rsidRPr="00FA22D3" w:rsidRDefault="004A7D6F" w:rsidP="004A7D6F">
      <w:pPr>
        <w:pStyle w:val="PL"/>
        <w:spacing w:line="0" w:lineRule="atLeast"/>
        <w:rPr>
          <w:noProof w:val="0"/>
          <w:snapToGrid w:val="0"/>
        </w:rPr>
      </w:pPr>
      <w:r w:rsidRPr="00FA22D3">
        <w:rPr>
          <w:noProof w:val="0"/>
          <w:snapToGrid w:val="0"/>
        </w:rPr>
        <w:tab/>
        <w:t>pLMNIdentity</w:t>
      </w:r>
      <w:r w:rsidRPr="00FA22D3">
        <w:rPr>
          <w:noProof w:val="0"/>
          <w:snapToGrid w:val="0"/>
        </w:rPr>
        <w:tab/>
      </w:r>
      <w:r w:rsidRPr="00FA22D3">
        <w:rPr>
          <w:noProof w:val="0"/>
          <w:snapToGrid w:val="0"/>
        </w:rPr>
        <w:tab/>
      </w:r>
      <w:r w:rsidRPr="00FA22D3">
        <w:rPr>
          <w:noProof w:val="0"/>
          <w:snapToGrid w:val="0"/>
        </w:rPr>
        <w:tab/>
        <w:t>PLMNIdentity,</w:t>
      </w:r>
    </w:p>
    <w:p w14:paraId="7F63E8BE" w14:textId="77777777" w:rsidR="004A7D6F" w:rsidRPr="00FA22D3" w:rsidRDefault="004A7D6F" w:rsidP="004A7D6F">
      <w:pPr>
        <w:pStyle w:val="PL"/>
        <w:spacing w:line="0" w:lineRule="atLeast"/>
        <w:rPr>
          <w:noProof w:val="0"/>
          <w:snapToGrid w:val="0"/>
        </w:rPr>
      </w:pPr>
      <w:r w:rsidRPr="00FA22D3">
        <w:rPr>
          <w:noProof w:val="0"/>
          <w:snapToGrid w:val="0"/>
        </w:rPr>
        <w:tab/>
        <w:t>sliceSupportList</w:t>
      </w:r>
      <w:r w:rsidRPr="00FA22D3">
        <w:rPr>
          <w:noProof w:val="0"/>
          <w:snapToGrid w:val="0"/>
        </w:rPr>
        <w:tab/>
      </w:r>
      <w:r w:rsidRPr="00FA22D3">
        <w:rPr>
          <w:noProof w:val="0"/>
          <w:snapToGrid w:val="0"/>
        </w:rPr>
        <w:tab/>
        <w:t>SliceSupportList,</w:t>
      </w:r>
    </w:p>
    <w:p w14:paraId="36E4B47D"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{PLMNSupportItem-ExtIEs} } OPTIONAL,</w:t>
      </w:r>
    </w:p>
    <w:p w14:paraId="7EECF5CD"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639EA3DE" w14:textId="77777777" w:rsidR="004A7D6F" w:rsidRPr="00FA22D3" w:rsidRDefault="004A7D6F" w:rsidP="004A7D6F">
      <w:pPr>
        <w:pStyle w:val="PL"/>
        <w:spacing w:line="0" w:lineRule="atLeast"/>
        <w:rPr>
          <w:noProof w:val="0"/>
          <w:snapToGrid w:val="0"/>
        </w:rPr>
      </w:pPr>
      <w:r w:rsidRPr="00FA22D3">
        <w:rPr>
          <w:noProof w:val="0"/>
          <w:snapToGrid w:val="0"/>
        </w:rPr>
        <w:t>}</w:t>
      </w:r>
    </w:p>
    <w:p w14:paraId="58017927" w14:textId="77777777" w:rsidR="004A7D6F" w:rsidRPr="00FA22D3" w:rsidRDefault="004A7D6F" w:rsidP="004A7D6F">
      <w:pPr>
        <w:pStyle w:val="PL"/>
        <w:spacing w:line="0" w:lineRule="atLeast"/>
        <w:rPr>
          <w:noProof w:val="0"/>
          <w:snapToGrid w:val="0"/>
        </w:rPr>
      </w:pPr>
    </w:p>
    <w:p w14:paraId="4B91B086" w14:textId="77777777" w:rsidR="004A7D6F" w:rsidRPr="00FA22D3" w:rsidRDefault="004A7D6F" w:rsidP="004A7D6F">
      <w:pPr>
        <w:pStyle w:val="PL"/>
        <w:rPr>
          <w:noProof w:val="0"/>
          <w:snapToGrid w:val="0"/>
        </w:rPr>
      </w:pPr>
      <w:r w:rsidRPr="00FA22D3">
        <w:rPr>
          <w:noProof w:val="0"/>
          <w:snapToGrid w:val="0"/>
        </w:rPr>
        <w:t>PLMNSupportItem-ExtIEs NGAP-PROTOCOL-EXTENSION ::= {</w:t>
      </w:r>
    </w:p>
    <w:p w14:paraId="2F2DD8FA" w14:textId="77777777" w:rsidR="004A7D6F" w:rsidRPr="00FA22D3" w:rsidRDefault="004A7D6F" w:rsidP="004A7D6F">
      <w:pPr>
        <w:pStyle w:val="PL"/>
        <w:rPr>
          <w:noProof w:val="0"/>
          <w:snapToGrid w:val="0"/>
        </w:rPr>
      </w:pPr>
      <w:r w:rsidRPr="00FA22D3">
        <w:rPr>
          <w:noProof w:val="0"/>
          <w:snapToGrid w:val="0"/>
        </w:rPr>
        <w:tab/>
        <w:t>...</w:t>
      </w:r>
    </w:p>
    <w:p w14:paraId="0CE9AF90" w14:textId="77777777" w:rsidR="004A7D6F" w:rsidRPr="00FA22D3" w:rsidRDefault="004A7D6F" w:rsidP="004A7D6F">
      <w:pPr>
        <w:pStyle w:val="PL"/>
        <w:spacing w:line="0" w:lineRule="atLeast"/>
        <w:rPr>
          <w:noProof w:val="0"/>
          <w:snapToGrid w:val="0"/>
        </w:rPr>
      </w:pPr>
      <w:r w:rsidRPr="00FA22D3">
        <w:rPr>
          <w:noProof w:val="0"/>
          <w:snapToGrid w:val="0"/>
        </w:rPr>
        <w:t>}</w:t>
      </w:r>
    </w:p>
    <w:p w14:paraId="7C00D863" w14:textId="77777777" w:rsidR="004A7D6F" w:rsidRPr="00FA22D3" w:rsidRDefault="004A7D6F" w:rsidP="004A7D6F">
      <w:pPr>
        <w:pStyle w:val="PL"/>
        <w:rPr>
          <w:noProof w:val="0"/>
          <w:snapToGrid w:val="0"/>
        </w:rPr>
      </w:pPr>
    </w:p>
    <w:p w14:paraId="477A4D31" w14:textId="77777777" w:rsidR="004A7D6F" w:rsidRPr="00FA22D3" w:rsidRDefault="004A7D6F" w:rsidP="004A7D6F">
      <w:pPr>
        <w:pStyle w:val="PL"/>
        <w:rPr>
          <w:noProof w:val="0"/>
          <w:snapToGrid w:val="0"/>
        </w:rPr>
      </w:pPr>
      <w:r w:rsidRPr="00FA22D3">
        <w:rPr>
          <w:noProof w:val="0"/>
          <w:snapToGrid w:val="0"/>
        </w:rPr>
        <w:t>PortNumber ::= OCTET STRING (SIZE(2))</w:t>
      </w:r>
    </w:p>
    <w:p w14:paraId="39F03B20" w14:textId="77777777" w:rsidR="004A7D6F" w:rsidRPr="00FA22D3" w:rsidRDefault="004A7D6F" w:rsidP="004A7D6F">
      <w:pPr>
        <w:pStyle w:val="PL"/>
        <w:rPr>
          <w:noProof w:val="0"/>
          <w:snapToGrid w:val="0"/>
        </w:rPr>
      </w:pPr>
    </w:p>
    <w:p w14:paraId="50190ACC" w14:textId="77777777" w:rsidR="004A7D6F" w:rsidRPr="00FA22D3" w:rsidRDefault="004A7D6F" w:rsidP="004A7D6F">
      <w:pPr>
        <w:pStyle w:val="PL"/>
        <w:rPr>
          <w:noProof w:val="0"/>
          <w:snapToGrid w:val="0"/>
        </w:rPr>
      </w:pPr>
      <w:r w:rsidRPr="00FA22D3">
        <w:rPr>
          <w:noProof w:val="0"/>
          <w:snapToGrid w:val="0"/>
        </w:rPr>
        <w:t>Pre-emptionCapability ::= ENUMERATED {</w:t>
      </w:r>
    </w:p>
    <w:p w14:paraId="6BC01B95" w14:textId="77777777" w:rsidR="004A7D6F" w:rsidRPr="00FA22D3" w:rsidRDefault="004A7D6F" w:rsidP="004A7D6F">
      <w:pPr>
        <w:pStyle w:val="PL"/>
        <w:rPr>
          <w:noProof w:val="0"/>
          <w:snapToGrid w:val="0"/>
        </w:rPr>
      </w:pPr>
      <w:r w:rsidRPr="00FA22D3">
        <w:rPr>
          <w:noProof w:val="0"/>
          <w:snapToGrid w:val="0"/>
        </w:rPr>
        <w:tab/>
        <w:t>shall-not-trigger-pre-emption,</w:t>
      </w:r>
    </w:p>
    <w:p w14:paraId="43EF1D69" w14:textId="77777777" w:rsidR="004A7D6F" w:rsidRPr="00FA22D3" w:rsidRDefault="004A7D6F" w:rsidP="004A7D6F">
      <w:pPr>
        <w:pStyle w:val="PL"/>
        <w:rPr>
          <w:noProof w:val="0"/>
          <w:snapToGrid w:val="0"/>
        </w:rPr>
      </w:pPr>
      <w:r w:rsidRPr="00FA22D3">
        <w:rPr>
          <w:noProof w:val="0"/>
          <w:snapToGrid w:val="0"/>
        </w:rPr>
        <w:tab/>
        <w:t>may-trigger-pre-emption,</w:t>
      </w:r>
    </w:p>
    <w:p w14:paraId="47482FC4" w14:textId="77777777" w:rsidR="004A7D6F" w:rsidRPr="00FA22D3" w:rsidRDefault="004A7D6F" w:rsidP="004A7D6F">
      <w:pPr>
        <w:pStyle w:val="PL"/>
        <w:rPr>
          <w:noProof w:val="0"/>
          <w:snapToGrid w:val="0"/>
        </w:rPr>
      </w:pPr>
      <w:r w:rsidRPr="00FA22D3">
        <w:rPr>
          <w:noProof w:val="0"/>
          <w:snapToGrid w:val="0"/>
        </w:rPr>
        <w:tab/>
        <w:t>...</w:t>
      </w:r>
    </w:p>
    <w:p w14:paraId="375D5E40" w14:textId="77777777" w:rsidR="004A7D6F" w:rsidRPr="00FA22D3" w:rsidRDefault="004A7D6F" w:rsidP="004A7D6F">
      <w:pPr>
        <w:pStyle w:val="PL"/>
        <w:rPr>
          <w:noProof w:val="0"/>
          <w:snapToGrid w:val="0"/>
        </w:rPr>
      </w:pPr>
      <w:r w:rsidRPr="00FA22D3">
        <w:rPr>
          <w:noProof w:val="0"/>
          <w:snapToGrid w:val="0"/>
        </w:rPr>
        <w:t>}</w:t>
      </w:r>
    </w:p>
    <w:p w14:paraId="13F5943F" w14:textId="77777777" w:rsidR="004A7D6F" w:rsidRPr="00FA22D3" w:rsidRDefault="004A7D6F" w:rsidP="004A7D6F">
      <w:pPr>
        <w:pStyle w:val="PL"/>
        <w:rPr>
          <w:noProof w:val="0"/>
          <w:snapToGrid w:val="0"/>
        </w:rPr>
      </w:pPr>
    </w:p>
    <w:p w14:paraId="4F44E3F1" w14:textId="77777777" w:rsidR="004A7D6F" w:rsidRPr="00FA22D3" w:rsidRDefault="004A7D6F" w:rsidP="004A7D6F">
      <w:pPr>
        <w:pStyle w:val="PL"/>
        <w:rPr>
          <w:noProof w:val="0"/>
          <w:snapToGrid w:val="0"/>
        </w:rPr>
      </w:pPr>
      <w:r w:rsidRPr="00FA22D3">
        <w:rPr>
          <w:noProof w:val="0"/>
          <w:snapToGrid w:val="0"/>
        </w:rPr>
        <w:t>Pre-emptionVulnerability ::= ENUMERATED {</w:t>
      </w:r>
    </w:p>
    <w:p w14:paraId="20E97117" w14:textId="77777777" w:rsidR="004A7D6F" w:rsidRPr="00FA22D3" w:rsidRDefault="004A7D6F" w:rsidP="004A7D6F">
      <w:pPr>
        <w:pStyle w:val="PL"/>
        <w:rPr>
          <w:noProof w:val="0"/>
          <w:snapToGrid w:val="0"/>
        </w:rPr>
      </w:pPr>
      <w:r w:rsidRPr="00FA22D3">
        <w:rPr>
          <w:noProof w:val="0"/>
          <w:snapToGrid w:val="0"/>
        </w:rPr>
        <w:tab/>
        <w:t>not-pre-emptable,</w:t>
      </w:r>
    </w:p>
    <w:p w14:paraId="36A43F58" w14:textId="77777777" w:rsidR="004A7D6F" w:rsidRPr="00FA22D3" w:rsidRDefault="004A7D6F" w:rsidP="004A7D6F">
      <w:pPr>
        <w:pStyle w:val="PL"/>
        <w:rPr>
          <w:noProof w:val="0"/>
          <w:snapToGrid w:val="0"/>
        </w:rPr>
      </w:pPr>
      <w:r w:rsidRPr="00FA22D3">
        <w:rPr>
          <w:noProof w:val="0"/>
          <w:snapToGrid w:val="0"/>
        </w:rPr>
        <w:tab/>
        <w:t>pre-emptable,</w:t>
      </w:r>
    </w:p>
    <w:p w14:paraId="561EF174" w14:textId="77777777" w:rsidR="004A7D6F" w:rsidRPr="00FA22D3" w:rsidRDefault="004A7D6F" w:rsidP="004A7D6F">
      <w:pPr>
        <w:pStyle w:val="PL"/>
        <w:rPr>
          <w:noProof w:val="0"/>
          <w:snapToGrid w:val="0"/>
        </w:rPr>
      </w:pPr>
      <w:r w:rsidRPr="00FA22D3">
        <w:rPr>
          <w:noProof w:val="0"/>
          <w:snapToGrid w:val="0"/>
        </w:rPr>
        <w:tab/>
        <w:t>...</w:t>
      </w:r>
    </w:p>
    <w:p w14:paraId="7C21CAD9" w14:textId="77777777" w:rsidR="004A7D6F" w:rsidRPr="00FA22D3" w:rsidRDefault="004A7D6F" w:rsidP="004A7D6F">
      <w:pPr>
        <w:pStyle w:val="PL"/>
        <w:rPr>
          <w:noProof w:val="0"/>
          <w:snapToGrid w:val="0"/>
        </w:rPr>
      </w:pPr>
      <w:r w:rsidRPr="00FA22D3">
        <w:rPr>
          <w:noProof w:val="0"/>
          <w:snapToGrid w:val="0"/>
        </w:rPr>
        <w:t>}</w:t>
      </w:r>
    </w:p>
    <w:p w14:paraId="376FF3A0" w14:textId="77777777" w:rsidR="004A7D6F" w:rsidRPr="00FA22D3" w:rsidRDefault="004A7D6F" w:rsidP="004A7D6F">
      <w:pPr>
        <w:pStyle w:val="PL"/>
        <w:rPr>
          <w:noProof w:val="0"/>
          <w:snapToGrid w:val="0"/>
        </w:rPr>
      </w:pPr>
    </w:p>
    <w:p w14:paraId="5CE2004A" w14:textId="77777777" w:rsidR="004A7D6F" w:rsidRPr="00FA22D3" w:rsidRDefault="004A7D6F" w:rsidP="004A7D6F">
      <w:pPr>
        <w:pStyle w:val="PL"/>
        <w:rPr>
          <w:noProof w:val="0"/>
          <w:snapToGrid w:val="0"/>
        </w:rPr>
      </w:pPr>
      <w:r w:rsidRPr="00FA22D3">
        <w:rPr>
          <w:noProof w:val="0"/>
          <w:snapToGrid w:val="0"/>
        </w:rPr>
        <w:t>PriorityLevelARP ::= INTEGER (1..15)</w:t>
      </w:r>
    </w:p>
    <w:p w14:paraId="6531F571" w14:textId="77777777" w:rsidR="004A7D6F" w:rsidRPr="00FA22D3" w:rsidRDefault="004A7D6F" w:rsidP="004A7D6F">
      <w:pPr>
        <w:pStyle w:val="PL"/>
        <w:rPr>
          <w:noProof w:val="0"/>
          <w:snapToGrid w:val="0"/>
        </w:rPr>
      </w:pPr>
    </w:p>
    <w:p w14:paraId="48A1D2BB" w14:textId="77777777" w:rsidR="004A7D6F" w:rsidRPr="00FA22D3" w:rsidRDefault="004A7D6F" w:rsidP="004A7D6F">
      <w:pPr>
        <w:pStyle w:val="PL"/>
        <w:rPr>
          <w:noProof w:val="0"/>
          <w:snapToGrid w:val="0"/>
        </w:rPr>
      </w:pPr>
      <w:r w:rsidRPr="00FA22D3">
        <w:rPr>
          <w:noProof w:val="0"/>
          <w:snapToGrid w:val="0"/>
        </w:rPr>
        <w:t>PriorityLevelQos ::= INTEGER (1..127, ...)</w:t>
      </w:r>
    </w:p>
    <w:p w14:paraId="031E323E" w14:textId="77777777" w:rsidR="004A7D6F" w:rsidRPr="00FA22D3" w:rsidRDefault="004A7D6F" w:rsidP="004A7D6F">
      <w:pPr>
        <w:pStyle w:val="PL"/>
        <w:rPr>
          <w:noProof w:val="0"/>
          <w:snapToGrid w:val="0"/>
        </w:rPr>
      </w:pPr>
    </w:p>
    <w:p w14:paraId="387A33FD" w14:textId="77777777" w:rsidR="004A7D6F" w:rsidRPr="00FA22D3" w:rsidRDefault="004A7D6F" w:rsidP="004A7D6F">
      <w:pPr>
        <w:pStyle w:val="PL"/>
        <w:rPr>
          <w:noProof w:val="0"/>
          <w:snapToGrid w:val="0"/>
        </w:rPr>
      </w:pPr>
      <w:r w:rsidRPr="00FA22D3">
        <w:rPr>
          <w:noProof w:val="0"/>
          <w:snapToGrid w:val="0"/>
        </w:rPr>
        <w:t>PWSFailedCellIDList ::= CHOICE {</w:t>
      </w:r>
    </w:p>
    <w:p w14:paraId="432944FB" w14:textId="77777777" w:rsidR="004A7D6F" w:rsidRPr="00FA22D3" w:rsidRDefault="004A7D6F" w:rsidP="004A7D6F">
      <w:pPr>
        <w:pStyle w:val="PL"/>
        <w:rPr>
          <w:noProof w:val="0"/>
          <w:snapToGrid w:val="0"/>
        </w:rPr>
      </w:pPr>
      <w:r w:rsidRPr="00FA22D3">
        <w:rPr>
          <w:noProof w:val="0"/>
          <w:snapToGrid w:val="0"/>
        </w:rPr>
        <w:lastRenderedPageBreak/>
        <w:tab/>
        <w:t>eUTRA-CGI-PWSFailedList</w:t>
      </w:r>
      <w:r w:rsidRPr="00FA22D3">
        <w:rPr>
          <w:noProof w:val="0"/>
          <w:snapToGrid w:val="0"/>
        </w:rPr>
        <w:tab/>
      </w:r>
      <w:r w:rsidRPr="00FA22D3">
        <w:rPr>
          <w:noProof w:val="0"/>
          <w:snapToGrid w:val="0"/>
        </w:rPr>
        <w:tab/>
        <w:t>EUTRA-CGIList,</w:t>
      </w:r>
    </w:p>
    <w:p w14:paraId="21483A63" w14:textId="77777777" w:rsidR="004A7D6F" w:rsidRPr="00FA22D3" w:rsidRDefault="004A7D6F" w:rsidP="004A7D6F">
      <w:pPr>
        <w:pStyle w:val="PL"/>
        <w:rPr>
          <w:noProof w:val="0"/>
          <w:snapToGrid w:val="0"/>
        </w:rPr>
      </w:pPr>
      <w:r w:rsidRPr="00FA22D3">
        <w:rPr>
          <w:noProof w:val="0"/>
          <w:snapToGrid w:val="0"/>
        </w:rPr>
        <w:tab/>
        <w:t>nR-CGI-PWSFailedList</w:t>
      </w:r>
      <w:r w:rsidRPr="00FA22D3">
        <w:rPr>
          <w:noProof w:val="0"/>
          <w:snapToGrid w:val="0"/>
        </w:rPr>
        <w:tab/>
      </w:r>
      <w:r w:rsidRPr="00FA22D3">
        <w:rPr>
          <w:noProof w:val="0"/>
          <w:snapToGrid w:val="0"/>
        </w:rPr>
        <w:tab/>
        <w:t>NR-CGIList,</w:t>
      </w:r>
    </w:p>
    <w:p w14:paraId="6AF49C56" w14:textId="77777777" w:rsidR="004A7D6F" w:rsidRPr="00FA22D3" w:rsidRDefault="004A7D6F" w:rsidP="004A7D6F">
      <w:pPr>
        <w:pStyle w:val="PL"/>
        <w:rPr>
          <w:noProof w:val="0"/>
          <w:snapToGrid w:val="0"/>
        </w:rPr>
      </w:pPr>
      <w:r w:rsidRPr="00FA22D3">
        <w:rPr>
          <w:noProof w:val="0"/>
          <w:snapToGrid w:val="0"/>
        </w:rPr>
        <w:tab/>
        <w:t>choice-Extensions</w:t>
      </w:r>
      <w:r w:rsidRPr="00FA22D3">
        <w:rPr>
          <w:noProof w:val="0"/>
          <w:snapToGrid w:val="0"/>
        </w:rPr>
        <w:tab/>
      </w:r>
      <w:r w:rsidRPr="00FA22D3">
        <w:rPr>
          <w:noProof w:val="0"/>
          <w:snapToGrid w:val="0"/>
        </w:rPr>
        <w:tab/>
        <w:t>ProtocolIE-SingleContainer { {PWSFailedCellIDList-ExtIEs} }</w:t>
      </w:r>
    </w:p>
    <w:p w14:paraId="451E8E2C" w14:textId="77777777" w:rsidR="004A7D6F" w:rsidRPr="00FA22D3" w:rsidRDefault="004A7D6F" w:rsidP="004A7D6F">
      <w:pPr>
        <w:pStyle w:val="PL"/>
        <w:rPr>
          <w:noProof w:val="0"/>
          <w:snapToGrid w:val="0"/>
        </w:rPr>
      </w:pPr>
      <w:r w:rsidRPr="00FA22D3">
        <w:rPr>
          <w:noProof w:val="0"/>
          <w:snapToGrid w:val="0"/>
        </w:rPr>
        <w:t>}</w:t>
      </w:r>
    </w:p>
    <w:p w14:paraId="4040FC6F" w14:textId="77777777" w:rsidR="004A7D6F" w:rsidRPr="00FA22D3" w:rsidRDefault="004A7D6F" w:rsidP="004A7D6F">
      <w:pPr>
        <w:pStyle w:val="PL"/>
        <w:spacing w:line="0" w:lineRule="atLeast"/>
        <w:rPr>
          <w:noProof w:val="0"/>
          <w:snapToGrid w:val="0"/>
        </w:rPr>
      </w:pPr>
    </w:p>
    <w:p w14:paraId="18210EFC" w14:textId="77777777" w:rsidR="004A7D6F" w:rsidRPr="00FA22D3" w:rsidRDefault="004A7D6F" w:rsidP="004A7D6F">
      <w:pPr>
        <w:pStyle w:val="PL"/>
        <w:rPr>
          <w:noProof w:val="0"/>
          <w:snapToGrid w:val="0"/>
        </w:rPr>
      </w:pPr>
      <w:r w:rsidRPr="00FA22D3">
        <w:rPr>
          <w:noProof w:val="0"/>
          <w:snapToGrid w:val="0"/>
        </w:rPr>
        <w:t>PWSFailedCellIDList-ExtIEs NGAP-PROTOCOL-IES ::= {</w:t>
      </w:r>
    </w:p>
    <w:p w14:paraId="47489929" w14:textId="77777777" w:rsidR="004A7D6F" w:rsidRPr="00FA22D3" w:rsidRDefault="004A7D6F" w:rsidP="004A7D6F">
      <w:pPr>
        <w:pStyle w:val="PL"/>
        <w:rPr>
          <w:noProof w:val="0"/>
          <w:snapToGrid w:val="0"/>
        </w:rPr>
      </w:pPr>
      <w:r w:rsidRPr="00FA22D3">
        <w:rPr>
          <w:noProof w:val="0"/>
          <w:snapToGrid w:val="0"/>
        </w:rPr>
        <w:tab/>
        <w:t>...</w:t>
      </w:r>
    </w:p>
    <w:p w14:paraId="47289BE7" w14:textId="77777777" w:rsidR="004A7D6F" w:rsidRPr="00FA22D3" w:rsidRDefault="004A7D6F" w:rsidP="004A7D6F">
      <w:pPr>
        <w:pStyle w:val="PL"/>
        <w:rPr>
          <w:noProof w:val="0"/>
          <w:snapToGrid w:val="0"/>
        </w:rPr>
      </w:pPr>
      <w:r w:rsidRPr="00FA22D3">
        <w:rPr>
          <w:noProof w:val="0"/>
          <w:snapToGrid w:val="0"/>
        </w:rPr>
        <w:t>}</w:t>
      </w:r>
    </w:p>
    <w:p w14:paraId="7BF1B6DE" w14:textId="77777777" w:rsidR="004A7D6F" w:rsidRPr="00FA22D3" w:rsidRDefault="004A7D6F" w:rsidP="004A7D6F">
      <w:pPr>
        <w:pStyle w:val="PL"/>
        <w:rPr>
          <w:noProof w:val="0"/>
          <w:snapToGrid w:val="0"/>
        </w:rPr>
      </w:pPr>
    </w:p>
    <w:p w14:paraId="03016D92" w14:textId="77777777" w:rsidR="004A7D6F" w:rsidRPr="00FA22D3" w:rsidRDefault="004A7D6F" w:rsidP="004A7D6F">
      <w:pPr>
        <w:pStyle w:val="PL"/>
        <w:outlineLvl w:val="3"/>
        <w:rPr>
          <w:noProof w:val="0"/>
          <w:snapToGrid w:val="0"/>
        </w:rPr>
      </w:pPr>
      <w:r w:rsidRPr="00FA22D3">
        <w:rPr>
          <w:noProof w:val="0"/>
          <w:snapToGrid w:val="0"/>
        </w:rPr>
        <w:t>-- Q</w:t>
      </w:r>
    </w:p>
    <w:p w14:paraId="68D52485" w14:textId="77777777" w:rsidR="004A7D6F" w:rsidRPr="00FA22D3" w:rsidRDefault="004A7D6F" w:rsidP="004A7D6F">
      <w:pPr>
        <w:pStyle w:val="PL"/>
        <w:rPr>
          <w:noProof w:val="0"/>
          <w:snapToGrid w:val="0"/>
        </w:rPr>
      </w:pPr>
    </w:p>
    <w:p w14:paraId="53E70225" w14:textId="77777777" w:rsidR="004A7D6F" w:rsidRPr="00FA22D3" w:rsidRDefault="004A7D6F" w:rsidP="004A7D6F">
      <w:pPr>
        <w:pStyle w:val="PL"/>
        <w:rPr>
          <w:noProof w:val="0"/>
          <w:snapToGrid w:val="0"/>
        </w:rPr>
      </w:pPr>
      <w:r w:rsidRPr="00FA22D3">
        <w:rPr>
          <w:noProof w:val="0"/>
          <w:snapToGrid w:val="0"/>
        </w:rPr>
        <w:t>QosCharacteristics ::= CHOICE {</w:t>
      </w:r>
    </w:p>
    <w:p w14:paraId="604A31A3" w14:textId="77777777" w:rsidR="004A7D6F" w:rsidRPr="00FA22D3" w:rsidRDefault="004A7D6F" w:rsidP="004A7D6F">
      <w:pPr>
        <w:pStyle w:val="PL"/>
        <w:rPr>
          <w:noProof w:val="0"/>
          <w:snapToGrid w:val="0"/>
        </w:rPr>
      </w:pPr>
      <w:r w:rsidRPr="00FA22D3">
        <w:rPr>
          <w:noProof w:val="0"/>
          <w:snapToGrid w:val="0"/>
        </w:rPr>
        <w:tab/>
        <w:t>nonDynamic5QI</w:t>
      </w:r>
      <w:r w:rsidRPr="00FA22D3">
        <w:rPr>
          <w:noProof w:val="0"/>
          <w:snapToGrid w:val="0"/>
        </w:rPr>
        <w:tab/>
      </w:r>
      <w:r w:rsidRPr="00FA22D3">
        <w:rPr>
          <w:noProof w:val="0"/>
          <w:snapToGrid w:val="0"/>
        </w:rPr>
        <w:tab/>
        <w:t>NonDynamic5QIDescriptor,</w:t>
      </w:r>
    </w:p>
    <w:p w14:paraId="195F1F25" w14:textId="77777777" w:rsidR="004A7D6F" w:rsidRPr="00FA22D3" w:rsidRDefault="004A7D6F" w:rsidP="004A7D6F">
      <w:pPr>
        <w:pStyle w:val="PL"/>
        <w:rPr>
          <w:noProof w:val="0"/>
          <w:snapToGrid w:val="0"/>
        </w:rPr>
      </w:pPr>
      <w:r w:rsidRPr="00FA22D3">
        <w:rPr>
          <w:noProof w:val="0"/>
          <w:snapToGrid w:val="0"/>
        </w:rPr>
        <w:tab/>
        <w:t>dynamic5QI</w:t>
      </w:r>
      <w:r w:rsidRPr="00FA22D3">
        <w:rPr>
          <w:noProof w:val="0"/>
          <w:snapToGrid w:val="0"/>
        </w:rPr>
        <w:tab/>
      </w:r>
      <w:r w:rsidRPr="00FA22D3">
        <w:rPr>
          <w:noProof w:val="0"/>
          <w:snapToGrid w:val="0"/>
        </w:rPr>
        <w:tab/>
      </w:r>
      <w:r w:rsidRPr="00FA22D3">
        <w:rPr>
          <w:noProof w:val="0"/>
          <w:snapToGrid w:val="0"/>
        </w:rPr>
        <w:tab/>
        <w:t>Dynamic5QIDescriptor,</w:t>
      </w:r>
    </w:p>
    <w:p w14:paraId="713A9B9D"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w:t>
      </w:r>
      <w:r w:rsidRPr="00FA22D3">
        <w:rPr>
          <w:noProof w:val="0"/>
          <w:snapToGrid w:val="0"/>
        </w:rPr>
        <w:t>QosCharacteristics</w:t>
      </w:r>
      <w:r w:rsidRPr="00FA22D3">
        <w:rPr>
          <w:noProof w:val="0"/>
        </w:rPr>
        <w:t>-ExtIEs} }</w:t>
      </w:r>
    </w:p>
    <w:p w14:paraId="7070D9AE" w14:textId="77777777" w:rsidR="004A7D6F" w:rsidRPr="00FA22D3" w:rsidRDefault="004A7D6F" w:rsidP="004A7D6F">
      <w:pPr>
        <w:pStyle w:val="PL"/>
        <w:rPr>
          <w:noProof w:val="0"/>
          <w:snapToGrid w:val="0"/>
        </w:rPr>
      </w:pPr>
      <w:r w:rsidRPr="00FA22D3">
        <w:rPr>
          <w:noProof w:val="0"/>
          <w:snapToGrid w:val="0"/>
        </w:rPr>
        <w:t>}</w:t>
      </w:r>
    </w:p>
    <w:p w14:paraId="345BEDF5" w14:textId="77777777" w:rsidR="004A7D6F" w:rsidRPr="00FA22D3" w:rsidRDefault="004A7D6F" w:rsidP="004A7D6F">
      <w:pPr>
        <w:pStyle w:val="PL"/>
        <w:rPr>
          <w:noProof w:val="0"/>
          <w:snapToGrid w:val="0"/>
        </w:rPr>
      </w:pPr>
    </w:p>
    <w:p w14:paraId="45C4B2AF" w14:textId="77777777" w:rsidR="004A7D6F" w:rsidRPr="00FA22D3" w:rsidRDefault="004A7D6F" w:rsidP="004A7D6F">
      <w:pPr>
        <w:pStyle w:val="PL"/>
        <w:rPr>
          <w:noProof w:val="0"/>
        </w:rPr>
      </w:pPr>
      <w:r w:rsidRPr="00FA22D3">
        <w:rPr>
          <w:noProof w:val="0"/>
          <w:snapToGrid w:val="0"/>
        </w:rPr>
        <w:t>QosCharacteristics</w:t>
      </w:r>
      <w:r w:rsidRPr="00FA22D3">
        <w:rPr>
          <w:noProof w:val="0"/>
        </w:rPr>
        <w:t xml:space="preserve">-ExtIEs </w:t>
      </w:r>
      <w:r w:rsidRPr="00FA22D3">
        <w:rPr>
          <w:noProof w:val="0"/>
          <w:snapToGrid w:val="0"/>
        </w:rPr>
        <w:t xml:space="preserve">NGAP-PROTOCOL-IES </w:t>
      </w:r>
      <w:r w:rsidRPr="00FA22D3">
        <w:rPr>
          <w:noProof w:val="0"/>
        </w:rPr>
        <w:t>::= {</w:t>
      </w:r>
    </w:p>
    <w:p w14:paraId="2607C5E2" w14:textId="77777777" w:rsidR="004A7D6F" w:rsidRPr="00FA22D3" w:rsidRDefault="004A7D6F" w:rsidP="004A7D6F">
      <w:pPr>
        <w:pStyle w:val="PL"/>
        <w:rPr>
          <w:noProof w:val="0"/>
        </w:rPr>
      </w:pPr>
      <w:r w:rsidRPr="00FA22D3">
        <w:rPr>
          <w:noProof w:val="0"/>
        </w:rPr>
        <w:tab/>
        <w:t>...</w:t>
      </w:r>
    </w:p>
    <w:p w14:paraId="133F2E92" w14:textId="77777777" w:rsidR="004A7D6F" w:rsidRPr="00FA22D3" w:rsidRDefault="004A7D6F" w:rsidP="004A7D6F">
      <w:pPr>
        <w:pStyle w:val="PL"/>
        <w:rPr>
          <w:noProof w:val="0"/>
        </w:rPr>
      </w:pPr>
      <w:r w:rsidRPr="00FA22D3">
        <w:rPr>
          <w:noProof w:val="0"/>
        </w:rPr>
        <w:t>}</w:t>
      </w:r>
    </w:p>
    <w:p w14:paraId="79EA44BE" w14:textId="77777777" w:rsidR="004A7D6F" w:rsidRPr="00FA22D3" w:rsidRDefault="004A7D6F" w:rsidP="004A7D6F">
      <w:pPr>
        <w:pStyle w:val="PL"/>
        <w:spacing w:line="0" w:lineRule="atLeast"/>
        <w:rPr>
          <w:noProof w:val="0"/>
          <w:snapToGrid w:val="0"/>
        </w:rPr>
      </w:pPr>
    </w:p>
    <w:p w14:paraId="2B5C2596" w14:textId="77777777" w:rsidR="004A7D6F" w:rsidRPr="00FA22D3" w:rsidRDefault="004A7D6F" w:rsidP="004A7D6F">
      <w:pPr>
        <w:pStyle w:val="PL"/>
        <w:spacing w:line="0" w:lineRule="atLeast"/>
        <w:rPr>
          <w:noProof w:val="0"/>
          <w:snapToGrid w:val="0"/>
        </w:rPr>
      </w:pPr>
      <w:r w:rsidRPr="00FA22D3">
        <w:rPr>
          <w:noProof w:val="0"/>
          <w:snapToGrid w:val="0"/>
        </w:rPr>
        <w:t>QosFlowAcceptedList ::= SEQUENCE (SIZE(1..maxnoofQosFlows)) OF QosFlowAcceptedItem</w:t>
      </w:r>
    </w:p>
    <w:p w14:paraId="091AA903" w14:textId="77777777" w:rsidR="004A7D6F" w:rsidRPr="00FA22D3" w:rsidRDefault="004A7D6F" w:rsidP="004A7D6F">
      <w:pPr>
        <w:pStyle w:val="PL"/>
        <w:spacing w:line="0" w:lineRule="atLeast"/>
        <w:rPr>
          <w:noProof w:val="0"/>
          <w:snapToGrid w:val="0"/>
        </w:rPr>
      </w:pPr>
    </w:p>
    <w:p w14:paraId="5ED2906F" w14:textId="77777777" w:rsidR="004A7D6F" w:rsidRPr="00FA22D3" w:rsidRDefault="004A7D6F" w:rsidP="004A7D6F">
      <w:pPr>
        <w:pStyle w:val="PL"/>
        <w:spacing w:line="0" w:lineRule="atLeast"/>
        <w:rPr>
          <w:noProof w:val="0"/>
          <w:snapToGrid w:val="0"/>
        </w:rPr>
      </w:pPr>
      <w:r w:rsidRPr="00FA22D3">
        <w:rPr>
          <w:noProof w:val="0"/>
          <w:snapToGrid w:val="0"/>
        </w:rPr>
        <w:t>QosFlowAcceptedItem ::= SEQUENCE {</w:t>
      </w:r>
    </w:p>
    <w:p w14:paraId="4EFBE2F1" w14:textId="77777777" w:rsidR="004A7D6F" w:rsidRPr="00FA22D3" w:rsidRDefault="004A7D6F" w:rsidP="004A7D6F">
      <w:pPr>
        <w:pStyle w:val="PL"/>
        <w:spacing w:line="0" w:lineRule="atLeast"/>
        <w:rPr>
          <w:noProof w:val="0"/>
          <w:snapToGrid w:val="0"/>
        </w:rPr>
      </w:pPr>
      <w:r w:rsidRPr="00FA22D3">
        <w:rPr>
          <w:noProof w:val="0"/>
          <w:snapToGrid w:val="0"/>
        </w:rPr>
        <w:tab/>
        <w:t>qosFlowIdentifier</w:t>
      </w:r>
      <w:r w:rsidRPr="00FA22D3">
        <w:rPr>
          <w:noProof w:val="0"/>
          <w:snapToGrid w:val="0"/>
        </w:rPr>
        <w:tab/>
      </w:r>
      <w:r w:rsidRPr="00FA22D3">
        <w:rPr>
          <w:noProof w:val="0"/>
          <w:snapToGrid w:val="0"/>
        </w:rPr>
        <w:tab/>
        <w:t>QosFlowIdentifier,</w:t>
      </w:r>
    </w:p>
    <w:p w14:paraId="303E119E"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{QosFlowAcceptedItem-ExtIEs} } OPTIONAL,</w:t>
      </w:r>
    </w:p>
    <w:p w14:paraId="58369A9C"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1D64610" w14:textId="77777777" w:rsidR="004A7D6F" w:rsidRPr="00FA22D3" w:rsidRDefault="004A7D6F" w:rsidP="004A7D6F">
      <w:pPr>
        <w:pStyle w:val="PL"/>
        <w:spacing w:line="0" w:lineRule="atLeast"/>
        <w:rPr>
          <w:noProof w:val="0"/>
          <w:snapToGrid w:val="0"/>
        </w:rPr>
      </w:pPr>
      <w:r w:rsidRPr="00FA22D3">
        <w:rPr>
          <w:noProof w:val="0"/>
          <w:snapToGrid w:val="0"/>
        </w:rPr>
        <w:t>}</w:t>
      </w:r>
    </w:p>
    <w:p w14:paraId="544AA329" w14:textId="77777777" w:rsidR="004A7D6F" w:rsidRPr="00FA22D3" w:rsidRDefault="004A7D6F" w:rsidP="004A7D6F">
      <w:pPr>
        <w:pStyle w:val="PL"/>
        <w:spacing w:line="0" w:lineRule="atLeast"/>
        <w:rPr>
          <w:noProof w:val="0"/>
          <w:snapToGrid w:val="0"/>
        </w:rPr>
      </w:pPr>
    </w:p>
    <w:p w14:paraId="4E624372" w14:textId="77777777" w:rsidR="004A7D6F" w:rsidRPr="00FA22D3" w:rsidRDefault="004A7D6F" w:rsidP="004A7D6F">
      <w:pPr>
        <w:pStyle w:val="PL"/>
        <w:rPr>
          <w:noProof w:val="0"/>
          <w:snapToGrid w:val="0"/>
        </w:rPr>
      </w:pPr>
      <w:r w:rsidRPr="00FA22D3">
        <w:rPr>
          <w:noProof w:val="0"/>
          <w:snapToGrid w:val="0"/>
        </w:rPr>
        <w:t>QosFlowAcceptedItem-ExtIEs NGAP-PROTOCOL-EXTENSION ::= {</w:t>
      </w:r>
    </w:p>
    <w:p w14:paraId="2AC2474E" w14:textId="77777777" w:rsidR="004A7D6F" w:rsidRPr="00FA22D3" w:rsidRDefault="004A7D6F" w:rsidP="004A7D6F">
      <w:pPr>
        <w:pStyle w:val="PL"/>
        <w:rPr>
          <w:noProof w:val="0"/>
          <w:snapToGrid w:val="0"/>
        </w:rPr>
      </w:pPr>
      <w:r w:rsidRPr="00FA22D3">
        <w:rPr>
          <w:noProof w:val="0"/>
          <w:snapToGrid w:val="0"/>
        </w:rPr>
        <w:tab/>
        <w:t>...</w:t>
      </w:r>
    </w:p>
    <w:p w14:paraId="7A363B79" w14:textId="77777777" w:rsidR="004A7D6F" w:rsidRPr="00FA22D3" w:rsidRDefault="004A7D6F" w:rsidP="004A7D6F">
      <w:pPr>
        <w:pStyle w:val="PL"/>
        <w:rPr>
          <w:noProof w:val="0"/>
          <w:snapToGrid w:val="0"/>
        </w:rPr>
      </w:pPr>
      <w:r w:rsidRPr="00FA22D3">
        <w:rPr>
          <w:noProof w:val="0"/>
          <w:snapToGrid w:val="0"/>
        </w:rPr>
        <w:t>}</w:t>
      </w:r>
    </w:p>
    <w:p w14:paraId="0D947D62" w14:textId="77777777" w:rsidR="004A7D6F" w:rsidRPr="00FA22D3" w:rsidRDefault="004A7D6F" w:rsidP="004A7D6F">
      <w:pPr>
        <w:pStyle w:val="PL"/>
        <w:rPr>
          <w:noProof w:val="0"/>
          <w:snapToGrid w:val="0"/>
        </w:rPr>
      </w:pPr>
    </w:p>
    <w:p w14:paraId="149AC5C9" w14:textId="77777777" w:rsidR="004A7D6F" w:rsidRPr="00FA22D3" w:rsidRDefault="004A7D6F" w:rsidP="004A7D6F">
      <w:pPr>
        <w:pStyle w:val="PL"/>
        <w:spacing w:line="0" w:lineRule="atLeast"/>
        <w:rPr>
          <w:noProof w:val="0"/>
          <w:snapToGrid w:val="0"/>
        </w:rPr>
      </w:pPr>
      <w:r w:rsidRPr="00FA22D3">
        <w:rPr>
          <w:noProof w:val="0"/>
          <w:snapToGrid w:val="0"/>
        </w:rPr>
        <w:t>QosFlowAddOrModifyRequestList ::= SEQUENCE (SIZE(1..maxnoofQosFlows)) OF QosFlowAddOrModifyRequestItem</w:t>
      </w:r>
    </w:p>
    <w:p w14:paraId="10A277CE" w14:textId="77777777" w:rsidR="004A7D6F" w:rsidRPr="00FA22D3" w:rsidRDefault="004A7D6F" w:rsidP="004A7D6F">
      <w:pPr>
        <w:pStyle w:val="PL"/>
        <w:spacing w:line="0" w:lineRule="atLeast"/>
        <w:rPr>
          <w:noProof w:val="0"/>
          <w:snapToGrid w:val="0"/>
        </w:rPr>
      </w:pPr>
    </w:p>
    <w:p w14:paraId="43DACDC3" w14:textId="77777777" w:rsidR="004A7D6F" w:rsidRPr="00FA22D3" w:rsidRDefault="004A7D6F" w:rsidP="004A7D6F">
      <w:pPr>
        <w:pStyle w:val="PL"/>
        <w:spacing w:line="0" w:lineRule="atLeast"/>
        <w:rPr>
          <w:noProof w:val="0"/>
          <w:snapToGrid w:val="0"/>
        </w:rPr>
      </w:pPr>
      <w:r w:rsidRPr="00FA22D3">
        <w:rPr>
          <w:noProof w:val="0"/>
          <w:snapToGrid w:val="0"/>
        </w:rPr>
        <w:t>QosFlowAddOrModifyRequestItem ::= SEQUENCE {</w:t>
      </w:r>
    </w:p>
    <w:p w14:paraId="3C1486F5" w14:textId="77777777" w:rsidR="004A7D6F" w:rsidRPr="00FA22D3" w:rsidRDefault="004A7D6F" w:rsidP="004A7D6F">
      <w:pPr>
        <w:pStyle w:val="PL"/>
        <w:spacing w:line="0" w:lineRule="atLeast"/>
        <w:rPr>
          <w:noProof w:val="0"/>
          <w:snapToGrid w:val="0"/>
        </w:rPr>
      </w:pPr>
      <w:r w:rsidRPr="00FA22D3">
        <w:rPr>
          <w:noProof w:val="0"/>
          <w:snapToGrid w:val="0"/>
        </w:rPr>
        <w:tab/>
        <w:t>qosFlowIdentifier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QosFlowIdentifier,</w:t>
      </w:r>
    </w:p>
    <w:p w14:paraId="7A8A4C07" w14:textId="77777777" w:rsidR="004A7D6F" w:rsidRPr="00FA22D3" w:rsidRDefault="004A7D6F" w:rsidP="004A7D6F">
      <w:pPr>
        <w:pStyle w:val="PL"/>
        <w:spacing w:line="0" w:lineRule="atLeast"/>
        <w:rPr>
          <w:noProof w:val="0"/>
          <w:snapToGrid w:val="0"/>
        </w:rPr>
      </w:pPr>
      <w:r w:rsidRPr="00FA22D3">
        <w:rPr>
          <w:noProof w:val="0"/>
          <w:snapToGrid w:val="0"/>
        </w:rPr>
        <w:tab/>
        <w:t>qosFlowLevelQosParameters</w:t>
      </w:r>
      <w:r w:rsidRPr="00FA22D3">
        <w:rPr>
          <w:noProof w:val="0"/>
          <w:snapToGrid w:val="0"/>
        </w:rPr>
        <w:tab/>
      </w:r>
      <w:r w:rsidRPr="00FA22D3">
        <w:rPr>
          <w:noProof w:val="0"/>
          <w:snapToGrid w:val="0"/>
        </w:rPr>
        <w:tab/>
        <w:t>QosFlowLevelQosParameters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26939F62" w14:textId="77777777" w:rsidR="004A7D6F" w:rsidRPr="00FA22D3" w:rsidRDefault="004A7D6F" w:rsidP="004A7D6F">
      <w:pPr>
        <w:pStyle w:val="PL"/>
        <w:rPr>
          <w:noProof w:val="0"/>
          <w:snapToGrid w:val="0"/>
        </w:rPr>
      </w:pPr>
      <w:r w:rsidRPr="00FA22D3">
        <w:rPr>
          <w:noProof w:val="0"/>
          <w:snapToGrid w:val="0"/>
        </w:rPr>
        <w:tab/>
        <w:t>e-RAB-ID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E-RAB-ID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08562961"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{QosFlowAddOrModifyRequestItem-ExtIEs} }</w:t>
      </w:r>
      <w:r w:rsidRPr="00FA22D3">
        <w:rPr>
          <w:noProof w:val="0"/>
          <w:snapToGrid w:val="0"/>
        </w:rPr>
        <w:tab/>
        <w:t>OPTIONAL,</w:t>
      </w:r>
    </w:p>
    <w:p w14:paraId="6C7E193F"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C9B69C4" w14:textId="77777777" w:rsidR="004A7D6F" w:rsidRPr="00FA22D3" w:rsidRDefault="004A7D6F" w:rsidP="004A7D6F">
      <w:pPr>
        <w:pStyle w:val="PL"/>
        <w:spacing w:line="0" w:lineRule="atLeast"/>
        <w:rPr>
          <w:noProof w:val="0"/>
          <w:snapToGrid w:val="0"/>
        </w:rPr>
      </w:pPr>
      <w:r w:rsidRPr="00FA22D3">
        <w:rPr>
          <w:noProof w:val="0"/>
          <w:snapToGrid w:val="0"/>
        </w:rPr>
        <w:t>}</w:t>
      </w:r>
    </w:p>
    <w:p w14:paraId="313562FD" w14:textId="77777777" w:rsidR="004A7D6F" w:rsidRPr="00FA22D3" w:rsidRDefault="004A7D6F" w:rsidP="004A7D6F">
      <w:pPr>
        <w:pStyle w:val="PL"/>
        <w:spacing w:line="0" w:lineRule="atLeast"/>
        <w:rPr>
          <w:noProof w:val="0"/>
          <w:snapToGrid w:val="0"/>
        </w:rPr>
      </w:pPr>
    </w:p>
    <w:p w14:paraId="68235521" w14:textId="77777777" w:rsidR="004A7D6F" w:rsidRPr="00FA22D3" w:rsidRDefault="004A7D6F" w:rsidP="004A7D6F">
      <w:pPr>
        <w:pStyle w:val="PL"/>
        <w:rPr>
          <w:noProof w:val="0"/>
          <w:snapToGrid w:val="0"/>
        </w:rPr>
      </w:pPr>
      <w:r w:rsidRPr="00FA22D3">
        <w:rPr>
          <w:noProof w:val="0"/>
          <w:snapToGrid w:val="0"/>
        </w:rPr>
        <w:t>QosFlowAddOrModifyRequestItem-ExtIEs NGAP-PROTOCOL-EXTENSION ::= {</w:t>
      </w:r>
    </w:p>
    <w:p w14:paraId="2E85CF4C" w14:textId="77777777" w:rsidR="004A7D6F" w:rsidRPr="00FA22D3" w:rsidRDefault="004A7D6F" w:rsidP="004A7D6F">
      <w:pPr>
        <w:pStyle w:val="PL"/>
        <w:rPr>
          <w:noProof w:val="0"/>
          <w:snapToGrid w:val="0"/>
        </w:rPr>
      </w:pPr>
      <w:r w:rsidRPr="00FA22D3">
        <w:rPr>
          <w:noProof w:val="0"/>
          <w:snapToGrid w:val="0"/>
        </w:rPr>
        <w:tab/>
        <w:t>...</w:t>
      </w:r>
    </w:p>
    <w:p w14:paraId="5E6E5732" w14:textId="77777777" w:rsidR="004A7D6F" w:rsidRPr="00FA22D3" w:rsidRDefault="004A7D6F" w:rsidP="004A7D6F">
      <w:pPr>
        <w:pStyle w:val="PL"/>
        <w:rPr>
          <w:noProof w:val="0"/>
          <w:snapToGrid w:val="0"/>
        </w:rPr>
      </w:pPr>
      <w:r w:rsidRPr="00FA22D3">
        <w:rPr>
          <w:noProof w:val="0"/>
          <w:snapToGrid w:val="0"/>
        </w:rPr>
        <w:t>}</w:t>
      </w:r>
    </w:p>
    <w:p w14:paraId="4A140908" w14:textId="77777777" w:rsidR="004A7D6F" w:rsidRPr="00FA22D3" w:rsidRDefault="004A7D6F" w:rsidP="004A7D6F">
      <w:pPr>
        <w:pStyle w:val="PL"/>
        <w:spacing w:line="0" w:lineRule="atLeast"/>
        <w:rPr>
          <w:noProof w:val="0"/>
          <w:snapToGrid w:val="0"/>
        </w:rPr>
      </w:pPr>
    </w:p>
    <w:p w14:paraId="7DAB5903" w14:textId="77777777" w:rsidR="004A7D6F" w:rsidRPr="00FA22D3" w:rsidRDefault="004A7D6F" w:rsidP="004A7D6F">
      <w:pPr>
        <w:pStyle w:val="PL"/>
        <w:spacing w:line="0" w:lineRule="atLeast"/>
        <w:rPr>
          <w:noProof w:val="0"/>
          <w:snapToGrid w:val="0"/>
        </w:rPr>
      </w:pPr>
      <w:r w:rsidRPr="00FA22D3">
        <w:rPr>
          <w:noProof w:val="0"/>
          <w:snapToGrid w:val="0"/>
        </w:rPr>
        <w:t>QosFlowAddOrModifyResponseList ::= SEQUENCE (SIZE(1..maxnoofQosFlows)) OF QosFlowAddOrModifyResponseItem</w:t>
      </w:r>
    </w:p>
    <w:p w14:paraId="3182B184" w14:textId="77777777" w:rsidR="004A7D6F" w:rsidRPr="00FA22D3" w:rsidRDefault="004A7D6F" w:rsidP="004A7D6F">
      <w:pPr>
        <w:pStyle w:val="PL"/>
        <w:spacing w:line="0" w:lineRule="atLeast"/>
        <w:rPr>
          <w:noProof w:val="0"/>
          <w:snapToGrid w:val="0"/>
        </w:rPr>
      </w:pPr>
    </w:p>
    <w:p w14:paraId="7DE0DE4E" w14:textId="77777777" w:rsidR="004A7D6F" w:rsidRPr="00FA22D3" w:rsidRDefault="004A7D6F" w:rsidP="004A7D6F">
      <w:pPr>
        <w:pStyle w:val="PL"/>
        <w:spacing w:line="0" w:lineRule="atLeast"/>
        <w:rPr>
          <w:noProof w:val="0"/>
          <w:snapToGrid w:val="0"/>
        </w:rPr>
      </w:pPr>
      <w:r w:rsidRPr="00FA22D3">
        <w:rPr>
          <w:noProof w:val="0"/>
          <w:snapToGrid w:val="0"/>
        </w:rPr>
        <w:t>QosFlowAddOrModifyResponseItem ::= SEQUENCE {</w:t>
      </w:r>
    </w:p>
    <w:p w14:paraId="36BD4FDF" w14:textId="77777777" w:rsidR="004A7D6F" w:rsidRPr="00FA22D3" w:rsidRDefault="004A7D6F" w:rsidP="004A7D6F">
      <w:pPr>
        <w:pStyle w:val="PL"/>
        <w:spacing w:line="0" w:lineRule="atLeast"/>
        <w:rPr>
          <w:noProof w:val="0"/>
          <w:snapToGrid w:val="0"/>
        </w:rPr>
      </w:pPr>
      <w:r w:rsidRPr="00FA22D3">
        <w:rPr>
          <w:noProof w:val="0"/>
          <w:snapToGrid w:val="0"/>
        </w:rPr>
        <w:tab/>
        <w:t>qosFlowIdentifier</w:t>
      </w:r>
      <w:r w:rsidRPr="00FA22D3">
        <w:rPr>
          <w:noProof w:val="0"/>
          <w:snapToGrid w:val="0"/>
        </w:rPr>
        <w:tab/>
      </w:r>
      <w:r w:rsidRPr="00FA22D3">
        <w:rPr>
          <w:noProof w:val="0"/>
          <w:snapToGrid w:val="0"/>
        </w:rPr>
        <w:tab/>
        <w:t>QosFlowIdentifier,</w:t>
      </w:r>
    </w:p>
    <w:p w14:paraId="17ADE978" w14:textId="77777777" w:rsidR="004A7D6F" w:rsidRPr="00FA22D3" w:rsidRDefault="004A7D6F" w:rsidP="004A7D6F">
      <w:pPr>
        <w:pStyle w:val="PL"/>
        <w:rPr>
          <w:noProof w:val="0"/>
          <w:snapToGrid w:val="0"/>
        </w:rPr>
      </w:pPr>
      <w:r w:rsidRPr="00FA22D3">
        <w:rPr>
          <w:noProof w:val="0"/>
          <w:snapToGrid w:val="0"/>
        </w:rPr>
        <w:lastRenderedPageBreak/>
        <w:tab/>
        <w:t>iE-Extensions</w:t>
      </w:r>
      <w:r w:rsidRPr="00FA22D3">
        <w:rPr>
          <w:noProof w:val="0"/>
          <w:snapToGrid w:val="0"/>
        </w:rPr>
        <w:tab/>
      </w:r>
      <w:r w:rsidRPr="00FA22D3">
        <w:rPr>
          <w:noProof w:val="0"/>
          <w:snapToGrid w:val="0"/>
        </w:rPr>
        <w:tab/>
        <w:t>ProtocolExtensionContainer { {QosFlowAddOrModifyResponseItem-ExtIEs} }</w:t>
      </w:r>
      <w:r w:rsidRPr="00FA22D3">
        <w:rPr>
          <w:noProof w:val="0"/>
          <w:snapToGrid w:val="0"/>
        </w:rPr>
        <w:tab/>
        <w:t>OPTIONAL,</w:t>
      </w:r>
    </w:p>
    <w:p w14:paraId="05E250B4"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63EAE08" w14:textId="77777777" w:rsidR="004A7D6F" w:rsidRPr="00FA22D3" w:rsidRDefault="004A7D6F" w:rsidP="004A7D6F">
      <w:pPr>
        <w:pStyle w:val="PL"/>
        <w:spacing w:line="0" w:lineRule="atLeast"/>
        <w:rPr>
          <w:noProof w:val="0"/>
          <w:snapToGrid w:val="0"/>
        </w:rPr>
      </w:pPr>
      <w:r w:rsidRPr="00FA22D3">
        <w:rPr>
          <w:noProof w:val="0"/>
          <w:snapToGrid w:val="0"/>
        </w:rPr>
        <w:t>}</w:t>
      </w:r>
    </w:p>
    <w:p w14:paraId="3DA73BED" w14:textId="77777777" w:rsidR="004A7D6F" w:rsidRPr="00FA22D3" w:rsidRDefault="004A7D6F" w:rsidP="004A7D6F">
      <w:pPr>
        <w:pStyle w:val="PL"/>
        <w:spacing w:line="0" w:lineRule="atLeast"/>
        <w:rPr>
          <w:noProof w:val="0"/>
          <w:snapToGrid w:val="0"/>
        </w:rPr>
      </w:pPr>
    </w:p>
    <w:p w14:paraId="53B2D6D4" w14:textId="77777777" w:rsidR="004A7D6F" w:rsidRPr="00FA22D3" w:rsidRDefault="004A7D6F" w:rsidP="004A7D6F">
      <w:pPr>
        <w:pStyle w:val="PL"/>
        <w:rPr>
          <w:noProof w:val="0"/>
          <w:snapToGrid w:val="0"/>
        </w:rPr>
      </w:pPr>
      <w:r w:rsidRPr="00FA22D3">
        <w:rPr>
          <w:noProof w:val="0"/>
          <w:snapToGrid w:val="0"/>
        </w:rPr>
        <w:t>QosFlowAddOrModifyResponseItem-ExtIEs NGAP-PROTOCOL-EXTENSION ::= {</w:t>
      </w:r>
    </w:p>
    <w:p w14:paraId="0EE853CB" w14:textId="77777777" w:rsidR="004A7D6F" w:rsidRPr="00FA22D3" w:rsidRDefault="004A7D6F" w:rsidP="004A7D6F">
      <w:pPr>
        <w:pStyle w:val="PL"/>
        <w:rPr>
          <w:noProof w:val="0"/>
          <w:snapToGrid w:val="0"/>
        </w:rPr>
      </w:pPr>
      <w:r w:rsidRPr="00FA22D3">
        <w:rPr>
          <w:noProof w:val="0"/>
          <w:snapToGrid w:val="0"/>
        </w:rPr>
        <w:tab/>
        <w:t>...</w:t>
      </w:r>
    </w:p>
    <w:p w14:paraId="01E33EE2" w14:textId="77777777" w:rsidR="004A7D6F" w:rsidRPr="00FA22D3" w:rsidRDefault="004A7D6F" w:rsidP="004A7D6F">
      <w:pPr>
        <w:pStyle w:val="PL"/>
        <w:rPr>
          <w:noProof w:val="0"/>
          <w:snapToGrid w:val="0"/>
        </w:rPr>
      </w:pPr>
      <w:r w:rsidRPr="00FA22D3">
        <w:rPr>
          <w:noProof w:val="0"/>
          <w:snapToGrid w:val="0"/>
        </w:rPr>
        <w:t>}</w:t>
      </w:r>
    </w:p>
    <w:p w14:paraId="05F0170F" w14:textId="77777777" w:rsidR="004A7D6F" w:rsidRPr="00FA22D3" w:rsidRDefault="004A7D6F" w:rsidP="004A7D6F">
      <w:pPr>
        <w:pStyle w:val="PL"/>
        <w:rPr>
          <w:noProof w:val="0"/>
          <w:snapToGrid w:val="0"/>
        </w:rPr>
      </w:pPr>
    </w:p>
    <w:p w14:paraId="66B13B58" w14:textId="77777777" w:rsidR="004A7D6F" w:rsidRPr="00FA22D3" w:rsidRDefault="004A7D6F" w:rsidP="004A7D6F">
      <w:pPr>
        <w:pStyle w:val="PL"/>
        <w:rPr>
          <w:noProof w:val="0"/>
          <w:snapToGrid w:val="0"/>
        </w:rPr>
      </w:pPr>
      <w:r w:rsidRPr="00FA22D3">
        <w:rPr>
          <w:noProof w:val="0"/>
          <w:snapToGrid w:val="0"/>
        </w:rPr>
        <w:t>QosFlowIdentifier ::= INTEGER (0..63, ...)</w:t>
      </w:r>
    </w:p>
    <w:p w14:paraId="383E85D6" w14:textId="77777777" w:rsidR="004A7D6F" w:rsidRPr="00FA22D3" w:rsidRDefault="004A7D6F" w:rsidP="004A7D6F">
      <w:pPr>
        <w:pStyle w:val="PL"/>
        <w:rPr>
          <w:noProof w:val="0"/>
          <w:snapToGrid w:val="0"/>
        </w:rPr>
      </w:pPr>
    </w:p>
    <w:p w14:paraId="51A13C5B" w14:textId="77777777" w:rsidR="004A7D6F" w:rsidRPr="00FA22D3" w:rsidRDefault="004A7D6F" w:rsidP="004A7D6F">
      <w:pPr>
        <w:pStyle w:val="PL"/>
        <w:spacing w:line="0" w:lineRule="atLeast"/>
        <w:rPr>
          <w:noProof w:val="0"/>
          <w:snapToGrid w:val="0"/>
        </w:rPr>
      </w:pPr>
      <w:r w:rsidRPr="00FA22D3">
        <w:rPr>
          <w:noProof w:val="0"/>
          <w:snapToGrid w:val="0"/>
        </w:rPr>
        <w:t>QosFlowInformationList ::= SEQUENCE (SIZE(1..maxnoofQosFlows)) OF QosFlowInformationItem</w:t>
      </w:r>
    </w:p>
    <w:p w14:paraId="31955231" w14:textId="77777777" w:rsidR="004A7D6F" w:rsidRPr="00FA22D3" w:rsidRDefault="004A7D6F" w:rsidP="004A7D6F">
      <w:pPr>
        <w:pStyle w:val="PL"/>
        <w:rPr>
          <w:noProof w:val="0"/>
          <w:snapToGrid w:val="0"/>
        </w:rPr>
      </w:pPr>
    </w:p>
    <w:p w14:paraId="487EE131" w14:textId="77777777" w:rsidR="004A7D6F" w:rsidRPr="00FA22D3" w:rsidRDefault="004A7D6F" w:rsidP="004A7D6F">
      <w:pPr>
        <w:pStyle w:val="PL"/>
        <w:rPr>
          <w:noProof w:val="0"/>
          <w:snapToGrid w:val="0"/>
        </w:rPr>
      </w:pPr>
      <w:r w:rsidRPr="00FA22D3">
        <w:rPr>
          <w:noProof w:val="0"/>
          <w:snapToGrid w:val="0"/>
        </w:rPr>
        <w:t>QosFlowInformationItem ::= SEQUENCE {</w:t>
      </w:r>
    </w:p>
    <w:p w14:paraId="4691E1E7" w14:textId="77777777" w:rsidR="004A7D6F" w:rsidRPr="00FA22D3" w:rsidRDefault="004A7D6F" w:rsidP="004A7D6F">
      <w:pPr>
        <w:pStyle w:val="PL"/>
        <w:rPr>
          <w:noProof w:val="0"/>
          <w:snapToGrid w:val="0"/>
        </w:rPr>
      </w:pPr>
      <w:r w:rsidRPr="00FA22D3">
        <w:rPr>
          <w:noProof w:val="0"/>
          <w:snapToGrid w:val="0"/>
        </w:rPr>
        <w:tab/>
        <w:t>qosFlowIdentifier</w:t>
      </w:r>
      <w:r w:rsidRPr="00FA22D3">
        <w:rPr>
          <w:noProof w:val="0"/>
          <w:snapToGrid w:val="0"/>
        </w:rPr>
        <w:tab/>
        <w:t>QosFlowIdentifier,</w:t>
      </w:r>
    </w:p>
    <w:p w14:paraId="6594313C" w14:textId="77777777" w:rsidR="004A7D6F" w:rsidRPr="00FA22D3" w:rsidRDefault="004A7D6F" w:rsidP="004A7D6F">
      <w:pPr>
        <w:pStyle w:val="PL"/>
        <w:rPr>
          <w:noProof w:val="0"/>
          <w:snapToGrid w:val="0"/>
        </w:rPr>
      </w:pPr>
      <w:r w:rsidRPr="00FA22D3">
        <w:rPr>
          <w:noProof w:val="0"/>
          <w:snapToGrid w:val="0"/>
        </w:rPr>
        <w:tab/>
        <w:t>dLForwarding</w:t>
      </w:r>
      <w:r w:rsidRPr="00FA22D3">
        <w:rPr>
          <w:noProof w:val="0"/>
          <w:snapToGrid w:val="0"/>
        </w:rPr>
        <w:tab/>
      </w:r>
      <w:r w:rsidRPr="00FA22D3">
        <w:rPr>
          <w:noProof w:val="0"/>
          <w:snapToGrid w:val="0"/>
        </w:rPr>
        <w:tab/>
        <w:t>DLForwarding</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0131AE3B"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{QosFlowInformationItem-ExtIEs} }</w:t>
      </w:r>
      <w:r w:rsidRPr="00FA22D3">
        <w:rPr>
          <w:noProof w:val="0"/>
          <w:snapToGrid w:val="0"/>
        </w:rPr>
        <w:tab/>
        <w:t>OPTIONAL,</w:t>
      </w:r>
    </w:p>
    <w:p w14:paraId="69F5C255" w14:textId="77777777" w:rsidR="004A7D6F" w:rsidRPr="00FA22D3" w:rsidRDefault="004A7D6F" w:rsidP="004A7D6F">
      <w:pPr>
        <w:pStyle w:val="PL"/>
        <w:rPr>
          <w:noProof w:val="0"/>
          <w:snapToGrid w:val="0"/>
        </w:rPr>
      </w:pPr>
      <w:r w:rsidRPr="00FA22D3">
        <w:rPr>
          <w:noProof w:val="0"/>
          <w:snapToGrid w:val="0"/>
        </w:rPr>
        <w:tab/>
        <w:t>...</w:t>
      </w:r>
    </w:p>
    <w:p w14:paraId="142D19DD" w14:textId="77777777" w:rsidR="004A7D6F" w:rsidRPr="00FA22D3" w:rsidRDefault="004A7D6F" w:rsidP="004A7D6F">
      <w:pPr>
        <w:pStyle w:val="PL"/>
        <w:rPr>
          <w:noProof w:val="0"/>
          <w:snapToGrid w:val="0"/>
        </w:rPr>
      </w:pPr>
      <w:r w:rsidRPr="00FA22D3">
        <w:rPr>
          <w:noProof w:val="0"/>
          <w:snapToGrid w:val="0"/>
        </w:rPr>
        <w:t>}</w:t>
      </w:r>
    </w:p>
    <w:p w14:paraId="2145F034" w14:textId="77777777" w:rsidR="004A7D6F" w:rsidRPr="00FA22D3" w:rsidRDefault="004A7D6F" w:rsidP="004A7D6F">
      <w:pPr>
        <w:pStyle w:val="PL"/>
        <w:rPr>
          <w:noProof w:val="0"/>
          <w:snapToGrid w:val="0"/>
        </w:rPr>
      </w:pPr>
    </w:p>
    <w:p w14:paraId="131CC838" w14:textId="77777777" w:rsidR="004A7D6F" w:rsidRPr="00FA22D3" w:rsidRDefault="004A7D6F" w:rsidP="004A7D6F">
      <w:pPr>
        <w:pStyle w:val="PL"/>
        <w:rPr>
          <w:noProof w:val="0"/>
          <w:snapToGrid w:val="0"/>
        </w:rPr>
      </w:pPr>
      <w:r w:rsidRPr="00FA22D3">
        <w:rPr>
          <w:noProof w:val="0"/>
          <w:snapToGrid w:val="0"/>
        </w:rPr>
        <w:t>QosFlowInformationItem-ExtIEs NGAP-PROTOCOL-EXTENSION ::= {</w:t>
      </w:r>
    </w:p>
    <w:p w14:paraId="5239D134" w14:textId="77777777" w:rsidR="004A7D6F" w:rsidRPr="00FA22D3" w:rsidRDefault="004A7D6F" w:rsidP="004A7D6F">
      <w:pPr>
        <w:pStyle w:val="PL"/>
        <w:rPr>
          <w:noProof w:val="0"/>
          <w:snapToGrid w:val="0"/>
        </w:rPr>
      </w:pPr>
      <w:r w:rsidRPr="00FA22D3">
        <w:rPr>
          <w:noProof w:val="0"/>
          <w:snapToGrid w:val="0"/>
        </w:rPr>
        <w:tab/>
        <w:t>...</w:t>
      </w:r>
    </w:p>
    <w:p w14:paraId="0F1B8EF6" w14:textId="77777777" w:rsidR="004A7D6F" w:rsidRPr="00FA22D3" w:rsidRDefault="004A7D6F" w:rsidP="004A7D6F">
      <w:pPr>
        <w:pStyle w:val="PL"/>
        <w:rPr>
          <w:noProof w:val="0"/>
          <w:snapToGrid w:val="0"/>
        </w:rPr>
      </w:pPr>
      <w:r w:rsidRPr="00FA22D3">
        <w:rPr>
          <w:noProof w:val="0"/>
          <w:snapToGrid w:val="0"/>
        </w:rPr>
        <w:t>}</w:t>
      </w:r>
    </w:p>
    <w:p w14:paraId="2F482964" w14:textId="77777777" w:rsidR="004A7D6F" w:rsidRPr="00FA22D3" w:rsidRDefault="004A7D6F" w:rsidP="004A7D6F">
      <w:pPr>
        <w:pStyle w:val="PL"/>
        <w:rPr>
          <w:noProof w:val="0"/>
          <w:snapToGrid w:val="0"/>
        </w:rPr>
      </w:pPr>
    </w:p>
    <w:p w14:paraId="7E68B9BD" w14:textId="77777777" w:rsidR="004A7D6F" w:rsidRPr="00FA22D3" w:rsidRDefault="004A7D6F" w:rsidP="004A7D6F">
      <w:pPr>
        <w:pStyle w:val="PL"/>
        <w:spacing w:line="0" w:lineRule="atLeast"/>
        <w:rPr>
          <w:noProof w:val="0"/>
          <w:snapToGrid w:val="0"/>
        </w:rPr>
      </w:pPr>
      <w:r w:rsidRPr="00FA22D3">
        <w:rPr>
          <w:noProof w:val="0"/>
          <w:snapToGrid w:val="0"/>
        </w:rPr>
        <w:t>QosFlowLevelQosParameters ::= SEQUENCE {</w:t>
      </w:r>
    </w:p>
    <w:p w14:paraId="12AA94C1" w14:textId="77777777" w:rsidR="004A7D6F" w:rsidRPr="00FA22D3" w:rsidRDefault="004A7D6F" w:rsidP="004A7D6F">
      <w:pPr>
        <w:pStyle w:val="PL"/>
        <w:spacing w:line="0" w:lineRule="atLeast"/>
        <w:rPr>
          <w:noProof w:val="0"/>
          <w:snapToGrid w:val="0"/>
        </w:rPr>
      </w:pPr>
      <w:r w:rsidRPr="00FA22D3">
        <w:rPr>
          <w:noProof w:val="0"/>
          <w:snapToGrid w:val="0"/>
        </w:rPr>
        <w:tab/>
        <w:t>qosCharacteristics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QosCharacteristics,</w:t>
      </w:r>
    </w:p>
    <w:p w14:paraId="351964CA" w14:textId="77777777" w:rsidR="004A7D6F" w:rsidRPr="00FA22D3" w:rsidRDefault="004A7D6F" w:rsidP="004A7D6F">
      <w:pPr>
        <w:pStyle w:val="PL"/>
        <w:spacing w:line="0" w:lineRule="atLeast"/>
        <w:rPr>
          <w:noProof w:val="0"/>
          <w:snapToGrid w:val="0"/>
        </w:rPr>
      </w:pPr>
      <w:r w:rsidRPr="00FA22D3">
        <w:rPr>
          <w:noProof w:val="0"/>
          <w:snapToGrid w:val="0"/>
        </w:rPr>
        <w:tab/>
        <w:t>allocationAndRetentionPriority</w:t>
      </w:r>
      <w:r w:rsidRPr="00FA22D3">
        <w:rPr>
          <w:noProof w:val="0"/>
          <w:snapToGrid w:val="0"/>
        </w:rPr>
        <w:tab/>
      </w:r>
      <w:r w:rsidRPr="00FA22D3">
        <w:rPr>
          <w:noProof w:val="0"/>
          <w:snapToGrid w:val="0"/>
        </w:rPr>
        <w:tab/>
        <w:t>AllocationAndRetentionPriority,</w:t>
      </w:r>
    </w:p>
    <w:p w14:paraId="2A3C6776" w14:textId="77777777" w:rsidR="004A7D6F" w:rsidRPr="00FA22D3" w:rsidRDefault="004A7D6F" w:rsidP="004A7D6F">
      <w:pPr>
        <w:pStyle w:val="PL"/>
        <w:spacing w:line="0" w:lineRule="atLeast"/>
        <w:rPr>
          <w:noProof w:val="0"/>
          <w:snapToGrid w:val="0"/>
        </w:rPr>
      </w:pPr>
      <w:r w:rsidRPr="00FA22D3">
        <w:rPr>
          <w:noProof w:val="0"/>
          <w:snapToGrid w:val="0"/>
        </w:rPr>
        <w:tab/>
        <w:t>gBR-QosInformation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GBR-QosInformation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6A59D7AE" w14:textId="77777777" w:rsidR="004A7D6F" w:rsidRPr="00FA22D3" w:rsidRDefault="004A7D6F" w:rsidP="004A7D6F">
      <w:pPr>
        <w:pStyle w:val="PL"/>
        <w:spacing w:line="0" w:lineRule="atLeast"/>
        <w:rPr>
          <w:noProof w:val="0"/>
          <w:snapToGrid w:val="0"/>
        </w:rPr>
      </w:pPr>
      <w:r w:rsidRPr="00FA22D3">
        <w:rPr>
          <w:noProof w:val="0"/>
          <w:snapToGrid w:val="0"/>
        </w:rPr>
        <w:tab/>
        <w:t>reflectiveQosAttribute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ReflectiveQosAttribute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13B428CC" w14:textId="77777777" w:rsidR="004A7D6F" w:rsidRPr="00FA22D3" w:rsidRDefault="004A7D6F" w:rsidP="004A7D6F">
      <w:pPr>
        <w:pStyle w:val="PL"/>
        <w:spacing w:line="0" w:lineRule="atLeast"/>
        <w:rPr>
          <w:noProof w:val="0"/>
          <w:snapToGrid w:val="0"/>
        </w:rPr>
      </w:pPr>
      <w:r w:rsidRPr="00FA22D3">
        <w:rPr>
          <w:noProof w:val="0"/>
          <w:snapToGrid w:val="0"/>
        </w:rPr>
        <w:tab/>
        <w:t>additionalQosFlowInformation</w:t>
      </w:r>
      <w:r w:rsidRPr="00FA22D3">
        <w:rPr>
          <w:noProof w:val="0"/>
          <w:snapToGrid w:val="0"/>
        </w:rPr>
        <w:tab/>
      </w:r>
      <w:r w:rsidRPr="00FA22D3">
        <w:rPr>
          <w:noProof w:val="0"/>
          <w:snapToGrid w:val="0"/>
        </w:rPr>
        <w:tab/>
        <w:t>AdditionalQosFlowInformation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018DD3E2"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{QosFlowLevelQosParameters-ExtIEs} }</w:t>
      </w:r>
      <w:r w:rsidRPr="00FA22D3">
        <w:rPr>
          <w:noProof w:val="0"/>
          <w:snapToGrid w:val="0"/>
        </w:rPr>
        <w:tab/>
        <w:t>OPTIONAL,</w:t>
      </w:r>
    </w:p>
    <w:p w14:paraId="39063A4D"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EF77477" w14:textId="77777777" w:rsidR="004A7D6F" w:rsidRPr="00FA22D3" w:rsidRDefault="004A7D6F" w:rsidP="004A7D6F">
      <w:pPr>
        <w:pStyle w:val="PL"/>
        <w:spacing w:line="0" w:lineRule="atLeast"/>
        <w:rPr>
          <w:noProof w:val="0"/>
          <w:snapToGrid w:val="0"/>
        </w:rPr>
      </w:pPr>
      <w:r w:rsidRPr="00FA22D3">
        <w:rPr>
          <w:noProof w:val="0"/>
          <w:snapToGrid w:val="0"/>
        </w:rPr>
        <w:t>}</w:t>
      </w:r>
    </w:p>
    <w:p w14:paraId="363BCC07" w14:textId="77777777" w:rsidR="004A7D6F" w:rsidRPr="00FA22D3" w:rsidRDefault="004A7D6F" w:rsidP="004A7D6F">
      <w:pPr>
        <w:pStyle w:val="PL"/>
        <w:spacing w:line="0" w:lineRule="atLeast"/>
        <w:rPr>
          <w:noProof w:val="0"/>
          <w:snapToGrid w:val="0"/>
        </w:rPr>
      </w:pPr>
    </w:p>
    <w:p w14:paraId="2F0EF75E" w14:textId="77777777" w:rsidR="004A7D6F" w:rsidRPr="00FA22D3" w:rsidRDefault="004A7D6F" w:rsidP="004A7D6F">
      <w:pPr>
        <w:pStyle w:val="PL"/>
        <w:rPr>
          <w:noProof w:val="0"/>
          <w:snapToGrid w:val="0"/>
        </w:rPr>
      </w:pPr>
      <w:r w:rsidRPr="00FA22D3">
        <w:rPr>
          <w:noProof w:val="0"/>
          <w:snapToGrid w:val="0"/>
        </w:rPr>
        <w:t>QosFlowLevelQosParameters-ExtIEs NGAP-PROTOCOL-EXTENSION ::= {</w:t>
      </w:r>
    </w:p>
    <w:p w14:paraId="6C34AE48" w14:textId="77777777" w:rsidR="004A7D6F" w:rsidRPr="00FA22D3" w:rsidRDefault="004A7D6F" w:rsidP="004A7D6F">
      <w:pPr>
        <w:pStyle w:val="PL"/>
        <w:rPr>
          <w:noProof w:val="0"/>
          <w:snapToGrid w:val="0"/>
        </w:rPr>
      </w:pPr>
      <w:r w:rsidRPr="00FA22D3">
        <w:rPr>
          <w:noProof w:val="0"/>
          <w:snapToGrid w:val="0"/>
        </w:rPr>
        <w:tab/>
        <w:t>...</w:t>
      </w:r>
    </w:p>
    <w:p w14:paraId="3C0EF7E4" w14:textId="77777777" w:rsidR="004A7D6F" w:rsidRPr="00FA22D3" w:rsidRDefault="004A7D6F" w:rsidP="004A7D6F">
      <w:pPr>
        <w:pStyle w:val="PL"/>
        <w:rPr>
          <w:noProof w:val="0"/>
          <w:snapToGrid w:val="0"/>
        </w:rPr>
      </w:pPr>
      <w:r w:rsidRPr="00FA22D3">
        <w:rPr>
          <w:noProof w:val="0"/>
          <w:snapToGrid w:val="0"/>
        </w:rPr>
        <w:t>}</w:t>
      </w:r>
    </w:p>
    <w:p w14:paraId="2548C9DC" w14:textId="77777777" w:rsidR="004A7D6F" w:rsidRPr="00FA22D3" w:rsidRDefault="004A7D6F" w:rsidP="004A7D6F">
      <w:pPr>
        <w:pStyle w:val="PL"/>
        <w:rPr>
          <w:noProof w:val="0"/>
          <w:snapToGrid w:val="0"/>
        </w:rPr>
      </w:pPr>
    </w:p>
    <w:p w14:paraId="7474C334" w14:textId="77777777" w:rsidR="004A7D6F" w:rsidRPr="00FA22D3" w:rsidRDefault="004A7D6F" w:rsidP="004A7D6F">
      <w:pPr>
        <w:pStyle w:val="PL"/>
        <w:spacing w:line="0" w:lineRule="atLeast"/>
        <w:rPr>
          <w:noProof w:val="0"/>
          <w:snapToGrid w:val="0"/>
        </w:rPr>
      </w:pPr>
      <w:r w:rsidRPr="00FA22D3">
        <w:rPr>
          <w:noProof w:val="0"/>
          <w:snapToGrid w:val="0"/>
        </w:rPr>
        <w:t>QosFlowListWithCause ::= SEQUENCE (SIZE(1..maxnoofQosFlows)) OF QosFlowWithCauseItem</w:t>
      </w:r>
    </w:p>
    <w:p w14:paraId="3E718A44" w14:textId="77777777" w:rsidR="004A7D6F" w:rsidRPr="00FA22D3" w:rsidRDefault="004A7D6F" w:rsidP="004A7D6F">
      <w:pPr>
        <w:pStyle w:val="PL"/>
        <w:spacing w:line="0" w:lineRule="atLeast"/>
        <w:rPr>
          <w:noProof w:val="0"/>
          <w:snapToGrid w:val="0"/>
        </w:rPr>
      </w:pPr>
    </w:p>
    <w:p w14:paraId="24D22D98" w14:textId="77777777" w:rsidR="004A7D6F" w:rsidRPr="00FA22D3" w:rsidRDefault="004A7D6F" w:rsidP="004A7D6F">
      <w:pPr>
        <w:pStyle w:val="PL"/>
        <w:spacing w:line="0" w:lineRule="atLeast"/>
        <w:rPr>
          <w:noProof w:val="0"/>
          <w:snapToGrid w:val="0"/>
        </w:rPr>
      </w:pPr>
      <w:r w:rsidRPr="00FA22D3">
        <w:rPr>
          <w:noProof w:val="0"/>
          <w:snapToGrid w:val="0"/>
        </w:rPr>
        <w:t>QosFlowWithCauseItem ::= SEQUENCE {</w:t>
      </w:r>
    </w:p>
    <w:p w14:paraId="2E2BE05C" w14:textId="77777777" w:rsidR="004A7D6F" w:rsidRPr="00FA22D3" w:rsidRDefault="004A7D6F" w:rsidP="004A7D6F">
      <w:pPr>
        <w:pStyle w:val="PL"/>
        <w:spacing w:line="0" w:lineRule="atLeast"/>
        <w:rPr>
          <w:noProof w:val="0"/>
          <w:snapToGrid w:val="0"/>
        </w:rPr>
      </w:pPr>
      <w:r w:rsidRPr="00FA22D3">
        <w:rPr>
          <w:noProof w:val="0"/>
          <w:snapToGrid w:val="0"/>
        </w:rPr>
        <w:tab/>
        <w:t>qosFlowIdentifier</w:t>
      </w:r>
      <w:r w:rsidRPr="00FA22D3">
        <w:rPr>
          <w:noProof w:val="0"/>
          <w:snapToGrid w:val="0"/>
        </w:rPr>
        <w:tab/>
      </w:r>
      <w:r w:rsidRPr="00FA22D3">
        <w:rPr>
          <w:noProof w:val="0"/>
          <w:snapToGrid w:val="0"/>
        </w:rPr>
        <w:tab/>
        <w:t>QosFlowIdentifier,</w:t>
      </w:r>
    </w:p>
    <w:p w14:paraId="644AEF7A" w14:textId="77777777" w:rsidR="004A7D6F" w:rsidRPr="00FA22D3" w:rsidRDefault="004A7D6F" w:rsidP="004A7D6F">
      <w:pPr>
        <w:pStyle w:val="PL"/>
        <w:rPr>
          <w:noProof w:val="0"/>
          <w:snapToGrid w:val="0"/>
        </w:rPr>
      </w:pPr>
      <w:r w:rsidRPr="00FA22D3">
        <w:rPr>
          <w:noProof w:val="0"/>
          <w:snapToGrid w:val="0"/>
        </w:rPr>
        <w:tab/>
        <w:t>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Cause,</w:t>
      </w:r>
    </w:p>
    <w:p w14:paraId="29D21528"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{QosFlowWithCauseItem-ExtIEs} } OPTIONAL,</w:t>
      </w:r>
    </w:p>
    <w:p w14:paraId="7B826057"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3B6EE61" w14:textId="77777777" w:rsidR="004A7D6F" w:rsidRPr="00FA22D3" w:rsidRDefault="004A7D6F" w:rsidP="004A7D6F">
      <w:pPr>
        <w:pStyle w:val="PL"/>
        <w:spacing w:line="0" w:lineRule="atLeast"/>
        <w:rPr>
          <w:noProof w:val="0"/>
          <w:snapToGrid w:val="0"/>
        </w:rPr>
      </w:pPr>
      <w:r w:rsidRPr="00FA22D3">
        <w:rPr>
          <w:noProof w:val="0"/>
          <w:snapToGrid w:val="0"/>
        </w:rPr>
        <w:t>}</w:t>
      </w:r>
    </w:p>
    <w:p w14:paraId="2BE3D3FC" w14:textId="77777777" w:rsidR="004A7D6F" w:rsidRPr="00FA22D3" w:rsidRDefault="004A7D6F" w:rsidP="004A7D6F">
      <w:pPr>
        <w:pStyle w:val="PL"/>
        <w:spacing w:line="0" w:lineRule="atLeast"/>
        <w:rPr>
          <w:noProof w:val="0"/>
          <w:snapToGrid w:val="0"/>
        </w:rPr>
      </w:pPr>
    </w:p>
    <w:p w14:paraId="5E482EBB" w14:textId="77777777" w:rsidR="004A7D6F" w:rsidRPr="00FA22D3" w:rsidRDefault="004A7D6F" w:rsidP="004A7D6F">
      <w:pPr>
        <w:pStyle w:val="PL"/>
        <w:rPr>
          <w:noProof w:val="0"/>
          <w:snapToGrid w:val="0"/>
        </w:rPr>
      </w:pPr>
      <w:r w:rsidRPr="00FA22D3">
        <w:rPr>
          <w:noProof w:val="0"/>
          <w:snapToGrid w:val="0"/>
        </w:rPr>
        <w:t>QosFlowWithCauseItem-ExtIEs NGAP-PROTOCOL-EXTENSION ::= {</w:t>
      </w:r>
    </w:p>
    <w:p w14:paraId="1235A104" w14:textId="77777777" w:rsidR="004A7D6F" w:rsidRPr="00FA22D3" w:rsidRDefault="004A7D6F" w:rsidP="004A7D6F">
      <w:pPr>
        <w:pStyle w:val="PL"/>
        <w:rPr>
          <w:noProof w:val="0"/>
          <w:snapToGrid w:val="0"/>
        </w:rPr>
      </w:pPr>
      <w:r w:rsidRPr="00FA22D3">
        <w:rPr>
          <w:noProof w:val="0"/>
          <w:snapToGrid w:val="0"/>
        </w:rPr>
        <w:tab/>
        <w:t>...</w:t>
      </w:r>
    </w:p>
    <w:p w14:paraId="2E6ECB34" w14:textId="77777777" w:rsidR="004A7D6F" w:rsidRPr="00FA22D3" w:rsidRDefault="004A7D6F" w:rsidP="004A7D6F">
      <w:pPr>
        <w:pStyle w:val="PL"/>
        <w:rPr>
          <w:noProof w:val="0"/>
          <w:snapToGrid w:val="0"/>
        </w:rPr>
      </w:pPr>
      <w:r w:rsidRPr="00FA22D3">
        <w:rPr>
          <w:noProof w:val="0"/>
          <w:snapToGrid w:val="0"/>
        </w:rPr>
        <w:t>}</w:t>
      </w:r>
    </w:p>
    <w:p w14:paraId="6B765EEF" w14:textId="77777777" w:rsidR="004A7D6F" w:rsidRPr="00FA22D3" w:rsidRDefault="004A7D6F" w:rsidP="004A7D6F">
      <w:pPr>
        <w:pStyle w:val="PL"/>
        <w:rPr>
          <w:noProof w:val="0"/>
          <w:snapToGrid w:val="0"/>
        </w:rPr>
      </w:pPr>
    </w:p>
    <w:p w14:paraId="3724D6E2" w14:textId="77777777" w:rsidR="004A7D6F" w:rsidRPr="00FA22D3" w:rsidRDefault="004A7D6F" w:rsidP="004A7D6F">
      <w:pPr>
        <w:pStyle w:val="PL"/>
        <w:spacing w:line="0" w:lineRule="atLeast"/>
        <w:rPr>
          <w:noProof w:val="0"/>
          <w:snapToGrid w:val="0"/>
        </w:rPr>
      </w:pPr>
      <w:r w:rsidRPr="00FA22D3">
        <w:rPr>
          <w:noProof w:val="0"/>
          <w:snapToGrid w:val="0"/>
        </w:rPr>
        <w:t>QosFlowModifyConfirmList ::= SEQUENCE (SIZE(1..maxnoofQosFlows)) OF QosFlowModifyConfirmItem</w:t>
      </w:r>
    </w:p>
    <w:p w14:paraId="1B5470D9" w14:textId="77777777" w:rsidR="004A7D6F" w:rsidRPr="00FA22D3" w:rsidRDefault="004A7D6F" w:rsidP="004A7D6F">
      <w:pPr>
        <w:pStyle w:val="PL"/>
        <w:spacing w:line="0" w:lineRule="atLeast"/>
        <w:rPr>
          <w:noProof w:val="0"/>
          <w:snapToGrid w:val="0"/>
        </w:rPr>
      </w:pPr>
    </w:p>
    <w:p w14:paraId="1179F905" w14:textId="77777777" w:rsidR="004A7D6F" w:rsidRPr="00FA22D3" w:rsidRDefault="004A7D6F" w:rsidP="004A7D6F">
      <w:pPr>
        <w:pStyle w:val="PL"/>
        <w:spacing w:line="0" w:lineRule="atLeast"/>
        <w:rPr>
          <w:noProof w:val="0"/>
          <w:snapToGrid w:val="0"/>
        </w:rPr>
      </w:pPr>
      <w:r w:rsidRPr="00FA22D3">
        <w:rPr>
          <w:noProof w:val="0"/>
          <w:snapToGrid w:val="0"/>
        </w:rPr>
        <w:t>QosFlowModifyConfirmItem ::= SEQUENCE {</w:t>
      </w:r>
    </w:p>
    <w:p w14:paraId="0F52F389" w14:textId="77777777" w:rsidR="004A7D6F" w:rsidRPr="00FA22D3" w:rsidRDefault="004A7D6F" w:rsidP="004A7D6F">
      <w:pPr>
        <w:pStyle w:val="PL"/>
        <w:spacing w:line="0" w:lineRule="atLeast"/>
        <w:rPr>
          <w:noProof w:val="0"/>
          <w:snapToGrid w:val="0"/>
        </w:rPr>
      </w:pPr>
      <w:r w:rsidRPr="00FA22D3">
        <w:rPr>
          <w:noProof w:val="0"/>
          <w:snapToGrid w:val="0"/>
        </w:rPr>
        <w:tab/>
        <w:t>qosFlowIdentifier</w:t>
      </w:r>
      <w:r w:rsidRPr="00FA22D3">
        <w:rPr>
          <w:noProof w:val="0"/>
          <w:snapToGrid w:val="0"/>
        </w:rPr>
        <w:tab/>
      </w:r>
      <w:r w:rsidRPr="00FA22D3">
        <w:rPr>
          <w:noProof w:val="0"/>
          <w:snapToGrid w:val="0"/>
        </w:rPr>
        <w:tab/>
        <w:t>QosFlowIdentifier,</w:t>
      </w:r>
    </w:p>
    <w:p w14:paraId="7C558384"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{QosFlowModifyConfirmItem-ExtIEs} }</w:t>
      </w:r>
      <w:r w:rsidRPr="00FA22D3">
        <w:rPr>
          <w:noProof w:val="0"/>
          <w:snapToGrid w:val="0"/>
        </w:rPr>
        <w:tab/>
        <w:t>OPTIONAL,</w:t>
      </w:r>
    </w:p>
    <w:p w14:paraId="77A35A5B"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0CE5B8E" w14:textId="77777777" w:rsidR="004A7D6F" w:rsidRPr="00FA22D3" w:rsidRDefault="004A7D6F" w:rsidP="004A7D6F">
      <w:pPr>
        <w:pStyle w:val="PL"/>
        <w:spacing w:line="0" w:lineRule="atLeast"/>
        <w:rPr>
          <w:noProof w:val="0"/>
          <w:snapToGrid w:val="0"/>
        </w:rPr>
      </w:pPr>
      <w:r w:rsidRPr="00FA22D3">
        <w:rPr>
          <w:noProof w:val="0"/>
          <w:snapToGrid w:val="0"/>
        </w:rPr>
        <w:t>}</w:t>
      </w:r>
    </w:p>
    <w:p w14:paraId="179B323A" w14:textId="77777777" w:rsidR="004A7D6F" w:rsidRPr="00FA22D3" w:rsidRDefault="004A7D6F" w:rsidP="004A7D6F">
      <w:pPr>
        <w:pStyle w:val="PL"/>
        <w:spacing w:line="0" w:lineRule="atLeast"/>
        <w:rPr>
          <w:noProof w:val="0"/>
          <w:snapToGrid w:val="0"/>
        </w:rPr>
      </w:pPr>
    </w:p>
    <w:p w14:paraId="37E2942B" w14:textId="77777777" w:rsidR="004A7D6F" w:rsidRPr="00FA22D3" w:rsidRDefault="004A7D6F" w:rsidP="004A7D6F">
      <w:pPr>
        <w:pStyle w:val="PL"/>
        <w:rPr>
          <w:noProof w:val="0"/>
          <w:snapToGrid w:val="0"/>
        </w:rPr>
      </w:pPr>
      <w:r w:rsidRPr="00FA22D3">
        <w:rPr>
          <w:noProof w:val="0"/>
          <w:snapToGrid w:val="0"/>
        </w:rPr>
        <w:t>QosFlowModifyConfirmItem-ExtIEs NGAP-PROTOCOL-EXTENSION ::= {</w:t>
      </w:r>
    </w:p>
    <w:p w14:paraId="0A5AF8D6" w14:textId="77777777" w:rsidR="004A7D6F" w:rsidRPr="00FA22D3" w:rsidRDefault="004A7D6F" w:rsidP="004A7D6F">
      <w:pPr>
        <w:pStyle w:val="PL"/>
        <w:rPr>
          <w:noProof w:val="0"/>
          <w:snapToGrid w:val="0"/>
        </w:rPr>
      </w:pPr>
      <w:r w:rsidRPr="00FA22D3">
        <w:rPr>
          <w:noProof w:val="0"/>
          <w:snapToGrid w:val="0"/>
        </w:rPr>
        <w:tab/>
        <w:t>...</w:t>
      </w:r>
    </w:p>
    <w:p w14:paraId="5F08DA98" w14:textId="77777777" w:rsidR="004A7D6F" w:rsidRPr="00FA22D3" w:rsidRDefault="004A7D6F" w:rsidP="004A7D6F">
      <w:pPr>
        <w:pStyle w:val="PL"/>
        <w:rPr>
          <w:noProof w:val="0"/>
          <w:snapToGrid w:val="0"/>
        </w:rPr>
      </w:pPr>
      <w:r w:rsidRPr="00FA22D3">
        <w:rPr>
          <w:noProof w:val="0"/>
          <w:snapToGrid w:val="0"/>
        </w:rPr>
        <w:t>}</w:t>
      </w:r>
    </w:p>
    <w:p w14:paraId="71B6E38A" w14:textId="77777777" w:rsidR="004A7D6F" w:rsidRPr="00FA22D3" w:rsidRDefault="004A7D6F" w:rsidP="004A7D6F">
      <w:pPr>
        <w:pStyle w:val="PL"/>
        <w:spacing w:line="0" w:lineRule="atLeast"/>
        <w:rPr>
          <w:noProof w:val="0"/>
          <w:snapToGrid w:val="0"/>
        </w:rPr>
      </w:pPr>
    </w:p>
    <w:p w14:paraId="10441BAC" w14:textId="77777777" w:rsidR="004A7D6F" w:rsidRPr="00FA22D3" w:rsidRDefault="004A7D6F" w:rsidP="004A7D6F">
      <w:pPr>
        <w:pStyle w:val="PL"/>
        <w:spacing w:line="0" w:lineRule="atLeast"/>
        <w:rPr>
          <w:noProof w:val="0"/>
          <w:snapToGrid w:val="0"/>
        </w:rPr>
      </w:pPr>
      <w:r w:rsidRPr="00FA22D3">
        <w:rPr>
          <w:noProof w:val="0"/>
          <w:snapToGrid w:val="0"/>
        </w:rPr>
        <w:t>QosFlowNotifyList ::= SEQUENCE (SIZE(1..maxnoofQosFlows)) OF QosFlowNotifyItem</w:t>
      </w:r>
    </w:p>
    <w:p w14:paraId="1FE656C0" w14:textId="77777777" w:rsidR="004A7D6F" w:rsidRPr="00FA22D3" w:rsidRDefault="004A7D6F" w:rsidP="004A7D6F">
      <w:pPr>
        <w:pStyle w:val="PL"/>
        <w:spacing w:line="0" w:lineRule="atLeast"/>
        <w:rPr>
          <w:noProof w:val="0"/>
          <w:snapToGrid w:val="0"/>
        </w:rPr>
      </w:pPr>
    </w:p>
    <w:p w14:paraId="629ABF3E" w14:textId="77777777" w:rsidR="004A7D6F" w:rsidRPr="00FA22D3" w:rsidRDefault="004A7D6F" w:rsidP="004A7D6F">
      <w:pPr>
        <w:pStyle w:val="PL"/>
        <w:spacing w:line="0" w:lineRule="atLeast"/>
        <w:rPr>
          <w:noProof w:val="0"/>
          <w:snapToGrid w:val="0"/>
        </w:rPr>
      </w:pPr>
      <w:r w:rsidRPr="00FA22D3">
        <w:rPr>
          <w:noProof w:val="0"/>
          <w:snapToGrid w:val="0"/>
        </w:rPr>
        <w:t>QosFlowNotifyItem ::= SEQUENCE {</w:t>
      </w:r>
    </w:p>
    <w:p w14:paraId="65A78FE7" w14:textId="77777777" w:rsidR="004A7D6F" w:rsidRPr="00FA22D3" w:rsidRDefault="004A7D6F" w:rsidP="004A7D6F">
      <w:pPr>
        <w:pStyle w:val="PL"/>
        <w:spacing w:line="0" w:lineRule="atLeast"/>
        <w:rPr>
          <w:noProof w:val="0"/>
          <w:snapToGrid w:val="0"/>
        </w:rPr>
      </w:pPr>
      <w:r w:rsidRPr="00FA22D3">
        <w:rPr>
          <w:noProof w:val="0"/>
          <w:snapToGrid w:val="0"/>
        </w:rPr>
        <w:tab/>
        <w:t>qosFlowIdentifier</w:t>
      </w:r>
      <w:r w:rsidRPr="00FA22D3">
        <w:rPr>
          <w:noProof w:val="0"/>
          <w:snapToGrid w:val="0"/>
        </w:rPr>
        <w:tab/>
      </w:r>
      <w:r w:rsidRPr="00FA22D3">
        <w:rPr>
          <w:noProof w:val="0"/>
          <w:snapToGrid w:val="0"/>
        </w:rPr>
        <w:tab/>
      </w:r>
      <w:r w:rsidRPr="00FA22D3">
        <w:rPr>
          <w:noProof w:val="0"/>
          <w:snapToGrid w:val="0"/>
        </w:rPr>
        <w:tab/>
        <w:t>QosFlowIdentifier,</w:t>
      </w:r>
    </w:p>
    <w:p w14:paraId="68487DB6" w14:textId="77777777" w:rsidR="004A7D6F" w:rsidRPr="00FA22D3" w:rsidRDefault="004A7D6F" w:rsidP="004A7D6F">
      <w:pPr>
        <w:pStyle w:val="PL"/>
        <w:spacing w:line="0" w:lineRule="atLeast"/>
        <w:rPr>
          <w:noProof w:val="0"/>
          <w:snapToGrid w:val="0"/>
        </w:rPr>
      </w:pPr>
      <w:r w:rsidRPr="00FA22D3">
        <w:rPr>
          <w:noProof w:val="0"/>
          <w:snapToGrid w:val="0"/>
        </w:rPr>
        <w:tab/>
        <w:t>notificationCause</w:t>
      </w:r>
      <w:r w:rsidRPr="00FA22D3">
        <w:rPr>
          <w:noProof w:val="0"/>
          <w:snapToGrid w:val="0"/>
        </w:rPr>
        <w:tab/>
      </w:r>
      <w:r w:rsidRPr="00FA22D3">
        <w:rPr>
          <w:noProof w:val="0"/>
          <w:snapToGrid w:val="0"/>
        </w:rPr>
        <w:tab/>
      </w:r>
      <w:r w:rsidRPr="00FA22D3">
        <w:rPr>
          <w:noProof w:val="0"/>
          <w:snapToGrid w:val="0"/>
        </w:rPr>
        <w:tab/>
        <w:t>NotificationCause,</w:t>
      </w:r>
    </w:p>
    <w:p w14:paraId="400BA56E"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{QosFlowNotifyItem-ExtIEs} }</w:t>
      </w:r>
      <w:r w:rsidRPr="00FA22D3">
        <w:rPr>
          <w:noProof w:val="0"/>
          <w:snapToGrid w:val="0"/>
        </w:rPr>
        <w:tab/>
        <w:t>OPTIONAL,</w:t>
      </w:r>
    </w:p>
    <w:p w14:paraId="19D63F89"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B5024B0" w14:textId="77777777" w:rsidR="004A7D6F" w:rsidRPr="00FA22D3" w:rsidRDefault="004A7D6F" w:rsidP="004A7D6F">
      <w:pPr>
        <w:pStyle w:val="PL"/>
        <w:spacing w:line="0" w:lineRule="atLeast"/>
        <w:rPr>
          <w:noProof w:val="0"/>
          <w:snapToGrid w:val="0"/>
        </w:rPr>
      </w:pPr>
      <w:r w:rsidRPr="00FA22D3">
        <w:rPr>
          <w:noProof w:val="0"/>
          <w:snapToGrid w:val="0"/>
        </w:rPr>
        <w:t>}</w:t>
      </w:r>
    </w:p>
    <w:p w14:paraId="5C9C5D6F" w14:textId="77777777" w:rsidR="004A7D6F" w:rsidRPr="00FA22D3" w:rsidRDefault="004A7D6F" w:rsidP="004A7D6F">
      <w:pPr>
        <w:pStyle w:val="PL"/>
        <w:spacing w:line="0" w:lineRule="atLeast"/>
        <w:rPr>
          <w:noProof w:val="0"/>
          <w:snapToGrid w:val="0"/>
        </w:rPr>
      </w:pPr>
    </w:p>
    <w:p w14:paraId="75B961EF" w14:textId="77777777" w:rsidR="004A7D6F" w:rsidRPr="00FA22D3" w:rsidRDefault="004A7D6F" w:rsidP="004A7D6F">
      <w:pPr>
        <w:pStyle w:val="PL"/>
        <w:rPr>
          <w:noProof w:val="0"/>
          <w:snapToGrid w:val="0"/>
        </w:rPr>
      </w:pPr>
      <w:r w:rsidRPr="00FA22D3">
        <w:rPr>
          <w:noProof w:val="0"/>
          <w:snapToGrid w:val="0"/>
        </w:rPr>
        <w:t>QosFlowNotifyItem-ExtIEs NGAP-PROTOCOL-EXTENSION ::= {</w:t>
      </w:r>
    </w:p>
    <w:p w14:paraId="63EEFC44" w14:textId="77777777" w:rsidR="004A7D6F" w:rsidRPr="00FA22D3" w:rsidRDefault="004A7D6F" w:rsidP="004A7D6F">
      <w:pPr>
        <w:pStyle w:val="PL"/>
        <w:rPr>
          <w:noProof w:val="0"/>
          <w:snapToGrid w:val="0"/>
        </w:rPr>
      </w:pPr>
      <w:r w:rsidRPr="00FA22D3">
        <w:rPr>
          <w:noProof w:val="0"/>
          <w:snapToGrid w:val="0"/>
        </w:rPr>
        <w:tab/>
        <w:t>...</w:t>
      </w:r>
    </w:p>
    <w:p w14:paraId="6250B303" w14:textId="77777777" w:rsidR="004A7D6F" w:rsidRPr="00FA22D3" w:rsidRDefault="004A7D6F" w:rsidP="004A7D6F">
      <w:pPr>
        <w:pStyle w:val="PL"/>
        <w:rPr>
          <w:noProof w:val="0"/>
          <w:snapToGrid w:val="0"/>
        </w:rPr>
      </w:pPr>
      <w:r w:rsidRPr="00FA22D3">
        <w:rPr>
          <w:noProof w:val="0"/>
          <w:snapToGrid w:val="0"/>
        </w:rPr>
        <w:t>}</w:t>
      </w:r>
    </w:p>
    <w:p w14:paraId="4CF07306" w14:textId="77777777" w:rsidR="004A7D6F" w:rsidRPr="00FA22D3" w:rsidRDefault="004A7D6F" w:rsidP="004A7D6F">
      <w:pPr>
        <w:pStyle w:val="PL"/>
        <w:spacing w:line="0" w:lineRule="atLeast"/>
        <w:rPr>
          <w:noProof w:val="0"/>
          <w:snapToGrid w:val="0"/>
        </w:rPr>
      </w:pPr>
    </w:p>
    <w:p w14:paraId="3F798D77" w14:textId="77777777" w:rsidR="004A7D6F" w:rsidRPr="00FA22D3" w:rsidRDefault="004A7D6F" w:rsidP="004A7D6F">
      <w:pPr>
        <w:pStyle w:val="PL"/>
        <w:rPr>
          <w:noProof w:val="0"/>
          <w:snapToGrid w:val="0"/>
        </w:rPr>
      </w:pPr>
      <w:r w:rsidRPr="00FA22D3">
        <w:rPr>
          <w:noProof w:val="0"/>
          <w:snapToGrid w:val="0"/>
        </w:rPr>
        <w:t>QosFlowPerTNLInformation ::= SEQUENCE {</w:t>
      </w:r>
    </w:p>
    <w:p w14:paraId="3534D15E" w14:textId="77777777" w:rsidR="004A7D6F" w:rsidRPr="00FA22D3" w:rsidRDefault="004A7D6F" w:rsidP="004A7D6F">
      <w:pPr>
        <w:pStyle w:val="PL"/>
        <w:rPr>
          <w:noProof w:val="0"/>
          <w:snapToGrid w:val="0"/>
        </w:rPr>
      </w:pPr>
      <w:r w:rsidRPr="00FA22D3">
        <w:rPr>
          <w:noProof w:val="0"/>
          <w:snapToGrid w:val="0"/>
        </w:rPr>
        <w:tab/>
        <w:t>uPTransportLayerInformation</w:t>
      </w:r>
      <w:r w:rsidRPr="00FA22D3">
        <w:rPr>
          <w:noProof w:val="0"/>
          <w:snapToGrid w:val="0"/>
        </w:rPr>
        <w:tab/>
      </w:r>
      <w:r w:rsidRPr="00FA22D3">
        <w:rPr>
          <w:noProof w:val="0"/>
          <w:snapToGrid w:val="0"/>
        </w:rPr>
        <w:tab/>
        <w:t>UPTransportLayerInformation,</w:t>
      </w:r>
    </w:p>
    <w:p w14:paraId="4650D366" w14:textId="77777777" w:rsidR="004A7D6F" w:rsidRPr="00FA22D3" w:rsidRDefault="004A7D6F" w:rsidP="004A7D6F">
      <w:pPr>
        <w:pStyle w:val="PL"/>
        <w:rPr>
          <w:noProof w:val="0"/>
          <w:snapToGrid w:val="0"/>
        </w:rPr>
      </w:pPr>
      <w:r w:rsidRPr="00FA22D3">
        <w:rPr>
          <w:noProof w:val="0"/>
          <w:snapToGrid w:val="0"/>
        </w:rPr>
        <w:tab/>
        <w:t>associatedQosFlowList</w:t>
      </w:r>
      <w:r w:rsidRPr="00FA22D3">
        <w:rPr>
          <w:noProof w:val="0"/>
          <w:snapToGrid w:val="0"/>
        </w:rPr>
        <w:tab/>
      </w:r>
      <w:r w:rsidRPr="00FA22D3">
        <w:rPr>
          <w:noProof w:val="0"/>
          <w:snapToGrid w:val="0"/>
        </w:rPr>
        <w:tab/>
      </w:r>
      <w:r w:rsidRPr="00FA22D3">
        <w:rPr>
          <w:noProof w:val="0"/>
          <w:snapToGrid w:val="0"/>
        </w:rPr>
        <w:tab/>
        <w:t>AssociatedQosFlowList,</w:t>
      </w:r>
    </w:p>
    <w:p w14:paraId="25CAB823"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 QosFlowPerTNLInformation-ExtIEs} }</w:t>
      </w:r>
      <w:r w:rsidRPr="00FA22D3">
        <w:rPr>
          <w:noProof w:val="0"/>
          <w:snapToGrid w:val="0"/>
        </w:rPr>
        <w:tab/>
        <w:t>OPTIONAL,</w:t>
      </w:r>
    </w:p>
    <w:p w14:paraId="6D06E683" w14:textId="77777777" w:rsidR="004A7D6F" w:rsidRPr="00FA22D3" w:rsidRDefault="004A7D6F" w:rsidP="004A7D6F">
      <w:pPr>
        <w:pStyle w:val="PL"/>
        <w:rPr>
          <w:noProof w:val="0"/>
          <w:snapToGrid w:val="0"/>
        </w:rPr>
      </w:pPr>
      <w:r w:rsidRPr="00FA22D3">
        <w:rPr>
          <w:noProof w:val="0"/>
          <w:snapToGrid w:val="0"/>
        </w:rPr>
        <w:tab/>
        <w:t>...</w:t>
      </w:r>
    </w:p>
    <w:p w14:paraId="3CC61A97" w14:textId="77777777" w:rsidR="004A7D6F" w:rsidRPr="00FA22D3" w:rsidRDefault="004A7D6F" w:rsidP="004A7D6F">
      <w:pPr>
        <w:pStyle w:val="PL"/>
        <w:rPr>
          <w:noProof w:val="0"/>
          <w:snapToGrid w:val="0"/>
        </w:rPr>
      </w:pPr>
      <w:r w:rsidRPr="00FA22D3">
        <w:rPr>
          <w:noProof w:val="0"/>
          <w:snapToGrid w:val="0"/>
        </w:rPr>
        <w:t>}</w:t>
      </w:r>
    </w:p>
    <w:p w14:paraId="16F6D505" w14:textId="77777777" w:rsidR="004A7D6F" w:rsidRPr="00FA22D3" w:rsidRDefault="004A7D6F" w:rsidP="004A7D6F">
      <w:pPr>
        <w:pStyle w:val="PL"/>
        <w:rPr>
          <w:noProof w:val="0"/>
          <w:snapToGrid w:val="0"/>
        </w:rPr>
      </w:pPr>
    </w:p>
    <w:p w14:paraId="1656E335" w14:textId="77777777" w:rsidR="004A7D6F" w:rsidRPr="00FA22D3" w:rsidRDefault="004A7D6F" w:rsidP="004A7D6F">
      <w:pPr>
        <w:pStyle w:val="PL"/>
        <w:rPr>
          <w:noProof w:val="0"/>
          <w:snapToGrid w:val="0"/>
        </w:rPr>
      </w:pPr>
      <w:r w:rsidRPr="00FA22D3">
        <w:rPr>
          <w:noProof w:val="0"/>
          <w:snapToGrid w:val="0"/>
        </w:rPr>
        <w:t>QosFlowPerTNLInformation-ExtIEs NGAP-PROTOCOL-EXTENSION ::= {</w:t>
      </w:r>
    </w:p>
    <w:p w14:paraId="1E57192F" w14:textId="77777777" w:rsidR="004A7D6F" w:rsidRPr="00FA22D3" w:rsidRDefault="004A7D6F" w:rsidP="004A7D6F">
      <w:pPr>
        <w:pStyle w:val="PL"/>
        <w:rPr>
          <w:noProof w:val="0"/>
          <w:snapToGrid w:val="0"/>
        </w:rPr>
      </w:pPr>
      <w:r w:rsidRPr="00FA22D3">
        <w:rPr>
          <w:noProof w:val="0"/>
          <w:snapToGrid w:val="0"/>
        </w:rPr>
        <w:tab/>
        <w:t>...</w:t>
      </w:r>
    </w:p>
    <w:p w14:paraId="0E6DEB02" w14:textId="77777777" w:rsidR="004A7D6F" w:rsidRPr="00FA22D3" w:rsidRDefault="004A7D6F" w:rsidP="004A7D6F">
      <w:pPr>
        <w:pStyle w:val="PL"/>
        <w:rPr>
          <w:noProof w:val="0"/>
          <w:snapToGrid w:val="0"/>
        </w:rPr>
      </w:pPr>
      <w:r w:rsidRPr="00FA22D3">
        <w:rPr>
          <w:noProof w:val="0"/>
          <w:snapToGrid w:val="0"/>
        </w:rPr>
        <w:t>}</w:t>
      </w:r>
    </w:p>
    <w:p w14:paraId="29DD516B" w14:textId="77777777" w:rsidR="004A7D6F" w:rsidRPr="00FA22D3" w:rsidRDefault="004A7D6F" w:rsidP="004A7D6F">
      <w:pPr>
        <w:pStyle w:val="PL"/>
        <w:rPr>
          <w:noProof w:val="0"/>
          <w:snapToGrid w:val="0"/>
        </w:rPr>
      </w:pPr>
    </w:p>
    <w:p w14:paraId="2A89375C" w14:textId="77777777" w:rsidR="004A7D6F" w:rsidRPr="00FA22D3" w:rsidRDefault="004A7D6F" w:rsidP="004A7D6F">
      <w:pPr>
        <w:pStyle w:val="PL"/>
        <w:spacing w:line="0" w:lineRule="atLeast"/>
        <w:rPr>
          <w:noProof w:val="0"/>
          <w:snapToGrid w:val="0"/>
        </w:rPr>
      </w:pPr>
      <w:r w:rsidRPr="00FA22D3">
        <w:rPr>
          <w:noProof w:val="0"/>
          <w:snapToGrid w:val="0"/>
        </w:rPr>
        <w:t>QosFlowPerTNLInformationList ::= SEQUENCE (SIZE(1..maxnoofMultiConnectivityMinusOne)) OF QosFlowPerTNLInformationItem</w:t>
      </w:r>
    </w:p>
    <w:p w14:paraId="6D1D94D1" w14:textId="77777777" w:rsidR="004A7D6F" w:rsidRPr="00FA22D3" w:rsidRDefault="004A7D6F" w:rsidP="004A7D6F">
      <w:pPr>
        <w:pStyle w:val="PL"/>
        <w:spacing w:line="0" w:lineRule="atLeast"/>
        <w:rPr>
          <w:noProof w:val="0"/>
          <w:snapToGrid w:val="0"/>
        </w:rPr>
      </w:pPr>
    </w:p>
    <w:p w14:paraId="22E3124F" w14:textId="77777777" w:rsidR="004A7D6F" w:rsidRPr="00FA22D3" w:rsidRDefault="004A7D6F" w:rsidP="004A7D6F">
      <w:pPr>
        <w:pStyle w:val="PL"/>
        <w:spacing w:line="0" w:lineRule="atLeast"/>
        <w:rPr>
          <w:noProof w:val="0"/>
          <w:snapToGrid w:val="0"/>
        </w:rPr>
      </w:pPr>
      <w:r w:rsidRPr="00FA22D3">
        <w:rPr>
          <w:noProof w:val="0"/>
          <w:snapToGrid w:val="0"/>
        </w:rPr>
        <w:t>QosFlowPerTNLInformationItem ::= SEQUENCE {</w:t>
      </w:r>
    </w:p>
    <w:p w14:paraId="7C422841" w14:textId="77777777" w:rsidR="004A7D6F" w:rsidRPr="00FA22D3" w:rsidRDefault="004A7D6F" w:rsidP="004A7D6F">
      <w:pPr>
        <w:pStyle w:val="PL"/>
        <w:spacing w:line="0" w:lineRule="atLeast"/>
        <w:rPr>
          <w:noProof w:val="0"/>
          <w:snapToGrid w:val="0"/>
        </w:rPr>
      </w:pPr>
      <w:r w:rsidRPr="00FA22D3">
        <w:rPr>
          <w:noProof w:val="0"/>
          <w:snapToGrid w:val="0"/>
        </w:rPr>
        <w:tab/>
        <w:t>qosFlowPerTNLInformation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QosFlowPerTNLInformation,</w:t>
      </w:r>
    </w:p>
    <w:p w14:paraId="110F315D"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 QosFlowPerTNLInformationItem-ExtIEs} }</w:t>
      </w:r>
      <w:r w:rsidRPr="00FA22D3">
        <w:rPr>
          <w:noProof w:val="0"/>
          <w:snapToGrid w:val="0"/>
        </w:rPr>
        <w:tab/>
        <w:t>OPTIONAL,</w:t>
      </w:r>
    </w:p>
    <w:p w14:paraId="0EE5780F"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143B7E91" w14:textId="77777777" w:rsidR="004A7D6F" w:rsidRPr="00FA22D3" w:rsidRDefault="004A7D6F" w:rsidP="004A7D6F">
      <w:pPr>
        <w:pStyle w:val="PL"/>
        <w:spacing w:line="0" w:lineRule="atLeast"/>
        <w:rPr>
          <w:noProof w:val="0"/>
          <w:snapToGrid w:val="0"/>
        </w:rPr>
      </w:pPr>
      <w:r w:rsidRPr="00FA22D3">
        <w:rPr>
          <w:noProof w:val="0"/>
          <w:snapToGrid w:val="0"/>
        </w:rPr>
        <w:t>}</w:t>
      </w:r>
    </w:p>
    <w:p w14:paraId="49732D1C" w14:textId="77777777" w:rsidR="004A7D6F" w:rsidRPr="00FA22D3" w:rsidRDefault="004A7D6F" w:rsidP="004A7D6F">
      <w:pPr>
        <w:pStyle w:val="PL"/>
        <w:spacing w:line="0" w:lineRule="atLeast"/>
        <w:rPr>
          <w:noProof w:val="0"/>
          <w:snapToGrid w:val="0"/>
        </w:rPr>
      </w:pPr>
    </w:p>
    <w:p w14:paraId="629659FF" w14:textId="77777777" w:rsidR="004A7D6F" w:rsidRPr="00FA22D3" w:rsidRDefault="004A7D6F" w:rsidP="004A7D6F">
      <w:pPr>
        <w:pStyle w:val="PL"/>
        <w:spacing w:line="0" w:lineRule="atLeast"/>
        <w:rPr>
          <w:noProof w:val="0"/>
          <w:snapToGrid w:val="0"/>
        </w:rPr>
      </w:pPr>
      <w:r w:rsidRPr="00FA22D3">
        <w:rPr>
          <w:noProof w:val="0"/>
          <w:snapToGrid w:val="0"/>
        </w:rPr>
        <w:t>QosFlowPerTNLInformationItem-ExtIEs NGAP-PROTOCOL-EXTENSION ::= {</w:t>
      </w:r>
    </w:p>
    <w:p w14:paraId="3D0768C6"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604B454D" w14:textId="77777777" w:rsidR="004A7D6F" w:rsidRPr="00FA22D3" w:rsidRDefault="004A7D6F" w:rsidP="004A7D6F">
      <w:pPr>
        <w:pStyle w:val="PL"/>
        <w:spacing w:line="0" w:lineRule="atLeast"/>
        <w:rPr>
          <w:noProof w:val="0"/>
          <w:snapToGrid w:val="0"/>
        </w:rPr>
      </w:pPr>
      <w:r w:rsidRPr="00FA22D3">
        <w:rPr>
          <w:noProof w:val="0"/>
          <w:snapToGrid w:val="0"/>
        </w:rPr>
        <w:t>}</w:t>
      </w:r>
    </w:p>
    <w:p w14:paraId="42AE7EDA" w14:textId="77777777" w:rsidR="004A7D6F" w:rsidRPr="00FA22D3" w:rsidRDefault="004A7D6F" w:rsidP="004A7D6F">
      <w:pPr>
        <w:pStyle w:val="PL"/>
        <w:spacing w:line="0" w:lineRule="atLeast"/>
        <w:rPr>
          <w:noProof w:val="0"/>
          <w:snapToGrid w:val="0"/>
        </w:rPr>
      </w:pPr>
    </w:p>
    <w:p w14:paraId="3B454FE8" w14:textId="77777777" w:rsidR="004A7D6F" w:rsidRPr="00FA22D3" w:rsidRDefault="004A7D6F" w:rsidP="004A7D6F">
      <w:pPr>
        <w:pStyle w:val="PL"/>
        <w:spacing w:line="0" w:lineRule="atLeast"/>
        <w:rPr>
          <w:noProof w:val="0"/>
          <w:snapToGrid w:val="0"/>
        </w:rPr>
      </w:pPr>
      <w:r w:rsidRPr="00FA22D3">
        <w:rPr>
          <w:noProof w:val="0"/>
          <w:snapToGrid w:val="0"/>
        </w:rPr>
        <w:t>QosFlowSetupRequestList ::= SEQUENCE (SIZE(1..maxnoofQosFlows)) OF QosFlowSetupRequestItem</w:t>
      </w:r>
    </w:p>
    <w:p w14:paraId="6D174188" w14:textId="77777777" w:rsidR="004A7D6F" w:rsidRPr="00FA22D3" w:rsidRDefault="004A7D6F" w:rsidP="004A7D6F">
      <w:pPr>
        <w:pStyle w:val="PL"/>
        <w:spacing w:line="0" w:lineRule="atLeast"/>
        <w:rPr>
          <w:noProof w:val="0"/>
          <w:snapToGrid w:val="0"/>
        </w:rPr>
      </w:pPr>
    </w:p>
    <w:p w14:paraId="3039FED6" w14:textId="77777777" w:rsidR="004A7D6F" w:rsidRPr="00FA22D3" w:rsidRDefault="004A7D6F" w:rsidP="004A7D6F">
      <w:pPr>
        <w:pStyle w:val="PL"/>
        <w:spacing w:line="0" w:lineRule="atLeast"/>
        <w:rPr>
          <w:noProof w:val="0"/>
          <w:snapToGrid w:val="0"/>
        </w:rPr>
      </w:pPr>
      <w:r w:rsidRPr="00FA22D3">
        <w:rPr>
          <w:noProof w:val="0"/>
          <w:snapToGrid w:val="0"/>
        </w:rPr>
        <w:t>QosFlowSetupRequestItem ::= SEQUENCE {</w:t>
      </w:r>
    </w:p>
    <w:p w14:paraId="3BF2181B" w14:textId="77777777" w:rsidR="004A7D6F" w:rsidRPr="00FA22D3" w:rsidRDefault="004A7D6F" w:rsidP="004A7D6F">
      <w:pPr>
        <w:pStyle w:val="PL"/>
        <w:spacing w:line="0" w:lineRule="atLeast"/>
        <w:rPr>
          <w:noProof w:val="0"/>
          <w:snapToGrid w:val="0"/>
        </w:rPr>
      </w:pPr>
      <w:r w:rsidRPr="00FA22D3">
        <w:rPr>
          <w:noProof w:val="0"/>
          <w:snapToGrid w:val="0"/>
        </w:rPr>
        <w:tab/>
        <w:t>qosFlowIdentifier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QosFlowIdentifier,</w:t>
      </w:r>
    </w:p>
    <w:p w14:paraId="51939EC5" w14:textId="77777777" w:rsidR="004A7D6F" w:rsidRPr="00FA22D3" w:rsidRDefault="004A7D6F" w:rsidP="004A7D6F">
      <w:pPr>
        <w:pStyle w:val="PL"/>
        <w:spacing w:line="0" w:lineRule="atLeast"/>
        <w:rPr>
          <w:noProof w:val="0"/>
          <w:snapToGrid w:val="0"/>
        </w:rPr>
      </w:pPr>
      <w:r w:rsidRPr="00FA22D3">
        <w:rPr>
          <w:noProof w:val="0"/>
          <w:snapToGrid w:val="0"/>
        </w:rPr>
        <w:lastRenderedPageBreak/>
        <w:tab/>
        <w:t>qosFlowLevelQosParameters</w:t>
      </w:r>
      <w:r w:rsidRPr="00FA22D3">
        <w:rPr>
          <w:noProof w:val="0"/>
          <w:snapToGrid w:val="0"/>
        </w:rPr>
        <w:tab/>
      </w:r>
      <w:r w:rsidRPr="00FA22D3">
        <w:rPr>
          <w:noProof w:val="0"/>
          <w:snapToGrid w:val="0"/>
        </w:rPr>
        <w:tab/>
        <w:t>QosFlowLevelQosParameters,</w:t>
      </w:r>
    </w:p>
    <w:p w14:paraId="273ED90A" w14:textId="77777777" w:rsidR="004A7D6F" w:rsidRPr="00FA22D3" w:rsidRDefault="004A7D6F" w:rsidP="004A7D6F">
      <w:pPr>
        <w:pStyle w:val="PL"/>
        <w:rPr>
          <w:noProof w:val="0"/>
          <w:snapToGrid w:val="0"/>
        </w:rPr>
      </w:pPr>
      <w:r w:rsidRPr="00FA22D3">
        <w:rPr>
          <w:noProof w:val="0"/>
          <w:snapToGrid w:val="0"/>
        </w:rPr>
        <w:tab/>
        <w:t>e-RAB-ID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E-RAB-ID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31191692"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{QosFlowSetupRequestItem-ExtIEs} } OPTIONAL,</w:t>
      </w:r>
    </w:p>
    <w:p w14:paraId="2A83B2E3"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19726BC2" w14:textId="77777777" w:rsidR="004A7D6F" w:rsidRPr="00FA22D3" w:rsidRDefault="004A7D6F" w:rsidP="004A7D6F">
      <w:pPr>
        <w:pStyle w:val="PL"/>
        <w:spacing w:line="0" w:lineRule="atLeast"/>
        <w:rPr>
          <w:noProof w:val="0"/>
          <w:snapToGrid w:val="0"/>
        </w:rPr>
      </w:pPr>
      <w:r w:rsidRPr="00FA22D3">
        <w:rPr>
          <w:noProof w:val="0"/>
          <w:snapToGrid w:val="0"/>
        </w:rPr>
        <w:t>}</w:t>
      </w:r>
    </w:p>
    <w:p w14:paraId="559CBB48" w14:textId="77777777" w:rsidR="004A7D6F" w:rsidRPr="00FA22D3" w:rsidRDefault="004A7D6F" w:rsidP="004A7D6F">
      <w:pPr>
        <w:pStyle w:val="PL"/>
        <w:spacing w:line="0" w:lineRule="atLeast"/>
        <w:rPr>
          <w:noProof w:val="0"/>
          <w:snapToGrid w:val="0"/>
        </w:rPr>
      </w:pPr>
    </w:p>
    <w:p w14:paraId="78C98FC5" w14:textId="77777777" w:rsidR="004A7D6F" w:rsidRPr="00FA22D3" w:rsidRDefault="004A7D6F" w:rsidP="004A7D6F">
      <w:pPr>
        <w:pStyle w:val="PL"/>
        <w:rPr>
          <w:noProof w:val="0"/>
          <w:snapToGrid w:val="0"/>
        </w:rPr>
      </w:pPr>
      <w:r w:rsidRPr="00FA22D3">
        <w:rPr>
          <w:noProof w:val="0"/>
          <w:snapToGrid w:val="0"/>
        </w:rPr>
        <w:t>QosFlowSetupRequestItem-ExtIEs NGAP-PROTOCOL-EXTENSION ::= {</w:t>
      </w:r>
    </w:p>
    <w:p w14:paraId="679D77DE" w14:textId="77777777" w:rsidR="004A7D6F" w:rsidRPr="00FA22D3" w:rsidRDefault="004A7D6F" w:rsidP="004A7D6F">
      <w:pPr>
        <w:pStyle w:val="PL"/>
        <w:rPr>
          <w:noProof w:val="0"/>
          <w:snapToGrid w:val="0"/>
        </w:rPr>
      </w:pPr>
      <w:r w:rsidRPr="00FA22D3">
        <w:rPr>
          <w:noProof w:val="0"/>
          <w:snapToGrid w:val="0"/>
        </w:rPr>
        <w:tab/>
        <w:t>...</w:t>
      </w:r>
    </w:p>
    <w:p w14:paraId="1F0C70DE" w14:textId="77777777" w:rsidR="004A7D6F" w:rsidRPr="00FA22D3" w:rsidRDefault="004A7D6F" w:rsidP="004A7D6F">
      <w:pPr>
        <w:pStyle w:val="PL"/>
        <w:rPr>
          <w:noProof w:val="0"/>
          <w:snapToGrid w:val="0"/>
        </w:rPr>
      </w:pPr>
      <w:r w:rsidRPr="00FA22D3">
        <w:rPr>
          <w:noProof w:val="0"/>
          <w:snapToGrid w:val="0"/>
        </w:rPr>
        <w:t>}</w:t>
      </w:r>
    </w:p>
    <w:p w14:paraId="3B52B9BC" w14:textId="77777777" w:rsidR="004A7D6F" w:rsidRPr="00FA22D3" w:rsidRDefault="004A7D6F" w:rsidP="004A7D6F">
      <w:pPr>
        <w:pStyle w:val="PL"/>
        <w:rPr>
          <w:noProof w:val="0"/>
          <w:snapToGrid w:val="0"/>
        </w:rPr>
      </w:pPr>
    </w:p>
    <w:p w14:paraId="6FAC26E7" w14:textId="77777777" w:rsidR="004A7D6F" w:rsidRPr="00FA22D3" w:rsidRDefault="004A7D6F" w:rsidP="004A7D6F">
      <w:pPr>
        <w:pStyle w:val="PL"/>
        <w:spacing w:line="0" w:lineRule="atLeast"/>
        <w:rPr>
          <w:noProof w:val="0"/>
          <w:snapToGrid w:val="0"/>
        </w:rPr>
      </w:pPr>
      <w:r w:rsidRPr="00FA22D3">
        <w:rPr>
          <w:noProof w:val="0"/>
          <w:snapToGrid w:val="0"/>
        </w:rPr>
        <w:t>QosFlowList</w:t>
      </w:r>
      <w:r w:rsidRPr="00FA22D3">
        <w:rPr>
          <w:snapToGrid w:val="0"/>
          <w:lang w:val="en-US"/>
        </w:rPr>
        <w:t>WithDataForwarding</w:t>
      </w:r>
      <w:r w:rsidRPr="00FA22D3">
        <w:rPr>
          <w:noProof w:val="0"/>
          <w:snapToGrid w:val="0"/>
        </w:rPr>
        <w:t xml:space="preserve"> ::= SEQUENCE (SIZE(1..maxnoofQosFlows)) OF QosFlowItem</w:t>
      </w:r>
      <w:r w:rsidRPr="00FA22D3">
        <w:rPr>
          <w:snapToGrid w:val="0"/>
          <w:lang w:val="en-US"/>
        </w:rPr>
        <w:t>WithDataForwarding</w:t>
      </w:r>
    </w:p>
    <w:p w14:paraId="3A5D624E" w14:textId="77777777" w:rsidR="004A7D6F" w:rsidRPr="00FA22D3" w:rsidRDefault="004A7D6F" w:rsidP="004A7D6F">
      <w:pPr>
        <w:pStyle w:val="PL"/>
        <w:spacing w:line="0" w:lineRule="atLeast"/>
        <w:rPr>
          <w:noProof w:val="0"/>
          <w:snapToGrid w:val="0"/>
        </w:rPr>
      </w:pPr>
    </w:p>
    <w:p w14:paraId="2B9123E0" w14:textId="77777777" w:rsidR="004A7D6F" w:rsidRPr="00FA22D3" w:rsidRDefault="004A7D6F" w:rsidP="004A7D6F">
      <w:pPr>
        <w:pStyle w:val="PL"/>
        <w:spacing w:line="0" w:lineRule="atLeast"/>
        <w:rPr>
          <w:noProof w:val="0"/>
          <w:snapToGrid w:val="0"/>
        </w:rPr>
      </w:pPr>
      <w:r w:rsidRPr="00FA22D3">
        <w:rPr>
          <w:noProof w:val="0"/>
          <w:snapToGrid w:val="0"/>
        </w:rPr>
        <w:t>QosFlowItem</w:t>
      </w:r>
      <w:r w:rsidRPr="00FA22D3">
        <w:rPr>
          <w:snapToGrid w:val="0"/>
        </w:rPr>
        <w:t>WithDataForwarding</w:t>
      </w:r>
      <w:r w:rsidRPr="00FA22D3">
        <w:rPr>
          <w:noProof w:val="0"/>
          <w:snapToGrid w:val="0"/>
        </w:rPr>
        <w:t xml:space="preserve"> ::= SEQUENCE {</w:t>
      </w:r>
    </w:p>
    <w:p w14:paraId="7A1A2489" w14:textId="77777777" w:rsidR="004A7D6F" w:rsidRPr="00FA22D3" w:rsidRDefault="004A7D6F" w:rsidP="004A7D6F">
      <w:pPr>
        <w:pStyle w:val="PL"/>
        <w:spacing w:line="0" w:lineRule="atLeast"/>
        <w:rPr>
          <w:noProof w:val="0"/>
          <w:snapToGrid w:val="0"/>
        </w:rPr>
      </w:pPr>
      <w:r w:rsidRPr="00FA22D3">
        <w:rPr>
          <w:noProof w:val="0"/>
          <w:snapToGrid w:val="0"/>
        </w:rPr>
        <w:tab/>
        <w:t>qosFlowIdentifier</w:t>
      </w:r>
      <w:r w:rsidRPr="00FA22D3">
        <w:rPr>
          <w:noProof w:val="0"/>
          <w:snapToGrid w:val="0"/>
        </w:rPr>
        <w:tab/>
      </w:r>
      <w:r w:rsidRPr="00FA22D3">
        <w:rPr>
          <w:noProof w:val="0"/>
          <w:snapToGrid w:val="0"/>
        </w:rPr>
        <w:tab/>
      </w:r>
      <w:r w:rsidRPr="00FA22D3">
        <w:rPr>
          <w:noProof w:val="0"/>
          <w:snapToGrid w:val="0"/>
        </w:rPr>
        <w:tab/>
        <w:t>QosFlowIdentifier,</w:t>
      </w:r>
    </w:p>
    <w:p w14:paraId="57F885A4" w14:textId="77777777" w:rsidR="004A7D6F" w:rsidRPr="00FA22D3" w:rsidRDefault="004A7D6F" w:rsidP="004A7D6F">
      <w:pPr>
        <w:pStyle w:val="PL"/>
        <w:spacing w:line="0" w:lineRule="atLeast"/>
        <w:rPr>
          <w:noProof w:val="0"/>
          <w:snapToGrid w:val="0"/>
        </w:rPr>
      </w:pPr>
      <w:r w:rsidRPr="00FA22D3">
        <w:rPr>
          <w:noProof w:val="0"/>
          <w:snapToGrid w:val="0"/>
        </w:rPr>
        <w:tab/>
        <w:t>dataForwardingAccepted</w:t>
      </w:r>
      <w:r w:rsidRPr="00FA22D3">
        <w:rPr>
          <w:noProof w:val="0"/>
          <w:snapToGrid w:val="0"/>
        </w:rPr>
        <w:tab/>
      </w:r>
      <w:r w:rsidRPr="00FA22D3">
        <w:rPr>
          <w:noProof w:val="0"/>
          <w:snapToGrid w:val="0"/>
        </w:rPr>
        <w:tab/>
        <w:t>DataForwardingAccepted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742BD7BD"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{QosFlowItem</w:t>
      </w:r>
      <w:r w:rsidRPr="00FA22D3">
        <w:rPr>
          <w:snapToGrid w:val="0"/>
        </w:rPr>
        <w:t>WithDataForwarding</w:t>
      </w:r>
      <w:r w:rsidRPr="00FA22D3">
        <w:rPr>
          <w:noProof w:val="0"/>
          <w:snapToGrid w:val="0"/>
        </w:rPr>
        <w:t>-ExtIEs} }</w:t>
      </w:r>
      <w:r w:rsidRPr="00FA22D3">
        <w:rPr>
          <w:noProof w:val="0"/>
          <w:snapToGrid w:val="0"/>
        </w:rPr>
        <w:tab/>
        <w:t>OPTIONAL,</w:t>
      </w:r>
    </w:p>
    <w:p w14:paraId="510074D4"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198EDCEF" w14:textId="77777777" w:rsidR="004A7D6F" w:rsidRPr="00FA22D3" w:rsidRDefault="004A7D6F" w:rsidP="004A7D6F">
      <w:pPr>
        <w:pStyle w:val="PL"/>
        <w:spacing w:line="0" w:lineRule="atLeast"/>
        <w:rPr>
          <w:noProof w:val="0"/>
          <w:snapToGrid w:val="0"/>
        </w:rPr>
      </w:pPr>
      <w:r w:rsidRPr="00FA22D3">
        <w:rPr>
          <w:noProof w:val="0"/>
          <w:snapToGrid w:val="0"/>
        </w:rPr>
        <w:t>}</w:t>
      </w:r>
    </w:p>
    <w:p w14:paraId="18BE703A" w14:textId="77777777" w:rsidR="004A7D6F" w:rsidRPr="00FA22D3" w:rsidRDefault="004A7D6F" w:rsidP="004A7D6F">
      <w:pPr>
        <w:pStyle w:val="PL"/>
        <w:spacing w:line="0" w:lineRule="atLeast"/>
        <w:rPr>
          <w:noProof w:val="0"/>
          <w:snapToGrid w:val="0"/>
        </w:rPr>
      </w:pPr>
    </w:p>
    <w:p w14:paraId="5CE42BC6" w14:textId="77777777" w:rsidR="004A7D6F" w:rsidRPr="00FA22D3" w:rsidRDefault="004A7D6F" w:rsidP="004A7D6F">
      <w:pPr>
        <w:pStyle w:val="PL"/>
        <w:rPr>
          <w:noProof w:val="0"/>
          <w:snapToGrid w:val="0"/>
        </w:rPr>
      </w:pPr>
      <w:r w:rsidRPr="00FA22D3">
        <w:rPr>
          <w:noProof w:val="0"/>
          <w:snapToGrid w:val="0"/>
        </w:rPr>
        <w:t>QosFlowItem</w:t>
      </w:r>
      <w:r w:rsidRPr="00FA22D3">
        <w:rPr>
          <w:snapToGrid w:val="0"/>
        </w:rPr>
        <w:t>WithDataForwarding</w:t>
      </w:r>
      <w:r w:rsidRPr="00FA22D3">
        <w:rPr>
          <w:noProof w:val="0"/>
          <w:snapToGrid w:val="0"/>
        </w:rPr>
        <w:t>-ExtIEs NGAP-PROTOCOL-EXTENSION ::= {</w:t>
      </w:r>
    </w:p>
    <w:p w14:paraId="38702871" w14:textId="77777777" w:rsidR="004A7D6F" w:rsidRPr="00FA22D3" w:rsidRDefault="004A7D6F" w:rsidP="004A7D6F">
      <w:pPr>
        <w:pStyle w:val="PL"/>
        <w:rPr>
          <w:noProof w:val="0"/>
          <w:snapToGrid w:val="0"/>
        </w:rPr>
      </w:pPr>
      <w:r w:rsidRPr="00FA22D3">
        <w:rPr>
          <w:noProof w:val="0"/>
          <w:snapToGrid w:val="0"/>
        </w:rPr>
        <w:tab/>
        <w:t>...</w:t>
      </w:r>
    </w:p>
    <w:p w14:paraId="41CC44E7" w14:textId="77777777" w:rsidR="004A7D6F" w:rsidRPr="00FA22D3" w:rsidRDefault="004A7D6F" w:rsidP="004A7D6F">
      <w:pPr>
        <w:pStyle w:val="PL"/>
        <w:rPr>
          <w:noProof w:val="0"/>
          <w:snapToGrid w:val="0"/>
        </w:rPr>
      </w:pPr>
      <w:r w:rsidRPr="00FA22D3">
        <w:rPr>
          <w:noProof w:val="0"/>
          <w:snapToGrid w:val="0"/>
        </w:rPr>
        <w:t>}</w:t>
      </w:r>
    </w:p>
    <w:p w14:paraId="547C2131" w14:textId="77777777" w:rsidR="004A7D6F" w:rsidRPr="00FA22D3" w:rsidRDefault="004A7D6F" w:rsidP="004A7D6F">
      <w:pPr>
        <w:pStyle w:val="PL"/>
        <w:rPr>
          <w:noProof w:val="0"/>
          <w:snapToGrid w:val="0"/>
        </w:rPr>
      </w:pPr>
    </w:p>
    <w:p w14:paraId="39123562" w14:textId="77777777" w:rsidR="004A7D6F" w:rsidRPr="00FA22D3" w:rsidRDefault="004A7D6F" w:rsidP="004A7D6F">
      <w:pPr>
        <w:pStyle w:val="PL"/>
        <w:spacing w:line="0" w:lineRule="atLeast"/>
        <w:rPr>
          <w:noProof w:val="0"/>
          <w:snapToGrid w:val="0"/>
        </w:rPr>
      </w:pPr>
      <w:r w:rsidRPr="00FA22D3">
        <w:rPr>
          <w:noProof w:val="0"/>
          <w:snapToGrid w:val="0"/>
        </w:rPr>
        <w:t>QosFlowSetupResponseListSURes ::= SEQUENCE (SIZE(1..maxnoofQosFlows)) OF QosFlowSetupResponseItemSURes</w:t>
      </w:r>
    </w:p>
    <w:p w14:paraId="0A96CF9D" w14:textId="77777777" w:rsidR="004A7D6F" w:rsidRPr="00FA22D3" w:rsidRDefault="004A7D6F" w:rsidP="004A7D6F">
      <w:pPr>
        <w:pStyle w:val="PL"/>
        <w:spacing w:line="0" w:lineRule="atLeast"/>
        <w:rPr>
          <w:noProof w:val="0"/>
          <w:snapToGrid w:val="0"/>
        </w:rPr>
      </w:pPr>
    </w:p>
    <w:p w14:paraId="56A779CC" w14:textId="77777777" w:rsidR="004A7D6F" w:rsidRPr="00FA22D3" w:rsidRDefault="004A7D6F" w:rsidP="004A7D6F">
      <w:pPr>
        <w:pStyle w:val="PL"/>
        <w:spacing w:line="0" w:lineRule="atLeast"/>
        <w:rPr>
          <w:noProof w:val="0"/>
          <w:snapToGrid w:val="0"/>
        </w:rPr>
      </w:pPr>
      <w:r w:rsidRPr="00FA22D3">
        <w:rPr>
          <w:noProof w:val="0"/>
          <w:snapToGrid w:val="0"/>
        </w:rPr>
        <w:t>QosFlowSetupResponseItemSURes ::= SEQUENCE {</w:t>
      </w:r>
    </w:p>
    <w:p w14:paraId="71F8770D" w14:textId="77777777" w:rsidR="004A7D6F" w:rsidRPr="00FA22D3" w:rsidRDefault="004A7D6F" w:rsidP="004A7D6F">
      <w:pPr>
        <w:pStyle w:val="PL"/>
        <w:spacing w:line="0" w:lineRule="atLeast"/>
        <w:rPr>
          <w:noProof w:val="0"/>
          <w:snapToGrid w:val="0"/>
        </w:rPr>
      </w:pPr>
      <w:r w:rsidRPr="00FA22D3">
        <w:rPr>
          <w:noProof w:val="0"/>
          <w:snapToGrid w:val="0"/>
        </w:rPr>
        <w:tab/>
        <w:t>qosFlowIdentifier</w:t>
      </w:r>
      <w:r w:rsidRPr="00FA22D3">
        <w:rPr>
          <w:noProof w:val="0"/>
          <w:snapToGrid w:val="0"/>
        </w:rPr>
        <w:tab/>
      </w:r>
      <w:r w:rsidRPr="00FA22D3">
        <w:rPr>
          <w:noProof w:val="0"/>
          <w:snapToGrid w:val="0"/>
        </w:rPr>
        <w:tab/>
        <w:t>QosFlowIdentifier,</w:t>
      </w:r>
    </w:p>
    <w:p w14:paraId="63FC15CC"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{QosFlowSetupResponseItemSURes-ExtIEs} } OPTIONAL,</w:t>
      </w:r>
    </w:p>
    <w:p w14:paraId="58DD187C"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35014409" w14:textId="77777777" w:rsidR="004A7D6F" w:rsidRPr="00FA22D3" w:rsidRDefault="004A7D6F" w:rsidP="004A7D6F">
      <w:pPr>
        <w:pStyle w:val="PL"/>
        <w:spacing w:line="0" w:lineRule="atLeast"/>
        <w:rPr>
          <w:noProof w:val="0"/>
          <w:snapToGrid w:val="0"/>
        </w:rPr>
      </w:pPr>
      <w:r w:rsidRPr="00FA22D3">
        <w:rPr>
          <w:noProof w:val="0"/>
          <w:snapToGrid w:val="0"/>
        </w:rPr>
        <w:t>}</w:t>
      </w:r>
    </w:p>
    <w:p w14:paraId="0C9BD1D5" w14:textId="77777777" w:rsidR="004A7D6F" w:rsidRPr="00FA22D3" w:rsidRDefault="004A7D6F" w:rsidP="004A7D6F">
      <w:pPr>
        <w:pStyle w:val="PL"/>
        <w:spacing w:line="0" w:lineRule="atLeast"/>
        <w:rPr>
          <w:noProof w:val="0"/>
          <w:snapToGrid w:val="0"/>
        </w:rPr>
      </w:pPr>
    </w:p>
    <w:p w14:paraId="50CD9392" w14:textId="77777777" w:rsidR="004A7D6F" w:rsidRPr="00FA22D3" w:rsidRDefault="004A7D6F" w:rsidP="004A7D6F">
      <w:pPr>
        <w:pStyle w:val="PL"/>
        <w:rPr>
          <w:noProof w:val="0"/>
          <w:snapToGrid w:val="0"/>
        </w:rPr>
      </w:pPr>
      <w:r w:rsidRPr="00FA22D3">
        <w:rPr>
          <w:noProof w:val="0"/>
          <w:snapToGrid w:val="0"/>
        </w:rPr>
        <w:t>QosFlowSetupResponseItemSURes-ExtIEs NGAP-PROTOCOL-EXTENSION ::= {</w:t>
      </w:r>
    </w:p>
    <w:p w14:paraId="79A334E8" w14:textId="77777777" w:rsidR="004A7D6F" w:rsidRPr="00FA22D3" w:rsidRDefault="004A7D6F" w:rsidP="004A7D6F">
      <w:pPr>
        <w:pStyle w:val="PL"/>
        <w:rPr>
          <w:noProof w:val="0"/>
          <w:snapToGrid w:val="0"/>
        </w:rPr>
      </w:pPr>
      <w:r w:rsidRPr="00FA22D3">
        <w:rPr>
          <w:noProof w:val="0"/>
          <w:snapToGrid w:val="0"/>
        </w:rPr>
        <w:tab/>
        <w:t>...</w:t>
      </w:r>
    </w:p>
    <w:p w14:paraId="0531A591" w14:textId="77777777" w:rsidR="004A7D6F" w:rsidRPr="00FA22D3" w:rsidRDefault="004A7D6F" w:rsidP="004A7D6F">
      <w:pPr>
        <w:pStyle w:val="PL"/>
        <w:rPr>
          <w:noProof w:val="0"/>
          <w:snapToGrid w:val="0"/>
        </w:rPr>
      </w:pPr>
      <w:r w:rsidRPr="00FA22D3">
        <w:rPr>
          <w:noProof w:val="0"/>
          <w:snapToGrid w:val="0"/>
        </w:rPr>
        <w:t>}</w:t>
      </w:r>
    </w:p>
    <w:p w14:paraId="5CA953C3" w14:textId="77777777" w:rsidR="004A7D6F" w:rsidRPr="00FA22D3" w:rsidRDefault="004A7D6F" w:rsidP="004A7D6F">
      <w:pPr>
        <w:pStyle w:val="PL"/>
        <w:rPr>
          <w:noProof w:val="0"/>
          <w:snapToGrid w:val="0"/>
        </w:rPr>
      </w:pPr>
    </w:p>
    <w:p w14:paraId="66FF407F" w14:textId="77777777" w:rsidR="004A7D6F" w:rsidRPr="00FA22D3" w:rsidRDefault="004A7D6F" w:rsidP="004A7D6F">
      <w:pPr>
        <w:pStyle w:val="PL"/>
        <w:spacing w:line="0" w:lineRule="atLeast"/>
        <w:rPr>
          <w:noProof w:val="0"/>
          <w:snapToGrid w:val="0"/>
        </w:rPr>
      </w:pPr>
      <w:r w:rsidRPr="00FA22D3">
        <w:rPr>
          <w:noProof w:val="0"/>
          <w:snapToGrid w:val="0"/>
        </w:rPr>
        <w:t>QosFlowToBeForwardedList ::= SEQUENCE (SIZE(1..maxnoofQosFlows)) OF QosFlowToBeForwardedItem</w:t>
      </w:r>
    </w:p>
    <w:p w14:paraId="695A2E1D" w14:textId="77777777" w:rsidR="004A7D6F" w:rsidRPr="00FA22D3" w:rsidRDefault="004A7D6F" w:rsidP="004A7D6F">
      <w:pPr>
        <w:pStyle w:val="PL"/>
        <w:spacing w:line="0" w:lineRule="atLeast"/>
        <w:rPr>
          <w:noProof w:val="0"/>
          <w:snapToGrid w:val="0"/>
        </w:rPr>
      </w:pPr>
    </w:p>
    <w:p w14:paraId="43A7F08B" w14:textId="77777777" w:rsidR="004A7D6F" w:rsidRPr="00FA22D3" w:rsidRDefault="004A7D6F" w:rsidP="004A7D6F">
      <w:pPr>
        <w:pStyle w:val="PL"/>
        <w:spacing w:line="0" w:lineRule="atLeast"/>
        <w:rPr>
          <w:noProof w:val="0"/>
          <w:snapToGrid w:val="0"/>
        </w:rPr>
      </w:pPr>
      <w:r w:rsidRPr="00FA22D3">
        <w:rPr>
          <w:noProof w:val="0"/>
          <w:snapToGrid w:val="0"/>
        </w:rPr>
        <w:t>QosFlowToBeForwardedItem ::= SEQUENCE {</w:t>
      </w:r>
    </w:p>
    <w:p w14:paraId="1CC3CE74" w14:textId="77777777" w:rsidR="004A7D6F" w:rsidRPr="00FA22D3" w:rsidRDefault="004A7D6F" w:rsidP="004A7D6F">
      <w:pPr>
        <w:pStyle w:val="PL"/>
        <w:spacing w:line="0" w:lineRule="atLeast"/>
        <w:rPr>
          <w:noProof w:val="0"/>
          <w:snapToGrid w:val="0"/>
        </w:rPr>
      </w:pPr>
      <w:r w:rsidRPr="00FA22D3">
        <w:rPr>
          <w:noProof w:val="0"/>
          <w:snapToGrid w:val="0"/>
        </w:rPr>
        <w:tab/>
        <w:t>qosFlowIdentifier</w:t>
      </w:r>
      <w:r w:rsidRPr="00FA22D3">
        <w:rPr>
          <w:noProof w:val="0"/>
          <w:snapToGrid w:val="0"/>
        </w:rPr>
        <w:tab/>
      </w:r>
      <w:r w:rsidRPr="00FA22D3">
        <w:rPr>
          <w:noProof w:val="0"/>
          <w:snapToGrid w:val="0"/>
        </w:rPr>
        <w:tab/>
        <w:t>QosFlowIdentifier,</w:t>
      </w:r>
    </w:p>
    <w:p w14:paraId="1ED3F655"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{QosFlowToBeForwardedItem-ExtIEs} }</w:t>
      </w:r>
      <w:r w:rsidRPr="00FA22D3">
        <w:rPr>
          <w:noProof w:val="0"/>
          <w:snapToGrid w:val="0"/>
        </w:rPr>
        <w:tab/>
        <w:t>OPTIONAL,</w:t>
      </w:r>
    </w:p>
    <w:p w14:paraId="449DEB94"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7963584A" w14:textId="77777777" w:rsidR="004A7D6F" w:rsidRPr="00FA22D3" w:rsidRDefault="004A7D6F" w:rsidP="004A7D6F">
      <w:pPr>
        <w:pStyle w:val="PL"/>
        <w:spacing w:line="0" w:lineRule="atLeast"/>
        <w:rPr>
          <w:noProof w:val="0"/>
          <w:snapToGrid w:val="0"/>
        </w:rPr>
      </w:pPr>
      <w:r w:rsidRPr="00FA22D3">
        <w:rPr>
          <w:noProof w:val="0"/>
          <w:snapToGrid w:val="0"/>
        </w:rPr>
        <w:t>}</w:t>
      </w:r>
    </w:p>
    <w:p w14:paraId="733F12AE" w14:textId="77777777" w:rsidR="004A7D6F" w:rsidRPr="00FA22D3" w:rsidRDefault="004A7D6F" w:rsidP="004A7D6F">
      <w:pPr>
        <w:pStyle w:val="PL"/>
        <w:spacing w:line="0" w:lineRule="atLeast"/>
        <w:rPr>
          <w:noProof w:val="0"/>
          <w:snapToGrid w:val="0"/>
        </w:rPr>
      </w:pPr>
    </w:p>
    <w:p w14:paraId="55BC8A88" w14:textId="77777777" w:rsidR="004A7D6F" w:rsidRPr="00FA22D3" w:rsidRDefault="004A7D6F" w:rsidP="004A7D6F">
      <w:pPr>
        <w:pStyle w:val="PL"/>
        <w:rPr>
          <w:noProof w:val="0"/>
          <w:snapToGrid w:val="0"/>
        </w:rPr>
      </w:pPr>
      <w:r w:rsidRPr="00FA22D3">
        <w:rPr>
          <w:noProof w:val="0"/>
          <w:snapToGrid w:val="0"/>
        </w:rPr>
        <w:t>QosFlowToBeForwardedItem-ExtIEs NGAP-PROTOCOL-EXTENSION ::= {</w:t>
      </w:r>
    </w:p>
    <w:p w14:paraId="3D1B5DD8" w14:textId="77777777" w:rsidR="004A7D6F" w:rsidRPr="00FA22D3" w:rsidRDefault="004A7D6F" w:rsidP="004A7D6F">
      <w:pPr>
        <w:pStyle w:val="PL"/>
        <w:rPr>
          <w:noProof w:val="0"/>
          <w:snapToGrid w:val="0"/>
        </w:rPr>
      </w:pPr>
      <w:r w:rsidRPr="00FA22D3">
        <w:rPr>
          <w:noProof w:val="0"/>
          <w:snapToGrid w:val="0"/>
        </w:rPr>
        <w:tab/>
        <w:t>...</w:t>
      </w:r>
    </w:p>
    <w:p w14:paraId="5DEC0A86" w14:textId="77777777" w:rsidR="004A7D6F" w:rsidRPr="00FA22D3" w:rsidRDefault="004A7D6F" w:rsidP="004A7D6F">
      <w:pPr>
        <w:pStyle w:val="PL"/>
        <w:rPr>
          <w:noProof w:val="0"/>
          <w:snapToGrid w:val="0"/>
        </w:rPr>
      </w:pPr>
      <w:r w:rsidRPr="00FA22D3">
        <w:rPr>
          <w:noProof w:val="0"/>
          <w:snapToGrid w:val="0"/>
        </w:rPr>
        <w:t>}</w:t>
      </w:r>
    </w:p>
    <w:p w14:paraId="435C9577" w14:textId="77777777" w:rsidR="004A7D6F" w:rsidRPr="00FA22D3" w:rsidRDefault="004A7D6F" w:rsidP="004A7D6F">
      <w:pPr>
        <w:pStyle w:val="PL"/>
        <w:rPr>
          <w:noProof w:val="0"/>
          <w:snapToGrid w:val="0"/>
        </w:rPr>
      </w:pPr>
    </w:p>
    <w:p w14:paraId="51DEC774" w14:textId="77777777" w:rsidR="004A7D6F" w:rsidRPr="00FA22D3" w:rsidRDefault="004A7D6F" w:rsidP="004A7D6F">
      <w:pPr>
        <w:pStyle w:val="PL"/>
        <w:rPr>
          <w:noProof w:val="0"/>
          <w:snapToGrid w:val="0"/>
        </w:rPr>
      </w:pPr>
      <w:r w:rsidRPr="00FA22D3">
        <w:rPr>
          <w:noProof w:val="0"/>
          <w:snapToGrid w:val="0"/>
        </w:rPr>
        <w:t>QoSFlowsUsageReportList ::= SEQUENCE (SIZE(1..maxnoofQosFlows)) OF QoSFlowsUsageReport-Item</w:t>
      </w:r>
    </w:p>
    <w:p w14:paraId="6A968315" w14:textId="77777777" w:rsidR="004A7D6F" w:rsidRPr="00FA22D3" w:rsidRDefault="004A7D6F" w:rsidP="004A7D6F">
      <w:pPr>
        <w:pStyle w:val="PL"/>
        <w:rPr>
          <w:noProof w:val="0"/>
          <w:snapToGrid w:val="0"/>
        </w:rPr>
      </w:pPr>
    </w:p>
    <w:p w14:paraId="2B2FA395" w14:textId="77777777" w:rsidR="004A7D6F" w:rsidRPr="00FA22D3" w:rsidRDefault="004A7D6F" w:rsidP="004A7D6F">
      <w:pPr>
        <w:pStyle w:val="PL"/>
        <w:rPr>
          <w:noProof w:val="0"/>
          <w:snapToGrid w:val="0"/>
        </w:rPr>
      </w:pPr>
      <w:r w:rsidRPr="00FA22D3">
        <w:rPr>
          <w:noProof w:val="0"/>
          <w:snapToGrid w:val="0"/>
        </w:rPr>
        <w:t>QoSFlowsUsageReport-Item ::= SEQUENCE {</w:t>
      </w:r>
    </w:p>
    <w:p w14:paraId="5DA354A2" w14:textId="77777777" w:rsidR="004A7D6F" w:rsidRPr="00FA22D3" w:rsidRDefault="004A7D6F" w:rsidP="004A7D6F">
      <w:pPr>
        <w:pStyle w:val="PL"/>
        <w:rPr>
          <w:noProof w:val="0"/>
          <w:snapToGrid w:val="0"/>
        </w:rPr>
      </w:pPr>
      <w:r w:rsidRPr="00FA22D3">
        <w:rPr>
          <w:noProof w:val="0"/>
          <w:snapToGrid w:val="0"/>
        </w:rPr>
        <w:tab/>
        <w:t>qosFlowIdentifier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QosFlowIdentifier,</w:t>
      </w:r>
    </w:p>
    <w:p w14:paraId="5DF2ABF5" w14:textId="77777777" w:rsidR="004A7D6F" w:rsidRPr="00FA22D3" w:rsidRDefault="004A7D6F" w:rsidP="004A7D6F">
      <w:pPr>
        <w:pStyle w:val="PL"/>
        <w:rPr>
          <w:noProof w:val="0"/>
          <w:snapToGrid w:val="0"/>
        </w:rPr>
      </w:pPr>
      <w:r w:rsidRPr="00FA22D3">
        <w:rPr>
          <w:noProof w:val="0"/>
          <w:snapToGrid w:val="0"/>
        </w:rPr>
        <w:lastRenderedPageBreak/>
        <w:tab/>
        <w:t>rATType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ENUMERATED {nr, eutra, ...},</w:t>
      </w:r>
    </w:p>
    <w:p w14:paraId="41BBBF6E" w14:textId="77777777" w:rsidR="004A7D6F" w:rsidRPr="00FA22D3" w:rsidRDefault="004A7D6F" w:rsidP="004A7D6F">
      <w:pPr>
        <w:pStyle w:val="PL"/>
        <w:rPr>
          <w:noProof w:val="0"/>
          <w:snapToGrid w:val="0"/>
        </w:rPr>
      </w:pPr>
      <w:r w:rsidRPr="00FA22D3">
        <w:rPr>
          <w:noProof w:val="0"/>
          <w:snapToGrid w:val="0"/>
        </w:rPr>
        <w:tab/>
        <w:t>qoSFlowsTimedReportList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VolumeTimedReportList,</w:t>
      </w:r>
    </w:p>
    <w:p w14:paraId="5AABA83D"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{QoSFlowsUsageReport-Item-ExtIEs} } OPTIONAL,</w:t>
      </w:r>
    </w:p>
    <w:p w14:paraId="06621EBB" w14:textId="77777777" w:rsidR="004A7D6F" w:rsidRPr="00FA22D3" w:rsidRDefault="004A7D6F" w:rsidP="004A7D6F">
      <w:pPr>
        <w:pStyle w:val="PL"/>
        <w:rPr>
          <w:noProof w:val="0"/>
          <w:snapToGrid w:val="0"/>
        </w:rPr>
      </w:pPr>
      <w:r w:rsidRPr="00FA22D3">
        <w:rPr>
          <w:noProof w:val="0"/>
          <w:snapToGrid w:val="0"/>
        </w:rPr>
        <w:t>...</w:t>
      </w:r>
    </w:p>
    <w:p w14:paraId="7D4194FE" w14:textId="77777777" w:rsidR="004A7D6F" w:rsidRPr="00FA22D3" w:rsidRDefault="004A7D6F" w:rsidP="004A7D6F">
      <w:pPr>
        <w:pStyle w:val="PL"/>
        <w:rPr>
          <w:noProof w:val="0"/>
          <w:snapToGrid w:val="0"/>
        </w:rPr>
      </w:pPr>
      <w:r w:rsidRPr="00FA22D3">
        <w:rPr>
          <w:noProof w:val="0"/>
          <w:snapToGrid w:val="0"/>
        </w:rPr>
        <w:t>}</w:t>
      </w:r>
    </w:p>
    <w:p w14:paraId="57FDC2CB" w14:textId="77777777" w:rsidR="004A7D6F" w:rsidRPr="00FA22D3" w:rsidRDefault="004A7D6F" w:rsidP="004A7D6F">
      <w:pPr>
        <w:pStyle w:val="PL"/>
        <w:rPr>
          <w:noProof w:val="0"/>
          <w:snapToGrid w:val="0"/>
        </w:rPr>
      </w:pPr>
    </w:p>
    <w:p w14:paraId="3D26BC97" w14:textId="77777777" w:rsidR="004A7D6F" w:rsidRPr="00FA22D3" w:rsidRDefault="004A7D6F" w:rsidP="004A7D6F">
      <w:pPr>
        <w:pStyle w:val="PL"/>
        <w:rPr>
          <w:noProof w:val="0"/>
          <w:snapToGrid w:val="0"/>
        </w:rPr>
      </w:pPr>
      <w:r w:rsidRPr="00FA22D3">
        <w:rPr>
          <w:noProof w:val="0"/>
          <w:snapToGrid w:val="0"/>
        </w:rPr>
        <w:t>QoSFlowsUsageReport-Item-ExtIEs NGAP-PROTOCOL-EXTENSION ::= {</w:t>
      </w:r>
    </w:p>
    <w:p w14:paraId="121DB457" w14:textId="77777777" w:rsidR="004A7D6F" w:rsidRPr="00FA22D3" w:rsidRDefault="004A7D6F" w:rsidP="004A7D6F">
      <w:pPr>
        <w:pStyle w:val="PL"/>
        <w:rPr>
          <w:noProof w:val="0"/>
          <w:snapToGrid w:val="0"/>
        </w:rPr>
      </w:pPr>
      <w:r w:rsidRPr="00FA22D3">
        <w:rPr>
          <w:noProof w:val="0"/>
          <w:snapToGrid w:val="0"/>
        </w:rPr>
        <w:tab/>
        <w:t>...</w:t>
      </w:r>
    </w:p>
    <w:p w14:paraId="189C2C06" w14:textId="77777777" w:rsidR="004A7D6F" w:rsidRPr="00FA22D3" w:rsidRDefault="004A7D6F" w:rsidP="004A7D6F">
      <w:pPr>
        <w:pStyle w:val="PL"/>
        <w:rPr>
          <w:noProof w:val="0"/>
          <w:snapToGrid w:val="0"/>
        </w:rPr>
      </w:pPr>
      <w:r w:rsidRPr="00FA22D3">
        <w:rPr>
          <w:noProof w:val="0"/>
          <w:snapToGrid w:val="0"/>
        </w:rPr>
        <w:t>}</w:t>
      </w:r>
    </w:p>
    <w:p w14:paraId="3A51A16B" w14:textId="77777777" w:rsidR="004A7D6F" w:rsidRPr="00FA22D3" w:rsidRDefault="004A7D6F" w:rsidP="004A7D6F">
      <w:pPr>
        <w:pStyle w:val="PL"/>
        <w:rPr>
          <w:noProof w:val="0"/>
          <w:snapToGrid w:val="0"/>
        </w:rPr>
      </w:pPr>
    </w:p>
    <w:p w14:paraId="68AA6B66" w14:textId="77777777" w:rsidR="004A7D6F" w:rsidRPr="00FA22D3" w:rsidRDefault="004A7D6F" w:rsidP="004A7D6F">
      <w:pPr>
        <w:pStyle w:val="PL"/>
        <w:outlineLvl w:val="3"/>
        <w:rPr>
          <w:noProof w:val="0"/>
          <w:snapToGrid w:val="0"/>
        </w:rPr>
      </w:pPr>
      <w:r w:rsidRPr="00FA22D3">
        <w:rPr>
          <w:noProof w:val="0"/>
          <w:snapToGrid w:val="0"/>
        </w:rPr>
        <w:t>-- R</w:t>
      </w:r>
    </w:p>
    <w:p w14:paraId="6CE7069D" w14:textId="77777777" w:rsidR="004A7D6F" w:rsidRPr="00FA22D3" w:rsidRDefault="004A7D6F" w:rsidP="004A7D6F">
      <w:pPr>
        <w:pStyle w:val="PL"/>
        <w:rPr>
          <w:noProof w:val="0"/>
          <w:snapToGrid w:val="0"/>
        </w:rPr>
      </w:pPr>
    </w:p>
    <w:p w14:paraId="75F597B6" w14:textId="77777777" w:rsidR="004A7D6F" w:rsidRPr="00FA22D3" w:rsidRDefault="004A7D6F" w:rsidP="004A7D6F">
      <w:pPr>
        <w:pStyle w:val="PL"/>
        <w:rPr>
          <w:noProof w:val="0"/>
          <w:snapToGrid w:val="0"/>
        </w:rPr>
      </w:pPr>
      <w:r w:rsidRPr="00FA22D3">
        <w:rPr>
          <w:noProof w:val="0"/>
          <w:snapToGrid w:val="0"/>
        </w:rPr>
        <w:t>RANNodeName ::= PrintableString (SIZE(1..150, ...))</w:t>
      </w:r>
    </w:p>
    <w:p w14:paraId="69CA29DC" w14:textId="77777777" w:rsidR="004A7D6F" w:rsidRPr="00FA22D3" w:rsidRDefault="004A7D6F" w:rsidP="004A7D6F">
      <w:pPr>
        <w:pStyle w:val="PL"/>
        <w:rPr>
          <w:noProof w:val="0"/>
          <w:snapToGrid w:val="0"/>
        </w:rPr>
      </w:pPr>
    </w:p>
    <w:p w14:paraId="0BB4C9CC" w14:textId="77777777" w:rsidR="004A7D6F" w:rsidRPr="00FA22D3" w:rsidRDefault="004A7D6F" w:rsidP="004A7D6F">
      <w:pPr>
        <w:pStyle w:val="PL"/>
        <w:rPr>
          <w:noProof w:val="0"/>
          <w:snapToGrid w:val="0"/>
        </w:rPr>
      </w:pPr>
      <w:r w:rsidRPr="00FA22D3">
        <w:rPr>
          <w:noProof w:val="0"/>
          <w:snapToGrid w:val="0"/>
        </w:rPr>
        <w:t>RANPagingPriority ::= INTEGER (1..256)</w:t>
      </w:r>
    </w:p>
    <w:p w14:paraId="31AE47AA" w14:textId="77777777" w:rsidR="004A7D6F" w:rsidRPr="00FA22D3" w:rsidRDefault="004A7D6F" w:rsidP="004A7D6F">
      <w:pPr>
        <w:pStyle w:val="PL"/>
        <w:rPr>
          <w:noProof w:val="0"/>
          <w:snapToGrid w:val="0"/>
        </w:rPr>
      </w:pPr>
    </w:p>
    <w:p w14:paraId="06001336" w14:textId="77777777" w:rsidR="004A7D6F" w:rsidRPr="00FA22D3" w:rsidRDefault="004A7D6F" w:rsidP="004A7D6F">
      <w:pPr>
        <w:pStyle w:val="PL"/>
        <w:rPr>
          <w:noProof w:val="0"/>
          <w:snapToGrid w:val="0"/>
        </w:rPr>
      </w:pPr>
      <w:r w:rsidRPr="00FA22D3">
        <w:rPr>
          <w:noProof w:val="0"/>
          <w:snapToGrid w:val="0"/>
        </w:rPr>
        <w:t>RANStatusTransfer-TransparentContainer ::= SEQUENCE {</w:t>
      </w:r>
    </w:p>
    <w:p w14:paraId="4BEDB8E9" w14:textId="77777777" w:rsidR="004A7D6F" w:rsidRPr="00FA22D3" w:rsidRDefault="004A7D6F" w:rsidP="004A7D6F">
      <w:pPr>
        <w:pStyle w:val="PL"/>
        <w:rPr>
          <w:noProof w:val="0"/>
          <w:snapToGrid w:val="0"/>
        </w:rPr>
      </w:pPr>
      <w:r w:rsidRPr="00FA22D3">
        <w:rPr>
          <w:noProof w:val="0"/>
          <w:snapToGrid w:val="0"/>
        </w:rPr>
        <w:tab/>
      </w:r>
      <w:bookmarkStart w:id="1578" w:name="_Hlk513994477"/>
      <w:r w:rsidRPr="00FA22D3">
        <w:rPr>
          <w:snapToGrid w:val="0"/>
        </w:rPr>
        <w:t>dRBsSubjectToStatusTransferList</w:t>
      </w:r>
      <w:bookmarkEnd w:id="1578"/>
      <w:r w:rsidRPr="00FA22D3">
        <w:rPr>
          <w:noProof w:val="0"/>
          <w:snapToGrid w:val="0"/>
        </w:rPr>
        <w:tab/>
      </w:r>
      <w:r w:rsidRPr="00FA22D3">
        <w:rPr>
          <w:noProof w:val="0"/>
          <w:snapToGrid w:val="0"/>
        </w:rPr>
        <w:tab/>
      </w:r>
      <w:r w:rsidRPr="00FA22D3">
        <w:rPr>
          <w:snapToGrid w:val="0"/>
        </w:rPr>
        <w:t>DRBsSubjectToStatusTransferList</w:t>
      </w:r>
      <w:r w:rsidRPr="00FA22D3">
        <w:rPr>
          <w:noProof w:val="0"/>
          <w:snapToGrid w:val="0"/>
        </w:rPr>
        <w:t>,</w:t>
      </w:r>
    </w:p>
    <w:p w14:paraId="79DBA89E"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{RANStatusTransfer-TransparentContainer-ExtIEs} }</w:t>
      </w:r>
      <w:r w:rsidRPr="00FA22D3">
        <w:rPr>
          <w:noProof w:val="0"/>
          <w:snapToGrid w:val="0"/>
        </w:rPr>
        <w:tab/>
        <w:t>OPTIONAL,</w:t>
      </w:r>
    </w:p>
    <w:p w14:paraId="7AE0BDC4" w14:textId="77777777" w:rsidR="004A7D6F" w:rsidRPr="00FA22D3" w:rsidRDefault="004A7D6F" w:rsidP="004A7D6F">
      <w:pPr>
        <w:pStyle w:val="PL"/>
        <w:rPr>
          <w:noProof w:val="0"/>
          <w:snapToGrid w:val="0"/>
        </w:rPr>
      </w:pPr>
      <w:r w:rsidRPr="00FA22D3">
        <w:rPr>
          <w:noProof w:val="0"/>
          <w:snapToGrid w:val="0"/>
        </w:rPr>
        <w:tab/>
        <w:t>...</w:t>
      </w:r>
    </w:p>
    <w:p w14:paraId="1ADCF886" w14:textId="77777777" w:rsidR="004A7D6F" w:rsidRPr="00FA22D3" w:rsidRDefault="004A7D6F" w:rsidP="004A7D6F">
      <w:pPr>
        <w:pStyle w:val="PL"/>
        <w:rPr>
          <w:noProof w:val="0"/>
          <w:snapToGrid w:val="0"/>
        </w:rPr>
      </w:pPr>
      <w:r w:rsidRPr="00FA22D3">
        <w:rPr>
          <w:noProof w:val="0"/>
          <w:snapToGrid w:val="0"/>
        </w:rPr>
        <w:t>}</w:t>
      </w:r>
    </w:p>
    <w:p w14:paraId="2A36EAF2" w14:textId="77777777" w:rsidR="004A7D6F" w:rsidRPr="00FA22D3" w:rsidRDefault="004A7D6F" w:rsidP="004A7D6F">
      <w:pPr>
        <w:pStyle w:val="PL"/>
        <w:rPr>
          <w:noProof w:val="0"/>
          <w:snapToGrid w:val="0"/>
        </w:rPr>
      </w:pPr>
    </w:p>
    <w:p w14:paraId="17E01D95" w14:textId="77777777" w:rsidR="004A7D6F" w:rsidRPr="00FA22D3" w:rsidRDefault="004A7D6F" w:rsidP="004A7D6F">
      <w:pPr>
        <w:pStyle w:val="PL"/>
        <w:rPr>
          <w:noProof w:val="0"/>
          <w:snapToGrid w:val="0"/>
        </w:rPr>
      </w:pPr>
      <w:r w:rsidRPr="00FA22D3">
        <w:rPr>
          <w:noProof w:val="0"/>
          <w:snapToGrid w:val="0"/>
        </w:rPr>
        <w:t>RANStatusTransfer-TransparentContainer-ExtIEs NGAP-PROTOCOL-EXTENSION ::= {</w:t>
      </w:r>
    </w:p>
    <w:p w14:paraId="0BDBA48A" w14:textId="77777777" w:rsidR="004A7D6F" w:rsidRPr="00FA22D3" w:rsidRDefault="004A7D6F" w:rsidP="004A7D6F">
      <w:pPr>
        <w:pStyle w:val="PL"/>
        <w:rPr>
          <w:noProof w:val="0"/>
          <w:snapToGrid w:val="0"/>
        </w:rPr>
      </w:pPr>
      <w:r w:rsidRPr="00FA22D3">
        <w:rPr>
          <w:noProof w:val="0"/>
          <w:snapToGrid w:val="0"/>
        </w:rPr>
        <w:tab/>
        <w:t>...</w:t>
      </w:r>
    </w:p>
    <w:p w14:paraId="0443F995" w14:textId="77777777" w:rsidR="004A7D6F" w:rsidRPr="00FA22D3" w:rsidRDefault="004A7D6F" w:rsidP="004A7D6F">
      <w:pPr>
        <w:pStyle w:val="PL"/>
        <w:rPr>
          <w:noProof w:val="0"/>
          <w:snapToGrid w:val="0"/>
        </w:rPr>
      </w:pPr>
      <w:r w:rsidRPr="00FA22D3">
        <w:rPr>
          <w:noProof w:val="0"/>
          <w:snapToGrid w:val="0"/>
        </w:rPr>
        <w:t>}</w:t>
      </w:r>
    </w:p>
    <w:p w14:paraId="3ECA8C7D" w14:textId="77777777" w:rsidR="004A7D6F" w:rsidRPr="00FA22D3" w:rsidRDefault="004A7D6F" w:rsidP="004A7D6F">
      <w:pPr>
        <w:pStyle w:val="PL"/>
        <w:rPr>
          <w:noProof w:val="0"/>
          <w:snapToGrid w:val="0"/>
        </w:rPr>
      </w:pPr>
    </w:p>
    <w:p w14:paraId="7B7C7C8F" w14:textId="77777777" w:rsidR="004A7D6F" w:rsidRPr="00FA22D3" w:rsidRDefault="004A7D6F" w:rsidP="004A7D6F">
      <w:pPr>
        <w:pStyle w:val="PL"/>
        <w:rPr>
          <w:noProof w:val="0"/>
          <w:snapToGrid w:val="0"/>
        </w:rPr>
      </w:pPr>
      <w:r w:rsidRPr="00FA22D3">
        <w:rPr>
          <w:noProof w:val="0"/>
          <w:snapToGrid w:val="0"/>
        </w:rPr>
        <w:t>RAN-UE-NGAP-ID ::= INTEGER (0..</w:t>
      </w:r>
      <w:r w:rsidRPr="00FA22D3">
        <w:rPr>
          <w:noProof w:val="0"/>
        </w:rPr>
        <w:t>4294967295</w:t>
      </w:r>
      <w:r w:rsidRPr="00FA22D3">
        <w:rPr>
          <w:noProof w:val="0"/>
          <w:snapToGrid w:val="0"/>
        </w:rPr>
        <w:t>)</w:t>
      </w:r>
    </w:p>
    <w:p w14:paraId="71C38264" w14:textId="77777777" w:rsidR="004A7D6F" w:rsidRPr="00FA22D3" w:rsidRDefault="004A7D6F" w:rsidP="004A7D6F">
      <w:pPr>
        <w:pStyle w:val="PL"/>
        <w:rPr>
          <w:noProof w:val="0"/>
          <w:snapToGrid w:val="0"/>
        </w:rPr>
      </w:pPr>
    </w:p>
    <w:p w14:paraId="746E2DB0" w14:textId="77777777" w:rsidR="004A7D6F" w:rsidRPr="00FA22D3" w:rsidRDefault="004A7D6F" w:rsidP="004A7D6F">
      <w:pPr>
        <w:pStyle w:val="PL"/>
        <w:spacing w:line="0" w:lineRule="atLeast"/>
        <w:rPr>
          <w:noProof w:val="0"/>
          <w:snapToGrid w:val="0"/>
        </w:rPr>
      </w:pPr>
      <w:r w:rsidRPr="00FA22D3">
        <w:rPr>
          <w:noProof w:val="0"/>
          <w:snapToGrid w:val="0"/>
        </w:rPr>
        <w:t>RATRestrictions ::= SEQUENCE (SIZE(1..</w:t>
      </w:r>
      <w:r w:rsidRPr="00FA22D3">
        <w:rPr>
          <w:noProof w:val="0"/>
        </w:rPr>
        <w:t>maxnoofEPLMNsPlusOne</w:t>
      </w:r>
      <w:r w:rsidRPr="00FA22D3">
        <w:rPr>
          <w:noProof w:val="0"/>
          <w:snapToGrid w:val="0"/>
        </w:rPr>
        <w:t>)) OF RATRestrictions-Item</w:t>
      </w:r>
    </w:p>
    <w:p w14:paraId="41DBA06A" w14:textId="77777777" w:rsidR="004A7D6F" w:rsidRPr="00FA22D3" w:rsidRDefault="004A7D6F" w:rsidP="004A7D6F">
      <w:pPr>
        <w:pStyle w:val="PL"/>
        <w:spacing w:line="0" w:lineRule="atLeast"/>
        <w:rPr>
          <w:noProof w:val="0"/>
          <w:snapToGrid w:val="0"/>
        </w:rPr>
      </w:pPr>
    </w:p>
    <w:p w14:paraId="21A5D681" w14:textId="77777777" w:rsidR="004A7D6F" w:rsidRPr="00FA22D3" w:rsidRDefault="004A7D6F" w:rsidP="004A7D6F">
      <w:pPr>
        <w:pStyle w:val="PL"/>
        <w:spacing w:line="0" w:lineRule="atLeast"/>
        <w:rPr>
          <w:noProof w:val="0"/>
          <w:snapToGrid w:val="0"/>
        </w:rPr>
      </w:pPr>
      <w:r w:rsidRPr="00FA22D3">
        <w:rPr>
          <w:noProof w:val="0"/>
          <w:snapToGrid w:val="0"/>
        </w:rPr>
        <w:t>RATRestrictions-Item ::= SEQUENCE {</w:t>
      </w:r>
    </w:p>
    <w:p w14:paraId="7222DE17" w14:textId="77777777" w:rsidR="004A7D6F" w:rsidRPr="00FA22D3" w:rsidRDefault="004A7D6F" w:rsidP="004A7D6F">
      <w:pPr>
        <w:pStyle w:val="PL"/>
        <w:spacing w:line="0" w:lineRule="atLeast"/>
        <w:rPr>
          <w:noProof w:val="0"/>
          <w:snapToGrid w:val="0"/>
        </w:rPr>
      </w:pPr>
      <w:r w:rsidRPr="00FA22D3">
        <w:rPr>
          <w:noProof w:val="0"/>
          <w:snapToGrid w:val="0"/>
        </w:rPr>
        <w:tab/>
        <w:t>pLMNIdentity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PLMNIdentity,</w:t>
      </w:r>
    </w:p>
    <w:p w14:paraId="3EAF0048" w14:textId="77777777" w:rsidR="004A7D6F" w:rsidRPr="00FA22D3" w:rsidRDefault="004A7D6F" w:rsidP="004A7D6F">
      <w:pPr>
        <w:pStyle w:val="PL"/>
        <w:spacing w:line="0" w:lineRule="atLeast"/>
        <w:rPr>
          <w:noProof w:val="0"/>
          <w:snapToGrid w:val="0"/>
        </w:rPr>
      </w:pPr>
      <w:r w:rsidRPr="00FA22D3">
        <w:rPr>
          <w:noProof w:val="0"/>
          <w:snapToGrid w:val="0"/>
        </w:rPr>
        <w:tab/>
        <w:t>rATRestrictionInformation</w:t>
      </w:r>
      <w:r w:rsidRPr="00FA22D3">
        <w:rPr>
          <w:noProof w:val="0"/>
          <w:snapToGrid w:val="0"/>
        </w:rPr>
        <w:tab/>
      </w:r>
      <w:r w:rsidRPr="00FA22D3">
        <w:rPr>
          <w:noProof w:val="0"/>
          <w:snapToGrid w:val="0"/>
        </w:rPr>
        <w:tab/>
        <w:t>RATRestrictionInformation,</w:t>
      </w:r>
    </w:p>
    <w:p w14:paraId="5AAAA199"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{RATRestrictions-Item-ExtIEs} }</w:t>
      </w:r>
      <w:r w:rsidRPr="00FA22D3">
        <w:rPr>
          <w:noProof w:val="0"/>
          <w:snapToGrid w:val="0"/>
        </w:rPr>
        <w:tab/>
      </w:r>
      <w:r w:rsidRPr="00FA22D3">
        <w:rPr>
          <w:noProof w:val="0"/>
          <w:snapToGrid w:val="0"/>
        </w:rPr>
        <w:tab/>
        <w:t>OPTIONAL,</w:t>
      </w:r>
    </w:p>
    <w:p w14:paraId="5F064372" w14:textId="77777777" w:rsidR="004A7D6F" w:rsidRPr="00FA22D3" w:rsidRDefault="004A7D6F" w:rsidP="004A7D6F">
      <w:pPr>
        <w:pStyle w:val="PL"/>
        <w:rPr>
          <w:noProof w:val="0"/>
          <w:snapToGrid w:val="0"/>
        </w:rPr>
      </w:pPr>
      <w:r w:rsidRPr="00FA22D3">
        <w:rPr>
          <w:noProof w:val="0"/>
          <w:snapToGrid w:val="0"/>
        </w:rPr>
        <w:tab/>
        <w:t>...</w:t>
      </w:r>
    </w:p>
    <w:p w14:paraId="0E565697" w14:textId="77777777" w:rsidR="004A7D6F" w:rsidRPr="00FA22D3" w:rsidRDefault="004A7D6F" w:rsidP="004A7D6F">
      <w:pPr>
        <w:pStyle w:val="PL"/>
        <w:spacing w:line="0" w:lineRule="atLeast"/>
        <w:rPr>
          <w:noProof w:val="0"/>
          <w:snapToGrid w:val="0"/>
        </w:rPr>
      </w:pPr>
      <w:r w:rsidRPr="00FA22D3">
        <w:rPr>
          <w:noProof w:val="0"/>
          <w:snapToGrid w:val="0"/>
        </w:rPr>
        <w:t>}</w:t>
      </w:r>
    </w:p>
    <w:p w14:paraId="2144A118" w14:textId="77777777" w:rsidR="004A7D6F" w:rsidRPr="00FA22D3" w:rsidRDefault="004A7D6F" w:rsidP="004A7D6F">
      <w:pPr>
        <w:pStyle w:val="PL"/>
        <w:spacing w:line="0" w:lineRule="atLeast"/>
        <w:rPr>
          <w:noProof w:val="0"/>
          <w:snapToGrid w:val="0"/>
        </w:rPr>
      </w:pPr>
    </w:p>
    <w:p w14:paraId="60E4DF12" w14:textId="77777777" w:rsidR="004A7D6F" w:rsidRPr="00FA22D3" w:rsidRDefault="004A7D6F" w:rsidP="004A7D6F">
      <w:pPr>
        <w:pStyle w:val="PL"/>
        <w:rPr>
          <w:noProof w:val="0"/>
          <w:snapToGrid w:val="0"/>
        </w:rPr>
      </w:pPr>
      <w:r w:rsidRPr="00FA22D3">
        <w:rPr>
          <w:noProof w:val="0"/>
          <w:snapToGrid w:val="0"/>
        </w:rPr>
        <w:t>RATRestrictions-Item-ExtIEs NGAP-PROTOCOL-EXTENSION ::= {</w:t>
      </w:r>
    </w:p>
    <w:p w14:paraId="474EAF13" w14:textId="77777777" w:rsidR="004A7D6F" w:rsidRPr="00FA22D3" w:rsidRDefault="004A7D6F" w:rsidP="004A7D6F">
      <w:pPr>
        <w:pStyle w:val="PL"/>
        <w:rPr>
          <w:noProof w:val="0"/>
          <w:snapToGrid w:val="0"/>
        </w:rPr>
      </w:pPr>
      <w:r w:rsidRPr="00FA22D3">
        <w:rPr>
          <w:noProof w:val="0"/>
          <w:snapToGrid w:val="0"/>
        </w:rPr>
        <w:tab/>
        <w:t>...</w:t>
      </w:r>
    </w:p>
    <w:p w14:paraId="309F3735" w14:textId="77777777" w:rsidR="004A7D6F" w:rsidRPr="00FA22D3" w:rsidRDefault="004A7D6F" w:rsidP="004A7D6F">
      <w:pPr>
        <w:pStyle w:val="PL"/>
        <w:rPr>
          <w:noProof w:val="0"/>
          <w:snapToGrid w:val="0"/>
        </w:rPr>
      </w:pPr>
      <w:r w:rsidRPr="00FA22D3">
        <w:rPr>
          <w:noProof w:val="0"/>
          <w:snapToGrid w:val="0"/>
        </w:rPr>
        <w:t>}</w:t>
      </w:r>
    </w:p>
    <w:p w14:paraId="6715B4C8" w14:textId="77777777" w:rsidR="004A7D6F" w:rsidRPr="00FA22D3" w:rsidRDefault="004A7D6F" w:rsidP="004A7D6F">
      <w:pPr>
        <w:pStyle w:val="PL"/>
        <w:spacing w:line="0" w:lineRule="atLeast"/>
        <w:rPr>
          <w:noProof w:val="0"/>
          <w:snapToGrid w:val="0"/>
        </w:rPr>
      </w:pPr>
    </w:p>
    <w:p w14:paraId="46C55644" w14:textId="77777777" w:rsidR="004A7D6F" w:rsidRPr="00FA22D3" w:rsidRDefault="004A7D6F" w:rsidP="004A7D6F">
      <w:pPr>
        <w:pStyle w:val="PL"/>
        <w:rPr>
          <w:noProof w:val="0"/>
          <w:snapToGrid w:val="0"/>
        </w:rPr>
      </w:pPr>
      <w:r w:rsidRPr="00FA22D3">
        <w:rPr>
          <w:noProof w:val="0"/>
          <w:snapToGrid w:val="0"/>
        </w:rPr>
        <w:t>RATRestrictionInformation ::= BIT STRING (SIZE(8, ...))</w:t>
      </w:r>
    </w:p>
    <w:p w14:paraId="1B8B40FA" w14:textId="77777777" w:rsidR="004A7D6F" w:rsidRPr="00FA22D3" w:rsidRDefault="004A7D6F" w:rsidP="004A7D6F">
      <w:pPr>
        <w:pStyle w:val="PL"/>
        <w:spacing w:line="0" w:lineRule="atLeast"/>
        <w:rPr>
          <w:noProof w:val="0"/>
          <w:snapToGrid w:val="0"/>
        </w:rPr>
      </w:pPr>
    </w:p>
    <w:p w14:paraId="48487B3B" w14:textId="77777777" w:rsidR="004A7D6F" w:rsidRPr="00FA22D3" w:rsidRDefault="004A7D6F" w:rsidP="004A7D6F">
      <w:pPr>
        <w:pStyle w:val="PL"/>
        <w:rPr>
          <w:noProof w:val="0"/>
          <w:snapToGrid w:val="0"/>
        </w:rPr>
      </w:pPr>
      <w:r w:rsidRPr="00FA22D3">
        <w:rPr>
          <w:noProof w:val="0"/>
          <w:snapToGrid w:val="0"/>
        </w:rPr>
        <w:t>RecommendedCellsForPaging ::= SEQUENCE {</w:t>
      </w:r>
    </w:p>
    <w:p w14:paraId="1FAC5A0E" w14:textId="77777777" w:rsidR="004A7D6F" w:rsidRPr="00FA22D3" w:rsidRDefault="004A7D6F" w:rsidP="004A7D6F">
      <w:pPr>
        <w:pStyle w:val="PL"/>
        <w:rPr>
          <w:noProof w:val="0"/>
          <w:snapToGrid w:val="0"/>
        </w:rPr>
      </w:pPr>
      <w:r w:rsidRPr="00FA22D3">
        <w:rPr>
          <w:noProof w:val="0"/>
          <w:snapToGrid w:val="0"/>
        </w:rPr>
        <w:tab/>
        <w:t>recommendedCellList</w:t>
      </w:r>
      <w:r w:rsidRPr="00FA22D3">
        <w:rPr>
          <w:noProof w:val="0"/>
          <w:snapToGrid w:val="0"/>
        </w:rPr>
        <w:tab/>
      </w:r>
      <w:r w:rsidRPr="00FA22D3">
        <w:rPr>
          <w:noProof w:val="0"/>
          <w:snapToGrid w:val="0"/>
        </w:rPr>
        <w:tab/>
      </w:r>
      <w:r w:rsidRPr="00FA22D3">
        <w:rPr>
          <w:noProof w:val="0"/>
          <w:snapToGrid w:val="0"/>
        </w:rPr>
        <w:tab/>
        <w:t>RecommendedCellList,</w:t>
      </w:r>
    </w:p>
    <w:p w14:paraId="320799D6"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{RecommendedCellsForPaging-ExtIEs} }</w:t>
      </w:r>
      <w:r w:rsidRPr="00FA22D3">
        <w:rPr>
          <w:noProof w:val="0"/>
          <w:snapToGrid w:val="0"/>
        </w:rPr>
        <w:tab/>
        <w:t>OPTIONAL,</w:t>
      </w:r>
    </w:p>
    <w:p w14:paraId="68A57CE8" w14:textId="77777777" w:rsidR="004A7D6F" w:rsidRPr="00FA22D3" w:rsidRDefault="004A7D6F" w:rsidP="004A7D6F">
      <w:pPr>
        <w:pStyle w:val="PL"/>
        <w:rPr>
          <w:noProof w:val="0"/>
          <w:snapToGrid w:val="0"/>
        </w:rPr>
      </w:pPr>
      <w:r w:rsidRPr="00FA22D3">
        <w:rPr>
          <w:noProof w:val="0"/>
          <w:snapToGrid w:val="0"/>
        </w:rPr>
        <w:tab/>
        <w:t>...</w:t>
      </w:r>
    </w:p>
    <w:p w14:paraId="2FB5CC24" w14:textId="77777777" w:rsidR="004A7D6F" w:rsidRPr="00FA22D3" w:rsidRDefault="004A7D6F" w:rsidP="004A7D6F">
      <w:pPr>
        <w:pStyle w:val="PL"/>
        <w:rPr>
          <w:noProof w:val="0"/>
          <w:snapToGrid w:val="0"/>
        </w:rPr>
      </w:pPr>
      <w:r w:rsidRPr="00FA22D3">
        <w:rPr>
          <w:noProof w:val="0"/>
          <w:snapToGrid w:val="0"/>
        </w:rPr>
        <w:t>}</w:t>
      </w:r>
    </w:p>
    <w:p w14:paraId="6C653E38" w14:textId="77777777" w:rsidR="004A7D6F" w:rsidRPr="00FA22D3" w:rsidRDefault="004A7D6F" w:rsidP="004A7D6F">
      <w:pPr>
        <w:pStyle w:val="PL"/>
        <w:rPr>
          <w:noProof w:val="0"/>
          <w:snapToGrid w:val="0"/>
        </w:rPr>
      </w:pPr>
    </w:p>
    <w:p w14:paraId="0310CC94" w14:textId="77777777" w:rsidR="004A7D6F" w:rsidRPr="00FA22D3" w:rsidRDefault="004A7D6F" w:rsidP="004A7D6F">
      <w:pPr>
        <w:pStyle w:val="PL"/>
        <w:rPr>
          <w:noProof w:val="0"/>
          <w:snapToGrid w:val="0"/>
        </w:rPr>
      </w:pPr>
      <w:r w:rsidRPr="00FA22D3">
        <w:rPr>
          <w:noProof w:val="0"/>
          <w:snapToGrid w:val="0"/>
        </w:rPr>
        <w:t>RecommendedCellsForPaging-ExtIEs NGAP-PROTOCOL-EXTENSION ::= {</w:t>
      </w:r>
    </w:p>
    <w:p w14:paraId="36850256" w14:textId="77777777" w:rsidR="004A7D6F" w:rsidRPr="00FA22D3" w:rsidRDefault="004A7D6F" w:rsidP="004A7D6F">
      <w:pPr>
        <w:pStyle w:val="PL"/>
        <w:rPr>
          <w:noProof w:val="0"/>
          <w:snapToGrid w:val="0"/>
        </w:rPr>
      </w:pPr>
      <w:r w:rsidRPr="00FA22D3">
        <w:rPr>
          <w:noProof w:val="0"/>
          <w:snapToGrid w:val="0"/>
        </w:rPr>
        <w:tab/>
        <w:t>...</w:t>
      </w:r>
    </w:p>
    <w:p w14:paraId="27B77C68" w14:textId="77777777" w:rsidR="004A7D6F" w:rsidRPr="00FA22D3" w:rsidRDefault="004A7D6F" w:rsidP="004A7D6F">
      <w:pPr>
        <w:pStyle w:val="PL"/>
        <w:rPr>
          <w:noProof w:val="0"/>
          <w:snapToGrid w:val="0"/>
        </w:rPr>
      </w:pPr>
      <w:r w:rsidRPr="00FA22D3">
        <w:rPr>
          <w:noProof w:val="0"/>
          <w:snapToGrid w:val="0"/>
        </w:rPr>
        <w:lastRenderedPageBreak/>
        <w:t>}</w:t>
      </w:r>
    </w:p>
    <w:p w14:paraId="452C601F" w14:textId="77777777" w:rsidR="004A7D6F" w:rsidRPr="00FA22D3" w:rsidRDefault="004A7D6F" w:rsidP="004A7D6F">
      <w:pPr>
        <w:pStyle w:val="PL"/>
        <w:rPr>
          <w:noProof w:val="0"/>
          <w:snapToGrid w:val="0"/>
        </w:rPr>
      </w:pPr>
    </w:p>
    <w:p w14:paraId="527063E5" w14:textId="77777777" w:rsidR="004A7D6F" w:rsidRPr="00FA22D3" w:rsidRDefault="004A7D6F" w:rsidP="004A7D6F">
      <w:pPr>
        <w:pStyle w:val="PL"/>
        <w:rPr>
          <w:noProof w:val="0"/>
          <w:snapToGrid w:val="0"/>
        </w:rPr>
      </w:pPr>
      <w:r w:rsidRPr="00FA22D3">
        <w:rPr>
          <w:noProof w:val="0"/>
          <w:snapToGrid w:val="0"/>
        </w:rPr>
        <w:t>RecommendedCellList ::= SEQUENCE (SIZE(1..maxnoofRecommendedCells)) OF RecommendedCellItem</w:t>
      </w:r>
    </w:p>
    <w:p w14:paraId="3CB531D7" w14:textId="77777777" w:rsidR="004A7D6F" w:rsidRPr="00FA22D3" w:rsidRDefault="004A7D6F" w:rsidP="004A7D6F">
      <w:pPr>
        <w:pStyle w:val="PL"/>
        <w:rPr>
          <w:noProof w:val="0"/>
          <w:snapToGrid w:val="0"/>
        </w:rPr>
      </w:pPr>
    </w:p>
    <w:p w14:paraId="0E45E34B" w14:textId="77777777" w:rsidR="004A7D6F" w:rsidRPr="00FA22D3" w:rsidRDefault="004A7D6F" w:rsidP="004A7D6F">
      <w:pPr>
        <w:pStyle w:val="PL"/>
        <w:rPr>
          <w:noProof w:val="0"/>
          <w:snapToGrid w:val="0"/>
        </w:rPr>
      </w:pPr>
      <w:r w:rsidRPr="00FA22D3">
        <w:rPr>
          <w:noProof w:val="0"/>
          <w:snapToGrid w:val="0"/>
        </w:rPr>
        <w:t>RecommendedCellItem ::= SEQUENCE {</w:t>
      </w:r>
    </w:p>
    <w:p w14:paraId="2A2D7416" w14:textId="77777777" w:rsidR="004A7D6F" w:rsidRPr="00FA22D3" w:rsidRDefault="004A7D6F" w:rsidP="004A7D6F">
      <w:pPr>
        <w:pStyle w:val="PL"/>
        <w:rPr>
          <w:noProof w:val="0"/>
          <w:snapToGrid w:val="0"/>
        </w:rPr>
      </w:pPr>
      <w:r w:rsidRPr="00FA22D3">
        <w:rPr>
          <w:noProof w:val="0"/>
          <w:snapToGrid w:val="0"/>
        </w:rPr>
        <w:tab/>
        <w:t>nGRAN-CGI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NGRAN-CGI,</w:t>
      </w:r>
    </w:p>
    <w:p w14:paraId="2CCB408B" w14:textId="77777777" w:rsidR="004A7D6F" w:rsidRPr="00FA22D3" w:rsidRDefault="004A7D6F" w:rsidP="004A7D6F">
      <w:pPr>
        <w:pStyle w:val="PL"/>
        <w:rPr>
          <w:noProof w:val="0"/>
          <w:snapToGrid w:val="0"/>
        </w:rPr>
      </w:pPr>
      <w:r w:rsidRPr="00FA22D3">
        <w:rPr>
          <w:noProof w:val="0"/>
          <w:snapToGrid w:val="0"/>
        </w:rPr>
        <w:tab/>
        <w:t>timeStayedInCell</w:t>
      </w:r>
      <w:r w:rsidRPr="00FA22D3">
        <w:rPr>
          <w:noProof w:val="0"/>
          <w:snapToGrid w:val="0"/>
        </w:rPr>
        <w:tab/>
      </w:r>
      <w:r w:rsidRPr="00FA22D3">
        <w:rPr>
          <w:noProof w:val="0"/>
          <w:snapToGrid w:val="0"/>
        </w:rPr>
        <w:tab/>
        <w:t>INTEGER (0..4095)</w:t>
      </w:r>
      <w:r w:rsidRPr="00FA22D3">
        <w:rPr>
          <w:noProof w:val="0"/>
          <w:snapToGrid w:val="0"/>
        </w:rPr>
        <w:tab/>
      </w:r>
      <w:r w:rsidRPr="00FA22D3">
        <w:rPr>
          <w:noProof w:val="0"/>
          <w:snapToGrid w:val="0"/>
        </w:rPr>
        <w:tab/>
        <w:t>OPTIONAL,</w:t>
      </w:r>
    </w:p>
    <w:p w14:paraId="0C77D217"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{RecommendedCellItem-ExtIEs} }</w:t>
      </w:r>
      <w:r w:rsidRPr="00FA22D3">
        <w:rPr>
          <w:noProof w:val="0"/>
          <w:snapToGrid w:val="0"/>
        </w:rPr>
        <w:tab/>
        <w:t>OPTIONAL,</w:t>
      </w:r>
    </w:p>
    <w:p w14:paraId="6BC37BAB" w14:textId="77777777" w:rsidR="004A7D6F" w:rsidRPr="00FA22D3" w:rsidRDefault="004A7D6F" w:rsidP="004A7D6F">
      <w:pPr>
        <w:pStyle w:val="PL"/>
        <w:rPr>
          <w:noProof w:val="0"/>
          <w:snapToGrid w:val="0"/>
        </w:rPr>
      </w:pPr>
      <w:r w:rsidRPr="00FA22D3">
        <w:rPr>
          <w:noProof w:val="0"/>
          <w:snapToGrid w:val="0"/>
        </w:rPr>
        <w:tab/>
        <w:t>...</w:t>
      </w:r>
    </w:p>
    <w:p w14:paraId="456C3B9E" w14:textId="77777777" w:rsidR="004A7D6F" w:rsidRPr="00FA22D3" w:rsidRDefault="004A7D6F" w:rsidP="004A7D6F">
      <w:pPr>
        <w:pStyle w:val="PL"/>
        <w:rPr>
          <w:noProof w:val="0"/>
          <w:snapToGrid w:val="0"/>
        </w:rPr>
      </w:pPr>
      <w:r w:rsidRPr="00FA22D3">
        <w:rPr>
          <w:noProof w:val="0"/>
          <w:snapToGrid w:val="0"/>
        </w:rPr>
        <w:t>}</w:t>
      </w:r>
    </w:p>
    <w:p w14:paraId="6437F6D6" w14:textId="77777777" w:rsidR="004A7D6F" w:rsidRPr="00FA22D3" w:rsidRDefault="004A7D6F" w:rsidP="004A7D6F">
      <w:pPr>
        <w:pStyle w:val="PL"/>
        <w:rPr>
          <w:noProof w:val="0"/>
          <w:snapToGrid w:val="0"/>
        </w:rPr>
      </w:pPr>
    </w:p>
    <w:p w14:paraId="520552CC" w14:textId="77777777" w:rsidR="004A7D6F" w:rsidRPr="00FA22D3" w:rsidRDefault="004A7D6F" w:rsidP="004A7D6F">
      <w:pPr>
        <w:pStyle w:val="PL"/>
        <w:rPr>
          <w:noProof w:val="0"/>
          <w:snapToGrid w:val="0"/>
        </w:rPr>
      </w:pPr>
      <w:r w:rsidRPr="00FA22D3">
        <w:rPr>
          <w:noProof w:val="0"/>
          <w:snapToGrid w:val="0"/>
        </w:rPr>
        <w:t>RecommendedCellItem-ExtIEs NGAP-PROTOCOL-EXTENSION ::= {</w:t>
      </w:r>
    </w:p>
    <w:p w14:paraId="31463AE5" w14:textId="77777777" w:rsidR="004A7D6F" w:rsidRPr="00FA22D3" w:rsidRDefault="004A7D6F" w:rsidP="004A7D6F">
      <w:pPr>
        <w:pStyle w:val="PL"/>
        <w:rPr>
          <w:noProof w:val="0"/>
          <w:snapToGrid w:val="0"/>
        </w:rPr>
      </w:pPr>
      <w:r w:rsidRPr="00FA22D3">
        <w:rPr>
          <w:noProof w:val="0"/>
          <w:snapToGrid w:val="0"/>
        </w:rPr>
        <w:tab/>
        <w:t>...</w:t>
      </w:r>
    </w:p>
    <w:p w14:paraId="6E4E3469" w14:textId="77777777" w:rsidR="004A7D6F" w:rsidRPr="00FA22D3" w:rsidRDefault="004A7D6F" w:rsidP="004A7D6F">
      <w:pPr>
        <w:pStyle w:val="PL"/>
        <w:rPr>
          <w:noProof w:val="0"/>
          <w:snapToGrid w:val="0"/>
        </w:rPr>
      </w:pPr>
      <w:r w:rsidRPr="00FA22D3">
        <w:rPr>
          <w:noProof w:val="0"/>
          <w:snapToGrid w:val="0"/>
        </w:rPr>
        <w:t>}</w:t>
      </w:r>
    </w:p>
    <w:p w14:paraId="493D9C73" w14:textId="77777777" w:rsidR="004A7D6F" w:rsidRPr="00FA22D3" w:rsidRDefault="004A7D6F" w:rsidP="004A7D6F">
      <w:pPr>
        <w:pStyle w:val="PL"/>
        <w:rPr>
          <w:noProof w:val="0"/>
          <w:snapToGrid w:val="0"/>
        </w:rPr>
      </w:pPr>
    </w:p>
    <w:p w14:paraId="5BA7CECD" w14:textId="77777777" w:rsidR="004A7D6F" w:rsidRPr="00FA22D3" w:rsidRDefault="004A7D6F" w:rsidP="004A7D6F">
      <w:pPr>
        <w:pStyle w:val="PL"/>
        <w:rPr>
          <w:noProof w:val="0"/>
          <w:snapToGrid w:val="0"/>
        </w:rPr>
      </w:pPr>
      <w:r w:rsidRPr="00FA22D3">
        <w:rPr>
          <w:noProof w:val="0"/>
          <w:snapToGrid w:val="0"/>
        </w:rPr>
        <w:t>RecommendedRANNodesForPaging ::= SEQUENCE {</w:t>
      </w:r>
    </w:p>
    <w:p w14:paraId="4FB5854F" w14:textId="77777777" w:rsidR="004A7D6F" w:rsidRPr="00FA22D3" w:rsidRDefault="004A7D6F" w:rsidP="004A7D6F">
      <w:pPr>
        <w:pStyle w:val="PL"/>
        <w:rPr>
          <w:noProof w:val="0"/>
          <w:snapToGrid w:val="0"/>
        </w:rPr>
      </w:pPr>
      <w:r w:rsidRPr="00FA22D3">
        <w:rPr>
          <w:noProof w:val="0"/>
          <w:snapToGrid w:val="0"/>
        </w:rPr>
        <w:tab/>
        <w:t>recommendedRANNodeList</w:t>
      </w:r>
      <w:r w:rsidRPr="00FA22D3">
        <w:rPr>
          <w:noProof w:val="0"/>
          <w:snapToGrid w:val="0"/>
        </w:rPr>
        <w:tab/>
      </w:r>
      <w:r w:rsidRPr="00FA22D3">
        <w:rPr>
          <w:noProof w:val="0"/>
          <w:snapToGrid w:val="0"/>
        </w:rPr>
        <w:tab/>
        <w:t>RecommendedRANNodeList,</w:t>
      </w:r>
    </w:p>
    <w:p w14:paraId="01C804B0"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{RecommendedRANNodesForPaging-ExtIEs} }</w:t>
      </w:r>
      <w:r w:rsidRPr="00FA22D3">
        <w:rPr>
          <w:noProof w:val="0"/>
          <w:snapToGrid w:val="0"/>
        </w:rPr>
        <w:tab/>
        <w:t>OPTIONAL,</w:t>
      </w:r>
    </w:p>
    <w:p w14:paraId="7168975F" w14:textId="77777777" w:rsidR="004A7D6F" w:rsidRPr="00FA22D3" w:rsidRDefault="004A7D6F" w:rsidP="004A7D6F">
      <w:pPr>
        <w:pStyle w:val="PL"/>
        <w:rPr>
          <w:noProof w:val="0"/>
          <w:snapToGrid w:val="0"/>
        </w:rPr>
      </w:pPr>
      <w:r w:rsidRPr="00FA22D3">
        <w:rPr>
          <w:noProof w:val="0"/>
          <w:snapToGrid w:val="0"/>
        </w:rPr>
        <w:tab/>
        <w:t>...</w:t>
      </w:r>
    </w:p>
    <w:p w14:paraId="548403A2" w14:textId="77777777" w:rsidR="004A7D6F" w:rsidRPr="00FA22D3" w:rsidRDefault="004A7D6F" w:rsidP="004A7D6F">
      <w:pPr>
        <w:pStyle w:val="PL"/>
        <w:rPr>
          <w:noProof w:val="0"/>
          <w:snapToGrid w:val="0"/>
        </w:rPr>
      </w:pPr>
      <w:r w:rsidRPr="00FA22D3">
        <w:rPr>
          <w:noProof w:val="0"/>
          <w:snapToGrid w:val="0"/>
        </w:rPr>
        <w:t>}</w:t>
      </w:r>
    </w:p>
    <w:p w14:paraId="678C52D0" w14:textId="77777777" w:rsidR="004A7D6F" w:rsidRPr="00FA22D3" w:rsidRDefault="004A7D6F" w:rsidP="004A7D6F">
      <w:pPr>
        <w:pStyle w:val="PL"/>
        <w:rPr>
          <w:noProof w:val="0"/>
          <w:snapToGrid w:val="0"/>
        </w:rPr>
      </w:pPr>
    </w:p>
    <w:p w14:paraId="0D51E429" w14:textId="77777777" w:rsidR="004A7D6F" w:rsidRPr="00FA22D3" w:rsidRDefault="004A7D6F" w:rsidP="004A7D6F">
      <w:pPr>
        <w:pStyle w:val="PL"/>
        <w:rPr>
          <w:noProof w:val="0"/>
          <w:snapToGrid w:val="0"/>
        </w:rPr>
      </w:pPr>
      <w:r w:rsidRPr="00FA22D3">
        <w:rPr>
          <w:noProof w:val="0"/>
          <w:snapToGrid w:val="0"/>
        </w:rPr>
        <w:t>RecommendedRANNodesForPaging-ExtIEs NGAP-PROTOCOL-EXTENSION ::= {</w:t>
      </w:r>
    </w:p>
    <w:p w14:paraId="19AAB045" w14:textId="77777777" w:rsidR="004A7D6F" w:rsidRPr="00FA22D3" w:rsidRDefault="004A7D6F" w:rsidP="004A7D6F">
      <w:pPr>
        <w:pStyle w:val="PL"/>
        <w:rPr>
          <w:noProof w:val="0"/>
          <w:snapToGrid w:val="0"/>
        </w:rPr>
      </w:pPr>
      <w:r w:rsidRPr="00FA22D3">
        <w:rPr>
          <w:noProof w:val="0"/>
          <w:snapToGrid w:val="0"/>
        </w:rPr>
        <w:tab/>
        <w:t>...</w:t>
      </w:r>
    </w:p>
    <w:p w14:paraId="44390375" w14:textId="77777777" w:rsidR="004A7D6F" w:rsidRPr="00FA22D3" w:rsidRDefault="004A7D6F" w:rsidP="004A7D6F">
      <w:pPr>
        <w:pStyle w:val="PL"/>
        <w:rPr>
          <w:noProof w:val="0"/>
          <w:snapToGrid w:val="0"/>
        </w:rPr>
      </w:pPr>
      <w:r w:rsidRPr="00FA22D3">
        <w:rPr>
          <w:noProof w:val="0"/>
          <w:snapToGrid w:val="0"/>
        </w:rPr>
        <w:t>}</w:t>
      </w:r>
    </w:p>
    <w:p w14:paraId="5A4688C7" w14:textId="77777777" w:rsidR="004A7D6F" w:rsidRPr="00FA22D3" w:rsidRDefault="004A7D6F" w:rsidP="004A7D6F">
      <w:pPr>
        <w:pStyle w:val="PL"/>
        <w:rPr>
          <w:noProof w:val="0"/>
          <w:snapToGrid w:val="0"/>
        </w:rPr>
      </w:pPr>
    </w:p>
    <w:p w14:paraId="5EFA1BFF" w14:textId="77777777" w:rsidR="004A7D6F" w:rsidRPr="00FA22D3" w:rsidRDefault="004A7D6F" w:rsidP="004A7D6F">
      <w:pPr>
        <w:pStyle w:val="PL"/>
        <w:rPr>
          <w:noProof w:val="0"/>
          <w:snapToGrid w:val="0"/>
        </w:rPr>
      </w:pPr>
      <w:r w:rsidRPr="00FA22D3">
        <w:rPr>
          <w:noProof w:val="0"/>
          <w:snapToGrid w:val="0"/>
        </w:rPr>
        <w:t>RecommendedRANNodeList::= SEQUENCE (SIZE(1..maxnoofRecommendedRANNodes)) OF RecommendedRANNodeItem</w:t>
      </w:r>
    </w:p>
    <w:p w14:paraId="3C110072" w14:textId="77777777" w:rsidR="004A7D6F" w:rsidRPr="00FA22D3" w:rsidRDefault="004A7D6F" w:rsidP="004A7D6F">
      <w:pPr>
        <w:pStyle w:val="PL"/>
        <w:rPr>
          <w:noProof w:val="0"/>
          <w:snapToGrid w:val="0"/>
        </w:rPr>
      </w:pPr>
    </w:p>
    <w:p w14:paraId="734AE416" w14:textId="77777777" w:rsidR="004A7D6F" w:rsidRPr="00FA22D3" w:rsidRDefault="004A7D6F" w:rsidP="004A7D6F">
      <w:pPr>
        <w:pStyle w:val="PL"/>
        <w:rPr>
          <w:noProof w:val="0"/>
          <w:snapToGrid w:val="0"/>
        </w:rPr>
      </w:pPr>
      <w:r w:rsidRPr="00FA22D3">
        <w:rPr>
          <w:noProof w:val="0"/>
          <w:snapToGrid w:val="0"/>
        </w:rPr>
        <w:t>RecommendedRANNodeItem ::= SEQUENCE {</w:t>
      </w:r>
    </w:p>
    <w:p w14:paraId="1B1D158F" w14:textId="77777777" w:rsidR="004A7D6F" w:rsidRPr="00FA22D3" w:rsidRDefault="004A7D6F" w:rsidP="004A7D6F">
      <w:pPr>
        <w:pStyle w:val="PL"/>
        <w:rPr>
          <w:noProof w:val="0"/>
          <w:snapToGrid w:val="0"/>
        </w:rPr>
      </w:pPr>
      <w:r w:rsidRPr="00FA22D3">
        <w:rPr>
          <w:noProof w:val="0"/>
          <w:snapToGrid w:val="0"/>
        </w:rPr>
        <w:tab/>
        <w:t>aMFPagingTarget</w:t>
      </w:r>
      <w:r w:rsidRPr="00FA22D3">
        <w:rPr>
          <w:noProof w:val="0"/>
          <w:snapToGrid w:val="0"/>
        </w:rPr>
        <w:tab/>
      </w:r>
      <w:r w:rsidRPr="00FA22D3">
        <w:rPr>
          <w:noProof w:val="0"/>
          <w:snapToGrid w:val="0"/>
        </w:rPr>
        <w:tab/>
        <w:t>AMFPagingTarget,</w:t>
      </w:r>
    </w:p>
    <w:p w14:paraId="45D0C246"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{RecommendedRANNodeItem-ExtIEs} }</w:t>
      </w:r>
      <w:r w:rsidRPr="00FA22D3">
        <w:rPr>
          <w:noProof w:val="0"/>
          <w:snapToGrid w:val="0"/>
        </w:rPr>
        <w:tab/>
        <w:t>OPTIONAL,</w:t>
      </w:r>
    </w:p>
    <w:p w14:paraId="74B9E186" w14:textId="77777777" w:rsidR="004A7D6F" w:rsidRPr="00FA22D3" w:rsidRDefault="004A7D6F" w:rsidP="004A7D6F">
      <w:pPr>
        <w:pStyle w:val="PL"/>
        <w:rPr>
          <w:noProof w:val="0"/>
          <w:snapToGrid w:val="0"/>
        </w:rPr>
      </w:pPr>
      <w:r w:rsidRPr="00FA22D3">
        <w:rPr>
          <w:noProof w:val="0"/>
          <w:snapToGrid w:val="0"/>
        </w:rPr>
        <w:tab/>
        <w:t>...</w:t>
      </w:r>
    </w:p>
    <w:p w14:paraId="1A0DD9AD" w14:textId="77777777" w:rsidR="004A7D6F" w:rsidRPr="00FA22D3" w:rsidRDefault="004A7D6F" w:rsidP="004A7D6F">
      <w:pPr>
        <w:pStyle w:val="PL"/>
        <w:rPr>
          <w:noProof w:val="0"/>
          <w:snapToGrid w:val="0"/>
        </w:rPr>
      </w:pPr>
      <w:r w:rsidRPr="00FA22D3">
        <w:rPr>
          <w:noProof w:val="0"/>
          <w:snapToGrid w:val="0"/>
        </w:rPr>
        <w:t>}</w:t>
      </w:r>
    </w:p>
    <w:p w14:paraId="20648F67" w14:textId="77777777" w:rsidR="004A7D6F" w:rsidRPr="00FA22D3" w:rsidRDefault="004A7D6F" w:rsidP="004A7D6F">
      <w:pPr>
        <w:pStyle w:val="PL"/>
        <w:rPr>
          <w:noProof w:val="0"/>
          <w:snapToGrid w:val="0"/>
        </w:rPr>
      </w:pPr>
    </w:p>
    <w:p w14:paraId="4CDE15D1" w14:textId="77777777" w:rsidR="004A7D6F" w:rsidRPr="00FA22D3" w:rsidRDefault="004A7D6F" w:rsidP="004A7D6F">
      <w:pPr>
        <w:pStyle w:val="PL"/>
        <w:rPr>
          <w:noProof w:val="0"/>
          <w:snapToGrid w:val="0"/>
        </w:rPr>
      </w:pPr>
      <w:r w:rsidRPr="00FA22D3">
        <w:rPr>
          <w:noProof w:val="0"/>
          <w:snapToGrid w:val="0"/>
        </w:rPr>
        <w:t>RecommendedRANNodeItem-ExtIEs NGAP-PROTOCOL-EXTENSION ::= {</w:t>
      </w:r>
    </w:p>
    <w:p w14:paraId="7EF7E3FD" w14:textId="77777777" w:rsidR="004A7D6F" w:rsidRPr="00FA22D3" w:rsidRDefault="004A7D6F" w:rsidP="004A7D6F">
      <w:pPr>
        <w:pStyle w:val="PL"/>
        <w:rPr>
          <w:noProof w:val="0"/>
          <w:snapToGrid w:val="0"/>
        </w:rPr>
      </w:pPr>
      <w:r w:rsidRPr="00FA22D3">
        <w:rPr>
          <w:noProof w:val="0"/>
          <w:snapToGrid w:val="0"/>
        </w:rPr>
        <w:tab/>
        <w:t>...</w:t>
      </w:r>
    </w:p>
    <w:p w14:paraId="06F264CA" w14:textId="77777777" w:rsidR="004A7D6F" w:rsidRPr="00FA22D3" w:rsidRDefault="004A7D6F" w:rsidP="004A7D6F">
      <w:pPr>
        <w:pStyle w:val="PL"/>
        <w:rPr>
          <w:noProof w:val="0"/>
          <w:snapToGrid w:val="0"/>
        </w:rPr>
      </w:pPr>
      <w:r w:rsidRPr="00FA22D3">
        <w:rPr>
          <w:noProof w:val="0"/>
          <w:snapToGrid w:val="0"/>
        </w:rPr>
        <w:t>}</w:t>
      </w:r>
    </w:p>
    <w:p w14:paraId="1C1140DF" w14:textId="77777777" w:rsidR="004A7D6F" w:rsidRPr="00FA22D3" w:rsidRDefault="004A7D6F" w:rsidP="004A7D6F">
      <w:pPr>
        <w:pStyle w:val="PL"/>
        <w:rPr>
          <w:noProof w:val="0"/>
          <w:snapToGrid w:val="0"/>
        </w:rPr>
      </w:pPr>
    </w:p>
    <w:p w14:paraId="5CF27A49" w14:textId="77777777" w:rsidR="004A7D6F" w:rsidRPr="00FA22D3" w:rsidRDefault="004A7D6F" w:rsidP="004A7D6F">
      <w:pPr>
        <w:pStyle w:val="PL"/>
        <w:rPr>
          <w:noProof w:val="0"/>
          <w:snapToGrid w:val="0"/>
        </w:rPr>
      </w:pPr>
      <w:r w:rsidRPr="00FA22D3">
        <w:rPr>
          <w:noProof w:val="0"/>
          <w:snapToGrid w:val="0"/>
        </w:rPr>
        <w:t>RedirectionVoiceFallback ::= ENUMERATED {</w:t>
      </w:r>
    </w:p>
    <w:p w14:paraId="5D4A231A" w14:textId="77777777" w:rsidR="004A7D6F" w:rsidRPr="00FA22D3" w:rsidRDefault="004A7D6F" w:rsidP="004A7D6F">
      <w:pPr>
        <w:pStyle w:val="PL"/>
        <w:rPr>
          <w:noProof w:val="0"/>
          <w:snapToGrid w:val="0"/>
        </w:rPr>
      </w:pPr>
      <w:r w:rsidRPr="00FA22D3">
        <w:rPr>
          <w:noProof w:val="0"/>
          <w:snapToGrid w:val="0"/>
        </w:rPr>
        <w:tab/>
        <w:t>possible,</w:t>
      </w:r>
    </w:p>
    <w:p w14:paraId="00317B75" w14:textId="77777777" w:rsidR="004A7D6F" w:rsidRPr="00FA22D3" w:rsidRDefault="004A7D6F" w:rsidP="004A7D6F">
      <w:pPr>
        <w:pStyle w:val="PL"/>
        <w:rPr>
          <w:noProof w:val="0"/>
          <w:snapToGrid w:val="0"/>
        </w:rPr>
      </w:pPr>
      <w:r w:rsidRPr="00FA22D3">
        <w:rPr>
          <w:noProof w:val="0"/>
          <w:snapToGrid w:val="0"/>
        </w:rPr>
        <w:tab/>
        <w:t>not-possible,</w:t>
      </w:r>
    </w:p>
    <w:p w14:paraId="0559F746" w14:textId="77777777" w:rsidR="004A7D6F" w:rsidRPr="00FA22D3" w:rsidRDefault="004A7D6F" w:rsidP="004A7D6F">
      <w:pPr>
        <w:pStyle w:val="PL"/>
        <w:rPr>
          <w:noProof w:val="0"/>
          <w:snapToGrid w:val="0"/>
        </w:rPr>
      </w:pPr>
      <w:r w:rsidRPr="00FA22D3">
        <w:rPr>
          <w:noProof w:val="0"/>
          <w:snapToGrid w:val="0"/>
        </w:rPr>
        <w:tab/>
        <w:t>...</w:t>
      </w:r>
    </w:p>
    <w:p w14:paraId="676FDBA5" w14:textId="77777777" w:rsidR="004A7D6F" w:rsidRPr="00FA22D3" w:rsidRDefault="004A7D6F" w:rsidP="004A7D6F">
      <w:pPr>
        <w:pStyle w:val="PL"/>
        <w:rPr>
          <w:noProof w:val="0"/>
          <w:snapToGrid w:val="0"/>
        </w:rPr>
      </w:pPr>
      <w:r w:rsidRPr="00FA22D3">
        <w:rPr>
          <w:noProof w:val="0"/>
          <w:snapToGrid w:val="0"/>
        </w:rPr>
        <w:t>}</w:t>
      </w:r>
    </w:p>
    <w:p w14:paraId="494A3F64" w14:textId="77777777" w:rsidR="004A7D6F" w:rsidRPr="00FA22D3" w:rsidRDefault="004A7D6F" w:rsidP="004A7D6F">
      <w:pPr>
        <w:pStyle w:val="PL"/>
        <w:rPr>
          <w:noProof w:val="0"/>
          <w:snapToGrid w:val="0"/>
        </w:rPr>
      </w:pPr>
    </w:p>
    <w:p w14:paraId="406EA8FC" w14:textId="77777777" w:rsidR="004A7D6F" w:rsidRPr="00FA22D3" w:rsidRDefault="004A7D6F" w:rsidP="004A7D6F">
      <w:pPr>
        <w:pStyle w:val="PL"/>
        <w:rPr>
          <w:noProof w:val="0"/>
          <w:snapToGrid w:val="0"/>
        </w:rPr>
      </w:pPr>
      <w:r w:rsidRPr="00FA22D3">
        <w:rPr>
          <w:noProof w:val="0"/>
          <w:snapToGrid w:val="0"/>
        </w:rPr>
        <w:t>ReflectiveQosAttribute ::= ENUMERATED {</w:t>
      </w:r>
    </w:p>
    <w:p w14:paraId="7055943A" w14:textId="77777777" w:rsidR="004A7D6F" w:rsidRPr="00FA22D3" w:rsidRDefault="004A7D6F" w:rsidP="004A7D6F">
      <w:pPr>
        <w:pStyle w:val="PL"/>
        <w:rPr>
          <w:noProof w:val="0"/>
          <w:snapToGrid w:val="0"/>
        </w:rPr>
      </w:pPr>
      <w:r w:rsidRPr="00FA22D3">
        <w:rPr>
          <w:noProof w:val="0"/>
          <w:snapToGrid w:val="0"/>
        </w:rPr>
        <w:tab/>
        <w:t>subject-to,</w:t>
      </w:r>
    </w:p>
    <w:p w14:paraId="1E245641" w14:textId="77777777" w:rsidR="004A7D6F" w:rsidRPr="00FA22D3" w:rsidRDefault="004A7D6F" w:rsidP="004A7D6F">
      <w:pPr>
        <w:pStyle w:val="PL"/>
        <w:rPr>
          <w:noProof w:val="0"/>
          <w:snapToGrid w:val="0"/>
        </w:rPr>
      </w:pPr>
      <w:r w:rsidRPr="00FA22D3">
        <w:rPr>
          <w:noProof w:val="0"/>
          <w:snapToGrid w:val="0"/>
        </w:rPr>
        <w:tab/>
        <w:t>...</w:t>
      </w:r>
    </w:p>
    <w:p w14:paraId="730DC5B7" w14:textId="77777777" w:rsidR="004A7D6F" w:rsidRPr="00FA22D3" w:rsidRDefault="004A7D6F" w:rsidP="004A7D6F">
      <w:pPr>
        <w:pStyle w:val="PL"/>
        <w:rPr>
          <w:noProof w:val="0"/>
          <w:snapToGrid w:val="0"/>
        </w:rPr>
      </w:pPr>
      <w:r w:rsidRPr="00FA22D3">
        <w:rPr>
          <w:noProof w:val="0"/>
          <w:snapToGrid w:val="0"/>
        </w:rPr>
        <w:t>}</w:t>
      </w:r>
    </w:p>
    <w:p w14:paraId="7266EFF8" w14:textId="77777777" w:rsidR="004A7D6F" w:rsidRPr="00FA22D3" w:rsidRDefault="004A7D6F" w:rsidP="004A7D6F">
      <w:pPr>
        <w:pStyle w:val="PL"/>
        <w:rPr>
          <w:noProof w:val="0"/>
          <w:snapToGrid w:val="0"/>
        </w:rPr>
      </w:pPr>
    </w:p>
    <w:p w14:paraId="7210EBE9" w14:textId="77777777" w:rsidR="004A7D6F" w:rsidRPr="00FA22D3" w:rsidRDefault="004A7D6F" w:rsidP="004A7D6F">
      <w:pPr>
        <w:pStyle w:val="PL"/>
        <w:rPr>
          <w:noProof w:val="0"/>
          <w:snapToGrid w:val="0"/>
        </w:rPr>
      </w:pPr>
      <w:r w:rsidRPr="00FA22D3">
        <w:rPr>
          <w:noProof w:val="0"/>
          <w:snapToGrid w:val="0"/>
        </w:rPr>
        <w:t>ReferenceID ::= INTEGER (1..64, ...)</w:t>
      </w:r>
    </w:p>
    <w:p w14:paraId="0E373C5D" w14:textId="77777777" w:rsidR="004A7D6F" w:rsidRPr="00FA22D3" w:rsidRDefault="004A7D6F" w:rsidP="004A7D6F">
      <w:pPr>
        <w:pStyle w:val="PL"/>
        <w:rPr>
          <w:noProof w:val="0"/>
          <w:snapToGrid w:val="0"/>
        </w:rPr>
      </w:pPr>
    </w:p>
    <w:p w14:paraId="781372DB" w14:textId="77777777" w:rsidR="004A7D6F" w:rsidRPr="00FA22D3" w:rsidRDefault="004A7D6F" w:rsidP="004A7D6F">
      <w:pPr>
        <w:pStyle w:val="PL"/>
        <w:rPr>
          <w:noProof w:val="0"/>
          <w:snapToGrid w:val="0"/>
        </w:rPr>
      </w:pPr>
      <w:r w:rsidRPr="00FA22D3">
        <w:rPr>
          <w:noProof w:val="0"/>
          <w:snapToGrid w:val="0"/>
        </w:rPr>
        <w:t>RelativeAMFCapacity ::= INTEGER (0..255)</w:t>
      </w:r>
    </w:p>
    <w:p w14:paraId="1D2A28CE" w14:textId="77777777" w:rsidR="004A7D6F" w:rsidRPr="00FA22D3" w:rsidRDefault="004A7D6F" w:rsidP="004A7D6F">
      <w:pPr>
        <w:pStyle w:val="PL"/>
        <w:rPr>
          <w:noProof w:val="0"/>
          <w:snapToGrid w:val="0"/>
        </w:rPr>
      </w:pPr>
    </w:p>
    <w:p w14:paraId="756C3A61" w14:textId="77777777" w:rsidR="004A7D6F" w:rsidRPr="00FA22D3" w:rsidRDefault="004A7D6F" w:rsidP="004A7D6F">
      <w:pPr>
        <w:pStyle w:val="PL"/>
        <w:rPr>
          <w:noProof w:val="0"/>
          <w:snapToGrid w:val="0"/>
        </w:rPr>
      </w:pPr>
      <w:r w:rsidRPr="00FA22D3">
        <w:rPr>
          <w:noProof w:val="0"/>
          <w:lang w:eastAsia="zh-CN"/>
        </w:rPr>
        <w:t>ReportArea</w:t>
      </w:r>
      <w:r w:rsidRPr="00FA22D3">
        <w:rPr>
          <w:noProof w:val="0"/>
          <w:snapToGrid w:val="0"/>
        </w:rPr>
        <w:t xml:space="preserve"> ::= ENUMERATED {</w:t>
      </w:r>
    </w:p>
    <w:p w14:paraId="54088962" w14:textId="77777777" w:rsidR="004A7D6F" w:rsidRPr="00FA22D3" w:rsidRDefault="004A7D6F" w:rsidP="004A7D6F">
      <w:pPr>
        <w:pStyle w:val="PL"/>
        <w:rPr>
          <w:noProof w:val="0"/>
          <w:snapToGrid w:val="0"/>
        </w:rPr>
      </w:pPr>
      <w:r w:rsidRPr="00FA22D3">
        <w:rPr>
          <w:noProof w:val="0"/>
          <w:snapToGrid w:val="0"/>
        </w:rPr>
        <w:tab/>
        <w:t>cell,</w:t>
      </w:r>
    </w:p>
    <w:p w14:paraId="668B4F0A" w14:textId="77777777" w:rsidR="004A7D6F" w:rsidRPr="00FA22D3" w:rsidRDefault="004A7D6F" w:rsidP="004A7D6F">
      <w:pPr>
        <w:pStyle w:val="PL"/>
        <w:rPr>
          <w:noProof w:val="0"/>
          <w:snapToGrid w:val="0"/>
        </w:rPr>
      </w:pPr>
      <w:r w:rsidRPr="00FA22D3">
        <w:rPr>
          <w:noProof w:val="0"/>
          <w:snapToGrid w:val="0"/>
        </w:rPr>
        <w:tab/>
        <w:t>...</w:t>
      </w:r>
    </w:p>
    <w:p w14:paraId="096415B1" w14:textId="77777777" w:rsidR="004A7D6F" w:rsidRPr="00FA22D3" w:rsidRDefault="004A7D6F" w:rsidP="004A7D6F">
      <w:pPr>
        <w:pStyle w:val="PL"/>
        <w:rPr>
          <w:noProof w:val="0"/>
          <w:snapToGrid w:val="0"/>
        </w:rPr>
      </w:pPr>
      <w:r w:rsidRPr="00FA22D3">
        <w:rPr>
          <w:noProof w:val="0"/>
          <w:snapToGrid w:val="0"/>
        </w:rPr>
        <w:t>}</w:t>
      </w:r>
    </w:p>
    <w:p w14:paraId="5FA0DFB8" w14:textId="77777777" w:rsidR="004A7D6F" w:rsidRPr="00FA22D3" w:rsidRDefault="004A7D6F" w:rsidP="004A7D6F">
      <w:pPr>
        <w:pStyle w:val="PL"/>
        <w:rPr>
          <w:noProof w:val="0"/>
          <w:snapToGrid w:val="0"/>
        </w:rPr>
      </w:pPr>
    </w:p>
    <w:p w14:paraId="39B38D6E" w14:textId="77777777" w:rsidR="004A7D6F" w:rsidRPr="00FA22D3" w:rsidRDefault="004A7D6F" w:rsidP="004A7D6F">
      <w:pPr>
        <w:pStyle w:val="PL"/>
        <w:rPr>
          <w:noProof w:val="0"/>
          <w:snapToGrid w:val="0"/>
        </w:rPr>
      </w:pPr>
      <w:r w:rsidRPr="00FA22D3">
        <w:rPr>
          <w:noProof w:val="0"/>
          <w:snapToGrid w:val="0"/>
        </w:rPr>
        <w:t>RepetitionPeriod ::= INTEGER (0..131071)</w:t>
      </w:r>
    </w:p>
    <w:p w14:paraId="38458AE8" w14:textId="77777777" w:rsidR="004A7D6F" w:rsidRPr="00FA22D3" w:rsidRDefault="004A7D6F" w:rsidP="004A7D6F">
      <w:pPr>
        <w:pStyle w:val="PL"/>
        <w:rPr>
          <w:noProof w:val="0"/>
          <w:snapToGrid w:val="0"/>
        </w:rPr>
      </w:pPr>
    </w:p>
    <w:p w14:paraId="5EEEA6DE" w14:textId="77777777" w:rsidR="004A7D6F" w:rsidRPr="00FA22D3" w:rsidRDefault="004A7D6F" w:rsidP="004A7D6F">
      <w:pPr>
        <w:pStyle w:val="PL"/>
        <w:rPr>
          <w:noProof w:val="0"/>
          <w:snapToGrid w:val="0"/>
        </w:rPr>
      </w:pPr>
      <w:r w:rsidRPr="00FA22D3">
        <w:rPr>
          <w:noProof w:val="0"/>
          <w:snapToGrid w:val="0"/>
        </w:rPr>
        <w:t>ResetAll ::= ENUMERATED {</w:t>
      </w:r>
    </w:p>
    <w:p w14:paraId="04848285" w14:textId="77777777" w:rsidR="004A7D6F" w:rsidRPr="00FA22D3" w:rsidRDefault="004A7D6F" w:rsidP="004A7D6F">
      <w:pPr>
        <w:pStyle w:val="PL"/>
        <w:rPr>
          <w:noProof w:val="0"/>
          <w:snapToGrid w:val="0"/>
        </w:rPr>
      </w:pPr>
      <w:r w:rsidRPr="00FA22D3">
        <w:rPr>
          <w:noProof w:val="0"/>
          <w:snapToGrid w:val="0"/>
        </w:rPr>
        <w:tab/>
        <w:t>reset-all,</w:t>
      </w:r>
    </w:p>
    <w:p w14:paraId="6A8FE30F"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2D069FE0" w14:textId="77777777" w:rsidR="004A7D6F" w:rsidRPr="00FA22D3" w:rsidRDefault="004A7D6F" w:rsidP="004A7D6F">
      <w:pPr>
        <w:pStyle w:val="PL"/>
        <w:spacing w:line="0" w:lineRule="atLeast"/>
        <w:rPr>
          <w:noProof w:val="0"/>
          <w:snapToGrid w:val="0"/>
        </w:rPr>
      </w:pPr>
      <w:r w:rsidRPr="00FA22D3">
        <w:rPr>
          <w:noProof w:val="0"/>
          <w:snapToGrid w:val="0"/>
        </w:rPr>
        <w:t>}</w:t>
      </w:r>
    </w:p>
    <w:p w14:paraId="72301DA7" w14:textId="77777777" w:rsidR="004A7D6F" w:rsidRPr="00FA22D3" w:rsidRDefault="004A7D6F" w:rsidP="004A7D6F">
      <w:pPr>
        <w:pStyle w:val="PL"/>
        <w:rPr>
          <w:noProof w:val="0"/>
          <w:snapToGrid w:val="0"/>
        </w:rPr>
      </w:pPr>
    </w:p>
    <w:p w14:paraId="3AEE823C" w14:textId="77777777" w:rsidR="004A7D6F" w:rsidRPr="00FA22D3" w:rsidRDefault="004A7D6F" w:rsidP="004A7D6F">
      <w:pPr>
        <w:pStyle w:val="PL"/>
        <w:spacing w:line="0" w:lineRule="atLeast"/>
        <w:rPr>
          <w:noProof w:val="0"/>
        </w:rPr>
      </w:pPr>
      <w:r w:rsidRPr="00FA22D3">
        <w:rPr>
          <w:noProof w:val="0"/>
        </w:rPr>
        <w:t>ResetType ::= CHOICE {</w:t>
      </w:r>
    </w:p>
    <w:p w14:paraId="6B07074B" w14:textId="77777777" w:rsidR="004A7D6F" w:rsidRPr="00FA22D3" w:rsidRDefault="004A7D6F" w:rsidP="004A7D6F">
      <w:pPr>
        <w:pStyle w:val="PL"/>
        <w:spacing w:line="0" w:lineRule="atLeast"/>
        <w:rPr>
          <w:noProof w:val="0"/>
        </w:rPr>
      </w:pPr>
      <w:r w:rsidRPr="00FA22D3">
        <w:rPr>
          <w:noProof w:val="0"/>
        </w:rPr>
        <w:tab/>
        <w:t>nG-Interface</w:t>
      </w:r>
      <w:r w:rsidRPr="00FA22D3">
        <w:rPr>
          <w:noProof w:val="0"/>
        </w:rPr>
        <w:tab/>
      </w:r>
      <w:r w:rsidRPr="00FA22D3">
        <w:rPr>
          <w:noProof w:val="0"/>
        </w:rPr>
        <w:tab/>
      </w:r>
      <w:r w:rsidRPr="00FA22D3">
        <w:rPr>
          <w:noProof w:val="0"/>
        </w:rPr>
        <w:tab/>
        <w:t>ResetAll,</w:t>
      </w:r>
    </w:p>
    <w:p w14:paraId="07AFBDBD" w14:textId="77777777" w:rsidR="004A7D6F" w:rsidRPr="00FA22D3" w:rsidRDefault="004A7D6F" w:rsidP="004A7D6F">
      <w:pPr>
        <w:pStyle w:val="PL"/>
        <w:spacing w:line="0" w:lineRule="atLeast"/>
        <w:rPr>
          <w:noProof w:val="0"/>
        </w:rPr>
      </w:pPr>
      <w:r w:rsidRPr="00FA22D3">
        <w:rPr>
          <w:noProof w:val="0"/>
        </w:rPr>
        <w:tab/>
        <w:t>partOfNG-Interface</w:t>
      </w:r>
      <w:r w:rsidRPr="00FA22D3">
        <w:rPr>
          <w:noProof w:val="0"/>
        </w:rPr>
        <w:tab/>
      </w:r>
      <w:r w:rsidRPr="00FA22D3">
        <w:rPr>
          <w:noProof w:val="0"/>
        </w:rPr>
        <w:tab/>
      </w:r>
      <w:r w:rsidRPr="00FA22D3">
        <w:rPr>
          <w:iCs/>
          <w:noProof w:val="0"/>
        </w:rPr>
        <w:t>UE-associatedLogicalNG-connectionList</w:t>
      </w:r>
      <w:r w:rsidRPr="00FA22D3">
        <w:rPr>
          <w:noProof w:val="0"/>
        </w:rPr>
        <w:t>,</w:t>
      </w:r>
    </w:p>
    <w:p w14:paraId="7C0EA7F0"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{ResetType-ExtIEs} }</w:t>
      </w:r>
    </w:p>
    <w:p w14:paraId="594DAFCD" w14:textId="77777777" w:rsidR="004A7D6F" w:rsidRPr="00FA22D3" w:rsidRDefault="004A7D6F" w:rsidP="004A7D6F">
      <w:pPr>
        <w:pStyle w:val="PL"/>
        <w:spacing w:line="0" w:lineRule="atLeast"/>
        <w:rPr>
          <w:noProof w:val="0"/>
        </w:rPr>
      </w:pPr>
      <w:r w:rsidRPr="00FA22D3">
        <w:rPr>
          <w:noProof w:val="0"/>
        </w:rPr>
        <w:t>}</w:t>
      </w:r>
    </w:p>
    <w:p w14:paraId="145E3101" w14:textId="77777777" w:rsidR="004A7D6F" w:rsidRPr="00FA22D3" w:rsidRDefault="004A7D6F" w:rsidP="004A7D6F">
      <w:pPr>
        <w:pStyle w:val="PL"/>
        <w:rPr>
          <w:noProof w:val="0"/>
          <w:snapToGrid w:val="0"/>
        </w:rPr>
      </w:pPr>
    </w:p>
    <w:p w14:paraId="7C8AAB8E" w14:textId="77777777" w:rsidR="004A7D6F" w:rsidRPr="00FA22D3" w:rsidRDefault="004A7D6F" w:rsidP="004A7D6F">
      <w:pPr>
        <w:pStyle w:val="PL"/>
        <w:rPr>
          <w:noProof w:val="0"/>
        </w:rPr>
      </w:pPr>
      <w:r w:rsidRPr="00FA22D3">
        <w:rPr>
          <w:noProof w:val="0"/>
        </w:rPr>
        <w:t xml:space="preserve">ResetType-ExtIEs </w:t>
      </w:r>
      <w:r w:rsidRPr="00FA22D3">
        <w:rPr>
          <w:noProof w:val="0"/>
          <w:snapToGrid w:val="0"/>
        </w:rPr>
        <w:t xml:space="preserve">NGAP-PROTOCOL-IES </w:t>
      </w:r>
      <w:r w:rsidRPr="00FA22D3">
        <w:rPr>
          <w:noProof w:val="0"/>
        </w:rPr>
        <w:t>::= {</w:t>
      </w:r>
    </w:p>
    <w:p w14:paraId="6EE46FA1" w14:textId="77777777" w:rsidR="004A7D6F" w:rsidRPr="00FA22D3" w:rsidRDefault="004A7D6F" w:rsidP="004A7D6F">
      <w:pPr>
        <w:pStyle w:val="PL"/>
        <w:rPr>
          <w:noProof w:val="0"/>
        </w:rPr>
      </w:pPr>
      <w:r w:rsidRPr="00FA22D3">
        <w:rPr>
          <w:noProof w:val="0"/>
        </w:rPr>
        <w:tab/>
        <w:t>...</w:t>
      </w:r>
    </w:p>
    <w:p w14:paraId="4C9B55DE" w14:textId="77777777" w:rsidR="004A7D6F" w:rsidRPr="00FA22D3" w:rsidRDefault="004A7D6F" w:rsidP="004A7D6F">
      <w:pPr>
        <w:pStyle w:val="PL"/>
        <w:rPr>
          <w:noProof w:val="0"/>
        </w:rPr>
      </w:pPr>
      <w:r w:rsidRPr="00FA22D3">
        <w:rPr>
          <w:noProof w:val="0"/>
        </w:rPr>
        <w:t>}</w:t>
      </w:r>
    </w:p>
    <w:p w14:paraId="7E3A1284" w14:textId="77777777" w:rsidR="004A7D6F" w:rsidRPr="00FA22D3" w:rsidRDefault="004A7D6F" w:rsidP="004A7D6F">
      <w:pPr>
        <w:pStyle w:val="PL"/>
        <w:rPr>
          <w:noProof w:val="0"/>
          <w:snapToGrid w:val="0"/>
        </w:rPr>
      </w:pPr>
    </w:p>
    <w:p w14:paraId="14E54F3C" w14:textId="77777777" w:rsidR="004A7D6F" w:rsidRPr="00FA22D3" w:rsidRDefault="004A7D6F" w:rsidP="004A7D6F">
      <w:pPr>
        <w:pStyle w:val="PL"/>
        <w:rPr>
          <w:noProof w:val="0"/>
          <w:snapToGrid w:val="0"/>
        </w:rPr>
      </w:pPr>
      <w:r w:rsidRPr="00FA22D3">
        <w:rPr>
          <w:noProof w:val="0"/>
          <w:snapToGrid w:val="0"/>
        </w:rPr>
        <w:t>RoutingID ::= OCTET STRING</w:t>
      </w:r>
    </w:p>
    <w:p w14:paraId="3C1D7F3F" w14:textId="77777777" w:rsidR="004A7D6F" w:rsidRPr="00FA22D3" w:rsidRDefault="004A7D6F" w:rsidP="004A7D6F">
      <w:pPr>
        <w:pStyle w:val="PL"/>
        <w:rPr>
          <w:noProof w:val="0"/>
          <w:snapToGrid w:val="0"/>
        </w:rPr>
      </w:pPr>
    </w:p>
    <w:p w14:paraId="52A7748B" w14:textId="77777777" w:rsidR="004A7D6F" w:rsidRPr="00FA22D3" w:rsidRDefault="004A7D6F" w:rsidP="004A7D6F">
      <w:pPr>
        <w:pStyle w:val="PL"/>
        <w:rPr>
          <w:noProof w:val="0"/>
          <w:snapToGrid w:val="0"/>
        </w:rPr>
      </w:pPr>
      <w:r w:rsidRPr="00FA22D3">
        <w:rPr>
          <w:noProof w:val="0"/>
          <w:snapToGrid w:val="0"/>
        </w:rPr>
        <w:t>RRCContainer ::= OCTET STRING</w:t>
      </w:r>
    </w:p>
    <w:p w14:paraId="7D2EDE78" w14:textId="77777777" w:rsidR="004A7D6F" w:rsidRPr="00FA22D3" w:rsidRDefault="004A7D6F" w:rsidP="004A7D6F">
      <w:pPr>
        <w:pStyle w:val="PL"/>
        <w:rPr>
          <w:noProof w:val="0"/>
          <w:snapToGrid w:val="0"/>
        </w:rPr>
      </w:pPr>
    </w:p>
    <w:p w14:paraId="0A19A9F8" w14:textId="77777777" w:rsidR="004A7D6F" w:rsidRPr="00FA22D3" w:rsidRDefault="004A7D6F" w:rsidP="004A7D6F">
      <w:pPr>
        <w:pStyle w:val="PL"/>
        <w:rPr>
          <w:noProof w:val="0"/>
          <w:snapToGrid w:val="0"/>
        </w:rPr>
      </w:pPr>
      <w:r w:rsidRPr="00FA22D3">
        <w:rPr>
          <w:noProof w:val="0"/>
          <w:snapToGrid w:val="0"/>
        </w:rPr>
        <w:t>RRCEstablishmentCause ::= ENUMERATED {</w:t>
      </w:r>
    </w:p>
    <w:p w14:paraId="159A32B0" w14:textId="77777777" w:rsidR="004A7D6F" w:rsidRPr="00FA22D3" w:rsidRDefault="004A7D6F" w:rsidP="004A7D6F">
      <w:pPr>
        <w:pStyle w:val="PL"/>
        <w:rPr>
          <w:noProof w:val="0"/>
          <w:snapToGrid w:val="0"/>
        </w:rPr>
      </w:pPr>
      <w:r w:rsidRPr="00FA22D3">
        <w:rPr>
          <w:noProof w:val="0"/>
          <w:snapToGrid w:val="0"/>
        </w:rPr>
        <w:tab/>
        <w:t>emergency,</w:t>
      </w:r>
    </w:p>
    <w:p w14:paraId="57974820" w14:textId="77777777" w:rsidR="004A7D6F" w:rsidRPr="00FA22D3" w:rsidRDefault="004A7D6F" w:rsidP="004A7D6F">
      <w:pPr>
        <w:pStyle w:val="PL"/>
        <w:rPr>
          <w:noProof w:val="0"/>
          <w:snapToGrid w:val="0"/>
        </w:rPr>
      </w:pPr>
      <w:r w:rsidRPr="00FA22D3">
        <w:rPr>
          <w:noProof w:val="0"/>
          <w:snapToGrid w:val="0"/>
        </w:rPr>
        <w:tab/>
        <w:t>highPriorityAccess,</w:t>
      </w:r>
    </w:p>
    <w:p w14:paraId="61B6EAAF" w14:textId="77777777" w:rsidR="004A7D6F" w:rsidRPr="00FA22D3" w:rsidRDefault="004A7D6F" w:rsidP="004A7D6F">
      <w:pPr>
        <w:pStyle w:val="PL"/>
        <w:rPr>
          <w:noProof w:val="0"/>
          <w:snapToGrid w:val="0"/>
        </w:rPr>
      </w:pPr>
      <w:r w:rsidRPr="00FA22D3">
        <w:rPr>
          <w:noProof w:val="0"/>
          <w:snapToGrid w:val="0"/>
        </w:rPr>
        <w:tab/>
        <w:t>mt-Access,</w:t>
      </w:r>
    </w:p>
    <w:p w14:paraId="41562D77" w14:textId="77777777" w:rsidR="004A7D6F" w:rsidRPr="00FA22D3" w:rsidRDefault="004A7D6F" w:rsidP="004A7D6F">
      <w:pPr>
        <w:pStyle w:val="PL"/>
        <w:rPr>
          <w:noProof w:val="0"/>
          <w:snapToGrid w:val="0"/>
        </w:rPr>
      </w:pPr>
      <w:r w:rsidRPr="00FA22D3">
        <w:rPr>
          <w:noProof w:val="0"/>
          <w:snapToGrid w:val="0"/>
        </w:rPr>
        <w:tab/>
        <w:t>mo-Signalling,</w:t>
      </w:r>
    </w:p>
    <w:p w14:paraId="221B0BAB" w14:textId="77777777" w:rsidR="004A7D6F" w:rsidRPr="00FA22D3" w:rsidRDefault="004A7D6F" w:rsidP="004A7D6F">
      <w:pPr>
        <w:pStyle w:val="PL"/>
        <w:rPr>
          <w:noProof w:val="0"/>
          <w:snapToGrid w:val="0"/>
        </w:rPr>
      </w:pPr>
      <w:r w:rsidRPr="00FA22D3">
        <w:rPr>
          <w:noProof w:val="0"/>
          <w:snapToGrid w:val="0"/>
        </w:rPr>
        <w:tab/>
        <w:t>mo-Data,</w:t>
      </w:r>
    </w:p>
    <w:p w14:paraId="029B6602" w14:textId="77777777" w:rsidR="004A7D6F" w:rsidRPr="00FA22D3" w:rsidRDefault="004A7D6F" w:rsidP="004A7D6F">
      <w:pPr>
        <w:pStyle w:val="PL"/>
        <w:rPr>
          <w:noProof w:val="0"/>
          <w:snapToGrid w:val="0"/>
        </w:rPr>
      </w:pPr>
      <w:r w:rsidRPr="00FA22D3">
        <w:rPr>
          <w:noProof w:val="0"/>
          <w:snapToGrid w:val="0"/>
        </w:rPr>
        <w:tab/>
        <w:t>mo-VoiceCall,</w:t>
      </w:r>
    </w:p>
    <w:p w14:paraId="1EA507C3" w14:textId="77777777" w:rsidR="004A7D6F" w:rsidRPr="00FA22D3" w:rsidRDefault="004A7D6F" w:rsidP="004A7D6F">
      <w:pPr>
        <w:pStyle w:val="PL"/>
        <w:rPr>
          <w:noProof w:val="0"/>
          <w:snapToGrid w:val="0"/>
        </w:rPr>
      </w:pPr>
      <w:r w:rsidRPr="00FA22D3">
        <w:rPr>
          <w:noProof w:val="0"/>
          <w:snapToGrid w:val="0"/>
        </w:rPr>
        <w:tab/>
        <w:t>mo-VideoCall,</w:t>
      </w:r>
    </w:p>
    <w:p w14:paraId="3C277DB0" w14:textId="77777777" w:rsidR="004A7D6F" w:rsidRPr="00FA22D3" w:rsidRDefault="004A7D6F" w:rsidP="004A7D6F">
      <w:pPr>
        <w:pStyle w:val="PL"/>
        <w:rPr>
          <w:noProof w:val="0"/>
          <w:snapToGrid w:val="0"/>
        </w:rPr>
      </w:pPr>
      <w:r w:rsidRPr="00FA22D3">
        <w:rPr>
          <w:noProof w:val="0"/>
          <w:snapToGrid w:val="0"/>
        </w:rPr>
        <w:tab/>
        <w:t>mo-SMS,</w:t>
      </w:r>
    </w:p>
    <w:p w14:paraId="520D9C1B" w14:textId="77777777" w:rsidR="004A7D6F" w:rsidRPr="00FA22D3" w:rsidRDefault="004A7D6F" w:rsidP="004A7D6F">
      <w:pPr>
        <w:pStyle w:val="PL"/>
        <w:rPr>
          <w:noProof w:val="0"/>
          <w:snapToGrid w:val="0"/>
        </w:rPr>
      </w:pPr>
      <w:r w:rsidRPr="00FA22D3">
        <w:rPr>
          <w:noProof w:val="0"/>
          <w:snapToGrid w:val="0"/>
        </w:rPr>
        <w:tab/>
        <w:t>mps-PriorityAccess,</w:t>
      </w:r>
    </w:p>
    <w:p w14:paraId="6F2AA979" w14:textId="77777777" w:rsidR="004A7D6F" w:rsidRPr="00FA22D3" w:rsidRDefault="004A7D6F" w:rsidP="004A7D6F">
      <w:pPr>
        <w:pStyle w:val="PL"/>
        <w:rPr>
          <w:noProof w:val="0"/>
          <w:snapToGrid w:val="0"/>
        </w:rPr>
      </w:pPr>
      <w:r w:rsidRPr="00FA22D3">
        <w:rPr>
          <w:noProof w:val="0"/>
          <w:snapToGrid w:val="0"/>
        </w:rPr>
        <w:tab/>
        <w:t>mcs-PriorityAccess,</w:t>
      </w:r>
    </w:p>
    <w:p w14:paraId="52B475DA" w14:textId="77777777" w:rsidR="004A7D6F" w:rsidRPr="00FA22D3" w:rsidRDefault="004A7D6F" w:rsidP="004A7D6F">
      <w:pPr>
        <w:pStyle w:val="PL"/>
        <w:rPr>
          <w:noProof w:val="0"/>
          <w:snapToGrid w:val="0"/>
        </w:rPr>
      </w:pPr>
      <w:r w:rsidRPr="00FA22D3">
        <w:rPr>
          <w:noProof w:val="0"/>
          <w:snapToGrid w:val="0"/>
        </w:rPr>
        <w:tab/>
        <w:t>...,</w:t>
      </w:r>
    </w:p>
    <w:p w14:paraId="7019FF70" w14:textId="77777777" w:rsidR="004A7D6F" w:rsidRPr="00FA22D3" w:rsidRDefault="004A7D6F" w:rsidP="004A7D6F">
      <w:pPr>
        <w:pStyle w:val="PL"/>
        <w:rPr>
          <w:noProof w:val="0"/>
          <w:snapToGrid w:val="0"/>
        </w:rPr>
      </w:pPr>
      <w:r w:rsidRPr="00FA22D3">
        <w:rPr>
          <w:noProof w:val="0"/>
          <w:snapToGrid w:val="0"/>
        </w:rPr>
        <w:tab/>
        <w:t>notAvailable</w:t>
      </w:r>
    </w:p>
    <w:p w14:paraId="30696453" w14:textId="77777777" w:rsidR="004A7D6F" w:rsidRPr="00FA22D3" w:rsidRDefault="004A7D6F" w:rsidP="004A7D6F">
      <w:pPr>
        <w:pStyle w:val="PL"/>
        <w:rPr>
          <w:noProof w:val="0"/>
          <w:snapToGrid w:val="0"/>
        </w:rPr>
      </w:pPr>
      <w:r w:rsidRPr="00FA22D3">
        <w:rPr>
          <w:noProof w:val="0"/>
          <w:snapToGrid w:val="0"/>
        </w:rPr>
        <w:t>}</w:t>
      </w:r>
    </w:p>
    <w:p w14:paraId="563A88B6" w14:textId="77777777" w:rsidR="004A7D6F" w:rsidRPr="00FA22D3" w:rsidRDefault="004A7D6F" w:rsidP="004A7D6F">
      <w:pPr>
        <w:pStyle w:val="PL"/>
        <w:spacing w:line="0" w:lineRule="atLeast"/>
        <w:rPr>
          <w:noProof w:val="0"/>
          <w:snapToGrid w:val="0"/>
        </w:rPr>
      </w:pPr>
    </w:p>
    <w:p w14:paraId="1E9B8FAD" w14:textId="77777777" w:rsidR="004A7D6F" w:rsidRPr="00FA22D3" w:rsidRDefault="004A7D6F" w:rsidP="004A7D6F">
      <w:pPr>
        <w:pStyle w:val="PL"/>
        <w:rPr>
          <w:noProof w:val="0"/>
          <w:snapToGrid w:val="0"/>
        </w:rPr>
      </w:pPr>
      <w:r w:rsidRPr="00FA22D3">
        <w:rPr>
          <w:noProof w:val="0"/>
          <w:snapToGrid w:val="0"/>
        </w:rPr>
        <w:t>RRCInactiveTransitionReportRequest ::= ENUMERATED {</w:t>
      </w:r>
    </w:p>
    <w:p w14:paraId="50E3A65B" w14:textId="77777777" w:rsidR="004A7D6F" w:rsidRPr="00FA22D3" w:rsidRDefault="004A7D6F" w:rsidP="004A7D6F">
      <w:pPr>
        <w:pStyle w:val="PL"/>
        <w:rPr>
          <w:noProof w:val="0"/>
          <w:snapToGrid w:val="0"/>
        </w:rPr>
      </w:pPr>
      <w:r w:rsidRPr="00FA22D3">
        <w:rPr>
          <w:noProof w:val="0"/>
          <w:snapToGrid w:val="0"/>
        </w:rPr>
        <w:tab/>
      </w:r>
      <w:r w:rsidRPr="00FA22D3">
        <w:rPr>
          <w:rFonts w:eastAsia="MS Mincho"/>
          <w:noProof w:val="0"/>
          <w:snapToGrid w:val="0"/>
        </w:rPr>
        <w:t>subsequent-state-transition-report</w:t>
      </w:r>
      <w:r w:rsidRPr="00FA22D3">
        <w:rPr>
          <w:noProof w:val="0"/>
          <w:snapToGrid w:val="0"/>
        </w:rPr>
        <w:t>,</w:t>
      </w:r>
    </w:p>
    <w:p w14:paraId="4871C7FA" w14:textId="77777777" w:rsidR="004A7D6F" w:rsidRPr="00FA22D3" w:rsidRDefault="004A7D6F" w:rsidP="004A7D6F">
      <w:pPr>
        <w:pStyle w:val="PL"/>
        <w:rPr>
          <w:noProof w:val="0"/>
          <w:snapToGrid w:val="0"/>
        </w:rPr>
      </w:pPr>
      <w:r w:rsidRPr="00FA22D3">
        <w:rPr>
          <w:noProof w:val="0"/>
          <w:snapToGrid w:val="0"/>
        </w:rPr>
        <w:tab/>
        <w:t>single-rrc-connected-state-report,</w:t>
      </w:r>
    </w:p>
    <w:p w14:paraId="50119045" w14:textId="77777777" w:rsidR="004A7D6F" w:rsidRPr="00FA22D3" w:rsidRDefault="004A7D6F" w:rsidP="004A7D6F">
      <w:pPr>
        <w:pStyle w:val="PL"/>
        <w:rPr>
          <w:rFonts w:eastAsia="MS Mincho"/>
          <w:noProof w:val="0"/>
          <w:snapToGrid w:val="0"/>
        </w:rPr>
      </w:pPr>
      <w:r w:rsidRPr="00FA22D3">
        <w:rPr>
          <w:noProof w:val="0"/>
          <w:snapToGrid w:val="0"/>
        </w:rPr>
        <w:tab/>
      </w:r>
      <w:r w:rsidRPr="00FA22D3">
        <w:rPr>
          <w:rFonts w:eastAsia="MS Mincho"/>
          <w:noProof w:val="0"/>
          <w:snapToGrid w:val="0"/>
        </w:rPr>
        <w:t>cancel-report,</w:t>
      </w:r>
    </w:p>
    <w:p w14:paraId="4CD887B9" w14:textId="77777777" w:rsidR="004A7D6F" w:rsidRPr="00FA22D3" w:rsidRDefault="004A7D6F" w:rsidP="004A7D6F">
      <w:pPr>
        <w:pStyle w:val="PL"/>
        <w:rPr>
          <w:noProof w:val="0"/>
          <w:snapToGrid w:val="0"/>
        </w:rPr>
      </w:pPr>
      <w:r w:rsidRPr="00FA22D3">
        <w:rPr>
          <w:rFonts w:eastAsia="MS Mincho"/>
          <w:noProof w:val="0"/>
          <w:snapToGrid w:val="0"/>
        </w:rPr>
        <w:tab/>
        <w:t>...</w:t>
      </w:r>
    </w:p>
    <w:p w14:paraId="29DBAA30" w14:textId="77777777" w:rsidR="004A7D6F" w:rsidRPr="00FA22D3" w:rsidRDefault="004A7D6F" w:rsidP="004A7D6F">
      <w:pPr>
        <w:pStyle w:val="PL"/>
        <w:rPr>
          <w:noProof w:val="0"/>
          <w:snapToGrid w:val="0"/>
        </w:rPr>
      </w:pPr>
      <w:r w:rsidRPr="00FA22D3">
        <w:rPr>
          <w:noProof w:val="0"/>
          <w:snapToGrid w:val="0"/>
        </w:rPr>
        <w:t>}</w:t>
      </w:r>
    </w:p>
    <w:p w14:paraId="6B1CAF14" w14:textId="77777777" w:rsidR="004A7D6F" w:rsidRPr="00FA22D3" w:rsidRDefault="004A7D6F" w:rsidP="004A7D6F">
      <w:pPr>
        <w:pStyle w:val="PL"/>
        <w:rPr>
          <w:noProof w:val="0"/>
          <w:snapToGrid w:val="0"/>
        </w:rPr>
      </w:pPr>
    </w:p>
    <w:p w14:paraId="46758295" w14:textId="77777777" w:rsidR="004A7D6F" w:rsidRPr="00FA22D3" w:rsidRDefault="004A7D6F" w:rsidP="004A7D6F">
      <w:pPr>
        <w:pStyle w:val="PL"/>
        <w:rPr>
          <w:noProof w:val="0"/>
          <w:snapToGrid w:val="0"/>
        </w:rPr>
      </w:pPr>
      <w:r w:rsidRPr="00FA22D3">
        <w:rPr>
          <w:noProof w:val="0"/>
          <w:snapToGrid w:val="0"/>
        </w:rPr>
        <w:t>RRCState ::= ENUMERATED {</w:t>
      </w:r>
    </w:p>
    <w:p w14:paraId="251F72C2" w14:textId="77777777" w:rsidR="004A7D6F" w:rsidRPr="00FA22D3" w:rsidRDefault="004A7D6F" w:rsidP="004A7D6F">
      <w:pPr>
        <w:pStyle w:val="PL"/>
        <w:rPr>
          <w:noProof w:val="0"/>
          <w:snapToGrid w:val="0"/>
        </w:rPr>
      </w:pPr>
      <w:r w:rsidRPr="00FA22D3">
        <w:rPr>
          <w:noProof w:val="0"/>
          <w:snapToGrid w:val="0"/>
        </w:rPr>
        <w:tab/>
      </w:r>
      <w:r w:rsidRPr="00FA22D3">
        <w:rPr>
          <w:rFonts w:eastAsia="MS Mincho"/>
          <w:noProof w:val="0"/>
          <w:snapToGrid w:val="0"/>
        </w:rPr>
        <w:t>inactive</w:t>
      </w:r>
      <w:r w:rsidRPr="00FA22D3">
        <w:rPr>
          <w:noProof w:val="0"/>
          <w:snapToGrid w:val="0"/>
        </w:rPr>
        <w:t>,</w:t>
      </w:r>
    </w:p>
    <w:p w14:paraId="42825425" w14:textId="77777777" w:rsidR="004A7D6F" w:rsidRPr="00FA22D3" w:rsidRDefault="004A7D6F" w:rsidP="004A7D6F">
      <w:pPr>
        <w:pStyle w:val="PL"/>
        <w:rPr>
          <w:noProof w:val="0"/>
          <w:snapToGrid w:val="0"/>
        </w:rPr>
      </w:pPr>
      <w:r w:rsidRPr="00FA22D3">
        <w:rPr>
          <w:noProof w:val="0"/>
          <w:snapToGrid w:val="0"/>
        </w:rPr>
        <w:lastRenderedPageBreak/>
        <w:tab/>
        <w:t>connected,</w:t>
      </w:r>
    </w:p>
    <w:p w14:paraId="1CE2D6DA" w14:textId="77777777" w:rsidR="004A7D6F" w:rsidRPr="00FA22D3" w:rsidRDefault="004A7D6F" w:rsidP="004A7D6F">
      <w:pPr>
        <w:pStyle w:val="PL"/>
        <w:rPr>
          <w:noProof w:val="0"/>
          <w:snapToGrid w:val="0"/>
        </w:rPr>
      </w:pPr>
      <w:r w:rsidRPr="00FA22D3">
        <w:rPr>
          <w:rFonts w:eastAsia="MS Mincho"/>
          <w:noProof w:val="0"/>
          <w:snapToGrid w:val="0"/>
        </w:rPr>
        <w:tab/>
        <w:t>...</w:t>
      </w:r>
    </w:p>
    <w:p w14:paraId="455920A4" w14:textId="77777777" w:rsidR="004A7D6F" w:rsidRPr="00FA22D3" w:rsidRDefault="004A7D6F" w:rsidP="004A7D6F">
      <w:pPr>
        <w:pStyle w:val="PL"/>
        <w:rPr>
          <w:noProof w:val="0"/>
          <w:snapToGrid w:val="0"/>
        </w:rPr>
      </w:pPr>
      <w:r w:rsidRPr="00FA22D3">
        <w:rPr>
          <w:noProof w:val="0"/>
          <w:snapToGrid w:val="0"/>
        </w:rPr>
        <w:t>}</w:t>
      </w:r>
    </w:p>
    <w:p w14:paraId="07461D4E" w14:textId="77777777" w:rsidR="004A7D6F" w:rsidRPr="00FA22D3" w:rsidRDefault="004A7D6F" w:rsidP="004A7D6F">
      <w:pPr>
        <w:pStyle w:val="PL"/>
        <w:rPr>
          <w:noProof w:val="0"/>
          <w:snapToGrid w:val="0"/>
        </w:rPr>
      </w:pPr>
    </w:p>
    <w:p w14:paraId="27DEF821" w14:textId="77777777" w:rsidR="004A7D6F" w:rsidRPr="00FA22D3" w:rsidRDefault="004A7D6F" w:rsidP="004A7D6F">
      <w:pPr>
        <w:pStyle w:val="PL"/>
        <w:outlineLvl w:val="3"/>
        <w:rPr>
          <w:noProof w:val="0"/>
          <w:snapToGrid w:val="0"/>
        </w:rPr>
      </w:pPr>
      <w:r w:rsidRPr="00FA22D3">
        <w:rPr>
          <w:noProof w:val="0"/>
          <w:snapToGrid w:val="0"/>
        </w:rPr>
        <w:t>-- S</w:t>
      </w:r>
    </w:p>
    <w:p w14:paraId="2FE1C5B5" w14:textId="77777777" w:rsidR="004A7D6F" w:rsidRPr="00FA22D3" w:rsidRDefault="004A7D6F" w:rsidP="004A7D6F">
      <w:pPr>
        <w:pStyle w:val="PL"/>
        <w:rPr>
          <w:noProof w:val="0"/>
          <w:snapToGrid w:val="0"/>
        </w:rPr>
      </w:pPr>
    </w:p>
    <w:p w14:paraId="036A81AE" w14:textId="77777777" w:rsidR="004A7D6F" w:rsidRPr="00FA22D3" w:rsidRDefault="004A7D6F" w:rsidP="004A7D6F">
      <w:pPr>
        <w:pStyle w:val="PL"/>
        <w:rPr>
          <w:noProof w:val="0"/>
          <w:snapToGrid w:val="0"/>
        </w:rPr>
      </w:pPr>
      <w:r w:rsidRPr="00FA22D3">
        <w:rPr>
          <w:noProof w:val="0"/>
          <w:snapToGrid w:val="0"/>
        </w:rPr>
        <w:t>SD ::= OCTET STRING (SIZE(3))</w:t>
      </w:r>
    </w:p>
    <w:p w14:paraId="27FDAA48" w14:textId="77777777" w:rsidR="004A7D6F" w:rsidRPr="00FA22D3" w:rsidRDefault="004A7D6F" w:rsidP="004A7D6F">
      <w:pPr>
        <w:pStyle w:val="PL"/>
        <w:rPr>
          <w:noProof w:val="0"/>
          <w:snapToGrid w:val="0"/>
        </w:rPr>
      </w:pPr>
    </w:p>
    <w:p w14:paraId="497A5D3A" w14:textId="77777777" w:rsidR="004A7D6F" w:rsidRPr="00FA22D3" w:rsidRDefault="004A7D6F" w:rsidP="004A7D6F">
      <w:pPr>
        <w:pStyle w:val="PL"/>
        <w:rPr>
          <w:noProof w:val="0"/>
          <w:snapToGrid w:val="0"/>
        </w:rPr>
      </w:pPr>
      <w:r w:rsidRPr="00FA22D3">
        <w:rPr>
          <w:noProof w:val="0"/>
          <w:snapToGrid w:val="0"/>
        </w:rPr>
        <w:t>SecondaryRATUsageInformation ::= SEQUENCE {</w:t>
      </w:r>
    </w:p>
    <w:p w14:paraId="76576870" w14:textId="77777777" w:rsidR="004A7D6F" w:rsidRPr="00FA22D3" w:rsidRDefault="004A7D6F" w:rsidP="004A7D6F">
      <w:pPr>
        <w:pStyle w:val="PL"/>
        <w:rPr>
          <w:noProof w:val="0"/>
          <w:snapToGrid w:val="0"/>
        </w:rPr>
      </w:pPr>
      <w:r w:rsidRPr="00FA22D3">
        <w:rPr>
          <w:noProof w:val="0"/>
          <w:snapToGrid w:val="0"/>
        </w:rPr>
        <w:tab/>
        <w:t>pDUSessionUsageReport</w:t>
      </w:r>
      <w:r w:rsidRPr="00FA22D3">
        <w:rPr>
          <w:noProof w:val="0"/>
          <w:snapToGrid w:val="0"/>
        </w:rPr>
        <w:tab/>
      </w:r>
      <w:r w:rsidRPr="00FA22D3">
        <w:rPr>
          <w:noProof w:val="0"/>
          <w:snapToGrid w:val="0"/>
        </w:rPr>
        <w:tab/>
        <w:t>PDUSessionUsageReport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124E7FE2" w14:textId="77777777" w:rsidR="004A7D6F" w:rsidRPr="00FA22D3" w:rsidRDefault="004A7D6F" w:rsidP="004A7D6F">
      <w:pPr>
        <w:pStyle w:val="PL"/>
        <w:rPr>
          <w:noProof w:val="0"/>
          <w:snapToGrid w:val="0"/>
        </w:rPr>
      </w:pPr>
      <w:r w:rsidRPr="00FA22D3">
        <w:rPr>
          <w:noProof w:val="0"/>
          <w:snapToGrid w:val="0"/>
        </w:rPr>
        <w:tab/>
        <w:t>qosFlowsUsageReportList</w:t>
      </w:r>
      <w:r w:rsidRPr="00FA22D3">
        <w:rPr>
          <w:noProof w:val="0"/>
          <w:snapToGrid w:val="0"/>
        </w:rPr>
        <w:tab/>
      </w:r>
      <w:r w:rsidRPr="00FA22D3">
        <w:rPr>
          <w:noProof w:val="0"/>
          <w:snapToGrid w:val="0"/>
        </w:rPr>
        <w:tab/>
        <w:t>QoSFlowsUsageReportList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688CC9DB" w14:textId="77777777" w:rsidR="004A7D6F" w:rsidRPr="00FA22D3" w:rsidRDefault="004A7D6F" w:rsidP="004A7D6F">
      <w:pPr>
        <w:pStyle w:val="PL"/>
        <w:rPr>
          <w:noProof w:val="0"/>
          <w:snapToGrid w:val="0"/>
        </w:rPr>
      </w:pPr>
      <w:r w:rsidRPr="00FA22D3">
        <w:rPr>
          <w:noProof w:val="0"/>
          <w:snapToGrid w:val="0"/>
        </w:rPr>
        <w:tab/>
        <w:t>iE-Extension</w:t>
      </w:r>
      <w:r w:rsidRPr="00FA22D3">
        <w:rPr>
          <w:noProof w:val="0"/>
          <w:snapToGrid w:val="0"/>
        </w:rPr>
        <w:tab/>
      </w:r>
      <w:r w:rsidRPr="00FA22D3">
        <w:rPr>
          <w:noProof w:val="0"/>
          <w:snapToGrid w:val="0"/>
        </w:rPr>
        <w:tab/>
        <w:t>ProtocolExtensionContainer { {SecondaryRATUsageInformation-ExtIEs} }</w:t>
      </w:r>
      <w:r w:rsidRPr="00FA22D3">
        <w:rPr>
          <w:noProof w:val="0"/>
          <w:snapToGrid w:val="0"/>
        </w:rPr>
        <w:tab/>
        <w:t>OPTIONAL,</w:t>
      </w:r>
    </w:p>
    <w:p w14:paraId="7C28BEB5" w14:textId="77777777" w:rsidR="004A7D6F" w:rsidRPr="00FA22D3" w:rsidRDefault="004A7D6F" w:rsidP="004A7D6F">
      <w:pPr>
        <w:pStyle w:val="PL"/>
        <w:rPr>
          <w:noProof w:val="0"/>
          <w:snapToGrid w:val="0"/>
        </w:rPr>
      </w:pPr>
      <w:r w:rsidRPr="00FA22D3">
        <w:rPr>
          <w:noProof w:val="0"/>
          <w:snapToGrid w:val="0"/>
        </w:rPr>
        <w:tab/>
        <w:t>...</w:t>
      </w:r>
    </w:p>
    <w:p w14:paraId="42291207" w14:textId="77777777" w:rsidR="004A7D6F" w:rsidRPr="00FA22D3" w:rsidRDefault="004A7D6F" w:rsidP="004A7D6F">
      <w:pPr>
        <w:pStyle w:val="PL"/>
        <w:rPr>
          <w:noProof w:val="0"/>
          <w:snapToGrid w:val="0"/>
        </w:rPr>
      </w:pPr>
      <w:r w:rsidRPr="00FA22D3">
        <w:rPr>
          <w:noProof w:val="0"/>
          <w:snapToGrid w:val="0"/>
        </w:rPr>
        <w:t>}</w:t>
      </w:r>
    </w:p>
    <w:p w14:paraId="3CA55C27" w14:textId="77777777" w:rsidR="004A7D6F" w:rsidRPr="00FA22D3" w:rsidRDefault="004A7D6F" w:rsidP="004A7D6F">
      <w:pPr>
        <w:pStyle w:val="PL"/>
        <w:rPr>
          <w:noProof w:val="0"/>
          <w:snapToGrid w:val="0"/>
        </w:rPr>
      </w:pPr>
    </w:p>
    <w:p w14:paraId="2ECD1431" w14:textId="77777777" w:rsidR="004A7D6F" w:rsidRPr="00FA22D3" w:rsidRDefault="004A7D6F" w:rsidP="004A7D6F">
      <w:pPr>
        <w:pStyle w:val="PL"/>
        <w:rPr>
          <w:noProof w:val="0"/>
          <w:snapToGrid w:val="0"/>
        </w:rPr>
      </w:pPr>
      <w:r w:rsidRPr="00FA22D3">
        <w:rPr>
          <w:noProof w:val="0"/>
          <w:snapToGrid w:val="0"/>
        </w:rPr>
        <w:t>SecondaryRATUsageInformation-ExtIEs NGAP-PROTOCOL-EXTENSION ::= {</w:t>
      </w:r>
    </w:p>
    <w:p w14:paraId="0C8C7558" w14:textId="77777777" w:rsidR="004A7D6F" w:rsidRPr="00FA22D3" w:rsidRDefault="004A7D6F" w:rsidP="004A7D6F">
      <w:pPr>
        <w:pStyle w:val="PL"/>
        <w:rPr>
          <w:noProof w:val="0"/>
          <w:snapToGrid w:val="0"/>
        </w:rPr>
      </w:pPr>
      <w:r w:rsidRPr="00FA22D3">
        <w:rPr>
          <w:noProof w:val="0"/>
          <w:snapToGrid w:val="0"/>
        </w:rPr>
        <w:tab/>
        <w:t>...</w:t>
      </w:r>
    </w:p>
    <w:p w14:paraId="037E66C5" w14:textId="77777777" w:rsidR="004A7D6F" w:rsidRPr="00FA22D3" w:rsidRDefault="004A7D6F" w:rsidP="004A7D6F">
      <w:pPr>
        <w:pStyle w:val="PL"/>
        <w:rPr>
          <w:noProof w:val="0"/>
          <w:snapToGrid w:val="0"/>
        </w:rPr>
      </w:pPr>
      <w:r w:rsidRPr="00FA22D3">
        <w:rPr>
          <w:noProof w:val="0"/>
          <w:snapToGrid w:val="0"/>
        </w:rPr>
        <w:t>}</w:t>
      </w:r>
    </w:p>
    <w:p w14:paraId="23395714" w14:textId="77777777" w:rsidR="004A7D6F" w:rsidRPr="00FA22D3" w:rsidRDefault="004A7D6F" w:rsidP="004A7D6F">
      <w:pPr>
        <w:pStyle w:val="PL"/>
        <w:rPr>
          <w:noProof w:val="0"/>
          <w:snapToGrid w:val="0"/>
        </w:rPr>
      </w:pPr>
    </w:p>
    <w:p w14:paraId="69CE66FD" w14:textId="77777777" w:rsidR="004A7D6F" w:rsidRPr="00FA22D3" w:rsidRDefault="004A7D6F" w:rsidP="004A7D6F">
      <w:pPr>
        <w:pStyle w:val="PL"/>
        <w:rPr>
          <w:noProof w:val="0"/>
          <w:snapToGrid w:val="0"/>
        </w:rPr>
      </w:pPr>
      <w:r w:rsidRPr="00FA22D3">
        <w:rPr>
          <w:noProof w:val="0"/>
          <w:snapToGrid w:val="0"/>
        </w:rPr>
        <w:t>SecondaryRATDataUsageReportTransfer ::= SEQUENCE {</w:t>
      </w:r>
    </w:p>
    <w:p w14:paraId="2E51F81D" w14:textId="77777777" w:rsidR="004A7D6F" w:rsidRPr="00FA22D3" w:rsidRDefault="004A7D6F" w:rsidP="004A7D6F">
      <w:pPr>
        <w:pStyle w:val="PL"/>
        <w:rPr>
          <w:noProof w:val="0"/>
          <w:snapToGrid w:val="0"/>
        </w:rPr>
      </w:pPr>
      <w:r w:rsidRPr="00FA22D3">
        <w:rPr>
          <w:noProof w:val="0"/>
          <w:snapToGrid w:val="0"/>
        </w:rPr>
        <w:tab/>
        <w:t>secondaryRATUsageInformation</w:t>
      </w:r>
      <w:r w:rsidRPr="00FA22D3">
        <w:rPr>
          <w:noProof w:val="0"/>
          <w:snapToGrid w:val="0"/>
        </w:rPr>
        <w:tab/>
      </w:r>
      <w:r w:rsidRPr="00FA22D3">
        <w:rPr>
          <w:noProof w:val="0"/>
          <w:snapToGrid w:val="0"/>
        </w:rPr>
        <w:tab/>
        <w:t>SecondaryRATUsageInformation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19A84236"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{SecondaryRATDataUsageReportTransfer-ExtIEs} }</w:t>
      </w:r>
      <w:r w:rsidRPr="00FA22D3">
        <w:rPr>
          <w:noProof w:val="0"/>
          <w:snapToGrid w:val="0"/>
        </w:rPr>
        <w:tab/>
        <w:t>OPTIONAL,</w:t>
      </w:r>
    </w:p>
    <w:p w14:paraId="6700C4A4" w14:textId="77777777" w:rsidR="004A7D6F" w:rsidRPr="00FA22D3" w:rsidRDefault="004A7D6F" w:rsidP="004A7D6F">
      <w:pPr>
        <w:pStyle w:val="PL"/>
        <w:rPr>
          <w:noProof w:val="0"/>
          <w:snapToGrid w:val="0"/>
        </w:rPr>
      </w:pPr>
      <w:r w:rsidRPr="00FA22D3">
        <w:rPr>
          <w:noProof w:val="0"/>
          <w:snapToGrid w:val="0"/>
        </w:rPr>
        <w:tab/>
        <w:t>...</w:t>
      </w:r>
    </w:p>
    <w:p w14:paraId="2384BC2B" w14:textId="77777777" w:rsidR="004A7D6F" w:rsidRPr="00FA22D3" w:rsidRDefault="004A7D6F" w:rsidP="004A7D6F">
      <w:pPr>
        <w:pStyle w:val="PL"/>
        <w:rPr>
          <w:noProof w:val="0"/>
          <w:snapToGrid w:val="0"/>
        </w:rPr>
      </w:pPr>
      <w:r w:rsidRPr="00FA22D3">
        <w:rPr>
          <w:noProof w:val="0"/>
          <w:snapToGrid w:val="0"/>
        </w:rPr>
        <w:t>}</w:t>
      </w:r>
    </w:p>
    <w:p w14:paraId="36338960" w14:textId="77777777" w:rsidR="004A7D6F" w:rsidRPr="00FA22D3" w:rsidRDefault="004A7D6F" w:rsidP="004A7D6F">
      <w:pPr>
        <w:pStyle w:val="PL"/>
        <w:rPr>
          <w:noProof w:val="0"/>
          <w:snapToGrid w:val="0"/>
        </w:rPr>
      </w:pPr>
    </w:p>
    <w:p w14:paraId="7229F3D9" w14:textId="77777777" w:rsidR="004A7D6F" w:rsidRPr="00FA22D3" w:rsidRDefault="004A7D6F" w:rsidP="004A7D6F">
      <w:pPr>
        <w:pStyle w:val="PL"/>
        <w:rPr>
          <w:noProof w:val="0"/>
          <w:snapToGrid w:val="0"/>
        </w:rPr>
      </w:pPr>
      <w:r w:rsidRPr="00FA22D3">
        <w:rPr>
          <w:noProof w:val="0"/>
          <w:snapToGrid w:val="0"/>
        </w:rPr>
        <w:t>SecondaryRATDataUsageReportTransfer-ExtIEs NGAP-PROTOCOL-EXTENSION ::= {</w:t>
      </w:r>
    </w:p>
    <w:p w14:paraId="4E7CD314" w14:textId="77777777" w:rsidR="004A7D6F" w:rsidRPr="00FA22D3" w:rsidRDefault="004A7D6F" w:rsidP="004A7D6F">
      <w:pPr>
        <w:pStyle w:val="PL"/>
        <w:rPr>
          <w:noProof w:val="0"/>
          <w:snapToGrid w:val="0"/>
        </w:rPr>
      </w:pPr>
      <w:r w:rsidRPr="00FA22D3">
        <w:rPr>
          <w:noProof w:val="0"/>
          <w:snapToGrid w:val="0"/>
        </w:rPr>
        <w:tab/>
        <w:t>...</w:t>
      </w:r>
    </w:p>
    <w:p w14:paraId="25BA7ADD" w14:textId="77777777" w:rsidR="004A7D6F" w:rsidRPr="00FA22D3" w:rsidRDefault="004A7D6F" w:rsidP="004A7D6F">
      <w:pPr>
        <w:pStyle w:val="PL"/>
        <w:rPr>
          <w:noProof w:val="0"/>
          <w:snapToGrid w:val="0"/>
        </w:rPr>
      </w:pPr>
      <w:r w:rsidRPr="00FA22D3">
        <w:rPr>
          <w:noProof w:val="0"/>
          <w:snapToGrid w:val="0"/>
        </w:rPr>
        <w:t>}</w:t>
      </w:r>
    </w:p>
    <w:p w14:paraId="7E082688" w14:textId="77777777" w:rsidR="004A7D6F" w:rsidRPr="00FA22D3" w:rsidRDefault="004A7D6F" w:rsidP="004A7D6F">
      <w:pPr>
        <w:pStyle w:val="PL"/>
        <w:rPr>
          <w:noProof w:val="0"/>
          <w:snapToGrid w:val="0"/>
        </w:rPr>
      </w:pPr>
    </w:p>
    <w:p w14:paraId="19BB1CBB" w14:textId="77777777" w:rsidR="004A7D6F" w:rsidRPr="00FA22D3" w:rsidRDefault="004A7D6F" w:rsidP="004A7D6F">
      <w:pPr>
        <w:pStyle w:val="PL"/>
        <w:rPr>
          <w:noProof w:val="0"/>
          <w:snapToGrid w:val="0"/>
        </w:rPr>
      </w:pPr>
      <w:r w:rsidRPr="00FA22D3">
        <w:rPr>
          <w:noProof w:val="0"/>
          <w:snapToGrid w:val="0"/>
        </w:rPr>
        <w:t>SecurityContext ::= SEQUENCE {</w:t>
      </w:r>
    </w:p>
    <w:p w14:paraId="3A49E602" w14:textId="77777777" w:rsidR="004A7D6F" w:rsidRPr="00FA22D3" w:rsidRDefault="004A7D6F" w:rsidP="004A7D6F">
      <w:pPr>
        <w:pStyle w:val="PL"/>
        <w:rPr>
          <w:noProof w:val="0"/>
          <w:snapToGrid w:val="0"/>
        </w:rPr>
      </w:pPr>
      <w:r w:rsidRPr="00FA22D3">
        <w:rPr>
          <w:noProof w:val="0"/>
          <w:snapToGrid w:val="0"/>
        </w:rPr>
        <w:tab/>
        <w:t>nextHopChainingCount</w:t>
      </w:r>
      <w:r w:rsidRPr="00FA22D3">
        <w:rPr>
          <w:noProof w:val="0"/>
          <w:snapToGrid w:val="0"/>
        </w:rPr>
        <w:tab/>
      </w:r>
      <w:r w:rsidRPr="00FA22D3">
        <w:rPr>
          <w:noProof w:val="0"/>
          <w:snapToGrid w:val="0"/>
        </w:rPr>
        <w:tab/>
        <w:t>NextHopChainingCount,</w:t>
      </w:r>
    </w:p>
    <w:p w14:paraId="4009BDC8" w14:textId="77777777" w:rsidR="004A7D6F" w:rsidRPr="00FA22D3" w:rsidRDefault="004A7D6F" w:rsidP="004A7D6F">
      <w:pPr>
        <w:pStyle w:val="PL"/>
        <w:rPr>
          <w:noProof w:val="0"/>
          <w:snapToGrid w:val="0"/>
        </w:rPr>
      </w:pPr>
      <w:r w:rsidRPr="00FA22D3">
        <w:rPr>
          <w:noProof w:val="0"/>
          <w:snapToGrid w:val="0"/>
        </w:rPr>
        <w:tab/>
        <w:t>nextHopNH</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SecurityKey,</w:t>
      </w:r>
    </w:p>
    <w:p w14:paraId="50C28071"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{SecurityContext-ExtIEs} }</w:t>
      </w:r>
      <w:r w:rsidRPr="00FA22D3">
        <w:rPr>
          <w:noProof w:val="0"/>
          <w:snapToGrid w:val="0"/>
        </w:rPr>
        <w:tab/>
        <w:t>OPTIONAL,</w:t>
      </w:r>
    </w:p>
    <w:p w14:paraId="50C64046" w14:textId="77777777" w:rsidR="004A7D6F" w:rsidRPr="00FA22D3" w:rsidRDefault="004A7D6F" w:rsidP="004A7D6F">
      <w:pPr>
        <w:pStyle w:val="PL"/>
        <w:rPr>
          <w:noProof w:val="0"/>
          <w:snapToGrid w:val="0"/>
        </w:rPr>
      </w:pPr>
      <w:r w:rsidRPr="00FA22D3">
        <w:rPr>
          <w:noProof w:val="0"/>
          <w:snapToGrid w:val="0"/>
        </w:rPr>
        <w:tab/>
      </w:r>
      <w:r w:rsidRPr="00FA22D3">
        <w:rPr>
          <w:rFonts w:eastAsia="Batang"/>
          <w:noProof w:val="0"/>
          <w:snapToGrid w:val="0"/>
          <w:lang w:eastAsia="ko-KR"/>
        </w:rPr>
        <w:t>...</w:t>
      </w:r>
    </w:p>
    <w:p w14:paraId="609C935F" w14:textId="77777777" w:rsidR="004A7D6F" w:rsidRPr="00FA22D3" w:rsidRDefault="004A7D6F" w:rsidP="004A7D6F">
      <w:pPr>
        <w:pStyle w:val="PL"/>
        <w:rPr>
          <w:noProof w:val="0"/>
          <w:snapToGrid w:val="0"/>
        </w:rPr>
      </w:pPr>
      <w:r w:rsidRPr="00FA22D3">
        <w:rPr>
          <w:noProof w:val="0"/>
          <w:snapToGrid w:val="0"/>
        </w:rPr>
        <w:t>}</w:t>
      </w:r>
    </w:p>
    <w:p w14:paraId="71CE8A76" w14:textId="77777777" w:rsidR="004A7D6F" w:rsidRPr="00FA22D3" w:rsidRDefault="004A7D6F" w:rsidP="004A7D6F">
      <w:pPr>
        <w:pStyle w:val="PL"/>
        <w:rPr>
          <w:noProof w:val="0"/>
          <w:snapToGrid w:val="0"/>
        </w:rPr>
      </w:pPr>
    </w:p>
    <w:p w14:paraId="1BA2C0BD" w14:textId="77777777" w:rsidR="004A7D6F" w:rsidRPr="00FA22D3" w:rsidRDefault="004A7D6F" w:rsidP="004A7D6F">
      <w:pPr>
        <w:pStyle w:val="PL"/>
        <w:rPr>
          <w:noProof w:val="0"/>
          <w:snapToGrid w:val="0"/>
        </w:rPr>
      </w:pPr>
      <w:r w:rsidRPr="00FA22D3">
        <w:rPr>
          <w:noProof w:val="0"/>
          <w:snapToGrid w:val="0"/>
        </w:rPr>
        <w:t>SecurityContext-ExtIEs NGAP-PROTOCOL-EXTENSION ::= {</w:t>
      </w:r>
    </w:p>
    <w:p w14:paraId="4DC8CD7A" w14:textId="77777777" w:rsidR="004A7D6F" w:rsidRPr="00FA22D3" w:rsidRDefault="004A7D6F" w:rsidP="004A7D6F">
      <w:pPr>
        <w:pStyle w:val="PL"/>
        <w:rPr>
          <w:noProof w:val="0"/>
          <w:snapToGrid w:val="0"/>
        </w:rPr>
      </w:pPr>
      <w:r w:rsidRPr="00FA22D3">
        <w:rPr>
          <w:noProof w:val="0"/>
          <w:snapToGrid w:val="0"/>
        </w:rPr>
        <w:tab/>
        <w:t>...</w:t>
      </w:r>
    </w:p>
    <w:p w14:paraId="2B7FB1B7" w14:textId="77777777" w:rsidR="004A7D6F" w:rsidRPr="00FA22D3" w:rsidRDefault="004A7D6F" w:rsidP="004A7D6F">
      <w:pPr>
        <w:pStyle w:val="PL"/>
        <w:rPr>
          <w:noProof w:val="0"/>
          <w:snapToGrid w:val="0"/>
        </w:rPr>
      </w:pPr>
      <w:r w:rsidRPr="00FA22D3">
        <w:rPr>
          <w:noProof w:val="0"/>
          <w:snapToGrid w:val="0"/>
        </w:rPr>
        <w:t>}</w:t>
      </w:r>
    </w:p>
    <w:p w14:paraId="5CD17EA3" w14:textId="77777777" w:rsidR="004A7D6F" w:rsidRPr="00FA22D3" w:rsidRDefault="004A7D6F" w:rsidP="004A7D6F">
      <w:pPr>
        <w:pStyle w:val="PL"/>
        <w:rPr>
          <w:noProof w:val="0"/>
          <w:snapToGrid w:val="0"/>
        </w:rPr>
      </w:pPr>
    </w:p>
    <w:p w14:paraId="6BF42627" w14:textId="77777777" w:rsidR="004A7D6F" w:rsidRPr="00FA22D3" w:rsidRDefault="004A7D6F" w:rsidP="004A7D6F">
      <w:pPr>
        <w:pStyle w:val="PL"/>
        <w:rPr>
          <w:noProof w:val="0"/>
          <w:snapToGrid w:val="0"/>
        </w:rPr>
      </w:pPr>
      <w:r w:rsidRPr="00FA22D3">
        <w:rPr>
          <w:noProof w:val="0"/>
          <w:snapToGrid w:val="0"/>
        </w:rPr>
        <w:t>SecurityIndication ::= SEQUENCE {</w:t>
      </w:r>
    </w:p>
    <w:p w14:paraId="10689870" w14:textId="77777777" w:rsidR="004A7D6F" w:rsidRPr="00FA22D3" w:rsidRDefault="004A7D6F" w:rsidP="004A7D6F">
      <w:pPr>
        <w:pStyle w:val="PL"/>
        <w:rPr>
          <w:noProof w:val="0"/>
          <w:snapToGrid w:val="0"/>
        </w:rPr>
      </w:pPr>
      <w:r w:rsidRPr="00FA22D3">
        <w:rPr>
          <w:noProof w:val="0"/>
          <w:snapToGrid w:val="0"/>
        </w:rPr>
        <w:tab/>
        <w:t>integrityProtectionIndication</w:t>
      </w:r>
      <w:r w:rsidRPr="00FA22D3">
        <w:rPr>
          <w:noProof w:val="0"/>
          <w:snapToGrid w:val="0"/>
        </w:rPr>
        <w:tab/>
      </w:r>
      <w:r w:rsidRPr="00FA22D3">
        <w:rPr>
          <w:noProof w:val="0"/>
          <w:snapToGrid w:val="0"/>
        </w:rPr>
        <w:tab/>
      </w:r>
      <w:r w:rsidRPr="00FA22D3">
        <w:rPr>
          <w:noProof w:val="0"/>
          <w:snapToGrid w:val="0"/>
        </w:rPr>
        <w:tab/>
        <w:t>IntegrityProtectionIndication,</w:t>
      </w:r>
    </w:p>
    <w:p w14:paraId="17ACB451" w14:textId="77777777" w:rsidR="004A7D6F" w:rsidRPr="00FA22D3" w:rsidRDefault="004A7D6F" w:rsidP="004A7D6F">
      <w:pPr>
        <w:pStyle w:val="PL"/>
        <w:rPr>
          <w:noProof w:val="0"/>
          <w:snapToGrid w:val="0"/>
        </w:rPr>
      </w:pPr>
      <w:r w:rsidRPr="00FA22D3">
        <w:rPr>
          <w:noProof w:val="0"/>
          <w:snapToGrid w:val="0"/>
        </w:rPr>
        <w:tab/>
        <w:t>confidentialityProtectionIndication</w:t>
      </w:r>
      <w:r w:rsidRPr="00FA22D3">
        <w:rPr>
          <w:noProof w:val="0"/>
          <w:snapToGrid w:val="0"/>
        </w:rPr>
        <w:tab/>
      </w:r>
      <w:r w:rsidRPr="00FA22D3">
        <w:rPr>
          <w:noProof w:val="0"/>
          <w:snapToGrid w:val="0"/>
        </w:rPr>
        <w:tab/>
        <w:t>ConfidentialityProtectionIndication,</w:t>
      </w:r>
    </w:p>
    <w:p w14:paraId="578E40AB" w14:textId="77777777" w:rsidR="004A7D6F" w:rsidRPr="00FA22D3" w:rsidRDefault="004A7D6F" w:rsidP="004A7D6F">
      <w:pPr>
        <w:pStyle w:val="PL"/>
        <w:rPr>
          <w:noProof w:val="0"/>
          <w:snapToGrid w:val="0"/>
        </w:rPr>
      </w:pPr>
      <w:r w:rsidRPr="00FA22D3">
        <w:rPr>
          <w:noProof w:val="0"/>
          <w:snapToGrid w:val="0"/>
        </w:rPr>
        <w:tab/>
      </w:r>
      <w:r w:rsidRPr="00FA22D3">
        <w:rPr>
          <w:rFonts w:eastAsia="Malgun Gothic"/>
          <w:snapToGrid w:val="0"/>
          <w:lang w:val="fr-FR"/>
        </w:rPr>
        <w:t>maximumIntegrityProtectedDataRate-UL</w:t>
      </w:r>
      <w:r w:rsidRPr="00FA22D3">
        <w:rPr>
          <w:rFonts w:eastAsia="Malgun Gothic"/>
          <w:snapToGrid w:val="0"/>
          <w:lang w:val="fr-FR"/>
        </w:rPr>
        <w:tab/>
        <w:t>MaximumIntegrityProtectedDataRate</w:t>
      </w:r>
      <w:r w:rsidRPr="00FA22D3">
        <w:rPr>
          <w:rFonts w:eastAsia="Malgun Gothic"/>
          <w:snapToGrid w:val="0"/>
          <w:lang w:val="fr-FR"/>
        </w:rPr>
        <w:tab/>
      </w:r>
      <w:r w:rsidRPr="00FA22D3">
        <w:rPr>
          <w:rFonts w:eastAsia="Malgun Gothic"/>
          <w:snapToGrid w:val="0"/>
          <w:lang w:val="fr-FR"/>
        </w:rPr>
        <w:tab/>
      </w:r>
      <w:r w:rsidRPr="00FA22D3">
        <w:rPr>
          <w:noProof w:val="0"/>
          <w:snapToGrid w:val="0"/>
        </w:rPr>
        <w:t>OPTIONAL</w:t>
      </w:r>
      <w:r w:rsidRPr="00FA22D3">
        <w:rPr>
          <w:snapToGrid w:val="0"/>
        </w:rPr>
        <w:t>,</w:t>
      </w:r>
    </w:p>
    <w:p w14:paraId="2E46E178" w14:textId="77777777" w:rsidR="00C35104" w:rsidRPr="00567372" w:rsidRDefault="00C35104" w:rsidP="00C35104">
      <w:pPr>
        <w:pStyle w:val="PL"/>
        <w:rPr>
          <w:ins w:id="1579" w:author="Nokia" w:date="2019-04-08T22:36:00Z"/>
          <w:rFonts w:cs="Arial"/>
          <w:noProof w:val="0"/>
          <w:szCs w:val="18"/>
        </w:rPr>
      </w:pPr>
      <w:ins w:id="1580" w:author="Nokia" w:date="2019-04-08T22:36:00Z">
        <w:r w:rsidRPr="00567372">
          <w:rPr>
            <w:noProof w:val="0"/>
            <w:snapToGrid w:val="0"/>
          </w:rPr>
          <w:t>--</w:t>
        </w:r>
        <w:r w:rsidRPr="00567372">
          <w:rPr>
            <w:rFonts w:cs="Arial"/>
            <w:noProof w:val="0"/>
            <w:szCs w:val="18"/>
          </w:rPr>
          <w:t xml:space="preserve"> </w:t>
        </w:r>
        <w:r>
          <w:rPr>
            <w:rFonts w:cs="Arial"/>
            <w:noProof w:val="0"/>
            <w:szCs w:val="18"/>
          </w:rPr>
          <w:t>The above IE shall be present if integrity protection is required or preferred</w:t>
        </w:r>
      </w:ins>
    </w:p>
    <w:p w14:paraId="0753D7A3"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{SecurityIndication-ExtIEs} }</w:t>
      </w:r>
      <w:r w:rsidRPr="00FA22D3">
        <w:rPr>
          <w:noProof w:val="0"/>
          <w:snapToGrid w:val="0"/>
        </w:rPr>
        <w:tab/>
        <w:t>OPTIONAL,</w:t>
      </w:r>
    </w:p>
    <w:p w14:paraId="368430D4" w14:textId="77777777" w:rsidR="004A7D6F" w:rsidRPr="00FA22D3" w:rsidRDefault="004A7D6F" w:rsidP="004A7D6F">
      <w:pPr>
        <w:pStyle w:val="PL"/>
        <w:rPr>
          <w:noProof w:val="0"/>
          <w:snapToGrid w:val="0"/>
        </w:rPr>
      </w:pPr>
      <w:r w:rsidRPr="00FA22D3">
        <w:rPr>
          <w:noProof w:val="0"/>
          <w:snapToGrid w:val="0"/>
        </w:rPr>
        <w:tab/>
        <w:t>...</w:t>
      </w:r>
    </w:p>
    <w:p w14:paraId="0851F9BB" w14:textId="77777777" w:rsidR="004A7D6F" w:rsidRPr="00FA22D3" w:rsidRDefault="004A7D6F" w:rsidP="004A7D6F">
      <w:pPr>
        <w:pStyle w:val="PL"/>
        <w:rPr>
          <w:noProof w:val="0"/>
          <w:snapToGrid w:val="0"/>
        </w:rPr>
      </w:pPr>
      <w:r w:rsidRPr="00FA22D3">
        <w:rPr>
          <w:noProof w:val="0"/>
          <w:snapToGrid w:val="0"/>
        </w:rPr>
        <w:t>}</w:t>
      </w:r>
    </w:p>
    <w:p w14:paraId="4BE61DB3" w14:textId="77777777" w:rsidR="004A7D6F" w:rsidRPr="00FA22D3" w:rsidRDefault="004A7D6F" w:rsidP="004A7D6F">
      <w:pPr>
        <w:pStyle w:val="PL"/>
        <w:rPr>
          <w:noProof w:val="0"/>
          <w:snapToGrid w:val="0"/>
        </w:rPr>
      </w:pPr>
    </w:p>
    <w:p w14:paraId="560E40A8" w14:textId="77777777" w:rsidR="004A7D6F" w:rsidRPr="00FA22D3" w:rsidRDefault="004A7D6F" w:rsidP="004A7D6F">
      <w:pPr>
        <w:pStyle w:val="PL"/>
        <w:rPr>
          <w:noProof w:val="0"/>
          <w:snapToGrid w:val="0"/>
        </w:rPr>
      </w:pPr>
      <w:r w:rsidRPr="00FA22D3">
        <w:rPr>
          <w:noProof w:val="0"/>
          <w:snapToGrid w:val="0"/>
        </w:rPr>
        <w:t>SecurityIndication-ExtIEs NGAP-PROTOCOL-EXTENSION ::= {</w:t>
      </w:r>
    </w:p>
    <w:p w14:paraId="7BD344B2" w14:textId="77777777" w:rsidR="004A7D6F" w:rsidRPr="00FA22D3" w:rsidRDefault="004A7D6F" w:rsidP="004A7D6F">
      <w:pPr>
        <w:pStyle w:val="PL"/>
        <w:rPr>
          <w:noProof w:val="0"/>
          <w:snapToGrid w:val="0"/>
        </w:rPr>
      </w:pPr>
      <w:r w:rsidRPr="00FA22D3">
        <w:rPr>
          <w:noProof w:val="0"/>
          <w:snapToGrid w:val="0"/>
        </w:rPr>
        <w:tab/>
        <w:t>{ ID id-MaximumIntegrityProtectedDataRate-DL</w:t>
      </w:r>
      <w:r w:rsidRPr="00FA22D3">
        <w:rPr>
          <w:noProof w:val="0"/>
          <w:snapToGrid w:val="0"/>
        </w:rPr>
        <w:tab/>
        <w:t>CRITICALITY ignore</w:t>
      </w:r>
      <w:r w:rsidRPr="00FA22D3">
        <w:rPr>
          <w:noProof w:val="0"/>
          <w:snapToGrid w:val="0"/>
        </w:rPr>
        <w:tab/>
        <w:t>EXTENSION MaximumIntegrityProtectedDataRate</w:t>
      </w:r>
      <w:r w:rsidRPr="00FA22D3">
        <w:rPr>
          <w:noProof w:val="0"/>
          <w:snapToGrid w:val="0"/>
        </w:rPr>
        <w:tab/>
        <w:t>PRESENCE optional</w:t>
      </w:r>
      <w:r w:rsidRPr="00FA22D3">
        <w:rPr>
          <w:noProof w:val="0"/>
          <w:snapToGrid w:val="0"/>
        </w:rPr>
        <w:tab/>
        <w:t>},</w:t>
      </w:r>
    </w:p>
    <w:p w14:paraId="72FF4E6E" w14:textId="77777777" w:rsidR="004A7D6F" w:rsidRPr="00FA22D3" w:rsidRDefault="004A7D6F" w:rsidP="004A7D6F">
      <w:pPr>
        <w:pStyle w:val="PL"/>
        <w:rPr>
          <w:noProof w:val="0"/>
          <w:snapToGrid w:val="0"/>
        </w:rPr>
      </w:pPr>
      <w:r w:rsidRPr="00FA22D3">
        <w:rPr>
          <w:noProof w:val="0"/>
          <w:snapToGrid w:val="0"/>
        </w:rPr>
        <w:lastRenderedPageBreak/>
        <w:tab/>
        <w:t>...</w:t>
      </w:r>
    </w:p>
    <w:p w14:paraId="4770D636" w14:textId="77777777" w:rsidR="004A7D6F" w:rsidRPr="00FA22D3" w:rsidRDefault="004A7D6F" w:rsidP="004A7D6F">
      <w:pPr>
        <w:pStyle w:val="PL"/>
        <w:rPr>
          <w:noProof w:val="0"/>
          <w:snapToGrid w:val="0"/>
        </w:rPr>
      </w:pPr>
      <w:r w:rsidRPr="00FA22D3">
        <w:rPr>
          <w:noProof w:val="0"/>
          <w:snapToGrid w:val="0"/>
        </w:rPr>
        <w:t>}</w:t>
      </w:r>
    </w:p>
    <w:p w14:paraId="4ED6A005" w14:textId="77777777" w:rsidR="004A7D6F" w:rsidRPr="00FA22D3" w:rsidRDefault="004A7D6F" w:rsidP="004A7D6F">
      <w:pPr>
        <w:pStyle w:val="PL"/>
        <w:rPr>
          <w:noProof w:val="0"/>
          <w:snapToGrid w:val="0"/>
        </w:rPr>
      </w:pPr>
    </w:p>
    <w:p w14:paraId="1AC5C7D2" w14:textId="77777777" w:rsidR="004A7D6F" w:rsidRPr="00FA22D3" w:rsidRDefault="004A7D6F" w:rsidP="004A7D6F">
      <w:pPr>
        <w:pStyle w:val="PL"/>
        <w:rPr>
          <w:noProof w:val="0"/>
          <w:snapToGrid w:val="0"/>
        </w:rPr>
      </w:pPr>
      <w:r w:rsidRPr="00FA22D3">
        <w:rPr>
          <w:noProof w:val="0"/>
          <w:snapToGrid w:val="0"/>
        </w:rPr>
        <w:t>SecurityKey</w:t>
      </w:r>
      <w:r w:rsidRPr="00FA22D3">
        <w:rPr>
          <w:noProof w:val="0"/>
          <w:snapToGrid w:val="0"/>
        </w:rPr>
        <w:tab/>
        <w:t>::= BIT STRING (SIZE(256))</w:t>
      </w:r>
    </w:p>
    <w:p w14:paraId="308F7B43" w14:textId="77777777" w:rsidR="004A7D6F" w:rsidRPr="00FA22D3" w:rsidRDefault="004A7D6F" w:rsidP="004A7D6F">
      <w:pPr>
        <w:pStyle w:val="PL"/>
        <w:rPr>
          <w:noProof w:val="0"/>
          <w:snapToGrid w:val="0"/>
        </w:rPr>
      </w:pPr>
    </w:p>
    <w:p w14:paraId="0B78871E" w14:textId="77777777" w:rsidR="004A7D6F" w:rsidRPr="00FA22D3" w:rsidRDefault="004A7D6F" w:rsidP="004A7D6F">
      <w:pPr>
        <w:pStyle w:val="PL"/>
        <w:rPr>
          <w:noProof w:val="0"/>
          <w:snapToGrid w:val="0"/>
        </w:rPr>
      </w:pPr>
      <w:r w:rsidRPr="00FA22D3">
        <w:rPr>
          <w:noProof w:val="0"/>
          <w:snapToGrid w:val="0"/>
        </w:rPr>
        <w:t>SecurityResult ::= SEQUENCE {</w:t>
      </w:r>
    </w:p>
    <w:p w14:paraId="29E45235" w14:textId="77777777" w:rsidR="004A7D6F" w:rsidRPr="00FA22D3" w:rsidRDefault="004A7D6F" w:rsidP="004A7D6F">
      <w:pPr>
        <w:pStyle w:val="PL"/>
        <w:rPr>
          <w:noProof w:val="0"/>
          <w:snapToGrid w:val="0"/>
        </w:rPr>
      </w:pPr>
      <w:r w:rsidRPr="00FA22D3">
        <w:rPr>
          <w:noProof w:val="0"/>
          <w:snapToGrid w:val="0"/>
        </w:rPr>
        <w:tab/>
        <w:t>integrityProtectionResult</w:t>
      </w:r>
      <w:r w:rsidRPr="00FA22D3">
        <w:rPr>
          <w:noProof w:val="0"/>
          <w:snapToGrid w:val="0"/>
        </w:rPr>
        <w:tab/>
      </w:r>
      <w:r w:rsidRPr="00FA22D3">
        <w:rPr>
          <w:noProof w:val="0"/>
          <w:snapToGrid w:val="0"/>
        </w:rPr>
        <w:tab/>
      </w:r>
      <w:r w:rsidRPr="00FA22D3">
        <w:rPr>
          <w:noProof w:val="0"/>
          <w:snapToGrid w:val="0"/>
        </w:rPr>
        <w:tab/>
        <w:t>IntegrityProtectionResult,</w:t>
      </w:r>
    </w:p>
    <w:p w14:paraId="37327998" w14:textId="77777777" w:rsidR="004A7D6F" w:rsidRPr="00FA22D3" w:rsidRDefault="004A7D6F" w:rsidP="004A7D6F">
      <w:pPr>
        <w:pStyle w:val="PL"/>
        <w:rPr>
          <w:noProof w:val="0"/>
          <w:snapToGrid w:val="0"/>
        </w:rPr>
      </w:pPr>
      <w:r w:rsidRPr="00FA22D3">
        <w:rPr>
          <w:noProof w:val="0"/>
          <w:snapToGrid w:val="0"/>
        </w:rPr>
        <w:tab/>
        <w:t>confidentialityProtectionResult</w:t>
      </w:r>
      <w:r w:rsidRPr="00FA22D3">
        <w:rPr>
          <w:noProof w:val="0"/>
          <w:snapToGrid w:val="0"/>
        </w:rPr>
        <w:tab/>
      </w:r>
      <w:r w:rsidRPr="00FA22D3">
        <w:rPr>
          <w:noProof w:val="0"/>
          <w:snapToGrid w:val="0"/>
        </w:rPr>
        <w:tab/>
        <w:t>ConfidentialityProtectionResult,</w:t>
      </w:r>
    </w:p>
    <w:p w14:paraId="266F9ADB"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{SecurityResult-ExtIEs} }</w:t>
      </w:r>
      <w:r w:rsidRPr="00FA22D3">
        <w:rPr>
          <w:noProof w:val="0"/>
          <w:snapToGrid w:val="0"/>
        </w:rPr>
        <w:tab/>
        <w:t>OPTIONAL,</w:t>
      </w:r>
    </w:p>
    <w:p w14:paraId="229486D9" w14:textId="77777777" w:rsidR="004A7D6F" w:rsidRPr="00FA22D3" w:rsidRDefault="004A7D6F" w:rsidP="004A7D6F">
      <w:pPr>
        <w:pStyle w:val="PL"/>
        <w:rPr>
          <w:noProof w:val="0"/>
          <w:snapToGrid w:val="0"/>
        </w:rPr>
      </w:pPr>
      <w:r w:rsidRPr="00FA22D3">
        <w:rPr>
          <w:noProof w:val="0"/>
          <w:snapToGrid w:val="0"/>
        </w:rPr>
        <w:tab/>
        <w:t>...</w:t>
      </w:r>
    </w:p>
    <w:p w14:paraId="3705EAA8" w14:textId="77777777" w:rsidR="004A7D6F" w:rsidRPr="00FA22D3" w:rsidRDefault="004A7D6F" w:rsidP="004A7D6F">
      <w:pPr>
        <w:pStyle w:val="PL"/>
        <w:rPr>
          <w:noProof w:val="0"/>
          <w:snapToGrid w:val="0"/>
        </w:rPr>
      </w:pPr>
      <w:r w:rsidRPr="00FA22D3">
        <w:rPr>
          <w:noProof w:val="0"/>
          <w:snapToGrid w:val="0"/>
        </w:rPr>
        <w:t>}</w:t>
      </w:r>
    </w:p>
    <w:p w14:paraId="7907EEDE" w14:textId="77777777" w:rsidR="004A7D6F" w:rsidRPr="00FA22D3" w:rsidRDefault="004A7D6F" w:rsidP="004A7D6F">
      <w:pPr>
        <w:pStyle w:val="PL"/>
        <w:rPr>
          <w:noProof w:val="0"/>
          <w:snapToGrid w:val="0"/>
        </w:rPr>
      </w:pPr>
    </w:p>
    <w:p w14:paraId="4063B18F" w14:textId="77777777" w:rsidR="004A7D6F" w:rsidRPr="00FA22D3" w:rsidRDefault="004A7D6F" w:rsidP="004A7D6F">
      <w:pPr>
        <w:pStyle w:val="PL"/>
        <w:rPr>
          <w:noProof w:val="0"/>
          <w:snapToGrid w:val="0"/>
        </w:rPr>
      </w:pPr>
      <w:r w:rsidRPr="00FA22D3">
        <w:rPr>
          <w:noProof w:val="0"/>
          <w:snapToGrid w:val="0"/>
        </w:rPr>
        <w:t>SecurityResult-ExtIEs NGAP-PROTOCOL-EXTENSION ::= {</w:t>
      </w:r>
    </w:p>
    <w:p w14:paraId="4B9F9EFA" w14:textId="77777777" w:rsidR="004A7D6F" w:rsidRPr="00FA22D3" w:rsidRDefault="004A7D6F" w:rsidP="004A7D6F">
      <w:pPr>
        <w:pStyle w:val="PL"/>
        <w:rPr>
          <w:noProof w:val="0"/>
          <w:snapToGrid w:val="0"/>
        </w:rPr>
      </w:pPr>
      <w:r w:rsidRPr="00FA22D3">
        <w:rPr>
          <w:noProof w:val="0"/>
          <w:snapToGrid w:val="0"/>
        </w:rPr>
        <w:tab/>
        <w:t>...</w:t>
      </w:r>
    </w:p>
    <w:p w14:paraId="45A2C977" w14:textId="77777777" w:rsidR="004A7D6F" w:rsidRPr="00FA22D3" w:rsidRDefault="004A7D6F" w:rsidP="004A7D6F">
      <w:pPr>
        <w:pStyle w:val="PL"/>
        <w:rPr>
          <w:noProof w:val="0"/>
          <w:snapToGrid w:val="0"/>
        </w:rPr>
      </w:pPr>
      <w:r w:rsidRPr="00FA22D3">
        <w:rPr>
          <w:noProof w:val="0"/>
          <w:snapToGrid w:val="0"/>
        </w:rPr>
        <w:t>}</w:t>
      </w:r>
    </w:p>
    <w:p w14:paraId="1117C29C" w14:textId="77777777" w:rsidR="004A7D6F" w:rsidRPr="00FA22D3" w:rsidRDefault="004A7D6F" w:rsidP="004A7D6F">
      <w:pPr>
        <w:pStyle w:val="PL"/>
        <w:rPr>
          <w:noProof w:val="0"/>
          <w:snapToGrid w:val="0"/>
        </w:rPr>
      </w:pPr>
    </w:p>
    <w:p w14:paraId="57918F1F" w14:textId="77777777" w:rsidR="004A7D6F" w:rsidRPr="00FA22D3" w:rsidRDefault="004A7D6F" w:rsidP="004A7D6F">
      <w:pPr>
        <w:pStyle w:val="PL"/>
        <w:rPr>
          <w:noProof w:val="0"/>
          <w:snapToGrid w:val="0"/>
        </w:rPr>
      </w:pPr>
      <w:r w:rsidRPr="00FA22D3">
        <w:rPr>
          <w:noProof w:val="0"/>
          <w:snapToGrid w:val="0"/>
        </w:rPr>
        <w:t>SerialNumber ::= BIT STRING (SIZE(16))</w:t>
      </w:r>
    </w:p>
    <w:p w14:paraId="062C77CD" w14:textId="77777777" w:rsidR="004A7D6F" w:rsidRPr="00FA22D3" w:rsidRDefault="004A7D6F" w:rsidP="004A7D6F">
      <w:pPr>
        <w:pStyle w:val="PL"/>
        <w:rPr>
          <w:noProof w:val="0"/>
          <w:snapToGrid w:val="0"/>
        </w:rPr>
      </w:pPr>
    </w:p>
    <w:p w14:paraId="72FC9749" w14:textId="77777777" w:rsidR="004A7D6F" w:rsidRPr="00FA22D3" w:rsidRDefault="004A7D6F" w:rsidP="004A7D6F">
      <w:pPr>
        <w:pStyle w:val="PL"/>
        <w:rPr>
          <w:noProof w:val="0"/>
          <w:snapToGrid w:val="0"/>
        </w:rPr>
      </w:pPr>
      <w:r w:rsidRPr="00FA22D3">
        <w:rPr>
          <w:noProof w:val="0"/>
          <w:snapToGrid w:val="0"/>
        </w:rPr>
        <w:t>ServedGUAMIList ::= SEQUENCE (SIZE(1..</w:t>
      </w:r>
      <w:r w:rsidRPr="00FA22D3">
        <w:rPr>
          <w:rFonts w:eastAsia="Batang"/>
          <w:noProof w:val="0"/>
          <w:snapToGrid w:val="0"/>
          <w:lang w:eastAsia="zh-CN"/>
        </w:rPr>
        <w:t>maxnoofServedGUAMIs</w:t>
      </w:r>
      <w:r w:rsidRPr="00FA22D3">
        <w:rPr>
          <w:noProof w:val="0"/>
          <w:snapToGrid w:val="0"/>
        </w:rPr>
        <w:t>)) OF ServedGUAMIItem</w:t>
      </w:r>
    </w:p>
    <w:p w14:paraId="5F44C4FA" w14:textId="77777777" w:rsidR="004A7D6F" w:rsidRPr="00FA22D3" w:rsidRDefault="004A7D6F" w:rsidP="004A7D6F">
      <w:pPr>
        <w:pStyle w:val="PL"/>
        <w:rPr>
          <w:noProof w:val="0"/>
          <w:snapToGrid w:val="0"/>
        </w:rPr>
      </w:pPr>
    </w:p>
    <w:p w14:paraId="6C459597" w14:textId="77777777" w:rsidR="004A7D6F" w:rsidRPr="00FA22D3" w:rsidRDefault="004A7D6F" w:rsidP="004A7D6F">
      <w:pPr>
        <w:pStyle w:val="PL"/>
        <w:rPr>
          <w:noProof w:val="0"/>
          <w:snapToGrid w:val="0"/>
        </w:rPr>
      </w:pPr>
      <w:r w:rsidRPr="00FA22D3">
        <w:rPr>
          <w:noProof w:val="0"/>
          <w:snapToGrid w:val="0"/>
        </w:rPr>
        <w:t>ServedGUAMIItem ::= SEQUENCE {</w:t>
      </w:r>
    </w:p>
    <w:p w14:paraId="4488BBD7" w14:textId="77777777" w:rsidR="004A7D6F" w:rsidRPr="00FA22D3" w:rsidRDefault="004A7D6F" w:rsidP="004A7D6F">
      <w:pPr>
        <w:pStyle w:val="PL"/>
        <w:rPr>
          <w:noProof w:val="0"/>
          <w:snapToGrid w:val="0"/>
        </w:rPr>
      </w:pPr>
      <w:r w:rsidRPr="00FA22D3">
        <w:rPr>
          <w:noProof w:val="0"/>
          <w:snapToGrid w:val="0"/>
        </w:rPr>
        <w:tab/>
        <w:t>gUAMI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GUAMI,</w:t>
      </w:r>
    </w:p>
    <w:p w14:paraId="4C9AF5DB" w14:textId="77777777" w:rsidR="004A7D6F" w:rsidRPr="00FA22D3" w:rsidRDefault="004A7D6F" w:rsidP="004A7D6F">
      <w:pPr>
        <w:pStyle w:val="PL"/>
        <w:rPr>
          <w:noProof w:val="0"/>
          <w:snapToGrid w:val="0"/>
        </w:rPr>
      </w:pPr>
      <w:r w:rsidRPr="00FA22D3">
        <w:rPr>
          <w:noProof w:val="0"/>
          <w:snapToGrid w:val="0"/>
        </w:rPr>
        <w:tab/>
        <w:t>backupAMFName</w:t>
      </w:r>
      <w:r w:rsidRPr="00FA22D3">
        <w:rPr>
          <w:noProof w:val="0"/>
          <w:snapToGrid w:val="0"/>
        </w:rPr>
        <w:tab/>
      </w:r>
      <w:r w:rsidRPr="00FA22D3">
        <w:rPr>
          <w:noProof w:val="0"/>
          <w:snapToGrid w:val="0"/>
        </w:rPr>
        <w:tab/>
        <w:t>AMFName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6FD6A8B9"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{ServedGUAMIItem-ExtIEs} }</w:t>
      </w:r>
      <w:r w:rsidRPr="00FA22D3">
        <w:rPr>
          <w:noProof w:val="0"/>
          <w:snapToGrid w:val="0"/>
        </w:rPr>
        <w:tab/>
        <w:t>OPTIONAL,</w:t>
      </w:r>
    </w:p>
    <w:p w14:paraId="1913BD11" w14:textId="77777777" w:rsidR="004A7D6F" w:rsidRPr="00FA22D3" w:rsidRDefault="004A7D6F" w:rsidP="004A7D6F">
      <w:pPr>
        <w:pStyle w:val="PL"/>
        <w:rPr>
          <w:noProof w:val="0"/>
          <w:snapToGrid w:val="0"/>
        </w:rPr>
      </w:pPr>
      <w:r w:rsidRPr="00FA22D3">
        <w:rPr>
          <w:noProof w:val="0"/>
          <w:snapToGrid w:val="0"/>
        </w:rPr>
        <w:tab/>
        <w:t>...</w:t>
      </w:r>
    </w:p>
    <w:p w14:paraId="2548F265" w14:textId="77777777" w:rsidR="004A7D6F" w:rsidRPr="00FA22D3" w:rsidRDefault="004A7D6F" w:rsidP="004A7D6F">
      <w:pPr>
        <w:pStyle w:val="PL"/>
        <w:rPr>
          <w:noProof w:val="0"/>
          <w:snapToGrid w:val="0"/>
        </w:rPr>
      </w:pPr>
      <w:r w:rsidRPr="00FA22D3">
        <w:rPr>
          <w:noProof w:val="0"/>
          <w:snapToGrid w:val="0"/>
        </w:rPr>
        <w:t>}</w:t>
      </w:r>
    </w:p>
    <w:p w14:paraId="7A87CF86" w14:textId="77777777" w:rsidR="004A7D6F" w:rsidRPr="00FA22D3" w:rsidRDefault="004A7D6F" w:rsidP="004A7D6F">
      <w:pPr>
        <w:pStyle w:val="PL"/>
        <w:rPr>
          <w:noProof w:val="0"/>
          <w:snapToGrid w:val="0"/>
        </w:rPr>
      </w:pPr>
    </w:p>
    <w:p w14:paraId="473148C8" w14:textId="77777777" w:rsidR="004A7D6F" w:rsidRPr="00FA22D3" w:rsidRDefault="004A7D6F" w:rsidP="004A7D6F">
      <w:pPr>
        <w:pStyle w:val="PL"/>
        <w:rPr>
          <w:noProof w:val="0"/>
          <w:snapToGrid w:val="0"/>
        </w:rPr>
      </w:pPr>
      <w:r w:rsidRPr="00FA22D3">
        <w:rPr>
          <w:noProof w:val="0"/>
          <w:snapToGrid w:val="0"/>
        </w:rPr>
        <w:t>ServedGUAMIItem-ExtIEs NGAP-PROTOCOL-EXTENSION ::= {</w:t>
      </w:r>
    </w:p>
    <w:p w14:paraId="48C1F94C" w14:textId="77777777" w:rsidR="004A7D6F" w:rsidRPr="00FA22D3" w:rsidRDefault="004A7D6F" w:rsidP="004A7D6F">
      <w:pPr>
        <w:pStyle w:val="PL"/>
        <w:rPr>
          <w:noProof w:val="0"/>
          <w:snapToGrid w:val="0"/>
        </w:rPr>
      </w:pPr>
      <w:r w:rsidRPr="00FA22D3">
        <w:rPr>
          <w:noProof w:val="0"/>
          <w:snapToGrid w:val="0"/>
        </w:rPr>
        <w:tab/>
        <w:t>...</w:t>
      </w:r>
    </w:p>
    <w:p w14:paraId="5485ADE0" w14:textId="77777777" w:rsidR="004A7D6F" w:rsidRPr="00FA22D3" w:rsidRDefault="004A7D6F" w:rsidP="004A7D6F">
      <w:pPr>
        <w:pStyle w:val="PL"/>
        <w:rPr>
          <w:noProof w:val="0"/>
          <w:snapToGrid w:val="0"/>
        </w:rPr>
      </w:pPr>
      <w:r w:rsidRPr="00FA22D3">
        <w:rPr>
          <w:noProof w:val="0"/>
          <w:snapToGrid w:val="0"/>
        </w:rPr>
        <w:t>}</w:t>
      </w:r>
    </w:p>
    <w:p w14:paraId="276C5F57" w14:textId="77777777" w:rsidR="004A7D6F" w:rsidRPr="00FA22D3" w:rsidRDefault="004A7D6F" w:rsidP="004A7D6F">
      <w:pPr>
        <w:pStyle w:val="PL"/>
        <w:rPr>
          <w:noProof w:val="0"/>
          <w:snapToGrid w:val="0"/>
        </w:rPr>
      </w:pPr>
    </w:p>
    <w:p w14:paraId="039254D7" w14:textId="77777777" w:rsidR="004A7D6F" w:rsidRPr="00FA22D3" w:rsidRDefault="004A7D6F" w:rsidP="004A7D6F">
      <w:pPr>
        <w:pStyle w:val="PL"/>
        <w:spacing w:line="0" w:lineRule="atLeast"/>
        <w:rPr>
          <w:noProof w:val="0"/>
          <w:snapToGrid w:val="0"/>
        </w:rPr>
      </w:pPr>
      <w:r w:rsidRPr="00FA22D3">
        <w:rPr>
          <w:noProof w:val="0"/>
          <w:snapToGrid w:val="0"/>
        </w:rPr>
        <w:t>ServiceAreaInformation ::= SEQUENCE (SIZE(1..</w:t>
      </w:r>
      <w:r w:rsidRPr="00FA22D3">
        <w:rPr>
          <w:noProof w:val="0"/>
        </w:rPr>
        <w:t xml:space="preserve"> maxnoofEPLMNsPlusOne</w:t>
      </w:r>
      <w:r w:rsidRPr="00FA22D3">
        <w:rPr>
          <w:noProof w:val="0"/>
          <w:snapToGrid w:val="0"/>
        </w:rPr>
        <w:t>)) OF ServiceAreaInformation-Item</w:t>
      </w:r>
    </w:p>
    <w:p w14:paraId="1FCD737B" w14:textId="77777777" w:rsidR="004A7D6F" w:rsidRPr="00FA22D3" w:rsidRDefault="004A7D6F" w:rsidP="004A7D6F">
      <w:pPr>
        <w:pStyle w:val="PL"/>
        <w:spacing w:line="0" w:lineRule="atLeast"/>
        <w:rPr>
          <w:noProof w:val="0"/>
          <w:snapToGrid w:val="0"/>
        </w:rPr>
      </w:pPr>
    </w:p>
    <w:p w14:paraId="27D3F214" w14:textId="77777777" w:rsidR="004A7D6F" w:rsidRPr="00FA22D3" w:rsidRDefault="004A7D6F" w:rsidP="004A7D6F">
      <w:pPr>
        <w:pStyle w:val="PL"/>
        <w:spacing w:line="0" w:lineRule="atLeast"/>
        <w:rPr>
          <w:noProof w:val="0"/>
          <w:snapToGrid w:val="0"/>
        </w:rPr>
      </w:pPr>
      <w:r w:rsidRPr="00FA22D3">
        <w:rPr>
          <w:noProof w:val="0"/>
          <w:snapToGrid w:val="0"/>
        </w:rPr>
        <w:t>ServiceAreaInformation-Item ::= SEQUENCE {</w:t>
      </w:r>
    </w:p>
    <w:p w14:paraId="08FAAC2E" w14:textId="77777777" w:rsidR="004A7D6F" w:rsidRPr="00FA22D3" w:rsidRDefault="004A7D6F" w:rsidP="004A7D6F">
      <w:pPr>
        <w:pStyle w:val="PL"/>
        <w:spacing w:line="0" w:lineRule="atLeast"/>
        <w:rPr>
          <w:noProof w:val="0"/>
          <w:snapToGrid w:val="0"/>
        </w:rPr>
      </w:pPr>
      <w:r w:rsidRPr="00FA22D3">
        <w:rPr>
          <w:noProof w:val="0"/>
          <w:snapToGrid w:val="0"/>
        </w:rPr>
        <w:tab/>
        <w:t>pLMNIdentity</w:t>
      </w:r>
      <w:r w:rsidRPr="00FA22D3">
        <w:rPr>
          <w:noProof w:val="0"/>
          <w:snapToGrid w:val="0"/>
        </w:rPr>
        <w:tab/>
      </w:r>
      <w:r w:rsidRPr="00FA22D3">
        <w:rPr>
          <w:noProof w:val="0"/>
          <w:snapToGrid w:val="0"/>
        </w:rPr>
        <w:tab/>
        <w:t>PLMNIdentity,</w:t>
      </w:r>
    </w:p>
    <w:p w14:paraId="13AC1C0F" w14:textId="77777777" w:rsidR="004A7D6F" w:rsidRPr="00FA22D3" w:rsidRDefault="004A7D6F" w:rsidP="004A7D6F">
      <w:pPr>
        <w:pStyle w:val="PL"/>
        <w:spacing w:line="0" w:lineRule="atLeast"/>
        <w:rPr>
          <w:noProof w:val="0"/>
          <w:snapToGrid w:val="0"/>
        </w:rPr>
      </w:pPr>
      <w:r w:rsidRPr="00FA22D3">
        <w:rPr>
          <w:noProof w:val="0"/>
          <w:snapToGrid w:val="0"/>
        </w:rPr>
        <w:tab/>
        <w:t>allowedTACs</w:t>
      </w:r>
      <w:r w:rsidRPr="00FA22D3">
        <w:rPr>
          <w:noProof w:val="0"/>
          <w:snapToGrid w:val="0"/>
        </w:rPr>
        <w:tab/>
      </w:r>
      <w:r w:rsidRPr="00FA22D3">
        <w:rPr>
          <w:noProof w:val="0"/>
          <w:snapToGrid w:val="0"/>
        </w:rPr>
        <w:tab/>
      </w:r>
      <w:r w:rsidRPr="00FA22D3">
        <w:rPr>
          <w:noProof w:val="0"/>
          <w:snapToGrid w:val="0"/>
        </w:rPr>
        <w:tab/>
        <w:t>AllowedTACs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4CBD1988" w14:textId="77777777" w:rsidR="004A7D6F" w:rsidRPr="00FA22D3" w:rsidRDefault="004A7D6F" w:rsidP="004A7D6F">
      <w:pPr>
        <w:pStyle w:val="PL"/>
        <w:spacing w:line="0" w:lineRule="atLeast"/>
        <w:rPr>
          <w:noProof w:val="0"/>
          <w:snapToGrid w:val="0"/>
        </w:rPr>
      </w:pPr>
      <w:r w:rsidRPr="00FA22D3">
        <w:rPr>
          <w:noProof w:val="0"/>
          <w:snapToGrid w:val="0"/>
        </w:rPr>
        <w:tab/>
        <w:t>notAllowedTACs</w:t>
      </w:r>
      <w:r w:rsidRPr="00FA22D3">
        <w:rPr>
          <w:noProof w:val="0"/>
          <w:snapToGrid w:val="0"/>
        </w:rPr>
        <w:tab/>
      </w:r>
      <w:r w:rsidRPr="00FA22D3">
        <w:rPr>
          <w:noProof w:val="0"/>
          <w:snapToGrid w:val="0"/>
        </w:rPr>
        <w:tab/>
        <w:t>NotAllowedTACs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0D894516"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{ServiceAreaInformation-Item-ExtIEs} }</w:t>
      </w:r>
      <w:r w:rsidRPr="00FA22D3">
        <w:rPr>
          <w:noProof w:val="0"/>
          <w:snapToGrid w:val="0"/>
        </w:rPr>
        <w:tab/>
      </w:r>
      <w:r w:rsidRPr="00FA22D3">
        <w:rPr>
          <w:noProof w:val="0"/>
          <w:snapToGrid w:val="0"/>
        </w:rPr>
        <w:tab/>
        <w:t>OPTIONAL,</w:t>
      </w:r>
    </w:p>
    <w:p w14:paraId="662C05D3" w14:textId="77777777" w:rsidR="004A7D6F" w:rsidRPr="00FA22D3" w:rsidRDefault="004A7D6F" w:rsidP="004A7D6F">
      <w:pPr>
        <w:pStyle w:val="PL"/>
        <w:rPr>
          <w:noProof w:val="0"/>
          <w:snapToGrid w:val="0"/>
        </w:rPr>
      </w:pPr>
      <w:r w:rsidRPr="00FA22D3">
        <w:rPr>
          <w:noProof w:val="0"/>
          <w:snapToGrid w:val="0"/>
        </w:rPr>
        <w:tab/>
        <w:t>...</w:t>
      </w:r>
    </w:p>
    <w:p w14:paraId="41E86FA1" w14:textId="77777777" w:rsidR="004A7D6F" w:rsidRPr="00FA22D3" w:rsidRDefault="004A7D6F" w:rsidP="004A7D6F">
      <w:pPr>
        <w:pStyle w:val="PL"/>
        <w:spacing w:line="0" w:lineRule="atLeast"/>
        <w:rPr>
          <w:noProof w:val="0"/>
          <w:snapToGrid w:val="0"/>
        </w:rPr>
      </w:pPr>
      <w:r w:rsidRPr="00FA22D3">
        <w:rPr>
          <w:noProof w:val="0"/>
          <w:snapToGrid w:val="0"/>
        </w:rPr>
        <w:t>}</w:t>
      </w:r>
    </w:p>
    <w:p w14:paraId="0D0F569F" w14:textId="77777777" w:rsidR="004A7D6F" w:rsidRPr="00FA22D3" w:rsidRDefault="004A7D6F" w:rsidP="004A7D6F">
      <w:pPr>
        <w:pStyle w:val="PL"/>
        <w:spacing w:line="0" w:lineRule="atLeast"/>
        <w:rPr>
          <w:noProof w:val="0"/>
          <w:snapToGrid w:val="0"/>
        </w:rPr>
      </w:pPr>
    </w:p>
    <w:p w14:paraId="207AD127" w14:textId="77777777" w:rsidR="004A7D6F" w:rsidRPr="00FA22D3" w:rsidRDefault="004A7D6F" w:rsidP="004A7D6F">
      <w:pPr>
        <w:pStyle w:val="PL"/>
        <w:rPr>
          <w:noProof w:val="0"/>
          <w:snapToGrid w:val="0"/>
        </w:rPr>
      </w:pPr>
      <w:r w:rsidRPr="00FA22D3">
        <w:rPr>
          <w:noProof w:val="0"/>
          <w:snapToGrid w:val="0"/>
        </w:rPr>
        <w:t>ServiceAreaInformation-Item-ExtIEs NGAP-PROTOCOL-EXTENSION ::= {</w:t>
      </w:r>
    </w:p>
    <w:p w14:paraId="22B69245" w14:textId="77777777" w:rsidR="004A7D6F" w:rsidRPr="00FA22D3" w:rsidRDefault="004A7D6F" w:rsidP="004A7D6F">
      <w:pPr>
        <w:pStyle w:val="PL"/>
        <w:rPr>
          <w:noProof w:val="0"/>
          <w:snapToGrid w:val="0"/>
        </w:rPr>
      </w:pPr>
      <w:r w:rsidRPr="00FA22D3">
        <w:rPr>
          <w:noProof w:val="0"/>
          <w:snapToGrid w:val="0"/>
        </w:rPr>
        <w:tab/>
        <w:t>...</w:t>
      </w:r>
    </w:p>
    <w:p w14:paraId="51163762" w14:textId="77777777" w:rsidR="004A7D6F" w:rsidRPr="00FA22D3" w:rsidRDefault="004A7D6F" w:rsidP="004A7D6F">
      <w:pPr>
        <w:pStyle w:val="PL"/>
        <w:rPr>
          <w:noProof w:val="0"/>
          <w:snapToGrid w:val="0"/>
        </w:rPr>
      </w:pPr>
      <w:r w:rsidRPr="00FA22D3">
        <w:rPr>
          <w:noProof w:val="0"/>
          <w:snapToGrid w:val="0"/>
        </w:rPr>
        <w:t>}</w:t>
      </w:r>
    </w:p>
    <w:p w14:paraId="5C578E08" w14:textId="77777777" w:rsidR="004A7D6F" w:rsidRPr="00FA22D3" w:rsidRDefault="004A7D6F" w:rsidP="004A7D6F">
      <w:pPr>
        <w:pStyle w:val="PL"/>
        <w:spacing w:line="0" w:lineRule="atLeast"/>
        <w:rPr>
          <w:noProof w:val="0"/>
          <w:snapToGrid w:val="0"/>
        </w:rPr>
      </w:pPr>
    </w:p>
    <w:p w14:paraId="25F0A42C" w14:textId="77777777" w:rsidR="004A7D6F" w:rsidRPr="00FA22D3" w:rsidRDefault="004A7D6F" w:rsidP="004A7D6F">
      <w:pPr>
        <w:pStyle w:val="PL"/>
        <w:rPr>
          <w:noProof w:val="0"/>
          <w:snapToGrid w:val="0"/>
        </w:rPr>
      </w:pPr>
    </w:p>
    <w:p w14:paraId="1BD6E89B" w14:textId="77777777" w:rsidR="004A7D6F" w:rsidRPr="00FA22D3" w:rsidRDefault="004A7D6F" w:rsidP="004A7D6F">
      <w:pPr>
        <w:pStyle w:val="PL"/>
        <w:rPr>
          <w:noProof w:val="0"/>
          <w:snapToGrid w:val="0"/>
        </w:rPr>
      </w:pPr>
      <w:r w:rsidRPr="00FA22D3">
        <w:rPr>
          <w:noProof w:val="0"/>
          <w:snapToGrid w:val="0"/>
        </w:rPr>
        <w:t>Slice</w:t>
      </w:r>
      <w:r w:rsidRPr="00FA22D3">
        <w:rPr>
          <w:rFonts w:eastAsia="SimSun" w:hint="eastAsia"/>
          <w:noProof w:val="0"/>
          <w:snapToGrid w:val="0"/>
          <w:lang w:eastAsia="zh-CN"/>
        </w:rPr>
        <w:t>Overload</w:t>
      </w:r>
      <w:r w:rsidRPr="00FA22D3">
        <w:rPr>
          <w:noProof w:val="0"/>
          <w:snapToGrid w:val="0"/>
        </w:rPr>
        <w:t>List ::= SEQUENCE (SIZE(1..</w:t>
      </w:r>
      <w:r w:rsidRPr="00FA22D3">
        <w:rPr>
          <w:rFonts w:eastAsia="Batang"/>
          <w:noProof w:val="0"/>
          <w:snapToGrid w:val="0"/>
          <w:lang w:eastAsia="zh-CN"/>
        </w:rPr>
        <w:t>maxnoofSliceItems</w:t>
      </w:r>
      <w:r w:rsidRPr="00FA22D3">
        <w:rPr>
          <w:noProof w:val="0"/>
          <w:snapToGrid w:val="0"/>
        </w:rPr>
        <w:t>)) OF Slice</w:t>
      </w:r>
      <w:r w:rsidRPr="00FA22D3">
        <w:rPr>
          <w:rFonts w:eastAsia="SimSun" w:hint="eastAsia"/>
          <w:noProof w:val="0"/>
          <w:snapToGrid w:val="0"/>
          <w:lang w:eastAsia="zh-CN"/>
        </w:rPr>
        <w:t>Overload</w:t>
      </w:r>
      <w:r w:rsidRPr="00FA22D3">
        <w:rPr>
          <w:noProof w:val="0"/>
          <w:snapToGrid w:val="0"/>
        </w:rPr>
        <w:t>Item</w:t>
      </w:r>
    </w:p>
    <w:p w14:paraId="1EA633C3" w14:textId="77777777" w:rsidR="004A7D6F" w:rsidRPr="00FA22D3" w:rsidRDefault="004A7D6F" w:rsidP="004A7D6F">
      <w:pPr>
        <w:pStyle w:val="PL"/>
        <w:rPr>
          <w:noProof w:val="0"/>
          <w:snapToGrid w:val="0"/>
        </w:rPr>
      </w:pPr>
    </w:p>
    <w:p w14:paraId="691C952E" w14:textId="77777777" w:rsidR="004A7D6F" w:rsidRPr="00FA22D3" w:rsidRDefault="004A7D6F" w:rsidP="004A7D6F">
      <w:pPr>
        <w:pStyle w:val="PL"/>
        <w:rPr>
          <w:noProof w:val="0"/>
          <w:snapToGrid w:val="0"/>
        </w:rPr>
      </w:pPr>
      <w:r w:rsidRPr="00FA22D3">
        <w:rPr>
          <w:noProof w:val="0"/>
          <w:snapToGrid w:val="0"/>
        </w:rPr>
        <w:t>Slice</w:t>
      </w:r>
      <w:r w:rsidRPr="00FA22D3">
        <w:rPr>
          <w:rFonts w:eastAsia="SimSun" w:hint="eastAsia"/>
          <w:noProof w:val="0"/>
          <w:snapToGrid w:val="0"/>
          <w:lang w:eastAsia="zh-CN"/>
        </w:rPr>
        <w:t>Overload</w:t>
      </w:r>
      <w:r w:rsidRPr="00FA22D3">
        <w:rPr>
          <w:noProof w:val="0"/>
          <w:snapToGrid w:val="0"/>
        </w:rPr>
        <w:t>Item ::= SEQUENCE {</w:t>
      </w:r>
    </w:p>
    <w:p w14:paraId="089401A5" w14:textId="77777777" w:rsidR="004A7D6F" w:rsidRPr="00FA22D3" w:rsidRDefault="004A7D6F" w:rsidP="004A7D6F">
      <w:pPr>
        <w:pStyle w:val="PL"/>
        <w:rPr>
          <w:noProof w:val="0"/>
          <w:snapToGrid w:val="0"/>
        </w:rPr>
      </w:pPr>
      <w:r w:rsidRPr="00FA22D3">
        <w:rPr>
          <w:noProof w:val="0"/>
          <w:snapToGrid w:val="0"/>
        </w:rPr>
        <w:tab/>
        <w:t>s-NSSAI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S-NSSAI,</w:t>
      </w:r>
    </w:p>
    <w:p w14:paraId="310FDB0D"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{Slice</w:t>
      </w:r>
      <w:r w:rsidRPr="00FA22D3">
        <w:rPr>
          <w:rFonts w:eastAsia="SimSun" w:hint="eastAsia"/>
          <w:noProof w:val="0"/>
          <w:snapToGrid w:val="0"/>
          <w:lang w:eastAsia="zh-CN"/>
        </w:rPr>
        <w:t>Overload</w:t>
      </w:r>
      <w:r w:rsidRPr="00FA22D3">
        <w:rPr>
          <w:noProof w:val="0"/>
          <w:snapToGrid w:val="0"/>
        </w:rPr>
        <w:t>Item-ExtIEs} }</w:t>
      </w:r>
      <w:r w:rsidRPr="00FA22D3">
        <w:rPr>
          <w:noProof w:val="0"/>
          <w:snapToGrid w:val="0"/>
        </w:rPr>
        <w:tab/>
        <w:t>OPTIONAL,</w:t>
      </w:r>
    </w:p>
    <w:p w14:paraId="48535FD5" w14:textId="77777777" w:rsidR="004A7D6F" w:rsidRPr="00FA22D3" w:rsidRDefault="004A7D6F" w:rsidP="004A7D6F">
      <w:pPr>
        <w:pStyle w:val="PL"/>
        <w:rPr>
          <w:noProof w:val="0"/>
          <w:snapToGrid w:val="0"/>
        </w:rPr>
      </w:pPr>
      <w:r w:rsidRPr="00FA22D3">
        <w:rPr>
          <w:noProof w:val="0"/>
          <w:snapToGrid w:val="0"/>
        </w:rPr>
        <w:lastRenderedPageBreak/>
        <w:tab/>
        <w:t>...</w:t>
      </w:r>
    </w:p>
    <w:p w14:paraId="41904D9D" w14:textId="77777777" w:rsidR="004A7D6F" w:rsidRPr="00FA22D3" w:rsidRDefault="004A7D6F" w:rsidP="004A7D6F">
      <w:pPr>
        <w:pStyle w:val="PL"/>
        <w:rPr>
          <w:noProof w:val="0"/>
          <w:snapToGrid w:val="0"/>
        </w:rPr>
      </w:pPr>
      <w:r w:rsidRPr="00FA22D3">
        <w:rPr>
          <w:noProof w:val="0"/>
          <w:snapToGrid w:val="0"/>
        </w:rPr>
        <w:t>}</w:t>
      </w:r>
    </w:p>
    <w:p w14:paraId="57FE54B4" w14:textId="77777777" w:rsidR="004A7D6F" w:rsidRPr="00FA22D3" w:rsidRDefault="004A7D6F" w:rsidP="004A7D6F">
      <w:pPr>
        <w:pStyle w:val="PL"/>
        <w:rPr>
          <w:noProof w:val="0"/>
          <w:snapToGrid w:val="0"/>
        </w:rPr>
      </w:pPr>
    </w:p>
    <w:p w14:paraId="530460F8" w14:textId="77777777" w:rsidR="004A7D6F" w:rsidRPr="00FA22D3" w:rsidRDefault="004A7D6F" w:rsidP="004A7D6F">
      <w:pPr>
        <w:pStyle w:val="PL"/>
        <w:rPr>
          <w:noProof w:val="0"/>
          <w:snapToGrid w:val="0"/>
        </w:rPr>
      </w:pPr>
      <w:r w:rsidRPr="00FA22D3">
        <w:rPr>
          <w:noProof w:val="0"/>
          <w:snapToGrid w:val="0"/>
        </w:rPr>
        <w:t>Slice</w:t>
      </w:r>
      <w:r w:rsidRPr="00FA22D3">
        <w:rPr>
          <w:rFonts w:eastAsia="SimSun" w:hint="eastAsia"/>
          <w:noProof w:val="0"/>
          <w:snapToGrid w:val="0"/>
          <w:lang w:eastAsia="zh-CN"/>
        </w:rPr>
        <w:t>Overload</w:t>
      </w:r>
      <w:r w:rsidRPr="00FA22D3">
        <w:rPr>
          <w:noProof w:val="0"/>
          <w:snapToGrid w:val="0"/>
        </w:rPr>
        <w:t>Item-ExtIEs NGAP-PROTOCOL-EXTENSION ::= {</w:t>
      </w:r>
    </w:p>
    <w:p w14:paraId="6A08F34A" w14:textId="77777777" w:rsidR="004A7D6F" w:rsidRPr="00FA22D3" w:rsidRDefault="004A7D6F" w:rsidP="004A7D6F">
      <w:pPr>
        <w:pStyle w:val="PL"/>
        <w:rPr>
          <w:noProof w:val="0"/>
          <w:snapToGrid w:val="0"/>
        </w:rPr>
      </w:pPr>
      <w:r w:rsidRPr="00FA22D3">
        <w:rPr>
          <w:noProof w:val="0"/>
          <w:snapToGrid w:val="0"/>
        </w:rPr>
        <w:tab/>
        <w:t>...</w:t>
      </w:r>
    </w:p>
    <w:p w14:paraId="746A5EFB" w14:textId="77777777" w:rsidR="004A7D6F" w:rsidRPr="00FA22D3" w:rsidRDefault="004A7D6F" w:rsidP="004A7D6F">
      <w:pPr>
        <w:pStyle w:val="PL"/>
        <w:rPr>
          <w:noProof w:val="0"/>
          <w:snapToGrid w:val="0"/>
        </w:rPr>
      </w:pPr>
      <w:r w:rsidRPr="00FA22D3">
        <w:rPr>
          <w:noProof w:val="0"/>
          <w:snapToGrid w:val="0"/>
        </w:rPr>
        <w:t>}</w:t>
      </w:r>
    </w:p>
    <w:p w14:paraId="2FCAC21D" w14:textId="77777777" w:rsidR="004A7D6F" w:rsidRPr="00FA22D3" w:rsidRDefault="004A7D6F" w:rsidP="004A7D6F">
      <w:pPr>
        <w:pStyle w:val="PL"/>
        <w:rPr>
          <w:noProof w:val="0"/>
          <w:snapToGrid w:val="0"/>
        </w:rPr>
      </w:pPr>
    </w:p>
    <w:p w14:paraId="1085A0FD" w14:textId="77777777" w:rsidR="004A7D6F" w:rsidRPr="00FA22D3" w:rsidRDefault="004A7D6F" w:rsidP="004A7D6F">
      <w:pPr>
        <w:pStyle w:val="PL"/>
        <w:rPr>
          <w:noProof w:val="0"/>
          <w:snapToGrid w:val="0"/>
        </w:rPr>
      </w:pPr>
      <w:r w:rsidRPr="00FA22D3">
        <w:rPr>
          <w:noProof w:val="0"/>
          <w:snapToGrid w:val="0"/>
        </w:rPr>
        <w:t>SliceSupportList ::= SEQUENCE (SIZE(1..</w:t>
      </w:r>
      <w:r w:rsidRPr="00FA22D3">
        <w:rPr>
          <w:rFonts w:eastAsia="Batang"/>
          <w:noProof w:val="0"/>
          <w:snapToGrid w:val="0"/>
          <w:lang w:eastAsia="zh-CN"/>
        </w:rPr>
        <w:t>maxnoofSliceItems</w:t>
      </w:r>
      <w:r w:rsidRPr="00FA22D3">
        <w:rPr>
          <w:noProof w:val="0"/>
          <w:snapToGrid w:val="0"/>
        </w:rPr>
        <w:t>)) OF SliceSupportItem</w:t>
      </w:r>
    </w:p>
    <w:p w14:paraId="717DC434" w14:textId="77777777" w:rsidR="004A7D6F" w:rsidRPr="00FA22D3" w:rsidRDefault="004A7D6F" w:rsidP="004A7D6F">
      <w:pPr>
        <w:pStyle w:val="PL"/>
        <w:rPr>
          <w:noProof w:val="0"/>
          <w:snapToGrid w:val="0"/>
        </w:rPr>
      </w:pPr>
    </w:p>
    <w:p w14:paraId="00DCE4DF" w14:textId="77777777" w:rsidR="004A7D6F" w:rsidRPr="00FA22D3" w:rsidRDefault="004A7D6F" w:rsidP="004A7D6F">
      <w:pPr>
        <w:pStyle w:val="PL"/>
        <w:rPr>
          <w:noProof w:val="0"/>
          <w:snapToGrid w:val="0"/>
        </w:rPr>
      </w:pPr>
      <w:r w:rsidRPr="00FA22D3">
        <w:rPr>
          <w:noProof w:val="0"/>
          <w:snapToGrid w:val="0"/>
        </w:rPr>
        <w:t>SliceSupportItem ::= SEQUENCE {</w:t>
      </w:r>
    </w:p>
    <w:p w14:paraId="3544FABB" w14:textId="77777777" w:rsidR="004A7D6F" w:rsidRPr="00FA22D3" w:rsidRDefault="004A7D6F" w:rsidP="004A7D6F">
      <w:pPr>
        <w:pStyle w:val="PL"/>
        <w:rPr>
          <w:noProof w:val="0"/>
          <w:snapToGrid w:val="0"/>
        </w:rPr>
      </w:pPr>
      <w:r w:rsidRPr="00FA22D3">
        <w:rPr>
          <w:noProof w:val="0"/>
          <w:snapToGrid w:val="0"/>
        </w:rPr>
        <w:tab/>
        <w:t>s-NSSAI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S-NSSAI,</w:t>
      </w:r>
    </w:p>
    <w:p w14:paraId="3253A8DC"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{SliceSupportItem-ExtIEs} }</w:t>
      </w:r>
      <w:r w:rsidRPr="00FA22D3">
        <w:rPr>
          <w:noProof w:val="0"/>
          <w:snapToGrid w:val="0"/>
        </w:rPr>
        <w:tab/>
        <w:t>OPTIONAL,</w:t>
      </w:r>
    </w:p>
    <w:p w14:paraId="4E81C57E" w14:textId="77777777" w:rsidR="004A7D6F" w:rsidRPr="00FA22D3" w:rsidRDefault="004A7D6F" w:rsidP="004A7D6F">
      <w:pPr>
        <w:pStyle w:val="PL"/>
        <w:rPr>
          <w:noProof w:val="0"/>
          <w:snapToGrid w:val="0"/>
        </w:rPr>
      </w:pPr>
      <w:r w:rsidRPr="00FA22D3">
        <w:rPr>
          <w:noProof w:val="0"/>
          <w:snapToGrid w:val="0"/>
        </w:rPr>
        <w:tab/>
        <w:t>...</w:t>
      </w:r>
    </w:p>
    <w:p w14:paraId="6382527E" w14:textId="77777777" w:rsidR="004A7D6F" w:rsidRPr="00FA22D3" w:rsidRDefault="004A7D6F" w:rsidP="004A7D6F">
      <w:pPr>
        <w:pStyle w:val="PL"/>
        <w:rPr>
          <w:noProof w:val="0"/>
          <w:snapToGrid w:val="0"/>
        </w:rPr>
      </w:pPr>
      <w:r w:rsidRPr="00FA22D3">
        <w:rPr>
          <w:noProof w:val="0"/>
          <w:snapToGrid w:val="0"/>
        </w:rPr>
        <w:t>}</w:t>
      </w:r>
    </w:p>
    <w:p w14:paraId="19A39A85" w14:textId="77777777" w:rsidR="004A7D6F" w:rsidRPr="00FA22D3" w:rsidRDefault="004A7D6F" w:rsidP="004A7D6F">
      <w:pPr>
        <w:pStyle w:val="PL"/>
        <w:rPr>
          <w:noProof w:val="0"/>
          <w:snapToGrid w:val="0"/>
        </w:rPr>
      </w:pPr>
    </w:p>
    <w:p w14:paraId="346BA5A0" w14:textId="77777777" w:rsidR="004A7D6F" w:rsidRPr="00FA22D3" w:rsidRDefault="004A7D6F" w:rsidP="004A7D6F">
      <w:pPr>
        <w:pStyle w:val="PL"/>
        <w:rPr>
          <w:noProof w:val="0"/>
          <w:snapToGrid w:val="0"/>
        </w:rPr>
      </w:pPr>
      <w:r w:rsidRPr="00FA22D3">
        <w:rPr>
          <w:noProof w:val="0"/>
          <w:snapToGrid w:val="0"/>
        </w:rPr>
        <w:t>SliceSupportItem-ExtIEs NGAP-PROTOCOL-EXTENSION ::= {</w:t>
      </w:r>
    </w:p>
    <w:p w14:paraId="20BDC5A4" w14:textId="77777777" w:rsidR="004A7D6F" w:rsidRPr="00FA22D3" w:rsidRDefault="004A7D6F" w:rsidP="004A7D6F">
      <w:pPr>
        <w:pStyle w:val="PL"/>
        <w:rPr>
          <w:noProof w:val="0"/>
          <w:snapToGrid w:val="0"/>
        </w:rPr>
      </w:pPr>
      <w:r w:rsidRPr="00FA22D3">
        <w:rPr>
          <w:noProof w:val="0"/>
          <w:snapToGrid w:val="0"/>
        </w:rPr>
        <w:tab/>
        <w:t>...</w:t>
      </w:r>
    </w:p>
    <w:p w14:paraId="2B53E83D" w14:textId="77777777" w:rsidR="004A7D6F" w:rsidRPr="00FA22D3" w:rsidRDefault="004A7D6F" w:rsidP="004A7D6F">
      <w:pPr>
        <w:pStyle w:val="PL"/>
        <w:rPr>
          <w:noProof w:val="0"/>
          <w:snapToGrid w:val="0"/>
        </w:rPr>
      </w:pPr>
      <w:r w:rsidRPr="00FA22D3">
        <w:rPr>
          <w:noProof w:val="0"/>
          <w:snapToGrid w:val="0"/>
        </w:rPr>
        <w:t>}</w:t>
      </w:r>
    </w:p>
    <w:p w14:paraId="4D0146D3" w14:textId="77777777" w:rsidR="004A7D6F" w:rsidRPr="00FA22D3" w:rsidRDefault="004A7D6F" w:rsidP="004A7D6F">
      <w:pPr>
        <w:pStyle w:val="PL"/>
        <w:rPr>
          <w:noProof w:val="0"/>
          <w:snapToGrid w:val="0"/>
        </w:rPr>
      </w:pPr>
    </w:p>
    <w:p w14:paraId="4506DE40" w14:textId="77777777" w:rsidR="004A7D6F" w:rsidRPr="00FA22D3" w:rsidRDefault="004A7D6F" w:rsidP="004A7D6F">
      <w:pPr>
        <w:pStyle w:val="PL"/>
        <w:rPr>
          <w:noProof w:val="0"/>
          <w:snapToGrid w:val="0"/>
        </w:rPr>
      </w:pPr>
      <w:r w:rsidRPr="00FA22D3">
        <w:rPr>
          <w:noProof w:val="0"/>
          <w:snapToGrid w:val="0"/>
        </w:rPr>
        <w:t>S-NSSAI ::= SEQUENCE {</w:t>
      </w:r>
    </w:p>
    <w:p w14:paraId="33890FAC" w14:textId="77777777" w:rsidR="004A7D6F" w:rsidRPr="00FA22D3" w:rsidRDefault="004A7D6F" w:rsidP="004A7D6F">
      <w:pPr>
        <w:pStyle w:val="PL"/>
        <w:rPr>
          <w:noProof w:val="0"/>
          <w:snapToGrid w:val="0"/>
        </w:rPr>
      </w:pPr>
      <w:r w:rsidRPr="00FA22D3">
        <w:rPr>
          <w:noProof w:val="0"/>
          <w:snapToGrid w:val="0"/>
        </w:rPr>
        <w:tab/>
        <w:t>sST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SST,</w:t>
      </w:r>
    </w:p>
    <w:p w14:paraId="2C2B0BD5" w14:textId="77777777" w:rsidR="004A7D6F" w:rsidRPr="00FA22D3" w:rsidRDefault="004A7D6F" w:rsidP="004A7D6F">
      <w:pPr>
        <w:pStyle w:val="PL"/>
        <w:rPr>
          <w:noProof w:val="0"/>
          <w:snapToGrid w:val="0"/>
        </w:rPr>
      </w:pPr>
      <w:r w:rsidRPr="00FA22D3">
        <w:rPr>
          <w:noProof w:val="0"/>
          <w:snapToGrid w:val="0"/>
        </w:rPr>
        <w:tab/>
        <w:t>sD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SD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0A71B5C3"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 S-NSSAI-ExtIEs} }</w:t>
      </w:r>
      <w:r w:rsidRPr="00FA22D3">
        <w:rPr>
          <w:noProof w:val="0"/>
          <w:snapToGrid w:val="0"/>
        </w:rPr>
        <w:tab/>
        <w:t>OPTIONAL,</w:t>
      </w:r>
    </w:p>
    <w:p w14:paraId="4756A2FA" w14:textId="77777777" w:rsidR="004A7D6F" w:rsidRPr="00FA22D3" w:rsidRDefault="004A7D6F" w:rsidP="004A7D6F">
      <w:pPr>
        <w:pStyle w:val="PL"/>
        <w:rPr>
          <w:noProof w:val="0"/>
          <w:snapToGrid w:val="0"/>
        </w:rPr>
      </w:pPr>
      <w:r w:rsidRPr="00FA22D3">
        <w:rPr>
          <w:noProof w:val="0"/>
          <w:snapToGrid w:val="0"/>
        </w:rPr>
        <w:tab/>
        <w:t>...</w:t>
      </w:r>
    </w:p>
    <w:p w14:paraId="61B71FF1" w14:textId="77777777" w:rsidR="004A7D6F" w:rsidRPr="00FA22D3" w:rsidRDefault="004A7D6F" w:rsidP="004A7D6F">
      <w:pPr>
        <w:pStyle w:val="PL"/>
        <w:rPr>
          <w:noProof w:val="0"/>
          <w:snapToGrid w:val="0"/>
        </w:rPr>
      </w:pPr>
      <w:r w:rsidRPr="00FA22D3">
        <w:rPr>
          <w:noProof w:val="0"/>
          <w:snapToGrid w:val="0"/>
        </w:rPr>
        <w:t>}</w:t>
      </w:r>
    </w:p>
    <w:p w14:paraId="4951598F" w14:textId="77777777" w:rsidR="004A7D6F" w:rsidRPr="00FA22D3" w:rsidRDefault="004A7D6F" w:rsidP="004A7D6F">
      <w:pPr>
        <w:pStyle w:val="PL"/>
        <w:rPr>
          <w:noProof w:val="0"/>
          <w:snapToGrid w:val="0"/>
        </w:rPr>
      </w:pPr>
    </w:p>
    <w:p w14:paraId="50E5AA33" w14:textId="77777777" w:rsidR="004A7D6F" w:rsidRPr="00FA22D3" w:rsidRDefault="004A7D6F" w:rsidP="004A7D6F">
      <w:pPr>
        <w:pStyle w:val="PL"/>
        <w:rPr>
          <w:noProof w:val="0"/>
          <w:snapToGrid w:val="0"/>
        </w:rPr>
      </w:pPr>
      <w:r w:rsidRPr="00FA22D3">
        <w:rPr>
          <w:noProof w:val="0"/>
          <w:snapToGrid w:val="0"/>
        </w:rPr>
        <w:t>S-NSSAI-ExtIEs NGAP-PROTOCOL-EXTENSION ::= {</w:t>
      </w:r>
    </w:p>
    <w:p w14:paraId="15BF4BE9" w14:textId="77777777" w:rsidR="004A7D6F" w:rsidRPr="00FA22D3" w:rsidRDefault="004A7D6F" w:rsidP="004A7D6F">
      <w:pPr>
        <w:pStyle w:val="PL"/>
        <w:rPr>
          <w:noProof w:val="0"/>
          <w:snapToGrid w:val="0"/>
        </w:rPr>
      </w:pPr>
      <w:r w:rsidRPr="00FA22D3">
        <w:rPr>
          <w:noProof w:val="0"/>
          <w:snapToGrid w:val="0"/>
        </w:rPr>
        <w:tab/>
        <w:t>...</w:t>
      </w:r>
    </w:p>
    <w:p w14:paraId="66CFD3E7" w14:textId="77777777" w:rsidR="004A7D6F" w:rsidRPr="00FA22D3" w:rsidRDefault="004A7D6F" w:rsidP="004A7D6F">
      <w:pPr>
        <w:pStyle w:val="PL"/>
        <w:rPr>
          <w:noProof w:val="0"/>
          <w:snapToGrid w:val="0"/>
        </w:rPr>
      </w:pPr>
      <w:r w:rsidRPr="00FA22D3">
        <w:rPr>
          <w:noProof w:val="0"/>
          <w:snapToGrid w:val="0"/>
        </w:rPr>
        <w:t>}</w:t>
      </w:r>
    </w:p>
    <w:p w14:paraId="4E012FD7" w14:textId="77777777" w:rsidR="004A7D6F" w:rsidRPr="00FA22D3" w:rsidRDefault="004A7D6F" w:rsidP="004A7D6F">
      <w:pPr>
        <w:pStyle w:val="PL"/>
        <w:rPr>
          <w:noProof w:val="0"/>
          <w:snapToGrid w:val="0"/>
        </w:rPr>
      </w:pPr>
    </w:p>
    <w:p w14:paraId="1E952CAA" w14:textId="77777777" w:rsidR="004A7D6F" w:rsidRPr="00FA22D3" w:rsidRDefault="004A7D6F" w:rsidP="004A7D6F">
      <w:pPr>
        <w:pStyle w:val="PL"/>
        <w:spacing w:line="0" w:lineRule="atLeast"/>
        <w:rPr>
          <w:noProof w:val="0"/>
          <w:snapToGrid w:val="0"/>
        </w:rPr>
      </w:pPr>
      <w:r w:rsidRPr="00FA22D3">
        <w:rPr>
          <w:noProof w:val="0"/>
        </w:rPr>
        <w:t>SONConfigurationTransfer</w:t>
      </w:r>
      <w:r w:rsidRPr="00FA22D3">
        <w:rPr>
          <w:noProof w:val="0"/>
          <w:snapToGrid w:val="0"/>
        </w:rPr>
        <w:t xml:space="preserve"> ::= SEQUENCE {</w:t>
      </w:r>
    </w:p>
    <w:p w14:paraId="5BDF3C44" w14:textId="77777777" w:rsidR="004A7D6F" w:rsidRPr="00FA22D3" w:rsidRDefault="004A7D6F" w:rsidP="004A7D6F">
      <w:pPr>
        <w:pStyle w:val="PL"/>
        <w:spacing w:line="0" w:lineRule="atLeast"/>
        <w:rPr>
          <w:noProof w:val="0"/>
          <w:snapToGrid w:val="0"/>
        </w:rPr>
      </w:pPr>
      <w:r w:rsidRPr="00FA22D3">
        <w:rPr>
          <w:noProof w:val="0"/>
          <w:snapToGrid w:val="0"/>
        </w:rPr>
        <w:tab/>
        <w:t>targetRANNodeID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TargetRANNodeID,</w:t>
      </w:r>
    </w:p>
    <w:p w14:paraId="1E17D39F" w14:textId="77777777" w:rsidR="004A7D6F" w:rsidRPr="00FA22D3" w:rsidRDefault="004A7D6F" w:rsidP="004A7D6F">
      <w:pPr>
        <w:pStyle w:val="PL"/>
        <w:spacing w:line="0" w:lineRule="atLeast"/>
        <w:rPr>
          <w:noProof w:val="0"/>
          <w:snapToGrid w:val="0"/>
        </w:rPr>
      </w:pPr>
      <w:r w:rsidRPr="00FA22D3">
        <w:rPr>
          <w:noProof w:val="0"/>
          <w:snapToGrid w:val="0"/>
        </w:rPr>
        <w:tab/>
        <w:t>sourceRANNodeID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SourceRANNodeID,</w:t>
      </w:r>
    </w:p>
    <w:p w14:paraId="131E4937" w14:textId="77777777" w:rsidR="004A7D6F" w:rsidRPr="00FA22D3" w:rsidRDefault="004A7D6F" w:rsidP="004A7D6F">
      <w:pPr>
        <w:pStyle w:val="PL"/>
        <w:spacing w:line="0" w:lineRule="atLeast"/>
        <w:rPr>
          <w:noProof w:val="0"/>
          <w:snapToGrid w:val="0"/>
        </w:rPr>
      </w:pPr>
      <w:r w:rsidRPr="00FA22D3">
        <w:rPr>
          <w:noProof w:val="0"/>
          <w:snapToGrid w:val="0"/>
        </w:rPr>
        <w:tab/>
      </w:r>
      <w:r w:rsidRPr="00FA22D3">
        <w:rPr>
          <w:noProof w:val="0"/>
        </w:rPr>
        <w:t>sONInformation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rPr>
        <w:t>SONInformation</w:t>
      </w:r>
      <w:r w:rsidRPr="00FA22D3">
        <w:rPr>
          <w:noProof w:val="0"/>
          <w:snapToGrid w:val="0"/>
        </w:rPr>
        <w:t>,</w:t>
      </w:r>
    </w:p>
    <w:p w14:paraId="0BEB7D47" w14:textId="77777777" w:rsidR="004A7D6F" w:rsidRPr="00FA22D3" w:rsidRDefault="004A7D6F" w:rsidP="004A7D6F">
      <w:pPr>
        <w:pStyle w:val="PL"/>
        <w:rPr>
          <w:noProof w:val="0"/>
          <w:snapToGrid w:val="0"/>
        </w:rPr>
      </w:pPr>
      <w:r w:rsidRPr="00FA22D3">
        <w:rPr>
          <w:noProof w:val="0"/>
          <w:snapToGrid w:val="0"/>
        </w:rPr>
        <w:tab/>
        <w:t>xnTNLConfigurationInfo</w:t>
      </w:r>
      <w:r w:rsidRPr="00FA22D3">
        <w:rPr>
          <w:noProof w:val="0"/>
          <w:snapToGrid w:val="0"/>
        </w:rPr>
        <w:tab/>
      </w:r>
      <w:r w:rsidRPr="00FA22D3">
        <w:rPr>
          <w:noProof w:val="0"/>
          <w:snapToGrid w:val="0"/>
        </w:rPr>
        <w:tab/>
        <w:t>XnTNLConfigurationInfo</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2F087435" w14:textId="77777777" w:rsidR="00C35104" w:rsidRPr="00567372" w:rsidRDefault="00C35104" w:rsidP="00C35104">
      <w:pPr>
        <w:pStyle w:val="PL"/>
        <w:rPr>
          <w:ins w:id="1581" w:author="Nokia" w:date="2019-04-08T22:39:00Z"/>
          <w:rFonts w:cs="Arial"/>
          <w:noProof w:val="0"/>
          <w:szCs w:val="18"/>
        </w:rPr>
      </w:pPr>
      <w:ins w:id="1582" w:author="Nokia" w:date="2019-04-08T22:39:00Z">
        <w:r w:rsidRPr="00567372">
          <w:rPr>
            <w:noProof w:val="0"/>
            <w:snapToGrid w:val="0"/>
          </w:rPr>
          <w:t>--</w:t>
        </w:r>
        <w:r w:rsidRPr="00567372">
          <w:rPr>
            <w:rFonts w:cs="Arial"/>
            <w:noProof w:val="0"/>
            <w:szCs w:val="18"/>
          </w:rPr>
          <w:t xml:space="preserve"> </w:t>
        </w:r>
        <w:r>
          <w:rPr>
            <w:rFonts w:cs="Arial"/>
            <w:noProof w:val="0"/>
            <w:szCs w:val="18"/>
          </w:rPr>
          <w:t>The above IE shall be present if the SON Information IE contains the SON Information Request IE set to “Xn TNL Configuration Info”</w:t>
        </w:r>
      </w:ins>
    </w:p>
    <w:p w14:paraId="6431CC68" w14:textId="77777777" w:rsidR="004A7D6F" w:rsidRPr="00FA22D3" w:rsidRDefault="004A7D6F" w:rsidP="004A7D6F">
      <w:pPr>
        <w:pStyle w:val="PL"/>
        <w:rPr>
          <w:rFonts w:eastAsia="SimSun"/>
          <w:noProof w:val="0"/>
          <w:snapToGrid w:val="0"/>
          <w:lang w:eastAsia="zh-CN"/>
        </w:rPr>
      </w:pPr>
      <w:r w:rsidRPr="00FA22D3">
        <w:rPr>
          <w:noProof w:val="0"/>
          <w:snapToGrid w:val="0"/>
        </w:rPr>
        <w:tab/>
        <w:t>iE-Extensions</w:t>
      </w:r>
      <w:r w:rsidRPr="00FA22D3">
        <w:rPr>
          <w:noProof w:val="0"/>
          <w:snapToGrid w:val="0"/>
        </w:rPr>
        <w:tab/>
      </w:r>
      <w:r w:rsidRPr="00FA22D3">
        <w:rPr>
          <w:noProof w:val="0"/>
          <w:snapToGrid w:val="0"/>
        </w:rPr>
        <w:tab/>
        <w:t>ProtocolExtensionContainer { {</w:t>
      </w:r>
      <w:r w:rsidRPr="00FA22D3">
        <w:rPr>
          <w:rFonts w:eastAsia="SimSun"/>
          <w:noProof w:val="0"/>
          <w:snapToGrid w:val="0"/>
          <w:lang w:eastAsia="zh-CN"/>
        </w:rPr>
        <w:t>SONConfigurationTransfer</w:t>
      </w:r>
      <w:r w:rsidRPr="00FA22D3">
        <w:rPr>
          <w:noProof w:val="0"/>
          <w:snapToGrid w:val="0"/>
        </w:rPr>
        <w:t>-ExtIEs} }</w:t>
      </w:r>
      <w:r w:rsidRPr="00FA22D3">
        <w:rPr>
          <w:noProof w:val="0"/>
          <w:snapToGrid w:val="0"/>
        </w:rPr>
        <w:tab/>
        <w:t>OPTIONAL,</w:t>
      </w:r>
    </w:p>
    <w:p w14:paraId="657B93C9"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0E17656" w14:textId="77777777" w:rsidR="004A7D6F" w:rsidRPr="00FA22D3" w:rsidRDefault="004A7D6F" w:rsidP="004A7D6F">
      <w:pPr>
        <w:pStyle w:val="PL"/>
        <w:spacing w:line="0" w:lineRule="atLeast"/>
        <w:rPr>
          <w:noProof w:val="0"/>
          <w:snapToGrid w:val="0"/>
        </w:rPr>
      </w:pPr>
      <w:r w:rsidRPr="00FA22D3">
        <w:rPr>
          <w:noProof w:val="0"/>
          <w:snapToGrid w:val="0"/>
        </w:rPr>
        <w:t>}</w:t>
      </w:r>
    </w:p>
    <w:p w14:paraId="7485A5CB" w14:textId="77777777" w:rsidR="004A7D6F" w:rsidRPr="00FA22D3" w:rsidRDefault="004A7D6F" w:rsidP="004A7D6F">
      <w:pPr>
        <w:pStyle w:val="PL"/>
        <w:rPr>
          <w:rFonts w:eastAsia="SimSun"/>
          <w:noProof w:val="0"/>
          <w:snapToGrid w:val="0"/>
          <w:lang w:eastAsia="zh-CN"/>
        </w:rPr>
      </w:pPr>
    </w:p>
    <w:p w14:paraId="463653CF" w14:textId="77777777" w:rsidR="004A7D6F" w:rsidRPr="00FA22D3" w:rsidRDefault="004A7D6F" w:rsidP="004A7D6F">
      <w:pPr>
        <w:pStyle w:val="PL"/>
        <w:rPr>
          <w:noProof w:val="0"/>
          <w:snapToGrid w:val="0"/>
        </w:rPr>
      </w:pPr>
      <w:r w:rsidRPr="00FA22D3">
        <w:rPr>
          <w:rFonts w:eastAsia="SimSun"/>
          <w:noProof w:val="0"/>
          <w:snapToGrid w:val="0"/>
          <w:lang w:eastAsia="zh-CN"/>
        </w:rPr>
        <w:t>SONConfigurationTransfer</w:t>
      </w:r>
      <w:r w:rsidRPr="00FA22D3">
        <w:rPr>
          <w:noProof w:val="0"/>
          <w:snapToGrid w:val="0"/>
        </w:rPr>
        <w:t>-ExtIEs NGAP-PROTOCOL-EXTENSION ::= {</w:t>
      </w:r>
    </w:p>
    <w:p w14:paraId="2D39F7CE" w14:textId="77777777" w:rsidR="004A7D6F" w:rsidRPr="00FA22D3" w:rsidRDefault="004A7D6F" w:rsidP="004A7D6F">
      <w:pPr>
        <w:pStyle w:val="PL"/>
        <w:rPr>
          <w:noProof w:val="0"/>
          <w:snapToGrid w:val="0"/>
        </w:rPr>
      </w:pPr>
      <w:r w:rsidRPr="00FA22D3">
        <w:rPr>
          <w:noProof w:val="0"/>
          <w:snapToGrid w:val="0"/>
        </w:rPr>
        <w:tab/>
        <w:t>...</w:t>
      </w:r>
    </w:p>
    <w:p w14:paraId="23E457E1" w14:textId="77777777" w:rsidR="004A7D6F" w:rsidRPr="00FA22D3" w:rsidRDefault="004A7D6F" w:rsidP="004A7D6F">
      <w:pPr>
        <w:pStyle w:val="PL"/>
        <w:rPr>
          <w:noProof w:val="0"/>
          <w:snapToGrid w:val="0"/>
        </w:rPr>
      </w:pPr>
      <w:r w:rsidRPr="00FA22D3">
        <w:rPr>
          <w:noProof w:val="0"/>
          <w:snapToGrid w:val="0"/>
        </w:rPr>
        <w:t>}</w:t>
      </w:r>
    </w:p>
    <w:p w14:paraId="0A0C1581" w14:textId="77777777" w:rsidR="004A7D6F" w:rsidRPr="00FA22D3" w:rsidRDefault="004A7D6F" w:rsidP="004A7D6F">
      <w:pPr>
        <w:pStyle w:val="PL"/>
        <w:rPr>
          <w:rFonts w:eastAsia="SimSun"/>
          <w:noProof w:val="0"/>
          <w:lang w:eastAsia="zh-CN"/>
        </w:rPr>
      </w:pPr>
    </w:p>
    <w:p w14:paraId="0CA1A346" w14:textId="77777777" w:rsidR="004A7D6F" w:rsidRPr="00FA22D3" w:rsidRDefault="004A7D6F" w:rsidP="004A7D6F">
      <w:pPr>
        <w:pStyle w:val="PL"/>
        <w:rPr>
          <w:noProof w:val="0"/>
          <w:snapToGrid w:val="0"/>
        </w:rPr>
      </w:pPr>
      <w:r w:rsidRPr="00FA22D3">
        <w:rPr>
          <w:noProof w:val="0"/>
          <w:snapToGrid w:val="0"/>
        </w:rPr>
        <w:t>SONInformation ::= CHOICE {</w:t>
      </w:r>
    </w:p>
    <w:p w14:paraId="30016AC1" w14:textId="77777777" w:rsidR="004A7D6F" w:rsidRPr="00FA22D3" w:rsidRDefault="004A7D6F" w:rsidP="004A7D6F">
      <w:pPr>
        <w:pStyle w:val="PL"/>
        <w:rPr>
          <w:noProof w:val="0"/>
          <w:snapToGrid w:val="0"/>
        </w:rPr>
      </w:pPr>
      <w:r w:rsidRPr="00FA22D3">
        <w:rPr>
          <w:noProof w:val="0"/>
          <w:snapToGrid w:val="0"/>
        </w:rPr>
        <w:tab/>
        <w:t>sONInformationRequest</w:t>
      </w:r>
      <w:r w:rsidRPr="00FA22D3">
        <w:rPr>
          <w:noProof w:val="0"/>
          <w:snapToGrid w:val="0"/>
        </w:rPr>
        <w:tab/>
      </w:r>
      <w:r w:rsidRPr="00FA22D3">
        <w:rPr>
          <w:noProof w:val="0"/>
          <w:snapToGrid w:val="0"/>
        </w:rPr>
        <w:tab/>
        <w:t>SONInformationRequest,</w:t>
      </w:r>
    </w:p>
    <w:p w14:paraId="41693C0A" w14:textId="77777777" w:rsidR="004A7D6F" w:rsidRPr="00FA22D3" w:rsidRDefault="004A7D6F" w:rsidP="004A7D6F">
      <w:pPr>
        <w:pStyle w:val="PL"/>
        <w:rPr>
          <w:noProof w:val="0"/>
          <w:snapToGrid w:val="0"/>
        </w:rPr>
      </w:pPr>
      <w:r w:rsidRPr="00FA22D3">
        <w:rPr>
          <w:noProof w:val="0"/>
          <w:snapToGrid w:val="0"/>
        </w:rPr>
        <w:tab/>
        <w:t>sONInformationReply</w:t>
      </w:r>
      <w:r w:rsidRPr="00FA22D3">
        <w:rPr>
          <w:noProof w:val="0"/>
          <w:snapToGrid w:val="0"/>
        </w:rPr>
        <w:tab/>
      </w:r>
      <w:r w:rsidRPr="00FA22D3">
        <w:rPr>
          <w:noProof w:val="0"/>
          <w:snapToGrid w:val="0"/>
        </w:rPr>
        <w:tab/>
      </w:r>
      <w:r w:rsidRPr="00FA22D3">
        <w:rPr>
          <w:noProof w:val="0"/>
          <w:snapToGrid w:val="0"/>
        </w:rPr>
        <w:tab/>
        <w:t>SONInformationReply,</w:t>
      </w:r>
    </w:p>
    <w:p w14:paraId="7D3121DF"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w:t>
      </w:r>
      <w:r w:rsidRPr="00FA22D3">
        <w:rPr>
          <w:noProof w:val="0"/>
          <w:snapToGrid w:val="0"/>
        </w:rPr>
        <w:t>SONInformation</w:t>
      </w:r>
      <w:r w:rsidRPr="00FA22D3">
        <w:rPr>
          <w:noProof w:val="0"/>
        </w:rPr>
        <w:t>-ExtIEs} }</w:t>
      </w:r>
    </w:p>
    <w:p w14:paraId="60ED6AD6" w14:textId="77777777" w:rsidR="004A7D6F" w:rsidRPr="00FA22D3" w:rsidRDefault="004A7D6F" w:rsidP="004A7D6F">
      <w:pPr>
        <w:pStyle w:val="PL"/>
        <w:rPr>
          <w:noProof w:val="0"/>
          <w:snapToGrid w:val="0"/>
        </w:rPr>
      </w:pPr>
      <w:r w:rsidRPr="00FA22D3">
        <w:rPr>
          <w:noProof w:val="0"/>
          <w:snapToGrid w:val="0"/>
        </w:rPr>
        <w:t>}</w:t>
      </w:r>
    </w:p>
    <w:p w14:paraId="0F287347" w14:textId="77777777" w:rsidR="004A7D6F" w:rsidRPr="00FA22D3" w:rsidRDefault="004A7D6F" w:rsidP="004A7D6F">
      <w:pPr>
        <w:pStyle w:val="PL"/>
        <w:rPr>
          <w:noProof w:val="0"/>
          <w:snapToGrid w:val="0"/>
        </w:rPr>
      </w:pPr>
    </w:p>
    <w:p w14:paraId="1DDB34F9" w14:textId="77777777" w:rsidR="004A7D6F" w:rsidRPr="00FA22D3" w:rsidRDefault="004A7D6F" w:rsidP="004A7D6F">
      <w:pPr>
        <w:pStyle w:val="PL"/>
        <w:rPr>
          <w:noProof w:val="0"/>
        </w:rPr>
      </w:pPr>
      <w:r w:rsidRPr="00FA22D3">
        <w:rPr>
          <w:noProof w:val="0"/>
          <w:snapToGrid w:val="0"/>
        </w:rPr>
        <w:t>SONInformation</w:t>
      </w:r>
      <w:r w:rsidRPr="00FA22D3">
        <w:rPr>
          <w:noProof w:val="0"/>
        </w:rPr>
        <w:t xml:space="preserve">-ExtIEs </w:t>
      </w:r>
      <w:r w:rsidRPr="00FA22D3">
        <w:rPr>
          <w:noProof w:val="0"/>
          <w:snapToGrid w:val="0"/>
        </w:rPr>
        <w:t xml:space="preserve">NGAP-PROTOCOL-IES </w:t>
      </w:r>
      <w:r w:rsidRPr="00FA22D3">
        <w:rPr>
          <w:noProof w:val="0"/>
        </w:rPr>
        <w:t>::= {</w:t>
      </w:r>
    </w:p>
    <w:p w14:paraId="7D8C078D" w14:textId="77777777" w:rsidR="004A7D6F" w:rsidRPr="00FA22D3" w:rsidRDefault="004A7D6F" w:rsidP="004A7D6F">
      <w:pPr>
        <w:pStyle w:val="PL"/>
        <w:rPr>
          <w:noProof w:val="0"/>
        </w:rPr>
      </w:pPr>
      <w:r w:rsidRPr="00FA22D3">
        <w:rPr>
          <w:noProof w:val="0"/>
        </w:rPr>
        <w:lastRenderedPageBreak/>
        <w:tab/>
        <w:t>...</w:t>
      </w:r>
    </w:p>
    <w:p w14:paraId="000A96ED" w14:textId="77777777" w:rsidR="004A7D6F" w:rsidRPr="00FA22D3" w:rsidRDefault="004A7D6F" w:rsidP="004A7D6F">
      <w:pPr>
        <w:pStyle w:val="PL"/>
        <w:rPr>
          <w:noProof w:val="0"/>
        </w:rPr>
      </w:pPr>
      <w:r w:rsidRPr="00FA22D3">
        <w:rPr>
          <w:noProof w:val="0"/>
        </w:rPr>
        <w:t>}</w:t>
      </w:r>
    </w:p>
    <w:p w14:paraId="314CA863" w14:textId="77777777" w:rsidR="004A7D6F" w:rsidRPr="00FA22D3" w:rsidRDefault="004A7D6F" w:rsidP="004A7D6F">
      <w:pPr>
        <w:pStyle w:val="PL"/>
        <w:rPr>
          <w:noProof w:val="0"/>
          <w:snapToGrid w:val="0"/>
        </w:rPr>
      </w:pPr>
    </w:p>
    <w:p w14:paraId="64E4B0D6" w14:textId="77777777" w:rsidR="004A7D6F" w:rsidRPr="00FA22D3" w:rsidRDefault="004A7D6F" w:rsidP="004A7D6F">
      <w:pPr>
        <w:pStyle w:val="PL"/>
        <w:rPr>
          <w:noProof w:val="0"/>
          <w:snapToGrid w:val="0"/>
        </w:rPr>
      </w:pPr>
      <w:r w:rsidRPr="00FA22D3">
        <w:rPr>
          <w:noProof w:val="0"/>
          <w:snapToGrid w:val="0"/>
        </w:rPr>
        <w:t>SONInformationReply ::= SEQUENCE {</w:t>
      </w:r>
    </w:p>
    <w:p w14:paraId="3460E52C" w14:textId="77777777" w:rsidR="004A7D6F" w:rsidRPr="00FA22D3" w:rsidRDefault="004A7D6F" w:rsidP="004A7D6F">
      <w:pPr>
        <w:pStyle w:val="PL"/>
        <w:rPr>
          <w:noProof w:val="0"/>
          <w:snapToGrid w:val="0"/>
        </w:rPr>
      </w:pPr>
      <w:r w:rsidRPr="00FA22D3">
        <w:rPr>
          <w:noProof w:val="0"/>
          <w:snapToGrid w:val="0"/>
        </w:rPr>
        <w:tab/>
        <w:t>xnTNLConfigurationInfo</w:t>
      </w:r>
      <w:r w:rsidRPr="00FA22D3">
        <w:rPr>
          <w:noProof w:val="0"/>
          <w:snapToGrid w:val="0"/>
        </w:rPr>
        <w:tab/>
      </w:r>
      <w:r w:rsidRPr="00FA22D3">
        <w:rPr>
          <w:noProof w:val="0"/>
          <w:snapToGrid w:val="0"/>
        </w:rPr>
        <w:tab/>
        <w:t>XnTNLConfigurationInfo</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0444A440"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{SONInformationReply-ExtIEs} }</w:t>
      </w:r>
      <w:r w:rsidRPr="00FA22D3">
        <w:rPr>
          <w:noProof w:val="0"/>
          <w:snapToGrid w:val="0"/>
        </w:rPr>
        <w:tab/>
      </w:r>
      <w:r w:rsidRPr="00FA22D3">
        <w:rPr>
          <w:noProof w:val="0"/>
          <w:snapToGrid w:val="0"/>
        </w:rPr>
        <w:tab/>
        <w:t>OPTIONAL,</w:t>
      </w:r>
    </w:p>
    <w:p w14:paraId="585DE7DE" w14:textId="77777777" w:rsidR="004A7D6F" w:rsidRPr="00FA22D3" w:rsidRDefault="004A7D6F" w:rsidP="004A7D6F">
      <w:pPr>
        <w:pStyle w:val="PL"/>
        <w:rPr>
          <w:noProof w:val="0"/>
          <w:snapToGrid w:val="0"/>
        </w:rPr>
      </w:pPr>
      <w:r w:rsidRPr="00FA22D3">
        <w:rPr>
          <w:noProof w:val="0"/>
          <w:snapToGrid w:val="0"/>
        </w:rPr>
        <w:tab/>
        <w:t>...</w:t>
      </w:r>
    </w:p>
    <w:p w14:paraId="25950777" w14:textId="77777777" w:rsidR="004A7D6F" w:rsidRPr="00FA22D3" w:rsidRDefault="004A7D6F" w:rsidP="004A7D6F">
      <w:pPr>
        <w:pStyle w:val="PL"/>
        <w:rPr>
          <w:noProof w:val="0"/>
          <w:snapToGrid w:val="0"/>
        </w:rPr>
      </w:pPr>
      <w:r w:rsidRPr="00FA22D3">
        <w:rPr>
          <w:noProof w:val="0"/>
          <w:snapToGrid w:val="0"/>
        </w:rPr>
        <w:t>}</w:t>
      </w:r>
    </w:p>
    <w:p w14:paraId="614C3592" w14:textId="77777777" w:rsidR="004A7D6F" w:rsidRPr="00FA22D3" w:rsidRDefault="004A7D6F" w:rsidP="004A7D6F">
      <w:pPr>
        <w:pStyle w:val="PL"/>
        <w:rPr>
          <w:noProof w:val="0"/>
          <w:snapToGrid w:val="0"/>
        </w:rPr>
      </w:pPr>
    </w:p>
    <w:p w14:paraId="43B01DF8" w14:textId="77777777" w:rsidR="004A7D6F" w:rsidRPr="00FA22D3" w:rsidRDefault="004A7D6F" w:rsidP="004A7D6F">
      <w:pPr>
        <w:pStyle w:val="PL"/>
        <w:rPr>
          <w:noProof w:val="0"/>
          <w:snapToGrid w:val="0"/>
        </w:rPr>
      </w:pPr>
      <w:r w:rsidRPr="00FA22D3">
        <w:rPr>
          <w:noProof w:val="0"/>
          <w:snapToGrid w:val="0"/>
        </w:rPr>
        <w:t>SONInformationReply-ExtIEs NGAP-PROTOCOL-EXTENSION ::= {</w:t>
      </w:r>
    </w:p>
    <w:p w14:paraId="567A9D91" w14:textId="77777777" w:rsidR="004A7D6F" w:rsidRPr="00FA22D3" w:rsidRDefault="004A7D6F" w:rsidP="004A7D6F">
      <w:pPr>
        <w:pStyle w:val="PL"/>
        <w:rPr>
          <w:noProof w:val="0"/>
          <w:snapToGrid w:val="0"/>
        </w:rPr>
      </w:pPr>
      <w:r w:rsidRPr="00FA22D3">
        <w:rPr>
          <w:noProof w:val="0"/>
          <w:snapToGrid w:val="0"/>
        </w:rPr>
        <w:tab/>
        <w:t>...</w:t>
      </w:r>
    </w:p>
    <w:p w14:paraId="38FBA1C9" w14:textId="77777777" w:rsidR="004A7D6F" w:rsidRPr="00FA22D3" w:rsidRDefault="004A7D6F" w:rsidP="004A7D6F">
      <w:pPr>
        <w:pStyle w:val="PL"/>
        <w:rPr>
          <w:noProof w:val="0"/>
          <w:snapToGrid w:val="0"/>
        </w:rPr>
      </w:pPr>
      <w:r w:rsidRPr="00FA22D3">
        <w:rPr>
          <w:noProof w:val="0"/>
          <w:snapToGrid w:val="0"/>
        </w:rPr>
        <w:t>}</w:t>
      </w:r>
    </w:p>
    <w:p w14:paraId="287A7B41" w14:textId="77777777" w:rsidR="004A7D6F" w:rsidRPr="00FA22D3" w:rsidRDefault="004A7D6F" w:rsidP="004A7D6F">
      <w:pPr>
        <w:pStyle w:val="PL"/>
        <w:rPr>
          <w:noProof w:val="0"/>
          <w:snapToGrid w:val="0"/>
        </w:rPr>
      </w:pPr>
    </w:p>
    <w:p w14:paraId="7DD74147" w14:textId="77777777" w:rsidR="004A7D6F" w:rsidRPr="00FA22D3" w:rsidRDefault="004A7D6F" w:rsidP="004A7D6F">
      <w:pPr>
        <w:pStyle w:val="PL"/>
        <w:rPr>
          <w:noProof w:val="0"/>
        </w:rPr>
      </w:pPr>
      <w:r w:rsidRPr="00FA22D3">
        <w:rPr>
          <w:noProof w:val="0"/>
        </w:rPr>
        <w:t xml:space="preserve">SONInformationRequest ::= ENUMERATED { </w:t>
      </w:r>
    </w:p>
    <w:p w14:paraId="45F04ABC" w14:textId="77777777" w:rsidR="004A7D6F" w:rsidRPr="00FA22D3" w:rsidRDefault="004A7D6F" w:rsidP="004A7D6F">
      <w:pPr>
        <w:pStyle w:val="PL"/>
        <w:rPr>
          <w:noProof w:val="0"/>
        </w:rPr>
      </w:pPr>
      <w:r w:rsidRPr="00FA22D3">
        <w:rPr>
          <w:noProof w:val="0"/>
        </w:rPr>
        <w:tab/>
        <w:t>xn-TNL-configuration-info,</w:t>
      </w:r>
    </w:p>
    <w:p w14:paraId="2E6FF793" w14:textId="77777777" w:rsidR="004A7D6F" w:rsidRPr="00FA22D3" w:rsidRDefault="004A7D6F" w:rsidP="004A7D6F">
      <w:pPr>
        <w:pStyle w:val="PL"/>
        <w:tabs>
          <w:tab w:val="clear" w:pos="3072"/>
          <w:tab w:val="left" w:pos="2920"/>
        </w:tabs>
        <w:rPr>
          <w:rFonts w:eastAsia="SimSun"/>
          <w:noProof w:val="0"/>
          <w:lang w:eastAsia="zh-CN"/>
        </w:rPr>
      </w:pPr>
      <w:r w:rsidRPr="00FA22D3">
        <w:rPr>
          <w:noProof w:val="0"/>
        </w:rPr>
        <w:tab/>
        <w:t>...</w:t>
      </w:r>
    </w:p>
    <w:p w14:paraId="18797DC0" w14:textId="77777777" w:rsidR="004A7D6F" w:rsidRPr="00FA22D3" w:rsidRDefault="004A7D6F" w:rsidP="004A7D6F">
      <w:pPr>
        <w:pStyle w:val="PL"/>
        <w:rPr>
          <w:noProof w:val="0"/>
          <w:snapToGrid w:val="0"/>
        </w:rPr>
      </w:pPr>
      <w:r w:rsidRPr="00FA22D3">
        <w:rPr>
          <w:noProof w:val="0"/>
        </w:rPr>
        <w:t>}</w:t>
      </w:r>
    </w:p>
    <w:p w14:paraId="07D9DCD6" w14:textId="77777777" w:rsidR="004A7D6F" w:rsidRPr="00FA22D3" w:rsidRDefault="004A7D6F" w:rsidP="004A7D6F">
      <w:pPr>
        <w:pStyle w:val="PL"/>
        <w:rPr>
          <w:noProof w:val="0"/>
          <w:snapToGrid w:val="0"/>
        </w:rPr>
      </w:pPr>
    </w:p>
    <w:p w14:paraId="4BF9A60E" w14:textId="77777777" w:rsidR="004A7D6F" w:rsidRPr="00FA22D3" w:rsidRDefault="004A7D6F" w:rsidP="004A7D6F">
      <w:pPr>
        <w:pStyle w:val="PL"/>
        <w:rPr>
          <w:noProof w:val="0"/>
          <w:snapToGrid w:val="0"/>
        </w:rPr>
      </w:pPr>
      <w:r w:rsidRPr="00FA22D3">
        <w:rPr>
          <w:noProof w:val="0"/>
          <w:snapToGrid w:val="0"/>
        </w:rPr>
        <w:t>SourceNGRANNode-ToTargetNGRANNode-TransparentContainer ::= SEQUENCE {</w:t>
      </w:r>
    </w:p>
    <w:p w14:paraId="43643649" w14:textId="77777777" w:rsidR="004A7D6F" w:rsidRPr="00FA22D3" w:rsidRDefault="004A7D6F" w:rsidP="004A7D6F">
      <w:pPr>
        <w:pStyle w:val="PL"/>
        <w:rPr>
          <w:noProof w:val="0"/>
          <w:snapToGrid w:val="0"/>
        </w:rPr>
      </w:pPr>
      <w:r w:rsidRPr="00FA22D3">
        <w:rPr>
          <w:noProof w:val="0"/>
          <w:snapToGrid w:val="0"/>
        </w:rPr>
        <w:tab/>
        <w:t>rRCContainer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RRCContainer,</w:t>
      </w:r>
    </w:p>
    <w:p w14:paraId="76836821" w14:textId="77777777" w:rsidR="004A7D6F" w:rsidRPr="00FA22D3" w:rsidRDefault="004A7D6F" w:rsidP="004A7D6F">
      <w:pPr>
        <w:pStyle w:val="PL"/>
        <w:rPr>
          <w:noProof w:val="0"/>
          <w:snapToGrid w:val="0"/>
        </w:rPr>
      </w:pPr>
      <w:r w:rsidRPr="00FA22D3">
        <w:rPr>
          <w:noProof w:val="0"/>
          <w:snapToGrid w:val="0"/>
        </w:rPr>
        <w:tab/>
        <w:t>pDUSessionResourceInformationList</w:t>
      </w:r>
      <w:r w:rsidRPr="00FA22D3">
        <w:rPr>
          <w:noProof w:val="0"/>
          <w:snapToGrid w:val="0"/>
        </w:rPr>
        <w:tab/>
      </w:r>
      <w:r w:rsidRPr="00FA22D3">
        <w:rPr>
          <w:noProof w:val="0"/>
          <w:snapToGrid w:val="0"/>
        </w:rPr>
        <w:tab/>
        <w:t>PDUSessionResourceInformationList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2A3EC37C" w14:textId="77777777" w:rsidR="004A7D6F" w:rsidRPr="00FA22D3" w:rsidRDefault="004A7D6F" w:rsidP="004A7D6F">
      <w:pPr>
        <w:pStyle w:val="PL"/>
        <w:rPr>
          <w:noProof w:val="0"/>
          <w:snapToGrid w:val="0"/>
        </w:rPr>
      </w:pPr>
      <w:r w:rsidRPr="00FA22D3">
        <w:rPr>
          <w:noProof w:val="0"/>
          <w:snapToGrid w:val="0"/>
        </w:rPr>
        <w:tab/>
        <w:t>e-RABInformationList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E-RABInformationList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44DE2B83" w14:textId="77777777" w:rsidR="004A7D6F" w:rsidRPr="00FA22D3" w:rsidRDefault="004A7D6F" w:rsidP="004A7D6F">
      <w:pPr>
        <w:pStyle w:val="PL"/>
        <w:rPr>
          <w:noProof w:val="0"/>
          <w:snapToGrid w:val="0"/>
        </w:rPr>
      </w:pPr>
      <w:r w:rsidRPr="00FA22D3">
        <w:rPr>
          <w:noProof w:val="0"/>
          <w:snapToGrid w:val="0"/>
        </w:rPr>
        <w:tab/>
        <w:t>targetCell-ID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NGRAN-CGI,</w:t>
      </w:r>
    </w:p>
    <w:p w14:paraId="1A3814A9" w14:textId="77777777" w:rsidR="004A7D6F" w:rsidRPr="00FA22D3" w:rsidRDefault="004A7D6F" w:rsidP="004A7D6F">
      <w:pPr>
        <w:pStyle w:val="PL"/>
        <w:rPr>
          <w:noProof w:val="0"/>
          <w:snapToGrid w:val="0"/>
        </w:rPr>
      </w:pPr>
      <w:r w:rsidRPr="00FA22D3">
        <w:rPr>
          <w:noProof w:val="0"/>
          <w:snapToGrid w:val="0"/>
        </w:rPr>
        <w:tab/>
        <w:t>indexToRFSP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IndexToRFSP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747D6997" w14:textId="77777777" w:rsidR="004A7D6F" w:rsidRPr="00FA22D3" w:rsidRDefault="004A7D6F" w:rsidP="004A7D6F">
      <w:pPr>
        <w:pStyle w:val="PL"/>
        <w:rPr>
          <w:noProof w:val="0"/>
          <w:snapToGrid w:val="0"/>
        </w:rPr>
      </w:pPr>
      <w:r w:rsidRPr="00FA22D3">
        <w:rPr>
          <w:noProof w:val="0"/>
          <w:snapToGrid w:val="0"/>
        </w:rPr>
        <w:tab/>
        <w:t>uEHistoryInformation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UEHistoryInformation,</w:t>
      </w:r>
    </w:p>
    <w:p w14:paraId="0A48A9AA"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{SourceNGRANNode-ToTargetNGRANNode-TransparentContainer-ExtIEs} }</w:t>
      </w:r>
      <w:r w:rsidRPr="00FA22D3">
        <w:rPr>
          <w:noProof w:val="0"/>
          <w:snapToGrid w:val="0"/>
        </w:rPr>
        <w:tab/>
        <w:t>OPTIONAL,</w:t>
      </w:r>
    </w:p>
    <w:p w14:paraId="20A19023" w14:textId="77777777" w:rsidR="004A7D6F" w:rsidRPr="00FA22D3" w:rsidRDefault="004A7D6F" w:rsidP="004A7D6F">
      <w:pPr>
        <w:pStyle w:val="PL"/>
        <w:rPr>
          <w:noProof w:val="0"/>
          <w:snapToGrid w:val="0"/>
        </w:rPr>
      </w:pPr>
      <w:r w:rsidRPr="00FA22D3">
        <w:rPr>
          <w:noProof w:val="0"/>
          <w:snapToGrid w:val="0"/>
        </w:rPr>
        <w:tab/>
        <w:t>...</w:t>
      </w:r>
    </w:p>
    <w:p w14:paraId="71235D16" w14:textId="77777777" w:rsidR="004A7D6F" w:rsidRPr="00FA22D3" w:rsidRDefault="004A7D6F" w:rsidP="004A7D6F">
      <w:pPr>
        <w:pStyle w:val="PL"/>
        <w:rPr>
          <w:noProof w:val="0"/>
          <w:snapToGrid w:val="0"/>
        </w:rPr>
      </w:pPr>
      <w:r w:rsidRPr="00FA22D3">
        <w:rPr>
          <w:noProof w:val="0"/>
          <w:snapToGrid w:val="0"/>
        </w:rPr>
        <w:t>}</w:t>
      </w:r>
    </w:p>
    <w:p w14:paraId="74B7150B" w14:textId="77777777" w:rsidR="004A7D6F" w:rsidRPr="00FA22D3" w:rsidRDefault="004A7D6F" w:rsidP="004A7D6F">
      <w:pPr>
        <w:pStyle w:val="PL"/>
        <w:rPr>
          <w:noProof w:val="0"/>
          <w:snapToGrid w:val="0"/>
        </w:rPr>
      </w:pPr>
    </w:p>
    <w:p w14:paraId="2EAF312C" w14:textId="77777777" w:rsidR="004A7D6F" w:rsidRPr="00FA22D3" w:rsidRDefault="004A7D6F" w:rsidP="004A7D6F">
      <w:pPr>
        <w:pStyle w:val="PL"/>
        <w:rPr>
          <w:noProof w:val="0"/>
          <w:snapToGrid w:val="0"/>
        </w:rPr>
      </w:pPr>
      <w:r w:rsidRPr="00FA22D3">
        <w:rPr>
          <w:noProof w:val="0"/>
          <w:snapToGrid w:val="0"/>
        </w:rPr>
        <w:t>SourceNGRANNode-ToTargetNGRANNode-TransparentContainer-ExtIEs NGAP-PROTOCOL-EXTENSION ::= {</w:t>
      </w:r>
    </w:p>
    <w:p w14:paraId="11FE274D" w14:textId="77777777" w:rsidR="004A7D6F" w:rsidRPr="00FA22D3" w:rsidRDefault="004A7D6F" w:rsidP="004A7D6F">
      <w:pPr>
        <w:pStyle w:val="PL"/>
        <w:rPr>
          <w:noProof w:val="0"/>
          <w:snapToGrid w:val="0"/>
        </w:rPr>
      </w:pPr>
      <w:r w:rsidRPr="00FA22D3">
        <w:rPr>
          <w:noProof w:val="0"/>
          <w:snapToGrid w:val="0"/>
        </w:rPr>
        <w:tab/>
        <w:t>...</w:t>
      </w:r>
    </w:p>
    <w:p w14:paraId="5E365EEE" w14:textId="77777777" w:rsidR="004A7D6F" w:rsidRPr="00FA22D3" w:rsidRDefault="004A7D6F" w:rsidP="004A7D6F">
      <w:pPr>
        <w:pStyle w:val="PL"/>
        <w:rPr>
          <w:noProof w:val="0"/>
          <w:snapToGrid w:val="0"/>
        </w:rPr>
      </w:pPr>
      <w:r w:rsidRPr="00FA22D3">
        <w:rPr>
          <w:noProof w:val="0"/>
          <w:snapToGrid w:val="0"/>
        </w:rPr>
        <w:t>}</w:t>
      </w:r>
    </w:p>
    <w:p w14:paraId="66E4C5DF" w14:textId="77777777" w:rsidR="004A7D6F" w:rsidRPr="00FA22D3" w:rsidRDefault="004A7D6F" w:rsidP="004A7D6F">
      <w:pPr>
        <w:pStyle w:val="PL"/>
        <w:rPr>
          <w:noProof w:val="0"/>
          <w:snapToGrid w:val="0"/>
        </w:rPr>
      </w:pPr>
    </w:p>
    <w:p w14:paraId="7187EE0D" w14:textId="77777777" w:rsidR="004A7D6F" w:rsidRPr="00FA22D3" w:rsidRDefault="004A7D6F" w:rsidP="004A7D6F">
      <w:pPr>
        <w:pStyle w:val="PL"/>
        <w:rPr>
          <w:noProof w:val="0"/>
          <w:snapToGrid w:val="0"/>
        </w:rPr>
      </w:pPr>
      <w:r w:rsidRPr="00FA22D3">
        <w:rPr>
          <w:noProof w:val="0"/>
          <w:snapToGrid w:val="0"/>
        </w:rPr>
        <w:t>SourceOfUEActivityBehaviourInformation ::= ENUMERATED {</w:t>
      </w:r>
    </w:p>
    <w:p w14:paraId="06C45419" w14:textId="77777777" w:rsidR="004A7D6F" w:rsidRPr="00FA22D3" w:rsidRDefault="004A7D6F" w:rsidP="004A7D6F">
      <w:pPr>
        <w:pStyle w:val="PL"/>
        <w:rPr>
          <w:noProof w:val="0"/>
          <w:snapToGrid w:val="0"/>
        </w:rPr>
      </w:pPr>
      <w:r w:rsidRPr="00FA22D3">
        <w:rPr>
          <w:noProof w:val="0"/>
          <w:snapToGrid w:val="0"/>
        </w:rPr>
        <w:tab/>
        <w:t>subscription-information,</w:t>
      </w:r>
    </w:p>
    <w:p w14:paraId="34DB01CC" w14:textId="77777777" w:rsidR="004A7D6F" w:rsidRPr="00FA22D3" w:rsidRDefault="004A7D6F" w:rsidP="004A7D6F">
      <w:pPr>
        <w:pStyle w:val="PL"/>
        <w:rPr>
          <w:noProof w:val="0"/>
          <w:snapToGrid w:val="0"/>
        </w:rPr>
      </w:pPr>
      <w:r w:rsidRPr="00FA22D3">
        <w:rPr>
          <w:noProof w:val="0"/>
          <w:snapToGrid w:val="0"/>
        </w:rPr>
        <w:tab/>
        <w:t>statistics,</w:t>
      </w:r>
    </w:p>
    <w:p w14:paraId="50E0CA39" w14:textId="77777777" w:rsidR="004A7D6F" w:rsidRPr="00FA22D3" w:rsidRDefault="004A7D6F" w:rsidP="004A7D6F">
      <w:pPr>
        <w:pStyle w:val="PL"/>
        <w:rPr>
          <w:noProof w:val="0"/>
          <w:snapToGrid w:val="0"/>
        </w:rPr>
      </w:pPr>
      <w:r w:rsidRPr="00FA22D3">
        <w:rPr>
          <w:noProof w:val="0"/>
          <w:snapToGrid w:val="0"/>
        </w:rPr>
        <w:tab/>
        <w:t>...</w:t>
      </w:r>
    </w:p>
    <w:p w14:paraId="5ABAC1C0" w14:textId="77777777" w:rsidR="004A7D6F" w:rsidRPr="00FA22D3" w:rsidRDefault="004A7D6F" w:rsidP="004A7D6F">
      <w:pPr>
        <w:pStyle w:val="PL"/>
        <w:rPr>
          <w:noProof w:val="0"/>
          <w:snapToGrid w:val="0"/>
        </w:rPr>
      </w:pPr>
      <w:r w:rsidRPr="00FA22D3">
        <w:rPr>
          <w:noProof w:val="0"/>
          <w:snapToGrid w:val="0"/>
        </w:rPr>
        <w:t>}</w:t>
      </w:r>
    </w:p>
    <w:p w14:paraId="49A7C2CF" w14:textId="77777777" w:rsidR="004A7D6F" w:rsidRPr="00FA22D3" w:rsidRDefault="004A7D6F" w:rsidP="004A7D6F">
      <w:pPr>
        <w:pStyle w:val="PL"/>
        <w:rPr>
          <w:noProof w:val="0"/>
          <w:snapToGrid w:val="0"/>
        </w:rPr>
      </w:pPr>
    </w:p>
    <w:p w14:paraId="43E953CB" w14:textId="77777777" w:rsidR="004A7D6F" w:rsidRPr="00FA22D3" w:rsidRDefault="004A7D6F" w:rsidP="004A7D6F">
      <w:pPr>
        <w:pStyle w:val="PL"/>
        <w:rPr>
          <w:noProof w:val="0"/>
          <w:snapToGrid w:val="0"/>
        </w:rPr>
      </w:pPr>
      <w:r w:rsidRPr="00FA22D3">
        <w:rPr>
          <w:noProof w:val="0"/>
          <w:snapToGrid w:val="0"/>
        </w:rPr>
        <w:t>SourceRANNodeID ::= SEQUENCE {</w:t>
      </w:r>
    </w:p>
    <w:p w14:paraId="69406F5B" w14:textId="77777777" w:rsidR="004A7D6F" w:rsidRPr="00FA22D3" w:rsidRDefault="004A7D6F" w:rsidP="004A7D6F">
      <w:pPr>
        <w:pStyle w:val="PL"/>
        <w:rPr>
          <w:noProof w:val="0"/>
          <w:snapToGrid w:val="0"/>
        </w:rPr>
      </w:pPr>
      <w:r w:rsidRPr="00FA22D3">
        <w:rPr>
          <w:noProof w:val="0"/>
          <w:snapToGrid w:val="0"/>
        </w:rPr>
        <w:tab/>
        <w:t>globalRANNodeID</w:t>
      </w:r>
      <w:r w:rsidRPr="00FA22D3">
        <w:rPr>
          <w:noProof w:val="0"/>
          <w:snapToGrid w:val="0"/>
        </w:rPr>
        <w:tab/>
      </w:r>
      <w:r w:rsidRPr="00FA22D3">
        <w:rPr>
          <w:noProof w:val="0"/>
          <w:snapToGrid w:val="0"/>
        </w:rPr>
        <w:tab/>
        <w:t>GlobalRANNodeID,</w:t>
      </w:r>
    </w:p>
    <w:p w14:paraId="67FCE360" w14:textId="77777777" w:rsidR="004A7D6F" w:rsidRPr="00FA22D3" w:rsidRDefault="004A7D6F" w:rsidP="004A7D6F">
      <w:pPr>
        <w:pStyle w:val="PL"/>
        <w:rPr>
          <w:noProof w:val="0"/>
          <w:snapToGrid w:val="0"/>
        </w:rPr>
      </w:pPr>
      <w:r w:rsidRPr="00FA22D3">
        <w:rPr>
          <w:noProof w:val="0"/>
          <w:snapToGrid w:val="0"/>
        </w:rPr>
        <w:tab/>
        <w:t>selectedTAI</w:t>
      </w:r>
      <w:r w:rsidRPr="00FA22D3">
        <w:rPr>
          <w:noProof w:val="0"/>
          <w:snapToGrid w:val="0"/>
        </w:rPr>
        <w:tab/>
      </w:r>
      <w:r w:rsidRPr="00FA22D3">
        <w:rPr>
          <w:noProof w:val="0"/>
          <w:snapToGrid w:val="0"/>
        </w:rPr>
        <w:tab/>
      </w:r>
      <w:r w:rsidRPr="00FA22D3">
        <w:rPr>
          <w:noProof w:val="0"/>
          <w:snapToGrid w:val="0"/>
        </w:rPr>
        <w:tab/>
        <w:t>TAI,</w:t>
      </w:r>
    </w:p>
    <w:p w14:paraId="6BABDA99"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{SourceRANNodeID-ExtIEs} } OPTIONAL,</w:t>
      </w:r>
    </w:p>
    <w:p w14:paraId="3AEE2208" w14:textId="77777777" w:rsidR="004A7D6F" w:rsidRPr="00FA22D3" w:rsidRDefault="004A7D6F" w:rsidP="004A7D6F">
      <w:pPr>
        <w:pStyle w:val="PL"/>
        <w:rPr>
          <w:noProof w:val="0"/>
          <w:snapToGrid w:val="0"/>
        </w:rPr>
      </w:pPr>
      <w:r w:rsidRPr="00FA22D3">
        <w:rPr>
          <w:noProof w:val="0"/>
          <w:snapToGrid w:val="0"/>
        </w:rPr>
        <w:tab/>
        <w:t>...</w:t>
      </w:r>
    </w:p>
    <w:p w14:paraId="5C9C6FE3" w14:textId="77777777" w:rsidR="004A7D6F" w:rsidRPr="00FA22D3" w:rsidRDefault="004A7D6F" w:rsidP="004A7D6F">
      <w:pPr>
        <w:pStyle w:val="PL"/>
        <w:rPr>
          <w:noProof w:val="0"/>
          <w:snapToGrid w:val="0"/>
        </w:rPr>
      </w:pPr>
      <w:r w:rsidRPr="00FA22D3">
        <w:rPr>
          <w:noProof w:val="0"/>
          <w:snapToGrid w:val="0"/>
        </w:rPr>
        <w:t>}</w:t>
      </w:r>
    </w:p>
    <w:p w14:paraId="787D2F47" w14:textId="77777777" w:rsidR="004A7D6F" w:rsidRPr="00FA22D3" w:rsidRDefault="004A7D6F" w:rsidP="004A7D6F">
      <w:pPr>
        <w:pStyle w:val="PL"/>
        <w:rPr>
          <w:noProof w:val="0"/>
          <w:snapToGrid w:val="0"/>
        </w:rPr>
      </w:pPr>
    </w:p>
    <w:p w14:paraId="758BB27F" w14:textId="77777777" w:rsidR="004A7D6F" w:rsidRPr="00FA22D3" w:rsidRDefault="004A7D6F" w:rsidP="004A7D6F">
      <w:pPr>
        <w:pStyle w:val="PL"/>
        <w:rPr>
          <w:noProof w:val="0"/>
          <w:snapToGrid w:val="0"/>
        </w:rPr>
      </w:pPr>
      <w:r w:rsidRPr="00FA22D3">
        <w:rPr>
          <w:noProof w:val="0"/>
          <w:snapToGrid w:val="0"/>
        </w:rPr>
        <w:t>SourceRANNodeID-ExtIEs NGAP-PROTOCOL-EXTENSION ::= {</w:t>
      </w:r>
    </w:p>
    <w:p w14:paraId="0B4BAE26" w14:textId="77777777" w:rsidR="004A7D6F" w:rsidRPr="00FA22D3" w:rsidRDefault="004A7D6F" w:rsidP="004A7D6F">
      <w:pPr>
        <w:pStyle w:val="PL"/>
        <w:rPr>
          <w:noProof w:val="0"/>
          <w:snapToGrid w:val="0"/>
        </w:rPr>
      </w:pPr>
      <w:r w:rsidRPr="00FA22D3">
        <w:rPr>
          <w:noProof w:val="0"/>
          <w:snapToGrid w:val="0"/>
        </w:rPr>
        <w:tab/>
        <w:t>...</w:t>
      </w:r>
    </w:p>
    <w:p w14:paraId="71648C97" w14:textId="77777777" w:rsidR="004A7D6F" w:rsidRPr="00FA22D3" w:rsidRDefault="004A7D6F" w:rsidP="004A7D6F">
      <w:pPr>
        <w:pStyle w:val="PL"/>
        <w:rPr>
          <w:noProof w:val="0"/>
          <w:snapToGrid w:val="0"/>
        </w:rPr>
      </w:pPr>
      <w:r w:rsidRPr="00FA22D3">
        <w:rPr>
          <w:noProof w:val="0"/>
          <w:snapToGrid w:val="0"/>
        </w:rPr>
        <w:t>}</w:t>
      </w:r>
    </w:p>
    <w:p w14:paraId="3972842D" w14:textId="77777777" w:rsidR="004A7D6F" w:rsidRPr="00FA22D3" w:rsidRDefault="004A7D6F" w:rsidP="004A7D6F">
      <w:pPr>
        <w:pStyle w:val="PL"/>
        <w:rPr>
          <w:noProof w:val="0"/>
          <w:snapToGrid w:val="0"/>
        </w:rPr>
      </w:pPr>
    </w:p>
    <w:p w14:paraId="79458DFB" w14:textId="77777777" w:rsidR="004A7D6F" w:rsidRPr="00FA22D3" w:rsidRDefault="004A7D6F" w:rsidP="004A7D6F">
      <w:pPr>
        <w:pStyle w:val="PL"/>
        <w:rPr>
          <w:noProof w:val="0"/>
          <w:snapToGrid w:val="0"/>
        </w:rPr>
      </w:pPr>
      <w:r w:rsidRPr="00FA22D3">
        <w:rPr>
          <w:noProof w:val="0"/>
          <w:snapToGrid w:val="0"/>
        </w:rPr>
        <w:t>SourceToTarget-TransparentContainer ::= OCTET STRING</w:t>
      </w:r>
    </w:p>
    <w:p w14:paraId="7C64DC01" w14:textId="77777777" w:rsidR="004A7D6F" w:rsidRPr="00FA22D3" w:rsidRDefault="004A7D6F" w:rsidP="004A7D6F">
      <w:pPr>
        <w:pStyle w:val="PL"/>
        <w:rPr>
          <w:noProof w:val="0"/>
          <w:snapToGrid w:val="0"/>
        </w:rPr>
      </w:pPr>
      <w:r w:rsidRPr="00FA22D3">
        <w:rPr>
          <w:noProof w:val="0"/>
          <w:snapToGrid w:val="0"/>
        </w:rPr>
        <w:lastRenderedPageBreak/>
        <w:t xml:space="preserve">-- This IE includes a transparent container from the source RAN node to the target RAN node. </w:t>
      </w:r>
    </w:p>
    <w:p w14:paraId="4458FC16" w14:textId="77777777" w:rsidR="004A7D6F" w:rsidRPr="00FA22D3" w:rsidRDefault="004A7D6F" w:rsidP="004A7D6F">
      <w:pPr>
        <w:pStyle w:val="PL"/>
        <w:rPr>
          <w:noProof w:val="0"/>
          <w:snapToGrid w:val="0"/>
        </w:rPr>
      </w:pPr>
      <w:r w:rsidRPr="00FA22D3">
        <w:rPr>
          <w:noProof w:val="0"/>
          <w:snapToGrid w:val="0"/>
        </w:rPr>
        <w:t>-- The octets of the OCTET STRING are encoded according to the specifications of the target system.</w:t>
      </w:r>
    </w:p>
    <w:p w14:paraId="24CBBD39" w14:textId="77777777" w:rsidR="004A7D6F" w:rsidRPr="00FA22D3" w:rsidRDefault="004A7D6F" w:rsidP="004A7D6F">
      <w:pPr>
        <w:pStyle w:val="PL"/>
        <w:rPr>
          <w:noProof w:val="0"/>
          <w:snapToGrid w:val="0"/>
        </w:rPr>
      </w:pPr>
    </w:p>
    <w:p w14:paraId="3726F665" w14:textId="77777777" w:rsidR="004A7D6F" w:rsidRPr="00FA22D3" w:rsidRDefault="004A7D6F" w:rsidP="004A7D6F">
      <w:pPr>
        <w:pStyle w:val="PL"/>
        <w:rPr>
          <w:noProof w:val="0"/>
          <w:snapToGrid w:val="0"/>
        </w:rPr>
      </w:pPr>
      <w:r w:rsidRPr="00FA22D3">
        <w:rPr>
          <w:noProof w:val="0"/>
          <w:snapToGrid w:val="0"/>
        </w:rPr>
        <w:t>SST ::= OCTET STRING (SIZE(1))</w:t>
      </w:r>
    </w:p>
    <w:p w14:paraId="6CC74D7E" w14:textId="77777777" w:rsidR="004A7D6F" w:rsidRPr="00FA22D3" w:rsidRDefault="004A7D6F" w:rsidP="004A7D6F">
      <w:pPr>
        <w:pStyle w:val="PL"/>
        <w:rPr>
          <w:noProof w:val="0"/>
          <w:snapToGrid w:val="0"/>
        </w:rPr>
      </w:pPr>
    </w:p>
    <w:p w14:paraId="34F4BB95" w14:textId="77777777" w:rsidR="004A7D6F" w:rsidRPr="00FA22D3" w:rsidRDefault="004A7D6F" w:rsidP="004A7D6F">
      <w:pPr>
        <w:pStyle w:val="PL"/>
        <w:spacing w:line="0" w:lineRule="atLeast"/>
        <w:rPr>
          <w:noProof w:val="0"/>
          <w:snapToGrid w:val="0"/>
        </w:rPr>
      </w:pPr>
      <w:r w:rsidRPr="00FA22D3">
        <w:rPr>
          <w:noProof w:val="0"/>
        </w:rPr>
        <w:t>SupportedTAList</w:t>
      </w:r>
      <w:r w:rsidRPr="00FA22D3">
        <w:rPr>
          <w:noProof w:val="0"/>
          <w:snapToGrid w:val="0"/>
        </w:rPr>
        <w:t xml:space="preserve"> ::= SEQUENCE (SIZE(1..</w:t>
      </w:r>
      <w:r w:rsidRPr="00FA22D3">
        <w:rPr>
          <w:noProof w:val="0"/>
        </w:rPr>
        <w:t>maxnoofTACs</w:t>
      </w:r>
      <w:r w:rsidRPr="00FA22D3">
        <w:rPr>
          <w:noProof w:val="0"/>
          <w:snapToGrid w:val="0"/>
        </w:rPr>
        <w:t>)) OF SupportedTAItem</w:t>
      </w:r>
    </w:p>
    <w:p w14:paraId="2BCD10AE" w14:textId="77777777" w:rsidR="004A7D6F" w:rsidRPr="00FA22D3" w:rsidRDefault="004A7D6F" w:rsidP="004A7D6F">
      <w:pPr>
        <w:pStyle w:val="PL"/>
        <w:spacing w:line="0" w:lineRule="atLeast"/>
        <w:rPr>
          <w:noProof w:val="0"/>
          <w:snapToGrid w:val="0"/>
        </w:rPr>
      </w:pPr>
    </w:p>
    <w:p w14:paraId="7505BCF9" w14:textId="77777777" w:rsidR="004A7D6F" w:rsidRPr="00FA22D3" w:rsidRDefault="004A7D6F" w:rsidP="004A7D6F">
      <w:pPr>
        <w:pStyle w:val="PL"/>
        <w:spacing w:line="0" w:lineRule="atLeast"/>
        <w:rPr>
          <w:noProof w:val="0"/>
          <w:snapToGrid w:val="0"/>
        </w:rPr>
      </w:pPr>
      <w:r w:rsidRPr="00FA22D3">
        <w:rPr>
          <w:noProof w:val="0"/>
        </w:rPr>
        <w:t>SupportedTAItem</w:t>
      </w:r>
      <w:r w:rsidRPr="00FA22D3">
        <w:rPr>
          <w:noProof w:val="0"/>
          <w:snapToGrid w:val="0"/>
        </w:rPr>
        <w:t xml:space="preserve"> ::= SEQUENCE {</w:t>
      </w:r>
    </w:p>
    <w:p w14:paraId="782F8D85" w14:textId="77777777" w:rsidR="004A7D6F" w:rsidRPr="00FA22D3" w:rsidRDefault="004A7D6F" w:rsidP="004A7D6F">
      <w:pPr>
        <w:pStyle w:val="PL"/>
        <w:spacing w:line="0" w:lineRule="atLeast"/>
        <w:rPr>
          <w:noProof w:val="0"/>
          <w:snapToGrid w:val="0"/>
        </w:rPr>
      </w:pPr>
      <w:r w:rsidRPr="00FA22D3">
        <w:rPr>
          <w:noProof w:val="0"/>
          <w:snapToGrid w:val="0"/>
        </w:rPr>
        <w:tab/>
        <w:t>tAC</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TAC,</w:t>
      </w:r>
    </w:p>
    <w:p w14:paraId="53552B44" w14:textId="77777777" w:rsidR="004A7D6F" w:rsidRPr="00FA22D3" w:rsidRDefault="004A7D6F" w:rsidP="004A7D6F">
      <w:pPr>
        <w:pStyle w:val="PL"/>
        <w:spacing w:line="0" w:lineRule="atLeast"/>
        <w:rPr>
          <w:noProof w:val="0"/>
          <w:snapToGrid w:val="0"/>
        </w:rPr>
      </w:pPr>
      <w:r w:rsidRPr="00FA22D3">
        <w:rPr>
          <w:noProof w:val="0"/>
          <w:snapToGrid w:val="0"/>
        </w:rPr>
        <w:tab/>
        <w:t>broadcastPLMNList</w:t>
      </w:r>
      <w:r w:rsidRPr="00FA22D3">
        <w:rPr>
          <w:noProof w:val="0"/>
          <w:snapToGrid w:val="0"/>
        </w:rPr>
        <w:tab/>
      </w:r>
      <w:r w:rsidRPr="00FA22D3">
        <w:rPr>
          <w:noProof w:val="0"/>
          <w:snapToGrid w:val="0"/>
        </w:rPr>
        <w:tab/>
        <w:t>BroadcastPLMNList,</w:t>
      </w:r>
    </w:p>
    <w:p w14:paraId="0569A49A"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w:t>
      </w:r>
      <w:r w:rsidRPr="00FA22D3">
        <w:rPr>
          <w:noProof w:val="0"/>
        </w:rPr>
        <w:t>SupportedTAItem</w:t>
      </w:r>
      <w:r w:rsidRPr="00FA22D3">
        <w:rPr>
          <w:noProof w:val="0"/>
          <w:snapToGrid w:val="0"/>
        </w:rPr>
        <w:t>-ExtIEs} } OPTIONAL,</w:t>
      </w:r>
    </w:p>
    <w:p w14:paraId="40DC53B4"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5F83FD3A" w14:textId="77777777" w:rsidR="004A7D6F" w:rsidRPr="00FA22D3" w:rsidRDefault="004A7D6F" w:rsidP="004A7D6F">
      <w:pPr>
        <w:pStyle w:val="PL"/>
        <w:spacing w:line="0" w:lineRule="atLeast"/>
        <w:rPr>
          <w:noProof w:val="0"/>
          <w:snapToGrid w:val="0"/>
        </w:rPr>
      </w:pPr>
      <w:r w:rsidRPr="00FA22D3">
        <w:rPr>
          <w:noProof w:val="0"/>
          <w:snapToGrid w:val="0"/>
        </w:rPr>
        <w:t>}</w:t>
      </w:r>
    </w:p>
    <w:p w14:paraId="659675EE" w14:textId="77777777" w:rsidR="004A7D6F" w:rsidRPr="00FA22D3" w:rsidRDefault="004A7D6F" w:rsidP="004A7D6F">
      <w:pPr>
        <w:pStyle w:val="PL"/>
        <w:spacing w:line="0" w:lineRule="atLeast"/>
        <w:rPr>
          <w:noProof w:val="0"/>
          <w:snapToGrid w:val="0"/>
        </w:rPr>
      </w:pPr>
    </w:p>
    <w:p w14:paraId="58371FD3" w14:textId="77777777" w:rsidR="004A7D6F" w:rsidRPr="00FA22D3" w:rsidRDefault="004A7D6F" w:rsidP="004A7D6F">
      <w:pPr>
        <w:pStyle w:val="PL"/>
        <w:rPr>
          <w:noProof w:val="0"/>
          <w:snapToGrid w:val="0"/>
        </w:rPr>
      </w:pPr>
      <w:r w:rsidRPr="00FA22D3">
        <w:rPr>
          <w:noProof w:val="0"/>
        </w:rPr>
        <w:t>SupportedTAItem</w:t>
      </w:r>
      <w:r w:rsidRPr="00FA22D3">
        <w:rPr>
          <w:noProof w:val="0"/>
          <w:snapToGrid w:val="0"/>
        </w:rPr>
        <w:t>-ExtIEs NGAP-PROTOCOL-EXTENSION ::= {</w:t>
      </w:r>
    </w:p>
    <w:p w14:paraId="55CCBEDD" w14:textId="77777777" w:rsidR="004A7D6F" w:rsidRPr="00FA22D3" w:rsidRDefault="004A7D6F" w:rsidP="004A7D6F">
      <w:pPr>
        <w:pStyle w:val="PL"/>
        <w:rPr>
          <w:noProof w:val="0"/>
          <w:snapToGrid w:val="0"/>
        </w:rPr>
      </w:pPr>
      <w:r w:rsidRPr="00FA22D3">
        <w:rPr>
          <w:noProof w:val="0"/>
          <w:snapToGrid w:val="0"/>
        </w:rPr>
        <w:tab/>
        <w:t>...</w:t>
      </w:r>
    </w:p>
    <w:p w14:paraId="2AC2FCA1" w14:textId="77777777" w:rsidR="004A7D6F" w:rsidRPr="00FA22D3" w:rsidRDefault="004A7D6F" w:rsidP="004A7D6F">
      <w:pPr>
        <w:pStyle w:val="PL"/>
        <w:spacing w:line="0" w:lineRule="atLeast"/>
        <w:rPr>
          <w:noProof w:val="0"/>
          <w:snapToGrid w:val="0"/>
        </w:rPr>
      </w:pPr>
      <w:r w:rsidRPr="00FA22D3">
        <w:rPr>
          <w:noProof w:val="0"/>
          <w:snapToGrid w:val="0"/>
        </w:rPr>
        <w:t>}</w:t>
      </w:r>
    </w:p>
    <w:p w14:paraId="156265E3" w14:textId="77777777" w:rsidR="004A7D6F" w:rsidRPr="00FA22D3" w:rsidRDefault="004A7D6F" w:rsidP="004A7D6F">
      <w:pPr>
        <w:pStyle w:val="PL"/>
        <w:spacing w:line="0" w:lineRule="atLeast"/>
        <w:rPr>
          <w:noProof w:val="0"/>
          <w:snapToGrid w:val="0"/>
        </w:rPr>
      </w:pPr>
    </w:p>
    <w:p w14:paraId="7AEB6E2F" w14:textId="77777777" w:rsidR="004A7D6F" w:rsidRPr="00FA22D3" w:rsidRDefault="004A7D6F" w:rsidP="004A7D6F">
      <w:pPr>
        <w:pStyle w:val="PL"/>
        <w:outlineLvl w:val="3"/>
        <w:rPr>
          <w:noProof w:val="0"/>
          <w:snapToGrid w:val="0"/>
        </w:rPr>
      </w:pPr>
      <w:r w:rsidRPr="00FA22D3">
        <w:rPr>
          <w:noProof w:val="0"/>
          <w:snapToGrid w:val="0"/>
        </w:rPr>
        <w:t>-- T</w:t>
      </w:r>
    </w:p>
    <w:p w14:paraId="34EEEE2C" w14:textId="77777777" w:rsidR="004A7D6F" w:rsidRPr="00FA22D3" w:rsidRDefault="004A7D6F" w:rsidP="004A7D6F">
      <w:pPr>
        <w:pStyle w:val="PL"/>
        <w:rPr>
          <w:noProof w:val="0"/>
          <w:snapToGrid w:val="0"/>
        </w:rPr>
      </w:pPr>
    </w:p>
    <w:p w14:paraId="4D33D371" w14:textId="77777777" w:rsidR="004A7D6F" w:rsidRPr="00FA22D3" w:rsidRDefault="004A7D6F" w:rsidP="004A7D6F">
      <w:pPr>
        <w:pStyle w:val="PL"/>
        <w:rPr>
          <w:noProof w:val="0"/>
          <w:snapToGrid w:val="0"/>
        </w:rPr>
      </w:pPr>
      <w:r w:rsidRPr="00FA22D3">
        <w:rPr>
          <w:noProof w:val="0"/>
          <w:snapToGrid w:val="0"/>
        </w:rPr>
        <w:t>TAC ::= OCTET STRING (SIZE(3))</w:t>
      </w:r>
    </w:p>
    <w:p w14:paraId="58437E80" w14:textId="77777777" w:rsidR="004A7D6F" w:rsidRPr="00FA22D3" w:rsidRDefault="004A7D6F" w:rsidP="004A7D6F">
      <w:pPr>
        <w:pStyle w:val="PL"/>
        <w:rPr>
          <w:noProof w:val="0"/>
          <w:snapToGrid w:val="0"/>
        </w:rPr>
      </w:pPr>
    </w:p>
    <w:p w14:paraId="3058D648" w14:textId="77777777" w:rsidR="004A7D6F" w:rsidRPr="00FA22D3" w:rsidRDefault="004A7D6F" w:rsidP="004A7D6F">
      <w:pPr>
        <w:pStyle w:val="PL"/>
        <w:rPr>
          <w:noProof w:val="0"/>
          <w:snapToGrid w:val="0"/>
        </w:rPr>
      </w:pPr>
      <w:r w:rsidRPr="00FA22D3">
        <w:rPr>
          <w:noProof w:val="0"/>
          <w:snapToGrid w:val="0"/>
        </w:rPr>
        <w:t>TAI ::= SEQUENCE {</w:t>
      </w:r>
    </w:p>
    <w:p w14:paraId="5B216391" w14:textId="77777777" w:rsidR="004A7D6F" w:rsidRPr="00FA22D3" w:rsidRDefault="004A7D6F" w:rsidP="004A7D6F">
      <w:pPr>
        <w:pStyle w:val="PL"/>
        <w:rPr>
          <w:noProof w:val="0"/>
          <w:snapToGrid w:val="0"/>
        </w:rPr>
      </w:pPr>
      <w:r w:rsidRPr="00FA22D3">
        <w:rPr>
          <w:noProof w:val="0"/>
          <w:snapToGrid w:val="0"/>
        </w:rPr>
        <w:tab/>
        <w:t>pLMNIdentity</w:t>
      </w:r>
      <w:r w:rsidRPr="00FA22D3">
        <w:rPr>
          <w:noProof w:val="0"/>
          <w:snapToGrid w:val="0"/>
        </w:rPr>
        <w:tab/>
      </w:r>
      <w:r w:rsidRPr="00FA22D3">
        <w:rPr>
          <w:noProof w:val="0"/>
          <w:snapToGrid w:val="0"/>
        </w:rPr>
        <w:tab/>
        <w:t>PLMNIdentity,</w:t>
      </w:r>
    </w:p>
    <w:p w14:paraId="2AF5A298" w14:textId="77777777" w:rsidR="004A7D6F" w:rsidRPr="00FA22D3" w:rsidRDefault="004A7D6F" w:rsidP="004A7D6F">
      <w:pPr>
        <w:pStyle w:val="PL"/>
        <w:rPr>
          <w:noProof w:val="0"/>
          <w:snapToGrid w:val="0"/>
        </w:rPr>
      </w:pPr>
      <w:r w:rsidRPr="00FA22D3">
        <w:rPr>
          <w:noProof w:val="0"/>
          <w:snapToGrid w:val="0"/>
        </w:rPr>
        <w:tab/>
        <w:t>tAC</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TAC,</w:t>
      </w:r>
    </w:p>
    <w:p w14:paraId="2C6B70CB"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{TAI-ExtIEs} } OPTIONAL,</w:t>
      </w:r>
    </w:p>
    <w:p w14:paraId="30D2F1D7" w14:textId="77777777" w:rsidR="004A7D6F" w:rsidRPr="00FA22D3" w:rsidRDefault="004A7D6F" w:rsidP="004A7D6F">
      <w:pPr>
        <w:pStyle w:val="PL"/>
        <w:rPr>
          <w:noProof w:val="0"/>
          <w:snapToGrid w:val="0"/>
        </w:rPr>
      </w:pPr>
      <w:r w:rsidRPr="00FA22D3">
        <w:rPr>
          <w:noProof w:val="0"/>
          <w:snapToGrid w:val="0"/>
        </w:rPr>
        <w:tab/>
        <w:t>...</w:t>
      </w:r>
    </w:p>
    <w:p w14:paraId="279493A2" w14:textId="77777777" w:rsidR="004A7D6F" w:rsidRPr="00FA22D3" w:rsidRDefault="004A7D6F" w:rsidP="004A7D6F">
      <w:pPr>
        <w:pStyle w:val="PL"/>
        <w:rPr>
          <w:noProof w:val="0"/>
          <w:snapToGrid w:val="0"/>
        </w:rPr>
      </w:pPr>
      <w:r w:rsidRPr="00FA22D3">
        <w:rPr>
          <w:noProof w:val="0"/>
          <w:snapToGrid w:val="0"/>
        </w:rPr>
        <w:t>}</w:t>
      </w:r>
    </w:p>
    <w:p w14:paraId="09F06F1E" w14:textId="77777777" w:rsidR="004A7D6F" w:rsidRPr="00FA22D3" w:rsidRDefault="004A7D6F" w:rsidP="004A7D6F">
      <w:pPr>
        <w:pStyle w:val="PL"/>
        <w:rPr>
          <w:noProof w:val="0"/>
          <w:snapToGrid w:val="0"/>
        </w:rPr>
      </w:pPr>
    </w:p>
    <w:p w14:paraId="67E38D64" w14:textId="77777777" w:rsidR="004A7D6F" w:rsidRPr="00FA22D3" w:rsidRDefault="004A7D6F" w:rsidP="004A7D6F">
      <w:pPr>
        <w:pStyle w:val="PL"/>
        <w:rPr>
          <w:noProof w:val="0"/>
          <w:snapToGrid w:val="0"/>
        </w:rPr>
      </w:pPr>
      <w:r w:rsidRPr="00FA22D3">
        <w:rPr>
          <w:noProof w:val="0"/>
          <w:snapToGrid w:val="0"/>
        </w:rPr>
        <w:t>TAI-ExtIEs NGAP-PROTOCOL-EXTENSION ::= {</w:t>
      </w:r>
    </w:p>
    <w:p w14:paraId="1FB417B6" w14:textId="77777777" w:rsidR="004A7D6F" w:rsidRPr="00FA22D3" w:rsidRDefault="004A7D6F" w:rsidP="004A7D6F">
      <w:pPr>
        <w:pStyle w:val="PL"/>
        <w:rPr>
          <w:noProof w:val="0"/>
          <w:snapToGrid w:val="0"/>
        </w:rPr>
      </w:pPr>
      <w:r w:rsidRPr="00FA22D3">
        <w:rPr>
          <w:noProof w:val="0"/>
          <w:snapToGrid w:val="0"/>
        </w:rPr>
        <w:tab/>
        <w:t>...</w:t>
      </w:r>
    </w:p>
    <w:p w14:paraId="5AFE678C" w14:textId="77777777" w:rsidR="004A7D6F" w:rsidRPr="00FA22D3" w:rsidRDefault="004A7D6F" w:rsidP="004A7D6F">
      <w:pPr>
        <w:pStyle w:val="PL"/>
        <w:rPr>
          <w:noProof w:val="0"/>
          <w:snapToGrid w:val="0"/>
        </w:rPr>
      </w:pPr>
      <w:r w:rsidRPr="00FA22D3">
        <w:rPr>
          <w:noProof w:val="0"/>
          <w:snapToGrid w:val="0"/>
        </w:rPr>
        <w:t>}</w:t>
      </w:r>
    </w:p>
    <w:p w14:paraId="6CD75C2B" w14:textId="77777777" w:rsidR="004A7D6F" w:rsidRPr="00FA22D3" w:rsidRDefault="004A7D6F" w:rsidP="004A7D6F">
      <w:pPr>
        <w:pStyle w:val="PL"/>
        <w:rPr>
          <w:noProof w:val="0"/>
          <w:snapToGrid w:val="0"/>
        </w:rPr>
      </w:pPr>
    </w:p>
    <w:p w14:paraId="1CF7D68F" w14:textId="77777777" w:rsidR="004A7D6F" w:rsidRPr="00FA22D3" w:rsidRDefault="004A7D6F" w:rsidP="004A7D6F">
      <w:pPr>
        <w:pStyle w:val="PL"/>
        <w:rPr>
          <w:noProof w:val="0"/>
          <w:snapToGrid w:val="0"/>
        </w:rPr>
      </w:pPr>
      <w:r w:rsidRPr="00FA22D3">
        <w:rPr>
          <w:noProof w:val="0"/>
          <w:snapToGrid w:val="0"/>
        </w:rPr>
        <w:t>TAIBroadcastEUTRA ::= SEQUENCE (SIZE(1..maxnoofTAIforWarning)) OF TAIBroadcastEUTRA-Item</w:t>
      </w:r>
    </w:p>
    <w:p w14:paraId="6AEEE604" w14:textId="77777777" w:rsidR="004A7D6F" w:rsidRPr="00FA22D3" w:rsidRDefault="004A7D6F" w:rsidP="004A7D6F">
      <w:pPr>
        <w:pStyle w:val="PL"/>
        <w:rPr>
          <w:noProof w:val="0"/>
          <w:snapToGrid w:val="0"/>
        </w:rPr>
      </w:pPr>
    </w:p>
    <w:p w14:paraId="69FB1EE3" w14:textId="77777777" w:rsidR="004A7D6F" w:rsidRPr="00FA22D3" w:rsidRDefault="004A7D6F" w:rsidP="004A7D6F">
      <w:pPr>
        <w:pStyle w:val="PL"/>
        <w:rPr>
          <w:noProof w:val="0"/>
          <w:snapToGrid w:val="0"/>
        </w:rPr>
      </w:pPr>
      <w:r w:rsidRPr="00FA22D3">
        <w:rPr>
          <w:noProof w:val="0"/>
          <w:snapToGrid w:val="0"/>
        </w:rPr>
        <w:t>TAIBroadcastEUTRA-Item ::= SEQUENCE {</w:t>
      </w:r>
    </w:p>
    <w:p w14:paraId="61DCD8FB" w14:textId="77777777" w:rsidR="004A7D6F" w:rsidRPr="00FA22D3" w:rsidRDefault="004A7D6F" w:rsidP="004A7D6F">
      <w:pPr>
        <w:pStyle w:val="PL"/>
        <w:rPr>
          <w:noProof w:val="0"/>
          <w:snapToGrid w:val="0"/>
        </w:rPr>
      </w:pPr>
      <w:r w:rsidRPr="00FA22D3">
        <w:rPr>
          <w:noProof w:val="0"/>
          <w:snapToGrid w:val="0"/>
        </w:rPr>
        <w:tab/>
        <w:t>tAI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TAI,</w:t>
      </w:r>
    </w:p>
    <w:p w14:paraId="707D1250" w14:textId="77777777" w:rsidR="004A7D6F" w:rsidRPr="00FA22D3" w:rsidRDefault="004A7D6F" w:rsidP="004A7D6F">
      <w:pPr>
        <w:pStyle w:val="PL"/>
        <w:rPr>
          <w:noProof w:val="0"/>
          <w:snapToGrid w:val="0"/>
        </w:rPr>
      </w:pPr>
      <w:r w:rsidRPr="00FA22D3">
        <w:rPr>
          <w:noProof w:val="0"/>
          <w:snapToGrid w:val="0"/>
        </w:rPr>
        <w:tab/>
        <w:t>completedCellsInTAI-EUTRA</w:t>
      </w:r>
      <w:r w:rsidRPr="00FA22D3">
        <w:rPr>
          <w:noProof w:val="0"/>
          <w:snapToGrid w:val="0"/>
        </w:rPr>
        <w:tab/>
      </w:r>
      <w:r w:rsidRPr="00FA22D3">
        <w:rPr>
          <w:noProof w:val="0"/>
          <w:snapToGrid w:val="0"/>
        </w:rPr>
        <w:tab/>
        <w:t>CompletedCellsInTAI-EUTRA,</w:t>
      </w:r>
    </w:p>
    <w:p w14:paraId="09346DF1"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{TAIBroadcastEUTRA-Item-ExtIEs} } OPTIONAL,</w:t>
      </w:r>
    </w:p>
    <w:p w14:paraId="3B6A792A" w14:textId="77777777" w:rsidR="004A7D6F" w:rsidRPr="00FA22D3" w:rsidRDefault="004A7D6F" w:rsidP="004A7D6F">
      <w:pPr>
        <w:pStyle w:val="PL"/>
        <w:rPr>
          <w:noProof w:val="0"/>
          <w:snapToGrid w:val="0"/>
        </w:rPr>
      </w:pPr>
      <w:r w:rsidRPr="00FA22D3">
        <w:rPr>
          <w:noProof w:val="0"/>
          <w:snapToGrid w:val="0"/>
        </w:rPr>
        <w:tab/>
        <w:t>...</w:t>
      </w:r>
    </w:p>
    <w:p w14:paraId="7EB70616" w14:textId="77777777" w:rsidR="004A7D6F" w:rsidRPr="00FA22D3" w:rsidRDefault="004A7D6F" w:rsidP="004A7D6F">
      <w:pPr>
        <w:pStyle w:val="PL"/>
        <w:rPr>
          <w:noProof w:val="0"/>
          <w:snapToGrid w:val="0"/>
        </w:rPr>
      </w:pPr>
      <w:r w:rsidRPr="00FA22D3">
        <w:rPr>
          <w:noProof w:val="0"/>
          <w:snapToGrid w:val="0"/>
        </w:rPr>
        <w:t>}</w:t>
      </w:r>
    </w:p>
    <w:p w14:paraId="4E718549" w14:textId="77777777" w:rsidR="004A7D6F" w:rsidRPr="00FA22D3" w:rsidRDefault="004A7D6F" w:rsidP="004A7D6F">
      <w:pPr>
        <w:pStyle w:val="PL"/>
        <w:rPr>
          <w:noProof w:val="0"/>
          <w:snapToGrid w:val="0"/>
        </w:rPr>
      </w:pPr>
    </w:p>
    <w:p w14:paraId="74130EC5" w14:textId="77777777" w:rsidR="004A7D6F" w:rsidRPr="00FA22D3" w:rsidRDefault="004A7D6F" w:rsidP="004A7D6F">
      <w:pPr>
        <w:pStyle w:val="PL"/>
        <w:rPr>
          <w:noProof w:val="0"/>
          <w:snapToGrid w:val="0"/>
        </w:rPr>
      </w:pPr>
      <w:r w:rsidRPr="00FA22D3">
        <w:rPr>
          <w:noProof w:val="0"/>
          <w:snapToGrid w:val="0"/>
        </w:rPr>
        <w:t>TAIBroadcastEUTRA-Item-ExtIEs NGAP-PROTOCOL-EXTENSION ::= {</w:t>
      </w:r>
    </w:p>
    <w:p w14:paraId="1A2A7FD3" w14:textId="77777777" w:rsidR="004A7D6F" w:rsidRPr="00FA22D3" w:rsidRDefault="004A7D6F" w:rsidP="004A7D6F">
      <w:pPr>
        <w:pStyle w:val="PL"/>
        <w:rPr>
          <w:noProof w:val="0"/>
          <w:snapToGrid w:val="0"/>
        </w:rPr>
      </w:pPr>
      <w:r w:rsidRPr="00FA22D3">
        <w:rPr>
          <w:noProof w:val="0"/>
          <w:snapToGrid w:val="0"/>
        </w:rPr>
        <w:tab/>
        <w:t>...</w:t>
      </w:r>
    </w:p>
    <w:p w14:paraId="6B7676A0" w14:textId="77777777" w:rsidR="004A7D6F" w:rsidRPr="00FA22D3" w:rsidRDefault="004A7D6F" w:rsidP="004A7D6F">
      <w:pPr>
        <w:pStyle w:val="PL"/>
        <w:rPr>
          <w:noProof w:val="0"/>
          <w:snapToGrid w:val="0"/>
        </w:rPr>
      </w:pPr>
      <w:r w:rsidRPr="00FA22D3">
        <w:rPr>
          <w:noProof w:val="0"/>
          <w:snapToGrid w:val="0"/>
        </w:rPr>
        <w:t>}</w:t>
      </w:r>
    </w:p>
    <w:p w14:paraId="3AB1C213" w14:textId="77777777" w:rsidR="004A7D6F" w:rsidRPr="00FA22D3" w:rsidRDefault="004A7D6F" w:rsidP="004A7D6F">
      <w:pPr>
        <w:pStyle w:val="PL"/>
        <w:rPr>
          <w:noProof w:val="0"/>
          <w:snapToGrid w:val="0"/>
        </w:rPr>
      </w:pPr>
    </w:p>
    <w:p w14:paraId="506F26BF" w14:textId="77777777" w:rsidR="004A7D6F" w:rsidRPr="00FA22D3" w:rsidRDefault="004A7D6F" w:rsidP="004A7D6F">
      <w:pPr>
        <w:pStyle w:val="PL"/>
        <w:rPr>
          <w:noProof w:val="0"/>
          <w:snapToGrid w:val="0"/>
        </w:rPr>
      </w:pPr>
      <w:r w:rsidRPr="00FA22D3">
        <w:rPr>
          <w:noProof w:val="0"/>
          <w:snapToGrid w:val="0"/>
        </w:rPr>
        <w:t>TAIBroadcastNR ::= SEQUENCE (SIZE(1..maxnoofTAIforWarning)) OF TAIBroadcastNR-Item</w:t>
      </w:r>
    </w:p>
    <w:p w14:paraId="532E510A" w14:textId="77777777" w:rsidR="004A7D6F" w:rsidRPr="00FA22D3" w:rsidRDefault="004A7D6F" w:rsidP="004A7D6F">
      <w:pPr>
        <w:pStyle w:val="PL"/>
        <w:rPr>
          <w:noProof w:val="0"/>
          <w:snapToGrid w:val="0"/>
        </w:rPr>
      </w:pPr>
    </w:p>
    <w:p w14:paraId="32E7DCCD" w14:textId="77777777" w:rsidR="004A7D6F" w:rsidRPr="00FA22D3" w:rsidRDefault="004A7D6F" w:rsidP="004A7D6F">
      <w:pPr>
        <w:pStyle w:val="PL"/>
        <w:rPr>
          <w:noProof w:val="0"/>
          <w:snapToGrid w:val="0"/>
        </w:rPr>
      </w:pPr>
      <w:r w:rsidRPr="00FA22D3">
        <w:rPr>
          <w:noProof w:val="0"/>
          <w:snapToGrid w:val="0"/>
        </w:rPr>
        <w:t>TAIBroadcastNR-Item ::= SEQUENCE {</w:t>
      </w:r>
    </w:p>
    <w:p w14:paraId="040E7B18" w14:textId="77777777" w:rsidR="004A7D6F" w:rsidRPr="00FA22D3" w:rsidRDefault="004A7D6F" w:rsidP="004A7D6F">
      <w:pPr>
        <w:pStyle w:val="PL"/>
        <w:rPr>
          <w:noProof w:val="0"/>
          <w:snapToGrid w:val="0"/>
        </w:rPr>
      </w:pPr>
      <w:r w:rsidRPr="00FA22D3">
        <w:rPr>
          <w:noProof w:val="0"/>
          <w:snapToGrid w:val="0"/>
        </w:rPr>
        <w:tab/>
        <w:t>tAI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TAI,</w:t>
      </w:r>
    </w:p>
    <w:p w14:paraId="3A94FA4C" w14:textId="77777777" w:rsidR="004A7D6F" w:rsidRPr="00FA22D3" w:rsidRDefault="004A7D6F" w:rsidP="004A7D6F">
      <w:pPr>
        <w:pStyle w:val="PL"/>
        <w:rPr>
          <w:noProof w:val="0"/>
          <w:snapToGrid w:val="0"/>
        </w:rPr>
      </w:pPr>
      <w:r w:rsidRPr="00FA22D3">
        <w:rPr>
          <w:noProof w:val="0"/>
          <w:snapToGrid w:val="0"/>
        </w:rPr>
        <w:tab/>
        <w:t>completedCellsInTAI-NR</w:t>
      </w:r>
      <w:r w:rsidRPr="00FA22D3">
        <w:rPr>
          <w:noProof w:val="0"/>
          <w:snapToGrid w:val="0"/>
        </w:rPr>
        <w:tab/>
      </w:r>
      <w:r w:rsidRPr="00FA22D3">
        <w:rPr>
          <w:noProof w:val="0"/>
          <w:snapToGrid w:val="0"/>
        </w:rPr>
        <w:tab/>
        <w:t>CompletedCellsInTAI-NR,</w:t>
      </w:r>
    </w:p>
    <w:p w14:paraId="00530064" w14:textId="77777777" w:rsidR="004A7D6F" w:rsidRPr="00FA22D3" w:rsidRDefault="004A7D6F" w:rsidP="004A7D6F">
      <w:pPr>
        <w:pStyle w:val="PL"/>
        <w:rPr>
          <w:noProof w:val="0"/>
          <w:snapToGrid w:val="0"/>
        </w:rPr>
      </w:pPr>
      <w:r w:rsidRPr="00FA22D3">
        <w:rPr>
          <w:noProof w:val="0"/>
          <w:snapToGrid w:val="0"/>
        </w:rPr>
        <w:lastRenderedPageBreak/>
        <w:tab/>
        <w:t>iE-Extensions</w:t>
      </w:r>
      <w:r w:rsidRPr="00FA22D3">
        <w:rPr>
          <w:noProof w:val="0"/>
          <w:snapToGrid w:val="0"/>
        </w:rPr>
        <w:tab/>
      </w:r>
      <w:r w:rsidRPr="00FA22D3">
        <w:rPr>
          <w:noProof w:val="0"/>
          <w:snapToGrid w:val="0"/>
        </w:rPr>
        <w:tab/>
        <w:t>ProtocolExtensionContainer { {TAIBroadcastNR-Item-ExtIEs} } OPTIONAL,</w:t>
      </w:r>
    </w:p>
    <w:p w14:paraId="0B42BA72" w14:textId="77777777" w:rsidR="004A7D6F" w:rsidRPr="00FA22D3" w:rsidRDefault="004A7D6F" w:rsidP="004A7D6F">
      <w:pPr>
        <w:pStyle w:val="PL"/>
        <w:rPr>
          <w:noProof w:val="0"/>
          <w:snapToGrid w:val="0"/>
        </w:rPr>
      </w:pPr>
      <w:r w:rsidRPr="00FA22D3">
        <w:rPr>
          <w:noProof w:val="0"/>
          <w:snapToGrid w:val="0"/>
        </w:rPr>
        <w:tab/>
        <w:t>...</w:t>
      </w:r>
    </w:p>
    <w:p w14:paraId="19F77126" w14:textId="77777777" w:rsidR="004A7D6F" w:rsidRPr="00FA22D3" w:rsidRDefault="004A7D6F" w:rsidP="004A7D6F">
      <w:pPr>
        <w:pStyle w:val="PL"/>
        <w:rPr>
          <w:noProof w:val="0"/>
          <w:snapToGrid w:val="0"/>
        </w:rPr>
      </w:pPr>
      <w:r w:rsidRPr="00FA22D3">
        <w:rPr>
          <w:noProof w:val="0"/>
          <w:snapToGrid w:val="0"/>
        </w:rPr>
        <w:t>}</w:t>
      </w:r>
    </w:p>
    <w:p w14:paraId="44BC7678" w14:textId="77777777" w:rsidR="004A7D6F" w:rsidRPr="00FA22D3" w:rsidRDefault="004A7D6F" w:rsidP="004A7D6F">
      <w:pPr>
        <w:pStyle w:val="PL"/>
        <w:rPr>
          <w:noProof w:val="0"/>
          <w:snapToGrid w:val="0"/>
        </w:rPr>
      </w:pPr>
    </w:p>
    <w:p w14:paraId="0D19A29D" w14:textId="77777777" w:rsidR="004A7D6F" w:rsidRPr="00FA22D3" w:rsidRDefault="004A7D6F" w:rsidP="004A7D6F">
      <w:pPr>
        <w:pStyle w:val="PL"/>
        <w:rPr>
          <w:noProof w:val="0"/>
          <w:snapToGrid w:val="0"/>
        </w:rPr>
      </w:pPr>
      <w:r w:rsidRPr="00FA22D3">
        <w:rPr>
          <w:noProof w:val="0"/>
          <w:snapToGrid w:val="0"/>
        </w:rPr>
        <w:t>TAIBroadcastNR-Item-ExtIEs NGAP-PROTOCOL-EXTENSION ::= {</w:t>
      </w:r>
    </w:p>
    <w:p w14:paraId="2B802812" w14:textId="77777777" w:rsidR="004A7D6F" w:rsidRPr="00FA22D3" w:rsidRDefault="004A7D6F" w:rsidP="004A7D6F">
      <w:pPr>
        <w:pStyle w:val="PL"/>
        <w:rPr>
          <w:noProof w:val="0"/>
          <w:snapToGrid w:val="0"/>
        </w:rPr>
      </w:pPr>
      <w:r w:rsidRPr="00FA22D3">
        <w:rPr>
          <w:noProof w:val="0"/>
          <w:snapToGrid w:val="0"/>
        </w:rPr>
        <w:tab/>
        <w:t>...</w:t>
      </w:r>
    </w:p>
    <w:p w14:paraId="6E8DF581" w14:textId="77777777" w:rsidR="004A7D6F" w:rsidRPr="00FA22D3" w:rsidRDefault="004A7D6F" w:rsidP="004A7D6F">
      <w:pPr>
        <w:pStyle w:val="PL"/>
        <w:rPr>
          <w:noProof w:val="0"/>
          <w:snapToGrid w:val="0"/>
        </w:rPr>
      </w:pPr>
      <w:r w:rsidRPr="00FA22D3">
        <w:rPr>
          <w:noProof w:val="0"/>
          <w:snapToGrid w:val="0"/>
        </w:rPr>
        <w:t>}</w:t>
      </w:r>
    </w:p>
    <w:p w14:paraId="57105431" w14:textId="77777777" w:rsidR="004A7D6F" w:rsidRPr="00FA22D3" w:rsidRDefault="004A7D6F" w:rsidP="004A7D6F">
      <w:pPr>
        <w:pStyle w:val="PL"/>
        <w:rPr>
          <w:noProof w:val="0"/>
          <w:snapToGrid w:val="0"/>
        </w:rPr>
      </w:pPr>
    </w:p>
    <w:p w14:paraId="287ABF3B" w14:textId="77777777" w:rsidR="004A7D6F" w:rsidRPr="00FA22D3" w:rsidRDefault="004A7D6F" w:rsidP="004A7D6F">
      <w:pPr>
        <w:pStyle w:val="PL"/>
        <w:rPr>
          <w:noProof w:val="0"/>
          <w:snapToGrid w:val="0"/>
        </w:rPr>
      </w:pPr>
      <w:r w:rsidRPr="00FA22D3">
        <w:rPr>
          <w:noProof w:val="0"/>
          <w:snapToGrid w:val="0"/>
        </w:rPr>
        <w:t>TAICancelledEUTRA ::= SEQUENCE (SIZE(1..maxnoofTAIforWarning)) OF TAICancelledEUTRA-Item</w:t>
      </w:r>
    </w:p>
    <w:p w14:paraId="080715B3" w14:textId="77777777" w:rsidR="004A7D6F" w:rsidRPr="00FA22D3" w:rsidRDefault="004A7D6F" w:rsidP="004A7D6F">
      <w:pPr>
        <w:pStyle w:val="PL"/>
        <w:rPr>
          <w:noProof w:val="0"/>
          <w:snapToGrid w:val="0"/>
        </w:rPr>
      </w:pPr>
    </w:p>
    <w:p w14:paraId="12D830A6" w14:textId="77777777" w:rsidR="004A7D6F" w:rsidRPr="00FA22D3" w:rsidRDefault="004A7D6F" w:rsidP="004A7D6F">
      <w:pPr>
        <w:pStyle w:val="PL"/>
        <w:rPr>
          <w:noProof w:val="0"/>
          <w:snapToGrid w:val="0"/>
        </w:rPr>
      </w:pPr>
      <w:r w:rsidRPr="00FA22D3">
        <w:rPr>
          <w:noProof w:val="0"/>
          <w:snapToGrid w:val="0"/>
        </w:rPr>
        <w:t>TAICancelledEUTRA-Item ::= SEQUENCE {</w:t>
      </w:r>
    </w:p>
    <w:p w14:paraId="0ACF01C3" w14:textId="77777777" w:rsidR="004A7D6F" w:rsidRPr="00FA22D3" w:rsidRDefault="004A7D6F" w:rsidP="004A7D6F">
      <w:pPr>
        <w:pStyle w:val="PL"/>
        <w:rPr>
          <w:noProof w:val="0"/>
          <w:snapToGrid w:val="0"/>
        </w:rPr>
      </w:pPr>
      <w:r w:rsidRPr="00FA22D3">
        <w:rPr>
          <w:noProof w:val="0"/>
          <w:snapToGrid w:val="0"/>
        </w:rPr>
        <w:tab/>
        <w:t>tAI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TAI,</w:t>
      </w:r>
    </w:p>
    <w:p w14:paraId="428344D2" w14:textId="77777777" w:rsidR="004A7D6F" w:rsidRPr="00FA22D3" w:rsidRDefault="004A7D6F" w:rsidP="004A7D6F">
      <w:pPr>
        <w:pStyle w:val="PL"/>
        <w:rPr>
          <w:noProof w:val="0"/>
          <w:snapToGrid w:val="0"/>
        </w:rPr>
      </w:pPr>
      <w:r w:rsidRPr="00FA22D3">
        <w:rPr>
          <w:noProof w:val="0"/>
          <w:snapToGrid w:val="0"/>
        </w:rPr>
        <w:tab/>
        <w:t>cancelledCellsInTAI-EUTRA</w:t>
      </w:r>
      <w:r w:rsidRPr="00FA22D3">
        <w:rPr>
          <w:noProof w:val="0"/>
          <w:snapToGrid w:val="0"/>
        </w:rPr>
        <w:tab/>
      </w:r>
      <w:r w:rsidRPr="00FA22D3">
        <w:rPr>
          <w:noProof w:val="0"/>
          <w:snapToGrid w:val="0"/>
        </w:rPr>
        <w:tab/>
        <w:t>CancelledCellsInTAI-EUTRA,</w:t>
      </w:r>
    </w:p>
    <w:p w14:paraId="40F401DC"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{TAICancelledEUTRA-Item-ExtIEs} } OPTIONAL,</w:t>
      </w:r>
    </w:p>
    <w:p w14:paraId="6BF81908" w14:textId="77777777" w:rsidR="004A7D6F" w:rsidRPr="00FA22D3" w:rsidRDefault="004A7D6F" w:rsidP="004A7D6F">
      <w:pPr>
        <w:pStyle w:val="PL"/>
        <w:rPr>
          <w:noProof w:val="0"/>
          <w:snapToGrid w:val="0"/>
        </w:rPr>
      </w:pPr>
      <w:r w:rsidRPr="00FA22D3">
        <w:rPr>
          <w:noProof w:val="0"/>
          <w:snapToGrid w:val="0"/>
        </w:rPr>
        <w:tab/>
        <w:t>...</w:t>
      </w:r>
    </w:p>
    <w:p w14:paraId="27E52605" w14:textId="77777777" w:rsidR="004A7D6F" w:rsidRPr="00FA22D3" w:rsidRDefault="004A7D6F" w:rsidP="004A7D6F">
      <w:pPr>
        <w:pStyle w:val="PL"/>
        <w:rPr>
          <w:noProof w:val="0"/>
          <w:snapToGrid w:val="0"/>
        </w:rPr>
      </w:pPr>
      <w:r w:rsidRPr="00FA22D3">
        <w:rPr>
          <w:noProof w:val="0"/>
          <w:snapToGrid w:val="0"/>
        </w:rPr>
        <w:t>}</w:t>
      </w:r>
    </w:p>
    <w:p w14:paraId="1CF046B0" w14:textId="77777777" w:rsidR="004A7D6F" w:rsidRPr="00FA22D3" w:rsidRDefault="004A7D6F" w:rsidP="004A7D6F">
      <w:pPr>
        <w:pStyle w:val="PL"/>
        <w:rPr>
          <w:noProof w:val="0"/>
          <w:snapToGrid w:val="0"/>
        </w:rPr>
      </w:pPr>
    </w:p>
    <w:p w14:paraId="48D4A29B" w14:textId="77777777" w:rsidR="004A7D6F" w:rsidRPr="00FA22D3" w:rsidRDefault="004A7D6F" w:rsidP="004A7D6F">
      <w:pPr>
        <w:pStyle w:val="PL"/>
        <w:rPr>
          <w:noProof w:val="0"/>
          <w:snapToGrid w:val="0"/>
        </w:rPr>
      </w:pPr>
      <w:r w:rsidRPr="00FA22D3">
        <w:rPr>
          <w:noProof w:val="0"/>
          <w:snapToGrid w:val="0"/>
        </w:rPr>
        <w:t>TAICancelledEUTRA-Item-ExtIEs NGAP-PROTOCOL-EXTENSION ::= {</w:t>
      </w:r>
    </w:p>
    <w:p w14:paraId="206EF7E4" w14:textId="77777777" w:rsidR="004A7D6F" w:rsidRPr="00FA22D3" w:rsidRDefault="004A7D6F" w:rsidP="004A7D6F">
      <w:pPr>
        <w:pStyle w:val="PL"/>
        <w:rPr>
          <w:noProof w:val="0"/>
          <w:snapToGrid w:val="0"/>
        </w:rPr>
      </w:pPr>
      <w:r w:rsidRPr="00FA22D3">
        <w:rPr>
          <w:noProof w:val="0"/>
          <w:snapToGrid w:val="0"/>
        </w:rPr>
        <w:tab/>
        <w:t>...</w:t>
      </w:r>
    </w:p>
    <w:p w14:paraId="5C28A8AA" w14:textId="77777777" w:rsidR="004A7D6F" w:rsidRPr="00FA22D3" w:rsidRDefault="004A7D6F" w:rsidP="004A7D6F">
      <w:pPr>
        <w:pStyle w:val="PL"/>
        <w:rPr>
          <w:noProof w:val="0"/>
          <w:snapToGrid w:val="0"/>
        </w:rPr>
      </w:pPr>
      <w:r w:rsidRPr="00FA22D3">
        <w:rPr>
          <w:noProof w:val="0"/>
          <w:snapToGrid w:val="0"/>
        </w:rPr>
        <w:t>}</w:t>
      </w:r>
    </w:p>
    <w:p w14:paraId="1EDB5C80" w14:textId="77777777" w:rsidR="004A7D6F" w:rsidRPr="00FA22D3" w:rsidRDefault="004A7D6F" w:rsidP="004A7D6F">
      <w:pPr>
        <w:pStyle w:val="PL"/>
        <w:rPr>
          <w:noProof w:val="0"/>
          <w:snapToGrid w:val="0"/>
        </w:rPr>
      </w:pPr>
    </w:p>
    <w:p w14:paraId="60784CB3" w14:textId="77777777" w:rsidR="004A7D6F" w:rsidRPr="00FA22D3" w:rsidRDefault="004A7D6F" w:rsidP="004A7D6F">
      <w:pPr>
        <w:pStyle w:val="PL"/>
        <w:rPr>
          <w:noProof w:val="0"/>
          <w:snapToGrid w:val="0"/>
        </w:rPr>
      </w:pPr>
      <w:r w:rsidRPr="00FA22D3">
        <w:rPr>
          <w:noProof w:val="0"/>
          <w:snapToGrid w:val="0"/>
        </w:rPr>
        <w:t>TAICancelledNR ::= SEQUENCE (SIZE(1..maxnoofTAIforWarning)) OF TAICancelledNR-Item</w:t>
      </w:r>
    </w:p>
    <w:p w14:paraId="022363B2" w14:textId="77777777" w:rsidR="004A7D6F" w:rsidRPr="00FA22D3" w:rsidRDefault="004A7D6F" w:rsidP="004A7D6F">
      <w:pPr>
        <w:pStyle w:val="PL"/>
        <w:rPr>
          <w:noProof w:val="0"/>
          <w:snapToGrid w:val="0"/>
        </w:rPr>
      </w:pPr>
    </w:p>
    <w:p w14:paraId="22B45006" w14:textId="77777777" w:rsidR="004A7D6F" w:rsidRPr="00FA22D3" w:rsidRDefault="004A7D6F" w:rsidP="004A7D6F">
      <w:pPr>
        <w:pStyle w:val="PL"/>
        <w:rPr>
          <w:noProof w:val="0"/>
          <w:snapToGrid w:val="0"/>
        </w:rPr>
      </w:pPr>
      <w:r w:rsidRPr="00FA22D3">
        <w:rPr>
          <w:noProof w:val="0"/>
          <w:snapToGrid w:val="0"/>
        </w:rPr>
        <w:t>TAICancelledNR-Item ::= SEQUENCE {</w:t>
      </w:r>
    </w:p>
    <w:p w14:paraId="7A6EBE09" w14:textId="77777777" w:rsidR="004A7D6F" w:rsidRPr="00FA22D3" w:rsidRDefault="004A7D6F" w:rsidP="004A7D6F">
      <w:pPr>
        <w:pStyle w:val="PL"/>
        <w:rPr>
          <w:noProof w:val="0"/>
          <w:snapToGrid w:val="0"/>
        </w:rPr>
      </w:pPr>
      <w:r w:rsidRPr="00FA22D3">
        <w:rPr>
          <w:noProof w:val="0"/>
          <w:snapToGrid w:val="0"/>
        </w:rPr>
        <w:tab/>
        <w:t>tAI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TAI,</w:t>
      </w:r>
    </w:p>
    <w:p w14:paraId="057D5789" w14:textId="77777777" w:rsidR="004A7D6F" w:rsidRPr="00FA22D3" w:rsidRDefault="004A7D6F" w:rsidP="004A7D6F">
      <w:pPr>
        <w:pStyle w:val="PL"/>
        <w:rPr>
          <w:noProof w:val="0"/>
          <w:snapToGrid w:val="0"/>
        </w:rPr>
      </w:pPr>
      <w:r w:rsidRPr="00FA22D3">
        <w:rPr>
          <w:noProof w:val="0"/>
          <w:snapToGrid w:val="0"/>
        </w:rPr>
        <w:tab/>
        <w:t>cancelledCellsInTAI-NR</w:t>
      </w:r>
      <w:r w:rsidRPr="00FA22D3">
        <w:rPr>
          <w:noProof w:val="0"/>
          <w:snapToGrid w:val="0"/>
        </w:rPr>
        <w:tab/>
      </w:r>
      <w:r w:rsidRPr="00FA22D3">
        <w:rPr>
          <w:noProof w:val="0"/>
          <w:snapToGrid w:val="0"/>
        </w:rPr>
        <w:tab/>
        <w:t>CancelledCellsInTAI-NR,</w:t>
      </w:r>
    </w:p>
    <w:p w14:paraId="3493C46A"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{TAICancelledNR-Item-ExtIEs} } OPTIONAL,</w:t>
      </w:r>
    </w:p>
    <w:p w14:paraId="23E2DF57" w14:textId="77777777" w:rsidR="004A7D6F" w:rsidRPr="00FA22D3" w:rsidRDefault="004A7D6F" w:rsidP="004A7D6F">
      <w:pPr>
        <w:pStyle w:val="PL"/>
        <w:rPr>
          <w:noProof w:val="0"/>
          <w:snapToGrid w:val="0"/>
        </w:rPr>
      </w:pPr>
      <w:r w:rsidRPr="00FA22D3">
        <w:rPr>
          <w:noProof w:val="0"/>
          <w:snapToGrid w:val="0"/>
        </w:rPr>
        <w:tab/>
        <w:t>...</w:t>
      </w:r>
    </w:p>
    <w:p w14:paraId="519ED55C" w14:textId="77777777" w:rsidR="004A7D6F" w:rsidRPr="00FA22D3" w:rsidRDefault="004A7D6F" w:rsidP="004A7D6F">
      <w:pPr>
        <w:pStyle w:val="PL"/>
        <w:rPr>
          <w:noProof w:val="0"/>
          <w:snapToGrid w:val="0"/>
        </w:rPr>
      </w:pPr>
      <w:r w:rsidRPr="00FA22D3">
        <w:rPr>
          <w:noProof w:val="0"/>
          <w:snapToGrid w:val="0"/>
        </w:rPr>
        <w:t>}</w:t>
      </w:r>
    </w:p>
    <w:p w14:paraId="556C1292" w14:textId="77777777" w:rsidR="004A7D6F" w:rsidRPr="00FA22D3" w:rsidRDefault="004A7D6F" w:rsidP="004A7D6F">
      <w:pPr>
        <w:pStyle w:val="PL"/>
        <w:rPr>
          <w:noProof w:val="0"/>
          <w:snapToGrid w:val="0"/>
        </w:rPr>
      </w:pPr>
    </w:p>
    <w:p w14:paraId="2E115750" w14:textId="77777777" w:rsidR="004A7D6F" w:rsidRPr="00FA22D3" w:rsidRDefault="004A7D6F" w:rsidP="004A7D6F">
      <w:pPr>
        <w:pStyle w:val="PL"/>
        <w:rPr>
          <w:noProof w:val="0"/>
          <w:snapToGrid w:val="0"/>
        </w:rPr>
      </w:pPr>
      <w:r w:rsidRPr="00FA22D3">
        <w:rPr>
          <w:noProof w:val="0"/>
          <w:snapToGrid w:val="0"/>
        </w:rPr>
        <w:t>TAICancelledNR-Item-ExtIEs NGAP-PROTOCOL-EXTENSION ::= {</w:t>
      </w:r>
    </w:p>
    <w:p w14:paraId="6A4F5D98" w14:textId="77777777" w:rsidR="004A7D6F" w:rsidRPr="00FA22D3" w:rsidRDefault="004A7D6F" w:rsidP="004A7D6F">
      <w:pPr>
        <w:pStyle w:val="PL"/>
        <w:rPr>
          <w:noProof w:val="0"/>
          <w:snapToGrid w:val="0"/>
        </w:rPr>
      </w:pPr>
      <w:r w:rsidRPr="00FA22D3">
        <w:rPr>
          <w:noProof w:val="0"/>
          <w:snapToGrid w:val="0"/>
        </w:rPr>
        <w:tab/>
        <w:t>...</w:t>
      </w:r>
    </w:p>
    <w:p w14:paraId="01C67FA4" w14:textId="77777777" w:rsidR="004A7D6F" w:rsidRPr="00FA22D3" w:rsidRDefault="004A7D6F" w:rsidP="004A7D6F">
      <w:pPr>
        <w:pStyle w:val="PL"/>
        <w:rPr>
          <w:noProof w:val="0"/>
          <w:snapToGrid w:val="0"/>
        </w:rPr>
      </w:pPr>
      <w:r w:rsidRPr="00FA22D3">
        <w:rPr>
          <w:noProof w:val="0"/>
          <w:snapToGrid w:val="0"/>
        </w:rPr>
        <w:t>}</w:t>
      </w:r>
    </w:p>
    <w:p w14:paraId="371B6DE0" w14:textId="77777777" w:rsidR="004A7D6F" w:rsidRPr="00FA22D3" w:rsidRDefault="004A7D6F" w:rsidP="004A7D6F">
      <w:pPr>
        <w:pStyle w:val="PL"/>
        <w:rPr>
          <w:noProof w:val="0"/>
          <w:snapToGrid w:val="0"/>
        </w:rPr>
      </w:pPr>
    </w:p>
    <w:p w14:paraId="3253062A" w14:textId="77777777" w:rsidR="004A7D6F" w:rsidRPr="00FA22D3" w:rsidRDefault="004A7D6F" w:rsidP="004A7D6F">
      <w:pPr>
        <w:pStyle w:val="PL"/>
        <w:rPr>
          <w:noProof w:val="0"/>
          <w:snapToGrid w:val="0"/>
        </w:rPr>
      </w:pPr>
      <w:r w:rsidRPr="00FA22D3">
        <w:rPr>
          <w:noProof w:val="0"/>
          <w:snapToGrid w:val="0"/>
        </w:rPr>
        <w:t>TAIListForInactive ::= SEQUENCE (SIZE(1..maxnoofTAIforInactive)) OF TAIListForInactiveItem</w:t>
      </w:r>
    </w:p>
    <w:p w14:paraId="3620574B" w14:textId="77777777" w:rsidR="004A7D6F" w:rsidRPr="00FA22D3" w:rsidRDefault="004A7D6F" w:rsidP="004A7D6F">
      <w:pPr>
        <w:pStyle w:val="PL"/>
        <w:rPr>
          <w:noProof w:val="0"/>
          <w:snapToGrid w:val="0"/>
        </w:rPr>
      </w:pPr>
    </w:p>
    <w:p w14:paraId="11C1B084" w14:textId="77777777" w:rsidR="004A7D6F" w:rsidRPr="00FA22D3" w:rsidRDefault="004A7D6F" w:rsidP="004A7D6F">
      <w:pPr>
        <w:pStyle w:val="PL"/>
        <w:rPr>
          <w:noProof w:val="0"/>
          <w:snapToGrid w:val="0"/>
        </w:rPr>
      </w:pPr>
      <w:r w:rsidRPr="00FA22D3">
        <w:rPr>
          <w:noProof w:val="0"/>
          <w:snapToGrid w:val="0"/>
        </w:rPr>
        <w:t>TAIListForInactiveItem ::= SEQUENCE {</w:t>
      </w:r>
    </w:p>
    <w:p w14:paraId="4E9D6A61" w14:textId="77777777" w:rsidR="004A7D6F" w:rsidRPr="00FA22D3" w:rsidRDefault="004A7D6F" w:rsidP="004A7D6F">
      <w:pPr>
        <w:pStyle w:val="PL"/>
        <w:rPr>
          <w:noProof w:val="0"/>
          <w:snapToGrid w:val="0"/>
        </w:rPr>
      </w:pPr>
      <w:r w:rsidRPr="00FA22D3">
        <w:rPr>
          <w:noProof w:val="0"/>
          <w:snapToGrid w:val="0"/>
        </w:rPr>
        <w:tab/>
        <w:t>tAI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TAI,</w:t>
      </w:r>
    </w:p>
    <w:p w14:paraId="0806EE72"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{TAIListForInactiveItem-ExtIEs} } OPTIONAL,</w:t>
      </w:r>
    </w:p>
    <w:p w14:paraId="0CF651C6" w14:textId="77777777" w:rsidR="004A7D6F" w:rsidRPr="00FA22D3" w:rsidRDefault="004A7D6F" w:rsidP="004A7D6F">
      <w:pPr>
        <w:pStyle w:val="PL"/>
        <w:rPr>
          <w:noProof w:val="0"/>
          <w:snapToGrid w:val="0"/>
        </w:rPr>
      </w:pPr>
      <w:r w:rsidRPr="00FA22D3">
        <w:rPr>
          <w:noProof w:val="0"/>
          <w:snapToGrid w:val="0"/>
        </w:rPr>
        <w:tab/>
        <w:t>...</w:t>
      </w:r>
    </w:p>
    <w:p w14:paraId="60ABE1E8" w14:textId="77777777" w:rsidR="004A7D6F" w:rsidRPr="00FA22D3" w:rsidRDefault="004A7D6F" w:rsidP="004A7D6F">
      <w:pPr>
        <w:pStyle w:val="PL"/>
        <w:rPr>
          <w:noProof w:val="0"/>
          <w:snapToGrid w:val="0"/>
        </w:rPr>
      </w:pPr>
      <w:r w:rsidRPr="00FA22D3">
        <w:rPr>
          <w:noProof w:val="0"/>
          <w:snapToGrid w:val="0"/>
        </w:rPr>
        <w:t>}</w:t>
      </w:r>
    </w:p>
    <w:p w14:paraId="3D067E56" w14:textId="77777777" w:rsidR="004A7D6F" w:rsidRPr="00FA22D3" w:rsidRDefault="004A7D6F" w:rsidP="004A7D6F">
      <w:pPr>
        <w:pStyle w:val="PL"/>
        <w:rPr>
          <w:noProof w:val="0"/>
          <w:snapToGrid w:val="0"/>
        </w:rPr>
      </w:pPr>
    </w:p>
    <w:p w14:paraId="3D298927" w14:textId="77777777" w:rsidR="004A7D6F" w:rsidRPr="00FA22D3" w:rsidRDefault="004A7D6F" w:rsidP="004A7D6F">
      <w:pPr>
        <w:pStyle w:val="PL"/>
        <w:rPr>
          <w:noProof w:val="0"/>
          <w:snapToGrid w:val="0"/>
        </w:rPr>
      </w:pPr>
      <w:r w:rsidRPr="00FA22D3">
        <w:rPr>
          <w:noProof w:val="0"/>
          <w:snapToGrid w:val="0"/>
        </w:rPr>
        <w:t>TAIListForInactiveItem-ExtIEs NGAP-PROTOCOL-EXTENSION ::= {</w:t>
      </w:r>
    </w:p>
    <w:p w14:paraId="7D7F63D2" w14:textId="77777777" w:rsidR="004A7D6F" w:rsidRPr="00FA22D3" w:rsidRDefault="004A7D6F" w:rsidP="004A7D6F">
      <w:pPr>
        <w:pStyle w:val="PL"/>
        <w:rPr>
          <w:noProof w:val="0"/>
          <w:snapToGrid w:val="0"/>
        </w:rPr>
      </w:pPr>
      <w:r w:rsidRPr="00FA22D3">
        <w:rPr>
          <w:noProof w:val="0"/>
          <w:snapToGrid w:val="0"/>
        </w:rPr>
        <w:tab/>
        <w:t>...</w:t>
      </w:r>
    </w:p>
    <w:p w14:paraId="1B257A82" w14:textId="77777777" w:rsidR="004A7D6F" w:rsidRPr="00FA22D3" w:rsidRDefault="004A7D6F" w:rsidP="004A7D6F">
      <w:pPr>
        <w:pStyle w:val="PL"/>
        <w:rPr>
          <w:noProof w:val="0"/>
          <w:snapToGrid w:val="0"/>
        </w:rPr>
      </w:pPr>
      <w:r w:rsidRPr="00FA22D3">
        <w:rPr>
          <w:noProof w:val="0"/>
          <w:snapToGrid w:val="0"/>
        </w:rPr>
        <w:t>}</w:t>
      </w:r>
    </w:p>
    <w:p w14:paraId="07D99397" w14:textId="77777777" w:rsidR="004A7D6F" w:rsidRPr="00FA22D3" w:rsidRDefault="004A7D6F" w:rsidP="004A7D6F">
      <w:pPr>
        <w:pStyle w:val="PL"/>
        <w:rPr>
          <w:noProof w:val="0"/>
          <w:snapToGrid w:val="0"/>
        </w:rPr>
      </w:pPr>
    </w:p>
    <w:p w14:paraId="40FFAA79" w14:textId="77777777" w:rsidR="004A7D6F" w:rsidRPr="00FA22D3" w:rsidRDefault="004A7D6F" w:rsidP="004A7D6F">
      <w:pPr>
        <w:pStyle w:val="PL"/>
        <w:rPr>
          <w:noProof w:val="0"/>
          <w:snapToGrid w:val="0"/>
        </w:rPr>
      </w:pPr>
      <w:r w:rsidRPr="00FA22D3">
        <w:rPr>
          <w:noProof w:val="0"/>
          <w:snapToGrid w:val="0"/>
        </w:rPr>
        <w:t>TAIListForPaging ::= SEQUENCE (SIZE(1..maxnoofTAIforPaging)) OF TAIListForPagingItem</w:t>
      </w:r>
    </w:p>
    <w:p w14:paraId="2B3BBAA7" w14:textId="77777777" w:rsidR="004A7D6F" w:rsidRPr="00FA22D3" w:rsidRDefault="004A7D6F" w:rsidP="004A7D6F">
      <w:pPr>
        <w:pStyle w:val="PL"/>
        <w:rPr>
          <w:noProof w:val="0"/>
          <w:snapToGrid w:val="0"/>
        </w:rPr>
      </w:pPr>
    </w:p>
    <w:p w14:paraId="2D745237" w14:textId="77777777" w:rsidR="004A7D6F" w:rsidRPr="00FA22D3" w:rsidRDefault="004A7D6F" w:rsidP="004A7D6F">
      <w:pPr>
        <w:pStyle w:val="PL"/>
        <w:rPr>
          <w:noProof w:val="0"/>
          <w:snapToGrid w:val="0"/>
        </w:rPr>
      </w:pPr>
      <w:r w:rsidRPr="00FA22D3">
        <w:rPr>
          <w:noProof w:val="0"/>
          <w:snapToGrid w:val="0"/>
        </w:rPr>
        <w:t>TAIListForPagingItem ::= SEQUENCE {</w:t>
      </w:r>
    </w:p>
    <w:p w14:paraId="6282CEA3" w14:textId="77777777" w:rsidR="004A7D6F" w:rsidRPr="00FA22D3" w:rsidRDefault="004A7D6F" w:rsidP="004A7D6F">
      <w:pPr>
        <w:pStyle w:val="PL"/>
        <w:rPr>
          <w:noProof w:val="0"/>
          <w:snapToGrid w:val="0"/>
        </w:rPr>
      </w:pPr>
      <w:r w:rsidRPr="00FA22D3">
        <w:rPr>
          <w:noProof w:val="0"/>
          <w:snapToGrid w:val="0"/>
        </w:rPr>
        <w:tab/>
        <w:t>tAI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TAI,</w:t>
      </w:r>
    </w:p>
    <w:p w14:paraId="4F3E2811"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{TAIListForPagingItem-ExtIEs} } OPTIONAL,</w:t>
      </w:r>
    </w:p>
    <w:p w14:paraId="1E9400C0" w14:textId="77777777" w:rsidR="004A7D6F" w:rsidRPr="00FA22D3" w:rsidRDefault="004A7D6F" w:rsidP="004A7D6F">
      <w:pPr>
        <w:pStyle w:val="PL"/>
        <w:rPr>
          <w:noProof w:val="0"/>
          <w:snapToGrid w:val="0"/>
        </w:rPr>
      </w:pPr>
      <w:r w:rsidRPr="00FA22D3">
        <w:rPr>
          <w:noProof w:val="0"/>
          <w:snapToGrid w:val="0"/>
        </w:rPr>
        <w:lastRenderedPageBreak/>
        <w:tab/>
        <w:t>...</w:t>
      </w:r>
    </w:p>
    <w:p w14:paraId="2EED80CB" w14:textId="77777777" w:rsidR="004A7D6F" w:rsidRPr="00FA22D3" w:rsidRDefault="004A7D6F" w:rsidP="004A7D6F">
      <w:pPr>
        <w:pStyle w:val="PL"/>
        <w:rPr>
          <w:noProof w:val="0"/>
          <w:snapToGrid w:val="0"/>
        </w:rPr>
      </w:pPr>
      <w:r w:rsidRPr="00FA22D3">
        <w:rPr>
          <w:noProof w:val="0"/>
          <w:snapToGrid w:val="0"/>
        </w:rPr>
        <w:t>}</w:t>
      </w:r>
    </w:p>
    <w:p w14:paraId="6872CAAE" w14:textId="77777777" w:rsidR="004A7D6F" w:rsidRPr="00FA22D3" w:rsidRDefault="004A7D6F" w:rsidP="004A7D6F">
      <w:pPr>
        <w:pStyle w:val="PL"/>
        <w:rPr>
          <w:noProof w:val="0"/>
          <w:snapToGrid w:val="0"/>
        </w:rPr>
      </w:pPr>
    </w:p>
    <w:p w14:paraId="16D6545F" w14:textId="77777777" w:rsidR="004A7D6F" w:rsidRPr="00FA22D3" w:rsidRDefault="004A7D6F" w:rsidP="004A7D6F">
      <w:pPr>
        <w:pStyle w:val="PL"/>
        <w:rPr>
          <w:noProof w:val="0"/>
          <w:snapToGrid w:val="0"/>
        </w:rPr>
      </w:pPr>
      <w:r w:rsidRPr="00FA22D3">
        <w:rPr>
          <w:noProof w:val="0"/>
          <w:snapToGrid w:val="0"/>
        </w:rPr>
        <w:t>TAIListForPagingItem-ExtIEs NGAP-PROTOCOL-EXTENSION ::= {</w:t>
      </w:r>
    </w:p>
    <w:p w14:paraId="376F8E37" w14:textId="77777777" w:rsidR="004A7D6F" w:rsidRPr="00FA22D3" w:rsidRDefault="004A7D6F" w:rsidP="004A7D6F">
      <w:pPr>
        <w:pStyle w:val="PL"/>
        <w:rPr>
          <w:noProof w:val="0"/>
          <w:snapToGrid w:val="0"/>
        </w:rPr>
      </w:pPr>
      <w:r w:rsidRPr="00FA22D3">
        <w:rPr>
          <w:noProof w:val="0"/>
          <w:snapToGrid w:val="0"/>
        </w:rPr>
        <w:tab/>
        <w:t>...</w:t>
      </w:r>
    </w:p>
    <w:p w14:paraId="4DAF9551" w14:textId="77777777" w:rsidR="004A7D6F" w:rsidRPr="00FA22D3" w:rsidRDefault="004A7D6F" w:rsidP="004A7D6F">
      <w:pPr>
        <w:pStyle w:val="PL"/>
        <w:rPr>
          <w:noProof w:val="0"/>
          <w:snapToGrid w:val="0"/>
        </w:rPr>
      </w:pPr>
      <w:r w:rsidRPr="00FA22D3">
        <w:rPr>
          <w:noProof w:val="0"/>
          <w:snapToGrid w:val="0"/>
        </w:rPr>
        <w:t>}</w:t>
      </w:r>
    </w:p>
    <w:p w14:paraId="64002D40" w14:textId="77777777" w:rsidR="004A7D6F" w:rsidRPr="00FA22D3" w:rsidRDefault="004A7D6F" w:rsidP="004A7D6F">
      <w:pPr>
        <w:pStyle w:val="PL"/>
        <w:rPr>
          <w:noProof w:val="0"/>
          <w:snapToGrid w:val="0"/>
        </w:rPr>
      </w:pPr>
    </w:p>
    <w:p w14:paraId="75D4CE82" w14:textId="77777777" w:rsidR="004A7D6F" w:rsidRPr="00FA22D3" w:rsidRDefault="004A7D6F" w:rsidP="004A7D6F">
      <w:pPr>
        <w:pStyle w:val="PL"/>
        <w:rPr>
          <w:noProof w:val="0"/>
          <w:snapToGrid w:val="0"/>
        </w:rPr>
      </w:pPr>
      <w:r w:rsidRPr="00FA22D3">
        <w:rPr>
          <w:noProof w:val="0"/>
          <w:snapToGrid w:val="0"/>
        </w:rPr>
        <w:t>TAIListForRestart ::= SEQUENCE (SIZE(1..maxnoofTAIforRestart)) OF TAI</w:t>
      </w:r>
    </w:p>
    <w:p w14:paraId="00033E67" w14:textId="77777777" w:rsidR="004A7D6F" w:rsidRPr="00FA22D3" w:rsidRDefault="004A7D6F" w:rsidP="004A7D6F">
      <w:pPr>
        <w:pStyle w:val="PL"/>
        <w:rPr>
          <w:noProof w:val="0"/>
          <w:snapToGrid w:val="0"/>
        </w:rPr>
      </w:pPr>
    </w:p>
    <w:p w14:paraId="177D9B8F" w14:textId="77777777" w:rsidR="004A7D6F" w:rsidRPr="00FA22D3" w:rsidRDefault="004A7D6F" w:rsidP="004A7D6F">
      <w:pPr>
        <w:pStyle w:val="PL"/>
        <w:rPr>
          <w:noProof w:val="0"/>
          <w:snapToGrid w:val="0"/>
        </w:rPr>
      </w:pPr>
      <w:r w:rsidRPr="00FA22D3">
        <w:rPr>
          <w:noProof w:val="0"/>
          <w:snapToGrid w:val="0"/>
        </w:rPr>
        <w:t>TAIListForWarning ::= SEQUENCE (SIZE(1..maxnoofTAIforWarning)) OF TAI</w:t>
      </w:r>
    </w:p>
    <w:p w14:paraId="48C581E2" w14:textId="77777777" w:rsidR="004A7D6F" w:rsidRPr="00FA22D3" w:rsidRDefault="004A7D6F" w:rsidP="004A7D6F">
      <w:pPr>
        <w:pStyle w:val="PL"/>
        <w:rPr>
          <w:noProof w:val="0"/>
          <w:snapToGrid w:val="0"/>
        </w:rPr>
      </w:pPr>
    </w:p>
    <w:p w14:paraId="5C14A6F6" w14:textId="77777777" w:rsidR="004A7D6F" w:rsidRPr="00FA22D3" w:rsidRDefault="004A7D6F" w:rsidP="004A7D6F">
      <w:pPr>
        <w:pStyle w:val="PL"/>
        <w:rPr>
          <w:noProof w:val="0"/>
          <w:snapToGrid w:val="0"/>
        </w:rPr>
      </w:pPr>
      <w:r w:rsidRPr="00FA22D3">
        <w:rPr>
          <w:noProof w:val="0"/>
          <w:snapToGrid w:val="0"/>
        </w:rPr>
        <w:t>TargeteNB-ID ::= SEQUENCE {</w:t>
      </w:r>
    </w:p>
    <w:p w14:paraId="1F560416" w14:textId="77777777" w:rsidR="004A7D6F" w:rsidRPr="00FA22D3" w:rsidRDefault="004A7D6F" w:rsidP="004A7D6F">
      <w:pPr>
        <w:pStyle w:val="PL"/>
        <w:rPr>
          <w:noProof w:val="0"/>
          <w:snapToGrid w:val="0"/>
        </w:rPr>
      </w:pPr>
      <w:r w:rsidRPr="00FA22D3">
        <w:rPr>
          <w:noProof w:val="0"/>
          <w:snapToGrid w:val="0"/>
        </w:rPr>
        <w:tab/>
        <w:t>globalENB-ID</w:t>
      </w:r>
      <w:r w:rsidRPr="00FA22D3">
        <w:rPr>
          <w:noProof w:val="0"/>
          <w:snapToGrid w:val="0"/>
        </w:rPr>
        <w:tab/>
      </w:r>
      <w:r w:rsidRPr="00FA22D3">
        <w:rPr>
          <w:noProof w:val="0"/>
          <w:snapToGrid w:val="0"/>
        </w:rPr>
        <w:tab/>
        <w:t>GlobalNgENB-ID,</w:t>
      </w:r>
    </w:p>
    <w:p w14:paraId="41E775DE" w14:textId="77777777" w:rsidR="004A7D6F" w:rsidRPr="00FA22D3" w:rsidRDefault="004A7D6F" w:rsidP="004A7D6F">
      <w:pPr>
        <w:pStyle w:val="PL"/>
        <w:rPr>
          <w:noProof w:val="0"/>
          <w:snapToGrid w:val="0"/>
        </w:rPr>
      </w:pPr>
      <w:r w:rsidRPr="00FA22D3">
        <w:rPr>
          <w:noProof w:val="0"/>
          <w:snapToGrid w:val="0"/>
        </w:rPr>
        <w:tab/>
        <w:t>selected-EPS-TAI</w:t>
      </w:r>
      <w:r w:rsidRPr="00FA22D3">
        <w:rPr>
          <w:noProof w:val="0"/>
          <w:snapToGrid w:val="0"/>
        </w:rPr>
        <w:tab/>
        <w:t>EPS-TAI,</w:t>
      </w:r>
    </w:p>
    <w:p w14:paraId="67A19020"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{TargeteNB-ID-ExtIEs} } OPTIONAL,</w:t>
      </w:r>
    </w:p>
    <w:p w14:paraId="3C230A98" w14:textId="77777777" w:rsidR="004A7D6F" w:rsidRPr="00FA22D3" w:rsidRDefault="004A7D6F" w:rsidP="004A7D6F">
      <w:pPr>
        <w:pStyle w:val="PL"/>
        <w:rPr>
          <w:noProof w:val="0"/>
          <w:snapToGrid w:val="0"/>
        </w:rPr>
      </w:pPr>
      <w:r w:rsidRPr="00FA22D3">
        <w:rPr>
          <w:noProof w:val="0"/>
          <w:snapToGrid w:val="0"/>
        </w:rPr>
        <w:tab/>
        <w:t>...</w:t>
      </w:r>
    </w:p>
    <w:p w14:paraId="275A436F" w14:textId="77777777" w:rsidR="004A7D6F" w:rsidRPr="00FA22D3" w:rsidRDefault="004A7D6F" w:rsidP="004A7D6F">
      <w:pPr>
        <w:pStyle w:val="PL"/>
        <w:rPr>
          <w:noProof w:val="0"/>
          <w:snapToGrid w:val="0"/>
        </w:rPr>
      </w:pPr>
      <w:r w:rsidRPr="00FA22D3">
        <w:rPr>
          <w:noProof w:val="0"/>
          <w:snapToGrid w:val="0"/>
        </w:rPr>
        <w:t>}</w:t>
      </w:r>
    </w:p>
    <w:p w14:paraId="4CD9C779" w14:textId="77777777" w:rsidR="004A7D6F" w:rsidRPr="00FA22D3" w:rsidRDefault="004A7D6F" w:rsidP="004A7D6F">
      <w:pPr>
        <w:pStyle w:val="PL"/>
        <w:rPr>
          <w:noProof w:val="0"/>
          <w:snapToGrid w:val="0"/>
        </w:rPr>
      </w:pPr>
    </w:p>
    <w:p w14:paraId="59C6581A" w14:textId="77777777" w:rsidR="004A7D6F" w:rsidRPr="00FA22D3" w:rsidRDefault="004A7D6F" w:rsidP="004A7D6F">
      <w:pPr>
        <w:pStyle w:val="PL"/>
        <w:rPr>
          <w:noProof w:val="0"/>
          <w:snapToGrid w:val="0"/>
        </w:rPr>
      </w:pPr>
      <w:r w:rsidRPr="00FA22D3">
        <w:rPr>
          <w:noProof w:val="0"/>
          <w:snapToGrid w:val="0"/>
        </w:rPr>
        <w:t>TargeteNB-ID-ExtIEs NGAP-PROTOCOL-EXTENSION ::= {</w:t>
      </w:r>
    </w:p>
    <w:p w14:paraId="292ED3E9" w14:textId="77777777" w:rsidR="004A7D6F" w:rsidRPr="00FA22D3" w:rsidRDefault="004A7D6F" w:rsidP="004A7D6F">
      <w:pPr>
        <w:pStyle w:val="PL"/>
        <w:rPr>
          <w:noProof w:val="0"/>
          <w:snapToGrid w:val="0"/>
        </w:rPr>
      </w:pPr>
      <w:r w:rsidRPr="00FA22D3">
        <w:rPr>
          <w:noProof w:val="0"/>
          <w:snapToGrid w:val="0"/>
        </w:rPr>
        <w:tab/>
        <w:t>...</w:t>
      </w:r>
    </w:p>
    <w:p w14:paraId="04844BCB" w14:textId="77777777" w:rsidR="004A7D6F" w:rsidRPr="00FA22D3" w:rsidRDefault="004A7D6F" w:rsidP="004A7D6F">
      <w:pPr>
        <w:pStyle w:val="PL"/>
        <w:rPr>
          <w:noProof w:val="0"/>
          <w:snapToGrid w:val="0"/>
        </w:rPr>
      </w:pPr>
      <w:r w:rsidRPr="00FA22D3">
        <w:rPr>
          <w:noProof w:val="0"/>
          <w:snapToGrid w:val="0"/>
        </w:rPr>
        <w:t>}</w:t>
      </w:r>
    </w:p>
    <w:p w14:paraId="625C5C6C" w14:textId="77777777" w:rsidR="004A7D6F" w:rsidRPr="00FA22D3" w:rsidRDefault="004A7D6F" w:rsidP="004A7D6F">
      <w:pPr>
        <w:pStyle w:val="PL"/>
        <w:rPr>
          <w:noProof w:val="0"/>
          <w:snapToGrid w:val="0"/>
        </w:rPr>
      </w:pPr>
    </w:p>
    <w:p w14:paraId="0C52857C" w14:textId="77777777" w:rsidR="004A7D6F" w:rsidRPr="00FA22D3" w:rsidRDefault="004A7D6F" w:rsidP="004A7D6F">
      <w:pPr>
        <w:pStyle w:val="PL"/>
        <w:rPr>
          <w:noProof w:val="0"/>
          <w:snapToGrid w:val="0"/>
        </w:rPr>
      </w:pPr>
      <w:r w:rsidRPr="00FA22D3">
        <w:rPr>
          <w:noProof w:val="0"/>
          <w:snapToGrid w:val="0"/>
        </w:rPr>
        <w:t>TargetID ::= CHOICE {</w:t>
      </w:r>
    </w:p>
    <w:p w14:paraId="54D7AF40" w14:textId="77777777" w:rsidR="004A7D6F" w:rsidRPr="00FA22D3" w:rsidRDefault="004A7D6F" w:rsidP="004A7D6F">
      <w:pPr>
        <w:pStyle w:val="PL"/>
        <w:rPr>
          <w:noProof w:val="0"/>
          <w:snapToGrid w:val="0"/>
        </w:rPr>
      </w:pPr>
      <w:r w:rsidRPr="00FA22D3">
        <w:rPr>
          <w:noProof w:val="0"/>
          <w:snapToGrid w:val="0"/>
        </w:rPr>
        <w:tab/>
        <w:t>targetRANNodeID</w:t>
      </w:r>
      <w:r w:rsidRPr="00FA22D3">
        <w:rPr>
          <w:noProof w:val="0"/>
          <w:snapToGrid w:val="0"/>
        </w:rPr>
        <w:tab/>
      </w:r>
      <w:r w:rsidRPr="00FA22D3">
        <w:rPr>
          <w:noProof w:val="0"/>
          <w:snapToGrid w:val="0"/>
        </w:rPr>
        <w:tab/>
        <w:t>TargetRANNodeID,</w:t>
      </w:r>
    </w:p>
    <w:p w14:paraId="716B15D8" w14:textId="77777777" w:rsidR="004A7D6F" w:rsidRPr="00FA22D3" w:rsidRDefault="004A7D6F" w:rsidP="004A7D6F">
      <w:pPr>
        <w:pStyle w:val="PL"/>
        <w:rPr>
          <w:noProof w:val="0"/>
          <w:snapToGrid w:val="0"/>
        </w:rPr>
      </w:pPr>
      <w:r w:rsidRPr="00FA22D3">
        <w:rPr>
          <w:noProof w:val="0"/>
          <w:snapToGrid w:val="0"/>
        </w:rPr>
        <w:tab/>
        <w:t>targeteNB-ID</w:t>
      </w:r>
      <w:r w:rsidRPr="00FA22D3">
        <w:rPr>
          <w:noProof w:val="0"/>
          <w:snapToGrid w:val="0"/>
        </w:rPr>
        <w:tab/>
      </w:r>
      <w:r w:rsidRPr="00FA22D3">
        <w:rPr>
          <w:noProof w:val="0"/>
          <w:snapToGrid w:val="0"/>
        </w:rPr>
        <w:tab/>
        <w:t>TargeteNB-ID,</w:t>
      </w:r>
    </w:p>
    <w:p w14:paraId="3431F961"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w:t>
      </w:r>
      <w:r w:rsidRPr="00FA22D3">
        <w:rPr>
          <w:noProof w:val="0"/>
          <w:snapToGrid w:val="0"/>
        </w:rPr>
        <w:t>TargetID</w:t>
      </w:r>
      <w:r w:rsidRPr="00FA22D3">
        <w:rPr>
          <w:noProof w:val="0"/>
        </w:rPr>
        <w:t>-ExtIEs} }</w:t>
      </w:r>
    </w:p>
    <w:p w14:paraId="7C38C617" w14:textId="77777777" w:rsidR="004A7D6F" w:rsidRPr="00FA22D3" w:rsidRDefault="004A7D6F" w:rsidP="004A7D6F">
      <w:pPr>
        <w:pStyle w:val="PL"/>
        <w:rPr>
          <w:noProof w:val="0"/>
          <w:snapToGrid w:val="0"/>
        </w:rPr>
      </w:pPr>
      <w:r w:rsidRPr="00FA22D3">
        <w:rPr>
          <w:noProof w:val="0"/>
          <w:snapToGrid w:val="0"/>
        </w:rPr>
        <w:t>}</w:t>
      </w:r>
    </w:p>
    <w:p w14:paraId="291467FA" w14:textId="77777777" w:rsidR="004A7D6F" w:rsidRPr="00FA22D3" w:rsidRDefault="004A7D6F" w:rsidP="004A7D6F">
      <w:pPr>
        <w:pStyle w:val="PL"/>
        <w:rPr>
          <w:noProof w:val="0"/>
          <w:snapToGrid w:val="0"/>
        </w:rPr>
      </w:pPr>
    </w:p>
    <w:p w14:paraId="0EE5B2F9" w14:textId="77777777" w:rsidR="004A7D6F" w:rsidRPr="00FA22D3" w:rsidRDefault="004A7D6F" w:rsidP="004A7D6F">
      <w:pPr>
        <w:pStyle w:val="PL"/>
        <w:rPr>
          <w:noProof w:val="0"/>
        </w:rPr>
      </w:pPr>
      <w:r w:rsidRPr="00FA22D3">
        <w:rPr>
          <w:noProof w:val="0"/>
          <w:snapToGrid w:val="0"/>
        </w:rPr>
        <w:t>TargetID</w:t>
      </w:r>
      <w:r w:rsidRPr="00FA22D3">
        <w:rPr>
          <w:noProof w:val="0"/>
        </w:rPr>
        <w:t xml:space="preserve">-ExtIEs </w:t>
      </w:r>
      <w:r w:rsidRPr="00FA22D3">
        <w:rPr>
          <w:noProof w:val="0"/>
          <w:snapToGrid w:val="0"/>
        </w:rPr>
        <w:t xml:space="preserve">NGAP-PROTOCOL-IES </w:t>
      </w:r>
      <w:r w:rsidRPr="00FA22D3">
        <w:rPr>
          <w:noProof w:val="0"/>
        </w:rPr>
        <w:t>::= {</w:t>
      </w:r>
    </w:p>
    <w:p w14:paraId="1D0FA312" w14:textId="77777777" w:rsidR="004A7D6F" w:rsidRPr="00FA22D3" w:rsidRDefault="004A7D6F" w:rsidP="004A7D6F">
      <w:pPr>
        <w:pStyle w:val="PL"/>
        <w:rPr>
          <w:noProof w:val="0"/>
        </w:rPr>
      </w:pPr>
      <w:r w:rsidRPr="00FA22D3">
        <w:rPr>
          <w:noProof w:val="0"/>
        </w:rPr>
        <w:tab/>
        <w:t>...</w:t>
      </w:r>
    </w:p>
    <w:p w14:paraId="7BEFAE3F" w14:textId="77777777" w:rsidR="004A7D6F" w:rsidRPr="00FA22D3" w:rsidRDefault="004A7D6F" w:rsidP="004A7D6F">
      <w:pPr>
        <w:pStyle w:val="PL"/>
        <w:rPr>
          <w:noProof w:val="0"/>
        </w:rPr>
      </w:pPr>
      <w:r w:rsidRPr="00FA22D3">
        <w:rPr>
          <w:noProof w:val="0"/>
        </w:rPr>
        <w:t>}</w:t>
      </w:r>
    </w:p>
    <w:p w14:paraId="34FC9662" w14:textId="77777777" w:rsidR="004A7D6F" w:rsidRPr="00FA22D3" w:rsidRDefault="004A7D6F" w:rsidP="004A7D6F">
      <w:pPr>
        <w:pStyle w:val="PL"/>
        <w:rPr>
          <w:noProof w:val="0"/>
          <w:snapToGrid w:val="0"/>
        </w:rPr>
      </w:pPr>
    </w:p>
    <w:p w14:paraId="5921EBDE" w14:textId="77777777" w:rsidR="004A7D6F" w:rsidRPr="00FA22D3" w:rsidRDefault="004A7D6F" w:rsidP="004A7D6F">
      <w:pPr>
        <w:pStyle w:val="PL"/>
        <w:rPr>
          <w:noProof w:val="0"/>
          <w:snapToGrid w:val="0"/>
        </w:rPr>
      </w:pPr>
      <w:r w:rsidRPr="00FA22D3">
        <w:rPr>
          <w:noProof w:val="0"/>
          <w:snapToGrid w:val="0"/>
        </w:rPr>
        <w:t>TargetNGRANNode-ToSourceNGRANNode-TransparentContainer ::= SEQUENCE {</w:t>
      </w:r>
    </w:p>
    <w:p w14:paraId="05627B52" w14:textId="77777777" w:rsidR="004A7D6F" w:rsidRPr="00FA22D3" w:rsidRDefault="004A7D6F" w:rsidP="004A7D6F">
      <w:pPr>
        <w:pStyle w:val="PL"/>
        <w:rPr>
          <w:noProof w:val="0"/>
          <w:snapToGrid w:val="0"/>
        </w:rPr>
      </w:pPr>
      <w:r w:rsidRPr="00FA22D3">
        <w:rPr>
          <w:noProof w:val="0"/>
          <w:snapToGrid w:val="0"/>
        </w:rPr>
        <w:tab/>
        <w:t>rRCContainer</w:t>
      </w:r>
      <w:r w:rsidRPr="00FA22D3">
        <w:rPr>
          <w:noProof w:val="0"/>
          <w:snapToGrid w:val="0"/>
        </w:rPr>
        <w:tab/>
      </w:r>
      <w:r w:rsidRPr="00FA22D3">
        <w:rPr>
          <w:noProof w:val="0"/>
          <w:snapToGrid w:val="0"/>
        </w:rPr>
        <w:tab/>
        <w:t>RRCContainer,</w:t>
      </w:r>
    </w:p>
    <w:p w14:paraId="2E2199D5"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{TargetNGRANNode-ToSourceNGRANNode-TransparentContainer-ExtIEs} } OPTIONAL,</w:t>
      </w:r>
    </w:p>
    <w:p w14:paraId="5A175E30" w14:textId="77777777" w:rsidR="004A7D6F" w:rsidRPr="00FA22D3" w:rsidRDefault="004A7D6F" w:rsidP="004A7D6F">
      <w:pPr>
        <w:pStyle w:val="PL"/>
        <w:rPr>
          <w:noProof w:val="0"/>
          <w:snapToGrid w:val="0"/>
        </w:rPr>
      </w:pPr>
      <w:r w:rsidRPr="00FA22D3">
        <w:rPr>
          <w:noProof w:val="0"/>
          <w:snapToGrid w:val="0"/>
        </w:rPr>
        <w:tab/>
        <w:t>...</w:t>
      </w:r>
    </w:p>
    <w:p w14:paraId="4D854129" w14:textId="77777777" w:rsidR="004A7D6F" w:rsidRPr="00FA22D3" w:rsidRDefault="004A7D6F" w:rsidP="004A7D6F">
      <w:pPr>
        <w:pStyle w:val="PL"/>
        <w:rPr>
          <w:noProof w:val="0"/>
          <w:snapToGrid w:val="0"/>
        </w:rPr>
      </w:pPr>
      <w:r w:rsidRPr="00FA22D3">
        <w:rPr>
          <w:noProof w:val="0"/>
          <w:snapToGrid w:val="0"/>
        </w:rPr>
        <w:t>}</w:t>
      </w:r>
    </w:p>
    <w:p w14:paraId="0C21A70D" w14:textId="77777777" w:rsidR="004A7D6F" w:rsidRPr="00FA22D3" w:rsidRDefault="004A7D6F" w:rsidP="004A7D6F">
      <w:pPr>
        <w:pStyle w:val="PL"/>
        <w:rPr>
          <w:noProof w:val="0"/>
          <w:snapToGrid w:val="0"/>
        </w:rPr>
      </w:pPr>
    </w:p>
    <w:p w14:paraId="02125972" w14:textId="77777777" w:rsidR="004A7D6F" w:rsidRPr="00FA22D3" w:rsidRDefault="004A7D6F" w:rsidP="004A7D6F">
      <w:pPr>
        <w:pStyle w:val="PL"/>
        <w:rPr>
          <w:noProof w:val="0"/>
          <w:snapToGrid w:val="0"/>
        </w:rPr>
      </w:pPr>
      <w:r w:rsidRPr="00FA22D3">
        <w:rPr>
          <w:noProof w:val="0"/>
          <w:snapToGrid w:val="0"/>
        </w:rPr>
        <w:t>TargetNGRANNode-ToSourceNGRANNode-TransparentContainer-ExtIEs NGAP-PROTOCOL-EXTENSION ::= {</w:t>
      </w:r>
    </w:p>
    <w:p w14:paraId="14FE14FA" w14:textId="77777777" w:rsidR="004A7D6F" w:rsidRPr="00FA22D3" w:rsidRDefault="004A7D6F" w:rsidP="004A7D6F">
      <w:pPr>
        <w:pStyle w:val="PL"/>
        <w:rPr>
          <w:noProof w:val="0"/>
          <w:snapToGrid w:val="0"/>
        </w:rPr>
      </w:pPr>
      <w:r w:rsidRPr="00FA22D3">
        <w:rPr>
          <w:noProof w:val="0"/>
          <w:snapToGrid w:val="0"/>
        </w:rPr>
        <w:tab/>
        <w:t>...</w:t>
      </w:r>
    </w:p>
    <w:p w14:paraId="727774E4" w14:textId="77777777" w:rsidR="004A7D6F" w:rsidRPr="00FA22D3" w:rsidRDefault="004A7D6F" w:rsidP="004A7D6F">
      <w:pPr>
        <w:pStyle w:val="PL"/>
        <w:rPr>
          <w:noProof w:val="0"/>
          <w:snapToGrid w:val="0"/>
        </w:rPr>
      </w:pPr>
      <w:r w:rsidRPr="00FA22D3">
        <w:rPr>
          <w:noProof w:val="0"/>
          <w:snapToGrid w:val="0"/>
        </w:rPr>
        <w:t>}</w:t>
      </w:r>
    </w:p>
    <w:p w14:paraId="6BCC36E7" w14:textId="77777777" w:rsidR="004A7D6F" w:rsidRPr="00FA22D3" w:rsidRDefault="004A7D6F" w:rsidP="004A7D6F">
      <w:pPr>
        <w:pStyle w:val="PL"/>
        <w:rPr>
          <w:noProof w:val="0"/>
          <w:snapToGrid w:val="0"/>
        </w:rPr>
      </w:pPr>
    </w:p>
    <w:p w14:paraId="1463214D" w14:textId="77777777" w:rsidR="004A7D6F" w:rsidRPr="00FA22D3" w:rsidRDefault="004A7D6F" w:rsidP="004A7D6F">
      <w:pPr>
        <w:pStyle w:val="PL"/>
        <w:rPr>
          <w:noProof w:val="0"/>
          <w:snapToGrid w:val="0"/>
        </w:rPr>
      </w:pPr>
      <w:r w:rsidRPr="00FA22D3">
        <w:rPr>
          <w:noProof w:val="0"/>
          <w:snapToGrid w:val="0"/>
        </w:rPr>
        <w:t>TargetRANNodeID ::= SEQUENCE {</w:t>
      </w:r>
    </w:p>
    <w:p w14:paraId="3A01314F" w14:textId="77777777" w:rsidR="004A7D6F" w:rsidRPr="00FA22D3" w:rsidRDefault="004A7D6F" w:rsidP="004A7D6F">
      <w:pPr>
        <w:pStyle w:val="PL"/>
        <w:rPr>
          <w:noProof w:val="0"/>
          <w:snapToGrid w:val="0"/>
        </w:rPr>
      </w:pPr>
      <w:r w:rsidRPr="00FA22D3">
        <w:rPr>
          <w:noProof w:val="0"/>
          <w:snapToGrid w:val="0"/>
        </w:rPr>
        <w:tab/>
        <w:t>globalRANNodeID</w:t>
      </w:r>
      <w:r w:rsidRPr="00FA22D3">
        <w:rPr>
          <w:noProof w:val="0"/>
          <w:snapToGrid w:val="0"/>
        </w:rPr>
        <w:tab/>
      </w:r>
      <w:r w:rsidRPr="00FA22D3">
        <w:rPr>
          <w:noProof w:val="0"/>
          <w:snapToGrid w:val="0"/>
        </w:rPr>
        <w:tab/>
        <w:t>GlobalRANNodeID,</w:t>
      </w:r>
    </w:p>
    <w:p w14:paraId="5ACD6F3A" w14:textId="77777777" w:rsidR="004A7D6F" w:rsidRPr="00FA22D3" w:rsidRDefault="004A7D6F" w:rsidP="004A7D6F">
      <w:pPr>
        <w:pStyle w:val="PL"/>
        <w:rPr>
          <w:noProof w:val="0"/>
          <w:snapToGrid w:val="0"/>
        </w:rPr>
      </w:pPr>
      <w:r w:rsidRPr="00FA22D3">
        <w:rPr>
          <w:noProof w:val="0"/>
          <w:snapToGrid w:val="0"/>
        </w:rPr>
        <w:tab/>
        <w:t>selectedTAI</w:t>
      </w:r>
      <w:r w:rsidRPr="00FA22D3">
        <w:rPr>
          <w:noProof w:val="0"/>
          <w:snapToGrid w:val="0"/>
        </w:rPr>
        <w:tab/>
      </w:r>
      <w:r w:rsidRPr="00FA22D3">
        <w:rPr>
          <w:noProof w:val="0"/>
          <w:snapToGrid w:val="0"/>
        </w:rPr>
        <w:tab/>
      </w:r>
      <w:r w:rsidRPr="00FA22D3">
        <w:rPr>
          <w:noProof w:val="0"/>
          <w:snapToGrid w:val="0"/>
        </w:rPr>
        <w:tab/>
        <w:t>TAI,</w:t>
      </w:r>
    </w:p>
    <w:p w14:paraId="1630E182"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{TargetRANNodeID-ExtIEs} } OPTIONAL,</w:t>
      </w:r>
    </w:p>
    <w:p w14:paraId="6C47FF1B" w14:textId="77777777" w:rsidR="004A7D6F" w:rsidRPr="00FA22D3" w:rsidRDefault="004A7D6F" w:rsidP="004A7D6F">
      <w:pPr>
        <w:pStyle w:val="PL"/>
        <w:rPr>
          <w:noProof w:val="0"/>
          <w:snapToGrid w:val="0"/>
        </w:rPr>
      </w:pPr>
      <w:r w:rsidRPr="00FA22D3">
        <w:rPr>
          <w:noProof w:val="0"/>
          <w:snapToGrid w:val="0"/>
        </w:rPr>
        <w:tab/>
        <w:t>...</w:t>
      </w:r>
    </w:p>
    <w:p w14:paraId="2112A892" w14:textId="77777777" w:rsidR="004A7D6F" w:rsidRPr="00FA22D3" w:rsidRDefault="004A7D6F" w:rsidP="004A7D6F">
      <w:pPr>
        <w:pStyle w:val="PL"/>
        <w:rPr>
          <w:noProof w:val="0"/>
          <w:snapToGrid w:val="0"/>
        </w:rPr>
      </w:pPr>
      <w:r w:rsidRPr="00FA22D3">
        <w:rPr>
          <w:noProof w:val="0"/>
          <w:snapToGrid w:val="0"/>
        </w:rPr>
        <w:t>}</w:t>
      </w:r>
    </w:p>
    <w:p w14:paraId="63D9A2F5" w14:textId="77777777" w:rsidR="004A7D6F" w:rsidRPr="00FA22D3" w:rsidRDefault="004A7D6F" w:rsidP="004A7D6F">
      <w:pPr>
        <w:pStyle w:val="PL"/>
        <w:rPr>
          <w:noProof w:val="0"/>
          <w:snapToGrid w:val="0"/>
        </w:rPr>
      </w:pPr>
    </w:p>
    <w:p w14:paraId="2F4D7A81" w14:textId="77777777" w:rsidR="004A7D6F" w:rsidRPr="00FA22D3" w:rsidRDefault="004A7D6F" w:rsidP="004A7D6F">
      <w:pPr>
        <w:pStyle w:val="PL"/>
        <w:rPr>
          <w:noProof w:val="0"/>
          <w:snapToGrid w:val="0"/>
        </w:rPr>
      </w:pPr>
      <w:r w:rsidRPr="00FA22D3">
        <w:rPr>
          <w:noProof w:val="0"/>
          <w:snapToGrid w:val="0"/>
        </w:rPr>
        <w:t>TargetRANNodeID-ExtIEs NGAP-PROTOCOL-EXTENSION ::= {</w:t>
      </w:r>
    </w:p>
    <w:p w14:paraId="4A61771C" w14:textId="77777777" w:rsidR="004A7D6F" w:rsidRPr="00FA22D3" w:rsidRDefault="004A7D6F" w:rsidP="004A7D6F">
      <w:pPr>
        <w:pStyle w:val="PL"/>
        <w:rPr>
          <w:noProof w:val="0"/>
          <w:snapToGrid w:val="0"/>
        </w:rPr>
      </w:pPr>
      <w:r w:rsidRPr="00FA22D3">
        <w:rPr>
          <w:noProof w:val="0"/>
          <w:snapToGrid w:val="0"/>
        </w:rPr>
        <w:tab/>
        <w:t>...</w:t>
      </w:r>
    </w:p>
    <w:p w14:paraId="18235B9E" w14:textId="77777777" w:rsidR="004A7D6F" w:rsidRPr="00FA22D3" w:rsidRDefault="004A7D6F" w:rsidP="004A7D6F">
      <w:pPr>
        <w:pStyle w:val="PL"/>
        <w:rPr>
          <w:noProof w:val="0"/>
          <w:snapToGrid w:val="0"/>
        </w:rPr>
      </w:pPr>
      <w:r w:rsidRPr="00FA22D3">
        <w:rPr>
          <w:noProof w:val="0"/>
          <w:snapToGrid w:val="0"/>
        </w:rPr>
        <w:lastRenderedPageBreak/>
        <w:t>}</w:t>
      </w:r>
    </w:p>
    <w:p w14:paraId="1F7E8C33" w14:textId="77777777" w:rsidR="004A7D6F" w:rsidRPr="00FA22D3" w:rsidRDefault="004A7D6F" w:rsidP="004A7D6F">
      <w:pPr>
        <w:pStyle w:val="PL"/>
        <w:rPr>
          <w:noProof w:val="0"/>
          <w:snapToGrid w:val="0"/>
        </w:rPr>
      </w:pPr>
    </w:p>
    <w:p w14:paraId="54D54529" w14:textId="77777777" w:rsidR="004A7D6F" w:rsidRPr="00FA22D3" w:rsidRDefault="004A7D6F" w:rsidP="004A7D6F">
      <w:pPr>
        <w:pStyle w:val="PL"/>
        <w:rPr>
          <w:noProof w:val="0"/>
          <w:snapToGrid w:val="0"/>
        </w:rPr>
      </w:pPr>
      <w:r w:rsidRPr="00FA22D3">
        <w:rPr>
          <w:noProof w:val="0"/>
          <w:snapToGrid w:val="0"/>
        </w:rPr>
        <w:t>TargetToSource-TransparentContainer ::= OCTET STRING</w:t>
      </w:r>
    </w:p>
    <w:p w14:paraId="14CB1E6C" w14:textId="77777777" w:rsidR="004A7D6F" w:rsidRPr="00FA22D3" w:rsidRDefault="004A7D6F" w:rsidP="004A7D6F">
      <w:pPr>
        <w:pStyle w:val="PL"/>
        <w:rPr>
          <w:noProof w:val="0"/>
          <w:snapToGrid w:val="0"/>
        </w:rPr>
      </w:pPr>
      <w:r w:rsidRPr="00FA22D3">
        <w:rPr>
          <w:noProof w:val="0"/>
          <w:snapToGrid w:val="0"/>
        </w:rPr>
        <w:t xml:space="preserve">-- This IE includes a transparent container from the target RAN node to the source RAN node. </w:t>
      </w:r>
    </w:p>
    <w:p w14:paraId="4F5AD79F" w14:textId="77777777" w:rsidR="004A7D6F" w:rsidRPr="00FA22D3" w:rsidRDefault="004A7D6F" w:rsidP="004A7D6F">
      <w:pPr>
        <w:pStyle w:val="PL"/>
        <w:rPr>
          <w:noProof w:val="0"/>
          <w:snapToGrid w:val="0"/>
        </w:rPr>
      </w:pPr>
      <w:r w:rsidRPr="00FA22D3">
        <w:rPr>
          <w:noProof w:val="0"/>
          <w:snapToGrid w:val="0"/>
        </w:rPr>
        <w:t>-- The octets of the OCTET STRING are encoded according to the specifications of the target system.</w:t>
      </w:r>
    </w:p>
    <w:p w14:paraId="6B0EC60D" w14:textId="77777777" w:rsidR="004A7D6F" w:rsidRPr="00FA22D3" w:rsidRDefault="004A7D6F" w:rsidP="004A7D6F">
      <w:pPr>
        <w:pStyle w:val="PL"/>
        <w:rPr>
          <w:noProof w:val="0"/>
          <w:snapToGrid w:val="0"/>
        </w:rPr>
      </w:pPr>
    </w:p>
    <w:p w14:paraId="30D0D204" w14:textId="77777777" w:rsidR="004A7D6F" w:rsidRPr="00FA22D3" w:rsidRDefault="004A7D6F" w:rsidP="004A7D6F">
      <w:pPr>
        <w:pStyle w:val="PL"/>
        <w:rPr>
          <w:noProof w:val="0"/>
        </w:rPr>
      </w:pPr>
      <w:r w:rsidRPr="00FA22D3">
        <w:rPr>
          <w:noProof w:val="0"/>
          <w:snapToGrid w:val="0"/>
        </w:rPr>
        <w:t xml:space="preserve">TimerApproachForGUAMIRemoval </w:t>
      </w:r>
      <w:r w:rsidRPr="00FA22D3">
        <w:rPr>
          <w:noProof w:val="0"/>
        </w:rPr>
        <w:t xml:space="preserve">::= ENUMERATED { </w:t>
      </w:r>
    </w:p>
    <w:p w14:paraId="5615AF81" w14:textId="77777777" w:rsidR="004A7D6F" w:rsidRPr="00FA22D3" w:rsidRDefault="004A7D6F" w:rsidP="004A7D6F">
      <w:pPr>
        <w:pStyle w:val="PL"/>
        <w:rPr>
          <w:noProof w:val="0"/>
        </w:rPr>
      </w:pPr>
      <w:r w:rsidRPr="00FA22D3">
        <w:rPr>
          <w:noProof w:val="0"/>
        </w:rPr>
        <w:tab/>
        <w:t>apply-timer,</w:t>
      </w:r>
    </w:p>
    <w:p w14:paraId="18FACFB7" w14:textId="77777777" w:rsidR="004A7D6F" w:rsidRPr="00FA22D3" w:rsidRDefault="004A7D6F" w:rsidP="004A7D6F">
      <w:pPr>
        <w:pStyle w:val="PL"/>
        <w:rPr>
          <w:noProof w:val="0"/>
        </w:rPr>
      </w:pPr>
      <w:r w:rsidRPr="00FA22D3">
        <w:rPr>
          <w:noProof w:val="0"/>
        </w:rPr>
        <w:tab/>
        <w:t>...</w:t>
      </w:r>
    </w:p>
    <w:p w14:paraId="68FF6FE0" w14:textId="77777777" w:rsidR="004A7D6F" w:rsidRPr="00FA22D3" w:rsidRDefault="004A7D6F" w:rsidP="004A7D6F">
      <w:pPr>
        <w:pStyle w:val="PL"/>
        <w:rPr>
          <w:noProof w:val="0"/>
        </w:rPr>
      </w:pPr>
      <w:r w:rsidRPr="00FA22D3">
        <w:rPr>
          <w:noProof w:val="0"/>
        </w:rPr>
        <w:t>}</w:t>
      </w:r>
    </w:p>
    <w:p w14:paraId="2A73E0C2" w14:textId="77777777" w:rsidR="004A7D6F" w:rsidRPr="00FA22D3" w:rsidRDefault="004A7D6F" w:rsidP="004A7D6F">
      <w:pPr>
        <w:pStyle w:val="PL"/>
        <w:rPr>
          <w:noProof w:val="0"/>
          <w:snapToGrid w:val="0"/>
        </w:rPr>
      </w:pPr>
    </w:p>
    <w:p w14:paraId="3A823A09" w14:textId="77777777" w:rsidR="004A7D6F" w:rsidRPr="00FA22D3" w:rsidRDefault="004A7D6F" w:rsidP="004A7D6F">
      <w:pPr>
        <w:pStyle w:val="PL"/>
        <w:rPr>
          <w:noProof w:val="0"/>
          <w:snapToGrid w:val="0"/>
        </w:rPr>
      </w:pPr>
      <w:r w:rsidRPr="00FA22D3">
        <w:rPr>
          <w:noProof w:val="0"/>
          <w:snapToGrid w:val="0"/>
        </w:rPr>
        <w:t>TimeStamp ::= OCTET STRING (SIZE(4))</w:t>
      </w:r>
    </w:p>
    <w:p w14:paraId="30F930A8" w14:textId="77777777" w:rsidR="004A7D6F" w:rsidRPr="00FA22D3" w:rsidRDefault="004A7D6F" w:rsidP="004A7D6F">
      <w:pPr>
        <w:pStyle w:val="PL"/>
        <w:rPr>
          <w:noProof w:val="0"/>
          <w:snapToGrid w:val="0"/>
        </w:rPr>
      </w:pPr>
    </w:p>
    <w:p w14:paraId="62CC5826" w14:textId="77777777" w:rsidR="004A7D6F" w:rsidRPr="00FA22D3" w:rsidRDefault="004A7D6F" w:rsidP="004A7D6F">
      <w:pPr>
        <w:pStyle w:val="PL"/>
        <w:rPr>
          <w:noProof w:val="0"/>
          <w:snapToGrid w:val="0"/>
        </w:rPr>
      </w:pPr>
      <w:r w:rsidRPr="00FA22D3">
        <w:rPr>
          <w:noProof w:val="0"/>
          <w:snapToGrid w:val="0"/>
        </w:rPr>
        <w:t>TimeToWait ::= ENUMERATED {v1s, v2s, v5s, v10s, v20s, v60s, ...}</w:t>
      </w:r>
    </w:p>
    <w:p w14:paraId="545E8FB5" w14:textId="77777777" w:rsidR="004A7D6F" w:rsidRPr="00FA22D3" w:rsidRDefault="004A7D6F" w:rsidP="004A7D6F">
      <w:pPr>
        <w:pStyle w:val="PL"/>
        <w:rPr>
          <w:noProof w:val="0"/>
          <w:snapToGrid w:val="0"/>
        </w:rPr>
      </w:pPr>
    </w:p>
    <w:p w14:paraId="4ABBEDCB" w14:textId="77777777" w:rsidR="004A7D6F" w:rsidRPr="00FA22D3" w:rsidRDefault="004A7D6F" w:rsidP="004A7D6F">
      <w:pPr>
        <w:pStyle w:val="PL"/>
        <w:spacing w:line="0" w:lineRule="atLeast"/>
        <w:rPr>
          <w:noProof w:val="0"/>
        </w:rPr>
      </w:pPr>
      <w:r w:rsidRPr="00FA22D3">
        <w:rPr>
          <w:noProof w:val="0"/>
        </w:rPr>
        <w:t>TimeUEStayedInCell ::= INTEGER (0..4095)</w:t>
      </w:r>
    </w:p>
    <w:p w14:paraId="269E52D3" w14:textId="77777777" w:rsidR="004A7D6F" w:rsidRPr="00FA22D3" w:rsidRDefault="004A7D6F" w:rsidP="004A7D6F">
      <w:pPr>
        <w:pStyle w:val="PL"/>
        <w:spacing w:line="0" w:lineRule="atLeast"/>
        <w:rPr>
          <w:noProof w:val="0"/>
        </w:rPr>
      </w:pPr>
    </w:p>
    <w:p w14:paraId="22DC2678" w14:textId="77777777" w:rsidR="004A7D6F" w:rsidRPr="00FA22D3" w:rsidRDefault="004A7D6F" w:rsidP="004A7D6F">
      <w:pPr>
        <w:pStyle w:val="PL"/>
        <w:spacing w:line="0" w:lineRule="atLeast"/>
        <w:rPr>
          <w:noProof w:val="0"/>
        </w:rPr>
      </w:pPr>
      <w:r w:rsidRPr="00FA22D3">
        <w:rPr>
          <w:noProof w:val="0"/>
        </w:rPr>
        <w:t>TimeUEStayedInCellEnhancedGranularity ::= INTEGER (0..40950)</w:t>
      </w:r>
    </w:p>
    <w:p w14:paraId="72BC9DCF" w14:textId="77777777" w:rsidR="004A7D6F" w:rsidRPr="00FA22D3" w:rsidRDefault="004A7D6F" w:rsidP="004A7D6F">
      <w:pPr>
        <w:pStyle w:val="PL"/>
        <w:rPr>
          <w:noProof w:val="0"/>
          <w:snapToGrid w:val="0"/>
        </w:rPr>
      </w:pPr>
    </w:p>
    <w:p w14:paraId="48FF14B2" w14:textId="77777777" w:rsidR="004A7D6F" w:rsidRPr="00FA22D3" w:rsidRDefault="004A7D6F" w:rsidP="004A7D6F">
      <w:pPr>
        <w:pStyle w:val="PL"/>
        <w:rPr>
          <w:noProof w:val="0"/>
          <w:snapToGrid w:val="0"/>
        </w:rPr>
      </w:pPr>
      <w:r w:rsidRPr="00FA22D3">
        <w:rPr>
          <w:noProof w:val="0"/>
        </w:rPr>
        <w:t>TNLAddressWeightFactor</w:t>
      </w:r>
      <w:r w:rsidRPr="00FA22D3">
        <w:rPr>
          <w:noProof w:val="0"/>
          <w:snapToGrid w:val="0"/>
        </w:rPr>
        <w:t xml:space="preserve"> ::= INTEGER (0..255)</w:t>
      </w:r>
    </w:p>
    <w:p w14:paraId="7CC9CC4C" w14:textId="77777777" w:rsidR="004A7D6F" w:rsidRPr="00FA22D3" w:rsidRDefault="004A7D6F" w:rsidP="004A7D6F">
      <w:pPr>
        <w:pStyle w:val="PL"/>
        <w:rPr>
          <w:noProof w:val="0"/>
          <w:snapToGrid w:val="0"/>
        </w:rPr>
      </w:pPr>
    </w:p>
    <w:p w14:paraId="64AF856E" w14:textId="77777777" w:rsidR="004A7D6F" w:rsidRPr="00FA22D3" w:rsidRDefault="004A7D6F" w:rsidP="004A7D6F">
      <w:pPr>
        <w:pStyle w:val="PL"/>
        <w:spacing w:line="0" w:lineRule="atLeast"/>
        <w:rPr>
          <w:noProof w:val="0"/>
          <w:snapToGrid w:val="0"/>
        </w:rPr>
      </w:pPr>
      <w:r w:rsidRPr="00FA22D3">
        <w:rPr>
          <w:noProof w:val="0"/>
          <w:snapToGrid w:val="0"/>
        </w:rPr>
        <w:t>TNLAssociationList ::= SEQUENCE (SIZE(1..maxnoofTNLAssociations)) OF TNLAssociationItem</w:t>
      </w:r>
    </w:p>
    <w:p w14:paraId="3C9EB6AF" w14:textId="77777777" w:rsidR="004A7D6F" w:rsidRPr="00FA22D3" w:rsidRDefault="004A7D6F" w:rsidP="004A7D6F">
      <w:pPr>
        <w:pStyle w:val="PL"/>
        <w:spacing w:line="0" w:lineRule="atLeast"/>
        <w:rPr>
          <w:noProof w:val="0"/>
          <w:snapToGrid w:val="0"/>
        </w:rPr>
      </w:pPr>
    </w:p>
    <w:p w14:paraId="2FD33CBB" w14:textId="77777777" w:rsidR="004A7D6F" w:rsidRPr="00FA22D3" w:rsidRDefault="004A7D6F" w:rsidP="004A7D6F">
      <w:pPr>
        <w:pStyle w:val="PL"/>
        <w:spacing w:line="0" w:lineRule="atLeast"/>
        <w:rPr>
          <w:noProof w:val="0"/>
          <w:snapToGrid w:val="0"/>
        </w:rPr>
      </w:pPr>
      <w:r w:rsidRPr="00FA22D3">
        <w:rPr>
          <w:noProof w:val="0"/>
          <w:snapToGrid w:val="0"/>
        </w:rPr>
        <w:t>TNLAssociationItem ::= SEQUENCE {</w:t>
      </w:r>
    </w:p>
    <w:p w14:paraId="55CD8DA7" w14:textId="77777777" w:rsidR="004A7D6F" w:rsidRPr="00FA22D3" w:rsidRDefault="004A7D6F" w:rsidP="004A7D6F">
      <w:pPr>
        <w:pStyle w:val="PL"/>
        <w:spacing w:line="0" w:lineRule="atLeast"/>
        <w:rPr>
          <w:noProof w:val="0"/>
          <w:snapToGrid w:val="0"/>
        </w:rPr>
      </w:pPr>
      <w:r w:rsidRPr="00FA22D3">
        <w:rPr>
          <w:noProof w:val="0"/>
          <w:snapToGrid w:val="0"/>
        </w:rPr>
        <w:tab/>
        <w:t>tNLAssociationAddress</w:t>
      </w:r>
      <w:r w:rsidRPr="00FA22D3">
        <w:rPr>
          <w:noProof w:val="0"/>
          <w:snapToGrid w:val="0"/>
        </w:rPr>
        <w:tab/>
      </w:r>
      <w:r w:rsidRPr="00FA22D3">
        <w:rPr>
          <w:noProof w:val="0"/>
          <w:snapToGrid w:val="0"/>
        </w:rPr>
        <w:tab/>
        <w:t>CPTransportLayerInformation,</w:t>
      </w:r>
    </w:p>
    <w:p w14:paraId="49C01097" w14:textId="77777777" w:rsidR="004A7D6F" w:rsidRPr="00FA22D3" w:rsidRDefault="004A7D6F" w:rsidP="004A7D6F">
      <w:pPr>
        <w:pStyle w:val="PL"/>
        <w:spacing w:line="0" w:lineRule="atLeast"/>
        <w:rPr>
          <w:noProof w:val="0"/>
          <w:snapToGrid w:val="0"/>
        </w:rPr>
      </w:pPr>
      <w:r w:rsidRPr="00FA22D3">
        <w:rPr>
          <w:noProof w:val="0"/>
          <w:snapToGrid w:val="0"/>
        </w:rPr>
        <w:tab/>
        <w:t>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Cause,</w:t>
      </w:r>
    </w:p>
    <w:p w14:paraId="68495149"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{TNLAssociationItem-ExtIEs} } OPTIONAL,</w:t>
      </w:r>
    </w:p>
    <w:p w14:paraId="5FC054F4"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70880302" w14:textId="77777777" w:rsidR="004A7D6F" w:rsidRPr="00FA22D3" w:rsidRDefault="004A7D6F" w:rsidP="004A7D6F">
      <w:pPr>
        <w:pStyle w:val="PL"/>
        <w:spacing w:line="0" w:lineRule="atLeast"/>
        <w:rPr>
          <w:noProof w:val="0"/>
          <w:snapToGrid w:val="0"/>
        </w:rPr>
      </w:pPr>
      <w:r w:rsidRPr="00FA22D3">
        <w:rPr>
          <w:noProof w:val="0"/>
          <w:snapToGrid w:val="0"/>
        </w:rPr>
        <w:t>}</w:t>
      </w:r>
    </w:p>
    <w:p w14:paraId="2CE852EC" w14:textId="77777777" w:rsidR="004A7D6F" w:rsidRPr="00FA22D3" w:rsidRDefault="004A7D6F" w:rsidP="004A7D6F">
      <w:pPr>
        <w:pStyle w:val="PL"/>
        <w:spacing w:line="0" w:lineRule="atLeast"/>
        <w:rPr>
          <w:noProof w:val="0"/>
          <w:snapToGrid w:val="0"/>
        </w:rPr>
      </w:pPr>
    </w:p>
    <w:p w14:paraId="67C1F07D" w14:textId="77777777" w:rsidR="004A7D6F" w:rsidRPr="00FA22D3" w:rsidRDefault="004A7D6F" w:rsidP="004A7D6F">
      <w:pPr>
        <w:pStyle w:val="PL"/>
        <w:rPr>
          <w:noProof w:val="0"/>
          <w:snapToGrid w:val="0"/>
        </w:rPr>
      </w:pPr>
      <w:r w:rsidRPr="00FA22D3">
        <w:rPr>
          <w:noProof w:val="0"/>
          <w:snapToGrid w:val="0"/>
        </w:rPr>
        <w:t>TNLAssociationItem-ExtIEs NGAP-PROTOCOL-EXTENSION ::= {</w:t>
      </w:r>
    </w:p>
    <w:p w14:paraId="1633D390" w14:textId="77777777" w:rsidR="004A7D6F" w:rsidRPr="00FA22D3" w:rsidRDefault="004A7D6F" w:rsidP="004A7D6F">
      <w:pPr>
        <w:pStyle w:val="PL"/>
        <w:rPr>
          <w:noProof w:val="0"/>
          <w:snapToGrid w:val="0"/>
        </w:rPr>
      </w:pPr>
      <w:r w:rsidRPr="00FA22D3">
        <w:rPr>
          <w:noProof w:val="0"/>
          <w:snapToGrid w:val="0"/>
        </w:rPr>
        <w:tab/>
        <w:t>...</w:t>
      </w:r>
    </w:p>
    <w:p w14:paraId="5D480138" w14:textId="77777777" w:rsidR="004A7D6F" w:rsidRPr="00FA22D3" w:rsidRDefault="004A7D6F" w:rsidP="004A7D6F">
      <w:pPr>
        <w:pStyle w:val="PL"/>
        <w:rPr>
          <w:noProof w:val="0"/>
          <w:snapToGrid w:val="0"/>
        </w:rPr>
      </w:pPr>
      <w:r w:rsidRPr="00FA22D3">
        <w:rPr>
          <w:noProof w:val="0"/>
          <w:snapToGrid w:val="0"/>
        </w:rPr>
        <w:t>}</w:t>
      </w:r>
    </w:p>
    <w:p w14:paraId="2E63AD3E" w14:textId="77777777" w:rsidR="004A7D6F" w:rsidRPr="00FA22D3" w:rsidRDefault="004A7D6F" w:rsidP="004A7D6F">
      <w:pPr>
        <w:pStyle w:val="PL"/>
        <w:rPr>
          <w:noProof w:val="0"/>
          <w:snapToGrid w:val="0"/>
        </w:rPr>
      </w:pPr>
    </w:p>
    <w:p w14:paraId="40F9EC94" w14:textId="77777777" w:rsidR="004A7D6F" w:rsidRPr="00FA22D3" w:rsidRDefault="004A7D6F" w:rsidP="004A7D6F">
      <w:pPr>
        <w:pStyle w:val="PL"/>
        <w:rPr>
          <w:noProof w:val="0"/>
        </w:rPr>
      </w:pPr>
      <w:r w:rsidRPr="00FA22D3">
        <w:rPr>
          <w:noProof w:val="0"/>
        </w:rPr>
        <w:t xml:space="preserve">TNLAssociationUsage ::= ENUMERATED { </w:t>
      </w:r>
    </w:p>
    <w:p w14:paraId="4EF5C76D" w14:textId="77777777" w:rsidR="004A7D6F" w:rsidRPr="00FA22D3" w:rsidRDefault="004A7D6F" w:rsidP="004A7D6F">
      <w:pPr>
        <w:pStyle w:val="PL"/>
        <w:rPr>
          <w:noProof w:val="0"/>
        </w:rPr>
      </w:pPr>
      <w:r w:rsidRPr="00FA22D3">
        <w:rPr>
          <w:noProof w:val="0"/>
        </w:rPr>
        <w:tab/>
        <w:t>ue,</w:t>
      </w:r>
    </w:p>
    <w:p w14:paraId="45F07C63" w14:textId="77777777" w:rsidR="004A7D6F" w:rsidRPr="00FA22D3" w:rsidRDefault="004A7D6F" w:rsidP="004A7D6F">
      <w:pPr>
        <w:pStyle w:val="PL"/>
        <w:rPr>
          <w:noProof w:val="0"/>
        </w:rPr>
      </w:pPr>
      <w:r w:rsidRPr="00FA22D3">
        <w:rPr>
          <w:noProof w:val="0"/>
        </w:rPr>
        <w:tab/>
        <w:t>non-ue,</w:t>
      </w:r>
    </w:p>
    <w:p w14:paraId="35E0A8FF" w14:textId="77777777" w:rsidR="004A7D6F" w:rsidRPr="00FA22D3" w:rsidRDefault="004A7D6F" w:rsidP="004A7D6F">
      <w:pPr>
        <w:pStyle w:val="PL"/>
        <w:rPr>
          <w:noProof w:val="0"/>
        </w:rPr>
      </w:pPr>
      <w:r w:rsidRPr="00FA22D3">
        <w:rPr>
          <w:noProof w:val="0"/>
        </w:rPr>
        <w:tab/>
        <w:t>both,</w:t>
      </w:r>
    </w:p>
    <w:p w14:paraId="06C01FF9" w14:textId="77777777" w:rsidR="004A7D6F" w:rsidRPr="00FA22D3" w:rsidRDefault="004A7D6F" w:rsidP="004A7D6F">
      <w:pPr>
        <w:pStyle w:val="PL"/>
        <w:rPr>
          <w:noProof w:val="0"/>
        </w:rPr>
      </w:pPr>
      <w:r w:rsidRPr="00FA22D3">
        <w:rPr>
          <w:noProof w:val="0"/>
        </w:rPr>
        <w:tab/>
        <w:t>...</w:t>
      </w:r>
    </w:p>
    <w:p w14:paraId="13974510" w14:textId="77777777" w:rsidR="004A7D6F" w:rsidRPr="00FA22D3" w:rsidRDefault="004A7D6F" w:rsidP="004A7D6F">
      <w:pPr>
        <w:pStyle w:val="PL"/>
        <w:rPr>
          <w:noProof w:val="0"/>
        </w:rPr>
      </w:pPr>
      <w:r w:rsidRPr="00FA22D3">
        <w:rPr>
          <w:noProof w:val="0"/>
        </w:rPr>
        <w:t>}</w:t>
      </w:r>
    </w:p>
    <w:p w14:paraId="2D4133BB" w14:textId="77777777" w:rsidR="004A7D6F" w:rsidRPr="00FA22D3" w:rsidRDefault="004A7D6F" w:rsidP="004A7D6F">
      <w:pPr>
        <w:pStyle w:val="PL"/>
        <w:rPr>
          <w:noProof w:val="0"/>
        </w:rPr>
      </w:pPr>
    </w:p>
    <w:p w14:paraId="396A5A43" w14:textId="77777777" w:rsidR="004A7D6F" w:rsidRPr="00FA22D3" w:rsidRDefault="004A7D6F" w:rsidP="004A7D6F">
      <w:pPr>
        <w:pStyle w:val="PL"/>
        <w:rPr>
          <w:noProof w:val="0"/>
          <w:snapToGrid w:val="0"/>
        </w:rPr>
      </w:pPr>
      <w:r w:rsidRPr="00FA22D3">
        <w:rPr>
          <w:noProof w:val="0"/>
          <w:snapToGrid w:val="0"/>
        </w:rPr>
        <w:t>TraceActivation ::= SEQUENCE {</w:t>
      </w:r>
    </w:p>
    <w:p w14:paraId="40158133" w14:textId="77777777" w:rsidR="004A7D6F" w:rsidRPr="00FA22D3" w:rsidRDefault="004A7D6F" w:rsidP="004A7D6F">
      <w:pPr>
        <w:pStyle w:val="PL"/>
        <w:rPr>
          <w:noProof w:val="0"/>
          <w:snapToGrid w:val="0"/>
        </w:rPr>
      </w:pPr>
      <w:r w:rsidRPr="00FA22D3">
        <w:rPr>
          <w:noProof w:val="0"/>
          <w:snapToGrid w:val="0"/>
        </w:rPr>
        <w:tab/>
        <w:t>nGRANTraceID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NGRANTraceID,</w:t>
      </w:r>
    </w:p>
    <w:p w14:paraId="140A5899" w14:textId="77777777" w:rsidR="004A7D6F" w:rsidRPr="00FA22D3" w:rsidRDefault="004A7D6F" w:rsidP="004A7D6F">
      <w:pPr>
        <w:pStyle w:val="PL"/>
        <w:rPr>
          <w:noProof w:val="0"/>
          <w:lang w:eastAsia="zh-CN"/>
        </w:rPr>
      </w:pPr>
      <w:r w:rsidRPr="00FA22D3">
        <w:rPr>
          <w:noProof w:val="0"/>
        </w:rPr>
        <w:tab/>
        <w:t>interfacesToTrace</w:t>
      </w:r>
      <w:r w:rsidRPr="00FA22D3">
        <w:rPr>
          <w:noProof w:val="0"/>
        </w:rPr>
        <w:tab/>
      </w:r>
      <w:r w:rsidRPr="00FA22D3">
        <w:rPr>
          <w:noProof w:val="0"/>
        </w:rPr>
        <w:tab/>
      </w:r>
      <w:r w:rsidRPr="00FA22D3">
        <w:rPr>
          <w:noProof w:val="0"/>
        </w:rPr>
        <w:tab/>
      </w:r>
      <w:r w:rsidRPr="00FA22D3">
        <w:rPr>
          <w:noProof w:val="0"/>
        </w:rPr>
        <w:tab/>
      </w:r>
      <w:r w:rsidRPr="00FA22D3">
        <w:rPr>
          <w:noProof w:val="0"/>
        </w:rPr>
        <w:tab/>
        <w:t>InterfacesToTrace,</w:t>
      </w:r>
    </w:p>
    <w:p w14:paraId="6BF59B9A" w14:textId="77777777" w:rsidR="004A7D6F" w:rsidRPr="00FA22D3" w:rsidRDefault="004A7D6F" w:rsidP="004A7D6F">
      <w:pPr>
        <w:pStyle w:val="PL"/>
        <w:ind w:firstLine="390"/>
        <w:rPr>
          <w:noProof w:val="0"/>
          <w:lang w:eastAsia="zh-CN"/>
        </w:rPr>
      </w:pPr>
      <w:r w:rsidRPr="00FA22D3">
        <w:rPr>
          <w:noProof w:val="0"/>
          <w:lang w:eastAsia="zh-CN"/>
        </w:rPr>
        <w:t>traceDepth</w:t>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r>
      <w:r w:rsidRPr="00FA22D3">
        <w:rPr>
          <w:noProof w:val="0"/>
          <w:lang w:eastAsia="zh-CN"/>
        </w:rPr>
        <w:tab/>
        <w:t>TraceDepth,</w:t>
      </w:r>
    </w:p>
    <w:p w14:paraId="485F61B9" w14:textId="77777777" w:rsidR="004A7D6F" w:rsidRPr="00FA22D3" w:rsidRDefault="004A7D6F" w:rsidP="004A7D6F">
      <w:pPr>
        <w:pStyle w:val="PL"/>
        <w:ind w:firstLine="390"/>
        <w:rPr>
          <w:noProof w:val="0"/>
          <w:lang w:eastAsia="zh-CN"/>
        </w:rPr>
      </w:pPr>
      <w:r w:rsidRPr="00FA22D3">
        <w:rPr>
          <w:noProof w:val="0"/>
          <w:lang w:eastAsia="zh-CN"/>
        </w:rPr>
        <w:t>traceCollectionEntityIPAddress</w:t>
      </w:r>
      <w:r w:rsidRPr="00FA22D3">
        <w:rPr>
          <w:noProof w:val="0"/>
          <w:lang w:eastAsia="zh-CN"/>
        </w:rPr>
        <w:tab/>
      </w:r>
      <w:r w:rsidRPr="00FA22D3">
        <w:rPr>
          <w:noProof w:val="0"/>
          <w:lang w:eastAsia="zh-CN"/>
        </w:rPr>
        <w:tab/>
      </w:r>
      <w:r w:rsidRPr="00FA22D3">
        <w:rPr>
          <w:rFonts w:eastAsia="Batang"/>
          <w:noProof w:val="0"/>
          <w:snapToGrid w:val="0"/>
          <w:lang w:eastAsia="zh-CN"/>
        </w:rPr>
        <w:t>TransportLayerAddress</w:t>
      </w:r>
      <w:r w:rsidRPr="00FA22D3">
        <w:rPr>
          <w:noProof w:val="0"/>
          <w:lang w:eastAsia="zh-CN"/>
        </w:rPr>
        <w:t>,</w:t>
      </w:r>
    </w:p>
    <w:p w14:paraId="0E34DCF0"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{TraceActivation-ExtIEs} }</w:t>
      </w:r>
      <w:r w:rsidRPr="00FA22D3">
        <w:rPr>
          <w:noProof w:val="0"/>
          <w:snapToGrid w:val="0"/>
        </w:rPr>
        <w:tab/>
        <w:t>OPTIONAL,</w:t>
      </w:r>
    </w:p>
    <w:p w14:paraId="1D0C97CA" w14:textId="77777777" w:rsidR="004A7D6F" w:rsidRPr="00FA22D3" w:rsidRDefault="004A7D6F" w:rsidP="004A7D6F">
      <w:pPr>
        <w:pStyle w:val="PL"/>
        <w:rPr>
          <w:noProof w:val="0"/>
          <w:snapToGrid w:val="0"/>
        </w:rPr>
      </w:pPr>
      <w:r w:rsidRPr="00FA22D3">
        <w:rPr>
          <w:noProof w:val="0"/>
          <w:snapToGrid w:val="0"/>
        </w:rPr>
        <w:tab/>
        <w:t>...</w:t>
      </w:r>
    </w:p>
    <w:p w14:paraId="0727E77E" w14:textId="77777777" w:rsidR="004A7D6F" w:rsidRPr="00FA22D3" w:rsidRDefault="004A7D6F" w:rsidP="004A7D6F">
      <w:pPr>
        <w:pStyle w:val="PL"/>
        <w:rPr>
          <w:noProof w:val="0"/>
          <w:snapToGrid w:val="0"/>
        </w:rPr>
      </w:pPr>
      <w:r w:rsidRPr="00FA22D3">
        <w:rPr>
          <w:noProof w:val="0"/>
          <w:snapToGrid w:val="0"/>
        </w:rPr>
        <w:t>}</w:t>
      </w:r>
    </w:p>
    <w:p w14:paraId="20E88EB6" w14:textId="77777777" w:rsidR="004A7D6F" w:rsidRPr="00FA22D3" w:rsidRDefault="004A7D6F" w:rsidP="004A7D6F">
      <w:pPr>
        <w:pStyle w:val="PL"/>
        <w:rPr>
          <w:noProof w:val="0"/>
          <w:snapToGrid w:val="0"/>
        </w:rPr>
      </w:pPr>
    </w:p>
    <w:p w14:paraId="14B7AFF7" w14:textId="77777777" w:rsidR="004A7D6F" w:rsidRPr="00FA22D3" w:rsidRDefault="004A7D6F" w:rsidP="004A7D6F">
      <w:pPr>
        <w:pStyle w:val="PL"/>
        <w:rPr>
          <w:noProof w:val="0"/>
          <w:snapToGrid w:val="0"/>
        </w:rPr>
      </w:pPr>
      <w:r w:rsidRPr="00FA22D3">
        <w:rPr>
          <w:noProof w:val="0"/>
          <w:snapToGrid w:val="0"/>
        </w:rPr>
        <w:t>TraceActivation-ExtIEs NGAP-PROTOCOL-EXTENSION ::= {</w:t>
      </w:r>
    </w:p>
    <w:p w14:paraId="65E65405" w14:textId="77777777" w:rsidR="004A7D6F" w:rsidRPr="00FA22D3" w:rsidRDefault="004A7D6F" w:rsidP="004A7D6F">
      <w:pPr>
        <w:pStyle w:val="PL"/>
        <w:rPr>
          <w:noProof w:val="0"/>
          <w:snapToGrid w:val="0"/>
        </w:rPr>
      </w:pPr>
      <w:r w:rsidRPr="00FA22D3">
        <w:rPr>
          <w:noProof w:val="0"/>
          <w:snapToGrid w:val="0"/>
        </w:rPr>
        <w:lastRenderedPageBreak/>
        <w:tab/>
        <w:t>...</w:t>
      </w:r>
    </w:p>
    <w:p w14:paraId="503233FC" w14:textId="77777777" w:rsidR="004A7D6F" w:rsidRPr="00FA22D3" w:rsidRDefault="004A7D6F" w:rsidP="004A7D6F">
      <w:pPr>
        <w:pStyle w:val="PL"/>
        <w:rPr>
          <w:noProof w:val="0"/>
          <w:snapToGrid w:val="0"/>
        </w:rPr>
      </w:pPr>
      <w:r w:rsidRPr="00FA22D3">
        <w:rPr>
          <w:noProof w:val="0"/>
          <w:snapToGrid w:val="0"/>
        </w:rPr>
        <w:t>}</w:t>
      </w:r>
    </w:p>
    <w:p w14:paraId="3101212A" w14:textId="77777777" w:rsidR="004A7D6F" w:rsidRPr="00FA22D3" w:rsidRDefault="004A7D6F" w:rsidP="004A7D6F">
      <w:pPr>
        <w:pStyle w:val="PL"/>
        <w:rPr>
          <w:noProof w:val="0"/>
          <w:snapToGrid w:val="0"/>
        </w:rPr>
      </w:pPr>
    </w:p>
    <w:p w14:paraId="13622133" w14:textId="77777777" w:rsidR="004A7D6F" w:rsidRPr="00FA22D3" w:rsidRDefault="004A7D6F" w:rsidP="004A7D6F">
      <w:pPr>
        <w:pStyle w:val="PL"/>
        <w:rPr>
          <w:noProof w:val="0"/>
        </w:rPr>
      </w:pPr>
      <w:r w:rsidRPr="00FA22D3">
        <w:rPr>
          <w:noProof w:val="0"/>
        </w:rPr>
        <w:t xml:space="preserve">TraceDepth ::= ENUMERATED { </w:t>
      </w:r>
    </w:p>
    <w:p w14:paraId="36A06C4F" w14:textId="77777777" w:rsidR="004A7D6F" w:rsidRPr="00FA22D3" w:rsidRDefault="004A7D6F" w:rsidP="004A7D6F">
      <w:pPr>
        <w:pStyle w:val="PL"/>
        <w:rPr>
          <w:noProof w:val="0"/>
        </w:rPr>
      </w:pPr>
      <w:r w:rsidRPr="00FA22D3">
        <w:rPr>
          <w:noProof w:val="0"/>
        </w:rPr>
        <w:tab/>
        <w:t>minimum,</w:t>
      </w:r>
    </w:p>
    <w:p w14:paraId="4367D0D1" w14:textId="77777777" w:rsidR="004A7D6F" w:rsidRPr="00FA22D3" w:rsidRDefault="004A7D6F" w:rsidP="004A7D6F">
      <w:pPr>
        <w:pStyle w:val="PL"/>
        <w:rPr>
          <w:noProof w:val="0"/>
        </w:rPr>
      </w:pPr>
      <w:r w:rsidRPr="00FA22D3">
        <w:rPr>
          <w:noProof w:val="0"/>
        </w:rPr>
        <w:tab/>
        <w:t>medium,</w:t>
      </w:r>
    </w:p>
    <w:p w14:paraId="00C2ABA9" w14:textId="77777777" w:rsidR="004A7D6F" w:rsidRPr="00FA22D3" w:rsidRDefault="004A7D6F" w:rsidP="004A7D6F">
      <w:pPr>
        <w:pStyle w:val="PL"/>
        <w:rPr>
          <w:noProof w:val="0"/>
        </w:rPr>
      </w:pPr>
      <w:r w:rsidRPr="00FA22D3">
        <w:rPr>
          <w:noProof w:val="0"/>
        </w:rPr>
        <w:tab/>
        <w:t>maximum,</w:t>
      </w:r>
    </w:p>
    <w:p w14:paraId="47401BAE" w14:textId="77777777" w:rsidR="004A7D6F" w:rsidRPr="00FA22D3" w:rsidRDefault="004A7D6F" w:rsidP="004A7D6F">
      <w:pPr>
        <w:pStyle w:val="PL"/>
        <w:rPr>
          <w:noProof w:val="0"/>
          <w:snapToGrid w:val="0"/>
        </w:rPr>
      </w:pPr>
      <w:r w:rsidRPr="00FA22D3">
        <w:rPr>
          <w:noProof w:val="0"/>
          <w:snapToGrid w:val="0"/>
        </w:rPr>
        <w:tab/>
        <w:t>minimum</w:t>
      </w:r>
      <w:r w:rsidRPr="00FA22D3">
        <w:rPr>
          <w:noProof w:val="0"/>
          <w:snapToGrid w:val="0"/>
          <w:lang w:eastAsia="zh-CN"/>
        </w:rPr>
        <w:t>WithoutVendorSpecificExtension</w:t>
      </w:r>
      <w:r w:rsidRPr="00FA22D3">
        <w:rPr>
          <w:noProof w:val="0"/>
          <w:snapToGrid w:val="0"/>
        </w:rPr>
        <w:t>,</w:t>
      </w:r>
    </w:p>
    <w:p w14:paraId="0172BF47" w14:textId="77777777" w:rsidR="004A7D6F" w:rsidRPr="00FA22D3" w:rsidRDefault="004A7D6F" w:rsidP="004A7D6F">
      <w:pPr>
        <w:pStyle w:val="PL"/>
        <w:rPr>
          <w:noProof w:val="0"/>
          <w:snapToGrid w:val="0"/>
        </w:rPr>
      </w:pPr>
      <w:r w:rsidRPr="00FA22D3">
        <w:rPr>
          <w:noProof w:val="0"/>
          <w:snapToGrid w:val="0"/>
        </w:rPr>
        <w:tab/>
        <w:t>medium</w:t>
      </w:r>
      <w:r w:rsidRPr="00FA22D3">
        <w:rPr>
          <w:noProof w:val="0"/>
          <w:snapToGrid w:val="0"/>
          <w:lang w:eastAsia="zh-CN"/>
        </w:rPr>
        <w:t>WithoutVendorSpecificExtension</w:t>
      </w:r>
      <w:r w:rsidRPr="00FA22D3">
        <w:rPr>
          <w:noProof w:val="0"/>
          <w:snapToGrid w:val="0"/>
        </w:rPr>
        <w:t>,</w:t>
      </w:r>
    </w:p>
    <w:p w14:paraId="2A20B64D" w14:textId="77777777" w:rsidR="004A7D6F" w:rsidRPr="00FA22D3" w:rsidRDefault="004A7D6F" w:rsidP="004A7D6F">
      <w:pPr>
        <w:pStyle w:val="PL"/>
        <w:rPr>
          <w:noProof w:val="0"/>
        </w:rPr>
      </w:pPr>
      <w:r w:rsidRPr="00FA22D3">
        <w:rPr>
          <w:noProof w:val="0"/>
          <w:snapToGrid w:val="0"/>
        </w:rPr>
        <w:tab/>
        <w:t>maximum</w:t>
      </w:r>
      <w:r w:rsidRPr="00FA22D3">
        <w:rPr>
          <w:noProof w:val="0"/>
          <w:snapToGrid w:val="0"/>
          <w:lang w:eastAsia="zh-CN"/>
        </w:rPr>
        <w:t>WithoutVendorSpecificExtension</w:t>
      </w:r>
      <w:r w:rsidRPr="00FA22D3">
        <w:rPr>
          <w:noProof w:val="0"/>
          <w:snapToGrid w:val="0"/>
        </w:rPr>
        <w:t>,</w:t>
      </w:r>
    </w:p>
    <w:p w14:paraId="43FE6198" w14:textId="77777777" w:rsidR="004A7D6F" w:rsidRPr="00FA22D3" w:rsidRDefault="004A7D6F" w:rsidP="004A7D6F">
      <w:pPr>
        <w:pStyle w:val="PL"/>
        <w:rPr>
          <w:noProof w:val="0"/>
        </w:rPr>
      </w:pPr>
      <w:r w:rsidRPr="00FA22D3">
        <w:rPr>
          <w:noProof w:val="0"/>
        </w:rPr>
        <w:tab/>
        <w:t>...</w:t>
      </w:r>
    </w:p>
    <w:p w14:paraId="10F2DD59" w14:textId="77777777" w:rsidR="004A7D6F" w:rsidRPr="00FA22D3" w:rsidRDefault="004A7D6F" w:rsidP="004A7D6F">
      <w:pPr>
        <w:pStyle w:val="PL"/>
        <w:rPr>
          <w:noProof w:val="0"/>
          <w:snapToGrid w:val="0"/>
        </w:rPr>
      </w:pPr>
      <w:r w:rsidRPr="00FA22D3">
        <w:rPr>
          <w:noProof w:val="0"/>
        </w:rPr>
        <w:t>}</w:t>
      </w:r>
    </w:p>
    <w:p w14:paraId="50226850" w14:textId="77777777" w:rsidR="004A7D6F" w:rsidRPr="00FA22D3" w:rsidRDefault="004A7D6F" w:rsidP="004A7D6F">
      <w:pPr>
        <w:pStyle w:val="PL"/>
        <w:rPr>
          <w:noProof w:val="0"/>
          <w:snapToGrid w:val="0"/>
        </w:rPr>
      </w:pPr>
    </w:p>
    <w:p w14:paraId="53089BC1" w14:textId="77777777" w:rsidR="004A7D6F" w:rsidRPr="00FA22D3" w:rsidRDefault="004A7D6F" w:rsidP="004A7D6F">
      <w:pPr>
        <w:pStyle w:val="PL"/>
        <w:rPr>
          <w:noProof w:val="0"/>
        </w:rPr>
      </w:pPr>
      <w:r w:rsidRPr="00FA22D3">
        <w:rPr>
          <w:noProof w:val="0"/>
        </w:rPr>
        <w:t>TrafficLoadReductionIndication ::= INTEGER (1..99)</w:t>
      </w:r>
    </w:p>
    <w:p w14:paraId="0C4C1B06" w14:textId="77777777" w:rsidR="004A7D6F" w:rsidRPr="00FA22D3" w:rsidRDefault="004A7D6F" w:rsidP="004A7D6F">
      <w:pPr>
        <w:pStyle w:val="PL"/>
        <w:rPr>
          <w:rFonts w:eastAsia="SimSun"/>
          <w:noProof w:val="0"/>
          <w:snapToGrid w:val="0"/>
          <w:lang w:eastAsia="zh-CN"/>
        </w:rPr>
      </w:pPr>
    </w:p>
    <w:p w14:paraId="5EB57BD6" w14:textId="77777777" w:rsidR="004A7D6F" w:rsidRPr="00FA22D3" w:rsidRDefault="004A7D6F" w:rsidP="004A7D6F">
      <w:pPr>
        <w:pStyle w:val="PL"/>
        <w:rPr>
          <w:noProof w:val="0"/>
          <w:snapToGrid w:val="0"/>
        </w:rPr>
      </w:pPr>
      <w:r w:rsidRPr="00FA22D3">
        <w:rPr>
          <w:noProof w:val="0"/>
          <w:snapToGrid w:val="0"/>
        </w:rPr>
        <w:t>TransportLayerAddress ::= BIT STRING (SIZE(1..160, ...))</w:t>
      </w:r>
    </w:p>
    <w:p w14:paraId="735CA598" w14:textId="77777777" w:rsidR="004A7D6F" w:rsidRPr="00FA22D3" w:rsidRDefault="004A7D6F" w:rsidP="004A7D6F">
      <w:pPr>
        <w:pStyle w:val="PL"/>
        <w:rPr>
          <w:noProof w:val="0"/>
          <w:snapToGrid w:val="0"/>
        </w:rPr>
      </w:pPr>
    </w:p>
    <w:p w14:paraId="4449A4CA" w14:textId="77777777" w:rsidR="004A7D6F" w:rsidRPr="00FA22D3" w:rsidRDefault="004A7D6F" w:rsidP="004A7D6F">
      <w:pPr>
        <w:pStyle w:val="PL"/>
        <w:rPr>
          <w:noProof w:val="0"/>
        </w:rPr>
      </w:pPr>
      <w:r w:rsidRPr="00FA22D3">
        <w:rPr>
          <w:noProof w:val="0"/>
        </w:rPr>
        <w:t>TypeOfError ::= ENUMERATED {</w:t>
      </w:r>
    </w:p>
    <w:p w14:paraId="5843BADD" w14:textId="77777777" w:rsidR="004A7D6F" w:rsidRPr="00FA22D3" w:rsidRDefault="004A7D6F" w:rsidP="004A7D6F">
      <w:pPr>
        <w:pStyle w:val="PL"/>
        <w:rPr>
          <w:noProof w:val="0"/>
        </w:rPr>
      </w:pPr>
      <w:r w:rsidRPr="00FA22D3">
        <w:rPr>
          <w:noProof w:val="0"/>
        </w:rPr>
        <w:tab/>
        <w:t>not-understood,</w:t>
      </w:r>
    </w:p>
    <w:p w14:paraId="39649630" w14:textId="77777777" w:rsidR="004A7D6F" w:rsidRPr="00FA22D3" w:rsidRDefault="004A7D6F" w:rsidP="004A7D6F">
      <w:pPr>
        <w:pStyle w:val="PL"/>
        <w:rPr>
          <w:noProof w:val="0"/>
        </w:rPr>
      </w:pPr>
      <w:r w:rsidRPr="00FA22D3">
        <w:rPr>
          <w:noProof w:val="0"/>
        </w:rPr>
        <w:tab/>
        <w:t>missing,</w:t>
      </w:r>
    </w:p>
    <w:p w14:paraId="62E28A79" w14:textId="77777777" w:rsidR="004A7D6F" w:rsidRPr="00FA22D3" w:rsidRDefault="004A7D6F" w:rsidP="004A7D6F">
      <w:pPr>
        <w:pStyle w:val="PL"/>
        <w:rPr>
          <w:noProof w:val="0"/>
        </w:rPr>
      </w:pPr>
      <w:r w:rsidRPr="00FA22D3">
        <w:rPr>
          <w:noProof w:val="0"/>
        </w:rPr>
        <w:tab/>
        <w:t>...</w:t>
      </w:r>
    </w:p>
    <w:p w14:paraId="27E73866" w14:textId="77777777" w:rsidR="004A7D6F" w:rsidRPr="00FA22D3" w:rsidRDefault="004A7D6F" w:rsidP="004A7D6F">
      <w:pPr>
        <w:pStyle w:val="PL"/>
        <w:rPr>
          <w:noProof w:val="0"/>
        </w:rPr>
      </w:pPr>
      <w:r w:rsidRPr="00FA22D3">
        <w:rPr>
          <w:noProof w:val="0"/>
        </w:rPr>
        <w:t>}</w:t>
      </w:r>
    </w:p>
    <w:p w14:paraId="6C6B5EDE" w14:textId="77777777" w:rsidR="004A7D6F" w:rsidRPr="00FA22D3" w:rsidRDefault="004A7D6F" w:rsidP="004A7D6F">
      <w:pPr>
        <w:pStyle w:val="PL"/>
        <w:rPr>
          <w:noProof w:val="0"/>
          <w:snapToGrid w:val="0"/>
        </w:rPr>
      </w:pPr>
    </w:p>
    <w:p w14:paraId="6E23653B" w14:textId="77777777" w:rsidR="004A7D6F" w:rsidRPr="00FA22D3" w:rsidRDefault="004A7D6F" w:rsidP="004A7D6F">
      <w:pPr>
        <w:pStyle w:val="PL"/>
        <w:outlineLvl w:val="3"/>
        <w:rPr>
          <w:noProof w:val="0"/>
          <w:snapToGrid w:val="0"/>
        </w:rPr>
      </w:pPr>
      <w:r w:rsidRPr="00FA22D3">
        <w:rPr>
          <w:noProof w:val="0"/>
          <w:snapToGrid w:val="0"/>
        </w:rPr>
        <w:t>-- U</w:t>
      </w:r>
    </w:p>
    <w:p w14:paraId="5EEF6891" w14:textId="77777777" w:rsidR="004A7D6F" w:rsidRPr="00FA22D3" w:rsidRDefault="004A7D6F" w:rsidP="004A7D6F">
      <w:pPr>
        <w:pStyle w:val="PL"/>
        <w:rPr>
          <w:noProof w:val="0"/>
          <w:snapToGrid w:val="0"/>
        </w:rPr>
      </w:pPr>
    </w:p>
    <w:p w14:paraId="218B5E51" w14:textId="77777777" w:rsidR="004A7D6F" w:rsidRPr="00FA22D3" w:rsidRDefault="004A7D6F" w:rsidP="004A7D6F">
      <w:pPr>
        <w:pStyle w:val="PL"/>
        <w:rPr>
          <w:noProof w:val="0"/>
          <w:snapToGrid w:val="0"/>
        </w:rPr>
      </w:pPr>
      <w:r w:rsidRPr="00FA22D3">
        <w:rPr>
          <w:noProof w:val="0"/>
          <w:snapToGrid w:val="0"/>
        </w:rPr>
        <w:t>UEAggregateMaximumBitRate ::= SEQUENCE {</w:t>
      </w:r>
    </w:p>
    <w:p w14:paraId="7AAE0285" w14:textId="77777777" w:rsidR="004A7D6F" w:rsidRPr="00FA22D3" w:rsidRDefault="004A7D6F" w:rsidP="004A7D6F">
      <w:pPr>
        <w:pStyle w:val="PL"/>
        <w:rPr>
          <w:noProof w:val="0"/>
          <w:snapToGrid w:val="0"/>
        </w:rPr>
      </w:pPr>
      <w:r w:rsidRPr="00FA22D3">
        <w:rPr>
          <w:noProof w:val="0"/>
          <w:snapToGrid w:val="0"/>
        </w:rPr>
        <w:tab/>
        <w:t>uEAggregateMaximumBitRateDL</w:t>
      </w:r>
      <w:r w:rsidRPr="00FA22D3">
        <w:rPr>
          <w:noProof w:val="0"/>
          <w:snapToGrid w:val="0"/>
        </w:rPr>
        <w:tab/>
      </w:r>
      <w:r w:rsidRPr="00FA22D3">
        <w:rPr>
          <w:noProof w:val="0"/>
          <w:snapToGrid w:val="0"/>
        </w:rPr>
        <w:tab/>
        <w:t>BitRate,</w:t>
      </w:r>
    </w:p>
    <w:p w14:paraId="00A391E5" w14:textId="77777777" w:rsidR="004A7D6F" w:rsidRPr="00FA22D3" w:rsidRDefault="004A7D6F" w:rsidP="004A7D6F">
      <w:pPr>
        <w:pStyle w:val="PL"/>
        <w:rPr>
          <w:noProof w:val="0"/>
          <w:snapToGrid w:val="0"/>
        </w:rPr>
      </w:pPr>
      <w:r w:rsidRPr="00FA22D3">
        <w:rPr>
          <w:noProof w:val="0"/>
          <w:snapToGrid w:val="0"/>
        </w:rPr>
        <w:tab/>
        <w:t>uEAggregateMaximumBitRateUL</w:t>
      </w:r>
      <w:r w:rsidRPr="00FA22D3">
        <w:rPr>
          <w:noProof w:val="0"/>
          <w:snapToGrid w:val="0"/>
        </w:rPr>
        <w:tab/>
      </w:r>
      <w:r w:rsidRPr="00FA22D3">
        <w:rPr>
          <w:noProof w:val="0"/>
          <w:snapToGrid w:val="0"/>
        </w:rPr>
        <w:tab/>
        <w:t>BitRate,</w:t>
      </w:r>
    </w:p>
    <w:p w14:paraId="1E20AF1F"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{UEAggregateMaximumBitRate-ExtIEs} } OPTIONAL,</w:t>
      </w:r>
    </w:p>
    <w:p w14:paraId="66EB0330" w14:textId="77777777" w:rsidR="004A7D6F" w:rsidRPr="00FA22D3" w:rsidRDefault="004A7D6F" w:rsidP="004A7D6F">
      <w:pPr>
        <w:pStyle w:val="PL"/>
        <w:rPr>
          <w:noProof w:val="0"/>
          <w:snapToGrid w:val="0"/>
        </w:rPr>
      </w:pPr>
      <w:r w:rsidRPr="00FA22D3">
        <w:rPr>
          <w:noProof w:val="0"/>
          <w:snapToGrid w:val="0"/>
        </w:rPr>
        <w:tab/>
        <w:t>...</w:t>
      </w:r>
    </w:p>
    <w:p w14:paraId="60E6465A" w14:textId="77777777" w:rsidR="004A7D6F" w:rsidRPr="00FA22D3" w:rsidRDefault="004A7D6F" w:rsidP="004A7D6F">
      <w:pPr>
        <w:pStyle w:val="PL"/>
        <w:rPr>
          <w:noProof w:val="0"/>
          <w:snapToGrid w:val="0"/>
        </w:rPr>
      </w:pPr>
      <w:r w:rsidRPr="00FA22D3">
        <w:rPr>
          <w:noProof w:val="0"/>
          <w:snapToGrid w:val="0"/>
        </w:rPr>
        <w:t>}</w:t>
      </w:r>
    </w:p>
    <w:p w14:paraId="7D25E13A" w14:textId="77777777" w:rsidR="004A7D6F" w:rsidRPr="00FA22D3" w:rsidRDefault="004A7D6F" w:rsidP="004A7D6F">
      <w:pPr>
        <w:pStyle w:val="PL"/>
        <w:rPr>
          <w:noProof w:val="0"/>
          <w:snapToGrid w:val="0"/>
        </w:rPr>
      </w:pPr>
    </w:p>
    <w:p w14:paraId="313E7BE9" w14:textId="77777777" w:rsidR="004A7D6F" w:rsidRPr="00FA22D3" w:rsidRDefault="004A7D6F" w:rsidP="004A7D6F">
      <w:pPr>
        <w:pStyle w:val="PL"/>
        <w:rPr>
          <w:noProof w:val="0"/>
          <w:snapToGrid w:val="0"/>
        </w:rPr>
      </w:pPr>
      <w:r w:rsidRPr="00FA22D3">
        <w:rPr>
          <w:noProof w:val="0"/>
          <w:snapToGrid w:val="0"/>
        </w:rPr>
        <w:t>UEAggregateMaximumBitRate-ExtIEs NGAP-PROTOCOL-EXTENSION ::= {</w:t>
      </w:r>
    </w:p>
    <w:p w14:paraId="45246DA4" w14:textId="77777777" w:rsidR="004A7D6F" w:rsidRPr="00FA22D3" w:rsidRDefault="004A7D6F" w:rsidP="004A7D6F">
      <w:pPr>
        <w:pStyle w:val="PL"/>
        <w:rPr>
          <w:noProof w:val="0"/>
          <w:snapToGrid w:val="0"/>
        </w:rPr>
      </w:pPr>
      <w:r w:rsidRPr="00FA22D3">
        <w:rPr>
          <w:noProof w:val="0"/>
          <w:snapToGrid w:val="0"/>
        </w:rPr>
        <w:tab/>
        <w:t>...</w:t>
      </w:r>
    </w:p>
    <w:p w14:paraId="218EF7CF" w14:textId="77777777" w:rsidR="004A7D6F" w:rsidRPr="00FA22D3" w:rsidRDefault="004A7D6F" w:rsidP="004A7D6F">
      <w:pPr>
        <w:pStyle w:val="PL"/>
        <w:rPr>
          <w:noProof w:val="0"/>
          <w:snapToGrid w:val="0"/>
        </w:rPr>
      </w:pPr>
      <w:r w:rsidRPr="00FA22D3">
        <w:rPr>
          <w:noProof w:val="0"/>
          <w:snapToGrid w:val="0"/>
        </w:rPr>
        <w:t>}</w:t>
      </w:r>
    </w:p>
    <w:p w14:paraId="04C581C4" w14:textId="77777777" w:rsidR="004A7D6F" w:rsidRPr="00FA22D3" w:rsidRDefault="004A7D6F" w:rsidP="004A7D6F">
      <w:pPr>
        <w:pStyle w:val="PL"/>
        <w:rPr>
          <w:noProof w:val="0"/>
        </w:rPr>
      </w:pPr>
    </w:p>
    <w:p w14:paraId="280FED35" w14:textId="77777777" w:rsidR="004A7D6F" w:rsidRPr="00FA22D3" w:rsidRDefault="004A7D6F" w:rsidP="004A7D6F">
      <w:pPr>
        <w:pStyle w:val="PL"/>
        <w:spacing w:line="0" w:lineRule="atLeast"/>
        <w:rPr>
          <w:noProof w:val="0"/>
          <w:snapToGrid w:val="0"/>
        </w:rPr>
      </w:pPr>
      <w:r w:rsidRPr="00FA22D3">
        <w:rPr>
          <w:iCs/>
          <w:noProof w:val="0"/>
        </w:rPr>
        <w:t>UE-associatedLogicalNG-connectionList</w:t>
      </w:r>
      <w:r w:rsidRPr="00FA22D3">
        <w:rPr>
          <w:noProof w:val="0"/>
          <w:snapToGrid w:val="0"/>
        </w:rPr>
        <w:t xml:space="preserve"> ::= SEQUENCE (SIZE(1..maxnoofNGConnectionsToReset)) OF </w:t>
      </w:r>
      <w:r w:rsidRPr="00FA22D3">
        <w:rPr>
          <w:iCs/>
          <w:noProof w:val="0"/>
        </w:rPr>
        <w:t>UE-associatedLogicalNG-connectionItem</w:t>
      </w:r>
    </w:p>
    <w:p w14:paraId="060BDC28" w14:textId="77777777" w:rsidR="004A7D6F" w:rsidRPr="00FA22D3" w:rsidRDefault="004A7D6F" w:rsidP="004A7D6F">
      <w:pPr>
        <w:pStyle w:val="PL"/>
        <w:spacing w:line="0" w:lineRule="atLeast"/>
        <w:rPr>
          <w:iCs/>
          <w:noProof w:val="0"/>
        </w:rPr>
      </w:pPr>
    </w:p>
    <w:p w14:paraId="10098C1A" w14:textId="77777777" w:rsidR="004A7D6F" w:rsidRPr="00FA22D3" w:rsidRDefault="004A7D6F" w:rsidP="004A7D6F">
      <w:pPr>
        <w:pStyle w:val="PL"/>
        <w:spacing w:line="0" w:lineRule="atLeast"/>
        <w:rPr>
          <w:noProof w:val="0"/>
          <w:snapToGrid w:val="0"/>
        </w:rPr>
      </w:pPr>
      <w:r w:rsidRPr="00FA22D3">
        <w:rPr>
          <w:iCs/>
          <w:noProof w:val="0"/>
        </w:rPr>
        <w:t xml:space="preserve">UE-associatedLogicalNG-connectionItem </w:t>
      </w:r>
      <w:r w:rsidRPr="00FA22D3">
        <w:rPr>
          <w:noProof w:val="0"/>
          <w:snapToGrid w:val="0"/>
        </w:rPr>
        <w:t>::= SEQUENCE {</w:t>
      </w:r>
    </w:p>
    <w:p w14:paraId="5950834E" w14:textId="77777777" w:rsidR="004A7D6F" w:rsidRPr="00FA22D3" w:rsidRDefault="004A7D6F" w:rsidP="004A7D6F">
      <w:pPr>
        <w:pStyle w:val="PL"/>
        <w:spacing w:line="0" w:lineRule="atLeast"/>
        <w:rPr>
          <w:noProof w:val="0"/>
          <w:snapToGrid w:val="0"/>
        </w:rPr>
      </w:pPr>
      <w:r w:rsidRPr="00FA22D3">
        <w:rPr>
          <w:noProof w:val="0"/>
          <w:snapToGrid w:val="0"/>
        </w:rPr>
        <w:tab/>
        <w:t>aMF-UE-NGAP-ID</w:t>
      </w:r>
      <w:r w:rsidRPr="00FA22D3">
        <w:rPr>
          <w:noProof w:val="0"/>
          <w:snapToGrid w:val="0"/>
        </w:rPr>
        <w:tab/>
      </w:r>
      <w:r w:rsidRPr="00FA22D3">
        <w:rPr>
          <w:noProof w:val="0"/>
          <w:snapToGrid w:val="0"/>
        </w:rPr>
        <w:tab/>
        <w:t>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00CA3A94" w14:textId="77777777" w:rsidR="004A7D6F" w:rsidRPr="00FA22D3" w:rsidRDefault="004A7D6F" w:rsidP="004A7D6F">
      <w:pPr>
        <w:pStyle w:val="PL"/>
        <w:spacing w:line="0" w:lineRule="atLeast"/>
        <w:rPr>
          <w:noProof w:val="0"/>
          <w:snapToGrid w:val="0"/>
        </w:rPr>
      </w:pPr>
      <w:r w:rsidRPr="00FA22D3">
        <w:rPr>
          <w:noProof w:val="0"/>
          <w:snapToGrid w:val="0"/>
        </w:rPr>
        <w:tab/>
        <w:t>rAN-UE-NGAP-ID</w:t>
      </w:r>
      <w:r w:rsidRPr="00FA22D3">
        <w:rPr>
          <w:noProof w:val="0"/>
          <w:snapToGrid w:val="0"/>
        </w:rPr>
        <w:tab/>
      </w:r>
      <w:r w:rsidRPr="00FA22D3">
        <w:rPr>
          <w:noProof w:val="0"/>
          <w:snapToGrid w:val="0"/>
        </w:rPr>
        <w:tab/>
        <w:t>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6936012D" w14:textId="77777777" w:rsidR="004A7D6F" w:rsidRPr="00FA22D3" w:rsidRDefault="004A7D6F" w:rsidP="004A7D6F">
      <w:pPr>
        <w:pStyle w:val="PL"/>
        <w:spacing w:line="0" w:lineRule="atLeast"/>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w:t>
      </w:r>
      <w:r w:rsidRPr="00FA22D3">
        <w:rPr>
          <w:iCs/>
          <w:noProof w:val="0"/>
        </w:rPr>
        <w:t>UE-associatedLogicalNG-connectionItem-</w:t>
      </w:r>
      <w:r w:rsidRPr="00FA22D3">
        <w:rPr>
          <w:noProof w:val="0"/>
          <w:snapToGrid w:val="0"/>
        </w:rPr>
        <w:t>ExtIEs} }</w:t>
      </w:r>
      <w:r w:rsidRPr="00FA22D3">
        <w:rPr>
          <w:noProof w:val="0"/>
          <w:snapToGrid w:val="0"/>
        </w:rPr>
        <w:tab/>
        <w:t>OPTIONAL,</w:t>
      </w:r>
    </w:p>
    <w:p w14:paraId="57D80B24"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163049AF" w14:textId="77777777" w:rsidR="004A7D6F" w:rsidRPr="00FA22D3" w:rsidRDefault="004A7D6F" w:rsidP="004A7D6F">
      <w:pPr>
        <w:pStyle w:val="PL"/>
        <w:spacing w:line="0" w:lineRule="atLeast"/>
        <w:rPr>
          <w:noProof w:val="0"/>
          <w:snapToGrid w:val="0"/>
        </w:rPr>
      </w:pPr>
      <w:r w:rsidRPr="00FA22D3">
        <w:rPr>
          <w:noProof w:val="0"/>
          <w:snapToGrid w:val="0"/>
        </w:rPr>
        <w:t>}</w:t>
      </w:r>
    </w:p>
    <w:p w14:paraId="55877DBD" w14:textId="77777777" w:rsidR="004A7D6F" w:rsidRPr="00FA22D3" w:rsidRDefault="004A7D6F" w:rsidP="004A7D6F">
      <w:pPr>
        <w:pStyle w:val="PL"/>
        <w:spacing w:line="0" w:lineRule="atLeast"/>
        <w:rPr>
          <w:noProof w:val="0"/>
          <w:snapToGrid w:val="0"/>
        </w:rPr>
      </w:pPr>
    </w:p>
    <w:p w14:paraId="49EF9A38" w14:textId="77777777" w:rsidR="004A7D6F" w:rsidRPr="00FA22D3" w:rsidRDefault="004A7D6F" w:rsidP="004A7D6F">
      <w:pPr>
        <w:pStyle w:val="PL"/>
        <w:spacing w:line="0" w:lineRule="atLeast"/>
        <w:rPr>
          <w:noProof w:val="0"/>
          <w:snapToGrid w:val="0"/>
        </w:rPr>
      </w:pPr>
      <w:r w:rsidRPr="00FA22D3">
        <w:rPr>
          <w:iCs/>
          <w:noProof w:val="0"/>
        </w:rPr>
        <w:t>UE-associatedLogicalNG-connectionItem-</w:t>
      </w:r>
      <w:r w:rsidRPr="00FA22D3">
        <w:rPr>
          <w:noProof w:val="0"/>
          <w:snapToGrid w:val="0"/>
        </w:rPr>
        <w:t>ExtIEs NGAP-PROTOCOL-EXTENSION ::= {</w:t>
      </w:r>
    </w:p>
    <w:p w14:paraId="07FC3907"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72247D7C" w14:textId="77777777" w:rsidR="004A7D6F" w:rsidRPr="00FA22D3" w:rsidRDefault="004A7D6F" w:rsidP="004A7D6F">
      <w:pPr>
        <w:pStyle w:val="PL"/>
        <w:rPr>
          <w:noProof w:val="0"/>
          <w:snapToGrid w:val="0"/>
        </w:rPr>
      </w:pPr>
    </w:p>
    <w:p w14:paraId="7CEEE3DF" w14:textId="77777777" w:rsidR="004A7D6F" w:rsidRPr="00FA22D3" w:rsidRDefault="004A7D6F" w:rsidP="004A7D6F">
      <w:pPr>
        <w:pStyle w:val="PL"/>
        <w:rPr>
          <w:noProof w:val="0"/>
        </w:rPr>
      </w:pPr>
      <w:r w:rsidRPr="00FA22D3">
        <w:rPr>
          <w:noProof w:val="0"/>
        </w:rPr>
        <w:t>UEContextRequest ::= ENUMERATED {requested, ...}</w:t>
      </w:r>
    </w:p>
    <w:p w14:paraId="73A8DC84" w14:textId="77777777" w:rsidR="004A7D6F" w:rsidRPr="00FA22D3" w:rsidRDefault="004A7D6F" w:rsidP="004A7D6F">
      <w:pPr>
        <w:pStyle w:val="PL"/>
        <w:rPr>
          <w:noProof w:val="0"/>
          <w:snapToGrid w:val="0"/>
        </w:rPr>
      </w:pPr>
    </w:p>
    <w:p w14:paraId="3020B38F" w14:textId="77777777" w:rsidR="004A7D6F" w:rsidRPr="00FA22D3" w:rsidRDefault="004A7D6F" w:rsidP="004A7D6F">
      <w:pPr>
        <w:pStyle w:val="PL"/>
        <w:spacing w:line="0" w:lineRule="atLeast"/>
        <w:rPr>
          <w:bCs/>
          <w:noProof w:val="0"/>
        </w:rPr>
      </w:pPr>
      <w:r w:rsidRPr="00FA22D3">
        <w:rPr>
          <w:noProof w:val="0"/>
          <w:snapToGrid w:val="0"/>
        </w:rPr>
        <w:t>UEHistoryInformation ::= SEQUENCE (</w:t>
      </w:r>
      <w:r w:rsidRPr="00FA22D3">
        <w:rPr>
          <w:noProof w:val="0"/>
          <w:snapToGrid w:val="0"/>
          <w:szCs w:val="16"/>
        </w:rPr>
        <w:t>SIZE(1..</w:t>
      </w:r>
      <w:r w:rsidRPr="00FA22D3">
        <w:rPr>
          <w:szCs w:val="16"/>
        </w:rPr>
        <w:t>maxnoofCellsinUEHistoryInfo</w:t>
      </w:r>
      <w:r w:rsidRPr="00FA22D3">
        <w:rPr>
          <w:noProof w:val="0"/>
          <w:snapToGrid w:val="0"/>
          <w:szCs w:val="16"/>
        </w:rPr>
        <w:t>)) OF</w:t>
      </w:r>
      <w:r w:rsidRPr="00FA22D3">
        <w:rPr>
          <w:noProof w:val="0"/>
          <w:snapToGrid w:val="0"/>
        </w:rPr>
        <w:t xml:space="preserve"> </w:t>
      </w:r>
      <w:r w:rsidRPr="00FA22D3">
        <w:rPr>
          <w:noProof w:val="0"/>
        </w:rPr>
        <w:t>LastVisitedCell</w:t>
      </w:r>
      <w:r w:rsidRPr="00FA22D3">
        <w:rPr>
          <w:bCs/>
          <w:noProof w:val="0"/>
        </w:rPr>
        <w:t>Item</w:t>
      </w:r>
    </w:p>
    <w:p w14:paraId="7195354F" w14:textId="77777777" w:rsidR="004A7D6F" w:rsidRPr="00FA22D3" w:rsidRDefault="004A7D6F" w:rsidP="004A7D6F">
      <w:pPr>
        <w:pStyle w:val="PL"/>
        <w:rPr>
          <w:noProof w:val="0"/>
        </w:rPr>
      </w:pPr>
    </w:p>
    <w:p w14:paraId="042B1908" w14:textId="77777777" w:rsidR="004A7D6F" w:rsidRPr="00FA22D3" w:rsidRDefault="004A7D6F" w:rsidP="004A7D6F">
      <w:pPr>
        <w:pStyle w:val="PL"/>
        <w:rPr>
          <w:noProof w:val="0"/>
        </w:rPr>
      </w:pPr>
      <w:r w:rsidRPr="00FA22D3">
        <w:rPr>
          <w:noProof w:val="0"/>
        </w:rPr>
        <w:t>UEIdentityIndexValue ::= CHOICE {</w:t>
      </w:r>
    </w:p>
    <w:p w14:paraId="046BE8CE" w14:textId="77777777" w:rsidR="004A7D6F" w:rsidRPr="00FA22D3" w:rsidRDefault="004A7D6F" w:rsidP="004A7D6F">
      <w:pPr>
        <w:pStyle w:val="PL"/>
        <w:rPr>
          <w:noProof w:val="0"/>
        </w:rPr>
      </w:pPr>
      <w:r w:rsidRPr="00FA22D3">
        <w:rPr>
          <w:noProof w:val="0"/>
        </w:rPr>
        <w:tab/>
        <w:t>indexLength10</w:t>
      </w:r>
      <w:r w:rsidRPr="00FA22D3">
        <w:rPr>
          <w:noProof w:val="0"/>
        </w:rPr>
        <w:tab/>
      </w:r>
      <w:r w:rsidRPr="00FA22D3">
        <w:rPr>
          <w:noProof w:val="0"/>
        </w:rPr>
        <w:tab/>
      </w:r>
      <w:r w:rsidRPr="00FA22D3">
        <w:rPr>
          <w:noProof w:val="0"/>
        </w:rPr>
        <w:tab/>
      </w:r>
      <w:r w:rsidRPr="00FA22D3">
        <w:rPr>
          <w:noProof w:val="0"/>
          <w:snapToGrid w:val="0"/>
        </w:rPr>
        <w:t>BIT STRING (SIZE(10))</w:t>
      </w:r>
      <w:r w:rsidRPr="00FA22D3">
        <w:rPr>
          <w:noProof w:val="0"/>
        </w:rPr>
        <w:t>,</w:t>
      </w:r>
    </w:p>
    <w:p w14:paraId="3ACED059" w14:textId="77777777" w:rsidR="004A7D6F" w:rsidRPr="00FA22D3" w:rsidRDefault="004A7D6F" w:rsidP="004A7D6F">
      <w:pPr>
        <w:pStyle w:val="PL"/>
        <w:rPr>
          <w:noProof w:val="0"/>
        </w:rPr>
      </w:pPr>
      <w:bookmarkStart w:id="1583" w:name="_Hlk519497363"/>
      <w:r w:rsidRPr="00FA22D3">
        <w:rPr>
          <w:noProof w:val="0"/>
        </w:rPr>
        <w:tab/>
        <w:t>choice-Extensions</w:t>
      </w:r>
      <w:r w:rsidRPr="00FA22D3">
        <w:rPr>
          <w:noProof w:val="0"/>
        </w:rPr>
        <w:tab/>
      </w:r>
      <w:r w:rsidRPr="00FA22D3">
        <w:rPr>
          <w:noProof w:val="0"/>
        </w:rPr>
        <w:tab/>
        <w:t>ProtocolIE-SingleContainer { {UEIdentityIndexValue-ExtIEs} }</w:t>
      </w:r>
    </w:p>
    <w:bookmarkEnd w:id="1583"/>
    <w:p w14:paraId="2B1BB1F0" w14:textId="77777777" w:rsidR="004A7D6F" w:rsidRPr="00FA22D3" w:rsidRDefault="004A7D6F" w:rsidP="004A7D6F">
      <w:pPr>
        <w:pStyle w:val="PL"/>
        <w:rPr>
          <w:noProof w:val="0"/>
        </w:rPr>
      </w:pPr>
      <w:r w:rsidRPr="00FA22D3">
        <w:rPr>
          <w:noProof w:val="0"/>
        </w:rPr>
        <w:t>}</w:t>
      </w:r>
    </w:p>
    <w:p w14:paraId="6086023A" w14:textId="77777777" w:rsidR="004A7D6F" w:rsidRPr="00FA22D3" w:rsidRDefault="004A7D6F" w:rsidP="004A7D6F">
      <w:pPr>
        <w:pStyle w:val="PL"/>
        <w:rPr>
          <w:noProof w:val="0"/>
        </w:rPr>
      </w:pPr>
    </w:p>
    <w:p w14:paraId="10105433" w14:textId="77777777" w:rsidR="004A7D6F" w:rsidRPr="00FA22D3" w:rsidRDefault="004A7D6F" w:rsidP="004A7D6F">
      <w:pPr>
        <w:pStyle w:val="PL"/>
        <w:rPr>
          <w:noProof w:val="0"/>
        </w:rPr>
      </w:pPr>
      <w:bookmarkStart w:id="1584" w:name="_Hlk519497409"/>
      <w:r w:rsidRPr="00FA22D3">
        <w:rPr>
          <w:noProof w:val="0"/>
        </w:rPr>
        <w:t xml:space="preserve">UEIdentityIndexValue-ExtIEs </w:t>
      </w:r>
      <w:r w:rsidRPr="00FA22D3">
        <w:rPr>
          <w:noProof w:val="0"/>
          <w:snapToGrid w:val="0"/>
        </w:rPr>
        <w:t xml:space="preserve">NGAP-PROTOCOL-IES </w:t>
      </w:r>
      <w:r w:rsidRPr="00FA22D3">
        <w:rPr>
          <w:noProof w:val="0"/>
        </w:rPr>
        <w:t>::= {</w:t>
      </w:r>
    </w:p>
    <w:p w14:paraId="5D7AD5EF" w14:textId="77777777" w:rsidR="004A7D6F" w:rsidRPr="00FA22D3" w:rsidRDefault="004A7D6F" w:rsidP="004A7D6F">
      <w:pPr>
        <w:pStyle w:val="PL"/>
        <w:rPr>
          <w:noProof w:val="0"/>
        </w:rPr>
      </w:pPr>
      <w:r w:rsidRPr="00FA22D3">
        <w:rPr>
          <w:noProof w:val="0"/>
        </w:rPr>
        <w:tab/>
        <w:t>...</w:t>
      </w:r>
    </w:p>
    <w:p w14:paraId="4C6E0E83" w14:textId="77777777" w:rsidR="004A7D6F" w:rsidRPr="00FA22D3" w:rsidRDefault="004A7D6F" w:rsidP="004A7D6F">
      <w:pPr>
        <w:pStyle w:val="PL"/>
        <w:rPr>
          <w:noProof w:val="0"/>
        </w:rPr>
      </w:pPr>
      <w:r w:rsidRPr="00FA22D3">
        <w:rPr>
          <w:noProof w:val="0"/>
        </w:rPr>
        <w:t>}</w:t>
      </w:r>
    </w:p>
    <w:bookmarkEnd w:id="1584"/>
    <w:p w14:paraId="352F8584" w14:textId="77777777" w:rsidR="004A7D6F" w:rsidRPr="00FA22D3" w:rsidRDefault="004A7D6F" w:rsidP="004A7D6F">
      <w:pPr>
        <w:pStyle w:val="PL"/>
        <w:rPr>
          <w:noProof w:val="0"/>
        </w:rPr>
      </w:pPr>
    </w:p>
    <w:p w14:paraId="7B21EF31" w14:textId="77777777" w:rsidR="004A7D6F" w:rsidRPr="00FA22D3" w:rsidRDefault="004A7D6F" w:rsidP="004A7D6F">
      <w:pPr>
        <w:pStyle w:val="PL"/>
        <w:rPr>
          <w:noProof w:val="0"/>
          <w:snapToGrid w:val="0"/>
        </w:rPr>
      </w:pPr>
      <w:r w:rsidRPr="00FA22D3">
        <w:rPr>
          <w:noProof w:val="0"/>
          <w:snapToGrid w:val="0"/>
        </w:rPr>
        <w:t>UE-NGAP-IDs ::= CHOICE {</w:t>
      </w:r>
    </w:p>
    <w:p w14:paraId="5FE22DA0" w14:textId="77777777" w:rsidR="004A7D6F" w:rsidRPr="00FA22D3" w:rsidRDefault="004A7D6F" w:rsidP="004A7D6F">
      <w:pPr>
        <w:pStyle w:val="PL"/>
        <w:rPr>
          <w:noProof w:val="0"/>
          <w:snapToGrid w:val="0"/>
        </w:rPr>
      </w:pPr>
      <w:r w:rsidRPr="00FA22D3">
        <w:rPr>
          <w:noProof w:val="0"/>
          <w:snapToGrid w:val="0"/>
        </w:rPr>
        <w:tab/>
        <w:t>uE-NGAP-ID-pair</w:t>
      </w:r>
      <w:r w:rsidRPr="00FA22D3">
        <w:rPr>
          <w:noProof w:val="0"/>
          <w:snapToGrid w:val="0"/>
        </w:rPr>
        <w:tab/>
      </w:r>
      <w:r w:rsidRPr="00FA22D3">
        <w:rPr>
          <w:noProof w:val="0"/>
          <w:snapToGrid w:val="0"/>
        </w:rPr>
        <w:tab/>
        <w:t>UE-NGAP-ID-pair,</w:t>
      </w:r>
    </w:p>
    <w:p w14:paraId="02FD32AA" w14:textId="77777777" w:rsidR="004A7D6F" w:rsidRPr="00FA22D3" w:rsidRDefault="004A7D6F" w:rsidP="004A7D6F">
      <w:pPr>
        <w:pStyle w:val="PL"/>
        <w:rPr>
          <w:noProof w:val="0"/>
          <w:snapToGrid w:val="0"/>
        </w:rPr>
      </w:pPr>
      <w:r w:rsidRPr="00FA22D3">
        <w:rPr>
          <w:noProof w:val="0"/>
          <w:snapToGrid w:val="0"/>
        </w:rPr>
        <w:tab/>
        <w:t>aMF-UE-NGAP-ID</w:t>
      </w:r>
      <w:r w:rsidRPr="00FA22D3">
        <w:rPr>
          <w:noProof w:val="0"/>
          <w:snapToGrid w:val="0"/>
        </w:rPr>
        <w:tab/>
      </w:r>
      <w:r w:rsidRPr="00FA22D3">
        <w:rPr>
          <w:noProof w:val="0"/>
          <w:snapToGrid w:val="0"/>
        </w:rPr>
        <w:tab/>
        <w:t>AMF-UE-NGAP-ID,</w:t>
      </w:r>
    </w:p>
    <w:p w14:paraId="468D4793"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w:t>
      </w:r>
      <w:r w:rsidRPr="00FA22D3">
        <w:rPr>
          <w:noProof w:val="0"/>
          <w:snapToGrid w:val="0"/>
        </w:rPr>
        <w:t>UE-NGAP-IDs</w:t>
      </w:r>
      <w:r w:rsidRPr="00FA22D3">
        <w:rPr>
          <w:noProof w:val="0"/>
        </w:rPr>
        <w:t>-ExtIEs} }</w:t>
      </w:r>
    </w:p>
    <w:p w14:paraId="34FFA580" w14:textId="77777777" w:rsidR="004A7D6F" w:rsidRPr="00FA22D3" w:rsidRDefault="004A7D6F" w:rsidP="004A7D6F">
      <w:pPr>
        <w:pStyle w:val="PL"/>
        <w:rPr>
          <w:noProof w:val="0"/>
          <w:snapToGrid w:val="0"/>
        </w:rPr>
      </w:pPr>
      <w:r w:rsidRPr="00FA22D3">
        <w:rPr>
          <w:noProof w:val="0"/>
          <w:snapToGrid w:val="0"/>
        </w:rPr>
        <w:t>}</w:t>
      </w:r>
    </w:p>
    <w:p w14:paraId="4E7CFAD6" w14:textId="77777777" w:rsidR="004A7D6F" w:rsidRPr="00FA22D3" w:rsidRDefault="004A7D6F" w:rsidP="004A7D6F">
      <w:pPr>
        <w:pStyle w:val="PL"/>
        <w:rPr>
          <w:noProof w:val="0"/>
          <w:snapToGrid w:val="0"/>
        </w:rPr>
      </w:pPr>
    </w:p>
    <w:p w14:paraId="2BAFCDB1" w14:textId="77777777" w:rsidR="004A7D6F" w:rsidRPr="00FA22D3" w:rsidRDefault="004A7D6F" w:rsidP="004A7D6F">
      <w:pPr>
        <w:pStyle w:val="PL"/>
        <w:rPr>
          <w:noProof w:val="0"/>
        </w:rPr>
      </w:pPr>
      <w:r w:rsidRPr="00FA22D3">
        <w:rPr>
          <w:noProof w:val="0"/>
          <w:snapToGrid w:val="0"/>
        </w:rPr>
        <w:t>UE-NGAP-IDs</w:t>
      </w:r>
      <w:r w:rsidRPr="00FA22D3">
        <w:rPr>
          <w:noProof w:val="0"/>
        </w:rPr>
        <w:t xml:space="preserve">-ExtIEs </w:t>
      </w:r>
      <w:r w:rsidRPr="00FA22D3">
        <w:rPr>
          <w:noProof w:val="0"/>
          <w:snapToGrid w:val="0"/>
        </w:rPr>
        <w:t xml:space="preserve">NGAP-PROTOCOL-IES </w:t>
      </w:r>
      <w:r w:rsidRPr="00FA22D3">
        <w:rPr>
          <w:noProof w:val="0"/>
        </w:rPr>
        <w:t>::= {</w:t>
      </w:r>
    </w:p>
    <w:p w14:paraId="1272D300" w14:textId="77777777" w:rsidR="004A7D6F" w:rsidRPr="00FA22D3" w:rsidRDefault="004A7D6F" w:rsidP="004A7D6F">
      <w:pPr>
        <w:pStyle w:val="PL"/>
        <w:rPr>
          <w:noProof w:val="0"/>
        </w:rPr>
      </w:pPr>
      <w:r w:rsidRPr="00FA22D3">
        <w:rPr>
          <w:noProof w:val="0"/>
        </w:rPr>
        <w:tab/>
        <w:t>...</w:t>
      </w:r>
    </w:p>
    <w:p w14:paraId="5A15565A" w14:textId="77777777" w:rsidR="004A7D6F" w:rsidRPr="00FA22D3" w:rsidRDefault="004A7D6F" w:rsidP="004A7D6F">
      <w:pPr>
        <w:pStyle w:val="PL"/>
        <w:rPr>
          <w:noProof w:val="0"/>
        </w:rPr>
      </w:pPr>
      <w:r w:rsidRPr="00FA22D3">
        <w:rPr>
          <w:noProof w:val="0"/>
        </w:rPr>
        <w:t>}</w:t>
      </w:r>
    </w:p>
    <w:p w14:paraId="7F9EB31A" w14:textId="77777777" w:rsidR="004A7D6F" w:rsidRPr="00FA22D3" w:rsidRDefault="004A7D6F" w:rsidP="004A7D6F">
      <w:pPr>
        <w:pStyle w:val="PL"/>
        <w:rPr>
          <w:noProof w:val="0"/>
          <w:snapToGrid w:val="0"/>
        </w:rPr>
      </w:pPr>
    </w:p>
    <w:p w14:paraId="0649E8AE" w14:textId="77777777" w:rsidR="004A7D6F" w:rsidRPr="00FA22D3" w:rsidRDefault="004A7D6F" w:rsidP="004A7D6F">
      <w:pPr>
        <w:pStyle w:val="PL"/>
        <w:rPr>
          <w:noProof w:val="0"/>
          <w:snapToGrid w:val="0"/>
        </w:rPr>
      </w:pPr>
      <w:r w:rsidRPr="00FA22D3">
        <w:rPr>
          <w:noProof w:val="0"/>
          <w:snapToGrid w:val="0"/>
        </w:rPr>
        <w:t>UE-NGAP-ID-pair ::= SEQUENCE{</w:t>
      </w:r>
    </w:p>
    <w:p w14:paraId="5C7014FB" w14:textId="77777777" w:rsidR="004A7D6F" w:rsidRPr="00FA22D3" w:rsidRDefault="004A7D6F" w:rsidP="004A7D6F">
      <w:pPr>
        <w:pStyle w:val="PL"/>
        <w:rPr>
          <w:noProof w:val="0"/>
          <w:snapToGrid w:val="0"/>
        </w:rPr>
      </w:pPr>
      <w:r w:rsidRPr="00FA22D3">
        <w:rPr>
          <w:noProof w:val="0"/>
          <w:snapToGrid w:val="0"/>
        </w:rPr>
        <w:tab/>
        <w:t>aMF-UE-NGAP-ID</w:t>
      </w:r>
      <w:r w:rsidRPr="00FA22D3">
        <w:rPr>
          <w:noProof w:val="0"/>
          <w:snapToGrid w:val="0"/>
        </w:rPr>
        <w:tab/>
      </w:r>
      <w:r w:rsidRPr="00FA22D3">
        <w:rPr>
          <w:noProof w:val="0"/>
          <w:snapToGrid w:val="0"/>
        </w:rPr>
        <w:tab/>
        <w:t>AMF-UE-NGAP-ID,</w:t>
      </w:r>
    </w:p>
    <w:p w14:paraId="52E1BCBF" w14:textId="77777777" w:rsidR="004A7D6F" w:rsidRPr="00FA22D3" w:rsidRDefault="004A7D6F" w:rsidP="004A7D6F">
      <w:pPr>
        <w:pStyle w:val="PL"/>
        <w:rPr>
          <w:noProof w:val="0"/>
          <w:snapToGrid w:val="0"/>
        </w:rPr>
      </w:pPr>
      <w:r w:rsidRPr="00FA22D3">
        <w:rPr>
          <w:noProof w:val="0"/>
          <w:snapToGrid w:val="0"/>
        </w:rPr>
        <w:tab/>
        <w:t>rAN-UE-NGAP-ID</w:t>
      </w:r>
      <w:r w:rsidRPr="00FA22D3">
        <w:rPr>
          <w:noProof w:val="0"/>
          <w:snapToGrid w:val="0"/>
        </w:rPr>
        <w:tab/>
      </w:r>
      <w:r w:rsidRPr="00FA22D3">
        <w:rPr>
          <w:noProof w:val="0"/>
          <w:snapToGrid w:val="0"/>
        </w:rPr>
        <w:tab/>
        <w:t>RAN-UE-NGAP-ID,</w:t>
      </w:r>
    </w:p>
    <w:p w14:paraId="3912C3E1"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{UE-NGAP-ID-pair-ExtIEs} } OPTIONAL,</w:t>
      </w:r>
    </w:p>
    <w:p w14:paraId="1FF15613" w14:textId="77777777" w:rsidR="004A7D6F" w:rsidRPr="00FA22D3" w:rsidRDefault="004A7D6F" w:rsidP="004A7D6F">
      <w:pPr>
        <w:pStyle w:val="PL"/>
        <w:rPr>
          <w:noProof w:val="0"/>
          <w:snapToGrid w:val="0"/>
        </w:rPr>
      </w:pPr>
      <w:r w:rsidRPr="00FA22D3">
        <w:rPr>
          <w:noProof w:val="0"/>
          <w:snapToGrid w:val="0"/>
        </w:rPr>
        <w:tab/>
        <w:t>...</w:t>
      </w:r>
    </w:p>
    <w:p w14:paraId="087FC762" w14:textId="77777777" w:rsidR="004A7D6F" w:rsidRPr="00FA22D3" w:rsidRDefault="004A7D6F" w:rsidP="004A7D6F">
      <w:pPr>
        <w:pStyle w:val="PL"/>
        <w:spacing w:line="0" w:lineRule="atLeast"/>
        <w:rPr>
          <w:noProof w:val="0"/>
          <w:snapToGrid w:val="0"/>
        </w:rPr>
      </w:pPr>
      <w:r w:rsidRPr="00FA22D3">
        <w:rPr>
          <w:noProof w:val="0"/>
          <w:snapToGrid w:val="0"/>
        </w:rPr>
        <w:t>}</w:t>
      </w:r>
    </w:p>
    <w:p w14:paraId="2910C216" w14:textId="77777777" w:rsidR="004A7D6F" w:rsidRPr="00FA22D3" w:rsidRDefault="004A7D6F" w:rsidP="004A7D6F">
      <w:pPr>
        <w:pStyle w:val="PL"/>
        <w:spacing w:line="0" w:lineRule="atLeast"/>
        <w:rPr>
          <w:noProof w:val="0"/>
          <w:snapToGrid w:val="0"/>
        </w:rPr>
      </w:pPr>
    </w:p>
    <w:p w14:paraId="02F28469" w14:textId="77777777" w:rsidR="004A7D6F" w:rsidRPr="00FA22D3" w:rsidRDefault="004A7D6F" w:rsidP="004A7D6F">
      <w:pPr>
        <w:pStyle w:val="PL"/>
        <w:rPr>
          <w:noProof w:val="0"/>
          <w:snapToGrid w:val="0"/>
        </w:rPr>
      </w:pPr>
      <w:r w:rsidRPr="00FA22D3">
        <w:rPr>
          <w:noProof w:val="0"/>
          <w:snapToGrid w:val="0"/>
        </w:rPr>
        <w:t>UE-NGAP-ID-pair-ExtIEs NGAP-PROTOCOL-EXTENSION ::= {</w:t>
      </w:r>
    </w:p>
    <w:p w14:paraId="2CCE6F63" w14:textId="77777777" w:rsidR="004A7D6F" w:rsidRPr="00FA22D3" w:rsidRDefault="004A7D6F" w:rsidP="004A7D6F">
      <w:pPr>
        <w:pStyle w:val="PL"/>
        <w:rPr>
          <w:noProof w:val="0"/>
          <w:snapToGrid w:val="0"/>
        </w:rPr>
      </w:pPr>
      <w:r w:rsidRPr="00FA22D3">
        <w:rPr>
          <w:noProof w:val="0"/>
          <w:snapToGrid w:val="0"/>
        </w:rPr>
        <w:tab/>
        <w:t>...</w:t>
      </w:r>
    </w:p>
    <w:p w14:paraId="0693E823" w14:textId="77777777" w:rsidR="004A7D6F" w:rsidRPr="00FA22D3" w:rsidRDefault="004A7D6F" w:rsidP="004A7D6F">
      <w:pPr>
        <w:pStyle w:val="PL"/>
        <w:rPr>
          <w:noProof w:val="0"/>
          <w:snapToGrid w:val="0"/>
        </w:rPr>
      </w:pPr>
      <w:r w:rsidRPr="00FA22D3">
        <w:rPr>
          <w:noProof w:val="0"/>
          <w:snapToGrid w:val="0"/>
        </w:rPr>
        <w:t>}</w:t>
      </w:r>
    </w:p>
    <w:p w14:paraId="733D2F8C" w14:textId="77777777" w:rsidR="004A7D6F" w:rsidRPr="00FA22D3" w:rsidRDefault="004A7D6F" w:rsidP="004A7D6F">
      <w:pPr>
        <w:pStyle w:val="PL"/>
        <w:rPr>
          <w:noProof w:val="0"/>
        </w:rPr>
      </w:pPr>
    </w:p>
    <w:p w14:paraId="0D560DD7" w14:textId="77777777" w:rsidR="004A7D6F" w:rsidRPr="00FA22D3" w:rsidRDefault="004A7D6F" w:rsidP="004A7D6F">
      <w:pPr>
        <w:pStyle w:val="PL"/>
        <w:rPr>
          <w:noProof w:val="0"/>
        </w:rPr>
      </w:pPr>
      <w:r w:rsidRPr="00FA22D3">
        <w:rPr>
          <w:noProof w:val="0"/>
        </w:rPr>
        <w:t>UEPagingIdentity ::= CHOICE {</w:t>
      </w:r>
    </w:p>
    <w:p w14:paraId="395DADE0" w14:textId="77777777" w:rsidR="004A7D6F" w:rsidRPr="00FA22D3" w:rsidRDefault="004A7D6F" w:rsidP="004A7D6F">
      <w:pPr>
        <w:pStyle w:val="PL"/>
        <w:rPr>
          <w:noProof w:val="0"/>
        </w:rPr>
      </w:pPr>
      <w:r w:rsidRPr="00FA22D3">
        <w:rPr>
          <w:noProof w:val="0"/>
        </w:rPr>
        <w:tab/>
        <w:t>fiveG-S-TMSI</w:t>
      </w:r>
      <w:r w:rsidRPr="00FA22D3">
        <w:rPr>
          <w:noProof w:val="0"/>
        </w:rPr>
        <w:tab/>
      </w:r>
      <w:r w:rsidRPr="00FA22D3">
        <w:rPr>
          <w:noProof w:val="0"/>
        </w:rPr>
        <w:tab/>
        <w:t>FiveG-S-TMSI,</w:t>
      </w:r>
    </w:p>
    <w:p w14:paraId="59E429C3"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{UEPagingIdentity-ExtIEs} }</w:t>
      </w:r>
    </w:p>
    <w:p w14:paraId="2123114E" w14:textId="77777777" w:rsidR="004A7D6F" w:rsidRPr="00FA22D3" w:rsidRDefault="004A7D6F" w:rsidP="004A7D6F">
      <w:pPr>
        <w:pStyle w:val="PL"/>
        <w:rPr>
          <w:noProof w:val="0"/>
        </w:rPr>
      </w:pPr>
      <w:r w:rsidRPr="00FA22D3">
        <w:rPr>
          <w:noProof w:val="0"/>
        </w:rPr>
        <w:tab/>
        <w:t>}</w:t>
      </w:r>
    </w:p>
    <w:p w14:paraId="595BB3A7" w14:textId="77777777" w:rsidR="004A7D6F" w:rsidRPr="00FA22D3" w:rsidRDefault="004A7D6F" w:rsidP="004A7D6F">
      <w:pPr>
        <w:pStyle w:val="PL"/>
        <w:rPr>
          <w:noProof w:val="0"/>
          <w:snapToGrid w:val="0"/>
        </w:rPr>
      </w:pPr>
    </w:p>
    <w:p w14:paraId="2E07F119" w14:textId="77777777" w:rsidR="004A7D6F" w:rsidRPr="00FA22D3" w:rsidRDefault="004A7D6F" w:rsidP="004A7D6F">
      <w:pPr>
        <w:pStyle w:val="PL"/>
        <w:rPr>
          <w:noProof w:val="0"/>
        </w:rPr>
      </w:pPr>
      <w:r w:rsidRPr="00FA22D3">
        <w:rPr>
          <w:noProof w:val="0"/>
        </w:rPr>
        <w:t xml:space="preserve">UEPagingIdentity-ExtIEs </w:t>
      </w:r>
      <w:r w:rsidRPr="00FA22D3">
        <w:rPr>
          <w:noProof w:val="0"/>
          <w:snapToGrid w:val="0"/>
        </w:rPr>
        <w:t xml:space="preserve">NGAP-PROTOCOL-IES </w:t>
      </w:r>
      <w:r w:rsidRPr="00FA22D3">
        <w:rPr>
          <w:noProof w:val="0"/>
        </w:rPr>
        <w:t>::= {</w:t>
      </w:r>
    </w:p>
    <w:p w14:paraId="01B92759" w14:textId="77777777" w:rsidR="004A7D6F" w:rsidRPr="00FA22D3" w:rsidRDefault="004A7D6F" w:rsidP="004A7D6F">
      <w:pPr>
        <w:pStyle w:val="PL"/>
        <w:rPr>
          <w:noProof w:val="0"/>
        </w:rPr>
      </w:pPr>
      <w:r w:rsidRPr="00FA22D3">
        <w:rPr>
          <w:noProof w:val="0"/>
        </w:rPr>
        <w:tab/>
        <w:t>...</w:t>
      </w:r>
    </w:p>
    <w:p w14:paraId="37273DF3" w14:textId="77777777" w:rsidR="004A7D6F" w:rsidRPr="00FA22D3" w:rsidRDefault="004A7D6F" w:rsidP="004A7D6F">
      <w:pPr>
        <w:pStyle w:val="PL"/>
        <w:rPr>
          <w:noProof w:val="0"/>
        </w:rPr>
      </w:pPr>
      <w:r w:rsidRPr="00FA22D3">
        <w:rPr>
          <w:noProof w:val="0"/>
        </w:rPr>
        <w:t>}</w:t>
      </w:r>
    </w:p>
    <w:p w14:paraId="77806B18" w14:textId="77777777" w:rsidR="004A7D6F" w:rsidRPr="00FA22D3" w:rsidRDefault="004A7D6F" w:rsidP="004A7D6F">
      <w:pPr>
        <w:pStyle w:val="PL"/>
        <w:rPr>
          <w:noProof w:val="0"/>
        </w:rPr>
      </w:pPr>
    </w:p>
    <w:p w14:paraId="14996411" w14:textId="77777777" w:rsidR="004A7D6F" w:rsidRPr="00FA22D3" w:rsidRDefault="004A7D6F" w:rsidP="004A7D6F">
      <w:pPr>
        <w:pStyle w:val="PL"/>
        <w:rPr>
          <w:noProof w:val="0"/>
        </w:rPr>
      </w:pPr>
      <w:r w:rsidRPr="00FA22D3">
        <w:rPr>
          <w:noProof w:val="0"/>
        </w:rPr>
        <w:t>UEPresence ::= ENUMERATED {in, out, unknown, ...}</w:t>
      </w:r>
    </w:p>
    <w:p w14:paraId="5BA0ACD3" w14:textId="77777777" w:rsidR="004A7D6F" w:rsidRPr="00FA22D3" w:rsidRDefault="004A7D6F" w:rsidP="004A7D6F">
      <w:pPr>
        <w:pStyle w:val="PL"/>
        <w:rPr>
          <w:noProof w:val="0"/>
          <w:snapToGrid w:val="0"/>
        </w:rPr>
      </w:pPr>
    </w:p>
    <w:p w14:paraId="3E1313E3" w14:textId="77777777" w:rsidR="004A7D6F" w:rsidRPr="00FA22D3" w:rsidRDefault="004A7D6F" w:rsidP="004A7D6F">
      <w:pPr>
        <w:pStyle w:val="PL"/>
        <w:rPr>
          <w:noProof w:val="0"/>
          <w:snapToGrid w:val="0"/>
        </w:rPr>
      </w:pPr>
      <w:r w:rsidRPr="00FA22D3">
        <w:rPr>
          <w:noProof w:val="0"/>
          <w:snapToGrid w:val="0"/>
        </w:rPr>
        <w:t>UEPresenceInAreaOfInterestList ::= SEQUENCE (SIZE(1..</w:t>
      </w:r>
      <w:r w:rsidRPr="00FA22D3">
        <w:rPr>
          <w:rFonts w:eastAsia="Batang"/>
          <w:noProof w:val="0"/>
          <w:snapToGrid w:val="0"/>
          <w:lang w:eastAsia="zh-CN"/>
        </w:rPr>
        <w:t>maxnoofAoI</w:t>
      </w:r>
      <w:r w:rsidRPr="00FA22D3">
        <w:rPr>
          <w:noProof w:val="0"/>
          <w:snapToGrid w:val="0"/>
        </w:rPr>
        <w:t>)) OF UEPresenceInAreaOfInterestItem</w:t>
      </w:r>
    </w:p>
    <w:p w14:paraId="7CEEC141" w14:textId="77777777" w:rsidR="004A7D6F" w:rsidRPr="00FA22D3" w:rsidRDefault="004A7D6F" w:rsidP="004A7D6F">
      <w:pPr>
        <w:pStyle w:val="PL"/>
        <w:rPr>
          <w:noProof w:val="0"/>
          <w:snapToGrid w:val="0"/>
        </w:rPr>
      </w:pPr>
    </w:p>
    <w:p w14:paraId="6E78D9FD" w14:textId="77777777" w:rsidR="004A7D6F" w:rsidRPr="00FA22D3" w:rsidRDefault="004A7D6F" w:rsidP="004A7D6F">
      <w:pPr>
        <w:pStyle w:val="PL"/>
        <w:rPr>
          <w:noProof w:val="0"/>
          <w:snapToGrid w:val="0"/>
        </w:rPr>
      </w:pPr>
      <w:r w:rsidRPr="00FA22D3">
        <w:rPr>
          <w:noProof w:val="0"/>
          <w:snapToGrid w:val="0"/>
        </w:rPr>
        <w:t>UEPresenceInAreaOfInterestItem ::= SEQUENCE {</w:t>
      </w:r>
    </w:p>
    <w:p w14:paraId="2D4FB706" w14:textId="77777777" w:rsidR="004A7D6F" w:rsidRPr="00FA22D3" w:rsidRDefault="004A7D6F" w:rsidP="004A7D6F">
      <w:pPr>
        <w:pStyle w:val="PL"/>
        <w:rPr>
          <w:noProof w:val="0"/>
          <w:snapToGrid w:val="0"/>
        </w:rPr>
      </w:pPr>
      <w:r w:rsidRPr="00FA22D3">
        <w:rPr>
          <w:noProof w:val="0"/>
          <w:snapToGrid w:val="0"/>
        </w:rPr>
        <w:tab/>
        <w:t>locationReportingReferenceID</w:t>
      </w:r>
      <w:r w:rsidRPr="00FA22D3">
        <w:rPr>
          <w:noProof w:val="0"/>
          <w:snapToGrid w:val="0"/>
        </w:rPr>
        <w:tab/>
      </w:r>
      <w:r w:rsidRPr="00FA22D3">
        <w:rPr>
          <w:noProof w:val="0"/>
          <w:snapToGrid w:val="0"/>
        </w:rPr>
        <w:tab/>
        <w:t>LocationReportingReferenceID,</w:t>
      </w:r>
    </w:p>
    <w:p w14:paraId="662D1B3F" w14:textId="77777777" w:rsidR="004A7D6F" w:rsidRPr="00FA22D3" w:rsidRDefault="004A7D6F" w:rsidP="004A7D6F">
      <w:pPr>
        <w:pStyle w:val="PL"/>
        <w:rPr>
          <w:noProof w:val="0"/>
          <w:snapToGrid w:val="0"/>
        </w:rPr>
      </w:pPr>
      <w:r w:rsidRPr="00FA22D3">
        <w:rPr>
          <w:noProof w:val="0"/>
          <w:snapToGrid w:val="0"/>
        </w:rPr>
        <w:tab/>
        <w:t>uEPresence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UEPresence,</w:t>
      </w:r>
    </w:p>
    <w:p w14:paraId="6B7B3752"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{UEPresenceInAreaOfInterestItem-ExtIEs} }</w:t>
      </w:r>
      <w:r w:rsidRPr="00FA22D3">
        <w:rPr>
          <w:noProof w:val="0"/>
          <w:snapToGrid w:val="0"/>
        </w:rPr>
        <w:tab/>
        <w:t>OPTIONAL,</w:t>
      </w:r>
    </w:p>
    <w:p w14:paraId="71063328" w14:textId="77777777" w:rsidR="004A7D6F" w:rsidRPr="00FA22D3" w:rsidRDefault="004A7D6F" w:rsidP="004A7D6F">
      <w:pPr>
        <w:pStyle w:val="PL"/>
        <w:rPr>
          <w:noProof w:val="0"/>
          <w:snapToGrid w:val="0"/>
        </w:rPr>
      </w:pPr>
      <w:r w:rsidRPr="00FA22D3">
        <w:rPr>
          <w:noProof w:val="0"/>
          <w:snapToGrid w:val="0"/>
        </w:rPr>
        <w:tab/>
        <w:t>...</w:t>
      </w:r>
    </w:p>
    <w:p w14:paraId="15E574CD" w14:textId="77777777" w:rsidR="004A7D6F" w:rsidRPr="00FA22D3" w:rsidRDefault="004A7D6F" w:rsidP="004A7D6F">
      <w:pPr>
        <w:pStyle w:val="PL"/>
        <w:rPr>
          <w:noProof w:val="0"/>
          <w:snapToGrid w:val="0"/>
        </w:rPr>
      </w:pPr>
      <w:r w:rsidRPr="00FA22D3">
        <w:rPr>
          <w:noProof w:val="0"/>
          <w:snapToGrid w:val="0"/>
        </w:rPr>
        <w:t>}</w:t>
      </w:r>
    </w:p>
    <w:p w14:paraId="1EBEAC46" w14:textId="77777777" w:rsidR="004A7D6F" w:rsidRPr="00FA22D3" w:rsidRDefault="004A7D6F" w:rsidP="004A7D6F">
      <w:pPr>
        <w:pStyle w:val="PL"/>
        <w:rPr>
          <w:noProof w:val="0"/>
          <w:snapToGrid w:val="0"/>
        </w:rPr>
      </w:pPr>
    </w:p>
    <w:p w14:paraId="13E3BE11" w14:textId="77777777" w:rsidR="004A7D6F" w:rsidRPr="00FA22D3" w:rsidRDefault="004A7D6F" w:rsidP="004A7D6F">
      <w:pPr>
        <w:pStyle w:val="PL"/>
        <w:rPr>
          <w:noProof w:val="0"/>
          <w:snapToGrid w:val="0"/>
        </w:rPr>
      </w:pPr>
      <w:r w:rsidRPr="00FA22D3">
        <w:rPr>
          <w:noProof w:val="0"/>
          <w:snapToGrid w:val="0"/>
        </w:rPr>
        <w:lastRenderedPageBreak/>
        <w:t>UEPresenceInAreaOfInterestItem-ExtIEs NGAP-PROTOCOL-EXTENSION ::= {</w:t>
      </w:r>
    </w:p>
    <w:p w14:paraId="22FF5457" w14:textId="77777777" w:rsidR="004A7D6F" w:rsidRPr="00FA22D3" w:rsidRDefault="004A7D6F" w:rsidP="004A7D6F">
      <w:pPr>
        <w:pStyle w:val="PL"/>
        <w:rPr>
          <w:noProof w:val="0"/>
          <w:snapToGrid w:val="0"/>
        </w:rPr>
      </w:pPr>
      <w:r w:rsidRPr="00FA22D3">
        <w:rPr>
          <w:noProof w:val="0"/>
          <w:snapToGrid w:val="0"/>
        </w:rPr>
        <w:tab/>
        <w:t>...</w:t>
      </w:r>
    </w:p>
    <w:p w14:paraId="38534FFE" w14:textId="77777777" w:rsidR="004A7D6F" w:rsidRPr="00FA22D3" w:rsidRDefault="004A7D6F" w:rsidP="004A7D6F">
      <w:pPr>
        <w:pStyle w:val="PL"/>
        <w:rPr>
          <w:noProof w:val="0"/>
          <w:snapToGrid w:val="0"/>
        </w:rPr>
      </w:pPr>
      <w:r w:rsidRPr="00FA22D3">
        <w:rPr>
          <w:noProof w:val="0"/>
          <w:snapToGrid w:val="0"/>
        </w:rPr>
        <w:t>}</w:t>
      </w:r>
    </w:p>
    <w:p w14:paraId="6F309A90" w14:textId="77777777" w:rsidR="004A7D6F" w:rsidRPr="00FA22D3" w:rsidRDefault="004A7D6F" w:rsidP="004A7D6F">
      <w:pPr>
        <w:pStyle w:val="PL"/>
        <w:rPr>
          <w:noProof w:val="0"/>
          <w:snapToGrid w:val="0"/>
        </w:rPr>
      </w:pPr>
    </w:p>
    <w:p w14:paraId="36A6779B" w14:textId="77777777" w:rsidR="004A7D6F" w:rsidRPr="00FA22D3" w:rsidRDefault="004A7D6F" w:rsidP="004A7D6F">
      <w:pPr>
        <w:pStyle w:val="PL"/>
        <w:rPr>
          <w:noProof w:val="0"/>
          <w:snapToGrid w:val="0"/>
        </w:rPr>
      </w:pPr>
      <w:r w:rsidRPr="00FA22D3">
        <w:rPr>
          <w:noProof w:val="0"/>
          <w:snapToGrid w:val="0"/>
        </w:rPr>
        <w:t>UERadioCapability ::= OCTET STRING</w:t>
      </w:r>
    </w:p>
    <w:p w14:paraId="2B47415D" w14:textId="77777777" w:rsidR="004A7D6F" w:rsidRPr="00FA22D3" w:rsidRDefault="004A7D6F" w:rsidP="004A7D6F">
      <w:pPr>
        <w:pStyle w:val="PL"/>
        <w:rPr>
          <w:noProof w:val="0"/>
        </w:rPr>
      </w:pPr>
    </w:p>
    <w:p w14:paraId="67A34E45" w14:textId="77777777" w:rsidR="004A7D6F" w:rsidRPr="00FA22D3" w:rsidRDefault="004A7D6F" w:rsidP="004A7D6F">
      <w:pPr>
        <w:pStyle w:val="PL"/>
        <w:rPr>
          <w:noProof w:val="0"/>
          <w:snapToGrid w:val="0"/>
        </w:rPr>
      </w:pPr>
      <w:r w:rsidRPr="00FA22D3">
        <w:rPr>
          <w:noProof w:val="0"/>
        </w:rPr>
        <w:t xml:space="preserve">UERadioCapabilityForPaging ::= </w:t>
      </w:r>
      <w:r w:rsidRPr="00FA22D3">
        <w:rPr>
          <w:noProof w:val="0"/>
          <w:snapToGrid w:val="0"/>
        </w:rPr>
        <w:t>SEQUENCE {</w:t>
      </w:r>
    </w:p>
    <w:p w14:paraId="7EFEA3D3" w14:textId="77777777" w:rsidR="004A7D6F" w:rsidRPr="00FA22D3" w:rsidRDefault="004A7D6F" w:rsidP="004A7D6F">
      <w:pPr>
        <w:pStyle w:val="PL"/>
        <w:tabs>
          <w:tab w:val="clear" w:pos="3456"/>
        </w:tabs>
        <w:rPr>
          <w:noProof w:val="0"/>
        </w:rPr>
      </w:pPr>
      <w:r w:rsidRPr="00FA22D3">
        <w:rPr>
          <w:noProof w:val="0"/>
        </w:rPr>
        <w:tab/>
        <w:t>uERadioCapabilityForPagingOfNR</w:t>
      </w:r>
      <w:r w:rsidRPr="00FA22D3">
        <w:rPr>
          <w:noProof w:val="0"/>
        </w:rPr>
        <w:tab/>
      </w:r>
      <w:r w:rsidRPr="00FA22D3">
        <w:rPr>
          <w:noProof w:val="0"/>
        </w:rPr>
        <w:tab/>
        <w:t>UERadioCapabilityForPagingOfNR</w:t>
      </w:r>
      <w:r w:rsidRPr="00FA22D3">
        <w:rPr>
          <w:noProof w:val="0"/>
        </w:rPr>
        <w:tab/>
      </w:r>
      <w:r w:rsidRPr="00FA22D3">
        <w:rPr>
          <w:noProof w:val="0"/>
        </w:rPr>
        <w:tab/>
      </w:r>
      <w:r w:rsidRPr="00FA22D3">
        <w:rPr>
          <w:noProof w:val="0"/>
        </w:rPr>
        <w:tab/>
        <w:t>OPTIONAL,</w:t>
      </w:r>
    </w:p>
    <w:p w14:paraId="09DFD209" w14:textId="77777777" w:rsidR="004A7D6F" w:rsidRPr="00FA22D3" w:rsidRDefault="004A7D6F" w:rsidP="004A7D6F">
      <w:pPr>
        <w:pStyle w:val="PL"/>
        <w:tabs>
          <w:tab w:val="clear" w:pos="3456"/>
        </w:tabs>
        <w:rPr>
          <w:noProof w:val="0"/>
        </w:rPr>
      </w:pPr>
      <w:r w:rsidRPr="00FA22D3">
        <w:rPr>
          <w:noProof w:val="0"/>
        </w:rPr>
        <w:tab/>
        <w:t>uERadioCapabilityForPagingOfEUTRA</w:t>
      </w:r>
      <w:r w:rsidRPr="00FA22D3">
        <w:rPr>
          <w:noProof w:val="0"/>
        </w:rPr>
        <w:tab/>
      </w:r>
      <w:r w:rsidRPr="00FA22D3">
        <w:rPr>
          <w:noProof w:val="0"/>
        </w:rPr>
        <w:tab/>
        <w:t>UERadioCapabilityForPagingOfEUTRA</w:t>
      </w:r>
      <w:r w:rsidRPr="00FA22D3">
        <w:rPr>
          <w:noProof w:val="0"/>
        </w:rPr>
        <w:tab/>
      </w:r>
      <w:r w:rsidRPr="00FA22D3">
        <w:rPr>
          <w:noProof w:val="0"/>
        </w:rPr>
        <w:tab/>
        <w:t>OPTIONAL,</w:t>
      </w:r>
    </w:p>
    <w:p w14:paraId="6A896AD3" w14:textId="77777777" w:rsidR="004A7D6F" w:rsidRPr="00FA22D3" w:rsidRDefault="004A7D6F" w:rsidP="004A7D6F">
      <w:pPr>
        <w:pStyle w:val="PL"/>
        <w:rPr>
          <w:noProof w:val="0"/>
        </w:rPr>
      </w:pPr>
      <w:r w:rsidRPr="00FA22D3">
        <w:rPr>
          <w:noProof w:val="0"/>
        </w:rPr>
        <w:tab/>
      </w:r>
      <w:r w:rsidRPr="00FA22D3">
        <w:rPr>
          <w:noProof w:val="0"/>
          <w:snapToGrid w:val="0"/>
        </w:rPr>
        <w:t>iE-Extensions</w:t>
      </w:r>
      <w:r w:rsidRPr="00FA22D3">
        <w:rPr>
          <w:noProof w:val="0"/>
          <w:snapToGrid w:val="0"/>
        </w:rPr>
        <w:tab/>
      </w:r>
      <w:r w:rsidRPr="00FA22D3">
        <w:rPr>
          <w:noProof w:val="0"/>
          <w:snapToGrid w:val="0"/>
        </w:rPr>
        <w:tab/>
        <w:t>ProtocolExtensionContainer { {UERadioCapabilityForPaging-ExtIEs} }</w:t>
      </w:r>
      <w:r w:rsidRPr="00FA22D3">
        <w:rPr>
          <w:noProof w:val="0"/>
          <w:snapToGrid w:val="0"/>
        </w:rPr>
        <w:tab/>
        <w:t>OPTIONAL,</w:t>
      </w:r>
    </w:p>
    <w:p w14:paraId="34D40C66"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5EC8689" w14:textId="77777777" w:rsidR="004A7D6F" w:rsidRPr="00FA22D3" w:rsidRDefault="004A7D6F" w:rsidP="004A7D6F">
      <w:pPr>
        <w:pStyle w:val="PL"/>
        <w:spacing w:line="0" w:lineRule="atLeast"/>
        <w:rPr>
          <w:noProof w:val="0"/>
          <w:snapToGrid w:val="0"/>
        </w:rPr>
      </w:pPr>
      <w:r w:rsidRPr="00FA22D3">
        <w:rPr>
          <w:noProof w:val="0"/>
          <w:snapToGrid w:val="0"/>
        </w:rPr>
        <w:t>}</w:t>
      </w:r>
    </w:p>
    <w:p w14:paraId="1DF21BAD" w14:textId="77777777" w:rsidR="004A7D6F" w:rsidRPr="00FA22D3" w:rsidRDefault="004A7D6F" w:rsidP="004A7D6F">
      <w:pPr>
        <w:pStyle w:val="PL"/>
        <w:rPr>
          <w:noProof w:val="0"/>
        </w:rPr>
      </w:pPr>
    </w:p>
    <w:p w14:paraId="6C1C7085" w14:textId="77777777" w:rsidR="004A7D6F" w:rsidRPr="00FA22D3" w:rsidRDefault="004A7D6F" w:rsidP="004A7D6F">
      <w:pPr>
        <w:pStyle w:val="PL"/>
        <w:rPr>
          <w:noProof w:val="0"/>
          <w:snapToGrid w:val="0"/>
        </w:rPr>
      </w:pPr>
      <w:r w:rsidRPr="00FA22D3">
        <w:rPr>
          <w:noProof w:val="0"/>
          <w:snapToGrid w:val="0"/>
        </w:rPr>
        <w:t>UERadioCapabilityForPaging-ExtIEs NGAP-PROTOCOL-EXTENSION ::= {</w:t>
      </w:r>
    </w:p>
    <w:p w14:paraId="1A1592C2" w14:textId="77777777" w:rsidR="004A7D6F" w:rsidRPr="00FA22D3" w:rsidRDefault="004A7D6F" w:rsidP="004A7D6F">
      <w:pPr>
        <w:pStyle w:val="PL"/>
        <w:rPr>
          <w:noProof w:val="0"/>
          <w:snapToGrid w:val="0"/>
        </w:rPr>
      </w:pPr>
      <w:r w:rsidRPr="00FA22D3">
        <w:rPr>
          <w:noProof w:val="0"/>
          <w:snapToGrid w:val="0"/>
        </w:rPr>
        <w:tab/>
        <w:t>...</w:t>
      </w:r>
    </w:p>
    <w:p w14:paraId="48ABDA71" w14:textId="77777777" w:rsidR="004A7D6F" w:rsidRPr="00FA22D3" w:rsidRDefault="004A7D6F" w:rsidP="004A7D6F">
      <w:pPr>
        <w:pStyle w:val="PL"/>
        <w:rPr>
          <w:noProof w:val="0"/>
          <w:snapToGrid w:val="0"/>
        </w:rPr>
      </w:pPr>
      <w:r w:rsidRPr="00FA22D3">
        <w:rPr>
          <w:noProof w:val="0"/>
          <w:snapToGrid w:val="0"/>
        </w:rPr>
        <w:t>}</w:t>
      </w:r>
    </w:p>
    <w:p w14:paraId="03E80336" w14:textId="77777777" w:rsidR="004A7D6F" w:rsidRPr="00FA22D3" w:rsidRDefault="004A7D6F" w:rsidP="004A7D6F">
      <w:pPr>
        <w:pStyle w:val="PL"/>
        <w:rPr>
          <w:noProof w:val="0"/>
        </w:rPr>
      </w:pPr>
    </w:p>
    <w:p w14:paraId="76CFE024" w14:textId="77777777" w:rsidR="004A7D6F" w:rsidRPr="00FA22D3" w:rsidRDefault="004A7D6F" w:rsidP="004A7D6F">
      <w:pPr>
        <w:pStyle w:val="PL"/>
        <w:rPr>
          <w:noProof w:val="0"/>
          <w:snapToGrid w:val="0"/>
        </w:rPr>
      </w:pPr>
      <w:r w:rsidRPr="00FA22D3">
        <w:rPr>
          <w:noProof w:val="0"/>
          <w:snapToGrid w:val="0"/>
        </w:rPr>
        <w:t>UERadioCapabilityForPagingOfNR ::= OCTET STRING</w:t>
      </w:r>
    </w:p>
    <w:p w14:paraId="1FD6C7C1" w14:textId="77777777" w:rsidR="004A7D6F" w:rsidRPr="00FA22D3" w:rsidRDefault="004A7D6F" w:rsidP="004A7D6F">
      <w:pPr>
        <w:pStyle w:val="PL"/>
        <w:rPr>
          <w:noProof w:val="0"/>
          <w:snapToGrid w:val="0"/>
        </w:rPr>
      </w:pPr>
    </w:p>
    <w:p w14:paraId="0DBA0890" w14:textId="77777777" w:rsidR="004A7D6F" w:rsidRPr="00FA22D3" w:rsidRDefault="004A7D6F" w:rsidP="004A7D6F">
      <w:pPr>
        <w:pStyle w:val="PL"/>
        <w:rPr>
          <w:noProof w:val="0"/>
          <w:snapToGrid w:val="0"/>
        </w:rPr>
      </w:pPr>
      <w:r w:rsidRPr="00FA22D3">
        <w:rPr>
          <w:noProof w:val="0"/>
          <w:snapToGrid w:val="0"/>
        </w:rPr>
        <w:t>UERadioCapabilityForPagingOfEUTRA ::= OCTET STRING</w:t>
      </w:r>
    </w:p>
    <w:p w14:paraId="34E740CC" w14:textId="77777777" w:rsidR="004A7D6F" w:rsidRPr="00FA22D3" w:rsidRDefault="004A7D6F" w:rsidP="004A7D6F">
      <w:pPr>
        <w:pStyle w:val="PL"/>
        <w:rPr>
          <w:noProof w:val="0"/>
        </w:rPr>
      </w:pPr>
    </w:p>
    <w:p w14:paraId="26ADACB3" w14:textId="77777777" w:rsidR="004A7D6F" w:rsidRPr="00FA22D3" w:rsidRDefault="004A7D6F" w:rsidP="004A7D6F">
      <w:pPr>
        <w:pStyle w:val="PL"/>
        <w:rPr>
          <w:noProof w:val="0"/>
        </w:rPr>
      </w:pPr>
      <w:r w:rsidRPr="00FA22D3">
        <w:rPr>
          <w:noProof w:val="0"/>
        </w:rPr>
        <w:t>UERetentionInformation ::= ENUMERATED {</w:t>
      </w:r>
    </w:p>
    <w:p w14:paraId="6FC719A7" w14:textId="77777777" w:rsidR="004A7D6F" w:rsidRPr="00FA22D3" w:rsidRDefault="004A7D6F" w:rsidP="004A7D6F">
      <w:pPr>
        <w:pStyle w:val="PL"/>
        <w:rPr>
          <w:noProof w:val="0"/>
        </w:rPr>
      </w:pPr>
      <w:r w:rsidRPr="00FA22D3">
        <w:rPr>
          <w:noProof w:val="0"/>
        </w:rPr>
        <w:tab/>
        <w:t>ues-retained,</w:t>
      </w:r>
    </w:p>
    <w:p w14:paraId="44301893" w14:textId="77777777" w:rsidR="004A7D6F" w:rsidRPr="00FA22D3" w:rsidRDefault="004A7D6F" w:rsidP="004A7D6F">
      <w:pPr>
        <w:pStyle w:val="PL"/>
        <w:rPr>
          <w:noProof w:val="0"/>
        </w:rPr>
      </w:pPr>
      <w:r w:rsidRPr="00FA22D3">
        <w:rPr>
          <w:noProof w:val="0"/>
        </w:rPr>
        <w:tab/>
        <w:t>...</w:t>
      </w:r>
    </w:p>
    <w:p w14:paraId="042B9174" w14:textId="77777777" w:rsidR="004A7D6F" w:rsidRPr="00FA22D3" w:rsidRDefault="004A7D6F" w:rsidP="004A7D6F">
      <w:pPr>
        <w:pStyle w:val="PL"/>
        <w:rPr>
          <w:noProof w:val="0"/>
        </w:rPr>
      </w:pPr>
      <w:r w:rsidRPr="00FA22D3">
        <w:rPr>
          <w:noProof w:val="0"/>
        </w:rPr>
        <w:t>}</w:t>
      </w:r>
    </w:p>
    <w:p w14:paraId="1677BEA6" w14:textId="77777777" w:rsidR="004A7D6F" w:rsidRPr="00FA22D3" w:rsidRDefault="004A7D6F" w:rsidP="004A7D6F">
      <w:pPr>
        <w:pStyle w:val="PL"/>
        <w:rPr>
          <w:noProof w:val="0"/>
        </w:rPr>
      </w:pPr>
    </w:p>
    <w:p w14:paraId="0AD99FEE" w14:textId="77777777" w:rsidR="004A7D6F" w:rsidRPr="00FA22D3" w:rsidRDefault="004A7D6F" w:rsidP="004A7D6F">
      <w:pPr>
        <w:pStyle w:val="PL"/>
        <w:spacing w:line="0" w:lineRule="atLeast"/>
        <w:rPr>
          <w:noProof w:val="0"/>
          <w:snapToGrid w:val="0"/>
        </w:rPr>
      </w:pPr>
      <w:r w:rsidRPr="00FA22D3">
        <w:rPr>
          <w:noProof w:val="0"/>
          <w:snapToGrid w:val="0"/>
        </w:rPr>
        <w:t>UESecurityCapabilities ::= SEQUENCE {</w:t>
      </w:r>
    </w:p>
    <w:p w14:paraId="59D914B9" w14:textId="77777777" w:rsidR="004A7D6F" w:rsidRPr="00FA22D3" w:rsidRDefault="004A7D6F" w:rsidP="004A7D6F">
      <w:pPr>
        <w:pStyle w:val="PL"/>
        <w:rPr>
          <w:noProof w:val="0"/>
        </w:rPr>
      </w:pPr>
      <w:r w:rsidRPr="00FA22D3">
        <w:rPr>
          <w:noProof w:val="0"/>
        </w:rPr>
        <w:tab/>
        <w:t>nRencryptionAlgorithms</w:t>
      </w:r>
      <w:r w:rsidRPr="00FA22D3">
        <w:rPr>
          <w:noProof w:val="0"/>
        </w:rPr>
        <w:tab/>
      </w:r>
      <w:r w:rsidRPr="00FA22D3">
        <w:rPr>
          <w:noProof w:val="0"/>
        </w:rPr>
        <w:tab/>
      </w:r>
      <w:r w:rsidRPr="00FA22D3">
        <w:rPr>
          <w:noProof w:val="0"/>
        </w:rPr>
        <w:tab/>
      </w:r>
      <w:r w:rsidRPr="00FA22D3">
        <w:rPr>
          <w:noProof w:val="0"/>
        </w:rPr>
        <w:tab/>
      </w:r>
      <w:r w:rsidRPr="00FA22D3">
        <w:rPr>
          <w:noProof w:val="0"/>
        </w:rPr>
        <w:tab/>
        <w:t>NRencryptionAlgorithms,</w:t>
      </w:r>
    </w:p>
    <w:p w14:paraId="77FCDDF0" w14:textId="77777777" w:rsidR="004A7D6F" w:rsidRPr="00FA22D3" w:rsidRDefault="004A7D6F" w:rsidP="004A7D6F">
      <w:pPr>
        <w:pStyle w:val="PL"/>
        <w:rPr>
          <w:noProof w:val="0"/>
        </w:rPr>
      </w:pPr>
      <w:r w:rsidRPr="00FA22D3">
        <w:rPr>
          <w:noProof w:val="0"/>
        </w:rPr>
        <w:tab/>
        <w:t>nRintegrityProtectionAlgorithms</w:t>
      </w:r>
      <w:r w:rsidRPr="00FA22D3">
        <w:rPr>
          <w:noProof w:val="0"/>
        </w:rPr>
        <w:tab/>
      </w:r>
      <w:r w:rsidRPr="00FA22D3">
        <w:rPr>
          <w:noProof w:val="0"/>
        </w:rPr>
        <w:tab/>
      </w:r>
      <w:r w:rsidRPr="00FA22D3">
        <w:rPr>
          <w:noProof w:val="0"/>
        </w:rPr>
        <w:tab/>
        <w:t>NRintegrityProtectionAlgorithms,</w:t>
      </w:r>
    </w:p>
    <w:p w14:paraId="3ADB2D22" w14:textId="77777777" w:rsidR="004A7D6F" w:rsidRPr="00FA22D3" w:rsidRDefault="004A7D6F" w:rsidP="004A7D6F">
      <w:pPr>
        <w:pStyle w:val="PL"/>
        <w:rPr>
          <w:noProof w:val="0"/>
        </w:rPr>
      </w:pPr>
      <w:r w:rsidRPr="00FA22D3">
        <w:rPr>
          <w:noProof w:val="0"/>
        </w:rPr>
        <w:tab/>
        <w:t>eUTRAencryptionAlgorithms</w:t>
      </w:r>
      <w:r w:rsidRPr="00FA22D3">
        <w:rPr>
          <w:noProof w:val="0"/>
        </w:rPr>
        <w:tab/>
      </w:r>
      <w:r w:rsidRPr="00FA22D3">
        <w:rPr>
          <w:noProof w:val="0"/>
        </w:rPr>
        <w:tab/>
      </w:r>
      <w:r w:rsidRPr="00FA22D3">
        <w:rPr>
          <w:noProof w:val="0"/>
        </w:rPr>
        <w:tab/>
      </w:r>
      <w:r w:rsidRPr="00FA22D3">
        <w:rPr>
          <w:noProof w:val="0"/>
        </w:rPr>
        <w:tab/>
        <w:t>EUTRAencryptionAlgorithms,</w:t>
      </w:r>
    </w:p>
    <w:p w14:paraId="055F4F64" w14:textId="77777777" w:rsidR="004A7D6F" w:rsidRPr="00FA22D3" w:rsidRDefault="004A7D6F" w:rsidP="004A7D6F">
      <w:pPr>
        <w:pStyle w:val="PL"/>
        <w:rPr>
          <w:noProof w:val="0"/>
        </w:rPr>
      </w:pPr>
      <w:r w:rsidRPr="00FA22D3">
        <w:rPr>
          <w:noProof w:val="0"/>
        </w:rPr>
        <w:tab/>
        <w:t>eUTRAintegrityProtectionAlgorithms</w:t>
      </w:r>
      <w:r w:rsidRPr="00FA22D3">
        <w:rPr>
          <w:noProof w:val="0"/>
        </w:rPr>
        <w:tab/>
      </w:r>
      <w:r w:rsidRPr="00FA22D3">
        <w:rPr>
          <w:noProof w:val="0"/>
        </w:rPr>
        <w:tab/>
        <w:t>EUTRAintegrityProtectionAlgorithms,</w:t>
      </w:r>
    </w:p>
    <w:p w14:paraId="3475613B" w14:textId="77777777" w:rsidR="004A7D6F" w:rsidRPr="00FA22D3" w:rsidRDefault="004A7D6F" w:rsidP="004A7D6F">
      <w:pPr>
        <w:pStyle w:val="PL"/>
        <w:spacing w:line="0" w:lineRule="atLeast"/>
        <w:rPr>
          <w:noProof w:val="0"/>
          <w:snapToGrid w:val="0"/>
        </w:rPr>
      </w:pPr>
    </w:p>
    <w:p w14:paraId="161FED3A" w14:textId="77777777" w:rsidR="004A7D6F" w:rsidRPr="00FA22D3" w:rsidRDefault="004A7D6F" w:rsidP="004A7D6F">
      <w:pPr>
        <w:pStyle w:val="PL"/>
        <w:rPr>
          <w:noProof w:val="0"/>
        </w:rPr>
      </w:pPr>
      <w:r w:rsidRPr="00FA22D3">
        <w:rPr>
          <w:noProof w:val="0"/>
        </w:rPr>
        <w:tab/>
      </w:r>
      <w:r w:rsidRPr="00FA22D3">
        <w:rPr>
          <w:noProof w:val="0"/>
          <w:snapToGrid w:val="0"/>
        </w:rPr>
        <w:t>iE-Extensions</w:t>
      </w:r>
      <w:r w:rsidRPr="00FA22D3">
        <w:rPr>
          <w:noProof w:val="0"/>
          <w:snapToGrid w:val="0"/>
        </w:rPr>
        <w:tab/>
      </w:r>
      <w:r w:rsidRPr="00FA22D3">
        <w:rPr>
          <w:noProof w:val="0"/>
          <w:snapToGrid w:val="0"/>
        </w:rPr>
        <w:tab/>
        <w:t>ProtocolExtensionContainer { {UESecurityCapabilities-ExtIEs} }</w:t>
      </w:r>
      <w:r w:rsidRPr="00FA22D3">
        <w:rPr>
          <w:noProof w:val="0"/>
          <w:snapToGrid w:val="0"/>
        </w:rPr>
        <w:tab/>
        <w:t>OPTIONAL,</w:t>
      </w:r>
    </w:p>
    <w:p w14:paraId="61DC86E9"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6430855D" w14:textId="77777777" w:rsidR="004A7D6F" w:rsidRPr="00FA22D3" w:rsidRDefault="004A7D6F" w:rsidP="004A7D6F">
      <w:pPr>
        <w:pStyle w:val="PL"/>
        <w:spacing w:line="0" w:lineRule="atLeast"/>
        <w:rPr>
          <w:noProof w:val="0"/>
          <w:snapToGrid w:val="0"/>
        </w:rPr>
      </w:pPr>
      <w:r w:rsidRPr="00FA22D3">
        <w:rPr>
          <w:noProof w:val="0"/>
          <w:snapToGrid w:val="0"/>
        </w:rPr>
        <w:t>}</w:t>
      </w:r>
    </w:p>
    <w:p w14:paraId="34793021" w14:textId="77777777" w:rsidR="004A7D6F" w:rsidRPr="00FA22D3" w:rsidRDefault="004A7D6F" w:rsidP="004A7D6F">
      <w:pPr>
        <w:pStyle w:val="PL"/>
        <w:rPr>
          <w:noProof w:val="0"/>
        </w:rPr>
      </w:pPr>
    </w:p>
    <w:p w14:paraId="283838AF" w14:textId="77777777" w:rsidR="004A7D6F" w:rsidRPr="00FA22D3" w:rsidRDefault="004A7D6F" w:rsidP="004A7D6F">
      <w:pPr>
        <w:pStyle w:val="PL"/>
        <w:rPr>
          <w:noProof w:val="0"/>
          <w:snapToGrid w:val="0"/>
        </w:rPr>
      </w:pPr>
      <w:r w:rsidRPr="00FA22D3">
        <w:rPr>
          <w:noProof w:val="0"/>
          <w:snapToGrid w:val="0"/>
        </w:rPr>
        <w:t>UESecurityCapabilities-ExtIEs NGAP-PROTOCOL-EXTENSION ::= {</w:t>
      </w:r>
    </w:p>
    <w:p w14:paraId="0FE34B1F" w14:textId="77777777" w:rsidR="004A7D6F" w:rsidRPr="00FA22D3" w:rsidRDefault="004A7D6F" w:rsidP="004A7D6F">
      <w:pPr>
        <w:pStyle w:val="PL"/>
        <w:rPr>
          <w:noProof w:val="0"/>
          <w:snapToGrid w:val="0"/>
        </w:rPr>
      </w:pPr>
      <w:r w:rsidRPr="00FA22D3">
        <w:rPr>
          <w:noProof w:val="0"/>
          <w:snapToGrid w:val="0"/>
        </w:rPr>
        <w:tab/>
        <w:t>...</w:t>
      </w:r>
    </w:p>
    <w:p w14:paraId="1DC5AAEC" w14:textId="77777777" w:rsidR="004A7D6F" w:rsidRPr="00FA22D3" w:rsidRDefault="004A7D6F" w:rsidP="004A7D6F">
      <w:pPr>
        <w:pStyle w:val="PL"/>
        <w:rPr>
          <w:noProof w:val="0"/>
          <w:snapToGrid w:val="0"/>
        </w:rPr>
      </w:pPr>
      <w:r w:rsidRPr="00FA22D3">
        <w:rPr>
          <w:noProof w:val="0"/>
          <w:snapToGrid w:val="0"/>
        </w:rPr>
        <w:t>}</w:t>
      </w:r>
    </w:p>
    <w:p w14:paraId="433ADE3A" w14:textId="77777777" w:rsidR="004A7D6F" w:rsidRPr="00FA22D3" w:rsidRDefault="004A7D6F" w:rsidP="004A7D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lang w:eastAsia="zh-CN"/>
        </w:rPr>
      </w:pPr>
    </w:p>
    <w:p w14:paraId="446C1D47" w14:textId="77777777" w:rsidR="004A7D6F" w:rsidRPr="00FA22D3" w:rsidRDefault="004A7D6F" w:rsidP="004A7D6F">
      <w:pPr>
        <w:pStyle w:val="PL"/>
        <w:spacing w:line="0" w:lineRule="atLeast"/>
        <w:rPr>
          <w:noProof w:val="0"/>
          <w:snapToGrid w:val="0"/>
        </w:rPr>
      </w:pPr>
      <w:r w:rsidRPr="00FA22D3">
        <w:rPr>
          <w:noProof w:val="0"/>
          <w:snapToGrid w:val="0"/>
        </w:rPr>
        <w:t>UL-NGU-UP-TNLModifyList ::= SEQUENCE (SIZE(1..maxnoofMultiConnectivit</w:t>
      </w:r>
      <w:r w:rsidRPr="00FA22D3">
        <w:rPr>
          <w:snapToGrid w:val="0"/>
        </w:rPr>
        <w:t>y</w:t>
      </w:r>
      <w:r w:rsidRPr="00FA22D3">
        <w:rPr>
          <w:noProof w:val="0"/>
          <w:snapToGrid w:val="0"/>
        </w:rPr>
        <w:t>)) OF UL-NGU-UP-TNLModifyItem</w:t>
      </w:r>
    </w:p>
    <w:p w14:paraId="02AC0E34" w14:textId="77777777" w:rsidR="004A7D6F" w:rsidRPr="00FA22D3" w:rsidRDefault="004A7D6F" w:rsidP="004A7D6F">
      <w:pPr>
        <w:pStyle w:val="PL"/>
        <w:spacing w:line="0" w:lineRule="atLeast"/>
        <w:rPr>
          <w:noProof w:val="0"/>
          <w:snapToGrid w:val="0"/>
        </w:rPr>
      </w:pPr>
    </w:p>
    <w:p w14:paraId="1DA99977" w14:textId="77777777" w:rsidR="004A7D6F" w:rsidRPr="00FA22D3" w:rsidRDefault="004A7D6F" w:rsidP="004A7D6F">
      <w:pPr>
        <w:pStyle w:val="PL"/>
        <w:spacing w:line="0" w:lineRule="atLeast"/>
        <w:rPr>
          <w:noProof w:val="0"/>
          <w:snapToGrid w:val="0"/>
        </w:rPr>
      </w:pPr>
      <w:r w:rsidRPr="00FA22D3">
        <w:rPr>
          <w:noProof w:val="0"/>
          <w:snapToGrid w:val="0"/>
        </w:rPr>
        <w:t>UL-NGU-UP-TNLModifyItem ::= SEQUENCE {</w:t>
      </w:r>
    </w:p>
    <w:p w14:paraId="0E712308" w14:textId="77777777" w:rsidR="004A7D6F" w:rsidRPr="00FA22D3" w:rsidRDefault="004A7D6F" w:rsidP="004A7D6F">
      <w:pPr>
        <w:pStyle w:val="PL"/>
        <w:rPr>
          <w:noProof w:val="0"/>
          <w:snapToGrid w:val="0"/>
        </w:rPr>
      </w:pPr>
      <w:r w:rsidRPr="00FA22D3">
        <w:rPr>
          <w:noProof w:val="0"/>
          <w:snapToGrid w:val="0"/>
        </w:rPr>
        <w:tab/>
        <w:t>uL-NGU-UP-TNLInformation</w:t>
      </w:r>
      <w:r w:rsidRPr="00FA22D3">
        <w:rPr>
          <w:noProof w:val="0"/>
          <w:snapToGrid w:val="0"/>
        </w:rPr>
        <w:tab/>
      </w:r>
      <w:r w:rsidRPr="00FA22D3">
        <w:rPr>
          <w:noProof w:val="0"/>
          <w:snapToGrid w:val="0"/>
        </w:rPr>
        <w:tab/>
        <w:t>UPTransportLayerInformation,</w:t>
      </w:r>
    </w:p>
    <w:p w14:paraId="2559A840" w14:textId="77777777" w:rsidR="004A7D6F" w:rsidRPr="00FA22D3" w:rsidRDefault="004A7D6F" w:rsidP="004A7D6F">
      <w:pPr>
        <w:pStyle w:val="PL"/>
        <w:rPr>
          <w:noProof w:val="0"/>
          <w:snapToGrid w:val="0"/>
        </w:rPr>
      </w:pPr>
      <w:r w:rsidRPr="00FA22D3">
        <w:rPr>
          <w:noProof w:val="0"/>
          <w:snapToGrid w:val="0"/>
        </w:rPr>
        <w:tab/>
        <w:t>dL-NGU-UP-TNLInformation</w:t>
      </w:r>
      <w:r w:rsidRPr="00FA22D3">
        <w:rPr>
          <w:noProof w:val="0"/>
          <w:snapToGrid w:val="0"/>
        </w:rPr>
        <w:tab/>
      </w:r>
      <w:r w:rsidRPr="00FA22D3">
        <w:rPr>
          <w:noProof w:val="0"/>
          <w:snapToGrid w:val="0"/>
        </w:rPr>
        <w:tab/>
        <w:t>UPTransportLayerInformation,</w:t>
      </w:r>
    </w:p>
    <w:p w14:paraId="7B985785"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{UL-NGU-UP-TNLModifyItem-ExtIEs} } OPTIONAL,</w:t>
      </w:r>
    </w:p>
    <w:p w14:paraId="1E6272F8" w14:textId="77777777" w:rsidR="004A7D6F" w:rsidRPr="00FA22D3" w:rsidRDefault="004A7D6F" w:rsidP="004A7D6F">
      <w:pPr>
        <w:pStyle w:val="PL"/>
        <w:spacing w:line="0" w:lineRule="atLeast"/>
        <w:rPr>
          <w:noProof w:val="0"/>
          <w:snapToGrid w:val="0"/>
        </w:rPr>
      </w:pPr>
      <w:r w:rsidRPr="00FA22D3">
        <w:rPr>
          <w:noProof w:val="0"/>
          <w:snapToGrid w:val="0"/>
        </w:rPr>
        <w:tab/>
        <w:t>...</w:t>
      </w:r>
    </w:p>
    <w:p w14:paraId="41E14C11" w14:textId="77777777" w:rsidR="004A7D6F" w:rsidRPr="00FA22D3" w:rsidRDefault="004A7D6F" w:rsidP="004A7D6F">
      <w:pPr>
        <w:pStyle w:val="PL"/>
        <w:spacing w:line="0" w:lineRule="atLeast"/>
        <w:rPr>
          <w:noProof w:val="0"/>
          <w:snapToGrid w:val="0"/>
        </w:rPr>
      </w:pPr>
      <w:r w:rsidRPr="00FA22D3">
        <w:rPr>
          <w:noProof w:val="0"/>
          <w:snapToGrid w:val="0"/>
        </w:rPr>
        <w:t>}</w:t>
      </w:r>
    </w:p>
    <w:p w14:paraId="7B2FF5F3" w14:textId="77777777" w:rsidR="004A7D6F" w:rsidRPr="00FA22D3" w:rsidRDefault="004A7D6F" w:rsidP="004A7D6F">
      <w:pPr>
        <w:pStyle w:val="PL"/>
        <w:spacing w:line="0" w:lineRule="atLeast"/>
        <w:rPr>
          <w:noProof w:val="0"/>
          <w:snapToGrid w:val="0"/>
        </w:rPr>
      </w:pPr>
    </w:p>
    <w:p w14:paraId="79FB59F1" w14:textId="77777777" w:rsidR="004A7D6F" w:rsidRPr="00FA22D3" w:rsidRDefault="004A7D6F" w:rsidP="004A7D6F">
      <w:pPr>
        <w:pStyle w:val="PL"/>
        <w:rPr>
          <w:noProof w:val="0"/>
          <w:snapToGrid w:val="0"/>
        </w:rPr>
      </w:pPr>
      <w:r w:rsidRPr="00FA22D3">
        <w:rPr>
          <w:noProof w:val="0"/>
          <w:snapToGrid w:val="0"/>
        </w:rPr>
        <w:t>UL-NGU-UP-TNLModifyItem-ExtIEs NGAP-PROTOCOL-EXTENSION ::= {</w:t>
      </w:r>
    </w:p>
    <w:p w14:paraId="3AB67DB1" w14:textId="77777777" w:rsidR="004A7D6F" w:rsidRPr="00FA22D3" w:rsidRDefault="004A7D6F" w:rsidP="004A7D6F">
      <w:pPr>
        <w:pStyle w:val="PL"/>
        <w:rPr>
          <w:noProof w:val="0"/>
          <w:snapToGrid w:val="0"/>
        </w:rPr>
      </w:pPr>
      <w:r w:rsidRPr="00FA22D3">
        <w:rPr>
          <w:noProof w:val="0"/>
          <w:snapToGrid w:val="0"/>
        </w:rPr>
        <w:tab/>
        <w:t>...</w:t>
      </w:r>
    </w:p>
    <w:p w14:paraId="0600D4FB" w14:textId="77777777" w:rsidR="004A7D6F" w:rsidRPr="00FA22D3" w:rsidRDefault="004A7D6F" w:rsidP="004A7D6F">
      <w:pPr>
        <w:pStyle w:val="PL"/>
        <w:rPr>
          <w:noProof w:val="0"/>
          <w:snapToGrid w:val="0"/>
        </w:rPr>
      </w:pPr>
      <w:r w:rsidRPr="00FA22D3">
        <w:rPr>
          <w:noProof w:val="0"/>
          <w:snapToGrid w:val="0"/>
        </w:rPr>
        <w:lastRenderedPageBreak/>
        <w:t>}</w:t>
      </w:r>
    </w:p>
    <w:p w14:paraId="68F76750" w14:textId="77777777" w:rsidR="004A7D6F" w:rsidRPr="00FA22D3" w:rsidRDefault="004A7D6F" w:rsidP="004A7D6F">
      <w:pPr>
        <w:pStyle w:val="PL"/>
        <w:rPr>
          <w:noProof w:val="0"/>
          <w:snapToGrid w:val="0"/>
        </w:rPr>
      </w:pPr>
    </w:p>
    <w:p w14:paraId="764368DC" w14:textId="77777777" w:rsidR="004A7D6F" w:rsidRPr="00FA22D3" w:rsidRDefault="004A7D6F" w:rsidP="004A7D6F">
      <w:pPr>
        <w:pStyle w:val="PL"/>
        <w:rPr>
          <w:noProof w:val="0"/>
          <w:snapToGrid w:val="0"/>
        </w:rPr>
      </w:pPr>
      <w:r w:rsidRPr="00FA22D3">
        <w:rPr>
          <w:noProof w:val="0"/>
          <w:snapToGrid w:val="0"/>
        </w:rPr>
        <w:t>UnavailableGUAMIList ::= SEQUENCE (SIZE(1..</w:t>
      </w:r>
      <w:r w:rsidRPr="00FA22D3">
        <w:rPr>
          <w:rFonts w:eastAsia="Batang"/>
          <w:noProof w:val="0"/>
          <w:snapToGrid w:val="0"/>
          <w:lang w:eastAsia="zh-CN"/>
        </w:rPr>
        <w:t>maxnoofServedGUAMIs</w:t>
      </w:r>
      <w:r w:rsidRPr="00FA22D3">
        <w:rPr>
          <w:noProof w:val="0"/>
          <w:snapToGrid w:val="0"/>
        </w:rPr>
        <w:t>)) OF UnavailableGUAMIItem</w:t>
      </w:r>
    </w:p>
    <w:p w14:paraId="131AC958" w14:textId="77777777" w:rsidR="004A7D6F" w:rsidRPr="00FA22D3" w:rsidRDefault="004A7D6F" w:rsidP="004A7D6F">
      <w:pPr>
        <w:pStyle w:val="PL"/>
        <w:rPr>
          <w:noProof w:val="0"/>
          <w:snapToGrid w:val="0"/>
        </w:rPr>
      </w:pPr>
    </w:p>
    <w:p w14:paraId="05AAED8B" w14:textId="77777777" w:rsidR="004A7D6F" w:rsidRPr="00FA22D3" w:rsidRDefault="004A7D6F" w:rsidP="004A7D6F">
      <w:pPr>
        <w:pStyle w:val="PL"/>
        <w:rPr>
          <w:noProof w:val="0"/>
          <w:snapToGrid w:val="0"/>
        </w:rPr>
      </w:pPr>
      <w:r w:rsidRPr="00FA22D3">
        <w:rPr>
          <w:noProof w:val="0"/>
          <w:snapToGrid w:val="0"/>
        </w:rPr>
        <w:t>UnavailableGUAMIItem ::= SEQUENCE {</w:t>
      </w:r>
    </w:p>
    <w:p w14:paraId="0967A64C" w14:textId="77777777" w:rsidR="004A7D6F" w:rsidRPr="00FA22D3" w:rsidRDefault="004A7D6F" w:rsidP="004A7D6F">
      <w:pPr>
        <w:pStyle w:val="PL"/>
        <w:rPr>
          <w:noProof w:val="0"/>
          <w:snapToGrid w:val="0"/>
        </w:rPr>
      </w:pPr>
      <w:r w:rsidRPr="00FA22D3">
        <w:rPr>
          <w:noProof w:val="0"/>
          <w:snapToGrid w:val="0"/>
        </w:rPr>
        <w:tab/>
        <w:t>gUAMI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GUAMI,</w:t>
      </w:r>
    </w:p>
    <w:p w14:paraId="686358F2" w14:textId="77777777" w:rsidR="004A7D6F" w:rsidRPr="00FA22D3" w:rsidRDefault="004A7D6F" w:rsidP="004A7D6F">
      <w:pPr>
        <w:pStyle w:val="PL"/>
        <w:rPr>
          <w:noProof w:val="0"/>
          <w:snapToGrid w:val="0"/>
        </w:rPr>
      </w:pPr>
      <w:r w:rsidRPr="00FA22D3">
        <w:rPr>
          <w:noProof w:val="0"/>
          <w:snapToGrid w:val="0"/>
        </w:rPr>
        <w:tab/>
        <w:t>timerApproachForGUAMIRemoval</w:t>
      </w:r>
      <w:r w:rsidRPr="00FA22D3">
        <w:rPr>
          <w:noProof w:val="0"/>
          <w:snapToGrid w:val="0"/>
        </w:rPr>
        <w:tab/>
      </w:r>
      <w:r w:rsidRPr="00FA22D3">
        <w:rPr>
          <w:noProof w:val="0"/>
          <w:snapToGrid w:val="0"/>
        </w:rPr>
        <w:tab/>
        <w:t>TimerApproachForGUAMIRemoval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4658239D" w14:textId="77777777" w:rsidR="004A7D6F" w:rsidRPr="00FA22D3" w:rsidRDefault="004A7D6F" w:rsidP="004A7D6F">
      <w:pPr>
        <w:pStyle w:val="PL"/>
        <w:rPr>
          <w:noProof w:val="0"/>
          <w:snapToGrid w:val="0"/>
        </w:rPr>
      </w:pPr>
      <w:r w:rsidRPr="00FA22D3">
        <w:rPr>
          <w:noProof w:val="0"/>
          <w:snapToGrid w:val="0"/>
        </w:rPr>
        <w:tab/>
        <w:t>backupAMFName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AMFName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3E5B26DC"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{UnavailableGUAMIItem-ExtIEs} }</w:t>
      </w:r>
      <w:r w:rsidRPr="00FA22D3">
        <w:rPr>
          <w:noProof w:val="0"/>
          <w:snapToGrid w:val="0"/>
        </w:rPr>
        <w:tab/>
        <w:t>OPTIONAL,</w:t>
      </w:r>
    </w:p>
    <w:p w14:paraId="49EEA42E" w14:textId="77777777" w:rsidR="004A7D6F" w:rsidRPr="00FA22D3" w:rsidRDefault="004A7D6F" w:rsidP="004A7D6F">
      <w:pPr>
        <w:pStyle w:val="PL"/>
        <w:rPr>
          <w:noProof w:val="0"/>
          <w:snapToGrid w:val="0"/>
        </w:rPr>
      </w:pPr>
      <w:r w:rsidRPr="00FA22D3">
        <w:rPr>
          <w:noProof w:val="0"/>
          <w:snapToGrid w:val="0"/>
        </w:rPr>
        <w:tab/>
        <w:t>...</w:t>
      </w:r>
    </w:p>
    <w:p w14:paraId="631D65E1" w14:textId="77777777" w:rsidR="004A7D6F" w:rsidRPr="00FA22D3" w:rsidRDefault="004A7D6F" w:rsidP="004A7D6F">
      <w:pPr>
        <w:pStyle w:val="PL"/>
        <w:rPr>
          <w:noProof w:val="0"/>
          <w:snapToGrid w:val="0"/>
        </w:rPr>
      </w:pPr>
      <w:r w:rsidRPr="00FA22D3">
        <w:rPr>
          <w:noProof w:val="0"/>
          <w:snapToGrid w:val="0"/>
        </w:rPr>
        <w:t>}</w:t>
      </w:r>
    </w:p>
    <w:p w14:paraId="79DA5B86" w14:textId="77777777" w:rsidR="004A7D6F" w:rsidRPr="00FA22D3" w:rsidRDefault="004A7D6F" w:rsidP="004A7D6F">
      <w:pPr>
        <w:pStyle w:val="PL"/>
        <w:rPr>
          <w:noProof w:val="0"/>
          <w:snapToGrid w:val="0"/>
        </w:rPr>
      </w:pPr>
    </w:p>
    <w:p w14:paraId="48F62E5F" w14:textId="77777777" w:rsidR="004A7D6F" w:rsidRPr="00FA22D3" w:rsidRDefault="004A7D6F" w:rsidP="004A7D6F">
      <w:pPr>
        <w:pStyle w:val="PL"/>
        <w:rPr>
          <w:noProof w:val="0"/>
          <w:snapToGrid w:val="0"/>
        </w:rPr>
      </w:pPr>
      <w:r w:rsidRPr="00FA22D3">
        <w:rPr>
          <w:noProof w:val="0"/>
          <w:snapToGrid w:val="0"/>
        </w:rPr>
        <w:t>UnavailableGUAMIItem-ExtIEs NGAP-PROTOCOL-EXTENSION ::= {</w:t>
      </w:r>
    </w:p>
    <w:p w14:paraId="275DD4BF" w14:textId="77777777" w:rsidR="004A7D6F" w:rsidRPr="00FA22D3" w:rsidRDefault="004A7D6F" w:rsidP="004A7D6F">
      <w:pPr>
        <w:pStyle w:val="PL"/>
        <w:rPr>
          <w:noProof w:val="0"/>
          <w:snapToGrid w:val="0"/>
        </w:rPr>
      </w:pPr>
      <w:r w:rsidRPr="00FA22D3">
        <w:rPr>
          <w:noProof w:val="0"/>
          <w:snapToGrid w:val="0"/>
        </w:rPr>
        <w:tab/>
        <w:t>...</w:t>
      </w:r>
    </w:p>
    <w:p w14:paraId="55B75BE2" w14:textId="77777777" w:rsidR="004A7D6F" w:rsidRPr="00FA22D3" w:rsidRDefault="004A7D6F" w:rsidP="004A7D6F">
      <w:pPr>
        <w:pStyle w:val="PL"/>
        <w:rPr>
          <w:noProof w:val="0"/>
          <w:snapToGrid w:val="0"/>
        </w:rPr>
      </w:pPr>
      <w:r w:rsidRPr="00FA22D3">
        <w:rPr>
          <w:noProof w:val="0"/>
          <w:snapToGrid w:val="0"/>
        </w:rPr>
        <w:t>}</w:t>
      </w:r>
    </w:p>
    <w:p w14:paraId="764CC54A" w14:textId="77777777" w:rsidR="004A7D6F" w:rsidRPr="00FA22D3" w:rsidRDefault="004A7D6F" w:rsidP="004A7D6F">
      <w:pPr>
        <w:pStyle w:val="PL"/>
        <w:rPr>
          <w:noProof w:val="0"/>
          <w:snapToGrid w:val="0"/>
        </w:rPr>
      </w:pPr>
    </w:p>
    <w:p w14:paraId="7A39A011" w14:textId="77777777" w:rsidR="004A7D6F" w:rsidRPr="00FA22D3" w:rsidRDefault="004A7D6F" w:rsidP="004A7D6F">
      <w:pPr>
        <w:pStyle w:val="PL"/>
        <w:rPr>
          <w:noProof w:val="0"/>
          <w:snapToGrid w:val="0"/>
        </w:rPr>
      </w:pPr>
    </w:p>
    <w:p w14:paraId="0FBE9381" w14:textId="77777777" w:rsidR="004A7D6F" w:rsidRPr="00FA22D3" w:rsidRDefault="004A7D6F" w:rsidP="004A7D6F">
      <w:pPr>
        <w:pStyle w:val="PL"/>
        <w:rPr>
          <w:noProof w:val="0"/>
          <w:snapToGrid w:val="0"/>
        </w:rPr>
      </w:pPr>
      <w:r w:rsidRPr="00FA22D3">
        <w:rPr>
          <w:noProof w:val="0"/>
          <w:snapToGrid w:val="0"/>
        </w:rPr>
        <w:t>UPTransportLayerInformation ::= CHOICE {</w:t>
      </w:r>
    </w:p>
    <w:p w14:paraId="1D2D81EC" w14:textId="77777777" w:rsidR="004A7D6F" w:rsidRPr="00FA22D3" w:rsidRDefault="004A7D6F" w:rsidP="004A7D6F">
      <w:pPr>
        <w:pStyle w:val="PL"/>
        <w:rPr>
          <w:noProof w:val="0"/>
          <w:snapToGrid w:val="0"/>
        </w:rPr>
      </w:pPr>
      <w:r w:rsidRPr="00FA22D3">
        <w:rPr>
          <w:noProof w:val="0"/>
          <w:snapToGrid w:val="0"/>
        </w:rPr>
        <w:tab/>
        <w:t>gTPTunnel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GTPTunnel,</w:t>
      </w:r>
    </w:p>
    <w:p w14:paraId="75DE0E34"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w:t>
      </w:r>
      <w:r w:rsidRPr="00FA22D3">
        <w:rPr>
          <w:noProof w:val="0"/>
          <w:snapToGrid w:val="0"/>
        </w:rPr>
        <w:t>UPTransportLayerInformation</w:t>
      </w:r>
      <w:r w:rsidRPr="00FA22D3">
        <w:rPr>
          <w:noProof w:val="0"/>
        </w:rPr>
        <w:t>-ExtIEs} }</w:t>
      </w:r>
    </w:p>
    <w:p w14:paraId="62D3C811" w14:textId="77777777" w:rsidR="004A7D6F" w:rsidRPr="00FA22D3" w:rsidRDefault="004A7D6F" w:rsidP="004A7D6F">
      <w:pPr>
        <w:pStyle w:val="PL"/>
        <w:rPr>
          <w:noProof w:val="0"/>
          <w:snapToGrid w:val="0"/>
        </w:rPr>
      </w:pPr>
      <w:r w:rsidRPr="00FA22D3">
        <w:rPr>
          <w:noProof w:val="0"/>
          <w:snapToGrid w:val="0"/>
        </w:rPr>
        <w:t>}</w:t>
      </w:r>
    </w:p>
    <w:p w14:paraId="71AF12A8" w14:textId="77777777" w:rsidR="004A7D6F" w:rsidRPr="00FA22D3" w:rsidRDefault="004A7D6F" w:rsidP="004A7D6F">
      <w:pPr>
        <w:pStyle w:val="PL"/>
        <w:rPr>
          <w:noProof w:val="0"/>
          <w:snapToGrid w:val="0"/>
        </w:rPr>
      </w:pPr>
    </w:p>
    <w:p w14:paraId="646BB91B" w14:textId="77777777" w:rsidR="004A7D6F" w:rsidRPr="00FA22D3" w:rsidRDefault="004A7D6F" w:rsidP="004A7D6F">
      <w:pPr>
        <w:pStyle w:val="PL"/>
        <w:rPr>
          <w:noProof w:val="0"/>
        </w:rPr>
      </w:pPr>
      <w:r w:rsidRPr="00FA22D3">
        <w:rPr>
          <w:noProof w:val="0"/>
          <w:snapToGrid w:val="0"/>
        </w:rPr>
        <w:t>UPTransportLayerInformation</w:t>
      </w:r>
      <w:r w:rsidRPr="00FA22D3">
        <w:rPr>
          <w:noProof w:val="0"/>
        </w:rPr>
        <w:t xml:space="preserve">-ExtIEs </w:t>
      </w:r>
      <w:r w:rsidRPr="00FA22D3">
        <w:rPr>
          <w:noProof w:val="0"/>
          <w:snapToGrid w:val="0"/>
        </w:rPr>
        <w:t xml:space="preserve">NGAP-PROTOCOL-IES </w:t>
      </w:r>
      <w:r w:rsidRPr="00FA22D3">
        <w:rPr>
          <w:noProof w:val="0"/>
        </w:rPr>
        <w:t>::= {</w:t>
      </w:r>
    </w:p>
    <w:p w14:paraId="13A9273D" w14:textId="77777777" w:rsidR="004A7D6F" w:rsidRPr="00FA22D3" w:rsidRDefault="004A7D6F" w:rsidP="004A7D6F">
      <w:pPr>
        <w:pStyle w:val="PL"/>
        <w:rPr>
          <w:noProof w:val="0"/>
        </w:rPr>
      </w:pPr>
      <w:r w:rsidRPr="00FA22D3">
        <w:rPr>
          <w:noProof w:val="0"/>
        </w:rPr>
        <w:tab/>
        <w:t>...</w:t>
      </w:r>
    </w:p>
    <w:p w14:paraId="5B530E40" w14:textId="77777777" w:rsidR="004A7D6F" w:rsidRPr="00FA22D3" w:rsidRDefault="004A7D6F" w:rsidP="004A7D6F">
      <w:pPr>
        <w:pStyle w:val="PL"/>
        <w:rPr>
          <w:noProof w:val="0"/>
        </w:rPr>
      </w:pPr>
      <w:r w:rsidRPr="00FA22D3">
        <w:rPr>
          <w:noProof w:val="0"/>
        </w:rPr>
        <w:t>}</w:t>
      </w:r>
    </w:p>
    <w:p w14:paraId="1C5684D8" w14:textId="77777777" w:rsidR="004A7D6F" w:rsidRPr="00FA22D3" w:rsidRDefault="004A7D6F" w:rsidP="004A7D6F">
      <w:pPr>
        <w:pStyle w:val="PL"/>
        <w:rPr>
          <w:noProof w:val="0"/>
          <w:snapToGrid w:val="0"/>
        </w:rPr>
      </w:pPr>
    </w:p>
    <w:p w14:paraId="3E3312E8" w14:textId="77777777" w:rsidR="004A7D6F" w:rsidRPr="00FA22D3" w:rsidRDefault="004A7D6F" w:rsidP="004A7D6F">
      <w:pPr>
        <w:pStyle w:val="PL"/>
        <w:rPr>
          <w:noProof w:val="0"/>
          <w:snapToGrid w:val="0"/>
        </w:rPr>
      </w:pPr>
      <w:r w:rsidRPr="00FA22D3">
        <w:rPr>
          <w:noProof w:val="0"/>
          <w:snapToGrid w:val="0"/>
        </w:rPr>
        <w:t>UPTransportLayerInformationList ::= SEQUENCE (SIZE(1..maxnoofMultiConnectivityMinusOne)) OF UPTransportLayerInformationItem</w:t>
      </w:r>
    </w:p>
    <w:p w14:paraId="48693036" w14:textId="77777777" w:rsidR="004A7D6F" w:rsidRPr="00FA22D3" w:rsidRDefault="004A7D6F" w:rsidP="004A7D6F">
      <w:pPr>
        <w:pStyle w:val="PL"/>
        <w:rPr>
          <w:noProof w:val="0"/>
          <w:snapToGrid w:val="0"/>
        </w:rPr>
      </w:pPr>
    </w:p>
    <w:p w14:paraId="066B70F8" w14:textId="77777777" w:rsidR="004A7D6F" w:rsidRPr="00FA22D3" w:rsidRDefault="004A7D6F" w:rsidP="004A7D6F">
      <w:pPr>
        <w:pStyle w:val="PL"/>
        <w:rPr>
          <w:noProof w:val="0"/>
          <w:snapToGrid w:val="0"/>
        </w:rPr>
      </w:pPr>
      <w:r w:rsidRPr="00FA22D3">
        <w:rPr>
          <w:noProof w:val="0"/>
          <w:snapToGrid w:val="0"/>
        </w:rPr>
        <w:t>UPTransportLayerInformationItem ::= SEQUENCE {</w:t>
      </w:r>
    </w:p>
    <w:p w14:paraId="62D99C67" w14:textId="77777777" w:rsidR="004A7D6F" w:rsidRPr="00FA22D3" w:rsidRDefault="004A7D6F" w:rsidP="004A7D6F">
      <w:pPr>
        <w:pStyle w:val="PL"/>
        <w:rPr>
          <w:noProof w:val="0"/>
          <w:snapToGrid w:val="0"/>
        </w:rPr>
      </w:pPr>
      <w:r w:rsidRPr="00FA22D3">
        <w:rPr>
          <w:noProof w:val="0"/>
          <w:snapToGrid w:val="0"/>
        </w:rPr>
        <w:tab/>
        <w:t>nGU-UP-TNLInformation</w:t>
      </w:r>
      <w:r w:rsidRPr="00FA22D3">
        <w:rPr>
          <w:noProof w:val="0"/>
          <w:snapToGrid w:val="0"/>
        </w:rPr>
        <w:tab/>
      </w:r>
      <w:r w:rsidRPr="00FA22D3">
        <w:rPr>
          <w:noProof w:val="0"/>
          <w:snapToGrid w:val="0"/>
        </w:rPr>
        <w:tab/>
        <w:t>UPTransportLayerInformation,</w:t>
      </w:r>
    </w:p>
    <w:p w14:paraId="5152121B"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{UPTransportLayerInformationItem-ExtIEs} } OPTIONAL,</w:t>
      </w:r>
    </w:p>
    <w:p w14:paraId="548D64DB" w14:textId="77777777" w:rsidR="004A7D6F" w:rsidRPr="00FA22D3" w:rsidRDefault="004A7D6F" w:rsidP="004A7D6F">
      <w:pPr>
        <w:pStyle w:val="PL"/>
        <w:rPr>
          <w:noProof w:val="0"/>
          <w:snapToGrid w:val="0"/>
        </w:rPr>
      </w:pPr>
      <w:r w:rsidRPr="00FA22D3">
        <w:rPr>
          <w:noProof w:val="0"/>
          <w:snapToGrid w:val="0"/>
        </w:rPr>
        <w:tab/>
        <w:t>...</w:t>
      </w:r>
    </w:p>
    <w:p w14:paraId="4F631799" w14:textId="77777777" w:rsidR="004A7D6F" w:rsidRPr="00FA22D3" w:rsidRDefault="004A7D6F" w:rsidP="004A7D6F">
      <w:pPr>
        <w:pStyle w:val="PL"/>
        <w:rPr>
          <w:noProof w:val="0"/>
          <w:snapToGrid w:val="0"/>
        </w:rPr>
      </w:pPr>
      <w:r w:rsidRPr="00FA22D3">
        <w:rPr>
          <w:noProof w:val="0"/>
          <w:snapToGrid w:val="0"/>
        </w:rPr>
        <w:t>}</w:t>
      </w:r>
    </w:p>
    <w:p w14:paraId="278D33F5" w14:textId="77777777" w:rsidR="004A7D6F" w:rsidRPr="00FA22D3" w:rsidRDefault="004A7D6F" w:rsidP="004A7D6F">
      <w:pPr>
        <w:pStyle w:val="PL"/>
        <w:rPr>
          <w:noProof w:val="0"/>
          <w:snapToGrid w:val="0"/>
        </w:rPr>
      </w:pPr>
    </w:p>
    <w:p w14:paraId="6F0EFCA4" w14:textId="77777777" w:rsidR="004A7D6F" w:rsidRPr="00FA22D3" w:rsidRDefault="004A7D6F" w:rsidP="004A7D6F">
      <w:pPr>
        <w:pStyle w:val="PL"/>
        <w:rPr>
          <w:noProof w:val="0"/>
          <w:snapToGrid w:val="0"/>
        </w:rPr>
      </w:pPr>
      <w:r w:rsidRPr="00FA22D3">
        <w:rPr>
          <w:noProof w:val="0"/>
          <w:snapToGrid w:val="0"/>
        </w:rPr>
        <w:t>UPTransportLayerInformationItem-ExtIEs NGAP-PROTOCOL-EXTENSION ::= {</w:t>
      </w:r>
    </w:p>
    <w:p w14:paraId="2CFF1A16" w14:textId="77777777" w:rsidR="004A7D6F" w:rsidRPr="00FA22D3" w:rsidRDefault="004A7D6F" w:rsidP="004A7D6F">
      <w:pPr>
        <w:pStyle w:val="PL"/>
        <w:rPr>
          <w:noProof w:val="0"/>
          <w:snapToGrid w:val="0"/>
        </w:rPr>
      </w:pPr>
      <w:r w:rsidRPr="00FA22D3">
        <w:rPr>
          <w:noProof w:val="0"/>
          <w:snapToGrid w:val="0"/>
        </w:rPr>
        <w:tab/>
        <w:t>...</w:t>
      </w:r>
    </w:p>
    <w:p w14:paraId="5198973B" w14:textId="77777777" w:rsidR="004A7D6F" w:rsidRPr="00FA22D3" w:rsidRDefault="004A7D6F" w:rsidP="004A7D6F">
      <w:pPr>
        <w:pStyle w:val="PL"/>
        <w:rPr>
          <w:noProof w:val="0"/>
          <w:snapToGrid w:val="0"/>
        </w:rPr>
      </w:pPr>
      <w:r w:rsidRPr="00FA22D3">
        <w:rPr>
          <w:noProof w:val="0"/>
          <w:snapToGrid w:val="0"/>
        </w:rPr>
        <w:t>}</w:t>
      </w:r>
    </w:p>
    <w:p w14:paraId="65EE9915" w14:textId="77777777" w:rsidR="004A7D6F" w:rsidRPr="00FA22D3" w:rsidRDefault="004A7D6F" w:rsidP="004A7D6F">
      <w:pPr>
        <w:pStyle w:val="PL"/>
        <w:rPr>
          <w:noProof w:val="0"/>
          <w:snapToGrid w:val="0"/>
        </w:rPr>
      </w:pPr>
    </w:p>
    <w:p w14:paraId="0D73B4FD" w14:textId="77777777" w:rsidR="004A7D6F" w:rsidRPr="00FA22D3" w:rsidRDefault="004A7D6F" w:rsidP="004A7D6F">
      <w:pPr>
        <w:pStyle w:val="PL"/>
        <w:rPr>
          <w:noProof w:val="0"/>
          <w:snapToGrid w:val="0"/>
        </w:rPr>
      </w:pPr>
    </w:p>
    <w:p w14:paraId="2AF31924" w14:textId="77777777" w:rsidR="004A7D6F" w:rsidRPr="00FA22D3" w:rsidRDefault="004A7D6F" w:rsidP="004A7D6F">
      <w:pPr>
        <w:pStyle w:val="PL"/>
        <w:rPr>
          <w:noProof w:val="0"/>
          <w:snapToGrid w:val="0"/>
        </w:rPr>
      </w:pPr>
      <w:r w:rsidRPr="00FA22D3">
        <w:rPr>
          <w:noProof w:val="0"/>
          <w:snapToGrid w:val="0"/>
        </w:rPr>
        <w:t>UPTransportLayerInformationPairList ::= SEQUENCE (SIZE(1..maxnoofMultiConnectivityMinusOne)) OF UPTransportLayerInformationPairItem</w:t>
      </w:r>
    </w:p>
    <w:p w14:paraId="4B183BA4" w14:textId="77777777" w:rsidR="004A7D6F" w:rsidRPr="00FA22D3" w:rsidRDefault="004A7D6F" w:rsidP="004A7D6F">
      <w:pPr>
        <w:pStyle w:val="PL"/>
        <w:rPr>
          <w:noProof w:val="0"/>
          <w:snapToGrid w:val="0"/>
        </w:rPr>
      </w:pPr>
    </w:p>
    <w:p w14:paraId="7BB4D9F1" w14:textId="77777777" w:rsidR="004A7D6F" w:rsidRPr="00FA22D3" w:rsidRDefault="004A7D6F" w:rsidP="004A7D6F">
      <w:pPr>
        <w:pStyle w:val="PL"/>
        <w:rPr>
          <w:noProof w:val="0"/>
          <w:snapToGrid w:val="0"/>
        </w:rPr>
      </w:pPr>
      <w:r w:rsidRPr="00FA22D3">
        <w:rPr>
          <w:noProof w:val="0"/>
          <w:snapToGrid w:val="0"/>
        </w:rPr>
        <w:t>UPTransportLayerInformationPairItem ::= SEQUENCE {</w:t>
      </w:r>
    </w:p>
    <w:p w14:paraId="6419EACF" w14:textId="77777777" w:rsidR="004A7D6F" w:rsidRPr="00FA22D3" w:rsidRDefault="004A7D6F" w:rsidP="004A7D6F">
      <w:pPr>
        <w:pStyle w:val="PL"/>
        <w:rPr>
          <w:noProof w:val="0"/>
          <w:snapToGrid w:val="0"/>
        </w:rPr>
      </w:pPr>
      <w:r w:rsidRPr="00FA22D3">
        <w:rPr>
          <w:noProof w:val="0"/>
          <w:snapToGrid w:val="0"/>
        </w:rPr>
        <w:tab/>
        <w:t>uL-NGU-UP-TNLInformation</w:t>
      </w:r>
      <w:r w:rsidRPr="00FA22D3">
        <w:rPr>
          <w:noProof w:val="0"/>
          <w:snapToGrid w:val="0"/>
        </w:rPr>
        <w:tab/>
      </w:r>
      <w:r w:rsidRPr="00FA22D3">
        <w:rPr>
          <w:noProof w:val="0"/>
          <w:snapToGrid w:val="0"/>
        </w:rPr>
        <w:tab/>
        <w:t>UPTransportLayerInformation,</w:t>
      </w:r>
    </w:p>
    <w:p w14:paraId="5151F591" w14:textId="77777777" w:rsidR="004A7D6F" w:rsidRPr="00FA22D3" w:rsidRDefault="004A7D6F" w:rsidP="004A7D6F">
      <w:pPr>
        <w:pStyle w:val="PL"/>
        <w:rPr>
          <w:noProof w:val="0"/>
          <w:snapToGrid w:val="0"/>
        </w:rPr>
      </w:pPr>
      <w:r w:rsidRPr="00FA22D3">
        <w:rPr>
          <w:noProof w:val="0"/>
          <w:snapToGrid w:val="0"/>
        </w:rPr>
        <w:tab/>
        <w:t>dL-NGU-UP-TNLInformation</w:t>
      </w:r>
      <w:r w:rsidRPr="00FA22D3">
        <w:rPr>
          <w:noProof w:val="0"/>
          <w:snapToGrid w:val="0"/>
        </w:rPr>
        <w:tab/>
      </w:r>
      <w:r w:rsidRPr="00FA22D3">
        <w:rPr>
          <w:noProof w:val="0"/>
          <w:snapToGrid w:val="0"/>
        </w:rPr>
        <w:tab/>
        <w:t>UPTransportLayerInformation,</w:t>
      </w:r>
    </w:p>
    <w:p w14:paraId="5046AADE"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{UPTransportLayerInformationPairItem-ExtIEs} } OPTIONAL,</w:t>
      </w:r>
    </w:p>
    <w:p w14:paraId="4215F5C4" w14:textId="77777777" w:rsidR="004A7D6F" w:rsidRPr="00FA22D3" w:rsidRDefault="004A7D6F" w:rsidP="004A7D6F">
      <w:pPr>
        <w:pStyle w:val="PL"/>
        <w:rPr>
          <w:noProof w:val="0"/>
          <w:snapToGrid w:val="0"/>
        </w:rPr>
      </w:pPr>
      <w:r w:rsidRPr="00FA22D3">
        <w:rPr>
          <w:noProof w:val="0"/>
          <w:snapToGrid w:val="0"/>
        </w:rPr>
        <w:tab/>
        <w:t>...</w:t>
      </w:r>
    </w:p>
    <w:p w14:paraId="5F82485A" w14:textId="77777777" w:rsidR="004A7D6F" w:rsidRPr="00FA22D3" w:rsidRDefault="004A7D6F" w:rsidP="004A7D6F">
      <w:pPr>
        <w:pStyle w:val="PL"/>
        <w:rPr>
          <w:noProof w:val="0"/>
          <w:snapToGrid w:val="0"/>
        </w:rPr>
      </w:pPr>
      <w:r w:rsidRPr="00FA22D3">
        <w:rPr>
          <w:noProof w:val="0"/>
          <w:snapToGrid w:val="0"/>
        </w:rPr>
        <w:t>}</w:t>
      </w:r>
    </w:p>
    <w:p w14:paraId="241E90F8" w14:textId="77777777" w:rsidR="004A7D6F" w:rsidRPr="00FA22D3" w:rsidRDefault="004A7D6F" w:rsidP="004A7D6F">
      <w:pPr>
        <w:pStyle w:val="PL"/>
        <w:rPr>
          <w:noProof w:val="0"/>
          <w:snapToGrid w:val="0"/>
        </w:rPr>
      </w:pPr>
    </w:p>
    <w:p w14:paraId="43AC3FA1" w14:textId="77777777" w:rsidR="004A7D6F" w:rsidRPr="00FA22D3" w:rsidRDefault="004A7D6F" w:rsidP="004A7D6F">
      <w:pPr>
        <w:pStyle w:val="PL"/>
        <w:rPr>
          <w:noProof w:val="0"/>
          <w:snapToGrid w:val="0"/>
        </w:rPr>
      </w:pPr>
      <w:r w:rsidRPr="00FA22D3">
        <w:rPr>
          <w:noProof w:val="0"/>
          <w:snapToGrid w:val="0"/>
        </w:rPr>
        <w:t>UPTransportLayerInformationPairItem-ExtIEs NGAP-PROTOCOL-EXTENSION ::= {</w:t>
      </w:r>
    </w:p>
    <w:p w14:paraId="4211CC8B" w14:textId="77777777" w:rsidR="004A7D6F" w:rsidRPr="00FA22D3" w:rsidRDefault="004A7D6F" w:rsidP="004A7D6F">
      <w:pPr>
        <w:pStyle w:val="PL"/>
        <w:rPr>
          <w:noProof w:val="0"/>
          <w:snapToGrid w:val="0"/>
        </w:rPr>
      </w:pPr>
      <w:r w:rsidRPr="00FA22D3">
        <w:rPr>
          <w:noProof w:val="0"/>
          <w:snapToGrid w:val="0"/>
        </w:rPr>
        <w:tab/>
        <w:t>...</w:t>
      </w:r>
    </w:p>
    <w:p w14:paraId="3FE0CE28" w14:textId="77777777" w:rsidR="004A7D6F" w:rsidRPr="00FA22D3" w:rsidRDefault="004A7D6F" w:rsidP="004A7D6F">
      <w:pPr>
        <w:pStyle w:val="PL"/>
        <w:rPr>
          <w:noProof w:val="0"/>
          <w:snapToGrid w:val="0"/>
        </w:rPr>
      </w:pPr>
      <w:r w:rsidRPr="00FA22D3">
        <w:rPr>
          <w:noProof w:val="0"/>
          <w:snapToGrid w:val="0"/>
        </w:rPr>
        <w:t>}</w:t>
      </w:r>
    </w:p>
    <w:p w14:paraId="2E51B052" w14:textId="77777777" w:rsidR="004A7D6F" w:rsidRPr="00FA22D3" w:rsidRDefault="004A7D6F" w:rsidP="004A7D6F">
      <w:pPr>
        <w:pStyle w:val="PL"/>
        <w:rPr>
          <w:noProof w:val="0"/>
          <w:snapToGrid w:val="0"/>
        </w:rPr>
      </w:pPr>
    </w:p>
    <w:p w14:paraId="0EE600D3" w14:textId="77777777" w:rsidR="004A7D6F" w:rsidRPr="00FA22D3" w:rsidRDefault="004A7D6F" w:rsidP="004A7D6F">
      <w:pPr>
        <w:pStyle w:val="PL"/>
        <w:rPr>
          <w:noProof w:val="0"/>
          <w:snapToGrid w:val="0"/>
        </w:rPr>
      </w:pPr>
      <w:r w:rsidRPr="00FA22D3">
        <w:rPr>
          <w:noProof w:val="0"/>
          <w:snapToGrid w:val="0"/>
        </w:rPr>
        <w:t>UserLocationInformation ::= CHOICE {</w:t>
      </w:r>
    </w:p>
    <w:p w14:paraId="28BA599F" w14:textId="77777777" w:rsidR="004A7D6F" w:rsidRPr="00FA22D3" w:rsidRDefault="004A7D6F" w:rsidP="004A7D6F">
      <w:pPr>
        <w:pStyle w:val="PL"/>
        <w:rPr>
          <w:noProof w:val="0"/>
          <w:snapToGrid w:val="0"/>
        </w:rPr>
      </w:pPr>
      <w:r w:rsidRPr="00FA22D3">
        <w:rPr>
          <w:noProof w:val="0"/>
          <w:snapToGrid w:val="0"/>
        </w:rPr>
        <w:tab/>
        <w:t>userLocationInformationEUTRA</w:t>
      </w:r>
      <w:r w:rsidRPr="00FA22D3">
        <w:rPr>
          <w:noProof w:val="0"/>
          <w:snapToGrid w:val="0"/>
        </w:rPr>
        <w:tab/>
        <w:t>UserLocationInformationEUTRA,</w:t>
      </w:r>
    </w:p>
    <w:p w14:paraId="100D00BB" w14:textId="77777777" w:rsidR="004A7D6F" w:rsidRPr="00FA22D3" w:rsidRDefault="004A7D6F" w:rsidP="004A7D6F">
      <w:pPr>
        <w:pStyle w:val="PL"/>
        <w:rPr>
          <w:noProof w:val="0"/>
          <w:snapToGrid w:val="0"/>
        </w:rPr>
      </w:pPr>
      <w:r w:rsidRPr="00FA22D3">
        <w:rPr>
          <w:noProof w:val="0"/>
          <w:snapToGrid w:val="0"/>
        </w:rPr>
        <w:tab/>
        <w:t>userLocationInformationNR</w:t>
      </w:r>
      <w:r w:rsidRPr="00FA22D3">
        <w:rPr>
          <w:noProof w:val="0"/>
          <w:snapToGrid w:val="0"/>
        </w:rPr>
        <w:tab/>
      </w:r>
      <w:r w:rsidRPr="00FA22D3">
        <w:rPr>
          <w:noProof w:val="0"/>
          <w:snapToGrid w:val="0"/>
        </w:rPr>
        <w:tab/>
        <w:t>UserLocationInformationNR,</w:t>
      </w:r>
    </w:p>
    <w:p w14:paraId="5DE1C2D9" w14:textId="77777777" w:rsidR="004A7D6F" w:rsidRPr="00FA22D3" w:rsidRDefault="004A7D6F" w:rsidP="004A7D6F">
      <w:pPr>
        <w:pStyle w:val="PL"/>
        <w:rPr>
          <w:noProof w:val="0"/>
          <w:snapToGrid w:val="0"/>
        </w:rPr>
      </w:pPr>
      <w:r w:rsidRPr="00FA22D3">
        <w:rPr>
          <w:noProof w:val="0"/>
          <w:snapToGrid w:val="0"/>
        </w:rPr>
        <w:tab/>
        <w:t>userLocationInformationN3IWF</w:t>
      </w:r>
      <w:r w:rsidRPr="00FA22D3">
        <w:rPr>
          <w:noProof w:val="0"/>
          <w:snapToGrid w:val="0"/>
        </w:rPr>
        <w:tab/>
        <w:t>UserLocationInformationN3IWF,</w:t>
      </w:r>
    </w:p>
    <w:p w14:paraId="38FCF286"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w:t>
      </w:r>
      <w:r w:rsidRPr="00FA22D3">
        <w:rPr>
          <w:noProof w:val="0"/>
          <w:snapToGrid w:val="0"/>
        </w:rPr>
        <w:t>UserLocationInformation</w:t>
      </w:r>
      <w:r w:rsidRPr="00FA22D3">
        <w:rPr>
          <w:noProof w:val="0"/>
        </w:rPr>
        <w:t>-ExtIEs} }</w:t>
      </w:r>
    </w:p>
    <w:p w14:paraId="5AF0C38A" w14:textId="77777777" w:rsidR="004A7D6F" w:rsidRPr="00FA22D3" w:rsidRDefault="004A7D6F" w:rsidP="004A7D6F">
      <w:pPr>
        <w:pStyle w:val="PL"/>
        <w:rPr>
          <w:noProof w:val="0"/>
          <w:snapToGrid w:val="0"/>
        </w:rPr>
      </w:pPr>
      <w:r w:rsidRPr="00FA22D3">
        <w:rPr>
          <w:noProof w:val="0"/>
          <w:snapToGrid w:val="0"/>
        </w:rPr>
        <w:t>}</w:t>
      </w:r>
    </w:p>
    <w:p w14:paraId="618A5C33" w14:textId="77777777" w:rsidR="004A7D6F" w:rsidRPr="00FA22D3" w:rsidRDefault="004A7D6F" w:rsidP="004A7D6F">
      <w:pPr>
        <w:pStyle w:val="PL"/>
        <w:rPr>
          <w:noProof w:val="0"/>
          <w:snapToGrid w:val="0"/>
        </w:rPr>
      </w:pPr>
    </w:p>
    <w:p w14:paraId="13FFECEB" w14:textId="77777777" w:rsidR="004A7D6F" w:rsidRPr="00FA22D3" w:rsidRDefault="004A7D6F" w:rsidP="004A7D6F">
      <w:pPr>
        <w:pStyle w:val="PL"/>
        <w:rPr>
          <w:noProof w:val="0"/>
        </w:rPr>
      </w:pPr>
      <w:r w:rsidRPr="00FA22D3">
        <w:rPr>
          <w:noProof w:val="0"/>
          <w:snapToGrid w:val="0"/>
        </w:rPr>
        <w:t>UserLocationInformation</w:t>
      </w:r>
      <w:r w:rsidRPr="00FA22D3">
        <w:rPr>
          <w:noProof w:val="0"/>
        </w:rPr>
        <w:t xml:space="preserve">-ExtIEs </w:t>
      </w:r>
      <w:r w:rsidRPr="00FA22D3">
        <w:rPr>
          <w:noProof w:val="0"/>
          <w:snapToGrid w:val="0"/>
        </w:rPr>
        <w:t xml:space="preserve">NGAP-PROTOCOL-IES </w:t>
      </w:r>
      <w:r w:rsidRPr="00FA22D3">
        <w:rPr>
          <w:noProof w:val="0"/>
        </w:rPr>
        <w:t>::= {</w:t>
      </w:r>
    </w:p>
    <w:p w14:paraId="5C30A56C" w14:textId="77777777" w:rsidR="004A7D6F" w:rsidRPr="00FA22D3" w:rsidRDefault="004A7D6F" w:rsidP="004A7D6F">
      <w:pPr>
        <w:pStyle w:val="PL"/>
        <w:rPr>
          <w:noProof w:val="0"/>
        </w:rPr>
      </w:pPr>
      <w:r w:rsidRPr="00FA22D3">
        <w:rPr>
          <w:noProof w:val="0"/>
        </w:rPr>
        <w:tab/>
        <w:t>...</w:t>
      </w:r>
    </w:p>
    <w:p w14:paraId="514706F6" w14:textId="77777777" w:rsidR="004A7D6F" w:rsidRPr="00FA22D3" w:rsidRDefault="004A7D6F" w:rsidP="004A7D6F">
      <w:pPr>
        <w:pStyle w:val="PL"/>
        <w:rPr>
          <w:noProof w:val="0"/>
        </w:rPr>
      </w:pPr>
      <w:r w:rsidRPr="00FA22D3">
        <w:rPr>
          <w:noProof w:val="0"/>
        </w:rPr>
        <w:t>}</w:t>
      </w:r>
    </w:p>
    <w:p w14:paraId="2CE2E655" w14:textId="77777777" w:rsidR="004A7D6F" w:rsidRPr="00FA22D3" w:rsidRDefault="004A7D6F" w:rsidP="004A7D6F">
      <w:pPr>
        <w:pStyle w:val="PL"/>
        <w:rPr>
          <w:noProof w:val="0"/>
          <w:snapToGrid w:val="0"/>
        </w:rPr>
      </w:pPr>
    </w:p>
    <w:p w14:paraId="17AB11FD" w14:textId="77777777" w:rsidR="004A7D6F" w:rsidRPr="00FA22D3" w:rsidRDefault="004A7D6F" w:rsidP="004A7D6F">
      <w:pPr>
        <w:pStyle w:val="PL"/>
        <w:rPr>
          <w:noProof w:val="0"/>
          <w:snapToGrid w:val="0"/>
        </w:rPr>
      </w:pPr>
      <w:r w:rsidRPr="00FA22D3">
        <w:rPr>
          <w:noProof w:val="0"/>
          <w:snapToGrid w:val="0"/>
        </w:rPr>
        <w:t>UserLocationInformationEUTRA ::= SEQUENCE {</w:t>
      </w:r>
    </w:p>
    <w:p w14:paraId="18DDD8DA" w14:textId="77777777" w:rsidR="004A7D6F" w:rsidRPr="00FA22D3" w:rsidRDefault="004A7D6F" w:rsidP="004A7D6F">
      <w:pPr>
        <w:pStyle w:val="PL"/>
        <w:rPr>
          <w:noProof w:val="0"/>
          <w:snapToGrid w:val="0"/>
        </w:rPr>
      </w:pPr>
      <w:r w:rsidRPr="00FA22D3">
        <w:rPr>
          <w:noProof w:val="0"/>
          <w:snapToGrid w:val="0"/>
        </w:rPr>
        <w:tab/>
        <w:t>eUTRA-CGI</w:t>
      </w:r>
      <w:r w:rsidRPr="00FA22D3">
        <w:rPr>
          <w:noProof w:val="0"/>
          <w:snapToGrid w:val="0"/>
        </w:rPr>
        <w:tab/>
      </w:r>
      <w:r w:rsidRPr="00FA22D3">
        <w:rPr>
          <w:noProof w:val="0"/>
          <w:snapToGrid w:val="0"/>
        </w:rPr>
        <w:tab/>
      </w:r>
      <w:r w:rsidRPr="00FA22D3">
        <w:rPr>
          <w:noProof w:val="0"/>
          <w:snapToGrid w:val="0"/>
        </w:rPr>
        <w:tab/>
        <w:t>EUTRA-CGI,</w:t>
      </w:r>
    </w:p>
    <w:p w14:paraId="11D4D0AE" w14:textId="77777777" w:rsidR="004A7D6F" w:rsidRPr="00FA22D3" w:rsidRDefault="004A7D6F" w:rsidP="004A7D6F">
      <w:pPr>
        <w:pStyle w:val="PL"/>
        <w:rPr>
          <w:noProof w:val="0"/>
          <w:snapToGrid w:val="0"/>
        </w:rPr>
      </w:pPr>
      <w:r w:rsidRPr="00FA22D3">
        <w:rPr>
          <w:noProof w:val="0"/>
          <w:snapToGrid w:val="0"/>
        </w:rPr>
        <w:tab/>
        <w:t>tAI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TAI,</w:t>
      </w:r>
    </w:p>
    <w:p w14:paraId="2C566081" w14:textId="77777777" w:rsidR="004A7D6F" w:rsidRPr="00FA22D3" w:rsidRDefault="004A7D6F" w:rsidP="004A7D6F">
      <w:pPr>
        <w:pStyle w:val="PL"/>
        <w:rPr>
          <w:noProof w:val="0"/>
          <w:snapToGrid w:val="0"/>
        </w:rPr>
      </w:pPr>
      <w:r w:rsidRPr="00FA22D3">
        <w:rPr>
          <w:noProof w:val="0"/>
          <w:snapToGrid w:val="0"/>
        </w:rPr>
        <w:tab/>
        <w:t>timeStamp</w:t>
      </w:r>
      <w:r w:rsidRPr="00FA22D3">
        <w:rPr>
          <w:noProof w:val="0"/>
          <w:snapToGrid w:val="0"/>
        </w:rPr>
        <w:tab/>
      </w:r>
      <w:r w:rsidRPr="00FA22D3">
        <w:rPr>
          <w:noProof w:val="0"/>
          <w:snapToGrid w:val="0"/>
        </w:rPr>
        <w:tab/>
      </w:r>
      <w:r w:rsidRPr="00FA22D3">
        <w:rPr>
          <w:noProof w:val="0"/>
          <w:snapToGrid w:val="0"/>
        </w:rPr>
        <w:tab/>
        <w:t>TimeStamp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08C0FEAC"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{UserLocationInformationEUTRA-ExtIEs} }</w:t>
      </w:r>
      <w:r w:rsidRPr="00FA22D3">
        <w:rPr>
          <w:noProof w:val="0"/>
          <w:snapToGrid w:val="0"/>
        </w:rPr>
        <w:tab/>
        <w:t>OPTIONAL,</w:t>
      </w:r>
    </w:p>
    <w:p w14:paraId="6EF6BCBC" w14:textId="77777777" w:rsidR="004A7D6F" w:rsidRPr="00FA22D3" w:rsidRDefault="004A7D6F" w:rsidP="004A7D6F">
      <w:pPr>
        <w:pStyle w:val="PL"/>
        <w:rPr>
          <w:noProof w:val="0"/>
          <w:snapToGrid w:val="0"/>
        </w:rPr>
      </w:pPr>
      <w:r w:rsidRPr="00FA22D3">
        <w:rPr>
          <w:noProof w:val="0"/>
          <w:snapToGrid w:val="0"/>
        </w:rPr>
        <w:tab/>
        <w:t>...</w:t>
      </w:r>
    </w:p>
    <w:p w14:paraId="0AB3779B" w14:textId="77777777" w:rsidR="004A7D6F" w:rsidRPr="00FA22D3" w:rsidRDefault="004A7D6F" w:rsidP="004A7D6F">
      <w:pPr>
        <w:pStyle w:val="PL"/>
        <w:rPr>
          <w:noProof w:val="0"/>
          <w:snapToGrid w:val="0"/>
        </w:rPr>
      </w:pPr>
      <w:r w:rsidRPr="00FA22D3">
        <w:rPr>
          <w:noProof w:val="0"/>
          <w:snapToGrid w:val="0"/>
        </w:rPr>
        <w:t>}</w:t>
      </w:r>
    </w:p>
    <w:p w14:paraId="220019CD" w14:textId="77777777" w:rsidR="004A7D6F" w:rsidRPr="00FA22D3" w:rsidRDefault="004A7D6F" w:rsidP="004A7D6F">
      <w:pPr>
        <w:pStyle w:val="PL"/>
        <w:rPr>
          <w:noProof w:val="0"/>
          <w:snapToGrid w:val="0"/>
        </w:rPr>
      </w:pPr>
    </w:p>
    <w:p w14:paraId="78EA928E" w14:textId="77777777" w:rsidR="004A7D6F" w:rsidRPr="00FA22D3" w:rsidRDefault="004A7D6F" w:rsidP="004A7D6F">
      <w:pPr>
        <w:pStyle w:val="PL"/>
        <w:rPr>
          <w:noProof w:val="0"/>
          <w:snapToGrid w:val="0"/>
        </w:rPr>
      </w:pPr>
      <w:r w:rsidRPr="00FA22D3">
        <w:rPr>
          <w:noProof w:val="0"/>
          <w:snapToGrid w:val="0"/>
        </w:rPr>
        <w:t>UserLocationInformationEUTRA-ExtIEs NGAP-PROTOCOL-EXTENSION ::= {</w:t>
      </w:r>
    </w:p>
    <w:p w14:paraId="5A053D8E" w14:textId="77777777" w:rsidR="004A7D6F" w:rsidRPr="00FA22D3" w:rsidRDefault="004A7D6F" w:rsidP="004A7D6F">
      <w:pPr>
        <w:pStyle w:val="PL"/>
        <w:rPr>
          <w:noProof w:val="0"/>
          <w:snapToGrid w:val="0"/>
        </w:rPr>
      </w:pPr>
      <w:r w:rsidRPr="00FA22D3">
        <w:rPr>
          <w:noProof w:val="0"/>
          <w:snapToGrid w:val="0"/>
        </w:rPr>
        <w:tab/>
        <w:t>...</w:t>
      </w:r>
    </w:p>
    <w:p w14:paraId="1617670D" w14:textId="77777777" w:rsidR="004A7D6F" w:rsidRPr="00FA22D3" w:rsidRDefault="004A7D6F" w:rsidP="004A7D6F">
      <w:pPr>
        <w:pStyle w:val="PL"/>
        <w:rPr>
          <w:noProof w:val="0"/>
          <w:snapToGrid w:val="0"/>
        </w:rPr>
      </w:pPr>
      <w:r w:rsidRPr="00FA22D3">
        <w:rPr>
          <w:noProof w:val="0"/>
          <w:snapToGrid w:val="0"/>
        </w:rPr>
        <w:t>}</w:t>
      </w:r>
    </w:p>
    <w:p w14:paraId="1AD917DF" w14:textId="77777777" w:rsidR="004A7D6F" w:rsidRPr="00FA22D3" w:rsidRDefault="004A7D6F" w:rsidP="004A7D6F">
      <w:pPr>
        <w:pStyle w:val="PL"/>
        <w:rPr>
          <w:noProof w:val="0"/>
          <w:snapToGrid w:val="0"/>
        </w:rPr>
      </w:pPr>
    </w:p>
    <w:p w14:paraId="157577B1" w14:textId="77777777" w:rsidR="004A7D6F" w:rsidRPr="00FA22D3" w:rsidRDefault="004A7D6F" w:rsidP="004A7D6F">
      <w:pPr>
        <w:pStyle w:val="PL"/>
        <w:rPr>
          <w:noProof w:val="0"/>
          <w:snapToGrid w:val="0"/>
        </w:rPr>
      </w:pPr>
      <w:r w:rsidRPr="00FA22D3">
        <w:rPr>
          <w:noProof w:val="0"/>
          <w:snapToGrid w:val="0"/>
        </w:rPr>
        <w:t>UserLocationInformationN3IWF ::= SEQUENCE {</w:t>
      </w:r>
    </w:p>
    <w:p w14:paraId="567D852F" w14:textId="77777777" w:rsidR="004A7D6F" w:rsidRPr="00FA22D3" w:rsidRDefault="004A7D6F" w:rsidP="004A7D6F">
      <w:pPr>
        <w:pStyle w:val="PL"/>
        <w:rPr>
          <w:noProof w:val="0"/>
          <w:snapToGrid w:val="0"/>
        </w:rPr>
      </w:pPr>
      <w:r w:rsidRPr="00FA22D3">
        <w:rPr>
          <w:noProof w:val="0"/>
          <w:snapToGrid w:val="0"/>
        </w:rPr>
        <w:tab/>
        <w:t>iPAddress</w:t>
      </w:r>
      <w:r w:rsidRPr="00FA22D3">
        <w:rPr>
          <w:noProof w:val="0"/>
          <w:snapToGrid w:val="0"/>
        </w:rPr>
        <w:tab/>
      </w:r>
      <w:r w:rsidRPr="00FA22D3">
        <w:rPr>
          <w:noProof w:val="0"/>
          <w:snapToGrid w:val="0"/>
        </w:rPr>
        <w:tab/>
      </w:r>
      <w:r w:rsidRPr="00FA22D3">
        <w:rPr>
          <w:noProof w:val="0"/>
          <w:snapToGrid w:val="0"/>
        </w:rPr>
        <w:tab/>
        <w:t>TransportLayerAddress,</w:t>
      </w:r>
    </w:p>
    <w:p w14:paraId="286B4BA5" w14:textId="77777777" w:rsidR="004A7D6F" w:rsidRPr="00FA22D3" w:rsidRDefault="004A7D6F" w:rsidP="004A7D6F">
      <w:pPr>
        <w:pStyle w:val="PL"/>
        <w:rPr>
          <w:noProof w:val="0"/>
          <w:snapToGrid w:val="0"/>
        </w:rPr>
      </w:pPr>
      <w:r w:rsidRPr="00FA22D3">
        <w:rPr>
          <w:noProof w:val="0"/>
          <w:snapToGrid w:val="0"/>
        </w:rPr>
        <w:tab/>
        <w:t>portNumber</w:t>
      </w:r>
      <w:r w:rsidRPr="00FA22D3">
        <w:rPr>
          <w:noProof w:val="0"/>
          <w:snapToGrid w:val="0"/>
        </w:rPr>
        <w:tab/>
      </w:r>
      <w:r w:rsidRPr="00FA22D3">
        <w:rPr>
          <w:noProof w:val="0"/>
          <w:snapToGrid w:val="0"/>
        </w:rPr>
        <w:tab/>
      </w:r>
      <w:r w:rsidRPr="00FA22D3">
        <w:rPr>
          <w:noProof w:val="0"/>
          <w:snapToGrid w:val="0"/>
        </w:rPr>
        <w:tab/>
        <w:t>PortNumber,</w:t>
      </w:r>
    </w:p>
    <w:p w14:paraId="3741BE2D"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{UserLocationInformationN3IWF-ExtIEs} }</w:t>
      </w:r>
      <w:r w:rsidRPr="00FA22D3">
        <w:rPr>
          <w:noProof w:val="0"/>
          <w:snapToGrid w:val="0"/>
        </w:rPr>
        <w:tab/>
        <w:t>OPTIONAL,</w:t>
      </w:r>
    </w:p>
    <w:p w14:paraId="702997E4" w14:textId="77777777" w:rsidR="004A7D6F" w:rsidRPr="00FA22D3" w:rsidRDefault="004A7D6F" w:rsidP="004A7D6F">
      <w:pPr>
        <w:pStyle w:val="PL"/>
        <w:rPr>
          <w:noProof w:val="0"/>
          <w:snapToGrid w:val="0"/>
        </w:rPr>
      </w:pPr>
      <w:r w:rsidRPr="00FA22D3">
        <w:rPr>
          <w:noProof w:val="0"/>
          <w:snapToGrid w:val="0"/>
        </w:rPr>
        <w:tab/>
        <w:t>...</w:t>
      </w:r>
    </w:p>
    <w:p w14:paraId="06B4F3FA" w14:textId="77777777" w:rsidR="004A7D6F" w:rsidRPr="00FA22D3" w:rsidRDefault="004A7D6F" w:rsidP="004A7D6F">
      <w:pPr>
        <w:pStyle w:val="PL"/>
        <w:rPr>
          <w:noProof w:val="0"/>
          <w:snapToGrid w:val="0"/>
        </w:rPr>
      </w:pPr>
      <w:r w:rsidRPr="00FA22D3">
        <w:rPr>
          <w:noProof w:val="0"/>
          <w:snapToGrid w:val="0"/>
        </w:rPr>
        <w:t>}</w:t>
      </w:r>
    </w:p>
    <w:p w14:paraId="670071E5" w14:textId="77777777" w:rsidR="004A7D6F" w:rsidRPr="00FA22D3" w:rsidRDefault="004A7D6F" w:rsidP="004A7D6F">
      <w:pPr>
        <w:pStyle w:val="PL"/>
        <w:rPr>
          <w:noProof w:val="0"/>
          <w:snapToGrid w:val="0"/>
        </w:rPr>
      </w:pPr>
    </w:p>
    <w:p w14:paraId="171E4140" w14:textId="77777777" w:rsidR="004A7D6F" w:rsidRPr="00FA22D3" w:rsidRDefault="004A7D6F" w:rsidP="004A7D6F">
      <w:pPr>
        <w:pStyle w:val="PL"/>
        <w:rPr>
          <w:noProof w:val="0"/>
          <w:snapToGrid w:val="0"/>
        </w:rPr>
      </w:pPr>
      <w:r w:rsidRPr="00FA22D3">
        <w:rPr>
          <w:noProof w:val="0"/>
          <w:snapToGrid w:val="0"/>
        </w:rPr>
        <w:t>UserLocationInformationN3IWF-ExtIEs NGAP-PROTOCOL-EXTENSION ::= {</w:t>
      </w:r>
    </w:p>
    <w:p w14:paraId="7EB9ECAB" w14:textId="77777777" w:rsidR="004A7D6F" w:rsidRPr="00FA22D3" w:rsidRDefault="004A7D6F" w:rsidP="004A7D6F">
      <w:pPr>
        <w:pStyle w:val="PL"/>
        <w:rPr>
          <w:noProof w:val="0"/>
          <w:snapToGrid w:val="0"/>
        </w:rPr>
      </w:pPr>
      <w:r w:rsidRPr="00FA22D3">
        <w:rPr>
          <w:noProof w:val="0"/>
          <w:snapToGrid w:val="0"/>
        </w:rPr>
        <w:tab/>
        <w:t>...</w:t>
      </w:r>
    </w:p>
    <w:p w14:paraId="3DB953B5" w14:textId="77777777" w:rsidR="004A7D6F" w:rsidRPr="00FA22D3" w:rsidRDefault="004A7D6F" w:rsidP="004A7D6F">
      <w:pPr>
        <w:pStyle w:val="PL"/>
        <w:rPr>
          <w:noProof w:val="0"/>
          <w:snapToGrid w:val="0"/>
        </w:rPr>
      </w:pPr>
      <w:r w:rsidRPr="00FA22D3">
        <w:rPr>
          <w:noProof w:val="0"/>
          <w:snapToGrid w:val="0"/>
        </w:rPr>
        <w:t>}</w:t>
      </w:r>
    </w:p>
    <w:p w14:paraId="09CD1CB3" w14:textId="77777777" w:rsidR="004A7D6F" w:rsidRPr="00FA22D3" w:rsidRDefault="004A7D6F" w:rsidP="004A7D6F">
      <w:pPr>
        <w:pStyle w:val="PL"/>
        <w:rPr>
          <w:noProof w:val="0"/>
          <w:snapToGrid w:val="0"/>
        </w:rPr>
      </w:pPr>
    </w:p>
    <w:p w14:paraId="1CD2BF9E" w14:textId="77777777" w:rsidR="004A7D6F" w:rsidRPr="00FA22D3" w:rsidRDefault="004A7D6F" w:rsidP="004A7D6F">
      <w:pPr>
        <w:pStyle w:val="PL"/>
        <w:rPr>
          <w:noProof w:val="0"/>
          <w:snapToGrid w:val="0"/>
        </w:rPr>
      </w:pPr>
      <w:r w:rsidRPr="00FA22D3">
        <w:rPr>
          <w:noProof w:val="0"/>
          <w:snapToGrid w:val="0"/>
        </w:rPr>
        <w:t>UserLocationInformationNR ::= SEQUENCE {</w:t>
      </w:r>
    </w:p>
    <w:p w14:paraId="5C0DD9E7" w14:textId="77777777" w:rsidR="004A7D6F" w:rsidRPr="00FA22D3" w:rsidRDefault="004A7D6F" w:rsidP="004A7D6F">
      <w:pPr>
        <w:pStyle w:val="PL"/>
        <w:rPr>
          <w:noProof w:val="0"/>
          <w:snapToGrid w:val="0"/>
        </w:rPr>
      </w:pPr>
      <w:r w:rsidRPr="00FA22D3">
        <w:rPr>
          <w:noProof w:val="0"/>
          <w:snapToGrid w:val="0"/>
        </w:rPr>
        <w:tab/>
        <w:t>nR-CGI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NR-CGI,</w:t>
      </w:r>
    </w:p>
    <w:p w14:paraId="1A6D5407" w14:textId="77777777" w:rsidR="004A7D6F" w:rsidRPr="00FA22D3" w:rsidRDefault="004A7D6F" w:rsidP="004A7D6F">
      <w:pPr>
        <w:pStyle w:val="PL"/>
        <w:rPr>
          <w:noProof w:val="0"/>
          <w:snapToGrid w:val="0"/>
        </w:rPr>
      </w:pPr>
      <w:r w:rsidRPr="00FA22D3">
        <w:rPr>
          <w:noProof w:val="0"/>
          <w:snapToGrid w:val="0"/>
        </w:rPr>
        <w:tab/>
        <w:t>tAI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TAI,</w:t>
      </w:r>
    </w:p>
    <w:p w14:paraId="6F3D539A" w14:textId="77777777" w:rsidR="004A7D6F" w:rsidRPr="00FA22D3" w:rsidRDefault="004A7D6F" w:rsidP="004A7D6F">
      <w:pPr>
        <w:pStyle w:val="PL"/>
        <w:rPr>
          <w:noProof w:val="0"/>
          <w:snapToGrid w:val="0"/>
        </w:rPr>
      </w:pPr>
      <w:r w:rsidRPr="00FA22D3">
        <w:rPr>
          <w:noProof w:val="0"/>
          <w:snapToGrid w:val="0"/>
        </w:rPr>
        <w:tab/>
        <w:t>timeStamp</w:t>
      </w:r>
      <w:r w:rsidRPr="00FA22D3">
        <w:rPr>
          <w:noProof w:val="0"/>
          <w:snapToGrid w:val="0"/>
        </w:rPr>
        <w:tab/>
      </w:r>
      <w:r w:rsidRPr="00FA22D3">
        <w:rPr>
          <w:noProof w:val="0"/>
          <w:snapToGrid w:val="0"/>
        </w:rPr>
        <w:tab/>
      </w:r>
      <w:r w:rsidRPr="00FA22D3">
        <w:rPr>
          <w:noProof w:val="0"/>
          <w:snapToGrid w:val="0"/>
        </w:rPr>
        <w:tab/>
        <w:t>TimeStamp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1EBD2A97"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{UserLocationInformationNR-ExtIEs} }</w:t>
      </w:r>
      <w:r w:rsidRPr="00FA22D3">
        <w:rPr>
          <w:noProof w:val="0"/>
          <w:snapToGrid w:val="0"/>
        </w:rPr>
        <w:tab/>
        <w:t>OPTIONAL,</w:t>
      </w:r>
    </w:p>
    <w:p w14:paraId="5A17AF35" w14:textId="77777777" w:rsidR="004A7D6F" w:rsidRPr="00FA22D3" w:rsidRDefault="004A7D6F" w:rsidP="004A7D6F">
      <w:pPr>
        <w:pStyle w:val="PL"/>
        <w:rPr>
          <w:noProof w:val="0"/>
          <w:snapToGrid w:val="0"/>
        </w:rPr>
      </w:pPr>
      <w:r w:rsidRPr="00FA22D3">
        <w:rPr>
          <w:noProof w:val="0"/>
          <w:snapToGrid w:val="0"/>
        </w:rPr>
        <w:tab/>
        <w:t>...</w:t>
      </w:r>
    </w:p>
    <w:p w14:paraId="59A9619D" w14:textId="77777777" w:rsidR="004A7D6F" w:rsidRPr="00FA22D3" w:rsidRDefault="004A7D6F" w:rsidP="004A7D6F">
      <w:pPr>
        <w:pStyle w:val="PL"/>
        <w:rPr>
          <w:noProof w:val="0"/>
          <w:snapToGrid w:val="0"/>
        </w:rPr>
      </w:pPr>
      <w:r w:rsidRPr="00FA22D3">
        <w:rPr>
          <w:noProof w:val="0"/>
          <w:snapToGrid w:val="0"/>
        </w:rPr>
        <w:t>}</w:t>
      </w:r>
    </w:p>
    <w:p w14:paraId="5212AA50" w14:textId="77777777" w:rsidR="004A7D6F" w:rsidRPr="00FA22D3" w:rsidRDefault="004A7D6F" w:rsidP="004A7D6F">
      <w:pPr>
        <w:pStyle w:val="PL"/>
        <w:rPr>
          <w:noProof w:val="0"/>
          <w:snapToGrid w:val="0"/>
        </w:rPr>
      </w:pPr>
    </w:p>
    <w:p w14:paraId="311C9694" w14:textId="77777777" w:rsidR="004A7D6F" w:rsidRPr="00FA22D3" w:rsidRDefault="004A7D6F" w:rsidP="004A7D6F">
      <w:pPr>
        <w:pStyle w:val="PL"/>
        <w:rPr>
          <w:noProof w:val="0"/>
          <w:snapToGrid w:val="0"/>
        </w:rPr>
      </w:pPr>
      <w:r w:rsidRPr="00FA22D3">
        <w:rPr>
          <w:noProof w:val="0"/>
          <w:snapToGrid w:val="0"/>
        </w:rPr>
        <w:t>UserLocationInformationNR-ExtIEs NGAP-PROTOCOL-EXTENSION ::= {</w:t>
      </w:r>
    </w:p>
    <w:p w14:paraId="30C98B9A" w14:textId="77777777" w:rsidR="004A7D6F" w:rsidRPr="00FA22D3" w:rsidRDefault="004A7D6F" w:rsidP="004A7D6F">
      <w:pPr>
        <w:pStyle w:val="PL"/>
        <w:rPr>
          <w:noProof w:val="0"/>
          <w:snapToGrid w:val="0"/>
        </w:rPr>
      </w:pPr>
      <w:r w:rsidRPr="00FA22D3">
        <w:rPr>
          <w:noProof w:val="0"/>
          <w:snapToGrid w:val="0"/>
        </w:rPr>
        <w:tab/>
        <w:t>...</w:t>
      </w:r>
    </w:p>
    <w:p w14:paraId="3EFD52A2" w14:textId="77777777" w:rsidR="004A7D6F" w:rsidRPr="00FA22D3" w:rsidRDefault="004A7D6F" w:rsidP="004A7D6F">
      <w:pPr>
        <w:pStyle w:val="PL"/>
        <w:rPr>
          <w:noProof w:val="0"/>
          <w:snapToGrid w:val="0"/>
        </w:rPr>
      </w:pPr>
      <w:r w:rsidRPr="00FA22D3">
        <w:rPr>
          <w:noProof w:val="0"/>
          <w:snapToGrid w:val="0"/>
        </w:rPr>
        <w:t>}</w:t>
      </w:r>
    </w:p>
    <w:p w14:paraId="1757F9D4" w14:textId="77777777" w:rsidR="004A7D6F" w:rsidRPr="00FA22D3" w:rsidRDefault="004A7D6F" w:rsidP="004A7D6F">
      <w:pPr>
        <w:pStyle w:val="PL"/>
        <w:rPr>
          <w:noProof w:val="0"/>
          <w:snapToGrid w:val="0"/>
        </w:rPr>
      </w:pPr>
    </w:p>
    <w:p w14:paraId="2517FFDA" w14:textId="77777777" w:rsidR="004A7D6F" w:rsidRPr="00FA22D3" w:rsidRDefault="004A7D6F" w:rsidP="004A7D6F">
      <w:pPr>
        <w:pStyle w:val="PL"/>
        <w:rPr>
          <w:noProof w:val="0"/>
          <w:snapToGrid w:val="0"/>
        </w:rPr>
      </w:pPr>
      <w:r w:rsidRPr="00FA22D3">
        <w:rPr>
          <w:noProof w:val="0"/>
          <w:snapToGrid w:val="0"/>
        </w:rPr>
        <w:t>UserPlaneSecurityInformation ::= SEQUENCE {</w:t>
      </w:r>
    </w:p>
    <w:p w14:paraId="24BF0CC3" w14:textId="77777777" w:rsidR="004A7D6F" w:rsidRPr="00FA22D3" w:rsidRDefault="004A7D6F" w:rsidP="004A7D6F">
      <w:pPr>
        <w:pStyle w:val="PL"/>
        <w:rPr>
          <w:noProof w:val="0"/>
          <w:snapToGrid w:val="0"/>
        </w:rPr>
      </w:pPr>
      <w:r w:rsidRPr="00FA22D3">
        <w:rPr>
          <w:noProof w:val="0"/>
          <w:snapToGrid w:val="0"/>
        </w:rPr>
        <w:tab/>
        <w:t>securityResult</w:t>
      </w:r>
      <w:r w:rsidRPr="00FA22D3">
        <w:rPr>
          <w:noProof w:val="0"/>
          <w:snapToGrid w:val="0"/>
        </w:rPr>
        <w:tab/>
      </w:r>
      <w:r w:rsidRPr="00FA22D3">
        <w:rPr>
          <w:noProof w:val="0"/>
          <w:snapToGrid w:val="0"/>
        </w:rPr>
        <w:tab/>
      </w:r>
      <w:r w:rsidRPr="00FA22D3">
        <w:rPr>
          <w:noProof w:val="0"/>
          <w:snapToGrid w:val="0"/>
        </w:rPr>
        <w:tab/>
        <w:t>SecurityResult,</w:t>
      </w:r>
    </w:p>
    <w:p w14:paraId="50596204" w14:textId="77777777" w:rsidR="004A7D6F" w:rsidRPr="00FA22D3" w:rsidRDefault="004A7D6F" w:rsidP="004A7D6F">
      <w:pPr>
        <w:pStyle w:val="PL"/>
        <w:rPr>
          <w:noProof w:val="0"/>
          <w:snapToGrid w:val="0"/>
        </w:rPr>
      </w:pPr>
      <w:r w:rsidRPr="00FA22D3">
        <w:rPr>
          <w:noProof w:val="0"/>
          <w:snapToGrid w:val="0"/>
        </w:rPr>
        <w:tab/>
        <w:t>securityIndication</w:t>
      </w:r>
      <w:r w:rsidRPr="00FA22D3">
        <w:rPr>
          <w:noProof w:val="0"/>
          <w:snapToGrid w:val="0"/>
        </w:rPr>
        <w:tab/>
      </w:r>
      <w:r w:rsidRPr="00FA22D3">
        <w:rPr>
          <w:noProof w:val="0"/>
          <w:snapToGrid w:val="0"/>
        </w:rPr>
        <w:tab/>
        <w:t>SecurityIndication,</w:t>
      </w:r>
    </w:p>
    <w:p w14:paraId="101210BE"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{UserPlaneSecurityInformation-ExtIEs} }</w:t>
      </w:r>
      <w:r w:rsidRPr="00FA22D3">
        <w:rPr>
          <w:noProof w:val="0"/>
          <w:snapToGrid w:val="0"/>
        </w:rPr>
        <w:tab/>
        <w:t>OPTIONAL,</w:t>
      </w:r>
    </w:p>
    <w:p w14:paraId="201901F9" w14:textId="77777777" w:rsidR="004A7D6F" w:rsidRPr="00FA22D3" w:rsidRDefault="004A7D6F" w:rsidP="004A7D6F">
      <w:pPr>
        <w:pStyle w:val="PL"/>
        <w:rPr>
          <w:noProof w:val="0"/>
          <w:snapToGrid w:val="0"/>
        </w:rPr>
      </w:pPr>
      <w:r w:rsidRPr="00FA22D3">
        <w:rPr>
          <w:noProof w:val="0"/>
          <w:snapToGrid w:val="0"/>
        </w:rPr>
        <w:lastRenderedPageBreak/>
        <w:tab/>
        <w:t>...</w:t>
      </w:r>
    </w:p>
    <w:p w14:paraId="7A6D62BA" w14:textId="77777777" w:rsidR="004A7D6F" w:rsidRPr="00FA22D3" w:rsidRDefault="004A7D6F" w:rsidP="004A7D6F">
      <w:pPr>
        <w:pStyle w:val="PL"/>
        <w:rPr>
          <w:noProof w:val="0"/>
          <w:snapToGrid w:val="0"/>
        </w:rPr>
      </w:pPr>
      <w:r w:rsidRPr="00FA22D3">
        <w:rPr>
          <w:noProof w:val="0"/>
          <w:snapToGrid w:val="0"/>
        </w:rPr>
        <w:t>}</w:t>
      </w:r>
    </w:p>
    <w:p w14:paraId="51717F64" w14:textId="77777777" w:rsidR="004A7D6F" w:rsidRPr="00FA22D3" w:rsidRDefault="004A7D6F" w:rsidP="004A7D6F">
      <w:pPr>
        <w:pStyle w:val="PL"/>
        <w:rPr>
          <w:noProof w:val="0"/>
          <w:snapToGrid w:val="0"/>
        </w:rPr>
      </w:pPr>
    </w:p>
    <w:p w14:paraId="0A31090E" w14:textId="77777777" w:rsidR="004A7D6F" w:rsidRPr="00FA22D3" w:rsidRDefault="004A7D6F" w:rsidP="004A7D6F">
      <w:pPr>
        <w:pStyle w:val="PL"/>
        <w:rPr>
          <w:noProof w:val="0"/>
          <w:snapToGrid w:val="0"/>
        </w:rPr>
      </w:pPr>
      <w:r w:rsidRPr="00FA22D3">
        <w:rPr>
          <w:noProof w:val="0"/>
          <w:snapToGrid w:val="0"/>
        </w:rPr>
        <w:t>UserPlaneSecurityInformation-ExtIEs NGAP-PROTOCOL-EXTENSION ::= {</w:t>
      </w:r>
    </w:p>
    <w:p w14:paraId="16351CE1" w14:textId="77777777" w:rsidR="004A7D6F" w:rsidRPr="00FA22D3" w:rsidRDefault="004A7D6F" w:rsidP="004A7D6F">
      <w:pPr>
        <w:pStyle w:val="PL"/>
        <w:rPr>
          <w:noProof w:val="0"/>
          <w:snapToGrid w:val="0"/>
        </w:rPr>
      </w:pPr>
      <w:r w:rsidRPr="00FA22D3">
        <w:rPr>
          <w:noProof w:val="0"/>
          <w:snapToGrid w:val="0"/>
        </w:rPr>
        <w:tab/>
        <w:t>...</w:t>
      </w:r>
    </w:p>
    <w:p w14:paraId="0EA19F76" w14:textId="77777777" w:rsidR="004A7D6F" w:rsidRPr="00FA22D3" w:rsidRDefault="004A7D6F" w:rsidP="004A7D6F">
      <w:pPr>
        <w:pStyle w:val="PL"/>
        <w:rPr>
          <w:noProof w:val="0"/>
          <w:snapToGrid w:val="0"/>
        </w:rPr>
      </w:pPr>
      <w:r w:rsidRPr="00FA22D3">
        <w:rPr>
          <w:noProof w:val="0"/>
          <w:snapToGrid w:val="0"/>
        </w:rPr>
        <w:t>}</w:t>
      </w:r>
    </w:p>
    <w:p w14:paraId="696F1C6D" w14:textId="77777777" w:rsidR="004A7D6F" w:rsidRPr="00FA22D3" w:rsidRDefault="004A7D6F" w:rsidP="004A7D6F">
      <w:pPr>
        <w:pStyle w:val="PL"/>
        <w:rPr>
          <w:noProof w:val="0"/>
          <w:snapToGrid w:val="0"/>
        </w:rPr>
      </w:pPr>
    </w:p>
    <w:p w14:paraId="66A26207" w14:textId="77777777" w:rsidR="004A7D6F" w:rsidRPr="00FA22D3" w:rsidRDefault="004A7D6F" w:rsidP="004A7D6F">
      <w:pPr>
        <w:pStyle w:val="PL"/>
        <w:outlineLvl w:val="3"/>
        <w:rPr>
          <w:noProof w:val="0"/>
          <w:snapToGrid w:val="0"/>
        </w:rPr>
      </w:pPr>
      <w:r w:rsidRPr="00FA22D3">
        <w:rPr>
          <w:noProof w:val="0"/>
          <w:snapToGrid w:val="0"/>
        </w:rPr>
        <w:t>-- V</w:t>
      </w:r>
    </w:p>
    <w:p w14:paraId="7E979DFA" w14:textId="77777777" w:rsidR="004A7D6F" w:rsidRPr="00FA22D3" w:rsidRDefault="004A7D6F" w:rsidP="004A7D6F">
      <w:pPr>
        <w:pStyle w:val="PL"/>
        <w:outlineLvl w:val="3"/>
        <w:rPr>
          <w:noProof w:val="0"/>
          <w:snapToGrid w:val="0"/>
        </w:rPr>
      </w:pPr>
    </w:p>
    <w:p w14:paraId="19946E31" w14:textId="77777777" w:rsidR="004A7D6F" w:rsidRPr="00FA22D3" w:rsidRDefault="004A7D6F" w:rsidP="004A7D6F">
      <w:pPr>
        <w:pStyle w:val="PL"/>
        <w:outlineLvl w:val="3"/>
        <w:rPr>
          <w:noProof w:val="0"/>
          <w:snapToGrid w:val="0"/>
        </w:rPr>
      </w:pPr>
      <w:r w:rsidRPr="00FA22D3">
        <w:rPr>
          <w:noProof w:val="0"/>
          <w:snapToGrid w:val="0"/>
        </w:rPr>
        <w:t>VolumeTimedReportList ::= SEQUENCE (SIZE(1..maxnoofTimePeriods)) OF VolumeTimedReport-Item</w:t>
      </w:r>
    </w:p>
    <w:p w14:paraId="6E5416B4" w14:textId="77777777" w:rsidR="004A7D6F" w:rsidRPr="00FA22D3" w:rsidRDefault="004A7D6F" w:rsidP="004A7D6F">
      <w:pPr>
        <w:pStyle w:val="PL"/>
        <w:outlineLvl w:val="3"/>
        <w:rPr>
          <w:noProof w:val="0"/>
          <w:snapToGrid w:val="0"/>
        </w:rPr>
      </w:pPr>
    </w:p>
    <w:p w14:paraId="2AF7ED7B" w14:textId="77777777" w:rsidR="004A7D6F" w:rsidRPr="00FA22D3" w:rsidRDefault="004A7D6F" w:rsidP="004A7D6F">
      <w:pPr>
        <w:pStyle w:val="PL"/>
        <w:outlineLvl w:val="3"/>
        <w:rPr>
          <w:noProof w:val="0"/>
          <w:snapToGrid w:val="0"/>
        </w:rPr>
      </w:pPr>
      <w:r w:rsidRPr="00FA22D3">
        <w:rPr>
          <w:noProof w:val="0"/>
          <w:snapToGrid w:val="0"/>
        </w:rPr>
        <w:t>VolumeTimedReport-Item ::= SEQUENCE {</w:t>
      </w:r>
    </w:p>
    <w:p w14:paraId="045E455B" w14:textId="77777777" w:rsidR="004A7D6F" w:rsidRPr="00FA22D3" w:rsidRDefault="004A7D6F" w:rsidP="004A7D6F">
      <w:pPr>
        <w:pStyle w:val="PL"/>
        <w:outlineLvl w:val="3"/>
        <w:rPr>
          <w:noProof w:val="0"/>
          <w:snapToGrid w:val="0"/>
        </w:rPr>
      </w:pPr>
      <w:r w:rsidRPr="00FA22D3">
        <w:rPr>
          <w:noProof w:val="0"/>
          <w:snapToGrid w:val="0"/>
        </w:rPr>
        <w:tab/>
        <w:t>startTimeStamp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OCTET STRING (SIZE(4)),</w:t>
      </w:r>
    </w:p>
    <w:p w14:paraId="2F9753FB" w14:textId="77777777" w:rsidR="004A7D6F" w:rsidRPr="00FA22D3" w:rsidRDefault="004A7D6F" w:rsidP="004A7D6F">
      <w:pPr>
        <w:pStyle w:val="PL"/>
        <w:outlineLvl w:val="3"/>
        <w:rPr>
          <w:noProof w:val="0"/>
          <w:snapToGrid w:val="0"/>
        </w:rPr>
      </w:pPr>
      <w:r w:rsidRPr="00FA22D3">
        <w:rPr>
          <w:noProof w:val="0"/>
          <w:snapToGrid w:val="0"/>
        </w:rPr>
        <w:tab/>
        <w:t>endTimeStamp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OCTET STRING (SIZE(4)),</w:t>
      </w:r>
    </w:p>
    <w:p w14:paraId="5B7D8632" w14:textId="77777777" w:rsidR="004A7D6F" w:rsidRPr="00FA22D3" w:rsidRDefault="004A7D6F" w:rsidP="004A7D6F">
      <w:pPr>
        <w:pStyle w:val="PL"/>
        <w:outlineLvl w:val="3"/>
        <w:rPr>
          <w:noProof w:val="0"/>
          <w:snapToGrid w:val="0"/>
        </w:rPr>
      </w:pPr>
      <w:r w:rsidRPr="00FA22D3">
        <w:rPr>
          <w:noProof w:val="0"/>
          <w:snapToGrid w:val="0"/>
        </w:rPr>
        <w:tab/>
        <w:t>usageCountUL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INTEGER (0..18446744073709551615),</w:t>
      </w:r>
    </w:p>
    <w:p w14:paraId="799206F9" w14:textId="77777777" w:rsidR="004A7D6F" w:rsidRPr="00FA22D3" w:rsidRDefault="004A7D6F" w:rsidP="004A7D6F">
      <w:pPr>
        <w:pStyle w:val="PL"/>
        <w:outlineLvl w:val="3"/>
        <w:rPr>
          <w:noProof w:val="0"/>
          <w:snapToGrid w:val="0"/>
        </w:rPr>
      </w:pPr>
      <w:r w:rsidRPr="00FA22D3">
        <w:rPr>
          <w:noProof w:val="0"/>
          <w:snapToGrid w:val="0"/>
        </w:rPr>
        <w:tab/>
        <w:t>usageCountDL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INTEGER (0..18446744073709551615),</w:t>
      </w:r>
    </w:p>
    <w:p w14:paraId="7222845A" w14:textId="77777777" w:rsidR="004A7D6F" w:rsidRPr="00FA22D3" w:rsidRDefault="004A7D6F" w:rsidP="004A7D6F">
      <w:pPr>
        <w:pStyle w:val="PL"/>
        <w:outlineLvl w:val="3"/>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{VolumeTimedReport-Item-ExtIEs} } OPTIONAL,</w:t>
      </w:r>
    </w:p>
    <w:p w14:paraId="313C6150" w14:textId="77777777" w:rsidR="004A7D6F" w:rsidRPr="00FA22D3" w:rsidRDefault="004A7D6F" w:rsidP="004A7D6F">
      <w:pPr>
        <w:pStyle w:val="PL"/>
        <w:outlineLvl w:val="3"/>
        <w:rPr>
          <w:noProof w:val="0"/>
          <w:snapToGrid w:val="0"/>
        </w:rPr>
      </w:pPr>
      <w:r w:rsidRPr="00FA22D3">
        <w:rPr>
          <w:noProof w:val="0"/>
          <w:snapToGrid w:val="0"/>
        </w:rPr>
        <w:t>...</w:t>
      </w:r>
    </w:p>
    <w:p w14:paraId="746E1433" w14:textId="77777777" w:rsidR="004A7D6F" w:rsidRPr="00FA22D3" w:rsidRDefault="004A7D6F" w:rsidP="004A7D6F">
      <w:pPr>
        <w:pStyle w:val="PL"/>
        <w:outlineLvl w:val="3"/>
        <w:rPr>
          <w:noProof w:val="0"/>
          <w:snapToGrid w:val="0"/>
        </w:rPr>
      </w:pPr>
      <w:r w:rsidRPr="00FA22D3">
        <w:rPr>
          <w:noProof w:val="0"/>
          <w:snapToGrid w:val="0"/>
        </w:rPr>
        <w:t>}</w:t>
      </w:r>
    </w:p>
    <w:p w14:paraId="3E09D613" w14:textId="77777777" w:rsidR="004A7D6F" w:rsidRPr="00FA22D3" w:rsidRDefault="004A7D6F" w:rsidP="004A7D6F">
      <w:pPr>
        <w:pStyle w:val="PL"/>
        <w:outlineLvl w:val="3"/>
        <w:rPr>
          <w:noProof w:val="0"/>
          <w:snapToGrid w:val="0"/>
        </w:rPr>
      </w:pPr>
    </w:p>
    <w:p w14:paraId="1A665FF6" w14:textId="77777777" w:rsidR="004A7D6F" w:rsidRPr="00FA22D3" w:rsidRDefault="004A7D6F" w:rsidP="004A7D6F">
      <w:pPr>
        <w:pStyle w:val="PL"/>
        <w:outlineLvl w:val="3"/>
        <w:rPr>
          <w:noProof w:val="0"/>
          <w:snapToGrid w:val="0"/>
        </w:rPr>
      </w:pPr>
      <w:r w:rsidRPr="00FA22D3">
        <w:rPr>
          <w:noProof w:val="0"/>
          <w:snapToGrid w:val="0"/>
        </w:rPr>
        <w:t>VolumeTimedReport-Item-ExtIEs NGAP-PROTOCOL-EXTENSION ::= {</w:t>
      </w:r>
    </w:p>
    <w:p w14:paraId="647C17AA" w14:textId="77777777" w:rsidR="004A7D6F" w:rsidRPr="00FA22D3" w:rsidRDefault="004A7D6F" w:rsidP="004A7D6F">
      <w:pPr>
        <w:pStyle w:val="PL"/>
        <w:outlineLvl w:val="3"/>
        <w:rPr>
          <w:noProof w:val="0"/>
          <w:snapToGrid w:val="0"/>
        </w:rPr>
      </w:pPr>
      <w:r w:rsidRPr="00FA22D3">
        <w:rPr>
          <w:noProof w:val="0"/>
          <w:snapToGrid w:val="0"/>
        </w:rPr>
        <w:tab/>
        <w:t>...</w:t>
      </w:r>
    </w:p>
    <w:p w14:paraId="07A4B08C" w14:textId="77777777" w:rsidR="004A7D6F" w:rsidRPr="00FA22D3" w:rsidRDefault="004A7D6F" w:rsidP="004A7D6F">
      <w:pPr>
        <w:pStyle w:val="PL"/>
        <w:outlineLvl w:val="3"/>
        <w:rPr>
          <w:noProof w:val="0"/>
          <w:snapToGrid w:val="0"/>
        </w:rPr>
      </w:pPr>
      <w:r w:rsidRPr="00FA22D3">
        <w:rPr>
          <w:noProof w:val="0"/>
          <w:snapToGrid w:val="0"/>
        </w:rPr>
        <w:t>}</w:t>
      </w:r>
    </w:p>
    <w:p w14:paraId="5415B1E4" w14:textId="77777777" w:rsidR="004A7D6F" w:rsidRPr="00FA22D3" w:rsidRDefault="004A7D6F" w:rsidP="004A7D6F">
      <w:pPr>
        <w:pStyle w:val="PL"/>
        <w:outlineLvl w:val="3"/>
        <w:rPr>
          <w:noProof w:val="0"/>
          <w:snapToGrid w:val="0"/>
        </w:rPr>
      </w:pPr>
    </w:p>
    <w:p w14:paraId="5F565929" w14:textId="77777777" w:rsidR="004A7D6F" w:rsidRPr="00FA22D3" w:rsidRDefault="004A7D6F" w:rsidP="004A7D6F">
      <w:pPr>
        <w:pStyle w:val="PL"/>
        <w:outlineLvl w:val="3"/>
        <w:rPr>
          <w:noProof w:val="0"/>
          <w:snapToGrid w:val="0"/>
        </w:rPr>
      </w:pPr>
      <w:r w:rsidRPr="00FA22D3">
        <w:rPr>
          <w:noProof w:val="0"/>
          <w:snapToGrid w:val="0"/>
        </w:rPr>
        <w:t>-- W</w:t>
      </w:r>
    </w:p>
    <w:p w14:paraId="0EA751DD" w14:textId="77777777" w:rsidR="004A7D6F" w:rsidRPr="00FA22D3" w:rsidRDefault="004A7D6F" w:rsidP="004A7D6F">
      <w:pPr>
        <w:pStyle w:val="PL"/>
        <w:rPr>
          <w:noProof w:val="0"/>
          <w:snapToGrid w:val="0"/>
        </w:rPr>
      </w:pPr>
    </w:p>
    <w:p w14:paraId="43FC4834" w14:textId="77777777" w:rsidR="004A7D6F" w:rsidRPr="00FA22D3" w:rsidRDefault="004A7D6F" w:rsidP="004A7D6F">
      <w:pPr>
        <w:pStyle w:val="PL"/>
        <w:rPr>
          <w:noProof w:val="0"/>
          <w:snapToGrid w:val="0"/>
        </w:rPr>
      </w:pPr>
      <w:r w:rsidRPr="00FA22D3">
        <w:rPr>
          <w:noProof w:val="0"/>
          <w:snapToGrid w:val="0"/>
        </w:rPr>
        <w:t>WarningAreaCoordinates ::= OCTET STRING (SIZE(1..1024))</w:t>
      </w:r>
    </w:p>
    <w:p w14:paraId="406AC038" w14:textId="77777777" w:rsidR="004A7D6F" w:rsidRPr="00FA22D3" w:rsidRDefault="004A7D6F" w:rsidP="004A7D6F">
      <w:pPr>
        <w:pStyle w:val="PL"/>
        <w:rPr>
          <w:noProof w:val="0"/>
          <w:snapToGrid w:val="0"/>
        </w:rPr>
      </w:pPr>
    </w:p>
    <w:p w14:paraId="5A5CE934" w14:textId="77777777" w:rsidR="004A7D6F" w:rsidRPr="00FA22D3" w:rsidRDefault="004A7D6F" w:rsidP="004A7D6F">
      <w:pPr>
        <w:pStyle w:val="PL"/>
        <w:rPr>
          <w:noProof w:val="0"/>
          <w:snapToGrid w:val="0"/>
        </w:rPr>
      </w:pPr>
      <w:r w:rsidRPr="00FA22D3">
        <w:rPr>
          <w:noProof w:val="0"/>
          <w:snapToGrid w:val="0"/>
        </w:rPr>
        <w:t>WarningAreaList ::= CHOICE {</w:t>
      </w:r>
    </w:p>
    <w:p w14:paraId="396B46F5" w14:textId="77777777" w:rsidR="004A7D6F" w:rsidRPr="00FA22D3" w:rsidRDefault="004A7D6F" w:rsidP="004A7D6F">
      <w:pPr>
        <w:pStyle w:val="PL"/>
        <w:rPr>
          <w:noProof w:val="0"/>
          <w:snapToGrid w:val="0"/>
        </w:rPr>
      </w:pPr>
      <w:r w:rsidRPr="00FA22D3">
        <w:rPr>
          <w:noProof w:val="0"/>
          <w:snapToGrid w:val="0"/>
        </w:rPr>
        <w:tab/>
        <w:t>eUTRA-CGIListForWarning</w:t>
      </w:r>
      <w:r w:rsidRPr="00FA22D3">
        <w:rPr>
          <w:noProof w:val="0"/>
          <w:snapToGrid w:val="0"/>
        </w:rPr>
        <w:tab/>
      </w:r>
      <w:r w:rsidRPr="00FA22D3">
        <w:rPr>
          <w:noProof w:val="0"/>
          <w:snapToGrid w:val="0"/>
        </w:rPr>
        <w:tab/>
      </w:r>
      <w:r w:rsidRPr="00FA22D3">
        <w:rPr>
          <w:noProof w:val="0"/>
          <w:snapToGrid w:val="0"/>
        </w:rPr>
        <w:tab/>
        <w:t>EUTRA-CGIListForWarning,</w:t>
      </w:r>
    </w:p>
    <w:p w14:paraId="638E0163" w14:textId="77777777" w:rsidR="004A7D6F" w:rsidRPr="00FA22D3" w:rsidRDefault="004A7D6F" w:rsidP="004A7D6F">
      <w:pPr>
        <w:pStyle w:val="PL"/>
        <w:rPr>
          <w:noProof w:val="0"/>
          <w:snapToGrid w:val="0"/>
        </w:rPr>
      </w:pPr>
      <w:r w:rsidRPr="00FA22D3">
        <w:rPr>
          <w:noProof w:val="0"/>
          <w:snapToGrid w:val="0"/>
        </w:rPr>
        <w:tab/>
        <w:t>nR-CGIListForWarning</w:t>
      </w:r>
      <w:r w:rsidRPr="00FA22D3">
        <w:rPr>
          <w:noProof w:val="0"/>
          <w:snapToGrid w:val="0"/>
        </w:rPr>
        <w:tab/>
      </w:r>
      <w:r w:rsidRPr="00FA22D3">
        <w:rPr>
          <w:noProof w:val="0"/>
          <w:snapToGrid w:val="0"/>
        </w:rPr>
        <w:tab/>
      </w:r>
      <w:r w:rsidRPr="00FA22D3">
        <w:rPr>
          <w:noProof w:val="0"/>
          <w:snapToGrid w:val="0"/>
        </w:rPr>
        <w:tab/>
        <w:t>NR-CGIListForWarning,</w:t>
      </w:r>
    </w:p>
    <w:p w14:paraId="59D831BE" w14:textId="77777777" w:rsidR="004A7D6F" w:rsidRPr="00FA22D3" w:rsidRDefault="004A7D6F" w:rsidP="004A7D6F">
      <w:pPr>
        <w:pStyle w:val="PL"/>
        <w:rPr>
          <w:noProof w:val="0"/>
          <w:snapToGrid w:val="0"/>
        </w:rPr>
      </w:pPr>
      <w:r w:rsidRPr="00FA22D3">
        <w:rPr>
          <w:noProof w:val="0"/>
          <w:snapToGrid w:val="0"/>
        </w:rPr>
        <w:tab/>
        <w:t>tAIListForWarning</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TAIListForWarning,</w:t>
      </w:r>
    </w:p>
    <w:p w14:paraId="55F92CC0" w14:textId="77777777" w:rsidR="004A7D6F" w:rsidRPr="00FA22D3" w:rsidRDefault="004A7D6F" w:rsidP="004A7D6F">
      <w:pPr>
        <w:pStyle w:val="PL"/>
        <w:rPr>
          <w:noProof w:val="0"/>
          <w:snapToGrid w:val="0"/>
        </w:rPr>
      </w:pPr>
      <w:r w:rsidRPr="00FA22D3">
        <w:rPr>
          <w:noProof w:val="0"/>
          <w:snapToGrid w:val="0"/>
        </w:rPr>
        <w:tab/>
        <w:t>emergencyAreaIDList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EmergencyAreaIDList,</w:t>
      </w:r>
    </w:p>
    <w:p w14:paraId="53369CB6" w14:textId="77777777" w:rsidR="004A7D6F" w:rsidRPr="00FA22D3" w:rsidRDefault="004A7D6F" w:rsidP="004A7D6F">
      <w:pPr>
        <w:pStyle w:val="PL"/>
        <w:rPr>
          <w:noProof w:val="0"/>
        </w:rPr>
      </w:pPr>
      <w:r w:rsidRPr="00FA22D3">
        <w:rPr>
          <w:noProof w:val="0"/>
        </w:rPr>
        <w:tab/>
        <w:t>choice-Extensions</w:t>
      </w:r>
      <w:r w:rsidRPr="00FA22D3">
        <w:rPr>
          <w:noProof w:val="0"/>
        </w:rPr>
        <w:tab/>
      </w:r>
      <w:r w:rsidRPr="00FA22D3">
        <w:rPr>
          <w:noProof w:val="0"/>
        </w:rPr>
        <w:tab/>
        <w:t>ProtocolIE-SingleContainer { {</w:t>
      </w:r>
      <w:r w:rsidRPr="00FA22D3">
        <w:rPr>
          <w:noProof w:val="0"/>
          <w:snapToGrid w:val="0"/>
        </w:rPr>
        <w:t>WarningAreaList</w:t>
      </w:r>
      <w:r w:rsidRPr="00FA22D3">
        <w:rPr>
          <w:noProof w:val="0"/>
        </w:rPr>
        <w:t>-ExtIEs} }</w:t>
      </w:r>
    </w:p>
    <w:p w14:paraId="7126DF96" w14:textId="77777777" w:rsidR="004A7D6F" w:rsidRPr="00FA22D3" w:rsidRDefault="004A7D6F" w:rsidP="004A7D6F">
      <w:pPr>
        <w:pStyle w:val="PL"/>
        <w:rPr>
          <w:noProof w:val="0"/>
          <w:snapToGrid w:val="0"/>
        </w:rPr>
      </w:pPr>
      <w:r w:rsidRPr="00FA22D3">
        <w:rPr>
          <w:noProof w:val="0"/>
          <w:snapToGrid w:val="0"/>
        </w:rPr>
        <w:t>}</w:t>
      </w:r>
    </w:p>
    <w:p w14:paraId="7B5C65CA" w14:textId="77777777" w:rsidR="004A7D6F" w:rsidRPr="00FA22D3" w:rsidRDefault="004A7D6F" w:rsidP="004A7D6F">
      <w:pPr>
        <w:pStyle w:val="PL"/>
        <w:rPr>
          <w:noProof w:val="0"/>
          <w:snapToGrid w:val="0"/>
        </w:rPr>
      </w:pPr>
    </w:p>
    <w:p w14:paraId="22B9F098" w14:textId="77777777" w:rsidR="004A7D6F" w:rsidRPr="00FA22D3" w:rsidRDefault="004A7D6F" w:rsidP="004A7D6F">
      <w:pPr>
        <w:pStyle w:val="PL"/>
        <w:rPr>
          <w:noProof w:val="0"/>
        </w:rPr>
      </w:pPr>
      <w:r w:rsidRPr="00FA22D3">
        <w:rPr>
          <w:noProof w:val="0"/>
          <w:snapToGrid w:val="0"/>
        </w:rPr>
        <w:t>WarningAreaList</w:t>
      </w:r>
      <w:r w:rsidRPr="00FA22D3">
        <w:rPr>
          <w:noProof w:val="0"/>
        </w:rPr>
        <w:t xml:space="preserve">-ExtIEs </w:t>
      </w:r>
      <w:r w:rsidRPr="00FA22D3">
        <w:rPr>
          <w:noProof w:val="0"/>
          <w:snapToGrid w:val="0"/>
        </w:rPr>
        <w:t xml:space="preserve">NGAP-PROTOCOL-IES </w:t>
      </w:r>
      <w:r w:rsidRPr="00FA22D3">
        <w:rPr>
          <w:noProof w:val="0"/>
        </w:rPr>
        <w:t>::= {</w:t>
      </w:r>
    </w:p>
    <w:p w14:paraId="524FB496" w14:textId="77777777" w:rsidR="004A7D6F" w:rsidRPr="00FA22D3" w:rsidRDefault="004A7D6F" w:rsidP="004A7D6F">
      <w:pPr>
        <w:pStyle w:val="PL"/>
        <w:rPr>
          <w:noProof w:val="0"/>
        </w:rPr>
      </w:pPr>
      <w:r w:rsidRPr="00FA22D3">
        <w:rPr>
          <w:noProof w:val="0"/>
        </w:rPr>
        <w:tab/>
        <w:t>...</w:t>
      </w:r>
    </w:p>
    <w:p w14:paraId="56CFAF44" w14:textId="77777777" w:rsidR="004A7D6F" w:rsidRPr="00FA22D3" w:rsidRDefault="004A7D6F" w:rsidP="004A7D6F">
      <w:pPr>
        <w:pStyle w:val="PL"/>
        <w:rPr>
          <w:noProof w:val="0"/>
        </w:rPr>
      </w:pPr>
      <w:r w:rsidRPr="00FA22D3">
        <w:rPr>
          <w:noProof w:val="0"/>
        </w:rPr>
        <w:t>}</w:t>
      </w:r>
    </w:p>
    <w:p w14:paraId="78839632" w14:textId="77777777" w:rsidR="004A7D6F" w:rsidRPr="00FA22D3" w:rsidRDefault="004A7D6F" w:rsidP="004A7D6F">
      <w:pPr>
        <w:pStyle w:val="PL"/>
        <w:rPr>
          <w:noProof w:val="0"/>
          <w:snapToGrid w:val="0"/>
        </w:rPr>
      </w:pPr>
    </w:p>
    <w:p w14:paraId="6B25FBD7" w14:textId="77777777" w:rsidR="004A7D6F" w:rsidRPr="00FA22D3" w:rsidRDefault="004A7D6F" w:rsidP="004A7D6F">
      <w:pPr>
        <w:pStyle w:val="PL"/>
        <w:rPr>
          <w:noProof w:val="0"/>
          <w:snapToGrid w:val="0"/>
        </w:rPr>
      </w:pPr>
      <w:r w:rsidRPr="00FA22D3">
        <w:rPr>
          <w:noProof w:val="0"/>
          <w:snapToGrid w:val="0"/>
        </w:rPr>
        <w:t>WarningMessageContents ::= OCTET STRING (SIZE(1..9600))</w:t>
      </w:r>
    </w:p>
    <w:p w14:paraId="2B3B54BA" w14:textId="77777777" w:rsidR="004A7D6F" w:rsidRPr="00FA22D3" w:rsidRDefault="004A7D6F" w:rsidP="004A7D6F">
      <w:pPr>
        <w:pStyle w:val="PL"/>
        <w:rPr>
          <w:noProof w:val="0"/>
          <w:snapToGrid w:val="0"/>
        </w:rPr>
      </w:pPr>
    </w:p>
    <w:p w14:paraId="1E2E3385" w14:textId="77777777" w:rsidR="004A7D6F" w:rsidRPr="00FA22D3" w:rsidRDefault="004A7D6F" w:rsidP="004A7D6F">
      <w:pPr>
        <w:pStyle w:val="PL"/>
        <w:rPr>
          <w:noProof w:val="0"/>
          <w:snapToGrid w:val="0"/>
        </w:rPr>
      </w:pPr>
      <w:r w:rsidRPr="00FA22D3">
        <w:rPr>
          <w:noProof w:val="0"/>
          <w:snapToGrid w:val="0"/>
        </w:rPr>
        <w:t>WarningSecurityInfo ::= OCTET STRING (SIZE(50))</w:t>
      </w:r>
    </w:p>
    <w:p w14:paraId="6D7B47E3" w14:textId="77777777" w:rsidR="004A7D6F" w:rsidRPr="00FA22D3" w:rsidRDefault="004A7D6F" w:rsidP="004A7D6F">
      <w:pPr>
        <w:pStyle w:val="PL"/>
        <w:rPr>
          <w:noProof w:val="0"/>
          <w:snapToGrid w:val="0"/>
        </w:rPr>
      </w:pPr>
    </w:p>
    <w:p w14:paraId="2D81AFC0" w14:textId="77777777" w:rsidR="004A7D6F" w:rsidRPr="00FA22D3" w:rsidRDefault="004A7D6F" w:rsidP="004A7D6F">
      <w:pPr>
        <w:pStyle w:val="PL"/>
        <w:rPr>
          <w:noProof w:val="0"/>
          <w:snapToGrid w:val="0"/>
        </w:rPr>
      </w:pPr>
      <w:r w:rsidRPr="00FA22D3">
        <w:rPr>
          <w:noProof w:val="0"/>
          <w:snapToGrid w:val="0"/>
        </w:rPr>
        <w:t>WarningType ::= OCTET STRING (SIZE(2))</w:t>
      </w:r>
    </w:p>
    <w:p w14:paraId="63401BF5" w14:textId="77777777" w:rsidR="004A7D6F" w:rsidRPr="00FA22D3" w:rsidRDefault="004A7D6F" w:rsidP="004A7D6F">
      <w:pPr>
        <w:pStyle w:val="PL"/>
        <w:rPr>
          <w:noProof w:val="0"/>
          <w:snapToGrid w:val="0"/>
        </w:rPr>
      </w:pPr>
    </w:p>
    <w:p w14:paraId="2D7D8396" w14:textId="77777777" w:rsidR="004A7D6F" w:rsidRPr="00FA22D3" w:rsidRDefault="004A7D6F" w:rsidP="004A7D6F">
      <w:pPr>
        <w:pStyle w:val="PL"/>
        <w:outlineLvl w:val="3"/>
        <w:rPr>
          <w:noProof w:val="0"/>
          <w:snapToGrid w:val="0"/>
        </w:rPr>
      </w:pPr>
      <w:r w:rsidRPr="00FA22D3">
        <w:rPr>
          <w:noProof w:val="0"/>
          <w:snapToGrid w:val="0"/>
        </w:rPr>
        <w:t>-- X</w:t>
      </w:r>
    </w:p>
    <w:p w14:paraId="432DD574" w14:textId="77777777" w:rsidR="004A7D6F" w:rsidRPr="00FA22D3" w:rsidRDefault="004A7D6F" w:rsidP="004A7D6F">
      <w:pPr>
        <w:pStyle w:val="PL"/>
        <w:rPr>
          <w:noProof w:val="0"/>
          <w:snapToGrid w:val="0"/>
        </w:rPr>
      </w:pPr>
    </w:p>
    <w:p w14:paraId="50629350" w14:textId="77777777" w:rsidR="004A7D6F" w:rsidRPr="00FA22D3" w:rsidRDefault="004A7D6F" w:rsidP="004A7D6F">
      <w:pPr>
        <w:pStyle w:val="PL"/>
        <w:rPr>
          <w:noProof w:val="0"/>
          <w:snapToGrid w:val="0"/>
        </w:rPr>
      </w:pPr>
      <w:r w:rsidRPr="00FA22D3">
        <w:rPr>
          <w:noProof w:val="0"/>
          <w:snapToGrid w:val="0"/>
        </w:rPr>
        <w:t>XnExtTLAs ::= SEQUENCE (SIZE(1..maxnoofXnExtTLAs)) OF XnExtTLA-Item</w:t>
      </w:r>
    </w:p>
    <w:p w14:paraId="70BA4B89" w14:textId="77777777" w:rsidR="004A7D6F" w:rsidRPr="00FA22D3" w:rsidRDefault="004A7D6F" w:rsidP="004A7D6F">
      <w:pPr>
        <w:pStyle w:val="PL"/>
        <w:rPr>
          <w:noProof w:val="0"/>
          <w:snapToGrid w:val="0"/>
        </w:rPr>
      </w:pPr>
    </w:p>
    <w:p w14:paraId="35F0C10E" w14:textId="77777777" w:rsidR="004A7D6F" w:rsidRPr="00FA22D3" w:rsidRDefault="004A7D6F" w:rsidP="004A7D6F">
      <w:pPr>
        <w:pStyle w:val="PL"/>
        <w:rPr>
          <w:noProof w:val="0"/>
          <w:snapToGrid w:val="0"/>
        </w:rPr>
      </w:pPr>
      <w:r w:rsidRPr="00FA22D3">
        <w:rPr>
          <w:noProof w:val="0"/>
          <w:snapToGrid w:val="0"/>
        </w:rPr>
        <w:t>XnExtTLA-Item ::= SEQUENCE {</w:t>
      </w:r>
    </w:p>
    <w:p w14:paraId="702AFA58" w14:textId="77777777" w:rsidR="004A7D6F" w:rsidRPr="00FA22D3" w:rsidRDefault="004A7D6F" w:rsidP="004A7D6F">
      <w:pPr>
        <w:pStyle w:val="PL"/>
        <w:rPr>
          <w:noProof w:val="0"/>
          <w:snapToGrid w:val="0"/>
        </w:rPr>
      </w:pPr>
      <w:r w:rsidRPr="00FA22D3">
        <w:rPr>
          <w:noProof w:val="0"/>
          <w:snapToGrid w:val="0"/>
        </w:rPr>
        <w:lastRenderedPageBreak/>
        <w:tab/>
        <w:t>iPsecTLA</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TransportLayerAddress</w:t>
      </w:r>
      <w:r w:rsidRPr="00FA22D3">
        <w:rPr>
          <w:noProof w:val="0"/>
          <w:snapToGrid w:val="0"/>
        </w:rPr>
        <w:tab/>
      </w:r>
      <w:r w:rsidRPr="00FA22D3">
        <w:rPr>
          <w:noProof w:val="0"/>
          <w:snapToGrid w:val="0"/>
        </w:rPr>
        <w:tab/>
        <w:t>OPTIONAL,</w:t>
      </w:r>
    </w:p>
    <w:p w14:paraId="3BD2EE04" w14:textId="77777777" w:rsidR="004A7D6F" w:rsidRPr="00FA22D3" w:rsidRDefault="004A7D6F" w:rsidP="004A7D6F">
      <w:pPr>
        <w:pStyle w:val="PL"/>
        <w:rPr>
          <w:noProof w:val="0"/>
          <w:snapToGrid w:val="0"/>
        </w:rPr>
      </w:pPr>
      <w:r w:rsidRPr="00FA22D3">
        <w:rPr>
          <w:noProof w:val="0"/>
          <w:snapToGrid w:val="0"/>
        </w:rPr>
        <w:tab/>
        <w:t>gTP-TLAs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XnGTP-TLAs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2601E699"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{XnExtTLA-Item-ExtIEs} } OPTIONAL,</w:t>
      </w:r>
    </w:p>
    <w:p w14:paraId="31F83893" w14:textId="77777777" w:rsidR="004A7D6F" w:rsidRPr="00FA22D3" w:rsidRDefault="004A7D6F" w:rsidP="004A7D6F">
      <w:pPr>
        <w:pStyle w:val="PL"/>
        <w:rPr>
          <w:noProof w:val="0"/>
          <w:snapToGrid w:val="0"/>
        </w:rPr>
      </w:pPr>
      <w:r w:rsidRPr="00FA22D3">
        <w:rPr>
          <w:noProof w:val="0"/>
          <w:snapToGrid w:val="0"/>
        </w:rPr>
        <w:tab/>
        <w:t>...</w:t>
      </w:r>
    </w:p>
    <w:p w14:paraId="1A9F33B3" w14:textId="77777777" w:rsidR="004A7D6F" w:rsidRPr="00FA22D3" w:rsidRDefault="004A7D6F" w:rsidP="004A7D6F">
      <w:pPr>
        <w:pStyle w:val="PL"/>
        <w:rPr>
          <w:noProof w:val="0"/>
          <w:snapToGrid w:val="0"/>
        </w:rPr>
      </w:pPr>
      <w:r w:rsidRPr="00FA22D3">
        <w:rPr>
          <w:noProof w:val="0"/>
          <w:snapToGrid w:val="0"/>
        </w:rPr>
        <w:t>}</w:t>
      </w:r>
    </w:p>
    <w:p w14:paraId="688F1AC3" w14:textId="77777777" w:rsidR="004A7D6F" w:rsidRPr="00FA22D3" w:rsidRDefault="004A7D6F" w:rsidP="004A7D6F">
      <w:pPr>
        <w:pStyle w:val="PL"/>
        <w:rPr>
          <w:noProof w:val="0"/>
          <w:snapToGrid w:val="0"/>
        </w:rPr>
      </w:pPr>
    </w:p>
    <w:p w14:paraId="5502A8A5" w14:textId="77777777" w:rsidR="004A7D6F" w:rsidRPr="00FA22D3" w:rsidRDefault="004A7D6F" w:rsidP="004A7D6F">
      <w:pPr>
        <w:pStyle w:val="PL"/>
        <w:rPr>
          <w:noProof w:val="0"/>
          <w:snapToGrid w:val="0"/>
        </w:rPr>
      </w:pPr>
      <w:r w:rsidRPr="00FA22D3">
        <w:rPr>
          <w:noProof w:val="0"/>
          <w:snapToGrid w:val="0"/>
        </w:rPr>
        <w:t>XnExtTLA-Item-ExtIEs NGAP-PROTOCOL-EXTENSION ::= {</w:t>
      </w:r>
    </w:p>
    <w:p w14:paraId="620C9ACE" w14:textId="77777777" w:rsidR="004A7D6F" w:rsidRPr="00FA22D3" w:rsidRDefault="004A7D6F" w:rsidP="004A7D6F">
      <w:pPr>
        <w:pStyle w:val="PL"/>
        <w:rPr>
          <w:noProof w:val="0"/>
          <w:snapToGrid w:val="0"/>
        </w:rPr>
      </w:pPr>
      <w:r w:rsidRPr="00FA22D3">
        <w:rPr>
          <w:noProof w:val="0"/>
          <w:snapToGrid w:val="0"/>
        </w:rPr>
        <w:tab/>
        <w:t>...</w:t>
      </w:r>
    </w:p>
    <w:p w14:paraId="189BBB03" w14:textId="77777777" w:rsidR="004A7D6F" w:rsidRPr="00FA22D3" w:rsidRDefault="004A7D6F" w:rsidP="004A7D6F">
      <w:pPr>
        <w:pStyle w:val="PL"/>
        <w:rPr>
          <w:noProof w:val="0"/>
          <w:snapToGrid w:val="0"/>
        </w:rPr>
      </w:pPr>
      <w:r w:rsidRPr="00FA22D3">
        <w:rPr>
          <w:noProof w:val="0"/>
          <w:snapToGrid w:val="0"/>
        </w:rPr>
        <w:t>}</w:t>
      </w:r>
    </w:p>
    <w:p w14:paraId="29622454" w14:textId="77777777" w:rsidR="004A7D6F" w:rsidRPr="00FA22D3" w:rsidRDefault="004A7D6F" w:rsidP="004A7D6F">
      <w:pPr>
        <w:pStyle w:val="PL"/>
        <w:rPr>
          <w:noProof w:val="0"/>
          <w:snapToGrid w:val="0"/>
        </w:rPr>
      </w:pPr>
    </w:p>
    <w:p w14:paraId="351873DF" w14:textId="77777777" w:rsidR="004A7D6F" w:rsidRPr="00FA22D3" w:rsidRDefault="004A7D6F" w:rsidP="004A7D6F">
      <w:pPr>
        <w:pStyle w:val="PL"/>
        <w:rPr>
          <w:noProof w:val="0"/>
          <w:snapToGrid w:val="0"/>
        </w:rPr>
      </w:pPr>
      <w:r w:rsidRPr="00FA22D3">
        <w:rPr>
          <w:noProof w:val="0"/>
          <w:snapToGrid w:val="0"/>
        </w:rPr>
        <w:t>XnGTP-TLAs ::= SEQUENCE (SIZE(1..maxnoofXnGTP-TLAs)) OF TransportLayerAddress</w:t>
      </w:r>
    </w:p>
    <w:p w14:paraId="06220530" w14:textId="77777777" w:rsidR="004A7D6F" w:rsidRPr="00FA22D3" w:rsidRDefault="004A7D6F" w:rsidP="004A7D6F">
      <w:pPr>
        <w:pStyle w:val="PL"/>
        <w:rPr>
          <w:noProof w:val="0"/>
          <w:snapToGrid w:val="0"/>
        </w:rPr>
      </w:pPr>
    </w:p>
    <w:p w14:paraId="622DA760" w14:textId="77777777" w:rsidR="004A7D6F" w:rsidRPr="00FA22D3" w:rsidRDefault="004A7D6F" w:rsidP="004A7D6F">
      <w:pPr>
        <w:pStyle w:val="PL"/>
        <w:rPr>
          <w:noProof w:val="0"/>
          <w:snapToGrid w:val="0"/>
        </w:rPr>
      </w:pPr>
      <w:r w:rsidRPr="00FA22D3">
        <w:rPr>
          <w:noProof w:val="0"/>
          <w:snapToGrid w:val="0"/>
        </w:rPr>
        <w:t>XnTLAs ::= SEQUENCE (SIZE(1..</w:t>
      </w:r>
      <w:r w:rsidRPr="00FA22D3">
        <w:rPr>
          <w:noProof w:val="0"/>
        </w:rPr>
        <w:t>maxnoofXnTLAs</w:t>
      </w:r>
      <w:r w:rsidRPr="00FA22D3">
        <w:rPr>
          <w:noProof w:val="0"/>
          <w:snapToGrid w:val="0"/>
        </w:rPr>
        <w:t>)) OF TransportLayerAddress</w:t>
      </w:r>
    </w:p>
    <w:p w14:paraId="0C7AFCC6" w14:textId="77777777" w:rsidR="004A7D6F" w:rsidRPr="00FA22D3" w:rsidRDefault="004A7D6F" w:rsidP="004A7D6F">
      <w:pPr>
        <w:pStyle w:val="PL"/>
        <w:rPr>
          <w:noProof w:val="0"/>
          <w:snapToGrid w:val="0"/>
        </w:rPr>
      </w:pPr>
    </w:p>
    <w:p w14:paraId="653FE4CF" w14:textId="77777777" w:rsidR="004A7D6F" w:rsidRPr="00FA22D3" w:rsidRDefault="004A7D6F" w:rsidP="004A7D6F">
      <w:pPr>
        <w:pStyle w:val="PL"/>
        <w:rPr>
          <w:noProof w:val="0"/>
          <w:snapToGrid w:val="0"/>
        </w:rPr>
      </w:pPr>
      <w:r w:rsidRPr="00FA22D3">
        <w:rPr>
          <w:noProof w:val="0"/>
          <w:snapToGrid w:val="0"/>
        </w:rPr>
        <w:t>XnTNLConfigurationInfo ::= SEQUENCE {</w:t>
      </w:r>
    </w:p>
    <w:p w14:paraId="5F39D1D5" w14:textId="77777777" w:rsidR="004A7D6F" w:rsidRPr="00FA22D3" w:rsidRDefault="004A7D6F" w:rsidP="004A7D6F">
      <w:pPr>
        <w:pStyle w:val="PL"/>
        <w:rPr>
          <w:noProof w:val="0"/>
          <w:snapToGrid w:val="0"/>
        </w:rPr>
      </w:pPr>
      <w:r w:rsidRPr="00FA22D3">
        <w:rPr>
          <w:noProof w:val="0"/>
          <w:snapToGrid w:val="0"/>
        </w:rPr>
        <w:tab/>
        <w:t>xnTransportLayerAddresses</w:t>
      </w:r>
      <w:r w:rsidRPr="00FA22D3">
        <w:rPr>
          <w:noProof w:val="0"/>
          <w:snapToGrid w:val="0"/>
        </w:rPr>
        <w:tab/>
      </w:r>
      <w:r w:rsidRPr="00FA22D3">
        <w:rPr>
          <w:noProof w:val="0"/>
          <w:snapToGrid w:val="0"/>
        </w:rPr>
        <w:tab/>
      </w:r>
      <w:r w:rsidRPr="00FA22D3">
        <w:rPr>
          <w:noProof w:val="0"/>
          <w:snapToGrid w:val="0"/>
        </w:rPr>
        <w:tab/>
        <w:t>XnTLAs,</w:t>
      </w:r>
    </w:p>
    <w:p w14:paraId="4833C327" w14:textId="77777777" w:rsidR="004A7D6F" w:rsidRPr="00FA22D3" w:rsidRDefault="004A7D6F" w:rsidP="004A7D6F">
      <w:pPr>
        <w:pStyle w:val="PL"/>
        <w:rPr>
          <w:noProof w:val="0"/>
          <w:snapToGrid w:val="0"/>
        </w:rPr>
      </w:pPr>
      <w:r w:rsidRPr="00FA22D3">
        <w:rPr>
          <w:noProof w:val="0"/>
          <w:snapToGrid w:val="0"/>
        </w:rPr>
        <w:tab/>
        <w:t>xnExtendedTransportLayerAddresses</w:t>
      </w:r>
      <w:r w:rsidRPr="00FA22D3">
        <w:rPr>
          <w:noProof w:val="0"/>
          <w:snapToGrid w:val="0"/>
        </w:rPr>
        <w:tab/>
        <w:t>XnExtTLAs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OPTIONAL,</w:t>
      </w:r>
    </w:p>
    <w:p w14:paraId="04D282CB" w14:textId="77777777" w:rsidR="004A7D6F" w:rsidRPr="00FA22D3" w:rsidRDefault="004A7D6F" w:rsidP="004A7D6F">
      <w:pPr>
        <w:pStyle w:val="PL"/>
        <w:rPr>
          <w:noProof w:val="0"/>
          <w:snapToGrid w:val="0"/>
        </w:rPr>
      </w:pPr>
      <w:r w:rsidRPr="00FA22D3">
        <w:rPr>
          <w:noProof w:val="0"/>
          <w:snapToGrid w:val="0"/>
        </w:rPr>
        <w:tab/>
        <w:t>iE-Extensions</w:t>
      </w:r>
      <w:r w:rsidRPr="00FA22D3">
        <w:rPr>
          <w:noProof w:val="0"/>
          <w:snapToGrid w:val="0"/>
        </w:rPr>
        <w:tab/>
      </w:r>
      <w:r w:rsidRPr="00FA22D3">
        <w:rPr>
          <w:noProof w:val="0"/>
          <w:snapToGrid w:val="0"/>
        </w:rPr>
        <w:tab/>
        <w:t>ProtocolExtensionContainer { {XnTNLConfigurationInfo-ExtIEs} }</w:t>
      </w:r>
      <w:r w:rsidRPr="00FA22D3">
        <w:rPr>
          <w:noProof w:val="0"/>
          <w:snapToGrid w:val="0"/>
        </w:rPr>
        <w:tab/>
        <w:t>OPTIONAL,</w:t>
      </w:r>
    </w:p>
    <w:p w14:paraId="1AF04E23" w14:textId="77777777" w:rsidR="004A7D6F" w:rsidRPr="00FA22D3" w:rsidRDefault="004A7D6F" w:rsidP="004A7D6F">
      <w:pPr>
        <w:pStyle w:val="PL"/>
        <w:rPr>
          <w:noProof w:val="0"/>
          <w:snapToGrid w:val="0"/>
        </w:rPr>
      </w:pPr>
      <w:r w:rsidRPr="00FA22D3">
        <w:rPr>
          <w:noProof w:val="0"/>
          <w:snapToGrid w:val="0"/>
        </w:rPr>
        <w:tab/>
        <w:t>...</w:t>
      </w:r>
    </w:p>
    <w:p w14:paraId="0FF24486" w14:textId="77777777" w:rsidR="004A7D6F" w:rsidRPr="00FA22D3" w:rsidRDefault="004A7D6F" w:rsidP="004A7D6F">
      <w:pPr>
        <w:pStyle w:val="PL"/>
        <w:rPr>
          <w:noProof w:val="0"/>
          <w:snapToGrid w:val="0"/>
        </w:rPr>
      </w:pPr>
      <w:r w:rsidRPr="00FA22D3">
        <w:rPr>
          <w:noProof w:val="0"/>
          <w:snapToGrid w:val="0"/>
        </w:rPr>
        <w:t>}</w:t>
      </w:r>
    </w:p>
    <w:p w14:paraId="5C3B77CF" w14:textId="77777777" w:rsidR="004A7D6F" w:rsidRPr="00FA22D3" w:rsidRDefault="004A7D6F" w:rsidP="004A7D6F">
      <w:pPr>
        <w:pStyle w:val="PL"/>
        <w:rPr>
          <w:noProof w:val="0"/>
          <w:snapToGrid w:val="0"/>
        </w:rPr>
      </w:pPr>
    </w:p>
    <w:p w14:paraId="707023B4" w14:textId="77777777" w:rsidR="004A7D6F" w:rsidRPr="00FA22D3" w:rsidRDefault="004A7D6F" w:rsidP="004A7D6F">
      <w:pPr>
        <w:pStyle w:val="PL"/>
        <w:rPr>
          <w:noProof w:val="0"/>
          <w:snapToGrid w:val="0"/>
        </w:rPr>
      </w:pPr>
      <w:r w:rsidRPr="00FA22D3">
        <w:rPr>
          <w:noProof w:val="0"/>
          <w:snapToGrid w:val="0"/>
        </w:rPr>
        <w:t>XnTNLConfigurationInfo-ExtIEs NGAP-PROTOCOL-EXTENSION ::= {</w:t>
      </w:r>
    </w:p>
    <w:p w14:paraId="191692A0" w14:textId="77777777" w:rsidR="004A7D6F" w:rsidRPr="00FA22D3" w:rsidRDefault="004A7D6F" w:rsidP="004A7D6F">
      <w:pPr>
        <w:pStyle w:val="PL"/>
        <w:rPr>
          <w:noProof w:val="0"/>
          <w:snapToGrid w:val="0"/>
        </w:rPr>
      </w:pPr>
      <w:r w:rsidRPr="00FA22D3">
        <w:rPr>
          <w:noProof w:val="0"/>
          <w:snapToGrid w:val="0"/>
        </w:rPr>
        <w:tab/>
        <w:t>...</w:t>
      </w:r>
    </w:p>
    <w:p w14:paraId="1203BCB3" w14:textId="77777777" w:rsidR="004A7D6F" w:rsidRPr="00FA22D3" w:rsidRDefault="004A7D6F" w:rsidP="004A7D6F">
      <w:pPr>
        <w:pStyle w:val="PL"/>
        <w:rPr>
          <w:noProof w:val="0"/>
          <w:snapToGrid w:val="0"/>
        </w:rPr>
      </w:pPr>
      <w:r w:rsidRPr="00FA22D3">
        <w:rPr>
          <w:noProof w:val="0"/>
          <w:snapToGrid w:val="0"/>
        </w:rPr>
        <w:t>}</w:t>
      </w:r>
    </w:p>
    <w:p w14:paraId="346AD7D3" w14:textId="77777777" w:rsidR="004A7D6F" w:rsidRPr="00FA22D3" w:rsidRDefault="004A7D6F" w:rsidP="004A7D6F">
      <w:pPr>
        <w:pStyle w:val="PL"/>
        <w:rPr>
          <w:noProof w:val="0"/>
          <w:snapToGrid w:val="0"/>
        </w:rPr>
      </w:pPr>
    </w:p>
    <w:p w14:paraId="01E6875B" w14:textId="77777777" w:rsidR="004A7D6F" w:rsidRPr="00FA22D3" w:rsidRDefault="004A7D6F" w:rsidP="004A7D6F">
      <w:pPr>
        <w:pStyle w:val="PL"/>
        <w:outlineLvl w:val="3"/>
        <w:rPr>
          <w:noProof w:val="0"/>
          <w:snapToGrid w:val="0"/>
        </w:rPr>
      </w:pPr>
      <w:r w:rsidRPr="00FA22D3">
        <w:rPr>
          <w:noProof w:val="0"/>
          <w:snapToGrid w:val="0"/>
        </w:rPr>
        <w:t>-- Y</w:t>
      </w:r>
    </w:p>
    <w:p w14:paraId="03E36F66" w14:textId="77777777" w:rsidR="004A7D6F" w:rsidRPr="00FA22D3" w:rsidRDefault="004A7D6F" w:rsidP="004A7D6F">
      <w:pPr>
        <w:pStyle w:val="PL"/>
        <w:outlineLvl w:val="3"/>
        <w:rPr>
          <w:noProof w:val="0"/>
          <w:snapToGrid w:val="0"/>
        </w:rPr>
      </w:pPr>
      <w:r w:rsidRPr="00FA22D3">
        <w:rPr>
          <w:noProof w:val="0"/>
          <w:snapToGrid w:val="0"/>
        </w:rPr>
        <w:t>-- Z</w:t>
      </w:r>
    </w:p>
    <w:p w14:paraId="47355E85" w14:textId="77777777" w:rsidR="004A7D6F" w:rsidRPr="00FA22D3" w:rsidRDefault="004A7D6F" w:rsidP="004A7D6F">
      <w:pPr>
        <w:pStyle w:val="PL"/>
        <w:rPr>
          <w:noProof w:val="0"/>
          <w:snapToGrid w:val="0"/>
        </w:rPr>
      </w:pPr>
    </w:p>
    <w:p w14:paraId="6577E334" w14:textId="77777777" w:rsidR="004A7D6F" w:rsidRPr="00FA22D3" w:rsidRDefault="004A7D6F" w:rsidP="004A7D6F">
      <w:pPr>
        <w:pStyle w:val="PL"/>
        <w:rPr>
          <w:noProof w:val="0"/>
          <w:snapToGrid w:val="0"/>
        </w:rPr>
      </w:pPr>
      <w:r w:rsidRPr="00FA22D3">
        <w:rPr>
          <w:noProof w:val="0"/>
          <w:snapToGrid w:val="0"/>
        </w:rPr>
        <w:t>END</w:t>
      </w:r>
    </w:p>
    <w:p w14:paraId="43543D13" w14:textId="77777777" w:rsidR="004A7D6F" w:rsidRPr="00FA22D3" w:rsidRDefault="004A7D6F" w:rsidP="004A7D6F">
      <w:pPr>
        <w:pStyle w:val="PL"/>
        <w:rPr>
          <w:noProof w:val="0"/>
          <w:snapToGrid w:val="0"/>
        </w:rPr>
      </w:pPr>
      <w:r w:rsidRPr="00FA22D3">
        <w:rPr>
          <w:noProof w:val="0"/>
          <w:snapToGrid w:val="0"/>
        </w:rPr>
        <w:t>-- ASN1STOP</w:t>
      </w:r>
    </w:p>
    <w:p w14:paraId="11B7CD0F" w14:textId="77777777" w:rsidR="004A7D6F" w:rsidRPr="00FA22D3" w:rsidRDefault="004A7D6F" w:rsidP="004A7D6F"/>
    <w:p w14:paraId="5342730B" w14:textId="77777777" w:rsidR="004A7D6F" w:rsidRPr="00FA22D3" w:rsidRDefault="004A7D6F" w:rsidP="004A7D6F">
      <w:pPr>
        <w:pStyle w:val="Heading3"/>
      </w:pPr>
      <w:bookmarkStart w:id="1585" w:name="_Toc5694581"/>
      <w:r w:rsidRPr="00FA22D3">
        <w:t>9.4.6</w:t>
      </w:r>
      <w:r w:rsidRPr="00FA22D3">
        <w:tab/>
        <w:t>Common Definitions</w:t>
      </w:r>
      <w:bookmarkEnd w:id="1585"/>
    </w:p>
    <w:p w14:paraId="3744487C" w14:textId="77777777" w:rsidR="004A7D6F" w:rsidRPr="00FA22D3" w:rsidRDefault="004A7D6F" w:rsidP="004A7D6F">
      <w:pPr>
        <w:pStyle w:val="PL"/>
        <w:rPr>
          <w:noProof w:val="0"/>
          <w:snapToGrid w:val="0"/>
        </w:rPr>
      </w:pPr>
      <w:r w:rsidRPr="00FA22D3">
        <w:rPr>
          <w:noProof w:val="0"/>
          <w:snapToGrid w:val="0"/>
        </w:rPr>
        <w:t>-- ASN1START</w:t>
      </w:r>
    </w:p>
    <w:p w14:paraId="519D8E91" w14:textId="77777777" w:rsidR="004A7D6F" w:rsidRPr="00FA22D3" w:rsidRDefault="004A7D6F" w:rsidP="004A7D6F">
      <w:pPr>
        <w:pStyle w:val="PL"/>
        <w:rPr>
          <w:noProof w:val="0"/>
          <w:snapToGrid w:val="0"/>
        </w:rPr>
      </w:pPr>
      <w:r w:rsidRPr="00FA22D3">
        <w:rPr>
          <w:noProof w:val="0"/>
          <w:snapToGrid w:val="0"/>
        </w:rPr>
        <w:t>-- **************************************************************</w:t>
      </w:r>
    </w:p>
    <w:p w14:paraId="2473427E" w14:textId="77777777" w:rsidR="004A7D6F" w:rsidRPr="00FA22D3" w:rsidRDefault="004A7D6F" w:rsidP="004A7D6F">
      <w:pPr>
        <w:pStyle w:val="PL"/>
        <w:rPr>
          <w:noProof w:val="0"/>
          <w:snapToGrid w:val="0"/>
        </w:rPr>
      </w:pPr>
      <w:r w:rsidRPr="00FA22D3">
        <w:rPr>
          <w:noProof w:val="0"/>
          <w:snapToGrid w:val="0"/>
        </w:rPr>
        <w:t>--</w:t>
      </w:r>
    </w:p>
    <w:p w14:paraId="74CAB23D" w14:textId="77777777" w:rsidR="004A7D6F" w:rsidRPr="00FA22D3" w:rsidRDefault="004A7D6F" w:rsidP="004A7D6F">
      <w:pPr>
        <w:pStyle w:val="PL"/>
        <w:rPr>
          <w:noProof w:val="0"/>
          <w:snapToGrid w:val="0"/>
        </w:rPr>
      </w:pPr>
      <w:r w:rsidRPr="00FA22D3">
        <w:rPr>
          <w:noProof w:val="0"/>
          <w:snapToGrid w:val="0"/>
        </w:rPr>
        <w:t>-- Common definitions</w:t>
      </w:r>
    </w:p>
    <w:p w14:paraId="1F24BF87" w14:textId="77777777" w:rsidR="004A7D6F" w:rsidRPr="00FA22D3" w:rsidRDefault="004A7D6F" w:rsidP="004A7D6F">
      <w:pPr>
        <w:pStyle w:val="PL"/>
        <w:rPr>
          <w:noProof w:val="0"/>
          <w:snapToGrid w:val="0"/>
        </w:rPr>
      </w:pPr>
      <w:r w:rsidRPr="00FA22D3">
        <w:rPr>
          <w:noProof w:val="0"/>
          <w:snapToGrid w:val="0"/>
        </w:rPr>
        <w:t>--</w:t>
      </w:r>
    </w:p>
    <w:p w14:paraId="5FD47123" w14:textId="77777777" w:rsidR="004A7D6F" w:rsidRPr="00FA22D3" w:rsidRDefault="004A7D6F" w:rsidP="004A7D6F">
      <w:pPr>
        <w:pStyle w:val="PL"/>
        <w:rPr>
          <w:noProof w:val="0"/>
          <w:snapToGrid w:val="0"/>
        </w:rPr>
      </w:pPr>
      <w:r w:rsidRPr="00FA22D3">
        <w:rPr>
          <w:noProof w:val="0"/>
          <w:snapToGrid w:val="0"/>
        </w:rPr>
        <w:t>-- **************************************************************</w:t>
      </w:r>
    </w:p>
    <w:p w14:paraId="74053669" w14:textId="77777777" w:rsidR="004A7D6F" w:rsidRPr="00FA22D3" w:rsidRDefault="004A7D6F" w:rsidP="004A7D6F">
      <w:pPr>
        <w:pStyle w:val="PL"/>
        <w:rPr>
          <w:noProof w:val="0"/>
          <w:snapToGrid w:val="0"/>
        </w:rPr>
      </w:pPr>
    </w:p>
    <w:p w14:paraId="07054D2A" w14:textId="77777777" w:rsidR="004A7D6F" w:rsidRPr="00FA22D3" w:rsidRDefault="004A7D6F" w:rsidP="004A7D6F">
      <w:pPr>
        <w:pStyle w:val="PL"/>
        <w:rPr>
          <w:noProof w:val="0"/>
          <w:snapToGrid w:val="0"/>
        </w:rPr>
      </w:pPr>
      <w:r w:rsidRPr="00FA22D3">
        <w:rPr>
          <w:noProof w:val="0"/>
          <w:snapToGrid w:val="0"/>
        </w:rPr>
        <w:t>NGAP-CommonDataTypes {</w:t>
      </w:r>
    </w:p>
    <w:p w14:paraId="716DF0D6" w14:textId="77777777" w:rsidR="004A7D6F" w:rsidRPr="00FA22D3" w:rsidRDefault="004A7D6F" w:rsidP="004A7D6F">
      <w:pPr>
        <w:pStyle w:val="PL"/>
        <w:rPr>
          <w:noProof w:val="0"/>
          <w:snapToGrid w:val="0"/>
        </w:rPr>
      </w:pPr>
      <w:r w:rsidRPr="00FA22D3">
        <w:rPr>
          <w:noProof w:val="0"/>
          <w:snapToGrid w:val="0"/>
        </w:rPr>
        <w:t xml:space="preserve">itu-t (0) identified-organization (4) etsi (0) mobileDomain (0) </w:t>
      </w:r>
    </w:p>
    <w:p w14:paraId="21BD44DE" w14:textId="77777777" w:rsidR="004A7D6F" w:rsidRPr="00FA22D3" w:rsidRDefault="004A7D6F" w:rsidP="004A7D6F">
      <w:pPr>
        <w:pStyle w:val="PL"/>
        <w:rPr>
          <w:noProof w:val="0"/>
          <w:snapToGrid w:val="0"/>
        </w:rPr>
      </w:pPr>
      <w:r w:rsidRPr="00FA22D3">
        <w:rPr>
          <w:noProof w:val="0"/>
          <w:snapToGrid w:val="0"/>
        </w:rPr>
        <w:t>ngran-Access (22) modules (3) ngap (1) version1 (1) ngap-CommonDataTypes (3) }</w:t>
      </w:r>
    </w:p>
    <w:p w14:paraId="7507CDB0" w14:textId="77777777" w:rsidR="004A7D6F" w:rsidRPr="00FA22D3" w:rsidRDefault="004A7D6F" w:rsidP="004A7D6F">
      <w:pPr>
        <w:pStyle w:val="PL"/>
        <w:rPr>
          <w:noProof w:val="0"/>
          <w:snapToGrid w:val="0"/>
        </w:rPr>
      </w:pPr>
    </w:p>
    <w:p w14:paraId="476ADF5C" w14:textId="77777777" w:rsidR="004A7D6F" w:rsidRPr="00FA22D3" w:rsidRDefault="004A7D6F" w:rsidP="004A7D6F">
      <w:pPr>
        <w:pStyle w:val="PL"/>
        <w:rPr>
          <w:noProof w:val="0"/>
          <w:snapToGrid w:val="0"/>
        </w:rPr>
      </w:pPr>
      <w:r w:rsidRPr="00FA22D3">
        <w:rPr>
          <w:noProof w:val="0"/>
          <w:snapToGrid w:val="0"/>
        </w:rPr>
        <w:t xml:space="preserve">DEFINITIONS AUTOMATIC TAGS ::= </w:t>
      </w:r>
    </w:p>
    <w:p w14:paraId="6A07A12A" w14:textId="77777777" w:rsidR="004A7D6F" w:rsidRPr="00FA22D3" w:rsidRDefault="004A7D6F" w:rsidP="004A7D6F">
      <w:pPr>
        <w:pStyle w:val="PL"/>
        <w:rPr>
          <w:noProof w:val="0"/>
          <w:snapToGrid w:val="0"/>
        </w:rPr>
      </w:pPr>
    </w:p>
    <w:p w14:paraId="41BEB2CE" w14:textId="77777777" w:rsidR="004A7D6F" w:rsidRPr="00FA22D3" w:rsidRDefault="004A7D6F" w:rsidP="004A7D6F">
      <w:pPr>
        <w:pStyle w:val="PL"/>
        <w:rPr>
          <w:noProof w:val="0"/>
          <w:snapToGrid w:val="0"/>
        </w:rPr>
      </w:pPr>
      <w:r w:rsidRPr="00FA22D3">
        <w:rPr>
          <w:noProof w:val="0"/>
          <w:snapToGrid w:val="0"/>
        </w:rPr>
        <w:t>BEGIN</w:t>
      </w:r>
    </w:p>
    <w:p w14:paraId="4BDE6DEA" w14:textId="77777777" w:rsidR="004A7D6F" w:rsidRPr="00FA22D3" w:rsidRDefault="004A7D6F" w:rsidP="004A7D6F">
      <w:pPr>
        <w:pStyle w:val="PL"/>
        <w:rPr>
          <w:noProof w:val="0"/>
          <w:snapToGrid w:val="0"/>
        </w:rPr>
      </w:pPr>
    </w:p>
    <w:p w14:paraId="2F2B851F" w14:textId="77777777" w:rsidR="004A7D6F" w:rsidRPr="00FA22D3" w:rsidRDefault="004A7D6F" w:rsidP="004A7D6F">
      <w:pPr>
        <w:pStyle w:val="PL"/>
        <w:rPr>
          <w:noProof w:val="0"/>
          <w:snapToGrid w:val="0"/>
        </w:rPr>
      </w:pPr>
      <w:r w:rsidRPr="00FA22D3">
        <w:rPr>
          <w:noProof w:val="0"/>
          <w:snapToGrid w:val="0"/>
        </w:rPr>
        <w:t>Criticality</w:t>
      </w:r>
      <w:r w:rsidRPr="00FA22D3">
        <w:rPr>
          <w:noProof w:val="0"/>
          <w:snapToGrid w:val="0"/>
        </w:rPr>
        <w:tab/>
      </w:r>
      <w:r w:rsidRPr="00FA22D3">
        <w:rPr>
          <w:noProof w:val="0"/>
          <w:snapToGrid w:val="0"/>
        </w:rPr>
        <w:tab/>
        <w:t>::= ENUMERATED { reject, ignore, notify }</w:t>
      </w:r>
    </w:p>
    <w:p w14:paraId="339ECB4E" w14:textId="77777777" w:rsidR="004A7D6F" w:rsidRPr="00FA22D3" w:rsidRDefault="004A7D6F" w:rsidP="004A7D6F">
      <w:pPr>
        <w:pStyle w:val="PL"/>
        <w:rPr>
          <w:noProof w:val="0"/>
          <w:snapToGrid w:val="0"/>
        </w:rPr>
      </w:pPr>
    </w:p>
    <w:p w14:paraId="6DEA4F64" w14:textId="77777777" w:rsidR="004A7D6F" w:rsidRPr="00FA22D3" w:rsidRDefault="004A7D6F" w:rsidP="004A7D6F">
      <w:pPr>
        <w:pStyle w:val="PL"/>
        <w:rPr>
          <w:noProof w:val="0"/>
          <w:snapToGrid w:val="0"/>
        </w:rPr>
      </w:pPr>
      <w:r w:rsidRPr="00FA22D3">
        <w:rPr>
          <w:noProof w:val="0"/>
          <w:snapToGrid w:val="0"/>
        </w:rPr>
        <w:t>Presence</w:t>
      </w:r>
      <w:r w:rsidRPr="00FA22D3">
        <w:rPr>
          <w:noProof w:val="0"/>
          <w:snapToGrid w:val="0"/>
        </w:rPr>
        <w:tab/>
      </w:r>
      <w:r w:rsidRPr="00FA22D3">
        <w:rPr>
          <w:noProof w:val="0"/>
          <w:snapToGrid w:val="0"/>
        </w:rPr>
        <w:tab/>
        <w:t>::= ENUMERATED { optional, conditional, mandatory }</w:t>
      </w:r>
    </w:p>
    <w:p w14:paraId="50F4AA49" w14:textId="77777777" w:rsidR="004A7D6F" w:rsidRPr="00FA22D3" w:rsidRDefault="004A7D6F" w:rsidP="004A7D6F">
      <w:pPr>
        <w:pStyle w:val="PL"/>
        <w:rPr>
          <w:noProof w:val="0"/>
          <w:snapToGrid w:val="0"/>
        </w:rPr>
      </w:pPr>
    </w:p>
    <w:p w14:paraId="55358F34" w14:textId="77777777" w:rsidR="004A7D6F" w:rsidRPr="00FA22D3" w:rsidRDefault="004A7D6F" w:rsidP="004A7D6F">
      <w:pPr>
        <w:pStyle w:val="PL"/>
        <w:rPr>
          <w:noProof w:val="0"/>
          <w:snapToGrid w:val="0"/>
        </w:rPr>
      </w:pPr>
      <w:r w:rsidRPr="00FA22D3">
        <w:rPr>
          <w:noProof w:val="0"/>
          <w:snapToGrid w:val="0"/>
        </w:rPr>
        <w:t>PrivateIE-ID</w:t>
      </w:r>
      <w:r w:rsidRPr="00FA22D3">
        <w:rPr>
          <w:noProof w:val="0"/>
          <w:snapToGrid w:val="0"/>
        </w:rPr>
        <w:tab/>
        <w:t>::= CHOICE {</w:t>
      </w:r>
    </w:p>
    <w:p w14:paraId="02C3B22F" w14:textId="77777777" w:rsidR="004A7D6F" w:rsidRPr="00FA22D3" w:rsidRDefault="004A7D6F" w:rsidP="004A7D6F">
      <w:pPr>
        <w:pStyle w:val="PL"/>
        <w:rPr>
          <w:noProof w:val="0"/>
          <w:snapToGrid w:val="0"/>
        </w:rPr>
      </w:pPr>
      <w:r w:rsidRPr="00FA22D3">
        <w:rPr>
          <w:noProof w:val="0"/>
          <w:snapToGrid w:val="0"/>
        </w:rPr>
        <w:tab/>
        <w:t>local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INTEGER (0..65535),</w:t>
      </w:r>
    </w:p>
    <w:p w14:paraId="289764F5" w14:textId="77777777" w:rsidR="004A7D6F" w:rsidRPr="00FA22D3" w:rsidRDefault="004A7D6F" w:rsidP="004A7D6F">
      <w:pPr>
        <w:pStyle w:val="PL"/>
        <w:rPr>
          <w:noProof w:val="0"/>
          <w:snapToGrid w:val="0"/>
        </w:rPr>
      </w:pPr>
      <w:r w:rsidRPr="00FA22D3">
        <w:rPr>
          <w:noProof w:val="0"/>
          <w:snapToGrid w:val="0"/>
        </w:rPr>
        <w:tab/>
        <w:t>global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OBJECT IDENTIFIER</w:t>
      </w:r>
    </w:p>
    <w:p w14:paraId="5308C11B" w14:textId="77777777" w:rsidR="004A7D6F" w:rsidRPr="00FA22D3" w:rsidRDefault="004A7D6F" w:rsidP="004A7D6F">
      <w:pPr>
        <w:pStyle w:val="PL"/>
        <w:rPr>
          <w:noProof w:val="0"/>
          <w:snapToGrid w:val="0"/>
        </w:rPr>
      </w:pPr>
      <w:r w:rsidRPr="00FA22D3">
        <w:rPr>
          <w:noProof w:val="0"/>
          <w:snapToGrid w:val="0"/>
        </w:rPr>
        <w:t>}</w:t>
      </w:r>
    </w:p>
    <w:p w14:paraId="11E4F8D6" w14:textId="77777777" w:rsidR="004A7D6F" w:rsidRPr="00FA22D3" w:rsidRDefault="004A7D6F" w:rsidP="004A7D6F">
      <w:pPr>
        <w:pStyle w:val="PL"/>
        <w:rPr>
          <w:noProof w:val="0"/>
          <w:snapToGrid w:val="0"/>
        </w:rPr>
      </w:pPr>
    </w:p>
    <w:p w14:paraId="182ADCEC" w14:textId="77777777" w:rsidR="004A7D6F" w:rsidRPr="00FA22D3" w:rsidRDefault="004A7D6F" w:rsidP="004A7D6F">
      <w:pPr>
        <w:pStyle w:val="PL"/>
        <w:rPr>
          <w:noProof w:val="0"/>
          <w:snapToGrid w:val="0"/>
        </w:rPr>
      </w:pPr>
      <w:r w:rsidRPr="00FA22D3">
        <w:rPr>
          <w:noProof w:val="0"/>
          <w:snapToGrid w:val="0"/>
        </w:rPr>
        <w:t>ProcedureCode</w:t>
      </w:r>
      <w:r w:rsidRPr="00FA22D3">
        <w:rPr>
          <w:noProof w:val="0"/>
          <w:snapToGrid w:val="0"/>
        </w:rPr>
        <w:tab/>
      </w:r>
      <w:r w:rsidRPr="00FA22D3">
        <w:rPr>
          <w:noProof w:val="0"/>
          <w:snapToGrid w:val="0"/>
        </w:rPr>
        <w:tab/>
        <w:t>::= INTEGER (0..255)</w:t>
      </w:r>
    </w:p>
    <w:p w14:paraId="3F69FF89" w14:textId="77777777" w:rsidR="004A7D6F" w:rsidRPr="00FA22D3" w:rsidRDefault="004A7D6F" w:rsidP="004A7D6F">
      <w:pPr>
        <w:pStyle w:val="PL"/>
        <w:rPr>
          <w:noProof w:val="0"/>
          <w:snapToGrid w:val="0"/>
        </w:rPr>
      </w:pPr>
    </w:p>
    <w:p w14:paraId="607CEE47" w14:textId="77777777" w:rsidR="004A7D6F" w:rsidRPr="00FA22D3" w:rsidRDefault="004A7D6F" w:rsidP="004A7D6F">
      <w:pPr>
        <w:pStyle w:val="PL"/>
        <w:rPr>
          <w:noProof w:val="0"/>
          <w:snapToGrid w:val="0"/>
        </w:rPr>
      </w:pPr>
      <w:r w:rsidRPr="00FA22D3">
        <w:rPr>
          <w:noProof w:val="0"/>
          <w:snapToGrid w:val="0"/>
        </w:rPr>
        <w:t>ProtocolExtensionID</w:t>
      </w:r>
      <w:r w:rsidRPr="00FA22D3">
        <w:rPr>
          <w:noProof w:val="0"/>
          <w:snapToGrid w:val="0"/>
        </w:rPr>
        <w:tab/>
        <w:t>::= INTEGER (0..65535)</w:t>
      </w:r>
    </w:p>
    <w:p w14:paraId="33CE0CE2" w14:textId="77777777" w:rsidR="004A7D6F" w:rsidRPr="00FA22D3" w:rsidRDefault="004A7D6F" w:rsidP="004A7D6F">
      <w:pPr>
        <w:pStyle w:val="PL"/>
        <w:rPr>
          <w:noProof w:val="0"/>
          <w:snapToGrid w:val="0"/>
        </w:rPr>
      </w:pPr>
    </w:p>
    <w:p w14:paraId="02D113F2" w14:textId="77777777" w:rsidR="004A7D6F" w:rsidRPr="00FA22D3" w:rsidRDefault="004A7D6F" w:rsidP="004A7D6F">
      <w:pPr>
        <w:pStyle w:val="PL"/>
        <w:rPr>
          <w:noProof w:val="0"/>
          <w:snapToGrid w:val="0"/>
        </w:rPr>
      </w:pPr>
      <w:r w:rsidRPr="00FA22D3">
        <w:rPr>
          <w:noProof w:val="0"/>
          <w:snapToGrid w:val="0"/>
        </w:rPr>
        <w:t>ProtocolIE-ID</w:t>
      </w:r>
      <w:r w:rsidRPr="00FA22D3">
        <w:rPr>
          <w:noProof w:val="0"/>
          <w:snapToGrid w:val="0"/>
        </w:rPr>
        <w:tab/>
      </w:r>
      <w:r w:rsidRPr="00FA22D3">
        <w:rPr>
          <w:noProof w:val="0"/>
          <w:snapToGrid w:val="0"/>
        </w:rPr>
        <w:tab/>
        <w:t>::= INTEGER (0..65535)</w:t>
      </w:r>
    </w:p>
    <w:p w14:paraId="29F6D639" w14:textId="77777777" w:rsidR="004A7D6F" w:rsidRPr="00FA22D3" w:rsidRDefault="004A7D6F" w:rsidP="004A7D6F">
      <w:pPr>
        <w:pStyle w:val="PL"/>
        <w:rPr>
          <w:noProof w:val="0"/>
          <w:snapToGrid w:val="0"/>
        </w:rPr>
      </w:pPr>
    </w:p>
    <w:p w14:paraId="7D852218" w14:textId="77777777" w:rsidR="004A7D6F" w:rsidRPr="00FA22D3" w:rsidRDefault="004A7D6F" w:rsidP="004A7D6F">
      <w:pPr>
        <w:pStyle w:val="PL"/>
        <w:rPr>
          <w:noProof w:val="0"/>
          <w:snapToGrid w:val="0"/>
        </w:rPr>
      </w:pPr>
      <w:r w:rsidRPr="00FA22D3">
        <w:rPr>
          <w:noProof w:val="0"/>
          <w:snapToGrid w:val="0"/>
        </w:rPr>
        <w:t>TriggeringMessage</w:t>
      </w:r>
      <w:r w:rsidRPr="00FA22D3">
        <w:rPr>
          <w:noProof w:val="0"/>
          <w:snapToGrid w:val="0"/>
        </w:rPr>
        <w:tab/>
        <w:t>::= ENUMERATED { initiating-message, successful-outcome, unsuccessfull-outcome }</w:t>
      </w:r>
    </w:p>
    <w:p w14:paraId="7779FE4F" w14:textId="77777777" w:rsidR="004A7D6F" w:rsidRPr="00FA22D3" w:rsidRDefault="004A7D6F" w:rsidP="004A7D6F">
      <w:pPr>
        <w:pStyle w:val="PL"/>
        <w:rPr>
          <w:noProof w:val="0"/>
          <w:snapToGrid w:val="0"/>
        </w:rPr>
      </w:pPr>
    </w:p>
    <w:p w14:paraId="1E1E05D3" w14:textId="77777777" w:rsidR="004A7D6F" w:rsidRPr="00FA22D3" w:rsidRDefault="004A7D6F" w:rsidP="004A7D6F">
      <w:pPr>
        <w:pStyle w:val="PL"/>
        <w:rPr>
          <w:noProof w:val="0"/>
          <w:snapToGrid w:val="0"/>
        </w:rPr>
      </w:pPr>
      <w:r w:rsidRPr="00FA22D3">
        <w:rPr>
          <w:noProof w:val="0"/>
          <w:snapToGrid w:val="0"/>
        </w:rPr>
        <w:t>END</w:t>
      </w:r>
    </w:p>
    <w:p w14:paraId="00D24380" w14:textId="77777777" w:rsidR="004A7D6F" w:rsidRPr="00FA22D3" w:rsidRDefault="004A7D6F" w:rsidP="004A7D6F">
      <w:pPr>
        <w:pStyle w:val="PL"/>
        <w:rPr>
          <w:noProof w:val="0"/>
          <w:snapToGrid w:val="0"/>
        </w:rPr>
      </w:pPr>
      <w:r w:rsidRPr="00FA22D3">
        <w:rPr>
          <w:noProof w:val="0"/>
          <w:snapToGrid w:val="0"/>
        </w:rPr>
        <w:t>-- ASN1STOP</w:t>
      </w:r>
    </w:p>
    <w:p w14:paraId="1D7442CB" w14:textId="77777777" w:rsidR="004A7D6F" w:rsidRPr="00FA22D3" w:rsidRDefault="004A7D6F" w:rsidP="004A7D6F">
      <w:pPr>
        <w:pStyle w:val="PL"/>
        <w:rPr>
          <w:noProof w:val="0"/>
          <w:snapToGrid w:val="0"/>
        </w:rPr>
      </w:pPr>
    </w:p>
    <w:p w14:paraId="10332F8E" w14:textId="77777777" w:rsidR="004A7D6F" w:rsidRPr="00FA22D3" w:rsidRDefault="004A7D6F" w:rsidP="004A7D6F">
      <w:pPr>
        <w:pStyle w:val="Heading3"/>
      </w:pPr>
      <w:bookmarkStart w:id="1586" w:name="_Toc5694582"/>
      <w:r w:rsidRPr="00FA22D3">
        <w:t>9.4.7</w:t>
      </w:r>
      <w:r w:rsidRPr="00FA22D3">
        <w:tab/>
        <w:t>Constant Definitions</w:t>
      </w:r>
      <w:bookmarkEnd w:id="1586"/>
    </w:p>
    <w:p w14:paraId="16B41658" w14:textId="77777777" w:rsidR="004A7D6F" w:rsidRPr="00FA22D3" w:rsidRDefault="004A7D6F" w:rsidP="004A7D6F">
      <w:pPr>
        <w:pStyle w:val="PL"/>
        <w:rPr>
          <w:noProof w:val="0"/>
          <w:snapToGrid w:val="0"/>
        </w:rPr>
      </w:pPr>
      <w:r w:rsidRPr="00FA22D3">
        <w:rPr>
          <w:noProof w:val="0"/>
          <w:snapToGrid w:val="0"/>
        </w:rPr>
        <w:t>-- ASN1START</w:t>
      </w:r>
    </w:p>
    <w:p w14:paraId="15C9EF32" w14:textId="77777777" w:rsidR="004A7D6F" w:rsidRPr="00FA22D3" w:rsidRDefault="004A7D6F" w:rsidP="004A7D6F">
      <w:pPr>
        <w:pStyle w:val="PL"/>
        <w:rPr>
          <w:noProof w:val="0"/>
          <w:snapToGrid w:val="0"/>
        </w:rPr>
      </w:pPr>
      <w:r w:rsidRPr="00FA22D3">
        <w:rPr>
          <w:noProof w:val="0"/>
          <w:snapToGrid w:val="0"/>
        </w:rPr>
        <w:t>-- **************************************************************</w:t>
      </w:r>
    </w:p>
    <w:p w14:paraId="7EEA1C5A" w14:textId="77777777" w:rsidR="004A7D6F" w:rsidRPr="00FA22D3" w:rsidRDefault="004A7D6F" w:rsidP="004A7D6F">
      <w:pPr>
        <w:pStyle w:val="PL"/>
        <w:rPr>
          <w:noProof w:val="0"/>
          <w:snapToGrid w:val="0"/>
        </w:rPr>
      </w:pPr>
      <w:r w:rsidRPr="00FA22D3">
        <w:rPr>
          <w:noProof w:val="0"/>
          <w:snapToGrid w:val="0"/>
        </w:rPr>
        <w:t>--</w:t>
      </w:r>
    </w:p>
    <w:p w14:paraId="764EA051" w14:textId="77777777" w:rsidR="004A7D6F" w:rsidRPr="00FA22D3" w:rsidRDefault="004A7D6F" w:rsidP="004A7D6F">
      <w:pPr>
        <w:pStyle w:val="PL"/>
        <w:rPr>
          <w:noProof w:val="0"/>
          <w:snapToGrid w:val="0"/>
        </w:rPr>
      </w:pPr>
      <w:r w:rsidRPr="00FA22D3">
        <w:rPr>
          <w:noProof w:val="0"/>
          <w:snapToGrid w:val="0"/>
        </w:rPr>
        <w:t>-- Constant definitions</w:t>
      </w:r>
    </w:p>
    <w:p w14:paraId="41693026" w14:textId="77777777" w:rsidR="004A7D6F" w:rsidRPr="00FA22D3" w:rsidRDefault="004A7D6F" w:rsidP="004A7D6F">
      <w:pPr>
        <w:pStyle w:val="PL"/>
        <w:rPr>
          <w:noProof w:val="0"/>
          <w:snapToGrid w:val="0"/>
        </w:rPr>
      </w:pPr>
      <w:r w:rsidRPr="00FA22D3">
        <w:rPr>
          <w:noProof w:val="0"/>
          <w:snapToGrid w:val="0"/>
        </w:rPr>
        <w:t>--</w:t>
      </w:r>
    </w:p>
    <w:p w14:paraId="7B68EADB" w14:textId="77777777" w:rsidR="004A7D6F" w:rsidRPr="00FA22D3" w:rsidRDefault="004A7D6F" w:rsidP="004A7D6F">
      <w:pPr>
        <w:pStyle w:val="PL"/>
        <w:rPr>
          <w:noProof w:val="0"/>
          <w:snapToGrid w:val="0"/>
        </w:rPr>
      </w:pPr>
      <w:r w:rsidRPr="00FA22D3">
        <w:rPr>
          <w:noProof w:val="0"/>
          <w:snapToGrid w:val="0"/>
        </w:rPr>
        <w:t>-- **************************************************************</w:t>
      </w:r>
    </w:p>
    <w:p w14:paraId="0306D796" w14:textId="77777777" w:rsidR="004A7D6F" w:rsidRPr="00FA22D3" w:rsidRDefault="004A7D6F" w:rsidP="004A7D6F">
      <w:pPr>
        <w:pStyle w:val="PL"/>
        <w:rPr>
          <w:noProof w:val="0"/>
          <w:snapToGrid w:val="0"/>
        </w:rPr>
      </w:pPr>
    </w:p>
    <w:p w14:paraId="38894B11" w14:textId="77777777" w:rsidR="004A7D6F" w:rsidRPr="00FA22D3" w:rsidRDefault="004A7D6F" w:rsidP="004A7D6F">
      <w:pPr>
        <w:pStyle w:val="PL"/>
        <w:rPr>
          <w:noProof w:val="0"/>
          <w:snapToGrid w:val="0"/>
        </w:rPr>
      </w:pPr>
      <w:r w:rsidRPr="00FA22D3">
        <w:rPr>
          <w:noProof w:val="0"/>
          <w:snapToGrid w:val="0"/>
        </w:rPr>
        <w:t xml:space="preserve">NGAP-Constants { </w:t>
      </w:r>
    </w:p>
    <w:p w14:paraId="0611A027" w14:textId="77777777" w:rsidR="004A7D6F" w:rsidRPr="00FA22D3" w:rsidRDefault="004A7D6F" w:rsidP="004A7D6F">
      <w:pPr>
        <w:pStyle w:val="PL"/>
        <w:rPr>
          <w:noProof w:val="0"/>
          <w:snapToGrid w:val="0"/>
        </w:rPr>
      </w:pPr>
      <w:r w:rsidRPr="00FA22D3">
        <w:rPr>
          <w:noProof w:val="0"/>
          <w:snapToGrid w:val="0"/>
        </w:rPr>
        <w:t xml:space="preserve">itu-t (0) identified-organization (4) etsi (0) mobileDomain (0) </w:t>
      </w:r>
    </w:p>
    <w:p w14:paraId="6D399B88" w14:textId="77777777" w:rsidR="004A7D6F" w:rsidRPr="00FA22D3" w:rsidRDefault="004A7D6F" w:rsidP="004A7D6F">
      <w:pPr>
        <w:pStyle w:val="PL"/>
        <w:rPr>
          <w:noProof w:val="0"/>
          <w:snapToGrid w:val="0"/>
        </w:rPr>
      </w:pPr>
      <w:r w:rsidRPr="00FA22D3">
        <w:rPr>
          <w:noProof w:val="0"/>
          <w:snapToGrid w:val="0"/>
        </w:rPr>
        <w:t xml:space="preserve">ngran-Access (22) modules (3) ngap (1) version1 (1) ngap-Constants (4) } </w:t>
      </w:r>
    </w:p>
    <w:p w14:paraId="5610A66B" w14:textId="77777777" w:rsidR="004A7D6F" w:rsidRPr="00FA22D3" w:rsidRDefault="004A7D6F" w:rsidP="004A7D6F">
      <w:pPr>
        <w:pStyle w:val="PL"/>
        <w:rPr>
          <w:noProof w:val="0"/>
          <w:snapToGrid w:val="0"/>
        </w:rPr>
      </w:pPr>
    </w:p>
    <w:p w14:paraId="57CD3401" w14:textId="77777777" w:rsidR="004A7D6F" w:rsidRPr="00FA22D3" w:rsidRDefault="004A7D6F" w:rsidP="004A7D6F">
      <w:pPr>
        <w:pStyle w:val="PL"/>
        <w:rPr>
          <w:noProof w:val="0"/>
          <w:snapToGrid w:val="0"/>
        </w:rPr>
      </w:pPr>
      <w:r w:rsidRPr="00FA22D3">
        <w:rPr>
          <w:noProof w:val="0"/>
          <w:snapToGrid w:val="0"/>
        </w:rPr>
        <w:t xml:space="preserve">DEFINITIONS AUTOMATIC TAGS ::= </w:t>
      </w:r>
    </w:p>
    <w:p w14:paraId="76510218" w14:textId="77777777" w:rsidR="004A7D6F" w:rsidRPr="00FA22D3" w:rsidRDefault="004A7D6F" w:rsidP="004A7D6F">
      <w:pPr>
        <w:pStyle w:val="PL"/>
        <w:rPr>
          <w:noProof w:val="0"/>
          <w:snapToGrid w:val="0"/>
        </w:rPr>
      </w:pPr>
    </w:p>
    <w:p w14:paraId="1CCA5CF7" w14:textId="77777777" w:rsidR="004A7D6F" w:rsidRPr="00FA22D3" w:rsidRDefault="004A7D6F" w:rsidP="004A7D6F">
      <w:pPr>
        <w:pStyle w:val="PL"/>
        <w:rPr>
          <w:noProof w:val="0"/>
          <w:snapToGrid w:val="0"/>
        </w:rPr>
      </w:pPr>
      <w:r w:rsidRPr="00FA22D3">
        <w:rPr>
          <w:noProof w:val="0"/>
          <w:snapToGrid w:val="0"/>
        </w:rPr>
        <w:t>BEGIN</w:t>
      </w:r>
    </w:p>
    <w:p w14:paraId="1A5D2827" w14:textId="77777777" w:rsidR="004A7D6F" w:rsidRPr="00FA22D3" w:rsidRDefault="004A7D6F" w:rsidP="004A7D6F">
      <w:pPr>
        <w:pStyle w:val="PL"/>
        <w:rPr>
          <w:noProof w:val="0"/>
          <w:snapToGrid w:val="0"/>
        </w:rPr>
      </w:pPr>
    </w:p>
    <w:p w14:paraId="02DA3165" w14:textId="77777777" w:rsidR="004A7D6F" w:rsidRPr="00FA22D3" w:rsidRDefault="004A7D6F" w:rsidP="004A7D6F">
      <w:pPr>
        <w:pStyle w:val="PL"/>
        <w:rPr>
          <w:noProof w:val="0"/>
          <w:snapToGrid w:val="0"/>
        </w:rPr>
      </w:pPr>
      <w:r w:rsidRPr="00FA22D3">
        <w:rPr>
          <w:noProof w:val="0"/>
          <w:snapToGrid w:val="0"/>
        </w:rPr>
        <w:t>-- **************************************************************</w:t>
      </w:r>
    </w:p>
    <w:p w14:paraId="07A59F46" w14:textId="77777777" w:rsidR="004A7D6F" w:rsidRPr="00FA22D3" w:rsidRDefault="004A7D6F" w:rsidP="004A7D6F">
      <w:pPr>
        <w:pStyle w:val="PL"/>
        <w:rPr>
          <w:noProof w:val="0"/>
          <w:snapToGrid w:val="0"/>
        </w:rPr>
      </w:pPr>
      <w:r w:rsidRPr="00FA22D3">
        <w:rPr>
          <w:noProof w:val="0"/>
          <w:snapToGrid w:val="0"/>
        </w:rPr>
        <w:t>--</w:t>
      </w:r>
    </w:p>
    <w:p w14:paraId="77DC0104" w14:textId="77777777" w:rsidR="004A7D6F" w:rsidRPr="00FA22D3" w:rsidRDefault="004A7D6F" w:rsidP="004A7D6F">
      <w:pPr>
        <w:pStyle w:val="PL"/>
        <w:outlineLvl w:val="3"/>
        <w:rPr>
          <w:noProof w:val="0"/>
          <w:snapToGrid w:val="0"/>
        </w:rPr>
      </w:pPr>
      <w:r w:rsidRPr="00FA22D3">
        <w:rPr>
          <w:noProof w:val="0"/>
          <w:snapToGrid w:val="0"/>
        </w:rPr>
        <w:t>-- IE parameter types from other modules.</w:t>
      </w:r>
    </w:p>
    <w:p w14:paraId="4E1FFD50" w14:textId="77777777" w:rsidR="004A7D6F" w:rsidRPr="00FA22D3" w:rsidRDefault="004A7D6F" w:rsidP="004A7D6F">
      <w:pPr>
        <w:pStyle w:val="PL"/>
        <w:rPr>
          <w:noProof w:val="0"/>
          <w:snapToGrid w:val="0"/>
        </w:rPr>
      </w:pPr>
      <w:r w:rsidRPr="00FA22D3">
        <w:rPr>
          <w:noProof w:val="0"/>
          <w:snapToGrid w:val="0"/>
        </w:rPr>
        <w:t>--</w:t>
      </w:r>
    </w:p>
    <w:p w14:paraId="3C45D555" w14:textId="77777777" w:rsidR="004A7D6F" w:rsidRPr="00FA22D3" w:rsidRDefault="004A7D6F" w:rsidP="004A7D6F">
      <w:pPr>
        <w:pStyle w:val="PL"/>
        <w:rPr>
          <w:noProof w:val="0"/>
          <w:snapToGrid w:val="0"/>
        </w:rPr>
      </w:pPr>
      <w:r w:rsidRPr="00FA22D3">
        <w:rPr>
          <w:noProof w:val="0"/>
          <w:snapToGrid w:val="0"/>
        </w:rPr>
        <w:t>-- **************************************************************</w:t>
      </w:r>
    </w:p>
    <w:p w14:paraId="5E15ED9A" w14:textId="77777777" w:rsidR="004A7D6F" w:rsidRPr="00FA22D3" w:rsidRDefault="004A7D6F" w:rsidP="004A7D6F">
      <w:pPr>
        <w:pStyle w:val="PL"/>
        <w:rPr>
          <w:noProof w:val="0"/>
          <w:snapToGrid w:val="0"/>
        </w:rPr>
      </w:pPr>
    </w:p>
    <w:p w14:paraId="0A4910FA" w14:textId="77777777" w:rsidR="004A7D6F" w:rsidRPr="00FA22D3" w:rsidRDefault="004A7D6F" w:rsidP="004A7D6F">
      <w:pPr>
        <w:pStyle w:val="PL"/>
        <w:rPr>
          <w:rFonts w:eastAsia="SimSun"/>
          <w:noProof w:val="0"/>
          <w:lang w:eastAsia="zh-CN"/>
        </w:rPr>
      </w:pPr>
      <w:r w:rsidRPr="00FA22D3">
        <w:rPr>
          <w:rFonts w:eastAsia="SimSun"/>
          <w:noProof w:val="0"/>
          <w:lang w:eastAsia="zh-CN"/>
        </w:rPr>
        <w:t>IMPORTS</w:t>
      </w:r>
    </w:p>
    <w:p w14:paraId="301D0D1B" w14:textId="77777777" w:rsidR="004A7D6F" w:rsidRPr="00FA22D3" w:rsidRDefault="004A7D6F" w:rsidP="004A7D6F">
      <w:pPr>
        <w:pStyle w:val="PL"/>
        <w:rPr>
          <w:rFonts w:eastAsia="SimSun"/>
          <w:noProof w:val="0"/>
          <w:lang w:eastAsia="zh-CN"/>
        </w:rPr>
      </w:pPr>
    </w:p>
    <w:p w14:paraId="658C86D2" w14:textId="77777777" w:rsidR="004A7D6F" w:rsidRPr="00FA22D3" w:rsidRDefault="004A7D6F" w:rsidP="004A7D6F">
      <w:pPr>
        <w:pStyle w:val="PL"/>
        <w:rPr>
          <w:rFonts w:eastAsia="SimSun"/>
          <w:noProof w:val="0"/>
          <w:lang w:eastAsia="zh-CN"/>
        </w:rPr>
      </w:pPr>
      <w:r w:rsidRPr="00FA22D3">
        <w:rPr>
          <w:rFonts w:eastAsia="SimSun"/>
          <w:noProof w:val="0"/>
          <w:lang w:eastAsia="zh-CN"/>
        </w:rPr>
        <w:tab/>
        <w:t>ProcedureCode,</w:t>
      </w:r>
    </w:p>
    <w:p w14:paraId="5B1D011A" w14:textId="77777777" w:rsidR="004A7D6F" w:rsidRPr="00FA22D3" w:rsidRDefault="004A7D6F" w:rsidP="004A7D6F">
      <w:pPr>
        <w:pStyle w:val="PL"/>
        <w:rPr>
          <w:rFonts w:eastAsia="SimSun"/>
          <w:noProof w:val="0"/>
          <w:lang w:eastAsia="zh-CN"/>
        </w:rPr>
      </w:pPr>
      <w:r w:rsidRPr="00FA22D3">
        <w:rPr>
          <w:rFonts w:eastAsia="SimSun"/>
          <w:noProof w:val="0"/>
          <w:lang w:eastAsia="zh-CN"/>
        </w:rPr>
        <w:tab/>
        <w:t>ProtocolIE-ID</w:t>
      </w:r>
    </w:p>
    <w:p w14:paraId="02C021FC" w14:textId="77777777" w:rsidR="004A7D6F" w:rsidRPr="00FA22D3" w:rsidRDefault="004A7D6F" w:rsidP="004A7D6F">
      <w:pPr>
        <w:pStyle w:val="PL"/>
        <w:rPr>
          <w:rFonts w:eastAsia="SimSun"/>
          <w:noProof w:val="0"/>
          <w:lang w:eastAsia="zh-CN"/>
        </w:rPr>
      </w:pPr>
      <w:r w:rsidRPr="00FA22D3">
        <w:rPr>
          <w:rFonts w:eastAsia="SimSun"/>
          <w:noProof w:val="0"/>
          <w:lang w:eastAsia="zh-CN"/>
        </w:rPr>
        <w:t>FROM NGAP-CommonDataTypes;</w:t>
      </w:r>
    </w:p>
    <w:p w14:paraId="1FE4645D" w14:textId="77777777" w:rsidR="004A7D6F" w:rsidRPr="00FA22D3" w:rsidRDefault="004A7D6F" w:rsidP="004A7D6F">
      <w:pPr>
        <w:pStyle w:val="PL"/>
        <w:rPr>
          <w:noProof w:val="0"/>
          <w:snapToGrid w:val="0"/>
        </w:rPr>
      </w:pPr>
    </w:p>
    <w:p w14:paraId="17EB16E3" w14:textId="77777777" w:rsidR="004A7D6F" w:rsidRPr="00FA22D3" w:rsidRDefault="004A7D6F" w:rsidP="004A7D6F">
      <w:pPr>
        <w:pStyle w:val="PL"/>
        <w:rPr>
          <w:noProof w:val="0"/>
          <w:snapToGrid w:val="0"/>
        </w:rPr>
      </w:pPr>
    </w:p>
    <w:p w14:paraId="30D9B771" w14:textId="77777777" w:rsidR="004A7D6F" w:rsidRPr="00FA22D3" w:rsidRDefault="004A7D6F" w:rsidP="004A7D6F">
      <w:pPr>
        <w:pStyle w:val="PL"/>
        <w:rPr>
          <w:noProof w:val="0"/>
          <w:snapToGrid w:val="0"/>
        </w:rPr>
      </w:pPr>
      <w:r w:rsidRPr="00FA22D3">
        <w:rPr>
          <w:noProof w:val="0"/>
          <w:snapToGrid w:val="0"/>
        </w:rPr>
        <w:t>-- **************************************************************</w:t>
      </w:r>
    </w:p>
    <w:p w14:paraId="2B5F2DA3" w14:textId="77777777" w:rsidR="004A7D6F" w:rsidRPr="00FA22D3" w:rsidRDefault="004A7D6F" w:rsidP="004A7D6F">
      <w:pPr>
        <w:pStyle w:val="PL"/>
        <w:rPr>
          <w:noProof w:val="0"/>
          <w:snapToGrid w:val="0"/>
        </w:rPr>
      </w:pPr>
      <w:r w:rsidRPr="00FA22D3">
        <w:rPr>
          <w:noProof w:val="0"/>
          <w:snapToGrid w:val="0"/>
        </w:rPr>
        <w:lastRenderedPageBreak/>
        <w:t>--</w:t>
      </w:r>
    </w:p>
    <w:p w14:paraId="7D6699E8" w14:textId="77777777" w:rsidR="004A7D6F" w:rsidRPr="00FA22D3" w:rsidRDefault="004A7D6F" w:rsidP="004A7D6F">
      <w:pPr>
        <w:pStyle w:val="PL"/>
        <w:outlineLvl w:val="3"/>
        <w:rPr>
          <w:noProof w:val="0"/>
          <w:snapToGrid w:val="0"/>
        </w:rPr>
      </w:pPr>
      <w:r w:rsidRPr="00FA22D3">
        <w:rPr>
          <w:noProof w:val="0"/>
          <w:snapToGrid w:val="0"/>
        </w:rPr>
        <w:t>-- Elementary Procedures</w:t>
      </w:r>
    </w:p>
    <w:p w14:paraId="642B555C" w14:textId="77777777" w:rsidR="004A7D6F" w:rsidRPr="00FA22D3" w:rsidRDefault="004A7D6F" w:rsidP="004A7D6F">
      <w:pPr>
        <w:pStyle w:val="PL"/>
        <w:rPr>
          <w:noProof w:val="0"/>
          <w:snapToGrid w:val="0"/>
        </w:rPr>
      </w:pPr>
      <w:r w:rsidRPr="00FA22D3">
        <w:rPr>
          <w:noProof w:val="0"/>
          <w:snapToGrid w:val="0"/>
        </w:rPr>
        <w:t>--</w:t>
      </w:r>
    </w:p>
    <w:p w14:paraId="6D76A2D4" w14:textId="77777777" w:rsidR="004A7D6F" w:rsidRPr="00FA22D3" w:rsidRDefault="004A7D6F" w:rsidP="004A7D6F">
      <w:pPr>
        <w:pStyle w:val="PL"/>
        <w:rPr>
          <w:noProof w:val="0"/>
          <w:snapToGrid w:val="0"/>
        </w:rPr>
      </w:pPr>
      <w:r w:rsidRPr="00FA22D3">
        <w:rPr>
          <w:noProof w:val="0"/>
          <w:snapToGrid w:val="0"/>
        </w:rPr>
        <w:t>-- **************************************************************</w:t>
      </w:r>
    </w:p>
    <w:p w14:paraId="7B519B3E" w14:textId="77777777" w:rsidR="004A7D6F" w:rsidRPr="00FA22D3" w:rsidRDefault="004A7D6F" w:rsidP="004A7D6F">
      <w:pPr>
        <w:pStyle w:val="PL"/>
        <w:rPr>
          <w:noProof w:val="0"/>
          <w:snapToGrid w:val="0"/>
        </w:rPr>
      </w:pPr>
    </w:p>
    <w:p w14:paraId="04BDA006" w14:textId="77777777" w:rsidR="004A7D6F" w:rsidRPr="00FA22D3" w:rsidRDefault="004A7D6F" w:rsidP="004A7D6F">
      <w:pPr>
        <w:pStyle w:val="PL"/>
        <w:rPr>
          <w:noProof w:val="0"/>
          <w:snapToGrid w:val="0"/>
        </w:rPr>
      </w:pPr>
      <w:r w:rsidRPr="00FA22D3">
        <w:rPr>
          <w:noProof w:val="0"/>
          <w:snapToGrid w:val="0"/>
        </w:rPr>
        <w:t>id-AMF</w:t>
      </w:r>
      <w:r w:rsidRPr="00FA22D3">
        <w:rPr>
          <w:noProof w:val="0"/>
        </w:rPr>
        <w:t>Configuration</w:t>
      </w:r>
      <w:r w:rsidRPr="00FA22D3">
        <w:rPr>
          <w:noProof w:val="0"/>
          <w:snapToGrid w:val="0"/>
        </w:rPr>
        <w:t>Update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0</w:t>
      </w:r>
    </w:p>
    <w:p w14:paraId="79B0BB73" w14:textId="77777777" w:rsidR="004A7D6F" w:rsidRPr="00FA22D3" w:rsidRDefault="004A7D6F" w:rsidP="004A7D6F">
      <w:pPr>
        <w:pStyle w:val="PL"/>
        <w:rPr>
          <w:noProof w:val="0"/>
          <w:snapToGrid w:val="0"/>
        </w:rPr>
      </w:pPr>
      <w:r w:rsidRPr="00FA22D3">
        <w:rPr>
          <w:noProof w:val="0"/>
          <w:snapToGrid w:val="0"/>
        </w:rPr>
        <w:t>id-AMFStatusIndication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1</w:t>
      </w:r>
    </w:p>
    <w:p w14:paraId="0C14309A" w14:textId="77777777" w:rsidR="004A7D6F" w:rsidRPr="00FA22D3" w:rsidRDefault="004A7D6F" w:rsidP="004A7D6F">
      <w:pPr>
        <w:pStyle w:val="PL"/>
        <w:rPr>
          <w:noProof w:val="0"/>
          <w:snapToGrid w:val="0"/>
          <w:lang w:eastAsia="zh-CN"/>
        </w:rPr>
      </w:pPr>
      <w:r w:rsidRPr="00FA22D3">
        <w:rPr>
          <w:noProof w:val="0"/>
          <w:snapToGrid w:val="0"/>
          <w:lang w:eastAsia="zh-CN"/>
        </w:rPr>
        <w:t>id-CellTrafficTrace</w:t>
      </w:r>
      <w:r w:rsidRPr="00FA22D3">
        <w:rPr>
          <w:noProof w:val="0"/>
          <w:snapToGrid w:val="0"/>
          <w:lang w:eastAsia="zh-CN"/>
        </w:rPr>
        <w:tab/>
      </w:r>
      <w:r w:rsidRPr="00FA22D3">
        <w:rPr>
          <w:noProof w:val="0"/>
          <w:snapToGrid w:val="0"/>
          <w:lang w:eastAsia="zh-CN"/>
        </w:rPr>
        <w:tab/>
      </w:r>
      <w:r w:rsidRPr="00FA22D3">
        <w:rPr>
          <w:noProof w:val="0"/>
          <w:snapToGrid w:val="0"/>
          <w:lang w:eastAsia="zh-CN"/>
        </w:rPr>
        <w:tab/>
      </w:r>
      <w:r w:rsidRPr="00FA22D3">
        <w:rPr>
          <w:noProof w:val="0"/>
          <w:snapToGrid w:val="0"/>
          <w:lang w:eastAsia="zh-CN"/>
        </w:rPr>
        <w:tab/>
      </w:r>
      <w:r w:rsidRPr="00FA22D3">
        <w:rPr>
          <w:noProof w:val="0"/>
          <w:snapToGrid w:val="0"/>
          <w:lang w:eastAsia="zh-CN"/>
        </w:rPr>
        <w:tab/>
      </w:r>
      <w:r w:rsidRPr="00FA22D3">
        <w:rPr>
          <w:noProof w:val="0"/>
          <w:snapToGrid w:val="0"/>
          <w:lang w:eastAsia="zh-CN"/>
        </w:rPr>
        <w:tab/>
      </w:r>
      <w:r w:rsidRPr="00FA22D3">
        <w:rPr>
          <w:noProof w:val="0"/>
          <w:snapToGrid w:val="0"/>
          <w:lang w:eastAsia="zh-CN"/>
        </w:rPr>
        <w:tab/>
      </w:r>
      <w:r w:rsidRPr="00FA22D3">
        <w:rPr>
          <w:noProof w:val="0"/>
          <w:snapToGrid w:val="0"/>
        </w:rPr>
        <w:t>ProcedureCode ::= 2</w:t>
      </w:r>
    </w:p>
    <w:p w14:paraId="7D99474D" w14:textId="77777777" w:rsidR="004A7D6F" w:rsidRPr="00FA22D3" w:rsidRDefault="004A7D6F" w:rsidP="004A7D6F">
      <w:pPr>
        <w:pStyle w:val="PL"/>
        <w:rPr>
          <w:noProof w:val="0"/>
        </w:rPr>
      </w:pPr>
      <w:r w:rsidRPr="00FA22D3">
        <w:rPr>
          <w:noProof w:val="0"/>
          <w:snapToGrid w:val="0"/>
        </w:rPr>
        <w:t>id-</w:t>
      </w:r>
      <w:r w:rsidRPr="00FA22D3">
        <w:rPr>
          <w:noProof w:val="0"/>
        </w:rPr>
        <w:t>DeactivateTrace</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ProcedureCode ::= 3</w:t>
      </w:r>
    </w:p>
    <w:p w14:paraId="7C51607C" w14:textId="77777777" w:rsidR="004A7D6F" w:rsidRPr="00FA22D3" w:rsidRDefault="004A7D6F" w:rsidP="004A7D6F">
      <w:pPr>
        <w:pStyle w:val="PL"/>
        <w:rPr>
          <w:noProof w:val="0"/>
          <w:snapToGrid w:val="0"/>
        </w:rPr>
      </w:pPr>
      <w:r w:rsidRPr="00FA22D3">
        <w:rPr>
          <w:noProof w:val="0"/>
          <w:snapToGrid w:val="0"/>
        </w:rPr>
        <w:t>id-DownlinkNASTransport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4</w:t>
      </w:r>
    </w:p>
    <w:p w14:paraId="58EF7DA4" w14:textId="77777777" w:rsidR="004A7D6F" w:rsidRPr="00FA22D3" w:rsidRDefault="004A7D6F" w:rsidP="004A7D6F">
      <w:pPr>
        <w:pStyle w:val="PL"/>
        <w:rPr>
          <w:noProof w:val="0"/>
          <w:snapToGrid w:val="0"/>
        </w:rPr>
      </w:pPr>
      <w:r w:rsidRPr="00FA22D3">
        <w:rPr>
          <w:noProof w:val="0"/>
          <w:snapToGrid w:val="0"/>
        </w:rPr>
        <w:t>id-Downlink</w:t>
      </w:r>
      <w:r w:rsidRPr="00FA22D3">
        <w:rPr>
          <w:noProof w:val="0"/>
          <w:snapToGrid w:val="0"/>
          <w:lang w:eastAsia="zh-CN"/>
        </w:rPr>
        <w:t>NonUEAssociatedNRPPa</w:t>
      </w:r>
      <w:r w:rsidRPr="00FA22D3">
        <w:rPr>
          <w:noProof w:val="0"/>
          <w:snapToGrid w:val="0"/>
        </w:rPr>
        <w:t>Transport</w:t>
      </w:r>
      <w:r w:rsidRPr="00FA22D3">
        <w:rPr>
          <w:noProof w:val="0"/>
          <w:snapToGrid w:val="0"/>
        </w:rPr>
        <w:tab/>
        <w:t>ProcedureCode ::= 5</w:t>
      </w:r>
    </w:p>
    <w:p w14:paraId="76B3DB82" w14:textId="77777777" w:rsidR="004A7D6F" w:rsidRPr="00FA22D3" w:rsidRDefault="004A7D6F" w:rsidP="004A7D6F">
      <w:pPr>
        <w:pStyle w:val="PL"/>
        <w:rPr>
          <w:noProof w:val="0"/>
          <w:snapToGrid w:val="0"/>
        </w:rPr>
      </w:pPr>
      <w:r w:rsidRPr="00FA22D3">
        <w:rPr>
          <w:noProof w:val="0"/>
          <w:snapToGrid w:val="0"/>
        </w:rPr>
        <w:t>id-DownlinkRANConfigurationTransfer</w:t>
      </w:r>
      <w:r w:rsidRPr="00FA22D3">
        <w:rPr>
          <w:noProof w:val="0"/>
          <w:snapToGrid w:val="0"/>
        </w:rPr>
        <w:tab/>
      </w:r>
      <w:r w:rsidRPr="00FA22D3">
        <w:rPr>
          <w:noProof w:val="0"/>
          <w:snapToGrid w:val="0"/>
        </w:rPr>
        <w:tab/>
      </w:r>
      <w:r w:rsidRPr="00FA22D3">
        <w:rPr>
          <w:noProof w:val="0"/>
          <w:snapToGrid w:val="0"/>
        </w:rPr>
        <w:tab/>
        <w:t>ProcedureCode ::= 6</w:t>
      </w:r>
    </w:p>
    <w:p w14:paraId="6CF90FBF" w14:textId="77777777" w:rsidR="004A7D6F" w:rsidRPr="00FA22D3" w:rsidRDefault="004A7D6F" w:rsidP="004A7D6F">
      <w:pPr>
        <w:pStyle w:val="PL"/>
        <w:rPr>
          <w:noProof w:val="0"/>
          <w:snapToGrid w:val="0"/>
        </w:rPr>
      </w:pPr>
      <w:r w:rsidRPr="00FA22D3">
        <w:rPr>
          <w:noProof w:val="0"/>
          <w:snapToGrid w:val="0"/>
        </w:rPr>
        <w:t>id-DownlinkRANStatusTransfer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7</w:t>
      </w:r>
    </w:p>
    <w:p w14:paraId="29DE069A" w14:textId="77777777" w:rsidR="004A7D6F" w:rsidRPr="00FA22D3" w:rsidRDefault="004A7D6F" w:rsidP="004A7D6F">
      <w:pPr>
        <w:pStyle w:val="PL"/>
        <w:rPr>
          <w:noProof w:val="0"/>
          <w:snapToGrid w:val="0"/>
        </w:rPr>
      </w:pPr>
      <w:r w:rsidRPr="00FA22D3">
        <w:rPr>
          <w:noProof w:val="0"/>
          <w:snapToGrid w:val="0"/>
        </w:rPr>
        <w:t>id-Downlink</w:t>
      </w:r>
      <w:r w:rsidRPr="00FA22D3">
        <w:rPr>
          <w:noProof w:val="0"/>
          <w:snapToGrid w:val="0"/>
          <w:lang w:eastAsia="zh-CN"/>
        </w:rPr>
        <w:t>UEAssociatedNRPPa</w:t>
      </w:r>
      <w:r w:rsidRPr="00FA22D3">
        <w:rPr>
          <w:noProof w:val="0"/>
          <w:snapToGrid w:val="0"/>
        </w:rPr>
        <w:t>Transport</w:t>
      </w:r>
      <w:r w:rsidRPr="00FA22D3">
        <w:rPr>
          <w:noProof w:val="0"/>
          <w:snapToGrid w:val="0"/>
        </w:rPr>
        <w:tab/>
      </w:r>
      <w:r w:rsidRPr="00FA22D3">
        <w:rPr>
          <w:noProof w:val="0"/>
          <w:snapToGrid w:val="0"/>
        </w:rPr>
        <w:tab/>
        <w:t>ProcedureCode ::= 8</w:t>
      </w:r>
    </w:p>
    <w:p w14:paraId="45B0114B" w14:textId="77777777" w:rsidR="004A7D6F" w:rsidRPr="00FA22D3" w:rsidRDefault="004A7D6F" w:rsidP="004A7D6F">
      <w:pPr>
        <w:pStyle w:val="PL"/>
        <w:rPr>
          <w:noProof w:val="0"/>
          <w:snapToGrid w:val="0"/>
        </w:rPr>
      </w:pPr>
      <w:r w:rsidRPr="00FA22D3">
        <w:rPr>
          <w:noProof w:val="0"/>
          <w:snapToGrid w:val="0"/>
        </w:rPr>
        <w:t>id-ErrorIndication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9</w:t>
      </w:r>
    </w:p>
    <w:p w14:paraId="0E9451CD" w14:textId="77777777" w:rsidR="004A7D6F" w:rsidRPr="00FA22D3" w:rsidRDefault="004A7D6F" w:rsidP="004A7D6F">
      <w:pPr>
        <w:pStyle w:val="PL"/>
        <w:rPr>
          <w:noProof w:val="0"/>
          <w:snapToGrid w:val="0"/>
        </w:rPr>
      </w:pPr>
      <w:r w:rsidRPr="00FA22D3">
        <w:rPr>
          <w:noProof w:val="0"/>
          <w:snapToGrid w:val="0"/>
        </w:rPr>
        <w:t>id-HandoverCancel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10</w:t>
      </w:r>
    </w:p>
    <w:p w14:paraId="6B12D9FF" w14:textId="77777777" w:rsidR="004A7D6F" w:rsidRPr="00FA22D3" w:rsidRDefault="004A7D6F" w:rsidP="004A7D6F">
      <w:pPr>
        <w:pStyle w:val="PL"/>
        <w:rPr>
          <w:noProof w:val="0"/>
          <w:snapToGrid w:val="0"/>
        </w:rPr>
      </w:pPr>
      <w:r w:rsidRPr="00FA22D3">
        <w:rPr>
          <w:noProof w:val="0"/>
          <w:snapToGrid w:val="0"/>
        </w:rPr>
        <w:t>id-HandoverNotification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11</w:t>
      </w:r>
    </w:p>
    <w:p w14:paraId="4D41F223" w14:textId="77777777" w:rsidR="004A7D6F" w:rsidRPr="00FA22D3" w:rsidRDefault="004A7D6F" w:rsidP="004A7D6F">
      <w:pPr>
        <w:pStyle w:val="PL"/>
        <w:rPr>
          <w:noProof w:val="0"/>
          <w:snapToGrid w:val="0"/>
        </w:rPr>
      </w:pPr>
      <w:r w:rsidRPr="00FA22D3">
        <w:rPr>
          <w:noProof w:val="0"/>
          <w:snapToGrid w:val="0"/>
        </w:rPr>
        <w:t>id-HandoverPreparation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12</w:t>
      </w:r>
    </w:p>
    <w:p w14:paraId="75F31522" w14:textId="77777777" w:rsidR="004A7D6F" w:rsidRPr="00FA22D3" w:rsidRDefault="004A7D6F" w:rsidP="004A7D6F">
      <w:pPr>
        <w:pStyle w:val="PL"/>
        <w:rPr>
          <w:noProof w:val="0"/>
          <w:snapToGrid w:val="0"/>
        </w:rPr>
      </w:pPr>
      <w:r w:rsidRPr="00FA22D3">
        <w:rPr>
          <w:noProof w:val="0"/>
          <w:snapToGrid w:val="0"/>
        </w:rPr>
        <w:t>id-HandoverResourceAllocation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13</w:t>
      </w:r>
    </w:p>
    <w:p w14:paraId="097EB330" w14:textId="77777777" w:rsidR="004A7D6F" w:rsidRPr="00FA22D3" w:rsidRDefault="004A7D6F" w:rsidP="004A7D6F">
      <w:pPr>
        <w:pStyle w:val="PL"/>
        <w:rPr>
          <w:noProof w:val="0"/>
          <w:snapToGrid w:val="0"/>
        </w:rPr>
      </w:pPr>
      <w:r w:rsidRPr="00FA22D3">
        <w:rPr>
          <w:noProof w:val="0"/>
          <w:snapToGrid w:val="0"/>
        </w:rPr>
        <w:t>id-InitialContextSetup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14</w:t>
      </w:r>
    </w:p>
    <w:p w14:paraId="5CACF966" w14:textId="77777777" w:rsidR="004A7D6F" w:rsidRPr="00FA22D3" w:rsidRDefault="004A7D6F" w:rsidP="004A7D6F">
      <w:pPr>
        <w:pStyle w:val="PL"/>
        <w:rPr>
          <w:noProof w:val="0"/>
          <w:snapToGrid w:val="0"/>
        </w:rPr>
      </w:pPr>
      <w:r w:rsidRPr="00FA22D3">
        <w:rPr>
          <w:noProof w:val="0"/>
          <w:snapToGrid w:val="0"/>
        </w:rPr>
        <w:t>id-InitialUEMessage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15</w:t>
      </w:r>
    </w:p>
    <w:p w14:paraId="72E8AA66" w14:textId="77777777" w:rsidR="004A7D6F" w:rsidRPr="00FA22D3" w:rsidRDefault="004A7D6F" w:rsidP="004A7D6F">
      <w:pPr>
        <w:pStyle w:val="PL"/>
        <w:rPr>
          <w:noProof w:val="0"/>
          <w:snapToGrid w:val="0"/>
          <w:lang w:eastAsia="zh-CN"/>
        </w:rPr>
      </w:pPr>
      <w:r w:rsidRPr="00FA22D3">
        <w:rPr>
          <w:noProof w:val="0"/>
          <w:snapToGrid w:val="0"/>
        </w:rPr>
        <w:t>id-</w:t>
      </w:r>
      <w:r w:rsidRPr="00FA22D3">
        <w:rPr>
          <w:noProof w:val="0"/>
          <w:snapToGrid w:val="0"/>
          <w:lang w:eastAsia="zh-CN"/>
        </w:rPr>
        <w:t>LocationReportingControl</w:t>
      </w:r>
      <w:r w:rsidRPr="00FA22D3">
        <w:rPr>
          <w:noProof w:val="0"/>
          <w:snapToGrid w:val="0"/>
          <w:lang w:eastAsia="zh-CN"/>
        </w:rPr>
        <w:tab/>
      </w:r>
      <w:r w:rsidRPr="00FA22D3">
        <w:rPr>
          <w:noProof w:val="0"/>
          <w:snapToGrid w:val="0"/>
          <w:lang w:eastAsia="zh-CN"/>
        </w:rPr>
        <w:tab/>
      </w:r>
      <w:r w:rsidRPr="00FA22D3">
        <w:rPr>
          <w:noProof w:val="0"/>
          <w:snapToGrid w:val="0"/>
          <w:lang w:eastAsia="zh-CN"/>
        </w:rPr>
        <w:tab/>
      </w:r>
      <w:r w:rsidRPr="00FA22D3">
        <w:rPr>
          <w:noProof w:val="0"/>
          <w:snapToGrid w:val="0"/>
          <w:lang w:eastAsia="zh-CN"/>
        </w:rPr>
        <w:tab/>
      </w:r>
      <w:r w:rsidRPr="00FA22D3">
        <w:rPr>
          <w:noProof w:val="0"/>
          <w:snapToGrid w:val="0"/>
          <w:lang w:eastAsia="zh-CN"/>
        </w:rPr>
        <w:tab/>
      </w:r>
      <w:r w:rsidRPr="00FA22D3">
        <w:rPr>
          <w:noProof w:val="0"/>
          <w:snapToGrid w:val="0"/>
        </w:rPr>
        <w:t>ProcedureCode ::= 16</w:t>
      </w:r>
    </w:p>
    <w:p w14:paraId="62DDFDEB" w14:textId="77777777" w:rsidR="004A7D6F" w:rsidRPr="00FA22D3" w:rsidRDefault="004A7D6F" w:rsidP="004A7D6F">
      <w:pPr>
        <w:pStyle w:val="PL"/>
        <w:rPr>
          <w:noProof w:val="0"/>
          <w:snapToGrid w:val="0"/>
          <w:lang w:eastAsia="zh-CN"/>
        </w:rPr>
      </w:pPr>
      <w:r w:rsidRPr="00FA22D3">
        <w:rPr>
          <w:noProof w:val="0"/>
          <w:snapToGrid w:val="0"/>
        </w:rPr>
        <w:t>id-</w:t>
      </w:r>
      <w:r w:rsidRPr="00FA22D3">
        <w:rPr>
          <w:noProof w:val="0"/>
          <w:snapToGrid w:val="0"/>
          <w:lang w:eastAsia="zh-CN"/>
        </w:rPr>
        <w:t>LocationReportingFailureIndication</w:t>
      </w:r>
      <w:r w:rsidRPr="00FA22D3">
        <w:rPr>
          <w:noProof w:val="0"/>
          <w:snapToGrid w:val="0"/>
          <w:lang w:eastAsia="zh-CN"/>
        </w:rPr>
        <w:tab/>
      </w:r>
      <w:r w:rsidRPr="00FA22D3">
        <w:rPr>
          <w:noProof w:val="0"/>
          <w:snapToGrid w:val="0"/>
          <w:lang w:eastAsia="zh-CN"/>
        </w:rPr>
        <w:tab/>
      </w:r>
      <w:r w:rsidRPr="00FA22D3">
        <w:rPr>
          <w:noProof w:val="0"/>
          <w:snapToGrid w:val="0"/>
        </w:rPr>
        <w:t>ProcedureCode ::= 17</w:t>
      </w:r>
    </w:p>
    <w:p w14:paraId="79630BBD" w14:textId="77777777" w:rsidR="004A7D6F" w:rsidRPr="00FA22D3" w:rsidRDefault="004A7D6F" w:rsidP="004A7D6F">
      <w:pPr>
        <w:pStyle w:val="PL"/>
        <w:rPr>
          <w:noProof w:val="0"/>
          <w:snapToGrid w:val="0"/>
        </w:rPr>
      </w:pPr>
      <w:r w:rsidRPr="00FA22D3">
        <w:rPr>
          <w:noProof w:val="0"/>
          <w:snapToGrid w:val="0"/>
        </w:rPr>
        <w:t>id-</w:t>
      </w:r>
      <w:r w:rsidRPr="00FA22D3">
        <w:rPr>
          <w:noProof w:val="0"/>
          <w:snapToGrid w:val="0"/>
          <w:lang w:eastAsia="zh-CN"/>
        </w:rPr>
        <w:t>LocationReport</w:t>
      </w:r>
      <w:r w:rsidRPr="00FA22D3">
        <w:rPr>
          <w:noProof w:val="0"/>
          <w:snapToGrid w:val="0"/>
          <w:lang w:eastAsia="zh-CN"/>
        </w:rPr>
        <w:tab/>
      </w:r>
      <w:r w:rsidRPr="00FA22D3">
        <w:rPr>
          <w:noProof w:val="0"/>
          <w:snapToGrid w:val="0"/>
          <w:lang w:eastAsia="zh-CN"/>
        </w:rPr>
        <w:tab/>
      </w:r>
      <w:r w:rsidRPr="00FA22D3">
        <w:rPr>
          <w:noProof w:val="0"/>
          <w:snapToGrid w:val="0"/>
          <w:lang w:eastAsia="zh-CN"/>
        </w:rPr>
        <w:tab/>
      </w:r>
      <w:r w:rsidRPr="00FA22D3">
        <w:rPr>
          <w:noProof w:val="0"/>
          <w:snapToGrid w:val="0"/>
          <w:lang w:eastAsia="zh-CN"/>
        </w:rPr>
        <w:tab/>
      </w:r>
      <w:r w:rsidRPr="00FA22D3">
        <w:rPr>
          <w:noProof w:val="0"/>
          <w:snapToGrid w:val="0"/>
          <w:lang w:eastAsia="zh-CN"/>
        </w:rPr>
        <w:tab/>
      </w:r>
      <w:r w:rsidRPr="00FA22D3">
        <w:rPr>
          <w:noProof w:val="0"/>
          <w:snapToGrid w:val="0"/>
          <w:lang w:eastAsia="zh-CN"/>
        </w:rPr>
        <w:tab/>
      </w:r>
      <w:r w:rsidRPr="00FA22D3">
        <w:rPr>
          <w:noProof w:val="0"/>
          <w:snapToGrid w:val="0"/>
          <w:lang w:eastAsia="zh-CN"/>
        </w:rPr>
        <w:tab/>
      </w:r>
      <w:r w:rsidRPr="00FA22D3">
        <w:rPr>
          <w:noProof w:val="0"/>
          <w:snapToGrid w:val="0"/>
        </w:rPr>
        <w:t>ProcedureCode ::= 18</w:t>
      </w:r>
    </w:p>
    <w:p w14:paraId="67C65D06" w14:textId="77777777" w:rsidR="004A7D6F" w:rsidRPr="00FA22D3" w:rsidRDefault="004A7D6F" w:rsidP="004A7D6F">
      <w:pPr>
        <w:pStyle w:val="PL"/>
        <w:rPr>
          <w:noProof w:val="0"/>
          <w:snapToGrid w:val="0"/>
        </w:rPr>
      </w:pPr>
      <w:r w:rsidRPr="00FA22D3">
        <w:rPr>
          <w:noProof w:val="0"/>
          <w:snapToGrid w:val="0"/>
        </w:rPr>
        <w:t>id-NASNonDeliveryIndication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19</w:t>
      </w:r>
    </w:p>
    <w:p w14:paraId="3FEBA9B0" w14:textId="77777777" w:rsidR="004A7D6F" w:rsidRPr="00FA22D3" w:rsidRDefault="004A7D6F" w:rsidP="004A7D6F">
      <w:pPr>
        <w:pStyle w:val="PL"/>
        <w:rPr>
          <w:noProof w:val="0"/>
          <w:snapToGrid w:val="0"/>
        </w:rPr>
      </w:pPr>
      <w:r w:rsidRPr="00FA22D3">
        <w:rPr>
          <w:noProof w:val="0"/>
          <w:snapToGrid w:val="0"/>
        </w:rPr>
        <w:t>id-NGReset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20</w:t>
      </w:r>
    </w:p>
    <w:p w14:paraId="4ED99E1A" w14:textId="77777777" w:rsidR="004A7D6F" w:rsidRPr="00FA22D3" w:rsidRDefault="004A7D6F" w:rsidP="004A7D6F">
      <w:pPr>
        <w:pStyle w:val="PL"/>
        <w:rPr>
          <w:noProof w:val="0"/>
          <w:snapToGrid w:val="0"/>
        </w:rPr>
      </w:pPr>
      <w:r w:rsidRPr="00FA22D3">
        <w:rPr>
          <w:noProof w:val="0"/>
          <w:snapToGrid w:val="0"/>
        </w:rPr>
        <w:t>id-NGSetup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21</w:t>
      </w:r>
    </w:p>
    <w:p w14:paraId="0D932B22" w14:textId="77777777" w:rsidR="004A7D6F" w:rsidRPr="00FA22D3" w:rsidRDefault="004A7D6F" w:rsidP="004A7D6F">
      <w:pPr>
        <w:pStyle w:val="PL"/>
        <w:spacing w:line="0" w:lineRule="atLeast"/>
        <w:rPr>
          <w:rFonts w:eastAsia="SimSun"/>
          <w:noProof w:val="0"/>
          <w:snapToGrid w:val="0"/>
          <w:lang w:eastAsia="zh-CN"/>
        </w:rPr>
      </w:pPr>
      <w:r w:rsidRPr="00FA22D3">
        <w:rPr>
          <w:noProof w:val="0"/>
          <w:snapToGrid w:val="0"/>
        </w:rPr>
        <w:t>id-OverloadStart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22</w:t>
      </w:r>
    </w:p>
    <w:p w14:paraId="61EA691A" w14:textId="77777777" w:rsidR="004A7D6F" w:rsidRPr="00FA22D3" w:rsidRDefault="004A7D6F" w:rsidP="004A7D6F">
      <w:pPr>
        <w:pStyle w:val="PL"/>
        <w:spacing w:line="0" w:lineRule="atLeast"/>
        <w:rPr>
          <w:rFonts w:eastAsia="SimSun"/>
          <w:noProof w:val="0"/>
          <w:snapToGrid w:val="0"/>
          <w:lang w:eastAsia="zh-CN"/>
        </w:rPr>
      </w:pPr>
      <w:r w:rsidRPr="00FA22D3">
        <w:rPr>
          <w:noProof w:val="0"/>
          <w:snapToGrid w:val="0"/>
        </w:rPr>
        <w:t>id-OverloadStop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23</w:t>
      </w:r>
    </w:p>
    <w:p w14:paraId="78CEFBA9" w14:textId="77777777" w:rsidR="004A7D6F" w:rsidRPr="00FA22D3" w:rsidRDefault="004A7D6F" w:rsidP="004A7D6F">
      <w:pPr>
        <w:pStyle w:val="PL"/>
        <w:rPr>
          <w:noProof w:val="0"/>
          <w:snapToGrid w:val="0"/>
        </w:rPr>
      </w:pPr>
      <w:r w:rsidRPr="00FA22D3">
        <w:rPr>
          <w:noProof w:val="0"/>
          <w:snapToGrid w:val="0"/>
        </w:rPr>
        <w:t>id-Paging</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24</w:t>
      </w:r>
    </w:p>
    <w:p w14:paraId="37996DD8" w14:textId="77777777" w:rsidR="004A7D6F" w:rsidRPr="00FA22D3" w:rsidRDefault="004A7D6F" w:rsidP="004A7D6F">
      <w:pPr>
        <w:pStyle w:val="PL"/>
        <w:rPr>
          <w:noProof w:val="0"/>
          <w:snapToGrid w:val="0"/>
        </w:rPr>
      </w:pPr>
      <w:r w:rsidRPr="00FA22D3">
        <w:rPr>
          <w:noProof w:val="0"/>
          <w:snapToGrid w:val="0"/>
        </w:rPr>
        <w:t>id-PathSwitchRequest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25</w:t>
      </w:r>
    </w:p>
    <w:p w14:paraId="1417BD3B" w14:textId="77777777" w:rsidR="004A7D6F" w:rsidRPr="00FA22D3" w:rsidRDefault="004A7D6F" w:rsidP="004A7D6F">
      <w:pPr>
        <w:pStyle w:val="PL"/>
        <w:rPr>
          <w:noProof w:val="0"/>
          <w:snapToGrid w:val="0"/>
        </w:rPr>
      </w:pPr>
      <w:r w:rsidRPr="00FA22D3">
        <w:rPr>
          <w:noProof w:val="0"/>
          <w:snapToGrid w:val="0"/>
        </w:rPr>
        <w:t>id-PDUSessionResourceModify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26</w:t>
      </w:r>
    </w:p>
    <w:p w14:paraId="6DC33807" w14:textId="77777777" w:rsidR="004A7D6F" w:rsidRPr="00FA22D3" w:rsidRDefault="004A7D6F" w:rsidP="004A7D6F">
      <w:pPr>
        <w:pStyle w:val="PL"/>
        <w:rPr>
          <w:noProof w:val="0"/>
          <w:snapToGrid w:val="0"/>
        </w:rPr>
      </w:pPr>
      <w:r w:rsidRPr="00FA22D3">
        <w:rPr>
          <w:noProof w:val="0"/>
          <w:snapToGrid w:val="0"/>
        </w:rPr>
        <w:t>id-PDUSessionResourceModifyIndication</w:t>
      </w:r>
      <w:r w:rsidRPr="00FA22D3">
        <w:rPr>
          <w:noProof w:val="0"/>
          <w:snapToGrid w:val="0"/>
        </w:rPr>
        <w:tab/>
      </w:r>
      <w:r w:rsidRPr="00FA22D3">
        <w:rPr>
          <w:noProof w:val="0"/>
          <w:snapToGrid w:val="0"/>
        </w:rPr>
        <w:tab/>
        <w:t>ProcedureCode ::= 27</w:t>
      </w:r>
    </w:p>
    <w:p w14:paraId="75495C33" w14:textId="77777777" w:rsidR="004A7D6F" w:rsidRPr="00FA22D3" w:rsidRDefault="004A7D6F" w:rsidP="004A7D6F">
      <w:pPr>
        <w:pStyle w:val="PL"/>
        <w:rPr>
          <w:noProof w:val="0"/>
          <w:snapToGrid w:val="0"/>
        </w:rPr>
      </w:pPr>
      <w:r w:rsidRPr="00FA22D3">
        <w:rPr>
          <w:noProof w:val="0"/>
          <w:snapToGrid w:val="0"/>
        </w:rPr>
        <w:t>id-PDUSessionResourceRelease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28</w:t>
      </w:r>
    </w:p>
    <w:p w14:paraId="1A6313E1" w14:textId="77777777" w:rsidR="004A7D6F" w:rsidRPr="00FA22D3" w:rsidRDefault="004A7D6F" w:rsidP="004A7D6F">
      <w:pPr>
        <w:pStyle w:val="PL"/>
        <w:rPr>
          <w:noProof w:val="0"/>
          <w:snapToGrid w:val="0"/>
        </w:rPr>
      </w:pPr>
      <w:r w:rsidRPr="00FA22D3">
        <w:rPr>
          <w:noProof w:val="0"/>
          <w:snapToGrid w:val="0"/>
        </w:rPr>
        <w:t>id-PDUSessionResourceSetup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29</w:t>
      </w:r>
    </w:p>
    <w:p w14:paraId="65FE623F" w14:textId="77777777" w:rsidR="004A7D6F" w:rsidRPr="00FA22D3" w:rsidRDefault="004A7D6F" w:rsidP="004A7D6F">
      <w:pPr>
        <w:pStyle w:val="PL"/>
        <w:rPr>
          <w:noProof w:val="0"/>
          <w:snapToGrid w:val="0"/>
        </w:rPr>
      </w:pPr>
      <w:r w:rsidRPr="00FA22D3">
        <w:rPr>
          <w:noProof w:val="0"/>
          <w:snapToGrid w:val="0"/>
        </w:rPr>
        <w:t>id-PDUSessionResourceNotify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30</w:t>
      </w:r>
    </w:p>
    <w:p w14:paraId="6B0BFDF9" w14:textId="77777777" w:rsidR="004A7D6F" w:rsidRPr="00FA22D3" w:rsidRDefault="004A7D6F" w:rsidP="004A7D6F">
      <w:pPr>
        <w:pStyle w:val="PL"/>
        <w:rPr>
          <w:noProof w:val="0"/>
          <w:snapToGrid w:val="0"/>
        </w:rPr>
      </w:pPr>
      <w:r w:rsidRPr="00FA22D3">
        <w:rPr>
          <w:noProof w:val="0"/>
          <w:snapToGrid w:val="0"/>
        </w:rPr>
        <w:t>id-PrivateMessage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31</w:t>
      </w:r>
    </w:p>
    <w:p w14:paraId="461B39A9" w14:textId="77777777" w:rsidR="004A7D6F" w:rsidRPr="00FA22D3" w:rsidRDefault="004A7D6F" w:rsidP="004A7D6F">
      <w:pPr>
        <w:pStyle w:val="PL"/>
        <w:rPr>
          <w:noProof w:val="0"/>
          <w:snapToGrid w:val="0"/>
        </w:rPr>
      </w:pPr>
      <w:r w:rsidRPr="00FA22D3">
        <w:rPr>
          <w:noProof w:val="0"/>
          <w:snapToGrid w:val="0"/>
        </w:rPr>
        <w:t>id-PWSCancel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32</w:t>
      </w:r>
    </w:p>
    <w:p w14:paraId="1D7FDA25" w14:textId="77777777" w:rsidR="004A7D6F" w:rsidRPr="00FA22D3" w:rsidRDefault="004A7D6F" w:rsidP="004A7D6F">
      <w:pPr>
        <w:pStyle w:val="PL"/>
        <w:rPr>
          <w:noProof w:val="0"/>
          <w:snapToGrid w:val="0"/>
        </w:rPr>
      </w:pPr>
      <w:r w:rsidRPr="00FA22D3">
        <w:rPr>
          <w:noProof w:val="0"/>
          <w:snapToGrid w:val="0"/>
        </w:rPr>
        <w:t>id-PWSFailureIndication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33</w:t>
      </w:r>
    </w:p>
    <w:p w14:paraId="4CE0776F" w14:textId="77777777" w:rsidR="004A7D6F" w:rsidRPr="00FA22D3" w:rsidRDefault="004A7D6F" w:rsidP="004A7D6F">
      <w:pPr>
        <w:pStyle w:val="PL"/>
        <w:rPr>
          <w:noProof w:val="0"/>
          <w:snapToGrid w:val="0"/>
        </w:rPr>
      </w:pPr>
      <w:r w:rsidRPr="00FA22D3">
        <w:rPr>
          <w:noProof w:val="0"/>
          <w:snapToGrid w:val="0"/>
        </w:rPr>
        <w:t>id-PWSRestartIndication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34</w:t>
      </w:r>
    </w:p>
    <w:p w14:paraId="5A52CDCA" w14:textId="77777777" w:rsidR="004A7D6F" w:rsidRPr="00FA22D3" w:rsidRDefault="004A7D6F" w:rsidP="004A7D6F">
      <w:pPr>
        <w:pStyle w:val="PL"/>
        <w:rPr>
          <w:noProof w:val="0"/>
          <w:snapToGrid w:val="0"/>
        </w:rPr>
      </w:pPr>
      <w:r w:rsidRPr="00FA22D3">
        <w:rPr>
          <w:noProof w:val="0"/>
          <w:snapToGrid w:val="0"/>
        </w:rPr>
        <w:t>id-RAN</w:t>
      </w:r>
      <w:r w:rsidRPr="00FA22D3">
        <w:rPr>
          <w:noProof w:val="0"/>
        </w:rPr>
        <w:t>Configuration</w:t>
      </w:r>
      <w:r w:rsidRPr="00FA22D3">
        <w:rPr>
          <w:noProof w:val="0"/>
          <w:snapToGrid w:val="0"/>
        </w:rPr>
        <w:t>Update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35</w:t>
      </w:r>
    </w:p>
    <w:p w14:paraId="35ADB0E0" w14:textId="77777777" w:rsidR="004A7D6F" w:rsidRPr="00FA22D3" w:rsidRDefault="004A7D6F" w:rsidP="004A7D6F">
      <w:pPr>
        <w:pStyle w:val="PL"/>
        <w:rPr>
          <w:noProof w:val="0"/>
          <w:snapToGrid w:val="0"/>
        </w:rPr>
      </w:pPr>
      <w:r w:rsidRPr="00FA22D3">
        <w:rPr>
          <w:noProof w:val="0"/>
          <w:snapToGrid w:val="0"/>
        </w:rPr>
        <w:t>id-RerouteNASRequest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36</w:t>
      </w:r>
    </w:p>
    <w:p w14:paraId="636749D4" w14:textId="77777777" w:rsidR="004A7D6F" w:rsidRPr="00FA22D3" w:rsidRDefault="004A7D6F" w:rsidP="004A7D6F">
      <w:pPr>
        <w:pStyle w:val="PL"/>
        <w:rPr>
          <w:noProof w:val="0"/>
          <w:snapToGrid w:val="0"/>
        </w:rPr>
      </w:pPr>
      <w:r w:rsidRPr="00FA22D3">
        <w:rPr>
          <w:noProof w:val="0"/>
          <w:snapToGrid w:val="0"/>
        </w:rPr>
        <w:t>id-RRCInactiveTransitionReport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37</w:t>
      </w:r>
    </w:p>
    <w:p w14:paraId="0C883CA9" w14:textId="77777777" w:rsidR="004A7D6F" w:rsidRPr="00FA22D3" w:rsidRDefault="004A7D6F" w:rsidP="004A7D6F">
      <w:pPr>
        <w:pStyle w:val="PL"/>
        <w:rPr>
          <w:noProof w:val="0"/>
          <w:snapToGrid w:val="0"/>
        </w:rPr>
      </w:pPr>
      <w:r w:rsidRPr="00FA22D3">
        <w:rPr>
          <w:noProof w:val="0"/>
          <w:snapToGrid w:val="0"/>
        </w:rPr>
        <w:t>id-TraceFailureIndication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38</w:t>
      </w:r>
    </w:p>
    <w:p w14:paraId="618BCF6C" w14:textId="77777777" w:rsidR="004A7D6F" w:rsidRPr="00FA22D3" w:rsidRDefault="004A7D6F" w:rsidP="004A7D6F">
      <w:pPr>
        <w:pStyle w:val="PL"/>
        <w:rPr>
          <w:noProof w:val="0"/>
          <w:snapToGrid w:val="0"/>
        </w:rPr>
      </w:pPr>
      <w:r w:rsidRPr="00FA22D3">
        <w:rPr>
          <w:noProof w:val="0"/>
          <w:snapToGrid w:val="0"/>
        </w:rPr>
        <w:t>id-TraceStart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39</w:t>
      </w:r>
    </w:p>
    <w:p w14:paraId="4BA14CA2" w14:textId="77777777" w:rsidR="004A7D6F" w:rsidRPr="00FA22D3" w:rsidRDefault="004A7D6F" w:rsidP="004A7D6F">
      <w:pPr>
        <w:pStyle w:val="PL"/>
        <w:rPr>
          <w:noProof w:val="0"/>
          <w:snapToGrid w:val="0"/>
        </w:rPr>
      </w:pPr>
      <w:r w:rsidRPr="00FA22D3">
        <w:rPr>
          <w:noProof w:val="0"/>
          <w:snapToGrid w:val="0"/>
        </w:rPr>
        <w:t>id-UEContextModification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40</w:t>
      </w:r>
    </w:p>
    <w:p w14:paraId="0605B9FF" w14:textId="77777777" w:rsidR="004A7D6F" w:rsidRPr="00FA22D3" w:rsidRDefault="004A7D6F" w:rsidP="004A7D6F">
      <w:pPr>
        <w:pStyle w:val="PL"/>
        <w:rPr>
          <w:noProof w:val="0"/>
          <w:snapToGrid w:val="0"/>
        </w:rPr>
      </w:pPr>
      <w:r w:rsidRPr="00FA22D3">
        <w:rPr>
          <w:noProof w:val="0"/>
          <w:snapToGrid w:val="0"/>
        </w:rPr>
        <w:t>id-UEContextRelease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41</w:t>
      </w:r>
    </w:p>
    <w:p w14:paraId="24BD28A1" w14:textId="77777777" w:rsidR="004A7D6F" w:rsidRPr="00FA22D3" w:rsidRDefault="004A7D6F" w:rsidP="004A7D6F">
      <w:pPr>
        <w:pStyle w:val="PL"/>
        <w:rPr>
          <w:noProof w:val="0"/>
          <w:snapToGrid w:val="0"/>
        </w:rPr>
      </w:pPr>
      <w:r w:rsidRPr="00FA22D3">
        <w:rPr>
          <w:noProof w:val="0"/>
          <w:snapToGrid w:val="0"/>
        </w:rPr>
        <w:t>id-UEContextReleaseRequest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42</w:t>
      </w:r>
    </w:p>
    <w:p w14:paraId="07CC7CC9" w14:textId="77777777" w:rsidR="004A7D6F" w:rsidRPr="00FA22D3" w:rsidRDefault="004A7D6F" w:rsidP="004A7D6F">
      <w:pPr>
        <w:pStyle w:val="PL"/>
        <w:rPr>
          <w:noProof w:val="0"/>
          <w:snapToGrid w:val="0"/>
        </w:rPr>
      </w:pPr>
      <w:r w:rsidRPr="00FA22D3">
        <w:rPr>
          <w:noProof w:val="0"/>
          <w:snapToGrid w:val="0"/>
        </w:rPr>
        <w:t>id-UERadioCapabilityCheck</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43</w:t>
      </w:r>
    </w:p>
    <w:p w14:paraId="4ADBEBC2" w14:textId="77777777" w:rsidR="004A7D6F" w:rsidRPr="00FA22D3" w:rsidRDefault="004A7D6F" w:rsidP="004A7D6F">
      <w:pPr>
        <w:pStyle w:val="PL"/>
        <w:rPr>
          <w:noProof w:val="0"/>
          <w:snapToGrid w:val="0"/>
        </w:rPr>
      </w:pPr>
      <w:r w:rsidRPr="00FA22D3">
        <w:rPr>
          <w:noProof w:val="0"/>
          <w:snapToGrid w:val="0"/>
        </w:rPr>
        <w:t>id-UERadioCapabilityInfoIndication</w:t>
      </w:r>
      <w:r w:rsidRPr="00FA22D3">
        <w:rPr>
          <w:noProof w:val="0"/>
          <w:snapToGrid w:val="0"/>
        </w:rPr>
        <w:tab/>
      </w:r>
      <w:r w:rsidRPr="00FA22D3">
        <w:rPr>
          <w:noProof w:val="0"/>
          <w:snapToGrid w:val="0"/>
        </w:rPr>
        <w:tab/>
      </w:r>
      <w:r w:rsidRPr="00FA22D3">
        <w:rPr>
          <w:noProof w:val="0"/>
          <w:snapToGrid w:val="0"/>
        </w:rPr>
        <w:tab/>
        <w:t>ProcedureCode ::= 44</w:t>
      </w:r>
    </w:p>
    <w:p w14:paraId="71F048EA" w14:textId="77777777" w:rsidR="004A7D6F" w:rsidRPr="00FA22D3" w:rsidRDefault="004A7D6F" w:rsidP="004A7D6F">
      <w:pPr>
        <w:pStyle w:val="PL"/>
        <w:rPr>
          <w:noProof w:val="0"/>
          <w:snapToGrid w:val="0"/>
        </w:rPr>
      </w:pPr>
      <w:r w:rsidRPr="00FA22D3">
        <w:rPr>
          <w:noProof w:val="0"/>
          <w:snapToGrid w:val="0"/>
        </w:rPr>
        <w:t>id-UETNLABindingRelease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45</w:t>
      </w:r>
    </w:p>
    <w:p w14:paraId="2A2A383D" w14:textId="77777777" w:rsidR="004A7D6F" w:rsidRPr="00FA22D3" w:rsidRDefault="004A7D6F" w:rsidP="004A7D6F">
      <w:pPr>
        <w:pStyle w:val="PL"/>
        <w:rPr>
          <w:noProof w:val="0"/>
          <w:snapToGrid w:val="0"/>
        </w:rPr>
      </w:pPr>
      <w:r w:rsidRPr="00FA22D3">
        <w:rPr>
          <w:noProof w:val="0"/>
          <w:snapToGrid w:val="0"/>
        </w:rPr>
        <w:lastRenderedPageBreak/>
        <w:t>id-UplinkNASTransport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46</w:t>
      </w:r>
    </w:p>
    <w:p w14:paraId="30BC401F" w14:textId="77777777" w:rsidR="004A7D6F" w:rsidRPr="00FA22D3" w:rsidDel="00D14275" w:rsidRDefault="004A7D6F" w:rsidP="004A7D6F">
      <w:pPr>
        <w:pStyle w:val="PL"/>
        <w:rPr>
          <w:noProof w:val="0"/>
          <w:snapToGrid w:val="0"/>
          <w:lang w:eastAsia="zh-CN"/>
        </w:rPr>
      </w:pPr>
      <w:r w:rsidRPr="00FA22D3">
        <w:rPr>
          <w:noProof w:val="0"/>
          <w:snapToGrid w:val="0"/>
        </w:rPr>
        <w:t>id-Uplink</w:t>
      </w:r>
      <w:r w:rsidRPr="00FA22D3">
        <w:rPr>
          <w:noProof w:val="0"/>
          <w:snapToGrid w:val="0"/>
          <w:lang w:eastAsia="zh-CN"/>
        </w:rPr>
        <w:t>NonUEAssociatedNRPPa</w:t>
      </w:r>
      <w:r w:rsidRPr="00FA22D3">
        <w:rPr>
          <w:noProof w:val="0"/>
          <w:snapToGrid w:val="0"/>
        </w:rPr>
        <w:t>Transport</w:t>
      </w:r>
      <w:r w:rsidRPr="00FA22D3">
        <w:rPr>
          <w:noProof w:val="0"/>
          <w:snapToGrid w:val="0"/>
        </w:rPr>
        <w:tab/>
      </w:r>
      <w:r w:rsidRPr="00FA22D3">
        <w:rPr>
          <w:noProof w:val="0"/>
          <w:snapToGrid w:val="0"/>
        </w:rPr>
        <w:tab/>
        <w:t>ProcedureCode ::= 47</w:t>
      </w:r>
    </w:p>
    <w:p w14:paraId="40F4B56F" w14:textId="77777777" w:rsidR="004A7D6F" w:rsidRPr="00FA22D3" w:rsidRDefault="004A7D6F" w:rsidP="004A7D6F">
      <w:pPr>
        <w:pStyle w:val="PL"/>
        <w:rPr>
          <w:noProof w:val="0"/>
          <w:snapToGrid w:val="0"/>
        </w:rPr>
      </w:pPr>
      <w:r w:rsidRPr="00FA22D3">
        <w:rPr>
          <w:noProof w:val="0"/>
          <w:snapToGrid w:val="0"/>
        </w:rPr>
        <w:t>id-UplinkRANConfigurationTransfer</w:t>
      </w:r>
      <w:r w:rsidRPr="00FA22D3">
        <w:rPr>
          <w:noProof w:val="0"/>
          <w:snapToGrid w:val="0"/>
        </w:rPr>
        <w:tab/>
      </w:r>
      <w:r w:rsidRPr="00FA22D3">
        <w:rPr>
          <w:noProof w:val="0"/>
          <w:snapToGrid w:val="0"/>
        </w:rPr>
        <w:tab/>
      </w:r>
      <w:r w:rsidRPr="00FA22D3">
        <w:rPr>
          <w:noProof w:val="0"/>
          <w:snapToGrid w:val="0"/>
        </w:rPr>
        <w:tab/>
        <w:t>ProcedureCode ::= 48</w:t>
      </w:r>
    </w:p>
    <w:p w14:paraId="06E14ACE" w14:textId="77777777" w:rsidR="004A7D6F" w:rsidRPr="00FA22D3" w:rsidRDefault="004A7D6F" w:rsidP="004A7D6F">
      <w:pPr>
        <w:pStyle w:val="PL"/>
        <w:rPr>
          <w:noProof w:val="0"/>
          <w:snapToGrid w:val="0"/>
        </w:rPr>
      </w:pPr>
      <w:r w:rsidRPr="00FA22D3">
        <w:rPr>
          <w:noProof w:val="0"/>
          <w:snapToGrid w:val="0"/>
        </w:rPr>
        <w:t>id-UplinkRANStatusTransfer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49</w:t>
      </w:r>
    </w:p>
    <w:p w14:paraId="0BFF6E65" w14:textId="77777777" w:rsidR="004A7D6F" w:rsidRPr="00FA22D3" w:rsidRDefault="004A7D6F" w:rsidP="004A7D6F">
      <w:pPr>
        <w:pStyle w:val="PL"/>
        <w:rPr>
          <w:noProof w:val="0"/>
          <w:snapToGrid w:val="0"/>
        </w:rPr>
      </w:pPr>
      <w:r w:rsidRPr="00FA22D3">
        <w:rPr>
          <w:noProof w:val="0"/>
          <w:snapToGrid w:val="0"/>
        </w:rPr>
        <w:t>id-Uplink</w:t>
      </w:r>
      <w:r w:rsidRPr="00FA22D3">
        <w:rPr>
          <w:noProof w:val="0"/>
          <w:snapToGrid w:val="0"/>
          <w:lang w:eastAsia="zh-CN"/>
        </w:rPr>
        <w:t>UEAssociatedNRPPa</w:t>
      </w:r>
      <w:r w:rsidRPr="00FA22D3">
        <w:rPr>
          <w:noProof w:val="0"/>
          <w:snapToGrid w:val="0"/>
        </w:rPr>
        <w:t>Transport</w:t>
      </w:r>
      <w:r w:rsidRPr="00FA22D3">
        <w:rPr>
          <w:noProof w:val="0"/>
          <w:snapToGrid w:val="0"/>
        </w:rPr>
        <w:tab/>
      </w:r>
      <w:r w:rsidRPr="00FA22D3">
        <w:rPr>
          <w:noProof w:val="0"/>
          <w:snapToGrid w:val="0"/>
        </w:rPr>
        <w:tab/>
      </w:r>
      <w:r w:rsidRPr="00FA22D3">
        <w:rPr>
          <w:noProof w:val="0"/>
          <w:snapToGrid w:val="0"/>
        </w:rPr>
        <w:tab/>
        <w:t>ProcedureCode ::= 50</w:t>
      </w:r>
    </w:p>
    <w:p w14:paraId="613ADCF3" w14:textId="77777777" w:rsidR="004A7D6F" w:rsidRPr="00FA22D3" w:rsidRDefault="004A7D6F" w:rsidP="004A7D6F">
      <w:pPr>
        <w:pStyle w:val="PL"/>
        <w:rPr>
          <w:noProof w:val="0"/>
          <w:snapToGrid w:val="0"/>
        </w:rPr>
      </w:pPr>
      <w:r w:rsidRPr="00FA22D3">
        <w:rPr>
          <w:noProof w:val="0"/>
          <w:snapToGrid w:val="0"/>
        </w:rPr>
        <w:t>id-WriteReplaceWarning</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51</w:t>
      </w:r>
    </w:p>
    <w:p w14:paraId="2A3B4253" w14:textId="77777777" w:rsidR="004A7D6F" w:rsidRPr="00FA22D3" w:rsidRDefault="004A7D6F" w:rsidP="004A7D6F">
      <w:pPr>
        <w:pStyle w:val="PL"/>
        <w:rPr>
          <w:noProof w:val="0"/>
          <w:snapToGrid w:val="0"/>
        </w:rPr>
      </w:pPr>
      <w:r w:rsidRPr="00FA22D3">
        <w:rPr>
          <w:noProof w:val="0"/>
          <w:snapToGrid w:val="0"/>
        </w:rPr>
        <w:t>id-SecondaryRATDataUsageReport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ProcedureCode ::= 52</w:t>
      </w:r>
    </w:p>
    <w:p w14:paraId="3E6C4125" w14:textId="77777777" w:rsidR="004A7D6F" w:rsidRPr="00FA22D3" w:rsidRDefault="004A7D6F" w:rsidP="004A7D6F">
      <w:pPr>
        <w:pStyle w:val="PL"/>
        <w:rPr>
          <w:noProof w:val="0"/>
          <w:snapToGrid w:val="0"/>
        </w:rPr>
      </w:pPr>
    </w:p>
    <w:p w14:paraId="5A0BFDDC" w14:textId="77777777" w:rsidR="004A7D6F" w:rsidRPr="00FA22D3" w:rsidRDefault="004A7D6F" w:rsidP="004A7D6F">
      <w:pPr>
        <w:pStyle w:val="PL"/>
        <w:rPr>
          <w:noProof w:val="0"/>
          <w:snapToGrid w:val="0"/>
        </w:rPr>
      </w:pPr>
      <w:r w:rsidRPr="00FA22D3">
        <w:rPr>
          <w:noProof w:val="0"/>
          <w:snapToGrid w:val="0"/>
        </w:rPr>
        <w:t>-- **************************************************************</w:t>
      </w:r>
    </w:p>
    <w:p w14:paraId="1916BD76" w14:textId="77777777" w:rsidR="004A7D6F" w:rsidRPr="00FA22D3" w:rsidRDefault="004A7D6F" w:rsidP="004A7D6F">
      <w:pPr>
        <w:pStyle w:val="PL"/>
        <w:rPr>
          <w:noProof w:val="0"/>
          <w:snapToGrid w:val="0"/>
        </w:rPr>
      </w:pPr>
      <w:r w:rsidRPr="00FA22D3">
        <w:rPr>
          <w:noProof w:val="0"/>
          <w:snapToGrid w:val="0"/>
        </w:rPr>
        <w:t>--</w:t>
      </w:r>
    </w:p>
    <w:p w14:paraId="186F17DC" w14:textId="77777777" w:rsidR="004A7D6F" w:rsidRPr="00FA22D3" w:rsidRDefault="004A7D6F" w:rsidP="004A7D6F">
      <w:pPr>
        <w:pStyle w:val="PL"/>
        <w:outlineLvl w:val="3"/>
        <w:rPr>
          <w:noProof w:val="0"/>
          <w:snapToGrid w:val="0"/>
        </w:rPr>
      </w:pPr>
      <w:r w:rsidRPr="00FA22D3">
        <w:rPr>
          <w:noProof w:val="0"/>
          <w:snapToGrid w:val="0"/>
        </w:rPr>
        <w:t>-- Extension constants</w:t>
      </w:r>
    </w:p>
    <w:p w14:paraId="78F30B0A" w14:textId="77777777" w:rsidR="004A7D6F" w:rsidRPr="00FA22D3" w:rsidRDefault="004A7D6F" w:rsidP="004A7D6F">
      <w:pPr>
        <w:pStyle w:val="PL"/>
        <w:rPr>
          <w:noProof w:val="0"/>
          <w:snapToGrid w:val="0"/>
        </w:rPr>
      </w:pPr>
      <w:r w:rsidRPr="00FA22D3">
        <w:rPr>
          <w:noProof w:val="0"/>
          <w:snapToGrid w:val="0"/>
        </w:rPr>
        <w:t>--</w:t>
      </w:r>
    </w:p>
    <w:p w14:paraId="1EFB80B6" w14:textId="77777777" w:rsidR="004A7D6F" w:rsidRPr="00FA22D3" w:rsidRDefault="004A7D6F" w:rsidP="004A7D6F">
      <w:pPr>
        <w:pStyle w:val="PL"/>
        <w:rPr>
          <w:noProof w:val="0"/>
          <w:snapToGrid w:val="0"/>
        </w:rPr>
      </w:pPr>
      <w:r w:rsidRPr="00FA22D3">
        <w:rPr>
          <w:noProof w:val="0"/>
          <w:snapToGrid w:val="0"/>
        </w:rPr>
        <w:t>-- **************************************************************</w:t>
      </w:r>
    </w:p>
    <w:p w14:paraId="3185862F" w14:textId="77777777" w:rsidR="004A7D6F" w:rsidRPr="00FA22D3" w:rsidRDefault="004A7D6F" w:rsidP="004A7D6F">
      <w:pPr>
        <w:pStyle w:val="PL"/>
        <w:rPr>
          <w:noProof w:val="0"/>
          <w:snapToGrid w:val="0"/>
        </w:rPr>
      </w:pPr>
    </w:p>
    <w:p w14:paraId="6A797829" w14:textId="77777777" w:rsidR="004A7D6F" w:rsidRPr="00FA22D3" w:rsidRDefault="004A7D6F" w:rsidP="004A7D6F">
      <w:pPr>
        <w:pStyle w:val="PL"/>
        <w:rPr>
          <w:noProof w:val="0"/>
          <w:snapToGrid w:val="0"/>
        </w:rPr>
      </w:pPr>
      <w:r w:rsidRPr="00FA22D3">
        <w:rPr>
          <w:noProof w:val="0"/>
          <w:snapToGrid w:val="0"/>
        </w:rPr>
        <w:t>maxPrivateIEs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INTEGER ::= 65535</w:t>
      </w:r>
    </w:p>
    <w:p w14:paraId="5103BAD9" w14:textId="77777777" w:rsidR="004A7D6F" w:rsidRPr="00FA22D3" w:rsidRDefault="004A7D6F" w:rsidP="004A7D6F">
      <w:pPr>
        <w:pStyle w:val="PL"/>
        <w:rPr>
          <w:noProof w:val="0"/>
          <w:snapToGrid w:val="0"/>
        </w:rPr>
      </w:pPr>
      <w:r w:rsidRPr="00FA22D3">
        <w:rPr>
          <w:noProof w:val="0"/>
          <w:snapToGrid w:val="0"/>
        </w:rPr>
        <w:t>maxProtocolExtensions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INTEGER ::= 65535</w:t>
      </w:r>
    </w:p>
    <w:p w14:paraId="1723FDA3" w14:textId="77777777" w:rsidR="004A7D6F" w:rsidRPr="00FA22D3" w:rsidRDefault="004A7D6F" w:rsidP="004A7D6F">
      <w:pPr>
        <w:pStyle w:val="PL"/>
        <w:rPr>
          <w:noProof w:val="0"/>
          <w:snapToGrid w:val="0"/>
        </w:rPr>
      </w:pPr>
      <w:r w:rsidRPr="00FA22D3">
        <w:rPr>
          <w:noProof w:val="0"/>
          <w:snapToGrid w:val="0"/>
        </w:rPr>
        <w:t>maxProtocolIEs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INTEGER ::= 65535</w:t>
      </w:r>
    </w:p>
    <w:p w14:paraId="5AC611C8" w14:textId="77777777" w:rsidR="004A7D6F" w:rsidRPr="00FA22D3" w:rsidRDefault="004A7D6F" w:rsidP="004A7D6F">
      <w:pPr>
        <w:pStyle w:val="PL"/>
        <w:rPr>
          <w:noProof w:val="0"/>
          <w:snapToGrid w:val="0"/>
        </w:rPr>
      </w:pPr>
    </w:p>
    <w:p w14:paraId="7BA50F01" w14:textId="77777777" w:rsidR="004A7D6F" w:rsidRPr="00FA22D3" w:rsidRDefault="004A7D6F" w:rsidP="004A7D6F">
      <w:pPr>
        <w:pStyle w:val="PL"/>
        <w:rPr>
          <w:noProof w:val="0"/>
          <w:snapToGrid w:val="0"/>
        </w:rPr>
      </w:pPr>
      <w:r w:rsidRPr="00FA22D3">
        <w:rPr>
          <w:noProof w:val="0"/>
          <w:snapToGrid w:val="0"/>
        </w:rPr>
        <w:t>-- **************************************************************</w:t>
      </w:r>
    </w:p>
    <w:p w14:paraId="063D820B" w14:textId="77777777" w:rsidR="004A7D6F" w:rsidRPr="00FA22D3" w:rsidRDefault="004A7D6F" w:rsidP="004A7D6F">
      <w:pPr>
        <w:pStyle w:val="PL"/>
        <w:rPr>
          <w:noProof w:val="0"/>
          <w:snapToGrid w:val="0"/>
        </w:rPr>
      </w:pPr>
      <w:r w:rsidRPr="00FA22D3">
        <w:rPr>
          <w:noProof w:val="0"/>
          <w:snapToGrid w:val="0"/>
        </w:rPr>
        <w:t>--</w:t>
      </w:r>
    </w:p>
    <w:p w14:paraId="00B28A09" w14:textId="77777777" w:rsidR="004A7D6F" w:rsidRPr="00FA22D3" w:rsidRDefault="004A7D6F" w:rsidP="004A7D6F">
      <w:pPr>
        <w:pStyle w:val="PL"/>
        <w:outlineLvl w:val="3"/>
        <w:rPr>
          <w:noProof w:val="0"/>
          <w:snapToGrid w:val="0"/>
        </w:rPr>
      </w:pPr>
      <w:r w:rsidRPr="00FA22D3">
        <w:rPr>
          <w:noProof w:val="0"/>
          <w:snapToGrid w:val="0"/>
        </w:rPr>
        <w:t>-- Lists</w:t>
      </w:r>
    </w:p>
    <w:p w14:paraId="5C662AEC" w14:textId="77777777" w:rsidR="004A7D6F" w:rsidRPr="00FA22D3" w:rsidRDefault="004A7D6F" w:rsidP="004A7D6F">
      <w:pPr>
        <w:pStyle w:val="PL"/>
        <w:rPr>
          <w:noProof w:val="0"/>
          <w:snapToGrid w:val="0"/>
        </w:rPr>
      </w:pPr>
      <w:r w:rsidRPr="00FA22D3">
        <w:rPr>
          <w:noProof w:val="0"/>
          <w:snapToGrid w:val="0"/>
        </w:rPr>
        <w:t>--</w:t>
      </w:r>
    </w:p>
    <w:p w14:paraId="56898DA7" w14:textId="77777777" w:rsidR="004A7D6F" w:rsidRPr="00FA22D3" w:rsidRDefault="004A7D6F" w:rsidP="004A7D6F">
      <w:pPr>
        <w:pStyle w:val="PL"/>
        <w:rPr>
          <w:noProof w:val="0"/>
          <w:snapToGrid w:val="0"/>
        </w:rPr>
      </w:pPr>
      <w:r w:rsidRPr="00FA22D3">
        <w:rPr>
          <w:noProof w:val="0"/>
          <w:snapToGrid w:val="0"/>
        </w:rPr>
        <w:t>-- **************************************************************</w:t>
      </w:r>
    </w:p>
    <w:p w14:paraId="760C36E0" w14:textId="77777777" w:rsidR="004A7D6F" w:rsidRPr="00FA22D3" w:rsidRDefault="004A7D6F" w:rsidP="004A7D6F">
      <w:pPr>
        <w:pStyle w:val="PL"/>
        <w:rPr>
          <w:noProof w:val="0"/>
          <w:snapToGrid w:val="0"/>
        </w:rPr>
      </w:pPr>
    </w:p>
    <w:p w14:paraId="4DA22F34" w14:textId="77777777" w:rsidR="004A7D6F" w:rsidRPr="00FA22D3" w:rsidRDefault="004A7D6F" w:rsidP="004A7D6F">
      <w:pPr>
        <w:pStyle w:val="PL"/>
        <w:rPr>
          <w:noProof w:val="0"/>
        </w:rPr>
      </w:pPr>
      <w:r w:rsidRPr="00FA22D3">
        <w:rPr>
          <w:noProof w:val="0"/>
        </w:rPr>
        <w:tab/>
      </w:r>
      <w:r w:rsidRPr="00FA22D3">
        <w:rPr>
          <w:rFonts w:eastAsia="MS Mincho" w:cs="Arial"/>
          <w:lang w:eastAsia="ja-JP"/>
        </w:rPr>
        <w:t>maxnoofAllowedAreas</w:t>
      </w:r>
      <w:r w:rsidRPr="00FA22D3">
        <w:rPr>
          <w:rFonts w:eastAsia="MS Mincho" w:cs="Arial"/>
          <w:lang w:eastAsia="ja-JP"/>
        </w:rPr>
        <w:tab/>
      </w:r>
      <w:r w:rsidRPr="00FA22D3">
        <w:rPr>
          <w:rFonts w:eastAsia="MS Mincho" w:cs="Arial"/>
          <w:lang w:eastAsia="ja-JP"/>
        </w:rPr>
        <w:tab/>
      </w:r>
      <w:r w:rsidRPr="00FA22D3">
        <w:rPr>
          <w:rFonts w:eastAsia="MS Mincho" w:cs="Arial"/>
          <w:lang w:eastAsia="ja-JP"/>
        </w:rPr>
        <w:tab/>
      </w:r>
      <w:r w:rsidRPr="00FA22D3">
        <w:rPr>
          <w:rFonts w:eastAsia="MS Mincho" w:cs="Arial"/>
          <w:lang w:eastAsia="ja-JP"/>
        </w:rPr>
        <w:tab/>
      </w:r>
      <w:r w:rsidRPr="00FA22D3">
        <w:rPr>
          <w:rFonts w:eastAsia="MS Mincho" w:cs="Arial"/>
          <w:lang w:eastAsia="ja-JP"/>
        </w:rPr>
        <w:tab/>
      </w:r>
      <w:r w:rsidRPr="00FA22D3">
        <w:rPr>
          <w:noProof w:val="0"/>
          <w:snapToGrid w:val="0"/>
        </w:rPr>
        <w:t>INTEGER ::= 16</w:t>
      </w:r>
    </w:p>
    <w:p w14:paraId="61F9B33B" w14:textId="77777777" w:rsidR="004A7D6F" w:rsidRPr="00FA22D3" w:rsidRDefault="004A7D6F" w:rsidP="004A7D6F">
      <w:pPr>
        <w:pStyle w:val="PL"/>
        <w:rPr>
          <w:noProof w:val="0"/>
        </w:rPr>
      </w:pPr>
      <w:r w:rsidRPr="00FA22D3">
        <w:rPr>
          <w:noProof w:val="0"/>
        </w:rPr>
        <w:tab/>
        <w:t>maxnoofAllowedS-NSSAIs</w:t>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8</w:t>
      </w:r>
    </w:p>
    <w:p w14:paraId="435DDA5D" w14:textId="77777777" w:rsidR="004A7D6F" w:rsidRPr="00FA22D3" w:rsidRDefault="004A7D6F" w:rsidP="004A7D6F">
      <w:pPr>
        <w:pStyle w:val="PL"/>
        <w:rPr>
          <w:noProof w:val="0"/>
        </w:rPr>
      </w:pPr>
      <w:r w:rsidRPr="00FA22D3">
        <w:rPr>
          <w:noProof w:val="0"/>
        </w:rPr>
        <w:tab/>
        <w:t>maxnoofBPLMNs</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12</w:t>
      </w:r>
    </w:p>
    <w:p w14:paraId="028F0C43" w14:textId="77777777" w:rsidR="004A7D6F" w:rsidRPr="00FA22D3" w:rsidRDefault="004A7D6F" w:rsidP="004A7D6F">
      <w:pPr>
        <w:pStyle w:val="PL"/>
        <w:rPr>
          <w:noProof w:val="0"/>
          <w:snapToGrid w:val="0"/>
        </w:rPr>
      </w:pPr>
      <w:r w:rsidRPr="00FA22D3">
        <w:rPr>
          <w:noProof w:val="0"/>
        </w:rPr>
        <w:tab/>
        <w:t>maxnoofCellIDforWarning</w:t>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65535</w:t>
      </w:r>
    </w:p>
    <w:p w14:paraId="44D61E16" w14:textId="77777777" w:rsidR="004A7D6F" w:rsidRPr="00FA22D3" w:rsidRDefault="004A7D6F" w:rsidP="004A7D6F">
      <w:pPr>
        <w:pStyle w:val="PL"/>
        <w:rPr>
          <w:noProof w:val="0"/>
        </w:rPr>
      </w:pPr>
      <w:r w:rsidRPr="00FA22D3">
        <w:rPr>
          <w:noProof w:val="0"/>
          <w:snapToGrid w:val="0"/>
        </w:rPr>
        <w:tab/>
        <w:t>maxnoofCellinAoI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INTEGER ::= 256</w:t>
      </w:r>
    </w:p>
    <w:p w14:paraId="654D113A" w14:textId="77777777" w:rsidR="004A7D6F" w:rsidRPr="00FA22D3" w:rsidRDefault="004A7D6F" w:rsidP="004A7D6F">
      <w:pPr>
        <w:pStyle w:val="PL"/>
        <w:rPr>
          <w:noProof w:val="0"/>
        </w:rPr>
      </w:pPr>
      <w:r w:rsidRPr="00FA22D3">
        <w:rPr>
          <w:noProof w:val="0"/>
        </w:rPr>
        <w:tab/>
        <w:t>maxnoofCellinEAI</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65535</w:t>
      </w:r>
    </w:p>
    <w:p w14:paraId="589AC9BE" w14:textId="77777777" w:rsidR="004A7D6F" w:rsidRPr="00FA22D3" w:rsidRDefault="004A7D6F" w:rsidP="004A7D6F">
      <w:pPr>
        <w:pStyle w:val="PL"/>
        <w:rPr>
          <w:noProof w:val="0"/>
          <w:snapToGrid w:val="0"/>
        </w:rPr>
      </w:pPr>
      <w:r w:rsidRPr="00FA22D3">
        <w:rPr>
          <w:noProof w:val="0"/>
        </w:rPr>
        <w:tab/>
        <w:t>maxnoofCellinTAI</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65535</w:t>
      </w:r>
    </w:p>
    <w:p w14:paraId="453A5889" w14:textId="77777777" w:rsidR="004A7D6F" w:rsidRPr="00FA22D3" w:rsidRDefault="004A7D6F" w:rsidP="004A7D6F">
      <w:pPr>
        <w:pStyle w:val="PL"/>
        <w:rPr>
          <w:noProof w:val="0"/>
        </w:rPr>
      </w:pPr>
      <w:r w:rsidRPr="00FA22D3">
        <w:rPr>
          <w:noProof w:val="0"/>
        </w:rPr>
        <w:tab/>
        <w:t>maxnoofCellsingNB</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16384</w:t>
      </w:r>
    </w:p>
    <w:p w14:paraId="6A6369CA" w14:textId="77777777" w:rsidR="004A7D6F" w:rsidRPr="00FA22D3" w:rsidRDefault="004A7D6F" w:rsidP="004A7D6F">
      <w:pPr>
        <w:pStyle w:val="PL"/>
        <w:rPr>
          <w:noProof w:val="0"/>
          <w:snapToGrid w:val="0"/>
        </w:rPr>
      </w:pPr>
      <w:r w:rsidRPr="00FA22D3">
        <w:rPr>
          <w:noProof w:val="0"/>
        </w:rPr>
        <w:tab/>
        <w:t>maxnoofCellsinngeNB</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256</w:t>
      </w:r>
    </w:p>
    <w:p w14:paraId="02DE6B6A" w14:textId="77777777" w:rsidR="004A7D6F" w:rsidRPr="00FA22D3" w:rsidRDefault="004A7D6F" w:rsidP="004A7D6F">
      <w:pPr>
        <w:pStyle w:val="PL"/>
        <w:rPr>
          <w:noProof w:val="0"/>
          <w:snapToGrid w:val="0"/>
        </w:rPr>
      </w:pPr>
      <w:r w:rsidRPr="00FA22D3">
        <w:rPr>
          <w:noProof w:val="0"/>
          <w:snapToGrid w:val="0"/>
        </w:rPr>
        <w:tab/>
        <w:t>maxnoofCellsinUEHistoryInfo</w:t>
      </w:r>
      <w:r w:rsidRPr="00FA22D3">
        <w:rPr>
          <w:noProof w:val="0"/>
          <w:snapToGrid w:val="0"/>
        </w:rPr>
        <w:tab/>
      </w:r>
      <w:r w:rsidRPr="00FA22D3">
        <w:rPr>
          <w:noProof w:val="0"/>
          <w:snapToGrid w:val="0"/>
        </w:rPr>
        <w:tab/>
      </w:r>
      <w:r w:rsidRPr="00FA22D3">
        <w:rPr>
          <w:noProof w:val="0"/>
          <w:snapToGrid w:val="0"/>
        </w:rPr>
        <w:tab/>
        <w:t>INTEGER ::= 16</w:t>
      </w:r>
    </w:p>
    <w:p w14:paraId="29CB6CBE" w14:textId="77777777" w:rsidR="004A7D6F" w:rsidRPr="00FA22D3" w:rsidRDefault="004A7D6F" w:rsidP="004A7D6F">
      <w:pPr>
        <w:pStyle w:val="PL"/>
        <w:rPr>
          <w:noProof w:val="0"/>
        </w:rPr>
      </w:pPr>
      <w:r w:rsidRPr="00FA22D3">
        <w:rPr>
          <w:noProof w:val="0"/>
          <w:snapToGrid w:val="0"/>
        </w:rPr>
        <w:tab/>
        <w:t>maxnoofCellsUEMovingTrajectory</w:t>
      </w:r>
      <w:r w:rsidRPr="00FA22D3">
        <w:rPr>
          <w:noProof w:val="0"/>
          <w:snapToGrid w:val="0"/>
        </w:rPr>
        <w:tab/>
      </w:r>
      <w:r w:rsidRPr="00FA22D3">
        <w:rPr>
          <w:noProof w:val="0"/>
          <w:snapToGrid w:val="0"/>
        </w:rPr>
        <w:tab/>
        <w:t>INTEGER ::= 16</w:t>
      </w:r>
    </w:p>
    <w:p w14:paraId="7C178772" w14:textId="77777777" w:rsidR="004A7D6F" w:rsidRPr="00FA22D3" w:rsidRDefault="004A7D6F" w:rsidP="004A7D6F">
      <w:pPr>
        <w:pStyle w:val="PL"/>
        <w:rPr>
          <w:noProof w:val="0"/>
        </w:rPr>
      </w:pPr>
      <w:r w:rsidRPr="00FA22D3">
        <w:rPr>
          <w:noProof w:val="0"/>
          <w:snapToGrid w:val="0"/>
        </w:rPr>
        <w:tab/>
        <w:t>maxnoofDRBs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INTEGER ::= 32</w:t>
      </w:r>
    </w:p>
    <w:p w14:paraId="2DB409C4" w14:textId="77777777" w:rsidR="004A7D6F" w:rsidRPr="00FA22D3" w:rsidRDefault="004A7D6F" w:rsidP="004A7D6F">
      <w:pPr>
        <w:pStyle w:val="PL"/>
        <w:rPr>
          <w:noProof w:val="0"/>
        </w:rPr>
      </w:pPr>
      <w:r w:rsidRPr="00FA22D3">
        <w:rPr>
          <w:noProof w:val="0"/>
        </w:rPr>
        <w:tab/>
      </w:r>
      <w:r w:rsidRPr="00FA22D3">
        <w:rPr>
          <w:rFonts w:cs="Arial"/>
          <w:szCs w:val="18"/>
          <w:lang w:eastAsia="ja-JP"/>
        </w:rPr>
        <w:t>maxnoofEmergencyAreaID</w:t>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65535</w:t>
      </w:r>
    </w:p>
    <w:p w14:paraId="6EE766A9" w14:textId="77777777" w:rsidR="004A7D6F" w:rsidRPr="00FA22D3" w:rsidRDefault="004A7D6F" w:rsidP="004A7D6F">
      <w:pPr>
        <w:pStyle w:val="PL"/>
        <w:rPr>
          <w:noProof w:val="0"/>
          <w:snapToGrid w:val="0"/>
        </w:rPr>
      </w:pPr>
      <w:r w:rsidRPr="00FA22D3">
        <w:rPr>
          <w:noProof w:val="0"/>
        </w:rPr>
        <w:tab/>
        <w:t>maxnoofEAIforRestart</w:t>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256</w:t>
      </w:r>
    </w:p>
    <w:p w14:paraId="3E5A6605" w14:textId="77777777" w:rsidR="004A7D6F" w:rsidRPr="00FA22D3" w:rsidRDefault="004A7D6F" w:rsidP="004A7D6F">
      <w:pPr>
        <w:pStyle w:val="PL"/>
        <w:rPr>
          <w:noProof w:val="0"/>
          <w:snapToGrid w:val="0"/>
        </w:rPr>
      </w:pPr>
      <w:r w:rsidRPr="00FA22D3">
        <w:rPr>
          <w:noProof w:val="0"/>
          <w:snapToGrid w:val="0"/>
        </w:rPr>
        <w:tab/>
        <w:t>maxnoofEPLMNs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INTEGER ::= 15</w:t>
      </w:r>
    </w:p>
    <w:p w14:paraId="2D0894C6" w14:textId="77777777" w:rsidR="004A7D6F" w:rsidRPr="00FA22D3" w:rsidRDefault="004A7D6F" w:rsidP="004A7D6F">
      <w:pPr>
        <w:pStyle w:val="PL"/>
        <w:rPr>
          <w:noProof w:val="0"/>
        </w:rPr>
      </w:pPr>
      <w:r w:rsidRPr="00FA22D3">
        <w:rPr>
          <w:noProof w:val="0"/>
          <w:snapToGrid w:val="0"/>
        </w:rPr>
        <w:tab/>
      </w:r>
      <w:r w:rsidRPr="00FA22D3">
        <w:rPr>
          <w:noProof w:val="0"/>
        </w:rPr>
        <w:t>maxnoofEPLMNsPlusOne</w:t>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16</w:t>
      </w:r>
    </w:p>
    <w:p w14:paraId="3D404A4B" w14:textId="77777777" w:rsidR="004A7D6F" w:rsidRPr="00FA22D3" w:rsidRDefault="004A7D6F" w:rsidP="004A7D6F">
      <w:pPr>
        <w:pStyle w:val="PL"/>
        <w:rPr>
          <w:noProof w:val="0"/>
        </w:rPr>
      </w:pPr>
      <w:r w:rsidRPr="00FA22D3">
        <w:rPr>
          <w:noProof w:val="0"/>
        </w:rPr>
        <w:tab/>
        <w:t>maxnoofE-RABs</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256</w:t>
      </w:r>
    </w:p>
    <w:p w14:paraId="666EFB55" w14:textId="77777777" w:rsidR="004A7D6F" w:rsidRPr="00FA22D3" w:rsidRDefault="004A7D6F" w:rsidP="004A7D6F">
      <w:pPr>
        <w:pStyle w:val="PL"/>
        <w:rPr>
          <w:noProof w:val="0"/>
          <w:snapToGrid w:val="0"/>
        </w:rPr>
      </w:pPr>
      <w:r w:rsidRPr="00FA22D3">
        <w:rPr>
          <w:noProof w:val="0"/>
          <w:snapToGrid w:val="0"/>
        </w:rPr>
        <w:tab/>
        <w:t>maxnoofErrors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INTEGER ::= 256</w:t>
      </w:r>
    </w:p>
    <w:p w14:paraId="4AACCEC9" w14:textId="77777777" w:rsidR="004A7D6F" w:rsidRPr="00FA22D3" w:rsidRDefault="004A7D6F" w:rsidP="004A7D6F">
      <w:pPr>
        <w:pStyle w:val="PL"/>
        <w:rPr>
          <w:noProof w:val="0"/>
          <w:snapToGrid w:val="0"/>
        </w:rPr>
      </w:pPr>
      <w:r w:rsidRPr="00FA22D3">
        <w:rPr>
          <w:noProof w:val="0"/>
          <w:snapToGrid w:val="0"/>
        </w:rPr>
        <w:tab/>
      </w:r>
      <w:r w:rsidRPr="00FA22D3">
        <w:rPr>
          <w:rFonts w:eastAsia="MS Mincho" w:cs="Arial"/>
          <w:lang w:eastAsia="ja-JP"/>
        </w:rPr>
        <w:t>maxnoofForbTACs</w:t>
      </w:r>
      <w:r w:rsidRPr="00FA22D3">
        <w:rPr>
          <w:rFonts w:eastAsia="MS Mincho" w:cs="Arial"/>
          <w:lang w:eastAsia="ja-JP"/>
        </w:rPr>
        <w:tab/>
      </w:r>
      <w:r w:rsidRPr="00FA22D3">
        <w:rPr>
          <w:rFonts w:eastAsia="MS Mincho" w:cs="Arial"/>
          <w:lang w:eastAsia="ja-JP"/>
        </w:rPr>
        <w:tab/>
      </w:r>
      <w:r w:rsidRPr="00FA22D3">
        <w:rPr>
          <w:rFonts w:eastAsia="MS Mincho" w:cs="Arial"/>
          <w:lang w:eastAsia="ja-JP"/>
        </w:rPr>
        <w:tab/>
      </w:r>
      <w:r w:rsidRPr="00FA22D3">
        <w:rPr>
          <w:rFonts w:eastAsia="MS Mincho" w:cs="Arial"/>
          <w:lang w:eastAsia="ja-JP"/>
        </w:rPr>
        <w:tab/>
      </w:r>
      <w:r w:rsidRPr="00FA22D3">
        <w:rPr>
          <w:rFonts w:eastAsia="MS Mincho" w:cs="Arial"/>
          <w:lang w:eastAsia="ja-JP"/>
        </w:rPr>
        <w:tab/>
      </w:r>
      <w:r w:rsidRPr="00FA22D3">
        <w:rPr>
          <w:rFonts w:eastAsia="MS Mincho" w:cs="Arial"/>
          <w:lang w:eastAsia="ja-JP"/>
        </w:rPr>
        <w:tab/>
      </w:r>
      <w:r w:rsidRPr="00FA22D3">
        <w:rPr>
          <w:noProof w:val="0"/>
          <w:snapToGrid w:val="0"/>
        </w:rPr>
        <w:t>INTEGER ::= 4096</w:t>
      </w:r>
    </w:p>
    <w:p w14:paraId="6285C5DE" w14:textId="77777777" w:rsidR="004A7D6F" w:rsidRPr="00FA22D3" w:rsidRDefault="004A7D6F" w:rsidP="004A7D6F">
      <w:pPr>
        <w:pStyle w:val="PL"/>
        <w:rPr>
          <w:noProof w:val="0"/>
          <w:snapToGrid w:val="0"/>
        </w:rPr>
      </w:pPr>
      <w:r w:rsidRPr="00FA22D3">
        <w:rPr>
          <w:noProof w:val="0"/>
          <w:snapToGrid w:val="0"/>
        </w:rPr>
        <w:tab/>
      </w:r>
      <w:r w:rsidRPr="00FA22D3">
        <w:rPr>
          <w:lang w:eastAsia="ja-JP"/>
        </w:rPr>
        <w:t>m</w:t>
      </w:r>
      <w:r w:rsidRPr="00FA22D3">
        <w:rPr>
          <w:rFonts w:eastAsia="SimSun"/>
          <w:lang w:eastAsia="zh-CN"/>
        </w:rPr>
        <w:t>axnoofMultiConnectivity</w:t>
      </w:r>
      <w:r w:rsidRPr="00FA22D3">
        <w:rPr>
          <w:rFonts w:eastAsia="SimSun"/>
          <w:lang w:eastAsia="zh-CN"/>
        </w:rPr>
        <w:tab/>
      </w:r>
      <w:r w:rsidRPr="00FA22D3">
        <w:rPr>
          <w:rFonts w:eastAsia="SimSun"/>
          <w:lang w:eastAsia="zh-CN"/>
        </w:rPr>
        <w:tab/>
      </w:r>
      <w:r w:rsidRPr="00FA22D3">
        <w:rPr>
          <w:rFonts w:eastAsia="SimSun"/>
          <w:lang w:eastAsia="zh-CN"/>
        </w:rPr>
        <w:tab/>
      </w:r>
      <w:r w:rsidRPr="00FA22D3">
        <w:rPr>
          <w:rFonts w:eastAsia="SimSun"/>
          <w:lang w:eastAsia="zh-CN"/>
        </w:rPr>
        <w:tab/>
      </w:r>
      <w:r w:rsidRPr="00FA22D3">
        <w:rPr>
          <w:noProof w:val="0"/>
          <w:snapToGrid w:val="0"/>
        </w:rPr>
        <w:t>INTEGER ::= 4</w:t>
      </w:r>
    </w:p>
    <w:p w14:paraId="4104AF1D" w14:textId="77777777" w:rsidR="004A7D6F" w:rsidRPr="00FA22D3" w:rsidRDefault="004A7D6F" w:rsidP="004A7D6F">
      <w:pPr>
        <w:pStyle w:val="PL"/>
        <w:rPr>
          <w:noProof w:val="0"/>
        </w:rPr>
      </w:pPr>
      <w:r w:rsidRPr="00FA22D3">
        <w:rPr>
          <w:noProof w:val="0"/>
          <w:snapToGrid w:val="0"/>
        </w:rPr>
        <w:tab/>
        <w:t>maxnoofMultiConnectivityMinusOne</w:t>
      </w:r>
      <w:r w:rsidRPr="00FA22D3">
        <w:rPr>
          <w:noProof w:val="0"/>
          <w:snapToGrid w:val="0"/>
        </w:rPr>
        <w:tab/>
        <w:t>INTEGER ::= 3</w:t>
      </w:r>
    </w:p>
    <w:p w14:paraId="6BBEC0BA" w14:textId="77777777" w:rsidR="004A7D6F" w:rsidRPr="00FA22D3" w:rsidRDefault="004A7D6F" w:rsidP="004A7D6F">
      <w:pPr>
        <w:pStyle w:val="PL"/>
        <w:rPr>
          <w:noProof w:val="0"/>
        </w:rPr>
      </w:pPr>
      <w:r w:rsidRPr="00FA22D3">
        <w:rPr>
          <w:noProof w:val="0"/>
        </w:rPr>
        <w:tab/>
      </w:r>
      <w:r w:rsidRPr="00FA22D3">
        <w:rPr>
          <w:noProof w:val="0"/>
          <w:snapToGrid w:val="0"/>
        </w:rPr>
        <w:t>maxnoofNGConnectionsToReset</w:t>
      </w:r>
      <w:r w:rsidRPr="00FA22D3">
        <w:rPr>
          <w:noProof w:val="0"/>
          <w:snapToGrid w:val="0"/>
        </w:rPr>
        <w:tab/>
      </w:r>
      <w:r w:rsidRPr="00FA22D3">
        <w:rPr>
          <w:noProof w:val="0"/>
          <w:snapToGrid w:val="0"/>
        </w:rPr>
        <w:tab/>
      </w:r>
      <w:r w:rsidRPr="00FA22D3">
        <w:rPr>
          <w:noProof w:val="0"/>
          <w:snapToGrid w:val="0"/>
        </w:rPr>
        <w:tab/>
        <w:t>INTEGER ::= 65536</w:t>
      </w:r>
    </w:p>
    <w:p w14:paraId="0FF48D91" w14:textId="77777777" w:rsidR="004A7D6F" w:rsidRPr="00FA22D3" w:rsidRDefault="004A7D6F" w:rsidP="004A7D6F">
      <w:pPr>
        <w:pStyle w:val="PL"/>
        <w:rPr>
          <w:noProof w:val="0"/>
          <w:snapToGrid w:val="0"/>
        </w:rPr>
      </w:pPr>
      <w:r w:rsidRPr="00FA22D3">
        <w:rPr>
          <w:noProof w:val="0"/>
          <w:snapToGrid w:val="0"/>
        </w:rPr>
        <w:tab/>
        <w:t>maxnoofPDUSessions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INTEGER ::= 256</w:t>
      </w:r>
    </w:p>
    <w:p w14:paraId="33E7C007" w14:textId="77777777" w:rsidR="004A7D6F" w:rsidRPr="00FA22D3" w:rsidRDefault="004A7D6F" w:rsidP="004A7D6F">
      <w:pPr>
        <w:pStyle w:val="PL"/>
        <w:rPr>
          <w:noProof w:val="0"/>
          <w:snapToGrid w:val="0"/>
        </w:rPr>
      </w:pPr>
      <w:r w:rsidRPr="00FA22D3">
        <w:rPr>
          <w:noProof w:val="0"/>
          <w:snapToGrid w:val="0"/>
        </w:rPr>
        <w:tab/>
        <w:t>maxnoofPLMNs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INTEGER ::= 12</w:t>
      </w:r>
    </w:p>
    <w:p w14:paraId="5CBEA9E7" w14:textId="77777777" w:rsidR="004A7D6F" w:rsidRPr="00FA22D3" w:rsidRDefault="004A7D6F" w:rsidP="004A7D6F">
      <w:pPr>
        <w:pStyle w:val="PL"/>
        <w:rPr>
          <w:noProof w:val="0"/>
          <w:snapToGrid w:val="0"/>
        </w:rPr>
      </w:pPr>
      <w:r w:rsidRPr="00FA22D3">
        <w:rPr>
          <w:noProof w:val="0"/>
          <w:snapToGrid w:val="0"/>
        </w:rPr>
        <w:tab/>
        <w:t>maxnoofQosFlows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INTEGER ::= 64</w:t>
      </w:r>
    </w:p>
    <w:p w14:paraId="1988E933" w14:textId="77777777" w:rsidR="004A7D6F" w:rsidRPr="00FA22D3" w:rsidRDefault="004A7D6F" w:rsidP="004A7D6F">
      <w:pPr>
        <w:pStyle w:val="PL"/>
        <w:rPr>
          <w:noProof w:val="0"/>
          <w:snapToGrid w:val="0"/>
        </w:rPr>
      </w:pPr>
      <w:r w:rsidRPr="00FA22D3">
        <w:rPr>
          <w:noProof w:val="0"/>
          <w:snapToGrid w:val="0"/>
        </w:rPr>
        <w:tab/>
        <w:t>maxnoofRANNodeinAoI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INTEGER ::= 64</w:t>
      </w:r>
    </w:p>
    <w:p w14:paraId="3466FAAE" w14:textId="77777777" w:rsidR="004A7D6F" w:rsidRPr="00FA22D3" w:rsidRDefault="004A7D6F" w:rsidP="004A7D6F">
      <w:pPr>
        <w:pStyle w:val="PL"/>
        <w:rPr>
          <w:noProof w:val="0"/>
          <w:snapToGrid w:val="0"/>
        </w:rPr>
      </w:pPr>
      <w:r w:rsidRPr="00FA22D3">
        <w:rPr>
          <w:noProof w:val="0"/>
        </w:rPr>
        <w:tab/>
        <w:t>maxnoofRecommendedCells</w:t>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16</w:t>
      </w:r>
    </w:p>
    <w:p w14:paraId="6DABC50B" w14:textId="77777777" w:rsidR="004A7D6F" w:rsidRPr="00FA22D3" w:rsidRDefault="004A7D6F" w:rsidP="004A7D6F">
      <w:pPr>
        <w:pStyle w:val="PL"/>
        <w:rPr>
          <w:noProof w:val="0"/>
          <w:snapToGrid w:val="0"/>
        </w:rPr>
      </w:pPr>
      <w:r w:rsidRPr="00FA22D3">
        <w:rPr>
          <w:noProof w:val="0"/>
          <w:snapToGrid w:val="0"/>
        </w:rPr>
        <w:lastRenderedPageBreak/>
        <w:tab/>
        <w:t>maxnoofRecommendedRANNodes</w:t>
      </w:r>
      <w:r w:rsidRPr="00FA22D3">
        <w:rPr>
          <w:noProof w:val="0"/>
          <w:snapToGrid w:val="0"/>
        </w:rPr>
        <w:tab/>
      </w:r>
      <w:r w:rsidRPr="00FA22D3">
        <w:rPr>
          <w:noProof w:val="0"/>
          <w:snapToGrid w:val="0"/>
        </w:rPr>
        <w:tab/>
      </w:r>
      <w:r w:rsidRPr="00FA22D3">
        <w:rPr>
          <w:noProof w:val="0"/>
          <w:snapToGrid w:val="0"/>
        </w:rPr>
        <w:tab/>
        <w:t>INTEGER ::= 16</w:t>
      </w:r>
    </w:p>
    <w:p w14:paraId="71B31D0C" w14:textId="77777777" w:rsidR="004A7D6F" w:rsidRPr="00FA22D3" w:rsidRDefault="004A7D6F" w:rsidP="004A7D6F">
      <w:pPr>
        <w:pStyle w:val="PL"/>
        <w:rPr>
          <w:noProof w:val="0"/>
        </w:rPr>
      </w:pPr>
      <w:r w:rsidRPr="00FA22D3">
        <w:rPr>
          <w:noProof w:val="0"/>
        </w:rPr>
        <w:tab/>
      </w:r>
      <w:r w:rsidRPr="00FA22D3">
        <w:rPr>
          <w:rFonts w:eastAsia="Malgun Gothic" w:cs="Arial"/>
          <w:lang w:eastAsia="ja-JP"/>
        </w:rPr>
        <w:t>maxnoofAoI</w:t>
      </w:r>
      <w:r w:rsidRPr="00FA22D3">
        <w:rPr>
          <w:rFonts w:eastAsia="Malgun Gothic" w:cs="Arial"/>
          <w:lang w:eastAsia="ja-JP"/>
        </w:rPr>
        <w:tab/>
      </w:r>
      <w:r w:rsidRPr="00FA22D3">
        <w:rPr>
          <w:rFonts w:eastAsia="Malgun Gothic" w:cs="Arial"/>
          <w:lang w:eastAsia="ja-JP"/>
        </w:rPr>
        <w:tab/>
      </w:r>
      <w:r w:rsidRPr="00FA22D3">
        <w:rPr>
          <w:rFonts w:eastAsia="Malgun Gothic" w:cs="Arial"/>
          <w:lang w:eastAsia="ja-JP"/>
        </w:rPr>
        <w:tab/>
      </w:r>
      <w:r w:rsidRPr="00FA22D3">
        <w:rPr>
          <w:rFonts w:eastAsia="Malgun Gothic" w:cs="Arial"/>
          <w:lang w:eastAsia="ja-JP"/>
        </w:rPr>
        <w:tab/>
      </w:r>
      <w:r w:rsidRPr="00FA22D3">
        <w:rPr>
          <w:rFonts w:eastAsia="Malgun Gothic" w:cs="Arial"/>
          <w:lang w:eastAsia="ja-JP"/>
        </w:rPr>
        <w:tab/>
      </w:r>
      <w:r w:rsidRPr="00FA22D3">
        <w:rPr>
          <w:rFonts w:eastAsia="Malgun Gothic" w:cs="Arial"/>
          <w:lang w:eastAsia="ja-JP"/>
        </w:rPr>
        <w:tab/>
      </w:r>
      <w:r w:rsidRPr="00FA22D3">
        <w:rPr>
          <w:rFonts w:eastAsia="Malgun Gothic" w:cs="Arial"/>
          <w:lang w:eastAsia="ja-JP"/>
        </w:rPr>
        <w:tab/>
      </w:r>
      <w:r w:rsidRPr="00FA22D3">
        <w:rPr>
          <w:noProof w:val="0"/>
          <w:snapToGrid w:val="0"/>
        </w:rPr>
        <w:t>INTEGER ::= 64</w:t>
      </w:r>
    </w:p>
    <w:p w14:paraId="7F6E3E7B" w14:textId="77777777" w:rsidR="004A7D6F" w:rsidRPr="00FA22D3" w:rsidRDefault="004A7D6F" w:rsidP="004A7D6F">
      <w:pPr>
        <w:pStyle w:val="PL"/>
        <w:rPr>
          <w:rFonts w:eastAsia="Batang"/>
          <w:noProof w:val="0"/>
          <w:snapToGrid w:val="0"/>
          <w:lang w:eastAsia="zh-CN"/>
        </w:rPr>
      </w:pPr>
      <w:r w:rsidRPr="00FA22D3">
        <w:rPr>
          <w:noProof w:val="0"/>
        </w:rPr>
        <w:tab/>
      </w:r>
      <w:r w:rsidRPr="00FA22D3">
        <w:rPr>
          <w:rFonts w:eastAsia="Batang"/>
          <w:noProof w:val="0"/>
          <w:snapToGrid w:val="0"/>
          <w:lang w:eastAsia="zh-CN"/>
        </w:rPr>
        <w:t>maxnoofServedGUAMIs</w:t>
      </w:r>
      <w:r w:rsidRPr="00FA22D3">
        <w:rPr>
          <w:rFonts w:eastAsia="Batang"/>
          <w:noProof w:val="0"/>
          <w:snapToGrid w:val="0"/>
          <w:lang w:eastAsia="zh-CN"/>
        </w:rPr>
        <w:tab/>
      </w:r>
      <w:r w:rsidRPr="00FA22D3">
        <w:rPr>
          <w:rFonts w:eastAsia="Batang"/>
          <w:noProof w:val="0"/>
          <w:snapToGrid w:val="0"/>
          <w:lang w:eastAsia="zh-CN"/>
        </w:rPr>
        <w:tab/>
      </w:r>
      <w:r w:rsidRPr="00FA22D3">
        <w:rPr>
          <w:rFonts w:eastAsia="Batang"/>
          <w:noProof w:val="0"/>
          <w:snapToGrid w:val="0"/>
          <w:lang w:eastAsia="zh-CN"/>
        </w:rPr>
        <w:tab/>
      </w:r>
      <w:r w:rsidRPr="00FA22D3">
        <w:rPr>
          <w:rFonts w:eastAsia="Batang"/>
          <w:noProof w:val="0"/>
          <w:snapToGrid w:val="0"/>
          <w:lang w:eastAsia="zh-CN"/>
        </w:rPr>
        <w:tab/>
      </w:r>
      <w:r w:rsidRPr="00FA22D3">
        <w:rPr>
          <w:rFonts w:eastAsia="Batang"/>
          <w:noProof w:val="0"/>
          <w:snapToGrid w:val="0"/>
          <w:lang w:eastAsia="zh-CN"/>
        </w:rPr>
        <w:tab/>
      </w:r>
      <w:r w:rsidRPr="00FA22D3">
        <w:rPr>
          <w:noProof w:val="0"/>
          <w:snapToGrid w:val="0"/>
        </w:rPr>
        <w:t>INTEGER ::= 256</w:t>
      </w:r>
    </w:p>
    <w:p w14:paraId="435FEEE4" w14:textId="77777777" w:rsidR="004A7D6F" w:rsidRPr="00FA22D3" w:rsidRDefault="004A7D6F" w:rsidP="004A7D6F">
      <w:pPr>
        <w:pStyle w:val="PL"/>
        <w:rPr>
          <w:noProof w:val="0"/>
        </w:rPr>
      </w:pPr>
      <w:r w:rsidRPr="00FA22D3">
        <w:rPr>
          <w:rFonts w:eastAsia="Batang"/>
          <w:noProof w:val="0"/>
          <w:snapToGrid w:val="0"/>
          <w:lang w:eastAsia="zh-CN"/>
        </w:rPr>
        <w:tab/>
        <w:t>maxnoofSliceItems</w:t>
      </w:r>
      <w:r w:rsidRPr="00FA22D3">
        <w:rPr>
          <w:rFonts w:eastAsia="Batang"/>
          <w:noProof w:val="0"/>
          <w:snapToGrid w:val="0"/>
          <w:lang w:eastAsia="zh-CN"/>
        </w:rPr>
        <w:tab/>
      </w:r>
      <w:r w:rsidRPr="00FA22D3">
        <w:rPr>
          <w:rFonts w:eastAsia="Batang"/>
          <w:noProof w:val="0"/>
          <w:snapToGrid w:val="0"/>
          <w:lang w:eastAsia="zh-CN"/>
        </w:rPr>
        <w:tab/>
      </w:r>
      <w:r w:rsidRPr="00FA22D3">
        <w:rPr>
          <w:rFonts w:eastAsia="Batang"/>
          <w:noProof w:val="0"/>
          <w:snapToGrid w:val="0"/>
          <w:lang w:eastAsia="zh-CN"/>
        </w:rPr>
        <w:tab/>
      </w:r>
      <w:r w:rsidRPr="00FA22D3">
        <w:rPr>
          <w:rFonts w:eastAsia="Batang"/>
          <w:noProof w:val="0"/>
          <w:snapToGrid w:val="0"/>
          <w:lang w:eastAsia="zh-CN"/>
        </w:rPr>
        <w:tab/>
      </w:r>
      <w:r w:rsidRPr="00FA22D3">
        <w:rPr>
          <w:rFonts w:eastAsia="Batang"/>
          <w:noProof w:val="0"/>
          <w:snapToGrid w:val="0"/>
          <w:lang w:eastAsia="zh-CN"/>
        </w:rPr>
        <w:tab/>
      </w:r>
      <w:r w:rsidRPr="00FA22D3">
        <w:rPr>
          <w:noProof w:val="0"/>
          <w:snapToGrid w:val="0"/>
        </w:rPr>
        <w:t>INTEGER ::= 1024</w:t>
      </w:r>
    </w:p>
    <w:p w14:paraId="525C848F" w14:textId="77777777" w:rsidR="004A7D6F" w:rsidRPr="00FA22D3" w:rsidRDefault="004A7D6F" w:rsidP="004A7D6F">
      <w:pPr>
        <w:pStyle w:val="PL"/>
        <w:rPr>
          <w:noProof w:val="0"/>
        </w:rPr>
      </w:pPr>
      <w:r w:rsidRPr="00FA22D3">
        <w:rPr>
          <w:noProof w:val="0"/>
        </w:rPr>
        <w:tab/>
        <w:t>maxnoofTACs</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256</w:t>
      </w:r>
    </w:p>
    <w:p w14:paraId="425632B9" w14:textId="77777777" w:rsidR="004A7D6F" w:rsidRPr="00FA22D3" w:rsidRDefault="004A7D6F" w:rsidP="004A7D6F">
      <w:pPr>
        <w:pStyle w:val="PL"/>
        <w:rPr>
          <w:noProof w:val="0"/>
        </w:rPr>
      </w:pPr>
      <w:r w:rsidRPr="00FA22D3">
        <w:rPr>
          <w:noProof w:val="0"/>
        </w:rPr>
        <w:tab/>
        <w:t>maxnoofTAIforInactive</w:t>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16</w:t>
      </w:r>
    </w:p>
    <w:p w14:paraId="7FE4B5B3" w14:textId="77777777" w:rsidR="004A7D6F" w:rsidRPr="00FA22D3" w:rsidRDefault="004A7D6F" w:rsidP="004A7D6F">
      <w:pPr>
        <w:pStyle w:val="PL"/>
        <w:rPr>
          <w:noProof w:val="0"/>
        </w:rPr>
      </w:pPr>
      <w:r w:rsidRPr="00FA22D3">
        <w:rPr>
          <w:noProof w:val="0"/>
        </w:rPr>
        <w:tab/>
        <w:t>maxnoofTAIforPaging</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16</w:t>
      </w:r>
    </w:p>
    <w:p w14:paraId="041B93B6" w14:textId="77777777" w:rsidR="004A7D6F" w:rsidRPr="00FA22D3" w:rsidRDefault="004A7D6F" w:rsidP="004A7D6F">
      <w:pPr>
        <w:pStyle w:val="PL"/>
        <w:rPr>
          <w:noProof w:val="0"/>
        </w:rPr>
      </w:pPr>
      <w:r w:rsidRPr="00FA22D3">
        <w:rPr>
          <w:noProof w:val="0"/>
        </w:rPr>
        <w:tab/>
        <w:t>maxnoofTAIforRestart</w:t>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2048</w:t>
      </w:r>
    </w:p>
    <w:p w14:paraId="30FE4E03" w14:textId="77777777" w:rsidR="004A7D6F" w:rsidRPr="00FA22D3" w:rsidRDefault="004A7D6F" w:rsidP="004A7D6F">
      <w:pPr>
        <w:pStyle w:val="PL"/>
        <w:rPr>
          <w:noProof w:val="0"/>
          <w:snapToGrid w:val="0"/>
        </w:rPr>
      </w:pPr>
      <w:r w:rsidRPr="00FA22D3">
        <w:rPr>
          <w:noProof w:val="0"/>
        </w:rPr>
        <w:tab/>
        <w:t>maxnoofTAIforWarning</w:t>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65535</w:t>
      </w:r>
    </w:p>
    <w:p w14:paraId="270398F7" w14:textId="77777777" w:rsidR="004A7D6F" w:rsidRPr="00FA22D3" w:rsidRDefault="004A7D6F" w:rsidP="004A7D6F">
      <w:pPr>
        <w:pStyle w:val="PL"/>
        <w:rPr>
          <w:noProof w:val="0"/>
          <w:snapToGrid w:val="0"/>
        </w:rPr>
      </w:pPr>
      <w:r w:rsidRPr="00FA22D3">
        <w:rPr>
          <w:noProof w:val="0"/>
          <w:snapToGrid w:val="0"/>
        </w:rPr>
        <w:tab/>
        <w:t>maxnoofTAIinAoI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INTEGER ::= 16</w:t>
      </w:r>
    </w:p>
    <w:p w14:paraId="50100755" w14:textId="77777777" w:rsidR="004A7D6F" w:rsidRPr="00FA22D3" w:rsidRDefault="004A7D6F" w:rsidP="004A7D6F">
      <w:pPr>
        <w:pStyle w:val="PL"/>
        <w:rPr>
          <w:noProof w:val="0"/>
        </w:rPr>
      </w:pPr>
      <w:r w:rsidRPr="00FA22D3">
        <w:rPr>
          <w:noProof w:val="0"/>
          <w:snapToGrid w:val="0"/>
        </w:rPr>
        <w:tab/>
        <w:t>maxnoofTimePeriods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INTEGER ::= 2</w:t>
      </w:r>
    </w:p>
    <w:p w14:paraId="11F62C49" w14:textId="77777777" w:rsidR="004A7D6F" w:rsidRPr="00FA22D3" w:rsidRDefault="004A7D6F" w:rsidP="004A7D6F">
      <w:pPr>
        <w:pStyle w:val="PL"/>
        <w:rPr>
          <w:noProof w:val="0"/>
        </w:rPr>
      </w:pPr>
      <w:r w:rsidRPr="00FA22D3">
        <w:rPr>
          <w:noProof w:val="0"/>
        </w:rPr>
        <w:tab/>
      </w:r>
      <w:r w:rsidRPr="00FA22D3">
        <w:rPr>
          <w:noProof w:val="0"/>
          <w:snapToGrid w:val="0"/>
        </w:rPr>
        <w:t>maxnoofTNLAssociations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INTEGER ::= 32</w:t>
      </w:r>
    </w:p>
    <w:p w14:paraId="2C0DAF48" w14:textId="77777777" w:rsidR="004A7D6F" w:rsidRPr="00FA22D3" w:rsidRDefault="004A7D6F" w:rsidP="004A7D6F">
      <w:pPr>
        <w:pStyle w:val="PL"/>
        <w:rPr>
          <w:noProof w:val="0"/>
        </w:rPr>
      </w:pPr>
      <w:r w:rsidRPr="00FA22D3">
        <w:rPr>
          <w:noProof w:val="0"/>
        </w:rPr>
        <w:tab/>
        <w:t>maxnoofXnExtTLAs</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2</w:t>
      </w:r>
    </w:p>
    <w:p w14:paraId="240A30EE" w14:textId="77777777" w:rsidR="004A7D6F" w:rsidRPr="00FA22D3" w:rsidRDefault="004A7D6F" w:rsidP="004A7D6F">
      <w:pPr>
        <w:pStyle w:val="PL"/>
        <w:rPr>
          <w:noProof w:val="0"/>
        </w:rPr>
      </w:pPr>
      <w:r w:rsidRPr="00FA22D3">
        <w:rPr>
          <w:noProof w:val="0"/>
        </w:rPr>
        <w:tab/>
        <w:t>maxnoofXnGTP-TLAs</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16</w:t>
      </w:r>
    </w:p>
    <w:p w14:paraId="3603D0C9" w14:textId="77777777" w:rsidR="004A7D6F" w:rsidRPr="00FA22D3" w:rsidRDefault="004A7D6F" w:rsidP="004A7D6F">
      <w:pPr>
        <w:pStyle w:val="PL"/>
        <w:rPr>
          <w:noProof w:val="0"/>
        </w:rPr>
      </w:pPr>
      <w:r w:rsidRPr="00FA22D3">
        <w:rPr>
          <w:noProof w:val="0"/>
        </w:rPr>
        <w:tab/>
        <w:t>maxnoofXnTLAs</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INTEGER ::= 16</w:t>
      </w:r>
    </w:p>
    <w:p w14:paraId="4B6D7CF2" w14:textId="77777777" w:rsidR="004A7D6F" w:rsidRPr="00FA22D3" w:rsidRDefault="004A7D6F" w:rsidP="004A7D6F">
      <w:pPr>
        <w:pStyle w:val="PL"/>
        <w:rPr>
          <w:noProof w:val="0"/>
          <w:snapToGrid w:val="0"/>
        </w:rPr>
      </w:pPr>
    </w:p>
    <w:p w14:paraId="425F2628" w14:textId="77777777" w:rsidR="004A7D6F" w:rsidRPr="00FA22D3" w:rsidRDefault="004A7D6F" w:rsidP="004A7D6F">
      <w:pPr>
        <w:pStyle w:val="PL"/>
        <w:rPr>
          <w:noProof w:val="0"/>
          <w:snapToGrid w:val="0"/>
        </w:rPr>
      </w:pPr>
      <w:r w:rsidRPr="00FA22D3">
        <w:rPr>
          <w:noProof w:val="0"/>
          <w:snapToGrid w:val="0"/>
        </w:rPr>
        <w:t>-- **************************************************************</w:t>
      </w:r>
    </w:p>
    <w:p w14:paraId="5747A8FE" w14:textId="77777777" w:rsidR="004A7D6F" w:rsidRPr="00FA22D3" w:rsidRDefault="004A7D6F" w:rsidP="004A7D6F">
      <w:pPr>
        <w:pStyle w:val="PL"/>
        <w:rPr>
          <w:noProof w:val="0"/>
          <w:snapToGrid w:val="0"/>
        </w:rPr>
      </w:pPr>
      <w:r w:rsidRPr="00FA22D3">
        <w:rPr>
          <w:noProof w:val="0"/>
          <w:snapToGrid w:val="0"/>
        </w:rPr>
        <w:t>--</w:t>
      </w:r>
    </w:p>
    <w:p w14:paraId="732AF7A8" w14:textId="77777777" w:rsidR="004A7D6F" w:rsidRPr="00FA22D3" w:rsidRDefault="004A7D6F" w:rsidP="004A7D6F">
      <w:pPr>
        <w:pStyle w:val="PL"/>
        <w:outlineLvl w:val="3"/>
        <w:rPr>
          <w:noProof w:val="0"/>
          <w:snapToGrid w:val="0"/>
        </w:rPr>
      </w:pPr>
      <w:r w:rsidRPr="00FA22D3">
        <w:rPr>
          <w:noProof w:val="0"/>
          <w:snapToGrid w:val="0"/>
        </w:rPr>
        <w:t>-- IEs</w:t>
      </w:r>
    </w:p>
    <w:p w14:paraId="526BCAA3" w14:textId="77777777" w:rsidR="004A7D6F" w:rsidRPr="00FA22D3" w:rsidRDefault="004A7D6F" w:rsidP="004A7D6F">
      <w:pPr>
        <w:pStyle w:val="PL"/>
        <w:rPr>
          <w:noProof w:val="0"/>
          <w:snapToGrid w:val="0"/>
        </w:rPr>
      </w:pPr>
      <w:r w:rsidRPr="00FA22D3">
        <w:rPr>
          <w:noProof w:val="0"/>
          <w:snapToGrid w:val="0"/>
        </w:rPr>
        <w:t>--</w:t>
      </w:r>
    </w:p>
    <w:p w14:paraId="0C49AA8E" w14:textId="77777777" w:rsidR="004A7D6F" w:rsidRPr="00FA22D3" w:rsidRDefault="004A7D6F" w:rsidP="004A7D6F">
      <w:pPr>
        <w:pStyle w:val="PL"/>
        <w:rPr>
          <w:noProof w:val="0"/>
          <w:snapToGrid w:val="0"/>
        </w:rPr>
      </w:pPr>
      <w:r w:rsidRPr="00FA22D3">
        <w:rPr>
          <w:noProof w:val="0"/>
          <w:snapToGrid w:val="0"/>
        </w:rPr>
        <w:t>-- **************************************************************</w:t>
      </w:r>
    </w:p>
    <w:p w14:paraId="0120CD2D" w14:textId="77777777" w:rsidR="004A7D6F" w:rsidRPr="00FA22D3" w:rsidRDefault="004A7D6F" w:rsidP="004A7D6F">
      <w:pPr>
        <w:pStyle w:val="PL"/>
        <w:rPr>
          <w:noProof w:val="0"/>
          <w:snapToGrid w:val="0"/>
        </w:rPr>
      </w:pPr>
    </w:p>
    <w:p w14:paraId="626BE4AD" w14:textId="77777777" w:rsidR="004A7D6F" w:rsidRPr="00FA22D3" w:rsidRDefault="004A7D6F" w:rsidP="004A7D6F">
      <w:pPr>
        <w:pStyle w:val="PL"/>
        <w:rPr>
          <w:noProof w:val="0"/>
          <w:snapToGrid w:val="0"/>
        </w:rPr>
      </w:pPr>
      <w:r w:rsidRPr="00FA22D3">
        <w:rPr>
          <w:noProof w:val="0"/>
          <w:snapToGrid w:val="0"/>
        </w:rPr>
        <w:tab/>
        <w:t>id-AllowedNSSAI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0</w:t>
      </w:r>
    </w:p>
    <w:p w14:paraId="6030BCEE" w14:textId="77777777" w:rsidR="004A7D6F" w:rsidRPr="00FA22D3" w:rsidRDefault="004A7D6F" w:rsidP="004A7D6F">
      <w:pPr>
        <w:pStyle w:val="PL"/>
        <w:rPr>
          <w:noProof w:val="0"/>
          <w:snapToGrid w:val="0"/>
        </w:rPr>
      </w:pPr>
      <w:r w:rsidRPr="00FA22D3">
        <w:rPr>
          <w:noProof w:val="0"/>
          <w:snapToGrid w:val="0"/>
        </w:rPr>
        <w:tab/>
        <w:t>id-AMFName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w:t>
      </w:r>
    </w:p>
    <w:p w14:paraId="48CCD3F9" w14:textId="77777777" w:rsidR="004A7D6F" w:rsidRPr="00FA22D3" w:rsidRDefault="004A7D6F" w:rsidP="004A7D6F">
      <w:pPr>
        <w:pStyle w:val="PL"/>
        <w:rPr>
          <w:noProof w:val="0"/>
          <w:snapToGrid w:val="0"/>
        </w:rPr>
      </w:pPr>
      <w:r w:rsidRPr="00FA22D3">
        <w:rPr>
          <w:noProof w:val="0"/>
          <w:snapToGrid w:val="0"/>
        </w:rPr>
        <w:tab/>
        <w:t>id-AMFOverloadResponse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2</w:t>
      </w:r>
    </w:p>
    <w:p w14:paraId="74ECC54E" w14:textId="77777777" w:rsidR="004A7D6F" w:rsidRPr="00FA22D3" w:rsidRDefault="004A7D6F" w:rsidP="004A7D6F">
      <w:pPr>
        <w:pStyle w:val="PL"/>
        <w:rPr>
          <w:noProof w:val="0"/>
          <w:snapToGrid w:val="0"/>
        </w:rPr>
      </w:pPr>
      <w:r w:rsidRPr="00FA22D3">
        <w:rPr>
          <w:noProof w:val="0"/>
          <w:snapToGrid w:val="0"/>
        </w:rPr>
        <w:tab/>
        <w:t>id-AMFSetID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3</w:t>
      </w:r>
    </w:p>
    <w:p w14:paraId="3A5A36F9" w14:textId="77777777" w:rsidR="004A7D6F" w:rsidRPr="00FA22D3" w:rsidRDefault="004A7D6F" w:rsidP="004A7D6F">
      <w:pPr>
        <w:pStyle w:val="PL"/>
        <w:rPr>
          <w:noProof w:val="0"/>
          <w:snapToGrid w:val="0"/>
        </w:rPr>
      </w:pPr>
      <w:r w:rsidRPr="00FA22D3">
        <w:rPr>
          <w:noProof w:val="0"/>
          <w:snapToGrid w:val="0"/>
        </w:rPr>
        <w:tab/>
        <w:t>id-AMF-TNLAssociationFailedToSetupList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4</w:t>
      </w:r>
    </w:p>
    <w:p w14:paraId="31FBCF31" w14:textId="77777777" w:rsidR="004A7D6F" w:rsidRPr="00FA22D3" w:rsidRDefault="004A7D6F" w:rsidP="004A7D6F">
      <w:pPr>
        <w:pStyle w:val="PL"/>
        <w:rPr>
          <w:noProof w:val="0"/>
          <w:snapToGrid w:val="0"/>
        </w:rPr>
      </w:pPr>
      <w:r w:rsidRPr="00FA22D3">
        <w:rPr>
          <w:noProof w:val="0"/>
          <w:snapToGrid w:val="0"/>
        </w:rPr>
        <w:tab/>
        <w:t>id-AMF-TNLAssociationSetupList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5</w:t>
      </w:r>
    </w:p>
    <w:p w14:paraId="24485163" w14:textId="77777777" w:rsidR="004A7D6F" w:rsidRPr="00FA22D3" w:rsidRDefault="004A7D6F" w:rsidP="004A7D6F">
      <w:pPr>
        <w:pStyle w:val="PL"/>
        <w:rPr>
          <w:noProof w:val="0"/>
          <w:snapToGrid w:val="0"/>
        </w:rPr>
      </w:pPr>
      <w:r w:rsidRPr="00FA22D3">
        <w:rPr>
          <w:noProof w:val="0"/>
          <w:snapToGrid w:val="0"/>
        </w:rPr>
        <w:tab/>
        <w:t>id-AMF-TNLAssociationToAddList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6</w:t>
      </w:r>
    </w:p>
    <w:p w14:paraId="0566FA7E" w14:textId="77777777" w:rsidR="004A7D6F" w:rsidRPr="00FA22D3" w:rsidRDefault="004A7D6F" w:rsidP="004A7D6F">
      <w:pPr>
        <w:pStyle w:val="PL"/>
        <w:rPr>
          <w:noProof w:val="0"/>
          <w:snapToGrid w:val="0"/>
        </w:rPr>
      </w:pPr>
      <w:r w:rsidRPr="00FA22D3">
        <w:rPr>
          <w:noProof w:val="0"/>
          <w:snapToGrid w:val="0"/>
        </w:rPr>
        <w:tab/>
        <w:t>id-AMF-TNLAssociationToRemoveList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7</w:t>
      </w:r>
    </w:p>
    <w:p w14:paraId="5AA457BD" w14:textId="77777777" w:rsidR="004A7D6F" w:rsidRPr="00FA22D3" w:rsidRDefault="004A7D6F" w:rsidP="004A7D6F">
      <w:pPr>
        <w:pStyle w:val="PL"/>
        <w:rPr>
          <w:noProof w:val="0"/>
          <w:snapToGrid w:val="0"/>
        </w:rPr>
      </w:pPr>
      <w:r w:rsidRPr="00FA22D3">
        <w:rPr>
          <w:noProof w:val="0"/>
          <w:snapToGrid w:val="0"/>
        </w:rPr>
        <w:tab/>
        <w:t>id-AMF-TNLAssociationToUpdateList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8</w:t>
      </w:r>
    </w:p>
    <w:p w14:paraId="6DC6CEB1" w14:textId="77777777" w:rsidR="004A7D6F" w:rsidRPr="00FA22D3" w:rsidRDefault="004A7D6F" w:rsidP="004A7D6F">
      <w:pPr>
        <w:pStyle w:val="PL"/>
        <w:rPr>
          <w:noProof w:val="0"/>
          <w:snapToGrid w:val="0"/>
        </w:rPr>
      </w:pPr>
      <w:r w:rsidRPr="00FA22D3">
        <w:rPr>
          <w:noProof w:val="0"/>
          <w:snapToGrid w:val="0"/>
        </w:rPr>
        <w:tab/>
        <w:t>id-AMFTrafficLoadReductionIndication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9</w:t>
      </w:r>
    </w:p>
    <w:p w14:paraId="7EF43EC1" w14:textId="77777777" w:rsidR="004A7D6F" w:rsidRPr="00FA22D3" w:rsidRDefault="004A7D6F" w:rsidP="004A7D6F">
      <w:pPr>
        <w:pStyle w:val="PL"/>
        <w:rPr>
          <w:noProof w:val="0"/>
          <w:snapToGrid w:val="0"/>
        </w:rPr>
      </w:pPr>
      <w:r w:rsidRPr="00FA22D3">
        <w:rPr>
          <w:noProof w:val="0"/>
          <w:snapToGrid w:val="0"/>
        </w:rPr>
        <w:tab/>
        <w:t>id-AMF-UE-NGAP-ID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10</w:t>
      </w:r>
    </w:p>
    <w:p w14:paraId="7B186606" w14:textId="77777777" w:rsidR="004A7D6F" w:rsidRPr="00FA22D3" w:rsidRDefault="004A7D6F" w:rsidP="004A7D6F">
      <w:pPr>
        <w:pStyle w:val="PL"/>
        <w:rPr>
          <w:noProof w:val="0"/>
          <w:snapToGrid w:val="0"/>
        </w:rPr>
      </w:pPr>
      <w:r w:rsidRPr="00FA22D3">
        <w:rPr>
          <w:noProof w:val="0"/>
          <w:snapToGrid w:val="0"/>
        </w:rPr>
        <w:tab/>
        <w:t>id-AssistanceDataForPaging</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11</w:t>
      </w:r>
    </w:p>
    <w:p w14:paraId="720EF461" w14:textId="77777777" w:rsidR="004A7D6F" w:rsidRPr="00FA22D3" w:rsidRDefault="004A7D6F" w:rsidP="004A7D6F">
      <w:pPr>
        <w:pStyle w:val="PL"/>
        <w:rPr>
          <w:noProof w:val="0"/>
          <w:snapToGrid w:val="0"/>
          <w:lang w:eastAsia="zh-CN"/>
        </w:rPr>
      </w:pPr>
      <w:r w:rsidRPr="00FA22D3">
        <w:rPr>
          <w:noProof w:val="0"/>
          <w:snapToGrid w:val="0"/>
        </w:rPr>
        <w:tab/>
        <w:t>id-BroadcastCancelledAreaList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12</w:t>
      </w:r>
    </w:p>
    <w:p w14:paraId="42C22559" w14:textId="77777777" w:rsidR="004A7D6F" w:rsidRPr="00FA22D3" w:rsidRDefault="004A7D6F" w:rsidP="004A7D6F">
      <w:pPr>
        <w:pStyle w:val="PL"/>
        <w:rPr>
          <w:noProof w:val="0"/>
          <w:snapToGrid w:val="0"/>
        </w:rPr>
      </w:pPr>
      <w:r w:rsidRPr="00FA22D3">
        <w:rPr>
          <w:noProof w:val="0"/>
          <w:snapToGrid w:val="0"/>
        </w:rPr>
        <w:tab/>
        <w:t>id-BroadcastCompletedAreaList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13</w:t>
      </w:r>
    </w:p>
    <w:p w14:paraId="2D1FA7C4" w14:textId="77777777" w:rsidR="004A7D6F" w:rsidRPr="00FA22D3" w:rsidRDefault="004A7D6F" w:rsidP="004A7D6F">
      <w:pPr>
        <w:pStyle w:val="PL"/>
        <w:rPr>
          <w:noProof w:val="0"/>
          <w:snapToGrid w:val="0"/>
          <w:lang w:eastAsia="zh-CN"/>
        </w:rPr>
      </w:pPr>
      <w:r w:rsidRPr="00FA22D3">
        <w:rPr>
          <w:noProof w:val="0"/>
          <w:snapToGrid w:val="0"/>
          <w:lang w:eastAsia="zh-CN"/>
        </w:rPr>
        <w:tab/>
      </w:r>
      <w:r w:rsidRPr="00FA22D3">
        <w:rPr>
          <w:noProof w:val="0"/>
          <w:snapToGrid w:val="0"/>
        </w:rPr>
        <w:t>id-</w:t>
      </w:r>
      <w:r w:rsidRPr="00FA22D3">
        <w:rPr>
          <w:noProof w:val="0"/>
          <w:snapToGrid w:val="0"/>
          <w:lang w:eastAsia="zh-CN"/>
        </w:rPr>
        <w:t>CancelAllWarningMessages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14</w:t>
      </w:r>
    </w:p>
    <w:p w14:paraId="3273DB47" w14:textId="77777777" w:rsidR="004A7D6F" w:rsidRPr="00FA22D3" w:rsidRDefault="004A7D6F" w:rsidP="004A7D6F">
      <w:pPr>
        <w:pStyle w:val="PL"/>
        <w:rPr>
          <w:noProof w:val="0"/>
          <w:snapToGrid w:val="0"/>
        </w:rPr>
      </w:pPr>
      <w:r w:rsidRPr="00FA22D3">
        <w:rPr>
          <w:noProof w:val="0"/>
          <w:snapToGrid w:val="0"/>
        </w:rPr>
        <w:tab/>
        <w:t>id-Cause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15</w:t>
      </w:r>
    </w:p>
    <w:p w14:paraId="21AFFACD" w14:textId="77777777" w:rsidR="004A7D6F" w:rsidRPr="00FA22D3" w:rsidRDefault="004A7D6F" w:rsidP="004A7D6F">
      <w:pPr>
        <w:pStyle w:val="PL"/>
        <w:rPr>
          <w:noProof w:val="0"/>
          <w:snapToGrid w:val="0"/>
          <w:lang w:eastAsia="zh-CN"/>
        </w:rPr>
      </w:pPr>
      <w:r w:rsidRPr="00FA22D3">
        <w:rPr>
          <w:noProof w:val="0"/>
          <w:snapToGrid w:val="0"/>
          <w:lang w:eastAsia="zh-CN"/>
        </w:rPr>
        <w:tab/>
      </w:r>
      <w:r w:rsidRPr="00FA22D3">
        <w:rPr>
          <w:noProof w:val="0"/>
          <w:snapToGrid w:val="0"/>
        </w:rPr>
        <w:t>id-</w:t>
      </w:r>
      <w:r w:rsidRPr="00FA22D3">
        <w:rPr>
          <w:noProof w:val="0"/>
          <w:snapToGrid w:val="0"/>
          <w:lang w:eastAsia="zh-CN"/>
        </w:rPr>
        <w:t>CellIDListForRestart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16</w:t>
      </w:r>
    </w:p>
    <w:p w14:paraId="7735534D" w14:textId="77777777" w:rsidR="004A7D6F" w:rsidRPr="00FA22D3" w:rsidRDefault="004A7D6F" w:rsidP="004A7D6F">
      <w:pPr>
        <w:pStyle w:val="PL"/>
        <w:rPr>
          <w:noProof w:val="0"/>
          <w:snapToGrid w:val="0"/>
        </w:rPr>
      </w:pPr>
      <w:r w:rsidRPr="00FA22D3">
        <w:rPr>
          <w:noProof w:val="0"/>
          <w:snapToGrid w:val="0"/>
        </w:rPr>
        <w:tab/>
        <w:t>id-ConcurrentWarningMessageInd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17</w:t>
      </w:r>
    </w:p>
    <w:p w14:paraId="53C9A017" w14:textId="77777777" w:rsidR="004A7D6F" w:rsidRPr="00FA22D3" w:rsidRDefault="004A7D6F" w:rsidP="004A7D6F">
      <w:pPr>
        <w:pStyle w:val="PL"/>
        <w:rPr>
          <w:noProof w:val="0"/>
          <w:snapToGrid w:val="0"/>
        </w:rPr>
      </w:pPr>
      <w:r w:rsidRPr="00FA22D3">
        <w:rPr>
          <w:bCs/>
          <w:noProof w:val="0"/>
          <w:lang w:eastAsia="zh-CN"/>
        </w:rPr>
        <w:tab/>
      </w:r>
      <w:r w:rsidRPr="00FA22D3">
        <w:rPr>
          <w:noProof w:val="0"/>
          <w:snapToGrid w:val="0"/>
        </w:rPr>
        <w:t>id-CoreNetworkAssistanceInformation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18</w:t>
      </w:r>
    </w:p>
    <w:p w14:paraId="790F7A94" w14:textId="77777777" w:rsidR="004A7D6F" w:rsidRPr="00FA22D3" w:rsidRDefault="004A7D6F" w:rsidP="004A7D6F">
      <w:pPr>
        <w:pStyle w:val="PL"/>
        <w:rPr>
          <w:noProof w:val="0"/>
          <w:snapToGrid w:val="0"/>
        </w:rPr>
      </w:pPr>
      <w:r w:rsidRPr="00FA22D3">
        <w:rPr>
          <w:noProof w:val="0"/>
          <w:snapToGrid w:val="0"/>
        </w:rPr>
        <w:tab/>
        <w:t>id-CriticalityDiagnostics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19</w:t>
      </w:r>
    </w:p>
    <w:p w14:paraId="61DE7301" w14:textId="77777777" w:rsidR="004A7D6F" w:rsidRPr="00FA22D3" w:rsidRDefault="004A7D6F" w:rsidP="004A7D6F">
      <w:pPr>
        <w:pStyle w:val="PL"/>
        <w:rPr>
          <w:noProof w:val="0"/>
          <w:snapToGrid w:val="0"/>
        </w:rPr>
      </w:pPr>
      <w:r w:rsidRPr="00FA22D3">
        <w:rPr>
          <w:noProof w:val="0"/>
          <w:snapToGrid w:val="0"/>
        </w:rPr>
        <w:tab/>
        <w:t>id-DataCodingScheme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20</w:t>
      </w:r>
    </w:p>
    <w:p w14:paraId="2DEED54A" w14:textId="77777777" w:rsidR="004A7D6F" w:rsidRPr="00FA22D3" w:rsidRDefault="004A7D6F" w:rsidP="004A7D6F">
      <w:pPr>
        <w:pStyle w:val="PL"/>
        <w:rPr>
          <w:noProof w:val="0"/>
          <w:snapToGrid w:val="0"/>
        </w:rPr>
      </w:pPr>
      <w:r w:rsidRPr="00FA22D3">
        <w:rPr>
          <w:noProof w:val="0"/>
          <w:snapToGrid w:val="0"/>
        </w:rPr>
        <w:tab/>
        <w:t>id-DefaultPagingDRX</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21</w:t>
      </w:r>
    </w:p>
    <w:p w14:paraId="3E794F40" w14:textId="77777777" w:rsidR="004A7D6F" w:rsidRPr="00FA22D3" w:rsidRDefault="004A7D6F" w:rsidP="004A7D6F">
      <w:pPr>
        <w:pStyle w:val="PL"/>
        <w:rPr>
          <w:noProof w:val="0"/>
          <w:snapToGrid w:val="0"/>
        </w:rPr>
      </w:pPr>
      <w:r w:rsidRPr="00FA22D3">
        <w:rPr>
          <w:noProof w:val="0"/>
          <w:snapToGrid w:val="0"/>
        </w:rPr>
        <w:tab/>
        <w:t>id-DirectForwardingPathAvailability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22</w:t>
      </w:r>
    </w:p>
    <w:p w14:paraId="4EE21C25" w14:textId="77777777" w:rsidR="004A7D6F" w:rsidRPr="00FA22D3" w:rsidRDefault="004A7D6F" w:rsidP="004A7D6F">
      <w:pPr>
        <w:pStyle w:val="PL"/>
        <w:rPr>
          <w:noProof w:val="0"/>
          <w:snapToGrid w:val="0"/>
          <w:lang w:eastAsia="zh-CN"/>
        </w:rPr>
      </w:pPr>
      <w:r w:rsidRPr="00FA22D3">
        <w:rPr>
          <w:noProof w:val="0"/>
          <w:snapToGrid w:val="0"/>
          <w:lang w:eastAsia="zh-CN"/>
        </w:rPr>
        <w:tab/>
      </w:r>
      <w:r w:rsidRPr="00FA22D3">
        <w:rPr>
          <w:noProof w:val="0"/>
          <w:snapToGrid w:val="0"/>
        </w:rPr>
        <w:t>id-</w:t>
      </w:r>
      <w:r w:rsidRPr="00FA22D3">
        <w:rPr>
          <w:noProof w:val="0"/>
          <w:snapToGrid w:val="0"/>
          <w:lang w:eastAsia="zh-CN"/>
        </w:rPr>
        <w:t>EmergencyAreaIDListForRestart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23</w:t>
      </w:r>
    </w:p>
    <w:p w14:paraId="535EA5BC" w14:textId="77777777" w:rsidR="004A7D6F" w:rsidRPr="00FA22D3" w:rsidRDefault="004A7D6F" w:rsidP="004A7D6F">
      <w:pPr>
        <w:pStyle w:val="PL"/>
        <w:rPr>
          <w:noProof w:val="0"/>
          <w:snapToGrid w:val="0"/>
        </w:rPr>
      </w:pPr>
      <w:r w:rsidRPr="00FA22D3">
        <w:rPr>
          <w:noProof w:val="0"/>
          <w:snapToGrid w:val="0"/>
        </w:rPr>
        <w:tab/>
        <w:t>id-EmergencyFallbackIndicator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24</w:t>
      </w:r>
    </w:p>
    <w:p w14:paraId="71090585" w14:textId="77777777" w:rsidR="004A7D6F" w:rsidRPr="00FA22D3" w:rsidRDefault="004A7D6F" w:rsidP="004A7D6F">
      <w:pPr>
        <w:pStyle w:val="PL"/>
        <w:rPr>
          <w:noProof w:val="0"/>
          <w:snapToGrid w:val="0"/>
        </w:rPr>
      </w:pPr>
      <w:r w:rsidRPr="00FA22D3">
        <w:rPr>
          <w:noProof w:val="0"/>
          <w:snapToGrid w:val="0"/>
        </w:rPr>
        <w:tab/>
        <w:t>id-EUTRA-CGI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25</w:t>
      </w:r>
    </w:p>
    <w:p w14:paraId="0225B28F" w14:textId="77777777" w:rsidR="004A7D6F" w:rsidRPr="00FA22D3" w:rsidRDefault="004A7D6F" w:rsidP="004A7D6F">
      <w:pPr>
        <w:pStyle w:val="PL"/>
        <w:rPr>
          <w:noProof w:val="0"/>
          <w:snapToGrid w:val="0"/>
        </w:rPr>
      </w:pPr>
      <w:r w:rsidRPr="00FA22D3">
        <w:rPr>
          <w:noProof w:val="0"/>
          <w:snapToGrid w:val="0"/>
        </w:rPr>
        <w:tab/>
        <w:t>id-FiveG-S-TMSI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26</w:t>
      </w:r>
    </w:p>
    <w:p w14:paraId="7B3FD982" w14:textId="77777777" w:rsidR="004A7D6F" w:rsidRPr="00FA22D3" w:rsidRDefault="004A7D6F" w:rsidP="004A7D6F">
      <w:pPr>
        <w:pStyle w:val="PL"/>
        <w:rPr>
          <w:noProof w:val="0"/>
          <w:snapToGrid w:val="0"/>
        </w:rPr>
      </w:pPr>
      <w:r w:rsidRPr="00FA22D3">
        <w:rPr>
          <w:noProof w:val="0"/>
          <w:snapToGrid w:val="0"/>
        </w:rPr>
        <w:tab/>
        <w:t>id-GlobalRANNodeID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27</w:t>
      </w:r>
    </w:p>
    <w:p w14:paraId="5B884DF5" w14:textId="77777777" w:rsidR="004A7D6F" w:rsidRPr="00FA22D3" w:rsidRDefault="004A7D6F" w:rsidP="004A7D6F">
      <w:pPr>
        <w:pStyle w:val="PL"/>
        <w:rPr>
          <w:noProof w:val="0"/>
          <w:snapToGrid w:val="0"/>
        </w:rPr>
      </w:pPr>
      <w:r w:rsidRPr="00FA22D3">
        <w:rPr>
          <w:noProof w:val="0"/>
          <w:snapToGrid w:val="0"/>
        </w:rPr>
        <w:tab/>
        <w:t>id-GUAMI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28</w:t>
      </w:r>
    </w:p>
    <w:p w14:paraId="172398FB" w14:textId="77777777" w:rsidR="004A7D6F" w:rsidRPr="00FA22D3" w:rsidRDefault="004A7D6F" w:rsidP="004A7D6F">
      <w:pPr>
        <w:pStyle w:val="PL"/>
        <w:rPr>
          <w:noProof w:val="0"/>
          <w:snapToGrid w:val="0"/>
        </w:rPr>
      </w:pPr>
      <w:r w:rsidRPr="00FA22D3">
        <w:rPr>
          <w:noProof w:val="0"/>
          <w:snapToGrid w:val="0"/>
        </w:rPr>
        <w:lastRenderedPageBreak/>
        <w:tab/>
        <w:t>id-HandoverType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29</w:t>
      </w:r>
    </w:p>
    <w:p w14:paraId="4BB09B04" w14:textId="77777777" w:rsidR="004A7D6F" w:rsidRPr="00FA22D3" w:rsidRDefault="004A7D6F" w:rsidP="004A7D6F">
      <w:pPr>
        <w:pStyle w:val="PL"/>
        <w:rPr>
          <w:noProof w:val="0"/>
          <w:snapToGrid w:val="0"/>
        </w:rPr>
      </w:pPr>
      <w:r w:rsidRPr="00FA22D3">
        <w:rPr>
          <w:noProof w:val="0"/>
          <w:snapToGrid w:val="0"/>
        </w:rPr>
        <w:tab/>
        <w:t>id-IMSVoiceSupportIndicator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30</w:t>
      </w:r>
    </w:p>
    <w:p w14:paraId="5137CD61" w14:textId="77777777" w:rsidR="004A7D6F" w:rsidRPr="00FA22D3" w:rsidRDefault="004A7D6F" w:rsidP="004A7D6F">
      <w:pPr>
        <w:pStyle w:val="PL"/>
        <w:rPr>
          <w:noProof w:val="0"/>
          <w:snapToGrid w:val="0"/>
        </w:rPr>
      </w:pPr>
      <w:r w:rsidRPr="00FA22D3">
        <w:rPr>
          <w:noProof w:val="0"/>
          <w:snapToGrid w:val="0"/>
        </w:rPr>
        <w:tab/>
        <w:t>id-IndexToRFSP</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31</w:t>
      </w:r>
    </w:p>
    <w:p w14:paraId="64CEF5C7" w14:textId="77777777" w:rsidR="004A7D6F" w:rsidRPr="00FA22D3" w:rsidRDefault="004A7D6F" w:rsidP="004A7D6F">
      <w:pPr>
        <w:pStyle w:val="PL"/>
        <w:rPr>
          <w:noProof w:val="0"/>
          <w:snapToGrid w:val="0"/>
        </w:rPr>
      </w:pPr>
      <w:r w:rsidRPr="00FA22D3">
        <w:rPr>
          <w:noProof w:val="0"/>
          <w:snapToGrid w:val="0"/>
        </w:rPr>
        <w:tab/>
        <w:t>id-InfoOnRecommendedCellsAndRANNodesForPaging</w:t>
      </w:r>
      <w:r w:rsidRPr="00FA22D3">
        <w:rPr>
          <w:noProof w:val="0"/>
          <w:snapToGrid w:val="0"/>
        </w:rPr>
        <w:tab/>
      </w:r>
      <w:r w:rsidRPr="00FA22D3">
        <w:rPr>
          <w:noProof w:val="0"/>
          <w:snapToGrid w:val="0"/>
        </w:rPr>
        <w:tab/>
      </w:r>
      <w:r w:rsidRPr="00FA22D3">
        <w:rPr>
          <w:noProof w:val="0"/>
          <w:snapToGrid w:val="0"/>
        </w:rPr>
        <w:tab/>
        <w:t>ProtocolIE-ID ::= 32</w:t>
      </w:r>
    </w:p>
    <w:p w14:paraId="72B7B093" w14:textId="77777777" w:rsidR="004A7D6F" w:rsidRPr="00FA22D3" w:rsidRDefault="004A7D6F" w:rsidP="004A7D6F">
      <w:pPr>
        <w:pStyle w:val="PL"/>
        <w:rPr>
          <w:noProof w:val="0"/>
          <w:snapToGrid w:val="0"/>
        </w:rPr>
      </w:pPr>
      <w:r w:rsidRPr="00FA22D3">
        <w:rPr>
          <w:noProof w:val="0"/>
          <w:snapToGrid w:val="0"/>
        </w:rPr>
        <w:tab/>
        <w:t>id-LocationReportingRequestType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33</w:t>
      </w:r>
    </w:p>
    <w:p w14:paraId="0BFDFD14" w14:textId="77777777" w:rsidR="004A7D6F" w:rsidRPr="00FA22D3" w:rsidRDefault="004A7D6F" w:rsidP="004A7D6F">
      <w:pPr>
        <w:pStyle w:val="PL"/>
        <w:rPr>
          <w:noProof w:val="0"/>
          <w:snapToGrid w:val="0"/>
        </w:rPr>
      </w:pPr>
      <w:r w:rsidRPr="00FA22D3">
        <w:rPr>
          <w:noProof w:val="0"/>
          <w:snapToGrid w:val="0"/>
        </w:rPr>
        <w:tab/>
        <w:t>id-MaskedIMEISV</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34</w:t>
      </w:r>
    </w:p>
    <w:p w14:paraId="29E29D8B" w14:textId="77777777" w:rsidR="004A7D6F" w:rsidRPr="00FA22D3" w:rsidRDefault="004A7D6F" w:rsidP="004A7D6F">
      <w:pPr>
        <w:pStyle w:val="PL"/>
        <w:rPr>
          <w:noProof w:val="0"/>
          <w:snapToGrid w:val="0"/>
        </w:rPr>
      </w:pPr>
      <w:r w:rsidRPr="00FA22D3">
        <w:rPr>
          <w:noProof w:val="0"/>
          <w:snapToGrid w:val="0"/>
        </w:rPr>
        <w:tab/>
        <w:t>id-MessageIdentifier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35</w:t>
      </w:r>
    </w:p>
    <w:p w14:paraId="75C29697" w14:textId="77777777" w:rsidR="004A7D6F" w:rsidRPr="00FA22D3" w:rsidRDefault="004A7D6F" w:rsidP="004A7D6F">
      <w:pPr>
        <w:pStyle w:val="PL"/>
        <w:rPr>
          <w:noProof w:val="0"/>
          <w:snapToGrid w:val="0"/>
        </w:rPr>
      </w:pPr>
      <w:r w:rsidRPr="00FA22D3">
        <w:rPr>
          <w:noProof w:val="0"/>
          <w:snapToGrid w:val="0"/>
        </w:rPr>
        <w:tab/>
        <w:t>id-MobilityRestrictionList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36</w:t>
      </w:r>
    </w:p>
    <w:p w14:paraId="4518086E" w14:textId="77777777" w:rsidR="004A7D6F" w:rsidRPr="00FA22D3" w:rsidRDefault="004A7D6F" w:rsidP="004A7D6F">
      <w:pPr>
        <w:pStyle w:val="PL"/>
        <w:rPr>
          <w:noProof w:val="0"/>
          <w:snapToGrid w:val="0"/>
        </w:rPr>
      </w:pPr>
      <w:r w:rsidRPr="00FA22D3">
        <w:rPr>
          <w:noProof w:val="0"/>
          <w:snapToGrid w:val="0"/>
        </w:rPr>
        <w:tab/>
        <w:t>id-NASC</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37</w:t>
      </w:r>
    </w:p>
    <w:p w14:paraId="46083B41" w14:textId="77777777" w:rsidR="004A7D6F" w:rsidRPr="00FA22D3" w:rsidRDefault="004A7D6F" w:rsidP="004A7D6F">
      <w:pPr>
        <w:pStyle w:val="PL"/>
        <w:rPr>
          <w:noProof w:val="0"/>
          <w:snapToGrid w:val="0"/>
        </w:rPr>
      </w:pPr>
      <w:r w:rsidRPr="00FA22D3">
        <w:rPr>
          <w:noProof w:val="0"/>
          <w:snapToGrid w:val="0"/>
        </w:rPr>
        <w:tab/>
        <w:t>id-NAS-PDU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38</w:t>
      </w:r>
    </w:p>
    <w:p w14:paraId="44D5F78B" w14:textId="77777777" w:rsidR="004A7D6F" w:rsidRPr="00FA22D3" w:rsidRDefault="004A7D6F" w:rsidP="004A7D6F">
      <w:pPr>
        <w:pStyle w:val="PL"/>
        <w:rPr>
          <w:noProof w:val="0"/>
          <w:snapToGrid w:val="0"/>
        </w:rPr>
      </w:pPr>
      <w:r w:rsidRPr="00FA22D3">
        <w:rPr>
          <w:noProof w:val="0"/>
          <w:snapToGrid w:val="0"/>
        </w:rPr>
        <w:tab/>
        <w:t>id-NASSecurityParametersFromNGRAN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39</w:t>
      </w:r>
    </w:p>
    <w:p w14:paraId="5F865B8C" w14:textId="77777777" w:rsidR="004A7D6F" w:rsidRPr="00FA22D3" w:rsidRDefault="004A7D6F" w:rsidP="004A7D6F">
      <w:pPr>
        <w:pStyle w:val="PL"/>
        <w:rPr>
          <w:noProof w:val="0"/>
          <w:snapToGrid w:val="0"/>
        </w:rPr>
      </w:pPr>
      <w:r w:rsidRPr="00FA22D3">
        <w:rPr>
          <w:noProof w:val="0"/>
          <w:snapToGrid w:val="0"/>
        </w:rPr>
        <w:tab/>
        <w:t>id-NewAMF-UE-NGAP-ID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40</w:t>
      </w:r>
    </w:p>
    <w:p w14:paraId="4072F1B6" w14:textId="77777777" w:rsidR="004A7D6F" w:rsidRPr="00FA22D3" w:rsidRDefault="004A7D6F" w:rsidP="004A7D6F">
      <w:pPr>
        <w:pStyle w:val="PL"/>
        <w:rPr>
          <w:noProof w:val="0"/>
          <w:snapToGrid w:val="0"/>
        </w:rPr>
      </w:pPr>
      <w:r w:rsidRPr="00FA22D3">
        <w:rPr>
          <w:noProof w:val="0"/>
          <w:snapToGrid w:val="0"/>
        </w:rPr>
        <w:tab/>
        <w:t>id-NewSecurityContextInd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41</w:t>
      </w:r>
    </w:p>
    <w:p w14:paraId="14AFA385" w14:textId="77777777" w:rsidR="004A7D6F" w:rsidRPr="00FA22D3" w:rsidRDefault="004A7D6F" w:rsidP="004A7D6F">
      <w:pPr>
        <w:pStyle w:val="PL"/>
        <w:rPr>
          <w:noProof w:val="0"/>
          <w:snapToGrid w:val="0"/>
          <w:lang w:eastAsia="zh-CN"/>
        </w:rPr>
      </w:pPr>
      <w:r w:rsidRPr="00FA22D3">
        <w:rPr>
          <w:noProof w:val="0"/>
          <w:snapToGrid w:val="0"/>
          <w:lang w:eastAsia="zh-CN"/>
        </w:rPr>
        <w:tab/>
        <w:t>id-NGAP-Message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42</w:t>
      </w:r>
    </w:p>
    <w:p w14:paraId="3120D4F9" w14:textId="77777777" w:rsidR="004A7D6F" w:rsidRPr="00FA22D3" w:rsidRDefault="004A7D6F" w:rsidP="004A7D6F">
      <w:pPr>
        <w:pStyle w:val="PL"/>
        <w:rPr>
          <w:noProof w:val="0"/>
          <w:snapToGrid w:val="0"/>
        </w:rPr>
      </w:pPr>
      <w:r w:rsidRPr="00FA22D3">
        <w:rPr>
          <w:noProof w:val="0"/>
          <w:snapToGrid w:val="0"/>
        </w:rPr>
        <w:tab/>
        <w:t>id-NGRAN-CGI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43</w:t>
      </w:r>
    </w:p>
    <w:p w14:paraId="53971C03" w14:textId="77777777" w:rsidR="004A7D6F" w:rsidRPr="00FA22D3" w:rsidRDefault="004A7D6F" w:rsidP="004A7D6F">
      <w:pPr>
        <w:pStyle w:val="PL"/>
        <w:rPr>
          <w:noProof w:val="0"/>
          <w:snapToGrid w:val="0"/>
        </w:rPr>
      </w:pPr>
      <w:r w:rsidRPr="00FA22D3">
        <w:rPr>
          <w:noProof w:val="0"/>
          <w:snapToGrid w:val="0"/>
        </w:rPr>
        <w:tab/>
        <w:t>id-NGRANTraceID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44</w:t>
      </w:r>
    </w:p>
    <w:p w14:paraId="671A8AD6" w14:textId="77777777" w:rsidR="004A7D6F" w:rsidRPr="00FA22D3" w:rsidRDefault="004A7D6F" w:rsidP="004A7D6F">
      <w:pPr>
        <w:pStyle w:val="PL"/>
        <w:rPr>
          <w:noProof w:val="0"/>
          <w:snapToGrid w:val="0"/>
        </w:rPr>
      </w:pPr>
      <w:r w:rsidRPr="00FA22D3">
        <w:rPr>
          <w:noProof w:val="0"/>
          <w:snapToGrid w:val="0"/>
        </w:rPr>
        <w:tab/>
        <w:t>id-NR-CGI</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45</w:t>
      </w:r>
    </w:p>
    <w:p w14:paraId="004D153A" w14:textId="77777777" w:rsidR="004A7D6F" w:rsidRPr="00FA22D3" w:rsidRDefault="004A7D6F" w:rsidP="004A7D6F">
      <w:pPr>
        <w:pStyle w:val="PL"/>
        <w:rPr>
          <w:noProof w:val="0"/>
          <w:snapToGrid w:val="0"/>
        </w:rPr>
      </w:pPr>
      <w:r w:rsidRPr="00FA22D3">
        <w:rPr>
          <w:noProof w:val="0"/>
          <w:snapToGrid w:val="0"/>
        </w:rPr>
        <w:tab/>
        <w:t>id-</w:t>
      </w:r>
      <w:r w:rsidRPr="00FA22D3">
        <w:rPr>
          <w:noProof w:val="0"/>
          <w:snapToGrid w:val="0"/>
          <w:lang w:eastAsia="zh-CN"/>
        </w:rPr>
        <w:t>NRPPa</w:t>
      </w:r>
      <w:r w:rsidRPr="00FA22D3">
        <w:rPr>
          <w:noProof w:val="0"/>
          <w:snapToGrid w:val="0"/>
        </w:rPr>
        <w:t>-PDU</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46</w:t>
      </w:r>
    </w:p>
    <w:p w14:paraId="2834119C" w14:textId="77777777" w:rsidR="004A7D6F" w:rsidRPr="00FA22D3" w:rsidRDefault="004A7D6F" w:rsidP="004A7D6F">
      <w:pPr>
        <w:pStyle w:val="PL"/>
        <w:rPr>
          <w:noProof w:val="0"/>
          <w:snapToGrid w:val="0"/>
        </w:rPr>
      </w:pPr>
      <w:r w:rsidRPr="00FA22D3">
        <w:rPr>
          <w:noProof w:val="0"/>
          <w:snapToGrid w:val="0"/>
        </w:rPr>
        <w:tab/>
        <w:t>id-NumberOfBroadcastsRequested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47</w:t>
      </w:r>
    </w:p>
    <w:p w14:paraId="709468B5" w14:textId="77777777" w:rsidR="004A7D6F" w:rsidRPr="00FA22D3" w:rsidRDefault="004A7D6F" w:rsidP="004A7D6F">
      <w:pPr>
        <w:pStyle w:val="PL"/>
        <w:rPr>
          <w:noProof w:val="0"/>
          <w:snapToGrid w:val="0"/>
        </w:rPr>
      </w:pPr>
      <w:r w:rsidRPr="00FA22D3">
        <w:rPr>
          <w:noProof w:val="0"/>
          <w:snapToGrid w:val="0"/>
        </w:rPr>
        <w:tab/>
        <w:t>id-OldAMF</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48</w:t>
      </w:r>
    </w:p>
    <w:p w14:paraId="0881EA95" w14:textId="77777777" w:rsidR="004A7D6F" w:rsidRPr="00FA22D3" w:rsidRDefault="004A7D6F" w:rsidP="004A7D6F">
      <w:pPr>
        <w:pStyle w:val="PL"/>
        <w:rPr>
          <w:noProof w:val="0"/>
          <w:snapToGrid w:val="0"/>
        </w:rPr>
      </w:pPr>
      <w:r w:rsidRPr="00FA22D3">
        <w:rPr>
          <w:noProof w:val="0"/>
          <w:snapToGrid w:val="0"/>
        </w:rPr>
        <w:tab/>
        <w:t>id-OverloadStartNSSAIList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49</w:t>
      </w:r>
    </w:p>
    <w:p w14:paraId="7B110F4C" w14:textId="77777777" w:rsidR="004A7D6F" w:rsidRPr="00FA22D3" w:rsidRDefault="004A7D6F" w:rsidP="004A7D6F">
      <w:pPr>
        <w:pStyle w:val="PL"/>
        <w:rPr>
          <w:noProof w:val="0"/>
          <w:snapToGrid w:val="0"/>
        </w:rPr>
      </w:pPr>
      <w:r w:rsidRPr="00FA22D3">
        <w:rPr>
          <w:noProof w:val="0"/>
          <w:snapToGrid w:val="0"/>
        </w:rPr>
        <w:tab/>
        <w:t>id-PagingDRX</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50</w:t>
      </w:r>
    </w:p>
    <w:p w14:paraId="5884C727" w14:textId="77777777" w:rsidR="004A7D6F" w:rsidRPr="00FA22D3" w:rsidRDefault="004A7D6F" w:rsidP="004A7D6F">
      <w:pPr>
        <w:pStyle w:val="PL"/>
        <w:rPr>
          <w:noProof w:val="0"/>
          <w:snapToGrid w:val="0"/>
        </w:rPr>
      </w:pPr>
      <w:r w:rsidRPr="00FA22D3">
        <w:rPr>
          <w:noProof w:val="0"/>
          <w:snapToGrid w:val="0"/>
        </w:rPr>
        <w:tab/>
        <w:t>id-PagingOrigin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51</w:t>
      </w:r>
    </w:p>
    <w:p w14:paraId="78D8F669" w14:textId="77777777" w:rsidR="004A7D6F" w:rsidRPr="00FA22D3" w:rsidRDefault="004A7D6F" w:rsidP="004A7D6F">
      <w:pPr>
        <w:pStyle w:val="PL"/>
        <w:rPr>
          <w:noProof w:val="0"/>
          <w:snapToGrid w:val="0"/>
        </w:rPr>
      </w:pPr>
      <w:r w:rsidRPr="00FA22D3">
        <w:rPr>
          <w:noProof w:val="0"/>
          <w:snapToGrid w:val="0"/>
        </w:rPr>
        <w:tab/>
        <w:t>id-PagingPriority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52</w:t>
      </w:r>
    </w:p>
    <w:p w14:paraId="367212C8" w14:textId="77777777" w:rsidR="004A7D6F" w:rsidRPr="00FA22D3" w:rsidRDefault="004A7D6F" w:rsidP="004A7D6F">
      <w:pPr>
        <w:pStyle w:val="PL"/>
        <w:rPr>
          <w:noProof w:val="0"/>
          <w:snapToGrid w:val="0"/>
        </w:rPr>
      </w:pPr>
      <w:r w:rsidRPr="00FA22D3">
        <w:rPr>
          <w:noProof w:val="0"/>
          <w:snapToGrid w:val="0"/>
        </w:rPr>
        <w:tab/>
        <w:t>id-PDUSessionResourceAdmittedList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53</w:t>
      </w:r>
    </w:p>
    <w:p w14:paraId="51474737" w14:textId="77777777" w:rsidR="004A7D6F" w:rsidRPr="00FA22D3" w:rsidRDefault="004A7D6F" w:rsidP="004A7D6F">
      <w:pPr>
        <w:pStyle w:val="PL"/>
        <w:rPr>
          <w:noProof w:val="0"/>
        </w:rPr>
      </w:pPr>
      <w:r w:rsidRPr="00FA22D3">
        <w:rPr>
          <w:noProof w:val="0"/>
          <w:snapToGrid w:val="0"/>
        </w:rPr>
        <w:tab/>
        <w:t>id-PDUSessionResource</w:t>
      </w:r>
      <w:r w:rsidRPr="00FA22D3">
        <w:rPr>
          <w:noProof w:val="0"/>
        </w:rPr>
        <w:t>FailedToModifyListModRes</w:t>
      </w:r>
      <w:r w:rsidRPr="00FA22D3">
        <w:rPr>
          <w:noProof w:val="0"/>
          <w:snapToGrid w:val="0"/>
        </w:rPr>
        <w:tab/>
      </w:r>
      <w:r w:rsidRPr="00FA22D3">
        <w:rPr>
          <w:noProof w:val="0"/>
          <w:snapToGrid w:val="0"/>
        </w:rPr>
        <w:tab/>
      </w:r>
      <w:r w:rsidRPr="00FA22D3">
        <w:rPr>
          <w:noProof w:val="0"/>
          <w:snapToGrid w:val="0"/>
        </w:rPr>
        <w:tab/>
        <w:t>ProtocolIE-ID ::= 54</w:t>
      </w:r>
    </w:p>
    <w:p w14:paraId="3683EA8A" w14:textId="77777777" w:rsidR="004A7D6F" w:rsidRPr="00FA22D3" w:rsidRDefault="004A7D6F" w:rsidP="004A7D6F">
      <w:pPr>
        <w:pStyle w:val="PL"/>
        <w:rPr>
          <w:noProof w:val="0"/>
          <w:snapToGrid w:val="0"/>
        </w:rPr>
      </w:pPr>
      <w:r w:rsidRPr="00FA22D3">
        <w:rPr>
          <w:noProof w:val="0"/>
          <w:snapToGrid w:val="0"/>
        </w:rPr>
        <w:tab/>
        <w:t>id-PDUSessionResource</w:t>
      </w:r>
      <w:r w:rsidRPr="00FA22D3">
        <w:rPr>
          <w:noProof w:val="0"/>
        </w:rPr>
        <w:t>FailedToSetupListCxtRes</w:t>
      </w:r>
      <w:r w:rsidRPr="00FA22D3">
        <w:rPr>
          <w:noProof w:val="0"/>
        </w:rPr>
        <w:tab/>
      </w:r>
      <w:r w:rsidRPr="00FA22D3">
        <w:rPr>
          <w:noProof w:val="0"/>
        </w:rPr>
        <w:tab/>
      </w:r>
      <w:r w:rsidRPr="00FA22D3">
        <w:rPr>
          <w:noProof w:val="0"/>
        </w:rPr>
        <w:tab/>
      </w:r>
      <w:r w:rsidRPr="00FA22D3">
        <w:rPr>
          <w:noProof w:val="0"/>
          <w:snapToGrid w:val="0"/>
        </w:rPr>
        <w:t>ProtocolIE-ID ::= 55</w:t>
      </w:r>
    </w:p>
    <w:p w14:paraId="7DC976A3" w14:textId="77777777" w:rsidR="004A7D6F" w:rsidRPr="00FA22D3" w:rsidRDefault="004A7D6F" w:rsidP="004A7D6F">
      <w:pPr>
        <w:pStyle w:val="PL"/>
        <w:rPr>
          <w:noProof w:val="0"/>
          <w:snapToGrid w:val="0"/>
        </w:rPr>
      </w:pPr>
      <w:r w:rsidRPr="00FA22D3">
        <w:rPr>
          <w:noProof w:val="0"/>
          <w:snapToGrid w:val="0"/>
        </w:rPr>
        <w:tab/>
        <w:t>id-PDUSessionResource</w:t>
      </w:r>
      <w:r w:rsidRPr="00FA22D3">
        <w:rPr>
          <w:noProof w:val="0"/>
        </w:rPr>
        <w:t>FailedToSetupListHOAck</w:t>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ProtocolIE-ID ::= 56</w:t>
      </w:r>
    </w:p>
    <w:p w14:paraId="34D9487F" w14:textId="77777777" w:rsidR="004A7D6F" w:rsidRPr="00FA22D3" w:rsidRDefault="004A7D6F" w:rsidP="004A7D6F">
      <w:pPr>
        <w:pStyle w:val="PL"/>
        <w:rPr>
          <w:noProof w:val="0"/>
          <w:snapToGrid w:val="0"/>
        </w:rPr>
      </w:pPr>
      <w:r w:rsidRPr="00FA22D3">
        <w:rPr>
          <w:noProof w:val="0"/>
          <w:snapToGrid w:val="0"/>
        </w:rPr>
        <w:tab/>
        <w:t>id-PDUSessionResource</w:t>
      </w:r>
      <w:r w:rsidRPr="00FA22D3">
        <w:rPr>
          <w:noProof w:val="0"/>
        </w:rPr>
        <w:t>FailedToSetupListPSReq</w:t>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ProtocolIE-ID ::= 57</w:t>
      </w:r>
    </w:p>
    <w:p w14:paraId="0EBEFE97" w14:textId="77777777" w:rsidR="004A7D6F" w:rsidRPr="00FA22D3" w:rsidRDefault="004A7D6F" w:rsidP="004A7D6F">
      <w:pPr>
        <w:pStyle w:val="PL"/>
        <w:rPr>
          <w:noProof w:val="0"/>
          <w:snapToGrid w:val="0"/>
        </w:rPr>
      </w:pPr>
      <w:r w:rsidRPr="00FA22D3">
        <w:rPr>
          <w:noProof w:val="0"/>
          <w:snapToGrid w:val="0"/>
        </w:rPr>
        <w:tab/>
        <w:t>id-PDUSessionResource</w:t>
      </w:r>
      <w:r w:rsidRPr="00FA22D3">
        <w:rPr>
          <w:noProof w:val="0"/>
        </w:rPr>
        <w:t>FailedToSetupListSURes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58</w:t>
      </w:r>
    </w:p>
    <w:p w14:paraId="5039A126" w14:textId="77777777" w:rsidR="004A7D6F" w:rsidRPr="00FA22D3" w:rsidRDefault="004A7D6F" w:rsidP="004A7D6F">
      <w:pPr>
        <w:pStyle w:val="PL"/>
        <w:rPr>
          <w:noProof w:val="0"/>
        </w:rPr>
      </w:pPr>
      <w:r w:rsidRPr="00FA22D3">
        <w:rPr>
          <w:noProof w:val="0"/>
        </w:rPr>
        <w:tab/>
      </w:r>
      <w:r w:rsidRPr="00FA22D3">
        <w:rPr>
          <w:noProof w:val="0"/>
          <w:snapToGrid w:val="0"/>
        </w:rPr>
        <w:t>id-PDUSessionResourceHandover</w:t>
      </w:r>
      <w:r w:rsidRPr="00FA22D3">
        <w:rPr>
          <w:noProof w:val="0"/>
        </w:rPr>
        <w:t>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59</w:t>
      </w:r>
    </w:p>
    <w:p w14:paraId="4DE814C8" w14:textId="77777777" w:rsidR="004A7D6F" w:rsidRPr="00FA22D3" w:rsidRDefault="004A7D6F" w:rsidP="004A7D6F">
      <w:pPr>
        <w:pStyle w:val="PL"/>
        <w:rPr>
          <w:noProof w:val="0"/>
          <w:snapToGrid w:val="0"/>
        </w:rPr>
      </w:pPr>
      <w:r w:rsidRPr="00FA22D3">
        <w:rPr>
          <w:noProof w:val="0"/>
          <w:snapToGrid w:val="0"/>
        </w:rPr>
        <w:tab/>
        <w:t>id-PDUSessionResource</w:t>
      </w:r>
      <w:r w:rsidRPr="00FA22D3">
        <w:rPr>
          <w:noProof w:val="0"/>
        </w:rPr>
        <w:t>List</w:t>
      </w:r>
      <w:r w:rsidRPr="00FA22D3">
        <w:rPr>
          <w:noProof w:val="0"/>
          <w:snapToGrid w:val="0"/>
        </w:rPr>
        <w:t>CxtRelCpl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60</w:t>
      </w:r>
    </w:p>
    <w:p w14:paraId="5B721EA9" w14:textId="77777777" w:rsidR="004A7D6F" w:rsidRPr="00FA22D3" w:rsidRDefault="004A7D6F" w:rsidP="004A7D6F">
      <w:pPr>
        <w:pStyle w:val="PL"/>
        <w:rPr>
          <w:noProof w:val="0"/>
          <w:snapToGrid w:val="0"/>
        </w:rPr>
      </w:pPr>
      <w:r w:rsidRPr="00FA22D3">
        <w:rPr>
          <w:noProof w:val="0"/>
          <w:snapToGrid w:val="0"/>
        </w:rPr>
        <w:tab/>
        <w:t>id-PDUSessionResource</w:t>
      </w:r>
      <w:r w:rsidRPr="00FA22D3">
        <w:rPr>
          <w:noProof w:val="0"/>
        </w:rPr>
        <w:t>List</w:t>
      </w:r>
      <w:r w:rsidRPr="00FA22D3">
        <w:rPr>
          <w:noProof w:val="0"/>
          <w:snapToGrid w:val="0"/>
        </w:rPr>
        <w:t>HORqd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61</w:t>
      </w:r>
    </w:p>
    <w:p w14:paraId="440F29B6" w14:textId="77777777" w:rsidR="004A7D6F" w:rsidRPr="00FA22D3" w:rsidRDefault="004A7D6F" w:rsidP="004A7D6F">
      <w:pPr>
        <w:pStyle w:val="PL"/>
        <w:rPr>
          <w:noProof w:val="0"/>
        </w:rPr>
      </w:pPr>
      <w:r w:rsidRPr="00FA22D3">
        <w:rPr>
          <w:noProof w:val="0"/>
          <w:snapToGrid w:val="0"/>
        </w:rPr>
        <w:tab/>
        <w:t>id-PDUSessionResource</w:t>
      </w:r>
      <w:r w:rsidRPr="00FA22D3">
        <w:rPr>
          <w:noProof w:val="0"/>
        </w:rPr>
        <w:t>ModifyListModCfm</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62</w:t>
      </w:r>
    </w:p>
    <w:p w14:paraId="14C00FAD" w14:textId="77777777" w:rsidR="004A7D6F" w:rsidRPr="00FA22D3" w:rsidRDefault="004A7D6F" w:rsidP="004A7D6F">
      <w:pPr>
        <w:pStyle w:val="PL"/>
        <w:rPr>
          <w:noProof w:val="0"/>
        </w:rPr>
      </w:pPr>
      <w:r w:rsidRPr="00FA22D3">
        <w:rPr>
          <w:noProof w:val="0"/>
        </w:rPr>
        <w:tab/>
      </w:r>
      <w:r w:rsidRPr="00FA22D3">
        <w:rPr>
          <w:noProof w:val="0"/>
          <w:snapToGrid w:val="0"/>
        </w:rPr>
        <w:t>id-PDUSessionResource</w:t>
      </w:r>
      <w:r w:rsidRPr="00FA22D3">
        <w:rPr>
          <w:noProof w:val="0"/>
        </w:rPr>
        <w:t>ModifyListModInd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63</w:t>
      </w:r>
    </w:p>
    <w:p w14:paraId="27260A2F" w14:textId="77777777" w:rsidR="004A7D6F" w:rsidRPr="00FA22D3" w:rsidRDefault="004A7D6F" w:rsidP="004A7D6F">
      <w:pPr>
        <w:pStyle w:val="PL"/>
        <w:rPr>
          <w:noProof w:val="0"/>
        </w:rPr>
      </w:pPr>
      <w:r w:rsidRPr="00FA22D3">
        <w:rPr>
          <w:noProof w:val="0"/>
          <w:snapToGrid w:val="0"/>
        </w:rPr>
        <w:tab/>
        <w:t>id-PDUSessionResource</w:t>
      </w:r>
      <w:r w:rsidRPr="00FA22D3">
        <w:rPr>
          <w:noProof w:val="0"/>
        </w:rPr>
        <w:t>ModifyListModReq</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64</w:t>
      </w:r>
    </w:p>
    <w:p w14:paraId="79617899" w14:textId="77777777" w:rsidR="004A7D6F" w:rsidRPr="00FA22D3" w:rsidRDefault="004A7D6F" w:rsidP="004A7D6F">
      <w:pPr>
        <w:pStyle w:val="PL"/>
        <w:rPr>
          <w:noProof w:val="0"/>
        </w:rPr>
      </w:pPr>
      <w:r w:rsidRPr="00FA22D3">
        <w:rPr>
          <w:noProof w:val="0"/>
        </w:rPr>
        <w:tab/>
      </w:r>
      <w:r w:rsidRPr="00FA22D3">
        <w:rPr>
          <w:noProof w:val="0"/>
          <w:snapToGrid w:val="0"/>
        </w:rPr>
        <w:t>id-PDUSessionResource</w:t>
      </w:r>
      <w:r w:rsidRPr="00FA22D3">
        <w:rPr>
          <w:noProof w:val="0"/>
        </w:rPr>
        <w:t>ModifyListModRes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65</w:t>
      </w:r>
    </w:p>
    <w:p w14:paraId="2B5C8962" w14:textId="77777777" w:rsidR="004A7D6F" w:rsidRPr="00FA22D3" w:rsidRDefault="004A7D6F" w:rsidP="004A7D6F">
      <w:pPr>
        <w:pStyle w:val="PL"/>
        <w:rPr>
          <w:noProof w:val="0"/>
        </w:rPr>
      </w:pPr>
      <w:r w:rsidRPr="00FA22D3">
        <w:rPr>
          <w:noProof w:val="0"/>
        </w:rPr>
        <w:tab/>
      </w:r>
      <w:r w:rsidRPr="00FA22D3">
        <w:rPr>
          <w:noProof w:val="0"/>
          <w:snapToGrid w:val="0"/>
        </w:rPr>
        <w:t>id-PDUSessionResource</w:t>
      </w:r>
      <w:r w:rsidRPr="00FA22D3">
        <w:rPr>
          <w:noProof w:val="0"/>
        </w:rPr>
        <w:t>NotifyList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66</w:t>
      </w:r>
    </w:p>
    <w:p w14:paraId="180F3B90" w14:textId="77777777" w:rsidR="004A7D6F" w:rsidRPr="00FA22D3" w:rsidRDefault="004A7D6F" w:rsidP="004A7D6F">
      <w:pPr>
        <w:pStyle w:val="PL"/>
        <w:rPr>
          <w:noProof w:val="0"/>
        </w:rPr>
      </w:pPr>
      <w:r w:rsidRPr="00FA22D3">
        <w:rPr>
          <w:noProof w:val="0"/>
          <w:snapToGrid w:val="0"/>
        </w:rPr>
        <w:tab/>
        <w:t>id-PDUSessionResource</w:t>
      </w:r>
      <w:r w:rsidRPr="00FA22D3">
        <w:rPr>
          <w:noProof w:val="0"/>
        </w:rPr>
        <w:t>ReleasedListNot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67</w:t>
      </w:r>
    </w:p>
    <w:p w14:paraId="1B6CB751" w14:textId="77777777" w:rsidR="004A7D6F" w:rsidRPr="00FA22D3" w:rsidRDefault="004A7D6F" w:rsidP="004A7D6F">
      <w:pPr>
        <w:pStyle w:val="PL"/>
        <w:rPr>
          <w:noProof w:val="0"/>
          <w:snapToGrid w:val="0"/>
        </w:rPr>
      </w:pPr>
      <w:r w:rsidRPr="00FA22D3">
        <w:rPr>
          <w:noProof w:val="0"/>
          <w:snapToGrid w:val="0"/>
        </w:rPr>
        <w:tab/>
        <w:t>id-PDUSessionResource</w:t>
      </w:r>
      <w:r w:rsidRPr="00FA22D3">
        <w:rPr>
          <w:noProof w:val="0"/>
        </w:rPr>
        <w:t>ReleasedListPSAck</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ProtocolIE-ID ::= 68</w:t>
      </w:r>
    </w:p>
    <w:p w14:paraId="34C15426" w14:textId="77777777" w:rsidR="004A7D6F" w:rsidRPr="00FA22D3" w:rsidRDefault="004A7D6F" w:rsidP="004A7D6F">
      <w:pPr>
        <w:pStyle w:val="PL"/>
        <w:rPr>
          <w:noProof w:val="0"/>
        </w:rPr>
      </w:pPr>
      <w:r w:rsidRPr="00FA22D3">
        <w:rPr>
          <w:noProof w:val="0"/>
        </w:rPr>
        <w:tab/>
      </w:r>
      <w:r w:rsidRPr="00FA22D3">
        <w:rPr>
          <w:noProof w:val="0"/>
          <w:snapToGrid w:val="0"/>
        </w:rPr>
        <w:t>id-PDUSessionResource</w:t>
      </w:r>
      <w:r w:rsidRPr="00FA22D3">
        <w:rPr>
          <w:noProof w:val="0"/>
        </w:rPr>
        <w:t>ReleasedListPSFail</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ProtocolIE-ID ::= 69</w:t>
      </w:r>
    </w:p>
    <w:p w14:paraId="77C618B5" w14:textId="77777777" w:rsidR="004A7D6F" w:rsidRPr="00FA22D3" w:rsidRDefault="004A7D6F" w:rsidP="004A7D6F">
      <w:pPr>
        <w:pStyle w:val="PL"/>
        <w:rPr>
          <w:noProof w:val="0"/>
        </w:rPr>
      </w:pPr>
      <w:r w:rsidRPr="00FA22D3">
        <w:rPr>
          <w:noProof w:val="0"/>
          <w:snapToGrid w:val="0"/>
        </w:rPr>
        <w:tab/>
        <w:t>id-PDUSessionResource</w:t>
      </w:r>
      <w:r w:rsidRPr="00FA22D3">
        <w:rPr>
          <w:noProof w:val="0"/>
        </w:rPr>
        <w:t>ReleasedListRelRes</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ProtocolIE-ID ::= 70</w:t>
      </w:r>
    </w:p>
    <w:p w14:paraId="05AECEF8" w14:textId="77777777" w:rsidR="004A7D6F" w:rsidRPr="00FA22D3" w:rsidRDefault="004A7D6F" w:rsidP="004A7D6F">
      <w:pPr>
        <w:pStyle w:val="PL"/>
        <w:rPr>
          <w:noProof w:val="0"/>
        </w:rPr>
      </w:pPr>
      <w:r w:rsidRPr="00FA22D3">
        <w:rPr>
          <w:noProof w:val="0"/>
          <w:snapToGrid w:val="0"/>
        </w:rPr>
        <w:tab/>
        <w:t>id-PDUSessionResourceSetup</w:t>
      </w:r>
      <w:r w:rsidRPr="00FA22D3">
        <w:rPr>
          <w:noProof w:val="0"/>
        </w:rPr>
        <w:t>List</w:t>
      </w:r>
      <w:r w:rsidRPr="00FA22D3">
        <w:rPr>
          <w:noProof w:val="0"/>
          <w:snapToGrid w:val="0"/>
        </w:rPr>
        <w:t>CxtReq</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71</w:t>
      </w:r>
    </w:p>
    <w:p w14:paraId="1E46B346" w14:textId="77777777" w:rsidR="004A7D6F" w:rsidRPr="00FA22D3" w:rsidRDefault="004A7D6F" w:rsidP="004A7D6F">
      <w:pPr>
        <w:pStyle w:val="PL"/>
        <w:rPr>
          <w:noProof w:val="0"/>
        </w:rPr>
      </w:pPr>
      <w:r w:rsidRPr="00FA22D3">
        <w:rPr>
          <w:noProof w:val="0"/>
        </w:rPr>
        <w:tab/>
      </w:r>
      <w:r w:rsidRPr="00FA22D3">
        <w:rPr>
          <w:noProof w:val="0"/>
          <w:snapToGrid w:val="0"/>
        </w:rPr>
        <w:t>id-PDUSessionResource</w:t>
      </w:r>
      <w:r w:rsidRPr="00FA22D3">
        <w:rPr>
          <w:noProof w:val="0"/>
        </w:rPr>
        <w:t>SetupListCxtRes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72</w:t>
      </w:r>
    </w:p>
    <w:p w14:paraId="19583A3B" w14:textId="77777777" w:rsidR="004A7D6F" w:rsidRPr="00FA22D3" w:rsidRDefault="004A7D6F" w:rsidP="004A7D6F">
      <w:pPr>
        <w:pStyle w:val="PL"/>
        <w:rPr>
          <w:noProof w:val="0"/>
        </w:rPr>
      </w:pPr>
      <w:r w:rsidRPr="00FA22D3">
        <w:rPr>
          <w:noProof w:val="0"/>
          <w:snapToGrid w:val="0"/>
        </w:rPr>
        <w:tab/>
        <w:t>id-PDUSessionResourceSetup</w:t>
      </w:r>
      <w:r w:rsidRPr="00FA22D3">
        <w:rPr>
          <w:noProof w:val="0"/>
        </w:rPr>
        <w:t>ListHOReq</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73</w:t>
      </w:r>
    </w:p>
    <w:p w14:paraId="68BEACF1" w14:textId="77777777" w:rsidR="004A7D6F" w:rsidRPr="00FA22D3" w:rsidRDefault="004A7D6F" w:rsidP="004A7D6F">
      <w:pPr>
        <w:pStyle w:val="PL"/>
        <w:rPr>
          <w:noProof w:val="0"/>
        </w:rPr>
      </w:pPr>
      <w:r w:rsidRPr="00FA22D3">
        <w:rPr>
          <w:noProof w:val="0"/>
          <w:snapToGrid w:val="0"/>
        </w:rPr>
        <w:tab/>
        <w:t>id-PDUSessionResourceSetup</w:t>
      </w:r>
      <w:r w:rsidRPr="00FA22D3">
        <w:rPr>
          <w:noProof w:val="0"/>
        </w:rPr>
        <w:t>ListSUReq</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74</w:t>
      </w:r>
    </w:p>
    <w:p w14:paraId="75FD8CA3" w14:textId="77777777" w:rsidR="004A7D6F" w:rsidRPr="00FA22D3" w:rsidRDefault="004A7D6F" w:rsidP="004A7D6F">
      <w:pPr>
        <w:pStyle w:val="PL"/>
        <w:rPr>
          <w:noProof w:val="0"/>
        </w:rPr>
      </w:pPr>
      <w:r w:rsidRPr="00FA22D3">
        <w:rPr>
          <w:noProof w:val="0"/>
        </w:rPr>
        <w:tab/>
      </w:r>
      <w:r w:rsidRPr="00FA22D3">
        <w:rPr>
          <w:noProof w:val="0"/>
          <w:snapToGrid w:val="0"/>
        </w:rPr>
        <w:t>id-PDUSessionResource</w:t>
      </w:r>
      <w:r w:rsidRPr="00FA22D3">
        <w:rPr>
          <w:noProof w:val="0"/>
        </w:rPr>
        <w:t>SetupListSURes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75</w:t>
      </w:r>
    </w:p>
    <w:p w14:paraId="1B09496B" w14:textId="77777777" w:rsidR="004A7D6F" w:rsidRPr="00FA22D3" w:rsidRDefault="004A7D6F" w:rsidP="004A7D6F">
      <w:pPr>
        <w:pStyle w:val="PL"/>
        <w:rPr>
          <w:noProof w:val="0"/>
        </w:rPr>
      </w:pPr>
      <w:r w:rsidRPr="00FA22D3">
        <w:rPr>
          <w:noProof w:val="0"/>
          <w:snapToGrid w:val="0"/>
        </w:rPr>
        <w:tab/>
        <w:t>id-PDUSessionResourceToBeSwitchedDLList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76</w:t>
      </w:r>
    </w:p>
    <w:p w14:paraId="4E525F9E" w14:textId="77777777" w:rsidR="004A7D6F" w:rsidRPr="00FA22D3" w:rsidRDefault="004A7D6F" w:rsidP="004A7D6F">
      <w:pPr>
        <w:pStyle w:val="PL"/>
        <w:rPr>
          <w:noProof w:val="0"/>
        </w:rPr>
      </w:pPr>
      <w:r w:rsidRPr="00FA22D3">
        <w:rPr>
          <w:noProof w:val="0"/>
          <w:snapToGrid w:val="0"/>
        </w:rPr>
        <w:tab/>
        <w:t>id-PDUSessionResourceSwitchedList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77</w:t>
      </w:r>
    </w:p>
    <w:p w14:paraId="492B10C2" w14:textId="77777777" w:rsidR="004A7D6F" w:rsidRPr="00FA22D3" w:rsidRDefault="004A7D6F" w:rsidP="004A7D6F">
      <w:pPr>
        <w:pStyle w:val="PL"/>
        <w:rPr>
          <w:noProof w:val="0"/>
        </w:rPr>
      </w:pPr>
      <w:r w:rsidRPr="00FA22D3">
        <w:rPr>
          <w:noProof w:val="0"/>
        </w:rPr>
        <w:tab/>
      </w:r>
      <w:r w:rsidRPr="00FA22D3">
        <w:rPr>
          <w:noProof w:val="0"/>
          <w:snapToGrid w:val="0"/>
        </w:rPr>
        <w:t>id-PDUSessionResource</w:t>
      </w:r>
      <w:r w:rsidRPr="00FA22D3">
        <w:rPr>
          <w:noProof w:val="0"/>
        </w:rPr>
        <w:t>ToReleaseListHOCmd</w:t>
      </w:r>
      <w:r w:rsidRPr="00FA22D3">
        <w:rPr>
          <w:noProof w:val="0"/>
        </w:rPr>
        <w:tab/>
      </w:r>
      <w:r w:rsidRPr="00FA22D3">
        <w:rPr>
          <w:noProof w:val="0"/>
        </w:rPr>
        <w:tab/>
      </w:r>
      <w:r w:rsidRPr="00FA22D3">
        <w:rPr>
          <w:noProof w:val="0"/>
        </w:rPr>
        <w:tab/>
      </w:r>
      <w:r w:rsidRPr="00FA22D3">
        <w:rPr>
          <w:noProof w:val="0"/>
        </w:rPr>
        <w:tab/>
      </w:r>
      <w:r w:rsidRPr="00FA22D3">
        <w:rPr>
          <w:noProof w:val="0"/>
        </w:rPr>
        <w:tab/>
      </w:r>
      <w:r w:rsidRPr="00FA22D3">
        <w:rPr>
          <w:noProof w:val="0"/>
          <w:snapToGrid w:val="0"/>
        </w:rPr>
        <w:t>ProtocolIE-ID ::= 78</w:t>
      </w:r>
    </w:p>
    <w:p w14:paraId="142EAC95" w14:textId="77777777" w:rsidR="004A7D6F" w:rsidRPr="00FA22D3" w:rsidRDefault="004A7D6F" w:rsidP="004A7D6F">
      <w:pPr>
        <w:pStyle w:val="PL"/>
        <w:rPr>
          <w:noProof w:val="0"/>
        </w:rPr>
      </w:pPr>
      <w:r w:rsidRPr="00FA22D3">
        <w:rPr>
          <w:noProof w:val="0"/>
        </w:rPr>
        <w:tab/>
      </w:r>
      <w:r w:rsidRPr="00FA22D3">
        <w:rPr>
          <w:noProof w:val="0"/>
          <w:snapToGrid w:val="0"/>
        </w:rPr>
        <w:t>id-PDUSessionResource</w:t>
      </w:r>
      <w:r w:rsidRPr="00FA22D3">
        <w:rPr>
          <w:noProof w:val="0"/>
        </w:rPr>
        <w:t>ToReleaseListRelCmd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79</w:t>
      </w:r>
    </w:p>
    <w:p w14:paraId="5D9F9C41" w14:textId="77777777" w:rsidR="004A7D6F" w:rsidRPr="00FA22D3" w:rsidRDefault="004A7D6F" w:rsidP="004A7D6F">
      <w:pPr>
        <w:pStyle w:val="PL"/>
        <w:rPr>
          <w:noProof w:val="0"/>
        </w:rPr>
      </w:pPr>
      <w:r w:rsidRPr="00FA22D3">
        <w:rPr>
          <w:noProof w:val="0"/>
        </w:rPr>
        <w:lastRenderedPageBreak/>
        <w:tab/>
      </w:r>
      <w:r w:rsidRPr="00FA22D3">
        <w:rPr>
          <w:noProof w:val="0"/>
          <w:snapToGrid w:val="0"/>
        </w:rPr>
        <w:t>id-PLMNSupportList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80</w:t>
      </w:r>
    </w:p>
    <w:p w14:paraId="4F3A586E" w14:textId="77777777" w:rsidR="004A7D6F" w:rsidRPr="00FA22D3" w:rsidRDefault="004A7D6F" w:rsidP="004A7D6F">
      <w:pPr>
        <w:pStyle w:val="PL"/>
        <w:rPr>
          <w:noProof w:val="0"/>
          <w:snapToGrid w:val="0"/>
          <w:lang w:eastAsia="zh-CN"/>
        </w:rPr>
      </w:pPr>
      <w:r w:rsidRPr="00FA22D3">
        <w:rPr>
          <w:noProof w:val="0"/>
          <w:snapToGrid w:val="0"/>
          <w:lang w:eastAsia="zh-CN"/>
        </w:rPr>
        <w:tab/>
      </w:r>
      <w:r w:rsidRPr="00FA22D3">
        <w:rPr>
          <w:noProof w:val="0"/>
          <w:snapToGrid w:val="0"/>
        </w:rPr>
        <w:t>id-</w:t>
      </w:r>
      <w:r w:rsidRPr="00FA22D3">
        <w:rPr>
          <w:noProof w:val="0"/>
          <w:snapToGrid w:val="0"/>
          <w:lang w:eastAsia="zh-CN"/>
        </w:rPr>
        <w:t>PWSFailedCellIDList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81</w:t>
      </w:r>
    </w:p>
    <w:p w14:paraId="0C5F669B" w14:textId="77777777" w:rsidR="004A7D6F" w:rsidRPr="00FA22D3" w:rsidRDefault="004A7D6F" w:rsidP="004A7D6F">
      <w:pPr>
        <w:pStyle w:val="PL"/>
        <w:rPr>
          <w:noProof w:val="0"/>
          <w:snapToGrid w:val="0"/>
        </w:rPr>
      </w:pPr>
      <w:r w:rsidRPr="00FA22D3">
        <w:rPr>
          <w:noProof w:val="0"/>
          <w:snapToGrid w:val="0"/>
        </w:rPr>
        <w:tab/>
        <w:t>id-RANNodeName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82</w:t>
      </w:r>
    </w:p>
    <w:p w14:paraId="42EFF856" w14:textId="77777777" w:rsidR="004A7D6F" w:rsidRPr="00FA22D3" w:rsidRDefault="004A7D6F" w:rsidP="004A7D6F">
      <w:pPr>
        <w:pStyle w:val="PL"/>
        <w:rPr>
          <w:noProof w:val="0"/>
          <w:snapToGrid w:val="0"/>
        </w:rPr>
      </w:pPr>
      <w:r w:rsidRPr="00FA22D3">
        <w:rPr>
          <w:noProof w:val="0"/>
          <w:snapToGrid w:val="0"/>
        </w:rPr>
        <w:tab/>
        <w:t>id-RANPagingPriority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83</w:t>
      </w:r>
    </w:p>
    <w:p w14:paraId="0B16E5A5" w14:textId="77777777" w:rsidR="004A7D6F" w:rsidRPr="00FA22D3" w:rsidRDefault="004A7D6F" w:rsidP="004A7D6F">
      <w:pPr>
        <w:pStyle w:val="PL"/>
        <w:rPr>
          <w:noProof w:val="0"/>
          <w:snapToGrid w:val="0"/>
        </w:rPr>
      </w:pPr>
      <w:r w:rsidRPr="00FA22D3">
        <w:rPr>
          <w:noProof w:val="0"/>
          <w:snapToGrid w:val="0"/>
        </w:rPr>
        <w:tab/>
        <w:t>id-RANStatusTransfer-TransparentContainer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84</w:t>
      </w:r>
    </w:p>
    <w:p w14:paraId="08749BB9" w14:textId="77777777" w:rsidR="004A7D6F" w:rsidRPr="00FA22D3" w:rsidRDefault="004A7D6F" w:rsidP="004A7D6F">
      <w:pPr>
        <w:pStyle w:val="PL"/>
        <w:rPr>
          <w:noProof w:val="0"/>
          <w:snapToGrid w:val="0"/>
        </w:rPr>
      </w:pPr>
      <w:r w:rsidRPr="00FA22D3">
        <w:rPr>
          <w:noProof w:val="0"/>
          <w:snapToGrid w:val="0"/>
        </w:rPr>
        <w:tab/>
        <w:t>id-RAN-UE-NGAP-ID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85</w:t>
      </w:r>
    </w:p>
    <w:p w14:paraId="7C86C532" w14:textId="77777777" w:rsidR="004A7D6F" w:rsidRPr="00FA22D3" w:rsidRDefault="004A7D6F" w:rsidP="004A7D6F">
      <w:pPr>
        <w:pStyle w:val="PL"/>
        <w:rPr>
          <w:noProof w:val="0"/>
          <w:snapToGrid w:val="0"/>
        </w:rPr>
      </w:pPr>
      <w:r w:rsidRPr="00FA22D3">
        <w:rPr>
          <w:noProof w:val="0"/>
          <w:snapToGrid w:val="0"/>
        </w:rPr>
        <w:tab/>
        <w:t>id-RelativeAMFCapacity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86</w:t>
      </w:r>
    </w:p>
    <w:p w14:paraId="594809D2" w14:textId="77777777" w:rsidR="004A7D6F" w:rsidRPr="00FA22D3" w:rsidRDefault="004A7D6F" w:rsidP="004A7D6F">
      <w:pPr>
        <w:pStyle w:val="PL"/>
        <w:rPr>
          <w:noProof w:val="0"/>
          <w:snapToGrid w:val="0"/>
        </w:rPr>
      </w:pPr>
      <w:r w:rsidRPr="00FA22D3">
        <w:rPr>
          <w:noProof w:val="0"/>
          <w:snapToGrid w:val="0"/>
        </w:rPr>
        <w:tab/>
        <w:t>id-RepetitionPeriod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87</w:t>
      </w:r>
    </w:p>
    <w:p w14:paraId="3BADA477" w14:textId="77777777" w:rsidR="004A7D6F" w:rsidRPr="00FA22D3" w:rsidRDefault="004A7D6F" w:rsidP="004A7D6F">
      <w:pPr>
        <w:pStyle w:val="PL"/>
        <w:rPr>
          <w:noProof w:val="0"/>
          <w:snapToGrid w:val="0"/>
        </w:rPr>
      </w:pPr>
      <w:r w:rsidRPr="00FA22D3">
        <w:rPr>
          <w:iCs/>
          <w:noProof w:val="0"/>
        </w:rPr>
        <w:tab/>
      </w:r>
      <w:r w:rsidRPr="00FA22D3">
        <w:rPr>
          <w:noProof w:val="0"/>
          <w:snapToGrid w:val="0"/>
        </w:rPr>
        <w:t>id-ResetType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88</w:t>
      </w:r>
    </w:p>
    <w:p w14:paraId="0F8B47A5" w14:textId="77777777" w:rsidR="004A7D6F" w:rsidRPr="00FA22D3" w:rsidRDefault="004A7D6F" w:rsidP="004A7D6F">
      <w:pPr>
        <w:pStyle w:val="PL"/>
        <w:rPr>
          <w:noProof w:val="0"/>
          <w:snapToGrid w:val="0"/>
        </w:rPr>
      </w:pPr>
      <w:r w:rsidRPr="00FA22D3">
        <w:rPr>
          <w:noProof w:val="0"/>
          <w:snapToGrid w:val="0"/>
        </w:rPr>
        <w:tab/>
        <w:t>id-</w:t>
      </w:r>
      <w:r w:rsidRPr="00FA22D3">
        <w:rPr>
          <w:bCs/>
          <w:noProof w:val="0"/>
          <w:lang w:eastAsia="zh-CN"/>
        </w:rPr>
        <w:t>Routing</w:t>
      </w:r>
      <w:r w:rsidRPr="00FA22D3">
        <w:rPr>
          <w:bCs/>
          <w:noProof w:val="0"/>
        </w:rPr>
        <w: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89</w:t>
      </w:r>
    </w:p>
    <w:p w14:paraId="6D483352" w14:textId="77777777" w:rsidR="004A7D6F" w:rsidRPr="00FA22D3" w:rsidRDefault="004A7D6F" w:rsidP="004A7D6F">
      <w:pPr>
        <w:pStyle w:val="PL"/>
        <w:rPr>
          <w:bCs/>
          <w:noProof w:val="0"/>
          <w:lang w:eastAsia="zh-CN"/>
        </w:rPr>
      </w:pPr>
      <w:r w:rsidRPr="00FA22D3">
        <w:rPr>
          <w:noProof w:val="0"/>
          <w:snapToGrid w:val="0"/>
        </w:rPr>
        <w:tab/>
        <w:t>id-RRCEstablishmentCause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90</w:t>
      </w:r>
    </w:p>
    <w:p w14:paraId="05E5BB57" w14:textId="77777777" w:rsidR="004A7D6F" w:rsidRPr="00FA22D3" w:rsidRDefault="004A7D6F" w:rsidP="004A7D6F">
      <w:pPr>
        <w:pStyle w:val="PL"/>
        <w:rPr>
          <w:noProof w:val="0"/>
          <w:snapToGrid w:val="0"/>
        </w:rPr>
      </w:pPr>
      <w:r w:rsidRPr="00FA22D3">
        <w:rPr>
          <w:noProof w:val="0"/>
          <w:snapToGrid w:val="0"/>
        </w:rPr>
        <w:tab/>
        <w:t>id-RRCInactiveTransitionReportRequest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91</w:t>
      </w:r>
    </w:p>
    <w:p w14:paraId="5950B778" w14:textId="77777777" w:rsidR="004A7D6F" w:rsidRPr="00FA22D3" w:rsidRDefault="004A7D6F" w:rsidP="004A7D6F">
      <w:pPr>
        <w:pStyle w:val="PL"/>
        <w:rPr>
          <w:noProof w:val="0"/>
          <w:snapToGrid w:val="0"/>
        </w:rPr>
      </w:pPr>
      <w:r w:rsidRPr="00FA22D3">
        <w:rPr>
          <w:noProof w:val="0"/>
          <w:snapToGrid w:val="0"/>
        </w:rPr>
        <w:tab/>
        <w:t>id-RRCState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92</w:t>
      </w:r>
    </w:p>
    <w:p w14:paraId="089B5FA6" w14:textId="77777777" w:rsidR="004A7D6F" w:rsidRPr="00FA22D3" w:rsidRDefault="004A7D6F" w:rsidP="004A7D6F">
      <w:pPr>
        <w:pStyle w:val="PL"/>
        <w:rPr>
          <w:noProof w:val="0"/>
          <w:snapToGrid w:val="0"/>
        </w:rPr>
      </w:pPr>
      <w:r w:rsidRPr="00FA22D3">
        <w:rPr>
          <w:noProof w:val="0"/>
          <w:snapToGrid w:val="0"/>
        </w:rPr>
        <w:tab/>
        <w:t>id-SecurityContext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93</w:t>
      </w:r>
    </w:p>
    <w:p w14:paraId="4BB109BE" w14:textId="77777777" w:rsidR="004A7D6F" w:rsidRPr="00FA22D3" w:rsidRDefault="004A7D6F" w:rsidP="004A7D6F">
      <w:pPr>
        <w:pStyle w:val="PL"/>
        <w:rPr>
          <w:noProof w:val="0"/>
          <w:snapToGrid w:val="0"/>
        </w:rPr>
      </w:pPr>
      <w:r w:rsidRPr="00FA22D3">
        <w:rPr>
          <w:noProof w:val="0"/>
          <w:snapToGrid w:val="0"/>
        </w:rPr>
        <w:tab/>
        <w:t>id-SecurityKey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94</w:t>
      </w:r>
    </w:p>
    <w:p w14:paraId="61CF9ED4" w14:textId="77777777" w:rsidR="004A7D6F" w:rsidRPr="00FA22D3" w:rsidRDefault="004A7D6F" w:rsidP="004A7D6F">
      <w:pPr>
        <w:pStyle w:val="PL"/>
        <w:rPr>
          <w:noProof w:val="0"/>
          <w:snapToGrid w:val="0"/>
        </w:rPr>
      </w:pPr>
      <w:r w:rsidRPr="00FA22D3">
        <w:rPr>
          <w:noProof w:val="0"/>
          <w:snapToGrid w:val="0"/>
        </w:rPr>
        <w:tab/>
        <w:t>id-SerialNumber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95</w:t>
      </w:r>
    </w:p>
    <w:p w14:paraId="750D1EED" w14:textId="77777777" w:rsidR="004A7D6F" w:rsidRPr="00FA22D3" w:rsidRDefault="004A7D6F" w:rsidP="004A7D6F">
      <w:pPr>
        <w:pStyle w:val="PL"/>
        <w:rPr>
          <w:noProof w:val="0"/>
          <w:snapToGrid w:val="0"/>
        </w:rPr>
      </w:pPr>
      <w:r w:rsidRPr="00FA22D3">
        <w:rPr>
          <w:noProof w:val="0"/>
          <w:snapToGrid w:val="0"/>
        </w:rPr>
        <w:tab/>
        <w:t>id-ServedGUAMIList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96</w:t>
      </w:r>
    </w:p>
    <w:p w14:paraId="13686A3A" w14:textId="77777777" w:rsidR="004A7D6F" w:rsidRPr="00FA22D3" w:rsidRDefault="004A7D6F" w:rsidP="004A7D6F">
      <w:pPr>
        <w:pStyle w:val="PL"/>
        <w:rPr>
          <w:noProof w:val="0"/>
          <w:snapToGrid w:val="0"/>
        </w:rPr>
      </w:pPr>
      <w:r w:rsidRPr="00FA22D3">
        <w:rPr>
          <w:noProof w:val="0"/>
          <w:snapToGrid w:val="0"/>
        </w:rPr>
        <w:tab/>
        <w:t>id-SliceSupportList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97</w:t>
      </w:r>
    </w:p>
    <w:p w14:paraId="27BFFDED" w14:textId="77777777" w:rsidR="004A7D6F" w:rsidRPr="00FA22D3" w:rsidRDefault="004A7D6F" w:rsidP="004A7D6F">
      <w:pPr>
        <w:pStyle w:val="PL"/>
        <w:rPr>
          <w:noProof w:val="0"/>
          <w:snapToGrid w:val="0"/>
        </w:rPr>
      </w:pPr>
      <w:r w:rsidRPr="00FA22D3">
        <w:rPr>
          <w:noProof w:val="0"/>
          <w:snapToGrid w:val="0"/>
        </w:rPr>
        <w:tab/>
        <w:t>id-SONConfigurationTransferDL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98</w:t>
      </w:r>
    </w:p>
    <w:p w14:paraId="0B7D322F" w14:textId="77777777" w:rsidR="004A7D6F" w:rsidRPr="00FA22D3" w:rsidRDefault="004A7D6F" w:rsidP="004A7D6F">
      <w:pPr>
        <w:pStyle w:val="PL"/>
        <w:rPr>
          <w:noProof w:val="0"/>
          <w:snapToGrid w:val="0"/>
        </w:rPr>
      </w:pPr>
      <w:r w:rsidRPr="00FA22D3">
        <w:rPr>
          <w:noProof w:val="0"/>
          <w:snapToGrid w:val="0"/>
        </w:rPr>
        <w:tab/>
        <w:t>id-SONConfigurationTransferUL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99</w:t>
      </w:r>
    </w:p>
    <w:p w14:paraId="5CFAFAAE" w14:textId="77777777" w:rsidR="004A7D6F" w:rsidRPr="00FA22D3" w:rsidRDefault="004A7D6F" w:rsidP="004A7D6F">
      <w:pPr>
        <w:pStyle w:val="PL"/>
        <w:rPr>
          <w:noProof w:val="0"/>
          <w:snapToGrid w:val="0"/>
        </w:rPr>
      </w:pPr>
      <w:r w:rsidRPr="00FA22D3">
        <w:rPr>
          <w:noProof w:val="0"/>
          <w:snapToGrid w:val="0"/>
        </w:rPr>
        <w:tab/>
        <w:t>id-SourceAMF-UE-NGAP-ID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100</w:t>
      </w:r>
    </w:p>
    <w:p w14:paraId="236FDB9A" w14:textId="77777777" w:rsidR="004A7D6F" w:rsidRPr="00FA22D3" w:rsidRDefault="004A7D6F" w:rsidP="004A7D6F">
      <w:pPr>
        <w:pStyle w:val="PL"/>
        <w:rPr>
          <w:noProof w:val="0"/>
          <w:snapToGrid w:val="0"/>
        </w:rPr>
      </w:pPr>
      <w:r w:rsidRPr="00FA22D3">
        <w:rPr>
          <w:noProof w:val="0"/>
          <w:snapToGrid w:val="0"/>
        </w:rPr>
        <w:tab/>
        <w:t>id-SourceToTarget-TransparentContainer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101</w:t>
      </w:r>
    </w:p>
    <w:p w14:paraId="15485620" w14:textId="77777777" w:rsidR="004A7D6F" w:rsidRPr="00FA22D3" w:rsidRDefault="004A7D6F" w:rsidP="004A7D6F">
      <w:pPr>
        <w:pStyle w:val="PL"/>
        <w:rPr>
          <w:noProof w:val="0"/>
          <w:snapToGrid w:val="0"/>
        </w:rPr>
      </w:pPr>
      <w:r w:rsidRPr="00FA22D3">
        <w:rPr>
          <w:noProof w:val="0"/>
          <w:snapToGrid w:val="0"/>
        </w:rPr>
        <w:tab/>
        <w:t>id-SupportedTAList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102</w:t>
      </w:r>
    </w:p>
    <w:p w14:paraId="131CBF6D" w14:textId="77777777" w:rsidR="004A7D6F" w:rsidRPr="00FA22D3" w:rsidRDefault="004A7D6F" w:rsidP="004A7D6F">
      <w:pPr>
        <w:pStyle w:val="PL"/>
        <w:rPr>
          <w:noProof w:val="0"/>
          <w:snapToGrid w:val="0"/>
        </w:rPr>
      </w:pPr>
      <w:r w:rsidRPr="00FA22D3">
        <w:rPr>
          <w:noProof w:val="0"/>
          <w:snapToGrid w:val="0"/>
        </w:rPr>
        <w:tab/>
        <w:t>id-TAIListForPaging</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103</w:t>
      </w:r>
    </w:p>
    <w:p w14:paraId="50E87C1B" w14:textId="77777777" w:rsidR="004A7D6F" w:rsidRPr="00FA22D3" w:rsidRDefault="004A7D6F" w:rsidP="004A7D6F">
      <w:pPr>
        <w:pStyle w:val="PL"/>
        <w:rPr>
          <w:noProof w:val="0"/>
          <w:snapToGrid w:val="0"/>
          <w:lang w:eastAsia="zh-CN"/>
        </w:rPr>
      </w:pPr>
      <w:r w:rsidRPr="00FA22D3">
        <w:rPr>
          <w:noProof w:val="0"/>
          <w:snapToGrid w:val="0"/>
          <w:lang w:eastAsia="zh-CN"/>
        </w:rPr>
        <w:tab/>
      </w:r>
      <w:r w:rsidRPr="00FA22D3">
        <w:rPr>
          <w:noProof w:val="0"/>
          <w:snapToGrid w:val="0"/>
        </w:rPr>
        <w:t>id-</w:t>
      </w:r>
      <w:r w:rsidRPr="00FA22D3">
        <w:rPr>
          <w:noProof w:val="0"/>
          <w:snapToGrid w:val="0"/>
          <w:lang w:eastAsia="zh-CN"/>
        </w:rPr>
        <w:t>TAIListForRestart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104</w:t>
      </w:r>
    </w:p>
    <w:p w14:paraId="01EE0AE7" w14:textId="77777777" w:rsidR="004A7D6F" w:rsidRPr="00FA22D3" w:rsidRDefault="004A7D6F" w:rsidP="004A7D6F">
      <w:pPr>
        <w:pStyle w:val="PL"/>
        <w:rPr>
          <w:noProof w:val="0"/>
          <w:snapToGrid w:val="0"/>
        </w:rPr>
      </w:pPr>
      <w:r w:rsidRPr="00FA22D3">
        <w:rPr>
          <w:noProof w:val="0"/>
          <w:snapToGrid w:val="0"/>
        </w:rPr>
        <w:tab/>
        <w:t>id-TargetID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105</w:t>
      </w:r>
    </w:p>
    <w:p w14:paraId="2424F365" w14:textId="77777777" w:rsidR="004A7D6F" w:rsidRPr="00FA22D3" w:rsidRDefault="004A7D6F" w:rsidP="004A7D6F">
      <w:pPr>
        <w:pStyle w:val="PL"/>
        <w:rPr>
          <w:noProof w:val="0"/>
        </w:rPr>
      </w:pPr>
      <w:r w:rsidRPr="00FA22D3">
        <w:rPr>
          <w:noProof w:val="0"/>
          <w:snapToGrid w:val="0"/>
        </w:rPr>
        <w:tab/>
        <w:t>id-TargetToSource-TransparentContainer</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106</w:t>
      </w:r>
    </w:p>
    <w:p w14:paraId="389A3B5E" w14:textId="77777777" w:rsidR="004A7D6F" w:rsidRPr="00FA22D3" w:rsidRDefault="004A7D6F" w:rsidP="004A7D6F">
      <w:pPr>
        <w:pStyle w:val="PL"/>
        <w:rPr>
          <w:noProof w:val="0"/>
          <w:snapToGrid w:val="0"/>
        </w:rPr>
      </w:pPr>
      <w:r w:rsidRPr="00FA22D3">
        <w:rPr>
          <w:noProof w:val="0"/>
          <w:snapToGrid w:val="0"/>
        </w:rPr>
        <w:tab/>
        <w:t>id-TimeToWait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107</w:t>
      </w:r>
    </w:p>
    <w:p w14:paraId="0FE44F2E" w14:textId="77777777" w:rsidR="004A7D6F" w:rsidRPr="00FA22D3" w:rsidRDefault="004A7D6F" w:rsidP="004A7D6F">
      <w:pPr>
        <w:pStyle w:val="PL"/>
        <w:rPr>
          <w:noProof w:val="0"/>
          <w:snapToGrid w:val="0"/>
        </w:rPr>
      </w:pPr>
      <w:r w:rsidRPr="00FA22D3">
        <w:rPr>
          <w:noProof w:val="0"/>
        </w:rPr>
        <w:tab/>
      </w:r>
      <w:r w:rsidRPr="00FA22D3">
        <w:rPr>
          <w:noProof w:val="0"/>
          <w:snapToGrid w:val="0"/>
        </w:rPr>
        <w:t>id-TraceActivation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108</w:t>
      </w:r>
    </w:p>
    <w:p w14:paraId="44BE5CDF" w14:textId="77777777" w:rsidR="004A7D6F" w:rsidRPr="00FA22D3" w:rsidRDefault="004A7D6F" w:rsidP="004A7D6F">
      <w:pPr>
        <w:pStyle w:val="PL"/>
        <w:rPr>
          <w:noProof w:val="0"/>
          <w:lang w:eastAsia="zh-CN"/>
        </w:rPr>
      </w:pPr>
      <w:r w:rsidRPr="00FA22D3">
        <w:rPr>
          <w:noProof w:val="0"/>
          <w:lang w:eastAsia="zh-CN"/>
        </w:rPr>
        <w:tab/>
        <w:t>id-TraceCollectionEntityIPAddress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109</w:t>
      </w:r>
    </w:p>
    <w:p w14:paraId="55FDA396" w14:textId="77777777" w:rsidR="004A7D6F" w:rsidRPr="00FA22D3" w:rsidRDefault="004A7D6F" w:rsidP="004A7D6F">
      <w:pPr>
        <w:pStyle w:val="PL"/>
        <w:spacing w:line="0" w:lineRule="atLeast"/>
        <w:rPr>
          <w:noProof w:val="0"/>
          <w:snapToGrid w:val="0"/>
        </w:rPr>
      </w:pPr>
      <w:r w:rsidRPr="00FA22D3">
        <w:rPr>
          <w:noProof w:val="0"/>
          <w:snapToGrid w:val="0"/>
        </w:rPr>
        <w:tab/>
        <w:t>id-UEAggregateMaximumBitRate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110</w:t>
      </w:r>
    </w:p>
    <w:p w14:paraId="7E79A3C1" w14:textId="77777777" w:rsidR="004A7D6F" w:rsidRPr="00FA22D3" w:rsidRDefault="004A7D6F" w:rsidP="004A7D6F">
      <w:pPr>
        <w:pStyle w:val="PL"/>
        <w:rPr>
          <w:noProof w:val="0"/>
          <w:snapToGrid w:val="0"/>
        </w:rPr>
      </w:pPr>
      <w:r w:rsidRPr="00FA22D3">
        <w:rPr>
          <w:noProof w:val="0"/>
          <w:snapToGrid w:val="0"/>
        </w:rPr>
        <w:tab/>
        <w:t>id-</w:t>
      </w:r>
      <w:r w:rsidRPr="00FA22D3">
        <w:rPr>
          <w:iCs/>
          <w:noProof w:val="0"/>
        </w:rPr>
        <w:t>UE-associatedLogicalNG-connectionList</w:t>
      </w:r>
      <w:r w:rsidRPr="00FA22D3">
        <w:rPr>
          <w:iCs/>
          <w:noProof w:val="0"/>
        </w:rPr>
        <w:tab/>
      </w:r>
      <w:r w:rsidRPr="00FA22D3">
        <w:rPr>
          <w:noProof w:val="0"/>
          <w:snapToGrid w:val="0"/>
        </w:rPr>
        <w:tab/>
      </w:r>
      <w:r w:rsidRPr="00FA22D3">
        <w:rPr>
          <w:noProof w:val="0"/>
          <w:snapToGrid w:val="0"/>
        </w:rPr>
        <w:tab/>
      </w:r>
      <w:r w:rsidRPr="00FA22D3">
        <w:rPr>
          <w:noProof w:val="0"/>
          <w:snapToGrid w:val="0"/>
        </w:rPr>
        <w:tab/>
        <w:t>ProtocolIE-ID ::= 111</w:t>
      </w:r>
    </w:p>
    <w:p w14:paraId="1B8C2365" w14:textId="77777777" w:rsidR="004A7D6F" w:rsidRPr="00FA22D3" w:rsidRDefault="004A7D6F" w:rsidP="004A7D6F">
      <w:pPr>
        <w:pStyle w:val="PL"/>
        <w:rPr>
          <w:noProof w:val="0"/>
          <w:snapToGrid w:val="0"/>
        </w:rPr>
      </w:pPr>
      <w:r w:rsidRPr="00FA22D3">
        <w:rPr>
          <w:noProof w:val="0"/>
          <w:snapToGrid w:val="0"/>
        </w:rPr>
        <w:tab/>
        <w:t>id-UEContextRequest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112</w:t>
      </w:r>
    </w:p>
    <w:p w14:paraId="6A368BF7" w14:textId="77777777" w:rsidR="004A7D6F" w:rsidRPr="00FA22D3" w:rsidRDefault="004A7D6F" w:rsidP="004A7D6F">
      <w:pPr>
        <w:pStyle w:val="PL"/>
        <w:rPr>
          <w:noProof w:val="0"/>
          <w:snapToGrid w:val="0"/>
        </w:rPr>
      </w:pPr>
      <w:r w:rsidRPr="00FA22D3">
        <w:rPr>
          <w:noProof w:val="0"/>
          <w:snapToGrid w:val="0"/>
        </w:rPr>
        <w:tab/>
        <w:t>id-UE-NGAP-IDs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114</w:t>
      </w:r>
    </w:p>
    <w:p w14:paraId="49A47E5D" w14:textId="77777777" w:rsidR="004A7D6F" w:rsidRPr="00FA22D3" w:rsidRDefault="004A7D6F" w:rsidP="004A7D6F">
      <w:pPr>
        <w:pStyle w:val="PL"/>
        <w:rPr>
          <w:noProof w:val="0"/>
          <w:snapToGrid w:val="0"/>
        </w:rPr>
      </w:pPr>
      <w:r w:rsidRPr="00FA22D3">
        <w:rPr>
          <w:noProof w:val="0"/>
          <w:snapToGrid w:val="0"/>
        </w:rPr>
        <w:tab/>
        <w:t>id-UEPagingIdentity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115</w:t>
      </w:r>
    </w:p>
    <w:p w14:paraId="46908463" w14:textId="77777777" w:rsidR="004A7D6F" w:rsidRPr="00FA22D3" w:rsidRDefault="004A7D6F" w:rsidP="004A7D6F">
      <w:pPr>
        <w:pStyle w:val="PL"/>
      </w:pPr>
      <w:r w:rsidRPr="00FA22D3">
        <w:rPr>
          <w:noProof w:val="0"/>
          <w:snapToGrid w:val="0"/>
        </w:rPr>
        <w:tab/>
        <w:t>id-UEPresenceInAreaOfInterestList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116</w:t>
      </w:r>
    </w:p>
    <w:p w14:paraId="31339232" w14:textId="77777777" w:rsidR="004A7D6F" w:rsidRPr="00FA22D3" w:rsidRDefault="004A7D6F" w:rsidP="004A7D6F">
      <w:pPr>
        <w:pStyle w:val="PL"/>
        <w:rPr>
          <w:noProof w:val="0"/>
          <w:snapToGrid w:val="0"/>
        </w:rPr>
      </w:pPr>
      <w:r w:rsidRPr="00FA22D3">
        <w:rPr>
          <w:noProof w:val="0"/>
          <w:snapToGrid w:val="0"/>
        </w:rPr>
        <w:tab/>
        <w:t>id-UERadioCapability</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117</w:t>
      </w:r>
    </w:p>
    <w:p w14:paraId="227C65E7" w14:textId="77777777" w:rsidR="004A7D6F" w:rsidRPr="00FA22D3" w:rsidRDefault="004A7D6F" w:rsidP="004A7D6F">
      <w:pPr>
        <w:pStyle w:val="PL"/>
        <w:rPr>
          <w:noProof w:val="0"/>
          <w:snapToGrid w:val="0"/>
        </w:rPr>
      </w:pPr>
      <w:r w:rsidRPr="00FA22D3">
        <w:rPr>
          <w:noProof w:val="0"/>
          <w:snapToGrid w:val="0"/>
        </w:rPr>
        <w:tab/>
        <w:t>id-UERadioCapabilityForPaging</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118</w:t>
      </w:r>
    </w:p>
    <w:p w14:paraId="195E0B50" w14:textId="77777777" w:rsidR="004A7D6F" w:rsidRPr="00FA22D3" w:rsidRDefault="004A7D6F" w:rsidP="004A7D6F">
      <w:pPr>
        <w:pStyle w:val="PL"/>
        <w:rPr>
          <w:noProof w:val="0"/>
          <w:snapToGrid w:val="0"/>
        </w:rPr>
      </w:pPr>
      <w:r w:rsidRPr="00FA22D3">
        <w:rPr>
          <w:noProof w:val="0"/>
          <w:snapToGrid w:val="0"/>
        </w:rPr>
        <w:tab/>
        <w:t>id-UESecurityCapabilities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119</w:t>
      </w:r>
    </w:p>
    <w:p w14:paraId="47E4BEF9" w14:textId="77777777" w:rsidR="004A7D6F" w:rsidRPr="00FA22D3" w:rsidRDefault="004A7D6F" w:rsidP="004A7D6F">
      <w:pPr>
        <w:pStyle w:val="PL"/>
        <w:rPr>
          <w:noProof w:val="0"/>
          <w:snapToGrid w:val="0"/>
        </w:rPr>
      </w:pPr>
      <w:r w:rsidRPr="00FA22D3">
        <w:rPr>
          <w:noProof w:val="0"/>
          <w:snapToGrid w:val="0"/>
        </w:rPr>
        <w:tab/>
        <w:t>id-UnavailableGUAMIList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120</w:t>
      </w:r>
    </w:p>
    <w:p w14:paraId="2D7F382A" w14:textId="77777777" w:rsidR="004A7D6F" w:rsidRPr="00FA22D3" w:rsidRDefault="004A7D6F" w:rsidP="004A7D6F">
      <w:pPr>
        <w:pStyle w:val="PL"/>
        <w:rPr>
          <w:noProof w:val="0"/>
          <w:snapToGrid w:val="0"/>
          <w:lang w:eastAsia="zh-CN"/>
        </w:rPr>
      </w:pPr>
      <w:r w:rsidRPr="00FA22D3">
        <w:rPr>
          <w:noProof w:val="0"/>
          <w:snapToGrid w:val="0"/>
          <w:lang w:eastAsia="zh-CN"/>
        </w:rPr>
        <w:tab/>
        <w:t>id-UserLocationInformation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121</w:t>
      </w:r>
    </w:p>
    <w:p w14:paraId="049A77B5" w14:textId="77777777" w:rsidR="004A7D6F" w:rsidRPr="00FA22D3" w:rsidRDefault="004A7D6F" w:rsidP="004A7D6F">
      <w:pPr>
        <w:pStyle w:val="PL"/>
        <w:rPr>
          <w:noProof w:val="0"/>
          <w:snapToGrid w:val="0"/>
        </w:rPr>
      </w:pPr>
      <w:r w:rsidRPr="00FA22D3">
        <w:rPr>
          <w:noProof w:val="0"/>
          <w:snapToGrid w:val="0"/>
        </w:rPr>
        <w:tab/>
        <w:t>id-WarningAreaList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122</w:t>
      </w:r>
    </w:p>
    <w:p w14:paraId="34EF0311" w14:textId="77777777" w:rsidR="004A7D6F" w:rsidRPr="00FA22D3" w:rsidRDefault="004A7D6F" w:rsidP="004A7D6F">
      <w:pPr>
        <w:pStyle w:val="PL"/>
        <w:rPr>
          <w:noProof w:val="0"/>
          <w:snapToGrid w:val="0"/>
        </w:rPr>
      </w:pPr>
      <w:r w:rsidRPr="00FA22D3">
        <w:rPr>
          <w:noProof w:val="0"/>
          <w:snapToGrid w:val="0"/>
        </w:rPr>
        <w:tab/>
        <w:t>id-WarningMessageContents</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123</w:t>
      </w:r>
    </w:p>
    <w:p w14:paraId="50557260" w14:textId="77777777" w:rsidR="004A7D6F" w:rsidRPr="00FA22D3" w:rsidRDefault="004A7D6F" w:rsidP="004A7D6F">
      <w:pPr>
        <w:pStyle w:val="PL"/>
        <w:rPr>
          <w:noProof w:val="0"/>
          <w:snapToGrid w:val="0"/>
        </w:rPr>
      </w:pPr>
      <w:r w:rsidRPr="00FA22D3">
        <w:rPr>
          <w:noProof w:val="0"/>
          <w:snapToGrid w:val="0"/>
        </w:rPr>
        <w:tab/>
        <w:t>id-WarningSecurityInfo</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124</w:t>
      </w:r>
    </w:p>
    <w:p w14:paraId="7911A67C" w14:textId="77777777" w:rsidR="004A7D6F" w:rsidRPr="00FA22D3" w:rsidRDefault="004A7D6F" w:rsidP="004A7D6F">
      <w:pPr>
        <w:pStyle w:val="PL"/>
        <w:rPr>
          <w:noProof w:val="0"/>
          <w:snapToGrid w:val="0"/>
        </w:rPr>
      </w:pPr>
      <w:r w:rsidRPr="00FA22D3">
        <w:rPr>
          <w:noProof w:val="0"/>
          <w:snapToGrid w:val="0"/>
        </w:rPr>
        <w:tab/>
        <w:t>id-WarningType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125</w:t>
      </w:r>
    </w:p>
    <w:p w14:paraId="352CEC8B" w14:textId="77777777" w:rsidR="004A7D6F" w:rsidRPr="00FA22D3" w:rsidRDefault="004A7D6F" w:rsidP="004A7D6F">
      <w:pPr>
        <w:pStyle w:val="PL"/>
        <w:rPr>
          <w:noProof w:val="0"/>
          <w:snapToGrid w:val="0"/>
        </w:rPr>
      </w:pPr>
      <w:r w:rsidRPr="00FA22D3">
        <w:rPr>
          <w:noProof w:val="0"/>
          <w:snapToGrid w:val="0"/>
        </w:rPr>
        <w:tab/>
        <w:t>id-AdditionalUL-NGU-UP-TNLInformation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126</w:t>
      </w:r>
    </w:p>
    <w:p w14:paraId="177B4FF7" w14:textId="77777777" w:rsidR="004A7D6F" w:rsidRPr="00FA22D3" w:rsidRDefault="004A7D6F" w:rsidP="004A7D6F">
      <w:pPr>
        <w:pStyle w:val="PL"/>
        <w:rPr>
          <w:noProof w:val="0"/>
          <w:snapToGrid w:val="0"/>
        </w:rPr>
      </w:pPr>
      <w:r w:rsidRPr="00FA22D3">
        <w:rPr>
          <w:noProof w:val="0"/>
          <w:snapToGrid w:val="0"/>
        </w:rPr>
        <w:tab/>
        <w:t>id-DataForwardingNotPossible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127</w:t>
      </w:r>
    </w:p>
    <w:p w14:paraId="70B7646F" w14:textId="77777777" w:rsidR="004A7D6F" w:rsidRPr="00FA22D3" w:rsidRDefault="004A7D6F" w:rsidP="004A7D6F">
      <w:pPr>
        <w:pStyle w:val="PL"/>
        <w:rPr>
          <w:noProof w:val="0"/>
          <w:snapToGrid w:val="0"/>
        </w:rPr>
      </w:pPr>
      <w:r w:rsidRPr="00FA22D3">
        <w:rPr>
          <w:noProof w:val="0"/>
          <w:snapToGrid w:val="0"/>
        </w:rPr>
        <w:tab/>
        <w:t>id-DL-NGU-UP-TNLInformation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128</w:t>
      </w:r>
    </w:p>
    <w:p w14:paraId="4694EEE2" w14:textId="77777777" w:rsidR="004A7D6F" w:rsidRPr="00FA22D3" w:rsidRDefault="004A7D6F" w:rsidP="004A7D6F">
      <w:pPr>
        <w:pStyle w:val="PL"/>
        <w:rPr>
          <w:noProof w:val="0"/>
          <w:snapToGrid w:val="0"/>
        </w:rPr>
      </w:pPr>
      <w:r w:rsidRPr="00FA22D3">
        <w:rPr>
          <w:noProof w:val="0"/>
          <w:snapToGrid w:val="0"/>
        </w:rPr>
        <w:tab/>
        <w:t>id-NetworkInstance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129</w:t>
      </w:r>
    </w:p>
    <w:p w14:paraId="5A9D37FB" w14:textId="77777777" w:rsidR="004A7D6F" w:rsidRPr="00FA22D3" w:rsidRDefault="004A7D6F" w:rsidP="004A7D6F">
      <w:pPr>
        <w:pStyle w:val="PL"/>
        <w:rPr>
          <w:noProof w:val="0"/>
          <w:snapToGrid w:val="0"/>
        </w:rPr>
      </w:pPr>
      <w:r w:rsidRPr="00FA22D3">
        <w:rPr>
          <w:noProof w:val="0"/>
          <w:snapToGrid w:val="0"/>
        </w:rPr>
        <w:tab/>
        <w:t>id-</w:t>
      </w:r>
      <w:r w:rsidRPr="00FA22D3">
        <w:rPr>
          <w:rFonts w:hint="eastAsia"/>
          <w:noProof w:val="0"/>
          <w:snapToGrid w:val="0"/>
          <w:lang w:eastAsia="zh-CN"/>
        </w:rPr>
        <w:t>P</w:t>
      </w:r>
      <w:r w:rsidRPr="00FA22D3">
        <w:rPr>
          <w:noProof w:val="0"/>
          <w:snapToGrid w:val="0"/>
        </w:rPr>
        <w:t>DUSessionAggregateMaximumBitRate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130</w:t>
      </w:r>
    </w:p>
    <w:p w14:paraId="5C7976E4" w14:textId="77777777" w:rsidR="004A7D6F" w:rsidRPr="00FA22D3" w:rsidRDefault="004A7D6F" w:rsidP="004A7D6F">
      <w:pPr>
        <w:pStyle w:val="PL"/>
        <w:rPr>
          <w:noProof w:val="0"/>
        </w:rPr>
      </w:pPr>
      <w:r w:rsidRPr="00FA22D3">
        <w:rPr>
          <w:noProof w:val="0"/>
          <w:snapToGrid w:val="0"/>
        </w:rPr>
        <w:tab/>
        <w:t>id-PDUSessionResource</w:t>
      </w:r>
      <w:r w:rsidRPr="00FA22D3">
        <w:rPr>
          <w:noProof w:val="0"/>
        </w:rPr>
        <w:t>FailedToModifyListModCfm</w:t>
      </w:r>
      <w:r w:rsidRPr="00FA22D3">
        <w:rPr>
          <w:noProof w:val="0"/>
          <w:snapToGrid w:val="0"/>
        </w:rPr>
        <w:tab/>
      </w:r>
      <w:r w:rsidRPr="00FA22D3">
        <w:rPr>
          <w:noProof w:val="0"/>
          <w:snapToGrid w:val="0"/>
        </w:rPr>
        <w:tab/>
      </w:r>
      <w:r w:rsidRPr="00FA22D3">
        <w:rPr>
          <w:noProof w:val="0"/>
          <w:snapToGrid w:val="0"/>
        </w:rPr>
        <w:tab/>
        <w:t>ProtocolIE-ID ::= 131</w:t>
      </w:r>
    </w:p>
    <w:p w14:paraId="3AD2F972" w14:textId="77777777" w:rsidR="004A7D6F" w:rsidRPr="00FA22D3" w:rsidRDefault="004A7D6F" w:rsidP="004A7D6F">
      <w:pPr>
        <w:pStyle w:val="PL"/>
        <w:rPr>
          <w:noProof w:val="0"/>
          <w:snapToGrid w:val="0"/>
        </w:rPr>
      </w:pPr>
      <w:r w:rsidRPr="00FA22D3">
        <w:rPr>
          <w:noProof w:val="0"/>
          <w:snapToGrid w:val="0"/>
        </w:rPr>
        <w:lastRenderedPageBreak/>
        <w:tab/>
        <w:t>id-PDUSessionResource</w:t>
      </w:r>
      <w:r w:rsidRPr="00FA22D3">
        <w:rPr>
          <w:noProof w:val="0"/>
        </w:rPr>
        <w:t>FailedToSetupListCxtFail</w:t>
      </w:r>
      <w:r w:rsidRPr="00FA22D3">
        <w:rPr>
          <w:noProof w:val="0"/>
        </w:rPr>
        <w:tab/>
      </w:r>
      <w:r w:rsidRPr="00FA22D3">
        <w:rPr>
          <w:noProof w:val="0"/>
        </w:rPr>
        <w:tab/>
      </w:r>
      <w:r w:rsidRPr="00FA22D3">
        <w:rPr>
          <w:noProof w:val="0"/>
        </w:rPr>
        <w:tab/>
      </w:r>
      <w:r w:rsidRPr="00FA22D3">
        <w:rPr>
          <w:noProof w:val="0"/>
          <w:snapToGrid w:val="0"/>
        </w:rPr>
        <w:t>ProtocolIE-ID ::= 132</w:t>
      </w:r>
    </w:p>
    <w:p w14:paraId="4AB8647A" w14:textId="77777777" w:rsidR="004A7D6F" w:rsidRPr="00FA22D3" w:rsidRDefault="004A7D6F" w:rsidP="004A7D6F">
      <w:pPr>
        <w:pStyle w:val="PL"/>
        <w:rPr>
          <w:noProof w:val="0"/>
          <w:snapToGrid w:val="0"/>
        </w:rPr>
      </w:pPr>
      <w:r w:rsidRPr="00FA22D3">
        <w:rPr>
          <w:noProof w:val="0"/>
          <w:snapToGrid w:val="0"/>
        </w:rPr>
        <w:tab/>
        <w:t>id-PDUSessionResource</w:t>
      </w:r>
      <w:r w:rsidRPr="00FA22D3">
        <w:rPr>
          <w:noProof w:val="0"/>
        </w:rPr>
        <w:t>List</w:t>
      </w:r>
      <w:r w:rsidRPr="00FA22D3">
        <w:rPr>
          <w:noProof w:val="0"/>
          <w:snapToGrid w:val="0"/>
        </w:rPr>
        <w:t>CxtRelReq</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133</w:t>
      </w:r>
    </w:p>
    <w:p w14:paraId="1EF382E6" w14:textId="77777777" w:rsidR="004A7D6F" w:rsidRPr="00FA22D3" w:rsidRDefault="004A7D6F" w:rsidP="004A7D6F">
      <w:pPr>
        <w:pStyle w:val="PL"/>
        <w:rPr>
          <w:noProof w:val="0"/>
          <w:snapToGrid w:val="0"/>
        </w:rPr>
      </w:pPr>
      <w:r w:rsidRPr="00FA22D3">
        <w:rPr>
          <w:noProof w:val="0"/>
          <w:snapToGrid w:val="0"/>
        </w:rPr>
        <w:tab/>
        <w:t>id-PDUSessionType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134</w:t>
      </w:r>
    </w:p>
    <w:p w14:paraId="7EF17E94" w14:textId="77777777" w:rsidR="004A7D6F" w:rsidRPr="00FA22D3" w:rsidRDefault="004A7D6F" w:rsidP="004A7D6F">
      <w:pPr>
        <w:pStyle w:val="PL"/>
        <w:rPr>
          <w:noProof w:val="0"/>
          <w:snapToGrid w:val="0"/>
        </w:rPr>
      </w:pPr>
      <w:r w:rsidRPr="00FA22D3">
        <w:rPr>
          <w:noProof w:val="0"/>
          <w:snapToGrid w:val="0"/>
        </w:rPr>
        <w:tab/>
        <w:t>id-QosFlowAddOrModifyRequestList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135</w:t>
      </w:r>
    </w:p>
    <w:p w14:paraId="1191E97B" w14:textId="77777777" w:rsidR="004A7D6F" w:rsidRPr="00FA22D3" w:rsidRDefault="004A7D6F" w:rsidP="004A7D6F">
      <w:pPr>
        <w:pStyle w:val="PL"/>
        <w:rPr>
          <w:noProof w:val="0"/>
          <w:snapToGrid w:val="0"/>
        </w:rPr>
      </w:pPr>
      <w:r w:rsidRPr="00FA22D3">
        <w:rPr>
          <w:noProof w:val="0"/>
          <w:snapToGrid w:val="0"/>
        </w:rPr>
        <w:tab/>
        <w:t>id-QosFlowSetupRequestList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136</w:t>
      </w:r>
    </w:p>
    <w:p w14:paraId="25B6D4F3" w14:textId="77777777" w:rsidR="004A7D6F" w:rsidRPr="00FA22D3" w:rsidRDefault="004A7D6F" w:rsidP="004A7D6F">
      <w:pPr>
        <w:pStyle w:val="PL"/>
        <w:rPr>
          <w:noProof w:val="0"/>
          <w:snapToGrid w:val="0"/>
        </w:rPr>
      </w:pPr>
      <w:r w:rsidRPr="00FA22D3">
        <w:rPr>
          <w:noProof w:val="0"/>
          <w:snapToGrid w:val="0"/>
        </w:rPr>
        <w:tab/>
        <w:t>id-QosFlowToReleaseList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137</w:t>
      </w:r>
    </w:p>
    <w:p w14:paraId="721429C5" w14:textId="77777777" w:rsidR="004A7D6F" w:rsidRPr="00FA22D3" w:rsidRDefault="004A7D6F" w:rsidP="004A7D6F">
      <w:pPr>
        <w:pStyle w:val="PL"/>
        <w:rPr>
          <w:noProof w:val="0"/>
          <w:snapToGrid w:val="0"/>
        </w:rPr>
      </w:pPr>
      <w:r w:rsidRPr="00FA22D3">
        <w:rPr>
          <w:noProof w:val="0"/>
          <w:snapToGrid w:val="0"/>
        </w:rPr>
        <w:tab/>
        <w:t>id-SecurityIndication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138</w:t>
      </w:r>
    </w:p>
    <w:p w14:paraId="0A934CF3" w14:textId="77777777" w:rsidR="004A7D6F" w:rsidRPr="00FA22D3" w:rsidRDefault="004A7D6F" w:rsidP="004A7D6F">
      <w:pPr>
        <w:pStyle w:val="PL"/>
        <w:rPr>
          <w:noProof w:val="0"/>
          <w:snapToGrid w:val="0"/>
        </w:rPr>
      </w:pPr>
      <w:r w:rsidRPr="00FA22D3">
        <w:rPr>
          <w:noProof w:val="0"/>
          <w:snapToGrid w:val="0"/>
        </w:rPr>
        <w:tab/>
        <w:t>id-UL-NGU-UP-TNLInformation</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139</w:t>
      </w:r>
    </w:p>
    <w:p w14:paraId="4FFBCCC9" w14:textId="77777777" w:rsidR="004A7D6F" w:rsidRPr="00FA22D3" w:rsidRDefault="004A7D6F" w:rsidP="004A7D6F">
      <w:pPr>
        <w:pStyle w:val="PL"/>
        <w:rPr>
          <w:noProof w:val="0"/>
          <w:snapToGrid w:val="0"/>
        </w:rPr>
      </w:pPr>
      <w:r w:rsidRPr="00FA22D3">
        <w:rPr>
          <w:noProof w:val="0"/>
          <w:snapToGrid w:val="0"/>
        </w:rPr>
        <w:tab/>
        <w:t>id-UL-NGU-UP-TNLModifyList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snapToGrid w:val="0"/>
        </w:rPr>
        <w:t>ProtocolIE-ID ::= 140</w:t>
      </w:r>
    </w:p>
    <w:p w14:paraId="09EC11F1" w14:textId="77777777" w:rsidR="004A7D6F" w:rsidRPr="00FA22D3" w:rsidRDefault="004A7D6F" w:rsidP="004A7D6F">
      <w:pPr>
        <w:pStyle w:val="PL"/>
        <w:rPr>
          <w:snapToGrid w:val="0"/>
        </w:rPr>
      </w:pPr>
      <w:r w:rsidRPr="00FA22D3">
        <w:rPr>
          <w:noProof w:val="0"/>
          <w:snapToGrid w:val="0"/>
        </w:rPr>
        <w:tab/>
      </w:r>
      <w:r w:rsidRPr="00FA22D3">
        <w:rPr>
          <w:snapToGrid w:val="0"/>
        </w:rPr>
        <w:t>id-WarningAreaCoordinates</w:t>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t>ProtocolIE-ID ::= 141</w:t>
      </w:r>
    </w:p>
    <w:p w14:paraId="4078F2A3" w14:textId="77777777" w:rsidR="004A7D6F" w:rsidRPr="00FA22D3" w:rsidRDefault="004A7D6F" w:rsidP="004A7D6F">
      <w:pPr>
        <w:pStyle w:val="PL"/>
        <w:rPr>
          <w:snapToGrid w:val="0"/>
        </w:rPr>
      </w:pPr>
      <w:r w:rsidRPr="00FA22D3">
        <w:rPr>
          <w:snapToGrid w:val="0"/>
        </w:rPr>
        <w:tab/>
        <w:t>id-PDUSessionResourceSecondaryRATUsageList</w:t>
      </w:r>
      <w:r w:rsidRPr="00FA22D3">
        <w:rPr>
          <w:snapToGrid w:val="0"/>
        </w:rPr>
        <w:tab/>
      </w:r>
      <w:r w:rsidRPr="00FA22D3">
        <w:rPr>
          <w:snapToGrid w:val="0"/>
        </w:rPr>
        <w:tab/>
      </w:r>
      <w:r w:rsidRPr="00FA22D3">
        <w:rPr>
          <w:snapToGrid w:val="0"/>
        </w:rPr>
        <w:tab/>
      </w:r>
      <w:r w:rsidRPr="00FA22D3">
        <w:rPr>
          <w:snapToGrid w:val="0"/>
        </w:rPr>
        <w:tab/>
        <w:t>ProtocolIE-ID ::= 142</w:t>
      </w:r>
    </w:p>
    <w:p w14:paraId="7B0137DE" w14:textId="77777777" w:rsidR="004A7D6F" w:rsidRPr="00FA22D3" w:rsidRDefault="004A7D6F" w:rsidP="004A7D6F">
      <w:pPr>
        <w:pStyle w:val="PL"/>
        <w:rPr>
          <w:snapToGrid w:val="0"/>
        </w:rPr>
      </w:pPr>
      <w:r w:rsidRPr="00FA22D3">
        <w:rPr>
          <w:snapToGrid w:val="0"/>
        </w:rPr>
        <w:tab/>
        <w:t>id-HandoverFlag</w:t>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t>ProtocolIE-ID ::= 143</w:t>
      </w:r>
    </w:p>
    <w:p w14:paraId="78C94BFC" w14:textId="77777777" w:rsidR="004A7D6F" w:rsidRPr="00FA22D3" w:rsidRDefault="004A7D6F" w:rsidP="004A7D6F">
      <w:pPr>
        <w:pStyle w:val="PL"/>
        <w:rPr>
          <w:snapToGrid w:val="0"/>
        </w:rPr>
      </w:pPr>
      <w:r w:rsidRPr="00FA22D3">
        <w:rPr>
          <w:snapToGrid w:val="0"/>
        </w:rPr>
        <w:tab/>
        <w:t>id-SecondaryRATUsageInformation</w:t>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t>ProtocolIE-ID ::= 144</w:t>
      </w:r>
    </w:p>
    <w:p w14:paraId="5D750AFD" w14:textId="77777777" w:rsidR="004A7D6F" w:rsidRPr="00FA22D3" w:rsidRDefault="004A7D6F" w:rsidP="004A7D6F">
      <w:pPr>
        <w:pStyle w:val="PL"/>
        <w:rPr>
          <w:snapToGrid w:val="0"/>
        </w:rPr>
      </w:pPr>
      <w:r w:rsidRPr="00FA22D3">
        <w:rPr>
          <w:snapToGrid w:val="0"/>
        </w:rPr>
        <w:tab/>
        <w:t>id-PDUSessionResourceReleaseResponseTransfer</w:t>
      </w:r>
      <w:r w:rsidRPr="00FA22D3">
        <w:rPr>
          <w:snapToGrid w:val="0"/>
        </w:rPr>
        <w:tab/>
      </w:r>
      <w:r w:rsidRPr="00FA22D3">
        <w:rPr>
          <w:snapToGrid w:val="0"/>
        </w:rPr>
        <w:tab/>
      </w:r>
      <w:r w:rsidRPr="00FA22D3">
        <w:rPr>
          <w:snapToGrid w:val="0"/>
        </w:rPr>
        <w:tab/>
        <w:t>ProtocolIE-ID ::= 145</w:t>
      </w:r>
    </w:p>
    <w:p w14:paraId="6E338345" w14:textId="77777777" w:rsidR="004A7D6F" w:rsidRPr="00FA22D3" w:rsidRDefault="004A7D6F" w:rsidP="004A7D6F">
      <w:pPr>
        <w:pStyle w:val="PL"/>
        <w:rPr>
          <w:snapToGrid w:val="0"/>
        </w:rPr>
      </w:pPr>
      <w:r w:rsidRPr="00FA22D3">
        <w:rPr>
          <w:snapToGrid w:val="0"/>
        </w:rPr>
        <w:tab/>
        <w:t>id-RedirectionVoiceFallback</w:t>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t>ProtocolIE-ID ::= 146</w:t>
      </w:r>
    </w:p>
    <w:p w14:paraId="493FD578" w14:textId="77777777" w:rsidR="004A7D6F" w:rsidRPr="00FA22D3" w:rsidRDefault="004A7D6F" w:rsidP="004A7D6F">
      <w:pPr>
        <w:pStyle w:val="PL"/>
        <w:rPr>
          <w:snapToGrid w:val="0"/>
        </w:rPr>
      </w:pPr>
      <w:r w:rsidRPr="00FA22D3">
        <w:rPr>
          <w:snapToGrid w:val="0"/>
        </w:rPr>
        <w:tab/>
        <w:t>id-UERetentionInformation</w:t>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t>ProtocolIE-ID ::= 147</w:t>
      </w:r>
    </w:p>
    <w:p w14:paraId="30ED298C" w14:textId="77777777" w:rsidR="004A7D6F" w:rsidRPr="00FA22D3" w:rsidRDefault="004A7D6F" w:rsidP="004A7D6F">
      <w:pPr>
        <w:pStyle w:val="PL"/>
        <w:rPr>
          <w:snapToGrid w:val="0"/>
        </w:rPr>
      </w:pPr>
      <w:r w:rsidRPr="00FA22D3">
        <w:rPr>
          <w:snapToGrid w:val="0"/>
        </w:rPr>
        <w:tab/>
        <w:t>id-S-NSSAI</w:t>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t>ProtocolIE-ID ::= 148</w:t>
      </w:r>
    </w:p>
    <w:p w14:paraId="155FA83E" w14:textId="77777777" w:rsidR="004A7D6F" w:rsidRPr="00FA22D3" w:rsidRDefault="004A7D6F" w:rsidP="004A7D6F">
      <w:pPr>
        <w:pStyle w:val="PL"/>
        <w:rPr>
          <w:snapToGrid w:val="0"/>
        </w:rPr>
      </w:pPr>
      <w:r w:rsidRPr="00FA22D3">
        <w:rPr>
          <w:snapToGrid w:val="0"/>
        </w:rPr>
        <w:tab/>
        <w:t>id-PSCellInformation</w:t>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t>ProtocolIE-ID ::= 149</w:t>
      </w:r>
    </w:p>
    <w:p w14:paraId="11C617D6" w14:textId="77777777" w:rsidR="004A7D6F" w:rsidRPr="00FA22D3" w:rsidRDefault="004A7D6F" w:rsidP="004A7D6F">
      <w:pPr>
        <w:pStyle w:val="PL"/>
        <w:rPr>
          <w:snapToGrid w:val="0"/>
        </w:rPr>
      </w:pPr>
      <w:r w:rsidRPr="00FA22D3">
        <w:rPr>
          <w:snapToGrid w:val="0"/>
        </w:rPr>
        <w:tab/>
        <w:t>id-LastEUTRAN-PLMNIdentity</w:t>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t>ProtocolIE-ID ::= 150</w:t>
      </w:r>
    </w:p>
    <w:p w14:paraId="778D20E4" w14:textId="77777777" w:rsidR="004A7D6F" w:rsidRPr="00FA22D3" w:rsidRDefault="004A7D6F" w:rsidP="004A7D6F">
      <w:pPr>
        <w:pStyle w:val="PL"/>
        <w:rPr>
          <w:snapToGrid w:val="0"/>
        </w:rPr>
      </w:pPr>
      <w:r w:rsidRPr="00FA22D3">
        <w:rPr>
          <w:snapToGrid w:val="0"/>
        </w:rPr>
        <w:tab/>
        <w:t>id-MaximumIntegrityProtectedDataRate-DL</w:t>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t>ProtocolIE-ID ::= 151</w:t>
      </w:r>
    </w:p>
    <w:p w14:paraId="7C33B4D9" w14:textId="77777777" w:rsidR="004A7D6F" w:rsidRPr="00FA22D3" w:rsidRDefault="004A7D6F" w:rsidP="004A7D6F">
      <w:pPr>
        <w:pStyle w:val="PL"/>
        <w:rPr>
          <w:snapToGrid w:val="0"/>
        </w:rPr>
      </w:pPr>
      <w:r w:rsidRPr="00FA22D3">
        <w:rPr>
          <w:snapToGrid w:val="0"/>
        </w:rPr>
        <w:tab/>
        <w:t>id-AdditionalDLForwardingUPTNLInformation</w:t>
      </w:r>
      <w:r w:rsidRPr="00FA22D3">
        <w:rPr>
          <w:snapToGrid w:val="0"/>
        </w:rPr>
        <w:tab/>
      </w:r>
      <w:r w:rsidRPr="00FA22D3">
        <w:rPr>
          <w:snapToGrid w:val="0"/>
        </w:rPr>
        <w:tab/>
      </w:r>
      <w:r w:rsidRPr="00FA22D3">
        <w:rPr>
          <w:snapToGrid w:val="0"/>
        </w:rPr>
        <w:tab/>
      </w:r>
      <w:r w:rsidRPr="00FA22D3">
        <w:rPr>
          <w:snapToGrid w:val="0"/>
        </w:rPr>
        <w:tab/>
        <w:t>ProtocolIE-ID ::= 152</w:t>
      </w:r>
    </w:p>
    <w:p w14:paraId="66ADE9EE" w14:textId="77777777" w:rsidR="004A7D6F" w:rsidRPr="00FA22D3" w:rsidRDefault="004A7D6F" w:rsidP="004A7D6F">
      <w:pPr>
        <w:pStyle w:val="PL"/>
        <w:rPr>
          <w:snapToGrid w:val="0"/>
        </w:rPr>
      </w:pPr>
      <w:r w:rsidRPr="00FA22D3">
        <w:rPr>
          <w:snapToGrid w:val="0"/>
        </w:rPr>
        <w:tab/>
        <w:t>id-AdditionalDLUPTNLInformationForHOList</w:t>
      </w:r>
      <w:r w:rsidRPr="00FA22D3">
        <w:rPr>
          <w:snapToGrid w:val="0"/>
        </w:rPr>
        <w:tab/>
      </w:r>
      <w:r w:rsidRPr="00FA22D3">
        <w:rPr>
          <w:snapToGrid w:val="0"/>
        </w:rPr>
        <w:tab/>
      </w:r>
      <w:r w:rsidRPr="00FA22D3">
        <w:rPr>
          <w:snapToGrid w:val="0"/>
        </w:rPr>
        <w:tab/>
      </w:r>
      <w:r w:rsidRPr="00FA22D3">
        <w:rPr>
          <w:snapToGrid w:val="0"/>
        </w:rPr>
        <w:tab/>
        <w:t>ProtocolIE-ID ::= 153</w:t>
      </w:r>
    </w:p>
    <w:p w14:paraId="38F44E77" w14:textId="77777777" w:rsidR="004A7D6F" w:rsidRPr="00FA22D3" w:rsidRDefault="004A7D6F" w:rsidP="004A7D6F">
      <w:pPr>
        <w:pStyle w:val="PL"/>
        <w:rPr>
          <w:snapToGrid w:val="0"/>
        </w:rPr>
      </w:pPr>
      <w:r w:rsidRPr="00FA22D3">
        <w:rPr>
          <w:snapToGrid w:val="0"/>
        </w:rPr>
        <w:tab/>
        <w:t>id-AdditionalNGU-UP-TNLInformation</w:t>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t>ProtocolIE-ID ::= 154</w:t>
      </w:r>
    </w:p>
    <w:p w14:paraId="0F730081" w14:textId="77777777" w:rsidR="004A7D6F" w:rsidRPr="00FA22D3" w:rsidRDefault="004A7D6F" w:rsidP="004A7D6F">
      <w:pPr>
        <w:pStyle w:val="PL"/>
        <w:rPr>
          <w:snapToGrid w:val="0"/>
        </w:rPr>
      </w:pPr>
      <w:r w:rsidRPr="00FA22D3">
        <w:rPr>
          <w:snapToGrid w:val="0"/>
        </w:rPr>
        <w:tab/>
        <w:t>id-AdditionalDLQosFlowPerTNLInformation</w:t>
      </w:r>
      <w:r w:rsidRPr="00FA22D3">
        <w:rPr>
          <w:snapToGrid w:val="0"/>
        </w:rPr>
        <w:tab/>
      </w:r>
      <w:r w:rsidRPr="00FA22D3">
        <w:rPr>
          <w:snapToGrid w:val="0"/>
        </w:rPr>
        <w:tab/>
      </w:r>
      <w:r w:rsidRPr="00FA22D3">
        <w:rPr>
          <w:snapToGrid w:val="0"/>
        </w:rPr>
        <w:tab/>
      </w:r>
      <w:r w:rsidRPr="00FA22D3">
        <w:rPr>
          <w:snapToGrid w:val="0"/>
        </w:rPr>
        <w:tab/>
      </w:r>
      <w:r w:rsidRPr="00FA22D3">
        <w:rPr>
          <w:snapToGrid w:val="0"/>
        </w:rPr>
        <w:tab/>
        <w:t>ProtocolIE-ID ::= 155</w:t>
      </w:r>
    </w:p>
    <w:p w14:paraId="49E6FD19" w14:textId="77777777" w:rsidR="004A7D6F" w:rsidRPr="00FA22D3" w:rsidRDefault="004A7D6F" w:rsidP="004A7D6F">
      <w:pPr>
        <w:pStyle w:val="PL"/>
        <w:rPr>
          <w:noProof w:val="0"/>
          <w:snapToGrid w:val="0"/>
        </w:rPr>
      </w:pPr>
      <w:r w:rsidRPr="00FA22D3">
        <w:rPr>
          <w:noProof w:val="0"/>
          <w:snapToGrid w:val="0"/>
        </w:rPr>
        <w:tab/>
        <w:t>id-SecurityResult</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156</w:t>
      </w:r>
    </w:p>
    <w:p w14:paraId="3D8896AD" w14:textId="77777777" w:rsidR="004A7D6F" w:rsidRPr="00FA22D3" w:rsidRDefault="004A7D6F" w:rsidP="004A7D6F">
      <w:pPr>
        <w:pStyle w:val="PL"/>
        <w:rPr>
          <w:noProof w:val="0"/>
          <w:snapToGrid w:val="0"/>
        </w:rPr>
      </w:pPr>
      <w:r w:rsidRPr="00FA22D3">
        <w:rPr>
          <w:noProof w:val="0"/>
          <w:snapToGrid w:val="0"/>
        </w:rPr>
        <w:tab/>
        <w:t>id-ENDC-SONConfigurationTransferDL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157</w:t>
      </w:r>
    </w:p>
    <w:p w14:paraId="3C094895" w14:textId="77777777" w:rsidR="004A7D6F" w:rsidRPr="00FA22D3" w:rsidRDefault="004A7D6F" w:rsidP="004A7D6F">
      <w:pPr>
        <w:pStyle w:val="PL"/>
        <w:rPr>
          <w:noProof w:val="0"/>
          <w:snapToGrid w:val="0"/>
        </w:rPr>
      </w:pPr>
      <w:r w:rsidRPr="00FA22D3">
        <w:rPr>
          <w:noProof w:val="0"/>
          <w:snapToGrid w:val="0"/>
        </w:rPr>
        <w:tab/>
        <w:t>id-ENDC-SONConfigurationTransferUL</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 ::= 158</w:t>
      </w:r>
    </w:p>
    <w:p w14:paraId="4B325EE2" w14:textId="77777777" w:rsidR="004A7D6F" w:rsidRPr="00FA22D3" w:rsidRDefault="004A7D6F" w:rsidP="004A7D6F">
      <w:pPr>
        <w:pStyle w:val="PL"/>
        <w:rPr>
          <w:noProof w:val="0"/>
          <w:snapToGrid w:val="0"/>
        </w:rPr>
      </w:pPr>
    </w:p>
    <w:p w14:paraId="666EED60" w14:textId="77777777" w:rsidR="004A7D6F" w:rsidRPr="00FA22D3" w:rsidRDefault="004A7D6F" w:rsidP="004A7D6F">
      <w:pPr>
        <w:pStyle w:val="PL"/>
        <w:rPr>
          <w:noProof w:val="0"/>
          <w:snapToGrid w:val="0"/>
        </w:rPr>
      </w:pPr>
      <w:r w:rsidRPr="00FA22D3">
        <w:rPr>
          <w:noProof w:val="0"/>
          <w:snapToGrid w:val="0"/>
        </w:rPr>
        <w:t>END</w:t>
      </w:r>
    </w:p>
    <w:p w14:paraId="48955D95" w14:textId="77777777" w:rsidR="004A7D6F" w:rsidRPr="00FA22D3" w:rsidRDefault="004A7D6F" w:rsidP="004A7D6F">
      <w:pPr>
        <w:pStyle w:val="PL"/>
        <w:rPr>
          <w:noProof w:val="0"/>
          <w:snapToGrid w:val="0"/>
        </w:rPr>
      </w:pPr>
      <w:r w:rsidRPr="00FA22D3">
        <w:rPr>
          <w:noProof w:val="0"/>
          <w:snapToGrid w:val="0"/>
        </w:rPr>
        <w:t>-- ASN1STOP</w:t>
      </w:r>
    </w:p>
    <w:p w14:paraId="2533F193" w14:textId="77777777" w:rsidR="004A7D6F" w:rsidRPr="00FA22D3" w:rsidRDefault="004A7D6F" w:rsidP="004A7D6F">
      <w:pPr>
        <w:pStyle w:val="PL"/>
        <w:rPr>
          <w:noProof w:val="0"/>
          <w:snapToGrid w:val="0"/>
        </w:rPr>
      </w:pPr>
    </w:p>
    <w:p w14:paraId="54C76313" w14:textId="77777777" w:rsidR="004A7D6F" w:rsidRPr="00FA22D3" w:rsidRDefault="004A7D6F" w:rsidP="004A7D6F">
      <w:pPr>
        <w:pStyle w:val="Heading3"/>
      </w:pPr>
      <w:bookmarkStart w:id="1587" w:name="_Toc5694583"/>
      <w:r w:rsidRPr="00FA22D3">
        <w:t>9.4.8</w:t>
      </w:r>
      <w:r w:rsidRPr="00FA22D3">
        <w:tab/>
        <w:t>Container Definitions</w:t>
      </w:r>
      <w:bookmarkEnd w:id="1587"/>
    </w:p>
    <w:p w14:paraId="0030C578" w14:textId="77777777" w:rsidR="004A7D6F" w:rsidRPr="00FA22D3" w:rsidRDefault="004A7D6F" w:rsidP="004A7D6F">
      <w:pPr>
        <w:pStyle w:val="PL"/>
        <w:rPr>
          <w:noProof w:val="0"/>
          <w:snapToGrid w:val="0"/>
        </w:rPr>
      </w:pPr>
      <w:r w:rsidRPr="00FA22D3">
        <w:rPr>
          <w:noProof w:val="0"/>
          <w:snapToGrid w:val="0"/>
        </w:rPr>
        <w:t>-- ASN1START</w:t>
      </w:r>
    </w:p>
    <w:p w14:paraId="6A143FD8" w14:textId="77777777" w:rsidR="004A7D6F" w:rsidRPr="00FA22D3" w:rsidRDefault="004A7D6F" w:rsidP="004A7D6F">
      <w:pPr>
        <w:pStyle w:val="PL"/>
        <w:rPr>
          <w:noProof w:val="0"/>
          <w:snapToGrid w:val="0"/>
        </w:rPr>
      </w:pPr>
      <w:r w:rsidRPr="00FA22D3">
        <w:rPr>
          <w:noProof w:val="0"/>
          <w:snapToGrid w:val="0"/>
        </w:rPr>
        <w:t>-- **************************************************************</w:t>
      </w:r>
    </w:p>
    <w:p w14:paraId="25E2249A" w14:textId="77777777" w:rsidR="004A7D6F" w:rsidRPr="00FA22D3" w:rsidRDefault="004A7D6F" w:rsidP="004A7D6F">
      <w:pPr>
        <w:pStyle w:val="PL"/>
        <w:rPr>
          <w:noProof w:val="0"/>
          <w:snapToGrid w:val="0"/>
        </w:rPr>
      </w:pPr>
      <w:r w:rsidRPr="00FA22D3">
        <w:rPr>
          <w:noProof w:val="0"/>
          <w:snapToGrid w:val="0"/>
        </w:rPr>
        <w:t>--</w:t>
      </w:r>
    </w:p>
    <w:p w14:paraId="6FA2F5B8" w14:textId="77777777" w:rsidR="004A7D6F" w:rsidRPr="00FA22D3" w:rsidRDefault="004A7D6F" w:rsidP="004A7D6F">
      <w:pPr>
        <w:pStyle w:val="PL"/>
        <w:rPr>
          <w:noProof w:val="0"/>
          <w:snapToGrid w:val="0"/>
        </w:rPr>
      </w:pPr>
      <w:r w:rsidRPr="00FA22D3">
        <w:rPr>
          <w:noProof w:val="0"/>
          <w:snapToGrid w:val="0"/>
        </w:rPr>
        <w:t>-- Container definitions</w:t>
      </w:r>
    </w:p>
    <w:p w14:paraId="59B98283" w14:textId="77777777" w:rsidR="004A7D6F" w:rsidRPr="00FA22D3" w:rsidRDefault="004A7D6F" w:rsidP="004A7D6F">
      <w:pPr>
        <w:pStyle w:val="PL"/>
        <w:rPr>
          <w:noProof w:val="0"/>
          <w:snapToGrid w:val="0"/>
        </w:rPr>
      </w:pPr>
      <w:r w:rsidRPr="00FA22D3">
        <w:rPr>
          <w:noProof w:val="0"/>
          <w:snapToGrid w:val="0"/>
        </w:rPr>
        <w:t>--</w:t>
      </w:r>
    </w:p>
    <w:p w14:paraId="3CD0C05E" w14:textId="77777777" w:rsidR="004A7D6F" w:rsidRPr="00FA22D3" w:rsidRDefault="004A7D6F" w:rsidP="004A7D6F">
      <w:pPr>
        <w:pStyle w:val="PL"/>
        <w:rPr>
          <w:noProof w:val="0"/>
          <w:snapToGrid w:val="0"/>
        </w:rPr>
      </w:pPr>
      <w:r w:rsidRPr="00FA22D3">
        <w:rPr>
          <w:noProof w:val="0"/>
          <w:snapToGrid w:val="0"/>
        </w:rPr>
        <w:t>-- **************************************************************</w:t>
      </w:r>
    </w:p>
    <w:p w14:paraId="2F70BBC1" w14:textId="77777777" w:rsidR="004A7D6F" w:rsidRPr="00FA22D3" w:rsidRDefault="004A7D6F" w:rsidP="004A7D6F">
      <w:pPr>
        <w:pStyle w:val="PL"/>
        <w:rPr>
          <w:noProof w:val="0"/>
          <w:snapToGrid w:val="0"/>
        </w:rPr>
      </w:pPr>
    </w:p>
    <w:p w14:paraId="12DF9A48" w14:textId="77777777" w:rsidR="004A7D6F" w:rsidRPr="00FA22D3" w:rsidRDefault="004A7D6F" w:rsidP="004A7D6F">
      <w:pPr>
        <w:pStyle w:val="PL"/>
        <w:rPr>
          <w:noProof w:val="0"/>
          <w:snapToGrid w:val="0"/>
        </w:rPr>
      </w:pPr>
      <w:r w:rsidRPr="00FA22D3">
        <w:rPr>
          <w:noProof w:val="0"/>
          <w:snapToGrid w:val="0"/>
        </w:rPr>
        <w:t>NGAP-Containers {</w:t>
      </w:r>
    </w:p>
    <w:p w14:paraId="272E745B" w14:textId="77777777" w:rsidR="004A7D6F" w:rsidRPr="00FA22D3" w:rsidRDefault="004A7D6F" w:rsidP="004A7D6F">
      <w:pPr>
        <w:pStyle w:val="PL"/>
        <w:rPr>
          <w:noProof w:val="0"/>
          <w:snapToGrid w:val="0"/>
        </w:rPr>
      </w:pPr>
      <w:r w:rsidRPr="00FA22D3">
        <w:rPr>
          <w:noProof w:val="0"/>
          <w:snapToGrid w:val="0"/>
        </w:rPr>
        <w:t xml:space="preserve">itu-t (0) identified-organization (4) etsi (0) mobileDomain (0) </w:t>
      </w:r>
    </w:p>
    <w:p w14:paraId="3C328360" w14:textId="77777777" w:rsidR="004A7D6F" w:rsidRPr="00FA22D3" w:rsidRDefault="004A7D6F" w:rsidP="004A7D6F">
      <w:pPr>
        <w:pStyle w:val="PL"/>
        <w:rPr>
          <w:noProof w:val="0"/>
          <w:snapToGrid w:val="0"/>
        </w:rPr>
      </w:pPr>
      <w:r w:rsidRPr="00FA22D3">
        <w:rPr>
          <w:noProof w:val="0"/>
          <w:snapToGrid w:val="0"/>
        </w:rPr>
        <w:t>ngran-Access (22) modules (3) ngap (1) version1 (1) ngap-Containers (5) }</w:t>
      </w:r>
    </w:p>
    <w:p w14:paraId="78E6DC2E" w14:textId="77777777" w:rsidR="004A7D6F" w:rsidRPr="00FA22D3" w:rsidRDefault="004A7D6F" w:rsidP="004A7D6F">
      <w:pPr>
        <w:pStyle w:val="PL"/>
        <w:rPr>
          <w:noProof w:val="0"/>
          <w:snapToGrid w:val="0"/>
        </w:rPr>
      </w:pPr>
    </w:p>
    <w:p w14:paraId="4B99B68A" w14:textId="77777777" w:rsidR="004A7D6F" w:rsidRPr="00FA22D3" w:rsidRDefault="004A7D6F" w:rsidP="004A7D6F">
      <w:pPr>
        <w:pStyle w:val="PL"/>
        <w:rPr>
          <w:noProof w:val="0"/>
          <w:snapToGrid w:val="0"/>
        </w:rPr>
      </w:pPr>
      <w:r w:rsidRPr="00FA22D3">
        <w:rPr>
          <w:noProof w:val="0"/>
          <w:snapToGrid w:val="0"/>
        </w:rPr>
        <w:t xml:space="preserve">DEFINITIONS AUTOMATIC TAGS ::= </w:t>
      </w:r>
    </w:p>
    <w:p w14:paraId="62FCA047" w14:textId="77777777" w:rsidR="004A7D6F" w:rsidRPr="00FA22D3" w:rsidRDefault="004A7D6F" w:rsidP="004A7D6F">
      <w:pPr>
        <w:pStyle w:val="PL"/>
        <w:rPr>
          <w:noProof w:val="0"/>
          <w:snapToGrid w:val="0"/>
        </w:rPr>
      </w:pPr>
    </w:p>
    <w:p w14:paraId="109D9CF6" w14:textId="77777777" w:rsidR="004A7D6F" w:rsidRPr="00FA22D3" w:rsidRDefault="004A7D6F" w:rsidP="004A7D6F">
      <w:pPr>
        <w:pStyle w:val="PL"/>
        <w:rPr>
          <w:noProof w:val="0"/>
          <w:snapToGrid w:val="0"/>
        </w:rPr>
      </w:pPr>
      <w:r w:rsidRPr="00FA22D3">
        <w:rPr>
          <w:noProof w:val="0"/>
          <w:snapToGrid w:val="0"/>
        </w:rPr>
        <w:t>BEGIN</w:t>
      </w:r>
    </w:p>
    <w:p w14:paraId="099B42B1" w14:textId="77777777" w:rsidR="004A7D6F" w:rsidRPr="00FA22D3" w:rsidRDefault="004A7D6F" w:rsidP="004A7D6F">
      <w:pPr>
        <w:pStyle w:val="PL"/>
        <w:rPr>
          <w:noProof w:val="0"/>
          <w:snapToGrid w:val="0"/>
        </w:rPr>
      </w:pPr>
    </w:p>
    <w:p w14:paraId="245A320E" w14:textId="77777777" w:rsidR="004A7D6F" w:rsidRPr="00FA22D3" w:rsidRDefault="004A7D6F" w:rsidP="004A7D6F">
      <w:pPr>
        <w:pStyle w:val="PL"/>
        <w:rPr>
          <w:noProof w:val="0"/>
          <w:snapToGrid w:val="0"/>
        </w:rPr>
      </w:pPr>
      <w:r w:rsidRPr="00FA22D3">
        <w:rPr>
          <w:noProof w:val="0"/>
          <w:snapToGrid w:val="0"/>
        </w:rPr>
        <w:t>-- **************************************************************</w:t>
      </w:r>
    </w:p>
    <w:p w14:paraId="333F0DF1" w14:textId="77777777" w:rsidR="004A7D6F" w:rsidRPr="00FA22D3" w:rsidRDefault="004A7D6F" w:rsidP="004A7D6F">
      <w:pPr>
        <w:pStyle w:val="PL"/>
        <w:rPr>
          <w:noProof w:val="0"/>
          <w:snapToGrid w:val="0"/>
        </w:rPr>
      </w:pPr>
      <w:r w:rsidRPr="00FA22D3">
        <w:rPr>
          <w:noProof w:val="0"/>
          <w:snapToGrid w:val="0"/>
        </w:rPr>
        <w:t>--</w:t>
      </w:r>
    </w:p>
    <w:p w14:paraId="15069BA3" w14:textId="77777777" w:rsidR="004A7D6F" w:rsidRPr="00FA22D3" w:rsidRDefault="004A7D6F" w:rsidP="004A7D6F">
      <w:pPr>
        <w:pStyle w:val="PL"/>
        <w:outlineLvl w:val="3"/>
        <w:rPr>
          <w:noProof w:val="0"/>
          <w:snapToGrid w:val="0"/>
        </w:rPr>
      </w:pPr>
      <w:r w:rsidRPr="00FA22D3">
        <w:rPr>
          <w:noProof w:val="0"/>
          <w:snapToGrid w:val="0"/>
        </w:rPr>
        <w:lastRenderedPageBreak/>
        <w:t>-- IE parameter types from other modules.</w:t>
      </w:r>
    </w:p>
    <w:p w14:paraId="398D81D3" w14:textId="77777777" w:rsidR="004A7D6F" w:rsidRPr="00FA22D3" w:rsidRDefault="004A7D6F" w:rsidP="004A7D6F">
      <w:pPr>
        <w:pStyle w:val="PL"/>
        <w:rPr>
          <w:noProof w:val="0"/>
          <w:snapToGrid w:val="0"/>
        </w:rPr>
      </w:pPr>
      <w:r w:rsidRPr="00FA22D3">
        <w:rPr>
          <w:noProof w:val="0"/>
          <w:snapToGrid w:val="0"/>
        </w:rPr>
        <w:t>--</w:t>
      </w:r>
    </w:p>
    <w:p w14:paraId="04BA4BAE" w14:textId="77777777" w:rsidR="004A7D6F" w:rsidRPr="00FA22D3" w:rsidRDefault="004A7D6F" w:rsidP="004A7D6F">
      <w:pPr>
        <w:pStyle w:val="PL"/>
        <w:rPr>
          <w:noProof w:val="0"/>
          <w:snapToGrid w:val="0"/>
        </w:rPr>
      </w:pPr>
      <w:r w:rsidRPr="00FA22D3">
        <w:rPr>
          <w:noProof w:val="0"/>
          <w:snapToGrid w:val="0"/>
        </w:rPr>
        <w:t>-- **************************************************************</w:t>
      </w:r>
    </w:p>
    <w:p w14:paraId="79F60562" w14:textId="77777777" w:rsidR="004A7D6F" w:rsidRPr="00FA22D3" w:rsidRDefault="004A7D6F" w:rsidP="004A7D6F">
      <w:pPr>
        <w:pStyle w:val="PL"/>
        <w:rPr>
          <w:noProof w:val="0"/>
          <w:snapToGrid w:val="0"/>
        </w:rPr>
      </w:pPr>
    </w:p>
    <w:p w14:paraId="6E398320" w14:textId="77777777" w:rsidR="004A7D6F" w:rsidRPr="00FA22D3" w:rsidRDefault="004A7D6F" w:rsidP="004A7D6F">
      <w:pPr>
        <w:pStyle w:val="PL"/>
        <w:rPr>
          <w:noProof w:val="0"/>
          <w:snapToGrid w:val="0"/>
        </w:rPr>
      </w:pPr>
      <w:r w:rsidRPr="00FA22D3">
        <w:rPr>
          <w:noProof w:val="0"/>
          <w:snapToGrid w:val="0"/>
        </w:rPr>
        <w:t>IMPORTS</w:t>
      </w:r>
    </w:p>
    <w:p w14:paraId="2F684CA6" w14:textId="77777777" w:rsidR="004A7D6F" w:rsidRPr="00FA22D3" w:rsidRDefault="004A7D6F" w:rsidP="004A7D6F">
      <w:pPr>
        <w:pStyle w:val="PL"/>
        <w:rPr>
          <w:noProof w:val="0"/>
          <w:snapToGrid w:val="0"/>
        </w:rPr>
      </w:pPr>
    </w:p>
    <w:p w14:paraId="4F51570B" w14:textId="77777777" w:rsidR="004A7D6F" w:rsidRPr="00FA22D3" w:rsidRDefault="004A7D6F" w:rsidP="004A7D6F">
      <w:pPr>
        <w:pStyle w:val="PL"/>
        <w:rPr>
          <w:noProof w:val="0"/>
          <w:snapToGrid w:val="0"/>
        </w:rPr>
      </w:pPr>
      <w:r w:rsidRPr="00FA22D3">
        <w:rPr>
          <w:noProof w:val="0"/>
          <w:snapToGrid w:val="0"/>
        </w:rPr>
        <w:tab/>
        <w:t>Criticality,</w:t>
      </w:r>
    </w:p>
    <w:p w14:paraId="7E85198F" w14:textId="77777777" w:rsidR="004A7D6F" w:rsidRPr="00FA22D3" w:rsidRDefault="004A7D6F" w:rsidP="004A7D6F">
      <w:pPr>
        <w:pStyle w:val="PL"/>
        <w:rPr>
          <w:noProof w:val="0"/>
          <w:snapToGrid w:val="0"/>
        </w:rPr>
      </w:pPr>
      <w:r w:rsidRPr="00FA22D3">
        <w:rPr>
          <w:noProof w:val="0"/>
          <w:snapToGrid w:val="0"/>
        </w:rPr>
        <w:tab/>
        <w:t>Presence,</w:t>
      </w:r>
    </w:p>
    <w:p w14:paraId="5332779D" w14:textId="77777777" w:rsidR="004A7D6F" w:rsidRPr="00FA22D3" w:rsidRDefault="004A7D6F" w:rsidP="004A7D6F">
      <w:pPr>
        <w:pStyle w:val="PL"/>
        <w:rPr>
          <w:noProof w:val="0"/>
          <w:snapToGrid w:val="0"/>
        </w:rPr>
      </w:pPr>
      <w:r w:rsidRPr="00FA22D3">
        <w:rPr>
          <w:noProof w:val="0"/>
          <w:snapToGrid w:val="0"/>
        </w:rPr>
        <w:tab/>
        <w:t>PrivateIE-ID,</w:t>
      </w:r>
    </w:p>
    <w:p w14:paraId="522394D5" w14:textId="77777777" w:rsidR="004A7D6F" w:rsidRPr="00FA22D3" w:rsidRDefault="004A7D6F" w:rsidP="004A7D6F">
      <w:pPr>
        <w:pStyle w:val="PL"/>
        <w:rPr>
          <w:noProof w:val="0"/>
          <w:snapToGrid w:val="0"/>
        </w:rPr>
      </w:pPr>
      <w:r w:rsidRPr="00FA22D3">
        <w:rPr>
          <w:noProof w:val="0"/>
          <w:snapToGrid w:val="0"/>
        </w:rPr>
        <w:tab/>
        <w:t>ProtocolExtensionID,</w:t>
      </w:r>
    </w:p>
    <w:p w14:paraId="3A117E34" w14:textId="77777777" w:rsidR="004A7D6F" w:rsidRPr="00FA22D3" w:rsidRDefault="004A7D6F" w:rsidP="004A7D6F">
      <w:pPr>
        <w:pStyle w:val="PL"/>
        <w:rPr>
          <w:noProof w:val="0"/>
          <w:snapToGrid w:val="0"/>
        </w:rPr>
      </w:pPr>
      <w:r w:rsidRPr="00FA22D3">
        <w:rPr>
          <w:noProof w:val="0"/>
          <w:snapToGrid w:val="0"/>
        </w:rPr>
        <w:tab/>
        <w:t>ProtocolIE-ID</w:t>
      </w:r>
    </w:p>
    <w:p w14:paraId="4C236E07" w14:textId="77777777" w:rsidR="004A7D6F" w:rsidRPr="00FA22D3" w:rsidRDefault="004A7D6F" w:rsidP="004A7D6F">
      <w:pPr>
        <w:pStyle w:val="PL"/>
        <w:rPr>
          <w:noProof w:val="0"/>
          <w:snapToGrid w:val="0"/>
        </w:rPr>
      </w:pPr>
      <w:r w:rsidRPr="00FA22D3">
        <w:rPr>
          <w:noProof w:val="0"/>
          <w:snapToGrid w:val="0"/>
        </w:rPr>
        <w:t>FROM NGAP-CommonDataTypes</w:t>
      </w:r>
    </w:p>
    <w:p w14:paraId="0640D3EB" w14:textId="77777777" w:rsidR="004A7D6F" w:rsidRPr="00FA22D3" w:rsidRDefault="004A7D6F" w:rsidP="004A7D6F">
      <w:pPr>
        <w:pStyle w:val="PL"/>
        <w:rPr>
          <w:noProof w:val="0"/>
          <w:snapToGrid w:val="0"/>
        </w:rPr>
      </w:pPr>
    </w:p>
    <w:p w14:paraId="000E9BE4" w14:textId="77777777" w:rsidR="004A7D6F" w:rsidRPr="00FA22D3" w:rsidRDefault="004A7D6F" w:rsidP="004A7D6F">
      <w:pPr>
        <w:pStyle w:val="PL"/>
        <w:rPr>
          <w:noProof w:val="0"/>
          <w:snapToGrid w:val="0"/>
        </w:rPr>
      </w:pPr>
      <w:r w:rsidRPr="00FA22D3">
        <w:rPr>
          <w:noProof w:val="0"/>
          <w:snapToGrid w:val="0"/>
        </w:rPr>
        <w:tab/>
        <w:t>maxPrivateIEs,</w:t>
      </w:r>
    </w:p>
    <w:p w14:paraId="4B7F322D" w14:textId="77777777" w:rsidR="004A7D6F" w:rsidRPr="00FA22D3" w:rsidRDefault="004A7D6F" w:rsidP="004A7D6F">
      <w:pPr>
        <w:pStyle w:val="PL"/>
        <w:rPr>
          <w:noProof w:val="0"/>
          <w:snapToGrid w:val="0"/>
        </w:rPr>
      </w:pPr>
      <w:r w:rsidRPr="00FA22D3">
        <w:rPr>
          <w:noProof w:val="0"/>
          <w:snapToGrid w:val="0"/>
        </w:rPr>
        <w:tab/>
        <w:t>maxProtocolExtensions,</w:t>
      </w:r>
    </w:p>
    <w:p w14:paraId="69B4B29A" w14:textId="77777777" w:rsidR="004A7D6F" w:rsidRPr="00FA22D3" w:rsidRDefault="004A7D6F" w:rsidP="004A7D6F">
      <w:pPr>
        <w:pStyle w:val="PL"/>
        <w:rPr>
          <w:noProof w:val="0"/>
          <w:snapToGrid w:val="0"/>
        </w:rPr>
      </w:pPr>
      <w:r w:rsidRPr="00FA22D3">
        <w:rPr>
          <w:noProof w:val="0"/>
          <w:snapToGrid w:val="0"/>
        </w:rPr>
        <w:tab/>
        <w:t>maxProtocolIEs</w:t>
      </w:r>
    </w:p>
    <w:p w14:paraId="5434A5A5" w14:textId="77777777" w:rsidR="004A7D6F" w:rsidRPr="00FA22D3" w:rsidRDefault="004A7D6F" w:rsidP="004A7D6F">
      <w:pPr>
        <w:pStyle w:val="PL"/>
        <w:rPr>
          <w:noProof w:val="0"/>
          <w:snapToGrid w:val="0"/>
        </w:rPr>
      </w:pPr>
      <w:r w:rsidRPr="00FA22D3">
        <w:rPr>
          <w:noProof w:val="0"/>
          <w:snapToGrid w:val="0"/>
        </w:rPr>
        <w:t>FROM NGAP-Constants;</w:t>
      </w:r>
    </w:p>
    <w:p w14:paraId="02C393C5" w14:textId="77777777" w:rsidR="004A7D6F" w:rsidRPr="00FA22D3" w:rsidRDefault="004A7D6F" w:rsidP="004A7D6F">
      <w:pPr>
        <w:pStyle w:val="PL"/>
        <w:rPr>
          <w:noProof w:val="0"/>
          <w:snapToGrid w:val="0"/>
        </w:rPr>
      </w:pPr>
    </w:p>
    <w:p w14:paraId="2408A477" w14:textId="77777777" w:rsidR="004A7D6F" w:rsidRPr="00FA22D3" w:rsidRDefault="004A7D6F" w:rsidP="004A7D6F">
      <w:pPr>
        <w:pStyle w:val="PL"/>
        <w:rPr>
          <w:noProof w:val="0"/>
          <w:snapToGrid w:val="0"/>
        </w:rPr>
      </w:pPr>
      <w:r w:rsidRPr="00FA22D3">
        <w:rPr>
          <w:noProof w:val="0"/>
          <w:snapToGrid w:val="0"/>
        </w:rPr>
        <w:t>-- **************************************************************</w:t>
      </w:r>
    </w:p>
    <w:p w14:paraId="7A9A3009" w14:textId="77777777" w:rsidR="004A7D6F" w:rsidRPr="00FA22D3" w:rsidRDefault="004A7D6F" w:rsidP="004A7D6F">
      <w:pPr>
        <w:pStyle w:val="PL"/>
        <w:rPr>
          <w:noProof w:val="0"/>
          <w:snapToGrid w:val="0"/>
        </w:rPr>
      </w:pPr>
      <w:r w:rsidRPr="00FA22D3">
        <w:rPr>
          <w:noProof w:val="0"/>
          <w:snapToGrid w:val="0"/>
        </w:rPr>
        <w:t>--</w:t>
      </w:r>
    </w:p>
    <w:p w14:paraId="0831D311" w14:textId="77777777" w:rsidR="004A7D6F" w:rsidRPr="00FA22D3" w:rsidRDefault="004A7D6F" w:rsidP="004A7D6F">
      <w:pPr>
        <w:pStyle w:val="PL"/>
        <w:outlineLvl w:val="3"/>
        <w:rPr>
          <w:noProof w:val="0"/>
          <w:snapToGrid w:val="0"/>
        </w:rPr>
      </w:pPr>
      <w:r w:rsidRPr="00FA22D3">
        <w:rPr>
          <w:noProof w:val="0"/>
          <w:snapToGrid w:val="0"/>
        </w:rPr>
        <w:t>-- Class Definition for Protocol IEs</w:t>
      </w:r>
    </w:p>
    <w:p w14:paraId="7A7AE826" w14:textId="77777777" w:rsidR="004A7D6F" w:rsidRPr="00FA22D3" w:rsidRDefault="004A7D6F" w:rsidP="004A7D6F">
      <w:pPr>
        <w:pStyle w:val="PL"/>
        <w:rPr>
          <w:noProof w:val="0"/>
          <w:snapToGrid w:val="0"/>
        </w:rPr>
      </w:pPr>
      <w:r w:rsidRPr="00FA22D3">
        <w:rPr>
          <w:noProof w:val="0"/>
          <w:snapToGrid w:val="0"/>
        </w:rPr>
        <w:t>--</w:t>
      </w:r>
    </w:p>
    <w:p w14:paraId="5828E3C1" w14:textId="77777777" w:rsidR="004A7D6F" w:rsidRPr="00FA22D3" w:rsidRDefault="004A7D6F" w:rsidP="004A7D6F">
      <w:pPr>
        <w:pStyle w:val="PL"/>
        <w:rPr>
          <w:noProof w:val="0"/>
          <w:snapToGrid w:val="0"/>
        </w:rPr>
      </w:pPr>
      <w:r w:rsidRPr="00FA22D3">
        <w:rPr>
          <w:noProof w:val="0"/>
          <w:snapToGrid w:val="0"/>
        </w:rPr>
        <w:t>-- **************************************************************</w:t>
      </w:r>
    </w:p>
    <w:p w14:paraId="33B636F6" w14:textId="77777777" w:rsidR="004A7D6F" w:rsidRPr="00FA22D3" w:rsidRDefault="004A7D6F" w:rsidP="004A7D6F">
      <w:pPr>
        <w:pStyle w:val="PL"/>
        <w:rPr>
          <w:noProof w:val="0"/>
          <w:snapToGrid w:val="0"/>
        </w:rPr>
      </w:pPr>
    </w:p>
    <w:p w14:paraId="706738A8" w14:textId="77777777" w:rsidR="004A7D6F" w:rsidRPr="00FA22D3" w:rsidRDefault="004A7D6F" w:rsidP="004A7D6F">
      <w:pPr>
        <w:pStyle w:val="PL"/>
        <w:rPr>
          <w:noProof w:val="0"/>
          <w:snapToGrid w:val="0"/>
        </w:rPr>
      </w:pPr>
      <w:r w:rsidRPr="00FA22D3">
        <w:rPr>
          <w:noProof w:val="0"/>
          <w:snapToGrid w:val="0"/>
        </w:rPr>
        <w:t>NGAP-PROTOCOL-IES ::= CLASS {</w:t>
      </w:r>
    </w:p>
    <w:p w14:paraId="42F57533" w14:textId="77777777" w:rsidR="004A7D6F" w:rsidRPr="00FA22D3" w:rsidRDefault="004A7D6F" w:rsidP="004A7D6F">
      <w:pPr>
        <w:pStyle w:val="PL"/>
        <w:rPr>
          <w:noProof w:val="0"/>
          <w:snapToGrid w:val="0"/>
        </w:rPr>
      </w:pPr>
      <w:r w:rsidRPr="00FA22D3">
        <w:rPr>
          <w:noProof w:val="0"/>
          <w:snapToGrid w:val="0"/>
        </w:rPr>
        <w:tab/>
        <w:t>&amp;id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UNIQUE,</w:t>
      </w:r>
    </w:p>
    <w:p w14:paraId="5D9DFC38" w14:textId="77777777" w:rsidR="004A7D6F" w:rsidRPr="00FA22D3" w:rsidRDefault="004A7D6F" w:rsidP="004A7D6F">
      <w:pPr>
        <w:pStyle w:val="PL"/>
        <w:rPr>
          <w:noProof w:val="0"/>
          <w:snapToGrid w:val="0"/>
        </w:rPr>
      </w:pPr>
      <w:r w:rsidRPr="00FA22D3">
        <w:rPr>
          <w:noProof w:val="0"/>
          <w:snapToGrid w:val="0"/>
        </w:rPr>
        <w:tab/>
        <w:t>&amp;criticality</w:t>
      </w:r>
      <w:r w:rsidRPr="00FA22D3">
        <w:rPr>
          <w:noProof w:val="0"/>
          <w:snapToGrid w:val="0"/>
        </w:rPr>
        <w:tab/>
        <w:t>Criticality,</w:t>
      </w:r>
    </w:p>
    <w:p w14:paraId="10E1D041" w14:textId="77777777" w:rsidR="004A7D6F" w:rsidRPr="00FA22D3" w:rsidRDefault="004A7D6F" w:rsidP="004A7D6F">
      <w:pPr>
        <w:pStyle w:val="PL"/>
        <w:rPr>
          <w:noProof w:val="0"/>
          <w:snapToGrid w:val="0"/>
        </w:rPr>
      </w:pPr>
      <w:r w:rsidRPr="00FA22D3">
        <w:rPr>
          <w:noProof w:val="0"/>
          <w:snapToGrid w:val="0"/>
        </w:rPr>
        <w:tab/>
        <w:t>&amp;Value,</w:t>
      </w:r>
    </w:p>
    <w:p w14:paraId="41FF1445" w14:textId="77777777" w:rsidR="004A7D6F" w:rsidRPr="00FA22D3" w:rsidRDefault="004A7D6F" w:rsidP="004A7D6F">
      <w:pPr>
        <w:pStyle w:val="PL"/>
        <w:rPr>
          <w:noProof w:val="0"/>
          <w:snapToGrid w:val="0"/>
        </w:rPr>
      </w:pPr>
      <w:r w:rsidRPr="00FA22D3">
        <w:rPr>
          <w:noProof w:val="0"/>
          <w:snapToGrid w:val="0"/>
        </w:rPr>
        <w:tab/>
        <w:t>&amp;presence</w:t>
      </w:r>
      <w:r w:rsidRPr="00FA22D3">
        <w:rPr>
          <w:noProof w:val="0"/>
          <w:snapToGrid w:val="0"/>
        </w:rPr>
        <w:tab/>
      </w:r>
      <w:r w:rsidRPr="00FA22D3">
        <w:rPr>
          <w:noProof w:val="0"/>
          <w:snapToGrid w:val="0"/>
        </w:rPr>
        <w:tab/>
        <w:t>Presence</w:t>
      </w:r>
    </w:p>
    <w:p w14:paraId="71B97FEB" w14:textId="77777777" w:rsidR="004A7D6F" w:rsidRPr="00FA22D3" w:rsidRDefault="004A7D6F" w:rsidP="004A7D6F">
      <w:pPr>
        <w:pStyle w:val="PL"/>
        <w:rPr>
          <w:noProof w:val="0"/>
          <w:snapToGrid w:val="0"/>
        </w:rPr>
      </w:pPr>
      <w:r w:rsidRPr="00FA22D3">
        <w:rPr>
          <w:noProof w:val="0"/>
          <w:snapToGrid w:val="0"/>
        </w:rPr>
        <w:t>}</w:t>
      </w:r>
    </w:p>
    <w:p w14:paraId="746D46F0" w14:textId="77777777" w:rsidR="004A7D6F" w:rsidRPr="00FA22D3" w:rsidRDefault="004A7D6F" w:rsidP="004A7D6F">
      <w:pPr>
        <w:pStyle w:val="PL"/>
        <w:rPr>
          <w:noProof w:val="0"/>
          <w:snapToGrid w:val="0"/>
        </w:rPr>
      </w:pPr>
      <w:r w:rsidRPr="00FA22D3">
        <w:rPr>
          <w:noProof w:val="0"/>
          <w:snapToGrid w:val="0"/>
        </w:rPr>
        <w:t>WITH SYNTAX {</w:t>
      </w:r>
    </w:p>
    <w:p w14:paraId="1F476D09" w14:textId="77777777" w:rsidR="004A7D6F" w:rsidRPr="00FA22D3" w:rsidRDefault="004A7D6F" w:rsidP="004A7D6F">
      <w:pPr>
        <w:pStyle w:val="PL"/>
        <w:rPr>
          <w:noProof w:val="0"/>
          <w:snapToGrid w:val="0"/>
        </w:rPr>
      </w:pPr>
      <w:r w:rsidRPr="00FA22D3">
        <w:rPr>
          <w:noProof w:val="0"/>
          <w:snapToGrid w:val="0"/>
        </w:rPr>
        <w:tab/>
        <w: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&amp;id</w:t>
      </w:r>
    </w:p>
    <w:p w14:paraId="122EB1E3"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t>&amp;criticality</w:t>
      </w:r>
    </w:p>
    <w:p w14:paraId="246B0D1C" w14:textId="77777777" w:rsidR="004A7D6F" w:rsidRPr="00FA22D3" w:rsidRDefault="004A7D6F" w:rsidP="004A7D6F">
      <w:pPr>
        <w:pStyle w:val="PL"/>
        <w:rPr>
          <w:noProof w:val="0"/>
          <w:snapToGrid w:val="0"/>
        </w:rPr>
      </w:pPr>
      <w:r w:rsidRPr="00FA22D3">
        <w:rPr>
          <w:noProof w:val="0"/>
          <w:snapToGrid w:val="0"/>
        </w:rPr>
        <w:tab/>
        <w:t>TYPE</w:t>
      </w:r>
      <w:r w:rsidRPr="00FA22D3">
        <w:rPr>
          <w:noProof w:val="0"/>
          <w:snapToGrid w:val="0"/>
        </w:rPr>
        <w:tab/>
      </w:r>
      <w:r w:rsidRPr="00FA22D3">
        <w:rPr>
          <w:noProof w:val="0"/>
          <w:snapToGrid w:val="0"/>
        </w:rPr>
        <w:tab/>
      </w:r>
      <w:r w:rsidRPr="00FA22D3">
        <w:rPr>
          <w:noProof w:val="0"/>
          <w:snapToGrid w:val="0"/>
        </w:rPr>
        <w:tab/>
        <w:t>&amp;Value</w:t>
      </w:r>
    </w:p>
    <w:p w14:paraId="39E2B520" w14:textId="77777777" w:rsidR="004A7D6F" w:rsidRPr="00FA22D3" w:rsidRDefault="004A7D6F" w:rsidP="004A7D6F">
      <w:pPr>
        <w:pStyle w:val="PL"/>
        <w:rPr>
          <w:noProof w:val="0"/>
          <w:snapToGrid w:val="0"/>
        </w:rPr>
      </w:pPr>
      <w:r w:rsidRPr="00FA22D3">
        <w:rPr>
          <w:noProof w:val="0"/>
          <w:snapToGrid w:val="0"/>
        </w:rPr>
        <w:tab/>
        <w:t>PRESENCE</w:t>
      </w:r>
      <w:r w:rsidRPr="00FA22D3">
        <w:rPr>
          <w:noProof w:val="0"/>
          <w:snapToGrid w:val="0"/>
        </w:rPr>
        <w:tab/>
      </w:r>
      <w:r w:rsidRPr="00FA22D3">
        <w:rPr>
          <w:noProof w:val="0"/>
          <w:snapToGrid w:val="0"/>
        </w:rPr>
        <w:tab/>
        <w:t>&amp;presence</w:t>
      </w:r>
    </w:p>
    <w:p w14:paraId="494B712E" w14:textId="77777777" w:rsidR="004A7D6F" w:rsidRPr="00FA22D3" w:rsidRDefault="004A7D6F" w:rsidP="004A7D6F">
      <w:pPr>
        <w:pStyle w:val="PL"/>
        <w:rPr>
          <w:noProof w:val="0"/>
          <w:snapToGrid w:val="0"/>
        </w:rPr>
      </w:pPr>
      <w:r w:rsidRPr="00FA22D3">
        <w:rPr>
          <w:noProof w:val="0"/>
          <w:snapToGrid w:val="0"/>
        </w:rPr>
        <w:t>}</w:t>
      </w:r>
    </w:p>
    <w:p w14:paraId="6E41C268" w14:textId="77777777" w:rsidR="004A7D6F" w:rsidRPr="00FA22D3" w:rsidRDefault="004A7D6F" w:rsidP="004A7D6F">
      <w:pPr>
        <w:pStyle w:val="PL"/>
        <w:rPr>
          <w:noProof w:val="0"/>
          <w:snapToGrid w:val="0"/>
        </w:rPr>
      </w:pPr>
    </w:p>
    <w:p w14:paraId="6BCC01AB" w14:textId="77777777" w:rsidR="004A7D6F" w:rsidRPr="00FA22D3" w:rsidRDefault="004A7D6F" w:rsidP="004A7D6F">
      <w:pPr>
        <w:pStyle w:val="PL"/>
        <w:rPr>
          <w:noProof w:val="0"/>
          <w:snapToGrid w:val="0"/>
        </w:rPr>
      </w:pPr>
      <w:r w:rsidRPr="00FA22D3">
        <w:rPr>
          <w:noProof w:val="0"/>
          <w:snapToGrid w:val="0"/>
        </w:rPr>
        <w:t>-- **************************************************************</w:t>
      </w:r>
    </w:p>
    <w:p w14:paraId="0C6900EC" w14:textId="77777777" w:rsidR="004A7D6F" w:rsidRPr="00FA22D3" w:rsidRDefault="004A7D6F" w:rsidP="004A7D6F">
      <w:pPr>
        <w:pStyle w:val="PL"/>
        <w:rPr>
          <w:noProof w:val="0"/>
          <w:snapToGrid w:val="0"/>
        </w:rPr>
      </w:pPr>
      <w:r w:rsidRPr="00FA22D3">
        <w:rPr>
          <w:noProof w:val="0"/>
          <w:snapToGrid w:val="0"/>
        </w:rPr>
        <w:t>--</w:t>
      </w:r>
    </w:p>
    <w:p w14:paraId="335524B1" w14:textId="77777777" w:rsidR="004A7D6F" w:rsidRPr="00FA22D3" w:rsidRDefault="004A7D6F" w:rsidP="004A7D6F">
      <w:pPr>
        <w:pStyle w:val="PL"/>
        <w:outlineLvl w:val="3"/>
        <w:rPr>
          <w:noProof w:val="0"/>
          <w:snapToGrid w:val="0"/>
        </w:rPr>
      </w:pPr>
      <w:r w:rsidRPr="00FA22D3">
        <w:rPr>
          <w:noProof w:val="0"/>
          <w:snapToGrid w:val="0"/>
        </w:rPr>
        <w:t>-- Class Definition for Protocol IEs</w:t>
      </w:r>
    </w:p>
    <w:p w14:paraId="646D74AA" w14:textId="77777777" w:rsidR="004A7D6F" w:rsidRPr="00FA22D3" w:rsidRDefault="004A7D6F" w:rsidP="004A7D6F">
      <w:pPr>
        <w:pStyle w:val="PL"/>
        <w:rPr>
          <w:noProof w:val="0"/>
          <w:snapToGrid w:val="0"/>
        </w:rPr>
      </w:pPr>
      <w:r w:rsidRPr="00FA22D3">
        <w:rPr>
          <w:noProof w:val="0"/>
          <w:snapToGrid w:val="0"/>
        </w:rPr>
        <w:t>--</w:t>
      </w:r>
    </w:p>
    <w:p w14:paraId="562179D8" w14:textId="77777777" w:rsidR="004A7D6F" w:rsidRPr="00FA22D3" w:rsidRDefault="004A7D6F" w:rsidP="004A7D6F">
      <w:pPr>
        <w:pStyle w:val="PL"/>
        <w:rPr>
          <w:noProof w:val="0"/>
          <w:snapToGrid w:val="0"/>
        </w:rPr>
      </w:pPr>
      <w:r w:rsidRPr="00FA22D3">
        <w:rPr>
          <w:noProof w:val="0"/>
          <w:snapToGrid w:val="0"/>
        </w:rPr>
        <w:t>-- **************************************************************</w:t>
      </w:r>
    </w:p>
    <w:p w14:paraId="5D4C365F" w14:textId="77777777" w:rsidR="004A7D6F" w:rsidRPr="00FA22D3" w:rsidRDefault="004A7D6F" w:rsidP="004A7D6F">
      <w:pPr>
        <w:pStyle w:val="PL"/>
        <w:rPr>
          <w:noProof w:val="0"/>
          <w:snapToGrid w:val="0"/>
        </w:rPr>
      </w:pPr>
    </w:p>
    <w:p w14:paraId="4FCED1B9" w14:textId="77777777" w:rsidR="004A7D6F" w:rsidRPr="00FA22D3" w:rsidRDefault="004A7D6F" w:rsidP="004A7D6F">
      <w:pPr>
        <w:pStyle w:val="PL"/>
        <w:rPr>
          <w:noProof w:val="0"/>
          <w:snapToGrid w:val="0"/>
        </w:rPr>
      </w:pPr>
      <w:r w:rsidRPr="00FA22D3">
        <w:rPr>
          <w:noProof w:val="0"/>
          <w:snapToGrid w:val="0"/>
        </w:rPr>
        <w:t>NGAP-PROTOCOL-IES-PAIR ::= CLASS {</w:t>
      </w:r>
    </w:p>
    <w:p w14:paraId="4C507FAC" w14:textId="77777777" w:rsidR="004A7D6F" w:rsidRPr="00FA22D3" w:rsidRDefault="004A7D6F" w:rsidP="004A7D6F">
      <w:pPr>
        <w:pStyle w:val="PL"/>
        <w:rPr>
          <w:noProof w:val="0"/>
          <w:snapToGrid w:val="0"/>
        </w:rPr>
      </w:pPr>
      <w:r w:rsidRPr="00FA22D3">
        <w:rPr>
          <w:noProof w:val="0"/>
          <w:snapToGrid w:val="0"/>
        </w:rPr>
        <w:tab/>
        <w:t>&amp;id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ProtocolIE-ID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UNIQUE,</w:t>
      </w:r>
    </w:p>
    <w:p w14:paraId="473EBEAD" w14:textId="77777777" w:rsidR="004A7D6F" w:rsidRPr="00FA22D3" w:rsidRDefault="004A7D6F" w:rsidP="004A7D6F">
      <w:pPr>
        <w:pStyle w:val="PL"/>
        <w:rPr>
          <w:noProof w:val="0"/>
          <w:snapToGrid w:val="0"/>
        </w:rPr>
      </w:pPr>
      <w:r w:rsidRPr="00FA22D3">
        <w:rPr>
          <w:noProof w:val="0"/>
          <w:snapToGrid w:val="0"/>
        </w:rPr>
        <w:tab/>
        <w:t>&amp;firstCriticality</w:t>
      </w:r>
      <w:r w:rsidRPr="00FA22D3">
        <w:rPr>
          <w:noProof w:val="0"/>
          <w:snapToGrid w:val="0"/>
        </w:rPr>
        <w:tab/>
        <w:t>Criticality,</w:t>
      </w:r>
    </w:p>
    <w:p w14:paraId="4D25E0D8" w14:textId="77777777" w:rsidR="004A7D6F" w:rsidRPr="00FA22D3" w:rsidRDefault="004A7D6F" w:rsidP="004A7D6F">
      <w:pPr>
        <w:pStyle w:val="PL"/>
        <w:rPr>
          <w:noProof w:val="0"/>
          <w:snapToGrid w:val="0"/>
        </w:rPr>
      </w:pPr>
      <w:r w:rsidRPr="00FA22D3">
        <w:rPr>
          <w:noProof w:val="0"/>
          <w:snapToGrid w:val="0"/>
        </w:rPr>
        <w:tab/>
        <w:t>&amp;FirstValue,</w:t>
      </w:r>
    </w:p>
    <w:p w14:paraId="412F8AD2" w14:textId="77777777" w:rsidR="004A7D6F" w:rsidRPr="00FA22D3" w:rsidRDefault="004A7D6F" w:rsidP="004A7D6F">
      <w:pPr>
        <w:pStyle w:val="PL"/>
        <w:rPr>
          <w:noProof w:val="0"/>
          <w:snapToGrid w:val="0"/>
        </w:rPr>
      </w:pPr>
      <w:r w:rsidRPr="00FA22D3">
        <w:rPr>
          <w:noProof w:val="0"/>
          <w:snapToGrid w:val="0"/>
        </w:rPr>
        <w:tab/>
        <w:t>&amp;secondCriticality</w:t>
      </w:r>
      <w:r w:rsidRPr="00FA22D3">
        <w:rPr>
          <w:noProof w:val="0"/>
          <w:snapToGrid w:val="0"/>
        </w:rPr>
        <w:tab/>
        <w:t>Criticality,</w:t>
      </w:r>
    </w:p>
    <w:p w14:paraId="57ED77A6" w14:textId="77777777" w:rsidR="004A7D6F" w:rsidRPr="00FA22D3" w:rsidRDefault="004A7D6F" w:rsidP="004A7D6F">
      <w:pPr>
        <w:pStyle w:val="PL"/>
        <w:rPr>
          <w:noProof w:val="0"/>
          <w:snapToGrid w:val="0"/>
        </w:rPr>
      </w:pPr>
      <w:r w:rsidRPr="00FA22D3">
        <w:rPr>
          <w:noProof w:val="0"/>
          <w:snapToGrid w:val="0"/>
        </w:rPr>
        <w:tab/>
        <w:t>&amp;SecondValue,</w:t>
      </w:r>
    </w:p>
    <w:p w14:paraId="4C140195" w14:textId="77777777" w:rsidR="004A7D6F" w:rsidRPr="00FA22D3" w:rsidRDefault="004A7D6F" w:rsidP="004A7D6F">
      <w:pPr>
        <w:pStyle w:val="PL"/>
        <w:rPr>
          <w:noProof w:val="0"/>
          <w:snapToGrid w:val="0"/>
        </w:rPr>
      </w:pPr>
      <w:r w:rsidRPr="00FA22D3">
        <w:rPr>
          <w:noProof w:val="0"/>
          <w:snapToGrid w:val="0"/>
        </w:rPr>
        <w:tab/>
        <w:t>&amp;presence</w:t>
      </w:r>
      <w:r w:rsidRPr="00FA22D3">
        <w:rPr>
          <w:noProof w:val="0"/>
          <w:snapToGrid w:val="0"/>
        </w:rPr>
        <w:tab/>
      </w:r>
      <w:r w:rsidRPr="00FA22D3">
        <w:rPr>
          <w:noProof w:val="0"/>
          <w:snapToGrid w:val="0"/>
        </w:rPr>
        <w:tab/>
      </w:r>
      <w:r w:rsidRPr="00FA22D3">
        <w:rPr>
          <w:noProof w:val="0"/>
          <w:snapToGrid w:val="0"/>
        </w:rPr>
        <w:tab/>
        <w:t>Presence</w:t>
      </w:r>
    </w:p>
    <w:p w14:paraId="368D88A5" w14:textId="77777777" w:rsidR="004A7D6F" w:rsidRPr="00FA22D3" w:rsidRDefault="004A7D6F" w:rsidP="004A7D6F">
      <w:pPr>
        <w:pStyle w:val="PL"/>
        <w:rPr>
          <w:noProof w:val="0"/>
          <w:snapToGrid w:val="0"/>
        </w:rPr>
      </w:pPr>
      <w:r w:rsidRPr="00FA22D3">
        <w:rPr>
          <w:noProof w:val="0"/>
          <w:snapToGrid w:val="0"/>
        </w:rPr>
        <w:t>}</w:t>
      </w:r>
    </w:p>
    <w:p w14:paraId="6EC001C6" w14:textId="77777777" w:rsidR="004A7D6F" w:rsidRPr="00FA22D3" w:rsidRDefault="004A7D6F" w:rsidP="004A7D6F">
      <w:pPr>
        <w:pStyle w:val="PL"/>
        <w:rPr>
          <w:noProof w:val="0"/>
          <w:snapToGrid w:val="0"/>
        </w:rPr>
      </w:pPr>
      <w:r w:rsidRPr="00FA22D3">
        <w:rPr>
          <w:noProof w:val="0"/>
          <w:snapToGrid w:val="0"/>
        </w:rPr>
        <w:lastRenderedPageBreak/>
        <w:t>WITH SYNTAX {</w:t>
      </w:r>
    </w:p>
    <w:p w14:paraId="5710EEFB" w14:textId="77777777" w:rsidR="004A7D6F" w:rsidRPr="00FA22D3" w:rsidRDefault="004A7D6F" w:rsidP="004A7D6F">
      <w:pPr>
        <w:pStyle w:val="PL"/>
        <w:rPr>
          <w:noProof w:val="0"/>
          <w:snapToGrid w:val="0"/>
        </w:rPr>
      </w:pPr>
      <w:r w:rsidRPr="00FA22D3">
        <w:rPr>
          <w:noProof w:val="0"/>
          <w:snapToGrid w:val="0"/>
        </w:rPr>
        <w:tab/>
        <w: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&amp;id</w:t>
      </w:r>
    </w:p>
    <w:p w14:paraId="3FACFC4F" w14:textId="77777777" w:rsidR="004A7D6F" w:rsidRPr="00FA22D3" w:rsidRDefault="004A7D6F" w:rsidP="004A7D6F">
      <w:pPr>
        <w:pStyle w:val="PL"/>
        <w:rPr>
          <w:noProof w:val="0"/>
          <w:snapToGrid w:val="0"/>
        </w:rPr>
      </w:pPr>
      <w:r w:rsidRPr="00FA22D3">
        <w:rPr>
          <w:noProof w:val="0"/>
          <w:snapToGrid w:val="0"/>
        </w:rPr>
        <w:tab/>
        <w:t>FIRST CRITICALITY</w:t>
      </w:r>
      <w:r w:rsidRPr="00FA22D3">
        <w:rPr>
          <w:noProof w:val="0"/>
          <w:snapToGrid w:val="0"/>
        </w:rPr>
        <w:tab/>
      </w:r>
      <w:r w:rsidRPr="00FA22D3">
        <w:rPr>
          <w:noProof w:val="0"/>
          <w:snapToGrid w:val="0"/>
        </w:rPr>
        <w:tab/>
        <w:t>&amp;firstCriticality</w:t>
      </w:r>
    </w:p>
    <w:p w14:paraId="6A583677" w14:textId="77777777" w:rsidR="004A7D6F" w:rsidRPr="00FA22D3" w:rsidRDefault="004A7D6F" w:rsidP="004A7D6F">
      <w:pPr>
        <w:pStyle w:val="PL"/>
        <w:rPr>
          <w:noProof w:val="0"/>
          <w:snapToGrid w:val="0"/>
        </w:rPr>
      </w:pPr>
      <w:r w:rsidRPr="00FA22D3">
        <w:rPr>
          <w:noProof w:val="0"/>
          <w:snapToGrid w:val="0"/>
        </w:rPr>
        <w:tab/>
        <w:t>FIRST 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&amp;FirstValue</w:t>
      </w:r>
    </w:p>
    <w:p w14:paraId="552E7647" w14:textId="77777777" w:rsidR="004A7D6F" w:rsidRPr="00FA22D3" w:rsidRDefault="004A7D6F" w:rsidP="004A7D6F">
      <w:pPr>
        <w:pStyle w:val="PL"/>
        <w:rPr>
          <w:noProof w:val="0"/>
          <w:snapToGrid w:val="0"/>
        </w:rPr>
      </w:pPr>
      <w:r w:rsidRPr="00FA22D3">
        <w:rPr>
          <w:noProof w:val="0"/>
          <w:snapToGrid w:val="0"/>
        </w:rPr>
        <w:tab/>
        <w:t>SECOND CRITICALITY</w:t>
      </w:r>
      <w:r w:rsidRPr="00FA22D3">
        <w:rPr>
          <w:noProof w:val="0"/>
          <w:snapToGrid w:val="0"/>
        </w:rPr>
        <w:tab/>
      </w:r>
      <w:r w:rsidRPr="00FA22D3">
        <w:rPr>
          <w:noProof w:val="0"/>
          <w:snapToGrid w:val="0"/>
        </w:rPr>
        <w:tab/>
        <w:t>&amp;secondCriticality</w:t>
      </w:r>
    </w:p>
    <w:p w14:paraId="727C7614" w14:textId="77777777" w:rsidR="004A7D6F" w:rsidRPr="00FA22D3" w:rsidRDefault="004A7D6F" w:rsidP="004A7D6F">
      <w:pPr>
        <w:pStyle w:val="PL"/>
        <w:rPr>
          <w:noProof w:val="0"/>
          <w:snapToGrid w:val="0"/>
        </w:rPr>
      </w:pPr>
      <w:r w:rsidRPr="00FA22D3">
        <w:rPr>
          <w:noProof w:val="0"/>
          <w:snapToGrid w:val="0"/>
        </w:rPr>
        <w:tab/>
        <w:t>SECOND TYPE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&amp;SecondValue</w:t>
      </w:r>
    </w:p>
    <w:p w14:paraId="2BCAD9DF" w14:textId="77777777" w:rsidR="004A7D6F" w:rsidRPr="00FA22D3" w:rsidRDefault="004A7D6F" w:rsidP="004A7D6F">
      <w:pPr>
        <w:pStyle w:val="PL"/>
        <w:rPr>
          <w:noProof w:val="0"/>
          <w:snapToGrid w:val="0"/>
        </w:rPr>
      </w:pPr>
      <w:r w:rsidRPr="00FA22D3">
        <w:rPr>
          <w:noProof w:val="0"/>
          <w:snapToGrid w:val="0"/>
        </w:rPr>
        <w:tab/>
        <w:t>PRESENCE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&amp;presence</w:t>
      </w:r>
    </w:p>
    <w:p w14:paraId="20151C8D" w14:textId="77777777" w:rsidR="004A7D6F" w:rsidRPr="00FA22D3" w:rsidRDefault="004A7D6F" w:rsidP="004A7D6F">
      <w:pPr>
        <w:pStyle w:val="PL"/>
        <w:rPr>
          <w:noProof w:val="0"/>
          <w:snapToGrid w:val="0"/>
        </w:rPr>
      </w:pPr>
      <w:r w:rsidRPr="00FA22D3">
        <w:rPr>
          <w:noProof w:val="0"/>
          <w:snapToGrid w:val="0"/>
        </w:rPr>
        <w:t>}</w:t>
      </w:r>
    </w:p>
    <w:p w14:paraId="64F50D36" w14:textId="77777777" w:rsidR="004A7D6F" w:rsidRPr="00FA22D3" w:rsidRDefault="004A7D6F" w:rsidP="004A7D6F">
      <w:pPr>
        <w:pStyle w:val="PL"/>
        <w:rPr>
          <w:noProof w:val="0"/>
          <w:snapToGrid w:val="0"/>
        </w:rPr>
      </w:pPr>
    </w:p>
    <w:p w14:paraId="2808AF1B" w14:textId="77777777" w:rsidR="004A7D6F" w:rsidRPr="00FA22D3" w:rsidRDefault="004A7D6F" w:rsidP="004A7D6F">
      <w:pPr>
        <w:pStyle w:val="PL"/>
        <w:rPr>
          <w:noProof w:val="0"/>
          <w:snapToGrid w:val="0"/>
        </w:rPr>
      </w:pPr>
      <w:r w:rsidRPr="00FA22D3">
        <w:rPr>
          <w:noProof w:val="0"/>
          <w:snapToGrid w:val="0"/>
        </w:rPr>
        <w:t>-- **************************************************************</w:t>
      </w:r>
    </w:p>
    <w:p w14:paraId="70325428" w14:textId="77777777" w:rsidR="004A7D6F" w:rsidRPr="00FA22D3" w:rsidRDefault="004A7D6F" w:rsidP="004A7D6F">
      <w:pPr>
        <w:pStyle w:val="PL"/>
        <w:rPr>
          <w:noProof w:val="0"/>
          <w:snapToGrid w:val="0"/>
        </w:rPr>
      </w:pPr>
      <w:r w:rsidRPr="00FA22D3">
        <w:rPr>
          <w:noProof w:val="0"/>
          <w:snapToGrid w:val="0"/>
        </w:rPr>
        <w:t>--</w:t>
      </w:r>
    </w:p>
    <w:p w14:paraId="55D368F5" w14:textId="77777777" w:rsidR="004A7D6F" w:rsidRPr="00FA22D3" w:rsidRDefault="004A7D6F" w:rsidP="004A7D6F">
      <w:pPr>
        <w:pStyle w:val="PL"/>
        <w:outlineLvl w:val="3"/>
        <w:rPr>
          <w:noProof w:val="0"/>
          <w:snapToGrid w:val="0"/>
        </w:rPr>
      </w:pPr>
      <w:r w:rsidRPr="00FA22D3">
        <w:rPr>
          <w:noProof w:val="0"/>
          <w:snapToGrid w:val="0"/>
        </w:rPr>
        <w:t>-- Class Definition for Protocol Extensions</w:t>
      </w:r>
    </w:p>
    <w:p w14:paraId="2A6E6489" w14:textId="77777777" w:rsidR="004A7D6F" w:rsidRPr="00FA22D3" w:rsidRDefault="004A7D6F" w:rsidP="004A7D6F">
      <w:pPr>
        <w:pStyle w:val="PL"/>
        <w:rPr>
          <w:noProof w:val="0"/>
          <w:snapToGrid w:val="0"/>
        </w:rPr>
      </w:pPr>
      <w:r w:rsidRPr="00FA22D3">
        <w:rPr>
          <w:noProof w:val="0"/>
          <w:snapToGrid w:val="0"/>
        </w:rPr>
        <w:t>--</w:t>
      </w:r>
    </w:p>
    <w:p w14:paraId="681393F7" w14:textId="77777777" w:rsidR="004A7D6F" w:rsidRPr="00FA22D3" w:rsidRDefault="004A7D6F" w:rsidP="004A7D6F">
      <w:pPr>
        <w:pStyle w:val="PL"/>
        <w:rPr>
          <w:noProof w:val="0"/>
          <w:snapToGrid w:val="0"/>
        </w:rPr>
      </w:pPr>
      <w:r w:rsidRPr="00FA22D3">
        <w:rPr>
          <w:noProof w:val="0"/>
          <w:snapToGrid w:val="0"/>
        </w:rPr>
        <w:t>-- **************************************************************</w:t>
      </w:r>
    </w:p>
    <w:p w14:paraId="52204D69" w14:textId="77777777" w:rsidR="004A7D6F" w:rsidRPr="00FA22D3" w:rsidRDefault="004A7D6F" w:rsidP="004A7D6F">
      <w:pPr>
        <w:pStyle w:val="PL"/>
        <w:rPr>
          <w:noProof w:val="0"/>
          <w:snapToGrid w:val="0"/>
        </w:rPr>
      </w:pPr>
    </w:p>
    <w:p w14:paraId="3C469773" w14:textId="77777777" w:rsidR="004A7D6F" w:rsidRPr="00FA22D3" w:rsidRDefault="004A7D6F" w:rsidP="004A7D6F">
      <w:pPr>
        <w:pStyle w:val="PL"/>
        <w:rPr>
          <w:noProof w:val="0"/>
          <w:snapToGrid w:val="0"/>
        </w:rPr>
      </w:pPr>
      <w:r w:rsidRPr="00FA22D3">
        <w:rPr>
          <w:noProof w:val="0"/>
          <w:snapToGrid w:val="0"/>
        </w:rPr>
        <w:t>NGAP-PROTOCOL-EXTENSION ::= CLASS {</w:t>
      </w:r>
    </w:p>
    <w:p w14:paraId="7B2CFC9A" w14:textId="77777777" w:rsidR="004A7D6F" w:rsidRPr="00FA22D3" w:rsidRDefault="004A7D6F" w:rsidP="004A7D6F">
      <w:pPr>
        <w:pStyle w:val="PL"/>
        <w:rPr>
          <w:noProof w:val="0"/>
          <w:snapToGrid w:val="0"/>
        </w:rPr>
      </w:pPr>
      <w:r w:rsidRPr="00FA22D3">
        <w:rPr>
          <w:noProof w:val="0"/>
          <w:snapToGrid w:val="0"/>
        </w:rPr>
        <w:tab/>
        <w:t>&amp;id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ProtocolExtensionID</w:t>
      </w:r>
      <w:r w:rsidRPr="00FA22D3">
        <w:rPr>
          <w:noProof w:val="0"/>
          <w:snapToGrid w:val="0"/>
        </w:rPr>
        <w:tab/>
      </w:r>
      <w:r w:rsidRPr="00FA22D3">
        <w:rPr>
          <w:noProof w:val="0"/>
          <w:snapToGrid w:val="0"/>
        </w:rPr>
        <w:tab/>
      </w:r>
      <w:r w:rsidRPr="00FA22D3">
        <w:rPr>
          <w:noProof w:val="0"/>
          <w:snapToGrid w:val="0"/>
        </w:rPr>
        <w:tab/>
        <w:t>UNIQUE,</w:t>
      </w:r>
    </w:p>
    <w:p w14:paraId="07E39A62" w14:textId="77777777" w:rsidR="004A7D6F" w:rsidRPr="00FA22D3" w:rsidRDefault="004A7D6F" w:rsidP="004A7D6F">
      <w:pPr>
        <w:pStyle w:val="PL"/>
        <w:rPr>
          <w:noProof w:val="0"/>
          <w:snapToGrid w:val="0"/>
        </w:rPr>
      </w:pPr>
      <w:r w:rsidRPr="00FA22D3">
        <w:rPr>
          <w:noProof w:val="0"/>
          <w:snapToGrid w:val="0"/>
        </w:rPr>
        <w:tab/>
        <w:t>&amp;criticality</w:t>
      </w:r>
      <w:r w:rsidRPr="00FA22D3">
        <w:rPr>
          <w:noProof w:val="0"/>
          <w:snapToGrid w:val="0"/>
        </w:rPr>
        <w:tab/>
        <w:t>Criticality,</w:t>
      </w:r>
    </w:p>
    <w:p w14:paraId="41A64D96" w14:textId="77777777" w:rsidR="004A7D6F" w:rsidRPr="00FA22D3" w:rsidRDefault="004A7D6F" w:rsidP="004A7D6F">
      <w:pPr>
        <w:pStyle w:val="PL"/>
        <w:rPr>
          <w:noProof w:val="0"/>
          <w:snapToGrid w:val="0"/>
        </w:rPr>
      </w:pPr>
      <w:r w:rsidRPr="00FA22D3">
        <w:rPr>
          <w:noProof w:val="0"/>
          <w:snapToGrid w:val="0"/>
        </w:rPr>
        <w:tab/>
        <w:t>&amp;Extension,</w:t>
      </w:r>
    </w:p>
    <w:p w14:paraId="23FB3EDF" w14:textId="77777777" w:rsidR="004A7D6F" w:rsidRPr="00FA22D3" w:rsidRDefault="004A7D6F" w:rsidP="004A7D6F">
      <w:pPr>
        <w:pStyle w:val="PL"/>
        <w:rPr>
          <w:noProof w:val="0"/>
          <w:snapToGrid w:val="0"/>
        </w:rPr>
      </w:pPr>
      <w:r w:rsidRPr="00FA22D3">
        <w:rPr>
          <w:noProof w:val="0"/>
          <w:snapToGrid w:val="0"/>
        </w:rPr>
        <w:tab/>
        <w:t>&amp;presence</w:t>
      </w:r>
      <w:r w:rsidRPr="00FA22D3">
        <w:rPr>
          <w:noProof w:val="0"/>
          <w:snapToGrid w:val="0"/>
        </w:rPr>
        <w:tab/>
      </w:r>
      <w:r w:rsidRPr="00FA22D3">
        <w:rPr>
          <w:noProof w:val="0"/>
          <w:snapToGrid w:val="0"/>
        </w:rPr>
        <w:tab/>
        <w:t>Presence</w:t>
      </w:r>
    </w:p>
    <w:p w14:paraId="78A7C082" w14:textId="77777777" w:rsidR="004A7D6F" w:rsidRPr="00FA22D3" w:rsidRDefault="004A7D6F" w:rsidP="004A7D6F">
      <w:pPr>
        <w:pStyle w:val="PL"/>
        <w:rPr>
          <w:noProof w:val="0"/>
          <w:snapToGrid w:val="0"/>
        </w:rPr>
      </w:pPr>
      <w:r w:rsidRPr="00FA22D3">
        <w:rPr>
          <w:noProof w:val="0"/>
          <w:snapToGrid w:val="0"/>
        </w:rPr>
        <w:t>}</w:t>
      </w:r>
    </w:p>
    <w:p w14:paraId="569130B7" w14:textId="77777777" w:rsidR="004A7D6F" w:rsidRPr="00FA22D3" w:rsidRDefault="004A7D6F" w:rsidP="004A7D6F">
      <w:pPr>
        <w:pStyle w:val="PL"/>
        <w:rPr>
          <w:noProof w:val="0"/>
          <w:snapToGrid w:val="0"/>
        </w:rPr>
      </w:pPr>
      <w:r w:rsidRPr="00FA22D3">
        <w:rPr>
          <w:noProof w:val="0"/>
          <w:snapToGrid w:val="0"/>
        </w:rPr>
        <w:t>WITH SYNTAX {</w:t>
      </w:r>
    </w:p>
    <w:p w14:paraId="1B06AF21" w14:textId="77777777" w:rsidR="004A7D6F" w:rsidRPr="00FA22D3" w:rsidRDefault="004A7D6F" w:rsidP="004A7D6F">
      <w:pPr>
        <w:pStyle w:val="PL"/>
        <w:rPr>
          <w:noProof w:val="0"/>
          <w:snapToGrid w:val="0"/>
        </w:rPr>
      </w:pPr>
      <w:r w:rsidRPr="00FA22D3">
        <w:rPr>
          <w:noProof w:val="0"/>
          <w:snapToGrid w:val="0"/>
        </w:rPr>
        <w:tab/>
        <w: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&amp;id</w:t>
      </w:r>
    </w:p>
    <w:p w14:paraId="6A7945E0"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t>&amp;criticality</w:t>
      </w:r>
    </w:p>
    <w:p w14:paraId="497A87C1" w14:textId="77777777" w:rsidR="004A7D6F" w:rsidRPr="00FA22D3" w:rsidRDefault="004A7D6F" w:rsidP="004A7D6F">
      <w:pPr>
        <w:pStyle w:val="PL"/>
        <w:rPr>
          <w:noProof w:val="0"/>
          <w:snapToGrid w:val="0"/>
        </w:rPr>
      </w:pPr>
      <w:r w:rsidRPr="00FA22D3">
        <w:rPr>
          <w:noProof w:val="0"/>
          <w:snapToGrid w:val="0"/>
        </w:rPr>
        <w:tab/>
        <w:t>EXTENSION</w:t>
      </w:r>
      <w:r w:rsidRPr="00FA22D3">
        <w:rPr>
          <w:noProof w:val="0"/>
          <w:snapToGrid w:val="0"/>
        </w:rPr>
        <w:tab/>
      </w:r>
      <w:r w:rsidRPr="00FA22D3">
        <w:rPr>
          <w:noProof w:val="0"/>
          <w:snapToGrid w:val="0"/>
        </w:rPr>
        <w:tab/>
        <w:t>&amp;Extension</w:t>
      </w:r>
    </w:p>
    <w:p w14:paraId="7CB6C7BC" w14:textId="77777777" w:rsidR="004A7D6F" w:rsidRPr="00FA22D3" w:rsidRDefault="004A7D6F" w:rsidP="004A7D6F">
      <w:pPr>
        <w:pStyle w:val="PL"/>
        <w:rPr>
          <w:noProof w:val="0"/>
          <w:snapToGrid w:val="0"/>
        </w:rPr>
      </w:pPr>
      <w:r w:rsidRPr="00FA22D3">
        <w:rPr>
          <w:noProof w:val="0"/>
          <w:snapToGrid w:val="0"/>
        </w:rPr>
        <w:tab/>
        <w:t>PRESENCE</w:t>
      </w:r>
      <w:r w:rsidRPr="00FA22D3">
        <w:rPr>
          <w:noProof w:val="0"/>
          <w:snapToGrid w:val="0"/>
        </w:rPr>
        <w:tab/>
      </w:r>
      <w:r w:rsidRPr="00FA22D3">
        <w:rPr>
          <w:noProof w:val="0"/>
          <w:snapToGrid w:val="0"/>
        </w:rPr>
        <w:tab/>
        <w:t>&amp;presence</w:t>
      </w:r>
    </w:p>
    <w:p w14:paraId="0B196239" w14:textId="77777777" w:rsidR="004A7D6F" w:rsidRPr="00FA22D3" w:rsidRDefault="004A7D6F" w:rsidP="004A7D6F">
      <w:pPr>
        <w:pStyle w:val="PL"/>
        <w:rPr>
          <w:noProof w:val="0"/>
          <w:snapToGrid w:val="0"/>
        </w:rPr>
      </w:pPr>
      <w:r w:rsidRPr="00FA22D3">
        <w:rPr>
          <w:noProof w:val="0"/>
          <w:snapToGrid w:val="0"/>
        </w:rPr>
        <w:t>}</w:t>
      </w:r>
    </w:p>
    <w:p w14:paraId="67D9DFF9" w14:textId="77777777" w:rsidR="004A7D6F" w:rsidRPr="00FA22D3" w:rsidRDefault="004A7D6F" w:rsidP="004A7D6F">
      <w:pPr>
        <w:pStyle w:val="PL"/>
        <w:rPr>
          <w:noProof w:val="0"/>
          <w:snapToGrid w:val="0"/>
        </w:rPr>
      </w:pPr>
    </w:p>
    <w:p w14:paraId="2C72474C" w14:textId="77777777" w:rsidR="004A7D6F" w:rsidRPr="00FA22D3" w:rsidRDefault="004A7D6F" w:rsidP="004A7D6F">
      <w:pPr>
        <w:pStyle w:val="PL"/>
        <w:rPr>
          <w:noProof w:val="0"/>
          <w:snapToGrid w:val="0"/>
        </w:rPr>
      </w:pPr>
      <w:r w:rsidRPr="00FA22D3">
        <w:rPr>
          <w:noProof w:val="0"/>
          <w:snapToGrid w:val="0"/>
        </w:rPr>
        <w:t>-- **************************************************************</w:t>
      </w:r>
    </w:p>
    <w:p w14:paraId="37260168" w14:textId="77777777" w:rsidR="004A7D6F" w:rsidRPr="00FA22D3" w:rsidRDefault="004A7D6F" w:rsidP="004A7D6F">
      <w:pPr>
        <w:pStyle w:val="PL"/>
        <w:rPr>
          <w:noProof w:val="0"/>
          <w:snapToGrid w:val="0"/>
        </w:rPr>
      </w:pPr>
      <w:r w:rsidRPr="00FA22D3">
        <w:rPr>
          <w:noProof w:val="0"/>
          <w:snapToGrid w:val="0"/>
        </w:rPr>
        <w:t>--</w:t>
      </w:r>
    </w:p>
    <w:p w14:paraId="4810C19B" w14:textId="77777777" w:rsidR="004A7D6F" w:rsidRPr="00FA22D3" w:rsidRDefault="004A7D6F" w:rsidP="004A7D6F">
      <w:pPr>
        <w:pStyle w:val="PL"/>
        <w:outlineLvl w:val="3"/>
        <w:rPr>
          <w:noProof w:val="0"/>
          <w:snapToGrid w:val="0"/>
        </w:rPr>
      </w:pPr>
      <w:r w:rsidRPr="00FA22D3">
        <w:rPr>
          <w:noProof w:val="0"/>
          <w:snapToGrid w:val="0"/>
        </w:rPr>
        <w:t>-- Class Definition for Private IEs</w:t>
      </w:r>
    </w:p>
    <w:p w14:paraId="45E03472" w14:textId="77777777" w:rsidR="004A7D6F" w:rsidRPr="00FA22D3" w:rsidRDefault="004A7D6F" w:rsidP="004A7D6F">
      <w:pPr>
        <w:pStyle w:val="PL"/>
        <w:rPr>
          <w:noProof w:val="0"/>
          <w:snapToGrid w:val="0"/>
        </w:rPr>
      </w:pPr>
      <w:r w:rsidRPr="00FA22D3">
        <w:rPr>
          <w:noProof w:val="0"/>
          <w:snapToGrid w:val="0"/>
        </w:rPr>
        <w:t>--</w:t>
      </w:r>
    </w:p>
    <w:p w14:paraId="4548CAC9" w14:textId="77777777" w:rsidR="004A7D6F" w:rsidRPr="00FA22D3" w:rsidRDefault="004A7D6F" w:rsidP="004A7D6F">
      <w:pPr>
        <w:pStyle w:val="PL"/>
        <w:rPr>
          <w:noProof w:val="0"/>
          <w:snapToGrid w:val="0"/>
        </w:rPr>
      </w:pPr>
      <w:r w:rsidRPr="00FA22D3">
        <w:rPr>
          <w:noProof w:val="0"/>
          <w:snapToGrid w:val="0"/>
        </w:rPr>
        <w:t>-- **************************************************************</w:t>
      </w:r>
    </w:p>
    <w:p w14:paraId="149864E7" w14:textId="77777777" w:rsidR="004A7D6F" w:rsidRPr="00FA22D3" w:rsidRDefault="004A7D6F" w:rsidP="004A7D6F">
      <w:pPr>
        <w:pStyle w:val="PL"/>
        <w:rPr>
          <w:noProof w:val="0"/>
          <w:snapToGrid w:val="0"/>
        </w:rPr>
      </w:pPr>
    </w:p>
    <w:p w14:paraId="3563AA44" w14:textId="77777777" w:rsidR="004A7D6F" w:rsidRPr="00FA22D3" w:rsidRDefault="004A7D6F" w:rsidP="004A7D6F">
      <w:pPr>
        <w:pStyle w:val="PL"/>
        <w:rPr>
          <w:noProof w:val="0"/>
          <w:snapToGrid w:val="0"/>
        </w:rPr>
      </w:pPr>
      <w:r w:rsidRPr="00FA22D3">
        <w:rPr>
          <w:noProof w:val="0"/>
          <w:snapToGrid w:val="0"/>
        </w:rPr>
        <w:t>NGAP-PRIVATE-IES ::= CLASS {</w:t>
      </w:r>
    </w:p>
    <w:p w14:paraId="4B87BCF5" w14:textId="77777777" w:rsidR="004A7D6F" w:rsidRPr="00FA22D3" w:rsidRDefault="004A7D6F" w:rsidP="004A7D6F">
      <w:pPr>
        <w:pStyle w:val="PL"/>
        <w:rPr>
          <w:noProof w:val="0"/>
          <w:snapToGrid w:val="0"/>
        </w:rPr>
      </w:pPr>
      <w:r w:rsidRPr="00FA22D3">
        <w:rPr>
          <w:noProof w:val="0"/>
          <w:snapToGrid w:val="0"/>
        </w:rPr>
        <w:tab/>
        <w:t>&amp;id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PrivateIE-ID,</w:t>
      </w:r>
    </w:p>
    <w:p w14:paraId="3168DD12" w14:textId="77777777" w:rsidR="004A7D6F" w:rsidRPr="00FA22D3" w:rsidRDefault="004A7D6F" w:rsidP="004A7D6F">
      <w:pPr>
        <w:pStyle w:val="PL"/>
        <w:rPr>
          <w:noProof w:val="0"/>
          <w:snapToGrid w:val="0"/>
        </w:rPr>
      </w:pPr>
      <w:r w:rsidRPr="00FA22D3">
        <w:rPr>
          <w:noProof w:val="0"/>
          <w:snapToGrid w:val="0"/>
        </w:rPr>
        <w:tab/>
        <w:t>&amp;criticality</w:t>
      </w:r>
      <w:r w:rsidRPr="00FA22D3">
        <w:rPr>
          <w:noProof w:val="0"/>
          <w:snapToGrid w:val="0"/>
        </w:rPr>
        <w:tab/>
        <w:t>Criticality,</w:t>
      </w:r>
    </w:p>
    <w:p w14:paraId="1EF5BBC1" w14:textId="77777777" w:rsidR="004A7D6F" w:rsidRPr="00FA22D3" w:rsidRDefault="004A7D6F" w:rsidP="004A7D6F">
      <w:pPr>
        <w:pStyle w:val="PL"/>
        <w:rPr>
          <w:noProof w:val="0"/>
          <w:snapToGrid w:val="0"/>
        </w:rPr>
      </w:pPr>
      <w:r w:rsidRPr="00FA22D3">
        <w:rPr>
          <w:noProof w:val="0"/>
          <w:snapToGrid w:val="0"/>
        </w:rPr>
        <w:tab/>
        <w:t>&amp;Value,</w:t>
      </w:r>
    </w:p>
    <w:p w14:paraId="5430A823" w14:textId="77777777" w:rsidR="004A7D6F" w:rsidRPr="00FA22D3" w:rsidRDefault="004A7D6F" w:rsidP="004A7D6F">
      <w:pPr>
        <w:pStyle w:val="PL"/>
        <w:rPr>
          <w:noProof w:val="0"/>
          <w:snapToGrid w:val="0"/>
        </w:rPr>
      </w:pPr>
      <w:r w:rsidRPr="00FA22D3">
        <w:rPr>
          <w:noProof w:val="0"/>
          <w:snapToGrid w:val="0"/>
        </w:rPr>
        <w:tab/>
        <w:t>&amp;presence</w:t>
      </w:r>
      <w:r w:rsidRPr="00FA22D3">
        <w:rPr>
          <w:noProof w:val="0"/>
          <w:snapToGrid w:val="0"/>
        </w:rPr>
        <w:tab/>
      </w:r>
      <w:r w:rsidRPr="00FA22D3">
        <w:rPr>
          <w:noProof w:val="0"/>
          <w:snapToGrid w:val="0"/>
        </w:rPr>
        <w:tab/>
        <w:t>Presence</w:t>
      </w:r>
    </w:p>
    <w:p w14:paraId="69AF3C6D" w14:textId="77777777" w:rsidR="004A7D6F" w:rsidRPr="00FA22D3" w:rsidRDefault="004A7D6F" w:rsidP="004A7D6F">
      <w:pPr>
        <w:pStyle w:val="PL"/>
        <w:rPr>
          <w:noProof w:val="0"/>
          <w:snapToGrid w:val="0"/>
        </w:rPr>
      </w:pPr>
      <w:r w:rsidRPr="00FA22D3">
        <w:rPr>
          <w:noProof w:val="0"/>
          <w:snapToGrid w:val="0"/>
        </w:rPr>
        <w:t>}</w:t>
      </w:r>
    </w:p>
    <w:p w14:paraId="02AE0927" w14:textId="77777777" w:rsidR="004A7D6F" w:rsidRPr="00FA22D3" w:rsidRDefault="004A7D6F" w:rsidP="004A7D6F">
      <w:pPr>
        <w:pStyle w:val="PL"/>
        <w:rPr>
          <w:noProof w:val="0"/>
          <w:snapToGrid w:val="0"/>
        </w:rPr>
      </w:pPr>
      <w:r w:rsidRPr="00FA22D3">
        <w:rPr>
          <w:noProof w:val="0"/>
          <w:snapToGrid w:val="0"/>
        </w:rPr>
        <w:t>WITH SYNTAX {</w:t>
      </w:r>
    </w:p>
    <w:p w14:paraId="69A1D1B1" w14:textId="77777777" w:rsidR="004A7D6F" w:rsidRPr="00FA22D3" w:rsidRDefault="004A7D6F" w:rsidP="004A7D6F">
      <w:pPr>
        <w:pStyle w:val="PL"/>
        <w:rPr>
          <w:noProof w:val="0"/>
          <w:snapToGrid w:val="0"/>
        </w:rPr>
      </w:pPr>
      <w:r w:rsidRPr="00FA22D3">
        <w:rPr>
          <w:noProof w:val="0"/>
          <w:snapToGrid w:val="0"/>
        </w:rPr>
        <w:tab/>
        <w: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&amp;id</w:t>
      </w:r>
    </w:p>
    <w:p w14:paraId="7FF659CD"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t>&amp;criticality</w:t>
      </w:r>
    </w:p>
    <w:p w14:paraId="28E010E6" w14:textId="77777777" w:rsidR="004A7D6F" w:rsidRPr="00FA22D3" w:rsidRDefault="004A7D6F" w:rsidP="004A7D6F">
      <w:pPr>
        <w:pStyle w:val="PL"/>
        <w:rPr>
          <w:noProof w:val="0"/>
          <w:snapToGrid w:val="0"/>
        </w:rPr>
      </w:pPr>
      <w:r w:rsidRPr="00FA22D3">
        <w:rPr>
          <w:noProof w:val="0"/>
          <w:snapToGrid w:val="0"/>
        </w:rPr>
        <w:tab/>
        <w:t>TYPE</w:t>
      </w:r>
      <w:r w:rsidRPr="00FA22D3">
        <w:rPr>
          <w:noProof w:val="0"/>
          <w:snapToGrid w:val="0"/>
        </w:rPr>
        <w:tab/>
      </w:r>
      <w:r w:rsidRPr="00FA22D3">
        <w:rPr>
          <w:noProof w:val="0"/>
          <w:snapToGrid w:val="0"/>
        </w:rPr>
        <w:tab/>
      </w:r>
      <w:r w:rsidRPr="00FA22D3">
        <w:rPr>
          <w:noProof w:val="0"/>
          <w:snapToGrid w:val="0"/>
        </w:rPr>
        <w:tab/>
        <w:t>&amp;Value</w:t>
      </w:r>
    </w:p>
    <w:p w14:paraId="36F5121C" w14:textId="77777777" w:rsidR="004A7D6F" w:rsidRPr="00FA22D3" w:rsidRDefault="004A7D6F" w:rsidP="004A7D6F">
      <w:pPr>
        <w:pStyle w:val="PL"/>
        <w:rPr>
          <w:noProof w:val="0"/>
          <w:snapToGrid w:val="0"/>
        </w:rPr>
      </w:pPr>
      <w:r w:rsidRPr="00FA22D3">
        <w:rPr>
          <w:noProof w:val="0"/>
          <w:snapToGrid w:val="0"/>
        </w:rPr>
        <w:tab/>
        <w:t>PRESENCE</w:t>
      </w:r>
      <w:r w:rsidRPr="00FA22D3">
        <w:rPr>
          <w:noProof w:val="0"/>
          <w:snapToGrid w:val="0"/>
        </w:rPr>
        <w:tab/>
      </w:r>
      <w:r w:rsidRPr="00FA22D3">
        <w:rPr>
          <w:noProof w:val="0"/>
          <w:snapToGrid w:val="0"/>
        </w:rPr>
        <w:tab/>
        <w:t>&amp;presence</w:t>
      </w:r>
    </w:p>
    <w:p w14:paraId="72C48BBE" w14:textId="77777777" w:rsidR="004A7D6F" w:rsidRPr="00FA22D3" w:rsidRDefault="004A7D6F" w:rsidP="004A7D6F">
      <w:pPr>
        <w:pStyle w:val="PL"/>
        <w:rPr>
          <w:noProof w:val="0"/>
          <w:snapToGrid w:val="0"/>
        </w:rPr>
      </w:pPr>
      <w:r w:rsidRPr="00FA22D3">
        <w:rPr>
          <w:noProof w:val="0"/>
          <w:snapToGrid w:val="0"/>
        </w:rPr>
        <w:t>}</w:t>
      </w:r>
    </w:p>
    <w:p w14:paraId="7931F47A" w14:textId="77777777" w:rsidR="004A7D6F" w:rsidRPr="00FA22D3" w:rsidRDefault="004A7D6F" w:rsidP="004A7D6F">
      <w:pPr>
        <w:pStyle w:val="PL"/>
        <w:rPr>
          <w:noProof w:val="0"/>
          <w:snapToGrid w:val="0"/>
        </w:rPr>
      </w:pPr>
    </w:p>
    <w:p w14:paraId="0C7CE149" w14:textId="77777777" w:rsidR="004A7D6F" w:rsidRPr="00FA22D3" w:rsidRDefault="004A7D6F" w:rsidP="004A7D6F">
      <w:pPr>
        <w:pStyle w:val="PL"/>
        <w:rPr>
          <w:noProof w:val="0"/>
          <w:snapToGrid w:val="0"/>
        </w:rPr>
      </w:pPr>
      <w:r w:rsidRPr="00FA22D3">
        <w:rPr>
          <w:noProof w:val="0"/>
          <w:snapToGrid w:val="0"/>
        </w:rPr>
        <w:t>-- **************************************************************</w:t>
      </w:r>
    </w:p>
    <w:p w14:paraId="2DDB75D4" w14:textId="77777777" w:rsidR="004A7D6F" w:rsidRPr="00FA22D3" w:rsidRDefault="004A7D6F" w:rsidP="004A7D6F">
      <w:pPr>
        <w:pStyle w:val="PL"/>
        <w:rPr>
          <w:noProof w:val="0"/>
          <w:snapToGrid w:val="0"/>
        </w:rPr>
      </w:pPr>
      <w:r w:rsidRPr="00FA22D3">
        <w:rPr>
          <w:noProof w:val="0"/>
          <w:snapToGrid w:val="0"/>
        </w:rPr>
        <w:t>--</w:t>
      </w:r>
    </w:p>
    <w:p w14:paraId="5744045B" w14:textId="77777777" w:rsidR="004A7D6F" w:rsidRPr="00FA22D3" w:rsidRDefault="004A7D6F" w:rsidP="004A7D6F">
      <w:pPr>
        <w:pStyle w:val="PL"/>
        <w:outlineLvl w:val="3"/>
        <w:rPr>
          <w:noProof w:val="0"/>
          <w:snapToGrid w:val="0"/>
        </w:rPr>
      </w:pPr>
      <w:r w:rsidRPr="00FA22D3">
        <w:rPr>
          <w:noProof w:val="0"/>
          <w:snapToGrid w:val="0"/>
        </w:rPr>
        <w:t>-- Container for Protocol IEs</w:t>
      </w:r>
    </w:p>
    <w:p w14:paraId="6767F5B1" w14:textId="77777777" w:rsidR="004A7D6F" w:rsidRPr="00FA22D3" w:rsidRDefault="004A7D6F" w:rsidP="004A7D6F">
      <w:pPr>
        <w:pStyle w:val="PL"/>
        <w:rPr>
          <w:noProof w:val="0"/>
          <w:snapToGrid w:val="0"/>
        </w:rPr>
      </w:pPr>
      <w:r w:rsidRPr="00FA22D3">
        <w:rPr>
          <w:noProof w:val="0"/>
          <w:snapToGrid w:val="0"/>
        </w:rPr>
        <w:t>--</w:t>
      </w:r>
    </w:p>
    <w:p w14:paraId="1A4970F4" w14:textId="77777777" w:rsidR="004A7D6F" w:rsidRPr="00FA22D3" w:rsidRDefault="004A7D6F" w:rsidP="004A7D6F">
      <w:pPr>
        <w:pStyle w:val="PL"/>
        <w:rPr>
          <w:noProof w:val="0"/>
          <w:snapToGrid w:val="0"/>
        </w:rPr>
      </w:pPr>
      <w:r w:rsidRPr="00FA22D3">
        <w:rPr>
          <w:noProof w:val="0"/>
          <w:snapToGrid w:val="0"/>
        </w:rPr>
        <w:lastRenderedPageBreak/>
        <w:t>-- **************************************************************</w:t>
      </w:r>
    </w:p>
    <w:p w14:paraId="0E7EF877" w14:textId="77777777" w:rsidR="004A7D6F" w:rsidRPr="00FA22D3" w:rsidRDefault="004A7D6F" w:rsidP="004A7D6F">
      <w:pPr>
        <w:pStyle w:val="PL"/>
        <w:rPr>
          <w:noProof w:val="0"/>
          <w:snapToGrid w:val="0"/>
        </w:rPr>
      </w:pPr>
    </w:p>
    <w:p w14:paraId="380EAD12" w14:textId="77777777" w:rsidR="004A7D6F" w:rsidRPr="00FA22D3" w:rsidRDefault="004A7D6F" w:rsidP="004A7D6F">
      <w:pPr>
        <w:pStyle w:val="PL"/>
        <w:rPr>
          <w:noProof w:val="0"/>
          <w:snapToGrid w:val="0"/>
        </w:rPr>
      </w:pPr>
      <w:r w:rsidRPr="00FA22D3">
        <w:rPr>
          <w:noProof w:val="0"/>
          <w:snapToGrid w:val="0"/>
        </w:rPr>
        <w:t xml:space="preserve">ProtocolIE-Container {NGAP-PROTOCOL-IES : IEsSetParam} ::= </w:t>
      </w:r>
    </w:p>
    <w:p w14:paraId="26125C17" w14:textId="77777777" w:rsidR="004A7D6F" w:rsidRPr="00FA22D3" w:rsidRDefault="004A7D6F" w:rsidP="004A7D6F">
      <w:pPr>
        <w:pStyle w:val="PL"/>
        <w:rPr>
          <w:noProof w:val="0"/>
          <w:snapToGrid w:val="0"/>
        </w:rPr>
      </w:pPr>
      <w:r w:rsidRPr="00FA22D3">
        <w:rPr>
          <w:noProof w:val="0"/>
          <w:snapToGrid w:val="0"/>
        </w:rPr>
        <w:tab/>
        <w:t>SEQUENCE (SIZE (0..maxProtocolIEs)) OF</w:t>
      </w:r>
    </w:p>
    <w:p w14:paraId="29639BF3" w14:textId="77777777" w:rsidR="004A7D6F" w:rsidRPr="00FA22D3" w:rsidRDefault="004A7D6F" w:rsidP="004A7D6F">
      <w:pPr>
        <w:pStyle w:val="PL"/>
        <w:rPr>
          <w:noProof w:val="0"/>
          <w:snapToGrid w:val="0"/>
        </w:rPr>
      </w:pPr>
      <w:r w:rsidRPr="00FA22D3">
        <w:rPr>
          <w:noProof w:val="0"/>
          <w:snapToGrid w:val="0"/>
        </w:rPr>
        <w:tab/>
        <w:t>ProtocolIE-Field {{IEsSetParam}}</w:t>
      </w:r>
    </w:p>
    <w:p w14:paraId="6D627897" w14:textId="77777777" w:rsidR="004A7D6F" w:rsidRPr="00FA22D3" w:rsidRDefault="004A7D6F" w:rsidP="004A7D6F">
      <w:pPr>
        <w:pStyle w:val="PL"/>
        <w:rPr>
          <w:noProof w:val="0"/>
          <w:snapToGrid w:val="0"/>
        </w:rPr>
      </w:pPr>
    </w:p>
    <w:p w14:paraId="75B92559" w14:textId="77777777" w:rsidR="004A7D6F" w:rsidRPr="00FA22D3" w:rsidRDefault="004A7D6F" w:rsidP="004A7D6F">
      <w:pPr>
        <w:pStyle w:val="PL"/>
        <w:spacing w:line="0" w:lineRule="atLeast"/>
        <w:rPr>
          <w:noProof w:val="0"/>
          <w:snapToGrid w:val="0"/>
        </w:rPr>
      </w:pPr>
      <w:r w:rsidRPr="00FA22D3">
        <w:rPr>
          <w:noProof w:val="0"/>
          <w:snapToGrid w:val="0"/>
        </w:rPr>
        <w:t xml:space="preserve">ProtocolIE-SingleContainer {NGAP-PROTOCOL-IES : IEsSetParam} ::= </w:t>
      </w:r>
    </w:p>
    <w:p w14:paraId="5ADAC822" w14:textId="77777777" w:rsidR="004A7D6F" w:rsidRPr="00FA22D3" w:rsidRDefault="004A7D6F" w:rsidP="004A7D6F">
      <w:pPr>
        <w:pStyle w:val="PL"/>
        <w:spacing w:line="0" w:lineRule="atLeast"/>
        <w:rPr>
          <w:noProof w:val="0"/>
          <w:snapToGrid w:val="0"/>
        </w:rPr>
      </w:pPr>
      <w:r w:rsidRPr="00FA22D3">
        <w:rPr>
          <w:noProof w:val="0"/>
          <w:snapToGrid w:val="0"/>
        </w:rPr>
        <w:tab/>
        <w:t>ProtocolIE-Field {{IEsSetParam}}</w:t>
      </w:r>
    </w:p>
    <w:p w14:paraId="163CA37C" w14:textId="77777777" w:rsidR="004A7D6F" w:rsidRPr="00FA22D3" w:rsidRDefault="004A7D6F" w:rsidP="004A7D6F">
      <w:pPr>
        <w:pStyle w:val="PL"/>
        <w:rPr>
          <w:noProof w:val="0"/>
          <w:snapToGrid w:val="0"/>
        </w:rPr>
      </w:pPr>
    </w:p>
    <w:p w14:paraId="2F588B70" w14:textId="77777777" w:rsidR="004A7D6F" w:rsidRPr="00FA22D3" w:rsidRDefault="004A7D6F" w:rsidP="004A7D6F">
      <w:pPr>
        <w:pStyle w:val="PL"/>
        <w:rPr>
          <w:noProof w:val="0"/>
          <w:snapToGrid w:val="0"/>
        </w:rPr>
      </w:pPr>
      <w:r w:rsidRPr="00FA22D3">
        <w:rPr>
          <w:noProof w:val="0"/>
          <w:snapToGrid w:val="0"/>
        </w:rPr>
        <w:t>ProtocolIE-Field {NGAP-PROTOCOL-IES : IEsSetParam} ::= SEQUENCE {</w:t>
      </w:r>
    </w:p>
    <w:p w14:paraId="72EA14C9" w14:textId="77777777" w:rsidR="004A7D6F" w:rsidRPr="00FA22D3" w:rsidRDefault="004A7D6F" w:rsidP="004A7D6F">
      <w:pPr>
        <w:pStyle w:val="PL"/>
        <w:rPr>
          <w:noProof w:val="0"/>
          <w:snapToGrid w:val="0"/>
        </w:rPr>
      </w:pPr>
      <w:r w:rsidRPr="00FA22D3">
        <w:rPr>
          <w:noProof w:val="0"/>
          <w:snapToGrid w:val="0"/>
        </w:rPr>
        <w:tab/>
        <w: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NGAP-PROTOCOL-IES.&amp;id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({IEsSetParam}),</w:t>
      </w:r>
    </w:p>
    <w:p w14:paraId="192C5FB4"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t>NGAP-PROTOCOL-IES.&amp;criticality</w:t>
      </w:r>
      <w:r w:rsidRPr="00FA22D3">
        <w:rPr>
          <w:noProof w:val="0"/>
          <w:snapToGrid w:val="0"/>
        </w:rPr>
        <w:tab/>
      </w:r>
      <w:r w:rsidRPr="00FA22D3">
        <w:rPr>
          <w:noProof w:val="0"/>
          <w:snapToGrid w:val="0"/>
        </w:rPr>
        <w:tab/>
        <w:t>({IEsSetParam}{@id}),</w:t>
      </w:r>
    </w:p>
    <w:p w14:paraId="56603975" w14:textId="77777777" w:rsidR="004A7D6F" w:rsidRPr="00FA22D3" w:rsidRDefault="004A7D6F" w:rsidP="004A7D6F">
      <w:pPr>
        <w:pStyle w:val="PL"/>
        <w:rPr>
          <w:noProof w:val="0"/>
          <w:snapToGrid w:val="0"/>
        </w:rPr>
      </w:pPr>
      <w:r w:rsidRPr="00FA22D3">
        <w:rPr>
          <w:noProof w:val="0"/>
          <w:snapToGrid w:val="0"/>
        </w:rPr>
        <w:tab/>
        <w:t>value</w:t>
      </w:r>
      <w:r w:rsidRPr="00FA22D3">
        <w:rPr>
          <w:noProof w:val="0"/>
          <w:snapToGrid w:val="0"/>
        </w:rPr>
        <w:tab/>
      </w:r>
      <w:r w:rsidRPr="00FA22D3">
        <w:rPr>
          <w:noProof w:val="0"/>
          <w:snapToGrid w:val="0"/>
        </w:rPr>
        <w:tab/>
      </w:r>
      <w:r w:rsidRPr="00FA22D3">
        <w:rPr>
          <w:noProof w:val="0"/>
          <w:snapToGrid w:val="0"/>
        </w:rPr>
        <w:tab/>
        <w:t>NGAP-PROTOCOL-IES.&amp;Value</w:t>
      </w:r>
      <w:r w:rsidRPr="00FA22D3">
        <w:rPr>
          <w:noProof w:val="0"/>
          <w:snapToGrid w:val="0"/>
        </w:rPr>
        <w:tab/>
      </w:r>
      <w:r w:rsidRPr="00FA22D3">
        <w:rPr>
          <w:noProof w:val="0"/>
          <w:snapToGrid w:val="0"/>
        </w:rPr>
        <w:tab/>
      </w:r>
      <w:r w:rsidRPr="00FA22D3">
        <w:rPr>
          <w:noProof w:val="0"/>
          <w:snapToGrid w:val="0"/>
        </w:rPr>
        <w:tab/>
        <w:t>({IEsSetParam}{@id})</w:t>
      </w:r>
    </w:p>
    <w:p w14:paraId="448918C4" w14:textId="77777777" w:rsidR="004A7D6F" w:rsidRPr="00FA22D3" w:rsidRDefault="004A7D6F" w:rsidP="004A7D6F">
      <w:pPr>
        <w:pStyle w:val="PL"/>
        <w:rPr>
          <w:noProof w:val="0"/>
          <w:snapToGrid w:val="0"/>
        </w:rPr>
      </w:pPr>
      <w:r w:rsidRPr="00FA22D3">
        <w:rPr>
          <w:noProof w:val="0"/>
          <w:snapToGrid w:val="0"/>
        </w:rPr>
        <w:t>}</w:t>
      </w:r>
    </w:p>
    <w:p w14:paraId="5A87FA2F" w14:textId="77777777" w:rsidR="004A7D6F" w:rsidRPr="00FA22D3" w:rsidRDefault="004A7D6F" w:rsidP="004A7D6F">
      <w:pPr>
        <w:pStyle w:val="PL"/>
        <w:rPr>
          <w:noProof w:val="0"/>
          <w:snapToGrid w:val="0"/>
        </w:rPr>
      </w:pPr>
    </w:p>
    <w:p w14:paraId="2D95B4E4" w14:textId="77777777" w:rsidR="004A7D6F" w:rsidRPr="00FA22D3" w:rsidRDefault="004A7D6F" w:rsidP="004A7D6F">
      <w:pPr>
        <w:pStyle w:val="PL"/>
        <w:rPr>
          <w:noProof w:val="0"/>
          <w:snapToGrid w:val="0"/>
        </w:rPr>
      </w:pPr>
      <w:r w:rsidRPr="00FA22D3">
        <w:rPr>
          <w:noProof w:val="0"/>
          <w:snapToGrid w:val="0"/>
        </w:rPr>
        <w:t>-- **************************************************************</w:t>
      </w:r>
    </w:p>
    <w:p w14:paraId="6349642B" w14:textId="77777777" w:rsidR="004A7D6F" w:rsidRPr="00FA22D3" w:rsidRDefault="004A7D6F" w:rsidP="004A7D6F">
      <w:pPr>
        <w:pStyle w:val="PL"/>
        <w:rPr>
          <w:noProof w:val="0"/>
          <w:snapToGrid w:val="0"/>
        </w:rPr>
      </w:pPr>
      <w:r w:rsidRPr="00FA22D3">
        <w:rPr>
          <w:noProof w:val="0"/>
          <w:snapToGrid w:val="0"/>
        </w:rPr>
        <w:t>--</w:t>
      </w:r>
    </w:p>
    <w:p w14:paraId="1194C18E" w14:textId="77777777" w:rsidR="004A7D6F" w:rsidRPr="00FA22D3" w:rsidRDefault="004A7D6F" w:rsidP="004A7D6F">
      <w:pPr>
        <w:pStyle w:val="PL"/>
        <w:outlineLvl w:val="3"/>
        <w:rPr>
          <w:noProof w:val="0"/>
          <w:snapToGrid w:val="0"/>
        </w:rPr>
      </w:pPr>
      <w:r w:rsidRPr="00FA22D3">
        <w:rPr>
          <w:noProof w:val="0"/>
          <w:snapToGrid w:val="0"/>
        </w:rPr>
        <w:t>-- Container for Protocol IE Pairs</w:t>
      </w:r>
    </w:p>
    <w:p w14:paraId="12D228B3" w14:textId="77777777" w:rsidR="004A7D6F" w:rsidRPr="00FA22D3" w:rsidRDefault="004A7D6F" w:rsidP="004A7D6F">
      <w:pPr>
        <w:pStyle w:val="PL"/>
        <w:rPr>
          <w:noProof w:val="0"/>
          <w:snapToGrid w:val="0"/>
        </w:rPr>
      </w:pPr>
      <w:r w:rsidRPr="00FA22D3">
        <w:rPr>
          <w:noProof w:val="0"/>
          <w:snapToGrid w:val="0"/>
        </w:rPr>
        <w:t>--</w:t>
      </w:r>
    </w:p>
    <w:p w14:paraId="237012C7" w14:textId="77777777" w:rsidR="004A7D6F" w:rsidRPr="00FA22D3" w:rsidRDefault="004A7D6F" w:rsidP="004A7D6F">
      <w:pPr>
        <w:pStyle w:val="PL"/>
        <w:rPr>
          <w:noProof w:val="0"/>
          <w:snapToGrid w:val="0"/>
        </w:rPr>
      </w:pPr>
      <w:r w:rsidRPr="00FA22D3">
        <w:rPr>
          <w:noProof w:val="0"/>
          <w:snapToGrid w:val="0"/>
        </w:rPr>
        <w:t>-- **************************************************************</w:t>
      </w:r>
    </w:p>
    <w:p w14:paraId="1D8D152A" w14:textId="77777777" w:rsidR="004A7D6F" w:rsidRPr="00FA22D3" w:rsidRDefault="004A7D6F" w:rsidP="004A7D6F">
      <w:pPr>
        <w:pStyle w:val="PL"/>
        <w:rPr>
          <w:noProof w:val="0"/>
          <w:snapToGrid w:val="0"/>
        </w:rPr>
      </w:pPr>
    </w:p>
    <w:p w14:paraId="4871C0ED" w14:textId="77777777" w:rsidR="004A7D6F" w:rsidRPr="00FA22D3" w:rsidRDefault="004A7D6F" w:rsidP="004A7D6F">
      <w:pPr>
        <w:pStyle w:val="PL"/>
        <w:rPr>
          <w:noProof w:val="0"/>
          <w:snapToGrid w:val="0"/>
        </w:rPr>
      </w:pPr>
      <w:r w:rsidRPr="00FA22D3">
        <w:rPr>
          <w:noProof w:val="0"/>
          <w:snapToGrid w:val="0"/>
        </w:rPr>
        <w:t xml:space="preserve">ProtocolIE-ContainerPair {NGAP-PROTOCOL-IES-PAIR : IEsSetParam} ::= </w:t>
      </w:r>
    </w:p>
    <w:p w14:paraId="4F0327AD" w14:textId="77777777" w:rsidR="004A7D6F" w:rsidRPr="00FA22D3" w:rsidRDefault="004A7D6F" w:rsidP="004A7D6F">
      <w:pPr>
        <w:pStyle w:val="PL"/>
        <w:rPr>
          <w:noProof w:val="0"/>
          <w:snapToGrid w:val="0"/>
        </w:rPr>
      </w:pPr>
      <w:r w:rsidRPr="00FA22D3">
        <w:rPr>
          <w:noProof w:val="0"/>
          <w:snapToGrid w:val="0"/>
        </w:rPr>
        <w:tab/>
        <w:t>SEQUENCE (SIZE (0..maxProtocolIEs)) OF</w:t>
      </w:r>
    </w:p>
    <w:p w14:paraId="4716010C" w14:textId="77777777" w:rsidR="004A7D6F" w:rsidRPr="00FA22D3" w:rsidRDefault="004A7D6F" w:rsidP="004A7D6F">
      <w:pPr>
        <w:pStyle w:val="PL"/>
        <w:rPr>
          <w:noProof w:val="0"/>
          <w:snapToGrid w:val="0"/>
        </w:rPr>
      </w:pPr>
      <w:r w:rsidRPr="00FA22D3">
        <w:rPr>
          <w:noProof w:val="0"/>
          <w:snapToGrid w:val="0"/>
        </w:rPr>
        <w:tab/>
        <w:t>ProtocolIE-FieldPair {{IEsSetParam}}</w:t>
      </w:r>
    </w:p>
    <w:p w14:paraId="32330419" w14:textId="77777777" w:rsidR="004A7D6F" w:rsidRPr="00FA22D3" w:rsidRDefault="004A7D6F" w:rsidP="004A7D6F">
      <w:pPr>
        <w:pStyle w:val="PL"/>
        <w:rPr>
          <w:noProof w:val="0"/>
          <w:snapToGrid w:val="0"/>
        </w:rPr>
      </w:pPr>
    </w:p>
    <w:p w14:paraId="6A310BA5" w14:textId="77777777" w:rsidR="004A7D6F" w:rsidRPr="00FA22D3" w:rsidRDefault="004A7D6F" w:rsidP="004A7D6F">
      <w:pPr>
        <w:pStyle w:val="PL"/>
        <w:rPr>
          <w:noProof w:val="0"/>
          <w:snapToGrid w:val="0"/>
        </w:rPr>
      </w:pPr>
      <w:r w:rsidRPr="00FA22D3">
        <w:rPr>
          <w:noProof w:val="0"/>
          <w:snapToGrid w:val="0"/>
        </w:rPr>
        <w:t>ProtocolIE-FieldPair {NGAP-PROTOCOL-IES-PAIR : IEsSetParam} ::= SEQUENCE {</w:t>
      </w:r>
    </w:p>
    <w:p w14:paraId="7698AD9A" w14:textId="77777777" w:rsidR="004A7D6F" w:rsidRPr="00FA22D3" w:rsidRDefault="004A7D6F" w:rsidP="004A7D6F">
      <w:pPr>
        <w:pStyle w:val="PL"/>
        <w:rPr>
          <w:noProof w:val="0"/>
          <w:snapToGrid w:val="0"/>
        </w:rPr>
      </w:pPr>
      <w:r w:rsidRPr="00FA22D3">
        <w:rPr>
          <w:noProof w:val="0"/>
          <w:snapToGrid w:val="0"/>
        </w:rPr>
        <w:tab/>
        <w: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NGAP-PROTOCOL-IES-PAIR.&amp;id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({IEsSetParam}),</w:t>
      </w:r>
    </w:p>
    <w:p w14:paraId="5A48E607" w14:textId="77777777" w:rsidR="004A7D6F" w:rsidRPr="00FA22D3" w:rsidRDefault="004A7D6F" w:rsidP="004A7D6F">
      <w:pPr>
        <w:pStyle w:val="PL"/>
        <w:rPr>
          <w:noProof w:val="0"/>
          <w:snapToGrid w:val="0"/>
        </w:rPr>
      </w:pPr>
      <w:r w:rsidRPr="00FA22D3">
        <w:rPr>
          <w:noProof w:val="0"/>
          <w:snapToGrid w:val="0"/>
        </w:rPr>
        <w:tab/>
        <w:t>firstCriticality</w:t>
      </w:r>
      <w:r w:rsidRPr="00FA22D3">
        <w:rPr>
          <w:noProof w:val="0"/>
          <w:snapToGrid w:val="0"/>
        </w:rPr>
        <w:tab/>
        <w:t>NGAP-PROTOCOL-IES-PAIR.&amp;firstCriticality</w:t>
      </w:r>
      <w:r w:rsidRPr="00FA22D3">
        <w:rPr>
          <w:noProof w:val="0"/>
          <w:snapToGrid w:val="0"/>
        </w:rPr>
        <w:tab/>
        <w:t>({IEsSetParam}{@id}),</w:t>
      </w:r>
    </w:p>
    <w:p w14:paraId="39AD88C3" w14:textId="77777777" w:rsidR="004A7D6F" w:rsidRPr="00FA22D3" w:rsidRDefault="004A7D6F" w:rsidP="004A7D6F">
      <w:pPr>
        <w:pStyle w:val="PL"/>
        <w:rPr>
          <w:noProof w:val="0"/>
          <w:snapToGrid w:val="0"/>
        </w:rPr>
      </w:pPr>
      <w:r w:rsidRPr="00FA22D3">
        <w:rPr>
          <w:noProof w:val="0"/>
          <w:snapToGrid w:val="0"/>
        </w:rPr>
        <w:tab/>
        <w:t>firstValue</w:t>
      </w:r>
      <w:r w:rsidRPr="00FA22D3">
        <w:rPr>
          <w:noProof w:val="0"/>
          <w:snapToGrid w:val="0"/>
        </w:rPr>
        <w:tab/>
      </w:r>
      <w:r w:rsidRPr="00FA22D3">
        <w:rPr>
          <w:noProof w:val="0"/>
          <w:snapToGrid w:val="0"/>
        </w:rPr>
        <w:tab/>
      </w:r>
      <w:r w:rsidRPr="00FA22D3">
        <w:rPr>
          <w:noProof w:val="0"/>
          <w:snapToGrid w:val="0"/>
        </w:rPr>
        <w:tab/>
        <w:t>NGAP-PROTOCOL-IES-PAIR.&amp;FirstValue</w:t>
      </w:r>
      <w:r w:rsidRPr="00FA22D3">
        <w:rPr>
          <w:noProof w:val="0"/>
          <w:snapToGrid w:val="0"/>
        </w:rPr>
        <w:tab/>
      </w:r>
      <w:r w:rsidRPr="00FA22D3">
        <w:rPr>
          <w:noProof w:val="0"/>
          <w:snapToGrid w:val="0"/>
        </w:rPr>
        <w:tab/>
      </w:r>
      <w:r w:rsidRPr="00FA22D3">
        <w:rPr>
          <w:noProof w:val="0"/>
          <w:snapToGrid w:val="0"/>
        </w:rPr>
        <w:tab/>
        <w:t>({IEsSetParam}{@id}),</w:t>
      </w:r>
    </w:p>
    <w:p w14:paraId="51648219" w14:textId="77777777" w:rsidR="004A7D6F" w:rsidRPr="00FA22D3" w:rsidRDefault="004A7D6F" w:rsidP="004A7D6F">
      <w:pPr>
        <w:pStyle w:val="PL"/>
        <w:rPr>
          <w:noProof w:val="0"/>
          <w:snapToGrid w:val="0"/>
        </w:rPr>
      </w:pPr>
      <w:r w:rsidRPr="00FA22D3">
        <w:rPr>
          <w:noProof w:val="0"/>
          <w:snapToGrid w:val="0"/>
        </w:rPr>
        <w:tab/>
        <w:t>secondCriticality</w:t>
      </w:r>
      <w:r w:rsidRPr="00FA22D3">
        <w:rPr>
          <w:noProof w:val="0"/>
          <w:snapToGrid w:val="0"/>
        </w:rPr>
        <w:tab/>
        <w:t>NGAP-PROTOCOL-IES-PAIR.&amp;secondCriticality</w:t>
      </w:r>
      <w:r w:rsidRPr="00FA22D3">
        <w:rPr>
          <w:noProof w:val="0"/>
          <w:snapToGrid w:val="0"/>
        </w:rPr>
        <w:tab/>
        <w:t>({IEsSetParam}{@id}),</w:t>
      </w:r>
    </w:p>
    <w:p w14:paraId="17DFCA15" w14:textId="77777777" w:rsidR="004A7D6F" w:rsidRPr="00FA22D3" w:rsidRDefault="004A7D6F" w:rsidP="004A7D6F">
      <w:pPr>
        <w:pStyle w:val="PL"/>
        <w:rPr>
          <w:noProof w:val="0"/>
          <w:snapToGrid w:val="0"/>
        </w:rPr>
      </w:pPr>
      <w:r w:rsidRPr="00FA22D3">
        <w:rPr>
          <w:noProof w:val="0"/>
          <w:snapToGrid w:val="0"/>
        </w:rPr>
        <w:tab/>
        <w:t>secondValue</w:t>
      </w:r>
      <w:r w:rsidRPr="00FA22D3">
        <w:rPr>
          <w:noProof w:val="0"/>
          <w:snapToGrid w:val="0"/>
        </w:rPr>
        <w:tab/>
      </w:r>
      <w:r w:rsidRPr="00FA22D3">
        <w:rPr>
          <w:noProof w:val="0"/>
          <w:snapToGrid w:val="0"/>
        </w:rPr>
        <w:tab/>
      </w:r>
      <w:r w:rsidRPr="00FA22D3">
        <w:rPr>
          <w:noProof w:val="0"/>
          <w:snapToGrid w:val="0"/>
        </w:rPr>
        <w:tab/>
        <w:t>NGAP-PROTOCOL-IES-PAIR.&amp;SecondValue</w:t>
      </w:r>
      <w:r w:rsidRPr="00FA22D3">
        <w:rPr>
          <w:noProof w:val="0"/>
          <w:snapToGrid w:val="0"/>
        </w:rPr>
        <w:tab/>
      </w:r>
      <w:r w:rsidRPr="00FA22D3">
        <w:rPr>
          <w:noProof w:val="0"/>
          <w:snapToGrid w:val="0"/>
        </w:rPr>
        <w:tab/>
      </w:r>
      <w:r w:rsidRPr="00FA22D3">
        <w:rPr>
          <w:noProof w:val="0"/>
          <w:snapToGrid w:val="0"/>
        </w:rPr>
        <w:tab/>
        <w:t>({IEsSetParam}{@id})</w:t>
      </w:r>
    </w:p>
    <w:p w14:paraId="7F5848AA" w14:textId="77777777" w:rsidR="004A7D6F" w:rsidRPr="00FA22D3" w:rsidRDefault="004A7D6F" w:rsidP="004A7D6F">
      <w:pPr>
        <w:pStyle w:val="PL"/>
        <w:rPr>
          <w:noProof w:val="0"/>
          <w:snapToGrid w:val="0"/>
        </w:rPr>
      </w:pPr>
      <w:r w:rsidRPr="00FA22D3">
        <w:rPr>
          <w:noProof w:val="0"/>
          <w:snapToGrid w:val="0"/>
        </w:rPr>
        <w:t>}</w:t>
      </w:r>
    </w:p>
    <w:p w14:paraId="78E89512" w14:textId="77777777" w:rsidR="004A7D6F" w:rsidRPr="00FA22D3" w:rsidRDefault="004A7D6F" w:rsidP="004A7D6F">
      <w:pPr>
        <w:pStyle w:val="PL"/>
        <w:rPr>
          <w:noProof w:val="0"/>
          <w:snapToGrid w:val="0"/>
        </w:rPr>
      </w:pPr>
    </w:p>
    <w:p w14:paraId="0DABC25D" w14:textId="77777777" w:rsidR="004A7D6F" w:rsidRPr="00FA22D3" w:rsidRDefault="004A7D6F" w:rsidP="004A7D6F">
      <w:pPr>
        <w:pStyle w:val="PL"/>
        <w:rPr>
          <w:noProof w:val="0"/>
          <w:snapToGrid w:val="0"/>
        </w:rPr>
      </w:pPr>
      <w:r w:rsidRPr="00FA22D3">
        <w:rPr>
          <w:noProof w:val="0"/>
          <w:snapToGrid w:val="0"/>
        </w:rPr>
        <w:t>-- **************************************************************</w:t>
      </w:r>
    </w:p>
    <w:p w14:paraId="114C0FC7" w14:textId="77777777" w:rsidR="004A7D6F" w:rsidRPr="00FA22D3" w:rsidRDefault="004A7D6F" w:rsidP="004A7D6F">
      <w:pPr>
        <w:pStyle w:val="PL"/>
        <w:rPr>
          <w:noProof w:val="0"/>
          <w:snapToGrid w:val="0"/>
        </w:rPr>
      </w:pPr>
      <w:r w:rsidRPr="00FA22D3">
        <w:rPr>
          <w:noProof w:val="0"/>
          <w:snapToGrid w:val="0"/>
        </w:rPr>
        <w:t>--</w:t>
      </w:r>
    </w:p>
    <w:p w14:paraId="2E05FC4B" w14:textId="77777777" w:rsidR="004A7D6F" w:rsidRPr="00FA22D3" w:rsidRDefault="004A7D6F" w:rsidP="004A7D6F">
      <w:pPr>
        <w:pStyle w:val="PL"/>
        <w:outlineLvl w:val="3"/>
        <w:rPr>
          <w:noProof w:val="0"/>
          <w:snapToGrid w:val="0"/>
        </w:rPr>
      </w:pPr>
      <w:r w:rsidRPr="00FA22D3">
        <w:rPr>
          <w:noProof w:val="0"/>
          <w:snapToGrid w:val="0"/>
        </w:rPr>
        <w:t>-- Container Lists for Protocol IE Containers</w:t>
      </w:r>
    </w:p>
    <w:p w14:paraId="36AC8929" w14:textId="77777777" w:rsidR="004A7D6F" w:rsidRPr="00FA22D3" w:rsidRDefault="004A7D6F" w:rsidP="004A7D6F">
      <w:pPr>
        <w:pStyle w:val="PL"/>
        <w:rPr>
          <w:noProof w:val="0"/>
          <w:snapToGrid w:val="0"/>
        </w:rPr>
      </w:pPr>
      <w:r w:rsidRPr="00FA22D3">
        <w:rPr>
          <w:noProof w:val="0"/>
          <w:snapToGrid w:val="0"/>
        </w:rPr>
        <w:t>--</w:t>
      </w:r>
    </w:p>
    <w:p w14:paraId="1416C16A" w14:textId="77777777" w:rsidR="004A7D6F" w:rsidRPr="00FA22D3" w:rsidRDefault="004A7D6F" w:rsidP="004A7D6F">
      <w:pPr>
        <w:pStyle w:val="PL"/>
        <w:rPr>
          <w:noProof w:val="0"/>
          <w:snapToGrid w:val="0"/>
        </w:rPr>
      </w:pPr>
      <w:r w:rsidRPr="00FA22D3">
        <w:rPr>
          <w:noProof w:val="0"/>
          <w:snapToGrid w:val="0"/>
        </w:rPr>
        <w:t>-- **************************************************************</w:t>
      </w:r>
    </w:p>
    <w:p w14:paraId="4806B8FA" w14:textId="77777777" w:rsidR="004A7D6F" w:rsidRPr="00FA22D3" w:rsidRDefault="004A7D6F" w:rsidP="004A7D6F">
      <w:pPr>
        <w:pStyle w:val="PL"/>
        <w:rPr>
          <w:noProof w:val="0"/>
          <w:snapToGrid w:val="0"/>
        </w:rPr>
      </w:pPr>
    </w:p>
    <w:p w14:paraId="44F334DF" w14:textId="77777777" w:rsidR="004A7D6F" w:rsidRPr="00FA22D3" w:rsidRDefault="004A7D6F" w:rsidP="004A7D6F">
      <w:pPr>
        <w:pStyle w:val="PL"/>
        <w:rPr>
          <w:noProof w:val="0"/>
          <w:snapToGrid w:val="0"/>
        </w:rPr>
      </w:pPr>
      <w:r w:rsidRPr="00FA22D3">
        <w:rPr>
          <w:noProof w:val="0"/>
          <w:snapToGrid w:val="0"/>
        </w:rPr>
        <w:t>ProtocolIE-ContainerList {INTEGER : lowerBound, INTEGER : upperBound, NGAP-PROTOCOL-IES : IEsSetParam} ::=</w:t>
      </w:r>
    </w:p>
    <w:p w14:paraId="414037FD" w14:textId="77777777" w:rsidR="004A7D6F" w:rsidRPr="00FA22D3" w:rsidRDefault="004A7D6F" w:rsidP="004A7D6F">
      <w:pPr>
        <w:pStyle w:val="PL"/>
        <w:rPr>
          <w:noProof w:val="0"/>
          <w:snapToGrid w:val="0"/>
        </w:rPr>
      </w:pPr>
      <w:r w:rsidRPr="00FA22D3">
        <w:rPr>
          <w:noProof w:val="0"/>
          <w:snapToGrid w:val="0"/>
        </w:rPr>
        <w:tab/>
        <w:t>SEQUENCE (SIZE (lowerBound..upperBound)) OF</w:t>
      </w:r>
    </w:p>
    <w:p w14:paraId="57B0AABE" w14:textId="77777777" w:rsidR="004A7D6F" w:rsidRPr="00FA22D3" w:rsidRDefault="004A7D6F" w:rsidP="004A7D6F">
      <w:pPr>
        <w:pStyle w:val="PL"/>
        <w:rPr>
          <w:noProof w:val="0"/>
          <w:snapToGrid w:val="0"/>
        </w:rPr>
      </w:pPr>
      <w:r w:rsidRPr="00FA22D3">
        <w:rPr>
          <w:noProof w:val="0"/>
          <w:snapToGrid w:val="0"/>
        </w:rPr>
        <w:tab/>
        <w:t>ProtocolIE-SingleContainer {{IEsSetParam}}</w:t>
      </w:r>
    </w:p>
    <w:p w14:paraId="2F931FF4" w14:textId="77777777" w:rsidR="004A7D6F" w:rsidRPr="00FA22D3" w:rsidRDefault="004A7D6F" w:rsidP="004A7D6F">
      <w:pPr>
        <w:pStyle w:val="PL"/>
        <w:rPr>
          <w:noProof w:val="0"/>
          <w:snapToGrid w:val="0"/>
        </w:rPr>
      </w:pPr>
    </w:p>
    <w:p w14:paraId="3A3DA0D1" w14:textId="77777777" w:rsidR="004A7D6F" w:rsidRPr="00FA22D3" w:rsidRDefault="004A7D6F" w:rsidP="004A7D6F">
      <w:pPr>
        <w:pStyle w:val="PL"/>
        <w:rPr>
          <w:noProof w:val="0"/>
          <w:snapToGrid w:val="0"/>
        </w:rPr>
      </w:pPr>
      <w:r w:rsidRPr="00FA22D3">
        <w:rPr>
          <w:noProof w:val="0"/>
          <w:snapToGrid w:val="0"/>
        </w:rPr>
        <w:t>ProtocolIE-ContainerPairList {INTEGER : lowerBound, INTEGER : upperBound, NGAP-PROTOCOL-IES-PAIR : IEsSetParam} ::=</w:t>
      </w:r>
    </w:p>
    <w:p w14:paraId="694F4F36" w14:textId="77777777" w:rsidR="004A7D6F" w:rsidRPr="00FA22D3" w:rsidRDefault="004A7D6F" w:rsidP="004A7D6F">
      <w:pPr>
        <w:pStyle w:val="PL"/>
        <w:rPr>
          <w:noProof w:val="0"/>
          <w:snapToGrid w:val="0"/>
        </w:rPr>
      </w:pPr>
      <w:r w:rsidRPr="00FA22D3">
        <w:rPr>
          <w:noProof w:val="0"/>
          <w:snapToGrid w:val="0"/>
        </w:rPr>
        <w:tab/>
        <w:t>SEQUENCE (SIZE (lowerBound..upperBound)) OF</w:t>
      </w:r>
    </w:p>
    <w:p w14:paraId="229EA9EE" w14:textId="77777777" w:rsidR="004A7D6F" w:rsidRPr="00FA22D3" w:rsidRDefault="004A7D6F" w:rsidP="004A7D6F">
      <w:pPr>
        <w:pStyle w:val="PL"/>
        <w:rPr>
          <w:noProof w:val="0"/>
          <w:snapToGrid w:val="0"/>
        </w:rPr>
      </w:pPr>
      <w:r w:rsidRPr="00FA22D3">
        <w:rPr>
          <w:noProof w:val="0"/>
          <w:snapToGrid w:val="0"/>
        </w:rPr>
        <w:tab/>
        <w:t>ProtocolIE-ContainerPair {{IEsSetParam}}</w:t>
      </w:r>
    </w:p>
    <w:p w14:paraId="3BE9C4BC" w14:textId="77777777" w:rsidR="004A7D6F" w:rsidRPr="00FA22D3" w:rsidRDefault="004A7D6F" w:rsidP="004A7D6F">
      <w:pPr>
        <w:pStyle w:val="PL"/>
        <w:rPr>
          <w:noProof w:val="0"/>
          <w:snapToGrid w:val="0"/>
        </w:rPr>
      </w:pPr>
    </w:p>
    <w:p w14:paraId="122D3FC2" w14:textId="77777777" w:rsidR="004A7D6F" w:rsidRPr="00FA22D3" w:rsidRDefault="004A7D6F" w:rsidP="004A7D6F">
      <w:pPr>
        <w:pStyle w:val="PL"/>
        <w:rPr>
          <w:noProof w:val="0"/>
          <w:snapToGrid w:val="0"/>
        </w:rPr>
      </w:pPr>
      <w:r w:rsidRPr="00FA22D3">
        <w:rPr>
          <w:noProof w:val="0"/>
          <w:snapToGrid w:val="0"/>
        </w:rPr>
        <w:t>-- **************************************************************</w:t>
      </w:r>
    </w:p>
    <w:p w14:paraId="6CF3B8AF" w14:textId="77777777" w:rsidR="004A7D6F" w:rsidRPr="00FA22D3" w:rsidRDefault="004A7D6F" w:rsidP="004A7D6F">
      <w:pPr>
        <w:pStyle w:val="PL"/>
        <w:rPr>
          <w:noProof w:val="0"/>
          <w:snapToGrid w:val="0"/>
        </w:rPr>
      </w:pPr>
      <w:r w:rsidRPr="00FA22D3">
        <w:rPr>
          <w:noProof w:val="0"/>
          <w:snapToGrid w:val="0"/>
        </w:rPr>
        <w:t>--</w:t>
      </w:r>
    </w:p>
    <w:p w14:paraId="5D010F27" w14:textId="77777777" w:rsidR="004A7D6F" w:rsidRPr="00FA22D3" w:rsidRDefault="004A7D6F" w:rsidP="004A7D6F">
      <w:pPr>
        <w:pStyle w:val="PL"/>
        <w:outlineLvl w:val="3"/>
        <w:rPr>
          <w:noProof w:val="0"/>
          <w:snapToGrid w:val="0"/>
        </w:rPr>
      </w:pPr>
      <w:r w:rsidRPr="00FA22D3">
        <w:rPr>
          <w:noProof w:val="0"/>
          <w:snapToGrid w:val="0"/>
        </w:rPr>
        <w:t>-- Container for Protocol Extensions</w:t>
      </w:r>
    </w:p>
    <w:p w14:paraId="0CAF357F" w14:textId="77777777" w:rsidR="004A7D6F" w:rsidRPr="00FA22D3" w:rsidRDefault="004A7D6F" w:rsidP="004A7D6F">
      <w:pPr>
        <w:pStyle w:val="PL"/>
        <w:rPr>
          <w:noProof w:val="0"/>
          <w:snapToGrid w:val="0"/>
        </w:rPr>
      </w:pPr>
      <w:r w:rsidRPr="00FA22D3">
        <w:rPr>
          <w:noProof w:val="0"/>
          <w:snapToGrid w:val="0"/>
        </w:rPr>
        <w:t>--</w:t>
      </w:r>
    </w:p>
    <w:p w14:paraId="38A3F2F3" w14:textId="77777777" w:rsidR="004A7D6F" w:rsidRPr="00FA22D3" w:rsidRDefault="004A7D6F" w:rsidP="004A7D6F">
      <w:pPr>
        <w:pStyle w:val="PL"/>
        <w:rPr>
          <w:noProof w:val="0"/>
          <w:snapToGrid w:val="0"/>
        </w:rPr>
      </w:pPr>
      <w:r w:rsidRPr="00FA22D3">
        <w:rPr>
          <w:noProof w:val="0"/>
          <w:snapToGrid w:val="0"/>
        </w:rPr>
        <w:lastRenderedPageBreak/>
        <w:t>-- **************************************************************</w:t>
      </w:r>
    </w:p>
    <w:p w14:paraId="04AC1565" w14:textId="77777777" w:rsidR="004A7D6F" w:rsidRPr="00FA22D3" w:rsidRDefault="004A7D6F" w:rsidP="004A7D6F">
      <w:pPr>
        <w:pStyle w:val="PL"/>
        <w:rPr>
          <w:noProof w:val="0"/>
          <w:snapToGrid w:val="0"/>
        </w:rPr>
      </w:pPr>
    </w:p>
    <w:p w14:paraId="58BD713F" w14:textId="77777777" w:rsidR="004A7D6F" w:rsidRPr="00FA22D3" w:rsidRDefault="004A7D6F" w:rsidP="004A7D6F">
      <w:pPr>
        <w:pStyle w:val="PL"/>
        <w:rPr>
          <w:noProof w:val="0"/>
          <w:snapToGrid w:val="0"/>
        </w:rPr>
      </w:pPr>
      <w:r w:rsidRPr="00FA22D3">
        <w:rPr>
          <w:noProof w:val="0"/>
          <w:snapToGrid w:val="0"/>
        </w:rPr>
        <w:t xml:space="preserve">ProtocolExtensionContainer {NGAP-PROTOCOL-EXTENSION : ExtensionSetParam} ::= </w:t>
      </w:r>
    </w:p>
    <w:p w14:paraId="76AE6882" w14:textId="77777777" w:rsidR="004A7D6F" w:rsidRPr="00FA22D3" w:rsidRDefault="004A7D6F" w:rsidP="004A7D6F">
      <w:pPr>
        <w:pStyle w:val="PL"/>
        <w:rPr>
          <w:noProof w:val="0"/>
          <w:snapToGrid w:val="0"/>
        </w:rPr>
      </w:pPr>
      <w:r w:rsidRPr="00FA22D3">
        <w:rPr>
          <w:noProof w:val="0"/>
          <w:snapToGrid w:val="0"/>
        </w:rPr>
        <w:tab/>
        <w:t>SEQUENCE (SIZE (1..maxProtocolExtensions)) OF</w:t>
      </w:r>
    </w:p>
    <w:p w14:paraId="1BEC2F47" w14:textId="77777777" w:rsidR="004A7D6F" w:rsidRPr="00FA22D3" w:rsidRDefault="004A7D6F" w:rsidP="004A7D6F">
      <w:pPr>
        <w:pStyle w:val="PL"/>
        <w:rPr>
          <w:noProof w:val="0"/>
          <w:snapToGrid w:val="0"/>
        </w:rPr>
      </w:pPr>
      <w:r w:rsidRPr="00FA22D3">
        <w:rPr>
          <w:noProof w:val="0"/>
          <w:snapToGrid w:val="0"/>
        </w:rPr>
        <w:tab/>
        <w:t>ProtocolExtensionField {{ExtensionSetParam}}</w:t>
      </w:r>
    </w:p>
    <w:p w14:paraId="4EDE6792" w14:textId="77777777" w:rsidR="004A7D6F" w:rsidRPr="00FA22D3" w:rsidRDefault="004A7D6F" w:rsidP="004A7D6F">
      <w:pPr>
        <w:pStyle w:val="PL"/>
        <w:rPr>
          <w:noProof w:val="0"/>
          <w:snapToGrid w:val="0"/>
        </w:rPr>
      </w:pPr>
    </w:p>
    <w:p w14:paraId="45382F65" w14:textId="77777777" w:rsidR="004A7D6F" w:rsidRPr="00FA22D3" w:rsidRDefault="004A7D6F" w:rsidP="004A7D6F">
      <w:pPr>
        <w:pStyle w:val="PL"/>
        <w:rPr>
          <w:noProof w:val="0"/>
          <w:snapToGrid w:val="0"/>
        </w:rPr>
      </w:pPr>
      <w:r w:rsidRPr="00FA22D3">
        <w:rPr>
          <w:noProof w:val="0"/>
          <w:snapToGrid w:val="0"/>
        </w:rPr>
        <w:t>ProtocolExtensionField {NGAP-PROTOCOL-EXTENSION : ExtensionSetParam} ::= SEQUENCE {</w:t>
      </w:r>
    </w:p>
    <w:p w14:paraId="177F09FD" w14:textId="77777777" w:rsidR="004A7D6F" w:rsidRPr="00FA22D3" w:rsidRDefault="004A7D6F" w:rsidP="004A7D6F">
      <w:pPr>
        <w:pStyle w:val="PL"/>
        <w:rPr>
          <w:noProof w:val="0"/>
          <w:snapToGrid w:val="0"/>
        </w:rPr>
      </w:pPr>
      <w:r w:rsidRPr="00FA22D3">
        <w:rPr>
          <w:noProof w:val="0"/>
          <w:snapToGrid w:val="0"/>
        </w:rPr>
        <w:tab/>
        <w: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NGAP-PROTOCOL-EXTENSION.&amp;id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({ExtensionSetParam}),</w:t>
      </w:r>
    </w:p>
    <w:p w14:paraId="7FAEEFA5"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t>NGAP-PROTOCOL-EXTENSION.&amp;criticality</w:t>
      </w:r>
      <w:r w:rsidRPr="00FA22D3">
        <w:rPr>
          <w:noProof w:val="0"/>
          <w:snapToGrid w:val="0"/>
        </w:rPr>
        <w:tab/>
        <w:t>({ExtensionSetParam}{@id}),</w:t>
      </w:r>
    </w:p>
    <w:p w14:paraId="752C8ABE" w14:textId="77777777" w:rsidR="004A7D6F" w:rsidRPr="00FA22D3" w:rsidRDefault="004A7D6F" w:rsidP="004A7D6F">
      <w:pPr>
        <w:pStyle w:val="PL"/>
        <w:rPr>
          <w:noProof w:val="0"/>
          <w:snapToGrid w:val="0"/>
        </w:rPr>
      </w:pPr>
      <w:r w:rsidRPr="00FA22D3">
        <w:rPr>
          <w:noProof w:val="0"/>
          <w:snapToGrid w:val="0"/>
        </w:rPr>
        <w:tab/>
        <w:t>extensionValue</w:t>
      </w:r>
      <w:r w:rsidRPr="00FA22D3">
        <w:rPr>
          <w:noProof w:val="0"/>
          <w:snapToGrid w:val="0"/>
        </w:rPr>
        <w:tab/>
      </w:r>
      <w:r w:rsidRPr="00FA22D3">
        <w:rPr>
          <w:noProof w:val="0"/>
          <w:snapToGrid w:val="0"/>
        </w:rPr>
        <w:tab/>
        <w:t>NGAP-PROTOCOL-EXTENSION.&amp;Extension</w:t>
      </w:r>
      <w:r w:rsidRPr="00FA22D3">
        <w:rPr>
          <w:noProof w:val="0"/>
          <w:snapToGrid w:val="0"/>
        </w:rPr>
        <w:tab/>
      </w:r>
      <w:r w:rsidRPr="00FA22D3">
        <w:rPr>
          <w:noProof w:val="0"/>
          <w:snapToGrid w:val="0"/>
        </w:rPr>
        <w:tab/>
        <w:t>({ExtensionSetParam}{@id})</w:t>
      </w:r>
    </w:p>
    <w:p w14:paraId="48D39A54" w14:textId="77777777" w:rsidR="004A7D6F" w:rsidRPr="00FA22D3" w:rsidRDefault="004A7D6F" w:rsidP="004A7D6F">
      <w:pPr>
        <w:pStyle w:val="PL"/>
        <w:rPr>
          <w:noProof w:val="0"/>
          <w:snapToGrid w:val="0"/>
        </w:rPr>
      </w:pPr>
      <w:r w:rsidRPr="00FA22D3">
        <w:rPr>
          <w:noProof w:val="0"/>
          <w:snapToGrid w:val="0"/>
        </w:rPr>
        <w:t>}</w:t>
      </w:r>
    </w:p>
    <w:p w14:paraId="78D4535E" w14:textId="77777777" w:rsidR="004A7D6F" w:rsidRPr="00FA22D3" w:rsidRDefault="004A7D6F" w:rsidP="004A7D6F">
      <w:pPr>
        <w:pStyle w:val="PL"/>
        <w:rPr>
          <w:noProof w:val="0"/>
          <w:snapToGrid w:val="0"/>
        </w:rPr>
      </w:pPr>
    </w:p>
    <w:p w14:paraId="048F2899" w14:textId="77777777" w:rsidR="004A7D6F" w:rsidRPr="00FA22D3" w:rsidRDefault="004A7D6F" w:rsidP="004A7D6F">
      <w:pPr>
        <w:pStyle w:val="PL"/>
        <w:rPr>
          <w:noProof w:val="0"/>
          <w:snapToGrid w:val="0"/>
        </w:rPr>
      </w:pPr>
      <w:r w:rsidRPr="00FA22D3">
        <w:rPr>
          <w:noProof w:val="0"/>
          <w:snapToGrid w:val="0"/>
        </w:rPr>
        <w:t>-- **************************************************************</w:t>
      </w:r>
    </w:p>
    <w:p w14:paraId="03153B58" w14:textId="77777777" w:rsidR="004A7D6F" w:rsidRPr="00FA22D3" w:rsidRDefault="004A7D6F" w:rsidP="004A7D6F">
      <w:pPr>
        <w:pStyle w:val="PL"/>
        <w:rPr>
          <w:noProof w:val="0"/>
          <w:snapToGrid w:val="0"/>
        </w:rPr>
      </w:pPr>
      <w:r w:rsidRPr="00FA22D3">
        <w:rPr>
          <w:noProof w:val="0"/>
          <w:snapToGrid w:val="0"/>
        </w:rPr>
        <w:t>--</w:t>
      </w:r>
    </w:p>
    <w:p w14:paraId="60925690" w14:textId="77777777" w:rsidR="004A7D6F" w:rsidRPr="00FA22D3" w:rsidRDefault="004A7D6F" w:rsidP="004A7D6F">
      <w:pPr>
        <w:pStyle w:val="PL"/>
        <w:outlineLvl w:val="3"/>
        <w:rPr>
          <w:noProof w:val="0"/>
          <w:snapToGrid w:val="0"/>
        </w:rPr>
      </w:pPr>
      <w:r w:rsidRPr="00FA22D3">
        <w:rPr>
          <w:noProof w:val="0"/>
          <w:snapToGrid w:val="0"/>
        </w:rPr>
        <w:t>-- Container for Private IEs</w:t>
      </w:r>
    </w:p>
    <w:p w14:paraId="690FC9F9" w14:textId="77777777" w:rsidR="004A7D6F" w:rsidRPr="00FA22D3" w:rsidRDefault="004A7D6F" w:rsidP="004A7D6F">
      <w:pPr>
        <w:pStyle w:val="PL"/>
        <w:rPr>
          <w:noProof w:val="0"/>
          <w:snapToGrid w:val="0"/>
        </w:rPr>
      </w:pPr>
      <w:r w:rsidRPr="00FA22D3">
        <w:rPr>
          <w:noProof w:val="0"/>
          <w:snapToGrid w:val="0"/>
        </w:rPr>
        <w:t>--</w:t>
      </w:r>
    </w:p>
    <w:p w14:paraId="1DC44960" w14:textId="77777777" w:rsidR="004A7D6F" w:rsidRPr="00FA22D3" w:rsidRDefault="004A7D6F" w:rsidP="004A7D6F">
      <w:pPr>
        <w:pStyle w:val="PL"/>
        <w:rPr>
          <w:noProof w:val="0"/>
          <w:snapToGrid w:val="0"/>
        </w:rPr>
      </w:pPr>
      <w:r w:rsidRPr="00FA22D3">
        <w:rPr>
          <w:noProof w:val="0"/>
          <w:snapToGrid w:val="0"/>
        </w:rPr>
        <w:t>-- **************************************************************</w:t>
      </w:r>
    </w:p>
    <w:p w14:paraId="0E3F9B47" w14:textId="77777777" w:rsidR="004A7D6F" w:rsidRPr="00FA22D3" w:rsidRDefault="004A7D6F" w:rsidP="004A7D6F">
      <w:pPr>
        <w:pStyle w:val="PL"/>
        <w:rPr>
          <w:noProof w:val="0"/>
          <w:snapToGrid w:val="0"/>
        </w:rPr>
      </w:pPr>
    </w:p>
    <w:p w14:paraId="3934BD7F" w14:textId="77777777" w:rsidR="004A7D6F" w:rsidRPr="00FA22D3" w:rsidRDefault="004A7D6F" w:rsidP="004A7D6F">
      <w:pPr>
        <w:pStyle w:val="PL"/>
        <w:rPr>
          <w:noProof w:val="0"/>
          <w:snapToGrid w:val="0"/>
        </w:rPr>
      </w:pPr>
      <w:r w:rsidRPr="00FA22D3">
        <w:rPr>
          <w:noProof w:val="0"/>
          <w:snapToGrid w:val="0"/>
        </w:rPr>
        <w:t xml:space="preserve">PrivateIE-Container {NGAP-PRIVATE-IES : IEsSetParam } ::= </w:t>
      </w:r>
    </w:p>
    <w:p w14:paraId="37568EA6" w14:textId="77777777" w:rsidR="004A7D6F" w:rsidRPr="00FA22D3" w:rsidRDefault="004A7D6F" w:rsidP="004A7D6F">
      <w:pPr>
        <w:pStyle w:val="PL"/>
        <w:rPr>
          <w:noProof w:val="0"/>
          <w:snapToGrid w:val="0"/>
        </w:rPr>
      </w:pPr>
      <w:r w:rsidRPr="00FA22D3">
        <w:rPr>
          <w:noProof w:val="0"/>
          <w:snapToGrid w:val="0"/>
        </w:rPr>
        <w:tab/>
        <w:t>SEQUENCE (SIZE (1..maxPrivateIEs)) OF</w:t>
      </w:r>
    </w:p>
    <w:p w14:paraId="0EAB4429" w14:textId="77777777" w:rsidR="004A7D6F" w:rsidRPr="00FA22D3" w:rsidRDefault="004A7D6F" w:rsidP="004A7D6F">
      <w:pPr>
        <w:pStyle w:val="PL"/>
        <w:rPr>
          <w:noProof w:val="0"/>
          <w:snapToGrid w:val="0"/>
        </w:rPr>
      </w:pPr>
      <w:r w:rsidRPr="00FA22D3">
        <w:rPr>
          <w:noProof w:val="0"/>
          <w:snapToGrid w:val="0"/>
        </w:rPr>
        <w:tab/>
        <w:t>PrivateIE-Field {{IEsSetParam}}</w:t>
      </w:r>
    </w:p>
    <w:p w14:paraId="5B6281CE" w14:textId="77777777" w:rsidR="004A7D6F" w:rsidRPr="00FA22D3" w:rsidRDefault="004A7D6F" w:rsidP="004A7D6F">
      <w:pPr>
        <w:pStyle w:val="PL"/>
        <w:rPr>
          <w:noProof w:val="0"/>
          <w:snapToGrid w:val="0"/>
        </w:rPr>
      </w:pPr>
    </w:p>
    <w:p w14:paraId="6D1A9C6B" w14:textId="77777777" w:rsidR="004A7D6F" w:rsidRPr="00FA22D3" w:rsidRDefault="004A7D6F" w:rsidP="004A7D6F">
      <w:pPr>
        <w:pStyle w:val="PL"/>
        <w:rPr>
          <w:noProof w:val="0"/>
          <w:snapToGrid w:val="0"/>
        </w:rPr>
      </w:pPr>
      <w:r w:rsidRPr="00FA22D3">
        <w:rPr>
          <w:noProof w:val="0"/>
          <w:snapToGrid w:val="0"/>
        </w:rPr>
        <w:t>PrivateIE-Field {NGAP-PRIVATE-IES : IEsSetParam} ::= SEQUENCE {</w:t>
      </w:r>
    </w:p>
    <w:p w14:paraId="30EF93E2" w14:textId="77777777" w:rsidR="004A7D6F" w:rsidRPr="00FA22D3" w:rsidRDefault="004A7D6F" w:rsidP="004A7D6F">
      <w:pPr>
        <w:pStyle w:val="PL"/>
        <w:rPr>
          <w:noProof w:val="0"/>
          <w:snapToGrid w:val="0"/>
        </w:rPr>
      </w:pPr>
      <w:r w:rsidRPr="00FA22D3">
        <w:rPr>
          <w:noProof w:val="0"/>
          <w:snapToGrid w:val="0"/>
        </w:rPr>
        <w:tab/>
        <w:t>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NGAP-PRIVATE-IES.&amp;id</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({IEsSetParam}),</w:t>
      </w:r>
    </w:p>
    <w:p w14:paraId="720904DD" w14:textId="77777777" w:rsidR="004A7D6F" w:rsidRPr="00FA22D3" w:rsidRDefault="004A7D6F" w:rsidP="004A7D6F">
      <w:pPr>
        <w:pStyle w:val="PL"/>
        <w:rPr>
          <w:noProof w:val="0"/>
          <w:snapToGrid w:val="0"/>
        </w:rPr>
      </w:pPr>
      <w:r w:rsidRPr="00FA22D3">
        <w:rPr>
          <w:noProof w:val="0"/>
          <w:snapToGrid w:val="0"/>
        </w:rPr>
        <w:tab/>
        <w:t>criticality</w:t>
      </w:r>
      <w:r w:rsidRPr="00FA22D3">
        <w:rPr>
          <w:noProof w:val="0"/>
          <w:snapToGrid w:val="0"/>
        </w:rPr>
        <w:tab/>
      </w:r>
      <w:r w:rsidRPr="00FA22D3">
        <w:rPr>
          <w:noProof w:val="0"/>
          <w:snapToGrid w:val="0"/>
        </w:rPr>
        <w:tab/>
      </w:r>
      <w:r w:rsidRPr="00FA22D3">
        <w:rPr>
          <w:noProof w:val="0"/>
          <w:snapToGrid w:val="0"/>
        </w:rPr>
        <w:tab/>
        <w:t>NGAP-PRIVATE-IES.&amp;criticality</w:t>
      </w:r>
      <w:r w:rsidRPr="00FA22D3">
        <w:rPr>
          <w:noProof w:val="0"/>
          <w:snapToGrid w:val="0"/>
        </w:rPr>
        <w:tab/>
      </w:r>
      <w:r w:rsidRPr="00FA22D3">
        <w:rPr>
          <w:noProof w:val="0"/>
          <w:snapToGrid w:val="0"/>
        </w:rPr>
        <w:tab/>
        <w:t>({IEsSetParam}{@id}),</w:t>
      </w:r>
    </w:p>
    <w:p w14:paraId="5F0C823A" w14:textId="77777777" w:rsidR="004A7D6F" w:rsidRPr="00FA22D3" w:rsidRDefault="004A7D6F" w:rsidP="004A7D6F">
      <w:pPr>
        <w:pStyle w:val="PL"/>
        <w:rPr>
          <w:noProof w:val="0"/>
          <w:snapToGrid w:val="0"/>
        </w:rPr>
      </w:pPr>
      <w:r w:rsidRPr="00FA22D3">
        <w:rPr>
          <w:noProof w:val="0"/>
          <w:snapToGrid w:val="0"/>
        </w:rPr>
        <w:tab/>
        <w:t>value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NGAP-PRIVATE-IES.&amp;Value</w:t>
      </w:r>
      <w:r w:rsidRPr="00FA22D3">
        <w:rPr>
          <w:noProof w:val="0"/>
          <w:snapToGrid w:val="0"/>
        </w:rPr>
        <w:tab/>
      </w:r>
      <w:r w:rsidRPr="00FA22D3">
        <w:rPr>
          <w:noProof w:val="0"/>
          <w:snapToGrid w:val="0"/>
        </w:rPr>
        <w:tab/>
      </w:r>
      <w:r w:rsidRPr="00FA22D3">
        <w:rPr>
          <w:noProof w:val="0"/>
          <w:snapToGrid w:val="0"/>
        </w:rPr>
        <w:tab/>
      </w:r>
      <w:r w:rsidRPr="00FA22D3">
        <w:rPr>
          <w:noProof w:val="0"/>
          <w:snapToGrid w:val="0"/>
        </w:rPr>
        <w:tab/>
        <w:t>({IEsSetParam}{@id})</w:t>
      </w:r>
    </w:p>
    <w:p w14:paraId="7DECD34B" w14:textId="77777777" w:rsidR="004A7D6F" w:rsidRPr="00FA22D3" w:rsidRDefault="004A7D6F" w:rsidP="004A7D6F">
      <w:pPr>
        <w:pStyle w:val="PL"/>
        <w:rPr>
          <w:noProof w:val="0"/>
          <w:snapToGrid w:val="0"/>
        </w:rPr>
      </w:pPr>
      <w:r w:rsidRPr="00FA22D3">
        <w:rPr>
          <w:noProof w:val="0"/>
          <w:snapToGrid w:val="0"/>
        </w:rPr>
        <w:t>}</w:t>
      </w:r>
    </w:p>
    <w:p w14:paraId="0172D77D" w14:textId="77777777" w:rsidR="004A7D6F" w:rsidRPr="00FA22D3" w:rsidRDefault="004A7D6F" w:rsidP="004A7D6F">
      <w:pPr>
        <w:pStyle w:val="PL"/>
        <w:rPr>
          <w:noProof w:val="0"/>
          <w:snapToGrid w:val="0"/>
        </w:rPr>
      </w:pPr>
    </w:p>
    <w:p w14:paraId="2DC197F9" w14:textId="77777777" w:rsidR="004A7D6F" w:rsidRPr="00FA22D3" w:rsidRDefault="004A7D6F" w:rsidP="004A7D6F">
      <w:pPr>
        <w:pStyle w:val="PL"/>
        <w:rPr>
          <w:noProof w:val="0"/>
          <w:snapToGrid w:val="0"/>
        </w:rPr>
      </w:pPr>
      <w:r w:rsidRPr="00FA22D3">
        <w:rPr>
          <w:noProof w:val="0"/>
          <w:snapToGrid w:val="0"/>
        </w:rPr>
        <w:t>END</w:t>
      </w:r>
    </w:p>
    <w:p w14:paraId="76F002D2" w14:textId="77777777" w:rsidR="004A7D6F" w:rsidRPr="00FA22D3" w:rsidRDefault="004A7D6F" w:rsidP="004A7D6F">
      <w:pPr>
        <w:pStyle w:val="PL"/>
        <w:rPr>
          <w:noProof w:val="0"/>
          <w:snapToGrid w:val="0"/>
        </w:rPr>
      </w:pPr>
      <w:r w:rsidRPr="00FA22D3">
        <w:rPr>
          <w:noProof w:val="0"/>
          <w:snapToGrid w:val="0"/>
        </w:rPr>
        <w:t>-- ASN1STOP</w:t>
      </w:r>
    </w:p>
    <w:p w14:paraId="70A9360C" w14:textId="77777777" w:rsidR="004A7D6F" w:rsidRPr="00FA22D3" w:rsidRDefault="004A7D6F" w:rsidP="004A7D6F">
      <w:pPr>
        <w:pStyle w:val="PL"/>
        <w:rPr>
          <w:noProof w:val="0"/>
          <w:snapToGrid w:val="0"/>
        </w:rPr>
      </w:pPr>
    </w:p>
    <w:p w14:paraId="268B676B" w14:textId="77777777" w:rsidR="004A7D6F" w:rsidRPr="00FA22D3" w:rsidRDefault="004A7D6F" w:rsidP="004A7D6F"/>
    <w:p w14:paraId="4D0B2D7E" w14:textId="77777777" w:rsidR="004A7D6F" w:rsidRPr="00FA22D3" w:rsidRDefault="004A7D6F" w:rsidP="004A7D6F">
      <w:pPr>
        <w:pStyle w:val="Heading1"/>
        <w:sectPr w:rsidR="004A7D6F" w:rsidRPr="00FA22D3" w:rsidSect="00082B18">
          <w:footnotePr>
            <w:numRestart w:val="eachSect"/>
          </w:footnotePr>
          <w:pgSz w:w="16840" w:h="11907" w:orient="landscape" w:code="9"/>
          <w:pgMar w:top="1411" w:right="1138" w:bottom="1138" w:left="1138" w:header="850" w:footer="346" w:gutter="0"/>
          <w:cols w:space="720"/>
          <w:formProt w:val="0"/>
        </w:sectPr>
      </w:pPr>
    </w:p>
    <w:p w14:paraId="40DD0866" w14:textId="77777777" w:rsidR="004A7D6F" w:rsidRPr="00FA22D3" w:rsidRDefault="004A7D6F" w:rsidP="004A7D6F">
      <w:pPr>
        <w:pStyle w:val="Heading2"/>
      </w:pPr>
      <w:bookmarkStart w:id="1588" w:name="_Toc5694584"/>
      <w:r w:rsidRPr="00FA22D3">
        <w:lastRenderedPageBreak/>
        <w:t>9.5</w:t>
      </w:r>
      <w:r w:rsidRPr="00FA22D3">
        <w:tab/>
        <w:t>Message Transfer Syntax</w:t>
      </w:r>
      <w:bookmarkEnd w:id="1588"/>
    </w:p>
    <w:p w14:paraId="7A9811C9" w14:textId="77777777" w:rsidR="004A7D6F" w:rsidRPr="00FA22D3" w:rsidRDefault="004A7D6F" w:rsidP="004A7D6F">
      <w:r w:rsidRPr="00FA22D3">
        <w:t>NGAP shall use the ASN.1 Basic Packed Encoding Rules (BASIC-PER) Aligned Variant as transfer syntax as specified in ITU-T Rec. X.691 [4].</w:t>
      </w:r>
    </w:p>
    <w:p w14:paraId="36EF38F7" w14:textId="77777777" w:rsidR="004A7D6F" w:rsidRPr="00FA22D3" w:rsidRDefault="004A7D6F" w:rsidP="004A7D6F">
      <w:pPr>
        <w:pStyle w:val="Heading2"/>
      </w:pPr>
      <w:bookmarkStart w:id="1589" w:name="_Toc5694585"/>
      <w:r w:rsidRPr="00FA22D3">
        <w:t>9.6</w:t>
      </w:r>
      <w:r w:rsidRPr="00FA22D3">
        <w:tab/>
        <w:t>Timers</w:t>
      </w:r>
      <w:bookmarkEnd w:id="1589"/>
    </w:p>
    <w:p w14:paraId="126939C5" w14:textId="77777777" w:rsidR="004A7D6F" w:rsidRPr="00FA22D3" w:rsidRDefault="004A7D6F" w:rsidP="004A7D6F">
      <w:pPr>
        <w:tabs>
          <w:tab w:val="left" w:pos="284"/>
        </w:tabs>
      </w:pPr>
      <w:r w:rsidRPr="00FA22D3">
        <w:t>TNG</w:t>
      </w:r>
      <w:r w:rsidRPr="00FA22D3">
        <w:rPr>
          <w:vertAlign w:val="subscript"/>
        </w:rPr>
        <w:t>RELOCprep</w:t>
      </w:r>
    </w:p>
    <w:p w14:paraId="69D9EC77" w14:textId="77777777" w:rsidR="004A7D6F" w:rsidRPr="00FA22D3" w:rsidRDefault="004A7D6F" w:rsidP="004A7D6F">
      <w:pPr>
        <w:pStyle w:val="B1"/>
      </w:pPr>
      <w:r w:rsidRPr="00FA22D3">
        <w:t>-</w:t>
      </w:r>
      <w:r w:rsidRPr="00FA22D3">
        <w:tab/>
        <w:t>Specifies the maximum time for the Handover Preparation procedure in the source NG-RAN node.</w:t>
      </w:r>
    </w:p>
    <w:p w14:paraId="68519062" w14:textId="77777777" w:rsidR="004A7D6F" w:rsidRPr="00FA22D3" w:rsidRDefault="004A7D6F" w:rsidP="004A7D6F">
      <w:r w:rsidRPr="00FA22D3">
        <w:t>TNG</w:t>
      </w:r>
      <w:r w:rsidRPr="00FA22D3">
        <w:rPr>
          <w:vertAlign w:val="subscript"/>
        </w:rPr>
        <w:t>RELOCoverall</w:t>
      </w:r>
    </w:p>
    <w:p w14:paraId="1C1CE2CF" w14:textId="77777777" w:rsidR="004A7D6F" w:rsidRPr="00FA22D3" w:rsidRDefault="004A7D6F" w:rsidP="004A7D6F">
      <w:pPr>
        <w:pStyle w:val="B1"/>
      </w:pPr>
      <w:r w:rsidRPr="00FA22D3">
        <w:t>-</w:t>
      </w:r>
      <w:r w:rsidRPr="00FA22D3">
        <w:tab/>
        <w:t>Specifies the maximum time for the protection of the overall handover procedure in the source NG-RAN node.</w:t>
      </w:r>
    </w:p>
    <w:p w14:paraId="1B35E58F" w14:textId="77777777" w:rsidR="004A7D6F" w:rsidRPr="00FA22D3" w:rsidRDefault="004A7D6F" w:rsidP="004A7D6F">
      <w:pPr>
        <w:tabs>
          <w:tab w:val="left" w:pos="284"/>
        </w:tabs>
      </w:pPr>
      <w:r w:rsidRPr="00FA22D3">
        <w:t>TXn</w:t>
      </w:r>
      <w:r w:rsidRPr="00FA22D3">
        <w:rPr>
          <w:vertAlign w:val="subscript"/>
        </w:rPr>
        <w:t>RELOCOverall</w:t>
      </w:r>
    </w:p>
    <w:p w14:paraId="7DB467ED" w14:textId="77777777" w:rsidR="004A7D6F" w:rsidRPr="00FA22D3" w:rsidRDefault="004A7D6F" w:rsidP="004A7D6F">
      <w:pPr>
        <w:pStyle w:val="B1"/>
        <w:rPr>
          <w:lang w:eastAsia="zh-CN"/>
        </w:rPr>
      </w:pPr>
      <w:r w:rsidRPr="00FA22D3">
        <w:t>-</w:t>
      </w:r>
      <w:r w:rsidRPr="00FA22D3">
        <w:tab/>
        <w:t>Specified in TS 38.423 [24]</w:t>
      </w:r>
      <w:r w:rsidRPr="00FA22D3">
        <w:rPr>
          <w:lang w:eastAsia="zh-CN"/>
        </w:rPr>
        <w:t>.</w:t>
      </w:r>
    </w:p>
    <w:p w14:paraId="0D03EC28" w14:textId="77777777" w:rsidR="004A7D6F" w:rsidRPr="00FA22D3" w:rsidRDefault="004A7D6F" w:rsidP="004A7D6F">
      <w:pPr>
        <w:pStyle w:val="Heading1"/>
      </w:pPr>
      <w:r w:rsidRPr="00FA22D3">
        <w:br w:type="page"/>
      </w:r>
      <w:bookmarkStart w:id="1590" w:name="_Toc5694586"/>
      <w:r w:rsidRPr="00FA22D3">
        <w:lastRenderedPageBreak/>
        <w:t>10</w:t>
      </w:r>
      <w:r w:rsidRPr="00FA22D3">
        <w:tab/>
        <w:t>Handling of Unknown, Unforeseen and Erroneous Protocol Data</w:t>
      </w:r>
      <w:bookmarkEnd w:id="1590"/>
    </w:p>
    <w:p w14:paraId="6A877426" w14:textId="77777777" w:rsidR="004A7D6F" w:rsidRPr="00FA22D3" w:rsidRDefault="004A7D6F" w:rsidP="004A7D6F">
      <w:pPr>
        <w:pStyle w:val="Heading2"/>
      </w:pPr>
      <w:bookmarkStart w:id="1591" w:name="_Toc5694587"/>
      <w:r w:rsidRPr="00FA22D3">
        <w:t>10.1</w:t>
      </w:r>
      <w:r w:rsidRPr="00FA22D3">
        <w:tab/>
        <w:t>General</w:t>
      </w:r>
      <w:bookmarkEnd w:id="1591"/>
    </w:p>
    <w:p w14:paraId="697FC9CB" w14:textId="77777777" w:rsidR="004A7D6F" w:rsidRPr="00FA22D3" w:rsidRDefault="004A7D6F" w:rsidP="004A7D6F">
      <w:r w:rsidRPr="00FA22D3">
        <w:t>Protocol Error cases can be divided into three classes:</w:t>
      </w:r>
    </w:p>
    <w:p w14:paraId="666D517A" w14:textId="77777777" w:rsidR="004A7D6F" w:rsidRPr="00FA22D3" w:rsidRDefault="004A7D6F" w:rsidP="004A7D6F">
      <w:pPr>
        <w:pStyle w:val="B1"/>
      </w:pPr>
      <w:r w:rsidRPr="00FA22D3">
        <w:t>-</w:t>
      </w:r>
      <w:r w:rsidRPr="00FA22D3">
        <w:tab/>
        <w:t>Transfer Syntax Error.</w:t>
      </w:r>
    </w:p>
    <w:p w14:paraId="0ADBA245" w14:textId="77777777" w:rsidR="004A7D6F" w:rsidRPr="00FA22D3" w:rsidRDefault="004A7D6F" w:rsidP="004A7D6F">
      <w:pPr>
        <w:pStyle w:val="B1"/>
      </w:pPr>
      <w:r w:rsidRPr="00FA22D3">
        <w:t>-</w:t>
      </w:r>
      <w:r w:rsidRPr="00FA22D3">
        <w:tab/>
        <w:t>Abstract Syntax Error.</w:t>
      </w:r>
    </w:p>
    <w:p w14:paraId="26ECE897" w14:textId="77777777" w:rsidR="004A7D6F" w:rsidRPr="00FA22D3" w:rsidRDefault="004A7D6F" w:rsidP="004A7D6F">
      <w:pPr>
        <w:pStyle w:val="B1"/>
      </w:pPr>
      <w:r w:rsidRPr="00FA22D3">
        <w:t>-</w:t>
      </w:r>
      <w:r w:rsidRPr="00FA22D3">
        <w:tab/>
        <w:t>Logical Error.</w:t>
      </w:r>
    </w:p>
    <w:p w14:paraId="69A3B32F" w14:textId="77777777" w:rsidR="004A7D6F" w:rsidRPr="00FA22D3" w:rsidRDefault="004A7D6F" w:rsidP="004A7D6F">
      <w:r w:rsidRPr="00FA22D3">
        <w:t>Protocol errors can occur in the following functions within a receiving node:</w:t>
      </w:r>
    </w:p>
    <w:bookmarkStart w:id="1592" w:name="_MON_1013342535"/>
    <w:bookmarkStart w:id="1593" w:name="_MON_1037204748"/>
    <w:bookmarkStart w:id="1594" w:name="_MON_1253120405"/>
    <w:bookmarkStart w:id="1595" w:name="_MON_1013330034"/>
    <w:bookmarkStart w:id="1596" w:name="_MON_1013331343"/>
    <w:bookmarkStart w:id="1597" w:name="_MON_1013331977"/>
    <w:bookmarkEnd w:id="1592"/>
    <w:bookmarkEnd w:id="1593"/>
    <w:bookmarkEnd w:id="1594"/>
    <w:bookmarkEnd w:id="1595"/>
    <w:bookmarkEnd w:id="1596"/>
    <w:bookmarkEnd w:id="1597"/>
    <w:bookmarkStart w:id="1598" w:name="_MON_1013341010"/>
    <w:bookmarkEnd w:id="1598"/>
    <w:p w14:paraId="481DF31B" w14:textId="77777777" w:rsidR="004A7D6F" w:rsidRPr="00FA22D3" w:rsidRDefault="004A7D6F" w:rsidP="004A7D6F">
      <w:pPr>
        <w:pStyle w:val="TH"/>
      </w:pPr>
      <w:r w:rsidRPr="00FA22D3">
        <w:object w:dxaOrig="7200" w:dyaOrig="2325" w14:anchorId="77C96ABE">
          <v:shape id="_x0000_i1087" type="#_x0000_t75" style="width:5in;height:116.25pt" o:ole="" fillcolor="window">
            <v:imagedata r:id="rId144" o:title=""/>
          </v:shape>
          <o:OLEObject Type="Embed" ProgID="Word.Picture.8" ShapeID="_x0000_i1087" DrawAspect="Content" ObjectID="_1616465050" r:id="rId145"/>
        </w:object>
      </w:r>
    </w:p>
    <w:p w14:paraId="40043544" w14:textId="77777777" w:rsidR="004A7D6F" w:rsidRPr="00FA22D3" w:rsidRDefault="004A7D6F" w:rsidP="004A7D6F">
      <w:pPr>
        <w:pStyle w:val="TF"/>
        <w:rPr>
          <w:rFonts w:eastAsia="MS Mincho"/>
        </w:rPr>
      </w:pPr>
      <w:r w:rsidRPr="00FA22D3">
        <w:t>Figure 10.1-1: Protocol Errors in NGAP</w:t>
      </w:r>
      <w:r w:rsidRPr="00FA22D3">
        <w:rPr>
          <w:rFonts w:eastAsia="MS Mincho"/>
        </w:rPr>
        <w:t>.</w:t>
      </w:r>
    </w:p>
    <w:p w14:paraId="7C7C3F1A" w14:textId="77777777" w:rsidR="004A7D6F" w:rsidRPr="00FA22D3" w:rsidRDefault="004A7D6F" w:rsidP="004A7D6F">
      <w:pPr>
        <w:rPr>
          <w:rFonts w:eastAsia="MS Mincho"/>
        </w:rPr>
      </w:pPr>
      <w:r w:rsidRPr="00FA22D3">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458DBAA3" w14:textId="77777777" w:rsidR="004A7D6F" w:rsidRPr="00FA22D3" w:rsidRDefault="004A7D6F" w:rsidP="004A7D6F">
      <w:pPr>
        <w:pStyle w:val="Heading2"/>
      </w:pPr>
      <w:bookmarkStart w:id="1599" w:name="_Toc5694588"/>
      <w:r w:rsidRPr="00FA22D3">
        <w:t>10.2</w:t>
      </w:r>
      <w:r w:rsidRPr="00FA22D3">
        <w:tab/>
        <w:t>Transfer Syntax Error</w:t>
      </w:r>
      <w:bookmarkEnd w:id="1599"/>
    </w:p>
    <w:p w14:paraId="693DD229" w14:textId="77777777" w:rsidR="004A7D6F" w:rsidRPr="00FA22D3" w:rsidRDefault="004A7D6F" w:rsidP="004A7D6F">
      <w:pPr>
        <w:rPr>
          <w:rFonts w:eastAsia="MS Mincho"/>
        </w:rPr>
      </w:pPr>
      <w:r w:rsidRPr="00FA22D3">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03B44BA9" w14:textId="77777777" w:rsidR="004A7D6F" w:rsidRPr="00FA22D3" w:rsidRDefault="004A7D6F" w:rsidP="004A7D6F">
      <w:r w:rsidRPr="00FA22D3">
        <w:t>Examples for Transfer Syntax Errors are:</w:t>
      </w:r>
    </w:p>
    <w:p w14:paraId="36C740ED" w14:textId="77777777" w:rsidR="004A7D6F" w:rsidRPr="00FA22D3" w:rsidRDefault="004A7D6F" w:rsidP="004A7D6F">
      <w:pPr>
        <w:pStyle w:val="B1"/>
      </w:pPr>
      <w:r w:rsidRPr="00FA22D3">
        <w:t>-</w:t>
      </w:r>
      <w:r w:rsidRPr="00FA22D3">
        <w:tab/>
        <w:t>Violation of value ranges in ASN.1 definition of messages. E.g., if an IE has a defined value range of 0 to 10 (ASN.1: INTEGER (0..10)), and 12 will be received, then this will be treated as a transfer syntax error.</w:t>
      </w:r>
    </w:p>
    <w:p w14:paraId="15129639" w14:textId="77777777" w:rsidR="004A7D6F" w:rsidRPr="00FA22D3" w:rsidRDefault="004A7D6F" w:rsidP="004A7D6F">
      <w:pPr>
        <w:pStyle w:val="B1"/>
      </w:pPr>
      <w:r w:rsidRPr="00FA22D3">
        <w:t>-</w:t>
      </w:r>
      <w:r w:rsidRPr="00FA22D3">
        <w:tab/>
        <w:t>Violation in list element constraints. E.g., if a list is defined as containing 1 to 10 elements, and 12 elements will be received, then this case will be handled as a transfer syntax error.</w:t>
      </w:r>
    </w:p>
    <w:p w14:paraId="0519BF2F" w14:textId="77777777" w:rsidR="004A7D6F" w:rsidRPr="00FA22D3" w:rsidRDefault="004A7D6F" w:rsidP="004A7D6F">
      <w:pPr>
        <w:pStyle w:val="B1"/>
      </w:pPr>
      <w:r w:rsidRPr="00FA22D3">
        <w:t>-</w:t>
      </w:r>
      <w:r w:rsidRPr="00FA22D3">
        <w:tab/>
        <w:t>Missing mandatory elements in ASN.1 SEQUENCE definitions (as sent by the originator of the message).</w:t>
      </w:r>
    </w:p>
    <w:p w14:paraId="47C82393" w14:textId="77777777" w:rsidR="004A7D6F" w:rsidRPr="00FA22D3" w:rsidRDefault="004A7D6F" w:rsidP="004A7D6F">
      <w:pPr>
        <w:pStyle w:val="B1"/>
      </w:pPr>
      <w:r w:rsidRPr="00FA22D3">
        <w:t>-</w:t>
      </w:r>
      <w:r w:rsidRPr="00FA22D3">
        <w:tab/>
        <w:t>Wrong order of elements in ASN.1 SEQUENCE definitions (as sent by the originator of the message).</w:t>
      </w:r>
    </w:p>
    <w:p w14:paraId="64098C67" w14:textId="77777777" w:rsidR="004A7D6F" w:rsidRPr="00FA22D3" w:rsidRDefault="004A7D6F" w:rsidP="004A7D6F">
      <w:pPr>
        <w:pStyle w:val="Heading2"/>
      </w:pPr>
      <w:bookmarkStart w:id="1600" w:name="_Toc5694589"/>
      <w:r w:rsidRPr="00FA22D3">
        <w:t>10.3</w:t>
      </w:r>
      <w:r w:rsidRPr="00FA22D3">
        <w:tab/>
        <w:t>Abstract Syntax Error</w:t>
      </w:r>
      <w:bookmarkEnd w:id="1600"/>
    </w:p>
    <w:p w14:paraId="5D5C28A1" w14:textId="77777777" w:rsidR="004A7D6F" w:rsidRPr="00FA22D3" w:rsidRDefault="004A7D6F" w:rsidP="004A7D6F">
      <w:pPr>
        <w:pStyle w:val="Heading3"/>
      </w:pPr>
      <w:bookmarkStart w:id="1601" w:name="_Toc5694590"/>
      <w:r w:rsidRPr="00FA22D3">
        <w:t>10.3.1</w:t>
      </w:r>
      <w:r w:rsidRPr="00FA22D3">
        <w:tab/>
        <w:t>General</w:t>
      </w:r>
      <w:bookmarkEnd w:id="1601"/>
    </w:p>
    <w:p w14:paraId="338F80D4" w14:textId="77777777" w:rsidR="004A7D6F" w:rsidRPr="00FA22D3" w:rsidRDefault="004A7D6F" w:rsidP="004A7D6F">
      <w:r w:rsidRPr="00FA22D3">
        <w:t>An Abstract Syntax Error occurs when the receiving functional NGAP entity:</w:t>
      </w:r>
    </w:p>
    <w:p w14:paraId="234E24C7" w14:textId="77777777" w:rsidR="004A7D6F" w:rsidRPr="00FA22D3" w:rsidRDefault="004A7D6F" w:rsidP="004A7D6F">
      <w:pPr>
        <w:pStyle w:val="B1"/>
      </w:pPr>
      <w:r w:rsidRPr="00FA22D3">
        <w:t>1.</w:t>
      </w:r>
      <w:r w:rsidRPr="00FA22D3">
        <w:tab/>
        <w:t xml:space="preserve">receives IEs or IE groups that cannot be understood (unknown IE </w:t>
      </w:r>
      <w:r w:rsidRPr="00FA22D3">
        <w:rPr>
          <w:rFonts w:eastAsia="MS Mincho"/>
        </w:rPr>
        <w:t>ID</w:t>
      </w:r>
      <w:r w:rsidRPr="00FA22D3">
        <w:t>);</w:t>
      </w:r>
    </w:p>
    <w:p w14:paraId="07E59F04" w14:textId="77777777" w:rsidR="004A7D6F" w:rsidRPr="00FA22D3" w:rsidRDefault="004A7D6F" w:rsidP="004A7D6F">
      <w:pPr>
        <w:pStyle w:val="B1"/>
      </w:pPr>
      <w:r w:rsidRPr="00FA22D3">
        <w:lastRenderedPageBreak/>
        <w:t>2.</w:t>
      </w:r>
      <w:r w:rsidRPr="00FA22D3">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0F122330" w14:textId="77777777" w:rsidR="004A7D6F" w:rsidRPr="00FA22D3" w:rsidRDefault="004A7D6F" w:rsidP="004A7D6F">
      <w:pPr>
        <w:pStyle w:val="B1"/>
      </w:pPr>
      <w:r w:rsidRPr="00FA22D3">
        <w:t>3.</w:t>
      </w:r>
      <w:r w:rsidRPr="00FA22D3">
        <w:tab/>
        <w:t>does not receive IEs or IE groups but according to the specified presence of the concerning object, the IEs or IE groups should have been present in the received message.</w:t>
      </w:r>
    </w:p>
    <w:p w14:paraId="45DCADE5" w14:textId="77777777" w:rsidR="004A7D6F" w:rsidRPr="00FA22D3" w:rsidRDefault="004A7D6F" w:rsidP="004A7D6F">
      <w:pPr>
        <w:pStyle w:val="B1"/>
      </w:pPr>
      <w:r w:rsidRPr="00FA22D3">
        <w:t>4.</w:t>
      </w:r>
      <w:r w:rsidRPr="00FA22D3">
        <w:tab/>
        <w:t>receives IEs or IE groups that are defined to be part of that message in wrong order or with too many occurrences of the same IE or IE group;</w:t>
      </w:r>
    </w:p>
    <w:p w14:paraId="3E0812A4" w14:textId="77777777" w:rsidR="004A7D6F" w:rsidRPr="00FA22D3" w:rsidRDefault="004A7D6F" w:rsidP="004A7D6F">
      <w:pPr>
        <w:pStyle w:val="B1"/>
      </w:pPr>
      <w:r w:rsidRPr="00FA22D3">
        <w:t>5.</w:t>
      </w:r>
      <w:r w:rsidRPr="00FA22D3">
        <w:tab/>
        <w:t>receives IEs or IE groups but according to the conditional presence of the concerning object and the specified condition, the IEs or IE groups should not have been present in the received message.</w:t>
      </w:r>
    </w:p>
    <w:p w14:paraId="56BFFF5C" w14:textId="77777777" w:rsidR="004A7D6F" w:rsidRPr="00FA22D3" w:rsidRDefault="004A7D6F" w:rsidP="004A7D6F">
      <w:r w:rsidRPr="00FA22D3">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1EB447D6" w14:textId="77777777" w:rsidR="004A7D6F" w:rsidRPr="00FA22D3" w:rsidRDefault="004A7D6F" w:rsidP="004A7D6F">
      <w:r w:rsidRPr="00FA22D3">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FA22D3">
        <w:rPr>
          <w:rFonts w:eastAsia="MS Mincho"/>
        </w:rPr>
        <w:t>s</w:t>
      </w:r>
      <w:r w:rsidRPr="00FA22D3">
        <w:t xml:space="preserve"> 4 and 5 is specified in subclause 10.3.6.</w:t>
      </w:r>
    </w:p>
    <w:p w14:paraId="0534A74D" w14:textId="77777777" w:rsidR="004A7D6F" w:rsidRPr="00FA22D3" w:rsidRDefault="004A7D6F" w:rsidP="004A7D6F">
      <w:pPr>
        <w:pStyle w:val="Heading3"/>
      </w:pPr>
      <w:bookmarkStart w:id="1602" w:name="_Toc5694591"/>
      <w:r w:rsidRPr="00FA22D3">
        <w:t>10.3.2</w:t>
      </w:r>
      <w:r w:rsidRPr="00FA22D3">
        <w:tab/>
        <w:t>Criticality Information</w:t>
      </w:r>
      <w:bookmarkEnd w:id="1602"/>
    </w:p>
    <w:p w14:paraId="5002DE2F" w14:textId="77777777" w:rsidR="004A7D6F" w:rsidRPr="00FA22D3" w:rsidRDefault="004A7D6F" w:rsidP="004A7D6F">
      <w:r w:rsidRPr="00FA22D3">
        <w:t>In the NGAP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1912872B" w14:textId="77777777" w:rsidR="004A7D6F" w:rsidRPr="00FA22D3" w:rsidRDefault="004A7D6F" w:rsidP="004A7D6F">
      <w:r w:rsidRPr="00FA22D3">
        <w:t>In addition, the criticality information is used in case of the missing IE/IE group abstract syntax error (see subclause 10.3.5).</w:t>
      </w:r>
    </w:p>
    <w:p w14:paraId="76D84B25" w14:textId="77777777" w:rsidR="004A7D6F" w:rsidRPr="00FA22D3" w:rsidRDefault="004A7D6F" w:rsidP="004A7D6F">
      <w:r w:rsidRPr="00FA22D3">
        <w:t>The receiving node shall take different actions depending on the value of the Criticality Information. The three possible values of the Criticality Information for an IE/IE group are:</w:t>
      </w:r>
    </w:p>
    <w:p w14:paraId="62C7B211" w14:textId="77777777" w:rsidR="004A7D6F" w:rsidRPr="00FA22D3" w:rsidRDefault="004A7D6F" w:rsidP="004A7D6F">
      <w:pPr>
        <w:pStyle w:val="B1"/>
      </w:pPr>
      <w:r w:rsidRPr="00FA22D3">
        <w:t>-</w:t>
      </w:r>
      <w:r w:rsidRPr="00FA22D3">
        <w:tab/>
        <w:t>Reject IE.</w:t>
      </w:r>
    </w:p>
    <w:p w14:paraId="2207181C" w14:textId="77777777" w:rsidR="004A7D6F" w:rsidRPr="00FA22D3" w:rsidRDefault="004A7D6F" w:rsidP="004A7D6F">
      <w:pPr>
        <w:pStyle w:val="B1"/>
      </w:pPr>
      <w:r w:rsidRPr="00FA22D3">
        <w:t>-</w:t>
      </w:r>
      <w:r w:rsidRPr="00FA22D3">
        <w:tab/>
        <w:t>Ignore IE and Notify Sender.</w:t>
      </w:r>
    </w:p>
    <w:p w14:paraId="0534AD29" w14:textId="77777777" w:rsidR="004A7D6F" w:rsidRPr="00FA22D3" w:rsidRDefault="004A7D6F" w:rsidP="004A7D6F">
      <w:pPr>
        <w:pStyle w:val="B1"/>
        <w:rPr>
          <w:rFonts w:eastAsia="MS Mincho"/>
        </w:rPr>
      </w:pPr>
      <w:r w:rsidRPr="00FA22D3">
        <w:t>-</w:t>
      </w:r>
      <w:r w:rsidRPr="00FA22D3">
        <w:tab/>
        <w:t>Ignore IE.</w:t>
      </w:r>
    </w:p>
    <w:p w14:paraId="50E3C035" w14:textId="77777777" w:rsidR="004A7D6F" w:rsidRPr="00FA22D3" w:rsidRDefault="004A7D6F" w:rsidP="004A7D6F">
      <w:pPr>
        <w:tabs>
          <w:tab w:val="left" w:pos="1843"/>
        </w:tabs>
      </w:pPr>
      <w:r w:rsidRPr="00FA22D3">
        <w:t>The following rules restrict when a receiving entity may consider an IE, an IE group, or an EP not comprehended (not implemented), and when action based on criticality information is applicable:</w:t>
      </w:r>
    </w:p>
    <w:p w14:paraId="4C518194" w14:textId="77777777" w:rsidR="004A7D6F" w:rsidRPr="00FA22D3" w:rsidRDefault="004A7D6F" w:rsidP="004A7D6F">
      <w:pPr>
        <w:pStyle w:val="B1"/>
        <w:tabs>
          <w:tab w:val="left" w:pos="1843"/>
        </w:tabs>
      </w:pPr>
      <w:r w:rsidRPr="00FA22D3">
        <w:t>1.</w:t>
      </w:r>
      <w:r w:rsidRPr="00FA22D3">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6DE4D9D0" w14:textId="77777777" w:rsidR="004A7D6F" w:rsidRPr="00FA22D3" w:rsidRDefault="004A7D6F" w:rsidP="004A7D6F">
      <w:pPr>
        <w:pStyle w:val="B1"/>
      </w:pPr>
      <w:r w:rsidRPr="00FA22D3">
        <w:t>2.</w:t>
      </w:r>
      <w:r w:rsidRPr="00FA22D3">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7F84F29A" w14:textId="77777777" w:rsidR="004A7D6F" w:rsidRPr="00FA22D3" w:rsidRDefault="004A7D6F" w:rsidP="004A7D6F">
      <w:pPr>
        <w:pStyle w:val="Heading3"/>
      </w:pPr>
      <w:bookmarkStart w:id="1603" w:name="_Toc5694592"/>
      <w:r w:rsidRPr="00FA22D3">
        <w:t>10.3.3</w:t>
      </w:r>
      <w:r w:rsidRPr="00FA22D3">
        <w:rPr>
          <w:rFonts w:eastAsia="MS Mincho"/>
        </w:rPr>
        <w:tab/>
      </w:r>
      <w:r w:rsidRPr="00FA22D3">
        <w:t>Presence Information</w:t>
      </w:r>
      <w:bookmarkEnd w:id="1603"/>
    </w:p>
    <w:p w14:paraId="2A5BE978" w14:textId="77777777" w:rsidR="004A7D6F" w:rsidRPr="00FA22D3" w:rsidRDefault="004A7D6F" w:rsidP="004A7D6F">
      <w:r w:rsidRPr="00FA22D3">
        <w:t>For many IEs/IE groups which are optional according to the ASN.1 transfer syntax, NGAP specifies separately if the presence of these IEs/IE groups is optional or mandatory with respect to RNS application by means of the presence field of the concerning object of class NGAP-PROTOCOL-IES, NGAP-PROTOCOL-IES-PAIR, NGAP-PROTOCOL-EXTENSION or NGAP-PRIVATE-IES.</w:t>
      </w:r>
    </w:p>
    <w:p w14:paraId="23186D3F" w14:textId="77777777" w:rsidR="004A7D6F" w:rsidRPr="00FA22D3" w:rsidRDefault="004A7D6F" w:rsidP="004A7D6F">
      <w:r w:rsidRPr="00FA22D3">
        <w:t>The presence field of the indicated classes supports three values:</w:t>
      </w:r>
    </w:p>
    <w:p w14:paraId="7B23DCC1" w14:textId="77777777" w:rsidR="004A7D6F" w:rsidRPr="00FA22D3" w:rsidRDefault="004A7D6F" w:rsidP="004A7D6F">
      <w:pPr>
        <w:pStyle w:val="B1"/>
      </w:pPr>
      <w:r w:rsidRPr="00FA22D3">
        <w:t>1.</w:t>
      </w:r>
      <w:r w:rsidRPr="00FA22D3">
        <w:tab/>
        <w:t>Optional;</w:t>
      </w:r>
    </w:p>
    <w:p w14:paraId="29D8D445" w14:textId="77777777" w:rsidR="004A7D6F" w:rsidRPr="00FA22D3" w:rsidRDefault="004A7D6F" w:rsidP="004A7D6F">
      <w:pPr>
        <w:pStyle w:val="B1"/>
      </w:pPr>
      <w:r w:rsidRPr="00FA22D3">
        <w:t>2.</w:t>
      </w:r>
      <w:r w:rsidRPr="00FA22D3">
        <w:tab/>
        <w:t>Conditional;</w:t>
      </w:r>
    </w:p>
    <w:p w14:paraId="7E543427" w14:textId="77777777" w:rsidR="004A7D6F" w:rsidRPr="00FA22D3" w:rsidRDefault="004A7D6F" w:rsidP="004A7D6F">
      <w:pPr>
        <w:pStyle w:val="B1"/>
      </w:pPr>
      <w:r w:rsidRPr="00FA22D3">
        <w:lastRenderedPageBreak/>
        <w:t>3.</w:t>
      </w:r>
      <w:r w:rsidRPr="00FA22D3">
        <w:tab/>
        <w:t>Mandatory.</w:t>
      </w:r>
    </w:p>
    <w:p w14:paraId="7F61BB3E" w14:textId="77777777" w:rsidR="004A7D6F" w:rsidRPr="00FA22D3" w:rsidRDefault="004A7D6F" w:rsidP="004A7D6F">
      <w:r w:rsidRPr="00FA22D3">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63593C1F" w14:textId="77777777" w:rsidR="004A7D6F" w:rsidRPr="00FA22D3" w:rsidRDefault="004A7D6F" w:rsidP="004A7D6F">
      <w:r w:rsidRPr="00FA22D3">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7164622D" w14:textId="77777777" w:rsidR="004A7D6F" w:rsidRPr="00FA22D3" w:rsidRDefault="004A7D6F" w:rsidP="004A7D6F">
      <w:pPr>
        <w:pStyle w:val="Heading3"/>
      </w:pPr>
      <w:bookmarkStart w:id="1604" w:name="_Toc5694593"/>
      <w:r w:rsidRPr="00FA22D3">
        <w:t>10.3.4</w:t>
      </w:r>
      <w:r w:rsidRPr="00FA22D3">
        <w:rPr>
          <w:rFonts w:eastAsia="MS Mincho"/>
        </w:rPr>
        <w:tab/>
      </w:r>
      <w:r w:rsidRPr="00FA22D3">
        <w:t>Not comprehended IE/IE group</w:t>
      </w:r>
      <w:bookmarkEnd w:id="1604"/>
    </w:p>
    <w:p w14:paraId="33174E49" w14:textId="77777777" w:rsidR="004A7D6F" w:rsidRPr="00FA22D3" w:rsidRDefault="004A7D6F" w:rsidP="004A7D6F">
      <w:pPr>
        <w:pStyle w:val="Heading4"/>
      </w:pPr>
      <w:bookmarkStart w:id="1605" w:name="_Toc5694594"/>
      <w:r w:rsidRPr="00FA22D3">
        <w:t>10.3.4.1</w:t>
      </w:r>
      <w:r w:rsidRPr="00FA22D3">
        <w:tab/>
        <w:t>Procedure Code</w:t>
      </w:r>
      <w:bookmarkEnd w:id="1605"/>
    </w:p>
    <w:p w14:paraId="20231CC4" w14:textId="77777777" w:rsidR="004A7D6F" w:rsidRPr="00FA22D3" w:rsidRDefault="004A7D6F" w:rsidP="004A7D6F">
      <w:r w:rsidRPr="00FA22D3">
        <w:t xml:space="preserve">The receiving node shall treat the different types of received criticality information of the </w:t>
      </w:r>
      <w:r w:rsidRPr="00FA22D3">
        <w:rPr>
          <w:i/>
        </w:rPr>
        <w:t>Procedure Code</w:t>
      </w:r>
      <w:r w:rsidRPr="00FA22D3">
        <w:t xml:space="preserve"> </w:t>
      </w:r>
      <w:r w:rsidRPr="00FA22D3">
        <w:rPr>
          <w:rFonts w:eastAsia="MS Mincho"/>
        </w:rPr>
        <w:t xml:space="preserve">IE </w:t>
      </w:r>
      <w:r w:rsidRPr="00FA22D3">
        <w:t>according to the following:</w:t>
      </w:r>
    </w:p>
    <w:p w14:paraId="7E13414C" w14:textId="77777777" w:rsidR="004A7D6F" w:rsidRPr="00FA22D3" w:rsidRDefault="004A7D6F" w:rsidP="004A7D6F">
      <w:pPr>
        <w:rPr>
          <w:b/>
        </w:rPr>
      </w:pPr>
      <w:r w:rsidRPr="00FA22D3">
        <w:rPr>
          <w:b/>
        </w:rPr>
        <w:t>Reject IE:</w:t>
      </w:r>
    </w:p>
    <w:p w14:paraId="43BD065B" w14:textId="77777777" w:rsidR="004A7D6F" w:rsidRPr="00FA22D3" w:rsidRDefault="004A7D6F" w:rsidP="004A7D6F">
      <w:pPr>
        <w:pStyle w:val="B1"/>
      </w:pPr>
      <w:r w:rsidRPr="00FA22D3">
        <w:t>-</w:t>
      </w:r>
      <w:r w:rsidRPr="00FA22D3">
        <w:tab/>
        <w:t xml:space="preserve">If a message is received with a </w:t>
      </w:r>
      <w:r w:rsidRPr="00FA22D3">
        <w:rPr>
          <w:i/>
        </w:rPr>
        <w:t>Procedure Code</w:t>
      </w:r>
      <w:r w:rsidRPr="00FA22D3">
        <w:t xml:space="preserve"> </w:t>
      </w:r>
      <w:r w:rsidRPr="00FA22D3">
        <w:rPr>
          <w:rFonts w:eastAsia="MS Mincho"/>
        </w:rPr>
        <w:t xml:space="preserve">IE </w:t>
      </w:r>
      <w:r w:rsidRPr="00FA22D3">
        <w:t>marked with "</w:t>
      </w:r>
      <w:r w:rsidRPr="00FA22D3">
        <w:rPr>
          <w:i/>
        </w:rPr>
        <w:t>Reject IE</w:t>
      </w:r>
      <w:r w:rsidRPr="00FA22D3">
        <w:t>" which the receiving node does not comprehend, the receiving node shall reject the procedure using the Error Indication procedure.</w:t>
      </w:r>
    </w:p>
    <w:p w14:paraId="45A9B3BD" w14:textId="77777777" w:rsidR="004A7D6F" w:rsidRPr="00FA22D3" w:rsidRDefault="004A7D6F" w:rsidP="004A7D6F">
      <w:pPr>
        <w:rPr>
          <w:b/>
        </w:rPr>
      </w:pPr>
      <w:r w:rsidRPr="00FA22D3">
        <w:rPr>
          <w:b/>
        </w:rPr>
        <w:t>Ignore IE and Notify Sender:</w:t>
      </w:r>
    </w:p>
    <w:p w14:paraId="1A613BF8" w14:textId="77777777" w:rsidR="004A7D6F" w:rsidRPr="00FA22D3" w:rsidRDefault="004A7D6F" w:rsidP="004A7D6F">
      <w:pPr>
        <w:pStyle w:val="B1"/>
      </w:pPr>
      <w:r w:rsidRPr="00FA22D3">
        <w:t>-</w:t>
      </w:r>
      <w:r w:rsidRPr="00FA22D3">
        <w:tab/>
        <w:t xml:space="preserve">If a message is received with a </w:t>
      </w:r>
      <w:r w:rsidRPr="00FA22D3">
        <w:rPr>
          <w:i/>
        </w:rPr>
        <w:t>Procedure Code</w:t>
      </w:r>
      <w:r w:rsidRPr="00FA22D3">
        <w:t xml:space="preserve"> </w:t>
      </w:r>
      <w:r w:rsidRPr="00FA22D3">
        <w:rPr>
          <w:rFonts w:eastAsia="MS Mincho"/>
        </w:rPr>
        <w:t xml:space="preserve">IE </w:t>
      </w:r>
      <w:r w:rsidRPr="00FA22D3">
        <w:t>marked with "</w:t>
      </w:r>
      <w:r w:rsidRPr="00FA22D3">
        <w:rPr>
          <w:i/>
        </w:rPr>
        <w:t>Ignore IE and Notify Sender</w:t>
      </w:r>
      <w:r w:rsidRPr="00FA22D3">
        <w:t>" which the receiving node does not comprehend, the receiving node shall ignore the procedure and initiate the Error Indication procedure.</w:t>
      </w:r>
    </w:p>
    <w:p w14:paraId="1F46588F" w14:textId="77777777" w:rsidR="004A7D6F" w:rsidRPr="00FA22D3" w:rsidRDefault="004A7D6F" w:rsidP="004A7D6F">
      <w:pPr>
        <w:rPr>
          <w:b/>
        </w:rPr>
      </w:pPr>
      <w:r w:rsidRPr="00FA22D3">
        <w:rPr>
          <w:b/>
        </w:rPr>
        <w:t>Ignore IE:</w:t>
      </w:r>
    </w:p>
    <w:p w14:paraId="68C03A04" w14:textId="77777777" w:rsidR="004A7D6F" w:rsidRPr="00FA22D3" w:rsidRDefault="004A7D6F" w:rsidP="004A7D6F">
      <w:pPr>
        <w:pStyle w:val="B1"/>
        <w:rPr>
          <w:rFonts w:eastAsia="MS Mincho"/>
        </w:rPr>
      </w:pPr>
      <w:r w:rsidRPr="00FA22D3">
        <w:t>-</w:t>
      </w:r>
      <w:r w:rsidRPr="00FA22D3">
        <w:tab/>
        <w:t xml:space="preserve">If a message is received with a </w:t>
      </w:r>
      <w:r w:rsidRPr="00FA22D3">
        <w:rPr>
          <w:i/>
        </w:rPr>
        <w:t>Procedure Code</w:t>
      </w:r>
      <w:r w:rsidRPr="00FA22D3">
        <w:t xml:space="preserve"> </w:t>
      </w:r>
      <w:r w:rsidRPr="00FA22D3">
        <w:rPr>
          <w:rFonts w:eastAsia="MS Mincho"/>
        </w:rPr>
        <w:t xml:space="preserve">IE </w:t>
      </w:r>
      <w:r w:rsidRPr="00FA22D3">
        <w:t>marked with "</w:t>
      </w:r>
      <w:r w:rsidRPr="00FA22D3">
        <w:rPr>
          <w:i/>
        </w:rPr>
        <w:t>Ignore IE</w:t>
      </w:r>
      <w:r w:rsidRPr="00FA22D3">
        <w:t>" which the receiving node does not comprehend, the receiving node shall ignore the procedure.</w:t>
      </w:r>
    </w:p>
    <w:p w14:paraId="317EA404" w14:textId="77777777" w:rsidR="004A7D6F" w:rsidRPr="00FA22D3" w:rsidRDefault="004A7D6F" w:rsidP="004A7D6F">
      <w:pPr>
        <w:rPr>
          <w:rFonts w:eastAsia="MS Mincho"/>
        </w:rPr>
      </w:pPr>
      <w:r w:rsidRPr="00FA22D3">
        <w:t xml:space="preserve">When using the Error Indication procedure to reject a procedure or to report an ignored procedure it shall include the </w:t>
      </w:r>
      <w:r w:rsidRPr="00FA22D3">
        <w:rPr>
          <w:i/>
        </w:rPr>
        <w:t xml:space="preserve">Procedure Code </w:t>
      </w:r>
      <w:r w:rsidRPr="00FA22D3">
        <w:t xml:space="preserve">IE, the </w:t>
      </w:r>
      <w:r w:rsidRPr="00FA22D3">
        <w:rPr>
          <w:i/>
        </w:rPr>
        <w:t xml:space="preserve">Triggering Message </w:t>
      </w:r>
      <w:r w:rsidRPr="00FA22D3">
        <w:t xml:space="preserve">IE, and the </w:t>
      </w:r>
      <w:r w:rsidRPr="00FA22D3">
        <w:rPr>
          <w:i/>
        </w:rPr>
        <w:t xml:space="preserve">Procedure Criticality </w:t>
      </w:r>
      <w:r w:rsidRPr="00FA22D3">
        <w:t xml:space="preserve">IE in the </w:t>
      </w:r>
      <w:r w:rsidRPr="00FA22D3">
        <w:rPr>
          <w:i/>
        </w:rPr>
        <w:t>Criticality Diagnostics</w:t>
      </w:r>
      <w:r w:rsidRPr="00FA22D3">
        <w:t xml:space="preserve"> IE.</w:t>
      </w:r>
    </w:p>
    <w:p w14:paraId="6266EAE4" w14:textId="77777777" w:rsidR="004A7D6F" w:rsidRPr="00FA22D3" w:rsidRDefault="004A7D6F" w:rsidP="004A7D6F">
      <w:pPr>
        <w:pStyle w:val="Heading4"/>
      </w:pPr>
      <w:bookmarkStart w:id="1606" w:name="_Toc5694595"/>
      <w:r w:rsidRPr="00FA22D3">
        <w:t>10.3.4.1A</w:t>
      </w:r>
      <w:r w:rsidRPr="00FA22D3">
        <w:tab/>
        <w:t>Type of Message</w:t>
      </w:r>
      <w:bookmarkEnd w:id="1606"/>
    </w:p>
    <w:p w14:paraId="214E2AEF" w14:textId="77777777" w:rsidR="004A7D6F" w:rsidRPr="00FA22D3" w:rsidRDefault="004A7D6F" w:rsidP="004A7D6F">
      <w:pPr>
        <w:rPr>
          <w:rFonts w:eastAsia="MS Mincho"/>
        </w:rPr>
      </w:pPr>
      <w:r w:rsidRPr="00FA22D3">
        <w:rPr>
          <w:rFonts w:eastAsia="MS Mincho"/>
        </w:rPr>
        <w:t xml:space="preserve">When the receiving node cannot decode the </w:t>
      </w:r>
      <w:r w:rsidRPr="00FA22D3">
        <w:rPr>
          <w:rFonts w:eastAsia="MS Mincho"/>
          <w:i/>
        </w:rPr>
        <w:t>Type of Message</w:t>
      </w:r>
      <w:r w:rsidRPr="00FA22D3">
        <w:rPr>
          <w:rFonts w:eastAsia="MS Mincho"/>
        </w:rPr>
        <w:t xml:space="preserve"> IE, the Error Indication procedure shall be initiated with an appropriate cause value.</w:t>
      </w:r>
    </w:p>
    <w:p w14:paraId="4ED1E133" w14:textId="77777777" w:rsidR="004A7D6F" w:rsidRPr="00FA22D3" w:rsidRDefault="004A7D6F" w:rsidP="004A7D6F">
      <w:pPr>
        <w:pStyle w:val="Heading4"/>
      </w:pPr>
      <w:bookmarkStart w:id="1607" w:name="_Toc5694596"/>
      <w:r w:rsidRPr="00FA22D3">
        <w:t>10.3.4.2</w:t>
      </w:r>
      <w:r w:rsidRPr="00FA22D3">
        <w:tab/>
        <w:t>IEs other than the Procedure Code and Type of Message</w:t>
      </w:r>
      <w:bookmarkEnd w:id="1607"/>
    </w:p>
    <w:p w14:paraId="64B93B37" w14:textId="77777777" w:rsidR="004A7D6F" w:rsidRPr="00FA22D3" w:rsidRDefault="004A7D6F" w:rsidP="004A7D6F">
      <w:r w:rsidRPr="00FA22D3">
        <w:t xml:space="preserve">The receiving node shall treat the different types of received criticality information of an IE/IE group other than the </w:t>
      </w:r>
      <w:r w:rsidRPr="00FA22D3">
        <w:rPr>
          <w:i/>
        </w:rPr>
        <w:t>Procedure Code</w:t>
      </w:r>
      <w:r w:rsidRPr="00FA22D3">
        <w:t xml:space="preserve"> </w:t>
      </w:r>
      <w:r w:rsidRPr="00FA22D3">
        <w:rPr>
          <w:rFonts w:eastAsia="MS Mincho"/>
        </w:rPr>
        <w:t>IE</w:t>
      </w:r>
      <w:r w:rsidRPr="00FA22D3">
        <w:t xml:space="preserve"> and </w:t>
      </w:r>
      <w:r w:rsidRPr="00FA22D3">
        <w:rPr>
          <w:i/>
          <w:iCs/>
        </w:rPr>
        <w:t>Type of Message</w:t>
      </w:r>
      <w:r w:rsidRPr="00FA22D3">
        <w:rPr>
          <w:rFonts w:eastAsia="MS Mincho"/>
        </w:rPr>
        <w:t xml:space="preserve"> IE </w:t>
      </w:r>
      <w:r w:rsidRPr="00FA22D3">
        <w:t>according to the following:</w:t>
      </w:r>
    </w:p>
    <w:p w14:paraId="31219715" w14:textId="77777777" w:rsidR="004A7D6F" w:rsidRPr="00FA22D3" w:rsidRDefault="004A7D6F" w:rsidP="004A7D6F">
      <w:pPr>
        <w:rPr>
          <w:b/>
        </w:rPr>
      </w:pPr>
      <w:r w:rsidRPr="00FA22D3">
        <w:rPr>
          <w:b/>
        </w:rPr>
        <w:t>Reject IE:</w:t>
      </w:r>
    </w:p>
    <w:p w14:paraId="70ADBBE5" w14:textId="77777777" w:rsidR="004A7D6F" w:rsidRPr="00FA22D3" w:rsidRDefault="004A7D6F" w:rsidP="004A7D6F">
      <w:pPr>
        <w:pStyle w:val="B1"/>
      </w:pPr>
      <w:r w:rsidRPr="00FA22D3">
        <w:t>-</w:t>
      </w:r>
      <w:r w:rsidRPr="00FA22D3">
        <w:tab/>
        <w:t xml:space="preserve">If a message </w:t>
      </w:r>
      <w:r w:rsidRPr="00FA22D3">
        <w:rPr>
          <w:i/>
        </w:rPr>
        <w:t>initiating</w:t>
      </w:r>
      <w:r w:rsidRPr="00FA22D3">
        <w:t xml:space="preserve"> a procedure is received containing one or more IEs/IE group marked with "</w:t>
      </w:r>
      <w:r w:rsidRPr="00FA22D3">
        <w:rPr>
          <w:i/>
        </w:rPr>
        <w:t>Reject IE</w:t>
      </w:r>
      <w:r w:rsidRPr="00FA22D3">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540E3408" w14:textId="77777777" w:rsidR="004A7D6F" w:rsidRPr="00FA22D3" w:rsidRDefault="004A7D6F" w:rsidP="004A7D6F">
      <w:pPr>
        <w:pStyle w:val="B1"/>
      </w:pPr>
      <w:r w:rsidRPr="00FA22D3">
        <w:t>-</w:t>
      </w:r>
      <w:r w:rsidRPr="00FA22D3">
        <w:tab/>
        <w:t xml:space="preserve">If a message </w:t>
      </w:r>
      <w:r w:rsidRPr="00FA22D3">
        <w:rPr>
          <w:i/>
        </w:rPr>
        <w:t>initiating</w:t>
      </w:r>
      <w:r w:rsidRPr="00FA22D3">
        <w:t xml:space="preserve"> a procedure that does not have a message to report unsuccessful outcome is received containing one or more IEs/IE groups marked with "</w:t>
      </w:r>
      <w:r w:rsidRPr="00FA22D3">
        <w:rPr>
          <w:i/>
        </w:rPr>
        <w:t>Reject IE</w:t>
      </w:r>
      <w:r w:rsidRPr="00FA22D3">
        <w:t>" which the receiving node does not comprehend, the receiving node shall terminate the procedure and initiate the Error Indication procedure.</w:t>
      </w:r>
    </w:p>
    <w:p w14:paraId="3FEEE9DA" w14:textId="77777777" w:rsidR="004A7D6F" w:rsidRPr="00FA22D3" w:rsidRDefault="004A7D6F" w:rsidP="004A7D6F">
      <w:pPr>
        <w:pStyle w:val="B1"/>
      </w:pPr>
      <w:r w:rsidRPr="00FA22D3">
        <w:t>-</w:t>
      </w:r>
      <w:r w:rsidRPr="00FA22D3">
        <w:tab/>
        <w:t xml:space="preserve">If a </w:t>
      </w:r>
      <w:r w:rsidRPr="00FA22D3">
        <w:rPr>
          <w:i/>
        </w:rPr>
        <w:t>response</w:t>
      </w:r>
      <w:r w:rsidRPr="00FA22D3">
        <w:t xml:space="preserve"> message is received containing one or more IEs marked with "</w:t>
      </w:r>
      <w:r w:rsidRPr="00FA22D3">
        <w:rPr>
          <w:i/>
        </w:rPr>
        <w:t>Reject IE</w:t>
      </w:r>
      <w:r w:rsidRPr="00FA22D3">
        <w:t>", that the receiving node does not comprehend, the receiving node shall consider the procedure as unsuccessfully terminated and initiate local error handling.</w:t>
      </w:r>
    </w:p>
    <w:p w14:paraId="4B8E2CF5" w14:textId="77777777" w:rsidR="004A7D6F" w:rsidRPr="00FA22D3" w:rsidRDefault="004A7D6F" w:rsidP="004A7D6F">
      <w:pPr>
        <w:rPr>
          <w:b/>
        </w:rPr>
      </w:pPr>
      <w:r w:rsidRPr="00FA22D3">
        <w:rPr>
          <w:b/>
        </w:rPr>
        <w:t>Ignore IE and Notify Sender:</w:t>
      </w:r>
    </w:p>
    <w:p w14:paraId="285F87E6" w14:textId="77777777" w:rsidR="004A7D6F" w:rsidRPr="00FA22D3" w:rsidRDefault="004A7D6F" w:rsidP="004A7D6F">
      <w:pPr>
        <w:pStyle w:val="B1"/>
      </w:pPr>
      <w:r w:rsidRPr="00FA22D3">
        <w:lastRenderedPageBreak/>
        <w:t>-</w:t>
      </w:r>
      <w:r w:rsidRPr="00FA22D3">
        <w:tab/>
        <w:t xml:space="preserve">If a message </w:t>
      </w:r>
      <w:r w:rsidRPr="00FA22D3">
        <w:rPr>
          <w:i/>
        </w:rPr>
        <w:t>initiating</w:t>
      </w:r>
      <w:r w:rsidRPr="00FA22D3">
        <w:t xml:space="preserve"> a procedure is received containing one or more IEs/IE groups marked with "</w:t>
      </w:r>
      <w:r w:rsidRPr="00FA22D3">
        <w:rPr>
          <w:i/>
        </w:rPr>
        <w:t>Ignore IE and Notify Sender</w:t>
      </w:r>
      <w:r w:rsidRPr="00FA22D3">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73ED54AC" w14:textId="77777777" w:rsidR="004A7D6F" w:rsidRPr="00FA22D3" w:rsidRDefault="004A7D6F" w:rsidP="004A7D6F">
      <w:pPr>
        <w:pStyle w:val="B1"/>
      </w:pPr>
      <w:r w:rsidRPr="00FA22D3">
        <w:t>-</w:t>
      </w:r>
      <w:r w:rsidRPr="00FA22D3">
        <w:tab/>
        <w:t xml:space="preserve">if a message </w:t>
      </w:r>
      <w:r w:rsidRPr="00FA22D3">
        <w:rPr>
          <w:i/>
        </w:rPr>
        <w:t>initiating</w:t>
      </w:r>
      <w:r w:rsidRPr="00FA22D3">
        <w:t xml:space="preserve"> a procedure that does not have a message to report the outcome of the procedure is received containing one or more IEs/IE groups marked with "</w:t>
      </w:r>
      <w:r w:rsidRPr="00FA22D3">
        <w:rPr>
          <w:i/>
        </w:rPr>
        <w:t>Ignore IE and Notify Sender</w:t>
      </w:r>
      <w:r w:rsidRPr="00FA22D3">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2D64DAE" w14:textId="77777777" w:rsidR="004A7D6F" w:rsidRPr="00FA22D3" w:rsidRDefault="004A7D6F" w:rsidP="004A7D6F">
      <w:pPr>
        <w:pStyle w:val="B1"/>
      </w:pPr>
      <w:r w:rsidRPr="00FA22D3">
        <w:t>-</w:t>
      </w:r>
      <w:r w:rsidRPr="00FA22D3">
        <w:tab/>
        <w:t xml:space="preserve">If a </w:t>
      </w:r>
      <w:r w:rsidRPr="00FA22D3">
        <w:rPr>
          <w:i/>
        </w:rPr>
        <w:t>response</w:t>
      </w:r>
      <w:r w:rsidRPr="00FA22D3">
        <w:t xml:space="preserve"> message is received containing one or more IEs/IE groups marked with "</w:t>
      </w:r>
      <w:r w:rsidRPr="00FA22D3">
        <w:rPr>
          <w:i/>
        </w:rPr>
        <w:t>Ignore IE and Notify Sender</w:t>
      </w:r>
      <w:r w:rsidRPr="00FA22D3">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226F0E83" w14:textId="77777777" w:rsidR="004A7D6F" w:rsidRPr="00FA22D3" w:rsidRDefault="004A7D6F" w:rsidP="004A7D6F">
      <w:pPr>
        <w:keepNext/>
        <w:keepLines/>
        <w:rPr>
          <w:b/>
        </w:rPr>
      </w:pPr>
      <w:r w:rsidRPr="00FA22D3">
        <w:rPr>
          <w:b/>
        </w:rPr>
        <w:t>Ignore IE:</w:t>
      </w:r>
    </w:p>
    <w:p w14:paraId="198C8CA3" w14:textId="77777777" w:rsidR="004A7D6F" w:rsidRPr="00FA22D3" w:rsidRDefault="004A7D6F" w:rsidP="004A7D6F">
      <w:pPr>
        <w:pStyle w:val="B1"/>
        <w:keepNext/>
        <w:keepLines/>
        <w:rPr>
          <w:rFonts w:eastAsia="MS Mincho"/>
        </w:rPr>
      </w:pPr>
      <w:r w:rsidRPr="00FA22D3">
        <w:t>-</w:t>
      </w:r>
      <w:r w:rsidRPr="00FA22D3">
        <w:tab/>
        <w:t xml:space="preserve">If a message </w:t>
      </w:r>
      <w:r w:rsidRPr="00FA22D3">
        <w:rPr>
          <w:i/>
        </w:rPr>
        <w:t>initiating</w:t>
      </w:r>
      <w:r w:rsidRPr="00FA22D3">
        <w:t xml:space="preserve"> a procedure is received containing one or more IEs/IE groups marked with "</w:t>
      </w:r>
      <w:r w:rsidRPr="00FA22D3">
        <w:rPr>
          <w:i/>
        </w:rPr>
        <w:t>Ignore IE</w:t>
      </w:r>
      <w:r w:rsidRPr="00FA22D3">
        <w:t>" which the receiving node does not comprehend, the receiving node shall ignore the content of the not comprehended IEs/IE groups and continue with the procedure as if the not comprehended IEs/IE groups were not received using the understood IEs/IE groups.</w:t>
      </w:r>
    </w:p>
    <w:p w14:paraId="3FFC02E9" w14:textId="77777777" w:rsidR="004A7D6F" w:rsidRPr="00FA22D3" w:rsidRDefault="004A7D6F" w:rsidP="004A7D6F">
      <w:pPr>
        <w:pStyle w:val="B1"/>
        <w:keepNext/>
        <w:keepLines/>
      </w:pPr>
      <w:r w:rsidRPr="00FA22D3">
        <w:t>-</w:t>
      </w:r>
      <w:r w:rsidRPr="00FA22D3">
        <w:tab/>
        <w:t xml:space="preserve">If a </w:t>
      </w:r>
      <w:r w:rsidRPr="00FA22D3">
        <w:rPr>
          <w:i/>
        </w:rPr>
        <w:t xml:space="preserve">response </w:t>
      </w:r>
      <w:r w:rsidRPr="00FA22D3">
        <w:t>message is received containing one or more IEs/IE groups marked with "</w:t>
      </w:r>
      <w:r w:rsidRPr="00FA22D3">
        <w:rPr>
          <w:i/>
        </w:rPr>
        <w:t>Ignore IE</w:t>
      </w:r>
      <w:r w:rsidRPr="00FA22D3">
        <w:t>" which the receiving node does not comprehend, the receiving node shall ignore the content of the not comprehended IEs/IE groups and continue with the procedure as if the not comprehended IEs/IE groups were not received using the understood IEs/IE groups.</w:t>
      </w:r>
    </w:p>
    <w:p w14:paraId="4208793D" w14:textId="77777777" w:rsidR="004A7D6F" w:rsidRPr="00FA22D3" w:rsidRDefault="004A7D6F" w:rsidP="004A7D6F">
      <w:r w:rsidRPr="00FA22D3">
        <w:t>When reporting not comprehended IEs/IE groups marked with "</w:t>
      </w:r>
      <w:r w:rsidRPr="00FA22D3">
        <w:rPr>
          <w:i/>
        </w:rPr>
        <w:t>Reject IE</w:t>
      </w:r>
      <w:r w:rsidRPr="00FA22D3">
        <w:t>" or "</w:t>
      </w:r>
      <w:r w:rsidRPr="00FA22D3">
        <w:rPr>
          <w:i/>
        </w:rPr>
        <w:t>Ignore IE and Notify Sender</w:t>
      </w:r>
      <w:r w:rsidRPr="00FA22D3">
        <w:t xml:space="preserve">" using a response message defined for the procedure, the </w:t>
      </w:r>
      <w:r w:rsidRPr="00FA22D3">
        <w:rPr>
          <w:i/>
        </w:rPr>
        <w:t>Information Element Criticality Diagnostics</w:t>
      </w:r>
      <w:r w:rsidRPr="00FA22D3">
        <w:t xml:space="preserve"> IE shall be included in the </w:t>
      </w:r>
      <w:r w:rsidRPr="00FA22D3">
        <w:rPr>
          <w:i/>
        </w:rPr>
        <w:t>Criticality Diagnostics</w:t>
      </w:r>
      <w:r w:rsidRPr="00FA22D3">
        <w:t xml:space="preserve"> IE for each reported IE/IE group. </w:t>
      </w:r>
    </w:p>
    <w:p w14:paraId="5A1FF5C5" w14:textId="77777777" w:rsidR="004A7D6F" w:rsidRPr="00FA22D3" w:rsidRDefault="004A7D6F" w:rsidP="004A7D6F">
      <w:pPr>
        <w:rPr>
          <w:rFonts w:eastAsia="MS Mincho"/>
        </w:rPr>
      </w:pPr>
      <w:r w:rsidRPr="00FA22D3">
        <w:t>When reporting not comprehended IEs/IE groups marked with "</w:t>
      </w:r>
      <w:r w:rsidRPr="00FA22D3">
        <w:rPr>
          <w:i/>
        </w:rPr>
        <w:t>Reject IE</w:t>
      </w:r>
      <w:r w:rsidRPr="00FA22D3">
        <w:t>" or "</w:t>
      </w:r>
      <w:r w:rsidRPr="00FA22D3">
        <w:rPr>
          <w:i/>
        </w:rPr>
        <w:t>Ignore IE and Notify Sender</w:t>
      </w:r>
      <w:r w:rsidRPr="00FA22D3">
        <w:t xml:space="preserve">" using the Error Indication procedure, the </w:t>
      </w:r>
      <w:r w:rsidRPr="00FA22D3">
        <w:rPr>
          <w:i/>
        </w:rPr>
        <w:t xml:space="preserve">Procedure Code </w:t>
      </w:r>
      <w:r w:rsidRPr="00FA22D3">
        <w:t xml:space="preserve">IE, the </w:t>
      </w:r>
      <w:r w:rsidRPr="00FA22D3">
        <w:rPr>
          <w:i/>
        </w:rPr>
        <w:t xml:space="preserve">Triggering Message </w:t>
      </w:r>
      <w:r w:rsidRPr="00FA22D3">
        <w:t xml:space="preserve">IE, </w:t>
      </w:r>
      <w:r w:rsidRPr="00FA22D3">
        <w:rPr>
          <w:i/>
        </w:rPr>
        <w:t xml:space="preserve">Procedure Criticality </w:t>
      </w:r>
      <w:r w:rsidRPr="00FA22D3">
        <w:t xml:space="preserve">IE, and the </w:t>
      </w:r>
      <w:r w:rsidRPr="00FA22D3">
        <w:rPr>
          <w:i/>
        </w:rPr>
        <w:t>Information Element Criticality Diagnostics</w:t>
      </w:r>
      <w:r w:rsidRPr="00FA22D3">
        <w:t xml:space="preserve"> IE shall be included in the </w:t>
      </w:r>
      <w:r w:rsidRPr="00FA22D3">
        <w:rPr>
          <w:i/>
        </w:rPr>
        <w:t>Criticality Diagnostics</w:t>
      </w:r>
      <w:r w:rsidRPr="00FA22D3">
        <w:t xml:space="preserve"> IE for each reported IE/IE group. </w:t>
      </w:r>
    </w:p>
    <w:p w14:paraId="172473E4" w14:textId="77777777" w:rsidR="004A7D6F" w:rsidRPr="00FA22D3" w:rsidRDefault="004A7D6F" w:rsidP="004A7D6F">
      <w:pPr>
        <w:pStyle w:val="Heading3"/>
      </w:pPr>
      <w:bookmarkStart w:id="1608" w:name="_Toc5694597"/>
      <w:r w:rsidRPr="00FA22D3">
        <w:t>10.3.5</w:t>
      </w:r>
      <w:r w:rsidRPr="00FA22D3">
        <w:tab/>
        <w:t>Missing IE or IE group</w:t>
      </w:r>
      <w:bookmarkEnd w:id="1608"/>
    </w:p>
    <w:p w14:paraId="6C7EA5D3" w14:textId="77777777" w:rsidR="004A7D6F" w:rsidRPr="00FA22D3" w:rsidRDefault="004A7D6F" w:rsidP="004A7D6F">
      <w:r w:rsidRPr="00FA22D3">
        <w:t>The receiving node shall treat the missing IE/IE group according to the criticality information for the missing IE/IE group in the received message specified in the version of this specification used by the receiver:</w:t>
      </w:r>
    </w:p>
    <w:p w14:paraId="51AC921A" w14:textId="77777777" w:rsidR="004A7D6F" w:rsidRPr="00FA22D3" w:rsidRDefault="004A7D6F" w:rsidP="004A7D6F">
      <w:pPr>
        <w:rPr>
          <w:b/>
        </w:rPr>
      </w:pPr>
      <w:r w:rsidRPr="00FA22D3">
        <w:rPr>
          <w:b/>
        </w:rPr>
        <w:t>Reject IE:</w:t>
      </w:r>
    </w:p>
    <w:p w14:paraId="646DD26C" w14:textId="77777777" w:rsidR="004A7D6F" w:rsidRPr="00FA22D3" w:rsidRDefault="004A7D6F" w:rsidP="004A7D6F">
      <w:pPr>
        <w:pStyle w:val="B1"/>
      </w:pPr>
      <w:r w:rsidRPr="00FA22D3">
        <w:t>-</w:t>
      </w:r>
      <w:r w:rsidRPr="00FA22D3">
        <w:tab/>
        <w:t xml:space="preserve">if a received message </w:t>
      </w:r>
      <w:r w:rsidRPr="00FA22D3">
        <w:rPr>
          <w:i/>
        </w:rPr>
        <w:t>initiating</w:t>
      </w:r>
      <w:r w:rsidRPr="00FA22D3">
        <w:t xml:space="preserve"> a procedure is missing one or more IEs/IE groups with specified criticality "</w:t>
      </w:r>
      <w:r w:rsidRPr="00FA22D3">
        <w:rPr>
          <w:i/>
        </w:rPr>
        <w:t>Reject IE</w:t>
      </w:r>
      <w:r w:rsidRPr="00FA22D3">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42E7769" w14:textId="77777777" w:rsidR="004A7D6F" w:rsidRPr="00FA22D3" w:rsidRDefault="004A7D6F" w:rsidP="004A7D6F">
      <w:pPr>
        <w:pStyle w:val="B1"/>
      </w:pPr>
      <w:r w:rsidRPr="00FA22D3">
        <w:t>-</w:t>
      </w:r>
      <w:r w:rsidRPr="00FA22D3">
        <w:tab/>
        <w:t xml:space="preserve">if a received message </w:t>
      </w:r>
      <w:r w:rsidRPr="00FA22D3">
        <w:rPr>
          <w:i/>
        </w:rPr>
        <w:t>initiating</w:t>
      </w:r>
      <w:r w:rsidRPr="00FA22D3">
        <w:t xml:space="preserve"> a procedure that does not have a message to report unsuccessful outcome is missing one or more IEs/IE groups with specified criticality "</w:t>
      </w:r>
      <w:r w:rsidRPr="00FA22D3">
        <w:rPr>
          <w:i/>
        </w:rPr>
        <w:t>Reject IE</w:t>
      </w:r>
      <w:r w:rsidRPr="00FA22D3">
        <w:t>", the receiving node shall terminate the procedure and initiate the Error Indication procedure.</w:t>
      </w:r>
    </w:p>
    <w:p w14:paraId="65A7F2D9" w14:textId="77777777" w:rsidR="004A7D6F" w:rsidRPr="00FA22D3" w:rsidRDefault="004A7D6F" w:rsidP="004A7D6F">
      <w:pPr>
        <w:pStyle w:val="B1"/>
      </w:pPr>
      <w:r w:rsidRPr="00FA22D3">
        <w:t>-</w:t>
      </w:r>
      <w:r w:rsidRPr="00FA22D3">
        <w:tab/>
        <w:t xml:space="preserve">if a received </w:t>
      </w:r>
      <w:r w:rsidRPr="00FA22D3">
        <w:rPr>
          <w:i/>
        </w:rPr>
        <w:t>response</w:t>
      </w:r>
      <w:r w:rsidRPr="00FA22D3">
        <w:t xml:space="preserve"> message is missing one or more IEs/IE groups with specified criticality "</w:t>
      </w:r>
      <w:r w:rsidRPr="00FA22D3">
        <w:rPr>
          <w:i/>
        </w:rPr>
        <w:t>Reject IE</w:t>
      </w:r>
      <w:r w:rsidRPr="00FA22D3">
        <w:t>, the receiving node shall consider the procedure as unsuccessfully terminated and initiate local error handling.</w:t>
      </w:r>
    </w:p>
    <w:p w14:paraId="771C6AC3" w14:textId="77777777" w:rsidR="004A7D6F" w:rsidRPr="00FA22D3" w:rsidRDefault="004A7D6F" w:rsidP="004A7D6F">
      <w:pPr>
        <w:rPr>
          <w:b/>
        </w:rPr>
      </w:pPr>
      <w:r w:rsidRPr="00FA22D3">
        <w:rPr>
          <w:b/>
        </w:rPr>
        <w:t>Ignore IE and Notify Sender:</w:t>
      </w:r>
    </w:p>
    <w:p w14:paraId="1838A551" w14:textId="77777777" w:rsidR="004A7D6F" w:rsidRPr="00FA22D3" w:rsidRDefault="004A7D6F" w:rsidP="004A7D6F">
      <w:pPr>
        <w:pStyle w:val="B1"/>
      </w:pPr>
      <w:r w:rsidRPr="00FA22D3">
        <w:lastRenderedPageBreak/>
        <w:t>-</w:t>
      </w:r>
      <w:r w:rsidRPr="00FA22D3">
        <w:tab/>
        <w:t xml:space="preserve">if a received message </w:t>
      </w:r>
      <w:r w:rsidRPr="00FA22D3">
        <w:rPr>
          <w:i/>
        </w:rPr>
        <w:t>initiating</w:t>
      </w:r>
      <w:r w:rsidRPr="00FA22D3">
        <w:t xml:space="preserve"> a procedure is missing one or more IEs/IE groups with specified criticality "</w:t>
      </w:r>
      <w:r w:rsidRPr="00FA22D3">
        <w:rPr>
          <w:i/>
        </w:rPr>
        <w:t>Ignore IE and Notify Sender</w:t>
      </w:r>
      <w:r w:rsidRPr="00FA22D3">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02ACC3F" w14:textId="77777777" w:rsidR="004A7D6F" w:rsidRPr="00FA22D3" w:rsidRDefault="004A7D6F" w:rsidP="004A7D6F">
      <w:pPr>
        <w:pStyle w:val="B1"/>
      </w:pPr>
      <w:r w:rsidRPr="00FA22D3">
        <w:t>-</w:t>
      </w:r>
      <w:r w:rsidRPr="00FA22D3">
        <w:tab/>
        <w:t xml:space="preserve">if a received message </w:t>
      </w:r>
      <w:r w:rsidRPr="00FA22D3">
        <w:rPr>
          <w:i/>
        </w:rPr>
        <w:t>initiating</w:t>
      </w:r>
      <w:r w:rsidRPr="00FA22D3">
        <w:t xml:space="preserve"> a procedure that does not have a message to report the outcome of the procedure is missing one or more IEs/IE groups with specified criticality "</w:t>
      </w:r>
      <w:r w:rsidRPr="00FA22D3">
        <w:rPr>
          <w:i/>
        </w:rPr>
        <w:t>Ignore IE and Notify Sender</w:t>
      </w:r>
      <w:r w:rsidRPr="00FA22D3">
        <w:t>", the receiving node shall ignore that those IEs are missing and continue with the procedure based on the other IEs/IE groups present in the message and initiate the Error Indication procedure to report that one or more IEs/IE groups were missing.</w:t>
      </w:r>
    </w:p>
    <w:p w14:paraId="14EA7318" w14:textId="77777777" w:rsidR="004A7D6F" w:rsidRPr="00FA22D3" w:rsidRDefault="004A7D6F" w:rsidP="004A7D6F">
      <w:pPr>
        <w:pStyle w:val="B1"/>
      </w:pPr>
      <w:r w:rsidRPr="00FA22D3">
        <w:t>-</w:t>
      </w:r>
      <w:r w:rsidRPr="00FA22D3">
        <w:tab/>
        <w:t xml:space="preserve">if a received </w:t>
      </w:r>
      <w:r w:rsidRPr="00FA22D3">
        <w:rPr>
          <w:i/>
        </w:rPr>
        <w:t>response</w:t>
      </w:r>
      <w:r w:rsidRPr="00FA22D3">
        <w:t xml:space="preserve"> message is missing one or more IEs/IE groups with specified criticality "</w:t>
      </w:r>
      <w:r w:rsidRPr="00FA22D3">
        <w:rPr>
          <w:i/>
        </w:rPr>
        <w:t>Ignore IE and Notify Sender</w:t>
      </w:r>
      <w:r w:rsidRPr="00FA22D3">
        <w:t>", the receiving node shall ignore that those IEs are missing and continue with the procedure based on the other IEs/IE groups present in the message and initiate the Error Indication procedure to report that one or more IEs/IE groups were missing.</w:t>
      </w:r>
    </w:p>
    <w:p w14:paraId="014E09E8" w14:textId="77777777" w:rsidR="004A7D6F" w:rsidRPr="00FA22D3" w:rsidRDefault="004A7D6F" w:rsidP="004A7D6F">
      <w:pPr>
        <w:rPr>
          <w:b/>
        </w:rPr>
      </w:pPr>
      <w:r w:rsidRPr="00FA22D3">
        <w:rPr>
          <w:b/>
        </w:rPr>
        <w:t>Ignore IE:</w:t>
      </w:r>
    </w:p>
    <w:p w14:paraId="29DEC6E0" w14:textId="77777777" w:rsidR="004A7D6F" w:rsidRPr="00FA22D3" w:rsidRDefault="004A7D6F" w:rsidP="004A7D6F">
      <w:pPr>
        <w:pStyle w:val="B1"/>
      </w:pPr>
      <w:r w:rsidRPr="00FA22D3">
        <w:t>-</w:t>
      </w:r>
      <w:r w:rsidRPr="00FA22D3">
        <w:tab/>
        <w:t xml:space="preserve">if a received message </w:t>
      </w:r>
      <w:r w:rsidRPr="00FA22D3">
        <w:rPr>
          <w:i/>
        </w:rPr>
        <w:t>initiating</w:t>
      </w:r>
      <w:r w:rsidRPr="00FA22D3">
        <w:t xml:space="preserve"> a procedure is missing one or more IEs/IE groups with specified criticality "</w:t>
      </w:r>
      <w:r w:rsidRPr="00FA22D3">
        <w:rPr>
          <w:i/>
        </w:rPr>
        <w:t>Ignore IE</w:t>
      </w:r>
      <w:r w:rsidRPr="00FA22D3">
        <w:t>", the receiving node shall ignore that those IEs are missing and continue with the procedure based on the other IEs/IE groups present in the message.</w:t>
      </w:r>
    </w:p>
    <w:p w14:paraId="62803EB0" w14:textId="77777777" w:rsidR="004A7D6F" w:rsidRPr="00FA22D3" w:rsidRDefault="004A7D6F" w:rsidP="004A7D6F">
      <w:pPr>
        <w:pStyle w:val="B1"/>
      </w:pPr>
      <w:r w:rsidRPr="00FA22D3">
        <w:t>-</w:t>
      </w:r>
      <w:r w:rsidRPr="00FA22D3">
        <w:tab/>
        <w:t xml:space="preserve">if a received </w:t>
      </w:r>
      <w:r w:rsidRPr="00FA22D3">
        <w:rPr>
          <w:i/>
        </w:rPr>
        <w:t>response</w:t>
      </w:r>
      <w:r w:rsidRPr="00FA22D3">
        <w:t xml:space="preserve"> message is missing one or more IEs/IE groups with specified criticality "</w:t>
      </w:r>
      <w:r w:rsidRPr="00FA22D3">
        <w:rPr>
          <w:i/>
        </w:rPr>
        <w:t>Ignore IE</w:t>
      </w:r>
      <w:r w:rsidRPr="00FA22D3">
        <w:t>", the receiving node shall ignore that those IEs/IE groups are missing and continue with the procedure based on the other IEs/IE groups present in the message.</w:t>
      </w:r>
    </w:p>
    <w:p w14:paraId="6CF1DDEF" w14:textId="77777777" w:rsidR="004A7D6F" w:rsidRPr="00FA22D3" w:rsidRDefault="004A7D6F" w:rsidP="004A7D6F">
      <w:r w:rsidRPr="00FA22D3">
        <w:t>When reporting missing IEs/IE groups with specified criticality "</w:t>
      </w:r>
      <w:r w:rsidRPr="00FA22D3">
        <w:rPr>
          <w:i/>
        </w:rPr>
        <w:t>Reject IE</w:t>
      </w:r>
      <w:r w:rsidRPr="00FA22D3">
        <w:t>" or "</w:t>
      </w:r>
      <w:r w:rsidRPr="00FA22D3">
        <w:rPr>
          <w:i/>
        </w:rPr>
        <w:t>Ignore IE and Notify Sender</w:t>
      </w:r>
      <w:r w:rsidRPr="00FA22D3">
        <w:t xml:space="preserve">" using a response message defined for the procedure, the </w:t>
      </w:r>
      <w:r w:rsidRPr="00FA22D3">
        <w:rPr>
          <w:i/>
        </w:rPr>
        <w:t>Information Element Criticality Diagnostics</w:t>
      </w:r>
      <w:r w:rsidRPr="00FA22D3">
        <w:t xml:space="preserve"> IE shall be included in the </w:t>
      </w:r>
      <w:r w:rsidRPr="00FA22D3">
        <w:rPr>
          <w:i/>
        </w:rPr>
        <w:t>Criticality Diagnostics</w:t>
      </w:r>
      <w:r w:rsidRPr="00FA22D3">
        <w:t xml:space="preserve"> IE for each reported IE/IE group. </w:t>
      </w:r>
    </w:p>
    <w:p w14:paraId="15DC02E0" w14:textId="77777777" w:rsidR="004A7D6F" w:rsidRPr="00FA22D3" w:rsidRDefault="004A7D6F" w:rsidP="004A7D6F">
      <w:r w:rsidRPr="00FA22D3">
        <w:t>When reporting missing IEs/IE groups with specified criticality "</w:t>
      </w:r>
      <w:r w:rsidRPr="00FA22D3">
        <w:rPr>
          <w:i/>
        </w:rPr>
        <w:t>Reject IE</w:t>
      </w:r>
      <w:r w:rsidRPr="00FA22D3">
        <w:t>" or "</w:t>
      </w:r>
      <w:r w:rsidRPr="00FA22D3">
        <w:rPr>
          <w:i/>
        </w:rPr>
        <w:t>Ignore IE and Notify Sender</w:t>
      </w:r>
      <w:r w:rsidRPr="00FA22D3">
        <w:t xml:space="preserve">" using the Error Indication procedure, the </w:t>
      </w:r>
      <w:r w:rsidRPr="00FA22D3">
        <w:rPr>
          <w:i/>
        </w:rPr>
        <w:t xml:space="preserve">Procedure Code </w:t>
      </w:r>
      <w:r w:rsidRPr="00FA22D3">
        <w:t xml:space="preserve">IE, the </w:t>
      </w:r>
      <w:r w:rsidRPr="00FA22D3">
        <w:rPr>
          <w:i/>
        </w:rPr>
        <w:t xml:space="preserve">Triggering Message </w:t>
      </w:r>
      <w:r w:rsidRPr="00FA22D3">
        <w:t xml:space="preserve">IE, </w:t>
      </w:r>
      <w:r w:rsidRPr="00FA22D3">
        <w:rPr>
          <w:i/>
        </w:rPr>
        <w:t xml:space="preserve">Procedure Criticality </w:t>
      </w:r>
      <w:r w:rsidRPr="00FA22D3">
        <w:t xml:space="preserve">IE, and the </w:t>
      </w:r>
      <w:r w:rsidRPr="00FA22D3">
        <w:rPr>
          <w:i/>
        </w:rPr>
        <w:t>Information Element Criticality Diagnostics</w:t>
      </w:r>
      <w:r w:rsidRPr="00FA22D3">
        <w:t xml:space="preserve"> IE shall be included in the </w:t>
      </w:r>
      <w:r w:rsidRPr="00FA22D3">
        <w:rPr>
          <w:i/>
        </w:rPr>
        <w:t>Criticality Diagnostics</w:t>
      </w:r>
      <w:r w:rsidRPr="00FA22D3">
        <w:t xml:space="preserve"> IE for each reported IE/IE group. </w:t>
      </w:r>
    </w:p>
    <w:p w14:paraId="34671854" w14:textId="77777777" w:rsidR="004A7D6F" w:rsidRPr="00FA22D3" w:rsidRDefault="004A7D6F" w:rsidP="004A7D6F">
      <w:pPr>
        <w:pStyle w:val="Heading3"/>
      </w:pPr>
      <w:bookmarkStart w:id="1609" w:name="_Toc5694598"/>
      <w:r w:rsidRPr="00FA22D3">
        <w:t>10.3.6</w:t>
      </w:r>
      <w:r w:rsidRPr="00FA22D3">
        <w:tab/>
        <w:t>IEs or IE groups received in wrong order or with too many occurrences or erroneously present</w:t>
      </w:r>
      <w:bookmarkEnd w:id="1609"/>
    </w:p>
    <w:p w14:paraId="721D16E5" w14:textId="77777777" w:rsidR="004A7D6F" w:rsidRPr="00FA22D3" w:rsidRDefault="004A7D6F" w:rsidP="004A7D6F">
      <w:r w:rsidRPr="00FA22D3">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61043ADD" w14:textId="77777777" w:rsidR="004A7D6F" w:rsidRPr="00FA22D3" w:rsidRDefault="004A7D6F" w:rsidP="004A7D6F">
      <w:pPr>
        <w:pStyle w:val="B1"/>
      </w:pPr>
      <w:r w:rsidRPr="00FA22D3">
        <w:t>-</w:t>
      </w:r>
      <w:r w:rsidRPr="00FA22D3">
        <w:tab/>
        <w:t xml:space="preserve">If a message </w:t>
      </w:r>
      <w:r w:rsidRPr="00FA22D3">
        <w:rPr>
          <w:i/>
        </w:rPr>
        <w:t>initiating</w:t>
      </w:r>
      <w:r w:rsidRPr="00FA22D3">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A530ADF" w14:textId="77777777" w:rsidR="004A7D6F" w:rsidRPr="00FA22D3" w:rsidRDefault="004A7D6F" w:rsidP="004A7D6F">
      <w:pPr>
        <w:pStyle w:val="B1"/>
      </w:pPr>
      <w:r w:rsidRPr="00FA22D3">
        <w:t>-</w:t>
      </w:r>
      <w:r w:rsidRPr="00FA22D3">
        <w:tab/>
        <w:t xml:space="preserve">If a message </w:t>
      </w:r>
      <w:r w:rsidRPr="00FA22D3">
        <w:rPr>
          <w:i/>
        </w:rPr>
        <w:t>initiating</w:t>
      </w:r>
      <w:r w:rsidRPr="00FA22D3">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5ED4FE01" w14:textId="77777777" w:rsidR="004A7D6F" w:rsidRPr="00FA22D3" w:rsidRDefault="004A7D6F" w:rsidP="004A7D6F">
      <w:pPr>
        <w:pStyle w:val="B1"/>
        <w:rPr>
          <w:rFonts w:eastAsia="MS Mincho"/>
        </w:rPr>
      </w:pPr>
      <w:r w:rsidRPr="00FA22D3">
        <w:t>-</w:t>
      </w:r>
      <w:r w:rsidRPr="00FA22D3">
        <w:tab/>
        <w:t xml:space="preserve">If a </w:t>
      </w:r>
      <w:r w:rsidRPr="00FA22D3">
        <w:rPr>
          <w:i/>
        </w:rPr>
        <w:t>response</w:t>
      </w:r>
      <w:r w:rsidRPr="00FA22D3">
        <w:t xml:space="preserve"> message is received containing IEs or IE groups in wrong order or with too many occurrences or erroneously present, the receiving node shall consider the procedure as unsuccessfully terminated and initiate local error handling.</w:t>
      </w:r>
    </w:p>
    <w:p w14:paraId="2C2142E8" w14:textId="77777777" w:rsidR="004A7D6F" w:rsidRPr="00FA22D3" w:rsidRDefault="004A7D6F" w:rsidP="004A7D6F">
      <w:pPr>
        <w:pStyle w:val="B1"/>
        <w:ind w:left="0" w:firstLine="0"/>
      </w:pPr>
      <w:r w:rsidRPr="00FA22D3">
        <w:t>When determining the correct order only the IEs specified in the specification version used by the receiver shall be considered.</w:t>
      </w:r>
    </w:p>
    <w:p w14:paraId="13109042" w14:textId="77777777" w:rsidR="004A7D6F" w:rsidRPr="00FA22D3" w:rsidRDefault="004A7D6F" w:rsidP="004A7D6F">
      <w:pPr>
        <w:pStyle w:val="Heading2"/>
      </w:pPr>
      <w:bookmarkStart w:id="1610" w:name="_Toc5694599"/>
      <w:r w:rsidRPr="00FA22D3">
        <w:lastRenderedPageBreak/>
        <w:t>10.4</w:t>
      </w:r>
      <w:r w:rsidRPr="00FA22D3">
        <w:tab/>
        <w:t>Logical Error</w:t>
      </w:r>
      <w:bookmarkEnd w:id="1610"/>
    </w:p>
    <w:p w14:paraId="7D7ADC82" w14:textId="77777777" w:rsidR="004A7D6F" w:rsidRPr="00FA22D3" w:rsidRDefault="004A7D6F" w:rsidP="004A7D6F">
      <w:r w:rsidRPr="00FA22D3">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6D6A71B1" w14:textId="77777777" w:rsidR="004A7D6F" w:rsidRPr="00FA22D3" w:rsidRDefault="004A7D6F" w:rsidP="004A7D6F">
      <w:pPr>
        <w:rPr>
          <w:b/>
        </w:rPr>
      </w:pPr>
      <w:r w:rsidRPr="00FA22D3">
        <w:rPr>
          <w:b/>
        </w:rPr>
        <w:t>Class 1:</w:t>
      </w:r>
    </w:p>
    <w:p w14:paraId="279886EB" w14:textId="77777777" w:rsidR="004A7D6F" w:rsidRPr="00FA22D3" w:rsidRDefault="004A7D6F" w:rsidP="004A7D6F">
      <w:r w:rsidRPr="00FA22D3">
        <w:t>Where the logical error occurs in a request message of a class 1 procedure, and the procedure has a message to report this unsuccessful outcome, this message shall be sent with an appropriate cause value. Typical cause values are:</w:t>
      </w:r>
    </w:p>
    <w:p w14:paraId="217CA357" w14:textId="77777777" w:rsidR="004A7D6F" w:rsidRPr="00FA22D3" w:rsidRDefault="004A7D6F" w:rsidP="004A7D6F">
      <w:pPr>
        <w:pStyle w:val="B1"/>
      </w:pPr>
      <w:r w:rsidRPr="00FA22D3">
        <w:t>-</w:t>
      </w:r>
      <w:r w:rsidRPr="00FA22D3">
        <w:tab/>
        <w:t>Semantic Error.</w:t>
      </w:r>
    </w:p>
    <w:p w14:paraId="4592FC66" w14:textId="77777777" w:rsidR="004A7D6F" w:rsidRPr="00FA22D3" w:rsidRDefault="004A7D6F" w:rsidP="004A7D6F">
      <w:pPr>
        <w:pStyle w:val="B1"/>
      </w:pPr>
      <w:r w:rsidRPr="00FA22D3">
        <w:t>-</w:t>
      </w:r>
      <w:r w:rsidRPr="00FA22D3">
        <w:tab/>
        <w:t>Message not compatible with receiver state.</w:t>
      </w:r>
    </w:p>
    <w:p w14:paraId="32E9ACF2" w14:textId="77777777" w:rsidR="004A7D6F" w:rsidRPr="00FA22D3" w:rsidRDefault="004A7D6F" w:rsidP="004A7D6F">
      <w:r w:rsidRPr="00FA22D3">
        <w:t>Where the logical error is contained in a request message of a class 1 procedure, and the procedure does not have a message to report this unsuccessful outcome, the procedure shall be terminated and the Error Indication</w:t>
      </w:r>
      <w:r w:rsidRPr="00FA22D3">
        <w:rPr>
          <w:rFonts w:eastAsia="MS Mincho"/>
        </w:rPr>
        <w:t xml:space="preserve"> </w:t>
      </w:r>
      <w:r w:rsidRPr="00FA22D3">
        <w:t xml:space="preserve">procedure shall be initiated with an appropriate cause value. The </w:t>
      </w:r>
      <w:r w:rsidRPr="00FA22D3">
        <w:rPr>
          <w:i/>
        </w:rPr>
        <w:t xml:space="preserve">Procedure Code </w:t>
      </w:r>
      <w:r w:rsidRPr="00FA22D3">
        <w:t xml:space="preserve">IE and the </w:t>
      </w:r>
      <w:r w:rsidRPr="00FA22D3">
        <w:rPr>
          <w:i/>
        </w:rPr>
        <w:t xml:space="preserve">Triggering Message </w:t>
      </w:r>
      <w:r w:rsidRPr="00FA22D3">
        <w:t xml:space="preserve">IE within the </w:t>
      </w:r>
      <w:r w:rsidRPr="00FA22D3">
        <w:rPr>
          <w:i/>
        </w:rPr>
        <w:t>Criticality Diagnostics</w:t>
      </w:r>
      <w:r w:rsidRPr="00FA22D3">
        <w:t xml:space="preserve"> IE shall then be included in order to identify the message containing the logical error.</w:t>
      </w:r>
    </w:p>
    <w:p w14:paraId="499C9C3A" w14:textId="77777777" w:rsidR="004A7D6F" w:rsidRPr="00FA22D3" w:rsidRDefault="004A7D6F" w:rsidP="004A7D6F">
      <w:r w:rsidRPr="00FA22D3">
        <w:t>Where the logical error exists in a response message of a class 1 procedure, the procedure shall be considered as unsuccessfully terminated and local error handling shall be initiated.</w:t>
      </w:r>
    </w:p>
    <w:p w14:paraId="18222E85" w14:textId="77777777" w:rsidR="004A7D6F" w:rsidRPr="00FA22D3" w:rsidRDefault="004A7D6F" w:rsidP="004A7D6F">
      <w:pPr>
        <w:rPr>
          <w:b/>
        </w:rPr>
      </w:pPr>
      <w:r w:rsidRPr="00FA22D3">
        <w:rPr>
          <w:b/>
        </w:rPr>
        <w:t>Class 2:</w:t>
      </w:r>
    </w:p>
    <w:p w14:paraId="725F68CC" w14:textId="77777777" w:rsidR="004A7D6F" w:rsidRPr="00FA22D3" w:rsidRDefault="004A7D6F" w:rsidP="004A7D6F">
      <w:r w:rsidRPr="00FA22D3">
        <w:t>Where the logical error occurs in a message of a class 2 procedure, the procedure shall be terminated and the Error Indication</w:t>
      </w:r>
      <w:r w:rsidRPr="00FA22D3">
        <w:rPr>
          <w:rFonts w:eastAsia="MS Mincho"/>
        </w:rPr>
        <w:t xml:space="preserve"> </w:t>
      </w:r>
      <w:r w:rsidRPr="00FA22D3">
        <w:t xml:space="preserve">procedure shall be initiated with an appropriate cause value. The </w:t>
      </w:r>
      <w:r w:rsidRPr="00FA22D3">
        <w:rPr>
          <w:i/>
        </w:rPr>
        <w:t xml:space="preserve">Procedure Code </w:t>
      </w:r>
      <w:r w:rsidRPr="00FA22D3">
        <w:t xml:space="preserve">IE and the </w:t>
      </w:r>
      <w:r w:rsidRPr="00FA22D3">
        <w:rPr>
          <w:i/>
        </w:rPr>
        <w:t xml:space="preserve">Triggering Message </w:t>
      </w:r>
      <w:r w:rsidRPr="00FA22D3">
        <w:t xml:space="preserve">IE within the </w:t>
      </w:r>
      <w:r w:rsidRPr="00FA22D3">
        <w:rPr>
          <w:i/>
        </w:rPr>
        <w:t>Criticality Diagnostics</w:t>
      </w:r>
      <w:r w:rsidRPr="00FA22D3">
        <w:t xml:space="preserve"> IE shall then be included in order to identify the message containing the logical error.</w:t>
      </w:r>
    </w:p>
    <w:p w14:paraId="51445B0F" w14:textId="77777777" w:rsidR="004A7D6F" w:rsidRPr="00FA22D3" w:rsidRDefault="004A7D6F" w:rsidP="004A7D6F">
      <w:pPr>
        <w:pStyle w:val="Heading2"/>
      </w:pPr>
      <w:bookmarkStart w:id="1611" w:name="_Toc5694600"/>
      <w:r w:rsidRPr="00FA22D3">
        <w:t>10.5</w:t>
      </w:r>
      <w:r w:rsidRPr="00FA22D3">
        <w:tab/>
        <w:t>Exceptions</w:t>
      </w:r>
      <w:bookmarkEnd w:id="1611"/>
    </w:p>
    <w:p w14:paraId="46663F84" w14:textId="77777777" w:rsidR="004A7D6F" w:rsidRPr="00FA22D3" w:rsidRDefault="004A7D6F" w:rsidP="004A7D6F">
      <w:r w:rsidRPr="00FA22D3">
        <w:t>The error handling for all the cases described hereafter shall take precedence over any other error handling described in the other subclauses of clause 10.</w:t>
      </w:r>
    </w:p>
    <w:p w14:paraId="5B9F8876" w14:textId="77777777" w:rsidR="004A7D6F" w:rsidRPr="00FA22D3" w:rsidRDefault="004A7D6F" w:rsidP="004A7D6F">
      <w:pPr>
        <w:pStyle w:val="B1"/>
      </w:pPr>
      <w:r w:rsidRPr="00FA22D3">
        <w:t>-</w:t>
      </w:r>
      <w:r w:rsidRPr="00FA22D3">
        <w:tab/>
        <w:t>If any type of error (Transfer Syntax Error, Abstract Syntax Error or Logical Error) is detected in the ERROR INDICATION message, it shall not trigger the Error Indication procedure in the receiving Node but local error handling.</w:t>
      </w:r>
    </w:p>
    <w:p w14:paraId="12430B16" w14:textId="77777777" w:rsidR="004A7D6F" w:rsidRPr="00FA22D3" w:rsidRDefault="004A7D6F" w:rsidP="004A7D6F">
      <w:pPr>
        <w:pStyle w:val="B1"/>
      </w:pPr>
      <w:r w:rsidRPr="00FA22D3">
        <w:t>-</w:t>
      </w:r>
      <w:r w:rsidRPr="00FA22D3">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310CF3E7" w14:textId="77777777" w:rsidR="004A7D6F" w:rsidRPr="00FA22D3" w:rsidRDefault="004A7D6F" w:rsidP="004A7D6F">
      <w:pPr>
        <w:pStyle w:val="B1"/>
      </w:pPr>
      <w:r w:rsidRPr="00FA22D3">
        <w:t>-</w:t>
      </w:r>
      <w:r w:rsidRPr="00FA22D3">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58F5C580" w14:textId="77777777" w:rsidR="004A7D6F" w:rsidRPr="00FA22D3" w:rsidRDefault="004A7D6F" w:rsidP="004A7D6F">
      <w:pPr>
        <w:pStyle w:val="B1"/>
      </w:pPr>
      <w:r w:rsidRPr="00FA22D3">
        <w:rPr>
          <w:rStyle w:val="msoins0"/>
        </w:rPr>
        <w:t>-</w:t>
      </w:r>
      <w:r w:rsidRPr="00FA22D3">
        <w:rPr>
          <w:rStyle w:val="msoins0"/>
        </w:rPr>
        <w:tab/>
        <w:t xml:space="preserve">If an AP ID error is detected, the error handling as described in subclause 10.6 shall be applied. </w:t>
      </w:r>
    </w:p>
    <w:p w14:paraId="67A69E82" w14:textId="77777777" w:rsidR="004A7D6F" w:rsidRPr="00FA22D3" w:rsidRDefault="004A7D6F" w:rsidP="004A7D6F">
      <w:pPr>
        <w:pStyle w:val="Heading2"/>
      </w:pPr>
      <w:bookmarkStart w:id="1612" w:name="_Toc5694601"/>
      <w:r w:rsidRPr="00FA22D3">
        <w:t>10.6</w:t>
      </w:r>
      <w:r w:rsidRPr="00FA22D3">
        <w:tab/>
        <w:t>Handling of AP ID</w:t>
      </w:r>
      <w:bookmarkEnd w:id="1612"/>
    </w:p>
    <w:p w14:paraId="7E1BC75A" w14:textId="77777777" w:rsidR="004A7D6F" w:rsidRPr="00FA22D3" w:rsidRDefault="004A7D6F" w:rsidP="004A7D6F">
      <w:pPr>
        <w:pStyle w:val="NO"/>
      </w:pPr>
      <w:r w:rsidRPr="00FA22D3">
        <w:t>NOTE:</w:t>
      </w:r>
      <w:r w:rsidRPr="00FA22D3">
        <w:tab/>
      </w:r>
      <w:r w:rsidRPr="00FA22D3">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 ID from the node sending the "first returned message". Thereafter the two AP IDs are included in all messages over the </w:t>
      </w:r>
      <w:r w:rsidRPr="00FA22D3">
        <w:t>UE-associated logical connection unless otherwise allowed by the specification. The "last message" is a message sent by a node in order to complete the termination of a given UE-associated logical connection, such that no other messages for the same connection are expected in either direction. The nodes should ensure as far as possible that previously allocated AP ID are not immediately reused.</w:t>
      </w:r>
    </w:p>
    <w:p w14:paraId="0ABBB7A4" w14:textId="77777777" w:rsidR="004A7D6F" w:rsidRPr="00FA22D3" w:rsidRDefault="004A7D6F" w:rsidP="004A7D6F">
      <w:pPr>
        <w:rPr>
          <w:bCs/>
        </w:rPr>
      </w:pPr>
      <w:r w:rsidRPr="00FA22D3">
        <w:rPr>
          <w:bCs/>
        </w:rPr>
        <w:t xml:space="preserve">If a node receives a first returned message that includes an unknown local AP ID, the receiving node shall initiate an Error Indication procedure with inclusion of the received AP IDs from the peer node and an appropriate cause value. </w:t>
      </w:r>
      <w:r w:rsidRPr="00FA22D3">
        <w:rPr>
          <w:bCs/>
        </w:rPr>
        <w:lastRenderedPageBreak/>
        <w:t>Both nodes shall initiate a local release of any established UE-associated logical connection (for the same NG interface) having these AP IDs as local or remote identifier.</w:t>
      </w:r>
    </w:p>
    <w:p w14:paraId="5E80D070" w14:textId="77777777" w:rsidR="004A7D6F" w:rsidRPr="00FA22D3" w:rsidRDefault="004A7D6F" w:rsidP="004A7D6F">
      <w:pPr>
        <w:rPr>
          <w:bCs/>
        </w:rPr>
      </w:pPr>
      <w:r w:rsidRPr="00FA22D3">
        <w:rPr>
          <w:bCs/>
        </w:rPr>
        <w:t xml:space="preserve">If a node receives a message (other than the first or first returned messages) including an erroneous AP ID that is either an unknown local AP ID, or an inconsistent remote AP ID (i.e. it is different to the remote AP ID stored previously for this UE-associated logical connection) for the same NG interface: </w:t>
      </w:r>
    </w:p>
    <w:p w14:paraId="0EC94BEE" w14:textId="77777777" w:rsidR="004A7D6F" w:rsidRPr="00FA22D3" w:rsidRDefault="004A7D6F" w:rsidP="004A7D6F">
      <w:pPr>
        <w:pStyle w:val="B1"/>
      </w:pPr>
      <w:r w:rsidRPr="00FA22D3">
        <w:t>-</w:t>
      </w:r>
      <w:r w:rsidRPr="00FA22D3">
        <w:tab/>
        <w:t>if this message is not the last message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same NG interface) having the erroneous AP ID as either the local or remote identifier.</w:t>
      </w:r>
    </w:p>
    <w:p w14:paraId="5B72AADF" w14:textId="77777777" w:rsidR="004A7D6F" w:rsidRPr="00FA22D3" w:rsidRDefault="004A7D6F" w:rsidP="004A7D6F">
      <w:pPr>
        <w:pStyle w:val="B1"/>
      </w:pPr>
      <w:r w:rsidRPr="00FA22D3">
        <w:t>-</w:t>
      </w:r>
      <w:r w:rsidRPr="00FA22D3">
        <w:tab/>
        <w:t xml:space="preserve">if this message is the last message for this UE-associated logical connection, the receiving node shall initiate a local release of any established UE-associated logical connection (for the same NG interface) having the erroneous AP ID as either the local or remote identifier. </w:t>
      </w:r>
    </w:p>
    <w:p w14:paraId="2FFDD4F1" w14:textId="77777777" w:rsidR="004A7D6F" w:rsidRDefault="004A7D6F" w:rsidP="00C0705B">
      <w:pPr>
        <w:pStyle w:val="Heading4"/>
      </w:pPr>
    </w:p>
    <w:p w14:paraId="7C8DA8F8" w14:textId="77777777" w:rsidR="004A7D6F" w:rsidRDefault="004A7D6F" w:rsidP="00C0705B">
      <w:pPr>
        <w:pStyle w:val="Heading4"/>
      </w:pPr>
    </w:p>
    <w:p w14:paraId="23FFBFB1" w14:textId="77777777" w:rsidR="004A7D6F" w:rsidRDefault="004A7D6F" w:rsidP="00C0705B">
      <w:pPr>
        <w:pStyle w:val="Heading4"/>
      </w:pPr>
    </w:p>
    <w:p w14:paraId="5FD5AE48" w14:textId="77777777" w:rsidR="004A7D6F" w:rsidRDefault="004A7D6F" w:rsidP="00C0705B">
      <w:pPr>
        <w:pStyle w:val="Heading4"/>
      </w:pPr>
    </w:p>
    <w:p w14:paraId="4A9DD61F" w14:textId="77777777" w:rsidR="004A7D6F" w:rsidRDefault="004A7D6F" w:rsidP="00C0705B">
      <w:pPr>
        <w:pStyle w:val="Heading4"/>
      </w:pPr>
    </w:p>
    <w:p w14:paraId="52B7A305" w14:textId="77777777" w:rsidR="004A7D6F" w:rsidRDefault="004A7D6F" w:rsidP="00C0705B">
      <w:pPr>
        <w:pStyle w:val="Heading4"/>
      </w:pPr>
    </w:p>
    <w:bookmarkEnd w:id="3"/>
    <w:bookmarkEnd w:id="4"/>
    <w:bookmarkEnd w:id="5"/>
    <w:bookmarkEnd w:id="6"/>
    <w:p w14:paraId="15473ABC" w14:textId="77777777" w:rsidR="004A7D6F" w:rsidRDefault="004A7D6F" w:rsidP="00C0705B">
      <w:pPr>
        <w:pStyle w:val="Heading4"/>
      </w:pPr>
    </w:p>
    <w:sectPr w:rsidR="004A7D6F" w:rsidSect="004A7D6F">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E43B51" w14:textId="77777777" w:rsidR="008C32C9" w:rsidRDefault="008C32C9">
      <w:r>
        <w:separator/>
      </w:r>
    </w:p>
  </w:endnote>
  <w:endnote w:type="continuationSeparator" w:id="0">
    <w:p w14:paraId="49525735" w14:textId="77777777" w:rsidR="008C32C9" w:rsidRDefault="008C32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Times-Roman">
    <w:altName w:val="Times New Roman"/>
    <w:panose1 w:val="00000000000000000000"/>
    <w:charset w:val="00"/>
    <w:family w:val="auto"/>
    <w:notTrueType/>
    <w:pitch w:val="default"/>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96FAA8" w14:textId="77777777" w:rsidR="00DD5000" w:rsidRDefault="00DD500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3E9FE1" w14:textId="77777777" w:rsidR="00DD5000" w:rsidRDefault="00DD500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A1402B" w14:textId="77777777" w:rsidR="00DD5000" w:rsidRDefault="00DD500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ED3432" w14:textId="77777777" w:rsidR="00DD5000" w:rsidRDefault="00DD5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4130F9" w14:textId="77777777" w:rsidR="008C32C9" w:rsidRDefault="008C32C9">
      <w:r>
        <w:separator/>
      </w:r>
    </w:p>
  </w:footnote>
  <w:footnote w:type="continuationSeparator" w:id="0">
    <w:p w14:paraId="52502D52" w14:textId="77777777" w:rsidR="008C32C9" w:rsidRDefault="008C32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3EF7C4" w14:textId="77777777" w:rsidR="00DD5000" w:rsidRDefault="00DD500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CE59DB" w14:textId="77777777" w:rsidR="00DD5000" w:rsidRDefault="00DD500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5E0C3B" w14:textId="77777777" w:rsidR="00DD5000" w:rsidRDefault="00DD500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DDB9BE" w14:textId="453B8D20" w:rsidR="00DD5000" w:rsidRDefault="00DD5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682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32B9A12" w14:textId="77777777" w:rsidR="00DD5000" w:rsidRDefault="00DD5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AC27BAF" w14:textId="6240959F" w:rsidR="00DD5000" w:rsidRDefault="00DD5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682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20FA592" w14:textId="77777777" w:rsidR="00DD5000" w:rsidRDefault="00DD500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B2E08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47D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C843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AF3A9F"/>
    <w:multiLevelType w:val="hybridMultilevel"/>
    <w:tmpl w:val="A6AEDE5E"/>
    <w:lvl w:ilvl="0" w:tplc="5A1C51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5"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8"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9"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0" w15:restartNumberingAfterBreak="0">
    <w:nsid w:val="3DAC3A8A"/>
    <w:multiLevelType w:val="hybridMultilevel"/>
    <w:tmpl w:val="5BB0EAFA"/>
    <w:lvl w:ilvl="0" w:tplc="61ECF84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2" w15:restartNumberingAfterBreak="0">
    <w:nsid w:val="51736986"/>
    <w:multiLevelType w:val="hybridMultilevel"/>
    <w:tmpl w:val="3C7CBF16"/>
    <w:lvl w:ilvl="0" w:tplc="8ED4D47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9" w15:restartNumberingAfterBreak="0">
    <w:nsid w:val="745F2864"/>
    <w:multiLevelType w:val="hybridMultilevel"/>
    <w:tmpl w:val="BDC24B70"/>
    <w:lvl w:ilvl="0" w:tplc="168E93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0"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20"/>
  </w:num>
  <w:num w:numId="2">
    <w:abstractNumId w:val="29"/>
  </w:num>
  <w:num w:numId="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
    <w:abstractNumId w:val="11"/>
  </w:num>
  <w:num w:numId="6">
    <w:abstractNumId w:val="23"/>
  </w:num>
  <w:num w:numId="7">
    <w:abstractNumId w:val="27"/>
  </w:num>
  <w:num w:numId="8">
    <w:abstractNumId w:val="9"/>
  </w:num>
  <w:num w:numId="9">
    <w:abstractNumId w:val="7"/>
  </w:num>
  <w:num w:numId="10">
    <w:abstractNumId w:val="6"/>
  </w:num>
  <w:num w:numId="11">
    <w:abstractNumId w:val="5"/>
  </w:num>
  <w:num w:numId="12">
    <w:abstractNumId w:val="4"/>
  </w:num>
  <w:num w:numId="13">
    <w:abstractNumId w:val="8"/>
  </w:num>
  <w:num w:numId="14">
    <w:abstractNumId w:val="3"/>
  </w:num>
  <w:num w:numId="15">
    <w:abstractNumId w:val="13"/>
  </w:num>
  <w:num w:numId="16">
    <w:abstractNumId w:val="21"/>
  </w:num>
  <w:num w:numId="17">
    <w:abstractNumId w:val="19"/>
  </w:num>
  <w:num w:numId="18">
    <w:abstractNumId w:val="26"/>
  </w:num>
  <w:num w:numId="19">
    <w:abstractNumId w:val="24"/>
  </w:num>
  <w:num w:numId="20">
    <w:abstractNumId w:val="18"/>
  </w:num>
  <w:num w:numId="21">
    <w:abstractNumId w:val="16"/>
  </w:num>
  <w:num w:numId="22">
    <w:abstractNumId w:val="2"/>
  </w:num>
  <w:num w:numId="23">
    <w:abstractNumId w:val="1"/>
  </w:num>
  <w:num w:numId="24">
    <w:abstractNumId w:val="0"/>
  </w:num>
  <w:num w:numId="25">
    <w:abstractNumId w:val="30"/>
  </w:num>
  <w:num w:numId="26">
    <w:abstractNumId w:val="15"/>
  </w:num>
  <w:num w:numId="2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8"/>
  </w:num>
  <w:num w:numId="29">
    <w:abstractNumId w:val="17"/>
  </w:num>
  <w:num w:numId="30">
    <w:abstractNumId w:val="14"/>
  </w:num>
  <w:num w:numId="31">
    <w:abstractNumId w:val="25"/>
  </w:num>
  <w:num w:numId="32">
    <w:abstractNumId w:val="22"/>
  </w:num>
  <w:num w:numId="33">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022E4A"/>
    <w:rsid w:val="00022E4A"/>
    <w:rsid w:val="00031F44"/>
    <w:rsid w:val="00036BCE"/>
    <w:rsid w:val="00070EE9"/>
    <w:rsid w:val="00070FF2"/>
    <w:rsid w:val="00082B18"/>
    <w:rsid w:val="000A6394"/>
    <w:rsid w:val="000A789C"/>
    <w:rsid w:val="000B7FED"/>
    <w:rsid w:val="000C038A"/>
    <w:rsid w:val="000C6598"/>
    <w:rsid w:val="000D4D3A"/>
    <w:rsid w:val="001056A6"/>
    <w:rsid w:val="001264CC"/>
    <w:rsid w:val="0013579F"/>
    <w:rsid w:val="00145D43"/>
    <w:rsid w:val="0014684D"/>
    <w:rsid w:val="0015609D"/>
    <w:rsid w:val="00192C46"/>
    <w:rsid w:val="001950A7"/>
    <w:rsid w:val="001A08B3"/>
    <w:rsid w:val="001A7B60"/>
    <w:rsid w:val="001B52F0"/>
    <w:rsid w:val="001B7A65"/>
    <w:rsid w:val="001E41F3"/>
    <w:rsid w:val="00210525"/>
    <w:rsid w:val="0022038C"/>
    <w:rsid w:val="00256628"/>
    <w:rsid w:val="00256C93"/>
    <w:rsid w:val="0026004D"/>
    <w:rsid w:val="002640DD"/>
    <w:rsid w:val="00275D12"/>
    <w:rsid w:val="00284FEB"/>
    <w:rsid w:val="002860C4"/>
    <w:rsid w:val="00296B32"/>
    <w:rsid w:val="002B5741"/>
    <w:rsid w:val="00305409"/>
    <w:rsid w:val="00326A49"/>
    <w:rsid w:val="00332E40"/>
    <w:rsid w:val="003431AA"/>
    <w:rsid w:val="003609EF"/>
    <w:rsid w:val="0036231A"/>
    <w:rsid w:val="00370738"/>
    <w:rsid w:val="00374DD4"/>
    <w:rsid w:val="00382420"/>
    <w:rsid w:val="003A1847"/>
    <w:rsid w:val="003B4DAF"/>
    <w:rsid w:val="003B5649"/>
    <w:rsid w:val="003E1A36"/>
    <w:rsid w:val="004013AD"/>
    <w:rsid w:val="00410371"/>
    <w:rsid w:val="004242F1"/>
    <w:rsid w:val="00434467"/>
    <w:rsid w:val="00466F3F"/>
    <w:rsid w:val="004954C7"/>
    <w:rsid w:val="004A7D6F"/>
    <w:rsid w:val="004B3A3B"/>
    <w:rsid w:val="004B75B7"/>
    <w:rsid w:val="0051580D"/>
    <w:rsid w:val="005251B6"/>
    <w:rsid w:val="00547111"/>
    <w:rsid w:val="005717EE"/>
    <w:rsid w:val="00592D74"/>
    <w:rsid w:val="005B78A8"/>
    <w:rsid w:val="005E2C44"/>
    <w:rsid w:val="005E7759"/>
    <w:rsid w:val="00621188"/>
    <w:rsid w:val="0062496A"/>
    <w:rsid w:val="006257ED"/>
    <w:rsid w:val="006467EF"/>
    <w:rsid w:val="00653ADF"/>
    <w:rsid w:val="00691C15"/>
    <w:rsid w:val="00695808"/>
    <w:rsid w:val="006B46FB"/>
    <w:rsid w:val="006B5768"/>
    <w:rsid w:val="006E21FB"/>
    <w:rsid w:val="006F2559"/>
    <w:rsid w:val="00792342"/>
    <w:rsid w:val="007977A8"/>
    <w:rsid w:val="007B512A"/>
    <w:rsid w:val="007C2097"/>
    <w:rsid w:val="007D5059"/>
    <w:rsid w:val="007D6A07"/>
    <w:rsid w:val="007E07CD"/>
    <w:rsid w:val="007F7259"/>
    <w:rsid w:val="008040A8"/>
    <w:rsid w:val="008279FA"/>
    <w:rsid w:val="008626E7"/>
    <w:rsid w:val="0086305D"/>
    <w:rsid w:val="0086348B"/>
    <w:rsid w:val="00870EE7"/>
    <w:rsid w:val="008A45A6"/>
    <w:rsid w:val="008C32C9"/>
    <w:rsid w:val="008F686C"/>
    <w:rsid w:val="00901C97"/>
    <w:rsid w:val="009148DE"/>
    <w:rsid w:val="00920197"/>
    <w:rsid w:val="0096105E"/>
    <w:rsid w:val="009777D9"/>
    <w:rsid w:val="00991B88"/>
    <w:rsid w:val="009A5753"/>
    <w:rsid w:val="009A579D"/>
    <w:rsid w:val="009B3113"/>
    <w:rsid w:val="009E3297"/>
    <w:rsid w:val="009F734F"/>
    <w:rsid w:val="00A04FF1"/>
    <w:rsid w:val="00A246B6"/>
    <w:rsid w:val="00A40C97"/>
    <w:rsid w:val="00A47E70"/>
    <w:rsid w:val="00A50CF0"/>
    <w:rsid w:val="00A547F1"/>
    <w:rsid w:val="00A7671C"/>
    <w:rsid w:val="00A91B62"/>
    <w:rsid w:val="00A94F1B"/>
    <w:rsid w:val="00A95E97"/>
    <w:rsid w:val="00AA2CBC"/>
    <w:rsid w:val="00AC25C7"/>
    <w:rsid w:val="00AC4FAA"/>
    <w:rsid w:val="00AC5820"/>
    <w:rsid w:val="00AD0CE0"/>
    <w:rsid w:val="00AD1CD8"/>
    <w:rsid w:val="00B156C0"/>
    <w:rsid w:val="00B258BB"/>
    <w:rsid w:val="00B31935"/>
    <w:rsid w:val="00B46825"/>
    <w:rsid w:val="00B65FD7"/>
    <w:rsid w:val="00B67B97"/>
    <w:rsid w:val="00B968C8"/>
    <w:rsid w:val="00BA3EC5"/>
    <w:rsid w:val="00BA51D9"/>
    <w:rsid w:val="00BB5DFC"/>
    <w:rsid w:val="00BB7AA0"/>
    <w:rsid w:val="00BD279D"/>
    <w:rsid w:val="00BD5FEB"/>
    <w:rsid w:val="00BD6BB8"/>
    <w:rsid w:val="00BF3BBC"/>
    <w:rsid w:val="00C0705B"/>
    <w:rsid w:val="00C26892"/>
    <w:rsid w:val="00C35104"/>
    <w:rsid w:val="00C46363"/>
    <w:rsid w:val="00C46D31"/>
    <w:rsid w:val="00C50F5B"/>
    <w:rsid w:val="00C66BA2"/>
    <w:rsid w:val="00C95985"/>
    <w:rsid w:val="00CC0201"/>
    <w:rsid w:val="00CC5026"/>
    <w:rsid w:val="00CC68D0"/>
    <w:rsid w:val="00D03F9A"/>
    <w:rsid w:val="00D06D51"/>
    <w:rsid w:val="00D06E6F"/>
    <w:rsid w:val="00D24991"/>
    <w:rsid w:val="00D50255"/>
    <w:rsid w:val="00D5526D"/>
    <w:rsid w:val="00D56ACF"/>
    <w:rsid w:val="00DD5000"/>
    <w:rsid w:val="00DE34CF"/>
    <w:rsid w:val="00E13F3D"/>
    <w:rsid w:val="00E34898"/>
    <w:rsid w:val="00EB09B7"/>
    <w:rsid w:val="00EE7D7C"/>
    <w:rsid w:val="00EF3BB6"/>
    <w:rsid w:val="00F25D98"/>
    <w:rsid w:val="00F300FB"/>
    <w:rsid w:val="00F711AD"/>
    <w:rsid w:val="00FB6386"/>
    <w:rsid w:val="00FF636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7AECEAC"/>
  <w15:docId w15:val="{FF4A753F-7970-4545-9DF4-0E036B6523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A7D6F"/>
    <w:rPr>
      <w:rFonts w:ascii="Arial" w:hAnsi="Arial"/>
      <w:sz w:val="36"/>
      <w:lang w:val="en-GB" w:eastAsia="en-US"/>
    </w:rPr>
  </w:style>
  <w:style w:type="character" w:customStyle="1" w:styleId="Heading2Char">
    <w:name w:val="Heading 2 Char"/>
    <w:link w:val="Heading2"/>
    <w:rsid w:val="004A7D6F"/>
    <w:rPr>
      <w:rFonts w:ascii="Arial" w:hAnsi="Arial"/>
      <w:sz w:val="32"/>
      <w:lang w:val="en-GB" w:eastAsia="en-US"/>
    </w:rPr>
  </w:style>
  <w:style w:type="character" w:customStyle="1" w:styleId="Heading3Char">
    <w:name w:val="Heading 3 Char"/>
    <w:link w:val="Heading3"/>
    <w:rsid w:val="004A7D6F"/>
    <w:rPr>
      <w:rFonts w:ascii="Arial" w:hAnsi="Arial"/>
      <w:sz w:val="28"/>
      <w:lang w:val="en-GB" w:eastAsia="en-US"/>
    </w:rPr>
  </w:style>
  <w:style w:type="character" w:customStyle="1" w:styleId="Heading4Char">
    <w:name w:val="Heading 4 Char"/>
    <w:link w:val="Heading4"/>
    <w:rsid w:val="004A7D6F"/>
    <w:rPr>
      <w:rFonts w:ascii="Arial" w:hAnsi="Arial"/>
      <w:sz w:val="24"/>
      <w:lang w:val="en-GB" w:eastAsia="en-US"/>
    </w:rPr>
  </w:style>
  <w:style w:type="character" w:customStyle="1" w:styleId="Heading5Char">
    <w:name w:val="Heading 5 Char"/>
    <w:link w:val="Heading5"/>
    <w:rsid w:val="004A7D6F"/>
    <w:rPr>
      <w:rFonts w:ascii="Arial" w:hAnsi="Arial"/>
      <w:sz w:val="22"/>
      <w:lang w:val="en-GB" w:eastAsia="en-US"/>
    </w:rPr>
  </w:style>
  <w:style w:type="paragraph" w:customStyle="1" w:styleId="H6">
    <w:name w:val="H6"/>
    <w:basedOn w:val="Heading5"/>
    <w:next w:val="Normal"/>
    <w:link w:val="H6Char"/>
    <w:rsid w:val="000B7FED"/>
    <w:pPr>
      <w:ind w:left="1985" w:hanging="1985"/>
      <w:outlineLvl w:val="9"/>
    </w:pPr>
    <w:rPr>
      <w:sz w:val="20"/>
    </w:rPr>
  </w:style>
  <w:style w:type="character" w:customStyle="1" w:styleId="H6Char">
    <w:name w:val="H6 Char"/>
    <w:link w:val="H6"/>
    <w:rsid w:val="004A7D6F"/>
    <w:rPr>
      <w:rFonts w:ascii="Arial" w:hAnsi="Arial"/>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A7D6F"/>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link w:val="FootnoteText"/>
    <w:rsid w:val="004A7D6F"/>
    <w:rPr>
      <w:rFonts w:ascii="Times New Roman" w:hAnsi="Times New Roman"/>
      <w:sz w:val="16"/>
      <w:lang w:val="en-GB" w:eastAsia="en-US"/>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AL">
    <w:name w:val="TAL"/>
    <w:basedOn w:val="Normal"/>
    <w:link w:val="TALChar"/>
    <w:rsid w:val="000B7FED"/>
    <w:pPr>
      <w:keepNext/>
      <w:keepLines/>
      <w:spacing w:after="0"/>
    </w:pPr>
    <w:rPr>
      <w:rFonts w:ascii="Arial" w:hAnsi="Arial"/>
      <w:sz w:val="18"/>
    </w:rPr>
  </w:style>
  <w:style w:type="character" w:customStyle="1" w:styleId="TALChar">
    <w:name w:val="TAL Char"/>
    <w:link w:val="TAL"/>
    <w:rsid w:val="00BB7AA0"/>
    <w:rPr>
      <w:rFonts w:ascii="Arial" w:hAnsi="Arial"/>
      <w:sz w:val="18"/>
      <w:lang w:val="en-GB" w:eastAsia="en-US"/>
    </w:rPr>
  </w:style>
  <w:style w:type="character" w:customStyle="1" w:styleId="TACChar">
    <w:name w:val="TAC Char"/>
    <w:link w:val="TAC"/>
    <w:locked/>
    <w:rsid w:val="004A7D6F"/>
    <w:rPr>
      <w:rFonts w:ascii="Arial" w:hAnsi="Arial"/>
      <w:sz w:val="18"/>
      <w:lang w:val="en-GB" w:eastAsia="en-US"/>
    </w:rPr>
  </w:style>
  <w:style w:type="character" w:customStyle="1" w:styleId="TAHChar">
    <w:name w:val="TAH Char"/>
    <w:link w:val="TAH"/>
    <w:rsid w:val="00BB7AA0"/>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434467"/>
    <w:rPr>
      <w:rFonts w:ascii="Arial" w:hAnsi="Arial"/>
      <w:b/>
      <w:lang w:val="en-GB" w:eastAsia="en-US"/>
    </w:rPr>
  </w:style>
  <w:style w:type="character" w:customStyle="1" w:styleId="TFChar">
    <w:name w:val="TF Char"/>
    <w:link w:val="TF"/>
    <w:qFormat/>
    <w:rsid w:val="00434467"/>
    <w:rPr>
      <w:rFonts w:ascii="Arial" w:hAnsi="Arial"/>
      <w:b/>
      <w:lang w:val="en-GB" w:eastAsia="en-US"/>
    </w:rPr>
  </w:style>
  <w:style w:type="paragraph" w:customStyle="1" w:styleId="NO">
    <w:name w:val="NO"/>
    <w:basedOn w:val="Normal"/>
    <w:link w:val="NOZchn"/>
    <w:rsid w:val="000B7FED"/>
    <w:pPr>
      <w:keepLines/>
      <w:ind w:left="1135" w:hanging="851"/>
    </w:pPr>
  </w:style>
  <w:style w:type="character" w:customStyle="1" w:styleId="NOZchn">
    <w:name w:val="NO Zchn"/>
    <w:link w:val="NO"/>
    <w:locked/>
    <w:rsid w:val="004A7D6F"/>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1950A7"/>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character" w:customStyle="1" w:styleId="EditorsNoteChar">
    <w:name w:val="Editor's Note Char"/>
    <w:aliases w:val="EN Char"/>
    <w:link w:val="EditorsNote"/>
    <w:rsid w:val="00EF3BB6"/>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character" w:customStyle="1" w:styleId="B1Char1">
    <w:name w:val="B1 Char1"/>
    <w:link w:val="B1"/>
    <w:qFormat/>
    <w:rsid w:val="00434467"/>
    <w:rPr>
      <w:rFonts w:ascii="Times New Roman" w:hAnsi="Times New Roman"/>
      <w:lang w:val="en-GB" w:eastAsia="en-US"/>
    </w:rPr>
  </w:style>
  <w:style w:type="paragraph" w:customStyle="1" w:styleId="B2">
    <w:name w:val="B2"/>
    <w:basedOn w:val="List2"/>
    <w:link w:val="B2Char"/>
    <w:rsid w:val="000B7FED"/>
  </w:style>
  <w:style w:type="character" w:customStyle="1" w:styleId="B2Char">
    <w:name w:val="B2 Char"/>
    <w:link w:val="B2"/>
    <w:rsid w:val="004A7D6F"/>
    <w:rPr>
      <w:rFonts w:ascii="Times New Roman" w:hAnsi="Times New Roman"/>
      <w:lang w:val="en-GB" w:eastAsia="en-US"/>
    </w:rPr>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character" w:customStyle="1" w:styleId="FooterChar">
    <w:name w:val="Footer Char"/>
    <w:link w:val="Footer"/>
    <w:rsid w:val="004A7D6F"/>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customStyle="1" w:styleId="CommentTextChar">
    <w:name w:val="Comment Text Char"/>
    <w:link w:val="CommentText"/>
    <w:rsid w:val="004A7D6F"/>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4A7D6F"/>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4A7D6F"/>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DocumentMapChar">
    <w:name w:val="Document Map Char"/>
    <w:link w:val="DocumentMap"/>
    <w:rsid w:val="004A7D6F"/>
    <w:rPr>
      <w:rFonts w:ascii="Tahoma" w:hAnsi="Tahoma" w:cs="Tahoma"/>
      <w:shd w:val="clear" w:color="auto" w:fill="000080"/>
      <w:lang w:val="en-GB" w:eastAsia="en-US"/>
    </w:rPr>
  </w:style>
  <w:style w:type="paragraph" w:styleId="Revision">
    <w:name w:val="Revision"/>
    <w:hidden/>
    <w:uiPriority w:val="99"/>
    <w:semiHidden/>
    <w:rsid w:val="00C26892"/>
    <w:rPr>
      <w:rFonts w:ascii="Times New Roman" w:hAnsi="Times New Roman"/>
      <w:lang w:val="en-GB" w:eastAsia="en-US"/>
    </w:rPr>
  </w:style>
  <w:style w:type="character" w:customStyle="1" w:styleId="TFZchn">
    <w:name w:val="TF Zchn"/>
    <w:rsid w:val="00C0705B"/>
    <w:rPr>
      <w:rFonts w:ascii="Arial" w:hAnsi="Arial"/>
      <w:b/>
    </w:rPr>
  </w:style>
  <w:style w:type="paragraph" w:customStyle="1" w:styleId="TAJ">
    <w:name w:val="TAJ"/>
    <w:basedOn w:val="TH"/>
    <w:rsid w:val="004A7D6F"/>
    <w:pPr>
      <w:overflowPunct w:val="0"/>
      <w:autoSpaceDE w:val="0"/>
      <w:autoSpaceDN w:val="0"/>
      <w:adjustRightInd w:val="0"/>
      <w:textAlignment w:val="baseline"/>
    </w:pPr>
    <w:rPr>
      <w:lang w:eastAsia="en-GB"/>
    </w:rPr>
  </w:style>
  <w:style w:type="paragraph" w:customStyle="1" w:styleId="Guidance">
    <w:name w:val="Guidance"/>
    <w:basedOn w:val="Normal"/>
    <w:rsid w:val="004A7D6F"/>
    <w:pPr>
      <w:overflowPunct w:val="0"/>
      <w:autoSpaceDE w:val="0"/>
      <w:autoSpaceDN w:val="0"/>
      <w:adjustRightInd w:val="0"/>
      <w:textAlignment w:val="baseline"/>
    </w:pPr>
    <w:rPr>
      <w:i/>
      <w:color w:val="0000FF"/>
      <w:lang w:eastAsia="en-GB"/>
    </w:rPr>
  </w:style>
  <w:style w:type="character" w:customStyle="1" w:styleId="B1Char">
    <w:name w:val="B1 Char"/>
    <w:rsid w:val="004A7D6F"/>
  </w:style>
  <w:style w:type="character" w:styleId="Emphasis">
    <w:name w:val="Emphasis"/>
    <w:qFormat/>
    <w:rsid w:val="004A7D6F"/>
    <w:rPr>
      <w:i/>
      <w:iCs/>
    </w:rPr>
  </w:style>
  <w:style w:type="character" w:customStyle="1" w:styleId="msoins0">
    <w:name w:val="msoins"/>
    <w:rsid w:val="004A7D6F"/>
  </w:style>
  <w:style w:type="character" w:customStyle="1" w:styleId="TALCar">
    <w:name w:val="TAL Car"/>
    <w:rsid w:val="004A7D6F"/>
    <w:rPr>
      <w:rFonts w:ascii="Arial" w:hAnsi="Arial"/>
      <w:sz w:val="18"/>
      <w:lang w:val="en-GB" w:eastAsia="ja-JP" w:bidi="ar-SA"/>
    </w:rPr>
  </w:style>
  <w:style w:type="character" w:customStyle="1" w:styleId="B1Zchn">
    <w:name w:val="B1 Zchn"/>
    <w:locked/>
    <w:rsid w:val="004A7D6F"/>
    <w:rPr>
      <w:lang w:val="en-GB" w:eastAsia="en-US"/>
    </w:rPr>
  </w:style>
  <w:style w:type="paragraph" w:customStyle="1" w:styleId="Standard1">
    <w:name w:val="Standard1"/>
    <w:basedOn w:val="Normal"/>
    <w:link w:val="StandardZchn"/>
    <w:rsid w:val="004A7D6F"/>
    <w:pPr>
      <w:overflowPunct w:val="0"/>
      <w:autoSpaceDE w:val="0"/>
      <w:autoSpaceDN w:val="0"/>
      <w:adjustRightInd w:val="0"/>
      <w:spacing w:after="120"/>
      <w:textAlignment w:val="baseline"/>
    </w:pPr>
    <w:rPr>
      <w:szCs w:val="22"/>
      <w:lang w:eastAsia="en-GB"/>
    </w:rPr>
  </w:style>
  <w:style w:type="character" w:customStyle="1" w:styleId="StandardZchn">
    <w:name w:val="Standard Zchn"/>
    <w:link w:val="Standard1"/>
    <w:rsid w:val="004A7D6F"/>
    <w:rPr>
      <w:rFonts w:ascii="Times New Roman" w:hAnsi="Times New Roman"/>
      <w:szCs w:val="22"/>
      <w:lang w:val="en-GB" w:eastAsia="en-GB"/>
    </w:rPr>
  </w:style>
  <w:style w:type="paragraph" w:customStyle="1" w:styleId="pl0">
    <w:name w:val="pl"/>
    <w:basedOn w:val="Normal"/>
    <w:rsid w:val="004A7D6F"/>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INDENT2">
    <w:name w:val="INDENT2"/>
    <w:basedOn w:val="Normal"/>
    <w:rsid w:val="004A7D6F"/>
    <w:pPr>
      <w:overflowPunct w:val="0"/>
      <w:autoSpaceDE w:val="0"/>
      <w:autoSpaceDN w:val="0"/>
      <w:adjustRightInd w:val="0"/>
      <w:ind w:left="1135" w:hanging="284"/>
      <w:textAlignment w:val="baseline"/>
    </w:pPr>
    <w:rPr>
      <w:lang w:eastAsia="en-GB"/>
    </w:rPr>
  </w:style>
  <w:style w:type="paragraph" w:styleId="BodyText">
    <w:name w:val="Body Text"/>
    <w:basedOn w:val="Normal"/>
    <w:link w:val="BodyTextChar"/>
    <w:rsid w:val="004A7D6F"/>
    <w:pPr>
      <w:overflowPunct w:val="0"/>
      <w:autoSpaceDE w:val="0"/>
      <w:autoSpaceDN w:val="0"/>
      <w:adjustRightInd w:val="0"/>
      <w:textAlignment w:val="baseline"/>
    </w:pPr>
    <w:rPr>
      <w:lang w:val="x-none" w:eastAsia="en-GB"/>
    </w:rPr>
  </w:style>
  <w:style w:type="character" w:customStyle="1" w:styleId="BodyTextChar">
    <w:name w:val="Body Text Char"/>
    <w:basedOn w:val="DefaultParagraphFont"/>
    <w:link w:val="BodyText"/>
    <w:rsid w:val="004A7D6F"/>
    <w:rPr>
      <w:rFonts w:ascii="Times New Roman" w:hAnsi="Times New Roman"/>
      <w:lang w:val="x-none" w:eastAsia="en-GB"/>
    </w:rPr>
  </w:style>
  <w:style w:type="paragraph" w:customStyle="1" w:styleId="SpecText">
    <w:name w:val="SpecText"/>
    <w:basedOn w:val="Normal"/>
    <w:rsid w:val="004A7D6F"/>
    <w:pPr>
      <w:overflowPunct w:val="0"/>
      <w:autoSpaceDE w:val="0"/>
      <w:autoSpaceDN w:val="0"/>
      <w:adjustRightInd w:val="0"/>
      <w:textAlignment w:val="baseline"/>
    </w:pPr>
    <w:rPr>
      <w:rFonts w:eastAsia="Batang"/>
      <w:lang w:eastAsia="en-GB"/>
    </w:rPr>
  </w:style>
  <w:style w:type="paragraph" w:customStyle="1" w:styleId="ListBullet6">
    <w:name w:val="List Bullet 6"/>
    <w:basedOn w:val="ListBullet5"/>
    <w:rsid w:val="004A7D6F"/>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jc w:val="both"/>
      <w:textAlignment w:val="baseline"/>
    </w:pPr>
    <w:rPr>
      <w:rFonts w:ascii="Times" w:hAnsi="Times"/>
      <w:sz w:val="24"/>
      <w:lang w:val="en-US" w:eastAsia="en-GB"/>
    </w:rPr>
  </w:style>
  <w:style w:type="character" w:customStyle="1" w:styleId="msoins1">
    <w:name w:val="msoins1"/>
    <w:rsid w:val="004A7D6F"/>
  </w:style>
  <w:style w:type="paragraph" w:customStyle="1" w:styleId="StyleTALLeft075cm">
    <w:name w:val="Style TAL + Left:  075 cm"/>
    <w:basedOn w:val="TAL"/>
    <w:rsid w:val="004A7D6F"/>
    <w:pPr>
      <w:overflowPunct w:val="0"/>
      <w:autoSpaceDE w:val="0"/>
      <w:autoSpaceDN w:val="0"/>
      <w:adjustRightInd w:val="0"/>
      <w:ind w:left="425"/>
      <w:textAlignment w:val="baseline"/>
    </w:pPr>
    <w:rPr>
      <w:rFonts w:cs="Arial"/>
      <w:szCs w:val="18"/>
      <w:lang w:eastAsia="en-GB"/>
    </w:rPr>
  </w:style>
  <w:style w:type="paragraph" w:customStyle="1" w:styleId="TALLeft1">
    <w:name w:val="TAL + Left:  1"/>
    <w:aliases w:val="00 cm"/>
    <w:basedOn w:val="TAL"/>
    <w:link w:val="TALLeft100cmCharChar"/>
    <w:rsid w:val="004A7D6F"/>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rsid w:val="004A7D6F"/>
    <w:rPr>
      <w:rFonts w:ascii="Arial" w:hAnsi="Arial" w:cs="Arial"/>
      <w:sz w:val="18"/>
      <w:szCs w:val="18"/>
      <w:lang w:val="en-GB" w:eastAsia="en-GB"/>
    </w:rPr>
  </w:style>
  <w:style w:type="paragraph" w:customStyle="1" w:styleId="TALLeft125cm">
    <w:name w:val="TAL + Left: 125 cm"/>
    <w:basedOn w:val="StyleTALLeft075cm"/>
    <w:rsid w:val="004A7D6F"/>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4A7D6F"/>
    <w:pPr>
      <w:ind w:left="851"/>
    </w:pPr>
    <w:rPr>
      <w:rFonts w:eastAsia="Batang"/>
    </w:rPr>
  </w:style>
  <w:style w:type="character" w:customStyle="1" w:styleId="TAHCar">
    <w:name w:val="TAH Car"/>
    <w:rsid w:val="004A7D6F"/>
    <w:rPr>
      <w:rFonts w:ascii="Arial" w:hAnsi="Arial"/>
      <w:b/>
      <w:sz w:val="18"/>
      <w:lang w:val="en-GB" w:eastAsia="en-US"/>
    </w:rPr>
  </w:style>
  <w:style w:type="paragraph" w:styleId="HTMLPreformatted">
    <w:name w:val="HTML Preformatted"/>
    <w:basedOn w:val="Normal"/>
    <w:link w:val="HTMLPreformattedChar"/>
    <w:uiPriority w:val="99"/>
    <w:unhideWhenUsed/>
    <w:rsid w:val="004A7D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en-GB"/>
    </w:rPr>
  </w:style>
  <w:style w:type="character" w:customStyle="1" w:styleId="HTMLPreformattedChar">
    <w:name w:val="HTML Preformatted Char"/>
    <w:basedOn w:val="DefaultParagraphFont"/>
    <w:link w:val="HTMLPreformatted"/>
    <w:uiPriority w:val="99"/>
    <w:rsid w:val="004A7D6F"/>
    <w:rPr>
      <w:rFonts w:ascii="Courier New" w:hAnsi="Courier New" w:cs="Courier New"/>
      <w:lang w:val="en-US" w:eastAsia="en-GB"/>
    </w:rPr>
  </w:style>
  <w:style w:type="paragraph" w:customStyle="1" w:styleId="tal0">
    <w:name w:val="tal"/>
    <w:basedOn w:val="Normal"/>
    <w:rsid w:val="004A7D6F"/>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paragraph" w:customStyle="1" w:styleId="TALLeft0">
    <w:name w:val="TAL + Left:  0"/>
    <w:aliases w:val="19 cm"/>
    <w:basedOn w:val="Normal"/>
    <w:rsid w:val="004A7D6F"/>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4643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117" Type="http://schemas.openxmlformats.org/officeDocument/2006/relationships/oleObject" Target="embeddings/oleObject50.bin"/><Relationship Id="rId21" Type="http://schemas.openxmlformats.org/officeDocument/2006/relationships/oleObject" Target="embeddings/oleObject2.bin"/><Relationship Id="rId42" Type="http://schemas.openxmlformats.org/officeDocument/2006/relationships/image" Target="media/image13.e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26.emf"/><Relationship Id="rId84" Type="http://schemas.openxmlformats.org/officeDocument/2006/relationships/image" Target="media/image34.emf"/><Relationship Id="rId89" Type="http://schemas.openxmlformats.org/officeDocument/2006/relationships/oleObject" Target="embeddings/oleObject36.bin"/><Relationship Id="rId112" Type="http://schemas.openxmlformats.org/officeDocument/2006/relationships/image" Target="media/image48.emf"/><Relationship Id="rId133" Type="http://schemas.openxmlformats.org/officeDocument/2006/relationships/oleObject" Target="embeddings/oleObject58.bin"/><Relationship Id="rId138" Type="http://schemas.openxmlformats.org/officeDocument/2006/relationships/image" Target="media/image61.emf"/><Relationship Id="rId16" Type="http://schemas.openxmlformats.org/officeDocument/2006/relationships/header" Target="header3.xml"/><Relationship Id="rId107" Type="http://schemas.openxmlformats.org/officeDocument/2006/relationships/oleObject" Target="embeddings/oleObject45.bin"/><Relationship Id="rId11" Type="http://schemas.openxmlformats.org/officeDocument/2006/relationships/hyperlink" Target="http://www.3gpp.org/ftp/Specs/html-info/21900.htm" TargetMode="External"/><Relationship Id="rId32" Type="http://schemas.openxmlformats.org/officeDocument/2006/relationships/image" Target="media/image8.e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1.emf"/><Relationship Id="rId74" Type="http://schemas.openxmlformats.org/officeDocument/2006/relationships/image" Target="media/image29.emf"/><Relationship Id="rId79" Type="http://schemas.openxmlformats.org/officeDocument/2006/relationships/oleObject" Target="embeddings/oleObject31.bin"/><Relationship Id="rId102" Type="http://schemas.openxmlformats.org/officeDocument/2006/relationships/image" Target="media/image43.emf"/><Relationship Id="rId123" Type="http://schemas.openxmlformats.org/officeDocument/2006/relationships/oleObject" Target="embeddings/oleObject53.bin"/><Relationship Id="rId128" Type="http://schemas.openxmlformats.org/officeDocument/2006/relationships/image" Target="media/image56.emf"/><Relationship Id="rId144" Type="http://schemas.openxmlformats.org/officeDocument/2006/relationships/image" Target="media/image63.wmf"/><Relationship Id="rId5" Type="http://schemas.openxmlformats.org/officeDocument/2006/relationships/settings" Target="settings.xml"/><Relationship Id="rId90" Type="http://schemas.openxmlformats.org/officeDocument/2006/relationships/image" Target="media/image37.emf"/><Relationship Id="rId95" Type="http://schemas.openxmlformats.org/officeDocument/2006/relationships/oleObject" Target="embeddings/oleObject39.bin"/><Relationship Id="rId22" Type="http://schemas.openxmlformats.org/officeDocument/2006/relationships/image" Target="media/image3.e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6.emf"/><Relationship Id="rId64" Type="http://schemas.openxmlformats.org/officeDocument/2006/relationships/image" Target="media/image24.emf"/><Relationship Id="rId69" Type="http://schemas.openxmlformats.org/officeDocument/2006/relationships/oleObject" Target="embeddings/oleObject26.bin"/><Relationship Id="rId113" Type="http://schemas.openxmlformats.org/officeDocument/2006/relationships/oleObject" Target="embeddings/oleObject48.bin"/><Relationship Id="rId118" Type="http://schemas.openxmlformats.org/officeDocument/2006/relationships/image" Target="media/image51.emf"/><Relationship Id="rId134" Type="http://schemas.openxmlformats.org/officeDocument/2006/relationships/image" Target="media/image59.emf"/><Relationship Id="rId139" Type="http://schemas.openxmlformats.org/officeDocument/2006/relationships/oleObject" Target="embeddings/oleObject61.bin"/><Relationship Id="rId80" Type="http://schemas.openxmlformats.org/officeDocument/2006/relationships/image" Target="media/image32.emf"/><Relationship Id="rId85" Type="http://schemas.openxmlformats.org/officeDocument/2006/relationships/oleObject" Target="embeddings/oleObject34.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oleObject" Target="embeddings/oleObject21.bin"/><Relationship Id="rId67" Type="http://schemas.openxmlformats.org/officeDocument/2006/relationships/oleObject" Target="embeddings/oleObject25.bin"/><Relationship Id="rId103" Type="http://schemas.openxmlformats.org/officeDocument/2006/relationships/oleObject" Target="embeddings/oleObject43.bin"/><Relationship Id="rId108" Type="http://schemas.openxmlformats.org/officeDocument/2006/relationships/image" Target="media/image46.emf"/><Relationship Id="rId116" Type="http://schemas.openxmlformats.org/officeDocument/2006/relationships/image" Target="media/image50.emf"/><Relationship Id="rId124" Type="http://schemas.openxmlformats.org/officeDocument/2006/relationships/image" Target="media/image54.emf"/><Relationship Id="rId129" Type="http://schemas.openxmlformats.org/officeDocument/2006/relationships/oleObject" Target="embeddings/oleObject56.bin"/><Relationship Id="rId137" Type="http://schemas.openxmlformats.org/officeDocument/2006/relationships/oleObject" Target="embeddings/oleObject60.bin"/><Relationship Id="rId20" Type="http://schemas.openxmlformats.org/officeDocument/2006/relationships/image" Target="media/image2.emf"/><Relationship Id="rId41" Type="http://schemas.openxmlformats.org/officeDocument/2006/relationships/oleObject" Target="embeddings/oleObject12.bin"/><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oleObject" Target="embeddings/oleObject29.bin"/><Relationship Id="rId83" Type="http://schemas.openxmlformats.org/officeDocument/2006/relationships/oleObject" Target="embeddings/oleObject33.bin"/><Relationship Id="rId88" Type="http://schemas.openxmlformats.org/officeDocument/2006/relationships/image" Target="media/image36.emf"/><Relationship Id="rId91" Type="http://schemas.openxmlformats.org/officeDocument/2006/relationships/oleObject" Target="embeddings/oleObject37.bin"/><Relationship Id="rId96" Type="http://schemas.openxmlformats.org/officeDocument/2006/relationships/image" Target="media/image40.emf"/><Relationship Id="rId111" Type="http://schemas.openxmlformats.org/officeDocument/2006/relationships/oleObject" Target="embeddings/oleObject47.bin"/><Relationship Id="rId132" Type="http://schemas.openxmlformats.org/officeDocument/2006/relationships/image" Target="media/image58.emf"/><Relationship Id="rId140" Type="http://schemas.openxmlformats.org/officeDocument/2006/relationships/image" Target="media/image62.emf"/><Relationship Id="rId145" Type="http://schemas.openxmlformats.org/officeDocument/2006/relationships/oleObject" Target="embeddings/oleObject63.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oleObject" Target="embeddings/oleObject3.bin"/><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image" Target="media/image45.emf"/><Relationship Id="rId114" Type="http://schemas.openxmlformats.org/officeDocument/2006/relationships/image" Target="media/image49.emf"/><Relationship Id="rId119" Type="http://schemas.openxmlformats.org/officeDocument/2006/relationships/oleObject" Target="embeddings/oleObject51.bin"/><Relationship Id="rId127" Type="http://schemas.openxmlformats.org/officeDocument/2006/relationships/oleObject" Target="embeddings/oleObject55.bin"/><Relationship Id="rId10" Type="http://schemas.openxmlformats.org/officeDocument/2006/relationships/hyperlink" Target="http://www.3gpp.org/Change-Requests" TargetMode="External"/><Relationship Id="rId31" Type="http://schemas.openxmlformats.org/officeDocument/2006/relationships/oleObject" Target="embeddings/oleObject7.bin"/><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image" Target="media/image31.emf"/><Relationship Id="rId81" Type="http://schemas.openxmlformats.org/officeDocument/2006/relationships/oleObject" Target="embeddings/oleObject32.bin"/><Relationship Id="rId86" Type="http://schemas.openxmlformats.org/officeDocument/2006/relationships/image" Target="media/image35.emf"/><Relationship Id="rId94" Type="http://schemas.openxmlformats.org/officeDocument/2006/relationships/image" Target="media/image39.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3.emf"/><Relationship Id="rId130" Type="http://schemas.openxmlformats.org/officeDocument/2006/relationships/image" Target="media/image57.emf"/><Relationship Id="rId135" Type="http://schemas.openxmlformats.org/officeDocument/2006/relationships/oleObject" Target="embeddings/oleObject59.bin"/><Relationship Id="rId143" Type="http://schemas.openxmlformats.org/officeDocument/2006/relationships/footer" Target="footer4.xml"/><Relationship Id="rId148"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emf"/><Relationship Id="rId39" Type="http://schemas.openxmlformats.org/officeDocument/2006/relationships/oleObject" Target="embeddings/oleObject11.bin"/><Relationship Id="rId109" Type="http://schemas.openxmlformats.org/officeDocument/2006/relationships/oleObject" Target="embeddings/oleObject46.bin"/><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oleObject" Target="embeddings/oleObject19.bin"/><Relationship Id="rId76" Type="http://schemas.openxmlformats.org/officeDocument/2006/relationships/image" Target="media/image30.emf"/><Relationship Id="rId97" Type="http://schemas.openxmlformats.org/officeDocument/2006/relationships/oleObject" Target="embeddings/oleObject40.bin"/><Relationship Id="rId104" Type="http://schemas.openxmlformats.org/officeDocument/2006/relationships/image" Target="media/image44.emf"/><Relationship Id="rId120" Type="http://schemas.openxmlformats.org/officeDocument/2006/relationships/image" Target="media/image52.emf"/><Relationship Id="rId125" Type="http://schemas.openxmlformats.org/officeDocument/2006/relationships/oleObject" Target="embeddings/oleObject54.bin"/><Relationship Id="rId141" Type="http://schemas.openxmlformats.org/officeDocument/2006/relationships/oleObject" Target="embeddings/oleObject62.bin"/><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oleObject27.bin"/><Relationship Id="rId92" Type="http://schemas.openxmlformats.org/officeDocument/2006/relationships/image" Target="media/image38.emf"/><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oleObject" Target="embeddings/oleObject14.bin"/><Relationship Id="rId66" Type="http://schemas.openxmlformats.org/officeDocument/2006/relationships/image" Target="media/image25.emf"/><Relationship Id="rId87" Type="http://schemas.openxmlformats.org/officeDocument/2006/relationships/oleObject" Target="embeddings/oleObject35.bin"/><Relationship Id="rId110" Type="http://schemas.openxmlformats.org/officeDocument/2006/relationships/image" Target="media/image47.e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60.emf"/><Relationship Id="rId61" Type="http://schemas.openxmlformats.org/officeDocument/2006/relationships/oleObject" Target="embeddings/oleObject22.bin"/><Relationship Id="rId82" Type="http://schemas.openxmlformats.org/officeDocument/2006/relationships/image" Target="media/image33.emf"/><Relationship Id="rId19" Type="http://schemas.openxmlformats.org/officeDocument/2006/relationships/oleObject" Target="embeddings/oleObject1.bin"/><Relationship Id="rId14" Type="http://schemas.openxmlformats.org/officeDocument/2006/relationships/footer" Target="footer1.xml"/><Relationship Id="rId30" Type="http://schemas.openxmlformats.org/officeDocument/2006/relationships/image" Target="media/image7.emf"/><Relationship Id="rId35" Type="http://schemas.openxmlformats.org/officeDocument/2006/relationships/oleObject" Target="embeddings/oleObject9.bin"/><Relationship Id="rId56" Type="http://schemas.openxmlformats.org/officeDocument/2006/relationships/image" Target="media/image20.emf"/><Relationship Id="rId77" Type="http://schemas.openxmlformats.org/officeDocument/2006/relationships/oleObject" Target="embeddings/oleObject30.bin"/><Relationship Id="rId100" Type="http://schemas.openxmlformats.org/officeDocument/2006/relationships/image" Target="media/image42.emf"/><Relationship Id="rId105" Type="http://schemas.openxmlformats.org/officeDocument/2006/relationships/oleObject" Target="embeddings/oleObject44.bin"/><Relationship Id="rId126" Type="http://schemas.openxmlformats.org/officeDocument/2006/relationships/image" Target="media/image55.emf"/><Relationship Id="rId147" Type="http://schemas.microsoft.com/office/2011/relationships/people" Target="people.xml"/><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28.emf"/><Relationship Id="rId93" Type="http://schemas.openxmlformats.org/officeDocument/2006/relationships/oleObject" Target="embeddings/oleObject38.bin"/><Relationship Id="rId98" Type="http://schemas.openxmlformats.org/officeDocument/2006/relationships/image" Target="media/image41.emf"/><Relationship Id="rId121" Type="http://schemas.openxmlformats.org/officeDocument/2006/relationships/oleObject" Target="embeddings/oleObject52.bin"/><Relationship Id="rId14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93E360-EFFC-4955-92D8-B4973BB73A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1279</TotalTime>
  <Pages>305</Pages>
  <Words>84207</Words>
  <Characters>479980</Characters>
  <Application>Microsoft Office Word</Application>
  <DocSecurity>0</DocSecurity>
  <Lines>3999</Lines>
  <Paragraphs>1126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563061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cp:lastModifiedBy>
  <cp:revision>52</cp:revision>
  <cp:lastPrinted>1900-01-01T06:00:00Z</cp:lastPrinted>
  <dcterms:created xsi:type="dcterms:W3CDTF">2015-08-19T09:34:00Z</dcterms:created>
  <dcterms:modified xsi:type="dcterms:W3CDTF">2019-04-11T10:14:00Z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